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FC0" w:rsidRDefault="00931FC0" w:rsidP="00931FC0">
      <w:pPr>
        <w:shd w:val="clear" w:color="auto" w:fill="FFFFFF"/>
        <w:ind w:left="34"/>
        <w:jc w:val="center"/>
      </w:pPr>
      <w:r>
        <w:rPr>
          <w:smallCaps/>
          <w:color w:val="000000"/>
        </w:rPr>
        <w:t>печатается</w:t>
      </w:r>
    </w:p>
    <w:p w:rsidR="00931FC0" w:rsidRDefault="00931FC0" w:rsidP="00931FC0">
      <w:pPr>
        <w:shd w:val="clear" w:color="auto" w:fill="FFFFFF"/>
        <w:ind w:left="34"/>
        <w:jc w:val="center"/>
      </w:pPr>
      <w:r>
        <w:rPr>
          <w:smallCaps/>
          <w:color w:val="000000"/>
        </w:rPr>
        <w:t>по постановлению</w:t>
      </w:r>
    </w:p>
    <w:p w:rsidR="00931FC0" w:rsidRDefault="00931FC0" w:rsidP="00931FC0">
      <w:pPr>
        <w:shd w:val="clear" w:color="auto" w:fill="FFFFFF"/>
        <w:ind w:left="34"/>
        <w:jc w:val="center"/>
      </w:pPr>
      <w:r>
        <w:rPr>
          <w:smallCaps/>
          <w:color w:val="000000"/>
        </w:rPr>
        <w:t>центрального комитета</w:t>
      </w:r>
    </w:p>
    <w:p w:rsidR="00931FC0" w:rsidRDefault="00931FC0" w:rsidP="00931FC0">
      <w:pPr>
        <w:shd w:val="clear" w:color="auto" w:fill="FFFFFF"/>
        <w:spacing w:before="5"/>
        <w:ind w:left="34"/>
        <w:jc w:val="center"/>
      </w:pPr>
      <w:r>
        <w:rPr>
          <w:smallCaps/>
          <w:color w:val="000000"/>
        </w:rPr>
        <w:t>коммунистической партии</w:t>
      </w:r>
    </w:p>
    <w:p w:rsidR="00931FC0" w:rsidRDefault="00931FC0" w:rsidP="00931FC0">
      <w:pPr>
        <w:shd w:val="clear" w:color="auto" w:fill="FFFFFF"/>
        <w:ind w:left="34"/>
        <w:jc w:val="center"/>
      </w:pPr>
      <w:r>
        <w:rPr>
          <w:smallCaps/>
          <w:color w:val="000000"/>
          <w:spacing w:val="-2"/>
        </w:rPr>
        <w:t>советского союза</w:t>
      </w:r>
    </w:p>
    <w:p w:rsidR="00931FC0" w:rsidRDefault="00931FC0" w:rsidP="00931FC0">
      <w:pPr>
        <w:spacing w:after="226"/>
        <w:ind w:left="34"/>
        <w:jc w:val="right"/>
        <w:rPr>
          <w:sz w:val="2"/>
        </w:rPr>
        <w:sectPr w:rsidR="00931FC0" w:rsidSect="00931FC0">
          <w:pgSz w:w="7937" w:h="11339"/>
          <w:pgMar w:top="2975" w:right="720" w:bottom="4111" w:left="1440" w:header="720" w:footer="720" w:gutter="0"/>
          <w:cols w:space="60"/>
          <w:noEndnote/>
          <w:docGrid w:linePitch="272"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 xml:space="preserve">ИНСТИТУТ МАРКСИЗМА-ЛЕНИНИЗМА </w:t>
      </w:r>
      <w:r>
        <w:rPr>
          <w:smallCaps/>
          <w:color w:val="000000"/>
          <w:sz w:val="18"/>
          <w:szCs w:val="18"/>
        </w:rPr>
        <w:t xml:space="preserve">при </w:t>
      </w:r>
      <w:r>
        <w:rPr>
          <w:color w:val="000000"/>
          <w:sz w:val="18"/>
          <w:szCs w:val="18"/>
        </w:rPr>
        <w:t>ЦК КПСС</w:t>
      </w:r>
    </w:p>
    <w:p w:rsidR="00931FC0" w:rsidRDefault="00931FC0" w:rsidP="00931FC0">
      <w:pPr>
        <w:shd w:val="clear" w:color="auto" w:fill="FFFFFF"/>
        <w:spacing w:before="1363" w:line="643" w:lineRule="exact"/>
        <w:jc w:val="center"/>
        <w:rPr>
          <w:sz w:val="72"/>
          <w:szCs w:val="72"/>
        </w:rPr>
      </w:pPr>
      <w:r>
        <w:rPr>
          <w:color w:val="000000"/>
          <w:position w:val="-10"/>
          <w:sz w:val="72"/>
          <w:szCs w:val="72"/>
        </w:rPr>
        <w:t>В. И. ЛЕНИН</w:t>
      </w:r>
    </w:p>
    <w:p w:rsidR="00931FC0" w:rsidRDefault="00931FC0" w:rsidP="00931FC0">
      <w:pPr>
        <w:shd w:val="clear" w:color="auto" w:fill="FFFFFF"/>
        <w:spacing w:before="538" w:line="461" w:lineRule="exact"/>
        <w:ind w:left="1162" w:hanging="696"/>
      </w:pPr>
      <w:r>
        <w:rPr>
          <w:color w:val="000000"/>
          <w:sz w:val="38"/>
          <w:szCs w:val="38"/>
        </w:rPr>
        <w:t>ПОЛНОЕ СОБРАНИЕ</w:t>
      </w:r>
      <w:r>
        <w:rPr>
          <w:color w:val="000000"/>
          <w:sz w:val="38"/>
          <w:szCs w:val="38"/>
        </w:rPr>
        <w:br/>
        <w:t>СОЧИНЕНИЙ</w:t>
      </w:r>
    </w:p>
    <w:p w:rsidR="00931FC0" w:rsidRDefault="00931FC0" w:rsidP="00931FC0">
      <w:pPr>
        <w:shd w:val="clear" w:color="auto" w:fill="FFFFFF"/>
        <w:spacing w:before="586"/>
        <w:ind w:left="1531"/>
      </w:pPr>
      <w:r>
        <w:rPr>
          <w:i/>
          <w:iCs/>
          <w:color w:val="000000"/>
          <w:sz w:val="18"/>
          <w:szCs w:val="18"/>
        </w:rPr>
        <w:t>ИЗДАНИЕ ПЯТОЕ</w:t>
      </w:r>
    </w:p>
    <w:p w:rsidR="00931FC0" w:rsidRDefault="00931FC0" w:rsidP="00931FC0">
      <w:pPr>
        <w:shd w:val="clear" w:color="auto" w:fill="FFFFFF"/>
        <w:spacing w:before="3533" w:line="269" w:lineRule="exact"/>
        <w:ind w:right="221"/>
        <w:jc w:val="center"/>
      </w:pPr>
      <w:r>
        <w:rPr>
          <w:color w:val="000000"/>
          <w:sz w:val="18"/>
          <w:szCs w:val="18"/>
        </w:rPr>
        <w:t>ИЗДАТЕЛЬСТВО</w:t>
      </w:r>
    </w:p>
    <w:p w:rsidR="00931FC0" w:rsidRDefault="00931FC0" w:rsidP="00931FC0">
      <w:pPr>
        <w:shd w:val="clear" w:color="auto" w:fill="FFFFFF"/>
        <w:spacing w:line="269" w:lineRule="exact"/>
        <w:ind w:right="230"/>
        <w:jc w:val="center"/>
      </w:pPr>
      <w:r>
        <w:rPr>
          <w:color w:val="000000"/>
          <w:sz w:val="18"/>
          <w:szCs w:val="18"/>
        </w:rPr>
        <w:t>ПОЛИТИЧЕСКОЙ ЛИТЕРАТУРЫ</w:t>
      </w:r>
    </w:p>
    <w:p w:rsidR="00931FC0" w:rsidRDefault="00931FC0" w:rsidP="00931FC0">
      <w:pPr>
        <w:shd w:val="clear" w:color="auto" w:fill="FFFFFF"/>
        <w:spacing w:line="269" w:lineRule="exact"/>
        <w:ind w:right="254"/>
        <w:jc w:val="center"/>
      </w:pPr>
      <w:r>
        <w:rPr>
          <w:color w:val="000000"/>
          <w:sz w:val="18"/>
          <w:szCs w:val="18"/>
        </w:rPr>
        <w:t>МОСКВА • 1973</w:t>
      </w:r>
    </w:p>
    <w:p w:rsidR="00931FC0" w:rsidRDefault="00931FC0" w:rsidP="00931FC0">
      <w:pPr>
        <w:shd w:val="clear" w:color="auto" w:fill="FFFFFF"/>
        <w:spacing w:line="269" w:lineRule="exact"/>
        <w:ind w:right="254"/>
        <w:jc w:val="center"/>
        <w:sectPr w:rsidR="00931FC0">
          <w:pgSz w:w="7937" w:h="11339" w:orient="landscape"/>
          <w:pgMar w:top="1251" w:right="1462" w:bottom="360" w:left="14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7"/>
      </w:pPr>
      <w:r>
        <w:rPr>
          <w:color w:val="000000"/>
          <w:sz w:val="18"/>
          <w:szCs w:val="18"/>
        </w:rPr>
        <w:lastRenderedPageBreak/>
        <w:t xml:space="preserve">ИНСТИТУТ МАРКСИЗМА-ЛЕНИНИЗМА </w:t>
      </w:r>
      <w:r>
        <w:rPr>
          <w:smallCaps/>
          <w:color w:val="000000"/>
          <w:sz w:val="18"/>
          <w:szCs w:val="18"/>
        </w:rPr>
        <w:t xml:space="preserve">при </w:t>
      </w:r>
      <w:r>
        <w:rPr>
          <w:color w:val="000000"/>
          <w:sz w:val="18"/>
          <w:szCs w:val="18"/>
        </w:rPr>
        <w:t>ЦК КПСС</w:t>
      </w:r>
    </w:p>
    <w:p w:rsidR="00931FC0" w:rsidRDefault="00931FC0" w:rsidP="00931FC0">
      <w:pPr>
        <w:shd w:val="clear" w:color="auto" w:fill="FFFFFF"/>
        <w:spacing w:before="1325" w:line="682" w:lineRule="exact"/>
        <w:jc w:val="center"/>
        <w:rPr>
          <w:sz w:val="72"/>
          <w:szCs w:val="72"/>
        </w:rPr>
      </w:pPr>
      <w:r>
        <w:rPr>
          <w:color w:val="000000"/>
          <w:position w:val="-10"/>
          <w:sz w:val="72"/>
          <w:szCs w:val="72"/>
        </w:rPr>
        <w:t>В. И. ЛЕНИН</w:t>
      </w:r>
    </w:p>
    <w:p w:rsidR="00931FC0" w:rsidRDefault="00931FC0" w:rsidP="00931FC0">
      <w:pPr>
        <w:shd w:val="clear" w:color="auto" w:fill="FFFFFF"/>
        <w:spacing w:before="485" w:line="528" w:lineRule="exact"/>
        <w:ind w:left="2381" w:hanging="240"/>
      </w:pPr>
      <w:r>
        <w:rPr>
          <w:color w:val="000000"/>
          <w:spacing w:val="-2"/>
          <w:sz w:val="62"/>
          <w:szCs w:val="62"/>
        </w:rPr>
        <w:t>том</w:t>
      </w:r>
      <w:r>
        <w:rPr>
          <w:color w:val="000000"/>
          <w:spacing w:val="-2"/>
          <w:sz w:val="62"/>
          <w:szCs w:val="62"/>
        </w:rPr>
        <w:br/>
      </w:r>
      <w:r>
        <w:rPr>
          <w:b/>
          <w:bCs/>
          <w:color w:val="000000"/>
          <w:sz w:val="52"/>
          <w:szCs w:val="52"/>
        </w:rPr>
        <w:t>29</w:t>
      </w:r>
    </w:p>
    <w:p w:rsidR="00931FC0" w:rsidRDefault="00931FC0" w:rsidP="00931FC0">
      <w:pPr>
        <w:shd w:val="clear" w:color="auto" w:fill="FFFFFF"/>
        <w:spacing w:before="514" w:line="264" w:lineRule="exact"/>
        <w:ind w:left="1046"/>
      </w:pPr>
      <w:r>
        <w:rPr>
          <w:i/>
          <w:iCs/>
          <w:smallCaps/>
          <w:color w:val="000000"/>
          <w:spacing w:val="-22"/>
          <w:position w:val="-2"/>
          <w:sz w:val="36"/>
          <w:szCs w:val="36"/>
        </w:rPr>
        <w:t>философские  тетради</w:t>
      </w:r>
    </w:p>
    <w:p w:rsidR="00931FC0" w:rsidRDefault="00931FC0" w:rsidP="00931FC0">
      <w:pPr>
        <w:shd w:val="clear" w:color="auto" w:fill="FFFFFF"/>
        <w:spacing w:before="3466" w:line="264" w:lineRule="exact"/>
        <w:ind w:left="67"/>
        <w:jc w:val="center"/>
      </w:pPr>
      <w:r>
        <w:rPr>
          <w:color w:val="000000"/>
          <w:sz w:val="18"/>
          <w:szCs w:val="18"/>
        </w:rPr>
        <w:t>ИЗДАТЕЛЬСТВО</w:t>
      </w:r>
    </w:p>
    <w:p w:rsidR="00931FC0" w:rsidRDefault="00931FC0" w:rsidP="00931FC0">
      <w:pPr>
        <w:shd w:val="clear" w:color="auto" w:fill="FFFFFF"/>
        <w:spacing w:line="264" w:lineRule="exact"/>
        <w:ind w:left="58"/>
        <w:jc w:val="center"/>
      </w:pPr>
      <w:r>
        <w:rPr>
          <w:color w:val="000000"/>
          <w:sz w:val="18"/>
          <w:szCs w:val="18"/>
        </w:rPr>
        <w:t>ПОЛИТИЧЕСКОЙ ЛИТЕРАТУРЫ</w:t>
      </w:r>
    </w:p>
    <w:p w:rsidR="00931FC0" w:rsidRDefault="00931FC0" w:rsidP="00931FC0">
      <w:pPr>
        <w:shd w:val="clear" w:color="auto" w:fill="FFFFFF"/>
        <w:spacing w:line="264" w:lineRule="exact"/>
        <w:ind w:left="53"/>
        <w:jc w:val="center"/>
      </w:pPr>
      <w:r>
        <w:rPr>
          <w:color w:val="000000"/>
          <w:sz w:val="18"/>
          <w:szCs w:val="18"/>
        </w:rPr>
        <w:t>МОСКВА • 1973</w:t>
      </w:r>
    </w:p>
    <w:p w:rsidR="00931FC0" w:rsidRDefault="00931FC0" w:rsidP="00931FC0">
      <w:pPr>
        <w:shd w:val="clear" w:color="auto" w:fill="FFFFFF"/>
        <w:spacing w:line="264" w:lineRule="exact"/>
        <w:ind w:left="53"/>
        <w:jc w:val="center"/>
        <w:sectPr w:rsidR="00931FC0">
          <w:pgSz w:w="7937" w:h="11339" w:orient="landscape"/>
          <w:pgMar w:top="1270" w:right="1327" w:bottom="360" w:left="15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/>
          <w:color w:val="000000"/>
          <w:sz w:val="18"/>
          <w:szCs w:val="18"/>
        </w:rPr>
        <w:lastRenderedPageBreak/>
        <w:t>ЗК</w:t>
      </w:r>
      <w:r>
        <w:rPr>
          <w:rFonts w:ascii="Arial" w:hAnsi="Arial" w:cs="Arial"/>
          <w:color w:val="000000"/>
          <w:sz w:val="18"/>
          <w:szCs w:val="18"/>
        </w:rPr>
        <w:t>2</w:t>
      </w:r>
    </w:p>
    <w:p w:rsidR="00931FC0" w:rsidRDefault="00931FC0" w:rsidP="00931FC0">
      <w:pPr>
        <w:shd w:val="clear" w:color="auto" w:fill="FFFFFF"/>
        <w:spacing w:before="8242"/>
        <w:ind w:left="446"/>
      </w:pPr>
      <w:r>
        <w:rPr>
          <w:color w:val="000000"/>
        </w:rPr>
        <w:t>0112-105     _</w:t>
      </w:r>
    </w:p>
    <w:p w:rsidR="00931FC0" w:rsidRDefault="00931FC0" w:rsidP="00931FC0">
      <w:pPr>
        <w:shd w:val="clear" w:color="auto" w:fill="FFFFFF"/>
        <w:tabs>
          <w:tab w:val="left" w:leader="hyphen" w:pos="1378"/>
        </w:tabs>
        <w:ind w:left="192"/>
      </w:pPr>
      <w:r>
        <w:rPr>
          <w:color w:val="000000"/>
        </w:rPr>
        <w:t>Л</w:t>
      </w:r>
      <w:r>
        <w:rPr>
          <w:color w:val="000000"/>
        </w:rPr>
        <w:tab/>
      </w:r>
      <w:r>
        <w:rPr>
          <w:color w:val="000000"/>
          <w:spacing w:val="-10"/>
        </w:rPr>
        <w:t>Подписное</w:t>
      </w:r>
    </w:p>
    <w:p w:rsidR="00931FC0" w:rsidRDefault="00931FC0" w:rsidP="00931FC0">
      <w:pPr>
        <w:shd w:val="clear" w:color="auto" w:fill="FFFFFF"/>
        <w:ind w:left="461"/>
      </w:pPr>
      <w:r>
        <w:rPr>
          <w:color w:val="000000"/>
        </w:rPr>
        <w:t>079(02)-73</w:t>
      </w:r>
    </w:p>
    <w:p w:rsidR="00931FC0" w:rsidRDefault="00931FC0" w:rsidP="00931FC0">
      <w:pPr>
        <w:shd w:val="clear" w:color="auto" w:fill="FFFFFF"/>
        <w:ind w:left="461"/>
        <w:sectPr w:rsidR="00931FC0">
          <w:pgSz w:w="7937" w:h="11339" w:orient="landscape"/>
          <w:pgMar w:top="1097" w:right="4155" w:bottom="360" w:left="14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5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VII</w:t>
      </w:r>
    </w:p>
    <w:p w:rsidR="00931FC0" w:rsidRDefault="00931FC0" w:rsidP="00931FC0">
      <w:pPr>
        <w:shd w:val="clear" w:color="auto" w:fill="FFFFFF"/>
        <w:spacing w:before="2395"/>
        <w:ind w:right="10"/>
        <w:jc w:val="center"/>
      </w:pPr>
      <w:bookmarkStart w:id="0" w:name="Предисловие"/>
      <w:bookmarkEnd w:id="0"/>
      <w:r>
        <w:rPr>
          <w:color w:val="000000"/>
          <w:spacing w:val="-8"/>
          <w:sz w:val="22"/>
          <w:szCs w:val="22"/>
        </w:rPr>
        <w:t>ПРЕДИСЛОВИЕ</w:t>
      </w:r>
    </w:p>
    <w:p w:rsidR="00931FC0" w:rsidRDefault="00931FC0" w:rsidP="00931FC0">
      <w:pPr>
        <w:shd w:val="clear" w:color="auto" w:fill="FFFFFF"/>
        <w:spacing w:before="154" w:line="211" w:lineRule="exact"/>
        <w:ind w:left="10" w:firstLine="202"/>
        <w:jc w:val="both"/>
      </w:pPr>
      <w:r>
        <w:rPr>
          <w:color w:val="000000"/>
          <w:sz w:val="22"/>
          <w:szCs w:val="22"/>
        </w:rPr>
        <w:t>Двадцать девятый том Полного собрания сочинений</w:t>
      </w:r>
      <w:r>
        <w:rPr>
          <w:color w:val="000000"/>
          <w:sz w:val="22"/>
          <w:szCs w:val="22"/>
        </w:rPr>
        <w:br/>
        <w:t>В. И. Ленина состоит из конспектов, фрагментов, за-</w:t>
      </w:r>
      <w:r>
        <w:rPr>
          <w:color w:val="000000"/>
          <w:sz w:val="22"/>
          <w:szCs w:val="22"/>
        </w:rPr>
        <w:br/>
        <w:t>меток о различных книгах и статьях по философии,</w:t>
      </w:r>
      <w:r>
        <w:rPr>
          <w:color w:val="000000"/>
          <w:sz w:val="22"/>
          <w:szCs w:val="22"/>
        </w:rPr>
        <w:br/>
        <w:t>а также замечаний и пометок Ленина на полях и в тек-</w:t>
      </w:r>
      <w:r>
        <w:rPr>
          <w:color w:val="000000"/>
          <w:sz w:val="22"/>
          <w:szCs w:val="22"/>
        </w:rPr>
        <w:br/>
        <w:t>сте философских книг из его личной библиотеки.</w:t>
      </w:r>
    </w:p>
    <w:p w:rsidR="00931FC0" w:rsidRDefault="00931FC0" w:rsidP="00931FC0">
      <w:pPr>
        <w:shd w:val="clear" w:color="auto" w:fill="FFFFFF"/>
        <w:spacing w:line="211" w:lineRule="exact"/>
        <w:ind w:firstLine="197"/>
        <w:jc w:val="both"/>
      </w:pPr>
      <w:r>
        <w:rPr>
          <w:color w:val="000000"/>
          <w:spacing w:val="-1"/>
          <w:sz w:val="22"/>
          <w:szCs w:val="22"/>
        </w:rPr>
        <w:t>Большинство рукописей конспектов, фрагментов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заметок, входящих в настоящий том, впервые было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опубликовано в 1929—1930 годах в Ленинских сборни-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ках </w:t>
      </w:r>
      <w:r>
        <w:rPr>
          <w:color w:val="000000"/>
          <w:sz w:val="22"/>
          <w:szCs w:val="22"/>
          <w:lang w:val="en-US"/>
        </w:rPr>
        <w:t>IX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XII</w:t>
      </w:r>
      <w:r>
        <w:rPr>
          <w:color w:val="000000"/>
          <w:sz w:val="22"/>
          <w:szCs w:val="22"/>
        </w:rPr>
        <w:t>; в 1933—1947 годах эти материалы пять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раз издавались отдельной книгой под названием «Фило-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софские тетради», а в 1958 году они вышли как 38 том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4 издания Сочинений В. И. Ленина. Состав предыдущих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изданий не одинаков, наиболее полным из них было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последнее, по сравнению с которым настоящий том</w:t>
      </w:r>
      <w:r>
        <w:rPr>
          <w:color w:val="000000"/>
          <w:sz w:val="22"/>
          <w:szCs w:val="22"/>
        </w:rPr>
        <w:br/>
        <w:t>дополнен впервые публикуемыми замечаниями Ленина</w:t>
      </w:r>
      <w:r>
        <w:rPr>
          <w:color w:val="000000"/>
          <w:sz w:val="22"/>
          <w:szCs w:val="22"/>
        </w:rPr>
        <w:br/>
        <w:t>на книге И. Дицгена «Мелкие философские рабо-</w:t>
      </w:r>
      <w:r>
        <w:rPr>
          <w:color w:val="000000"/>
          <w:sz w:val="22"/>
          <w:szCs w:val="22"/>
        </w:rPr>
        <w:br/>
        <w:t>ты» и опубликованными ранее замечаниями на книге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Ю. М. Стеклова «Н. Г. Чернышевский, его жизнь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деятельность»; некоторые заметки из ленинских «Тет-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радей по империализму», вошедшие в 28 том Полного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собрания сочинений, в настоящем томе опущены.</w:t>
      </w:r>
    </w:p>
    <w:p w:rsidR="00931FC0" w:rsidRDefault="00931FC0" w:rsidP="00931FC0">
      <w:pPr>
        <w:shd w:val="clear" w:color="auto" w:fill="FFFFFF"/>
        <w:spacing w:line="211" w:lineRule="exact"/>
        <w:ind w:right="10" w:firstLine="216"/>
        <w:jc w:val="both"/>
      </w:pPr>
      <w:r>
        <w:rPr>
          <w:color w:val="000000"/>
          <w:spacing w:val="-1"/>
          <w:sz w:val="22"/>
          <w:szCs w:val="22"/>
        </w:rPr>
        <w:t>Различные издания «Философских тетрадей» отли-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чаются не только составом, но и порядком расположения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документов; настоящий том разбит на три отдела,</w:t>
      </w:r>
      <w:r>
        <w:rPr>
          <w:color w:val="000000"/>
          <w:sz w:val="22"/>
          <w:szCs w:val="22"/>
        </w:rPr>
        <w:br/>
        <w:t>в каждом из которых помещены материалы более или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менее однородного характера. В первый раздел вошли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конспекты и фрагменты, во второй — различные за-</w:t>
      </w:r>
      <w:r>
        <w:rPr>
          <w:color w:val="000000"/>
          <w:sz w:val="22"/>
          <w:szCs w:val="22"/>
        </w:rPr>
        <w:br/>
        <w:t>метки о книгах, статьях и рецензиях на философскую</w:t>
      </w:r>
    </w:p>
    <w:p w:rsidR="00931FC0" w:rsidRDefault="00931FC0" w:rsidP="00931FC0">
      <w:pPr>
        <w:shd w:val="clear" w:color="auto" w:fill="FFFFFF"/>
        <w:spacing w:line="211" w:lineRule="exact"/>
        <w:ind w:right="10" w:firstLine="216"/>
        <w:jc w:val="both"/>
        <w:sectPr w:rsidR="00931FC0">
          <w:pgSz w:w="7937" w:h="11339" w:orient="landscape"/>
          <w:pgMar w:top="1160" w:right="1014" w:bottom="360" w:left="15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4"/>
      </w:pPr>
      <w:r>
        <w:rPr>
          <w:b/>
          <w:bCs/>
          <w:color w:val="000000"/>
          <w:sz w:val="22"/>
          <w:szCs w:val="22"/>
          <w:lang w:val="en-US"/>
        </w:rPr>
        <w:lastRenderedPageBreak/>
        <w:t>VIII</w:t>
      </w:r>
    </w:p>
    <w:p w:rsidR="00931FC0" w:rsidRDefault="00931FC0" w:rsidP="00931FC0">
      <w:pPr>
        <w:shd w:val="clear" w:color="auto" w:fill="FFFFFF"/>
        <w:spacing w:before="226" w:line="211" w:lineRule="exact"/>
        <w:ind w:left="24"/>
        <w:jc w:val="both"/>
      </w:pPr>
      <w:r>
        <w:rPr>
          <w:color w:val="000000"/>
          <w:sz w:val="22"/>
          <w:szCs w:val="22"/>
        </w:rPr>
        <w:t>литературу, в третий — отрывки из книг с замечаниями</w:t>
      </w:r>
      <w:r>
        <w:rPr>
          <w:color w:val="000000"/>
          <w:sz w:val="22"/>
          <w:szCs w:val="22"/>
        </w:rPr>
        <w:br/>
        <w:t>и пометками Ленина. Внутри разделов документы</w:t>
      </w:r>
      <w:r>
        <w:rPr>
          <w:color w:val="000000"/>
          <w:sz w:val="22"/>
          <w:szCs w:val="22"/>
        </w:rPr>
        <w:br/>
        <w:t>расположены в хронологическом порядке на основе</w:t>
      </w:r>
      <w:r>
        <w:rPr>
          <w:color w:val="000000"/>
          <w:sz w:val="22"/>
          <w:szCs w:val="22"/>
        </w:rPr>
        <w:br/>
        <w:t>дат, установленных ранее или при работе над настоя-</w:t>
      </w:r>
      <w:r>
        <w:rPr>
          <w:color w:val="000000"/>
          <w:sz w:val="22"/>
          <w:szCs w:val="22"/>
        </w:rPr>
        <w:br/>
        <w:t>щим томом косвенным путем, так как почти все доку-</w:t>
      </w:r>
      <w:r>
        <w:rPr>
          <w:color w:val="000000"/>
          <w:sz w:val="22"/>
          <w:szCs w:val="22"/>
        </w:rPr>
        <w:br/>
        <w:t>менты автором не датированы.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16"/>
        <w:jc w:val="both"/>
      </w:pPr>
      <w:r>
        <w:rPr>
          <w:color w:val="000000"/>
          <w:sz w:val="22"/>
          <w:szCs w:val="22"/>
        </w:rPr>
        <w:t>В Полном собрании сочинений В. И. Ленина «Фило-</w:t>
      </w:r>
      <w:r>
        <w:rPr>
          <w:color w:val="000000"/>
          <w:sz w:val="22"/>
          <w:szCs w:val="22"/>
        </w:rPr>
        <w:br/>
        <w:t>софские тетради» отнесены к периоду первой мировой</w:t>
      </w:r>
      <w:r>
        <w:rPr>
          <w:color w:val="000000"/>
          <w:sz w:val="22"/>
          <w:szCs w:val="22"/>
        </w:rPr>
        <w:br/>
        <w:t>войны, когда" была написана основная часть конспектов,</w:t>
      </w:r>
      <w:r>
        <w:rPr>
          <w:color w:val="000000"/>
          <w:sz w:val="22"/>
          <w:szCs w:val="22"/>
        </w:rPr>
        <w:br/>
        <w:t>фрагментов, заметок. Именно в это время Ленин кон-</w:t>
      </w:r>
      <w:r>
        <w:rPr>
          <w:color w:val="000000"/>
          <w:sz w:val="22"/>
          <w:szCs w:val="22"/>
        </w:rPr>
        <w:br/>
        <w:t>спектирует «Науку логики» и — параллельно — первую</w:t>
      </w:r>
      <w:r>
        <w:rPr>
          <w:color w:val="000000"/>
          <w:sz w:val="22"/>
          <w:szCs w:val="22"/>
        </w:rPr>
        <w:br/>
        <w:t>часть «Энциклопедии философских наук» Г. В. Ф. Ге-</w:t>
      </w:r>
      <w:r>
        <w:rPr>
          <w:color w:val="000000"/>
          <w:sz w:val="22"/>
          <w:szCs w:val="22"/>
        </w:rPr>
        <w:br/>
        <w:t>геля, его «Лекции по истории философии» и «Лекции</w:t>
      </w:r>
      <w:r>
        <w:rPr>
          <w:color w:val="000000"/>
          <w:sz w:val="22"/>
          <w:szCs w:val="22"/>
        </w:rPr>
        <w:br/>
        <w:t>по философии истории», сочинение Л. Фейербаха «Из-</w:t>
      </w:r>
      <w:r>
        <w:rPr>
          <w:color w:val="000000"/>
          <w:sz w:val="22"/>
          <w:szCs w:val="22"/>
        </w:rPr>
        <w:br/>
        <w:t>ложение, анализ и критика философии Лейбница»,</w:t>
      </w:r>
      <w:r>
        <w:rPr>
          <w:color w:val="000000"/>
          <w:sz w:val="22"/>
          <w:szCs w:val="22"/>
        </w:rPr>
        <w:br/>
        <w:t>Ф. Лассаля — «Философия Гераклита Темного из Эфе-</w:t>
      </w:r>
      <w:r>
        <w:rPr>
          <w:color w:val="000000"/>
          <w:sz w:val="22"/>
          <w:szCs w:val="22"/>
        </w:rPr>
        <w:br/>
        <w:t>са», «Метафизику» Аристотеля и ряд других книг по</w:t>
      </w:r>
      <w:r>
        <w:rPr>
          <w:color w:val="000000"/>
          <w:sz w:val="22"/>
          <w:szCs w:val="22"/>
        </w:rPr>
        <w:br/>
        <w:t>философии и естествознанию. Эти конспекты и заметки</w:t>
      </w:r>
      <w:r>
        <w:rPr>
          <w:color w:val="000000"/>
          <w:sz w:val="22"/>
          <w:szCs w:val="22"/>
        </w:rPr>
        <w:br/>
        <w:t>составили содержание восьми одинаковых тетрадей в</w:t>
      </w:r>
      <w:r>
        <w:rPr>
          <w:color w:val="000000"/>
          <w:sz w:val="22"/>
          <w:szCs w:val="22"/>
        </w:rPr>
        <w:br/>
        <w:t>синих обложках, озаглавленных Лениным «Тетрадки</w:t>
      </w:r>
      <w:r>
        <w:rPr>
          <w:color w:val="000000"/>
          <w:sz w:val="22"/>
          <w:szCs w:val="22"/>
        </w:rPr>
        <w:br/>
        <w:t>по философии. Гегель, Фейербах и разное»; к этой</w:t>
      </w:r>
      <w:r>
        <w:rPr>
          <w:color w:val="000000"/>
          <w:sz w:val="22"/>
          <w:szCs w:val="22"/>
        </w:rPr>
        <w:br/>
        <w:t>серии относится и написанный на отдельных листах</w:t>
      </w:r>
      <w:r>
        <w:rPr>
          <w:color w:val="000000"/>
          <w:sz w:val="22"/>
          <w:szCs w:val="22"/>
        </w:rPr>
        <w:br/>
        <w:t>конспект «Лекций о сущности религии» Фейербаха,</w:t>
      </w:r>
      <w:r>
        <w:rPr>
          <w:color w:val="000000"/>
          <w:sz w:val="22"/>
          <w:szCs w:val="22"/>
        </w:rPr>
        <w:br/>
        <w:t>составленный не ранее 1909 года.</w:t>
      </w:r>
    </w:p>
    <w:p w:rsidR="00931FC0" w:rsidRDefault="00931FC0" w:rsidP="00931FC0">
      <w:pPr>
        <w:shd w:val="clear" w:color="auto" w:fill="FFFFFF"/>
        <w:spacing w:line="211" w:lineRule="exact"/>
        <w:ind w:right="29" w:firstLine="206"/>
        <w:jc w:val="both"/>
      </w:pPr>
      <w:r>
        <w:rPr>
          <w:color w:val="000000"/>
          <w:sz w:val="22"/>
          <w:szCs w:val="22"/>
        </w:rPr>
        <w:t>Ленинские фрагменты иногда записаны в тетрадках</w:t>
      </w:r>
      <w:r>
        <w:rPr>
          <w:color w:val="000000"/>
          <w:sz w:val="22"/>
          <w:szCs w:val="22"/>
        </w:rPr>
        <w:br/>
        <w:t>отдельно (например, «План диалектики (логики) Ге-</w:t>
      </w:r>
      <w:r>
        <w:rPr>
          <w:color w:val="000000"/>
          <w:sz w:val="22"/>
          <w:szCs w:val="22"/>
        </w:rPr>
        <w:br/>
        <w:t>геля» или «К вопросу о диалектике»), иногда — в тек-</w:t>
      </w:r>
      <w:r>
        <w:rPr>
          <w:color w:val="000000"/>
          <w:sz w:val="22"/>
          <w:szCs w:val="22"/>
        </w:rPr>
        <w:br/>
        <w:t>сте конспектов (фрагмент об элементах диалектики</w:t>
      </w:r>
      <w:r>
        <w:rPr>
          <w:color w:val="000000"/>
          <w:sz w:val="22"/>
          <w:szCs w:val="22"/>
        </w:rPr>
        <w:br/>
        <w:t>в конспекте «Науки логики», фрагмент о теории позна-</w:t>
      </w:r>
      <w:r>
        <w:rPr>
          <w:color w:val="000000"/>
          <w:sz w:val="22"/>
          <w:szCs w:val="22"/>
        </w:rPr>
        <w:br/>
        <w:t>ния в конспекте книги Лассаля и другие). Окончатель-</w:t>
      </w:r>
      <w:r>
        <w:rPr>
          <w:color w:val="000000"/>
          <w:sz w:val="22"/>
          <w:szCs w:val="22"/>
        </w:rPr>
        <w:br/>
        <w:t>ная обработка философских конспектов, фрагментов,</w:t>
      </w:r>
      <w:r>
        <w:rPr>
          <w:color w:val="000000"/>
          <w:sz w:val="22"/>
          <w:szCs w:val="22"/>
        </w:rPr>
        <w:br/>
        <w:t>заметок 1914—1915 годов, изучение которых позволяет</w:t>
      </w:r>
      <w:r>
        <w:rPr>
          <w:color w:val="000000"/>
          <w:sz w:val="22"/>
          <w:szCs w:val="22"/>
        </w:rPr>
        <w:br/>
        <w:t>предположить, что Ленин собирался написать специаль-</w:t>
      </w:r>
      <w:r>
        <w:rPr>
          <w:color w:val="000000"/>
          <w:sz w:val="22"/>
          <w:szCs w:val="22"/>
        </w:rPr>
        <w:br/>
        <w:t>ный труд о диалектике, так и осталась не завершенной,</w:t>
      </w:r>
      <w:r>
        <w:rPr>
          <w:color w:val="000000"/>
          <w:sz w:val="22"/>
          <w:szCs w:val="22"/>
        </w:rPr>
        <w:br/>
        <w:t>но и в таком виде они имеют огромное значение для</w:t>
      </w:r>
      <w:r>
        <w:rPr>
          <w:color w:val="000000"/>
          <w:sz w:val="22"/>
          <w:szCs w:val="22"/>
        </w:rPr>
        <w:br/>
        <w:t>развития марксистской философии.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11"/>
        <w:jc w:val="both"/>
      </w:pPr>
      <w:r>
        <w:rPr>
          <w:color w:val="000000"/>
          <w:sz w:val="22"/>
          <w:szCs w:val="22"/>
        </w:rPr>
        <w:t>Наряду с книгой «Материализм и эмпириокритицизм» «Философские тетради» содержат неоценимое идейное богатство, имеют исключительное теоретическое и политическое значение и составляют основу ленинского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11"/>
        <w:jc w:val="both"/>
        <w:sectPr w:rsidR="00931FC0">
          <w:pgSz w:w="7937" w:h="11339" w:orient="landscape"/>
          <w:pgMar w:top="1164" w:right="1590" w:bottom="360" w:left="9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IX</w:t>
      </w:r>
    </w:p>
    <w:p w:rsidR="00931FC0" w:rsidRDefault="00931FC0" w:rsidP="00931FC0">
      <w:pPr>
        <w:shd w:val="clear" w:color="auto" w:fill="FFFFFF"/>
        <w:spacing w:before="235" w:line="211" w:lineRule="exact"/>
        <w:ind w:left="5"/>
        <w:jc w:val="both"/>
      </w:pPr>
      <w:r>
        <w:rPr>
          <w:color w:val="000000"/>
          <w:sz w:val="22"/>
          <w:szCs w:val="22"/>
        </w:rPr>
        <w:t>этапа в развитии марксистской философской мысли.</w:t>
      </w:r>
      <w:r>
        <w:rPr>
          <w:color w:val="000000"/>
          <w:sz w:val="22"/>
          <w:szCs w:val="22"/>
        </w:rPr>
        <w:br/>
        <w:t>Но если в своем главном философском труде Ленин</w:t>
      </w:r>
      <w:r>
        <w:rPr>
          <w:color w:val="000000"/>
          <w:sz w:val="22"/>
          <w:szCs w:val="22"/>
        </w:rPr>
        <w:br/>
        <w:t>уделяет преимущественное внимание коренным проб-</w:t>
      </w:r>
      <w:r>
        <w:rPr>
          <w:color w:val="000000"/>
          <w:sz w:val="22"/>
          <w:szCs w:val="22"/>
        </w:rPr>
        <w:br/>
        <w:t>лемам философского материализма, то центральным</w:t>
      </w:r>
      <w:r>
        <w:rPr>
          <w:color w:val="000000"/>
          <w:sz w:val="22"/>
          <w:szCs w:val="22"/>
        </w:rPr>
        <w:br/>
        <w:t>пунктом «Философских тетрадей», в котором, как в</w:t>
      </w:r>
      <w:r>
        <w:rPr>
          <w:color w:val="000000"/>
          <w:sz w:val="22"/>
          <w:szCs w:val="22"/>
        </w:rPr>
        <w:br/>
        <w:t>фокусе, сходятся ленинские идеи, затрагивающие са-</w:t>
      </w:r>
      <w:r>
        <w:rPr>
          <w:color w:val="000000"/>
          <w:sz w:val="22"/>
          <w:szCs w:val="22"/>
        </w:rPr>
        <w:br/>
        <w:t>мые различные области человеческого знания, является</w:t>
      </w:r>
      <w:r>
        <w:rPr>
          <w:color w:val="000000"/>
          <w:sz w:val="22"/>
          <w:szCs w:val="22"/>
        </w:rPr>
        <w:br/>
        <w:t>материалистическая диалектика, ее основные законы</w:t>
      </w:r>
      <w:r>
        <w:rPr>
          <w:color w:val="000000"/>
          <w:sz w:val="22"/>
          <w:szCs w:val="22"/>
        </w:rPr>
        <w:br/>
        <w:t>и категории, история их формирования, значение для</w:t>
      </w:r>
      <w:r>
        <w:rPr>
          <w:color w:val="000000"/>
          <w:sz w:val="22"/>
          <w:szCs w:val="22"/>
        </w:rPr>
        <w:br/>
        <w:t>общественных наук и естествознания, диалектический</w:t>
      </w:r>
      <w:r>
        <w:rPr>
          <w:color w:val="000000"/>
          <w:sz w:val="22"/>
          <w:szCs w:val="22"/>
        </w:rPr>
        <w:br/>
        <w:t>характер развития техники. Идеалистическая диалек-</w:t>
      </w:r>
      <w:r>
        <w:rPr>
          <w:color w:val="000000"/>
          <w:sz w:val="22"/>
          <w:szCs w:val="22"/>
        </w:rPr>
        <w:br/>
        <w:t>тика Гегеля, диалектические идеи Гераклита, Лейбница</w:t>
      </w:r>
      <w:r>
        <w:rPr>
          <w:color w:val="000000"/>
          <w:sz w:val="22"/>
          <w:szCs w:val="22"/>
        </w:rPr>
        <w:br/>
        <w:t>и других философов служат Ленину исходным мате-</w:t>
      </w:r>
      <w:r>
        <w:rPr>
          <w:color w:val="000000"/>
          <w:sz w:val="22"/>
          <w:szCs w:val="22"/>
        </w:rPr>
        <w:br/>
        <w:t>риалом, на основе которого он развивает материалисти-</w:t>
      </w:r>
      <w:r>
        <w:rPr>
          <w:color w:val="000000"/>
          <w:sz w:val="22"/>
          <w:szCs w:val="22"/>
        </w:rPr>
        <w:br/>
        <w:t>ческую, марксистскую диалектику.</w:t>
      </w:r>
    </w:p>
    <w:p w:rsidR="00931FC0" w:rsidRDefault="00931FC0" w:rsidP="00931FC0">
      <w:pPr>
        <w:shd w:val="clear" w:color="auto" w:fill="FFFFFF"/>
        <w:spacing w:line="211" w:lineRule="exact"/>
        <w:ind w:right="5" w:firstLine="206"/>
        <w:jc w:val="both"/>
      </w:pPr>
      <w:r>
        <w:rPr>
          <w:color w:val="000000"/>
          <w:sz w:val="22"/>
          <w:szCs w:val="22"/>
        </w:rPr>
        <w:t>В эпоху крайнего обострения всех противоречий</w:t>
      </w:r>
      <w:r>
        <w:rPr>
          <w:color w:val="000000"/>
          <w:sz w:val="22"/>
          <w:szCs w:val="22"/>
        </w:rPr>
        <w:br/>
        <w:t>капитализма и назревания нового революционного</w:t>
      </w:r>
      <w:r>
        <w:rPr>
          <w:color w:val="000000"/>
          <w:sz w:val="22"/>
          <w:szCs w:val="22"/>
        </w:rPr>
        <w:br/>
        <w:t>кризиса материалистическая диалектика приобретала</w:t>
      </w:r>
      <w:r>
        <w:rPr>
          <w:color w:val="000000"/>
          <w:sz w:val="22"/>
          <w:szCs w:val="22"/>
        </w:rPr>
        <w:br/>
        <w:t>особое значение: только с ее позиций можно было рас-</w:t>
      </w:r>
      <w:r>
        <w:rPr>
          <w:color w:val="000000"/>
          <w:sz w:val="22"/>
          <w:szCs w:val="22"/>
        </w:rPr>
        <w:br/>
        <w:t>крыть империалистический характер войны, разобла-</w:t>
      </w:r>
      <w:r>
        <w:rPr>
          <w:color w:val="000000"/>
          <w:sz w:val="22"/>
          <w:szCs w:val="22"/>
        </w:rPr>
        <w:br/>
        <w:t xml:space="preserve">чить софистику и эклектику лидеров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Интернационала,</w:t>
      </w:r>
      <w:r>
        <w:rPr>
          <w:color w:val="000000"/>
          <w:sz w:val="22"/>
          <w:szCs w:val="22"/>
        </w:rPr>
        <w:br/>
        <w:t>их оппортунизм и социал-шовинизм. Значение «Фило-</w:t>
      </w:r>
      <w:r>
        <w:rPr>
          <w:color w:val="000000"/>
          <w:sz w:val="22"/>
          <w:szCs w:val="22"/>
        </w:rPr>
        <w:br/>
        <w:t>софских тетрадей» в развитии марксизма-ленинизма</w:t>
      </w:r>
      <w:r>
        <w:rPr>
          <w:color w:val="000000"/>
          <w:sz w:val="22"/>
          <w:szCs w:val="22"/>
        </w:rPr>
        <w:br/>
        <w:t>в полной мере раскрывается в связи с такими ленин-</w:t>
      </w:r>
      <w:r>
        <w:rPr>
          <w:color w:val="000000"/>
          <w:sz w:val="22"/>
          <w:szCs w:val="22"/>
        </w:rPr>
        <w:br/>
        <w:t>скими произведениями того периода, как «Империа-</w:t>
      </w:r>
      <w:r>
        <w:rPr>
          <w:color w:val="000000"/>
          <w:sz w:val="22"/>
          <w:szCs w:val="22"/>
        </w:rPr>
        <w:br/>
        <w:t>лизм, как высшая стадия капитализма», «Социализм</w:t>
      </w:r>
      <w:r>
        <w:rPr>
          <w:color w:val="000000"/>
          <w:sz w:val="22"/>
          <w:szCs w:val="22"/>
        </w:rPr>
        <w:br/>
        <w:t>и война», «О лозунге Соединенных Штатов Европы»,</w:t>
      </w:r>
      <w:r>
        <w:rPr>
          <w:color w:val="000000"/>
          <w:sz w:val="22"/>
          <w:szCs w:val="22"/>
        </w:rPr>
        <w:br/>
        <w:t>«О брошюре Юниуса», «Социалистическая революция</w:t>
      </w:r>
      <w:r>
        <w:rPr>
          <w:color w:val="000000"/>
          <w:sz w:val="22"/>
          <w:szCs w:val="22"/>
        </w:rPr>
        <w:br/>
        <w:t>и право наций на самоопределение» и другие. Ленин-</w:t>
      </w:r>
      <w:r>
        <w:rPr>
          <w:color w:val="000000"/>
          <w:sz w:val="22"/>
          <w:szCs w:val="22"/>
        </w:rPr>
        <w:br/>
        <w:t>ский анализ фундаментальных проблем материалисти-</w:t>
      </w:r>
      <w:r>
        <w:rPr>
          <w:color w:val="000000"/>
          <w:sz w:val="22"/>
          <w:szCs w:val="22"/>
        </w:rPr>
        <w:br/>
        <w:t>ческой диалектики сыграл важную роль в разработке</w:t>
      </w:r>
      <w:r>
        <w:rPr>
          <w:color w:val="000000"/>
          <w:sz w:val="22"/>
          <w:szCs w:val="22"/>
        </w:rPr>
        <w:br/>
        <w:t>марксистской теории империализма, в развитии теории</w:t>
      </w:r>
      <w:r>
        <w:rPr>
          <w:color w:val="000000"/>
          <w:sz w:val="22"/>
          <w:szCs w:val="22"/>
        </w:rPr>
        <w:br/>
        <w:t>социалистической революции, учения о государстве,</w:t>
      </w:r>
      <w:r>
        <w:rPr>
          <w:color w:val="000000"/>
          <w:sz w:val="22"/>
          <w:szCs w:val="22"/>
        </w:rPr>
        <w:br/>
        <w:t>стратегии и тактики партии. Без знания «Философских</w:t>
      </w:r>
      <w:r>
        <w:rPr>
          <w:color w:val="000000"/>
          <w:sz w:val="22"/>
          <w:szCs w:val="22"/>
        </w:rPr>
        <w:br/>
        <w:t>тетрадей» нельзя понять все дальнейшее развитие</w:t>
      </w:r>
      <w:r>
        <w:rPr>
          <w:color w:val="000000"/>
          <w:sz w:val="22"/>
          <w:szCs w:val="22"/>
        </w:rPr>
        <w:br/>
        <w:t>Лениным марксистской философии в более поздних</w:t>
      </w:r>
      <w:r>
        <w:rPr>
          <w:color w:val="000000"/>
          <w:sz w:val="22"/>
          <w:szCs w:val="22"/>
        </w:rPr>
        <w:br/>
        <w:t>произведениях, таких, как «Государство и революция»,</w:t>
      </w:r>
      <w:r>
        <w:rPr>
          <w:color w:val="000000"/>
          <w:sz w:val="22"/>
          <w:szCs w:val="22"/>
        </w:rPr>
        <w:br/>
        <w:t>«Еще раз о профсоюзах... », «Детская болезнь «левизны»</w:t>
      </w:r>
      <w:r>
        <w:rPr>
          <w:color w:val="000000"/>
          <w:sz w:val="22"/>
          <w:szCs w:val="22"/>
        </w:rPr>
        <w:br/>
        <w:t>в коммунизме», «О значении воинствующего материа-</w:t>
      </w:r>
      <w:r>
        <w:rPr>
          <w:color w:val="000000"/>
          <w:sz w:val="22"/>
          <w:szCs w:val="22"/>
        </w:rPr>
        <w:br/>
        <w:t>лизма» и других.</w:t>
      </w:r>
    </w:p>
    <w:p w:rsidR="00931FC0" w:rsidRDefault="00931FC0" w:rsidP="00931FC0">
      <w:pPr>
        <w:shd w:val="clear" w:color="auto" w:fill="FFFFFF"/>
        <w:spacing w:line="211" w:lineRule="exact"/>
        <w:ind w:right="5" w:firstLine="206"/>
        <w:jc w:val="both"/>
        <w:sectPr w:rsidR="00931FC0">
          <w:pgSz w:w="7937" w:h="11339" w:orient="landscape"/>
          <w:pgMar w:top="1159" w:right="1034" w:bottom="360" w:left="158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b/>
          <w:bCs/>
          <w:i/>
          <w:iCs/>
          <w:color w:val="000000"/>
          <w:sz w:val="22"/>
          <w:szCs w:val="22"/>
          <w:lang w:val="en-US"/>
        </w:rPr>
        <w:lastRenderedPageBreak/>
        <w:t>X</w:t>
      </w:r>
    </w:p>
    <w:p w:rsidR="00931FC0" w:rsidRDefault="00931FC0" w:rsidP="00931FC0">
      <w:pPr>
        <w:shd w:val="clear" w:color="auto" w:fill="FFFFFF"/>
        <w:spacing w:before="226" w:line="211" w:lineRule="exact"/>
        <w:ind w:left="24" w:firstLine="206"/>
        <w:jc w:val="both"/>
      </w:pPr>
      <w:r>
        <w:rPr>
          <w:color w:val="000000"/>
          <w:sz w:val="22"/>
          <w:szCs w:val="22"/>
        </w:rPr>
        <w:t>Философские конспекты, фрагменты, заметки</w:t>
      </w:r>
      <w:r>
        <w:rPr>
          <w:color w:val="000000"/>
          <w:sz w:val="22"/>
          <w:szCs w:val="22"/>
        </w:rPr>
        <w:br/>
        <w:t>Ленина указывают пути дальнейшего развития диалек-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тического и исторического материализма, научной исто-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рии философии. «Продолжение дела Гегеля и Маркса, 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писал Ленин, — должно состоять в </w:t>
      </w:r>
      <w:r>
        <w:rPr>
          <w:i/>
          <w:iCs/>
          <w:color w:val="000000"/>
          <w:spacing w:val="56"/>
          <w:sz w:val="22"/>
          <w:szCs w:val="22"/>
        </w:rPr>
        <w:t>диалектиче-</w:t>
      </w:r>
      <w:r>
        <w:rPr>
          <w:i/>
          <w:iCs/>
          <w:color w:val="000000"/>
          <w:spacing w:val="56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ской </w:t>
      </w:r>
      <w:r>
        <w:rPr>
          <w:color w:val="000000"/>
          <w:sz w:val="22"/>
          <w:szCs w:val="22"/>
        </w:rPr>
        <w:t>обработке истории человеческой мысли, науки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техники» (настоящий том, стр. 131). Материалисти-</w:t>
      </w:r>
      <w:r>
        <w:rPr>
          <w:color w:val="000000"/>
          <w:spacing w:val="-1"/>
          <w:sz w:val="22"/>
          <w:szCs w:val="22"/>
        </w:rPr>
        <w:br/>
        <w:t>ческая диалектика, развитая Лениным в «Философских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тетрадях», имеет важное методологическое значение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для исследования закономерностей построения комму-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нистического общества, анализа противоречий совре-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менного капитализма, определения тактики мирового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коммунистического движения в современных условиях,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для борьбы против буржуазной философии, современ-</w:t>
      </w:r>
      <w:r>
        <w:rPr>
          <w:color w:val="000000"/>
          <w:sz w:val="22"/>
          <w:szCs w:val="22"/>
        </w:rPr>
        <w:br/>
        <w:t>ного ревизионизма и догматизма.</w:t>
      </w:r>
    </w:p>
    <w:p w:rsidR="00931FC0" w:rsidRDefault="00931FC0" w:rsidP="00931FC0">
      <w:pPr>
        <w:shd w:val="clear" w:color="auto" w:fill="FFFFFF"/>
        <w:spacing w:before="173"/>
        <w:ind w:right="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*      *</w:t>
      </w:r>
    </w:p>
    <w:p w:rsidR="00931FC0" w:rsidRDefault="00931FC0" w:rsidP="00931FC0">
      <w:pPr>
        <w:shd w:val="clear" w:color="auto" w:fill="FFFFFF"/>
        <w:ind w:left="5"/>
        <w:jc w:val="center"/>
      </w:pPr>
      <w:r>
        <w:rPr>
          <w:rFonts w:ascii="Arial" w:hAnsi="Arial"/>
          <w:b/>
          <w:bCs/>
          <w:color w:val="000000"/>
          <w:sz w:val="22"/>
          <w:szCs w:val="22"/>
        </w:rPr>
        <w:t>•</w:t>
      </w:r>
    </w:p>
    <w:p w:rsidR="00931FC0" w:rsidRDefault="00931FC0" w:rsidP="00931FC0">
      <w:pPr>
        <w:shd w:val="clear" w:color="auto" w:fill="FFFFFF"/>
        <w:spacing w:before="96" w:line="211" w:lineRule="exact"/>
        <w:ind w:right="38" w:firstLine="206"/>
        <w:jc w:val="both"/>
      </w:pPr>
      <w:r>
        <w:rPr>
          <w:color w:val="000000"/>
          <w:spacing w:val="-2"/>
          <w:sz w:val="22"/>
          <w:szCs w:val="22"/>
        </w:rPr>
        <w:t>Том открывается конспектом первого совместного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произведения К. Маркса и Ф. Энгельса «Святое семей-</w:t>
      </w:r>
      <w:r>
        <w:rPr>
          <w:color w:val="000000"/>
          <w:spacing w:val="-1"/>
          <w:sz w:val="22"/>
          <w:szCs w:val="22"/>
        </w:rPr>
        <w:br/>
        <w:t>ство, или Критика критической критики» — наиболее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ранним из известных ленинских конспектов произ-</w:t>
      </w:r>
      <w:r>
        <w:rPr>
          <w:color w:val="000000"/>
          <w:sz w:val="22"/>
          <w:szCs w:val="22"/>
        </w:rPr>
        <w:br/>
        <w:t>ведений основоположников марксизма. В конспекте</w:t>
      </w:r>
      <w:r>
        <w:rPr>
          <w:color w:val="000000"/>
          <w:sz w:val="22"/>
          <w:szCs w:val="22"/>
        </w:rPr>
        <w:br/>
        <w:t>Ленин прослеживает формирование мировоззрения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Маркса и Энгельса: «Маркс, — пишет он, — подходит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здесь от гегелевой философии к социализму: переход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наблюдается явственно — видно, чем уже овладел</w:t>
      </w:r>
      <w:r>
        <w:rPr>
          <w:color w:val="000000"/>
          <w:sz w:val="22"/>
          <w:szCs w:val="22"/>
        </w:rPr>
        <w:br/>
        <w:t>Маркс и как он переходит к новому кругу идей»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(стр. 8). Из этих идей Ленин выделяет «идею обществен-</w:t>
      </w:r>
      <w:r>
        <w:rPr>
          <w:color w:val="000000"/>
          <w:spacing w:val="-4"/>
          <w:sz w:val="22"/>
          <w:szCs w:val="22"/>
        </w:rPr>
        <w:br/>
        <w:t>ных отношений производства» (стр. 16), «почти уже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сложившийся взгляд Маркса на революционную роль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пролетариата» (стр. 11), материалистический подход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 анализу общественного сознания, мысль о необходи-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мости «практической силы» для осуществления идей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 другие. Ленин подчеркивает и отмечает знаком </w:t>
      </w:r>
      <w:r>
        <w:rPr>
          <w:color w:val="000000"/>
          <w:spacing w:val="-2"/>
          <w:sz w:val="22"/>
          <w:szCs w:val="22"/>
          <w:lang w:val="en-US"/>
        </w:rPr>
        <w:t>NB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выдвинутое в «Святом семействе» важнейшее поло-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жение исторического материализма о том, что с осно-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вательностью исторического действия растет и объем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массы, делом которой оно является, прослеживает</w:t>
      </w:r>
      <w:r>
        <w:rPr>
          <w:color w:val="000000"/>
          <w:sz w:val="22"/>
          <w:szCs w:val="22"/>
        </w:rPr>
        <w:br/>
        <w:t>критику  основоположниками  марксизма  буржуазных</w:t>
      </w:r>
    </w:p>
    <w:p w:rsidR="00931FC0" w:rsidRDefault="00931FC0" w:rsidP="00931FC0">
      <w:pPr>
        <w:shd w:val="clear" w:color="auto" w:fill="FFFFFF"/>
        <w:spacing w:before="96" w:line="211" w:lineRule="exact"/>
        <w:ind w:right="38" w:firstLine="206"/>
        <w:jc w:val="both"/>
        <w:sectPr w:rsidR="00931FC0">
          <w:pgSz w:w="7937" w:h="11339" w:orient="landscape"/>
          <w:pgMar w:top="1162" w:right="1622" w:bottom="360" w:left="9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XI</w:t>
      </w:r>
    </w:p>
    <w:p w:rsidR="00931FC0" w:rsidRDefault="00931FC0" w:rsidP="00931FC0">
      <w:pPr>
        <w:shd w:val="clear" w:color="auto" w:fill="FFFFFF"/>
        <w:spacing w:before="226" w:line="211" w:lineRule="exact"/>
        <w:ind w:left="38"/>
        <w:jc w:val="both"/>
      </w:pPr>
      <w:r>
        <w:rPr>
          <w:color w:val="000000"/>
          <w:spacing w:val="-3"/>
          <w:sz w:val="22"/>
          <w:szCs w:val="22"/>
        </w:rPr>
        <w:t>общественных отношений, останавливается на мате-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риалистической переработке Марксом и Энгельсом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философии Гегеля, на их критической оценке предшест-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вующего материализма. Особенно ценным Ленин считал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написанный Марксом раздел «Критическое сражение с</w:t>
      </w:r>
      <w:r>
        <w:rPr>
          <w:color w:val="000000"/>
          <w:spacing w:val="-2"/>
          <w:sz w:val="22"/>
          <w:szCs w:val="22"/>
        </w:rPr>
        <w:br/>
        <w:t>французским материализмом», в котором показано, что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коммунизм является логическим выводом из всего исто-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рического развития материалистической философии.</w:t>
      </w:r>
    </w:p>
    <w:p w:rsidR="00931FC0" w:rsidRDefault="00931FC0" w:rsidP="00931FC0">
      <w:pPr>
        <w:shd w:val="clear" w:color="auto" w:fill="FFFFFF"/>
        <w:spacing w:line="211" w:lineRule="exact"/>
        <w:ind w:left="5" w:right="5" w:firstLine="206"/>
        <w:jc w:val="both"/>
      </w:pPr>
      <w:r>
        <w:rPr>
          <w:color w:val="000000"/>
          <w:spacing w:val="-2"/>
          <w:sz w:val="22"/>
          <w:szCs w:val="22"/>
        </w:rPr>
        <w:t>Значительное место уделено в конспекте критике</w:t>
      </w:r>
      <w:r>
        <w:rPr>
          <w:color w:val="000000"/>
          <w:spacing w:val="-2"/>
          <w:sz w:val="22"/>
          <w:szCs w:val="22"/>
        </w:rPr>
        <w:br/>
        <w:t>младогегельянцев, их субъективно-идеалистических</w:t>
      </w:r>
      <w:r>
        <w:rPr>
          <w:color w:val="000000"/>
          <w:spacing w:val="-2"/>
          <w:sz w:val="22"/>
          <w:szCs w:val="22"/>
        </w:rPr>
        <w:br/>
        <w:t>представлений о процессе общественного развития, в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частности, их реакционных взглядов на роль трудя-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щихся масс и личности в истории. Ленин отмечает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направленный против младогегельянцев вывод Маркса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 том, что историческую действительность нельзя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знать, исключив из нее «теоретическое и практиче-</w:t>
      </w:r>
      <w:r>
        <w:rPr>
          <w:color w:val="000000"/>
          <w:sz w:val="22"/>
          <w:szCs w:val="22"/>
        </w:rPr>
        <w:br/>
        <w:t>ское отношение человека к природе, естествознание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и промышленность», «непосредственный способ про-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изводства самой жизни» (стр. 34). На опыт борьбы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Маркса и Энгельса против младогегельянцев Ленин</w:t>
      </w:r>
      <w:r>
        <w:rPr>
          <w:color w:val="000000"/>
          <w:spacing w:val="-1"/>
          <w:sz w:val="22"/>
          <w:szCs w:val="22"/>
        </w:rPr>
        <w:br/>
        <w:t>опирался в своей критике субъективной социологии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либеральных народников в произведениях 90-х годов,</w:t>
      </w:r>
      <w:r>
        <w:rPr>
          <w:color w:val="000000"/>
          <w:sz w:val="22"/>
          <w:szCs w:val="22"/>
        </w:rPr>
        <w:br/>
        <w:t>в борьбе против народнических теорий исторической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роли «критически мыслящих личностей», героев и пас-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сивности народных масс, «толпы».</w:t>
      </w:r>
    </w:p>
    <w:p w:rsidR="00931FC0" w:rsidRDefault="00931FC0" w:rsidP="00931FC0">
      <w:pPr>
        <w:shd w:val="clear" w:color="auto" w:fill="FFFFFF"/>
        <w:spacing w:line="211" w:lineRule="exact"/>
        <w:ind w:right="29" w:firstLine="211"/>
        <w:jc w:val="both"/>
      </w:pPr>
      <w:r>
        <w:rPr>
          <w:color w:val="000000"/>
          <w:spacing w:val="-2"/>
          <w:sz w:val="22"/>
          <w:szCs w:val="22"/>
        </w:rPr>
        <w:t>К произведениям Маркса и Энгельса Ленин неодно-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кратно обращается и в более поздних конспектах,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фрагментах, заметках, вошедших в «Философские тет-</w:t>
      </w:r>
      <w:r>
        <w:rPr>
          <w:color w:val="000000"/>
          <w:spacing w:val="-3"/>
          <w:sz w:val="22"/>
          <w:szCs w:val="22"/>
        </w:rPr>
        <w:br/>
        <w:t>ради». Ленин характеризует революционный переворот,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который совершили в науке основоположники мар-</w:t>
      </w:r>
      <w:r>
        <w:rPr>
          <w:color w:val="000000"/>
          <w:sz w:val="22"/>
          <w:szCs w:val="22"/>
        </w:rPr>
        <w:br/>
        <w:t>ксизма, отмечает значение их отдельных произведений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развитии революционной мысли, уделяя особое вни-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мание диалектике «Капитала» Маркса.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06"/>
        <w:jc w:val="both"/>
      </w:pPr>
      <w:r>
        <w:rPr>
          <w:color w:val="000000"/>
          <w:spacing w:val="-6"/>
          <w:sz w:val="22"/>
          <w:szCs w:val="22"/>
        </w:rPr>
        <w:t>За конспектом «Святого семейства» в томе следуют кон-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спекты двух сочинений Л. Фейербаха: «Лекций о сущ-</w:t>
      </w:r>
      <w:r>
        <w:rPr>
          <w:color w:val="000000"/>
          <w:spacing w:val="-2"/>
          <w:sz w:val="22"/>
          <w:szCs w:val="22"/>
        </w:rPr>
        <w:br/>
        <w:t>ности религии» и книги «Изложение, анализ и критика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философии Лейбница»; первый из них был составлен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ранее 1909, второй — осенью 1914 года. Произведе-</w:t>
      </w:r>
      <w:r>
        <w:rPr>
          <w:color w:val="000000"/>
          <w:spacing w:val="-1"/>
          <w:sz w:val="22"/>
          <w:szCs w:val="22"/>
        </w:rPr>
        <w:br/>
        <w:t>ния Фейербаха Ленин читал и раньше — в сибирской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ссылке и особенно при работе над книгой «Материализм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06"/>
        <w:jc w:val="both"/>
        <w:sectPr w:rsidR="00931FC0">
          <w:pgSz w:w="7937" w:h="11339" w:orient="landscape"/>
          <w:pgMar w:top="1172" w:right="1075" w:bottom="360" w:left="15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b/>
          <w:bCs/>
          <w:color w:val="000000"/>
          <w:sz w:val="22"/>
          <w:szCs w:val="22"/>
          <w:lang w:val="en-US"/>
        </w:rPr>
        <w:lastRenderedPageBreak/>
        <w:t>XII</w:t>
      </w:r>
    </w:p>
    <w:p w:rsidR="00931FC0" w:rsidRDefault="00931FC0" w:rsidP="00931FC0">
      <w:pPr>
        <w:shd w:val="clear" w:color="auto" w:fill="FFFFFF"/>
        <w:spacing w:before="235" w:line="211" w:lineRule="exact"/>
        <w:ind w:left="34"/>
        <w:jc w:val="both"/>
      </w:pPr>
      <w:r>
        <w:rPr>
          <w:color w:val="000000"/>
          <w:spacing w:val="-2"/>
          <w:sz w:val="22"/>
          <w:szCs w:val="22"/>
        </w:rPr>
        <w:t>и эмпириокритицизм», где цитируются работы, вошед-</w:t>
      </w:r>
      <w:r>
        <w:rPr>
          <w:color w:val="000000"/>
          <w:spacing w:val="-2"/>
          <w:sz w:val="22"/>
          <w:szCs w:val="22"/>
        </w:rPr>
        <w:br/>
        <w:t>шие во второй и десятый тома первого и седьмой том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второго издания Сочинений Фейербаха, а также издан-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ные К. Грюном два тома «Переписки и литературного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наследства» философа (см. В. И. Ленин. Сочинения,</w:t>
      </w:r>
      <w:r>
        <w:rPr>
          <w:color w:val="000000"/>
          <w:sz w:val="22"/>
          <w:szCs w:val="22"/>
        </w:rPr>
        <w:br/>
        <w:t>5 изд., том 18). Сохранился экземпляр второго тома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Сочинений Фейербаха с относящимися к этому времени</w:t>
      </w:r>
      <w:r>
        <w:rPr>
          <w:color w:val="000000"/>
          <w:spacing w:val="-2"/>
          <w:sz w:val="22"/>
          <w:szCs w:val="22"/>
        </w:rPr>
        <w:br/>
        <w:t>пометками Ленина. В конспектах, вошедших в «Фи-</w:t>
      </w:r>
      <w:r>
        <w:rPr>
          <w:color w:val="000000"/>
          <w:spacing w:val="-2"/>
          <w:sz w:val="22"/>
          <w:szCs w:val="22"/>
        </w:rPr>
        <w:br/>
        <w:t>лософские тетради», Ленин продолжает изучение фило-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софских взглядов немецкого материалиста.</w:t>
      </w:r>
    </w:p>
    <w:p w:rsidR="00931FC0" w:rsidRDefault="00931FC0" w:rsidP="00931FC0">
      <w:pPr>
        <w:shd w:val="clear" w:color="auto" w:fill="FFFFFF"/>
        <w:spacing w:line="211" w:lineRule="exact"/>
        <w:ind w:left="10" w:right="10" w:firstLine="216"/>
        <w:jc w:val="both"/>
      </w:pPr>
      <w:r>
        <w:rPr>
          <w:color w:val="000000"/>
          <w:spacing w:val="-2"/>
          <w:sz w:val="22"/>
          <w:szCs w:val="22"/>
        </w:rPr>
        <w:t>Конспектируя «Лекции о сущности религии», Ленин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обращает внимание главным образом на материалисти-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ческое понимание Фейербахом природы и ее объектив-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ных закономерностей, на его критику идеализма, рели-</w:t>
      </w:r>
      <w:r>
        <w:rPr>
          <w:color w:val="000000"/>
          <w:spacing w:val="-1"/>
          <w:sz w:val="22"/>
          <w:szCs w:val="22"/>
        </w:rPr>
        <w:br/>
        <w:t>гии и обоснование атеизма, выделяет «зачатки», «за-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родыши» исторического материализма, не получившие,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однако, в философии Фейербаха сколько-нибудь зна-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чительного развития. В конспекте Ленин несколько</w:t>
      </w:r>
      <w:r>
        <w:rPr>
          <w:color w:val="000000"/>
          <w:sz w:val="22"/>
          <w:szCs w:val="22"/>
        </w:rPr>
        <w:br/>
        <w:t>раз говорит об ограниченности фейербаховской фи-</w:t>
      </w:r>
      <w:r>
        <w:rPr>
          <w:color w:val="000000"/>
          <w:sz w:val="22"/>
          <w:szCs w:val="22"/>
        </w:rPr>
        <w:br/>
        <w:t>лософии, о том, что уже в 1848—1851 годах Фейер-</w:t>
      </w:r>
      <w:r>
        <w:rPr>
          <w:color w:val="000000"/>
          <w:sz w:val="22"/>
          <w:szCs w:val="22"/>
        </w:rPr>
        <w:br/>
        <w:t>бах сильно отстал от Маркса и Энгельса, не понял</w:t>
      </w:r>
      <w:r>
        <w:rPr>
          <w:color w:val="000000"/>
          <w:sz w:val="22"/>
          <w:szCs w:val="22"/>
        </w:rPr>
        <w:br/>
        <w:t>революции 1848 года. Характеризуя его определение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природы, Ленин пишет: «Выходит, что природа = все,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кроме сверхприродного. Фейербах ярок, но не глубок.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Энгельс глубже определяет отличие материализма 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идеализма» (настоящий том, стр. 47). На ограничен-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ность материализма Фейербаха и узость термина «антро-</w:t>
      </w:r>
      <w:r>
        <w:rPr>
          <w:color w:val="000000"/>
          <w:spacing w:val="-3"/>
          <w:sz w:val="22"/>
          <w:szCs w:val="22"/>
        </w:rPr>
        <w:br/>
        <w:t>пологический принцип в философии» Ленин указывает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конце конспекта: «и антропологический принцип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натурализм суть лишь неточные, слабые описания </w:t>
      </w:r>
      <w:r>
        <w:rPr>
          <w:i/>
          <w:iCs/>
          <w:color w:val="000000"/>
          <w:spacing w:val="-1"/>
          <w:sz w:val="22"/>
          <w:szCs w:val="22"/>
        </w:rPr>
        <w:t>м а-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т е р и а л и з м а» </w:t>
      </w:r>
      <w:r>
        <w:rPr>
          <w:color w:val="000000"/>
          <w:sz w:val="22"/>
          <w:szCs w:val="22"/>
        </w:rPr>
        <w:t>(стр. 64).</w:t>
      </w:r>
    </w:p>
    <w:p w:rsidR="00931FC0" w:rsidRDefault="00931FC0" w:rsidP="00931FC0">
      <w:pPr>
        <w:shd w:val="clear" w:color="auto" w:fill="FFFFFF"/>
        <w:spacing w:line="211" w:lineRule="exact"/>
        <w:ind w:right="38" w:firstLine="206"/>
        <w:jc w:val="both"/>
      </w:pPr>
      <w:r>
        <w:rPr>
          <w:color w:val="000000"/>
          <w:spacing w:val="-4"/>
          <w:sz w:val="22"/>
          <w:szCs w:val="22"/>
        </w:rPr>
        <w:t>В конспекте книги Фейербаха о философии Лейбница,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как и в предыдущем, Ленин прослеживает философ-</w:t>
      </w:r>
      <w:r>
        <w:rPr>
          <w:color w:val="000000"/>
          <w:sz w:val="22"/>
          <w:szCs w:val="22"/>
        </w:rPr>
        <w:br/>
        <w:t>скую эволюцию Фейербаха, его переход от идеализма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 материализму. Но в центре внимания здесь — обстоя-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тельное изложение Фейербахом сложной философской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системы великого немецкого мыслителя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столе-</w:t>
      </w:r>
      <w:r>
        <w:rPr>
          <w:color w:val="000000"/>
          <w:sz w:val="22"/>
          <w:szCs w:val="22"/>
        </w:rPr>
        <w:br/>
        <w:t>тия. Ленин выписывает фейербаховскую характери-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стику монад Лейбница и указывает на идеалистическое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толкование им материи лишь как «феномена», служа-</w:t>
      </w:r>
    </w:p>
    <w:p w:rsidR="00931FC0" w:rsidRDefault="00931FC0" w:rsidP="00931FC0">
      <w:pPr>
        <w:shd w:val="clear" w:color="auto" w:fill="FFFFFF"/>
        <w:spacing w:line="211" w:lineRule="exact"/>
        <w:ind w:right="38" w:firstLine="206"/>
        <w:jc w:val="both"/>
        <w:sectPr w:rsidR="00931FC0">
          <w:pgSz w:w="7937" w:h="11339" w:orient="landscape"/>
          <w:pgMar w:top="1150" w:right="1499" w:bottom="360" w:left="10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XIII</w:t>
      </w:r>
    </w:p>
    <w:p w:rsidR="00931FC0" w:rsidRDefault="00931FC0" w:rsidP="00931FC0">
      <w:pPr>
        <w:shd w:val="clear" w:color="auto" w:fill="FFFFFF"/>
        <w:spacing w:before="254" w:line="211" w:lineRule="exact"/>
        <w:ind w:left="29"/>
        <w:jc w:val="both"/>
      </w:pPr>
      <w:r>
        <w:rPr>
          <w:color w:val="000000"/>
          <w:sz w:val="22"/>
          <w:szCs w:val="22"/>
        </w:rPr>
        <w:t>щего «для связи монад». «Моя вольная передача, — пи-</w:t>
      </w:r>
      <w:r>
        <w:rPr>
          <w:color w:val="000000"/>
          <w:sz w:val="22"/>
          <w:szCs w:val="22"/>
        </w:rPr>
        <w:br/>
        <w:t>шет Ленин: — Монады = души своего рода. Лейбниц =</w:t>
      </w:r>
      <w:r>
        <w:rPr>
          <w:color w:val="000000"/>
          <w:sz w:val="22"/>
          <w:szCs w:val="22"/>
        </w:rPr>
        <w:br/>
        <w:t>идеалист. А материя нечто вроде инобытия души</w:t>
      </w:r>
      <w:r>
        <w:rPr>
          <w:color w:val="000000"/>
          <w:sz w:val="22"/>
          <w:szCs w:val="22"/>
        </w:rPr>
        <w:br/>
        <w:t>или киселя, связующего их мирской, плотской связью»</w:t>
      </w:r>
      <w:r>
        <w:rPr>
          <w:color w:val="000000"/>
          <w:sz w:val="22"/>
          <w:szCs w:val="22"/>
        </w:rPr>
        <w:br/>
        <w:t>(стр. 69). В конспекте высоко оценены диалектические</w:t>
      </w:r>
      <w:r>
        <w:rPr>
          <w:color w:val="000000"/>
          <w:sz w:val="22"/>
          <w:szCs w:val="22"/>
        </w:rPr>
        <w:br/>
        <w:t>идеи философии Лейбница, в частности, внутренне при-</w:t>
      </w:r>
      <w:r>
        <w:rPr>
          <w:color w:val="000000"/>
          <w:sz w:val="22"/>
          <w:szCs w:val="22"/>
        </w:rPr>
        <w:br/>
        <w:t>сущий субстанции, монадам «принцип деятельности».</w:t>
      </w:r>
      <w:r>
        <w:rPr>
          <w:color w:val="000000"/>
          <w:sz w:val="22"/>
          <w:szCs w:val="22"/>
        </w:rPr>
        <w:br/>
        <w:t>«Тут, — пишет Ленин, — своего рода диалектика и очень</w:t>
      </w:r>
      <w:r>
        <w:rPr>
          <w:color w:val="000000"/>
          <w:sz w:val="22"/>
          <w:szCs w:val="22"/>
        </w:rPr>
        <w:br/>
        <w:t xml:space="preserve">глубокая, </w:t>
      </w:r>
      <w:r>
        <w:rPr>
          <w:i/>
          <w:iCs/>
          <w:color w:val="000000"/>
          <w:spacing w:val="72"/>
          <w:sz w:val="22"/>
          <w:szCs w:val="22"/>
        </w:rPr>
        <w:t>несмотря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на идеализм и поповщину»</w:t>
      </w:r>
      <w:r>
        <w:rPr>
          <w:color w:val="000000"/>
          <w:sz w:val="22"/>
          <w:szCs w:val="22"/>
        </w:rPr>
        <w:br/>
        <w:t>(стр. 70). Ленин останавливается также на рационали-</w:t>
      </w:r>
      <w:r>
        <w:rPr>
          <w:color w:val="000000"/>
          <w:sz w:val="22"/>
          <w:szCs w:val="22"/>
        </w:rPr>
        <w:br/>
        <w:t>стической критике Лейбницем эмпиризма Локка, ука-</w:t>
      </w:r>
      <w:r>
        <w:rPr>
          <w:color w:val="000000"/>
          <w:sz w:val="22"/>
          <w:szCs w:val="22"/>
        </w:rPr>
        <w:br/>
        <w:t>зывает на сходство некоторых идей философии Лейбница</w:t>
      </w:r>
      <w:r>
        <w:rPr>
          <w:color w:val="000000"/>
          <w:sz w:val="22"/>
          <w:szCs w:val="22"/>
        </w:rPr>
        <w:br/>
        <w:t>и Канта. К конспектам обоих сочинений Фейербаха</w:t>
      </w:r>
      <w:r>
        <w:rPr>
          <w:color w:val="000000"/>
          <w:sz w:val="22"/>
          <w:szCs w:val="22"/>
        </w:rPr>
        <w:br/>
        <w:t>примыкают небольшие заметки, свидетельствующие</w:t>
      </w:r>
      <w:r>
        <w:rPr>
          <w:color w:val="000000"/>
          <w:sz w:val="22"/>
          <w:szCs w:val="22"/>
        </w:rPr>
        <w:br/>
        <w:t>о том, что Ленин читал и другие произведения, вошед-</w:t>
      </w:r>
      <w:r>
        <w:rPr>
          <w:color w:val="000000"/>
          <w:sz w:val="22"/>
          <w:szCs w:val="22"/>
        </w:rPr>
        <w:br/>
        <w:t xml:space="preserve">шие в </w:t>
      </w:r>
      <w:r>
        <w:rPr>
          <w:color w:val="000000"/>
          <w:sz w:val="22"/>
          <w:szCs w:val="22"/>
          <w:lang w:val="en-US"/>
        </w:rPr>
        <w:t>IX</w:t>
      </w:r>
      <w:r>
        <w:rPr>
          <w:color w:val="000000"/>
          <w:sz w:val="22"/>
          <w:szCs w:val="22"/>
        </w:rPr>
        <w:t xml:space="preserve"> том первого и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 xml:space="preserve"> том второго изданий Со-</w:t>
      </w:r>
      <w:r>
        <w:rPr>
          <w:color w:val="000000"/>
          <w:sz w:val="22"/>
          <w:szCs w:val="22"/>
        </w:rPr>
        <w:br/>
        <w:t>чинений Фейербаха.</w:t>
      </w:r>
    </w:p>
    <w:p w:rsidR="00931FC0" w:rsidRDefault="00931FC0" w:rsidP="00931FC0">
      <w:pPr>
        <w:shd w:val="clear" w:color="auto" w:fill="FFFFFF"/>
        <w:spacing w:line="211" w:lineRule="exact"/>
        <w:ind w:right="19" w:firstLine="216"/>
        <w:jc w:val="both"/>
      </w:pPr>
      <w:r>
        <w:rPr>
          <w:color w:val="000000"/>
          <w:sz w:val="22"/>
          <w:szCs w:val="22"/>
        </w:rPr>
        <w:t>Центральное место в томе занимают конспекты сочи-</w:t>
      </w:r>
      <w:r>
        <w:rPr>
          <w:color w:val="000000"/>
          <w:sz w:val="22"/>
          <w:szCs w:val="22"/>
        </w:rPr>
        <w:br/>
        <w:t>нений Гегеля, с произведениями которого, в частности,</w:t>
      </w:r>
      <w:r>
        <w:rPr>
          <w:color w:val="000000"/>
          <w:sz w:val="22"/>
          <w:szCs w:val="22"/>
        </w:rPr>
        <w:br/>
        <w:t>с «Наукой логики», Ленин познакомился еще в сибир-</w:t>
      </w:r>
      <w:r>
        <w:rPr>
          <w:color w:val="000000"/>
          <w:sz w:val="22"/>
          <w:szCs w:val="22"/>
        </w:rPr>
        <w:br/>
        <w:t>ской ссылке; позднее, в 1908 году, при работе над</w:t>
      </w:r>
      <w:r>
        <w:rPr>
          <w:color w:val="000000"/>
          <w:sz w:val="22"/>
          <w:szCs w:val="22"/>
        </w:rPr>
        <w:br/>
        <w:t>книгой «Материализм и эмпириокритицизм» он читал</w:t>
      </w:r>
      <w:r>
        <w:rPr>
          <w:color w:val="000000"/>
          <w:sz w:val="22"/>
          <w:szCs w:val="22"/>
        </w:rPr>
        <w:br/>
        <w:t>первую часть «Энциклопедии философских наук».</w:t>
      </w:r>
      <w:r>
        <w:rPr>
          <w:color w:val="000000"/>
          <w:sz w:val="22"/>
          <w:szCs w:val="22"/>
        </w:rPr>
        <w:br/>
        <w:t>В 1914—1915 годах Ленин подробно конспектирует</w:t>
      </w:r>
      <w:r>
        <w:rPr>
          <w:color w:val="000000"/>
          <w:sz w:val="22"/>
          <w:szCs w:val="22"/>
        </w:rPr>
        <w:br/>
        <w:t>главное сочинение Гегеля — «Науку логики», а также</w:t>
      </w:r>
      <w:r>
        <w:rPr>
          <w:color w:val="000000"/>
          <w:sz w:val="22"/>
          <w:szCs w:val="22"/>
        </w:rPr>
        <w:br/>
        <w:t>его «Лекции по истории философии» и «Лекции по философии истории». В этих конспектах Ленин критикует идеализм и раскрывает историческую ограниченность философских взглядов Гегеля, его «дань мистицизму», «игру в пустые аналогии», «измену развитию» и вместе с тем показывает, что в мистической форме у Гегеля часто выступают реальные отношения действительности.</w:t>
      </w:r>
    </w:p>
    <w:p w:rsidR="00931FC0" w:rsidRDefault="00931FC0" w:rsidP="00931FC0">
      <w:pPr>
        <w:shd w:val="clear" w:color="auto" w:fill="FFFFFF"/>
        <w:spacing w:before="19" w:line="211" w:lineRule="exact"/>
        <w:ind w:right="48" w:firstLine="202"/>
        <w:jc w:val="both"/>
      </w:pPr>
      <w:r>
        <w:rPr>
          <w:color w:val="000000"/>
          <w:sz w:val="22"/>
          <w:szCs w:val="22"/>
        </w:rPr>
        <w:t xml:space="preserve">«Логику Гегеля, — писал Ленин, — нельзя </w:t>
      </w:r>
      <w:r>
        <w:rPr>
          <w:i/>
          <w:iCs/>
          <w:color w:val="000000"/>
          <w:sz w:val="22"/>
          <w:szCs w:val="22"/>
        </w:rPr>
        <w:t>приме-</w:t>
      </w:r>
      <w:r>
        <w:rPr>
          <w:i/>
          <w:iCs/>
          <w:color w:val="000000"/>
          <w:sz w:val="22"/>
          <w:szCs w:val="22"/>
        </w:rPr>
        <w:br/>
        <w:t xml:space="preserve">нять </w:t>
      </w:r>
      <w:r>
        <w:rPr>
          <w:color w:val="000000"/>
          <w:sz w:val="22"/>
          <w:szCs w:val="22"/>
        </w:rPr>
        <w:t xml:space="preserve">в данном ее виде; нельзя </w:t>
      </w:r>
      <w:r>
        <w:rPr>
          <w:i/>
          <w:iCs/>
          <w:color w:val="000000"/>
          <w:sz w:val="22"/>
          <w:szCs w:val="22"/>
        </w:rPr>
        <w:t xml:space="preserve">брать </w:t>
      </w:r>
      <w:r>
        <w:rPr>
          <w:color w:val="000000"/>
          <w:sz w:val="22"/>
          <w:szCs w:val="22"/>
        </w:rPr>
        <w:t>как данное.</w:t>
      </w:r>
      <w:r>
        <w:rPr>
          <w:color w:val="000000"/>
          <w:sz w:val="22"/>
          <w:szCs w:val="22"/>
        </w:rPr>
        <w:br/>
        <w:t xml:space="preserve">Из нее </w:t>
      </w:r>
      <w:r>
        <w:rPr>
          <w:i/>
          <w:iCs/>
          <w:color w:val="000000"/>
          <w:sz w:val="22"/>
          <w:szCs w:val="22"/>
        </w:rPr>
        <w:t xml:space="preserve">надо выбрать </w:t>
      </w:r>
      <w:r>
        <w:rPr>
          <w:color w:val="000000"/>
          <w:sz w:val="22"/>
          <w:szCs w:val="22"/>
        </w:rPr>
        <w:t>логические (гносеологические)</w:t>
      </w:r>
      <w:r>
        <w:rPr>
          <w:color w:val="000000"/>
          <w:sz w:val="22"/>
          <w:szCs w:val="22"/>
        </w:rPr>
        <w:br/>
        <w:t xml:space="preserve">оттенки, очистив от </w:t>
      </w:r>
      <w:r>
        <w:rPr>
          <w:i/>
          <w:iCs/>
          <w:color w:val="000000"/>
          <w:sz w:val="22"/>
          <w:szCs w:val="22"/>
          <w:lang w:val="en-US"/>
        </w:rPr>
        <w:t>Ideenmystik</w:t>
      </w:r>
      <w:r>
        <w:rPr>
          <w:i/>
          <w:iCs/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</w:rPr>
        <w:t>это еще большая</w:t>
      </w:r>
      <w:r>
        <w:rPr>
          <w:color w:val="000000"/>
          <w:sz w:val="22"/>
          <w:szCs w:val="22"/>
        </w:rPr>
        <w:br/>
        <w:t>работа» (стр. 238). Именно эту работу и проделывает</w:t>
      </w:r>
      <w:r>
        <w:rPr>
          <w:color w:val="000000"/>
          <w:sz w:val="22"/>
          <w:szCs w:val="22"/>
        </w:rPr>
        <w:br/>
        <w:t>Ленин в своих конспектах, останавливаясь на трудных</w:t>
      </w:r>
      <w:r>
        <w:rPr>
          <w:color w:val="000000"/>
          <w:sz w:val="22"/>
          <w:szCs w:val="22"/>
        </w:rPr>
        <w:br/>
        <w:t>переходах, оттенках, переливах гегелевских абстрактных</w:t>
      </w:r>
    </w:p>
    <w:p w:rsidR="00931FC0" w:rsidRDefault="00931FC0" w:rsidP="00931FC0">
      <w:pPr>
        <w:shd w:val="clear" w:color="auto" w:fill="FFFFFF"/>
        <w:spacing w:before="19" w:line="211" w:lineRule="exact"/>
        <w:ind w:right="48" w:firstLine="202"/>
        <w:jc w:val="both"/>
        <w:sectPr w:rsidR="00931FC0">
          <w:pgSz w:w="7937" w:h="11339" w:orient="landscape"/>
          <w:pgMar w:top="1157" w:right="1115" w:bottom="360" w:left="14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b/>
          <w:bCs/>
          <w:color w:val="000000"/>
          <w:sz w:val="22"/>
          <w:szCs w:val="22"/>
          <w:lang w:val="en-US"/>
        </w:rPr>
        <w:lastRenderedPageBreak/>
        <w:t>XIV</w:t>
      </w:r>
    </w:p>
    <w:p w:rsidR="00931FC0" w:rsidRDefault="00931FC0" w:rsidP="00931FC0">
      <w:pPr>
        <w:shd w:val="clear" w:color="auto" w:fill="FFFFFF"/>
        <w:spacing w:before="235" w:line="211" w:lineRule="exact"/>
        <w:ind w:left="19"/>
        <w:jc w:val="both"/>
      </w:pPr>
      <w:r>
        <w:rPr>
          <w:color w:val="000000"/>
          <w:spacing w:val="-1"/>
          <w:sz w:val="22"/>
          <w:szCs w:val="22"/>
        </w:rPr>
        <w:t xml:space="preserve">понятий, отыскивая </w:t>
      </w:r>
      <w:r>
        <w:rPr>
          <w:i/>
          <w:iCs/>
          <w:color w:val="000000"/>
          <w:spacing w:val="-1"/>
          <w:sz w:val="22"/>
          <w:szCs w:val="22"/>
        </w:rPr>
        <w:t xml:space="preserve">«зерно </w:t>
      </w:r>
      <w:r>
        <w:rPr>
          <w:color w:val="000000"/>
          <w:spacing w:val="-1"/>
          <w:sz w:val="22"/>
          <w:szCs w:val="22"/>
        </w:rPr>
        <w:t>глубокой истины в мисти-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ческой шелухе гегельянщины» (стр. 139). «Я вообще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стараюсь читать Гегеля материалистически, — замечает</w:t>
      </w:r>
      <w:r>
        <w:rPr>
          <w:color w:val="000000"/>
          <w:spacing w:val="-1"/>
          <w:sz w:val="22"/>
          <w:szCs w:val="22"/>
        </w:rPr>
        <w:br/>
        <w:t>он в начале конспекта «Науки логики», — Гегель есть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поставленный на голову материализм (по Энгельсу)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т. е. я выкидываю большей частью боженьку, абсолют,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чистую идею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» (стр. 93). Такой подход дает</w:t>
      </w:r>
      <w:r>
        <w:rPr>
          <w:color w:val="000000"/>
          <w:sz w:val="22"/>
          <w:szCs w:val="22"/>
        </w:rPr>
        <w:br/>
        <w:t>возможность Ленину раскрыть истинное значение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гегелевской логики, увидеть «„канун" превращения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объективного идеализма в материализм» (стр. 151),</w:t>
      </w:r>
      <w:r>
        <w:rPr>
          <w:color w:val="000000"/>
          <w:sz w:val="22"/>
          <w:szCs w:val="22"/>
        </w:rPr>
        <w:br/>
        <w:t>отметить у Гегеля «зачатки» материалистического</w:t>
      </w:r>
      <w:r>
        <w:rPr>
          <w:color w:val="000000"/>
          <w:sz w:val="22"/>
          <w:szCs w:val="22"/>
        </w:rPr>
        <w:br/>
        <w:t>понимания не только природы, но и истории. Всего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ближе Гегель подходит к научному, диалектическому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материализму в «Науке логики» при построении своей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грандиозной системы логических категорий, всего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дальше отстоит от него в философии истории. «Это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понятно, — пишет Ленин, — ибо именно здесь, именно</w:t>
      </w:r>
      <w:r>
        <w:rPr>
          <w:color w:val="000000"/>
          <w:sz w:val="22"/>
          <w:szCs w:val="22"/>
        </w:rPr>
        <w:br/>
        <w:t>в этой области, в этой науке Маркс и Энгельс сделали</w:t>
      </w:r>
      <w:r>
        <w:rPr>
          <w:color w:val="000000"/>
          <w:sz w:val="22"/>
          <w:szCs w:val="22"/>
        </w:rPr>
        <w:br/>
        <w:t>наибольший шаг вперед. Здесь Гегель наиболее уста-</w:t>
      </w:r>
      <w:r>
        <w:rPr>
          <w:color w:val="000000"/>
          <w:sz w:val="22"/>
          <w:szCs w:val="22"/>
        </w:rPr>
        <w:br/>
        <w:t>рел и антиквирован» (стр. 289). Но и в логике Гегель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лишь «гениально </w:t>
      </w:r>
      <w:r>
        <w:rPr>
          <w:i/>
          <w:iCs/>
          <w:color w:val="000000"/>
          <w:spacing w:val="59"/>
          <w:sz w:val="22"/>
          <w:szCs w:val="22"/>
        </w:rPr>
        <w:t>угадал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диалектику вещей», диалек-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тику объективного мира. Ленин материалистически</w:t>
      </w:r>
      <w:r>
        <w:rPr>
          <w:color w:val="000000"/>
          <w:spacing w:val="-2"/>
          <w:sz w:val="22"/>
          <w:szCs w:val="22"/>
        </w:rPr>
        <w:br/>
        <w:t>осмысливает и развивает основные законы и категории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диалектики, раскрывает их взаимосвязь, показывает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специфику их проявления в мышлении, определяет 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отношение диалектики, логики и теории познания.</w:t>
      </w:r>
    </w:p>
    <w:p w:rsidR="00931FC0" w:rsidRDefault="00931FC0" w:rsidP="00931FC0">
      <w:pPr>
        <w:shd w:val="clear" w:color="auto" w:fill="FFFFFF"/>
        <w:spacing w:line="211" w:lineRule="exact"/>
        <w:ind w:right="48" w:firstLine="211"/>
        <w:jc w:val="both"/>
      </w:pPr>
      <w:r>
        <w:rPr>
          <w:color w:val="000000"/>
          <w:spacing w:val="-2"/>
          <w:sz w:val="22"/>
          <w:szCs w:val="22"/>
        </w:rPr>
        <w:t>К конспектам произведений Гегеля непосредственно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примыкают конспекты книг Ж. Ноэля, Ф. Лассаля, Ари-</w:t>
      </w:r>
      <w:r>
        <w:rPr>
          <w:color w:val="000000"/>
          <w:sz w:val="22"/>
          <w:szCs w:val="22"/>
        </w:rPr>
        <w:br/>
        <w:t>стотеля. Конспект книги Ноэля «Логика Гегеля» пред-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ставляет интерес главным образом как пример критики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«опошления» диалектики Гегеля «мелким» идеалистом.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Некритический подход к Гегелю подчеркивает Ленин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конспекте книги Лассаля «Философия Гераклита Тем-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ного из Эфеса». «Лассаль, — пишет он, — просто </w:t>
      </w:r>
      <w:r>
        <w:rPr>
          <w:i/>
          <w:iCs/>
          <w:color w:val="000000"/>
          <w:spacing w:val="-4"/>
          <w:sz w:val="22"/>
          <w:szCs w:val="22"/>
        </w:rPr>
        <w:t>повто-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ряет </w:t>
      </w:r>
      <w:r>
        <w:rPr>
          <w:color w:val="000000"/>
          <w:spacing w:val="-3"/>
          <w:sz w:val="22"/>
          <w:szCs w:val="22"/>
        </w:rPr>
        <w:t xml:space="preserve">Гегеля, </w:t>
      </w:r>
      <w:r>
        <w:rPr>
          <w:i/>
          <w:iCs/>
          <w:color w:val="000000"/>
          <w:spacing w:val="-3"/>
          <w:sz w:val="22"/>
          <w:szCs w:val="22"/>
        </w:rPr>
        <w:t xml:space="preserve">списывает </w:t>
      </w:r>
      <w:r>
        <w:rPr>
          <w:color w:val="000000"/>
          <w:spacing w:val="-3"/>
          <w:sz w:val="22"/>
          <w:szCs w:val="22"/>
        </w:rPr>
        <w:t xml:space="preserve">его, </w:t>
      </w:r>
      <w:r>
        <w:rPr>
          <w:i/>
          <w:iCs/>
          <w:color w:val="000000"/>
          <w:spacing w:val="-3"/>
          <w:sz w:val="22"/>
          <w:szCs w:val="22"/>
        </w:rPr>
        <w:t xml:space="preserve">пережевывает </w:t>
      </w:r>
      <w:r>
        <w:rPr>
          <w:color w:val="000000"/>
          <w:spacing w:val="-3"/>
          <w:sz w:val="22"/>
          <w:szCs w:val="22"/>
        </w:rPr>
        <w:t>миллион раз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 поводу отдельных мест Гераклита, снабжая свой труд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невероятной бездной ученейшего, гелертерского-архи,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балласта» (стр. 305). Лассалю Ленин противопостав-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ляет действительное развитие философии Марксом.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Основное внимание а этом конспекте Ленин уделяет</w:t>
      </w:r>
    </w:p>
    <w:p w:rsidR="00931FC0" w:rsidRDefault="00931FC0" w:rsidP="00931FC0">
      <w:pPr>
        <w:shd w:val="clear" w:color="auto" w:fill="FFFFFF"/>
        <w:spacing w:line="211" w:lineRule="exact"/>
        <w:ind w:right="48" w:firstLine="211"/>
        <w:jc w:val="both"/>
        <w:sectPr w:rsidR="00931FC0">
          <w:pgSz w:w="7937" w:h="11339" w:orient="landscape"/>
          <w:pgMar w:top="1167" w:right="1425" w:bottom="360" w:left="11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XV</w:t>
      </w:r>
    </w:p>
    <w:p w:rsidR="00931FC0" w:rsidRDefault="00931FC0" w:rsidP="00931FC0">
      <w:pPr>
        <w:shd w:val="clear" w:color="auto" w:fill="FFFFFF"/>
        <w:spacing w:before="254" w:line="211" w:lineRule="exact"/>
        <w:ind w:left="67" w:right="10"/>
        <w:jc w:val="both"/>
      </w:pPr>
      <w:r>
        <w:rPr>
          <w:color w:val="000000"/>
          <w:spacing w:val="-2"/>
          <w:sz w:val="22"/>
          <w:szCs w:val="22"/>
        </w:rPr>
        <w:t>изложению взглядов древнегреческого философа, упре-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кая Лассаля за то, что он «оставил в тени материа-</w:t>
      </w:r>
      <w:r>
        <w:rPr>
          <w:color w:val="000000"/>
          <w:sz w:val="22"/>
          <w:szCs w:val="22"/>
        </w:rPr>
        <w:br/>
        <w:t>лизм  или  материалистические  тенденции  Гераклита»</w:t>
      </w:r>
    </w:p>
    <w:p w:rsidR="00931FC0" w:rsidRDefault="00931FC0" w:rsidP="00931FC0">
      <w:pPr>
        <w:shd w:val="clear" w:color="auto" w:fill="FFFFFF"/>
        <w:tabs>
          <w:tab w:val="left" w:pos="4603"/>
        </w:tabs>
        <w:ind w:left="82"/>
      </w:pPr>
      <w:r>
        <w:rPr>
          <w:color w:val="000000"/>
          <w:spacing w:val="-1"/>
          <w:sz w:val="22"/>
          <w:szCs w:val="22"/>
        </w:rPr>
        <w:t xml:space="preserve">(стр. 315). </w:t>
      </w:r>
      <w:r>
        <w:rPr>
          <w:rFonts w:ascii="Arial" w:cs="Arial"/>
          <w:color w:val="000000"/>
          <w:sz w:val="22"/>
          <w:szCs w:val="22"/>
        </w:rPr>
        <w:tab/>
      </w:r>
    </w:p>
    <w:p w:rsidR="00931FC0" w:rsidRDefault="00931FC0" w:rsidP="00931FC0">
      <w:pPr>
        <w:shd w:val="clear" w:color="auto" w:fill="FFFFFF"/>
        <w:spacing w:line="206" w:lineRule="exact"/>
        <w:ind w:left="43" w:right="10" w:firstLine="202"/>
        <w:jc w:val="both"/>
      </w:pPr>
      <w:r>
        <w:rPr>
          <w:color w:val="000000"/>
          <w:sz w:val="22"/>
          <w:szCs w:val="22"/>
        </w:rPr>
        <w:t>Первый раздел завершается конспектом «Метафи-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зики» Аристотеля — одного из самых выдающихся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произведений древнегреческой философии, в котором,</w:t>
      </w:r>
      <w:r>
        <w:rPr>
          <w:color w:val="000000"/>
          <w:sz w:val="22"/>
          <w:szCs w:val="22"/>
        </w:rPr>
        <w:br/>
        <w:t xml:space="preserve">по выражению Ленина, «задето </w:t>
      </w:r>
      <w:r>
        <w:rPr>
          <w:i/>
          <w:iCs/>
          <w:color w:val="000000"/>
          <w:sz w:val="22"/>
          <w:szCs w:val="22"/>
        </w:rPr>
        <w:t xml:space="preserve">все, </w:t>
      </w:r>
      <w:r>
        <w:rPr>
          <w:color w:val="000000"/>
          <w:sz w:val="22"/>
          <w:szCs w:val="22"/>
        </w:rPr>
        <w:t>все категории»</w:t>
      </w:r>
      <w:r>
        <w:rPr>
          <w:color w:val="000000"/>
          <w:sz w:val="22"/>
          <w:szCs w:val="22"/>
        </w:rPr>
        <w:br/>
        <w:t>(стр. 325). Конспектируя книгу, Ленин отмечает «за-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просы, искания» Аристотеля, его подход к объективной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диалектике, «наивную веру в силу разума», критику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объективного идеализма Платона, говорит о сложности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процесса познания, подчеркивает, что «раздвоение</w:t>
      </w:r>
      <w:r>
        <w:rPr>
          <w:color w:val="000000"/>
          <w:sz w:val="22"/>
          <w:szCs w:val="22"/>
        </w:rPr>
        <w:br/>
        <w:t xml:space="preserve">познания человека и </w:t>
      </w:r>
      <w:r>
        <w:rPr>
          <w:i/>
          <w:iCs/>
          <w:color w:val="000000"/>
          <w:sz w:val="22"/>
          <w:szCs w:val="22"/>
        </w:rPr>
        <w:t xml:space="preserve">возможность </w:t>
      </w:r>
      <w:r>
        <w:rPr>
          <w:color w:val="000000"/>
          <w:sz w:val="22"/>
          <w:szCs w:val="22"/>
        </w:rPr>
        <w:t>идеализма (ре-</w:t>
      </w:r>
      <w:r>
        <w:rPr>
          <w:color w:val="000000"/>
          <w:sz w:val="22"/>
          <w:szCs w:val="22"/>
        </w:rPr>
        <w:br/>
        <w:t xml:space="preserve">лигии) </w:t>
      </w:r>
      <w:r>
        <w:rPr>
          <w:i/>
          <w:iCs/>
          <w:color w:val="000000"/>
          <w:sz w:val="22"/>
          <w:szCs w:val="22"/>
        </w:rPr>
        <w:t xml:space="preserve">даны </w:t>
      </w:r>
      <w:r>
        <w:rPr>
          <w:color w:val="000000"/>
          <w:sz w:val="22"/>
          <w:szCs w:val="22"/>
        </w:rPr>
        <w:t>уже в первой, элементарной абстрак-</w:t>
      </w:r>
      <w:r>
        <w:rPr>
          <w:color w:val="000000"/>
          <w:sz w:val="22"/>
          <w:szCs w:val="22"/>
        </w:rPr>
        <w:br/>
        <w:t>ции», и указывает на плодотворность фантазии, мечты</w:t>
      </w:r>
      <w:r>
        <w:rPr>
          <w:color w:val="000000"/>
          <w:sz w:val="22"/>
          <w:szCs w:val="22"/>
        </w:rPr>
        <w:br/>
        <w:t>«и в самой строгой науке» (стр. 330).</w:t>
      </w:r>
    </w:p>
    <w:p w:rsidR="00931FC0" w:rsidRDefault="00931FC0" w:rsidP="00931FC0">
      <w:pPr>
        <w:shd w:val="clear" w:color="auto" w:fill="FFFFFF"/>
        <w:spacing w:line="206" w:lineRule="exact"/>
        <w:ind w:left="5" w:right="34" w:firstLine="216"/>
        <w:jc w:val="both"/>
      </w:pPr>
      <w:r>
        <w:rPr>
          <w:color w:val="000000"/>
          <w:sz w:val="22"/>
          <w:szCs w:val="22"/>
        </w:rPr>
        <w:t>Помимо конспектов в первый раздел входят два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ленинских фрагмента: «План диалектики (логики) Ге-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геля» и «К вопросу о диалектике». В первом фрагменте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дана общая характеристика процесса познания, ука-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зано соотношение логики, диалектики и теории позна-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ния; во втором — показана противоположность метафи-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зической и диалектической концепций развития, дан</w:t>
      </w:r>
      <w:r>
        <w:rPr>
          <w:color w:val="000000"/>
          <w:sz w:val="22"/>
          <w:szCs w:val="22"/>
        </w:rPr>
        <w:br/>
        <w:t>анализ основных законов и категорий диалектики,</w:t>
      </w:r>
      <w:r>
        <w:rPr>
          <w:color w:val="000000"/>
          <w:sz w:val="22"/>
          <w:szCs w:val="22"/>
        </w:rPr>
        <w:br/>
        <w:t>закономерностей исторического и логического разви-</w:t>
      </w:r>
      <w:r>
        <w:rPr>
          <w:color w:val="000000"/>
          <w:sz w:val="22"/>
          <w:szCs w:val="22"/>
        </w:rPr>
        <w:br/>
        <w:t>тия познания, сформулировано важнейшее положение</w:t>
      </w:r>
      <w:r>
        <w:rPr>
          <w:color w:val="000000"/>
          <w:sz w:val="22"/>
          <w:szCs w:val="22"/>
        </w:rPr>
        <w:br/>
        <w:t>о классовых и гносеологических корнях идеализма.</w:t>
      </w:r>
      <w:r>
        <w:rPr>
          <w:color w:val="000000"/>
          <w:sz w:val="22"/>
          <w:szCs w:val="22"/>
        </w:rPr>
        <w:br/>
        <w:t>Фрагмент «К вопросу о диалектике» является завер-</w:t>
      </w:r>
      <w:r>
        <w:rPr>
          <w:color w:val="000000"/>
          <w:sz w:val="22"/>
          <w:szCs w:val="22"/>
        </w:rPr>
        <w:br/>
        <w:t>шением работы Ленина над философской проблемати-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кой в 1914—1915 годах, в центре которой стоит диалек-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тика, ее история, законы, категории, роль в процессе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познания и преобразования человеком действитель-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ности. Этот небольшой по объему фрагмент представ-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ляет собой непревзойденное по глубине и богатству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мыслей обобщение всего главного и существенного, что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составляет содержание материалистической диалек-</w:t>
      </w:r>
      <w:r>
        <w:rPr>
          <w:color w:val="000000"/>
          <w:sz w:val="22"/>
          <w:szCs w:val="22"/>
        </w:rPr>
        <w:br/>
        <w:t>тики.</w:t>
      </w:r>
    </w:p>
    <w:p w:rsidR="00931FC0" w:rsidRDefault="00931FC0" w:rsidP="00931FC0">
      <w:pPr>
        <w:shd w:val="clear" w:color="auto" w:fill="FFFFFF"/>
        <w:spacing w:before="14" w:line="206" w:lineRule="exact"/>
        <w:ind w:right="82" w:firstLine="226"/>
        <w:jc w:val="both"/>
      </w:pPr>
      <w:r>
        <w:rPr>
          <w:color w:val="000000"/>
          <w:spacing w:val="-3"/>
          <w:sz w:val="22"/>
          <w:szCs w:val="22"/>
        </w:rPr>
        <w:t>В «Философских тетрадях» Ленин рассматривает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аиалектику    как    единственно    правильную    теорию</w:t>
      </w:r>
    </w:p>
    <w:p w:rsidR="00931FC0" w:rsidRDefault="00931FC0" w:rsidP="00931FC0">
      <w:pPr>
        <w:shd w:val="clear" w:color="auto" w:fill="FFFFFF"/>
        <w:spacing w:before="14" w:line="206" w:lineRule="exact"/>
        <w:ind w:right="82" w:firstLine="226"/>
        <w:jc w:val="both"/>
        <w:sectPr w:rsidR="00931FC0">
          <w:pgSz w:w="7937" w:h="11339" w:orient="landscape"/>
          <w:pgMar w:top="1150" w:right="1101" w:bottom="360" w:left="14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4"/>
      </w:pPr>
      <w:r>
        <w:rPr>
          <w:color w:val="000000"/>
          <w:sz w:val="22"/>
          <w:szCs w:val="22"/>
          <w:lang w:val="en-US"/>
        </w:rPr>
        <w:lastRenderedPageBreak/>
        <w:t>XVI</w:t>
      </w:r>
    </w:p>
    <w:p w:rsidR="00931FC0" w:rsidRDefault="00931FC0" w:rsidP="00931FC0">
      <w:pPr>
        <w:shd w:val="clear" w:color="auto" w:fill="FFFFFF"/>
        <w:spacing w:before="235" w:line="211" w:lineRule="exact"/>
        <w:ind w:left="34"/>
        <w:jc w:val="both"/>
      </w:pPr>
      <w:r>
        <w:rPr>
          <w:color w:val="000000"/>
          <w:spacing w:val="-5"/>
          <w:sz w:val="22"/>
          <w:szCs w:val="22"/>
        </w:rPr>
        <w:t>развития, которая «дает ключ к „самодвижению" всего су-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щего», выявляет общие моменты «во </w:t>
      </w:r>
      <w:r>
        <w:rPr>
          <w:i/>
          <w:iCs/>
          <w:color w:val="000000"/>
          <w:sz w:val="22"/>
          <w:szCs w:val="22"/>
        </w:rPr>
        <w:t xml:space="preserve">всех </w:t>
      </w:r>
      <w:r>
        <w:rPr>
          <w:color w:val="000000"/>
          <w:sz w:val="22"/>
          <w:szCs w:val="22"/>
        </w:rPr>
        <w:t>явлениях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и процессах природы (и духа и общества </w:t>
      </w:r>
      <w:r>
        <w:rPr>
          <w:i/>
          <w:iCs/>
          <w:color w:val="000000"/>
          <w:spacing w:val="-3"/>
          <w:sz w:val="22"/>
          <w:szCs w:val="22"/>
        </w:rPr>
        <w:t>в том числе)</w:t>
      </w:r>
      <w:r>
        <w:rPr>
          <w:i/>
          <w:iCs/>
          <w:color w:val="000000"/>
          <w:spacing w:val="60"/>
          <w:sz w:val="22"/>
          <w:szCs w:val="22"/>
        </w:rPr>
        <w:t>»</w:t>
      </w:r>
      <w:r>
        <w:rPr>
          <w:i/>
          <w:iCs/>
          <w:color w:val="000000"/>
          <w:spacing w:val="6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(стр. 317), формулирует «общие законы </w:t>
      </w:r>
      <w:r>
        <w:rPr>
          <w:i/>
          <w:iCs/>
          <w:color w:val="000000"/>
          <w:spacing w:val="-6"/>
          <w:sz w:val="22"/>
          <w:szCs w:val="22"/>
        </w:rPr>
        <w:t xml:space="preserve">движения </w:t>
      </w:r>
      <w:r>
        <w:rPr>
          <w:i/>
          <w:iCs/>
          <w:color w:val="000000"/>
          <w:sz w:val="22"/>
          <w:szCs w:val="22"/>
        </w:rPr>
        <w:t>мира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pacing w:val="60"/>
          <w:sz w:val="22"/>
          <w:szCs w:val="22"/>
        </w:rPr>
        <w:t>мышления»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(стр. 156).</w:t>
      </w:r>
    </w:p>
    <w:p w:rsidR="00931FC0" w:rsidRDefault="00931FC0" w:rsidP="00931FC0">
      <w:pPr>
        <w:shd w:val="clear" w:color="auto" w:fill="FFFFFF"/>
        <w:spacing w:line="211" w:lineRule="exact"/>
        <w:ind w:left="19" w:right="10" w:firstLine="216"/>
        <w:jc w:val="both"/>
      </w:pPr>
      <w:r>
        <w:rPr>
          <w:color w:val="000000"/>
          <w:sz w:val="22"/>
          <w:szCs w:val="22"/>
        </w:rPr>
        <w:t>Выделяя основные моменты процесса познания,</w:t>
      </w:r>
      <w:r>
        <w:rPr>
          <w:color w:val="000000"/>
          <w:sz w:val="22"/>
          <w:szCs w:val="22"/>
        </w:rPr>
        <w:br/>
        <w:t xml:space="preserve">Ленин пишет: «Тут </w:t>
      </w:r>
      <w:r>
        <w:rPr>
          <w:i/>
          <w:iCs/>
          <w:color w:val="000000"/>
          <w:sz w:val="22"/>
          <w:szCs w:val="22"/>
        </w:rPr>
        <w:t xml:space="preserve">действительно, </w:t>
      </w:r>
      <w:r>
        <w:rPr>
          <w:color w:val="000000"/>
          <w:sz w:val="22"/>
          <w:szCs w:val="22"/>
        </w:rPr>
        <w:t>объективно три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члена: 1) природа; 2) познание человека, = м о з г чело-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века (как высший продукт той же природы) и 3) форма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отражения природы в познании человека, эта форма</w:t>
      </w:r>
      <w:r>
        <w:rPr>
          <w:color w:val="000000"/>
          <w:sz w:val="22"/>
          <w:szCs w:val="22"/>
        </w:rPr>
        <w:br/>
        <w:t xml:space="preserve">и есть понятия, законы, категории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» (стр. 164).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Исследование этой «формы», логический анализ мышле-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ния, в ходе которого раскрывается содержание законов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категорий диалектики, занимает в «Философских те-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традях» исключительное место и имеет фундаменталь-</w:t>
      </w:r>
      <w:r>
        <w:rPr>
          <w:color w:val="000000"/>
          <w:sz w:val="22"/>
          <w:szCs w:val="22"/>
        </w:rPr>
        <w:br/>
        <w:t>ное значение для развития марксистской философии.</w:t>
      </w:r>
    </w:p>
    <w:p w:rsidR="00931FC0" w:rsidRDefault="00931FC0" w:rsidP="00931FC0">
      <w:pPr>
        <w:shd w:val="clear" w:color="auto" w:fill="FFFFFF"/>
        <w:spacing w:line="211" w:lineRule="exact"/>
        <w:ind w:right="24" w:firstLine="206"/>
        <w:jc w:val="both"/>
      </w:pPr>
      <w:r>
        <w:rPr>
          <w:color w:val="000000"/>
          <w:sz w:val="22"/>
          <w:szCs w:val="22"/>
        </w:rPr>
        <w:t>Прослеживая сложный путь познания, Ленин пока-</w:t>
      </w:r>
      <w:r>
        <w:rPr>
          <w:color w:val="000000"/>
          <w:sz w:val="22"/>
          <w:szCs w:val="22"/>
        </w:rPr>
        <w:br/>
        <w:t>зывает, как мышление от отражаемых непосредственно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ощущениях и представлениях отдельных вещей восхо-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дит к абстрактным понятиям, фиксирующим сущест-</w:t>
      </w:r>
      <w:r>
        <w:rPr>
          <w:color w:val="000000"/>
          <w:sz w:val="22"/>
          <w:szCs w:val="22"/>
        </w:rPr>
        <w:br/>
        <w:t>венные стороны, связи, отношения предмета и отра-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жающим — опосредствованно — его природу «глубже,</w:t>
      </w:r>
      <w:r>
        <w:rPr>
          <w:color w:val="000000"/>
          <w:spacing w:val="-2"/>
          <w:sz w:val="22"/>
          <w:szCs w:val="22"/>
        </w:rPr>
        <w:br/>
        <w:t>вернее, полнее». Но диалектическое познание, сущность</w:t>
      </w:r>
      <w:r>
        <w:rPr>
          <w:color w:val="000000"/>
          <w:spacing w:val="-2"/>
          <w:sz w:val="22"/>
          <w:szCs w:val="22"/>
        </w:rPr>
        <w:br/>
        <w:t>которого «развертывание всей совокупности моментов</w:t>
      </w:r>
      <w:r>
        <w:rPr>
          <w:color w:val="000000"/>
          <w:spacing w:val="-2"/>
          <w:sz w:val="22"/>
          <w:szCs w:val="22"/>
        </w:rPr>
        <w:br/>
        <w:t>действительности» (стр. 141), не ограничивается выра-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боткой абстракций, а движется дальше по пути восхож-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дения от абстрактного к конкретному, воспроизведения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 мышлении конкретного как «единства многообразного»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(Маркс). «Значение </w:t>
      </w:r>
      <w:r>
        <w:rPr>
          <w:i/>
          <w:iCs/>
          <w:color w:val="000000"/>
          <w:sz w:val="22"/>
          <w:szCs w:val="22"/>
        </w:rPr>
        <w:t xml:space="preserve">общего </w:t>
      </w:r>
      <w:r>
        <w:rPr>
          <w:color w:val="000000"/>
          <w:sz w:val="22"/>
          <w:szCs w:val="22"/>
        </w:rPr>
        <w:t>противоречиво, — указы-</w:t>
      </w:r>
      <w:r>
        <w:rPr>
          <w:color w:val="000000"/>
          <w:sz w:val="22"/>
          <w:szCs w:val="22"/>
        </w:rPr>
        <w:br/>
        <w:t xml:space="preserve">вает Ленин, — оно мертво, оно нечисто, неполно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etc</w:t>
      </w:r>
      <w:r>
        <w:rPr>
          <w:color w:val="000000"/>
          <w:spacing w:val="-3"/>
          <w:sz w:val="22"/>
          <w:szCs w:val="22"/>
        </w:rPr>
        <w:t xml:space="preserve">., но оно только и есть </w:t>
      </w:r>
      <w:r>
        <w:rPr>
          <w:i/>
          <w:iCs/>
          <w:color w:val="000000"/>
          <w:spacing w:val="67"/>
          <w:sz w:val="22"/>
          <w:szCs w:val="22"/>
        </w:rPr>
        <w:t>ступень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к познанию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55"/>
          <w:sz w:val="22"/>
          <w:szCs w:val="22"/>
        </w:rPr>
        <w:t>конкретного,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ибо мы никогда не познаем кон-</w:t>
      </w:r>
      <w:r>
        <w:rPr>
          <w:color w:val="000000"/>
          <w:spacing w:val="-4"/>
          <w:sz w:val="22"/>
          <w:szCs w:val="22"/>
        </w:rPr>
        <w:br/>
        <w:t xml:space="preserve">кретного полностью. </w:t>
      </w:r>
      <w:r>
        <w:rPr>
          <w:i/>
          <w:iCs/>
          <w:color w:val="000000"/>
          <w:spacing w:val="-4"/>
          <w:sz w:val="22"/>
          <w:szCs w:val="22"/>
        </w:rPr>
        <w:t xml:space="preserve">Бесконечная </w:t>
      </w:r>
      <w:r>
        <w:rPr>
          <w:color w:val="000000"/>
          <w:spacing w:val="-4"/>
          <w:sz w:val="22"/>
          <w:szCs w:val="22"/>
        </w:rPr>
        <w:t>сумма общих понятий,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законов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дает </w:t>
      </w:r>
      <w:r>
        <w:rPr>
          <w:i/>
          <w:iCs/>
          <w:color w:val="000000"/>
          <w:sz w:val="22"/>
          <w:szCs w:val="22"/>
        </w:rPr>
        <w:t xml:space="preserve">конкретное </w:t>
      </w:r>
      <w:r>
        <w:rPr>
          <w:color w:val="000000"/>
          <w:sz w:val="22"/>
          <w:szCs w:val="22"/>
        </w:rPr>
        <w:t>в его полноте» (стр. 252).</w:t>
      </w:r>
    </w:p>
    <w:p w:rsidR="00931FC0" w:rsidRDefault="00931FC0" w:rsidP="00931FC0">
      <w:pPr>
        <w:shd w:val="clear" w:color="auto" w:fill="FFFFFF"/>
        <w:spacing w:line="211" w:lineRule="exact"/>
        <w:ind w:right="38" w:firstLine="206"/>
        <w:jc w:val="both"/>
      </w:pPr>
      <w:r>
        <w:rPr>
          <w:color w:val="000000"/>
          <w:sz w:val="22"/>
          <w:szCs w:val="22"/>
        </w:rPr>
        <w:t>Ленин подчеркивает, что теоретическое познание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может охватить объективную истину в отрыве 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практики — основы, цели и критерия истинности зна-</w:t>
      </w:r>
      <w:r>
        <w:rPr>
          <w:color w:val="000000"/>
          <w:sz w:val="22"/>
          <w:szCs w:val="22"/>
        </w:rPr>
        <w:br/>
        <w:t>ния. Только правильно определив роль практики в про-</w:t>
      </w:r>
      <w:r>
        <w:rPr>
          <w:color w:val="000000"/>
          <w:sz w:val="22"/>
          <w:szCs w:val="22"/>
        </w:rPr>
        <w:br/>
        <w:t>цессе познания, можно понять, как историческое раз-</w:t>
      </w:r>
      <w:r>
        <w:rPr>
          <w:color w:val="000000"/>
          <w:sz w:val="22"/>
          <w:szCs w:val="22"/>
        </w:rPr>
        <w:br/>
        <w:t>витие  знаний человека  об  объективной действитель-</w:t>
      </w:r>
    </w:p>
    <w:p w:rsidR="00931FC0" w:rsidRDefault="00931FC0" w:rsidP="00931FC0">
      <w:pPr>
        <w:shd w:val="clear" w:color="auto" w:fill="FFFFFF"/>
        <w:spacing w:line="211" w:lineRule="exact"/>
        <w:ind w:right="38" w:firstLine="206"/>
        <w:jc w:val="both"/>
        <w:sectPr w:rsidR="00931FC0">
          <w:pgSz w:w="7937" w:h="11339" w:orient="landscape"/>
          <w:pgMar w:top="1167" w:right="1044" w:bottom="360" w:left="15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  <w:sz w:val="22"/>
          <w:szCs w:val="22"/>
          <w:lang w:val="en-US"/>
        </w:rPr>
        <w:lastRenderedPageBreak/>
        <w:t>XVII</w:t>
      </w:r>
    </w:p>
    <w:p w:rsidR="00931FC0" w:rsidRDefault="00931FC0" w:rsidP="00931FC0">
      <w:pPr>
        <w:shd w:val="clear" w:color="auto" w:fill="FFFFFF"/>
        <w:spacing w:before="250" w:line="211" w:lineRule="exact"/>
        <w:ind w:left="34"/>
        <w:jc w:val="both"/>
      </w:pPr>
      <w:r>
        <w:rPr>
          <w:color w:val="000000"/>
          <w:spacing w:val="-2"/>
          <w:sz w:val="22"/>
          <w:szCs w:val="22"/>
        </w:rPr>
        <w:t>ности, так и эволюцию логических форм, в которых это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знание отражается в мышлении — понятий, суждений,</w:t>
      </w:r>
      <w:r>
        <w:rPr>
          <w:color w:val="000000"/>
          <w:sz w:val="22"/>
          <w:szCs w:val="22"/>
        </w:rPr>
        <w:br/>
        <w:t>умозаключений, категорий, законов и т. п. «Практика</w:t>
      </w:r>
      <w:r>
        <w:rPr>
          <w:color w:val="000000"/>
          <w:sz w:val="22"/>
          <w:szCs w:val="22"/>
        </w:rPr>
        <w:br/>
        <w:t>человека, миллиарды раз повторяясь, закрепляется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сознании человека фигурами логики», — говорит Ленин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(стр. 198), а в другом месте он рассматривает логиче-</w:t>
      </w:r>
      <w:r>
        <w:rPr>
          <w:color w:val="000000"/>
          <w:sz w:val="22"/>
          <w:szCs w:val="22"/>
        </w:rPr>
        <w:br/>
        <w:t>ские категории как ступеньки исторического процесса</w:t>
      </w:r>
      <w:r>
        <w:rPr>
          <w:color w:val="000000"/>
          <w:sz w:val="22"/>
          <w:szCs w:val="22"/>
        </w:rPr>
        <w:br/>
        <w:t>выделения человека из природы, познания ее, овладе-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вания ею (см. стр. 85). Ленин не только материалисти-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чески объясняет происхождение категорий, но и ана-</w:t>
      </w:r>
      <w:r>
        <w:rPr>
          <w:color w:val="000000"/>
          <w:sz w:val="22"/>
          <w:szCs w:val="22"/>
        </w:rPr>
        <w:br/>
        <w:t>лизирует их содержание, их роль в процессе познания.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«Философских тетрадях» рассматриваются такие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важнейшие категории диалектики, как явление и сущ-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ность, абстрактное и конкретное, форма и содержание,</w:t>
      </w:r>
      <w:r>
        <w:rPr>
          <w:color w:val="000000"/>
          <w:spacing w:val="-1"/>
          <w:sz w:val="22"/>
          <w:szCs w:val="22"/>
        </w:rPr>
        <w:br/>
        <w:t>причина и следствие, возможность и действительность,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случайность и необходимость, закон и другие.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06"/>
        <w:jc w:val="both"/>
      </w:pPr>
      <w:r>
        <w:rPr>
          <w:color w:val="000000"/>
          <w:spacing w:val="-1"/>
          <w:sz w:val="22"/>
          <w:szCs w:val="22"/>
        </w:rPr>
        <w:t>Значительное место в ленинских конспектах и фраг-</w:t>
      </w:r>
      <w:r>
        <w:rPr>
          <w:color w:val="000000"/>
          <w:spacing w:val="-1"/>
          <w:sz w:val="22"/>
          <w:szCs w:val="22"/>
        </w:rPr>
        <w:br/>
        <w:t>ментах занимает рассмотрение основных законов диа-</w:t>
      </w:r>
      <w:r>
        <w:rPr>
          <w:color w:val="000000"/>
          <w:spacing w:val="-1"/>
          <w:sz w:val="22"/>
          <w:szCs w:val="22"/>
        </w:rPr>
        <w:br/>
        <w:t>лектики, особенно — закона единства и борьбы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тивоположностей. «Раздвоение единого и познание про-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тиворечивых частей его, — указывает Ленин, —... есть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суть </w:t>
      </w:r>
      <w:r>
        <w:rPr>
          <w:color w:val="000000"/>
          <w:sz w:val="22"/>
          <w:szCs w:val="22"/>
        </w:rPr>
        <w:t>(одна из „сущностей", одна из основных, если</w:t>
      </w:r>
      <w:r>
        <w:rPr>
          <w:color w:val="000000"/>
          <w:sz w:val="22"/>
          <w:szCs w:val="22"/>
        </w:rPr>
        <w:br/>
        <w:t>не основная, особенностей или черт) диалектики»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(стр. 316). Всеобщность этого закона Ленин иллюстри-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рует примерами из математики, механики, физики,</w:t>
      </w:r>
      <w:r>
        <w:rPr>
          <w:color w:val="000000"/>
          <w:sz w:val="22"/>
          <w:szCs w:val="22"/>
        </w:rPr>
        <w:br/>
        <w:t>химии, общественной науки. Раскрывая его содержа-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ние, он анализирует «противоположность», «противо-</w:t>
      </w:r>
      <w:r>
        <w:rPr>
          <w:color w:val="000000"/>
          <w:spacing w:val="-2"/>
          <w:sz w:val="22"/>
          <w:szCs w:val="22"/>
        </w:rPr>
        <w:br/>
        <w:t>речие», показывает относительность их единства как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внутренней и вместе с тем преходящей формы связи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абсолютность их «борьбы», являющейся источником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самодвижения, саморазвития явлений.</w:t>
      </w:r>
    </w:p>
    <w:p w:rsidR="00931FC0" w:rsidRDefault="00931FC0" w:rsidP="00931FC0">
      <w:pPr>
        <w:shd w:val="clear" w:color="auto" w:fill="FFFFFF"/>
        <w:spacing w:line="211" w:lineRule="exact"/>
        <w:ind w:right="53" w:firstLine="221"/>
        <w:jc w:val="both"/>
      </w:pPr>
      <w:r>
        <w:rPr>
          <w:color w:val="000000"/>
          <w:sz w:val="22"/>
          <w:szCs w:val="22"/>
        </w:rPr>
        <w:t>Закон единства и борьбы противоположностей, по</w:t>
      </w:r>
      <w:r>
        <w:rPr>
          <w:color w:val="000000"/>
          <w:sz w:val="22"/>
          <w:szCs w:val="22"/>
        </w:rPr>
        <w:br/>
        <w:t>Ленину, есть основной закон диалектики, исходя из</w:t>
      </w:r>
      <w:r>
        <w:rPr>
          <w:color w:val="000000"/>
          <w:sz w:val="22"/>
          <w:szCs w:val="22"/>
        </w:rPr>
        <w:br/>
        <w:t>которого только и могут быть поняты остальные за-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коны и категории. «Вкратце, — писал Ленин, — диа-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лектику можно определить как учение о единстве про-</w:t>
      </w:r>
      <w:r>
        <w:rPr>
          <w:color w:val="000000"/>
          <w:sz w:val="22"/>
          <w:szCs w:val="22"/>
        </w:rPr>
        <w:br/>
        <w:t>тивоположностей» (стр. 203). По сравнению с этим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законом рассмотрение двух других — закона перехода</w:t>
      </w:r>
      <w:r>
        <w:rPr>
          <w:color w:val="000000"/>
          <w:spacing w:val="-1"/>
          <w:sz w:val="22"/>
          <w:szCs w:val="22"/>
        </w:rPr>
        <w:br/>
        <w:t>количественных изменений в качественные и закона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отрицания    отрицания — в   «Философских   тетрадях*</w:t>
      </w:r>
    </w:p>
    <w:p w:rsidR="00931FC0" w:rsidRDefault="00931FC0" w:rsidP="00931FC0">
      <w:pPr>
        <w:shd w:val="clear" w:color="auto" w:fill="FFFFFF"/>
        <w:spacing w:line="211" w:lineRule="exact"/>
        <w:ind w:right="53" w:firstLine="221"/>
        <w:jc w:val="both"/>
        <w:sectPr w:rsidR="00931FC0">
          <w:pgSz w:w="7937" w:h="11339" w:orient="landscape"/>
          <w:pgMar w:top="1174" w:right="1209" w:bottom="360" w:left="13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b/>
          <w:bCs/>
          <w:color w:val="000000"/>
          <w:spacing w:val="-1"/>
          <w:sz w:val="22"/>
          <w:szCs w:val="22"/>
          <w:lang w:val="en-US"/>
        </w:rPr>
        <w:lastRenderedPageBreak/>
        <w:t>XVIII</w:t>
      </w:r>
    </w:p>
    <w:p w:rsidR="00931FC0" w:rsidRDefault="00931FC0" w:rsidP="00931FC0">
      <w:pPr>
        <w:shd w:val="clear" w:color="auto" w:fill="FFFFFF"/>
        <w:spacing w:before="230" w:line="211" w:lineRule="exact"/>
        <w:ind w:left="43"/>
        <w:jc w:val="both"/>
      </w:pPr>
      <w:r>
        <w:rPr>
          <w:color w:val="000000"/>
          <w:spacing w:val="-1"/>
          <w:sz w:val="22"/>
          <w:szCs w:val="22"/>
        </w:rPr>
        <w:t>занимает меньше места. «Переход количества в качество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-2"/>
          <w:sz w:val="22"/>
          <w:szCs w:val="22"/>
        </w:rPr>
        <w:t xml:space="preserve">наоборот» </w:t>
      </w:r>
      <w:r>
        <w:rPr>
          <w:color w:val="000000"/>
          <w:spacing w:val="-2"/>
          <w:sz w:val="22"/>
          <w:szCs w:val="22"/>
        </w:rPr>
        <w:t>Ленин во фрагменте об элементах диалек-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тики рассматривает как пример перехода противопо-</w:t>
      </w:r>
      <w:r>
        <w:rPr>
          <w:color w:val="000000"/>
          <w:sz w:val="22"/>
          <w:szCs w:val="22"/>
        </w:rPr>
        <w:br/>
        <w:t>ложностей. В конспекте «Науки логики» он выписы-</w:t>
      </w:r>
      <w:r>
        <w:rPr>
          <w:color w:val="000000"/>
          <w:sz w:val="22"/>
          <w:szCs w:val="22"/>
        </w:rPr>
        <w:br/>
        <w:t>вает и отмечает важность характеристики Гегелем кате-</w:t>
      </w:r>
      <w:r>
        <w:rPr>
          <w:color w:val="000000"/>
          <w:sz w:val="22"/>
          <w:szCs w:val="22"/>
        </w:rPr>
        <w:br/>
        <w:t>горий качества, количества и их единства — меры.</w:t>
      </w:r>
      <w:r>
        <w:rPr>
          <w:color w:val="000000"/>
          <w:sz w:val="22"/>
          <w:szCs w:val="22"/>
        </w:rPr>
        <w:br/>
        <w:t>Рассматривая все моменты этих категорий (конечное</w:t>
      </w:r>
      <w:r>
        <w:rPr>
          <w:color w:val="000000"/>
          <w:sz w:val="22"/>
          <w:szCs w:val="22"/>
        </w:rPr>
        <w:br/>
        <w:t>и бесконечное, граница и др. ), Ленин подробно оста-</w:t>
      </w:r>
      <w:r>
        <w:rPr>
          <w:color w:val="000000"/>
          <w:sz w:val="22"/>
          <w:szCs w:val="22"/>
        </w:rPr>
        <w:br/>
        <w:t>навливается на форме взаимопревращений количест-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венных и качественных изменений — скачке, «перерыве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постепенности».</w:t>
      </w:r>
    </w:p>
    <w:p w:rsidR="00931FC0" w:rsidRDefault="00931FC0" w:rsidP="00931FC0">
      <w:pPr>
        <w:shd w:val="clear" w:color="auto" w:fill="FFFFFF"/>
        <w:spacing w:line="211" w:lineRule="exact"/>
        <w:ind w:left="10" w:right="24" w:firstLine="206"/>
        <w:jc w:val="both"/>
      </w:pPr>
      <w:r>
        <w:rPr>
          <w:color w:val="000000"/>
          <w:sz w:val="22"/>
          <w:szCs w:val="22"/>
        </w:rPr>
        <w:t>Существенной характеристикой процесса развития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Ленин считает «повторение в высшей стадии известных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черт, свойств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низшей и возврат якобы к старому</w:t>
      </w:r>
      <w:r>
        <w:rPr>
          <w:color w:val="000000"/>
          <w:sz w:val="22"/>
          <w:szCs w:val="22"/>
        </w:rPr>
        <w:br/>
        <w:t>(отрицание отрицания)» (стр. 203). Если закон един-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ства и борьбы противоположностей раскрывает внутрен-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ний источник процесса развития, а закон перехода коли-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чественных изменений в качественные — его содержание,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то закон отрицания отрицания охватывает процесс в це-</w:t>
      </w:r>
      <w:r>
        <w:rPr>
          <w:color w:val="000000"/>
          <w:sz w:val="22"/>
          <w:szCs w:val="22"/>
        </w:rPr>
        <w:br/>
        <w:t>лом, рассматривая каждую стадию развития как момент,</w:t>
      </w:r>
      <w:r>
        <w:rPr>
          <w:color w:val="000000"/>
          <w:sz w:val="22"/>
          <w:szCs w:val="22"/>
        </w:rPr>
        <w:br/>
        <w:t>этап всего процесса и подчеркивая связь, преемствен-</w:t>
      </w:r>
      <w:r>
        <w:rPr>
          <w:color w:val="000000"/>
          <w:sz w:val="22"/>
          <w:szCs w:val="22"/>
        </w:rPr>
        <w:br/>
        <w:t>ность и прогрессивный характер развития, в котором</w:t>
      </w:r>
      <w:r>
        <w:rPr>
          <w:color w:val="000000"/>
          <w:sz w:val="22"/>
          <w:szCs w:val="22"/>
        </w:rPr>
        <w:br/>
        <w:t>каждый момент является отрицанием предыдущего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вместе с тем — предпосылкой своего собственного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отрицания. Раскрывая диалектический характер отри-</w:t>
      </w:r>
      <w:r>
        <w:rPr>
          <w:color w:val="000000"/>
          <w:sz w:val="22"/>
          <w:szCs w:val="22"/>
        </w:rPr>
        <w:br/>
        <w:t>цания, Ленин писал: «Не голое отрицание, не зряшное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отрицание, </w:t>
      </w:r>
      <w:r>
        <w:rPr>
          <w:i/>
          <w:iCs/>
          <w:color w:val="000000"/>
          <w:spacing w:val="-1"/>
          <w:sz w:val="22"/>
          <w:szCs w:val="22"/>
        </w:rPr>
        <w:t xml:space="preserve">не скептическое </w:t>
      </w:r>
      <w:r>
        <w:rPr>
          <w:color w:val="000000"/>
          <w:spacing w:val="-1"/>
          <w:sz w:val="22"/>
          <w:szCs w:val="22"/>
        </w:rPr>
        <w:t>отрицание, колебание, со-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мнение характерно и существенно в диалектике,... нет,</w:t>
      </w:r>
      <w:r>
        <w:rPr>
          <w:color w:val="000000"/>
          <w:sz w:val="22"/>
          <w:szCs w:val="22"/>
        </w:rPr>
        <w:br/>
        <w:t>а отрицание как момент связи, как момент развития,</w:t>
      </w:r>
      <w:r>
        <w:rPr>
          <w:color w:val="000000"/>
          <w:sz w:val="22"/>
          <w:szCs w:val="22"/>
        </w:rPr>
        <w:br/>
        <w:t>с удержанием положительного, т. е. без всяких коле-</w:t>
      </w:r>
      <w:r>
        <w:rPr>
          <w:color w:val="000000"/>
          <w:sz w:val="22"/>
          <w:szCs w:val="22"/>
        </w:rPr>
        <w:br/>
        <w:t>баний, без всякой эклектики» (стр. 207).</w:t>
      </w:r>
    </w:p>
    <w:p w:rsidR="00931FC0" w:rsidRDefault="00931FC0" w:rsidP="00931FC0">
      <w:pPr>
        <w:shd w:val="clear" w:color="auto" w:fill="FFFFFF"/>
        <w:spacing w:line="211" w:lineRule="exact"/>
        <w:ind w:right="43" w:firstLine="216"/>
        <w:jc w:val="both"/>
      </w:pPr>
      <w:r>
        <w:rPr>
          <w:color w:val="000000"/>
          <w:sz w:val="22"/>
          <w:szCs w:val="22"/>
        </w:rPr>
        <w:t>В конспектах и фрагментах Ленин вновь и вновь</w:t>
      </w:r>
      <w:r>
        <w:rPr>
          <w:color w:val="000000"/>
          <w:sz w:val="22"/>
          <w:szCs w:val="22"/>
        </w:rPr>
        <w:br/>
        <w:t>обращается к вопросу о логике как теории познания,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которая дает «не только </w:t>
      </w:r>
      <w:r>
        <w:rPr>
          <w:i/>
          <w:iCs/>
          <w:color w:val="000000"/>
          <w:spacing w:val="59"/>
          <w:sz w:val="22"/>
          <w:szCs w:val="22"/>
        </w:rPr>
        <w:t>естественноистори-</w:t>
      </w:r>
      <w:r>
        <w:rPr>
          <w:i/>
          <w:iCs/>
          <w:color w:val="000000"/>
          <w:spacing w:val="59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ч е с к о е </w:t>
      </w:r>
      <w:r>
        <w:rPr>
          <w:i/>
          <w:iCs/>
          <w:color w:val="000000"/>
          <w:spacing w:val="61"/>
          <w:sz w:val="22"/>
          <w:szCs w:val="22"/>
        </w:rPr>
        <w:t>описание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64"/>
          <w:sz w:val="22"/>
          <w:szCs w:val="22"/>
        </w:rPr>
        <w:t>явлений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мышления..., 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62"/>
          <w:sz w:val="22"/>
          <w:szCs w:val="22"/>
        </w:rPr>
        <w:t>соответствие</w:t>
      </w:r>
      <w:r>
        <w:rPr>
          <w:i/>
          <w:iCs/>
          <w:color w:val="000000"/>
          <w:spacing w:val="-2"/>
          <w:sz w:val="22"/>
          <w:szCs w:val="22"/>
        </w:rPr>
        <w:t xml:space="preserve"> с </w:t>
      </w:r>
      <w:r>
        <w:rPr>
          <w:i/>
          <w:iCs/>
          <w:color w:val="000000"/>
          <w:spacing w:val="43"/>
          <w:sz w:val="22"/>
          <w:szCs w:val="22"/>
        </w:rPr>
        <w:t>истиной»,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раскрывает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«результаты и итоги истории мысли». «В таком понима-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нии, — замечает Ленин на полях, — логика совпадает</w:t>
      </w:r>
      <w:r>
        <w:rPr>
          <w:color w:val="000000"/>
          <w:sz w:val="22"/>
          <w:szCs w:val="22"/>
        </w:rPr>
        <w:br/>
        <w:t xml:space="preserve">с  </w:t>
      </w:r>
      <w:r>
        <w:rPr>
          <w:i/>
          <w:iCs/>
          <w:color w:val="000000"/>
          <w:spacing w:val="71"/>
          <w:sz w:val="22"/>
          <w:szCs w:val="22"/>
        </w:rPr>
        <w:t>теорией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57"/>
          <w:sz w:val="22"/>
          <w:szCs w:val="22"/>
        </w:rPr>
        <w:t>познания.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Это вообще очень важ-</w:t>
      </w:r>
      <w:r>
        <w:rPr>
          <w:color w:val="000000"/>
          <w:sz w:val="22"/>
          <w:szCs w:val="22"/>
        </w:rPr>
        <w:br/>
        <w:t>ный вопрос» (стр. 156). Чтобы выражать объективную</w:t>
      </w:r>
    </w:p>
    <w:p w:rsidR="00931FC0" w:rsidRDefault="00931FC0" w:rsidP="00931FC0">
      <w:pPr>
        <w:shd w:val="clear" w:color="auto" w:fill="FFFFFF"/>
        <w:spacing w:line="211" w:lineRule="exact"/>
        <w:ind w:right="43" w:firstLine="216"/>
        <w:jc w:val="both"/>
        <w:sectPr w:rsidR="00931FC0">
          <w:pgSz w:w="7937" w:h="11339" w:orient="landscape"/>
          <w:pgMar w:top="1160" w:right="1283" w:bottom="360" w:left="12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XIX</w:t>
      </w:r>
    </w:p>
    <w:p w:rsidR="00931FC0" w:rsidRDefault="00931FC0" w:rsidP="00931FC0">
      <w:pPr>
        <w:shd w:val="clear" w:color="auto" w:fill="FFFFFF"/>
        <w:spacing w:before="230" w:line="211" w:lineRule="exact"/>
        <w:ind w:left="14"/>
        <w:jc w:val="both"/>
      </w:pPr>
      <w:r>
        <w:rPr>
          <w:color w:val="000000"/>
          <w:sz w:val="22"/>
          <w:szCs w:val="22"/>
        </w:rPr>
        <w:t>диалектику жизни, логические понятия, категории,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законы сами должны быть подвижны, текучи, взаимо-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связаны, диалектичны. В отличие от Гегеля, лишь</w:t>
      </w:r>
      <w:r>
        <w:rPr>
          <w:color w:val="000000"/>
          <w:sz w:val="22"/>
          <w:szCs w:val="22"/>
        </w:rPr>
        <w:br/>
        <w:t>угадавшего в диалектике понятий самодвижение мира,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Ленин по-иному, материалистически объясняет взаимо-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превращаемость понятий. «Мысль включить </w:t>
      </w:r>
      <w:r>
        <w:rPr>
          <w:i/>
          <w:iCs/>
          <w:color w:val="000000"/>
          <w:spacing w:val="63"/>
          <w:sz w:val="22"/>
          <w:szCs w:val="22"/>
        </w:rPr>
        <w:t>жизнь</w:t>
      </w:r>
      <w:r>
        <w:rPr>
          <w:i/>
          <w:iCs/>
          <w:color w:val="000000"/>
          <w:spacing w:val="63"/>
          <w:sz w:val="22"/>
          <w:szCs w:val="22"/>
        </w:rPr>
        <w:br/>
        <w:t>в</w:t>
      </w:r>
      <w:r>
        <w:rPr>
          <w:color w:val="000000"/>
          <w:sz w:val="22"/>
          <w:szCs w:val="22"/>
        </w:rPr>
        <w:t xml:space="preserve"> логику понятна — и гениальна, — пишет он, — с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точки зрения </w:t>
      </w:r>
      <w:r>
        <w:rPr>
          <w:i/>
          <w:iCs/>
          <w:color w:val="000000"/>
          <w:spacing w:val="-1"/>
          <w:sz w:val="22"/>
          <w:szCs w:val="22"/>
        </w:rPr>
        <w:t xml:space="preserve">процесса </w:t>
      </w:r>
      <w:r>
        <w:rPr>
          <w:color w:val="000000"/>
          <w:spacing w:val="-1"/>
          <w:sz w:val="22"/>
          <w:szCs w:val="22"/>
        </w:rPr>
        <w:t>отражения в сознании (сначала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индивидуальном) человека объективного мира и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верки этого сознания (отражения) практикой» (стр. 184).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Другими словами, Ленин считает гениальным приме-</w:t>
      </w:r>
      <w:r>
        <w:rPr>
          <w:color w:val="000000"/>
          <w:sz w:val="22"/>
          <w:szCs w:val="22"/>
        </w:rPr>
        <w:br/>
        <w:t>нение к процессу познания единственно правильной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теории развития — диалектики, что в идеалистической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форме было сделано Гегелем, в материалистической 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Марксом. Во фрагменте «План диалектики (Логики)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Гегеля» Ленин пишет, что в ««Капитале» применена 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одной науке логика, диалектика и теория познания»,</w:t>
      </w:r>
      <w:r>
        <w:rPr>
          <w:color w:val="000000"/>
          <w:sz w:val="22"/>
          <w:szCs w:val="22"/>
        </w:rPr>
        <w:br/>
        <w:t>а в скобках замечает: «не надо 3-х слов: это одно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то же» (стр. 301). Раскрыв соотношение логики, диалек-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тики и теории познания, Ленин указывает и те области</w:t>
      </w:r>
      <w:r>
        <w:rPr>
          <w:color w:val="000000"/>
          <w:sz w:val="22"/>
          <w:szCs w:val="22"/>
        </w:rPr>
        <w:br/>
        <w:t>знания, откуда теория познания должна черпать свой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материал, — это история философии и отдельных наук,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умственного развития ребенка и животных, история</w:t>
      </w:r>
      <w:r>
        <w:rPr>
          <w:color w:val="000000"/>
          <w:sz w:val="22"/>
          <w:szCs w:val="22"/>
        </w:rPr>
        <w:br/>
        <w:t>языка, психология, физиология органов чувств.</w:t>
      </w:r>
    </w:p>
    <w:p w:rsidR="00931FC0" w:rsidRDefault="00931FC0" w:rsidP="00931FC0">
      <w:pPr>
        <w:shd w:val="clear" w:color="auto" w:fill="FFFFFF"/>
        <w:spacing w:line="211" w:lineRule="exact"/>
        <w:ind w:left="10" w:right="29" w:firstLine="192"/>
        <w:jc w:val="both"/>
      </w:pPr>
      <w:r>
        <w:rPr>
          <w:color w:val="000000"/>
          <w:spacing w:val="-1"/>
          <w:sz w:val="22"/>
          <w:szCs w:val="22"/>
        </w:rPr>
        <w:t>Большое внимание Ленин уделяет вопросу о взаимо-</w:t>
      </w:r>
      <w:r>
        <w:rPr>
          <w:color w:val="000000"/>
          <w:spacing w:val="-1"/>
          <w:sz w:val="22"/>
          <w:szCs w:val="22"/>
        </w:rPr>
        <w:br/>
        <w:t>отношении теории и истории познания, законов мыш-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ления и процесса их формирования, истории мысли</w:t>
      </w:r>
      <w:r>
        <w:rPr>
          <w:color w:val="000000"/>
          <w:sz w:val="22"/>
          <w:szCs w:val="22"/>
        </w:rPr>
        <w:br/>
        <w:t>с точки зрения развития и применения общих понятий,</w:t>
      </w:r>
      <w:r>
        <w:rPr>
          <w:color w:val="000000"/>
          <w:sz w:val="22"/>
          <w:szCs w:val="22"/>
        </w:rPr>
        <w:br/>
        <w:t>категорий современной логики. В этом отношении</w:t>
      </w:r>
      <w:r>
        <w:rPr>
          <w:color w:val="000000"/>
          <w:sz w:val="22"/>
          <w:szCs w:val="22"/>
        </w:rPr>
        <w:br/>
        <w:t>особенно важен ленинский конспект «Лекций по исто-</w:t>
      </w:r>
      <w:r>
        <w:rPr>
          <w:color w:val="000000"/>
          <w:sz w:val="22"/>
          <w:szCs w:val="22"/>
        </w:rPr>
        <w:br/>
        <w:t>рии философии» Гегеля. Оценивая положение Гегеля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 том, что развитие философии в истории должно соот-</w:t>
      </w:r>
      <w:r>
        <w:rPr>
          <w:color w:val="000000"/>
          <w:spacing w:val="-2"/>
          <w:sz w:val="22"/>
          <w:szCs w:val="22"/>
        </w:rPr>
        <w:br/>
        <w:t>ветствовать развитию логической философии, Ленин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замечает: «Тут очень глубокая и верная мысль, в сущ-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ности материалистическая (действительная история есть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база, основа, бытие, </w:t>
      </w:r>
      <w:r>
        <w:rPr>
          <w:i/>
          <w:iCs/>
          <w:color w:val="000000"/>
          <w:sz w:val="22"/>
          <w:szCs w:val="22"/>
        </w:rPr>
        <w:t xml:space="preserve">за коим </w:t>
      </w:r>
      <w:r>
        <w:rPr>
          <w:color w:val="000000"/>
          <w:sz w:val="22"/>
          <w:szCs w:val="22"/>
        </w:rPr>
        <w:t>идет сознание)» (стр. 237).</w:t>
      </w:r>
    </w:p>
    <w:p w:rsidR="00931FC0" w:rsidRDefault="00931FC0" w:rsidP="00931FC0">
      <w:pPr>
        <w:shd w:val="clear" w:color="auto" w:fill="FFFFFF"/>
        <w:spacing w:line="211" w:lineRule="exact"/>
        <w:ind w:right="34" w:firstLine="202"/>
        <w:jc w:val="both"/>
      </w:pPr>
      <w:r>
        <w:rPr>
          <w:color w:val="000000"/>
          <w:sz w:val="22"/>
          <w:szCs w:val="22"/>
        </w:rPr>
        <w:t>«Философские тетради» — важная ступень в разви-</w:t>
      </w:r>
      <w:r>
        <w:rPr>
          <w:color w:val="000000"/>
          <w:sz w:val="22"/>
          <w:szCs w:val="22"/>
        </w:rPr>
        <w:br/>
        <w:t>тии марксистской истории философии как науки. Кри-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тикуя идеалистическую историко-философскую концеп-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цию  Гегеля, Ленин  вместе  с  тем  отмечает  ценность</w:t>
      </w:r>
    </w:p>
    <w:p w:rsidR="00931FC0" w:rsidRDefault="00931FC0" w:rsidP="00931FC0">
      <w:pPr>
        <w:shd w:val="clear" w:color="auto" w:fill="FFFFFF"/>
        <w:spacing w:line="211" w:lineRule="exact"/>
        <w:ind w:right="34" w:firstLine="202"/>
        <w:jc w:val="both"/>
        <w:sectPr w:rsidR="00931FC0">
          <w:pgSz w:w="7937" w:h="11339" w:orient="landscape"/>
          <w:pgMar w:top="1167" w:right="1274" w:bottom="360" w:left="12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rFonts w:ascii="Arial" w:hAnsi="Arial" w:cs="Arial"/>
          <w:b/>
          <w:bCs/>
          <w:color w:val="000000"/>
          <w:sz w:val="22"/>
          <w:szCs w:val="22"/>
          <w:lang w:val="en-US"/>
        </w:rPr>
        <w:lastRenderedPageBreak/>
        <w:t>XX</w:t>
      </w:r>
    </w:p>
    <w:p w:rsidR="00931FC0" w:rsidRDefault="00931FC0" w:rsidP="00931FC0">
      <w:pPr>
        <w:shd w:val="clear" w:color="auto" w:fill="FFFFFF"/>
        <w:spacing w:before="226" w:line="211" w:lineRule="exact"/>
        <w:ind w:left="29"/>
        <w:jc w:val="both"/>
      </w:pPr>
      <w:r>
        <w:rPr>
          <w:color w:val="000000"/>
          <w:sz w:val="22"/>
          <w:szCs w:val="22"/>
        </w:rPr>
        <w:t>рассмотрения Гегелем истории диалектики, подчерки-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вает важность выдвинутого им требования строгой исто-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ричности, которое сам Гегель не мог осуществить именно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силу своего идеализма. «Гегель, — замечает Ленин,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серьезно „верил", думал, что материализм как фило-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софия невозможен, ибо философия есть наука о мышле-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нии, об </w:t>
      </w:r>
      <w:r>
        <w:rPr>
          <w:i/>
          <w:iCs/>
          <w:color w:val="000000"/>
          <w:spacing w:val="-2"/>
          <w:sz w:val="22"/>
          <w:szCs w:val="22"/>
        </w:rPr>
        <w:t xml:space="preserve">общем, </w:t>
      </w:r>
      <w:r>
        <w:rPr>
          <w:color w:val="000000"/>
          <w:spacing w:val="-2"/>
          <w:sz w:val="22"/>
          <w:szCs w:val="22"/>
        </w:rPr>
        <w:t>а общее есть мысль. Здесь он повторял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ошибку того самого субъективного идеализма, который</w:t>
      </w:r>
      <w:r>
        <w:rPr>
          <w:color w:val="000000"/>
          <w:sz w:val="22"/>
          <w:szCs w:val="22"/>
        </w:rPr>
        <w:br/>
        <w:t>он всегда называл „дурным" идеализмом» (стр. 250).</w:t>
      </w:r>
      <w:r>
        <w:rPr>
          <w:color w:val="000000"/>
          <w:sz w:val="22"/>
          <w:szCs w:val="22"/>
        </w:rPr>
        <w:br/>
        <w:t>И Ленин шаг за шагом прослеживает, как этот органи-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ческий недостаток историко-философской концепции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Гегеля сказывается при рассмотрении тех или иных</w:t>
      </w:r>
      <w:r>
        <w:rPr>
          <w:color w:val="000000"/>
          <w:sz w:val="22"/>
          <w:szCs w:val="22"/>
        </w:rPr>
        <w:br/>
        <w:t>философских учений прошлого, в результате чего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Гегель «размазывает» идеализм в истории философии,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«прикрывает» его слабости, «трусливо обходит» историю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материализма.</w:t>
      </w:r>
    </w:p>
    <w:p w:rsidR="00931FC0" w:rsidRDefault="00931FC0" w:rsidP="00931FC0">
      <w:pPr>
        <w:shd w:val="clear" w:color="auto" w:fill="FFFFFF"/>
        <w:spacing w:line="211" w:lineRule="exact"/>
        <w:ind w:right="29" w:firstLine="235"/>
        <w:jc w:val="both"/>
      </w:pPr>
      <w:r>
        <w:rPr>
          <w:color w:val="000000"/>
          <w:sz w:val="22"/>
          <w:szCs w:val="22"/>
        </w:rPr>
        <w:t>В противоположность Гегелю Ленин ставит перед</w:t>
      </w:r>
      <w:r>
        <w:rPr>
          <w:color w:val="000000"/>
          <w:sz w:val="22"/>
          <w:szCs w:val="22"/>
        </w:rPr>
        <w:br/>
        <w:t>историей философии задачу отделения «зачатков науч-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ного мышления» от фантазии, религии, мифологии,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прослеживает преимущественно развитие материализма</w:t>
      </w:r>
      <w:r>
        <w:rPr>
          <w:color w:val="000000"/>
          <w:sz w:val="22"/>
          <w:szCs w:val="22"/>
        </w:rPr>
        <w:br/>
        <w:t>и диалектики, показывает, как исторически зарожда-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лись и развивались те или иные философские и естествен-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нонаучные идеи современности, например, представле-</w:t>
      </w:r>
      <w:r>
        <w:rPr>
          <w:color w:val="000000"/>
          <w:spacing w:val="-1"/>
          <w:sz w:val="22"/>
          <w:szCs w:val="22"/>
        </w:rPr>
        <w:br/>
        <w:t>ния о строении материи. Материалистически истолко-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вывая мысль Гегеля о «кругах» в истории философии,</w:t>
      </w:r>
      <w:r>
        <w:rPr>
          <w:color w:val="000000"/>
          <w:sz w:val="22"/>
          <w:szCs w:val="22"/>
        </w:rPr>
        <w:br/>
        <w:t>Ленин развивает ее, выявляет в самой специфике по-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знания возможность, истоки, «гносеологические корни»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идеализма, закрепляемые «классовым интересом гос-</w:t>
      </w:r>
      <w:r>
        <w:rPr>
          <w:color w:val="000000"/>
          <w:spacing w:val="-1"/>
          <w:sz w:val="22"/>
          <w:szCs w:val="22"/>
        </w:rPr>
        <w:br/>
        <w:t>подствующих классов» (стр. 322). Ленин подчеркивает,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что история философии всегда была ареной борьбы</w:t>
      </w:r>
      <w:r>
        <w:rPr>
          <w:color w:val="000000"/>
          <w:sz w:val="22"/>
          <w:szCs w:val="22"/>
        </w:rPr>
        <w:br/>
        <w:t>двух основных направлений — материализма и идеа-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лизма, раскрывает исторические особенности того и дру-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гого, показывает, как развитие философии и естество-</w:t>
      </w:r>
      <w:r>
        <w:rPr>
          <w:color w:val="000000"/>
          <w:sz w:val="22"/>
          <w:szCs w:val="22"/>
        </w:rPr>
        <w:br/>
        <w:t>знания подтверждает истинность диалектического и</w:t>
      </w:r>
      <w:r>
        <w:rPr>
          <w:color w:val="000000"/>
          <w:sz w:val="22"/>
          <w:szCs w:val="22"/>
        </w:rPr>
        <w:br/>
        <w:t>исторического материализма, критикует различные</w:t>
      </w:r>
      <w:r>
        <w:rPr>
          <w:color w:val="000000"/>
          <w:sz w:val="22"/>
          <w:szCs w:val="22"/>
        </w:rPr>
        <w:br/>
        <w:t>направления современной ему буржуазной идеалисти-</w:t>
      </w:r>
      <w:r>
        <w:rPr>
          <w:color w:val="000000"/>
          <w:sz w:val="22"/>
          <w:szCs w:val="22"/>
        </w:rPr>
        <w:br/>
        <w:t>ческой философии — позитивизм, неокантианство и</w:t>
      </w:r>
      <w:r>
        <w:rPr>
          <w:color w:val="000000"/>
          <w:sz w:val="22"/>
          <w:szCs w:val="22"/>
        </w:rPr>
        <w:br/>
        <w:t>другие.</w:t>
      </w:r>
    </w:p>
    <w:p w:rsidR="00931FC0" w:rsidRDefault="00931FC0" w:rsidP="00931FC0">
      <w:pPr>
        <w:shd w:val="clear" w:color="auto" w:fill="FFFFFF"/>
        <w:spacing w:line="211" w:lineRule="exact"/>
        <w:ind w:left="5" w:right="53" w:firstLine="226"/>
        <w:jc w:val="both"/>
      </w:pPr>
      <w:r>
        <w:rPr>
          <w:color w:val="000000"/>
          <w:sz w:val="22"/>
          <w:szCs w:val="22"/>
        </w:rPr>
        <w:t>Во втором разделе тома сгруппированы ленинские</w:t>
      </w:r>
      <w:r>
        <w:rPr>
          <w:color w:val="000000"/>
          <w:sz w:val="22"/>
          <w:szCs w:val="22"/>
        </w:rPr>
        <w:br/>
        <w:t>заметки о книгах, статьях и рецензиях на работы по</w:t>
      </w:r>
    </w:p>
    <w:p w:rsidR="00931FC0" w:rsidRDefault="00931FC0" w:rsidP="00931FC0">
      <w:pPr>
        <w:shd w:val="clear" w:color="auto" w:fill="FFFFFF"/>
        <w:spacing w:line="211" w:lineRule="exact"/>
        <w:ind w:left="5" w:right="53" w:firstLine="226"/>
        <w:jc w:val="both"/>
        <w:sectPr w:rsidR="00931FC0">
          <w:pgSz w:w="7937" w:h="11339" w:orient="landscape"/>
          <w:pgMar w:top="1179" w:right="1240" w:bottom="360" w:left="127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XXI</w:t>
      </w:r>
    </w:p>
    <w:p w:rsidR="00931FC0" w:rsidRDefault="00931FC0" w:rsidP="00931FC0">
      <w:pPr>
        <w:shd w:val="clear" w:color="auto" w:fill="FFFFFF"/>
        <w:spacing w:before="240" w:line="211" w:lineRule="exact"/>
        <w:ind w:left="38"/>
        <w:jc w:val="both"/>
      </w:pPr>
      <w:r>
        <w:rPr>
          <w:color w:val="000000"/>
          <w:spacing w:val="-3"/>
          <w:sz w:val="22"/>
          <w:szCs w:val="22"/>
        </w:rPr>
        <w:t>Философии и естествознанию за 1903—1916 годы, яв-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ляющиеся существенным дополнением наших знаний</w:t>
      </w:r>
      <w:r>
        <w:rPr>
          <w:color w:val="000000"/>
          <w:sz w:val="22"/>
          <w:szCs w:val="22"/>
        </w:rPr>
        <w:br/>
        <w:t>о занятиях Ленина проблемами философии. Эти за-</w:t>
      </w:r>
      <w:r>
        <w:rPr>
          <w:color w:val="000000"/>
          <w:sz w:val="22"/>
          <w:szCs w:val="22"/>
        </w:rPr>
        <w:br/>
        <w:t>метки интересны не только тем, что они расширяют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наше представление о круге философской и естественно-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научной литературы, которая была в поле зрения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Ленина в эти годы; в них содержится ряд важных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ложений, в частности, по философским вопросам есте-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ствознания, критике буржуазной философии и т. п.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</w:pPr>
      <w:r>
        <w:rPr>
          <w:color w:val="000000"/>
          <w:spacing w:val="-2"/>
          <w:sz w:val="22"/>
          <w:szCs w:val="22"/>
        </w:rPr>
        <w:t>В «Философских тетрадях» Ленин рассматривает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естествознание как важнейшую область человеческого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познания, указывает на зависимость его развития от</w:t>
      </w:r>
      <w:r>
        <w:rPr>
          <w:color w:val="000000"/>
          <w:sz w:val="22"/>
          <w:szCs w:val="22"/>
        </w:rPr>
        <w:br/>
        <w:t>практики, техники, на диалектический характер этого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развития. «Всему познанию человека вообще, — пишет</w:t>
      </w:r>
      <w:r>
        <w:rPr>
          <w:color w:val="000000"/>
          <w:spacing w:val="-1"/>
          <w:sz w:val="22"/>
          <w:szCs w:val="22"/>
        </w:rPr>
        <w:br/>
        <w:t>он, — свойственна диалектика. А естествознание пока-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зывает нам... объективную природу в тех же ее каче-</w:t>
      </w:r>
      <w:r>
        <w:rPr>
          <w:color w:val="000000"/>
          <w:sz w:val="22"/>
          <w:szCs w:val="22"/>
        </w:rPr>
        <w:br/>
        <w:t>ствах, превращение отдельного в общее, случайного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необходимое, переходы, переливы, взаимную связь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противоположностей» (стр. 321). В сложном процессе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познания закономерностей природы, объясняет Ленин,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кроются истоки их идеалистического истолкования.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Касаясь отказа некоторых естествоиспытателей от ма-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териализма, он указывает на связь этого явления</w:t>
      </w:r>
      <w:r>
        <w:rPr>
          <w:color w:val="000000"/>
          <w:sz w:val="22"/>
          <w:szCs w:val="22"/>
        </w:rPr>
        <w:br/>
        <w:t>с быстрым развитием естествознания: «Чтобы свобод-</w:t>
      </w:r>
      <w:r>
        <w:rPr>
          <w:color w:val="000000"/>
          <w:sz w:val="22"/>
          <w:szCs w:val="22"/>
        </w:rPr>
        <w:br/>
        <w:t>нее двигаться в этом новом, еще темном, гипотетиче-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ском, — пишет он, — долой „материализм", долой „свя-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зывающие" старые идеи („молекула"), назовем по-но-</w:t>
      </w:r>
      <w:r>
        <w:rPr>
          <w:color w:val="000000"/>
          <w:sz w:val="22"/>
          <w:szCs w:val="22"/>
        </w:rPr>
        <w:br/>
        <w:t>вому (биоген), чтобы вольнее искать новых знаний!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  <w:lang w:val="en-US"/>
        </w:rPr>
        <w:t>NB</w:t>
      </w:r>
      <w:r>
        <w:rPr>
          <w:i/>
          <w:iCs/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</w:rPr>
        <w:t xml:space="preserve">К вопросу об источниках и </w:t>
      </w:r>
      <w:r>
        <w:rPr>
          <w:i/>
          <w:iCs/>
          <w:color w:val="000000"/>
          <w:spacing w:val="-2"/>
          <w:sz w:val="22"/>
          <w:szCs w:val="22"/>
        </w:rPr>
        <w:t xml:space="preserve">живых </w:t>
      </w:r>
      <w:r>
        <w:rPr>
          <w:color w:val="000000"/>
          <w:spacing w:val="-2"/>
          <w:sz w:val="22"/>
          <w:szCs w:val="22"/>
        </w:rPr>
        <w:t>побудительных</w:t>
      </w:r>
      <w:r>
        <w:rPr>
          <w:color w:val="000000"/>
          <w:spacing w:val="-2"/>
          <w:sz w:val="22"/>
          <w:szCs w:val="22"/>
        </w:rPr>
        <w:br/>
        <w:t>мотивах современного „идеализма" в физике и естество-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знании вообще» (стр. 354). Идеалистическая интер-</w:t>
      </w:r>
      <w:r>
        <w:rPr>
          <w:color w:val="000000"/>
          <w:sz w:val="22"/>
          <w:szCs w:val="22"/>
        </w:rPr>
        <w:br/>
        <w:t>претация естественнонаучных открытий связана,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Ленину, также с незнанием естествоиспытателями диа-</w:t>
      </w:r>
      <w:r>
        <w:rPr>
          <w:color w:val="000000"/>
          <w:spacing w:val="-1"/>
          <w:sz w:val="22"/>
          <w:szCs w:val="22"/>
        </w:rPr>
        <w:br/>
        <w:t>лектики, с их непониманием современного, диалекти-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ческого материализма. «У естествоиспытателей, — заме-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чает он, — узко понятие превращения и нет понимания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диалектики», необходимой для овладения «искусством</w:t>
      </w:r>
      <w:r>
        <w:rPr>
          <w:color w:val="000000"/>
          <w:spacing w:val="-2"/>
          <w:sz w:val="22"/>
          <w:szCs w:val="22"/>
        </w:rPr>
        <w:br/>
        <w:t>оперировать с понятиями» (стр. 236). Кроме общей ха-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рактеристики развития естественнонаучного познания,</w:t>
      </w:r>
      <w:r>
        <w:rPr>
          <w:color w:val="000000"/>
          <w:sz w:val="22"/>
          <w:szCs w:val="22"/>
        </w:rPr>
        <w:br/>
        <w:t>Ленин останавливается и на отдельных его проблемах: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  <w:sectPr w:rsidR="00931FC0">
          <w:pgSz w:w="7937" w:h="11339" w:orient="landscape"/>
          <w:pgMar w:top="1155" w:right="1225" w:bottom="360" w:left="13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b/>
          <w:bCs/>
          <w:color w:val="000000"/>
          <w:spacing w:val="-2"/>
          <w:sz w:val="22"/>
          <w:szCs w:val="22"/>
          <w:lang w:val="en-US"/>
        </w:rPr>
        <w:lastRenderedPageBreak/>
        <w:t>XXII</w:t>
      </w:r>
    </w:p>
    <w:p w:rsidR="00931FC0" w:rsidRDefault="00931FC0" w:rsidP="00931FC0">
      <w:pPr>
        <w:shd w:val="clear" w:color="auto" w:fill="FFFFFF"/>
        <w:spacing w:before="230" w:line="211" w:lineRule="exact"/>
        <w:ind w:left="53"/>
        <w:jc w:val="both"/>
      </w:pPr>
      <w:r>
        <w:rPr>
          <w:color w:val="000000"/>
          <w:spacing w:val="-1"/>
          <w:sz w:val="22"/>
          <w:szCs w:val="22"/>
        </w:rPr>
        <w:t>бесконечности материи, сущности пространства и вре-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мени, значении математических абстракций, роли сим-</w:t>
      </w:r>
      <w:r>
        <w:rPr>
          <w:color w:val="000000"/>
          <w:sz w:val="22"/>
          <w:szCs w:val="22"/>
        </w:rPr>
        <w:br/>
        <w:t>волов в математике и других.</w:t>
      </w:r>
    </w:p>
    <w:p w:rsidR="00931FC0" w:rsidRDefault="00931FC0" w:rsidP="00931FC0">
      <w:pPr>
        <w:shd w:val="clear" w:color="auto" w:fill="FFFFFF"/>
        <w:spacing w:line="211" w:lineRule="exact"/>
        <w:ind w:left="48" w:right="10" w:firstLine="221"/>
        <w:jc w:val="both"/>
      </w:pPr>
      <w:r>
        <w:rPr>
          <w:color w:val="000000"/>
          <w:sz w:val="22"/>
          <w:szCs w:val="22"/>
        </w:rPr>
        <w:t>В последний раздел тома вошли отрывки из книг</w:t>
      </w:r>
      <w:r>
        <w:rPr>
          <w:color w:val="000000"/>
          <w:sz w:val="22"/>
          <w:szCs w:val="22"/>
        </w:rPr>
        <w:br/>
        <w:t>И. Дицгена, Г. В. Плеханова, В. М. Шулятикова,</w:t>
      </w:r>
      <w:r>
        <w:rPr>
          <w:color w:val="000000"/>
          <w:sz w:val="22"/>
          <w:szCs w:val="22"/>
        </w:rPr>
        <w:br/>
        <w:t>А. Рея, Ю. М. Стеклова и статьи А. М. Деборина</w:t>
      </w:r>
      <w:r>
        <w:rPr>
          <w:color w:val="000000"/>
          <w:sz w:val="22"/>
          <w:szCs w:val="22"/>
        </w:rPr>
        <w:br/>
        <w:t>с замечаниями и пометками В. И. Ленина. Ленинские</w:t>
      </w:r>
      <w:r>
        <w:rPr>
          <w:color w:val="000000"/>
          <w:sz w:val="22"/>
          <w:szCs w:val="22"/>
        </w:rPr>
        <w:br/>
        <w:t>замечания важны не только для оценки того или иного</w:t>
      </w:r>
      <w:r>
        <w:rPr>
          <w:color w:val="000000"/>
          <w:sz w:val="22"/>
          <w:szCs w:val="22"/>
        </w:rPr>
        <w:br/>
        <w:t>автора, в них затронут широкий круг проблем диалек-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тического и исторического материализма, истории фи-</w:t>
      </w:r>
      <w:r>
        <w:rPr>
          <w:color w:val="000000"/>
          <w:spacing w:val="-1"/>
          <w:sz w:val="22"/>
          <w:szCs w:val="22"/>
        </w:rPr>
        <w:br/>
        <w:t>лософии, философских вопросов естествознания, науч-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ного атеизма.</w:t>
      </w:r>
    </w:p>
    <w:p w:rsidR="00931FC0" w:rsidRDefault="00931FC0" w:rsidP="00931FC0">
      <w:pPr>
        <w:shd w:val="clear" w:color="auto" w:fill="FFFFFF"/>
        <w:spacing w:line="211" w:lineRule="exact"/>
        <w:ind w:left="14" w:right="29" w:firstLine="216"/>
        <w:jc w:val="both"/>
      </w:pPr>
      <w:r>
        <w:rPr>
          <w:color w:val="000000"/>
          <w:spacing w:val="-1"/>
          <w:sz w:val="22"/>
          <w:szCs w:val="22"/>
        </w:rPr>
        <w:t>В настоящем томе впервые публикуются замечания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Ленина на полях и в тексте книги И. Дицгена «Мел-</w:t>
      </w:r>
      <w:r>
        <w:rPr>
          <w:color w:val="000000"/>
          <w:sz w:val="22"/>
          <w:szCs w:val="22"/>
        </w:rPr>
        <w:br/>
        <w:t>кие философские работы», в основном сделанные им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1908 году при работе над книгой «Материализм и</w:t>
      </w:r>
      <w:r>
        <w:rPr>
          <w:color w:val="000000"/>
          <w:spacing w:val="-1"/>
          <w:sz w:val="22"/>
          <w:szCs w:val="22"/>
        </w:rPr>
        <w:br/>
        <w:t>эмпириокритицизм», где значительная часть их была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использована. Ленин высоко оценивает партийность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философа-самоучки, самостоятельно пришедшего к диа-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лектическому материализму, его понимание предмета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философии, теории отражения, борьбу против рели-</w:t>
      </w:r>
      <w:r>
        <w:rPr>
          <w:color w:val="000000"/>
          <w:sz w:val="22"/>
          <w:szCs w:val="22"/>
        </w:rPr>
        <w:br/>
        <w:t>гии и идеалистической философии и т. п. Останавли-</w:t>
      </w:r>
      <w:r>
        <w:rPr>
          <w:color w:val="000000"/>
          <w:sz w:val="22"/>
          <w:szCs w:val="22"/>
        </w:rPr>
        <w:br/>
        <w:t>вается Ленин и на ошибках Дицгена, на его путанице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философских понятиях, причиной которой было отсут-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ствие достаточного философского образования и некри-</w:t>
      </w:r>
      <w:r>
        <w:rPr>
          <w:color w:val="000000"/>
          <w:spacing w:val="-1"/>
          <w:sz w:val="22"/>
          <w:szCs w:val="22"/>
        </w:rPr>
        <w:br/>
        <w:t>тическое использование терминологии своих философ-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ских противников. Несмотря на эти «частные ошибки</w:t>
      </w:r>
      <w:r>
        <w:rPr>
          <w:color w:val="000000"/>
          <w:sz w:val="22"/>
          <w:szCs w:val="22"/>
        </w:rPr>
        <w:br/>
        <w:t>в изложении диалектического материализма» (Сочи-</w:t>
      </w:r>
      <w:r>
        <w:rPr>
          <w:color w:val="000000"/>
          <w:sz w:val="22"/>
          <w:szCs w:val="22"/>
        </w:rPr>
        <w:br/>
        <w:t>нения, 5 изд., том 18, стр. 360), Ленин видел в Дицгене</w:t>
      </w:r>
      <w:r>
        <w:rPr>
          <w:color w:val="000000"/>
          <w:sz w:val="22"/>
          <w:szCs w:val="22"/>
        </w:rPr>
        <w:br/>
        <w:t>философского единомышленника и использовал его</w:t>
      </w:r>
      <w:r>
        <w:rPr>
          <w:color w:val="000000"/>
          <w:sz w:val="22"/>
          <w:szCs w:val="22"/>
        </w:rPr>
        <w:br/>
        <w:t>работы в борьбе против махистов.</w:t>
      </w:r>
    </w:p>
    <w:p w:rsidR="00931FC0" w:rsidRDefault="00931FC0" w:rsidP="00931FC0">
      <w:pPr>
        <w:shd w:val="clear" w:color="auto" w:fill="FFFFFF"/>
        <w:spacing w:line="211" w:lineRule="exact"/>
        <w:ind w:right="53" w:firstLine="216"/>
        <w:jc w:val="both"/>
      </w:pPr>
      <w:r>
        <w:rPr>
          <w:color w:val="000000"/>
          <w:sz w:val="22"/>
          <w:szCs w:val="22"/>
        </w:rPr>
        <w:t>По-иному оценивает Ленин книгу В. М. Шулятикова</w:t>
      </w:r>
      <w:r>
        <w:rPr>
          <w:color w:val="000000"/>
          <w:sz w:val="22"/>
          <w:szCs w:val="22"/>
        </w:rPr>
        <w:br/>
        <w:t>«Оправдание капитализма в западноевропейской фило-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софии», написанную под известным влиянием А. Богда-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нова. В замечаниях на этой книге Ленин резко крити-</w:t>
      </w:r>
      <w:r>
        <w:rPr>
          <w:color w:val="000000"/>
          <w:sz w:val="22"/>
          <w:szCs w:val="22"/>
        </w:rPr>
        <w:br/>
        <w:t>кует вульгарный, примитивный материализм автора,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исказившего историческое развитие философской мысли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 Западной Европе, отвергает его смешение различных,</w:t>
      </w:r>
      <w:r>
        <w:rPr>
          <w:color w:val="000000"/>
          <w:sz w:val="22"/>
          <w:szCs w:val="22"/>
        </w:rPr>
        <w:br/>
        <w:t>хотя и близких друг к другу, философских направле-</w:t>
      </w:r>
      <w:r>
        <w:rPr>
          <w:color w:val="000000"/>
          <w:sz w:val="22"/>
          <w:szCs w:val="22"/>
        </w:rPr>
        <w:br/>
        <w:t>ний, сведение всей буржуазной философии к апологии</w:t>
      </w:r>
    </w:p>
    <w:p w:rsidR="00931FC0" w:rsidRDefault="00931FC0" w:rsidP="00931FC0">
      <w:pPr>
        <w:shd w:val="clear" w:color="auto" w:fill="FFFFFF"/>
        <w:spacing w:line="211" w:lineRule="exact"/>
        <w:ind w:right="53" w:firstLine="216"/>
        <w:jc w:val="both"/>
        <w:sectPr w:rsidR="00931FC0">
          <w:pgSz w:w="7937" w:h="11339" w:orient="landscape"/>
          <w:pgMar w:top="1167" w:right="1154" w:bottom="360" w:left="13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5"/>
        <w:jc w:val="right"/>
      </w:pPr>
      <w:r>
        <w:rPr>
          <w:b/>
          <w:bCs/>
          <w:color w:val="000000"/>
          <w:sz w:val="22"/>
          <w:szCs w:val="22"/>
          <w:lang w:val="en-US"/>
        </w:rPr>
        <w:lastRenderedPageBreak/>
        <w:t>XXIII</w:t>
      </w:r>
    </w:p>
    <w:p w:rsidR="00931FC0" w:rsidRDefault="00931FC0" w:rsidP="00931FC0">
      <w:pPr>
        <w:shd w:val="clear" w:color="auto" w:fill="FFFFFF"/>
        <w:spacing w:before="264" w:line="211" w:lineRule="exact"/>
        <w:ind w:left="53"/>
        <w:jc w:val="both"/>
      </w:pPr>
      <w:r>
        <w:rPr>
          <w:color w:val="000000"/>
          <w:sz w:val="22"/>
          <w:szCs w:val="22"/>
        </w:rPr>
        <w:t>капитализма «без анализа сути» (настоящий том,</w:t>
      </w:r>
      <w:r>
        <w:rPr>
          <w:color w:val="000000"/>
          <w:sz w:val="22"/>
          <w:szCs w:val="22"/>
        </w:rPr>
        <w:br/>
        <w:t>стр 472) и т н. Ленинские замечания на книге Шуля-</w:t>
      </w:r>
      <w:r>
        <w:rPr>
          <w:color w:val="000000"/>
          <w:sz w:val="22"/>
          <w:szCs w:val="22"/>
        </w:rPr>
        <w:br/>
        <w:t>тикова имеют важное значение для борьбы против вуль-</w:t>
      </w:r>
      <w:r>
        <w:rPr>
          <w:color w:val="000000"/>
          <w:sz w:val="22"/>
          <w:szCs w:val="22"/>
        </w:rPr>
        <w:br/>
        <w:t>гаризации исторического материализма и истории фило-</w:t>
      </w:r>
    </w:p>
    <w:p w:rsidR="00931FC0" w:rsidRDefault="00931FC0" w:rsidP="00931FC0">
      <w:pPr>
        <w:shd w:val="clear" w:color="auto" w:fill="FFFFFF"/>
        <w:spacing w:before="72" w:line="211" w:lineRule="exact"/>
        <w:ind w:left="34" w:right="10"/>
        <w:jc w:val="both"/>
      </w:pPr>
      <w:r>
        <w:rPr>
          <w:color w:val="000000"/>
          <w:sz w:val="22"/>
          <w:szCs w:val="22"/>
        </w:rPr>
        <w:t>софии. В замечаниях на книге А. Рея «Современная философия» Ленин продолжает критику позитивистских взглядов автора, данную в книге «Материализм и эмпириокритицизм», отмечая вместе с тем, что при рассмотрении ряда конкретных вопросов естествознания Рей становится на позицию «стыдливого материализма» и даже приближается «к диалектическому материализму» (см., например, стр. 517 и 515).</w:t>
      </w:r>
    </w:p>
    <w:p w:rsidR="00931FC0" w:rsidRDefault="00931FC0" w:rsidP="00931FC0">
      <w:pPr>
        <w:shd w:val="clear" w:color="auto" w:fill="FFFFFF"/>
        <w:spacing w:line="206" w:lineRule="exact"/>
        <w:ind w:left="5" w:right="14" w:firstLine="206"/>
        <w:jc w:val="both"/>
      </w:pPr>
      <w:r>
        <w:rPr>
          <w:color w:val="000000"/>
          <w:sz w:val="22"/>
          <w:szCs w:val="22"/>
        </w:rPr>
        <w:t>Значительный интерес представляют замечания</w:t>
      </w:r>
      <w:r>
        <w:rPr>
          <w:color w:val="000000"/>
          <w:sz w:val="22"/>
          <w:szCs w:val="22"/>
        </w:rPr>
        <w:br/>
        <w:t>Ленина на книгах Г. В. Плеханова и Ю. М. Стеклова</w:t>
      </w:r>
      <w:r>
        <w:rPr>
          <w:color w:val="000000"/>
          <w:sz w:val="22"/>
          <w:szCs w:val="22"/>
        </w:rPr>
        <w:br/>
        <w:t>о Чернышевском. Они свидетельствуют о том большом</w:t>
      </w:r>
      <w:r>
        <w:rPr>
          <w:color w:val="000000"/>
          <w:sz w:val="22"/>
          <w:szCs w:val="22"/>
        </w:rPr>
        <w:br/>
        <w:t>внимании, которое Ленин уделял истории русской</w:t>
      </w:r>
      <w:r>
        <w:rPr>
          <w:color w:val="000000"/>
          <w:sz w:val="22"/>
          <w:szCs w:val="22"/>
        </w:rPr>
        <w:br/>
        <w:t>общественной мысли, в частности, истории русской фи-</w:t>
      </w:r>
      <w:r>
        <w:rPr>
          <w:color w:val="000000"/>
          <w:sz w:val="22"/>
          <w:szCs w:val="22"/>
        </w:rPr>
        <w:br/>
        <w:t>лософии, как высоко ценил ее передовые, материали-</w:t>
      </w:r>
      <w:r>
        <w:rPr>
          <w:color w:val="000000"/>
          <w:sz w:val="22"/>
          <w:szCs w:val="22"/>
        </w:rPr>
        <w:br/>
        <w:t>стические традиции. Ленин подчеркивает революцион-</w:t>
      </w:r>
      <w:r>
        <w:rPr>
          <w:color w:val="000000"/>
          <w:sz w:val="22"/>
          <w:szCs w:val="22"/>
        </w:rPr>
        <w:br/>
        <w:t>ный демократизм и материализм Чернышевского, его</w:t>
      </w:r>
      <w:r>
        <w:rPr>
          <w:color w:val="000000"/>
          <w:sz w:val="22"/>
          <w:szCs w:val="22"/>
        </w:rPr>
        <w:br/>
        <w:t>решительную борьбу против либерализма, за крестьян-</w:t>
      </w:r>
      <w:r>
        <w:rPr>
          <w:color w:val="000000"/>
          <w:sz w:val="22"/>
          <w:szCs w:val="22"/>
        </w:rPr>
        <w:br/>
        <w:t>скую революцию. Сравнивая книгу Плеханова 1909 года</w:t>
      </w:r>
      <w:r>
        <w:rPr>
          <w:color w:val="000000"/>
          <w:sz w:val="22"/>
          <w:szCs w:val="22"/>
        </w:rPr>
        <w:br/>
        <w:t>с положенной в ее основу его работой о Чернышевском</w:t>
      </w:r>
      <w:r>
        <w:rPr>
          <w:color w:val="000000"/>
          <w:sz w:val="22"/>
          <w:szCs w:val="22"/>
        </w:rPr>
        <w:br/>
        <w:t>1899 года, Ленин показывает, как меньшевистские</w:t>
      </w:r>
      <w:r>
        <w:rPr>
          <w:color w:val="000000"/>
          <w:sz w:val="22"/>
          <w:szCs w:val="22"/>
        </w:rPr>
        <w:br/>
        <w:t>взгляды автора приводят к неверной оценке классового</w:t>
      </w:r>
      <w:r>
        <w:rPr>
          <w:color w:val="000000"/>
          <w:sz w:val="22"/>
          <w:szCs w:val="22"/>
        </w:rPr>
        <w:br/>
        <w:t xml:space="preserve">содержания деятельности Чернышевского. «Из-за </w:t>
      </w:r>
      <w:r>
        <w:rPr>
          <w:i/>
          <w:iCs/>
          <w:color w:val="000000"/>
          <w:sz w:val="22"/>
          <w:szCs w:val="22"/>
        </w:rPr>
        <w:t>тео-</w:t>
      </w:r>
      <w:r>
        <w:rPr>
          <w:i/>
          <w:iCs/>
          <w:color w:val="000000"/>
          <w:sz w:val="22"/>
          <w:szCs w:val="22"/>
        </w:rPr>
        <w:br/>
        <w:t xml:space="preserve">ретического </w:t>
      </w:r>
      <w:r>
        <w:rPr>
          <w:color w:val="000000"/>
          <w:sz w:val="22"/>
          <w:szCs w:val="22"/>
        </w:rPr>
        <w:t>различия идеалистического и материали-</w:t>
      </w:r>
      <w:r>
        <w:rPr>
          <w:color w:val="000000"/>
          <w:sz w:val="22"/>
          <w:szCs w:val="22"/>
        </w:rPr>
        <w:br/>
        <w:t xml:space="preserve">стического взгляда на историю Плеханов </w:t>
      </w:r>
      <w:r>
        <w:rPr>
          <w:i/>
          <w:iCs/>
          <w:color w:val="000000"/>
          <w:sz w:val="22"/>
          <w:szCs w:val="22"/>
        </w:rPr>
        <w:t>просмотрел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практически-политическое и </w:t>
      </w:r>
      <w:r>
        <w:rPr>
          <w:i/>
          <w:iCs/>
          <w:color w:val="000000"/>
          <w:sz w:val="22"/>
          <w:szCs w:val="22"/>
        </w:rPr>
        <w:t xml:space="preserve">классовое </w:t>
      </w:r>
      <w:r>
        <w:rPr>
          <w:color w:val="000000"/>
          <w:sz w:val="22"/>
          <w:szCs w:val="22"/>
        </w:rPr>
        <w:t>различие либе-</w:t>
      </w:r>
      <w:r>
        <w:rPr>
          <w:color w:val="000000"/>
          <w:sz w:val="22"/>
          <w:szCs w:val="22"/>
        </w:rPr>
        <w:br/>
        <w:t>рала и демократа» (стр. 562).</w:t>
      </w:r>
    </w:p>
    <w:p w:rsidR="00931FC0" w:rsidRDefault="00931FC0" w:rsidP="00931FC0">
      <w:pPr>
        <w:shd w:val="clear" w:color="auto" w:fill="FFFFFF"/>
        <w:spacing w:line="206" w:lineRule="exact"/>
        <w:ind w:right="53" w:firstLine="202"/>
        <w:jc w:val="both"/>
      </w:pPr>
      <w:r>
        <w:rPr>
          <w:color w:val="000000"/>
          <w:sz w:val="22"/>
          <w:szCs w:val="22"/>
        </w:rPr>
        <w:t>Сопоставление ленинских замечаний на книгах Пле-</w:t>
      </w:r>
      <w:r>
        <w:rPr>
          <w:color w:val="000000"/>
          <w:sz w:val="22"/>
          <w:szCs w:val="22"/>
        </w:rPr>
        <w:br/>
        <w:t>ханова и Стеклова позволяет отметить отрицательное</w:t>
      </w:r>
      <w:r>
        <w:rPr>
          <w:color w:val="000000"/>
          <w:sz w:val="22"/>
          <w:szCs w:val="22"/>
        </w:rPr>
        <w:br/>
        <w:t>отношение Ленина к двум противоположным тенден-</w:t>
      </w:r>
      <w:r>
        <w:rPr>
          <w:color w:val="000000"/>
          <w:sz w:val="22"/>
          <w:szCs w:val="22"/>
        </w:rPr>
        <w:br/>
        <w:t>циям в оценке великого русского революционера-де-</w:t>
      </w:r>
      <w:r>
        <w:rPr>
          <w:color w:val="000000"/>
          <w:sz w:val="22"/>
          <w:szCs w:val="22"/>
        </w:rPr>
        <w:br/>
        <w:t>мократа: сближению Чернышевского с либерализмом</w:t>
      </w:r>
      <w:r>
        <w:rPr>
          <w:color w:val="000000"/>
          <w:sz w:val="22"/>
          <w:szCs w:val="22"/>
        </w:rPr>
        <w:br/>
        <w:t>и затушевыванию его революционно-демократических</w:t>
      </w:r>
      <w:r>
        <w:rPr>
          <w:color w:val="000000"/>
          <w:sz w:val="22"/>
          <w:szCs w:val="22"/>
        </w:rPr>
        <w:br/>
        <w:t>идей (Плеханов в книге 1909 г. ) и стремлению в из-</w:t>
      </w:r>
      <w:r>
        <w:rPr>
          <w:color w:val="000000"/>
          <w:sz w:val="22"/>
          <w:szCs w:val="22"/>
        </w:rPr>
        <w:br/>
        <w:t>вестной мере стереть грань между взглядами Черны-</w:t>
      </w:r>
      <w:r>
        <w:rPr>
          <w:color w:val="000000"/>
          <w:sz w:val="22"/>
          <w:szCs w:val="22"/>
        </w:rPr>
        <w:br/>
        <w:t>шевского и марксизмом (Стеклов).</w:t>
      </w:r>
    </w:p>
    <w:p w:rsidR="00931FC0" w:rsidRDefault="00931FC0" w:rsidP="00931FC0">
      <w:pPr>
        <w:shd w:val="clear" w:color="auto" w:fill="FFFFFF"/>
        <w:spacing w:line="206" w:lineRule="exact"/>
        <w:ind w:right="53" w:firstLine="202"/>
        <w:jc w:val="both"/>
        <w:sectPr w:rsidR="00931FC0">
          <w:pgSz w:w="7937" w:h="11339" w:orient="landscape"/>
          <w:pgMar w:top="1164" w:right="1195" w:bottom="360" w:left="133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rFonts w:ascii="Arial" w:hAnsi="Arial" w:cs="Arial"/>
          <w:b/>
          <w:bCs/>
          <w:color w:val="000000"/>
          <w:sz w:val="22"/>
          <w:szCs w:val="22"/>
          <w:lang w:val="en-US"/>
        </w:rPr>
        <w:lastRenderedPageBreak/>
        <w:t>XXIV</w:t>
      </w:r>
    </w:p>
    <w:p w:rsidR="00931FC0" w:rsidRDefault="00931FC0" w:rsidP="00931FC0">
      <w:pPr>
        <w:shd w:val="clear" w:color="auto" w:fill="FFFFFF"/>
        <w:tabs>
          <w:tab w:val="left" w:pos="533"/>
        </w:tabs>
        <w:spacing w:before="134"/>
        <w:ind w:left="77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*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  <w:t>*</w:t>
      </w:r>
    </w:p>
    <w:p w:rsidR="00931FC0" w:rsidRDefault="00931FC0" w:rsidP="00931FC0">
      <w:pPr>
        <w:shd w:val="clear" w:color="auto" w:fill="FFFFFF"/>
        <w:ind w:left="67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*</w:t>
      </w:r>
    </w:p>
    <w:p w:rsidR="00931FC0" w:rsidRDefault="00931FC0" w:rsidP="00931FC0">
      <w:pPr>
        <w:shd w:val="clear" w:color="auto" w:fill="FFFFFF"/>
        <w:spacing w:before="19" w:line="211" w:lineRule="exact"/>
        <w:ind w:left="14" w:firstLine="211"/>
        <w:jc w:val="both"/>
      </w:pPr>
      <w:r>
        <w:rPr>
          <w:color w:val="000000"/>
          <w:sz w:val="22"/>
          <w:szCs w:val="22"/>
        </w:rPr>
        <w:t>Ленинские рукописи, по которым публикуются ма-</w:t>
      </w:r>
      <w:r>
        <w:rPr>
          <w:color w:val="000000"/>
          <w:sz w:val="22"/>
          <w:szCs w:val="22"/>
        </w:rPr>
        <w:br/>
        <w:t>териалы настоящего тома, написаны на русском, не-</w:t>
      </w:r>
      <w:r>
        <w:rPr>
          <w:color w:val="000000"/>
          <w:sz w:val="22"/>
          <w:szCs w:val="22"/>
        </w:rPr>
        <w:br/>
        <w:t>мецком, французском и, отчасти, английском языках;</w:t>
      </w:r>
      <w:r>
        <w:rPr>
          <w:color w:val="000000"/>
          <w:sz w:val="22"/>
          <w:szCs w:val="22"/>
        </w:rPr>
        <w:br/>
        <w:t>в тексте встречаются также несколько названий латин-</w:t>
      </w:r>
      <w:r>
        <w:rPr>
          <w:color w:val="000000"/>
          <w:sz w:val="22"/>
          <w:szCs w:val="22"/>
        </w:rPr>
        <w:br/>
        <w:t>ских и итальянских книг, латинских и древнегреческих</w:t>
      </w:r>
      <w:r>
        <w:rPr>
          <w:color w:val="000000"/>
          <w:sz w:val="22"/>
          <w:szCs w:val="22"/>
        </w:rPr>
        <w:br/>
        <w:t>слов и выражений. Слова в рукописях, которые Ленин</w:t>
      </w:r>
      <w:r>
        <w:rPr>
          <w:color w:val="000000"/>
          <w:sz w:val="22"/>
          <w:szCs w:val="22"/>
        </w:rPr>
        <w:br/>
        <w:t>писал как заметки для себя и в таком виде, конечно,</w:t>
      </w:r>
      <w:r>
        <w:rPr>
          <w:color w:val="000000"/>
          <w:sz w:val="22"/>
          <w:szCs w:val="22"/>
        </w:rPr>
        <w:br/>
        <w:t>не предназначал для публикации, написаны часто</w:t>
      </w:r>
      <w:r>
        <w:rPr>
          <w:color w:val="000000"/>
          <w:sz w:val="22"/>
          <w:szCs w:val="22"/>
        </w:rPr>
        <w:br/>
        <w:t>сокращенно, иногда — неразборчиво, чем объясняется</w:t>
      </w:r>
      <w:r>
        <w:rPr>
          <w:color w:val="000000"/>
          <w:sz w:val="22"/>
          <w:szCs w:val="22"/>
        </w:rPr>
        <w:br/>
        <w:t>различная расшифровка некоторых из них в различных</w:t>
      </w:r>
      <w:r>
        <w:rPr>
          <w:color w:val="000000"/>
          <w:sz w:val="22"/>
          <w:szCs w:val="22"/>
        </w:rPr>
        <w:br/>
        <w:t>изданиях. В целях максимального приближения к ле-</w:t>
      </w:r>
      <w:r>
        <w:rPr>
          <w:color w:val="000000"/>
          <w:sz w:val="22"/>
          <w:szCs w:val="22"/>
        </w:rPr>
        <w:br/>
        <w:t>нинской рукописи иностранные термины и выражения,</w:t>
      </w:r>
      <w:r>
        <w:rPr>
          <w:color w:val="000000"/>
          <w:sz w:val="22"/>
          <w:szCs w:val="22"/>
        </w:rPr>
        <w:br/>
        <w:t>кроме общеизвестных, перемежающиеся с русским</w:t>
      </w:r>
      <w:r>
        <w:rPr>
          <w:color w:val="000000"/>
          <w:sz w:val="22"/>
          <w:szCs w:val="22"/>
        </w:rPr>
        <w:br/>
        <w:t>текстом, написанные на полях или связанные с контек-</w:t>
      </w:r>
      <w:r>
        <w:rPr>
          <w:color w:val="000000"/>
          <w:sz w:val="22"/>
          <w:szCs w:val="22"/>
        </w:rPr>
        <w:br/>
        <w:t>стом дальнейшего изложения, даны в томе на языке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оригинала с подстрочным переводом, если они не пере-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ведены в тексте Лениным. Текст цитат отделяется от</w:t>
      </w:r>
      <w:r>
        <w:rPr>
          <w:color w:val="000000"/>
          <w:sz w:val="22"/>
          <w:szCs w:val="22"/>
        </w:rPr>
        <w:br/>
        <w:t>вставленных автором слов кавычками, причем ленин-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ские переводы оформлены кавычками в виде запятых („"),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а редакционные — обычными издательскими кавыч-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ками (« »). После сделанных Лениным отсылок на стра-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ницы цитируемых книг, которые заключены в круглые</w:t>
      </w:r>
      <w:r>
        <w:rPr>
          <w:color w:val="000000"/>
          <w:sz w:val="22"/>
          <w:szCs w:val="22"/>
        </w:rPr>
        <w:br/>
        <w:t>скобки, в квадратных скобках петитом указаны стра-</w:t>
      </w:r>
      <w:r>
        <w:rPr>
          <w:color w:val="000000"/>
          <w:sz w:val="22"/>
          <w:szCs w:val="22"/>
        </w:rPr>
        <w:br/>
        <w:t>ницы последнего русского издания этих книг.</w:t>
      </w:r>
    </w:p>
    <w:p w:rsidR="00931FC0" w:rsidRDefault="00931FC0" w:rsidP="00931FC0">
      <w:pPr>
        <w:shd w:val="clear" w:color="auto" w:fill="FFFFFF"/>
        <w:spacing w:line="211" w:lineRule="exact"/>
        <w:ind w:left="5" w:right="48" w:firstLine="221"/>
        <w:jc w:val="both"/>
      </w:pPr>
      <w:r>
        <w:rPr>
          <w:color w:val="000000"/>
          <w:spacing w:val="-3"/>
          <w:sz w:val="22"/>
          <w:szCs w:val="22"/>
        </w:rPr>
        <w:t>Все выделения текста автором воспроизведены посред-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ством шрифтов: слова или части слов, подчеркнутые</w:t>
      </w:r>
      <w:r>
        <w:rPr>
          <w:color w:val="000000"/>
          <w:sz w:val="22"/>
          <w:szCs w:val="22"/>
        </w:rPr>
        <w:br/>
        <w:t>одной волнистой или прямой тонкой линией, набраны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курсивом; </w:t>
      </w:r>
      <w:r>
        <w:rPr>
          <w:color w:val="000000"/>
          <w:sz w:val="22"/>
          <w:szCs w:val="22"/>
        </w:rPr>
        <w:t xml:space="preserve">двумя — </w:t>
      </w:r>
      <w:r>
        <w:rPr>
          <w:i/>
          <w:iCs/>
          <w:color w:val="000000"/>
          <w:spacing w:val="69"/>
          <w:sz w:val="22"/>
          <w:szCs w:val="22"/>
        </w:rPr>
        <w:t>курсивом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64"/>
          <w:sz w:val="22"/>
          <w:szCs w:val="22"/>
        </w:rPr>
        <w:t>вразрядку;</w:t>
      </w:r>
      <w:r>
        <w:rPr>
          <w:i/>
          <w:iCs/>
          <w:color w:val="000000"/>
          <w:spacing w:val="64"/>
          <w:sz w:val="22"/>
          <w:szCs w:val="22"/>
        </w:rPr>
        <w:br/>
      </w:r>
      <w:r>
        <w:rPr>
          <w:color w:val="000000"/>
          <w:sz w:val="22"/>
          <w:szCs w:val="22"/>
        </w:rPr>
        <w:t>тремя — прямым полужирным шрифтом и т. д.</w:t>
      </w:r>
    </w:p>
    <w:p w:rsidR="00931FC0" w:rsidRDefault="00931FC0" w:rsidP="00931FC0">
      <w:pPr>
        <w:shd w:val="clear" w:color="auto" w:fill="FFFFFF"/>
        <w:spacing w:line="211" w:lineRule="exact"/>
        <w:ind w:right="48" w:firstLine="216"/>
        <w:jc w:val="both"/>
      </w:pPr>
      <w:r>
        <w:rPr>
          <w:color w:val="000000"/>
          <w:sz w:val="22"/>
          <w:szCs w:val="22"/>
        </w:rPr>
        <w:t>Текст настоящего издания вновь сверен с рукопи-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сями Ленина, а редакционные переводы — с первоисточ-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никами. В конце тома даны примечания, указатели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литературы, цитируемой и упоминаемой В. И. Лениным,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имен и предметный указатель.</w:t>
      </w:r>
    </w:p>
    <w:p w:rsidR="00931FC0" w:rsidRDefault="00931FC0" w:rsidP="00931FC0">
      <w:pPr>
        <w:shd w:val="clear" w:color="auto" w:fill="FFFFFF"/>
        <w:spacing w:before="101" w:after="413" w:line="211" w:lineRule="exact"/>
        <w:ind w:left="3283" w:hanging="840"/>
      </w:pPr>
      <w:r>
        <w:rPr>
          <w:i/>
          <w:iCs/>
          <w:color w:val="000000"/>
          <w:sz w:val="22"/>
          <w:szCs w:val="22"/>
        </w:rPr>
        <w:t>Институт марксизма-ленинизма</w:t>
      </w:r>
      <w:r>
        <w:rPr>
          <w:i/>
          <w:iCs/>
          <w:color w:val="000000"/>
          <w:sz w:val="22"/>
          <w:szCs w:val="22"/>
        </w:rPr>
        <w:br/>
        <w:t>при ЦК КПСС</w:t>
      </w:r>
    </w:p>
    <w:p w:rsidR="00931FC0" w:rsidRDefault="00931FC0" w:rsidP="00931FC0">
      <w:pPr>
        <w:shd w:val="clear" w:color="auto" w:fill="FFFFFF"/>
        <w:spacing w:before="101" w:after="413" w:line="211" w:lineRule="exact"/>
        <w:ind w:left="3283" w:hanging="840"/>
        <w:sectPr w:rsidR="00931FC0">
          <w:pgSz w:w="7937" w:h="11339" w:orient="landscape"/>
          <w:pgMar w:top="1169" w:right="1152" w:bottom="360" w:left="1352" w:header="720" w:footer="720" w:gutter="0"/>
          <w:cols w:space="60"/>
          <w:noEndnote/>
        </w:sectPr>
      </w:pPr>
    </w:p>
    <w:p w:rsidR="00931FC0" w:rsidRDefault="00931FC0" w:rsidP="00931FC0">
      <w:pPr>
        <w:framePr w:h="38" w:hSpace="10080" w:wrap="notBeside" w:vAnchor="text" w:hAnchor="margin" w:x="211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2429" name="Рисунок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38" w:hSpace="10080" w:wrap="notBeside" w:vAnchor="text" w:hAnchor="margin" w:x="2118" w:y="1"/>
        <w:rPr>
          <w:sz w:val="24"/>
          <w:szCs w:val="24"/>
        </w:rPr>
        <w:sectPr w:rsidR="00931FC0">
          <w:type w:val="continuous"/>
          <w:pgSz w:w="7937" w:h="11339" w:orient="landscape"/>
          <w:pgMar w:top="1169" w:right="1152" w:bottom="360" w:left="1352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right="24"/>
        <w:jc w:val="center"/>
      </w:pPr>
      <w:bookmarkStart w:id="1" w:name="Отдел_I"/>
      <w:bookmarkEnd w:id="1"/>
      <w:r>
        <w:rPr>
          <w:color w:val="000000"/>
          <w:sz w:val="28"/>
          <w:szCs w:val="28"/>
          <w:lang w:val="en-US"/>
        </w:rPr>
        <w:lastRenderedPageBreak/>
        <w:t>I</w:t>
      </w:r>
    </w:p>
    <w:p w:rsidR="00931FC0" w:rsidRDefault="00931FC0" w:rsidP="00931FC0">
      <w:pPr>
        <w:shd w:val="clear" w:color="auto" w:fill="FFFFFF"/>
        <w:spacing w:before="110"/>
      </w:pPr>
      <w:r>
        <w:rPr>
          <w:color w:val="000000"/>
          <w:spacing w:val="-5"/>
          <w:sz w:val="28"/>
          <w:szCs w:val="28"/>
        </w:rPr>
        <w:t>КОНСПЕКТЫ И ФРАГМЕНТЫ</w:t>
      </w:r>
    </w:p>
    <w:p w:rsidR="00931FC0" w:rsidRDefault="00931FC0" w:rsidP="00931FC0">
      <w:pPr>
        <w:shd w:val="clear" w:color="auto" w:fill="FFFFFF"/>
        <w:spacing w:before="110"/>
        <w:sectPr w:rsidR="00931FC0">
          <w:pgSz w:w="7937" w:h="11339" w:orient="landscape"/>
          <w:pgMar w:top="1440" w:right="1813" w:bottom="720" w:left="230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3</w:t>
      </w:r>
    </w:p>
    <w:p w:rsidR="00931FC0" w:rsidRDefault="00931FC0" w:rsidP="00931FC0">
      <w:pPr>
        <w:shd w:val="clear" w:color="auto" w:fill="FFFFFF"/>
        <w:spacing w:before="1838" w:after="5592" w:line="312" w:lineRule="exact"/>
        <w:ind w:left="1483" w:hanging="1022"/>
      </w:pPr>
      <w:bookmarkStart w:id="2" w:name="Святое_семейство"/>
      <w:bookmarkEnd w:id="2"/>
      <w:r>
        <w:rPr>
          <w:b/>
          <w:bCs/>
          <w:color w:val="000000"/>
        </w:rPr>
        <w:t>КОНСПЕКТ КНИГИ МАРКСА И ЭНГЕЛЬСА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pacing w:val="-2"/>
        </w:rPr>
        <w:t>«СВЯТОЕ СЕМЕЙСТВО»</w:t>
      </w:r>
      <w:r>
        <w:rPr>
          <w:b/>
          <w:bCs/>
          <w:color w:val="000000"/>
          <w:spacing w:val="-2"/>
          <w:vertAlign w:val="superscript"/>
        </w:rPr>
        <w:t>1</w:t>
      </w:r>
    </w:p>
    <w:p w:rsidR="00931FC0" w:rsidRDefault="00931FC0" w:rsidP="00931FC0">
      <w:pPr>
        <w:shd w:val="clear" w:color="auto" w:fill="FFFFFF"/>
        <w:spacing w:before="1838" w:after="5592" w:line="312" w:lineRule="exact"/>
        <w:ind w:left="1483" w:hanging="1022"/>
        <w:sectPr w:rsidR="00931FC0">
          <w:pgSz w:w="7937" w:h="11339" w:orient="landscape"/>
          <w:pgMar w:top="1198" w:right="926" w:bottom="360" w:left="16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02" w:hanging="202"/>
      </w:pPr>
      <w:r>
        <w:rPr>
          <w:i/>
          <w:iCs/>
          <w:color w:val="000000"/>
          <w:sz w:val="16"/>
          <w:szCs w:val="16"/>
        </w:rPr>
        <w:lastRenderedPageBreak/>
        <w:t xml:space="preserve">Написано не ранее 25 апреля (7 мая) </w:t>
      </w:r>
      <w:r>
        <w:rPr>
          <w:color w:val="000000"/>
          <w:sz w:val="16"/>
          <w:szCs w:val="16"/>
        </w:rPr>
        <w:t>—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>не позднее 7 (19) сентября 1895 г.</w:t>
      </w:r>
    </w:p>
    <w:p w:rsidR="00931FC0" w:rsidRDefault="00931FC0" w:rsidP="00931FC0">
      <w:pPr>
        <w:shd w:val="clear" w:color="auto" w:fill="FFFFFF"/>
        <w:spacing w:before="38"/>
        <w:ind w:left="494" w:hanging="120"/>
      </w:pPr>
      <w:r>
        <w:rPr>
          <w:i/>
          <w:iCs/>
          <w:color w:val="000000"/>
          <w:spacing w:val="-1"/>
          <w:sz w:val="16"/>
          <w:szCs w:val="16"/>
        </w:rPr>
        <w:t xml:space="preserve">Впервые напечатано в 1930 </w:t>
      </w:r>
      <w:r>
        <w:rPr>
          <w:color w:val="000000"/>
          <w:spacing w:val="-1"/>
          <w:sz w:val="16"/>
          <w:szCs w:val="16"/>
        </w:rPr>
        <w:t>э.</w:t>
      </w:r>
      <w:r>
        <w:rPr>
          <w:color w:val="000000"/>
          <w:spacing w:val="-1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>в</w:t>
      </w:r>
      <w:r>
        <w:rPr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 xml:space="preserve">Ленинском </w:t>
      </w:r>
      <w:r>
        <w:rPr>
          <w:color w:val="000000"/>
          <w:sz w:val="16"/>
          <w:szCs w:val="16"/>
        </w:rPr>
        <w:t xml:space="preserve">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spacing w:before="398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398"/>
        <w:sectPr w:rsidR="00931FC0">
          <w:type w:val="continuous"/>
          <w:pgSz w:w="7937" w:h="11339" w:orient="landscape"/>
          <w:pgMar w:top="1198" w:right="1003" w:bottom="360" w:left="1611" w:header="720" w:footer="720" w:gutter="0"/>
          <w:cols w:num="2" w:space="720" w:equalWidth="0">
            <w:col w:w="2841" w:space="691"/>
            <w:col w:w="1790"/>
          </w:cols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7</w:t>
      </w:r>
    </w:p>
    <w:p w:rsidR="00931FC0" w:rsidRDefault="00931FC0" w:rsidP="00931FC0">
      <w:pPr>
        <w:shd w:val="clear" w:color="auto" w:fill="FFFFFF"/>
        <w:spacing w:before="792" w:line="259" w:lineRule="exact"/>
        <w:ind w:left="374" w:firstLine="1162"/>
      </w:pPr>
      <w:r>
        <w:rPr>
          <w:color w:val="000000"/>
          <w:sz w:val="22"/>
          <w:szCs w:val="22"/>
        </w:rPr>
        <w:t>СВЯТОЕ СЕМЕЙСТВО,</w:t>
      </w:r>
      <w:r>
        <w:rPr>
          <w:color w:val="000000"/>
          <w:sz w:val="22"/>
          <w:szCs w:val="22"/>
        </w:rPr>
        <w:br/>
        <w:t>ИЛИ КРИТИКА КРИТИЧЕСКОЙ КРИТИКИ</w:t>
      </w:r>
      <w:r>
        <w:rPr>
          <w:color w:val="000000"/>
          <w:sz w:val="22"/>
          <w:szCs w:val="22"/>
          <w:vertAlign w:val="superscript"/>
        </w:rPr>
        <w:t>2</w:t>
      </w:r>
    </w:p>
    <w:p w:rsidR="00931FC0" w:rsidRDefault="00931FC0" w:rsidP="00931FC0">
      <w:pPr>
        <w:shd w:val="clear" w:color="auto" w:fill="FFFFFF"/>
        <w:ind w:left="2429"/>
      </w:pPr>
      <w:r>
        <w:rPr>
          <w:noProof/>
        </w:rPr>
        <w:drawing>
          <wp:inline distT="0" distB="0" distL="0" distR="0">
            <wp:extent cx="390525" cy="66675"/>
            <wp:effectExtent l="0" t="0" r="9525" b="9525"/>
            <wp:docPr id="2428" name="Рисунок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883"/>
      </w:pPr>
      <w:r>
        <w:rPr>
          <w:color w:val="000000"/>
          <w:spacing w:val="-16"/>
          <w:sz w:val="22"/>
          <w:szCs w:val="22"/>
        </w:rPr>
        <w:t>ПРОТИВ БРУНО БАУЭРА И КОМПАНИИ</w:t>
      </w:r>
    </w:p>
    <w:p w:rsidR="00931FC0" w:rsidRDefault="00931FC0" w:rsidP="00931FC0">
      <w:pPr>
        <w:shd w:val="clear" w:color="auto" w:fill="FFFFFF"/>
        <w:ind w:left="2443"/>
      </w:pPr>
      <w:r>
        <w:rPr>
          <w:noProof/>
        </w:rPr>
        <w:drawing>
          <wp:inline distT="0" distB="0" distL="0" distR="0">
            <wp:extent cx="333375" cy="38100"/>
            <wp:effectExtent l="0" t="0" r="9525" b="0"/>
            <wp:docPr id="2427" name="Рисунок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773"/>
      </w:pPr>
      <w:r>
        <w:rPr>
          <w:color w:val="000000"/>
          <w:spacing w:val="-16"/>
          <w:sz w:val="22"/>
          <w:szCs w:val="22"/>
        </w:rPr>
        <w:t>ФРИДРИХА ЭНГЕЛЬСА И КАРЛА МАРКСА</w:t>
      </w:r>
    </w:p>
    <w:p w:rsidR="00931FC0" w:rsidRDefault="00931FC0" w:rsidP="00931FC0">
      <w:pPr>
        <w:shd w:val="clear" w:color="auto" w:fill="FFFFFF"/>
        <w:ind w:left="2357"/>
      </w:pPr>
      <w:r>
        <w:rPr>
          <w:noProof/>
        </w:rPr>
        <w:drawing>
          <wp:inline distT="0" distB="0" distL="0" distR="0">
            <wp:extent cx="428625" cy="57150"/>
            <wp:effectExtent l="0" t="0" r="9525" b="0"/>
            <wp:docPr id="2426" name="Рисунок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34"/>
        <w:jc w:val="center"/>
      </w:pPr>
      <w:r>
        <w:rPr>
          <w:color w:val="000000"/>
          <w:sz w:val="16"/>
          <w:szCs w:val="16"/>
        </w:rPr>
        <w:t>ФРАНКФУРТ-НА-МАЙНЕ</w:t>
      </w:r>
    </w:p>
    <w:p w:rsidR="00931FC0" w:rsidRDefault="00931FC0" w:rsidP="00931FC0">
      <w:pPr>
        <w:shd w:val="clear" w:color="auto" w:fill="FFFFFF"/>
        <w:spacing w:line="178" w:lineRule="exact"/>
        <w:ind w:left="34"/>
        <w:jc w:val="center"/>
      </w:pPr>
      <w:r>
        <w:rPr>
          <w:color w:val="000000"/>
          <w:sz w:val="16"/>
          <w:szCs w:val="16"/>
        </w:rPr>
        <w:t>ЛИТЕРАТУРНОЕ ИЗДАТЕЛЬСТВО</w:t>
      </w:r>
    </w:p>
    <w:p w:rsidR="00931FC0" w:rsidRDefault="00931FC0" w:rsidP="00931FC0">
      <w:pPr>
        <w:shd w:val="clear" w:color="auto" w:fill="FFFFFF"/>
        <w:spacing w:line="178" w:lineRule="exact"/>
        <w:ind w:left="38"/>
        <w:jc w:val="center"/>
      </w:pPr>
      <w:r>
        <w:rPr>
          <w:color w:val="000000"/>
          <w:sz w:val="16"/>
          <w:szCs w:val="16"/>
        </w:rPr>
        <w:t>(И. РЮТТЕН) 1845</w:t>
      </w:r>
    </w:p>
    <w:p w:rsidR="00931FC0" w:rsidRDefault="00931FC0" w:rsidP="00931FC0">
      <w:pPr>
        <w:shd w:val="clear" w:color="auto" w:fill="FFFFFF"/>
        <w:spacing w:before="182" w:line="206" w:lineRule="exact"/>
        <w:ind w:left="34" w:right="14" w:firstLine="202"/>
        <w:jc w:val="both"/>
      </w:pPr>
      <w:r>
        <w:rPr>
          <w:color w:val="000000"/>
          <w:spacing w:val="-1"/>
          <w:sz w:val="22"/>
          <w:szCs w:val="22"/>
        </w:rPr>
        <w:t>Маленькая книжечка, формата в восьмушку писчего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листа, состоит из предисловия (стр.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pacing w:val="-3"/>
          <w:sz w:val="22"/>
          <w:szCs w:val="22"/>
        </w:rPr>
        <w:t>—</w:t>
      </w:r>
      <w:r>
        <w:rPr>
          <w:color w:val="000000"/>
          <w:spacing w:val="-3"/>
          <w:sz w:val="22"/>
          <w:szCs w:val="22"/>
          <w:lang w:val="en-US"/>
        </w:rPr>
        <w:t>IV</w:t>
      </w:r>
      <w:r>
        <w:rPr>
          <w:color w:val="000000"/>
          <w:spacing w:val="-3"/>
          <w:sz w:val="22"/>
          <w:szCs w:val="22"/>
        </w:rPr>
        <w:t>) * [7—8]**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(подпись: </w:t>
      </w:r>
      <w:r>
        <w:rPr>
          <w:i/>
          <w:iCs/>
          <w:color w:val="000000"/>
          <w:sz w:val="22"/>
          <w:szCs w:val="22"/>
        </w:rPr>
        <w:t xml:space="preserve">Париж, </w:t>
      </w:r>
      <w:r>
        <w:rPr>
          <w:color w:val="000000"/>
          <w:sz w:val="22"/>
          <w:szCs w:val="22"/>
        </w:rPr>
        <w:t>сентябрь 1844), оглавления (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  <w:lang w:val="en-US"/>
        </w:rPr>
        <w:t>VIII</w:t>
      </w:r>
      <w:r>
        <w:rPr>
          <w:color w:val="000000"/>
          <w:spacing w:val="-5"/>
          <w:sz w:val="22"/>
          <w:szCs w:val="22"/>
        </w:rPr>
        <w:t xml:space="preserve"> стр. ) [646—648] и текста (стр. 1—335) [9—230], раз-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деленного на 9 глав (</w:t>
      </w:r>
      <w:r>
        <w:rPr>
          <w:color w:val="000000"/>
          <w:sz w:val="22"/>
          <w:szCs w:val="22"/>
          <w:lang w:val="en-US"/>
        </w:rPr>
        <w:t>Kapitel</w:t>
      </w:r>
      <w:r>
        <w:rPr>
          <w:color w:val="000000"/>
          <w:sz w:val="22"/>
          <w:szCs w:val="22"/>
        </w:rPr>
        <w:t xml:space="preserve">). Главы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написаны</w:t>
      </w:r>
      <w:r>
        <w:rPr>
          <w:color w:val="000000"/>
          <w:sz w:val="22"/>
          <w:szCs w:val="22"/>
        </w:rPr>
        <w:br/>
        <w:t xml:space="preserve">Энгельсом, главы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VIII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IX</w:t>
      </w:r>
      <w:r>
        <w:rPr>
          <w:color w:val="000000"/>
          <w:sz w:val="22"/>
          <w:szCs w:val="22"/>
        </w:rPr>
        <w:t xml:space="preserve"> — Марксом, главы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 xml:space="preserve"> — обоими, причем, однако, каждый особо</w:t>
      </w:r>
      <w:r>
        <w:rPr>
          <w:color w:val="000000"/>
          <w:sz w:val="22"/>
          <w:szCs w:val="22"/>
        </w:rPr>
        <w:br/>
        <w:t>подписывал написанный им § или абзац главы, снаб-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женный особым заголовком. Все эти заголовки — сати-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рические до „критического превращения мясника в со-</w:t>
      </w:r>
      <w:r>
        <w:rPr>
          <w:color w:val="000000"/>
          <w:sz w:val="22"/>
          <w:szCs w:val="22"/>
        </w:rPr>
        <w:br/>
        <w:t xml:space="preserve">баку" включительно (так озаглавлен § 1 главы </w:t>
      </w:r>
      <w:r>
        <w:rPr>
          <w:color w:val="000000"/>
          <w:sz w:val="22"/>
          <w:szCs w:val="22"/>
          <w:lang w:val="en-US"/>
        </w:rPr>
        <w:t>VIII</w:t>
      </w:r>
      <w:r>
        <w:rPr>
          <w:color w:val="000000"/>
          <w:sz w:val="22"/>
          <w:szCs w:val="22"/>
        </w:rPr>
        <w:t>-ой).</w:t>
      </w:r>
      <w:r>
        <w:rPr>
          <w:color w:val="000000"/>
          <w:sz w:val="22"/>
          <w:szCs w:val="22"/>
        </w:rPr>
        <w:br/>
        <w:t>Энгельсу принадлежат страницы 1—17 [9—21] (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III</w:t>
      </w:r>
      <w:r>
        <w:rPr>
          <w:color w:val="000000"/>
          <w:spacing w:val="-1"/>
          <w:sz w:val="22"/>
          <w:szCs w:val="22"/>
        </w:rPr>
        <w:t xml:space="preserve"> главы и § 1 и 2 в главе </w:t>
      </w:r>
      <w:r>
        <w:rPr>
          <w:color w:val="000000"/>
          <w:spacing w:val="-1"/>
          <w:sz w:val="22"/>
          <w:szCs w:val="22"/>
          <w:lang w:val="en-US"/>
        </w:rPr>
        <w:t>IV</w:t>
      </w:r>
      <w:r>
        <w:rPr>
          <w:color w:val="000000"/>
          <w:spacing w:val="-1"/>
          <w:sz w:val="22"/>
          <w:szCs w:val="22"/>
        </w:rPr>
        <w:t>), 138—142 [101—104] (§ 2а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  главе), 240—245 [167-170]  (§  2Ь в 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 xml:space="preserve">  главе):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2"/>
        <w:gridCol w:w="265"/>
        <w:gridCol w:w="336"/>
        <w:gridCol w:w="869"/>
        <w:gridCol w:w="288"/>
        <w:gridCol w:w="57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т.</w:t>
            </w:r>
          </w:p>
        </w:tc>
        <w:tc>
          <w:tcPr>
            <w:tcW w:w="26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е..</w:t>
            </w:r>
          </w:p>
        </w:tc>
        <w:tc>
          <w:tcPr>
            <w:tcW w:w="33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8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страниц</w:t>
            </w:r>
          </w:p>
        </w:tc>
        <w:tc>
          <w:tcPr>
            <w:tcW w:w="2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из</w:t>
            </w:r>
          </w:p>
        </w:tc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335.</w:t>
            </w:r>
          </w:p>
        </w:tc>
      </w:tr>
    </w:tbl>
    <w:p w:rsidR="00931FC0" w:rsidRDefault="00931FC0" w:rsidP="00931FC0">
      <w:pPr>
        <w:shd w:val="clear" w:color="auto" w:fill="FFFFFF"/>
        <w:spacing w:line="298" w:lineRule="exact"/>
        <w:ind w:left="34" w:firstLine="197"/>
      </w:pPr>
      <w:r>
        <w:rPr>
          <w:color w:val="000000"/>
          <w:sz w:val="22"/>
          <w:szCs w:val="22"/>
        </w:rPr>
        <w:t xml:space="preserve">Первые главы — сплошная критика </w:t>
      </w:r>
      <w:r>
        <w:rPr>
          <w:i/>
          <w:iCs/>
          <w:color w:val="000000"/>
          <w:sz w:val="22"/>
          <w:szCs w:val="22"/>
        </w:rPr>
        <w:t>слога (в с я (!)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I</w:t>
      </w:r>
      <w:r>
        <w:rPr>
          <w:color w:val="000000"/>
          <w:spacing w:val="-1"/>
          <w:sz w:val="22"/>
          <w:szCs w:val="22"/>
        </w:rPr>
        <w:t xml:space="preserve"> глава, стр. 1—5 [9-11]) „Литературной Газеты" </w:t>
      </w:r>
      <w:r>
        <w:rPr>
          <w:i/>
          <w:iCs/>
          <w:color w:val="000000"/>
          <w:spacing w:val="-1"/>
          <w:sz w:val="22"/>
          <w:szCs w:val="22"/>
        </w:rPr>
        <w:t>\\"</w:t>
      </w:r>
      <w:r>
        <w:rPr>
          <w:i/>
          <w:iCs/>
          <w:color w:val="000000"/>
          <w:spacing w:val="-1"/>
          <w:sz w:val="22"/>
          <w:szCs w:val="22"/>
          <w:lang w:val="en-US"/>
        </w:rPr>
        <w:t>Allge</w:t>
      </w:r>
      <w:r>
        <w:rPr>
          <w:i/>
          <w:iCs/>
          <w:color w:val="000000"/>
          <w:spacing w:val="-1"/>
          <w:sz w:val="22"/>
          <w:szCs w:val="22"/>
        </w:rPr>
        <w:t>-</w:t>
      </w:r>
    </w:p>
    <w:p w:rsidR="00931FC0" w:rsidRDefault="00931FC0" w:rsidP="00931FC0">
      <w:pPr>
        <w:shd w:val="clear" w:color="auto" w:fill="FFFFFF"/>
        <w:spacing w:before="29" w:line="250" w:lineRule="exact"/>
        <w:ind w:left="19" w:right="38"/>
        <w:jc w:val="both"/>
      </w:pPr>
      <w:r>
        <w:rPr>
          <w:i/>
          <w:iCs/>
          <w:color w:val="000000"/>
          <w:sz w:val="22"/>
          <w:szCs w:val="22"/>
          <w:lang w:val="en-US"/>
        </w:rPr>
        <w:t>meine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Literatur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  <w:lang w:val="en-US"/>
        </w:rPr>
        <w:t>Zeitung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lang w:val="en-US"/>
        </w:rPr>
        <w:t>von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Bruno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Bauer</w:t>
      </w:r>
      <w:r>
        <w:rPr>
          <w:color w:val="000000"/>
          <w:sz w:val="22"/>
          <w:szCs w:val="22"/>
        </w:rPr>
        <w:t xml:space="preserve"> — предисло-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вие говорит, что против ее первых 8 выпусков и 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правляется критика Маркса и Энгельса]], критика ео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извращений истории (глава </w:t>
      </w:r>
      <w:r>
        <w:rPr>
          <w:color w:val="000000"/>
          <w:spacing w:val="-2"/>
          <w:sz w:val="22"/>
          <w:szCs w:val="22"/>
          <w:lang w:val="en-US"/>
        </w:rPr>
        <w:t>II</w:t>
      </w:r>
      <w:r>
        <w:rPr>
          <w:color w:val="000000"/>
          <w:spacing w:val="-2"/>
          <w:sz w:val="22"/>
          <w:szCs w:val="22"/>
        </w:rPr>
        <w:t>, стр. 5—12 [12—17],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специально   английской   истории), критика   ее   тем</w:t>
      </w:r>
    </w:p>
    <w:p w:rsidR="00931FC0" w:rsidRDefault="00931FC0" w:rsidP="00931FC0">
      <w:pPr>
        <w:ind w:left="58"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47625"/>
            <wp:effectExtent l="0" t="0" r="9525" b="9525"/>
            <wp:docPr id="2425" name="Рисунок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23" w:firstLine="238"/>
      </w:pPr>
      <w:r>
        <w:rPr>
          <w:i/>
          <w:iCs/>
          <w:color w:val="000000"/>
          <w:sz w:val="16"/>
          <w:szCs w:val="16"/>
          <w:lang w:val="en-US"/>
        </w:rPr>
        <w:t>* F. Engels und</w:t>
      </w:r>
      <w:r>
        <w:rPr>
          <w:color w:val="000000"/>
          <w:sz w:val="16"/>
          <w:szCs w:val="16"/>
          <w:lang w:val="en-US"/>
        </w:rPr>
        <w:t xml:space="preserve"> </w:t>
      </w:r>
      <w:r>
        <w:rPr>
          <w:i/>
          <w:iCs/>
          <w:color w:val="000000"/>
          <w:sz w:val="16"/>
          <w:szCs w:val="16"/>
        </w:rPr>
        <w:t>К</w:t>
      </w:r>
      <w:r>
        <w:rPr>
          <w:i/>
          <w:iCs/>
          <w:color w:val="000000"/>
          <w:sz w:val="16"/>
          <w:szCs w:val="16"/>
          <w:lang w:val="en-US"/>
        </w:rPr>
        <w:t xml:space="preserve">. Marx. </w:t>
      </w:r>
      <w:r>
        <w:rPr>
          <w:color w:val="000000"/>
          <w:sz w:val="16"/>
          <w:szCs w:val="16"/>
          <w:lang w:val="en-US"/>
        </w:rPr>
        <w:t>Die heilige Familie, Oder Kritik der kritischen</w:t>
      </w:r>
      <w:r>
        <w:rPr>
          <w:color w:val="000000"/>
          <w:sz w:val="16"/>
          <w:szCs w:val="16"/>
          <w:lang w:val="en-US"/>
        </w:rPr>
        <w:br/>
      </w:r>
      <w:r>
        <w:rPr>
          <w:i/>
          <w:iCs/>
          <w:color w:val="000000"/>
          <w:sz w:val="16"/>
          <w:szCs w:val="16"/>
          <w:lang w:val="en-US"/>
        </w:rPr>
        <w:t xml:space="preserve">Kritik. </w:t>
      </w:r>
      <w:r>
        <w:rPr>
          <w:color w:val="000000"/>
          <w:sz w:val="16"/>
          <w:szCs w:val="16"/>
          <w:lang w:val="en-US"/>
        </w:rPr>
        <w:t>Frankfurt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a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M</w:t>
      </w:r>
      <w:r>
        <w:rPr>
          <w:color w:val="000000"/>
          <w:sz w:val="16"/>
          <w:szCs w:val="16"/>
        </w:rPr>
        <w:t xml:space="preserve">., 1845.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50"/>
      </w:pPr>
      <w:r>
        <w:rPr>
          <w:i/>
          <w:iCs/>
          <w:color w:val="000000"/>
          <w:sz w:val="16"/>
          <w:szCs w:val="16"/>
        </w:rPr>
        <w:t xml:space="preserve">** К. Маркс </w:t>
      </w:r>
      <w:r>
        <w:rPr>
          <w:color w:val="000000"/>
          <w:sz w:val="16"/>
          <w:szCs w:val="16"/>
        </w:rPr>
        <w:t xml:space="preserve">и Ф. </w:t>
      </w:r>
      <w:r>
        <w:rPr>
          <w:i/>
          <w:iCs/>
          <w:color w:val="000000"/>
          <w:sz w:val="16"/>
          <w:szCs w:val="16"/>
        </w:rPr>
        <w:t xml:space="preserve">Энгельс. </w:t>
      </w:r>
      <w:r>
        <w:rPr>
          <w:color w:val="000000"/>
          <w:sz w:val="16"/>
          <w:szCs w:val="16"/>
        </w:rPr>
        <w:t xml:space="preserve">Сочинения, 2 изд., т. 2.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50"/>
        <w:sectPr w:rsidR="00931FC0">
          <w:pgSz w:w="7937" w:h="11339" w:orient="landscape"/>
          <w:pgMar w:top="1148" w:right="844" w:bottom="360" w:left="170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color w:val="000000"/>
          <w:sz w:val="22"/>
          <w:szCs w:val="22"/>
        </w:rPr>
        <w:lastRenderedPageBreak/>
        <w:t>8</w:t>
      </w:r>
    </w:p>
    <w:p w:rsidR="00931FC0" w:rsidRDefault="00931FC0" w:rsidP="00931FC0">
      <w:pPr>
        <w:shd w:val="clear" w:color="auto" w:fill="FFFFFF"/>
        <w:spacing w:before="240" w:line="211" w:lineRule="exact"/>
        <w:ind w:left="24"/>
        <w:jc w:val="both"/>
      </w:pPr>
      <w:r>
        <w:rPr>
          <w:color w:val="000000"/>
          <w:spacing w:val="-1"/>
          <w:sz w:val="22"/>
          <w:szCs w:val="22"/>
        </w:rPr>
        <w:t xml:space="preserve">(глава </w:t>
      </w:r>
      <w:r>
        <w:rPr>
          <w:color w:val="000000"/>
          <w:spacing w:val="-1"/>
          <w:sz w:val="22"/>
          <w:szCs w:val="22"/>
          <w:lang w:val="en-US"/>
        </w:rPr>
        <w:t>III</w:t>
      </w:r>
      <w:r>
        <w:rPr>
          <w:color w:val="000000"/>
          <w:spacing w:val="-1"/>
          <w:sz w:val="22"/>
          <w:szCs w:val="22"/>
        </w:rPr>
        <w:t xml:space="preserve">, 13—14 [18—19], высмеивание </w:t>
      </w:r>
      <w:r>
        <w:rPr>
          <w:color w:val="000000"/>
          <w:spacing w:val="-1"/>
          <w:sz w:val="22"/>
          <w:szCs w:val="22"/>
          <w:lang w:val="en-US"/>
        </w:rPr>
        <w:t>Grundlichkeit</w:t>
      </w:r>
      <w:r>
        <w:rPr>
          <w:color w:val="000000"/>
          <w:spacing w:val="-1"/>
          <w:sz w:val="22"/>
          <w:szCs w:val="22"/>
        </w:rPr>
        <w:t xml:space="preserve"> *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изложения какого-то спора г-на </w:t>
      </w:r>
      <w:r>
        <w:rPr>
          <w:color w:val="000000"/>
          <w:sz w:val="22"/>
          <w:szCs w:val="22"/>
          <w:lang w:val="en-US"/>
        </w:rPr>
        <w:t>Nauwerk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t xml:space="preserve"> с берлин-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ским философским факультетом </w:t>
      </w:r>
      <w:r>
        <w:rPr>
          <w:color w:val="000000"/>
          <w:spacing w:val="-3"/>
          <w:sz w:val="22"/>
          <w:szCs w:val="22"/>
          <w:vertAlign w:val="superscript"/>
        </w:rPr>
        <w:t>3</w:t>
      </w:r>
      <w:r>
        <w:rPr>
          <w:color w:val="000000"/>
          <w:spacing w:val="-3"/>
          <w:sz w:val="22"/>
          <w:szCs w:val="22"/>
        </w:rPr>
        <w:t>), критика рассуждений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 любви (глава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 xml:space="preserve">, 3, — Маркс), критика </w:t>
      </w:r>
      <w:r>
        <w:rPr>
          <w:i/>
          <w:iCs/>
          <w:color w:val="000000"/>
          <w:sz w:val="22"/>
          <w:szCs w:val="22"/>
        </w:rPr>
        <w:t>изложения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Прудона в „Литературной Газете" (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 xml:space="preserve">, 4, — </w:t>
      </w:r>
      <w:r>
        <w:rPr>
          <w:color w:val="000000"/>
          <w:sz w:val="22"/>
          <w:szCs w:val="22"/>
          <w:lang w:val="en-US"/>
        </w:rPr>
        <w:t>Proudhon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стр. 22 [25] </w:t>
      </w:r>
      <w:r>
        <w:rPr>
          <w:color w:val="000000"/>
          <w:spacing w:val="-2"/>
          <w:sz w:val="22"/>
          <w:szCs w:val="22"/>
          <w:lang w:val="en-US"/>
        </w:rPr>
        <w:t>u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en-US"/>
        </w:rPr>
        <w:t>ff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en-US"/>
        </w:rPr>
        <w:t>bis</w:t>
      </w:r>
      <w:r>
        <w:rPr>
          <w:color w:val="000000"/>
          <w:spacing w:val="-2"/>
          <w:sz w:val="22"/>
          <w:szCs w:val="22"/>
        </w:rPr>
        <w:t xml:space="preserve"> ** 74 [59] </w:t>
      </w:r>
      <w:r>
        <w:rPr>
          <w:color w:val="000000"/>
          <w:spacing w:val="-2"/>
          <w:sz w:val="22"/>
          <w:szCs w:val="22"/>
          <w:vertAlign w:val="superscript"/>
        </w:rPr>
        <w:t>4</w:t>
      </w:r>
      <w:r>
        <w:rPr>
          <w:color w:val="000000"/>
          <w:spacing w:val="-2"/>
          <w:sz w:val="22"/>
          <w:szCs w:val="22"/>
        </w:rPr>
        <w:t xml:space="preserve">. В начале тут масса </w:t>
      </w:r>
      <w:r>
        <w:rPr>
          <w:i/>
          <w:iCs/>
          <w:color w:val="000000"/>
          <w:spacing w:val="-2"/>
          <w:sz w:val="22"/>
          <w:szCs w:val="22"/>
        </w:rPr>
        <w:t>по-</w:t>
      </w:r>
      <w:r>
        <w:rPr>
          <w:i/>
          <w:iCs/>
          <w:color w:val="000000"/>
          <w:spacing w:val="-2"/>
          <w:sz w:val="22"/>
          <w:szCs w:val="22"/>
        </w:rPr>
        <w:br/>
        <w:t xml:space="preserve">правок перевода: </w:t>
      </w:r>
      <w:r>
        <w:rPr>
          <w:color w:val="000000"/>
          <w:spacing w:val="-2"/>
          <w:sz w:val="22"/>
          <w:szCs w:val="22"/>
        </w:rPr>
        <w:t xml:space="preserve">смешали-де </w:t>
      </w:r>
      <w:r>
        <w:rPr>
          <w:color w:val="000000"/>
          <w:spacing w:val="-2"/>
          <w:sz w:val="22"/>
          <w:szCs w:val="22"/>
          <w:lang w:val="en-US"/>
        </w:rPr>
        <w:t>formule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et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signification</w:t>
      </w:r>
      <w:r>
        <w:rPr>
          <w:color w:val="000000"/>
          <w:spacing w:val="-2"/>
          <w:sz w:val="22"/>
          <w:szCs w:val="22"/>
        </w:rPr>
        <w:t xml:space="preserve"> ***,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перевели </w:t>
      </w:r>
      <w:r>
        <w:rPr>
          <w:color w:val="000000"/>
          <w:sz w:val="22"/>
          <w:szCs w:val="22"/>
          <w:lang w:val="en-US"/>
        </w:rPr>
        <w:t>justice</w:t>
      </w:r>
      <w:r>
        <w:rPr>
          <w:color w:val="000000"/>
          <w:sz w:val="22"/>
          <w:szCs w:val="22"/>
        </w:rPr>
        <w:t xml:space="preserve"> — </w:t>
      </w:r>
      <w:r>
        <w:rPr>
          <w:color w:val="000000"/>
          <w:sz w:val="22"/>
          <w:szCs w:val="22"/>
          <w:lang w:val="en-US"/>
        </w:rPr>
        <w:t>Gerechtigkeit</w:t>
      </w:r>
      <w:r>
        <w:rPr>
          <w:color w:val="000000"/>
          <w:sz w:val="22"/>
          <w:szCs w:val="22"/>
        </w:rPr>
        <w:t xml:space="preserve"> вместо </w:t>
      </w:r>
      <w:r>
        <w:rPr>
          <w:color w:val="000000"/>
          <w:sz w:val="22"/>
          <w:szCs w:val="22"/>
          <w:lang w:val="en-US"/>
        </w:rPr>
        <w:t>Rechtspraxis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****). За этой критикой перевода (Маркс назы-</w:t>
      </w:r>
      <w:r>
        <w:rPr>
          <w:color w:val="000000"/>
          <w:sz w:val="22"/>
          <w:szCs w:val="22"/>
        </w:rPr>
        <w:br/>
        <w:t xml:space="preserve">вает это — </w:t>
      </w:r>
      <w:r>
        <w:rPr>
          <w:color w:val="000000"/>
          <w:sz w:val="22"/>
          <w:szCs w:val="22"/>
          <w:lang w:val="en-US"/>
        </w:rPr>
        <w:t>Charakterisierende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Ubersetzung</w:t>
      </w:r>
      <w:r>
        <w:rPr>
          <w:color w:val="000000"/>
          <w:sz w:val="22"/>
          <w:szCs w:val="22"/>
        </w:rPr>
        <w:t xml:space="preserve"> №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u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w</w:t>
      </w:r>
      <w:r>
        <w:rPr>
          <w:color w:val="000000"/>
          <w:sz w:val="22"/>
          <w:szCs w:val="22"/>
        </w:rPr>
        <w:t xml:space="preserve">. *****) следует </w:t>
      </w:r>
      <w:r>
        <w:rPr>
          <w:color w:val="000000"/>
          <w:sz w:val="22"/>
          <w:szCs w:val="22"/>
          <w:lang w:val="en-US"/>
        </w:rPr>
        <w:t>Kritische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Randglosse</w:t>
      </w:r>
      <w:r>
        <w:rPr>
          <w:color w:val="000000"/>
          <w:sz w:val="22"/>
          <w:szCs w:val="22"/>
        </w:rPr>
        <w:t xml:space="preserve"> №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u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  <w:lang w:val="en-US"/>
        </w:rPr>
        <w:t>s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  <w:lang w:val="en-US"/>
        </w:rPr>
        <w:t>w</w:t>
      </w:r>
      <w:r>
        <w:rPr>
          <w:color w:val="000000"/>
          <w:spacing w:val="-1"/>
          <w:sz w:val="22"/>
          <w:szCs w:val="22"/>
        </w:rPr>
        <w:t xml:space="preserve">. ******, где Маркс </w:t>
      </w:r>
      <w:r>
        <w:rPr>
          <w:i/>
          <w:iCs/>
          <w:color w:val="000000"/>
          <w:spacing w:val="-1"/>
          <w:sz w:val="22"/>
          <w:szCs w:val="22"/>
        </w:rPr>
        <w:t xml:space="preserve">защищает </w:t>
      </w:r>
      <w:r>
        <w:rPr>
          <w:color w:val="000000"/>
          <w:spacing w:val="-1"/>
          <w:sz w:val="22"/>
          <w:szCs w:val="22"/>
        </w:rPr>
        <w:t>Прудона от крити-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ков „Литературной Газеты", противопоставляя спеку-</w:t>
      </w:r>
      <w:r>
        <w:rPr>
          <w:color w:val="000000"/>
          <w:sz w:val="22"/>
          <w:szCs w:val="22"/>
        </w:rPr>
        <w:br/>
        <w:t>ляции свои явно социалистические идеи.</w:t>
      </w:r>
    </w:p>
    <w:p w:rsidR="00931FC0" w:rsidRDefault="00931FC0" w:rsidP="00931FC0">
      <w:pPr>
        <w:shd w:val="clear" w:color="auto" w:fill="FFFFFF"/>
        <w:spacing w:line="211" w:lineRule="exact"/>
        <w:ind w:left="19" w:right="14" w:firstLine="206"/>
        <w:jc w:val="both"/>
      </w:pPr>
      <w:r>
        <w:rPr>
          <w:color w:val="000000"/>
          <w:sz w:val="22"/>
          <w:szCs w:val="22"/>
        </w:rPr>
        <w:t>Тон Маркса по отношению к Прудону очень хвалеб-</w:t>
      </w:r>
      <w:r>
        <w:rPr>
          <w:color w:val="000000"/>
          <w:sz w:val="22"/>
          <w:szCs w:val="22"/>
        </w:rPr>
        <w:br/>
        <w:t>ный (хотя есть небольшие оговорки, например ссылка</w:t>
      </w:r>
      <w:r>
        <w:rPr>
          <w:color w:val="000000"/>
          <w:sz w:val="22"/>
          <w:szCs w:val="22"/>
        </w:rPr>
        <w:br/>
        <w:t>на „</w:t>
      </w:r>
      <w:r>
        <w:rPr>
          <w:color w:val="000000"/>
          <w:sz w:val="22"/>
          <w:szCs w:val="22"/>
          <w:lang w:val="en-US"/>
        </w:rPr>
        <w:t>Umrisse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zu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einer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Kritik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Nationalokonomie</w:t>
      </w:r>
      <w:r>
        <w:rPr>
          <w:color w:val="000000"/>
          <w:sz w:val="22"/>
          <w:szCs w:val="22"/>
        </w:rPr>
        <w:t>"</w:t>
      </w:r>
      <w:r>
        <w:rPr>
          <w:color w:val="000000"/>
          <w:sz w:val="22"/>
          <w:szCs w:val="22"/>
        </w:rPr>
        <w:br/>
        <w:t>Энгельса в „</w:t>
      </w:r>
      <w:r>
        <w:rPr>
          <w:color w:val="000000"/>
          <w:sz w:val="22"/>
          <w:szCs w:val="22"/>
          <w:lang w:val="en-US"/>
        </w:rPr>
        <w:t>Deutsch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Franzosische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Jahrbucher</w:t>
      </w:r>
      <w:r>
        <w:rPr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vertAlign w:val="superscript"/>
        </w:rPr>
        <w:t>5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06"/>
        <w:jc w:val="both"/>
      </w:pPr>
      <w:r>
        <w:rPr>
          <w:color w:val="000000"/>
          <w:spacing w:val="-1"/>
          <w:sz w:val="22"/>
          <w:szCs w:val="22"/>
        </w:rPr>
        <w:t>Маркс подходит здесь от гегелевой философии 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социализму: переход наблюдается явственно — видно,</w:t>
      </w:r>
      <w:r>
        <w:rPr>
          <w:color w:val="000000"/>
          <w:sz w:val="22"/>
          <w:szCs w:val="22"/>
        </w:rPr>
        <w:br/>
        <w:t>чем уже овладел Маркс и как он переходит к новому</w:t>
      </w:r>
      <w:r>
        <w:rPr>
          <w:color w:val="000000"/>
          <w:sz w:val="22"/>
          <w:szCs w:val="22"/>
        </w:rPr>
        <w:br/>
        <w:t>кругу идей.</w:t>
      </w:r>
    </w:p>
    <w:p w:rsidR="00931FC0" w:rsidRDefault="00931FC0" w:rsidP="00931FC0">
      <w:pPr>
        <w:shd w:val="clear" w:color="auto" w:fill="FFFFFF"/>
        <w:spacing w:before="206" w:line="211" w:lineRule="exact"/>
        <w:ind w:left="14" w:right="14" w:firstLine="197"/>
        <w:jc w:val="both"/>
      </w:pPr>
      <w:r>
        <w:rPr>
          <w:color w:val="000000"/>
          <w:sz w:val="22"/>
          <w:szCs w:val="22"/>
        </w:rPr>
        <w:t>«Политическая экономия, принимающая отношения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частной собственности за человеческие и разумные,</w:t>
      </w:r>
      <w:r>
        <w:rPr>
          <w:color w:val="000000"/>
          <w:spacing w:val="-2"/>
          <w:sz w:val="22"/>
          <w:szCs w:val="22"/>
        </w:rPr>
        <w:br/>
        <w:t>непрерывно впадает в противоречие со своей основной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предпосылкой — частной собственностью, в противо-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речие, подобное тому, в которое впадает теолог, когда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он, постоянно истолковывая религиозные представления</w:t>
      </w:r>
      <w:r>
        <w:rPr>
          <w:color w:val="000000"/>
          <w:spacing w:val="-1"/>
          <w:sz w:val="22"/>
          <w:szCs w:val="22"/>
        </w:rPr>
        <w:br/>
        <w:t>на человеческий лад, тем самым беспрестанно грешит</w:t>
      </w:r>
      <w:r>
        <w:rPr>
          <w:color w:val="000000"/>
          <w:spacing w:val="-1"/>
          <w:sz w:val="22"/>
          <w:szCs w:val="22"/>
        </w:rPr>
        <w:br/>
        <w:t>против своей основной предпосылки — сверхчеловеч-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ности религии. Так в политической экономии заработ-</w:t>
      </w:r>
      <w:r>
        <w:rPr>
          <w:color w:val="000000"/>
          <w:sz w:val="22"/>
          <w:szCs w:val="22"/>
        </w:rPr>
        <w:br/>
        <w:t>ная плата вначале выступает как причитающаяся труду</w:t>
      </w:r>
      <w:r>
        <w:rPr>
          <w:color w:val="000000"/>
          <w:sz w:val="22"/>
          <w:szCs w:val="22"/>
        </w:rPr>
        <w:br/>
        <w:t>пропорциональная доля в продукте. Заработная плата</w:t>
      </w:r>
      <w:r>
        <w:rPr>
          <w:color w:val="000000"/>
          <w:sz w:val="22"/>
          <w:szCs w:val="22"/>
        </w:rPr>
        <w:br/>
        <w:t>и прибыль на капитал стоят друг к другу в самых</w:t>
      </w:r>
    </w:p>
    <w:p w:rsidR="00931FC0" w:rsidRDefault="00931FC0" w:rsidP="00931FC0">
      <w:pPr>
        <w:spacing w:before="101"/>
        <w:ind w:right="46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19050"/>
            <wp:effectExtent l="0" t="0" r="9525" b="0"/>
            <wp:docPr id="2424" name="Рисунок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149" w:lineRule="exact"/>
        <w:ind w:left="269" w:firstLine="86"/>
      </w:pPr>
      <w:r>
        <w:rPr>
          <w:color w:val="000000"/>
          <w:sz w:val="16"/>
          <w:szCs w:val="16"/>
        </w:rPr>
        <w:t xml:space="preserve">* — основательности.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 — </w:t>
      </w:r>
      <w:r>
        <w:rPr>
          <w:color w:val="000000"/>
          <w:sz w:val="16"/>
          <w:szCs w:val="16"/>
          <w:lang w:val="en-US"/>
        </w:rPr>
        <w:t>und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folgende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bis</w:t>
      </w:r>
      <w:r>
        <w:rPr>
          <w:color w:val="000000"/>
          <w:sz w:val="16"/>
          <w:szCs w:val="16"/>
        </w:rPr>
        <w:t xml:space="preserve"> — и следующие до.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формулу и значение.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* * — справедливость вместо юридической практики и т. д.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 — характеризующий перевод №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II</w:t>
      </w:r>
      <w:r>
        <w:rPr>
          <w:color w:val="000000"/>
          <w:sz w:val="16"/>
          <w:szCs w:val="16"/>
        </w:rPr>
        <w:t xml:space="preserve"> и т. д. Ред,</w:t>
      </w:r>
      <w:r>
        <w:rPr>
          <w:color w:val="000000"/>
          <w:sz w:val="16"/>
          <w:szCs w:val="16"/>
        </w:rPr>
        <w:br/>
        <w:t xml:space="preserve">****** — критический комментарий К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 а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. д.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38" w:line="149" w:lineRule="exact"/>
        <w:ind w:left="269" w:firstLine="86"/>
        <w:sectPr w:rsidR="00931FC0">
          <w:pgSz w:w="7937" w:h="11339" w:orient="landscape"/>
          <w:pgMar w:top="1162" w:right="1252" w:bottom="360" w:left="12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22"/>
          <w:szCs w:val="22"/>
        </w:rPr>
        <w:lastRenderedPageBreak/>
        <w:t>9</w:t>
      </w:r>
    </w:p>
    <w:p w:rsidR="00931FC0" w:rsidRDefault="00931FC0" w:rsidP="00931FC0">
      <w:pPr>
        <w:shd w:val="clear" w:color="auto" w:fill="FFFFFF"/>
        <w:spacing w:before="259" w:line="216" w:lineRule="exact"/>
        <w:ind w:left="34" w:right="14"/>
        <w:jc w:val="both"/>
      </w:pPr>
      <w:r>
        <w:rPr>
          <w:color w:val="000000"/>
          <w:spacing w:val="-1"/>
          <w:sz w:val="22"/>
          <w:szCs w:val="22"/>
        </w:rPr>
        <w:t>дружественных, взаимно благоприятствующих, по ви-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димости в самых что ни на есть человечных отношениях.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Впоследствии же оказывается, что отношения эти —</w:t>
      </w:r>
      <w:r>
        <w:rPr>
          <w:color w:val="000000"/>
          <w:sz w:val="22"/>
          <w:szCs w:val="22"/>
        </w:rPr>
        <w:br/>
        <w:t>самые наивраждебные, что заработная плата находится</w:t>
      </w:r>
      <w:r>
        <w:rPr>
          <w:color w:val="000000"/>
          <w:sz w:val="22"/>
          <w:szCs w:val="22"/>
        </w:rPr>
        <w:br/>
        <w:t xml:space="preserve">в </w:t>
      </w:r>
      <w:r>
        <w:rPr>
          <w:i/>
          <w:iCs/>
          <w:color w:val="000000"/>
          <w:sz w:val="22"/>
          <w:szCs w:val="22"/>
        </w:rPr>
        <w:t xml:space="preserve">обратном </w:t>
      </w:r>
      <w:r>
        <w:rPr>
          <w:color w:val="000000"/>
          <w:sz w:val="22"/>
          <w:szCs w:val="22"/>
        </w:rPr>
        <w:t>отношении к прибыли на капитал. Стои-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мости сначала дается по видимости разумное определе-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ние: она определяется издержками производства вещи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общественной полезностью последней. Впоследствии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же оказывается, что стоимость есть чисто случайное</w:t>
      </w:r>
      <w:r>
        <w:rPr>
          <w:color w:val="000000"/>
          <w:spacing w:val="-2"/>
          <w:sz w:val="22"/>
          <w:szCs w:val="22"/>
        </w:rPr>
        <w:br/>
        <w:t>определение, не стоящее ни в каком отношении ни к из-</w:t>
      </w:r>
      <w:r>
        <w:rPr>
          <w:color w:val="000000"/>
          <w:spacing w:val="-2"/>
          <w:sz w:val="22"/>
          <w:szCs w:val="22"/>
        </w:rPr>
        <w:br/>
        <w:t>держкам производства, ни к общественной полезности.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Величина заработной платы определяется сначала как</w:t>
      </w:r>
      <w:r>
        <w:rPr>
          <w:color w:val="000000"/>
          <w:sz w:val="22"/>
          <w:szCs w:val="22"/>
        </w:rPr>
        <w:br/>
        <w:t xml:space="preserve">результат </w:t>
      </w:r>
      <w:r>
        <w:rPr>
          <w:i/>
          <w:iCs/>
          <w:color w:val="000000"/>
          <w:sz w:val="22"/>
          <w:szCs w:val="22"/>
        </w:rPr>
        <w:t xml:space="preserve">свободного </w:t>
      </w:r>
      <w:r>
        <w:rPr>
          <w:color w:val="000000"/>
          <w:sz w:val="22"/>
          <w:szCs w:val="22"/>
        </w:rPr>
        <w:t>соглашения между свободным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рабочим и свободным капиталистом. Впоследствии же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оказывается, что рабочий вынужден согласиться на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определение заработной платы капиталистом, послед-</w:t>
      </w:r>
      <w:r>
        <w:rPr>
          <w:color w:val="000000"/>
          <w:sz w:val="22"/>
          <w:szCs w:val="22"/>
        </w:rPr>
        <w:br/>
        <w:t>ний же вынужден держать заработную плату на воз-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можно более низком уровне. Место </w:t>
      </w:r>
      <w:r>
        <w:rPr>
          <w:i/>
          <w:iCs/>
          <w:color w:val="000000"/>
          <w:spacing w:val="-4"/>
          <w:sz w:val="22"/>
          <w:szCs w:val="22"/>
        </w:rPr>
        <w:t xml:space="preserve">свободы </w:t>
      </w:r>
      <w:r>
        <w:rPr>
          <w:color w:val="000000"/>
          <w:spacing w:val="-4"/>
          <w:sz w:val="22"/>
          <w:szCs w:val="22"/>
        </w:rPr>
        <w:t>договари-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вающейся </w:t>
      </w:r>
      <w:r>
        <w:rPr>
          <w:color w:val="000000"/>
          <w:sz w:val="22"/>
          <w:szCs w:val="22"/>
          <w:lang w:val="en-US"/>
        </w:rPr>
        <w:t>Parthei</w:t>
      </w:r>
      <w:r>
        <w:rPr>
          <w:color w:val="000000"/>
          <w:sz w:val="22"/>
          <w:szCs w:val="22"/>
        </w:rPr>
        <w:t xml:space="preserve"> *» [именно так пишется это слово</w:t>
      </w:r>
      <w:r>
        <w:rPr>
          <w:color w:val="000000"/>
          <w:sz w:val="22"/>
          <w:szCs w:val="22"/>
        </w:rPr>
        <w:br/>
        <w:t xml:space="preserve">в данной книге] «заняло </w:t>
      </w:r>
      <w:r>
        <w:rPr>
          <w:i/>
          <w:iCs/>
          <w:color w:val="000000"/>
          <w:sz w:val="22"/>
          <w:szCs w:val="22"/>
        </w:rPr>
        <w:t xml:space="preserve">принуждение. </w:t>
      </w:r>
      <w:r>
        <w:rPr>
          <w:color w:val="000000"/>
          <w:sz w:val="22"/>
          <w:szCs w:val="22"/>
        </w:rPr>
        <w:t>Таким же обра-</w:t>
      </w:r>
    </w:p>
    <w:p w:rsidR="00931FC0" w:rsidRDefault="00931FC0" w:rsidP="00931FC0">
      <w:pPr>
        <w:shd w:val="clear" w:color="auto" w:fill="FFFFFF"/>
        <w:spacing w:before="34" w:line="206" w:lineRule="exact"/>
        <w:ind w:left="10" w:right="48"/>
        <w:jc w:val="both"/>
      </w:pPr>
      <w:r>
        <w:rPr>
          <w:color w:val="000000"/>
          <w:spacing w:val="-3"/>
          <w:sz w:val="22"/>
          <w:szCs w:val="22"/>
        </w:rPr>
        <w:t>зом обстоит дело с торговлей и со всеми прочими эко-</w:t>
      </w:r>
      <w:r>
        <w:rPr>
          <w:color w:val="000000"/>
          <w:spacing w:val="-3"/>
          <w:sz w:val="22"/>
          <w:szCs w:val="22"/>
        </w:rPr>
        <w:br/>
        <w:t>номическими отношениями. Иногда сами экономисты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чувствуют эти противоречия, и раскрытие этих проти-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воречий составляет главное содержание ведущейся</w:t>
      </w:r>
      <w:r>
        <w:rPr>
          <w:color w:val="000000"/>
          <w:sz w:val="22"/>
          <w:szCs w:val="22"/>
        </w:rPr>
        <w:br/>
        <w:t>между экономистами борьбы. Но в тех случаях, когда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эти противоречия так или иначе осознаются экономи-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стами, </w:t>
      </w:r>
      <w:r>
        <w:rPr>
          <w:i/>
          <w:iCs/>
          <w:color w:val="000000"/>
          <w:spacing w:val="-4"/>
          <w:sz w:val="22"/>
          <w:szCs w:val="22"/>
        </w:rPr>
        <w:t xml:space="preserve">последние сами </w:t>
      </w:r>
      <w:r>
        <w:rPr>
          <w:color w:val="000000"/>
          <w:spacing w:val="-4"/>
          <w:sz w:val="22"/>
          <w:szCs w:val="22"/>
        </w:rPr>
        <w:t xml:space="preserve">нападают на </w:t>
      </w:r>
      <w:r>
        <w:rPr>
          <w:i/>
          <w:iCs/>
          <w:color w:val="000000"/>
          <w:spacing w:val="-4"/>
          <w:sz w:val="22"/>
          <w:szCs w:val="22"/>
        </w:rPr>
        <w:t>частную собствен-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ность </w:t>
      </w:r>
      <w:r>
        <w:rPr>
          <w:color w:val="000000"/>
          <w:sz w:val="22"/>
          <w:szCs w:val="22"/>
        </w:rPr>
        <w:t xml:space="preserve">в какой-нибудь из ее </w:t>
      </w:r>
      <w:r>
        <w:rPr>
          <w:i/>
          <w:iCs/>
          <w:color w:val="000000"/>
          <w:sz w:val="22"/>
          <w:szCs w:val="22"/>
        </w:rPr>
        <w:t xml:space="preserve">частных </w:t>
      </w:r>
      <w:r>
        <w:rPr>
          <w:color w:val="000000"/>
          <w:sz w:val="22"/>
          <w:szCs w:val="22"/>
        </w:rPr>
        <w:t>форм, обвиняя те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или иные частные формы ее в фальсификации разумной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самой по себе, именно в их представлении, заработной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платы, разумной самой по себе стоимости, разумной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самой по себе торговли. Так, Адам Смит нападает иногда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на капиталистов, Дестют де Траси — на банкиров,</w:t>
      </w:r>
      <w:r>
        <w:rPr>
          <w:color w:val="000000"/>
          <w:sz w:val="22"/>
          <w:szCs w:val="22"/>
        </w:rPr>
        <w:br/>
        <w:t>Симонд де Сисмонди — на фабричную систему, 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кардо — на земельную собственность, почти все новей-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шие экономисты — на </w:t>
      </w:r>
      <w:r>
        <w:rPr>
          <w:i/>
          <w:iCs/>
          <w:color w:val="000000"/>
          <w:sz w:val="22"/>
          <w:szCs w:val="22"/>
        </w:rPr>
        <w:t xml:space="preserve">непромышленных </w:t>
      </w:r>
      <w:r>
        <w:rPr>
          <w:color w:val="000000"/>
          <w:sz w:val="22"/>
          <w:szCs w:val="22"/>
        </w:rPr>
        <w:t>капиталистов,</w:t>
      </w:r>
      <w:r>
        <w:rPr>
          <w:color w:val="000000"/>
          <w:sz w:val="22"/>
          <w:szCs w:val="22"/>
        </w:rPr>
        <w:br/>
        <w:t>в лице которых частная собственность выступает толь-</w:t>
      </w:r>
      <w:r>
        <w:rPr>
          <w:color w:val="000000"/>
          <w:sz w:val="22"/>
          <w:szCs w:val="22"/>
        </w:rPr>
        <w:br/>
        <w:t xml:space="preserve">ко как </w:t>
      </w:r>
      <w:r>
        <w:rPr>
          <w:i/>
          <w:iCs/>
          <w:color w:val="000000"/>
          <w:sz w:val="22"/>
          <w:szCs w:val="22"/>
        </w:rPr>
        <w:t>потребитель.</w:t>
      </w:r>
    </w:p>
    <w:p w:rsidR="00931FC0" w:rsidRDefault="00931FC0" w:rsidP="00931FC0">
      <w:pPr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2423" name="Рисунок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/>
        <w:ind w:left="379"/>
      </w:pPr>
      <w:r>
        <w:rPr>
          <w:color w:val="000000"/>
          <w:sz w:val="16"/>
          <w:szCs w:val="16"/>
        </w:rPr>
        <w:t xml:space="preserve">— партии, стороны.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/>
        <w:ind w:left="379"/>
        <w:sectPr w:rsidR="00931FC0">
          <w:pgSz w:w="7937" w:h="11339" w:orient="landscape"/>
          <w:pgMar w:top="1184" w:right="1074" w:bottom="360" w:left="147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b/>
          <w:bCs/>
          <w:color w:val="000000"/>
          <w:sz w:val="18"/>
          <w:szCs w:val="18"/>
        </w:rPr>
        <w:lastRenderedPageBreak/>
        <w:t>10</w:t>
      </w:r>
    </w:p>
    <w:p w:rsidR="00931FC0" w:rsidRDefault="00931FC0" w:rsidP="00931FC0">
      <w:pPr>
        <w:shd w:val="clear" w:color="auto" w:fill="FFFFFF"/>
        <w:spacing w:before="240" w:line="211" w:lineRule="exact"/>
        <w:ind w:left="19" w:firstLine="206"/>
        <w:jc w:val="both"/>
      </w:pPr>
      <w:r>
        <w:rPr>
          <w:color w:val="000000"/>
          <w:sz w:val="22"/>
          <w:szCs w:val="22"/>
        </w:rPr>
        <w:t>Таким образом, экономисты иногда в виде исключе-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ния отстаивают видимость человечного в экономических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отношениях — особенно тогда, - когда они нападают</w:t>
      </w:r>
      <w:r>
        <w:rPr>
          <w:color w:val="000000"/>
          <w:sz w:val="22"/>
          <w:szCs w:val="22"/>
        </w:rPr>
        <w:br/>
        <w:t>на какое-нибудь специальное злоупотребление, — 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чаще всего они берут эти отношения как раз в их явно</w:t>
      </w:r>
      <w:r>
        <w:rPr>
          <w:color w:val="000000"/>
          <w:spacing w:val="-1"/>
          <w:sz w:val="22"/>
          <w:szCs w:val="22"/>
        </w:rPr>
        <w:br/>
        <w:t xml:space="preserve">выраженном </w:t>
      </w:r>
      <w:r>
        <w:rPr>
          <w:i/>
          <w:iCs/>
          <w:color w:val="000000"/>
          <w:spacing w:val="-1"/>
          <w:sz w:val="22"/>
          <w:szCs w:val="22"/>
        </w:rPr>
        <w:t xml:space="preserve">отличии </w:t>
      </w:r>
      <w:r>
        <w:rPr>
          <w:color w:val="000000"/>
          <w:spacing w:val="-1"/>
          <w:sz w:val="22"/>
          <w:szCs w:val="22"/>
        </w:rPr>
        <w:t>от человечного, в их строго эко-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номическом смысле. Не сознавая этого противоречия</w:t>
      </w:r>
      <w:r>
        <w:rPr>
          <w:color w:val="000000"/>
          <w:sz w:val="22"/>
          <w:szCs w:val="22"/>
        </w:rPr>
        <w:br/>
        <w:t>и шатаясь из стороны в сторону, они не выходят за его</w:t>
      </w:r>
      <w:r>
        <w:rPr>
          <w:color w:val="000000"/>
          <w:sz w:val="22"/>
          <w:szCs w:val="22"/>
        </w:rPr>
        <w:br/>
        <w:t>пределы.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02"/>
        <w:jc w:val="both"/>
      </w:pPr>
      <w:r>
        <w:rPr>
          <w:i/>
          <w:iCs/>
          <w:color w:val="000000"/>
          <w:sz w:val="22"/>
          <w:szCs w:val="22"/>
        </w:rPr>
        <w:t xml:space="preserve">Прудон </w:t>
      </w:r>
      <w:r>
        <w:rPr>
          <w:color w:val="000000"/>
          <w:sz w:val="22"/>
          <w:szCs w:val="22"/>
        </w:rPr>
        <w:t>раз навсегда положил конец этой бессозна-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тельности. Он отнесся серьезно к </w:t>
      </w:r>
      <w:r>
        <w:rPr>
          <w:i/>
          <w:iCs/>
          <w:color w:val="000000"/>
          <w:spacing w:val="-3"/>
          <w:sz w:val="22"/>
          <w:szCs w:val="22"/>
        </w:rPr>
        <w:t>человечной видимости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экономических отношений и резко противопоставил 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их </w:t>
      </w:r>
      <w:r>
        <w:rPr>
          <w:i/>
          <w:iCs/>
          <w:color w:val="000000"/>
          <w:spacing w:val="-4"/>
          <w:sz w:val="22"/>
          <w:szCs w:val="22"/>
        </w:rPr>
        <w:t xml:space="preserve">бесчеловечную действительность. </w:t>
      </w:r>
      <w:r>
        <w:rPr>
          <w:color w:val="000000"/>
          <w:spacing w:val="-4"/>
          <w:sz w:val="22"/>
          <w:szCs w:val="22"/>
        </w:rPr>
        <w:t>Он заставил их в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действительности быть тем, чем они являются в их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собственном представлении о себе, или, вернее, он</w:t>
      </w:r>
      <w:r>
        <w:rPr>
          <w:color w:val="000000"/>
          <w:sz w:val="22"/>
          <w:szCs w:val="22"/>
        </w:rPr>
        <w:br/>
        <w:t>заставил их отказаться от этого представления о себе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признать свою действительную бесчеловечность. Он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поэтому вполне последовательно изобразил в качестве</w:t>
      </w:r>
      <w:r>
        <w:rPr>
          <w:color w:val="000000"/>
          <w:spacing w:val="-1"/>
          <w:sz w:val="22"/>
          <w:szCs w:val="22"/>
        </w:rPr>
        <w:br/>
        <w:t>фактора, фальсифицирующего экономические отноше-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ния, не тот или иной вид частной собственности в от-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дельности, как это делали остальные экономисты, а</w:t>
      </w:r>
      <w:r>
        <w:rPr>
          <w:color w:val="000000"/>
          <w:sz w:val="22"/>
          <w:szCs w:val="22"/>
        </w:rPr>
        <w:br/>
        <w:t>частную собственность просто, в ее всеобщности. Он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сделал все, что может сделать критика политической</w:t>
      </w:r>
      <w:r>
        <w:rPr>
          <w:color w:val="000000"/>
          <w:spacing w:val="-1"/>
          <w:sz w:val="22"/>
          <w:szCs w:val="22"/>
        </w:rPr>
        <w:br/>
        <w:t>экономии, оставаясь на политико-экономической точке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зрения» (36—39) [34-36].</w:t>
      </w:r>
    </w:p>
    <w:p w:rsidR="00931FC0" w:rsidRDefault="00931FC0" w:rsidP="00931FC0">
      <w:pPr>
        <w:framePr w:h="43" w:hSpace="38" w:wrap="notBeside" w:vAnchor="text" w:hAnchor="text" w:x="-9" w:y="28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422" name="Рисунок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51" w:y="3006"/>
        <w:shd w:val="clear" w:color="auto" w:fill="FFFFFF"/>
      </w:pPr>
      <w:r>
        <w:rPr>
          <w:color w:val="000000"/>
          <w:sz w:val="16"/>
          <w:szCs w:val="16"/>
        </w:rPr>
        <w:t xml:space="preserve">* — точке зрения.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211" w:lineRule="exact"/>
        <w:ind w:right="10" w:firstLine="211"/>
        <w:jc w:val="both"/>
      </w:pPr>
      <w:r>
        <w:rPr>
          <w:color w:val="000000"/>
          <w:sz w:val="22"/>
          <w:szCs w:val="22"/>
        </w:rPr>
        <w:t>Упрек Эдгара (</w:t>
      </w:r>
      <w:r>
        <w:rPr>
          <w:color w:val="000000"/>
          <w:sz w:val="22"/>
          <w:szCs w:val="22"/>
          <w:lang w:val="en-US"/>
        </w:rPr>
        <w:t>Edgar</w:t>
      </w:r>
      <w:r>
        <w:rPr>
          <w:color w:val="000000"/>
          <w:sz w:val="22"/>
          <w:szCs w:val="22"/>
        </w:rPr>
        <w:t xml:space="preserve"> — из „Литературной Газеты"),</w:t>
      </w:r>
      <w:r>
        <w:rPr>
          <w:color w:val="000000"/>
          <w:sz w:val="22"/>
          <w:szCs w:val="22"/>
        </w:rPr>
        <w:br/>
        <w:t>что Прудон делает „божество" из „справедливости",</w:t>
      </w:r>
      <w:r>
        <w:rPr>
          <w:color w:val="000000"/>
          <w:sz w:val="22"/>
          <w:szCs w:val="22"/>
        </w:rPr>
        <w:br/>
        <w:t>Маркс отодвигает тем, что-де сочинение Прудона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1840-го года не стоит на „штандпункте * немецкого раз-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вития 1844 года" (39) [36], что это общий грех французов,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что надо припомнить и прудоновскую ссылку на отри-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цание, осуществляющее справедливость, — ссылку,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зволяющую отделаться и от этого абсолюта в истории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um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auch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dieses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Absoluten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Geschichte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uberhoben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zu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 — в конце 39 стр. ). «Если Прудон не доходит</w:t>
      </w:r>
      <w:r>
        <w:rPr>
          <w:color w:val="000000"/>
          <w:sz w:val="22"/>
          <w:szCs w:val="22"/>
        </w:rPr>
        <w:br/>
        <w:t>до этого последовательного вывода, то этим он обязан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тому печальному обстоятельству, что он родился фран-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цузом, а не немцем» (39—40) [36].</w:t>
      </w:r>
    </w:p>
    <w:p w:rsidR="00931FC0" w:rsidRDefault="00931FC0" w:rsidP="00931FC0">
      <w:pPr>
        <w:shd w:val="clear" w:color="auto" w:fill="FFFFFF"/>
        <w:spacing w:line="211" w:lineRule="exact"/>
        <w:ind w:right="10" w:firstLine="211"/>
        <w:jc w:val="both"/>
        <w:sectPr w:rsidR="00931FC0">
          <w:pgSz w:w="7937" w:h="11339" w:orient="landscape"/>
          <w:pgMar w:top="1179" w:right="1285" w:bottom="360" w:left="12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22"/>
          <w:szCs w:val="22"/>
        </w:rPr>
        <w:lastRenderedPageBreak/>
        <w:t>11</w:t>
      </w:r>
    </w:p>
    <w:p w:rsidR="00931FC0" w:rsidRDefault="00931FC0" w:rsidP="00931FC0">
      <w:pPr>
        <w:shd w:val="clear" w:color="auto" w:fill="FFFFFF"/>
        <w:spacing w:before="240" w:line="221" w:lineRule="exact"/>
        <w:ind w:left="38" w:right="10" w:firstLine="192"/>
        <w:jc w:val="both"/>
      </w:pPr>
      <w:r>
        <w:rPr>
          <w:color w:val="000000"/>
          <w:sz w:val="22"/>
          <w:szCs w:val="22"/>
        </w:rPr>
        <w:t xml:space="preserve">Далее следует Критический комментарий №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br/>
        <w:t>(4</w:t>
      </w:r>
      <w:r>
        <w:rPr>
          <w:color w:val="000000"/>
          <w:spacing w:val="-2"/>
          <w:sz w:val="22"/>
          <w:szCs w:val="22"/>
        </w:rPr>
        <w:t>0-46) [37—41], очень рельефно выдвигающий почти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уже сложившийся взгляд Маркса на революционную</w:t>
      </w:r>
      <w:r>
        <w:rPr>
          <w:color w:val="000000"/>
          <w:sz w:val="22"/>
          <w:szCs w:val="22"/>
        </w:rPr>
        <w:br/>
        <w:t>роль пролетариата.</w:t>
      </w:r>
    </w:p>
    <w:p w:rsidR="00931FC0" w:rsidRDefault="00931FC0" w:rsidP="00931FC0">
      <w:pPr>
        <w:shd w:val="clear" w:color="auto" w:fill="FFFFFF"/>
        <w:spacing w:line="211" w:lineRule="exact"/>
        <w:ind w:left="34" w:right="14" w:firstLine="403"/>
        <w:jc w:val="both"/>
      </w:pPr>
      <w:r>
        <w:rPr>
          <w:color w:val="000000"/>
          <w:sz w:val="22"/>
          <w:szCs w:val="22"/>
        </w:rPr>
        <w:t>«Существующая до сих пор политическая эконо-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мия отправляясь от факта </w:t>
      </w:r>
      <w:r>
        <w:rPr>
          <w:i/>
          <w:iCs/>
          <w:color w:val="000000"/>
          <w:spacing w:val="-1"/>
          <w:sz w:val="22"/>
          <w:szCs w:val="22"/>
        </w:rPr>
        <w:t xml:space="preserve">богатства, </w:t>
      </w:r>
      <w:r>
        <w:rPr>
          <w:color w:val="000000"/>
          <w:spacing w:val="-1"/>
          <w:sz w:val="22"/>
          <w:szCs w:val="22"/>
        </w:rPr>
        <w:t>создаваемого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движением частной собственности якобы для </w:t>
      </w:r>
      <w:r>
        <w:rPr>
          <w:i/>
          <w:iCs/>
          <w:color w:val="000000"/>
          <w:spacing w:val="-3"/>
          <w:sz w:val="22"/>
          <w:szCs w:val="22"/>
        </w:rPr>
        <w:t>народов,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приходила к апологии частной собственности. Прудон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отправляется от противоположного факта, софистически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завуалированного в политической экономии, от факта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бедности, создаваемой движением частной собствен-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ности, и приходит к выводам, отрицающим частную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собственность. Первая критика частной собственности</w:t>
      </w:r>
      <w:r>
        <w:rPr>
          <w:color w:val="000000"/>
          <w:spacing w:val="-2"/>
          <w:sz w:val="22"/>
          <w:szCs w:val="22"/>
        </w:rPr>
        <w:br/>
        <w:t>исходит, естественно, из того факта, в котором полная</w:t>
      </w:r>
      <w:r>
        <w:rPr>
          <w:color w:val="000000"/>
          <w:spacing w:val="-2"/>
          <w:sz w:val="22"/>
          <w:szCs w:val="22"/>
        </w:rPr>
        <w:br/>
        <w:t>противоречий сущность частной собственности прояв-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ляется в самой осязательной, самой кричащей, непо-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средственно самой возмутительной для человеческого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чувства форме, из факта бедности, нищеты» (41) [37].</w:t>
      </w:r>
    </w:p>
    <w:p w:rsidR="00931FC0" w:rsidRDefault="00931FC0" w:rsidP="00931FC0">
      <w:pPr>
        <w:shd w:val="clear" w:color="auto" w:fill="FFFFFF"/>
        <w:spacing w:line="211" w:lineRule="exact"/>
        <w:ind w:left="14" w:right="43" w:firstLine="197"/>
        <w:jc w:val="both"/>
      </w:pPr>
      <w:r>
        <w:rPr>
          <w:color w:val="000000"/>
          <w:spacing w:val="-2"/>
          <w:sz w:val="22"/>
          <w:szCs w:val="22"/>
        </w:rPr>
        <w:t>«Пролетариат и богатство — это противоположности.</w:t>
      </w:r>
      <w:r>
        <w:rPr>
          <w:color w:val="000000"/>
          <w:spacing w:val="-2"/>
          <w:sz w:val="22"/>
          <w:szCs w:val="22"/>
        </w:rPr>
        <w:br/>
        <w:t>Как таковые они образуют некоторое единое целое. Они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оба порождены миром частной собственности. Весь вопрос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в том, какое определенное положение каждый из этих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двух элементов занимает в рамках антагонизма. Недо-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статочно объявить их двумя сторонами единого целого.</w:t>
      </w:r>
    </w:p>
    <w:p w:rsidR="00931FC0" w:rsidRDefault="00931FC0" w:rsidP="00931FC0">
      <w:pPr>
        <w:shd w:val="clear" w:color="auto" w:fill="FFFFFF"/>
        <w:spacing w:line="211" w:lineRule="exact"/>
        <w:ind w:left="10" w:right="58" w:firstLine="202"/>
        <w:jc w:val="both"/>
      </w:pPr>
      <w:r>
        <w:rPr>
          <w:color w:val="000000"/>
          <w:spacing w:val="-2"/>
          <w:sz w:val="22"/>
          <w:szCs w:val="22"/>
        </w:rPr>
        <w:t>Частная собственность как частная собственность, как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богатство, вынуждена сохранять </w:t>
      </w:r>
      <w:r>
        <w:rPr>
          <w:i/>
          <w:iCs/>
          <w:color w:val="000000"/>
          <w:spacing w:val="-4"/>
          <w:sz w:val="22"/>
          <w:szCs w:val="22"/>
        </w:rPr>
        <w:t>свое собственное суще-</w:t>
      </w:r>
      <w:r>
        <w:rPr>
          <w:i/>
          <w:iCs/>
          <w:color w:val="000000"/>
          <w:spacing w:val="-4"/>
          <w:sz w:val="22"/>
          <w:szCs w:val="22"/>
        </w:rPr>
        <w:br/>
        <w:t xml:space="preserve">ствование, </w:t>
      </w:r>
      <w:r>
        <w:rPr>
          <w:color w:val="000000"/>
          <w:spacing w:val="-4"/>
          <w:sz w:val="22"/>
          <w:szCs w:val="22"/>
        </w:rPr>
        <w:t>а тем самым и существование своей проти-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воположности — пролетариата. Это — </w:t>
      </w:r>
      <w:r>
        <w:rPr>
          <w:i/>
          <w:iCs/>
          <w:color w:val="000000"/>
          <w:spacing w:val="-2"/>
          <w:sz w:val="22"/>
          <w:szCs w:val="22"/>
        </w:rPr>
        <w:t>положительная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сторона антагонизма, удовлетворенная в себе самой</w:t>
      </w:r>
      <w:r>
        <w:rPr>
          <w:color w:val="000000"/>
          <w:sz w:val="22"/>
          <w:szCs w:val="22"/>
        </w:rPr>
        <w:br/>
        <w:t>частная собственность.</w:t>
      </w:r>
    </w:p>
    <w:p w:rsidR="00931FC0" w:rsidRDefault="00931FC0" w:rsidP="00931FC0">
      <w:pPr>
        <w:shd w:val="clear" w:color="auto" w:fill="FFFFFF"/>
        <w:spacing w:before="10" w:line="211" w:lineRule="exact"/>
        <w:ind w:right="62" w:firstLine="197"/>
        <w:jc w:val="both"/>
      </w:pPr>
      <w:r>
        <w:rPr>
          <w:color w:val="000000"/>
          <w:sz w:val="22"/>
          <w:szCs w:val="22"/>
        </w:rPr>
        <w:t>Напротив, пролетариат как пролетариат вынужден</w:t>
      </w:r>
      <w:r>
        <w:rPr>
          <w:color w:val="000000"/>
          <w:sz w:val="22"/>
          <w:szCs w:val="22"/>
        </w:rPr>
        <w:br/>
        <w:t>упразднить самого себя, а тем самым и обусловли-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вающую его противоположность — частную собствен-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ность, — делающую его пролетариатом. Это — </w:t>
      </w:r>
      <w:r>
        <w:rPr>
          <w:i/>
          <w:iCs/>
          <w:color w:val="000000"/>
          <w:spacing w:val="-4"/>
          <w:sz w:val="22"/>
          <w:szCs w:val="22"/>
        </w:rPr>
        <w:t>отрица-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тельная </w:t>
      </w:r>
      <w:r>
        <w:rPr>
          <w:color w:val="000000"/>
          <w:spacing w:val="-2"/>
          <w:sz w:val="22"/>
          <w:szCs w:val="22"/>
        </w:rPr>
        <w:t>сторона антагонизма, его беспокойство внутри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него самого, упраздненная и упраздняющая себя част-</w:t>
      </w:r>
      <w:r>
        <w:rPr>
          <w:color w:val="000000"/>
          <w:sz w:val="22"/>
          <w:szCs w:val="22"/>
        </w:rPr>
        <w:br/>
        <w:t>ная собственность.</w:t>
      </w:r>
    </w:p>
    <w:p w:rsidR="00931FC0" w:rsidRDefault="00931FC0" w:rsidP="00931FC0">
      <w:pPr>
        <w:shd w:val="clear" w:color="auto" w:fill="FFFFFF"/>
        <w:spacing w:line="206" w:lineRule="exact"/>
        <w:ind w:right="67" w:firstLine="197"/>
        <w:jc w:val="both"/>
      </w:pPr>
      <w:r>
        <w:rPr>
          <w:color w:val="000000"/>
          <w:sz w:val="22"/>
          <w:szCs w:val="22"/>
        </w:rPr>
        <w:t>Имущий класс и класс пролетариата представляют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одно и то же человеческое самоотчуждение. Но первый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класс чувствует себя в этом самоотчуждении удовлет-</w:t>
      </w:r>
    </w:p>
    <w:p w:rsidR="00931FC0" w:rsidRDefault="00931FC0" w:rsidP="00931FC0">
      <w:pPr>
        <w:shd w:val="clear" w:color="auto" w:fill="FFFFFF"/>
        <w:spacing w:line="206" w:lineRule="exact"/>
        <w:ind w:right="67" w:firstLine="197"/>
        <w:jc w:val="both"/>
        <w:sectPr w:rsidR="00931FC0">
          <w:pgSz w:w="7937" w:h="11339" w:orient="landscape"/>
          <w:pgMar w:top="1162" w:right="1113" w:bottom="360" w:left="14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</w:rPr>
        <w:lastRenderedPageBreak/>
        <w:t>12</w:t>
      </w:r>
    </w:p>
    <w:p w:rsidR="00931FC0" w:rsidRDefault="00931FC0" w:rsidP="00931FC0">
      <w:pPr>
        <w:shd w:val="clear" w:color="auto" w:fill="FFFFFF"/>
        <w:spacing w:before="226" w:line="211" w:lineRule="exact"/>
        <w:ind w:left="19"/>
        <w:jc w:val="both"/>
      </w:pPr>
      <w:r>
        <w:rPr>
          <w:color w:val="000000"/>
          <w:sz w:val="22"/>
          <w:szCs w:val="22"/>
        </w:rPr>
        <w:t>воренным и утвержденным, воспринимает отчуждение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как свидетельство </w:t>
      </w:r>
      <w:r>
        <w:rPr>
          <w:i/>
          <w:iCs/>
          <w:color w:val="000000"/>
          <w:spacing w:val="-6"/>
          <w:sz w:val="22"/>
          <w:szCs w:val="22"/>
        </w:rPr>
        <w:t xml:space="preserve">своего собственного могущества </w:t>
      </w:r>
      <w:r>
        <w:rPr>
          <w:color w:val="000000"/>
          <w:spacing w:val="-6"/>
          <w:sz w:val="22"/>
          <w:szCs w:val="22"/>
        </w:rPr>
        <w:t>и обла-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дает в нем </w:t>
      </w:r>
      <w:r>
        <w:rPr>
          <w:i/>
          <w:iCs/>
          <w:color w:val="000000"/>
          <w:spacing w:val="-2"/>
          <w:sz w:val="22"/>
          <w:szCs w:val="22"/>
        </w:rPr>
        <w:t xml:space="preserve">видимостью </w:t>
      </w:r>
      <w:r>
        <w:rPr>
          <w:color w:val="000000"/>
          <w:spacing w:val="-2"/>
          <w:sz w:val="22"/>
          <w:szCs w:val="22"/>
        </w:rPr>
        <w:t>человеческого существования.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Второй же класс чувствует себя в этом отчуждении унич-</w:t>
      </w:r>
      <w:r>
        <w:rPr>
          <w:color w:val="000000"/>
          <w:spacing w:val="-3"/>
          <w:sz w:val="22"/>
          <w:szCs w:val="22"/>
        </w:rPr>
        <w:br/>
        <w:t>тоженным, видит в нем свое бессилие и действительность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нечеловеческого существования. Класс этот, употребляя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выражение Гегеля, есть в рамках отверженности </w:t>
      </w:r>
      <w:r>
        <w:rPr>
          <w:i/>
          <w:iCs/>
          <w:color w:val="000000"/>
          <w:sz w:val="22"/>
          <w:szCs w:val="22"/>
        </w:rPr>
        <w:t>возму-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щение </w:t>
      </w:r>
      <w:r>
        <w:rPr>
          <w:color w:val="000000"/>
          <w:spacing w:val="-1"/>
          <w:sz w:val="22"/>
          <w:szCs w:val="22"/>
        </w:rPr>
        <w:t>против этой отверженности, возмущение, которое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 этом классе необходимо вызывается противоречием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между его человеческой </w:t>
      </w:r>
      <w:r>
        <w:rPr>
          <w:i/>
          <w:iCs/>
          <w:color w:val="000000"/>
          <w:spacing w:val="-1"/>
          <w:sz w:val="22"/>
          <w:szCs w:val="22"/>
        </w:rPr>
        <w:t xml:space="preserve">природой </w:t>
      </w:r>
      <w:r>
        <w:rPr>
          <w:color w:val="000000"/>
          <w:spacing w:val="-1"/>
          <w:sz w:val="22"/>
          <w:szCs w:val="22"/>
        </w:rPr>
        <w:t>и его жизненным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положением, являющимся откровенным, решительным</w:t>
      </w:r>
      <w:r>
        <w:rPr>
          <w:color w:val="000000"/>
          <w:sz w:val="22"/>
          <w:szCs w:val="22"/>
        </w:rPr>
        <w:br/>
        <w:t>и всеобъемлющим отрицанием этой самой природы.</w:t>
      </w:r>
    </w:p>
    <w:p w:rsidR="00931FC0" w:rsidRDefault="00931FC0" w:rsidP="00931FC0">
      <w:pPr>
        <w:shd w:val="clear" w:color="auto" w:fill="FFFFFF"/>
        <w:spacing w:line="211" w:lineRule="exact"/>
        <w:ind w:left="19" w:right="24" w:firstLine="206"/>
        <w:jc w:val="both"/>
      </w:pPr>
      <w:r>
        <w:rPr>
          <w:color w:val="000000"/>
          <w:sz w:val="22"/>
          <w:szCs w:val="22"/>
        </w:rPr>
        <w:t>Таким образом, в пределах всего антагонизма част-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ный собственник представляет собой </w:t>
      </w:r>
      <w:r>
        <w:rPr>
          <w:i/>
          <w:iCs/>
          <w:color w:val="000000"/>
          <w:spacing w:val="-2"/>
          <w:sz w:val="22"/>
          <w:szCs w:val="22"/>
        </w:rPr>
        <w:t>консервативную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сторону, пролетарий — </w:t>
      </w:r>
      <w:r>
        <w:rPr>
          <w:i/>
          <w:iCs/>
          <w:color w:val="000000"/>
          <w:sz w:val="22"/>
          <w:szCs w:val="22"/>
        </w:rPr>
        <w:t xml:space="preserve">разрушительную. </w:t>
      </w:r>
      <w:r>
        <w:rPr>
          <w:color w:val="000000"/>
          <w:sz w:val="22"/>
          <w:szCs w:val="22"/>
        </w:rPr>
        <w:t>От первого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исходит действие, направленное на сохранение анта-</w:t>
      </w:r>
      <w:r>
        <w:rPr>
          <w:color w:val="000000"/>
          <w:spacing w:val="-1"/>
          <w:sz w:val="22"/>
          <w:szCs w:val="22"/>
        </w:rPr>
        <w:br/>
        <w:t>гонизма, от второго — действие, направленное на 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уничтожение.</w:t>
      </w:r>
    </w:p>
    <w:p w:rsidR="00931FC0" w:rsidRDefault="00931FC0" w:rsidP="00931FC0">
      <w:pPr>
        <w:shd w:val="clear" w:color="auto" w:fill="FFFFFF"/>
        <w:spacing w:line="211" w:lineRule="exact"/>
        <w:ind w:left="5" w:right="34" w:firstLine="221"/>
        <w:jc w:val="both"/>
      </w:pPr>
      <w:r>
        <w:rPr>
          <w:color w:val="000000"/>
          <w:sz w:val="22"/>
          <w:szCs w:val="22"/>
        </w:rPr>
        <w:t>Правда, частная собственность в своем экономиче-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ском движении сама толкает себя к своему собственному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упразднению, но она делает это только путем незави-</w:t>
      </w:r>
      <w:r>
        <w:rPr>
          <w:color w:val="000000"/>
          <w:sz w:val="22"/>
          <w:szCs w:val="22"/>
        </w:rPr>
        <w:br/>
        <w:t>сящего от нее, бессознательного, против ее воли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исходящего и природой самого объекта обусловленного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развития, только путем порождения пролетариата </w:t>
      </w:r>
      <w:r>
        <w:rPr>
          <w:i/>
          <w:iCs/>
          <w:color w:val="000000"/>
          <w:sz w:val="22"/>
          <w:szCs w:val="22"/>
        </w:rPr>
        <w:t>как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пролетариата, — этой нищеты, сознающей свою духов-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ную и физическую нищету, этой обесчеловеченности,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сознающей свою обесчеловеченность и потому самое</w:t>
      </w:r>
      <w:r>
        <w:rPr>
          <w:color w:val="000000"/>
          <w:sz w:val="22"/>
          <w:szCs w:val="22"/>
        </w:rPr>
        <w:br/>
        <w:t>себя упраздняющей. Пролетариат приводит в исполне-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 приговор, который частная собственность, порождая</w:t>
      </w:r>
      <w:r>
        <w:rPr>
          <w:color w:val="000000"/>
          <w:spacing w:val="-1"/>
          <w:sz w:val="22"/>
          <w:szCs w:val="22"/>
        </w:rPr>
        <w:br/>
        <w:t>пролетариат, выносит себе самой, точно так же как он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приводит в исполнение приговор, который наемный</w:t>
      </w:r>
      <w:r>
        <w:rPr>
          <w:color w:val="000000"/>
          <w:sz w:val="22"/>
          <w:szCs w:val="22"/>
        </w:rPr>
        <w:br/>
        <w:t>труд выносит самому себе, производя чужое богатство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собственную нищету. Одержав победу, пролетариат</w:t>
      </w:r>
      <w:r>
        <w:rPr>
          <w:color w:val="000000"/>
          <w:spacing w:val="-1"/>
          <w:sz w:val="22"/>
          <w:szCs w:val="22"/>
        </w:rPr>
        <w:br/>
        <w:t>никоим образом не становится абсолютной стороной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общества, ибо он одерживает победу, только упраздняя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самого себя и свою противоположность. С победой проле-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тариата исчезает как сам пролетариат, так и обусловли-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вающая его противоположность—частная собственность.</w:t>
      </w:r>
    </w:p>
    <w:p w:rsidR="00931FC0" w:rsidRDefault="00931FC0" w:rsidP="00931FC0">
      <w:pPr>
        <w:shd w:val="clear" w:color="auto" w:fill="FFFFFF"/>
        <w:spacing w:line="211" w:lineRule="exact"/>
        <w:ind w:right="48" w:firstLine="216"/>
        <w:jc w:val="both"/>
      </w:pPr>
      <w:r>
        <w:rPr>
          <w:color w:val="000000"/>
          <w:sz w:val="22"/>
          <w:szCs w:val="22"/>
        </w:rPr>
        <w:t>Если социалистические писатели признают за про-</w:t>
      </w:r>
      <w:r>
        <w:rPr>
          <w:color w:val="000000"/>
          <w:sz w:val="22"/>
          <w:szCs w:val="22"/>
        </w:rPr>
        <w:br/>
        <w:t>летариатом  эту  всемирно-историческую  роль, то  это</w:t>
      </w:r>
    </w:p>
    <w:p w:rsidR="00931FC0" w:rsidRDefault="00931FC0" w:rsidP="00931FC0">
      <w:pPr>
        <w:shd w:val="clear" w:color="auto" w:fill="FFFFFF"/>
        <w:spacing w:line="211" w:lineRule="exact"/>
        <w:ind w:right="48" w:firstLine="216"/>
        <w:jc w:val="both"/>
        <w:sectPr w:rsidR="00931FC0">
          <w:pgSz w:w="7937" w:h="11339" w:orient="landscape"/>
          <w:pgMar w:top="1181" w:right="1264" w:bottom="360" w:left="12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22"/>
          <w:szCs w:val="22"/>
        </w:rPr>
        <w:lastRenderedPageBreak/>
        <w:t>13</w:t>
      </w:r>
    </w:p>
    <w:p w:rsidR="00931FC0" w:rsidRDefault="00931FC0" w:rsidP="00931FC0">
      <w:pPr>
        <w:shd w:val="clear" w:color="auto" w:fill="FFFFFF"/>
        <w:spacing w:before="269" w:line="206" w:lineRule="exact"/>
        <w:ind w:left="19"/>
        <w:jc w:val="both"/>
      </w:pPr>
      <w:r>
        <w:rPr>
          <w:color w:val="000000"/>
          <w:sz w:val="22"/>
          <w:szCs w:val="22"/>
        </w:rPr>
        <w:t>никоим образом не происходит от того, что они, как</w:t>
      </w:r>
      <w:r>
        <w:rPr>
          <w:color w:val="000000"/>
          <w:sz w:val="22"/>
          <w:szCs w:val="22"/>
        </w:rPr>
        <w:br/>
        <w:t>уверяет нас критическая критика, считают пролетариев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богами. </w:t>
      </w:r>
      <w:r>
        <w:rPr>
          <w:color w:val="000000"/>
          <w:sz w:val="22"/>
          <w:szCs w:val="22"/>
        </w:rPr>
        <w:t>Скорее  наоборот. Так  как  в   оформившемся</w:t>
      </w:r>
      <w:r>
        <w:rPr>
          <w:color w:val="000000"/>
          <w:sz w:val="22"/>
          <w:szCs w:val="22"/>
        </w:rPr>
        <w:br/>
        <w:t>пролетариате   практически   закончено   отвлечение   от</w:t>
      </w:r>
      <w:r>
        <w:rPr>
          <w:color w:val="000000"/>
          <w:sz w:val="22"/>
          <w:szCs w:val="22"/>
        </w:rPr>
        <w:br/>
        <w:t xml:space="preserve">всего человеческого, даже от </w:t>
      </w:r>
      <w:r>
        <w:rPr>
          <w:i/>
          <w:iCs/>
          <w:color w:val="000000"/>
          <w:sz w:val="22"/>
          <w:szCs w:val="22"/>
        </w:rPr>
        <w:t xml:space="preserve">видимости </w:t>
      </w:r>
      <w:r>
        <w:rPr>
          <w:color w:val="000000"/>
          <w:sz w:val="22"/>
          <w:szCs w:val="22"/>
        </w:rPr>
        <w:t>человеческого;</w:t>
      </w:r>
      <w:r>
        <w:rPr>
          <w:color w:val="000000"/>
          <w:sz w:val="22"/>
          <w:szCs w:val="22"/>
        </w:rPr>
        <w:br/>
        <w:t>так как в жизненных условиях пролетариата все жиз-</w:t>
      </w:r>
      <w:r>
        <w:rPr>
          <w:color w:val="000000"/>
          <w:sz w:val="22"/>
          <w:szCs w:val="22"/>
        </w:rPr>
        <w:br/>
        <w:t>ненные условия современного общества достигли высшей</w:t>
      </w:r>
      <w:r>
        <w:rPr>
          <w:color w:val="000000"/>
          <w:sz w:val="22"/>
          <w:szCs w:val="22"/>
        </w:rPr>
        <w:br/>
        <w:t>точки бесчеловечности; так как в пролетариате человек</w:t>
      </w:r>
      <w:r>
        <w:rPr>
          <w:color w:val="000000"/>
          <w:sz w:val="22"/>
          <w:szCs w:val="22"/>
        </w:rPr>
        <w:br/>
        <w:t>потерял самого себя, однако вместе с тем не только</w:t>
      </w:r>
      <w:r>
        <w:rPr>
          <w:color w:val="000000"/>
          <w:sz w:val="22"/>
          <w:szCs w:val="22"/>
        </w:rPr>
        <w:br/>
        <w:t>обрел теоретическое сознание этой потери, но и непо-</w:t>
      </w:r>
      <w:r>
        <w:rPr>
          <w:color w:val="000000"/>
          <w:sz w:val="22"/>
          <w:szCs w:val="22"/>
        </w:rPr>
        <w:br/>
        <w:t>средственно вынужден к возмущению против этой бес-</w:t>
      </w:r>
      <w:r>
        <w:rPr>
          <w:color w:val="000000"/>
          <w:sz w:val="22"/>
          <w:szCs w:val="22"/>
        </w:rPr>
        <w:br/>
        <w:t>человечности велением неотвратимой, не поддающейся</w:t>
      </w:r>
      <w:r>
        <w:rPr>
          <w:color w:val="000000"/>
          <w:sz w:val="22"/>
          <w:szCs w:val="22"/>
        </w:rPr>
        <w:br/>
        <w:t>уже  никакому  прикрашиванию, абсолютно  властной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нужды, </w:t>
      </w:r>
      <w:r>
        <w:rPr>
          <w:color w:val="000000"/>
          <w:sz w:val="22"/>
          <w:szCs w:val="22"/>
        </w:rPr>
        <w:t xml:space="preserve">этого  практического  выражения  </w:t>
      </w:r>
      <w:r>
        <w:rPr>
          <w:i/>
          <w:iCs/>
          <w:color w:val="000000"/>
          <w:sz w:val="22"/>
          <w:szCs w:val="22"/>
        </w:rPr>
        <w:t>необходимо-</w:t>
      </w:r>
      <w:r>
        <w:rPr>
          <w:i/>
          <w:iCs/>
          <w:color w:val="000000"/>
          <w:sz w:val="22"/>
          <w:szCs w:val="22"/>
        </w:rPr>
        <w:br/>
        <w:t xml:space="preserve">сти, </w:t>
      </w:r>
      <w:r>
        <w:rPr>
          <w:color w:val="000000"/>
          <w:sz w:val="22"/>
          <w:szCs w:val="22"/>
        </w:rPr>
        <w:t>— именно поэтому пролетариат может и должен</w:t>
      </w:r>
      <w:r>
        <w:rPr>
          <w:color w:val="000000"/>
          <w:sz w:val="22"/>
          <w:szCs w:val="22"/>
        </w:rPr>
        <w:br/>
        <w:t>сам себя освободить. Но он не может освободить себя,</w:t>
      </w:r>
      <w:r>
        <w:rPr>
          <w:color w:val="000000"/>
          <w:sz w:val="22"/>
          <w:szCs w:val="22"/>
        </w:rPr>
        <w:br/>
        <w:t>не уничтожив своих собственных жизненных условий.</w:t>
      </w:r>
      <w:r>
        <w:rPr>
          <w:color w:val="000000"/>
          <w:sz w:val="22"/>
          <w:szCs w:val="22"/>
        </w:rPr>
        <w:br/>
        <w:t>Он не может уничтожить своих собственных жизнен-</w:t>
      </w:r>
      <w:r>
        <w:rPr>
          <w:color w:val="000000"/>
          <w:sz w:val="22"/>
          <w:szCs w:val="22"/>
        </w:rPr>
        <w:br/>
        <w:t xml:space="preserve">ных условий, не уничтожив </w:t>
      </w:r>
      <w:r>
        <w:rPr>
          <w:i/>
          <w:iCs/>
          <w:color w:val="000000"/>
          <w:sz w:val="22"/>
          <w:szCs w:val="22"/>
        </w:rPr>
        <w:t xml:space="preserve">всех </w:t>
      </w:r>
      <w:r>
        <w:rPr>
          <w:color w:val="000000"/>
          <w:sz w:val="22"/>
          <w:szCs w:val="22"/>
        </w:rPr>
        <w:t>бесчеловечных жиз-</w:t>
      </w:r>
      <w:r>
        <w:rPr>
          <w:color w:val="000000"/>
          <w:sz w:val="22"/>
          <w:szCs w:val="22"/>
        </w:rPr>
        <w:br/>
        <w:t>ненных условий современного общества, сконцентриро-</w:t>
      </w:r>
      <w:r>
        <w:rPr>
          <w:color w:val="000000"/>
          <w:sz w:val="22"/>
          <w:szCs w:val="22"/>
        </w:rPr>
        <w:br/>
        <w:t>ванных в его собственном положении. Он не напрасно</w:t>
      </w:r>
      <w:r>
        <w:rPr>
          <w:color w:val="000000"/>
          <w:sz w:val="22"/>
          <w:szCs w:val="22"/>
        </w:rPr>
        <w:br/>
        <w:t xml:space="preserve">проходит   суровую, но   закаляющую   школу   </w:t>
      </w:r>
      <w:r>
        <w:rPr>
          <w:i/>
          <w:iCs/>
          <w:color w:val="000000"/>
          <w:sz w:val="22"/>
          <w:szCs w:val="22"/>
        </w:rPr>
        <w:t>труда.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Дело не в том, в чем в данный момент </w:t>
      </w:r>
      <w:r>
        <w:rPr>
          <w:i/>
          <w:iCs/>
          <w:color w:val="000000"/>
          <w:sz w:val="22"/>
          <w:szCs w:val="22"/>
        </w:rPr>
        <w:t xml:space="preserve">видит </w:t>
      </w:r>
      <w:r>
        <w:rPr>
          <w:color w:val="000000"/>
          <w:sz w:val="22"/>
          <w:szCs w:val="22"/>
        </w:rPr>
        <w:t>свою цель</w:t>
      </w:r>
      <w:r>
        <w:rPr>
          <w:color w:val="000000"/>
          <w:sz w:val="22"/>
          <w:szCs w:val="22"/>
        </w:rPr>
        <w:br/>
        <w:t>тот или иной пролетарий или даже весь пролетариат.</w:t>
      </w:r>
      <w:r>
        <w:rPr>
          <w:color w:val="000000"/>
          <w:sz w:val="22"/>
          <w:szCs w:val="22"/>
        </w:rPr>
        <w:br/>
        <w:t xml:space="preserve">Дело в том, </w:t>
      </w:r>
      <w:r>
        <w:rPr>
          <w:i/>
          <w:iCs/>
          <w:color w:val="000000"/>
          <w:sz w:val="22"/>
          <w:szCs w:val="22"/>
        </w:rPr>
        <w:t xml:space="preserve">что </w:t>
      </w:r>
      <w:r>
        <w:rPr>
          <w:color w:val="000000"/>
          <w:sz w:val="22"/>
          <w:szCs w:val="22"/>
        </w:rPr>
        <w:t>такое пролетариат на самом деле, и</w:t>
      </w:r>
      <w:r>
        <w:rPr>
          <w:color w:val="000000"/>
          <w:sz w:val="22"/>
          <w:szCs w:val="22"/>
        </w:rPr>
        <w:br/>
        <w:t xml:space="preserve">что он, сообразно этому своему </w:t>
      </w:r>
      <w:r>
        <w:rPr>
          <w:i/>
          <w:iCs/>
          <w:color w:val="000000"/>
          <w:sz w:val="22"/>
          <w:szCs w:val="22"/>
        </w:rPr>
        <w:t xml:space="preserve">бытию, </w:t>
      </w:r>
      <w:r>
        <w:rPr>
          <w:color w:val="000000"/>
          <w:sz w:val="22"/>
          <w:szCs w:val="22"/>
        </w:rPr>
        <w:t>исторически</w:t>
      </w:r>
      <w:r>
        <w:rPr>
          <w:color w:val="000000"/>
          <w:sz w:val="22"/>
          <w:szCs w:val="22"/>
        </w:rPr>
        <w:br/>
        <w:t>вынужден будет делать. Его цель и его историческое</w:t>
      </w:r>
      <w:r>
        <w:rPr>
          <w:color w:val="000000"/>
          <w:sz w:val="22"/>
          <w:szCs w:val="22"/>
        </w:rPr>
        <w:br/>
        <w:t>дело самым ясным и непреложным образом предуказы-</w:t>
      </w:r>
      <w:r>
        <w:rPr>
          <w:color w:val="000000"/>
          <w:sz w:val="22"/>
          <w:szCs w:val="22"/>
        </w:rPr>
        <w:br/>
        <w:t>ваются его собственным жизненным положением, равно</w:t>
      </w:r>
      <w:r>
        <w:rPr>
          <w:color w:val="000000"/>
          <w:sz w:val="22"/>
          <w:szCs w:val="22"/>
        </w:rPr>
        <w:br/>
        <w:t>как  и  всей  организацией  современного  буржуазного</w:t>
      </w:r>
      <w:r>
        <w:rPr>
          <w:color w:val="000000"/>
          <w:sz w:val="22"/>
          <w:szCs w:val="22"/>
        </w:rPr>
        <w:br/>
        <w:t>общества. Нет надобности распространяться здесь о том,</w:t>
      </w:r>
      <w:r>
        <w:rPr>
          <w:color w:val="000000"/>
          <w:sz w:val="22"/>
          <w:szCs w:val="22"/>
        </w:rPr>
        <w:br/>
        <w:t>что значительная часть  английского и французского</w:t>
      </w:r>
      <w:r>
        <w:rPr>
          <w:color w:val="000000"/>
          <w:sz w:val="22"/>
          <w:szCs w:val="22"/>
        </w:rPr>
        <w:br/>
        <w:t xml:space="preserve">пролетариата уже </w:t>
      </w:r>
      <w:r>
        <w:rPr>
          <w:i/>
          <w:iCs/>
          <w:color w:val="000000"/>
          <w:sz w:val="22"/>
          <w:szCs w:val="22"/>
        </w:rPr>
        <w:t xml:space="preserve">сознает </w:t>
      </w:r>
      <w:r>
        <w:rPr>
          <w:color w:val="000000"/>
          <w:sz w:val="22"/>
          <w:szCs w:val="22"/>
        </w:rPr>
        <w:t>свою историческую задачу и</w:t>
      </w:r>
      <w:r>
        <w:rPr>
          <w:color w:val="000000"/>
          <w:sz w:val="22"/>
          <w:szCs w:val="22"/>
        </w:rPr>
        <w:br/>
        <w:t>постоянно работает над тем, чтобы довести это сознание</w:t>
      </w:r>
      <w:r>
        <w:rPr>
          <w:color w:val="000000"/>
          <w:sz w:val="22"/>
          <w:szCs w:val="22"/>
        </w:rPr>
        <w:br/>
        <w:t>До полной ясности» (42—45) [38—40].</w:t>
      </w:r>
    </w:p>
    <w:p w:rsidR="00931FC0" w:rsidRDefault="00931FC0" w:rsidP="00931FC0">
      <w:pPr>
        <w:shd w:val="clear" w:color="auto" w:fill="FFFFFF"/>
        <w:spacing w:before="130"/>
        <w:ind w:left="1190"/>
      </w:pPr>
      <w:r>
        <w:rPr>
          <w:color w:val="000000"/>
          <w:sz w:val="22"/>
          <w:szCs w:val="22"/>
        </w:rPr>
        <w:t>КРИТИЧЕСКИЙ КОММЕНТАРИЙ №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</w:t>
      </w:r>
    </w:p>
    <w:p w:rsidR="00931FC0" w:rsidRDefault="00931FC0" w:rsidP="00931FC0">
      <w:pPr>
        <w:pStyle w:val="a3"/>
      </w:pPr>
      <w:r>
        <w:t xml:space="preserve">«Г-ну Эдгару должно быть известно, что г-н Бруно Бауэр   положил   в   основу   всех   своих   рассуждений </w:t>
      </w:r>
      <w:r>
        <w:rPr>
          <w:i/>
          <w:iCs/>
        </w:rPr>
        <w:t xml:space="preserve">бесконечное </w:t>
      </w:r>
      <w:r>
        <w:t>самосознание» и принцип этот рассматри-вал</w:t>
      </w:r>
    </w:p>
    <w:p w:rsidR="00931FC0" w:rsidRDefault="00931FC0" w:rsidP="00931FC0">
      <w:pPr>
        <w:shd w:val="clear" w:color="auto" w:fill="FFFFFF"/>
        <w:spacing w:line="216" w:lineRule="exact"/>
        <w:ind w:right="115"/>
        <w:jc w:val="both"/>
        <w:sectPr w:rsidR="00931FC0">
          <w:pgSz w:w="7937" w:h="11339" w:orient="landscape"/>
          <w:pgMar w:top="1119" w:right="1103" w:bottom="360" w:left="13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14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 w:orient="landscape"/>
          <w:pgMar w:top="1184" w:right="1185" w:bottom="360" w:left="1366" w:header="720" w:footer="720" w:gutter="0"/>
          <w:cols w:space="60"/>
          <w:noEndnote/>
        </w:sectPr>
      </w:pPr>
    </w:p>
    <w:p w:rsidR="00931FC0" w:rsidRDefault="00931FC0" w:rsidP="00931FC0">
      <w:pPr>
        <w:framePr w:h="1287" w:hSpace="38" w:wrap="auto" w:vAnchor="text" w:hAnchor="margin" w:x="-148" w:y="12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19150"/>
            <wp:effectExtent l="0" t="0" r="9525" b="0"/>
            <wp:docPr id="2421" name="Рисунок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35" w:hSpace="38" w:wrap="auto" w:vAnchor="text" w:hAnchor="margin" w:x="-177" w:y="6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47725"/>
            <wp:effectExtent l="0" t="0" r="9525" b="9525"/>
            <wp:docPr id="2420" name="Рисунок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5" w:hSpace="38" w:wrap="auto" w:vAnchor="text" w:hAnchor="margin" w:x="-172" w:y="78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04800"/>
            <wp:effectExtent l="0" t="0" r="9525" b="0"/>
            <wp:docPr id="2419" name="Рисунок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ind w:left="10"/>
        <w:jc w:val="both"/>
      </w:pPr>
      <w:r>
        <w:rPr>
          <w:color w:val="000000"/>
          <w:sz w:val="22"/>
          <w:szCs w:val="22"/>
        </w:rPr>
        <w:t>как творческий принцип даже евангелий, своей беско-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нечной бессознательностью, - казалось бы, прямо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тиворечащих бесконечному самосознанию. Точно так же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Прудон рассматривает равенство как творческий прин-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цип прямо противоречащей ему частной собственности.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Если г-н Эдгар на минуту сравнит французское </w:t>
      </w:r>
      <w:r>
        <w:rPr>
          <w:i/>
          <w:iCs/>
          <w:color w:val="000000"/>
          <w:sz w:val="22"/>
          <w:szCs w:val="22"/>
        </w:rPr>
        <w:t>равен-</w:t>
      </w:r>
      <w:r>
        <w:rPr>
          <w:i/>
          <w:iCs/>
          <w:color w:val="000000"/>
          <w:sz w:val="22"/>
          <w:szCs w:val="22"/>
        </w:rPr>
        <w:br/>
        <w:t xml:space="preserve">ство </w:t>
      </w:r>
      <w:r>
        <w:rPr>
          <w:color w:val="000000"/>
          <w:sz w:val="22"/>
          <w:szCs w:val="22"/>
        </w:rPr>
        <w:t>с немецким самосознанием, он найдет, что по-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следний принцип выражает </w:t>
      </w:r>
      <w:r>
        <w:rPr>
          <w:i/>
          <w:iCs/>
          <w:color w:val="000000"/>
          <w:spacing w:val="-2"/>
          <w:sz w:val="22"/>
          <w:szCs w:val="22"/>
        </w:rPr>
        <w:t xml:space="preserve">по-немецки, </w:t>
      </w:r>
      <w:r>
        <w:rPr>
          <w:color w:val="000000"/>
          <w:spacing w:val="-2"/>
          <w:sz w:val="22"/>
          <w:szCs w:val="22"/>
        </w:rPr>
        <w:t>т. е. в формах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абстрактного мышления, то, что первый выражает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по-французски, </w:t>
      </w:r>
      <w:r>
        <w:rPr>
          <w:color w:val="000000"/>
          <w:spacing w:val="-1"/>
          <w:sz w:val="22"/>
          <w:szCs w:val="22"/>
        </w:rPr>
        <w:t>т. е. на языке политики и мыслящего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созерцания. Самосознание есть равенство человека с</w:t>
      </w:r>
      <w:r>
        <w:rPr>
          <w:color w:val="000000"/>
          <w:sz w:val="22"/>
          <w:szCs w:val="22"/>
        </w:rPr>
        <w:br/>
        <w:t>самим собой в сфере чистого мышления. Равенство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есть осознание человеком самого себя в сфере практики,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т. е. осознание человеком другого человека как равного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себе и отношение человека к другому человеку как</w:t>
      </w:r>
      <w:r>
        <w:rPr>
          <w:color w:val="000000"/>
          <w:sz w:val="22"/>
          <w:szCs w:val="22"/>
        </w:rPr>
        <w:br/>
        <w:t>к равному. Равенство есть французское выражение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для обозначения единства человеческой сущности, для</w:t>
      </w:r>
      <w:r>
        <w:rPr>
          <w:color w:val="000000"/>
          <w:spacing w:val="-1"/>
          <w:sz w:val="22"/>
          <w:szCs w:val="22"/>
        </w:rPr>
        <w:br/>
        <w:t>обозначения родового сознания и родового поведения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человека, практического тождества человека с челове-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ком, т. е. для обозначения общественного, или чело-</w:t>
      </w:r>
      <w:r>
        <w:rPr>
          <w:color w:val="000000"/>
          <w:spacing w:val="-1"/>
          <w:sz w:val="22"/>
          <w:szCs w:val="22"/>
        </w:rPr>
        <w:br/>
        <w:t>веческого, отношения человека к человеку. Поэтому,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подобно тому как разрушительная критика в Германии,</w:t>
      </w:r>
      <w:r>
        <w:rPr>
          <w:color w:val="000000"/>
          <w:sz w:val="22"/>
          <w:szCs w:val="22"/>
        </w:rPr>
        <w:br/>
        <w:t xml:space="preserve">прежде чем дойти, в лице </w:t>
      </w:r>
      <w:r>
        <w:rPr>
          <w:i/>
          <w:iCs/>
          <w:color w:val="000000"/>
          <w:sz w:val="22"/>
          <w:szCs w:val="22"/>
        </w:rPr>
        <w:t xml:space="preserve">Фейербаха, </w:t>
      </w:r>
      <w:r>
        <w:rPr>
          <w:color w:val="000000"/>
          <w:sz w:val="22"/>
          <w:szCs w:val="22"/>
        </w:rPr>
        <w:t>до рассмотре-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ния </w:t>
      </w:r>
      <w:r>
        <w:rPr>
          <w:i/>
          <w:iCs/>
          <w:color w:val="000000"/>
          <w:spacing w:val="-2"/>
          <w:sz w:val="22"/>
          <w:szCs w:val="22"/>
        </w:rPr>
        <w:t xml:space="preserve">действительного человека, </w:t>
      </w:r>
      <w:r>
        <w:rPr>
          <w:color w:val="000000"/>
          <w:spacing w:val="-2"/>
          <w:sz w:val="22"/>
          <w:szCs w:val="22"/>
        </w:rPr>
        <w:t>старалась разделаться со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всем определенным и существующим при помощи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принципа </w:t>
      </w:r>
      <w:r>
        <w:rPr>
          <w:i/>
          <w:iCs/>
          <w:color w:val="000000"/>
          <w:spacing w:val="-2"/>
          <w:sz w:val="22"/>
          <w:szCs w:val="22"/>
        </w:rPr>
        <w:t xml:space="preserve">самосознания, </w:t>
      </w:r>
      <w:r>
        <w:rPr>
          <w:color w:val="000000"/>
          <w:spacing w:val="-2"/>
          <w:sz w:val="22"/>
          <w:szCs w:val="22"/>
        </w:rPr>
        <w:t>— подобно этому разрушитель-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ная критика во Франции старалась достигнуть того же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при помощи принципа </w:t>
      </w:r>
      <w:r>
        <w:rPr>
          <w:i/>
          <w:iCs/>
          <w:color w:val="000000"/>
          <w:spacing w:val="-2"/>
          <w:sz w:val="22"/>
          <w:szCs w:val="22"/>
        </w:rPr>
        <w:t xml:space="preserve">равенства» </w:t>
      </w:r>
      <w:r>
        <w:rPr>
          <w:color w:val="000000"/>
          <w:spacing w:val="-2"/>
          <w:sz w:val="22"/>
          <w:szCs w:val="22"/>
        </w:rPr>
        <w:t>(48—49) [42—43].</w:t>
      </w:r>
    </w:p>
    <w:p w:rsidR="00931FC0" w:rsidRDefault="00931FC0" w:rsidP="00931FC0">
      <w:pPr>
        <w:shd w:val="clear" w:color="auto" w:fill="FFFFFF"/>
        <w:spacing w:line="211" w:lineRule="exact"/>
        <w:ind w:left="10" w:right="29" w:firstLine="206"/>
        <w:jc w:val="both"/>
      </w:pPr>
      <w:r>
        <w:rPr>
          <w:color w:val="000000"/>
          <w:spacing w:val="-2"/>
          <w:sz w:val="22"/>
          <w:szCs w:val="22"/>
        </w:rPr>
        <w:t>«Мнение, что философия есть абстрактное выражение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существующего положения вещей, принадлежит,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своему происхождению, не господину Эдгару, а </w:t>
      </w:r>
      <w:r>
        <w:rPr>
          <w:i/>
          <w:iCs/>
          <w:color w:val="000000"/>
          <w:spacing w:val="-2"/>
          <w:sz w:val="22"/>
          <w:szCs w:val="22"/>
        </w:rPr>
        <w:t>Фейер-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баху, </w:t>
      </w:r>
      <w:r>
        <w:rPr>
          <w:color w:val="000000"/>
          <w:spacing w:val="-1"/>
          <w:sz w:val="22"/>
          <w:szCs w:val="22"/>
        </w:rPr>
        <w:t>который впервые охарактеризовал философию как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спекулятивную и мистическую эмпирию и доказал</w:t>
      </w:r>
      <w:r>
        <w:rPr>
          <w:color w:val="000000"/>
          <w:sz w:val="22"/>
          <w:szCs w:val="22"/>
        </w:rPr>
        <w:br/>
        <w:t>это» (49—50) [43].</w:t>
      </w:r>
    </w:p>
    <w:p w:rsidR="00931FC0" w:rsidRDefault="00931FC0" w:rsidP="00931FC0">
      <w:pPr>
        <w:shd w:val="clear" w:color="auto" w:fill="FFFFFF"/>
        <w:spacing w:line="211" w:lineRule="exact"/>
        <w:ind w:left="14" w:right="29" w:firstLine="192"/>
        <w:jc w:val="both"/>
      </w:pPr>
      <w:r>
        <w:rPr>
          <w:color w:val="000000"/>
          <w:sz w:val="22"/>
          <w:szCs w:val="22"/>
        </w:rPr>
        <w:t>««Мы снова и снова возвращаемся к тому же...</w:t>
      </w:r>
      <w:r>
        <w:rPr>
          <w:color w:val="000000"/>
          <w:sz w:val="22"/>
          <w:szCs w:val="22"/>
        </w:rPr>
        <w:br/>
        <w:t>Прудон пишет в интересах пролетариев» *. Да, его</w:t>
      </w:r>
      <w:r>
        <w:rPr>
          <w:color w:val="000000"/>
          <w:sz w:val="22"/>
          <w:szCs w:val="22"/>
        </w:rPr>
        <w:br/>
        <w:t>побуждает писать не интерес самодовлеющей крити-</w:t>
      </w:r>
      <w:r>
        <w:rPr>
          <w:color w:val="000000"/>
          <w:sz w:val="22"/>
          <w:szCs w:val="22"/>
        </w:rPr>
        <w:br/>
        <w:t>ки, не абстрактный, искусственно созданный интерес,</w:t>
      </w:r>
    </w:p>
    <w:p w:rsidR="00931FC0" w:rsidRDefault="00931FC0" w:rsidP="00931FC0">
      <w:pPr>
        <w:spacing w:before="125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418" name="Рисунок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40"/>
      </w:pPr>
      <w:r>
        <w:rPr>
          <w:color w:val="000000"/>
          <w:sz w:val="16"/>
          <w:szCs w:val="16"/>
        </w:rPr>
        <w:t>• Это Марксова цитата из Эдгара.</w:t>
      </w:r>
    </w:p>
    <w:p w:rsidR="00931FC0" w:rsidRDefault="00931FC0" w:rsidP="00931FC0">
      <w:pPr>
        <w:shd w:val="clear" w:color="auto" w:fill="FFFFFF"/>
        <w:spacing w:before="72"/>
        <w:ind w:left="240"/>
        <w:sectPr w:rsidR="00931FC0">
          <w:type w:val="continuous"/>
          <w:pgSz w:w="7937" w:h="11339" w:orient="landscape"/>
          <w:pgMar w:top="1184" w:right="1185" w:bottom="360" w:left="13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46"/>
        <w:rPr>
          <w:sz w:val="18"/>
          <w:szCs w:val="18"/>
        </w:rPr>
      </w:pPr>
      <w:r>
        <w:rPr>
          <w:iCs/>
          <w:color w:val="000000"/>
          <w:sz w:val="18"/>
          <w:szCs w:val="18"/>
        </w:rPr>
        <w:lastRenderedPageBreak/>
        <w:t>15</w:t>
      </w:r>
    </w:p>
    <w:p w:rsidR="00931FC0" w:rsidRDefault="00931FC0" w:rsidP="00931FC0">
      <w:pPr>
        <w:shd w:val="clear" w:color="auto" w:fill="FFFFFF"/>
        <w:ind w:left="5246"/>
        <w:sectPr w:rsidR="00931FC0">
          <w:pgSz w:w="7937" w:h="11339" w:orient="landscape"/>
          <w:pgMar w:top="1230" w:right="558" w:bottom="360" w:left="14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78" w:line="216" w:lineRule="exact"/>
        <w:ind w:left="72" w:right="96"/>
        <w:jc w:val="both"/>
      </w:pPr>
      <w:r>
        <w:rPr>
          <w:color w:val="000000"/>
          <w:sz w:val="22"/>
          <w:szCs w:val="22"/>
        </w:rPr>
        <w:lastRenderedPageBreak/>
        <w:t>а массовый, действительный, исторический интерес, —</w:t>
      </w:r>
      <w:r>
        <w:rPr>
          <w:color w:val="000000"/>
          <w:sz w:val="22"/>
          <w:szCs w:val="22"/>
        </w:rPr>
        <w:br/>
        <w:t xml:space="preserve">такой интерес, который ведет дальше простой </w:t>
      </w:r>
      <w:r>
        <w:rPr>
          <w:i/>
          <w:iCs/>
          <w:color w:val="000000"/>
          <w:sz w:val="22"/>
          <w:szCs w:val="22"/>
        </w:rPr>
        <w:t>критики,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интерес который приведет к </w:t>
      </w:r>
      <w:r>
        <w:rPr>
          <w:i/>
          <w:iCs/>
          <w:color w:val="000000"/>
          <w:sz w:val="22"/>
          <w:szCs w:val="22"/>
        </w:rPr>
        <w:t xml:space="preserve">кризису. </w:t>
      </w:r>
      <w:r>
        <w:rPr>
          <w:color w:val="000000"/>
          <w:sz w:val="22"/>
          <w:szCs w:val="22"/>
        </w:rPr>
        <w:t>Прудон не только</w:t>
      </w:r>
      <w:r>
        <w:rPr>
          <w:color w:val="000000"/>
          <w:sz w:val="22"/>
          <w:szCs w:val="22"/>
        </w:rPr>
        <w:br/>
        <w:t>пишет в интересах пролетариев: он сам пролетарии,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ouvrier</w:t>
      </w:r>
      <w:r>
        <w:rPr>
          <w:color w:val="000000"/>
          <w:sz w:val="22"/>
          <w:szCs w:val="22"/>
        </w:rPr>
        <w:t>* Его произведение есть научный манифест</w:t>
      </w:r>
      <w:r>
        <w:rPr>
          <w:color w:val="000000"/>
          <w:sz w:val="22"/>
          <w:szCs w:val="22"/>
        </w:rPr>
        <w:br/>
        <w:t>французского пролетариата и имеет поэтому совер-</w:t>
      </w:r>
      <w:r>
        <w:rPr>
          <w:color w:val="000000"/>
          <w:sz w:val="22"/>
          <w:szCs w:val="22"/>
        </w:rPr>
        <w:br/>
        <w:t>шенно иное историческое значение, нежели литера-</w:t>
      </w:r>
      <w:r>
        <w:rPr>
          <w:color w:val="000000"/>
          <w:sz w:val="22"/>
          <w:szCs w:val="22"/>
        </w:rPr>
        <w:br/>
        <w:t>турная стряпня какого-нибудь критического критика»</w:t>
      </w:r>
      <w:r>
        <w:rPr>
          <w:color w:val="000000"/>
          <w:sz w:val="22"/>
          <w:szCs w:val="22"/>
        </w:rPr>
        <w:br/>
        <w:t>(52—53) [45].</w:t>
      </w:r>
    </w:p>
    <w:p w:rsidR="00931FC0" w:rsidRDefault="00931FC0" w:rsidP="00931FC0">
      <w:pPr>
        <w:shd w:val="clear" w:color="auto" w:fill="FFFFFF"/>
        <w:spacing w:line="206" w:lineRule="exact"/>
        <w:ind w:left="48" w:right="110" w:firstLine="197"/>
        <w:jc w:val="both"/>
      </w:pPr>
      <w:r>
        <w:rPr>
          <w:color w:val="000000"/>
          <w:sz w:val="22"/>
          <w:szCs w:val="22"/>
        </w:rPr>
        <w:t>«Желание Прудона упразднить неимение и старую</w:t>
      </w:r>
      <w:r>
        <w:rPr>
          <w:color w:val="000000"/>
          <w:sz w:val="22"/>
          <w:szCs w:val="22"/>
        </w:rPr>
        <w:br/>
        <w:t>форму имения вполне тождественно с его желанием</w:t>
      </w:r>
      <w:r>
        <w:rPr>
          <w:color w:val="000000"/>
          <w:sz w:val="22"/>
          <w:szCs w:val="22"/>
        </w:rPr>
        <w:br/>
        <w:t>упразднить практически отчужденное отношение чело-</w:t>
      </w:r>
      <w:r>
        <w:rPr>
          <w:color w:val="000000"/>
          <w:sz w:val="22"/>
          <w:szCs w:val="22"/>
        </w:rPr>
        <w:br/>
        <w:t xml:space="preserve">века к своей </w:t>
      </w:r>
      <w:r>
        <w:rPr>
          <w:i/>
          <w:iCs/>
          <w:color w:val="000000"/>
          <w:sz w:val="22"/>
          <w:szCs w:val="22"/>
        </w:rPr>
        <w:t xml:space="preserve">предметной сущности, </w:t>
      </w:r>
      <w:r>
        <w:rPr>
          <w:color w:val="000000"/>
          <w:sz w:val="22"/>
          <w:szCs w:val="22"/>
        </w:rPr>
        <w:t xml:space="preserve">упразднить </w:t>
      </w:r>
      <w:r>
        <w:rPr>
          <w:i/>
          <w:iCs/>
          <w:color w:val="000000"/>
          <w:sz w:val="22"/>
          <w:szCs w:val="22"/>
        </w:rPr>
        <w:t>поли-</w:t>
      </w:r>
      <w:r>
        <w:rPr>
          <w:i/>
          <w:iCs/>
          <w:color w:val="000000"/>
          <w:sz w:val="22"/>
          <w:szCs w:val="22"/>
        </w:rPr>
        <w:br/>
        <w:t xml:space="preserve">тико-экономическое </w:t>
      </w:r>
      <w:r>
        <w:rPr>
          <w:color w:val="000000"/>
          <w:sz w:val="22"/>
          <w:szCs w:val="22"/>
        </w:rPr>
        <w:t>выражение человеческого самоотчу-</w:t>
      </w:r>
      <w:r>
        <w:rPr>
          <w:color w:val="000000"/>
          <w:sz w:val="22"/>
          <w:szCs w:val="22"/>
        </w:rPr>
        <w:br/>
        <w:t>ждения. Но так как его критика политической экономии</w:t>
      </w:r>
      <w:r>
        <w:rPr>
          <w:color w:val="000000"/>
          <w:sz w:val="22"/>
          <w:szCs w:val="22"/>
        </w:rPr>
        <w:br/>
        <w:t>все еще остается во власти предпосылок политической</w:t>
      </w:r>
      <w:r>
        <w:rPr>
          <w:color w:val="000000"/>
          <w:sz w:val="22"/>
          <w:szCs w:val="22"/>
        </w:rPr>
        <w:br/>
        <w:t>экономии, то обратное завоевание предметного мира</w:t>
      </w:r>
      <w:r>
        <w:rPr>
          <w:color w:val="000000"/>
          <w:sz w:val="22"/>
          <w:szCs w:val="22"/>
        </w:rPr>
        <w:br/>
        <w:t>само еще выступает у Прудона в политико-экономиче-</w:t>
      </w:r>
      <w:r>
        <w:rPr>
          <w:color w:val="000000"/>
          <w:sz w:val="22"/>
          <w:szCs w:val="22"/>
        </w:rPr>
        <w:br/>
        <w:t xml:space="preserve">ской форме </w:t>
      </w:r>
      <w:r>
        <w:rPr>
          <w:i/>
          <w:iCs/>
          <w:color w:val="000000"/>
          <w:sz w:val="22"/>
          <w:szCs w:val="22"/>
        </w:rPr>
        <w:t>владения.</w:t>
      </w:r>
    </w:p>
    <w:p w:rsidR="00931FC0" w:rsidRDefault="00931FC0" w:rsidP="00931FC0">
      <w:pPr>
        <w:shd w:val="clear" w:color="auto" w:fill="FFFFFF"/>
        <w:spacing w:before="5" w:line="206" w:lineRule="exact"/>
        <w:ind w:left="29" w:right="134" w:firstLine="206"/>
        <w:jc w:val="both"/>
      </w:pPr>
      <w:r>
        <w:rPr>
          <w:color w:val="000000"/>
          <w:sz w:val="22"/>
          <w:szCs w:val="22"/>
        </w:rPr>
        <w:t>Критическая критика заставляет Прудона противо-</w:t>
      </w:r>
      <w:r>
        <w:rPr>
          <w:color w:val="000000"/>
          <w:sz w:val="22"/>
          <w:szCs w:val="22"/>
        </w:rPr>
        <w:br/>
        <w:t>поставлять неимению — имение; Прудон же, напротив,</w:t>
      </w:r>
      <w:r>
        <w:rPr>
          <w:color w:val="000000"/>
          <w:sz w:val="22"/>
          <w:szCs w:val="22"/>
        </w:rPr>
        <w:br/>
        <w:t xml:space="preserve">противопоставляет старой форме имения — </w:t>
      </w:r>
      <w:r>
        <w:rPr>
          <w:i/>
          <w:iCs/>
          <w:color w:val="000000"/>
          <w:sz w:val="22"/>
          <w:szCs w:val="22"/>
        </w:rPr>
        <w:t>частной</w:t>
      </w:r>
      <w:r>
        <w:rPr>
          <w:i/>
          <w:iCs/>
          <w:color w:val="000000"/>
          <w:sz w:val="22"/>
          <w:szCs w:val="22"/>
        </w:rPr>
        <w:br/>
        <w:t xml:space="preserve">собственности </w:t>
      </w:r>
      <w:r>
        <w:rPr>
          <w:color w:val="000000"/>
          <w:sz w:val="22"/>
          <w:szCs w:val="22"/>
        </w:rPr>
        <w:t xml:space="preserve">— </w:t>
      </w:r>
      <w:r>
        <w:rPr>
          <w:i/>
          <w:iCs/>
          <w:color w:val="000000"/>
          <w:sz w:val="22"/>
          <w:szCs w:val="22"/>
        </w:rPr>
        <w:t xml:space="preserve">владение. </w:t>
      </w:r>
      <w:r>
        <w:rPr>
          <w:color w:val="000000"/>
          <w:sz w:val="22"/>
          <w:szCs w:val="22"/>
        </w:rPr>
        <w:t xml:space="preserve">Он объявляет владение </w:t>
      </w:r>
      <w:r>
        <w:rPr>
          <w:i/>
          <w:iCs/>
          <w:color w:val="000000"/>
          <w:sz w:val="22"/>
          <w:szCs w:val="22"/>
        </w:rPr>
        <w:t>«об-</w:t>
      </w:r>
      <w:r>
        <w:rPr>
          <w:i/>
          <w:iCs/>
          <w:color w:val="000000"/>
          <w:sz w:val="22"/>
          <w:szCs w:val="22"/>
        </w:rPr>
        <w:br/>
        <w:t xml:space="preserve">щественной функцией». </w:t>
      </w:r>
      <w:r>
        <w:rPr>
          <w:color w:val="000000"/>
          <w:sz w:val="22"/>
          <w:szCs w:val="22"/>
        </w:rPr>
        <w:t>В функции же «интерес» напра-</w:t>
      </w:r>
      <w:r>
        <w:rPr>
          <w:color w:val="000000"/>
          <w:sz w:val="22"/>
          <w:szCs w:val="22"/>
        </w:rPr>
        <w:br/>
        <w:t>влен не на то, чтобы «исключить» другого, а на то, чтобы</w:t>
      </w:r>
      <w:r>
        <w:rPr>
          <w:color w:val="000000"/>
          <w:sz w:val="22"/>
          <w:szCs w:val="22"/>
        </w:rPr>
        <w:br/>
        <w:t>приложить к делу и реализовать свои собственные силы,</w:t>
      </w:r>
      <w:r>
        <w:rPr>
          <w:color w:val="000000"/>
          <w:sz w:val="22"/>
          <w:szCs w:val="22"/>
        </w:rPr>
        <w:br/>
        <w:t>силы своего существа.</w:t>
      </w:r>
    </w:p>
    <w:p w:rsidR="00931FC0" w:rsidRDefault="00931FC0" w:rsidP="00931FC0">
      <w:pPr>
        <w:framePr w:h="451" w:hSpace="38" w:wrap="auto" w:vAnchor="text" w:hAnchor="text" w:x="5415" w:y="1983"/>
        <w:rPr>
          <w:sz w:val="24"/>
          <w:szCs w:val="24"/>
        </w:rPr>
      </w:pPr>
    </w:p>
    <w:p w:rsidR="00931FC0" w:rsidRDefault="00931FC0" w:rsidP="00931FC0">
      <w:pPr>
        <w:shd w:val="clear" w:color="auto" w:fill="FFFFFF"/>
        <w:spacing w:line="206" w:lineRule="exact"/>
        <w:ind w:firstLine="20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Прудону не удалось дать этой своей мысли соответ-</w:t>
      </w:r>
      <w:r>
        <w:rPr>
          <w:color w:val="000000"/>
          <w:sz w:val="22"/>
          <w:szCs w:val="22"/>
        </w:rPr>
        <w:br/>
        <w:t>ствующее ей развернутое выражение. Представление</w:t>
      </w:r>
      <w:r>
        <w:rPr>
          <w:color w:val="000000"/>
          <w:sz w:val="22"/>
          <w:szCs w:val="22"/>
        </w:rPr>
        <w:br/>
        <w:t xml:space="preserve">о </w:t>
      </w:r>
      <w:r>
        <w:rPr>
          <w:i/>
          <w:iCs/>
          <w:color w:val="000000"/>
          <w:sz w:val="22"/>
          <w:szCs w:val="22"/>
        </w:rPr>
        <w:t xml:space="preserve">«равном </w:t>
      </w:r>
      <w:r>
        <w:rPr>
          <w:color w:val="000000"/>
          <w:sz w:val="22"/>
          <w:szCs w:val="22"/>
        </w:rPr>
        <w:t>владении» есть политико-экономическое, сле-</w:t>
      </w:r>
      <w:r>
        <w:rPr>
          <w:color w:val="000000"/>
          <w:sz w:val="22"/>
          <w:szCs w:val="22"/>
        </w:rPr>
        <w:br/>
        <w:t>довательно — все еще отчужденное выражение того</w:t>
      </w:r>
      <w:r>
        <w:rPr>
          <w:color w:val="000000"/>
          <w:sz w:val="22"/>
          <w:szCs w:val="22"/>
        </w:rPr>
        <w:br/>
        <w:t xml:space="preserve">положения, что </w:t>
      </w:r>
      <w:r>
        <w:rPr>
          <w:i/>
          <w:iCs/>
          <w:color w:val="000000"/>
          <w:sz w:val="22"/>
          <w:szCs w:val="22"/>
        </w:rPr>
        <w:t xml:space="preserve">предмет, </w:t>
      </w:r>
      <w:r>
        <w:rPr>
          <w:color w:val="000000"/>
          <w:sz w:val="22"/>
          <w:szCs w:val="22"/>
        </w:rPr>
        <w:t xml:space="preserve">как </w:t>
      </w:r>
      <w:r>
        <w:rPr>
          <w:i/>
          <w:iCs/>
          <w:color w:val="000000"/>
          <w:sz w:val="22"/>
          <w:szCs w:val="22"/>
        </w:rPr>
        <w:t xml:space="preserve">бытие для человека, </w:t>
      </w:r>
      <w:r>
        <w:rPr>
          <w:color w:val="000000"/>
          <w:sz w:val="22"/>
          <w:szCs w:val="22"/>
        </w:rPr>
        <w:t>как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предметное бытие человека, </w:t>
      </w:r>
      <w:r>
        <w:rPr>
          <w:color w:val="000000"/>
          <w:sz w:val="22"/>
          <w:szCs w:val="22"/>
        </w:rPr>
        <w:t xml:space="preserve">есть в то же время </w:t>
      </w:r>
      <w:r>
        <w:rPr>
          <w:i/>
          <w:iCs/>
          <w:color w:val="000000"/>
          <w:sz w:val="22"/>
          <w:szCs w:val="22"/>
        </w:rPr>
        <w:t>наличное</w:t>
      </w:r>
      <w:r>
        <w:rPr>
          <w:i/>
          <w:iCs/>
          <w:color w:val="000000"/>
          <w:sz w:val="22"/>
          <w:szCs w:val="22"/>
        </w:rPr>
        <w:br/>
        <w:t xml:space="preserve">бытие человека для другого человека, </w:t>
      </w:r>
      <w:r>
        <w:rPr>
          <w:color w:val="000000"/>
          <w:sz w:val="22"/>
          <w:szCs w:val="22"/>
        </w:rPr>
        <w:t xml:space="preserve">его </w:t>
      </w:r>
      <w:r>
        <w:rPr>
          <w:i/>
          <w:iCs/>
          <w:color w:val="000000"/>
          <w:sz w:val="22"/>
          <w:szCs w:val="22"/>
        </w:rPr>
        <w:t>человеческое</w:t>
      </w:r>
      <w:r>
        <w:rPr>
          <w:i/>
          <w:iCs/>
          <w:color w:val="000000"/>
          <w:sz w:val="22"/>
          <w:szCs w:val="22"/>
        </w:rPr>
        <w:br/>
        <w:t>отношение к другому человеку, общественное отношение</w:t>
      </w:r>
      <w:r>
        <w:rPr>
          <w:i/>
          <w:iCs/>
          <w:color w:val="000000"/>
          <w:sz w:val="22"/>
          <w:szCs w:val="22"/>
        </w:rPr>
        <w:br/>
        <w:t xml:space="preserve">человека к человеку. </w:t>
      </w:r>
      <w:r>
        <w:rPr>
          <w:color w:val="000000"/>
          <w:sz w:val="22"/>
          <w:szCs w:val="22"/>
        </w:rPr>
        <w:t>Прудон преодолевает политико-</w:t>
      </w:r>
      <w:r>
        <w:rPr>
          <w:color w:val="000000"/>
          <w:sz w:val="22"/>
          <w:szCs w:val="22"/>
        </w:rPr>
        <w:br/>
        <w:t xml:space="preserve">экономическое отчуждение </w:t>
      </w:r>
      <w:r>
        <w:rPr>
          <w:i/>
          <w:iCs/>
          <w:color w:val="000000"/>
          <w:sz w:val="22"/>
          <w:szCs w:val="22"/>
        </w:rPr>
        <w:t xml:space="preserve">в пределах </w:t>
      </w:r>
      <w:r>
        <w:rPr>
          <w:color w:val="000000"/>
          <w:sz w:val="22"/>
          <w:szCs w:val="22"/>
        </w:rPr>
        <w:t xml:space="preserve">политико-эконо- </w:t>
      </w:r>
    </w:p>
    <w:p w:rsidR="00931FC0" w:rsidRDefault="00931FC0" w:rsidP="00931FC0">
      <w:pPr>
        <w:shd w:val="clear" w:color="auto" w:fill="FFFFFF"/>
        <w:spacing w:line="206" w:lineRule="exact"/>
        <w:ind w:firstLine="202"/>
        <w:jc w:val="center"/>
        <w:rPr>
          <w:color w:val="000000"/>
          <w:sz w:val="22"/>
          <w:szCs w:val="22"/>
        </w:rPr>
      </w:pPr>
    </w:p>
    <w:p w:rsidR="00931FC0" w:rsidRDefault="00931FC0" w:rsidP="00931FC0">
      <w:pPr>
        <w:shd w:val="clear" w:color="auto" w:fill="FFFFFF"/>
        <w:spacing w:line="206" w:lineRule="exact"/>
        <w:ind w:firstLine="20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br/>
      </w:r>
    </w:p>
    <w:p w:rsidR="00931FC0" w:rsidRDefault="00931FC0" w:rsidP="00931FC0">
      <w:pPr>
        <w:shd w:val="clear" w:color="auto" w:fill="FFFFFF"/>
        <w:spacing w:line="206" w:lineRule="exact"/>
        <w:jc w:val="both"/>
      </w:pPr>
      <w:r>
        <w:rPr>
          <w:color w:val="000000"/>
          <w:sz w:val="22"/>
          <w:szCs w:val="22"/>
        </w:rPr>
        <w:t>мического отчуждения» (54—55) [46-47]</w:t>
      </w:r>
    </w:p>
    <w:p w:rsidR="00931FC0" w:rsidRDefault="00931FC0" w:rsidP="00931FC0">
      <w:pPr>
        <w:ind w:left="5" w:right="47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47625"/>
            <wp:effectExtent l="0" t="0" r="0" b="9525"/>
            <wp:docPr id="2417" name="Рисунок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370"/>
      </w:pPr>
      <w:r>
        <w:rPr>
          <w:color w:val="000000"/>
          <w:sz w:val="16"/>
          <w:szCs w:val="16"/>
        </w:rPr>
        <w:t xml:space="preserve">— Рабочий.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6"/>
        <w:ind w:left="370"/>
        <w:sectPr w:rsidR="00931FC0">
          <w:type w:val="continuous"/>
          <w:pgSz w:w="7937" w:h="11339" w:orient="landscape"/>
          <w:pgMar w:top="1230" w:right="995" w:bottom="360" w:left="11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22"/>
          <w:szCs w:val="22"/>
        </w:rPr>
        <w:lastRenderedPageBreak/>
        <w:t>16</w:t>
      </w:r>
    </w:p>
    <w:p w:rsidR="00931FC0" w:rsidRDefault="00931FC0" w:rsidP="00931FC0">
      <w:pPr>
        <w:shd w:val="clear" w:color="auto" w:fill="FFFFFF"/>
        <w:spacing w:before="264" w:line="269" w:lineRule="exact"/>
        <w:ind w:left="38" w:firstLine="283"/>
        <w:jc w:val="both"/>
      </w:pPr>
      <w:r>
        <w:rPr>
          <w:color w:val="000000"/>
          <w:spacing w:val="-1"/>
          <w:sz w:val="22"/>
          <w:szCs w:val="22"/>
        </w:rPr>
        <w:t>Это место характерно в высшей степени, ибо пока-</w:t>
      </w:r>
      <w:r>
        <w:rPr>
          <w:color w:val="000000"/>
          <w:spacing w:val="-1"/>
          <w:sz w:val="22"/>
          <w:szCs w:val="22"/>
        </w:rPr>
        <w:br/>
        <w:t>зывает, как Маркс подходит к основной идее всей своей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„системы", </w:t>
      </w:r>
      <w:r>
        <w:rPr>
          <w:color w:val="000000"/>
          <w:sz w:val="22"/>
          <w:szCs w:val="22"/>
          <w:lang w:val="en-US"/>
        </w:rPr>
        <w:t>sit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venia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verbo</w:t>
      </w:r>
      <w:r>
        <w:rPr>
          <w:color w:val="000000"/>
          <w:sz w:val="22"/>
          <w:szCs w:val="22"/>
        </w:rPr>
        <w:t>*, — именно к идее общест-</w:t>
      </w:r>
      <w:r>
        <w:rPr>
          <w:color w:val="000000"/>
          <w:sz w:val="22"/>
          <w:szCs w:val="22"/>
        </w:rPr>
        <w:br/>
        <w:t>венных отношений производства.</w:t>
      </w:r>
    </w:p>
    <w:p w:rsidR="00931FC0" w:rsidRDefault="00931FC0" w:rsidP="00931FC0">
      <w:pPr>
        <w:shd w:val="clear" w:color="auto" w:fill="FFFFFF"/>
        <w:spacing w:before="53" w:line="211" w:lineRule="exact"/>
        <w:ind w:right="14" w:firstLine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Как мелочь, отметим, что на стр. 64 [52] Маркс по-</w:t>
      </w:r>
      <w:r>
        <w:rPr>
          <w:color w:val="000000"/>
          <w:sz w:val="22"/>
          <w:szCs w:val="22"/>
        </w:rPr>
        <w:br/>
        <w:t>свящает 5 строк тому, что „критическая критика" пере-</w:t>
      </w:r>
      <w:r>
        <w:rPr>
          <w:color w:val="000000"/>
          <w:sz w:val="22"/>
          <w:szCs w:val="22"/>
        </w:rPr>
        <w:br/>
        <w:t xml:space="preserve">водит </w:t>
      </w:r>
      <w:r>
        <w:rPr>
          <w:color w:val="000000"/>
          <w:sz w:val="22"/>
          <w:szCs w:val="22"/>
          <w:lang w:val="en-US"/>
        </w:rPr>
        <w:t>marechal</w:t>
      </w:r>
      <w:r>
        <w:rPr>
          <w:color w:val="000000"/>
          <w:sz w:val="22"/>
          <w:szCs w:val="22"/>
        </w:rPr>
        <w:t xml:space="preserve"> — „</w:t>
      </w:r>
      <w:r>
        <w:rPr>
          <w:color w:val="000000"/>
          <w:sz w:val="22"/>
          <w:szCs w:val="22"/>
          <w:lang w:val="en-US"/>
        </w:rPr>
        <w:t>Marschall</w:t>
      </w:r>
      <w:r>
        <w:rPr>
          <w:color w:val="000000"/>
          <w:sz w:val="22"/>
          <w:szCs w:val="22"/>
        </w:rPr>
        <w:t xml:space="preserve">" вместо,. </w:t>
      </w:r>
      <w:r>
        <w:rPr>
          <w:color w:val="000000"/>
          <w:sz w:val="22"/>
          <w:szCs w:val="22"/>
          <w:lang w:val="en-US"/>
        </w:rPr>
        <w:t>Hufschmied</w:t>
      </w:r>
      <w:r>
        <w:rPr>
          <w:color w:val="000000"/>
          <w:sz w:val="22"/>
          <w:szCs w:val="22"/>
        </w:rPr>
        <w:t>" **.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Очень интересны стр. 65—67 [53—55] (Маркс </w:t>
      </w:r>
      <w:r>
        <w:rPr>
          <w:i/>
          <w:iCs/>
          <w:color w:val="000000"/>
          <w:spacing w:val="-4"/>
          <w:sz w:val="22"/>
          <w:szCs w:val="22"/>
        </w:rPr>
        <w:t>подходит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к   теории   трудовой   стоимости); стр. 70—71   [56—57]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(ответ Маркса Эдгару на упрек, что Прудон путает,</w:t>
      </w:r>
      <w:r>
        <w:rPr>
          <w:color w:val="000000"/>
          <w:sz w:val="22"/>
          <w:szCs w:val="22"/>
        </w:rPr>
        <w:br/>
        <w:t>говоря, что рабочий не может выкупить своего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дукта), 71—72 и 72—73 [57—58] (мечтательный, идеали-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стический, „эфирный" (</w:t>
      </w:r>
      <w:r>
        <w:rPr>
          <w:color w:val="000000"/>
          <w:sz w:val="22"/>
          <w:szCs w:val="22"/>
          <w:lang w:val="en-US"/>
        </w:rPr>
        <w:t>atherisch</w:t>
      </w:r>
      <w:r>
        <w:rPr>
          <w:color w:val="000000"/>
          <w:sz w:val="22"/>
          <w:szCs w:val="22"/>
        </w:rPr>
        <w:t>) социализм — и „мас-</w:t>
      </w:r>
      <w:r>
        <w:rPr>
          <w:color w:val="000000"/>
          <w:sz w:val="22"/>
          <w:szCs w:val="22"/>
        </w:rPr>
        <w:br/>
        <w:t>совидный" социализм и коммунизм).</w:t>
      </w:r>
    </w:p>
    <w:p w:rsidR="00931FC0" w:rsidRDefault="00931FC0" w:rsidP="00931FC0">
      <w:pPr>
        <w:shd w:val="clear" w:color="auto" w:fill="FFFFFF"/>
        <w:spacing w:before="53" w:line="211" w:lineRule="exact"/>
        <w:ind w:left="284" w:right="1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Стр. 76 [61]. (1-ый абзац 1-ого §-фа: </w:t>
      </w:r>
      <w:r>
        <w:rPr>
          <w:i/>
          <w:iCs/>
          <w:color w:val="000000"/>
          <w:sz w:val="22"/>
          <w:szCs w:val="22"/>
        </w:rPr>
        <w:t xml:space="preserve">Фейербах </w:t>
      </w:r>
      <w:r>
        <w:rPr>
          <w:color w:val="000000"/>
          <w:sz w:val="22"/>
          <w:szCs w:val="22"/>
        </w:rPr>
        <w:t>раскрыл</w:t>
      </w:r>
      <w:r>
        <w:rPr>
          <w:color w:val="000000"/>
          <w:sz w:val="22"/>
          <w:szCs w:val="22"/>
        </w:rPr>
        <w:br/>
        <w:t>действительные тайны, Шелига</w:t>
      </w:r>
      <w:r>
        <w:rPr>
          <w:color w:val="000000"/>
          <w:sz w:val="22"/>
          <w:szCs w:val="22"/>
          <w:vertAlign w:val="superscript"/>
        </w:rPr>
        <w:t>6</w:t>
      </w:r>
      <w:r>
        <w:rPr>
          <w:color w:val="000000"/>
          <w:sz w:val="22"/>
          <w:szCs w:val="22"/>
        </w:rPr>
        <w:t xml:space="preserve"> — </w:t>
      </w:r>
      <w:r>
        <w:rPr>
          <w:color w:val="000000"/>
          <w:sz w:val="22"/>
          <w:szCs w:val="22"/>
          <w:lang w:val="en-US"/>
        </w:rPr>
        <w:t>vice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versa</w:t>
      </w:r>
      <w:r>
        <w:rPr>
          <w:color w:val="000000"/>
          <w:sz w:val="22"/>
          <w:szCs w:val="22"/>
        </w:rPr>
        <w:t xml:space="preserve"> ***).</w:t>
      </w:r>
    </w:p>
    <w:p w:rsidR="00931FC0" w:rsidRDefault="00931FC0" w:rsidP="00931FC0">
      <w:pPr>
        <w:shd w:val="clear" w:color="auto" w:fill="FFFFFF"/>
        <w:spacing w:before="53" w:line="211" w:lineRule="exact"/>
        <w:ind w:left="284" w:right="14" w:hanging="284"/>
        <w:jc w:val="both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Стр. 77  [61]. (Последний  абзац: </w:t>
      </w:r>
      <w:r>
        <w:rPr>
          <w:i/>
          <w:iCs/>
          <w:color w:val="000000"/>
          <w:spacing w:val="-1"/>
          <w:sz w:val="22"/>
          <w:szCs w:val="22"/>
        </w:rPr>
        <w:t xml:space="preserve">устарелость </w:t>
      </w:r>
      <w:r>
        <w:rPr>
          <w:i/>
          <w:iCs/>
          <w:color w:val="000000"/>
          <w:sz w:val="22"/>
          <w:szCs w:val="22"/>
        </w:rPr>
        <w:t>наив-</w:t>
      </w:r>
      <w:r>
        <w:rPr>
          <w:i/>
          <w:iCs/>
          <w:color w:val="000000"/>
          <w:sz w:val="22"/>
          <w:szCs w:val="22"/>
        </w:rPr>
        <w:br/>
        <w:t xml:space="preserve">ного </w:t>
      </w:r>
      <w:r>
        <w:rPr>
          <w:color w:val="000000"/>
          <w:sz w:val="22"/>
          <w:szCs w:val="22"/>
        </w:rPr>
        <w:t>отношения богатых и бедных: „</w:t>
      </w:r>
      <w:r>
        <w:rPr>
          <w:color w:val="000000"/>
          <w:sz w:val="22"/>
          <w:szCs w:val="22"/>
          <w:lang w:val="en-US"/>
        </w:rPr>
        <w:t>si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riche</w:t>
      </w:r>
      <w:r>
        <w:rPr>
          <w:color w:val="000000"/>
          <w:sz w:val="22"/>
          <w:szCs w:val="22"/>
        </w:rPr>
        <w:t xml:space="preserve"> 1е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savait</w:t>
      </w:r>
      <w:r>
        <w:rPr>
          <w:color w:val="000000"/>
          <w:sz w:val="22"/>
          <w:szCs w:val="22"/>
        </w:rPr>
        <w:t>!" ****).</w:t>
      </w:r>
    </w:p>
    <w:p w:rsidR="00931FC0" w:rsidRDefault="00931FC0" w:rsidP="00931FC0">
      <w:pPr>
        <w:shd w:val="clear" w:color="auto" w:fill="FFFFFF"/>
        <w:spacing w:before="53" w:line="211" w:lineRule="exact"/>
        <w:ind w:left="284" w:right="14" w:hanging="284"/>
        <w:jc w:val="both"/>
        <w:rPr>
          <w:color w:val="000000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 xml:space="preserve">Стр. 79—85 [62—67]. (Все эти 7 страниц целиком </w:t>
      </w:r>
      <w:r>
        <w:rPr>
          <w:i/>
          <w:iCs/>
          <w:color w:val="000000"/>
          <w:spacing w:val="-2"/>
          <w:sz w:val="22"/>
          <w:szCs w:val="22"/>
        </w:rPr>
        <w:t>крайне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интересны. Это § 2: </w:t>
      </w:r>
      <w:r>
        <w:rPr>
          <w:i/>
          <w:iCs/>
          <w:color w:val="000000"/>
          <w:spacing w:val="-2"/>
          <w:sz w:val="22"/>
          <w:szCs w:val="22"/>
        </w:rPr>
        <w:t>«Тайна спекулятивной конструк-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ции» </w:t>
      </w:r>
      <w:r>
        <w:rPr>
          <w:color w:val="000000"/>
          <w:spacing w:val="-1"/>
          <w:sz w:val="22"/>
          <w:szCs w:val="22"/>
        </w:rPr>
        <w:t>— критика спекулятивной философии с извест-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ным  примером  „плода" — </w:t>
      </w:r>
      <w:r>
        <w:rPr>
          <w:i/>
          <w:iCs/>
          <w:color w:val="000000"/>
          <w:sz w:val="22"/>
          <w:szCs w:val="22"/>
          <w:lang w:val="en-US"/>
        </w:rPr>
        <w:t>der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  <w:lang w:val="en-US"/>
        </w:rPr>
        <w:t>Frucht</w:t>
      </w:r>
      <w:r>
        <w:rPr>
          <w:color w:val="000000"/>
          <w:sz w:val="22"/>
          <w:szCs w:val="22"/>
        </w:rPr>
        <w:t xml:space="preserve"> — критика,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прямо направленная и </w:t>
      </w:r>
      <w:r>
        <w:rPr>
          <w:i/>
          <w:iCs/>
          <w:color w:val="000000"/>
          <w:spacing w:val="69"/>
          <w:sz w:val="22"/>
          <w:szCs w:val="22"/>
        </w:rPr>
        <w:t>против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i/>
          <w:iCs/>
          <w:color w:val="000000"/>
          <w:spacing w:val="58"/>
          <w:sz w:val="22"/>
          <w:szCs w:val="22"/>
        </w:rPr>
        <w:t>Гегеля.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Тут</w:t>
      </w:r>
      <w:r>
        <w:rPr>
          <w:color w:val="000000"/>
          <w:sz w:val="22"/>
          <w:szCs w:val="22"/>
        </w:rPr>
        <w:br/>
        <w:t>же крайне интересное замечание, что Гегель „очень</w:t>
      </w:r>
      <w:r>
        <w:rPr>
          <w:color w:val="000000"/>
          <w:sz w:val="22"/>
          <w:szCs w:val="22"/>
        </w:rPr>
        <w:br/>
        <w:t>часто"   внутри   спекулятивного   изложения   дает</w:t>
      </w:r>
      <w:r>
        <w:rPr>
          <w:color w:val="000000"/>
          <w:sz w:val="22"/>
          <w:szCs w:val="22"/>
        </w:rPr>
        <w:br/>
        <w:t>действительное изложение, захватывающее самый</w:t>
      </w:r>
      <w:r>
        <w:rPr>
          <w:color w:val="000000"/>
          <w:sz w:val="22"/>
          <w:szCs w:val="22"/>
        </w:rPr>
        <w:br/>
        <w:t xml:space="preserve">предмет — </w:t>
      </w:r>
      <w:r>
        <w:rPr>
          <w:color w:val="000000"/>
          <w:sz w:val="22"/>
          <w:szCs w:val="22"/>
          <w:lang w:val="en-US"/>
        </w:rPr>
        <w:t>die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а с </w:t>
      </w:r>
      <w:r>
        <w:rPr>
          <w:i/>
          <w:iCs/>
          <w:color w:val="000000"/>
          <w:sz w:val="22"/>
          <w:szCs w:val="22"/>
          <w:lang w:val="en-US"/>
        </w:rPr>
        <w:t>h</w:t>
      </w:r>
      <w:r>
        <w:rPr>
          <w:i/>
          <w:iCs/>
          <w:color w:val="000000"/>
          <w:sz w:val="22"/>
          <w:szCs w:val="22"/>
        </w:rPr>
        <w:t xml:space="preserve"> е </w:t>
      </w:r>
      <w:r>
        <w:rPr>
          <w:color w:val="000000"/>
          <w:sz w:val="22"/>
          <w:szCs w:val="22"/>
          <w:lang w:val="en-US"/>
        </w:rPr>
        <w:t>selbst</w:t>
      </w:r>
      <w:r>
        <w:rPr>
          <w:color w:val="000000"/>
          <w:sz w:val="22"/>
          <w:szCs w:val="22"/>
        </w:rPr>
        <w:t>. )</w:t>
      </w:r>
    </w:p>
    <w:p w:rsidR="00931FC0" w:rsidRDefault="00931FC0" w:rsidP="00931FC0">
      <w:pPr>
        <w:shd w:val="clear" w:color="auto" w:fill="FFFFFF"/>
        <w:spacing w:before="53" w:line="211" w:lineRule="exact"/>
        <w:ind w:left="284" w:right="14" w:hanging="284"/>
        <w:jc w:val="both"/>
      </w:pPr>
      <w:r>
        <w:rPr>
          <w:color w:val="000000"/>
          <w:spacing w:val="-4"/>
          <w:sz w:val="22"/>
          <w:szCs w:val="22"/>
        </w:rPr>
        <w:t xml:space="preserve">Стр. 92, 93   [71, 72] — </w:t>
      </w:r>
      <w:r>
        <w:rPr>
          <w:i/>
          <w:iCs/>
          <w:color w:val="000000"/>
          <w:spacing w:val="58"/>
          <w:sz w:val="22"/>
          <w:szCs w:val="22"/>
        </w:rPr>
        <w:t>отрывочные</w:t>
      </w:r>
      <w:r>
        <w:rPr>
          <w:i/>
          <w:iCs/>
          <w:color w:val="000000"/>
          <w:spacing w:val="-4"/>
          <w:sz w:val="22"/>
          <w:szCs w:val="22"/>
        </w:rPr>
        <w:t xml:space="preserve">    </w:t>
      </w:r>
      <w:r>
        <w:rPr>
          <w:color w:val="000000"/>
          <w:spacing w:val="-4"/>
          <w:sz w:val="22"/>
          <w:szCs w:val="22"/>
        </w:rPr>
        <w:t>замечания</w:t>
      </w:r>
    </w:p>
    <w:p w:rsidR="00931FC0" w:rsidRDefault="00931FC0" w:rsidP="00931FC0">
      <w:pPr>
        <w:shd w:val="clear" w:color="auto" w:fill="FFFFFF"/>
        <w:spacing w:line="211" w:lineRule="exact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против </w:t>
      </w:r>
      <w:r>
        <w:rPr>
          <w:color w:val="000000"/>
          <w:sz w:val="22"/>
          <w:szCs w:val="22"/>
          <w:lang w:val="en-US"/>
        </w:rPr>
        <w:t>Degradierung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Sinnlichkeit</w:t>
      </w:r>
      <w:r>
        <w:rPr>
          <w:color w:val="000000"/>
          <w:sz w:val="22"/>
          <w:szCs w:val="22"/>
        </w:rPr>
        <w:t xml:space="preserve"> *****.</w:t>
      </w:r>
    </w:p>
    <w:p w:rsidR="00931FC0" w:rsidRDefault="00931FC0" w:rsidP="00931FC0">
      <w:pPr>
        <w:shd w:val="clear" w:color="auto" w:fill="FFFFFF"/>
        <w:spacing w:line="211" w:lineRule="exact"/>
        <w:ind w:left="284" w:hanging="284"/>
        <w:jc w:val="both"/>
      </w:pPr>
      <w:r>
        <w:rPr>
          <w:color w:val="000000"/>
          <w:sz w:val="22"/>
          <w:szCs w:val="22"/>
        </w:rPr>
        <w:t>Стр. 101 [76]. «Он» (</w:t>
      </w:r>
      <w:r>
        <w:rPr>
          <w:color w:val="000000"/>
          <w:sz w:val="22"/>
          <w:szCs w:val="22"/>
          <w:lang w:val="en-US"/>
        </w:rPr>
        <w:t>Szeliga</w:t>
      </w:r>
      <w:r>
        <w:rPr>
          <w:color w:val="000000"/>
          <w:sz w:val="22"/>
          <w:szCs w:val="22"/>
        </w:rPr>
        <w:t>) «не способен... видеть, что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промышленность и торговля </w:t>
      </w:r>
      <w:r>
        <w:rPr>
          <w:color w:val="000000"/>
          <w:sz w:val="22"/>
          <w:szCs w:val="22"/>
        </w:rPr>
        <w:t>создают совершенно</w:t>
      </w:r>
      <w:r>
        <w:rPr>
          <w:color w:val="000000"/>
          <w:sz w:val="22"/>
          <w:szCs w:val="22"/>
        </w:rPr>
        <w:br/>
        <w:t>иного рода универсальные царства, чем хри</w:t>
      </w:r>
      <w:r>
        <w:rPr>
          <w:color w:val="000000"/>
          <w:sz w:val="22"/>
          <w:szCs w:val="22"/>
          <w:lang w:val="en-US"/>
        </w:rPr>
        <w:t>c</w:t>
      </w:r>
      <w:r>
        <w:rPr>
          <w:color w:val="000000"/>
          <w:sz w:val="22"/>
          <w:szCs w:val="22"/>
        </w:rPr>
        <w:t>тиан-</w:t>
      </w:r>
    </w:p>
    <w:p w:rsidR="00931FC0" w:rsidRDefault="00931FC0" w:rsidP="00931FC0">
      <w:pPr>
        <w:shd w:val="clear" w:color="auto" w:fill="FFFFFF"/>
        <w:spacing w:before="38"/>
        <w:ind w:left="19"/>
      </w:pPr>
      <w:r>
        <w:rPr>
          <w:noProof/>
        </w:rPr>
        <w:drawing>
          <wp:inline distT="0" distB="0" distL="0" distR="0">
            <wp:extent cx="504825" cy="38100"/>
            <wp:effectExtent l="0" t="0" r="9525" b="0"/>
            <wp:docPr id="2416" name="Рисунок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710"/>
        </w:tabs>
        <w:spacing w:before="134" w:line="144" w:lineRule="exact"/>
        <w:ind w:left="586"/>
      </w:pPr>
      <w:r>
        <w:rPr>
          <w:color w:val="000000"/>
          <w:sz w:val="16"/>
          <w:szCs w:val="16"/>
        </w:rPr>
        <w:t>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да будет позволено так сказать.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710"/>
        </w:tabs>
        <w:spacing w:before="5" w:line="144" w:lineRule="exact"/>
        <w:ind w:left="504"/>
      </w:pPr>
      <w:r>
        <w:rPr>
          <w:color w:val="000000"/>
          <w:spacing w:val="-21"/>
          <w:sz w:val="16"/>
          <w:szCs w:val="16"/>
        </w:rPr>
        <w:t>* 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«маршал» вместо «кузнец».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710"/>
        </w:tabs>
        <w:spacing w:line="144" w:lineRule="exact"/>
        <w:ind w:left="413"/>
      </w:pPr>
      <w:r>
        <w:rPr>
          <w:color w:val="000000"/>
          <w:spacing w:val="-3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наоборот.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710"/>
        </w:tabs>
        <w:spacing w:before="5" w:line="144" w:lineRule="exact"/>
        <w:ind w:left="331"/>
      </w:pPr>
      <w:r>
        <w:rPr>
          <w:color w:val="000000"/>
          <w:spacing w:val="-2"/>
          <w:sz w:val="16"/>
          <w:szCs w:val="16"/>
        </w:rPr>
        <w:t>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«если бы богатый это знал».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710"/>
        </w:tabs>
        <w:spacing w:before="5" w:line="144" w:lineRule="exact"/>
        <w:ind w:left="245"/>
      </w:pPr>
      <w:r>
        <w:rPr>
          <w:color w:val="000000"/>
          <w:sz w:val="16"/>
          <w:szCs w:val="16"/>
        </w:rPr>
        <w:t>•••••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принижения чувственности,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710"/>
        </w:tabs>
        <w:spacing w:before="5" w:line="144" w:lineRule="exact"/>
        <w:ind w:left="245"/>
        <w:sectPr w:rsidR="00931FC0">
          <w:pgSz w:w="7937" w:h="11339" w:orient="landscape"/>
          <w:pgMar w:top="1181" w:right="1224" w:bottom="360" w:left="13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b/>
          <w:bCs/>
          <w:color w:val="000000"/>
          <w:sz w:val="18"/>
          <w:szCs w:val="18"/>
        </w:rPr>
        <w:lastRenderedPageBreak/>
        <w:t>17</w:t>
      </w:r>
    </w:p>
    <w:p w:rsidR="00931FC0" w:rsidRDefault="00931FC0" w:rsidP="00931FC0">
      <w:pPr>
        <w:shd w:val="clear" w:color="auto" w:fill="FFFFFF"/>
        <w:spacing w:before="245" w:line="245" w:lineRule="exact"/>
        <w:ind w:left="456"/>
      </w:pPr>
      <w:r>
        <w:rPr>
          <w:color w:val="000000"/>
          <w:sz w:val="22"/>
          <w:szCs w:val="22"/>
        </w:rPr>
        <w:t>ство и мораль, семейное счастье и мещанское бла-</w:t>
      </w:r>
      <w:r>
        <w:rPr>
          <w:color w:val="000000"/>
          <w:sz w:val="22"/>
          <w:szCs w:val="22"/>
        </w:rPr>
        <w:br/>
        <w:t>гополучие».</w:t>
      </w:r>
    </w:p>
    <w:p w:rsidR="00931FC0" w:rsidRDefault="00931FC0" w:rsidP="00931FC0">
      <w:pPr>
        <w:shd w:val="clear" w:color="auto" w:fill="FFFFFF"/>
        <w:spacing w:line="211" w:lineRule="exact"/>
        <w:ind w:left="451" w:right="24" w:hanging="408"/>
        <w:jc w:val="both"/>
      </w:pPr>
      <w:r>
        <w:rPr>
          <w:color w:val="000000"/>
          <w:sz w:val="22"/>
          <w:szCs w:val="22"/>
        </w:rPr>
        <w:t>Стр. 102 [77]. (Конец 1-ого абзаца — ядовитые замеча-</w:t>
      </w:r>
      <w:r>
        <w:rPr>
          <w:color w:val="000000"/>
          <w:sz w:val="22"/>
          <w:szCs w:val="22"/>
        </w:rPr>
        <w:br/>
        <w:t xml:space="preserve">ния о значении </w:t>
      </w:r>
      <w:r>
        <w:rPr>
          <w:i/>
          <w:iCs/>
          <w:color w:val="000000"/>
          <w:sz w:val="22"/>
          <w:szCs w:val="22"/>
        </w:rPr>
        <w:t xml:space="preserve">нотариусов </w:t>
      </w:r>
      <w:r>
        <w:rPr>
          <w:color w:val="000000"/>
          <w:sz w:val="22"/>
          <w:szCs w:val="22"/>
        </w:rPr>
        <w:t>в современном обще-</w:t>
      </w:r>
      <w:r>
        <w:rPr>
          <w:color w:val="000000"/>
          <w:sz w:val="22"/>
          <w:szCs w:val="22"/>
        </w:rPr>
        <w:br/>
        <w:t>стве... «Нотариус — это светский духовник. Он —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пуританин </w:t>
      </w:r>
      <w:r>
        <w:rPr>
          <w:color w:val="000000"/>
          <w:sz w:val="22"/>
          <w:szCs w:val="22"/>
        </w:rPr>
        <w:t>по профессии, а «честность», говорит</w:t>
      </w:r>
      <w:r>
        <w:rPr>
          <w:color w:val="000000"/>
          <w:sz w:val="22"/>
          <w:szCs w:val="22"/>
        </w:rPr>
        <w:br/>
        <w:t xml:space="preserve">Шекспир, «не пуританка» </w:t>
      </w:r>
      <w:r>
        <w:rPr>
          <w:color w:val="000000"/>
          <w:sz w:val="22"/>
          <w:szCs w:val="22"/>
          <w:vertAlign w:val="superscript"/>
        </w:rPr>
        <w:t>7</w:t>
      </w:r>
      <w:r>
        <w:rPr>
          <w:color w:val="000000"/>
          <w:sz w:val="22"/>
          <w:szCs w:val="22"/>
        </w:rPr>
        <w:t>. Он в то же время свод-</w:t>
      </w:r>
      <w:r>
        <w:rPr>
          <w:color w:val="000000"/>
          <w:sz w:val="22"/>
          <w:szCs w:val="22"/>
        </w:rPr>
        <w:br/>
        <w:t>ник для всевозможных целей, заправила буржуаз-</w:t>
      </w:r>
      <w:r>
        <w:rPr>
          <w:color w:val="000000"/>
          <w:sz w:val="22"/>
          <w:szCs w:val="22"/>
        </w:rPr>
        <w:br/>
        <w:t>ных интриг и козней». )</w:t>
      </w:r>
    </w:p>
    <w:p w:rsidR="00931FC0" w:rsidRDefault="00931FC0" w:rsidP="00931FC0">
      <w:pPr>
        <w:shd w:val="clear" w:color="auto" w:fill="FFFFFF"/>
        <w:spacing w:line="211" w:lineRule="exact"/>
        <w:ind w:left="456" w:right="19" w:hanging="427"/>
        <w:jc w:val="both"/>
      </w:pPr>
      <w:r>
        <w:rPr>
          <w:color w:val="000000"/>
          <w:sz w:val="22"/>
          <w:szCs w:val="22"/>
        </w:rPr>
        <w:t>Стр. 110 [82—83]. Другой пример высмеивания абст-</w:t>
      </w:r>
      <w:r>
        <w:rPr>
          <w:color w:val="000000"/>
          <w:sz w:val="22"/>
          <w:szCs w:val="22"/>
        </w:rPr>
        <w:br/>
        <w:t>рактной спекуляции: „конструкция" того, как</w:t>
      </w:r>
      <w:r>
        <w:rPr>
          <w:color w:val="000000"/>
          <w:sz w:val="22"/>
          <w:szCs w:val="22"/>
        </w:rPr>
        <w:br/>
        <w:t xml:space="preserve">человек становится господином над зверями; </w:t>
      </w:r>
      <w:r>
        <w:rPr>
          <w:i/>
          <w:iCs/>
          <w:color w:val="000000"/>
          <w:sz w:val="22"/>
          <w:szCs w:val="22"/>
        </w:rPr>
        <w:t>„зверь"</w:t>
      </w:r>
      <w:r>
        <w:rPr>
          <w:i/>
          <w:iCs/>
          <w:color w:val="000000"/>
          <w:sz w:val="22"/>
          <w:szCs w:val="22"/>
        </w:rPr>
        <w:br/>
        <w:t>(</w:t>
      </w:r>
      <w:r>
        <w:rPr>
          <w:i/>
          <w:iCs/>
          <w:color w:val="000000"/>
          <w:sz w:val="22"/>
          <w:szCs w:val="22"/>
          <w:lang w:val="en-US"/>
        </w:rPr>
        <w:t>das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Tier</w:t>
      </w:r>
      <w:r>
        <w:rPr>
          <w:color w:val="000000"/>
          <w:sz w:val="22"/>
          <w:szCs w:val="22"/>
        </w:rPr>
        <w:t>) как абстракция превращается из льва</w:t>
      </w:r>
      <w:r>
        <w:rPr>
          <w:color w:val="000000"/>
          <w:sz w:val="22"/>
          <w:szCs w:val="22"/>
        </w:rPr>
        <w:br/>
        <w:t>в мопса и т. д.</w:t>
      </w:r>
    </w:p>
    <w:p w:rsidR="00931FC0" w:rsidRDefault="00931FC0" w:rsidP="00931FC0">
      <w:pPr>
        <w:shd w:val="clear" w:color="auto" w:fill="FFFFFF"/>
        <w:spacing w:line="211" w:lineRule="exact"/>
        <w:ind w:left="437" w:right="24" w:hanging="408"/>
        <w:jc w:val="both"/>
      </w:pPr>
      <w:r>
        <w:rPr>
          <w:color w:val="000000"/>
          <w:sz w:val="22"/>
          <w:szCs w:val="22"/>
        </w:rPr>
        <w:t>Стр. 111 [83]. Характерное место по поводу Евгения</w:t>
      </w:r>
      <w:r>
        <w:rPr>
          <w:color w:val="000000"/>
          <w:sz w:val="22"/>
          <w:szCs w:val="22"/>
        </w:rPr>
        <w:br/>
        <w:t xml:space="preserve">Сю </w:t>
      </w:r>
      <w:r>
        <w:rPr>
          <w:color w:val="000000"/>
          <w:sz w:val="22"/>
          <w:szCs w:val="22"/>
          <w:vertAlign w:val="superscript"/>
        </w:rPr>
        <w:t>8</w:t>
      </w:r>
      <w:r>
        <w:rPr>
          <w:color w:val="000000"/>
          <w:sz w:val="22"/>
          <w:szCs w:val="22"/>
        </w:rPr>
        <w:t xml:space="preserve">: из лицемерия пред </w:t>
      </w:r>
      <w:r>
        <w:rPr>
          <w:color w:val="000000"/>
          <w:sz w:val="22"/>
          <w:szCs w:val="22"/>
          <w:lang w:val="en-US"/>
        </w:rPr>
        <w:t>bourgeoisie</w:t>
      </w:r>
      <w:r>
        <w:rPr>
          <w:color w:val="000000"/>
          <w:sz w:val="22"/>
          <w:szCs w:val="22"/>
        </w:rPr>
        <w:t xml:space="preserve"> он морально</w:t>
      </w:r>
      <w:r>
        <w:rPr>
          <w:color w:val="000000"/>
          <w:sz w:val="22"/>
          <w:szCs w:val="22"/>
        </w:rPr>
        <w:br/>
        <w:t>идеализирует гризетку, минуя ее отношение к</w:t>
      </w:r>
      <w:r>
        <w:rPr>
          <w:color w:val="000000"/>
          <w:sz w:val="22"/>
          <w:szCs w:val="22"/>
        </w:rPr>
        <w:br/>
        <w:t xml:space="preserve">браку, ее „наивную" связь с </w:t>
      </w:r>
      <w:r>
        <w:rPr>
          <w:color w:val="000000"/>
          <w:sz w:val="22"/>
          <w:szCs w:val="22"/>
          <w:lang w:val="en-US"/>
        </w:rPr>
        <w:t>etudiant</w:t>
      </w:r>
      <w:r>
        <w:rPr>
          <w:color w:val="000000"/>
          <w:sz w:val="22"/>
          <w:szCs w:val="22"/>
        </w:rPr>
        <w:t xml:space="preserve"> или </w:t>
      </w:r>
      <w:r>
        <w:rPr>
          <w:color w:val="000000"/>
          <w:sz w:val="22"/>
          <w:szCs w:val="22"/>
          <w:lang w:val="en-US"/>
        </w:rPr>
        <w:t>ouvrier</w:t>
      </w:r>
      <w:r>
        <w:rPr>
          <w:color w:val="000000"/>
          <w:sz w:val="22"/>
          <w:szCs w:val="22"/>
        </w:rPr>
        <w:t xml:space="preserve"> *.</w:t>
      </w:r>
      <w:r>
        <w:rPr>
          <w:color w:val="000000"/>
          <w:sz w:val="22"/>
          <w:szCs w:val="22"/>
        </w:rPr>
        <w:br/>
        <w:t>«Именно в рамках этой связи она» (</w:t>
      </w:r>
      <w:r>
        <w:rPr>
          <w:color w:val="000000"/>
          <w:sz w:val="22"/>
          <w:szCs w:val="22"/>
          <w:lang w:val="en-US"/>
        </w:rPr>
        <w:t>grisetle</w:t>
      </w:r>
      <w:r>
        <w:rPr>
          <w:color w:val="000000"/>
          <w:sz w:val="22"/>
          <w:szCs w:val="22"/>
        </w:rPr>
        <w:t>) «обра-</w:t>
      </w:r>
      <w:r>
        <w:rPr>
          <w:color w:val="000000"/>
          <w:sz w:val="22"/>
          <w:szCs w:val="22"/>
        </w:rPr>
        <w:br/>
        <w:t>зует истинно человеческий контраст по отношению</w:t>
      </w:r>
      <w:r>
        <w:rPr>
          <w:color w:val="000000"/>
          <w:sz w:val="22"/>
          <w:szCs w:val="22"/>
        </w:rPr>
        <w:br/>
        <w:t>к лицемерной, черствой и себялюбивой супруге</w:t>
      </w:r>
      <w:r>
        <w:rPr>
          <w:color w:val="000000"/>
          <w:sz w:val="22"/>
          <w:szCs w:val="22"/>
        </w:rPr>
        <w:br/>
        <w:t>буржуа и ко всему кругу буржуазии, т. е. ко всему</w:t>
      </w:r>
      <w:r>
        <w:rPr>
          <w:color w:val="000000"/>
          <w:sz w:val="22"/>
          <w:szCs w:val="22"/>
        </w:rPr>
        <w:br/>
        <w:t>официальному обществу».</w:t>
      </w:r>
    </w:p>
    <w:p w:rsidR="00931FC0" w:rsidRDefault="00931FC0" w:rsidP="00931FC0">
      <w:pPr>
        <w:shd w:val="clear" w:color="auto" w:fill="FFFFFF"/>
        <w:spacing w:before="5" w:line="211" w:lineRule="exact"/>
        <w:ind w:left="422" w:right="43" w:hanging="403"/>
        <w:jc w:val="both"/>
      </w:pPr>
      <w:r>
        <w:rPr>
          <w:color w:val="000000"/>
          <w:sz w:val="22"/>
          <w:szCs w:val="22"/>
        </w:rPr>
        <w:t xml:space="preserve">Стр. 117 [87]. „Масса" </w:t>
      </w:r>
      <w:r>
        <w:rPr>
          <w:color w:val="000000"/>
          <w:sz w:val="22"/>
          <w:szCs w:val="22"/>
          <w:lang w:val="en-US"/>
        </w:rPr>
        <w:t>XVI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 xml:space="preserve"> веков была различна</w:t>
      </w:r>
      <w:r>
        <w:rPr>
          <w:color w:val="000000"/>
          <w:sz w:val="22"/>
          <w:szCs w:val="22"/>
        </w:rPr>
        <w:br/>
        <w:t>„</w:t>
      </w:r>
      <w:r>
        <w:rPr>
          <w:color w:val="000000"/>
          <w:sz w:val="22"/>
          <w:szCs w:val="22"/>
          <w:lang w:val="en-US"/>
        </w:rPr>
        <w:t>von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vorn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herein</w:t>
      </w:r>
      <w:r>
        <w:rPr>
          <w:color w:val="000000"/>
          <w:sz w:val="22"/>
          <w:szCs w:val="22"/>
        </w:rPr>
        <w:t>" **.</w:t>
      </w:r>
    </w:p>
    <w:p w:rsidR="00931FC0" w:rsidRDefault="00931FC0" w:rsidP="00931FC0">
      <w:pPr>
        <w:shd w:val="clear" w:color="auto" w:fill="FFFFFF"/>
        <w:spacing w:before="5" w:line="211" w:lineRule="exact"/>
        <w:ind w:left="403" w:right="53" w:hanging="403"/>
        <w:jc w:val="both"/>
      </w:pPr>
      <w:r>
        <w:rPr>
          <w:color w:val="000000"/>
          <w:sz w:val="22"/>
          <w:szCs w:val="22"/>
        </w:rPr>
        <w:t xml:space="preserve">Стр. 118—121 [88-90]. Этот пассус (в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 главе: «Абсо-</w:t>
      </w:r>
      <w:r>
        <w:rPr>
          <w:color w:val="000000"/>
          <w:sz w:val="22"/>
          <w:szCs w:val="22"/>
        </w:rPr>
        <w:br/>
        <w:t>лютная критическая критика, или критическая</w:t>
      </w:r>
      <w:r>
        <w:rPr>
          <w:color w:val="000000"/>
          <w:sz w:val="22"/>
          <w:szCs w:val="22"/>
        </w:rPr>
        <w:br/>
        <w:t>критика в лице г-на Бруно». 1) Первый поход абсо-</w:t>
      </w:r>
      <w:r>
        <w:rPr>
          <w:color w:val="000000"/>
          <w:sz w:val="22"/>
          <w:szCs w:val="22"/>
        </w:rPr>
        <w:br/>
        <w:t xml:space="preserve">лютной критики, а) </w:t>
      </w:r>
      <w:r>
        <w:rPr>
          <w:i/>
          <w:iCs/>
          <w:color w:val="000000"/>
          <w:sz w:val="22"/>
          <w:szCs w:val="22"/>
        </w:rPr>
        <w:t xml:space="preserve">«Дух»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«масса») </w:t>
      </w:r>
      <w:r>
        <w:rPr>
          <w:i/>
          <w:iCs/>
          <w:color w:val="000000"/>
          <w:spacing w:val="70"/>
          <w:sz w:val="22"/>
          <w:szCs w:val="22"/>
        </w:rPr>
        <w:t>крайне</w:t>
      </w:r>
      <w:r>
        <w:rPr>
          <w:i/>
          <w:iCs/>
          <w:color w:val="000000"/>
          <w:spacing w:val="70"/>
          <w:sz w:val="22"/>
          <w:szCs w:val="22"/>
        </w:rPr>
        <w:br/>
      </w:r>
      <w:r>
        <w:rPr>
          <w:color w:val="000000"/>
          <w:sz w:val="22"/>
          <w:szCs w:val="22"/>
        </w:rPr>
        <w:t>важен: критика того взгляда, будто история была</w:t>
      </w:r>
      <w:r>
        <w:rPr>
          <w:color w:val="000000"/>
          <w:sz w:val="22"/>
          <w:szCs w:val="22"/>
        </w:rPr>
        <w:br/>
        <w:t>неудачна вследствие интереса к ней массы и рас-</w:t>
      </w:r>
      <w:r>
        <w:rPr>
          <w:color w:val="000000"/>
          <w:sz w:val="22"/>
          <w:szCs w:val="22"/>
        </w:rPr>
        <w:br/>
        <w:t>четов на массу, которая довольствовалась „поверх-</w:t>
      </w:r>
      <w:r>
        <w:rPr>
          <w:color w:val="000000"/>
          <w:sz w:val="22"/>
          <w:szCs w:val="22"/>
        </w:rPr>
        <w:br/>
        <w:t>ностным" пониманием „идеи".</w:t>
      </w:r>
    </w:p>
    <w:p w:rsidR="00931FC0" w:rsidRDefault="00931FC0" w:rsidP="00931FC0">
      <w:pPr>
        <w:shd w:val="clear" w:color="auto" w:fill="FFFFFF"/>
        <w:spacing w:line="211" w:lineRule="exact"/>
        <w:ind w:left="389" w:right="77" w:firstLine="197"/>
        <w:jc w:val="both"/>
      </w:pPr>
      <w:r>
        <w:rPr>
          <w:color w:val="000000"/>
          <w:sz w:val="22"/>
          <w:szCs w:val="22"/>
        </w:rPr>
        <w:t>«Если поэтому абсолютная критика действительно</w:t>
      </w:r>
      <w:r>
        <w:rPr>
          <w:color w:val="000000"/>
          <w:sz w:val="22"/>
          <w:szCs w:val="22"/>
        </w:rPr>
        <w:br/>
        <w:t>что-нибудь осуждает за «поверхностность», так это</w:t>
      </w:r>
      <w:r>
        <w:rPr>
          <w:color w:val="000000"/>
          <w:sz w:val="22"/>
          <w:szCs w:val="22"/>
        </w:rPr>
        <w:br/>
        <w:t>именно всю прежнюю историю вообще, дела и идеи</w:t>
      </w:r>
      <w:r>
        <w:rPr>
          <w:color w:val="000000"/>
          <w:sz w:val="22"/>
          <w:szCs w:val="22"/>
        </w:rPr>
        <w:br/>
        <w:t>которой были идеями и делами «масс». Она отвергает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47625"/>
            <wp:effectExtent l="0" t="0" r="9525" b="9525"/>
            <wp:docPr id="2415" name="Рисунок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left="480" w:hanging="139"/>
      </w:pPr>
      <w:r>
        <w:rPr>
          <w:color w:val="000000"/>
          <w:sz w:val="16"/>
          <w:szCs w:val="16"/>
        </w:rPr>
        <w:t xml:space="preserve">* — студентом или рабочим.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«с самого начала»,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 w:line="149" w:lineRule="exact"/>
        <w:ind w:left="480" w:hanging="139"/>
        <w:sectPr w:rsidR="00931FC0">
          <w:pgSz w:w="7937" w:h="11339" w:orient="landscape"/>
          <w:pgMar w:top="1193" w:right="1015" w:bottom="360" w:left="147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color w:val="000000"/>
          <w:sz w:val="22"/>
          <w:szCs w:val="22"/>
        </w:rPr>
        <w:lastRenderedPageBreak/>
        <w:t>18</w:t>
      </w:r>
    </w:p>
    <w:p w:rsidR="00931FC0" w:rsidRDefault="00931FC0" w:rsidP="00931FC0">
      <w:pPr>
        <w:shd w:val="clear" w:color="auto" w:fill="FFFFFF"/>
        <w:ind w:left="67"/>
        <w:sectPr w:rsidR="00931FC0">
          <w:pgSz w:w="7937" w:h="11339" w:orient="landscape"/>
          <w:pgMar w:top="1186" w:right="1345" w:bottom="360" w:left="116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6" w:line="211" w:lineRule="exact"/>
        <w:ind w:left="461" w:right="10"/>
        <w:jc w:val="both"/>
      </w:pPr>
      <w:r>
        <w:rPr>
          <w:i/>
          <w:iCs/>
          <w:color w:val="000000"/>
          <w:spacing w:val="-3"/>
          <w:sz w:val="22"/>
          <w:szCs w:val="22"/>
        </w:rPr>
        <w:lastRenderedPageBreak/>
        <w:t xml:space="preserve">массовую </w:t>
      </w:r>
      <w:r>
        <w:rPr>
          <w:color w:val="000000"/>
          <w:spacing w:val="-3"/>
          <w:sz w:val="22"/>
          <w:szCs w:val="22"/>
        </w:rPr>
        <w:t>историю и на ее место намерена поставить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критическую </w:t>
      </w:r>
      <w:r>
        <w:rPr>
          <w:color w:val="000000"/>
          <w:sz w:val="22"/>
          <w:szCs w:val="22"/>
        </w:rPr>
        <w:t>историю (см. статьи г-на Жюля</w:t>
      </w:r>
      <w:r>
        <w:rPr>
          <w:color w:val="000000"/>
          <w:sz w:val="22"/>
          <w:szCs w:val="22"/>
        </w:rPr>
        <w:br/>
        <w:t>Фаухера о злободневных вопросах английской</w:t>
      </w:r>
      <w:r>
        <w:rPr>
          <w:color w:val="000000"/>
          <w:sz w:val="22"/>
          <w:szCs w:val="22"/>
        </w:rPr>
        <w:br/>
        <w:t xml:space="preserve">жизни </w:t>
      </w:r>
      <w:r>
        <w:rPr>
          <w:color w:val="000000"/>
          <w:sz w:val="22"/>
          <w:szCs w:val="22"/>
          <w:vertAlign w:val="superscript"/>
        </w:rPr>
        <w:t>9</w:t>
      </w:r>
      <w:r>
        <w:rPr>
          <w:color w:val="000000"/>
          <w:sz w:val="22"/>
          <w:szCs w:val="22"/>
        </w:rPr>
        <w:t>)» (119) [88—89].</w:t>
      </w:r>
    </w:p>
    <w:p w:rsidR="00931FC0" w:rsidRDefault="00931FC0" w:rsidP="00931FC0">
      <w:pPr>
        <w:framePr w:h="585" w:hSpace="38" w:wrap="auto" w:vAnchor="text" w:hAnchor="text" w:x="299" w:y="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71475"/>
            <wp:effectExtent l="0" t="0" r="0" b="9525"/>
            <wp:docPr id="2414" name="Рисунок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-52" w:y="20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442" w:firstLine="202"/>
        <w:jc w:val="both"/>
      </w:pPr>
      <w:r>
        <w:rPr>
          <w:i/>
          <w:iCs/>
          <w:color w:val="000000"/>
          <w:sz w:val="22"/>
          <w:szCs w:val="22"/>
        </w:rPr>
        <w:t xml:space="preserve">««Идея» </w:t>
      </w:r>
      <w:r>
        <w:rPr>
          <w:color w:val="000000"/>
          <w:sz w:val="22"/>
          <w:szCs w:val="22"/>
        </w:rPr>
        <w:t>неизменно посрамляла себя, как только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она отделялась от </w:t>
      </w:r>
      <w:r>
        <w:rPr>
          <w:i/>
          <w:iCs/>
          <w:color w:val="000000"/>
          <w:spacing w:val="-3"/>
          <w:sz w:val="22"/>
          <w:szCs w:val="22"/>
        </w:rPr>
        <w:t xml:space="preserve">«интереса». </w:t>
      </w:r>
      <w:r>
        <w:rPr>
          <w:color w:val="000000"/>
          <w:spacing w:val="-3"/>
          <w:sz w:val="22"/>
          <w:szCs w:val="22"/>
        </w:rPr>
        <w:t>С другой стороны,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нетрудно понять, что всякий массовый, добива-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ющийся исторического признания </w:t>
      </w:r>
      <w:r>
        <w:rPr>
          <w:i/>
          <w:iCs/>
          <w:color w:val="000000"/>
          <w:spacing w:val="-1"/>
          <w:sz w:val="22"/>
          <w:szCs w:val="22"/>
        </w:rPr>
        <w:t xml:space="preserve">«интерес», </w:t>
      </w:r>
      <w:r>
        <w:rPr>
          <w:color w:val="000000"/>
          <w:spacing w:val="-1"/>
          <w:sz w:val="22"/>
          <w:szCs w:val="22"/>
        </w:rPr>
        <w:t>когда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он впервые появляется на мировой сцене, далеко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выходит в </w:t>
      </w:r>
      <w:r>
        <w:rPr>
          <w:i/>
          <w:iCs/>
          <w:color w:val="000000"/>
          <w:spacing w:val="-5"/>
          <w:sz w:val="22"/>
          <w:szCs w:val="22"/>
        </w:rPr>
        <w:t xml:space="preserve">«идее» </w:t>
      </w:r>
      <w:r>
        <w:rPr>
          <w:color w:val="000000"/>
          <w:spacing w:val="-5"/>
          <w:sz w:val="22"/>
          <w:szCs w:val="22"/>
        </w:rPr>
        <w:t xml:space="preserve">или </w:t>
      </w:r>
      <w:r>
        <w:rPr>
          <w:i/>
          <w:iCs/>
          <w:color w:val="000000"/>
          <w:spacing w:val="-5"/>
          <w:sz w:val="22"/>
          <w:szCs w:val="22"/>
        </w:rPr>
        <w:t xml:space="preserve">«представлении», </w:t>
      </w:r>
      <w:r>
        <w:rPr>
          <w:color w:val="000000"/>
          <w:spacing w:val="-5"/>
          <w:sz w:val="22"/>
          <w:szCs w:val="22"/>
        </w:rPr>
        <w:t>за свои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действительные границы и легко смешивает себя</w:t>
      </w:r>
      <w:r>
        <w:rPr>
          <w:color w:val="000000"/>
          <w:sz w:val="22"/>
          <w:szCs w:val="22"/>
        </w:rPr>
        <w:br/>
        <w:t xml:space="preserve">с </w:t>
      </w:r>
      <w:r>
        <w:rPr>
          <w:i/>
          <w:iCs/>
          <w:color w:val="000000"/>
          <w:sz w:val="22"/>
          <w:szCs w:val="22"/>
        </w:rPr>
        <w:t xml:space="preserve">человеческим </w:t>
      </w:r>
      <w:r>
        <w:rPr>
          <w:color w:val="000000"/>
          <w:sz w:val="22"/>
          <w:szCs w:val="22"/>
        </w:rPr>
        <w:t xml:space="preserve">интересом вообще. Эта </w:t>
      </w:r>
      <w:r>
        <w:rPr>
          <w:i/>
          <w:iCs/>
          <w:color w:val="000000"/>
          <w:sz w:val="22"/>
          <w:szCs w:val="22"/>
        </w:rPr>
        <w:t>иллюзия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образует то, что </w:t>
      </w:r>
      <w:r>
        <w:rPr>
          <w:i/>
          <w:iCs/>
          <w:color w:val="000000"/>
          <w:spacing w:val="-1"/>
          <w:sz w:val="22"/>
          <w:szCs w:val="22"/>
        </w:rPr>
        <w:t xml:space="preserve">Фурье </w:t>
      </w:r>
      <w:r>
        <w:rPr>
          <w:color w:val="000000"/>
          <w:spacing w:val="-1"/>
          <w:sz w:val="22"/>
          <w:szCs w:val="22"/>
        </w:rPr>
        <w:t xml:space="preserve">называет </w:t>
      </w:r>
      <w:r>
        <w:rPr>
          <w:i/>
          <w:iCs/>
          <w:color w:val="000000"/>
          <w:spacing w:val="-1"/>
          <w:sz w:val="22"/>
          <w:szCs w:val="22"/>
        </w:rPr>
        <w:t xml:space="preserve">тоном </w:t>
      </w:r>
      <w:r>
        <w:rPr>
          <w:color w:val="000000"/>
          <w:spacing w:val="-1"/>
          <w:sz w:val="22"/>
          <w:szCs w:val="22"/>
        </w:rPr>
        <w:t>каждой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исторической эпохи» (119) [89] — иллюстрация этого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на примере французской революции (119—120) и: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известные слова </w:t>
      </w:r>
      <w:r>
        <w:rPr>
          <w:i/>
          <w:iCs/>
          <w:color w:val="000000"/>
          <w:sz w:val="22"/>
          <w:szCs w:val="22"/>
        </w:rPr>
        <w:t xml:space="preserve">(120 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fine</w:t>
      </w:r>
      <w:r>
        <w:rPr>
          <w:color w:val="000000"/>
          <w:sz w:val="22"/>
          <w:szCs w:val="22"/>
        </w:rPr>
        <w:t xml:space="preserve"> *) [90]:</w:t>
      </w:r>
    </w:p>
    <w:p w:rsidR="00931FC0" w:rsidRDefault="00931FC0" w:rsidP="00931FC0">
      <w:pPr>
        <w:framePr w:h="629" w:hSpace="38" w:wrap="auto" w:vAnchor="text" w:hAnchor="text" w:x="270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00050"/>
            <wp:effectExtent l="0" t="0" r="9525" b="0"/>
            <wp:docPr id="2413" name="Рисунок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-81" w:y="15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right="48" w:firstLine="206"/>
        <w:jc w:val="both"/>
      </w:pPr>
      <w:r>
        <w:rPr>
          <w:color w:val="000000"/>
          <w:spacing w:val="-3"/>
          <w:sz w:val="22"/>
          <w:szCs w:val="22"/>
        </w:rPr>
        <w:t>«Вместе с основательностью исторического дей-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ствия будет, следовательно, расти и объем массы,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делом которой оно является».</w:t>
      </w:r>
      <w:r>
        <w:rPr>
          <w:color w:val="000000"/>
          <w:sz w:val="22"/>
          <w:szCs w:val="22"/>
        </w:rPr>
        <w:br/>
        <w:t>До какой степени доходила у Бауэра резкость деле-</w:t>
      </w:r>
      <w:r>
        <w:rPr>
          <w:color w:val="000000"/>
          <w:sz w:val="22"/>
          <w:szCs w:val="22"/>
        </w:rPr>
        <w:br/>
        <w:t xml:space="preserve">ния на </w:t>
      </w:r>
      <w:r>
        <w:rPr>
          <w:color w:val="000000"/>
          <w:sz w:val="22"/>
          <w:szCs w:val="22"/>
          <w:lang w:val="en-US"/>
        </w:rPr>
        <w:t>Geist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Masse</w:t>
      </w:r>
      <w:r>
        <w:rPr>
          <w:color w:val="000000"/>
          <w:sz w:val="22"/>
          <w:szCs w:val="22"/>
        </w:rPr>
        <w:t xml:space="preserve"> **, видно из такой фразы, 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которую Маркс нападает: «в массе, а не в чем-либо дру-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гом, следует искать истинного врага духа»</w:t>
      </w:r>
      <w:r>
        <w:rPr>
          <w:color w:val="000000"/>
          <w:spacing w:val="-8"/>
          <w:sz w:val="22"/>
          <w:szCs w:val="22"/>
          <w:vertAlign w:val="superscript"/>
        </w:rPr>
        <w:t>10</w:t>
      </w:r>
      <w:r>
        <w:rPr>
          <w:color w:val="000000"/>
          <w:spacing w:val="-8"/>
          <w:sz w:val="22"/>
          <w:szCs w:val="22"/>
        </w:rPr>
        <w:t xml:space="preserve"> (121) [90].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Маркс отвечает на это, что враги прогресса — полу-</w:t>
      </w:r>
      <w:r>
        <w:rPr>
          <w:color w:val="000000"/>
          <w:spacing w:val="-1"/>
          <w:sz w:val="22"/>
          <w:szCs w:val="22"/>
        </w:rPr>
        <w:br/>
        <w:t>чившие самостоятельное существование (</w:t>
      </w:r>
      <w:r>
        <w:rPr>
          <w:color w:val="000000"/>
          <w:spacing w:val="-1"/>
          <w:sz w:val="22"/>
          <w:szCs w:val="22"/>
          <w:lang w:val="en-US"/>
        </w:rPr>
        <w:t>verselbstandig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ten</w:t>
      </w:r>
      <w:r>
        <w:rPr>
          <w:color w:val="000000"/>
          <w:sz w:val="22"/>
          <w:szCs w:val="22"/>
        </w:rPr>
        <w:t>) продукты самоунижения массы, но продукты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идеальные, а материальные, внешним образом су-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ществующие. Уже газета </w:t>
      </w:r>
      <w:r>
        <w:rPr>
          <w:color w:val="000000"/>
          <w:sz w:val="22"/>
          <w:szCs w:val="22"/>
          <w:lang w:val="en-US"/>
        </w:rPr>
        <w:t>Loustalot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vertAlign w:val="superscript"/>
        </w:rPr>
        <w:t>11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в 1789 г. имела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девизом:</w:t>
      </w:r>
    </w:p>
    <w:p w:rsidR="00931FC0" w:rsidRDefault="00931FC0" w:rsidP="00931FC0">
      <w:pPr>
        <w:shd w:val="clear" w:color="auto" w:fill="FFFFFF"/>
        <w:spacing w:before="58" w:line="168" w:lineRule="exact"/>
        <w:ind w:left="1032"/>
      </w:pPr>
      <w:r>
        <w:rPr>
          <w:color w:val="000000"/>
          <w:sz w:val="18"/>
          <w:szCs w:val="18"/>
          <w:lang w:val="en-US"/>
        </w:rPr>
        <w:t>Les grands ne nous paraissent grands</w:t>
      </w:r>
      <w:r>
        <w:rPr>
          <w:color w:val="000000"/>
          <w:sz w:val="18"/>
          <w:szCs w:val="18"/>
          <w:lang w:val="en-US"/>
        </w:rPr>
        <w:br/>
        <w:t>Que parce que nous sommes a genoux.</w:t>
      </w:r>
      <w:r>
        <w:rPr>
          <w:color w:val="000000"/>
          <w:sz w:val="18"/>
          <w:szCs w:val="18"/>
          <w:lang w:val="en-US"/>
        </w:rPr>
        <w:br/>
        <w:t>Levons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nous</w:t>
      </w:r>
      <w:r>
        <w:rPr>
          <w:color w:val="000000"/>
          <w:sz w:val="18"/>
          <w:szCs w:val="18"/>
        </w:rPr>
        <w:t>! ***</w:t>
      </w:r>
    </w:p>
    <w:p w:rsidR="00931FC0" w:rsidRDefault="00931FC0" w:rsidP="00931FC0">
      <w:pPr>
        <w:shd w:val="clear" w:color="auto" w:fill="FFFFFF"/>
        <w:spacing w:before="197" w:line="216" w:lineRule="exact"/>
        <w:ind w:left="5" w:firstLine="206"/>
      </w:pPr>
      <w:r>
        <w:rPr>
          <w:color w:val="000000"/>
          <w:spacing w:val="-1"/>
          <w:sz w:val="22"/>
          <w:szCs w:val="22"/>
        </w:rPr>
        <w:t>А  чтобы   подняться  (122)   [90] — говорит  Маркс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недостаточно сделать это в мысли, в идее,</w:t>
      </w:r>
    </w:p>
    <w:p w:rsidR="00931FC0" w:rsidRDefault="00931FC0" w:rsidP="00931FC0">
      <w:pPr>
        <w:shd w:val="clear" w:color="auto" w:fill="FFFFFF"/>
        <w:spacing w:before="38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412" name="Рисунок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 w:line="149" w:lineRule="exact"/>
        <w:ind w:left="254"/>
      </w:pPr>
      <w:r>
        <w:rPr>
          <w:color w:val="000000"/>
          <w:sz w:val="16"/>
          <w:szCs w:val="16"/>
        </w:rPr>
        <w:t xml:space="preserve">* — в конце. </w:t>
      </w:r>
      <w:r>
        <w:rPr>
          <w:i/>
          <w:iCs/>
          <w:color w:val="000000"/>
          <w:sz w:val="16"/>
          <w:szCs w:val="16"/>
        </w:rPr>
        <w:t>Рев.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дух и массу.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*** — Великие кажутся нам великими лишь потому,</w:t>
      </w:r>
      <w:r>
        <w:rPr>
          <w:color w:val="000000"/>
          <w:sz w:val="16"/>
          <w:szCs w:val="16"/>
        </w:rPr>
        <w:br/>
        <w:t>Что мы сами стоим на коленях.</w:t>
      </w:r>
      <w:r>
        <w:rPr>
          <w:color w:val="000000"/>
          <w:sz w:val="16"/>
          <w:szCs w:val="16"/>
        </w:rPr>
        <w:br/>
        <w:t xml:space="preserve">Поднимемся!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1" w:line="149" w:lineRule="exact"/>
        <w:ind w:left="254"/>
        <w:sectPr w:rsidR="00931FC0">
          <w:type w:val="continuous"/>
          <w:pgSz w:w="7937" w:h="11339" w:orient="landscape"/>
          <w:pgMar w:top="1186" w:right="1345" w:bottom="360" w:left="116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19</w:t>
      </w:r>
    </w:p>
    <w:p w:rsidR="00931FC0" w:rsidRDefault="00931FC0" w:rsidP="00931FC0">
      <w:pPr>
        <w:shd w:val="clear" w:color="auto" w:fill="FFFFFF"/>
        <w:spacing w:before="278" w:line="211" w:lineRule="exact"/>
        <w:ind w:left="82" w:right="14" w:firstLine="197"/>
        <w:jc w:val="both"/>
      </w:pPr>
      <w:r>
        <w:rPr>
          <w:color w:val="000000"/>
          <w:sz w:val="22"/>
          <w:szCs w:val="22"/>
        </w:rPr>
        <w:t xml:space="preserve">«А между тем </w:t>
      </w:r>
      <w:r>
        <w:rPr>
          <w:i/>
          <w:iCs/>
          <w:color w:val="000000"/>
          <w:sz w:val="22"/>
          <w:szCs w:val="22"/>
        </w:rPr>
        <w:t xml:space="preserve">абсолютная критика </w:t>
      </w:r>
      <w:r>
        <w:rPr>
          <w:color w:val="000000"/>
          <w:sz w:val="22"/>
          <w:szCs w:val="22"/>
        </w:rPr>
        <w:t>научилась из</w:t>
      </w:r>
      <w:r>
        <w:rPr>
          <w:color w:val="000000"/>
          <w:sz w:val="22"/>
          <w:szCs w:val="22"/>
        </w:rPr>
        <w:br/>
        <w:t xml:space="preserve">гегелевской </w:t>
      </w:r>
      <w:r>
        <w:rPr>
          <w:i/>
          <w:iCs/>
          <w:color w:val="000000"/>
          <w:sz w:val="22"/>
          <w:szCs w:val="22"/>
        </w:rPr>
        <w:t xml:space="preserve">«Феноменологии» </w:t>
      </w:r>
      <w:r>
        <w:rPr>
          <w:color w:val="000000"/>
          <w:sz w:val="22"/>
          <w:szCs w:val="22"/>
          <w:vertAlign w:val="superscript"/>
        </w:rPr>
        <w:t>12</w:t>
      </w:r>
      <w:r>
        <w:rPr>
          <w:color w:val="000000"/>
          <w:sz w:val="22"/>
          <w:szCs w:val="22"/>
        </w:rPr>
        <w:t>, по крайней мере, одному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искусству </w:t>
      </w:r>
      <w:r>
        <w:rPr>
          <w:color w:val="000000"/>
          <w:sz w:val="22"/>
          <w:szCs w:val="22"/>
        </w:rPr>
        <w:t xml:space="preserve">— превращать </w:t>
      </w:r>
      <w:r>
        <w:rPr>
          <w:i/>
          <w:iCs/>
          <w:color w:val="000000"/>
          <w:sz w:val="22"/>
          <w:szCs w:val="22"/>
        </w:rPr>
        <w:t>реальные, объективные, вне</w:t>
      </w:r>
      <w:r>
        <w:rPr>
          <w:i/>
          <w:iCs/>
          <w:color w:val="000000"/>
          <w:sz w:val="22"/>
          <w:szCs w:val="22"/>
        </w:rPr>
        <w:br/>
        <w:t xml:space="preserve">меня </w:t>
      </w:r>
      <w:r>
        <w:rPr>
          <w:color w:val="000000"/>
          <w:sz w:val="22"/>
          <w:szCs w:val="22"/>
        </w:rPr>
        <w:t xml:space="preserve">существующие цепи в </w:t>
      </w:r>
      <w:r>
        <w:rPr>
          <w:i/>
          <w:iCs/>
          <w:color w:val="000000"/>
          <w:sz w:val="22"/>
          <w:szCs w:val="22"/>
        </w:rPr>
        <w:t>исключительно идеальные,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исключительно </w:t>
      </w:r>
      <w:r>
        <w:rPr>
          <w:i/>
          <w:iCs/>
          <w:color w:val="000000"/>
          <w:sz w:val="22"/>
          <w:szCs w:val="22"/>
        </w:rPr>
        <w:t xml:space="preserve">субъективные, </w:t>
      </w:r>
      <w:r>
        <w:rPr>
          <w:color w:val="000000"/>
          <w:sz w:val="22"/>
          <w:szCs w:val="22"/>
        </w:rPr>
        <w:t xml:space="preserve">исключительно </w:t>
      </w:r>
      <w:r>
        <w:rPr>
          <w:i/>
          <w:iCs/>
          <w:color w:val="000000"/>
          <w:sz w:val="22"/>
          <w:szCs w:val="22"/>
        </w:rPr>
        <w:t>во мне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существующие цепи и поэтому все </w:t>
      </w:r>
      <w:r>
        <w:rPr>
          <w:i/>
          <w:iCs/>
          <w:color w:val="000000"/>
          <w:sz w:val="22"/>
          <w:szCs w:val="22"/>
        </w:rPr>
        <w:t xml:space="preserve">внешние, </w:t>
      </w:r>
      <w:r>
        <w:rPr>
          <w:color w:val="000000"/>
          <w:sz w:val="22"/>
          <w:szCs w:val="22"/>
        </w:rPr>
        <w:t>чувствен-</w:t>
      </w:r>
      <w:r>
        <w:rPr>
          <w:color w:val="000000"/>
          <w:sz w:val="22"/>
          <w:szCs w:val="22"/>
        </w:rPr>
        <w:br/>
        <w:t>ные битвы превращать в битвы чистых идей» (122) [90].</w:t>
      </w:r>
    </w:p>
    <w:p w:rsidR="00931FC0" w:rsidRDefault="00931FC0" w:rsidP="00931FC0">
      <w:pPr>
        <w:shd w:val="clear" w:color="auto" w:fill="FFFFFF"/>
        <w:spacing w:line="211" w:lineRule="exact"/>
        <w:ind w:left="72" w:right="34" w:firstLine="211"/>
        <w:jc w:val="both"/>
      </w:pPr>
      <w:r>
        <w:rPr>
          <w:color w:val="000000"/>
          <w:sz w:val="22"/>
          <w:szCs w:val="22"/>
        </w:rPr>
        <w:t>Этим можно доказать — язвит Маркс — престаби-</w:t>
      </w:r>
      <w:r>
        <w:rPr>
          <w:color w:val="000000"/>
          <w:sz w:val="22"/>
          <w:szCs w:val="22"/>
        </w:rPr>
        <w:br/>
        <w:t>лированную* гармонию критической критики и цен-</w:t>
      </w:r>
      <w:r>
        <w:rPr>
          <w:color w:val="000000"/>
          <w:sz w:val="22"/>
          <w:szCs w:val="22"/>
        </w:rPr>
        <w:br/>
        <w:t>зуры, выставить цензора не полицейским палачом (</w:t>
      </w:r>
      <w:r>
        <w:rPr>
          <w:color w:val="000000"/>
          <w:sz w:val="22"/>
          <w:szCs w:val="22"/>
          <w:lang w:val="en-US"/>
        </w:rPr>
        <w:t>Poli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zeischerge</w:t>
      </w:r>
      <w:r>
        <w:rPr>
          <w:color w:val="000000"/>
          <w:sz w:val="22"/>
          <w:szCs w:val="22"/>
        </w:rPr>
        <w:t>), а моим собственным персонифицированным</w:t>
      </w:r>
      <w:r>
        <w:rPr>
          <w:color w:val="000000"/>
          <w:sz w:val="22"/>
          <w:szCs w:val="22"/>
        </w:rPr>
        <w:br/>
        <w:t>чувством такта и меры.</w:t>
      </w:r>
    </w:p>
    <w:p w:rsidR="00931FC0" w:rsidRDefault="00931FC0" w:rsidP="00931FC0">
      <w:pPr>
        <w:shd w:val="clear" w:color="auto" w:fill="FFFFFF"/>
        <w:spacing w:line="206" w:lineRule="exact"/>
        <w:ind w:left="67" w:right="48" w:firstLine="206"/>
        <w:jc w:val="both"/>
      </w:pPr>
      <w:r>
        <w:rPr>
          <w:color w:val="000000"/>
          <w:sz w:val="22"/>
          <w:szCs w:val="22"/>
        </w:rPr>
        <w:t>Носясь с своим „</w:t>
      </w:r>
      <w:r>
        <w:rPr>
          <w:color w:val="000000"/>
          <w:sz w:val="22"/>
          <w:szCs w:val="22"/>
          <w:lang w:val="en-US"/>
        </w:rPr>
        <w:t>Geist</w:t>
      </w:r>
      <w:r>
        <w:rPr>
          <w:color w:val="000000"/>
          <w:sz w:val="22"/>
          <w:szCs w:val="22"/>
        </w:rPr>
        <w:t>", абсолютная критика не иссле-</w:t>
      </w:r>
      <w:r>
        <w:rPr>
          <w:color w:val="000000"/>
          <w:sz w:val="22"/>
          <w:szCs w:val="22"/>
        </w:rPr>
        <w:br/>
        <w:t>дует, нет ли фразы, самообмана, дряблости (</w:t>
      </w:r>
      <w:r>
        <w:rPr>
          <w:color w:val="000000"/>
          <w:sz w:val="22"/>
          <w:szCs w:val="22"/>
          <w:lang w:val="en-US"/>
        </w:rPr>
        <w:t>Kernlosig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keit</w:t>
      </w:r>
      <w:r>
        <w:rPr>
          <w:color w:val="000000"/>
          <w:sz w:val="22"/>
          <w:szCs w:val="22"/>
        </w:rPr>
        <w:t>) в его воздушных (</w:t>
      </w:r>
      <w:r>
        <w:rPr>
          <w:color w:val="000000"/>
          <w:sz w:val="22"/>
          <w:szCs w:val="22"/>
          <w:lang w:val="en-US"/>
        </w:rPr>
        <w:t>windigen</w:t>
      </w:r>
      <w:r>
        <w:rPr>
          <w:color w:val="000000"/>
          <w:sz w:val="22"/>
          <w:szCs w:val="22"/>
        </w:rPr>
        <w:t>) претензиях.</w:t>
      </w:r>
    </w:p>
    <w:p w:rsidR="00931FC0" w:rsidRDefault="00931FC0" w:rsidP="00931FC0">
      <w:pPr>
        <w:shd w:val="clear" w:color="auto" w:fill="FFFFFF"/>
        <w:spacing w:line="206" w:lineRule="exact"/>
        <w:ind w:left="38" w:right="38" w:firstLine="202"/>
        <w:jc w:val="both"/>
      </w:pPr>
      <w:r>
        <w:rPr>
          <w:color w:val="000000"/>
          <w:sz w:val="22"/>
          <w:szCs w:val="22"/>
        </w:rPr>
        <w:t xml:space="preserve">«Точно так же обстоит дело и с </w:t>
      </w:r>
      <w:r>
        <w:rPr>
          <w:i/>
          <w:iCs/>
          <w:color w:val="000000"/>
          <w:sz w:val="22"/>
          <w:szCs w:val="22"/>
        </w:rPr>
        <w:t xml:space="preserve">«прогрессом». </w:t>
      </w:r>
      <w:r>
        <w:rPr>
          <w:color w:val="000000"/>
          <w:sz w:val="22"/>
          <w:szCs w:val="22"/>
        </w:rPr>
        <w:t>Вопреки</w:t>
      </w:r>
      <w:r>
        <w:rPr>
          <w:color w:val="000000"/>
          <w:sz w:val="22"/>
          <w:szCs w:val="22"/>
        </w:rPr>
        <w:br/>
        <w:t xml:space="preserve">претензиям </w:t>
      </w:r>
      <w:r>
        <w:rPr>
          <w:i/>
          <w:iCs/>
          <w:color w:val="000000"/>
          <w:sz w:val="22"/>
          <w:szCs w:val="22"/>
        </w:rPr>
        <w:t xml:space="preserve">«прогресса», </w:t>
      </w:r>
      <w:r>
        <w:rPr>
          <w:color w:val="000000"/>
          <w:sz w:val="22"/>
          <w:szCs w:val="22"/>
        </w:rPr>
        <w:t>постоянно наблюдаются случаи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регресса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кругового движения. </w:t>
      </w:r>
      <w:r>
        <w:rPr>
          <w:color w:val="000000"/>
          <w:sz w:val="22"/>
          <w:szCs w:val="22"/>
        </w:rPr>
        <w:t>Не догадываясь, что</w:t>
      </w:r>
      <w:r>
        <w:rPr>
          <w:color w:val="000000"/>
          <w:sz w:val="22"/>
          <w:szCs w:val="22"/>
        </w:rPr>
        <w:br/>
        <w:t xml:space="preserve">категория </w:t>
      </w:r>
      <w:r>
        <w:rPr>
          <w:i/>
          <w:iCs/>
          <w:color w:val="000000"/>
          <w:sz w:val="22"/>
          <w:szCs w:val="22"/>
        </w:rPr>
        <w:t xml:space="preserve">«прогресса» </w:t>
      </w:r>
      <w:r>
        <w:rPr>
          <w:color w:val="000000"/>
          <w:sz w:val="22"/>
          <w:szCs w:val="22"/>
        </w:rPr>
        <w:t>лишена всякого содержания и</w:t>
      </w:r>
      <w:r>
        <w:rPr>
          <w:color w:val="000000"/>
          <w:sz w:val="22"/>
          <w:szCs w:val="22"/>
        </w:rPr>
        <w:br/>
        <w:t>абстрактна, абсолютная критика настолько глубоко-</w:t>
      </w:r>
      <w:r>
        <w:rPr>
          <w:color w:val="000000"/>
          <w:sz w:val="22"/>
          <w:szCs w:val="22"/>
        </w:rPr>
        <w:br/>
        <w:t xml:space="preserve">мысленна, что признает </w:t>
      </w:r>
      <w:r>
        <w:rPr>
          <w:i/>
          <w:iCs/>
          <w:color w:val="000000"/>
          <w:sz w:val="22"/>
          <w:szCs w:val="22"/>
        </w:rPr>
        <w:t xml:space="preserve">«прогресс» </w:t>
      </w:r>
      <w:r>
        <w:rPr>
          <w:color w:val="000000"/>
          <w:sz w:val="22"/>
          <w:szCs w:val="22"/>
        </w:rPr>
        <w:t>абсолютным для того,</w:t>
      </w:r>
      <w:r>
        <w:rPr>
          <w:color w:val="000000"/>
          <w:sz w:val="22"/>
          <w:szCs w:val="22"/>
        </w:rPr>
        <w:br/>
        <w:t>чтобы в целях объяснения регресса можно было под-</w:t>
      </w:r>
      <w:r>
        <w:rPr>
          <w:color w:val="000000"/>
          <w:sz w:val="22"/>
          <w:szCs w:val="22"/>
        </w:rPr>
        <w:br/>
        <w:t xml:space="preserve">ставить </w:t>
      </w:r>
      <w:r>
        <w:rPr>
          <w:i/>
          <w:iCs/>
          <w:color w:val="000000"/>
          <w:sz w:val="22"/>
          <w:szCs w:val="22"/>
        </w:rPr>
        <w:t xml:space="preserve">«личного противника» </w:t>
      </w:r>
      <w:r>
        <w:rPr>
          <w:color w:val="000000"/>
          <w:sz w:val="22"/>
          <w:szCs w:val="22"/>
        </w:rPr>
        <w:t xml:space="preserve">прогресса, </w:t>
      </w:r>
      <w:r>
        <w:rPr>
          <w:i/>
          <w:iCs/>
          <w:color w:val="000000"/>
          <w:sz w:val="22"/>
          <w:szCs w:val="22"/>
        </w:rPr>
        <w:t xml:space="preserve">массу» </w:t>
      </w:r>
      <w:r>
        <w:rPr>
          <w:color w:val="000000"/>
          <w:sz w:val="22"/>
          <w:szCs w:val="22"/>
        </w:rPr>
        <w:t>(123—</w:t>
      </w:r>
      <w:r>
        <w:rPr>
          <w:color w:val="000000"/>
          <w:sz w:val="22"/>
          <w:szCs w:val="22"/>
        </w:rPr>
        <w:br/>
        <w:t>124) [91].</w:t>
      </w:r>
    </w:p>
    <w:p w:rsidR="00931FC0" w:rsidRDefault="00931FC0" w:rsidP="00931FC0">
      <w:pPr>
        <w:shd w:val="clear" w:color="auto" w:fill="FFFFFF"/>
        <w:spacing w:before="14" w:line="211" w:lineRule="exact"/>
        <w:ind w:right="62" w:firstLine="202"/>
        <w:jc w:val="both"/>
      </w:pPr>
      <w:r>
        <w:rPr>
          <w:color w:val="000000"/>
          <w:sz w:val="22"/>
          <w:szCs w:val="22"/>
        </w:rPr>
        <w:t>«Все коммунистические и социалистические писатели</w:t>
      </w:r>
      <w:r>
        <w:rPr>
          <w:color w:val="000000"/>
          <w:sz w:val="22"/>
          <w:szCs w:val="22"/>
        </w:rPr>
        <w:br/>
        <w:t>исходили из наблюдения, что, с одной стороны, даже</w:t>
      </w:r>
      <w:r>
        <w:rPr>
          <w:color w:val="000000"/>
          <w:sz w:val="22"/>
          <w:szCs w:val="22"/>
        </w:rPr>
        <w:br/>
        <w:t>самым благоприятным образом обставленные блестящие</w:t>
      </w:r>
      <w:r>
        <w:rPr>
          <w:color w:val="000000"/>
          <w:sz w:val="22"/>
          <w:szCs w:val="22"/>
        </w:rPr>
        <w:br/>
        <w:t>деяния видимо остаются без блестящих результатов и</w:t>
      </w:r>
      <w:r>
        <w:rPr>
          <w:color w:val="000000"/>
          <w:sz w:val="22"/>
          <w:szCs w:val="22"/>
        </w:rPr>
        <w:br/>
        <w:t>вырождаются в тривиальности; с другой же стороны,</w:t>
      </w:r>
      <w:r>
        <w:rPr>
          <w:color w:val="000000"/>
          <w:sz w:val="22"/>
          <w:szCs w:val="22"/>
        </w:rPr>
        <w:br/>
        <w:t xml:space="preserve">что всякий </w:t>
      </w:r>
      <w:r>
        <w:rPr>
          <w:i/>
          <w:iCs/>
          <w:color w:val="000000"/>
          <w:sz w:val="22"/>
          <w:szCs w:val="22"/>
        </w:rPr>
        <w:t xml:space="preserve">прогресс духа </w:t>
      </w:r>
      <w:r>
        <w:rPr>
          <w:color w:val="000000"/>
          <w:sz w:val="22"/>
          <w:szCs w:val="22"/>
        </w:rPr>
        <w:t>был до сих пор прогрессом</w:t>
      </w:r>
      <w:r>
        <w:rPr>
          <w:color w:val="000000"/>
          <w:sz w:val="22"/>
          <w:szCs w:val="22"/>
        </w:rPr>
        <w:br/>
        <w:t xml:space="preserve">в ущерб </w:t>
      </w:r>
      <w:r>
        <w:rPr>
          <w:i/>
          <w:iCs/>
          <w:color w:val="000000"/>
          <w:sz w:val="22"/>
          <w:szCs w:val="22"/>
        </w:rPr>
        <w:t xml:space="preserve">массе человечества, </w:t>
      </w:r>
      <w:r>
        <w:rPr>
          <w:color w:val="000000"/>
          <w:sz w:val="22"/>
          <w:szCs w:val="22"/>
        </w:rPr>
        <w:t>которая попадала во все</w:t>
      </w:r>
      <w:r>
        <w:rPr>
          <w:color w:val="000000"/>
          <w:sz w:val="22"/>
          <w:szCs w:val="22"/>
        </w:rPr>
        <w:br/>
        <w:t xml:space="preserve">более и более </w:t>
      </w:r>
      <w:r>
        <w:rPr>
          <w:i/>
          <w:iCs/>
          <w:color w:val="000000"/>
          <w:sz w:val="22"/>
          <w:szCs w:val="22"/>
        </w:rPr>
        <w:t xml:space="preserve">бесчеловечное </w:t>
      </w:r>
      <w:r>
        <w:rPr>
          <w:color w:val="000000"/>
          <w:sz w:val="22"/>
          <w:szCs w:val="22"/>
        </w:rPr>
        <w:t>положение. Они объявили</w:t>
      </w:r>
      <w:r>
        <w:rPr>
          <w:color w:val="000000"/>
          <w:sz w:val="22"/>
          <w:szCs w:val="22"/>
        </w:rPr>
        <w:br/>
        <w:t xml:space="preserve">поэтому </w:t>
      </w:r>
      <w:r>
        <w:rPr>
          <w:i/>
          <w:iCs/>
          <w:color w:val="000000"/>
          <w:sz w:val="22"/>
          <w:szCs w:val="22"/>
        </w:rPr>
        <w:t xml:space="preserve">«прогресс» </w:t>
      </w:r>
      <w:r>
        <w:rPr>
          <w:color w:val="000000"/>
          <w:sz w:val="22"/>
          <w:szCs w:val="22"/>
        </w:rPr>
        <w:t xml:space="preserve">(см. </w:t>
      </w:r>
      <w:r>
        <w:rPr>
          <w:i/>
          <w:iCs/>
          <w:color w:val="000000"/>
          <w:sz w:val="22"/>
          <w:szCs w:val="22"/>
        </w:rPr>
        <w:t xml:space="preserve">Фурье) </w:t>
      </w:r>
      <w:r>
        <w:rPr>
          <w:color w:val="000000"/>
          <w:sz w:val="22"/>
          <w:szCs w:val="22"/>
        </w:rPr>
        <w:t>неудовлетворительной</w:t>
      </w:r>
      <w:r>
        <w:rPr>
          <w:color w:val="000000"/>
          <w:sz w:val="22"/>
          <w:szCs w:val="22"/>
        </w:rPr>
        <w:br/>
        <w:t xml:space="preserve">абстрактной </w:t>
      </w:r>
      <w:r>
        <w:rPr>
          <w:i/>
          <w:iCs/>
          <w:color w:val="000000"/>
          <w:sz w:val="22"/>
          <w:szCs w:val="22"/>
        </w:rPr>
        <w:t xml:space="preserve">фразой; </w:t>
      </w:r>
      <w:r>
        <w:rPr>
          <w:color w:val="000000"/>
          <w:sz w:val="22"/>
          <w:szCs w:val="22"/>
        </w:rPr>
        <w:t>они догадывались (см., в числе</w:t>
      </w:r>
      <w:r>
        <w:rPr>
          <w:color w:val="000000"/>
          <w:sz w:val="22"/>
          <w:szCs w:val="22"/>
        </w:rPr>
        <w:br/>
        <w:t xml:space="preserve">других, </w:t>
      </w:r>
      <w:r>
        <w:rPr>
          <w:i/>
          <w:iCs/>
          <w:color w:val="000000"/>
          <w:sz w:val="22"/>
          <w:szCs w:val="22"/>
        </w:rPr>
        <w:t xml:space="preserve">Оуэна) </w:t>
      </w:r>
      <w:r>
        <w:rPr>
          <w:color w:val="000000"/>
          <w:sz w:val="22"/>
          <w:szCs w:val="22"/>
        </w:rPr>
        <w:t>о существовании основного порока циви-</w:t>
      </w:r>
      <w:r>
        <w:rPr>
          <w:color w:val="000000"/>
          <w:sz w:val="22"/>
          <w:szCs w:val="22"/>
        </w:rPr>
        <w:br/>
        <w:t xml:space="preserve">лизованного мира; они подвергли поэтому </w:t>
      </w:r>
      <w:r>
        <w:rPr>
          <w:i/>
          <w:iCs/>
          <w:color w:val="000000"/>
          <w:sz w:val="22"/>
          <w:szCs w:val="22"/>
        </w:rPr>
        <w:t>действитель-</w:t>
      </w:r>
      <w:r>
        <w:rPr>
          <w:i/>
          <w:iCs/>
          <w:color w:val="000000"/>
          <w:sz w:val="22"/>
          <w:szCs w:val="22"/>
        </w:rPr>
        <w:br/>
        <w:t xml:space="preserve">ные </w:t>
      </w:r>
      <w:r>
        <w:rPr>
          <w:color w:val="000000"/>
          <w:sz w:val="22"/>
          <w:szCs w:val="22"/>
        </w:rPr>
        <w:t xml:space="preserve">основы современного общества беспощадной </w:t>
      </w:r>
      <w:r>
        <w:rPr>
          <w:i/>
          <w:iCs/>
          <w:color w:val="000000"/>
          <w:sz w:val="22"/>
          <w:szCs w:val="22"/>
        </w:rPr>
        <w:t>кри-</w:t>
      </w:r>
      <w:r>
        <w:rPr>
          <w:i/>
          <w:iCs/>
          <w:color w:val="000000"/>
          <w:sz w:val="22"/>
          <w:szCs w:val="22"/>
        </w:rPr>
        <w:br/>
        <w:t xml:space="preserve">тике. </w:t>
      </w:r>
      <w:r>
        <w:rPr>
          <w:color w:val="000000"/>
          <w:sz w:val="22"/>
          <w:szCs w:val="22"/>
        </w:rPr>
        <w:t>Этой  коммунистической  критике  с  самого  же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57150"/>
            <wp:effectExtent l="0" t="0" r="9525" b="0"/>
            <wp:docPr id="2411" name="Рисунок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/>
        <w:ind w:left="379"/>
      </w:pPr>
      <w:r>
        <w:rPr>
          <w:color w:val="000000"/>
          <w:sz w:val="16"/>
          <w:szCs w:val="16"/>
        </w:rPr>
        <w:t xml:space="preserve">— предустановленную.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8"/>
        <w:ind w:left="379"/>
        <w:sectPr w:rsidR="00931FC0">
          <w:pgSz w:w="7937" w:h="11339" w:orient="landscape"/>
          <w:pgMar w:top="1171" w:right="1031" w:bottom="360" w:left="11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2"/>
      </w:pPr>
      <w:r>
        <w:rPr>
          <w:color w:val="000000"/>
          <w:sz w:val="18"/>
          <w:szCs w:val="18"/>
        </w:rPr>
        <w:lastRenderedPageBreak/>
        <w:t>20</w:t>
      </w:r>
    </w:p>
    <w:p w:rsidR="00931FC0" w:rsidRDefault="00931FC0" w:rsidP="00931FC0">
      <w:pPr>
        <w:shd w:val="clear" w:color="auto" w:fill="FFFFFF"/>
        <w:ind w:left="82"/>
        <w:sectPr w:rsidR="00931FC0">
          <w:pgSz w:w="7937" w:h="11339" w:orient="landscape"/>
          <w:pgMar w:top="1189" w:right="1273" w:bottom="360" w:left="1269" w:header="720" w:footer="720" w:gutter="0"/>
          <w:cols w:space="60"/>
          <w:noEndnote/>
        </w:sectPr>
      </w:pPr>
    </w:p>
    <w:p w:rsidR="00931FC0" w:rsidRDefault="00931FC0" w:rsidP="00931FC0">
      <w:pPr>
        <w:framePr w:h="1080" w:hSpace="38" w:wrap="auto" w:vAnchor="text" w:hAnchor="margin" w:x="-85" w:y="19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85800"/>
            <wp:effectExtent l="0" t="0" r="0" b="0"/>
            <wp:docPr id="2410" name="Рисунок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211" w:lineRule="exact"/>
        <w:ind w:left="48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начала соответствовало на практике движение </w:t>
      </w:r>
      <w:r>
        <w:rPr>
          <w:i/>
          <w:iCs/>
          <w:color w:val="000000"/>
          <w:spacing w:val="-1"/>
          <w:sz w:val="22"/>
          <w:szCs w:val="22"/>
        </w:rPr>
        <w:t>широкой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массы, </w:t>
      </w:r>
      <w:r>
        <w:rPr>
          <w:color w:val="000000"/>
          <w:spacing w:val="-3"/>
          <w:sz w:val="22"/>
          <w:szCs w:val="22"/>
        </w:rPr>
        <w:t>в ущерб которой происходило до сих пор истори-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ческое развитие. Нужно быть знакомым с тягой к науке,</w:t>
      </w:r>
      <w:r>
        <w:rPr>
          <w:color w:val="000000"/>
          <w:sz w:val="22"/>
          <w:szCs w:val="22"/>
        </w:rPr>
        <w:br/>
        <w:t>с жаждой знания, с нравственной энергией и неутоми-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мым стремлением к саморазвитию у французских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английских рабочих, чтобы составить себе представле-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ние о </w:t>
      </w:r>
      <w:r>
        <w:rPr>
          <w:i/>
          <w:iCs/>
          <w:color w:val="000000"/>
          <w:spacing w:val="-5"/>
          <w:sz w:val="22"/>
          <w:szCs w:val="22"/>
        </w:rPr>
        <w:t xml:space="preserve">человеческом </w:t>
      </w:r>
      <w:r>
        <w:rPr>
          <w:color w:val="000000"/>
          <w:spacing w:val="-5"/>
          <w:sz w:val="22"/>
          <w:szCs w:val="22"/>
        </w:rPr>
        <w:t>благородстве этого движения» (124—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125) [92].</w:t>
      </w:r>
    </w:p>
    <w:p w:rsidR="00931FC0" w:rsidRDefault="00931FC0" w:rsidP="00931FC0">
      <w:pPr>
        <w:shd w:val="clear" w:color="auto" w:fill="FFFFFF"/>
        <w:spacing w:line="211" w:lineRule="exact"/>
        <w:ind w:left="29" w:right="10" w:firstLine="202"/>
        <w:jc w:val="both"/>
      </w:pPr>
      <w:r>
        <w:rPr>
          <w:color w:val="000000"/>
          <w:spacing w:val="-3"/>
          <w:sz w:val="22"/>
          <w:szCs w:val="22"/>
        </w:rPr>
        <w:t>«Какое огромное преимущество перед коммунистиче-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скими писателями — избавить себя от исследования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источников духовной пустоты, лености мысли, поверх-</w:t>
      </w:r>
      <w:r>
        <w:rPr>
          <w:color w:val="000000"/>
          <w:spacing w:val="-2"/>
          <w:sz w:val="22"/>
          <w:szCs w:val="22"/>
        </w:rPr>
        <w:br/>
        <w:t xml:space="preserve">ностности и самодовольства и, </w:t>
      </w:r>
      <w:r>
        <w:rPr>
          <w:i/>
          <w:iCs/>
          <w:color w:val="000000"/>
          <w:spacing w:val="-2"/>
          <w:sz w:val="22"/>
          <w:szCs w:val="22"/>
        </w:rPr>
        <w:t xml:space="preserve">открыв </w:t>
      </w:r>
      <w:r>
        <w:rPr>
          <w:color w:val="000000"/>
          <w:spacing w:val="-2"/>
          <w:sz w:val="22"/>
          <w:szCs w:val="22"/>
        </w:rPr>
        <w:t>в этих качествах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противоположность духа, прогресса, заняться их </w:t>
      </w:r>
      <w:r>
        <w:rPr>
          <w:i/>
          <w:iCs/>
          <w:color w:val="000000"/>
          <w:spacing w:val="-1"/>
          <w:sz w:val="22"/>
          <w:szCs w:val="22"/>
        </w:rPr>
        <w:t>мо-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ральным </w:t>
      </w:r>
      <w:r>
        <w:rPr>
          <w:color w:val="000000"/>
          <w:sz w:val="22"/>
          <w:szCs w:val="22"/>
        </w:rPr>
        <w:t>посрамлением!» (125) [93].</w:t>
      </w:r>
    </w:p>
    <w:p w:rsidR="00931FC0" w:rsidRDefault="00931FC0" w:rsidP="00931FC0">
      <w:pPr>
        <w:shd w:val="clear" w:color="auto" w:fill="FFFFFF"/>
        <w:spacing w:line="211" w:lineRule="exact"/>
        <w:ind w:left="14" w:right="10" w:firstLine="211"/>
        <w:jc w:val="both"/>
      </w:pPr>
      <w:r>
        <w:rPr>
          <w:color w:val="000000"/>
          <w:sz w:val="22"/>
          <w:szCs w:val="22"/>
        </w:rPr>
        <w:t>«Отношение «духа и массы» имеет, однако, еще и</w:t>
      </w:r>
      <w:r>
        <w:rPr>
          <w:color w:val="000000"/>
          <w:sz w:val="22"/>
          <w:szCs w:val="22"/>
        </w:rPr>
        <w:br/>
        <w:t xml:space="preserve">другой, </w:t>
      </w:r>
      <w:r>
        <w:rPr>
          <w:i/>
          <w:iCs/>
          <w:color w:val="000000"/>
          <w:sz w:val="22"/>
          <w:szCs w:val="22"/>
        </w:rPr>
        <w:t xml:space="preserve">скрытый </w:t>
      </w:r>
      <w:r>
        <w:rPr>
          <w:color w:val="000000"/>
          <w:sz w:val="22"/>
          <w:szCs w:val="22"/>
        </w:rPr>
        <w:t>смысл, который вполне раскроется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дальнейшем ходе рассуждений. Мы здесь его только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наметим. </w:t>
      </w:r>
      <w:r>
        <w:rPr>
          <w:i/>
          <w:iCs/>
          <w:color w:val="000000"/>
          <w:spacing w:val="-3"/>
          <w:sz w:val="22"/>
          <w:szCs w:val="22"/>
        </w:rPr>
        <w:t xml:space="preserve">Открытое </w:t>
      </w:r>
      <w:r>
        <w:rPr>
          <w:color w:val="000000"/>
          <w:spacing w:val="-3"/>
          <w:sz w:val="22"/>
          <w:szCs w:val="22"/>
        </w:rPr>
        <w:t>г-ном Бруно отношение «духа» и</w:t>
      </w:r>
      <w:r>
        <w:rPr>
          <w:color w:val="000000"/>
          <w:spacing w:val="-3"/>
          <w:sz w:val="22"/>
          <w:szCs w:val="22"/>
        </w:rPr>
        <w:br/>
        <w:t xml:space="preserve">«массы» на самом деле есть не что иное, как </w:t>
      </w:r>
      <w:r>
        <w:rPr>
          <w:i/>
          <w:iCs/>
          <w:color w:val="000000"/>
          <w:spacing w:val="-3"/>
          <w:sz w:val="22"/>
          <w:szCs w:val="22"/>
        </w:rPr>
        <w:t>критически-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>карикатурное завершение гегелевского понимания исто-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рии, </w:t>
      </w:r>
      <w:r>
        <w:rPr>
          <w:color w:val="000000"/>
          <w:spacing w:val="-2"/>
          <w:sz w:val="22"/>
          <w:szCs w:val="22"/>
        </w:rPr>
        <w:t>которое, в свою очередь, есть не что иное, как спе-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кулятивное выражение </w:t>
      </w:r>
      <w:r>
        <w:rPr>
          <w:i/>
          <w:iCs/>
          <w:color w:val="000000"/>
          <w:sz w:val="22"/>
          <w:szCs w:val="22"/>
        </w:rPr>
        <w:t xml:space="preserve">христианско-германской </w:t>
      </w:r>
      <w:r>
        <w:rPr>
          <w:color w:val="000000"/>
          <w:sz w:val="22"/>
          <w:szCs w:val="22"/>
        </w:rPr>
        <w:t>догмы</w:t>
      </w:r>
      <w:r>
        <w:rPr>
          <w:color w:val="000000"/>
          <w:sz w:val="22"/>
          <w:szCs w:val="22"/>
        </w:rPr>
        <w:br/>
        <w:t xml:space="preserve">о противоположности </w:t>
      </w:r>
      <w:r>
        <w:rPr>
          <w:i/>
          <w:iCs/>
          <w:color w:val="000000"/>
          <w:sz w:val="22"/>
          <w:szCs w:val="22"/>
        </w:rPr>
        <w:t xml:space="preserve">духа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материи, бога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мира.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В пределах истории, в пределах самого человечества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этой противоположности придается то выражение, что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немногие избранные </w:t>
      </w:r>
      <w:r>
        <w:rPr>
          <w:i/>
          <w:iCs/>
          <w:color w:val="000000"/>
          <w:sz w:val="22"/>
          <w:szCs w:val="22"/>
        </w:rPr>
        <w:t xml:space="preserve">индивидуумы, </w:t>
      </w:r>
      <w:r>
        <w:rPr>
          <w:color w:val="000000"/>
          <w:sz w:val="22"/>
          <w:szCs w:val="22"/>
        </w:rPr>
        <w:t xml:space="preserve">в качестве </w:t>
      </w:r>
      <w:r>
        <w:rPr>
          <w:i/>
          <w:iCs/>
          <w:color w:val="000000"/>
          <w:sz w:val="22"/>
          <w:szCs w:val="22"/>
        </w:rPr>
        <w:t>актив-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ного </w:t>
      </w:r>
      <w:r>
        <w:rPr>
          <w:color w:val="000000"/>
          <w:spacing w:val="-2"/>
          <w:sz w:val="22"/>
          <w:szCs w:val="22"/>
        </w:rPr>
        <w:t>духа, противостоят остальному человечеству как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неодухотворенной массе, </w:t>
      </w:r>
      <w:r>
        <w:rPr>
          <w:color w:val="000000"/>
          <w:sz w:val="22"/>
          <w:szCs w:val="22"/>
        </w:rPr>
        <w:t xml:space="preserve">как </w:t>
      </w:r>
      <w:r>
        <w:rPr>
          <w:i/>
          <w:iCs/>
          <w:color w:val="000000"/>
          <w:sz w:val="22"/>
          <w:szCs w:val="22"/>
        </w:rPr>
        <w:t xml:space="preserve">материи» </w:t>
      </w:r>
      <w:r>
        <w:rPr>
          <w:color w:val="000000"/>
          <w:sz w:val="22"/>
          <w:szCs w:val="22"/>
        </w:rPr>
        <w:t>(126) [93].</w:t>
      </w:r>
    </w:p>
    <w:p w:rsidR="00931FC0" w:rsidRDefault="00931FC0" w:rsidP="00931FC0">
      <w:pPr>
        <w:shd w:val="clear" w:color="auto" w:fill="FFFFFF"/>
        <w:spacing w:line="211" w:lineRule="exact"/>
        <w:ind w:left="5" w:right="29" w:firstLine="211"/>
        <w:jc w:val="both"/>
      </w:pPr>
      <w:r>
        <w:rPr>
          <w:color w:val="000000"/>
          <w:sz w:val="22"/>
          <w:szCs w:val="22"/>
        </w:rPr>
        <w:t xml:space="preserve">И Маркс указывает, что </w:t>
      </w:r>
      <w:r>
        <w:rPr>
          <w:color w:val="000000"/>
          <w:sz w:val="22"/>
          <w:szCs w:val="22"/>
          <w:lang w:val="en-US"/>
        </w:rPr>
        <w:t>Geschichtsauffassung</w:t>
      </w:r>
      <w:r>
        <w:rPr>
          <w:color w:val="000000"/>
          <w:sz w:val="22"/>
          <w:szCs w:val="22"/>
        </w:rPr>
        <w:t xml:space="preserve"> * Гегеля</w:t>
      </w:r>
      <w:r>
        <w:rPr>
          <w:color w:val="000000"/>
          <w:sz w:val="22"/>
          <w:szCs w:val="22"/>
        </w:rPr>
        <w:br/>
        <w:t>предполагает абстрактный и абсолютный дух, носите-</w:t>
      </w:r>
      <w:r>
        <w:rPr>
          <w:color w:val="000000"/>
          <w:sz w:val="22"/>
          <w:szCs w:val="22"/>
        </w:rPr>
        <w:br/>
        <w:t>лем коего является масса. Параллельно с доктриной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Гегеля развивалось во Франции учение </w:t>
      </w:r>
      <w:r>
        <w:rPr>
          <w:i/>
          <w:iCs/>
          <w:color w:val="000000"/>
          <w:spacing w:val="-1"/>
          <w:sz w:val="22"/>
          <w:szCs w:val="22"/>
        </w:rPr>
        <w:t>доктринеров</w:t>
      </w:r>
      <w:r>
        <w:rPr>
          <w:i/>
          <w:iCs/>
          <w:color w:val="000000"/>
          <w:spacing w:val="-1"/>
          <w:sz w:val="22"/>
          <w:szCs w:val="22"/>
          <w:vertAlign w:val="superscript"/>
        </w:rPr>
        <w:t>13</w:t>
      </w:r>
      <w:r>
        <w:rPr>
          <w:i/>
          <w:iCs/>
          <w:color w:val="000000"/>
          <w:spacing w:val="-1"/>
          <w:sz w:val="22"/>
          <w:szCs w:val="22"/>
          <w:vertAlign w:val="superscript"/>
        </w:rPr>
        <w:br/>
      </w:r>
      <w:r>
        <w:rPr>
          <w:color w:val="000000"/>
          <w:sz w:val="22"/>
          <w:szCs w:val="22"/>
        </w:rPr>
        <w:t>(126), которые провозглашали суверенность разума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противоположность суверенности народа, чтобы ис-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ключить массу и господствовать одним (</w:t>
      </w:r>
      <w:r>
        <w:rPr>
          <w:color w:val="000000"/>
          <w:sz w:val="22"/>
          <w:szCs w:val="22"/>
          <w:lang w:val="en-US"/>
        </w:rPr>
        <w:t>allein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line="211" w:lineRule="exact"/>
        <w:ind w:right="38" w:firstLine="206"/>
        <w:jc w:val="both"/>
      </w:pPr>
      <w:r>
        <w:rPr>
          <w:color w:val="000000"/>
          <w:sz w:val="22"/>
          <w:szCs w:val="22"/>
        </w:rPr>
        <w:t>Гегель «виновен в двоякой половинчатости» (127)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[94]: 1) объявляя философию бытием абсолютного духа,</w:t>
      </w:r>
      <w:r>
        <w:rPr>
          <w:color w:val="000000"/>
          <w:spacing w:val="-2"/>
          <w:sz w:val="22"/>
          <w:szCs w:val="22"/>
        </w:rPr>
        <w:br/>
        <w:t>он не объявляет этим духом философского индивидуума;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409" name="Рисунок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/>
        <w:ind w:left="240"/>
      </w:pPr>
      <w:r>
        <w:rPr>
          <w:color w:val="000000"/>
          <w:sz w:val="16"/>
          <w:szCs w:val="16"/>
        </w:rPr>
        <w:t xml:space="preserve">* — понимание истории.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9"/>
        <w:ind w:left="240"/>
        <w:sectPr w:rsidR="00931FC0">
          <w:type w:val="continuous"/>
          <w:pgSz w:w="7937" w:h="11339" w:orient="landscape"/>
          <w:pgMar w:top="1189" w:right="1273" w:bottom="360" w:left="12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5"/>
        <w:jc w:val="right"/>
      </w:pPr>
      <w:r>
        <w:rPr>
          <w:color w:val="000000"/>
          <w:sz w:val="18"/>
          <w:szCs w:val="18"/>
        </w:rPr>
        <w:lastRenderedPageBreak/>
        <w:t>21</w:t>
      </w:r>
    </w:p>
    <w:p w:rsidR="00931FC0" w:rsidRDefault="00931FC0" w:rsidP="00931FC0">
      <w:pPr>
        <w:shd w:val="clear" w:color="auto" w:fill="FFFFFF"/>
        <w:spacing w:before="250" w:line="216" w:lineRule="exact"/>
        <w:ind w:left="62"/>
        <w:jc w:val="both"/>
      </w:pPr>
      <w:r>
        <w:rPr>
          <w:i/>
          <w:iCs/>
          <w:color w:val="000000"/>
          <w:sz w:val="22"/>
          <w:szCs w:val="22"/>
        </w:rPr>
        <w:t xml:space="preserve">2) </w:t>
      </w:r>
      <w:r>
        <w:rPr>
          <w:color w:val="000000"/>
          <w:sz w:val="22"/>
          <w:szCs w:val="22"/>
        </w:rPr>
        <w:t>абсолютный дух он только по видимости (</w:t>
      </w:r>
      <w:r>
        <w:rPr>
          <w:color w:val="000000"/>
          <w:sz w:val="22"/>
          <w:szCs w:val="22"/>
          <w:lang w:val="en-US"/>
        </w:rPr>
        <w:t>nur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zum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Schein</w:t>
      </w:r>
      <w:r>
        <w:rPr>
          <w:color w:val="000000"/>
          <w:sz w:val="22"/>
          <w:szCs w:val="22"/>
        </w:rPr>
        <w:t xml:space="preserve">) делаег творцом истории, только </w:t>
      </w:r>
      <w:r>
        <w:rPr>
          <w:color w:val="000000"/>
          <w:sz w:val="22"/>
          <w:szCs w:val="22"/>
          <w:lang w:val="en-US"/>
        </w:rPr>
        <w:t>post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festum</w:t>
      </w:r>
      <w:r>
        <w:rPr>
          <w:color w:val="000000"/>
          <w:sz w:val="22"/>
          <w:szCs w:val="22"/>
        </w:rPr>
        <w:t xml:space="preserve"> *,</w:t>
      </w:r>
      <w:r>
        <w:rPr>
          <w:color w:val="000000"/>
          <w:sz w:val="22"/>
          <w:szCs w:val="22"/>
        </w:rPr>
        <w:br/>
        <w:t>только в сознании.</w:t>
      </w:r>
    </w:p>
    <w:p w:rsidR="00931FC0" w:rsidRDefault="00931FC0" w:rsidP="00931FC0">
      <w:pPr>
        <w:shd w:val="clear" w:color="auto" w:fill="FFFFFF"/>
        <w:spacing w:line="216" w:lineRule="exact"/>
        <w:ind w:left="67" w:right="5" w:firstLine="211"/>
        <w:jc w:val="both"/>
      </w:pPr>
      <w:r>
        <w:rPr>
          <w:color w:val="000000"/>
          <w:sz w:val="22"/>
          <w:szCs w:val="22"/>
          <w:lang w:val="en-US"/>
        </w:rPr>
        <w:t>Bruno</w:t>
      </w:r>
      <w:r>
        <w:rPr>
          <w:color w:val="000000"/>
          <w:sz w:val="22"/>
          <w:szCs w:val="22"/>
        </w:rPr>
        <w:t xml:space="preserve"> устраняет эту половинчатость: </w:t>
      </w:r>
      <w:r>
        <w:rPr>
          <w:i/>
          <w:iCs/>
          <w:color w:val="000000"/>
          <w:sz w:val="22"/>
          <w:szCs w:val="22"/>
        </w:rPr>
        <w:t xml:space="preserve">критику </w:t>
      </w:r>
      <w:r>
        <w:rPr>
          <w:color w:val="000000"/>
          <w:sz w:val="22"/>
          <w:szCs w:val="22"/>
        </w:rPr>
        <w:t>он</w:t>
      </w:r>
      <w:r>
        <w:rPr>
          <w:color w:val="000000"/>
          <w:sz w:val="22"/>
          <w:szCs w:val="22"/>
        </w:rPr>
        <w:br/>
        <w:t>объявляет абсолютным духом и — творцом истории на</w:t>
      </w:r>
    </w:p>
    <w:p w:rsidR="00931FC0" w:rsidRDefault="00931FC0" w:rsidP="00931FC0">
      <w:pPr>
        <w:shd w:val="clear" w:color="auto" w:fill="FFFFFF"/>
        <w:spacing w:before="5"/>
        <w:ind w:left="58"/>
      </w:pPr>
      <w:r>
        <w:rPr>
          <w:color w:val="000000"/>
          <w:spacing w:val="-8"/>
          <w:sz w:val="22"/>
          <w:szCs w:val="22"/>
        </w:rPr>
        <w:t>деле.</w:t>
      </w:r>
    </w:p>
    <w:p w:rsidR="00931FC0" w:rsidRDefault="00931FC0" w:rsidP="00931FC0">
      <w:pPr>
        <w:shd w:val="clear" w:color="auto" w:fill="FFFFFF"/>
        <w:spacing w:line="211" w:lineRule="exact"/>
        <w:ind w:left="58" w:right="10" w:firstLine="187"/>
        <w:jc w:val="both"/>
      </w:pPr>
      <w:r>
        <w:rPr>
          <w:color w:val="000000"/>
          <w:spacing w:val="-3"/>
          <w:sz w:val="22"/>
          <w:szCs w:val="22"/>
        </w:rPr>
        <w:t>«На одной стороне стоит масса как пассивный, неоду-</w:t>
      </w:r>
      <w:r>
        <w:rPr>
          <w:color w:val="000000"/>
          <w:spacing w:val="-3"/>
          <w:sz w:val="22"/>
          <w:szCs w:val="22"/>
        </w:rPr>
        <w:br/>
        <w:t xml:space="preserve">хотворенный, неисторический, </w:t>
      </w:r>
      <w:r>
        <w:rPr>
          <w:i/>
          <w:iCs/>
          <w:color w:val="000000"/>
          <w:spacing w:val="-3"/>
          <w:sz w:val="22"/>
          <w:szCs w:val="22"/>
        </w:rPr>
        <w:t xml:space="preserve">материальный </w:t>
      </w:r>
      <w:r>
        <w:rPr>
          <w:color w:val="000000"/>
          <w:spacing w:val="-3"/>
          <w:sz w:val="22"/>
          <w:szCs w:val="22"/>
        </w:rPr>
        <w:t>элемент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истории; на другой стороне — </w:t>
      </w:r>
      <w:r>
        <w:rPr>
          <w:i/>
          <w:iCs/>
          <w:color w:val="000000"/>
          <w:sz w:val="22"/>
          <w:szCs w:val="22"/>
        </w:rPr>
        <w:t xml:space="preserve">дух, критика, </w:t>
      </w:r>
      <w:r>
        <w:rPr>
          <w:color w:val="000000"/>
          <w:sz w:val="22"/>
          <w:szCs w:val="22"/>
        </w:rPr>
        <w:t>г-н Бруно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компания как элемент активный, от которого исходит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всякое </w:t>
      </w:r>
      <w:r>
        <w:rPr>
          <w:i/>
          <w:iCs/>
          <w:color w:val="000000"/>
          <w:spacing w:val="-3"/>
          <w:sz w:val="22"/>
          <w:szCs w:val="22"/>
        </w:rPr>
        <w:t xml:space="preserve">историческое </w:t>
      </w:r>
      <w:r>
        <w:rPr>
          <w:color w:val="000000"/>
          <w:spacing w:val="-3"/>
          <w:sz w:val="22"/>
          <w:szCs w:val="22"/>
        </w:rPr>
        <w:t>действие. Дело преобразования об-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щества сводится к </w:t>
      </w:r>
      <w:r>
        <w:rPr>
          <w:i/>
          <w:iCs/>
          <w:color w:val="000000"/>
          <w:spacing w:val="-5"/>
          <w:sz w:val="22"/>
          <w:szCs w:val="22"/>
        </w:rPr>
        <w:t xml:space="preserve">мозговой деятельности </w:t>
      </w:r>
      <w:r>
        <w:rPr>
          <w:color w:val="000000"/>
          <w:spacing w:val="-5"/>
          <w:sz w:val="22"/>
          <w:szCs w:val="22"/>
        </w:rPr>
        <w:t>критической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критики» (128)  [94-95].</w:t>
      </w:r>
    </w:p>
    <w:p w:rsidR="00931FC0" w:rsidRDefault="00931FC0" w:rsidP="00931FC0">
      <w:pPr>
        <w:shd w:val="clear" w:color="auto" w:fill="FFFFFF"/>
        <w:spacing w:line="211" w:lineRule="exact"/>
        <w:ind w:left="43" w:right="19" w:firstLine="202"/>
        <w:jc w:val="both"/>
      </w:pPr>
      <w:r>
        <w:rPr>
          <w:color w:val="000000"/>
          <w:spacing w:val="-5"/>
          <w:sz w:val="22"/>
          <w:szCs w:val="22"/>
        </w:rPr>
        <w:t>Как 1-ый пример „походов абсолютной критики против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массы" Маркс приводит отношение Бр. Бауэра к </w:t>
      </w:r>
      <w:r>
        <w:rPr>
          <w:i/>
          <w:iCs/>
          <w:color w:val="000000"/>
          <w:sz w:val="22"/>
          <w:szCs w:val="22"/>
          <w:lang w:val="en-US"/>
        </w:rPr>
        <w:t>Ju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denfrage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причем ссылается на опровержение Бауэра</w:t>
      </w:r>
      <w:r>
        <w:rPr>
          <w:color w:val="000000"/>
          <w:sz w:val="22"/>
          <w:szCs w:val="22"/>
        </w:rPr>
        <w:br/>
        <w:t xml:space="preserve">в </w:t>
      </w: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Deutsch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  <w:lang w:val="en-US"/>
        </w:rPr>
        <w:t>Franz</w:t>
      </w:r>
      <w:r>
        <w:rPr>
          <w:i/>
          <w:iCs/>
          <w:color w:val="000000"/>
          <w:sz w:val="22"/>
          <w:szCs w:val="22"/>
        </w:rPr>
        <w:t>ö</w:t>
      </w:r>
      <w:r>
        <w:rPr>
          <w:i/>
          <w:iCs/>
          <w:color w:val="000000"/>
          <w:sz w:val="22"/>
          <w:szCs w:val="22"/>
          <w:lang w:val="en-US"/>
        </w:rPr>
        <w:t>sische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Jahrb</w:t>
      </w:r>
      <w:r>
        <w:rPr>
          <w:i/>
          <w:iCs/>
          <w:color w:val="000000"/>
          <w:sz w:val="22"/>
          <w:szCs w:val="22"/>
        </w:rPr>
        <w:t>ü</w:t>
      </w:r>
      <w:r>
        <w:rPr>
          <w:i/>
          <w:iCs/>
          <w:color w:val="000000"/>
          <w:sz w:val="22"/>
          <w:szCs w:val="22"/>
          <w:lang w:val="en-US"/>
        </w:rPr>
        <w:t>cher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vertAlign w:val="superscript"/>
        </w:rPr>
        <w:t>14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9" w:right="24" w:firstLine="197"/>
        <w:jc w:val="both"/>
      </w:pPr>
      <w:r>
        <w:rPr>
          <w:color w:val="000000"/>
          <w:spacing w:val="-2"/>
          <w:sz w:val="22"/>
          <w:szCs w:val="22"/>
        </w:rPr>
        <w:t>«Одна из главных задач абсолютной критики состоит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прежде всего в том, чтобы дать всем вопросам совре-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менности </w:t>
      </w:r>
      <w:r>
        <w:rPr>
          <w:i/>
          <w:iCs/>
          <w:color w:val="000000"/>
          <w:spacing w:val="-4"/>
          <w:sz w:val="22"/>
          <w:szCs w:val="22"/>
        </w:rPr>
        <w:t xml:space="preserve">правильную постановку. </w:t>
      </w:r>
      <w:r>
        <w:rPr>
          <w:color w:val="000000"/>
          <w:spacing w:val="-4"/>
          <w:sz w:val="22"/>
          <w:szCs w:val="22"/>
        </w:rPr>
        <w:t>А именно, она не от-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вечает на </w:t>
      </w:r>
      <w:r>
        <w:rPr>
          <w:i/>
          <w:iCs/>
          <w:color w:val="000000"/>
          <w:sz w:val="22"/>
          <w:szCs w:val="22"/>
        </w:rPr>
        <w:t xml:space="preserve">действительные </w:t>
      </w:r>
      <w:r>
        <w:rPr>
          <w:color w:val="000000"/>
          <w:sz w:val="22"/>
          <w:szCs w:val="22"/>
        </w:rPr>
        <w:t>вопросы, а подсовывает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совершенно другие </w:t>
      </w:r>
      <w:r>
        <w:rPr>
          <w:color w:val="000000"/>
          <w:spacing w:val="-3"/>
          <w:sz w:val="22"/>
          <w:szCs w:val="22"/>
        </w:rPr>
        <w:t>вопросы... Так, она извратила и «ев-</w:t>
      </w:r>
      <w:r>
        <w:rPr>
          <w:color w:val="000000"/>
          <w:spacing w:val="-3"/>
          <w:sz w:val="22"/>
          <w:szCs w:val="22"/>
        </w:rPr>
        <w:br/>
        <w:t>рейский вопрос» в таком духе, что ей уже не было на-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добности заниматься исследованием </w:t>
      </w:r>
      <w:r>
        <w:rPr>
          <w:i/>
          <w:iCs/>
          <w:color w:val="000000"/>
          <w:spacing w:val="-4"/>
          <w:sz w:val="22"/>
          <w:szCs w:val="22"/>
        </w:rPr>
        <w:t>политической эман-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сипации, </w:t>
      </w:r>
      <w:r>
        <w:rPr>
          <w:color w:val="000000"/>
          <w:spacing w:val="-2"/>
          <w:sz w:val="22"/>
          <w:szCs w:val="22"/>
        </w:rPr>
        <w:t>составляющей содержание этого вопроса, и она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могла, напротив, удовольствоваться критикой еврей-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ской религии и описанием христианско-германского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государства.</w:t>
      </w:r>
    </w:p>
    <w:p w:rsidR="00931FC0" w:rsidRDefault="00931FC0" w:rsidP="00931FC0">
      <w:pPr>
        <w:shd w:val="clear" w:color="auto" w:fill="FFFFFF"/>
        <w:spacing w:line="211" w:lineRule="exact"/>
        <w:ind w:right="43" w:firstLine="192"/>
        <w:jc w:val="both"/>
      </w:pPr>
      <w:r>
        <w:rPr>
          <w:color w:val="000000"/>
          <w:spacing w:val="-2"/>
          <w:sz w:val="22"/>
          <w:szCs w:val="22"/>
        </w:rPr>
        <w:t>Подобно всем прочим оригинальным проявлениям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абсолютной критики, и этот метод представляет собой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повторение </w:t>
      </w:r>
      <w:r>
        <w:rPr>
          <w:i/>
          <w:iCs/>
          <w:color w:val="000000"/>
          <w:spacing w:val="-1"/>
          <w:sz w:val="22"/>
          <w:szCs w:val="22"/>
        </w:rPr>
        <w:t xml:space="preserve">спекулятивного </w:t>
      </w:r>
      <w:r>
        <w:rPr>
          <w:color w:val="000000"/>
          <w:spacing w:val="-1"/>
          <w:sz w:val="22"/>
          <w:szCs w:val="22"/>
        </w:rPr>
        <w:t xml:space="preserve">фокуса. </w:t>
      </w:r>
      <w:r>
        <w:rPr>
          <w:i/>
          <w:iCs/>
          <w:color w:val="000000"/>
          <w:spacing w:val="-1"/>
          <w:sz w:val="22"/>
          <w:szCs w:val="22"/>
        </w:rPr>
        <w:t xml:space="preserve">Спекулятивная </w:t>
      </w:r>
      <w:r>
        <w:rPr>
          <w:color w:val="000000"/>
          <w:spacing w:val="-1"/>
          <w:sz w:val="22"/>
          <w:szCs w:val="22"/>
        </w:rPr>
        <w:t>фи-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лософия, особенно </w:t>
      </w:r>
      <w:r>
        <w:rPr>
          <w:i/>
          <w:iCs/>
          <w:color w:val="000000"/>
          <w:spacing w:val="-4"/>
          <w:sz w:val="22"/>
          <w:szCs w:val="22"/>
        </w:rPr>
        <w:t xml:space="preserve">гегелевская </w:t>
      </w:r>
      <w:r>
        <w:rPr>
          <w:color w:val="000000"/>
          <w:spacing w:val="-4"/>
          <w:sz w:val="22"/>
          <w:szCs w:val="22"/>
        </w:rPr>
        <w:t>философия, считала необ-</w:t>
      </w:r>
      <w:r>
        <w:rPr>
          <w:color w:val="000000"/>
          <w:spacing w:val="-4"/>
          <w:sz w:val="22"/>
          <w:szCs w:val="22"/>
        </w:rPr>
        <w:br/>
        <w:t>ходимым переводить все вопросы из формы здравого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человеческого рассудка в форму спекулятивного разума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 превращать действительный вопрос в </w:t>
      </w:r>
      <w:r>
        <w:rPr>
          <w:i/>
          <w:iCs/>
          <w:color w:val="000000"/>
          <w:spacing w:val="-2"/>
          <w:sz w:val="22"/>
          <w:szCs w:val="22"/>
        </w:rPr>
        <w:t>спекулятивный,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чтобы суметь ответить на него. Извратив </w:t>
      </w:r>
      <w:r>
        <w:rPr>
          <w:i/>
          <w:iCs/>
          <w:color w:val="000000"/>
          <w:sz w:val="22"/>
          <w:szCs w:val="22"/>
        </w:rPr>
        <w:t xml:space="preserve">мои </w:t>
      </w:r>
      <w:r>
        <w:rPr>
          <w:color w:val="000000"/>
          <w:sz w:val="22"/>
          <w:szCs w:val="22"/>
        </w:rPr>
        <w:t>вопросы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 вложив мне в уста </w:t>
      </w:r>
      <w:r>
        <w:rPr>
          <w:i/>
          <w:iCs/>
          <w:color w:val="000000"/>
          <w:spacing w:val="-1"/>
          <w:sz w:val="22"/>
          <w:szCs w:val="22"/>
        </w:rPr>
        <w:t xml:space="preserve">свои </w:t>
      </w:r>
      <w:r>
        <w:rPr>
          <w:color w:val="000000"/>
          <w:spacing w:val="-1"/>
          <w:sz w:val="22"/>
          <w:szCs w:val="22"/>
        </w:rPr>
        <w:t>собственные вопросы, напо-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добие того  как это делает катехизис, спекулятивная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76250" cy="57150"/>
            <wp:effectExtent l="0" t="0" r="0" b="0"/>
            <wp:docPr id="2408" name="Рисунок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/>
        <w:ind w:left="379"/>
      </w:pPr>
      <w:r>
        <w:rPr>
          <w:color w:val="000000"/>
          <w:sz w:val="16"/>
          <w:szCs w:val="16"/>
        </w:rPr>
        <w:t xml:space="preserve">*— задним числом.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8"/>
        <w:ind w:left="379"/>
        <w:sectPr w:rsidR="00931FC0">
          <w:pgSz w:w="7937" w:h="11339" w:orient="landscape"/>
          <w:pgMar w:top="1174" w:right="1096" w:bottom="360" w:left="14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color w:val="000000"/>
          <w:sz w:val="18"/>
          <w:szCs w:val="18"/>
        </w:rPr>
        <w:lastRenderedPageBreak/>
        <w:t>22</w:t>
      </w:r>
    </w:p>
    <w:p w:rsidR="00931FC0" w:rsidRDefault="00931FC0" w:rsidP="00931FC0">
      <w:pPr>
        <w:shd w:val="clear" w:color="auto" w:fill="FFFFFF"/>
        <w:spacing w:before="230" w:line="211" w:lineRule="exact"/>
        <w:ind w:left="43"/>
        <w:jc w:val="both"/>
      </w:pPr>
      <w:r>
        <w:rPr>
          <w:color w:val="000000"/>
          <w:sz w:val="22"/>
          <w:szCs w:val="22"/>
        </w:rPr>
        <w:t>философия могла, конечно, как и катехизис, на каждый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из моих вопросов иметь в запасе готовый ответ» (134—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135) [99].</w:t>
      </w:r>
    </w:p>
    <w:p w:rsidR="00931FC0" w:rsidRDefault="00931FC0" w:rsidP="00931FC0">
      <w:pPr>
        <w:shd w:val="clear" w:color="auto" w:fill="FFFFFF"/>
        <w:spacing w:before="206" w:line="211" w:lineRule="exact"/>
        <w:ind w:left="34" w:right="19" w:firstLine="211"/>
        <w:jc w:val="both"/>
      </w:pPr>
      <w:r>
        <w:rPr>
          <w:color w:val="000000"/>
          <w:spacing w:val="-4"/>
          <w:sz w:val="22"/>
          <w:szCs w:val="22"/>
        </w:rPr>
        <w:t>В написанном Энгельсом § 2а (... ««Критика» и «Фейер-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бах». Осуждение философии»... ) — стр. 138—142 [101—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104] — находим горячие похвалы Фейербаху. По поводу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нападок „критики" на философию, противопоставления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ей (философии) действительного богатства человеческих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отношений, „необъятного содержания истории", „зна-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чения человека" и пр. и пр. вплоть до фразы: „тайна</w:t>
      </w:r>
      <w:r>
        <w:rPr>
          <w:color w:val="000000"/>
          <w:sz w:val="22"/>
          <w:szCs w:val="22"/>
        </w:rPr>
        <w:br/>
        <w:t>системы открыта" — Энгельс говорит:</w:t>
      </w:r>
    </w:p>
    <w:p w:rsidR="00931FC0" w:rsidRDefault="00931FC0" w:rsidP="00931FC0">
      <w:pPr>
        <w:shd w:val="clear" w:color="auto" w:fill="FFFFFF"/>
        <w:spacing w:line="211" w:lineRule="exact"/>
        <w:ind w:left="14" w:right="29" w:firstLine="202"/>
        <w:jc w:val="both"/>
      </w:pPr>
      <w:r>
        <w:rPr>
          <w:color w:val="000000"/>
          <w:spacing w:val="-4"/>
          <w:sz w:val="22"/>
          <w:szCs w:val="22"/>
        </w:rPr>
        <w:t xml:space="preserve">«Но кто же открыл тайну «системы»? </w:t>
      </w:r>
      <w:r>
        <w:rPr>
          <w:i/>
          <w:iCs/>
          <w:color w:val="000000"/>
          <w:spacing w:val="-4"/>
          <w:sz w:val="22"/>
          <w:szCs w:val="22"/>
        </w:rPr>
        <w:t xml:space="preserve">Фейербах. </w:t>
      </w:r>
      <w:r>
        <w:rPr>
          <w:color w:val="000000"/>
          <w:spacing w:val="-4"/>
          <w:sz w:val="22"/>
          <w:szCs w:val="22"/>
        </w:rPr>
        <w:t>Кто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уничтожил диалектику понятий — эту войну богов,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знакомую одним только философам? </w:t>
      </w:r>
      <w:r>
        <w:rPr>
          <w:i/>
          <w:iCs/>
          <w:color w:val="000000"/>
          <w:spacing w:val="-3"/>
          <w:sz w:val="22"/>
          <w:szCs w:val="22"/>
        </w:rPr>
        <w:t xml:space="preserve">Фейербах. </w:t>
      </w:r>
      <w:r>
        <w:rPr>
          <w:color w:val="000000"/>
          <w:spacing w:val="-3"/>
          <w:sz w:val="22"/>
          <w:szCs w:val="22"/>
        </w:rPr>
        <w:t>Кто по-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ставил на место старой рухляди, в том числе и на место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 xml:space="preserve">«бесконечного самосознания» — </w:t>
      </w:r>
      <w:r>
        <w:rPr>
          <w:i/>
          <w:iCs/>
          <w:color w:val="000000"/>
          <w:spacing w:val="-7"/>
          <w:sz w:val="22"/>
          <w:szCs w:val="22"/>
        </w:rPr>
        <w:t xml:space="preserve">не «значение человека» </w:t>
      </w:r>
      <w:r>
        <w:rPr>
          <w:color w:val="000000"/>
          <w:spacing w:val="-7"/>
          <w:sz w:val="22"/>
          <w:szCs w:val="22"/>
        </w:rPr>
        <w:t>—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будто человек имеет еще какое-то другое значение,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чем то, что он человек! — а самого </w:t>
      </w:r>
      <w:r>
        <w:rPr>
          <w:i/>
          <w:iCs/>
          <w:color w:val="000000"/>
          <w:spacing w:val="-4"/>
          <w:sz w:val="22"/>
          <w:szCs w:val="22"/>
        </w:rPr>
        <w:t>«человека»? Фейербах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 только </w:t>
      </w:r>
      <w:r>
        <w:rPr>
          <w:i/>
          <w:iCs/>
          <w:color w:val="000000"/>
          <w:spacing w:val="-2"/>
          <w:sz w:val="22"/>
          <w:szCs w:val="22"/>
        </w:rPr>
        <w:t xml:space="preserve">Фейербах. </w:t>
      </w:r>
      <w:r>
        <w:rPr>
          <w:color w:val="000000"/>
          <w:spacing w:val="-2"/>
          <w:sz w:val="22"/>
          <w:szCs w:val="22"/>
        </w:rPr>
        <w:t>Он сделал еще больше. Он давно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уничтожил те категории, которыми теперь швыряется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«критика»: </w:t>
      </w:r>
      <w:r>
        <w:rPr>
          <w:color w:val="000000"/>
          <w:spacing w:val="-3"/>
          <w:sz w:val="22"/>
          <w:szCs w:val="22"/>
        </w:rPr>
        <w:t>«действительное богатство человеческих от-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ношений, необъятное содержание истории, борьбу исто-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рии, борьбу массы с духом» и т. д. и т. д.</w:t>
      </w:r>
    </w:p>
    <w:p w:rsidR="00931FC0" w:rsidRDefault="00931FC0" w:rsidP="00931FC0">
      <w:pPr>
        <w:shd w:val="clear" w:color="auto" w:fill="FFFFFF"/>
        <w:spacing w:line="211" w:lineRule="exact"/>
        <w:ind w:right="34" w:firstLine="202"/>
        <w:jc w:val="both"/>
      </w:pPr>
      <w:r>
        <w:rPr>
          <w:color w:val="000000"/>
          <w:sz w:val="22"/>
          <w:szCs w:val="22"/>
        </w:rPr>
        <w:t>После того как человек познан как сущность,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базис всей человеческой деятельности и всех человече-</w:t>
      </w:r>
      <w:r>
        <w:rPr>
          <w:color w:val="000000"/>
          <w:spacing w:val="-2"/>
          <w:sz w:val="22"/>
          <w:szCs w:val="22"/>
        </w:rPr>
        <w:br/>
        <w:t xml:space="preserve">ских отношений, одна только </w:t>
      </w:r>
      <w:r>
        <w:rPr>
          <w:i/>
          <w:iCs/>
          <w:color w:val="000000"/>
          <w:spacing w:val="-2"/>
          <w:sz w:val="22"/>
          <w:szCs w:val="22"/>
        </w:rPr>
        <w:t xml:space="preserve">«критика» </w:t>
      </w:r>
      <w:r>
        <w:rPr>
          <w:color w:val="000000"/>
          <w:spacing w:val="-2"/>
          <w:sz w:val="22"/>
          <w:szCs w:val="22"/>
        </w:rPr>
        <w:t>способна изоб-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ретать </w:t>
      </w:r>
      <w:r>
        <w:rPr>
          <w:i/>
          <w:iCs/>
          <w:color w:val="000000"/>
          <w:spacing w:val="-1"/>
          <w:sz w:val="22"/>
          <w:szCs w:val="22"/>
        </w:rPr>
        <w:t xml:space="preserve">новые категории </w:t>
      </w:r>
      <w:r>
        <w:rPr>
          <w:color w:val="000000"/>
          <w:spacing w:val="-1"/>
          <w:sz w:val="22"/>
          <w:szCs w:val="22"/>
        </w:rPr>
        <w:t xml:space="preserve">и превращать самого </w:t>
      </w:r>
      <w:r>
        <w:rPr>
          <w:i/>
          <w:iCs/>
          <w:color w:val="000000"/>
          <w:spacing w:val="-1"/>
          <w:sz w:val="22"/>
          <w:szCs w:val="22"/>
        </w:rPr>
        <w:t>человека,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она это и делает, снова в некую категорию и в прин-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цип целого ряда категорий. Этим, правда, она вступает</w:t>
      </w:r>
      <w:r>
        <w:rPr>
          <w:color w:val="000000"/>
          <w:sz w:val="22"/>
          <w:szCs w:val="22"/>
        </w:rPr>
        <w:br/>
        <w:t>на единственный путь спасения, какой еще оставался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в распоряжении растревоженной и преследуемой </w:t>
      </w:r>
      <w:r>
        <w:rPr>
          <w:i/>
          <w:iCs/>
          <w:color w:val="000000"/>
          <w:spacing w:val="-1"/>
          <w:sz w:val="22"/>
          <w:szCs w:val="22"/>
        </w:rPr>
        <w:t>тео-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логической </w:t>
      </w:r>
      <w:r>
        <w:rPr>
          <w:color w:val="000000"/>
          <w:sz w:val="22"/>
          <w:szCs w:val="22"/>
        </w:rPr>
        <w:t xml:space="preserve">нечеловечности. </w:t>
      </w:r>
      <w:r>
        <w:rPr>
          <w:i/>
          <w:iCs/>
          <w:color w:val="000000"/>
          <w:sz w:val="22"/>
          <w:szCs w:val="22"/>
        </w:rPr>
        <w:t xml:space="preserve">История </w:t>
      </w:r>
      <w:r>
        <w:rPr>
          <w:color w:val="000000"/>
          <w:sz w:val="22"/>
          <w:szCs w:val="22"/>
        </w:rPr>
        <w:t xml:space="preserve">не делает </w:t>
      </w:r>
      <w:r>
        <w:rPr>
          <w:i/>
          <w:iCs/>
          <w:color w:val="000000"/>
          <w:sz w:val="22"/>
          <w:szCs w:val="22"/>
        </w:rPr>
        <w:t>ничего,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она «не обладает </w:t>
      </w:r>
      <w:r>
        <w:rPr>
          <w:i/>
          <w:iCs/>
          <w:color w:val="000000"/>
          <w:spacing w:val="-2"/>
          <w:sz w:val="22"/>
          <w:szCs w:val="22"/>
        </w:rPr>
        <w:t xml:space="preserve">никаким </w:t>
      </w:r>
      <w:r>
        <w:rPr>
          <w:color w:val="000000"/>
          <w:spacing w:val="-2"/>
          <w:sz w:val="22"/>
          <w:szCs w:val="22"/>
        </w:rPr>
        <w:t>необъятным богатством», она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«не сражается </w:t>
      </w:r>
      <w:r>
        <w:rPr>
          <w:i/>
          <w:iCs/>
          <w:color w:val="000000"/>
          <w:sz w:val="22"/>
          <w:szCs w:val="22"/>
        </w:rPr>
        <w:t xml:space="preserve">ни в каких </w:t>
      </w:r>
      <w:r>
        <w:rPr>
          <w:color w:val="000000"/>
          <w:sz w:val="22"/>
          <w:szCs w:val="22"/>
        </w:rPr>
        <w:t>битвах»! Не «история», 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именно </w:t>
      </w:r>
      <w:r>
        <w:rPr>
          <w:i/>
          <w:iCs/>
          <w:color w:val="000000"/>
          <w:spacing w:val="-1"/>
          <w:sz w:val="22"/>
          <w:szCs w:val="22"/>
        </w:rPr>
        <w:t xml:space="preserve">человек, </w:t>
      </w:r>
      <w:r>
        <w:rPr>
          <w:color w:val="000000"/>
          <w:spacing w:val="-1"/>
          <w:sz w:val="22"/>
          <w:szCs w:val="22"/>
        </w:rPr>
        <w:t>действительный, живой человек — вот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кто делает все это, всем обладает и за все борется.</w:t>
      </w:r>
      <w:r>
        <w:rPr>
          <w:color w:val="000000"/>
          <w:sz w:val="22"/>
          <w:szCs w:val="22"/>
        </w:rPr>
        <w:br/>
        <w:t>«История» не есть какая-то особая личность, которая</w:t>
      </w:r>
      <w:r>
        <w:rPr>
          <w:color w:val="000000"/>
          <w:sz w:val="22"/>
          <w:szCs w:val="22"/>
        </w:rPr>
        <w:br/>
        <w:t>пользуется человеком как средством для достижения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своих </w:t>
      </w:r>
      <w:r>
        <w:rPr>
          <w:color w:val="000000"/>
          <w:sz w:val="22"/>
          <w:szCs w:val="22"/>
        </w:rPr>
        <w:t xml:space="preserve">целей. История — </w:t>
      </w:r>
      <w:r>
        <w:rPr>
          <w:i/>
          <w:iCs/>
          <w:color w:val="000000"/>
          <w:sz w:val="22"/>
          <w:szCs w:val="22"/>
        </w:rPr>
        <w:t xml:space="preserve">не что иное, </w:t>
      </w:r>
      <w:r>
        <w:rPr>
          <w:color w:val="000000"/>
          <w:sz w:val="22"/>
          <w:szCs w:val="22"/>
        </w:rPr>
        <w:t>как деятельность</w:t>
      </w:r>
    </w:p>
    <w:p w:rsidR="00931FC0" w:rsidRDefault="00931FC0" w:rsidP="00931FC0">
      <w:pPr>
        <w:shd w:val="clear" w:color="auto" w:fill="FFFFFF"/>
        <w:spacing w:line="211" w:lineRule="exact"/>
        <w:ind w:right="34" w:firstLine="202"/>
        <w:jc w:val="both"/>
        <w:sectPr w:rsidR="00931FC0">
          <w:pgSz w:w="7937" w:h="11339" w:orient="landscape"/>
          <w:pgMar w:top="1196" w:right="1226" w:bottom="360" w:left="13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08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23</w:t>
      </w:r>
    </w:p>
    <w:p w:rsidR="00931FC0" w:rsidRDefault="00931FC0" w:rsidP="00931FC0">
      <w:pPr>
        <w:shd w:val="clear" w:color="auto" w:fill="FFFFFF"/>
        <w:ind w:left="5208"/>
        <w:sectPr w:rsidR="00931FC0">
          <w:pgSz w:w="7937" w:h="11339" w:orient="landscape"/>
          <w:pgMar w:top="1131" w:right="592" w:bottom="360" w:left="1417" w:header="720" w:footer="720" w:gutter="0"/>
          <w:cols w:space="60"/>
          <w:noEndnote/>
        </w:sectPr>
      </w:pPr>
    </w:p>
    <w:p w:rsidR="00931FC0" w:rsidRDefault="00931FC0" w:rsidP="00931FC0">
      <w:pPr>
        <w:framePr w:h="1268" w:hSpace="38" w:wrap="auto" w:vAnchor="text" w:hAnchor="margin" w:x="5420" w:y="25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00100"/>
            <wp:effectExtent l="0" t="0" r="9525" b="0"/>
            <wp:docPr id="2407" name="Рисунок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211" w:lineRule="exact"/>
        <w:ind w:left="48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преследующего свои цели человека. Если </w:t>
      </w:r>
      <w:r>
        <w:rPr>
          <w:i/>
          <w:iCs/>
          <w:color w:val="000000"/>
          <w:spacing w:val="-2"/>
          <w:sz w:val="22"/>
          <w:szCs w:val="22"/>
        </w:rPr>
        <w:t>абсолютная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критика после гениальных открытий </w:t>
      </w:r>
      <w:r>
        <w:rPr>
          <w:i/>
          <w:iCs/>
          <w:color w:val="000000"/>
          <w:spacing w:val="-1"/>
          <w:sz w:val="22"/>
          <w:szCs w:val="22"/>
        </w:rPr>
        <w:t xml:space="preserve">Фейербаха </w:t>
      </w:r>
      <w:r>
        <w:rPr>
          <w:color w:val="000000"/>
          <w:spacing w:val="-1"/>
          <w:sz w:val="22"/>
          <w:szCs w:val="22"/>
        </w:rPr>
        <w:t>позво-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ляет себе еще заниматься восстановлением для нас</w:t>
      </w:r>
      <w:r>
        <w:rPr>
          <w:color w:val="000000"/>
          <w:sz w:val="22"/>
          <w:szCs w:val="22"/>
        </w:rPr>
        <w:br/>
        <w:t xml:space="preserve">всего старого хлама в новом виде»... (139—140) [102] и т. </w:t>
      </w:r>
      <w:r>
        <w:rPr>
          <w:color w:val="000000"/>
          <w:spacing w:val="-2"/>
          <w:sz w:val="22"/>
          <w:szCs w:val="22"/>
        </w:rPr>
        <w:t>д. — то-де одного этого факта достаточно, чтобы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оценить критическую наивность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48" w:right="19" w:firstLine="197"/>
        <w:jc w:val="both"/>
      </w:pPr>
      <w:r>
        <w:rPr>
          <w:color w:val="000000"/>
          <w:spacing w:val="-3"/>
          <w:sz w:val="22"/>
          <w:szCs w:val="22"/>
        </w:rPr>
        <w:t>И затем по поводу противоположения духа „материи"</w:t>
      </w:r>
      <w:r>
        <w:rPr>
          <w:color w:val="000000"/>
          <w:spacing w:val="-3"/>
          <w:sz w:val="22"/>
          <w:szCs w:val="22"/>
        </w:rPr>
        <w:br/>
        <w:t xml:space="preserve">(критика назвала массу — </w:t>
      </w:r>
      <w:r>
        <w:rPr>
          <w:i/>
          <w:iCs/>
          <w:color w:val="000000"/>
          <w:spacing w:val="-3"/>
          <w:sz w:val="22"/>
          <w:szCs w:val="22"/>
        </w:rPr>
        <w:t xml:space="preserve">„материей") </w:t>
      </w:r>
      <w:r>
        <w:rPr>
          <w:color w:val="000000"/>
          <w:spacing w:val="-3"/>
          <w:sz w:val="22"/>
          <w:szCs w:val="22"/>
        </w:rPr>
        <w:t>Энгельс говорит:</w:t>
      </w:r>
    </w:p>
    <w:p w:rsidR="00931FC0" w:rsidRDefault="00931FC0" w:rsidP="00931FC0">
      <w:pPr>
        <w:shd w:val="clear" w:color="auto" w:fill="FFFFFF"/>
        <w:spacing w:line="211" w:lineRule="exact"/>
        <w:ind w:left="38" w:right="24" w:firstLine="202"/>
        <w:jc w:val="both"/>
      </w:pPr>
      <w:r>
        <w:rPr>
          <w:color w:val="000000"/>
          <w:sz w:val="22"/>
          <w:szCs w:val="22"/>
        </w:rPr>
        <w:t xml:space="preserve">«Итак, разве абсолютная критика не является </w:t>
      </w:r>
      <w:r>
        <w:rPr>
          <w:i/>
          <w:iCs/>
          <w:color w:val="000000"/>
          <w:sz w:val="22"/>
          <w:szCs w:val="22"/>
        </w:rPr>
        <w:t>во-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истину христианско-германской? </w:t>
      </w:r>
      <w:r>
        <w:rPr>
          <w:color w:val="000000"/>
          <w:spacing w:val="-3"/>
          <w:sz w:val="22"/>
          <w:szCs w:val="22"/>
        </w:rPr>
        <w:t>После того как старая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противоположность спиритуализма и материализма во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всех направлениях исчерпала себя в борьбе и раз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навсегда преодолена </w:t>
      </w:r>
      <w:r>
        <w:rPr>
          <w:i/>
          <w:iCs/>
          <w:color w:val="000000"/>
          <w:spacing w:val="-3"/>
          <w:sz w:val="22"/>
          <w:szCs w:val="22"/>
        </w:rPr>
        <w:t xml:space="preserve">Фейербахом, </w:t>
      </w:r>
      <w:r>
        <w:rPr>
          <w:color w:val="000000"/>
          <w:spacing w:val="-3"/>
          <w:sz w:val="22"/>
          <w:szCs w:val="22"/>
        </w:rPr>
        <w:t>«критика» снова пре-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вращает ее, и притом в самой отвратительной форме,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 основную догму и доставляет победу </w:t>
      </w:r>
      <w:r>
        <w:rPr>
          <w:i/>
          <w:iCs/>
          <w:color w:val="000000"/>
          <w:spacing w:val="-3"/>
          <w:sz w:val="22"/>
          <w:szCs w:val="22"/>
        </w:rPr>
        <w:t>«христианско-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германскому духу»» </w:t>
      </w:r>
      <w:r>
        <w:rPr>
          <w:color w:val="000000"/>
          <w:sz w:val="22"/>
          <w:szCs w:val="22"/>
        </w:rPr>
        <w:t>(141) [103].</w:t>
      </w:r>
    </w:p>
    <w:p w:rsidR="00931FC0" w:rsidRDefault="00931FC0" w:rsidP="00931FC0">
      <w:pPr>
        <w:shd w:val="clear" w:color="auto" w:fill="FFFFFF"/>
        <w:spacing w:before="187" w:line="211" w:lineRule="exact"/>
        <w:ind w:left="29" w:right="24" w:firstLine="192"/>
        <w:jc w:val="both"/>
      </w:pPr>
      <w:r>
        <w:rPr>
          <w:color w:val="000000"/>
          <w:sz w:val="22"/>
          <w:szCs w:val="22"/>
        </w:rPr>
        <w:t>По поводу слов Бауэра: «В той мере, в какой евреи</w:t>
      </w:r>
      <w:r>
        <w:rPr>
          <w:color w:val="000000"/>
          <w:sz w:val="22"/>
          <w:szCs w:val="22"/>
        </w:rPr>
        <w:br/>
        <w:t>продвинулись теперь в сфере теории, они действи-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тельно эмансипированы; в той мере, в какой они хотят</w:t>
      </w:r>
      <w:r>
        <w:rPr>
          <w:color w:val="000000"/>
          <w:spacing w:val="-1"/>
          <w:sz w:val="22"/>
          <w:szCs w:val="22"/>
        </w:rPr>
        <w:br/>
        <w:t xml:space="preserve">быть свободными, они свободны» </w:t>
      </w:r>
      <w:r>
        <w:rPr>
          <w:color w:val="000000"/>
          <w:spacing w:val="-1"/>
          <w:sz w:val="22"/>
          <w:szCs w:val="22"/>
          <w:vertAlign w:val="superscript"/>
        </w:rPr>
        <w:t>15</w:t>
      </w:r>
      <w:r>
        <w:rPr>
          <w:color w:val="000000"/>
          <w:spacing w:val="-1"/>
          <w:sz w:val="22"/>
          <w:szCs w:val="22"/>
        </w:rPr>
        <w:t>, Маркс говорит:</w:t>
      </w:r>
    </w:p>
    <w:p w:rsidR="00931FC0" w:rsidRDefault="00931FC0" w:rsidP="00931FC0">
      <w:pPr>
        <w:shd w:val="clear" w:color="auto" w:fill="FFFFFF"/>
        <w:spacing w:line="211" w:lineRule="exact"/>
        <w:ind w:left="5" w:right="29" w:firstLine="206"/>
        <w:jc w:val="both"/>
      </w:pPr>
      <w:r>
        <w:rPr>
          <w:color w:val="000000"/>
          <w:spacing w:val="-1"/>
          <w:sz w:val="22"/>
          <w:szCs w:val="22"/>
        </w:rPr>
        <w:t>«Это положение дает возможность сразу же измерить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ту критическую бездну, которая отделяет </w:t>
      </w:r>
      <w:r>
        <w:rPr>
          <w:i/>
          <w:iCs/>
          <w:color w:val="000000"/>
          <w:sz w:val="22"/>
          <w:szCs w:val="22"/>
        </w:rPr>
        <w:t>массовый,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земной коммунизм и социализм от </w:t>
      </w:r>
      <w:r>
        <w:rPr>
          <w:i/>
          <w:iCs/>
          <w:color w:val="000000"/>
          <w:spacing w:val="-4"/>
          <w:sz w:val="22"/>
          <w:szCs w:val="22"/>
        </w:rPr>
        <w:t xml:space="preserve">абсолютного </w:t>
      </w:r>
      <w:r>
        <w:rPr>
          <w:color w:val="000000"/>
          <w:spacing w:val="-4"/>
          <w:sz w:val="22"/>
          <w:szCs w:val="22"/>
        </w:rPr>
        <w:t>социа-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лизма. Первое же положение земного социализма от-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вергает эмансипацию </w:t>
      </w:r>
      <w:r>
        <w:rPr>
          <w:i/>
          <w:iCs/>
          <w:color w:val="000000"/>
          <w:sz w:val="22"/>
          <w:szCs w:val="22"/>
        </w:rPr>
        <w:t>исключительно в сфере теории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как иллюзию и требует для </w:t>
      </w:r>
      <w:r>
        <w:rPr>
          <w:i/>
          <w:iCs/>
          <w:color w:val="000000"/>
          <w:spacing w:val="-1"/>
          <w:sz w:val="22"/>
          <w:szCs w:val="22"/>
        </w:rPr>
        <w:t xml:space="preserve">действительной </w:t>
      </w:r>
      <w:r>
        <w:rPr>
          <w:color w:val="000000"/>
          <w:spacing w:val="-1"/>
          <w:sz w:val="22"/>
          <w:szCs w:val="22"/>
        </w:rPr>
        <w:t>свободы,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кроме идеалистической </w:t>
      </w:r>
      <w:r>
        <w:rPr>
          <w:i/>
          <w:iCs/>
          <w:color w:val="000000"/>
          <w:sz w:val="22"/>
          <w:szCs w:val="22"/>
        </w:rPr>
        <w:t xml:space="preserve">«воли», </w:t>
      </w:r>
      <w:r>
        <w:rPr>
          <w:color w:val="000000"/>
          <w:sz w:val="22"/>
          <w:szCs w:val="22"/>
        </w:rPr>
        <w:t>еще весьма осязатель-</w:t>
      </w:r>
      <w:r>
        <w:rPr>
          <w:color w:val="000000"/>
          <w:sz w:val="22"/>
          <w:szCs w:val="22"/>
        </w:rPr>
        <w:br/>
        <w:t>ных, весьма материальных условий. Как низко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сравнению со святой критикой стоит </w:t>
      </w:r>
      <w:r>
        <w:rPr>
          <w:i/>
          <w:iCs/>
          <w:color w:val="000000"/>
          <w:spacing w:val="-3"/>
          <w:sz w:val="22"/>
          <w:szCs w:val="22"/>
        </w:rPr>
        <w:t xml:space="preserve">«масса», </w:t>
      </w:r>
      <w:r>
        <w:rPr>
          <w:color w:val="000000"/>
          <w:spacing w:val="-3"/>
          <w:sz w:val="22"/>
          <w:szCs w:val="22"/>
        </w:rPr>
        <w:t>— масса,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которая считает материальные, практические пере-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вороты необходимыми даже для того, чтобы завоевать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время и средства, нужные хотя бы только для занятия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«теорией»!» </w:t>
      </w:r>
      <w:r>
        <w:rPr>
          <w:color w:val="000000"/>
          <w:sz w:val="22"/>
          <w:szCs w:val="22"/>
        </w:rPr>
        <w:t>(142) [104].</w:t>
      </w:r>
    </w:p>
    <w:p w:rsidR="00931FC0" w:rsidRDefault="00931FC0" w:rsidP="00931FC0">
      <w:pPr>
        <w:shd w:val="clear" w:color="auto" w:fill="FFFFFF"/>
        <w:spacing w:line="211" w:lineRule="exact"/>
        <w:ind w:left="10" w:right="43" w:firstLine="202"/>
        <w:jc w:val="both"/>
      </w:pPr>
      <w:r>
        <w:rPr>
          <w:color w:val="000000"/>
          <w:sz w:val="22"/>
          <w:szCs w:val="22"/>
        </w:rPr>
        <w:t>Дальнейшее (стр. 143—167 [104—120]) — самая</w:t>
      </w:r>
      <w:r>
        <w:rPr>
          <w:color w:val="000000"/>
          <w:sz w:val="22"/>
          <w:szCs w:val="22"/>
        </w:rPr>
        <w:br/>
        <w:t>скучная, невероятно придирчивая критика „Литератур-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ной Газеты", какой-то подстрочный комментарий „раз-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носящего" типа. Ровно ничего интересного.</w:t>
      </w:r>
    </w:p>
    <w:p w:rsidR="00931FC0" w:rsidRDefault="00931FC0" w:rsidP="00931FC0">
      <w:pPr>
        <w:shd w:val="clear" w:color="auto" w:fill="FFFFFF"/>
        <w:spacing w:line="211" w:lineRule="exact"/>
        <w:ind w:right="38" w:firstLine="216"/>
        <w:jc w:val="both"/>
      </w:pPr>
      <w:r>
        <w:rPr>
          <w:color w:val="000000"/>
          <w:sz w:val="22"/>
          <w:szCs w:val="22"/>
        </w:rPr>
        <w:t>Конец §-фа (</w:t>
      </w:r>
      <w:r>
        <w:rPr>
          <w:color w:val="000000"/>
          <w:sz w:val="22"/>
          <w:szCs w:val="22"/>
          <w:lang w:val="en-US"/>
        </w:rPr>
        <w:t>b</w:t>
      </w:r>
      <w:r>
        <w:rPr>
          <w:color w:val="000000"/>
          <w:sz w:val="22"/>
          <w:szCs w:val="22"/>
        </w:rPr>
        <w:t>) Еврейский вопрос № И. 142—185</w:t>
      </w:r>
      <w:r>
        <w:rPr>
          <w:color w:val="000000"/>
          <w:sz w:val="22"/>
          <w:szCs w:val="22"/>
        </w:rPr>
        <w:br/>
        <w:t>[10</w:t>
      </w:r>
      <w:r>
        <w:rPr>
          <w:color w:val="000000"/>
          <w:spacing w:val="-1"/>
          <w:sz w:val="22"/>
          <w:szCs w:val="22"/>
        </w:rPr>
        <w:t xml:space="preserve">4-131]) _ стр. </w:t>
      </w:r>
      <w:r>
        <w:rPr>
          <w:i/>
          <w:iCs/>
          <w:color w:val="000000"/>
          <w:spacing w:val="-1"/>
          <w:sz w:val="22"/>
          <w:szCs w:val="22"/>
        </w:rPr>
        <w:t xml:space="preserve">167—185 </w:t>
      </w:r>
      <w:r>
        <w:rPr>
          <w:color w:val="000000"/>
          <w:spacing w:val="-1"/>
          <w:sz w:val="22"/>
          <w:szCs w:val="22"/>
        </w:rPr>
        <w:t>[120—131] дают интересный</w:t>
      </w:r>
    </w:p>
    <w:p w:rsidR="00931FC0" w:rsidRDefault="00931FC0" w:rsidP="00931FC0">
      <w:pPr>
        <w:shd w:val="clear" w:color="auto" w:fill="FFFFFF"/>
        <w:spacing w:line="211" w:lineRule="exact"/>
        <w:ind w:right="38" w:firstLine="216"/>
        <w:jc w:val="both"/>
        <w:sectPr w:rsidR="00931FC0">
          <w:type w:val="continuous"/>
          <w:pgSz w:w="7937" w:h="11339" w:orient="landscape"/>
          <w:pgMar w:top="1131" w:right="1144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b/>
          <w:bCs/>
          <w:color w:val="000000"/>
          <w:sz w:val="18"/>
          <w:szCs w:val="18"/>
        </w:rPr>
        <w:lastRenderedPageBreak/>
        <w:t>24</w:t>
      </w:r>
    </w:p>
    <w:p w:rsidR="00931FC0" w:rsidRDefault="00931FC0" w:rsidP="00931FC0">
      <w:pPr>
        <w:shd w:val="clear" w:color="auto" w:fill="FFFFFF"/>
        <w:spacing w:before="235" w:line="211" w:lineRule="exact"/>
        <w:ind w:left="38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ответ Маркса Бауэру на его защиту своей книги „</w:t>
      </w:r>
      <w:r>
        <w:rPr>
          <w:color w:val="000000"/>
          <w:sz w:val="22"/>
          <w:szCs w:val="22"/>
          <w:lang w:val="en-US"/>
        </w:rPr>
        <w:t>Juden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frage</w:t>
      </w:r>
      <w:r>
        <w:rPr>
          <w:color w:val="000000"/>
          <w:sz w:val="22"/>
          <w:szCs w:val="22"/>
        </w:rPr>
        <w:t xml:space="preserve">", раскритикованной в </w:t>
      </w: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Deutsch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  <w:lang w:val="en-US"/>
        </w:rPr>
        <w:t>Franzosische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Jahr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bucket</w:t>
      </w:r>
      <w:r>
        <w:rPr>
          <w:i/>
          <w:iCs/>
          <w:color w:val="000000"/>
          <w:sz w:val="22"/>
          <w:szCs w:val="22"/>
        </w:rPr>
        <w:t xml:space="preserve">' </w:t>
      </w:r>
      <w:r>
        <w:rPr>
          <w:color w:val="000000"/>
          <w:sz w:val="22"/>
          <w:szCs w:val="22"/>
        </w:rPr>
        <w:t>(Маркс на них все время ссылается). Маркс</w:t>
      </w:r>
      <w:r>
        <w:rPr>
          <w:color w:val="000000"/>
          <w:sz w:val="22"/>
          <w:szCs w:val="22"/>
        </w:rPr>
        <w:br/>
        <w:t>резко и рельефно подчеркивает здесь основные прин-</w:t>
      </w:r>
      <w:r>
        <w:rPr>
          <w:color w:val="000000"/>
          <w:sz w:val="22"/>
          <w:szCs w:val="22"/>
        </w:rPr>
        <w:br/>
        <w:t xml:space="preserve">ципы </w:t>
      </w:r>
      <w:r>
        <w:rPr>
          <w:i/>
          <w:iCs/>
          <w:color w:val="000000"/>
          <w:sz w:val="22"/>
          <w:szCs w:val="22"/>
        </w:rPr>
        <w:t xml:space="preserve">всего </w:t>
      </w:r>
      <w:r>
        <w:rPr>
          <w:color w:val="000000"/>
          <w:sz w:val="22"/>
          <w:szCs w:val="22"/>
        </w:rPr>
        <w:t>своего мировоззрения.</w:t>
      </w:r>
    </w:p>
    <w:p w:rsidR="00931FC0" w:rsidRDefault="00931FC0" w:rsidP="00931FC0">
      <w:pPr>
        <w:shd w:val="clear" w:color="auto" w:fill="FFFFFF"/>
        <w:spacing w:line="211" w:lineRule="exact"/>
        <w:ind w:left="24" w:right="14" w:firstLine="1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„Религиозные вопросы дня имеют теперь обществен-</w:t>
      </w:r>
      <w:r>
        <w:rPr>
          <w:color w:val="000000"/>
          <w:sz w:val="22"/>
          <w:szCs w:val="22"/>
        </w:rPr>
        <w:br/>
        <w:t>ное значение" — это было уже указано в „</w:t>
      </w:r>
      <w:r>
        <w:rPr>
          <w:color w:val="000000"/>
          <w:sz w:val="22"/>
          <w:szCs w:val="22"/>
          <w:lang w:val="en-US"/>
        </w:rPr>
        <w:t>Deutsch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Franzosische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Jahrbucher</w:t>
      </w:r>
      <w:r>
        <w:rPr>
          <w:color w:val="000000"/>
          <w:sz w:val="22"/>
          <w:szCs w:val="22"/>
        </w:rPr>
        <w:t>". Там было характеризовано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„действительное </w:t>
      </w:r>
      <w:r>
        <w:rPr>
          <w:color w:val="000000"/>
          <w:sz w:val="22"/>
          <w:szCs w:val="22"/>
        </w:rPr>
        <w:t>положение евреев в современном бур-</w:t>
      </w:r>
      <w:r>
        <w:rPr>
          <w:color w:val="000000"/>
          <w:sz w:val="22"/>
          <w:szCs w:val="22"/>
        </w:rPr>
        <w:br/>
        <w:t xml:space="preserve">жуазном обществе". „Г-н Бауэр объясняет </w:t>
      </w:r>
      <w:r>
        <w:rPr>
          <w:i/>
          <w:iCs/>
          <w:color w:val="000000"/>
          <w:sz w:val="22"/>
          <w:szCs w:val="22"/>
        </w:rPr>
        <w:t>действитель-</w:t>
      </w:r>
      <w:r>
        <w:rPr>
          <w:i/>
          <w:iCs/>
          <w:color w:val="000000"/>
          <w:sz w:val="22"/>
          <w:szCs w:val="22"/>
        </w:rPr>
        <w:br/>
        <w:t xml:space="preserve">ного </w:t>
      </w:r>
      <w:r>
        <w:rPr>
          <w:color w:val="000000"/>
          <w:sz w:val="22"/>
          <w:szCs w:val="22"/>
        </w:rPr>
        <w:t xml:space="preserve">еврея из </w:t>
      </w:r>
      <w:r>
        <w:rPr>
          <w:i/>
          <w:iCs/>
          <w:color w:val="000000"/>
          <w:sz w:val="22"/>
          <w:szCs w:val="22"/>
        </w:rPr>
        <w:t xml:space="preserve">еврейской религии </w:t>
      </w:r>
      <w:r>
        <w:rPr>
          <w:color w:val="000000"/>
          <w:sz w:val="22"/>
          <w:szCs w:val="22"/>
        </w:rPr>
        <w:t>вместо того, чгобы</w:t>
      </w:r>
      <w:r>
        <w:rPr>
          <w:color w:val="000000"/>
          <w:sz w:val="22"/>
          <w:szCs w:val="22"/>
        </w:rPr>
        <w:br/>
        <w:t xml:space="preserve">объяснить тайну еврейской религии из </w:t>
      </w:r>
      <w:r>
        <w:rPr>
          <w:i/>
          <w:iCs/>
          <w:color w:val="000000"/>
          <w:sz w:val="22"/>
          <w:szCs w:val="22"/>
        </w:rPr>
        <w:t>действительного</w:t>
      </w:r>
      <w:r>
        <w:rPr>
          <w:i/>
          <w:iCs/>
          <w:color w:val="000000"/>
          <w:sz w:val="22"/>
          <w:szCs w:val="22"/>
        </w:rPr>
        <w:br/>
        <w:t xml:space="preserve">еврея" </w:t>
      </w:r>
      <w:r>
        <w:rPr>
          <w:color w:val="000000"/>
          <w:sz w:val="22"/>
          <w:szCs w:val="22"/>
        </w:rPr>
        <w:t>(167 — 168) [120-121].</w:t>
      </w:r>
    </w:p>
    <w:p w:rsidR="00931FC0" w:rsidRDefault="00931FC0" w:rsidP="00931FC0">
      <w:pPr>
        <w:shd w:val="clear" w:color="auto" w:fill="FFFFFF"/>
        <w:spacing w:line="211" w:lineRule="exact"/>
        <w:ind w:left="14" w:right="34" w:firstLine="211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Г-н Бауэр не подозревает, „что действительное свет-</w:t>
      </w:r>
      <w:r>
        <w:rPr>
          <w:color w:val="000000"/>
          <w:sz w:val="22"/>
          <w:szCs w:val="22"/>
        </w:rPr>
        <w:br/>
        <w:t>ское еврейство, а потому и религиозное еврейство по-</w:t>
      </w:r>
      <w:r>
        <w:rPr>
          <w:color w:val="000000"/>
          <w:sz w:val="22"/>
          <w:szCs w:val="22"/>
        </w:rPr>
        <w:br/>
        <w:t>стоянно порождается теперешней буржуазной жизнью</w:t>
      </w:r>
      <w:r>
        <w:rPr>
          <w:color w:val="000000"/>
          <w:sz w:val="22"/>
          <w:szCs w:val="22"/>
        </w:rPr>
        <w:br/>
        <w:t xml:space="preserve">и находит свое высшее развитие в </w:t>
      </w:r>
      <w:r>
        <w:rPr>
          <w:i/>
          <w:iCs/>
          <w:color w:val="000000"/>
          <w:sz w:val="22"/>
          <w:szCs w:val="22"/>
        </w:rPr>
        <w:t>денежной системе".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21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В „</w:t>
      </w:r>
      <w:r>
        <w:rPr>
          <w:color w:val="000000"/>
          <w:sz w:val="22"/>
          <w:szCs w:val="22"/>
          <w:lang w:val="en-US"/>
        </w:rPr>
        <w:t>Deutsch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Franz</w:t>
      </w:r>
      <w:r>
        <w:rPr>
          <w:color w:val="000000"/>
          <w:sz w:val="22"/>
          <w:szCs w:val="22"/>
        </w:rPr>
        <w:t>ö</w:t>
      </w:r>
      <w:r>
        <w:rPr>
          <w:color w:val="000000"/>
          <w:sz w:val="22"/>
          <w:szCs w:val="22"/>
          <w:lang w:val="en-US"/>
        </w:rPr>
        <w:t>sische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Jahrb</w:t>
      </w:r>
      <w:r>
        <w:rPr>
          <w:color w:val="000000"/>
          <w:sz w:val="22"/>
          <w:szCs w:val="22"/>
        </w:rPr>
        <w:t>ü</w:t>
      </w:r>
      <w:r>
        <w:rPr>
          <w:color w:val="000000"/>
          <w:sz w:val="22"/>
          <w:szCs w:val="22"/>
          <w:lang w:val="en-US"/>
        </w:rPr>
        <w:t>cher</w:t>
      </w:r>
      <w:r>
        <w:rPr>
          <w:color w:val="000000"/>
          <w:sz w:val="22"/>
          <w:szCs w:val="22"/>
        </w:rPr>
        <w:t>" было указано,</w:t>
      </w:r>
      <w:r>
        <w:rPr>
          <w:color w:val="000000"/>
          <w:sz w:val="22"/>
          <w:szCs w:val="22"/>
        </w:rPr>
        <w:br/>
        <w:t>что развитие еврейства надо искать «в торговой и</w:t>
      </w:r>
      <w:r>
        <w:rPr>
          <w:color w:val="000000"/>
          <w:sz w:val="22"/>
          <w:szCs w:val="22"/>
        </w:rPr>
        <w:br/>
        <w:t>промышленной практике», — что практическое еврей-</w:t>
      </w:r>
      <w:r>
        <w:rPr>
          <w:color w:val="000000"/>
          <w:sz w:val="22"/>
          <w:szCs w:val="22"/>
        </w:rPr>
        <w:br/>
        <w:t>ства есть «завершенная практика самого христианского</w:t>
      </w:r>
      <w:r>
        <w:rPr>
          <w:color w:val="000000"/>
          <w:sz w:val="22"/>
          <w:szCs w:val="22"/>
        </w:rPr>
        <w:br/>
        <w:t>мира» (169) [121].</w:t>
      </w:r>
    </w:p>
    <w:p w:rsidR="00931FC0" w:rsidRDefault="00931FC0" w:rsidP="00931FC0">
      <w:pPr>
        <w:shd w:val="clear" w:color="auto" w:fill="FFFFFF"/>
        <w:spacing w:line="211" w:lineRule="exact"/>
        <w:ind w:left="10" w:right="34" w:firstLine="1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«Доказано было, что задача преодоления еврейской</w:t>
      </w:r>
      <w:r>
        <w:rPr>
          <w:color w:val="000000"/>
          <w:sz w:val="22"/>
          <w:szCs w:val="22"/>
        </w:rPr>
        <w:br/>
        <w:t>сущности на самом деле есть задача упразднения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еврейского духа буржуазного общества, </w:t>
      </w:r>
      <w:r>
        <w:rPr>
          <w:color w:val="000000"/>
          <w:sz w:val="22"/>
          <w:szCs w:val="22"/>
        </w:rPr>
        <w:t>бесчеловечно-</w:t>
      </w:r>
      <w:r>
        <w:rPr>
          <w:color w:val="000000"/>
          <w:sz w:val="22"/>
          <w:szCs w:val="22"/>
        </w:rPr>
        <w:br/>
        <w:t>сти современной жизненной практики, кульминацион-</w:t>
      </w:r>
      <w:r>
        <w:rPr>
          <w:color w:val="000000"/>
          <w:sz w:val="22"/>
          <w:szCs w:val="22"/>
        </w:rPr>
        <w:br/>
        <w:t xml:space="preserve">ным пунктом которой является </w:t>
      </w:r>
      <w:r>
        <w:rPr>
          <w:i/>
          <w:iCs/>
          <w:color w:val="000000"/>
          <w:sz w:val="22"/>
          <w:szCs w:val="22"/>
        </w:rPr>
        <w:t>денежная система»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(169) [122].</w:t>
      </w:r>
    </w:p>
    <w:p w:rsidR="00931FC0" w:rsidRDefault="00931FC0" w:rsidP="00931FC0">
      <w:pPr>
        <w:shd w:val="clear" w:color="auto" w:fill="FFFFFF"/>
        <w:spacing w:before="5" w:line="211" w:lineRule="exact"/>
        <w:ind w:left="10" w:right="43" w:firstLine="206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Требуя свободы, — еврей требует тем самым того,</w:t>
      </w:r>
      <w:r>
        <w:rPr>
          <w:color w:val="000000"/>
          <w:sz w:val="22"/>
          <w:szCs w:val="22"/>
        </w:rPr>
        <w:br/>
        <w:t xml:space="preserve">что отнюдь не противоречит политической свободе (172) [123—124] — речь идет о </w:t>
      </w:r>
      <w:r>
        <w:rPr>
          <w:i/>
          <w:iCs/>
          <w:color w:val="000000"/>
          <w:sz w:val="22"/>
          <w:szCs w:val="22"/>
        </w:rPr>
        <w:t xml:space="preserve">политической </w:t>
      </w:r>
      <w:r>
        <w:rPr>
          <w:color w:val="000000"/>
          <w:sz w:val="22"/>
          <w:szCs w:val="22"/>
        </w:rPr>
        <w:t>свободе.</w:t>
      </w:r>
    </w:p>
    <w:p w:rsidR="00931FC0" w:rsidRDefault="00931FC0" w:rsidP="00931FC0">
      <w:pPr>
        <w:shd w:val="clear" w:color="auto" w:fill="FFFFFF"/>
        <w:spacing w:line="211" w:lineRule="exact"/>
        <w:ind w:left="10" w:right="34" w:firstLine="1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«Г-ну Бауэру было показано, что </w:t>
      </w:r>
      <w:r>
        <w:rPr>
          <w:i/>
          <w:iCs/>
          <w:color w:val="000000"/>
          <w:sz w:val="22"/>
          <w:szCs w:val="22"/>
        </w:rPr>
        <w:t xml:space="preserve">распадение </w:t>
      </w:r>
      <w:r>
        <w:rPr>
          <w:color w:val="000000"/>
          <w:sz w:val="22"/>
          <w:szCs w:val="22"/>
        </w:rPr>
        <w:t>человека</w:t>
      </w:r>
      <w:r>
        <w:rPr>
          <w:color w:val="000000"/>
          <w:sz w:val="22"/>
          <w:szCs w:val="22"/>
        </w:rPr>
        <w:br/>
        <w:t xml:space="preserve">на нерелигиозного </w:t>
      </w:r>
      <w:r>
        <w:rPr>
          <w:i/>
          <w:iCs/>
          <w:color w:val="000000"/>
          <w:sz w:val="22"/>
          <w:szCs w:val="22"/>
        </w:rPr>
        <w:t xml:space="preserve">гражданина государства </w:t>
      </w:r>
      <w:r>
        <w:rPr>
          <w:color w:val="000000"/>
          <w:sz w:val="22"/>
          <w:szCs w:val="22"/>
        </w:rPr>
        <w:t>и религиоз-</w:t>
      </w:r>
      <w:r>
        <w:rPr>
          <w:color w:val="000000"/>
          <w:sz w:val="22"/>
          <w:szCs w:val="22"/>
        </w:rPr>
        <w:br/>
        <w:t xml:space="preserve">ное </w:t>
      </w:r>
      <w:r>
        <w:rPr>
          <w:i/>
          <w:iCs/>
          <w:color w:val="000000"/>
          <w:sz w:val="22"/>
          <w:szCs w:val="22"/>
        </w:rPr>
        <w:t xml:space="preserve">частное лицо </w:t>
      </w:r>
      <w:r>
        <w:rPr>
          <w:color w:val="000000"/>
          <w:sz w:val="22"/>
          <w:szCs w:val="22"/>
        </w:rPr>
        <w:t>отнюдь не противоречит политической эмансипации».</w:t>
      </w:r>
    </w:p>
    <w:p w:rsidR="00931FC0" w:rsidRDefault="00931FC0" w:rsidP="00931FC0">
      <w:pPr>
        <w:shd w:val="clear" w:color="auto" w:fill="FFFFFF"/>
        <w:spacing w:line="211" w:lineRule="exact"/>
        <w:ind w:left="216"/>
        <w:rPr>
          <w:sz w:val="22"/>
          <w:szCs w:val="22"/>
        </w:rPr>
      </w:pPr>
      <w:r>
        <w:rPr>
          <w:color w:val="000000"/>
          <w:sz w:val="22"/>
          <w:szCs w:val="22"/>
        </w:rPr>
        <w:t>Сейчас же вслед за предыдущим:</w:t>
      </w:r>
    </w:p>
    <w:p w:rsidR="00931FC0" w:rsidRDefault="00931FC0" w:rsidP="00931FC0">
      <w:pPr>
        <w:shd w:val="clear" w:color="auto" w:fill="FFFFFF"/>
        <w:spacing w:line="211" w:lineRule="exact"/>
        <w:ind w:right="34" w:firstLine="1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«Ему было показано, что, подобно тому как госу-</w:t>
      </w:r>
      <w:r>
        <w:rPr>
          <w:color w:val="000000"/>
          <w:sz w:val="22"/>
          <w:szCs w:val="22"/>
        </w:rPr>
        <w:br/>
        <w:t>дарство эмансипируется от религии, эмансипируясь от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государственной религии </w:t>
      </w:r>
      <w:r>
        <w:rPr>
          <w:color w:val="000000"/>
          <w:sz w:val="22"/>
          <w:szCs w:val="22"/>
        </w:rPr>
        <w:t>и предоставляя религию самой</w:t>
      </w:r>
      <w:r>
        <w:rPr>
          <w:color w:val="000000"/>
          <w:sz w:val="22"/>
          <w:szCs w:val="22"/>
        </w:rPr>
        <w:br/>
        <w:t>себе в пределах гражданского общества, точно так же</w:t>
      </w:r>
    </w:p>
    <w:p w:rsidR="00931FC0" w:rsidRDefault="00931FC0" w:rsidP="00931FC0">
      <w:pPr>
        <w:shd w:val="clear" w:color="auto" w:fill="FFFFFF"/>
        <w:spacing w:line="211" w:lineRule="exact"/>
        <w:ind w:right="34" w:firstLine="197"/>
        <w:jc w:val="both"/>
        <w:sectPr w:rsidR="00931FC0">
          <w:pgSz w:w="7937" w:h="11339" w:orient="landscape"/>
          <w:pgMar w:top="1196" w:right="1104" w:bottom="360" w:left="14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</w:rPr>
        <w:lastRenderedPageBreak/>
        <w:t>25</w:t>
      </w:r>
    </w:p>
    <w:p w:rsidR="00931FC0" w:rsidRDefault="00931FC0" w:rsidP="00931FC0">
      <w:pPr>
        <w:shd w:val="clear" w:color="auto" w:fill="FFFFFF"/>
        <w:spacing w:before="269" w:line="206" w:lineRule="exact"/>
        <w:ind w:left="82" w:right="1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и отдельный человек </w:t>
      </w:r>
      <w:r>
        <w:rPr>
          <w:i/>
          <w:iCs/>
          <w:color w:val="000000"/>
          <w:sz w:val="22"/>
          <w:szCs w:val="22"/>
        </w:rPr>
        <w:t xml:space="preserve">политически </w:t>
      </w:r>
      <w:r>
        <w:rPr>
          <w:color w:val="000000"/>
          <w:sz w:val="22"/>
          <w:szCs w:val="22"/>
        </w:rPr>
        <w:t>эмансипируется от ре-</w:t>
      </w:r>
      <w:r>
        <w:rPr>
          <w:color w:val="000000"/>
          <w:sz w:val="22"/>
          <w:szCs w:val="22"/>
        </w:rPr>
        <w:br/>
        <w:t>лигии, относясь к ней уже не как к публичному, а как</w:t>
      </w:r>
      <w:r>
        <w:rPr>
          <w:color w:val="000000"/>
          <w:sz w:val="22"/>
          <w:szCs w:val="22"/>
        </w:rPr>
        <w:br/>
        <w:t xml:space="preserve">к своему </w:t>
      </w:r>
      <w:r>
        <w:rPr>
          <w:i/>
          <w:iCs/>
          <w:color w:val="000000"/>
          <w:sz w:val="22"/>
          <w:szCs w:val="22"/>
        </w:rPr>
        <w:t xml:space="preserve">частному делу. </w:t>
      </w:r>
      <w:r>
        <w:rPr>
          <w:color w:val="000000"/>
          <w:sz w:val="22"/>
          <w:szCs w:val="22"/>
        </w:rPr>
        <w:t>Наконец, было показано, что</w:t>
      </w:r>
      <w:r>
        <w:rPr>
          <w:color w:val="000000"/>
          <w:sz w:val="22"/>
          <w:szCs w:val="22"/>
        </w:rPr>
        <w:br/>
        <w:t xml:space="preserve">террористическое отношение французской </w:t>
      </w:r>
      <w:r>
        <w:rPr>
          <w:i/>
          <w:iCs/>
          <w:color w:val="000000"/>
          <w:sz w:val="22"/>
          <w:szCs w:val="22"/>
        </w:rPr>
        <w:t>революции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 </w:t>
      </w:r>
      <w:r>
        <w:rPr>
          <w:i/>
          <w:iCs/>
          <w:color w:val="000000"/>
          <w:sz w:val="22"/>
          <w:szCs w:val="22"/>
        </w:rPr>
        <w:t xml:space="preserve">религии </w:t>
      </w:r>
      <w:r>
        <w:rPr>
          <w:color w:val="000000"/>
          <w:sz w:val="22"/>
          <w:szCs w:val="22"/>
        </w:rPr>
        <w:t>далеко не опровергает этого взгляда, а, на-</w:t>
      </w:r>
      <w:r>
        <w:rPr>
          <w:color w:val="000000"/>
          <w:sz w:val="22"/>
          <w:szCs w:val="22"/>
        </w:rPr>
        <w:br/>
        <w:t>против, подтверждает его» (172) [124].</w:t>
      </w:r>
    </w:p>
    <w:p w:rsidR="00931FC0" w:rsidRDefault="00931FC0" w:rsidP="00931FC0">
      <w:pPr>
        <w:shd w:val="clear" w:color="auto" w:fill="FFFFFF"/>
        <w:spacing w:line="206" w:lineRule="exact"/>
        <w:ind w:left="288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Евреи хотят </w:t>
      </w:r>
      <w:r>
        <w:rPr>
          <w:color w:val="000000"/>
          <w:sz w:val="22"/>
          <w:szCs w:val="22"/>
          <w:lang w:val="en-US"/>
        </w:rPr>
        <w:t>allgemeine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Menschenrechte</w:t>
      </w:r>
      <w:r>
        <w:rPr>
          <w:color w:val="000000"/>
          <w:sz w:val="22"/>
          <w:szCs w:val="22"/>
        </w:rPr>
        <w:t xml:space="preserve"> *.</w:t>
      </w:r>
    </w:p>
    <w:p w:rsidR="00931FC0" w:rsidRDefault="00931FC0" w:rsidP="00931FC0">
      <w:pPr>
        <w:shd w:val="clear" w:color="auto" w:fill="FFFFFF"/>
        <w:spacing w:line="206" w:lineRule="exact"/>
        <w:ind w:left="58" w:right="24" w:firstLine="206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«В „</w:t>
      </w:r>
      <w:r>
        <w:rPr>
          <w:color w:val="000000"/>
          <w:sz w:val="22"/>
          <w:szCs w:val="22"/>
          <w:lang w:val="en-US"/>
        </w:rPr>
        <w:t>Deutsch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Franz</w:t>
      </w:r>
      <w:r>
        <w:rPr>
          <w:color w:val="000000"/>
          <w:sz w:val="22"/>
          <w:szCs w:val="22"/>
        </w:rPr>
        <w:t>ö</w:t>
      </w:r>
      <w:r>
        <w:rPr>
          <w:color w:val="000000"/>
          <w:sz w:val="22"/>
          <w:szCs w:val="22"/>
          <w:lang w:val="en-US"/>
        </w:rPr>
        <w:t>sische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Jahrb</w:t>
      </w:r>
      <w:r>
        <w:rPr>
          <w:color w:val="000000"/>
          <w:sz w:val="22"/>
          <w:szCs w:val="22"/>
        </w:rPr>
        <w:t>ü</w:t>
      </w:r>
      <w:r>
        <w:rPr>
          <w:color w:val="000000"/>
          <w:sz w:val="22"/>
          <w:szCs w:val="22"/>
          <w:lang w:val="en-US"/>
        </w:rPr>
        <w:t>cher</w:t>
      </w:r>
      <w:r>
        <w:rPr>
          <w:color w:val="000000"/>
          <w:sz w:val="22"/>
          <w:szCs w:val="22"/>
        </w:rPr>
        <w:t>" доказывалось</w:t>
      </w:r>
      <w:r>
        <w:rPr>
          <w:color w:val="000000"/>
          <w:sz w:val="22"/>
          <w:szCs w:val="22"/>
        </w:rPr>
        <w:br/>
        <w:t>г-ну Бауэру, что эта «свободная человечность» и ее</w:t>
      </w:r>
      <w:r>
        <w:rPr>
          <w:color w:val="000000"/>
          <w:sz w:val="22"/>
          <w:szCs w:val="22"/>
        </w:rPr>
        <w:br/>
        <w:t xml:space="preserve">«признание» суть не что иное, как признание </w:t>
      </w:r>
      <w:r>
        <w:rPr>
          <w:i/>
          <w:iCs/>
          <w:color w:val="000000"/>
          <w:sz w:val="22"/>
          <w:szCs w:val="22"/>
        </w:rPr>
        <w:t>эгоисти-</w:t>
      </w:r>
      <w:r>
        <w:rPr>
          <w:i/>
          <w:iCs/>
          <w:color w:val="000000"/>
          <w:sz w:val="22"/>
          <w:szCs w:val="22"/>
        </w:rPr>
        <w:br/>
        <w:t xml:space="preserve">ческого гражданского индивидуума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необузданного </w:t>
      </w:r>
      <w:r>
        <w:rPr>
          <w:color w:val="000000"/>
          <w:sz w:val="22"/>
          <w:szCs w:val="22"/>
        </w:rPr>
        <w:t>дви-</w:t>
      </w:r>
      <w:r>
        <w:rPr>
          <w:color w:val="000000"/>
          <w:sz w:val="22"/>
          <w:szCs w:val="22"/>
        </w:rPr>
        <w:br/>
        <w:t>жения духовных и материальных элементов, образу-</w:t>
      </w:r>
      <w:r>
        <w:rPr>
          <w:color w:val="000000"/>
          <w:sz w:val="22"/>
          <w:szCs w:val="22"/>
        </w:rPr>
        <w:br/>
        <w:t>ющих содержание жизненного положения этого инди-</w:t>
      </w:r>
      <w:r>
        <w:rPr>
          <w:color w:val="000000"/>
          <w:sz w:val="22"/>
          <w:szCs w:val="22"/>
        </w:rPr>
        <w:br/>
        <w:t xml:space="preserve">видуума, содержание </w:t>
      </w:r>
      <w:r>
        <w:rPr>
          <w:i/>
          <w:iCs/>
          <w:color w:val="000000"/>
          <w:sz w:val="22"/>
          <w:szCs w:val="22"/>
        </w:rPr>
        <w:t xml:space="preserve">современной </w:t>
      </w:r>
      <w:r>
        <w:rPr>
          <w:color w:val="000000"/>
          <w:sz w:val="22"/>
          <w:szCs w:val="22"/>
        </w:rPr>
        <w:t xml:space="preserve">гражданской </w:t>
      </w:r>
      <w:r>
        <w:rPr>
          <w:smallCaps/>
          <w:color w:val="000000"/>
          <w:sz w:val="22"/>
          <w:szCs w:val="22"/>
        </w:rPr>
        <w:t>жизни;</w:t>
      </w:r>
      <w:r>
        <w:rPr>
          <w:smallCap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что поэтому </w:t>
      </w:r>
      <w:r>
        <w:rPr>
          <w:i/>
          <w:iCs/>
          <w:color w:val="000000"/>
          <w:sz w:val="22"/>
          <w:szCs w:val="22"/>
        </w:rPr>
        <w:t xml:space="preserve">права человека </w:t>
      </w:r>
      <w:r>
        <w:rPr>
          <w:color w:val="000000"/>
          <w:sz w:val="22"/>
          <w:szCs w:val="22"/>
        </w:rPr>
        <w:t>не освобождают человека</w:t>
      </w:r>
      <w:r>
        <w:rPr>
          <w:color w:val="000000"/>
          <w:sz w:val="22"/>
          <w:szCs w:val="22"/>
        </w:rPr>
        <w:br/>
        <w:t xml:space="preserve">от религии, а только предоставляют ему </w:t>
      </w:r>
      <w:r>
        <w:rPr>
          <w:i/>
          <w:iCs/>
          <w:color w:val="000000"/>
          <w:sz w:val="22"/>
          <w:szCs w:val="22"/>
        </w:rPr>
        <w:t>свободу рели-</w:t>
      </w:r>
      <w:r>
        <w:rPr>
          <w:i/>
          <w:iCs/>
          <w:color w:val="000000"/>
          <w:sz w:val="22"/>
          <w:szCs w:val="22"/>
        </w:rPr>
        <w:br/>
        <w:t xml:space="preserve">гии; </w:t>
      </w:r>
      <w:r>
        <w:rPr>
          <w:color w:val="000000"/>
          <w:sz w:val="22"/>
          <w:szCs w:val="22"/>
        </w:rPr>
        <w:t>что они не освобождают его от собственности, а</w:t>
      </w:r>
      <w:r>
        <w:rPr>
          <w:color w:val="000000"/>
          <w:sz w:val="22"/>
          <w:szCs w:val="22"/>
        </w:rPr>
        <w:br/>
        <w:t xml:space="preserve">предоставляют ему </w:t>
      </w:r>
      <w:r>
        <w:rPr>
          <w:i/>
          <w:iCs/>
          <w:color w:val="000000"/>
          <w:sz w:val="22"/>
          <w:szCs w:val="22"/>
        </w:rPr>
        <w:t xml:space="preserve">свободу собственности, </w:t>
      </w:r>
      <w:r>
        <w:rPr>
          <w:color w:val="000000"/>
          <w:sz w:val="22"/>
          <w:szCs w:val="22"/>
        </w:rPr>
        <w:t>не освобож-</w:t>
      </w:r>
      <w:r>
        <w:rPr>
          <w:color w:val="000000"/>
          <w:sz w:val="22"/>
          <w:szCs w:val="22"/>
        </w:rPr>
        <w:br/>
        <w:t>дают его от грязной погони за наживой, а только</w:t>
      </w:r>
      <w:r>
        <w:rPr>
          <w:color w:val="000000"/>
          <w:sz w:val="22"/>
          <w:szCs w:val="22"/>
        </w:rPr>
        <w:br/>
        <w:t xml:space="preserve">предоставляют ему </w:t>
      </w:r>
      <w:r>
        <w:rPr>
          <w:i/>
          <w:iCs/>
          <w:color w:val="000000"/>
          <w:sz w:val="22"/>
          <w:szCs w:val="22"/>
        </w:rPr>
        <w:t>свободу промысла.</w:t>
      </w:r>
    </w:p>
    <w:p w:rsidR="00931FC0" w:rsidRDefault="00931FC0" w:rsidP="00931FC0">
      <w:pPr>
        <w:shd w:val="clear" w:color="auto" w:fill="FFFFFF"/>
        <w:spacing w:before="5" w:line="206" w:lineRule="exact"/>
        <w:ind w:left="5" w:right="53" w:firstLine="211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Ему было показано, что </w:t>
      </w:r>
      <w:r>
        <w:rPr>
          <w:i/>
          <w:iCs/>
          <w:color w:val="000000"/>
          <w:sz w:val="22"/>
          <w:szCs w:val="22"/>
        </w:rPr>
        <w:t>признание прав человека</w:t>
      </w:r>
      <w:r>
        <w:rPr>
          <w:i/>
          <w:iCs/>
          <w:color w:val="000000"/>
          <w:sz w:val="22"/>
          <w:szCs w:val="22"/>
        </w:rPr>
        <w:br/>
        <w:t xml:space="preserve">современным государством </w:t>
      </w:r>
      <w:r>
        <w:rPr>
          <w:color w:val="000000"/>
          <w:sz w:val="22"/>
          <w:szCs w:val="22"/>
        </w:rPr>
        <w:t>имеет такой же смысл, как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признание рабства античным </w:t>
      </w:r>
      <w:r>
        <w:rPr>
          <w:color w:val="000000"/>
          <w:sz w:val="22"/>
          <w:szCs w:val="22"/>
        </w:rPr>
        <w:t>государством. А именно,</w:t>
      </w:r>
      <w:r>
        <w:rPr>
          <w:color w:val="000000"/>
          <w:sz w:val="22"/>
          <w:szCs w:val="22"/>
        </w:rPr>
        <w:br/>
        <w:t>подобно тому как античное государство имело своей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естественной основой </w:t>
      </w:r>
      <w:r>
        <w:rPr>
          <w:color w:val="000000"/>
          <w:sz w:val="22"/>
          <w:szCs w:val="22"/>
        </w:rPr>
        <w:t xml:space="preserve">рабство, точно так же </w:t>
      </w:r>
      <w:r>
        <w:rPr>
          <w:i/>
          <w:iCs/>
          <w:color w:val="000000"/>
          <w:sz w:val="22"/>
          <w:szCs w:val="22"/>
        </w:rPr>
        <w:t>современное</w:t>
      </w:r>
      <w:r>
        <w:rPr>
          <w:i/>
          <w:iCs/>
          <w:color w:val="000000"/>
          <w:sz w:val="22"/>
          <w:szCs w:val="22"/>
        </w:rPr>
        <w:br/>
        <w:t xml:space="preserve">государство </w:t>
      </w:r>
      <w:r>
        <w:rPr>
          <w:color w:val="000000"/>
          <w:sz w:val="22"/>
          <w:szCs w:val="22"/>
        </w:rPr>
        <w:t xml:space="preserve">имеет своей </w:t>
      </w:r>
      <w:r>
        <w:rPr>
          <w:i/>
          <w:iCs/>
          <w:color w:val="000000"/>
          <w:sz w:val="22"/>
          <w:szCs w:val="22"/>
        </w:rPr>
        <w:t xml:space="preserve">естественной основой </w:t>
      </w:r>
      <w:r>
        <w:rPr>
          <w:color w:val="000000"/>
          <w:sz w:val="22"/>
          <w:szCs w:val="22"/>
        </w:rPr>
        <w:t>граждан-</w:t>
      </w:r>
      <w:r>
        <w:rPr>
          <w:color w:val="000000"/>
          <w:sz w:val="22"/>
          <w:szCs w:val="22"/>
        </w:rPr>
        <w:br/>
        <w:t xml:space="preserve">ское общество, равно как и </w:t>
      </w:r>
      <w:r>
        <w:rPr>
          <w:i/>
          <w:iCs/>
          <w:color w:val="000000"/>
          <w:sz w:val="22"/>
          <w:szCs w:val="22"/>
        </w:rPr>
        <w:t xml:space="preserve">человека </w:t>
      </w:r>
      <w:r>
        <w:rPr>
          <w:color w:val="000000"/>
          <w:sz w:val="22"/>
          <w:szCs w:val="22"/>
        </w:rPr>
        <w:t>гражданского</w:t>
      </w:r>
      <w:r>
        <w:rPr>
          <w:color w:val="000000"/>
          <w:sz w:val="22"/>
          <w:szCs w:val="22"/>
        </w:rPr>
        <w:br/>
        <w:t>общества, т. е. независимого человека, связанного с дру-</w:t>
      </w:r>
      <w:r>
        <w:rPr>
          <w:color w:val="000000"/>
          <w:sz w:val="22"/>
          <w:szCs w:val="22"/>
        </w:rPr>
        <w:br/>
        <w:t xml:space="preserve">гим человеком только узами частного интереса и </w:t>
      </w:r>
      <w:r>
        <w:rPr>
          <w:i/>
          <w:iCs/>
          <w:color w:val="000000"/>
          <w:sz w:val="22"/>
          <w:szCs w:val="22"/>
        </w:rPr>
        <w:t>бессо-</w:t>
      </w:r>
      <w:r>
        <w:rPr>
          <w:i/>
          <w:iCs/>
          <w:color w:val="000000"/>
          <w:sz w:val="22"/>
          <w:szCs w:val="22"/>
        </w:rPr>
        <w:br/>
        <w:t xml:space="preserve">знательной </w:t>
      </w:r>
      <w:r>
        <w:rPr>
          <w:color w:val="000000"/>
          <w:sz w:val="22"/>
          <w:szCs w:val="22"/>
        </w:rPr>
        <w:t xml:space="preserve">естественной необходимости, </w:t>
      </w:r>
      <w:r>
        <w:rPr>
          <w:i/>
          <w:iCs/>
          <w:color w:val="000000"/>
          <w:sz w:val="22"/>
          <w:szCs w:val="22"/>
        </w:rPr>
        <w:t xml:space="preserve">раба </w:t>
      </w:r>
      <w:r>
        <w:rPr>
          <w:color w:val="000000"/>
          <w:sz w:val="22"/>
          <w:szCs w:val="22"/>
        </w:rPr>
        <w:t>своего</w:t>
      </w:r>
      <w:r>
        <w:rPr>
          <w:color w:val="000000"/>
          <w:sz w:val="22"/>
          <w:szCs w:val="22"/>
        </w:rPr>
        <w:br/>
        <w:t xml:space="preserve">промысла и своей собственной, а равно и чужой </w:t>
      </w:r>
      <w:r>
        <w:rPr>
          <w:i/>
          <w:iCs/>
          <w:color w:val="000000"/>
          <w:sz w:val="22"/>
          <w:szCs w:val="22"/>
        </w:rPr>
        <w:t>своеко-</w:t>
      </w:r>
      <w:r>
        <w:rPr>
          <w:i/>
          <w:iCs/>
          <w:color w:val="000000"/>
          <w:sz w:val="22"/>
          <w:szCs w:val="22"/>
        </w:rPr>
        <w:br/>
        <w:t xml:space="preserve">рыстной </w:t>
      </w:r>
      <w:r>
        <w:rPr>
          <w:color w:val="000000"/>
          <w:sz w:val="22"/>
          <w:szCs w:val="22"/>
        </w:rPr>
        <w:t>потребности. Современное государство при-</w:t>
      </w:r>
      <w:r>
        <w:rPr>
          <w:color w:val="000000"/>
          <w:sz w:val="22"/>
          <w:szCs w:val="22"/>
        </w:rPr>
        <w:br/>
        <w:t>знало эту свою естественную основу как таковую во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всеобщих правах человека </w:t>
      </w:r>
      <w:r>
        <w:rPr>
          <w:color w:val="000000"/>
          <w:sz w:val="22"/>
          <w:szCs w:val="22"/>
          <w:vertAlign w:val="superscript"/>
        </w:rPr>
        <w:t>16</w:t>
      </w:r>
      <w:r>
        <w:rPr>
          <w:color w:val="000000"/>
          <w:sz w:val="22"/>
          <w:szCs w:val="22"/>
        </w:rPr>
        <w:t>» (175) [125—126].</w:t>
      </w:r>
    </w:p>
    <w:p w:rsidR="00931FC0" w:rsidRDefault="00931FC0" w:rsidP="00931FC0">
      <w:pPr>
        <w:shd w:val="clear" w:color="auto" w:fill="FFFFFF"/>
        <w:spacing w:before="211" w:line="216" w:lineRule="exact"/>
        <w:ind w:right="82" w:firstLine="20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„Еврей имеет тем большее право на признание своей</w:t>
      </w:r>
      <w:r>
        <w:rPr>
          <w:color w:val="000000"/>
          <w:sz w:val="22"/>
          <w:szCs w:val="22"/>
        </w:rPr>
        <w:br/>
        <w:t>„свободной человечности"", «что «свободное буржуазное</w:t>
      </w:r>
    </w:p>
    <w:p w:rsidR="00931FC0" w:rsidRDefault="00931FC0" w:rsidP="00931FC0">
      <w:pPr>
        <w:shd w:val="clear" w:color="auto" w:fill="FFFFFF"/>
        <w:spacing w:before="5"/>
        <w:ind w:left="10"/>
      </w:pPr>
      <w:r>
        <w:rPr>
          <w:noProof/>
        </w:rPr>
        <w:drawing>
          <wp:inline distT="0" distB="0" distL="0" distR="0">
            <wp:extent cx="476250" cy="57150"/>
            <wp:effectExtent l="0" t="0" r="0" b="0"/>
            <wp:docPr id="2406" name="Рисунок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4"/>
        <w:ind w:left="379"/>
      </w:pPr>
      <w:r>
        <w:rPr>
          <w:color w:val="000000"/>
          <w:sz w:val="16"/>
          <w:szCs w:val="16"/>
        </w:rPr>
        <w:t xml:space="preserve">— всеобщих прав человека,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34"/>
        <w:ind w:left="379"/>
        <w:sectPr w:rsidR="00931FC0">
          <w:pgSz w:w="7937" w:h="11339" w:orient="landscape"/>
          <w:pgMar w:top="1198" w:right="1129" w:bottom="360" w:left="11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18"/>
          <w:szCs w:val="18"/>
        </w:rPr>
        <w:lastRenderedPageBreak/>
        <w:t>26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 w:orient="landscape"/>
          <w:pgMar w:top="1167" w:right="1108" w:bottom="360" w:left="1414" w:header="720" w:footer="720" w:gutter="0"/>
          <w:cols w:space="60"/>
          <w:noEndnote/>
        </w:sectPr>
      </w:pPr>
    </w:p>
    <w:p w:rsidR="00931FC0" w:rsidRDefault="00931FC0" w:rsidP="00931FC0">
      <w:pPr>
        <w:framePr w:h="1104" w:hSpace="38" w:wrap="auto" w:vAnchor="text" w:hAnchor="margin" w:x="-177" w:y="49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704850"/>
            <wp:effectExtent l="0" t="0" r="9525" b="0"/>
            <wp:docPr id="2405" name="Рисунок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211" w:lineRule="exact"/>
        <w:ind w:left="24" w:right="5"/>
        <w:jc w:val="both"/>
      </w:pPr>
      <w:r>
        <w:rPr>
          <w:color w:val="000000"/>
          <w:spacing w:val="-1"/>
          <w:sz w:val="22"/>
          <w:szCs w:val="22"/>
        </w:rPr>
        <w:lastRenderedPageBreak/>
        <w:t>общество» носит насквозь коммерческий, еврейский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характер, и еврей наперед уже является его необходи-</w:t>
      </w:r>
      <w:r>
        <w:rPr>
          <w:color w:val="000000"/>
          <w:sz w:val="22"/>
          <w:szCs w:val="22"/>
        </w:rPr>
        <w:br/>
        <w:t>мым членом».</w:t>
      </w:r>
    </w:p>
    <w:p w:rsidR="00931FC0" w:rsidRDefault="00931FC0" w:rsidP="00931FC0">
      <w:pPr>
        <w:shd w:val="clear" w:color="auto" w:fill="FFFFFF"/>
        <w:spacing w:line="211" w:lineRule="exact"/>
        <w:ind w:left="34" w:firstLine="202"/>
        <w:jc w:val="both"/>
      </w:pPr>
      <w:r>
        <w:rPr>
          <w:color w:val="000000"/>
          <w:sz w:val="22"/>
          <w:szCs w:val="22"/>
        </w:rPr>
        <w:t>Что „права человека" не прирождены, а исторически</w:t>
      </w:r>
      <w:r>
        <w:rPr>
          <w:color w:val="000000"/>
          <w:sz w:val="22"/>
          <w:szCs w:val="22"/>
        </w:rPr>
        <w:br/>
        <w:t>возникли, это знал уже Гегель (176) [126].</w:t>
      </w:r>
    </w:p>
    <w:p w:rsidR="00931FC0" w:rsidRDefault="00931FC0" w:rsidP="00931FC0">
      <w:pPr>
        <w:shd w:val="clear" w:color="auto" w:fill="FFFFFF"/>
        <w:spacing w:line="211" w:lineRule="exact"/>
        <w:ind w:left="14" w:right="10" w:firstLine="221"/>
        <w:jc w:val="both"/>
      </w:pPr>
      <w:r>
        <w:rPr>
          <w:color w:val="000000"/>
          <w:sz w:val="22"/>
          <w:szCs w:val="22"/>
        </w:rPr>
        <w:t xml:space="preserve">Указывая на противоречия </w:t>
      </w:r>
      <w:r>
        <w:rPr>
          <w:i/>
          <w:iCs/>
          <w:color w:val="000000"/>
          <w:sz w:val="22"/>
          <w:szCs w:val="22"/>
        </w:rPr>
        <w:t>конституционализма,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„критика" не обобщает их (</w:t>
      </w:r>
      <w:r>
        <w:rPr>
          <w:color w:val="000000"/>
          <w:sz w:val="22"/>
          <w:szCs w:val="22"/>
          <w:lang w:val="en-US"/>
        </w:rPr>
        <w:t>fasst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nicht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allgemeinen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Widerspruch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Constitutionalismus</w:t>
      </w:r>
      <w:r>
        <w:rPr>
          <w:color w:val="000000"/>
          <w:sz w:val="22"/>
          <w:szCs w:val="22"/>
        </w:rPr>
        <w:t xml:space="preserve"> *) (177—178) [127].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Если бы она сделала это, она бы пришла от конститу-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ционной монархии к </w:t>
      </w:r>
      <w:r>
        <w:rPr>
          <w:i/>
          <w:iCs/>
          <w:color w:val="000000"/>
          <w:spacing w:val="-4"/>
          <w:sz w:val="22"/>
          <w:szCs w:val="22"/>
        </w:rPr>
        <w:t>демократическому представитель-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ному государству, </w:t>
      </w:r>
      <w:r>
        <w:rPr>
          <w:color w:val="000000"/>
          <w:spacing w:val="-2"/>
          <w:sz w:val="22"/>
          <w:szCs w:val="22"/>
        </w:rPr>
        <w:t>к законченному современному госу-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дарству (178) [127].</w:t>
      </w:r>
    </w:p>
    <w:p w:rsidR="00931FC0" w:rsidRDefault="00931FC0" w:rsidP="00931FC0">
      <w:pPr>
        <w:shd w:val="clear" w:color="auto" w:fill="FFFFFF"/>
        <w:spacing w:line="211" w:lineRule="exact"/>
        <w:ind w:left="14" w:right="29" w:firstLine="206"/>
        <w:jc w:val="both"/>
      </w:pPr>
      <w:r>
        <w:rPr>
          <w:color w:val="000000"/>
          <w:sz w:val="22"/>
          <w:szCs w:val="22"/>
        </w:rPr>
        <w:t>Промышленная деятельность не уничтожается уни-</w:t>
      </w:r>
      <w:r>
        <w:rPr>
          <w:color w:val="000000"/>
          <w:sz w:val="22"/>
          <w:szCs w:val="22"/>
        </w:rPr>
        <w:br/>
        <w:t xml:space="preserve">чтожением привилегий (цехов, корпораций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), а,</w:t>
      </w:r>
      <w:r>
        <w:rPr>
          <w:color w:val="000000"/>
          <w:sz w:val="22"/>
          <w:szCs w:val="22"/>
        </w:rPr>
        <w:br/>
        <w:t>напротив, еще сильнее развивается. Земельная собст-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венность не уничтожается уничтожением привилегий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землевладения, «напротив, только после уничтожения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привилегий земельной собственности начинается ее</w:t>
      </w:r>
      <w:r>
        <w:rPr>
          <w:color w:val="000000"/>
          <w:spacing w:val="-1"/>
          <w:sz w:val="22"/>
          <w:szCs w:val="22"/>
        </w:rPr>
        <w:br/>
        <w:t>универсальное движение путем свободного парцелли-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рования и свободного отчуждения» (180) [129].</w:t>
      </w:r>
    </w:p>
    <w:p w:rsidR="00931FC0" w:rsidRDefault="00931FC0" w:rsidP="00931FC0">
      <w:pPr>
        <w:shd w:val="clear" w:color="auto" w:fill="FFFFFF"/>
        <w:spacing w:line="211" w:lineRule="exact"/>
        <w:ind w:left="19" w:right="29" w:firstLine="202"/>
        <w:jc w:val="both"/>
      </w:pPr>
      <w:r>
        <w:rPr>
          <w:color w:val="000000"/>
          <w:sz w:val="22"/>
          <w:szCs w:val="22"/>
        </w:rPr>
        <w:t>Торговля не уничтожается уничтожением торговых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привилегий, а становится лишь тогда поистине свобод-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ной торговлей, так и религия: «точно таким же образом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 религия развертывается во всей своей </w:t>
      </w:r>
      <w:r>
        <w:rPr>
          <w:i/>
          <w:iCs/>
          <w:color w:val="000000"/>
          <w:spacing w:val="-1"/>
          <w:sz w:val="22"/>
          <w:szCs w:val="22"/>
        </w:rPr>
        <w:t>практической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универсальности лишь там, где нет никакой </w:t>
      </w:r>
      <w:r>
        <w:rPr>
          <w:i/>
          <w:iCs/>
          <w:color w:val="000000"/>
          <w:sz w:val="22"/>
          <w:szCs w:val="22"/>
        </w:rPr>
        <w:t>привиле-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гированной </w:t>
      </w:r>
      <w:r>
        <w:rPr>
          <w:color w:val="000000"/>
          <w:spacing w:val="-2"/>
          <w:sz w:val="22"/>
          <w:szCs w:val="22"/>
        </w:rPr>
        <w:t>религии (вспомним о Североамериканских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Штатах)».</w:t>
      </w:r>
    </w:p>
    <w:p w:rsidR="00931FC0" w:rsidRDefault="00931FC0" w:rsidP="00931FC0">
      <w:pPr>
        <w:shd w:val="clear" w:color="auto" w:fill="FFFFFF"/>
        <w:spacing w:line="211" w:lineRule="exact"/>
        <w:ind w:left="5" w:right="29" w:firstLine="250"/>
        <w:jc w:val="both"/>
      </w:pPr>
      <w:r>
        <w:rPr>
          <w:color w:val="000000"/>
          <w:spacing w:val="-6"/>
          <w:sz w:val="22"/>
          <w:szCs w:val="22"/>
        </w:rPr>
        <w:t xml:space="preserve">... «Именно </w:t>
      </w:r>
      <w:r>
        <w:rPr>
          <w:i/>
          <w:iCs/>
          <w:color w:val="000000"/>
          <w:spacing w:val="-6"/>
          <w:sz w:val="22"/>
          <w:szCs w:val="22"/>
        </w:rPr>
        <w:t xml:space="preserve">рабство буржуазного общества </w:t>
      </w:r>
      <w:r>
        <w:rPr>
          <w:color w:val="000000"/>
          <w:spacing w:val="-6"/>
          <w:sz w:val="22"/>
          <w:szCs w:val="22"/>
        </w:rPr>
        <w:t>по своей</w:t>
      </w:r>
      <w:r>
        <w:rPr>
          <w:color w:val="000000"/>
          <w:spacing w:val="-6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видимости </w:t>
      </w:r>
      <w:r>
        <w:rPr>
          <w:color w:val="000000"/>
          <w:sz w:val="22"/>
          <w:szCs w:val="22"/>
        </w:rPr>
        <w:t xml:space="preserve">есть величайшая </w:t>
      </w:r>
      <w:r>
        <w:rPr>
          <w:i/>
          <w:iCs/>
          <w:color w:val="000000"/>
          <w:sz w:val="22"/>
          <w:szCs w:val="22"/>
        </w:rPr>
        <w:t xml:space="preserve">свобода»... </w:t>
      </w:r>
      <w:r>
        <w:rPr>
          <w:color w:val="000000"/>
          <w:sz w:val="22"/>
          <w:szCs w:val="22"/>
        </w:rPr>
        <w:t>(181) [129].</w:t>
      </w:r>
    </w:p>
    <w:p w:rsidR="00931FC0" w:rsidRDefault="00931FC0" w:rsidP="00931FC0">
      <w:pPr>
        <w:shd w:val="clear" w:color="auto" w:fill="FFFFFF"/>
        <w:spacing w:line="211" w:lineRule="exact"/>
        <w:ind w:right="48" w:firstLine="197"/>
        <w:jc w:val="both"/>
      </w:pPr>
      <w:r>
        <w:rPr>
          <w:color w:val="000000"/>
          <w:spacing w:val="-3"/>
          <w:sz w:val="22"/>
          <w:szCs w:val="22"/>
        </w:rPr>
        <w:t>Прекращению (</w:t>
      </w:r>
      <w:r>
        <w:rPr>
          <w:color w:val="000000"/>
          <w:spacing w:val="-3"/>
          <w:sz w:val="22"/>
          <w:szCs w:val="22"/>
          <w:lang w:val="en-US"/>
        </w:rPr>
        <w:t>Aufl</w:t>
      </w:r>
      <w:r>
        <w:rPr>
          <w:color w:val="000000"/>
          <w:spacing w:val="-3"/>
          <w:sz w:val="22"/>
          <w:szCs w:val="22"/>
        </w:rPr>
        <w:t>ö</w:t>
      </w:r>
      <w:r>
        <w:rPr>
          <w:color w:val="000000"/>
          <w:spacing w:val="-3"/>
          <w:sz w:val="22"/>
          <w:szCs w:val="22"/>
          <w:lang w:val="en-US"/>
        </w:rPr>
        <w:t>sung</w:t>
      </w:r>
      <w:r>
        <w:rPr>
          <w:color w:val="000000"/>
          <w:spacing w:val="-3"/>
          <w:sz w:val="22"/>
          <w:szCs w:val="22"/>
        </w:rPr>
        <w:t xml:space="preserve">) (182) [130] </w:t>
      </w:r>
      <w:r>
        <w:rPr>
          <w:i/>
          <w:iCs/>
          <w:color w:val="000000"/>
          <w:spacing w:val="-3"/>
          <w:sz w:val="22"/>
          <w:szCs w:val="22"/>
        </w:rPr>
        <w:t>политического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бытия религии (уничтожение государственной церкви),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собственности </w:t>
      </w:r>
      <w:r>
        <w:rPr>
          <w:color w:val="000000"/>
          <w:sz w:val="22"/>
          <w:szCs w:val="22"/>
        </w:rPr>
        <w:t>(уничтожение избирательного ценза)</w:t>
      </w:r>
      <w:r>
        <w:rPr>
          <w:color w:val="000000"/>
          <w:sz w:val="22"/>
          <w:szCs w:val="22"/>
        </w:rPr>
        <w:br/>
        <w:t>и т. д. — соответствует их «могучая жизнь, которая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отныне беспрепятственно подчиняется своим собствен-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ным законам и развертывается во всю ширь».</w:t>
      </w:r>
    </w:p>
    <w:p w:rsidR="00931FC0" w:rsidRDefault="00931FC0" w:rsidP="00931FC0">
      <w:pPr>
        <w:shd w:val="clear" w:color="auto" w:fill="FFFFFF"/>
        <w:spacing w:line="211" w:lineRule="exact"/>
        <w:ind w:left="10" w:right="58" w:firstLine="197"/>
        <w:jc w:val="both"/>
      </w:pPr>
      <w:r>
        <w:rPr>
          <w:i/>
          <w:iCs/>
          <w:color w:val="000000"/>
          <w:sz w:val="22"/>
          <w:szCs w:val="22"/>
        </w:rPr>
        <w:t xml:space="preserve">Анархия </w:t>
      </w:r>
      <w:r>
        <w:rPr>
          <w:color w:val="000000"/>
          <w:sz w:val="22"/>
          <w:szCs w:val="22"/>
        </w:rPr>
        <w:t>— есть закон эмансипированного от приви-</w:t>
      </w:r>
      <w:r>
        <w:rPr>
          <w:color w:val="000000"/>
          <w:sz w:val="22"/>
          <w:szCs w:val="22"/>
        </w:rPr>
        <w:br/>
        <w:t>легий буржуазного общества (182—183) [130].</w:t>
      </w:r>
      <w:r>
        <w:rPr>
          <w:noProof/>
        </w:rPr>
        <w:drawing>
          <wp:inline distT="0" distB="0" distL="0" distR="0">
            <wp:extent cx="495300" cy="38100"/>
            <wp:effectExtent l="0" t="0" r="0" b="0"/>
            <wp:docPr id="2404" name="Рисунок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/>
        <w:ind w:left="398"/>
      </w:pPr>
      <w:r>
        <w:rPr>
          <w:color w:val="000000"/>
          <w:sz w:val="16"/>
          <w:szCs w:val="16"/>
        </w:rPr>
        <w:t xml:space="preserve">— не понимает общего противоречия конституционализма.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54"/>
        <w:ind w:left="398"/>
        <w:sectPr w:rsidR="00931FC0">
          <w:type w:val="continuous"/>
          <w:pgSz w:w="7937" w:h="11339" w:orient="landscape"/>
          <w:pgMar w:top="1167" w:right="1108" w:bottom="360" w:left="14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22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27</w:t>
      </w:r>
    </w:p>
    <w:p w:rsidR="00931FC0" w:rsidRDefault="00931FC0" w:rsidP="00931FC0">
      <w:pPr>
        <w:shd w:val="clear" w:color="auto" w:fill="FFFFFF"/>
        <w:ind w:left="5222"/>
        <w:sectPr w:rsidR="00931FC0">
          <w:pgSz w:w="7937" w:h="11339" w:orient="landscape"/>
          <w:pgMar w:top="1164" w:right="575" w:bottom="360" w:left="1419" w:header="720" w:footer="720" w:gutter="0"/>
          <w:cols w:space="60"/>
          <w:noEndnote/>
        </w:sectPr>
      </w:pPr>
    </w:p>
    <w:p w:rsidR="00931FC0" w:rsidRDefault="00931FC0" w:rsidP="00931FC0">
      <w:pPr>
        <w:framePr w:h="1210" w:hSpace="38" w:wrap="auto" w:vAnchor="text" w:hAnchor="margin" w:x="5435" w:y="15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771525"/>
            <wp:effectExtent l="0" t="0" r="9525" b="9525"/>
            <wp:docPr id="2403" name="Рисунок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73" w:lineRule="exact"/>
        <w:ind w:left="1344"/>
      </w:pPr>
      <w:r>
        <w:rPr>
          <w:i/>
          <w:iCs/>
          <w:color w:val="000000"/>
          <w:sz w:val="16"/>
          <w:szCs w:val="16"/>
        </w:rPr>
        <w:lastRenderedPageBreak/>
        <w:t>... С) КРИТИЧЕСКОЕ СРАЖЕНИЕ</w:t>
      </w:r>
      <w:r>
        <w:rPr>
          <w:i/>
          <w:iCs/>
          <w:color w:val="000000"/>
          <w:sz w:val="16"/>
          <w:szCs w:val="16"/>
        </w:rPr>
        <w:br/>
        <w:t>С ФРАНЦУЗСКОЙ РЕВОЛЮЦИЕЙ</w:t>
      </w:r>
    </w:p>
    <w:p w:rsidR="00931FC0" w:rsidRDefault="00931FC0" w:rsidP="00931FC0">
      <w:pPr>
        <w:shd w:val="clear" w:color="auto" w:fill="FFFFFF"/>
        <w:spacing w:before="67" w:line="211" w:lineRule="exact"/>
        <w:ind w:left="48" w:firstLine="178"/>
        <w:jc w:val="both"/>
      </w:pPr>
      <w:r>
        <w:rPr>
          <w:color w:val="000000"/>
          <w:spacing w:val="-1"/>
          <w:sz w:val="22"/>
          <w:szCs w:val="22"/>
        </w:rPr>
        <w:t>««Идеи, — цитует Маркс Бауэра, — порожденные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французской революцией, не выводили, однако, за</w:t>
      </w:r>
      <w:r>
        <w:rPr>
          <w:color w:val="000000"/>
          <w:sz w:val="22"/>
          <w:szCs w:val="22"/>
        </w:rPr>
        <w:br/>
        <w:t xml:space="preserve">пределы того </w:t>
      </w:r>
      <w:r>
        <w:rPr>
          <w:i/>
          <w:iCs/>
          <w:color w:val="000000"/>
          <w:sz w:val="22"/>
          <w:szCs w:val="22"/>
        </w:rPr>
        <w:t xml:space="preserve">порядка, </w:t>
      </w:r>
      <w:r>
        <w:rPr>
          <w:color w:val="000000"/>
          <w:sz w:val="22"/>
          <w:szCs w:val="22"/>
        </w:rPr>
        <w:t>который она хотела насильст-</w:t>
      </w:r>
      <w:r>
        <w:rPr>
          <w:color w:val="000000"/>
          <w:sz w:val="22"/>
          <w:szCs w:val="22"/>
        </w:rPr>
        <w:br/>
        <w:t>венно ниспровергнуть».</w:t>
      </w:r>
    </w:p>
    <w:p w:rsidR="00931FC0" w:rsidRDefault="00931FC0" w:rsidP="00931FC0">
      <w:pPr>
        <w:shd w:val="clear" w:color="auto" w:fill="FFFFFF"/>
        <w:spacing w:line="211" w:lineRule="exact"/>
        <w:ind w:left="34" w:right="10" w:firstLine="197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Идеи </w:t>
      </w:r>
      <w:r>
        <w:rPr>
          <w:color w:val="000000"/>
          <w:spacing w:val="-2"/>
          <w:sz w:val="22"/>
          <w:szCs w:val="22"/>
        </w:rPr>
        <w:t>никогда не могут выводить за пределы старого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мирового порядка: во всех случаях они могут выводить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только за пределы идей старого мирового порядка.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Идеи вообще </w:t>
      </w:r>
      <w:r>
        <w:rPr>
          <w:i/>
          <w:iCs/>
          <w:color w:val="000000"/>
          <w:spacing w:val="-4"/>
          <w:sz w:val="22"/>
          <w:szCs w:val="22"/>
        </w:rPr>
        <w:t xml:space="preserve">ничего </w:t>
      </w:r>
      <w:r>
        <w:rPr>
          <w:color w:val="000000"/>
          <w:spacing w:val="-4"/>
          <w:sz w:val="22"/>
          <w:szCs w:val="22"/>
        </w:rPr>
        <w:t xml:space="preserve">не могут </w:t>
      </w:r>
      <w:r>
        <w:rPr>
          <w:i/>
          <w:iCs/>
          <w:color w:val="000000"/>
          <w:spacing w:val="-4"/>
          <w:sz w:val="22"/>
          <w:szCs w:val="22"/>
        </w:rPr>
        <w:t xml:space="preserve">осуществить. </w:t>
      </w:r>
      <w:r>
        <w:rPr>
          <w:color w:val="000000"/>
          <w:spacing w:val="-4"/>
          <w:sz w:val="22"/>
          <w:szCs w:val="22"/>
        </w:rPr>
        <w:t>Для осуще-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ствления идей требуются люди, которые должны упо-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требить практическую силу» (186) [132].</w:t>
      </w:r>
    </w:p>
    <w:p w:rsidR="00931FC0" w:rsidRDefault="00931FC0" w:rsidP="00931FC0">
      <w:pPr>
        <w:shd w:val="clear" w:color="auto" w:fill="FFFFFF"/>
        <w:spacing w:line="211" w:lineRule="exact"/>
        <w:ind w:left="34" w:right="19" w:firstLine="197"/>
        <w:jc w:val="both"/>
      </w:pPr>
      <w:r>
        <w:rPr>
          <w:color w:val="000000"/>
          <w:sz w:val="22"/>
          <w:szCs w:val="22"/>
        </w:rPr>
        <w:t>французская революция породила идеи коммунизма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(Бабёф), которые при последовательной разработке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содержали идею нового </w:t>
      </w:r>
      <w:r>
        <w:rPr>
          <w:color w:val="000000"/>
          <w:sz w:val="22"/>
          <w:szCs w:val="22"/>
          <w:lang w:val="en-US"/>
        </w:rPr>
        <w:t>Weltzustands</w:t>
      </w:r>
      <w:r>
        <w:rPr>
          <w:color w:val="000000"/>
          <w:sz w:val="22"/>
          <w:szCs w:val="22"/>
        </w:rPr>
        <w:t xml:space="preserve"> *.</w:t>
      </w:r>
    </w:p>
    <w:p w:rsidR="00931FC0" w:rsidRDefault="00931FC0" w:rsidP="00931FC0">
      <w:pPr>
        <w:shd w:val="clear" w:color="auto" w:fill="FFFFFF"/>
        <w:spacing w:line="211" w:lineRule="exact"/>
        <w:ind w:left="24" w:right="29" w:firstLine="192"/>
        <w:jc w:val="both"/>
      </w:pPr>
      <w:r>
        <w:rPr>
          <w:color w:val="000000"/>
          <w:sz w:val="22"/>
          <w:szCs w:val="22"/>
        </w:rPr>
        <w:t>По поводу слов Бауэра, что государство должно</w:t>
      </w:r>
      <w:r>
        <w:rPr>
          <w:color w:val="000000"/>
          <w:sz w:val="22"/>
          <w:szCs w:val="22"/>
        </w:rPr>
        <w:br/>
        <w:t>сдерживать отдельные эгоистические атомы, Маркс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говорит (188—189) [133—134], что члены буржуазного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общества собственно вовсе не атомы, а только вообра-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жают себя таковыми, ибо они не довлеют себе,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атомы, а зависят от других людей, их потребности еже-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часно ставят их в эту зависимость.</w:t>
      </w:r>
    </w:p>
    <w:p w:rsidR="00931FC0" w:rsidRDefault="00931FC0" w:rsidP="00931FC0">
      <w:pPr>
        <w:shd w:val="clear" w:color="auto" w:fill="FFFFFF"/>
        <w:spacing w:line="211" w:lineRule="exact"/>
        <w:ind w:left="10" w:right="43" w:firstLine="192"/>
        <w:jc w:val="both"/>
      </w:pPr>
      <w:r>
        <w:rPr>
          <w:color w:val="000000"/>
          <w:spacing w:val="-4"/>
          <w:sz w:val="22"/>
          <w:szCs w:val="22"/>
        </w:rPr>
        <w:t xml:space="preserve">«Таким образом, </w:t>
      </w:r>
      <w:r>
        <w:rPr>
          <w:i/>
          <w:iCs/>
          <w:color w:val="000000"/>
          <w:spacing w:val="-4"/>
          <w:sz w:val="22"/>
          <w:szCs w:val="22"/>
        </w:rPr>
        <w:t>естественная необходимость, свой-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ства человеческого существа, </w:t>
      </w:r>
      <w:r>
        <w:rPr>
          <w:color w:val="000000"/>
          <w:spacing w:val="-3"/>
          <w:sz w:val="22"/>
          <w:szCs w:val="22"/>
        </w:rPr>
        <w:t>в каком бы отчужденном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виде они ни выступали, </w:t>
      </w:r>
      <w:r>
        <w:rPr>
          <w:i/>
          <w:iCs/>
          <w:color w:val="000000"/>
          <w:sz w:val="22"/>
          <w:szCs w:val="22"/>
        </w:rPr>
        <w:t xml:space="preserve">интерес, </w:t>
      </w:r>
      <w:r>
        <w:rPr>
          <w:color w:val="000000"/>
          <w:sz w:val="22"/>
          <w:szCs w:val="22"/>
        </w:rPr>
        <w:t>— вот что сцепляет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друг с другом членов гражданского общества. </w:t>
      </w:r>
      <w:r>
        <w:rPr>
          <w:i/>
          <w:iCs/>
          <w:color w:val="000000"/>
          <w:spacing w:val="-2"/>
          <w:sz w:val="22"/>
          <w:szCs w:val="22"/>
        </w:rPr>
        <w:t>Реальной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связью между ними является не </w:t>
      </w:r>
      <w:r>
        <w:rPr>
          <w:i/>
          <w:iCs/>
          <w:color w:val="000000"/>
          <w:spacing w:val="-2"/>
          <w:sz w:val="22"/>
          <w:szCs w:val="22"/>
        </w:rPr>
        <w:t xml:space="preserve">политическая, </w:t>
      </w:r>
      <w:r>
        <w:rPr>
          <w:color w:val="000000"/>
          <w:spacing w:val="-2"/>
          <w:sz w:val="22"/>
          <w:szCs w:val="22"/>
        </w:rPr>
        <w:t xml:space="preserve">а </w:t>
      </w:r>
      <w:r>
        <w:rPr>
          <w:i/>
          <w:iCs/>
          <w:color w:val="000000"/>
          <w:spacing w:val="-2"/>
          <w:sz w:val="22"/>
          <w:szCs w:val="22"/>
        </w:rPr>
        <w:t>гра-</w:t>
      </w:r>
      <w:r>
        <w:rPr>
          <w:i/>
          <w:iCs/>
          <w:color w:val="000000"/>
          <w:spacing w:val="-2"/>
          <w:sz w:val="22"/>
          <w:szCs w:val="22"/>
        </w:rPr>
        <w:br/>
        <w:t xml:space="preserve">жданская </w:t>
      </w:r>
      <w:r>
        <w:rPr>
          <w:color w:val="000000"/>
          <w:spacing w:val="-2"/>
          <w:sz w:val="22"/>
          <w:szCs w:val="22"/>
        </w:rPr>
        <w:t xml:space="preserve">жизнь... Только </w:t>
      </w:r>
      <w:r>
        <w:rPr>
          <w:i/>
          <w:iCs/>
          <w:color w:val="000000"/>
          <w:spacing w:val="-2"/>
          <w:sz w:val="22"/>
          <w:szCs w:val="22"/>
        </w:rPr>
        <w:t xml:space="preserve">политическое суеверие </w:t>
      </w:r>
      <w:r>
        <w:rPr>
          <w:color w:val="000000"/>
          <w:spacing w:val="-2"/>
          <w:sz w:val="22"/>
          <w:szCs w:val="22"/>
        </w:rPr>
        <w:t>спо-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собно еще воображать в наше время, что государство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должно скреплять гражданскую жизнь, между тем как</w:t>
      </w:r>
      <w:r>
        <w:rPr>
          <w:color w:val="000000"/>
          <w:sz w:val="22"/>
          <w:szCs w:val="22"/>
        </w:rPr>
        <w:br/>
        <w:t>в действительности, наоборот, гражданская жизнь</w:t>
      </w:r>
      <w:r>
        <w:rPr>
          <w:color w:val="000000"/>
          <w:sz w:val="22"/>
          <w:szCs w:val="22"/>
        </w:rPr>
        <w:br/>
        <w:t>скрепляет государство» (189) [134].</w:t>
      </w:r>
    </w:p>
    <w:p w:rsidR="00931FC0" w:rsidRDefault="00931FC0" w:rsidP="00931FC0">
      <w:pPr>
        <w:shd w:val="clear" w:color="auto" w:fill="FFFFFF"/>
        <w:spacing w:line="211" w:lineRule="exact"/>
        <w:ind w:right="67" w:firstLine="197"/>
        <w:jc w:val="both"/>
      </w:pPr>
      <w:r>
        <w:rPr>
          <w:color w:val="000000"/>
          <w:sz w:val="22"/>
          <w:szCs w:val="22"/>
        </w:rPr>
        <w:t>Робеспьер, С. -Жюст и их партия погибли потому,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что смешали античное, реалистически-демократическое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общество, основанное на рабстве, с современным спи-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ритуалистически-демократическим представительным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государством, основанным на буржуазном обществе.</w:t>
      </w:r>
      <w:r>
        <w:rPr>
          <w:color w:val="000000"/>
          <w:sz w:val="22"/>
          <w:szCs w:val="22"/>
        </w:rPr>
        <w:br/>
        <w:t xml:space="preserve">Перед  казнью  С. -Жюст  указал  на  таблицу  </w:t>
      </w:r>
      <w:r>
        <w:rPr>
          <w:color w:val="000000"/>
          <w:sz w:val="22"/>
          <w:szCs w:val="22"/>
          <w:lang w:val="en-US"/>
        </w:rPr>
        <w:t>(Tabelle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66725" cy="57150"/>
            <wp:effectExtent l="0" t="0" r="9525" b="0"/>
            <wp:docPr id="2402" name="Рисунок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/>
        <w:ind w:left="365"/>
      </w:pPr>
      <w:r>
        <w:rPr>
          <w:color w:val="000000"/>
          <w:sz w:val="16"/>
          <w:szCs w:val="16"/>
        </w:rPr>
        <w:t xml:space="preserve">*- мирового порядка,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48"/>
        <w:ind w:left="365"/>
        <w:sectPr w:rsidR="00931FC0">
          <w:type w:val="continuous"/>
          <w:pgSz w:w="7937" w:h="11339" w:orient="landscape"/>
          <w:pgMar w:top="1164" w:right="1151" w:bottom="360" w:left="14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63"/>
      </w:pPr>
      <w:r>
        <w:rPr>
          <w:color w:val="000000"/>
          <w:sz w:val="18"/>
          <w:szCs w:val="18"/>
        </w:rPr>
        <w:lastRenderedPageBreak/>
        <w:t>28</w:t>
      </w:r>
    </w:p>
    <w:p w:rsidR="00931FC0" w:rsidRDefault="00931FC0" w:rsidP="00931FC0">
      <w:pPr>
        <w:shd w:val="clear" w:color="auto" w:fill="FFFFFF"/>
        <w:ind w:left="163"/>
        <w:sectPr w:rsidR="00931FC0">
          <w:pgSz w:w="7937" w:h="11339" w:orient="landscape"/>
          <w:pgMar w:top="1186" w:right="1084" w:bottom="360" w:left="1337" w:header="720" w:footer="720" w:gutter="0"/>
          <w:cols w:space="60"/>
          <w:noEndnote/>
        </w:sectPr>
      </w:pPr>
    </w:p>
    <w:p w:rsidR="00931FC0" w:rsidRDefault="00931FC0" w:rsidP="00931FC0">
      <w:pPr>
        <w:framePr w:h="1757" w:hSpace="38" w:wrap="auto" w:vAnchor="text" w:hAnchor="margin" w:x="-133" w:y="25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114425"/>
            <wp:effectExtent l="0" t="0" r="9525" b="9525"/>
            <wp:docPr id="2401" name="Рисунок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19"/>
        <w:jc w:val="both"/>
      </w:pPr>
      <w:r>
        <w:rPr>
          <w:color w:val="000000"/>
          <w:sz w:val="22"/>
          <w:szCs w:val="22"/>
        </w:rPr>
        <w:lastRenderedPageBreak/>
        <w:t xml:space="preserve">афишу? висящую) </w:t>
      </w:r>
      <w:r>
        <w:rPr>
          <w:i/>
          <w:iCs/>
          <w:color w:val="000000"/>
          <w:sz w:val="22"/>
          <w:szCs w:val="22"/>
        </w:rPr>
        <w:t xml:space="preserve">прав человека </w:t>
      </w:r>
      <w:r>
        <w:rPr>
          <w:color w:val="000000"/>
          <w:sz w:val="22"/>
          <w:szCs w:val="22"/>
        </w:rPr>
        <w:t>и сказал: „</w:t>
      </w:r>
      <w:r>
        <w:rPr>
          <w:color w:val="000000"/>
          <w:sz w:val="22"/>
          <w:szCs w:val="22"/>
          <w:lang w:val="en-US"/>
        </w:rPr>
        <w:t>C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est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pour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tant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moi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qui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ai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fait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cela</w:t>
      </w:r>
      <w:r>
        <w:rPr>
          <w:color w:val="000000"/>
          <w:sz w:val="22"/>
          <w:szCs w:val="22"/>
        </w:rPr>
        <w:t>" *. «Именно на этой доске про-</w:t>
      </w:r>
      <w:r>
        <w:rPr>
          <w:color w:val="000000"/>
          <w:sz w:val="22"/>
          <w:szCs w:val="22"/>
        </w:rPr>
        <w:br/>
        <w:t>возглашались права человека, который в такой же мере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 может быть человеком античной республики, в какой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его </w:t>
      </w:r>
      <w:r>
        <w:rPr>
          <w:i/>
          <w:iCs/>
          <w:color w:val="000000"/>
          <w:spacing w:val="-3"/>
          <w:sz w:val="22"/>
          <w:szCs w:val="22"/>
        </w:rPr>
        <w:t xml:space="preserve">экономические и промышленные </w:t>
      </w:r>
      <w:r>
        <w:rPr>
          <w:color w:val="000000"/>
          <w:spacing w:val="-3"/>
          <w:sz w:val="22"/>
          <w:szCs w:val="22"/>
        </w:rPr>
        <w:t>отношения не яв-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ляются </w:t>
      </w:r>
      <w:r>
        <w:rPr>
          <w:i/>
          <w:iCs/>
          <w:color w:val="000000"/>
          <w:sz w:val="22"/>
          <w:szCs w:val="22"/>
        </w:rPr>
        <w:t xml:space="preserve">античными» </w:t>
      </w:r>
      <w:r>
        <w:rPr>
          <w:color w:val="000000"/>
          <w:sz w:val="22"/>
          <w:szCs w:val="22"/>
        </w:rPr>
        <w:t>(192) [136].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</w:pPr>
      <w:r>
        <w:rPr>
          <w:color w:val="000000"/>
          <w:sz w:val="22"/>
          <w:szCs w:val="22"/>
        </w:rPr>
        <w:t xml:space="preserve">18 брюмера </w:t>
      </w:r>
      <w:r>
        <w:rPr>
          <w:color w:val="000000"/>
          <w:spacing w:val="-5"/>
          <w:sz w:val="22"/>
          <w:szCs w:val="22"/>
          <w:vertAlign w:val="superscript"/>
        </w:rPr>
        <w:t>17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добычей Наполеона было не револю-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ционное движение, а либеральная буржуазия. После</w:t>
      </w:r>
      <w:r>
        <w:rPr>
          <w:color w:val="000000"/>
          <w:sz w:val="22"/>
          <w:szCs w:val="22"/>
        </w:rPr>
        <w:br/>
        <w:t>падения Робеспьера, при Директории начинается про-</w:t>
      </w:r>
      <w:r>
        <w:rPr>
          <w:color w:val="000000"/>
          <w:sz w:val="22"/>
          <w:szCs w:val="22"/>
        </w:rPr>
        <w:br/>
        <w:t xml:space="preserve">заическое осуществление буржуазного общества: </w:t>
      </w:r>
      <w:r>
        <w:rPr>
          <w:color w:val="000000"/>
          <w:sz w:val="22"/>
          <w:szCs w:val="22"/>
          <w:lang w:val="en-US"/>
        </w:rPr>
        <w:t>Sturm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Drang</w:t>
      </w:r>
      <w:r>
        <w:rPr>
          <w:color w:val="000000"/>
          <w:sz w:val="22"/>
          <w:szCs w:val="22"/>
        </w:rPr>
        <w:t xml:space="preserve"> ** торговых предприятий, сутолока (Таи-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mel</w:t>
      </w:r>
      <w:r>
        <w:rPr>
          <w:color w:val="000000"/>
          <w:spacing w:val="-3"/>
          <w:sz w:val="22"/>
          <w:szCs w:val="22"/>
        </w:rPr>
        <w:t xml:space="preserve">) новой буржуазной жизни; </w:t>
      </w:r>
      <w:r>
        <w:rPr>
          <w:i/>
          <w:iCs/>
          <w:color w:val="000000"/>
          <w:spacing w:val="-3"/>
          <w:sz w:val="22"/>
          <w:szCs w:val="22"/>
        </w:rPr>
        <w:t xml:space="preserve">«действительное </w:t>
      </w:r>
      <w:r>
        <w:rPr>
          <w:color w:val="000000"/>
          <w:spacing w:val="-3"/>
          <w:sz w:val="22"/>
          <w:szCs w:val="22"/>
        </w:rPr>
        <w:t>«про-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свещение французской </w:t>
      </w:r>
      <w:r>
        <w:rPr>
          <w:i/>
          <w:iCs/>
          <w:color w:val="000000"/>
          <w:sz w:val="22"/>
          <w:szCs w:val="22"/>
        </w:rPr>
        <w:t xml:space="preserve">земли, </w:t>
      </w:r>
      <w:r>
        <w:rPr>
          <w:color w:val="000000"/>
          <w:sz w:val="22"/>
          <w:szCs w:val="22"/>
        </w:rPr>
        <w:t>феодальная структура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которой была разбита молотом революции и которую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многочисленные новые собственники, в первых порывах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лихорадочной деятельности, подвергли теперь всесто-</w:t>
      </w:r>
      <w:r>
        <w:rPr>
          <w:color w:val="000000"/>
          <w:spacing w:val="-1"/>
          <w:sz w:val="22"/>
          <w:szCs w:val="22"/>
        </w:rPr>
        <w:br/>
        <w:t>ронней обработке; первые движения освободившейся</w:t>
      </w:r>
      <w:r>
        <w:rPr>
          <w:color w:val="000000"/>
          <w:spacing w:val="-1"/>
          <w:sz w:val="22"/>
          <w:szCs w:val="22"/>
        </w:rPr>
        <w:br/>
        <w:t>промышленности, — таковы некоторые из проявлений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жизни только что народившегося буржуазного обще-</w:t>
      </w:r>
      <w:r>
        <w:rPr>
          <w:color w:val="000000"/>
          <w:sz w:val="22"/>
          <w:szCs w:val="22"/>
        </w:rPr>
        <w:br/>
        <w:t>ства» (192—193) [136-137].</w:t>
      </w:r>
    </w:p>
    <w:p w:rsidR="00931FC0" w:rsidRDefault="00931FC0" w:rsidP="00931FC0">
      <w:pPr>
        <w:shd w:val="clear" w:color="auto" w:fill="FFFFFF"/>
        <w:spacing w:before="432" w:line="216" w:lineRule="exact"/>
        <w:ind w:left="230"/>
      </w:pPr>
      <w:r>
        <w:rPr>
          <w:color w:val="000000"/>
          <w:spacing w:val="-4"/>
          <w:lang w:val="en-US"/>
        </w:rPr>
        <w:t>VI</w:t>
      </w:r>
      <w:r>
        <w:rPr>
          <w:color w:val="000000"/>
          <w:spacing w:val="-4"/>
        </w:rPr>
        <w:t xml:space="preserve"> ГЛАВА. АБСОЛЮТНАЯ КРИТИЧЕСКАЯ КРИТИКА,</w:t>
      </w:r>
      <w:r>
        <w:rPr>
          <w:color w:val="000000"/>
          <w:spacing w:val="-4"/>
        </w:rPr>
        <w:br/>
      </w:r>
      <w:r>
        <w:rPr>
          <w:color w:val="000000"/>
          <w:spacing w:val="-1"/>
        </w:rPr>
        <w:t>ИЛИ КРИТИЧЕСКАЯ КРИТИКА В ЛИЦЕ г-на БРУНО</w:t>
      </w:r>
    </w:p>
    <w:p w:rsidR="00931FC0" w:rsidRDefault="00931FC0" w:rsidP="00931FC0">
      <w:pPr>
        <w:shd w:val="clear" w:color="auto" w:fill="FFFFFF"/>
        <w:spacing w:before="130" w:line="173" w:lineRule="exact"/>
        <w:ind w:left="2011" w:hanging="1450"/>
      </w:pPr>
      <w:r>
        <w:rPr>
          <w:smallCaps/>
          <w:color w:val="000000"/>
          <w:sz w:val="18"/>
          <w:szCs w:val="18"/>
        </w:rPr>
        <w:t>...3) третий поход абсолютной критики...</w:t>
      </w:r>
    </w:p>
    <w:p w:rsidR="00931FC0" w:rsidRDefault="00931FC0" w:rsidP="00931FC0">
      <w:pPr>
        <w:shd w:val="clear" w:color="auto" w:fill="FFFFFF"/>
        <w:spacing w:before="43"/>
        <w:ind w:right="77"/>
        <w:jc w:val="center"/>
      </w:pPr>
      <w:r>
        <w:rPr>
          <w:i/>
          <w:iCs/>
          <w:smallCaps/>
          <w:color w:val="000000"/>
          <w:sz w:val="18"/>
          <w:szCs w:val="18"/>
        </w:rPr>
        <w:t>й) критическое сражение</w:t>
      </w:r>
    </w:p>
    <w:p w:rsidR="00931FC0" w:rsidRDefault="00931FC0" w:rsidP="00931FC0">
      <w:pPr>
        <w:shd w:val="clear" w:color="auto" w:fill="FFFFFF"/>
        <w:ind w:right="48"/>
        <w:jc w:val="center"/>
      </w:pPr>
      <w:r>
        <w:rPr>
          <w:smallCaps/>
          <w:color w:val="000000"/>
          <w:sz w:val="18"/>
          <w:szCs w:val="18"/>
        </w:rPr>
        <w:t xml:space="preserve">с </w:t>
      </w:r>
      <w:r>
        <w:rPr>
          <w:i/>
          <w:iCs/>
          <w:smallCaps/>
          <w:color w:val="000000"/>
          <w:sz w:val="18"/>
          <w:szCs w:val="18"/>
        </w:rPr>
        <w:t>французским материализмом</w:t>
      </w:r>
    </w:p>
    <w:p w:rsidR="00931FC0" w:rsidRDefault="00931FC0" w:rsidP="00931FC0">
      <w:pPr>
        <w:shd w:val="clear" w:color="auto" w:fill="FFFFFF"/>
        <w:spacing w:after="115"/>
        <w:ind w:right="24"/>
        <w:jc w:val="center"/>
      </w:pPr>
      <w:r>
        <w:rPr>
          <w:color w:val="000000"/>
          <w:spacing w:val="-5"/>
          <w:sz w:val="22"/>
          <w:szCs w:val="22"/>
        </w:rPr>
        <w:t>(195—211) [138-148]</w:t>
      </w:r>
    </w:p>
    <w:p w:rsidR="00931FC0" w:rsidRDefault="00931FC0" w:rsidP="00931FC0">
      <w:pPr>
        <w:shd w:val="clear" w:color="auto" w:fill="FFFFFF"/>
        <w:spacing w:after="115"/>
        <w:ind w:right="24"/>
        <w:jc w:val="center"/>
        <w:sectPr w:rsidR="00931FC0">
          <w:type w:val="continuous"/>
          <w:pgSz w:w="7937" w:h="11339" w:orient="landscape"/>
          <w:pgMar w:top="1186" w:right="1084" w:bottom="360" w:left="1472" w:header="720" w:footer="720" w:gutter="0"/>
          <w:cols w:space="60"/>
          <w:noEndnote/>
        </w:sectPr>
      </w:pPr>
    </w:p>
    <w:p w:rsidR="00931FC0" w:rsidRDefault="00931FC0" w:rsidP="00931FC0">
      <w:pPr>
        <w:framePr w:h="341" w:hSpace="10080" w:wrap="notBeside" w:vAnchor="text" w:hAnchor="margin" w:x="31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219075"/>
            <wp:effectExtent l="0" t="0" r="0" b="9525"/>
            <wp:docPr id="2400" name="Рисунок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10080" w:wrap="notBeside" w:vAnchor="text" w:hAnchor="margin" w:x="423" w:y="44"/>
        <w:shd w:val="clear" w:color="auto" w:fill="FFFFFF"/>
      </w:pPr>
      <w:r>
        <w:rPr>
          <w:color w:val="000000"/>
          <w:sz w:val="22"/>
          <w:szCs w:val="22"/>
        </w:rPr>
        <w:t xml:space="preserve">Эта глава (§ </w:t>
      </w:r>
      <w:r>
        <w:rPr>
          <w:color w:val="000000"/>
          <w:sz w:val="22"/>
          <w:szCs w:val="22"/>
          <w:lang w:val="en-US"/>
        </w:rPr>
        <w:t>d</w:t>
      </w:r>
      <w:r>
        <w:rPr>
          <w:color w:val="000000"/>
          <w:sz w:val="22"/>
          <w:szCs w:val="22"/>
        </w:rPr>
        <w:t xml:space="preserve"> в 3 части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 главы) — одна из самых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54" w:hRule="exact" w:hSpace="10080" w:wrap="notBeside" w:vAnchor="text" w:hAnchor="margin" w:x="423" w:y="44"/>
        <w:shd w:val="clear" w:color="auto" w:fill="FFFFFF"/>
        <w:sectPr w:rsidR="00931FC0">
          <w:type w:val="continuous"/>
          <w:pgSz w:w="7937" w:h="11339" w:orient="landscape"/>
          <w:pgMar w:top="1186" w:right="1084" w:bottom="360" w:left="1337" w:header="720" w:footer="720" w:gutter="0"/>
          <w:cols w:space="720"/>
          <w:noEndnote/>
        </w:sectPr>
      </w:pPr>
    </w:p>
    <w:p w:rsidR="00931FC0" w:rsidRDefault="00931FC0" w:rsidP="00931FC0">
      <w:pPr>
        <w:framePr w:h="389" w:hSpace="38" w:wrap="notBeside" w:vAnchor="text" w:hAnchor="page" w:x="6384" w:y="13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" cy="247650"/>
            <wp:effectExtent l="0" t="0" r="9525" b="0"/>
            <wp:docPr id="2399" name="Рисунок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page" w:x="1704" w:y="1465"/>
        <w:shd w:val="clear" w:color="auto" w:fill="FFFFFF"/>
      </w:pPr>
      <w:r>
        <w:rPr>
          <w:color w:val="000000"/>
          <w:sz w:val="22"/>
          <w:szCs w:val="22"/>
        </w:rPr>
        <w:t>ограничиваюсь кратким конспектом содержания.</w:t>
      </w:r>
    </w:p>
    <w:p w:rsidR="00931FC0" w:rsidRDefault="00931FC0" w:rsidP="00931FC0">
      <w:pPr>
        <w:shd w:val="clear" w:color="auto" w:fill="FFFFFF"/>
        <w:spacing w:before="24" w:line="211" w:lineRule="exact"/>
        <w:ind w:left="5"/>
        <w:jc w:val="both"/>
      </w:pPr>
      <w:r>
        <w:rPr>
          <w:color w:val="000000"/>
          <w:spacing w:val="-1"/>
          <w:sz w:val="22"/>
          <w:szCs w:val="22"/>
        </w:rPr>
        <w:t>ценных в книге. Тут совершенно нет подстрочной кри-</w:t>
      </w:r>
      <w:r>
        <w:rPr>
          <w:color w:val="000000"/>
          <w:spacing w:val="-1"/>
          <w:sz w:val="22"/>
          <w:szCs w:val="22"/>
        </w:rPr>
        <w:br/>
        <w:t xml:space="preserve">тики, а сплошь положительное изложение. Это — </w:t>
      </w:r>
      <w:r>
        <w:rPr>
          <w:i/>
          <w:iCs/>
          <w:color w:val="000000"/>
          <w:spacing w:val="-1"/>
          <w:sz w:val="22"/>
          <w:szCs w:val="22"/>
        </w:rPr>
        <w:t>крат-</w:t>
      </w:r>
      <w:r>
        <w:rPr>
          <w:i/>
          <w:iCs/>
          <w:color w:val="000000"/>
          <w:spacing w:val="-3"/>
          <w:sz w:val="22"/>
          <w:szCs w:val="22"/>
        </w:rPr>
        <w:t xml:space="preserve"> кий очерк истории французского материализма. </w:t>
      </w:r>
      <w:r>
        <w:rPr>
          <w:color w:val="000000"/>
          <w:spacing w:val="-3"/>
          <w:sz w:val="22"/>
          <w:szCs w:val="22"/>
        </w:rPr>
        <w:t>Выпи-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сывать здесь надо бы всю главу сплошь, а потому я</w:t>
      </w:r>
      <w:r>
        <w:rPr>
          <w:i/>
          <w:iCs/>
          <w:color w:val="000000"/>
          <w:spacing w:val="-1"/>
          <w:sz w:val="22"/>
          <w:szCs w:val="22"/>
        </w:rPr>
        <w:br/>
      </w:r>
    </w:p>
    <w:p w:rsidR="00931FC0" w:rsidRDefault="00931FC0" w:rsidP="00931FC0">
      <w:pPr>
        <w:shd w:val="clear" w:color="auto" w:fill="FFFFFF"/>
        <w:spacing w:before="86" w:line="149" w:lineRule="exact"/>
        <w:ind w:left="259" w:firstLine="86"/>
      </w:pPr>
      <w:r>
        <w:rPr>
          <w:b/>
          <w:bCs/>
          <w:color w:val="000000"/>
          <w:sz w:val="16"/>
          <w:szCs w:val="16"/>
        </w:rPr>
        <w:t xml:space="preserve">*  — «А все-таки </w:t>
      </w:r>
      <w:r>
        <w:rPr>
          <w:color w:val="000000"/>
          <w:sz w:val="16"/>
          <w:szCs w:val="16"/>
        </w:rPr>
        <w:t xml:space="preserve">создал это я»,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</w:t>
      </w:r>
      <w:r>
        <w:rPr>
          <w:b/>
          <w:bCs/>
          <w:color w:val="000000"/>
          <w:sz w:val="16"/>
          <w:szCs w:val="16"/>
        </w:rPr>
        <w:t>буря и на</w:t>
      </w:r>
      <w:r>
        <w:rPr>
          <w:color w:val="000000"/>
          <w:sz w:val="16"/>
          <w:szCs w:val="16"/>
        </w:rPr>
        <w:t>т</w:t>
      </w:r>
      <w:r>
        <w:rPr>
          <w:b/>
          <w:bCs/>
          <w:color w:val="000000"/>
          <w:sz w:val="16"/>
          <w:szCs w:val="16"/>
        </w:rPr>
        <w:t xml:space="preserve">иск. </w:t>
      </w:r>
      <w:r>
        <w:rPr>
          <w:b/>
          <w:bCs/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 w:line="149" w:lineRule="exact"/>
        <w:ind w:left="259" w:firstLine="86"/>
        <w:sectPr w:rsidR="00931FC0">
          <w:type w:val="continuous"/>
          <w:pgSz w:w="7937" w:h="11339" w:orient="landscape"/>
          <w:pgMar w:top="1186" w:right="1132" w:bottom="360" w:left="145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66"/>
      </w:pPr>
      <w:r>
        <w:rPr>
          <w:color w:val="000000"/>
          <w:sz w:val="16"/>
          <w:szCs w:val="16"/>
        </w:rPr>
        <w:lastRenderedPageBreak/>
        <w:t>29</w:t>
      </w:r>
    </w:p>
    <w:p w:rsidR="00931FC0" w:rsidRDefault="00931FC0" w:rsidP="00931FC0">
      <w:pPr>
        <w:shd w:val="clear" w:color="auto" w:fill="FFFFFF"/>
        <w:ind w:left="5266"/>
        <w:sectPr w:rsidR="00931FC0">
          <w:pgSz w:w="7937" w:h="11339" w:orient="landscape"/>
          <w:pgMar w:top="1198" w:right="535" w:bottom="360" w:left="1417" w:header="720" w:footer="720" w:gutter="0"/>
          <w:cols w:space="60"/>
          <w:noEndnote/>
        </w:sectPr>
      </w:pPr>
    </w:p>
    <w:p w:rsidR="00931FC0" w:rsidRDefault="00931FC0" w:rsidP="00931FC0">
      <w:pPr>
        <w:framePr w:h="1306" w:hSpace="38" w:wrap="auto" w:vAnchor="text" w:hAnchor="margin" w:x="5478" w:y="11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28675"/>
            <wp:effectExtent l="0" t="0" r="9525" b="9525"/>
            <wp:docPr id="2398" name="Рисунок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74" w:line="216" w:lineRule="exact"/>
        <w:ind w:left="72" w:firstLine="206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Французское Просвещение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века и француз-</w:t>
      </w:r>
      <w:r>
        <w:rPr>
          <w:color w:val="000000"/>
          <w:sz w:val="22"/>
          <w:szCs w:val="22"/>
        </w:rPr>
        <w:br/>
        <w:t>ский материализм есть не только борьба против суще-</w:t>
      </w:r>
      <w:r>
        <w:rPr>
          <w:color w:val="000000"/>
          <w:sz w:val="22"/>
          <w:szCs w:val="22"/>
        </w:rPr>
        <w:br/>
        <w:t>ствующих политических учреждений, но и столь же</w:t>
      </w:r>
      <w:r>
        <w:rPr>
          <w:color w:val="000000"/>
          <w:sz w:val="22"/>
          <w:szCs w:val="22"/>
        </w:rPr>
        <w:br/>
        <w:t xml:space="preserve">открытая борьба против </w:t>
      </w:r>
      <w:r>
        <w:rPr>
          <w:i/>
          <w:iCs/>
          <w:color w:val="000000"/>
          <w:sz w:val="22"/>
          <w:szCs w:val="22"/>
        </w:rPr>
        <w:t xml:space="preserve">метафизики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века,</w:t>
      </w:r>
      <w:r>
        <w:rPr>
          <w:color w:val="000000"/>
          <w:sz w:val="22"/>
          <w:szCs w:val="22"/>
        </w:rPr>
        <w:br/>
        <w:t xml:space="preserve">именно против метафизики </w:t>
      </w:r>
      <w:r>
        <w:rPr>
          <w:i/>
          <w:iCs/>
          <w:color w:val="000000"/>
          <w:sz w:val="22"/>
          <w:szCs w:val="22"/>
        </w:rPr>
        <w:t>Декарта, Мальбранша, Спи-</w:t>
      </w:r>
      <w:r>
        <w:rPr>
          <w:i/>
          <w:iCs/>
          <w:color w:val="000000"/>
          <w:sz w:val="22"/>
          <w:szCs w:val="22"/>
        </w:rPr>
        <w:br/>
        <w:t xml:space="preserve">нозы и Лейбница. </w:t>
      </w:r>
      <w:r>
        <w:rPr>
          <w:color w:val="000000"/>
          <w:sz w:val="22"/>
          <w:szCs w:val="22"/>
        </w:rPr>
        <w:t>«Философия была противопоставлена</w:t>
      </w:r>
      <w:r>
        <w:rPr>
          <w:color w:val="000000"/>
          <w:sz w:val="22"/>
          <w:szCs w:val="22"/>
        </w:rPr>
        <w:br/>
        <w:t>метафизике, подобно тому как Фейербах при своем</w:t>
      </w:r>
      <w:r>
        <w:rPr>
          <w:color w:val="000000"/>
          <w:sz w:val="22"/>
          <w:szCs w:val="22"/>
        </w:rPr>
        <w:br/>
        <w:t>первом решительном выступлении против Гегеля про-</w:t>
      </w:r>
      <w:r>
        <w:rPr>
          <w:color w:val="000000"/>
          <w:sz w:val="22"/>
          <w:szCs w:val="22"/>
        </w:rPr>
        <w:br/>
        <w:t>тивопоставил трезвую философию пьяной спекуляции»</w:t>
      </w:r>
      <w:r>
        <w:rPr>
          <w:color w:val="000000"/>
          <w:sz w:val="22"/>
          <w:szCs w:val="22"/>
        </w:rPr>
        <w:br/>
        <w:t>(196) [139].</w:t>
      </w:r>
    </w:p>
    <w:p w:rsidR="00931FC0" w:rsidRDefault="00931FC0" w:rsidP="00931FC0">
      <w:pPr>
        <w:shd w:val="clear" w:color="auto" w:fill="FFFFFF"/>
        <w:spacing w:line="206" w:lineRule="exact"/>
        <w:ind w:left="274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Метафизика  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   века, побитая   материализмом</w:t>
      </w:r>
    </w:p>
    <w:p w:rsidR="00931FC0" w:rsidRDefault="00931FC0" w:rsidP="00931FC0">
      <w:pPr>
        <w:shd w:val="clear" w:color="auto" w:fill="FFFFFF"/>
        <w:tabs>
          <w:tab w:val="left" w:pos="802"/>
        </w:tabs>
        <w:spacing w:line="206" w:lineRule="exact"/>
        <w:ind w:left="72" w:right="10"/>
        <w:jc w:val="both"/>
        <w:rPr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ab/>
        <w:t>века, пережила победоносную и содержатель-</w:t>
      </w:r>
      <w:r>
        <w:rPr>
          <w:color w:val="000000"/>
          <w:sz w:val="22"/>
          <w:szCs w:val="22"/>
        </w:rPr>
        <w:br/>
        <w:t>ную (</w:t>
      </w:r>
      <w:r>
        <w:rPr>
          <w:color w:val="000000"/>
          <w:sz w:val="22"/>
          <w:szCs w:val="22"/>
          <w:lang w:val="en-US"/>
        </w:rPr>
        <w:t>gehaltvolle</w:t>
      </w:r>
      <w:r>
        <w:rPr>
          <w:color w:val="000000"/>
          <w:sz w:val="22"/>
          <w:szCs w:val="22"/>
        </w:rPr>
        <w:t>) реставрацию в немецкой философии</w:t>
      </w:r>
      <w:r>
        <w:rPr>
          <w:color w:val="000000"/>
          <w:sz w:val="22"/>
          <w:szCs w:val="22"/>
        </w:rPr>
        <w:br/>
        <w:t>и   особенно   в   спекулятивной   немецкой   философии</w:t>
      </w:r>
    </w:p>
    <w:p w:rsidR="00931FC0" w:rsidRDefault="00931FC0" w:rsidP="00931FC0">
      <w:pPr>
        <w:shd w:val="clear" w:color="auto" w:fill="FFFFFF"/>
        <w:tabs>
          <w:tab w:val="left" w:pos="600"/>
        </w:tabs>
        <w:spacing w:line="206" w:lineRule="exact"/>
        <w:ind w:left="38" w:right="24"/>
        <w:jc w:val="both"/>
        <w:rPr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ab/>
        <w:t>века. Гегель гениально соединил ее со всей мета-</w:t>
      </w:r>
      <w:r>
        <w:rPr>
          <w:color w:val="000000"/>
          <w:sz w:val="22"/>
          <w:szCs w:val="22"/>
        </w:rPr>
        <w:br/>
        <w:t xml:space="preserve">физикой и немецким идеализмом и основал </w:t>
      </w:r>
      <w:r>
        <w:rPr>
          <w:color w:val="000000"/>
          <w:sz w:val="22"/>
          <w:szCs w:val="22"/>
          <w:lang w:val="en-US"/>
        </w:rPr>
        <w:t>ein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meta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physisches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Universalreich</w:t>
      </w:r>
      <w:r>
        <w:rPr>
          <w:color w:val="000000"/>
          <w:sz w:val="22"/>
          <w:szCs w:val="22"/>
        </w:rPr>
        <w:t xml:space="preserve"> *. За этим опять последовало</w:t>
      </w:r>
      <w:r>
        <w:rPr>
          <w:color w:val="000000"/>
          <w:sz w:val="22"/>
          <w:szCs w:val="22"/>
        </w:rPr>
        <w:br/>
        <w:t>«наступление на спекулятивную метафизику и на вся-</w:t>
      </w:r>
      <w:r>
        <w:rPr>
          <w:color w:val="000000"/>
          <w:sz w:val="22"/>
          <w:szCs w:val="22"/>
        </w:rPr>
        <w:br/>
        <w:t>кую метафизику вообще. Она будет навсегда побеждена</w:t>
      </w:r>
      <w:r>
        <w:rPr>
          <w:color w:val="000000"/>
          <w:sz w:val="22"/>
          <w:szCs w:val="22"/>
        </w:rPr>
        <w:br/>
        <w:t>материализмом, достигшим теперь благодаря работе</w:t>
      </w:r>
      <w:r>
        <w:rPr>
          <w:color w:val="000000"/>
          <w:sz w:val="22"/>
          <w:szCs w:val="22"/>
        </w:rPr>
        <w:br/>
        <w:t>самой спекуляции своего завершения и совпадающим с</w:t>
      </w:r>
      <w:r>
        <w:rPr>
          <w:color w:val="000000"/>
          <w:sz w:val="22"/>
          <w:szCs w:val="22"/>
        </w:rPr>
        <w:br/>
        <w:t>гуманизмом. А подобно тому как Фейербах явился вы-</w:t>
      </w:r>
      <w:r>
        <w:rPr>
          <w:color w:val="000000"/>
          <w:sz w:val="22"/>
          <w:szCs w:val="22"/>
        </w:rPr>
        <w:br/>
        <w:t>разителем материализма, совпадающего с гуманизмом,</w:t>
      </w:r>
      <w:r>
        <w:rPr>
          <w:color w:val="000000"/>
          <w:sz w:val="22"/>
          <w:szCs w:val="22"/>
        </w:rPr>
        <w:br/>
        <w:t>в теоретической области, французский и английский</w:t>
      </w:r>
      <w:r>
        <w:rPr>
          <w:color w:val="000000"/>
          <w:sz w:val="22"/>
          <w:szCs w:val="22"/>
        </w:rPr>
        <w:br/>
        <w:t>социализм и коммунизм явились выразителями этого</w:t>
      </w:r>
      <w:r>
        <w:rPr>
          <w:color w:val="000000"/>
          <w:sz w:val="22"/>
          <w:szCs w:val="22"/>
        </w:rPr>
        <w:br/>
        <w:t>материализма в практической области» (196—197) [139].</w:t>
      </w:r>
    </w:p>
    <w:p w:rsidR="00931FC0" w:rsidRDefault="00931FC0" w:rsidP="00931FC0">
      <w:pPr>
        <w:shd w:val="clear" w:color="auto" w:fill="FFFFFF"/>
        <w:spacing w:line="206" w:lineRule="exact"/>
        <w:ind w:left="38" w:right="67" w:firstLine="20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Есть два направления французского материализма:</w:t>
      </w:r>
      <w:r>
        <w:rPr>
          <w:color w:val="000000"/>
          <w:sz w:val="22"/>
          <w:szCs w:val="22"/>
        </w:rPr>
        <w:br/>
        <w:t xml:space="preserve">1) от Декарта, 2) от Локка. Последнее </w:t>
      </w:r>
      <w:r>
        <w:rPr>
          <w:color w:val="000000"/>
          <w:sz w:val="22"/>
          <w:szCs w:val="22"/>
          <w:lang w:val="en-US"/>
        </w:rPr>
        <w:t>mundet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direkt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Socialismus</w:t>
      </w:r>
      <w:r>
        <w:rPr>
          <w:color w:val="000000"/>
          <w:sz w:val="22"/>
          <w:szCs w:val="22"/>
        </w:rPr>
        <w:t xml:space="preserve"> **  (197) [139].</w:t>
      </w:r>
    </w:p>
    <w:p w:rsidR="00931FC0" w:rsidRDefault="00931FC0" w:rsidP="00931FC0">
      <w:pPr>
        <w:shd w:val="clear" w:color="auto" w:fill="FFFFFF"/>
        <w:spacing w:line="197" w:lineRule="exact"/>
        <w:ind w:left="24" w:right="67" w:firstLine="206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Первое, механический материализм, превращается</w:t>
      </w:r>
      <w:r>
        <w:rPr>
          <w:color w:val="000000"/>
          <w:sz w:val="22"/>
          <w:szCs w:val="22"/>
        </w:rPr>
        <w:br/>
        <w:t>в французское естествознание.</w:t>
      </w:r>
    </w:p>
    <w:p w:rsidR="00931FC0" w:rsidRDefault="00931FC0" w:rsidP="00931FC0">
      <w:pPr>
        <w:shd w:val="clear" w:color="auto" w:fill="FFFFFF"/>
        <w:spacing w:line="197" w:lineRule="exact"/>
        <w:ind w:left="14" w:right="77" w:firstLine="187"/>
        <w:jc w:val="both"/>
        <w:rPr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Декарт </w:t>
      </w:r>
      <w:r>
        <w:rPr>
          <w:color w:val="000000"/>
          <w:sz w:val="22"/>
          <w:szCs w:val="22"/>
        </w:rPr>
        <w:t>в своей физике объявляет материю един-</w:t>
      </w:r>
      <w:r>
        <w:rPr>
          <w:color w:val="000000"/>
          <w:sz w:val="22"/>
          <w:szCs w:val="22"/>
        </w:rPr>
        <w:br/>
        <w:t>ственной субстанцией. Механический французский ма-</w:t>
      </w:r>
      <w:r>
        <w:rPr>
          <w:color w:val="000000"/>
          <w:sz w:val="22"/>
          <w:szCs w:val="22"/>
        </w:rPr>
        <w:br/>
        <w:t>териализм берет физику Декарта и откидывает его</w:t>
      </w:r>
      <w:r>
        <w:rPr>
          <w:color w:val="000000"/>
          <w:sz w:val="22"/>
          <w:szCs w:val="22"/>
        </w:rPr>
        <w:br/>
        <w:t>метафизику.</w:t>
      </w:r>
    </w:p>
    <w:p w:rsidR="00931FC0" w:rsidRDefault="00931FC0" w:rsidP="00931FC0">
      <w:pPr>
        <w:shd w:val="clear" w:color="auto" w:fill="FFFFFF"/>
        <w:spacing w:line="206" w:lineRule="exact"/>
        <w:ind w:left="5" w:right="82" w:firstLine="206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«Врач </w:t>
      </w:r>
      <w:r>
        <w:rPr>
          <w:i/>
          <w:iCs/>
          <w:color w:val="000000"/>
          <w:sz w:val="22"/>
          <w:szCs w:val="22"/>
        </w:rPr>
        <w:t xml:space="preserve">Леруа </w:t>
      </w:r>
      <w:r>
        <w:rPr>
          <w:color w:val="000000"/>
          <w:sz w:val="22"/>
          <w:szCs w:val="22"/>
        </w:rPr>
        <w:t>кладет начало этой школе, в лице врача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Кабаниса </w:t>
      </w:r>
      <w:r>
        <w:rPr>
          <w:color w:val="000000"/>
          <w:sz w:val="22"/>
          <w:szCs w:val="22"/>
        </w:rPr>
        <w:t>она достигает своего кульминационного</w:t>
      </w:r>
      <w:r>
        <w:rPr>
          <w:color w:val="000000"/>
          <w:sz w:val="22"/>
          <w:szCs w:val="22"/>
        </w:rPr>
        <w:br/>
        <w:t xml:space="preserve">пункта, врач </w:t>
      </w:r>
      <w:r>
        <w:rPr>
          <w:i/>
          <w:iCs/>
          <w:color w:val="000000"/>
          <w:sz w:val="22"/>
          <w:szCs w:val="22"/>
        </w:rPr>
        <w:t xml:space="preserve">Ламетри </w:t>
      </w:r>
      <w:r>
        <w:rPr>
          <w:color w:val="000000"/>
          <w:sz w:val="22"/>
          <w:szCs w:val="22"/>
        </w:rPr>
        <w:t>является ее центром».</w:t>
      </w:r>
    </w:p>
    <w:p w:rsidR="00931FC0" w:rsidRDefault="00931FC0" w:rsidP="00931FC0">
      <w:pPr>
        <w:shd w:val="clear" w:color="auto" w:fill="FFFFFF"/>
      </w:pPr>
    </w:p>
    <w:p w:rsidR="00931FC0" w:rsidRDefault="00931FC0" w:rsidP="00931FC0">
      <w:pPr>
        <w:shd w:val="clear" w:color="auto" w:fill="FFFFFF"/>
        <w:spacing w:line="139" w:lineRule="exact"/>
        <w:ind w:left="466" w:hanging="139"/>
      </w:pPr>
      <w:r>
        <w:rPr>
          <w:color w:val="000000"/>
          <w:sz w:val="16"/>
          <w:szCs w:val="16"/>
        </w:rPr>
        <w:t xml:space="preserve">* — метафизическое универсальное царство.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color w:val="000000"/>
          <w:sz w:val="16"/>
          <w:szCs w:val="16"/>
        </w:rPr>
        <w:br/>
        <w:t xml:space="preserve">** — ведет прямо к социализму.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39" w:lineRule="exact"/>
        <w:ind w:left="466" w:hanging="139"/>
        <w:sectPr w:rsidR="00931FC0">
          <w:type w:val="continuous"/>
          <w:pgSz w:w="7937" w:h="11339" w:orient="landscape"/>
          <w:pgMar w:top="1198" w:right="1111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30</w:t>
      </w:r>
    </w:p>
    <w:p w:rsidR="00931FC0" w:rsidRDefault="00931FC0" w:rsidP="00931FC0">
      <w:pPr>
        <w:shd w:val="clear" w:color="auto" w:fill="FFFFFF"/>
        <w:spacing w:before="245" w:line="211" w:lineRule="exact"/>
        <w:ind w:left="10" w:firstLine="216"/>
        <w:jc w:val="both"/>
      </w:pPr>
      <w:r>
        <w:rPr>
          <w:color w:val="000000"/>
          <w:sz w:val="22"/>
          <w:szCs w:val="22"/>
        </w:rPr>
        <w:t xml:space="preserve">Декарт был еще жив, когда </w:t>
      </w:r>
      <w:r>
        <w:rPr>
          <w:i/>
          <w:iCs/>
          <w:color w:val="000000"/>
          <w:sz w:val="22"/>
          <w:szCs w:val="22"/>
          <w:lang w:val="en-US"/>
        </w:rPr>
        <w:t>Leroy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перенес механиче-</w:t>
      </w:r>
      <w:r>
        <w:rPr>
          <w:color w:val="000000"/>
          <w:sz w:val="22"/>
          <w:szCs w:val="22"/>
        </w:rPr>
        <w:br/>
        <w:t>скую конструкцию животного на человека, объявил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душу </w:t>
      </w:r>
      <w:r>
        <w:rPr>
          <w:i/>
          <w:iCs/>
          <w:color w:val="000000"/>
          <w:spacing w:val="-1"/>
          <w:sz w:val="22"/>
          <w:szCs w:val="22"/>
          <w:lang w:val="en-US"/>
        </w:rPr>
        <w:t>modus</w:t>
      </w:r>
      <w:r>
        <w:rPr>
          <w:i/>
          <w:iCs/>
          <w:color w:val="000000"/>
          <w:spacing w:val="-1"/>
          <w:sz w:val="22"/>
          <w:szCs w:val="22"/>
        </w:rPr>
        <w:t>'</w:t>
      </w:r>
      <w:r>
        <w:rPr>
          <w:color w:val="000000"/>
          <w:spacing w:val="-1"/>
          <w:sz w:val="22"/>
          <w:szCs w:val="22"/>
        </w:rPr>
        <w:t xml:space="preserve">ом </w:t>
      </w:r>
      <w:r>
        <w:rPr>
          <w:i/>
          <w:iCs/>
          <w:color w:val="000000"/>
          <w:spacing w:val="-1"/>
          <w:sz w:val="22"/>
          <w:szCs w:val="22"/>
        </w:rPr>
        <w:t xml:space="preserve">тела, </w:t>
      </w:r>
      <w:r>
        <w:rPr>
          <w:color w:val="000000"/>
          <w:spacing w:val="-1"/>
          <w:sz w:val="22"/>
          <w:szCs w:val="22"/>
        </w:rPr>
        <w:t>а идеи — механическими движе-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ниями (198) [140]. </w:t>
      </w:r>
      <w:r>
        <w:rPr>
          <w:i/>
          <w:iCs/>
          <w:color w:val="000000"/>
          <w:sz w:val="22"/>
          <w:szCs w:val="22"/>
          <w:lang w:val="en-US"/>
        </w:rPr>
        <w:t>Leroy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думал даже, что Декарт скрыл</w:t>
      </w:r>
      <w:r>
        <w:rPr>
          <w:color w:val="000000"/>
          <w:sz w:val="22"/>
          <w:szCs w:val="22"/>
        </w:rPr>
        <w:br/>
        <w:t>свое истинное мнение. Декарт протестовал.</w:t>
      </w:r>
    </w:p>
    <w:p w:rsidR="00931FC0" w:rsidRDefault="00931FC0" w:rsidP="00931FC0">
      <w:pPr>
        <w:shd w:val="clear" w:color="auto" w:fill="FFFFFF"/>
        <w:spacing w:line="211" w:lineRule="exact"/>
        <w:ind w:right="5" w:firstLine="230"/>
        <w:jc w:val="both"/>
      </w:pPr>
      <w:r>
        <w:rPr>
          <w:color w:val="000000"/>
          <w:sz w:val="22"/>
          <w:szCs w:val="22"/>
        </w:rPr>
        <w:t xml:space="preserve">В конце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века </w:t>
      </w:r>
      <w:r>
        <w:rPr>
          <w:i/>
          <w:iCs/>
          <w:color w:val="000000"/>
          <w:sz w:val="22"/>
          <w:szCs w:val="22"/>
        </w:rPr>
        <w:t xml:space="preserve">Кабанис </w:t>
      </w:r>
      <w:r>
        <w:rPr>
          <w:color w:val="000000"/>
          <w:sz w:val="22"/>
          <w:szCs w:val="22"/>
        </w:rPr>
        <w:t xml:space="preserve">закончил </w:t>
      </w:r>
      <w:r>
        <w:rPr>
          <w:i/>
          <w:iCs/>
          <w:color w:val="000000"/>
          <w:sz w:val="22"/>
          <w:szCs w:val="22"/>
        </w:rPr>
        <w:t>картезиан-</w:t>
      </w:r>
      <w:r>
        <w:rPr>
          <w:i/>
          <w:iCs/>
          <w:color w:val="000000"/>
          <w:sz w:val="22"/>
          <w:szCs w:val="22"/>
        </w:rPr>
        <w:br/>
        <w:t xml:space="preserve">ский материализм </w:t>
      </w:r>
      <w:r>
        <w:rPr>
          <w:color w:val="000000"/>
          <w:sz w:val="22"/>
          <w:szCs w:val="22"/>
        </w:rPr>
        <w:t>в книге „</w:t>
      </w:r>
      <w:r>
        <w:rPr>
          <w:color w:val="000000"/>
          <w:sz w:val="22"/>
          <w:szCs w:val="22"/>
          <w:lang w:val="en-US"/>
        </w:rPr>
        <w:t>Rapports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du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physique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du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morale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homme</w:t>
      </w:r>
      <w:r>
        <w:rPr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vertAlign w:val="superscript"/>
        </w:rPr>
        <w:t>18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right="10" w:firstLine="206"/>
        <w:jc w:val="both"/>
      </w:pPr>
      <w:r>
        <w:rPr>
          <w:color w:val="000000"/>
          <w:sz w:val="22"/>
          <w:szCs w:val="22"/>
        </w:rPr>
        <w:t xml:space="preserve">Метафизика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века с самого начала ее имела</w:t>
      </w:r>
      <w:r>
        <w:rPr>
          <w:color w:val="000000"/>
          <w:sz w:val="22"/>
          <w:szCs w:val="22"/>
        </w:rPr>
        <w:br/>
        <w:t xml:space="preserve">антагониста в материализме. Декарт — </w:t>
      </w:r>
      <w:r>
        <w:rPr>
          <w:i/>
          <w:iCs/>
          <w:color w:val="000000"/>
          <w:sz w:val="22"/>
          <w:szCs w:val="22"/>
        </w:rPr>
        <w:t xml:space="preserve">Гассенди, </w:t>
      </w:r>
      <w:r>
        <w:rPr>
          <w:color w:val="000000"/>
          <w:sz w:val="22"/>
          <w:szCs w:val="22"/>
        </w:rPr>
        <w:t>вос-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становитель эпикурейского материализма </w:t>
      </w:r>
      <w:r>
        <w:rPr>
          <w:color w:val="000000"/>
          <w:spacing w:val="-2"/>
          <w:sz w:val="22"/>
          <w:szCs w:val="22"/>
          <w:vertAlign w:val="superscript"/>
        </w:rPr>
        <w:t>19</w:t>
      </w:r>
      <w:r>
        <w:rPr>
          <w:color w:val="000000"/>
          <w:spacing w:val="-2"/>
          <w:sz w:val="22"/>
          <w:szCs w:val="22"/>
        </w:rPr>
        <w:t>, в Англии—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Гоббс.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</w:pPr>
      <w:r>
        <w:rPr>
          <w:color w:val="000000"/>
          <w:spacing w:val="-4"/>
          <w:sz w:val="22"/>
          <w:szCs w:val="22"/>
        </w:rPr>
        <w:t>Вольтер (199) [140] заметил, что индифферентность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французов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века к иезуитским и прочим спорам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вызвана не столько философией, сколько финансовыми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спекуляциями </w:t>
      </w:r>
      <w:r>
        <w:rPr>
          <w:i/>
          <w:iCs/>
          <w:color w:val="000000"/>
          <w:sz w:val="22"/>
          <w:szCs w:val="22"/>
          <w:lang w:val="en-US"/>
        </w:rPr>
        <w:t>Law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Теоретическое движение к мате-</w:t>
      </w:r>
      <w:r>
        <w:rPr>
          <w:color w:val="000000"/>
          <w:sz w:val="22"/>
          <w:szCs w:val="22"/>
        </w:rPr>
        <w:br/>
        <w:t xml:space="preserve">риализму объясняется из практической </w:t>
      </w:r>
      <w:r>
        <w:rPr>
          <w:color w:val="000000"/>
          <w:sz w:val="22"/>
          <w:szCs w:val="22"/>
          <w:lang w:val="en-US"/>
        </w:rPr>
        <w:t>Gestaltung</w:t>
      </w:r>
      <w:r>
        <w:rPr>
          <w:color w:val="000000"/>
          <w:sz w:val="22"/>
          <w:szCs w:val="22"/>
        </w:rPr>
        <w:t xml:space="preserve"> *</w:t>
      </w:r>
      <w:r>
        <w:rPr>
          <w:color w:val="000000"/>
          <w:sz w:val="22"/>
          <w:szCs w:val="22"/>
        </w:rPr>
        <w:br/>
        <w:t>тогдашней французской жизни. Материалистической</w:t>
      </w:r>
      <w:r>
        <w:rPr>
          <w:color w:val="000000"/>
          <w:sz w:val="22"/>
          <w:szCs w:val="22"/>
        </w:rPr>
        <w:br/>
        <w:t>практике соответствовали материалистические теории.</w:t>
      </w:r>
    </w:p>
    <w:p w:rsidR="00931FC0" w:rsidRDefault="00931FC0" w:rsidP="00931FC0">
      <w:pPr>
        <w:shd w:val="clear" w:color="auto" w:fill="FFFFFF"/>
        <w:spacing w:line="211" w:lineRule="exact"/>
        <w:ind w:right="34" w:firstLine="206"/>
        <w:jc w:val="both"/>
      </w:pPr>
      <w:r>
        <w:rPr>
          <w:color w:val="000000"/>
          <w:sz w:val="22"/>
          <w:szCs w:val="22"/>
        </w:rPr>
        <w:t xml:space="preserve">Метафизика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века (Декарт, Лейбниц) была еще</w:t>
      </w:r>
      <w:r>
        <w:rPr>
          <w:color w:val="000000"/>
          <w:sz w:val="22"/>
          <w:szCs w:val="22"/>
        </w:rPr>
        <w:br/>
        <w:t>связана с положительным (</w:t>
      </w:r>
      <w:r>
        <w:rPr>
          <w:color w:val="000000"/>
          <w:sz w:val="22"/>
          <w:szCs w:val="22"/>
          <w:lang w:val="en-US"/>
        </w:rPr>
        <w:t>positivem</w:t>
      </w:r>
      <w:r>
        <w:rPr>
          <w:color w:val="000000"/>
          <w:sz w:val="22"/>
          <w:szCs w:val="22"/>
        </w:rPr>
        <w:t>) содержанием.</w:t>
      </w:r>
      <w:r>
        <w:rPr>
          <w:color w:val="000000"/>
          <w:sz w:val="22"/>
          <w:szCs w:val="22"/>
        </w:rPr>
        <w:br/>
        <w:t>Она делала открытия в математике, физике и пр.</w:t>
      </w:r>
      <w:r>
        <w:rPr>
          <w:color w:val="000000"/>
          <w:sz w:val="22"/>
          <w:szCs w:val="22"/>
        </w:rPr>
        <w:br/>
        <w:t xml:space="preserve">В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веке позитивные науки отделились и метафи-</w:t>
      </w:r>
      <w:r>
        <w:rPr>
          <w:color w:val="000000"/>
          <w:sz w:val="22"/>
          <w:szCs w:val="22"/>
        </w:rPr>
        <w:br/>
        <w:t xml:space="preserve">зика </w:t>
      </w:r>
      <w:r>
        <w:rPr>
          <w:color w:val="000000"/>
          <w:sz w:val="22"/>
          <w:szCs w:val="22"/>
          <w:lang w:val="en-US"/>
        </w:rPr>
        <w:t>war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fad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geworden</w:t>
      </w:r>
      <w:r>
        <w:rPr>
          <w:color w:val="000000"/>
          <w:sz w:val="22"/>
          <w:szCs w:val="22"/>
        </w:rPr>
        <w:t xml:space="preserve"> **.</w:t>
      </w:r>
    </w:p>
    <w:p w:rsidR="00931FC0" w:rsidRDefault="00931FC0" w:rsidP="00931FC0">
      <w:pPr>
        <w:shd w:val="clear" w:color="auto" w:fill="FFFFFF"/>
        <w:spacing w:line="211" w:lineRule="exact"/>
        <w:ind w:left="5" w:right="38" w:firstLine="216"/>
        <w:jc w:val="both"/>
      </w:pPr>
      <w:r>
        <w:rPr>
          <w:color w:val="000000"/>
          <w:sz w:val="22"/>
          <w:szCs w:val="22"/>
        </w:rPr>
        <w:t>В год смерти Мальбранша родились Гельвеций и</w:t>
      </w:r>
      <w:r>
        <w:rPr>
          <w:color w:val="000000"/>
          <w:sz w:val="22"/>
          <w:szCs w:val="22"/>
        </w:rPr>
        <w:br/>
        <w:t>Кондильяк (199—200) [141].</w:t>
      </w:r>
    </w:p>
    <w:p w:rsidR="00931FC0" w:rsidRDefault="00931FC0" w:rsidP="00931FC0">
      <w:pPr>
        <w:shd w:val="clear" w:color="auto" w:fill="FFFFFF"/>
        <w:spacing w:line="211" w:lineRule="exact"/>
        <w:ind w:right="34" w:firstLine="211"/>
        <w:jc w:val="both"/>
      </w:pPr>
      <w:r>
        <w:rPr>
          <w:color w:val="000000"/>
          <w:sz w:val="22"/>
          <w:szCs w:val="22"/>
        </w:rPr>
        <w:t xml:space="preserve">Теоретически подорвал метафизику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века </w:t>
      </w:r>
      <w:r>
        <w:rPr>
          <w:i/>
          <w:iCs/>
          <w:color w:val="000000"/>
          <w:sz w:val="22"/>
          <w:szCs w:val="22"/>
          <w:lang w:val="en-US"/>
        </w:rPr>
        <w:t>Pierre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  <w:lang w:val="en-US"/>
        </w:rPr>
        <w:t>Bayle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 xml:space="preserve">— своим оружием скептицизма </w:t>
      </w:r>
      <w:r>
        <w:rPr>
          <w:color w:val="000000"/>
          <w:spacing w:val="-2"/>
          <w:sz w:val="22"/>
          <w:szCs w:val="22"/>
          <w:vertAlign w:val="superscript"/>
        </w:rPr>
        <w:t>20</w:t>
      </w:r>
      <w:r>
        <w:rPr>
          <w:color w:val="000000"/>
          <w:spacing w:val="-2"/>
          <w:sz w:val="22"/>
          <w:szCs w:val="22"/>
        </w:rPr>
        <w:t>. Он опровергал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главным образом Спинозу и Лейбница. Он провозгла-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сил атеистическое общество. Он был „последним ме-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тафизиком в смысле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века и первым философом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в смысле </w:t>
      </w:r>
      <w:r>
        <w:rPr>
          <w:color w:val="000000"/>
          <w:spacing w:val="-2"/>
          <w:sz w:val="22"/>
          <w:szCs w:val="22"/>
          <w:lang w:val="en-US"/>
        </w:rPr>
        <w:t>XVIII</w:t>
      </w:r>
      <w:r>
        <w:rPr>
          <w:color w:val="000000"/>
          <w:spacing w:val="-2"/>
          <w:sz w:val="22"/>
          <w:szCs w:val="22"/>
        </w:rPr>
        <w:t xml:space="preserve"> века" (200—201) [142] — слова одного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французского писателя.</w:t>
      </w:r>
    </w:p>
    <w:p w:rsidR="00931FC0" w:rsidRDefault="00931FC0" w:rsidP="00931FC0">
      <w:pPr>
        <w:shd w:val="clear" w:color="auto" w:fill="FFFFFF"/>
        <w:spacing w:line="211" w:lineRule="exact"/>
        <w:ind w:left="10" w:right="34" w:firstLine="211"/>
        <w:jc w:val="both"/>
      </w:pPr>
      <w:r>
        <w:rPr>
          <w:color w:val="000000"/>
          <w:spacing w:val="-1"/>
          <w:sz w:val="22"/>
          <w:szCs w:val="22"/>
        </w:rPr>
        <w:t>К этому отрицательному опровержению нужна была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позитивная, антиметафизичная система. Ее дал </w:t>
      </w:r>
      <w:r>
        <w:rPr>
          <w:i/>
          <w:iCs/>
          <w:color w:val="000000"/>
          <w:sz w:val="22"/>
          <w:szCs w:val="22"/>
        </w:rPr>
        <w:t>Локк.</w:t>
      </w:r>
    </w:p>
    <w:p w:rsidR="00931FC0" w:rsidRDefault="00931FC0" w:rsidP="00931FC0">
      <w:pPr>
        <w:shd w:val="clear" w:color="auto" w:fill="FFFFFF"/>
        <w:spacing w:line="211" w:lineRule="exact"/>
        <w:ind w:left="10" w:right="34" w:firstLine="206"/>
        <w:jc w:val="both"/>
      </w:pPr>
      <w:r>
        <w:rPr>
          <w:color w:val="000000"/>
          <w:sz w:val="22"/>
          <w:szCs w:val="22"/>
        </w:rPr>
        <w:t>Материализм — сын Великобритании. Уже ее схо-</w:t>
      </w:r>
      <w:r>
        <w:rPr>
          <w:color w:val="000000"/>
          <w:sz w:val="22"/>
          <w:szCs w:val="22"/>
        </w:rPr>
        <w:br/>
        <w:t xml:space="preserve">ластик </w:t>
      </w:r>
      <w:r>
        <w:rPr>
          <w:i/>
          <w:iCs/>
          <w:color w:val="000000"/>
          <w:sz w:val="22"/>
          <w:szCs w:val="22"/>
          <w:lang w:val="en-US"/>
        </w:rPr>
        <w:t>Duns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Scotus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спрашивал себя: «не </w:t>
      </w:r>
      <w:r>
        <w:rPr>
          <w:i/>
          <w:iCs/>
          <w:color w:val="000000"/>
          <w:sz w:val="22"/>
          <w:szCs w:val="22"/>
        </w:rPr>
        <w:t>способна ли</w:t>
      </w:r>
    </w:p>
    <w:p w:rsidR="00931FC0" w:rsidRDefault="00931FC0" w:rsidP="00931FC0">
      <w:pPr>
        <w:shd w:val="clear" w:color="auto" w:fill="FFFFFF"/>
        <w:spacing w:before="34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397" name="Рисунок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9" w:lineRule="exact"/>
        <w:ind w:left="259" w:firstLine="86"/>
      </w:pPr>
      <w:r>
        <w:rPr>
          <w:color w:val="000000"/>
          <w:sz w:val="16"/>
          <w:szCs w:val="16"/>
        </w:rPr>
        <w:t>* — организации. Рев.</w:t>
      </w:r>
      <w:r>
        <w:rPr>
          <w:color w:val="000000"/>
          <w:sz w:val="16"/>
          <w:szCs w:val="16"/>
        </w:rPr>
        <w:br/>
        <w:t xml:space="preserve">** — стала плоской.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77" w:line="149" w:lineRule="exact"/>
        <w:ind w:left="259" w:firstLine="86"/>
        <w:sectPr w:rsidR="00931FC0">
          <w:pgSz w:w="7937" w:h="11339" w:orient="landscape"/>
          <w:pgMar w:top="1167" w:right="1153" w:bottom="360" w:left="137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b/>
          <w:bCs/>
          <w:color w:val="000000"/>
          <w:sz w:val="18"/>
          <w:szCs w:val="18"/>
        </w:rPr>
        <w:lastRenderedPageBreak/>
        <w:t>31</w:t>
      </w:r>
    </w:p>
    <w:p w:rsidR="00931FC0" w:rsidRDefault="00931FC0" w:rsidP="00931FC0">
      <w:pPr>
        <w:shd w:val="clear" w:color="auto" w:fill="FFFFFF"/>
        <w:spacing w:before="259" w:line="211" w:lineRule="exact"/>
        <w:ind w:left="43"/>
      </w:pPr>
      <w:r>
        <w:rPr>
          <w:i/>
          <w:iCs/>
          <w:color w:val="000000"/>
          <w:sz w:val="22"/>
          <w:szCs w:val="22"/>
        </w:rPr>
        <w:t xml:space="preserve">материя мыслить?». </w:t>
      </w:r>
      <w:r>
        <w:rPr>
          <w:color w:val="000000"/>
          <w:sz w:val="22"/>
          <w:szCs w:val="22"/>
        </w:rPr>
        <w:t>Он был номиналист. Номинализм</w:t>
      </w:r>
      <w:r>
        <w:rPr>
          <w:color w:val="000000"/>
          <w:sz w:val="22"/>
          <w:szCs w:val="22"/>
        </w:rPr>
        <w:br/>
        <w:t xml:space="preserve">есть вообще первое выражение материализма </w:t>
      </w:r>
      <w:r>
        <w:rPr>
          <w:color w:val="000000"/>
          <w:sz w:val="22"/>
          <w:szCs w:val="22"/>
          <w:vertAlign w:val="superscript"/>
        </w:rPr>
        <w:t>21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34" w:right="10" w:firstLine="197"/>
        <w:jc w:val="both"/>
      </w:pPr>
      <w:r>
        <w:rPr>
          <w:color w:val="000000"/>
          <w:sz w:val="22"/>
          <w:szCs w:val="22"/>
        </w:rPr>
        <w:t>Настоящий родоначальник английского материализ-</w:t>
      </w:r>
      <w:r>
        <w:rPr>
          <w:color w:val="000000"/>
          <w:sz w:val="22"/>
          <w:szCs w:val="22"/>
        </w:rPr>
        <w:br/>
        <w:t xml:space="preserve">ма _ </w:t>
      </w:r>
      <w:r>
        <w:rPr>
          <w:i/>
          <w:iCs/>
          <w:color w:val="000000"/>
          <w:sz w:val="22"/>
          <w:szCs w:val="22"/>
        </w:rPr>
        <w:t xml:space="preserve">Бэкон. </w:t>
      </w:r>
      <w:r>
        <w:rPr>
          <w:color w:val="000000"/>
          <w:sz w:val="22"/>
          <w:szCs w:val="22"/>
        </w:rPr>
        <w:t>(«Первым и самым важным из прирож-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денных свойств материи является движение, — не только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механическое и математическое движение, но еще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больше как стремление, как жизненный дух, как напря-</w:t>
      </w:r>
      <w:r>
        <w:rPr>
          <w:color w:val="000000"/>
          <w:sz w:val="22"/>
          <w:szCs w:val="22"/>
        </w:rPr>
        <w:br/>
        <w:t>жение, как мука (</w:t>
      </w:r>
      <w:r>
        <w:rPr>
          <w:color w:val="000000"/>
          <w:sz w:val="22"/>
          <w:szCs w:val="22"/>
          <w:lang w:val="en-US"/>
        </w:rPr>
        <w:t>Qual</w:t>
      </w:r>
      <w:r>
        <w:rPr>
          <w:color w:val="000000"/>
          <w:sz w:val="22"/>
          <w:szCs w:val="22"/>
        </w:rPr>
        <w:t>)... материи» — 202 [142]. )</w:t>
      </w:r>
    </w:p>
    <w:p w:rsidR="00931FC0" w:rsidRDefault="00931FC0" w:rsidP="00931FC0">
      <w:pPr>
        <w:shd w:val="clear" w:color="auto" w:fill="FFFFFF"/>
        <w:spacing w:line="211" w:lineRule="exact"/>
        <w:ind w:left="29" w:right="10" w:firstLine="197"/>
        <w:jc w:val="both"/>
      </w:pPr>
      <w:r>
        <w:rPr>
          <w:color w:val="000000"/>
          <w:sz w:val="22"/>
          <w:szCs w:val="22"/>
        </w:rPr>
        <w:t xml:space="preserve">«У </w:t>
      </w:r>
      <w:r>
        <w:rPr>
          <w:i/>
          <w:iCs/>
          <w:color w:val="000000"/>
          <w:sz w:val="22"/>
          <w:szCs w:val="22"/>
        </w:rPr>
        <w:t xml:space="preserve">Бэкона, </w:t>
      </w:r>
      <w:r>
        <w:rPr>
          <w:color w:val="000000"/>
          <w:sz w:val="22"/>
          <w:szCs w:val="22"/>
        </w:rPr>
        <w:t>как первого своего творца, материализм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таит еще в себе в наивной форме зародыши всесторон-</w:t>
      </w:r>
      <w:r>
        <w:rPr>
          <w:color w:val="000000"/>
          <w:spacing w:val="-1"/>
          <w:sz w:val="22"/>
          <w:szCs w:val="22"/>
        </w:rPr>
        <w:br/>
        <w:t>него развития. Материя улыбается своим поэтически-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чувственным блеском всему человеку».</w:t>
      </w:r>
    </w:p>
    <w:p w:rsidR="00931FC0" w:rsidRDefault="00931FC0" w:rsidP="00931FC0">
      <w:pPr>
        <w:shd w:val="clear" w:color="auto" w:fill="FFFFFF"/>
        <w:spacing w:line="211" w:lineRule="exact"/>
        <w:ind w:left="19" w:right="24" w:firstLine="192"/>
        <w:jc w:val="both"/>
      </w:pPr>
      <w:r>
        <w:rPr>
          <w:color w:val="000000"/>
          <w:spacing w:val="-2"/>
          <w:sz w:val="22"/>
          <w:szCs w:val="22"/>
        </w:rPr>
        <w:t xml:space="preserve">У Гоббса материализм становится </w:t>
      </w:r>
      <w:r>
        <w:rPr>
          <w:i/>
          <w:iCs/>
          <w:color w:val="000000"/>
          <w:spacing w:val="-2"/>
          <w:sz w:val="22"/>
          <w:szCs w:val="22"/>
        </w:rPr>
        <w:t>односторонним,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menschenfeindlich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mechanisch</w:t>
      </w:r>
      <w:r>
        <w:rPr>
          <w:color w:val="000000"/>
          <w:sz w:val="22"/>
          <w:szCs w:val="22"/>
        </w:rPr>
        <w:t xml:space="preserve"> *. Гоббс систематизи-</w:t>
      </w:r>
      <w:r>
        <w:rPr>
          <w:color w:val="000000"/>
          <w:sz w:val="22"/>
          <w:szCs w:val="22"/>
        </w:rPr>
        <w:br/>
        <w:t>ровал Бэкона, но не развил (</w:t>
      </w:r>
      <w:r>
        <w:rPr>
          <w:color w:val="000000"/>
          <w:sz w:val="22"/>
          <w:szCs w:val="22"/>
          <w:lang w:val="en-US"/>
        </w:rPr>
        <w:t>begrundet</w:t>
      </w:r>
      <w:r>
        <w:rPr>
          <w:color w:val="000000"/>
          <w:sz w:val="22"/>
          <w:szCs w:val="22"/>
        </w:rPr>
        <w:t>) ближе его</w:t>
      </w:r>
      <w:r>
        <w:rPr>
          <w:color w:val="000000"/>
          <w:sz w:val="22"/>
          <w:szCs w:val="22"/>
        </w:rPr>
        <w:br/>
        <w:t>основной принцип: происхождение знаний и идей из</w:t>
      </w:r>
      <w:r>
        <w:rPr>
          <w:color w:val="000000"/>
          <w:sz w:val="22"/>
          <w:szCs w:val="22"/>
        </w:rPr>
        <w:br/>
        <w:t>мира чувств (</w:t>
      </w:r>
      <w:r>
        <w:rPr>
          <w:color w:val="000000"/>
          <w:sz w:val="22"/>
          <w:szCs w:val="22"/>
          <w:lang w:val="en-US"/>
        </w:rPr>
        <w:t>Sinnenwelt</w:t>
      </w:r>
      <w:r>
        <w:rPr>
          <w:color w:val="000000"/>
          <w:sz w:val="22"/>
          <w:szCs w:val="22"/>
        </w:rPr>
        <w:t>) — стр. 203 [143].</w:t>
      </w:r>
    </w:p>
    <w:p w:rsidR="00931FC0" w:rsidRDefault="00931FC0" w:rsidP="00931FC0">
      <w:pPr>
        <w:shd w:val="clear" w:color="auto" w:fill="FFFFFF"/>
        <w:spacing w:line="211" w:lineRule="exact"/>
        <w:ind w:left="10" w:right="29" w:firstLine="206"/>
        <w:jc w:val="both"/>
      </w:pPr>
      <w:r>
        <w:rPr>
          <w:color w:val="000000"/>
          <w:spacing w:val="-2"/>
          <w:sz w:val="22"/>
          <w:szCs w:val="22"/>
        </w:rPr>
        <w:t xml:space="preserve">Как </w:t>
      </w:r>
      <w:r>
        <w:rPr>
          <w:i/>
          <w:iCs/>
          <w:color w:val="000000"/>
          <w:spacing w:val="-2"/>
          <w:sz w:val="22"/>
          <w:szCs w:val="22"/>
        </w:rPr>
        <w:t xml:space="preserve">Гоббс </w:t>
      </w:r>
      <w:r>
        <w:rPr>
          <w:color w:val="000000"/>
          <w:spacing w:val="-2"/>
          <w:sz w:val="22"/>
          <w:szCs w:val="22"/>
        </w:rPr>
        <w:t xml:space="preserve">уничтожил </w:t>
      </w:r>
      <w:r>
        <w:rPr>
          <w:i/>
          <w:iCs/>
          <w:color w:val="000000"/>
          <w:spacing w:val="-2"/>
          <w:sz w:val="22"/>
          <w:szCs w:val="22"/>
        </w:rPr>
        <w:t xml:space="preserve">теистические </w:t>
      </w:r>
      <w:r>
        <w:rPr>
          <w:color w:val="000000"/>
          <w:spacing w:val="-2"/>
          <w:sz w:val="22"/>
          <w:szCs w:val="22"/>
        </w:rPr>
        <w:t>предрассудки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бэконовского материализма, так </w:t>
      </w:r>
      <w:r>
        <w:rPr>
          <w:color w:val="000000"/>
          <w:sz w:val="22"/>
          <w:szCs w:val="22"/>
          <w:lang w:val="en-US"/>
        </w:rPr>
        <w:t>Collins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Dodwell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Co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ward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Hartley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Priestley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уничтожили последние</w:t>
      </w:r>
      <w:r>
        <w:rPr>
          <w:color w:val="000000"/>
          <w:sz w:val="22"/>
          <w:szCs w:val="22"/>
        </w:rPr>
        <w:br/>
        <w:t xml:space="preserve">теологические границы локкова сенсуализма </w:t>
      </w:r>
      <w:r>
        <w:rPr>
          <w:color w:val="000000"/>
          <w:sz w:val="22"/>
          <w:szCs w:val="22"/>
          <w:vertAlign w:val="superscript"/>
        </w:rPr>
        <w:t>22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0" w:right="43" w:firstLine="202"/>
        <w:jc w:val="both"/>
      </w:pPr>
      <w:r>
        <w:rPr>
          <w:i/>
          <w:iCs/>
          <w:color w:val="000000"/>
          <w:sz w:val="22"/>
          <w:szCs w:val="22"/>
        </w:rPr>
        <w:t xml:space="preserve">Кондилъяк </w:t>
      </w:r>
      <w:r>
        <w:rPr>
          <w:color w:val="000000"/>
          <w:sz w:val="22"/>
          <w:szCs w:val="22"/>
        </w:rPr>
        <w:t>направил сенсуализм Локка против ме-</w:t>
      </w:r>
      <w:r>
        <w:rPr>
          <w:color w:val="000000"/>
          <w:sz w:val="22"/>
          <w:szCs w:val="22"/>
        </w:rPr>
        <w:br/>
        <w:t xml:space="preserve">тафизики 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века, он опубликовал опровержение</w:t>
      </w:r>
      <w:r>
        <w:rPr>
          <w:color w:val="000000"/>
          <w:sz w:val="22"/>
          <w:szCs w:val="22"/>
        </w:rPr>
        <w:br/>
        <w:t xml:space="preserve">систем Декарта, Спинозы, Лейбница и Мальбранша </w:t>
      </w:r>
      <w:r>
        <w:rPr>
          <w:color w:val="000000"/>
          <w:sz w:val="22"/>
          <w:szCs w:val="22"/>
          <w:vertAlign w:val="superscript"/>
        </w:rPr>
        <w:t>23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4" w:right="38" w:firstLine="202"/>
        <w:jc w:val="both"/>
      </w:pPr>
      <w:r>
        <w:rPr>
          <w:color w:val="000000"/>
          <w:spacing w:val="-2"/>
          <w:sz w:val="22"/>
          <w:szCs w:val="22"/>
        </w:rPr>
        <w:t>Французы „цивилизовали" (205) [144] материализм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англичан.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53" w:firstLine="202"/>
        <w:jc w:val="both"/>
      </w:pPr>
      <w:r>
        <w:rPr>
          <w:color w:val="000000"/>
          <w:spacing w:val="-2"/>
          <w:sz w:val="22"/>
          <w:szCs w:val="22"/>
        </w:rPr>
        <w:t xml:space="preserve">У </w:t>
      </w:r>
      <w:r>
        <w:rPr>
          <w:i/>
          <w:iCs/>
          <w:color w:val="000000"/>
          <w:spacing w:val="-2"/>
          <w:sz w:val="22"/>
          <w:szCs w:val="22"/>
        </w:rPr>
        <w:t xml:space="preserve">Гельвеция </w:t>
      </w:r>
      <w:r>
        <w:rPr>
          <w:color w:val="000000"/>
          <w:spacing w:val="-2"/>
          <w:sz w:val="22"/>
          <w:szCs w:val="22"/>
        </w:rPr>
        <w:t>(который тоже исходит от Локка) ма-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териализм получает собственно французский харак-</w:t>
      </w:r>
      <w:r>
        <w:rPr>
          <w:color w:val="000000"/>
          <w:sz w:val="22"/>
          <w:szCs w:val="22"/>
        </w:rPr>
        <w:br/>
        <w:t>тер.</w:t>
      </w:r>
    </w:p>
    <w:p w:rsidR="00931FC0" w:rsidRDefault="00931FC0" w:rsidP="00931FC0">
      <w:pPr>
        <w:shd w:val="clear" w:color="auto" w:fill="FFFFFF"/>
        <w:spacing w:before="19" w:line="192" w:lineRule="exact"/>
        <w:ind w:left="10" w:right="58" w:firstLine="206"/>
        <w:jc w:val="both"/>
      </w:pPr>
      <w:r>
        <w:rPr>
          <w:i/>
          <w:iCs/>
          <w:color w:val="000000"/>
          <w:sz w:val="22"/>
          <w:szCs w:val="22"/>
          <w:lang w:val="en-US"/>
        </w:rPr>
        <w:t>Lamettrie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соединение картезианского и англий-</w:t>
      </w:r>
      <w:r>
        <w:rPr>
          <w:color w:val="000000"/>
          <w:sz w:val="22"/>
          <w:szCs w:val="22"/>
        </w:rPr>
        <w:br/>
        <w:t>ского материализма.</w:t>
      </w:r>
    </w:p>
    <w:p w:rsidR="00931FC0" w:rsidRDefault="00931FC0" w:rsidP="00931FC0">
      <w:pPr>
        <w:shd w:val="clear" w:color="auto" w:fill="FFFFFF"/>
        <w:spacing w:before="5" w:line="211" w:lineRule="exact"/>
        <w:ind w:left="206"/>
      </w:pPr>
      <w:r>
        <w:rPr>
          <w:i/>
          <w:iCs/>
          <w:color w:val="000000"/>
          <w:sz w:val="22"/>
          <w:szCs w:val="22"/>
          <w:lang w:val="en-US"/>
        </w:rPr>
        <w:t>Robinet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стоит больше всего в связи с метафизикой.</w:t>
      </w:r>
    </w:p>
    <w:p w:rsidR="00931FC0" w:rsidRDefault="00931FC0" w:rsidP="00931FC0">
      <w:pPr>
        <w:shd w:val="clear" w:color="auto" w:fill="FFFFFF"/>
        <w:spacing w:line="211" w:lineRule="exact"/>
        <w:ind w:left="5" w:right="67" w:firstLine="202"/>
        <w:jc w:val="both"/>
      </w:pPr>
      <w:r>
        <w:rPr>
          <w:color w:val="000000"/>
          <w:spacing w:val="-1"/>
          <w:sz w:val="22"/>
          <w:szCs w:val="22"/>
        </w:rPr>
        <w:t xml:space="preserve">«Как </w:t>
      </w:r>
      <w:r>
        <w:rPr>
          <w:i/>
          <w:iCs/>
          <w:color w:val="000000"/>
          <w:spacing w:val="-1"/>
          <w:sz w:val="22"/>
          <w:szCs w:val="22"/>
        </w:rPr>
        <w:t xml:space="preserve">картезианский </w:t>
      </w:r>
      <w:r>
        <w:rPr>
          <w:color w:val="000000"/>
          <w:spacing w:val="-1"/>
          <w:sz w:val="22"/>
          <w:szCs w:val="22"/>
        </w:rPr>
        <w:t xml:space="preserve">материализм вливается в </w:t>
      </w:r>
      <w:r>
        <w:rPr>
          <w:i/>
          <w:iCs/>
          <w:color w:val="000000"/>
          <w:spacing w:val="-1"/>
          <w:sz w:val="22"/>
          <w:szCs w:val="22"/>
        </w:rPr>
        <w:t>есте-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6"/>
          <w:sz w:val="22"/>
          <w:szCs w:val="22"/>
        </w:rPr>
        <w:t xml:space="preserve">ствознание в собственном смысле слова, </w:t>
      </w:r>
      <w:r>
        <w:rPr>
          <w:color w:val="000000"/>
          <w:spacing w:val="-6"/>
          <w:sz w:val="22"/>
          <w:szCs w:val="22"/>
        </w:rPr>
        <w:t>так другое на-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правление французского материализма вливается непо-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средственно в </w:t>
      </w:r>
      <w:r>
        <w:rPr>
          <w:i/>
          <w:iCs/>
          <w:color w:val="000000"/>
          <w:sz w:val="22"/>
          <w:szCs w:val="22"/>
        </w:rPr>
        <w:t xml:space="preserve">социализм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коммунизм» </w:t>
      </w:r>
      <w:r>
        <w:rPr>
          <w:color w:val="000000"/>
          <w:sz w:val="22"/>
          <w:szCs w:val="22"/>
        </w:rPr>
        <w:t>(206) [145].</w:t>
      </w:r>
    </w:p>
    <w:p w:rsidR="00931FC0" w:rsidRDefault="00931FC0" w:rsidP="00931FC0">
      <w:pPr>
        <w:shd w:val="clear" w:color="auto" w:fill="FFFFFF"/>
        <w:spacing w:line="211" w:lineRule="exact"/>
        <w:ind w:right="72" w:firstLine="202"/>
        <w:jc w:val="both"/>
      </w:pPr>
      <w:r>
        <w:rPr>
          <w:color w:val="000000"/>
          <w:sz w:val="22"/>
          <w:szCs w:val="22"/>
        </w:rPr>
        <w:t>Из посылок материализма ничего нет легче выве-</w:t>
      </w:r>
      <w:r>
        <w:rPr>
          <w:color w:val="000000"/>
          <w:sz w:val="22"/>
          <w:szCs w:val="22"/>
        </w:rPr>
        <w:br/>
        <w:t>сти социализм (переустройство чувственного мира, —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76250" cy="47625"/>
            <wp:effectExtent l="0" t="0" r="0" b="9525"/>
            <wp:docPr id="2396" name="Рисунок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/>
        <w:ind w:left="370"/>
      </w:pPr>
      <w:r>
        <w:rPr>
          <w:color w:val="000000"/>
          <w:sz w:val="16"/>
          <w:szCs w:val="16"/>
        </w:rPr>
        <w:t xml:space="preserve">*— враждебным человеку, механическим.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62"/>
        <w:ind w:left="370"/>
        <w:sectPr w:rsidR="00931FC0">
          <w:pgSz w:w="7937" w:h="11339" w:orient="landscape"/>
          <w:pgMar w:top="1158" w:right="1125" w:bottom="360" w:left="140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32</w:t>
      </w:r>
    </w:p>
    <w:p w:rsidR="00931FC0" w:rsidRDefault="00931FC0" w:rsidP="00931FC0">
      <w:pPr>
        <w:shd w:val="clear" w:color="auto" w:fill="FFFFFF"/>
        <w:spacing w:before="230" w:line="211" w:lineRule="exact"/>
        <w:ind w:left="48"/>
        <w:jc w:val="both"/>
      </w:pPr>
      <w:r>
        <w:rPr>
          <w:color w:val="000000"/>
          <w:spacing w:val="-1"/>
          <w:sz w:val="22"/>
          <w:szCs w:val="22"/>
        </w:rPr>
        <w:t>связать частный и общий интерес — разрушить антисо-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циальные </w:t>
      </w:r>
      <w:r>
        <w:rPr>
          <w:color w:val="000000"/>
          <w:sz w:val="22"/>
          <w:szCs w:val="22"/>
          <w:lang w:val="en-US"/>
        </w:rPr>
        <w:t>Geburtsstatten</w:t>
      </w:r>
      <w:r>
        <w:rPr>
          <w:color w:val="000000"/>
          <w:sz w:val="22"/>
          <w:szCs w:val="22"/>
        </w:rPr>
        <w:t xml:space="preserve"> * преступления и пр. ).</w:t>
      </w:r>
    </w:p>
    <w:p w:rsidR="00931FC0" w:rsidRDefault="00931FC0" w:rsidP="00931FC0">
      <w:pPr>
        <w:shd w:val="clear" w:color="auto" w:fill="FFFFFF"/>
        <w:spacing w:line="211" w:lineRule="exact"/>
        <w:ind w:left="29" w:firstLine="206"/>
        <w:jc w:val="both"/>
      </w:pPr>
      <w:r>
        <w:rPr>
          <w:i/>
          <w:iCs/>
          <w:color w:val="000000"/>
          <w:sz w:val="22"/>
          <w:szCs w:val="22"/>
        </w:rPr>
        <w:t xml:space="preserve">Фурье </w:t>
      </w:r>
      <w:r>
        <w:rPr>
          <w:color w:val="000000"/>
          <w:sz w:val="22"/>
          <w:szCs w:val="22"/>
        </w:rPr>
        <w:t>исходит непосредственно из учения француз-</w:t>
      </w:r>
      <w:r>
        <w:rPr>
          <w:color w:val="000000"/>
          <w:sz w:val="22"/>
          <w:szCs w:val="22"/>
        </w:rPr>
        <w:br/>
        <w:t xml:space="preserve">ских материалистов. </w:t>
      </w:r>
      <w:r>
        <w:rPr>
          <w:i/>
          <w:iCs/>
          <w:color w:val="000000"/>
          <w:sz w:val="22"/>
          <w:szCs w:val="22"/>
        </w:rPr>
        <w:t xml:space="preserve">Бабуеисты </w:t>
      </w:r>
      <w:r>
        <w:rPr>
          <w:color w:val="000000"/>
          <w:sz w:val="22"/>
          <w:szCs w:val="22"/>
        </w:rPr>
        <w:t>были грубыми, нераз-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витыми материалистами </w:t>
      </w:r>
      <w:r>
        <w:rPr>
          <w:color w:val="000000"/>
          <w:spacing w:val="-3"/>
          <w:sz w:val="22"/>
          <w:szCs w:val="22"/>
          <w:vertAlign w:val="superscript"/>
        </w:rPr>
        <w:t>24</w:t>
      </w:r>
      <w:r>
        <w:rPr>
          <w:color w:val="000000"/>
          <w:spacing w:val="-3"/>
          <w:sz w:val="22"/>
          <w:szCs w:val="22"/>
        </w:rPr>
        <w:t>. Бентам основывает свою си-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стему на морали Гельвеция, а </w:t>
      </w:r>
      <w:r>
        <w:rPr>
          <w:i/>
          <w:iCs/>
          <w:color w:val="000000"/>
          <w:spacing w:val="-1"/>
          <w:sz w:val="22"/>
          <w:szCs w:val="22"/>
        </w:rPr>
        <w:t xml:space="preserve">Оуэн </w:t>
      </w:r>
      <w:r>
        <w:rPr>
          <w:color w:val="000000"/>
          <w:spacing w:val="-1"/>
          <w:sz w:val="22"/>
          <w:szCs w:val="22"/>
        </w:rPr>
        <w:t>исходит из системы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Бентама для обоснования английского коммунизма.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Кабе </w:t>
      </w:r>
      <w:r>
        <w:rPr>
          <w:color w:val="000000"/>
          <w:sz w:val="22"/>
          <w:szCs w:val="22"/>
        </w:rPr>
        <w:t>из Англии приносит во Францию коммунистиче-</w:t>
      </w:r>
      <w:r>
        <w:rPr>
          <w:color w:val="000000"/>
          <w:sz w:val="22"/>
          <w:szCs w:val="22"/>
        </w:rPr>
        <w:br/>
        <w:t>ские идеи (</w:t>
      </w:r>
      <w:r>
        <w:rPr>
          <w:color w:val="000000"/>
          <w:sz w:val="22"/>
          <w:szCs w:val="22"/>
          <w:lang w:val="en-US"/>
        </w:rPr>
        <w:t>popularste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wenn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auch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flachste</w:t>
      </w:r>
      <w:r>
        <w:rPr>
          <w:color w:val="000000"/>
          <w:sz w:val="22"/>
          <w:szCs w:val="22"/>
        </w:rPr>
        <w:t>** предста-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витель коммунизма) 208 [146]. „Более научны" </w:t>
      </w:r>
      <w:r>
        <w:rPr>
          <w:i/>
          <w:iCs/>
          <w:color w:val="000000"/>
          <w:spacing w:val="-2"/>
          <w:sz w:val="22"/>
          <w:szCs w:val="22"/>
          <w:lang w:val="en-US"/>
        </w:rPr>
        <w:t>Dezamy</w:t>
      </w:r>
      <w:r>
        <w:rPr>
          <w:i/>
          <w:iCs/>
          <w:color w:val="000000"/>
          <w:spacing w:val="-2"/>
          <w:sz w:val="22"/>
          <w:szCs w:val="22"/>
        </w:rPr>
        <w:t>,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Gay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др., которые развивают учение материализма как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реального гуманизма.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40"/>
        <w:jc w:val="both"/>
      </w:pPr>
      <w:r>
        <w:rPr>
          <w:color w:val="000000"/>
          <w:sz w:val="22"/>
          <w:szCs w:val="22"/>
        </w:rPr>
        <w:t>На стр. 209—211 [147—148] Маркс дает в примеча-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нии (петит в 2 страницы) </w:t>
      </w:r>
      <w:r>
        <w:rPr>
          <w:i/>
          <w:iCs/>
          <w:color w:val="000000"/>
          <w:spacing w:val="-2"/>
          <w:sz w:val="22"/>
          <w:szCs w:val="22"/>
        </w:rPr>
        <w:t xml:space="preserve">выписки </w:t>
      </w:r>
      <w:r>
        <w:rPr>
          <w:color w:val="000000"/>
          <w:spacing w:val="-2"/>
          <w:sz w:val="22"/>
          <w:szCs w:val="22"/>
        </w:rPr>
        <w:t xml:space="preserve">из </w:t>
      </w:r>
      <w:r>
        <w:rPr>
          <w:i/>
          <w:iCs/>
          <w:color w:val="000000"/>
          <w:spacing w:val="-2"/>
          <w:sz w:val="22"/>
          <w:szCs w:val="22"/>
          <w:lang w:val="en-US"/>
        </w:rPr>
        <w:t>Helvetius</w:t>
      </w:r>
      <w:r>
        <w:rPr>
          <w:i/>
          <w:iCs/>
          <w:color w:val="000000"/>
          <w:spacing w:val="-2"/>
          <w:sz w:val="22"/>
          <w:szCs w:val="22"/>
        </w:rPr>
        <w:t xml:space="preserve">, </w:t>
      </w:r>
      <w:r>
        <w:rPr>
          <w:i/>
          <w:iCs/>
          <w:color w:val="000000"/>
          <w:spacing w:val="-2"/>
          <w:sz w:val="22"/>
          <w:szCs w:val="22"/>
          <w:lang w:val="en-US"/>
        </w:rPr>
        <w:t>Hol</w:t>
      </w:r>
      <w:r>
        <w:rPr>
          <w:i/>
          <w:iCs/>
          <w:color w:val="000000"/>
          <w:spacing w:val="-2"/>
          <w:sz w:val="22"/>
          <w:szCs w:val="22"/>
        </w:rPr>
        <w:t>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bach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  <w:lang w:val="en-US"/>
        </w:rPr>
        <w:t>Bentham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чтобы доказать связь </w:t>
      </w:r>
      <w:r>
        <w:rPr>
          <w:i/>
          <w:iCs/>
          <w:color w:val="000000"/>
          <w:sz w:val="22"/>
          <w:szCs w:val="22"/>
        </w:rPr>
        <w:t>материализма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века с </w:t>
      </w:r>
      <w:r>
        <w:rPr>
          <w:i/>
          <w:iCs/>
          <w:color w:val="000000"/>
          <w:sz w:val="22"/>
          <w:szCs w:val="22"/>
        </w:rPr>
        <w:t xml:space="preserve">английским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французским коммуниз-</w:t>
      </w:r>
      <w:r>
        <w:rPr>
          <w:i/>
          <w:iCs/>
          <w:color w:val="000000"/>
          <w:sz w:val="22"/>
          <w:szCs w:val="22"/>
        </w:rPr>
        <w:br/>
        <w:t xml:space="preserve">мом </w:t>
      </w: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206" w:line="211" w:lineRule="exact"/>
        <w:ind w:left="14" w:right="24" w:firstLine="221"/>
        <w:jc w:val="both"/>
      </w:pPr>
      <w:r>
        <w:rPr>
          <w:color w:val="000000"/>
          <w:sz w:val="22"/>
          <w:szCs w:val="22"/>
        </w:rPr>
        <w:t>Из дальнейших §§-фов стоит отметить следующее</w:t>
      </w:r>
      <w:r>
        <w:rPr>
          <w:color w:val="000000"/>
          <w:sz w:val="22"/>
          <w:szCs w:val="22"/>
        </w:rPr>
        <w:br/>
        <w:t>место:</w:t>
      </w:r>
    </w:p>
    <w:p w:rsidR="00931FC0" w:rsidRDefault="00931FC0" w:rsidP="00931FC0">
      <w:pPr>
        <w:shd w:val="clear" w:color="auto" w:fill="FFFFFF"/>
        <w:spacing w:line="211" w:lineRule="exact"/>
        <w:ind w:right="14" w:firstLine="202"/>
        <w:jc w:val="both"/>
      </w:pPr>
      <w:r>
        <w:rPr>
          <w:color w:val="000000"/>
          <w:spacing w:val="-3"/>
          <w:sz w:val="22"/>
          <w:szCs w:val="22"/>
        </w:rPr>
        <w:t xml:space="preserve">«Спор между </w:t>
      </w:r>
      <w:r>
        <w:rPr>
          <w:i/>
          <w:iCs/>
          <w:color w:val="000000"/>
          <w:spacing w:val="-3"/>
          <w:sz w:val="22"/>
          <w:szCs w:val="22"/>
        </w:rPr>
        <w:t xml:space="preserve">Штраусом </w:t>
      </w:r>
      <w:r>
        <w:rPr>
          <w:color w:val="000000"/>
          <w:spacing w:val="-3"/>
          <w:sz w:val="22"/>
          <w:szCs w:val="22"/>
        </w:rPr>
        <w:t xml:space="preserve">и </w:t>
      </w:r>
      <w:r>
        <w:rPr>
          <w:i/>
          <w:iCs/>
          <w:color w:val="000000"/>
          <w:spacing w:val="-3"/>
          <w:sz w:val="22"/>
          <w:szCs w:val="22"/>
        </w:rPr>
        <w:t xml:space="preserve">Бауэром </w:t>
      </w:r>
      <w:r>
        <w:rPr>
          <w:color w:val="000000"/>
          <w:spacing w:val="-3"/>
          <w:sz w:val="22"/>
          <w:szCs w:val="22"/>
        </w:rPr>
        <w:t xml:space="preserve">о </w:t>
      </w:r>
      <w:r>
        <w:rPr>
          <w:i/>
          <w:iCs/>
          <w:color w:val="000000"/>
          <w:spacing w:val="-3"/>
          <w:sz w:val="22"/>
          <w:szCs w:val="22"/>
        </w:rPr>
        <w:t xml:space="preserve">субстанции </w:t>
      </w:r>
      <w:r>
        <w:rPr>
          <w:color w:val="000000"/>
          <w:spacing w:val="-3"/>
          <w:sz w:val="22"/>
          <w:szCs w:val="22"/>
        </w:rPr>
        <w:t>и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самосознании </w:t>
      </w:r>
      <w:r>
        <w:rPr>
          <w:color w:val="000000"/>
          <w:sz w:val="22"/>
          <w:szCs w:val="22"/>
        </w:rPr>
        <w:t xml:space="preserve">есть спор </w:t>
      </w:r>
      <w:r>
        <w:rPr>
          <w:i/>
          <w:iCs/>
          <w:color w:val="000000"/>
          <w:sz w:val="22"/>
          <w:szCs w:val="22"/>
        </w:rPr>
        <w:t xml:space="preserve">в пределах гегелевской </w:t>
      </w:r>
      <w:r>
        <w:rPr>
          <w:color w:val="000000"/>
          <w:sz w:val="22"/>
          <w:szCs w:val="22"/>
        </w:rPr>
        <w:t>спеку-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ляции. В системе Гегеля существуют </w:t>
      </w:r>
      <w:r>
        <w:rPr>
          <w:i/>
          <w:iCs/>
          <w:color w:val="000000"/>
          <w:spacing w:val="-1"/>
          <w:sz w:val="22"/>
          <w:szCs w:val="22"/>
        </w:rPr>
        <w:t xml:space="preserve">три </w:t>
      </w:r>
      <w:r>
        <w:rPr>
          <w:color w:val="000000"/>
          <w:spacing w:val="-1"/>
          <w:sz w:val="22"/>
          <w:szCs w:val="22"/>
        </w:rPr>
        <w:t>элемента: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спинозовская субстанция, фихтееское самосознание </w:t>
      </w:r>
      <w:r>
        <w:rPr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 xml:space="preserve">гегелевское </w:t>
      </w:r>
      <w:r>
        <w:rPr>
          <w:color w:val="000000"/>
          <w:spacing w:val="-5"/>
          <w:sz w:val="22"/>
          <w:szCs w:val="22"/>
        </w:rPr>
        <w:t xml:space="preserve">необходимо-противоречивое </w:t>
      </w:r>
      <w:r>
        <w:rPr>
          <w:i/>
          <w:iCs/>
          <w:color w:val="000000"/>
          <w:spacing w:val="-5"/>
          <w:sz w:val="22"/>
          <w:szCs w:val="22"/>
        </w:rPr>
        <w:t xml:space="preserve">единство </w:t>
      </w:r>
      <w:r>
        <w:rPr>
          <w:color w:val="000000"/>
          <w:spacing w:val="-5"/>
          <w:sz w:val="22"/>
          <w:szCs w:val="22"/>
        </w:rPr>
        <w:t>обоих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элементов — </w:t>
      </w:r>
      <w:r>
        <w:rPr>
          <w:i/>
          <w:iCs/>
          <w:color w:val="000000"/>
          <w:spacing w:val="-3"/>
          <w:sz w:val="22"/>
          <w:szCs w:val="22"/>
        </w:rPr>
        <w:t xml:space="preserve">абсолютный дух. </w:t>
      </w:r>
      <w:r>
        <w:rPr>
          <w:color w:val="000000"/>
          <w:spacing w:val="-3"/>
          <w:sz w:val="22"/>
          <w:szCs w:val="22"/>
        </w:rPr>
        <w:t>Первый элемент есть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метафизически переряженная </w:t>
      </w:r>
      <w:r>
        <w:rPr>
          <w:i/>
          <w:iCs/>
          <w:color w:val="000000"/>
          <w:sz w:val="22"/>
          <w:szCs w:val="22"/>
        </w:rPr>
        <w:t xml:space="preserve">природа </w:t>
      </w:r>
      <w:r>
        <w:rPr>
          <w:color w:val="000000"/>
          <w:sz w:val="22"/>
          <w:szCs w:val="22"/>
        </w:rPr>
        <w:t xml:space="preserve">в ее </w:t>
      </w:r>
      <w:r>
        <w:rPr>
          <w:i/>
          <w:iCs/>
          <w:color w:val="000000"/>
          <w:sz w:val="22"/>
          <w:szCs w:val="22"/>
        </w:rPr>
        <w:t>оторван-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ности </w:t>
      </w:r>
      <w:r>
        <w:rPr>
          <w:color w:val="000000"/>
          <w:spacing w:val="-1"/>
          <w:sz w:val="22"/>
          <w:szCs w:val="22"/>
        </w:rPr>
        <w:t>от человека, второй — метафизически переря-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женный </w:t>
      </w:r>
      <w:r>
        <w:rPr>
          <w:i/>
          <w:iCs/>
          <w:color w:val="000000"/>
          <w:spacing w:val="-2"/>
          <w:sz w:val="22"/>
          <w:szCs w:val="22"/>
        </w:rPr>
        <w:t xml:space="preserve">дух </w:t>
      </w:r>
      <w:r>
        <w:rPr>
          <w:color w:val="000000"/>
          <w:spacing w:val="-2"/>
          <w:sz w:val="22"/>
          <w:szCs w:val="22"/>
        </w:rPr>
        <w:t>в его оторванности от природы, третий —</w:t>
      </w:r>
      <w:r>
        <w:rPr>
          <w:color w:val="000000"/>
          <w:spacing w:val="-2"/>
          <w:sz w:val="22"/>
          <w:szCs w:val="22"/>
        </w:rPr>
        <w:br/>
        <w:t xml:space="preserve">метафизически переряженное </w:t>
      </w:r>
      <w:r>
        <w:rPr>
          <w:i/>
          <w:iCs/>
          <w:color w:val="000000"/>
          <w:spacing w:val="-2"/>
          <w:sz w:val="22"/>
          <w:szCs w:val="22"/>
        </w:rPr>
        <w:t xml:space="preserve">единство </w:t>
      </w:r>
      <w:r>
        <w:rPr>
          <w:color w:val="000000"/>
          <w:spacing w:val="-2"/>
          <w:sz w:val="22"/>
          <w:szCs w:val="22"/>
        </w:rPr>
        <w:t>обоих факторов,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 xml:space="preserve">действительный человек </w:t>
      </w:r>
      <w:r>
        <w:rPr>
          <w:color w:val="000000"/>
          <w:spacing w:val="-5"/>
          <w:sz w:val="22"/>
          <w:szCs w:val="22"/>
        </w:rPr>
        <w:t xml:space="preserve">и действительный </w:t>
      </w:r>
      <w:r>
        <w:rPr>
          <w:i/>
          <w:iCs/>
          <w:color w:val="000000"/>
          <w:spacing w:val="-5"/>
          <w:sz w:val="22"/>
          <w:szCs w:val="22"/>
        </w:rPr>
        <w:t>человеческий</w:t>
      </w:r>
      <w:r>
        <w:rPr>
          <w:i/>
          <w:iCs/>
          <w:color w:val="000000"/>
          <w:spacing w:val="-5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род» </w:t>
      </w:r>
      <w:r>
        <w:rPr>
          <w:color w:val="000000"/>
          <w:spacing w:val="-1"/>
          <w:sz w:val="22"/>
          <w:szCs w:val="22"/>
        </w:rPr>
        <w:t>(220) [154], и следующий абзац с оценкой Фейер-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баха:</w:t>
      </w:r>
    </w:p>
    <w:p w:rsidR="00931FC0" w:rsidRDefault="00931FC0" w:rsidP="00931FC0">
      <w:pPr>
        <w:shd w:val="clear" w:color="auto" w:fill="FFFFFF"/>
        <w:spacing w:line="211" w:lineRule="exact"/>
        <w:ind w:left="14" w:right="29" w:firstLine="202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«Штраус </w:t>
      </w:r>
      <w:r>
        <w:rPr>
          <w:color w:val="000000"/>
          <w:spacing w:val="-1"/>
          <w:sz w:val="22"/>
          <w:szCs w:val="22"/>
        </w:rPr>
        <w:t>и Бауэр оба вполне последовательно при-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менили </w:t>
      </w:r>
      <w:r>
        <w:rPr>
          <w:i/>
          <w:iCs/>
          <w:color w:val="000000"/>
          <w:sz w:val="22"/>
          <w:szCs w:val="22"/>
        </w:rPr>
        <w:t xml:space="preserve">систему Гегеля </w:t>
      </w:r>
      <w:r>
        <w:rPr>
          <w:color w:val="000000"/>
          <w:sz w:val="22"/>
          <w:szCs w:val="22"/>
        </w:rPr>
        <w:t>к теологии. Первый взял за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точку отправления спинозизм, </w:t>
      </w:r>
      <w:r>
        <w:rPr>
          <w:color w:val="000000"/>
          <w:spacing w:val="-2"/>
          <w:sz w:val="22"/>
          <w:szCs w:val="22"/>
        </w:rPr>
        <w:t xml:space="preserve">второй — </w:t>
      </w:r>
      <w:r>
        <w:rPr>
          <w:i/>
          <w:iCs/>
          <w:color w:val="000000"/>
          <w:spacing w:val="-2"/>
          <w:sz w:val="22"/>
          <w:szCs w:val="22"/>
        </w:rPr>
        <w:t>фихтеанство.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Оба </w:t>
      </w:r>
      <w:r>
        <w:rPr>
          <w:i/>
          <w:iCs/>
          <w:color w:val="000000"/>
          <w:sz w:val="22"/>
          <w:szCs w:val="22"/>
        </w:rPr>
        <w:t xml:space="preserve">критиковали </w:t>
      </w:r>
      <w:r>
        <w:rPr>
          <w:color w:val="000000"/>
          <w:sz w:val="22"/>
          <w:szCs w:val="22"/>
        </w:rPr>
        <w:t>Гегеля, поскольку у Гегеля каждый</w:t>
      </w:r>
    </w:p>
    <w:p w:rsidR="00931FC0" w:rsidRDefault="00931FC0" w:rsidP="00931FC0">
      <w:pPr>
        <w:shd w:val="clear" w:color="auto" w:fill="FFFFFF"/>
        <w:spacing w:before="38"/>
      </w:pPr>
      <w:r>
        <w:rPr>
          <w:noProof/>
        </w:rPr>
        <w:drawing>
          <wp:inline distT="0" distB="0" distL="0" distR="0">
            <wp:extent cx="504825" cy="28575"/>
            <wp:effectExtent l="0" t="0" r="9525" b="9525"/>
            <wp:docPr id="2395" name="Рисунок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54" w:lineRule="exact"/>
        <w:ind w:left="264" w:firstLine="77"/>
      </w:pPr>
      <w:r>
        <w:rPr>
          <w:color w:val="000000"/>
          <w:sz w:val="16"/>
          <w:szCs w:val="16"/>
        </w:rPr>
        <w:t xml:space="preserve">•  — источники. </w:t>
      </w:r>
      <w:r>
        <w:rPr>
          <w:i/>
          <w:iCs/>
          <w:color w:val="000000"/>
          <w:sz w:val="16"/>
          <w:szCs w:val="16"/>
        </w:rPr>
        <w:t>Рев.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'* — самый популярный, хотя и самый поверхностный.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62" w:line="154" w:lineRule="exact"/>
        <w:ind w:left="264" w:firstLine="77"/>
        <w:sectPr w:rsidR="00931FC0">
          <w:pgSz w:w="7937" w:h="11339" w:orient="landscape"/>
          <w:pgMar w:top="1184" w:right="1159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08"/>
      </w:pPr>
      <w:r>
        <w:rPr>
          <w:color w:val="000000"/>
          <w:sz w:val="18"/>
          <w:szCs w:val="18"/>
        </w:rPr>
        <w:lastRenderedPageBreak/>
        <w:t>33</w:t>
      </w:r>
    </w:p>
    <w:p w:rsidR="00931FC0" w:rsidRDefault="00931FC0" w:rsidP="00931FC0">
      <w:pPr>
        <w:shd w:val="clear" w:color="auto" w:fill="FFFFFF"/>
        <w:ind w:left="5208"/>
        <w:sectPr w:rsidR="00931FC0">
          <w:pgSz w:w="7937" w:h="11339" w:orient="landscape"/>
          <w:pgMar w:top="1170" w:right="592" w:bottom="360" w:left="1417" w:header="720" w:footer="720" w:gutter="0"/>
          <w:cols w:space="60"/>
          <w:noEndnote/>
        </w:sectPr>
      </w:pPr>
    </w:p>
    <w:p w:rsidR="00931FC0" w:rsidRDefault="00931FC0" w:rsidP="00931FC0">
      <w:pPr>
        <w:framePr w:h="1761" w:hSpace="38" w:wrap="auto" w:vAnchor="text" w:hAnchor="margin" w:x="5435" w:y="17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114425"/>
            <wp:effectExtent l="0" t="0" r="0" b="9525"/>
            <wp:docPr id="2394" name="Рисунок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3" w:hSpace="38" w:wrap="auto" w:vAnchor="text" w:hAnchor="margin" w:x="5396" w:y="81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09575"/>
            <wp:effectExtent l="0" t="0" r="9525" b="9525"/>
            <wp:docPr id="2393" name="Рисунок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64" w:line="211" w:lineRule="exact"/>
        <w:ind w:left="34"/>
        <w:jc w:val="both"/>
      </w:pPr>
      <w:r>
        <w:rPr>
          <w:color w:val="000000"/>
          <w:sz w:val="22"/>
          <w:szCs w:val="22"/>
        </w:rPr>
        <w:lastRenderedPageBreak/>
        <w:t xml:space="preserve">из указанных двух элементов </w:t>
      </w:r>
      <w:r>
        <w:rPr>
          <w:i/>
          <w:iCs/>
          <w:color w:val="000000"/>
          <w:sz w:val="22"/>
          <w:szCs w:val="22"/>
        </w:rPr>
        <w:t xml:space="preserve">искажен </w:t>
      </w:r>
      <w:r>
        <w:rPr>
          <w:color w:val="000000"/>
          <w:sz w:val="22"/>
          <w:szCs w:val="22"/>
        </w:rPr>
        <w:t>вторжением</w:t>
      </w:r>
      <w:r>
        <w:rPr>
          <w:color w:val="000000"/>
          <w:sz w:val="22"/>
          <w:szCs w:val="22"/>
        </w:rPr>
        <w:br/>
        <w:t>другого, между тем как они довели каждый из этих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элементов до его </w:t>
      </w:r>
      <w:r>
        <w:rPr>
          <w:i/>
          <w:iCs/>
          <w:color w:val="000000"/>
          <w:spacing w:val="-4"/>
          <w:sz w:val="22"/>
          <w:szCs w:val="22"/>
        </w:rPr>
        <w:t xml:space="preserve">одностороннего </w:t>
      </w:r>
      <w:r>
        <w:rPr>
          <w:color w:val="000000"/>
          <w:spacing w:val="-4"/>
          <w:sz w:val="22"/>
          <w:szCs w:val="22"/>
        </w:rPr>
        <w:t>и, стало быть, после-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довательного развития. — В своей критике оба выходят</w:t>
      </w:r>
      <w:r>
        <w:rPr>
          <w:color w:val="000000"/>
          <w:spacing w:val="-1"/>
          <w:sz w:val="22"/>
          <w:szCs w:val="22"/>
        </w:rPr>
        <w:br/>
        <w:t xml:space="preserve">поэтому </w:t>
      </w:r>
      <w:r>
        <w:rPr>
          <w:i/>
          <w:iCs/>
          <w:color w:val="000000"/>
          <w:spacing w:val="-1"/>
          <w:sz w:val="22"/>
          <w:szCs w:val="22"/>
        </w:rPr>
        <w:t xml:space="preserve">за пределы </w:t>
      </w:r>
      <w:r>
        <w:rPr>
          <w:color w:val="000000"/>
          <w:spacing w:val="-1"/>
          <w:sz w:val="22"/>
          <w:szCs w:val="22"/>
        </w:rPr>
        <w:t>философии Гегеля, но вместе с тем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оба продолжают оставаться </w:t>
      </w:r>
      <w:r>
        <w:rPr>
          <w:i/>
          <w:iCs/>
          <w:color w:val="000000"/>
          <w:sz w:val="22"/>
          <w:szCs w:val="22"/>
        </w:rPr>
        <w:t xml:space="preserve">в пределах </w:t>
      </w:r>
      <w:r>
        <w:rPr>
          <w:color w:val="000000"/>
          <w:sz w:val="22"/>
          <w:szCs w:val="22"/>
        </w:rPr>
        <w:t>его спекуляции,</w:t>
      </w:r>
      <w:r>
        <w:rPr>
          <w:color w:val="000000"/>
          <w:sz w:val="22"/>
          <w:szCs w:val="22"/>
        </w:rPr>
        <w:br/>
        <w:t>и каждый из них оказывается представителем лишь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одной </w:t>
      </w:r>
      <w:r>
        <w:rPr>
          <w:color w:val="000000"/>
          <w:spacing w:val="-2"/>
          <w:sz w:val="22"/>
          <w:szCs w:val="22"/>
        </w:rPr>
        <w:t xml:space="preserve">стороны его системы. Только </w:t>
      </w:r>
      <w:r>
        <w:rPr>
          <w:i/>
          <w:iCs/>
          <w:color w:val="000000"/>
          <w:spacing w:val="-2"/>
          <w:sz w:val="22"/>
          <w:szCs w:val="22"/>
        </w:rPr>
        <w:t xml:space="preserve">Фейербах </w:t>
      </w:r>
      <w:r>
        <w:rPr>
          <w:color w:val="000000"/>
          <w:spacing w:val="-2"/>
          <w:sz w:val="22"/>
          <w:szCs w:val="22"/>
        </w:rPr>
        <w:t>завершает</w:t>
      </w:r>
      <w:r>
        <w:rPr>
          <w:color w:val="000000"/>
          <w:spacing w:val="-2"/>
          <w:sz w:val="22"/>
          <w:szCs w:val="22"/>
        </w:rPr>
        <w:br/>
        <w:t xml:space="preserve">и критикует </w:t>
      </w:r>
      <w:r>
        <w:rPr>
          <w:i/>
          <w:iCs/>
          <w:color w:val="000000"/>
          <w:spacing w:val="-2"/>
          <w:sz w:val="22"/>
          <w:szCs w:val="22"/>
        </w:rPr>
        <w:t xml:space="preserve">Гегеля, </w:t>
      </w:r>
      <w:r>
        <w:rPr>
          <w:color w:val="000000"/>
          <w:spacing w:val="-2"/>
          <w:sz w:val="22"/>
          <w:szCs w:val="22"/>
        </w:rPr>
        <w:t xml:space="preserve">отправляясь </w:t>
      </w:r>
      <w:r>
        <w:rPr>
          <w:i/>
          <w:iCs/>
          <w:color w:val="000000"/>
          <w:spacing w:val="-2"/>
          <w:sz w:val="22"/>
          <w:szCs w:val="22"/>
        </w:rPr>
        <w:t>от гегелевской точки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зрения. </w:t>
      </w:r>
      <w:r>
        <w:rPr>
          <w:color w:val="000000"/>
          <w:spacing w:val="-4"/>
          <w:sz w:val="22"/>
          <w:szCs w:val="22"/>
        </w:rPr>
        <w:t xml:space="preserve">Сведя метафизический </w:t>
      </w:r>
      <w:r>
        <w:rPr>
          <w:i/>
          <w:iCs/>
          <w:color w:val="000000"/>
          <w:spacing w:val="-4"/>
          <w:sz w:val="22"/>
          <w:szCs w:val="22"/>
        </w:rPr>
        <w:t xml:space="preserve">абсолютный </w:t>
      </w:r>
      <w:r>
        <w:rPr>
          <w:color w:val="000000"/>
          <w:spacing w:val="-4"/>
          <w:sz w:val="22"/>
          <w:szCs w:val="22"/>
        </w:rPr>
        <w:t xml:space="preserve">дух к </w:t>
      </w:r>
      <w:r>
        <w:rPr>
          <w:i/>
          <w:iCs/>
          <w:color w:val="000000"/>
          <w:spacing w:val="-4"/>
          <w:sz w:val="22"/>
          <w:szCs w:val="22"/>
        </w:rPr>
        <w:t>«дей-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7"/>
          <w:sz w:val="22"/>
          <w:szCs w:val="22"/>
        </w:rPr>
        <w:t xml:space="preserve">ствительному человеку на основе природы-», </w:t>
      </w:r>
      <w:r>
        <w:rPr>
          <w:color w:val="000000"/>
          <w:spacing w:val="-7"/>
          <w:sz w:val="22"/>
          <w:szCs w:val="22"/>
        </w:rPr>
        <w:t>Фейербах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завершил </w:t>
      </w:r>
      <w:r>
        <w:rPr>
          <w:i/>
          <w:iCs/>
          <w:color w:val="000000"/>
          <w:sz w:val="22"/>
          <w:szCs w:val="22"/>
        </w:rPr>
        <w:t xml:space="preserve">критику религии </w:t>
      </w:r>
      <w:r>
        <w:rPr>
          <w:color w:val="000000"/>
          <w:sz w:val="22"/>
          <w:szCs w:val="22"/>
        </w:rPr>
        <w:t>и в то же время мастерски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наметил основные черты </w:t>
      </w:r>
      <w:r>
        <w:rPr>
          <w:i/>
          <w:iCs/>
          <w:color w:val="000000"/>
          <w:spacing w:val="-1"/>
          <w:sz w:val="22"/>
          <w:szCs w:val="22"/>
        </w:rPr>
        <w:t>критики гегелевской спекуля-</w:t>
      </w:r>
      <w:r>
        <w:rPr>
          <w:i/>
          <w:iCs/>
          <w:color w:val="000000"/>
          <w:spacing w:val="-1"/>
          <w:sz w:val="22"/>
          <w:szCs w:val="22"/>
        </w:rPr>
        <w:br/>
        <w:t xml:space="preserve">ции </w:t>
      </w:r>
      <w:r>
        <w:rPr>
          <w:color w:val="000000"/>
          <w:spacing w:val="-1"/>
          <w:sz w:val="22"/>
          <w:szCs w:val="22"/>
        </w:rPr>
        <w:t xml:space="preserve">и, тем самым, </w:t>
      </w:r>
      <w:r>
        <w:rPr>
          <w:i/>
          <w:iCs/>
          <w:color w:val="000000"/>
          <w:spacing w:val="-1"/>
          <w:sz w:val="22"/>
          <w:szCs w:val="22"/>
        </w:rPr>
        <w:t xml:space="preserve">всякой метафизики </w:t>
      </w:r>
      <w:r>
        <w:rPr>
          <w:color w:val="000000"/>
          <w:spacing w:val="-1"/>
          <w:sz w:val="22"/>
          <w:szCs w:val="22"/>
        </w:rPr>
        <w:t>вообще» (220—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221) [154].</w:t>
      </w:r>
    </w:p>
    <w:p w:rsidR="00931FC0" w:rsidRDefault="00931FC0" w:rsidP="00931FC0">
      <w:pPr>
        <w:shd w:val="clear" w:color="auto" w:fill="FFFFFF"/>
        <w:spacing w:line="211" w:lineRule="exact"/>
        <w:ind w:left="19" w:right="19" w:firstLine="206"/>
        <w:jc w:val="both"/>
      </w:pPr>
      <w:r>
        <w:rPr>
          <w:color w:val="000000"/>
          <w:sz w:val="22"/>
          <w:szCs w:val="22"/>
        </w:rPr>
        <w:t>Маркс высмеивает бауэрову „теорию самосознания"</w:t>
      </w:r>
      <w:r>
        <w:rPr>
          <w:color w:val="000000"/>
          <w:sz w:val="22"/>
          <w:szCs w:val="22"/>
        </w:rPr>
        <w:br/>
        <w:t>за ее идеализм (софизмы абсолютного идеализма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222 [155]), указывает, что это — перефразировка Гегеля,</w:t>
      </w:r>
      <w:r>
        <w:rPr>
          <w:color w:val="000000"/>
          <w:spacing w:val="-3"/>
          <w:sz w:val="22"/>
          <w:szCs w:val="22"/>
        </w:rPr>
        <w:br/>
        <w:t xml:space="preserve">цитует его </w:t>
      </w:r>
      <w:r>
        <w:rPr>
          <w:i/>
          <w:iCs/>
          <w:color w:val="000000"/>
          <w:spacing w:val="-3"/>
          <w:sz w:val="22"/>
          <w:szCs w:val="22"/>
        </w:rPr>
        <w:t xml:space="preserve">„Феноменологию" </w:t>
      </w:r>
      <w:r>
        <w:rPr>
          <w:color w:val="000000"/>
          <w:spacing w:val="-3"/>
          <w:sz w:val="22"/>
          <w:szCs w:val="22"/>
        </w:rPr>
        <w:t>и критические замечания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Фейербаха </w:t>
      </w:r>
      <w:r>
        <w:rPr>
          <w:color w:val="000000"/>
          <w:sz w:val="22"/>
          <w:szCs w:val="22"/>
        </w:rPr>
        <w:t>(из „</w:t>
      </w:r>
      <w:r>
        <w:rPr>
          <w:color w:val="000000"/>
          <w:sz w:val="22"/>
          <w:szCs w:val="22"/>
          <w:lang w:val="en-US"/>
        </w:rPr>
        <w:t>Philosophie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Zukunft</w:t>
      </w:r>
      <w:r>
        <w:rPr>
          <w:color w:val="000000"/>
          <w:sz w:val="22"/>
          <w:szCs w:val="22"/>
        </w:rPr>
        <w:t>"</w:t>
      </w:r>
      <w:r>
        <w:rPr>
          <w:color w:val="000000"/>
          <w:sz w:val="22"/>
          <w:szCs w:val="22"/>
          <w:vertAlign w:val="superscript"/>
        </w:rPr>
        <w:t>28</w:t>
      </w:r>
      <w:r>
        <w:rPr>
          <w:color w:val="000000"/>
          <w:sz w:val="22"/>
          <w:szCs w:val="22"/>
        </w:rPr>
        <w:t>, стр. 35,</w:t>
      </w:r>
      <w:r>
        <w:rPr>
          <w:color w:val="000000"/>
          <w:sz w:val="22"/>
          <w:szCs w:val="22"/>
        </w:rPr>
        <w:br/>
        <w:t xml:space="preserve">о том, что философия отрицает — </w:t>
      </w:r>
      <w:r>
        <w:rPr>
          <w:color w:val="000000"/>
          <w:sz w:val="22"/>
          <w:szCs w:val="22"/>
          <w:lang w:val="en-US"/>
        </w:rPr>
        <w:t>negiert</w:t>
      </w:r>
      <w:r>
        <w:rPr>
          <w:color w:val="000000"/>
          <w:sz w:val="22"/>
          <w:szCs w:val="22"/>
        </w:rPr>
        <w:t xml:space="preserve"> — „матери-</w:t>
      </w:r>
      <w:r>
        <w:rPr>
          <w:color w:val="000000"/>
          <w:sz w:val="22"/>
          <w:szCs w:val="22"/>
        </w:rPr>
        <w:br/>
        <w:t>ально чувственное", как теология отрицает „отравлен-</w:t>
      </w:r>
      <w:r>
        <w:rPr>
          <w:color w:val="000000"/>
          <w:sz w:val="22"/>
          <w:szCs w:val="22"/>
        </w:rPr>
        <w:br/>
        <w:t>ную первородным грехом природу").</w:t>
      </w:r>
    </w:p>
    <w:p w:rsidR="00931FC0" w:rsidRDefault="00931FC0" w:rsidP="00931FC0">
      <w:pPr>
        <w:shd w:val="clear" w:color="auto" w:fill="FFFFFF"/>
        <w:jc w:val="both"/>
      </w:pPr>
      <w:r>
        <w:rPr>
          <w:color w:val="000000"/>
          <w:sz w:val="22"/>
          <w:szCs w:val="22"/>
        </w:rPr>
        <w:t>Следующая глава (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>) начинается опять рядом</w:t>
      </w:r>
      <w:r>
        <w:rPr>
          <w:color w:val="000000"/>
          <w:sz w:val="22"/>
          <w:szCs w:val="22"/>
        </w:rPr>
        <w:br/>
        <w:t>скучнейшей, придирчивой критики [</w:t>
      </w:r>
      <w:r>
        <w:rPr>
          <w:color w:val="000000"/>
          <w:spacing w:val="-2"/>
          <w:sz w:val="22"/>
          <w:szCs w:val="22"/>
        </w:rPr>
        <w:t>1), страницы 228—</w:t>
      </w:r>
      <w:r>
        <w:rPr>
          <w:color w:val="000000"/>
          <w:spacing w:val="-5"/>
          <w:sz w:val="22"/>
          <w:szCs w:val="22"/>
        </w:rPr>
        <w:t xml:space="preserve">235 [159-164] ]. </w:t>
      </w:r>
      <w:r>
        <w:rPr>
          <w:color w:val="000000"/>
          <w:sz w:val="22"/>
          <w:szCs w:val="22"/>
        </w:rPr>
        <w:t xml:space="preserve">В </w:t>
      </w:r>
      <w:r>
        <w:rPr>
          <w:i/>
          <w:iCs/>
          <w:color w:val="000000"/>
          <w:sz w:val="22"/>
          <w:szCs w:val="22"/>
        </w:rPr>
        <w:t xml:space="preserve">§ 2а </w:t>
      </w:r>
      <w:r>
        <w:rPr>
          <w:color w:val="000000"/>
          <w:sz w:val="22"/>
          <w:szCs w:val="22"/>
        </w:rPr>
        <w:t>— есть интересное место.</w:t>
      </w:r>
    </w:p>
    <w:p w:rsidR="00931FC0" w:rsidRDefault="00931FC0" w:rsidP="00931FC0">
      <w:pPr>
        <w:pStyle w:val="21"/>
      </w:pPr>
      <w:r>
        <w:t>Маркс приводит из „Литературной Газеты" письмо</w:t>
      </w:r>
      <w:r>
        <w:br/>
        <w:t>одного „представителя массы", когорый требует изуче-</w:t>
      </w:r>
      <w:r>
        <w:br/>
        <w:t>ния действительности, естествознания, индустрии (236)</w:t>
      </w:r>
      <w:r>
        <w:br/>
        <w:t>[164] и который за это был обруган „критикой":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02"/>
        <w:jc w:val="both"/>
      </w:pPr>
      <w:r>
        <w:rPr>
          <w:color w:val="000000"/>
          <w:spacing w:val="-1"/>
          <w:sz w:val="22"/>
          <w:szCs w:val="22"/>
        </w:rPr>
        <w:t>«Или (!) Вы думаете», — восклицали „критики"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тив этого представителя массы, — «что познание исто-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рической действительности уже закончено? Или (!)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Вам известен хоть один исторический период, который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был бы действительно уже познан?»</w:t>
      </w:r>
    </w:p>
    <w:p w:rsidR="00931FC0" w:rsidRDefault="00931FC0" w:rsidP="00931FC0">
      <w:pPr>
        <w:shd w:val="clear" w:color="auto" w:fill="FFFFFF"/>
        <w:spacing w:line="211" w:lineRule="exact"/>
        <w:ind w:right="62" w:firstLine="197"/>
        <w:jc w:val="both"/>
      </w:pPr>
      <w:r>
        <w:rPr>
          <w:color w:val="000000"/>
          <w:sz w:val="22"/>
          <w:szCs w:val="22"/>
        </w:rPr>
        <w:t>«Или критическая критика полагает», — отвечает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Маркс, — «что она дошла хотя бы только до </w:t>
      </w:r>
      <w:r>
        <w:rPr>
          <w:i/>
          <w:iCs/>
          <w:color w:val="000000"/>
          <w:spacing w:val="-1"/>
          <w:sz w:val="22"/>
          <w:szCs w:val="22"/>
        </w:rPr>
        <w:t>начала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познания исторической действительности, исключив </w:t>
      </w:r>
      <w:r>
        <w:rPr>
          <w:i/>
          <w:iCs/>
          <w:color w:val="000000"/>
          <w:sz w:val="22"/>
          <w:szCs w:val="22"/>
        </w:rPr>
        <w:t>из</w:t>
      </w:r>
    </w:p>
    <w:p w:rsidR="00931FC0" w:rsidRDefault="00931FC0" w:rsidP="00931FC0">
      <w:pPr>
        <w:shd w:val="clear" w:color="auto" w:fill="FFFFFF"/>
        <w:spacing w:line="211" w:lineRule="exact"/>
        <w:ind w:right="62" w:firstLine="197"/>
        <w:jc w:val="both"/>
        <w:sectPr w:rsidR="00931FC0">
          <w:type w:val="continuous"/>
          <w:pgSz w:w="7937" w:h="11339" w:orient="landscape"/>
          <w:pgMar w:top="1170" w:right="1154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34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 w:orient="landscape"/>
          <w:pgMar w:top="1183" w:right="1190" w:bottom="360" w:left="1357" w:header="720" w:footer="720" w:gutter="0"/>
          <w:cols w:space="60"/>
          <w:noEndnote/>
        </w:sectPr>
      </w:pPr>
    </w:p>
    <w:p w:rsidR="00931FC0" w:rsidRDefault="00931FC0" w:rsidP="00931FC0">
      <w:pPr>
        <w:framePr w:h="3024" w:hSpace="38" w:wrap="auto" w:vAnchor="text" w:hAnchor="margin" w:x="-105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924050"/>
            <wp:effectExtent l="0" t="0" r="9525" b="0"/>
            <wp:docPr id="2392" name="Рисунок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6" w:h="1205" w:hRule="exact" w:hSpace="38" w:wrap="notBeside" w:vAnchor="text" w:hAnchor="page" w:x="860" w:y="951"/>
        <w:shd w:val="clear" w:color="auto" w:fill="FFFFFF"/>
        <w:spacing w:line="269" w:lineRule="exact"/>
        <w:ind w:left="24"/>
      </w:pPr>
      <w:r>
        <w:rPr>
          <w:color w:val="000000"/>
          <w:sz w:val="22"/>
          <w:szCs w:val="22"/>
          <w:lang w:val="en-US"/>
        </w:rPr>
        <w:t>No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ta</w:t>
      </w:r>
    </w:p>
    <w:p w:rsidR="00931FC0" w:rsidRDefault="00931FC0" w:rsidP="00931FC0">
      <w:pPr>
        <w:framePr w:w="356" w:h="1205" w:hRule="exact" w:hSpace="38" w:wrap="notBeside" w:vAnchor="text" w:hAnchor="page" w:x="860" w:y="951"/>
        <w:shd w:val="clear" w:color="auto" w:fill="FFFFFF"/>
        <w:spacing w:line="269" w:lineRule="exact"/>
      </w:pPr>
      <w:r>
        <w:rPr>
          <w:color w:val="000000"/>
          <w:spacing w:val="-13"/>
          <w:sz w:val="22"/>
          <w:szCs w:val="22"/>
          <w:lang w:val="en-US"/>
        </w:rPr>
        <w:t>be</w:t>
      </w:r>
      <w:r>
        <w:rPr>
          <w:color w:val="000000"/>
          <w:spacing w:val="-13"/>
          <w:sz w:val="22"/>
          <w:szCs w:val="22"/>
        </w:rPr>
        <w:t>-</w:t>
      </w:r>
    </w:p>
    <w:p w:rsidR="00931FC0" w:rsidRDefault="00931FC0" w:rsidP="00931FC0">
      <w:pPr>
        <w:framePr w:w="356" w:h="1205" w:hRule="exact" w:hSpace="38" w:wrap="notBeside" w:vAnchor="text" w:hAnchor="page" w:x="860" w:y="951"/>
        <w:shd w:val="clear" w:color="auto" w:fill="FFFFFF"/>
        <w:spacing w:line="269" w:lineRule="exact"/>
        <w:ind w:left="14"/>
      </w:pPr>
      <w:r>
        <w:rPr>
          <w:color w:val="000000"/>
          <w:spacing w:val="-1"/>
          <w:sz w:val="22"/>
          <w:szCs w:val="22"/>
          <w:lang w:val="en-US"/>
        </w:rPr>
        <w:t>ne</w:t>
      </w:r>
    </w:p>
    <w:p w:rsidR="00931FC0" w:rsidRDefault="00931FC0" w:rsidP="00931FC0">
      <w:pPr>
        <w:shd w:val="clear" w:color="auto" w:fill="FFFFFF"/>
        <w:spacing w:before="226" w:line="211" w:lineRule="exact"/>
        <w:ind w:left="24"/>
        <w:jc w:val="both"/>
      </w:pPr>
      <w:r>
        <w:rPr>
          <w:color w:val="000000"/>
          <w:spacing w:val="-1"/>
          <w:sz w:val="22"/>
          <w:szCs w:val="22"/>
        </w:rPr>
        <w:t>исторического движения теоретическое и практическое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отношение человека к природе, естествознание и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мышленность? Или она думает, что действительно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знала какой бы то ни было исторический период,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 познав, например, промышленности этого периода,</w:t>
      </w:r>
      <w:r>
        <w:rPr>
          <w:color w:val="000000"/>
          <w:spacing w:val="-2"/>
          <w:sz w:val="22"/>
          <w:szCs w:val="22"/>
        </w:rPr>
        <w:br/>
        <w:t>непосредственного способа производства самой жизни?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Правда, спиритуалистическая, </w:t>
      </w:r>
      <w:r>
        <w:rPr>
          <w:i/>
          <w:iCs/>
          <w:color w:val="000000"/>
          <w:spacing w:val="-1"/>
          <w:sz w:val="22"/>
          <w:szCs w:val="22"/>
        </w:rPr>
        <w:t xml:space="preserve">теологическая </w:t>
      </w:r>
      <w:r>
        <w:rPr>
          <w:color w:val="000000"/>
          <w:spacing w:val="-1"/>
          <w:sz w:val="22"/>
          <w:szCs w:val="22"/>
        </w:rPr>
        <w:t>критиче-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ская критика знакома — знакома, по крайней мере,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своем воображении — лишь с политическими, литера-</w:t>
      </w:r>
      <w:r>
        <w:rPr>
          <w:color w:val="000000"/>
          <w:spacing w:val="-3"/>
          <w:sz w:val="22"/>
          <w:szCs w:val="22"/>
        </w:rPr>
        <w:br/>
        <w:t>турными и теологическими громкими деяниями истории.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Подобно тому как она отделяет мышление от чувств,</w:t>
      </w:r>
      <w:r>
        <w:rPr>
          <w:color w:val="000000"/>
          <w:sz w:val="22"/>
          <w:szCs w:val="22"/>
        </w:rPr>
        <w:br/>
        <w:t>душу от тела, себя самое от мира, точно так же она</w:t>
      </w:r>
      <w:r>
        <w:rPr>
          <w:color w:val="000000"/>
          <w:sz w:val="22"/>
          <w:szCs w:val="22"/>
        </w:rPr>
        <w:br/>
        <w:t>отрывает историю от естествознания и промышленно-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сти, усматривая материнское лоно истории не в грубо-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материалъном </w:t>
      </w:r>
      <w:r>
        <w:rPr>
          <w:color w:val="000000"/>
          <w:spacing w:val="-1"/>
          <w:sz w:val="22"/>
          <w:szCs w:val="22"/>
        </w:rPr>
        <w:t>производстве на земле, а в туманных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облачных образованиях на небе» </w:t>
      </w:r>
      <w:r>
        <w:rPr>
          <w:i/>
          <w:iCs/>
          <w:color w:val="000000"/>
          <w:sz w:val="22"/>
          <w:szCs w:val="22"/>
        </w:rPr>
        <w:t xml:space="preserve">(238) </w:t>
      </w:r>
      <w:r>
        <w:rPr>
          <w:color w:val="000000"/>
          <w:sz w:val="22"/>
          <w:szCs w:val="22"/>
        </w:rPr>
        <w:t>[165—166].</w:t>
      </w:r>
    </w:p>
    <w:p w:rsidR="00931FC0" w:rsidRDefault="00931FC0" w:rsidP="00931FC0">
      <w:pPr>
        <w:shd w:val="clear" w:color="auto" w:fill="FFFFFF"/>
        <w:spacing w:line="211" w:lineRule="exact"/>
        <w:ind w:left="24" w:right="34" w:firstLine="206"/>
        <w:jc w:val="both"/>
      </w:pPr>
      <w:r>
        <w:rPr>
          <w:color w:val="000000"/>
          <w:spacing w:val="-1"/>
          <w:sz w:val="22"/>
          <w:szCs w:val="22"/>
        </w:rPr>
        <w:t xml:space="preserve">Критика обозвала этого представителя массы — </w:t>
      </w:r>
      <w:r>
        <w:rPr>
          <w:i/>
          <w:iCs/>
          <w:color w:val="000000"/>
          <w:spacing w:val="-1"/>
          <w:sz w:val="22"/>
          <w:szCs w:val="22"/>
          <w:lang w:val="en-US"/>
        </w:rPr>
        <w:t>mas</w:t>
      </w:r>
      <w:r>
        <w:rPr>
          <w:i/>
          <w:iCs/>
          <w:color w:val="000000"/>
          <w:spacing w:val="-1"/>
          <w:sz w:val="22"/>
          <w:szCs w:val="22"/>
        </w:rPr>
        <w:t>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senhafter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Materialist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* (239) [166].</w:t>
      </w:r>
    </w:p>
    <w:p w:rsidR="00931FC0" w:rsidRDefault="00931FC0" w:rsidP="00931FC0">
      <w:pPr>
        <w:framePr w:h="255" w:hRule="exact" w:hSpace="38" w:wrap="notBeside" w:vAnchor="text" w:hAnchor="text" w:x="313" w:y="3011"/>
        <w:shd w:val="clear" w:color="auto" w:fill="FFFFFF"/>
      </w:pPr>
      <w:r>
        <w:rPr>
          <w:color w:val="000000"/>
          <w:sz w:val="22"/>
          <w:szCs w:val="22"/>
        </w:rPr>
        <w:t xml:space="preserve">Вся 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 xml:space="preserve"> глава 228—257 [159—178], кроме приведен-</w:t>
      </w:r>
    </w:p>
    <w:p w:rsidR="00931FC0" w:rsidRDefault="00931FC0" w:rsidP="00931FC0">
      <w:pPr>
        <w:shd w:val="clear" w:color="auto" w:fill="FFFFFF"/>
        <w:spacing w:line="211" w:lineRule="exact"/>
        <w:ind w:left="5" w:right="29" w:firstLine="197"/>
        <w:jc w:val="both"/>
      </w:pPr>
      <w:r>
        <w:rPr>
          <w:noProof/>
        </w:rPr>
        <w:drawing>
          <wp:anchor distT="0" distB="0" distL="0" distR="0" simplePos="0" relativeHeight="251826176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1874520</wp:posOffset>
            </wp:positionV>
            <wp:extent cx="152400" cy="247015"/>
            <wp:effectExtent l="0" t="0" r="0" b="635"/>
            <wp:wrapThrough wrapText="bothSides">
              <wp:wrapPolygon edited="0">
                <wp:start x="0" y="0"/>
                <wp:lineTo x="0" y="19990"/>
                <wp:lineTo x="18900" y="19990"/>
                <wp:lineTo x="18900" y="0"/>
                <wp:lineTo x="0" y="0"/>
              </wp:wrapPolygon>
            </wp:wrapThrough>
            <wp:docPr id="2610" name="Рисунок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«У французов и англичан критика не есть какая-то</w:t>
      </w:r>
      <w:r>
        <w:rPr>
          <w:color w:val="000000"/>
          <w:sz w:val="22"/>
          <w:szCs w:val="22"/>
        </w:rPr>
        <w:br/>
        <w:t>абстрактная, потусторонняя личность, стоящая вне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человечества; она — </w:t>
      </w:r>
      <w:r>
        <w:rPr>
          <w:i/>
          <w:iCs/>
          <w:color w:val="000000"/>
          <w:spacing w:val="-4"/>
          <w:sz w:val="22"/>
          <w:szCs w:val="22"/>
        </w:rPr>
        <w:t>действительная человеческая дея-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тельность </w:t>
      </w:r>
      <w:r>
        <w:rPr>
          <w:color w:val="000000"/>
          <w:spacing w:val="-1"/>
          <w:sz w:val="22"/>
          <w:szCs w:val="22"/>
        </w:rPr>
        <w:t>индивидуумов, являющихся активными чле-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нами общества, которые, как люди, страдают, чувствуют,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мысляг и действуют. Поэтому их критика в то же время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проникнута практикой, их коммунизм есть такой со-</w:t>
      </w:r>
      <w:r>
        <w:rPr>
          <w:color w:val="000000"/>
          <w:sz w:val="22"/>
          <w:szCs w:val="22"/>
        </w:rPr>
        <w:br/>
        <w:t>циализм, в котором они указывают практические, ося-</w:t>
      </w:r>
      <w:r>
        <w:rPr>
          <w:color w:val="000000"/>
          <w:sz w:val="22"/>
          <w:szCs w:val="22"/>
        </w:rPr>
        <w:br/>
        <w:t>зательные мероприятия, в котором находит себе вы-</w:t>
      </w:r>
      <w:r>
        <w:rPr>
          <w:color w:val="000000"/>
          <w:sz w:val="22"/>
          <w:szCs w:val="22"/>
        </w:rPr>
        <w:br/>
        <w:t>ражение не только их мышление, но еще больше и</w:t>
      </w:r>
      <w:r>
        <w:rPr>
          <w:color w:val="000000"/>
          <w:sz w:val="22"/>
          <w:szCs w:val="22"/>
        </w:rPr>
        <w:br/>
        <w:t>их практическая деятельность; их критика является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поэтому живой, действительной критикой существую-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щего общества, познанием причин «упадка»» (244)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[169].</w:t>
      </w:r>
    </w:p>
    <w:p w:rsidR="00931FC0" w:rsidRDefault="00931FC0" w:rsidP="00931FC0">
      <w:pPr>
        <w:shd w:val="clear" w:color="auto" w:fill="FFFFFF"/>
        <w:ind w:right="45"/>
        <w:jc w:val="both"/>
        <w:rPr>
          <w:sz w:val="24"/>
          <w:szCs w:val="24"/>
        </w:rPr>
      </w:pPr>
      <w:r>
        <w:rPr>
          <w:color w:val="000000"/>
          <w:sz w:val="22"/>
          <w:szCs w:val="22"/>
        </w:rPr>
        <w:t>ных мест, содержит только самые невероятные при</w:t>
      </w:r>
      <w:r>
        <w:rPr>
          <w:color w:val="000000"/>
          <w:spacing w:val="-1"/>
          <w:sz w:val="22"/>
          <w:szCs w:val="22"/>
        </w:rPr>
        <w:t>дирки, передразниванье, ловлю противоречий самого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мелкого свойства, высмеивание всяких глупостей в „Ли-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тературной Газете" и пр.</w:t>
      </w:r>
      <w:r>
        <w:rPr>
          <w:noProof/>
          <w:sz w:val="24"/>
          <w:szCs w:val="24"/>
        </w:rPr>
        <w:drawing>
          <wp:inline distT="0" distB="0" distL="0" distR="0">
            <wp:extent cx="180975" cy="257175"/>
            <wp:effectExtent l="0" t="0" r="9525" b="9525"/>
            <wp:docPr id="2391" name="Рисунок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390" name="Рисунок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250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>массовидным материалистом, Ред,</w:t>
      </w:r>
    </w:p>
    <w:p w:rsidR="00931FC0" w:rsidRDefault="00931FC0" w:rsidP="00931FC0">
      <w:pPr>
        <w:shd w:val="clear" w:color="auto" w:fill="FFFFFF"/>
        <w:spacing w:before="82"/>
        <w:ind w:left="250"/>
        <w:sectPr w:rsidR="00931FC0">
          <w:type w:val="continuous"/>
          <w:pgSz w:w="7937" w:h="11339" w:orient="landscape"/>
          <w:pgMar w:top="1183" w:right="1190" w:bottom="360" w:left="135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35</w:t>
      </w:r>
    </w:p>
    <w:p w:rsidR="00931FC0" w:rsidRDefault="00931FC0" w:rsidP="00931FC0">
      <w:pPr>
        <w:shd w:val="clear" w:color="auto" w:fill="FFFFFF"/>
        <w:spacing w:before="235" w:line="211" w:lineRule="exact"/>
        <w:ind w:left="48" w:right="10" w:firstLine="226"/>
        <w:jc w:val="both"/>
      </w:pPr>
      <w:r>
        <w:rPr>
          <w:color w:val="000000"/>
          <w:spacing w:val="-4"/>
          <w:sz w:val="22"/>
          <w:szCs w:val="22"/>
        </w:rPr>
        <w:t xml:space="preserve">В главе </w:t>
      </w:r>
      <w:r>
        <w:rPr>
          <w:color w:val="000000"/>
          <w:spacing w:val="-4"/>
          <w:sz w:val="22"/>
          <w:szCs w:val="22"/>
          <w:lang w:val="en-US"/>
        </w:rPr>
        <w:t>VIII</w:t>
      </w:r>
      <w:r>
        <w:rPr>
          <w:color w:val="000000"/>
          <w:spacing w:val="-4"/>
          <w:sz w:val="22"/>
          <w:szCs w:val="22"/>
        </w:rPr>
        <w:t xml:space="preserve"> (258—333 [179-228]) — мы имеем § о „кри-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тическом превращении мясника в собаку" — и дальше</w:t>
      </w:r>
      <w:r>
        <w:rPr>
          <w:color w:val="000000"/>
          <w:sz w:val="22"/>
          <w:szCs w:val="22"/>
        </w:rPr>
        <w:br/>
        <w:t xml:space="preserve">о </w:t>
      </w:r>
      <w:r>
        <w:rPr>
          <w:color w:val="000000"/>
          <w:sz w:val="22"/>
          <w:szCs w:val="22"/>
          <w:lang w:val="en-US"/>
        </w:rPr>
        <w:t>Fleur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Marie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65"/>
          <w:sz w:val="22"/>
          <w:szCs w:val="22"/>
        </w:rPr>
        <w:t>Евгения</w:t>
      </w:r>
      <w:r>
        <w:rPr>
          <w:i/>
          <w:iCs/>
          <w:color w:val="000000"/>
          <w:sz w:val="22"/>
          <w:szCs w:val="22"/>
        </w:rPr>
        <w:t xml:space="preserve"> Сю </w:t>
      </w:r>
      <w:r>
        <w:rPr>
          <w:color w:val="000000"/>
          <w:sz w:val="22"/>
          <w:szCs w:val="22"/>
        </w:rPr>
        <w:t>(должно быть ро-</w:t>
      </w:r>
      <w:r>
        <w:rPr>
          <w:color w:val="000000"/>
          <w:sz w:val="22"/>
          <w:szCs w:val="22"/>
        </w:rPr>
        <w:br/>
        <w:t>ман под этим заглавием или один из героев какого-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либо романа </w:t>
      </w:r>
      <w:r>
        <w:rPr>
          <w:color w:val="000000"/>
          <w:spacing w:val="-5"/>
          <w:sz w:val="22"/>
          <w:szCs w:val="22"/>
          <w:vertAlign w:val="superscript"/>
        </w:rPr>
        <w:t>26</w:t>
      </w:r>
      <w:r>
        <w:rPr>
          <w:color w:val="000000"/>
          <w:spacing w:val="-5"/>
          <w:sz w:val="22"/>
          <w:szCs w:val="22"/>
        </w:rPr>
        <w:t>) с некоторыми „радикальными", но безын-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тересными замечаньицами Маркса. Отметить стоит разве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только стр. </w:t>
      </w:r>
      <w:r>
        <w:rPr>
          <w:i/>
          <w:iCs/>
          <w:color w:val="000000"/>
          <w:spacing w:val="-4"/>
          <w:sz w:val="22"/>
          <w:szCs w:val="22"/>
        </w:rPr>
        <w:t xml:space="preserve">2 8 5 </w:t>
      </w:r>
      <w:r>
        <w:rPr>
          <w:i/>
          <w:iCs/>
          <w:color w:val="000000"/>
          <w:spacing w:val="-4"/>
          <w:sz w:val="22"/>
          <w:szCs w:val="22"/>
          <w:lang w:val="en-US"/>
        </w:rPr>
        <w:t>X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[196—197] — пара замечаний о геге-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левой теории наказания, стр. </w:t>
      </w:r>
      <w:r>
        <w:rPr>
          <w:i/>
          <w:iCs/>
          <w:color w:val="000000"/>
          <w:sz w:val="22"/>
          <w:szCs w:val="22"/>
        </w:rPr>
        <w:t xml:space="preserve">2 9 6 </w:t>
      </w:r>
      <w:r>
        <w:rPr>
          <w:color w:val="000000"/>
          <w:sz w:val="22"/>
          <w:szCs w:val="22"/>
        </w:rPr>
        <w:t>[203—204] против</w:t>
      </w:r>
      <w:r>
        <w:rPr>
          <w:color w:val="000000"/>
          <w:sz w:val="22"/>
          <w:szCs w:val="22"/>
        </w:rPr>
        <w:br/>
        <w:t xml:space="preserve">защиты </w:t>
      </w:r>
      <w:r>
        <w:rPr>
          <w:i/>
          <w:iCs/>
          <w:color w:val="000000"/>
          <w:sz w:val="22"/>
          <w:szCs w:val="22"/>
        </w:rPr>
        <w:t xml:space="preserve">Евгением Сю </w:t>
      </w:r>
      <w:r>
        <w:rPr>
          <w:color w:val="000000"/>
          <w:sz w:val="22"/>
          <w:szCs w:val="22"/>
        </w:rPr>
        <w:t>одиночной тюрьмы (</w:t>
      </w:r>
      <w:r>
        <w:rPr>
          <w:color w:val="000000"/>
          <w:sz w:val="22"/>
          <w:szCs w:val="22"/>
          <w:lang w:val="en-US"/>
        </w:rPr>
        <w:t>Cellular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system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line="211" w:lineRule="exact"/>
        <w:ind w:left="48" w:right="34" w:firstLine="202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((По-видимому, </w:t>
      </w:r>
      <w:r>
        <w:rPr>
          <w:color w:val="000000"/>
          <w:spacing w:val="-3"/>
          <w:sz w:val="22"/>
          <w:szCs w:val="22"/>
        </w:rPr>
        <w:t>Маркс восстает здесь против того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поверхностного социализма, который пропагандиро-</w:t>
      </w:r>
      <w:r>
        <w:rPr>
          <w:color w:val="000000"/>
          <w:sz w:val="22"/>
          <w:szCs w:val="22"/>
        </w:rPr>
        <w:br/>
        <w:t xml:space="preserve">вался Евгением Сю и который, </w:t>
      </w:r>
      <w:r>
        <w:rPr>
          <w:i/>
          <w:iCs/>
          <w:color w:val="000000"/>
          <w:sz w:val="22"/>
          <w:szCs w:val="22"/>
        </w:rPr>
        <w:t xml:space="preserve">по-видимому, </w:t>
      </w:r>
      <w:r>
        <w:rPr>
          <w:color w:val="000000"/>
          <w:sz w:val="22"/>
          <w:szCs w:val="22"/>
        </w:rPr>
        <w:t>был</w:t>
      </w:r>
      <w:r>
        <w:rPr>
          <w:color w:val="000000"/>
          <w:sz w:val="22"/>
          <w:szCs w:val="22"/>
        </w:rPr>
        <w:br/>
        <w:t>защищаем в „Литературной Газете". ))</w:t>
      </w:r>
    </w:p>
    <w:p w:rsidR="00931FC0" w:rsidRDefault="00931FC0" w:rsidP="00931FC0">
      <w:pPr>
        <w:shd w:val="clear" w:color="auto" w:fill="FFFFFF"/>
        <w:spacing w:line="211" w:lineRule="exact"/>
        <w:ind w:left="43" w:right="34" w:firstLine="206"/>
        <w:jc w:val="both"/>
      </w:pPr>
      <w:r>
        <w:rPr>
          <w:color w:val="000000"/>
          <w:spacing w:val="-3"/>
          <w:sz w:val="22"/>
          <w:szCs w:val="22"/>
        </w:rPr>
        <w:t xml:space="preserve">Маркс, например, высмеивает </w:t>
      </w:r>
      <w:r>
        <w:rPr>
          <w:i/>
          <w:iCs/>
          <w:color w:val="000000"/>
          <w:spacing w:val="-3"/>
          <w:sz w:val="22"/>
          <w:szCs w:val="22"/>
        </w:rPr>
        <w:t xml:space="preserve">Сю </w:t>
      </w:r>
      <w:r>
        <w:rPr>
          <w:color w:val="000000"/>
          <w:spacing w:val="-3"/>
          <w:sz w:val="22"/>
          <w:szCs w:val="22"/>
        </w:rPr>
        <w:t>за идею награждать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добродетель государством, так же, как наказывается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порок (стр. 300—301 [207] даже таблица сравнительная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justice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criminelle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justice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vertueuse</w:t>
      </w:r>
      <w:r>
        <w:rPr>
          <w:color w:val="000000"/>
          <w:sz w:val="22"/>
          <w:szCs w:val="22"/>
        </w:rPr>
        <w:t>! *).</w:t>
      </w:r>
    </w:p>
    <w:p w:rsidR="00931FC0" w:rsidRDefault="00931FC0" w:rsidP="00931FC0">
      <w:pPr>
        <w:shd w:val="clear" w:color="auto" w:fill="FFFFFF"/>
        <w:spacing w:line="211" w:lineRule="exact"/>
        <w:ind w:left="38" w:right="43" w:firstLine="197"/>
        <w:jc w:val="both"/>
      </w:pPr>
      <w:r>
        <w:rPr>
          <w:color w:val="000000"/>
          <w:spacing w:val="-4"/>
          <w:sz w:val="22"/>
          <w:szCs w:val="22"/>
        </w:rPr>
        <w:t xml:space="preserve">Стр. </w:t>
      </w:r>
      <w:r>
        <w:rPr>
          <w:i/>
          <w:iCs/>
          <w:color w:val="000000"/>
          <w:spacing w:val="-4"/>
          <w:sz w:val="22"/>
          <w:szCs w:val="22"/>
        </w:rPr>
        <w:t xml:space="preserve">3 0 5 — </w:t>
      </w:r>
      <w:r>
        <w:rPr>
          <w:i/>
          <w:iCs/>
          <w:color w:val="000000"/>
          <w:sz w:val="22"/>
          <w:szCs w:val="22"/>
        </w:rPr>
        <w:t>306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[209—210]: Критические замечания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против „Феноменологии" Гегеля.</w:t>
      </w:r>
    </w:p>
    <w:p w:rsidR="00931FC0" w:rsidRDefault="00931FC0" w:rsidP="00931FC0">
      <w:pPr>
        <w:shd w:val="clear" w:color="auto" w:fill="FFFFFF"/>
        <w:spacing w:line="211" w:lineRule="exact"/>
        <w:ind w:left="38" w:right="48" w:firstLine="192"/>
        <w:jc w:val="both"/>
      </w:pPr>
      <w:r>
        <w:rPr>
          <w:i/>
          <w:iCs/>
          <w:color w:val="000000"/>
          <w:sz w:val="22"/>
          <w:szCs w:val="22"/>
        </w:rPr>
        <w:t xml:space="preserve">3 0 7 </w:t>
      </w:r>
      <w:r>
        <w:rPr>
          <w:color w:val="000000"/>
          <w:sz w:val="22"/>
          <w:szCs w:val="22"/>
        </w:rPr>
        <w:t>[211]: Но иногда Гегель в своей „Феноменоло-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гии" дает — вопреки своей теории — </w:t>
      </w:r>
      <w:r>
        <w:rPr>
          <w:i/>
          <w:iCs/>
          <w:color w:val="000000"/>
          <w:spacing w:val="-2"/>
          <w:sz w:val="22"/>
          <w:szCs w:val="22"/>
        </w:rPr>
        <w:t>действительную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характеристику </w:t>
      </w:r>
      <w:r>
        <w:rPr>
          <w:i/>
          <w:iCs/>
          <w:color w:val="000000"/>
          <w:spacing w:val="-1"/>
          <w:sz w:val="22"/>
          <w:szCs w:val="22"/>
        </w:rPr>
        <w:t xml:space="preserve">человеческих </w:t>
      </w:r>
      <w:r>
        <w:rPr>
          <w:color w:val="000000"/>
          <w:spacing w:val="-1"/>
          <w:sz w:val="22"/>
          <w:szCs w:val="22"/>
        </w:rPr>
        <w:t>отношений.</w:t>
      </w:r>
    </w:p>
    <w:p w:rsidR="00931FC0" w:rsidRDefault="00931FC0" w:rsidP="00931FC0">
      <w:pPr>
        <w:shd w:val="clear" w:color="auto" w:fill="FFFFFF"/>
        <w:spacing w:line="211" w:lineRule="exact"/>
        <w:ind w:left="43" w:right="43" w:firstLine="182"/>
        <w:jc w:val="both"/>
      </w:pPr>
      <w:r>
        <w:rPr>
          <w:i/>
          <w:iCs/>
          <w:color w:val="000000"/>
          <w:sz w:val="22"/>
          <w:szCs w:val="22"/>
        </w:rPr>
        <w:t xml:space="preserve">3 09 </w:t>
      </w:r>
      <w:r>
        <w:rPr>
          <w:color w:val="000000"/>
          <w:sz w:val="22"/>
          <w:szCs w:val="22"/>
        </w:rPr>
        <w:t xml:space="preserve">[212]: Благотворительность как </w:t>
      </w:r>
      <w:r>
        <w:rPr>
          <w:i/>
          <w:iCs/>
          <w:color w:val="000000"/>
          <w:sz w:val="22"/>
          <w:szCs w:val="22"/>
          <w:lang w:val="en-US"/>
        </w:rPr>
        <w:t>Spiel</w:t>
      </w:r>
      <w:r>
        <w:rPr>
          <w:i/>
          <w:iCs/>
          <w:color w:val="000000"/>
          <w:sz w:val="22"/>
          <w:szCs w:val="22"/>
        </w:rPr>
        <w:t xml:space="preserve">** </w:t>
      </w:r>
      <w:r>
        <w:rPr>
          <w:color w:val="000000"/>
          <w:sz w:val="22"/>
          <w:szCs w:val="22"/>
        </w:rPr>
        <w:t>бога-</w:t>
      </w:r>
      <w:r>
        <w:rPr>
          <w:color w:val="000000"/>
          <w:sz w:val="22"/>
          <w:szCs w:val="22"/>
        </w:rPr>
        <w:br/>
        <w:t xml:space="preserve">тых </w:t>
      </w:r>
      <w:r>
        <w:rPr>
          <w:i/>
          <w:iCs/>
          <w:color w:val="000000"/>
          <w:sz w:val="22"/>
          <w:szCs w:val="22"/>
        </w:rPr>
        <w:t xml:space="preserve">(3 0 9—310) </w:t>
      </w:r>
      <w:r>
        <w:rPr>
          <w:color w:val="000000"/>
          <w:sz w:val="22"/>
          <w:szCs w:val="22"/>
        </w:rPr>
        <w:t>[212-213].</w:t>
      </w:r>
    </w:p>
    <w:p w:rsidR="00931FC0" w:rsidRDefault="00931FC0" w:rsidP="00931FC0">
      <w:pPr>
        <w:shd w:val="clear" w:color="auto" w:fill="FFFFFF"/>
        <w:spacing w:line="211" w:lineRule="exact"/>
        <w:ind w:left="226"/>
        <w:jc w:val="both"/>
      </w:pPr>
      <w:r>
        <w:rPr>
          <w:i/>
          <w:iCs/>
          <w:color w:val="000000"/>
          <w:sz w:val="22"/>
          <w:szCs w:val="22"/>
        </w:rPr>
        <w:t xml:space="preserve">312—313 </w:t>
      </w:r>
      <w:r>
        <w:rPr>
          <w:color w:val="000000"/>
          <w:sz w:val="22"/>
          <w:szCs w:val="22"/>
        </w:rPr>
        <w:t xml:space="preserve">[214]: Цитаты из </w:t>
      </w:r>
      <w:r>
        <w:rPr>
          <w:i/>
          <w:iCs/>
          <w:color w:val="000000"/>
          <w:sz w:val="22"/>
          <w:szCs w:val="22"/>
        </w:rPr>
        <w:t xml:space="preserve">Ф у р ь е   о </w:t>
      </w:r>
      <w:r>
        <w:rPr>
          <w:color w:val="000000"/>
          <w:sz w:val="22"/>
          <w:szCs w:val="22"/>
        </w:rPr>
        <w:t>принижении</w:t>
      </w:r>
    </w:p>
    <w:p w:rsidR="00931FC0" w:rsidRDefault="00931FC0" w:rsidP="00931FC0">
      <w:pPr>
        <w:shd w:val="clear" w:color="auto" w:fill="FFFFFF"/>
        <w:spacing w:after="130"/>
        <w:ind w:left="40"/>
        <w:jc w:val="both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женщины, очень рельефные </w:t>
      </w:r>
      <w:r>
        <w:rPr>
          <w:color w:val="000000"/>
          <w:spacing w:val="-3"/>
          <w:sz w:val="22"/>
          <w:szCs w:val="22"/>
          <w:vertAlign w:val="superscript"/>
        </w:rPr>
        <w:t>27</w:t>
      </w:r>
      <w:r>
        <w:rPr>
          <w:color w:val="000000"/>
          <w:spacing w:val="-3"/>
          <w:sz w:val="22"/>
          <w:szCs w:val="22"/>
        </w:rPr>
        <w:t xml:space="preserve">   </w:t>
      </w:r>
      <w:r>
        <w:rPr>
          <w:color w:val="000000"/>
          <w:sz w:val="22"/>
          <w:szCs w:val="22"/>
          <w:lang w:val="en-US"/>
        </w:rPr>
        <w:t>contra</w:t>
      </w:r>
      <w:r>
        <w:rPr>
          <w:color w:val="000000"/>
          <w:sz w:val="22"/>
          <w:szCs w:val="22"/>
        </w:rPr>
        <w:t xml:space="preserve"> умеренных поже-</w:t>
      </w:r>
      <w:r>
        <w:rPr>
          <w:color w:val="000000"/>
          <w:sz w:val="22"/>
          <w:szCs w:val="22"/>
        </w:rPr>
        <w:br/>
        <w:t xml:space="preserve">ланий „критики" и Рудольфа, — героя у Евгения </w:t>
      </w:r>
    </w:p>
    <w:p w:rsidR="00931FC0" w:rsidRDefault="00931FC0" w:rsidP="00931FC0">
      <w:pPr>
        <w:shd w:val="clear" w:color="auto" w:fill="FFFFFF"/>
        <w:spacing w:after="130"/>
        <w:ind w:left="40"/>
        <w:jc w:val="both"/>
      </w:pPr>
      <w:r>
        <w:rPr>
          <w:color w:val="000000"/>
          <w:sz w:val="22"/>
          <w:szCs w:val="22"/>
        </w:rPr>
        <w:t>Сю?</w:t>
      </w:r>
      <w:r>
        <w:rPr>
          <w:noProof/>
          <w:sz w:val="24"/>
          <w:szCs w:val="24"/>
        </w:rPr>
        <w:drawing>
          <wp:inline distT="0" distB="0" distL="0" distR="0">
            <wp:extent cx="180975" cy="257175"/>
            <wp:effectExtent l="0" t="0" r="9525" b="9525"/>
            <wp:docPr id="2389" name="Рисунок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130" w:line="374" w:lineRule="exact"/>
        <w:ind w:left="38"/>
        <w:sectPr w:rsidR="00931FC0">
          <w:pgSz w:w="7937" w:h="11339" w:orient="landscape"/>
          <w:pgMar w:top="1169" w:right="1204" w:bottom="360" w:left="1328" w:header="720" w:footer="720" w:gutter="0"/>
          <w:cols w:space="60"/>
          <w:noEndnote/>
        </w:sectPr>
      </w:pPr>
    </w:p>
    <w:p w:rsidR="00931FC0" w:rsidRDefault="00931FC0" w:rsidP="00931FC0">
      <w:pPr>
        <w:framePr w:h="10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19475" cy="66675"/>
            <wp:effectExtent l="0" t="0" r="9525" b="9525"/>
            <wp:docPr id="2388" name="Рисунок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101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 w:orient="landscape"/>
          <w:pgMar w:top="1169" w:right="1204" w:bottom="360" w:left="1328" w:header="720" w:footer="720" w:gutter="0"/>
          <w:cols w:space="720"/>
          <w:noEndnote/>
        </w:sectPr>
      </w:pPr>
    </w:p>
    <w:p w:rsidR="00931FC0" w:rsidRDefault="00931FC0" w:rsidP="00931FC0">
      <w:pPr>
        <w:spacing w:before="274"/>
        <w:ind w:left="250" w:right="49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04775"/>
            <wp:effectExtent l="0" t="0" r="9525" b="9525"/>
            <wp:docPr id="2387" name="Рисунок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9" w:right="43" w:firstLine="466"/>
        <w:jc w:val="both"/>
      </w:pPr>
      <w:r>
        <w:rPr>
          <w:color w:val="000000"/>
          <w:spacing w:val="-1"/>
          <w:sz w:val="22"/>
          <w:szCs w:val="22"/>
        </w:rPr>
        <w:t>«По Гегелю, наказание есть приговор, который</w:t>
      </w:r>
      <w:r>
        <w:rPr>
          <w:color w:val="000000"/>
          <w:spacing w:val="-1"/>
          <w:sz w:val="22"/>
          <w:szCs w:val="22"/>
        </w:rPr>
        <w:br/>
        <w:t xml:space="preserve">преступник произносит над самим собой. </w:t>
      </w:r>
      <w:r>
        <w:rPr>
          <w:i/>
          <w:iCs/>
          <w:color w:val="000000"/>
          <w:spacing w:val="-1"/>
          <w:sz w:val="22"/>
          <w:szCs w:val="22"/>
        </w:rPr>
        <w:t xml:space="preserve">Ганс </w:t>
      </w:r>
      <w:r>
        <w:rPr>
          <w:color w:val="000000"/>
          <w:spacing w:val="-1"/>
          <w:sz w:val="22"/>
          <w:szCs w:val="22"/>
        </w:rPr>
        <w:t>прост-</w:t>
      </w:r>
      <w:r>
        <w:rPr>
          <w:color w:val="000000"/>
          <w:spacing w:val="-1"/>
          <w:sz w:val="22"/>
          <w:szCs w:val="22"/>
        </w:rPr>
        <w:br/>
        <w:t xml:space="preserve">раннее развил эту теорию. У </w:t>
      </w:r>
      <w:r>
        <w:rPr>
          <w:i/>
          <w:iCs/>
          <w:color w:val="000000"/>
          <w:spacing w:val="-1"/>
          <w:sz w:val="22"/>
          <w:szCs w:val="22"/>
        </w:rPr>
        <w:t xml:space="preserve">Гегеля </w:t>
      </w:r>
      <w:r>
        <w:rPr>
          <w:color w:val="000000"/>
          <w:spacing w:val="-1"/>
          <w:sz w:val="22"/>
          <w:szCs w:val="22"/>
        </w:rPr>
        <w:t>эта теория является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спекулятивным покрывалом </w:t>
      </w:r>
      <w:r>
        <w:rPr>
          <w:color w:val="000000"/>
          <w:spacing w:val="-3"/>
          <w:sz w:val="22"/>
          <w:szCs w:val="22"/>
        </w:rPr>
        <w:t xml:space="preserve">древнего </w:t>
      </w:r>
      <w:r>
        <w:rPr>
          <w:i/>
          <w:iCs/>
          <w:color w:val="000000"/>
          <w:spacing w:val="-3"/>
          <w:sz w:val="22"/>
          <w:szCs w:val="22"/>
          <w:lang w:val="en-US"/>
        </w:rPr>
        <w:t>jus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pacing w:val="-3"/>
          <w:sz w:val="22"/>
          <w:szCs w:val="22"/>
          <w:lang w:val="en-US"/>
        </w:rPr>
        <w:t>talionis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***, ко-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торое </w:t>
      </w:r>
      <w:r>
        <w:rPr>
          <w:i/>
          <w:iCs/>
          <w:color w:val="000000"/>
          <w:sz w:val="22"/>
          <w:szCs w:val="22"/>
        </w:rPr>
        <w:t xml:space="preserve">Кант </w:t>
      </w:r>
      <w:r>
        <w:rPr>
          <w:color w:val="000000"/>
          <w:sz w:val="22"/>
          <w:szCs w:val="22"/>
        </w:rPr>
        <w:t xml:space="preserve">развил как </w:t>
      </w:r>
      <w:r>
        <w:rPr>
          <w:i/>
          <w:iCs/>
          <w:color w:val="000000"/>
          <w:sz w:val="22"/>
          <w:szCs w:val="22"/>
        </w:rPr>
        <w:t xml:space="preserve">единственную правовую </w:t>
      </w:r>
      <w:r>
        <w:rPr>
          <w:color w:val="000000"/>
          <w:sz w:val="22"/>
          <w:szCs w:val="22"/>
        </w:rPr>
        <w:t>теорию</w:t>
      </w:r>
    </w:p>
    <w:p w:rsidR="00931FC0" w:rsidRDefault="00931FC0" w:rsidP="00931FC0">
      <w:pPr>
        <w:shd w:val="clear" w:color="auto" w:fill="FFFFFF"/>
        <w:ind w:left="29"/>
      </w:pPr>
      <w:r>
        <w:rPr>
          <w:noProof/>
        </w:rPr>
        <w:drawing>
          <wp:inline distT="0" distB="0" distL="0" distR="0">
            <wp:extent cx="485775" cy="47625"/>
            <wp:effectExtent l="0" t="0" r="9525" b="9525"/>
            <wp:docPr id="2386" name="Рисунок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149" w:lineRule="exact"/>
        <w:ind w:left="250" w:firstLine="82"/>
      </w:pPr>
      <w:r>
        <w:rPr>
          <w:color w:val="000000"/>
          <w:sz w:val="16"/>
          <w:szCs w:val="16"/>
        </w:rPr>
        <w:t xml:space="preserve">* — уголовной юстиции и добродетельной юстиции!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>забава.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право </w:t>
      </w:r>
      <w:r>
        <w:rPr>
          <w:i/>
          <w:iCs/>
          <w:color w:val="000000"/>
          <w:sz w:val="16"/>
          <w:szCs w:val="16"/>
        </w:rPr>
        <w:t>тождественною возмездия, Ред,</w:t>
      </w:r>
    </w:p>
    <w:p w:rsidR="00931FC0" w:rsidRDefault="00931FC0" w:rsidP="00931FC0">
      <w:pPr>
        <w:shd w:val="clear" w:color="auto" w:fill="FFFFFF"/>
        <w:spacing w:before="48" w:line="149" w:lineRule="exact"/>
        <w:ind w:left="250" w:firstLine="82"/>
        <w:sectPr w:rsidR="00931FC0">
          <w:type w:val="continuous"/>
          <w:pgSz w:w="7937" w:h="11339" w:orient="landscape"/>
          <w:pgMar w:top="1169" w:right="1204" w:bottom="360" w:left="13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rFonts w:ascii="Arial" w:hAnsi="Arial" w:cs="Arial"/>
          <w:color w:val="000000"/>
          <w:sz w:val="18"/>
          <w:szCs w:val="18"/>
        </w:rPr>
        <w:lastRenderedPageBreak/>
        <w:t>36</w:t>
      </w:r>
    </w:p>
    <w:p w:rsidR="00931FC0" w:rsidRDefault="00931FC0" w:rsidP="00931FC0">
      <w:pPr>
        <w:shd w:val="clear" w:color="auto" w:fill="FFFFFF"/>
        <w:spacing w:before="226" w:line="211" w:lineRule="exact"/>
        <w:ind w:left="14"/>
        <w:jc w:val="both"/>
      </w:pPr>
      <w:r>
        <w:rPr>
          <w:color w:val="000000"/>
          <w:sz w:val="22"/>
          <w:szCs w:val="22"/>
        </w:rPr>
        <w:t>наказания. У Гегеля самоосуждение преступника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остается только </w:t>
      </w:r>
      <w:r>
        <w:rPr>
          <w:i/>
          <w:iCs/>
          <w:color w:val="000000"/>
          <w:spacing w:val="-2"/>
          <w:sz w:val="22"/>
          <w:szCs w:val="22"/>
        </w:rPr>
        <w:t xml:space="preserve">«идеей», </w:t>
      </w:r>
      <w:r>
        <w:rPr>
          <w:color w:val="000000"/>
          <w:spacing w:val="-2"/>
          <w:sz w:val="22"/>
          <w:szCs w:val="22"/>
        </w:rPr>
        <w:t>спекулятивным истолкованием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ходячих эмпирических уголовных наказаний. </w:t>
      </w:r>
      <w:r>
        <w:rPr>
          <w:color w:val="000000"/>
          <w:sz w:val="22"/>
          <w:szCs w:val="22"/>
        </w:rPr>
        <w:t>Поэтому</w:t>
      </w:r>
      <w:r>
        <w:rPr>
          <w:color w:val="000000"/>
          <w:sz w:val="22"/>
          <w:szCs w:val="22"/>
        </w:rPr>
        <w:br/>
        <w:t>выбор формы наказания он предоставляет каждой дан-</w:t>
      </w:r>
      <w:r>
        <w:rPr>
          <w:color w:val="000000"/>
          <w:sz w:val="22"/>
          <w:szCs w:val="22"/>
        </w:rPr>
        <w:br/>
        <w:t>ной ступени развития государства, т. е. он оставляет</w:t>
      </w:r>
      <w:r>
        <w:rPr>
          <w:color w:val="000000"/>
          <w:sz w:val="22"/>
          <w:szCs w:val="22"/>
        </w:rPr>
        <w:br/>
        <w:t>наказание таким, каким оно существует. Именно в этом</w:t>
      </w:r>
      <w:r>
        <w:rPr>
          <w:color w:val="000000"/>
          <w:sz w:val="22"/>
          <w:szCs w:val="22"/>
        </w:rPr>
        <w:br/>
        <w:t>он является большим критиком, чем его критический</w:t>
      </w:r>
      <w:r>
        <w:rPr>
          <w:color w:val="000000"/>
          <w:sz w:val="22"/>
          <w:szCs w:val="22"/>
        </w:rPr>
        <w:br/>
        <w:t xml:space="preserve">подголосок. Такая теория </w:t>
      </w:r>
      <w:r>
        <w:rPr>
          <w:i/>
          <w:iCs/>
          <w:color w:val="000000"/>
          <w:sz w:val="22"/>
          <w:szCs w:val="22"/>
        </w:rPr>
        <w:t xml:space="preserve">наказания, </w:t>
      </w:r>
      <w:r>
        <w:rPr>
          <w:color w:val="000000"/>
          <w:sz w:val="22"/>
          <w:szCs w:val="22"/>
        </w:rPr>
        <w:t>которая в пре-</w:t>
      </w:r>
      <w:r>
        <w:rPr>
          <w:color w:val="000000"/>
          <w:sz w:val="22"/>
          <w:szCs w:val="22"/>
        </w:rPr>
        <w:br/>
        <w:t xml:space="preserve">ступнике признает в то же время </w:t>
      </w:r>
      <w:r>
        <w:rPr>
          <w:i/>
          <w:iCs/>
          <w:color w:val="000000"/>
          <w:sz w:val="22"/>
          <w:szCs w:val="22"/>
        </w:rPr>
        <w:t xml:space="preserve">человека, </w:t>
      </w:r>
      <w:r>
        <w:rPr>
          <w:color w:val="000000"/>
          <w:sz w:val="22"/>
          <w:szCs w:val="22"/>
        </w:rPr>
        <w:t>может это</w:t>
      </w:r>
      <w:r>
        <w:rPr>
          <w:color w:val="000000"/>
          <w:sz w:val="22"/>
          <w:szCs w:val="22"/>
        </w:rPr>
        <w:br/>
        <w:t xml:space="preserve">делать только в </w:t>
      </w:r>
      <w:r>
        <w:rPr>
          <w:i/>
          <w:iCs/>
          <w:color w:val="000000"/>
          <w:sz w:val="22"/>
          <w:szCs w:val="22"/>
        </w:rPr>
        <w:t xml:space="preserve">абстракции, </w:t>
      </w:r>
      <w:r>
        <w:rPr>
          <w:color w:val="000000"/>
          <w:sz w:val="22"/>
          <w:szCs w:val="22"/>
        </w:rPr>
        <w:t>в воображении, именно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потому, что </w:t>
      </w:r>
      <w:r>
        <w:rPr>
          <w:i/>
          <w:iCs/>
          <w:color w:val="000000"/>
          <w:spacing w:val="-3"/>
          <w:sz w:val="22"/>
          <w:szCs w:val="22"/>
        </w:rPr>
        <w:t xml:space="preserve">наказание, принуждение </w:t>
      </w:r>
      <w:r>
        <w:rPr>
          <w:color w:val="000000"/>
          <w:spacing w:val="-3"/>
          <w:sz w:val="22"/>
          <w:szCs w:val="22"/>
        </w:rPr>
        <w:t xml:space="preserve">противоречат </w:t>
      </w:r>
      <w:r>
        <w:rPr>
          <w:i/>
          <w:iCs/>
          <w:color w:val="000000"/>
          <w:spacing w:val="-3"/>
          <w:sz w:val="22"/>
          <w:szCs w:val="22"/>
        </w:rPr>
        <w:t>че-</w:t>
      </w:r>
      <w:r>
        <w:rPr>
          <w:i/>
          <w:iCs/>
          <w:color w:val="000000"/>
          <w:spacing w:val="-3"/>
          <w:sz w:val="22"/>
          <w:szCs w:val="22"/>
        </w:rPr>
        <w:br/>
        <w:t xml:space="preserve">ловеческому </w:t>
      </w:r>
      <w:r>
        <w:rPr>
          <w:color w:val="000000"/>
          <w:spacing w:val="-3"/>
          <w:sz w:val="22"/>
          <w:szCs w:val="22"/>
        </w:rPr>
        <w:t>образу действий. Кроме того практическое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осуществление такой теории оказалось бы невозмож-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ным. Место абстрактного закона занял бы чисто субъек-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тивный произвол, ибо от усмотрения официальных</w:t>
      </w:r>
      <w:r>
        <w:rPr>
          <w:color w:val="000000"/>
          <w:sz w:val="22"/>
          <w:szCs w:val="22"/>
        </w:rPr>
        <w:br/>
        <w:t>«почтенных и благопристойных» особ зависело бы, как</w:t>
      </w:r>
      <w:r>
        <w:rPr>
          <w:color w:val="000000"/>
          <w:sz w:val="22"/>
          <w:szCs w:val="22"/>
        </w:rPr>
        <w:br/>
        <w:t>в каждом отдельном случае сообразовать наказание с</w:t>
      </w:r>
      <w:r>
        <w:rPr>
          <w:color w:val="000000"/>
          <w:sz w:val="22"/>
          <w:szCs w:val="22"/>
        </w:rPr>
        <w:br/>
        <w:t>индивидуальностью преступника. Уже Платон пони-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мал, что </w:t>
      </w:r>
      <w:r>
        <w:rPr>
          <w:i/>
          <w:iCs/>
          <w:color w:val="000000"/>
          <w:spacing w:val="-2"/>
          <w:sz w:val="22"/>
          <w:szCs w:val="22"/>
        </w:rPr>
        <w:t xml:space="preserve">закон </w:t>
      </w:r>
      <w:r>
        <w:rPr>
          <w:color w:val="000000"/>
          <w:spacing w:val="-2"/>
          <w:sz w:val="22"/>
          <w:szCs w:val="22"/>
        </w:rPr>
        <w:t>должен быть односторонним и должен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абстрагироваться </w:t>
      </w:r>
      <w:r>
        <w:rPr>
          <w:color w:val="000000"/>
          <w:spacing w:val="-1"/>
          <w:sz w:val="22"/>
          <w:szCs w:val="22"/>
        </w:rPr>
        <w:t>от индивидуальности. Напротив, при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человеческих </w:t>
      </w:r>
      <w:r>
        <w:rPr>
          <w:color w:val="000000"/>
          <w:spacing w:val="-4"/>
          <w:sz w:val="22"/>
          <w:szCs w:val="22"/>
        </w:rPr>
        <w:t xml:space="preserve">отношениях наказание </w:t>
      </w:r>
      <w:r>
        <w:rPr>
          <w:i/>
          <w:iCs/>
          <w:color w:val="000000"/>
          <w:spacing w:val="-4"/>
          <w:sz w:val="22"/>
          <w:szCs w:val="22"/>
        </w:rPr>
        <w:t xml:space="preserve">действительно </w:t>
      </w:r>
      <w:r>
        <w:rPr>
          <w:color w:val="000000"/>
          <w:spacing w:val="-4"/>
          <w:sz w:val="22"/>
          <w:szCs w:val="22"/>
        </w:rPr>
        <w:t>будет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не более как приговором, который провинившийся</w:t>
      </w:r>
      <w:r>
        <w:rPr>
          <w:color w:val="000000"/>
          <w:sz w:val="22"/>
          <w:szCs w:val="22"/>
        </w:rPr>
        <w:br/>
        <w:t>произносит над самим собой. Никому не придет в го-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лову убеждать его в том, что </w:t>
      </w:r>
      <w:r>
        <w:rPr>
          <w:i/>
          <w:iCs/>
          <w:color w:val="000000"/>
          <w:spacing w:val="-3"/>
          <w:sz w:val="22"/>
          <w:szCs w:val="22"/>
        </w:rPr>
        <w:t xml:space="preserve">внешнее насилие, </w:t>
      </w:r>
      <w:r>
        <w:rPr>
          <w:color w:val="000000"/>
          <w:spacing w:val="-3"/>
          <w:sz w:val="22"/>
          <w:szCs w:val="22"/>
        </w:rPr>
        <w:t>произве-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денное над ним другими, есть насилие, произведенное</w:t>
      </w:r>
      <w:r>
        <w:rPr>
          <w:color w:val="000000"/>
          <w:sz w:val="22"/>
          <w:szCs w:val="22"/>
        </w:rPr>
        <w:br/>
        <w:t xml:space="preserve">им самим над собой. В </w:t>
      </w:r>
      <w:r>
        <w:rPr>
          <w:i/>
          <w:iCs/>
          <w:color w:val="000000"/>
          <w:sz w:val="22"/>
          <w:szCs w:val="22"/>
        </w:rPr>
        <w:t xml:space="preserve">других </w:t>
      </w:r>
      <w:r>
        <w:rPr>
          <w:color w:val="000000"/>
          <w:sz w:val="22"/>
          <w:szCs w:val="22"/>
        </w:rPr>
        <w:t>людях он, напротив,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будет встречать естественных спасителей от того нака-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зания, которое он сам наложил на себя, т. е. отноше-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 будет прямо-таки противоположным» (285—286)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[196-197].</w:t>
      </w:r>
    </w:p>
    <w:p w:rsidR="00931FC0" w:rsidRDefault="00931FC0" w:rsidP="00931FC0">
      <w:pPr>
        <w:shd w:val="clear" w:color="auto" w:fill="FFFFFF"/>
        <w:spacing w:before="211" w:line="211" w:lineRule="exact"/>
        <w:ind w:right="43" w:firstLine="192"/>
        <w:jc w:val="both"/>
      </w:pPr>
      <w:r>
        <w:rPr>
          <w:color w:val="000000"/>
          <w:spacing w:val="-5"/>
          <w:sz w:val="22"/>
          <w:szCs w:val="22"/>
        </w:rPr>
        <w:t>«Тайну этой» (305) [209] (выше была цитата из „</w:t>
      </w:r>
      <w:r>
        <w:rPr>
          <w:color w:val="000000"/>
          <w:spacing w:val="-5"/>
          <w:sz w:val="22"/>
          <w:szCs w:val="22"/>
          <w:lang w:val="en-US"/>
        </w:rPr>
        <w:t>Anek</w:t>
      </w:r>
      <w:r>
        <w:rPr>
          <w:color w:val="000000"/>
          <w:spacing w:val="-5"/>
          <w:sz w:val="22"/>
          <w:szCs w:val="22"/>
        </w:rPr>
        <w:t>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  <w:lang w:val="en-US"/>
        </w:rPr>
        <w:t>dota</w:t>
      </w:r>
      <w:r>
        <w:rPr>
          <w:color w:val="000000"/>
          <w:spacing w:val="-4"/>
          <w:sz w:val="22"/>
          <w:szCs w:val="22"/>
        </w:rPr>
        <w:t xml:space="preserve">" </w:t>
      </w:r>
      <w:r>
        <w:rPr>
          <w:color w:val="000000"/>
          <w:spacing w:val="-4"/>
          <w:sz w:val="22"/>
          <w:szCs w:val="22"/>
          <w:vertAlign w:val="superscript"/>
        </w:rPr>
        <w:t>28</w:t>
      </w:r>
      <w:r>
        <w:rPr>
          <w:color w:val="000000"/>
          <w:spacing w:val="-4"/>
          <w:sz w:val="22"/>
          <w:szCs w:val="22"/>
        </w:rPr>
        <w:t xml:space="preserve">) «бауэровской смелости составляет </w:t>
      </w:r>
      <w:r>
        <w:rPr>
          <w:i/>
          <w:iCs/>
          <w:color w:val="000000"/>
          <w:spacing w:val="-4"/>
          <w:sz w:val="22"/>
          <w:szCs w:val="22"/>
        </w:rPr>
        <w:t>гегелевская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«Феноменология». </w:t>
      </w:r>
      <w:r>
        <w:rPr>
          <w:color w:val="000000"/>
          <w:sz w:val="22"/>
          <w:szCs w:val="22"/>
        </w:rPr>
        <w:t>Так как Гегель в «Феноменологии»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на место </w:t>
      </w:r>
      <w:r>
        <w:rPr>
          <w:i/>
          <w:iCs/>
          <w:color w:val="000000"/>
          <w:spacing w:val="-4"/>
          <w:sz w:val="22"/>
          <w:szCs w:val="22"/>
        </w:rPr>
        <w:t xml:space="preserve">человека </w:t>
      </w:r>
      <w:r>
        <w:rPr>
          <w:color w:val="000000"/>
          <w:spacing w:val="-4"/>
          <w:sz w:val="22"/>
          <w:szCs w:val="22"/>
        </w:rPr>
        <w:t xml:space="preserve">ставит самосознание, то самая </w:t>
      </w:r>
      <w:r>
        <w:rPr>
          <w:i/>
          <w:iCs/>
          <w:color w:val="000000"/>
          <w:spacing w:val="-4"/>
          <w:sz w:val="22"/>
          <w:szCs w:val="22"/>
        </w:rPr>
        <w:t>разнооб-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разная </w:t>
      </w:r>
      <w:r>
        <w:rPr>
          <w:color w:val="000000"/>
          <w:spacing w:val="-1"/>
          <w:sz w:val="22"/>
          <w:szCs w:val="22"/>
        </w:rPr>
        <w:t>человеческая действительность выступает здесь</w:t>
      </w:r>
      <w:r>
        <w:rPr>
          <w:color w:val="000000"/>
          <w:spacing w:val="-1"/>
          <w:sz w:val="22"/>
          <w:szCs w:val="22"/>
        </w:rPr>
        <w:br/>
        <w:t xml:space="preserve">только как </w:t>
      </w:r>
      <w:r>
        <w:rPr>
          <w:i/>
          <w:iCs/>
          <w:color w:val="000000"/>
          <w:spacing w:val="-1"/>
          <w:sz w:val="22"/>
          <w:szCs w:val="22"/>
        </w:rPr>
        <w:t xml:space="preserve">определенная </w:t>
      </w:r>
      <w:r>
        <w:rPr>
          <w:color w:val="000000"/>
          <w:spacing w:val="-1"/>
          <w:sz w:val="22"/>
          <w:szCs w:val="22"/>
        </w:rPr>
        <w:t>форма самосознания, как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определенность самосознания. </w:t>
      </w:r>
      <w:r>
        <w:rPr>
          <w:color w:val="000000"/>
          <w:spacing w:val="-3"/>
          <w:sz w:val="22"/>
          <w:szCs w:val="22"/>
        </w:rPr>
        <w:t>Но голая определенность</w:t>
      </w:r>
      <w:r>
        <w:rPr>
          <w:color w:val="000000"/>
          <w:spacing w:val="-3"/>
          <w:sz w:val="22"/>
          <w:szCs w:val="22"/>
        </w:rPr>
        <w:br/>
        <w:t xml:space="preserve">самосознания есть </w:t>
      </w:r>
      <w:r>
        <w:rPr>
          <w:i/>
          <w:iCs/>
          <w:color w:val="000000"/>
          <w:spacing w:val="-3"/>
          <w:sz w:val="22"/>
          <w:szCs w:val="22"/>
        </w:rPr>
        <w:t xml:space="preserve">«чистая категория», </w:t>
      </w:r>
      <w:r>
        <w:rPr>
          <w:color w:val="000000"/>
          <w:spacing w:val="-3"/>
          <w:sz w:val="22"/>
          <w:szCs w:val="22"/>
        </w:rPr>
        <w:t>голая «мысль»,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которую я поэтому могу упразднить в «чистом» мышле-</w:t>
      </w:r>
    </w:p>
    <w:p w:rsidR="00931FC0" w:rsidRDefault="00931FC0" w:rsidP="00931FC0">
      <w:pPr>
        <w:shd w:val="clear" w:color="auto" w:fill="FFFFFF"/>
        <w:spacing w:before="211" w:line="211" w:lineRule="exact"/>
        <w:ind w:right="43" w:firstLine="192"/>
        <w:jc w:val="both"/>
        <w:sectPr w:rsidR="00931FC0">
          <w:pgSz w:w="7937" w:h="11339" w:orient="landscape"/>
          <w:pgMar w:top="1186" w:right="1273" w:bottom="360" w:left="12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13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37</w:t>
      </w:r>
    </w:p>
    <w:p w:rsidR="00931FC0" w:rsidRDefault="00931FC0" w:rsidP="00931FC0">
      <w:pPr>
        <w:shd w:val="clear" w:color="auto" w:fill="FFFFFF"/>
        <w:ind w:left="5213"/>
        <w:sectPr w:rsidR="00931FC0">
          <w:pgSz w:w="7937" w:h="11339" w:orient="landscape"/>
          <w:pgMar w:top="1145" w:right="616" w:bottom="360" w:left="1388" w:header="720" w:footer="720" w:gutter="0"/>
          <w:cols w:space="60"/>
          <w:noEndnote/>
        </w:sectPr>
      </w:pPr>
    </w:p>
    <w:p w:rsidR="00931FC0" w:rsidRDefault="00931FC0" w:rsidP="00931FC0">
      <w:pPr>
        <w:framePr w:h="1752" w:hSpace="38" w:wrap="auto" w:vAnchor="text" w:hAnchor="margin" w:x="5435" w:y="2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114425"/>
            <wp:effectExtent l="0" t="0" r="0" b="9525"/>
            <wp:docPr id="2385" name="Рисунок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3" w:hSpace="38" w:wrap="auto" w:vAnchor="text" w:hAnchor="margin" w:x="5439" w:y="75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61975"/>
            <wp:effectExtent l="0" t="0" r="0" b="9525"/>
            <wp:docPr id="2384" name="Рисунок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211" w:lineRule="exact"/>
        <w:ind w:left="5"/>
        <w:jc w:val="both"/>
      </w:pPr>
      <w:r>
        <w:rPr>
          <w:color w:val="000000"/>
          <w:spacing w:val="-3"/>
          <w:sz w:val="22"/>
          <w:szCs w:val="22"/>
        </w:rPr>
        <w:lastRenderedPageBreak/>
        <w:t>нии и преодолеть путем чистого мышления. В «Феноме-</w:t>
      </w:r>
      <w:r>
        <w:rPr>
          <w:color w:val="000000"/>
          <w:spacing w:val="-3"/>
          <w:sz w:val="22"/>
          <w:szCs w:val="22"/>
        </w:rPr>
        <w:br/>
        <w:t xml:space="preserve">нологии» Гегеля </w:t>
      </w:r>
      <w:r>
        <w:rPr>
          <w:i/>
          <w:iCs/>
          <w:color w:val="000000"/>
          <w:spacing w:val="-3"/>
          <w:sz w:val="22"/>
          <w:szCs w:val="22"/>
        </w:rPr>
        <w:t xml:space="preserve">оставляются </w:t>
      </w:r>
      <w:r>
        <w:rPr>
          <w:color w:val="000000"/>
          <w:spacing w:val="-3"/>
          <w:sz w:val="22"/>
          <w:szCs w:val="22"/>
        </w:rPr>
        <w:t xml:space="preserve">незатронутыми </w:t>
      </w:r>
      <w:r>
        <w:rPr>
          <w:i/>
          <w:iCs/>
          <w:color w:val="000000"/>
          <w:spacing w:val="-3"/>
          <w:sz w:val="22"/>
          <w:szCs w:val="22"/>
        </w:rPr>
        <w:t>матери-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альные, чувственные, предметные </w:t>
      </w:r>
      <w:r>
        <w:rPr>
          <w:color w:val="000000"/>
          <w:spacing w:val="-4"/>
          <w:sz w:val="22"/>
          <w:szCs w:val="22"/>
        </w:rPr>
        <w:t>основы различных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отчужденных форм человеческого самосознания, и вся</w:t>
      </w:r>
      <w:r>
        <w:rPr>
          <w:color w:val="000000"/>
          <w:spacing w:val="-2"/>
          <w:sz w:val="22"/>
          <w:szCs w:val="22"/>
        </w:rPr>
        <w:br/>
        <w:t>разрушительная работа имела своим результатом самую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консервативную философию </w:t>
      </w:r>
      <w:r>
        <w:rPr>
          <w:color w:val="000000"/>
          <w:spacing w:val="-1"/>
          <w:sz w:val="22"/>
          <w:szCs w:val="22"/>
          <w:lang w:val="en-US"/>
        </w:rPr>
        <w:t>Sic</w:t>
      </w:r>
      <w:r>
        <w:rPr>
          <w:color w:val="000000"/>
          <w:spacing w:val="-1"/>
          <w:sz w:val="22"/>
          <w:szCs w:val="22"/>
        </w:rPr>
        <w:t>! *, потому что подоб-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ная точка зрения воображает, что она преодолела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предметный, </w:t>
      </w:r>
      <w:r>
        <w:rPr>
          <w:color w:val="000000"/>
          <w:sz w:val="22"/>
          <w:szCs w:val="22"/>
        </w:rPr>
        <w:t xml:space="preserve">чувственно-действительный </w:t>
      </w:r>
      <w:r>
        <w:rPr>
          <w:i/>
          <w:iCs/>
          <w:color w:val="000000"/>
          <w:sz w:val="22"/>
          <w:szCs w:val="22"/>
        </w:rPr>
        <w:t xml:space="preserve">мир, </w:t>
      </w:r>
      <w:r>
        <w:rPr>
          <w:color w:val="000000"/>
          <w:sz w:val="22"/>
          <w:szCs w:val="22"/>
        </w:rPr>
        <w:t>коль</w:t>
      </w:r>
      <w:r>
        <w:rPr>
          <w:color w:val="000000"/>
          <w:sz w:val="22"/>
          <w:szCs w:val="22"/>
        </w:rPr>
        <w:br/>
        <w:t>скоро она превратила его в «мыслительную вещь»,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в чистую </w:t>
      </w:r>
      <w:r>
        <w:rPr>
          <w:i/>
          <w:iCs/>
          <w:color w:val="000000"/>
          <w:spacing w:val="-4"/>
          <w:sz w:val="22"/>
          <w:szCs w:val="22"/>
        </w:rPr>
        <w:t xml:space="preserve">определенность самосознания </w:t>
      </w:r>
      <w:r>
        <w:rPr>
          <w:color w:val="000000"/>
          <w:spacing w:val="-4"/>
          <w:sz w:val="22"/>
          <w:szCs w:val="22"/>
        </w:rPr>
        <w:t>и теперь может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ставшего </w:t>
      </w:r>
      <w:r>
        <w:rPr>
          <w:i/>
          <w:iCs/>
          <w:color w:val="000000"/>
          <w:sz w:val="22"/>
          <w:szCs w:val="22"/>
        </w:rPr>
        <w:t xml:space="preserve">эфирным </w:t>
      </w:r>
      <w:r>
        <w:rPr>
          <w:color w:val="000000"/>
          <w:sz w:val="22"/>
          <w:szCs w:val="22"/>
        </w:rPr>
        <w:t xml:space="preserve">противника растворить в </w:t>
      </w:r>
      <w:r>
        <w:rPr>
          <w:i/>
          <w:iCs/>
          <w:color w:val="000000"/>
          <w:sz w:val="22"/>
          <w:szCs w:val="22"/>
        </w:rPr>
        <w:t>«эфире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чистого мышления». </w:t>
      </w:r>
      <w:r>
        <w:rPr>
          <w:color w:val="000000"/>
          <w:spacing w:val="-4"/>
          <w:sz w:val="22"/>
          <w:szCs w:val="22"/>
        </w:rPr>
        <w:t>Поэтому «Феноменология» вполне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последовательно кончает тем, что она на место всей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человеческой действительности ставит </w:t>
      </w:r>
      <w:r>
        <w:rPr>
          <w:i/>
          <w:iCs/>
          <w:color w:val="000000"/>
          <w:spacing w:val="-4"/>
          <w:sz w:val="22"/>
          <w:szCs w:val="22"/>
        </w:rPr>
        <w:t>«абсолютное зна-</w:t>
      </w:r>
      <w:r>
        <w:rPr>
          <w:i/>
          <w:iCs/>
          <w:color w:val="000000"/>
          <w:spacing w:val="-4"/>
          <w:sz w:val="22"/>
          <w:szCs w:val="22"/>
        </w:rPr>
        <w:br/>
        <w:t xml:space="preserve">ние», </w:t>
      </w:r>
      <w:r>
        <w:rPr>
          <w:color w:val="000000"/>
          <w:spacing w:val="-4"/>
          <w:sz w:val="22"/>
          <w:szCs w:val="22"/>
        </w:rPr>
        <w:t xml:space="preserve">— </w:t>
      </w:r>
      <w:r>
        <w:rPr>
          <w:i/>
          <w:iCs/>
          <w:color w:val="000000"/>
          <w:spacing w:val="-4"/>
          <w:sz w:val="22"/>
          <w:szCs w:val="22"/>
        </w:rPr>
        <w:t xml:space="preserve">знание </w:t>
      </w:r>
      <w:r>
        <w:rPr>
          <w:color w:val="000000"/>
          <w:spacing w:val="-4"/>
          <w:sz w:val="22"/>
          <w:szCs w:val="22"/>
        </w:rPr>
        <w:t>потому, что это есть единственный способ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существования самосознания, а самосознание рассмат-</w:t>
      </w:r>
      <w:r>
        <w:rPr>
          <w:color w:val="000000"/>
          <w:spacing w:val="-2"/>
          <w:sz w:val="22"/>
          <w:szCs w:val="22"/>
        </w:rPr>
        <w:br/>
        <w:t>ривается как единственный способ существования чело-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века, — </w:t>
      </w:r>
      <w:r>
        <w:rPr>
          <w:i/>
          <w:iCs/>
          <w:color w:val="000000"/>
          <w:sz w:val="22"/>
          <w:szCs w:val="22"/>
        </w:rPr>
        <w:t xml:space="preserve">абсолютное </w:t>
      </w:r>
      <w:r>
        <w:rPr>
          <w:color w:val="000000"/>
          <w:sz w:val="22"/>
          <w:szCs w:val="22"/>
        </w:rPr>
        <w:t>же знание потому, что самосозна-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ние знает только само себя и не стеснено больше никаким</w:t>
      </w:r>
      <w:r>
        <w:rPr>
          <w:color w:val="000000"/>
          <w:spacing w:val="-4"/>
          <w:sz w:val="22"/>
          <w:szCs w:val="22"/>
        </w:rPr>
        <w:br/>
        <w:t xml:space="preserve">предметным миром. Человека Гегель делает </w:t>
      </w:r>
      <w:r>
        <w:rPr>
          <w:i/>
          <w:iCs/>
          <w:color w:val="000000"/>
          <w:spacing w:val="-4"/>
          <w:sz w:val="22"/>
          <w:szCs w:val="22"/>
        </w:rPr>
        <w:t>человеком</w:t>
      </w:r>
      <w:r>
        <w:rPr>
          <w:i/>
          <w:iCs/>
          <w:color w:val="000000"/>
          <w:spacing w:val="-4"/>
          <w:sz w:val="22"/>
          <w:szCs w:val="22"/>
        </w:rPr>
        <w:br/>
        <w:t xml:space="preserve">самосознания, </w:t>
      </w:r>
      <w:r>
        <w:rPr>
          <w:color w:val="000000"/>
          <w:spacing w:val="-4"/>
          <w:sz w:val="22"/>
          <w:szCs w:val="22"/>
        </w:rPr>
        <w:t>вместо того чтобы самосознание сделать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самосознанием человека, </w:t>
      </w:r>
      <w:r>
        <w:rPr>
          <w:color w:val="000000"/>
          <w:sz w:val="22"/>
          <w:szCs w:val="22"/>
        </w:rPr>
        <w:t>— действительного человека,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т. е. живущего в действительном, предметном мире и им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обусловленного. Гегель ставит мир на </w:t>
      </w:r>
      <w:r>
        <w:rPr>
          <w:i/>
          <w:iCs/>
          <w:color w:val="000000"/>
          <w:spacing w:val="-3"/>
          <w:sz w:val="22"/>
          <w:szCs w:val="22"/>
        </w:rPr>
        <w:t xml:space="preserve">голову </w:t>
      </w:r>
      <w:r>
        <w:rPr>
          <w:color w:val="000000"/>
          <w:spacing w:val="-3"/>
          <w:sz w:val="22"/>
          <w:szCs w:val="22"/>
        </w:rPr>
        <w:t>и по этой</w:t>
      </w:r>
      <w:r>
        <w:rPr>
          <w:color w:val="000000"/>
          <w:spacing w:val="-3"/>
          <w:sz w:val="22"/>
          <w:szCs w:val="22"/>
        </w:rPr>
        <w:br/>
        <w:t xml:space="preserve">причине и может преодолеть в </w:t>
      </w:r>
      <w:r>
        <w:rPr>
          <w:i/>
          <w:iCs/>
          <w:color w:val="000000"/>
          <w:spacing w:val="-3"/>
          <w:sz w:val="22"/>
          <w:szCs w:val="22"/>
        </w:rPr>
        <w:t xml:space="preserve">голове </w:t>
      </w:r>
      <w:r>
        <w:rPr>
          <w:color w:val="000000"/>
          <w:spacing w:val="-3"/>
          <w:sz w:val="22"/>
          <w:szCs w:val="22"/>
        </w:rPr>
        <w:t>все пределы, что,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конечно, нисколько не мешает тому, что они продол-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жают существовать для </w:t>
      </w:r>
      <w:r>
        <w:rPr>
          <w:i/>
          <w:iCs/>
          <w:color w:val="000000"/>
          <w:spacing w:val="-2"/>
          <w:sz w:val="22"/>
          <w:szCs w:val="22"/>
        </w:rPr>
        <w:t xml:space="preserve">дурной чувственности, </w:t>
      </w:r>
      <w:r>
        <w:rPr>
          <w:color w:val="000000"/>
          <w:spacing w:val="-2"/>
          <w:sz w:val="22"/>
          <w:szCs w:val="22"/>
        </w:rPr>
        <w:t>для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действительного </w:t>
      </w:r>
      <w:r>
        <w:rPr>
          <w:color w:val="000000"/>
          <w:spacing w:val="-1"/>
          <w:sz w:val="22"/>
          <w:szCs w:val="22"/>
        </w:rPr>
        <w:t>человека. Кроме того для него неиз-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бежно является пределом все то, что свидетельствует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об </w:t>
      </w:r>
      <w:r>
        <w:rPr>
          <w:i/>
          <w:iCs/>
          <w:color w:val="000000"/>
          <w:spacing w:val="-4"/>
          <w:sz w:val="22"/>
          <w:szCs w:val="22"/>
        </w:rPr>
        <w:t xml:space="preserve">ограниченности всеобщего самосознания, </w:t>
      </w:r>
      <w:r>
        <w:rPr>
          <w:color w:val="000000"/>
          <w:spacing w:val="-4"/>
          <w:sz w:val="22"/>
          <w:szCs w:val="22"/>
        </w:rPr>
        <w:t>— всякая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чувственность, действительность, индивидуальность лю-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дей и их мира. Вся «Феноменология» имеет своей целью</w:t>
      </w:r>
      <w:r>
        <w:rPr>
          <w:color w:val="000000"/>
          <w:spacing w:val="-4"/>
          <w:sz w:val="22"/>
          <w:szCs w:val="22"/>
        </w:rPr>
        <w:br/>
        <w:t xml:space="preserve">доказать, что </w:t>
      </w:r>
      <w:r>
        <w:rPr>
          <w:i/>
          <w:iCs/>
          <w:color w:val="000000"/>
          <w:spacing w:val="-4"/>
          <w:sz w:val="22"/>
          <w:szCs w:val="22"/>
        </w:rPr>
        <w:t xml:space="preserve">самосознание </w:t>
      </w:r>
      <w:r>
        <w:rPr>
          <w:color w:val="000000"/>
          <w:spacing w:val="-4"/>
          <w:sz w:val="22"/>
          <w:szCs w:val="22"/>
        </w:rPr>
        <w:t xml:space="preserve">есть </w:t>
      </w:r>
      <w:r>
        <w:rPr>
          <w:i/>
          <w:iCs/>
          <w:color w:val="000000"/>
          <w:spacing w:val="-4"/>
          <w:sz w:val="22"/>
          <w:szCs w:val="22"/>
        </w:rPr>
        <w:t xml:space="preserve">единственная </w:t>
      </w:r>
      <w:r>
        <w:rPr>
          <w:color w:val="000000"/>
          <w:spacing w:val="-4"/>
          <w:sz w:val="22"/>
          <w:szCs w:val="22"/>
        </w:rPr>
        <w:t xml:space="preserve">и </w:t>
      </w:r>
      <w:r>
        <w:rPr>
          <w:i/>
          <w:iCs/>
          <w:color w:val="000000"/>
          <w:spacing w:val="-4"/>
          <w:sz w:val="22"/>
          <w:szCs w:val="22"/>
        </w:rPr>
        <w:t>всеобъ-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емлющая реальность»... </w:t>
      </w:r>
      <w:r>
        <w:rPr>
          <w:color w:val="000000"/>
          <w:sz w:val="22"/>
          <w:szCs w:val="22"/>
        </w:rPr>
        <w:t>(306) [210].</w:t>
      </w:r>
    </w:p>
    <w:p w:rsidR="00931FC0" w:rsidRDefault="00931FC0" w:rsidP="00931FC0">
      <w:pPr>
        <w:shd w:val="clear" w:color="auto" w:fill="FFFFFF"/>
        <w:spacing w:line="211" w:lineRule="exact"/>
        <w:ind w:right="38" w:firstLine="211"/>
        <w:jc w:val="both"/>
      </w:pPr>
      <w:r>
        <w:rPr>
          <w:color w:val="000000"/>
          <w:spacing w:val="-3"/>
          <w:sz w:val="22"/>
          <w:szCs w:val="22"/>
        </w:rPr>
        <w:t>... «Наконец, само собой понятно, что если «Феноме-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нология» Гегеля, вопреки своему спекулятивному пер-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вородному греху, дает по многим пунктам элементы дей-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ствительной характеристики человеческих отношений,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383" name="Рисунок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45"/>
      </w:pPr>
      <w:r>
        <w:rPr>
          <w:color w:val="000000"/>
          <w:spacing w:val="-1"/>
          <w:sz w:val="16"/>
          <w:szCs w:val="16"/>
        </w:rPr>
        <w:t xml:space="preserve">*  — так!   </w:t>
      </w:r>
      <w:r>
        <w:rPr>
          <w:i/>
          <w:iCs/>
          <w:color w:val="000000"/>
          <w:spacing w:val="-1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45"/>
        <w:sectPr w:rsidR="00931FC0">
          <w:type w:val="continuous"/>
          <w:pgSz w:w="7937" w:h="11339" w:orient="landscape"/>
          <w:pgMar w:top="1145" w:right="1177" w:bottom="360" w:left="13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color w:val="000000"/>
          <w:sz w:val="18"/>
          <w:szCs w:val="18"/>
        </w:rPr>
        <w:lastRenderedPageBreak/>
        <w:t>38</w:t>
      </w:r>
    </w:p>
    <w:p w:rsidR="00931FC0" w:rsidRDefault="00931FC0" w:rsidP="00931FC0">
      <w:pPr>
        <w:shd w:val="clear" w:color="auto" w:fill="FFFFFF"/>
        <w:ind w:left="67"/>
        <w:sectPr w:rsidR="00931FC0">
          <w:pgSz w:w="7937" w:h="11339" w:orient="landscape"/>
          <w:pgMar w:top="1202" w:right="1333" w:bottom="360" w:left="1213" w:header="720" w:footer="720" w:gutter="0"/>
          <w:cols w:space="60"/>
          <w:noEndnote/>
        </w:sectPr>
      </w:pPr>
    </w:p>
    <w:p w:rsidR="00931FC0" w:rsidRDefault="00931FC0" w:rsidP="00931FC0">
      <w:pPr>
        <w:framePr w:h="465" w:hSpace="38" w:wrap="auto" w:vAnchor="text" w:hAnchor="margin" w:x="-100" w:y="2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2382" name="Рисунок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76" w:hSpace="38" w:wrap="notBeside" w:vAnchor="text" w:hAnchor="margin" w:x="-172" w:y="67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04800"/>
            <wp:effectExtent l="0" t="0" r="0" b="0"/>
            <wp:docPr id="2381" name="Рисунок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6" w:lineRule="exact"/>
        <w:ind w:left="38" w:right="10"/>
        <w:jc w:val="both"/>
      </w:pPr>
      <w:r>
        <w:rPr>
          <w:color w:val="000000"/>
          <w:sz w:val="22"/>
          <w:szCs w:val="22"/>
        </w:rPr>
        <w:lastRenderedPageBreak/>
        <w:t>то г-н Бруно и компания, наоборот, дают лишь бес-</w:t>
      </w:r>
      <w:r>
        <w:rPr>
          <w:color w:val="000000"/>
          <w:sz w:val="22"/>
          <w:szCs w:val="22"/>
        </w:rPr>
        <w:br/>
        <w:t>содержательную карикатуру»... (307) [211].</w:t>
      </w:r>
    </w:p>
    <w:p w:rsidR="00931FC0" w:rsidRDefault="00931FC0" w:rsidP="00931FC0">
      <w:pPr>
        <w:shd w:val="clear" w:color="auto" w:fill="FFFFFF"/>
        <w:spacing w:before="331" w:line="211" w:lineRule="exact"/>
        <w:ind w:left="34" w:firstLine="197"/>
        <w:jc w:val="both"/>
      </w:pPr>
      <w:r>
        <w:rPr>
          <w:color w:val="000000"/>
          <w:spacing w:val="-1"/>
          <w:sz w:val="22"/>
          <w:szCs w:val="22"/>
        </w:rPr>
        <w:t>«Тем самым Рудольф бессознательно высказал давно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открытую тайну, что сама человеческая нищета,</w:t>
      </w:r>
      <w:r>
        <w:rPr>
          <w:color w:val="000000"/>
          <w:sz w:val="22"/>
          <w:szCs w:val="22"/>
        </w:rPr>
        <w:br/>
        <w:t>бесконечная отверженность, вынужденная принимать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милостыню, должна служить </w:t>
      </w:r>
      <w:r>
        <w:rPr>
          <w:i/>
          <w:iCs/>
          <w:color w:val="000000"/>
          <w:spacing w:val="-1"/>
          <w:sz w:val="22"/>
          <w:szCs w:val="22"/>
        </w:rPr>
        <w:t xml:space="preserve">забавой </w:t>
      </w:r>
      <w:r>
        <w:rPr>
          <w:color w:val="000000"/>
          <w:spacing w:val="-1"/>
          <w:sz w:val="22"/>
          <w:szCs w:val="22"/>
        </w:rPr>
        <w:t>для денежной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аристократии и аристократии образования, должна</w:t>
      </w:r>
      <w:r>
        <w:rPr>
          <w:color w:val="000000"/>
          <w:sz w:val="22"/>
          <w:szCs w:val="22"/>
        </w:rPr>
        <w:br/>
        <w:t>существовать для удовлетворения их себялюбия, для</w:t>
      </w:r>
      <w:r>
        <w:rPr>
          <w:color w:val="000000"/>
          <w:sz w:val="22"/>
          <w:szCs w:val="22"/>
        </w:rPr>
        <w:br/>
        <w:t>щекотания их тщеславия, для развлечения.</w:t>
      </w:r>
    </w:p>
    <w:p w:rsidR="00931FC0" w:rsidRDefault="00931FC0" w:rsidP="00931FC0">
      <w:pPr>
        <w:shd w:val="clear" w:color="auto" w:fill="FFFFFF"/>
        <w:spacing w:line="211" w:lineRule="exact"/>
        <w:ind w:left="24" w:right="14" w:firstLine="202"/>
        <w:jc w:val="both"/>
      </w:pPr>
      <w:r>
        <w:rPr>
          <w:color w:val="000000"/>
          <w:sz w:val="22"/>
          <w:szCs w:val="22"/>
        </w:rPr>
        <w:t>Многочисленные благотворительные союзы в Гер-</w:t>
      </w:r>
      <w:r>
        <w:rPr>
          <w:color w:val="000000"/>
          <w:sz w:val="22"/>
          <w:szCs w:val="22"/>
        </w:rPr>
        <w:br/>
        <w:t>мании, многочисленные благотворительные общества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во Франции, многочисленные благотворительные дон-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кихотские предприятия в Англии, концерты, балы,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спектакли, обеды в пользу бедных, даже сбор пожерт-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вований для потерпевших от несчастных случаев,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все это не имеет никакого иного смысла» (309—310)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18"/>
          <w:szCs w:val="18"/>
        </w:rPr>
        <w:t>[212].</w:t>
      </w:r>
    </w:p>
    <w:p w:rsidR="00931FC0" w:rsidRDefault="00931FC0" w:rsidP="00931FC0">
      <w:pPr>
        <w:shd w:val="clear" w:color="auto" w:fill="FFFFFF"/>
        <w:spacing w:before="10" w:line="211" w:lineRule="exact"/>
        <w:ind w:left="226"/>
      </w:pPr>
      <w:r>
        <w:rPr>
          <w:color w:val="000000"/>
          <w:sz w:val="22"/>
          <w:szCs w:val="22"/>
        </w:rPr>
        <w:t>И Маркс цитует из Евгения Сю:</w:t>
      </w:r>
    </w:p>
    <w:p w:rsidR="00931FC0" w:rsidRDefault="00931FC0" w:rsidP="00931FC0">
      <w:pPr>
        <w:shd w:val="clear" w:color="auto" w:fill="FFFFFF"/>
        <w:spacing w:line="211" w:lineRule="exact"/>
        <w:ind w:left="19" w:right="24" w:firstLine="192"/>
        <w:jc w:val="both"/>
      </w:pPr>
      <w:r>
        <w:rPr>
          <w:color w:val="000000"/>
          <w:sz w:val="22"/>
          <w:szCs w:val="22"/>
        </w:rPr>
        <w:t>«Ах, мадам! недостаточно танцевать в пользу этих</w:t>
      </w:r>
      <w:r>
        <w:rPr>
          <w:color w:val="000000"/>
          <w:sz w:val="22"/>
          <w:szCs w:val="22"/>
        </w:rPr>
        <w:br/>
        <w:t>бедных поляков... будем филантропами до конца...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пойдемте теперь </w:t>
      </w:r>
      <w:r>
        <w:rPr>
          <w:i/>
          <w:iCs/>
          <w:color w:val="000000"/>
          <w:spacing w:val="-1"/>
          <w:sz w:val="22"/>
          <w:szCs w:val="22"/>
        </w:rPr>
        <w:t xml:space="preserve">ужинать в пользу бедных!» </w:t>
      </w:r>
      <w:r>
        <w:rPr>
          <w:color w:val="000000"/>
          <w:spacing w:val="-1"/>
          <w:sz w:val="22"/>
          <w:szCs w:val="22"/>
        </w:rPr>
        <w:t>(310) [213].</w:t>
      </w:r>
    </w:p>
    <w:p w:rsidR="00931FC0" w:rsidRDefault="00931FC0" w:rsidP="00931FC0">
      <w:pPr>
        <w:shd w:val="clear" w:color="auto" w:fill="FFFFFF"/>
        <w:spacing w:line="211" w:lineRule="exact"/>
        <w:ind w:left="10" w:right="19" w:firstLine="206"/>
        <w:jc w:val="both"/>
      </w:pPr>
      <w:r>
        <w:rPr>
          <w:color w:val="000000"/>
          <w:sz w:val="22"/>
          <w:szCs w:val="22"/>
        </w:rPr>
        <w:t xml:space="preserve">На стр. 312—313 цитаты </w:t>
      </w:r>
      <w:r>
        <w:rPr>
          <w:i/>
          <w:iCs/>
          <w:color w:val="000000"/>
          <w:sz w:val="22"/>
          <w:szCs w:val="22"/>
        </w:rPr>
        <w:t xml:space="preserve">из </w:t>
      </w:r>
      <w:r>
        <w:rPr>
          <w:i/>
          <w:iCs/>
          <w:color w:val="000000"/>
          <w:spacing w:val="70"/>
          <w:sz w:val="22"/>
          <w:szCs w:val="22"/>
        </w:rPr>
        <w:t>Фурье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(адюльтер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хороший тон, — детоубийство обольщенными — пороч-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ный круг... «Степень эмансипации женщины есть есте-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ственное мерило общей эмансипации»... (312) [214].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Цивилизация превращает всякий порок из простого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сложный, двусмысленный, лицемерный) и Маркс при-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бавляет: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34" w:firstLine="187"/>
        <w:jc w:val="both"/>
      </w:pPr>
      <w:r>
        <w:rPr>
          <w:color w:val="000000"/>
          <w:spacing w:val="-1"/>
          <w:sz w:val="22"/>
          <w:szCs w:val="22"/>
        </w:rPr>
        <w:t>«Совершенно излишне противопоставлять рассужде-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ниям Рудольфа мастерскую характеристику </w:t>
      </w:r>
      <w:r>
        <w:rPr>
          <w:i/>
          <w:iCs/>
          <w:color w:val="000000"/>
          <w:sz w:val="22"/>
          <w:szCs w:val="22"/>
        </w:rPr>
        <w:t>брака,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данную Фурье, равно как и произведения материали-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стической фракции французского коммунизма» (313)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18"/>
          <w:szCs w:val="18"/>
        </w:rPr>
        <w:t>[214].</w:t>
      </w:r>
    </w:p>
    <w:p w:rsidR="00931FC0" w:rsidRDefault="00931FC0" w:rsidP="00931FC0">
      <w:pPr>
        <w:shd w:val="clear" w:color="auto" w:fill="FFFFFF"/>
        <w:spacing w:before="14" w:line="221" w:lineRule="exact"/>
        <w:ind w:right="24" w:firstLine="197"/>
        <w:jc w:val="both"/>
      </w:pPr>
      <w:r>
        <w:rPr>
          <w:color w:val="000000"/>
          <w:spacing w:val="-3"/>
          <w:sz w:val="22"/>
          <w:szCs w:val="22"/>
        </w:rPr>
        <w:t xml:space="preserve">Стр. 313 [215] </w:t>
      </w:r>
      <w:r>
        <w:rPr>
          <w:color w:val="000000"/>
          <w:spacing w:val="-3"/>
          <w:sz w:val="22"/>
          <w:szCs w:val="22"/>
          <w:lang w:val="en-US"/>
        </w:rPr>
        <w:t>u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lang w:val="en-US"/>
        </w:rPr>
        <w:t>ff</w:t>
      </w:r>
      <w:r>
        <w:rPr>
          <w:color w:val="000000"/>
          <w:spacing w:val="-3"/>
          <w:sz w:val="22"/>
          <w:szCs w:val="22"/>
        </w:rPr>
        <w:t xml:space="preserve">. против </w:t>
      </w:r>
      <w:r>
        <w:rPr>
          <w:i/>
          <w:iCs/>
          <w:color w:val="000000"/>
          <w:spacing w:val="-3"/>
          <w:sz w:val="22"/>
          <w:szCs w:val="22"/>
        </w:rPr>
        <w:t>политико-экономических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прожектов </w:t>
      </w:r>
      <w:r>
        <w:rPr>
          <w:i/>
          <w:iCs/>
          <w:color w:val="000000"/>
          <w:sz w:val="22"/>
          <w:szCs w:val="22"/>
        </w:rPr>
        <w:t xml:space="preserve">Евгения Сю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Рудольфа </w:t>
      </w:r>
      <w:r>
        <w:rPr>
          <w:color w:val="000000"/>
          <w:sz w:val="22"/>
          <w:szCs w:val="22"/>
        </w:rPr>
        <w:t>(должно быть</w:t>
      </w:r>
      <w:r>
        <w:rPr>
          <w:color w:val="000000"/>
          <w:sz w:val="22"/>
          <w:szCs w:val="22"/>
        </w:rPr>
        <w:br/>
        <w:t>герой романа Сю?), прожектов об ассоциации богатых</w:t>
      </w:r>
      <w:r>
        <w:rPr>
          <w:color w:val="000000"/>
          <w:sz w:val="22"/>
          <w:szCs w:val="22"/>
        </w:rPr>
        <w:br/>
        <w:t>и бедных и организации труда (что должно сделать</w:t>
      </w:r>
      <w:r>
        <w:rPr>
          <w:color w:val="000000"/>
          <w:sz w:val="22"/>
          <w:szCs w:val="22"/>
        </w:rPr>
        <w:br/>
        <w:t xml:space="preserve">государство) 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., — например, еще </w:t>
      </w:r>
      <w:r>
        <w:rPr>
          <w:i/>
          <w:iCs/>
          <w:color w:val="000000"/>
          <w:sz w:val="22"/>
          <w:szCs w:val="22"/>
          <w:lang w:val="en-US"/>
        </w:rPr>
        <w:t>Armenbank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|7) —</w:t>
      </w:r>
    </w:p>
    <w:p w:rsidR="00931FC0" w:rsidRDefault="00931FC0" w:rsidP="00931FC0">
      <w:pPr>
        <w:shd w:val="clear" w:color="auto" w:fill="FFFFFF"/>
        <w:spacing w:before="14" w:line="221" w:lineRule="exact"/>
        <w:ind w:right="24" w:firstLine="197"/>
        <w:jc w:val="both"/>
        <w:sectPr w:rsidR="00931FC0">
          <w:type w:val="continuous"/>
          <w:pgSz w:w="7937" w:h="11339" w:orient="landscape"/>
          <w:pgMar w:top="1202" w:right="1333" w:bottom="360" w:left="12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42"/>
      </w:pPr>
      <w:r>
        <w:rPr>
          <w:color w:val="000000"/>
          <w:sz w:val="22"/>
          <w:szCs w:val="22"/>
        </w:rPr>
        <w:lastRenderedPageBreak/>
        <w:t>39</w:t>
      </w:r>
    </w:p>
    <w:p w:rsidR="00931FC0" w:rsidRDefault="00931FC0" w:rsidP="00931FC0">
      <w:pPr>
        <w:shd w:val="clear" w:color="auto" w:fill="FFFFFF"/>
        <w:ind w:left="5242"/>
        <w:sectPr w:rsidR="00931FC0">
          <w:pgSz w:w="7937" w:h="11339" w:orient="landscape"/>
          <w:pgMar w:top="1164" w:right="659" w:bottom="360" w:left="1317" w:header="720" w:footer="720" w:gutter="0"/>
          <w:cols w:space="60"/>
          <w:noEndnote/>
        </w:sectPr>
      </w:pPr>
    </w:p>
    <w:p w:rsidR="00931FC0" w:rsidRDefault="00931FC0" w:rsidP="00931FC0">
      <w:pPr>
        <w:framePr w:h="1286" w:hSpace="38" w:wrap="auto" w:vAnchor="text" w:hAnchor="margin" w:x="5449" w:y="37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19150"/>
            <wp:effectExtent l="0" t="0" r="9525" b="0"/>
            <wp:docPr id="2380" name="Рисунок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64" w:line="211" w:lineRule="exact"/>
        <w:ind w:left="29"/>
        <w:jc w:val="both"/>
      </w:pPr>
      <w:r>
        <w:rPr>
          <w:color w:val="000000"/>
          <w:spacing w:val="-5"/>
          <w:sz w:val="22"/>
          <w:szCs w:val="22"/>
        </w:rPr>
        <w:lastRenderedPageBreak/>
        <w:t xml:space="preserve">Ь) «Банк для бедных», стр. 314—318 [215—217] | = без </w:t>
      </w:r>
      <w:r>
        <w:rPr>
          <w:i/>
          <w:iCs/>
          <w:color w:val="000000"/>
          <w:spacing w:val="-5"/>
          <w:sz w:val="22"/>
          <w:szCs w:val="22"/>
        </w:rPr>
        <w:t>%</w:t>
      </w:r>
      <w:r>
        <w:rPr>
          <w:i/>
          <w:iCs/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ссуды безработным. Маркс берет </w:t>
      </w:r>
      <w:r>
        <w:rPr>
          <w:i/>
          <w:iCs/>
          <w:color w:val="000000"/>
          <w:spacing w:val="71"/>
          <w:sz w:val="22"/>
          <w:szCs w:val="22"/>
        </w:rPr>
        <w:t>цифры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проекта</w:t>
      </w:r>
      <w:r>
        <w:rPr>
          <w:color w:val="000000"/>
          <w:sz w:val="22"/>
          <w:szCs w:val="22"/>
        </w:rPr>
        <w:br/>
        <w:t>и показывает их мизерность сравнительно с нуждой.</w:t>
      </w:r>
      <w:r>
        <w:rPr>
          <w:color w:val="000000"/>
          <w:sz w:val="22"/>
          <w:szCs w:val="22"/>
        </w:rPr>
        <w:br/>
        <w:t xml:space="preserve">И по идее-де </w:t>
      </w:r>
      <w:r>
        <w:rPr>
          <w:color w:val="000000"/>
          <w:sz w:val="22"/>
          <w:szCs w:val="22"/>
          <w:lang w:val="en-US"/>
        </w:rPr>
        <w:t>Armenbank</w:t>
      </w:r>
      <w:r>
        <w:rPr>
          <w:color w:val="000000"/>
          <w:sz w:val="22"/>
          <w:szCs w:val="22"/>
        </w:rPr>
        <w:t xml:space="preserve"> ничем не лучше </w:t>
      </w:r>
      <w:r>
        <w:rPr>
          <w:color w:val="000000"/>
          <w:sz w:val="22"/>
          <w:szCs w:val="22"/>
          <w:lang w:val="en-US"/>
        </w:rPr>
        <w:t>Sparkassen</w:t>
      </w:r>
      <w:r>
        <w:rPr>
          <w:color w:val="000000"/>
          <w:sz w:val="22"/>
          <w:szCs w:val="22"/>
        </w:rPr>
        <w:t xml:space="preserve"> *...</w:t>
      </w:r>
      <w:r>
        <w:rPr>
          <w:color w:val="000000"/>
          <w:sz w:val="22"/>
          <w:szCs w:val="22"/>
        </w:rPr>
        <w:br/>
        <w:t xml:space="preserve">то есть </w:t>
      </w:r>
      <w:r>
        <w:rPr>
          <w:color w:val="000000"/>
          <w:sz w:val="22"/>
          <w:szCs w:val="22"/>
          <w:lang w:val="en-US"/>
        </w:rPr>
        <w:t>beruht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die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Einrichtung</w:t>
      </w:r>
      <w:r>
        <w:rPr>
          <w:color w:val="000000"/>
          <w:sz w:val="22"/>
          <w:szCs w:val="22"/>
        </w:rPr>
        <w:t xml:space="preserve"> ** банка на «фантасти-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ческом представлении, что достаточно изменить </w:t>
      </w:r>
      <w:r>
        <w:rPr>
          <w:i/>
          <w:iCs/>
          <w:color w:val="000000"/>
          <w:spacing w:val="-3"/>
          <w:sz w:val="22"/>
          <w:szCs w:val="22"/>
        </w:rPr>
        <w:t>рас-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пределение </w:t>
      </w:r>
      <w:r>
        <w:rPr>
          <w:color w:val="000000"/>
          <w:sz w:val="22"/>
          <w:szCs w:val="22"/>
        </w:rPr>
        <w:t>вознаграждения за труд для того, чтобы</w:t>
      </w:r>
      <w:r>
        <w:rPr>
          <w:color w:val="000000"/>
          <w:sz w:val="22"/>
          <w:szCs w:val="22"/>
        </w:rPr>
        <w:br/>
        <w:t>рабочий мог прожить в течение всего года» (316—</w:t>
      </w:r>
      <w:r>
        <w:rPr>
          <w:color w:val="000000"/>
          <w:sz w:val="22"/>
          <w:szCs w:val="22"/>
        </w:rPr>
        <w:br/>
        <w:t>317) [217].</w:t>
      </w:r>
    </w:p>
    <w:p w:rsidR="00931FC0" w:rsidRDefault="00931FC0" w:rsidP="00931FC0">
      <w:pPr>
        <w:shd w:val="clear" w:color="auto" w:fill="FFFFFF"/>
        <w:spacing w:line="211" w:lineRule="exact"/>
        <w:ind w:left="34" w:right="24" w:firstLine="221"/>
        <w:jc w:val="both"/>
      </w:pPr>
      <w:r>
        <w:rPr>
          <w:color w:val="000000"/>
          <w:spacing w:val="-7"/>
          <w:sz w:val="22"/>
          <w:szCs w:val="22"/>
        </w:rPr>
        <w:t xml:space="preserve">В § с 318—320 [218—219] </w:t>
      </w:r>
      <w:r>
        <w:rPr>
          <w:i/>
          <w:iCs/>
          <w:color w:val="000000"/>
          <w:spacing w:val="-7"/>
          <w:sz w:val="22"/>
          <w:szCs w:val="22"/>
        </w:rPr>
        <w:t>«Образцовое хозяйство в Бук-</w:t>
      </w:r>
      <w:r>
        <w:rPr>
          <w:i/>
          <w:iCs/>
          <w:color w:val="000000"/>
          <w:spacing w:val="-7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вален </w:t>
      </w:r>
      <w:r>
        <w:rPr>
          <w:color w:val="000000"/>
          <w:spacing w:val="-1"/>
          <w:sz w:val="22"/>
          <w:szCs w:val="22"/>
        </w:rPr>
        <w:t>разносится восхваленный „критикой" прожект</w:t>
      </w:r>
      <w:r>
        <w:rPr>
          <w:color w:val="000000"/>
          <w:spacing w:val="-1"/>
          <w:sz w:val="22"/>
          <w:szCs w:val="22"/>
        </w:rPr>
        <w:br/>
        <w:t>Рудольфа, рисующего образцовое хозяйство: Маркс</w:t>
      </w:r>
      <w:r>
        <w:rPr>
          <w:color w:val="000000"/>
          <w:spacing w:val="-1"/>
          <w:sz w:val="22"/>
          <w:szCs w:val="22"/>
        </w:rPr>
        <w:br/>
        <w:t>объявляет утопией его, ибо на 1 француза в среднем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приходится лишь 1/4 фунта мяса в день, только 93 </w:t>
      </w:r>
      <w:r>
        <w:rPr>
          <w:color w:val="000000"/>
          <w:spacing w:val="-2"/>
          <w:sz w:val="22"/>
          <w:szCs w:val="22"/>
          <w:lang w:val="en-US"/>
        </w:rPr>
        <w:t>frs</w:t>
      </w:r>
      <w:r>
        <w:rPr>
          <w:color w:val="000000"/>
          <w:spacing w:val="-2"/>
          <w:sz w:val="22"/>
          <w:szCs w:val="22"/>
        </w:rPr>
        <w:t>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годового дохода </w:t>
      </w:r>
      <w:r>
        <w:rPr>
          <w:color w:val="000000"/>
          <w:spacing w:val="-3"/>
          <w:sz w:val="22"/>
          <w:szCs w:val="22"/>
          <w:lang w:val="en-US"/>
        </w:rPr>
        <w:t>etc</w:t>
      </w:r>
      <w:r>
        <w:rPr>
          <w:color w:val="000000"/>
          <w:spacing w:val="-3"/>
          <w:sz w:val="22"/>
          <w:szCs w:val="22"/>
        </w:rPr>
        <w:t xml:space="preserve">., работают в прожекте </w:t>
      </w:r>
      <w:r>
        <w:rPr>
          <w:i/>
          <w:iCs/>
          <w:color w:val="000000"/>
          <w:spacing w:val="-3"/>
          <w:sz w:val="22"/>
          <w:szCs w:val="22"/>
        </w:rPr>
        <w:t>вдвое больше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обыкновенного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((Неинтересно. ))</w:t>
      </w:r>
    </w:p>
    <w:p w:rsidR="00931FC0" w:rsidRDefault="00931FC0" w:rsidP="00931FC0">
      <w:pPr>
        <w:shd w:val="clear" w:color="auto" w:fill="FFFFFF"/>
        <w:spacing w:line="211" w:lineRule="exact"/>
        <w:ind w:left="24" w:right="38" w:firstLine="197"/>
        <w:jc w:val="both"/>
      </w:pPr>
      <w:r>
        <w:rPr>
          <w:color w:val="000000"/>
          <w:spacing w:val="-4"/>
          <w:sz w:val="22"/>
          <w:szCs w:val="22"/>
        </w:rPr>
        <w:t>320 [219]: «Чудесное средство, при помощи которого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Рудольф осуществляет все свои спасительные деяния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чудесные исцеления, заключается не в его красивых</w:t>
      </w:r>
      <w:r>
        <w:rPr>
          <w:color w:val="000000"/>
          <w:sz w:val="22"/>
          <w:szCs w:val="22"/>
        </w:rPr>
        <w:br/>
        <w:t xml:space="preserve">словах, а в его </w:t>
      </w:r>
      <w:r>
        <w:rPr>
          <w:i/>
          <w:iCs/>
          <w:color w:val="000000"/>
          <w:sz w:val="22"/>
          <w:szCs w:val="22"/>
        </w:rPr>
        <w:t xml:space="preserve">наличных деньгах. </w:t>
      </w:r>
      <w:r>
        <w:rPr>
          <w:color w:val="000000"/>
          <w:sz w:val="22"/>
          <w:szCs w:val="22"/>
        </w:rPr>
        <w:t>Таковы моралисты,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говорит Фурье. Нужно быть миллионером, чтобы иметь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возможность подражать их героям.</w:t>
      </w:r>
    </w:p>
    <w:p w:rsidR="00931FC0" w:rsidRDefault="00931FC0" w:rsidP="00931FC0">
      <w:pPr>
        <w:shd w:val="clear" w:color="auto" w:fill="FFFFFF"/>
        <w:spacing w:line="211" w:lineRule="exact"/>
        <w:ind w:left="10" w:right="43" w:firstLine="202"/>
        <w:jc w:val="both"/>
      </w:pPr>
      <w:r>
        <w:rPr>
          <w:color w:val="000000"/>
          <w:spacing w:val="-2"/>
          <w:sz w:val="22"/>
          <w:szCs w:val="22"/>
        </w:rPr>
        <w:t>Мораль</w:t>
      </w:r>
      <w:r>
        <w:rPr>
          <w:color w:val="000000"/>
          <w:spacing w:val="-2"/>
          <w:sz w:val="22"/>
          <w:szCs w:val="22"/>
          <w:lang w:val="en-US"/>
        </w:rPr>
        <w:t xml:space="preserve"> — </w:t>
      </w:r>
      <w:r>
        <w:rPr>
          <w:color w:val="000000"/>
          <w:spacing w:val="-2"/>
          <w:sz w:val="22"/>
          <w:szCs w:val="22"/>
        </w:rPr>
        <w:t>эт</w:t>
      </w:r>
      <w:r>
        <w:rPr>
          <w:color w:val="000000"/>
          <w:spacing w:val="-2"/>
          <w:sz w:val="22"/>
          <w:szCs w:val="22"/>
          <w:lang w:val="en-US"/>
        </w:rPr>
        <w:t xml:space="preserve">o „Impuissance, mise en action" </w:t>
      </w:r>
      <w:r>
        <w:rPr>
          <w:color w:val="000000"/>
          <w:spacing w:val="-2"/>
          <w:sz w:val="22"/>
          <w:szCs w:val="22"/>
          <w:vertAlign w:val="superscript"/>
          <w:lang w:val="en-US"/>
        </w:rPr>
        <w:t>29</w:t>
      </w:r>
      <w:r>
        <w:rPr>
          <w:color w:val="000000"/>
          <w:spacing w:val="-2"/>
          <w:sz w:val="22"/>
          <w:szCs w:val="22"/>
          <w:lang w:val="en-US"/>
        </w:rPr>
        <w:t xml:space="preserve">. </w:t>
      </w:r>
      <w:r>
        <w:rPr>
          <w:color w:val="000000"/>
          <w:spacing w:val="-2"/>
          <w:sz w:val="22"/>
          <w:szCs w:val="22"/>
        </w:rPr>
        <w:t>Всякий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раз, как только она вступает в борьбу с каким-нибудь</w:t>
      </w:r>
      <w:r>
        <w:rPr>
          <w:color w:val="000000"/>
          <w:sz w:val="22"/>
          <w:szCs w:val="22"/>
        </w:rPr>
        <w:br/>
        <w:t>пороком, она терпит поражение. А Рудольф даже</w:t>
      </w:r>
      <w:r>
        <w:rPr>
          <w:color w:val="000000"/>
          <w:sz w:val="22"/>
          <w:szCs w:val="22"/>
        </w:rPr>
        <w:br/>
        <w:t>не возвышается до точки зрения самостоятельной мо-</w:t>
      </w:r>
      <w:r>
        <w:rPr>
          <w:color w:val="000000"/>
          <w:sz w:val="22"/>
          <w:szCs w:val="22"/>
        </w:rPr>
        <w:br/>
        <w:t>рали, которая, по крайней мере, покоится на сознании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 xml:space="preserve">человеческого достоинства. </w:t>
      </w:r>
      <w:r>
        <w:rPr>
          <w:color w:val="000000"/>
          <w:spacing w:val="-5"/>
          <w:sz w:val="22"/>
          <w:szCs w:val="22"/>
        </w:rPr>
        <w:t>Его мораль, напротив, по-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коится на сознании человеческой слабости. Он — пред-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ставитель </w:t>
      </w:r>
      <w:r>
        <w:rPr>
          <w:i/>
          <w:iCs/>
          <w:color w:val="000000"/>
          <w:spacing w:val="-2"/>
          <w:sz w:val="22"/>
          <w:szCs w:val="22"/>
        </w:rPr>
        <w:t xml:space="preserve">теологической морали» </w:t>
      </w:r>
      <w:r>
        <w:rPr>
          <w:color w:val="000000"/>
          <w:spacing w:val="-2"/>
          <w:sz w:val="22"/>
          <w:szCs w:val="22"/>
        </w:rPr>
        <w:t>(320—321) [219].</w:t>
      </w:r>
    </w:p>
    <w:p w:rsidR="00931FC0" w:rsidRDefault="00931FC0" w:rsidP="00931FC0">
      <w:pPr>
        <w:shd w:val="clear" w:color="auto" w:fill="FFFFFF"/>
        <w:spacing w:line="211" w:lineRule="exact"/>
        <w:ind w:right="48" w:firstLine="211"/>
        <w:jc w:val="both"/>
      </w:pPr>
      <w:r>
        <w:rPr>
          <w:color w:val="000000"/>
          <w:spacing w:val="-3"/>
          <w:sz w:val="22"/>
          <w:szCs w:val="22"/>
        </w:rPr>
        <w:t xml:space="preserve">... «Как в </w:t>
      </w:r>
      <w:r>
        <w:rPr>
          <w:i/>
          <w:iCs/>
          <w:color w:val="000000"/>
          <w:spacing w:val="-3"/>
          <w:sz w:val="22"/>
          <w:szCs w:val="22"/>
        </w:rPr>
        <w:t xml:space="preserve">действительности все </w:t>
      </w:r>
      <w:r>
        <w:rPr>
          <w:color w:val="000000"/>
          <w:spacing w:val="-3"/>
          <w:sz w:val="22"/>
          <w:szCs w:val="22"/>
        </w:rPr>
        <w:t>различия все более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более сливаются в различие между </w:t>
      </w:r>
      <w:r>
        <w:rPr>
          <w:i/>
          <w:iCs/>
          <w:color w:val="000000"/>
          <w:sz w:val="22"/>
          <w:szCs w:val="22"/>
        </w:rPr>
        <w:t xml:space="preserve">бедными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бога-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тыми, </w:t>
      </w:r>
      <w:r>
        <w:rPr>
          <w:color w:val="000000"/>
          <w:spacing w:val="-1"/>
          <w:sz w:val="22"/>
          <w:szCs w:val="22"/>
        </w:rPr>
        <w:t xml:space="preserve">так в </w:t>
      </w:r>
      <w:r>
        <w:rPr>
          <w:i/>
          <w:iCs/>
          <w:color w:val="000000"/>
          <w:spacing w:val="-1"/>
          <w:sz w:val="22"/>
          <w:szCs w:val="22"/>
        </w:rPr>
        <w:t xml:space="preserve">идее все </w:t>
      </w:r>
      <w:r>
        <w:rPr>
          <w:color w:val="000000"/>
          <w:spacing w:val="-1"/>
          <w:sz w:val="22"/>
          <w:szCs w:val="22"/>
        </w:rPr>
        <w:t>аристократические различия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превращаются в противоположность между </w:t>
      </w:r>
      <w:r>
        <w:rPr>
          <w:i/>
          <w:iCs/>
          <w:color w:val="000000"/>
          <w:sz w:val="22"/>
          <w:szCs w:val="22"/>
        </w:rPr>
        <w:t xml:space="preserve">добром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злом. </w:t>
      </w:r>
      <w:r>
        <w:rPr>
          <w:color w:val="000000"/>
          <w:sz w:val="22"/>
          <w:szCs w:val="22"/>
        </w:rPr>
        <w:t>Это различение есть последняя форма, придавае-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мая аристократом своим предрассудкам»... (323—324)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16"/>
          <w:szCs w:val="16"/>
        </w:rPr>
        <w:t>[221].</w:t>
      </w:r>
    </w:p>
    <w:p w:rsidR="00931FC0" w:rsidRDefault="00931FC0" w:rsidP="00931FC0">
      <w:pPr>
        <w:shd w:val="clear" w:color="auto" w:fill="FFFFFF"/>
        <w:spacing w:before="19"/>
      </w:pPr>
      <w:r>
        <w:rPr>
          <w:noProof/>
        </w:rPr>
        <w:drawing>
          <wp:inline distT="0" distB="0" distL="0" distR="0">
            <wp:extent cx="476250" cy="38100"/>
            <wp:effectExtent l="0" t="0" r="0" b="0"/>
            <wp:docPr id="2379" name="Рисунок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49" w:lineRule="exact"/>
        <w:ind w:left="235" w:firstLine="96"/>
      </w:pPr>
      <w:r>
        <w:rPr>
          <w:color w:val="000000"/>
          <w:sz w:val="16"/>
          <w:szCs w:val="16"/>
        </w:rPr>
        <w:t xml:space="preserve">* — сберегательных касс.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покоится учреждение.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4" w:line="149" w:lineRule="exact"/>
        <w:ind w:left="235" w:firstLine="96"/>
        <w:sectPr w:rsidR="00931FC0">
          <w:type w:val="continuous"/>
          <w:pgSz w:w="7937" w:h="11339" w:orient="landscape"/>
          <w:pgMar w:top="1164" w:right="1221" w:bottom="360" w:left="13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40</w:t>
      </w:r>
    </w:p>
    <w:p w:rsidR="00931FC0" w:rsidRDefault="00931FC0" w:rsidP="00931FC0">
      <w:pPr>
        <w:shd w:val="clear" w:color="auto" w:fill="FFFFFF"/>
        <w:spacing w:before="226" w:line="211" w:lineRule="exact"/>
        <w:ind w:left="5" w:firstLine="211"/>
        <w:jc w:val="both"/>
      </w:pPr>
      <w:r>
        <w:rPr>
          <w:color w:val="000000"/>
          <w:sz w:val="22"/>
          <w:szCs w:val="22"/>
        </w:rPr>
        <w:t>... «Каждому из движений своей души Рудольф при-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писывает бесконечную важность. Он поэтому постоянно</w:t>
      </w:r>
      <w:r>
        <w:rPr>
          <w:color w:val="000000"/>
          <w:spacing w:val="-3"/>
          <w:sz w:val="22"/>
          <w:szCs w:val="22"/>
        </w:rPr>
        <w:br/>
        <w:t>наблюдает и оценивает их... » (Примеры). «Этот высоко-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поставленный господин походит на деятелей </w:t>
      </w:r>
      <w:r>
        <w:rPr>
          <w:i/>
          <w:iCs/>
          <w:color w:val="000000"/>
          <w:spacing w:val="-2"/>
          <w:sz w:val="22"/>
          <w:szCs w:val="22"/>
        </w:rPr>
        <w:t>«Молодой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Англии», </w:t>
      </w:r>
      <w:r>
        <w:rPr>
          <w:color w:val="000000"/>
          <w:sz w:val="22"/>
          <w:szCs w:val="22"/>
        </w:rPr>
        <w:t>которые тоже хотят реформировать мир,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совершают благородные подвиги и подвержены подоб-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ным же истерическим припадкам»... (326) [223].</w:t>
      </w:r>
    </w:p>
    <w:p w:rsidR="00931FC0" w:rsidRDefault="00931FC0" w:rsidP="00931FC0">
      <w:pPr>
        <w:shd w:val="clear" w:color="auto" w:fill="FFFFFF"/>
        <w:spacing w:before="206" w:line="211" w:lineRule="exact"/>
        <w:ind w:left="394" w:right="379"/>
        <w:jc w:val="both"/>
      </w:pPr>
      <w:r>
        <w:rPr>
          <w:color w:val="000000"/>
          <w:spacing w:val="-2"/>
          <w:sz w:val="22"/>
          <w:szCs w:val="22"/>
        </w:rPr>
        <w:t>Не имеет ли в виду здесь Маркс английских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филантропов-тори, проводивших 10-часовой</w:t>
      </w:r>
      <w:r>
        <w:rPr>
          <w:color w:val="000000"/>
          <w:sz w:val="22"/>
          <w:szCs w:val="22"/>
        </w:rPr>
        <w:br/>
        <w:t xml:space="preserve">билль? </w:t>
      </w:r>
      <w:r>
        <w:rPr>
          <w:color w:val="000000"/>
          <w:sz w:val="22"/>
          <w:szCs w:val="22"/>
          <w:vertAlign w:val="superscript"/>
        </w:rPr>
        <w:t>30</w:t>
      </w:r>
    </w:p>
    <w:p w:rsidR="00931FC0" w:rsidRDefault="00931FC0" w:rsidP="00931FC0">
      <w:pPr>
        <w:spacing w:before="590"/>
        <w:ind w:left="2117" w:right="21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4375" cy="47625"/>
            <wp:effectExtent l="0" t="0" r="9525" b="9525"/>
            <wp:docPr id="2378" name="Рисунок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590"/>
        <w:ind w:left="2117" w:right="2126"/>
        <w:rPr>
          <w:sz w:val="24"/>
          <w:szCs w:val="24"/>
        </w:rPr>
        <w:sectPr w:rsidR="00931FC0">
          <w:pgSz w:w="7937" w:h="11339" w:orient="landscape"/>
          <w:pgMar w:top="1440" w:right="1336" w:bottom="720" w:left="12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b/>
          <w:bCs/>
          <w:color w:val="000000"/>
        </w:rPr>
        <w:lastRenderedPageBreak/>
        <w:t>41</w:t>
      </w:r>
    </w:p>
    <w:p w:rsidR="00931FC0" w:rsidRDefault="00931FC0" w:rsidP="00931FC0">
      <w:pPr>
        <w:shd w:val="clear" w:color="auto" w:fill="FFFFFF"/>
        <w:spacing w:before="1838" w:after="5784" w:line="302" w:lineRule="exact"/>
        <w:ind w:left="605" w:firstLine="254"/>
      </w:pPr>
      <w:bookmarkStart w:id="3" w:name="Лекции_о_сущности_религии"/>
      <w:bookmarkEnd w:id="3"/>
      <w:r>
        <w:rPr>
          <w:b/>
          <w:bCs/>
          <w:color w:val="000000"/>
          <w:spacing w:val="-7"/>
          <w:sz w:val="22"/>
          <w:szCs w:val="22"/>
        </w:rPr>
        <w:t>КОНСПЕКТ КНИГИ ФЕЙЕРБАХА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9"/>
          <w:sz w:val="22"/>
          <w:szCs w:val="22"/>
        </w:rPr>
        <w:t xml:space="preserve">«ЛЕКЦИИ О СУЩНОСТИ РЕЛИГИИ» </w:t>
      </w:r>
      <w:r>
        <w:rPr>
          <w:b/>
          <w:bCs/>
          <w:color w:val="000000"/>
          <w:spacing w:val="-9"/>
          <w:sz w:val="22"/>
          <w:szCs w:val="22"/>
          <w:vertAlign w:val="superscript"/>
        </w:rPr>
        <w:t>31</w:t>
      </w:r>
      <w:r>
        <w:rPr>
          <w:b/>
          <w:bCs/>
          <w:color w:val="000000"/>
          <w:spacing w:val="-9"/>
          <w:sz w:val="22"/>
          <w:szCs w:val="22"/>
        </w:rPr>
        <w:t xml:space="preserve"> </w:t>
      </w:r>
    </w:p>
    <w:p w:rsidR="00931FC0" w:rsidRDefault="00931FC0" w:rsidP="00931FC0">
      <w:pPr>
        <w:shd w:val="clear" w:color="auto" w:fill="FFFFFF"/>
        <w:spacing w:before="1838" w:after="5784" w:line="302" w:lineRule="exact"/>
        <w:ind w:left="605" w:firstLine="254"/>
        <w:sectPr w:rsidR="00931FC0">
          <w:pgSz w:w="7937" w:h="11339" w:orient="landscape"/>
          <w:pgMar w:top="1179" w:right="1041" w:bottom="360" w:left="16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i/>
          <w:iCs/>
          <w:color w:val="000000"/>
          <w:sz w:val="16"/>
          <w:szCs w:val="16"/>
        </w:rPr>
        <w:lastRenderedPageBreak/>
        <w:t>Написано не ранее 1909 г.</w:t>
      </w:r>
    </w:p>
    <w:p w:rsidR="00931FC0" w:rsidRDefault="00931FC0" w:rsidP="00931FC0">
      <w:pPr>
        <w:shd w:val="clear" w:color="auto" w:fill="FFFFFF"/>
        <w:spacing w:before="67" w:line="130" w:lineRule="exact"/>
        <w:ind w:left="139" w:hanging="139"/>
      </w:pPr>
      <w:r>
        <w:rPr>
          <w:i/>
          <w:iCs/>
          <w:color w:val="000000"/>
          <w:sz w:val="16"/>
          <w:szCs w:val="16"/>
        </w:rPr>
        <w:t>Впервые напечатано в 1930 г.</w:t>
      </w:r>
      <w:r>
        <w:rPr>
          <w:i/>
          <w:iCs/>
          <w:color w:val="000000"/>
          <w:sz w:val="16"/>
          <w:szCs w:val="16"/>
        </w:rPr>
        <w:br/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spacing w:before="226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226"/>
        <w:sectPr w:rsidR="00931FC0">
          <w:type w:val="continuous"/>
          <w:pgSz w:w="7937" w:h="11339" w:orient="landscape"/>
          <w:pgMar w:top="1179" w:right="1046" w:bottom="360" w:left="1650" w:header="720" w:footer="720" w:gutter="0"/>
          <w:cols w:num="2" w:space="720" w:equalWidth="0">
            <w:col w:w="2092" w:space="1373"/>
            <w:col w:w="1776"/>
          </w:cols>
          <w:noEndnote/>
        </w:sectPr>
      </w:pPr>
    </w:p>
    <w:p w:rsidR="00931FC0" w:rsidRDefault="00931FC0" w:rsidP="00931FC0">
      <w:pPr>
        <w:shd w:val="clear" w:color="auto" w:fill="FFFFFF"/>
        <w:ind w:left="5198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43</w:t>
      </w:r>
    </w:p>
    <w:p w:rsidR="00931FC0" w:rsidRDefault="00931FC0" w:rsidP="00931FC0">
      <w:pPr>
        <w:shd w:val="clear" w:color="auto" w:fill="FFFFFF"/>
        <w:ind w:left="5198"/>
        <w:sectPr w:rsidR="00931FC0">
          <w:pgSz w:w="7937" w:h="11339" w:orient="landscape"/>
          <w:pgMar w:top="1155" w:right="360" w:bottom="360" w:left="16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834" w:line="254" w:lineRule="exact"/>
        <w:ind w:left="10"/>
        <w:jc w:val="center"/>
      </w:pPr>
      <w:r>
        <w:rPr>
          <w:i/>
          <w:iCs/>
          <w:color w:val="000000"/>
          <w:sz w:val="22"/>
          <w:szCs w:val="22"/>
        </w:rPr>
        <w:lastRenderedPageBreak/>
        <w:t xml:space="preserve">Л. ФЕЙЕРБАХ. </w:t>
      </w:r>
      <w:r>
        <w:rPr>
          <w:color w:val="000000"/>
          <w:sz w:val="22"/>
          <w:szCs w:val="22"/>
        </w:rPr>
        <w:t>СОБРАНИЕ СОЧИНЕНИЙ,</w:t>
      </w:r>
    </w:p>
    <w:p w:rsidR="00931FC0" w:rsidRDefault="00931FC0" w:rsidP="00931FC0">
      <w:pPr>
        <w:shd w:val="clear" w:color="auto" w:fill="FFFFFF"/>
        <w:spacing w:line="254" w:lineRule="exact"/>
        <w:ind w:right="5"/>
        <w:jc w:val="center"/>
      </w:pPr>
      <w:r>
        <w:rPr>
          <w:color w:val="000000"/>
          <w:sz w:val="22"/>
          <w:szCs w:val="22"/>
        </w:rPr>
        <w:t xml:space="preserve">Т. </w:t>
      </w:r>
      <w:r>
        <w:rPr>
          <w:i/>
          <w:iCs/>
          <w:color w:val="000000"/>
          <w:sz w:val="22"/>
          <w:szCs w:val="22"/>
        </w:rPr>
        <w:t xml:space="preserve">8, </w:t>
      </w:r>
      <w:r>
        <w:rPr>
          <w:color w:val="000000"/>
          <w:sz w:val="22"/>
          <w:szCs w:val="22"/>
        </w:rPr>
        <w:t>1851.</w:t>
      </w:r>
    </w:p>
    <w:p w:rsidR="00931FC0" w:rsidRDefault="00931FC0" w:rsidP="00931FC0">
      <w:pPr>
        <w:shd w:val="clear" w:color="auto" w:fill="FFFFFF"/>
        <w:spacing w:line="254" w:lineRule="exact"/>
        <w:ind w:left="5"/>
        <w:jc w:val="center"/>
      </w:pPr>
      <w:r>
        <w:rPr>
          <w:i/>
          <w:iCs/>
          <w:color w:val="000000"/>
          <w:sz w:val="22"/>
          <w:szCs w:val="22"/>
        </w:rPr>
        <w:t xml:space="preserve">«ЛЕКЦИИ </w:t>
      </w:r>
      <w:r>
        <w:rPr>
          <w:color w:val="000000"/>
          <w:sz w:val="22"/>
          <w:szCs w:val="22"/>
        </w:rPr>
        <w:t>О СУЩНОСТИ РЕЛИГИИ»</w:t>
      </w:r>
      <w:r>
        <w:rPr>
          <w:color w:val="000000"/>
          <w:sz w:val="22"/>
          <w:szCs w:val="22"/>
          <w:vertAlign w:val="superscript"/>
        </w:rPr>
        <w:t>32</w:t>
      </w:r>
    </w:p>
    <w:p w:rsidR="00931FC0" w:rsidRDefault="00931FC0" w:rsidP="00931FC0">
      <w:pPr>
        <w:framePr w:h="2390" w:hSpace="38" w:wrap="auto" w:vAnchor="text" w:hAnchor="text" w:x="4153" w:y="16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514475"/>
            <wp:effectExtent l="0" t="0" r="9525" b="9525"/>
            <wp:docPr id="2377" name="Рисунок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08" w:h="864" w:hRule="exact" w:hSpace="38" w:wrap="auto" w:vAnchor="text" w:hAnchor="text" w:x="4345" w:y="2468"/>
        <w:shd w:val="clear" w:color="auto" w:fill="FFFFFF"/>
        <w:spacing w:line="216" w:lineRule="exact"/>
        <w:ind w:right="24"/>
        <w:jc w:val="center"/>
      </w:pPr>
      <w:r>
        <w:rPr>
          <w:color w:val="000000"/>
          <w:spacing w:val="-2"/>
          <w:sz w:val="22"/>
          <w:szCs w:val="22"/>
        </w:rPr>
        <w:t>Фейербах</w:t>
      </w:r>
    </w:p>
    <w:p w:rsidR="00931FC0" w:rsidRDefault="00931FC0" w:rsidP="00931FC0">
      <w:pPr>
        <w:framePr w:w="1008" w:h="864" w:hRule="exact" w:hSpace="38" w:wrap="auto" w:vAnchor="text" w:hAnchor="text" w:x="4345" w:y="2468"/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не понял</w:t>
      </w:r>
    </w:p>
    <w:p w:rsidR="00931FC0" w:rsidRDefault="00931FC0" w:rsidP="00931FC0">
      <w:pPr>
        <w:framePr w:w="1008" w:h="864" w:hRule="exact" w:hSpace="38" w:wrap="auto" w:vAnchor="text" w:hAnchor="text" w:x="4345" w:y="2468"/>
        <w:shd w:val="clear" w:color="auto" w:fill="FFFFFF"/>
        <w:spacing w:line="216" w:lineRule="exact"/>
        <w:jc w:val="center"/>
      </w:pPr>
      <w:r>
        <w:rPr>
          <w:color w:val="000000"/>
          <w:spacing w:val="-7"/>
          <w:sz w:val="22"/>
          <w:szCs w:val="22"/>
        </w:rPr>
        <w:t>революции</w:t>
      </w:r>
    </w:p>
    <w:p w:rsidR="00931FC0" w:rsidRDefault="00931FC0" w:rsidP="00931FC0">
      <w:pPr>
        <w:framePr w:w="1008" w:h="864" w:hRule="exact" w:hSpace="38" w:wrap="auto" w:vAnchor="text" w:hAnchor="text" w:x="4345" w:y="2468"/>
        <w:shd w:val="clear" w:color="auto" w:fill="FFFFFF"/>
        <w:spacing w:line="216" w:lineRule="exact"/>
        <w:ind w:right="38"/>
        <w:jc w:val="center"/>
      </w:pPr>
      <w:r>
        <w:rPr>
          <w:color w:val="000000"/>
          <w:sz w:val="22"/>
          <w:szCs w:val="22"/>
        </w:rPr>
        <w:t>48 г.</w:t>
      </w:r>
    </w:p>
    <w:p w:rsidR="00931FC0" w:rsidRDefault="00931FC0" w:rsidP="00931FC0">
      <w:pPr>
        <w:shd w:val="clear" w:color="auto" w:fill="FFFFFF"/>
        <w:spacing w:before="211" w:line="211" w:lineRule="exact"/>
        <w:ind w:firstLine="4090"/>
        <w:jc w:val="both"/>
      </w:pPr>
      <w:r>
        <w:rPr>
          <w:color w:val="000000"/>
          <w:sz w:val="22"/>
          <w:szCs w:val="22"/>
        </w:rPr>
        <w:t xml:space="preserve">8°. </w:t>
      </w:r>
      <w:r>
        <w:rPr>
          <w:color w:val="000000"/>
          <w:sz w:val="22"/>
          <w:szCs w:val="22"/>
          <w:lang w:val="en-US"/>
        </w:rPr>
        <w:t>R</w:t>
      </w:r>
      <w:r>
        <w:rPr>
          <w:color w:val="000000"/>
          <w:sz w:val="22"/>
          <w:szCs w:val="22"/>
        </w:rPr>
        <w:t>. 807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Предисловие </w:t>
      </w:r>
      <w:r>
        <w:rPr>
          <w:color w:val="000000"/>
          <w:spacing w:val="-2"/>
          <w:sz w:val="22"/>
          <w:szCs w:val="22"/>
        </w:rPr>
        <w:t xml:space="preserve">помечено 1. </w:t>
      </w:r>
      <w:r>
        <w:rPr>
          <w:color w:val="000000"/>
          <w:spacing w:val="-2"/>
          <w:sz w:val="22"/>
          <w:szCs w:val="22"/>
          <w:lang w:val="en-US"/>
        </w:rPr>
        <w:t>I</w:t>
      </w:r>
      <w:r>
        <w:rPr>
          <w:color w:val="000000"/>
          <w:spacing w:val="-2"/>
          <w:sz w:val="22"/>
          <w:szCs w:val="22"/>
        </w:rPr>
        <w:t>. 51, —Фейер-</w:t>
      </w:r>
      <w:r>
        <w:rPr>
          <w:color w:val="000000"/>
          <w:spacing w:val="-2"/>
          <w:sz w:val="22"/>
          <w:szCs w:val="22"/>
        </w:rPr>
        <w:br/>
        <w:t>бах говорит здесь о причинах своего неуча-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стия в революции 48 г. с ее «постыдным,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безрезультатным концом» (</w:t>
      </w:r>
      <w:r>
        <w:rPr>
          <w:color w:val="000000"/>
          <w:spacing w:val="-3"/>
          <w:sz w:val="22"/>
          <w:szCs w:val="22"/>
          <w:lang w:val="en-US"/>
        </w:rPr>
        <w:t>VII</w:t>
      </w:r>
      <w:r>
        <w:rPr>
          <w:color w:val="000000"/>
          <w:spacing w:val="-3"/>
          <w:sz w:val="22"/>
          <w:szCs w:val="22"/>
        </w:rPr>
        <w:t>) * [492] **.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Революция 48 г. не имела </w:t>
      </w:r>
      <w:r>
        <w:rPr>
          <w:color w:val="000000"/>
          <w:sz w:val="22"/>
          <w:szCs w:val="22"/>
          <w:lang w:val="en-US"/>
        </w:rPr>
        <w:t>Orts</w:t>
      </w:r>
      <w:r>
        <w:rPr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Zeit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sinn</w:t>
      </w:r>
      <w:r>
        <w:rPr>
          <w:color w:val="000000"/>
          <w:sz w:val="22"/>
          <w:szCs w:val="22"/>
        </w:rPr>
        <w:t xml:space="preserve"> ***, </w:t>
      </w:r>
      <w:r>
        <w:rPr>
          <w:i/>
          <w:iCs/>
          <w:color w:val="000000"/>
          <w:sz w:val="22"/>
          <w:szCs w:val="22"/>
        </w:rPr>
        <w:t xml:space="preserve">конституционалисты </w:t>
      </w:r>
      <w:r>
        <w:rPr>
          <w:color w:val="000000"/>
          <w:sz w:val="22"/>
          <w:szCs w:val="22"/>
        </w:rPr>
        <w:t>ждали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свободы от </w:t>
      </w:r>
      <w:r>
        <w:rPr>
          <w:i/>
          <w:iCs/>
          <w:color w:val="000000"/>
          <w:spacing w:val="-4"/>
          <w:sz w:val="22"/>
          <w:szCs w:val="22"/>
        </w:rPr>
        <w:t xml:space="preserve">слова </w:t>
      </w:r>
      <w:r>
        <w:rPr>
          <w:color w:val="000000"/>
          <w:spacing w:val="-4"/>
          <w:sz w:val="22"/>
          <w:szCs w:val="22"/>
          <w:lang w:val="en-US"/>
        </w:rPr>
        <w:t>des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Herrn</w:t>
      </w:r>
      <w:r>
        <w:rPr>
          <w:color w:val="000000"/>
          <w:spacing w:val="-4"/>
          <w:sz w:val="22"/>
          <w:szCs w:val="22"/>
        </w:rPr>
        <w:t xml:space="preserve">****, </w:t>
      </w:r>
      <w:r>
        <w:rPr>
          <w:i/>
          <w:iCs/>
          <w:color w:val="000000"/>
          <w:spacing w:val="-4"/>
          <w:sz w:val="22"/>
          <w:szCs w:val="22"/>
        </w:rPr>
        <w:t>респуб-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ликанцы </w:t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VII</w:t>
      </w:r>
      <w:r>
        <w:rPr>
          <w:color w:val="000000"/>
          <w:spacing w:val="-2"/>
          <w:sz w:val="22"/>
          <w:szCs w:val="22"/>
        </w:rPr>
        <w:t>—</w:t>
      </w:r>
      <w:r>
        <w:rPr>
          <w:color w:val="000000"/>
          <w:spacing w:val="-2"/>
          <w:sz w:val="22"/>
          <w:szCs w:val="22"/>
          <w:lang w:val="en-US"/>
        </w:rPr>
        <w:t>VIII</w:t>
      </w:r>
      <w:r>
        <w:rPr>
          <w:color w:val="000000"/>
          <w:spacing w:val="-2"/>
          <w:sz w:val="22"/>
          <w:szCs w:val="22"/>
        </w:rPr>
        <w:t xml:space="preserve">) [492] — от своего </w:t>
      </w:r>
      <w:r>
        <w:rPr>
          <w:i/>
          <w:iCs/>
          <w:color w:val="000000"/>
          <w:spacing w:val="-2"/>
          <w:sz w:val="22"/>
          <w:szCs w:val="22"/>
        </w:rPr>
        <w:t>по-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 xml:space="preserve">желания </w:t>
      </w:r>
      <w:r>
        <w:rPr>
          <w:color w:val="000000"/>
          <w:spacing w:val="-5"/>
          <w:sz w:val="22"/>
          <w:szCs w:val="22"/>
        </w:rPr>
        <w:t xml:space="preserve">(«стоило только </w:t>
      </w:r>
      <w:r>
        <w:rPr>
          <w:i/>
          <w:iCs/>
          <w:color w:val="000000"/>
          <w:spacing w:val="-5"/>
          <w:sz w:val="22"/>
          <w:szCs w:val="22"/>
        </w:rPr>
        <w:t xml:space="preserve">пожелать </w:t>
      </w:r>
      <w:r>
        <w:rPr>
          <w:color w:val="000000"/>
          <w:spacing w:val="-5"/>
          <w:sz w:val="22"/>
          <w:szCs w:val="22"/>
        </w:rPr>
        <w:t>респу-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блику, чтобы ее тем самым вызвать к</w:t>
      </w:r>
      <w:r>
        <w:rPr>
          <w:color w:val="000000"/>
          <w:sz w:val="22"/>
          <w:szCs w:val="22"/>
        </w:rPr>
        <w:br/>
        <w:t>жизни»)... (</w:t>
      </w:r>
      <w:r>
        <w:rPr>
          <w:color w:val="000000"/>
          <w:sz w:val="22"/>
          <w:szCs w:val="22"/>
          <w:lang w:val="en-US"/>
        </w:rPr>
        <w:t>VIII</w:t>
      </w:r>
      <w:r>
        <w:rPr>
          <w:color w:val="000000"/>
          <w:sz w:val="22"/>
          <w:szCs w:val="22"/>
        </w:rPr>
        <w:t>) [492].</w:t>
      </w:r>
    </w:p>
    <w:p w:rsidR="00931FC0" w:rsidRDefault="00931FC0" w:rsidP="00931FC0">
      <w:pPr>
        <w:shd w:val="clear" w:color="auto" w:fill="FFFFFF"/>
        <w:spacing w:line="211" w:lineRule="exact"/>
        <w:ind w:left="10" w:right="1272" w:firstLine="197"/>
        <w:jc w:val="both"/>
      </w:pPr>
      <w:r>
        <w:rPr>
          <w:color w:val="000000"/>
          <w:sz w:val="22"/>
          <w:szCs w:val="22"/>
        </w:rPr>
        <w:t>«Если революция вспыхнет вновь и</w:t>
      </w:r>
      <w:r>
        <w:rPr>
          <w:color w:val="000000"/>
          <w:sz w:val="22"/>
          <w:szCs w:val="22"/>
        </w:rPr>
        <w:br/>
        <w:t>я приму в ней деятельное участие, тогда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вы можете... быть уверены, что эта револю-</w:t>
      </w:r>
      <w:r>
        <w:rPr>
          <w:color w:val="000000"/>
          <w:spacing w:val="-4"/>
          <w:sz w:val="22"/>
          <w:szCs w:val="22"/>
        </w:rPr>
        <w:br/>
        <w:t>ция победоносная, что пришел день страш-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ного суда над монархией и иерархией»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>) [491].</w:t>
      </w:r>
    </w:p>
    <w:p w:rsidR="00931FC0" w:rsidRDefault="00931FC0" w:rsidP="00931FC0">
      <w:pPr>
        <w:framePr w:h="672" w:hSpace="38" w:wrap="auto" w:vAnchor="text" w:hAnchor="text" w:x="4148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28625"/>
            <wp:effectExtent l="0" t="0" r="0" b="9525"/>
            <wp:docPr id="2376" name="Рисунок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623" w:y="404"/>
        <w:shd w:val="clear" w:color="auto" w:fill="FFFFFF"/>
      </w:pPr>
      <w:r>
        <w:rPr>
          <w:color w:val="000000"/>
          <w:spacing w:val="-3"/>
          <w:sz w:val="22"/>
          <w:szCs w:val="22"/>
          <w:lang w:val="en-US"/>
        </w:rPr>
        <w:t>Sic</w:t>
      </w:r>
      <w:r>
        <w:rPr>
          <w:color w:val="000000"/>
          <w:spacing w:val="-3"/>
          <w:sz w:val="22"/>
          <w:szCs w:val="22"/>
        </w:rPr>
        <w:t>!!</w:t>
      </w:r>
    </w:p>
    <w:p w:rsidR="00931FC0" w:rsidRDefault="00931FC0" w:rsidP="00931FC0">
      <w:pPr>
        <w:shd w:val="clear" w:color="auto" w:fill="FFFFFF"/>
        <w:spacing w:line="211" w:lineRule="exact"/>
        <w:ind w:left="14"/>
      </w:pPr>
      <w:r>
        <w:rPr>
          <w:color w:val="000000"/>
          <w:sz w:val="22"/>
          <w:szCs w:val="22"/>
        </w:rPr>
        <w:t xml:space="preserve">1  </w:t>
      </w:r>
      <w:r>
        <w:rPr>
          <w:i/>
          <w:iCs/>
          <w:color w:val="000000"/>
          <w:spacing w:val="70"/>
          <w:sz w:val="22"/>
          <w:szCs w:val="22"/>
        </w:rPr>
        <w:t>лекция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(1—11) [493-502].</w:t>
      </w:r>
      <w:r>
        <w:rPr>
          <w:color w:val="000000"/>
          <w:sz w:val="22"/>
          <w:szCs w:val="22"/>
        </w:rPr>
        <w:br/>
        <w:t>Стр. 2 [494]: «Довольно с нас как фило-</w:t>
      </w:r>
      <w:r>
        <w:rPr>
          <w:color w:val="000000"/>
          <w:sz w:val="22"/>
          <w:szCs w:val="22"/>
        </w:rPr>
        <w:br/>
        <w:t>софского, так и политического идеа-</w:t>
      </w:r>
      <w:r>
        <w:rPr>
          <w:color w:val="000000"/>
          <w:sz w:val="22"/>
          <w:szCs w:val="22"/>
        </w:rPr>
        <w:br/>
        <w:t>лизма; мы хотим теперь быть поли-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тическими материалистами».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375" name="Рисунок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9" w:lineRule="exact"/>
        <w:ind w:left="10" w:firstLine="91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L. Feuerbach. </w:t>
      </w:r>
      <w:r>
        <w:rPr>
          <w:color w:val="000000"/>
          <w:sz w:val="16"/>
          <w:szCs w:val="16"/>
          <w:lang w:val="en-US"/>
        </w:rPr>
        <w:t xml:space="preserve">Sammtliche Werke, Bd. 8, Leipzig, 1851.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- Л. Фейербах. </w:t>
      </w:r>
      <w:r>
        <w:rPr>
          <w:color w:val="000000"/>
          <w:sz w:val="16"/>
          <w:szCs w:val="16"/>
        </w:rPr>
        <w:t xml:space="preserve">Избранные философские произведения, т. </w:t>
      </w:r>
      <w:r>
        <w:rPr>
          <w:color w:val="000000"/>
          <w:sz w:val="16"/>
          <w:szCs w:val="16"/>
          <w:lang w:val="en-US"/>
        </w:rPr>
        <w:t>II</w:t>
      </w:r>
      <w:r>
        <w:rPr>
          <w:color w:val="000000"/>
          <w:sz w:val="16"/>
          <w:szCs w:val="16"/>
        </w:rPr>
        <w:t>, М.,</w:t>
      </w:r>
      <w:r>
        <w:rPr>
          <w:color w:val="000000"/>
          <w:sz w:val="16"/>
          <w:szCs w:val="16"/>
        </w:rPr>
        <w:br/>
        <w:t xml:space="preserve">1955  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30" w:firstLine="82"/>
      </w:pPr>
      <w:r>
        <w:rPr>
          <w:color w:val="000000"/>
          <w:sz w:val="16"/>
          <w:szCs w:val="16"/>
        </w:rPr>
        <w:t xml:space="preserve">*** — чувства места и времени.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господина.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30" w:firstLine="82"/>
        <w:sectPr w:rsidR="00931FC0">
          <w:type w:val="continuous"/>
          <w:pgSz w:w="7937" w:h="11339" w:orient="landscape"/>
          <w:pgMar w:top="1155" w:right="926" w:bottom="360" w:left="16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44</w:t>
      </w:r>
    </w:p>
    <w:p w:rsidR="00931FC0" w:rsidRDefault="00931FC0" w:rsidP="00931FC0">
      <w:pPr>
        <w:shd w:val="clear" w:color="auto" w:fill="FFFFFF"/>
        <w:ind w:left="10"/>
        <w:sectPr w:rsidR="00931FC0">
          <w:pgSz w:w="7937" w:h="11339" w:orient="landscape"/>
          <w:pgMar w:top="1184" w:right="1516" w:bottom="360" w:left="1017" w:header="720" w:footer="720" w:gutter="0"/>
          <w:cols w:space="60"/>
          <w:noEndnote/>
        </w:sectPr>
      </w:pPr>
    </w:p>
    <w:p w:rsidR="00931FC0" w:rsidRDefault="00931FC0" w:rsidP="00931FC0">
      <w:pPr>
        <w:framePr w:h="844" w:hSpace="38" w:wrap="auto" w:vAnchor="text" w:hAnchor="text" w:x="1062" w:y="7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533400"/>
            <wp:effectExtent l="0" t="0" r="9525" b="0"/>
            <wp:docPr id="2374" name="Рисунок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64" w:h="648" w:hRule="exact" w:hSpace="38" w:wrap="auto" w:vAnchor="text" w:hAnchor="text" w:x="83" w:y="865"/>
        <w:shd w:val="clear" w:color="auto" w:fill="FFFFFF"/>
        <w:spacing w:line="211" w:lineRule="exact"/>
        <w:ind w:right="24"/>
        <w:jc w:val="center"/>
      </w:pPr>
      <w:r>
        <w:rPr>
          <w:color w:val="000000"/>
          <w:lang w:val="en-US"/>
        </w:rPr>
        <w:t>„iiber-</w:t>
      </w:r>
    </w:p>
    <w:p w:rsidR="00931FC0" w:rsidRDefault="00931FC0" w:rsidP="00931FC0">
      <w:pPr>
        <w:framePr w:w="864" w:h="648" w:hRule="exact" w:hSpace="38" w:wrap="auto" w:vAnchor="text" w:hAnchor="text" w:x="83" w:y="865"/>
        <w:shd w:val="clear" w:color="auto" w:fill="FFFFFF"/>
        <w:spacing w:line="211" w:lineRule="exact"/>
        <w:jc w:val="center"/>
      </w:pPr>
      <w:r>
        <w:rPr>
          <w:color w:val="000000"/>
          <w:lang w:val="en-US"/>
        </w:rPr>
        <w:t>spanntes"</w:t>
      </w:r>
    </w:p>
    <w:p w:rsidR="00931FC0" w:rsidRDefault="00931FC0" w:rsidP="00931FC0">
      <w:pPr>
        <w:framePr w:w="864" w:h="648" w:hRule="exact" w:hSpace="38" w:wrap="auto" w:vAnchor="text" w:hAnchor="text" w:x="83" w:y="865"/>
        <w:shd w:val="clear" w:color="auto" w:fill="FFFFFF"/>
        <w:spacing w:line="211" w:lineRule="exact"/>
        <w:ind w:right="5"/>
        <w:jc w:val="center"/>
      </w:pPr>
      <w:r>
        <w:rPr>
          <w:color w:val="000000"/>
        </w:rPr>
        <w:t>долой!</w:t>
      </w:r>
    </w:p>
    <w:p w:rsidR="00931FC0" w:rsidRDefault="00931FC0" w:rsidP="00931FC0">
      <w:pPr>
        <w:framePr w:h="1200" w:hSpace="38" w:wrap="auto" w:vAnchor="text" w:hAnchor="text" w:x="1062" w:y="27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762000"/>
            <wp:effectExtent l="0" t="0" r="9525" b="0"/>
            <wp:docPr id="2373" name="Рисунок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27" w:h="643" w:hRule="exact" w:hSpace="38" w:wrap="auto" w:vAnchor="text" w:hAnchor="text" w:x="-9" w:y="2996"/>
        <w:shd w:val="clear" w:color="auto" w:fill="FFFFFF"/>
        <w:spacing w:line="211" w:lineRule="exact"/>
        <w:jc w:val="center"/>
      </w:pPr>
      <w:r>
        <w:rPr>
          <w:color w:val="000000"/>
        </w:rPr>
        <w:t>„чувствен-</w:t>
      </w:r>
      <w:r>
        <w:rPr>
          <w:color w:val="000000"/>
        </w:rPr>
        <w:br/>
        <w:t>ность" у</w:t>
      </w:r>
      <w:r>
        <w:rPr>
          <w:color w:val="000000"/>
        </w:rPr>
        <w:br/>
        <w:t>Фейербаха</w:t>
      </w:r>
    </w:p>
    <w:p w:rsidR="00931FC0" w:rsidRDefault="00931FC0" w:rsidP="00931FC0">
      <w:pPr>
        <w:shd w:val="clear" w:color="auto" w:fill="FFFFFF"/>
        <w:spacing w:before="235" w:line="211" w:lineRule="exact"/>
        <w:ind w:left="1291"/>
      </w:pPr>
      <w:r>
        <w:rPr>
          <w:color w:val="000000"/>
        </w:rPr>
        <w:t>3—4 [495—496] — Почему Фейербах уеди-</w:t>
      </w:r>
      <w:r>
        <w:rPr>
          <w:color w:val="000000"/>
        </w:rPr>
        <w:br/>
        <w:t>нился  в  деревне: разрыв  с «миром,</w:t>
      </w:r>
      <w:r>
        <w:rPr>
          <w:color w:val="000000"/>
        </w:rPr>
        <w:br/>
        <w:t>верующим в бога», стр. 4 (</w:t>
      </w:r>
      <w:r>
        <w:rPr>
          <w:color w:val="000000"/>
          <w:lang w:val="en-US"/>
        </w:rPr>
        <w:t>Z</w:t>
      </w:r>
      <w:r>
        <w:rPr>
          <w:color w:val="000000"/>
        </w:rPr>
        <w:t xml:space="preserve">. 7 </w:t>
      </w:r>
      <w:r>
        <w:rPr>
          <w:color w:val="000000"/>
          <w:lang w:val="en-US"/>
        </w:rPr>
        <w:t>v</w:t>
      </w:r>
      <w:r>
        <w:rPr>
          <w:color w:val="000000"/>
        </w:rPr>
        <w:t>. и. *)</w:t>
      </w:r>
      <w:r>
        <w:rPr>
          <w:color w:val="000000"/>
        </w:rPr>
        <w:br/>
        <w:t xml:space="preserve">(ср. стр. 3  </w:t>
      </w:r>
      <w:r>
        <w:rPr>
          <w:color w:val="000000"/>
          <w:lang w:val="en-US"/>
        </w:rPr>
        <w:t>in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f</w:t>
      </w:r>
      <w:r>
        <w:rPr>
          <w:color w:val="000000"/>
        </w:rPr>
        <w:t>. **) — жить с „при-</w:t>
      </w:r>
      <w:r>
        <w:rPr>
          <w:color w:val="000000"/>
        </w:rPr>
        <w:br/>
        <w:t xml:space="preserve">родой"   (5)   [496], </w:t>
      </w:r>
      <w:r>
        <w:rPr>
          <w:color w:val="000000"/>
          <w:lang w:val="en-US"/>
        </w:rPr>
        <w:t>ablegen</w:t>
      </w:r>
      <w:r>
        <w:rPr>
          <w:color w:val="000000"/>
        </w:rPr>
        <w:t xml:space="preserve">   все  „</w:t>
      </w:r>
      <w:r>
        <w:rPr>
          <w:color w:val="000000"/>
          <w:lang w:val="en-US"/>
        </w:rPr>
        <w:t>uber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spannten</w:t>
      </w:r>
      <w:r>
        <w:rPr>
          <w:color w:val="000000"/>
        </w:rPr>
        <w:t>" *** представления.</w:t>
      </w:r>
      <w:r>
        <w:rPr>
          <w:color w:val="000000"/>
        </w:rPr>
        <w:br/>
        <w:t>7—11    [498—502]    Фейербах    дает    очерк</w:t>
      </w:r>
      <w:r>
        <w:rPr>
          <w:color w:val="000000"/>
        </w:rPr>
        <w:br/>
        <w:t>своих сочинений (7—9 [498—500]: „Исто-</w:t>
      </w:r>
      <w:r>
        <w:rPr>
          <w:color w:val="000000"/>
        </w:rPr>
        <w:br/>
        <w:t>рия новой философии") (9—11 [500—502]</w:t>
      </w:r>
      <w:r>
        <w:rPr>
          <w:color w:val="000000"/>
        </w:rPr>
        <w:br/>
        <w:t xml:space="preserve">„Спиноза", „Лейбниц") </w:t>
      </w:r>
      <w:r>
        <w:rPr>
          <w:color w:val="000000"/>
          <w:vertAlign w:val="superscript"/>
        </w:rPr>
        <w:t>33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2 </w:t>
      </w:r>
      <w:r>
        <w:rPr>
          <w:i/>
          <w:iCs/>
          <w:color w:val="000000"/>
          <w:spacing w:val="73"/>
        </w:rPr>
        <w:t>лекция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(12—20) [503-510].</w:t>
      </w:r>
      <w:r>
        <w:rPr>
          <w:color w:val="000000"/>
        </w:rPr>
        <w:br/>
        <w:t>12—14 [503-504] — „Бепль" („</w:t>
      </w:r>
      <w:r>
        <w:rPr>
          <w:color w:val="000000"/>
          <w:lang w:val="en-US"/>
        </w:rPr>
        <w:t>Bayle</w:t>
      </w:r>
      <w:r>
        <w:rPr>
          <w:color w:val="000000"/>
        </w:rPr>
        <w:t>").</w:t>
      </w:r>
      <w:r>
        <w:rPr>
          <w:color w:val="000000"/>
        </w:rPr>
        <w:br/>
        <w:t xml:space="preserve">15   [505-506]: </w:t>
      </w:r>
      <w:r>
        <w:rPr>
          <w:i/>
          <w:iCs/>
          <w:color w:val="000000"/>
          <w:lang w:val="en-US"/>
        </w:rPr>
        <w:t>S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i</w:t>
      </w:r>
      <w:r>
        <w:rPr>
          <w:i/>
          <w:iCs/>
          <w:color w:val="000000"/>
        </w:rPr>
        <w:t xml:space="preserve"> п п </w:t>
      </w:r>
      <w:r>
        <w:rPr>
          <w:i/>
          <w:iCs/>
          <w:color w:val="000000"/>
          <w:lang w:val="en-US"/>
        </w:rPr>
        <w:t>l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i</w:t>
      </w:r>
      <w:r>
        <w:rPr>
          <w:i/>
          <w:iCs/>
          <w:color w:val="000000"/>
        </w:rPr>
        <w:t xml:space="preserve"> с </w:t>
      </w:r>
      <w:r>
        <w:rPr>
          <w:i/>
          <w:iCs/>
          <w:color w:val="000000"/>
          <w:lang w:val="en-US"/>
        </w:rPr>
        <w:t>hk</w:t>
      </w:r>
      <w:r>
        <w:rPr>
          <w:i/>
          <w:iCs/>
          <w:color w:val="000000"/>
        </w:rPr>
        <w:t xml:space="preserve"> е </w:t>
      </w:r>
      <w:r>
        <w:rPr>
          <w:i/>
          <w:iCs/>
          <w:color w:val="000000"/>
          <w:lang w:val="en-US"/>
        </w:rPr>
        <w:t>it</w:t>
      </w:r>
      <w:r>
        <w:rPr>
          <w:i/>
          <w:iCs/>
          <w:color w:val="000000"/>
        </w:rPr>
        <w:t xml:space="preserve"> ****   </w:t>
      </w:r>
      <w:r>
        <w:rPr>
          <w:color w:val="000000"/>
        </w:rPr>
        <w:t>у</w:t>
      </w:r>
      <w:r>
        <w:rPr>
          <w:color w:val="000000"/>
        </w:rPr>
        <w:br/>
        <w:t>меня значит «истинное, не надуманное</w:t>
      </w:r>
      <w:r>
        <w:rPr>
          <w:color w:val="000000"/>
        </w:rPr>
        <w:br/>
        <w:t>и искусственное, а действительно су-</w:t>
      </w:r>
      <w:r>
        <w:rPr>
          <w:color w:val="000000"/>
        </w:rPr>
        <w:br/>
        <w:t>ществующее единство материального и</w:t>
      </w:r>
      <w:r>
        <w:rPr>
          <w:color w:val="000000"/>
        </w:rPr>
        <w:br/>
        <w:t>духовного, оно у меня поэтому то же,</w:t>
      </w:r>
      <w:r>
        <w:rPr>
          <w:color w:val="000000"/>
        </w:rPr>
        <w:br/>
        <w:t>что действительность».</w:t>
      </w:r>
    </w:p>
    <w:p w:rsidR="00931FC0" w:rsidRDefault="00931FC0" w:rsidP="00931FC0">
      <w:pPr>
        <w:shd w:val="clear" w:color="auto" w:fill="FFFFFF"/>
        <w:spacing w:line="211" w:lineRule="exact"/>
        <w:ind w:left="19" w:firstLine="178"/>
      </w:pPr>
      <w:r>
        <w:rPr>
          <w:color w:val="000000"/>
          <w:lang w:val="en-US"/>
        </w:rPr>
        <w:t>Sirmlich</w:t>
      </w:r>
      <w:r>
        <w:rPr>
          <w:color w:val="000000"/>
        </w:rPr>
        <w:t xml:space="preserve">   не   только   </w:t>
      </w:r>
      <w:r>
        <w:rPr>
          <w:color w:val="000000"/>
          <w:lang w:val="en-US"/>
        </w:rPr>
        <w:t>Magen</w:t>
      </w:r>
      <w:r>
        <w:rPr>
          <w:color w:val="000000"/>
        </w:rPr>
        <w:t>, но   и</w:t>
      </w:r>
      <w:r>
        <w:rPr>
          <w:color w:val="000000"/>
        </w:rPr>
        <w:br/>
      </w:r>
      <w:r>
        <w:rPr>
          <w:color w:val="000000"/>
          <w:lang w:val="en-US"/>
        </w:rPr>
        <w:t>Kopf</w:t>
      </w:r>
      <w:r>
        <w:rPr>
          <w:color w:val="000000"/>
        </w:rPr>
        <w:t xml:space="preserve"> ***** (15) [505].</w:t>
      </w:r>
      <w:r>
        <w:rPr>
          <w:color w:val="000000"/>
        </w:rPr>
        <w:br/>
        <w:t xml:space="preserve">(16—20 [506—510]: Фейербах, сочинение о бессмертии </w:t>
      </w:r>
      <w:r>
        <w:rPr>
          <w:color w:val="000000"/>
          <w:vertAlign w:val="superscript"/>
        </w:rPr>
        <w:t>34</w:t>
      </w:r>
      <w:r>
        <w:rPr>
          <w:color w:val="000000"/>
        </w:rPr>
        <w:t>,</w:t>
      </w:r>
      <w:r>
        <w:rPr>
          <w:color w:val="000000"/>
        </w:rPr>
        <w:br/>
        <w:t>пересказ).</w:t>
      </w:r>
    </w:p>
    <w:p w:rsidR="00931FC0" w:rsidRDefault="00931FC0" w:rsidP="00931FC0">
      <w:pPr>
        <w:shd w:val="clear" w:color="auto" w:fill="FFFFFF"/>
        <w:spacing w:line="211" w:lineRule="exact"/>
        <w:ind w:left="5" w:right="38" w:firstLine="197"/>
        <w:jc w:val="both"/>
      </w:pPr>
      <w:r>
        <w:rPr>
          <w:i/>
          <w:iCs/>
          <w:color w:val="000000"/>
        </w:rPr>
        <w:t xml:space="preserve">3 </w:t>
      </w:r>
      <w:r>
        <w:rPr>
          <w:i/>
          <w:iCs/>
          <w:color w:val="000000"/>
          <w:spacing w:val="76"/>
        </w:rPr>
        <w:t>лекция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(21—30) [510-518].</w:t>
      </w:r>
      <w:r>
        <w:rPr>
          <w:color w:val="000000"/>
        </w:rPr>
        <w:br/>
        <w:t xml:space="preserve">Мне возражали на „Сущность христианства" </w:t>
      </w:r>
      <w:r>
        <w:rPr>
          <w:color w:val="000000"/>
          <w:vertAlign w:val="superscript"/>
        </w:rPr>
        <w:t>35</w:t>
      </w:r>
      <w:r>
        <w:rPr>
          <w:color w:val="000000"/>
        </w:rPr>
        <w:t>, что</w:t>
      </w:r>
      <w:r>
        <w:rPr>
          <w:color w:val="000000"/>
        </w:rPr>
        <w:br/>
        <w:t xml:space="preserve">у меня </w:t>
      </w:r>
      <w:r>
        <w:rPr>
          <w:i/>
          <w:iCs/>
          <w:color w:val="000000"/>
        </w:rPr>
        <w:t xml:space="preserve">человек </w:t>
      </w:r>
      <w:r>
        <w:rPr>
          <w:color w:val="000000"/>
        </w:rPr>
        <w:t>ни от чего не зависит, «возражали против</w:t>
      </w:r>
      <w:r>
        <w:rPr>
          <w:color w:val="000000"/>
        </w:rPr>
        <w:br/>
        <w:t>этого моего мнимого обожествления человека» (24) [513].</w:t>
      </w:r>
      <w:r>
        <w:rPr>
          <w:color w:val="000000"/>
        </w:rPr>
        <w:br/>
        <w:t>«Существо, которое человек считает себе предшест-</w:t>
      </w:r>
      <w:r>
        <w:rPr>
          <w:color w:val="000000"/>
        </w:rPr>
        <w:br/>
        <w:t xml:space="preserve">вующим,... есть </w:t>
      </w:r>
      <w:r>
        <w:rPr>
          <w:i/>
          <w:iCs/>
          <w:color w:val="000000"/>
        </w:rPr>
        <w:t xml:space="preserve">не что иное, как природа, </w:t>
      </w:r>
      <w:r>
        <w:rPr>
          <w:color w:val="000000"/>
        </w:rPr>
        <w:t>а не ваш бог»</w:t>
      </w:r>
      <w:r>
        <w:rPr>
          <w:color w:val="000000"/>
        </w:rPr>
        <w:br/>
        <w:t>(25) [513-514].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06"/>
        <w:jc w:val="both"/>
      </w:pPr>
      <w:r>
        <w:rPr>
          <w:color w:val="000000"/>
        </w:rPr>
        <w:t>«Бессознательное существо природы есть по-моему</w:t>
      </w:r>
      <w:r>
        <w:rPr>
          <w:color w:val="000000"/>
        </w:rPr>
        <w:br/>
        <w:t>существо вечное, не имеющее происхождения, первое</w:t>
      </w:r>
      <w:r>
        <w:rPr>
          <w:color w:val="000000"/>
        </w:rPr>
        <w:br/>
        <w:t>существо, но первое по времени, а не по рангу, физи-</w:t>
      </w:r>
      <w:r>
        <w:rPr>
          <w:color w:val="000000"/>
        </w:rPr>
        <w:br/>
        <w:t>чески, но не морально первое существо»... (27) [515].</w:t>
      </w:r>
    </w:p>
    <w:p w:rsidR="00931FC0" w:rsidRDefault="00931FC0" w:rsidP="00931FC0">
      <w:pPr>
        <w:shd w:val="clear" w:color="auto" w:fill="FFFFFF"/>
        <w:spacing w:line="211" w:lineRule="exact"/>
        <w:ind w:right="48" w:firstLine="226"/>
        <w:jc w:val="both"/>
      </w:pPr>
      <w:r>
        <w:rPr>
          <w:color w:val="000000"/>
        </w:rPr>
        <w:t>В моем отрицании заключается и утверждение...</w:t>
      </w:r>
      <w:r>
        <w:rPr>
          <w:color w:val="000000"/>
        </w:rPr>
        <w:br/>
        <w:t>«Конечно, вывод из моего учения тот, что бога нет»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372" name="Рисунок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6" w:line="144" w:lineRule="exact"/>
        <w:ind w:left="254" w:firstLine="82"/>
      </w:pPr>
      <w:r>
        <w:rPr>
          <w:color w:val="000000"/>
          <w:sz w:val="16"/>
          <w:szCs w:val="16"/>
          <w:lang w:val="en-US"/>
        </w:rPr>
        <w:t xml:space="preserve">* — Zeile 7 von unten — </w:t>
      </w:r>
      <w:r>
        <w:rPr>
          <w:color w:val="000000"/>
          <w:sz w:val="16"/>
          <w:szCs w:val="16"/>
        </w:rPr>
        <w:t>строка</w:t>
      </w:r>
      <w:r>
        <w:rPr>
          <w:color w:val="000000"/>
          <w:sz w:val="16"/>
          <w:szCs w:val="16"/>
          <w:lang w:val="en-US"/>
        </w:rPr>
        <w:t xml:space="preserve"> 7 </w:t>
      </w:r>
      <w:r>
        <w:rPr>
          <w:color w:val="000000"/>
          <w:sz w:val="16"/>
          <w:szCs w:val="16"/>
        </w:rPr>
        <w:t>снизу</w:t>
      </w:r>
      <w:r>
        <w:rPr>
          <w:color w:val="000000"/>
          <w:sz w:val="16"/>
          <w:szCs w:val="16"/>
          <w:lang w:val="en-US"/>
        </w:rPr>
        <w:t xml:space="preserve">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</w:t>
      </w:r>
      <w:r>
        <w:rPr>
          <w:color w:val="000000"/>
          <w:sz w:val="16"/>
          <w:szCs w:val="16"/>
          <w:lang w:val="en-US"/>
        </w:rPr>
        <w:t>in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fine</w:t>
      </w:r>
      <w:r>
        <w:rPr>
          <w:color w:val="000000"/>
          <w:sz w:val="16"/>
          <w:szCs w:val="16"/>
        </w:rPr>
        <w:t xml:space="preserve"> — в конце.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отбросить все «сумасбродные». </w:t>
      </w:r>
      <w:r>
        <w:rPr>
          <w:i/>
          <w:iCs/>
          <w:color w:val="000000"/>
          <w:sz w:val="16"/>
          <w:szCs w:val="16"/>
        </w:rPr>
        <w:t>Рев.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</w:t>
      </w:r>
      <w:r>
        <w:rPr>
          <w:i/>
          <w:iCs/>
          <w:color w:val="000000"/>
          <w:spacing w:val="44"/>
          <w:sz w:val="16"/>
          <w:szCs w:val="16"/>
        </w:rPr>
        <w:t>Чувственность.</w:t>
      </w:r>
      <w:r>
        <w:rPr>
          <w:i/>
          <w:iCs/>
          <w:color w:val="000000"/>
          <w:sz w:val="16"/>
          <w:szCs w:val="16"/>
        </w:rPr>
        <w:t xml:space="preserve"> Рев.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*** — чувственны не только желудок, но и голова.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106" w:line="144" w:lineRule="exact"/>
        <w:ind w:left="254" w:firstLine="82"/>
        <w:sectPr w:rsidR="00931FC0">
          <w:type w:val="continuous"/>
          <w:pgSz w:w="7937" w:h="11339" w:orient="landscape"/>
          <w:pgMar w:top="1184" w:right="1516" w:bottom="360" w:left="10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37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45</w:t>
      </w:r>
    </w:p>
    <w:p w:rsidR="00931FC0" w:rsidRDefault="00931FC0" w:rsidP="00931FC0">
      <w:pPr>
        <w:shd w:val="clear" w:color="auto" w:fill="FFFFFF"/>
        <w:ind w:left="5237"/>
        <w:sectPr w:rsidR="00931FC0">
          <w:pgSz w:w="7937" w:h="11339" w:orient="landscape"/>
          <w:pgMar w:top="1179" w:right="453" w:bottom="360" w:left="15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211" w:lineRule="exact"/>
        <w:ind w:left="38"/>
        <w:jc w:val="both"/>
      </w:pPr>
      <w:r>
        <w:rPr>
          <w:color w:val="000000"/>
          <w:sz w:val="22"/>
          <w:szCs w:val="22"/>
        </w:rPr>
        <w:lastRenderedPageBreak/>
        <w:t>(29) [517], но это вытекает из познания существа бога</w:t>
      </w:r>
      <w:r>
        <w:rPr>
          <w:color w:val="000000"/>
          <w:sz w:val="22"/>
          <w:szCs w:val="22"/>
        </w:rPr>
        <w:br/>
        <w:t>(= выражение сути природы, сути человека).</w:t>
      </w:r>
    </w:p>
    <w:p w:rsidR="00931FC0" w:rsidRDefault="00931FC0" w:rsidP="00931FC0">
      <w:pPr>
        <w:shd w:val="clear" w:color="auto" w:fill="FFFFFF"/>
        <w:spacing w:line="211" w:lineRule="exact"/>
        <w:ind w:left="226"/>
      </w:pPr>
      <w:r>
        <w:rPr>
          <w:color w:val="000000"/>
          <w:sz w:val="22"/>
          <w:szCs w:val="22"/>
        </w:rPr>
        <w:t>4 лекция.</w:t>
      </w:r>
    </w:p>
    <w:p w:rsidR="00931FC0" w:rsidRDefault="00931FC0" w:rsidP="00931FC0">
      <w:pPr>
        <w:shd w:val="clear" w:color="auto" w:fill="FFFFFF"/>
        <w:spacing w:line="211" w:lineRule="exact"/>
        <w:ind w:left="29" w:right="5" w:firstLine="192"/>
        <w:jc w:val="both"/>
      </w:pPr>
      <w:r>
        <w:rPr>
          <w:color w:val="000000"/>
          <w:sz w:val="22"/>
          <w:szCs w:val="22"/>
        </w:rPr>
        <w:t>«Основу религии составляет чувство зависимости»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(31) [518] („</w:t>
      </w:r>
      <w:r>
        <w:rPr>
          <w:color w:val="000000"/>
          <w:spacing w:val="-3"/>
          <w:sz w:val="22"/>
          <w:szCs w:val="22"/>
          <w:lang w:val="en-US"/>
        </w:rPr>
        <w:t>Furcht</w:t>
      </w:r>
      <w:r>
        <w:rPr>
          <w:color w:val="000000"/>
          <w:spacing w:val="-3"/>
          <w:sz w:val="22"/>
          <w:szCs w:val="22"/>
        </w:rPr>
        <w:t>" * 33—4—5—6 [519-523]).</w:t>
      </w:r>
    </w:p>
    <w:p w:rsidR="00931FC0" w:rsidRDefault="00931FC0" w:rsidP="00931FC0">
      <w:pPr>
        <w:framePr w:h="1076" w:hSpace="38" w:wrap="auto" w:vAnchor="text" w:hAnchor="text" w:x="4172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685800"/>
            <wp:effectExtent l="0" t="0" r="9525" b="0"/>
            <wp:docPr id="2371" name="Рисунок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08" w:h="648" w:hRule="exact" w:hSpace="38" w:wrap="auto" w:vAnchor="text" w:hAnchor="text" w:x="4383" w:y="193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  <w:lang w:val="en-US"/>
        </w:rPr>
        <w:t>cf</w:t>
      </w:r>
      <w:r>
        <w:rPr>
          <w:color w:val="000000"/>
          <w:spacing w:val="-1"/>
          <w:sz w:val="22"/>
          <w:szCs w:val="22"/>
        </w:rPr>
        <w:t>. **Магх</w:t>
      </w:r>
    </w:p>
    <w:p w:rsidR="00931FC0" w:rsidRDefault="00931FC0" w:rsidP="00931FC0">
      <w:pPr>
        <w:framePr w:w="1008" w:h="648" w:hRule="exact" w:hSpace="38" w:wrap="auto" w:vAnchor="text" w:hAnchor="text" w:x="4383" w:y="193"/>
        <w:shd w:val="clear" w:color="auto" w:fill="FFFFFF"/>
        <w:spacing w:line="211" w:lineRule="exact"/>
        <w:ind w:right="5"/>
        <w:jc w:val="center"/>
      </w:pPr>
      <w:r>
        <w:rPr>
          <w:color w:val="000000"/>
          <w:sz w:val="22"/>
          <w:szCs w:val="22"/>
          <w:lang w:val="en-US"/>
        </w:rPr>
        <w:t>und</w:t>
      </w:r>
    </w:p>
    <w:p w:rsidR="00931FC0" w:rsidRDefault="00931FC0" w:rsidP="00931FC0">
      <w:pPr>
        <w:framePr w:w="1008" w:h="648" w:hRule="exact" w:hSpace="38" w:wrap="auto" w:vAnchor="text" w:hAnchor="text" w:x="4383" w:y="193"/>
        <w:shd w:val="clear" w:color="auto" w:fill="FFFFFF"/>
        <w:spacing w:line="211" w:lineRule="exact"/>
        <w:ind w:left="10"/>
        <w:jc w:val="center"/>
      </w:pPr>
      <w:r>
        <w:rPr>
          <w:color w:val="000000"/>
          <w:spacing w:val="-1"/>
          <w:sz w:val="22"/>
          <w:szCs w:val="22"/>
          <w:lang w:val="en-US"/>
        </w:rPr>
        <w:t>Engels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vertAlign w:val="superscript"/>
        </w:rPr>
        <w:t>36</w:t>
      </w:r>
    </w:p>
    <w:p w:rsidR="00931FC0" w:rsidRDefault="00931FC0" w:rsidP="00931FC0">
      <w:pPr>
        <w:shd w:val="clear" w:color="auto" w:fill="FFFFFF"/>
        <w:spacing w:line="211" w:lineRule="exact"/>
        <w:ind w:left="14" w:right="1277" w:firstLine="197"/>
        <w:jc w:val="both"/>
      </w:pPr>
      <w:r>
        <w:rPr>
          <w:color w:val="000000"/>
          <w:spacing w:val="-1"/>
          <w:sz w:val="22"/>
          <w:szCs w:val="22"/>
        </w:rPr>
        <w:t>«Так называемые спекулятивные фило-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софы суть... </w:t>
      </w:r>
      <w:r>
        <w:rPr>
          <w:i/>
          <w:iCs/>
          <w:color w:val="000000"/>
          <w:spacing w:val="-4"/>
          <w:sz w:val="22"/>
          <w:szCs w:val="22"/>
        </w:rPr>
        <w:t xml:space="preserve">те </w:t>
      </w:r>
      <w:r>
        <w:rPr>
          <w:color w:val="000000"/>
          <w:spacing w:val="-4"/>
          <w:sz w:val="22"/>
          <w:szCs w:val="22"/>
        </w:rPr>
        <w:t>философы, которые сообра-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зуют не свои понятия с вещами, а, наобо-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рот, вещи со своими понятиями» (31)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18"/>
          <w:szCs w:val="18"/>
        </w:rPr>
        <w:t>[519].</w:t>
      </w:r>
    </w:p>
    <w:p w:rsidR="00931FC0" w:rsidRDefault="00931FC0" w:rsidP="00931FC0">
      <w:pPr>
        <w:shd w:val="clear" w:color="auto" w:fill="FFFFFF"/>
        <w:spacing w:line="211" w:lineRule="exact"/>
        <w:ind w:left="240"/>
      </w:pPr>
      <w:r>
        <w:rPr>
          <w:color w:val="000000"/>
          <w:sz w:val="22"/>
          <w:szCs w:val="22"/>
        </w:rPr>
        <w:t>(5 лекция)</w:t>
      </w:r>
    </w:p>
    <w:p w:rsidR="00931FC0" w:rsidRDefault="00931FC0" w:rsidP="00931FC0">
      <w:pPr>
        <w:shd w:val="clear" w:color="auto" w:fill="FFFFFF"/>
        <w:spacing w:line="211" w:lineRule="exact"/>
        <w:ind w:left="24" w:right="10" w:firstLine="211"/>
        <w:jc w:val="both"/>
      </w:pPr>
      <w:r>
        <w:rPr>
          <w:color w:val="000000"/>
          <w:sz w:val="22"/>
          <w:szCs w:val="22"/>
        </w:rPr>
        <w:t xml:space="preserve">— особенно </w:t>
      </w:r>
      <w:r>
        <w:rPr>
          <w:i/>
          <w:iCs/>
          <w:color w:val="000000"/>
          <w:spacing w:val="70"/>
          <w:sz w:val="22"/>
          <w:szCs w:val="22"/>
        </w:rPr>
        <w:t>смерть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порождает страх, веру в</w:t>
      </w:r>
      <w:r>
        <w:rPr>
          <w:color w:val="000000"/>
          <w:sz w:val="22"/>
          <w:szCs w:val="22"/>
        </w:rPr>
        <w:br/>
        <w:t>бога (41) [527].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02"/>
        <w:jc w:val="both"/>
      </w:pPr>
      <w:r>
        <w:rPr>
          <w:color w:val="000000"/>
          <w:sz w:val="22"/>
          <w:szCs w:val="22"/>
        </w:rPr>
        <w:t>«Я ненавижу тот идеализм, который вырывает чело-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века из природы; я не стыжусь своей зависимости 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природы» (44) [530].</w:t>
      </w:r>
    </w:p>
    <w:p w:rsidR="00931FC0" w:rsidRDefault="00931FC0" w:rsidP="00931FC0">
      <w:pPr>
        <w:shd w:val="clear" w:color="auto" w:fill="FFFFFF"/>
        <w:spacing w:line="211" w:lineRule="exact"/>
        <w:ind w:left="10" w:right="19" w:firstLine="192"/>
        <w:jc w:val="both"/>
      </w:pPr>
      <w:r>
        <w:rPr>
          <w:color w:val="000000"/>
          <w:spacing w:val="-1"/>
          <w:sz w:val="22"/>
          <w:szCs w:val="22"/>
        </w:rPr>
        <w:t>«Сколь мало в „Сущности христианства" я хочу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обожествлять человека, как меня по глупости упре-</w:t>
      </w:r>
      <w:r>
        <w:rPr>
          <w:color w:val="000000"/>
          <w:sz w:val="22"/>
          <w:szCs w:val="22"/>
        </w:rPr>
        <w:br/>
        <w:t>кали... столь же мало я хочу обожествлять природу</w:t>
      </w:r>
      <w:r>
        <w:rPr>
          <w:color w:val="000000"/>
          <w:sz w:val="22"/>
          <w:szCs w:val="22"/>
        </w:rPr>
        <w:br/>
        <w:t>в смысле теологии... » (46—47) [532].</w:t>
      </w:r>
    </w:p>
    <w:p w:rsidR="00931FC0" w:rsidRDefault="00931FC0" w:rsidP="00931FC0">
      <w:pPr>
        <w:shd w:val="clear" w:color="auto" w:fill="FFFFFF"/>
        <w:spacing w:line="211" w:lineRule="exact"/>
        <w:ind w:left="206"/>
      </w:pPr>
      <w:r>
        <w:rPr>
          <w:color w:val="000000"/>
          <w:sz w:val="22"/>
          <w:szCs w:val="22"/>
        </w:rPr>
        <w:t xml:space="preserve">6 лекция — Культ животных (50 [535] </w:t>
      </w:r>
      <w:r>
        <w:rPr>
          <w:color w:val="000000"/>
          <w:sz w:val="22"/>
          <w:szCs w:val="22"/>
          <w:lang w:val="en-US"/>
        </w:rPr>
        <w:t>ff</w:t>
      </w:r>
      <w:r>
        <w:rPr>
          <w:color w:val="000000"/>
          <w:sz w:val="22"/>
          <w:szCs w:val="22"/>
        </w:rPr>
        <w:t>. ***).</w:t>
      </w:r>
    </w:p>
    <w:p w:rsidR="00931FC0" w:rsidRDefault="00931FC0" w:rsidP="00931FC0">
      <w:pPr>
        <w:shd w:val="clear" w:color="auto" w:fill="FFFFFF"/>
        <w:spacing w:line="211" w:lineRule="exact"/>
        <w:ind w:left="10" w:right="19" w:firstLine="197"/>
        <w:jc w:val="both"/>
      </w:pPr>
      <w:r>
        <w:rPr>
          <w:color w:val="000000"/>
          <w:sz w:val="22"/>
          <w:szCs w:val="22"/>
        </w:rPr>
        <w:t>«То, от чего человек зависит... есть природа, пред-</w:t>
      </w:r>
      <w:r>
        <w:rPr>
          <w:color w:val="000000"/>
          <w:sz w:val="22"/>
          <w:szCs w:val="22"/>
        </w:rPr>
        <w:br/>
        <w:t>мет чувств... Все те впечатления, которые природа</w:t>
      </w:r>
      <w:r>
        <w:rPr>
          <w:color w:val="000000"/>
          <w:sz w:val="22"/>
          <w:szCs w:val="22"/>
        </w:rPr>
        <w:br/>
        <w:t>производит на человека при посредстве чувств...</w:t>
      </w:r>
      <w:r>
        <w:rPr>
          <w:color w:val="000000"/>
          <w:sz w:val="22"/>
          <w:szCs w:val="22"/>
        </w:rPr>
        <w:br/>
        <w:t>могут сделаться мотивами религиозного почитания»</w:t>
      </w:r>
      <w:r>
        <w:rPr>
          <w:color w:val="000000"/>
          <w:sz w:val="22"/>
          <w:szCs w:val="22"/>
        </w:rPr>
        <w:br/>
        <w:t>(55) [540].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  <w:sz w:val="22"/>
          <w:szCs w:val="22"/>
        </w:rPr>
        <w:t>(7 лекция. )</w:t>
      </w:r>
    </w:p>
    <w:p w:rsidR="00931FC0" w:rsidRDefault="00931FC0" w:rsidP="00931FC0">
      <w:pPr>
        <w:framePr w:h="1516" w:hSpace="38" w:wrap="auto" w:vAnchor="text" w:hAnchor="text" w:x="4393" w:y="-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962025"/>
            <wp:effectExtent l="0" t="0" r="9525" b="9525"/>
            <wp:docPr id="2370" name="Рисунок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30" w:h="639" w:hRule="exact" w:hSpace="38" w:wrap="auto" w:vAnchor="text" w:hAnchor="text" w:x="4532" w:y="419"/>
        <w:shd w:val="clear" w:color="auto" w:fill="FFFFFF"/>
        <w:spacing w:line="211" w:lineRule="exact"/>
        <w:ind w:left="10"/>
      </w:pPr>
      <w:r>
        <w:rPr>
          <w:color w:val="000000"/>
          <w:spacing w:val="-9"/>
          <w:sz w:val="22"/>
          <w:szCs w:val="22"/>
        </w:rPr>
        <w:t>„Эгоизм"</w:t>
      </w:r>
    </w:p>
    <w:p w:rsidR="00931FC0" w:rsidRDefault="00931FC0" w:rsidP="00931FC0">
      <w:pPr>
        <w:framePr w:w="830" w:h="639" w:hRule="exact" w:hSpace="38" w:wrap="auto" w:vAnchor="text" w:hAnchor="text" w:x="4532" w:y="419"/>
        <w:shd w:val="clear" w:color="auto" w:fill="FFFFFF"/>
        <w:spacing w:line="211" w:lineRule="exact"/>
        <w:ind w:firstLine="168"/>
      </w:pPr>
      <w:r>
        <w:rPr>
          <w:color w:val="000000"/>
          <w:sz w:val="22"/>
          <w:szCs w:val="22"/>
        </w:rPr>
        <w:t>и 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значение</w:t>
      </w:r>
    </w:p>
    <w:p w:rsidR="00931FC0" w:rsidRDefault="00931FC0" w:rsidP="00931FC0">
      <w:pPr>
        <w:shd w:val="clear" w:color="auto" w:fill="FFFFFF"/>
        <w:spacing w:line="211" w:lineRule="exact"/>
        <w:ind w:right="1037" w:firstLine="206"/>
        <w:jc w:val="both"/>
      </w:pPr>
      <w:r>
        <w:rPr>
          <w:color w:val="000000"/>
          <w:spacing w:val="-2"/>
          <w:sz w:val="22"/>
          <w:szCs w:val="22"/>
        </w:rPr>
        <w:t>Под эгоизмом я разумею не эгоизм „фили-</w:t>
      </w:r>
      <w:r>
        <w:rPr>
          <w:color w:val="000000"/>
          <w:spacing w:val="-2"/>
          <w:sz w:val="22"/>
          <w:szCs w:val="22"/>
        </w:rPr>
        <w:br/>
        <w:t>стера и буржуа" (63) [546], а философский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принцип сообразности с природой, с разумом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человека, вопреки „теологическому лицеме-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рию, религиозной и спекулятивной фанта-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стике, политической деспотии" (63 </w:t>
      </w:r>
      <w:r>
        <w:rPr>
          <w:color w:val="000000"/>
          <w:spacing w:val="-5"/>
          <w:sz w:val="22"/>
          <w:szCs w:val="22"/>
          <w:lang w:val="en-US"/>
        </w:rPr>
        <w:t>i</w:t>
      </w:r>
      <w:r>
        <w:rPr>
          <w:color w:val="000000"/>
          <w:spacing w:val="-5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)</w:t>
      </w:r>
      <w:r>
        <w:rPr>
          <w:color w:val="000000"/>
          <w:spacing w:val="-5"/>
          <w:sz w:val="22"/>
          <w:szCs w:val="22"/>
        </w:rPr>
        <w:t xml:space="preserve"> [546].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8"/>
          <w:sz w:val="22"/>
          <w:szCs w:val="22"/>
          <w:lang w:val="en-US"/>
        </w:rPr>
        <w:t>Cf</w:t>
      </w:r>
      <w:r>
        <w:rPr>
          <w:color w:val="000000"/>
          <w:spacing w:val="-8"/>
          <w:sz w:val="22"/>
          <w:szCs w:val="22"/>
        </w:rPr>
        <w:t xml:space="preserve">. </w:t>
      </w:r>
      <w:r>
        <w:rPr>
          <w:i/>
          <w:iCs/>
          <w:color w:val="000000"/>
          <w:spacing w:val="-8"/>
          <w:sz w:val="22"/>
          <w:szCs w:val="22"/>
        </w:rPr>
        <w:t xml:space="preserve">6 4 </w:t>
      </w:r>
      <w:r>
        <w:rPr>
          <w:color w:val="000000"/>
          <w:spacing w:val="-8"/>
          <w:sz w:val="22"/>
          <w:szCs w:val="22"/>
        </w:rPr>
        <w:t xml:space="preserve">[546—547], </w:t>
      </w:r>
      <w:r>
        <w:rPr>
          <w:i/>
          <w:iCs/>
          <w:color w:val="000000"/>
          <w:spacing w:val="54"/>
          <w:sz w:val="22"/>
          <w:szCs w:val="22"/>
        </w:rPr>
        <w:t>очень</w:t>
      </w:r>
      <w:r>
        <w:rPr>
          <w:i/>
          <w:iCs/>
          <w:color w:val="000000"/>
          <w:spacing w:val="-8"/>
          <w:sz w:val="22"/>
          <w:szCs w:val="22"/>
        </w:rPr>
        <w:t xml:space="preserve">    </w:t>
      </w:r>
      <w:r>
        <w:rPr>
          <w:i/>
          <w:iCs/>
          <w:color w:val="000000"/>
          <w:spacing w:val="35"/>
          <w:sz w:val="22"/>
          <w:szCs w:val="22"/>
        </w:rPr>
        <w:t>важно</w:t>
      </w:r>
      <w:r>
        <w:rPr>
          <w:i/>
          <w:iCs/>
          <w:color w:val="000000"/>
          <w:spacing w:val="35"/>
          <w:sz w:val="22"/>
          <w:szCs w:val="22"/>
          <w:vertAlign w:val="superscript"/>
        </w:rPr>
        <w:t>37</w:t>
      </w:r>
      <w:r>
        <w:rPr>
          <w:i/>
          <w:iCs/>
          <w:color w:val="000000"/>
          <w:spacing w:val="35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11"/>
        <w:jc w:val="both"/>
      </w:pPr>
      <w:r>
        <w:rPr>
          <w:color w:val="000000"/>
          <w:sz w:val="22"/>
          <w:szCs w:val="22"/>
          <w:lang w:val="en-US"/>
        </w:rPr>
        <w:t>Id</w:t>
      </w:r>
      <w:r>
        <w:rPr>
          <w:color w:val="000000"/>
          <w:sz w:val="22"/>
          <w:szCs w:val="22"/>
        </w:rPr>
        <w:t xml:space="preserve">. **** 68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 xml:space="preserve">. [551] и 69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[551-552] — эгоизм</w:t>
      </w:r>
      <w:r>
        <w:rPr>
          <w:color w:val="000000"/>
          <w:sz w:val="22"/>
          <w:szCs w:val="22"/>
        </w:rPr>
        <w:br/>
        <w:t>(в философском смысле) корень религии.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369" name="Рисунок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49" w:lineRule="exact"/>
        <w:ind w:left="221" w:firstLine="86"/>
      </w:pPr>
      <w:r>
        <w:rPr>
          <w:color w:val="000000"/>
          <w:sz w:val="16"/>
          <w:szCs w:val="16"/>
        </w:rPr>
        <w:t xml:space="preserve">* — «страх».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</w:t>
      </w:r>
      <w:r>
        <w:rPr>
          <w:color w:val="000000"/>
          <w:sz w:val="16"/>
          <w:szCs w:val="16"/>
          <w:lang w:val="en-US"/>
        </w:rPr>
        <w:t>confer</w:t>
      </w:r>
      <w:r>
        <w:rPr>
          <w:color w:val="000000"/>
          <w:sz w:val="16"/>
          <w:szCs w:val="16"/>
        </w:rPr>
        <w:t xml:space="preserve"> — сравни.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color w:val="000000"/>
          <w:sz w:val="16"/>
          <w:szCs w:val="16"/>
          <w:lang w:val="en-US"/>
        </w:rPr>
        <w:t>und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folgende</w:t>
      </w:r>
      <w:r>
        <w:rPr>
          <w:color w:val="000000"/>
          <w:sz w:val="16"/>
          <w:szCs w:val="16"/>
        </w:rPr>
        <w:t xml:space="preserve"> — и следующие,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 * * * - </w:t>
      </w:r>
      <w:r>
        <w:rPr>
          <w:color w:val="000000"/>
          <w:sz w:val="16"/>
          <w:szCs w:val="16"/>
          <w:lang w:val="en-US"/>
        </w:rPr>
        <w:t>Idem</w:t>
      </w:r>
      <w:r>
        <w:rPr>
          <w:color w:val="000000"/>
          <w:sz w:val="16"/>
          <w:szCs w:val="16"/>
        </w:rPr>
        <w:t xml:space="preserve"> — то же, Ред.</w:t>
      </w:r>
    </w:p>
    <w:p w:rsidR="00931FC0" w:rsidRDefault="00931FC0" w:rsidP="00931FC0">
      <w:pPr>
        <w:shd w:val="clear" w:color="auto" w:fill="FFFFFF"/>
        <w:spacing w:before="34" w:line="149" w:lineRule="exact"/>
        <w:ind w:left="221" w:firstLine="86"/>
        <w:sectPr w:rsidR="00931FC0">
          <w:type w:val="continuous"/>
          <w:pgSz w:w="7937" w:h="11339" w:orient="landscape"/>
          <w:pgMar w:top="1179" w:right="1024" w:bottom="360" w:left="15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20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46</w:t>
      </w:r>
    </w:p>
    <w:p w:rsidR="00931FC0" w:rsidRDefault="00931FC0" w:rsidP="00931FC0">
      <w:pPr>
        <w:shd w:val="clear" w:color="auto" w:fill="FFFFFF"/>
        <w:spacing w:before="226" w:line="216" w:lineRule="exact"/>
        <w:ind w:left="96"/>
      </w:pPr>
      <w:r>
        <w:rPr>
          <w:color w:val="000000"/>
          <w:spacing w:val="-3"/>
          <w:sz w:val="22"/>
          <w:szCs w:val="22"/>
        </w:rPr>
        <w:t xml:space="preserve">(70   [552]: </w:t>
      </w:r>
      <w:r>
        <w:rPr>
          <w:color w:val="000000"/>
          <w:spacing w:val="-3"/>
          <w:sz w:val="22"/>
          <w:szCs w:val="22"/>
          <w:lang w:val="en-US"/>
        </w:rPr>
        <w:t>Die</w:t>
      </w:r>
      <w:r>
        <w:rPr>
          <w:color w:val="000000"/>
          <w:spacing w:val="-3"/>
          <w:sz w:val="22"/>
          <w:szCs w:val="22"/>
        </w:rPr>
        <w:t xml:space="preserve">   </w:t>
      </w:r>
      <w:r>
        <w:rPr>
          <w:color w:val="000000"/>
          <w:spacing w:val="-3"/>
          <w:sz w:val="22"/>
          <w:szCs w:val="22"/>
          <w:lang w:val="en-US"/>
        </w:rPr>
        <w:t>Gelehrten</w:t>
      </w:r>
      <w:r>
        <w:rPr>
          <w:color w:val="000000"/>
          <w:spacing w:val="-3"/>
          <w:sz w:val="22"/>
          <w:szCs w:val="22"/>
        </w:rPr>
        <w:t xml:space="preserve"> *   можно   побить   только   их</w:t>
      </w:r>
    </w:p>
    <w:p w:rsidR="00931FC0" w:rsidRDefault="00931FC0" w:rsidP="00931FC0">
      <w:pPr>
        <w:shd w:val="clear" w:color="auto" w:fill="FFFFFF"/>
        <w:tabs>
          <w:tab w:val="left" w:leader="dot" w:pos="3514"/>
        </w:tabs>
        <w:spacing w:line="216" w:lineRule="exact"/>
        <w:ind w:left="518"/>
        <w:rPr>
          <w:lang w:val="en-US"/>
        </w:rPr>
      </w:pPr>
      <w:r>
        <w:rPr>
          <w:color w:val="000000"/>
          <w:sz w:val="22"/>
          <w:szCs w:val="22"/>
        </w:rPr>
        <w:t>оружием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цитатами</w:t>
      </w:r>
      <w:r>
        <w:rPr>
          <w:color w:val="000000"/>
          <w:sz w:val="22"/>
          <w:szCs w:val="22"/>
          <w:lang w:val="en-US"/>
        </w:rPr>
        <w:t>)</w:t>
      </w:r>
      <w:r>
        <w:rPr>
          <w:color w:val="000000"/>
          <w:sz w:val="22"/>
          <w:szCs w:val="22"/>
          <w:lang w:val="en-US"/>
        </w:rPr>
        <w:tab/>
        <w:t>„man die Gelehrten</w:t>
      </w:r>
    </w:p>
    <w:p w:rsidR="00931FC0" w:rsidRDefault="00931FC0" w:rsidP="00931FC0">
      <w:pPr>
        <w:shd w:val="clear" w:color="auto" w:fill="FFFFFF"/>
        <w:spacing w:line="216" w:lineRule="exact"/>
        <w:ind w:left="509"/>
      </w:pPr>
      <w:r>
        <w:rPr>
          <w:color w:val="000000"/>
          <w:sz w:val="22"/>
          <w:szCs w:val="22"/>
          <w:lang w:val="en-US"/>
        </w:rPr>
        <w:t>nur durch ihre eigenen Waffen, d. h. Zitate schlagen</w:t>
      </w:r>
      <w:r>
        <w:rPr>
          <w:color w:val="000000"/>
          <w:sz w:val="22"/>
          <w:szCs w:val="22"/>
          <w:lang w:val="en-US"/>
        </w:rPr>
        <w:br/>
        <w:t xml:space="preserve">kann"... </w:t>
      </w:r>
      <w:r>
        <w:rPr>
          <w:color w:val="000000"/>
          <w:sz w:val="22"/>
          <w:szCs w:val="22"/>
        </w:rPr>
        <w:t>(70) [552].</w:t>
      </w:r>
    </w:p>
    <w:p w:rsidR="00931FC0" w:rsidRDefault="00931FC0" w:rsidP="00931FC0">
      <w:pPr>
        <w:shd w:val="clear" w:color="auto" w:fill="FFFFFF"/>
        <w:spacing w:line="216" w:lineRule="exact"/>
        <w:ind w:left="509"/>
        <w:sectPr w:rsidR="00931FC0">
          <w:pgSz w:w="7937" w:h="11339" w:orient="landscape"/>
          <w:pgMar w:top="1182" w:right="1574" w:bottom="360" w:left="891" w:header="720" w:footer="720" w:gutter="0"/>
          <w:cols w:space="60"/>
          <w:noEndnote/>
        </w:sectPr>
      </w:pPr>
    </w:p>
    <w:p w:rsidR="00931FC0" w:rsidRDefault="00931FC0" w:rsidP="00931FC0">
      <w:pPr>
        <w:framePr w:w="4080" w:h="2132" w:hRule="exact" w:hSpace="38" w:wrap="notBeside" w:vAnchor="text" w:hAnchor="margin" w:x="1287" w:y="164"/>
        <w:shd w:val="clear" w:color="auto" w:fill="FFFFFF"/>
        <w:spacing w:line="211" w:lineRule="exact"/>
        <w:ind w:firstLine="202"/>
        <w:jc w:val="both"/>
      </w:pPr>
      <w:r>
        <w:rPr>
          <w:color w:val="000000"/>
          <w:spacing w:val="-3"/>
          <w:sz w:val="22"/>
          <w:szCs w:val="22"/>
        </w:rPr>
        <w:t>Между прочим стр. 78 [558] Фейербах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употребляет выражение: </w:t>
      </w:r>
      <w:r>
        <w:rPr>
          <w:color w:val="000000"/>
          <w:sz w:val="22"/>
          <w:szCs w:val="22"/>
          <w:lang w:val="en-US"/>
        </w:rPr>
        <w:t>Energie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h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Thatigkeit</w:t>
      </w:r>
      <w:r>
        <w:rPr>
          <w:color w:val="000000"/>
          <w:sz w:val="22"/>
          <w:szCs w:val="22"/>
        </w:rPr>
        <w:t xml:space="preserve"> **. Это стоит отметить. Дей-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ствительно, в понятии энергия есть субъек-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тивный момент, отсутствующий, напри-</w:t>
      </w:r>
      <w:r>
        <w:rPr>
          <w:color w:val="000000"/>
          <w:sz w:val="22"/>
          <w:szCs w:val="22"/>
        </w:rPr>
        <w:br/>
        <w:t>мер, в понятии движения. Или, вернее,</w:t>
      </w:r>
      <w:r>
        <w:rPr>
          <w:color w:val="000000"/>
          <w:sz w:val="22"/>
          <w:szCs w:val="22"/>
        </w:rPr>
        <w:br/>
        <w:t>в понятии или в словоупотреблении поня-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тия энергия есть нечто, исключающее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объективность. Энергия луны (</w:t>
      </w:r>
      <w:r>
        <w:rPr>
          <w:color w:val="000000"/>
          <w:sz w:val="22"/>
          <w:szCs w:val="22"/>
          <w:lang w:val="en-US"/>
        </w:rPr>
        <w:t>cf</w:t>
      </w:r>
      <w:r>
        <w:rPr>
          <w:color w:val="000000"/>
          <w:sz w:val="22"/>
          <w:szCs w:val="22"/>
        </w:rPr>
        <w:t xml:space="preserve">. ) </w:t>
      </w:r>
      <w:r>
        <w:rPr>
          <w:color w:val="000000"/>
          <w:sz w:val="22"/>
          <w:szCs w:val="22"/>
          <w:lang w:val="en-US"/>
        </w:rPr>
        <w:t>ver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sus</w:t>
      </w:r>
      <w:r>
        <w:rPr>
          <w:color w:val="000000"/>
          <w:sz w:val="22"/>
          <w:szCs w:val="22"/>
        </w:rPr>
        <w:t xml:space="preserve"> *** движение луны.</w:t>
      </w:r>
    </w:p>
    <w:p w:rsidR="00931FC0" w:rsidRDefault="00931FC0" w:rsidP="00931FC0">
      <w:pPr>
        <w:framePr w:w="936" w:h="648" w:hRule="exact" w:hSpace="38" w:wrap="notBeside" w:vAnchor="text" w:hAnchor="margin" w:x="92" w:y="932"/>
        <w:shd w:val="clear" w:color="auto" w:fill="FFFFFF"/>
        <w:spacing w:line="216" w:lineRule="exact"/>
        <w:ind w:left="58"/>
      </w:pPr>
      <w:r>
        <w:rPr>
          <w:color w:val="000000"/>
          <w:sz w:val="22"/>
          <w:szCs w:val="22"/>
        </w:rPr>
        <w:t>к вопросу</w:t>
      </w:r>
      <w:r>
        <w:rPr>
          <w:color w:val="000000"/>
          <w:sz w:val="22"/>
          <w:szCs w:val="22"/>
        </w:rPr>
        <w:br/>
        <w:t>о слове</w:t>
      </w:r>
      <w:r>
        <w:rPr>
          <w:color w:val="000000"/>
          <w:sz w:val="22"/>
          <w:szCs w:val="22"/>
        </w:rPr>
        <w:br/>
        <w:t>энергия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827200" behindDoc="1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24130</wp:posOffset>
            </wp:positionV>
            <wp:extent cx="579120" cy="1548130"/>
            <wp:effectExtent l="0" t="0" r="0" b="0"/>
            <wp:wrapThrough wrapText="bothSides">
              <wp:wrapPolygon edited="0">
                <wp:start x="0" y="0"/>
                <wp:lineTo x="0" y="21263"/>
                <wp:lineTo x="20605" y="21263"/>
                <wp:lineTo x="20605" y="0"/>
                <wp:lineTo x="0" y="0"/>
              </wp:wrapPolygon>
            </wp:wrapThrough>
            <wp:docPr id="2609" name="Рисунок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1844" w:hSpace="38" w:wrap="auto" w:vAnchor="text" w:hAnchor="text" w:x="1062" w:y="3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171575"/>
            <wp:effectExtent l="0" t="0" r="9525" b="9525"/>
            <wp:docPr id="2368" name="Рисунок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709" w:hanging="427"/>
      </w:pPr>
      <w:r>
        <w:rPr>
          <w:color w:val="000000"/>
          <w:spacing w:val="-2"/>
          <w:sz w:val="22"/>
          <w:szCs w:val="22"/>
        </w:rPr>
        <w:t xml:space="preserve">107 </w:t>
      </w:r>
      <w:r>
        <w:rPr>
          <w:color w:val="000000"/>
          <w:spacing w:val="-2"/>
          <w:sz w:val="22"/>
          <w:szCs w:val="22"/>
          <w:lang w:val="en-US"/>
        </w:rPr>
        <w:t>i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en-US"/>
        </w:rPr>
        <w:t>f</w:t>
      </w:r>
      <w:r>
        <w:rPr>
          <w:color w:val="000000"/>
          <w:spacing w:val="-2"/>
          <w:sz w:val="22"/>
          <w:szCs w:val="22"/>
        </w:rPr>
        <w:t>. [583]... «Природа есть первоначаль-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ное, первое и последнее существо»...</w:t>
      </w:r>
    </w:p>
    <w:p w:rsidR="00931FC0" w:rsidRDefault="00931FC0" w:rsidP="00931FC0">
      <w:pPr>
        <w:framePr w:w="921" w:h="1708" w:hRule="exact" w:hSpace="38" w:wrap="auto" w:vAnchor="text" w:hAnchor="text" w:x="78" w:y="-13"/>
        <w:shd w:val="clear" w:color="auto" w:fill="FFFFFF"/>
        <w:spacing w:line="211" w:lineRule="exact"/>
        <w:ind w:left="125" w:hanging="125"/>
      </w:pPr>
      <w:r>
        <w:rPr>
          <w:color w:val="000000"/>
          <w:spacing w:val="-4"/>
          <w:sz w:val="22"/>
          <w:szCs w:val="22"/>
        </w:rPr>
        <w:t>чувствен-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ное =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первое,</w:t>
      </w:r>
    </w:p>
    <w:p w:rsidR="00931FC0" w:rsidRDefault="00931FC0" w:rsidP="00931FC0">
      <w:pPr>
        <w:framePr w:w="921" w:h="1708" w:hRule="exact" w:hSpace="38" w:wrap="auto" w:vAnchor="text" w:hAnchor="text" w:x="78" w:y="-13"/>
        <w:shd w:val="clear" w:color="auto" w:fill="FFFFFF"/>
        <w:spacing w:line="211" w:lineRule="exact"/>
        <w:ind w:left="288" w:hanging="192"/>
      </w:pPr>
      <w:r>
        <w:rPr>
          <w:color w:val="000000"/>
          <w:sz w:val="22"/>
          <w:szCs w:val="22"/>
        </w:rPr>
        <w:t>само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себе</w:t>
      </w:r>
    </w:p>
    <w:p w:rsidR="00931FC0" w:rsidRDefault="00931FC0" w:rsidP="00931FC0">
      <w:pPr>
        <w:framePr w:w="921" w:h="1708" w:hRule="exact" w:hSpace="38" w:wrap="auto" w:vAnchor="text" w:hAnchor="text" w:x="78" w:y="-13"/>
        <w:shd w:val="clear" w:color="auto" w:fill="FFFFFF"/>
        <w:spacing w:line="211" w:lineRule="exact"/>
        <w:ind w:left="139" w:hanging="139"/>
      </w:pPr>
      <w:r>
        <w:rPr>
          <w:color w:val="000000"/>
          <w:spacing w:val="-6"/>
          <w:sz w:val="22"/>
          <w:szCs w:val="22"/>
        </w:rPr>
        <w:t>существу-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ющее и</w:t>
      </w:r>
    </w:p>
    <w:p w:rsidR="00931FC0" w:rsidRDefault="00931FC0" w:rsidP="00931FC0">
      <w:pPr>
        <w:framePr w:w="921" w:h="1708" w:hRule="exact" w:hSpace="38" w:wrap="auto" w:vAnchor="text" w:hAnchor="text" w:x="78" w:y="-13"/>
        <w:shd w:val="clear" w:color="auto" w:fill="FFFFFF"/>
        <w:spacing w:line="211" w:lineRule="exact"/>
        <w:ind w:left="48"/>
      </w:pPr>
      <w:r>
        <w:rPr>
          <w:color w:val="000000"/>
          <w:spacing w:val="-5"/>
          <w:sz w:val="22"/>
          <w:szCs w:val="22"/>
        </w:rPr>
        <w:t>истинное</w:t>
      </w:r>
    </w:p>
    <w:p w:rsidR="00931FC0" w:rsidRDefault="00931FC0" w:rsidP="00931FC0">
      <w:pPr>
        <w:shd w:val="clear" w:color="auto" w:fill="FFFFFF"/>
        <w:spacing w:line="211" w:lineRule="exact"/>
        <w:ind w:left="1690" w:right="5" w:hanging="408"/>
        <w:jc w:val="both"/>
      </w:pPr>
      <w:r>
        <w:rPr>
          <w:color w:val="000000"/>
          <w:spacing w:val="-3"/>
          <w:sz w:val="22"/>
          <w:szCs w:val="22"/>
        </w:rPr>
        <w:t>111 [586]:... «Для меня... в философии...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чувственное есть первое; но первое</w:t>
      </w:r>
      <w:r>
        <w:rPr>
          <w:color w:val="000000"/>
          <w:sz w:val="22"/>
          <w:szCs w:val="22"/>
        </w:rPr>
        <w:br/>
        <w:t>не только в смысле спекулятивной</w:t>
      </w:r>
      <w:r>
        <w:rPr>
          <w:color w:val="000000"/>
          <w:sz w:val="22"/>
          <w:szCs w:val="22"/>
        </w:rPr>
        <w:br/>
        <w:t>философии, в которой первое озна-</w:t>
      </w:r>
      <w:r>
        <w:rPr>
          <w:color w:val="000000"/>
          <w:sz w:val="22"/>
          <w:szCs w:val="22"/>
        </w:rPr>
        <w:br/>
        <w:t>чает то, за пределы чего надо выйти,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но и первое в смысле невыводимого из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другого, через себя самого суще-</w:t>
      </w:r>
      <w:r>
        <w:rPr>
          <w:color w:val="000000"/>
          <w:sz w:val="22"/>
          <w:szCs w:val="22"/>
        </w:rPr>
        <w:br/>
        <w:t>ствующего и истинного».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... «Духовное — ничто вне и без чув-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ственного».</w:t>
      </w:r>
    </w:p>
    <w:p w:rsidR="00931FC0" w:rsidRDefault="00931FC0" w:rsidP="00931FC0">
      <w:pPr>
        <w:shd w:val="clear" w:color="auto" w:fill="FFFFFF"/>
        <w:spacing w:line="211" w:lineRule="exact"/>
        <w:ind w:right="10"/>
        <w:jc w:val="right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вообще стр. 111... «истинность и существенность</w:t>
      </w:r>
    </w:p>
    <w:p w:rsidR="00931FC0" w:rsidRDefault="00931FC0" w:rsidP="00931FC0">
      <w:pPr>
        <w:shd w:val="clear" w:color="auto" w:fill="FFFFFF"/>
        <w:spacing w:line="211" w:lineRule="exact"/>
        <w:ind w:right="346"/>
        <w:jc w:val="right"/>
      </w:pP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) чувств, из которой... философия... исходит»...</w:t>
      </w:r>
    </w:p>
    <w:p w:rsidR="00931FC0" w:rsidRDefault="00931FC0" w:rsidP="00931FC0">
      <w:pPr>
        <w:shd w:val="clear" w:color="auto" w:fill="FFFFFF"/>
        <w:spacing w:line="211" w:lineRule="exact"/>
        <w:ind w:right="14"/>
        <w:jc w:val="right"/>
      </w:pPr>
      <w:r>
        <w:rPr>
          <w:color w:val="000000"/>
          <w:spacing w:val="-6"/>
          <w:sz w:val="22"/>
          <w:szCs w:val="22"/>
        </w:rPr>
        <w:t>112   [586—587]... «Человек   мыслит   лишь   посредством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right"/>
      </w:pPr>
      <w:r>
        <w:rPr>
          <w:color w:val="000000"/>
          <w:spacing w:val="-1"/>
          <w:sz w:val="22"/>
          <w:szCs w:val="22"/>
        </w:rPr>
        <w:t>своей   чувственно   существующей   головы, разум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right"/>
      </w:pPr>
      <w:r>
        <w:rPr>
          <w:color w:val="000000"/>
          <w:sz w:val="22"/>
          <w:szCs w:val="22"/>
        </w:rPr>
        <w:t>имеет  прочную  чувственную   почву  в   голове, в</w:t>
      </w:r>
    </w:p>
    <w:p w:rsidR="00931FC0" w:rsidRDefault="00931FC0" w:rsidP="00931FC0">
      <w:pPr>
        <w:shd w:val="clear" w:color="auto" w:fill="FFFFFF"/>
        <w:spacing w:after="48" w:line="211" w:lineRule="exact"/>
        <w:ind w:right="1522"/>
        <w:jc w:val="right"/>
      </w:pPr>
      <w:r>
        <w:rPr>
          <w:color w:val="000000"/>
          <w:sz w:val="22"/>
          <w:szCs w:val="22"/>
        </w:rPr>
        <w:t>мозгу, в месте средоточия чувств».</w:t>
      </w:r>
    </w:p>
    <w:p w:rsidR="00931FC0" w:rsidRDefault="00931FC0" w:rsidP="00931FC0">
      <w:pPr>
        <w:shd w:val="clear" w:color="auto" w:fill="FFFFFF"/>
        <w:spacing w:after="48" w:line="211" w:lineRule="exact"/>
        <w:ind w:right="1522"/>
        <w:jc w:val="right"/>
        <w:sectPr w:rsidR="00931FC0">
          <w:type w:val="continuous"/>
          <w:pgSz w:w="7937" w:h="11339" w:orient="landscape"/>
          <w:pgMar w:top="1182" w:right="1617" w:bottom="360" w:left="968" w:header="720" w:footer="720" w:gutter="0"/>
          <w:cols w:space="60"/>
          <w:noEndnote/>
        </w:sectPr>
      </w:pPr>
    </w:p>
    <w:p w:rsidR="00931FC0" w:rsidRDefault="00931FC0" w:rsidP="00931FC0">
      <w:pPr>
        <w:framePr w:h="51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6625" cy="323850"/>
            <wp:effectExtent l="0" t="0" r="9525" b="0"/>
            <wp:docPr id="2367" name="Рисунок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69" w:hSpace="10080" w:wrap="notBeside" w:vAnchor="text" w:hAnchor="margin" w:x="5367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38125"/>
            <wp:effectExtent l="0" t="0" r="9525" b="9525"/>
            <wp:docPr id="2366" name="Рисунок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10080" w:wrap="notBeside" w:vAnchor="text" w:hAnchor="margin" w:x="303" w:y="97"/>
        <w:shd w:val="clear" w:color="auto" w:fill="FFFFFF"/>
      </w:pPr>
      <w:r>
        <w:rPr>
          <w:color w:val="000000"/>
          <w:sz w:val="22"/>
          <w:szCs w:val="22"/>
        </w:rPr>
        <w:t>Еще стр. 112 о верности (</w:t>
      </w:r>
      <w:r>
        <w:rPr>
          <w:color w:val="000000"/>
          <w:sz w:val="22"/>
          <w:szCs w:val="22"/>
          <w:lang w:val="en-US"/>
        </w:rPr>
        <w:t>Urkunden</w:t>
      </w:r>
      <w:r>
        <w:rPr>
          <w:color w:val="000000"/>
          <w:sz w:val="22"/>
          <w:szCs w:val="22"/>
        </w:rPr>
        <w:t xml:space="preserve"> ****) чувств.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55" w:hRule="exact" w:hSpace="10080" w:wrap="notBeside" w:vAnchor="text" w:hAnchor="margin" w:x="303" w:y="97"/>
        <w:shd w:val="clear" w:color="auto" w:fill="FFFFFF"/>
        <w:sectPr w:rsidR="00931FC0">
          <w:type w:val="continuous"/>
          <w:pgSz w:w="7937" w:h="11339" w:orient="landscape"/>
          <w:pgMar w:top="1182" w:right="1574" w:bottom="360" w:left="891" w:header="720" w:footer="720" w:gutter="0"/>
          <w:cols w:space="720"/>
          <w:noEndnote/>
        </w:sectPr>
      </w:pPr>
    </w:p>
    <w:p w:rsidR="00931FC0" w:rsidRDefault="00931FC0" w:rsidP="00931FC0">
      <w:pPr>
        <w:spacing w:before="53"/>
        <w:ind w:left="72"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365" name="Рисунок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9" w:lineRule="exact"/>
        <w:ind w:left="389" w:firstLine="86"/>
      </w:pPr>
      <w:r>
        <w:rPr>
          <w:color w:val="000000"/>
          <w:sz w:val="16"/>
          <w:szCs w:val="16"/>
        </w:rPr>
        <w:t xml:space="preserve">* — Ученых.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энергия, т. е. деятельность,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по отношению к.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312"/>
      </w:pPr>
      <w:r>
        <w:rPr>
          <w:color w:val="000000"/>
          <w:sz w:val="16"/>
          <w:szCs w:val="16"/>
        </w:rPr>
        <w:t xml:space="preserve">**** —  свидетельств.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149" w:lineRule="exact"/>
        <w:ind w:left="312"/>
        <w:sectPr w:rsidR="00931FC0">
          <w:type w:val="continuous"/>
          <w:pgSz w:w="7937" w:h="11339" w:orient="landscape"/>
          <w:pgMar w:top="1182" w:right="1574" w:bottom="360" w:left="8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27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47</w:t>
      </w:r>
    </w:p>
    <w:p w:rsidR="00931FC0" w:rsidRDefault="00931FC0" w:rsidP="00931FC0">
      <w:pPr>
        <w:shd w:val="clear" w:color="auto" w:fill="FFFFFF"/>
        <w:ind w:left="5227"/>
        <w:sectPr w:rsidR="00931FC0">
          <w:pgSz w:w="7937" w:h="11339" w:orient="landscape"/>
          <w:pgMar w:top="1174" w:right="474" w:bottom="360" w:left="1515" w:header="720" w:footer="720" w:gutter="0"/>
          <w:cols w:space="60"/>
          <w:noEndnote/>
        </w:sectPr>
      </w:pPr>
    </w:p>
    <w:p w:rsidR="00931FC0" w:rsidRDefault="00931FC0" w:rsidP="00931FC0">
      <w:pPr>
        <w:framePr w:h="255" w:hRule="exact" w:hSpace="38" w:wrap="auto" w:vAnchor="text" w:hAnchor="text" w:x="4187" w:y="198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308" w:hSpace="38" w:wrap="auto" w:vAnchor="text" w:hAnchor="text" w:x="4019" w:y="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190500"/>
            <wp:effectExtent l="0" t="0" r="9525" b="0"/>
            <wp:docPr id="2364" name="Рисунок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ind w:left="461" w:hanging="432"/>
        <w:rPr>
          <w:lang w:val="en-US"/>
        </w:rPr>
      </w:pPr>
      <w:r>
        <w:rPr>
          <w:color w:val="000000"/>
          <w:spacing w:val="-3"/>
          <w:sz w:val="22"/>
          <w:szCs w:val="22"/>
          <w:lang w:val="en-US"/>
        </w:rPr>
        <w:t xml:space="preserve">114 [588—589]: </w:t>
      </w:r>
      <w:r>
        <w:rPr>
          <w:color w:val="000000"/>
          <w:spacing w:val="-3"/>
          <w:sz w:val="22"/>
          <w:szCs w:val="22"/>
        </w:rPr>
        <w:t>Природа</w:t>
      </w:r>
      <w:r>
        <w:rPr>
          <w:color w:val="000000"/>
          <w:spacing w:val="-3"/>
          <w:sz w:val="22"/>
          <w:szCs w:val="22"/>
          <w:lang w:val="en-US"/>
        </w:rPr>
        <w:t xml:space="preserve"> = </w:t>
      </w:r>
      <w:r>
        <w:rPr>
          <w:color w:val="000000"/>
          <w:spacing w:val="-3"/>
          <w:sz w:val="22"/>
          <w:szCs w:val="22"/>
        </w:rPr>
        <w:t>первое</w:t>
      </w:r>
      <w:r>
        <w:rPr>
          <w:color w:val="000000"/>
          <w:spacing w:val="-3"/>
          <w:sz w:val="22"/>
          <w:szCs w:val="22"/>
          <w:lang w:val="en-US"/>
        </w:rPr>
        <w:t>, un</w:t>
      </w:r>
      <w:r>
        <w:rPr>
          <w:smallCaps/>
          <w:color w:val="000000"/>
          <w:spacing w:val="-3"/>
          <w:sz w:val="22"/>
          <w:szCs w:val="22"/>
          <w:lang w:val="en-US"/>
        </w:rPr>
        <w:t>-</w:t>
      </w:r>
      <w:r>
        <w:rPr>
          <w:smallCaps/>
          <w:color w:val="000000"/>
          <w:spacing w:val="-3"/>
          <w:sz w:val="22"/>
          <w:szCs w:val="22"/>
          <w:lang w:val="en-US"/>
        </w:rPr>
        <w:br/>
      </w:r>
      <w:r>
        <w:rPr>
          <w:color w:val="000000"/>
          <w:sz w:val="22"/>
          <w:szCs w:val="22"/>
          <w:lang w:val="en-US"/>
        </w:rPr>
        <w:t>ableitbares, ursprungliches Wesen *.</w:t>
      </w:r>
    </w:p>
    <w:p w:rsidR="00931FC0" w:rsidRDefault="00931FC0" w:rsidP="00931FC0">
      <w:pPr>
        <w:framePr w:h="802" w:hSpace="38" w:wrap="auto" w:vAnchor="text" w:hAnchor="text" w:x="3875" w:y="-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504825"/>
            <wp:effectExtent l="0" t="0" r="9525" b="9525"/>
            <wp:docPr id="2363" name="Рисунок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" w:right="1498" w:firstLine="235"/>
        <w:jc w:val="both"/>
      </w:pPr>
      <w:r>
        <w:rPr>
          <w:color w:val="000000"/>
          <w:spacing w:val="-3"/>
          <w:sz w:val="22"/>
          <w:szCs w:val="22"/>
        </w:rPr>
        <w:t>«Так связаны с „Сущностью религии"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„Основы философии"» </w:t>
      </w:r>
      <w:r>
        <w:rPr>
          <w:color w:val="000000"/>
          <w:spacing w:val="-3"/>
          <w:sz w:val="22"/>
          <w:szCs w:val="22"/>
          <w:vertAlign w:val="superscript"/>
        </w:rPr>
        <w:t>38</w:t>
      </w:r>
      <w:r>
        <w:rPr>
          <w:color w:val="000000"/>
          <w:spacing w:val="-3"/>
          <w:sz w:val="22"/>
          <w:szCs w:val="22"/>
        </w:rPr>
        <w:t xml:space="preserve"> (ИЗ) [588].</w:t>
      </w:r>
    </w:p>
    <w:p w:rsidR="00931FC0" w:rsidRDefault="00931FC0" w:rsidP="00931FC0">
      <w:pPr>
        <w:shd w:val="clear" w:color="auto" w:fill="FFFFFF"/>
        <w:spacing w:line="211" w:lineRule="exact"/>
        <w:ind w:left="38" w:right="1502" w:firstLine="206"/>
        <w:jc w:val="both"/>
      </w:pPr>
      <w:r>
        <w:rPr>
          <w:color w:val="000000"/>
          <w:spacing w:val="-3"/>
          <w:sz w:val="22"/>
          <w:szCs w:val="22"/>
        </w:rPr>
        <w:t>«Я не обожествляю ничего, а следова-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тельно, не обожествляю и природу»</w:t>
      </w:r>
      <w:r>
        <w:rPr>
          <w:color w:val="000000"/>
          <w:sz w:val="22"/>
          <w:szCs w:val="22"/>
        </w:rPr>
        <w:br/>
        <w:t>(115) [589].</w:t>
      </w:r>
    </w:p>
    <w:p w:rsidR="00931FC0" w:rsidRDefault="00931FC0" w:rsidP="00931FC0">
      <w:pPr>
        <w:shd w:val="clear" w:color="auto" w:fill="FFFFFF"/>
        <w:spacing w:line="211" w:lineRule="exact"/>
        <w:ind w:left="19" w:right="1498" w:firstLine="226"/>
        <w:jc w:val="both"/>
      </w:pPr>
      <w:r>
        <w:rPr>
          <w:color w:val="000000"/>
          <w:spacing w:val="-7"/>
          <w:sz w:val="22"/>
          <w:szCs w:val="22"/>
        </w:rPr>
        <w:t>116 [590—591] — ответ на упрек, что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Фейербах не дает </w:t>
      </w:r>
      <w:r>
        <w:rPr>
          <w:i/>
          <w:iCs/>
          <w:color w:val="000000"/>
          <w:spacing w:val="65"/>
          <w:sz w:val="22"/>
          <w:szCs w:val="22"/>
        </w:rPr>
        <w:t>определения</w:t>
      </w:r>
      <w:r>
        <w:rPr>
          <w:i/>
          <w:iCs/>
          <w:color w:val="000000"/>
          <w:spacing w:val="65"/>
          <w:sz w:val="22"/>
          <w:szCs w:val="22"/>
        </w:rPr>
        <w:br/>
      </w:r>
      <w:r>
        <w:rPr>
          <w:i/>
          <w:iCs/>
          <w:color w:val="000000"/>
          <w:spacing w:val="59"/>
          <w:sz w:val="22"/>
          <w:szCs w:val="22"/>
        </w:rPr>
        <w:t>природе:</w:t>
      </w:r>
    </w:p>
    <w:p w:rsidR="00931FC0" w:rsidRDefault="00931FC0" w:rsidP="00931FC0">
      <w:pPr>
        <w:framePr w:w="1291" w:h="2780" w:hRule="exact" w:hSpace="38" w:wrap="auto" w:vAnchor="text" w:hAnchor="text" w:x="4081" w:y="625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Выходит, что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природа=все</w:t>
      </w:r>
      <w:r>
        <w:rPr>
          <w:color w:val="000000"/>
          <w:sz w:val="22"/>
          <w:szCs w:val="22"/>
        </w:rPr>
        <w:br/>
        <w:t>кроме сверх-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природного.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Фейербах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ярок, но</w:t>
      </w:r>
      <w:r>
        <w:rPr>
          <w:color w:val="000000"/>
          <w:sz w:val="22"/>
          <w:szCs w:val="22"/>
        </w:rPr>
        <w:br/>
        <w:t>не глубок.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Энгельс глуб-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же опреде-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ляет отличие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материализма</w:t>
      </w:r>
      <w:r>
        <w:rPr>
          <w:color w:val="000000"/>
          <w:spacing w:val="-4"/>
          <w:sz w:val="22"/>
          <w:szCs w:val="22"/>
        </w:rPr>
        <w:br/>
        <w:t>•от идеа-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 xml:space="preserve">лизма </w:t>
      </w:r>
      <w:r>
        <w:rPr>
          <w:color w:val="000000"/>
          <w:spacing w:val="-7"/>
          <w:sz w:val="22"/>
          <w:szCs w:val="22"/>
          <w:vertAlign w:val="superscript"/>
        </w:rPr>
        <w:t>39</w:t>
      </w:r>
      <w:r>
        <w:rPr>
          <w:color w:val="000000"/>
          <w:spacing w:val="-7"/>
          <w:sz w:val="22"/>
          <w:szCs w:val="22"/>
        </w:rPr>
        <w:t>.</w:t>
      </w:r>
    </w:p>
    <w:p w:rsidR="00931FC0" w:rsidRDefault="00931FC0" w:rsidP="00931FC0">
      <w:pPr>
        <w:framePr w:h="1118" w:hSpace="38" w:wrap="auto" w:vAnchor="text" w:hAnchor="text" w:x="3923" w:y="8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714375"/>
            <wp:effectExtent l="0" t="0" r="0" b="9525"/>
            <wp:docPr id="2362" name="Рисунок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5" w:right="1498" w:firstLine="202"/>
        <w:jc w:val="both"/>
      </w:pPr>
      <w:r>
        <w:rPr>
          <w:color w:val="000000"/>
          <w:spacing w:val="-2"/>
          <w:sz w:val="22"/>
          <w:szCs w:val="22"/>
        </w:rPr>
        <w:t>«Я понимаю под природой совокуп-</w:t>
      </w:r>
      <w:r>
        <w:rPr>
          <w:color w:val="000000"/>
          <w:spacing w:val="-2"/>
          <w:sz w:val="22"/>
          <w:szCs w:val="22"/>
        </w:rPr>
        <w:br/>
        <w:t>ность всех чувственных сил, вещей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существ, которые человек отличает 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себя, как нечеловеческое... Или, беря</w:t>
      </w:r>
      <w:r>
        <w:rPr>
          <w:color w:val="000000"/>
          <w:sz w:val="22"/>
          <w:szCs w:val="22"/>
        </w:rPr>
        <w:br/>
        <w:t>слово практически, природа есть все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то, что для человека — независимо от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сверхъестественных внушений теистиче-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ской веры — представляется непосред-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ственно, чувственно, как основа и пред-</w:t>
      </w:r>
      <w:r>
        <w:rPr>
          <w:color w:val="000000"/>
          <w:spacing w:val="-1"/>
          <w:sz w:val="22"/>
          <w:szCs w:val="22"/>
        </w:rPr>
        <w:br/>
        <w:t>мет его жизни. Природа есть свет, элек-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тричество, магнетизм, воздух, вода,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огонь, земля, животное, растение, чело-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век, поскольку он является существом,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непроизвольно и бессознательно дей-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ствующим, — под словом «природа» 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 разумею ничего более, ничего мисти-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ческого, ничего туманного, ничего тео-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логического» (выше: в отличие от Спи-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нозы).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rPr>
          <w:color w:val="000000"/>
          <w:sz w:val="22"/>
          <w:szCs w:val="22"/>
        </w:rPr>
        <w:t>... «Природа есть все, что ты видишь и что не являет-</w:t>
      </w:r>
      <w:r>
        <w:rPr>
          <w:color w:val="000000"/>
          <w:sz w:val="22"/>
          <w:szCs w:val="22"/>
        </w:rPr>
        <w:br/>
        <w:t>ся делом человеческих рук и мыслей. Или, если вник-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нуть в анатомию природы, природа есть существо или</w:t>
      </w:r>
      <w:r>
        <w:rPr>
          <w:color w:val="000000"/>
          <w:spacing w:val="-1"/>
          <w:sz w:val="22"/>
          <w:szCs w:val="22"/>
        </w:rPr>
        <w:br/>
        <w:t>совокупность существ и вещей, чьи проявления, об-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наружения или действия, в которых именно прояв-</w:t>
      </w:r>
      <w:r>
        <w:rPr>
          <w:color w:val="000000"/>
          <w:sz w:val="22"/>
          <w:szCs w:val="22"/>
        </w:rPr>
        <w:br/>
        <w:t>ляется и состоит их бытие и сущность, имеют свое</w:t>
      </w:r>
      <w:r>
        <w:rPr>
          <w:color w:val="000000"/>
          <w:sz w:val="22"/>
          <w:szCs w:val="22"/>
        </w:rPr>
        <w:br/>
        <w:t>основание не в мыслях, или намерениях и решениях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воли, но в астрономических или космических, меха-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нических, химических, физических, физиологических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361" name="Рисунок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/>
        <w:ind w:left="235"/>
      </w:pPr>
      <w:r>
        <w:rPr>
          <w:color w:val="000000"/>
          <w:sz w:val="16"/>
          <w:szCs w:val="16"/>
        </w:rPr>
        <w:t xml:space="preserve">* - невыводимое из другого, первоначальное существо,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29"/>
        <w:ind w:left="235"/>
        <w:sectPr w:rsidR="00931FC0">
          <w:type w:val="continuous"/>
          <w:pgSz w:w="7937" w:h="11339" w:orient="landscape"/>
          <w:pgMar w:top="1174" w:right="1070" w:bottom="360" w:left="15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48</w:t>
      </w:r>
    </w:p>
    <w:p w:rsidR="00931FC0" w:rsidRDefault="00931FC0" w:rsidP="00931FC0">
      <w:pPr>
        <w:shd w:val="clear" w:color="auto" w:fill="FFFFFF"/>
        <w:ind w:left="5"/>
        <w:sectPr w:rsidR="00931FC0">
          <w:pgSz w:w="7937" w:h="11339" w:orient="landscape"/>
          <w:pgMar w:top="1183" w:right="1495" w:bottom="360" w:left="1071" w:header="720" w:footer="720" w:gutter="0"/>
          <w:cols w:space="60"/>
          <w:noEndnote/>
        </w:sectPr>
      </w:pPr>
    </w:p>
    <w:p w:rsidR="00931FC0" w:rsidRDefault="00931FC0" w:rsidP="00931FC0">
      <w:pPr>
        <w:framePr w:h="629" w:hSpace="38" w:wrap="notBeside" w:vAnchor="text" w:hAnchor="margin" w:x="5079" w:y="6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400050"/>
            <wp:effectExtent l="0" t="0" r="9525" b="0"/>
            <wp:docPr id="2360" name="Рисунок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5" w:hSpace="38" w:wrap="notBeside" w:vAnchor="text" w:hAnchor="margin" w:x="649" w:y="6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381000"/>
            <wp:effectExtent l="0" t="0" r="9525" b="0"/>
            <wp:docPr id="2359" name="Рисунок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66" w:h="432" w:hRule="exact" w:hSpace="38" w:wrap="notBeside" w:vAnchor="text" w:hAnchor="margin" w:x="11" w:y="231"/>
        <w:shd w:val="clear" w:color="auto" w:fill="FFFFFF"/>
        <w:spacing w:line="216" w:lineRule="exact"/>
      </w:pPr>
      <w:r>
        <w:rPr>
          <w:color w:val="000000"/>
          <w:spacing w:val="-1"/>
          <w:sz w:val="22"/>
          <w:szCs w:val="22"/>
        </w:rPr>
        <w:t xml:space="preserve">или   органических   силах   или   причинах»   </w:t>
      </w:r>
      <w:r>
        <w:rPr>
          <w:b/>
          <w:bCs/>
          <w:color w:val="000000"/>
          <w:spacing w:val="-1"/>
          <w:sz w:val="22"/>
          <w:szCs w:val="22"/>
        </w:rPr>
        <w:t>(116—117)</w:t>
      </w:r>
      <w:r>
        <w:rPr>
          <w:b/>
          <w:bCs/>
          <w:color w:val="000000"/>
          <w:spacing w:val="-1"/>
          <w:sz w:val="22"/>
          <w:szCs w:val="22"/>
        </w:rPr>
        <w:br/>
        <w:t>[</w:t>
      </w:r>
      <w:r>
        <w:rPr>
          <w:b/>
          <w:bCs/>
          <w:color w:val="000000"/>
          <w:w w:val="90"/>
        </w:rPr>
        <w:t>591].</w:t>
      </w:r>
    </w:p>
    <w:p w:rsidR="00931FC0" w:rsidRDefault="00931FC0" w:rsidP="00931FC0">
      <w:pPr>
        <w:framePr w:w="4517" w:h="437" w:hRule="exact" w:hSpace="38" w:wrap="notBeside" w:vAnchor="text" w:hAnchor="margin" w:x="769" w:y="740"/>
        <w:shd w:val="clear" w:color="auto" w:fill="FFFFFF"/>
        <w:spacing w:line="216" w:lineRule="exact"/>
      </w:pPr>
      <w:r>
        <w:rPr>
          <w:b/>
          <w:bCs/>
          <w:color w:val="000000"/>
          <w:spacing w:val="-1"/>
          <w:sz w:val="22"/>
          <w:szCs w:val="22"/>
        </w:rPr>
        <w:t xml:space="preserve">И   </w:t>
      </w:r>
      <w:r>
        <w:rPr>
          <w:color w:val="000000"/>
          <w:spacing w:val="-1"/>
          <w:sz w:val="22"/>
          <w:szCs w:val="22"/>
        </w:rPr>
        <w:t>тут   дело   сводится   к   противоположению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материи духу, физического психическому.</w:t>
      </w:r>
    </w:p>
    <w:p w:rsidR="00931FC0" w:rsidRDefault="00931FC0" w:rsidP="00931FC0">
      <w:pPr>
        <w:shd w:val="clear" w:color="auto" w:fill="FFFFFF"/>
        <w:spacing w:before="10" w:line="211" w:lineRule="exact"/>
        <w:ind w:left="427" w:hanging="427"/>
        <w:jc w:val="both"/>
      </w:pPr>
      <w:r>
        <w:rPr>
          <w:color w:val="000000"/>
          <w:spacing w:val="-5"/>
          <w:sz w:val="22"/>
          <w:szCs w:val="22"/>
        </w:rPr>
        <w:t>121 [594—595] — против того довода, что должна быть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первопричина (= бог).</w:t>
      </w:r>
    </w:p>
    <w:p w:rsidR="00931FC0" w:rsidRDefault="00931FC0" w:rsidP="00931FC0">
      <w:pPr>
        <w:shd w:val="clear" w:color="auto" w:fill="FFFFFF"/>
        <w:spacing w:line="211" w:lineRule="exact"/>
        <w:ind w:firstLine="197"/>
        <w:jc w:val="both"/>
      </w:pPr>
      <w:r>
        <w:rPr>
          <w:color w:val="000000"/>
          <w:sz w:val="22"/>
          <w:szCs w:val="22"/>
        </w:rPr>
        <w:t>«Только ограниченность человека и его склонность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 упрощению ради удобства подставляют ему вместо</w:t>
      </w:r>
      <w:r>
        <w:rPr>
          <w:color w:val="000000"/>
          <w:spacing w:val="-1"/>
          <w:sz w:val="22"/>
          <w:szCs w:val="22"/>
        </w:rPr>
        <w:br/>
        <w:t>времени вечность, вместо непрекращающегося никогда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движения от причины к причине — бесконечность,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вместо не знающей устали природы — неподвижное бо-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жество, вместо вечного движения — вечный покой»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</w:rPr>
        <w:t xml:space="preserve">(121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) [595].</w:t>
      </w:r>
    </w:p>
    <w:p w:rsidR="00931FC0" w:rsidRDefault="00931FC0" w:rsidP="00931FC0">
      <w:pPr>
        <w:shd w:val="clear" w:color="auto" w:fill="FFFFFF"/>
        <w:spacing w:line="211" w:lineRule="exact"/>
        <w:ind w:right="10" w:firstLine="202"/>
        <w:jc w:val="both"/>
      </w:pPr>
      <w:r>
        <w:rPr>
          <w:color w:val="000000"/>
          <w:spacing w:val="-3"/>
          <w:sz w:val="22"/>
          <w:szCs w:val="22"/>
        </w:rPr>
        <w:t>124—125 [598]. Люди из субъективных потребностей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заменяют конкретное абстрактным, созерцание поня-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тием, многое одним, бесконечную 2 * причин одной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причиной.</w:t>
      </w:r>
    </w:p>
    <w:p w:rsidR="00931FC0" w:rsidRDefault="00931FC0" w:rsidP="00931FC0">
      <w:pPr>
        <w:framePr w:h="860" w:hSpace="38" w:wrap="auto" w:vAnchor="text" w:hAnchor="text" w:x="807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42925"/>
            <wp:effectExtent l="0" t="0" r="0" b="9525"/>
            <wp:docPr id="2358" name="Рисунок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54" w:h="653" w:hRule="exact" w:hSpace="38" w:wrap="auto" w:vAnchor="text" w:hAnchor="text" w:x="11" w:y="107"/>
        <w:shd w:val="clear" w:color="auto" w:fill="FFFFFF"/>
        <w:spacing w:line="216" w:lineRule="exact"/>
        <w:ind w:right="24"/>
        <w:jc w:val="center"/>
      </w:pPr>
      <w:r>
        <w:rPr>
          <w:color w:val="000000"/>
          <w:sz w:val="22"/>
          <w:szCs w:val="22"/>
          <w:lang w:val="en-US"/>
        </w:rPr>
        <w:t>objectiv</w:t>
      </w:r>
    </w:p>
    <w:p w:rsidR="00931FC0" w:rsidRDefault="00931FC0" w:rsidP="00931FC0">
      <w:pPr>
        <w:framePr w:w="754" w:h="653" w:hRule="exact" w:hSpace="38" w:wrap="auto" w:vAnchor="text" w:hAnchor="text" w:x="11" w:y="107"/>
        <w:shd w:val="clear" w:color="auto" w:fill="FFFFFF"/>
        <w:spacing w:line="216" w:lineRule="exact"/>
        <w:ind w:left="10"/>
        <w:jc w:val="center"/>
      </w:pPr>
      <w:r>
        <w:rPr>
          <w:color w:val="000000"/>
          <w:sz w:val="22"/>
          <w:szCs w:val="22"/>
        </w:rPr>
        <w:t xml:space="preserve">= </w:t>
      </w:r>
      <w:r>
        <w:rPr>
          <w:color w:val="000000"/>
          <w:sz w:val="22"/>
          <w:szCs w:val="22"/>
          <w:lang w:val="en-US"/>
        </w:rPr>
        <w:t>auβer</w:t>
      </w:r>
    </w:p>
    <w:p w:rsidR="00931FC0" w:rsidRDefault="00931FC0" w:rsidP="00931FC0">
      <w:pPr>
        <w:framePr w:w="754" w:h="653" w:hRule="exact" w:hSpace="38" w:wrap="auto" w:vAnchor="text" w:hAnchor="text" w:x="11" w:y="107"/>
        <w:shd w:val="clear" w:color="auto" w:fill="FFFFFF"/>
        <w:spacing w:line="216" w:lineRule="exact"/>
        <w:ind w:left="29"/>
        <w:jc w:val="center"/>
      </w:pPr>
      <w:r>
        <w:rPr>
          <w:color w:val="000000"/>
          <w:spacing w:val="-5"/>
          <w:sz w:val="22"/>
          <w:szCs w:val="22"/>
          <w:lang w:val="en-US"/>
        </w:rPr>
        <w:t>uns</w:t>
      </w:r>
      <w:r>
        <w:rPr>
          <w:color w:val="000000"/>
          <w:spacing w:val="-5"/>
          <w:sz w:val="22"/>
          <w:szCs w:val="22"/>
        </w:rPr>
        <w:t xml:space="preserve"> **</w:t>
      </w:r>
    </w:p>
    <w:p w:rsidR="00931FC0" w:rsidRDefault="00931FC0" w:rsidP="00931FC0">
      <w:pPr>
        <w:shd w:val="clear" w:color="auto" w:fill="FFFFFF"/>
        <w:spacing w:line="211" w:lineRule="exact"/>
        <w:ind w:left="1032" w:right="14" w:firstLine="202"/>
        <w:jc w:val="both"/>
      </w:pPr>
      <w:r>
        <w:rPr>
          <w:color w:val="000000"/>
          <w:spacing w:val="-1"/>
          <w:sz w:val="22"/>
          <w:szCs w:val="22"/>
        </w:rPr>
        <w:t>Но этим абстракциям «не приписывается</w:t>
      </w:r>
      <w:r>
        <w:rPr>
          <w:color w:val="000000"/>
          <w:spacing w:val="-1"/>
          <w:sz w:val="22"/>
          <w:szCs w:val="22"/>
        </w:rPr>
        <w:br/>
        <w:t>никакого объективного значения и сущест-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вования, никакого существования вне нас»</w:t>
      </w:r>
      <w:r>
        <w:rPr>
          <w:color w:val="000000"/>
          <w:sz w:val="22"/>
          <w:szCs w:val="22"/>
        </w:rPr>
        <w:br/>
        <w:t>(125) [599].</w:t>
      </w:r>
    </w:p>
    <w:p w:rsidR="00931FC0" w:rsidRDefault="00931FC0" w:rsidP="00931FC0">
      <w:pPr>
        <w:shd w:val="clear" w:color="auto" w:fill="FFFFFF"/>
        <w:spacing w:line="211" w:lineRule="exact"/>
        <w:ind w:right="24" w:firstLine="211"/>
        <w:jc w:val="both"/>
      </w:pPr>
      <w:r>
        <w:rPr>
          <w:color w:val="000000"/>
          <w:sz w:val="22"/>
          <w:szCs w:val="22"/>
        </w:rPr>
        <w:t xml:space="preserve">... «У природы нет ни начала ни конца. Все в ней </w:t>
      </w:r>
      <w:r>
        <w:rPr>
          <w:color w:val="000000"/>
          <w:spacing w:val="-2"/>
          <w:sz w:val="22"/>
          <w:szCs w:val="22"/>
        </w:rPr>
        <w:t xml:space="preserve">находится во взаимодействии, все относительно, все одновременно является действием и причиной, все в ней </w:t>
      </w:r>
      <w:r>
        <w:rPr>
          <w:color w:val="000000"/>
          <w:sz w:val="22"/>
          <w:szCs w:val="22"/>
        </w:rPr>
        <w:t>всесторонне и взаимно»;...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06"/>
        <w:jc w:val="both"/>
      </w:pPr>
      <w:r>
        <w:rPr>
          <w:color w:val="000000"/>
          <w:spacing w:val="-7"/>
          <w:sz w:val="22"/>
          <w:szCs w:val="22"/>
        </w:rPr>
        <w:t>не к чему тут бог (129—130 [602—603]; простые доводы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против бога).</w:t>
      </w:r>
    </w:p>
    <w:p w:rsidR="00931FC0" w:rsidRDefault="00931FC0" w:rsidP="00931FC0">
      <w:pPr>
        <w:shd w:val="clear" w:color="auto" w:fill="FFFFFF"/>
        <w:spacing w:line="211" w:lineRule="exact"/>
        <w:ind w:right="19" w:firstLine="226"/>
        <w:jc w:val="both"/>
      </w:pPr>
      <w:r>
        <w:rPr>
          <w:color w:val="000000"/>
          <w:sz w:val="22"/>
          <w:szCs w:val="22"/>
        </w:rPr>
        <w:t>... «Причина первой и всеобщей причины вещей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смысле теистов, теологов, так называемых спекулятив-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ных философов, есть человеческий рассудок»... (130)</w:t>
      </w:r>
      <w:r>
        <w:rPr>
          <w:color w:val="000000"/>
          <w:sz w:val="22"/>
          <w:szCs w:val="22"/>
        </w:rPr>
        <w:br/>
        <w:t>[603]. «Бог есть... причина вообще, понятие причины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олицетворенной сущности, ставшей самостоятель-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ной»... (131) [603-604]. '</w:t>
      </w:r>
    </w:p>
    <w:p w:rsidR="00931FC0" w:rsidRDefault="00931FC0" w:rsidP="00931FC0">
      <w:pPr>
        <w:shd w:val="clear" w:color="auto" w:fill="FFFFFF"/>
        <w:spacing w:line="211" w:lineRule="exact"/>
        <w:ind w:left="1032" w:right="29" w:firstLine="197"/>
        <w:jc w:val="both"/>
      </w:pPr>
      <w:r>
        <w:rPr>
          <w:color w:val="000000"/>
          <w:sz w:val="22"/>
          <w:szCs w:val="22"/>
        </w:rPr>
        <w:t>«Бог есть абстрактная природа, т. е. при-</w:t>
      </w:r>
      <w:r>
        <w:rPr>
          <w:color w:val="000000"/>
          <w:sz w:val="22"/>
          <w:szCs w:val="22"/>
        </w:rPr>
        <w:br/>
        <w:t>рода, отвлеченная от чувственного созерца-</w:t>
      </w:r>
      <w:r>
        <w:rPr>
          <w:color w:val="000000"/>
          <w:sz w:val="22"/>
          <w:szCs w:val="22"/>
        </w:rPr>
        <w:br/>
        <w:t>ния, мыслимая, превращенная   в   объект,</w:t>
      </w:r>
    </w:p>
    <w:p w:rsidR="00931FC0" w:rsidRDefault="00931FC0" w:rsidP="00931FC0">
      <w:pPr>
        <w:shd w:val="clear" w:color="auto" w:fill="FFFFFF"/>
        <w:spacing w:before="38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357" name="Рисунок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54" w:lineRule="exact"/>
        <w:ind w:left="254" w:firstLine="77"/>
      </w:pPr>
      <w:r>
        <w:rPr>
          <w:color w:val="000000"/>
          <w:sz w:val="16"/>
          <w:szCs w:val="16"/>
        </w:rPr>
        <w:t xml:space="preserve">*  — сумму.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-- объективно = вне нас.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62" w:line="154" w:lineRule="exact"/>
        <w:ind w:left="254" w:firstLine="77"/>
        <w:sectPr w:rsidR="00931FC0">
          <w:type w:val="continuous"/>
          <w:pgSz w:w="7937" w:h="11339" w:orient="landscape"/>
          <w:pgMar w:top="1183" w:right="1495" w:bottom="360" w:left="10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66"/>
      </w:pPr>
      <w:r>
        <w:rPr>
          <w:color w:val="000000"/>
          <w:sz w:val="22"/>
          <w:szCs w:val="22"/>
        </w:rPr>
        <w:lastRenderedPageBreak/>
        <w:t>49</w:t>
      </w:r>
    </w:p>
    <w:p w:rsidR="00931FC0" w:rsidRDefault="00931FC0" w:rsidP="00931FC0">
      <w:pPr>
        <w:shd w:val="clear" w:color="auto" w:fill="FFFFFF"/>
        <w:ind w:left="5266"/>
        <w:sectPr w:rsidR="00931FC0">
          <w:pgSz w:w="7937" w:h="11339" w:orient="landscape"/>
          <w:pgMar w:top="1162" w:right="529" w:bottom="360" w:left="1422" w:header="720" w:footer="720" w:gutter="0"/>
          <w:cols w:space="60"/>
          <w:noEndnote/>
        </w:sectPr>
      </w:pPr>
    </w:p>
    <w:p w:rsidR="00931FC0" w:rsidRDefault="00931FC0" w:rsidP="00931FC0">
      <w:pPr>
        <w:framePr w:h="975" w:hSpace="38" w:wrap="auto" w:vAnchor="text" w:hAnchor="text" w:x="4479" w:y="1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19125"/>
            <wp:effectExtent l="0" t="0" r="9525" b="9525"/>
            <wp:docPr id="2356" name="Рисунок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648" w:h="648" w:hRule="exact" w:hSpace="38" w:wrap="auto" w:vAnchor="text" w:hAnchor="text" w:x="4715" w:y="303"/>
        <w:shd w:val="clear" w:color="auto" w:fill="FFFFFF"/>
        <w:spacing w:line="216" w:lineRule="exact"/>
        <w:jc w:val="center"/>
      </w:pPr>
      <w:r>
        <w:rPr>
          <w:color w:val="000000"/>
          <w:spacing w:val="-6"/>
          <w:sz w:val="22"/>
          <w:szCs w:val="22"/>
        </w:rPr>
        <w:t>непо-</w:t>
      </w:r>
      <w:r>
        <w:rPr>
          <w:color w:val="000000"/>
          <w:spacing w:val="-6"/>
          <w:sz w:val="22"/>
          <w:szCs w:val="22"/>
        </w:rPr>
        <w:br/>
        <w:t>средст-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венно</w:t>
      </w:r>
    </w:p>
    <w:p w:rsidR="00931FC0" w:rsidRDefault="00931FC0" w:rsidP="00931FC0">
      <w:pPr>
        <w:shd w:val="clear" w:color="auto" w:fill="FFFFFF"/>
        <w:spacing w:before="192" w:line="211" w:lineRule="exact"/>
        <w:ind w:left="53" w:right="1018"/>
        <w:jc w:val="both"/>
      </w:pPr>
      <w:r>
        <w:rPr>
          <w:color w:val="000000"/>
          <w:spacing w:val="-1"/>
          <w:sz w:val="22"/>
          <w:szCs w:val="22"/>
        </w:rPr>
        <w:lastRenderedPageBreak/>
        <w:t>в существо рассудка; природа в собственном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смысле есть чувственная, действительная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природа, как ее нам непосредственно об-</w:t>
      </w:r>
      <w:r>
        <w:rPr>
          <w:color w:val="000000"/>
          <w:spacing w:val="-1"/>
          <w:sz w:val="22"/>
          <w:szCs w:val="22"/>
        </w:rPr>
        <w:br/>
        <w:t>наруживают и представляют чувства» (133)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[605—606].</w:t>
      </w:r>
    </w:p>
    <w:p w:rsidR="00931FC0" w:rsidRDefault="00931FC0" w:rsidP="00931FC0">
      <w:pPr>
        <w:shd w:val="clear" w:color="auto" w:fill="FFFFFF"/>
        <w:spacing w:line="211" w:lineRule="exact"/>
        <w:ind w:left="58" w:firstLine="206"/>
        <w:jc w:val="both"/>
      </w:pPr>
      <w:r>
        <w:rPr>
          <w:color w:val="000000"/>
          <w:sz w:val="22"/>
          <w:szCs w:val="22"/>
        </w:rPr>
        <w:t>Теисты видят причину движения в природе (пре-</w:t>
      </w:r>
      <w:r>
        <w:rPr>
          <w:color w:val="000000"/>
          <w:sz w:val="22"/>
          <w:szCs w:val="22"/>
        </w:rPr>
        <w:br/>
        <w:t>вращаемой ими в мертвую массу или материю) в боге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(134) [607]. Но сила бога есть на деле </w:t>
      </w:r>
      <w:r>
        <w:rPr>
          <w:i/>
          <w:iCs/>
          <w:color w:val="000000"/>
          <w:spacing w:val="-2"/>
          <w:sz w:val="22"/>
          <w:szCs w:val="22"/>
        </w:rPr>
        <w:t>сила природы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Naturmacht</w:t>
      </w:r>
      <w:r>
        <w:rPr>
          <w:color w:val="000000"/>
          <w:sz w:val="22"/>
          <w:szCs w:val="22"/>
        </w:rPr>
        <w:t>: 135 [608]).</w:t>
      </w:r>
    </w:p>
    <w:p w:rsidR="00931FC0" w:rsidRDefault="00931FC0" w:rsidP="00931FC0">
      <w:pPr>
        <w:shd w:val="clear" w:color="auto" w:fill="FFFFFF"/>
        <w:spacing w:line="211" w:lineRule="exact"/>
        <w:ind w:left="48" w:right="10" w:firstLine="221"/>
        <w:jc w:val="both"/>
      </w:pPr>
      <w:r>
        <w:rPr>
          <w:color w:val="000000"/>
          <w:spacing w:val="-1"/>
          <w:sz w:val="22"/>
          <w:szCs w:val="22"/>
        </w:rPr>
        <w:t>... «Ведь мы познаем свойства вещей только из их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действий»... (136) [608—609].</w:t>
      </w:r>
    </w:p>
    <w:p w:rsidR="00931FC0" w:rsidRDefault="00931FC0" w:rsidP="00931FC0">
      <w:pPr>
        <w:shd w:val="clear" w:color="auto" w:fill="FFFFFF"/>
        <w:spacing w:line="211" w:lineRule="exact"/>
        <w:ind w:left="48" w:right="10" w:firstLine="187"/>
        <w:jc w:val="both"/>
      </w:pPr>
      <w:r>
        <w:rPr>
          <w:color w:val="000000"/>
          <w:spacing w:val="-1"/>
          <w:sz w:val="22"/>
          <w:szCs w:val="22"/>
        </w:rPr>
        <w:t xml:space="preserve">Атеизм (136—137) [609] не уничтожает ни </w:t>
      </w:r>
      <w:r>
        <w:rPr>
          <w:i/>
          <w:iCs/>
          <w:color w:val="000000"/>
          <w:spacing w:val="-1"/>
          <w:sz w:val="22"/>
          <w:szCs w:val="22"/>
          <w:lang w:val="en-US"/>
        </w:rPr>
        <w:t>das</w:t>
      </w:r>
      <w:r>
        <w:rPr>
          <w:i/>
          <w:iCs/>
          <w:color w:val="000000"/>
          <w:spacing w:val="-1"/>
          <w:sz w:val="22"/>
          <w:szCs w:val="22"/>
        </w:rPr>
        <w:t xml:space="preserve"> то</w:t>
      </w:r>
      <w:r>
        <w:rPr>
          <w:i/>
          <w:iCs/>
          <w:color w:val="000000"/>
          <w:spacing w:val="-1"/>
          <w:sz w:val="22"/>
          <w:szCs w:val="22"/>
          <w:lang w:val="en-US"/>
        </w:rPr>
        <w:t>r</w:t>
      </w:r>
      <w:r>
        <w:rPr>
          <w:i/>
          <w:iCs/>
          <w:color w:val="000000"/>
          <w:spacing w:val="-1"/>
          <w:sz w:val="22"/>
          <w:szCs w:val="22"/>
        </w:rPr>
        <w:t>а-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  <w:lang w:val="en-US"/>
        </w:rPr>
        <w:t>lische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pacing w:val="-3"/>
          <w:sz w:val="22"/>
          <w:szCs w:val="22"/>
          <w:lang w:val="en-US"/>
        </w:rPr>
        <w:t>Uber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 xml:space="preserve">(= </w:t>
      </w:r>
      <w:r>
        <w:rPr>
          <w:color w:val="000000"/>
          <w:spacing w:val="-3"/>
          <w:sz w:val="22"/>
          <w:szCs w:val="22"/>
          <w:lang w:val="en-US"/>
        </w:rPr>
        <w:t>das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Ideal</w:t>
      </w:r>
      <w:r>
        <w:rPr>
          <w:color w:val="000000"/>
          <w:spacing w:val="-3"/>
          <w:sz w:val="22"/>
          <w:szCs w:val="22"/>
        </w:rPr>
        <w:t xml:space="preserve">), ни </w:t>
      </w:r>
      <w:r>
        <w:rPr>
          <w:i/>
          <w:iCs/>
          <w:color w:val="000000"/>
          <w:spacing w:val="-3"/>
          <w:sz w:val="22"/>
          <w:szCs w:val="22"/>
          <w:lang w:val="en-US"/>
        </w:rPr>
        <w:t>das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pacing w:val="-3"/>
          <w:sz w:val="22"/>
          <w:szCs w:val="22"/>
          <w:lang w:val="en-US"/>
        </w:rPr>
        <w:t>natiirliche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pacing w:val="-3"/>
          <w:sz w:val="22"/>
          <w:szCs w:val="22"/>
          <w:lang w:val="en-US"/>
        </w:rPr>
        <w:t>Uber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 xml:space="preserve">(= </w:t>
      </w:r>
      <w:r>
        <w:rPr>
          <w:color w:val="000000"/>
          <w:spacing w:val="-3"/>
          <w:sz w:val="22"/>
          <w:szCs w:val="22"/>
          <w:lang w:val="en-US"/>
        </w:rPr>
        <w:t>die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) *.</w:t>
      </w:r>
    </w:p>
    <w:p w:rsidR="00931FC0" w:rsidRDefault="00931FC0" w:rsidP="00931FC0">
      <w:pPr>
        <w:framePr w:h="1094" w:hSpace="38" w:wrap="auto" w:vAnchor="text" w:hAnchor="text" w:x="4451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2355" name="Рисунок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67" w:h="436" w:hRule="exact" w:hSpace="38" w:wrap="auto" w:vAnchor="text" w:hAnchor="text" w:x="4695" w:y="323"/>
        <w:shd w:val="clear" w:color="auto" w:fill="FFFFFF"/>
        <w:spacing w:line="216" w:lineRule="exact"/>
      </w:pPr>
      <w:r>
        <w:rPr>
          <w:color w:val="000000"/>
          <w:spacing w:val="-1"/>
          <w:sz w:val="22"/>
          <w:szCs w:val="22"/>
        </w:rPr>
        <w:t>время</w:t>
      </w:r>
      <w:r>
        <w:rPr>
          <w:color w:val="000000"/>
          <w:spacing w:val="-1"/>
          <w:sz w:val="22"/>
          <w:szCs w:val="22"/>
        </w:rPr>
        <w:br/>
        <w:t>и</w:t>
      </w:r>
      <w:r>
        <w:rPr>
          <w:color w:val="000000"/>
          <w:sz w:val="22"/>
          <w:szCs w:val="22"/>
        </w:rPr>
        <w:t xml:space="preserve"> мир</w:t>
      </w:r>
    </w:p>
    <w:p w:rsidR="00931FC0" w:rsidRDefault="00931FC0" w:rsidP="00931FC0">
      <w:pPr>
        <w:shd w:val="clear" w:color="auto" w:fill="FFFFFF"/>
        <w:spacing w:line="211" w:lineRule="exact"/>
        <w:ind w:left="38" w:right="1051" w:firstLine="221"/>
        <w:jc w:val="both"/>
      </w:pPr>
      <w:r>
        <w:rPr>
          <w:color w:val="000000"/>
          <w:sz w:val="22"/>
          <w:szCs w:val="22"/>
        </w:rPr>
        <w:t>... «</w:t>
      </w:r>
      <w:r>
        <w:rPr>
          <w:color w:val="000000"/>
          <w:sz w:val="22"/>
          <w:szCs w:val="22"/>
          <w:lang w:val="en-US"/>
        </w:rPr>
        <w:t>He</w:t>
      </w:r>
      <w:r>
        <w:rPr>
          <w:color w:val="000000"/>
          <w:sz w:val="22"/>
          <w:szCs w:val="22"/>
        </w:rPr>
        <w:t xml:space="preserve"> есть ли время только форма мира,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способ, которым следуют друг за другом от-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дельные существа и явления мира? Как,</w:t>
      </w:r>
      <w:r>
        <w:rPr>
          <w:color w:val="000000"/>
          <w:sz w:val="22"/>
          <w:szCs w:val="22"/>
        </w:rPr>
        <w:br/>
        <w:t>следовательно, могу я приписывать миру</w:t>
      </w:r>
      <w:r>
        <w:rPr>
          <w:color w:val="000000"/>
          <w:sz w:val="22"/>
          <w:szCs w:val="22"/>
        </w:rPr>
        <w:br/>
        <w:t>начало во времени?» (145) [616].</w:t>
      </w:r>
    </w:p>
    <w:p w:rsidR="00931FC0" w:rsidRDefault="00931FC0" w:rsidP="00931FC0">
      <w:pPr>
        <w:shd w:val="clear" w:color="auto" w:fill="FFFFFF"/>
        <w:spacing w:line="211" w:lineRule="exact"/>
        <w:ind w:left="34" w:right="19" w:firstLine="211"/>
        <w:jc w:val="both"/>
      </w:pPr>
      <w:r>
        <w:rPr>
          <w:color w:val="000000"/>
          <w:sz w:val="22"/>
          <w:szCs w:val="22"/>
        </w:rPr>
        <w:t>... «Бог есть лишь мир в мыслях... Различие между</w:t>
      </w:r>
      <w:r>
        <w:rPr>
          <w:color w:val="000000"/>
          <w:sz w:val="22"/>
          <w:szCs w:val="22"/>
        </w:rPr>
        <w:br/>
        <w:t>богом и миром есть лишь различие между духом</w:t>
      </w:r>
      <w:r>
        <w:rPr>
          <w:color w:val="000000"/>
          <w:sz w:val="22"/>
          <w:szCs w:val="22"/>
        </w:rPr>
        <w:br/>
        <w:t>и чувством, мышлением и представлением»... (146)</w:t>
      </w:r>
      <w:r>
        <w:rPr>
          <w:color w:val="000000"/>
          <w:sz w:val="22"/>
          <w:szCs w:val="22"/>
        </w:rPr>
        <w:br/>
        <w:t>[616-617].</w:t>
      </w:r>
    </w:p>
    <w:p w:rsidR="00931FC0" w:rsidRDefault="00931FC0" w:rsidP="00931FC0">
      <w:pPr>
        <w:framePr w:h="1978" w:hSpace="38" w:wrap="auto" w:vAnchor="text" w:hAnchor="text" w:x="3908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257300"/>
            <wp:effectExtent l="0" t="0" r="0" b="0"/>
            <wp:docPr id="2354" name="Рисунок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28" w:h="859" w:hRule="exact" w:hSpace="38" w:wrap="auto" w:vAnchor="text" w:hAnchor="text" w:x="4187" w:y="846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бытие вне</w:t>
      </w:r>
      <w:r>
        <w:rPr>
          <w:color w:val="000000"/>
          <w:sz w:val="22"/>
          <w:szCs w:val="22"/>
        </w:rPr>
        <w:br/>
        <w:t>нас = неза-</w:t>
      </w:r>
      <w:r>
        <w:rPr>
          <w:color w:val="000000"/>
          <w:sz w:val="22"/>
          <w:szCs w:val="22"/>
        </w:rPr>
        <w:br/>
        <w:t>висимо от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мышления</w:t>
      </w:r>
    </w:p>
    <w:p w:rsidR="00931FC0" w:rsidRDefault="00931FC0" w:rsidP="00931FC0">
      <w:pPr>
        <w:framePr w:w="1243" w:h="1282" w:hRule="exact" w:hSpace="38" w:wrap="auto" w:vAnchor="text" w:hAnchor="text" w:x="4124" w:y="2022"/>
        <w:shd w:val="clear" w:color="auto" w:fill="FFFFFF"/>
        <w:spacing w:line="211" w:lineRule="exact"/>
        <w:ind w:left="19"/>
        <w:jc w:val="center"/>
      </w:pPr>
      <w:r>
        <w:rPr>
          <w:color w:val="000000"/>
          <w:spacing w:val="-6"/>
          <w:sz w:val="22"/>
          <w:szCs w:val="22"/>
          <w:lang w:val="en-US"/>
        </w:rPr>
        <w:t>NB</w:t>
      </w:r>
    </w:p>
    <w:p w:rsidR="00931FC0" w:rsidRDefault="00931FC0" w:rsidP="00931FC0">
      <w:pPr>
        <w:framePr w:w="1243" w:h="1282" w:hRule="exact" w:hSpace="38" w:wrap="auto" w:vAnchor="text" w:hAnchor="text" w:x="4124" w:y="2022"/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</w:rPr>
        <w:t>природа вне,</w:t>
      </w:r>
    </w:p>
    <w:p w:rsidR="00931FC0" w:rsidRDefault="00931FC0" w:rsidP="00931FC0">
      <w:pPr>
        <w:framePr w:w="1243" w:h="1282" w:hRule="exact" w:hSpace="38" w:wrap="auto" w:vAnchor="text" w:hAnchor="text" w:x="4124" w:y="2022"/>
        <w:shd w:val="clear" w:color="auto" w:fill="FFFFFF"/>
        <w:spacing w:before="10" w:line="211" w:lineRule="exact"/>
        <w:ind w:left="10"/>
        <w:jc w:val="center"/>
      </w:pPr>
      <w:r>
        <w:rPr>
          <w:color w:val="000000"/>
          <w:spacing w:val="-3"/>
          <w:sz w:val="22"/>
          <w:szCs w:val="22"/>
        </w:rPr>
        <w:t>независимо</w:t>
      </w:r>
    </w:p>
    <w:p w:rsidR="00931FC0" w:rsidRDefault="00931FC0" w:rsidP="00931FC0">
      <w:pPr>
        <w:framePr w:w="1243" w:h="1282" w:hRule="exact" w:hSpace="38" w:wrap="auto" w:vAnchor="text" w:hAnchor="text" w:x="4124" w:y="2022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от материи =</w:t>
      </w:r>
    </w:p>
    <w:p w:rsidR="00931FC0" w:rsidRDefault="00931FC0" w:rsidP="00931FC0">
      <w:pPr>
        <w:framePr w:w="1243" w:h="1282" w:hRule="exact" w:hSpace="38" w:wrap="auto" w:vAnchor="text" w:hAnchor="text" w:x="4124" w:y="2022"/>
        <w:shd w:val="clear" w:color="auto" w:fill="FFFFFF"/>
        <w:spacing w:line="211" w:lineRule="exact"/>
        <w:ind w:left="485"/>
      </w:pPr>
      <w:r>
        <w:rPr>
          <w:color w:val="000000"/>
          <w:spacing w:val="-10"/>
          <w:sz w:val="22"/>
          <w:szCs w:val="22"/>
        </w:rPr>
        <w:t>бог</w:t>
      </w:r>
    </w:p>
    <w:p w:rsidR="00931FC0" w:rsidRDefault="00931FC0" w:rsidP="00931FC0">
      <w:pPr>
        <w:shd w:val="clear" w:color="auto" w:fill="FFFFFF"/>
        <w:spacing w:line="211" w:lineRule="exact"/>
        <w:ind w:left="24" w:right="1574" w:firstLine="202"/>
        <w:jc w:val="both"/>
      </w:pPr>
      <w:r>
        <w:rPr>
          <w:color w:val="000000"/>
          <w:sz w:val="22"/>
          <w:szCs w:val="22"/>
        </w:rPr>
        <w:t>Бога хотят представить существом,</w:t>
      </w:r>
      <w:r>
        <w:rPr>
          <w:color w:val="000000"/>
          <w:sz w:val="22"/>
          <w:szCs w:val="22"/>
        </w:rPr>
        <w:br/>
        <w:t>существующим вне нас. Но разве этим-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то как раз и не признают истину чувст-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венного бытия? «Не признается ли» (тем</w:t>
      </w:r>
      <w:r>
        <w:rPr>
          <w:color w:val="000000"/>
          <w:spacing w:val="-3"/>
          <w:sz w:val="22"/>
          <w:szCs w:val="22"/>
        </w:rPr>
        <w:br/>
        <w:t>самым), «что нет никакого бытия вне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чувственного бытия? Разве мы имеем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другой признак, другой критерий су-</w:t>
      </w:r>
      <w:r>
        <w:rPr>
          <w:color w:val="000000"/>
          <w:sz w:val="22"/>
          <w:szCs w:val="22"/>
        </w:rPr>
        <w:br/>
        <w:t>ществования вне нас, существования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независимого от мышления, кроме чув-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ственности?» (148) [618].</w:t>
      </w:r>
    </w:p>
    <w:p w:rsidR="00931FC0" w:rsidRDefault="00931FC0" w:rsidP="00931FC0">
      <w:pPr>
        <w:framePr w:h="1056" w:hSpace="38" w:wrap="auto" w:vAnchor="text" w:hAnchor="text" w:x="3908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66750"/>
            <wp:effectExtent l="0" t="0" r="9525" b="0"/>
            <wp:docPr id="2353" name="Рисунок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211" w:lineRule="exact"/>
        <w:ind w:left="14" w:right="1598" w:firstLine="216"/>
        <w:jc w:val="both"/>
      </w:pPr>
      <w:r>
        <w:rPr>
          <w:color w:val="000000"/>
          <w:spacing w:val="-3"/>
          <w:sz w:val="22"/>
          <w:szCs w:val="22"/>
        </w:rPr>
        <w:t>... «Природа... в обособлении от ее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материальности и телесности... есть</w:t>
      </w:r>
      <w:r>
        <w:rPr>
          <w:color w:val="000000"/>
          <w:sz w:val="22"/>
          <w:szCs w:val="22"/>
        </w:rPr>
        <w:br/>
        <w:t>бог»... (149) [619-620].</w:t>
      </w:r>
    </w:p>
    <w:p w:rsidR="00931FC0" w:rsidRDefault="00931FC0" w:rsidP="00931FC0">
      <w:pPr>
        <w:ind w:right="46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352" name="Рисунок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139" w:lineRule="exact"/>
        <w:ind w:left="10" w:firstLine="240"/>
      </w:pPr>
      <w:r>
        <w:rPr>
          <w:color w:val="000000"/>
          <w:sz w:val="16"/>
          <w:szCs w:val="16"/>
        </w:rPr>
        <w:t xml:space="preserve">• — пи </w:t>
      </w:r>
      <w:r>
        <w:rPr>
          <w:i/>
          <w:iCs/>
          <w:color w:val="000000"/>
          <w:sz w:val="16"/>
          <w:szCs w:val="16"/>
        </w:rPr>
        <w:t xml:space="preserve">моральное высшее </w:t>
      </w:r>
      <w:r>
        <w:rPr>
          <w:color w:val="000000"/>
          <w:sz w:val="16"/>
          <w:szCs w:val="16"/>
        </w:rPr>
        <w:t xml:space="preserve">(= идеал), ни  </w:t>
      </w:r>
      <w:r>
        <w:rPr>
          <w:i/>
          <w:iCs/>
          <w:color w:val="000000"/>
          <w:sz w:val="16"/>
          <w:szCs w:val="16"/>
        </w:rPr>
        <w:t xml:space="preserve">естественное  высшее </w:t>
      </w:r>
      <w:r>
        <w:rPr>
          <w:color w:val="000000"/>
          <w:sz w:val="16"/>
          <w:szCs w:val="16"/>
        </w:rPr>
        <w:t>(= при-</w:t>
      </w:r>
      <w:r>
        <w:rPr>
          <w:color w:val="000000"/>
          <w:sz w:val="16"/>
          <w:szCs w:val="16"/>
        </w:rPr>
        <w:br/>
        <w:t xml:space="preserve">роду).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8" w:line="139" w:lineRule="exact"/>
        <w:ind w:left="10" w:firstLine="240"/>
        <w:sectPr w:rsidR="00931FC0">
          <w:type w:val="continuous"/>
          <w:pgSz w:w="7937" w:h="11339" w:orient="landscape"/>
          <w:pgMar w:top="1162" w:right="1096" w:bottom="360" w:left="14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10"/>
      </w:pPr>
      <w:r>
        <w:rPr>
          <w:color w:val="000000"/>
          <w:sz w:val="18"/>
          <w:szCs w:val="18"/>
        </w:rPr>
        <w:lastRenderedPageBreak/>
        <w:t>50</w:t>
      </w:r>
    </w:p>
    <w:p w:rsidR="00931FC0" w:rsidRDefault="00931FC0" w:rsidP="00931FC0">
      <w:pPr>
        <w:shd w:val="clear" w:color="auto" w:fill="FFFFFF"/>
        <w:spacing w:after="230"/>
        <w:ind w:left="10"/>
        <w:sectPr w:rsidR="00931FC0">
          <w:pgSz w:w="7937" w:h="11339" w:orient="landscape"/>
          <w:pgMar w:top="1174" w:right="1442" w:bottom="360" w:left="1115" w:header="720" w:footer="720" w:gutter="0"/>
          <w:cols w:space="60"/>
          <w:noEndnote/>
        </w:sectPr>
      </w:pPr>
    </w:p>
    <w:p w:rsidR="00931FC0" w:rsidRDefault="00931FC0" w:rsidP="00931FC0">
      <w:pPr>
        <w:framePr w:h="548" w:hSpace="38" w:wrap="auto" w:vAnchor="text" w:hAnchor="margin" w:x="1297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" cy="342900"/>
            <wp:effectExtent l="0" t="0" r="0" b="0"/>
            <wp:docPr id="2351" name="Рисунок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margin" w:x="1350" w:y="42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2350" name="Рисунок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20" w:hSpace="38" w:wrap="auto" w:vAnchor="text" w:hAnchor="margin" w:x="1350" w:y="51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38200"/>
            <wp:effectExtent l="0" t="0" r="0" b="0"/>
            <wp:docPr id="2349" name="Рисунок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254" w:firstLine="163"/>
      </w:pPr>
      <w:r>
        <w:rPr>
          <w:color w:val="000000"/>
          <w:spacing w:val="-2"/>
          <w:sz w:val="22"/>
          <w:szCs w:val="22"/>
          <w:lang w:val="en-US"/>
        </w:rPr>
        <w:lastRenderedPageBreak/>
        <w:t>NB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теория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„копии"</w:t>
      </w:r>
    </w:p>
    <w:p w:rsidR="00931FC0" w:rsidRDefault="00931FC0" w:rsidP="00931FC0">
      <w:pPr>
        <w:shd w:val="clear" w:color="auto" w:fill="FFFFFF"/>
        <w:spacing w:before="3643" w:line="216" w:lineRule="exact"/>
        <w:ind w:right="10"/>
        <w:jc w:val="center"/>
      </w:pPr>
      <w:r>
        <w:rPr>
          <w:color w:val="000000"/>
          <w:sz w:val="22"/>
          <w:szCs w:val="22"/>
        </w:rPr>
        <w:t>время вне</w:t>
      </w:r>
    </w:p>
    <w:p w:rsidR="00931FC0" w:rsidRDefault="00931FC0" w:rsidP="00931FC0">
      <w:pPr>
        <w:shd w:val="clear" w:color="auto" w:fill="FFFFFF"/>
        <w:spacing w:line="216" w:lineRule="exact"/>
        <w:ind w:left="34"/>
        <w:jc w:val="center"/>
      </w:pPr>
      <w:r>
        <w:rPr>
          <w:color w:val="000000"/>
          <w:spacing w:val="-4"/>
          <w:sz w:val="22"/>
          <w:szCs w:val="22"/>
        </w:rPr>
        <w:t>временных</w:t>
      </w:r>
    </w:p>
    <w:p w:rsidR="00931FC0" w:rsidRDefault="00931FC0" w:rsidP="00931FC0">
      <w:pPr>
        <w:shd w:val="clear" w:color="auto" w:fill="FFFFFF"/>
        <w:spacing w:before="5" w:line="216" w:lineRule="exact"/>
        <w:ind w:left="48"/>
        <w:jc w:val="center"/>
      </w:pPr>
      <w:r>
        <w:rPr>
          <w:color w:val="000000"/>
          <w:spacing w:val="-5"/>
          <w:sz w:val="22"/>
          <w:szCs w:val="22"/>
        </w:rPr>
        <w:t>вещей = бог</w:t>
      </w:r>
    </w:p>
    <w:p w:rsidR="00931FC0" w:rsidRDefault="00931FC0" w:rsidP="00931FC0">
      <w:pPr>
        <w:shd w:val="clear" w:color="auto" w:fill="FFFFFF"/>
        <w:spacing w:before="619" w:line="221" w:lineRule="exact"/>
        <w:ind w:firstLine="240"/>
      </w:pPr>
      <w:r>
        <w:rPr>
          <w:color w:val="000000"/>
          <w:sz w:val="22"/>
          <w:szCs w:val="22"/>
        </w:rPr>
        <w:t>время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пространство</w:t>
      </w:r>
    </w:p>
    <w:p w:rsidR="00931FC0" w:rsidRDefault="00931FC0" w:rsidP="00931FC0">
      <w:pPr>
        <w:shd w:val="clear" w:color="auto" w:fill="FFFFFF"/>
        <w:spacing w:before="5" w:line="211" w:lineRule="exact"/>
        <w:ind w:left="29" w:firstLine="187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«Выводить природу из бога — все</w:t>
      </w:r>
      <w:r>
        <w:rPr>
          <w:color w:val="000000"/>
          <w:sz w:val="22"/>
          <w:szCs w:val="22"/>
        </w:rPr>
        <w:br/>
        <w:t>равно, что желать выводить оригинал</w:t>
      </w:r>
      <w:r>
        <w:rPr>
          <w:color w:val="000000"/>
          <w:sz w:val="22"/>
          <w:szCs w:val="22"/>
        </w:rPr>
        <w:br/>
        <w:t>из изображения, из копии, вещь из</w:t>
      </w:r>
      <w:r>
        <w:rPr>
          <w:color w:val="000000"/>
          <w:sz w:val="22"/>
          <w:szCs w:val="22"/>
        </w:rPr>
        <w:br/>
        <w:t>мысли об этой вещи» (149) [620].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02"/>
        <w:jc w:val="both"/>
      </w:pPr>
      <w:r>
        <w:rPr>
          <w:color w:val="000000"/>
          <w:sz w:val="22"/>
          <w:szCs w:val="22"/>
        </w:rPr>
        <w:t xml:space="preserve">Человеку свойственна </w:t>
      </w:r>
      <w:r>
        <w:rPr>
          <w:color w:val="000000"/>
          <w:sz w:val="22"/>
          <w:szCs w:val="22"/>
          <w:lang w:val="en-US"/>
        </w:rPr>
        <w:t>Verkehrtheit</w:t>
      </w:r>
      <w:r>
        <w:rPr>
          <w:color w:val="000000"/>
          <w:sz w:val="22"/>
          <w:szCs w:val="22"/>
        </w:rPr>
        <w:br/>
        <w:t xml:space="preserve">(149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 xml:space="preserve">. ), </w:t>
      </w:r>
      <w:r>
        <w:rPr>
          <w:color w:val="000000"/>
          <w:sz w:val="22"/>
          <w:szCs w:val="22"/>
          <w:lang w:val="en-US"/>
        </w:rPr>
        <w:t>verselbstandigen</w:t>
      </w:r>
      <w:r>
        <w:rPr>
          <w:color w:val="000000"/>
          <w:sz w:val="22"/>
          <w:szCs w:val="22"/>
        </w:rPr>
        <w:t xml:space="preserve"> * абстрак-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ции — например, время и пространство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(150) [620]:</w:t>
      </w:r>
    </w:p>
    <w:p w:rsidR="00931FC0" w:rsidRDefault="00931FC0" w:rsidP="00931FC0">
      <w:pPr>
        <w:shd w:val="clear" w:color="auto" w:fill="FFFFFF"/>
        <w:spacing w:line="211" w:lineRule="exact"/>
        <w:ind w:left="14" w:right="5" w:firstLine="197"/>
        <w:jc w:val="both"/>
      </w:pPr>
      <w:r>
        <w:rPr>
          <w:color w:val="000000"/>
          <w:sz w:val="22"/>
          <w:szCs w:val="22"/>
        </w:rPr>
        <w:t>«Хотя... человек абстрагировал про-</w:t>
      </w:r>
      <w:r>
        <w:rPr>
          <w:color w:val="000000"/>
          <w:sz w:val="22"/>
          <w:szCs w:val="22"/>
        </w:rPr>
        <w:br/>
        <w:t>странство и время от пространственных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временных вещей, однако их же он</w:t>
      </w:r>
      <w:r>
        <w:rPr>
          <w:color w:val="000000"/>
          <w:spacing w:val="-2"/>
          <w:sz w:val="22"/>
          <w:szCs w:val="22"/>
        </w:rPr>
        <w:br/>
        <w:t>предпосылает этим последним как пер-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вые причины и условия их существо-</w:t>
      </w:r>
      <w:r>
        <w:rPr>
          <w:color w:val="000000"/>
          <w:sz w:val="22"/>
          <w:szCs w:val="22"/>
        </w:rPr>
        <w:br/>
        <w:t>вания. Он мыслит себе поэтому мир,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т. е. совокупность всех действительных</w:t>
      </w:r>
      <w:r>
        <w:rPr>
          <w:color w:val="000000"/>
          <w:spacing w:val="-2"/>
          <w:sz w:val="22"/>
          <w:szCs w:val="22"/>
        </w:rPr>
        <w:br/>
        <w:t>вещей, вещество, содержание мира, воз-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никшим </w:t>
      </w:r>
      <w:r>
        <w:rPr>
          <w:i/>
          <w:iCs/>
          <w:color w:val="000000"/>
          <w:spacing w:val="-1"/>
          <w:sz w:val="22"/>
          <w:szCs w:val="22"/>
        </w:rPr>
        <w:t xml:space="preserve">в </w:t>
      </w:r>
      <w:r>
        <w:rPr>
          <w:color w:val="000000"/>
          <w:spacing w:val="-1"/>
          <w:sz w:val="22"/>
          <w:szCs w:val="22"/>
        </w:rPr>
        <w:t xml:space="preserve">пространстве и </w:t>
      </w:r>
      <w:r>
        <w:rPr>
          <w:i/>
          <w:iCs/>
          <w:color w:val="000000"/>
          <w:spacing w:val="-1"/>
          <w:sz w:val="22"/>
          <w:szCs w:val="22"/>
        </w:rPr>
        <w:t xml:space="preserve">во </w:t>
      </w:r>
      <w:r>
        <w:rPr>
          <w:color w:val="000000"/>
          <w:spacing w:val="-1"/>
          <w:sz w:val="22"/>
          <w:szCs w:val="22"/>
        </w:rPr>
        <w:t>времени.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Даже у Гегеля материя возникает не</w:t>
      </w:r>
      <w:r>
        <w:rPr>
          <w:color w:val="000000"/>
          <w:sz w:val="22"/>
          <w:szCs w:val="22"/>
        </w:rPr>
        <w:br/>
        <w:t>только в пространстве и времени, но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из пространства и времени»... (150) [621].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«Непонятно также, почему время, от-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деленное от временных вещей, не могло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бы быть отождествлено с богом» (151)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18"/>
          <w:szCs w:val="18"/>
        </w:rPr>
        <w:t>[621].</w:t>
      </w:r>
    </w:p>
    <w:p w:rsidR="00931FC0" w:rsidRDefault="00931FC0" w:rsidP="00931FC0">
      <w:pPr>
        <w:shd w:val="clear" w:color="auto" w:fill="FFFFFF"/>
        <w:spacing w:before="5" w:line="211" w:lineRule="exact"/>
        <w:ind w:right="24" w:firstLine="216"/>
        <w:jc w:val="both"/>
      </w:pPr>
      <w:r>
        <w:rPr>
          <w:color w:val="000000"/>
          <w:sz w:val="22"/>
          <w:szCs w:val="22"/>
        </w:rPr>
        <w:t>... «В действительности имеет место</w:t>
      </w:r>
      <w:r>
        <w:rPr>
          <w:color w:val="000000"/>
          <w:sz w:val="22"/>
          <w:szCs w:val="22"/>
        </w:rPr>
        <w:br/>
        <w:t>как раз обратное,... не вещи предпола-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гают существование пространства и вре-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мени, а, наоборот, пространство и время</w:t>
      </w:r>
      <w:r>
        <w:rPr>
          <w:color w:val="000000"/>
          <w:spacing w:val="-2"/>
          <w:sz w:val="22"/>
          <w:szCs w:val="22"/>
        </w:rPr>
        <w:br/>
        <w:t>предполагают наличность вещей, ибо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пространство, или протяженность, пред-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полагает наличность чего-то, что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тяженно, и время — движение: ведь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время — лишь понятие, производное 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движения, — предполагает наличность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чего-то, что движется. Все — прост-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ранственно и временно»... (151—152)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6"/>
          <w:szCs w:val="16"/>
        </w:rPr>
        <w:t>[622].</w:t>
      </w:r>
    </w:p>
    <w:p w:rsidR="00931FC0" w:rsidRDefault="00931FC0" w:rsidP="00931FC0">
      <w:pPr>
        <w:shd w:val="clear" w:color="auto" w:fill="FFFFFF"/>
        <w:spacing w:before="5" w:line="211" w:lineRule="exact"/>
        <w:ind w:right="24" w:firstLine="216"/>
        <w:jc w:val="both"/>
        <w:sectPr w:rsidR="00931FC0">
          <w:type w:val="continuous"/>
          <w:pgSz w:w="7937" w:h="11339" w:orient="landscape"/>
          <w:pgMar w:top="1174" w:right="1442" w:bottom="360" w:left="1139" w:header="720" w:footer="720" w:gutter="0"/>
          <w:cols w:num="2" w:space="720" w:equalWidth="0">
            <w:col w:w="1257" w:space="245"/>
            <w:col w:w="3854"/>
          </w:cols>
          <w:noEndnote/>
        </w:sectPr>
      </w:pPr>
    </w:p>
    <w:p w:rsidR="00931FC0" w:rsidRDefault="00931FC0" w:rsidP="00931FC0">
      <w:pPr>
        <w:spacing w:before="187"/>
        <w:ind w:right="459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2348" name="Рисунок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 w:line="139" w:lineRule="exact"/>
        <w:ind w:firstLine="250"/>
      </w:pPr>
      <w:r>
        <w:rPr>
          <w:color w:val="000000"/>
          <w:sz w:val="16"/>
          <w:szCs w:val="16"/>
        </w:rPr>
        <w:t>* — способность   извращать   (149   в   конце), делать   самостоятель-</w:t>
      </w:r>
      <w:r>
        <w:rPr>
          <w:color w:val="000000"/>
          <w:sz w:val="16"/>
          <w:szCs w:val="16"/>
        </w:rPr>
        <w:br/>
        <w:t xml:space="preserve">ными.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30" w:line="139" w:lineRule="exact"/>
        <w:ind w:firstLine="250"/>
        <w:sectPr w:rsidR="00931FC0">
          <w:type w:val="continuous"/>
          <w:pgSz w:w="7937" w:h="11339" w:orient="landscape"/>
          <w:pgMar w:top="1174" w:right="1442" w:bottom="360" w:left="11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32"/>
      </w:pPr>
      <w:r>
        <w:rPr>
          <w:color w:val="000000"/>
          <w:sz w:val="22"/>
          <w:szCs w:val="22"/>
        </w:rPr>
        <w:lastRenderedPageBreak/>
        <w:t>51</w:t>
      </w:r>
    </w:p>
    <w:p w:rsidR="00931FC0" w:rsidRDefault="00931FC0" w:rsidP="00931FC0">
      <w:pPr>
        <w:shd w:val="clear" w:color="auto" w:fill="FFFFFF"/>
        <w:ind w:left="5232"/>
        <w:sectPr w:rsidR="00931FC0">
          <w:pgSz w:w="7937" w:h="11339" w:orient="landscape"/>
          <w:pgMar w:top="1155" w:right="608" w:bottom="360" w:left="1376" w:header="720" w:footer="720" w:gutter="0"/>
          <w:cols w:space="60"/>
          <w:noEndnote/>
        </w:sectPr>
      </w:pPr>
    </w:p>
    <w:p w:rsidR="00931FC0" w:rsidRDefault="00931FC0" w:rsidP="00931FC0">
      <w:pPr>
        <w:framePr w:h="2276" w:hSpace="38" w:wrap="auto" w:vAnchor="text" w:hAnchor="text" w:x="3937" w:y="1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447800"/>
            <wp:effectExtent l="0" t="0" r="9525" b="0"/>
            <wp:docPr id="2347" name="Рисунок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80" w:h="869" w:hRule="exact" w:hSpace="38" w:wrap="auto" w:vAnchor="text" w:hAnchor="text" w:x="4211" w:y="207"/>
        <w:shd w:val="clear" w:color="auto" w:fill="FFFFFF"/>
        <w:spacing w:line="211" w:lineRule="exact"/>
        <w:ind w:left="77"/>
      </w:pPr>
      <w:r>
        <w:rPr>
          <w:color w:val="000000"/>
          <w:sz w:val="22"/>
          <w:szCs w:val="22"/>
          <w:lang w:val="en-US"/>
        </w:rPr>
        <w:t>cf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Engels</w:t>
      </w:r>
    </w:p>
    <w:p w:rsidR="00931FC0" w:rsidRDefault="00931FC0" w:rsidP="00931FC0">
      <w:pPr>
        <w:framePr w:w="1080" w:h="869" w:hRule="exact" w:hSpace="38" w:wrap="auto" w:vAnchor="text" w:hAnchor="text" w:x="4211" w:y="207"/>
        <w:shd w:val="clear" w:color="auto" w:fill="FFFFFF"/>
        <w:spacing w:line="211" w:lineRule="exact"/>
        <w:ind w:left="14"/>
        <w:jc w:val="center"/>
      </w:pPr>
      <w:r>
        <w:rPr>
          <w:color w:val="000000"/>
          <w:sz w:val="22"/>
          <w:szCs w:val="22"/>
          <w:lang w:val="en-US"/>
        </w:rPr>
        <w:t>idem</w:t>
      </w:r>
      <w:r>
        <w:rPr>
          <w:color w:val="000000"/>
          <w:sz w:val="22"/>
          <w:szCs w:val="22"/>
        </w:rPr>
        <w:t xml:space="preserve"> в</w:t>
      </w:r>
    </w:p>
    <w:p w:rsidR="00931FC0" w:rsidRDefault="00931FC0" w:rsidP="00931FC0">
      <w:pPr>
        <w:framePr w:w="1080" w:h="869" w:hRule="exact" w:hSpace="38" w:wrap="auto" w:vAnchor="text" w:hAnchor="text" w:x="4211" w:y="207"/>
        <w:shd w:val="clear" w:color="auto" w:fill="FFFFFF"/>
        <w:spacing w:line="211" w:lineRule="exact"/>
        <w:ind w:right="5"/>
        <w:jc w:val="center"/>
      </w:pPr>
      <w:r>
        <w:rPr>
          <w:color w:val="000000"/>
          <w:spacing w:val="-4"/>
          <w:sz w:val="22"/>
          <w:szCs w:val="22"/>
        </w:rPr>
        <w:t>„Людвиге</w:t>
      </w:r>
    </w:p>
    <w:p w:rsidR="00931FC0" w:rsidRDefault="00931FC0" w:rsidP="00931FC0">
      <w:pPr>
        <w:framePr w:w="1080" w:h="869" w:hRule="exact" w:hSpace="38" w:wrap="auto" w:vAnchor="text" w:hAnchor="text" w:x="4211" w:y="207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Фейербахе"</w:t>
      </w:r>
    </w:p>
    <w:p w:rsidR="00931FC0" w:rsidRDefault="00931FC0" w:rsidP="00931FC0">
      <w:pPr>
        <w:framePr w:h="254" w:hRule="exact" w:hSpace="38" w:wrap="auto" w:vAnchor="text" w:hAnchor="text" w:x="4599" w:y="1844"/>
        <w:shd w:val="clear" w:color="auto" w:fill="FFFFFF"/>
      </w:pPr>
      <w:r>
        <w:rPr>
          <w:color w:val="000000"/>
          <w:sz w:val="22"/>
          <w:szCs w:val="22"/>
        </w:rPr>
        <w:t>153</w:t>
      </w:r>
    </w:p>
    <w:p w:rsidR="00931FC0" w:rsidRDefault="00931FC0" w:rsidP="00931FC0">
      <w:pPr>
        <w:shd w:val="clear" w:color="auto" w:fill="FFFFFF"/>
        <w:spacing w:before="221" w:line="211" w:lineRule="exact"/>
        <w:ind w:left="43" w:right="1512" w:firstLine="192"/>
        <w:jc w:val="both"/>
      </w:pPr>
      <w:r>
        <w:rPr>
          <w:color w:val="000000"/>
          <w:spacing w:val="-3"/>
          <w:sz w:val="22"/>
          <w:szCs w:val="22"/>
        </w:rPr>
        <w:t>«Вопрос о том, сотворил ли бог мир,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... есть вопрос об отношении духа к чув-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ственности» (152 [623]) — важнейший 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труднейший вопрос философии, вся исто-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рия философии вертится вокруг этого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вопроса (153 [623]) — спор стоиков и эпи-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курейцев, платоников и аристотеликов,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скептиков и догматиков в старой фило-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софии, номиналистов и реалистов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средние века, идеалистов и „реалистов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или эмпиристов" (</w:t>
      </w:r>
      <w:r>
        <w:rPr>
          <w:color w:val="000000"/>
          <w:spacing w:val="-2"/>
          <w:sz w:val="22"/>
          <w:szCs w:val="22"/>
          <w:lang w:val="en-US"/>
        </w:rPr>
        <w:t>sic</w:t>
      </w:r>
      <w:r>
        <w:rPr>
          <w:color w:val="000000"/>
          <w:spacing w:val="-2"/>
          <w:sz w:val="22"/>
          <w:szCs w:val="22"/>
        </w:rPr>
        <w:t>! 153) в новые вре-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мена.</w:t>
      </w:r>
    </w:p>
    <w:p w:rsidR="00931FC0" w:rsidRDefault="00931FC0" w:rsidP="00931FC0">
      <w:pPr>
        <w:framePr w:h="672" w:hSpace="38" w:wrap="auto" w:vAnchor="text" w:hAnchor="text" w:x="3932" w:y="-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28625"/>
            <wp:effectExtent l="0" t="0" r="0" b="9525"/>
            <wp:docPr id="2346" name="Рисунок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599" w:y="169"/>
        <w:shd w:val="clear" w:color="auto" w:fill="FFFFFF"/>
      </w:pPr>
      <w:r>
        <w:rPr>
          <w:color w:val="000000"/>
          <w:sz w:val="22"/>
          <w:szCs w:val="22"/>
        </w:rPr>
        <w:t>153</w:t>
      </w:r>
    </w:p>
    <w:p w:rsidR="00931FC0" w:rsidRDefault="00931FC0" w:rsidP="00931FC0">
      <w:pPr>
        <w:shd w:val="clear" w:color="auto" w:fill="FFFFFF"/>
        <w:spacing w:line="211" w:lineRule="exact"/>
        <w:ind w:left="43" w:right="1531" w:firstLine="206"/>
        <w:jc w:val="both"/>
      </w:pPr>
      <w:r>
        <w:rPr>
          <w:color w:val="000000"/>
          <w:sz w:val="22"/>
          <w:szCs w:val="22"/>
        </w:rPr>
        <w:t>Отчасти от характера людей (книж-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ные люди </w:t>
      </w:r>
      <w:r>
        <w:rPr>
          <w:color w:val="000000"/>
          <w:spacing w:val="-1"/>
          <w:sz w:val="22"/>
          <w:szCs w:val="22"/>
          <w:lang w:val="en-US"/>
        </w:rPr>
        <w:t>versus</w:t>
      </w:r>
      <w:r>
        <w:rPr>
          <w:color w:val="000000"/>
          <w:spacing w:val="-1"/>
          <w:sz w:val="22"/>
          <w:szCs w:val="22"/>
        </w:rPr>
        <w:t xml:space="preserve"> практики) зависит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склонность к той или иной философии.</w:t>
      </w:r>
    </w:p>
    <w:p w:rsidR="00931FC0" w:rsidRDefault="00931FC0" w:rsidP="00931FC0">
      <w:pPr>
        <w:framePr w:h="1719" w:hSpace="38" w:wrap="auto" w:vAnchor="text" w:hAnchor="text" w:x="3937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95375"/>
            <wp:effectExtent l="0" t="0" r="0" b="9525"/>
            <wp:docPr id="2345" name="Рисунок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24" w:h="1080" w:hRule="exact" w:hSpace="38" w:wrap="auto" w:vAnchor="text" w:hAnchor="text" w:x="4052" w:y="198"/>
        <w:shd w:val="clear" w:color="auto" w:fill="FFFFFF"/>
        <w:spacing w:line="211" w:lineRule="exact"/>
      </w:pPr>
      <w:r>
        <w:rPr>
          <w:color w:val="000000"/>
          <w:spacing w:val="-4"/>
          <w:sz w:val="22"/>
          <w:szCs w:val="22"/>
        </w:rPr>
        <w:t>(материализм)</w:t>
      </w:r>
    </w:p>
    <w:p w:rsidR="00931FC0" w:rsidRDefault="00931FC0" w:rsidP="00931FC0">
      <w:pPr>
        <w:framePr w:w="1324" w:h="1080" w:hRule="exact" w:hSpace="38" w:wrap="auto" w:vAnchor="text" w:hAnchor="text" w:x="4052" w:y="198"/>
        <w:shd w:val="clear" w:color="auto" w:fill="FFFFFF"/>
        <w:spacing w:line="211" w:lineRule="exact"/>
        <w:ind w:right="48"/>
        <w:jc w:val="center"/>
      </w:pPr>
      <w:r>
        <w:rPr>
          <w:color w:val="000000"/>
          <w:sz w:val="22"/>
          <w:szCs w:val="22"/>
          <w:lang w:val="en-US"/>
        </w:rPr>
        <w:t>contra</w:t>
      </w:r>
      <w:r>
        <w:rPr>
          <w:color w:val="000000"/>
          <w:sz w:val="22"/>
          <w:szCs w:val="22"/>
        </w:rPr>
        <w:t xml:space="preserve"> тео-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логия и идеа-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лизм  (в тео-</w:t>
      </w:r>
      <w:r>
        <w:rPr>
          <w:color w:val="000000"/>
          <w:sz w:val="22"/>
          <w:szCs w:val="22"/>
        </w:rPr>
        <w:br/>
        <w:t>рии)</w:t>
      </w:r>
    </w:p>
    <w:p w:rsidR="00931FC0" w:rsidRDefault="00931FC0" w:rsidP="00931FC0">
      <w:pPr>
        <w:shd w:val="clear" w:color="auto" w:fill="FFFFFF"/>
        <w:spacing w:line="211" w:lineRule="exact"/>
        <w:ind w:left="38" w:right="1522" w:firstLine="202"/>
        <w:jc w:val="both"/>
      </w:pPr>
      <w:r>
        <w:rPr>
          <w:color w:val="000000"/>
          <w:spacing w:val="-1"/>
          <w:sz w:val="22"/>
          <w:szCs w:val="22"/>
        </w:rPr>
        <w:t>«Я не отрицаю... мудрость, добро,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красоту; я отрицаю лишь, что они в</w:t>
      </w:r>
      <w:r>
        <w:rPr>
          <w:color w:val="000000"/>
          <w:sz w:val="22"/>
          <w:szCs w:val="22"/>
        </w:rPr>
        <w:br/>
        <w:t>качестве этих родовых понятий явля-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ются существами, в виде ли богов, или</w:t>
      </w:r>
      <w:r>
        <w:rPr>
          <w:color w:val="000000"/>
          <w:spacing w:val="-2"/>
          <w:sz w:val="22"/>
          <w:szCs w:val="22"/>
        </w:rPr>
        <w:br/>
        <w:t>свойств бога, или в виде платоновских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идей, или гегелевских самополагающих-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ся понятий»... (158) [628] — они сущест-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вуют лишь как свойства людей.</w:t>
      </w:r>
    </w:p>
    <w:p w:rsidR="00931FC0" w:rsidRDefault="00931FC0" w:rsidP="00931FC0">
      <w:pPr>
        <w:shd w:val="clear" w:color="auto" w:fill="FFFFFF"/>
        <w:spacing w:line="211" w:lineRule="exact"/>
        <w:ind w:left="38" w:right="5" w:firstLine="202"/>
        <w:jc w:val="both"/>
      </w:pPr>
      <w:r>
        <w:rPr>
          <w:color w:val="000000"/>
          <w:spacing w:val="-1"/>
          <w:sz w:val="22"/>
          <w:szCs w:val="22"/>
        </w:rPr>
        <w:t>Другая причина веры в бога: человек переносит на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природу представление о своем целесообразном твор-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честве. Природа целесообразна — </w:t>
      </w:r>
      <w:r>
        <w:rPr>
          <w:color w:val="000000"/>
          <w:spacing w:val="-1"/>
          <w:sz w:val="22"/>
          <w:szCs w:val="22"/>
          <w:lang w:val="en-US"/>
        </w:rPr>
        <w:t>ergo</w:t>
      </w:r>
      <w:r>
        <w:rPr>
          <w:color w:val="000000"/>
          <w:spacing w:val="-1"/>
          <w:sz w:val="22"/>
          <w:szCs w:val="22"/>
        </w:rPr>
        <w:t xml:space="preserve"> *, ее создало 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зумное существо (160) [629—630].</w:t>
      </w:r>
    </w:p>
    <w:p w:rsidR="00931FC0" w:rsidRDefault="00931FC0" w:rsidP="00931FC0">
      <w:pPr>
        <w:shd w:val="clear" w:color="auto" w:fill="FFFFFF"/>
        <w:spacing w:line="211" w:lineRule="exact"/>
        <w:ind w:left="43" w:firstLine="192"/>
        <w:jc w:val="both"/>
      </w:pPr>
      <w:r>
        <w:rPr>
          <w:color w:val="000000"/>
          <w:spacing w:val="-3"/>
          <w:sz w:val="22"/>
          <w:szCs w:val="22"/>
        </w:rPr>
        <w:t>«Именно то, что человек называет целесообразностью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природы и как таковую постигает, есть в действигель-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ности не что иное, как единство мира, гармония причин</w:t>
      </w:r>
      <w:r>
        <w:rPr>
          <w:color w:val="000000"/>
          <w:sz w:val="22"/>
          <w:szCs w:val="22"/>
        </w:rPr>
        <w:br/>
        <w:t>и следствий, вообще та взаимная связь, в которой все в</w:t>
      </w:r>
      <w:r>
        <w:rPr>
          <w:color w:val="000000"/>
          <w:sz w:val="22"/>
          <w:szCs w:val="22"/>
        </w:rPr>
        <w:br/>
        <w:t>природе существует и действует» (161) [630].</w:t>
      </w:r>
    </w:p>
    <w:p w:rsidR="00931FC0" w:rsidRDefault="00931FC0" w:rsidP="00931FC0">
      <w:pPr>
        <w:framePr w:h="1315" w:hSpace="38" w:wrap="auto" w:vAnchor="text" w:hAnchor="text" w:x="3908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38200"/>
            <wp:effectExtent l="0" t="0" r="9525" b="0"/>
            <wp:docPr id="2344" name="Рисунок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80" w:h="1066" w:hRule="exact" w:hSpace="38" w:wrap="auto" w:vAnchor="text" w:hAnchor="text" w:x="4100" w:y="198"/>
        <w:shd w:val="clear" w:color="auto" w:fill="FFFFFF"/>
        <w:spacing w:line="211" w:lineRule="exact"/>
        <w:ind w:left="58"/>
      </w:pPr>
      <w:r>
        <w:rPr>
          <w:color w:val="000000"/>
          <w:sz w:val="22"/>
          <w:szCs w:val="22"/>
        </w:rPr>
        <w:t>Если бы че-</w:t>
      </w:r>
      <w:r>
        <w:rPr>
          <w:color w:val="000000"/>
          <w:sz w:val="22"/>
          <w:szCs w:val="22"/>
        </w:rPr>
        <w:br/>
        <w:t>ловек имел</w:t>
      </w:r>
    </w:p>
    <w:p w:rsidR="00931FC0" w:rsidRDefault="00931FC0" w:rsidP="00931FC0">
      <w:pPr>
        <w:framePr w:w="1180" w:h="1066" w:hRule="exact" w:hSpace="38" w:wrap="auto" w:vAnchor="text" w:hAnchor="text" w:x="4100" w:y="198"/>
        <w:shd w:val="clear" w:color="auto" w:fill="FFFFFF"/>
        <w:spacing w:line="211" w:lineRule="exact"/>
        <w:ind w:left="14" w:firstLine="230"/>
      </w:pPr>
      <w:r>
        <w:rPr>
          <w:color w:val="000000"/>
          <w:spacing w:val="-5"/>
          <w:sz w:val="22"/>
          <w:szCs w:val="22"/>
        </w:rPr>
        <w:t>больше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чувств, от-</w:t>
      </w:r>
      <w:r>
        <w:rPr>
          <w:color w:val="000000"/>
          <w:sz w:val="22"/>
          <w:szCs w:val="22"/>
        </w:rPr>
        <w:br/>
        <w:t>крыл ли бы</w:t>
      </w:r>
    </w:p>
    <w:p w:rsidR="00931FC0" w:rsidRDefault="00931FC0" w:rsidP="00931FC0">
      <w:pPr>
        <w:shd w:val="clear" w:color="auto" w:fill="FFFFFF"/>
        <w:spacing w:line="211" w:lineRule="exact"/>
        <w:ind w:right="1526" w:firstLine="221"/>
        <w:jc w:val="both"/>
      </w:pPr>
      <w:r>
        <w:rPr>
          <w:color w:val="000000"/>
          <w:spacing w:val="-1"/>
          <w:sz w:val="22"/>
          <w:szCs w:val="22"/>
        </w:rPr>
        <w:t>... «У нас нет никакого основания</w:t>
      </w:r>
      <w:r>
        <w:rPr>
          <w:color w:val="000000"/>
          <w:spacing w:val="-1"/>
          <w:sz w:val="22"/>
          <w:szCs w:val="22"/>
        </w:rPr>
        <w:br/>
        <w:t>воображать, что если бы человек имел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больше чувств или органов, он познавал</w:t>
      </w:r>
      <w:r>
        <w:rPr>
          <w:color w:val="000000"/>
          <w:spacing w:val="-2"/>
          <w:sz w:val="22"/>
          <w:szCs w:val="22"/>
        </w:rPr>
        <w:br/>
        <w:t>бы также больше свойств или вещей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природы. Их не больше во внешнем</w:t>
      </w:r>
      <w:r>
        <w:rPr>
          <w:color w:val="000000"/>
          <w:sz w:val="22"/>
          <w:szCs w:val="22"/>
        </w:rPr>
        <w:br/>
        <w:t>мире, в  неорганической природе, чем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504825" cy="38100"/>
            <wp:effectExtent l="0" t="0" r="9525" b="0"/>
            <wp:docPr id="2343" name="Рисунок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/>
        <w:ind w:left="235"/>
      </w:pPr>
      <w:r>
        <w:rPr>
          <w:color w:val="000000"/>
          <w:sz w:val="16"/>
          <w:szCs w:val="16"/>
        </w:rPr>
        <w:t xml:space="preserve">• — еледовательяо,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24"/>
        <w:ind w:left="235"/>
        <w:sectPr w:rsidR="00931FC0">
          <w:type w:val="continuous"/>
          <w:pgSz w:w="7937" w:h="11339" w:orient="landscape"/>
          <w:pgMar w:top="1155" w:right="1189" w:bottom="360" w:left="13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</w:pPr>
      <w:r>
        <w:rPr>
          <w:color w:val="000000"/>
          <w:sz w:val="16"/>
          <w:szCs w:val="16"/>
        </w:rPr>
        <w:lastRenderedPageBreak/>
        <w:t>52</w:t>
      </w:r>
    </w:p>
    <w:p w:rsidR="00931FC0" w:rsidRDefault="00931FC0" w:rsidP="00931FC0">
      <w:pPr>
        <w:shd w:val="clear" w:color="auto" w:fill="FFFFFF"/>
        <w:spacing w:after="221"/>
        <w:sectPr w:rsidR="00931FC0">
          <w:pgSz w:w="7937" w:h="11339" w:orient="landscape"/>
          <w:pgMar w:top="1200" w:right="1374" w:bottom="360" w:left="1210" w:header="720" w:footer="720" w:gutter="0"/>
          <w:cols w:space="60"/>
          <w:noEndnote/>
        </w:sectPr>
      </w:pPr>
    </w:p>
    <w:p w:rsidR="00931FC0" w:rsidRDefault="00931FC0" w:rsidP="00931FC0">
      <w:pPr>
        <w:framePr w:h="1113" w:hSpace="38" w:wrap="auto" w:vAnchor="text" w:hAnchor="margin" w:x="122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704850"/>
            <wp:effectExtent l="0" t="0" r="0" b="0"/>
            <wp:docPr id="2342" name="Рисунок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notBeside" w:vAnchor="text" w:hAnchor="margin" w:x="1220" w:y="11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28625"/>
            <wp:effectExtent l="0" t="0" r="0" b="9525"/>
            <wp:docPr id="2341" name="Рисунок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6" w:hSpace="38" w:wrap="notBeside" w:vAnchor="text" w:hAnchor="margin" w:x="1235" w:y="49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38150"/>
            <wp:effectExtent l="0" t="0" r="9525" b="0"/>
            <wp:docPr id="2340" name="Рисунок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03" w:hSpace="38" w:wrap="notBeside" w:vAnchor="text" w:hAnchor="margin" w:x="1273" w:y="57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257175"/>
            <wp:effectExtent l="0" t="0" r="0" b="9525"/>
            <wp:docPr id="2339" name="Рисунок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62" w:h="2611" w:hRule="exact" w:hSpace="38" w:wrap="auto" w:vAnchor="text" w:hAnchor="margin" w:x="-119" w:y="1758"/>
        <w:shd w:val="clear" w:color="auto" w:fill="FFFFFF"/>
        <w:spacing w:line="336" w:lineRule="exact"/>
        <w:ind w:left="422" w:hanging="418"/>
        <w:jc w:val="both"/>
      </w:pPr>
      <w:r>
        <w:rPr>
          <w:color w:val="000000"/>
          <w:spacing w:val="-3"/>
          <w:sz w:val="22"/>
          <w:szCs w:val="22"/>
        </w:rPr>
        <w:t>168 [636—637] — Против Либиха за фразы о „бесконеч-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ной (бога) мудрости"... [Фейербах и естествозна-</w:t>
      </w:r>
      <w:r>
        <w:rPr>
          <w:color w:val="000000"/>
          <w:sz w:val="22"/>
          <w:szCs w:val="22"/>
        </w:rPr>
        <w:br/>
        <w:t xml:space="preserve">ние!! 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Ср. ныне Мах и К. </w:t>
      </w:r>
      <w:r>
        <w:rPr>
          <w:color w:val="000000"/>
          <w:sz w:val="22"/>
          <w:szCs w:val="22"/>
          <w:vertAlign w:val="superscript"/>
        </w:rPr>
        <w:t>41</w:t>
      </w:r>
      <w:r>
        <w:rPr>
          <w:color w:val="000000"/>
          <w:sz w:val="22"/>
          <w:szCs w:val="22"/>
        </w:rPr>
        <w:t>]</w:t>
      </w:r>
    </w:p>
    <w:p w:rsidR="00931FC0" w:rsidRDefault="00931FC0" w:rsidP="00931FC0">
      <w:pPr>
        <w:framePr w:w="5362" w:h="2611" w:hRule="exact" w:hSpace="38" w:wrap="auto" w:vAnchor="text" w:hAnchor="margin" w:x="-119" w:y="1758"/>
        <w:shd w:val="clear" w:color="auto" w:fill="FFFFFF"/>
        <w:spacing w:before="720" w:line="278" w:lineRule="exact"/>
        <w:ind w:left="418" w:right="19" w:hanging="418"/>
        <w:jc w:val="both"/>
      </w:pPr>
      <w:r>
        <w:rPr>
          <w:color w:val="000000"/>
          <w:spacing w:val="-3"/>
          <w:sz w:val="22"/>
          <w:szCs w:val="22"/>
        </w:rPr>
        <w:t>174—175—178 [642—6451 — Натура (природа) = рес-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публиканка; бог = монарх. [Это </w:t>
      </w:r>
      <w:r>
        <w:rPr>
          <w:i/>
          <w:iCs/>
          <w:color w:val="000000"/>
          <w:sz w:val="22"/>
          <w:szCs w:val="22"/>
        </w:rPr>
        <w:t xml:space="preserve">не </w:t>
      </w:r>
      <w:r>
        <w:rPr>
          <w:color w:val="000000"/>
          <w:sz w:val="22"/>
          <w:szCs w:val="22"/>
        </w:rPr>
        <w:t>раз у Фейер-</w:t>
      </w:r>
      <w:r>
        <w:rPr>
          <w:color w:val="000000"/>
          <w:sz w:val="22"/>
          <w:szCs w:val="22"/>
        </w:rPr>
        <w:br/>
        <w:t>баха!]</w:t>
      </w:r>
    </w:p>
    <w:p w:rsidR="00931FC0" w:rsidRDefault="00931FC0" w:rsidP="00931FC0">
      <w:pPr>
        <w:framePr w:w="5362" w:h="2611" w:hRule="exact" w:hSpace="38" w:wrap="auto" w:vAnchor="text" w:hAnchor="margin" w:x="-119" w:y="1758"/>
        <w:shd w:val="clear" w:color="auto" w:fill="FFFFFF"/>
        <w:spacing w:before="67" w:line="211" w:lineRule="exact"/>
        <w:ind w:left="422" w:right="5" w:hanging="418"/>
        <w:jc w:val="both"/>
      </w:pPr>
      <w:r>
        <w:rPr>
          <w:color w:val="000000"/>
          <w:spacing w:val="-3"/>
          <w:sz w:val="22"/>
          <w:szCs w:val="22"/>
        </w:rPr>
        <w:t>188—190 [653—656] — Бог был патриархальным монар-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хом, а теперь он конституционный монарх: правит,</w:t>
      </w:r>
      <w:r>
        <w:rPr>
          <w:color w:val="000000"/>
          <w:sz w:val="22"/>
          <w:szCs w:val="22"/>
        </w:rPr>
        <w:br/>
        <w:t>но по законам.</w:t>
      </w:r>
    </w:p>
    <w:p w:rsidR="00931FC0" w:rsidRDefault="00931FC0" w:rsidP="00931FC0">
      <w:pPr>
        <w:framePr w:w="1349" w:h="437" w:hRule="exact" w:hSpace="38" w:wrap="notBeside" w:vAnchor="text" w:hAnchor="margin" w:x="-114" w:y="5132"/>
        <w:shd w:val="clear" w:color="auto" w:fill="FFFFFF"/>
        <w:spacing w:line="211" w:lineRule="exact"/>
        <w:ind w:firstLine="528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(ср. Дицген</w:t>
      </w:r>
      <w:r>
        <w:rPr>
          <w:color w:val="000000"/>
          <w:spacing w:val="-3"/>
          <w:sz w:val="22"/>
          <w:szCs w:val="22"/>
          <w:vertAlign w:val="superscript"/>
        </w:rPr>
        <w:t>42</w:t>
      </w:r>
      <w:r>
        <w:rPr>
          <w:color w:val="000000"/>
          <w:spacing w:val="-3"/>
          <w:sz w:val="22"/>
          <w:szCs w:val="22"/>
        </w:rPr>
        <w:t>)</w:t>
      </w:r>
    </w:p>
    <w:p w:rsidR="00931FC0" w:rsidRDefault="00931FC0" w:rsidP="00931FC0">
      <w:pPr>
        <w:framePr w:w="5337" w:h="850" w:hRule="exact" w:hSpace="38" w:wrap="auto" w:vAnchor="text" w:hAnchor="margin" w:x="-114" w:y="6107"/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>«Ведь дух развивается вместе с телом, с чувствами...</w:t>
      </w:r>
      <w:r>
        <w:rPr>
          <w:color w:val="000000"/>
          <w:sz w:val="22"/>
          <w:szCs w:val="22"/>
        </w:rPr>
        <w:br/>
        <w:t>он связан с чувствами... откуда череп, откуда мозг,</w:t>
      </w:r>
      <w:r>
        <w:rPr>
          <w:color w:val="000000"/>
          <w:sz w:val="22"/>
          <w:szCs w:val="22"/>
        </w:rPr>
        <w:br/>
        <w:t>оттуда же и дух; откуда орган, оттуда же и его функ-</w:t>
      </w:r>
      <w:r>
        <w:rPr>
          <w:color w:val="000000"/>
          <w:sz w:val="22"/>
          <w:szCs w:val="22"/>
        </w:rPr>
        <w:br/>
        <w:t xml:space="preserve">ция» (197 [662]: ср. выше (197) «дух </w:t>
      </w:r>
      <w:r>
        <w:rPr>
          <w:i/>
          <w:iCs/>
          <w:color w:val="000000"/>
          <w:sz w:val="22"/>
          <w:szCs w:val="22"/>
        </w:rPr>
        <w:t>в голове»).</w:t>
      </w:r>
    </w:p>
    <w:p w:rsidR="00931FC0" w:rsidRDefault="00931FC0" w:rsidP="00931FC0">
      <w:pPr>
        <w:shd w:val="clear" w:color="auto" w:fill="FFFFFF"/>
        <w:spacing w:before="19" w:line="211" w:lineRule="exact"/>
        <w:ind w:left="34"/>
        <w:jc w:val="center"/>
      </w:pPr>
      <w:r>
        <w:rPr>
          <w:color w:val="000000"/>
          <w:spacing w:val="-1"/>
          <w:sz w:val="22"/>
          <w:szCs w:val="22"/>
        </w:rPr>
        <w:lastRenderedPageBreak/>
        <w:t>он больше</w:t>
      </w:r>
    </w:p>
    <w:p w:rsidR="00931FC0" w:rsidRDefault="00931FC0" w:rsidP="00931FC0">
      <w:pPr>
        <w:shd w:val="clear" w:color="auto" w:fill="FFFFFF"/>
        <w:spacing w:line="211" w:lineRule="exact"/>
        <w:ind w:left="34"/>
        <w:jc w:val="center"/>
      </w:pPr>
      <w:r>
        <w:rPr>
          <w:color w:val="000000"/>
          <w:spacing w:val="-5"/>
          <w:sz w:val="22"/>
          <w:szCs w:val="22"/>
        </w:rPr>
        <w:t>вещей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</w:rPr>
        <w:t>в мире?</w:t>
      </w:r>
    </w:p>
    <w:p w:rsidR="00931FC0" w:rsidRDefault="00931FC0" w:rsidP="00931FC0">
      <w:pPr>
        <w:shd w:val="clear" w:color="auto" w:fill="FFFFFF"/>
        <w:spacing w:line="211" w:lineRule="exact"/>
        <w:ind w:right="10"/>
        <w:jc w:val="center"/>
      </w:pPr>
      <w:r>
        <w:rPr>
          <w:color w:val="000000"/>
          <w:spacing w:val="-1"/>
          <w:sz w:val="22"/>
          <w:szCs w:val="22"/>
        </w:rPr>
        <w:t>Нет.</w:t>
      </w:r>
    </w:p>
    <w:p w:rsidR="00931FC0" w:rsidRDefault="00931FC0" w:rsidP="00931FC0">
      <w:pPr>
        <w:shd w:val="clear" w:color="auto" w:fill="FFFFFF"/>
        <w:spacing w:before="216"/>
      </w:pPr>
      <w:r>
        <w:rPr>
          <w:color w:val="000000"/>
          <w:spacing w:val="-9"/>
          <w:sz w:val="22"/>
          <w:szCs w:val="22"/>
        </w:rPr>
        <w:t>остроумно!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652" w:hSpace="38" w:wrap="notBeside" w:vAnchor="text" w:hAnchor="text" w:x="1979" w:y="11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66800" cy="409575"/>
            <wp:effectExtent l="0" t="0" r="0" b="9525"/>
            <wp:docPr id="2338" name="Рисунок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notBeside" w:vAnchor="text" w:hAnchor="text" w:x="289" w:y="11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4850" cy="409575"/>
            <wp:effectExtent l="0" t="0" r="0" b="9525"/>
            <wp:docPr id="2337" name="Рисунок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text" w:x="481" w:y="1254"/>
        <w:shd w:val="clear" w:color="auto" w:fill="FFFFFF"/>
      </w:pPr>
      <w:r>
        <w:rPr>
          <w:color w:val="000000"/>
          <w:sz w:val="22"/>
          <w:szCs w:val="22"/>
        </w:rPr>
        <w:t xml:space="preserve">важно против агностицизма </w:t>
      </w:r>
      <w:r>
        <w:rPr>
          <w:color w:val="000000"/>
          <w:spacing w:val="-8"/>
          <w:sz w:val="22"/>
          <w:szCs w:val="22"/>
          <w:vertAlign w:val="superscript"/>
        </w:rPr>
        <w:t>40</w:t>
      </w:r>
    </w:p>
    <w:p w:rsidR="00931FC0" w:rsidRDefault="00931FC0" w:rsidP="00931FC0">
      <w:pPr>
        <w:shd w:val="clear" w:color="auto" w:fill="FFFFFF"/>
        <w:spacing w:before="14" w:line="211" w:lineRule="exact"/>
        <w:ind w:left="19"/>
        <w:jc w:val="both"/>
      </w:pPr>
      <w:r>
        <w:rPr>
          <w:color w:val="000000"/>
          <w:sz w:val="22"/>
          <w:szCs w:val="22"/>
        </w:rPr>
        <w:t>в органической. У человека как раз</w:t>
      </w:r>
      <w:r>
        <w:rPr>
          <w:color w:val="000000"/>
          <w:sz w:val="22"/>
          <w:szCs w:val="22"/>
        </w:rPr>
        <w:br/>
        <w:t>столько чувств, сколько именно необ-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ходимо, чтобы воспринимать мир в его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целостности, в его совокупности» (163)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16"/>
          <w:szCs w:val="16"/>
        </w:rPr>
        <w:t>[632—633].</w:t>
      </w:r>
    </w:p>
    <w:p w:rsidR="00931FC0" w:rsidRDefault="00931FC0" w:rsidP="00931FC0">
      <w:pPr>
        <w:shd w:val="clear" w:color="auto" w:fill="FFFFFF"/>
        <w:spacing w:line="211" w:lineRule="exact"/>
        <w:ind w:right="14" w:firstLine="202"/>
        <w:jc w:val="both"/>
      </w:pPr>
      <w:r>
        <w:rPr>
          <w:color w:val="000000"/>
          <w:sz w:val="22"/>
          <w:szCs w:val="22"/>
        </w:rPr>
        <w:t xml:space="preserve">Откуда явился </w:t>
      </w:r>
      <w:r>
        <w:rPr>
          <w:i/>
          <w:iCs/>
          <w:color w:val="000000"/>
          <w:sz w:val="22"/>
          <w:szCs w:val="22"/>
        </w:rPr>
        <w:t xml:space="preserve">дух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Geist</w:t>
      </w:r>
      <w:r>
        <w:rPr>
          <w:color w:val="000000"/>
          <w:sz w:val="22"/>
          <w:szCs w:val="22"/>
        </w:rPr>
        <w:t>)? — спра-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шивают теисты атеиста (196) [661]. Они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составляют о природе слишком пре-</w:t>
      </w:r>
      <w:r>
        <w:rPr>
          <w:color w:val="000000"/>
          <w:sz w:val="22"/>
          <w:szCs w:val="22"/>
        </w:rPr>
        <w:br/>
        <w:t>зренное (</w:t>
      </w:r>
      <w:r>
        <w:rPr>
          <w:color w:val="000000"/>
          <w:sz w:val="22"/>
          <w:szCs w:val="22"/>
          <w:lang w:val="en-US"/>
        </w:rPr>
        <w:t>despectierliche</w:t>
      </w:r>
      <w:r>
        <w:rPr>
          <w:color w:val="000000"/>
          <w:sz w:val="22"/>
          <w:szCs w:val="22"/>
        </w:rPr>
        <w:t>: 196), о духе</w:t>
      </w:r>
      <w:r>
        <w:rPr>
          <w:color w:val="000000"/>
          <w:sz w:val="22"/>
          <w:szCs w:val="22"/>
        </w:rPr>
        <w:br/>
        <w:t>слишком высокое представление (</w:t>
      </w:r>
      <w:r>
        <w:rPr>
          <w:color w:val="000000"/>
          <w:sz w:val="22"/>
          <w:szCs w:val="22"/>
          <w:lang w:val="en-US"/>
        </w:rPr>
        <w:t>zu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hohe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zu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vornehme</w:t>
      </w:r>
      <w:r>
        <w:rPr>
          <w:color w:val="000000"/>
          <w:sz w:val="22"/>
          <w:szCs w:val="22"/>
        </w:rPr>
        <w:t xml:space="preserve"> (!!) </w:t>
      </w:r>
      <w:r>
        <w:rPr>
          <w:color w:val="000000"/>
          <w:sz w:val="22"/>
          <w:szCs w:val="22"/>
          <w:lang w:val="en-US"/>
        </w:rPr>
        <w:t xml:space="preserve">Vorstellung </w:t>
      </w:r>
      <w:r>
        <w:rPr>
          <w:color w:val="000000"/>
          <w:sz w:val="22"/>
          <w:szCs w:val="22"/>
        </w:rPr>
        <w:t>*).</w:t>
      </w:r>
    </w:p>
    <w:p w:rsidR="00931FC0" w:rsidRDefault="00931FC0" w:rsidP="00931FC0">
      <w:pPr>
        <w:shd w:val="clear" w:color="auto" w:fill="FFFFFF"/>
        <w:spacing w:before="43" w:line="211" w:lineRule="exact"/>
        <w:ind w:firstLine="197"/>
      </w:pPr>
      <w:r>
        <w:rPr>
          <w:color w:val="000000"/>
          <w:sz w:val="22"/>
          <w:szCs w:val="22"/>
        </w:rPr>
        <w:t>Из  натуры  прямо  не  объяснишь  и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 xml:space="preserve">Regierungsrath'a </w:t>
      </w:r>
      <w:r>
        <w:rPr>
          <w:color w:val="000000"/>
          <w:sz w:val="22"/>
          <w:szCs w:val="22"/>
        </w:rPr>
        <w:t>** (197) [662].</w:t>
      </w:r>
    </w:p>
    <w:p w:rsidR="00931FC0" w:rsidRDefault="00931FC0" w:rsidP="00931FC0">
      <w:pPr>
        <w:shd w:val="clear" w:color="auto" w:fill="FFFFFF"/>
        <w:spacing w:before="43" w:line="211" w:lineRule="exact"/>
        <w:ind w:firstLine="197"/>
        <w:sectPr w:rsidR="00931FC0">
          <w:type w:val="continuous"/>
          <w:pgSz w:w="7937" w:h="11339" w:orient="landscape"/>
          <w:pgMar w:top="1200" w:right="1374" w:bottom="360" w:left="1311" w:header="720" w:footer="720" w:gutter="0"/>
          <w:cols w:num="2" w:space="720" w:equalWidth="0">
            <w:col w:w="1027" w:space="389"/>
            <w:col w:w="3835"/>
          </w:cols>
          <w:noEndnote/>
        </w:sectPr>
      </w:pPr>
    </w:p>
    <w:p w:rsidR="00931FC0" w:rsidRDefault="00931FC0" w:rsidP="00931FC0">
      <w:pPr>
        <w:spacing w:before="2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43" w:line="211" w:lineRule="exact"/>
        <w:ind w:firstLine="197"/>
        <w:sectPr w:rsidR="00931FC0">
          <w:type w:val="continuous"/>
          <w:pgSz w:w="7937" w:h="11339" w:orient="landscape"/>
          <w:pgMar w:top="1200" w:right="1398" w:bottom="360" w:left="1373" w:header="720" w:footer="720" w:gutter="0"/>
          <w:cols w:space="60"/>
          <w:noEndnote/>
        </w:sectPr>
      </w:pPr>
    </w:p>
    <w:p w:rsidR="00931FC0" w:rsidRDefault="00931FC0" w:rsidP="00931FC0">
      <w:pPr>
        <w:framePr w:h="475" w:hSpace="38" w:wrap="auto" w:vAnchor="text" w:hAnchor="margin" w:x="111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304800"/>
            <wp:effectExtent l="0" t="0" r="9525" b="0"/>
            <wp:docPr id="2336" name="Рисунок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75" w:hSpace="38" w:wrap="auto" w:vAnchor="text" w:hAnchor="margin" w:x="1110" w:y="6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04800"/>
            <wp:effectExtent l="0" t="0" r="9525" b="0"/>
            <wp:docPr id="2335" name="Рисунок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" w:hSpace="38" w:wrap="notBeside" w:vAnchor="text" w:hAnchor="margin" w:x="-177" w:y="1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334" name="Рисунок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firstLine="221"/>
      </w:pPr>
      <w:r>
        <w:rPr>
          <w:color w:val="000000"/>
          <w:sz w:val="22"/>
          <w:szCs w:val="22"/>
          <w:lang w:val="en-US"/>
        </w:rPr>
        <w:lastRenderedPageBreak/>
        <w:t>Idem</w:t>
      </w:r>
      <w:r>
        <w:rPr>
          <w:color w:val="000000"/>
          <w:sz w:val="22"/>
          <w:szCs w:val="22"/>
        </w:rPr>
        <w:br/>
        <w:t xml:space="preserve">Дицген </w:t>
      </w:r>
      <w:r>
        <w:rPr>
          <w:color w:val="000000"/>
          <w:spacing w:val="-8"/>
          <w:sz w:val="22"/>
          <w:szCs w:val="22"/>
          <w:vertAlign w:val="superscript"/>
        </w:rPr>
        <w:t>43</w:t>
      </w:r>
    </w:p>
    <w:p w:rsidR="00931FC0" w:rsidRDefault="00931FC0" w:rsidP="00931FC0">
      <w:pPr>
        <w:shd w:val="clear" w:color="auto" w:fill="FFFFFF"/>
        <w:spacing w:before="10" w:line="216" w:lineRule="exact"/>
        <w:ind w:left="14" w:firstLine="197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«И духовная деятельность — телесна»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(197—198) [662].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rPr>
          <w:color w:val="000000"/>
          <w:sz w:val="22"/>
          <w:szCs w:val="22"/>
        </w:rPr>
        <w:t>Возникновение телесного мира из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духа, из бога приводит к созданию мира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из   ничего — «ибо   откуда   дух   берет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  <w:sectPr w:rsidR="00931FC0">
          <w:type w:val="continuous"/>
          <w:pgSz w:w="7937" w:h="11339" w:orient="landscape"/>
          <w:pgMar w:top="1200" w:right="1398" w:bottom="360" w:left="1373" w:header="720" w:footer="720" w:gutter="0"/>
          <w:cols w:num="2" w:space="720" w:equalWidth="0">
            <w:col w:w="892" w:space="451"/>
            <w:col w:w="3820"/>
          </w:cols>
          <w:noEndnote/>
        </w:sectPr>
      </w:pPr>
    </w:p>
    <w:p w:rsidR="00931FC0" w:rsidRDefault="00931FC0" w:rsidP="00931FC0">
      <w:pPr>
        <w:shd w:val="clear" w:color="auto" w:fill="FFFFFF"/>
        <w:spacing w:before="86" w:line="144" w:lineRule="exact"/>
        <w:ind w:left="226" w:firstLine="86"/>
      </w:pPr>
      <w:r>
        <w:rPr>
          <w:color w:val="000000"/>
          <w:sz w:val="16"/>
          <w:szCs w:val="16"/>
        </w:rPr>
        <w:t xml:space="preserve">* — слишком высокое, слишком благородное (!!) представление.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 • — статского советника,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6" w:line="144" w:lineRule="exact"/>
        <w:ind w:left="226" w:firstLine="86"/>
        <w:sectPr w:rsidR="00931FC0">
          <w:type w:val="continuous"/>
          <w:pgSz w:w="7937" w:h="11339" w:orient="landscape"/>
          <w:pgMar w:top="1200" w:right="1374" w:bottom="360" w:left="12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06"/>
        <w:ind w:left="5261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53</w:t>
      </w:r>
    </w:p>
    <w:p w:rsidR="00931FC0" w:rsidRDefault="00931FC0" w:rsidP="00931FC0">
      <w:pPr>
        <w:shd w:val="clear" w:color="auto" w:fill="FFFFFF"/>
        <w:spacing w:after="206"/>
        <w:ind w:left="5261"/>
        <w:sectPr w:rsidR="00931FC0">
          <w:pgSz w:w="7937" w:h="11339" w:orient="landscape"/>
          <w:pgMar w:top="1179" w:right="611" w:bottom="360" w:left="1345" w:header="720" w:footer="720" w:gutter="0"/>
          <w:cols w:space="60"/>
          <w:noEndnote/>
        </w:sectPr>
      </w:pPr>
    </w:p>
    <w:p w:rsidR="00931FC0" w:rsidRDefault="00931FC0" w:rsidP="00931FC0">
      <w:pPr>
        <w:framePr w:h="509" w:hSpace="38" w:wrap="notBeside" w:vAnchor="text" w:hAnchor="margin" w:x="389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333" name="Рисунок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0" w:hSpace="38" w:wrap="auto" w:vAnchor="text" w:hAnchor="margin" w:x="3879" w:y="5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04800"/>
            <wp:effectExtent l="0" t="0" r="9525" b="0"/>
            <wp:docPr id="2332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216" w:lineRule="exact"/>
        <w:ind w:left="10"/>
      </w:pPr>
      <w:r>
        <w:rPr>
          <w:color w:val="000000"/>
          <w:sz w:val="22"/>
          <w:szCs w:val="22"/>
        </w:rPr>
        <w:lastRenderedPageBreak/>
        <w:t>материю, телесные вещества, как не из</w:t>
      </w:r>
      <w:r>
        <w:rPr>
          <w:color w:val="000000"/>
          <w:sz w:val="22"/>
          <w:szCs w:val="22"/>
        </w:rPr>
        <w:br/>
        <w:t>ничего?» (199) [664].</w:t>
      </w:r>
    </w:p>
    <w:p w:rsidR="00931FC0" w:rsidRDefault="00931FC0" w:rsidP="00931FC0">
      <w:pPr>
        <w:shd w:val="clear" w:color="auto" w:fill="FFFFFF"/>
        <w:spacing w:before="72" w:line="216" w:lineRule="exact"/>
        <w:ind w:firstLine="216"/>
      </w:pPr>
      <w:r>
        <w:rPr>
          <w:color w:val="000000"/>
          <w:sz w:val="22"/>
          <w:szCs w:val="22"/>
        </w:rPr>
        <w:t>... «Природа    телесна, материальна,</w:t>
      </w:r>
      <w:r>
        <w:rPr>
          <w:color w:val="000000"/>
          <w:sz w:val="22"/>
          <w:szCs w:val="22"/>
        </w:rPr>
        <w:br/>
        <w:t>чувственна»... (201) [665].</w:t>
      </w:r>
    </w:p>
    <w:p w:rsidR="00931FC0" w:rsidRDefault="00931FC0" w:rsidP="00931FC0">
      <w:pPr>
        <w:shd w:val="clear" w:color="auto" w:fill="FFFFFF"/>
        <w:spacing w:before="542" w:line="211" w:lineRule="exact"/>
        <w:ind w:left="101" w:hanging="101"/>
      </w:pPr>
      <w:r>
        <w:br w:type="column"/>
      </w:r>
      <w:r>
        <w:rPr>
          <w:color w:val="000000"/>
          <w:sz w:val="22"/>
          <w:szCs w:val="22"/>
        </w:rPr>
        <w:lastRenderedPageBreak/>
        <w:t>природа ма-</w:t>
      </w:r>
      <w:r>
        <w:rPr>
          <w:color w:val="000000"/>
          <w:sz w:val="22"/>
          <w:szCs w:val="22"/>
        </w:rPr>
        <w:br/>
        <w:t>териальна</w:t>
      </w:r>
    </w:p>
    <w:p w:rsidR="00931FC0" w:rsidRDefault="00931FC0" w:rsidP="00931FC0">
      <w:pPr>
        <w:shd w:val="clear" w:color="auto" w:fill="FFFFFF"/>
        <w:spacing w:before="542" w:line="211" w:lineRule="exact"/>
        <w:ind w:left="101" w:hanging="101"/>
        <w:sectPr w:rsidR="00931FC0">
          <w:type w:val="continuous"/>
          <w:pgSz w:w="7937" w:h="11339" w:orient="landscape"/>
          <w:pgMar w:top="1179" w:right="1240" w:bottom="360" w:left="1407" w:header="720" w:footer="720" w:gutter="0"/>
          <w:cols w:num="2" w:space="720" w:equalWidth="0">
            <w:col w:w="3806" w:space="322"/>
            <w:col w:w="1161"/>
          </w:cols>
          <w:noEndnote/>
        </w:sectPr>
      </w:pPr>
    </w:p>
    <w:p w:rsidR="00931FC0" w:rsidRDefault="00931FC0" w:rsidP="00931FC0">
      <w:pPr>
        <w:framePr w:h="658" w:hSpace="38" w:wrap="auto" w:vAnchor="text" w:hAnchor="margin" w:x="5406" w:y="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2331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 w:line="211" w:lineRule="exact"/>
        <w:ind w:right="19" w:firstLine="202"/>
        <w:jc w:val="both"/>
      </w:pPr>
      <w:r>
        <w:rPr>
          <w:color w:val="000000"/>
          <w:sz w:val="22"/>
          <w:szCs w:val="22"/>
        </w:rPr>
        <w:t xml:space="preserve">Якоб Бёме </w:t>
      </w:r>
      <w:r>
        <w:rPr>
          <w:i/>
          <w:iCs/>
          <w:color w:val="000000"/>
          <w:sz w:val="22"/>
          <w:szCs w:val="22"/>
        </w:rPr>
        <w:t xml:space="preserve">= </w:t>
      </w:r>
      <w:r>
        <w:rPr>
          <w:i/>
          <w:iCs/>
          <w:color w:val="000000"/>
          <w:spacing w:val="64"/>
          <w:sz w:val="22"/>
          <w:szCs w:val="22"/>
        </w:rPr>
        <w:t>„материалистический</w:t>
      </w:r>
      <w:r>
        <w:rPr>
          <w:i/>
          <w:iCs/>
          <w:color w:val="000000"/>
          <w:sz w:val="22"/>
          <w:szCs w:val="22"/>
        </w:rPr>
        <w:t xml:space="preserve"> т е-</w:t>
      </w:r>
      <w:r>
        <w:rPr>
          <w:i/>
          <w:iCs/>
          <w:color w:val="000000"/>
          <w:sz w:val="22"/>
          <w:szCs w:val="22"/>
        </w:rPr>
        <w:br/>
        <w:t xml:space="preserve">и с т": </w:t>
      </w:r>
      <w:r>
        <w:rPr>
          <w:color w:val="000000"/>
          <w:sz w:val="22"/>
          <w:szCs w:val="22"/>
        </w:rPr>
        <w:t>он обожествляет не только дух, но и материю.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У него бог материален — в этом его мистицизм (202)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[666].</w:t>
      </w:r>
    </w:p>
    <w:p w:rsidR="00931FC0" w:rsidRDefault="00931FC0" w:rsidP="00931FC0">
      <w:pPr>
        <w:shd w:val="clear" w:color="auto" w:fill="FFFFFF"/>
        <w:spacing w:line="211" w:lineRule="exact"/>
        <w:ind w:left="5" w:firstLine="216"/>
        <w:jc w:val="both"/>
      </w:pPr>
      <w:r>
        <w:rPr>
          <w:color w:val="000000"/>
          <w:sz w:val="22"/>
          <w:szCs w:val="22"/>
        </w:rPr>
        <w:t>... «Где вступают в свои права глаза и руки, там</w:t>
      </w:r>
      <w:r>
        <w:rPr>
          <w:color w:val="000000"/>
          <w:sz w:val="22"/>
          <w:szCs w:val="22"/>
        </w:rPr>
        <w:br/>
        <w:t>прекращают свое существование боги» (203) [667].</w:t>
      </w:r>
    </w:p>
    <w:p w:rsidR="00931FC0" w:rsidRDefault="00931FC0" w:rsidP="00931FC0">
      <w:pPr>
        <w:shd w:val="clear" w:color="auto" w:fill="FFFFFF"/>
        <w:spacing w:line="211" w:lineRule="exact"/>
        <w:ind w:left="206"/>
      </w:pPr>
      <w:r>
        <w:rPr>
          <w:color w:val="000000"/>
          <w:spacing w:val="-1"/>
          <w:sz w:val="22"/>
          <w:szCs w:val="22"/>
        </w:rPr>
        <w:t>«Зло  в  природе»   (теисты)  «вменяют</w:t>
      </w:r>
    </w:p>
    <w:p w:rsidR="00931FC0" w:rsidRDefault="00931FC0" w:rsidP="00931FC0">
      <w:pPr>
        <w:framePr w:w="792" w:h="638" w:hRule="exact" w:hSpace="38" w:wrap="auto" w:vAnchor="text" w:hAnchor="text" w:x="4316" w:y="-9"/>
        <w:shd w:val="clear" w:color="auto" w:fill="FFFFFF"/>
        <w:spacing w:line="211" w:lineRule="exact"/>
        <w:jc w:val="both"/>
      </w:pPr>
      <w:r>
        <w:rPr>
          <w:color w:val="000000"/>
          <w:spacing w:val="-6"/>
          <w:sz w:val="22"/>
          <w:szCs w:val="22"/>
        </w:rPr>
        <w:t>необхо-</w:t>
      </w:r>
      <w:r>
        <w:rPr>
          <w:color w:val="000000"/>
          <w:spacing w:val="-6"/>
          <w:sz w:val="22"/>
          <w:szCs w:val="22"/>
        </w:rPr>
        <w:br/>
        <w:t>димость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природы</w:t>
      </w:r>
    </w:p>
    <w:p w:rsidR="00931FC0" w:rsidRDefault="00931FC0" w:rsidP="00931FC0">
      <w:pPr>
        <w:framePr w:h="667" w:hSpace="38" w:wrap="auto" w:vAnchor="text" w:hAnchor="text" w:x="3889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19100"/>
            <wp:effectExtent l="0" t="0" r="9525" b="0"/>
            <wp:docPr id="2330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right="1541"/>
        <w:jc w:val="both"/>
      </w:pPr>
      <w:r>
        <w:rPr>
          <w:color w:val="000000"/>
          <w:spacing w:val="-4"/>
          <w:sz w:val="22"/>
          <w:szCs w:val="22"/>
        </w:rPr>
        <w:t xml:space="preserve">в вину... материи, или </w:t>
      </w:r>
      <w:r>
        <w:rPr>
          <w:i/>
          <w:iCs/>
          <w:color w:val="000000"/>
          <w:spacing w:val="58"/>
          <w:sz w:val="22"/>
          <w:szCs w:val="22"/>
        </w:rPr>
        <w:t>неизбежн</w:t>
      </w:r>
      <w:r>
        <w:rPr>
          <w:i/>
          <w:iCs/>
          <w:color w:val="000000"/>
          <w:spacing w:val="-4"/>
          <w:sz w:val="22"/>
          <w:szCs w:val="22"/>
        </w:rPr>
        <w:t>ой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56"/>
          <w:sz w:val="22"/>
          <w:szCs w:val="22"/>
        </w:rPr>
        <w:t>необходимости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52"/>
          <w:sz w:val="22"/>
          <w:szCs w:val="22"/>
        </w:rPr>
        <w:t>природы»</w:t>
      </w:r>
      <w:r>
        <w:rPr>
          <w:i/>
          <w:iCs/>
          <w:color w:val="000000"/>
          <w:spacing w:val="52"/>
          <w:sz w:val="22"/>
          <w:szCs w:val="22"/>
        </w:rPr>
        <w:br/>
      </w:r>
      <w:r>
        <w:rPr>
          <w:color w:val="000000"/>
          <w:sz w:val="22"/>
          <w:szCs w:val="22"/>
        </w:rPr>
        <w:t>(212) [675-676].</w:t>
      </w:r>
    </w:p>
    <w:p w:rsidR="00931FC0" w:rsidRDefault="00931FC0" w:rsidP="00931FC0">
      <w:pPr>
        <w:shd w:val="clear" w:color="auto" w:fill="FFFFFF"/>
        <w:spacing w:before="5" w:line="211" w:lineRule="exact"/>
        <w:ind w:right="1541"/>
        <w:jc w:val="both"/>
        <w:sectPr w:rsidR="00931FC0">
          <w:type w:val="continuous"/>
          <w:pgSz w:w="7937" w:h="11339" w:orient="landscape"/>
          <w:pgMar w:top="1179" w:right="1178" w:bottom="360" w:left="1407" w:header="720" w:footer="720" w:gutter="0"/>
          <w:cols w:space="60"/>
          <w:noEndnote/>
        </w:sectPr>
      </w:pPr>
    </w:p>
    <w:p w:rsidR="00931FC0" w:rsidRDefault="00931FC0" w:rsidP="00931FC0">
      <w:pPr>
        <w:framePr w:h="975" w:hSpace="38" w:wrap="notBeside" w:vAnchor="text" w:hAnchor="margin" w:x="-1583" w:y="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6775" cy="619125"/>
            <wp:effectExtent l="0" t="0" r="9525" b="9525"/>
            <wp:docPr id="2329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436" w:h="648" w:hRule="exact" w:hSpace="38" w:wrap="notBeside" w:vAnchor="text" w:hAnchor="margin" w:x="-4084" w:y="217"/>
        <w:shd w:val="clear" w:color="auto" w:fill="FFFFFF"/>
        <w:spacing w:line="211" w:lineRule="exact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2 1 3 </w:t>
      </w:r>
      <w:r>
        <w:rPr>
          <w:color w:val="000000"/>
          <w:spacing w:val="-1"/>
          <w:sz w:val="22"/>
          <w:szCs w:val="22"/>
        </w:rPr>
        <w:t>в середине [676] и</w:t>
      </w:r>
      <w:r>
        <w:rPr>
          <w:i/>
          <w:iCs/>
          <w:color w:val="000000"/>
          <w:spacing w:val="-1"/>
          <w:sz w:val="22"/>
          <w:szCs w:val="22"/>
        </w:rPr>
        <w:t xml:space="preserve"> 2 1 5 </w:t>
      </w:r>
      <w:r>
        <w:rPr>
          <w:color w:val="000000"/>
          <w:spacing w:val="-1"/>
          <w:sz w:val="22"/>
          <w:szCs w:val="22"/>
        </w:rPr>
        <w:t>в се-</w:t>
      </w:r>
      <w:r>
        <w:rPr>
          <w:color w:val="000000"/>
          <w:spacing w:val="-1"/>
          <w:sz w:val="22"/>
          <w:szCs w:val="22"/>
        </w:rPr>
        <w:br/>
        <w:t>редине [678] „</w:t>
      </w:r>
      <w:r>
        <w:rPr>
          <w:color w:val="000000"/>
          <w:spacing w:val="-1"/>
          <w:sz w:val="22"/>
          <w:szCs w:val="22"/>
          <w:lang w:val="en-US"/>
        </w:rPr>
        <w:t>naturliche</w:t>
      </w:r>
      <w:r>
        <w:rPr>
          <w:color w:val="000000"/>
          <w:spacing w:val="-1"/>
          <w:sz w:val="22"/>
          <w:szCs w:val="22"/>
        </w:rPr>
        <w:t xml:space="preserve">" </w:t>
      </w:r>
      <w:r>
        <w:rPr>
          <w:color w:val="000000"/>
          <w:spacing w:val="-1"/>
          <w:sz w:val="22"/>
          <w:szCs w:val="22"/>
          <w:lang w:val="en-US"/>
        </w:rPr>
        <w:t>und</w:t>
      </w:r>
      <w:r>
        <w:rPr>
          <w:color w:val="000000"/>
          <w:spacing w:val="-1"/>
          <w:sz w:val="22"/>
          <w:szCs w:val="22"/>
        </w:rPr>
        <w:t xml:space="preserve"> „</w:t>
      </w:r>
      <w:r>
        <w:rPr>
          <w:color w:val="000000"/>
          <w:spacing w:val="-1"/>
          <w:sz w:val="22"/>
          <w:szCs w:val="22"/>
          <w:lang w:val="en-US"/>
        </w:rPr>
        <w:t>bur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gerliche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Welt</w:t>
      </w:r>
      <w:r>
        <w:rPr>
          <w:color w:val="000000"/>
          <w:sz w:val="22"/>
          <w:szCs w:val="22"/>
        </w:rPr>
        <w:t>" *.</w:t>
      </w:r>
    </w:p>
    <w:p w:rsidR="00931FC0" w:rsidRDefault="00931FC0" w:rsidP="00931FC0">
      <w:pPr>
        <w:shd w:val="clear" w:color="auto" w:fill="FFFFFF"/>
        <w:spacing w:before="96" w:line="211" w:lineRule="exact"/>
        <w:jc w:val="center"/>
      </w:pPr>
      <w:r>
        <w:rPr>
          <w:color w:val="000000"/>
          <w:spacing w:val="-4"/>
          <w:sz w:val="22"/>
          <w:szCs w:val="22"/>
        </w:rPr>
        <w:t>зародыш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историче-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ского ма-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териализма </w:t>
      </w:r>
      <w:r>
        <w:rPr>
          <w:color w:val="000000"/>
          <w:spacing w:val="-5"/>
          <w:sz w:val="22"/>
          <w:szCs w:val="22"/>
          <w:vertAlign w:val="superscript"/>
        </w:rPr>
        <w:t>44</w:t>
      </w:r>
    </w:p>
    <w:p w:rsidR="00931FC0" w:rsidRDefault="00931FC0" w:rsidP="00931FC0">
      <w:pPr>
        <w:shd w:val="clear" w:color="auto" w:fill="FFFFFF"/>
        <w:spacing w:before="96" w:line="211" w:lineRule="exact"/>
        <w:jc w:val="center"/>
        <w:sectPr w:rsidR="00931FC0">
          <w:type w:val="continuous"/>
          <w:pgSz w:w="7937" w:h="11339" w:orient="landscape"/>
          <w:pgMar w:top="1179" w:right="1202" w:bottom="360" w:left="54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62" w:line="211" w:lineRule="exact"/>
        <w:ind w:left="456" w:right="595" w:hanging="398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(2 2 6) </w:t>
      </w:r>
      <w:r>
        <w:rPr>
          <w:color w:val="000000"/>
          <w:spacing w:val="-3"/>
          <w:sz w:val="22"/>
          <w:szCs w:val="22"/>
        </w:rPr>
        <w:t>[687—688]: Фейербах говорит, что кончает здесь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1-ую часть (о природе как основе религии) и пере-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ходит ко 2-ой: в </w:t>
      </w:r>
      <w:r>
        <w:rPr>
          <w:color w:val="000000"/>
          <w:sz w:val="22"/>
          <w:szCs w:val="22"/>
          <w:lang w:val="en-US"/>
        </w:rPr>
        <w:t>Geistesreligion</w:t>
      </w:r>
      <w:r>
        <w:rPr>
          <w:color w:val="000000"/>
          <w:sz w:val="22"/>
          <w:szCs w:val="22"/>
        </w:rPr>
        <w:t xml:space="preserve"> ** обнаруживаются</w:t>
      </w:r>
      <w:r>
        <w:rPr>
          <w:color w:val="000000"/>
          <w:sz w:val="22"/>
          <w:szCs w:val="22"/>
        </w:rPr>
        <w:br/>
        <w:t>свойства человеческого духа.</w:t>
      </w:r>
    </w:p>
    <w:p w:rsidR="00931FC0" w:rsidRDefault="00931FC0" w:rsidP="00931FC0">
      <w:pPr>
        <w:shd w:val="clear" w:color="auto" w:fill="FFFFFF"/>
        <w:spacing w:before="62" w:line="211" w:lineRule="exact"/>
        <w:ind w:left="456" w:right="595" w:hanging="398"/>
        <w:jc w:val="both"/>
        <w:sectPr w:rsidR="00931FC0">
          <w:type w:val="continuous"/>
          <w:pgSz w:w="7937" w:h="11339" w:orient="landscape"/>
          <w:pgMar w:top="1179" w:right="611" w:bottom="360" w:left="1345" w:header="720" w:footer="720" w:gutter="0"/>
          <w:cols w:space="60"/>
          <w:noEndnote/>
        </w:sectPr>
      </w:pPr>
    </w:p>
    <w:p w:rsidR="00931FC0" w:rsidRDefault="00931FC0" w:rsidP="00931FC0">
      <w:pPr>
        <w:framePr w:h="902" w:hSpace="38" w:wrap="auto" w:vAnchor="text" w:hAnchor="text" w:x="4825" w:y="6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71500"/>
            <wp:effectExtent l="0" t="0" r="9525" b="0"/>
            <wp:docPr id="2328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969" w:y="106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8" w:line="211" w:lineRule="exact"/>
        <w:ind w:left="446" w:right="614" w:hanging="384"/>
        <w:jc w:val="both"/>
      </w:pPr>
      <w:r>
        <w:rPr>
          <w:color w:val="000000"/>
          <w:spacing w:val="-4"/>
          <w:sz w:val="22"/>
          <w:szCs w:val="22"/>
        </w:rPr>
        <w:t>(232) [692—693] — „Религия есть поэзия" — так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можно сказать, ибо вера = фантазия. Но</w:t>
      </w:r>
      <w:r>
        <w:rPr>
          <w:color w:val="000000"/>
          <w:sz w:val="22"/>
          <w:szCs w:val="22"/>
        </w:rPr>
        <w:br/>
        <w:t>не уничтожаю ли я (Фейербах) поэзии? Нет.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Я уничтожаю (</w:t>
      </w:r>
      <w:r>
        <w:rPr>
          <w:color w:val="000000"/>
          <w:spacing w:val="-2"/>
          <w:sz w:val="22"/>
          <w:szCs w:val="22"/>
          <w:lang w:val="en-US"/>
        </w:rPr>
        <w:t>aufhebe</w:t>
      </w:r>
      <w:r>
        <w:rPr>
          <w:color w:val="000000"/>
          <w:spacing w:val="-2"/>
          <w:sz w:val="22"/>
          <w:szCs w:val="22"/>
        </w:rPr>
        <w:t xml:space="preserve">) религию «лишь </w:t>
      </w:r>
      <w:r>
        <w:rPr>
          <w:i/>
          <w:iCs/>
          <w:color w:val="000000"/>
          <w:spacing w:val="-2"/>
          <w:sz w:val="22"/>
          <w:szCs w:val="22"/>
        </w:rPr>
        <w:t>по-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стольку» </w:t>
      </w:r>
      <w:r>
        <w:rPr>
          <w:color w:val="000000"/>
          <w:sz w:val="22"/>
          <w:szCs w:val="22"/>
        </w:rPr>
        <w:t>(курсив Фейербаха), «поскольку</w:t>
      </w:r>
      <w:r>
        <w:rPr>
          <w:color w:val="000000"/>
          <w:sz w:val="22"/>
          <w:szCs w:val="22"/>
        </w:rPr>
        <w:br/>
        <w:t xml:space="preserve">она является простой прозой, а </w:t>
      </w:r>
      <w:r>
        <w:rPr>
          <w:i/>
          <w:iCs/>
          <w:color w:val="000000"/>
          <w:sz w:val="22"/>
          <w:szCs w:val="22"/>
        </w:rPr>
        <w:t xml:space="preserve">не </w:t>
      </w:r>
      <w:r>
        <w:rPr>
          <w:color w:val="000000"/>
          <w:sz w:val="22"/>
          <w:szCs w:val="22"/>
        </w:rPr>
        <w:t>поэзией»</w:t>
      </w:r>
      <w:r>
        <w:rPr>
          <w:color w:val="000000"/>
          <w:sz w:val="22"/>
          <w:szCs w:val="22"/>
        </w:rPr>
        <w:br/>
        <w:t>(233) [693].</w:t>
      </w:r>
    </w:p>
    <w:p w:rsidR="00931FC0" w:rsidRDefault="00931FC0" w:rsidP="00931FC0">
      <w:pPr>
        <w:shd w:val="clear" w:color="auto" w:fill="FFFFFF"/>
        <w:spacing w:before="5" w:line="206" w:lineRule="exact"/>
        <w:ind w:left="10" w:firstLine="197"/>
        <w:jc w:val="both"/>
      </w:pPr>
      <w:r>
        <w:rPr>
          <w:color w:val="000000"/>
          <w:spacing w:val="-1"/>
          <w:sz w:val="22"/>
          <w:szCs w:val="22"/>
        </w:rPr>
        <w:t>Искусство не требует признания его произведений за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действительность </w:t>
      </w:r>
      <w:r>
        <w:rPr>
          <w:color w:val="000000"/>
          <w:sz w:val="22"/>
          <w:szCs w:val="22"/>
        </w:rPr>
        <w:t>(233).</w:t>
      </w:r>
    </w:p>
    <w:p w:rsidR="00931FC0" w:rsidRDefault="00931FC0" w:rsidP="00931FC0">
      <w:pPr>
        <w:shd w:val="clear" w:color="auto" w:fill="FFFFFF"/>
        <w:spacing w:before="5" w:line="206" w:lineRule="exact"/>
        <w:ind w:firstLine="211"/>
        <w:jc w:val="both"/>
      </w:pPr>
      <w:r>
        <w:rPr>
          <w:color w:val="000000"/>
          <w:spacing w:val="-1"/>
          <w:sz w:val="22"/>
          <w:szCs w:val="22"/>
        </w:rPr>
        <w:t xml:space="preserve">Кроме фантазии в религии крайне важно </w:t>
      </w:r>
      <w:r>
        <w:rPr>
          <w:color w:val="000000"/>
          <w:spacing w:val="-1"/>
          <w:sz w:val="22"/>
          <w:szCs w:val="22"/>
          <w:lang w:val="en-US"/>
        </w:rPr>
        <w:t>Gemuth</w:t>
      </w:r>
      <w:r>
        <w:rPr>
          <w:color w:val="000000"/>
          <w:spacing w:val="-1"/>
          <w:sz w:val="22"/>
          <w:szCs w:val="22"/>
        </w:rPr>
        <w:t xml:space="preserve"> ***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(261) [717], </w:t>
      </w:r>
      <w:r>
        <w:rPr>
          <w:i/>
          <w:iCs/>
          <w:color w:val="000000"/>
          <w:spacing w:val="-3"/>
          <w:sz w:val="22"/>
          <w:szCs w:val="22"/>
        </w:rPr>
        <w:t xml:space="preserve">практическая </w:t>
      </w:r>
      <w:r>
        <w:rPr>
          <w:color w:val="000000"/>
          <w:spacing w:val="-3"/>
          <w:sz w:val="22"/>
          <w:szCs w:val="22"/>
        </w:rPr>
        <w:t>сторона (258) [714], поиски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лучшего, защиты, помощи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327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9" w:lineRule="exact"/>
        <w:ind w:left="230" w:firstLine="82"/>
      </w:pPr>
      <w:r>
        <w:rPr>
          <w:color w:val="000000"/>
          <w:sz w:val="16"/>
          <w:szCs w:val="16"/>
        </w:rPr>
        <w:t xml:space="preserve">*  — «естественный» и «гражданский мир».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— религии духа.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*** </w:t>
      </w:r>
      <w:r>
        <w:rPr>
          <w:color w:val="000000"/>
          <w:sz w:val="16"/>
          <w:szCs w:val="16"/>
        </w:rPr>
        <w:t xml:space="preserve">— чувство.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 w:line="149" w:lineRule="exact"/>
        <w:ind w:left="230" w:firstLine="82"/>
        <w:sectPr w:rsidR="00931FC0">
          <w:type w:val="continuous"/>
          <w:pgSz w:w="7937" w:h="11339" w:orient="landscape"/>
          <w:pgMar w:top="1179" w:right="1216" w:bottom="360" w:left="13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22"/>
          <w:szCs w:val="22"/>
        </w:rPr>
        <w:lastRenderedPageBreak/>
        <w:t>54</w:t>
      </w:r>
    </w:p>
    <w:p w:rsidR="00931FC0" w:rsidRDefault="00931FC0" w:rsidP="00931FC0">
      <w:pPr>
        <w:shd w:val="clear" w:color="auto" w:fill="FFFFFF"/>
        <w:tabs>
          <w:tab w:val="left" w:leader="hyphen" w:pos="1675"/>
        </w:tabs>
        <w:spacing w:before="216" w:line="216" w:lineRule="exact"/>
        <w:ind w:left="77" w:firstLine="211"/>
      </w:pPr>
      <w:r>
        <w:rPr>
          <w:color w:val="000000"/>
          <w:spacing w:val="-6"/>
          <w:sz w:val="22"/>
          <w:szCs w:val="22"/>
        </w:rPr>
        <w:t xml:space="preserve">(263) [718—719] — в религии ищут </w:t>
      </w:r>
      <w:r>
        <w:rPr>
          <w:i/>
          <w:iCs/>
          <w:color w:val="000000"/>
          <w:spacing w:val="-6"/>
          <w:sz w:val="22"/>
          <w:szCs w:val="22"/>
        </w:rPr>
        <w:t xml:space="preserve">утешения </w:t>
      </w:r>
      <w:r>
        <w:rPr>
          <w:color w:val="000000"/>
          <w:spacing w:val="-6"/>
          <w:sz w:val="22"/>
          <w:szCs w:val="22"/>
        </w:rPr>
        <w:t>(атеизм-де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trostlos</w:t>
      </w:r>
      <w:r>
        <w:rPr>
          <w:color w:val="000000"/>
          <w:sz w:val="22"/>
          <w:szCs w:val="22"/>
        </w:rPr>
        <w:t xml:space="preserve"> *). </w:t>
      </w:r>
      <w:r>
        <w:rPr>
          <w:color w:val="000000"/>
          <w:sz w:val="22"/>
          <w:szCs w:val="22"/>
        </w:rPr>
        <w:tab/>
        <w:t>—</w:t>
      </w:r>
    </w:p>
    <w:p w:rsidR="00931FC0" w:rsidRDefault="00931FC0" w:rsidP="00931FC0">
      <w:pPr>
        <w:shd w:val="clear" w:color="auto" w:fill="FFFFFF"/>
        <w:tabs>
          <w:tab w:val="left" w:leader="hyphen" w:pos="1675"/>
        </w:tabs>
        <w:spacing w:before="216" w:line="216" w:lineRule="exact"/>
        <w:ind w:left="77" w:firstLine="211"/>
        <w:sectPr w:rsidR="00931FC0">
          <w:pgSz w:w="7937" w:h="11339" w:orient="landscape"/>
          <w:pgMar w:top="1165" w:right="1336" w:bottom="360" w:left="1182" w:header="720" w:footer="720" w:gutter="0"/>
          <w:cols w:space="60"/>
          <w:noEndnote/>
        </w:sectPr>
      </w:pPr>
    </w:p>
    <w:p w:rsidR="00931FC0" w:rsidRDefault="00931FC0" w:rsidP="00931FC0">
      <w:pPr>
        <w:framePr w:h="1771" w:hSpace="38" w:wrap="auto" w:vAnchor="text" w:hAnchor="margin" w:x="-177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123950"/>
            <wp:effectExtent l="0" t="0" r="0" b="0"/>
            <wp:docPr id="2326" name="Рисунок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11" w:h="648" w:hRule="exact" w:hSpace="38" w:wrap="notBeside" w:vAnchor="text" w:hAnchor="margin" w:x="-997" w:y="596"/>
        <w:shd w:val="clear" w:color="auto" w:fill="FFFFFF"/>
        <w:spacing w:line="211" w:lineRule="exact"/>
        <w:jc w:val="both"/>
      </w:pPr>
      <w:r>
        <w:rPr>
          <w:color w:val="000000"/>
          <w:spacing w:val="-5"/>
          <w:sz w:val="22"/>
          <w:szCs w:val="22"/>
        </w:rPr>
        <w:t>необхо-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димость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природы</w:t>
      </w:r>
    </w:p>
    <w:p w:rsidR="00931FC0" w:rsidRDefault="00931FC0" w:rsidP="00931FC0">
      <w:pPr>
        <w:shd w:val="clear" w:color="auto" w:fill="FFFFFF"/>
        <w:spacing w:before="34" w:line="211" w:lineRule="exact"/>
        <w:ind w:firstLine="206"/>
        <w:jc w:val="both"/>
      </w:pPr>
      <w:r>
        <w:rPr>
          <w:color w:val="000000"/>
          <w:spacing w:val="-1"/>
          <w:sz w:val="22"/>
          <w:szCs w:val="22"/>
        </w:rPr>
        <w:lastRenderedPageBreak/>
        <w:t>«Как раз таким-то представлением, соот-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ветствующим себялюбию человека, и яв-</w:t>
      </w:r>
      <w:r>
        <w:rPr>
          <w:color w:val="000000"/>
          <w:sz w:val="22"/>
          <w:szCs w:val="22"/>
        </w:rPr>
        <w:br/>
        <w:t>ляется представление о том, что природа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действует не с неизменной необходимостью,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но что выше необходимости природы стоит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существо, любящее человека» (264) [719].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8"/>
          <w:sz w:val="22"/>
          <w:szCs w:val="22"/>
        </w:rPr>
        <w:t xml:space="preserve">И в </w:t>
      </w:r>
      <w:r>
        <w:rPr>
          <w:i/>
          <w:iCs/>
          <w:color w:val="000000"/>
          <w:spacing w:val="62"/>
          <w:sz w:val="22"/>
          <w:szCs w:val="22"/>
        </w:rPr>
        <w:t>следующей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i/>
          <w:iCs/>
          <w:color w:val="000000"/>
          <w:spacing w:val="65"/>
          <w:sz w:val="22"/>
          <w:szCs w:val="22"/>
        </w:rPr>
        <w:t>фразе</w:t>
      </w:r>
      <w:r>
        <w:rPr>
          <w:i/>
          <w:iCs/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en-US"/>
        </w:rPr>
        <w:t>„Naturnot-</w:t>
      </w:r>
      <w:r>
        <w:rPr>
          <w:color w:val="000000"/>
          <w:spacing w:val="-8"/>
          <w:sz w:val="22"/>
          <w:szCs w:val="22"/>
          <w:lang w:val="en-US"/>
        </w:rPr>
        <w:br/>
      </w:r>
      <w:r>
        <w:rPr>
          <w:color w:val="000000"/>
          <w:sz w:val="22"/>
          <w:szCs w:val="22"/>
          <w:lang w:val="en-US"/>
        </w:rPr>
        <w:t xml:space="preserve">wendigkeit" </w:t>
      </w:r>
      <w:r>
        <w:rPr>
          <w:color w:val="000000"/>
          <w:sz w:val="22"/>
          <w:szCs w:val="22"/>
        </w:rPr>
        <w:t>** падения камня (264) [720].</w:t>
      </w:r>
    </w:p>
    <w:p w:rsidR="00931FC0" w:rsidRDefault="00931FC0" w:rsidP="00931FC0">
      <w:pPr>
        <w:shd w:val="clear" w:color="auto" w:fill="FFFFFF"/>
        <w:spacing w:before="34" w:line="211" w:lineRule="exact"/>
        <w:ind w:firstLine="206"/>
        <w:jc w:val="both"/>
        <w:sectPr w:rsidR="00931FC0">
          <w:type w:val="continuous"/>
          <w:pgSz w:w="7937" w:h="11339" w:orient="landscape"/>
          <w:pgMar w:top="1165" w:right="1341" w:bottom="360" w:left="2252" w:header="720" w:footer="720" w:gutter="0"/>
          <w:cols w:space="60"/>
          <w:noEndnote/>
        </w:sectPr>
      </w:pPr>
    </w:p>
    <w:p w:rsidR="00931FC0" w:rsidRDefault="00931FC0" w:rsidP="00931FC0">
      <w:pPr>
        <w:framePr w:h="830" w:hSpace="38" w:wrap="notBeside" w:vAnchor="text" w:hAnchor="margin" w:x="-225" w:y="1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23875"/>
            <wp:effectExtent l="0" t="0" r="0" b="9525"/>
            <wp:docPr id="2325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-561" w:y="390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82" w:hSpace="38" w:wrap="notBeside" w:vAnchor="text" w:hAnchor="text" w:x="-37" w:y="8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9875" cy="47625"/>
            <wp:effectExtent l="0" t="0" r="9525" b="9525"/>
            <wp:docPr id="2324" name="Рисунок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88" w:line="211" w:lineRule="exact"/>
        <w:ind w:firstLine="202"/>
      </w:pPr>
      <w:r>
        <w:rPr>
          <w:color w:val="000000"/>
          <w:spacing w:val="-7"/>
          <w:sz w:val="22"/>
          <w:szCs w:val="22"/>
        </w:rPr>
        <w:lastRenderedPageBreak/>
        <w:t xml:space="preserve">Стр. </w:t>
      </w:r>
      <w:r>
        <w:rPr>
          <w:i/>
          <w:iCs/>
          <w:color w:val="000000"/>
          <w:spacing w:val="-7"/>
          <w:sz w:val="22"/>
          <w:szCs w:val="22"/>
        </w:rPr>
        <w:t xml:space="preserve">287   </w:t>
      </w:r>
      <w:r>
        <w:rPr>
          <w:color w:val="000000"/>
          <w:spacing w:val="-7"/>
          <w:sz w:val="22"/>
          <w:szCs w:val="22"/>
        </w:rPr>
        <w:t xml:space="preserve">в   середине   [738—739]   </w:t>
      </w:r>
      <w:r>
        <w:rPr>
          <w:i/>
          <w:iCs/>
          <w:color w:val="000000"/>
          <w:spacing w:val="-7"/>
          <w:sz w:val="22"/>
          <w:szCs w:val="22"/>
        </w:rPr>
        <w:t>дважды:</w:t>
      </w:r>
      <w:r>
        <w:rPr>
          <w:i/>
          <w:iCs/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тоже „</w:t>
      </w:r>
      <w:r>
        <w:rPr>
          <w:color w:val="000000"/>
          <w:sz w:val="22"/>
          <w:szCs w:val="22"/>
          <w:lang w:val="en-US"/>
        </w:rPr>
        <w:t>Notwendigkeit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" ***.</w:t>
      </w:r>
    </w:p>
    <w:p w:rsidR="00931FC0" w:rsidRDefault="00931FC0" w:rsidP="00931FC0">
      <w:pPr>
        <w:shd w:val="clear" w:color="auto" w:fill="FFFFFF"/>
        <w:spacing w:before="288" w:line="211" w:lineRule="exact"/>
        <w:ind w:firstLine="202"/>
        <w:sectPr w:rsidR="00931FC0">
          <w:type w:val="continuous"/>
          <w:pgSz w:w="7937" w:h="11339" w:orient="landscape"/>
          <w:pgMar w:top="1165" w:right="1380" w:bottom="360" w:left="22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25" w:line="211" w:lineRule="exact"/>
        <w:ind w:left="58" w:firstLine="202"/>
        <w:jc w:val="both"/>
      </w:pPr>
      <w:r>
        <w:rPr>
          <w:color w:val="000000"/>
          <w:sz w:val="22"/>
          <w:szCs w:val="22"/>
        </w:rPr>
        <w:t>Религия = ребячество, детство человечества (269)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[723], христианство из </w:t>
      </w:r>
      <w:r>
        <w:rPr>
          <w:i/>
          <w:iCs/>
          <w:color w:val="000000"/>
          <w:spacing w:val="-2"/>
          <w:sz w:val="22"/>
          <w:szCs w:val="22"/>
        </w:rPr>
        <w:t xml:space="preserve">морали </w:t>
      </w:r>
      <w:r>
        <w:rPr>
          <w:color w:val="000000"/>
          <w:spacing w:val="-2"/>
          <w:sz w:val="22"/>
          <w:szCs w:val="22"/>
        </w:rPr>
        <w:t>сделало бога, создало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морального бога </w:t>
      </w:r>
      <w:r>
        <w:rPr>
          <w:color w:val="000000"/>
          <w:sz w:val="22"/>
          <w:szCs w:val="22"/>
        </w:rPr>
        <w:t>(274) [727—728].</w:t>
      </w:r>
    </w:p>
    <w:p w:rsidR="00931FC0" w:rsidRDefault="00931FC0" w:rsidP="00931FC0">
      <w:pPr>
        <w:framePr w:h="1334" w:hSpace="38" w:wrap="auto" w:vAnchor="text" w:hAnchor="text" w:x="1340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847725"/>
            <wp:effectExtent l="0" t="0" r="9525" b="9525"/>
            <wp:docPr id="2323" name="Рисунок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13" w:h="1071" w:hRule="exact" w:hSpace="38" w:wrap="auto" w:vAnchor="text" w:hAnchor="text" w:x="145" w:y="327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Фейербах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против зло-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употребле-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ния словом</w:t>
      </w:r>
      <w:r>
        <w:rPr>
          <w:color w:val="000000"/>
          <w:sz w:val="22"/>
          <w:szCs w:val="22"/>
        </w:rPr>
        <w:br/>
        <w:t>религия</w:t>
      </w:r>
    </w:p>
    <w:p w:rsidR="00931FC0" w:rsidRDefault="00931FC0" w:rsidP="00931FC0">
      <w:pPr>
        <w:shd w:val="clear" w:color="auto" w:fill="FFFFFF"/>
        <w:spacing w:line="211" w:lineRule="exact"/>
        <w:ind w:left="1570" w:right="5" w:firstLine="226"/>
        <w:jc w:val="both"/>
      </w:pPr>
      <w:r>
        <w:rPr>
          <w:color w:val="000000"/>
          <w:sz w:val="22"/>
          <w:szCs w:val="22"/>
        </w:rPr>
        <w:t>Религия есть зачаточное образова-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 — можно сказать: «образование есть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истинная религия»... «Однако это 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злоупотребление словами, ибо со сло-</w:t>
      </w:r>
      <w:r>
        <w:rPr>
          <w:color w:val="000000"/>
          <w:sz w:val="22"/>
          <w:szCs w:val="22"/>
        </w:rPr>
        <w:br/>
        <w:t>вом религия постоянно связываются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суеверные и негуманные представления»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(275) [728].</w:t>
      </w:r>
    </w:p>
    <w:p w:rsidR="00931FC0" w:rsidRDefault="00931FC0" w:rsidP="00931FC0">
      <w:pPr>
        <w:shd w:val="clear" w:color="auto" w:fill="FFFFFF"/>
        <w:spacing w:line="211" w:lineRule="exact"/>
        <w:ind w:left="1776"/>
      </w:pPr>
      <w:r>
        <w:rPr>
          <w:color w:val="000000"/>
          <w:spacing w:val="-3"/>
          <w:sz w:val="22"/>
          <w:szCs w:val="22"/>
        </w:rPr>
        <w:t xml:space="preserve">Гимн </w:t>
      </w:r>
      <w:r>
        <w:rPr>
          <w:i/>
          <w:iCs/>
          <w:color w:val="000000"/>
          <w:spacing w:val="-3"/>
          <w:sz w:val="22"/>
          <w:szCs w:val="22"/>
        </w:rPr>
        <w:t xml:space="preserve">просвещению </w:t>
      </w:r>
      <w:r>
        <w:rPr>
          <w:color w:val="000000"/>
          <w:spacing w:val="-3"/>
          <w:sz w:val="22"/>
          <w:szCs w:val="22"/>
        </w:rPr>
        <w:t>— (277) [730].</w:t>
      </w:r>
    </w:p>
    <w:p w:rsidR="00931FC0" w:rsidRDefault="00931FC0" w:rsidP="00931FC0">
      <w:pPr>
        <w:framePr w:h="710" w:hSpace="38" w:wrap="auto" w:vAnchor="text" w:hAnchor="text" w:x="1335" w:y="-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47675"/>
            <wp:effectExtent l="0" t="0" r="9525" b="9525"/>
            <wp:docPr id="2322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783" w:y="15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565" w:right="5" w:firstLine="206"/>
        <w:jc w:val="both"/>
      </w:pPr>
      <w:r>
        <w:rPr>
          <w:color w:val="000000"/>
          <w:sz w:val="22"/>
          <w:szCs w:val="22"/>
        </w:rPr>
        <w:t>«Поверхностный взгляд и утвержде-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ние, что религия для жизни, именно для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общественной, политической жизни, 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вершенно безразлична». „Я гроша не дам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за такую политическую свободу, кото-</w:t>
      </w:r>
      <w:r>
        <w:rPr>
          <w:color w:val="000000"/>
          <w:sz w:val="22"/>
          <w:szCs w:val="22"/>
        </w:rPr>
        <w:br/>
        <w:t>рая оставляет человека рабом религии"</w:t>
      </w:r>
      <w:r>
        <w:rPr>
          <w:color w:val="000000"/>
          <w:sz w:val="22"/>
          <w:szCs w:val="22"/>
        </w:rPr>
        <w:br/>
        <w:t>(281) [733].</w:t>
      </w:r>
    </w:p>
    <w:p w:rsidR="00931FC0" w:rsidRDefault="00931FC0" w:rsidP="00931FC0">
      <w:pPr>
        <w:shd w:val="clear" w:color="auto" w:fill="FFFFFF"/>
        <w:spacing w:line="211" w:lineRule="exact"/>
        <w:ind w:right="34" w:firstLine="211"/>
        <w:jc w:val="both"/>
      </w:pPr>
      <w:r>
        <w:rPr>
          <w:color w:val="000000"/>
          <w:spacing w:val="-1"/>
          <w:sz w:val="22"/>
          <w:szCs w:val="22"/>
        </w:rPr>
        <w:t>Религия прирождена человеку («это положение...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переведенное на простой немецкий язык, означает») =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суеверие прирождено человеку (283) [735].</w:t>
      </w:r>
    </w:p>
    <w:p w:rsidR="00931FC0" w:rsidRDefault="00931FC0" w:rsidP="00931FC0">
      <w:pPr>
        <w:shd w:val="clear" w:color="auto" w:fill="FFFFFF"/>
        <w:spacing w:before="5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321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54" w:lineRule="exact"/>
        <w:ind w:left="230" w:firstLine="82"/>
      </w:pPr>
      <w:r>
        <w:rPr>
          <w:color w:val="000000"/>
          <w:sz w:val="16"/>
          <w:szCs w:val="16"/>
        </w:rPr>
        <w:t xml:space="preserve">*  — безотраден.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«естественная необходимость». </w:t>
      </w:r>
      <w:r>
        <w:rPr>
          <w:i/>
          <w:iCs/>
          <w:color w:val="000000"/>
          <w:sz w:val="16"/>
          <w:szCs w:val="16"/>
        </w:rPr>
        <w:t>Рев,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* — «необходимость природы»,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72" w:line="154" w:lineRule="exact"/>
        <w:ind w:left="230" w:firstLine="82"/>
        <w:sectPr w:rsidR="00931FC0">
          <w:type w:val="continuous"/>
          <w:pgSz w:w="7937" w:h="11339" w:orient="landscape"/>
          <w:pgMar w:top="1165" w:right="1365" w:bottom="360" w:left="11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5266"/>
      </w:pPr>
      <w:r>
        <w:rPr>
          <w:color w:val="000000"/>
          <w:sz w:val="18"/>
          <w:szCs w:val="18"/>
        </w:rPr>
        <w:lastRenderedPageBreak/>
        <w:t>55</w:t>
      </w:r>
    </w:p>
    <w:p w:rsidR="00931FC0" w:rsidRDefault="00931FC0" w:rsidP="00931FC0">
      <w:pPr>
        <w:shd w:val="clear" w:color="auto" w:fill="FFFFFF"/>
        <w:spacing w:after="226"/>
        <w:ind w:left="5266"/>
        <w:sectPr w:rsidR="00931FC0">
          <w:pgSz w:w="7937" w:h="11339" w:orient="landscape"/>
          <w:pgMar w:top="1140" w:right="530" w:bottom="360" w:left="1321" w:header="720" w:footer="720" w:gutter="0"/>
          <w:cols w:space="60"/>
          <w:noEndnote/>
        </w:sectPr>
      </w:pPr>
    </w:p>
    <w:p w:rsidR="00931FC0" w:rsidRDefault="00931FC0" w:rsidP="00931FC0">
      <w:pPr>
        <w:framePr w:h="1008" w:hSpace="38" w:wrap="auto" w:vAnchor="text" w:hAnchor="margin" w:x="3918" w:y="16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638175"/>
            <wp:effectExtent l="0" t="0" r="9525" b="9525"/>
            <wp:docPr id="2320" name="Рисунок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052" w:hSpace="38" w:wrap="auto" w:vAnchor="text" w:hAnchor="margin" w:x="3903" w:y="26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3925" cy="1933575"/>
            <wp:effectExtent l="0" t="0" r="9525" b="9525"/>
            <wp:docPr id="2319" name="Рисунок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72" w:hSpace="38" w:wrap="auto" w:vAnchor="text" w:hAnchor="margin" w:x="3889" w:y="66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866775"/>
            <wp:effectExtent l="0" t="0" r="9525" b="9525"/>
            <wp:docPr id="2318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24" w:firstLine="197"/>
        <w:jc w:val="both"/>
      </w:pPr>
      <w:r>
        <w:rPr>
          <w:color w:val="000000"/>
          <w:sz w:val="22"/>
          <w:szCs w:val="22"/>
        </w:rPr>
        <w:t>«У христианина есть свободная при-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чина природы, господин природы, воле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которого, слову которого природа пови-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нуется, бог, который не связан так на-</w:t>
      </w:r>
      <w:r>
        <w:rPr>
          <w:color w:val="000000"/>
          <w:sz w:val="22"/>
          <w:szCs w:val="22"/>
        </w:rPr>
        <w:br/>
        <w:t>зываемой причинной связью, не связан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необходимостью, не привязан к цепи,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соединяющей следствие с причиной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причину с причиной, тогда как языче-</w:t>
      </w:r>
      <w:r>
        <w:rPr>
          <w:color w:val="000000"/>
          <w:sz w:val="22"/>
          <w:szCs w:val="22"/>
        </w:rPr>
        <w:br/>
        <w:t>ский бог связан с природной необходи-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мостью и даже своих любимцев не может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избавить от рокового жребия смерти».</w:t>
      </w:r>
      <w:r>
        <w:rPr>
          <w:color w:val="000000"/>
          <w:spacing w:val="-1"/>
          <w:sz w:val="22"/>
          <w:szCs w:val="22"/>
        </w:rPr>
        <w:br/>
        <w:t>(Итак, Фейербах систематически гово-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рит: </w:t>
      </w:r>
      <w:r>
        <w:rPr>
          <w:color w:val="000000"/>
          <w:sz w:val="22"/>
          <w:szCs w:val="22"/>
          <w:lang w:val="en-US"/>
        </w:rPr>
        <w:t>Notwendigkeit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der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line="216" w:lineRule="exact"/>
        <w:ind w:left="14" w:right="14" w:firstLine="192"/>
        <w:jc w:val="both"/>
      </w:pPr>
      <w:r>
        <w:rPr>
          <w:color w:val="000000"/>
          <w:sz w:val="22"/>
          <w:szCs w:val="22"/>
        </w:rPr>
        <w:t>«Но у христианина есть свободная</w:t>
      </w:r>
      <w:r>
        <w:rPr>
          <w:color w:val="000000"/>
          <w:sz w:val="22"/>
          <w:szCs w:val="22"/>
        </w:rPr>
        <w:br/>
        <w:t>причина, потому что он в своих жела-</w:t>
      </w:r>
      <w:r>
        <w:rPr>
          <w:color w:val="000000"/>
          <w:sz w:val="22"/>
          <w:szCs w:val="22"/>
        </w:rPr>
        <w:br/>
        <w:t>ниях не связывает себя с общим поряд-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ком, с необходимостью природы» (301)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2"/>
          <w:sz w:val="22"/>
          <w:szCs w:val="22"/>
        </w:rPr>
        <w:t xml:space="preserve">[750]. ((И </w:t>
      </w:r>
      <w:r>
        <w:rPr>
          <w:b/>
          <w:bCs/>
          <w:color w:val="000000"/>
          <w:sz w:val="22"/>
          <w:szCs w:val="22"/>
        </w:rPr>
        <w:t>еще</w:t>
      </w:r>
      <w:r>
        <w:rPr>
          <w:b/>
          <w:bCs/>
          <w:color w:val="000000"/>
          <w:spacing w:val="-12"/>
          <w:sz w:val="22"/>
          <w:szCs w:val="22"/>
        </w:rPr>
        <w:t xml:space="preserve"> </w:t>
      </w:r>
      <w:r>
        <w:rPr>
          <w:i/>
          <w:iCs/>
          <w:color w:val="000000"/>
          <w:spacing w:val="59"/>
          <w:sz w:val="22"/>
          <w:szCs w:val="22"/>
        </w:rPr>
        <w:t>трижды</w:t>
      </w:r>
      <w:r>
        <w:rPr>
          <w:i/>
          <w:iCs/>
          <w:color w:val="000000"/>
          <w:spacing w:val="-12"/>
          <w:sz w:val="22"/>
          <w:szCs w:val="22"/>
        </w:rPr>
        <w:t xml:space="preserve"> </w:t>
      </w:r>
      <w:r>
        <w:rPr>
          <w:color w:val="000000"/>
          <w:spacing w:val="-12"/>
          <w:sz w:val="22"/>
          <w:szCs w:val="22"/>
        </w:rPr>
        <w:t xml:space="preserve">на </w:t>
      </w:r>
      <w:r>
        <w:rPr>
          <w:i/>
          <w:iCs/>
          <w:color w:val="000000"/>
          <w:sz w:val="22"/>
          <w:szCs w:val="22"/>
        </w:rPr>
        <w:t>этой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странице: </w:t>
      </w:r>
      <w:r>
        <w:rPr>
          <w:color w:val="000000"/>
          <w:sz w:val="22"/>
          <w:szCs w:val="22"/>
          <w:lang w:val="en-US"/>
        </w:rPr>
        <w:t>Notwendigkeit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der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. ))</w:t>
      </w:r>
    </w:p>
    <w:p w:rsidR="00931FC0" w:rsidRDefault="00931FC0" w:rsidP="00931FC0">
      <w:pPr>
        <w:framePr w:h="255" w:hRule="exact" w:hSpace="38" w:wrap="auto" w:vAnchor="text" w:hAnchor="text" w:x="284" w:y="639"/>
        <w:shd w:val="clear" w:color="auto" w:fill="FFFFFF"/>
      </w:pPr>
      <w:r>
        <w:rPr>
          <w:color w:val="000000"/>
          <w:sz w:val="22"/>
          <w:szCs w:val="22"/>
          <w:lang w:val="en-US"/>
        </w:rPr>
        <w:t>cf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6" w:lineRule="exact"/>
        <w:ind w:left="38"/>
        <w:jc w:val="both"/>
      </w:pPr>
      <w:r>
        <w:rPr>
          <w:noProof/>
        </w:rPr>
        <w:drawing>
          <wp:anchor distT="0" distB="0" distL="0" distR="0" simplePos="0" relativeHeight="2518282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402590</wp:posOffset>
            </wp:positionV>
            <wp:extent cx="344170" cy="194945"/>
            <wp:effectExtent l="0" t="0" r="0" b="0"/>
            <wp:wrapThrough wrapText="bothSides">
              <wp:wrapPolygon edited="0">
                <wp:start x="0" y="0"/>
                <wp:lineTo x="0" y="18997"/>
                <wp:lineTo x="20325" y="18997"/>
                <wp:lineTo x="20325" y="0"/>
                <wp:lineTo x="0" y="0"/>
              </wp:wrapPolygon>
            </wp:wrapThrough>
            <wp:docPr id="2608" name="Рисунок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5"/>
          <w:sz w:val="22"/>
          <w:szCs w:val="22"/>
        </w:rPr>
        <w:t xml:space="preserve">А стр. 302 [751]: «... все </w:t>
      </w:r>
      <w:r>
        <w:rPr>
          <w:b/>
          <w:bCs/>
          <w:color w:val="000000"/>
          <w:spacing w:val="-5"/>
          <w:sz w:val="22"/>
          <w:szCs w:val="22"/>
        </w:rPr>
        <w:t>зак</w:t>
      </w:r>
      <w:r>
        <w:rPr>
          <w:color w:val="000000"/>
          <w:spacing w:val="-5"/>
          <w:sz w:val="22"/>
          <w:szCs w:val="22"/>
        </w:rPr>
        <w:t>о</w:t>
      </w:r>
      <w:r>
        <w:rPr>
          <w:b/>
          <w:bCs/>
          <w:color w:val="000000"/>
          <w:spacing w:val="-5"/>
          <w:sz w:val="22"/>
          <w:szCs w:val="22"/>
        </w:rPr>
        <w:t>ны или</w:t>
      </w:r>
      <w:r>
        <w:rPr>
          <w:b/>
          <w:bCs/>
          <w:color w:val="000000"/>
          <w:spacing w:val="-5"/>
          <w:sz w:val="22"/>
          <w:szCs w:val="22"/>
        </w:rPr>
        <w:br/>
      </w:r>
      <w:r>
        <w:rPr>
          <w:b/>
          <w:bCs/>
          <w:color w:val="000000"/>
          <w:spacing w:val="-6"/>
          <w:sz w:val="22"/>
          <w:szCs w:val="22"/>
        </w:rPr>
        <w:t xml:space="preserve">необходимости природы, </w:t>
      </w:r>
      <w:r>
        <w:rPr>
          <w:color w:val="000000"/>
          <w:spacing w:val="-6"/>
          <w:sz w:val="22"/>
          <w:szCs w:val="22"/>
        </w:rPr>
        <w:t>которым под-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чинено человеческое существование»...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307 [755]: „</w:t>
      </w:r>
      <w:r>
        <w:rPr>
          <w:color w:val="000000"/>
          <w:sz w:val="22"/>
          <w:szCs w:val="22"/>
          <w:lang w:val="en-US"/>
        </w:rPr>
        <w:t>Lauf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" *.</w:t>
      </w:r>
    </w:p>
    <w:p w:rsidR="00931FC0" w:rsidRDefault="00931FC0" w:rsidP="00931FC0">
      <w:pPr>
        <w:shd w:val="clear" w:color="auto" w:fill="FFFFFF"/>
        <w:spacing w:before="38" w:line="211" w:lineRule="exact"/>
        <w:ind w:left="10" w:right="19" w:firstLine="192"/>
        <w:jc w:val="both"/>
      </w:pPr>
      <w:r>
        <w:rPr>
          <w:color w:val="000000"/>
          <w:spacing w:val="-1"/>
          <w:sz w:val="22"/>
          <w:szCs w:val="22"/>
        </w:rPr>
        <w:t>«Делать природу зависимой от бога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значит мировой порядок и необходи-</w:t>
      </w:r>
      <w:r>
        <w:rPr>
          <w:color w:val="000000"/>
          <w:sz w:val="22"/>
          <w:szCs w:val="22"/>
        </w:rPr>
        <w:br/>
        <w:t>мость природы делать зависимыми от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воли» (312) [759—760]. А стр. 313 (сверху)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[760] — „</w:t>
      </w:r>
      <w:r>
        <w:rPr>
          <w:color w:val="000000"/>
          <w:spacing w:val="-1"/>
          <w:sz w:val="22"/>
          <w:szCs w:val="22"/>
          <w:lang w:val="en-US"/>
        </w:rPr>
        <w:t>Naturnotwendigkeit</w:t>
      </w:r>
      <w:r>
        <w:rPr>
          <w:color w:val="000000"/>
          <w:spacing w:val="-1"/>
          <w:sz w:val="22"/>
          <w:szCs w:val="22"/>
        </w:rPr>
        <w:t>"!!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</w:pPr>
      <w:r>
        <w:rPr>
          <w:color w:val="000000"/>
          <w:spacing w:val="-1"/>
          <w:sz w:val="22"/>
          <w:szCs w:val="22"/>
        </w:rPr>
        <w:t>320 [766]: „необходимость природы"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)...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color w:val="000000"/>
          <w:sz w:val="16"/>
          <w:szCs w:val="16"/>
          <w:lang w:val="en-US"/>
        </w:rPr>
      </w:pPr>
      <w:r>
        <w:rPr>
          <w:color w:val="000000"/>
          <w:spacing w:val="-1"/>
          <w:sz w:val="22"/>
          <w:szCs w:val="22"/>
        </w:rPr>
        <w:t>В религиозных представлениях «мы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имеем... примеры, как вообще человек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превращает субъективное в объектив-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ное, т. е. делает чем-то существующим</w:t>
      </w:r>
      <w:r>
        <w:rPr>
          <w:color w:val="000000"/>
          <w:spacing w:val="-4"/>
          <w:sz w:val="22"/>
          <w:szCs w:val="22"/>
        </w:rPr>
        <w:br/>
      </w:r>
      <w:r>
        <w:rPr>
          <w:b/>
          <w:bCs/>
          <w:color w:val="000000"/>
          <w:sz w:val="22"/>
          <w:szCs w:val="22"/>
        </w:rPr>
        <w:t xml:space="preserve">вне </w:t>
      </w:r>
      <w:r>
        <w:rPr>
          <w:b/>
          <w:bCs/>
          <w:color w:val="000000"/>
          <w:spacing w:val="-8"/>
          <w:sz w:val="22"/>
          <w:szCs w:val="22"/>
        </w:rPr>
        <w:t>мышления, пре</w:t>
      </w:r>
      <w:r>
        <w:rPr>
          <w:color w:val="000000"/>
          <w:spacing w:val="-8"/>
          <w:sz w:val="22"/>
          <w:szCs w:val="22"/>
        </w:rPr>
        <w:t>д</w:t>
      </w:r>
      <w:r>
        <w:rPr>
          <w:b/>
          <w:bCs/>
          <w:color w:val="000000"/>
          <w:spacing w:val="-8"/>
          <w:sz w:val="22"/>
          <w:szCs w:val="22"/>
        </w:rPr>
        <w:t>ставления, во-</w:t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3"/>
          <w:sz w:val="22"/>
          <w:szCs w:val="22"/>
        </w:rPr>
        <w:t xml:space="preserve">ображения </w:t>
      </w:r>
      <w:r>
        <w:rPr>
          <w:color w:val="000000"/>
          <w:spacing w:val="-3"/>
          <w:sz w:val="22"/>
          <w:szCs w:val="22"/>
        </w:rPr>
        <w:t>— то, что существует только</w:t>
      </w:r>
      <w:r>
        <w:rPr>
          <w:color w:val="000000"/>
          <w:spacing w:val="-3"/>
          <w:sz w:val="22"/>
          <w:szCs w:val="22"/>
        </w:rPr>
        <w:br/>
        <w:t>в его мышлении, представлении, вообра-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жении»... (328) [773].</w:t>
      </w:r>
      <w:r>
        <w:rPr>
          <w:color w:val="000000"/>
          <w:sz w:val="16"/>
          <w:szCs w:val="16"/>
        </w:rPr>
        <w:t xml:space="preserve"> 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85775" cy="47625"/>
            <wp:effectExtent l="0" t="0" r="9525" b="9525"/>
            <wp:docPr id="2317" name="Рисунок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30"/>
      </w:pPr>
      <w:r>
        <w:rPr>
          <w:color w:val="000000"/>
          <w:sz w:val="16"/>
          <w:szCs w:val="16"/>
        </w:rPr>
        <w:t xml:space="preserve">* — «ход природы».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211" w:lineRule="exact"/>
        <w:ind w:right="19" w:firstLine="211"/>
        <w:jc w:val="both"/>
      </w:pP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color w:val="000000"/>
          <w:spacing w:val="-7"/>
          <w:sz w:val="22"/>
          <w:szCs w:val="22"/>
        </w:rPr>
      </w:pP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color w:val="000000"/>
          <w:spacing w:val="-7"/>
          <w:sz w:val="22"/>
          <w:szCs w:val="22"/>
        </w:rPr>
      </w:pP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color w:val="000000"/>
          <w:spacing w:val="-7"/>
          <w:sz w:val="22"/>
          <w:szCs w:val="22"/>
        </w:rPr>
      </w:pP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color w:val="000000"/>
          <w:spacing w:val="-7"/>
          <w:sz w:val="22"/>
          <w:szCs w:val="22"/>
        </w:rPr>
      </w:pP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  <w:rPr>
          <w:color w:val="000000"/>
          <w:spacing w:val="-7"/>
          <w:sz w:val="22"/>
          <w:szCs w:val="22"/>
        </w:rPr>
      </w:pPr>
    </w:p>
    <w:p w:rsidR="00931FC0" w:rsidRDefault="00931FC0" w:rsidP="00931FC0">
      <w:pPr>
        <w:shd w:val="clear" w:color="auto" w:fill="FFFFFF"/>
        <w:spacing w:line="211" w:lineRule="exact"/>
        <w:ind w:left="14" w:right="14" w:firstLine="187"/>
        <w:jc w:val="both"/>
      </w:pPr>
      <w:r>
        <w:rPr>
          <w:color w:val="000000"/>
          <w:spacing w:val="-7"/>
          <w:sz w:val="22"/>
          <w:szCs w:val="22"/>
        </w:rPr>
        <w:t>необходи-</w:t>
      </w:r>
      <w:r>
        <w:rPr>
          <w:color w:val="000000"/>
          <w:spacing w:val="-7"/>
          <w:sz w:val="22"/>
          <w:szCs w:val="22"/>
        </w:rPr>
        <w:br/>
        <w:t xml:space="preserve">       мость</w:t>
      </w:r>
      <w:r>
        <w:rPr>
          <w:color w:val="000000"/>
          <w:spacing w:val="-7"/>
          <w:sz w:val="22"/>
          <w:szCs w:val="22"/>
        </w:rPr>
        <w:br/>
        <w:t xml:space="preserve">    </w:t>
      </w:r>
      <w:r>
        <w:rPr>
          <w:color w:val="000000"/>
          <w:spacing w:val="-3"/>
          <w:sz w:val="22"/>
          <w:szCs w:val="22"/>
        </w:rPr>
        <w:t>природы</w:t>
      </w:r>
    </w:p>
    <w:p w:rsidR="00931FC0" w:rsidRDefault="00931FC0" w:rsidP="00931FC0">
      <w:pPr>
        <w:shd w:val="clear" w:color="auto" w:fill="FFFFFF"/>
        <w:spacing w:before="1195" w:line="211" w:lineRule="exact"/>
        <w:ind w:firstLine="17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что такое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9"/>
          <w:sz w:val="22"/>
          <w:szCs w:val="22"/>
        </w:rPr>
        <w:t>объективное?</w:t>
      </w:r>
    </w:p>
    <w:p w:rsidR="00931FC0" w:rsidRDefault="00931FC0" w:rsidP="00931FC0">
      <w:pPr>
        <w:shd w:val="clear" w:color="auto" w:fill="FFFFFF"/>
        <w:spacing w:line="211" w:lineRule="exact"/>
        <w:ind w:left="77" w:firstLine="418"/>
      </w:pPr>
      <w:r>
        <w:rPr>
          <w:color w:val="000000"/>
          <w:sz w:val="22"/>
          <w:szCs w:val="22"/>
        </w:rPr>
        <w:t>(по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Фейербаху)</w:t>
      </w:r>
    </w:p>
    <w:p w:rsidR="00931FC0" w:rsidRDefault="00931FC0" w:rsidP="00931FC0">
      <w:pPr>
        <w:shd w:val="clear" w:color="auto" w:fill="FFFFFF"/>
      </w:pPr>
    </w:p>
    <w:p w:rsidR="00931FC0" w:rsidRDefault="00931FC0" w:rsidP="00931FC0">
      <w:pPr>
        <w:shd w:val="clear" w:color="auto" w:fill="FFFFFF"/>
        <w:spacing w:line="211" w:lineRule="exact"/>
        <w:ind w:left="77" w:firstLine="418"/>
        <w:sectPr w:rsidR="00931FC0">
          <w:type w:val="continuous"/>
          <w:pgSz w:w="7937" w:h="11339" w:orient="landscape"/>
          <w:pgMar w:top="1140" w:right="530" w:bottom="360" w:left="1321" w:header="720" w:footer="720" w:gutter="0"/>
          <w:cols w:num="2" w:space="720" w:equalWidth="0">
            <w:col w:w="3868" w:space="245"/>
            <w:col w:w="1238"/>
          </w:cols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>56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 w:orient="landscape"/>
          <w:pgMar w:top="1183" w:right="1271" w:bottom="360" w:left="1265" w:header="720" w:footer="720" w:gutter="0"/>
          <w:cols w:space="60"/>
          <w:noEndnote/>
        </w:sectPr>
      </w:pPr>
    </w:p>
    <w:p w:rsidR="00931FC0" w:rsidRDefault="00931FC0" w:rsidP="00931FC0">
      <w:pPr>
        <w:framePr w:h="893" w:hSpace="38" w:wrap="auto" w:vAnchor="text" w:hAnchor="text" w:x="1283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" cy="561975"/>
            <wp:effectExtent l="0" t="0" r="0" b="9525"/>
            <wp:docPr id="2316" name="Рисунок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46" w:h="644" w:hRule="exact" w:hSpace="38" w:wrap="auto" w:vAnchor="text" w:hAnchor="text" w:x="179" w:y="337"/>
        <w:shd w:val="clear" w:color="auto" w:fill="FFFFFF"/>
        <w:spacing w:line="211" w:lineRule="exact"/>
        <w:ind w:left="48"/>
      </w:pPr>
      <w:r>
        <w:rPr>
          <w:color w:val="000000"/>
          <w:sz w:val="22"/>
          <w:szCs w:val="22"/>
          <w:lang w:val="en-US"/>
        </w:rPr>
        <w:t>Entleibter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Geist</w:t>
      </w:r>
      <w:r>
        <w:rPr>
          <w:color w:val="000000"/>
          <w:spacing w:val="-3"/>
          <w:sz w:val="22"/>
          <w:szCs w:val="22"/>
        </w:rPr>
        <w:t xml:space="preserve"> *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бог</w:t>
      </w:r>
    </w:p>
    <w:p w:rsidR="00931FC0" w:rsidRDefault="00931FC0" w:rsidP="00931FC0">
      <w:pPr>
        <w:shd w:val="clear" w:color="auto" w:fill="FFFFFF"/>
        <w:spacing w:before="230" w:line="211" w:lineRule="exact"/>
        <w:ind w:left="1560" w:firstLine="206"/>
        <w:jc w:val="both"/>
      </w:pPr>
      <w:r>
        <w:rPr>
          <w:color w:val="000000"/>
          <w:spacing w:val="-1"/>
          <w:sz w:val="22"/>
          <w:szCs w:val="22"/>
        </w:rPr>
        <w:lastRenderedPageBreak/>
        <w:t>«Так христиане вырывают дух, душу</w:t>
      </w:r>
      <w:r>
        <w:rPr>
          <w:color w:val="000000"/>
          <w:spacing w:val="-1"/>
          <w:sz w:val="22"/>
          <w:szCs w:val="22"/>
        </w:rPr>
        <w:br/>
        <w:t>человека из тела и делают этот вырван-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ный, лишенный тела дух своим богом»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(332)  [777].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11"/>
        <w:jc w:val="both"/>
      </w:pPr>
      <w:r>
        <w:rPr>
          <w:color w:val="000000"/>
          <w:sz w:val="22"/>
          <w:szCs w:val="22"/>
        </w:rPr>
        <w:t>Религия дает человеку идеал (332). Человеку нужен</w:t>
      </w:r>
      <w:r>
        <w:rPr>
          <w:color w:val="000000"/>
          <w:sz w:val="22"/>
          <w:szCs w:val="22"/>
        </w:rPr>
        <w:br/>
        <w:t>идеал, но человеческий, соответствующий природе,</w:t>
      </w:r>
      <w:r>
        <w:rPr>
          <w:color w:val="000000"/>
          <w:sz w:val="22"/>
          <w:szCs w:val="22"/>
        </w:rPr>
        <w:br/>
        <w:t>а не сверхъестественный:</w:t>
      </w:r>
    </w:p>
    <w:p w:rsidR="00931FC0" w:rsidRDefault="00931FC0" w:rsidP="00931FC0">
      <w:pPr>
        <w:shd w:val="clear" w:color="auto" w:fill="FFFFFF"/>
        <w:spacing w:after="91" w:line="211" w:lineRule="exact"/>
        <w:ind w:right="19" w:firstLine="206"/>
        <w:jc w:val="both"/>
      </w:pPr>
      <w:r>
        <w:rPr>
          <w:color w:val="000000"/>
          <w:sz w:val="22"/>
          <w:szCs w:val="22"/>
        </w:rPr>
        <w:t>«Пусть нашим идеалом будет не кастрированное,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лишенное телесности, отвлеченное существо, а — цель-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ный, действительный, всесторонний, совершенный, обра-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зованный человек» (334) [778].</w:t>
      </w:r>
    </w:p>
    <w:p w:rsidR="00931FC0" w:rsidRDefault="00931FC0" w:rsidP="00931FC0">
      <w:pPr>
        <w:shd w:val="clear" w:color="auto" w:fill="FFFFFF"/>
        <w:spacing w:after="91" w:line="211" w:lineRule="exact"/>
        <w:ind w:right="19" w:firstLine="206"/>
        <w:jc w:val="both"/>
        <w:sectPr w:rsidR="00931FC0">
          <w:type w:val="continuous"/>
          <w:pgSz w:w="7937" w:h="11339" w:orient="landscape"/>
          <w:pgMar w:top="1183" w:right="1271" w:bottom="360" w:left="1285" w:header="720" w:footer="720" w:gutter="0"/>
          <w:cols w:space="60"/>
          <w:noEndnote/>
        </w:sectPr>
      </w:pPr>
    </w:p>
    <w:p w:rsidR="00931FC0" w:rsidRDefault="00931FC0" w:rsidP="00931FC0">
      <w:pPr>
        <w:framePr w:h="1387" w:hSpace="10080" w:wrap="notBeside" w:vAnchor="text" w:hAnchor="margin" w:x="12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876300"/>
            <wp:effectExtent l="0" t="0" r="9525" b="0"/>
            <wp:docPr id="2315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830" w:h="1075" w:hRule="exact" w:hSpace="10080" w:wrap="notBeside" w:vAnchor="text" w:hAnchor="margin" w:x="1551" w:y="155"/>
        <w:shd w:val="clear" w:color="auto" w:fill="FFFFFF"/>
        <w:spacing w:line="211" w:lineRule="exact"/>
        <w:ind w:firstLine="206"/>
        <w:jc w:val="both"/>
      </w:pPr>
      <w:r>
        <w:rPr>
          <w:i/>
          <w:iCs/>
          <w:color w:val="000000"/>
          <w:spacing w:val="69"/>
          <w:sz w:val="22"/>
          <w:szCs w:val="22"/>
        </w:rPr>
        <w:t>Идеал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Михайловского лишь вуль-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гаризированное повторение этого идеала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передовой буржуазной демократии или</w:t>
      </w:r>
      <w:r>
        <w:rPr>
          <w:color w:val="000000"/>
          <w:sz w:val="22"/>
          <w:szCs w:val="22"/>
        </w:rPr>
        <w:br/>
        <w:t>революционной буржуазной демокра-</w:t>
      </w:r>
      <w:r>
        <w:rPr>
          <w:color w:val="000000"/>
          <w:sz w:val="22"/>
          <w:szCs w:val="22"/>
        </w:rPr>
        <w:br/>
        <w:t>тии.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3830" w:h="1075" w:hRule="exact" w:hSpace="10080" w:wrap="notBeside" w:vAnchor="text" w:hAnchor="margin" w:x="1551" w:y="155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 w:orient="landscape"/>
          <w:pgMar w:top="1183" w:right="1271" w:bottom="360" w:left="1265" w:header="720" w:footer="720" w:gutter="0"/>
          <w:cols w:space="720"/>
          <w:noEndnote/>
        </w:sectPr>
      </w:pPr>
    </w:p>
    <w:p w:rsidR="00931FC0" w:rsidRDefault="00931FC0" w:rsidP="00931FC0">
      <w:pPr>
        <w:spacing w:before="58" w:line="1" w:lineRule="exact"/>
        <w:rPr>
          <w:sz w:val="2"/>
          <w:szCs w:val="2"/>
        </w:rPr>
      </w:pPr>
    </w:p>
    <w:p w:rsidR="00931FC0" w:rsidRDefault="00931FC0" w:rsidP="00931FC0">
      <w:pPr>
        <w:framePr w:w="3830" w:h="1075" w:hRule="exact" w:hSpace="10080" w:wrap="notBeside" w:vAnchor="text" w:hAnchor="margin" w:x="1551" w:y="155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 w:orient="landscape"/>
          <w:pgMar w:top="1183" w:right="1305" w:bottom="360" w:left="2249" w:header="720" w:footer="720" w:gutter="0"/>
          <w:cols w:space="60"/>
          <w:noEndnote/>
        </w:sectPr>
      </w:pPr>
    </w:p>
    <w:p w:rsidR="00931FC0" w:rsidRDefault="00931FC0" w:rsidP="00931FC0">
      <w:pPr>
        <w:framePr w:h="768" w:hSpace="38" w:wrap="notBeside" w:vAnchor="text" w:hAnchor="margin" w:x="-983" w:y="5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485775"/>
            <wp:effectExtent l="0" t="0" r="0" b="9525"/>
            <wp:docPr id="2314" name="Рисунок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73" w:hSpace="38" w:wrap="notBeside" w:vAnchor="text" w:hAnchor="margin" w:x="44" w:y="5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" cy="485775"/>
            <wp:effectExtent l="0" t="0" r="9525" b="9525"/>
            <wp:docPr id="2313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23" w:h="432" w:hRule="exact" w:hSpace="38" w:wrap="notBeside" w:vAnchor="text" w:hAnchor="margin" w:x="-834" w:y="39"/>
        <w:shd w:val="clear" w:color="auto" w:fill="FFFFFF"/>
        <w:spacing w:line="216" w:lineRule="exact"/>
        <w:ind w:firstLine="86"/>
      </w:pPr>
      <w:r>
        <w:rPr>
          <w:color w:val="000000"/>
          <w:sz w:val="22"/>
          <w:szCs w:val="22"/>
          <w:lang w:val="en-US"/>
        </w:rPr>
        <w:t>Sinnlich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physisch</w:t>
      </w:r>
      <w:r>
        <w:rPr>
          <w:color w:val="000000"/>
          <w:spacing w:val="-3"/>
          <w:sz w:val="22"/>
          <w:szCs w:val="22"/>
        </w:rPr>
        <w:t xml:space="preserve"> **</w:t>
      </w:r>
    </w:p>
    <w:p w:rsidR="00931FC0" w:rsidRDefault="00931FC0" w:rsidP="00931FC0">
      <w:pPr>
        <w:framePr w:w="734" w:h="850" w:hRule="exact" w:hSpace="38" w:wrap="notBeside" w:vAnchor="text" w:hAnchor="margin" w:x="-709" w:y="467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замеча-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тельное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прирав-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нение!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829248" behindDoc="1" locked="0" layoutInCell="1" allowOverlap="1">
            <wp:simplePos x="0" y="0"/>
            <wp:positionH relativeFrom="margin">
              <wp:posOffset>-213360</wp:posOffset>
            </wp:positionH>
            <wp:positionV relativeFrom="paragraph">
              <wp:posOffset>0</wp:posOffset>
            </wp:positionV>
            <wp:extent cx="530860" cy="871855"/>
            <wp:effectExtent l="0" t="0" r="2540" b="4445"/>
            <wp:wrapThrough wrapText="bothSides">
              <wp:wrapPolygon edited="0">
                <wp:start x="0" y="0"/>
                <wp:lineTo x="0" y="21238"/>
                <wp:lineTo x="20928" y="21238"/>
                <wp:lineTo x="20928" y="0"/>
                <wp:lineTo x="0" y="0"/>
              </wp:wrapPolygon>
            </wp:wrapThrough>
            <wp:docPr id="2607" name="Рисунок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907" w:hSpace="38" w:wrap="auto" w:vAnchor="text" w:hAnchor="text" w:x="375" w:y="8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71500"/>
            <wp:effectExtent l="0" t="0" r="9525" b="0"/>
            <wp:docPr id="2312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56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58" w:line="211" w:lineRule="exact"/>
        <w:ind w:left="14" w:firstLine="197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«У человека нет никакого представле-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ния, никакого понятия о какой-то дру-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гой действительности, другом существо-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вании, кроме чувственного, физическо-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го»... (334) [779].</w:t>
      </w:r>
    </w:p>
    <w:p w:rsidR="00931FC0" w:rsidRDefault="00931FC0" w:rsidP="00931FC0">
      <w:pPr>
        <w:shd w:val="clear" w:color="auto" w:fill="FFFFFF"/>
        <w:spacing w:before="163" w:line="211" w:lineRule="exact"/>
        <w:ind w:right="10" w:firstLine="202"/>
        <w:jc w:val="both"/>
      </w:pPr>
      <w:r>
        <w:rPr>
          <w:color w:val="000000"/>
          <w:spacing w:val="-1"/>
          <w:sz w:val="22"/>
          <w:szCs w:val="22"/>
        </w:rPr>
        <w:t>«Если не стыдятся допускать проис-</w:t>
      </w:r>
      <w:r>
        <w:rPr>
          <w:color w:val="000000"/>
          <w:spacing w:val="-1"/>
          <w:sz w:val="22"/>
          <w:szCs w:val="22"/>
        </w:rPr>
        <w:br/>
        <w:t>хождение чувственного, материального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мира из мышления или воли какого-то</w:t>
      </w:r>
      <w:r>
        <w:rPr>
          <w:color w:val="000000"/>
          <w:sz w:val="22"/>
          <w:szCs w:val="22"/>
        </w:rPr>
        <w:br/>
        <w:t>духа, если не стыдятся утверждать,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вещи не потому мыслятся, что они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существуют, но потому существуют, что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мыслятся, то пусть не стыдятся также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допускать их происхождение из слова,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пусть не стыдятся утверждать,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 слова существуют потому, что су-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ществуют вещи, но что вещи существуют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только благодаря словам» (341—342)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18"/>
          <w:szCs w:val="18"/>
        </w:rPr>
        <w:t>[785-786].</w:t>
      </w:r>
    </w:p>
    <w:p w:rsidR="00931FC0" w:rsidRDefault="00931FC0" w:rsidP="00931FC0">
      <w:pPr>
        <w:shd w:val="clear" w:color="auto" w:fill="FFFFFF"/>
        <w:spacing w:before="163" w:line="211" w:lineRule="exact"/>
        <w:ind w:right="10" w:firstLine="202"/>
        <w:jc w:val="both"/>
        <w:sectPr w:rsidR="00931FC0">
          <w:type w:val="continuous"/>
          <w:pgSz w:w="7937" w:h="11339" w:orient="landscape"/>
          <w:pgMar w:top="1183" w:right="1305" w:bottom="360" w:left="2249" w:header="720" w:footer="720" w:gutter="0"/>
          <w:cols w:num="2" w:space="720" w:equalWidth="0">
            <w:col w:w="720" w:space="0"/>
            <w:col w:w="3830"/>
          </w:cols>
          <w:noEndnote/>
        </w:sectPr>
      </w:pPr>
    </w:p>
    <w:p w:rsidR="00931FC0" w:rsidRDefault="00931FC0" w:rsidP="00931FC0">
      <w:pPr>
        <w:spacing w:before="62"/>
        <w:ind w:left="10" w:right="462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2311" name="Рисунок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9" w:lineRule="exact"/>
        <w:ind w:left="259" w:firstLine="86"/>
      </w:pPr>
      <w:r>
        <w:rPr>
          <w:color w:val="000000"/>
          <w:sz w:val="16"/>
          <w:szCs w:val="16"/>
        </w:rPr>
        <w:t xml:space="preserve">*  — лишенный тела дух.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чувственный, физический.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7" w:line="149" w:lineRule="exact"/>
        <w:ind w:left="259" w:firstLine="86"/>
        <w:sectPr w:rsidR="00931FC0">
          <w:type w:val="continuous"/>
          <w:pgSz w:w="7937" w:h="11339" w:orient="landscape"/>
          <w:pgMar w:top="1183" w:right="1271" w:bottom="360" w:left="12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32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57</w:t>
      </w:r>
    </w:p>
    <w:p w:rsidR="00931FC0" w:rsidRDefault="00931FC0" w:rsidP="00931FC0">
      <w:pPr>
        <w:shd w:val="clear" w:color="auto" w:fill="FFFFFF"/>
        <w:ind w:left="5232"/>
        <w:sectPr w:rsidR="00931FC0">
          <w:pgSz w:w="7937" w:h="11339" w:orient="landscape"/>
          <w:pgMar w:top="1184" w:right="724" w:bottom="360" w:left="126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211" w:lineRule="exact"/>
        <w:ind w:left="53" w:firstLine="221"/>
        <w:jc w:val="both"/>
      </w:pPr>
      <w:r>
        <w:rPr>
          <w:color w:val="000000"/>
        </w:rPr>
        <w:lastRenderedPageBreak/>
        <w:t>Бог без бессмертия души человека есть только по</w:t>
      </w:r>
      <w:r>
        <w:rPr>
          <w:color w:val="000000"/>
        </w:rPr>
        <w:br/>
        <w:t>имени бог:</w:t>
      </w:r>
    </w:p>
    <w:p w:rsidR="00931FC0" w:rsidRDefault="00931FC0" w:rsidP="00931FC0">
      <w:pPr>
        <w:shd w:val="clear" w:color="auto" w:fill="FFFFFF"/>
        <w:spacing w:line="226" w:lineRule="exact"/>
        <w:ind w:left="48" w:right="10" w:firstLine="221"/>
        <w:jc w:val="both"/>
      </w:pPr>
      <w:r>
        <w:rPr>
          <w:color w:val="000000"/>
        </w:rPr>
        <w:t>... «Таким богом является... бог некоторых рацио-</w:t>
      </w:r>
      <w:r>
        <w:rPr>
          <w:color w:val="000000"/>
        </w:rPr>
        <w:br/>
        <w:t>налистических естествоиспытателей, который есть не что</w:t>
      </w:r>
      <w:r>
        <w:rPr>
          <w:color w:val="000000"/>
        </w:rPr>
        <w:br/>
        <w:t>иное, как олицетворенная природа или естественная</w:t>
      </w:r>
      <w:r>
        <w:rPr>
          <w:color w:val="000000"/>
        </w:rPr>
        <w:br/>
        <w:t>необходимость, универсум, вселенная, с чем, конечно,</w:t>
      </w:r>
      <w:r>
        <w:rPr>
          <w:color w:val="000000"/>
        </w:rPr>
        <w:br/>
        <w:t>не согласуется представление о бессмертии» |349|  [791].</w:t>
      </w:r>
    </w:p>
    <w:p w:rsidR="00931FC0" w:rsidRDefault="00931FC0" w:rsidP="00931FC0">
      <w:pPr>
        <w:shd w:val="clear" w:color="auto" w:fill="FFFFFF"/>
        <w:spacing w:before="34" w:line="211" w:lineRule="exact"/>
        <w:ind w:left="43" w:right="14" w:firstLine="221"/>
        <w:jc w:val="both"/>
      </w:pPr>
      <w:r>
        <w:rPr>
          <w:color w:val="000000"/>
        </w:rPr>
        <w:t>Последняя (30-я) лекция, стр. (358—370) [799-810],</w:t>
      </w:r>
      <w:r>
        <w:rPr>
          <w:color w:val="000000"/>
        </w:rPr>
        <w:br/>
        <w:t>может быть приведена почти целиком как типичнейший</w:t>
      </w:r>
      <w:r>
        <w:rPr>
          <w:color w:val="000000"/>
        </w:rPr>
        <w:br/>
        <w:t>образчик просветительского атеизма, с социалистиче-</w:t>
      </w:r>
      <w:r>
        <w:rPr>
          <w:color w:val="000000"/>
        </w:rPr>
        <w:br/>
        <w:t xml:space="preserve">ским душком (о массе нуждающихся </w:t>
      </w:r>
      <w:r>
        <w:rPr>
          <w:color w:val="000000"/>
          <w:lang w:val="en-US"/>
        </w:rPr>
        <w:t>etc</w:t>
      </w:r>
      <w:r>
        <w:rPr>
          <w:color w:val="000000"/>
        </w:rPr>
        <w:t>., стр. 365 в се-</w:t>
      </w:r>
      <w:r>
        <w:rPr>
          <w:color w:val="000000"/>
        </w:rPr>
        <w:br/>
        <w:t>редине [805]) и т. д. Заключительные слова: моя цель</w:t>
      </w:r>
      <w:r>
        <w:rPr>
          <w:color w:val="000000"/>
        </w:rPr>
        <w:br/>
        <w:t>вас, слушателей, сделать</w:t>
      </w:r>
    </w:p>
    <w:p w:rsidR="00931FC0" w:rsidRDefault="00931FC0" w:rsidP="00931FC0">
      <w:pPr>
        <w:framePr w:h="706" w:hSpace="38" w:wrap="auto" w:vAnchor="text" w:hAnchor="text" w:x="3870" w:y="14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47675"/>
            <wp:effectExtent l="0" t="0" r="0" b="9525"/>
            <wp:docPr id="2310" name="Рисунок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04" w:h="446" w:hRule="exact" w:hSpace="38" w:wrap="auto" w:vAnchor="text" w:hAnchor="text" w:x="4211" w:y="1585"/>
        <w:shd w:val="clear" w:color="auto" w:fill="FFFFFF"/>
        <w:spacing w:line="221" w:lineRule="exact"/>
        <w:ind w:firstLine="192"/>
      </w:pPr>
      <w:r>
        <w:rPr>
          <w:color w:val="000000"/>
        </w:rPr>
        <w:t>курсив</w:t>
      </w:r>
      <w:r>
        <w:rPr>
          <w:color w:val="000000"/>
        </w:rPr>
        <w:br/>
        <w:t>Фейербаха</w:t>
      </w:r>
    </w:p>
    <w:p w:rsidR="00931FC0" w:rsidRDefault="00931FC0" w:rsidP="00931FC0">
      <w:pPr>
        <w:shd w:val="clear" w:color="auto" w:fill="FFFFFF"/>
        <w:spacing w:line="211" w:lineRule="exact"/>
        <w:ind w:left="19" w:right="1565" w:firstLine="202"/>
        <w:jc w:val="both"/>
      </w:pPr>
      <w:r>
        <w:rPr>
          <w:color w:val="000000"/>
        </w:rPr>
        <w:t>«из друзей бога — друзьями чело-</w:t>
      </w:r>
      <w:r>
        <w:rPr>
          <w:color w:val="000000"/>
        </w:rPr>
        <w:br/>
        <w:t>века, из верующих — мыслящими, из</w:t>
      </w:r>
      <w:r>
        <w:rPr>
          <w:color w:val="000000"/>
        </w:rPr>
        <w:br/>
        <w:t>молельщиков — работниками, из кан-</w:t>
      </w:r>
      <w:r>
        <w:rPr>
          <w:color w:val="000000"/>
        </w:rPr>
        <w:br/>
        <w:t>дидатов потустороннего мира — иссле-</w:t>
      </w:r>
      <w:r>
        <w:rPr>
          <w:color w:val="000000"/>
        </w:rPr>
        <w:br/>
        <w:t>дователями посюстороннего мира, из</w:t>
      </w:r>
      <w:r>
        <w:rPr>
          <w:color w:val="000000"/>
        </w:rPr>
        <w:br/>
        <w:t>христиан, которые, согласно их соб-</w:t>
      </w:r>
      <w:r>
        <w:rPr>
          <w:color w:val="000000"/>
        </w:rPr>
        <w:br/>
        <w:t>ственному признанию и сознанию, яв-</w:t>
      </w:r>
      <w:r>
        <w:rPr>
          <w:color w:val="000000"/>
        </w:rPr>
        <w:br/>
        <w:t xml:space="preserve">ляются </w:t>
      </w:r>
      <w:r>
        <w:rPr>
          <w:i/>
          <w:iCs/>
          <w:color w:val="000000"/>
        </w:rPr>
        <w:t>«полуживотными, полуангела-</w:t>
      </w:r>
      <w:r>
        <w:rPr>
          <w:i/>
          <w:iCs/>
          <w:color w:val="000000"/>
        </w:rPr>
        <w:br/>
        <w:t xml:space="preserve">ми»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людьми, цельными </w:t>
      </w:r>
      <w:r>
        <w:rPr>
          <w:color w:val="000000"/>
        </w:rPr>
        <w:t>людьми» (370</w:t>
      </w:r>
      <w:r>
        <w:rPr>
          <w:color w:val="000000"/>
        </w:rPr>
        <w:br/>
        <w:t>конец [810]).</w:t>
      </w:r>
    </w:p>
    <w:p w:rsidR="00931FC0" w:rsidRDefault="00931FC0" w:rsidP="00931FC0">
      <w:pPr>
        <w:shd w:val="clear" w:color="auto" w:fill="FFFFFF"/>
        <w:spacing w:before="250" w:line="211" w:lineRule="exact"/>
        <w:ind w:left="19" w:right="1584" w:firstLine="202"/>
        <w:jc w:val="both"/>
      </w:pPr>
      <w:r>
        <w:rPr>
          <w:color w:val="000000"/>
        </w:rPr>
        <w:t xml:space="preserve">Дальше следуют </w:t>
      </w:r>
      <w:r>
        <w:rPr>
          <w:i/>
          <w:iCs/>
          <w:color w:val="000000"/>
          <w:lang w:val="en-US"/>
        </w:rPr>
        <w:t>Zusatze und Anmer-</w:t>
      </w:r>
      <w:r>
        <w:rPr>
          <w:i/>
          <w:iCs/>
          <w:color w:val="000000"/>
          <w:lang w:val="en-US"/>
        </w:rPr>
        <w:br/>
        <w:t xml:space="preserve">kungen* </w:t>
      </w:r>
      <w:r>
        <w:rPr>
          <w:color w:val="000000"/>
        </w:rPr>
        <w:t>(371—463) [811-894].</w:t>
      </w:r>
    </w:p>
    <w:p w:rsidR="00931FC0" w:rsidRDefault="00931FC0" w:rsidP="00931FC0">
      <w:pPr>
        <w:framePr w:h="1123" w:hSpace="38" w:wrap="auto" w:vAnchor="text" w:hAnchor="text" w:x="3865" w:y="12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714375"/>
            <wp:effectExtent l="0" t="0" r="0" b="9525"/>
            <wp:docPr id="2309" name="Рисунок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37" w:h="849" w:hRule="exact" w:hSpace="38" w:wrap="auto" w:vAnchor="text" w:hAnchor="text" w:x="4163" w:y="1379"/>
        <w:shd w:val="clear" w:color="auto" w:fill="FFFFFF"/>
        <w:spacing w:line="211" w:lineRule="exact"/>
        <w:jc w:val="center"/>
      </w:pPr>
      <w:r>
        <w:rPr>
          <w:color w:val="000000"/>
        </w:rPr>
        <w:t>Зачаток</w:t>
      </w:r>
      <w:r>
        <w:rPr>
          <w:color w:val="000000"/>
        </w:rPr>
        <w:br/>
        <w:t>историче-</w:t>
      </w:r>
      <w:r>
        <w:rPr>
          <w:color w:val="000000"/>
        </w:rPr>
        <w:br/>
        <w:t>ского мате-</w:t>
      </w:r>
      <w:r>
        <w:rPr>
          <w:color w:val="000000"/>
        </w:rPr>
        <w:br/>
        <w:t>риализма!</w:t>
      </w:r>
    </w:p>
    <w:p w:rsidR="00931FC0" w:rsidRDefault="00931FC0" w:rsidP="00931FC0">
      <w:pPr>
        <w:shd w:val="clear" w:color="auto" w:fill="FFFFFF"/>
        <w:spacing w:line="206" w:lineRule="exact"/>
        <w:ind w:right="1589" w:firstLine="211"/>
        <w:jc w:val="both"/>
      </w:pPr>
      <w:r>
        <w:rPr>
          <w:color w:val="000000"/>
        </w:rPr>
        <w:t>Здесь много подробностей, цитат, со-</w:t>
      </w:r>
      <w:r>
        <w:rPr>
          <w:color w:val="000000"/>
        </w:rPr>
        <w:br/>
        <w:t>держащих повторения. Все это я об-</w:t>
      </w:r>
      <w:r>
        <w:rPr>
          <w:color w:val="000000"/>
        </w:rPr>
        <w:br/>
        <w:t>хожу. Отмечу лишь самое главное из</w:t>
      </w:r>
      <w:r>
        <w:rPr>
          <w:color w:val="000000"/>
        </w:rPr>
        <w:br/>
        <w:t>представляющего какой-нибудь интерес:</w:t>
      </w:r>
      <w:r>
        <w:rPr>
          <w:color w:val="000000"/>
        </w:rPr>
        <w:br/>
        <w:t>основа морали эгоизм (392) [829]. («Лю-</w:t>
      </w:r>
      <w:r>
        <w:rPr>
          <w:color w:val="000000"/>
        </w:rPr>
        <w:br/>
        <w:t>бовь к жизни, интерес, эгоизм»)...</w:t>
      </w:r>
      <w:r>
        <w:rPr>
          <w:color w:val="000000"/>
        </w:rPr>
        <w:br/>
        <w:t>«имеется не только одиночный или инди-</w:t>
      </w:r>
      <w:r>
        <w:rPr>
          <w:color w:val="000000"/>
        </w:rPr>
        <w:br/>
        <w:t>видуальный эгоизм, но также и эгоизм</w:t>
      </w:r>
      <w:r>
        <w:rPr>
          <w:color w:val="000000"/>
        </w:rPr>
        <w:br/>
        <w:t>социальный, эгоизм семейный, корпо-</w:t>
      </w:r>
      <w:r>
        <w:rPr>
          <w:color w:val="000000"/>
        </w:rPr>
        <w:br/>
        <w:t>ративный, общинный, патриотический»</w:t>
      </w:r>
      <w:r>
        <w:rPr>
          <w:color w:val="000000"/>
        </w:rPr>
        <w:br/>
        <w:t>(393) [830].</w:t>
      </w:r>
    </w:p>
    <w:p w:rsidR="00931FC0" w:rsidRDefault="00931FC0" w:rsidP="00931FC0">
      <w:pPr>
        <w:shd w:val="clear" w:color="auto" w:fill="FFFFFF"/>
        <w:spacing w:before="29"/>
        <w:ind w:left="10"/>
      </w:pPr>
      <w:r>
        <w:rPr>
          <w:noProof/>
        </w:rPr>
        <w:drawing>
          <wp:inline distT="0" distB="0" distL="0" distR="0">
            <wp:extent cx="476250" cy="47625"/>
            <wp:effectExtent l="0" t="0" r="0" b="9525"/>
            <wp:docPr id="2308" name="Рисунок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211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>приложения и примечания. Ред.</w:t>
      </w:r>
    </w:p>
    <w:p w:rsidR="00931FC0" w:rsidRDefault="00931FC0" w:rsidP="00931FC0">
      <w:pPr>
        <w:shd w:val="clear" w:color="auto" w:fill="FFFFFF"/>
        <w:spacing w:before="86"/>
        <w:ind w:left="211"/>
        <w:sectPr w:rsidR="00931FC0">
          <w:type w:val="continuous"/>
          <w:pgSz w:w="7937" w:h="11339" w:orient="landscape"/>
          <w:pgMar w:top="1184" w:right="1286" w:bottom="360" w:left="126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18"/>
          <w:szCs w:val="18"/>
        </w:rPr>
        <w:lastRenderedPageBreak/>
        <w:t>58</w:t>
      </w:r>
    </w:p>
    <w:p w:rsidR="00931FC0" w:rsidRDefault="00931FC0" w:rsidP="00931FC0">
      <w:pPr>
        <w:shd w:val="clear" w:color="auto" w:fill="FFFFFF"/>
        <w:ind w:left="5"/>
        <w:sectPr w:rsidR="00931FC0">
          <w:pgSz w:w="7937" w:h="11339" w:orient="landscape"/>
          <w:pgMar w:top="1184" w:right="1300" w:bottom="360" w:left="12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6" w:line="211" w:lineRule="exact"/>
        <w:ind w:firstLine="221"/>
      </w:pPr>
      <w:r>
        <w:rPr>
          <w:color w:val="000000"/>
          <w:sz w:val="22"/>
          <w:szCs w:val="22"/>
        </w:rPr>
        <w:lastRenderedPageBreak/>
        <w:t>... «Добро  есть  не  что  иное, как  то, что  отвечает</w:t>
      </w:r>
      <w:r>
        <w:rPr>
          <w:color w:val="000000"/>
          <w:sz w:val="22"/>
          <w:szCs w:val="22"/>
        </w:rPr>
        <w:br/>
        <w:t>эгоизму всех людей»... (397) [834].</w:t>
      </w:r>
    </w:p>
    <w:p w:rsidR="00931FC0" w:rsidRDefault="00931FC0" w:rsidP="00931FC0">
      <w:pPr>
        <w:framePr w:h="1761" w:hSpace="38" w:wrap="auto" w:vAnchor="text" w:hAnchor="text" w:x="1340" w:y="1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114425"/>
            <wp:effectExtent l="0" t="0" r="0" b="9525"/>
            <wp:docPr id="2307" name="Рисунок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3" w:h="1502" w:hRule="exact" w:hSpace="38" w:wrap="auto" w:vAnchor="text" w:hAnchor="text" w:x="25" w:y="318"/>
        <w:shd w:val="clear" w:color="auto" w:fill="FFFFFF"/>
        <w:spacing w:line="211" w:lineRule="exact"/>
        <w:ind w:left="466"/>
      </w:pPr>
      <w:r>
        <w:rPr>
          <w:color w:val="000000"/>
          <w:spacing w:val="-6"/>
          <w:sz w:val="22"/>
          <w:szCs w:val="22"/>
          <w:lang w:val="en-US"/>
        </w:rPr>
        <w:t>NB</w:t>
      </w:r>
    </w:p>
    <w:p w:rsidR="00931FC0" w:rsidRDefault="00931FC0" w:rsidP="00931FC0">
      <w:pPr>
        <w:framePr w:w="1243" w:h="1502" w:hRule="exact" w:hSpace="38" w:wrap="auto" w:vAnchor="text" w:hAnchor="text" w:x="25" w:y="318"/>
        <w:shd w:val="clear" w:color="auto" w:fill="FFFFFF"/>
        <w:spacing w:line="211" w:lineRule="exact"/>
        <w:ind w:firstLine="422"/>
        <w:jc w:val="both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br/>
        <w:t>Зачаток ис-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торического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материализ-</w:t>
      </w:r>
      <w:r>
        <w:rPr>
          <w:color w:val="000000"/>
          <w:sz w:val="22"/>
          <w:szCs w:val="22"/>
        </w:rPr>
        <w:br/>
        <w:t>ма, ср. Чер-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нышевский </w:t>
      </w:r>
      <w:r>
        <w:rPr>
          <w:color w:val="000000"/>
          <w:spacing w:val="-3"/>
          <w:sz w:val="22"/>
          <w:szCs w:val="22"/>
          <w:vertAlign w:val="superscript"/>
        </w:rPr>
        <w:t>45</w:t>
      </w:r>
    </w:p>
    <w:p w:rsidR="00931FC0" w:rsidRDefault="00931FC0" w:rsidP="00931FC0">
      <w:pPr>
        <w:framePr w:h="912" w:hSpace="38" w:wrap="auto" w:vAnchor="text" w:hAnchor="text" w:x="1302" w:y="25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81025"/>
            <wp:effectExtent l="0" t="0" r="9525" b="9525"/>
            <wp:docPr id="2306" name="Рисунок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76" w:h="648" w:hRule="exact" w:hSpace="38" w:wrap="auto" w:vAnchor="text" w:hAnchor="text" w:x="44" w:y="2660"/>
        <w:shd w:val="clear" w:color="auto" w:fill="FFFFFF"/>
        <w:spacing w:line="216" w:lineRule="exact"/>
        <w:ind w:left="446"/>
      </w:pPr>
      <w:r>
        <w:rPr>
          <w:color w:val="000000"/>
          <w:spacing w:val="-6"/>
          <w:sz w:val="22"/>
          <w:szCs w:val="22"/>
          <w:lang w:val="en-US"/>
        </w:rPr>
        <w:t>NB</w:t>
      </w:r>
    </w:p>
    <w:p w:rsidR="00931FC0" w:rsidRDefault="00931FC0" w:rsidP="00931FC0">
      <w:pPr>
        <w:framePr w:w="1176" w:h="648" w:hRule="exact" w:hSpace="38" w:wrap="auto" w:vAnchor="text" w:hAnchor="text" w:x="44" w:y="2660"/>
        <w:shd w:val="clear" w:color="auto" w:fill="FFFFFF"/>
        <w:spacing w:line="216" w:lineRule="exact"/>
        <w:ind w:left="96" w:hanging="96"/>
      </w:pPr>
      <w:r>
        <w:rPr>
          <w:color w:val="000000"/>
          <w:spacing w:val="-7"/>
          <w:sz w:val="22"/>
          <w:szCs w:val="22"/>
        </w:rPr>
        <w:t>„Социализм"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Фейербаха</w:t>
      </w:r>
    </w:p>
    <w:p w:rsidR="00931FC0" w:rsidRDefault="00931FC0" w:rsidP="00931FC0">
      <w:pPr>
        <w:shd w:val="clear" w:color="auto" w:fill="FFFFFF"/>
        <w:spacing w:after="43" w:line="211" w:lineRule="exact"/>
        <w:ind w:left="1522" w:right="14" w:firstLine="211"/>
        <w:jc w:val="both"/>
      </w:pPr>
      <w:r>
        <w:rPr>
          <w:color w:val="000000"/>
          <w:spacing w:val="-2"/>
          <w:sz w:val="22"/>
          <w:szCs w:val="22"/>
        </w:rPr>
        <w:t>«Достаточно, в самом деле, для этого</w:t>
      </w:r>
      <w:r>
        <w:rPr>
          <w:color w:val="000000"/>
          <w:spacing w:val="-2"/>
          <w:sz w:val="22"/>
          <w:szCs w:val="22"/>
        </w:rPr>
        <w:br/>
        <w:t>бросить взгляд» на историю! Где начи-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нается в истории новая эпоха? Всюду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лишь там, где против исключительного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эгоизма нации или касты угнетенная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масса или большинство выдвигает свой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вполне законный эгоизм, где классы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людей (</w:t>
      </w:r>
      <w:r>
        <w:rPr>
          <w:color w:val="000000"/>
          <w:spacing w:val="-1"/>
          <w:sz w:val="22"/>
          <w:szCs w:val="22"/>
          <w:lang w:val="en-US"/>
        </w:rPr>
        <w:t>sic</w:t>
      </w:r>
      <w:r>
        <w:rPr>
          <w:color w:val="000000"/>
          <w:spacing w:val="-1"/>
          <w:sz w:val="22"/>
          <w:szCs w:val="22"/>
        </w:rPr>
        <w:t>!) или целые нации, одержав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победу над высокомерным чванством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господствующего меньшинства, выхо-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дят из жалкого и угнетенного состояния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пролетариата на свет исторической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славной деятельности. Так и эгоизм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ныне угнетенного большинства челове-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чества должен осуществить и осуществит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свое право и начнет новую эпоху исто-</w:t>
      </w:r>
      <w:r>
        <w:rPr>
          <w:color w:val="000000"/>
          <w:spacing w:val="-1"/>
          <w:sz w:val="22"/>
          <w:szCs w:val="22"/>
        </w:rPr>
        <w:br/>
        <w:t>рии. Упразднению подлежит не ари-</w:t>
      </w:r>
      <w:r>
        <w:rPr>
          <w:color w:val="000000"/>
          <w:spacing w:val="-1"/>
          <w:sz w:val="22"/>
          <w:szCs w:val="22"/>
        </w:rPr>
        <w:br/>
        <w:t>стократия образования, духа — нет! 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недопустимо, чтобы немногие были бла-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городными, все же остальные — чернью;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напротив, все должны — по крайней</w:t>
      </w:r>
      <w:r>
        <w:rPr>
          <w:color w:val="000000"/>
          <w:sz w:val="22"/>
          <w:szCs w:val="22"/>
        </w:rPr>
        <w:br/>
        <w:t xml:space="preserve">мере </w:t>
      </w:r>
      <w:r>
        <w:rPr>
          <w:i/>
          <w:iCs/>
          <w:color w:val="000000"/>
          <w:sz w:val="22"/>
          <w:szCs w:val="22"/>
        </w:rPr>
        <w:t xml:space="preserve">должны </w:t>
      </w:r>
      <w:r>
        <w:rPr>
          <w:color w:val="000000"/>
          <w:sz w:val="22"/>
          <w:szCs w:val="22"/>
        </w:rPr>
        <w:t>— быть образованными;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 собственность вообще должна быть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уничтожена — нет! но недопустимо,</w:t>
      </w:r>
      <w:r>
        <w:rPr>
          <w:color w:val="000000"/>
          <w:sz w:val="22"/>
          <w:szCs w:val="22"/>
        </w:rPr>
        <w:br/>
        <w:t>чтобы немногие имели собственность,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все же остальные не имели ничего;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собственность должна быть у всех»</w:t>
      </w:r>
      <w:r>
        <w:rPr>
          <w:color w:val="000000"/>
          <w:sz w:val="22"/>
          <w:szCs w:val="22"/>
        </w:rPr>
        <w:br/>
        <w:t>(398) [835].</w:t>
      </w:r>
    </w:p>
    <w:p w:rsidR="00931FC0" w:rsidRDefault="00931FC0" w:rsidP="00931FC0">
      <w:pPr>
        <w:shd w:val="clear" w:color="auto" w:fill="FFFFFF"/>
        <w:spacing w:after="43" w:line="211" w:lineRule="exact"/>
        <w:ind w:left="1522" w:right="14" w:firstLine="211"/>
        <w:jc w:val="both"/>
        <w:sectPr w:rsidR="00931FC0">
          <w:type w:val="continuous"/>
          <w:pgSz w:w="7937" w:h="11339" w:orient="landscape"/>
          <w:pgMar w:top="1184" w:right="1300" w:bottom="360" w:left="1271" w:header="720" w:footer="720" w:gutter="0"/>
          <w:cols w:space="60"/>
          <w:noEndnote/>
        </w:sectPr>
      </w:pPr>
    </w:p>
    <w:p w:rsidR="00931FC0" w:rsidRDefault="00931FC0" w:rsidP="00931FC0">
      <w:pPr>
        <w:framePr w:h="2107" w:hSpace="10080" w:wrap="notBeside" w:vAnchor="text" w:hAnchor="margin" w:x="174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1333500"/>
            <wp:effectExtent l="0" t="0" r="0" b="0"/>
            <wp:docPr id="2305" name="Рисунок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293" w:h="1915" w:hRule="exact" w:hSpace="10080" w:wrap="notBeside" w:vAnchor="text" w:hAnchor="margin" w:x="2022" w:y="78"/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 xml:space="preserve">Лекции эти читаны с 1. </w:t>
      </w:r>
      <w:r>
        <w:rPr>
          <w:color w:val="000000"/>
          <w:sz w:val="22"/>
          <w:szCs w:val="22"/>
          <w:lang w:val="en-US"/>
        </w:rPr>
        <w:t>XII</w:t>
      </w:r>
      <w:r>
        <w:rPr>
          <w:color w:val="000000"/>
          <w:sz w:val="22"/>
          <w:szCs w:val="22"/>
        </w:rPr>
        <w:t>. 48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по 2.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-3"/>
          <w:sz w:val="22"/>
          <w:szCs w:val="22"/>
        </w:rPr>
        <w:t xml:space="preserve"> 49 (Предисловие, стр. </w:t>
      </w:r>
      <w:r>
        <w:rPr>
          <w:color w:val="000000"/>
          <w:spacing w:val="-3"/>
          <w:sz w:val="22"/>
          <w:szCs w:val="22"/>
          <w:lang w:val="en-US"/>
        </w:rPr>
        <w:t>V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[490]), а предисловие к книге дати-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ровано 1.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51. Как сильно </w:t>
      </w:r>
      <w:r>
        <w:rPr>
          <w:i/>
          <w:iCs/>
          <w:color w:val="000000"/>
          <w:sz w:val="22"/>
          <w:szCs w:val="22"/>
        </w:rPr>
        <w:t>уже</w:t>
      </w:r>
      <w:r>
        <w:rPr>
          <w:i/>
          <w:iCs/>
          <w:color w:val="000000"/>
          <w:sz w:val="22"/>
          <w:szCs w:val="22"/>
        </w:rPr>
        <w:br/>
        <w:t xml:space="preserve">в э т о время </w:t>
      </w:r>
      <w:r>
        <w:rPr>
          <w:color w:val="000000"/>
          <w:sz w:val="22"/>
          <w:szCs w:val="22"/>
        </w:rPr>
        <w:t xml:space="preserve">(1848—1851) </w:t>
      </w:r>
      <w:r>
        <w:rPr>
          <w:i/>
          <w:iCs/>
          <w:color w:val="000000"/>
          <w:sz w:val="22"/>
          <w:szCs w:val="22"/>
        </w:rPr>
        <w:t>о т-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7"/>
          <w:sz w:val="22"/>
          <w:szCs w:val="22"/>
        </w:rPr>
        <w:t xml:space="preserve">с т а л </w:t>
      </w:r>
      <w:r>
        <w:rPr>
          <w:color w:val="000000"/>
          <w:spacing w:val="-7"/>
          <w:sz w:val="22"/>
          <w:szCs w:val="22"/>
        </w:rPr>
        <w:t xml:space="preserve">Фейербах от </w:t>
      </w:r>
      <w:r>
        <w:rPr>
          <w:i/>
          <w:iCs/>
          <w:color w:val="000000"/>
          <w:spacing w:val="71"/>
          <w:sz w:val="22"/>
          <w:szCs w:val="22"/>
        </w:rPr>
        <w:t>Маркса</w:t>
      </w:r>
      <w:r>
        <w:rPr>
          <w:i/>
          <w:iCs/>
          <w:color w:val="000000"/>
          <w:spacing w:val="7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(„Коммунистический Манифест"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1847, „</w:t>
      </w:r>
      <w:r>
        <w:rPr>
          <w:color w:val="000000"/>
          <w:sz w:val="22"/>
          <w:szCs w:val="22"/>
          <w:lang w:val="en-US"/>
        </w:rPr>
        <w:t>Neue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Rheinische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Zeitung</w:t>
      </w:r>
      <w:r>
        <w:rPr>
          <w:color w:val="000000"/>
          <w:sz w:val="22"/>
          <w:szCs w:val="22"/>
        </w:rPr>
        <w:t>"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), и </w:t>
      </w:r>
      <w:r>
        <w:rPr>
          <w:i/>
          <w:iCs/>
          <w:color w:val="000000"/>
          <w:sz w:val="22"/>
          <w:szCs w:val="22"/>
        </w:rPr>
        <w:t xml:space="preserve">Энгельса </w:t>
      </w:r>
      <w:r>
        <w:rPr>
          <w:color w:val="000000"/>
          <w:sz w:val="22"/>
          <w:szCs w:val="22"/>
        </w:rPr>
        <w:t>(1845: „</w:t>
      </w:r>
      <w:r>
        <w:rPr>
          <w:color w:val="000000"/>
          <w:sz w:val="22"/>
          <w:szCs w:val="22"/>
          <w:lang w:val="en-US"/>
        </w:rPr>
        <w:t>Lage</w:t>
      </w:r>
      <w:r>
        <w:rPr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vertAlign w:val="superscript"/>
        </w:rPr>
        <w:t>46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3293" w:h="1915" w:hRule="exact" w:hSpace="10080" w:wrap="notBeside" w:vAnchor="text" w:hAnchor="margin" w:x="2022" w:y="78"/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 w:orient="landscape"/>
          <w:pgMar w:top="1184" w:right="1300" w:bottom="360" w:left="1271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5304"/>
      </w:pPr>
      <w:r>
        <w:rPr>
          <w:color w:val="000000"/>
          <w:sz w:val="22"/>
          <w:szCs w:val="22"/>
        </w:rPr>
        <w:lastRenderedPageBreak/>
        <w:t>59</w:t>
      </w:r>
    </w:p>
    <w:p w:rsidR="00931FC0" w:rsidRDefault="00931FC0" w:rsidP="00931FC0">
      <w:pPr>
        <w:shd w:val="clear" w:color="auto" w:fill="FFFFFF"/>
        <w:ind w:left="5304"/>
        <w:sectPr w:rsidR="00931FC0">
          <w:pgSz w:w="7937" w:h="11339" w:orient="landscape"/>
          <w:pgMar w:top="1165" w:right="589" w:bottom="360" w:left="13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211" w:lineRule="exact"/>
        <w:ind w:left="110" w:firstLine="206"/>
      </w:pPr>
      <w:r>
        <w:rPr>
          <w:color w:val="000000"/>
          <w:sz w:val="22"/>
          <w:szCs w:val="22"/>
        </w:rPr>
        <w:t xml:space="preserve">Примеры  из  классиков  употребления  слов  </w:t>
      </w:r>
      <w:r>
        <w:rPr>
          <w:i/>
          <w:iCs/>
          <w:color w:val="000000"/>
          <w:sz w:val="22"/>
          <w:szCs w:val="22"/>
        </w:rPr>
        <w:t xml:space="preserve">боги </w:t>
      </w:r>
      <w:r>
        <w:rPr>
          <w:b/>
          <w:bCs/>
          <w:color w:val="000000"/>
          <w:sz w:val="22"/>
          <w:szCs w:val="22"/>
        </w:rPr>
        <w:t>и</w:t>
      </w:r>
      <w:r>
        <w:rPr>
          <w:b/>
          <w:b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природа </w:t>
      </w:r>
      <w:r>
        <w:rPr>
          <w:color w:val="000000"/>
          <w:spacing w:val="-2"/>
          <w:sz w:val="22"/>
          <w:szCs w:val="22"/>
        </w:rPr>
        <w:t>безразлично (398—399) [835—836].</w:t>
      </w:r>
    </w:p>
    <w:p w:rsidR="00931FC0" w:rsidRDefault="00931FC0" w:rsidP="00931FC0">
      <w:pPr>
        <w:framePr w:h="620" w:hSpace="38" w:wrap="auto" w:vAnchor="text" w:hAnchor="text" w:x="4897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90525"/>
            <wp:effectExtent l="0" t="0" r="0" b="9525"/>
            <wp:docPr id="2304" name="Рисунок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6" w:right="658" w:firstLine="206"/>
        <w:jc w:val="both"/>
      </w:pPr>
      <w:r>
        <w:rPr>
          <w:color w:val="000000"/>
          <w:spacing w:val="-9"/>
          <w:sz w:val="22"/>
          <w:szCs w:val="22"/>
        </w:rPr>
        <w:t xml:space="preserve">Стр. </w:t>
      </w:r>
      <w:r>
        <w:rPr>
          <w:b/>
          <w:bCs/>
          <w:color w:val="000000"/>
          <w:spacing w:val="-9"/>
          <w:sz w:val="22"/>
          <w:szCs w:val="22"/>
        </w:rPr>
        <w:t xml:space="preserve">402—411 </w:t>
      </w:r>
      <w:r>
        <w:rPr>
          <w:color w:val="000000"/>
          <w:spacing w:val="-9"/>
          <w:sz w:val="22"/>
          <w:szCs w:val="22"/>
        </w:rPr>
        <w:t xml:space="preserve">[838-847] </w:t>
      </w:r>
      <w:r>
        <w:rPr>
          <w:i/>
          <w:iCs/>
          <w:color w:val="000000"/>
          <w:spacing w:val="51"/>
          <w:sz w:val="22"/>
          <w:szCs w:val="22"/>
        </w:rPr>
        <w:t>—превосходное,</w:t>
      </w:r>
      <w:r>
        <w:rPr>
          <w:i/>
          <w:iCs/>
          <w:color w:val="000000"/>
          <w:spacing w:val="5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философское </w:t>
      </w:r>
      <w:r>
        <w:rPr>
          <w:color w:val="000000"/>
          <w:spacing w:val="-3"/>
          <w:sz w:val="22"/>
          <w:szCs w:val="22"/>
        </w:rPr>
        <w:t xml:space="preserve">(и в то же время простое </w:t>
      </w:r>
      <w:r>
        <w:rPr>
          <w:b/>
          <w:bCs/>
          <w:color w:val="000000"/>
          <w:spacing w:val="-3"/>
          <w:sz w:val="22"/>
          <w:szCs w:val="22"/>
        </w:rPr>
        <w:t xml:space="preserve">и </w:t>
      </w:r>
      <w:r>
        <w:rPr>
          <w:color w:val="000000"/>
          <w:spacing w:val="-3"/>
          <w:sz w:val="22"/>
          <w:szCs w:val="22"/>
        </w:rPr>
        <w:t>ясное)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объяснение сути религии.</w:t>
      </w:r>
    </w:p>
    <w:p w:rsidR="00931FC0" w:rsidRDefault="00931FC0" w:rsidP="00931FC0">
      <w:pPr>
        <w:framePr w:h="825" w:hSpace="38" w:wrap="auto" w:vAnchor="text" w:hAnchor="text" w:x="4897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23875"/>
            <wp:effectExtent l="0" t="0" r="9525" b="9525"/>
            <wp:docPr id="2303" name="Рисунок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132" w:y="24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873" w:hSpace="38" w:wrap="auto" w:vAnchor="text" w:hAnchor="text" w:x="4883" w:y="8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2302" name="Рисунок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123" w:y="114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82" w:right="658" w:firstLine="206"/>
        <w:jc w:val="both"/>
      </w:pPr>
      <w:r>
        <w:rPr>
          <w:color w:val="000000"/>
          <w:sz w:val="22"/>
          <w:szCs w:val="22"/>
        </w:rPr>
        <w:t>«Тайна религии есть, в конце концов, лишь</w:t>
      </w:r>
      <w:r>
        <w:rPr>
          <w:color w:val="000000"/>
          <w:sz w:val="22"/>
          <w:szCs w:val="22"/>
        </w:rPr>
        <w:br/>
        <w:t>тайна сочетания в одном и том же существе</w:t>
      </w:r>
      <w:r>
        <w:rPr>
          <w:color w:val="000000"/>
          <w:sz w:val="22"/>
          <w:szCs w:val="22"/>
        </w:rPr>
        <w:br/>
        <w:t>сознания с бессознательным, воли с непроиз-</w:t>
      </w:r>
      <w:r>
        <w:rPr>
          <w:color w:val="000000"/>
          <w:sz w:val="22"/>
          <w:szCs w:val="22"/>
        </w:rPr>
        <w:br/>
        <w:t xml:space="preserve">вольным» (402) [839]. </w:t>
      </w:r>
      <w:r>
        <w:rPr>
          <w:i/>
          <w:iCs/>
          <w:color w:val="000000"/>
          <w:sz w:val="22"/>
          <w:szCs w:val="22"/>
        </w:rPr>
        <w:t xml:space="preserve">Я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Не-я </w:t>
      </w:r>
      <w:r>
        <w:rPr>
          <w:color w:val="000000"/>
          <w:sz w:val="22"/>
          <w:szCs w:val="22"/>
        </w:rPr>
        <w:t>неразрывно свя-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заны в человеке. «Человек не понимает и не вы-</w:t>
      </w:r>
      <w:r>
        <w:rPr>
          <w:color w:val="000000"/>
          <w:spacing w:val="-2"/>
          <w:sz w:val="22"/>
          <w:szCs w:val="22"/>
        </w:rPr>
        <w:br/>
        <w:t>носит своей собственной глубины и раскалывает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поэтому свое существо на «Я» без «Не-я», которое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он называет богом, и «Не-я» без «Я», которое он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называет природой» (406) [842].</w:t>
      </w:r>
    </w:p>
    <w:p w:rsidR="00931FC0" w:rsidRDefault="00931FC0" w:rsidP="00931FC0">
      <w:pPr>
        <w:shd w:val="clear" w:color="auto" w:fill="FFFFFF"/>
        <w:spacing w:line="211" w:lineRule="exact"/>
        <w:ind w:firstLine="206"/>
      </w:pPr>
      <w:r>
        <w:rPr>
          <w:color w:val="000000"/>
          <w:spacing w:val="-1"/>
          <w:sz w:val="22"/>
          <w:szCs w:val="22"/>
        </w:rPr>
        <w:t>Стр. 408 [844] — превосходная цитата из Сенеки (про-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тив атеистов), что они-де природу делают богом. Мо-</w:t>
      </w:r>
      <w:r>
        <w:rPr>
          <w:color w:val="000000"/>
          <w:sz w:val="22"/>
          <w:szCs w:val="22"/>
        </w:rPr>
        <w:br/>
        <w:t xml:space="preserve">'лись! — работай! (стр. 411 [846]) </w:t>
      </w:r>
      <w:r>
        <w:rPr>
          <w:color w:val="000000"/>
          <w:sz w:val="22"/>
          <w:szCs w:val="22"/>
          <w:vertAlign w:val="superscript"/>
        </w:rPr>
        <w:t>47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framePr w:h="667" w:hSpace="38" w:wrap="auto" w:vAnchor="text" w:hAnchor="text" w:x="3942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2301" name="Рисунок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254" w:y="380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53" w:right="1584" w:firstLine="235"/>
        <w:jc w:val="both"/>
      </w:pPr>
      <w:r>
        <w:rPr>
          <w:color w:val="000000"/>
          <w:sz w:val="22"/>
          <w:szCs w:val="22"/>
        </w:rPr>
        <w:t>Природа есть бог в религии, но при-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рода как </w:t>
      </w:r>
      <w:r>
        <w:rPr>
          <w:color w:val="000000"/>
          <w:spacing w:val="-2"/>
          <w:sz w:val="22"/>
          <w:szCs w:val="22"/>
          <w:lang w:val="en-US"/>
        </w:rPr>
        <w:t>Gedankenwesen</w:t>
      </w:r>
      <w:r>
        <w:rPr>
          <w:color w:val="000000"/>
          <w:spacing w:val="-2"/>
          <w:sz w:val="22"/>
          <w:szCs w:val="22"/>
        </w:rPr>
        <w:t xml:space="preserve"> *. </w:t>
      </w:r>
      <w:r>
        <w:rPr>
          <w:b/>
          <w:bCs/>
          <w:color w:val="000000"/>
          <w:spacing w:val="-2"/>
          <w:sz w:val="22"/>
          <w:szCs w:val="22"/>
        </w:rPr>
        <w:t>«Тайна ре-</w:t>
      </w:r>
      <w:r>
        <w:rPr>
          <w:b/>
          <w:bCs/>
          <w:color w:val="000000"/>
          <w:spacing w:val="-2"/>
          <w:sz w:val="22"/>
          <w:szCs w:val="22"/>
        </w:rPr>
        <w:br/>
      </w:r>
      <w:r>
        <w:rPr>
          <w:b/>
          <w:bCs/>
          <w:color w:val="000000"/>
          <w:spacing w:val="-6"/>
          <w:sz w:val="22"/>
          <w:szCs w:val="22"/>
        </w:rPr>
        <w:t>лигии есть «тож</w:t>
      </w:r>
      <w:r>
        <w:rPr>
          <w:color w:val="000000"/>
          <w:spacing w:val="-6"/>
          <w:sz w:val="22"/>
          <w:szCs w:val="22"/>
        </w:rPr>
        <w:t>д</w:t>
      </w:r>
      <w:r>
        <w:rPr>
          <w:b/>
          <w:bCs/>
          <w:color w:val="000000"/>
          <w:spacing w:val="-6"/>
          <w:sz w:val="22"/>
          <w:szCs w:val="22"/>
        </w:rPr>
        <w:t>ественность субъек-</w:t>
      </w:r>
      <w:r>
        <w:rPr>
          <w:b/>
          <w:bCs/>
          <w:color w:val="000000"/>
          <w:spacing w:val="-6"/>
          <w:sz w:val="22"/>
          <w:szCs w:val="22"/>
        </w:rPr>
        <w:br/>
        <w:t>т</w:t>
      </w:r>
      <w:r>
        <w:rPr>
          <w:color w:val="000000"/>
          <w:spacing w:val="-6"/>
          <w:sz w:val="22"/>
          <w:szCs w:val="22"/>
        </w:rPr>
        <w:t>и</w:t>
      </w:r>
      <w:r>
        <w:rPr>
          <w:b/>
          <w:bCs/>
          <w:color w:val="000000"/>
          <w:spacing w:val="-6"/>
          <w:sz w:val="22"/>
          <w:szCs w:val="22"/>
        </w:rPr>
        <w:t>вного и объективн</w:t>
      </w:r>
      <w:r>
        <w:rPr>
          <w:color w:val="000000"/>
          <w:spacing w:val="-6"/>
          <w:sz w:val="22"/>
          <w:szCs w:val="22"/>
        </w:rPr>
        <w:t>о</w:t>
      </w:r>
      <w:r>
        <w:rPr>
          <w:b/>
          <w:bCs/>
          <w:color w:val="000000"/>
          <w:spacing w:val="-6"/>
          <w:sz w:val="22"/>
          <w:szCs w:val="22"/>
        </w:rPr>
        <w:t xml:space="preserve">го», </w:t>
      </w:r>
      <w:r>
        <w:rPr>
          <w:color w:val="000000"/>
          <w:spacing w:val="-6"/>
          <w:sz w:val="22"/>
          <w:szCs w:val="22"/>
        </w:rPr>
        <w:t>т. е. единство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человеческого и природного существа,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 при этом отличающегося от действи-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тельного существа природы и человече-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ства» (411) [847].</w:t>
      </w:r>
    </w:p>
    <w:p w:rsidR="00931FC0" w:rsidRDefault="00931FC0" w:rsidP="00931FC0">
      <w:pPr>
        <w:framePr w:h="1493" w:hSpace="38" w:wrap="auto" w:vAnchor="text" w:hAnchor="text" w:x="39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42975"/>
            <wp:effectExtent l="0" t="0" r="9525" b="9525"/>
            <wp:docPr id="2300" name="Рисунок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182" w:y="591"/>
        <w:shd w:val="clear" w:color="auto" w:fill="FFFFFF"/>
      </w:pPr>
      <w:r>
        <w:rPr>
          <w:color w:val="000000"/>
          <w:sz w:val="22"/>
          <w:szCs w:val="22"/>
          <w:lang w:val="en-US"/>
        </w:rPr>
        <w:t>Sehr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gut</w:t>
      </w:r>
      <w:r>
        <w:rPr>
          <w:color w:val="000000"/>
          <w:sz w:val="22"/>
          <w:szCs w:val="22"/>
        </w:rPr>
        <w:t>! **</w:t>
      </w:r>
    </w:p>
    <w:p w:rsidR="00931FC0" w:rsidRDefault="00931FC0" w:rsidP="00931FC0">
      <w:pPr>
        <w:shd w:val="clear" w:color="auto" w:fill="FFFFFF"/>
        <w:spacing w:line="211" w:lineRule="exact"/>
        <w:ind w:left="38" w:right="1608" w:firstLine="206"/>
        <w:jc w:val="both"/>
      </w:pPr>
      <w:r>
        <w:rPr>
          <w:color w:val="000000"/>
          <w:spacing w:val="-3"/>
          <w:sz w:val="22"/>
          <w:szCs w:val="22"/>
        </w:rPr>
        <w:t>«Бездонно человеческое невежество,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безгранична человеческая сила вообра-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жения; сила природы, лишенная, вслед-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ствие невежества, своего основания,</w:t>
      </w:r>
      <w:r>
        <w:rPr>
          <w:color w:val="000000"/>
          <w:sz w:val="22"/>
          <w:szCs w:val="22"/>
        </w:rPr>
        <w:br/>
        <w:t>а благодаря фантазии — своих границ,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есть божественное всемогущество» (414)</w:t>
      </w:r>
      <w:r>
        <w:rPr>
          <w:color w:val="000000"/>
          <w:spacing w:val="-4"/>
          <w:sz w:val="22"/>
          <w:szCs w:val="22"/>
        </w:rPr>
        <w:br/>
        <w:t>[</w:t>
      </w:r>
      <w:r>
        <w:rPr>
          <w:color w:val="000000"/>
          <w:sz w:val="22"/>
          <w:szCs w:val="22"/>
        </w:rPr>
        <w:t>849].</w:t>
      </w:r>
    </w:p>
    <w:p w:rsidR="00931FC0" w:rsidRDefault="00931FC0" w:rsidP="00931FC0">
      <w:pPr>
        <w:framePr w:h="869" w:hSpace="38" w:wrap="auto" w:vAnchor="text" w:hAnchor="text" w:x="3908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2299" name="Рисунок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297" w:y="361"/>
        <w:shd w:val="clear" w:color="auto" w:fill="FFFFFF"/>
      </w:pPr>
      <w:r>
        <w:rPr>
          <w:color w:val="000000"/>
          <w:sz w:val="22"/>
          <w:szCs w:val="22"/>
          <w:lang w:val="en-US"/>
        </w:rPr>
        <w:t>Sehr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gut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58" w:line="211" w:lineRule="exact"/>
        <w:ind w:left="29" w:right="1627" w:firstLine="226"/>
        <w:jc w:val="both"/>
      </w:pPr>
      <w:r>
        <w:rPr>
          <w:color w:val="000000"/>
          <w:spacing w:val="-1"/>
          <w:sz w:val="22"/>
          <w:szCs w:val="22"/>
        </w:rPr>
        <w:t>... «Объективная сущность как субъек-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тивная, сущность природы как отлич-</w:t>
      </w:r>
      <w:r>
        <w:rPr>
          <w:color w:val="000000"/>
          <w:sz w:val="22"/>
          <w:szCs w:val="22"/>
        </w:rPr>
        <w:br/>
        <w:t>ная от природы, как человеческая сущ-</w:t>
      </w:r>
      <w:r>
        <w:rPr>
          <w:color w:val="000000"/>
          <w:sz w:val="22"/>
          <w:szCs w:val="22"/>
        </w:rPr>
        <w:br/>
        <w:t>ность, сущность человека как отлич-</w:t>
      </w:r>
      <w:r>
        <w:rPr>
          <w:color w:val="000000"/>
          <w:sz w:val="22"/>
          <w:szCs w:val="22"/>
        </w:rPr>
        <w:br/>
        <w:t>ная  от человека, как  нечеловеческая</w:t>
      </w:r>
    </w:p>
    <w:p w:rsidR="00931FC0" w:rsidRDefault="00931FC0" w:rsidP="00931FC0">
      <w:pPr>
        <w:spacing w:before="106"/>
        <w:ind w:left="29" w:right="46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47625"/>
            <wp:effectExtent l="0" t="0" r="0" b="9525"/>
            <wp:docPr id="2298" name="Рисунок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left="250" w:firstLine="77"/>
      </w:pPr>
      <w:r>
        <w:rPr>
          <w:color w:val="000000"/>
          <w:sz w:val="16"/>
          <w:szCs w:val="16"/>
        </w:rPr>
        <w:t xml:space="preserve">* — мысленная сущность.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Очень хорошо! 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25" w:line="149" w:lineRule="exact"/>
        <w:ind w:left="250" w:firstLine="77"/>
        <w:sectPr w:rsidR="00931FC0">
          <w:type w:val="continuous"/>
          <w:pgSz w:w="7937" w:h="11339" w:orient="landscape"/>
          <w:pgMar w:top="1165" w:right="1151" w:bottom="360" w:left="13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</w:pPr>
      <w:r>
        <w:rPr>
          <w:color w:val="000000"/>
          <w:sz w:val="18"/>
          <w:szCs w:val="18"/>
        </w:rPr>
        <w:lastRenderedPageBreak/>
        <w:t>60</w:t>
      </w:r>
    </w:p>
    <w:p w:rsidR="00931FC0" w:rsidRDefault="00931FC0" w:rsidP="00931FC0">
      <w:pPr>
        <w:shd w:val="clear" w:color="auto" w:fill="FFFFFF"/>
        <w:spacing w:after="235"/>
        <w:sectPr w:rsidR="00931FC0">
          <w:pgSz w:w="7937" w:h="11339" w:orient="landscape"/>
          <w:pgMar w:top="1182" w:right="1418" w:bottom="360" w:left="1162" w:header="720" w:footer="720" w:gutter="0"/>
          <w:cols w:space="60"/>
          <w:noEndnote/>
        </w:sectPr>
      </w:pPr>
    </w:p>
    <w:p w:rsidR="00931FC0" w:rsidRDefault="00931FC0" w:rsidP="00931FC0">
      <w:pPr>
        <w:framePr w:h="907" w:hSpace="38" w:wrap="auto" w:vAnchor="text" w:hAnchor="margin" w:x="124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71500"/>
            <wp:effectExtent l="0" t="0" r="0" b="0"/>
            <wp:docPr id="2297" name="Рисунок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216" w:lineRule="exact"/>
        <w:ind w:left="48"/>
      </w:pPr>
      <w:r>
        <w:rPr>
          <w:color w:val="000000"/>
          <w:spacing w:val="-3"/>
          <w:sz w:val="22"/>
          <w:szCs w:val="22"/>
        </w:rPr>
        <w:lastRenderedPageBreak/>
        <w:t>замечатель-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ное место!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523" w:hSpace="38" w:wrap="notBeside" w:vAnchor="text" w:hAnchor="text" w:x="222" w:y="9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200" cy="333375"/>
            <wp:effectExtent l="0" t="0" r="0" b="9525"/>
            <wp:docPr id="2296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394" w:h="417" w:hRule="exact" w:hSpace="38" w:wrap="notBeside" w:vAnchor="text" w:hAnchor="text" w:x="433" w:y="937"/>
        <w:shd w:val="clear" w:color="auto" w:fill="FFFFFF"/>
        <w:spacing w:line="206" w:lineRule="exact"/>
        <w:ind w:firstLine="206"/>
      </w:pPr>
      <w:r>
        <w:rPr>
          <w:color w:val="000000"/>
          <w:sz w:val="22"/>
          <w:szCs w:val="22"/>
        </w:rPr>
        <w:t>Спекуляция у Фейербаха = идеа-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листическая философия </w:t>
      </w:r>
      <w:r>
        <w:rPr>
          <w:color w:val="000000"/>
          <w:spacing w:val="-1"/>
          <w:sz w:val="22"/>
          <w:szCs w:val="22"/>
          <w:lang w:val="en-US"/>
        </w:rPr>
        <w:t>NB</w:t>
      </w:r>
      <w:r>
        <w:rPr>
          <w:color w:val="000000"/>
          <w:spacing w:val="-1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color w:val="000000"/>
          <w:spacing w:val="-4"/>
          <w:sz w:val="22"/>
          <w:szCs w:val="22"/>
        </w:rPr>
        <w:t>сущность, — вот что такое божественное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существо, вот что такое сущность рели-</w:t>
      </w:r>
      <w:r>
        <w:rPr>
          <w:color w:val="000000"/>
          <w:spacing w:val="-2"/>
          <w:sz w:val="22"/>
          <w:szCs w:val="22"/>
        </w:rPr>
        <w:br/>
        <w:t>гии, вот что такое тайна мистики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спекуляции»... (415) [850].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 w:orient="landscape"/>
          <w:pgMar w:top="1182" w:right="1418" w:bottom="360" w:left="1254" w:header="720" w:footer="720" w:gutter="0"/>
          <w:cols w:num="2" w:space="720" w:equalWidth="0">
            <w:col w:w="1089" w:space="341"/>
            <w:col w:w="3835"/>
          </w:cols>
          <w:noEndnote/>
        </w:sectPr>
      </w:pPr>
    </w:p>
    <w:p w:rsidR="00931FC0" w:rsidRDefault="00931FC0" w:rsidP="00931FC0">
      <w:pPr>
        <w:spacing w:before="1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 w:orient="landscape"/>
          <w:pgMar w:top="1182" w:right="1437" w:bottom="360" w:left="1292" w:header="720" w:footer="720" w:gutter="0"/>
          <w:cols w:space="60"/>
          <w:noEndnote/>
        </w:sectPr>
      </w:pPr>
    </w:p>
    <w:p w:rsidR="00931FC0" w:rsidRDefault="00931FC0" w:rsidP="00931FC0">
      <w:pPr>
        <w:framePr w:h="2102" w:hSpace="38" w:wrap="auto" w:vAnchor="text" w:hAnchor="margin" w:x="1220" w:y="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333500"/>
            <wp:effectExtent l="0" t="0" r="0" b="0"/>
            <wp:docPr id="2295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25" w:hSpace="38" w:wrap="auto" w:vAnchor="text" w:hAnchor="margin" w:x="1119" w:y="36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838200"/>
            <wp:effectExtent l="0" t="0" r="9525" b="0"/>
            <wp:docPr id="2294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7" w:hSpace="38" w:wrap="auto" w:vAnchor="text" w:hAnchor="margin" w:x="1158" w:y="53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38150"/>
            <wp:effectExtent l="0" t="0" r="9525" b="0"/>
            <wp:docPr id="2293" name="Рисунок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9" w:hSpace="38" w:wrap="notBeside" w:vAnchor="text" w:hAnchor="margin" w:x="1167" w:y="59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42925"/>
            <wp:effectExtent l="0" t="0" r="9525" b="9525"/>
            <wp:docPr id="2292" name="Рисунок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" w:hSpace="38" w:wrap="notBeside" w:vAnchor="text" w:hAnchor="margin" w:x="-191" w:y="68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291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3" w:h="1046" w:hRule="exact" w:hSpace="38" w:wrap="notBeside" w:vAnchor="text" w:hAnchor="margin" w:x="-167" w:y="3731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Замечатель-</w:t>
      </w:r>
      <w:r>
        <w:rPr>
          <w:color w:val="000000"/>
          <w:sz w:val="22"/>
          <w:szCs w:val="22"/>
        </w:rPr>
        <w:br/>
        <w:t>но (против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Гегеля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идеализма)</w:t>
      </w:r>
    </w:p>
    <w:p w:rsidR="00931FC0" w:rsidRDefault="00931FC0" w:rsidP="00931FC0">
      <w:pPr>
        <w:shd w:val="clear" w:color="auto" w:fill="FFFFFF"/>
        <w:spacing w:before="850" w:line="211" w:lineRule="exact"/>
        <w:ind w:left="341"/>
      </w:pPr>
      <w:r>
        <w:rPr>
          <w:color w:val="000000"/>
          <w:spacing w:val="-4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line="211" w:lineRule="exact"/>
        <w:ind w:left="62"/>
        <w:jc w:val="center"/>
      </w:pPr>
      <w:r>
        <w:rPr>
          <w:color w:val="000000"/>
          <w:spacing w:val="-3"/>
          <w:sz w:val="22"/>
          <w:szCs w:val="22"/>
        </w:rPr>
        <w:t>глубоко</w:t>
      </w:r>
    </w:p>
    <w:p w:rsidR="00931FC0" w:rsidRDefault="00931FC0" w:rsidP="00931FC0">
      <w:pPr>
        <w:shd w:val="clear" w:color="auto" w:fill="FFFFFF"/>
        <w:spacing w:line="211" w:lineRule="exact"/>
        <w:ind w:left="67"/>
        <w:jc w:val="center"/>
      </w:pPr>
      <w:r>
        <w:rPr>
          <w:color w:val="000000"/>
          <w:spacing w:val="-4"/>
          <w:sz w:val="22"/>
          <w:szCs w:val="22"/>
        </w:rPr>
        <w:t>верно!</w:t>
      </w:r>
    </w:p>
    <w:p w:rsidR="00931FC0" w:rsidRDefault="00931FC0" w:rsidP="00931FC0">
      <w:pPr>
        <w:shd w:val="clear" w:color="auto" w:fill="FFFFFF"/>
        <w:spacing w:line="211" w:lineRule="exact"/>
        <w:ind w:left="38"/>
        <w:jc w:val="center"/>
      </w:pP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483" w:line="211" w:lineRule="exact"/>
        <w:ind w:left="72" w:hanging="72"/>
      </w:pPr>
      <w:r>
        <w:rPr>
          <w:color w:val="000000"/>
          <w:spacing w:val="-5"/>
          <w:sz w:val="22"/>
          <w:szCs w:val="22"/>
        </w:rPr>
        <w:t>прелестно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сказано!</w:t>
      </w:r>
    </w:p>
    <w:p w:rsidR="00931FC0" w:rsidRDefault="00931FC0" w:rsidP="00931FC0">
      <w:pPr>
        <w:shd w:val="clear" w:color="auto" w:fill="FFFFFF"/>
        <w:spacing w:line="211" w:lineRule="exact"/>
        <w:ind w:left="24" w:firstLine="211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t>«Человек отделяет в мышлении при-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лагательное от существительного, свой-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ство от сущности... И метафизический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бог есть не что иное, как краткий пере-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чень или совокупность наиболее общих</w:t>
      </w:r>
      <w:r>
        <w:rPr>
          <w:color w:val="000000"/>
          <w:spacing w:val="-2"/>
          <w:sz w:val="22"/>
          <w:szCs w:val="22"/>
        </w:rPr>
        <w:br/>
        <w:t>свойств, извлеченных из природы, кото-</w:t>
      </w:r>
      <w:r>
        <w:rPr>
          <w:color w:val="000000"/>
          <w:spacing w:val="-2"/>
          <w:sz w:val="22"/>
          <w:szCs w:val="22"/>
        </w:rPr>
        <w:br/>
        <w:t>рую, однако, человек посредством силы</w:t>
      </w:r>
      <w:r>
        <w:rPr>
          <w:color w:val="000000"/>
          <w:spacing w:val="-2"/>
          <w:sz w:val="22"/>
          <w:szCs w:val="22"/>
        </w:rPr>
        <w:br/>
        <w:t>воображения, именно таким отделением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от чувственной сущности, от материи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природы, снова превращает в самостоя-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тельного субъекта или существо» (417)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[852].</w:t>
      </w:r>
    </w:p>
    <w:p w:rsidR="00931FC0" w:rsidRDefault="00931FC0" w:rsidP="00931FC0">
      <w:pPr>
        <w:shd w:val="clear" w:color="auto" w:fill="FFFFFF"/>
        <w:spacing w:before="5" w:line="211" w:lineRule="exact"/>
        <w:ind w:right="24" w:firstLine="211"/>
        <w:jc w:val="both"/>
      </w:pPr>
      <w:r>
        <w:rPr>
          <w:color w:val="000000"/>
          <w:sz w:val="22"/>
          <w:szCs w:val="22"/>
        </w:rPr>
        <w:t xml:space="preserve">Ту же роль играет </w:t>
      </w:r>
      <w:r>
        <w:rPr>
          <w:i/>
          <w:iCs/>
          <w:color w:val="000000"/>
          <w:sz w:val="22"/>
          <w:szCs w:val="22"/>
        </w:rPr>
        <w:t>Логика (418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[852—853] — явно в виду имеется Ге-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гель) — превращающая </w:t>
      </w:r>
      <w:r>
        <w:rPr>
          <w:i/>
          <w:iCs/>
          <w:color w:val="000000"/>
          <w:sz w:val="22"/>
          <w:szCs w:val="22"/>
          <w:lang w:val="en-US"/>
        </w:rPr>
        <w:t>das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, </w:t>
      </w:r>
      <w:r>
        <w:rPr>
          <w:i/>
          <w:iCs/>
          <w:color w:val="000000"/>
          <w:sz w:val="22"/>
          <w:szCs w:val="22"/>
          <w:lang w:val="en-US"/>
        </w:rPr>
        <w:t>das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Wesen</w:t>
      </w:r>
      <w:r>
        <w:rPr>
          <w:color w:val="000000"/>
          <w:spacing w:val="-2"/>
          <w:sz w:val="22"/>
          <w:szCs w:val="22"/>
        </w:rPr>
        <w:t xml:space="preserve"> * в особую реальность — «как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неразумно желать превратить метафи-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зическое существование в физическое,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субъективное существование — в объ-</w:t>
      </w:r>
      <w:r>
        <w:rPr>
          <w:color w:val="000000"/>
          <w:spacing w:val="-1"/>
          <w:sz w:val="22"/>
          <w:szCs w:val="22"/>
        </w:rPr>
        <w:br/>
        <w:t>ективное, логическое или абстрактное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существование — опять в существова-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ние нелогическое, действительное!» (418)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18"/>
          <w:szCs w:val="18"/>
        </w:rPr>
        <w:t>[853].</w:t>
      </w:r>
    </w:p>
    <w:p w:rsidR="00931FC0" w:rsidRDefault="00931FC0" w:rsidP="00931FC0">
      <w:pPr>
        <w:shd w:val="clear" w:color="auto" w:fill="FFFFFF"/>
        <w:spacing w:before="5" w:line="211" w:lineRule="exact"/>
        <w:ind w:right="43" w:firstLine="230"/>
        <w:jc w:val="both"/>
      </w:pPr>
      <w:r>
        <w:rPr>
          <w:color w:val="000000"/>
          <w:spacing w:val="-3"/>
          <w:sz w:val="22"/>
          <w:szCs w:val="22"/>
        </w:rPr>
        <w:t>... ««Итак, имеется вечный разрыв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противоречие между бытием и мышле-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нием?» Да, лишь в голове; но в действи-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тельности это противоречие давно уже</w:t>
      </w:r>
      <w:r>
        <w:rPr>
          <w:color w:val="000000"/>
          <w:spacing w:val="-2"/>
          <w:sz w:val="22"/>
          <w:szCs w:val="22"/>
        </w:rPr>
        <w:br/>
        <w:t>разрешено, только, правда, способом,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соответствующим действительности, а не</w:t>
      </w:r>
      <w:r>
        <w:rPr>
          <w:color w:val="000000"/>
          <w:spacing w:val="-4"/>
          <w:sz w:val="22"/>
          <w:szCs w:val="22"/>
        </w:rPr>
        <w:br/>
        <w:t>твоим школьным понятиям, а именно —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разрешено посредством не менее, чем</w:t>
      </w:r>
      <w:r>
        <w:rPr>
          <w:color w:val="000000"/>
          <w:sz w:val="22"/>
          <w:szCs w:val="22"/>
        </w:rPr>
        <w:br/>
        <w:t>пяти чувств» (418).</w:t>
      </w:r>
    </w:p>
    <w:p w:rsidR="00931FC0" w:rsidRDefault="00931FC0" w:rsidP="00931FC0">
      <w:pPr>
        <w:shd w:val="clear" w:color="auto" w:fill="FFFFFF"/>
        <w:spacing w:before="5" w:line="211" w:lineRule="exact"/>
        <w:ind w:right="43" w:firstLine="230"/>
        <w:jc w:val="both"/>
        <w:sectPr w:rsidR="00931FC0">
          <w:type w:val="continuous"/>
          <w:pgSz w:w="7937" w:h="11339" w:orient="landscape"/>
          <w:pgMar w:top="1182" w:right="1437" w:bottom="360" w:left="1292" w:header="720" w:footer="720" w:gutter="0"/>
          <w:cols w:num="2" w:space="720" w:equalWidth="0">
            <w:col w:w="931" w:space="427"/>
            <w:col w:w="3849"/>
          </w:cols>
          <w:noEndnote/>
        </w:sectPr>
      </w:pPr>
    </w:p>
    <w:p w:rsidR="00931FC0" w:rsidRDefault="00931FC0" w:rsidP="00931FC0">
      <w:pPr>
        <w:shd w:val="clear" w:color="auto" w:fill="FFFFFF"/>
        <w:spacing w:before="19"/>
        <w:ind w:left="202"/>
      </w:pPr>
      <w:r>
        <w:rPr>
          <w:color w:val="000000"/>
          <w:sz w:val="16"/>
          <w:szCs w:val="16"/>
        </w:rPr>
        <w:lastRenderedPageBreak/>
        <w:t xml:space="preserve">• — бытие, сущность.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9"/>
        <w:ind w:left="202"/>
        <w:sectPr w:rsidR="00931FC0">
          <w:type w:val="continuous"/>
          <w:pgSz w:w="7937" w:h="11339" w:orient="landscape"/>
          <w:pgMar w:top="1182" w:right="1418" w:bottom="360" w:left="11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11"/>
        <w:ind w:left="5275"/>
      </w:pPr>
      <w:r>
        <w:rPr>
          <w:color w:val="000000"/>
          <w:sz w:val="18"/>
          <w:szCs w:val="18"/>
        </w:rPr>
        <w:lastRenderedPageBreak/>
        <w:t>63</w:t>
      </w:r>
    </w:p>
    <w:p w:rsidR="00931FC0" w:rsidRDefault="00931FC0" w:rsidP="00931FC0">
      <w:pPr>
        <w:shd w:val="clear" w:color="auto" w:fill="FFFFFF"/>
        <w:spacing w:after="211"/>
        <w:ind w:left="5275"/>
        <w:sectPr w:rsidR="00931FC0">
          <w:pgSz w:w="7937" w:h="11339" w:orient="landscape"/>
          <w:pgMar w:top="1184" w:right="520" w:bottom="360" w:left="1422" w:header="720" w:footer="720" w:gutter="0"/>
          <w:cols w:space="60"/>
          <w:noEndnote/>
        </w:sectPr>
      </w:pPr>
    </w:p>
    <w:p w:rsidR="00931FC0" w:rsidRDefault="00931FC0" w:rsidP="00931FC0">
      <w:pPr>
        <w:framePr w:h="725" w:hSpace="38" w:wrap="auto" w:vAnchor="text" w:hAnchor="margin" w:x="390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57200"/>
            <wp:effectExtent l="0" t="0" r="0" b="0"/>
            <wp:docPr id="2290" name="Рисунок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55" w:hSpace="38" w:wrap="auto" w:vAnchor="text" w:hAnchor="margin" w:x="3899" w:y="17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28600"/>
            <wp:effectExtent l="0" t="0" r="9525" b="0"/>
            <wp:docPr id="2289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" w:hSpace="38" w:wrap="notBeside" w:vAnchor="text" w:hAnchor="margin" w:x="4086" w:y="20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19150" cy="57150"/>
            <wp:effectExtent l="0" t="0" r="0" b="0"/>
            <wp:docPr id="2288" name="Рисунок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91" w:hSpace="38" w:wrap="auto" w:vAnchor="text" w:hAnchor="margin" w:x="3889" w:y="21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819150"/>
            <wp:effectExtent l="0" t="0" r="0" b="0"/>
            <wp:docPr id="2287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2" w:hSpace="38" w:wrap="notBeside" w:vAnchor="text" w:hAnchor="margin" w:x="4081" w:y="29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19150" cy="38100"/>
            <wp:effectExtent l="0" t="0" r="0" b="0"/>
            <wp:docPr id="228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07" w:hSpace="38" w:wrap="auto" w:vAnchor="text" w:hAnchor="margin" w:x="3894" w:y="34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952500"/>
            <wp:effectExtent l="0" t="0" r="0" b="0"/>
            <wp:docPr id="2285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55" w:hSpace="38" w:wrap="notBeside" w:vAnchor="text" w:hAnchor="margin" w:x="3179" w:y="49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1371600"/>
            <wp:effectExtent l="0" t="0" r="9525" b="0"/>
            <wp:docPr id="2284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8" w:h="835" w:hRule="exact" w:hSpace="38" w:wrap="notBeside" w:vAnchor="text" w:hAnchor="margin" w:x="4100" w:y="2108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отдельное и</w:t>
      </w:r>
      <w:r>
        <w:rPr>
          <w:color w:val="000000"/>
          <w:sz w:val="22"/>
          <w:szCs w:val="22"/>
        </w:rPr>
        <w:br/>
        <w:t>общее = при-</w:t>
      </w:r>
      <w:r>
        <w:rPr>
          <w:color w:val="000000"/>
          <w:sz w:val="22"/>
          <w:szCs w:val="22"/>
        </w:rPr>
        <w:br/>
        <w:t>рода и бог</w:t>
      </w:r>
    </w:p>
    <w:p w:rsidR="00931FC0" w:rsidRDefault="00931FC0" w:rsidP="00931FC0">
      <w:pPr>
        <w:shd w:val="clear" w:color="auto" w:fill="FFFFFF"/>
        <w:spacing w:before="19" w:line="211" w:lineRule="exact"/>
        <w:ind w:left="432" w:right="5" w:hanging="418"/>
        <w:jc w:val="both"/>
        <w:rPr>
          <w:lang w:val="en-US"/>
        </w:rPr>
      </w:pPr>
      <w:r>
        <w:rPr>
          <w:color w:val="000000"/>
          <w:sz w:val="22"/>
          <w:szCs w:val="22"/>
          <w:lang w:val="en-US"/>
        </w:rPr>
        <w:lastRenderedPageBreak/>
        <w:t xml:space="preserve">428 [862]: Tout </w:t>
      </w:r>
      <w:r>
        <w:rPr>
          <w:color w:val="000000"/>
          <w:sz w:val="22"/>
          <w:szCs w:val="22"/>
        </w:rPr>
        <w:t>се</w:t>
      </w:r>
      <w:r>
        <w:rPr>
          <w:color w:val="000000"/>
          <w:sz w:val="22"/>
          <w:szCs w:val="22"/>
          <w:lang w:val="en-US"/>
        </w:rPr>
        <w:t xml:space="preserve"> qui n'est pas Dieu,</w:t>
      </w:r>
      <w:r>
        <w:rPr>
          <w:color w:val="000000"/>
          <w:sz w:val="22"/>
          <w:szCs w:val="22"/>
          <w:lang w:val="en-US"/>
        </w:rPr>
        <w:br/>
        <w:t xml:space="preserve">n'est rien, 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  <w:lang w:val="en-US"/>
        </w:rPr>
        <w:t>. e. tout ce qui n'est pas</w:t>
      </w:r>
      <w:r>
        <w:rPr>
          <w:color w:val="000000"/>
          <w:sz w:val="22"/>
          <w:szCs w:val="22"/>
          <w:lang w:val="en-US"/>
        </w:rPr>
        <w:br/>
        <w:t>Moi, n'est rien *.</w:t>
      </w:r>
    </w:p>
    <w:p w:rsidR="00931FC0" w:rsidRDefault="00931FC0" w:rsidP="00931FC0">
      <w:pPr>
        <w:shd w:val="clear" w:color="auto" w:fill="FFFFFF"/>
        <w:spacing w:line="211" w:lineRule="exact"/>
        <w:ind w:left="427" w:right="14" w:hanging="422"/>
        <w:jc w:val="both"/>
      </w:pPr>
      <w:r>
        <w:rPr>
          <w:color w:val="000000"/>
          <w:spacing w:val="-6"/>
          <w:sz w:val="22"/>
          <w:szCs w:val="22"/>
        </w:rPr>
        <w:t>431—435 [865—869]: Хорошая цитата из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Гассенди </w:t>
      </w:r>
      <w:r>
        <w:rPr>
          <w:color w:val="000000"/>
          <w:spacing w:val="-4"/>
          <w:sz w:val="22"/>
          <w:szCs w:val="22"/>
          <w:vertAlign w:val="superscript"/>
        </w:rPr>
        <w:t>48</w:t>
      </w:r>
      <w:r>
        <w:rPr>
          <w:color w:val="000000"/>
          <w:spacing w:val="-4"/>
          <w:sz w:val="22"/>
          <w:szCs w:val="22"/>
        </w:rPr>
        <w:t>. Очень хорошее место: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особенно </w:t>
      </w:r>
      <w:r>
        <w:rPr>
          <w:i/>
          <w:iCs/>
          <w:color w:val="000000"/>
          <w:spacing w:val="-2"/>
          <w:sz w:val="22"/>
          <w:szCs w:val="22"/>
        </w:rPr>
        <w:t xml:space="preserve">433 </w:t>
      </w:r>
      <w:r>
        <w:rPr>
          <w:color w:val="000000"/>
          <w:spacing w:val="-2"/>
          <w:sz w:val="22"/>
          <w:szCs w:val="22"/>
        </w:rPr>
        <w:t xml:space="preserve">[867] </w:t>
      </w:r>
      <w:r>
        <w:rPr>
          <w:i/>
          <w:iCs/>
          <w:color w:val="000000"/>
          <w:spacing w:val="-2"/>
          <w:sz w:val="22"/>
          <w:szCs w:val="22"/>
        </w:rPr>
        <w:t xml:space="preserve">бог </w:t>
      </w:r>
      <w:r>
        <w:rPr>
          <w:color w:val="000000"/>
          <w:spacing w:val="-2"/>
          <w:sz w:val="22"/>
          <w:szCs w:val="22"/>
        </w:rPr>
        <w:t>= собрание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слов прилагательных (без материи)</w:t>
      </w:r>
      <w:r>
        <w:rPr>
          <w:color w:val="000000"/>
          <w:sz w:val="22"/>
          <w:szCs w:val="22"/>
        </w:rPr>
        <w:br/>
        <w:t>о конкретном и абстрактном.</w:t>
      </w:r>
    </w:p>
    <w:p w:rsidR="00931FC0" w:rsidRDefault="00931FC0" w:rsidP="00931FC0">
      <w:pPr>
        <w:shd w:val="clear" w:color="auto" w:fill="FFFFFF"/>
        <w:spacing w:before="58"/>
        <w:ind w:left="58"/>
      </w:pPr>
      <w:r>
        <w:rPr>
          <w:color w:val="000000"/>
          <w:spacing w:val="-4"/>
          <w:sz w:val="22"/>
          <w:szCs w:val="22"/>
        </w:rPr>
        <w:t>435 [868—869] — «Голова   есть   палата</w:t>
      </w:r>
    </w:p>
    <w:p w:rsidR="00931FC0" w:rsidRDefault="00931FC0" w:rsidP="00931FC0">
      <w:pPr>
        <w:framePr w:w="3826" w:h="1920" w:hRule="exact" w:hSpace="38" w:wrap="notBeside" w:vAnchor="text" w:hAnchor="text" w:x="-23" w:y="2991"/>
        <w:shd w:val="clear" w:color="auto" w:fill="FFFFFF"/>
        <w:spacing w:line="211" w:lineRule="exact"/>
        <w:ind w:firstLine="216"/>
        <w:jc w:val="both"/>
      </w:pPr>
      <w:r>
        <w:rPr>
          <w:color w:val="000000"/>
          <w:spacing w:val="-3"/>
          <w:sz w:val="22"/>
          <w:szCs w:val="22"/>
        </w:rPr>
        <w:t>... «Остроумная манера писать состоит,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между прочим, в том, что она предпо-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лагает ум также и в читателе, что она</w:t>
      </w:r>
      <w:r>
        <w:rPr>
          <w:color w:val="000000"/>
          <w:spacing w:val="-1"/>
          <w:sz w:val="22"/>
          <w:szCs w:val="22"/>
        </w:rPr>
        <w:br/>
        <w:t>высказывает не все, что она предоста-</w:t>
      </w:r>
      <w:r>
        <w:rPr>
          <w:color w:val="000000"/>
          <w:spacing w:val="-1"/>
          <w:sz w:val="22"/>
          <w:szCs w:val="22"/>
        </w:rPr>
        <w:br/>
        <w:t>вляет читателю самому сказать себе об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отношениях, условиях и ограничениях,</w:t>
      </w:r>
      <w:r>
        <w:rPr>
          <w:color w:val="000000"/>
          <w:sz w:val="22"/>
          <w:szCs w:val="22"/>
        </w:rPr>
        <w:br/>
        <w:t>при которых данное положение только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и имеет значение и может быть мыслимо»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(447) [880].</w:t>
      </w:r>
    </w:p>
    <w:p w:rsidR="00931FC0" w:rsidRDefault="00931FC0" w:rsidP="00931FC0">
      <w:pPr>
        <w:shd w:val="clear" w:color="auto" w:fill="FFFFFF"/>
        <w:spacing w:before="77" w:line="211" w:lineRule="exact"/>
        <w:jc w:val="both"/>
      </w:pPr>
      <w:r>
        <w:rPr>
          <w:color w:val="000000"/>
          <w:sz w:val="22"/>
          <w:szCs w:val="22"/>
        </w:rPr>
        <w:t>представителей вселенной» — и</w:t>
      </w:r>
      <w:r>
        <w:rPr>
          <w:color w:val="000000"/>
          <w:sz w:val="22"/>
          <w:szCs w:val="22"/>
        </w:rPr>
        <w:br/>
        <w:t>когда голова у нас набита абстрак-</w:t>
      </w:r>
      <w:r>
        <w:rPr>
          <w:color w:val="000000"/>
          <w:sz w:val="22"/>
          <w:szCs w:val="22"/>
        </w:rPr>
        <w:br/>
        <w:t xml:space="preserve">циями, </w:t>
      </w:r>
      <w:r>
        <w:rPr>
          <w:color w:val="000000"/>
          <w:sz w:val="22"/>
          <w:szCs w:val="22"/>
          <w:lang w:val="en-US"/>
        </w:rPr>
        <w:t>Gattungsbegriffen</w:t>
      </w:r>
      <w:r>
        <w:rPr>
          <w:color w:val="000000"/>
          <w:sz w:val="22"/>
          <w:szCs w:val="22"/>
        </w:rPr>
        <w:t xml:space="preserve"> ***, то мы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естественно выводим (</w:t>
      </w:r>
      <w:r>
        <w:rPr>
          <w:color w:val="000000"/>
          <w:spacing w:val="-2"/>
          <w:sz w:val="22"/>
          <w:szCs w:val="22"/>
          <w:lang w:val="en-US"/>
        </w:rPr>
        <w:t>ableiten</w:t>
      </w:r>
      <w:r>
        <w:rPr>
          <w:color w:val="000000"/>
          <w:spacing w:val="-2"/>
          <w:sz w:val="22"/>
          <w:szCs w:val="22"/>
        </w:rPr>
        <w:t>) «от-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дельное из общего, т. е.... природу</w:t>
      </w:r>
      <w:r>
        <w:rPr>
          <w:color w:val="000000"/>
          <w:sz w:val="22"/>
          <w:szCs w:val="22"/>
        </w:rPr>
        <w:br/>
        <w:t>из бога».</w:t>
      </w:r>
      <w:r>
        <w:rPr>
          <w:color w:val="000000"/>
          <w:sz w:val="22"/>
          <w:szCs w:val="22"/>
        </w:rPr>
        <w:br/>
        <w:t>436—437 [870]: (Примечание № 16).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Я не против конституционной мо-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нархии, но только </w:t>
      </w:r>
      <w:r>
        <w:rPr>
          <w:i/>
          <w:iCs/>
          <w:color w:val="000000"/>
          <w:sz w:val="22"/>
          <w:szCs w:val="22"/>
        </w:rPr>
        <w:t>демократиче-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ская республика </w:t>
      </w:r>
      <w:r>
        <w:rPr>
          <w:color w:val="000000"/>
          <w:spacing w:val="-2"/>
          <w:sz w:val="22"/>
          <w:szCs w:val="22"/>
        </w:rPr>
        <w:t xml:space="preserve">«для разума </w:t>
      </w:r>
      <w:r>
        <w:rPr>
          <w:b/>
          <w:bCs/>
          <w:color w:val="000000"/>
          <w:spacing w:val="-2"/>
          <w:sz w:val="22"/>
          <w:szCs w:val="22"/>
        </w:rPr>
        <w:t>непо-</w:t>
      </w:r>
      <w:r>
        <w:rPr>
          <w:b/>
          <w:bCs/>
          <w:color w:val="000000"/>
          <w:spacing w:val="-2"/>
          <w:sz w:val="22"/>
          <w:szCs w:val="22"/>
        </w:rPr>
        <w:br/>
      </w:r>
      <w:r>
        <w:rPr>
          <w:b/>
          <w:bCs/>
          <w:color w:val="000000"/>
          <w:spacing w:val="-1"/>
          <w:sz w:val="22"/>
          <w:szCs w:val="22"/>
        </w:rPr>
        <w:t xml:space="preserve">средственно </w:t>
      </w:r>
      <w:r>
        <w:rPr>
          <w:color w:val="000000"/>
          <w:spacing w:val="-1"/>
          <w:sz w:val="22"/>
          <w:szCs w:val="22"/>
        </w:rPr>
        <w:t>является государст-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венной формой, соответствующей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человеческой сущности».</w:t>
      </w:r>
    </w:p>
    <w:p w:rsidR="00931FC0" w:rsidRDefault="00931FC0" w:rsidP="00931FC0">
      <w:pPr>
        <w:shd w:val="clear" w:color="auto" w:fill="FFFFFF"/>
        <w:spacing w:before="206"/>
        <w:rPr>
          <w:lang w:val="en-US"/>
        </w:rPr>
      </w:pPr>
      <w:r w:rsidRPr="00931FC0">
        <w:rPr>
          <w:lang w:val="en-US"/>
        </w:rPr>
        <w:br w:type="column"/>
      </w:r>
      <w:r>
        <w:rPr>
          <w:color w:val="000000"/>
          <w:sz w:val="22"/>
          <w:szCs w:val="22"/>
          <w:lang w:val="en-US"/>
        </w:rPr>
        <w:lastRenderedPageBreak/>
        <w:t>bien dit! **</w:t>
      </w:r>
    </w:p>
    <w:p w:rsidR="00931FC0" w:rsidRDefault="00931FC0" w:rsidP="00931FC0">
      <w:pPr>
        <w:shd w:val="clear" w:color="auto" w:fill="FFFFFF"/>
        <w:spacing w:before="130"/>
        <w:ind w:left="394"/>
        <w:rPr>
          <w:lang w:val="en-US"/>
        </w:rPr>
      </w:pPr>
      <w:r>
        <w:rPr>
          <w:color w:val="000000"/>
          <w:spacing w:val="-9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946"/>
        <w:ind w:left="389"/>
        <w:rPr>
          <w:lang w:val="en-US"/>
        </w:rPr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18"/>
        <w:ind w:left="221"/>
        <w:rPr>
          <w:lang w:val="en-US"/>
        </w:rPr>
      </w:pPr>
      <w:r>
        <w:rPr>
          <w:color w:val="000000"/>
          <w:spacing w:val="-3"/>
          <w:sz w:val="22"/>
          <w:szCs w:val="22"/>
        </w:rPr>
        <w:t>ха</w:t>
      </w:r>
      <w:r>
        <w:rPr>
          <w:color w:val="000000"/>
          <w:spacing w:val="-3"/>
          <w:sz w:val="22"/>
          <w:szCs w:val="22"/>
          <w:lang w:val="en-US"/>
        </w:rPr>
        <w:t>-</w:t>
      </w:r>
      <w:r>
        <w:rPr>
          <w:color w:val="000000"/>
          <w:spacing w:val="-3"/>
          <w:sz w:val="22"/>
          <w:szCs w:val="22"/>
        </w:rPr>
        <w:t>ха</w:t>
      </w:r>
      <w:r>
        <w:rPr>
          <w:color w:val="000000"/>
          <w:spacing w:val="-3"/>
          <w:sz w:val="22"/>
          <w:szCs w:val="22"/>
          <w:lang w:val="en-US"/>
        </w:rPr>
        <w:t>!!</w:t>
      </w:r>
    </w:p>
    <w:p w:rsidR="00931FC0" w:rsidRDefault="00931FC0" w:rsidP="00931FC0">
      <w:pPr>
        <w:shd w:val="clear" w:color="auto" w:fill="FFFFFF"/>
        <w:spacing w:before="1613"/>
        <w:ind w:left="206"/>
      </w:pPr>
      <w:r>
        <w:rPr>
          <w:color w:val="000000"/>
          <w:spacing w:val="-8"/>
          <w:sz w:val="22"/>
          <w:szCs w:val="22"/>
        </w:rPr>
        <w:t>метко!</w:t>
      </w:r>
    </w:p>
    <w:p w:rsidR="00931FC0" w:rsidRDefault="00931FC0" w:rsidP="00931FC0">
      <w:pPr>
        <w:shd w:val="clear" w:color="auto" w:fill="FFFFFF"/>
        <w:spacing w:before="1613"/>
        <w:ind w:left="206"/>
        <w:sectPr w:rsidR="00931FC0">
          <w:type w:val="continuous"/>
          <w:pgSz w:w="7937" w:h="11339" w:orient="landscape"/>
          <w:pgMar w:top="1184" w:right="1177" w:bottom="360" w:left="1494" w:header="720" w:footer="720" w:gutter="0"/>
          <w:cols w:num="2" w:space="720" w:equalWidth="0">
            <w:col w:w="3835" w:space="355"/>
            <w:col w:w="1075"/>
          </w:cols>
          <w:noEndnote/>
        </w:sectPr>
      </w:pPr>
    </w:p>
    <w:p w:rsidR="00931FC0" w:rsidRDefault="00931FC0" w:rsidP="00931FC0">
      <w:pPr>
        <w:shd w:val="clear" w:color="auto" w:fill="FFFFFF"/>
        <w:spacing w:before="19" w:line="206" w:lineRule="exact"/>
        <w:ind w:left="14" w:right="581" w:firstLine="206"/>
        <w:jc w:val="both"/>
      </w:pPr>
      <w:r>
        <w:rPr>
          <w:color w:val="000000"/>
          <w:sz w:val="22"/>
          <w:szCs w:val="22"/>
        </w:rPr>
        <w:t>Интересен ответ критику (Фейербаха) профессору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von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с </w:t>
      </w:r>
      <w:r>
        <w:rPr>
          <w:i/>
          <w:iCs/>
          <w:color w:val="000000"/>
          <w:sz w:val="22"/>
          <w:szCs w:val="22"/>
          <w:lang w:val="en-US"/>
        </w:rPr>
        <w:t>h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a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d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e</w:t>
      </w:r>
      <w:r>
        <w:rPr>
          <w:i/>
          <w:iCs/>
          <w:color w:val="000000"/>
          <w:sz w:val="22"/>
          <w:szCs w:val="22"/>
        </w:rPr>
        <w:t xml:space="preserve"> п'у </w:t>
      </w:r>
      <w:r>
        <w:rPr>
          <w:color w:val="000000"/>
          <w:sz w:val="22"/>
          <w:szCs w:val="22"/>
        </w:rPr>
        <w:t xml:space="preserve">(448—449) [880-881] и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с </w:t>
      </w:r>
      <w:r>
        <w:rPr>
          <w:i/>
          <w:iCs/>
          <w:color w:val="000000"/>
          <w:sz w:val="22"/>
          <w:szCs w:val="22"/>
          <w:lang w:val="en-US"/>
        </w:rPr>
        <w:t>h</w:t>
      </w:r>
      <w:r>
        <w:rPr>
          <w:i/>
          <w:iCs/>
          <w:color w:val="000000"/>
          <w:sz w:val="22"/>
          <w:szCs w:val="22"/>
        </w:rPr>
        <w:t xml:space="preserve"> а </w:t>
      </w:r>
      <w:r>
        <w:rPr>
          <w:i/>
          <w:iCs/>
          <w:color w:val="000000"/>
          <w:sz w:val="22"/>
          <w:szCs w:val="22"/>
          <w:lang w:val="en-US"/>
        </w:rPr>
        <w:t>l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ler</w:t>
      </w:r>
      <w:r>
        <w:rPr>
          <w:i/>
          <w:iCs/>
          <w:color w:val="000000"/>
          <w:sz w:val="22"/>
          <w:szCs w:val="22"/>
        </w:rPr>
        <w:t>'</w:t>
      </w:r>
      <w:r>
        <w:rPr>
          <w:i/>
          <w:iCs/>
          <w:color w:val="000000"/>
          <w:sz w:val="22"/>
          <w:szCs w:val="22"/>
          <w:lang w:val="en-US"/>
        </w:rPr>
        <w:t>y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(449—450—463) [882-883-894]. *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533400" cy="28575"/>
            <wp:effectExtent l="0" t="0" r="0" b="9525"/>
            <wp:docPr id="2283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44" w:lineRule="exact"/>
        <w:ind w:firstLine="418"/>
      </w:pPr>
      <w:r>
        <w:rPr>
          <w:color w:val="000000"/>
          <w:sz w:val="16"/>
          <w:szCs w:val="16"/>
        </w:rPr>
        <w:t>* — Все то, что не бог, есть ничто, т. е. все то, что не есть Я, есть</w:t>
      </w:r>
      <w:r>
        <w:rPr>
          <w:color w:val="000000"/>
          <w:sz w:val="16"/>
          <w:szCs w:val="16"/>
        </w:rPr>
        <w:br/>
        <w:t xml:space="preserve">ничто.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0" w:line="144" w:lineRule="exact"/>
        <w:ind w:left="235" w:firstLine="82"/>
      </w:pPr>
      <w:r>
        <w:rPr>
          <w:color w:val="000000"/>
          <w:sz w:val="16"/>
          <w:szCs w:val="16"/>
        </w:rPr>
        <w:t xml:space="preserve">**  — хорошо сказано!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родовыми понятиями.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0" w:line="144" w:lineRule="exact"/>
        <w:ind w:left="235" w:firstLine="82"/>
        <w:sectPr w:rsidR="00931FC0">
          <w:type w:val="continuous"/>
          <w:pgSz w:w="7937" w:h="11339" w:orient="landscape"/>
          <w:pgMar w:top="1184" w:right="520" w:bottom="360" w:left="14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192"/>
      </w:pPr>
      <w:r>
        <w:rPr>
          <w:color w:val="000000"/>
          <w:sz w:val="18"/>
          <w:szCs w:val="18"/>
        </w:rPr>
        <w:lastRenderedPageBreak/>
        <w:t>64</w:t>
      </w:r>
    </w:p>
    <w:p w:rsidR="00931FC0" w:rsidRDefault="00931FC0" w:rsidP="00931FC0">
      <w:pPr>
        <w:shd w:val="clear" w:color="auto" w:fill="FFFFFF"/>
        <w:spacing w:after="226"/>
        <w:ind w:left="192"/>
        <w:sectPr w:rsidR="00931FC0">
          <w:pgSz w:w="7937" w:h="11339" w:orient="landscape"/>
          <w:pgMar w:top="1179" w:right="1293" w:bottom="360" w:left="1086" w:header="720" w:footer="720" w:gutter="0"/>
          <w:cols w:space="60"/>
          <w:noEndnote/>
        </w:sectPr>
      </w:pPr>
    </w:p>
    <w:p w:rsidR="00931FC0" w:rsidRDefault="00931FC0" w:rsidP="00931FC0">
      <w:pPr>
        <w:framePr w:h="1124" w:hSpace="38" w:wrap="auto" w:vAnchor="text" w:hAnchor="margin" w:x="133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714375"/>
            <wp:effectExtent l="0" t="0" r="9525" b="9525"/>
            <wp:docPr id="2282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37" w:hSpace="38" w:wrap="notBeside" w:vAnchor="text" w:hAnchor="margin" w:x="1398" w:y="11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1038225"/>
            <wp:effectExtent l="0" t="0" r="0" b="9525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3" w:hSpace="38" w:wrap="auto" w:vAnchor="text" w:hAnchor="margin" w:x="1331" w:y="27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0050"/>
            <wp:effectExtent l="0" t="0" r="9525" b="0"/>
            <wp:docPr id="2280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79" w:hSpace="38" w:wrap="notBeside" w:vAnchor="text" w:hAnchor="margin" w:x="1345" w:y="34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81125"/>
            <wp:effectExtent l="0" t="0" r="0" b="9525"/>
            <wp:docPr id="2279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87" w:h="1066" w:hRule="exact" w:hSpace="38" w:wrap="notBeside" w:vAnchor="text" w:hAnchor="margin" w:x="11" w:y="6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„бытие и при-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рода", „мыш-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ление и чело-</w:t>
      </w:r>
      <w:r>
        <w:rPr>
          <w:color w:val="000000"/>
          <w:sz w:val="22"/>
          <w:szCs w:val="22"/>
        </w:rPr>
        <w:br/>
        <w:t>век"</w:t>
      </w:r>
    </w:p>
    <w:p w:rsidR="00931FC0" w:rsidRDefault="00931FC0" w:rsidP="00931FC0">
      <w:pPr>
        <w:shd w:val="clear" w:color="auto" w:fill="FFFFFF"/>
        <w:spacing w:before="1891"/>
        <w:ind w:left="221"/>
      </w:pPr>
      <w:r>
        <w:rPr>
          <w:b/>
          <w:bCs/>
          <w:color w:val="000000"/>
          <w:sz w:val="22"/>
          <w:szCs w:val="22"/>
          <w:lang w:val="en-US"/>
        </w:rPr>
        <w:t>bien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  <w:lang w:val="en-US"/>
        </w:rPr>
        <w:t>dit</w:t>
      </w:r>
      <w:r>
        <w:rPr>
          <w:b/>
          <w:bCs/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797" w:line="211" w:lineRule="exact"/>
        <w:jc w:val="center"/>
      </w:pPr>
      <w:r>
        <w:rPr>
          <w:color w:val="000000"/>
          <w:sz w:val="22"/>
          <w:szCs w:val="22"/>
        </w:rPr>
        <w:t>к вопросу об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основах фи-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лософского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материализ-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ма</w:t>
      </w:r>
    </w:p>
    <w:p w:rsidR="00931FC0" w:rsidRDefault="00931FC0" w:rsidP="00931FC0">
      <w:pPr>
        <w:shd w:val="clear" w:color="auto" w:fill="FFFFFF"/>
        <w:spacing w:before="10" w:line="211" w:lineRule="exact"/>
        <w:ind w:left="29" w:firstLine="226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... «Я ведь определенно на место бы-</w:t>
      </w:r>
      <w:r>
        <w:rPr>
          <w:color w:val="000000"/>
          <w:sz w:val="22"/>
          <w:szCs w:val="22"/>
        </w:rPr>
        <w:br/>
        <w:t>тия ставлю природу, на место мышле-</w:t>
      </w:r>
      <w:r>
        <w:rPr>
          <w:color w:val="000000"/>
          <w:sz w:val="22"/>
          <w:szCs w:val="22"/>
        </w:rPr>
        <w:br/>
        <w:t>ния — человека», т. е. не абстракцию,</w:t>
      </w:r>
    </w:p>
    <w:p w:rsidR="00931FC0" w:rsidRDefault="00931FC0" w:rsidP="00931FC0">
      <w:pPr>
        <w:shd w:val="clear" w:color="auto" w:fill="FFFFFF"/>
        <w:tabs>
          <w:tab w:val="left" w:leader="hyphen" w:pos="2208"/>
        </w:tabs>
        <w:spacing w:line="211" w:lineRule="exact"/>
        <w:ind w:left="38"/>
      </w:pPr>
      <w:r>
        <w:rPr>
          <w:color w:val="000000"/>
          <w:sz w:val="22"/>
          <w:szCs w:val="22"/>
        </w:rPr>
        <w:t>а   конкретное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  <w:lang w:val="en-US"/>
        </w:rPr>
        <w:t>die</w:t>
      </w:r>
      <w:r>
        <w:rPr>
          <w:color w:val="000000"/>
          <w:spacing w:val="-2"/>
          <w:sz w:val="22"/>
          <w:szCs w:val="22"/>
        </w:rPr>
        <w:t xml:space="preserve">   </w:t>
      </w:r>
      <w:r>
        <w:rPr>
          <w:i/>
          <w:iCs/>
          <w:color w:val="000000"/>
          <w:spacing w:val="-2"/>
          <w:sz w:val="22"/>
          <w:szCs w:val="22"/>
          <w:lang w:val="en-US"/>
        </w:rPr>
        <w:t>dramatische</w:t>
      </w:r>
    </w:p>
    <w:p w:rsidR="00931FC0" w:rsidRDefault="00931FC0" w:rsidP="00931FC0">
      <w:pPr>
        <w:framePr w:w="3825" w:h="1478" w:hRule="exact" w:hSpace="38" w:wrap="notBeside" w:vAnchor="text" w:hAnchor="text" w:x="15" w:y="318"/>
        <w:shd w:val="clear" w:color="auto" w:fill="FFFFFF"/>
        <w:spacing w:line="211" w:lineRule="exact"/>
        <w:ind w:firstLine="221"/>
        <w:jc w:val="both"/>
      </w:pPr>
      <w:r>
        <w:rPr>
          <w:color w:val="000000"/>
          <w:spacing w:val="-4"/>
          <w:sz w:val="22"/>
          <w:szCs w:val="22"/>
        </w:rPr>
        <w:t xml:space="preserve">Вот почему </w:t>
      </w:r>
      <w:r>
        <w:rPr>
          <w:i/>
          <w:iCs/>
          <w:color w:val="000000"/>
          <w:sz w:val="22"/>
          <w:szCs w:val="22"/>
        </w:rPr>
        <w:t>узок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термин Фейербаха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Чернышевского „антропологический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принцип" в философии </w:t>
      </w:r>
      <w:r>
        <w:rPr>
          <w:color w:val="000000"/>
          <w:spacing w:val="-3"/>
          <w:sz w:val="22"/>
          <w:szCs w:val="22"/>
          <w:vertAlign w:val="superscript"/>
        </w:rPr>
        <w:t>49</w:t>
      </w:r>
      <w:r>
        <w:rPr>
          <w:color w:val="000000"/>
          <w:spacing w:val="-3"/>
          <w:sz w:val="22"/>
          <w:szCs w:val="22"/>
        </w:rPr>
        <w:t>. И антрополо-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гический принцип и натурализм суть</w:t>
      </w:r>
      <w:r>
        <w:rPr>
          <w:color w:val="000000"/>
          <w:sz w:val="22"/>
          <w:szCs w:val="22"/>
        </w:rPr>
        <w:br/>
        <w:t xml:space="preserve">лишь неточные, слабые описания </w:t>
      </w:r>
      <w:r>
        <w:rPr>
          <w:i/>
          <w:iCs/>
          <w:color w:val="000000"/>
          <w:sz w:val="22"/>
          <w:szCs w:val="22"/>
        </w:rPr>
        <w:t>м а-</w:t>
      </w:r>
      <w:r>
        <w:rPr>
          <w:i/>
          <w:iCs/>
          <w:color w:val="000000"/>
          <w:sz w:val="22"/>
          <w:szCs w:val="22"/>
        </w:rPr>
        <w:br/>
        <w:t>т е р и а л и з м а.</w:t>
      </w:r>
    </w:p>
    <w:p w:rsidR="00931FC0" w:rsidRDefault="00931FC0" w:rsidP="00931FC0">
      <w:pPr>
        <w:shd w:val="clear" w:color="auto" w:fill="FFFFFF"/>
        <w:spacing w:line="211" w:lineRule="exact"/>
        <w:ind w:left="38"/>
      </w:pPr>
      <w:r>
        <w:rPr>
          <w:color w:val="000000"/>
          <w:sz w:val="22"/>
          <w:szCs w:val="22"/>
          <w:lang w:val="en-US"/>
        </w:rPr>
        <w:t>Psychologie</w:t>
      </w:r>
      <w:r>
        <w:rPr>
          <w:color w:val="000000"/>
          <w:sz w:val="22"/>
          <w:szCs w:val="22"/>
        </w:rPr>
        <w:t>* (449) [882].</w:t>
      </w:r>
    </w:p>
    <w:p w:rsidR="00931FC0" w:rsidRDefault="00931FC0" w:rsidP="00931FC0">
      <w:pPr>
        <w:shd w:val="clear" w:color="auto" w:fill="FFFFFF"/>
        <w:spacing w:before="5" w:line="211" w:lineRule="exact"/>
        <w:ind w:left="14" w:right="24" w:firstLine="216"/>
        <w:jc w:val="both"/>
      </w:pPr>
      <w:r>
        <w:rPr>
          <w:color w:val="000000"/>
          <w:spacing w:val="-2"/>
          <w:sz w:val="22"/>
          <w:szCs w:val="22"/>
        </w:rPr>
        <w:t>«Иезуитизм — бессознательный ори-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гинал и идеал наших спекулятивных</w:t>
      </w:r>
      <w:r>
        <w:rPr>
          <w:color w:val="000000"/>
          <w:sz w:val="22"/>
          <w:szCs w:val="22"/>
        </w:rPr>
        <w:br/>
        <w:t>философов» (455) [888].</w:t>
      </w:r>
    </w:p>
    <w:p w:rsidR="00931FC0" w:rsidRDefault="00931FC0" w:rsidP="00931FC0">
      <w:pPr>
        <w:shd w:val="clear" w:color="auto" w:fill="FFFFFF"/>
        <w:spacing w:before="38" w:line="211" w:lineRule="exact"/>
        <w:ind w:right="24" w:firstLine="211"/>
        <w:jc w:val="both"/>
      </w:pPr>
      <w:r>
        <w:rPr>
          <w:color w:val="000000"/>
          <w:spacing w:val="-3"/>
          <w:sz w:val="22"/>
          <w:szCs w:val="22"/>
        </w:rPr>
        <w:t>«Мышление полагает дискретное дей-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ствительности как непрерывное, беско-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нечную многократность жизни как то-</w:t>
      </w:r>
      <w:r>
        <w:rPr>
          <w:color w:val="000000"/>
          <w:spacing w:val="-1"/>
          <w:sz w:val="22"/>
          <w:szCs w:val="22"/>
        </w:rPr>
        <w:br/>
        <w:t>ждественное однократное. Познание</w:t>
      </w:r>
      <w:r>
        <w:rPr>
          <w:color w:val="000000"/>
          <w:spacing w:val="-1"/>
          <w:sz w:val="22"/>
          <w:szCs w:val="22"/>
        </w:rPr>
        <w:br/>
        <w:t>существенного, нестираемого различия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между мышлением и жизнью (или дей-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ствительностью) есть начало всякой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премудрости в мышлении и в жизни.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Только различение является здесь</w:t>
      </w:r>
      <w:r>
        <w:rPr>
          <w:color w:val="000000"/>
          <w:sz w:val="22"/>
          <w:szCs w:val="22"/>
        </w:rPr>
        <w:br/>
        <w:t>истинной связью» (458) [890].</w:t>
      </w:r>
    </w:p>
    <w:p w:rsidR="00931FC0" w:rsidRDefault="00931FC0" w:rsidP="00931FC0">
      <w:pPr>
        <w:shd w:val="clear" w:color="auto" w:fill="FFFFFF"/>
        <w:spacing w:before="38" w:line="211" w:lineRule="exact"/>
        <w:ind w:right="24" w:firstLine="211"/>
        <w:jc w:val="both"/>
        <w:sectPr w:rsidR="00931FC0">
          <w:type w:val="continuous"/>
          <w:pgSz w:w="7937" w:h="11339" w:orient="landscape"/>
          <w:pgMar w:top="1179" w:right="1293" w:bottom="360" w:left="1264" w:header="720" w:footer="720" w:gutter="0"/>
          <w:cols w:num="2" w:space="720" w:equalWidth="0">
            <w:col w:w="1257" w:space="269"/>
            <w:col w:w="3854"/>
          </w:cols>
          <w:noEndnote/>
        </w:sectPr>
      </w:pPr>
    </w:p>
    <w:p w:rsidR="00931FC0" w:rsidRDefault="00931FC0" w:rsidP="00931FC0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18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317"/>
        </w:trPr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Конец 8-го тома</w:t>
            </w:r>
          </w:p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го</w:t>
            </w:r>
          </w:p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тома.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79" w:right="1293" w:bottom="360" w:left="1086" w:header="720" w:footer="720" w:gutter="0"/>
          <w:cols w:space="60"/>
          <w:noEndnote/>
        </w:sectPr>
      </w:pPr>
    </w:p>
    <w:p w:rsidR="00931FC0" w:rsidRDefault="00931FC0" w:rsidP="00931FC0">
      <w:pPr>
        <w:framePr w:h="152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971550"/>
            <wp:effectExtent l="0" t="0" r="9525" b="0"/>
            <wp:docPr id="2278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61" w:h="1263" w:hRule="exact" w:hSpace="10080" w:wrap="notBeside" w:vAnchor="text" w:hAnchor="margin" w:x="155" w:y="131"/>
        <w:shd w:val="clear" w:color="auto" w:fill="FFFFFF"/>
        <w:spacing w:line="206" w:lineRule="exact"/>
        <w:ind w:firstLine="216"/>
        <w:jc w:val="both"/>
      </w:pPr>
      <w:r>
        <w:rPr>
          <w:color w:val="000000"/>
          <w:sz w:val="22"/>
          <w:szCs w:val="22"/>
        </w:rPr>
        <w:t xml:space="preserve">Том 9 = </w:t>
      </w:r>
      <w:r>
        <w:rPr>
          <w:i/>
          <w:iCs/>
          <w:color w:val="000000"/>
          <w:sz w:val="22"/>
          <w:szCs w:val="22"/>
        </w:rPr>
        <w:t xml:space="preserve">„Теогония" </w:t>
      </w:r>
      <w:r>
        <w:rPr>
          <w:color w:val="000000"/>
          <w:sz w:val="22"/>
          <w:szCs w:val="22"/>
        </w:rPr>
        <w:t>(1857)</w:t>
      </w:r>
      <w:r>
        <w:rPr>
          <w:color w:val="000000"/>
          <w:sz w:val="22"/>
          <w:szCs w:val="22"/>
          <w:vertAlign w:val="superscript"/>
        </w:rPr>
        <w:t>50</w:t>
      </w:r>
      <w:r>
        <w:rPr>
          <w:color w:val="000000"/>
          <w:sz w:val="22"/>
          <w:szCs w:val="22"/>
        </w:rPr>
        <w:t>. Кажись, интересно-</w:t>
      </w:r>
      <w:r>
        <w:rPr>
          <w:color w:val="000000"/>
          <w:sz w:val="22"/>
          <w:szCs w:val="22"/>
        </w:rPr>
        <w:br/>
        <w:t>го здесь нет, судя по перелистыванию. Впрочем,</w:t>
      </w:r>
      <w:r>
        <w:rPr>
          <w:color w:val="000000"/>
          <w:sz w:val="22"/>
          <w:szCs w:val="22"/>
        </w:rPr>
        <w:br/>
        <w:t xml:space="preserve">§ 34 (стр. 320 </w:t>
      </w:r>
      <w:r>
        <w:rPr>
          <w:color w:val="000000"/>
          <w:sz w:val="22"/>
          <w:szCs w:val="22"/>
          <w:lang w:val="en-US"/>
        </w:rPr>
        <w:t>ff</w:t>
      </w:r>
      <w:r>
        <w:rPr>
          <w:color w:val="000000"/>
          <w:sz w:val="22"/>
          <w:szCs w:val="22"/>
        </w:rPr>
        <w:t xml:space="preserve">. ), 36 (стр. 334) надо прочесть. 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§ </w:t>
      </w:r>
      <w:r>
        <w:rPr>
          <w:i/>
          <w:iCs/>
          <w:color w:val="000000"/>
          <w:sz w:val="22"/>
          <w:szCs w:val="22"/>
        </w:rPr>
        <w:t>36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(стр. 334) — из просмотра </w:t>
      </w:r>
      <w:r>
        <w:rPr>
          <w:i/>
          <w:iCs/>
          <w:color w:val="000000"/>
          <w:spacing w:val="-3"/>
          <w:sz w:val="22"/>
          <w:szCs w:val="22"/>
        </w:rPr>
        <w:t xml:space="preserve">ничего </w:t>
      </w:r>
      <w:r>
        <w:rPr>
          <w:color w:val="000000"/>
          <w:spacing w:val="-3"/>
          <w:sz w:val="22"/>
          <w:szCs w:val="22"/>
        </w:rPr>
        <w:t>интересного не видно.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Цитаты и цитаты в подтверждение уже раньше сказан-</w:t>
      </w:r>
      <w:r>
        <w:rPr>
          <w:color w:val="000000"/>
          <w:sz w:val="22"/>
          <w:szCs w:val="22"/>
        </w:rPr>
        <w:br/>
        <w:t>ного Фейербахом.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361" w:h="1263" w:hRule="exact" w:hSpace="10080" w:wrap="notBeside" w:vAnchor="text" w:hAnchor="margin" w:x="155" w:y="131"/>
        <w:shd w:val="clear" w:color="auto" w:fill="FFFFFF"/>
        <w:spacing w:line="206" w:lineRule="exact"/>
        <w:ind w:firstLine="216"/>
        <w:jc w:val="both"/>
        <w:sectPr w:rsidR="00931FC0">
          <w:type w:val="continuous"/>
          <w:pgSz w:w="7937" w:h="11339" w:orient="landscape"/>
          <w:pgMar w:top="1179" w:right="1293" w:bottom="360" w:left="1086" w:header="720" w:footer="720" w:gutter="0"/>
          <w:cols w:space="720"/>
          <w:noEndnote/>
        </w:sectPr>
      </w:pPr>
    </w:p>
    <w:p w:rsidR="00931FC0" w:rsidRDefault="00931FC0" w:rsidP="00931FC0">
      <w:pPr>
        <w:spacing w:before="403"/>
        <w:ind w:left="2328" w:right="21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19050"/>
            <wp:effectExtent l="0" t="0" r="0" b="0"/>
            <wp:docPr id="2277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02"/>
        <w:ind w:left="163"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227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408"/>
      </w:pPr>
      <w:r>
        <w:rPr>
          <w:color w:val="000000"/>
          <w:sz w:val="16"/>
          <w:szCs w:val="16"/>
        </w:rPr>
        <w:t xml:space="preserve">• — </w:t>
      </w:r>
      <w:r>
        <w:rPr>
          <w:i/>
          <w:iCs/>
          <w:color w:val="000000"/>
          <w:sz w:val="16"/>
          <w:szCs w:val="16"/>
        </w:rPr>
        <w:t xml:space="preserve">драматическую </w:t>
      </w:r>
      <w:r>
        <w:rPr>
          <w:color w:val="000000"/>
          <w:sz w:val="16"/>
          <w:szCs w:val="16"/>
        </w:rPr>
        <w:t xml:space="preserve">психологию.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2"/>
        <w:ind w:left="408"/>
        <w:sectPr w:rsidR="00931FC0">
          <w:type w:val="continuous"/>
          <w:pgSz w:w="7937" w:h="11339" w:orient="landscape"/>
          <w:pgMar w:top="1179" w:right="1293" w:bottom="360" w:left="10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b/>
          <w:bCs/>
          <w:color w:val="000000"/>
          <w:sz w:val="18"/>
          <w:szCs w:val="18"/>
        </w:rPr>
        <w:lastRenderedPageBreak/>
        <w:t>65</w:t>
      </w:r>
    </w:p>
    <w:p w:rsidR="00931FC0" w:rsidRDefault="00931FC0" w:rsidP="00931FC0">
      <w:pPr>
        <w:shd w:val="clear" w:color="auto" w:fill="FFFFFF"/>
        <w:spacing w:before="1709" w:line="298" w:lineRule="exact"/>
        <w:ind w:left="5"/>
        <w:jc w:val="center"/>
      </w:pPr>
      <w:bookmarkStart w:id="4" w:name="Изложение_анализ_критика_философии_Лейбн"/>
      <w:bookmarkEnd w:id="4"/>
      <w:r>
        <w:rPr>
          <w:color w:val="000000"/>
          <w:sz w:val="22"/>
          <w:szCs w:val="22"/>
        </w:rPr>
        <w:t>КОНСПЕКТ КНИГИ ФЕЙЕРБАХА</w:t>
      </w:r>
    </w:p>
    <w:p w:rsidR="00931FC0" w:rsidRDefault="00931FC0" w:rsidP="00931FC0">
      <w:pPr>
        <w:shd w:val="clear" w:color="auto" w:fill="FFFFFF"/>
        <w:spacing w:line="298" w:lineRule="exact"/>
        <w:ind w:left="58"/>
        <w:jc w:val="center"/>
      </w:pPr>
      <w:r>
        <w:rPr>
          <w:color w:val="000000"/>
          <w:sz w:val="22"/>
          <w:szCs w:val="22"/>
        </w:rPr>
        <w:t>«ИЗЛОЖЕНИЕ, АНАЛИЗ И КРИТИКА</w:t>
      </w:r>
    </w:p>
    <w:p w:rsidR="00931FC0" w:rsidRDefault="00931FC0" w:rsidP="00931FC0">
      <w:pPr>
        <w:shd w:val="clear" w:color="auto" w:fill="FFFFFF"/>
        <w:spacing w:after="5515" w:line="298" w:lineRule="exact"/>
        <w:ind w:right="5"/>
        <w:jc w:val="center"/>
      </w:pPr>
      <w:r>
        <w:rPr>
          <w:color w:val="000000"/>
          <w:sz w:val="22"/>
          <w:szCs w:val="22"/>
        </w:rPr>
        <w:t xml:space="preserve">ФИЛОСОФИИ ЛЕЙБНИЦА» </w:t>
      </w:r>
      <w:r>
        <w:rPr>
          <w:color w:val="000000"/>
          <w:spacing w:val="-18"/>
          <w:sz w:val="22"/>
          <w:szCs w:val="22"/>
          <w:vertAlign w:val="superscript"/>
        </w:rPr>
        <w:t>51</w:t>
      </w:r>
    </w:p>
    <w:p w:rsidR="00931FC0" w:rsidRDefault="00931FC0" w:rsidP="00931FC0">
      <w:pPr>
        <w:shd w:val="clear" w:color="auto" w:fill="FFFFFF"/>
        <w:spacing w:after="5515" w:line="298" w:lineRule="exact"/>
        <w:ind w:right="5"/>
        <w:jc w:val="center"/>
        <w:sectPr w:rsidR="00931FC0">
          <w:pgSz w:w="7937" w:h="11339" w:orient="landscape"/>
          <w:pgMar w:top="1183" w:right="1091" w:bottom="360" w:left="14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30" w:lineRule="exact"/>
      </w:pPr>
      <w:r>
        <w:rPr>
          <w:color w:val="000000"/>
          <w:sz w:val="14"/>
          <w:szCs w:val="14"/>
        </w:rPr>
        <w:lastRenderedPageBreak/>
        <w:t xml:space="preserve">Написано </w:t>
      </w:r>
      <w:r>
        <w:rPr>
          <w:i/>
          <w:iCs/>
          <w:color w:val="000000"/>
          <w:sz w:val="14"/>
          <w:szCs w:val="14"/>
        </w:rPr>
        <w:t xml:space="preserve">не ранее сентября </w:t>
      </w:r>
      <w:r>
        <w:rPr>
          <w:color w:val="000000"/>
          <w:sz w:val="14"/>
          <w:szCs w:val="14"/>
        </w:rPr>
        <w:t>—</w:t>
      </w:r>
      <w:r>
        <w:rPr>
          <w:color w:val="000000"/>
          <w:sz w:val="14"/>
          <w:szCs w:val="14"/>
        </w:rPr>
        <w:br/>
      </w:r>
      <w:r>
        <w:rPr>
          <w:i/>
          <w:iCs/>
          <w:color w:val="000000"/>
          <w:sz w:val="14"/>
          <w:szCs w:val="14"/>
        </w:rPr>
        <w:t>не позднее 4 (17) ноября 1914 г.</w:t>
      </w:r>
    </w:p>
    <w:p w:rsidR="00931FC0" w:rsidRDefault="00931FC0" w:rsidP="00931FC0">
      <w:pPr>
        <w:shd w:val="clear" w:color="auto" w:fill="FFFFFF"/>
        <w:spacing w:before="58" w:line="130" w:lineRule="exact"/>
        <w:ind w:left="163"/>
      </w:pPr>
      <w:r>
        <w:rPr>
          <w:i/>
          <w:iCs/>
          <w:color w:val="000000"/>
          <w:sz w:val="14"/>
          <w:szCs w:val="14"/>
        </w:rPr>
        <w:t>Впервые напечатано в 1930 г.</w:t>
      </w:r>
      <w:r>
        <w:rPr>
          <w:i/>
          <w:iCs/>
          <w:color w:val="000000"/>
          <w:sz w:val="14"/>
          <w:szCs w:val="14"/>
        </w:rPr>
        <w:br/>
        <w:t xml:space="preserve">в Ленинском сборнике  </w:t>
      </w:r>
      <w:r>
        <w:rPr>
          <w:i/>
          <w:iCs/>
          <w:color w:val="000000"/>
          <w:sz w:val="14"/>
          <w:szCs w:val="14"/>
          <w:lang w:val="en-US"/>
        </w:rPr>
        <w:t>XII</w:t>
      </w:r>
    </w:p>
    <w:p w:rsidR="00931FC0" w:rsidRDefault="00931FC0" w:rsidP="00931FC0">
      <w:pPr>
        <w:shd w:val="clear" w:color="auto" w:fill="FFFFFF"/>
        <w:spacing w:before="350"/>
      </w:pPr>
      <w:r>
        <w:br w:type="column"/>
      </w:r>
      <w:r>
        <w:rPr>
          <w:i/>
          <w:iCs/>
          <w:color w:val="000000"/>
          <w:sz w:val="14"/>
          <w:szCs w:val="14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350"/>
        <w:sectPr w:rsidR="00931FC0">
          <w:type w:val="continuous"/>
          <w:pgSz w:w="7937" w:h="11339" w:orient="landscape"/>
          <w:pgMar w:top="1183" w:right="1124" w:bottom="360" w:left="1489" w:header="720" w:footer="720" w:gutter="0"/>
          <w:cols w:num="2" w:space="720" w:equalWidth="0">
            <w:col w:w="2236" w:space="1334"/>
            <w:col w:w="1752"/>
          </w:cols>
          <w:noEndnote/>
        </w:sectPr>
      </w:pPr>
    </w:p>
    <w:p w:rsidR="00931FC0" w:rsidRDefault="00931FC0" w:rsidP="00931FC0">
      <w:pPr>
        <w:shd w:val="clear" w:color="auto" w:fill="FFFFFF"/>
        <w:ind w:right="139"/>
        <w:jc w:val="right"/>
      </w:pPr>
      <w:r>
        <w:rPr>
          <w:color w:val="000000"/>
          <w:sz w:val="18"/>
          <w:szCs w:val="18"/>
        </w:rPr>
        <w:lastRenderedPageBreak/>
        <w:t>67</w:t>
      </w:r>
    </w:p>
    <w:p w:rsidR="00931FC0" w:rsidRDefault="00931FC0" w:rsidP="00931FC0">
      <w:pPr>
        <w:shd w:val="clear" w:color="auto" w:fill="FFFFFF"/>
        <w:spacing w:before="2290" w:line="259" w:lineRule="exact"/>
        <w:ind w:left="1142" w:hanging="715"/>
      </w:pPr>
      <w:r>
        <w:rPr>
          <w:i/>
          <w:iCs/>
          <w:color w:val="000000"/>
          <w:sz w:val="22"/>
          <w:szCs w:val="22"/>
        </w:rPr>
        <w:t xml:space="preserve">Л. ФЕЙЕРБАХ. </w:t>
      </w:r>
      <w:r>
        <w:rPr>
          <w:color w:val="000000"/>
          <w:sz w:val="22"/>
          <w:szCs w:val="22"/>
        </w:rPr>
        <w:t>СОБРАНИЕ СОЧИНЕНИЙ,</w:t>
      </w:r>
      <w:r>
        <w:rPr>
          <w:color w:val="000000"/>
          <w:sz w:val="22"/>
          <w:szCs w:val="22"/>
        </w:rPr>
        <w:br/>
        <w:t xml:space="preserve">Т.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>, 1910. ЛЕЙБНИЦ и т. д.</w:t>
      </w:r>
    </w:p>
    <w:p w:rsidR="00931FC0" w:rsidRDefault="00931FC0" w:rsidP="00931FC0">
      <w:pPr>
        <w:shd w:val="clear" w:color="auto" w:fill="FFFFFF"/>
        <w:spacing w:before="202" w:line="211" w:lineRule="exact"/>
        <w:ind w:left="34" w:right="168" w:firstLine="211"/>
        <w:jc w:val="both"/>
      </w:pPr>
      <w:r>
        <w:rPr>
          <w:color w:val="000000"/>
          <w:spacing w:val="-1"/>
          <w:sz w:val="22"/>
          <w:szCs w:val="22"/>
        </w:rPr>
        <w:t>В блестящем изложении Лейбница надо отметить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некоторые особенно выдающиеся места (это нелегко,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ибо все — т. е. первая часть (§ 1—13) выдающаяся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вещь), затем   </w:t>
      </w:r>
      <w:r>
        <w:rPr>
          <w:i/>
          <w:iCs/>
          <w:color w:val="000000"/>
          <w:spacing w:val="68"/>
          <w:sz w:val="22"/>
          <w:szCs w:val="22"/>
        </w:rPr>
        <w:t>добавления</w:t>
      </w:r>
      <w:r>
        <w:rPr>
          <w:i/>
          <w:iCs/>
          <w:color w:val="000000"/>
          <w:sz w:val="22"/>
          <w:szCs w:val="22"/>
        </w:rPr>
        <w:t xml:space="preserve"> 18 4 7 г.</w:t>
      </w:r>
    </w:p>
    <w:p w:rsidR="00931FC0" w:rsidRDefault="00931FC0" w:rsidP="00931FC0">
      <w:pPr>
        <w:shd w:val="clear" w:color="auto" w:fill="FFFFFF"/>
        <w:spacing w:before="202" w:line="211" w:lineRule="exact"/>
        <w:ind w:left="34" w:right="168" w:firstLine="211"/>
        <w:jc w:val="both"/>
        <w:sectPr w:rsidR="00931FC0">
          <w:pgSz w:w="7937" w:h="11339" w:orient="landscape"/>
          <w:pgMar w:top="1174" w:right="863" w:bottom="360" w:left="1530" w:header="720" w:footer="720" w:gutter="0"/>
          <w:cols w:space="60"/>
          <w:noEndnote/>
        </w:sectPr>
      </w:pPr>
    </w:p>
    <w:p w:rsidR="00931FC0" w:rsidRDefault="00931FC0" w:rsidP="00931FC0">
      <w:pPr>
        <w:framePr w:h="701" w:hSpace="38" w:wrap="auto" w:vAnchor="text" w:hAnchor="margin" w:x="2339" w:y="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47675"/>
            <wp:effectExtent l="0" t="0" r="9525" b="9525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6" w:hSpace="38" w:wrap="notBeside" w:vAnchor="text" w:hAnchor="margin" w:x="-234" w:y="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38150"/>
            <wp:effectExtent l="0" t="0" r="9525" b="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95" w:hSpace="38" w:wrap="notBeside" w:vAnchor="text" w:hAnchor="margin" w:x="-417" w:y="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381000"/>
            <wp:effectExtent l="0" t="0" r="0" b="0"/>
            <wp:docPr id="2273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24" w:hSpace="38" w:wrap="notBeside" w:vAnchor="text" w:hAnchor="margin" w:x="-3090" w:y="1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00050"/>
            <wp:effectExtent l="0" t="0" r="0" b="0"/>
            <wp:docPr id="2272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573" w:h="638" w:hRule="exact" w:hSpace="38" w:wrap="notBeside" w:vAnchor="text" w:hAnchor="margin" w:x="-2980" w:y="83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„Лейбниц" писан Фейерба-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хом  в  1836  г., когда  он</w:t>
      </w:r>
      <w:r>
        <w:rPr>
          <w:color w:val="000000"/>
          <w:sz w:val="22"/>
          <w:szCs w:val="22"/>
        </w:rPr>
        <w:br/>
        <w:t>был еще идеалистом</w:t>
      </w:r>
    </w:p>
    <w:p w:rsidR="00931FC0" w:rsidRDefault="00931FC0" w:rsidP="00931FC0">
      <w:pPr>
        <w:shd w:val="clear" w:color="auto" w:fill="FFFFFF"/>
        <w:spacing w:before="91" w:line="211" w:lineRule="exact"/>
        <w:ind w:left="5"/>
      </w:pPr>
      <w:r>
        <w:rPr>
          <w:color w:val="000000"/>
          <w:sz w:val="22"/>
          <w:szCs w:val="22"/>
        </w:rPr>
        <w:lastRenderedPageBreak/>
        <w:t>§ 20</w:t>
      </w:r>
    </w:p>
    <w:p w:rsidR="00931FC0" w:rsidRDefault="00931FC0" w:rsidP="00931FC0">
      <w:pPr>
        <w:shd w:val="clear" w:color="auto" w:fill="FFFFFF"/>
        <w:tabs>
          <w:tab w:val="left" w:pos="1666"/>
        </w:tabs>
        <w:spacing w:line="211" w:lineRule="exact"/>
        <w:ind w:left="5"/>
      </w:pPr>
      <w:r>
        <w:rPr>
          <w:color w:val="000000"/>
          <w:spacing w:val="-4"/>
          <w:sz w:val="22"/>
          <w:szCs w:val="22"/>
        </w:rPr>
        <w:t>§ 21</w:t>
      </w:r>
      <w:r>
        <w:rPr>
          <w:rFonts w:ascii="Arial" w:cs="Arial"/>
          <w:color w:val="000000"/>
          <w:sz w:val="22"/>
          <w:szCs w:val="22"/>
        </w:rPr>
        <w:tab/>
      </w:r>
      <w:r>
        <w:rPr>
          <w:i/>
          <w:iCs/>
          <w:color w:val="000000"/>
          <w:sz w:val="22"/>
          <w:szCs w:val="22"/>
        </w:rPr>
        <w:t>18 47</w:t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color w:val="000000"/>
          <w:sz w:val="22"/>
          <w:szCs w:val="22"/>
        </w:rPr>
        <w:t>и отдельные места</w:t>
      </w:r>
    </w:p>
    <w:p w:rsidR="00931FC0" w:rsidRDefault="00931FC0" w:rsidP="00931FC0">
      <w:pPr>
        <w:shd w:val="clear" w:color="auto" w:fill="FFFFFF"/>
        <w:spacing w:line="211" w:lineRule="exact"/>
        <w:sectPr w:rsidR="00931FC0">
          <w:type w:val="continuous"/>
          <w:pgSz w:w="7937" w:h="11339" w:orient="landscape"/>
          <w:pgMar w:top="1174" w:right="1021" w:bottom="360" w:left="46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63" w:after="72" w:line="211" w:lineRule="exact"/>
        <w:ind w:left="442" w:right="173" w:hanging="422"/>
        <w:jc w:val="both"/>
      </w:pPr>
      <w:r>
        <w:rPr>
          <w:color w:val="000000"/>
          <w:sz w:val="22"/>
          <w:szCs w:val="22"/>
        </w:rPr>
        <w:t>Стр. 27 — отличительная черта Лейбница от Спинозы:</w:t>
      </w:r>
      <w:r>
        <w:rPr>
          <w:color w:val="000000"/>
          <w:sz w:val="22"/>
          <w:szCs w:val="22"/>
        </w:rPr>
        <w:br/>
        <w:t>у Лейбница к понятию субстанции прибавляется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64"/>
          <w:sz w:val="22"/>
          <w:szCs w:val="22"/>
        </w:rPr>
        <w:t>понятие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-4"/>
          <w:sz w:val="22"/>
          <w:szCs w:val="22"/>
        </w:rPr>
        <w:t xml:space="preserve">с и л ы </w:t>
      </w:r>
      <w:r>
        <w:rPr>
          <w:color w:val="000000"/>
          <w:spacing w:val="-4"/>
          <w:sz w:val="22"/>
          <w:szCs w:val="22"/>
        </w:rPr>
        <w:t>«и притом деятельной силы»...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принцип «самодеятельности» (29) —</w:t>
      </w:r>
    </w:p>
    <w:p w:rsidR="00931FC0" w:rsidRDefault="00931FC0" w:rsidP="00931FC0">
      <w:pPr>
        <w:shd w:val="clear" w:color="auto" w:fill="FFFFFF"/>
        <w:spacing w:before="163" w:after="72" w:line="211" w:lineRule="exact"/>
        <w:ind w:left="442" w:right="173" w:hanging="422"/>
        <w:jc w:val="both"/>
        <w:sectPr w:rsidR="00931FC0">
          <w:type w:val="continuous"/>
          <w:pgSz w:w="7937" w:h="11339" w:orient="landscape"/>
          <w:pgMar w:top="1174" w:right="863" w:bottom="360" w:left="1530" w:header="720" w:footer="720" w:gutter="0"/>
          <w:cols w:space="60"/>
          <w:noEndnote/>
        </w:sectPr>
      </w:pPr>
    </w:p>
    <w:p w:rsidR="00931FC0" w:rsidRDefault="00931FC0" w:rsidP="00931FC0">
      <w:pPr>
        <w:framePr w:h="1060" w:hSpace="10080" w:wrap="notBeside" w:vAnchor="text" w:hAnchor="margin" w:x="50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676275"/>
            <wp:effectExtent l="0" t="0" r="9525" b="9525"/>
            <wp:docPr id="2271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51" w:hSpace="10080" w:wrap="notBeside" w:vAnchor="text" w:hAnchor="margin" w:x="4844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666750"/>
            <wp:effectExtent l="0" t="0" r="0" b="0"/>
            <wp:docPr id="2270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89" w:h="849" w:hRule="exact" w:hSpace="10080" w:wrap="notBeside" w:vAnchor="text" w:hAnchor="margin" w:x="649" w:y="97"/>
        <w:shd w:val="clear" w:color="auto" w:fill="FFFFFF"/>
        <w:spacing w:line="211" w:lineRule="exact"/>
        <w:ind w:firstLine="216"/>
        <w:jc w:val="both"/>
      </w:pPr>
      <w:r>
        <w:rPr>
          <w:color w:val="000000"/>
          <w:spacing w:val="-2"/>
          <w:sz w:val="22"/>
          <w:szCs w:val="22"/>
          <w:lang w:val="en-US"/>
        </w:rPr>
        <w:t>Ergo</w:t>
      </w:r>
      <w:r>
        <w:rPr>
          <w:color w:val="000000"/>
          <w:spacing w:val="-2"/>
          <w:sz w:val="22"/>
          <w:szCs w:val="22"/>
        </w:rPr>
        <w:t xml:space="preserve"> *, Лейбниц через теологию подходил к</w:t>
      </w:r>
      <w:r>
        <w:rPr>
          <w:color w:val="000000"/>
          <w:spacing w:val="-2"/>
          <w:sz w:val="22"/>
          <w:szCs w:val="22"/>
        </w:rPr>
        <w:br/>
        <w:t>принципу неразрывной (и универсальной, абсо-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лютной) связи материи и движения. Так, ка-</w:t>
      </w:r>
      <w:r>
        <w:rPr>
          <w:color w:val="000000"/>
          <w:sz w:val="22"/>
          <w:szCs w:val="22"/>
        </w:rPr>
        <w:br/>
        <w:t>жись, надо понять Фейербаха?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89" w:h="849" w:hRule="exact" w:hSpace="10080" w:wrap="notBeside" w:vAnchor="text" w:hAnchor="margin" w:x="649" w:y="97"/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 w:orient="landscape"/>
          <w:pgMar w:top="1174" w:right="863" w:bottom="360" w:left="153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53" w:line="211" w:lineRule="exact"/>
        <w:ind w:left="14"/>
      </w:pPr>
      <w:r>
        <w:rPr>
          <w:color w:val="000000"/>
          <w:spacing w:val="-2"/>
          <w:sz w:val="22"/>
          <w:szCs w:val="22"/>
        </w:rPr>
        <w:t>Стр. 32: «Сущность   Спинозы — единство, сущность</w:t>
      </w:r>
    </w:p>
    <w:p w:rsidR="00931FC0" w:rsidRDefault="00931FC0" w:rsidP="00931FC0">
      <w:pPr>
        <w:shd w:val="clear" w:color="auto" w:fill="FFFFFF"/>
        <w:spacing w:line="211" w:lineRule="exact"/>
        <w:ind w:right="1906"/>
        <w:jc w:val="right"/>
      </w:pPr>
      <w:r>
        <w:rPr>
          <w:color w:val="000000"/>
          <w:sz w:val="22"/>
          <w:szCs w:val="22"/>
        </w:rPr>
        <w:t>Лейбница — различие, отличие».</w:t>
      </w:r>
    </w:p>
    <w:p w:rsidR="00931FC0" w:rsidRDefault="00931FC0" w:rsidP="00931FC0">
      <w:pPr>
        <w:shd w:val="clear" w:color="auto" w:fill="FFFFFF"/>
        <w:spacing w:line="211" w:lineRule="exact"/>
        <w:ind w:right="182"/>
        <w:jc w:val="right"/>
      </w:pPr>
      <w:r>
        <w:rPr>
          <w:color w:val="000000"/>
          <w:spacing w:val="-1"/>
          <w:sz w:val="22"/>
          <w:szCs w:val="22"/>
        </w:rPr>
        <w:t xml:space="preserve">Стр. 34: Философия Спинозы — </w:t>
      </w:r>
      <w:r>
        <w:rPr>
          <w:i/>
          <w:iCs/>
          <w:color w:val="000000"/>
          <w:spacing w:val="-1"/>
          <w:sz w:val="22"/>
          <w:szCs w:val="22"/>
        </w:rPr>
        <w:t xml:space="preserve">телескоп, </w:t>
      </w:r>
      <w:r>
        <w:rPr>
          <w:color w:val="000000"/>
          <w:spacing w:val="-1"/>
          <w:sz w:val="22"/>
          <w:szCs w:val="22"/>
        </w:rPr>
        <w:t>Лейбница —</w:t>
      </w:r>
    </w:p>
    <w:p w:rsidR="00931FC0" w:rsidRDefault="00931FC0" w:rsidP="00931FC0">
      <w:pPr>
        <w:shd w:val="clear" w:color="auto" w:fill="FFFFFF"/>
        <w:spacing w:line="211" w:lineRule="exact"/>
        <w:ind w:right="3878"/>
        <w:jc w:val="right"/>
      </w:pPr>
      <w:r>
        <w:rPr>
          <w:i/>
          <w:iCs/>
          <w:color w:val="000000"/>
          <w:spacing w:val="-7"/>
          <w:sz w:val="22"/>
          <w:szCs w:val="22"/>
        </w:rPr>
        <w:t xml:space="preserve">микроскоп </w:t>
      </w:r>
      <w:r>
        <w:rPr>
          <w:color w:val="000000"/>
          <w:spacing w:val="-7"/>
          <w:sz w:val="22"/>
          <w:szCs w:val="22"/>
          <w:vertAlign w:val="superscript"/>
        </w:rPr>
        <w:t>52</w:t>
      </w:r>
      <w:r>
        <w:rPr>
          <w:color w:val="000000"/>
          <w:spacing w:val="-7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right="197"/>
        <w:jc w:val="right"/>
      </w:pPr>
      <w:r>
        <w:rPr>
          <w:color w:val="000000"/>
          <w:spacing w:val="-2"/>
          <w:sz w:val="22"/>
          <w:szCs w:val="22"/>
        </w:rPr>
        <w:t>«Мир   Спинозы — ахроматическое   стекло   божества,</w:t>
      </w:r>
    </w:p>
    <w:p w:rsidR="00931FC0" w:rsidRDefault="00931FC0" w:rsidP="00931FC0">
      <w:pPr>
        <w:shd w:val="clear" w:color="auto" w:fill="FFFFFF"/>
        <w:spacing w:line="211" w:lineRule="exact"/>
        <w:ind w:right="192"/>
        <w:jc w:val="right"/>
      </w:pPr>
      <w:r>
        <w:rPr>
          <w:color w:val="000000"/>
          <w:sz w:val="22"/>
          <w:szCs w:val="22"/>
        </w:rPr>
        <w:t>среда, через которую мы не видим ничего, кроме ничем</w:t>
      </w:r>
    </w:p>
    <w:p w:rsidR="00931FC0" w:rsidRDefault="00931FC0" w:rsidP="00931FC0">
      <w:pPr>
        <w:shd w:val="clear" w:color="auto" w:fill="FFFFFF"/>
        <w:spacing w:line="211" w:lineRule="exact"/>
        <w:ind w:right="206"/>
        <w:jc w:val="right"/>
      </w:pPr>
      <w:r>
        <w:rPr>
          <w:color w:val="000000"/>
          <w:sz w:val="22"/>
          <w:szCs w:val="22"/>
        </w:rPr>
        <w:t>не  окрашенного  небесного  света  единой  субстанции;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269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  <w:ind w:left="240"/>
      </w:pPr>
      <w:r>
        <w:rPr>
          <w:color w:val="000000"/>
          <w:sz w:val="16"/>
          <w:szCs w:val="16"/>
        </w:rPr>
        <w:t xml:space="preserve">* — Следовательно. </w:t>
      </w:r>
      <w:r>
        <w:rPr>
          <w:i/>
          <w:iCs/>
          <w:color w:val="000000"/>
          <w:sz w:val="16"/>
          <w:szCs w:val="16"/>
        </w:rPr>
        <w:t>Рев.</w:t>
      </w:r>
    </w:p>
    <w:p w:rsidR="00931FC0" w:rsidRDefault="00931FC0" w:rsidP="00931FC0">
      <w:pPr>
        <w:shd w:val="clear" w:color="auto" w:fill="FFFFFF"/>
        <w:spacing w:before="53"/>
        <w:ind w:left="240"/>
        <w:sectPr w:rsidR="00931FC0">
          <w:type w:val="continuous"/>
          <w:pgSz w:w="7937" w:h="11339" w:orient="landscape"/>
          <w:pgMar w:top="1174" w:right="863" w:bottom="360" w:left="153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68</w:t>
      </w:r>
    </w:p>
    <w:p w:rsidR="00931FC0" w:rsidRDefault="00931FC0" w:rsidP="00931FC0">
      <w:pPr>
        <w:shd w:val="clear" w:color="auto" w:fill="FFFFFF"/>
        <w:spacing w:before="202" w:line="211" w:lineRule="exact"/>
        <w:ind w:left="19"/>
        <w:jc w:val="both"/>
      </w:pPr>
      <w:r>
        <w:rPr>
          <w:color w:val="000000"/>
        </w:rPr>
        <w:t>мир Лейбница — многогранный кристалл, брильянт,</w:t>
      </w:r>
      <w:r>
        <w:rPr>
          <w:color w:val="000000"/>
        </w:rPr>
        <w:br/>
        <w:t>который благодаря своей своеобразной сущности пре-</w:t>
      </w:r>
      <w:r>
        <w:rPr>
          <w:color w:val="000000"/>
        </w:rPr>
        <w:br/>
        <w:t>вращает простой свет субстанции в бесконечно разно-</w:t>
      </w:r>
      <w:r>
        <w:rPr>
          <w:color w:val="000000"/>
        </w:rPr>
        <w:br/>
        <w:t>образное богатство красок и вместе с тем затемняет</w:t>
      </w:r>
      <w:r>
        <w:rPr>
          <w:color w:val="000000"/>
        </w:rPr>
        <w:br/>
        <w:t>его» (</w:t>
      </w:r>
      <w:r>
        <w:rPr>
          <w:color w:val="000000"/>
          <w:lang w:val="en-US"/>
        </w:rPr>
        <w:t>sic</w:t>
      </w:r>
      <w:r>
        <w:rPr>
          <w:color w:val="000000"/>
        </w:rPr>
        <w:t>!).</w:t>
      </w:r>
    </w:p>
    <w:p w:rsidR="00931FC0" w:rsidRDefault="00931FC0" w:rsidP="00931FC0">
      <w:pPr>
        <w:shd w:val="clear" w:color="auto" w:fill="FFFFFF"/>
        <w:spacing w:after="77" w:line="211" w:lineRule="exact"/>
        <w:ind w:left="437" w:right="14" w:hanging="418"/>
        <w:jc w:val="both"/>
      </w:pPr>
      <w:r>
        <w:rPr>
          <w:color w:val="000000"/>
        </w:rPr>
        <w:t>Стр. 40: «Следовательно, телесная субстанция для Лейб-</w:t>
      </w:r>
      <w:r>
        <w:rPr>
          <w:color w:val="000000"/>
        </w:rPr>
        <w:br/>
        <w:t>ница уже не только протяженная, мертвая, извне</w:t>
      </w:r>
      <w:r>
        <w:rPr>
          <w:color w:val="000000"/>
        </w:rPr>
        <w:br/>
        <w:t>приводимая в движение масса, как у Декарта,</w:t>
      </w:r>
      <w:r>
        <w:rPr>
          <w:color w:val="000000"/>
        </w:rPr>
        <w:br/>
        <w:t xml:space="preserve">а </w:t>
      </w:r>
      <w:r>
        <w:rPr>
          <w:i/>
          <w:iCs/>
          <w:color w:val="000000"/>
        </w:rPr>
        <w:t xml:space="preserve">в качестве субстанции </w:t>
      </w:r>
      <w:r>
        <w:rPr>
          <w:color w:val="000000"/>
        </w:rPr>
        <w:t>имеет в себе деятельную</w:t>
      </w:r>
      <w:r>
        <w:rPr>
          <w:color w:val="000000"/>
        </w:rPr>
        <w:br/>
        <w:t>силу, не знающий покоя принцип деятельности».</w:t>
      </w:r>
    </w:p>
    <w:p w:rsidR="00931FC0" w:rsidRDefault="00931FC0" w:rsidP="00931FC0">
      <w:pPr>
        <w:shd w:val="clear" w:color="auto" w:fill="FFFFFF"/>
        <w:spacing w:after="77" w:line="211" w:lineRule="exact"/>
        <w:ind w:left="437" w:right="14" w:hanging="418"/>
        <w:jc w:val="both"/>
        <w:sectPr w:rsidR="00931FC0">
          <w:pgSz w:w="7937" w:h="11339" w:orient="landscape"/>
          <w:pgMar w:top="1210" w:right="1607" w:bottom="360" w:left="930" w:header="720" w:footer="720" w:gutter="0"/>
          <w:cols w:space="60"/>
          <w:noEndnote/>
        </w:sectPr>
      </w:pPr>
    </w:p>
    <w:p w:rsidR="00931FC0" w:rsidRDefault="00931FC0" w:rsidP="00931FC0">
      <w:pPr>
        <w:framePr w:h="1137" w:hSpace="10080" w:wrap="notBeside" w:vAnchor="text" w:hAnchor="margin" w:x="48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723900"/>
            <wp:effectExtent l="0" t="0" r="9525" b="0"/>
            <wp:docPr id="2268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19" w:hSpace="10080" w:wrap="notBeside" w:vAnchor="text" w:hAnchor="margin" w:x="414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714375"/>
            <wp:effectExtent l="0" t="0" r="0" b="9525"/>
            <wp:docPr id="2267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94" w:h="850" w:hRule="exact" w:hSpace="10080" w:wrap="notBeside" w:vAnchor="text" w:hAnchor="margin" w:x="611" w:y="135"/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>За это, верно, и ценил Магх Лейбница</w:t>
      </w:r>
      <w:r>
        <w:rPr>
          <w:color w:val="000000"/>
          <w:vertAlign w:val="superscript"/>
        </w:rPr>
        <w:t>53</w:t>
      </w:r>
      <w:r>
        <w:rPr>
          <w:color w:val="000000"/>
        </w:rPr>
        <w:t>,</w:t>
      </w:r>
      <w:r>
        <w:rPr>
          <w:color w:val="000000"/>
        </w:rPr>
        <w:br/>
        <w:t>несмотря на его, Лейбница, „лассалевские" черты</w:t>
      </w:r>
      <w:r>
        <w:rPr>
          <w:color w:val="000000"/>
        </w:rPr>
        <w:br/>
        <w:t>и примирительные стремления в политике и ре-</w:t>
      </w:r>
      <w:r>
        <w:rPr>
          <w:color w:val="000000"/>
        </w:rPr>
        <w:br/>
        <w:t>лигии.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94" w:h="850" w:hRule="exact" w:hSpace="10080" w:wrap="notBeside" w:vAnchor="text" w:hAnchor="margin" w:x="611" w:y="135"/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 w:orient="landscape"/>
          <w:pgMar w:top="1210" w:right="1607" w:bottom="360" w:left="93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2" w:line="211" w:lineRule="exact"/>
        <w:ind w:left="10" w:firstLine="211"/>
        <w:jc w:val="both"/>
      </w:pPr>
      <w:r>
        <w:rPr>
          <w:color w:val="000000"/>
        </w:rPr>
        <w:t>Монада — принцип философии Лейбница. Индиви-</w:t>
      </w:r>
      <w:r>
        <w:rPr>
          <w:color w:val="000000"/>
        </w:rPr>
        <w:br/>
        <w:t>дуальность, движение, душа (особого рода). Не мертвые</w:t>
      </w:r>
      <w:r>
        <w:rPr>
          <w:color w:val="000000"/>
        </w:rPr>
        <w:br/>
        <w:t>атомы, а живые, подвижные, весь мир отражающие</w:t>
      </w:r>
      <w:r>
        <w:rPr>
          <w:color w:val="000000"/>
        </w:rPr>
        <w:br/>
        <w:t>в себе, обладающие (смутной) способностью представле-</w:t>
      </w:r>
      <w:r>
        <w:rPr>
          <w:color w:val="000000"/>
        </w:rPr>
        <w:br/>
        <w:t xml:space="preserve">ния (души своего рода) </w:t>
      </w:r>
      <w:r>
        <w:rPr>
          <w:i/>
          <w:iCs/>
          <w:color w:val="000000"/>
        </w:rPr>
        <w:t xml:space="preserve">монады, </w:t>
      </w:r>
      <w:r>
        <w:rPr>
          <w:color w:val="000000"/>
        </w:rPr>
        <w:t>вот „последние эле-</w:t>
      </w:r>
      <w:r>
        <w:rPr>
          <w:color w:val="000000"/>
        </w:rPr>
        <w:br/>
        <w:t>менты" (стр. 45).</w:t>
      </w:r>
    </w:p>
    <w:p w:rsidR="00931FC0" w:rsidRDefault="00931FC0" w:rsidP="00931FC0">
      <w:pPr>
        <w:shd w:val="clear" w:color="auto" w:fill="FFFFFF"/>
        <w:spacing w:line="211" w:lineRule="exact"/>
        <w:ind w:left="854"/>
      </w:pPr>
      <w:r>
        <w:rPr>
          <w:color w:val="000000"/>
        </w:rPr>
        <w:t>Каждая монада отлична от другой.</w:t>
      </w:r>
    </w:p>
    <w:p w:rsidR="00931FC0" w:rsidRDefault="00931FC0" w:rsidP="00931FC0">
      <w:pPr>
        <w:framePr w:h="1085" w:hSpace="38" w:wrap="auto" w:vAnchor="text" w:hAnchor="text" w:x="505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85800"/>
            <wp:effectExtent l="0" t="0" r="0" b="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15" w:y="399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653" w:firstLine="211"/>
        <w:jc w:val="both"/>
      </w:pPr>
      <w:r>
        <w:rPr>
          <w:color w:val="000000"/>
        </w:rPr>
        <w:t>«... Совершенно противоречило бы красоте, по-</w:t>
      </w:r>
      <w:r>
        <w:rPr>
          <w:color w:val="000000"/>
        </w:rPr>
        <w:br/>
        <w:t>рядку и разуму природы, если бы принцип</w:t>
      </w:r>
      <w:r>
        <w:rPr>
          <w:color w:val="000000"/>
        </w:rPr>
        <w:br/>
        <w:t>жизни или внутренних, собственных действий</w:t>
      </w:r>
      <w:r>
        <w:rPr>
          <w:color w:val="000000"/>
        </w:rPr>
        <w:br/>
        <w:t>был бы связан лишь с небольшой или особой</w:t>
      </w:r>
      <w:r>
        <w:rPr>
          <w:color w:val="000000"/>
        </w:rPr>
        <w:br/>
        <w:t>частью материи» (</w:t>
      </w:r>
      <w:r>
        <w:rPr>
          <w:color w:val="000000"/>
          <w:lang w:val="en-US"/>
        </w:rPr>
        <w:t>Leibniz</w:t>
      </w:r>
      <w:r>
        <w:rPr>
          <w:color w:val="000000"/>
        </w:rPr>
        <w:t xml:space="preserve"> — стр. </w:t>
      </w:r>
      <w:r>
        <w:rPr>
          <w:i/>
          <w:iCs/>
          <w:color w:val="000000"/>
        </w:rPr>
        <w:t>45).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06"/>
        <w:jc w:val="both"/>
      </w:pPr>
      <w:r>
        <w:rPr>
          <w:color w:val="000000"/>
        </w:rPr>
        <w:t>«Поэтому вся природа наполнена душами, как пра-</w:t>
      </w:r>
      <w:r>
        <w:rPr>
          <w:color w:val="000000"/>
        </w:rPr>
        <w:br/>
        <w:t>вильно считали уже древние философы, или же суще-</w:t>
      </w:r>
      <w:r>
        <w:rPr>
          <w:color w:val="000000"/>
        </w:rPr>
        <w:br/>
        <w:t>ствами, аналогичными душам. Ибо микроскоп дает</w:t>
      </w:r>
      <w:r>
        <w:rPr>
          <w:color w:val="000000"/>
        </w:rPr>
        <w:br/>
        <w:t>возможность удостовериться, что имеется множество</w:t>
      </w:r>
      <w:r>
        <w:rPr>
          <w:color w:val="000000"/>
        </w:rPr>
        <w:br/>
        <w:t>живых существ, недоступных глазу, и что существует</w:t>
      </w:r>
      <w:r>
        <w:rPr>
          <w:color w:val="000000"/>
        </w:rPr>
        <w:br/>
        <w:t>больше душ, чем песчинок и атомов» (</w:t>
      </w:r>
      <w:r>
        <w:rPr>
          <w:color w:val="000000"/>
          <w:lang w:val="en-US"/>
        </w:rPr>
        <w:t>Leibniz</w:t>
      </w:r>
      <w:r>
        <w:rPr>
          <w:color w:val="000000"/>
        </w:rPr>
        <w:t xml:space="preserve"> — стр. </w:t>
      </w:r>
      <w:r>
        <w:rPr>
          <w:i/>
          <w:iCs/>
          <w:color w:val="000000"/>
        </w:rPr>
        <w:t>4 5).</w:t>
      </w:r>
    </w:p>
    <w:p w:rsidR="00931FC0" w:rsidRDefault="00931FC0" w:rsidP="00931FC0">
      <w:pPr>
        <w:spacing w:after="67" w:line="1" w:lineRule="exact"/>
        <w:rPr>
          <w:sz w:val="2"/>
          <w:szCs w:val="2"/>
        </w:rPr>
      </w:pPr>
    </w:p>
    <w:tbl>
      <w:tblPr>
        <w:tblW w:w="1973" w:type="dxa"/>
        <w:tblInd w:w="16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49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Ср.</w:t>
            </w:r>
          </w:p>
        </w:tc>
        <w:tc>
          <w:tcPr>
            <w:tcW w:w="14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электроны!</w:t>
            </w:r>
          </w:p>
        </w:tc>
      </w:tr>
    </w:tbl>
    <w:p w:rsidR="00931FC0" w:rsidRDefault="00931FC0" w:rsidP="00931FC0">
      <w:pPr>
        <w:shd w:val="clear" w:color="auto" w:fill="FFFFFF"/>
        <w:spacing w:before="72"/>
        <w:ind w:left="216"/>
      </w:pPr>
      <w:r>
        <w:rPr>
          <w:color w:val="000000"/>
        </w:rPr>
        <w:t xml:space="preserve">Свойство монады: </w:t>
      </w:r>
      <w:r>
        <w:rPr>
          <w:color w:val="000000"/>
          <w:lang w:val="en-US"/>
        </w:rPr>
        <w:t>Vorstellung, Repr</w:t>
      </w:r>
      <w:r>
        <w:rPr>
          <w:color w:val="000000"/>
        </w:rPr>
        <w:t>а</w:t>
      </w:r>
      <w:r>
        <w:rPr>
          <w:color w:val="000000"/>
          <w:lang w:val="en-US"/>
        </w:rPr>
        <w:t xml:space="preserve">sentation </w:t>
      </w:r>
      <w:r>
        <w:rPr>
          <w:color w:val="000000"/>
        </w:rPr>
        <w:t>*.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265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  <w:ind w:left="254"/>
      </w:pPr>
      <w:r>
        <w:rPr>
          <w:color w:val="000000"/>
          <w:sz w:val="16"/>
          <w:szCs w:val="16"/>
        </w:rPr>
        <w:t>• — представление, репрезентация, Ред</w:t>
      </w:r>
      <w:r>
        <w:rPr>
          <w:i/>
          <w:iCs/>
          <w:color w:val="000000"/>
          <w:sz w:val="16"/>
          <w:szCs w:val="16"/>
        </w:rPr>
        <w:t>.</w:t>
      </w:r>
    </w:p>
    <w:p w:rsidR="00931FC0" w:rsidRDefault="00931FC0" w:rsidP="00931FC0">
      <w:pPr>
        <w:shd w:val="clear" w:color="auto" w:fill="FFFFFF"/>
        <w:spacing w:before="53"/>
        <w:ind w:left="254"/>
        <w:sectPr w:rsidR="00931FC0">
          <w:type w:val="continuous"/>
          <w:pgSz w:w="7937" w:h="11339" w:orient="landscape"/>
          <w:pgMar w:top="1210" w:right="1636" w:bottom="360" w:left="93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69</w:t>
      </w:r>
    </w:p>
    <w:p w:rsidR="00931FC0" w:rsidRDefault="00931FC0" w:rsidP="00931FC0">
      <w:pPr>
        <w:shd w:val="clear" w:color="auto" w:fill="FFFFFF"/>
        <w:spacing w:before="235" w:line="211" w:lineRule="exact"/>
        <w:ind w:left="58" w:firstLine="211"/>
        <w:jc w:val="both"/>
      </w:pPr>
      <w:r>
        <w:rPr>
          <w:color w:val="000000"/>
          <w:spacing w:val="-3"/>
          <w:sz w:val="22"/>
          <w:szCs w:val="22"/>
        </w:rPr>
        <w:t>«Само же представление есть не что иное, как ре-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презентация (воспроизведение и изображение) сложно-</w:t>
      </w:r>
      <w:r>
        <w:rPr>
          <w:color w:val="000000"/>
          <w:sz w:val="22"/>
          <w:szCs w:val="22"/>
        </w:rPr>
        <w:br/>
        <w:t>го или внешнего, т. е. множественности в простом»...</w:t>
      </w:r>
      <w:r>
        <w:rPr>
          <w:color w:val="000000"/>
          <w:sz w:val="22"/>
          <w:szCs w:val="22"/>
        </w:rPr>
        <w:br/>
        <w:t>или... «преходящее состояние, которое в единстве, или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простой субстанции, содержит и воспроизводит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множественность» (стр. 49, Лейбниц) — </w:t>
      </w:r>
      <w:r>
        <w:rPr>
          <w:color w:val="000000"/>
          <w:sz w:val="22"/>
          <w:szCs w:val="22"/>
          <w:lang w:val="en-US"/>
        </w:rPr>
        <w:t>verworrene</w:t>
      </w:r>
      <w:r>
        <w:rPr>
          <w:color w:val="000000"/>
          <w:sz w:val="22"/>
          <w:szCs w:val="22"/>
        </w:rPr>
        <w:t xml:space="preserve"> *</w:t>
      </w:r>
      <w:r>
        <w:rPr>
          <w:color w:val="000000"/>
          <w:sz w:val="22"/>
          <w:szCs w:val="22"/>
        </w:rPr>
        <w:br/>
        <w:t>(стр. 50) (</w:t>
      </w:r>
      <w:r>
        <w:rPr>
          <w:color w:val="000000"/>
          <w:sz w:val="22"/>
          <w:szCs w:val="22"/>
          <w:lang w:val="en-US"/>
        </w:rPr>
        <w:t>confuse</w:t>
      </w:r>
      <w:r>
        <w:rPr>
          <w:color w:val="000000"/>
          <w:sz w:val="22"/>
          <w:szCs w:val="22"/>
        </w:rPr>
        <w:t xml:space="preserve"> **, стр. 52) </w:t>
      </w:r>
      <w:r>
        <w:rPr>
          <w:color w:val="000000"/>
          <w:sz w:val="22"/>
          <w:szCs w:val="22"/>
          <w:lang w:val="en-US"/>
        </w:rPr>
        <w:t>Vorstellung</w:t>
      </w:r>
      <w:r>
        <w:rPr>
          <w:color w:val="000000"/>
          <w:sz w:val="22"/>
          <w:szCs w:val="22"/>
        </w:rPr>
        <w:t xml:space="preserve"> у монады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(и у человека-де много есть несознаваемых, </w:t>
      </w:r>
      <w:r>
        <w:rPr>
          <w:color w:val="000000"/>
          <w:spacing w:val="-2"/>
          <w:sz w:val="22"/>
          <w:szCs w:val="22"/>
          <w:lang w:val="en-US"/>
        </w:rPr>
        <w:t>verworrene</w:t>
      </w:r>
      <w:r>
        <w:rPr>
          <w:color w:val="000000"/>
          <w:spacing w:val="-2"/>
          <w:sz w:val="22"/>
          <w:szCs w:val="22"/>
        </w:rPr>
        <w:t>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чувств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58" w:right="24" w:firstLine="221"/>
        <w:jc w:val="both"/>
      </w:pPr>
      <w:r>
        <w:rPr>
          <w:color w:val="000000"/>
          <w:sz w:val="22"/>
          <w:szCs w:val="22"/>
        </w:rPr>
        <w:t>Каждая монада «мир для себя, каждая является</w:t>
      </w:r>
      <w:r>
        <w:rPr>
          <w:color w:val="000000"/>
          <w:sz w:val="22"/>
          <w:szCs w:val="22"/>
        </w:rPr>
        <w:br/>
        <w:t xml:space="preserve">самодовлеющим единством» </w:t>
      </w:r>
      <w:r>
        <w:rPr>
          <w:color w:val="000000"/>
          <w:spacing w:val="57"/>
          <w:sz w:val="22"/>
          <w:szCs w:val="22"/>
        </w:rPr>
        <w:t>(</w:t>
      </w:r>
      <w:r>
        <w:rPr>
          <w:i/>
          <w:iCs/>
          <w:color w:val="000000"/>
          <w:spacing w:val="57"/>
          <w:sz w:val="22"/>
          <w:szCs w:val="22"/>
        </w:rPr>
        <w:t>Лейбниц,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стр. 55).</w:t>
      </w:r>
    </w:p>
    <w:p w:rsidR="00931FC0" w:rsidRDefault="00931FC0" w:rsidP="00931FC0">
      <w:pPr>
        <w:shd w:val="clear" w:color="auto" w:fill="FFFFFF"/>
        <w:spacing w:line="211" w:lineRule="exact"/>
        <w:ind w:left="48" w:right="19" w:firstLine="211"/>
        <w:jc w:val="both"/>
      </w:pPr>
      <w:r>
        <w:rPr>
          <w:color w:val="000000"/>
          <w:spacing w:val="-2"/>
          <w:sz w:val="22"/>
          <w:szCs w:val="22"/>
        </w:rPr>
        <w:t>«Смесь смутных представлений — вот что представ-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ляют собой чувства, вот что такое материя» (Лейбниц 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стр. 58)... «Поэтому материя есть связь монад» </w:t>
      </w:r>
      <w:r>
        <w:rPr>
          <w:color w:val="000000"/>
          <w:sz w:val="22"/>
          <w:szCs w:val="22"/>
          <w:lang w:val="en-US"/>
        </w:rPr>
        <w:t>(ib. )...</w:t>
      </w:r>
    </w:p>
    <w:p w:rsidR="00931FC0" w:rsidRDefault="00931FC0" w:rsidP="00931FC0">
      <w:pPr>
        <w:spacing w:after="11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16"/>
        <w:gridCol w:w="184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506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Моя вольная передача: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2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Монады = души своего рода.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Лейбниц = идеа-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06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лист. А материя нечто вроде инобытия души или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321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"/>
                <w:sz w:val="22"/>
                <w:szCs w:val="22"/>
              </w:rPr>
              <w:t>киселя, связующего их мирской,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плотскои связью.</w:t>
            </w:r>
          </w:p>
        </w:tc>
      </w:tr>
    </w:tbl>
    <w:p w:rsidR="00931FC0" w:rsidRDefault="00931FC0" w:rsidP="00931FC0">
      <w:pPr>
        <w:shd w:val="clear" w:color="auto" w:fill="FFFFFF"/>
        <w:spacing w:before="86" w:line="211" w:lineRule="exact"/>
        <w:ind w:left="14" w:right="38" w:firstLine="216"/>
        <w:jc w:val="both"/>
      </w:pPr>
      <w:r>
        <w:rPr>
          <w:color w:val="000000"/>
          <w:sz w:val="22"/>
          <w:szCs w:val="22"/>
        </w:rPr>
        <w:t>«Абсолютная реальность находится лишь в монадах</w:t>
      </w:r>
      <w:r>
        <w:rPr>
          <w:color w:val="000000"/>
          <w:sz w:val="22"/>
          <w:szCs w:val="22"/>
        </w:rPr>
        <w:br/>
        <w:t xml:space="preserve">и их представлениях» (Лейбниц, стр. </w:t>
      </w:r>
      <w:r>
        <w:rPr>
          <w:i/>
          <w:iCs/>
          <w:color w:val="000000"/>
          <w:sz w:val="22"/>
          <w:szCs w:val="22"/>
        </w:rPr>
        <w:t xml:space="preserve">60). </w:t>
      </w:r>
      <w:r>
        <w:rPr>
          <w:color w:val="000000"/>
          <w:sz w:val="22"/>
          <w:szCs w:val="22"/>
        </w:rPr>
        <w:t>Материя</w:t>
      </w:r>
      <w:r>
        <w:rPr>
          <w:color w:val="000000"/>
          <w:sz w:val="22"/>
          <w:szCs w:val="22"/>
        </w:rPr>
        <w:br/>
        <w:t xml:space="preserve">лишь </w:t>
      </w:r>
      <w:r>
        <w:rPr>
          <w:i/>
          <w:iCs/>
          <w:color w:val="000000"/>
          <w:sz w:val="22"/>
          <w:szCs w:val="22"/>
        </w:rPr>
        <w:t>феномен.</w:t>
      </w:r>
    </w:p>
    <w:p w:rsidR="00931FC0" w:rsidRDefault="00931FC0" w:rsidP="00931FC0">
      <w:pPr>
        <w:shd w:val="clear" w:color="auto" w:fill="FFFFFF"/>
        <w:spacing w:line="211" w:lineRule="exact"/>
        <w:ind w:left="19" w:right="43" w:firstLine="206"/>
        <w:jc w:val="both"/>
      </w:pPr>
      <w:r>
        <w:rPr>
          <w:color w:val="000000"/>
          <w:spacing w:val="-2"/>
          <w:sz w:val="22"/>
          <w:szCs w:val="22"/>
        </w:rPr>
        <w:t>«Ясность есть только дух» (стр. 62),... материя же 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«неясность и несвобода» (64).</w:t>
      </w:r>
    </w:p>
    <w:p w:rsidR="00931FC0" w:rsidRDefault="00931FC0" w:rsidP="00931FC0">
      <w:pPr>
        <w:shd w:val="clear" w:color="auto" w:fill="FFFFFF"/>
        <w:spacing w:line="211" w:lineRule="exact"/>
        <w:ind w:left="14" w:right="38" w:firstLine="211"/>
        <w:jc w:val="both"/>
      </w:pPr>
      <w:r>
        <w:rPr>
          <w:color w:val="000000"/>
          <w:spacing w:val="-3"/>
          <w:sz w:val="22"/>
          <w:szCs w:val="22"/>
        </w:rPr>
        <w:t>Пространство «само по себе нечто идеальное» (Лейб-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ниц, стр. 70—71).</w:t>
      </w:r>
    </w:p>
    <w:p w:rsidR="00931FC0" w:rsidRDefault="00931FC0" w:rsidP="00931FC0">
      <w:pPr>
        <w:shd w:val="clear" w:color="auto" w:fill="FFFFFF"/>
        <w:spacing w:line="211" w:lineRule="exact"/>
        <w:ind w:left="14" w:right="43" w:firstLine="221"/>
        <w:jc w:val="both"/>
      </w:pPr>
      <w:r>
        <w:rPr>
          <w:color w:val="000000"/>
          <w:spacing w:val="-2"/>
          <w:sz w:val="22"/>
          <w:szCs w:val="22"/>
        </w:rPr>
        <w:t>... «Материальным принципом разнообразия материи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является движение»... (72).</w:t>
      </w:r>
    </w:p>
    <w:p w:rsidR="00931FC0" w:rsidRDefault="00931FC0" w:rsidP="00931FC0">
      <w:pPr>
        <w:shd w:val="clear" w:color="auto" w:fill="FFFFFF"/>
        <w:spacing w:line="211" w:lineRule="exact"/>
        <w:ind w:right="43" w:firstLine="216"/>
        <w:jc w:val="both"/>
      </w:pPr>
      <w:r>
        <w:rPr>
          <w:color w:val="000000"/>
          <w:spacing w:val="-2"/>
          <w:sz w:val="22"/>
          <w:szCs w:val="22"/>
        </w:rPr>
        <w:t>«Точно так же, вопреки мнению Ньютона и его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последователей, в материальной природе нет пустого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пространства. Воздушный насос отнюдь не доказывает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существования пустоты, ибо у стекла есть поры, через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которые могут проникать всякие виды тонкой материи»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53"/>
          <w:sz w:val="22"/>
          <w:szCs w:val="22"/>
        </w:rPr>
        <w:t>(Лейбниц,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76—77).</w:t>
      </w:r>
    </w:p>
    <w:p w:rsidR="00931FC0" w:rsidRDefault="00931FC0" w:rsidP="00931FC0">
      <w:pPr>
        <w:shd w:val="clear" w:color="auto" w:fill="FFFFFF"/>
        <w:spacing w:line="211" w:lineRule="exact"/>
        <w:ind w:left="413"/>
      </w:pPr>
      <w:r>
        <w:rPr>
          <w:color w:val="000000"/>
          <w:sz w:val="22"/>
          <w:szCs w:val="22"/>
        </w:rPr>
        <w:t>«Материя есть феномен» (Лейбниц, 78). «Для себя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бытие    монады    есть   ее   душа, ее    бытие    для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26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240" w:firstLine="72"/>
      </w:pPr>
      <w:r>
        <w:rPr>
          <w:color w:val="000000"/>
          <w:sz w:val="16"/>
          <w:szCs w:val="16"/>
        </w:rPr>
        <w:t xml:space="preserve">*  — спутанное.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 - смутное.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0" w:line="149" w:lineRule="exact"/>
        <w:ind w:left="240" w:firstLine="72"/>
        <w:sectPr w:rsidR="00931FC0">
          <w:pgSz w:w="7937" w:h="11339" w:orient="landscape"/>
          <w:pgMar w:top="1186" w:right="1235" w:bottom="360" w:left="12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70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 w:orient="landscape"/>
          <w:pgMar w:top="1188" w:right="1525" w:bottom="360" w:left="99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jc w:val="both"/>
      </w:pPr>
      <w:r>
        <w:rPr>
          <w:color w:val="000000"/>
          <w:sz w:val="22"/>
          <w:szCs w:val="22"/>
        </w:rPr>
        <w:lastRenderedPageBreak/>
        <w:t>другого — материя» (Фейербах, 78). Человеческая</w:t>
      </w:r>
      <w:r>
        <w:rPr>
          <w:color w:val="000000"/>
          <w:sz w:val="22"/>
          <w:szCs w:val="22"/>
        </w:rPr>
        <w:br/>
        <w:t xml:space="preserve">душа — центральная, высшая монада, энтелехия </w:t>
      </w:r>
      <w:r>
        <w:rPr>
          <w:color w:val="000000"/>
          <w:spacing w:val="-10"/>
          <w:sz w:val="22"/>
          <w:szCs w:val="22"/>
          <w:vertAlign w:val="superscript"/>
        </w:rPr>
        <w:t>54</w:t>
      </w:r>
      <w:r>
        <w:rPr>
          <w:color w:val="000000"/>
          <w:spacing w:val="-10"/>
          <w:sz w:val="22"/>
          <w:szCs w:val="22"/>
          <w:vertAlign w:val="superscript"/>
        </w:rPr>
        <w:br/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«Поэтому каждое тело затрагивается всем, что происходит во Вселенной» (Лейбниц, 83).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94" w:hSpace="38" w:wrap="auto" w:vAnchor="text" w:hAnchor="text" w:x="-3" w:y="1086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NB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94" w:hSpace="38" w:wrap="auto" w:vAnchor="text" w:hAnchor="text" w:x="-3" w:y="1086"/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Лейбниц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94" w:hSpace="38" w:wrap="auto" w:vAnchor="text" w:hAnchor="text" w:x="-3" w:y="1086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жил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94" w:hSpace="38" w:wrap="auto" w:vAnchor="text" w:hAnchor="text" w:x="-3" w:y="1086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1646-1716</w:t>
            </w:r>
          </w:p>
        </w:tc>
      </w:tr>
    </w:tbl>
    <w:p w:rsidR="00931FC0" w:rsidRDefault="00931FC0" w:rsidP="00931FC0">
      <w:pPr>
        <w:shd w:val="clear" w:color="auto" w:fill="FFFFFF"/>
        <w:spacing w:after="144" w:line="211" w:lineRule="exact"/>
        <w:ind w:left="1282" w:right="10" w:hanging="1066"/>
        <w:jc w:val="both"/>
      </w:pPr>
      <w:r>
        <w:rPr>
          <w:color w:val="000000"/>
          <w:spacing w:val="-2"/>
          <w:sz w:val="22"/>
          <w:szCs w:val="22"/>
        </w:rPr>
        <w:t>«Монада представляет всю Вселенную» (Лейбниц, 83).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«Монада, несмотря на свою неделимость,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обладает сложным влечением, т. е. мно-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жеством представлений, из которых каж-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дое стремится к своим особенным изме-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нениям и которые, в силу своей сущест-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венной связи со всеми другими вещами,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то же время находятся в ней»... «Инди-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видуальность содержит в себе как бы в</w:t>
      </w:r>
      <w:r>
        <w:rPr>
          <w:color w:val="000000"/>
          <w:sz w:val="22"/>
          <w:szCs w:val="22"/>
        </w:rPr>
        <w:br/>
        <w:t>зародыше бесконечное» (Лейбниц, 84).</w:t>
      </w:r>
    </w:p>
    <w:p w:rsidR="00931FC0" w:rsidRDefault="00931FC0" w:rsidP="00931FC0">
      <w:pPr>
        <w:shd w:val="clear" w:color="auto" w:fill="FFFFFF"/>
        <w:spacing w:after="144" w:line="211" w:lineRule="exact"/>
        <w:ind w:left="1282" w:right="10" w:hanging="1066"/>
        <w:jc w:val="both"/>
        <w:sectPr w:rsidR="00931FC0">
          <w:type w:val="continuous"/>
          <w:pgSz w:w="7937" w:h="11339" w:orient="landscape"/>
          <w:pgMar w:top="1188" w:right="1525" w:bottom="360" w:left="1031" w:header="720" w:footer="720" w:gutter="0"/>
          <w:cols w:space="60"/>
          <w:noEndnote/>
        </w:sectPr>
      </w:pPr>
    </w:p>
    <w:p w:rsidR="00931FC0" w:rsidRDefault="00931FC0" w:rsidP="00931FC0">
      <w:pPr>
        <w:framePr w:h="96" w:hSpace="10080" w:wrap="notBeside" w:vAnchor="text" w:hAnchor="margin" w:x="112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14450" cy="57150"/>
            <wp:effectExtent l="0" t="0" r="0" b="0"/>
            <wp:docPr id="2263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9" w:hSpace="38" w:wrap="auto" w:vAnchor="text" w:hAnchor="page" w:x="2060" w:y="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619250"/>
            <wp:effectExtent l="0" t="0" r="0" b="0"/>
            <wp:docPr id="2262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96" w:hSpace="10080" w:wrap="notBeside" w:vAnchor="text" w:hAnchor="margin" w:x="1129" w:y="1"/>
        <w:rPr>
          <w:sz w:val="24"/>
          <w:szCs w:val="24"/>
        </w:rPr>
        <w:sectPr w:rsidR="00931FC0">
          <w:type w:val="continuous"/>
          <w:pgSz w:w="7937" w:h="11339" w:orient="landscape"/>
          <w:pgMar w:top="1188" w:right="1525" w:bottom="360" w:left="992" w:header="720" w:footer="720" w:gutter="0"/>
          <w:cols w:space="720"/>
          <w:noEndnote/>
        </w:sectPr>
      </w:pPr>
    </w:p>
    <w:tbl>
      <w:tblPr>
        <w:tblW w:w="4162" w:type="dxa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2"/>
      </w:tblGrid>
      <w:tr w:rsidR="00931FC0" w:rsidTr="00FF7C8B">
        <w:tc>
          <w:tcPr>
            <w:tcW w:w="4162" w:type="dxa"/>
          </w:tcPr>
          <w:p w:rsidR="00931FC0" w:rsidRDefault="00931FC0" w:rsidP="00FF7C8B">
            <w:pPr>
              <w:shd w:val="clear" w:color="auto" w:fill="FFFFFF"/>
              <w:spacing w:before="24" w:line="211" w:lineRule="exact"/>
              <w:jc w:val="both"/>
            </w:pPr>
            <w:r>
              <w:rPr>
                <w:color w:val="000000"/>
                <w:sz w:val="22"/>
                <w:szCs w:val="22"/>
              </w:rPr>
              <w:t>Тут своего рода диалектика и очень</w:t>
            </w:r>
            <w:r>
              <w:rPr>
                <w:color w:val="000000"/>
                <w:sz w:val="22"/>
                <w:szCs w:val="22"/>
              </w:rPr>
              <w:br/>
              <w:t xml:space="preserve">глубокая, </w:t>
            </w:r>
            <w:r>
              <w:rPr>
                <w:i/>
                <w:iCs/>
                <w:color w:val="000000"/>
                <w:spacing w:val="71"/>
                <w:sz w:val="22"/>
                <w:szCs w:val="22"/>
              </w:rPr>
              <w:t>несмотря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 идеализм</w:t>
            </w:r>
            <w:r>
              <w:rPr>
                <w:color w:val="000000"/>
                <w:sz w:val="22"/>
                <w:szCs w:val="22"/>
              </w:rPr>
              <w:br/>
              <w:t>и поповщину.</w:t>
            </w:r>
          </w:p>
        </w:tc>
      </w:tr>
    </w:tbl>
    <w:p w:rsidR="00931FC0" w:rsidRDefault="00931FC0" w:rsidP="00931FC0">
      <w:pPr>
        <w:shd w:val="clear" w:color="auto" w:fill="FFFFFF"/>
        <w:spacing w:before="250" w:line="211" w:lineRule="exact"/>
        <w:jc w:val="right"/>
      </w:pPr>
      <w:r>
        <w:rPr>
          <w:color w:val="000000"/>
          <w:spacing w:val="-1"/>
          <w:sz w:val="22"/>
          <w:szCs w:val="22"/>
        </w:rPr>
        <w:t>«Все в природе подобно» (Лейбниц, 86).</w:t>
      </w:r>
    </w:p>
    <w:p w:rsidR="00931FC0" w:rsidRDefault="00931FC0" w:rsidP="00931FC0">
      <w:pPr>
        <w:framePr w:h="255" w:hRule="exact" w:hSpace="38" w:wrap="auto" w:vAnchor="text" w:hAnchor="text" w:x="255" w:y="84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301" w:firstLine="211"/>
        <w:jc w:val="both"/>
      </w:pPr>
      <w:r>
        <w:rPr>
          <w:color w:val="000000"/>
          <w:sz w:val="22"/>
          <w:szCs w:val="22"/>
        </w:rPr>
        <w:t>«Вообще, в природе нет ничего абсо-</w:t>
      </w:r>
      <w:r>
        <w:rPr>
          <w:color w:val="000000"/>
          <w:sz w:val="22"/>
          <w:szCs w:val="22"/>
        </w:rPr>
        <w:br/>
        <w:t>лютно прерывного; все противополож-</w:t>
      </w:r>
      <w:r>
        <w:rPr>
          <w:color w:val="000000"/>
          <w:sz w:val="22"/>
          <w:szCs w:val="22"/>
        </w:rPr>
        <w:br/>
        <w:t>ности, все границы пространства и вре-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мени, а также своеобразия исчезают перед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абсолютной непрерывностью, перед беско-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нечной связью Вселенной» (Фейербах, 87).</w:t>
      </w:r>
    </w:p>
    <w:p w:rsidR="00931FC0" w:rsidRDefault="00931FC0" w:rsidP="00931FC0">
      <w:pPr>
        <w:shd w:val="clear" w:color="auto" w:fill="FFFFFF"/>
        <w:spacing w:before="82" w:line="211" w:lineRule="exact"/>
        <w:ind w:left="10" w:firstLine="211"/>
        <w:jc w:val="both"/>
      </w:pPr>
      <w:r>
        <w:rPr>
          <w:color w:val="000000"/>
          <w:sz w:val="22"/>
          <w:szCs w:val="22"/>
        </w:rPr>
        <w:t>«Хотя монада, в силу своей особенной природы,</w:t>
      </w:r>
      <w:r>
        <w:rPr>
          <w:color w:val="000000"/>
          <w:sz w:val="22"/>
          <w:szCs w:val="22"/>
        </w:rPr>
        <w:br/>
        <w:t>состоящей из одних нервов, а не из плоти и крови,</w:t>
      </w:r>
      <w:r>
        <w:rPr>
          <w:color w:val="000000"/>
          <w:sz w:val="22"/>
          <w:szCs w:val="22"/>
        </w:rPr>
        <w:br/>
        <w:t>затрагивается и возбуждается всем, что происходит</w:t>
      </w:r>
      <w:r>
        <w:rPr>
          <w:color w:val="000000"/>
          <w:sz w:val="22"/>
          <w:szCs w:val="22"/>
        </w:rPr>
        <w:br/>
        <w:t>во Вселенной»... тем не менее «она не является одним</w:t>
      </w:r>
      <w:r>
        <w:rPr>
          <w:color w:val="000000"/>
          <w:sz w:val="22"/>
          <w:szCs w:val="22"/>
        </w:rPr>
        <w:br/>
        <w:t>из действующих лиц, а остается только зрительницей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lastRenderedPageBreak/>
        <w:t>мировой драмы. И именно в этом основной недостаток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монад» (Фейербах, 90).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9"/>
        <w:gridCol w:w="830"/>
        <w:gridCol w:w="1104"/>
        <w:gridCol w:w="1152"/>
        <w:gridCol w:w="71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9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98" w:hSpace="38" w:wrap="notBeside" w:vAnchor="text" w:hAnchor="text" w:x="-18" w:y="217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| „Слабая</w:t>
            </w:r>
          </w:p>
        </w:tc>
        <w:tc>
          <w:tcPr>
            <w:tcW w:w="8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98" w:hSpace="38" w:wrap="notBeside" w:vAnchor="text" w:hAnchor="text" w:x="-18" w:y="217"/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сторона</w:t>
            </w:r>
          </w:p>
        </w:tc>
        <w:tc>
          <w:tcPr>
            <w:tcW w:w="11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98" w:hSpace="38" w:wrap="notBeside" w:vAnchor="text" w:hAnchor="text" w:x="-18" w:y="217"/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Лейбница"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98" w:hSpace="38" w:wrap="notBeside" w:vAnchor="text" w:hAnchor="text" w:x="-18" w:y="217"/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(Фейербах,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98" w:hSpace="38" w:wrap="notBeside" w:vAnchor="text" w:hAnchor="text" w:x="-18" w:y="217"/>
              <w:shd w:val="clear" w:color="auto" w:fill="FFFFFF"/>
              <w:jc w:val="center"/>
            </w:pPr>
            <w:r>
              <w:rPr>
                <w:color w:val="000000"/>
                <w:spacing w:val="-13"/>
                <w:sz w:val="22"/>
                <w:szCs w:val="22"/>
              </w:rPr>
              <w:t xml:space="preserve">95) </w:t>
            </w:r>
            <w:r>
              <w:rPr>
                <w:color w:val="000000"/>
                <w:spacing w:val="-13"/>
                <w:sz w:val="22"/>
                <w:szCs w:val="22"/>
                <w:vertAlign w:val="superscript"/>
              </w:rPr>
              <w:t>55</w:t>
            </w:r>
            <w:r>
              <w:rPr>
                <w:color w:val="000000"/>
                <w:spacing w:val="-13"/>
                <w:sz w:val="22"/>
                <w:szCs w:val="22"/>
              </w:rPr>
              <w:t xml:space="preserve">. </w:t>
            </w:r>
          </w:p>
        </w:tc>
      </w:tr>
    </w:tbl>
    <w:p w:rsidR="00931FC0" w:rsidRDefault="00931FC0" w:rsidP="00931FC0">
      <w:pPr>
        <w:shd w:val="clear" w:color="auto" w:fill="FFFFFF"/>
        <w:spacing w:line="211" w:lineRule="exact"/>
        <w:ind w:left="226"/>
      </w:pPr>
      <w:r>
        <w:rPr>
          <w:color w:val="000000"/>
          <w:sz w:val="22"/>
          <w:szCs w:val="22"/>
        </w:rPr>
        <w:t xml:space="preserve">Согласие души и тела — </w:t>
      </w:r>
      <w:r>
        <w:rPr>
          <w:color w:val="000000"/>
          <w:sz w:val="22"/>
          <w:szCs w:val="22"/>
          <w:lang w:val="en-US"/>
        </w:rPr>
        <w:t>harmonie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preetablie</w:t>
      </w:r>
      <w:r>
        <w:rPr>
          <w:color w:val="000000"/>
          <w:sz w:val="22"/>
          <w:szCs w:val="22"/>
        </w:rPr>
        <w:t xml:space="preserve"> * </w:t>
      </w:r>
      <w:r>
        <w:rPr>
          <w:i/>
          <w:iCs/>
          <w:color w:val="000000"/>
          <w:sz w:val="22"/>
          <w:szCs w:val="22"/>
        </w:rPr>
        <w:t>богом.</w:t>
      </w:r>
    </w:p>
    <w:p w:rsidR="00931FC0" w:rsidRDefault="00931FC0" w:rsidP="00931FC0">
      <w:pPr>
        <w:spacing w:before="130"/>
        <w:ind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261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64"/>
      </w:pPr>
      <w:r>
        <w:rPr>
          <w:color w:val="000000"/>
          <w:sz w:val="16"/>
          <w:szCs w:val="16"/>
        </w:rPr>
        <w:t xml:space="preserve">* — предустановленная гармония,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72"/>
        <w:ind w:left="264"/>
        <w:sectPr w:rsidR="00931FC0">
          <w:type w:val="continuous"/>
          <w:pgSz w:w="7937" w:h="11339" w:orient="landscape"/>
          <w:pgMar w:top="1188" w:right="1549" w:bottom="360" w:left="10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color w:val="000000"/>
          <w:sz w:val="18"/>
          <w:szCs w:val="18"/>
        </w:rPr>
        <w:lastRenderedPageBreak/>
        <w:t>71</w:t>
      </w:r>
    </w:p>
    <w:p w:rsidR="00931FC0" w:rsidRDefault="00931FC0" w:rsidP="00931FC0">
      <w:pPr>
        <w:shd w:val="clear" w:color="auto" w:fill="FFFFFF"/>
        <w:spacing w:before="235" w:line="211" w:lineRule="exact"/>
        <w:ind w:left="43" w:firstLine="211"/>
        <w:jc w:val="both"/>
      </w:pPr>
      <w:r>
        <w:rPr>
          <w:color w:val="000000"/>
          <w:sz w:val="22"/>
          <w:szCs w:val="22"/>
        </w:rPr>
        <w:t>«Душа — своего рода духовный автомат» (Лейб-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ниц, 98). (И сам Лейбниц однажды говорит, что к 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философии легок переход от окказионализма </w:t>
      </w:r>
      <w:r>
        <w:rPr>
          <w:color w:val="000000"/>
          <w:spacing w:val="-2"/>
          <w:sz w:val="22"/>
          <w:szCs w:val="22"/>
          <w:vertAlign w:val="superscript"/>
        </w:rPr>
        <w:t>56</w:t>
      </w:r>
      <w:r>
        <w:rPr>
          <w:color w:val="000000"/>
          <w:spacing w:val="-2"/>
          <w:sz w:val="22"/>
          <w:szCs w:val="22"/>
        </w:rPr>
        <w:t>, Фейер-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бах, 100. ) Но у Лейбница это выводится из „натуры</w:t>
      </w:r>
      <w:r>
        <w:rPr>
          <w:color w:val="000000"/>
          <w:sz w:val="22"/>
          <w:szCs w:val="22"/>
        </w:rPr>
        <w:br/>
        <w:t>души"... (101).</w:t>
      </w:r>
    </w:p>
    <w:p w:rsidR="00931FC0" w:rsidRDefault="00931FC0" w:rsidP="00931FC0">
      <w:pPr>
        <w:shd w:val="clear" w:color="auto" w:fill="FFFFFF"/>
        <w:spacing w:line="211" w:lineRule="exact"/>
        <w:ind w:left="67" w:right="10" w:firstLine="192"/>
        <w:jc w:val="both"/>
      </w:pPr>
      <w:r>
        <w:rPr>
          <w:color w:val="000000"/>
          <w:spacing w:val="-2"/>
          <w:sz w:val="22"/>
          <w:szCs w:val="22"/>
        </w:rPr>
        <w:t>В „Теодицее" (§ 17) Лейбниц повторяет в сущности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онтологический довод за бытие бога </w:t>
      </w:r>
      <w:r>
        <w:rPr>
          <w:color w:val="000000"/>
          <w:sz w:val="22"/>
          <w:szCs w:val="22"/>
          <w:vertAlign w:val="superscript"/>
        </w:rPr>
        <w:t>57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48" w:right="10" w:firstLine="202"/>
        <w:jc w:val="both"/>
      </w:pPr>
      <w:r>
        <w:rPr>
          <w:color w:val="000000"/>
          <w:sz w:val="22"/>
          <w:szCs w:val="22"/>
        </w:rPr>
        <w:t>Лейбниц критиковал эмпиризм Локка в своих „</w:t>
      </w:r>
      <w:r>
        <w:rPr>
          <w:color w:val="000000"/>
          <w:sz w:val="22"/>
          <w:szCs w:val="22"/>
          <w:lang w:val="en-US"/>
        </w:rPr>
        <w:t>Nou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veaux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essais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sur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entendement</w:t>
      </w:r>
      <w:r>
        <w:rPr>
          <w:color w:val="000000"/>
          <w:sz w:val="22"/>
          <w:szCs w:val="22"/>
        </w:rPr>
        <w:t xml:space="preserve">" — говоря, </w:t>
      </w:r>
      <w:r>
        <w:rPr>
          <w:color w:val="000000"/>
          <w:sz w:val="22"/>
          <w:szCs w:val="22"/>
          <w:lang w:val="en-US"/>
        </w:rPr>
        <w:t>nihil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est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intellectu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i/>
          <w:iCs/>
          <w:color w:val="000000"/>
          <w:sz w:val="22"/>
          <w:szCs w:val="22"/>
          <w:lang w:val="en-US"/>
        </w:rPr>
        <w:t>nisi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intellectus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ipse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* </w:t>
      </w:r>
      <w:r>
        <w:rPr>
          <w:i/>
          <w:iCs/>
          <w:color w:val="000000"/>
          <w:sz w:val="22"/>
          <w:szCs w:val="22"/>
        </w:rPr>
        <w:t xml:space="preserve">(!)  (152) </w:t>
      </w:r>
      <w:r>
        <w:rPr>
          <w:color w:val="000000"/>
          <w:sz w:val="22"/>
          <w:szCs w:val="22"/>
          <w:vertAlign w:val="superscript"/>
        </w:rPr>
        <w:t>58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48" w:right="14" w:firstLine="216"/>
        <w:jc w:val="both"/>
      </w:pPr>
      <w:r>
        <w:rPr>
          <w:color w:val="000000"/>
          <w:spacing w:val="-1"/>
          <w:sz w:val="22"/>
          <w:szCs w:val="22"/>
        </w:rPr>
        <w:t>(Фейербах в первом издании тоже идеалистически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критикует Локка. )</w:t>
      </w:r>
    </w:p>
    <w:p w:rsidR="00931FC0" w:rsidRDefault="00931FC0" w:rsidP="00931FC0">
      <w:pPr>
        <w:shd w:val="clear" w:color="auto" w:fill="FFFFFF"/>
        <w:spacing w:line="211" w:lineRule="exact"/>
        <w:ind w:left="53" w:right="24" w:firstLine="206"/>
        <w:jc w:val="both"/>
      </w:pPr>
      <w:r>
        <w:rPr>
          <w:color w:val="000000"/>
          <w:sz w:val="22"/>
          <w:szCs w:val="22"/>
        </w:rPr>
        <w:t xml:space="preserve">Принцип </w:t>
      </w:r>
      <w:r>
        <w:rPr>
          <w:i/>
          <w:iCs/>
          <w:color w:val="000000"/>
          <w:sz w:val="22"/>
          <w:szCs w:val="22"/>
        </w:rPr>
        <w:t xml:space="preserve">„необходимых истин" </w:t>
      </w:r>
      <w:r>
        <w:rPr>
          <w:color w:val="000000"/>
          <w:sz w:val="22"/>
          <w:szCs w:val="22"/>
        </w:rPr>
        <w:t xml:space="preserve">лежит </w:t>
      </w:r>
      <w:r>
        <w:rPr>
          <w:i/>
          <w:iCs/>
          <w:color w:val="000000"/>
          <w:sz w:val="22"/>
          <w:szCs w:val="22"/>
        </w:rPr>
        <w:t xml:space="preserve">„в  н а </w:t>
      </w:r>
      <w:r>
        <w:rPr>
          <w:color w:val="000000"/>
          <w:sz w:val="22"/>
          <w:szCs w:val="22"/>
        </w:rPr>
        <w:t>с"</w:t>
      </w:r>
      <w:r>
        <w:rPr>
          <w:color w:val="000000"/>
          <w:sz w:val="22"/>
          <w:szCs w:val="22"/>
        </w:rPr>
        <w:br/>
        <w:t>(Лейбниц, 148).</w:t>
      </w:r>
    </w:p>
    <w:p w:rsidR="00931FC0" w:rsidRDefault="00931FC0" w:rsidP="00931FC0">
      <w:pPr>
        <w:spacing w:after="5" w:line="1" w:lineRule="exact"/>
        <w:rPr>
          <w:sz w:val="2"/>
          <w:szCs w:val="2"/>
        </w:rPr>
      </w:pPr>
    </w:p>
    <w:tbl>
      <w:tblPr>
        <w:tblW w:w="0" w:type="auto"/>
        <w:tblInd w:w="160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154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54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Ср.</w:t>
            </w:r>
          </w:p>
        </w:tc>
        <w:tc>
          <w:tcPr>
            <w:tcW w:w="15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Кант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тоже </w:t>
            </w:r>
            <w:r>
              <w:rPr>
                <w:color w:val="000000"/>
                <w:spacing w:val="-5"/>
                <w:sz w:val="22"/>
                <w:szCs w:val="22"/>
                <w:vertAlign w:val="superscript"/>
              </w:rPr>
              <w:t>59</w:t>
            </w:r>
          </w:p>
        </w:tc>
      </w:tr>
    </w:tbl>
    <w:p w:rsidR="00931FC0" w:rsidRDefault="00931FC0" w:rsidP="00931FC0">
      <w:pPr>
        <w:sectPr w:rsidR="00931FC0">
          <w:pgSz w:w="7937" w:h="11339" w:orient="landscape"/>
          <w:pgMar w:top="1169" w:right="1196" w:bottom="360" w:left="13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30" w:line="211" w:lineRule="exact"/>
        <w:ind w:left="67" w:right="14" w:firstLine="173"/>
        <w:jc w:val="both"/>
      </w:pPr>
      <w:r>
        <w:rPr>
          <w:color w:val="000000"/>
          <w:sz w:val="22"/>
          <w:szCs w:val="22"/>
        </w:rPr>
        <w:lastRenderedPageBreak/>
        <w:t>В нас лежат идеи субстанции, изменения и пр.</w:t>
      </w:r>
      <w:r>
        <w:rPr>
          <w:color w:val="000000"/>
          <w:sz w:val="22"/>
          <w:szCs w:val="22"/>
        </w:rPr>
        <w:br/>
        <w:t>(Лейбниц, 150).</w:t>
      </w:r>
    </w:p>
    <w:p w:rsidR="00931FC0" w:rsidRDefault="00931FC0" w:rsidP="00931FC0">
      <w:pPr>
        <w:shd w:val="clear" w:color="auto" w:fill="FFFFFF"/>
        <w:spacing w:line="211" w:lineRule="exact"/>
        <w:ind w:left="19" w:firstLine="216"/>
        <w:jc w:val="both"/>
      </w:pPr>
      <w:r>
        <w:rPr>
          <w:color w:val="000000"/>
          <w:spacing w:val="-1"/>
          <w:sz w:val="22"/>
          <w:szCs w:val="22"/>
        </w:rPr>
        <w:t>«При помощи разума получить определение в 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правлении к наилучшему — вот высшая степень сво-</w:t>
      </w:r>
      <w:r>
        <w:rPr>
          <w:color w:val="000000"/>
          <w:sz w:val="22"/>
          <w:szCs w:val="22"/>
        </w:rPr>
        <w:br/>
        <w:t>боды» (Лейбниц, 154).</w:t>
      </w:r>
    </w:p>
    <w:p w:rsidR="00931FC0" w:rsidRDefault="00931FC0" w:rsidP="00931FC0">
      <w:pPr>
        <w:shd w:val="clear" w:color="auto" w:fill="FFFFFF"/>
        <w:spacing w:line="211" w:lineRule="exact"/>
        <w:ind w:left="10" w:right="14" w:firstLine="226"/>
        <w:jc w:val="both"/>
      </w:pPr>
      <w:r>
        <w:rPr>
          <w:color w:val="000000"/>
          <w:spacing w:val="-2"/>
          <w:sz w:val="22"/>
          <w:szCs w:val="22"/>
        </w:rPr>
        <w:t xml:space="preserve">„Философия Лейбница есть </w:t>
      </w:r>
      <w:r>
        <w:rPr>
          <w:i/>
          <w:iCs/>
          <w:color w:val="000000"/>
          <w:spacing w:val="-2"/>
          <w:sz w:val="22"/>
          <w:szCs w:val="22"/>
        </w:rPr>
        <w:t xml:space="preserve">идеализм" </w:t>
      </w:r>
      <w:r>
        <w:rPr>
          <w:color w:val="000000"/>
          <w:spacing w:val="-2"/>
          <w:sz w:val="22"/>
          <w:szCs w:val="22"/>
        </w:rPr>
        <w:t>(Фейербах, 160)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т. д. и т. д.</w:t>
      </w:r>
    </w:p>
    <w:p w:rsidR="00931FC0" w:rsidRDefault="00931FC0" w:rsidP="00931FC0">
      <w:pPr>
        <w:framePr w:h="1085" w:hSpace="38" w:wrap="auto" w:vAnchor="text" w:hAnchor="text" w:x="4129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85800"/>
            <wp:effectExtent l="0" t="0" r="9525" b="0"/>
            <wp:docPr id="2260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02" w:h="418" w:hRule="exact" w:hSpace="38" w:wrap="auto" w:vAnchor="text" w:hAnchor="text" w:x="4431" w:y="337"/>
        <w:shd w:val="clear" w:color="auto" w:fill="FFFFFF"/>
        <w:spacing w:line="206" w:lineRule="exact"/>
      </w:pPr>
      <w:r>
        <w:rPr>
          <w:color w:val="000000"/>
          <w:spacing w:val="-2"/>
          <w:sz w:val="22"/>
          <w:szCs w:val="22"/>
        </w:rPr>
        <w:t>переход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 Канту</w:t>
      </w:r>
    </w:p>
    <w:p w:rsidR="00931FC0" w:rsidRDefault="00931FC0" w:rsidP="00931FC0">
      <w:pPr>
        <w:shd w:val="clear" w:color="auto" w:fill="FFFFFF"/>
        <w:spacing w:after="48" w:line="211" w:lineRule="exact"/>
        <w:ind w:right="1334" w:firstLine="216"/>
        <w:jc w:val="both"/>
      </w:pPr>
      <w:r>
        <w:rPr>
          <w:color w:val="000000"/>
          <w:spacing w:val="-2"/>
          <w:sz w:val="22"/>
          <w:szCs w:val="22"/>
        </w:rPr>
        <w:t>... «Жизнерадостный, полный жизни 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литеизм монадологии Лейбница перешел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суровый, но в силу этого и в более духов-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ный и интенсивный монотеизм «трансцен-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дентального идеализма»» (Фейербах, 188).</w:t>
      </w:r>
    </w:p>
    <w:p w:rsidR="00931FC0" w:rsidRDefault="00931FC0" w:rsidP="00931FC0">
      <w:pPr>
        <w:shd w:val="clear" w:color="auto" w:fill="FFFFFF"/>
        <w:spacing w:after="48" w:line="211" w:lineRule="exact"/>
        <w:ind w:right="1334" w:firstLine="216"/>
        <w:jc w:val="both"/>
        <w:sectPr w:rsidR="00931FC0">
          <w:type w:val="continuous"/>
          <w:pgSz w:w="7937" w:h="11339" w:orient="landscape"/>
          <w:pgMar w:top="1169" w:right="1220" w:bottom="360" w:left="1336" w:header="720" w:footer="720" w:gutter="0"/>
          <w:cols w:space="60"/>
          <w:noEndnote/>
        </w:sectPr>
      </w:pPr>
    </w:p>
    <w:p w:rsidR="00931FC0" w:rsidRDefault="00931FC0" w:rsidP="00931FC0">
      <w:pPr>
        <w:framePr w:h="340" w:hSpace="10080" w:wrap="notBeside" w:vAnchor="text" w:hAnchor="margin" w:x="384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219075"/>
            <wp:effectExtent l="0" t="0" r="0" b="9525"/>
            <wp:docPr id="225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88" w:hSpace="10080" w:wrap="notBeside" w:vAnchor="text" w:hAnchor="margin" w:x="1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2258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10080" w:wrap="notBeside" w:vAnchor="text" w:hAnchor="margin" w:x="102" w:y="25"/>
        <w:shd w:val="clear" w:color="auto" w:fill="FFFFFF"/>
      </w:pPr>
      <w:r>
        <w:rPr>
          <w:color w:val="000000"/>
          <w:spacing w:val="-3"/>
          <w:sz w:val="22"/>
          <w:szCs w:val="22"/>
        </w:rPr>
        <w:t>Стр. 188—220: добавления   1847   года.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54" w:hRule="exact" w:hSpace="10080" w:wrap="notBeside" w:vAnchor="text" w:hAnchor="margin" w:x="102" w:y="25"/>
        <w:shd w:val="clear" w:color="auto" w:fill="FFFFFF"/>
        <w:sectPr w:rsidR="00931FC0">
          <w:type w:val="continuous"/>
          <w:pgSz w:w="7937" w:h="11339" w:orient="landscape"/>
          <w:pgMar w:top="1169" w:right="1196" w:bottom="360" w:left="132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53" w:line="216" w:lineRule="exact"/>
        <w:ind w:left="10" w:right="1258"/>
        <w:jc w:val="both"/>
      </w:pPr>
      <w:r>
        <w:rPr>
          <w:color w:val="000000"/>
          <w:spacing w:val="-1"/>
          <w:sz w:val="22"/>
          <w:szCs w:val="22"/>
        </w:rPr>
        <w:t>Стр. 188: «Идеалистическая, априорная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философия»...</w:t>
      </w:r>
    </w:p>
    <w:p w:rsidR="00931FC0" w:rsidRDefault="00931FC0" w:rsidP="00931FC0">
      <w:pPr>
        <w:framePr w:h="1085" w:hSpace="38" w:wrap="auto" w:vAnchor="text" w:hAnchor="text" w:x="4153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85800"/>
            <wp:effectExtent l="0" t="0" r="9525" b="0"/>
            <wp:docPr id="2257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12" w:h="634" w:hRule="exact" w:hSpace="38" w:wrap="auto" w:vAnchor="text" w:hAnchor="text" w:x="4398" w:y="246"/>
        <w:shd w:val="clear" w:color="auto" w:fill="FFFFFF"/>
        <w:spacing w:line="206" w:lineRule="exact"/>
        <w:jc w:val="center"/>
      </w:pPr>
      <w:r>
        <w:rPr>
          <w:color w:val="000000"/>
          <w:spacing w:val="-3"/>
          <w:sz w:val="22"/>
          <w:szCs w:val="22"/>
        </w:rPr>
        <w:t>насмешка</w:t>
      </w:r>
    </w:p>
    <w:p w:rsidR="00931FC0" w:rsidRDefault="00931FC0" w:rsidP="00931FC0">
      <w:pPr>
        <w:framePr w:w="912" w:h="634" w:hRule="exact" w:hSpace="38" w:wrap="auto" w:vAnchor="text" w:hAnchor="text" w:x="4398" w:y="246"/>
        <w:shd w:val="clear" w:color="auto" w:fill="FFFFFF"/>
        <w:spacing w:line="206" w:lineRule="exact"/>
        <w:ind w:left="19"/>
        <w:jc w:val="center"/>
      </w:pPr>
      <w:r>
        <w:rPr>
          <w:color w:val="000000"/>
          <w:spacing w:val="-4"/>
          <w:sz w:val="22"/>
          <w:szCs w:val="22"/>
        </w:rPr>
        <w:t>над</w:t>
      </w:r>
    </w:p>
    <w:p w:rsidR="00931FC0" w:rsidRDefault="00931FC0" w:rsidP="00931FC0">
      <w:pPr>
        <w:framePr w:w="912" w:h="634" w:hRule="exact" w:hSpace="38" w:wrap="auto" w:vAnchor="text" w:hAnchor="text" w:x="4398" w:y="246"/>
        <w:shd w:val="clear" w:color="auto" w:fill="FFFFFF"/>
        <w:spacing w:before="5" w:line="206" w:lineRule="exact"/>
        <w:ind w:left="19"/>
        <w:jc w:val="center"/>
      </w:pPr>
      <w:r>
        <w:rPr>
          <w:color w:val="000000"/>
          <w:spacing w:val="-1"/>
          <w:sz w:val="22"/>
          <w:szCs w:val="22"/>
        </w:rPr>
        <w:t>Кантом</w:t>
      </w:r>
    </w:p>
    <w:p w:rsidR="00931FC0" w:rsidRDefault="00931FC0" w:rsidP="00931FC0">
      <w:pPr>
        <w:shd w:val="clear" w:color="auto" w:fill="FFFFFF"/>
        <w:spacing w:before="38" w:line="211" w:lineRule="exact"/>
        <w:ind w:right="1262" w:firstLine="221"/>
        <w:jc w:val="both"/>
      </w:pPr>
      <w:r>
        <w:rPr>
          <w:color w:val="000000"/>
          <w:sz w:val="22"/>
          <w:szCs w:val="22"/>
        </w:rPr>
        <w:t>«Но, конечно, то, что для человека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является </w:t>
      </w:r>
      <w:r>
        <w:rPr>
          <w:i/>
          <w:iCs/>
          <w:color w:val="000000"/>
          <w:spacing w:val="-2"/>
          <w:sz w:val="22"/>
          <w:szCs w:val="22"/>
        </w:rPr>
        <w:t xml:space="preserve">апостериорным, </w:t>
      </w:r>
      <w:r>
        <w:rPr>
          <w:color w:val="000000"/>
          <w:spacing w:val="-2"/>
          <w:sz w:val="22"/>
          <w:szCs w:val="22"/>
        </w:rPr>
        <w:t>для философа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априорно; </w:t>
      </w:r>
      <w:r>
        <w:rPr>
          <w:color w:val="000000"/>
          <w:spacing w:val="-1"/>
          <w:sz w:val="22"/>
          <w:szCs w:val="22"/>
        </w:rPr>
        <w:t>ибо раз человек собрал данные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опыта и объединил их в общих понятиях,</w:t>
      </w:r>
      <w:r>
        <w:rPr>
          <w:color w:val="000000"/>
          <w:sz w:val="22"/>
          <w:szCs w:val="22"/>
        </w:rPr>
        <w:br/>
        <w:t>он, естественно, в состоянии высказывать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256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30"/>
      </w:pPr>
      <w:r>
        <w:rPr>
          <w:color w:val="000000"/>
          <w:sz w:val="16"/>
          <w:szCs w:val="16"/>
        </w:rPr>
        <w:t xml:space="preserve">* — нет ничего в интеллекте и т. д., </w:t>
      </w:r>
      <w:r>
        <w:rPr>
          <w:i/>
          <w:iCs/>
          <w:color w:val="000000"/>
          <w:sz w:val="16"/>
          <w:szCs w:val="16"/>
        </w:rPr>
        <w:t>кроме самого интеллекта. Ред.</w:t>
      </w:r>
    </w:p>
    <w:p w:rsidR="00931FC0" w:rsidRDefault="00931FC0" w:rsidP="00931FC0">
      <w:pPr>
        <w:shd w:val="clear" w:color="auto" w:fill="FFFFFF"/>
        <w:ind w:left="230"/>
        <w:sectPr w:rsidR="00931FC0">
          <w:type w:val="continuous"/>
          <w:pgSz w:w="7937" w:h="11339" w:orient="landscape"/>
          <w:pgMar w:top="1169" w:right="1273" w:bottom="360" w:left="13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18"/>
          <w:szCs w:val="18"/>
        </w:rPr>
        <w:lastRenderedPageBreak/>
        <w:t>72</w:t>
      </w:r>
    </w:p>
    <w:p w:rsidR="00931FC0" w:rsidRDefault="00931FC0" w:rsidP="00931FC0">
      <w:pPr>
        <w:shd w:val="clear" w:color="auto" w:fill="FFFFFF"/>
        <w:ind w:left="5"/>
        <w:sectPr w:rsidR="00931FC0">
          <w:pgSz w:w="7937" w:h="11339" w:orient="landscape"/>
          <w:pgMar w:top="1181" w:right="1470" w:bottom="360" w:left="11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6" w:line="211" w:lineRule="exact"/>
        <w:ind w:left="5"/>
        <w:jc w:val="both"/>
      </w:pPr>
      <w:r>
        <w:rPr>
          <w:color w:val="000000"/>
        </w:rPr>
        <w:lastRenderedPageBreak/>
        <w:t xml:space="preserve">«синтетические суждения </w:t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priori</w:t>
      </w:r>
      <w:r>
        <w:rPr>
          <w:color w:val="000000"/>
        </w:rPr>
        <w:t>». Поэтому то, что</w:t>
      </w:r>
      <w:r>
        <w:rPr>
          <w:color w:val="000000"/>
        </w:rPr>
        <w:br/>
        <w:t xml:space="preserve">для более раннего времени было </w:t>
      </w:r>
      <w:r>
        <w:rPr>
          <w:i/>
          <w:iCs/>
          <w:color w:val="000000"/>
        </w:rPr>
        <w:t xml:space="preserve">делом опыта, </w:t>
      </w:r>
      <w:r>
        <w:rPr>
          <w:color w:val="000000"/>
        </w:rPr>
        <w:t>в более</w:t>
      </w:r>
      <w:r>
        <w:rPr>
          <w:color w:val="000000"/>
        </w:rPr>
        <w:br/>
        <w:t xml:space="preserve">позднее время становится </w:t>
      </w:r>
      <w:r>
        <w:rPr>
          <w:i/>
          <w:iCs/>
          <w:color w:val="000000"/>
        </w:rPr>
        <w:t xml:space="preserve">делом разума... </w:t>
      </w:r>
      <w:r>
        <w:rPr>
          <w:color w:val="000000"/>
        </w:rPr>
        <w:t>Так, на-</w:t>
      </w:r>
      <w:r>
        <w:rPr>
          <w:color w:val="000000"/>
        </w:rPr>
        <w:br/>
        <w:t>пример, и электричество и магнетизм прежде были</w:t>
      </w:r>
      <w:r>
        <w:rPr>
          <w:color w:val="000000"/>
        </w:rPr>
        <w:br/>
        <w:t>только эмпирическими, это значит здесь — случайными,</w:t>
      </w:r>
      <w:r>
        <w:rPr>
          <w:color w:val="000000"/>
        </w:rPr>
        <w:br/>
        <w:t>в отдельных телах наблюдаемыми свойствами, теперь</w:t>
      </w:r>
      <w:r>
        <w:rPr>
          <w:color w:val="000000"/>
        </w:rPr>
        <w:br/>
        <w:t>же, благодаря многочисленным наблюдениям, они стали</w:t>
      </w:r>
      <w:r>
        <w:rPr>
          <w:color w:val="000000"/>
        </w:rPr>
        <w:br/>
        <w:t>свойствами всех тел, стали существенными свойствами</w:t>
      </w:r>
      <w:r>
        <w:rPr>
          <w:color w:val="000000"/>
        </w:rPr>
        <w:br/>
        <w:t>тела вообще... Таким образом, лишь с точки зрения исто-</w:t>
      </w:r>
      <w:r>
        <w:rPr>
          <w:color w:val="000000"/>
        </w:rPr>
        <w:br/>
        <w:t>рии человечества может быть дан положительный ответ</w:t>
      </w:r>
      <w:r>
        <w:rPr>
          <w:color w:val="000000"/>
        </w:rPr>
        <w:br/>
        <w:t>на вопрос о происхождении идей»... (191—192).</w:t>
      </w:r>
    </w:p>
    <w:p w:rsidR="00931FC0" w:rsidRDefault="00931FC0" w:rsidP="00931FC0">
      <w:pPr>
        <w:shd w:val="clear" w:color="auto" w:fill="FFFFFF"/>
        <w:spacing w:line="211" w:lineRule="exact"/>
        <w:ind w:right="14" w:firstLine="206"/>
        <w:jc w:val="both"/>
      </w:pPr>
      <w:r>
        <w:rPr>
          <w:color w:val="000000"/>
        </w:rPr>
        <w:t xml:space="preserve">Душа не есть воск, не есть </w:t>
      </w:r>
      <w:r>
        <w:rPr>
          <w:color w:val="000000"/>
          <w:lang w:val="en-US"/>
        </w:rPr>
        <w:t>tabula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rasa</w:t>
      </w:r>
      <w:r>
        <w:rPr>
          <w:color w:val="000000"/>
        </w:rPr>
        <w:t xml:space="preserve"> *... «Для созда-</w:t>
      </w:r>
      <w:r>
        <w:rPr>
          <w:color w:val="000000"/>
        </w:rPr>
        <w:br/>
        <w:t>ния представления необходимо привхождение чего-то</w:t>
      </w:r>
      <w:r>
        <w:rPr>
          <w:color w:val="000000"/>
        </w:rPr>
        <w:br/>
        <w:t>отличного от предмета, и было бы истинной глупостью,</w:t>
      </w:r>
      <w:r>
        <w:rPr>
          <w:color w:val="000000"/>
        </w:rPr>
        <w:br/>
        <w:t>если бы это отличное, которое обосновывает самую</w:t>
      </w:r>
      <w:r>
        <w:rPr>
          <w:color w:val="000000"/>
        </w:rPr>
        <w:br/>
        <w:t>сущность представления, я хотел вывести из предмета.</w:t>
      </w:r>
      <w:r>
        <w:rPr>
          <w:color w:val="000000"/>
        </w:rPr>
        <w:br/>
        <w:t>Но что же это такое? Форма всеобщности; ибо даже</w:t>
      </w:r>
      <w:r>
        <w:rPr>
          <w:color w:val="000000"/>
        </w:rPr>
        <w:br/>
        <w:t>индивидуальная идея, или представление — по крайней</w:t>
      </w:r>
      <w:r>
        <w:rPr>
          <w:color w:val="000000"/>
        </w:rPr>
        <w:br/>
        <w:t>мере в сравнении с действительным, индивидуальным</w:t>
      </w:r>
      <w:r>
        <w:rPr>
          <w:color w:val="000000"/>
        </w:rPr>
        <w:br/>
        <w:t>предметом — первоначально является, как замечает</w:t>
      </w:r>
      <w:r>
        <w:rPr>
          <w:color w:val="000000"/>
        </w:rPr>
        <w:br/>
        <w:t>Лейбниц, чем-то общим, т. е. в данном случае неопре-</w:t>
      </w:r>
      <w:r>
        <w:rPr>
          <w:color w:val="000000"/>
        </w:rPr>
        <w:br/>
        <w:t>деленным, стирающим, разрушающим различия. Чув-</w:t>
      </w:r>
      <w:r>
        <w:rPr>
          <w:color w:val="000000"/>
        </w:rPr>
        <w:br/>
        <w:t>ственность массивна, некритична, пышна, между тем</w:t>
      </w:r>
      <w:r>
        <w:rPr>
          <w:color w:val="000000"/>
        </w:rPr>
        <w:br/>
        <w:t>как идея, представление, ограничивается общим и</w:t>
      </w:r>
      <w:r>
        <w:rPr>
          <w:color w:val="000000"/>
        </w:rPr>
        <w:br/>
        <w:t>необходимым» (192).</w:t>
      </w:r>
    </w:p>
    <w:p w:rsidR="00931FC0" w:rsidRDefault="00931FC0" w:rsidP="00931FC0">
      <w:pPr>
        <w:framePr w:h="869" w:hSpace="38" w:wrap="auto" w:vAnchor="text" w:hAnchor="text" w:x="1273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552450"/>
            <wp:effectExtent l="0" t="0" r="9525" b="0"/>
            <wp:docPr id="2255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16" w:h="432" w:hRule="exact" w:hSpace="38" w:wrap="auto" w:vAnchor="text" w:hAnchor="text" w:x="241" w:y="183"/>
        <w:shd w:val="clear" w:color="auto" w:fill="FFFFFF"/>
        <w:spacing w:line="216" w:lineRule="exact"/>
        <w:ind w:left="58"/>
      </w:pPr>
      <w:r>
        <w:rPr>
          <w:color w:val="000000"/>
        </w:rPr>
        <w:t>Лейбниц</w:t>
      </w:r>
      <w:r>
        <w:rPr>
          <w:color w:val="000000"/>
        </w:rPr>
        <w:br/>
        <w:t>и Кант</w:t>
      </w:r>
    </w:p>
    <w:p w:rsidR="00931FC0" w:rsidRDefault="00931FC0" w:rsidP="00931FC0">
      <w:pPr>
        <w:framePr w:h="1305" w:hSpace="38" w:wrap="auto" w:vAnchor="text" w:hAnchor="text" w:x="1259" w:y="9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828675"/>
            <wp:effectExtent l="0" t="0" r="0" b="9525"/>
            <wp:docPr id="2254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77" w:h="1512" w:hRule="exact" w:hSpace="38" w:wrap="auto" w:vAnchor="text" w:hAnchor="text" w:x="-167" w:y="1038"/>
        <w:shd w:val="clear" w:color="auto" w:fill="FFFFFF"/>
        <w:spacing w:line="211" w:lineRule="exact"/>
        <w:ind w:firstLine="211"/>
      </w:pPr>
      <w:r>
        <w:rPr>
          <w:color w:val="000000"/>
        </w:rPr>
        <w:t>необходи-</w:t>
      </w:r>
      <w:r>
        <w:rPr>
          <w:color w:val="000000"/>
        </w:rPr>
        <w:br/>
        <w:t>м</w:t>
      </w:r>
      <w:r>
        <w:rPr>
          <w:color w:val="000000"/>
          <w:spacing w:val="-1"/>
        </w:rPr>
        <w:t xml:space="preserve">ость   </w:t>
      </w:r>
      <w:r>
        <w:rPr>
          <w:i/>
          <w:iCs/>
          <w:color w:val="000000"/>
        </w:rPr>
        <w:t>неот-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68"/>
        </w:rPr>
        <w:t>делима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от</w:t>
      </w:r>
    </w:p>
    <w:p w:rsidR="00931FC0" w:rsidRDefault="00931FC0" w:rsidP="00931FC0">
      <w:pPr>
        <w:framePr w:w="1377" w:h="1512" w:hRule="exact" w:hSpace="38" w:wrap="auto" w:vAnchor="text" w:hAnchor="text" w:x="-167" w:y="1038"/>
        <w:shd w:val="clear" w:color="auto" w:fill="FFFFFF"/>
        <w:spacing w:line="211" w:lineRule="exact"/>
        <w:ind w:left="211"/>
      </w:pPr>
      <w:r>
        <w:rPr>
          <w:color w:val="000000"/>
        </w:rPr>
        <w:t>всеобщего</w:t>
      </w:r>
    </w:p>
    <w:p w:rsidR="00931FC0" w:rsidRDefault="00931FC0" w:rsidP="00931FC0">
      <w:pPr>
        <w:framePr w:w="1377" w:h="1512" w:hRule="exact" w:hSpace="38" w:wrap="auto" w:vAnchor="text" w:hAnchor="text" w:x="-167" w:y="1038"/>
        <w:shd w:val="clear" w:color="auto" w:fill="FFFFFF"/>
        <w:spacing w:before="58" w:line="298" w:lineRule="exact"/>
        <w:ind w:left="221" w:firstLine="298"/>
      </w:pPr>
      <w:r>
        <w:rPr>
          <w:i/>
          <w:iCs/>
          <w:color w:val="000000"/>
          <w:lang w:val="en-US"/>
        </w:rPr>
        <w:t>NB</w:t>
      </w:r>
      <w:r>
        <w:rPr>
          <w:i/>
          <w:iCs/>
          <w:color w:val="000000"/>
        </w:rPr>
        <w:br/>
      </w:r>
      <w:r>
        <w:rPr>
          <w:color w:val="000000"/>
        </w:rPr>
        <w:t>кантианство</w:t>
      </w:r>
    </w:p>
    <w:p w:rsidR="00931FC0" w:rsidRDefault="00931FC0" w:rsidP="00931FC0">
      <w:pPr>
        <w:shd w:val="clear" w:color="auto" w:fill="FFFFFF"/>
        <w:spacing w:line="211" w:lineRule="exact"/>
        <w:ind w:left="1522" w:right="24" w:firstLine="226"/>
        <w:jc w:val="both"/>
      </w:pPr>
      <w:r>
        <w:rPr>
          <w:color w:val="000000"/>
        </w:rPr>
        <w:t>«Таким образом, основная мысль</w:t>
      </w:r>
      <w:r>
        <w:rPr>
          <w:color w:val="000000"/>
        </w:rPr>
        <w:br/>
        <w:t>„Новых опытов о человеческом ра-</w:t>
      </w:r>
      <w:r>
        <w:rPr>
          <w:color w:val="000000"/>
        </w:rPr>
        <w:br/>
        <w:t>зуме" — подобно основной мысли „Кри-</w:t>
      </w:r>
      <w:r>
        <w:rPr>
          <w:color w:val="000000"/>
        </w:rPr>
        <w:br/>
        <w:t>тики чистого разума" — заключается</w:t>
      </w:r>
      <w:r>
        <w:rPr>
          <w:color w:val="000000"/>
        </w:rPr>
        <w:br/>
        <w:t>в том, что всеобщность и неотделимая</w:t>
      </w:r>
      <w:r>
        <w:rPr>
          <w:color w:val="000000"/>
        </w:rPr>
        <w:br/>
        <w:t xml:space="preserve">от нее </w:t>
      </w:r>
      <w:r>
        <w:rPr>
          <w:i/>
          <w:iCs/>
          <w:color w:val="000000"/>
          <w:spacing w:val="69"/>
        </w:rPr>
        <w:t>необходимость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выра-</w:t>
      </w:r>
      <w:r>
        <w:rPr>
          <w:color w:val="000000"/>
        </w:rPr>
        <w:br/>
        <w:t>жают собственную природу разума или</w:t>
      </w:r>
      <w:r>
        <w:rPr>
          <w:color w:val="000000"/>
        </w:rPr>
        <w:br/>
        <w:t>сущности, способной иметь представле-</w:t>
      </w:r>
      <w:r>
        <w:rPr>
          <w:color w:val="000000"/>
        </w:rPr>
        <w:br/>
        <w:t>ния, и поэтому не могут своим источ-</w:t>
      </w:r>
      <w:r>
        <w:rPr>
          <w:color w:val="000000"/>
        </w:rPr>
        <w:br/>
        <w:t>ником иметь органы чувств, или опыт,</w:t>
      </w:r>
      <w:r>
        <w:rPr>
          <w:color w:val="000000"/>
        </w:rPr>
        <w:br/>
        <w:t>т. е. приходить извне»... (193).</w:t>
      </w:r>
    </w:p>
    <w:p w:rsidR="00931FC0" w:rsidRDefault="00931FC0" w:rsidP="00931FC0">
      <w:pPr>
        <w:framePr w:h="662" w:hSpace="38" w:wrap="auto" w:vAnchor="text" w:hAnchor="text" w:x="1379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2253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682" w:h="427" w:hRule="exact" w:hSpace="38" w:wrap="auto" w:vAnchor="text" w:hAnchor="text" w:x="414" w:y="193"/>
        <w:shd w:val="clear" w:color="auto" w:fill="FFFFFF"/>
        <w:spacing w:line="211" w:lineRule="exact"/>
      </w:pPr>
      <w:r>
        <w:rPr>
          <w:color w:val="000000"/>
        </w:rPr>
        <w:t>старый</w:t>
      </w:r>
      <w:r>
        <w:rPr>
          <w:color w:val="000000"/>
        </w:rPr>
        <w:br/>
        <w:t>хлам</w:t>
      </w:r>
    </w:p>
    <w:p w:rsidR="00931FC0" w:rsidRDefault="00931FC0" w:rsidP="00931FC0">
      <w:pPr>
        <w:framePr w:h="81" w:hSpace="38" w:wrap="auto" w:vAnchor="text" w:hAnchor="text" w:x="164" w:y="2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47625"/>
            <wp:effectExtent l="0" t="0" r="9525" b="9525"/>
            <wp:docPr id="2252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26" w:right="29" w:firstLine="211"/>
        <w:jc w:val="both"/>
      </w:pPr>
      <w:r>
        <w:rPr>
          <w:color w:val="000000"/>
        </w:rPr>
        <w:t>Эта идея есть уже у картезианцев —</w:t>
      </w:r>
      <w:r>
        <w:rPr>
          <w:color w:val="000000"/>
        </w:rPr>
        <w:br/>
        <w:t xml:space="preserve">Фейербах цитует </w:t>
      </w:r>
      <w:r>
        <w:rPr>
          <w:i/>
          <w:iCs/>
          <w:color w:val="000000"/>
        </w:rPr>
        <w:t xml:space="preserve">С </w:t>
      </w:r>
      <w:r>
        <w:rPr>
          <w:i/>
          <w:iCs/>
          <w:color w:val="000000"/>
          <w:lang w:val="en-US"/>
        </w:rPr>
        <w:t>l</w:t>
      </w:r>
      <w:r>
        <w:rPr>
          <w:i/>
          <w:iCs/>
          <w:color w:val="000000"/>
        </w:rPr>
        <w:t xml:space="preserve"> а и </w:t>
      </w:r>
      <w:r>
        <w:rPr>
          <w:i/>
          <w:iCs/>
          <w:color w:val="000000"/>
          <w:lang w:val="en-US"/>
        </w:rPr>
        <w:t>b</w:t>
      </w:r>
      <w:r>
        <w:rPr>
          <w:i/>
          <w:iCs/>
          <w:color w:val="000000"/>
        </w:rPr>
        <w:t xml:space="preserve"> е </w:t>
      </w:r>
      <w:r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g</w:t>
      </w:r>
      <w:r>
        <w:rPr>
          <w:i/>
          <w:iCs/>
          <w:color w:val="000000"/>
        </w:rPr>
        <w:t>'</w:t>
      </w:r>
      <w:r>
        <w:rPr>
          <w:i/>
          <w:iCs/>
          <w:color w:val="000000"/>
          <w:lang w:val="en-US"/>
        </w:rPr>
        <w:t>a</w:t>
      </w:r>
      <w:r>
        <w:rPr>
          <w:i/>
          <w:iCs/>
          <w:color w:val="000000"/>
        </w:rPr>
        <w:br/>
        <w:t xml:space="preserve">1652 г. (60 - </w:t>
      </w:r>
      <w:r>
        <w:rPr>
          <w:i/>
          <w:iCs/>
          <w:color w:val="000000"/>
          <w:lang w:val="en-US"/>
        </w:rPr>
        <w:t>c</w:t>
      </w:r>
      <w:r>
        <w:rPr>
          <w:i/>
          <w:iCs/>
          <w:color w:val="000000"/>
        </w:rPr>
        <w:t>м. коммент. )</w:t>
      </w:r>
    </w:p>
    <w:p w:rsidR="00931FC0" w:rsidRDefault="00931FC0" w:rsidP="00931FC0">
      <w:pPr>
        <w:framePr w:h="58" w:hSpace="38" w:wrap="auto" w:vAnchor="text" w:hAnchor="text" w:x="-3" w:y="-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251" name="Рисунок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/>
        <w:ind w:left="240"/>
        <w:rPr>
          <w:i/>
          <w:iCs/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spacing w:before="43"/>
        <w:ind w:left="240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— чистая доска.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43"/>
        <w:ind w:left="240"/>
        <w:sectPr w:rsidR="00931FC0">
          <w:type w:val="continuous"/>
          <w:pgSz w:w="7937" w:h="11339" w:orient="landscape"/>
          <w:pgMar w:top="1181" w:right="1470" w:bottom="360" w:left="11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5218"/>
      </w:pPr>
      <w:r>
        <w:rPr>
          <w:color w:val="000000"/>
          <w:sz w:val="18"/>
          <w:szCs w:val="18"/>
        </w:rPr>
        <w:lastRenderedPageBreak/>
        <w:t>73</w:t>
      </w:r>
    </w:p>
    <w:p w:rsidR="00931FC0" w:rsidRDefault="00931FC0" w:rsidP="00931FC0">
      <w:pPr>
        <w:shd w:val="clear" w:color="auto" w:fill="FFFFFF"/>
        <w:spacing w:after="235"/>
        <w:ind w:left="5218"/>
        <w:sectPr w:rsidR="00931FC0">
          <w:pgSz w:w="7937" w:h="11339" w:orient="landscape"/>
          <w:pgMar w:top="1191" w:right="422" w:bottom="360" w:left="1577" w:header="720" w:footer="720" w:gutter="0"/>
          <w:cols w:space="60"/>
          <w:noEndnote/>
        </w:sectPr>
      </w:pPr>
    </w:p>
    <w:p w:rsidR="00931FC0" w:rsidRDefault="00931FC0" w:rsidP="00931FC0">
      <w:pPr>
        <w:framePr w:h="830" w:hSpace="38" w:wrap="auto" w:vAnchor="text" w:hAnchor="margin" w:x="4633" w:y="27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523875"/>
            <wp:effectExtent l="0" t="0" r="9525" b="9525"/>
            <wp:docPr id="2250" name="Рисунок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 w:firstLine="211"/>
        <w:jc w:val="both"/>
      </w:pPr>
      <w:r>
        <w:rPr>
          <w:color w:val="000000"/>
        </w:rPr>
        <w:t>«Несомненно, эта аксиома» (что целое больше</w:t>
      </w:r>
      <w:r>
        <w:rPr>
          <w:color w:val="000000"/>
        </w:rPr>
        <w:br/>
        <w:t>части) «своей достоверностью обязана не ин-</w:t>
      </w:r>
      <w:r>
        <w:rPr>
          <w:color w:val="000000"/>
        </w:rPr>
        <w:br/>
        <w:t>дукции, а разуму, ибо у разума вообще нет</w:t>
      </w:r>
      <w:r>
        <w:rPr>
          <w:color w:val="000000"/>
        </w:rPr>
        <w:br/>
        <w:t>другой цели и другого назначения, как обоб-</w:t>
      </w:r>
      <w:r>
        <w:rPr>
          <w:color w:val="000000"/>
        </w:rPr>
        <w:br/>
        <w:t>щать данные чувств, чтобы освобождать нас от</w:t>
      </w:r>
      <w:r>
        <w:rPr>
          <w:color w:val="000000"/>
        </w:rPr>
        <w:br/>
        <w:t>докучного труда повторения, чтобы предвосхи-</w:t>
      </w:r>
      <w:r>
        <w:rPr>
          <w:color w:val="000000"/>
        </w:rPr>
        <w:br/>
        <w:t>щать, заменять, сберегать чувственный опыт и</w:t>
      </w:r>
      <w:r>
        <w:rPr>
          <w:color w:val="000000"/>
        </w:rPr>
        <w:br/>
        <w:t>чувственное созерцание. Но разве разум делает</w:t>
      </w:r>
      <w:r>
        <w:rPr>
          <w:color w:val="000000"/>
        </w:rPr>
        <w:br/>
        <w:t>это совершенно самостоятельно, не имея осно-</w:t>
      </w:r>
      <w:r>
        <w:rPr>
          <w:color w:val="000000"/>
        </w:rPr>
        <w:br/>
        <w:t>вания к тому в чувстве? Разве тот или дру-</w:t>
      </w:r>
      <w:r>
        <w:rPr>
          <w:color w:val="000000"/>
        </w:rPr>
        <w:br/>
        <w:t>гой отдельный случай, чувственно восприня-</w:t>
      </w:r>
      <w:r>
        <w:rPr>
          <w:color w:val="000000"/>
        </w:rPr>
        <w:br/>
        <w:t xml:space="preserve">тый мной, является отдельным </w:t>
      </w:r>
      <w:r>
        <w:rPr>
          <w:i/>
          <w:iCs/>
          <w:color w:val="000000"/>
        </w:rPr>
        <w:t>в абстракции?</w:t>
      </w:r>
      <w:r>
        <w:rPr>
          <w:i/>
          <w:iCs/>
          <w:color w:val="000000"/>
        </w:rPr>
        <w:br/>
      </w:r>
      <w:r>
        <w:rPr>
          <w:color w:val="000000"/>
        </w:rPr>
        <w:t>Разве он не качественно определенный случай?</w:t>
      </w:r>
      <w:r>
        <w:rPr>
          <w:color w:val="000000"/>
        </w:rPr>
        <w:br/>
        <w:t>Но разве в этой качественности нет даже чув-</w:t>
      </w:r>
      <w:r>
        <w:rPr>
          <w:color w:val="000000"/>
        </w:rPr>
        <w:br/>
        <w:t>ством воспринимаемой тождественности отдель-</w:t>
      </w:r>
      <w:r>
        <w:rPr>
          <w:color w:val="000000"/>
        </w:rPr>
        <w:br/>
        <w:t>ных случаев?.. Разве я вижу только листья,</w:t>
      </w:r>
      <w:r>
        <w:rPr>
          <w:color w:val="000000"/>
        </w:rPr>
        <w:br/>
        <w:t xml:space="preserve">а не деревья также? Разве нет </w:t>
      </w:r>
      <w:r>
        <w:rPr>
          <w:i/>
          <w:iCs/>
          <w:color w:val="000000"/>
        </w:rPr>
        <w:t xml:space="preserve">чувства </w:t>
      </w:r>
      <w:r>
        <w:rPr>
          <w:color w:val="000000"/>
        </w:rPr>
        <w:t>тожде-</w:t>
      </w:r>
      <w:r>
        <w:rPr>
          <w:color w:val="000000"/>
        </w:rPr>
        <w:br/>
        <w:t>ственности, одинаковости и различия? Разве</w:t>
      </w:r>
      <w:r>
        <w:rPr>
          <w:color w:val="000000"/>
        </w:rPr>
        <w:br/>
        <w:t>для моих органов чувств нет разницы между</w:t>
      </w:r>
      <w:r>
        <w:rPr>
          <w:color w:val="000000"/>
        </w:rPr>
        <w:br/>
        <w:t>черным и белым, между днем и ночью, между</w:t>
      </w:r>
      <w:r>
        <w:rPr>
          <w:color w:val="000000"/>
        </w:rPr>
        <w:br/>
        <w:t>деревом и железом?.. Разве чувственное вос-</w:t>
      </w:r>
      <w:r>
        <w:rPr>
          <w:color w:val="000000"/>
        </w:rPr>
        <w:br/>
        <w:t>приятие не является необходимым подтвержде-</w:t>
      </w:r>
      <w:r>
        <w:rPr>
          <w:color w:val="000000"/>
        </w:rPr>
        <w:br/>
        <w:t>нием того, что есть? Разве, следовательно, выс-</w:t>
      </w:r>
      <w:r>
        <w:rPr>
          <w:color w:val="000000"/>
        </w:rPr>
        <w:br/>
        <w:t>ший закон мышления, закон тождества, не есть</w:t>
      </w:r>
      <w:r>
        <w:rPr>
          <w:color w:val="000000"/>
        </w:rPr>
        <w:br/>
        <w:t>в то же время закон чувственности, разве</w:t>
      </w:r>
      <w:r>
        <w:rPr>
          <w:color w:val="000000"/>
        </w:rPr>
        <w:br/>
        <w:t>не опирается, в конце концов, этот закон мыш-</w:t>
      </w:r>
      <w:r>
        <w:rPr>
          <w:color w:val="000000"/>
        </w:rPr>
        <w:br/>
        <w:t>ления на истинность чувственного созерца-</w:t>
      </w:r>
      <w:r>
        <w:rPr>
          <w:color w:val="000000"/>
        </w:rPr>
        <w:br/>
        <w:t>ния?»... (193—194).</w:t>
      </w:r>
    </w:p>
    <w:p w:rsidR="00931FC0" w:rsidRDefault="00931FC0" w:rsidP="00931FC0">
      <w:pPr>
        <w:shd w:val="clear" w:color="auto" w:fill="FFFFFF"/>
        <w:spacing w:line="211" w:lineRule="exact"/>
        <w:ind w:right="24" w:firstLine="211"/>
        <w:jc w:val="both"/>
      </w:pPr>
      <w:r>
        <w:rPr>
          <w:color w:val="000000"/>
          <w:lang w:val="en-US"/>
        </w:rPr>
        <w:t>Leibniz</w:t>
      </w:r>
      <w:r>
        <w:rPr>
          <w:color w:val="000000"/>
        </w:rPr>
        <w:t xml:space="preserve"> в „Новых опытах": «Общность состоит</w:t>
      </w:r>
      <w:r>
        <w:rPr>
          <w:color w:val="000000"/>
        </w:rPr>
        <w:br/>
        <w:t>в сходстве единичных предметов между собой,</w:t>
      </w:r>
      <w:r>
        <w:rPr>
          <w:color w:val="000000"/>
        </w:rPr>
        <w:br/>
        <w:t>и сходство это является реальностью» (кни-</w:t>
      </w:r>
      <w:r>
        <w:rPr>
          <w:color w:val="000000"/>
        </w:rPr>
        <w:br/>
        <w:t xml:space="preserve">га </w:t>
      </w:r>
      <w:r>
        <w:rPr>
          <w:color w:val="000000"/>
          <w:lang w:val="en-US"/>
        </w:rPr>
        <w:t>III</w:t>
      </w:r>
      <w:r>
        <w:rPr>
          <w:color w:val="000000"/>
        </w:rPr>
        <w:t>, глава 3, § 12). «Но разве это сходство</w:t>
      </w:r>
      <w:r>
        <w:rPr>
          <w:color w:val="000000"/>
        </w:rPr>
        <w:br/>
        <w:t>не чувственная истина? Разве существа, кото-</w:t>
      </w:r>
      <w:r>
        <w:rPr>
          <w:color w:val="000000"/>
        </w:rPr>
        <w:br/>
        <w:t xml:space="preserve">рых разум причисляет к </w:t>
      </w:r>
      <w:r>
        <w:rPr>
          <w:i/>
          <w:iCs/>
          <w:color w:val="000000"/>
        </w:rPr>
        <w:t xml:space="preserve">одному </w:t>
      </w:r>
      <w:r>
        <w:rPr>
          <w:color w:val="000000"/>
        </w:rPr>
        <w:t>классу, к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одному </w:t>
      </w:r>
      <w:r>
        <w:rPr>
          <w:color w:val="000000"/>
        </w:rPr>
        <w:t>роду, не одинаковым образом аффици-</w:t>
      </w:r>
      <w:r>
        <w:rPr>
          <w:color w:val="000000"/>
        </w:rPr>
        <w:br/>
        <w:t>руют мои органы чувств?.. Разве для моего</w:t>
      </w:r>
      <w:r>
        <w:rPr>
          <w:color w:val="000000"/>
        </w:rPr>
        <w:br/>
        <w:t>полового чувства — чувства, которое имеет</w:t>
      </w:r>
      <w:r>
        <w:rPr>
          <w:color w:val="000000"/>
        </w:rPr>
        <w:br/>
        <w:t>также огромное теоретическое значение, хотя</w:t>
      </w:r>
      <w:r>
        <w:rPr>
          <w:color w:val="000000"/>
        </w:rPr>
        <w:br/>
        <w:t>обыкновенно и оставляется без внимания в уче-</w:t>
      </w:r>
      <w:r>
        <w:rPr>
          <w:color w:val="000000"/>
        </w:rPr>
        <w:br/>
        <w:t>нии об органах чувств — нет никакой разницы</w:t>
      </w:r>
    </w:p>
    <w:p w:rsidR="00931FC0" w:rsidRDefault="00931FC0" w:rsidP="00931FC0">
      <w:pPr>
        <w:shd w:val="clear" w:color="auto" w:fill="FFFFFF"/>
        <w:spacing w:before="3077"/>
      </w:pPr>
      <w:r>
        <w:br w:type="column"/>
      </w:r>
      <w:r>
        <w:rPr>
          <w:color w:val="000000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3077"/>
        <w:sectPr w:rsidR="00931FC0">
          <w:type w:val="continuous"/>
          <w:pgSz w:w="7937" w:h="11339" w:orient="landscape"/>
          <w:pgMar w:top="1191" w:right="690" w:bottom="360" w:left="1577" w:header="720" w:footer="720" w:gutter="0"/>
          <w:cols w:num="2" w:space="720" w:equalWidth="0">
            <w:col w:w="4603" w:space="346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86"/>
      </w:pPr>
      <w:r>
        <w:rPr>
          <w:color w:val="000000"/>
          <w:sz w:val="18"/>
          <w:szCs w:val="18"/>
        </w:rPr>
        <w:lastRenderedPageBreak/>
        <w:t>74</w:t>
      </w:r>
    </w:p>
    <w:p w:rsidR="00931FC0" w:rsidRDefault="00931FC0" w:rsidP="00931FC0">
      <w:pPr>
        <w:shd w:val="clear" w:color="auto" w:fill="FFFFFF"/>
        <w:ind w:left="86"/>
        <w:sectPr w:rsidR="00931FC0">
          <w:pgSz w:w="7937" w:h="11339" w:orient="landscape"/>
          <w:pgMar w:top="1179" w:right="1535" w:bottom="360" w:left="983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auto" w:vAnchor="text" w:hAnchor="text" w:x="620" w:y="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2249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71" w:h="648" w:hRule="exact" w:hSpace="38" w:wrap="auto" w:vAnchor="text" w:hAnchor="text" w:x="87" w:y="639"/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  <w:lang w:val="en-US"/>
        </w:rPr>
        <w:t>bien</w:t>
      </w:r>
    </w:p>
    <w:p w:rsidR="00931FC0" w:rsidRDefault="00931FC0" w:rsidP="00931FC0">
      <w:pPr>
        <w:framePr w:w="471" w:h="648" w:hRule="exact" w:hSpace="38" w:wrap="auto" w:vAnchor="text" w:hAnchor="text" w:x="87" w:y="639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  <w:lang w:val="en-US"/>
        </w:rPr>
        <w:t xml:space="preserve">dit! </w:t>
      </w:r>
      <w:r>
        <w:rPr>
          <w:color w:val="000000"/>
          <w:spacing w:val="-1"/>
          <w:sz w:val="22"/>
          <w:szCs w:val="22"/>
        </w:rPr>
        <w:t>*</w:t>
      </w:r>
    </w:p>
    <w:p w:rsidR="00931FC0" w:rsidRDefault="00931FC0" w:rsidP="00931FC0">
      <w:pPr>
        <w:framePr w:w="471" w:h="648" w:hRule="exact" w:hSpace="38" w:wrap="auto" w:vAnchor="text" w:hAnchor="text" w:x="87" w:y="639"/>
        <w:shd w:val="clear" w:color="auto" w:fill="FFFFFF"/>
        <w:spacing w:line="211" w:lineRule="exact"/>
        <w:ind w:right="5"/>
        <w:jc w:val="center"/>
      </w:pPr>
      <w:r>
        <w:rPr>
          <w:color w:val="000000"/>
          <w:spacing w:val="-6"/>
          <w:sz w:val="22"/>
          <w:szCs w:val="22"/>
          <w:lang w:val="en-US"/>
        </w:rPr>
        <w:t>NB</w:t>
      </w:r>
    </w:p>
    <w:p w:rsidR="00931FC0" w:rsidRDefault="00931FC0" w:rsidP="00931FC0">
      <w:pPr>
        <w:framePr w:h="869" w:hSpace="38" w:wrap="auto" w:vAnchor="text" w:hAnchor="text" w:x="596" w:y="20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2248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608" w:h="432" w:hRule="exact" w:hSpace="38" w:wrap="auto" w:vAnchor="text" w:hAnchor="page" w:x="860" w:y="2263"/>
        <w:shd w:val="clear" w:color="auto" w:fill="FFFFFF"/>
        <w:spacing w:line="216" w:lineRule="exact"/>
        <w:ind w:left="24"/>
      </w:pPr>
      <w:r>
        <w:rPr>
          <w:color w:val="000000"/>
          <w:sz w:val="22"/>
          <w:szCs w:val="22"/>
          <w:lang w:val="en-US"/>
        </w:rPr>
        <w:t>bien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dit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226" w:line="211" w:lineRule="exact"/>
        <w:ind w:left="4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между женщиной и самкой животного? В чем</w:t>
      </w:r>
      <w:r>
        <w:rPr>
          <w:color w:val="000000"/>
          <w:sz w:val="22"/>
          <w:szCs w:val="22"/>
        </w:rPr>
        <w:br/>
        <w:t>же в таком случае заключается различие меж-</w:t>
      </w:r>
      <w:r>
        <w:rPr>
          <w:color w:val="000000"/>
          <w:sz w:val="22"/>
          <w:szCs w:val="22"/>
        </w:rPr>
        <w:br/>
        <w:t>ду разумом и чувством или способностью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 ощущениям? Чувственное восприятие дает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предмет, </w:t>
      </w:r>
      <w:r>
        <w:rPr>
          <w:color w:val="000000"/>
          <w:spacing w:val="-1"/>
          <w:sz w:val="22"/>
          <w:szCs w:val="22"/>
        </w:rPr>
        <w:t xml:space="preserve">разум — </w:t>
      </w:r>
      <w:r>
        <w:rPr>
          <w:i/>
          <w:iCs/>
          <w:color w:val="000000"/>
          <w:spacing w:val="-1"/>
          <w:sz w:val="22"/>
          <w:szCs w:val="22"/>
        </w:rPr>
        <w:t xml:space="preserve">название </w:t>
      </w:r>
      <w:r>
        <w:rPr>
          <w:color w:val="000000"/>
          <w:spacing w:val="-1"/>
          <w:sz w:val="22"/>
          <w:szCs w:val="22"/>
        </w:rPr>
        <w:t>для него. В разуме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нет ничего, чего бы не было в чувственном вос-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приятии, но то, что в чувственном восприятии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находится фактически, то в разуме находится</w:t>
      </w:r>
      <w:r>
        <w:rPr>
          <w:color w:val="000000"/>
          <w:sz w:val="22"/>
          <w:szCs w:val="22"/>
        </w:rPr>
        <w:br/>
        <w:t>лишь номинально, по названию. Разум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высшее существо, правитель мира; но лишь по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названию, а не в действительности. Что же</w:t>
      </w:r>
      <w:r>
        <w:rPr>
          <w:color w:val="000000"/>
          <w:sz w:val="22"/>
          <w:szCs w:val="22"/>
        </w:rPr>
        <w:br/>
        <w:t>такое название? Отличительный знак, какой-</w:t>
      </w:r>
      <w:r>
        <w:rPr>
          <w:color w:val="000000"/>
          <w:sz w:val="22"/>
          <w:szCs w:val="22"/>
        </w:rPr>
        <w:br/>
        <w:t>нибудь бросающийся в глаза признак, кото-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рый я делаю представителем предмета, ха-</w:t>
      </w:r>
      <w:r>
        <w:rPr>
          <w:color w:val="000000"/>
          <w:spacing w:val="-2"/>
          <w:sz w:val="22"/>
          <w:szCs w:val="22"/>
        </w:rPr>
        <w:br/>
        <w:t>рактеризующим предмет, чтобы представить его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себе в его тотальности» (195).</w:t>
      </w:r>
    </w:p>
    <w:p w:rsidR="00931FC0" w:rsidRDefault="00931FC0" w:rsidP="00931FC0">
      <w:pPr>
        <w:shd w:val="clear" w:color="auto" w:fill="FFFFFF"/>
        <w:spacing w:before="226" w:line="211" w:lineRule="exact"/>
        <w:ind w:left="43"/>
        <w:jc w:val="both"/>
      </w:pPr>
      <w:r>
        <w:rPr>
          <w:color w:val="000000"/>
          <w:sz w:val="22"/>
          <w:szCs w:val="22"/>
        </w:rPr>
        <w:t>... «Чувство, точно так же, как и разум, говорит мне,</w:t>
      </w:r>
      <w:r>
        <w:rPr>
          <w:color w:val="000000"/>
          <w:sz w:val="22"/>
          <w:szCs w:val="22"/>
        </w:rPr>
        <w:br/>
        <w:t>что целое больше, чем часть; но говорит оно мне это</w:t>
      </w:r>
      <w:r>
        <w:rPr>
          <w:color w:val="000000"/>
          <w:sz w:val="22"/>
          <w:szCs w:val="22"/>
        </w:rPr>
        <w:br/>
        <w:t>не словами, а примерами, например, тем, что палец</w:t>
      </w:r>
      <w:r>
        <w:rPr>
          <w:color w:val="000000"/>
          <w:sz w:val="22"/>
          <w:szCs w:val="22"/>
        </w:rPr>
        <w:br/>
        <w:t>меньше руки»... (196—197).</w:t>
      </w:r>
    </w:p>
    <w:p w:rsidR="00931FC0" w:rsidRDefault="00931FC0" w:rsidP="00931FC0">
      <w:pPr>
        <w:shd w:val="clear" w:color="auto" w:fill="FFFFFF"/>
        <w:spacing w:line="211" w:lineRule="exact"/>
        <w:ind w:left="38" w:right="43" w:firstLine="230"/>
        <w:jc w:val="both"/>
      </w:pPr>
      <w:r>
        <w:rPr>
          <w:color w:val="000000"/>
          <w:sz w:val="22"/>
          <w:szCs w:val="22"/>
        </w:rPr>
        <w:t>... «Поэтому уверенность в том, что целое больше</w:t>
      </w:r>
      <w:r>
        <w:rPr>
          <w:color w:val="000000"/>
          <w:sz w:val="22"/>
          <w:szCs w:val="22"/>
        </w:rPr>
        <w:br/>
        <w:t>части, зависит, разумеется, не от чувственного опыта.</w:t>
      </w:r>
      <w:r>
        <w:rPr>
          <w:color w:val="000000"/>
          <w:sz w:val="22"/>
          <w:szCs w:val="22"/>
        </w:rPr>
        <w:br/>
        <w:t>Но от чего же? От слова: целое. В положении: целое</w:t>
      </w:r>
      <w:r>
        <w:rPr>
          <w:color w:val="000000"/>
          <w:sz w:val="22"/>
          <w:szCs w:val="22"/>
        </w:rPr>
        <w:br/>
        <w:t>больше части, не говорится ничего больше того, что</w:t>
      </w:r>
      <w:r>
        <w:rPr>
          <w:color w:val="000000"/>
          <w:sz w:val="22"/>
          <w:szCs w:val="22"/>
        </w:rPr>
        <w:br/>
        <w:t>слово: целое говорит само по себе»... (197).</w:t>
      </w:r>
    </w:p>
    <w:p w:rsidR="00931FC0" w:rsidRDefault="00931FC0" w:rsidP="00931FC0">
      <w:pPr>
        <w:shd w:val="clear" w:color="auto" w:fill="FFFFFF"/>
        <w:spacing w:line="211" w:lineRule="exact"/>
        <w:ind w:left="38" w:right="43" w:firstLine="230"/>
        <w:jc w:val="both"/>
      </w:pPr>
      <w:r>
        <w:rPr>
          <w:color w:val="000000"/>
          <w:spacing w:val="-1"/>
          <w:sz w:val="22"/>
          <w:szCs w:val="22"/>
        </w:rPr>
        <w:t>... «Лейбниц, напротив, в качестве идеалиста или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спиритуалиста, превращает средство в цель, отрицание</w:t>
      </w:r>
      <w:r>
        <w:rPr>
          <w:color w:val="000000"/>
          <w:sz w:val="22"/>
          <w:szCs w:val="22"/>
        </w:rPr>
        <w:br/>
        <w:t>чувственности в сущность духа»... (198).</w:t>
      </w:r>
    </w:p>
    <w:p w:rsidR="00931FC0" w:rsidRDefault="00931FC0" w:rsidP="00931FC0">
      <w:pPr>
        <w:shd w:val="clear" w:color="auto" w:fill="FFFFFF"/>
        <w:spacing w:line="211" w:lineRule="exact"/>
        <w:ind w:left="10" w:right="48" w:firstLine="230"/>
        <w:jc w:val="both"/>
      </w:pPr>
      <w:r>
        <w:rPr>
          <w:color w:val="000000"/>
          <w:spacing w:val="-2"/>
          <w:sz w:val="22"/>
          <w:szCs w:val="22"/>
        </w:rPr>
        <w:t>... «То, что сознает само себя, существует и есть,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называется душой. Следовательно, мы убеждаемся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существовании нашей души раньше, чем в существо-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вании нашего тела. Несомненно, что сознание пер-</w:t>
      </w:r>
      <w:r>
        <w:rPr>
          <w:color w:val="000000"/>
          <w:sz w:val="22"/>
          <w:szCs w:val="22"/>
        </w:rPr>
        <w:br/>
        <w:t>вично; но оно первично только для меня, а не само по</w:t>
      </w:r>
      <w:r>
        <w:rPr>
          <w:color w:val="000000"/>
          <w:sz w:val="22"/>
          <w:szCs w:val="22"/>
        </w:rPr>
        <w:br/>
        <w:t xml:space="preserve">себе. С точки зрения моего сознания я </w:t>
      </w:r>
      <w:r>
        <w:rPr>
          <w:i/>
          <w:iCs/>
          <w:color w:val="000000"/>
          <w:sz w:val="22"/>
          <w:szCs w:val="22"/>
        </w:rPr>
        <w:t>существую</w:t>
      </w:r>
      <w:r>
        <w:rPr>
          <w:i/>
          <w:iCs/>
          <w:color w:val="000000"/>
          <w:sz w:val="22"/>
          <w:szCs w:val="22"/>
        </w:rPr>
        <w:br/>
        <w:t xml:space="preserve">потому, что </w:t>
      </w:r>
      <w:r>
        <w:rPr>
          <w:color w:val="000000"/>
          <w:sz w:val="22"/>
          <w:szCs w:val="22"/>
        </w:rPr>
        <w:t xml:space="preserve">я </w:t>
      </w:r>
      <w:r>
        <w:rPr>
          <w:i/>
          <w:iCs/>
          <w:color w:val="000000"/>
          <w:sz w:val="22"/>
          <w:szCs w:val="22"/>
        </w:rPr>
        <w:t xml:space="preserve">сознаю себя; </w:t>
      </w:r>
      <w:r>
        <w:rPr>
          <w:color w:val="000000"/>
          <w:sz w:val="22"/>
          <w:szCs w:val="22"/>
        </w:rPr>
        <w:t>но с точки зрения моего</w:t>
      </w:r>
      <w:r>
        <w:rPr>
          <w:color w:val="000000"/>
          <w:sz w:val="22"/>
          <w:szCs w:val="22"/>
        </w:rPr>
        <w:br/>
        <w:t xml:space="preserve">тела я </w:t>
      </w:r>
      <w:r>
        <w:rPr>
          <w:i/>
          <w:iCs/>
          <w:color w:val="000000"/>
          <w:sz w:val="22"/>
          <w:szCs w:val="22"/>
        </w:rPr>
        <w:t xml:space="preserve">сознаю себя потому, что я существую. </w:t>
      </w:r>
      <w:r>
        <w:rPr>
          <w:color w:val="000000"/>
          <w:sz w:val="22"/>
          <w:szCs w:val="22"/>
        </w:rPr>
        <w:t>Кто же</w:t>
      </w:r>
      <w:r>
        <w:rPr>
          <w:color w:val="000000"/>
          <w:sz w:val="22"/>
          <w:szCs w:val="22"/>
        </w:rPr>
        <w:br/>
        <w:t>из них прав? Тело, т. е. природа, или же сознание,</w:t>
      </w:r>
      <w:r>
        <w:rPr>
          <w:color w:val="000000"/>
          <w:sz w:val="22"/>
          <w:szCs w:val="22"/>
        </w:rPr>
        <w:br/>
        <w:t xml:space="preserve">т. е. Я? Разумеется, Я; ибо могу ли </w:t>
      </w:r>
      <w:r>
        <w:rPr>
          <w:i/>
          <w:iCs/>
          <w:color w:val="000000"/>
          <w:sz w:val="22"/>
          <w:szCs w:val="22"/>
        </w:rPr>
        <w:t xml:space="preserve">я себя </w:t>
      </w:r>
      <w:r>
        <w:rPr>
          <w:color w:val="000000"/>
          <w:sz w:val="22"/>
          <w:szCs w:val="22"/>
        </w:rPr>
        <w:t>признать</w:t>
      </w:r>
    </w:p>
    <w:p w:rsidR="00931FC0" w:rsidRDefault="00931FC0" w:rsidP="00931FC0">
      <w:pPr>
        <w:spacing w:before="110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247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/>
        <w:ind w:left="250"/>
      </w:pPr>
      <w:r>
        <w:rPr>
          <w:color w:val="000000"/>
          <w:sz w:val="16"/>
          <w:szCs w:val="16"/>
        </w:rPr>
        <w:t xml:space="preserve">* — хорошо сказано!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96"/>
        <w:ind w:left="250"/>
        <w:sectPr w:rsidR="00931FC0">
          <w:type w:val="continuous"/>
          <w:pgSz w:w="7937" w:h="11339" w:orient="landscape"/>
          <w:pgMar w:top="1179" w:right="1535" w:bottom="360" w:left="98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18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75</w:t>
      </w:r>
    </w:p>
    <w:p w:rsidR="00931FC0" w:rsidRDefault="00931FC0" w:rsidP="00931FC0">
      <w:pPr>
        <w:shd w:val="clear" w:color="auto" w:fill="FFFFFF"/>
        <w:ind w:left="5218"/>
        <w:sectPr w:rsidR="00931FC0">
          <w:pgSz w:w="7937" w:h="11339" w:orient="landscape"/>
          <w:pgMar w:top="1181" w:right="486" w:bottom="360" w:left="15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11" w:lineRule="exact"/>
        <w:ind w:left="19"/>
        <w:jc w:val="both"/>
      </w:pPr>
      <w:r>
        <w:rPr>
          <w:color w:val="000000"/>
          <w:sz w:val="22"/>
          <w:szCs w:val="22"/>
        </w:rPr>
        <w:lastRenderedPageBreak/>
        <w:t>неправым? Но в состоянии ли я в самом деле отделить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сознание от своего тела и мыслить сам по себе?»... (201).</w:t>
      </w:r>
    </w:p>
    <w:p w:rsidR="00931FC0" w:rsidRDefault="00931FC0" w:rsidP="00931FC0">
      <w:pPr>
        <w:shd w:val="clear" w:color="auto" w:fill="FFFFFF"/>
        <w:spacing w:line="211" w:lineRule="exact"/>
        <w:ind w:left="240"/>
      </w:pPr>
      <w:r>
        <w:rPr>
          <w:color w:val="000000"/>
          <w:spacing w:val="-1"/>
          <w:sz w:val="22"/>
          <w:szCs w:val="22"/>
        </w:rPr>
        <w:t>... «Мир есть объект чувств и объект мышления» (204).</w:t>
      </w:r>
    </w:p>
    <w:p w:rsidR="00931FC0" w:rsidRDefault="00931FC0" w:rsidP="00931FC0">
      <w:pPr>
        <w:shd w:val="clear" w:color="auto" w:fill="FFFFFF"/>
        <w:spacing w:line="211" w:lineRule="exact"/>
        <w:ind w:left="14" w:right="5" w:firstLine="206"/>
        <w:jc w:val="both"/>
      </w:pPr>
      <w:r>
        <w:rPr>
          <w:color w:val="000000"/>
          <w:spacing w:val="-2"/>
          <w:sz w:val="22"/>
          <w:szCs w:val="22"/>
        </w:rPr>
        <w:t>«В чувственном предмете человек отличает сущность,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как она есть в действительности, как она является</w:t>
      </w:r>
      <w:r>
        <w:rPr>
          <w:color w:val="000000"/>
          <w:sz w:val="22"/>
          <w:szCs w:val="22"/>
        </w:rPr>
        <w:br/>
        <w:t>предметом чувственного восприятия, от того, что</w:t>
      </w:r>
      <w:r>
        <w:rPr>
          <w:color w:val="000000"/>
          <w:sz w:val="22"/>
          <w:szCs w:val="22"/>
        </w:rPr>
        <w:br/>
        <w:t>в нем является абстрагированной от чувственности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мысленной сущностью. Первое он называет </w:t>
      </w:r>
      <w:r>
        <w:rPr>
          <w:i/>
          <w:iCs/>
          <w:color w:val="000000"/>
          <w:spacing w:val="-4"/>
          <w:sz w:val="22"/>
          <w:szCs w:val="22"/>
        </w:rPr>
        <w:t>существова-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нием </w:t>
      </w:r>
      <w:r>
        <w:rPr>
          <w:color w:val="000000"/>
          <w:sz w:val="22"/>
          <w:szCs w:val="22"/>
        </w:rPr>
        <w:t xml:space="preserve">или также </w:t>
      </w:r>
      <w:r>
        <w:rPr>
          <w:i/>
          <w:iCs/>
          <w:color w:val="000000"/>
          <w:sz w:val="22"/>
          <w:szCs w:val="22"/>
        </w:rPr>
        <w:t xml:space="preserve">индивидуумом, </w:t>
      </w:r>
      <w:r>
        <w:rPr>
          <w:color w:val="000000"/>
          <w:sz w:val="22"/>
          <w:szCs w:val="22"/>
        </w:rPr>
        <w:t xml:space="preserve">второе — </w:t>
      </w:r>
      <w:r>
        <w:rPr>
          <w:i/>
          <w:iCs/>
          <w:color w:val="000000"/>
          <w:sz w:val="22"/>
          <w:szCs w:val="22"/>
        </w:rPr>
        <w:t>сущностью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или </w:t>
      </w:r>
      <w:r>
        <w:rPr>
          <w:i/>
          <w:iCs/>
          <w:color w:val="000000"/>
          <w:spacing w:val="-2"/>
          <w:sz w:val="22"/>
          <w:szCs w:val="22"/>
        </w:rPr>
        <w:t xml:space="preserve">родом. </w:t>
      </w:r>
      <w:r>
        <w:rPr>
          <w:color w:val="000000"/>
          <w:spacing w:val="-2"/>
          <w:sz w:val="22"/>
          <w:szCs w:val="22"/>
        </w:rPr>
        <w:t>Сущность человек определяет как нечто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необходимое и вечное, — ибо даже в том случае, если</w:t>
      </w:r>
      <w:r>
        <w:rPr>
          <w:color w:val="000000"/>
          <w:sz w:val="22"/>
          <w:szCs w:val="22"/>
        </w:rPr>
        <w:br/>
        <w:t>и</w:t>
      </w:r>
      <w:r>
        <w:rPr>
          <w:color w:val="000000"/>
          <w:spacing w:val="-2"/>
          <w:sz w:val="22"/>
          <w:szCs w:val="22"/>
        </w:rPr>
        <w:t>з чувственного мира исчезает тот или другой чувствен-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ный предмет, он все же остается в качестве объекта</w:t>
      </w:r>
      <w:r>
        <w:rPr>
          <w:color w:val="000000"/>
          <w:spacing w:val="-1"/>
          <w:sz w:val="22"/>
          <w:szCs w:val="22"/>
        </w:rPr>
        <w:br/>
        <w:t>мышления или представления — а существование он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определяет как нечто случайное и преходящее»... (205).</w:t>
      </w:r>
    </w:p>
    <w:p w:rsidR="00931FC0" w:rsidRDefault="00931FC0" w:rsidP="00931FC0">
      <w:pPr>
        <w:framePr w:h="706" w:hSpace="38" w:wrap="auto" w:vAnchor="text" w:hAnchor="text" w:x="4772" w:y="2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47675"/>
            <wp:effectExtent l="0" t="0" r="9525" b="9525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46" w:y="45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5" w:right="653" w:firstLine="226"/>
        <w:jc w:val="both"/>
      </w:pPr>
      <w:r>
        <w:rPr>
          <w:color w:val="000000"/>
          <w:spacing w:val="-1"/>
          <w:sz w:val="22"/>
          <w:szCs w:val="22"/>
        </w:rPr>
        <w:t xml:space="preserve">... «Лейбниц </w:t>
      </w:r>
      <w:r>
        <w:rPr>
          <w:i/>
          <w:iCs/>
          <w:color w:val="000000"/>
          <w:spacing w:val="-1"/>
          <w:sz w:val="22"/>
          <w:szCs w:val="22"/>
        </w:rPr>
        <w:t xml:space="preserve">наполовину </w:t>
      </w:r>
      <w:r>
        <w:rPr>
          <w:color w:val="000000"/>
          <w:spacing w:val="-1"/>
          <w:sz w:val="22"/>
          <w:szCs w:val="22"/>
        </w:rPr>
        <w:t>христианин, он теист,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или христианин </w:t>
      </w:r>
      <w:r>
        <w:rPr>
          <w:i/>
          <w:iCs/>
          <w:color w:val="000000"/>
          <w:sz w:val="22"/>
          <w:szCs w:val="22"/>
        </w:rPr>
        <w:t xml:space="preserve">и </w:t>
      </w:r>
      <w:r>
        <w:rPr>
          <w:color w:val="000000"/>
          <w:sz w:val="22"/>
          <w:szCs w:val="22"/>
        </w:rPr>
        <w:t>натуралист. Он ограничивает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благость и всемогущество бога мудростью, разу-</w:t>
      </w:r>
      <w:r>
        <w:rPr>
          <w:color w:val="000000"/>
          <w:spacing w:val="-2"/>
          <w:sz w:val="22"/>
          <w:szCs w:val="22"/>
        </w:rPr>
        <w:br/>
        <w:t>мом. Но разум этот не что иное, как естественно-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научный кабинет, представление о связи всех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частей природы, мирового целого. Следовательно,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он ограничивает свой теизм </w:t>
      </w:r>
      <w:r>
        <w:rPr>
          <w:i/>
          <w:iCs/>
          <w:color w:val="000000"/>
          <w:spacing w:val="-1"/>
          <w:sz w:val="22"/>
          <w:szCs w:val="22"/>
        </w:rPr>
        <w:t xml:space="preserve">натурализмом; </w:t>
      </w:r>
      <w:r>
        <w:rPr>
          <w:color w:val="000000"/>
          <w:spacing w:val="-1"/>
          <w:sz w:val="22"/>
          <w:szCs w:val="22"/>
        </w:rPr>
        <w:t>он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утверждает, он защищает теизм тем, что его</w:t>
      </w:r>
      <w:r>
        <w:rPr>
          <w:color w:val="000000"/>
          <w:sz w:val="22"/>
          <w:szCs w:val="22"/>
        </w:rPr>
        <w:br/>
        <w:t>снимает»... (215).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 xml:space="preserve">Стр. 274 (из добавления </w:t>
      </w:r>
      <w:r>
        <w:rPr>
          <w:i/>
          <w:iCs/>
          <w:color w:val="000000"/>
          <w:sz w:val="22"/>
          <w:szCs w:val="22"/>
        </w:rPr>
        <w:t>1 8 4 7 г. ):</w:t>
      </w:r>
    </w:p>
    <w:p w:rsidR="00931FC0" w:rsidRDefault="00931FC0" w:rsidP="00931FC0">
      <w:pPr>
        <w:shd w:val="clear" w:color="auto" w:fill="FFFFFF"/>
        <w:spacing w:line="211" w:lineRule="exact"/>
        <w:ind w:right="34" w:firstLine="202"/>
        <w:jc w:val="both"/>
      </w:pPr>
      <w:r>
        <w:rPr>
          <w:color w:val="000000"/>
          <w:sz w:val="22"/>
          <w:szCs w:val="22"/>
        </w:rPr>
        <w:t>«Как много толковали о лживости чувств, как мало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 лживости языка, от которого ведь неотделимо мыш-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ление! Но как, в конце концов, груб обман чувств,</w:t>
      </w:r>
      <w:r>
        <w:rPr>
          <w:color w:val="000000"/>
          <w:sz w:val="22"/>
          <w:szCs w:val="22"/>
        </w:rPr>
        <w:br/>
        <w:t>как утончен обман языка! Как долго водила меня за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нос всеобщность разума, всеобщность фихтевского и ге-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гелевского Я, пока, наконец, с помощью моих пяти орга-</w:t>
      </w:r>
      <w:r>
        <w:rPr>
          <w:color w:val="000000"/>
          <w:spacing w:val="-2"/>
          <w:sz w:val="22"/>
          <w:szCs w:val="22"/>
        </w:rPr>
        <w:br/>
        <w:t>нов чувств я не понял во спасение своей души, что все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затруднения и тайны логоса, в смысле разума, находят</w:t>
      </w:r>
      <w:r>
        <w:rPr>
          <w:color w:val="000000"/>
          <w:spacing w:val="-1"/>
          <w:sz w:val="22"/>
          <w:szCs w:val="22"/>
        </w:rPr>
        <w:br/>
        <w:t xml:space="preserve">разрешение в значении слова! Вот почему слова </w:t>
      </w:r>
      <w:r>
        <w:rPr>
          <w:i/>
          <w:iCs/>
          <w:color w:val="000000"/>
          <w:spacing w:val="-1"/>
          <w:sz w:val="22"/>
          <w:szCs w:val="22"/>
        </w:rPr>
        <w:t>Гайма: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«критика разума должна превратиться в критику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языка» в теоретическом отношении кажутся мне столь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близкими. Что же касается противоположности меж-</w:t>
      </w:r>
      <w:r>
        <w:rPr>
          <w:color w:val="000000"/>
          <w:sz w:val="22"/>
          <w:szCs w:val="22"/>
        </w:rPr>
        <w:br/>
        <w:t>ду мной как ощущающим и личным существом и</w:t>
      </w:r>
      <w:r>
        <w:rPr>
          <w:color w:val="000000"/>
          <w:sz w:val="22"/>
          <w:szCs w:val="22"/>
        </w:rPr>
        <w:br/>
        <w:t>мной как существом мыслящим, то она сводится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смыслу этого примечания и цитированной диссертации»</w:t>
      </w:r>
    </w:p>
    <w:p w:rsidR="00931FC0" w:rsidRDefault="00931FC0" w:rsidP="00931FC0">
      <w:pPr>
        <w:shd w:val="clear" w:color="auto" w:fill="FFFFFF"/>
        <w:spacing w:line="211" w:lineRule="exact"/>
        <w:ind w:right="34" w:firstLine="202"/>
        <w:jc w:val="both"/>
        <w:sectPr w:rsidR="00931FC0">
          <w:type w:val="continuous"/>
          <w:pgSz w:w="7937" w:h="11339" w:orient="landscape"/>
          <w:pgMar w:top="1181" w:right="1057" w:bottom="360" w:left="15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4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76</w:t>
      </w:r>
    </w:p>
    <w:p w:rsidR="00931FC0" w:rsidRDefault="00931FC0" w:rsidP="00931FC0">
      <w:pPr>
        <w:shd w:val="clear" w:color="auto" w:fill="FFFFFF"/>
        <w:spacing w:before="211" w:line="211" w:lineRule="exact"/>
        <w:ind w:left="19"/>
        <w:jc w:val="both"/>
      </w:pPr>
      <w:r>
        <w:rPr>
          <w:color w:val="000000"/>
          <w:sz w:val="22"/>
          <w:szCs w:val="22"/>
        </w:rPr>
        <w:t xml:space="preserve">(самого Фейербаха) </w:t>
      </w:r>
      <w:r>
        <w:rPr>
          <w:color w:val="000000"/>
          <w:sz w:val="22"/>
          <w:szCs w:val="22"/>
          <w:vertAlign w:val="superscript"/>
        </w:rPr>
        <w:t>61</w:t>
      </w:r>
      <w:r>
        <w:rPr>
          <w:color w:val="000000"/>
          <w:sz w:val="22"/>
          <w:szCs w:val="22"/>
        </w:rPr>
        <w:t xml:space="preserve"> «к резкой противоположности:</w:t>
      </w:r>
      <w:r>
        <w:rPr>
          <w:color w:val="000000"/>
          <w:sz w:val="22"/>
          <w:szCs w:val="22"/>
        </w:rPr>
        <w:br/>
        <w:t>в ощущении я являюсь единичным, в мышлении —</w:t>
      </w:r>
      <w:r>
        <w:rPr>
          <w:color w:val="000000"/>
          <w:sz w:val="22"/>
          <w:szCs w:val="22"/>
        </w:rPr>
        <w:br/>
        <w:t>всеобщим. Однако в ощущении я не менее всеобщ, чем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мышлении единичен. Согласованность в мышлении</w:t>
      </w:r>
      <w:r>
        <w:rPr>
          <w:color w:val="000000"/>
          <w:spacing w:val="-2"/>
          <w:sz w:val="22"/>
          <w:szCs w:val="22"/>
        </w:rPr>
        <w:br/>
        <w:t>зиждется только на согласованности в ощущении» (274).</w:t>
      </w:r>
      <w:r>
        <w:rPr>
          <w:color w:val="000000"/>
          <w:spacing w:val="-2"/>
          <w:sz w:val="22"/>
          <w:szCs w:val="22"/>
        </w:rPr>
        <w:br/>
        <w:t>... «Всякое человеческое общение основывается на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предпосылке одинаковости ощущения у людей» (274).</w:t>
      </w:r>
    </w:p>
    <w:p w:rsidR="00931FC0" w:rsidRDefault="00931FC0" w:rsidP="00931FC0">
      <w:pPr>
        <w:shd w:val="clear" w:color="auto" w:fill="FFFFFF"/>
        <w:spacing w:before="168" w:line="211" w:lineRule="exact"/>
        <w:ind w:left="19" w:right="14" w:firstLine="216"/>
        <w:jc w:val="both"/>
      </w:pP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Spinoza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Herbart</w:t>
      </w:r>
      <w:r>
        <w:rPr>
          <w:color w:val="000000"/>
          <w:sz w:val="22"/>
          <w:szCs w:val="22"/>
        </w:rPr>
        <w:t>" (1836)</w:t>
      </w:r>
      <w:r>
        <w:rPr>
          <w:color w:val="000000"/>
          <w:sz w:val="22"/>
          <w:szCs w:val="22"/>
          <w:vertAlign w:val="superscript"/>
        </w:rPr>
        <w:t>62</w:t>
      </w:r>
      <w:r>
        <w:rPr>
          <w:color w:val="000000"/>
          <w:sz w:val="22"/>
          <w:szCs w:val="22"/>
        </w:rPr>
        <w:t xml:space="preserve">. Стр. 400 </w:t>
      </w:r>
      <w:r>
        <w:rPr>
          <w:color w:val="000000"/>
          <w:sz w:val="22"/>
          <w:szCs w:val="22"/>
          <w:lang w:val="en-US"/>
        </w:rPr>
        <w:t>ff</w:t>
      </w:r>
      <w:r>
        <w:rPr>
          <w:color w:val="000000"/>
          <w:sz w:val="22"/>
          <w:szCs w:val="22"/>
        </w:rPr>
        <w:t xml:space="preserve">. </w:t>
      </w:r>
      <w:r>
        <w:rPr>
          <w:i/>
          <w:iCs/>
          <w:color w:val="000000"/>
          <w:sz w:val="22"/>
          <w:szCs w:val="22"/>
        </w:rPr>
        <w:t>За-</w:t>
      </w:r>
      <w:r>
        <w:rPr>
          <w:i/>
          <w:iCs/>
          <w:color w:val="000000"/>
          <w:sz w:val="22"/>
          <w:szCs w:val="22"/>
        </w:rPr>
        <w:br/>
        <w:t xml:space="preserve">щита </w:t>
      </w:r>
      <w:r>
        <w:rPr>
          <w:color w:val="000000"/>
          <w:sz w:val="22"/>
          <w:szCs w:val="22"/>
        </w:rPr>
        <w:t>Спинозы от пошлых нападок „моралиста"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Herbart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ind w:left="230"/>
      </w:pPr>
      <w:r>
        <w:rPr>
          <w:color w:val="000000"/>
          <w:sz w:val="22"/>
          <w:szCs w:val="22"/>
        </w:rPr>
        <w:t xml:space="preserve">Подчеркивается объективизм Спинозы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130" w:after="82"/>
        <w:ind w:left="211"/>
      </w:pPr>
      <w:r>
        <w:rPr>
          <w:color w:val="000000"/>
          <w:sz w:val="22"/>
          <w:szCs w:val="22"/>
          <w:lang w:val="en-US"/>
        </w:rPr>
        <w:t xml:space="preserve">„Verhaltnis zu Hegel" (1840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  <w:lang w:val="en-US"/>
        </w:rPr>
        <w:t xml:space="preserve"> spater). </w:t>
      </w:r>
      <w:r>
        <w:rPr>
          <w:color w:val="000000"/>
          <w:sz w:val="22"/>
          <w:szCs w:val="22"/>
        </w:rPr>
        <w:t xml:space="preserve">Стр. 417 </w:t>
      </w:r>
      <w:r>
        <w:rPr>
          <w:color w:val="000000"/>
          <w:sz w:val="22"/>
          <w:szCs w:val="22"/>
          <w:lang w:val="en-US"/>
        </w:rPr>
        <w:t>ff.</w:t>
      </w:r>
    </w:p>
    <w:p w:rsidR="00931FC0" w:rsidRDefault="00931FC0" w:rsidP="00931FC0">
      <w:pPr>
        <w:shd w:val="clear" w:color="auto" w:fill="FFFFFF"/>
        <w:spacing w:before="130" w:after="82"/>
        <w:ind w:left="211"/>
        <w:sectPr w:rsidR="00931FC0">
          <w:pgSz w:w="7937" w:h="11339" w:orient="landscape"/>
          <w:pgMar w:top="1440" w:right="1657" w:bottom="720" w:left="894" w:header="720" w:footer="720" w:gutter="0"/>
          <w:cols w:space="60"/>
          <w:noEndnote/>
        </w:sectPr>
      </w:pPr>
    </w:p>
    <w:p w:rsidR="00931FC0" w:rsidRDefault="00931FC0" w:rsidP="00931FC0">
      <w:pPr>
        <w:framePr w:h="624" w:hSpace="10080" w:wrap="notBeside" w:vAnchor="text" w:hAnchor="margin" w:x="407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400050"/>
            <wp:effectExtent l="0" t="0" r="9525" b="0"/>
            <wp:docPr id="2245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9" w:hSpace="10080" w:wrap="notBeside" w:vAnchor="text" w:hAnchor="margin" w:x="76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390525"/>
            <wp:effectExtent l="0" t="0" r="9525" b="9525"/>
            <wp:docPr id="2244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52" w:h="432" w:hRule="exact" w:hSpace="10080" w:wrap="notBeside" w:vAnchor="text" w:hAnchor="margin" w:x="923" w:y="83"/>
        <w:shd w:val="clear" w:color="auto" w:fill="FFFFFF"/>
        <w:spacing w:line="216" w:lineRule="exact"/>
        <w:ind w:firstLine="211"/>
      </w:pPr>
      <w:r>
        <w:rPr>
          <w:color w:val="000000"/>
          <w:sz w:val="22"/>
          <w:szCs w:val="22"/>
          <w:lang w:val="en-US"/>
        </w:rPr>
        <w:t>He</w:t>
      </w:r>
      <w:r>
        <w:rPr>
          <w:color w:val="000000"/>
          <w:sz w:val="22"/>
          <w:szCs w:val="22"/>
        </w:rPr>
        <w:t xml:space="preserve"> очень ясно, отрывочно подчер-</w:t>
      </w:r>
      <w:r>
        <w:rPr>
          <w:color w:val="000000"/>
          <w:sz w:val="22"/>
          <w:szCs w:val="22"/>
        </w:rPr>
        <w:br/>
        <w:t>кивается, что был учеником Гегеля.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3552" w:h="432" w:hRule="exact" w:hSpace="10080" w:wrap="notBeside" w:vAnchor="text" w:hAnchor="margin" w:x="923" w:y="83"/>
        <w:shd w:val="clear" w:color="auto" w:fill="FFFFFF"/>
        <w:spacing w:line="216" w:lineRule="exact"/>
        <w:ind w:firstLine="211"/>
        <w:sectPr w:rsidR="00931FC0">
          <w:type w:val="continuous"/>
          <w:pgSz w:w="7937" w:h="11339" w:orient="landscape"/>
          <w:pgMar w:top="1440" w:right="1657" w:bottom="720" w:left="894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34"/>
        <w:ind w:left="221"/>
      </w:pPr>
      <w:r>
        <w:rPr>
          <w:color w:val="000000"/>
          <w:sz w:val="22"/>
          <w:szCs w:val="22"/>
        </w:rPr>
        <w:t>Из замечаний:</w:t>
      </w:r>
    </w:p>
    <w:p w:rsidR="00931FC0" w:rsidRDefault="00931FC0" w:rsidP="00931FC0">
      <w:pPr>
        <w:shd w:val="clear" w:color="auto" w:fill="FFFFFF"/>
        <w:spacing w:line="211" w:lineRule="exact"/>
        <w:ind w:right="34" w:firstLine="216"/>
        <w:jc w:val="both"/>
      </w:pPr>
      <w:r>
        <w:rPr>
          <w:color w:val="000000"/>
          <w:sz w:val="22"/>
          <w:szCs w:val="22"/>
        </w:rPr>
        <w:t>«Что представляет собой диалектика, которая нахо-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дится в противоречии с природным возникновением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развитием? В чем состоит ее необходимость?»... (431).</w:t>
      </w:r>
    </w:p>
    <w:p w:rsidR="00931FC0" w:rsidRDefault="00931FC0" w:rsidP="00931FC0">
      <w:pPr>
        <w:shd w:val="clear" w:color="auto" w:fill="FFFFFF"/>
        <w:spacing w:before="168" w:line="216" w:lineRule="exact"/>
        <w:ind w:left="10" w:right="34" w:firstLine="192"/>
        <w:jc w:val="both"/>
      </w:pP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Herr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von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Schelling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</w:rPr>
        <w:t>(1843) письмо к Магх'у</w:t>
      </w:r>
      <w:r>
        <w:rPr>
          <w:color w:val="000000"/>
          <w:sz w:val="22"/>
          <w:szCs w:val="22"/>
        </w:rPr>
        <w:br/>
        <w:t xml:space="preserve">(434 </w:t>
      </w:r>
      <w:r>
        <w:rPr>
          <w:color w:val="000000"/>
          <w:sz w:val="22"/>
          <w:szCs w:val="22"/>
          <w:lang w:val="en-US"/>
        </w:rPr>
        <w:t>ff</w:t>
      </w:r>
      <w:r>
        <w:rPr>
          <w:color w:val="000000"/>
          <w:sz w:val="22"/>
          <w:szCs w:val="22"/>
        </w:rPr>
        <w:t xml:space="preserve">. ). По черновику. Разнос Шеллинга </w:t>
      </w:r>
      <w:r>
        <w:rPr>
          <w:color w:val="000000"/>
          <w:sz w:val="22"/>
          <w:szCs w:val="22"/>
          <w:vertAlign w:val="superscript"/>
        </w:rPr>
        <w:t>63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96"/>
        <w:ind w:right="34"/>
        <w:jc w:val="center"/>
      </w:pPr>
      <w:r>
        <w:rPr>
          <w:color w:val="000000"/>
          <w:sz w:val="22"/>
          <w:szCs w:val="22"/>
        </w:rPr>
        <w:t xml:space="preserve">Конец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 xml:space="preserve"> тома.</w:t>
      </w:r>
    </w:p>
    <w:p w:rsidR="00931FC0" w:rsidRDefault="00931FC0" w:rsidP="00931FC0">
      <w:pPr>
        <w:spacing w:before="845"/>
        <w:ind w:left="2126" w:right="22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845"/>
        <w:ind w:left="2126" w:right="2203"/>
        <w:rPr>
          <w:sz w:val="24"/>
          <w:szCs w:val="24"/>
        </w:rPr>
        <w:sectPr w:rsidR="00931FC0">
          <w:type w:val="continuous"/>
          <w:pgSz w:w="7937" w:h="11339" w:orient="landscape"/>
          <w:pgMar w:top="1440" w:right="1657" w:bottom="720" w:left="89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77</w:t>
      </w:r>
    </w:p>
    <w:p w:rsidR="00931FC0" w:rsidRDefault="00931FC0" w:rsidP="00931FC0">
      <w:pPr>
        <w:shd w:val="clear" w:color="auto" w:fill="FFFFFF"/>
        <w:spacing w:before="1786" w:after="5760" w:line="307" w:lineRule="exact"/>
        <w:ind w:left="1598" w:hanging="413"/>
      </w:pPr>
      <w:bookmarkStart w:id="5" w:name="Конспект_Гегеля_Наука_Логики"/>
      <w:bookmarkEnd w:id="5"/>
      <w:r>
        <w:rPr>
          <w:color w:val="000000"/>
          <w:spacing w:val="-9"/>
          <w:sz w:val="24"/>
          <w:szCs w:val="24"/>
        </w:rPr>
        <w:t>КОНСПЕКТ КНИГИ ГЕГЕЛЯ</w:t>
      </w:r>
      <w:r>
        <w:rPr>
          <w:color w:val="000000"/>
          <w:spacing w:val="-9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«НАУКА ЛОГИКИ»</w:t>
      </w:r>
      <w:r>
        <w:rPr>
          <w:color w:val="000000"/>
          <w:spacing w:val="-5"/>
          <w:sz w:val="24"/>
          <w:szCs w:val="24"/>
          <w:vertAlign w:val="superscript"/>
        </w:rPr>
        <w:t>64</w:t>
      </w:r>
    </w:p>
    <w:p w:rsidR="00931FC0" w:rsidRDefault="00931FC0" w:rsidP="00931FC0">
      <w:pPr>
        <w:shd w:val="clear" w:color="auto" w:fill="FFFFFF"/>
        <w:spacing w:before="1786" w:after="5760" w:line="307" w:lineRule="exact"/>
        <w:ind w:left="1598" w:hanging="413"/>
        <w:sectPr w:rsidR="00931FC0">
          <w:pgSz w:w="7937" w:h="11339" w:orient="landscape"/>
          <w:pgMar w:top="1181" w:right="1165" w:bottom="360" w:left="14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25" w:lineRule="exact"/>
        <w:ind w:left="869" w:hanging="869"/>
      </w:pPr>
      <w:r>
        <w:rPr>
          <w:i/>
          <w:iCs/>
          <w:color w:val="000000"/>
          <w:spacing w:val="-1"/>
          <w:sz w:val="16"/>
          <w:szCs w:val="16"/>
        </w:rPr>
        <w:lastRenderedPageBreak/>
        <w:t xml:space="preserve">Написано в сентябре </w:t>
      </w:r>
      <w:r>
        <w:rPr>
          <w:color w:val="000000"/>
          <w:spacing w:val="-1"/>
          <w:sz w:val="16"/>
          <w:szCs w:val="16"/>
        </w:rPr>
        <w:t xml:space="preserve">— </w:t>
      </w:r>
      <w:r>
        <w:rPr>
          <w:i/>
          <w:iCs/>
          <w:color w:val="000000"/>
          <w:spacing w:val="-1"/>
          <w:sz w:val="16"/>
          <w:szCs w:val="16"/>
        </w:rPr>
        <w:t>декабре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>1914 г.</w:t>
      </w:r>
    </w:p>
    <w:p w:rsidR="00931FC0" w:rsidRDefault="00931FC0" w:rsidP="00931FC0">
      <w:pPr>
        <w:shd w:val="clear" w:color="auto" w:fill="FFFFFF"/>
        <w:spacing w:before="82" w:line="130" w:lineRule="exact"/>
        <w:ind w:left="192" w:hanging="130"/>
      </w:pPr>
      <w:r>
        <w:rPr>
          <w:i/>
          <w:iCs/>
          <w:color w:val="000000"/>
          <w:sz w:val="16"/>
          <w:szCs w:val="16"/>
        </w:rPr>
        <w:t>Впервые напечатано в 1929 г,</w:t>
      </w:r>
      <w:r>
        <w:rPr>
          <w:i/>
          <w:iCs/>
          <w:color w:val="000000"/>
          <w:sz w:val="16"/>
          <w:szCs w:val="16"/>
        </w:rPr>
        <w:br/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IX</w:t>
      </w:r>
    </w:p>
    <w:p w:rsidR="00931FC0" w:rsidRDefault="00931FC0" w:rsidP="00931FC0">
      <w:pPr>
        <w:shd w:val="clear" w:color="auto" w:fill="FFFFFF"/>
        <w:spacing w:before="298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298"/>
        <w:sectPr w:rsidR="00931FC0">
          <w:type w:val="continuous"/>
          <w:pgSz w:w="7937" w:h="11339" w:orient="landscape"/>
          <w:pgMar w:top="1181" w:right="1204" w:bottom="360" w:left="1434" w:header="720" w:footer="720" w:gutter="0"/>
          <w:cols w:num="2" w:space="720" w:equalWidth="0">
            <w:col w:w="2227" w:space="1320"/>
            <w:col w:w="1752"/>
          </w:cols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78</w:t>
      </w:r>
    </w:p>
    <w:p w:rsidR="00931FC0" w:rsidRDefault="00931FC0" w:rsidP="00931FC0">
      <w:pPr>
        <w:shd w:val="clear" w:color="auto" w:fill="FFFFFF"/>
        <w:spacing w:before="1915"/>
        <w:ind w:left="1795"/>
      </w:pPr>
      <w:r>
        <w:rPr>
          <w:color w:val="000000"/>
          <w:sz w:val="22"/>
          <w:szCs w:val="22"/>
          <w:lang w:val="en-US"/>
        </w:rPr>
        <w:t>Bern</w:t>
      </w:r>
      <w:r>
        <w:rPr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  <w:lang w:val="en-US"/>
        </w:rPr>
        <w:t>Log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. 175</w:t>
      </w:r>
    </w:p>
    <w:p w:rsidR="00931FC0" w:rsidRDefault="00931FC0" w:rsidP="00931FC0">
      <w:pPr>
        <w:shd w:val="clear" w:color="auto" w:fill="FFFFFF"/>
        <w:spacing w:before="197" w:line="211" w:lineRule="exact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H e g e l s   W e r </w:t>
      </w:r>
      <w:r>
        <w:rPr>
          <w:i/>
          <w:iCs/>
          <w:color w:val="000000"/>
          <w:sz w:val="22"/>
          <w:szCs w:val="22"/>
        </w:rPr>
        <w:t>к</w:t>
      </w:r>
      <w:r>
        <w:rPr>
          <w:i/>
          <w:iCs/>
          <w:color w:val="000000"/>
          <w:sz w:val="22"/>
          <w:szCs w:val="22"/>
          <w:lang w:val="en-US"/>
        </w:rPr>
        <w:t xml:space="preserve"> e*</w:t>
      </w:r>
    </w:p>
    <w:p w:rsidR="00931FC0" w:rsidRDefault="00931FC0" w:rsidP="00931FC0">
      <w:pPr>
        <w:shd w:val="clear" w:color="auto" w:fill="FFFFFF"/>
        <w:spacing w:line="211" w:lineRule="exact"/>
        <w:ind w:left="374" w:hanging="374"/>
      </w:pPr>
      <w:r>
        <w:rPr>
          <w:color w:val="000000"/>
          <w:sz w:val="22"/>
          <w:szCs w:val="22"/>
          <w:lang w:val="en-US"/>
        </w:rPr>
        <w:t>Bd. I. Philosophische Abhandlungen **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П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Феноменология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духа</w:t>
      </w:r>
      <w:r>
        <w:rPr>
          <w:color w:val="000000"/>
          <w:sz w:val="22"/>
          <w:szCs w:val="22"/>
          <w:lang w:val="en-US"/>
        </w:rPr>
        <w:br/>
        <w:t xml:space="preserve">III — V. </w:t>
      </w:r>
      <w:r>
        <w:rPr>
          <w:color w:val="000000"/>
          <w:sz w:val="22"/>
          <w:szCs w:val="22"/>
        </w:rPr>
        <w:t>Наука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логики</w:t>
      </w:r>
      <w:r>
        <w:rPr>
          <w:color w:val="000000"/>
          <w:sz w:val="22"/>
          <w:szCs w:val="22"/>
          <w:lang w:val="en-US"/>
        </w:rPr>
        <w:br/>
        <w:t xml:space="preserve">VI—VII. </w:t>
      </w:r>
      <w:r>
        <w:rPr>
          <w:color w:val="000000"/>
          <w:sz w:val="22"/>
          <w:szCs w:val="22"/>
        </w:rPr>
        <w:t>(1 и 2) Энциклопедия</w:t>
      </w:r>
    </w:p>
    <w:p w:rsidR="00931FC0" w:rsidRDefault="00931FC0" w:rsidP="00931FC0">
      <w:pPr>
        <w:shd w:val="clear" w:color="auto" w:fill="FFFFFF"/>
        <w:tabs>
          <w:tab w:val="left" w:pos="989"/>
        </w:tabs>
        <w:spacing w:line="211" w:lineRule="exact"/>
        <w:ind w:left="374"/>
      </w:pPr>
      <w:r>
        <w:rPr>
          <w:color w:val="000000"/>
          <w:sz w:val="22"/>
          <w:szCs w:val="22"/>
          <w:lang w:val="en-US"/>
        </w:rPr>
        <w:t>VIII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  <w:t>Философия права</w:t>
      </w:r>
    </w:p>
    <w:p w:rsidR="00931FC0" w:rsidRDefault="00931FC0" w:rsidP="00931FC0">
      <w:pPr>
        <w:shd w:val="clear" w:color="auto" w:fill="FFFFFF"/>
        <w:tabs>
          <w:tab w:val="left" w:pos="826"/>
        </w:tabs>
        <w:spacing w:line="211" w:lineRule="exact"/>
        <w:ind w:left="389"/>
      </w:pPr>
      <w:r>
        <w:rPr>
          <w:color w:val="000000"/>
          <w:sz w:val="22"/>
          <w:szCs w:val="22"/>
          <w:lang w:val="en-US"/>
        </w:rPr>
        <w:t>IX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  <w:t>Философия истории</w:t>
      </w:r>
    </w:p>
    <w:p w:rsidR="00931FC0" w:rsidRDefault="00931FC0" w:rsidP="00931FC0">
      <w:pPr>
        <w:shd w:val="clear" w:color="auto" w:fill="FFFFFF"/>
        <w:tabs>
          <w:tab w:val="left" w:pos="739"/>
        </w:tabs>
        <w:spacing w:line="211" w:lineRule="exact"/>
        <w:ind w:left="384"/>
      </w:pPr>
      <w:r>
        <w:rPr>
          <w:color w:val="000000"/>
          <w:spacing w:val="-1"/>
          <w:sz w:val="22"/>
          <w:szCs w:val="22"/>
          <w:lang w:val="en-US"/>
        </w:rPr>
        <w:t>X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  <w:t>(3 части) Эстетика</w:t>
      </w:r>
    </w:p>
    <w:p w:rsidR="00931FC0" w:rsidRDefault="00931FC0" w:rsidP="00931FC0">
      <w:pPr>
        <w:shd w:val="clear" w:color="auto" w:fill="FFFFFF"/>
        <w:spacing w:line="211" w:lineRule="exact"/>
        <w:ind w:left="379"/>
      </w:pPr>
      <w:r>
        <w:rPr>
          <w:color w:val="000000"/>
          <w:sz w:val="22"/>
          <w:szCs w:val="22"/>
          <w:lang w:val="en-US"/>
        </w:rPr>
        <w:t>XI</w:t>
      </w: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en-US"/>
        </w:rPr>
        <w:t>XII</w:t>
      </w:r>
      <w:r>
        <w:rPr>
          <w:color w:val="000000"/>
          <w:sz w:val="22"/>
          <w:szCs w:val="22"/>
        </w:rPr>
        <w:t>. История религии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XIII</w:t>
      </w: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en-US"/>
        </w:rPr>
        <w:t>XV</w:t>
      </w:r>
      <w:r>
        <w:rPr>
          <w:color w:val="000000"/>
          <w:sz w:val="22"/>
          <w:szCs w:val="22"/>
        </w:rPr>
        <w:t>. История философии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XVI</w:t>
      </w: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>. Смешанные сочинения</w:t>
      </w:r>
    </w:p>
    <w:p w:rsidR="00931FC0" w:rsidRDefault="00931FC0" w:rsidP="00931FC0">
      <w:pPr>
        <w:shd w:val="clear" w:color="auto" w:fill="FFFFFF"/>
        <w:tabs>
          <w:tab w:val="left" w:pos="1152"/>
        </w:tabs>
        <w:spacing w:line="211" w:lineRule="exact"/>
        <w:ind w:left="379"/>
      </w:pPr>
      <w:r>
        <w:rPr>
          <w:color w:val="000000"/>
          <w:sz w:val="22"/>
          <w:szCs w:val="22"/>
          <w:lang w:val="en-US"/>
        </w:rPr>
        <w:t xml:space="preserve">XVIII. </w:t>
      </w:r>
      <w:r>
        <w:rPr>
          <w:color w:val="000000"/>
          <w:sz w:val="22"/>
          <w:szCs w:val="22"/>
          <w:lang w:val="en-US"/>
        </w:rPr>
        <w:tab/>
      </w:r>
      <w:r>
        <w:rPr>
          <w:color w:val="000000"/>
          <w:sz w:val="22"/>
          <w:szCs w:val="22"/>
        </w:rPr>
        <w:t>Философская пропедевтика</w:t>
      </w:r>
    </w:p>
    <w:p w:rsidR="00931FC0" w:rsidRDefault="00931FC0" w:rsidP="00931FC0">
      <w:pPr>
        <w:framePr w:h="44" w:hSpace="38" w:wrap="notBeside" w:vAnchor="text" w:hAnchor="text" w:x="-13" w:y="33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" cy="28575"/>
            <wp:effectExtent l="0" t="0" r="9525" b="9525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870" w:h="312" w:hRule="exact" w:hSpace="38" w:wrap="notBeside" w:vAnchor="text" w:hAnchor="page" w:x="1580" w:y="3731"/>
        <w:shd w:val="clear" w:color="auto" w:fill="FFFFFF"/>
        <w:spacing w:line="154" w:lineRule="exact"/>
        <w:ind w:firstLine="72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pacing w:val="46"/>
          <w:sz w:val="16"/>
          <w:szCs w:val="16"/>
        </w:rPr>
        <w:t>Сочинения</w:t>
      </w:r>
      <w:r>
        <w:rPr>
          <w:i/>
          <w:iCs/>
          <w:color w:val="000000"/>
          <w:sz w:val="16"/>
          <w:szCs w:val="16"/>
        </w:rPr>
        <w:t xml:space="preserve">   </w:t>
      </w:r>
      <w:r>
        <w:rPr>
          <w:i/>
          <w:iCs/>
          <w:color w:val="000000"/>
          <w:spacing w:val="47"/>
          <w:sz w:val="16"/>
          <w:szCs w:val="16"/>
        </w:rPr>
        <w:t>Гегеля.</w:t>
      </w:r>
      <w:r>
        <w:rPr>
          <w:i/>
          <w:iCs/>
          <w:color w:val="000000"/>
          <w:sz w:val="16"/>
          <w:szCs w:val="16"/>
        </w:rPr>
        <w:t xml:space="preserve"> 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 — Том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Философские статьи.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98"/>
        </w:tabs>
        <w:spacing w:line="211" w:lineRule="exact"/>
        <w:ind w:left="379"/>
      </w:pP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  <w:t>(1 и 2) Письма Гегеля и к Гегелю.</w:t>
      </w:r>
    </w:p>
    <w:p w:rsidR="00931FC0" w:rsidRDefault="00931FC0" w:rsidP="00931FC0">
      <w:pPr>
        <w:shd w:val="clear" w:color="auto" w:fill="FFFFFF"/>
        <w:tabs>
          <w:tab w:val="left" w:pos="998"/>
        </w:tabs>
        <w:spacing w:line="211" w:lineRule="exact"/>
        <w:ind w:left="379"/>
        <w:sectPr w:rsidR="00931FC0">
          <w:pgSz w:w="7937" w:h="11339" w:orient="landscape"/>
          <w:pgMar w:top="1186" w:right="1999" w:bottom="360" w:left="14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89"/>
      </w:pPr>
      <w:r>
        <w:rPr>
          <w:color w:val="000000"/>
          <w:sz w:val="18"/>
          <w:szCs w:val="18"/>
        </w:rPr>
        <w:lastRenderedPageBreak/>
        <w:t>79</w:t>
      </w:r>
    </w:p>
    <w:p w:rsidR="00931FC0" w:rsidRDefault="00931FC0" w:rsidP="00931FC0">
      <w:pPr>
        <w:shd w:val="clear" w:color="auto" w:fill="FFFFFF"/>
        <w:ind w:left="5189"/>
        <w:sectPr w:rsidR="00931FC0">
          <w:pgSz w:w="7937" w:h="11339" w:orient="landscape"/>
          <w:pgMar w:top="1188" w:right="648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211" w:lineRule="exact"/>
        <w:jc w:val="right"/>
      </w:pPr>
      <w:r>
        <w:rPr>
          <w:color w:val="000000"/>
          <w:sz w:val="22"/>
          <w:szCs w:val="22"/>
        </w:rPr>
        <w:lastRenderedPageBreak/>
        <w:t>Полное загла-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вие </w:t>
      </w:r>
      <w:r>
        <w:rPr>
          <w:i/>
          <w:iCs/>
          <w:color w:val="000000"/>
          <w:spacing w:val="-1"/>
          <w:sz w:val="22"/>
          <w:szCs w:val="22"/>
        </w:rPr>
        <w:t>Сочинений</w:t>
      </w:r>
    </w:p>
    <w:p w:rsidR="00931FC0" w:rsidRDefault="00931FC0" w:rsidP="00931FC0">
      <w:pPr>
        <w:shd w:val="clear" w:color="auto" w:fill="FFFFFF"/>
        <w:spacing w:before="5" w:line="211" w:lineRule="exact"/>
        <w:ind w:left="4243"/>
      </w:pPr>
      <w:r>
        <w:rPr>
          <w:color w:val="000000"/>
          <w:sz w:val="22"/>
          <w:szCs w:val="22"/>
        </w:rPr>
        <w:t>Г. В. Фр.</w:t>
      </w:r>
    </w:p>
    <w:p w:rsidR="00931FC0" w:rsidRDefault="00931FC0" w:rsidP="00931FC0">
      <w:pPr>
        <w:shd w:val="clear" w:color="auto" w:fill="FFFFFF"/>
        <w:spacing w:line="211" w:lineRule="exact"/>
        <w:ind w:left="4219"/>
      </w:pPr>
      <w:r>
        <w:rPr>
          <w:color w:val="000000"/>
          <w:spacing w:val="-7"/>
          <w:sz w:val="22"/>
          <w:szCs w:val="22"/>
        </w:rPr>
        <w:t xml:space="preserve">Гегеля </w:t>
      </w:r>
      <w:r>
        <w:rPr>
          <w:color w:val="000000"/>
          <w:spacing w:val="-7"/>
          <w:sz w:val="22"/>
          <w:szCs w:val="22"/>
          <w:vertAlign w:val="superscript"/>
        </w:rPr>
        <w:t>65</w:t>
      </w:r>
      <w:r>
        <w:rPr>
          <w:color w:val="000000"/>
          <w:spacing w:val="-7"/>
          <w:sz w:val="22"/>
          <w:szCs w:val="22"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«Полное из-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дание круж-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ка друзей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покойного: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Мархейнеке,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Шульце,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Ганс, Ген-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нинг, Гото,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Михелет,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3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2203" w:hSpace="38" w:wrap="auto" w:vAnchor="text" w:hAnchor="text" w:x="3966" w:y="155"/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Фёрстер».</w:t>
            </w:r>
          </w:p>
        </w:tc>
      </w:tr>
    </w:tbl>
    <w:p w:rsidR="00931FC0" w:rsidRDefault="00931FC0" w:rsidP="00931FC0">
      <w:pPr>
        <w:shd w:val="clear" w:color="auto" w:fill="FFFFFF"/>
        <w:spacing w:line="302" w:lineRule="exact"/>
        <w:ind w:right="1411"/>
        <w:jc w:val="center"/>
      </w:pPr>
      <w:bookmarkStart w:id="6" w:name="КГНЛ_Предисловие_1"/>
      <w:bookmarkEnd w:id="6"/>
      <w:r>
        <w:rPr>
          <w:i/>
          <w:iCs/>
          <w:color w:val="000000"/>
          <w:spacing w:val="58"/>
          <w:sz w:val="22"/>
          <w:szCs w:val="22"/>
        </w:rPr>
        <w:t>Сочинения</w:t>
      </w:r>
    </w:p>
    <w:p w:rsidR="00931FC0" w:rsidRDefault="00931FC0" w:rsidP="00931FC0">
      <w:pPr>
        <w:shd w:val="clear" w:color="auto" w:fill="FFFFFF"/>
        <w:spacing w:line="302" w:lineRule="exact"/>
        <w:ind w:right="1493"/>
        <w:jc w:val="center"/>
      </w:pPr>
      <w:r>
        <w:rPr>
          <w:i/>
          <w:iCs/>
          <w:color w:val="000000"/>
          <w:sz w:val="22"/>
          <w:szCs w:val="22"/>
        </w:rPr>
        <w:t xml:space="preserve">Г. В. Фр. </w:t>
      </w:r>
      <w:r>
        <w:rPr>
          <w:i/>
          <w:iCs/>
          <w:color w:val="000000"/>
          <w:spacing w:val="59"/>
          <w:sz w:val="22"/>
          <w:szCs w:val="22"/>
        </w:rPr>
        <w:t>Гегеля,</w:t>
      </w:r>
    </w:p>
    <w:p w:rsidR="00931FC0" w:rsidRDefault="00931FC0" w:rsidP="00931FC0">
      <w:pPr>
        <w:shd w:val="clear" w:color="auto" w:fill="FFFFFF"/>
        <w:spacing w:line="302" w:lineRule="exact"/>
        <w:ind w:right="1402"/>
        <w:jc w:val="center"/>
      </w:pPr>
      <w:r>
        <w:rPr>
          <w:color w:val="000000"/>
          <w:sz w:val="22"/>
          <w:szCs w:val="22"/>
        </w:rPr>
        <w:t xml:space="preserve">том  </w:t>
      </w:r>
      <w:r>
        <w:rPr>
          <w:color w:val="000000"/>
          <w:sz w:val="22"/>
          <w:szCs w:val="22"/>
          <w:lang w:val="en-US"/>
        </w:rPr>
        <w:t>III</w:t>
      </w:r>
    </w:p>
    <w:p w:rsidR="00931FC0" w:rsidRDefault="00931FC0" w:rsidP="00931FC0">
      <w:pPr>
        <w:shd w:val="clear" w:color="auto" w:fill="FFFFFF"/>
        <w:spacing w:before="29"/>
        <w:ind w:left="970"/>
      </w:pPr>
      <w:r>
        <w:rPr>
          <w:color w:val="000000"/>
          <w:sz w:val="16"/>
          <w:szCs w:val="16"/>
        </w:rPr>
        <w:t>(БЕРЛИН, 1833)   (468 стр. )</w:t>
      </w:r>
    </w:p>
    <w:p w:rsidR="00931FC0" w:rsidRDefault="00931FC0" w:rsidP="00931FC0">
      <w:pPr>
        <w:shd w:val="clear" w:color="auto" w:fill="FFFFFF"/>
        <w:spacing w:before="110"/>
        <w:ind w:left="682"/>
      </w:pPr>
      <w:r>
        <w:rPr>
          <w:i/>
          <w:iCs/>
          <w:color w:val="000000"/>
        </w:rPr>
        <w:t>«НАУКА   ЛОГИКИ»</w:t>
      </w:r>
      <w:r>
        <w:rPr>
          <w:i/>
          <w:iCs/>
          <w:color w:val="000000"/>
          <w:lang w:val="en-US"/>
        </w:rPr>
        <w:t xml:space="preserve"> (66 - </w:t>
      </w:r>
      <w:r>
        <w:rPr>
          <w:i/>
          <w:iCs/>
          <w:color w:val="000000"/>
        </w:rPr>
        <w:t>см. коммент. ).</w:t>
      </w:r>
    </w:p>
    <w:p w:rsidR="00931FC0" w:rsidRDefault="00931FC0" w:rsidP="00931FC0">
      <w:pPr>
        <w:shd w:val="clear" w:color="auto" w:fill="FFFFFF"/>
        <w:spacing w:before="101" w:line="298" w:lineRule="exact"/>
        <w:ind w:left="230"/>
      </w:pP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часть. </w:t>
      </w:r>
      <w:r>
        <w:rPr>
          <w:i/>
          <w:iCs/>
          <w:color w:val="000000"/>
          <w:sz w:val="22"/>
          <w:szCs w:val="22"/>
        </w:rPr>
        <w:t>Объективная логика.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раздел. Учение о </w:t>
      </w:r>
      <w:r>
        <w:rPr>
          <w:i/>
          <w:iCs/>
          <w:color w:val="000000"/>
          <w:sz w:val="22"/>
          <w:szCs w:val="22"/>
        </w:rPr>
        <w:t>бытии.</w:t>
      </w:r>
    </w:p>
    <w:p w:rsidR="00931FC0" w:rsidRDefault="00931FC0" w:rsidP="00931FC0">
      <w:pPr>
        <w:shd w:val="clear" w:color="auto" w:fill="FFFFFF"/>
        <w:spacing w:line="298" w:lineRule="exact"/>
        <w:ind w:left="1339"/>
      </w:pPr>
      <w:r>
        <w:rPr>
          <w:color w:val="000000"/>
          <w:sz w:val="22"/>
          <w:szCs w:val="22"/>
        </w:rPr>
        <w:t xml:space="preserve">(Берн: </w:t>
      </w:r>
      <w:r>
        <w:rPr>
          <w:color w:val="000000"/>
          <w:sz w:val="22"/>
          <w:szCs w:val="22"/>
          <w:lang w:val="en-US"/>
        </w:rPr>
        <w:t>Log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. 175)</w:t>
      </w:r>
    </w:p>
    <w:p w:rsidR="00931FC0" w:rsidRDefault="00931FC0" w:rsidP="00931FC0">
      <w:pPr>
        <w:shd w:val="clear" w:color="auto" w:fill="FFFFFF"/>
        <w:spacing w:before="202"/>
        <w:ind w:left="1210"/>
      </w:pPr>
      <w:r>
        <w:rPr>
          <w:color w:val="000000"/>
          <w:sz w:val="18"/>
          <w:szCs w:val="18"/>
        </w:rPr>
        <w:t xml:space="preserve">ПРЕДИСЛОВИЕ К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ИЗДАНИЮ</w:t>
      </w:r>
    </w:p>
    <w:p w:rsidR="00931FC0" w:rsidRDefault="00931FC0" w:rsidP="00931FC0">
      <w:pPr>
        <w:shd w:val="clear" w:color="auto" w:fill="FFFFFF"/>
        <w:spacing w:before="158" w:line="211" w:lineRule="exact"/>
        <w:ind w:right="14" w:firstLine="202"/>
        <w:jc w:val="both"/>
      </w:pPr>
      <w:r>
        <w:rPr>
          <w:color w:val="000000"/>
          <w:sz w:val="22"/>
          <w:szCs w:val="22"/>
        </w:rPr>
        <w:t xml:space="preserve">Том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*, стр. 5 [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, 2] ** — остроумно о логике: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это-де „предрассудок", будто она „учит мыслить" (как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физиология „учит переваривать"??)</w:t>
      </w:r>
    </w:p>
    <w:p w:rsidR="00931FC0" w:rsidRDefault="00931FC0" w:rsidP="00931FC0">
      <w:pPr>
        <w:shd w:val="clear" w:color="auto" w:fill="FFFFFF"/>
        <w:spacing w:line="211" w:lineRule="exact"/>
        <w:ind w:right="19" w:firstLine="221"/>
        <w:jc w:val="both"/>
      </w:pPr>
      <w:r>
        <w:rPr>
          <w:color w:val="000000"/>
          <w:spacing w:val="-1"/>
          <w:sz w:val="22"/>
          <w:szCs w:val="22"/>
        </w:rPr>
        <w:t>... «логическая наука, составляющая собственно ме-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тафизику или чистую, спекулятивную философию»...</w:t>
      </w:r>
      <w:r>
        <w:rPr>
          <w:color w:val="000000"/>
          <w:sz w:val="22"/>
          <w:szCs w:val="22"/>
        </w:rPr>
        <w:br/>
        <w:t>(6) [3].</w:t>
      </w:r>
    </w:p>
    <w:p w:rsidR="00931FC0" w:rsidRDefault="00931FC0" w:rsidP="00931FC0">
      <w:pPr>
        <w:shd w:val="clear" w:color="auto" w:fill="FFFFFF"/>
        <w:spacing w:line="211" w:lineRule="exact"/>
        <w:ind w:right="19" w:firstLine="226"/>
        <w:jc w:val="both"/>
      </w:pPr>
      <w:r>
        <w:rPr>
          <w:color w:val="000000"/>
          <w:spacing w:val="-2"/>
          <w:sz w:val="22"/>
          <w:szCs w:val="22"/>
        </w:rPr>
        <w:t>... „Философия не может брать своего метода у под-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чиненной науки — математики"... (6—7) [4].</w:t>
      </w:r>
    </w:p>
    <w:p w:rsidR="00931FC0" w:rsidRDefault="00931FC0" w:rsidP="00931FC0">
      <w:pPr>
        <w:shd w:val="clear" w:color="auto" w:fill="FFFFFF"/>
        <w:spacing w:line="211" w:lineRule="exact"/>
        <w:ind w:right="24" w:firstLine="206"/>
        <w:jc w:val="both"/>
      </w:pPr>
      <w:r>
        <w:rPr>
          <w:color w:val="000000"/>
          <w:spacing w:val="-2"/>
          <w:sz w:val="22"/>
          <w:szCs w:val="22"/>
        </w:rPr>
        <w:t>«Но таким методом может быть лишь природа 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держания, движущаяся в научном познании, причем</w:t>
      </w:r>
      <w:r>
        <w:rPr>
          <w:color w:val="000000"/>
          <w:sz w:val="22"/>
          <w:szCs w:val="22"/>
        </w:rPr>
        <w:br/>
        <w:t>вместе с тем эта собственная рефлексия содержа-</w:t>
      </w:r>
      <w:r>
        <w:rPr>
          <w:color w:val="000000"/>
          <w:sz w:val="22"/>
          <w:szCs w:val="22"/>
        </w:rPr>
        <w:br/>
        <w:t>ния сама впервые полагает и производит его опреде-</w:t>
      </w:r>
      <w:r>
        <w:rPr>
          <w:color w:val="000000"/>
          <w:sz w:val="22"/>
          <w:szCs w:val="22"/>
        </w:rPr>
        <w:br/>
        <w:t>ление».</w:t>
      </w:r>
    </w:p>
    <w:p w:rsidR="00931FC0" w:rsidRDefault="00931FC0" w:rsidP="00931FC0">
      <w:pPr>
        <w:shd w:val="clear" w:color="auto" w:fill="FFFFFF"/>
        <w:spacing w:line="211" w:lineRule="exact"/>
        <w:ind w:left="211"/>
      </w:pPr>
      <w:r>
        <w:rPr>
          <w:i/>
          <w:iCs/>
          <w:color w:val="000000"/>
          <w:spacing w:val="62"/>
          <w:sz w:val="22"/>
          <w:szCs w:val="22"/>
        </w:rPr>
        <w:t>(Движение</w:t>
      </w:r>
      <w:r>
        <w:rPr>
          <w:i/>
          <w:iCs/>
          <w:color w:val="000000"/>
          <w:sz w:val="22"/>
          <w:szCs w:val="22"/>
        </w:rPr>
        <w:t xml:space="preserve">  </w:t>
      </w:r>
      <w:r>
        <w:rPr>
          <w:color w:val="000000"/>
          <w:spacing w:val="-1"/>
          <w:sz w:val="22"/>
          <w:szCs w:val="22"/>
        </w:rPr>
        <w:t>научного познания — вот суть).</w:t>
      </w:r>
    </w:p>
    <w:p w:rsidR="00931FC0" w:rsidRDefault="00931FC0" w:rsidP="00931FC0">
      <w:pPr>
        <w:shd w:val="clear" w:color="auto" w:fill="FFFFFF"/>
        <w:spacing w:line="211" w:lineRule="exact"/>
        <w:ind w:right="29" w:firstLine="197"/>
        <w:jc w:val="both"/>
      </w:pPr>
      <w:r>
        <w:rPr>
          <w:color w:val="000000"/>
          <w:sz w:val="22"/>
          <w:szCs w:val="22"/>
        </w:rPr>
        <w:t>„Рассудок (</w:t>
      </w:r>
      <w:r>
        <w:rPr>
          <w:color w:val="000000"/>
          <w:sz w:val="22"/>
          <w:szCs w:val="22"/>
          <w:lang w:val="en-US"/>
        </w:rPr>
        <w:t>Verstand</w:t>
      </w:r>
      <w:r>
        <w:rPr>
          <w:color w:val="000000"/>
          <w:sz w:val="22"/>
          <w:szCs w:val="22"/>
        </w:rPr>
        <w:t>) дает определения" (</w:t>
      </w:r>
      <w:r>
        <w:rPr>
          <w:color w:val="000000"/>
          <w:sz w:val="22"/>
          <w:szCs w:val="22"/>
          <w:lang w:val="en-US"/>
        </w:rPr>
        <w:t>bestimmt</w:t>
      </w:r>
      <w:r>
        <w:rPr>
          <w:color w:val="000000"/>
          <w:sz w:val="22"/>
          <w:szCs w:val="22"/>
        </w:rPr>
        <w:t>),</w:t>
      </w:r>
      <w:r>
        <w:rPr>
          <w:color w:val="000000"/>
          <w:sz w:val="22"/>
          <w:szCs w:val="22"/>
        </w:rPr>
        <w:br/>
        <w:t>разум (</w:t>
      </w:r>
      <w:r>
        <w:rPr>
          <w:color w:val="000000"/>
          <w:sz w:val="22"/>
          <w:szCs w:val="22"/>
          <w:lang w:val="en-US"/>
        </w:rPr>
        <w:t>Vernunft</w:t>
      </w:r>
      <w:r>
        <w:rPr>
          <w:color w:val="000000"/>
          <w:sz w:val="22"/>
          <w:szCs w:val="22"/>
        </w:rPr>
        <w:t>) отрицает, он диалектичен, ибо он</w:t>
      </w:r>
      <w:r>
        <w:rPr>
          <w:color w:val="000000"/>
          <w:sz w:val="22"/>
          <w:szCs w:val="22"/>
        </w:rPr>
        <w:br/>
        <w:t>определения рассудка сводит в ничто („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Nichts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auf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lost</w:t>
      </w:r>
      <w:r>
        <w:rPr>
          <w:color w:val="000000"/>
          <w:spacing w:val="-1"/>
          <w:sz w:val="22"/>
          <w:szCs w:val="22"/>
        </w:rPr>
        <w:t>"). Соединение того и другого, — „рассудочный 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зум или  разумный  рассудок" = позитивное.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241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9" w:line="144" w:lineRule="exact"/>
        <w:ind w:left="230" w:firstLine="72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Heqel. </w:t>
      </w:r>
      <w:r>
        <w:rPr>
          <w:color w:val="000000"/>
          <w:sz w:val="16"/>
          <w:szCs w:val="16"/>
          <w:lang w:val="en-US"/>
        </w:rPr>
        <w:t xml:space="preserve">Werke, Bd. III, Berlin, 1833.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М., 1937.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39" w:line="144" w:lineRule="exact"/>
        <w:ind w:left="230" w:firstLine="72"/>
        <w:sectPr w:rsidR="00931FC0">
          <w:type w:val="continuous"/>
          <w:pgSz w:w="7937" w:h="11339" w:orient="landscape"/>
          <w:pgMar w:top="1188" w:right="1195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4"/>
      </w:pPr>
      <w:r>
        <w:rPr>
          <w:color w:val="000000"/>
          <w:sz w:val="18"/>
          <w:szCs w:val="18"/>
        </w:rPr>
        <w:lastRenderedPageBreak/>
        <w:t>80</w:t>
      </w:r>
    </w:p>
    <w:p w:rsidR="00931FC0" w:rsidRDefault="00931FC0" w:rsidP="00931FC0">
      <w:pPr>
        <w:shd w:val="clear" w:color="auto" w:fill="FFFFFF"/>
        <w:spacing w:before="230" w:line="211" w:lineRule="exact"/>
        <w:ind w:left="38" w:firstLine="211"/>
        <w:jc w:val="both"/>
      </w:pPr>
      <w:r>
        <w:rPr>
          <w:color w:val="000000"/>
          <w:spacing w:val="-4"/>
          <w:sz w:val="22"/>
          <w:szCs w:val="22"/>
        </w:rPr>
        <w:t>Отрицание „простого"... «духовное движение»... (7) [4].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«Лишь на этом конструирующем самого себя пути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философия... способна быть объективной, доказательной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наукой» (7—8) [4].</w:t>
      </w:r>
    </w:p>
    <w:p w:rsidR="00931FC0" w:rsidRDefault="00931FC0" w:rsidP="00931FC0">
      <w:pPr>
        <w:shd w:val="clear" w:color="auto" w:fill="FFFFFF"/>
        <w:spacing w:line="211" w:lineRule="exact"/>
        <w:ind w:left="29" w:right="14" w:firstLine="221"/>
        <w:jc w:val="both"/>
      </w:pPr>
      <w:r>
        <w:rPr>
          <w:color w:val="000000"/>
          <w:spacing w:val="-3"/>
          <w:sz w:val="22"/>
          <w:szCs w:val="22"/>
        </w:rPr>
        <w:t xml:space="preserve">(„Сам себя конструирующий путь" = </w:t>
      </w:r>
      <w:r>
        <w:rPr>
          <w:b/>
          <w:bCs/>
          <w:color w:val="000000"/>
          <w:spacing w:val="-3"/>
          <w:sz w:val="22"/>
          <w:szCs w:val="22"/>
        </w:rPr>
        <w:t xml:space="preserve">путь </w:t>
      </w:r>
      <w:r>
        <w:rPr>
          <w:color w:val="000000"/>
          <w:spacing w:val="-3"/>
          <w:sz w:val="22"/>
          <w:szCs w:val="22"/>
        </w:rPr>
        <w:t>(тут гвоздь,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по-моему) действительного познания, познавания, дви-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жения от незнания к знанию *. )</w:t>
      </w:r>
    </w:p>
    <w:p w:rsidR="00931FC0" w:rsidRDefault="00931FC0" w:rsidP="00931FC0">
      <w:pPr>
        <w:shd w:val="clear" w:color="auto" w:fill="FFFFFF"/>
        <w:spacing w:before="43" w:line="211" w:lineRule="exact"/>
        <w:ind w:left="72" w:right="10" w:firstLine="216"/>
        <w:jc w:val="both"/>
      </w:pPr>
      <w:r>
        <w:rPr>
          <w:color w:val="000000"/>
          <w:spacing w:val="-2"/>
          <w:sz w:val="22"/>
          <w:szCs w:val="22"/>
        </w:rPr>
        <w:t>Движение сознания «подобно развитию всей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Аарак- жизни при</w:t>
      </w:r>
      <w:r>
        <w:rPr>
          <w:color w:val="000000"/>
          <w:spacing w:val="-4"/>
          <w:sz w:val="22"/>
          <w:szCs w:val="22"/>
        </w:rPr>
        <w:t>роды и духа» покоится на „натуре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терно. чистых сущностей, составляющих содержание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логики" (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reinen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Wesenheiten</w:t>
      </w:r>
      <w:r>
        <w:rPr>
          <w:color w:val="000000"/>
          <w:sz w:val="22"/>
          <w:szCs w:val="22"/>
        </w:rPr>
        <w:t xml:space="preserve"> **).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2"/>
        <w:gridCol w:w="350"/>
        <w:gridCol w:w="456"/>
        <w:gridCol w:w="619"/>
        <w:gridCol w:w="538"/>
        <w:gridCol w:w="778"/>
        <w:gridCol w:w="96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16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45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1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77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</w:pPr>
            <w:r>
              <w:rPr>
                <w:color w:val="000000"/>
                <w:spacing w:val="-1"/>
                <w:sz w:val="22"/>
                <w:szCs w:val="22"/>
              </w:rPr>
              <w:t>Перевернуть: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быть выведена</w:t>
            </w:r>
            <w:r>
              <w:rPr>
                <w:color w:val="000000"/>
                <w:sz w:val="22"/>
                <w:szCs w:val="22"/>
              </w:rPr>
              <w:br/>
              <w:t>и духа".</w:t>
            </w:r>
          </w:p>
        </w:tc>
        <w:tc>
          <w:tcPr>
            <w:tcW w:w="274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z w:val="22"/>
                <w:szCs w:val="22"/>
              </w:rPr>
              <w:t>логика и теория познания</w:t>
            </w:r>
            <w:r>
              <w:rPr>
                <w:color w:val="000000"/>
                <w:sz w:val="22"/>
                <w:szCs w:val="22"/>
              </w:rPr>
              <w:br/>
              <w:t>из „развития  всей жизни</w:t>
            </w:r>
          </w:p>
        </w:tc>
        <w:tc>
          <w:tcPr>
            <w:tcW w:w="9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"/>
            </w:pPr>
            <w:r>
              <w:rPr>
                <w:color w:val="000000"/>
                <w:spacing w:val="-1"/>
                <w:sz w:val="22"/>
                <w:szCs w:val="22"/>
              </w:rPr>
              <w:t>должна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природы</w:t>
            </w:r>
          </w:p>
        </w:tc>
      </w:tr>
    </w:tbl>
    <w:p w:rsidR="00931FC0" w:rsidRDefault="00931FC0" w:rsidP="00931FC0">
      <w:pPr>
        <w:shd w:val="clear" w:color="auto" w:fill="FFFFFF"/>
        <w:spacing w:before="53"/>
        <w:ind w:left="230"/>
      </w:pPr>
      <w:r>
        <w:rPr>
          <w:color w:val="000000"/>
          <w:sz w:val="22"/>
          <w:szCs w:val="22"/>
        </w:rPr>
        <w:t xml:space="preserve">До сих пор: предисловие к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изданию.</w:t>
      </w:r>
    </w:p>
    <w:p w:rsidR="00931FC0" w:rsidRDefault="00931FC0" w:rsidP="00931FC0">
      <w:pPr>
        <w:spacing w:before="811"/>
        <w:ind w:left="2174" w:right="21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00" cy="28575"/>
            <wp:effectExtent l="0" t="0" r="0" b="9525"/>
            <wp:docPr id="2240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3302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239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9" w:line="149" w:lineRule="exact"/>
        <w:ind w:left="29" w:firstLine="82"/>
      </w:pPr>
      <w:r>
        <w:rPr>
          <w:color w:val="000000"/>
          <w:sz w:val="16"/>
          <w:szCs w:val="16"/>
        </w:rPr>
        <w:t>• В рукописи слова «от незнания к знанию» зачеркнуты горизонталь-</w:t>
      </w:r>
      <w:r>
        <w:rPr>
          <w:color w:val="000000"/>
          <w:sz w:val="16"/>
          <w:szCs w:val="16"/>
        </w:rPr>
        <w:br/>
        <w:t xml:space="preserve">зой чертой, по-видимому, вместо подчеркивания.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натура чистых сущностей.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49" w:line="149" w:lineRule="exact"/>
        <w:ind w:left="29" w:firstLine="82"/>
        <w:sectPr w:rsidR="00931FC0">
          <w:pgSz w:w="7937" w:h="11339" w:orient="landscape"/>
          <w:pgMar w:top="1195" w:right="1681" w:bottom="360" w:left="87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37"/>
      </w:pPr>
      <w:r>
        <w:rPr>
          <w:color w:val="000000"/>
        </w:rPr>
        <w:lastRenderedPageBreak/>
        <w:t>81</w:t>
      </w:r>
    </w:p>
    <w:p w:rsidR="00931FC0" w:rsidRDefault="00931FC0" w:rsidP="00931FC0">
      <w:pPr>
        <w:shd w:val="clear" w:color="auto" w:fill="FFFFFF"/>
        <w:ind w:left="5237"/>
        <w:sectPr w:rsidR="00931FC0">
          <w:pgSz w:w="7937" w:h="11339" w:orient="landscape"/>
          <w:pgMar w:top="1174" w:right="573" w:bottom="360" w:left="14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842"/>
        <w:ind w:left="1176"/>
      </w:pPr>
      <w:bookmarkStart w:id="7" w:name="КГНЛ_Предисловие_2"/>
      <w:bookmarkEnd w:id="7"/>
      <w:r>
        <w:rPr>
          <w:color w:val="000000"/>
        </w:rPr>
        <w:lastRenderedPageBreak/>
        <w:t xml:space="preserve">ПРЕДИСЛОВИЕ К </w:t>
      </w:r>
      <w:r>
        <w:rPr>
          <w:color w:val="000000"/>
          <w:lang w:val="en-US"/>
        </w:rPr>
        <w:t xml:space="preserve">II </w:t>
      </w:r>
      <w:r>
        <w:rPr>
          <w:color w:val="000000"/>
        </w:rPr>
        <w:t>ИЗДАНИЮ</w:t>
      </w:r>
    </w:p>
    <w:p w:rsidR="00931FC0" w:rsidRDefault="00931FC0" w:rsidP="00931FC0">
      <w:pPr>
        <w:framePr w:h="994" w:hSpace="38" w:wrap="auto" w:vAnchor="text" w:hAnchor="text" w:x="4350" w:y="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28650"/>
            <wp:effectExtent l="0" t="0" r="9525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682" w:h="427" w:hRule="exact" w:hSpace="38" w:wrap="auto" w:vAnchor="text" w:hAnchor="text" w:x="4595" w:y="347"/>
        <w:shd w:val="clear" w:color="auto" w:fill="FFFFFF"/>
        <w:spacing w:line="211" w:lineRule="exact"/>
      </w:pPr>
      <w:r>
        <w:rPr>
          <w:color w:val="000000"/>
        </w:rPr>
        <w:t>замеча-</w:t>
      </w:r>
      <w:r>
        <w:rPr>
          <w:color w:val="000000"/>
        </w:rPr>
        <w:br/>
        <w:t>тельно!</w:t>
      </w:r>
    </w:p>
    <w:p w:rsidR="00931FC0" w:rsidRDefault="00931FC0" w:rsidP="00931FC0">
      <w:pPr>
        <w:shd w:val="clear" w:color="auto" w:fill="FFFFFF"/>
        <w:spacing w:before="154" w:line="206" w:lineRule="exact"/>
        <w:ind w:left="5" w:right="1008" w:firstLine="202"/>
        <w:jc w:val="both"/>
      </w:pPr>
      <w:r>
        <w:rPr>
          <w:color w:val="000000"/>
        </w:rPr>
        <w:t>„Царство мысли представить философски,</w:t>
      </w:r>
      <w:r>
        <w:rPr>
          <w:color w:val="000000"/>
        </w:rPr>
        <w:br/>
        <w:t>т. е. в его собственной (</w:t>
      </w:r>
      <w:r>
        <w:rPr>
          <w:color w:val="000000"/>
          <w:lang w:val="en-US"/>
        </w:rPr>
        <w:t>NB</w:t>
      </w:r>
      <w:r>
        <w:rPr>
          <w:color w:val="000000"/>
        </w:rPr>
        <w:t>) имманентной</w:t>
      </w:r>
      <w:r>
        <w:rPr>
          <w:color w:val="000000"/>
        </w:rPr>
        <w:br/>
        <w:t>деятельности или, что то же, в его необходи-</w:t>
      </w:r>
      <w:r>
        <w:rPr>
          <w:color w:val="000000"/>
        </w:rPr>
        <w:br/>
        <w:t>мом (</w:t>
      </w:r>
      <w:r>
        <w:rPr>
          <w:color w:val="000000"/>
          <w:lang w:val="en-US"/>
        </w:rPr>
        <w:t>NB</w:t>
      </w:r>
      <w:r>
        <w:rPr>
          <w:color w:val="000000"/>
        </w:rPr>
        <w:t>) развитии"... (10) [6].</w:t>
      </w:r>
    </w:p>
    <w:p w:rsidR="00931FC0" w:rsidRDefault="00931FC0" w:rsidP="00931FC0">
      <w:pPr>
        <w:shd w:val="clear" w:color="auto" w:fill="FFFFFF"/>
        <w:spacing w:before="38" w:line="211" w:lineRule="exact"/>
        <w:ind w:firstLine="202"/>
      </w:pPr>
      <w:r>
        <w:rPr>
          <w:color w:val="000000"/>
        </w:rPr>
        <w:t>„Известные   формы   мысли" — важное   начало, „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leblosen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Knochen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eines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Skeletts</w:t>
      </w:r>
      <w:r>
        <w:rPr>
          <w:color w:val="000000"/>
        </w:rPr>
        <w:t>" * (11) [6].</w:t>
      </w:r>
    </w:p>
    <w:p w:rsidR="00931FC0" w:rsidRDefault="00931FC0" w:rsidP="00931FC0">
      <w:pPr>
        <w:spacing w:after="2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307"/>
        <w:gridCol w:w="739"/>
        <w:gridCol w:w="960"/>
        <w:gridCol w:w="240"/>
        <w:gridCol w:w="710"/>
        <w:gridCol w:w="92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Нужно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не</w:t>
            </w:r>
          </w:p>
        </w:tc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  <w:lang w:val="en-US"/>
              </w:rPr>
              <w:t>leblose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  <w:lang w:val="en-US"/>
              </w:rPr>
              <w:t>Knochen,</w:t>
            </w:r>
          </w:p>
        </w:tc>
        <w:tc>
          <w:tcPr>
            <w:tcW w:w="2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a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живая</w:t>
            </w:r>
          </w:p>
        </w:tc>
        <w:tc>
          <w:tcPr>
            <w:tcW w:w="9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жизнь.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74" w:right="1159" w:bottom="360" w:left="1446" w:header="720" w:footer="720" w:gutter="0"/>
          <w:cols w:space="60"/>
          <w:noEndnote/>
        </w:sectPr>
      </w:pPr>
    </w:p>
    <w:p w:rsidR="00931FC0" w:rsidRDefault="00931FC0" w:rsidP="00931FC0">
      <w:pPr>
        <w:framePr w:w="792" w:h="855" w:hRule="exact" w:hSpace="38" w:wrap="auto" w:vAnchor="text" w:hAnchor="text" w:x="4273" w:y="452"/>
        <w:shd w:val="clear" w:color="auto" w:fill="FFFFFF"/>
        <w:spacing w:line="211" w:lineRule="exact"/>
        <w:jc w:val="both"/>
      </w:pPr>
      <w:r>
        <w:rPr>
          <w:color w:val="000000"/>
        </w:rPr>
        <w:t>история</w:t>
      </w:r>
      <w:r>
        <w:rPr>
          <w:color w:val="000000"/>
        </w:rPr>
        <w:br/>
        <w:t>мысли =</w:t>
      </w:r>
      <w:r>
        <w:rPr>
          <w:color w:val="000000"/>
        </w:rPr>
        <w:br/>
        <w:t>история</w:t>
      </w:r>
      <w:r>
        <w:rPr>
          <w:color w:val="000000"/>
        </w:rPr>
        <w:br/>
        <w:t>языка??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830272" behindDoc="1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173990</wp:posOffset>
            </wp:positionV>
            <wp:extent cx="817245" cy="673100"/>
            <wp:effectExtent l="0" t="0" r="1905" b="0"/>
            <wp:wrapThrough wrapText="bothSides">
              <wp:wrapPolygon edited="0">
                <wp:start x="0" y="0"/>
                <wp:lineTo x="0" y="20785"/>
                <wp:lineTo x="21147" y="20785"/>
                <wp:lineTo x="21147" y="0"/>
                <wp:lineTo x="0" y="0"/>
              </wp:wrapPolygon>
            </wp:wrapThrough>
            <wp:docPr id="2606" name="Рисунок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50" w:line="211" w:lineRule="exact"/>
        <w:ind w:right="1536" w:firstLine="211"/>
        <w:jc w:val="both"/>
      </w:pPr>
      <w:r>
        <w:rPr>
          <w:noProof/>
        </w:rP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265430</wp:posOffset>
            </wp:positionV>
            <wp:extent cx="703580" cy="731520"/>
            <wp:effectExtent l="0" t="0" r="1270" b="0"/>
            <wp:wrapThrough wrapText="bothSides">
              <wp:wrapPolygon edited="0">
                <wp:start x="0" y="0"/>
                <wp:lineTo x="0" y="20813"/>
                <wp:lineTo x="21054" y="20813"/>
                <wp:lineTo x="21054" y="0"/>
                <wp:lineTo x="0" y="0"/>
              </wp:wrapPolygon>
            </wp:wrapThrough>
            <wp:docPr id="2605" name="Рисунок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Связь мышления с языком (китай-</w:t>
      </w:r>
      <w:r>
        <w:rPr>
          <w:color w:val="000000"/>
        </w:rPr>
        <w:br/>
        <w:t>ский язык между прочим и его нераз-</w:t>
      </w:r>
      <w:r>
        <w:rPr>
          <w:color w:val="000000"/>
        </w:rPr>
        <w:br/>
        <w:t>витость: 11), образование существитель-</w:t>
      </w:r>
      <w:r>
        <w:rPr>
          <w:color w:val="000000"/>
        </w:rPr>
        <w:br/>
        <w:t>ных и глаголов (11) [7]. В немецком</w:t>
      </w:r>
      <w:r>
        <w:rPr>
          <w:color w:val="000000"/>
        </w:rPr>
        <w:br/>
        <w:t>языке иногда слова имеют «противо-</w:t>
      </w:r>
      <w:r>
        <w:rPr>
          <w:color w:val="000000"/>
        </w:rPr>
        <w:br/>
        <w:t>положное значение» (12) [7] (не только</w:t>
      </w:r>
      <w:r>
        <w:rPr>
          <w:color w:val="000000"/>
        </w:rPr>
        <w:br/>
        <w:t xml:space="preserve">„различные", но и </w:t>
      </w:r>
      <w:r>
        <w:rPr>
          <w:i/>
          <w:iCs/>
          <w:color w:val="000000"/>
        </w:rPr>
        <w:t xml:space="preserve">противоположные) </w:t>
      </w:r>
      <w:r>
        <w:rPr>
          <w:color w:val="000000"/>
        </w:rPr>
        <w:t>—</w:t>
      </w:r>
      <w:r>
        <w:rPr>
          <w:color w:val="000000"/>
        </w:rPr>
        <w:br/>
        <w:t>„радость для мысли"...</w:t>
      </w:r>
    </w:p>
    <w:p w:rsidR="00931FC0" w:rsidRDefault="00931FC0" w:rsidP="00931FC0">
      <w:pPr>
        <w:shd w:val="clear" w:color="auto" w:fill="FFFFFF"/>
        <w:spacing w:before="5" w:line="211" w:lineRule="exact"/>
        <w:ind w:left="5" w:firstLine="216"/>
        <w:jc w:val="both"/>
      </w:pPr>
      <w:r>
        <w:rPr>
          <w:color w:val="000000"/>
        </w:rPr>
        <w:t xml:space="preserve">Понятие </w:t>
      </w:r>
      <w:r>
        <w:rPr>
          <w:i/>
          <w:iCs/>
          <w:color w:val="000000"/>
        </w:rPr>
        <w:t xml:space="preserve">силы </w:t>
      </w:r>
      <w:r>
        <w:rPr>
          <w:color w:val="000000"/>
        </w:rPr>
        <w:t xml:space="preserve">в физике — и </w:t>
      </w:r>
      <w:r>
        <w:rPr>
          <w:i/>
          <w:iCs/>
          <w:color w:val="000000"/>
        </w:rPr>
        <w:t xml:space="preserve">полярности </w:t>
      </w:r>
      <w:r>
        <w:rPr>
          <w:color w:val="000000"/>
        </w:rPr>
        <w:t>(„противо-</w:t>
      </w:r>
      <w:r>
        <w:rPr>
          <w:color w:val="000000"/>
        </w:rPr>
        <w:br/>
        <w:t xml:space="preserve">положности </w:t>
      </w:r>
      <w:r>
        <w:rPr>
          <w:i/>
          <w:iCs/>
          <w:color w:val="000000"/>
        </w:rPr>
        <w:t xml:space="preserve">неразрывно </w:t>
      </w:r>
      <w:r>
        <w:rPr>
          <w:color w:val="000000"/>
        </w:rPr>
        <w:t>(курсив Гегеля) связанные").</w:t>
      </w:r>
      <w:r>
        <w:rPr>
          <w:color w:val="000000"/>
        </w:rPr>
        <w:br/>
        <w:t>Переход от силы к полярности — переход к „высшим</w:t>
      </w:r>
      <w:r>
        <w:rPr>
          <w:color w:val="000000"/>
        </w:rPr>
        <w:br/>
      </w:r>
      <w:r>
        <w:rPr>
          <w:color w:val="000000"/>
          <w:lang w:val="en-US"/>
        </w:rPr>
        <w:t xml:space="preserve">Denkverhaltnisse" </w:t>
      </w:r>
      <w:r>
        <w:rPr>
          <w:color w:val="000000"/>
        </w:rPr>
        <w:t>** (12) [7-8].</w:t>
      </w:r>
    </w:p>
    <w:p w:rsidR="00931FC0" w:rsidRDefault="00931FC0" w:rsidP="00931FC0">
      <w:pPr>
        <w:shd w:val="clear" w:color="auto" w:fill="FFFFFF"/>
        <w:spacing w:before="43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237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3" w:line="149" w:lineRule="exact"/>
        <w:ind w:left="240" w:firstLine="72"/>
      </w:pPr>
      <w:r>
        <w:rPr>
          <w:color w:val="000000"/>
          <w:sz w:val="16"/>
          <w:szCs w:val="16"/>
        </w:rPr>
        <w:t xml:space="preserve">* — «безжизненные кости скелета».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— «мысленным отношениям».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63" w:line="149" w:lineRule="exact"/>
        <w:ind w:left="240" w:firstLine="72"/>
        <w:sectPr w:rsidR="00931FC0">
          <w:type w:val="continuous"/>
          <w:pgSz w:w="7937" w:h="11339" w:orient="landscape"/>
          <w:pgMar w:top="1174" w:right="1163" w:bottom="360" w:left="14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18"/>
          <w:szCs w:val="18"/>
        </w:rPr>
        <w:lastRenderedPageBreak/>
        <w:t>82</w:t>
      </w:r>
    </w:p>
    <w:p w:rsidR="00931FC0" w:rsidRDefault="00931FC0" w:rsidP="00931FC0">
      <w:pPr>
        <w:shd w:val="clear" w:color="auto" w:fill="FFFFFF"/>
        <w:ind w:left="5"/>
        <w:sectPr w:rsidR="00931FC0">
          <w:pgSz w:w="7937" w:h="11339" w:orient="landscape"/>
          <w:pgMar w:top="1164" w:right="1513" w:bottom="360" w:left="1019" w:header="720" w:footer="720" w:gutter="0"/>
          <w:cols w:space="60"/>
          <w:noEndnote/>
        </w:sectPr>
      </w:pPr>
    </w:p>
    <w:p w:rsidR="00931FC0" w:rsidRDefault="00931FC0" w:rsidP="00931FC0">
      <w:pPr>
        <w:framePr w:h="1056" w:hSpace="38" w:wrap="auto" w:vAnchor="text" w:hAnchor="text" w:x="855" w:y="1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66750"/>
            <wp:effectExtent l="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77" w:h="432" w:hRule="exact" w:hSpace="38" w:wrap="auto" w:vAnchor="text" w:hAnchor="text" w:x="78" w:y="265"/>
        <w:shd w:val="clear" w:color="auto" w:fill="FFFFFF"/>
        <w:spacing w:line="216" w:lineRule="exact"/>
        <w:ind w:left="62"/>
      </w:pPr>
      <w:r>
        <w:rPr>
          <w:color w:val="000000"/>
          <w:spacing w:val="-2"/>
          <w:sz w:val="22"/>
          <w:szCs w:val="22"/>
        </w:rPr>
        <w:t>природа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„</w:t>
      </w:r>
      <w:r>
        <w:rPr>
          <w:color w:val="000000"/>
          <w:sz w:val="22"/>
          <w:szCs w:val="22"/>
          <w:lang w:val="en-US"/>
        </w:rPr>
        <w:t>das</w:t>
      </w:r>
    </w:p>
    <w:p w:rsidR="00931FC0" w:rsidRDefault="00931FC0" w:rsidP="00931FC0">
      <w:pPr>
        <w:shd w:val="clear" w:color="auto" w:fill="FFFFFF"/>
        <w:spacing w:before="240" w:line="259" w:lineRule="exact"/>
        <w:ind w:left="1037" w:firstLine="235"/>
      </w:pPr>
      <w:r>
        <w:rPr>
          <w:color w:val="000000"/>
          <w:sz w:val="22"/>
          <w:szCs w:val="22"/>
        </w:rPr>
        <w:lastRenderedPageBreak/>
        <w:t>[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 еще  стр. 11   [7]... «Но  если  вообще</w:t>
      </w:r>
      <w:r>
        <w:rPr>
          <w:color w:val="000000"/>
          <w:sz w:val="22"/>
          <w:szCs w:val="22"/>
        </w:rPr>
        <w:br/>
        <w:t>противопоставлять природу, как физическое,</w:t>
      </w:r>
    </w:p>
    <w:p w:rsidR="00931FC0" w:rsidRDefault="00931FC0" w:rsidP="00931FC0">
      <w:pPr>
        <w:framePr w:w="653" w:h="427" w:hRule="exact" w:hSpace="38" w:wrap="auto" w:vAnchor="text" w:hAnchor="text" w:x="116" w:y="-23"/>
        <w:shd w:val="clear" w:color="auto" w:fill="FFFFFF"/>
        <w:spacing w:line="211" w:lineRule="exact"/>
        <w:ind w:firstLine="158"/>
      </w:pPr>
      <w:r>
        <w:rPr>
          <w:color w:val="000000"/>
          <w:spacing w:val="-4"/>
          <w:sz w:val="22"/>
          <w:szCs w:val="22"/>
          <w:lang w:val="en-US"/>
        </w:rPr>
        <w:t>Gei</w:t>
      </w:r>
      <w:r>
        <w:rPr>
          <w:color w:val="000000"/>
          <w:spacing w:val="-4"/>
          <w:sz w:val="22"/>
          <w:szCs w:val="22"/>
        </w:rPr>
        <w:t>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stige</w:t>
      </w:r>
      <w:r>
        <w:rPr>
          <w:color w:val="000000"/>
          <w:spacing w:val="-3"/>
          <w:sz w:val="22"/>
          <w:szCs w:val="22"/>
        </w:rPr>
        <w:t>" *</w:t>
      </w:r>
    </w:p>
    <w:p w:rsidR="00931FC0" w:rsidRDefault="00931FC0" w:rsidP="00931FC0">
      <w:pPr>
        <w:shd w:val="clear" w:color="auto" w:fill="FFFFFF"/>
        <w:spacing w:line="259" w:lineRule="exact"/>
        <w:ind w:left="1046"/>
      </w:pPr>
      <w:r>
        <w:rPr>
          <w:color w:val="000000"/>
          <w:sz w:val="22"/>
          <w:szCs w:val="22"/>
        </w:rPr>
        <w:t>духовному, то следовало бы сказать, что ло-</w:t>
      </w:r>
      <w:r>
        <w:rPr>
          <w:color w:val="000000"/>
          <w:sz w:val="22"/>
          <w:szCs w:val="22"/>
        </w:rPr>
        <w:br/>
        <w:t>гическое есть скорее сверхприродное»... ]</w:t>
      </w:r>
    </w:p>
    <w:p w:rsidR="00931FC0" w:rsidRDefault="00931FC0" w:rsidP="00931FC0">
      <w:pPr>
        <w:shd w:val="clear" w:color="auto" w:fill="FFFFFF"/>
        <w:spacing w:before="77" w:line="211" w:lineRule="exact"/>
        <w:ind w:left="19" w:firstLine="192"/>
        <w:jc w:val="both"/>
        <w:rPr>
          <w:lang w:val="en-US"/>
        </w:rPr>
      </w:pPr>
      <w:r>
        <w:rPr>
          <w:color w:val="000000"/>
          <w:sz w:val="22"/>
          <w:szCs w:val="22"/>
        </w:rPr>
        <w:t xml:space="preserve">Логические формы </w:t>
      </w:r>
      <w:r>
        <w:rPr>
          <w:color w:val="000000"/>
          <w:sz w:val="22"/>
          <w:szCs w:val="22"/>
          <w:lang w:val="en-US"/>
        </w:rPr>
        <w:t>Allbekanntes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sind</w:t>
      </w:r>
      <w:r>
        <w:rPr>
          <w:color w:val="000000"/>
          <w:sz w:val="22"/>
          <w:szCs w:val="22"/>
        </w:rPr>
        <w:t xml:space="preserve">, но... </w:t>
      </w:r>
      <w:r>
        <w:rPr>
          <w:color w:val="000000"/>
          <w:sz w:val="22"/>
          <w:szCs w:val="22"/>
          <w:lang w:val="en-US"/>
        </w:rPr>
        <w:t xml:space="preserve">„was </w:t>
      </w:r>
      <w:r>
        <w:rPr>
          <w:i/>
          <w:iCs/>
          <w:color w:val="000000"/>
          <w:sz w:val="22"/>
          <w:szCs w:val="22"/>
          <w:lang w:val="en-US"/>
        </w:rPr>
        <w:t>be-</w:t>
      </w:r>
      <w:r>
        <w:rPr>
          <w:i/>
          <w:iCs/>
          <w:color w:val="000000"/>
          <w:sz w:val="22"/>
          <w:szCs w:val="22"/>
          <w:lang w:val="en-US"/>
        </w:rPr>
        <w:br/>
        <w:t xml:space="preserve">kannt </w:t>
      </w:r>
      <w:r>
        <w:rPr>
          <w:color w:val="000000"/>
          <w:sz w:val="22"/>
          <w:szCs w:val="22"/>
          <w:lang w:val="en-US"/>
        </w:rPr>
        <w:t xml:space="preserve">ist, darum noch nicht </w:t>
      </w:r>
      <w:r>
        <w:rPr>
          <w:i/>
          <w:iCs/>
          <w:color w:val="000000"/>
          <w:sz w:val="22"/>
          <w:szCs w:val="22"/>
          <w:lang w:val="en-US"/>
        </w:rPr>
        <w:t xml:space="preserve">erkannt" </w:t>
      </w:r>
      <w:r>
        <w:rPr>
          <w:color w:val="000000"/>
          <w:sz w:val="22"/>
          <w:szCs w:val="22"/>
          <w:lang w:val="en-US"/>
        </w:rPr>
        <w:t>** (13) [8].</w:t>
      </w:r>
    </w:p>
    <w:p w:rsidR="00931FC0" w:rsidRDefault="00931FC0" w:rsidP="00931FC0">
      <w:pPr>
        <w:shd w:val="clear" w:color="auto" w:fill="FFFFFF"/>
        <w:spacing w:line="211" w:lineRule="exact"/>
        <w:ind w:left="10" w:right="24" w:firstLine="211"/>
        <w:jc w:val="both"/>
      </w:pPr>
      <w:r>
        <w:rPr>
          <w:color w:val="000000"/>
          <w:spacing w:val="-5"/>
          <w:sz w:val="22"/>
          <w:szCs w:val="22"/>
        </w:rPr>
        <w:t>«Бесконечный прогресс» — „освобождение" „форм мы-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шления" от материала (</w:t>
      </w:r>
      <w:r>
        <w:rPr>
          <w:color w:val="000000"/>
          <w:sz w:val="22"/>
          <w:szCs w:val="22"/>
          <w:lang w:val="en-US"/>
        </w:rPr>
        <w:t>von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Stoffe</w:t>
      </w:r>
      <w:r>
        <w:rPr>
          <w:color w:val="000000"/>
          <w:sz w:val="22"/>
          <w:szCs w:val="22"/>
        </w:rPr>
        <w:t>), представлений,</w:t>
      </w:r>
      <w:r>
        <w:rPr>
          <w:color w:val="000000"/>
          <w:sz w:val="22"/>
          <w:szCs w:val="22"/>
        </w:rPr>
        <w:br/>
        <w:t xml:space="preserve">желаний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., выработка общего (Платон, Аристотель):</w:t>
      </w:r>
      <w:r>
        <w:rPr>
          <w:color w:val="000000"/>
          <w:sz w:val="22"/>
          <w:szCs w:val="22"/>
        </w:rPr>
        <w:br/>
        <w:t>начало познания...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02"/>
        <w:jc w:val="both"/>
      </w:pPr>
      <w:r>
        <w:rPr>
          <w:color w:val="000000"/>
          <w:sz w:val="22"/>
          <w:szCs w:val="22"/>
        </w:rPr>
        <w:t>„Лишь после того, как все необходимое было на-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лицо,... люди начали философствовать", — говорит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Аристотель </w:t>
      </w:r>
      <w:r>
        <w:rPr>
          <w:color w:val="000000"/>
          <w:sz w:val="22"/>
          <w:szCs w:val="22"/>
        </w:rPr>
        <w:t>(13—14) [9]; и он же: досуг египет-</w:t>
      </w:r>
      <w:r>
        <w:rPr>
          <w:color w:val="000000"/>
          <w:sz w:val="22"/>
          <w:szCs w:val="22"/>
        </w:rPr>
        <w:br/>
        <w:t>ских жрецов, начало математических наук (14)</w:t>
      </w:r>
      <w:r>
        <w:rPr>
          <w:color w:val="000000"/>
          <w:sz w:val="22"/>
          <w:szCs w:val="22"/>
          <w:vertAlign w:val="superscript"/>
        </w:rPr>
        <w:t>67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  <w:t>Занятие „чистыми мыслями" предполагает «длинный</w:t>
      </w:r>
      <w:r>
        <w:rPr>
          <w:color w:val="000000"/>
          <w:sz w:val="22"/>
          <w:szCs w:val="22"/>
        </w:rPr>
        <w:br/>
        <w:t>путь, который человеческий дух должен был пройти</w:t>
      </w:r>
      <w:r>
        <w:rPr>
          <w:color w:val="000000"/>
          <w:sz w:val="22"/>
          <w:szCs w:val="22"/>
        </w:rPr>
        <w:br/>
        <w:t>ранее». В таком мышлении</w:t>
      </w:r>
    </w:p>
    <w:p w:rsidR="00931FC0" w:rsidRDefault="00931FC0" w:rsidP="00931FC0">
      <w:pPr>
        <w:framePr w:w="1440" w:h="643" w:hRule="exact" w:hSpace="38" w:wrap="auto" w:vAnchor="text" w:hAnchor="text" w:x="25" w:y="11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интересы „дви-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гают жизнью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народов"</w:t>
      </w:r>
    </w:p>
    <w:p w:rsidR="00931FC0" w:rsidRDefault="00931FC0" w:rsidP="00931FC0">
      <w:pPr>
        <w:framePr w:h="658" w:hSpace="38" w:wrap="auto" w:vAnchor="text" w:hAnchor="text" w:x="1561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19100"/>
            <wp:effectExtent l="0" t="0" r="9525" b="0"/>
            <wp:docPr id="2235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211" w:lineRule="exact"/>
        <w:ind w:left="1824" w:right="29" w:firstLine="216"/>
        <w:jc w:val="both"/>
      </w:pPr>
      <w:r>
        <w:rPr>
          <w:color w:val="000000"/>
          <w:spacing w:val="-2"/>
          <w:sz w:val="22"/>
          <w:szCs w:val="22"/>
        </w:rPr>
        <w:t>«умолкают интересы, движущие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жизнью народов и индивидов» (14)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[9].</w:t>
      </w:r>
    </w:p>
    <w:p w:rsidR="00931FC0" w:rsidRDefault="00931FC0" w:rsidP="00931FC0">
      <w:pPr>
        <w:shd w:val="clear" w:color="auto" w:fill="FFFFFF"/>
        <w:spacing w:before="130" w:line="211" w:lineRule="exact"/>
        <w:ind w:left="19" w:right="24" w:firstLine="211"/>
        <w:jc w:val="both"/>
      </w:pPr>
      <w:r>
        <w:rPr>
          <w:color w:val="000000"/>
          <w:sz w:val="22"/>
          <w:szCs w:val="22"/>
        </w:rPr>
        <w:t xml:space="preserve">Категории логики суть </w:t>
      </w:r>
      <w:r>
        <w:rPr>
          <w:i/>
          <w:iCs/>
          <w:color w:val="000000"/>
          <w:sz w:val="22"/>
          <w:szCs w:val="22"/>
          <w:lang w:val="en-US"/>
        </w:rPr>
        <w:t>Abbreviaturen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*** („</w:t>
      </w:r>
      <w:r>
        <w:rPr>
          <w:color w:val="000000"/>
          <w:sz w:val="22"/>
          <w:szCs w:val="22"/>
          <w:lang w:val="en-US"/>
        </w:rPr>
        <w:t>epito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miert</w:t>
      </w:r>
      <w:r>
        <w:rPr>
          <w:color w:val="000000"/>
          <w:spacing w:val="-2"/>
          <w:sz w:val="22"/>
          <w:szCs w:val="22"/>
        </w:rPr>
        <w:t>" **** в другом месте) „бесконечной массы" «част-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ностей внешнего существования и деятельности». В свою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очередь эти категории </w:t>
      </w:r>
      <w:r>
        <w:rPr>
          <w:i/>
          <w:iCs/>
          <w:color w:val="000000"/>
          <w:sz w:val="22"/>
          <w:szCs w:val="22"/>
          <w:lang w:val="en-US"/>
        </w:rPr>
        <w:t>d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</w:t>
      </w:r>
      <w:r>
        <w:rPr>
          <w:i/>
          <w:iCs/>
          <w:color w:val="000000"/>
          <w:sz w:val="22"/>
          <w:szCs w:val="22"/>
        </w:rPr>
        <w:t xml:space="preserve"> е п е п***** </w:t>
      </w:r>
      <w:r>
        <w:rPr>
          <w:color w:val="000000"/>
          <w:sz w:val="22"/>
          <w:szCs w:val="22"/>
        </w:rPr>
        <w:t>людям на прак-</w:t>
      </w:r>
      <w:r>
        <w:rPr>
          <w:color w:val="000000"/>
          <w:sz w:val="22"/>
          <w:szCs w:val="22"/>
        </w:rPr>
        <w:br/>
        <w:t>тике («в духовной выработке живого содержания,</w:t>
      </w:r>
      <w:r>
        <w:rPr>
          <w:color w:val="000000"/>
          <w:sz w:val="22"/>
          <w:szCs w:val="22"/>
        </w:rPr>
        <w:br/>
        <w:t>в создании мыслей и в обмене ими»).</w:t>
      </w:r>
    </w:p>
    <w:p w:rsidR="00931FC0" w:rsidRDefault="00931FC0" w:rsidP="00931FC0">
      <w:pPr>
        <w:framePr w:h="1085" w:hSpace="38" w:wrap="auto" w:vAnchor="text" w:hAnchor="text" w:x="1374" w:y="1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85800"/>
            <wp:effectExtent l="0" t="0" r="0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90" w:h="854" w:hRule="exact" w:hSpace="38" w:wrap="auto" w:vAnchor="text" w:hAnchor="text" w:x="49" w:y="222"/>
        <w:shd w:val="clear" w:color="auto" w:fill="FFFFFF"/>
        <w:spacing w:line="211" w:lineRule="exact"/>
        <w:ind w:firstLine="115"/>
      </w:pPr>
      <w:r>
        <w:rPr>
          <w:color w:val="000000"/>
          <w:spacing w:val="-6"/>
          <w:sz w:val="22"/>
          <w:szCs w:val="22"/>
        </w:rPr>
        <w:t>отношение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мышления к</w:t>
      </w:r>
      <w:r>
        <w:rPr>
          <w:color w:val="000000"/>
          <w:sz w:val="22"/>
          <w:szCs w:val="22"/>
        </w:rPr>
        <w:br/>
        <w:t>интересам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влечениям...</w:t>
      </w:r>
    </w:p>
    <w:p w:rsidR="00931FC0" w:rsidRDefault="00931FC0" w:rsidP="00931FC0">
      <w:pPr>
        <w:shd w:val="clear" w:color="auto" w:fill="FFFFFF"/>
        <w:spacing w:before="125" w:line="211" w:lineRule="exact"/>
        <w:ind w:left="1560" w:right="29" w:firstLine="216"/>
        <w:jc w:val="both"/>
      </w:pPr>
      <w:r>
        <w:rPr>
          <w:color w:val="000000"/>
          <w:spacing w:val="-2"/>
          <w:sz w:val="22"/>
          <w:szCs w:val="22"/>
        </w:rPr>
        <w:t>«О наших ощущениях, влечениях,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интересах мы, правда, не говорим,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они нам служат, но они считаются са-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мостоятельными силами и властями,</w:t>
      </w:r>
      <w:r>
        <w:rPr>
          <w:color w:val="000000"/>
          <w:sz w:val="22"/>
          <w:szCs w:val="22"/>
        </w:rPr>
        <w:br/>
        <w:t>так что мы сами есть это» (15) [10].</w:t>
      </w:r>
    </w:p>
    <w:p w:rsidR="00931FC0" w:rsidRDefault="00931FC0" w:rsidP="00931FC0">
      <w:pPr>
        <w:spacing w:before="235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3" w:line="144" w:lineRule="exact"/>
        <w:ind w:left="14"/>
      </w:pPr>
      <w:r>
        <w:rPr>
          <w:color w:val="000000"/>
          <w:sz w:val="16"/>
          <w:szCs w:val="16"/>
        </w:rPr>
        <w:t xml:space="preserve">* — «духовное».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 — общеизвестны, но... «то, что известно, </w:t>
      </w:r>
      <w:r>
        <w:rPr>
          <w:b/>
          <w:bCs/>
          <w:color w:val="000000"/>
          <w:sz w:val="16"/>
          <w:szCs w:val="16"/>
        </w:rPr>
        <w:t>еще не есть  от</w:t>
      </w:r>
      <w:r>
        <w:rPr>
          <w:color w:val="000000"/>
          <w:sz w:val="16"/>
          <w:szCs w:val="16"/>
        </w:rPr>
        <w:t>т</w:t>
      </w:r>
      <w:r>
        <w:rPr>
          <w:b/>
          <w:bCs/>
          <w:color w:val="000000"/>
          <w:sz w:val="16"/>
          <w:szCs w:val="16"/>
        </w:rPr>
        <w:t xml:space="preserve">ого </w:t>
      </w:r>
      <w:r>
        <w:rPr>
          <w:i/>
          <w:iCs/>
          <w:color w:val="000000"/>
          <w:sz w:val="16"/>
          <w:szCs w:val="16"/>
        </w:rPr>
        <w:t>познанное». Ред.</w:t>
      </w:r>
    </w:p>
    <w:p w:rsidR="00931FC0" w:rsidRDefault="00931FC0" w:rsidP="00931FC0">
      <w:pPr>
        <w:shd w:val="clear" w:color="auto" w:fill="FFFFFF"/>
        <w:spacing w:before="5" w:line="144" w:lineRule="exact"/>
      </w:pPr>
      <w:r>
        <w:rPr>
          <w:color w:val="000000"/>
          <w:spacing w:val="-2"/>
          <w:sz w:val="16"/>
          <w:szCs w:val="16"/>
        </w:rPr>
        <w:t xml:space="preserve">***   —  </w:t>
      </w:r>
      <w:r>
        <w:rPr>
          <w:i/>
          <w:iCs/>
          <w:color w:val="000000"/>
          <w:spacing w:val="-2"/>
          <w:sz w:val="16"/>
          <w:szCs w:val="16"/>
        </w:rPr>
        <w:t>сокращения. Ред.</w:t>
      </w:r>
      <w:r>
        <w:rPr>
          <w:i/>
          <w:iCs/>
          <w:color w:val="000000"/>
          <w:spacing w:val="-2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 </w:t>
      </w:r>
      <w:r>
        <w:rPr>
          <w:color w:val="000000"/>
          <w:spacing w:val="-2"/>
          <w:sz w:val="16"/>
          <w:szCs w:val="16"/>
        </w:rPr>
        <w:t xml:space="preserve">— «извлеченное». </w:t>
      </w:r>
      <w:r>
        <w:rPr>
          <w:b/>
          <w:bCs/>
          <w:i/>
          <w:iCs/>
          <w:color w:val="000000"/>
          <w:spacing w:val="-2"/>
          <w:sz w:val="16"/>
          <w:szCs w:val="16"/>
        </w:rPr>
        <w:t>Ред.</w:t>
      </w:r>
      <w:r>
        <w:rPr>
          <w:b/>
          <w:bCs/>
          <w:i/>
          <w:iCs/>
          <w:color w:val="000000"/>
          <w:spacing w:val="-2"/>
          <w:sz w:val="16"/>
          <w:szCs w:val="16"/>
        </w:rPr>
        <w:br/>
      </w:r>
      <w:r>
        <w:rPr>
          <w:b/>
          <w:bCs/>
          <w:color w:val="000000"/>
          <w:sz w:val="16"/>
          <w:szCs w:val="16"/>
        </w:rPr>
        <w:t xml:space="preserve">*****  </w:t>
      </w:r>
      <w:r>
        <w:rPr>
          <w:b/>
          <w:bCs/>
          <w:color w:val="000000"/>
          <w:spacing w:val="-5"/>
          <w:sz w:val="16"/>
          <w:szCs w:val="16"/>
        </w:rPr>
        <w:t xml:space="preserve">— </w:t>
      </w:r>
      <w:r>
        <w:rPr>
          <w:b/>
          <w:bCs/>
          <w:i/>
          <w:iCs/>
          <w:color w:val="000000"/>
          <w:spacing w:val="40"/>
          <w:sz w:val="16"/>
          <w:szCs w:val="16"/>
        </w:rPr>
        <w:t>служат.</w:t>
      </w:r>
      <w:r>
        <w:rPr>
          <w:b/>
          <w:bCs/>
          <w:i/>
          <w:iCs/>
          <w:color w:val="000000"/>
          <w:spacing w:val="-5"/>
          <w:sz w:val="16"/>
          <w:szCs w:val="16"/>
        </w:rPr>
        <w:t xml:space="preserve"> Ред.</w:t>
      </w:r>
    </w:p>
    <w:p w:rsidR="00931FC0" w:rsidRDefault="00931FC0" w:rsidP="00931FC0">
      <w:pPr>
        <w:shd w:val="clear" w:color="auto" w:fill="FFFFFF"/>
        <w:spacing w:before="5" w:line="144" w:lineRule="exact"/>
        <w:ind w:left="274" w:firstLine="82"/>
        <w:sectPr w:rsidR="00931FC0">
          <w:type w:val="continuous"/>
          <w:pgSz w:w="7937" w:h="11339" w:orient="landscape"/>
          <w:pgMar w:top="1164" w:right="1513" w:bottom="360" w:left="10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48"/>
        <w:jc w:val="right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83</w:t>
      </w:r>
    </w:p>
    <w:p w:rsidR="00931FC0" w:rsidRDefault="00931FC0" w:rsidP="00931FC0">
      <w:pPr>
        <w:shd w:val="clear" w:color="auto" w:fill="FFFFFF"/>
        <w:spacing w:before="235" w:line="211" w:lineRule="exact"/>
        <w:ind w:left="53" w:right="58" w:firstLine="235"/>
        <w:jc w:val="both"/>
      </w:pPr>
      <w:r>
        <w:rPr>
          <w:color w:val="000000"/>
          <w:sz w:val="22"/>
          <w:szCs w:val="22"/>
        </w:rPr>
        <w:t>И о формах мысли (</w:t>
      </w:r>
      <w:r>
        <w:rPr>
          <w:color w:val="000000"/>
          <w:sz w:val="22"/>
          <w:szCs w:val="22"/>
          <w:lang w:val="en-US"/>
        </w:rPr>
        <w:t>Denkformen</w:t>
      </w:r>
      <w:r>
        <w:rPr>
          <w:color w:val="000000"/>
          <w:sz w:val="22"/>
          <w:szCs w:val="22"/>
        </w:rPr>
        <w:t>) нельзя сказать,</w:t>
      </w:r>
      <w:r>
        <w:rPr>
          <w:color w:val="000000"/>
          <w:sz w:val="22"/>
          <w:szCs w:val="22"/>
        </w:rPr>
        <w:br/>
        <w:t>что они нам служат, ибо они проходят „через все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наши представления" (16) [10], они суть «общее как та-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ковое».</w:t>
      </w:r>
    </w:p>
    <w:p w:rsidR="00931FC0" w:rsidRDefault="00931FC0" w:rsidP="00931FC0">
      <w:pPr>
        <w:shd w:val="clear" w:color="auto" w:fill="FFFFFF"/>
        <w:spacing w:before="235" w:line="211" w:lineRule="exact"/>
        <w:ind w:left="53" w:right="58" w:firstLine="235"/>
        <w:jc w:val="both"/>
        <w:sectPr w:rsidR="00931FC0">
          <w:pgSz w:w="7937" w:h="11339" w:orient="landscape"/>
          <w:pgMar w:top="1191" w:right="1021" w:bottom="360" w:left="1448" w:header="720" w:footer="720" w:gutter="0"/>
          <w:cols w:space="60"/>
          <w:noEndnote/>
        </w:sectPr>
      </w:pPr>
    </w:p>
    <w:p w:rsidR="00931FC0" w:rsidRDefault="00931FC0" w:rsidP="00931FC0">
      <w:pPr>
        <w:framePr w:h="1157" w:hSpace="38" w:wrap="notBeside" w:vAnchor="text" w:hAnchor="margin" w:x="4830" w:y="2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733425"/>
            <wp:effectExtent l="0" t="0" r="9525" b="9525"/>
            <wp:docPr id="2232" name="Рисунок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47" w:hSpace="38" w:wrap="notBeside" w:vAnchor="text" w:hAnchor="margin" w:x="467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0" cy="723900"/>
            <wp:effectExtent l="0" t="0" r="0" b="0"/>
            <wp:docPr id="2231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84" w:h="859" w:hRule="exact" w:hSpace="38" w:wrap="notBeside" w:vAnchor="text" w:hAnchor="margin" w:x="644" w:y="337"/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>Объективизм: категории мышления не посо-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бие человека, а выражение закономерности и</w:t>
      </w:r>
      <w:r>
        <w:rPr>
          <w:color w:val="000000"/>
          <w:spacing w:val="-1"/>
          <w:sz w:val="22"/>
          <w:szCs w:val="22"/>
        </w:rPr>
        <w:br/>
        <w:t>природы и человека — ср. дальше противопо-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ложение</w:t>
      </w:r>
    </w:p>
    <w:p w:rsidR="00931FC0" w:rsidRDefault="00931FC0" w:rsidP="00931FC0">
      <w:pPr>
        <w:shd w:val="clear" w:color="auto" w:fill="FFFFFF"/>
        <w:spacing w:before="10" w:after="115" w:line="216" w:lineRule="exact"/>
        <w:ind w:firstLine="226"/>
        <w:jc w:val="both"/>
      </w:pPr>
      <w:r>
        <w:rPr>
          <w:color w:val="000000"/>
          <w:spacing w:val="-3"/>
          <w:sz w:val="22"/>
          <w:szCs w:val="22"/>
        </w:rPr>
        <w:t>— «субъективного мышления» и «объективного поня-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тия самих вещей». Мы не можем «выйти за пределы</w:t>
      </w:r>
      <w:r>
        <w:rPr>
          <w:color w:val="000000"/>
          <w:sz w:val="22"/>
          <w:szCs w:val="22"/>
        </w:rPr>
        <w:br/>
        <w:t>природы вещей» (16) [И].</w:t>
      </w:r>
    </w:p>
    <w:p w:rsidR="00931FC0" w:rsidRDefault="00931FC0" w:rsidP="00931FC0">
      <w:pPr>
        <w:shd w:val="clear" w:color="auto" w:fill="FFFFFF"/>
        <w:spacing w:before="10" w:after="115" w:line="216" w:lineRule="exact"/>
        <w:ind w:firstLine="226"/>
        <w:jc w:val="both"/>
        <w:sectPr w:rsidR="00931FC0">
          <w:type w:val="continuous"/>
          <w:pgSz w:w="7937" w:h="11339" w:orient="landscape"/>
          <w:pgMar w:top="1191" w:right="1088" w:bottom="360" w:left="1496" w:header="720" w:footer="720" w:gutter="0"/>
          <w:cols w:space="60"/>
          <w:noEndnote/>
        </w:sectPr>
      </w:pPr>
    </w:p>
    <w:p w:rsidR="00931FC0" w:rsidRDefault="00931FC0" w:rsidP="00931FC0">
      <w:pPr>
        <w:framePr w:h="3067" w:hSpace="10080" w:wrap="notBeside" w:vAnchor="text" w:hAnchor="margin" w:x="395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" cy="1943100"/>
            <wp:effectExtent l="0" t="0" r="9525" b="0"/>
            <wp:docPr id="2230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459" w:h="2765" w:hRule="exact" w:hSpace="10080" w:wrap="notBeside" w:vAnchor="text" w:hAnchor="margin" w:x="35" w:y="135"/>
        <w:shd w:val="clear" w:color="auto" w:fill="FFFFFF"/>
        <w:spacing w:line="211" w:lineRule="exact"/>
        <w:ind w:firstLine="216"/>
        <w:jc w:val="both"/>
      </w:pPr>
      <w:r>
        <w:rPr>
          <w:color w:val="000000"/>
          <w:spacing w:val="-1"/>
          <w:sz w:val="22"/>
          <w:szCs w:val="22"/>
        </w:rPr>
        <w:t>И замечание против „критической филосо-</w:t>
      </w:r>
      <w:r>
        <w:rPr>
          <w:color w:val="000000"/>
          <w:spacing w:val="-1"/>
          <w:sz w:val="22"/>
          <w:szCs w:val="22"/>
        </w:rPr>
        <w:br/>
        <w:t>фии" (17) [И]. Она представляет себе отноше-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 между „тремя терминами" (мы, мышление,</w:t>
      </w:r>
      <w:r>
        <w:rPr>
          <w:color w:val="000000"/>
          <w:spacing w:val="-3"/>
          <w:sz w:val="22"/>
          <w:szCs w:val="22"/>
        </w:rPr>
        <w:br/>
        <w:t>вещи) так, что мы ставим „посредине" между</w:t>
      </w:r>
      <w:r>
        <w:rPr>
          <w:color w:val="000000"/>
          <w:spacing w:val="-3"/>
          <w:sz w:val="22"/>
          <w:szCs w:val="22"/>
        </w:rPr>
        <w:br/>
        <w:t>вещами и нами мышление, что эта средина</w:t>
      </w:r>
      <w:r>
        <w:rPr>
          <w:color w:val="000000"/>
          <w:spacing w:val="-3"/>
          <w:sz w:val="22"/>
          <w:szCs w:val="22"/>
        </w:rPr>
        <w:br/>
        <w:t>„разделяет" (</w:t>
      </w:r>
      <w:r>
        <w:rPr>
          <w:color w:val="000000"/>
          <w:spacing w:val="-3"/>
          <w:sz w:val="22"/>
          <w:szCs w:val="22"/>
          <w:lang w:val="en-US"/>
        </w:rPr>
        <w:t>abschlieBt</w:t>
      </w:r>
      <w:r>
        <w:rPr>
          <w:color w:val="000000"/>
          <w:spacing w:val="-3"/>
          <w:sz w:val="22"/>
          <w:szCs w:val="22"/>
        </w:rPr>
        <w:t>) нас „вместо того, чтобы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соединять" (</w:t>
      </w:r>
      <w:r>
        <w:rPr>
          <w:color w:val="000000"/>
          <w:spacing w:val="-1"/>
          <w:sz w:val="22"/>
          <w:szCs w:val="22"/>
          <w:lang w:val="en-US"/>
        </w:rPr>
        <w:t>zusammenschlie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  <w:lang w:val="en-US"/>
        </w:rPr>
        <w:t>en</w:t>
      </w:r>
      <w:r>
        <w:rPr>
          <w:color w:val="000000"/>
          <w:spacing w:val="-1"/>
          <w:sz w:val="22"/>
          <w:szCs w:val="22"/>
        </w:rPr>
        <w:t>). На это, гово-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рит Гегель, надо ответить „простым замеча-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нием", что „самые эти вещи, кои будто бы стоят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по ту сторону (</w:t>
      </w:r>
      <w:r>
        <w:rPr>
          <w:color w:val="000000"/>
          <w:sz w:val="22"/>
          <w:szCs w:val="22"/>
          <w:lang w:val="en-US"/>
        </w:rPr>
        <w:t>jenseits</w:t>
      </w:r>
      <w:r>
        <w:rPr>
          <w:color w:val="000000"/>
          <w:sz w:val="22"/>
          <w:szCs w:val="22"/>
        </w:rPr>
        <w:t>) наших мыслей, сами</w:t>
      </w:r>
      <w:r>
        <w:rPr>
          <w:color w:val="000000"/>
          <w:sz w:val="22"/>
          <w:szCs w:val="22"/>
        </w:rPr>
        <w:br/>
        <w:t>суть (</w:t>
      </w:r>
      <w:r>
        <w:rPr>
          <w:color w:val="000000"/>
          <w:sz w:val="22"/>
          <w:szCs w:val="22"/>
          <w:lang w:val="en-US"/>
        </w:rPr>
        <w:t>Gedankendinge</w:t>
      </w:r>
      <w:r>
        <w:rPr>
          <w:color w:val="000000"/>
          <w:sz w:val="22"/>
          <w:szCs w:val="22"/>
        </w:rPr>
        <w:t>) мысленные вещи"... и</w:t>
      </w:r>
      <w:r>
        <w:rPr>
          <w:color w:val="000000"/>
          <w:sz w:val="22"/>
          <w:szCs w:val="22"/>
        </w:rPr>
        <w:br/>
        <w:t xml:space="preserve">„так называемая вещь в себе лишь </w:t>
      </w:r>
      <w:r>
        <w:rPr>
          <w:color w:val="000000"/>
          <w:sz w:val="22"/>
          <w:szCs w:val="22"/>
          <w:lang w:val="en-US"/>
        </w:rPr>
        <w:t>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Gedan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kending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leeren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Abstraktion</w:t>
      </w:r>
      <w:r>
        <w:rPr>
          <w:color w:val="000000"/>
          <w:sz w:val="22"/>
          <w:szCs w:val="22"/>
        </w:rPr>
        <w:t>" *.</w:t>
      </w:r>
    </w:p>
    <w:p w:rsidR="00931FC0" w:rsidRDefault="00931FC0" w:rsidP="00931FC0">
      <w:pPr>
        <w:framePr w:w="850" w:h="643" w:hRule="exact" w:hSpace="10080" w:wrap="notBeside" w:vAnchor="text" w:hAnchor="margin" w:x="4681" w:y="1211"/>
        <w:shd w:val="clear" w:color="auto" w:fill="FFFFFF"/>
        <w:spacing w:line="211" w:lineRule="exact"/>
        <w:ind w:left="24"/>
        <w:jc w:val="both"/>
      </w:pPr>
      <w:r>
        <w:rPr>
          <w:color w:val="000000"/>
          <w:spacing w:val="-6"/>
          <w:sz w:val="22"/>
          <w:szCs w:val="22"/>
        </w:rPr>
        <w:t>против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канти-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анства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634" w:h="643" w:hRule="exact" w:hSpace="10080" w:wrap="notBeside" w:vAnchor="text" w:hAnchor="margin" w:x="4681" w:y="1211"/>
        <w:shd w:val="clear" w:color="auto" w:fill="FFFFFF"/>
        <w:spacing w:line="211" w:lineRule="exact"/>
        <w:ind w:left="24"/>
        <w:jc w:val="both"/>
        <w:sectPr w:rsidR="00931FC0">
          <w:type w:val="continuous"/>
          <w:pgSz w:w="7937" w:h="11339" w:orient="landscape"/>
          <w:pgMar w:top="1191" w:right="1021" w:bottom="360" w:left="1448" w:header="720" w:footer="720" w:gutter="0"/>
          <w:cols w:space="720"/>
          <w:noEndnote/>
        </w:sectPr>
      </w:pPr>
    </w:p>
    <w:p w:rsidR="00931FC0" w:rsidRDefault="00931FC0" w:rsidP="00931FC0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8"/>
        <w:gridCol w:w="830"/>
        <w:gridCol w:w="509"/>
        <w:gridCol w:w="883"/>
        <w:gridCol w:w="149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Суть довода,</w:t>
            </w:r>
          </w:p>
        </w:tc>
        <w:tc>
          <w:tcPr>
            <w:tcW w:w="133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по-моему: (1)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у Канта</w:t>
            </w:r>
          </w:p>
        </w:tc>
        <w:tc>
          <w:tcPr>
            <w:tcW w:w="14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познание раз-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4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гораживает (разделяет)</w:t>
            </w:r>
          </w:p>
        </w:tc>
        <w:tc>
          <w:tcPr>
            <w:tcW w:w="2885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природу и человека; на деле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оно  соединяет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их; (2)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у   Канта  </w:t>
            </w:r>
            <w:r>
              <w:rPr>
                <w:i/>
                <w:iCs/>
                <w:color w:val="000000"/>
                <w:sz w:val="22"/>
                <w:szCs w:val="22"/>
              </w:rPr>
              <w:t>„п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>у с т а я   а 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60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  <w:sz w:val="22"/>
                <w:szCs w:val="22"/>
              </w:rPr>
              <w:t>с т р а к ц и я"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"/>
                <w:sz w:val="22"/>
                <w:szCs w:val="22"/>
              </w:rPr>
              <w:t>вещи в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1"/>
                <w:sz w:val="22"/>
                <w:szCs w:val="22"/>
              </w:rPr>
              <w:t>себе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на место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живого </w:t>
            </w:r>
            <w:r>
              <w:rPr>
                <w:color w:val="000000"/>
                <w:sz w:val="22"/>
                <w:szCs w:val="22"/>
                <w:lang w:val="en-US"/>
              </w:rPr>
              <w:t>Gang,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47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Bewegung </w:t>
            </w:r>
            <w:r>
              <w:rPr>
                <w:color w:val="000000"/>
                <w:sz w:val="22"/>
                <w:szCs w:val="22"/>
              </w:rPr>
              <w:t>** знания нашего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 вещах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все глубже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60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color w:val="000000"/>
                <w:sz w:val="22"/>
                <w:szCs w:val="22"/>
              </w:rPr>
              <w:t>глубже.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5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4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before="154"/>
        <w:ind w:right="46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229" name="Рисунок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3" w:line="144" w:lineRule="exact"/>
        <w:ind w:left="254" w:firstLine="115"/>
      </w:pPr>
      <w:r>
        <w:rPr>
          <w:color w:val="000000"/>
          <w:sz w:val="16"/>
          <w:szCs w:val="16"/>
        </w:rPr>
        <w:t xml:space="preserve">* — мысленная вещь пустой абстракции,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- хода, движенич.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63" w:line="144" w:lineRule="exact"/>
        <w:ind w:left="254" w:firstLine="115"/>
        <w:sectPr w:rsidR="00931FC0">
          <w:type w:val="continuous"/>
          <w:pgSz w:w="7937" w:h="11339" w:orient="landscape"/>
          <w:pgMar w:top="1191" w:right="1021" w:bottom="360" w:left="14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  <w:rPr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84</w:t>
      </w:r>
    </w:p>
    <w:p w:rsidR="00931FC0" w:rsidRDefault="00931FC0" w:rsidP="00931FC0">
      <w:pPr>
        <w:spacing w:after="26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608"/>
        </w:trPr>
        <w:tc>
          <w:tcPr>
            <w:tcW w:w="53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"/>
            </w:pPr>
            <w:r>
              <w:rPr>
                <w:color w:val="000000"/>
                <w:lang w:val="en-US"/>
              </w:rPr>
              <w:t>Ding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an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sich</w:t>
            </w:r>
            <w:r>
              <w:rPr>
                <w:color w:val="000000"/>
              </w:rPr>
              <w:t xml:space="preserve"> * у Канта </w:t>
            </w:r>
            <w:r>
              <w:rPr>
                <w:i/>
                <w:iCs/>
                <w:color w:val="000000"/>
              </w:rPr>
              <w:t xml:space="preserve">пустая </w:t>
            </w:r>
            <w:r>
              <w:rPr>
                <w:color w:val="000000"/>
              </w:rPr>
              <w:t>абстракция, а Гегель</w:t>
            </w:r>
            <w:r>
              <w:rPr>
                <w:color w:val="000000"/>
              </w:rPr>
              <w:br/>
              <w:t xml:space="preserve">требует абстракций, соответствующих </w:t>
            </w:r>
            <w:r>
              <w:rPr>
                <w:i/>
                <w:iCs/>
                <w:color w:val="000000"/>
                <w:lang w:val="en-US"/>
              </w:rPr>
              <w:t>der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lang w:val="en-US"/>
              </w:rPr>
              <w:t>Sache</w:t>
            </w:r>
            <w:r>
              <w:rPr>
                <w:i/>
                <w:iCs/>
                <w:color w:val="000000"/>
              </w:rPr>
              <w:t xml:space="preserve"> **:</w:t>
            </w:r>
            <w:r>
              <w:rPr>
                <w:i/>
                <w:iCs/>
                <w:color w:val="000000"/>
              </w:rPr>
              <w:br/>
            </w:r>
            <w:r>
              <w:rPr>
                <w:color w:val="000000"/>
              </w:rPr>
              <w:t>«объективное   понятие   вещей   составляет   самоё   их</w:t>
            </w:r>
            <w:r>
              <w:rPr>
                <w:color w:val="000000"/>
              </w:rPr>
              <w:br/>
              <w:t>суть», соответствующих — материалистически гово-</w:t>
            </w:r>
            <w:r>
              <w:rPr>
                <w:color w:val="000000"/>
              </w:rPr>
              <w:br/>
              <w:t>ря — действительному углублению нашего познания</w:t>
            </w:r>
            <w:r>
              <w:rPr>
                <w:color w:val="000000"/>
              </w:rPr>
              <w:br/>
              <w:t>мира.</w:t>
            </w:r>
          </w:p>
        </w:tc>
      </w:tr>
    </w:tbl>
    <w:p w:rsidR="00931FC0" w:rsidRDefault="00931FC0" w:rsidP="00931FC0">
      <w:pPr>
        <w:sectPr w:rsidR="00931FC0">
          <w:pgSz w:w="7937" w:h="11339" w:orient="landscape"/>
          <w:pgMar w:top="1229" w:right="1729" w:bottom="360" w:left="8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25" w:line="211" w:lineRule="exact"/>
        <w:ind w:left="53" w:firstLine="168"/>
        <w:rPr>
          <w:lang w:val="de-DE"/>
        </w:rPr>
      </w:pPr>
      <w:r>
        <w:rPr>
          <w:color w:val="000000"/>
        </w:rPr>
        <w:lastRenderedPageBreak/>
        <w:t>Неверно</w:t>
      </w:r>
      <w:r>
        <w:rPr>
          <w:color w:val="000000"/>
          <w:lang w:val="de-DE"/>
        </w:rPr>
        <w:t xml:space="preserve">, </w:t>
      </w:r>
      <w:r>
        <w:rPr>
          <w:color w:val="000000"/>
        </w:rPr>
        <w:t>что</w:t>
      </w:r>
      <w:r>
        <w:rPr>
          <w:color w:val="000000"/>
          <w:lang w:val="de-DE"/>
        </w:rPr>
        <w:t xml:space="preserve"> Denkformen </w:t>
      </w:r>
      <w:r>
        <w:rPr>
          <w:color w:val="000000"/>
        </w:rPr>
        <w:t>только</w:t>
      </w:r>
      <w:r>
        <w:rPr>
          <w:color w:val="000000"/>
          <w:lang w:val="de-DE"/>
        </w:rPr>
        <w:t xml:space="preserve"> „Mittel", „zum Ge-</w:t>
      </w:r>
      <w:r>
        <w:rPr>
          <w:color w:val="000000"/>
          <w:lang w:val="de-DE"/>
        </w:rPr>
        <w:br/>
        <w:t>brauch" *** (17) [11].</w:t>
      </w:r>
    </w:p>
    <w:p w:rsidR="00931FC0" w:rsidRDefault="00931FC0" w:rsidP="00931FC0">
      <w:pPr>
        <w:framePr w:h="682" w:hSpace="38" w:wrap="auto" w:vAnchor="text" w:hAnchor="text" w:x="323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2228" name="Рисунок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9" w:y="399"/>
        <w:shd w:val="clear" w:color="auto" w:fill="FFFFFF"/>
      </w:pPr>
      <w:r>
        <w:rPr>
          <w:color w:val="000000"/>
        </w:rPr>
        <w:t>NВ</w:t>
      </w:r>
    </w:p>
    <w:p w:rsidR="00931FC0" w:rsidRDefault="00931FC0" w:rsidP="00931FC0">
      <w:pPr>
        <w:shd w:val="clear" w:color="auto" w:fill="FFFFFF"/>
        <w:spacing w:line="211" w:lineRule="exact"/>
        <w:ind w:left="499" w:right="5" w:firstLine="230"/>
        <w:jc w:val="both"/>
      </w:pPr>
      <w:r>
        <w:rPr>
          <w:color w:val="000000"/>
        </w:rPr>
        <w:t>Неверно также, что они „</w:t>
      </w:r>
      <w:r>
        <w:rPr>
          <w:color w:val="000000"/>
          <w:lang w:val="en-US"/>
        </w:rPr>
        <w:t>au</w:t>
      </w:r>
      <w:r>
        <w:rPr>
          <w:color w:val="000000"/>
        </w:rPr>
        <w:t>В</w:t>
      </w:r>
      <w:r>
        <w:rPr>
          <w:color w:val="000000"/>
          <w:lang w:val="en-US"/>
        </w:rPr>
        <w:t>ere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Formen</w:t>
      </w:r>
      <w:r>
        <w:rPr>
          <w:color w:val="000000"/>
        </w:rPr>
        <w:t>" ****,</w:t>
      </w:r>
      <w:r>
        <w:rPr>
          <w:color w:val="000000"/>
        </w:rPr>
        <w:br/>
        <w:t>„</w:t>
      </w:r>
      <w:r>
        <w:rPr>
          <w:color w:val="000000"/>
          <w:lang w:val="en-US"/>
        </w:rPr>
        <w:t>Formen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nur</w:t>
      </w:r>
      <w:r>
        <w:rPr>
          <w:color w:val="000000"/>
        </w:rPr>
        <w:t xml:space="preserve"> </w:t>
      </w:r>
      <w:r>
        <w:rPr>
          <w:i/>
          <w:iCs/>
          <w:color w:val="000000"/>
          <w:lang w:val="en-US"/>
        </w:rPr>
        <w:t>an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dem</w:t>
      </w:r>
      <w:r>
        <w:rPr>
          <w:i/>
          <w:iCs/>
          <w:color w:val="000000"/>
        </w:rPr>
        <w:t xml:space="preserve"> </w:t>
      </w:r>
      <w:r>
        <w:rPr>
          <w:color w:val="000000"/>
          <w:lang w:val="en-US"/>
        </w:rPr>
        <w:t>Gehalt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nicht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Gehalt</w:t>
      </w:r>
      <w:r>
        <w:rPr>
          <w:color w:val="000000"/>
        </w:rPr>
        <w:br/>
      </w:r>
      <w:r>
        <w:rPr>
          <w:color w:val="000000"/>
          <w:lang w:val="en-US"/>
        </w:rPr>
        <w:t>selbst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seien</w:t>
      </w:r>
      <w:r>
        <w:rPr>
          <w:color w:val="000000"/>
        </w:rPr>
        <w:t>" (формы, кои суть лишь формы на</w:t>
      </w:r>
      <w:r>
        <w:rPr>
          <w:color w:val="000000"/>
        </w:rPr>
        <w:br/>
        <w:t>содержании, а не само содержание) (17) [12]...</w:t>
      </w:r>
    </w:p>
    <w:p w:rsidR="00931FC0" w:rsidRDefault="00931FC0" w:rsidP="00931FC0">
      <w:pPr>
        <w:spacing w:after="14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9"/>
        <w:gridCol w:w="1258"/>
        <w:gridCol w:w="542"/>
        <w:gridCol w:w="195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 xml:space="preserve">Гегель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же требует логики,</w:t>
            </w:r>
          </w:p>
        </w:tc>
        <w:tc>
          <w:tcPr>
            <w:tcW w:w="19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 коей формы были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35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 xml:space="preserve">бы </w:t>
            </w:r>
            <w:r>
              <w:rPr>
                <w:color w:val="000000"/>
                <w:lang w:val="en-US"/>
              </w:rPr>
              <w:t>gehaltvolle Formen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>*****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, формами живого,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реального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содержания,</w:t>
            </w:r>
          </w:p>
        </w:tc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связанными неразрывно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3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</w:rPr>
              <w:t>с содержанием.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9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125" w:line="211" w:lineRule="exact"/>
        <w:ind w:left="29" w:right="24" w:firstLine="158"/>
        <w:jc w:val="both"/>
      </w:pPr>
      <w:r>
        <w:rPr>
          <w:color w:val="000000"/>
        </w:rPr>
        <w:t>И Гегель обращает внимание на «идеи всех природ-</w:t>
      </w:r>
      <w:r>
        <w:rPr>
          <w:color w:val="000000"/>
        </w:rPr>
        <w:br/>
        <w:t>ных и духовных вещей», на «субстанциальное содержа-</w:t>
      </w:r>
      <w:r>
        <w:rPr>
          <w:color w:val="000000"/>
        </w:rPr>
        <w:br/>
        <w:t>ние»...</w:t>
      </w:r>
    </w:p>
    <w:p w:rsidR="00931FC0" w:rsidRDefault="00931FC0" w:rsidP="00931FC0">
      <w:pPr>
        <w:shd w:val="clear" w:color="auto" w:fill="FFFFFF"/>
        <w:spacing w:line="211" w:lineRule="exact"/>
        <w:ind w:left="24" w:right="24" w:firstLine="178"/>
        <w:jc w:val="both"/>
      </w:pPr>
      <w:r>
        <w:rPr>
          <w:color w:val="000000"/>
        </w:rPr>
        <w:t>— «Задача и состоит в том, чтобы осознать эту логи-</w:t>
      </w:r>
      <w:r>
        <w:rPr>
          <w:color w:val="000000"/>
        </w:rPr>
        <w:br/>
        <w:t>гескую природу, которая одушевляет дух, побуждает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по </w:t>
      </w:r>
      <w:r>
        <w:rPr>
          <w:color w:val="000000"/>
        </w:rPr>
        <w:t>и действует в нем» (18) [12].</w:t>
      </w:r>
    </w:p>
    <w:p w:rsidR="00931FC0" w:rsidRDefault="00931FC0" w:rsidP="00931FC0">
      <w:pPr>
        <w:spacing w:after="14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2"/>
        <w:gridCol w:w="1378"/>
        <w:gridCol w:w="230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Логика</w:t>
            </w:r>
          </w:p>
        </w:tc>
        <w:tc>
          <w:tcPr>
            <w:tcW w:w="368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есть  учение  не  о  внешних  формах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мышления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а о законах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развития „всех мате-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риальных,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природных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  духовных    вещей",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83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т. е. развития  всего  конкретного содержания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53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мира и познания его, т.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е. итог, сумма, вывод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5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истории </w:t>
            </w:r>
            <w:r>
              <w:rPr>
                <w:color w:val="000000"/>
              </w:rPr>
              <w:t>познания мира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before="178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200" cy="38100"/>
            <wp:effectExtent l="0" t="0" r="0" b="0"/>
            <wp:docPr id="2227" name="Рисунок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4" w:lineRule="exact"/>
        <w:ind w:left="307" w:firstLine="82"/>
      </w:pPr>
      <w:r>
        <w:rPr>
          <w:color w:val="000000"/>
          <w:sz w:val="16"/>
          <w:szCs w:val="16"/>
        </w:rPr>
        <w:t>* — Вещь в себе. Ред.</w:t>
      </w:r>
      <w:r>
        <w:rPr>
          <w:color w:val="000000"/>
          <w:sz w:val="16"/>
          <w:szCs w:val="16"/>
        </w:rPr>
        <w:br/>
        <w:t xml:space="preserve">** — </w:t>
      </w:r>
      <w:r>
        <w:rPr>
          <w:i/>
          <w:iCs/>
          <w:color w:val="000000"/>
          <w:sz w:val="16"/>
          <w:szCs w:val="16"/>
        </w:rPr>
        <w:t>сути.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«средство», «для пользования».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«внешние формы».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***** — содержательными формами. Ред.</w:t>
      </w:r>
    </w:p>
    <w:p w:rsidR="00931FC0" w:rsidRDefault="00931FC0" w:rsidP="00931FC0">
      <w:pPr>
        <w:shd w:val="clear" w:color="auto" w:fill="FFFFFF"/>
        <w:spacing w:before="125" w:line="144" w:lineRule="exact"/>
        <w:ind w:left="307" w:firstLine="82"/>
        <w:sectPr w:rsidR="00931FC0">
          <w:type w:val="continuous"/>
          <w:pgSz w:w="7937" w:h="11339" w:orient="landscape"/>
          <w:pgMar w:top="1229" w:right="1748" w:bottom="360" w:left="8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56"/>
      </w:pPr>
      <w:r>
        <w:rPr>
          <w:color w:val="000000"/>
          <w:sz w:val="18"/>
          <w:szCs w:val="18"/>
        </w:rPr>
        <w:lastRenderedPageBreak/>
        <w:t>85</w:t>
      </w:r>
    </w:p>
    <w:p w:rsidR="00931FC0" w:rsidRDefault="00931FC0" w:rsidP="00931FC0">
      <w:pPr>
        <w:shd w:val="clear" w:color="auto" w:fill="FFFFFF"/>
        <w:ind w:left="5256"/>
        <w:sectPr w:rsidR="00931FC0">
          <w:pgSz w:w="7937" w:h="11339" w:orient="landscape"/>
          <w:pgMar w:top="1189" w:right="602" w:bottom="360" w:left="13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211" w:lineRule="exact"/>
        <w:ind w:left="24" w:firstLine="202"/>
        <w:jc w:val="both"/>
      </w:pPr>
      <w:r>
        <w:rPr>
          <w:color w:val="000000"/>
        </w:rPr>
        <w:lastRenderedPageBreak/>
        <w:t>„Инстинктивное действие" (</w:t>
      </w:r>
      <w:r>
        <w:rPr>
          <w:color w:val="000000"/>
          <w:lang w:val="en-US"/>
        </w:rPr>
        <w:t>instinktartiges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Tun</w:t>
      </w:r>
      <w:r>
        <w:rPr>
          <w:color w:val="000000"/>
        </w:rPr>
        <w:t>) „рас-</w:t>
      </w:r>
      <w:r>
        <w:rPr>
          <w:color w:val="000000"/>
        </w:rPr>
        <w:br/>
        <w:t>пыляется в бесконечно разнообразном материале".</w:t>
      </w:r>
      <w:r>
        <w:rPr>
          <w:color w:val="000000"/>
        </w:rPr>
        <w:br/>
        <w:t>Наоборот, „интеллигентное и сознательное действие"</w:t>
      </w:r>
      <w:r>
        <w:rPr>
          <w:color w:val="000000"/>
        </w:rPr>
        <w:br/>
        <w:t>выделяет „содержание движущего" мотива (</w:t>
      </w:r>
      <w:r>
        <w:rPr>
          <w:color w:val="000000"/>
          <w:lang w:val="en-US"/>
        </w:rPr>
        <w:t>den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Inhalt</w:t>
      </w:r>
      <w:r>
        <w:rPr>
          <w:color w:val="000000"/>
        </w:rPr>
        <w:br/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Treibenden</w:t>
      </w:r>
      <w:r>
        <w:rPr>
          <w:color w:val="000000"/>
        </w:rPr>
        <w:t>) „из непосредственного единства с субъ-</w:t>
      </w:r>
      <w:r>
        <w:rPr>
          <w:color w:val="000000"/>
        </w:rPr>
        <w:br/>
        <w:t>ектом в предметность перед ним" (перед субъектом).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475"/>
        <w:gridCol w:w="96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66" w:type="dxa"/>
            <w:shd w:val="clear" w:color="auto" w:fill="FFFFFF"/>
          </w:tcPr>
          <w:p w:rsidR="00931FC0" w:rsidRDefault="00931FC0" w:rsidP="00FF7C8B">
            <w:pPr>
              <w:framePr w:h="274" w:hSpace="38" w:wrap="auto" w:vAnchor="text" w:hAnchor="text" w:x="1047" w:y="433"/>
              <w:shd w:val="clear" w:color="auto" w:fill="FFFFFF"/>
              <w:jc w:val="center"/>
            </w:pPr>
            <w:r>
              <w:rPr>
                <w:color w:val="000000"/>
              </w:rPr>
              <w:t>духа</w:t>
            </w:r>
          </w:p>
        </w:tc>
        <w:tc>
          <w:tcPr>
            <w:tcW w:w="475" w:type="dxa"/>
            <w:shd w:val="clear" w:color="auto" w:fill="FFFFFF"/>
          </w:tcPr>
          <w:p w:rsidR="00931FC0" w:rsidRDefault="00931FC0" w:rsidP="00FF7C8B">
            <w:pPr>
              <w:framePr w:h="274" w:hSpace="38" w:wrap="auto" w:vAnchor="text" w:hAnchor="text" w:x="1047" w:y="433"/>
              <w:shd w:val="clear" w:color="auto" w:fill="FFFFFF"/>
              <w:jc w:val="center"/>
            </w:pPr>
            <w:r>
              <w:rPr>
                <w:color w:val="000000"/>
              </w:rPr>
              <w:t>или</w:t>
            </w:r>
          </w:p>
        </w:tc>
        <w:tc>
          <w:tcPr>
            <w:tcW w:w="960" w:type="dxa"/>
            <w:shd w:val="clear" w:color="auto" w:fill="FFFFFF"/>
          </w:tcPr>
          <w:p w:rsidR="00931FC0" w:rsidRDefault="00931FC0" w:rsidP="00FF7C8B">
            <w:pPr>
              <w:framePr w:h="274" w:hSpace="38" w:wrap="auto" w:vAnchor="text" w:hAnchor="text" w:x="1047" w:y="433"/>
              <w:shd w:val="clear" w:color="auto" w:fill="FFFFFF"/>
              <w:jc w:val="center"/>
            </w:pPr>
            <w:r>
              <w:rPr>
                <w:color w:val="000000"/>
              </w:rPr>
              <w:t>субъекта</w:t>
            </w:r>
          </w:p>
        </w:tc>
      </w:tr>
    </w:tbl>
    <w:p w:rsidR="00931FC0" w:rsidRDefault="00931FC0" w:rsidP="00931FC0">
      <w:pPr>
        <w:framePr w:h="230" w:hRule="exact" w:hSpace="38" w:wrap="auto" w:vAnchor="text" w:hAnchor="text" w:x="3155" w:y="438"/>
        <w:shd w:val="clear" w:color="auto" w:fill="FFFFFF"/>
      </w:pPr>
      <w:r>
        <w:rPr>
          <w:color w:val="000000"/>
        </w:rPr>
        <w:t>«жизни и сознания»...</w:t>
      </w:r>
    </w:p>
    <w:p w:rsidR="00931FC0" w:rsidRDefault="00931FC0" w:rsidP="00931FC0">
      <w:pPr>
        <w:shd w:val="clear" w:color="auto" w:fill="FFFFFF"/>
        <w:spacing w:line="240" w:lineRule="exact"/>
        <w:ind w:left="19" w:firstLine="216"/>
      </w:pPr>
      <w:r>
        <w:rPr>
          <w:color w:val="000000"/>
        </w:rPr>
        <w:t>«В этой сети завязываются там и сям более прочные</w:t>
      </w:r>
      <w:r>
        <w:rPr>
          <w:color w:val="000000"/>
        </w:rPr>
        <w:br/>
        <w:t>узлы, служащие  опорными  и  направляющими  пунктами  его»</w:t>
      </w:r>
      <w:r>
        <w:rPr>
          <w:color w:val="000000"/>
        </w:rPr>
        <w:br/>
        <w:t>(18) [12-13].</w:t>
      </w:r>
    </w:p>
    <w:p w:rsidR="00931FC0" w:rsidRDefault="00931FC0" w:rsidP="00931FC0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8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0"/>
            </w:pPr>
            <w:r>
              <w:rPr>
                <w:color w:val="000000"/>
              </w:rPr>
              <w:t>Как сие понять?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 w:firstLine="244"/>
            </w:pPr>
            <w:r>
              <w:rPr>
                <w:color w:val="000000"/>
              </w:rPr>
              <w:t xml:space="preserve">Перед   человеком   </w:t>
            </w:r>
            <w:r>
              <w:rPr>
                <w:i/>
                <w:iCs/>
                <w:color w:val="000000"/>
              </w:rPr>
              <w:t xml:space="preserve">сеть   </w:t>
            </w:r>
            <w:r>
              <w:rPr>
                <w:color w:val="000000"/>
              </w:rPr>
              <w:t>явлений   природы.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Инстинктивный человек, дикарь, не выделяет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себя из природы. Сознательный человек выде-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ляет, категории суть ступеньки выделения, т. е.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познания мира, узловые пункты в сети, помо-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8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"/>
            </w:pPr>
            <w:r>
              <w:rPr>
                <w:color w:val="000000"/>
              </w:rPr>
              <w:t>гающие познавать ее и овладевать ею.</w:t>
            </w:r>
          </w:p>
        </w:tc>
      </w:tr>
    </w:tbl>
    <w:p w:rsidR="00931FC0" w:rsidRDefault="00931FC0" w:rsidP="00931FC0">
      <w:pPr>
        <w:shd w:val="clear" w:color="auto" w:fill="FFFFFF"/>
        <w:spacing w:before="211" w:line="211" w:lineRule="exact"/>
        <w:ind w:right="38" w:firstLine="202"/>
        <w:jc w:val="both"/>
      </w:pPr>
      <w:r>
        <w:rPr>
          <w:color w:val="000000"/>
        </w:rPr>
        <w:t>„Истина бесконечна" — ее конечность есть ее отри-</w:t>
      </w:r>
      <w:r>
        <w:rPr>
          <w:color w:val="000000"/>
        </w:rPr>
        <w:br/>
        <w:t>цание, „ее конец". Формы (</w:t>
      </w:r>
      <w:r>
        <w:rPr>
          <w:color w:val="000000"/>
          <w:lang w:val="en-US"/>
        </w:rPr>
        <w:t>Denkformen</w:t>
      </w:r>
      <w:r>
        <w:rPr>
          <w:color w:val="000000"/>
        </w:rPr>
        <w:t>), если рассма-</w:t>
      </w:r>
      <w:r>
        <w:rPr>
          <w:color w:val="000000"/>
        </w:rPr>
        <w:br/>
        <w:t>тривать их как формы, «отличные от содержания и</w:t>
      </w:r>
      <w:r>
        <w:rPr>
          <w:color w:val="000000"/>
        </w:rPr>
        <w:br/>
        <w:t>лишь  внешние  ему», неспособны  охватывать  истину.</w:t>
      </w:r>
    </w:p>
    <w:p w:rsidR="00931FC0" w:rsidRDefault="00931FC0" w:rsidP="00931FC0">
      <w:pPr>
        <w:shd w:val="clear" w:color="auto" w:fill="FFFFFF"/>
        <w:spacing w:before="211" w:line="211" w:lineRule="exact"/>
        <w:ind w:right="38" w:firstLine="202"/>
        <w:jc w:val="both"/>
        <w:sectPr w:rsidR="00931FC0">
          <w:type w:val="continuous"/>
          <w:pgSz w:w="7937" w:h="11339" w:orient="landscape"/>
          <w:pgMar w:top="1189" w:right="1173" w:bottom="360" w:left="1397" w:header="720" w:footer="720" w:gutter="0"/>
          <w:cols w:space="60"/>
          <w:noEndnote/>
        </w:sectPr>
      </w:pPr>
    </w:p>
    <w:p w:rsidR="00931FC0" w:rsidRDefault="00931FC0" w:rsidP="00931FC0">
      <w:pPr>
        <w:framePr w:h="230" w:hRule="exact" w:hSpace="38" w:wrap="auto" w:vAnchor="text" w:hAnchor="margin" w:x="44" w:y="30"/>
        <w:shd w:val="clear" w:color="auto" w:fill="FFFFFF"/>
      </w:pPr>
      <w:r>
        <w:rPr>
          <w:color w:val="000000"/>
        </w:rPr>
        <w:t>Пустота   этих   форм</w:t>
      </w:r>
    </w:p>
    <w:p w:rsidR="00931FC0" w:rsidRDefault="00931FC0" w:rsidP="00931FC0">
      <w:pPr>
        <w:framePr w:h="231" w:hRule="exact" w:hSpace="38" w:wrap="auto" w:vAnchor="text" w:hAnchor="margin" w:x="4412" w:y="35"/>
        <w:shd w:val="clear" w:color="auto" w:fill="FFFFFF"/>
      </w:pPr>
      <w:r>
        <w:rPr>
          <w:color w:val="000000"/>
        </w:rPr>
        <w:t>делает их</w:t>
      </w:r>
    </w:p>
    <w:p w:rsidR="00931FC0" w:rsidRDefault="00931FC0" w:rsidP="00931FC0">
      <w:pPr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30"/>
        <w:gridCol w:w="87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330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|формальной</w:t>
            </w:r>
          </w:p>
        </w:tc>
        <w:tc>
          <w:tcPr>
            <w:tcW w:w="874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логики </w:t>
            </w:r>
          </w:p>
        </w:tc>
      </w:tr>
    </w:tbl>
    <w:p w:rsidR="00931FC0" w:rsidRDefault="00931FC0" w:rsidP="00931FC0">
      <w:pPr>
        <w:shd w:val="clear" w:color="auto" w:fill="FFFFFF"/>
        <w:spacing w:line="211" w:lineRule="exact"/>
        <w:ind w:left="19"/>
      </w:pPr>
      <w:r>
        <w:rPr>
          <w:color w:val="000000"/>
        </w:rPr>
        <w:t>достойными „презрения" (19) [13] и „насмешки" (20) [14].</w:t>
      </w:r>
      <w:r>
        <w:rPr>
          <w:color w:val="000000"/>
        </w:rPr>
        <w:br/>
        <w:t>Закон   тождества, А = А, — пустота, „</w:t>
      </w:r>
      <w:r>
        <w:rPr>
          <w:color w:val="000000"/>
          <w:lang w:val="en-US"/>
        </w:rPr>
        <w:t>unertraglich</w:t>
      </w:r>
      <w:r>
        <w:rPr>
          <w:color w:val="000000"/>
        </w:rPr>
        <w:t>" *</w:t>
      </w:r>
    </w:p>
    <w:p w:rsidR="00931FC0" w:rsidRDefault="00931FC0" w:rsidP="00931FC0">
      <w:pPr>
        <w:shd w:val="clear" w:color="auto" w:fill="FFFFFF"/>
        <w:tabs>
          <w:tab w:val="left" w:pos="480"/>
        </w:tabs>
        <w:spacing w:line="211" w:lineRule="exact"/>
        <w:ind w:left="10"/>
      </w:pPr>
      <w:r>
        <w:rPr>
          <w:color w:val="000000"/>
          <w:spacing w:val="-2"/>
        </w:rPr>
        <w:t>(19)</w:t>
      </w:r>
      <w:r>
        <w:rPr>
          <w:color w:val="000000"/>
        </w:rPr>
        <w:tab/>
      </w:r>
      <w:r>
        <w:rPr>
          <w:color w:val="000000"/>
          <w:spacing w:val="-10"/>
        </w:rPr>
        <w:t>[14].</w:t>
      </w:r>
    </w:p>
    <w:p w:rsidR="00931FC0" w:rsidRDefault="00931FC0" w:rsidP="00931FC0">
      <w:pPr>
        <w:shd w:val="clear" w:color="auto" w:fill="FFFFFF"/>
        <w:spacing w:line="211" w:lineRule="exact"/>
        <w:ind w:left="10" w:firstLine="211"/>
        <w:jc w:val="both"/>
      </w:pPr>
      <w:r>
        <w:rPr>
          <w:color w:val="000000"/>
        </w:rPr>
        <w:t>Несправедливо забывать, что эти категории «в по-</w:t>
      </w:r>
      <w:r>
        <w:rPr>
          <w:color w:val="000000"/>
        </w:rPr>
        <w:br/>
        <w:t>знании имеют свою область, где они должны со-</w:t>
      </w:r>
      <w:r>
        <w:rPr>
          <w:color w:val="000000"/>
        </w:rPr>
        <w:br/>
        <w:t>хранять значение». Но как „безразличные формы"</w:t>
      </w:r>
      <w:r>
        <w:rPr>
          <w:color w:val="000000"/>
        </w:rPr>
        <w:br/>
        <w:t>они могут быть „орудиями ошибки и софистики",</w:t>
      </w:r>
      <w:r>
        <w:rPr>
          <w:color w:val="000000"/>
        </w:rPr>
        <w:br/>
        <w:t>не истины.</w:t>
      </w:r>
    </w:p>
    <w:p w:rsidR="00931FC0" w:rsidRDefault="00931FC0" w:rsidP="00931FC0">
      <w:pPr>
        <w:shd w:val="clear" w:color="auto" w:fill="FFFFFF"/>
        <w:spacing w:line="211" w:lineRule="exact"/>
        <w:ind w:right="5" w:firstLine="211"/>
        <w:jc w:val="both"/>
      </w:pPr>
      <w:r>
        <w:rPr>
          <w:color w:val="000000"/>
        </w:rPr>
        <w:t>«К мысленному рассмотрению» должны быть привле-</w:t>
      </w:r>
      <w:r>
        <w:rPr>
          <w:color w:val="000000"/>
        </w:rPr>
        <w:br/>
        <w:t>чены не только „внешняя форма", но и „</w:t>
      </w:r>
      <w:r>
        <w:rPr>
          <w:color w:val="000000"/>
          <w:lang w:val="en-US"/>
        </w:rPr>
        <w:t>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Inhalt</w:t>
      </w:r>
      <w:r>
        <w:rPr>
          <w:color w:val="000000"/>
        </w:rPr>
        <w:t>" **</w:t>
      </w:r>
    </w:p>
    <w:p w:rsidR="00931FC0" w:rsidRDefault="00931FC0" w:rsidP="00931FC0">
      <w:pPr>
        <w:shd w:val="clear" w:color="auto" w:fill="FFFFFF"/>
        <w:tabs>
          <w:tab w:val="left" w:pos="480"/>
        </w:tabs>
        <w:spacing w:line="211" w:lineRule="exact"/>
        <w:ind w:left="10"/>
      </w:pPr>
      <w:r>
        <w:rPr>
          <w:color w:val="000000"/>
          <w:spacing w:val="-3"/>
        </w:rPr>
        <w:t>(20)</w:t>
      </w:r>
      <w:r>
        <w:rPr>
          <w:color w:val="000000"/>
        </w:rPr>
        <w:tab/>
      </w:r>
      <w:r>
        <w:rPr>
          <w:color w:val="000000"/>
          <w:spacing w:val="-9"/>
        </w:rPr>
        <w:t>[14].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226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54" w:lineRule="exact"/>
        <w:ind w:left="226" w:firstLine="82"/>
      </w:pPr>
      <w:r>
        <w:rPr>
          <w:color w:val="000000"/>
          <w:sz w:val="16"/>
          <w:szCs w:val="16"/>
        </w:rPr>
        <w:t xml:space="preserve">• — «невыносимая». </w:t>
      </w:r>
      <w:r>
        <w:rPr>
          <w:i/>
          <w:iCs/>
          <w:color w:val="000000"/>
          <w:sz w:val="16"/>
          <w:szCs w:val="16"/>
        </w:rPr>
        <w:t>Рев.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*• — «содержание». Ред.</w:t>
      </w:r>
    </w:p>
    <w:p w:rsidR="00931FC0" w:rsidRDefault="00931FC0" w:rsidP="00931FC0">
      <w:pPr>
        <w:shd w:val="clear" w:color="auto" w:fill="FFFFFF"/>
        <w:spacing w:before="110" w:line="154" w:lineRule="exact"/>
        <w:ind w:left="226" w:firstLine="82"/>
        <w:sectPr w:rsidR="00931FC0">
          <w:type w:val="continuous"/>
          <w:pgSz w:w="7937" w:h="11339" w:orient="landscape"/>
          <w:pgMar w:top="1189" w:right="1230" w:bottom="360" w:left="13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34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86</w:t>
      </w:r>
    </w:p>
    <w:p w:rsidR="00931FC0" w:rsidRDefault="00931FC0" w:rsidP="00931FC0">
      <w:pPr>
        <w:shd w:val="clear" w:color="auto" w:fill="FFFFFF"/>
        <w:spacing w:after="221"/>
        <w:ind w:left="34"/>
        <w:sectPr w:rsidR="00931FC0">
          <w:pgSz w:w="7937" w:h="11339" w:orient="landscape"/>
          <w:pgMar w:top="1184" w:right="657" w:bottom="360" w:left="959" w:header="720" w:footer="720" w:gutter="0"/>
          <w:cols w:space="60"/>
          <w:noEndnote/>
        </w:sectPr>
      </w:pPr>
    </w:p>
    <w:p w:rsidR="00931FC0" w:rsidRDefault="00931FC0" w:rsidP="00931FC0">
      <w:pPr>
        <w:framePr w:h="700" w:hSpace="38" w:wrap="notBeside" w:vAnchor="text" w:hAnchor="margin" w:x="539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47675"/>
            <wp:effectExtent l="0" t="0" r="9525" b="9525"/>
            <wp:docPr id="2225" name="Рисунок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1" w:hSpace="38" w:wrap="notBeside" w:vAnchor="text" w:hAnchor="margin" w:x="337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38150"/>
            <wp:effectExtent l="0" t="0" r="9525" b="0"/>
            <wp:docPr id="2224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02" w:hSpace="38" w:wrap="notBeside" w:vAnchor="text" w:hAnchor="margin" w:x="4345" w:y="4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00" cy="190500"/>
            <wp:effectExtent l="0" t="0" r="0" b="0"/>
            <wp:docPr id="2223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21" w:h="701" w:hRule="exact" w:hSpace="38" w:wrap="notBeside" w:vAnchor="text" w:hAnchor="margin" w:x="428" w:y="15"/>
        <w:shd w:val="clear" w:color="auto" w:fill="FFFFFF"/>
        <w:spacing w:line="211" w:lineRule="exact"/>
        <w:ind w:left="5" w:firstLine="206"/>
      </w:pPr>
      <w:r>
        <w:rPr>
          <w:color w:val="000000"/>
          <w:sz w:val="22"/>
          <w:szCs w:val="22"/>
        </w:rPr>
        <w:t>«С  этим  введением  содержания  в  логическое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рассмотрение»  предметом   становятся   не   </w:t>
      </w:r>
      <w:r>
        <w:rPr>
          <w:color w:val="000000"/>
          <w:spacing w:val="-2"/>
          <w:sz w:val="22"/>
          <w:szCs w:val="22"/>
          <w:lang w:val="en-US"/>
        </w:rPr>
        <w:t>Dinge</w:t>
      </w:r>
      <w:r>
        <w:rPr>
          <w:color w:val="000000"/>
          <w:spacing w:val="-2"/>
          <w:sz w:val="22"/>
          <w:szCs w:val="22"/>
        </w:rPr>
        <w:t>,</w:t>
      </w:r>
    </w:p>
    <w:p w:rsidR="00931FC0" w:rsidRDefault="00931FC0" w:rsidP="00931FC0">
      <w:pPr>
        <w:framePr w:w="5021" w:h="701" w:hRule="exact" w:hSpace="38" w:wrap="notBeside" w:vAnchor="text" w:hAnchor="margin" w:x="428" w:y="15"/>
        <w:shd w:val="clear" w:color="auto" w:fill="FFFFFF"/>
        <w:spacing w:before="14"/>
        <w:rPr>
          <w:lang w:val="en-US"/>
        </w:rPr>
      </w:pPr>
      <w:r>
        <w:rPr>
          <w:color w:val="000000"/>
          <w:sz w:val="22"/>
          <w:szCs w:val="22"/>
          <w:lang w:val="en-US"/>
        </w:rPr>
        <w:t>a  die  Sache, der  Begriff der Dinge *</w:t>
      </w:r>
    </w:p>
    <w:p w:rsidR="00931FC0" w:rsidRDefault="00931FC0" w:rsidP="00931FC0">
      <w:pPr>
        <w:framePr w:h="255" w:hRule="exact" w:hSpace="38" w:wrap="notBeside" w:vAnchor="text" w:hAnchor="margin" w:x="15" w:y="24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4" w:hRule="exact" w:hSpace="38" w:wrap="notBeside" w:vAnchor="text" w:hAnchor="margin" w:x="4475" w:y="447"/>
        <w:shd w:val="clear" w:color="auto" w:fill="FFFFFF"/>
      </w:pPr>
      <w:r>
        <w:rPr>
          <w:color w:val="000000"/>
          <w:sz w:val="22"/>
          <w:szCs w:val="22"/>
        </w:rPr>
        <w:t>не вещи,</w:t>
      </w:r>
    </w:p>
    <w:p w:rsidR="00931FC0" w:rsidRDefault="00931FC0" w:rsidP="00931FC0">
      <w:pPr>
        <w:framePr w:h="255" w:hRule="exact" w:hSpace="38" w:wrap="notBeside" w:vAnchor="text" w:hAnchor="margin" w:x="515" w:y="755"/>
        <w:shd w:val="clear" w:color="auto" w:fill="FFFFFF"/>
      </w:pPr>
      <w:r>
        <w:rPr>
          <w:color w:val="000000"/>
          <w:sz w:val="22"/>
          <w:szCs w:val="22"/>
        </w:rPr>
        <w:t>а законы их движения, материалистически</w:t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noProof/>
        </w:rPr>
        <w:drawing>
          <wp:anchor distT="0" distB="0" distL="0" distR="0" simplePos="0" relativeHeight="251832320" behindDoc="1" locked="0" layoutInCell="1" allowOverlap="1">
            <wp:simplePos x="0" y="0"/>
            <wp:positionH relativeFrom="margin">
              <wp:posOffset>292735</wp:posOffset>
            </wp:positionH>
            <wp:positionV relativeFrom="paragraph">
              <wp:posOffset>472440</wp:posOffset>
            </wp:positionV>
            <wp:extent cx="2813050" cy="344170"/>
            <wp:effectExtent l="0" t="0" r="6350" b="0"/>
            <wp:wrapThrough wrapText="bothSides">
              <wp:wrapPolygon edited="0">
                <wp:start x="0" y="0"/>
                <wp:lineTo x="0" y="20325"/>
                <wp:lineTo x="21502" y="20325"/>
                <wp:lineTo x="21502" y="0"/>
                <wp:lineTo x="0" y="0"/>
              </wp:wrapPolygon>
            </wp:wrapThrough>
            <wp:docPr id="2604" name="Рисунок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... «логос, разум того, что есть» (21) [15].</w:t>
      </w:r>
      <w:r>
        <w:rPr>
          <w:color w:val="000000"/>
          <w:sz w:val="22"/>
          <w:szCs w:val="22"/>
        </w:rPr>
        <w:br/>
        <w:t>И на стр. (22) в начале [15] предмет логики выражен</w:t>
      </w:r>
      <w:r>
        <w:rPr>
          <w:color w:val="000000"/>
          <w:sz w:val="22"/>
          <w:szCs w:val="22"/>
        </w:rPr>
        <w:br/>
        <w:t>словами:</w:t>
      </w:r>
    </w:p>
    <w:p w:rsidR="00931FC0" w:rsidRDefault="00931FC0" w:rsidP="00931FC0">
      <w:pPr>
        <w:shd w:val="clear" w:color="auto" w:fill="FFFFFF"/>
        <w:spacing w:before="221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21"/>
        <w:sectPr w:rsidR="00931FC0">
          <w:type w:val="continuous"/>
          <w:pgSz w:w="7937" w:h="11339" w:orient="landscape"/>
          <w:pgMar w:top="1184" w:right="657" w:bottom="360" w:left="978" w:header="720" w:footer="720" w:gutter="0"/>
          <w:cols w:num="2" w:space="720" w:equalWidth="0">
            <w:col w:w="5356" w:space="226"/>
            <w:col w:w="720"/>
          </w:cols>
          <w:noEndnote/>
        </w:sectPr>
      </w:pPr>
    </w:p>
    <w:p w:rsidR="00931FC0" w:rsidRDefault="00931FC0" w:rsidP="00931FC0">
      <w:pPr>
        <w:framePr w:h="782" w:hSpace="38" w:wrap="auto" w:vAnchor="text" w:hAnchor="margin" w:x="-181" w:y="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95300"/>
            <wp:effectExtent l="0" t="0" r="0" b="0"/>
            <wp:docPr id="2222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12" w:hSpace="38" w:wrap="notBeside" w:vAnchor="text" w:hAnchor="margin" w:x="-2346" w:y="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0" cy="514350"/>
            <wp:effectExtent l="0" t="0" r="0" b="0"/>
            <wp:docPr id="2221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939" w:h="639" w:hRule="exact" w:hSpace="38" w:wrap="notBeside" w:vAnchor="text" w:hAnchor="margin" w:x="-2303" w:y="169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„развитие   мышле-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ния в его необходи-</w:t>
      </w:r>
      <w:r>
        <w:rPr>
          <w:color w:val="000000"/>
          <w:sz w:val="22"/>
          <w:szCs w:val="22"/>
        </w:rPr>
        <w:br/>
        <w:t>мости</w:t>
      </w:r>
    </w:p>
    <w:p w:rsidR="00931FC0" w:rsidRDefault="00931FC0" w:rsidP="00931FC0">
      <w:pPr>
        <w:shd w:val="clear" w:color="auto" w:fill="FFFFFF"/>
        <w:spacing w:before="288" w:line="216" w:lineRule="exact"/>
        <w:ind w:firstLine="226"/>
        <w:rPr>
          <w:lang w:val="en-US"/>
        </w:rPr>
      </w:pPr>
      <w:r>
        <w:rPr>
          <w:color w:val="000000"/>
          <w:sz w:val="22"/>
          <w:szCs w:val="22"/>
          <w:lang w:val="en-US"/>
        </w:rPr>
        <w:lastRenderedPageBreak/>
        <w:t>... „Entwicklung  des   Denkens</w:t>
      </w:r>
      <w:r>
        <w:rPr>
          <w:color w:val="000000"/>
          <w:sz w:val="22"/>
          <w:szCs w:val="22"/>
          <w:lang w:val="en-US"/>
        </w:rPr>
        <w:br/>
        <w:t>in seiner Notwendigkeit".</w:t>
      </w:r>
    </w:p>
    <w:p w:rsidR="00931FC0" w:rsidRDefault="00931FC0" w:rsidP="00931FC0">
      <w:pPr>
        <w:shd w:val="clear" w:color="auto" w:fill="FFFFFF"/>
        <w:spacing w:before="288" w:line="216" w:lineRule="exact"/>
        <w:ind w:firstLine="226"/>
        <w:rPr>
          <w:lang w:val="en-US"/>
        </w:rPr>
        <w:sectPr w:rsidR="00931FC0">
          <w:type w:val="continuous"/>
          <w:pgSz w:w="7937" w:h="11339" w:orient="landscape"/>
          <w:pgMar w:top="1184" w:right="1597" w:bottom="360" w:left="3268" w:header="720" w:footer="720" w:gutter="0"/>
          <w:cols w:space="60"/>
          <w:noEndnote/>
        </w:sectPr>
      </w:pPr>
    </w:p>
    <w:p w:rsidR="00931FC0" w:rsidRDefault="00931FC0" w:rsidP="00931FC0">
      <w:pPr>
        <w:framePr w:h="53" w:hSpace="38" w:wrap="notBeside" w:vAnchor="text" w:hAnchor="text" w:x="-90" w:y="53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220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179" w:y="5521"/>
        <w:shd w:val="clear" w:color="auto" w:fill="FFFFFF"/>
      </w:pPr>
      <w:r>
        <w:rPr>
          <w:color w:val="000000"/>
          <w:sz w:val="16"/>
          <w:szCs w:val="16"/>
        </w:rPr>
        <w:t xml:space="preserve">* — вещи, а суть, понятие вещей.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 w:line="211" w:lineRule="exact"/>
        <w:ind w:firstLine="202"/>
        <w:jc w:val="both"/>
      </w:pPr>
      <w:r>
        <w:rPr>
          <w:color w:val="000000"/>
          <w:sz w:val="22"/>
          <w:szCs w:val="22"/>
        </w:rPr>
        <w:t xml:space="preserve">Категории надо </w:t>
      </w:r>
      <w:r>
        <w:rPr>
          <w:i/>
          <w:iCs/>
          <w:color w:val="000000"/>
          <w:sz w:val="22"/>
          <w:szCs w:val="22"/>
        </w:rPr>
        <w:t xml:space="preserve">вывести </w:t>
      </w:r>
      <w:r>
        <w:rPr>
          <w:color w:val="000000"/>
          <w:sz w:val="22"/>
          <w:szCs w:val="22"/>
        </w:rPr>
        <w:t>(а не произвольно или меха-</w:t>
      </w:r>
      <w:r>
        <w:rPr>
          <w:color w:val="000000"/>
          <w:sz w:val="22"/>
          <w:szCs w:val="22"/>
        </w:rPr>
        <w:br/>
        <w:t xml:space="preserve">нически взять) (не „рассказывая", не „уверяя", а </w:t>
      </w:r>
      <w:r>
        <w:rPr>
          <w:i/>
          <w:iCs/>
          <w:color w:val="000000"/>
          <w:sz w:val="22"/>
          <w:szCs w:val="22"/>
        </w:rPr>
        <w:t>д о-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51"/>
          <w:sz w:val="22"/>
          <w:szCs w:val="22"/>
        </w:rPr>
        <w:t>называя)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(24) [17], исходя из простейших основных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(бытие, ничто, становление (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Werden</w:t>
      </w:r>
      <w:r>
        <w:rPr>
          <w:color w:val="000000"/>
          <w:sz w:val="22"/>
          <w:szCs w:val="22"/>
        </w:rPr>
        <w:t>)) (не беря</w:t>
      </w:r>
      <w:r>
        <w:rPr>
          <w:color w:val="000000"/>
          <w:sz w:val="22"/>
          <w:szCs w:val="22"/>
        </w:rPr>
        <w:br/>
        <w:t>иных) — здесь, в них «все развитие в этом зародыше»</w:t>
      </w:r>
      <w:r>
        <w:rPr>
          <w:color w:val="000000"/>
          <w:sz w:val="22"/>
          <w:szCs w:val="22"/>
        </w:rPr>
        <w:br/>
        <w:t>(23) [171.</w:t>
      </w:r>
    </w:p>
    <w:p w:rsidR="00931FC0" w:rsidRDefault="00931FC0" w:rsidP="00931FC0">
      <w:pPr>
        <w:spacing w:before="566"/>
        <w:ind w:left="2136" w:right="22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2219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566"/>
        <w:ind w:left="2136" w:right="2208"/>
        <w:rPr>
          <w:sz w:val="24"/>
          <w:szCs w:val="24"/>
        </w:rPr>
        <w:sectPr w:rsidR="00931FC0">
          <w:type w:val="continuous"/>
          <w:pgSz w:w="7937" w:h="11339" w:orient="landscape"/>
          <w:pgMar w:top="1184" w:right="1602" w:bottom="360" w:left="9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61"/>
      </w:pPr>
      <w:r>
        <w:rPr>
          <w:b/>
          <w:bCs/>
          <w:color w:val="000000"/>
          <w:sz w:val="18"/>
          <w:szCs w:val="18"/>
        </w:rPr>
        <w:lastRenderedPageBreak/>
        <w:t>87</w:t>
      </w:r>
    </w:p>
    <w:p w:rsidR="00931FC0" w:rsidRDefault="00931FC0" w:rsidP="00931FC0">
      <w:pPr>
        <w:shd w:val="clear" w:color="auto" w:fill="FFFFFF"/>
        <w:ind w:left="5261"/>
        <w:sectPr w:rsidR="00931FC0">
          <w:pgSz w:w="7937" w:h="11339" w:orient="landscape"/>
          <w:pgMar w:top="1193" w:right="522" w:bottom="360" w:left="143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39"/>
        <w:ind w:left="451"/>
      </w:pPr>
      <w:bookmarkStart w:id="8" w:name="КГНЛ_введение"/>
      <w:bookmarkEnd w:id="8"/>
      <w:r>
        <w:rPr>
          <w:i/>
          <w:iCs/>
          <w:color w:val="000000"/>
          <w:sz w:val="22"/>
          <w:szCs w:val="22"/>
        </w:rPr>
        <w:lastRenderedPageBreak/>
        <w:t xml:space="preserve">ВВЕДЕНИЕ: </w:t>
      </w:r>
      <w:r>
        <w:rPr>
          <w:color w:val="000000"/>
          <w:sz w:val="22"/>
          <w:szCs w:val="22"/>
        </w:rPr>
        <w:t>ОБЩЕЕ ПОНЯТИЕ ЛОГИКИ</w:t>
      </w:r>
    </w:p>
    <w:p w:rsidR="00931FC0" w:rsidRDefault="00931FC0" w:rsidP="00931FC0">
      <w:pPr>
        <w:shd w:val="clear" w:color="auto" w:fill="FFFFFF"/>
        <w:spacing w:before="202" w:line="211" w:lineRule="exact"/>
        <w:ind w:left="24" w:firstLine="216"/>
        <w:jc w:val="both"/>
      </w:pPr>
      <w:r>
        <w:rPr>
          <w:color w:val="000000"/>
          <w:spacing w:val="-1"/>
          <w:sz w:val="22"/>
          <w:szCs w:val="22"/>
        </w:rPr>
        <w:t>Обычно понимают под логикой, как „наукой о мыш-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лении", «голую форму познания» (27) [20]. Гегель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опровергает этот взгляд. Против </w:t>
      </w:r>
      <w:r>
        <w:rPr>
          <w:color w:val="000000"/>
          <w:spacing w:val="-1"/>
          <w:sz w:val="22"/>
          <w:szCs w:val="22"/>
          <w:lang w:val="en-US"/>
        </w:rPr>
        <w:t>Ding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an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sich</w:t>
      </w:r>
      <w:r>
        <w:rPr>
          <w:color w:val="000000"/>
          <w:spacing w:val="-1"/>
          <w:sz w:val="22"/>
          <w:szCs w:val="22"/>
        </w:rPr>
        <w:t xml:space="preserve"> * — «чего-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 совершенно потустороннего мышлению»  (29) [21].</w:t>
      </w:r>
    </w:p>
    <w:p w:rsidR="00931FC0" w:rsidRDefault="00931FC0" w:rsidP="00931FC0">
      <w:pPr>
        <w:shd w:val="clear" w:color="auto" w:fill="FFFFFF"/>
        <w:spacing w:line="211" w:lineRule="exact"/>
        <w:ind w:left="24" w:right="14" w:firstLine="211"/>
        <w:jc w:val="both"/>
      </w:pPr>
      <w:r>
        <w:rPr>
          <w:color w:val="000000"/>
          <w:sz w:val="22"/>
          <w:szCs w:val="22"/>
        </w:rPr>
        <w:t>Формы мышления будто бы «не имеют применения</w:t>
      </w:r>
      <w:r>
        <w:rPr>
          <w:color w:val="000000"/>
          <w:sz w:val="22"/>
          <w:szCs w:val="22"/>
        </w:rPr>
        <w:br/>
        <w:t xml:space="preserve">к вещам в себе». </w:t>
      </w:r>
      <w:r>
        <w:rPr>
          <w:color w:val="000000"/>
          <w:sz w:val="22"/>
          <w:szCs w:val="22"/>
          <w:lang w:val="en-US"/>
        </w:rPr>
        <w:t>Ungereimt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wahre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Erkenntnis</w:t>
      </w:r>
      <w:r>
        <w:rPr>
          <w:color w:val="000000"/>
          <w:sz w:val="22"/>
          <w:szCs w:val="22"/>
        </w:rPr>
        <w:t xml:space="preserve"> **, не по-</w:t>
      </w:r>
      <w:r>
        <w:rPr>
          <w:color w:val="000000"/>
          <w:sz w:val="22"/>
          <w:szCs w:val="22"/>
        </w:rPr>
        <w:br/>
        <w:t xml:space="preserve">знающее вещи в себе. 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Verstand</w:t>
      </w:r>
      <w:r>
        <w:rPr>
          <w:color w:val="000000"/>
          <w:sz w:val="22"/>
          <w:szCs w:val="22"/>
        </w:rPr>
        <w:t xml:space="preserve"> *** тоже ведь вещь</w:t>
      </w:r>
      <w:r>
        <w:rPr>
          <w:color w:val="000000"/>
          <w:sz w:val="22"/>
          <w:szCs w:val="22"/>
        </w:rPr>
        <w:br/>
        <w:t>в себе? (31) [24].</w:t>
      </w:r>
    </w:p>
    <w:p w:rsidR="00931FC0" w:rsidRDefault="00931FC0" w:rsidP="00931FC0">
      <w:pPr>
        <w:shd w:val="clear" w:color="auto" w:fill="FFFFFF"/>
        <w:spacing w:line="211" w:lineRule="exact"/>
        <w:ind w:left="10" w:right="24" w:firstLine="211"/>
        <w:jc w:val="both"/>
      </w:pPr>
      <w:r>
        <w:rPr>
          <w:color w:val="000000"/>
          <w:spacing w:val="-2"/>
          <w:sz w:val="22"/>
          <w:szCs w:val="22"/>
        </w:rPr>
        <w:t>«Более последовательно проведенный трансценден-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тальный идеализм признал ничтожность сохраненного</w:t>
      </w:r>
      <w:r>
        <w:rPr>
          <w:color w:val="000000"/>
          <w:sz w:val="22"/>
          <w:szCs w:val="22"/>
        </w:rPr>
        <w:br/>
        <w:t xml:space="preserve">еще критической философией призрака </w:t>
      </w:r>
      <w:r>
        <w:rPr>
          <w:i/>
          <w:iCs/>
          <w:color w:val="000000"/>
          <w:sz w:val="22"/>
          <w:szCs w:val="22"/>
        </w:rPr>
        <w:t>вещи в себе,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этой абстрактной, лишенной всякого содержания тени,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поставил себе целью окончательно его уничтожить.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Кроме того, эта философия» (Фихте?) «положила начало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попытке дать разуму развернуть свои определения из</w:t>
      </w:r>
      <w:r>
        <w:rPr>
          <w:color w:val="000000"/>
          <w:sz w:val="22"/>
          <w:szCs w:val="22"/>
        </w:rPr>
        <w:br/>
        <w:t>самого себя. Но субъективная позиция этой попытки</w:t>
      </w:r>
      <w:r>
        <w:rPr>
          <w:color w:val="000000"/>
          <w:sz w:val="22"/>
          <w:szCs w:val="22"/>
        </w:rPr>
        <w:br/>
        <w:t>не позволила завершить ее» (32) [25].</w:t>
      </w:r>
    </w:p>
    <w:p w:rsidR="00931FC0" w:rsidRDefault="00931FC0" w:rsidP="00931FC0">
      <w:pPr>
        <w:shd w:val="clear" w:color="auto" w:fill="FFFFFF"/>
        <w:spacing w:line="211" w:lineRule="exact"/>
        <w:ind w:left="5" w:right="38" w:firstLine="211"/>
        <w:jc w:val="both"/>
      </w:pPr>
      <w:r>
        <w:rPr>
          <w:color w:val="000000"/>
          <w:sz w:val="22"/>
          <w:szCs w:val="22"/>
        </w:rPr>
        <w:t xml:space="preserve">Логические формы суть </w:t>
      </w:r>
      <w:r>
        <w:rPr>
          <w:color w:val="000000"/>
          <w:sz w:val="22"/>
          <w:szCs w:val="22"/>
          <w:lang w:val="en-US"/>
        </w:rPr>
        <w:t>tote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Formen</w:t>
      </w:r>
      <w:r>
        <w:rPr>
          <w:color w:val="000000"/>
          <w:sz w:val="22"/>
          <w:szCs w:val="22"/>
        </w:rPr>
        <w:t xml:space="preserve"> **** — ибо их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не рассматривают как «органическое единство» (33) [25],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«их живое конкретное единство» (</w:t>
      </w:r>
      <w:r>
        <w:rPr>
          <w:color w:val="000000"/>
          <w:sz w:val="22"/>
          <w:szCs w:val="22"/>
          <w:lang w:val="en-US"/>
        </w:rPr>
        <w:t>ibid</w:t>
      </w:r>
      <w:r>
        <w:rPr>
          <w:color w:val="000000"/>
          <w:sz w:val="22"/>
          <w:szCs w:val="22"/>
        </w:rPr>
        <w:t>. *****).</w:t>
      </w:r>
    </w:p>
    <w:p w:rsidR="00931FC0" w:rsidRDefault="00931FC0" w:rsidP="00931FC0">
      <w:pPr>
        <w:framePr w:h="754" w:hSpace="38" w:wrap="auto" w:vAnchor="text" w:hAnchor="text" w:x="5348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476250"/>
            <wp:effectExtent l="0" t="0" r="9525" b="0"/>
            <wp:docPr id="2218" name="Рисунок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right="58" w:firstLine="221"/>
        <w:jc w:val="both"/>
      </w:pPr>
      <w:r>
        <w:rPr>
          <w:color w:val="000000"/>
          <w:sz w:val="22"/>
          <w:szCs w:val="22"/>
        </w:rPr>
        <w:t>В „Феноменологии духа" я рассмотрел „сознание</w:t>
      </w:r>
      <w:r>
        <w:rPr>
          <w:color w:val="000000"/>
          <w:sz w:val="22"/>
          <w:szCs w:val="22"/>
        </w:rPr>
        <w:br/>
        <w:t>в его движении от первого непосредственного про-</w:t>
      </w:r>
      <w:r>
        <w:rPr>
          <w:color w:val="000000"/>
          <w:sz w:val="22"/>
          <w:szCs w:val="22"/>
        </w:rPr>
        <w:br/>
        <w:t>тиворечия (</w:t>
      </w:r>
      <w:r>
        <w:rPr>
          <w:color w:val="000000"/>
          <w:sz w:val="22"/>
          <w:szCs w:val="22"/>
          <w:lang w:val="en-US"/>
        </w:rPr>
        <w:t>Gegensatz</w:t>
      </w:r>
      <w:r>
        <w:rPr>
          <w:color w:val="000000"/>
          <w:sz w:val="22"/>
          <w:szCs w:val="22"/>
        </w:rPr>
        <w:t>) его и предмета до абсолютного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217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49" w:lineRule="exact"/>
        <w:ind w:left="226" w:firstLine="86"/>
      </w:pPr>
      <w:r>
        <w:rPr>
          <w:color w:val="000000"/>
          <w:sz w:val="16"/>
          <w:szCs w:val="16"/>
        </w:rPr>
        <w:t xml:space="preserve">* — вещи в себе.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Нелепо истинное познание.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рассудок. </w:t>
      </w:r>
      <w:r>
        <w:rPr>
          <w:i/>
          <w:iCs/>
          <w:color w:val="000000"/>
          <w:sz w:val="16"/>
          <w:szCs w:val="16"/>
        </w:rPr>
        <w:t>Ред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мертвые формы.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 — </w:t>
      </w:r>
      <w:r>
        <w:rPr>
          <w:color w:val="000000"/>
          <w:sz w:val="16"/>
          <w:szCs w:val="16"/>
          <w:lang w:val="en-US"/>
        </w:rPr>
        <w:t xml:space="preserve">ibidem </w:t>
      </w:r>
      <w:r>
        <w:rPr>
          <w:color w:val="000000"/>
          <w:sz w:val="16"/>
          <w:szCs w:val="16"/>
        </w:rPr>
        <w:t xml:space="preserve">— там же.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26" w:firstLine="86"/>
        <w:sectPr w:rsidR="00931FC0">
          <w:type w:val="continuous"/>
          <w:pgSz w:w="7937" w:h="11339" w:orient="landscape"/>
          <w:pgMar w:top="1193" w:right="1108" w:bottom="360" w:left="143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color w:val="000000"/>
          <w:sz w:val="18"/>
          <w:szCs w:val="18"/>
        </w:rPr>
        <w:lastRenderedPageBreak/>
        <w:t>88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 w:orient="landscape"/>
          <w:pgMar w:top="1198" w:right="1528" w:bottom="360" w:left="1004" w:header="720" w:footer="720" w:gutter="0"/>
          <w:cols w:space="60"/>
          <w:noEndnote/>
        </w:sectPr>
      </w:pPr>
    </w:p>
    <w:p w:rsidR="00931FC0" w:rsidRDefault="00931FC0" w:rsidP="00931FC0">
      <w:pPr>
        <w:framePr w:h="480" w:hSpace="38" w:wrap="auto" w:vAnchor="text" w:hAnchor="margin" w:x="-95" w:y="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04800"/>
            <wp:effectExtent l="0" t="0" r="0" b="0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pStyle w:val="a7"/>
      </w:pPr>
      <w:r>
        <w:lastRenderedPageBreak/>
        <w:t>знания (34) [26]. Этот путь идет через все формы отно-</w:t>
      </w:r>
      <w:r>
        <w:br/>
        <w:t>шения сознания к объекту"...</w:t>
      </w:r>
    </w:p>
    <w:p w:rsidR="00931FC0" w:rsidRDefault="00931FC0" w:rsidP="00931FC0">
      <w:pPr>
        <w:shd w:val="clear" w:color="auto" w:fill="FFFFFF"/>
        <w:spacing w:line="211" w:lineRule="exact"/>
        <w:ind w:right="5" w:firstLine="284"/>
        <w:rPr>
          <w:color w:val="000000"/>
        </w:rPr>
      </w:pPr>
      <w:r>
        <w:rPr>
          <w:color w:val="000000"/>
        </w:rPr>
        <w:t>«Как наука истина есть чистое развивающееся само-</w:t>
      </w:r>
      <w:r>
        <w:rPr>
          <w:color w:val="000000"/>
        </w:rPr>
        <w:br/>
        <w:t>сознание»... «объективное  мышление»... «понятие  как</w:t>
      </w:r>
      <w:r>
        <w:rPr>
          <w:color w:val="000000"/>
        </w:rPr>
        <w:br/>
        <w:t>таковое есть сущее в себе и для себя» (35) [27]. (36 [28]:</w:t>
      </w:r>
      <w:r>
        <w:rPr>
          <w:color w:val="000000"/>
        </w:rPr>
        <w:br/>
        <w:t xml:space="preserve">поповщина. Бог, царство истины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>. )</w:t>
      </w:r>
    </w:p>
    <w:p w:rsidR="00931FC0" w:rsidRDefault="00931FC0" w:rsidP="00931FC0">
      <w:pPr>
        <w:shd w:val="clear" w:color="auto" w:fill="FFFFFF"/>
        <w:spacing w:line="211" w:lineRule="exact"/>
        <w:ind w:left="426" w:right="5" w:hanging="426"/>
        <w:rPr>
          <w:color w:val="000000"/>
        </w:rPr>
      </w:pPr>
      <w:r>
        <w:rPr>
          <w:color w:val="000000"/>
        </w:rPr>
        <w:t>37 [29]: Кант придал «существенно субъективное  зна-</w:t>
      </w:r>
      <w:r>
        <w:rPr>
          <w:color w:val="000000"/>
        </w:rPr>
        <w:br/>
        <w:t>чение»  „логическим  определениям". Но  «мыслен-</w:t>
      </w:r>
      <w:r>
        <w:rPr>
          <w:color w:val="000000"/>
        </w:rPr>
        <w:br/>
        <w:t>ные определения» имеют «объективные ценность и</w:t>
      </w:r>
      <w:r>
        <w:rPr>
          <w:color w:val="000000"/>
        </w:rPr>
        <w:br/>
        <w:t>существование».</w:t>
      </w:r>
    </w:p>
    <w:p w:rsidR="00931FC0" w:rsidRDefault="00931FC0" w:rsidP="00931FC0">
      <w:pPr>
        <w:shd w:val="clear" w:color="auto" w:fill="FFFFFF"/>
        <w:spacing w:line="211" w:lineRule="exact"/>
        <w:ind w:left="451"/>
      </w:pPr>
      <w:r>
        <w:rPr>
          <w:color w:val="000000"/>
        </w:rPr>
        <w:t xml:space="preserve">Старая  логика   пришла  в  </w:t>
      </w:r>
      <w:r>
        <w:rPr>
          <w:color w:val="000000"/>
          <w:lang w:val="en-US"/>
        </w:rPr>
        <w:t>Verachtung</w:t>
      </w:r>
      <w:r>
        <w:rPr>
          <w:color w:val="000000"/>
        </w:rPr>
        <w:t xml:space="preserve"> *   (38)   [30].</w:t>
      </w:r>
      <w:r>
        <w:rPr>
          <w:color w:val="000000"/>
        </w:rPr>
        <w:br/>
        <w:t>Требует переделки...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211" w:lineRule="exact"/>
        <w:ind w:left="19"/>
      </w:pPr>
      <w:r>
        <w:rPr>
          <w:color w:val="000000"/>
          <w:spacing w:val="-4"/>
        </w:rPr>
        <w:t>39</w:t>
      </w:r>
      <w:r>
        <w:rPr>
          <w:color w:val="000000"/>
        </w:rPr>
        <w:tab/>
        <w:t>[30] — Старая, формальная логика — точно детское</w:t>
      </w:r>
    </w:p>
    <w:p w:rsidR="00931FC0" w:rsidRDefault="00931FC0" w:rsidP="00931FC0">
      <w:pPr>
        <w:shd w:val="clear" w:color="auto" w:fill="FFFFFF"/>
        <w:spacing w:line="211" w:lineRule="exact"/>
        <w:ind w:left="442"/>
      </w:pPr>
      <w:r>
        <w:rPr>
          <w:color w:val="000000"/>
        </w:rPr>
        <w:t>занятие, составление    картин   из    кусочков    (</w:t>
      </w:r>
      <w:r>
        <w:rPr>
          <w:color w:val="000000"/>
          <w:lang w:val="en-US"/>
        </w:rPr>
        <w:t>in</w:t>
      </w:r>
      <w:r>
        <w:rPr>
          <w:color w:val="000000"/>
        </w:rPr>
        <w:br/>
      </w:r>
      <w:r>
        <w:rPr>
          <w:color w:val="000000"/>
          <w:lang w:val="en-US"/>
        </w:rPr>
        <w:t>Verachtung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gekommen</w:t>
      </w:r>
      <w:r>
        <w:rPr>
          <w:color w:val="000000"/>
        </w:rPr>
        <w:t xml:space="preserve"> **: (38) [30]).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211" w:lineRule="exact"/>
        <w:ind w:left="19"/>
      </w:pPr>
      <w:r>
        <w:rPr>
          <w:color w:val="000000"/>
        </w:rPr>
        <w:t>40</w:t>
      </w:r>
      <w:r>
        <w:rPr>
          <w:color w:val="000000"/>
        </w:rPr>
        <w:tab/>
        <w:t>[32] Метод философии должен быть ее собственный</w:t>
      </w:r>
    </w:p>
    <w:p w:rsidR="00931FC0" w:rsidRDefault="00931FC0" w:rsidP="00931FC0">
      <w:pPr>
        <w:shd w:val="clear" w:color="auto" w:fill="FFFFFF"/>
        <w:spacing w:line="211" w:lineRule="exact"/>
        <w:ind w:left="437"/>
        <w:rPr>
          <w:lang w:val="en-US"/>
        </w:rPr>
      </w:pPr>
      <w:r>
        <w:rPr>
          <w:i/>
          <w:iCs/>
          <w:color w:val="000000"/>
          <w:lang w:val="en-US"/>
        </w:rPr>
        <w:t>(</w:t>
      </w:r>
      <w:r>
        <w:rPr>
          <w:i/>
          <w:iCs/>
          <w:color w:val="000000"/>
        </w:rPr>
        <w:t>не</w:t>
      </w:r>
      <w:r>
        <w:rPr>
          <w:i/>
          <w:iCs/>
          <w:color w:val="000000"/>
          <w:lang w:val="en-US"/>
        </w:rPr>
        <w:t xml:space="preserve">   </w:t>
      </w:r>
      <w:r>
        <w:rPr>
          <w:color w:val="000000"/>
        </w:rPr>
        <w:t>математики</w:t>
      </w:r>
      <w:r>
        <w:rPr>
          <w:color w:val="000000"/>
          <w:lang w:val="en-US"/>
        </w:rPr>
        <w:t xml:space="preserve">, </w:t>
      </w:r>
      <w:r>
        <w:rPr>
          <w:i/>
          <w:iCs/>
          <w:color w:val="000000"/>
          <w:lang w:val="en-US"/>
        </w:rPr>
        <w:t xml:space="preserve">contra   </w:t>
      </w:r>
      <w:r>
        <w:rPr>
          <w:color w:val="000000"/>
          <w:lang w:val="en-US"/>
        </w:rPr>
        <w:t>Spinoza, Wolf   und   An-</w:t>
      </w:r>
      <w:r>
        <w:rPr>
          <w:color w:val="000000"/>
          <w:lang w:val="en-US"/>
        </w:rPr>
        <w:br/>
        <w:t>dere ***).</w:t>
      </w:r>
    </w:p>
    <w:p w:rsidR="00931FC0" w:rsidRDefault="00931FC0" w:rsidP="00931FC0">
      <w:pPr>
        <w:framePr w:h="451" w:hSpace="38" w:wrap="auto" w:vAnchor="text" w:hAnchor="text" w:x="351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2215" name="Рисунок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20" w:y="97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442"/>
      </w:pPr>
      <w:r>
        <w:rPr>
          <w:color w:val="000000"/>
        </w:rPr>
        <w:t>40—41 [33]: «Ибо метод есть сознание формы вну-</w:t>
      </w:r>
      <w:r>
        <w:rPr>
          <w:color w:val="000000"/>
        </w:rPr>
        <w:br/>
        <w:t>треннего самодвижения ее содержания»</w:t>
      </w:r>
      <w:r>
        <w:rPr>
          <w:color w:val="000000"/>
        </w:rPr>
        <w:br/>
        <w:t>и дальше вся стр. 41 [33] хорошее пояснение</w:t>
      </w:r>
      <w:r>
        <w:rPr>
          <w:color w:val="000000"/>
        </w:rPr>
        <w:br/>
        <w:t>диалектики</w:t>
      </w:r>
      <w:r>
        <w:rPr>
          <w:color w:val="000000"/>
        </w:rPr>
        <w:br/>
        <w:t>„</w:t>
      </w:r>
      <w:r>
        <w:rPr>
          <w:color w:val="000000"/>
          <w:lang w:val="en-US"/>
        </w:rPr>
        <w:t>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ist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Inhalt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sich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Dialektik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an</w:t>
      </w:r>
      <w:r>
        <w:rPr>
          <w:color w:val="000000"/>
        </w:rPr>
        <w:br/>
      </w:r>
      <w:r>
        <w:rPr>
          <w:color w:val="000000"/>
          <w:lang w:val="en-US"/>
        </w:rPr>
        <w:t>ihm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selbst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hat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welche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ihn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fortbewegt</w:t>
      </w:r>
      <w:r>
        <w:rPr>
          <w:color w:val="000000"/>
        </w:rPr>
        <w:t>" (42) [34].</w:t>
      </w:r>
    </w:p>
    <w:p w:rsidR="00931FC0" w:rsidRDefault="00931FC0" w:rsidP="00931FC0">
      <w:pPr>
        <w:framePr w:h="58" w:hSpace="38" w:wrap="auto" w:vAnchor="text" w:hAnchor="text" w:x="-162" w:y="8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8100"/>
            <wp:effectExtent l="0" t="0" r="9525" b="0"/>
            <wp:docPr id="2214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" w:hSpace="38" w:wrap="auto" w:vAnchor="text" w:hAnchor="text" w:x="-162" w:y="16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8100"/>
            <wp:effectExtent l="0" t="0" r="9525" b="0"/>
            <wp:docPr id="22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8" w:hSpace="38" w:wrap="auto" w:vAnchor="text" w:hAnchor="text" w:x="327" w:y="18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2212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15" w:y="2089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right="62"/>
        <w:jc w:val="both"/>
      </w:pPr>
      <w:r>
        <w:rPr>
          <w:color w:val="000000"/>
        </w:rPr>
        <w:t>„Двигает вперед данную область явлений само</w:t>
      </w:r>
      <w:r>
        <w:rPr>
          <w:color w:val="000000"/>
        </w:rPr>
        <w:br/>
        <w:t>содержание этой области, диалектика, которую оно</w:t>
      </w:r>
      <w:r>
        <w:rPr>
          <w:color w:val="000000"/>
        </w:rPr>
        <w:br/>
        <w:t xml:space="preserve">(это содержание) имеет </w:t>
      </w:r>
      <w:r>
        <w:rPr>
          <w:i/>
          <w:iCs/>
          <w:color w:val="000000"/>
        </w:rPr>
        <w:t xml:space="preserve">н </w:t>
      </w:r>
      <w:r>
        <w:rPr>
          <w:i/>
          <w:iCs/>
          <w:color w:val="000000"/>
          <w:lang w:val="en-US"/>
        </w:rPr>
        <w:t>a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an</w:t>
      </w:r>
      <w:r>
        <w:rPr>
          <w:color w:val="000000"/>
        </w:rPr>
        <w:t>) нем самом" (т. е.</w:t>
      </w:r>
      <w:r>
        <w:rPr>
          <w:color w:val="000000"/>
        </w:rPr>
        <w:br/>
        <w:t>диалектика его собственного движения).</w:t>
      </w:r>
      <w:r>
        <w:rPr>
          <w:color w:val="000000"/>
        </w:rPr>
        <w:br/>
        <w:t>«Отрицательное есть в равной мере положительное»</w:t>
      </w:r>
      <w:r>
        <w:rPr>
          <w:color w:val="000000"/>
        </w:rPr>
        <w:br/>
        <w:t>(41) [33] — отрицание есть определенное нечто, имеет</w:t>
      </w:r>
      <w:r>
        <w:rPr>
          <w:color w:val="000000"/>
        </w:rPr>
        <w:br/>
        <w:t>определенное содержание, внутренние противоречия</w:t>
      </w:r>
      <w:r>
        <w:rPr>
          <w:color w:val="000000"/>
        </w:rPr>
        <w:br/>
        <w:t>приводят к замене старого содержания новым, высшим.</w:t>
      </w:r>
      <w:r>
        <w:rPr>
          <w:color w:val="000000"/>
        </w:rPr>
        <w:br/>
        <w:t>В старой логике перехода нет, развития (понятий</w:t>
      </w:r>
      <w:r>
        <w:rPr>
          <w:color w:val="000000"/>
        </w:rPr>
        <w:br/>
      </w:r>
      <w:r>
        <w:rPr>
          <w:smallCaps/>
          <w:color w:val="000000"/>
        </w:rPr>
        <w:t xml:space="preserve">и </w:t>
      </w:r>
      <w:r>
        <w:rPr>
          <w:color w:val="000000"/>
        </w:rPr>
        <w:t xml:space="preserve">мышления), нет </w:t>
      </w:r>
      <w:r>
        <w:rPr>
          <w:i/>
          <w:iCs/>
          <w:color w:val="000000"/>
          <w:spacing w:val="53"/>
        </w:rPr>
        <w:t>«внутренней,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51"/>
        </w:rPr>
        <w:t>необхо-</w:t>
      </w:r>
      <w:r>
        <w:rPr>
          <w:i/>
          <w:iCs/>
          <w:color w:val="000000"/>
          <w:spacing w:val="51"/>
        </w:rPr>
        <w:br/>
      </w:r>
      <w:r>
        <w:rPr>
          <w:i/>
          <w:iCs/>
          <w:color w:val="000000"/>
          <w:spacing w:val="66"/>
        </w:rPr>
        <w:t>димой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55"/>
        </w:rPr>
        <w:t>связи»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(43) [35] всех частей и „</w:t>
      </w:r>
      <w:r>
        <w:rPr>
          <w:color w:val="000000"/>
          <w:lang w:val="en-US"/>
        </w:rPr>
        <w:t>Uber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gang</w:t>
      </w:r>
      <w:r>
        <w:rPr>
          <w:color w:val="000000"/>
        </w:rPr>
        <w:t>'</w:t>
      </w:r>
      <w:r>
        <w:rPr>
          <w:color w:val="000000"/>
          <w:lang w:val="en-US"/>
        </w:rPr>
        <w:t>a</w:t>
      </w:r>
      <w:r>
        <w:rPr>
          <w:color w:val="000000"/>
        </w:rPr>
        <w:t>" **** одних в другие.</w:t>
      </w:r>
    </w:p>
    <w:p w:rsidR="00931FC0" w:rsidRDefault="00931FC0" w:rsidP="00931FC0">
      <w:pPr>
        <w:framePr w:h="43" w:hSpace="38" w:wrap="auto" w:vAnchor="text" w:hAnchor="text" w:x="-18" w:y="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211" name="Рисунок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9" w:line="149" w:lineRule="exact"/>
        <w:ind w:left="235" w:firstLine="82"/>
      </w:pPr>
      <w:r>
        <w:rPr>
          <w:color w:val="000000"/>
          <w:sz w:val="16"/>
          <w:szCs w:val="16"/>
        </w:rPr>
        <w:t xml:space="preserve">* — пренебрежение.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подверглась пренебрежению.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 xml:space="preserve">против </w:t>
      </w:r>
      <w:r>
        <w:rPr>
          <w:color w:val="000000"/>
          <w:sz w:val="16"/>
          <w:szCs w:val="16"/>
        </w:rPr>
        <w:t xml:space="preserve">Спинозы, Вольфа и других.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****</w:t>
      </w:r>
      <w:r>
        <w:rPr>
          <w:color w:val="000000"/>
          <w:sz w:val="16"/>
          <w:szCs w:val="16"/>
        </w:rPr>
        <w:t xml:space="preserve"> — «перехода»,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259" w:line="149" w:lineRule="exact"/>
        <w:ind w:left="235" w:firstLine="82"/>
        <w:sectPr w:rsidR="00931FC0">
          <w:type w:val="continuous"/>
          <w:pgSz w:w="7937" w:h="11339" w:orient="landscape"/>
          <w:pgMar w:top="1198" w:right="1528" w:bottom="360" w:left="10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89</w:t>
      </w:r>
    </w:p>
    <w:p w:rsidR="00931FC0" w:rsidRDefault="00931FC0" w:rsidP="00931FC0">
      <w:pPr>
        <w:shd w:val="clear" w:color="auto" w:fill="FFFFFF"/>
        <w:spacing w:before="235" w:line="211" w:lineRule="exact"/>
        <w:ind w:left="302"/>
      </w:pPr>
      <w:r>
        <w:rPr>
          <w:color w:val="000000"/>
          <w:sz w:val="22"/>
          <w:szCs w:val="22"/>
        </w:rPr>
        <w:t>И Гегель ставит два основных требования: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line="211" w:lineRule="exact"/>
        <w:ind w:left="86"/>
      </w:pPr>
      <w:r>
        <w:rPr>
          <w:color w:val="000000"/>
          <w:spacing w:val="-15"/>
          <w:sz w:val="22"/>
          <w:szCs w:val="22"/>
        </w:rPr>
        <w:t>1)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«Необходимость связи»</w:t>
      </w:r>
    </w:p>
    <w:p w:rsidR="00931FC0" w:rsidRDefault="00931FC0" w:rsidP="00931FC0">
      <w:pPr>
        <w:shd w:val="clear" w:color="auto" w:fill="FFFFFF"/>
        <w:spacing w:line="211" w:lineRule="exact"/>
        <w:ind w:left="437"/>
      </w:pPr>
      <w:r>
        <w:rPr>
          <w:color w:val="000000"/>
          <w:sz w:val="22"/>
          <w:szCs w:val="22"/>
        </w:rPr>
        <w:t>и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line="211" w:lineRule="exact"/>
        <w:ind w:left="86"/>
      </w:pPr>
      <w:r>
        <w:rPr>
          <w:color w:val="000000"/>
          <w:spacing w:val="-16"/>
          <w:sz w:val="22"/>
          <w:szCs w:val="22"/>
        </w:rPr>
        <w:t>2)</w:t>
      </w:r>
      <w:r>
        <w:rPr>
          <w:color w:val="000000"/>
          <w:sz w:val="22"/>
          <w:szCs w:val="22"/>
        </w:rPr>
        <w:tab/>
        <w:t>«имманентное происхождение различий».</w:t>
      </w:r>
    </w:p>
    <w:p w:rsidR="00931FC0" w:rsidRDefault="00931FC0" w:rsidP="00931FC0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8"/>
        <w:gridCol w:w="2098"/>
        <w:gridCol w:w="1363"/>
        <w:gridCol w:w="91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Очень</w:t>
            </w:r>
          </w:p>
        </w:tc>
        <w:tc>
          <w:tcPr>
            <w:tcW w:w="20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важно!! Это вот что</w:t>
            </w:r>
          </w:p>
        </w:tc>
        <w:tc>
          <w:tcPr>
            <w:tcW w:w="228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значит, по-моему: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38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34"/>
              <w:jc w:val="right"/>
            </w:pPr>
            <w:r>
              <w:rPr>
                <w:color w:val="000000"/>
              </w:rPr>
              <w:t xml:space="preserve">1) </w:t>
            </w:r>
            <w:r>
              <w:rPr>
                <w:i/>
                <w:iCs/>
                <w:color w:val="000000"/>
                <w:spacing w:val="74"/>
              </w:rPr>
              <w:t>Необходимая</w:t>
            </w:r>
            <w:r>
              <w:rPr>
                <w:i/>
                <w:iCs/>
                <w:color w:val="000000"/>
              </w:rPr>
              <w:t xml:space="preserve">   </w:t>
            </w:r>
            <w:r>
              <w:rPr>
                <w:color w:val="000000"/>
              </w:rPr>
              <w:t>связь, объективная связь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10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всех   сторон, сил, тенденции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etc. </w:t>
            </w:r>
            <w:r>
              <w:rPr>
                <w:color w:val="000000"/>
              </w:rPr>
              <w:t>данной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области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00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явлении;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46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9"/>
            </w:pPr>
            <w:r>
              <w:rPr>
                <w:color w:val="000000"/>
              </w:rPr>
              <w:t xml:space="preserve">2) „имманентное </w:t>
            </w:r>
            <w:r>
              <w:rPr>
                <w:i/>
                <w:iCs/>
                <w:color w:val="000000"/>
              </w:rPr>
              <w:t xml:space="preserve">происхождение </w:t>
            </w:r>
            <w:r>
              <w:rPr>
                <w:color w:val="000000"/>
              </w:rPr>
              <w:t>различий'</w:t>
            </w:r>
            <w:r>
              <w:rPr>
                <w:color w:val="000000"/>
              </w:rPr>
              <w:br/>
              <w:t>тренняя   объективная   логика   эволюции  и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48"/>
            </w:pPr>
            <w:r>
              <w:rPr>
                <w:color w:val="000000"/>
              </w:rPr>
              <w:t>— вну-</w:t>
            </w:r>
            <w:r>
              <w:rPr>
                <w:color w:val="000000"/>
              </w:rPr>
              <w:br/>
              <w:t>борьбы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различии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, полярности.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 w:orient="landscape"/>
          <w:pgMar w:top="1186" w:right="985" w:bottom="360" w:left="1504" w:header="720" w:footer="720" w:gutter="0"/>
          <w:cols w:space="60"/>
          <w:noEndnote/>
        </w:sectPr>
      </w:pPr>
    </w:p>
    <w:p w:rsidR="00931FC0" w:rsidRDefault="00931FC0" w:rsidP="00931FC0">
      <w:pPr>
        <w:framePr w:h="1536" w:hSpace="38" w:wrap="auto" w:vAnchor="text" w:hAnchor="margin" w:x="5444" w:y="4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971550"/>
            <wp:effectExtent l="0" t="0" r="0" b="0"/>
            <wp:docPr id="2210" name="Рисунок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211" w:lineRule="exact"/>
        <w:ind w:left="58" w:firstLine="216"/>
        <w:jc w:val="both"/>
      </w:pPr>
      <w:r>
        <w:rPr>
          <w:color w:val="000000"/>
          <w:sz w:val="22"/>
          <w:szCs w:val="22"/>
        </w:rPr>
        <w:lastRenderedPageBreak/>
        <w:t>Недостатки платоновской диалектики в „Парме-</w:t>
      </w:r>
      <w:r>
        <w:rPr>
          <w:color w:val="000000"/>
          <w:sz w:val="22"/>
          <w:szCs w:val="22"/>
        </w:rPr>
        <w:br/>
        <w:t xml:space="preserve">ниде" </w:t>
      </w:r>
      <w:r>
        <w:rPr>
          <w:color w:val="000000"/>
          <w:sz w:val="22"/>
          <w:szCs w:val="22"/>
          <w:vertAlign w:val="superscript"/>
        </w:rPr>
        <w:t>68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43" w:right="10" w:firstLine="206"/>
        <w:jc w:val="both"/>
      </w:pPr>
      <w:r>
        <w:rPr>
          <w:color w:val="000000"/>
          <w:spacing w:val="-3"/>
          <w:sz w:val="22"/>
          <w:szCs w:val="22"/>
        </w:rPr>
        <w:t>«Обыкновенно в диалектике видят лишь внешнее и</w:t>
      </w:r>
      <w:r>
        <w:rPr>
          <w:color w:val="000000"/>
          <w:spacing w:val="-3"/>
          <w:sz w:val="22"/>
          <w:szCs w:val="22"/>
        </w:rPr>
        <w:br/>
        <w:t>отрицательное действие, не принадлежащее самой вещи,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вызываемое только тщеславием, как некоторой субъек-</w:t>
      </w:r>
      <w:r>
        <w:rPr>
          <w:color w:val="000000"/>
          <w:spacing w:val="-1"/>
          <w:sz w:val="22"/>
          <w:szCs w:val="22"/>
        </w:rPr>
        <w:br/>
        <w:t>тивной страстью колебать и разлагать прочное и истин-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ное, или видят в ней действие, приводящее к ничто,</w:t>
      </w:r>
      <w:r>
        <w:rPr>
          <w:color w:val="000000"/>
          <w:sz w:val="22"/>
          <w:szCs w:val="22"/>
        </w:rPr>
        <w:br/>
        <w:t>как к тщете диалектически рассматриваемого пред-</w:t>
      </w:r>
      <w:r>
        <w:rPr>
          <w:color w:val="000000"/>
          <w:sz w:val="22"/>
          <w:szCs w:val="22"/>
        </w:rPr>
        <w:br/>
        <w:t>мета» (43) [35].</w:t>
      </w:r>
    </w:p>
    <w:p w:rsidR="00931FC0" w:rsidRDefault="00931FC0" w:rsidP="00931FC0">
      <w:pPr>
        <w:framePr w:h="456" w:hSpace="38" w:wrap="auto" w:vAnchor="text" w:hAnchor="text" w:x="4023" w:y="6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2209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33" w:h="428" w:hRule="exact" w:hSpace="38" w:wrap="auto" w:vAnchor="text" w:hAnchor="text" w:x="4124" w:y="663"/>
        <w:shd w:val="clear" w:color="auto" w:fill="FFFFFF"/>
        <w:spacing w:line="211" w:lineRule="exact"/>
      </w:pPr>
      <w:r>
        <w:rPr>
          <w:color w:val="000000"/>
          <w:spacing w:val="-2"/>
          <w:sz w:val="22"/>
          <w:szCs w:val="22"/>
          <w:lang w:val="en-US"/>
        </w:rPr>
        <w:t xml:space="preserve">NB: </w:t>
      </w:r>
      <w:r>
        <w:rPr>
          <w:color w:val="000000"/>
          <w:spacing w:val="-2"/>
          <w:sz w:val="22"/>
          <w:szCs w:val="22"/>
        </w:rPr>
        <w:t>неясно,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вернуться!!</w:t>
      </w:r>
    </w:p>
    <w:p w:rsidR="00931FC0" w:rsidRDefault="00931FC0" w:rsidP="00931FC0">
      <w:pPr>
        <w:framePr w:h="442" w:hSpace="38" w:wrap="auto" w:vAnchor="text" w:hAnchor="text" w:x="5262" w:y="6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2208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34"/>
      </w:pPr>
      <w:r>
        <w:rPr>
          <w:color w:val="000000"/>
          <w:sz w:val="22"/>
          <w:szCs w:val="22"/>
        </w:rPr>
        <w:t xml:space="preserve">(44) [35] — Большая заслуга </w:t>
      </w:r>
      <w:r>
        <w:rPr>
          <w:i/>
          <w:iCs/>
          <w:color w:val="000000"/>
          <w:sz w:val="22"/>
          <w:szCs w:val="22"/>
        </w:rPr>
        <w:t xml:space="preserve">Канта, </w:t>
      </w:r>
      <w:r>
        <w:rPr>
          <w:color w:val="000000"/>
          <w:sz w:val="22"/>
          <w:szCs w:val="22"/>
        </w:rPr>
        <w:t>что он у диалек-</w:t>
      </w:r>
      <w:r>
        <w:rPr>
          <w:color w:val="000000"/>
          <w:sz w:val="22"/>
          <w:szCs w:val="22"/>
        </w:rPr>
        <w:br/>
        <w:t>тики отнял „</w:t>
      </w:r>
      <w:r>
        <w:rPr>
          <w:color w:val="000000"/>
          <w:sz w:val="22"/>
          <w:szCs w:val="22"/>
          <w:lang w:val="en-US"/>
        </w:rPr>
        <w:t>den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Schein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von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Willkiir</w:t>
      </w:r>
      <w:r>
        <w:rPr>
          <w:color w:val="000000"/>
          <w:sz w:val="22"/>
          <w:szCs w:val="22"/>
        </w:rPr>
        <w:t>" *.</w:t>
      </w:r>
      <w:r>
        <w:rPr>
          <w:color w:val="000000"/>
          <w:sz w:val="22"/>
          <w:szCs w:val="22"/>
        </w:rPr>
        <w:br/>
        <w:t>Две важные вещи:</w:t>
      </w:r>
    </w:p>
    <w:p w:rsidR="00931FC0" w:rsidRDefault="00931FC0" w:rsidP="00931FC0">
      <w:pPr>
        <w:ind w:left="3106" w:right="2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104775"/>
            <wp:effectExtent l="0" t="0" r="0" b="9525"/>
            <wp:docPr id="2207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994"/>
        </w:tabs>
        <w:ind w:left="653"/>
        <w:rPr>
          <w:lang w:val="en-US"/>
        </w:rPr>
      </w:pPr>
      <w:r>
        <w:rPr>
          <w:color w:val="000000"/>
          <w:spacing w:val="-13"/>
          <w:sz w:val="22"/>
          <w:szCs w:val="22"/>
          <w:lang w:val="en-US"/>
        </w:rPr>
        <w:t>(1)</w:t>
      </w:r>
      <w:r>
        <w:rPr>
          <w:color w:val="000000"/>
          <w:sz w:val="22"/>
          <w:szCs w:val="22"/>
          <w:lang w:val="en-US"/>
        </w:rPr>
        <w:tab/>
        <w:t>Die Objektivitat des Scheins **</w:t>
      </w:r>
    </w:p>
    <w:p w:rsidR="00931FC0" w:rsidRDefault="00931FC0" w:rsidP="00931FC0">
      <w:pPr>
        <w:shd w:val="clear" w:color="auto" w:fill="FFFFFF"/>
        <w:tabs>
          <w:tab w:val="left" w:pos="994"/>
        </w:tabs>
        <w:spacing w:before="67" w:line="211" w:lineRule="exact"/>
        <w:ind w:left="14" w:firstLine="427"/>
      </w:pPr>
      <w:r>
        <w:rPr>
          <w:color w:val="000000"/>
          <w:spacing w:val="-15"/>
          <w:sz w:val="22"/>
          <w:szCs w:val="22"/>
          <w:lang w:val="en-US"/>
        </w:rPr>
        <w:t>(2)</w:t>
      </w:r>
      <w:r>
        <w:rPr>
          <w:color w:val="000000"/>
          <w:sz w:val="22"/>
          <w:szCs w:val="22"/>
          <w:lang w:val="en-US"/>
        </w:rPr>
        <w:tab/>
        <w:t>die  Notwendigkeit  des  Widerspruchs ***</w:t>
      </w:r>
      <w:r>
        <w:rPr>
          <w:color w:val="000000"/>
          <w:sz w:val="22"/>
          <w:szCs w:val="22"/>
          <w:lang w:val="en-US"/>
        </w:rPr>
        <w:br/>
        <w:t xml:space="preserve">selbstbewegende  Seele ****,... </w:t>
      </w:r>
      <w:r>
        <w:rPr>
          <w:color w:val="000000"/>
          <w:sz w:val="22"/>
          <w:szCs w:val="22"/>
        </w:rPr>
        <w:t>(„внутренняя негатив-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ность")... «принцип   всякой   природной   и   духовной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жизненности» (44) [36].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4"/>
        <w:gridCol w:w="411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</w:pPr>
            <w:r>
              <w:rPr>
                <w:color w:val="000000"/>
              </w:rPr>
              <w:t>Не та ли</w:t>
            </w:r>
            <w:r>
              <w:rPr>
                <w:color w:val="000000"/>
              </w:rPr>
              <w:br/>
              <w:t xml:space="preserve">в ней есть </w:t>
            </w:r>
            <w:r>
              <w:rPr>
                <w:i/>
                <w:iCs/>
                <w:color w:val="000000"/>
              </w:rPr>
              <w:t>о</w:t>
            </w:r>
            <w:r>
              <w:rPr>
                <w:i/>
                <w:iCs/>
                <w:color w:val="000000"/>
              </w:rPr>
              <w:br/>
            </w:r>
            <w:r>
              <w:rPr>
                <w:color w:val="000000"/>
              </w:rPr>
              <w:t>Не   только</w:t>
            </w:r>
          </w:p>
        </w:tc>
        <w:tc>
          <w:tcPr>
            <w:tcW w:w="41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right="19"/>
              <w:jc w:val="right"/>
            </w:pPr>
            <w:r>
              <w:rPr>
                <w:color w:val="000000"/>
              </w:rPr>
              <w:t>мысль, что объективна и кажимость, ибо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ind w:right="19"/>
              <w:jc w:val="right"/>
            </w:pPr>
            <w:r>
              <w:rPr>
                <w:i/>
                <w:iCs/>
                <w:color w:val="000000"/>
              </w:rPr>
              <w:t xml:space="preserve">дна из сторон </w:t>
            </w:r>
            <w:r>
              <w:rPr>
                <w:i/>
                <w:iCs/>
                <w:color w:val="000000"/>
                <w:spacing w:val="69"/>
              </w:rPr>
              <w:t>объективного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мира?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ind w:right="19"/>
              <w:jc w:val="right"/>
            </w:pPr>
            <w:r>
              <w:rPr>
                <w:color w:val="000000"/>
                <w:lang w:val="en-US"/>
              </w:rPr>
              <w:t>Wesen</w:t>
            </w:r>
            <w:r>
              <w:rPr>
                <w:color w:val="000000"/>
              </w:rPr>
              <w:t xml:space="preserve"> *****, но и </w:t>
            </w:r>
            <w:r>
              <w:rPr>
                <w:color w:val="000000"/>
                <w:lang w:val="en-US"/>
              </w:rPr>
              <w:t>Schein</w:t>
            </w:r>
            <w:r>
              <w:rPr>
                <w:color w:val="000000"/>
              </w:rPr>
              <w:t xml:space="preserve"> объективны.</w:t>
            </w:r>
          </w:p>
        </w:tc>
      </w:tr>
    </w:tbl>
    <w:p w:rsidR="00931FC0" w:rsidRDefault="00931FC0" w:rsidP="00931FC0">
      <w:pPr>
        <w:shd w:val="clear" w:color="auto" w:fill="FFFFFF"/>
        <w:spacing w:before="58" w:line="144" w:lineRule="exact"/>
        <w:ind w:left="226" w:firstLine="86"/>
      </w:pPr>
      <w:r>
        <w:rPr>
          <w:color w:val="000000"/>
          <w:sz w:val="16"/>
          <w:szCs w:val="16"/>
        </w:rPr>
        <w:t xml:space="preserve">* — «кажимость произвольности».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объективность кажимости. </w:t>
      </w:r>
      <w:r>
        <w:rPr>
          <w:i/>
          <w:iCs/>
          <w:color w:val="000000"/>
          <w:sz w:val="16"/>
          <w:szCs w:val="16"/>
        </w:rPr>
        <w:t>Ред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* — необходимость противоречия.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 — самодвижущаяся душа.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  — сущность.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58" w:line="144" w:lineRule="exact"/>
        <w:ind w:left="226" w:firstLine="86"/>
        <w:sectPr w:rsidR="00931FC0">
          <w:type w:val="continuous"/>
          <w:pgSz w:w="7937" w:h="11339" w:orient="landscape"/>
          <w:pgMar w:top="1186" w:right="1043" w:bottom="360" w:left="15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15"/>
      </w:pPr>
      <w:r>
        <w:rPr>
          <w:color w:val="000000"/>
          <w:sz w:val="18"/>
          <w:szCs w:val="18"/>
        </w:rPr>
        <w:lastRenderedPageBreak/>
        <w:t>90</w:t>
      </w:r>
    </w:p>
    <w:p w:rsidR="00931FC0" w:rsidRDefault="00931FC0" w:rsidP="00931FC0">
      <w:pPr>
        <w:shd w:val="clear" w:color="auto" w:fill="FFFFFF"/>
        <w:ind w:left="115"/>
        <w:sectPr w:rsidR="00931FC0">
          <w:pgSz w:w="7937" w:h="11339" w:orient="landscape"/>
          <w:pgMar w:top="1179" w:right="1758" w:bottom="360" w:left="827" w:header="720" w:footer="720" w:gutter="0"/>
          <w:cols w:space="60"/>
          <w:noEndnote/>
        </w:sectPr>
      </w:pPr>
    </w:p>
    <w:p w:rsidR="00931FC0" w:rsidRDefault="00931FC0" w:rsidP="00931FC0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4"/>
        <w:gridCol w:w="490"/>
        <w:gridCol w:w="384"/>
        <w:gridCol w:w="30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40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Различие субъективного от объективного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18"/>
                <w:szCs w:val="18"/>
              </w:rPr>
              <w:t>ОНО ИМЕЕТ СВОИ ГРАНИЦЫ.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есть,</w:t>
            </w:r>
          </w:p>
        </w:tc>
        <w:tc>
          <w:tcPr>
            <w:tcW w:w="3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НО</w:t>
            </w:r>
          </w:p>
        </w:tc>
        <w:tc>
          <w:tcPr>
            <w:tcW w:w="3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И</w:t>
            </w:r>
          </w:p>
        </w:tc>
      </w:tr>
    </w:tbl>
    <w:p w:rsidR="00931FC0" w:rsidRDefault="00931FC0" w:rsidP="00931FC0">
      <w:pPr>
        <w:shd w:val="clear" w:color="auto" w:fill="FFFFFF"/>
        <w:spacing w:before="14"/>
        <w:ind w:left="24"/>
      </w:pPr>
      <w:r>
        <w:rPr>
          <w:color w:val="000000"/>
          <w:spacing w:val="-10"/>
          <w:sz w:val="22"/>
          <w:szCs w:val="22"/>
        </w:rPr>
        <w:t>Диалектическое =</w:t>
      </w:r>
    </w:p>
    <w:p w:rsidR="00931FC0" w:rsidRDefault="00931FC0" w:rsidP="00931FC0">
      <w:pPr>
        <w:shd w:val="clear" w:color="auto" w:fill="FFFFFF"/>
        <w:spacing w:before="19"/>
        <w:ind w:left="389"/>
      </w:pPr>
      <w:r>
        <w:rPr>
          <w:color w:val="000000"/>
          <w:sz w:val="22"/>
          <w:szCs w:val="22"/>
        </w:rPr>
        <w:t>= „охватить противоположности в их единстве"...</w:t>
      </w:r>
    </w:p>
    <w:p w:rsidR="00931FC0" w:rsidRDefault="00931FC0" w:rsidP="00931FC0">
      <w:pPr>
        <w:ind w:left="134" w:right="4925"/>
        <w:rPr>
          <w:sz w:val="24"/>
          <w:szCs w:val="24"/>
        </w:rPr>
      </w:pPr>
    </w:p>
    <w:p w:rsidR="00931FC0" w:rsidRDefault="00931FC0" w:rsidP="00931FC0">
      <w:pPr>
        <w:framePr w:h="1536" w:hSpace="38" w:wrap="auto" w:vAnchor="text" w:hAnchor="text" w:x="783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971550"/>
            <wp:effectExtent l="0" t="0" r="0" b="0"/>
            <wp:docPr id="2206" name="Рисунок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72" w:h="833" w:hRule="exact" w:hSpace="38" w:wrap="auto" w:vAnchor="text" w:hAnchor="page" w:x="740" w:y="424"/>
        <w:shd w:val="clear" w:color="auto" w:fill="FFFFFF"/>
        <w:ind w:left="58"/>
      </w:pPr>
      <w:r>
        <w:rPr>
          <w:color w:val="000000"/>
          <w:spacing w:val="-2"/>
          <w:sz w:val="22"/>
          <w:szCs w:val="22"/>
        </w:rPr>
        <w:t>тонко</w:t>
      </w:r>
    </w:p>
    <w:p w:rsidR="00931FC0" w:rsidRDefault="00931FC0" w:rsidP="00931FC0">
      <w:pPr>
        <w:framePr w:w="872" w:h="833" w:hRule="exact" w:hSpace="38" w:wrap="auto" w:vAnchor="text" w:hAnchor="page" w:x="740" w:y="424"/>
        <w:shd w:val="clear" w:color="auto" w:fill="FFFFFF"/>
        <w:spacing w:line="226" w:lineRule="exact"/>
        <w:ind w:firstLine="254"/>
      </w:pP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  <w:t>г</w:t>
      </w:r>
      <w:r>
        <w:rPr>
          <w:color w:val="000000"/>
          <w:spacing w:val="-6"/>
          <w:sz w:val="22"/>
          <w:szCs w:val="22"/>
        </w:rPr>
        <w:t>лубоко!</w:t>
      </w:r>
    </w:p>
    <w:p w:rsidR="00931FC0" w:rsidRDefault="00931FC0" w:rsidP="00931FC0">
      <w:pPr>
        <w:shd w:val="clear" w:color="auto" w:fill="FFFFFF"/>
        <w:spacing w:before="43" w:line="211" w:lineRule="exact"/>
        <w:ind w:left="926" w:right="5" w:firstLine="206"/>
        <w:jc w:val="both"/>
      </w:pPr>
      <w:r>
        <w:rPr>
          <w:color w:val="000000"/>
          <w:sz w:val="22"/>
          <w:szCs w:val="22"/>
        </w:rPr>
        <w:t>45 [37] Логика похожа на грамматику тем,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 для начинающего это — одно, для знаю-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щего язык (и языки) и дух языка, — другое.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«Она есть одно для того, кто только присту-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пает к ней и вообще к наукам, и нечто дру-</w:t>
      </w:r>
      <w:r>
        <w:rPr>
          <w:color w:val="000000"/>
          <w:sz w:val="22"/>
          <w:szCs w:val="22"/>
        </w:rPr>
        <w:br/>
        <w:t>гое для того, кто возвращается к ней от</w:t>
      </w:r>
      <w:r>
        <w:rPr>
          <w:color w:val="000000"/>
          <w:sz w:val="22"/>
          <w:szCs w:val="22"/>
        </w:rPr>
        <w:br/>
        <w:t>них».</w:t>
      </w:r>
    </w:p>
    <w:p w:rsidR="00931FC0" w:rsidRDefault="00931FC0" w:rsidP="00931FC0">
      <w:pPr>
        <w:shd w:val="clear" w:color="auto" w:fill="FFFFFF"/>
        <w:spacing w:before="43" w:line="211" w:lineRule="exact"/>
        <w:ind w:left="926" w:right="5" w:firstLine="206"/>
        <w:jc w:val="both"/>
        <w:sectPr w:rsidR="00931FC0">
          <w:type w:val="continuous"/>
          <w:pgSz w:w="7937" w:h="11339" w:orient="landscape"/>
          <w:pgMar w:top="1179" w:right="1758" w:bottom="360" w:left="9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8" w:line="211" w:lineRule="exact"/>
        <w:ind w:firstLine="125"/>
        <w:jc w:val="both"/>
      </w:pPr>
      <w:r>
        <w:rPr>
          <w:color w:val="000000"/>
          <w:spacing w:val="-2"/>
          <w:sz w:val="22"/>
          <w:szCs w:val="22"/>
        </w:rPr>
        <w:t>Тогда логика дает «сущность этого богатства» (</w:t>
      </w:r>
      <w:r>
        <w:rPr>
          <w:color w:val="000000"/>
          <w:spacing w:val="-2"/>
          <w:sz w:val="22"/>
          <w:szCs w:val="22"/>
          <w:lang w:val="en-US"/>
        </w:rPr>
        <w:t>des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R</w:t>
      </w:r>
      <w:r>
        <w:rPr>
          <w:color w:val="000000"/>
          <w:sz w:val="22"/>
          <w:szCs w:val="22"/>
          <w:lang w:val="en-US"/>
        </w:rPr>
        <w:t>eichtums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Weltvorstellung</w:t>
      </w:r>
      <w:r>
        <w:rPr>
          <w:color w:val="000000"/>
          <w:sz w:val="22"/>
          <w:szCs w:val="22"/>
        </w:rPr>
        <w:t xml:space="preserve"> *), «внутреннюю природу духа и мира»... (46) [38].</w:t>
      </w:r>
    </w:p>
    <w:p w:rsidR="00931FC0" w:rsidRDefault="00931FC0" w:rsidP="00931FC0">
      <w:pPr>
        <w:framePr w:w="547" w:h="648" w:hRule="exact" w:hSpace="38" w:wrap="auto" w:vAnchor="text" w:hAnchor="text" w:x="-3" w:y="-18"/>
        <w:shd w:val="clear" w:color="auto" w:fill="FFFFFF"/>
        <w:spacing w:line="216" w:lineRule="exact"/>
        <w:ind w:firstLine="120"/>
      </w:pPr>
      <w:r>
        <w:rPr>
          <w:color w:val="000000"/>
          <w:spacing w:val="-1"/>
          <w:sz w:val="22"/>
          <w:szCs w:val="22"/>
        </w:rPr>
        <w:t>ср.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Капи-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тал"</w:t>
      </w:r>
    </w:p>
    <w:p w:rsidR="00931FC0" w:rsidRDefault="00931FC0" w:rsidP="00931FC0">
      <w:pPr>
        <w:framePr w:h="667" w:hSpace="38" w:wrap="auto" w:vAnchor="text" w:hAnchor="text" w:x="630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2205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811" w:firstLine="206"/>
        <w:jc w:val="both"/>
      </w:pPr>
      <w:r>
        <w:rPr>
          <w:color w:val="000000"/>
          <w:spacing w:val="-1"/>
          <w:sz w:val="22"/>
          <w:szCs w:val="22"/>
        </w:rPr>
        <w:t>«Не только абстрактно всеобщее, но всеоб-</w:t>
      </w:r>
      <w:r>
        <w:rPr>
          <w:color w:val="000000"/>
          <w:spacing w:val="-1"/>
          <w:sz w:val="22"/>
          <w:szCs w:val="22"/>
        </w:rPr>
        <w:br/>
        <w:t>щее, охватывающее собой также и богатство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особенного» (47) [38].</w:t>
      </w:r>
    </w:p>
    <w:p w:rsidR="00931FC0" w:rsidRDefault="00931FC0" w:rsidP="00931FC0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5"/>
        <w:gridCol w:w="946"/>
        <w:gridCol w:w="149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Прекрасная формула</w:t>
            </w:r>
          </w:p>
        </w:tc>
        <w:tc>
          <w:tcPr>
            <w:tcW w:w="243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„Не только абстрактно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всеобщее, но  всеобщее</w:t>
            </w:r>
          </w:p>
        </w:tc>
        <w:tc>
          <w:tcPr>
            <w:tcW w:w="243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такое, которое  вопло-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34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щает в себе богатство особенного,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индивидуаль-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39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ного, отдельного" (все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богатство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особого и от-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3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дельного!)!! </w:t>
            </w:r>
            <w:r>
              <w:rPr>
                <w:color w:val="000000"/>
                <w:sz w:val="22"/>
                <w:szCs w:val="22"/>
                <w:lang w:val="en-US"/>
              </w:rPr>
              <w:t>Tr</w:t>
            </w:r>
            <w:r>
              <w:rPr>
                <w:color w:val="000000"/>
                <w:sz w:val="22"/>
                <w:szCs w:val="22"/>
              </w:rPr>
              <w:t>è</w:t>
            </w:r>
            <w:r>
              <w:rPr>
                <w:color w:val="000000"/>
                <w:sz w:val="22"/>
                <w:szCs w:val="22"/>
                <w:lang w:val="en-US"/>
              </w:rPr>
              <w:t>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bien</w:t>
            </w:r>
            <w:r>
              <w:rPr>
                <w:color w:val="000000"/>
                <w:sz w:val="22"/>
                <w:szCs w:val="22"/>
              </w:rPr>
              <w:t>!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**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79" w:right="1773" w:bottom="360" w:left="899" w:header="720" w:footer="720" w:gutter="0"/>
          <w:cols w:space="60"/>
          <w:noEndnote/>
        </w:sectPr>
      </w:pPr>
    </w:p>
    <w:p w:rsidR="00931FC0" w:rsidRDefault="00931FC0" w:rsidP="00931FC0">
      <w:pPr>
        <w:framePr w:h="2021" w:hSpace="38" w:wrap="notBeside" w:vAnchor="text" w:hAnchor="margin" w:x="1249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1285875"/>
            <wp:effectExtent l="0" t="0" r="0" b="9525"/>
            <wp:docPr id="2204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869" w:h="1704" w:hRule="exact" w:hSpace="38" w:wrap="notBeside" w:vAnchor="text" w:hAnchor="margin" w:x="1388" w:y="207"/>
        <w:shd w:val="clear" w:color="auto" w:fill="FFFFFF"/>
        <w:spacing w:line="211" w:lineRule="exact"/>
        <w:ind w:firstLine="216"/>
        <w:jc w:val="both"/>
      </w:pPr>
      <w:r>
        <w:rPr>
          <w:color w:val="000000"/>
          <w:spacing w:val="-2"/>
          <w:sz w:val="22"/>
          <w:szCs w:val="22"/>
        </w:rPr>
        <w:t>«— Подобно тому как одно и то же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нравственное изречение в устах юноши,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хотя бы он понимал его совершенно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правильно, лишено того значения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объема, которое оно имеет для ума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умудренного жизнью зрелого мужа,</w:t>
      </w:r>
      <w:r>
        <w:rPr>
          <w:color w:val="000000"/>
          <w:sz w:val="22"/>
          <w:szCs w:val="22"/>
        </w:rPr>
        <w:br/>
        <w:t>выражающего в нем всю силу при-</w:t>
      </w:r>
      <w:r>
        <w:rPr>
          <w:color w:val="000000"/>
          <w:sz w:val="22"/>
          <w:szCs w:val="22"/>
        </w:rPr>
        <w:br/>
        <w:t>сущего ему содержания.</w:t>
      </w:r>
    </w:p>
    <w:p w:rsidR="00931FC0" w:rsidRDefault="00931FC0" w:rsidP="00931FC0">
      <w:pPr>
        <w:shd w:val="clear" w:color="auto" w:fill="FFFFFF"/>
        <w:spacing w:before="634" w:after="43" w:line="211" w:lineRule="exact"/>
        <w:jc w:val="center"/>
      </w:pPr>
      <w:r>
        <w:rPr>
          <w:color w:val="000000"/>
          <w:spacing w:val="-5"/>
          <w:sz w:val="22"/>
          <w:szCs w:val="22"/>
        </w:rPr>
        <w:lastRenderedPageBreak/>
        <w:t>хорошее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сравнение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(материали-</w:t>
      </w:r>
      <w:r>
        <w:rPr>
          <w:color w:val="000000"/>
          <w:spacing w:val="-4"/>
          <w:sz w:val="22"/>
          <w:szCs w:val="22"/>
        </w:rPr>
        <w:br/>
        <w:t>стическое)</w:t>
      </w:r>
    </w:p>
    <w:p w:rsidR="00931FC0" w:rsidRDefault="00931FC0" w:rsidP="00931FC0">
      <w:pPr>
        <w:shd w:val="clear" w:color="auto" w:fill="FFFFFF"/>
        <w:spacing w:before="634" w:after="43" w:line="211" w:lineRule="exact"/>
        <w:jc w:val="center"/>
        <w:sectPr w:rsidR="00931FC0">
          <w:type w:val="continuous"/>
          <w:pgSz w:w="7937" w:h="11339" w:orient="landscape"/>
          <w:pgMar w:top="1179" w:right="5929" w:bottom="360" w:left="899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notBeside" w:vAnchor="text" w:hAnchor="margin" w:x="124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28625"/>
            <wp:effectExtent l="0" t="0" r="0" b="9525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jc w:val="center"/>
      </w:pPr>
      <w:r>
        <w:rPr>
          <w:color w:val="000000"/>
          <w:spacing w:val="-1"/>
          <w:sz w:val="22"/>
          <w:szCs w:val="22"/>
        </w:rPr>
        <w:lastRenderedPageBreak/>
        <w:t>„итог опыта</w:t>
      </w:r>
    </w:p>
    <w:p w:rsidR="00931FC0" w:rsidRDefault="00931FC0" w:rsidP="00931FC0">
      <w:pPr>
        <w:shd w:val="clear" w:color="auto" w:fill="FFFFFF"/>
        <w:spacing w:line="211" w:lineRule="exact"/>
        <w:ind w:left="19"/>
        <w:jc w:val="center"/>
      </w:pPr>
      <w:r>
        <w:rPr>
          <w:color w:val="000000"/>
          <w:sz w:val="22"/>
          <w:szCs w:val="22"/>
        </w:rPr>
        <w:t>наук"</w:t>
      </w:r>
    </w:p>
    <w:p w:rsidR="00931FC0" w:rsidRDefault="00931FC0" w:rsidP="00931FC0">
      <w:pPr>
        <w:shd w:val="clear" w:color="auto" w:fill="FFFFFF"/>
        <w:spacing w:line="211" w:lineRule="exact"/>
        <w:ind w:left="38"/>
        <w:jc w:val="center"/>
      </w:pPr>
      <w:r>
        <w:rPr>
          <w:color w:val="000000"/>
          <w:spacing w:val="-14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" w:line="211" w:lineRule="exact"/>
        <w:ind w:left="5"/>
        <w:jc w:val="both"/>
      </w:pPr>
      <w:r>
        <w:br w:type="column"/>
      </w:r>
      <w:r>
        <w:rPr>
          <w:color w:val="000000"/>
          <w:sz w:val="22"/>
          <w:szCs w:val="22"/>
        </w:rPr>
        <w:t>Так и логическое лишь тогда получает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свою истинную оценку, когда оно яв-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ляется итогом опыта наук; оно пред-</w:t>
      </w:r>
    </w:p>
    <w:p w:rsidR="00931FC0" w:rsidRDefault="00931FC0" w:rsidP="00931FC0">
      <w:pPr>
        <w:shd w:val="clear" w:color="auto" w:fill="FFFFFF"/>
        <w:spacing w:before="10" w:line="211" w:lineRule="exact"/>
        <w:ind w:left="5"/>
        <w:jc w:val="both"/>
        <w:sectPr w:rsidR="00931FC0">
          <w:type w:val="continuous"/>
          <w:pgSz w:w="7937" w:h="11339" w:orient="landscape"/>
          <w:pgMar w:top="1179" w:right="1787" w:bottom="360" w:left="841" w:header="720" w:footer="720" w:gutter="0"/>
          <w:cols w:num="2" w:space="720" w:equalWidth="0">
            <w:col w:w="1142" w:space="331"/>
            <w:col w:w="3835"/>
          </w:cols>
          <w:noEndnote/>
        </w:sectPr>
      </w:pPr>
    </w:p>
    <w:p w:rsidR="00931FC0" w:rsidRDefault="00931FC0" w:rsidP="00931FC0">
      <w:pPr>
        <w:spacing w:before="24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6725" cy="28575"/>
            <wp:effectExtent l="0" t="0" r="9525" b="9525"/>
            <wp:docPr id="2202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149" w:lineRule="exact"/>
        <w:ind w:left="197" w:firstLine="82"/>
      </w:pPr>
      <w:r>
        <w:rPr>
          <w:color w:val="000000"/>
          <w:sz w:val="16"/>
          <w:szCs w:val="16"/>
        </w:rPr>
        <w:t xml:space="preserve">* — богатства представления о мире.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Очень хорошо!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38" w:line="149" w:lineRule="exact"/>
        <w:ind w:left="197" w:firstLine="82"/>
        <w:sectPr w:rsidR="00931FC0">
          <w:type w:val="continuous"/>
          <w:pgSz w:w="7937" w:h="11339" w:orient="landscape"/>
          <w:pgMar w:top="1179" w:right="1758" w:bottom="360" w:left="8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80"/>
      </w:pPr>
      <w:r>
        <w:rPr>
          <w:color w:val="000000"/>
          <w:sz w:val="18"/>
          <w:szCs w:val="18"/>
        </w:rPr>
        <w:lastRenderedPageBreak/>
        <w:t>91</w:t>
      </w:r>
    </w:p>
    <w:p w:rsidR="00931FC0" w:rsidRDefault="00931FC0" w:rsidP="00931FC0">
      <w:pPr>
        <w:shd w:val="clear" w:color="auto" w:fill="FFFFFF"/>
        <w:ind w:left="5280"/>
        <w:sectPr w:rsidR="00931FC0">
          <w:pgSz w:w="7937" w:h="11339" w:orient="landscape"/>
          <w:pgMar w:top="1440" w:right="360" w:bottom="720" w:left="1577" w:header="720" w:footer="720" w:gutter="0"/>
          <w:cols w:space="60"/>
          <w:noEndnote/>
        </w:sectPr>
      </w:pPr>
    </w:p>
    <w:p w:rsidR="00931FC0" w:rsidRDefault="00931FC0" w:rsidP="00931FC0">
      <w:pPr>
        <w:framePr w:w="1363" w:h="1080" w:hRule="exact" w:hSpace="38" w:wrap="notBeside" w:vAnchor="text" w:hAnchor="margin" w:x="4014" w:y="294"/>
        <w:shd w:val="clear" w:color="auto" w:fill="FFFFFF"/>
        <w:spacing w:line="211" w:lineRule="exact"/>
        <w:ind w:left="34"/>
        <w:jc w:val="center"/>
      </w:pPr>
      <w:r>
        <w:rPr>
          <w:color w:val="000000"/>
          <w:spacing w:val="-8"/>
          <w:sz w:val="22"/>
          <w:szCs w:val="22"/>
        </w:rPr>
        <w:t>(„Суть")</w:t>
      </w:r>
    </w:p>
    <w:p w:rsidR="00931FC0" w:rsidRDefault="00931FC0" w:rsidP="00931FC0">
      <w:pPr>
        <w:framePr w:w="1363" w:h="1080" w:hRule="exact" w:hSpace="38" w:wrap="notBeside" w:vAnchor="text" w:hAnchor="margin" w:x="4014" w:y="294"/>
        <w:shd w:val="clear" w:color="auto" w:fill="FFFFFF"/>
        <w:spacing w:line="211" w:lineRule="exact"/>
        <w:jc w:val="center"/>
      </w:pPr>
      <w:r>
        <w:rPr>
          <w:color w:val="000000"/>
          <w:spacing w:val="-6"/>
          <w:sz w:val="22"/>
          <w:szCs w:val="22"/>
        </w:rPr>
        <w:t>„существенное</w:t>
      </w:r>
    </w:p>
    <w:p w:rsidR="00931FC0" w:rsidRDefault="00931FC0" w:rsidP="00931FC0">
      <w:pPr>
        <w:framePr w:w="1363" w:h="1080" w:hRule="exact" w:hSpace="38" w:wrap="notBeside" w:vAnchor="text" w:hAnchor="margin" w:x="4014" w:y="294"/>
        <w:shd w:val="clear" w:color="auto" w:fill="FFFFFF"/>
        <w:spacing w:line="211" w:lineRule="exact"/>
        <w:ind w:right="10"/>
        <w:jc w:val="center"/>
      </w:pPr>
      <w:r>
        <w:rPr>
          <w:color w:val="000000"/>
          <w:spacing w:val="-1"/>
          <w:sz w:val="22"/>
          <w:szCs w:val="22"/>
        </w:rPr>
        <w:t>содержание</w:t>
      </w:r>
    </w:p>
    <w:p w:rsidR="00931FC0" w:rsidRDefault="00931FC0" w:rsidP="00931FC0">
      <w:pPr>
        <w:framePr w:w="1363" w:h="1080" w:hRule="exact" w:hSpace="38" w:wrap="notBeside" w:vAnchor="text" w:hAnchor="margin" w:x="4014" w:y="294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всех иных</w:t>
      </w:r>
    </w:p>
    <w:p w:rsidR="00931FC0" w:rsidRDefault="00931FC0" w:rsidP="00931FC0">
      <w:pPr>
        <w:framePr w:w="1363" w:h="1080" w:hRule="exact" w:hSpace="38" w:wrap="notBeside" w:vAnchor="text" w:hAnchor="margin" w:x="4014" w:y="294"/>
        <w:shd w:val="clear" w:color="auto" w:fill="FFFFFF"/>
        <w:spacing w:line="211" w:lineRule="exact"/>
        <w:ind w:left="19"/>
        <w:jc w:val="center"/>
      </w:pPr>
      <w:r>
        <w:rPr>
          <w:color w:val="000000"/>
          <w:spacing w:val="-1"/>
          <w:sz w:val="22"/>
          <w:szCs w:val="22"/>
        </w:rPr>
        <w:t>знаний"</w:t>
      </w:r>
    </w:p>
    <w:p w:rsidR="00931FC0" w:rsidRDefault="00931FC0" w:rsidP="00931FC0">
      <w:pPr>
        <w:shd w:val="clear" w:color="auto" w:fill="FFFFFF"/>
        <w:spacing w:before="206" w:line="211" w:lineRule="exact"/>
        <w:jc w:val="both"/>
      </w:pPr>
      <w:r>
        <w:rPr>
          <w:noProof/>
        </w:rPr>
        <w:lastRenderedPageBreak/>
        <w:drawing>
          <wp:anchor distT="0" distB="0" distL="0" distR="0" simplePos="0" relativeHeight="251833344" behindDoc="1" locked="0" layoutInCell="1" allowOverlap="1">
            <wp:simplePos x="0" y="0"/>
            <wp:positionH relativeFrom="margin">
              <wp:posOffset>2480945</wp:posOffset>
            </wp:positionH>
            <wp:positionV relativeFrom="paragraph">
              <wp:posOffset>137160</wp:posOffset>
            </wp:positionV>
            <wp:extent cx="423545" cy="795655"/>
            <wp:effectExtent l="0" t="0" r="0" b="4445"/>
            <wp:wrapThrough wrapText="bothSides">
              <wp:wrapPolygon edited="0">
                <wp:start x="0" y="0"/>
                <wp:lineTo x="0" y="21204"/>
                <wp:lineTo x="20402" y="21204"/>
                <wp:lineTo x="20402" y="0"/>
                <wp:lineTo x="0" y="0"/>
              </wp:wrapPolygon>
            </wp:wrapThrough>
            <wp:docPr id="2603" name="Рисунок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ставляется тогда духу общей истиной,</w:t>
      </w:r>
      <w:r>
        <w:rPr>
          <w:color w:val="000000"/>
          <w:sz w:val="22"/>
          <w:szCs w:val="22"/>
        </w:rPr>
        <w:br/>
        <w:t xml:space="preserve">стоящей не </w:t>
      </w:r>
      <w:r>
        <w:rPr>
          <w:i/>
          <w:iCs/>
          <w:color w:val="000000"/>
          <w:sz w:val="22"/>
          <w:szCs w:val="22"/>
        </w:rPr>
        <w:t xml:space="preserve">наряду </w:t>
      </w:r>
      <w:r>
        <w:rPr>
          <w:color w:val="000000"/>
          <w:sz w:val="22"/>
          <w:szCs w:val="22"/>
        </w:rPr>
        <w:t>с прочими предме-</w:t>
      </w:r>
      <w:r>
        <w:rPr>
          <w:color w:val="000000"/>
          <w:sz w:val="22"/>
          <w:szCs w:val="22"/>
        </w:rPr>
        <w:br/>
        <w:t xml:space="preserve">тами и реальностями как </w:t>
      </w:r>
      <w:r>
        <w:rPr>
          <w:i/>
          <w:iCs/>
          <w:color w:val="000000"/>
          <w:sz w:val="22"/>
          <w:szCs w:val="22"/>
        </w:rPr>
        <w:t>отдельное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знание, но как существенное содержа-</w:t>
      </w:r>
      <w:r>
        <w:rPr>
          <w:color w:val="000000"/>
          <w:sz w:val="22"/>
          <w:szCs w:val="22"/>
        </w:rPr>
        <w:br/>
        <w:t>ние всех иных знаний»... (47) [38—39].</w:t>
      </w:r>
    </w:p>
    <w:p w:rsidR="00931FC0" w:rsidRDefault="00931FC0" w:rsidP="00931FC0">
      <w:pPr>
        <w:shd w:val="clear" w:color="auto" w:fill="FFFFFF"/>
        <w:spacing w:before="206" w:line="211" w:lineRule="exact"/>
        <w:jc w:val="both"/>
        <w:sectPr w:rsidR="00931FC0">
          <w:type w:val="continuous"/>
          <w:pgSz w:w="7937" w:h="11339" w:orient="landscape"/>
          <w:pgMar w:top="1440" w:right="2476" w:bottom="720" w:left="1625" w:header="720" w:footer="720" w:gutter="0"/>
          <w:cols w:space="60"/>
          <w:noEndnote/>
        </w:sectPr>
      </w:pPr>
    </w:p>
    <w:p w:rsidR="00931FC0" w:rsidRDefault="00931FC0" w:rsidP="00931FC0">
      <w:pPr>
        <w:framePr w:h="254" w:hRule="exact" w:hSpace="38" w:wrap="auto" w:vAnchor="text" w:hAnchor="text" w:x="2209" w:y="707"/>
        <w:shd w:val="clear" w:color="auto" w:fill="FFFFFF"/>
      </w:pPr>
      <w:r>
        <w:rPr>
          <w:color w:val="000000"/>
          <w:sz w:val="22"/>
          <w:szCs w:val="22"/>
        </w:rPr>
        <w:t>Характерно! Дух и суть диалек-</w:t>
      </w:r>
    </w:p>
    <w:p w:rsidR="00931FC0" w:rsidRDefault="00931FC0" w:rsidP="00931FC0">
      <w:pPr>
        <w:framePr w:h="303" w:hSpace="38" w:wrap="notBeside" w:vAnchor="text" w:hAnchor="page" w:x="2904" w:y="15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190500"/>
            <wp:effectExtent l="0" t="0" r="0" b="0"/>
            <wp:docPr id="2201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211" w:lineRule="exact"/>
        <w:ind w:firstLine="211"/>
      </w:pPr>
      <w:r>
        <w:rPr>
          <w:noProof/>
        </w:rPr>
        <w:drawing>
          <wp:anchor distT="0" distB="0" distL="0" distR="0" simplePos="0" relativeHeight="251834368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450850</wp:posOffset>
            </wp:positionV>
            <wp:extent cx="189230" cy="180340"/>
            <wp:effectExtent l="0" t="0" r="1270" b="0"/>
            <wp:wrapThrough wrapText="bothSides">
              <wp:wrapPolygon edited="0">
                <wp:start x="0" y="0"/>
                <wp:lineTo x="0" y="18254"/>
                <wp:lineTo x="19570" y="18254"/>
                <wp:lineTo x="19570" y="0"/>
                <wp:lineTo x="0" y="0"/>
              </wp:wrapPolygon>
            </wp:wrapThrough>
            <wp:docPr id="2602" name="Рисунок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«Система логики есть царство теней» (47) [39], сво-</w:t>
      </w:r>
      <w:r>
        <w:rPr>
          <w:color w:val="000000"/>
          <w:sz w:val="22"/>
          <w:szCs w:val="22"/>
        </w:rPr>
        <w:br/>
        <w:t>бодное от „всех чувственных конкретностей"...</w:t>
      </w:r>
      <w:r>
        <w:rPr>
          <w:color w:val="000000"/>
          <w:sz w:val="22"/>
          <w:szCs w:val="22"/>
        </w:rPr>
        <w:br/>
        <w:t>(50) [41] —... «не абстрактное, мертвое, неподвижное,</w:t>
      </w:r>
    </w:p>
    <w:p w:rsidR="00931FC0" w:rsidRDefault="00931FC0" w:rsidP="00931FC0">
      <w:pPr>
        <w:framePr w:h="255" w:hRule="exact" w:hSpace="38" w:wrap="notBeside" w:vAnchor="text" w:hAnchor="text" w:x="414" w:y="207"/>
        <w:shd w:val="clear" w:color="auto" w:fill="FFFFFF"/>
      </w:pPr>
      <w:r>
        <w:rPr>
          <w:color w:val="000000"/>
          <w:spacing w:val="-5"/>
          <w:sz w:val="22"/>
          <w:szCs w:val="22"/>
        </w:rPr>
        <w:t>тики!</w:t>
      </w:r>
    </w:p>
    <w:p w:rsidR="00931FC0" w:rsidRDefault="00931FC0" w:rsidP="00931FC0">
      <w:pPr>
        <w:shd w:val="clear" w:color="auto" w:fill="FFFFFF"/>
        <w:spacing w:after="67"/>
        <w:ind w:left="413"/>
      </w:pPr>
      <w:r>
        <w:rPr>
          <w:color w:val="000000"/>
          <w:sz w:val="22"/>
          <w:szCs w:val="22"/>
        </w:rPr>
        <w:t>а конкретное»...</w:t>
      </w:r>
    </w:p>
    <w:p w:rsidR="00931FC0" w:rsidRDefault="00931FC0" w:rsidP="00931FC0">
      <w:pPr>
        <w:shd w:val="clear" w:color="auto" w:fill="FFFFFF"/>
        <w:spacing w:after="67"/>
        <w:ind w:left="413"/>
        <w:sectPr w:rsidR="00931FC0">
          <w:type w:val="continuous"/>
          <w:pgSz w:w="7937" w:h="11339" w:orient="landscape"/>
          <w:pgMar w:top="1440" w:right="960" w:bottom="720" w:left="1611" w:header="720" w:footer="720" w:gutter="0"/>
          <w:cols w:space="60"/>
          <w:noEndnote/>
        </w:sectPr>
      </w:pPr>
    </w:p>
    <w:p w:rsidR="00931FC0" w:rsidRDefault="00931FC0" w:rsidP="00931FC0">
      <w:pPr>
        <w:framePr w:h="1099" w:hSpace="38" w:wrap="auto" w:vAnchor="text" w:hAnchor="margin" w:x="388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695325"/>
            <wp:effectExtent l="0" t="0" r="0" b="9525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211" w:lineRule="exact"/>
        <w:ind w:left="394" w:hanging="394"/>
        <w:jc w:val="both"/>
      </w:pPr>
      <w:r>
        <w:rPr>
          <w:color w:val="000000"/>
          <w:spacing w:val="-2"/>
          <w:sz w:val="22"/>
          <w:szCs w:val="22"/>
        </w:rPr>
        <w:lastRenderedPageBreak/>
        <w:t>(52) [43] Примечание... результаты фи-</w:t>
      </w:r>
      <w:r>
        <w:rPr>
          <w:color w:val="000000"/>
          <w:spacing w:val="-2"/>
          <w:sz w:val="22"/>
          <w:szCs w:val="22"/>
        </w:rPr>
        <w:br/>
        <w:t>лософии Канта...: «что разум не мо-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жет познать истинного содержания</w:t>
      </w:r>
      <w:r>
        <w:rPr>
          <w:color w:val="000000"/>
          <w:sz w:val="22"/>
          <w:szCs w:val="22"/>
        </w:rPr>
        <w:br/>
        <w:t>и что в отношении абсолютной</w:t>
      </w:r>
      <w:r>
        <w:rPr>
          <w:color w:val="000000"/>
          <w:sz w:val="22"/>
          <w:szCs w:val="22"/>
        </w:rPr>
        <w:br/>
        <w:t>истины следует отсылать к вере»...</w:t>
      </w:r>
    </w:p>
    <w:p w:rsidR="00931FC0" w:rsidRDefault="00931FC0" w:rsidP="00931FC0">
      <w:pPr>
        <w:spacing w:after="72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67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>Кант: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огра-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ничить  „ра-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зум" и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укре-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пить</w:t>
            </w:r>
          </w:p>
        </w:tc>
        <w:tc>
          <w:tcPr>
            <w:tcW w:w="6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веру </w:t>
            </w:r>
            <w:r>
              <w:rPr>
                <w:color w:val="000000"/>
                <w:spacing w:val="-1"/>
                <w:sz w:val="22"/>
                <w:szCs w:val="22"/>
                <w:vertAlign w:val="superscript"/>
              </w:rPr>
              <w:t>69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440" w:right="974" w:bottom="720" w:left="1611" w:header="720" w:footer="720" w:gutter="0"/>
          <w:cols w:num="2" w:space="720" w:equalWidth="0">
            <w:col w:w="3801" w:space="274"/>
            <w:col w:w="1276"/>
          </w:cols>
          <w:noEndnote/>
        </w:sectPr>
      </w:pPr>
    </w:p>
    <w:p w:rsidR="00931FC0" w:rsidRDefault="00931FC0" w:rsidP="00931FC0">
      <w:pPr>
        <w:spacing w:after="9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36"/>
        <w:gridCol w:w="143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3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9"/>
            </w:pPr>
            <w:r>
              <w:rPr>
                <w:color w:val="000000"/>
                <w:sz w:val="22"/>
                <w:szCs w:val="22"/>
              </w:rPr>
              <w:t xml:space="preserve">(53) [44] Еще раз, что </w:t>
            </w:r>
            <w:r>
              <w:rPr>
                <w:color w:val="000000"/>
                <w:sz w:val="22"/>
                <w:szCs w:val="22"/>
                <w:lang w:val="en-US"/>
              </w:rPr>
              <w:t>Ding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an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sich</w:t>
            </w:r>
            <w:r>
              <w:rPr>
                <w:color w:val="000000"/>
                <w:sz w:val="22"/>
                <w:szCs w:val="22"/>
              </w:rPr>
              <w:t xml:space="preserve"> =</w:t>
            </w:r>
            <w:r>
              <w:rPr>
                <w:color w:val="000000"/>
                <w:sz w:val="22"/>
                <w:szCs w:val="22"/>
              </w:rPr>
              <w:br/>
              <w:t>продукт абстрагирующего мышления.</w:t>
            </w:r>
          </w:p>
        </w:tc>
        <w:tc>
          <w:tcPr>
            <w:tcW w:w="14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= абстракция,</w:t>
            </w:r>
          </w:p>
        </w:tc>
      </w:tr>
    </w:tbl>
    <w:p w:rsidR="00931FC0" w:rsidRDefault="00931FC0" w:rsidP="00931FC0">
      <w:pPr>
        <w:spacing w:before="715"/>
        <w:ind w:left="2160" w:right="27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6275" cy="104775"/>
            <wp:effectExtent l="0" t="0" r="9525" b="9525"/>
            <wp:docPr id="2199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15"/>
        <w:ind w:left="2160" w:right="2770"/>
        <w:rPr>
          <w:sz w:val="24"/>
          <w:szCs w:val="24"/>
        </w:rPr>
        <w:sectPr w:rsidR="00931FC0">
          <w:type w:val="continuous"/>
          <w:pgSz w:w="7937" w:h="11339" w:orient="landscape"/>
          <w:pgMar w:top="1440" w:right="360" w:bottom="720" w:left="15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6"/>
      </w:pPr>
      <w:r>
        <w:rPr>
          <w:color w:val="000000"/>
          <w:sz w:val="18"/>
          <w:szCs w:val="18"/>
        </w:rPr>
        <w:lastRenderedPageBreak/>
        <w:t>92</w:t>
      </w:r>
    </w:p>
    <w:p w:rsidR="00931FC0" w:rsidRDefault="00931FC0" w:rsidP="00931FC0">
      <w:pPr>
        <w:shd w:val="clear" w:color="auto" w:fill="FFFFFF"/>
        <w:spacing w:before="2198"/>
        <w:ind w:left="1229"/>
      </w:pPr>
      <w:bookmarkStart w:id="9" w:name="КГНЛ_учение_о_бытии"/>
      <w:bookmarkEnd w:id="9"/>
      <w:r>
        <w:rPr>
          <w:b/>
          <w:bCs/>
          <w:color w:val="000000"/>
          <w:spacing w:val="62"/>
          <w:sz w:val="22"/>
          <w:szCs w:val="22"/>
        </w:rPr>
        <w:t>УЧЕНИЕ</w:t>
      </w:r>
      <w:r>
        <w:rPr>
          <w:b/>
          <w:bCs/>
          <w:color w:val="000000"/>
          <w:sz w:val="22"/>
          <w:szCs w:val="22"/>
        </w:rPr>
        <w:t xml:space="preserve">   </w:t>
      </w:r>
      <w:r>
        <w:rPr>
          <w:b/>
          <w:bCs/>
          <w:color w:val="000000"/>
          <w:spacing w:val="-11"/>
          <w:sz w:val="22"/>
          <w:szCs w:val="22"/>
        </w:rPr>
        <w:t xml:space="preserve">О   </w:t>
      </w:r>
      <w:r>
        <w:rPr>
          <w:b/>
          <w:bCs/>
          <w:color w:val="000000"/>
          <w:spacing w:val="59"/>
          <w:sz w:val="22"/>
          <w:szCs w:val="22"/>
        </w:rPr>
        <w:t>БЫТИИ</w:t>
      </w:r>
    </w:p>
    <w:p w:rsidR="00931FC0" w:rsidRDefault="00931FC0" w:rsidP="00931FC0">
      <w:pPr>
        <w:shd w:val="clear" w:color="auto" w:fill="FFFFFF"/>
        <w:spacing w:before="144"/>
        <w:ind w:left="821"/>
      </w:pPr>
      <w:r>
        <w:rPr>
          <w:color w:val="000000"/>
          <w:spacing w:val="-11"/>
          <w:sz w:val="22"/>
          <w:szCs w:val="22"/>
        </w:rPr>
        <w:t>С ЧЕГО СЛЕДУЕТ НАЧИНАТЬ НАУКУ?</w:t>
      </w:r>
    </w:p>
    <w:p w:rsidR="00931FC0" w:rsidRDefault="00931FC0" w:rsidP="00931FC0">
      <w:pPr>
        <w:shd w:val="clear" w:color="auto" w:fill="FFFFFF"/>
        <w:spacing w:before="144"/>
        <w:ind w:left="821"/>
        <w:sectPr w:rsidR="00931FC0">
          <w:pgSz w:w="7937" w:h="11339" w:orient="landscape"/>
          <w:pgMar w:top="1181" w:right="1773" w:bottom="360" w:left="817" w:header="720" w:footer="720" w:gutter="0"/>
          <w:cols w:space="60"/>
          <w:noEndnote/>
        </w:sectPr>
      </w:pPr>
    </w:p>
    <w:p w:rsidR="00931FC0" w:rsidRDefault="00931FC0" w:rsidP="00931FC0">
      <w:pPr>
        <w:framePr w:h="812" w:hSpace="38" w:wrap="notBeside" w:vAnchor="text" w:hAnchor="margin" w:x="3236" w:y="1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14350"/>
            <wp:effectExtent l="0" t="0" r="0" b="0"/>
            <wp:docPr id="2198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11" w:hSpace="38" w:wrap="notBeside" w:vAnchor="text" w:hAnchor="margin" w:x="4662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14350"/>
            <wp:effectExtent l="0" t="0" r="0" b="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38" w:h="859" w:hRule="exact" w:hSpace="38" w:wrap="notBeside" w:vAnchor="text" w:hAnchor="margin" w:x="3399" w:y="145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Тема логики.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Сравнить с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„гносеоло-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гией" ныне.</w:t>
      </w:r>
    </w:p>
    <w:p w:rsidR="00931FC0" w:rsidRDefault="00931FC0" w:rsidP="00931FC0">
      <w:pPr>
        <w:shd w:val="clear" w:color="auto" w:fill="FFFFFF"/>
        <w:spacing w:before="149" w:line="211" w:lineRule="exact"/>
        <w:ind w:left="346" w:hanging="346"/>
        <w:jc w:val="both"/>
      </w:pPr>
      <w:r>
        <w:rPr>
          <w:color w:val="000000"/>
          <w:sz w:val="22"/>
          <w:szCs w:val="22"/>
        </w:rPr>
        <w:lastRenderedPageBreak/>
        <w:t>59)* [49]**... (</w:t>
      </w:r>
      <w:r>
        <w:rPr>
          <w:color w:val="000000"/>
          <w:sz w:val="22"/>
          <w:szCs w:val="22"/>
          <w:lang w:val="en-US"/>
        </w:rPr>
        <w:t>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passant</w:t>
      </w:r>
      <w:r>
        <w:rPr>
          <w:color w:val="000000"/>
          <w:sz w:val="22"/>
          <w:szCs w:val="22"/>
        </w:rPr>
        <w:t>***)</w:t>
      </w:r>
      <w:r>
        <w:rPr>
          <w:color w:val="000000"/>
          <w:sz w:val="22"/>
          <w:szCs w:val="22"/>
        </w:rPr>
        <w:br/>
        <w:t>«природа познания» (</w:t>
      </w:r>
      <w:r>
        <w:rPr>
          <w:color w:val="000000"/>
          <w:sz w:val="22"/>
          <w:szCs w:val="22"/>
          <w:lang w:val="en-US"/>
        </w:rPr>
        <w:t>id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  <w:t xml:space="preserve">стр. </w:t>
      </w:r>
      <w:r>
        <w:rPr>
          <w:i/>
          <w:iCs/>
          <w:color w:val="000000"/>
          <w:sz w:val="22"/>
          <w:szCs w:val="22"/>
        </w:rPr>
        <w:t xml:space="preserve">61 </w:t>
      </w:r>
      <w:r>
        <w:rPr>
          <w:color w:val="000000"/>
          <w:sz w:val="22"/>
          <w:szCs w:val="22"/>
        </w:rPr>
        <w:t>[51])</w:t>
      </w:r>
    </w:p>
    <w:p w:rsidR="00931FC0" w:rsidRDefault="00931FC0" w:rsidP="00931FC0">
      <w:pPr>
        <w:shd w:val="clear" w:color="auto" w:fill="FFFFFF"/>
        <w:spacing w:before="149" w:line="211" w:lineRule="exact"/>
        <w:ind w:left="346" w:hanging="346"/>
        <w:jc w:val="both"/>
        <w:sectPr w:rsidR="00931FC0">
          <w:type w:val="continuous"/>
          <w:pgSz w:w="7937" w:h="11339" w:orient="landscape"/>
          <w:pgMar w:top="1181" w:right="3919" w:bottom="360" w:left="898" w:header="720" w:footer="720" w:gutter="0"/>
          <w:cols w:space="60"/>
          <w:noEndnote/>
        </w:sectPr>
      </w:pPr>
    </w:p>
    <w:p w:rsidR="00931FC0" w:rsidRDefault="00931FC0" w:rsidP="00931FC0">
      <w:pPr>
        <w:framePr w:h="946" w:hSpace="38" w:wrap="auto" w:vAnchor="text" w:hAnchor="margin" w:x="-196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600075"/>
            <wp:effectExtent l="0" t="0" r="0" b="9525"/>
            <wp:docPr id="2196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-484" w:y="361"/>
        <w:shd w:val="clear" w:color="auto" w:fill="FFFFFF"/>
      </w:pPr>
      <w:r>
        <w:rPr>
          <w:color w:val="000000"/>
          <w:sz w:val="22"/>
          <w:szCs w:val="22"/>
        </w:rPr>
        <w:t>NВ</w:t>
      </w:r>
    </w:p>
    <w:p w:rsidR="00931FC0" w:rsidRDefault="00931FC0" w:rsidP="00931FC0">
      <w:pPr>
        <w:shd w:val="clear" w:color="auto" w:fill="FFFFFF"/>
        <w:spacing w:before="43" w:line="211" w:lineRule="exact"/>
        <w:ind w:left="398" w:hanging="398"/>
        <w:jc w:val="both"/>
      </w:pPr>
      <w:r>
        <w:rPr>
          <w:color w:val="000000"/>
          <w:sz w:val="22"/>
          <w:szCs w:val="22"/>
        </w:rPr>
        <w:t xml:space="preserve">(60) [50]... </w:t>
      </w:r>
      <w:r>
        <w:rPr>
          <w:i/>
          <w:iCs/>
          <w:color w:val="000000"/>
          <w:sz w:val="22"/>
          <w:szCs w:val="22"/>
        </w:rPr>
        <w:t xml:space="preserve">«Нет» </w:t>
      </w:r>
      <w:r>
        <w:rPr>
          <w:color w:val="000000"/>
          <w:sz w:val="22"/>
          <w:szCs w:val="22"/>
        </w:rPr>
        <w:t>(курсив Гегеля) «ничего ни на</w:t>
      </w:r>
      <w:r>
        <w:rPr>
          <w:color w:val="000000"/>
          <w:sz w:val="22"/>
          <w:szCs w:val="22"/>
        </w:rPr>
        <w:br/>
        <w:t>небе, ни в природе, ни в духе, ни где бы 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 было, что не содержало бы вместе и непо-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средственности и  опосредствования»...</w:t>
      </w:r>
    </w:p>
    <w:p w:rsidR="00931FC0" w:rsidRDefault="00931FC0" w:rsidP="00931FC0">
      <w:pPr>
        <w:shd w:val="clear" w:color="auto" w:fill="FFFFFF"/>
        <w:spacing w:before="43" w:line="211" w:lineRule="exact"/>
        <w:ind w:left="398" w:hanging="398"/>
        <w:jc w:val="both"/>
        <w:sectPr w:rsidR="00931FC0">
          <w:type w:val="continuous"/>
          <w:pgSz w:w="7937" w:h="11339" w:orient="landscape"/>
          <w:pgMar w:top="1181" w:right="1773" w:bottom="360" w:left="1354" w:header="720" w:footer="720" w:gutter="0"/>
          <w:cols w:space="60"/>
          <w:noEndnote/>
        </w:sectPr>
      </w:pPr>
    </w:p>
    <w:p w:rsidR="00931FC0" w:rsidRDefault="00931FC0" w:rsidP="00931FC0">
      <w:pPr>
        <w:spacing w:after="34" w:line="1" w:lineRule="exact"/>
        <w:rPr>
          <w:sz w:val="2"/>
          <w:szCs w:val="2"/>
        </w:rPr>
      </w:pPr>
    </w:p>
    <w:tbl>
      <w:tblPr>
        <w:tblW w:w="5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138"/>
        <w:gridCol w:w="677"/>
        <w:gridCol w:w="662"/>
        <w:gridCol w:w="780"/>
        <w:gridCol w:w="106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13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1) Небо</w:t>
            </w:r>
          </w:p>
        </w:tc>
        <w:tc>
          <w:tcPr>
            <w:tcW w:w="113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— природа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— ДУХ.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Небо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долой:</w:t>
            </w:r>
          </w:p>
        </w:tc>
        <w:tc>
          <w:tcPr>
            <w:tcW w:w="106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материа-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5"/>
            </w:pPr>
            <w:r>
              <w:rPr>
                <w:color w:val="000000"/>
                <w:sz w:val="22"/>
                <w:szCs w:val="22"/>
              </w:rPr>
              <w:t>лизм.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z w:val="22"/>
                <w:szCs w:val="22"/>
              </w:rPr>
              <w:t>2)   Все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vermittelt</w:t>
            </w:r>
            <w:r>
              <w:rPr>
                <w:color w:val="000000"/>
                <w:sz w:val="22"/>
                <w:szCs w:val="22"/>
              </w:rPr>
              <w:t xml:space="preserve"> =</w:t>
            </w:r>
          </w:p>
        </w:tc>
        <w:tc>
          <w:tcPr>
            <w:tcW w:w="3180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= опосредствовано, связано  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9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едино, связано переходами.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Долой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6"/>
                <w:sz w:val="22"/>
                <w:szCs w:val="22"/>
              </w:rPr>
              <w:t>небо -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7"/>
                <w:sz w:val="22"/>
                <w:szCs w:val="22"/>
              </w:rPr>
              <w:t>— законо-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276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мерная связь </w:t>
            </w:r>
            <w:r>
              <w:rPr>
                <w:i/>
                <w:iCs/>
                <w:color w:val="000000"/>
                <w:sz w:val="22"/>
                <w:szCs w:val="22"/>
              </w:rPr>
              <w:t>всего (п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р о ц е с с а)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мира.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86" w:line="211" w:lineRule="exact"/>
        <w:ind w:left="437" w:hanging="403"/>
      </w:pPr>
      <w:r>
        <w:rPr>
          <w:color w:val="000000"/>
          <w:spacing w:val="-2"/>
          <w:sz w:val="22"/>
          <w:szCs w:val="22"/>
        </w:rPr>
        <w:t>(62)   [52]   «Логика   есть   чистая   наука, т. е. чистое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знание во ВСЕМ объеме его РАЗВИТИЯ»...</w:t>
      </w:r>
    </w:p>
    <w:p w:rsidR="00931FC0" w:rsidRDefault="00931FC0" w:rsidP="00931FC0">
      <w:pPr>
        <w:spacing w:after="1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298"/>
        <w:gridCol w:w="183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78"/>
            </w:pPr>
            <w:r>
              <w:rPr>
                <w:color w:val="000000"/>
                <w:spacing w:val="-27"/>
                <w:sz w:val="22"/>
                <w:szCs w:val="22"/>
              </w:rPr>
              <w:t>1-</w:t>
            </w:r>
          </w:p>
          <w:p w:rsidR="00931FC0" w:rsidRDefault="00931FC0" w:rsidP="00FF7C8B">
            <w:pPr>
              <w:shd w:val="clear" w:color="auto" w:fill="FFFFFF"/>
              <w:ind w:left="178"/>
            </w:pPr>
            <w:r>
              <w:rPr>
                <w:color w:val="000000"/>
                <w:spacing w:val="-25"/>
                <w:sz w:val="22"/>
                <w:szCs w:val="22"/>
              </w:rPr>
              <w:t>2-</w:t>
            </w: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ая</w:t>
            </w:r>
            <w:r>
              <w:rPr>
                <w:color w:val="000000"/>
                <w:sz w:val="22"/>
                <w:szCs w:val="22"/>
              </w:rPr>
              <w:br/>
              <w:t>ая</w:t>
            </w:r>
          </w:p>
        </w:tc>
        <w:tc>
          <w:tcPr>
            <w:tcW w:w="18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221"/>
            </w:pPr>
            <w:r>
              <w:rPr>
                <w:color w:val="000000"/>
                <w:sz w:val="22"/>
                <w:szCs w:val="22"/>
              </w:rPr>
              <w:t>строка ахинея.</w:t>
            </w:r>
            <w:r>
              <w:rPr>
                <w:color w:val="000000"/>
                <w:sz w:val="22"/>
                <w:szCs w:val="22"/>
              </w:rPr>
              <w:br/>
              <w:t>гениальна.</w:t>
            </w:r>
          </w:p>
        </w:tc>
      </w:tr>
    </w:tbl>
    <w:p w:rsidR="00931FC0" w:rsidRDefault="00931FC0" w:rsidP="00931FC0">
      <w:pPr>
        <w:shd w:val="clear" w:color="auto" w:fill="FFFFFF"/>
        <w:spacing w:before="130" w:line="211" w:lineRule="exact"/>
        <w:ind w:firstLine="178"/>
      </w:pPr>
      <w:r>
        <w:rPr>
          <w:color w:val="000000"/>
          <w:spacing w:val="-1"/>
          <w:sz w:val="22"/>
          <w:szCs w:val="22"/>
        </w:rPr>
        <w:t>С чего начать? „Чистое бытие" (</w:t>
      </w:r>
      <w:r>
        <w:rPr>
          <w:color w:val="000000"/>
          <w:spacing w:val="-1"/>
          <w:sz w:val="22"/>
          <w:szCs w:val="22"/>
          <w:lang w:val="en-US"/>
        </w:rPr>
        <w:t>Sein</w:t>
      </w:r>
      <w:r>
        <w:rPr>
          <w:color w:val="000000"/>
          <w:spacing w:val="-1"/>
          <w:sz w:val="22"/>
          <w:szCs w:val="22"/>
        </w:rPr>
        <w:t>) (63) [53] — «ни-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чего не предполагать», начало. «Не заключать в себе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19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149" w:lineRule="exact"/>
        <w:ind w:left="211" w:firstLine="91"/>
      </w:pPr>
      <w:r>
        <w:rPr>
          <w:color w:val="000000"/>
          <w:sz w:val="16"/>
          <w:szCs w:val="16"/>
          <w:lang w:val="en-US"/>
        </w:rPr>
        <w:t xml:space="preserve">* -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III, Berlin, 1833.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- 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М., 1937.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между прочим.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5" w:line="149" w:lineRule="exact"/>
        <w:ind w:left="211" w:firstLine="91"/>
        <w:sectPr w:rsidR="00931FC0">
          <w:type w:val="continuous"/>
          <w:pgSz w:w="7937" w:h="11339" w:orient="landscape"/>
          <w:pgMar w:top="1181" w:right="1773" w:bottom="360" w:left="8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389"/>
        <w:jc w:val="right"/>
      </w:pPr>
      <w:r>
        <w:rPr>
          <w:rFonts w:ascii="Arial" w:hAnsi="Arial" w:cs="Arial"/>
          <w:b/>
          <w:bCs/>
          <w:color w:val="000000"/>
        </w:rPr>
        <w:lastRenderedPageBreak/>
        <w:t>93</w:t>
      </w:r>
    </w:p>
    <w:p w:rsidR="00931FC0" w:rsidRDefault="00931FC0" w:rsidP="00931FC0">
      <w:pPr>
        <w:shd w:val="clear" w:color="auto" w:fill="FFFFFF"/>
        <w:spacing w:before="235" w:line="206" w:lineRule="exact"/>
        <w:ind w:left="62"/>
      </w:pPr>
      <w:r>
        <w:rPr>
          <w:color w:val="000000"/>
          <w:sz w:val="22"/>
          <w:szCs w:val="22"/>
        </w:rPr>
        <w:t>никакого содержания»... «не быть ничем опосредство-</w:t>
      </w:r>
      <w:r>
        <w:rPr>
          <w:color w:val="000000"/>
          <w:sz w:val="22"/>
          <w:szCs w:val="22"/>
        </w:rPr>
        <w:br/>
        <w:t>ванным»...</w:t>
      </w:r>
    </w:p>
    <w:p w:rsidR="00931FC0" w:rsidRDefault="00931FC0" w:rsidP="00931FC0">
      <w:pPr>
        <w:shd w:val="clear" w:color="auto" w:fill="FFFFFF"/>
        <w:spacing w:before="235" w:line="206" w:lineRule="exact"/>
        <w:ind w:left="62"/>
        <w:sectPr w:rsidR="00931FC0">
          <w:pgSz w:w="7937" w:h="11339" w:orient="landscape"/>
          <w:pgMar w:top="1165" w:right="564" w:bottom="360" w:left="1580" w:header="720" w:footer="720" w:gutter="0"/>
          <w:cols w:space="60"/>
          <w:noEndnote/>
        </w:sectPr>
      </w:pPr>
    </w:p>
    <w:p w:rsidR="00931FC0" w:rsidRDefault="00931FC0" w:rsidP="00931FC0">
      <w:pPr>
        <w:framePr w:w="4541" w:h="644" w:hRule="exact" w:hSpace="38" w:wrap="notBeside" w:vAnchor="text" w:hAnchor="margin" w:x="-4996" w:y="131"/>
        <w:shd w:val="clear" w:color="auto" w:fill="FFFFFF"/>
        <w:spacing w:line="211" w:lineRule="exact"/>
        <w:ind w:left="432" w:hanging="432"/>
        <w:jc w:val="both"/>
      </w:pPr>
      <w:r>
        <w:rPr>
          <w:color w:val="000000"/>
          <w:spacing w:val="-2"/>
          <w:sz w:val="22"/>
          <w:szCs w:val="22"/>
        </w:rPr>
        <w:t>(66) [55]... «Развитие» (</w:t>
      </w:r>
      <w:r>
        <w:rPr>
          <w:color w:val="000000"/>
          <w:spacing w:val="-2"/>
          <w:sz w:val="22"/>
          <w:szCs w:val="22"/>
          <w:lang w:val="en-US"/>
        </w:rPr>
        <w:t>des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Erkennens</w:t>
      </w:r>
      <w:r>
        <w:rPr>
          <w:color w:val="000000"/>
          <w:spacing w:val="-2"/>
          <w:sz w:val="22"/>
          <w:szCs w:val="22"/>
        </w:rPr>
        <w:t xml:space="preserve"> *)... «дол-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жно определяться природой вещей и</w:t>
      </w:r>
      <w:r>
        <w:rPr>
          <w:color w:val="000000"/>
          <w:sz w:val="22"/>
          <w:szCs w:val="22"/>
        </w:rPr>
        <w:br/>
        <w:t>самого содержания»...</w:t>
      </w:r>
    </w:p>
    <w:p w:rsidR="00931FC0" w:rsidRDefault="00931FC0" w:rsidP="00931FC0">
      <w:pPr>
        <w:shd w:val="clear" w:color="auto" w:fill="FFFFFF"/>
        <w:spacing w:before="322"/>
      </w:pPr>
      <w:r>
        <w:rPr>
          <w:noProof/>
        </w:rPr>
        <w:lastRenderedPageBreak/>
        <w:drawing>
          <wp:anchor distT="0" distB="0" distL="0" distR="0" simplePos="0" relativeHeight="251835392" behindDoc="1" locked="0" layoutInCell="1" allowOverlap="1">
            <wp:simplePos x="0" y="0"/>
            <wp:positionH relativeFrom="margin">
              <wp:posOffset>-707390</wp:posOffset>
            </wp:positionH>
            <wp:positionV relativeFrom="paragraph">
              <wp:posOffset>33655</wp:posOffset>
            </wp:positionV>
            <wp:extent cx="673735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0765" y="21207"/>
                <wp:lineTo x="20765" y="0"/>
                <wp:lineTo x="0" y="0"/>
              </wp:wrapPolygon>
            </wp:wrapThrough>
            <wp:docPr id="2601" name="Рисунок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22"/>
        <w:sectPr w:rsidR="00931FC0">
          <w:type w:val="continuous"/>
          <w:pgSz w:w="7937" w:h="11339" w:orient="landscape"/>
          <w:pgMar w:top="1165" w:right="564" w:bottom="360" w:left="6654" w:header="720" w:footer="720" w:gutter="0"/>
          <w:cols w:space="60"/>
          <w:noEndnote/>
        </w:sectPr>
      </w:pPr>
    </w:p>
    <w:p w:rsidR="00931FC0" w:rsidRDefault="00931FC0" w:rsidP="00931FC0">
      <w:pPr>
        <w:framePr w:h="1325" w:hSpace="38" w:wrap="notBeside" w:vAnchor="text" w:hAnchor="margin" w:x="4835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38200"/>
            <wp:effectExtent l="0" t="0" r="9525" b="0"/>
            <wp:docPr id="2194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11" w:lineRule="exact"/>
        <w:ind w:left="418" w:hanging="418"/>
        <w:jc w:val="both"/>
      </w:pPr>
      <w:r>
        <w:rPr>
          <w:color w:val="000000"/>
          <w:sz w:val="22"/>
          <w:szCs w:val="22"/>
        </w:rPr>
        <w:t>(68) [58] Начало содержит в себе и „</w:t>
      </w:r>
      <w:r>
        <w:rPr>
          <w:color w:val="000000"/>
          <w:sz w:val="22"/>
          <w:szCs w:val="22"/>
          <w:lang w:val="en-US"/>
        </w:rPr>
        <w:t>Nichts</w:t>
      </w:r>
      <w:r>
        <w:rPr>
          <w:color w:val="000000"/>
          <w:sz w:val="22"/>
          <w:szCs w:val="22"/>
        </w:rPr>
        <w:t>"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„</w:t>
      </w:r>
      <w:r>
        <w:rPr>
          <w:color w:val="000000"/>
          <w:spacing w:val="-3"/>
          <w:sz w:val="22"/>
          <w:szCs w:val="22"/>
          <w:lang w:val="en-US"/>
        </w:rPr>
        <w:t>Sein</w:t>
      </w:r>
      <w:r>
        <w:rPr>
          <w:color w:val="000000"/>
          <w:spacing w:val="-3"/>
          <w:sz w:val="22"/>
          <w:szCs w:val="22"/>
        </w:rPr>
        <w:t>" **, оно есть их единство:... «на-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чинающегося еще </w:t>
      </w:r>
      <w:r>
        <w:rPr>
          <w:i/>
          <w:iCs/>
          <w:color w:val="000000"/>
          <w:spacing w:val="-1"/>
          <w:sz w:val="22"/>
          <w:szCs w:val="22"/>
        </w:rPr>
        <w:t xml:space="preserve">нет; </w:t>
      </w:r>
      <w:r>
        <w:rPr>
          <w:color w:val="000000"/>
          <w:spacing w:val="-1"/>
          <w:sz w:val="22"/>
          <w:szCs w:val="22"/>
        </w:rPr>
        <w:t>оно лишь напра-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вляется к бытию»... (от </w:t>
      </w:r>
      <w:r>
        <w:rPr>
          <w:i/>
          <w:iCs/>
          <w:color w:val="000000"/>
          <w:spacing w:val="66"/>
          <w:sz w:val="22"/>
          <w:szCs w:val="22"/>
        </w:rPr>
        <w:t>небытия</w:t>
      </w:r>
      <w:r>
        <w:rPr>
          <w:i/>
          <w:iCs/>
          <w:color w:val="000000"/>
          <w:spacing w:val="-2"/>
          <w:sz w:val="22"/>
          <w:szCs w:val="22"/>
        </w:rPr>
        <w:t xml:space="preserve"> к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48"/>
          <w:sz w:val="22"/>
          <w:szCs w:val="22"/>
        </w:rPr>
        <w:t>бытию: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«небытие, которое есть вместе</w:t>
      </w:r>
      <w:r>
        <w:rPr>
          <w:color w:val="000000"/>
          <w:sz w:val="22"/>
          <w:szCs w:val="22"/>
        </w:rPr>
        <w:br/>
        <w:t>с тем бытие»).</w:t>
      </w:r>
    </w:p>
    <w:p w:rsidR="00931FC0" w:rsidRDefault="00931FC0" w:rsidP="00931FC0">
      <w:pPr>
        <w:shd w:val="clear" w:color="auto" w:fill="FFFFFF"/>
        <w:spacing w:before="19" w:line="211" w:lineRule="exact"/>
        <w:ind w:left="418" w:hanging="418"/>
        <w:jc w:val="both"/>
        <w:sectPr w:rsidR="00931FC0">
          <w:type w:val="continuous"/>
          <w:pgSz w:w="7937" w:h="11339" w:orient="landscape"/>
          <w:pgMar w:top="1165" w:right="1744" w:bottom="360" w:left="1652" w:header="720" w:footer="720" w:gutter="0"/>
          <w:cols w:space="60"/>
          <w:noEndnote/>
        </w:sectPr>
      </w:pPr>
    </w:p>
    <w:p w:rsidR="00931FC0" w:rsidRDefault="00931FC0" w:rsidP="00931FC0">
      <w:pPr>
        <w:spacing w:after="7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78"/>
        <w:gridCol w:w="2410"/>
        <w:gridCol w:w="86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48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Чушь   об   абсолюте   (68—69)   [58-59]. Я</w:t>
            </w:r>
          </w:p>
        </w:tc>
        <w:tc>
          <w:tcPr>
            <w:tcW w:w="86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вообще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стараюсь читать Ге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геля материалистически: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Гегель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есть    поставленный</w:t>
            </w:r>
          </w:p>
        </w:tc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на    голову    материализм    (по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Энгельсу </w:t>
            </w:r>
            <w:r>
              <w:rPr>
                <w:color w:val="000000"/>
                <w:vertAlign w:val="superscript"/>
              </w:rPr>
              <w:t>70</w:t>
            </w:r>
            <w:r>
              <w:rPr>
                <w:color w:val="000000"/>
              </w:rPr>
              <w:t>) — т. е.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я  выкидываю  большей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частью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боженьку, абсолют,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 xml:space="preserve">чистую идею </w:t>
            </w: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86" w:line="216" w:lineRule="exact"/>
        <w:ind w:left="480" w:hanging="442"/>
      </w:pPr>
      <w:r>
        <w:rPr>
          <w:color w:val="000000"/>
          <w:spacing w:val="-5"/>
          <w:sz w:val="22"/>
          <w:szCs w:val="22"/>
        </w:rPr>
        <w:t>(70—71)   [60—61]   Начать   философию   с   «Я»   нельзя.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Нет «объективного движения».</w:t>
      </w:r>
    </w:p>
    <w:p w:rsidR="00931FC0" w:rsidRDefault="00931FC0" w:rsidP="00931FC0">
      <w:pPr>
        <w:spacing w:before="715"/>
        <w:ind w:left="2102" w:right="25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3425" cy="104775"/>
            <wp:effectExtent l="0" t="0" r="9525" b="9525"/>
            <wp:docPr id="2193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582"/>
        <w:ind w:right="50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numPr>
          <w:ilvl w:val="0"/>
          <w:numId w:val="48"/>
        </w:numPr>
        <w:shd w:val="clear" w:color="auto" w:fill="FFFFFF"/>
        <w:tabs>
          <w:tab w:val="left" w:pos="701"/>
        </w:tabs>
        <w:spacing w:before="72"/>
        <w:ind w:left="485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познания.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numPr>
          <w:ilvl w:val="0"/>
          <w:numId w:val="48"/>
        </w:numPr>
        <w:shd w:val="clear" w:color="auto" w:fill="FFFFFF"/>
        <w:tabs>
          <w:tab w:val="left" w:pos="701"/>
        </w:tabs>
        <w:ind w:left="485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«ничто» и «бытие».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numPr>
          <w:ilvl w:val="0"/>
          <w:numId w:val="48"/>
        </w:numPr>
        <w:shd w:val="clear" w:color="auto" w:fill="FFFFFF"/>
        <w:tabs>
          <w:tab w:val="left" w:pos="701"/>
        </w:tabs>
        <w:ind w:left="485"/>
        <w:rPr>
          <w:color w:val="000000"/>
          <w:sz w:val="16"/>
          <w:szCs w:val="16"/>
        </w:rPr>
        <w:sectPr w:rsidR="00931FC0">
          <w:type w:val="continuous"/>
          <w:pgSz w:w="7937" w:h="11339" w:orient="landscape"/>
          <w:pgMar w:top="1165" w:right="564" w:bottom="360" w:left="158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color w:val="000000"/>
          <w:sz w:val="18"/>
          <w:szCs w:val="18"/>
        </w:rPr>
        <w:lastRenderedPageBreak/>
        <w:t>94</w:t>
      </w:r>
    </w:p>
    <w:p w:rsidR="00931FC0" w:rsidRDefault="00931FC0" w:rsidP="00931FC0">
      <w:pPr>
        <w:shd w:val="clear" w:color="auto" w:fill="FFFFFF"/>
        <w:ind w:left="24"/>
        <w:sectPr w:rsidR="00931FC0">
          <w:pgSz w:w="7937" w:h="11339" w:orient="landscape"/>
          <w:pgMar w:top="1179" w:right="1763" w:bottom="360" w:left="8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99" w:line="283" w:lineRule="exact"/>
        <w:ind w:left="1147" w:firstLine="571"/>
      </w:pPr>
      <w:bookmarkStart w:id="10" w:name="КГНЛ_УБ_первый_отдел"/>
      <w:bookmarkEnd w:id="10"/>
      <w:r>
        <w:rPr>
          <w:smallCaps/>
          <w:color w:val="000000"/>
          <w:spacing w:val="48"/>
        </w:rPr>
        <w:lastRenderedPageBreak/>
        <w:t>первый</w:t>
      </w:r>
      <w:r>
        <w:rPr>
          <w:smallCaps/>
          <w:color w:val="000000"/>
        </w:rPr>
        <w:t xml:space="preserve"> отдел:</w:t>
      </w:r>
      <w:r>
        <w:rPr>
          <w:smallCaps/>
          <w:color w:val="000000"/>
        </w:rPr>
        <w:br/>
      </w:r>
      <w:r>
        <w:rPr>
          <w:color w:val="000000"/>
          <w:spacing w:val="-4"/>
        </w:rPr>
        <w:t>ОПРЕДЕЛЕННОСТЬ (КАЧЕСТВО)</w:t>
      </w:r>
    </w:p>
    <w:p w:rsidR="00931FC0" w:rsidRDefault="00931FC0" w:rsidP="00931FC0">
      <w:pPr>
        <w:shd w:val="clear" w:color="auto" w:fill="FFFFFF"/>
        <w:tabs>
          <w:tab w:val="left" w:pos="538"/>
        </w:tabs>
        <w:spacing w:before="134" w:line="211" w:lineRule="exact"/>
        <w:ind w:left="427" w:hanging="408"/>
      </w:pPr>
      <w:r>
        <w:rPr>
          <w:color w:val="000000"/>
          <w:spacing w:val="-12"/>
          <w:sz w:val="22"/>
          <w:szCs w:val="22"/>
        </w:rPr>
        <w:t>(77)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"/>
          <w:sz w:val="22"/>
          <w:szCs w:val="22"/>
        </w:rPr>
        <w:t>[66]   Чистое   бытие — «без   всякого  дальнейшего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определения».</w:t>
      </w:r>
    </w:p>
    <w:p w:rsidR="00931FC0" w:rsidRDefault="00931FC0" w:rsidP="00931FC0">
      <w:pPr>
        <w:shd w:val="clear" w:color="auto" w:fill="FFFFFF"/>
        <w:spacing w:line="211" w:lineRule="exact"/>
        <w:ind w:left="437"/>
      </w:pPr>
      <w:r>
        <w:rPr>
          <w:color w:val="000000"/>
          <w:sz w:val="22"/>
          <w:szCs w:val="22"/>
          <w:lang w:val="en-US"/>
        </w:rPr>
        <w:t xml:space="preserve">(Bestimmung </w:t>
      </w:r>
      <w:r>
        <w:rPr>
          <w:color w:val="000000"/>
          <w:sz w:val="22"/>
          <w:szCs w:val="22"/>
        </w:rPr>
        <w:t xml:space="preserve">есть уже </w:t>
      </w:r>
      <w:r>
        <w:rPr>
          <w:color w:val="000000"/>
          <w:sz w:val="22"/>
          <w:szCs w:val="22"/>
          <w:lang w:val="en-US"/>
        </w:rPr>
        <w:t xml:space="preserve">Qualitat </w:t>
      </w:r>
      <w:r>
        <w:rPr>
          <w:color w:val="000000"/>
          <w:sz w:val="22"/>
          <w:szCs w:val="22"/>
        </w:rPr>
        <w:t>*. )</w:t>
      </w:r>
    </w:p>
    <w:p w:rsidR="00931FC0" w:rsidRDefault="00931FC0" w:rsidP="00931FC0">
      <w:pPr>
        <w:framePr w:h="427" w:hSpace="38" w:wrap="auto" w:vAnchor="text" w:hAnchor="page" w:x="5540" w:y="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266700"/>
            <wp:effectExtent l="0" t="0" r="9525" b="0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text" w:x="2636" w:y="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35" w:y="169"/>
        <w:shd w:val="clear" w:color="auto" w:fill="FFFFFF"/>
      </w:pPr>
      <w:r>
        <w:rPr>
          <w:color w:val="000000"/>
          <w:sz w:val="22"/>
          <w:szCs w:val="22"/>
        </w:rPr>
        <w:t xml:space="preserve">Переход 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 — в </w:t>
      </w:r>
      <w:r>
        <w:rPr>
          <w:i/>
          <w:iCs/>
          <w:color w:val="000000"/>
          <w:sz w:val="22"/>
          <w:szCs w:val="22"/>
          <w:lang w:val="en-US"/>
        </w:rPr>
        <w:t>Dasein</w:t>
      </w:r>
    </w:p>
    <w:p w:rsidR="00931FC0" w:rsidRDefault="00931FC0" w:rsidP="00931FC0">
      <w:pPr>
        <w:framePr w:h="91" w:hRule="exact" w:hSpace="38" w:wrap="auto" w:vAnchor="text" w:hAnchor="text" w:x="4585" w:y="251"/>
        <w:shd w:val="clear" w:color="auto" w:fill="FFFFFF"/>
      </w:pPr>
    </w:p>
    <w:p w:rsidR="00931FC0" w:rsidRDefault="00931FC0" w:rsidP="00931FC0">
      <w:pPr>
        <w:shd w:val="clear" w:color="auto" w:fill="FFFFFF"/>
        <w:spacing w:before="86" w:line="211" w:lineRule="exact"/>
        <w:ind w:left="850"/>
      </w:pPr>
      <w:r>
        <w:rPr>
          <w:color w:val="000000"/>
          <w:sz w:val="22"/>
          <w:szCs w:val="22"/>
        </w:rPr>
        <w:t>наличное бытие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конечное       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а это в </w:t>
      </w:r>
      <w:r>
        <w:rPr>
          <w:color w:val="000000"/>
          <w:sz w:val="22"/>
          <w:szCs w:val="22"/>
          <w:lang w:val="en-US"/>
        </w:rPr>
        <w:t>Fursichsein</w:t>
      </w:r>
      <w:r>
        <w:rPr>
          <w:color w:val="000000"/>
          <w:sz w:val="22"/>
          <w:szCs w:val="22"/>
        </w:rPr>
        <w:t xml:space="preserve"> (для себя бытие?)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 — </w:t>
      </w:r>
      <w:r>
        <w:rPr>
          <w:color w:val="000000"/>
          <w:sz w:val="22"/>
          <w:szCs w:val="22"/>
          <w:lang w:val="en-US"/>
        </w:rPr>
        <w:t>Nichts</w:t>
      </w:r>
      <w:r>
        <w:rPr>
          <w:color w:val="000000"/>
          <w:sz w:val="22"/>
          <w:szCs w:val="22"/>
        </w:rPr>
        <w:t xml:space="preserve"> — </w:t>
      </w:r>
      <w:r>
        <w:rPr>
          <w:color w:val="000000"/>
          <w:sz w:val="22"/>
          <w:szCs w:val="22"/>
          <w:lang w:val="en-US"/>
        </w:rPr>
        <w:t>Werden</w:t>
      </w:r>
      <w:r>
        <w:rPr>
          <w:color w:val="000000"/>
          <w:sz w:val="22"/>
          <w:szCs w:val="22"/>
        </w:rPr>
        <w:t xml:space="preserve"> **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>«Чистое бытие и чистое ничто есть... одно и то же»</w:t>
      </w:r>
    </w:p>
    <w:p w:rsidR="00931FC0" w:rsidRDefault="00931FC0" w:rsidP="00931FC0">
      <w:pPr>
        <w:shd w:val="clear" w:color="auto" w:fill="FFFFFF"/>
        <w:tabs>
          <w:tab w:val="left" w:pos="475"/>
        </w:tabs>
        <w:spacing w:line="211" w:lineRule="exact"/>
        <w:ind w:left="19"/>
      </w:pPr>
      <w:r>
        <w:rPr>
          <w:color w:val="000000"/>
          <w:spacing w:val="-13"/>
          <w:sz w:val="22"/>
          <w:szCs w:val="22"/>
        </w:rPr>
        <w:t>(78)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6"/>
          <w:sz w:val="22"/>
          <w:szCs w:val="22"/>
        </w:rPr>
        <w:t>[67].</w:t>
      </w:r>
    </w:p>
    <w:p w:rsidR="00931FC0" w:rsidRDefault="00931FC0" w:rsidP="00931FC0">
      <w:pPr>
        <w:shd w:val="clear" w:color="auto" w:fill="FFFFFF"/>
        <w:spacing w:line="211" w:lineRule="exact"/>
        <w:ind w:right="14" w:firstLine="226"/>
        <w:jc w:val="both"/>
      </w:pPr>
      <w:r>
        <w:rPr>
          <w:color w:val="000000"/>
          <w:spacing w:val="-3"/>
          <w:sz w:val="22"/>
          <w:szCs w:val="22"/>
        </w:rPr>
        <w:t>(81 [70]: Это кажется „парадоксом"). Их соединение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есть </w:t>
      </w:r>
      <w:r>
        <w:rPr>
          <w:i/>
          <w:iCs/>
          <w:color w:val="000000"/>
          <w:sz w:val="22"/>
          <w:szCs w:val="22"/>
          <w:lang w:val="en-US"/>
        </w:rPr>
        <w:t>Werden</w:t>
      </w:r>
      <w:r>
        <w:rPr>
          <w:i/>
          <w:iCs/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11"/>
        <w:jc w:val="both"/>
      </w:pPr>
      <w:r>
        <w:rPr>
          <w:color w:val="000000"/>
          <w:spacing w:val="-5"/>
          <w:sz w:val="22"/>
          <w:szCs w:val="22"/>
        </w:rPr>
        <w:t>«Движение непосредственного исчезания одного в дру-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гом»...</w:t>
      </w:r>
    </w:p>
    <w:p w:rsidR="00931FC0" w:rsidRDefault="00931FC0" w:rsidP="00931FC0">
      <w:pPr>
        <w:shd w:val="clear" w:color="auto" w:fill="FFFFFF"/>
        <w:spacing w:line="211" w:lineRule="exact"/>
        <w:ind w:left="10" w:right="10" w:firstLine="206"/>
        <w:jc w:val="both"/>
      </w:pPr>
      <w:r>
        <w:rPr>
          <w:color w:val="000000"/>
          <w:sz w:val="22"/>
          <w:szCs w:val="22"/>
          <w:lang w:val="en-US"/>
        </w:rPr>
        <w:t>Nichts</w:t>
      </w:r>
      <w:r>
        <w:rPr>
          <w:color w:val="000000"/>
          <w:sz w:val="22"/>
          <w:szCs w:val="22"/>
        </w:rPr>
        <w:t xml:space="preserve"> противополагают </w:t>
      </w:r>
      <w:r>
        <w:rPr>
          <w:color w:val="000000"/>
          <w:sz w:val="22"/>
          <w:szCs w:val="22"/>
          <w:lang w:val="en-US"/>
        </w:rPr>
        <w:t>dem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Etwas</w:t>
      </w:r>
      <w:r>
        <w:rPr>
          <w:i/>
          <w:iCs/>
          <w:color w:val="000000"/>
          <w:sz w:val="22"/>
          <w:szCs w:val="22"/>
        </w:rPr>
        <w:t xml:space="preserve">***. </w:t>
      </w:r>
      <w:r>
        <w:rPr>
          <w:color w:val="000000"/>
          <w:sz w:val="22"/>
          <w:szCs w:val="22"/>
        </w:rPr>
        <w:t xml:space="preserve">Но </w:t>
      </w:r>
      <w:r>
        <w:rPr>
          <w:color w:val="000000"/>
          <w:sz w:val="22"/>
          <w:szCs w:val="22"/>
          <w:lang w:val="en-US"/>
        </w:rPr>
        <w:t>Etwas</w:t>
      </w:r>
      <w:r>
        <w:rPr>
          <w:color w:val="000000"/>
          <w:sz w:val="22"/>
          <w:szCs w:val="22"/>
        </w:rPr>
        <w:br/>
        <w:t xml:space="preserve">есть уже </w:t>
      </w:r>
      <w:r>
        <w:rPr>
          <w:i/>
          <w:iCs/>
          <w:color w:val="000000"/>
          <w:sz w:val="22"/>
          <w:szCs w:val="22"/>
        </w:rPr>
        <w:t xml:space="preserve">определенное </w:t>
      </w:r>
      <w:r>
        <w:rPr>
          <w:color w:val="000000"/>
          <w:sz w:val="22"/>
          <w:szCs w:val="22"/>
        </w:rPr>
        <w:t>бытие, отличное от другого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Etwas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а здесь идет о простом </w:t>
      </w:r>
      <w:r>
        <w:rPr>
          <w:color w:val="000000"/>
          <w:sz w:val="22"/>
          <w:szCs w:val="22"/>
          <w:lang w:val="en-US"/>
        </w:rPr>
        <w:t>Nichts</w:t>
      </w:r>
      <w:r>
        <w:rPr>
          <w:color w:val="000000"/>
          <w:sz w:val="22"/>
          <w:szCs w:val="22"/>
        </w:rPr>
        <w:t xml:space="preserve"> (79) [68].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26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(Элеаты </w:t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-2"/>
          <w:sz w:val="22"/>
          <w:szCs w:val="22"/>
        </w:rPr>
        <w:t xml:space="preserve">Парменид </w:t>
      </w:r>
      <w:r>
        <w:rPr>
          <w:color w:val="000000"/>
          <w:spacing w:val="-2"/>
          <w:sz w:val="22"/>
          <w:szCs w:val="22"/>
        </w:rPr>
        <w:t>особенно первые пришли к этой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абстракции </w:t>
      </w:r>
      <w:r>
        <w:rPr>
          <w:i/>
          <w:iCs/>
          <w:color w:val="000000"/>
          <w:sz w:val="22"/>
          <w:szCs w:val="22"/>
        </w:rPr>
        <w:t xml:space="preserve">бытия </w:t>
      </w:r>
      <w:r>
        <w:rPr>
          <w:color w:val="000000"/>
          <w:sz w:val="22"/>
          <w:szCs w:val="22"/>
          <w:vertAlign w:val="superscript"/>
        </w:rPr>
        <w:t>71</w:t>
      </w:r>
      <w:r>
        <w:rPr>
          <w:color w:val="000000"/>
          <w:sz w:val="22"/>
          <w:szCs w:val="22"/>
        </w:rPr>
        <w:t xml:space="preserve">. ) У </w:t>
      </w:r>
      <w:r>
        <w:rPr>
          <w:i/>
          <w:iCs/>
          <w:color w:val="000000"/>
          <w:sz w:val="22"/>
          <w:szCs w:val="22"/>
        </w:rPr>
        <w:t xml:space="preserve">Гераклита </w:t>
      </w:r>
      <w:r>
        <w:rPr>
          <w:color w:val="000000"/>
          <w:sz w:val="22"/>
          <w:szCs w:val="22"/>
        </w:rPr>
        <w:t>«все течет» (80)</w:t>
      </w:r>
      <w:r>
        <w:rPr>
          <w:color w:val="000000"/>
          <w:sz w:val="22"/>
          <w:szCs w:val="22"/>
        </w:rPr>
        <w:br/>
        <w:t>[69]... т. е. «все есть становление».</w:t>
      </w:r>
    </w:p>
    <w:p w:rsidR="00931FC0" w:rsidRDefault="00931FC0" w:rsidP="00931FC0">
      <w:pPr>
        <w:shd w:val="clear" w:color="auto" w:fill="FFFFFF"/>
        <w:spacing w:line="211" w:lineRule="exact"/>
        <w:ind w:right="10" w:firstLine="226"/>
        <w:jc w:val="both"/>
        <w:rPr>
          <w:lang w:val="en-US"/>
        </w:rPr>
      </w:pPr>
      <w:r>
        <w:rPr>
          <w:color w:val="000000"/>
          <w:sz w:val="22"/>
          <w:szCs w:val="22"/>
          <w:lang w:val="en-US"/>
        </w:rPr>
        <w:t>Ex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nihilo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nihil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fit</w:t>
      </w:r>
      <w:r>
        <w:rPr>
          <w:color w:val="000000"/>
          <w:sz w:val="22"/>
          <w:szCs w:val="22"/>
        </w:rPr>
        <w:t xml:space="preserve">? </w:t>
      </w:r>
      <w:r>
        <w:rPr>
          <w:color w:val="000000"/>
          <w:sz w:val="22"/>
          <w:szCs w:val="22"/>
          <w:lang w:val="en-US"/>
        </w:rPr>
        <w:t xml:space="preserve">**** </w:t>
      </w:r>
      <w:r>
        <w:rPr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 xml:space="preserve">Nichts </w:t>
      </w:r>
      <w:r>
        <w:rPr>
          <w:color w:val="000000"/>
          <w:sz w:val="22"/>
          <w:szCs w:val="22"/>
        </w:rPr>
        <w:t>выходит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 xml:space="preserve">Sein </w:t>
      </w:r>
      <w:r>
        <w:rPr>
          <w:color w:val="000000"/>
          <w:sz w:val="22"/>
          <w:szCs w:val="22"/>
          <w:lang w:val="en-US"/>
        </w:rPr>
        <w:t>(Wer-</w:t>
      </w:r>
      <w:r>
        <w:rPr>
          <w:color w:val="000000"/>
          <w:sz w:val="22"/>
          <w:szCs w:val="22"/>
          <w:lang w:val="en-US"/>
        </w:rPr>
        <w:br/>
        <w:t>den)...</w:t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rPr>
          <w:color w:val="000000"/>
          <w:sz w:val="22"/>
          <w:szCs w:val="22"/>
        </w:rPr>
        <w:t>(81) [70]: «Было бы нетрудно обнаружить это един-</w:t>
      </w:r>
      <w:r>
        <w:rPr>
          <w:color w:val="000000"/>
          <w:sz w:val="22"/>
          <w:szCs w:val="22"/>
        </w:rPr>
        <w:br/>
        <w:t xml:space="preserve">ство бытия и ничто... в </w:t>
      </w:r>
      <w:r>
        <w:rPr>
          <w:i/>
          <w:iCs/>
          <w:color w:val="000000"/>
          <w:sz w:val="22"/>
          <w:szCs w:val="22"/>
        </w:rPr>
        <w:t xml:space="preserve">каждой </w:t>
      </w:r>
      <w:r>
        <w:rPr>
          <w:color w:val="000000"/>
          <w:sz w:val="22"/>
          <w:szCs w:val="22"/>
        </w:rPr>
        <w:t>(курсив Гегеля) дей-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49" w:lineRule="exact"/>
        <w:ind w:left="226" w:firstLine="86"/>
      </w:pPr>
      <w:r>
        <w:rPr>
          <w:color w:val="000000"/>
          <w:sz w:val="16"/>
          <w:szCs w:val="16"/>
        </w:rPr>
        <w:t xml:space="preserve">* — Определение есть уже качество.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бытие — ничто — становление.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>нечто.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Из ничего не происходит ничего?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3" w:line="149" w:lineRule="exact"/>
        <w:ind w:left="226" w:firstLine="86"/>
        <w:sectPr w:rsidR="00931FC0">
          <w:type w:val="continuous"/>
          <w:pgSz w:w="7937" w:h="11339" w:orient="landscape"/>
          <w:pgMar w:top="1179" w:right="1763" w:bottom="360" w:left="8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22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95</w:t>
      </w:r>
    </w:p>
    <w:p w:rsidR="00931FC0" w:rsidRDefault="00931FC0" w:rsidP="00931FC0">
      <w:pPr>
        <w:shd w:val="clear" w:color="auto" w:fill="FFFFFF"/>
        <w:ind w:left="5222"/>
        <w:sectPr w:rsidR="00931FC0">
          <w:pgSz w:w="7937" w:h="11339" w:orient="landscape"/>
          <w:pgMar w:top="1183" w:right="402" w:bottom="360" w:left="1592" w:header="720" w:footer="720" w:gutter="0"/>
          <w:cols w:space="60"/>
          <w:noEndnote/>
        </w:sectPr>
      </w:pPr>
    </w:p>
    <w:p w:rsidR="00931FC0" w:rsidRDefault="00931FC0" w:rsidP="00931FC0">
      <w:pPr>
        <w:framePr w:h="696" w:hSpace="38" w:wrap="auto" w:vAnchor="text" w:hAnchor="margin" w:x="-225" w:y="53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38150"/>
            <wp:effectExtent l="0" t="0" r="0" b="0"/>
            <wp:docPr id="2188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01" w:hSpace="38" w:wrap="auto" w:vAnchor="text" w:hAnchor="margin" w:x="5459" w:y="54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47675"/>
            <wp:effectExtent l="0" t="0" r="9525" b="9525"/>
            <wp:docPr id="2187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9" w:line="211" w:lineRule="exact"/>
        <w:ind w:left="38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ствительной вещи или мысли»... </w:t>
      </w:r>
      <w:r>
        <w:rPr>
          <w:i/>
          <w:iCs/>
          <w:color w:val="000000"/>
          <w:spacing w:val="-2"/>
          <w:sz w:val="22"/>
          <w:szCs w:val="22"/>
        </w:rPr>
        <w:t>«нигде ни на небе, ни на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>земле нет ничего, что не содержало бы в себе того и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другого, бытия и небытия». </w:t>
      </w:r>
      <w:r>
        <w:rPr>
          <w:color w:val="000000"/>
          <w:spacing w:val="-2"/>
          <w:sz w:val="22"/>
          <w:szCs w:val="22"/>
        </w:rPr>
        <w:t>Возражения подсовывают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66"/>
          <w:sz w:val="22"/>
          <w:szCs w:val="22"/>
          <w:lang w:val="en-US"/>
        </w:rPr>
        <w:t>bestimmtes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 * (есть у меня 100 талеров или</w:t>
      </w:r>
      <w:r>
        <w:rPr>
          <w:color w:val="000000"/>
          <w:sz w:val="22"/>
          <w:szCs w:val="22"/>
        </w:rPr>
        <w:br/>
        <w:t xml:space="preserve">нет) 82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[71], — но не об этом речь...</w:t>
      </w:r>
    </w:p>
    <w:p w:rsidR="00931FC0" w:rsidRDefault="00931FC0" w:rsidP="00931FC0">
      <w:pPr>
        <w:framePr w:h="2352" w:hSpace="38" w:wrap="auto" w:vAnchor="text" w:hAnchor="text" w:x="3927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495425"/>
            <wp:effectExtent l="0" t="0" r="9525" b="9525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32" w:h="1507" w:hRule="exact" w:hSpace="38" w:wrap="auto" w:vAnchor="text" w:hAnchor="text" w:x="4182" w:y="438"/>
        <w:shd w:val="clear" w:color="auto" w:fill="FFFFFF"/>
        <w:spacing w:line="211" w:lineRule="exact"/>
        <w:jc w:val="both"/>
      </w:pPr>
      <w:r>
        <w:rPr>
          <w:color w:val="000000"/>
          <w:spacing w:val="-2"/>
          <w:sz w:val="22"/>
          <w:szCs w:val="22"/>
        </w:rPr>
        <w:t>„Необходи-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мая связь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всего мира"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... „взаимо-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определяю-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щая связь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всего"</w:t>
      </w:r>
    </w:p>
    <w:p w:rsidR="00931FC0" w:rsidRDefault="00931FC0" w:rsidP="00931FC0">
      <w:pPr>
        <w:framePr w:h="705" w:hSpace="38" w:wrap="auto" w:vAnchor="text" w:hAnchor="text" w:x="3923" w:y="23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47675"/>
            <wp:effectExtent l="0" t="0" r="9525" b="9525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599" w:y="255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4" w:hRule="exact" w:hSpace="38" w:wrap="auto" w:vAnchor="text" w:hAnchor="page" w:x="3140" w:y="3020"/>
        <w:shd w:val="clear" w:color="auto" w:fill="FFFFFF"/>
      </w:pPr>
      <w:r>
        <w:rPr>
          <w:color w:val="000000"/>
          <w:sz w:val="22"/>
          <w:szCs w:val="22"/>
        </w:rPr>
        <w:t>Звучит весьма ма-</w:t>
      </w:r>
    </w:p>
    <w:p w:rsidR="00931FC0" w:rsidRDefault="00931FC0" w:rsidP="00931FC0">
      <w:pPr>
        <w:shd w:val="clear" w:color="auto" w:fill="FFFFFF"/>
        <w:spacing w:before="43" w:line="211" w:lineRule="exact"/>
        <w:ind w:left="5" w:right="1541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836416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1919605</wp:posOffset>
            </wp:positionV>
            <wp:extent cx="207010" cy="186055"/>
            <wp:effectExtent l="0" t="0" r="2540" b="4445"/>
            <wp:wrapThrough wrapText="bothSides">
              <wp:wrapPolygon edited="0">
                <wp:start x="0" y="0"/>
                <wp:lineTo x="0" y="19904"/>
                <wp:lineTo x="19877" y="19904"/>
                <wp:lineTo x="19877" y="0"/>
                <wp:lineTo x="0" y="0"/>
              </wp:wrapPolygon>
            </wp:wrapThrough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3"/>
          <w:sz w:val="22"/>
          <w:szCs w:val="22"/>
        </w:rPr>
        <w:t>«Определенное, конечное бытие есть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такое, которое относится к чему-либо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другому; это есть содержание, которое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находится в отношении необходимости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 другому содержанию, ко всему миру.</w:t>
      </w:r>
      <w:r>
        <w:rPr>
          <w:color w:val="000000"/>
          <w:spacing w:val="-1"/>
          <w:sz w:val="22"/>
          <w:szCs w:val="22"/>
        </w:rPr>
        <w:br/>
        <w:t>Принимая во внимание взаимоопреде-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ляющую связь целого, метафизика</w:t>
      </w:r>
      <w:r>
        <w:rPr>
          <w:color w:val="000000"/>
          <w:sz w:val="22"/>
          <w:szCs w:val="22"/>
        </w:rPr>
        <w:br/>
        <w:t>вправе сделать утверждение — в сущ-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ности тавтологическое, — что, если бы</w:t>
      </w:r>
      <w:r>
        <w:rPr>
          <w:color w:val="000000"/>
          <w:spacing w:val="-2"/>
          <w:sz w:val="22"/>
          <w:szCs w:val="22"/>
        </w:rPr>
        <w:br/>
        <w:t>была разрушена одна пылинка, то разру-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шилась бы вся Вселенная» (83) [72].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(86) [75]: «То, что есть первое в науке,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должно было оказаться и исторически  первым».</w:t>
      </w:r>
      <w:r>
        <w:rPr>
          <w:color w:val="000000"/>
          <w:sz w:val="22"/>
          <w:szCs w:val="22"/>
        </w:rPr>
        <w:br/>
      </w:r>
    </w:p>
    <w:p w:rsidR="00931FC0" w:rsidRDefault="00931FC0" w:rsidP="00931FC0">
      <w:pPr>
        <w:shd w:val="clear" w:color="auto" w:fill="FFFFFF"/>
        <w:spacing w:before="43" w:line="211" w:lineRule="exact"/>
        <w:ind w:left="5" w:right="1541"/>
        <w:jc w:val="both"/>
      </w:pPr>
    </w:p>
    <w:p w:rsidR="00931FC0" w:rsidRDefault="00931FC0" w:rsidP="00931FC0">
      <w:pPr>
        <w:framePr w:h="254" w:hRule="exact" w:hSpace="38" w:wrap="notBeside" w:vAnchor="text" w:hAnchor="page" w:x="2060" w:y="58"/>
        <w:shd w:val="clear" w:color="auto" w:fill="FFFFFF"/>
      </w:pPr>
      <w:r>
        <w:rPr>
          <w:color w:val="000000"/>
          <w:spacing w:val="-3"/>
          <w:sz w:val="22"/>
          <w:szCs w:val="22"/>
        </w:rPr>
        <w:t>териалистично!</w:t>
      </w:r>
    </w:p>
    <w:p w:rsidR="00931FC0" w:rsidRDefault="00931FC0" w:rsidP="00931FC0">
      <w:pPr>
        <w:framePr w:h="307" w:hSpace="38" w:wrap="notBeside" w:vAnchor="text" w:hAnchor="page" w:x="3500" w:y="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00" cy="190500"/>
            <wp:effectExtent l="0" t="0" r="0" b="0"/>
            <wp:docPr id="2184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left="427" w:right="19" w:hanging="418"/>
        <w:jc w:val="both"/>
        <w:rPr>
          <w:color w:val="000000"/>
          <w:sz w:val="22"/>
          <w:szCs w:val="22"/>
        </w:rPr>
      </w:pPr>
    </w:p>
    <w:p w:rsidR="00931FC0" w:rsidRDefault="00931FC0" w:rsidP="00931FC0">
      <w:pPr>
        <w:shd w:val="clear" w:color="auto" w:fill="FFFFFF"/>
        <w:spacing w:before="10" w:line="211" w:lineRule="exact"/>
        <w:ind w:left="427" w:right="19" w:hanging="418"/>
        <w:jc w:val="both"/>
      </w:pPr>
      <w:r>
        <w:rPr>
          <w:color w:val="000000"/>
          <w:sz w:val="22"/>
          <w:szCs w:val="22"/>
        </w:rPr>
        <w:t>91 [80]: «Становление есть данность бытия так же, как</w:t>
      </w:r>
      <w:r>
        <w:rPr>
          <w:color w:val="000000"/>
          <w:sz w:val="22"/>
          <w:szCs w:val="22"/>
        </w:rPr>
        <w:br/>
        <w:t>и небытия».... «Переход есть то же, что становле-</w:t>
      </w:r>
      <w:r>
        <w:rPr>
          <w:color w:val="000000"/>
          <w:sz w:val="22"/>
          <w:szCs w:val="22"/>
        </w:rPr>
        <w:br/>
        <w:t xml:space="preserve">ние»... (92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) [81].</w:t>
      </w:r>
    </w:p>
    <w:p w:rsidR="00931FC0" w:rsidRDefault="00931FC0" w:rsidP="00931FC0">
      <w:pPr>
        <w:shd w:val="clear" w:color="auto" w:fill="FFFFFF"/>
        <w:spacing w:line="211" w:lineRule="exact"/>
        <w:ind w:left="427" w:right="14" w:hanging="418"/>
        <w:jc w:val="both"/>
      </w:pPr>
      <w:r>
        <w:rPr>
          <w:color w:val="000000"/>
          <w:sz w:val="22"/>
          <w:szCs w:val="22"/>
        </w:rPr>
        <w:t>94 [83] «У Парменида, как и у Спинозы, не может</w:t>
      </w:r>
      <w:r>
        <w:rPr>
          <w:color w:val="000000"/>
          <w:sz w:val="22"/>
          <w:szCs w:val="22"/>
        </w:rPr>
        <w:br/>
        <w:t>быть перехода от бытия или абсолютной субстан-</w:t>
      </w:r>
      <w:r>
        <w:rPr>
          <w:color w:val="000000"/>
          <w:sz w:val="22"/>
          <w:szCs w:val="22"/>
        </w:rPr>
        <w:br/>
        <w:t>ции к отрицательному, конечному».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У Гегеля же </w:t>
      </w:r>
      <w:r>
        <w:rPr>
          <w:i/>
          <w:iCs/>
          <w:color w:val="000000"/>
          <w:spacing w:val="-1"/>
          <w:sz w:val="22"/>
          <w:szCs w:val="22"/>
        </w:rPr>
        <w:t xml:space="preserve">единство </w:t>
      </w:r>
      <w:r>
        <w:rPr>
          <w:color w:val="000000"/>
          <w:spacing w:val="-1"/>
          <w:sz w:val="22"/>
          <w:szCs w:val="22"/>
        </w:rPr>
        <w:t xml:space="preserve">или </w:t>
      </w:r>
      <w:r>
        <w:rPr>
          <w:i/>
          <w:iCs/>
          <w:color w:val="000000"/>
          <w:spacing w:val="-1"/>
          <w:sz w:val="22"/>
          <w:szCs w:val="22"/>
        </w:rPr>
        <w:t xml:space="preserve">нераздельность </w:t>
      </w:r>
      <w:r>
        <w:rPr>
          <w:color w:val="000000"/>
          <w:spacing w:val="-1"/>
          <w:sz w:val="22"/>
          <w:szCs w:val="22"/>
        </w:rPr>
        <w:t xml:space="preserve">(стр. </w:t>
      </w:r>
      <w:r>
        <w:rPr>
          <w:i/>
          <w:iCs/>
          <w:color w:val="000000"/>
          <w:spacing w:val="-1"/>
          <w:sz w:val="22"/>
          <w:szCs w:val="22"/>
        </w:rPr>
        <w:t>9 0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[79] это выражение иногда лучше, чем единство)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„бытия" и „ничто" дают </w:t>
      </w:r>
      <w:r>
        <w:rPr>
          <w:i/>
          <w:iCs/>
          <w:color w:val="000000"/>
          <w:sz w:val="22"/>
          <w:szCs w:val="22"/>
        </w:rPr>
        <w:t xml:space="preserve">переход, </w:t>
      </w:r>
      <w:r>
        <w:rPr>
          <w:color w:val="000000"/>
          <w:sz w:val="22"/>
          <w:szCs w:val="22"/>
          <w:lang w:val="en-US"/>
        </w:rPr>
        <w:t>Werden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4"/>
        <w:gridCol w:w="1757"/>
        <w:gridCol w:w="926"/>
        <w:gridCol w:w="336"/>
        <w:gridCol w:w="76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02"/>
        </w:trPr>
        <w:tc>
          <w:tcPr>
            <w:tcW w:w="1584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9"/>
            </w:pPr>
            <w:r>
              <w:rPr>
                <w:color w:val="000000"/>
                <w:spacing w:val="-6"/>
                <w:sz w:val="22"/>
                <w:szCs w:val="22"/>
              </w:rPr>
              <w:t>Абсолютное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нечное = части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So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etwa</w:t>
            </w:r>
            <w:r>
              <w:rPr>
                <w:color w:val="000000"/>
                <w:sz w:val="22"/>
                <w:szCs w:val="22"/>
              </w:rPr>
              <w:t>? **</w:t>
            </w:r>
          </w:p>
        </w:tc>
        <w:tc>
          <w:tcPr>
            <w:tcW w:w="1757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z w:val="22"/>
                <w:szCs w:val="22"/>
              </w:rPr>
              <w:t>и относительное,</w:t>
            </w:r>
            <w:r>
              <w:rPr>
                <w:color w:val="000000"/>
                <w:sz w:val="22"/>
                <w:szCs w:val="22"/>
              </w:rPr>
              <w:br/>
              <w:t>ступени   одного</w:t>
            </w:r>
          </w:p>
        </w:tc>
        <w:tc>
          <w:tcPr>
            <w:tcW w:w="926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pacing w:val="-7"/>
                <w:sz w:val="22"/>
                <w:szCs w:val="22"/>
              </w:rPr>
              <w:t>конечное</w:t>
            </w:r>
            <w:r>
              <w:rPr>
                <w:color w:val="000000"/>
                <w:spacing w:val="-7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и   того</w:t>
            </w:r>
          </w:p>
        </w:tc>
        <w:tc>
          <w:tcPr>
            <w:tcW w:w="336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и</w:t>
            </w:r>
          </w:p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же</w:t>
            </w:r>
          </w:p>
        </w:tc>
        <w:tc>
          <w:tcPr>
            <w:tcW w:w="768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4"/>
            </w:pPr>
            <w:r>
              <w:rPr>
                <w:color w:val="000000"/>
                <w:spacing w:val="-7"/>
                <w:sz w:val="22"/>
                <w:szCs w:val="22"/>
              </w:rPr>
              <w:t>беско-</w:t>
            </w:r>
            <w:r>
              <w:rPr>
                <w:color w:val="000000"/>
                <w:spacing w:val="-7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мира.</w:t>
            </w:r>
          </w:p>
        </w:tc>
      </w:tr>
    </w:tbl>
    <w:p w:rsidR="00931FC0" w:rsidRDefault="00931FC0" w:rsidP="00931FC0">
      <w:pPr>
        <w:shd w:val="clear" w:color="auto" w:fill="FFFFFF"/>
        <w:spacing w:before="125" w:line="211" w:lineRule="exact"/>
        <w:ind w:left="446" w:hanging="394"/>
      </w:pPr>
      <w:r>
        <w:rPr>
          <w:color w:val="000000"/>
          <w:sz w:val="22"/>
          <w:szCs w:val="22"/>
        </w:rPr>
        <w:t xml:space="preserve">(92 [81]: Для </w:t>
      </w:r>
      <w:r>
        <w:rPr>
          <w:i/>
          <w:iCs/>
          <w:color w:val="000000"/>
          <w:sz w:val="22"/>
          <w:szCs w:val="22"/>
        </w:rPr>
        <w:t xml:space="preserve">«опосредствованного </w:t>
      </w:r>
      <w:r>
        <w:rPr>
          <w:color w:val="000000"/>
          <w:sz w:val="22"/>
          <w:szCs w:val="22"/>
        </w:rPr>
        <w:t>бытия мы сохраним</w:t>
      </w:r>
      <w:r>
        <w:rPr>
          <w:color w:val="000000"/>
          <w:sz w:val="22"/>
          <w:szCs w:val="22"/>
        </w:rPr>
        <w:br/>
        <w:t xml:space="preserve">выражение: </w:t>
      </w:r>
      <w:r>
        <w:rPr>
          <w:i/>
          <w:iCs/>
          <w:color w:val="000000"/>
          <w:sz w:val="22"/>
          <w:szCs w:val="22"/>
        </w:rPr>
        <w:t>существование». )</w:t>
      </w:r>
    </w:p>
    <w:p w:rsidR="00931FC0" w:rsidRDefault="00931FC0" w:rsidP="00931FC0">
      <w:pPr>
        <w:shd w:val="clear" w:color="auto" w:fill="FFFFFF"/>
        <w:spacing w:before="230" w:line="144" w:lineRule="exact"/>
        <w:ind w:left="269" w:firstLine="86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pacing w:val="42"/>
          <w:sz w:val="16"/>
          <w:szCs w:val="16"/>
        </w:rPr>
        <w:t>определенное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бытие,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Не так ли?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30" w:line="144" w:lineRule="exact"/>
        <w:ind w:left="269" w:firstLine="86"/>
        <w:sectPr w:rsidR="00931FC0">
          <w:type w:val="continuous"/>
          <w:pgSz w:w="7937" w:h="11339" w:orient="landscape"/>
          <w:pgMar w:top="1183" w:right="950" w:bottom="360" w:left="159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2"/>
      </w:pPr>
      <w:r>
        <w:rPr>
          <w:color w:val="000000"/>
          <w:sz w:val="22"/>
          <w:szCs w:val="22"/>
        </w:rPr>
        <w:lastRenderedPageBreak/>
        <w:t>96</w:t>
      </w:r>
    </w:p>
    <w:p w:rsidR="00931FC0" w:rsidRDefault="00931FC0" w:rsidP="00931FC0">
      <w:pPr>
        <w:shd w:val="clear" w:color="auto" w:fill="FFFFFF"/>
        <w:ind w:left="82"/>
        <w:sectPr w:rsidR="00931FC0">
          <w:pgSz w:w="7937" w:h="11339" w:orient="landscape"/>
          <w:pgMar w:top="1172" w:right="1717" w:bottom="360" w:left="8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1" w:line="211" w:lineRule="exact"/>
        <w:jc w:val="right"/>
      </w:pPr>
      <w:r>
        <w:rPr>
          <w:color w:val="000000"/>
          <w:sz w:val="22"/>
          <w:szCs w:val="22"/>
          <w:lang w:val="en-US"/>
        </w:rPr>
        <w:lastRenderedPageBreak/>
        <w:t>L</w:t>
      </w:r>
      <w:r>
        <w:rPr>
          <w:color w:val="000000"/>
          <w:sz w:val="22"/>
          <w:szCs w:val="22"/>
        </w:rPr>
        <w:t xml:space="preserve">02 [90—91]: У Платона в „Пармениде" переход от </w:t>
      </w:r>
      <w:r>
        <w:rPr>
          <w:i/>
          <w:iCs/>
          <w:color w:val="000000"/>
          <w:sz w:val="22"/>
          <w:szCs w:val="22"/>
        </w:rPr>
        <w:t>бы-</w:t>
      </w:r>
      <w:r>
        <w:rPr>
          <w:i/>
          <w:iCs/>
          <w:color w:val="000000"/>
          <w:sz w:val="22"/>
          <w:szCs w:val="22"/>
        </w:rPr>
        <w:br/>
        <w:t xml:space="preserve">тия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одного — </w:t>
      </w: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auBere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Reflexion</w:t>
      </w:r>
      <w:r>
        <w:rPr>
          <w:color w:val="000000"/>
          <w:sz w:val="22"/>
          <w:szCs w:val="22"/>
        </w:rPr>
        <w:t>" *.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104 [93]: Говорят, тьма есть </w:t>
      </w:r>
      <w:r>
        <w:rPr>
          <w:i/>
          <w:iCs/>
          <w:color w:val="000000"/>
          <w:spacing w:val="-3"/>
          <w:sz w:val="22"/>
          <w:szCs w:val="22"/>
        </w:rPr>
        <w:t xml:space="preserve">отсутствие </w:t>
      </w:r>
      <w:r>
        <w:rPr>
          <w:color w:val="000000"/>
          <w:spacing w:val="-3"/>
          <w:sz w:val="22"/>
          <w:szCs w:val="22"/>
        </w:rPr>
        <w:t>света. Но «в чи-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стом свете столь же мало видно, как и в чистой тьме»...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107 [96] — Ссылка на бесконечно малые величины, кои</w:t>
      </w:r>
      <w:r>
        <w:rPr>
          <w:color w:val="000000"/>
          <w:sz w:val="22"/>
          <w:szCs w:val="22"/>
        </w:rPr>
        <w:br/>
        <w:t>берутся в процессе исчезновения их...</w:t>
      </w:r>
    </w:p>
    <w:p w:rsidR="00931FC0" w:rsidRDefault="00931FC0" w:rsidP="00931FC0">
      <w:pPr>
        <w:framePr w:h="442" w:hSpace="38" w:wrap="auto" w:vAnchor="text" w:hAnchor="text" w:x="831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76225"/>
            <wp:effectExtent l="0" t="0" r="9525" b="9525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19" w:y="9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21"/>
        <w:jc w:val="both"/>
      </w:pPr>
      <w:r>
        <w:rPr>
          <w:color w:val="000000"/>
          <w:spacing w:val="-3"/>
          <w:sz w:val="22"/>
          <w:szCs w:val="22"/>
        </w:rPr>
        <w:t>«Нет совершенно ничего, что не было бы</w:t>
      </w:r>
      <w:r>
        <w:rPr>
          <w:color w:val="000000"/>
          <w:spacing w:val="-3"/>
          <w:sz w:val="22"/>
          <w:szCs w:val="22"/>
        </w:rPr>
        <w:br/>
        <w:t>средним состоянием между бытием и ничто».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«Непонятность начала» — если </w:t>
      </w:r>
      <w:r>
        <w:rPr>
          <w:i/>
          <w:iCs/>
          <w:color w:val="000000"/>
          <w:spacing w:val="-2"/>
          <w:sz w:val="22"/>
          <w:szCs w:val="22"/>
        </w:rPr>
        <w:t xml:space="preserve">ничто </w:t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-2"/>
          <w:sz w:val="22"/>
          <w:szCs w:val="22"/>
        </w:rPr>
        <w:t xml:space="preserve">бытие </w:t>
      </w:r>
      <w:r>
        <w:rPr>
          <w:color w:val="000000"/>
          <w:spacing w:val="-2"/>
          <w:sz w:val="22"/>
          <w:szCs w:val="22"/>
        </w:rPr>
        <w:t>ис-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ключают друг друга, но это не диалектика, 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Sophis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terei</w:t>
      </w:r>
      <w:r>
        <w:rPr>
          <w:i/>
          <w:iCs/>
          <w:color w:val="000000"/>
          <w:sz w:val="22"/>
          <w:szCs w:val="22"/>
        </w:rPr>
        <w:t xml:space="preserve"> **.</w:t>
      </w:r>
    </w:p>
    <w:p w:rsidR="00931FC0" w:rsidRDefault="00931FC0" w:rsidP="00931FC0">
      <w:pPr>
        <w:framePr w:w="696" w:h="1070" w:hRule="exact" w:hSpace="38" w:wrap="auto" w:vAnchor="text" w:hAnchor="text" w:x="11" w:y="414"/>
        <w:shd w:val="clear" w:color="auto" w:fill="FFFFFF"/>
        <w:spacing w:line="211" w:lineRule="exact"/>
        <w:jc w:val="center"/>
      </w:pPr>
      <w:r>
        <w:rPr>
          <w:color w:val="000000"/>
          <w:spacing w:val="-10"/>
          <w:sz w:val="22"/>
          <w:szCs w:val="22"/>
        </w:rPr>
        <w:t>Софи-</w:t>
      </w:r>
      <w:r>
        <w:rPr>
          <w:color w:val="000000"/>
          <w:spacing w:val="-1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стика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диалек-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тика</w:t>
      </w:r>
    </w:p>
    <w:p w:rsidR="00931FC0" w:rsidRDefault="00931FC0" w:rsidP="00931FC0">
      <w:pPr>
        <w:shd w:val="clear" w:color="auto" w:fill="FFFFFF"/>
        <w:tabs>
          <w:tab w:val="left" w:pos="4805"/>
          <w:tab w:val="left" w:leader="underscore" w:pos="5309"/>
        </w:tabs>
        <w:spacing w:line="211" w:lineRule="exact"/>
        <w:ind w:right="10" w:firstLine="216"/>
        <w:jc w:val="both"/>
        <w:rPr>
          <w:lang w:val="en-US"/>
        </w:rPr>
      </w:pPr>
      <w:r>
        <w:rPr>
          <w:noProof/>
        </w:rPr>
        <w:drawing>
          <wp:anchor distT="0" distB="0" distL="0" distR="0" simplePos="0" relativeHeight="251837440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12065</wp:posOffset>
            </wp:positionV>
            <wp:extent cx="12192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16875" y="21358"/>
                <wp:lineTo x="16875" y="0"/>
                <wp:lineTo x="0" y="0"/>
              </wp:wrapPolygon>
            </wp:wrapThrough>
            <wp:docPr id="2599" name="Рисунок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2"/>
          <w:sz w:val="22"/>
          <w:szCs w:val="22"/>
        </w:rPr>
        <w:t>«Ибо софистика есть рассуждение из необ-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основанной предпосылки, принимаемой без</w:t>
      </w:r>
      <w:r>
        <w:rPr>
          <w:color w:val="000000"/>
          <w:spacing w:val="-1"/>
          <w:sz w:val="22"/>
          <w:szCs w:val="22"/>
        </w:rPr>
        <w:br/>
        <w:t>критики и необдуманно; диалектикой же мы</w:t>
      </w:r>
      <w:r>
        <w:rPr>
          <w:color w:val="000000"/>
          <w:spacing w:val="-1"/>
          <w:sz w:val="22"/>
          <w:szCs w:val="22"/>
        </w:rPr>
        <w:br/>
        <w:t>называем высшее разумное движение, в 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тором такие кажущиеся совершенно раздель-</w:t>
      </w:r>
      <w:r>
        <w:rPr>
          <w:color w:val="000000"/>
          <w:sz w:val="22"/>
          <w:szCs w:val="22"/>
        </w:rPr>
        <w:br/>
        <w:t>ными определения переходят друг в друга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через самих себя, через то, что они есть,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предпосылка снимается» (108) [96].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 xml:space="preserve">Werden. </w:t>
      </w:r>
      <w:r>
        <w:rPr>
          <w:color w:val="000000"/>
          <w:sz w:val="22"/>
          <w:szCs w:val="22"/>
        </w:rPr>
        <w:t>Его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моменты</w:t>
      </w:r>
      <w:r>
        <w:rPr>
          <w:color w:val="000000"/>
          <w:sz w:val="22"/>
          <w:szCs w:val="22"/>
          <w:lang w:val="en-US"/>
        </w:rPr>
        <w:t>: Entstehen und Vergehen ***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4"/>
          <w:sz w:val="22"/>
          <w:szCs w:val="22"/>
          <w:lang w:val="en-US"/>
        </w:rPr>
        <w:t>(109) [97].</w:t>
      </w:r>
      <w:r>
        <w:rPr>
          <w:rFonts w:ascii="Arial" w:cs="Arial"/>
          <w:color w:val="000000"/>
          <w:sz w:val="22"/>
          <w:szCs w:val="22"/>
          <w:lang w:val="en-US"/>
        </w:rPr>
        <w:tab/>
      </w:r>
      <w:r>
        <w:rPr>
          <w:color w:val="000000"/>
          <w:sz w:val="22"/>
          <w:szCs w:val="22"/>
          <w:lang w:val="en-US"/>
        </w:rPr>
        <w:tab/>
      </w:r>
    </w:p>
    <w:p w:rsidR="00931FC0" w:rsidRDefault="00931FC0" w:rsidP="00931FC0">
      <w:pPr>
        <w:shd w:val="clear" w:color="auto" w:fill="FFFFFF"/>
        <w:ind w:left="403"/>
        <w:rPr>
          <w:lang w:val="en-US"/>
        </w:rPr>
      </w:pPr>
      <w:r>
        <w:rPr>
          <w:color w:val="000000"/>
          <w:sz w:val="22"/>
          <w:szCs w:val="22"/>
          <w:lang w:val="en-US"/>
        </w:rPr>
        <w:t>Das Aufheben des Werdens **** —</w:t>
      </w:r>
      <w:r>
        <w:rPr>
          <w:i/>
          <w:iCs/>
          <w:color w:val="000000"/>
          <w:sz w:val="22"/>
          <w:szCs w:val="22"/>
          <w:lang w:val="en-US"/>
        </w:rPr>
        <w:t xml:space="preserve">dasDasein </w:t>
      </w:r>
      <w:r>
        <w:rPr>
          <w:color w:val="000000"/>
          <w:sz w:val="22"/>
          <w:szCs w:val="22"/>
          <w:u w:val="single"/>
          <w:lang w:val="en-US"/>
        </w:rPr>
        <w:t xml:space="preserve">| </w:t>
      </w:r>
      <w:r>
        <w:rPr>
          <w:color w:val="000000"/>
          <w:sz w:val="22"/>
          <w:szCs w:val="22"/>
          <w:u w:val="single"/>
        </w:rPr>
        <w:t>кон</w:t>
      </w:r>
      <w:r>
        <w:rPr>
          <w:color w:val="000000"/>
          <w:sz w:val="22"/>
          <w:szCs w:val="22"/>
          <w:u w:val="single"/>
          <w:lang w:val="en-US"/>
        </w:rPr>
        <w:t>-</w:t>
      </w:r>
    </w:p>
    <w:p w:rsidR="00931FC0" w:rsidRDefault="00931FC0" w:rsidP="00931FC0">
      <w:pPr>
        <w:spacing w:after="101" w:line="1" w:lineRule="exact"/>
        <w:rPr>
          <w:sz w:val="2"/>
          <w:szCs w:val="2"/>
          <w:lang w:val="en-US"/>
        </w:rPr>
      </w:pPr>
    </w:p>
    <w:tbl>
      <w:tblPr>
        <w:tblW w:w="0" w:type="auto"/>
        <w:tblInd w:w="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4"/>
        <w:gridCol w:w="1397"/>
        <w:gridCol w:w="653"/>
        <w:gridCol w:w="46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864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кретное,</w:t>
            </w:r>
          </w:p>
        </w:tc>
        <w:tc>
          <w:tcPr>
            <w:tcW w:w="1397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определенное</w:t>
            </w:r>
          </w:p>
        </w:tc>
        <w:tc>
          <w:tcPr>
            <w:tcW w:w="653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бытие</w:t>
            </w:r>
          </w:p>
        </w:tc>
        <w:tc>
          <w:tcPr>
            <w:tcW w:w="466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4"/>
                <w:w w:val="88"/>
                <w:sz w:val="22"/>
                <w:szCs w:val="22"/>
              </w:rPr>
              <w:t xml:space="preserve">(?) 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72" w:right="1717" w:bottom="360" w:left="872" w:header="720" w:footer="720" w:gutter="0"/>
          <w:cols w:space="60"/>
          <w:noEndnote/>
        </w:sectPr>
      </w:pPr>
    </w:p>
    <w:p w:rsidR="00931FC0" w:rsidRDefault="00931FC0" w:rsidP="00931FC0">
      <w:pPr>
        <w:framePr w:h="600" w:hSpace="38" w:wrap="notBeside" w:vAnchor="text" w:hAnchor="margin" w:x="4566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381000"/>
            <wp:effectExtent l="0" t="0" r="0" b="0"/>
            <wp:docPr id="2182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5" w:hSpace="38" w:wrap="notBeside" w:vAnchor="text" w:hAnchor="margin" w:x="3707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381000"/>
            <wp:effectExtent l="0" t="0" r="0" b="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5" w:hSpace="38" w:wrap="notBeside" w:vAnchor="text" w:hAnchor="margin" w:x="4715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" cy="76200"/>
            <wp:effectExtent l="0" t="0" r="0" b="0"/>
            <wp:docPr id="2180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39" w:h="643" w:hRule="exact" w:hSpace="38" w:wrap="notBeside" w:vAnchor="text" w:hAnchor="margin" w:x="3827" w:y="30"/>
        <w:shd w:val="clear" w:color="auto" w:fill="FFFFFF"/>
        <w:spacing w:line="211" w:lineRule="exact"/>
        <w:jc w:val="both"/>
        <w:rPr>
          <w:lang w:val="en-US"/>
        </w:rPr>
      </w:pPr>
      <w:r>
        <w:rPr>
          <w:color w:val="000000"/>
          <w:spacing w:val="-1"/>
          <w:sz w:val="22"/>
          <w:szCs w:val="22"/>
          <w:lang w:val="en-US"/>
        </w:rPr>
        <w:t>aufbe-</w:t>
      </w:r>
      <w:r>
        <w:rPr>
          <w:color w:val="000000"/>
          <w:spacing w:val="-1"/>
          <w:sz w:val="22"/>
          <w:szCs w:val="22"/>
          <w:lang w:val="en-US"/>
        </w:rPr>
        <w:br/>
      </w:r>
      <w:r>
        <w:rPr>
          <w:color w:val="000000"/>
          <w:sz w:val="22"/>
          <w:szCs w:val="22"/>
          <w:lang w:val="en-US"/>
        </w:rPr>
        <w:t>wahren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2"/>
          <w:sz w:val="22"/>
          <w:szCs w:val="22"/>
          <w:lang w:val="en-US"/>
        </w:rPr>
        <w:t>zugleich</w:t>
      </w:r>
    </w:p>
    <w:p w:rsidR="00931FC0" w:rsidRDefault="00931FC0" w:rsidP="00931FC0">
      <w:pPr>
        <w:shd w:val="clear" w:color="auto" w:fill="FFFFFF"/>
        <w:spacing w:before="34" w:line="211" w:lineRule="exact"/>
        <w:rPr>
          <w:lang w:val="en-US"/>
        </w:rPr>
      </w:pPr>
      <w:r>
        <w:rPr>
          <w:color w:val="000000"/>
          <w:sz w:val="22"/>
          <w:szCs w:val="22"/>
          <w:lang w:val="en-US"/>
        </w:rPr>
        <w:lastRenderedPageBreak/>
        <w:t>110 198—99]: aufheben = ein Ende ma-</w:t>
      </w:r>
    </w:p>
    <w:p w:rsidR="00931FC0" w:rsidRDefault="00931FC0" w:rsidP="00931FC0">
      <w:pPr>
        <w:shd w:val="clear" w:color="auto" w:fill="FFFFFF"/>
        <w:spacing w:after="134" w:line="211" w:lineRule="exact"/>
        <w:ind w:left="2088" w:firstLine="202"/>
      </w:pPr>
      <w:r>
        <w:rPr>
          <w:color w:val="000000"/>
          <w:sz w:val="22"/>
          <w:szCs w:val="22"/>
          <w:lang w:val="en-US"/>
        </w:rPr>
        <w:t>chen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 xml:space="preserve">= </w:t>
      </w:r>
      <w:r>
        <w:rPr>
          <w:color w:val="000000"/>
          <w:sz w:val="22"/>
          <w:szCs w:val="22"/>
          <w:lang w:val="en-US"/>
        </w:rPr>
        <w:t>erhalten</w:t>
      </w:r>
    </w:p>
    <w:p w:rsidR="00931FC0" w:rsidRDefault="00931FC0" w:rsidP="00931FC0">
      <w:pPr>
        <w:shd w:val="clear" w:color="auto" w:fill="FFFFFF"/>
        <w:spacing w:after="134" w:line="211" w:lineRule="exact"/>
        <w:ind w:left="2088" w:firstLine="202"/>
        <w:sectPr w:rsidR="00931FC0">
          <w:type w:val="continuous"/>
          <w:pgSz w:w="7937" w:h="11339" w:orient="landscape"/>
          <w:pgMar w:top="1172" w:right="3488" w:bottom="360" w:left="868" w:header="720" w:footer="720" w:gutter="0"/>
          <w:cols w:space="60"/>
          <w:noEndnote/>
        </w:sectPr>
      </w:pPr>
    </w:p>
    <w:p w:rsidR="00931FC0" w:rsidRDefault="00931FC0" w:rsidP="00931FC0">
      <w:pPr>
        <w:framePr w:h="106" w:hSpace="10080" w:wrap="notBeside" w:vAnchor="text" w:hAnchor="margin" w:x="209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66675"/>
            <wp:effectExtent l="0" t="0" r="0" b="9525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106" w:hSpace="10080" w:wrap="notBeside" w:vAnchor="text" w:hAnchor="margin" w:x="2094" w:y="1"/>
        <w:rPr>
          <w:sz w:val="24"/>
          <w:szCs w:val="24"/>
        </w:rPr>
        <w:sectPr w:rsidR="00931FC0">
          <w:type w:val="continuous"/>
          <w:pgSz w:w="7937" w:h="11339" w:orient="landscape"/>
          <w:pgMar w:top="1172" w:right="1717" w:bottom="360" w:left="834" w:header="720" w:footer="720" w:gutter="0"/>
          <w:cols w:space="720"/>
          <w:noEndnote/>
        </w:sectPr>
      </w:pPr>
    </w:p>
    <w:p w:rsidR="00931FC0" w:rsidRDefault="00931FC0" w:rsidP="00931FC0">
      <w:pPr>
        <w:spacing w:before="101" w:line="1" w:lineRule="exact"/>
        <w:rPr>
          <w:sz w:val="2"/>
          <w:szCs w:val="2"/>
        </w:rPr>
      </w:pPr>
    </w:p>
    <w:p w:rsidR="00931FC0" w:rsidRDefault="00931FC0" w:rsidP="00931FC0">
      <w:pPr>
        <w:framePr w:h="106" w:hSpace="10080" w:wrap="notBeside" w:vAnchor="text" w:hAnchor="margin" w:x="2094" w:y="1"/>
        <w:rPr>
          <w:sz w:val="24"/>
          <w:szCs w:val="24"/>
        </w:rPr>
        <w:sectPr w:rsidR="00931FC0">
          <w:type w:val="continuous"/>
          <w:pgSz w:w="7937" w:h="11339" w:orient="landscape"/>
          <w:pgMar w:top="1172" w:right="1717" w:bottom="360" w:left="834" w:header="720" w:footer="720" w:gutter="0"/>
          <w:cols w:space="60"/>
          <w:noEndnote/>
        </w:sectPr>
      </w:pPr>
    </w:p>
    <w:p w:rsidR="00931FC0" w:rsidRDefault="00931FC0" w:rsidP="00931FC0">
      <w:pPr>
        <w:framePr w:h="878" w:hSpace="10080" w:wrap="notBeside" w:vAnchor="text" w:hAnchor="margin" w:x="34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2178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48" w:h="835" w:hRule="exact" w:hSpace="10080" w:wrap="notBeside" w:vAnchor="text" w:hAnchor="margin" w:x="524" w:y="6"/>
        <w:shd w:val="clear" w:color="auto" w:fill="FFFFFF"/>
        <w:spacing w:line="206" w:lineRule="exact"/>
        <w:ind w:left="418" w:hanging="418"/>
        <w:jc w:val="both"/>
        <w:rPr>
          <w:lang w:val="de-DE"/>
        </w:rPr>
      </w:pPr>
      <w:r>
        <w:rPr>
          <w:b/>
          <w:bCs/>
          <w:color w:val="000000"/>
          <w:sz w:val="22"/>
          <w:szCs w:val="22"/>
          <w:lang w:val="de-DE"/>
        </w:rPr>
        <w:t xml:space="preserve">112 </w:t>
      </w:r>
      <w:r>
        <w:rPr>
          <w:color w:val="000000"/>
          <w:sz w:val="22"/>
          <w:szCs w:val="22"/>
          <w:lang w:val="de-DE"/>
        </w:rPr>
        <w:t xml:space="preserve">[100]: Dasein ist </w:t>
      </w:r>
      <w:r>
        <w:rPr>
          <w:i/>
          <w:iCs/>
          <w:color w:val="000000"/>
          <w:sz w:val="22"/>
          <w:szCs w:val="22"/>
          <w:lang w:val="de-DE"/>
        </w:rPr>
        <w:t xml:space="preserve">bestimmtes </w:t>
      </w:r>
      <w:r>
        <w:rPr>
          <w:color w:val="000000"/>
          <w:sz w:val="22"/>
          <w:szCs w:val="22"/>
          <w:lang w:val="de-DE"/>
        </w:rPr>
        <w:t xml:space="preserve">Sein ****** </w:t>
      </w:r>
      <w:r>
        <w:rPr>
          <w:i/>
          <w:iCs/>
          <w:color w:val="000000"/>
          <w:sz w:val="22"/>
          <w:szCs w:val="22"/>
          <w:lang w:val="de-DE"/>
        </w:rPr>
        <w:t xml:space="preserve">(N </w:t>
      </w:r>
      <w:r>
        <w:rPr>
          <w:i/>
          <w:iCs/>
          <w:color w:val="000000"/>
          <w:sz w:val="22"/>
          <w:szCs w:val="22"/>
        </w:rPr>
        <w:t>В</w:t>
      </w:r>
      <w:r>
        <w:rPr>
          <w:i/>
          <w:iCs/>
          <w:color w:val="000000"/>
          <w:sz w:val="22"/>
          <w:szCs w:val="22"/>
          <w:lang w:val="de-DE"/>
        </w:rPr>
        <w:br/>
      </w:r>
      <w:r>
        <w:rPr>
          <w:color w:val="000000"/>
          <w:spacing w:val="-2"/>
          <w:sz w:val="22"/>
          <w:szCs w:val="22"/>
          <w:lang w:val="de-DE"/>
        </w:rPr>
        <w:t>114 [102] „ein Konkretes" *******), —</w:t>
      </w:r>
      <w:r>
        <w:rPr>
          <w:color w:val="000000"/>
          <w:spacing w:val="-2"/>
          <w:sz w:val="22"/>
          <w:szCs w:val="22"/>
        </w:rPr>
        <w:t>качество</w:t>
      </w:r>
      <w:r>
        <w:rPr>
          <w:color w:val="000000"/>
          <w:spacing w:val="-2"/>
          <w:sz w:val="22"/>
          <w:szCs w:val="22"/>
          <w:lang w:val="de-DE"/>
        </w:rPr>
        <w:t>,</w:t>
      </w:r>
      <w:r>
        <w:rPr>
          <w:color w:val="000000"/>
          <w:spacing w:val="-2"/>
          <w:sz w:val="22"/>
          <w:szCs w:val="22"/>
          <w:lang w:val="de-DE"/>
        </w:rPr>
        <w:br/>
      </w:r>
      <w:r>
        <w:rPr>
          <w:color w:val="000000"/>
          <w:spacing w:val="-5"/>
          <w:sz w:val="22"/>
          <w:szCs w:val="22"/>
        </w:rPr>
        <w:t>отдельное</w:t>
      </w:r>
      <w:r>
        <w:rPr>
          <w:color w:val="000000"/>
          <w:spacing w:val="-5"/>
          <w:sz w:val="22"/>
          <w:szCs w:val="22"/>
          <w:lang w:val="de-DE"/>
        </w:rPr>
        <w:t xml:space="preserve"> </w:t>
      </w:r>
      <w:r>
        <w:rPr>
          <w:color w:val="000000"/>
          <w:spacing w:val="-5"/>
          <w:sz w:val="22"/>
          <w:szCs w:val="22"/>
        </w:rPr>
        <w:t>от</w:t>
      </w:r>
      <w:r>
        <w:rPr>
          <w:color w:val="000000"/>
          <w:spacing w:val="-5"/>
          <w:sz w:val="22"/>
          <w:szCs w:val="22"/>
          <w:lang w:val="de-DE"/>
        </w:rPr>
        <w:t xml:space="preserve"> Anderes, — </w:t>
      </w:r>
      <w:r>
        <w:rPr>
          <w:i/>
          <w:iCs/>
          <w:color w:val="000000"/>
          <w:spacing w:val="65"/>
          <w:sz w:val="22"/>
          <w:szCs w:val="22"/>
          <w:lang w:val="de-DE"/>
        </w:rPr>
        <w:t>veränderlich</w:t>
      </w:r>
      <w:r>
        <w:rPr>
          <w:i/>
          <w:iCs/>
          <w:color w:val="000000"/>
          <w:spacing w:val="65"/>
          <w:sz w:val="22"/>
          <w:szCs w:val="22"/>
          <w:lang w:val="de-DE"/>
        </w:rPr>
        <w:br/>
      </w:r>
      <w:r>
        <w:rPr>
          <w:i/>
          <w:iCs/>
          <w:color w:val="000000"/>
          <w:sz w:val="22"/>
          <w:szCs w:val="22"/>
          <w:lang w:val="de-DE"/>
        </w:rPr>
        <w:t xml:space="preserve">und   e n d l i </w:t>
      </w:r>
      <w:r>
        <w:rPr>
          <w:i/>
          <w:iCs/>
          <w:color w:val="000000"/>
          <w:sz w:val="22"/>
          <w:szCs w:val="22"/>
        </w:rPr>
        <w:t>с</w:t>
      </w:r>
      <w:r>
        <w:rPr>
          <w:i/>
          <w:iCs/>
          <w:color w:val="000000"/>
          <w:sz w:val="22"/>
          <w:szCs w:val="22"/>
          <w:lang w:val="de-DE"/>
        </w:rPr>
        <w:t xml:space="preserve"> h </w:t>
      </w:r>
      <w:r>
        <w:rPr>
          <w:color w:val="000000"/>
          <w:sz w:val="22"/>
          <w:szCs w:val="22"/>
          <w:lang w:val="de-DE"/>
        </w:rPr>
        <w:t>********.</w:t>
      </w:r>
    </w:p>
    <w:p w:rsidR="00931FC0" w:rsidRDefault="00931FC0" w:rsidP="00931FC0">
      <w:pPr>
        <w:framePr w:h="278" w:hRule="exact" w:hSpace="10080" w:wrap="notBeside" w:vAnchor="text" w:hAnchor="margin" w:x="25" w:y="29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78" w:hRule="exact" w:hSpace="10080" w:wrap="notBeside" w:vAnchor="text" w:hAnchor="margin" w:x="25" w:y="294"/>
        <w:shd w:val="clear" w:color="auto" w:fill="FFFFFF"/>
        <w:sectPr w:rsidR="00931FC0">
          <w:type w:val="continuous"/>
          <w:pgSz w:w="7937" w:h="11339" w:orient="landscape"/>
          <w:pgMar w:top="1172" w:right="1717" w:bottom="360" w:left="834" w:header="720" w:footer="720" w:gutter="0"/>
          <w:cols w:space="720"/>
          <w:noEndnote/>
        </w:sectPr>
      </w:pPr>
    </w:p>
    <w:p w:rsidR="00931FC0" w:rsidRDefault="00931FC0" w:rsidP="00931FC0">
      <w:pPr>
        <w:spacing w:before="38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965"/>
        </w:tabs>
        <w:spacing w:before="91" w:line="144" w:lineRule="exact"/>
        <w:ind w:left="850"/>
      </w:pPr>
      <w:r>
        <w:rPr>
          <w:color w:val="000000"/>
          <w:sz w:val="16"/>
          <w:szCs w:val="16"/>
        </w:rPr>
        <w:t>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«внешняя рефлексия».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before="5" w:line="144" w:lineRule="exact"/>
        <w:ind w:left="758"/>
      </w:pPr>
      <w:r>
        <w:rPr>
          <w:color w:val="000000"/>
          <w:spacing w:val="-9"/>
          <w:sz w:val="16"/>
          <w:szCs w:val="16"/>
        </w:rPr>
        <w:t>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>софистика. 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before="10" w:line="144" w:lineRule="exact"/>
        <w:ind w:left="672"/>
      </w:pPr>
      <w:r>
        <w:rPr>
          <w:color w:val="000000"/>
          <w:spacing w:val="-6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возникновение и уничтожение.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line="144" w:lineRule="exact"/>
        <w:ind w:left="590"/>
      </w:pPr>
      <w:r>
        <w:rPr>
          <w:color w:val="000000"/>
          <w:spacing w:val="-4"/>
          <w:sz w:val="16"/>
          <w:szCs w:val="16"/>
        </w:rPr>
        <w:t>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Снятие становления.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before="5" w:line="144" w:lineRule="exact"/>
        <w:ind w:left="10" w:firstLine="490"/>
      </w:pPr>
      <w:r>
        <w:rPr>
          <w:color w:val="000000"/>
          <w:spacing w:val="-2"/>
          <w:sz w:val="16"/>
          <w:szCs w:val="16"/>
        </w:rPr>
        <w:t>*****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снять = покончить = удержать     (одновременно сохранить).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before="10" w:line="144" w:lineRule="exact"/>
        <w:ind w:left="422"/>
      </w:pPr>
      <w:r>
        <w:rPr>
          <w:color w:val="000000"/>
          <w:spacing w:val="-2"/>
          <w:sz w:val="16"/>
          <w:szCs w:val="16"/>
        </w:rPr>
        <w:t>******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наличное бытие есть </w:t>
      </w:r>
      <w:r>
        <w:rPr>
          <w:i/>
          <w:iCs/>
          <w:color w:val="000000"/>
          <w:sz w:val="16"/>
          <w:szCs w:val="16"/>
        </w:rPr>
        <w:t xml:space="preserve">определенное </w:t>
      </w:r>
      <w:r>
        <w:rPr>
          <w:color w:val="000000"/>
          <w:sz w:val="16"/>
          <w:szCs w:val="16"/>
        </w:rPr>
        <w:t xml:space="preserve">бытие. </w:t>
      </w:r>
      <w:r>
        <w:rPr>
          <w:color w:val="000000"/>
          <w:sz w:val="16"/>
          <w:szCs w:val="16"/>
          <w:lang w:val="en-US"/>
        </w:rPr>
        <w:t>Ped</w:t>
      </w:r>
      <w:r>
        <w:rPr>
          <w:color w:val="000000"/>
          <w:sz w:val="16"/>
          <w:szCs w:val="16"/>
        </w:rPr>
        <w:t>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before="10" w:line="144" w:lineRule="exact"/>
        <w:ind w:left="331"/>
      </w:pPr>
      <w:r>
        <w:rPr>
          <w:color w:val="000000"/>
          <w:sz w:val="16"/>
          <w:szCs w:val="16"/>
        </w:rPr>
        <w:t>******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«нечто конкретное».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line="144" w:lineRule="exact"/>
        <w:ind w:left="250"/>
      </w:pPr>
      <w:r>
        <w:rPr>
          <w:color w:val="000000"/>
          <w:sz w:val="16"/>
          <w:szCs w:val="16"/>
        </w:rPr>
        <w:t>********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другого, — </w:t>
      </w:r>
      <w:r>
        <w:rPr>
          <w:color w:val="000000"/>
          <w:spacing w:val="46"/>
          <w:sz w:val="16"/>
          <w:szCs w:val="16"/>
        </w:rPr>
        <w:t>изменчивое</w:t>
      </w:r>
      <w:r>
        <w:rPr>
          <w:color w:val="000000"/>
          <w:sz w:val="16"/>
          <w:szCs w:val="16"/>
        </w:rPr>
        <w:t xml:space="preserve">   и   </w:t>
      </w:r>
      <w:r>
        <w:rPr>
          <w:color w:val="000000"/>
          <w:spacing w:val="39"/>
          <w:sz w:val="16"/>
          <w:szCs w:val="16"/>
        </w:rPr>
        <w:t>конечное.</w:t>
      </w:r>
      <w:r>
        <w:rPr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965"/>
        </w:tabs>
        <w:spacing w:line="144" w:lineRule="exact"/>
        <w:ind w:left="250"/>
        <w:sectPr w:rsidR="00931FC0">
          <w:type w:val="continuous"/>
          <w:pgSz w:w="7937" w:h="11339" w:orient="landscape"/>
          <w:pgMar w:top="1172" w:right="1274" w:bottom="360" w:left="8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08"/>
      </w:pPr>
      <w:r>
        <w:rPr>
          <w:color w:val="000000"/>
          <w:sz w:val="22"/>
          <w:szCs w:val="22"/>
        </w:rPr>
        <w:lastRenderedPageBreak/>
        <w:t>97</w:t>
      </w:r>
    </w:p>
    <w:p w:rsidR="00931FC0" w:rsidRDefault="00931FC0" w:rsidP="00931FC0">
      <w:pPr>
        <w:shd w:val="clear" w:color="auto" w:fill="FFFFFF"/>
        <w:ind w:left="5208"/>
        <w:sectPr w:rsidR="00931FC0">
          <w:pgSz w:w="7937" w:h="11339" w:orient="landscape"/>
          <w:pgMar w:top="1160" w:right="559" w:bottom="360" w:left="14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211" w:lineRule="exact"/>
        <w:ind w:left="422" w:hanging="418"/>
        <w:jc w:val="both"/>
      </w:pPr>
      <w:r>
        <w:rPr>
          <w:color w:val="000000"/>
          <w:spacing w:val="-2"/>
          <w:sz w:val="22"/>
          <w:szCs w:val="22"/>
        </w:rPr>
        <w:lastRenderedPageBreak/>
        <w:t>114 [103] «Определенность, изолированная так для себя,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как </w:t>
      </w:r>
      <w:r>
        <w:rPr>
          <w:i/>
          <w:iCs/>
          <w:color w:val="000000"/>
          <w:spacing w:val="-1"/>
          <w:sz w:val="22"/>
          <w:szCs w:val="22"/>
        </w:rPr>
        <w:t xml:space="preserve">сущая </w:t>
      </w:r>
      <w:r>
        <w:rPr>
          <w:color w:val="000000"/>
          <w:spacing w:val="-1"/>
          <w:sz w:val="22"/>
          <w:szCs w:val="22"/>
        </w:rPr>
        <w:t>определенность, есть качество»... «Ка-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чество, отличенное как сущее, есть реальность»</w:t>
      </w:r>
      <w:r>
        <w:rPr>
          <w:color w:val="000000"/>
          <w:sz w:val="22"/>
          <w:szCs w:val="22"/>
        </w:rPr>
        <w:br/>
        <w:t>(115) [103].</w:t>
      </w:r>
    </w:p>
    <w:p w:rsidR="00931FC0" w:rsidRDefault="00931FC0" w:rsidP="00931FC0">
      <w:pPr>
        <w:shd w:val="clear" w:color="auto" w:fill="FFFFFF"/>
        <w:spacing w:line="211" w:lineRule="exact"/>
        <w:ind w:left="14"/>
      </w:pPr>
      <w:r>
        <w:rPr>
          <w:color w:val="000000"/>
          <w:sz w:val="22"/>
          <w:szCs w:val="22"/>
        </w:rPr>
        <w:t>117 [106]... «Определенность есть отрицание»...</w:t>
      </w:r>
    </w:p>
    <w:p w:rsidR="00931FC0" w:rsidRDefault="00931FC0" w:rsidP="00931FC0">
      <w:pPr>
        <w:shd w:val="clear" w:color="auto" w:fill="FFFFFF"/>
        <w:spacing w:line="211" w:lineRule="exact"/>
        <w:ind w:left="422"/>
      </w:pP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Spinoza</w:t>
      </w:r>
      <w:r>
        <w:rPr>
          <w:color w:val="000000"/>
          <w:sz w:val="22"/>
          <w:szCs w:val="22"/>
        </w:rPr>
        <w:t xml:space="preserve">) </w:t>
      </w:r>
      <w:r>
        <w:rPr>
          <w:color w:val="000000"/>
          <w:sz w:val="22"/>
          <w:szCs w:val="22"/>
          <w:lang w:val="en-US"/>
        </w:rPr>
        <w:t>Omnis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  <w:lang w:val="en-US"/>
        </w:rPr>
        <w:t>terminatio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est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negatio</w:t>
      </w:r>
      <w:r>
        <w:rPr>
          <w:color w:val="000000"/>
          <w:sz w:val="22"/>
          <w:szCs w:val="22"/>
        </w:rPr>
        <w:t xml:space="preserve"> *, «это по-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ложение имеет бесконечную важность»...</w:t>
      </w:r>
    </w:p>
    <w:p w:rsidR="00931FC0" w:rsidRDefault="00931FC0" w:rsidP="00931FC0">
      <w:pPr>
        <w:framePr w:w="2649" w:h="638" w:hRule="exact" w:hSpace="38" w:wrap="auto" w:vAnchor="text" w:hAnchor="text" w:x="510" w:y="241"/>
        <w:shd w:val="clear" w:color="auto" w:fill="FFFFFF"/>
        <w:spacing w:line="211" w:lineRule="exact"/>
        <w:ind w:firstLine="197"/>
        <w:jc w:val="both"/>
      </w:pPr>
      <w:r>
        <w:rPr>
          <w:color w:val="000000"/>
          <w:spacing w:val="-2"/>
          <w:sz w:val="22"/>
          <w:szCs w:val="22"/>
        </w:rPr>
        <w:t>Здесь изложение какое-то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отрывочное и сугубо туман-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ное.</w:t>
      </w:r>
    </w:p>
    <w:p w:rsidR="00931FC0" w:rsidRDefault="00931FC0" w:rsidP="00931FC0">
      <w:pPr>
        <w:framePr w:h="596" w:hSpace="38" w:wrap="auto" w:vAnchor="text" w:hAnchor="text" w:x="3169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81000"/>
            <wp:effectExtent l="0" t="0" r="0" b="0"/>
            <wp:docPr id="2176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95" w:hSpace="38" w:wrap="auto" w:vAnchor="text" w:hAnchor="text" w:x="409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81000"/>
            <wp:effectExtent l="0" t="0" r="0" b="0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i/>
          <w:iCs/>
          <w:color w:val="000000"/>
          <w:sz w:val="22"/>
          <w:szCs w:val="22"/>
        </w:rPr>
        <w:t xml:space="preserve">120 </w:t>
      </w:r>
      <w:r>
        <w:rPr>
          <w:color w:val="000000"/>
          <w:sz w:val="22"/>
          <w:szCs w:val="22"/>
        </w:rPr>
        <w:t>[108]: «Нечто есть первое отрицание отрицания»...</w:t>
      </w:r>
    </w:p>
    <w:p w:rsidR="00931FC0" w:rsidRDefault="00931FC0" w:rsidP="00931FC0">
      <w:pPr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045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abstrakte und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045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abstruse Hege-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045" w:type="dxa"/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lei </w:t>
            </w:r>
            <w:r>
              <w:rPr>
                <w:color w:val="000000"/>
              </w:rPr>
              <w:t xml:space="preserve">— Энгельс </w:t>
            </w:r>
            <w:r>
              <w:rPr>
                <w:color w:val="000000"/>
                <w:vertAlign w:val="superscript"/>
                <w:lang w:val="en-US"/>
              </w:rPr>
              <w:t>72</w:t>
            </w:r>
            <w:r>
              <w:rPr>
                <w:color w:val="000000"/>
                <w:lang w:val="en-US"/>
              </w:rPr>
              <w:t>.</w:t>
            </w:r>
          </w:p>
        </w:tc>
      </w:tr>
    </w:tbl>
    <w:p w:rsidR="00931FC0" w:rsidRDefault="00931FC0" w:rsidP="00931FC0">
      <w:pPr>
        <w:shd w:val="clear" w:color="auto" w:fill="FFFFFF"/>
        <w:spacing w:line="216" w:lineRule="exact"/>
        <w:ind w:left="413" w:hanging="403"/>
      </w:pPr>
      <w:r>
        <w:rPr>
          <w:color w:val="000000"/>
          <w:spacing w:val="-4"/>
          <w:sz w:val="22"/>
          <w:szCs w:val="22"/>
        </w:rPr>
        <w:t>125 [113—114] —... Две   пары   определений: 1)   «Нечто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и другое»; 2) «бытие для другого и в себе бытие».</w:t>
      </w:r>
    </w:p>
    <w:p w:rsidR="00931FC0" w:rsidRDefault="00931FC0" w:rsidP="00931FC0">
      <w:pPr>
        <w:framePr w:h="1032" w:hSpace="38" w:wrap="auto" w:vAnchor="text" w:hAnchor="text" w:x="4767" w:y="8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657225"/>
            <wp:effectExtent l="0" t="0" r="0" b="9525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27" w:y="122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after="96" w:line="235" w:lineRule="exact"/>
        <w:ind w:left="403" w:right="648" w:hanging="403"/>
        <w:jc w:val="both"/>
      </w:pPr>
      <w:r>
        <w:rPr>
          <w:color w:val="000000"/>
          <w:spacing w:val="-3"/>
          <w:sz w:val="22"/>
          <w:szCs w:val="22"/>
        </w:rPr>
        <w:t xml:space="preserve">127 [115] — </w:t>
      </w:r>
      <w:r>
        <w:rPr>
          <w:color w:val="000000"/>
          <w:spacing w:val="-3"/>
          <w:sz w:val="22"/>
          <w:szCs w:val="22"/>
          <w:lang w:val="en-US"/>
        </w:rPr>
        <w:t>Ding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an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sich</w:t>
      </w:r>
      <w:r>
        <w:rPr>
          <w:color w:val="000000"/>
          <w:spacing w:val="-3"/>
          <w:sz w:val="22"/>
          <w:szCs w:val="22"/>
        </w:rPr>
        <w:t>** — «весьма простая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абстракция». Кажется мудростью изречение,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что мы не знаем, что такое вещи в себе. Вещь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себе есть абстракция от всякого определе-</w:t>
      </w:r>
      <w:r>
        <w:rPr>
          <w:color w:val="000000"/>
          <w:spacing w:val="-1"/>
          <w:sz w:val="22"/>
          <w:szCs w:val="22"/>
        </w:rPr>
        <w:br/>
        <w:t>ния [</w:t>
      </w:r>
      <w:r>
        <w:rPr>
          <w:color w:val="000000"/>
          <w:spacing w:val="-1"/>
          <w:sz w:val="22"/>
          <w:szCs w:val="22"/>
          <w:lang w:val="en-US"/>
        </w:rPr>
        <w:t>Sein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  <w:lang w:val="en-US"/>
        </w:rPr>
        <w:t>fur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  <w:lang w:val="en-US"/>
        </w:rPr>
        <w:t>Anderes</w:t>
      </w:r>
      <w:r>
        <w:rPr>
          <w:color w:val="000000"/>
          <w:spacing w:val="-1"/>
          <w:sz w:val="22"/>
          <w:szCs w:val="22"/>
        </w:rPr>
        <w:t xml:space="preserve"> * * *] [от всякого от-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ношения к другому], т. е. ничто. Следова-</w:t>
      </w:r>
      <w:r>
        <w:rPr>
          <w:color w:val="000000"/>
          <w:sz w:val="22"/>
          <w:szCs w:val="22"/>
        </w:rPr>
        <w:br/>
        <w:t>тельно, вещь в себе «не что иное, как ли-</w:t>
      </w:r>
      <w:r>
        <w:rPr>
          <w:color w:val="000000"/>
          <w:sz w:val="22"/>
          <w:szCs w:val="22"/>
        </w:rPr>
        <w:br/>
        <w:t>шенная истинности, пустая абстракция».</w:t>
      </w:r>
    </w:p>
    <w:p w:rsidR="00931FC0" w:rsidRDefault="00931FC0" w:rsidP="00931FC0">
      <w:pPr>
        <w:shd w:val="clear" w:color="auto" w:fill="FFFFFF"/>
        <w:spacing w:after="96" w:line="235" w:lineRule="exact"/>
        <w:ind w:left="403" w:right="648" w:hanging="403"/>
        <w:jc w:val="both"/>
        <w:sectPr w:rsidR="00931FC0">
          <w:type w:val="continuous"/>
          <w:pgSz w:w="7937" w:h="11339" w:orient="landscape"/>
          <w:pgMar w:top="1160" w:right="1125" w:bottom="360" w:left="147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1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3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lastRenderedPageBreak/>
              <w:t>Это очень глубоко: вещь в се-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3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62"/>
            </w:pPr>
            <w:r>
              <w:rPr>
                <w:color w:val="000000"/>
                <w:sz w:val="22"/>
                <w:szCs w:val="22"/>
              </w:rPr>
              <w:t>бе и ее превращение в вещь для</w:t>
            </w:r>
            <w:r>
              <w:rPr>
                <w:color w:val="000000"/>
                <w:sz w:val="22"/>
                <w:szCs w:val="22"/>
              </w:rPr>
              <w:br/>
              <w:t xml:space="preserve">других (ср. Энгельс </w:t>
            </w:r>
            <w:r>
              <w:rPr>
                <w:color w:val="000000"/>
                <w:sz w:val="22"/>
                <w:szCs w:val="22"/>
                <w:vertAlign w:val="superscript"/>
              </w:rPr>
              <w:t>73</w:t>
            </w:r>
            <w:r>
              <w:rPr>
                <w:color w:val="000000"/>
                <w:sz w:val="22"/>
                <w:szCs w:val="22"/>
              </w:rPr>
              <w:t>). Вещь в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себе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вообще </w:t>
            </w:r>
            <w:r>
              <w:rPr>
                <w:color w:val="000000"/>
                <w:spacing w:val="-3"/>
                <w:sz w:val="22"/>
                <w:szCs w:val="22"/>
              </w:rPr>
              <w:t>есть пустая, безжиз-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ненная абстракция. В жизни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 xml:space="preserve">движении все и вся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бывает </w:t>
            </w:r>
            <w:r>
              <w:rPr>
                <w:color w:val="000000"/>
                <w:sz w:val="22"/>
                <w:szCs w:val="22"/>
              </w:rPr>
              <w:t>как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„в себе", так и „для других"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отношении к другому, превра-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щаясь  из  одного  состояния 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другое.</w:t>
            </w:r>
          </w:p>
        </w:tc>
      </w:tr>
    </w:tbl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Sehr gut!! </w:t>
            </w:r>
            <w:r>
              <w:rPr>
                <w:color w:val="000000"/>
                <w:spacing w:val="-2"/>
                <w:sz w:val="22"/>
                <w:szCs w:val="22"/>
              </w:rPr>
              <w:t>****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если мы спра-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шиваем, что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такое вещи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1"/>
        </w:trPr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в   себе, </w:t>
            </w:r>
            <w:r>
              <w:rPr>
                <w:color w:val="000000"/>
                <w:sz w:val="22"/>
                <w:szCs w:val="22"/>
                <w:lang w:val="en-US"/>
              </w:rPr>
              <w:t>so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jc w:val="center"/>
              <w:rPr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ist in die Frage</w:t>
            </w:r>
            <w:r>
              <w:rPr>
                <w:color w:val="000000"/>
                <w:sz w:val="22"/>
                <w:szCs w:val="22"/>
                <w:lang w:val="en-US"/>
              </w:rPr>
              <w:br/>
              <w:t>gedankenloser</w:t>
            </w:r>
            <w:r>
              <w:rPr>
                <w:color w:val="000000"/>
                <w:sz w:val="22"/>
                <w:szCs w:val="22"/>
                <w:lang w:val="en-US"/>
              </w:rPr>
              <w:br/>
              <w:t>Weise die Un-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02"/>
        </w:trPr>
        <w:tc>
          <w:tcPr>
            <w:tcW w:w="15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moglichkeit der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Beantwortung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gelegt.</w:t>
            </w:r>
            <w:r>
              <w:rPr>
                <w:color w:val="000000"/>
                <w:sz w:val="22"/>
                <w:szCs w:val="22"/>
              </w:rPr>
              <w:t>.. *****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(127) [116].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60" w:right="1111" w:bottom="360" w:left="1873" w:header="720" w:footer="720" w:gutter="0"/>
          <w:cols w:num="2" w:space="720" w:equalWidth="0">
            <w:col w:w="3316" w:space="43"/>
            <w:col w:w="1593"/>
          </w:cols>
          <w:noEndnote/>
        </w:sectPr>
      </w:pPr>
    </w:p>
    <w:p w:rsidR="00931FC0" w:rsidRDefault="00931FC0" w:rsidP="00931FC0">
      <w:pPr>
        <w:spacing w:before="24"/>
        <w:ind w:right="517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250" cy="38100"/>
            <wp:effectExtent l="0" t="0" r="0" b="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6" w:line="144" w:lineRule="exact"/>
        <w:ind w:left="10" w:firstLine="86"/>
      </w:pPr>
      <w:r>
        <w:rPr>
          <w:color w:val="000000"/>
          <w:sz w:val="16"/>
          <w:szCs w:val="16"/>
        </w:rPr>
        <w:t xml:space="preserve">* — (Спиноза) Всякое определение есть отрицание.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 * — Вещь в себе. Ред.</w:t>
      </w:r>
      <w:r>
        <w:rPr>
          <w:color w:val="000000"/>
          <w:sz w:val="16"/>
          <w:szCs w:val="16"/>
        </w:rPr>
        <w:br/>
        <w:t xml:space="preserve">*** — бытие для другого.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Очень хорошо!!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***** — то в вопрос необдуманным образом вложена невозможность</w:t>
      </w:r>
      <w:r>
        <w:rPr>
          <w:color w:val="000000"/>
          <w:sz w:val="16"/>
          <w:szCs w:val="16"/>
        </w:rPr>
        <w:br/>
        <w:t xml:space="preserve">ответить на него...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06" w:line="144" w:lineRule="exact"/>
        <w:ind w:left="10" w:firstLine="86"/>
        <w:sectPr w:rsidR="00931FC0">
          <w:type w:val="continuous"/>
          <w:pgSz w:w="7937" w:h="11339" w:orient="landscape"/>
          <w:pgMar w:top="1160" w:right="559" w:bottom="360" w:left="14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77"/>
      </w:pPr>
      <w:r>
        <w:rPr>
          <w:color w:val="000000"/>
          <w:sz w:val="22"/>
          <w:szCs w:val="22"/>
        </w:rPr>
        <w:lastRenderedPageBreak/>
        <w:t>98</w:t>
      </w:r>
    </w:p>
    <w:p w:rsidR="00931FC0" w:rsidRDefault="00931FC0" w:rsidP="00931FC0">
      <w:pPr>
        <w:shd w:val="clear" w:color="auto" w:fill="FFFFFF"/>
        <w:spacing w:after="226"/>
        <w:ind w:left="77"/>
        <w:sectPr w:rsidR="00931FC0">
          <w:pgSz w:w="7937" w:h="11339" w:orient="landscape"/>
          <w:pgMar w:top="1159" w:right="1787" w:bottom="360" w:left="712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margin">
                  <wp:posOffset>3764280</wp:posOffset>
                </wp:positionH>
                <wp:positionV relativeFrom="paragraph">
                  <wp:posOffset>106680</wp:posOffset>
                </wp:positionV>
                <wp:extent cx="0" cy="240665"/>
                <wp:effectExtent l="11430" t="11430" r="7620" b="5080"/>
                <wp:wrapNone/>
                <wp:docPr id="2598" name="Прямая соединительная линия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6.4pt,8.4pt" to="296.4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" o:allowincell="f" strokeweight=".2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926" w:hSpace="38" w:wrap="auto" w:vAnchor="text" w:hAnchor="margin" w:x="1230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590550"/>
            <wp:effectExtent l="0" t="0" r="9525" b="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6" w:line="216" w:lineRule="exact"/>
        <w:jc w:val="center"/>
      </w:pPr>
      <w:r>
        <w:rPr>
          <w:color w:val="000000"/>
          <w:sz w:val="22"/>
          <w:szCs w:val="22"/>
        </w:rPr>
        <w:t>Кантиан-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ство = мета-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физика</w:t>
      </w:r>
    </w:p>
    <w:p w:rsidR="00931FC0" w:rsidRDefault="00931FC0" w:rsidP="00931FC0">
      <w:pPr>
        <w:shd w:val="clear" w:color="auto" w:fill="FFFFFF"/>
        <w:spacing w:line="211" w:lineRule="exact"/>
        <w:ind w:left="398" w:hanging="398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 xml:space="preserve">129 [117] — </w:t>
      </w:r>
      <w:r>
        <w:rPr>
          <w:color w:val="000000"/>
          <w:spacing w:val="-2"/>
          <w:sz w:val="22"/>
          <w:szCs w:val="22"/>
          <w:lang w:val="en-US"/>
        </w:rPr>
        <w:t>en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passant</w:t>
      </w:r>
      <w:r>
        <w:rPr>
          <w:color w:val="000000"/>
          <w:spacing w:val="-2"/>
          <w:sz w:val="22"/>
          <w:szCs w:val="22"/>
        </w:rPr>
        <w:t>: диалектическое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философствование, коего не знает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«метафизическое философствование,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к которому принадлежит также и</w:t>
      </w:r>
      <w:r>
        <w:rPr>
          <w:color w:val="000000"/>
          <w:sz w:val="22"/>
          <w:szCs w:val="22"/>
        </w:rPr>
        <w:br/>
        <w:t>критическое».</w:t>
      </w:r>
    </w:p>
    <w:p w:rsidR="00931FC0" w:rsidRDefault="00931FC0" w:rsidP="00931FC0">
      <w:pPr>
        <w:shd w:val="clear" w:color="auto" w:fill="FFFFFF"/>
        <w:spacing w:line="211" w:lineRule="exact"/>
        <w:ind w:left="398" w:hanging="398"/>
        <w:jc w:val="both"/>
        <w:sectPr w:rsidR="00931FC0">
          <w:type w:val="continuous"/>
          <w:pgSz w:w="7937" w:h="11339" w:orient="landscape"/>
          <w:pgMar w:top="1159" w:right="1787" w:bottom="360" w:left="851" w:header="720" w:footer="720" w:gutter="0"/>
          <w:cols w:num="2" w:space="720" w:equalWidth="0">
            <w:col w:w="1137" w:space="350"/>
            <w:col w:w="3811"/>
          </w:cols>
          <w:noEndnote/>
        </w:sectPr>
      </w:pPr>
    </w:p>
    <w:p w:rsidR="00931FC0" w:rsidRDefault="00931FC0" w:rsidP="00931FC0">
      <w:pPr>
        <w:spacing w:after="5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2"/>
        <w:gridCol w:w="994"/>
        <w:gridCol w:w="2150"/>
        <w:gridCol w:w="107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14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  <w:spacing w:val="65"/>
                <w:sz w:val="22"/>
                <w:szCs w:val="22"/>
              </w:rPr>
              <w:t>Диалектика</w:t>
            </w:r>
          </w:p>
        </w:tc>
        <w:tc>
          <w:tcPr>
            <w:tcW w:w="21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есть учение о том,</w:t>
            </w:r>
          </w:p>
        </w:tc>
        <w:tc>
          <w:tcPr>
            <w:tcW w:w="10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как могут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14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быть  и  как  бывают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(как  становятся)    </w:t>
            </w:r>
            <w:r>
              <w:rPr>
                <w:i/>
                <w:iCs/>
                <w:color w:val="000000"/>
                <w:sz w:val="22"/>
                <w:szCs w:val="22"/>
              </w:rPr>
              <w:t>т о ж д е 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с </w:t>
            </w:r>
            <w:r>
              <w:rPr>
                <w:i/>
                <w:iCs/>
                <w:color w:val="000000"/>
                <w:sz w:val="22"/>
                <w:szCs w:val="22"/>
              </w:rPr>
              <w:t>т в е н н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ы м и п р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2"/>
                <w:sz w:val="22"/>
                <w:szCs w:val="22"/>
              </w:rPr>
              <w:t>отивоположно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c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 xml:space="preserve">m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и, </w:t>
            </w:r>
            <w:r>
              <w:rPr>
                <w:color w:val="000000"/>
                <w:sz w:val="22"/>
                <w:szCs w:val="22"/>
              </w:rPr>
              <w:t>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при каких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условиях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они бывают тождественны, пре-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вращаясь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друг   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друга, — почему   ум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человека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не должен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брать эти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противоположности за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мертвые,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9"/>
        </w:trPr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застывшие</w:t>
            </w:r>
          </w:p>
        </w:tc>
        <w:tc>
          <w:tcPr>
            <w:tcW w:w="4214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а за живые, условные, подвижные, пре-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14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вращающиеся одна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в другую. </w:t>
            </w:r>
            <w:r>
              <w:rPr>
                <w:color w:val="000000"/>
                <w:sz w:val="22"/>
                <w:szCs w:val="22"/>
                <w:lang w:val="en-US"/>
              </w:rPr>
              <w:t>En lisant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Hegel... </w:t>
            </w:r>
            <w:r>
              <w:rPr>
                <w:color w:val="000000"/>
                <w:sz w:val="22"/>
                <w:szCs w:val="22"/>
              </w:rPr>
              <w:t>*</w:t>
            </w:r>
          </w:p>
        </w:tc>
      </w:tr>
    </w:tbl>
    <w:p w:rsidR="00931FC0" w:rsidRDefault="00931FC0" w:rsidP="00931FC0">
      <w:pPr>
        <w:shd w:val="clear" w:color="auto" w:fill="FFFFFF"/>
        <w:spacing w:before="82" w:line="211" w:lineRule="exact"/>
        <w:ind w:left="48" w:right="38"/>
        <w:jc w:val="both"/>
        <w:rPr>
          <w:lang w:val="en-US"/>
        </w:rPr>
      </w:pPr>
      <w:r>
        <w:rPr>
          <w:color w:val="000000"/>
          <w:spacing w:val="-4"/>
          <w:sz w:val="22"/>
          <w:szCs w:val="22"/>
        </w:rPr>
        <w:t xml:space="preserve">134 [122—123]: </w:t>
      </w:r>
      <w:r>
        <w:rPr>
          <w:i/>
          <w:iCs/>
          <w:color w:val="000000"/>
          <w:spacing w:val="48"/>
          <w:sz w:val="22"/>
          <w:szCs w:val="22"/>
        </w:rPr>
        <w:t>«Граница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(есть) простое отрицание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или первое отрицание» (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Etwas</w:t>
      </w:r>
      <w:r>
        <w:rPr>
          <w:color w:val="000000"/>
          <w:sz w:val="22"/>
          <w:szCs w:val="22"/>
        </w:rPr>
        <w:t>. Всякое нечто</w:t>
      </w:r>
      <w:r>
        <w:rPr>
          <w:color w:val="000000"/>
          <w:sz w:val="22"/>
          <w:szCs w:val="22"/>
        </w:rPr>
        <w:br/>
        <w:t xml:space="preserve">имеет свою </w:t>
      </w:r>
      <w:r>
        <w:rPr>
          <w:i/>
          <w:iCs/>
          <w:color w:val="000000"/>
          <w:spacing w:val="68"/>
          <w:sz w:val="22"/>
          <w:szCs w:val="22"/>
        </w:rPr>
        <w:t>границу)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«другое же есть вместе</w:t>
      </w:r>
      <w:r>
        <w:rPr>
          <w:color w:val="000000"/>
          <w:sz w:val="22"/>
          <w:szCs w:val="22"/>
        </w:rPr>
        <w:br/>
        <w:t>с тем отрицание отрицания»...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137 [125]: „Etwas mit seiner immanenten Grenze gesetzt</w:t>
      </w:r>
      <w:r>
        <w:rPr>
          <w:color w:val="000000"/>
          <w:sz w:val="22"/>
          <w:szCs w:val="22"/>
          <w:lang w:val="en-US"/>
        </w:rPr>
        <w:br/>
        <w:t>als der Widerspruch seiner selbst, durch den es fiber</w:t>
      </w:r>
      <w:r>
        <w:rPr>
          <w:color w:val="000000"/>
          <w:sz w:val="22"/>
          <w:szCs w:val="22"/>
          <w:lang w:val="en-US"/>
        </w:rPr>
        <w:br/>
        <w:t>sich hinausgewiesen und getrieben wird, ist das</w:t>
      </w:r>
      <w:r>
        <w:rPr>
          <w:color w:val="000000"/>
          <w:sz w:val="22"/>
          <w:szCs w:val="22"/>
          <w:lang w:val="en-US"/>
        </w:rPr>
        <w:br/>
      </w:r>
      <w:r>
        <w:rPr>
          <w:b/>
          <w:bCs/>
          <w:color w:val="000000"/>
          <w:sz w:val="22"/>
          <w:szCs w:val="22"/>
          <w:lang w:val="en-US"/>
        </w:rPr>
        <w:t>Endliche".</w:t>
      </w:r>
    </w:p>
    <w:p w:rsidR="00931FC0" w:rsidRDefault="00931FC0" w:rsidP="00931FC0">
      <w:pPr>
        <w:shd w:val="clear" w:color="auto" w:fill="FFFFFF"/>
        <w:spacing w:line="230" w:lineRule="exact"/>
        <w:ind w:left="874" w:right="48"/>
        <w:jc w:val="both"/>
      </w:pPr>
      <w:r>
        <w:rPr>
          <w:b/>
          <w:bCs/>
          <w:color w:val="000000"/>
          <w:spacing w:val="37"/>
          <w:sz w:val="22"/>
          <w:szCs w:val="22"/>
        </w:rPr>
        <w:t>(Нечто,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взятое с точки зрения его имма-</w:t>
      </w:r>
      <w:r>
        <w:rPr>
          <w:color w:val="000000"/>
          <w:sz w:val="22"/>
          <w:szCs w:val="22"/>
        </w:rPr>
        <w:br/>
        <w:t>нентной границы, — с точки зрения его про-</w:t>
      </w:r>
      <w:r>
        <w:rPr>
          <w:color w:val="000000"/>
          <w:sz w:val="22"/>
          <w:szCs w:val="22"/>
        </w:rPr>
        <w:br/>
        <w:t>тиворечия с самим собой, каковое противоре-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чие толкает его  [это нечто] и выводит его дальше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своих пределов, есть </w:t>
      </w:r>
      <w:r>
        <w:rPr>
          <w:i/>
          <w:iCs/>
          <w:color w:val="000000"/>
          <w:sz w:val="22"/>
          <w:szCs w:val="22"/>
        </w:rPr>
        <w:t>конечное).</w:t>
      </w:r>
    </w:p>
    <w:p w:rsidR="00931FC0" w:rsidRDefault="00931FC0" w:rsidP="00931FC0">
      <w:pPr>
        <w:shd w:val="clear" w:color="auto" w:fill="FFFFFF"/>
        <w:spacing w:line="211" w:lineRule="exact"/>
        <w:ind w:left="29" w:right="53" w:firstLine="216"/>
        <w:jc w:val="both"/>
      </w:pPr>
      <w:r>
        <w:rPr>
          <w:color w:val="000000"/>
          <w:spacing w:val="-1"/>
          <w:sz w:val="22"/>
          <w:szCs w:val="22"/>
        </w:rPr>
        <w:t>Когда о вещах говорят, что они — конечны, то этим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признают, что их небытие есть их натура („небытие</w:t>
      </w:r>
      <w:r>
        <w:rPr>
          <w:color w:val="000000"/>
          <w:sz w:val="22"/>
          <w:szCs w:val="22"/>
        </w:rPr>
        <w:br/>
        <w:t>есть их бытие").</w:t>
      </w:r>
    </w:p>
    <w:p w:rsidR="00931FC0" w:rsidRDefault="00931FC0" w:rsidP="00931FC0">
      <w:pPr>
        <w:shd w:val="clear" w:color="auto" w:fill="FFFFFF"/>
        <w:spacing w:line="211" w:lineRule="exact"/>
        <w:ind w:left="34" w:right="53" w:firstLine="221"/>
        <w:jc w:val="both"/>
      </w:pPr>
      <w:r>
        <w:rPr>
          <w:color w:val="000000"/>
          <w:sz w:val="22"/>
          <w:szCs w:val="22"/>
        </w:rPr>
        <w:t xml:space="preserve">«Они» (вещи) </w:t>
      </w:r>
      <w:r>
        <w:rPr>
          <w:i/>
          <w:iCs/>
          <w:color w:val="000000"/>
          <w:sz w:val="22"/>
          <w:szCs w:val="22"/>
        </w:rPr>
        <w:t xml:space="preserve">«суть, </w:t>
      </w:r>
      <w:r>
        <w:rPr>
          <w:color w:val="000000"/>
          <w:sz w:val="22"/>
          <w:szCs w:val="22"/>
        </w:rPr>
        <w:t>но истина этого бытия есть</w:t>
      </w:r>
      <w:r>
        <w:rPr>
          <w:color w:val="000000"/>
          <w:sz w:val="22"/>
          <w:szCs w:val="22"/>
        </w:rPr>
        <w:br/>
        <w:t xml:space="preserve">их </w:t>
      </w:r>
      <w:r>
        <w:rPr>
          <w:i/>
          <w:iCs/>
          <w:color w:val="000000"/>
          <w:sz w:val="22"/>
          <w:szCs w:val="22"/>
        </w:rPr>
        <w:t>конец.</w:t>
      </w:r>
    </w:p>
    <w:p w:rsidR="00931FC0" w:rsidRDefault="00931FC0" w:rsidP="00931FC0">
      <w:pPr>
        <w:spacing w:after="14" w:line="1" w:lineRule="exact"/>
        <w:rPr>
          <w:sz w:val="2"/>
          <w:szCs w:val="2"/>
        </w:rPr>
      </w:pPr>
    </w:p>
    <w:tbl>
      <w:tblPr>
        <w:tblW w:w="0" w:type="auto"/>
        <w:tblInd w:w="12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291"/>
        <w:gridCol w:w="538"/>
        <w:gridCol w:w="84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Остроумно</w:t>
            </w:r>
          </w:p>
        </w:tc>
        <w:tc>
          <w:tcPr>
            <w:tcW w:w="182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умно!  Понятия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, обыч-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683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но кажущиеся мертвыми,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Гегель ана-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лизирует   и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показывает,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что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  них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221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есть   </w:t>
            </w:r>
            <w:r>
              <w:rPr>
                <w:color w:val="000000"/>
                <w:spacing w:val="-2"/>
                <w:sz w:val="22"/>
                <w:szCs w:val="22"/>
              </w:rPr>
              <w:t>движение. Конечный?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значит,</w:t>
            </w:r>
          </w:p>
        </w:tc>
      </w:tr>
    </w:tbl>
    <w:p w:rsidR="00931FC0" w:rsidRDefault="00931FC0" w:rsidP="00931FC0">
      <w:pPr>
        <w:spacing w:before="29"/>
        <w:ind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/>
        <w:ind w:left="269"/>
      </w:pPr>
      <w:r>
        <w:rPr>
          <w:color w:val="000000"/>
          <w:sz w:val="16"/>
          <w:szCs w:val="16"/>
        </w:rPr>
        <w:t xml:space="preserve">* — Читая Гегеля...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15"/>
        <w:ind w:left="269"/>
        <w:sectPr w:rsidR="00931FC0">
          <w:type w:val="continuous"/>
          <w:pgSz w:w="7937" w:h="11339" w:orient="landscape"/>
          <w:pgMar w:top="1159" w:right="1787" w:bottom="360" w:left="7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16"/>
        <w:ind w:left="5117"/>
      </w:pPr>
      <w:r>
        <w:rPr>
          <w:color w:val="000000"/>
        </w:rPr>
        <w:lastRenderedPageBreak/>
        <w:t>99</w:t>
      </w:r>
    </w:p>
    <w:p w:rsidR="00931FC0" w:rsidRDefault="00931FC0" w:rsidP="00931FC0">
      <w:pPr>
        <w:shd w:val="clear" w:color="auto" w:fill="FFFFFF"/>
        <w:spacing w:after="216"/>
        <w:ind w:left="5117"/>
        <w:sectPr w:rsidR="00931FC0">
          <w:pgSz w:w="7937" w:h="11339" w:orient="landscape"/>
          <w:pgMar w:top="1193" w:right="1031" w:bottom="360" w:left="10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27305</wp:posOffset>
                </wp:positionV>
                <wp:extent cx="0" cy="1944370"/>
                <wp:effectExtent l="9525" t="8255" r="9525" b="9525"/>
                <wp:wrapNone/>
                <wp:docPr id="2597" name="Прямая соединительная линия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437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7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pt,2.15pt" to="-6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" o:allowincell="f" strokeweight=".9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8890</wp:posOffset>
                </wp:positionV>
                <wp:extent cx="0" cy="1953895"/>
                <wp:effectExtent l="10795" t="8890" r="8255" b="8890"/>
                <wp:wrapNone/>
                <wp:docPr id="2596" name="Прямая соединительная линия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389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6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95.1pt,.7pt" to="195.1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margin">
                  <wp:posOffset>2578735</wp:posOffset>
                </wp:positionH>
                <wp:positionV relativeFrom="paragraph">
                  <wp:posOffset>655320</wp:posOffset>
                </wp:positionV>
                <wp:extent cx="0" cy="1332230"/>
                <wp:effectExtent l="16510" t="7620" r="12065" b="12700"/>
                <wp:wrapNone/>
                <wp:docPr id="2595" name="Прямая соединительная линия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5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3.05pt,51.6pt" to="203.0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" o:allowincell="f" strokeweight="1.2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margin">
                  <wp:posOffset>2609215</wp:posOffset>
                </wp:positionH>
                <wp:positionV relativeFrom="paragraph">
                  <wp:posOffset>1207135</wp:posOffset>
                </wp:positionV>
                <wp:extent cx="0" cy="780415"/>
                <wp:effectExtent l="8890" t="16510" r="10160" b="12700"/>
                <wp:wrapNone/>
                <wp:docPr id="2594" name="Прямая соединительная линия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041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4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05.45pt,95.05pt" to="205.4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" o:allowincell="f" strokeweight="1.2pt">
                <w10:wrap anchorx="margin"/>
              </v:line>
            </w:pict>
          </mc:Fallback>
        </mc:AlternateContent>
      </w:r>
      <w:r>
        <w:rPr>
          <w:i/>
          <w:iCs/>
          <w:color w:val="000000"/>
          <w:spacing w:val="-4"/>
          <w:sz w:val="22"/>
          <w:szCs w:val="22"/>
        </w:rPr>
        <w:t xml:space="preserve">двигающийся </w:t>
      </w:r>
      <w:r>
        <w:rPr>
          <w:color w:val="000000"/>
          <w:spacing w:val="-4"/>
          <w:sz w:val="22"/>
          <w:szCs w:val="22"/>
        </w:rPr>
        <w:t>к концу! Нечто? — значит,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не то, </w:t>
      </w:r>
      <w:r>
        <w:rPr>
          <w:color w:val="000000"/>
          <w:sz w:val="22"/>
          <w:szCs w:val="22"/>
        </w:rPr>
        <w:t>что другое. Бытие вообще? —</w:t>
      </w:r>
      <w:r>
        <w:rPr>
          <w:color w:val="000000"/>
          <w:sz w:val="22"/>
          <w:szCs w:val="22"/>
        </w:rPr>
        <w:br/>
        <w:t>значит, такая неопределенность,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бытие = небытию. Всесторонняя, уни-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версальная гибкость понятий, гибкость,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доходящая до тождества противополож-</w:t>
      </w:r>
      <w:r>
        <w:rPr>
          <w:color w:val="000000"/>
          <w:spacing w:val="-3"/>
          <w:sz w:val="22"/>
          <w:szCs w:val="22"/>
        </w:rPr>
        <w:br/>
        <w:t>ностей, — вот в чем суть. Эта гибкость,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примененная субъективно, = эклектике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софистике. Гибкость, примененная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объективно, </w:t>
      </w:r>
      <w:r>
        <w:rPr>
          <w:color w:val="000000"/>
          <w:spacing w:val="-2"/>
          <w:sz w:val="22"/>
          <w:szCs w:val="22"/>
        </w:rPr>
        <w:t>т. е. отражающая всесто-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ронность материального процесса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единство его, есть диалектика, есть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правильное отражение вечного разви-</w:t>
      </w:r>
      <w:r>
        <w:rPr>
          <w:color w:val="000000"/>
          <w:sz w:val="22"/>
          <w:szCs w:val="22"/>
        </w:rPr>
        <w:br/>
        <w:t>тия мира.</w:t>
      </w:r>
    </w:p>
    <w:p w:rsidR="00931FC0" w:rsidRDefault="00931FC0" w:rsidP="00931FC0">
      <w:pPr>
        <w:shd w:val="clear" w:color="auto" w:fill="FFFFFF"/>
        <w:spacing w:before="802" w:line="211" w:lineRule="exact"/>
        <w:ind w:left="307"/>
      </w:pPr>
      <w:r>
        <w:br w:type="column"/>
      </w:r>
      <w:r>
        <w:rPr>
          <w:i/>
          <w:iCs/>
          <w:color w:val="000000"/>
          <w:sz w:val="22"/>
          <w:szCs w:val="22"/>
        </w:rPr>
        <w:lastRenderedPageBreak/>
        <w:t>N В</w:t>
      </w:r>
    </w:p>
    <w:p w:rsidR="00931FC0" w:rsidRDefault="00931FC0" w:rsidP="00931FC0">
      <w:pPr>
        <w:shd w:val="clear" w:color="auto" w:fill="FFFFFF"/>
        <w:spacing w:line="211" w:lineRule="exact"/>
        <w:ind w:left="29"/>
        <w:jc w:val="center"/>
      </w:pPr>
      <w:r>
        <w:rPr>
          <w:color w:val="000000"/>
          <w:sz w:val="22"/>
          <w:szCs w:val="22"/>
        </w:rPr>
        <w:t>мысли о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pacing w:val="-3"/>
          <w:sz w:val="22"/>
          <w:szCs w:val="22"/>
        </w:rPr>
        <w:t>диалектике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  <w:lang w:val="en-US"/>
        </w:rPr>
        <w:t>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lisant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  <w:spacing w:val="-1"/>
          <w:sz w:val="22"/>
          <w:szCs w:val="22"/>
          <w:lang w:val="en-US"/>
        </w:rPr>
        <w:t>Hegel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  <w:sectPr w:rsidR="00931FC0">
          <w:type w:val="continuous"/>
          <w:pgSz w:w="7937" w:h="11339" w:orient="landscape"/>
          <w:pgMar w:top="1193" w:right="1511" w:bottom="360" w:left="1223" w:header="720" w:footer="720" w:gutter="0"/>
          <w:cols w:num="2" w:space="720" w:equalWidth="0">
            <w:col w:w="3820" w:space="331"/>
            <w:col w:w="1051"/>
          </w:cols>
          <w:noEndnote/>
        </w:sectPr>
      </w:pPr>
    </w:p>
    <w:p w:rsidR="00931FC0" w:rsidRDefault="00931FC0" w:rsidP="00931FC0">
      <w:pPr>
        <w:shd w:val="clear" w:color="auto" w:fill="FFFFFF"/>
        <w:spacing w:before="202" w:line="211" w:lineRule="exact"/>
        <w:ind w:left="446" w:hanging="422"/>
        <w:jc w:val="both"/>
        <w:rPr>
          <w:lang w:val="en-US"/>
        </w:rPr>
      </w:pPr>
      <w:r>
        <w:rPr>
          <w:color w:val="000000"/>
          <w:spacing w:val="-3"/>
          <w:sz w:val="22"/>
          <w:szCs w:val="22"/>
        </w:rPr>
        <w:lastRenderedPageBreak/>
        <w:t>139 [127] — Бесконечное и конечное, говорят, проти-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воположны? </w:t>
      </w:r>
      <w:r>
        <w:rPr>
          <w:color w:val="000000"/>
          <w:spacing w:val="-6"/>
          <w:sz w:val="22"/>
          <w:szCs w:val="22"/>
          <w:lang w:val="en-US"/>
        </w:rPr>
        <w:t>(</w:t>
      </w:r>
      <w:r>
        <w:rPr>
          <w:color w:val="000000"/>
          <w:spacing w:val="-6"/>
          <w:sz w:val="22"/>
          <w:szCs w:val="22"/>
        </w:rPr>
        <w:t>см</w:t>
      </w:r>
      <w:r>
        <w:rPr>
          <w:color w:val="000000"/>
          <w:spacing w:val="-6"/>
          <w:sz w:val="22"/>
          <w:szCs w:val="22"/>
          <w:lang w:val="en-US"/>
        </w:rPr>
        <w:t xml:space="preserve">. </w:t>
      </w:r>
      <w:r>
        <w:rPr>
          <w:color w:val="000000"/>
          <w:spacing w:val="-6"/>
          <w:sz w:val="22"/>
          <w:szCs w:val="22"/>
        </w:rPr>
        <w:t>стр</w:t>
      </w:r>
      <w:r>
        <w:rPr>
          <w:color w:val="000000"/>
          <w:spacing w:val="-6"/>
          <w:sz w:val="22"/>
          <w:szCs w:val="22"/>
          <w:lang w:val="en-US"/>
        </w:rPr>
        <w:t>. 148 [136—137]) (</w:t>
      </w:r>
      <w:r>
        <w:rPr>
          <w:color w:val="000000"/>
          <w:spacing w:val="-6"/>
          <w:sz w:val="22"/>
          <w:szCs w:val="22"/>
        </w:rPr>
        <w:t>ср</w:t>
      </w:r>
      <w:r>
        <w:rPr>
          <w:color w:val="000000"/>
          <w:spacing w:val="-6"/>
          <w:sz w:val="22"/>
          <w:szCs w:val="22"/>
          <w:lang w:val="en-US"/>
        </w:rPr>
        <w:t xml:space="preserve">. </w:t>
      </w:r>
      <w:r>
        <w:rPr>
          <w:color w:val="000000"/>
          <w:spacing w:val="-6"/>
          <w:sz w:val="22"/>
          <w:szCs w:val="22"/>
        </w:rPr>
        <w:t>стр</w:t>
      </w:r>
      <w:r>
        <w:rPr>
          <w:color w:val="000000"/>
          <w:spacing w:val="-6"/>
          <w:sz w:val="22"/>
          <w:szCs w:val="22"/>
          <w:lang w:val="en-US"/>
        </w:rPr>
        <w:t>. 151</w:t>
      </w:r>
      <w:r>
        <w:rPr>
          <w:color w:val="000000"/>
          <w:spacing w:val="-6"/>
          <w:sz w:val="22"/>
          <w:szCs w:val="22"/>
          <w:lang w:val="en-US"/>
        </w:rPr>
        <w:br/>
      </w:r>
      <w:r>
        <w:rPr>
          <w:color w:val="000000"/>
          <w:sz w:val="18"/>
          <w:szCs w:val="18"/>
          <w:lang w:val="en-US"/>
        </w:rPr>
        <w:t>[139]).</w:t>
      </w:r>
    </w:p>
    <w:p w:rsidR="00931FC0" w:rsidRDefault="00931FC0" w:rsidP="00931FC0">
      <w:pPr>
        <w:shd w:val="clear" w:color="auto" w:fill="FFFFFF"/>
        <w:spacing w:line="211" w:lineRule="exact"/>
        <w:ind w:left="437" w:right="5" w:hanging="403"/>
        <w:jc w:val="both"/>
        <w:rPr>
          <w:lang w:val="en-US"/>
        </w:rPr>
      </w:pPr>
      <w:r>
        <w:rPr>
          <w:color w:val="000000"/>
          <w:sz w:val="22"/>
          <w:szCs w:val="22"/>
          <w:lang w:val="en-US"/>
        </w:rPr>
        <w:t xml:space="preserve">141 [129] — </w:t>
      </w:r>
      <w:r>
        <w:rPr>
          <w:i/>
          <w:iCs/>
          <w:color w:val="000000"/>
          <w:sz w:val="22"/>
          <w:szCs w:val="22"/>
          <w:lang w:val="en-US"/>
        </w:rPr>
        <w:t xml:space="preserve">Sollen </w:t>
      </w:r>
      <w:r>
        <w:rPr>
          <w:color w:val="000000"/>
          <w:sz w:val="22"/>
          <w:szCs w:val="22"/>
          <w:lang w:val="en-US"/>
        </w:rPr>
        <w:t xml:space="preserve">und </w:t>
      </w:r>
      <w:r>
        <w:rPr>
          <w:i/>
          <w:iCs/>
          <w:color w:val="000000"/>
          <w:sz w:val="22"/>
          <w:szCs w:val="22"/>
          <w:lang w:val="en-US"/>
        </w:rPr>
        <w:t xml:space="preserve">Schranke </w:t>
      </w:r>
      <w:r>
        <w:rPr>
          <w:color w:val="000000"/>
          <w:sz w:val="22"/>
          <w:szCs w:val="22"/>
          <w:lang w:val="en-US"/>
        </w:rPr>
        <w:t xml:space="preserve">— </w:t>
      </w:r>
      <w:r>
        <w:rPr>
          <w:color w:val="000000"/>
          <w:sz w:val="22"/>
          <w:szCs w:val="22"/>
        </w:rPr>
        <w:t>моменты</w:t>
      </w:r>
      <w:r>
        <w:rPr>
          <w:color w:val="000000"/>
          <w:sz w:val="22"/>
          <w:szCs w:val="22"/>
          <w:lang w:val="en-US"/>
        </w:rPr>
        <w:t xml:space="preserve"> des Endli-</w:t>
      </w:r>
      <w:r>
        <w:rPr>
          <w:color w:val="000000"/>
          <w:sz w:val="22"/>
          <w:szCs w:val="22"/>
          <w:lang w:val="en-US"/>
        </w:rPr>
        <w:br/>
        <w:t>chen *.</w:t>
      </w:r>
    </w:p>
    <w:p w:rsidR="00931FC0" w:rsidRDefault="00931FC0" w:rsidP="00931FC0">
      <w:pPr>
        <w:shd w:val="clear" w:color="auto" w:fill="FFFFFF"/>
        <w:spacing w:line="211" w:lineRule="exact"/>
        <w:ind w:left="437" w:right="10" w:hanging="408"/>
        <w:jc w:val="both"/>
      </w:pPr>
      <w:r>
        <w:rPr>
          <w:color w:val="000000"/>
          <w:spacing w:val="-3"/>
          <w:sz w:val="22"/>
          <w:szCs w:val="22"/>
        </w:rPr>
        <w:t>143 [132] — «В долженствовании начинается выход за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пределы конечности, бесконечность».</w:t>
      </w:r>
    </w:p>
    <w:p w:rsidR="00931FC0" w:rsidRDefault="00931FC0" w:rsidP="00931FC0">
      <w:pPr>
        <w:framePr w:h="869" w:hSpace="38" w:wrap="auto" w:vAnchor="text" w:hAnchor="text" w:x="4787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2170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70" w:h="446" w:hRule="exact" w:hSpace="38" w:wrap="auto" w:vAnchor="text" w:hAnchor="text" w:x="4974" w:y="179"/>
        <w:shd w:val="clear" w:color="auto" w:fill="FFFFFF"/>
        <w:spacing w:line="221" w:lineRule="exact"/>
      </w:pPr>
      <w:r>
        <w:rPr>
          <w:color w:val="000000"/>
          <w:spacing w:val="-1"/>
          <w:sz w:val="22"/>
          <w:szCs w:val="22"/>
          <w:lang w:val="en-US"/>
        </w:rPr>
        <w:t>sehr</w:t>
      </w:r>
      <w:r>
        <w:rPr>
          <w:color w:val="000000"/>
          <w:spacing w:val="-1"/>
          <w:sz w:val="22"/>
          <w:szCs w:val="22"/>
          <w:lang w:val="en-US"/>
        </w:rPr>
        <w:br/>
        <w:t>gut!</w:t>
      </w:r>
    </w:p>
    <w:p w:rsidR="00931FC0" w:rsidRDefault="00931FC0" w:rsidP="00931FC0">
      <w:pPr>
        <w:numPr>
          <w:ilvl w:val="0"/>
          <w:numId w:val="49"/>
        </w:numPr>
        <w:shd w:val="clear" w:color="auto" w:fill="FFFFFF"/>
        <w:tabs>
          <w:tab w:val="left" w:pos="432"/>
        </w:tabs>
        <w:spacing w:line="211" w:lineRule="exact"/>
        <w:ind w:left="432" w:right="643" w:hanging="413"/>
        <w:jc w:val="both"/>
        <w:rPr>
          <w:color w:val="000000"/>
          <w:spacing w:val="-1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[132] — Говорят, разум имеет свои границы.</w:t>
      </w:r>
      <w:r>
        <w:rPr>
          <w:color w:val="000000"/>
          <w:spacing w:val="-1"/>
          <w:sz w:val="22"/>
          <w:szCs w:val="22"/>
        </w:rPr>
        <w:br/>
        <w:t>«В этом утверждении отсутствует сознание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того, что определение чего-либо как предела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уже означает выход за этот предел».</w:t>
      </w:r>
    </w:p>
    <w:p w:rsidR="00931FC0" w:rsidRDefault="00931FC0" w:rsidP="00931FC0">
      <w:pPr>
        <w:numPr>
          <w:ilvl w:val="0"/>
          <w:numId w:val="49"/>
        </w:numPr>
        <w:shd w:val="clear" w:color="auto" w:fill="FFFFFF"/>
        <w:tabs>
          <w:tab w:val="left" w:pos="432"/>
        </w:tabs>
        <w:spacing w:line="211" w:lineRule="exact"/>
        <w:ind w:left="432" w:right="10" w:hanging="413"/>
        <w:jc w:val="both"/>
        <w:rPr>
          <w:color w:val="000000"/>
          <w:spacing w:val="-11"/>
          <w:sz w:val="22"/>
          <w:szCs w:val="22"/>
        </w:rPr>
      </w:pPr>
      <w:r>
        <w:rPr>
          <w:color w:val="000000"/>
          <w:spacing w:val="-6"/>
          <w:sz w:val="22"/>
          <w:szCs w:val="22"/>
        </w:rPr>
        <w:t>[132—133]: Камень не мыслит, и потому его огра-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ниченность (</w:t>
      </w:r>
      <w:r>
        <w:rPr>
          <w:color w:val="000000"/>
          <w:sz w:val="22"/>
          <w:szCs w:val="22"/>
          <w:lang w:val="en-US"/>
        </w:rPr>
        <w:t>Beschranktheit</w:t>
      </w:r>
      <w:r>
        <w:rPr>
          <w:color w:val="000000"/>
          <w:sz w:val="22"/>
          <w:szCs w:val="22"/>
        </w:rPr>
        <w:t>) не есть граница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Schranke</w:t>
      </w:r>
      <w:r>
        <w:rPr>
          <w:color w:val="000000"/>
          <w:sz w:val="22"/>
          <w:szCs w:val="22"/>
        </w:rPr>
        <w:t xml:space="preserve">) </w:t>
      </w:r>
      <w:r>
        <w:rPr>
          <w:i/>
          <w:iCs/>
          <w:color w:val="000000"/>
          <w:sz w:val="22"/>
          <w:szCs w:val="22"/>
        </w:rPr>
        <w:t xml:space="preserve">для него. </w:t>
      </w:r>
      <w:r>
        <w:rPr>
          <w:color w:val="000000"/>
          <w:sz w:val="22"/>
          <w:szCs w:val="22"/>
        </w:rPr>
        <w:t>Но и камень имеет свои гра-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ницы, например, окисляемость, если он «есть спо-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собное  к окислению  основание».</w:t>
      </w:r>
    </w:p>
    <w:p w:rsidR="00931FC0" w:rsidRDefault="00931FC0" w:rsidP="00931FC0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175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1"/>
        <w:gridCol w:w="379"/>
        <w:gridCol w:w="74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6"/>
                <w:sz w:val="22"/>
                <w:szCs w:val="22"/>
              </w:rPr>
              <w:t>Эволюция</w:t>
            </w:r>
          </w:p>
        </w:tc>
        <w:tc>
          <w:tcPr>
            <w:tcW w:w="3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**</w:t>
            </w:r>
          </w:p>
        </w:tc>
        <w:tc>
          <w:tcPr>
            <w:tcW w:w="7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камня</w:t>
            </w:r>
          </w:p>
        </w:tc>
      </w:tr>
    </w:tbl>
    <w:p w:rsidR="00931FC0" w:rsidRDefault="00931FC0" w:rsidP="00931FC0">
      <w:pPr>
        <w:shd w:val="clear" w:color="auto" w:fill="FFFFFF"/>
        <w:spacing w:before="38" w:line="211" w:lineRule="exact"/>
        <w:ind w:left="408" w:right="10" w:hanging="403"/>
        <w:jc w:val="both"/>
      </w:pPr>
      <w:r>
        <w:rPr>
          <w:color w:val="000000"/>
          <w:spacing w:val="-1"/>
          <w:sz w:val="22"/>
          <w:szCs w:val="22"/>
        </w:rPr>
        <w:t>144—145 [133]: — Все (человеческое) выходит за гра-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ницы (</w:t>
      </w:r>
      <w:r>
        <w:rPr>
          <w:color w:val="000000"/>
          <w:sz w:val="22"/>
          <w:szCs w:val="22"/>
          <w:lang w:val="en-US"/>
        </w:rPr>
        <w:t>Trieb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Schmerz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 xml:space="preserve">***), </w:t>
      </w:r>
      <w:r>
        <w:rPr>
          <w:color w:val="000000"/>
          <w:sz w:val="22"/>
          <w:szCs w:val="22"/>
        </w:rPr>
        <w:t xml:space="preserve">а </w:t>
      </w:r>
      <w:r>
        <w:rPr>
          <w:i/>
          <w:iCs/>
          <w:color w:val="000000"/>
          <w:sz w:val="22"/>
          <w:szCs w:val="22"/>
        </w:rPr>
        <w:t xml:space="preserve">разум, </w:t>
      </w:r>
      <w:r>
        <w:rPr>
          <w:color w:val="000000"/>
          <w:sz w:val="22"/>
          <w:szCs w:val="22"/>
        </w:rPr>
        <w:t>изволите</w:t>
      </w:r>
      <w:r>
        <w:rPr>
          <w:color w:val="000000"/>
          <w:sz w:val="22"/>
          <w:szCs w:val="22"/>
        </w:rPr>
        <w:br/>
        <w:t>видеть, «не может выходить за предел»!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169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34" w:lineRule="exact"/>
        <w:ind w:firstLine="91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Долженствование </w:t>
      </w:r>
      <w:r>
        <w:rPr>
          <w:color w:val="000000"/>
          <w:sz w:val="16"/>
          <w:szCs w:val="16"/>
        </w:rPr>
        <w:t xml:space="preserve">и </w:t>
      </w:r>
      <w:r>
        <w:rPr>
          <w:i/>
          <w:iCs/>
          <w:color w:val="000000"/>
          <w:sz w:val="16"/>
          <w:szCs w:val="16"/>
        </w:rPr>
        <w:t xml:space="preserve">предел </w:t>
      </w:r>
      <w:r>
        <w:rPr>
          <w:color w:val="000000"/>
          <w:sz w:val="16"/>
          <w:szCs w:val="16"/>
        </w:rPr>
        <w:t xml:space="preserve">— моменты конечного.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 В   рукописи   над   последней   буквой   слова   «эволюция»   стоит</w:t>
      </w:r>
      <w:r>
        <w:rPr>
          <w:color w:val="000000"/>
          <w:sz w:val="16"/>
          <w:szCs w:val="16"/>
        </w:rPr>
        <w:br/>
        <w:t xml:space="preserve">буква «и».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40"/>
      </w:pPr>
      <w:r>
        <w:rPr>
          <w:color w:val="000000"/>
          <w:sz w:val="16"/>
          <w:szCs w:val="16"/>
        </w:rPr>
        <w:t xml:space="preserve">*** — влечение, боль и т. д.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ind w:left="240"/>
        <w:sectPr w:rsidR="00931FC0">
          <w:type w:val="continuous"/>
          <w:pgSz w:w="7937" w:h="11339" w:orient="landscape"/>
          <w:pgMar w:top="1193" w:right="1516" w:bottom="360" w:left="10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rFonts w:ascii="Arial" w:hAnsi="Arial" w:cs="Arial"/>
          <w:color w:val="000000"/>
          <w:sz w:val="18"/>
          <w:szCs w:val="18"/>
        </w:rPr>
        <w:lastRenderedPageBreak/>
        <w:t>100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 w:orient="landscape"/>
          <w:pgMar w:top="1188" w:right="1449" w:bottom="360" w:left="11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6" w:line="211" w:lineRule="exact"/>
        <w:ind w:left="456" w:firstLine="202"/>
        <w:jc w:val="both"/>
      </w:pPr>
      <w:r>
        <w:rPr>
          <w:color w:val="000000"/>
          <w:spacing w:val="-1"/>
          <w:sz w:val="22"/>
          <w:szCs w:val="22"/>
        </w:rPr>
        <w:lastRenderedPageBreak/>
        <w:t>„Но, конечно, не всякий выход за пределы есть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истинное освобождение от них"!</w:t>
      </w:r>
    </w:p>
    <w:p w:rsidR="00931FC0" w:rsidRDefault="00931FC0" w:rsidP="00931FC0">
      <w:pPr>
        <w:shd w:val="clear" w:color="auto" w:fill="FFFFFF"/>
        <w:spacing w:line="211" w:lineRule="exact"/>
        <w:ind w:left="446" w:right="10" w:firstLine="211"/>
        <w:jc w:val="both"/>
      </w:pPr>
      <w:r>
        <w:rPr>
          <w:color w:val="000000"/>
          <w:sz w:val="22"/>
          <w:szCs w:val="22"/>
        </w:rPr>
        <w:t>Магнит, если б имел сознание, считал бы сво-</w:t>
      </w:r>
      <w:r>
        <w:rPr>
          <w:color w:val="000000"/>
          <w:sz w:val="22"/>
          <w:szCs w:val="22"/>
        </w:rPr>
        <w:br/>
        <w:t>бодным свой уклон на север (Лейбниц). — Нет,</w:t>
      </w:r>
      <w:r>
        <w:rPr>
          <w:color w:val="000000"/>
          <w:sz w:val="22"/>
          <w:szCs w:val="22"/>
        </w:rPr>
        <w:br/>
        <w:t xml:space="preserve">тогда он знал бы </w:t>
      </w:r>
      <w:r>
        <w:rPr>
          <w:i/>
          <w:iCs/>
          <w:color w:val="000000"/>
          <w:sz w:val="22"/>
          <w:szCs w:val="22"/>
        </w:rPr>
        <w:t xml:space="preserve">все </w:t>
      </w:r>
      <w:r>
        <w:rPr>
          <w:color w:val="000000"/>
          <w:sz w:val="22"/>
          <w:szCs w:val="22"/>
        </w:rPr>
        <w:t>направления пространства, 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одно </w:t>
      </w:r>
      <w:r>
        <w:rPr>
          <w:color w:val="000000"/>
          <w:spacing w:val="-1"/>
          <w:sz w:val="22"/>
          <w:szCs w:val="22"/>
        </w:rPr>
        <w:t xml:space="preserve">только направление считал бы </w:t>
      </w:r>
      <w:r>
        <w:rPr>
          <w:i/>
          <w:iCs/>
          <w:color w:val="000000"/>
          <w:spacing w:val="-1"/>
          <w:sz w:val="22"/>
          <w:szCs w:val="22"/>
        </w:rPr>
        <w:t xml:space="preserve">границей </w:t>
      </w:r>
      <w:r>
        <w:rPr>
          <w:color w:val="000000"/>
          <w:spacing w:val="-1"/>
          <w:sz w:val="22"/>
          <w:szCs w:val="22"/>
        </w:rPr>
        <w:t>своей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свободы, ограничением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87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3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Диалектика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самих вещей,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самой приро-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ды,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самого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хода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334" w:hSpace="38" w:wrap="auto" w:vAnchor="text" w:hAnchor="text" w:x="20" w:y="179"/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событий</w:t>
            </w:r>
          </w:p>
        </w:tc>
      </w:tr>
    </w:tbl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line="254" w:lineRule="exact"/>
        <w:ind w:left="10"/>
        <w:jc w:val="center"/>
      </w:pPr>
      <w:r>
        <w:rPr>
          <w:color w:val="000000"/>
          <w:sz w:val="22"/>
          <w:szCs w:val="22"/>
        </w:rPr>
        <w:t>Применить к</w:t>
      </w:r>
    </w:p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line="254" w:lineRule="exact"/>
        <w:jc w:val="center"/>
      </w:pPr>
      <w:r>
        <w:rPr>
          <w:color w:val="000000"/>
          <w:spacing w:val="-4"/>
          <w:sz w:val="22"/>
          <w:szCs w:val="22"/>
        </w:rPr>
        <w:t xml:space="preserve">атомам </w:t>
      </w:r>
      <w:r>
        <w:rPr>
          <w:color w:val="000000"/>
          <w:spacing w:val="-4"/>
          <w:sz w:val="22"/>
          <w:szCs w:val="22"/>
          <w:lang w:val="en-US"/>
        </w:rPr>
        <w:t>versus</w:t>
      </w:r>
    </w:p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line="254" w:lineRule="exact"/>
        <w:ind w:right="24"/>
        <w:jc w:val="center"/>
      </w:pPr>
      <w:r>
        <w:rPr>
          <w:color w:val="000000"/>
          <w:sz w:val="22"/>
          <w:szCs w:val="22"/>
        </w:rPr>
        <w:t>электроны.</w:t>
      </w:r>
    </w:p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before="120" w:line="254" w:lineRule="exact"/>
        <w:ind w:right="29"/>
        <w:jc w:val="center"/>
      </w:pPr>
      <w:r>
        <w:rPr>
          <w:color w:val="000000"/>
          <w:spacing w:val="-7"/>
          <w:sz w:val="22"/>
          <w:szCs w:val="22"/>
        </w:rPr>
        <w:t>Вообще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бесконеч-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ность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материи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вглубь... </w:t>
      </w:r>
      <w:r>
        <w:rPr>
          <w:color w:val="000000"/>
          <w:spacing w:val="-3"/>
          <w:sz w:val="22"/>
          <w:szCs w:val="22"/>
          <w:vertAlign w:val="superscript"/>
        </w:rPr>
        <w:t>74</w:t>
      </w:r>
    </w:p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line="254" w:lineRule="exact"/>
        <w:ind w:right="10"/>
        <w:jc w:val="center"/>
      </w:pPr>
      <w:r>
        <w:rPr>
          <w:color w:val="000000"/>
          <w:spacing w:val="-3"/>
          <w:sz w:val="22"/>
          <w:szCs w:val="22"/>
          <w:lang w:val="en-US"/>
        </w:rPr>
        <w:t xml:space="preserve">         </w:t>
      </w:r>
    </w:p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line="254" w:lineRule="exact"/>
        <w:ind w:right="10"/>
        <w:jc w:val="center"/>
      </w:pPr>
      <w:r>
        <w:rPr>
          <w:color w:val="000000"/>
          <w:spacing w:val="-3"/>
          <w:sz w:val="22"/>
          <w:szCs w:val="22"/>
          <w:lang w:val="en-US"/>
        </w:rPr>
        <w:t xml:space="preserve">         </w:t>
      </w:r>
    </w:p>
    <w:p w:rsidR="00931FC0" w:rsidRDefault="00931FC0" w:rsidP="00931FC0">
      <w:pPr>
        <w:framePr w:w="1258" w:h="2947" w:hRule="exact" w:hSpace="38" w:wrap="auto" w:vAnchor="text" w:hAnchor="text" w:x="-9" w:y="3433"/>
        <w:shd w:val="clear" w:color="auto" w:fill="FFFFFF"/>
        <w:spacing w:line="254" w:lineRule="exact"/>
        <w:ind w:right="10"/>
        <w:jc w:val="center"/>
      </w:pPr>
      <w:r>
        <w:rPr>
          <w:color w:val="000000"/>
          <w:spacing w:val="-3"/>
          <w:sz w:val="22"/>
          <w:szCs w:val="22"/>
          <w:lang w:val="en-US"/>
        </w:rPr>
        <w:t xml:space="preserve">         </w:t>
      </w:r>
    </w:p>
    <w:p w:rsidR="00931FC0" w:rsidRDefault="00931FC0" w:rsidP="00931FC0">
      <w:pPr>
        <w:framePr w:h="57" w:hSpace="38" w:wrap="notBeside" w:vAnchor="text" w:hAnchor="text" w:x="-42" w:y="63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168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both"/>
      </w:pPr>
      <w:r>
        <w:rPr>
          <w:noProof/>
        </w:rPr>
        <w:drawing>
          <wp:anchor distT="0" distB="0" distL="0" distR="0" simplePos="0" relativeHeight="251843584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2035810</wp:posOffset>
            </wp:positionV>
            <wp:extent cx="414655" cy="1972310"/>
            <wp:effectExtent l="0" t="0" r="4445" b="8890"/>
            <wp:wrapThrough wrapText="bothSides">
              <wp:wrapPolygon edited="0">
                <wp:start x="0" y="0"/>
                <wp:lineTo x="0" y="21489"/>
                <wp:lineTo x="20839" y="21489"/>
                <wp:lineTo x="20839" y="0"/>
                <wp:lineTo x="0" y="0"/>
              </wp:wrapPolygon>
            </wp:wrapThrough>
            <wp:docPr id="2593" name="Рисунок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pacing w:val="-5"/>
          <w:sz w:val="22"/>
          <w:szCs w:val="22"/>
        </w:rPr>
        <w:t xml:space="preserve">148 </w:t>
      </w:r>
      <w:r>
        <w:rPr>
          <w:color w:val="000000"/>
          <w:spacing w:val="-5"/>
          <w:sz w:val="22"/>
          <w:szCs w:val="22"/>
        </w:rPr>
        <w:t>[137]... «Природа самого конечного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состоит в том, чтобы выходить за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свои пределы, отрицать свое отрица-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 и становиться бесконечным»...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 внешняя (</w:t>
      </w:r>
      <w:r>
        <w:rPr>
          <w:color w:val="000000"/>
          <w:sz w:val="22"/>
          <w:szCs w:val="22"/>
          <w:lang w:val="en-US"/>
        </w:rPr>
        <w:t>fremde</w:t>
      </w:r>
      <w:r>
        <w:rPr>
          <w:color w:val="000000"/>
          <w:sz w:val="22"/>
          <w:szCs w:val="22"/>
        </w:rPr>
        <w:t>) сила (</w:t>
      </w:r>
      <w:r>
        <w:rPr>
          <w:color w:val="000000"/>
          <w:sz w:val="22"/>
          <w:szCs w:val="22"/>
          <w:lang w:val="en-US"/>
        </w:rPr>
        <w:t>Gewalt</w:t>
      </w:r>
      <w:r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br/>
        <w:t>(149) [137] превращает конечное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бесконечное, а его (конечного)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природа (</w:t>
      </w:r>
      <w:r>
        <w:rPr>
          <w:color w:val="000000"/>
          <w:sz w:val="22"/>
          <w:szCs w:val="22"/>
          <w:lang w:val="en-US"/>
        </w:rPr>
        <w:t>seine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</w:t>
      </w:r>
      <w:r>
        <w:rPr>
          <w:color w:val="000000"/>
          <w:sz w:val="22"/>
          <w:szCs w:val="22"/>
        </w:rPr>
        <w:t>).</w:t>
      </w:r>
      <w:r>
        <w:rPr>
          <w:color w:val="000000"/>
          <w:sz w:val="22"/>
          <w:szCs w:val="22"/>
        </w:rPr>
        <w:br/>
      </w:r>
      <w:r>
        <w:rPr>
          <w:b/>
          <w:bCs/>
          <w:i/>
          <w:iCs/>
          <w:color w:val="000000"/>
          <w:spacing w:val="-1"/>
          <w:sz w:val="22"/>
          <w:szCs w:val="22"/>
        </w:rPr>
        <w:t xml:space="preserve">151 </w:t>
      </w:r>
      <w:r>
        <w:rPr>
          <w:color w:val="000000"/>
          <w:spacing w:val="-1"/>
          <w:sz w:val="22"/>
          <w:szCs w:val="22"/>
        </w:rPr>
        <w:t>[139]: „</w:t>
      </w:r>
      <w:r>
        <w:rPr>
          <w:color w:val="000000"/>
          <w:spacing w:val="-1"/>
          <w:sz w:val="22"/>
          <w:szCs w:val="22"/>
          <w:lang w:val="en-US"/>
        </w:rPr>
        <w:t>Schlechte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Unendlichkeit</w:t>
      </w:r>
      <w:r>
        <w:rPr>
          <w:color w:val="000000"/>
          <w:spacing w:val="-1"/>
          <w:sz w:val="22"/>
          <w:szCs w:val="22"/>
        </w:rPr>
        <w:t>" * —бесконечность,</w:t>
      </w:r>
      <w:r>
        <w:rPr>
          <w:color w:val="000000"/>
          <w:spacing w:val="-1"/>
          <w:sz w:val="22"/>
          <w:szCs w:val="22"/>
        </w:rPr>
        <w:br/>
        <w:t>качественно противоположная конечности, не свя-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занная с ней, отгороженная от нее, как будто ко-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нечное было </w:t>
      </w:r>
      <w:r>
        <w:rPr>
          <w:i/>
          <w:iCs/>
          <w:color w:val="000000"/>
          <w:spacing w:val="-2"/>
          <w:sz w:val="22"/>
          <w:szCs w:val="22"/>
          <w:lang w:val="en-US"/>
        </w:rPr>
        <w:t>diesseits</w:t>
      </w:r>
      <w:r>
        <w:rPr>
          <w:i/>
          <w:iCs/>
          <w:color w:val="000000"/>
          <w:spacing w:val="-2"/>
          <w:sz w:val="22"/>
          <w:szCs w:val="22"/>
        </w:rPr>
        <w:t xml:space="preserve">, </w:t>
      </w:r>
      <w:r>
        <w:rPr>
          <w:color w:val="000000"/>
          <w:spacing w:val="-2"/>
          <w:sz w:val="22"/>
          <w:szCs w:val="22"/>
        </w:rPr>
        <w:t xml:space="preserve">а бесконечное </w:t>
      </w:r>
      <w:r>
        <w:rPr>
          <w:i/>
          <w:iCs/>
          <w:color w:val="000000"/>
          <w:spacing w:val="-2"/>
          <w:sz w:val="22"/>
          <w:szCs w:val="22"/>
          <w:lang w:val="en-US"/>
        </w:rPr>
        <w:t>jenseits</w:t>
      </w:r>
      <w:r>
        <w:rPr>
          <w:i/>
          <w:iCs/>
          <w:color w:val="000000"/>
          <w:spacing w:val="-2"/>
          <w:sz w:val="22"/>
          <w:szCs w:val="22"/>
        </w:rPr>
        <w:t xml:space="preserve">**, </w:t>
      </w:r>
      <w:r>
        <w:rPr>
          <w:color w:val="000000"/>
          <w:spacing w:val="-2"/>
          <w:sz w:val="22"/>
          <w:szCs w:val="22"/>
        </w:rPr>
        <w:t>как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будто бесконечное стоит </w:t>
      </w:r>
      <w:r>
        <w:rPr>
          <w:i/>
          <w:iCs/>
          <w:color w:val="000000"/>
          <w:sz w:val="22"/>
          <w:szCs w:val="22"/>
        </w:rPr>
        <w:t xml:space="preserve">над </w:t>
      </w:r>
      <w:r>
        <w:rPr>
          <w:color w:val="000000"/>
          <w:sz w:val="22"/>
          <w:szCs w:val="22"/>
        </w:rPr>
        <w:t xml:space="preserve">конечным, </w:t>
      </w:r>
      <w:r>
        <w:rPr>
          <w:i/>
          <w:iCs/>
          <w:color w:val="000000"/>
          <w:sz w:val="22"/>
          <w:szCs w:val="22"/>
        </w:rPr>
        <w:t xml:space="preserve">вне </w:t>
      </w:r>
      <w:r>
        <w:rPr>
          <w:color w:val="000000"/>
          <w:sz w:val="22"/>
          <w:szCs w:val="22"/>
        </w:rPr>
        <w:t>его...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pacing w:val="-2"/>
          <w:sz w:val="22"/>
          <w:szCs w:val="22"/>
        </w:rPr>
        <w:t xml:space="preserve">153 </w:t>
      </w:r>
      <w:r>
        <w:rPr>
          <w:color w:val="000000"/>
          <w:spacing w:val="-2"/>
          <w:sz w:val="22"/>
          <w:szCs w:val="22"/>
        </w:rPr>
        <w:t xml:space="preserve">[142]: На деле же </w:t>
      </w:r>
      <w:r>
        <w:rPr>
          <w:color w:val="000000"/>
          <w:spacing w:val="-2"/>
          <w:sz w:val="22"/>
          <w:szCs w:val="22"/>
          <w:lang w:val="en-US"/>
        </w:rPr>
        <w:t>sind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sie</w:t>
      </w:r>
      <w:r>
        <w:rPr>
          <w:color w:val="000000"/>
          <w:spacing w:val="-2"/>
          <w:sz w:val="22"/>
          <w:szCs w:val="22"/>
        </w:rPr>
        <w:t xml:space="preserve"> (конечное и бесконечное)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6"/>
          <w:sz w:val="22"/>
          <w:szCs w:val="22"/>
          <w:lang w:val="en-US"/>
        </w:rPr>
        <w:t>untrennbar</w:t>
      </w:r>
      <w:r>
        <w:rPr>
          <w:i/>
          <w:iCs/>
          <w:color w:val="000000"/>
          <w:spacing w:val="-6"/>
          <w:sz w:val="22"/>
          <w:szCs w:val="22"/>
        </w:rPr>
        <w:t xml:space="preserve">***. </w:t>
      </w:r>
      <w:r>
        <w:rPr>
          <w:color w:val="000000"/>
          <w:spacing w:val="-6"/>
          <w:sz w:val="22"/>
          <w:szCs w:val="22"/>
        </w:rPr>
        <w:t>Они—</w:t>
      </w:r>
      <w:r>
        <w:rPr>
          <w:i/>
          <w:iCs/>
          <w:color w:val="000000"/>
          <w:spacing w:val="-6"/>
          <w:sz w:val="22"/>
          <w:szCs w:val="22"/>
        </w:rPr>
        <w:t xml:space="preserve">едино суть </w:t>
      </w:r>
      <w:r>
        <w:rPr>
          <w:color w:val="000000"/>
          <w:spacing w:val="-6"/>
          <w:sz w:val="22"/>
          <w:szCs w:val="22"/>
        </w:rPr>
        <w:t>(155) [143—144].</w:t>
      </w:r>
      <w:r>
        <w:rPr>
          <w:color w:val="000000"/>
          <w:spacing w:val="-6"/>
          <w:sz w:val="22"/>
          <w:szCs w:val="22"/>
        </w:rPr>
        <w:br/>
        <w:t xml:space="preserve">         </w:t>
      </w:r>
      <w:r>
        <w:rPr>
          <w:color w:val="000000"/>
          <w:sz w:val="22"/>
          <w:szCs w:val="22"/>
        </w:rPr>
        <w:t>158—159 [147]:... «Единство конечного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бесконечного не есть их внешнее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сопоставление, или же несоответ-</w:t>
      </w:r>
      <w:r>
        <w:rPr>
          <w:color w:val="000000"/>
          <w:spacing w:val="-2"/>
          <w:sz w:val="22"/>
          <w:szCs w:val="22"/>
        </w:rPr>
        <w:br/>
        <w:t>ственное, противоположное их оп-</w:t>
      </w:r>
      <w:r>
        <w:rPr>
          <w:color w:val="000000"/>
          <w:spacing w:val="-2"/>
          <w:sz w:val="22"/>
          <w:szCs w:val="22"/>
        </w:rPr>
        <w:br/>
        <w:t>ределению соединение, в котором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были бы связаны раздельные и</w:t>
      </w:r>
      <w:r>
        <w:rPr>
          <w:color w:val="000000"/>
          <w:sz w:val="22"/>
          <w:szCs w:val="22"/>
        </w:rPr>
        <w:br/>
        <w:t>противоположные, самостоятель-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ные одно относительно другого и,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стало быть, несовместимые сущие,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 каждое есть в себе самом это</w:t>
      </w:r>
      <w:r>
        <w:rPr>
          <w:color w:val="000000"/>
          <w:spacing w:val="-2"/>
          <w:sz w:val="22"/>
          <w:szCs w:val="22"/>
        </w:rPr>
        <w:br/>
        <w:t xml:space="preserve">единство, и каждое есть лишь </w:t>
      </w:r>
      <w:r>
        <w:rPr>
          <w:i/>
          <w:iCs/>
          <w:color w:val="000000"/>
          <w:spacing w:val="-2"/>
          <w:sz w:val="22"/>
          <w:szCs w:val="22"/>
        </w:rPr>
        <w:t>сня-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тие </w:t>
      </w:r>
      <w:r>
        <w:rPr>
          <w:color w:val="000000"/>
          <w:sz w:val="22"/>
          <w:szCs w:val="22"/>
        </w:rPr>
        <w:t>себя самого, причем ни одно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имеет перед другим преимуще-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ства в себе бытия и утвердительного</w:t>
      </w:r>
    </w:p>
    <w:p w:rsidR="00931FC0" w:rsidRDefault="00931FC0" w:rsidP="00931FC0">
      <w:pPr>
        <w:shd w:val="clear" w:color="auto" w:fill="FFFFFF"/>
        <w:spacing w:before="182" w:line="149" w:lineRule="exact"/>
        <w:ind w:left="211" w:firstLine="96"/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spacing w:before="182" w:line="149" w:lineRule="exact"/>
        <w:ind w:left="211" w:firstLine="96"/>
      </w:pPr>
      <w:r>
        <w:rPr>
          <w:color w:val="000000"/>
          <w:sz w:val="16"/>
          <w:szCs w:val="16"/>
        </w:rPr>
        <w:t xml:space="preserve">* — «Дурная бесконечность».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 xml:space="preserve">по ею сторону, </w:t>
      </w:r>
      <w:r>
        <w:rPr>
          <w:color w:val="000000"/>
          <w:sz w:val="16"/>
          <w:szCs w:val="16"/>
        </w:rPr>
        <w:t xml:space="preserve">а бесконечное </w:t>
      </w:r>
      <w:r>
        <w:rPr>
          <w:i/>
          <w:iCs/>
          <w:color w:val="000000"/>
          <w:sz w:val="16"/>
          <w:szCs w:val="16"/>
        </w:rPr>
        <w:t>по ту сторону. 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они суть... </w:t>
      </w:r>
      <w:r>
        <w:rPr>
          <w:i/>
          <w:iCs/>
          <w:color w:val="000000"/>
          <w:sz w:val="16"/>
          <w:szCs w:val="16"/>
        </w:rPr>
        <w:t>нераздельны. Ред.</w:t>
      </w:r>
    </w:p>
    <w:p w:rsidR="00931FC0" w:rsidRDefault="00931FC0" w:rsidP="00931FC0">
      <w:pPr>
        <w:shd w:val="clear" w:color="auto" w:fill="FFFFFF"/>
        <w:spacing w:before="182" w:line="149" w:lineRule="exact"/>
        <w:ind w:left="211" w:firstLine="96"/>
        <w:sectPr w:rsidR="00931FC0">
          <w:type w:val="continuous"/>
          <w:pgSz w:w="7937" w:h="11339" w:orient="landscape"/>
          <w:pgMar w:top="1188" w:right="1449" w:bottom="360" w:left="11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  <w:sz w:val="18"/>
          <w:szCs w:val="18"/>
          <w:lang w:val="en-US"/>
        </w:rPr>
        <w:lastRenderedPageBreak/>
        <w:t>103</w:t>
      </w:r>
    </w:p>
    <w:p w:rsidR="00931FC0" w:rsidRDefault="00931FC0" w:rsidP="00931FC0">
      <w:pPr>
        <w:shd w:val="clear" w:color="auto" w:fill="FFFFFF"/>
        <w:ind w:left="5150"/>
        <w:sectPr w:rsidR="00931FC0">
          <w:pgSz w:w="7937" w:h="11339" w:orient="landscape"/>
          <w:pgMar w:top="1174" w:right="508" w:bottom="360" w:left="1559" w:header="720" w:footer="720" w:gutter="0"/>
          <w:cols w:space="60"/>
          <w:noEndnote/>
        </w:sectPr>
      </w:pPr>
    </w:p>
    <w:p w:rsidR="00931FC0" w:rsidRDefault="00931FC0" w:rsidP="00931FC0">
      <w:pPr>
        <w:framePr w:h="1032" w:hSpace="38" w:wrap="auto" w:vAnchor="text" w:hAnchor="text" w:x="3927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57225"/>
            <wp:effectExtent l="0" t="0" r="0" b="9525"/>
            <wp:docPr id="2167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6" w:hSpace="38" w:wrap="auto" w:vAnchor="text" w:hAnchor="text" w:x="3918" w:y="12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" cy="66675"/>
            <wp:effectExtent l="0" t="0" r="0" b="9525"/>
            <wp:docPr id="2166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4" w:hSpace="38" w:wrap="auto" w:vAnchor="text" w:hAnchor="text" w:x="3927" w:y="13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695325"/>
            <wp:effectExtent l="0" t="0" r="0" b="9525"/>
            <wp:docPr id="2165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33" w:h="855" w:hRule="exact" w:hSpace="38" w:wrap="auto" w:vAnchor="text" w:hAnchor="text" w:x="4172" w:y="1465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Связь (всех</w:t>
      </w:r>
      <w:r>
        <w:rPr>
          <w:color w:val="000000"/>
          <w:sz w:val="22"/>
          <w:szCs w:val="22"/>
        </w:rPr>
        <w:br/>
        <w:t>частей) бес-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конечного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прогресса</w:t>
      </w:r>
    </w:p>
    <w:p w:rsidR="00931FC0" w:rsidRDefault="00931FC0" w:rsidP="00931FC0">
      <w:pPr>
        <w:shd w:val="clear" w:color="auto" w:fill="FFFFFF"/>
        <w:spacing w:before="240" w:line="211" w:lineRule="exact"/>
        <w:ind w:right="1526"/>
        <w:jc w:val="right"/>
      </w:pPr>
      <w:r>
        <w:rPr>
          <w:color w:val="000000"/>
          <w:sz w:val="22"/>
          <w:szCs w:val="22"/>
        </w:rPr>
        <w:t>наличного бытия. Как было пока-</w:t>
      </w:r>
      <w:r>
        <w:rPr>
          <w:color w:val="000000"/>
          <w:sz w:val="22"/>
          <w:szCs w:val="22"/>
        </w:rPr>
        <w:br/>
        <w:t>зано ранее, конечность есть лишь</w:t>
      </w:r>
      <w:r>
        <w:rPr>
          <w:color w:val="000000"/>
          <w:sz w:val="22"/>
          <w:szCs w:val="22"/>
        </w:rPr>
        <w:br/>
        <w:t>выход за себя; поэтому в ней со-</w:t>
      </w:r>
      <w:r>
        <w:rPr>
          <w:color w:val="000000"/>
          <w:sz w:val="22"/>
          <w:szCs w:val="22"/>
        </w:rPr>
        <w:br/>
        <w:t>держится бесконечность, другое ее</w:t>
      </w:r>
      <w:r>
        <w:rPr>
          <w:color w:val="000000"/>
          <w:sz w:val="22"/>
          <w:szCs w:val="22"/>
        </w:rPr>
        <w:br/>
        <w:t>самой»...</w:t>
      </w:r>
      <w:r>
        <w:rPr>
          <w:color w:val="000000"/>
          <w:sz w:val="22"/>
          <w:szCs w:val="22"/>
        </w:rPr>
        <w:br/>
        <w:t>... «Но   бесконечный  прогресс   выра-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жает    нечто    большее»    (чем    простое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сравнение   конечного   с   бесконечным),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«в нем положена и </w:t>
      </w:r>
      <w:r>
        <w:rPr>
          <w:i/>
          <w:iCs/>
          <w:color w:val="000000"/>
          <w:spacing w:val="-1"/>
          <w:sz w:val="22"/>
          <w:szCs w:val="22"/>
        </w:rPr>
        <w:t xml:space="preserve">связь </w:t>
      </w:r>
      <w:r>
        <w:rPr>
          <w:color w:val="000000"/>
          <w:spacing w:val="-1"/>
          <w:sz w:val="22"/>
          <w:szCs w:val="22"/>
        </w:rPr>
        <w:t>(курсив Гегеля)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также и различаемых»... (160) [148].</w:t>
      </w:r>
    </w:p>
    <w:p w:rsidR="00931FC0" w:rsidRDefault="00931FC0" w:rsidP="00931FC0">
      <w:pPr>
        <w:shd w:val="clear" w:color="auto" w:fill="FFFFFF"/>
        <w:tabs>
          <w:tab w:val="left" w:pos="418"/>
        </w:tabs>
        <w:spacing w:line="211" w:lineRule="exact"/>
        <w:ind w:left="418" w:hanging="403"/>
        <w:jc w:val="both"/>
      </w:pPr>
      <w:r>
        <w:rPr>
          <w:color w:val="000000"/>
          <w:spacing w:val="-13"/>
          <w:sz w:val="22"/>
          <w:szCs w:val="22"/>
        </w:rPr>
        <w:t>167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5"/>
          <w:sz w:val="22"/>
          <w:szCs w:val="22"/>
        </w:rPr>
        <w:t>[155] «Природа спекулятивного мышления... состоит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единственно в схватывании противоположных мо-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ментов в их единстве».</w:t>
      </w:r>
    </w:p>
    <w:p w:rsidR="00931FC0" w:rsidRDefault="00931FC0" w:rsidP="00931FC0">
      <w:pPr>
        <w:shd w:val="clear" w:color="auto" w:fill="FFFFFF"/>
        <w:spacing w:line="211" w:lineRule="exact"/>
        <w:ind w:left="427" w:right="5" w:firstLine="221"/>
        <w:jc w:val="both"/>
      </w:pPr>
      <w:r>
        <w:rPr>
          <w:color w:val="000000"/>
          <w:spacing w:val="-1"/>
          <w:sz w:val="22"/>
          <w:szCs w:val="22"/>
        </w:rPr>
        <w:t>Вопрос, как приходит бесконечное к конечному,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считают иногда сущностью философии. Но этот</w:t>
      </w:r>
      <w:r>
        <w:rPr>
          <w:color w:val="000000"/>
          <w:sz w:val="22"/>
          <w:szCs w:val="22"/>
        </w:rPr>
        <w:br/>
        <w:t>вопрос сводится к выяснению их связи...</w:t>
      </w:r>
    </w:p>
    <w:p w:rsidR="00931FC0" w:rsidRDefault="00931FC0" w:rsidP="00931FC0">
      <w:pPr>
        <w:framePr w:h="1330" w:hSpace="38" w:wrap="auto" w:vAnchor="text" w:hAnchor="text" w:x="4796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47725"/>
            <wp:effectExtent l="0" t="0" r="9525" b="9525"/>
            <wp:docPr id="2164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08" w:h="446" w:hRule="exact" w:hSpace="38" w:wrap="auto" w:vAnchor="text" w:hAnchor="text" w:x="4955" w:y="409"/>
        <w:shd w:val="clear" w:color="auto" w:fill="FFFFFF"/>
        <w:spacing w:line="221" w:lineRule="exact"/>
        <w:ind w:left="38"/>
      </w:pPr>
      <w:r>
        <w:rPr>
          <w:color w:val="000000"/>
          <w:spacing w:val="-4"/>
          <w:sz w:val="22"/>
          <w:szCs w:val="22"/>
          <w:lang w:val="en-US"/>
        </w:rPr>
        <w:t>Bien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dit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tabs>
          <w:tab w:val="left" w:pos="418"/>
        </w:tabs>
        <w:spacing w:line="211" w:lineRule="exact"/>
        <w:ind w:left="418" w:right="648" w:hanging="403"/>
        <w:jc w:val="both"/>
      </w:pPr>
      <w:r>
        <w:rPr>
          <w:color w:val="000000"/>
          <w:spacing w:val="-11"/>
          <w:sz w:val="22"/>
          <w:szCs w:val="22"/>
        </w:rPr>
        <w:t>168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[156]... «И относительно других предметов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также требуется известное развитие для</w:t>
      </w:r>
      <w:r>
        <w:rPr>
          <w:color w:val="000000"/>
          <w:sz w:val="22"/>
          <w:szCs w:val="22"/>
        </w:rPr>
        <w:br/>
        <w:t xml:space="preserve">того, чтобы уметь </w:t>
      </w:r>
      <w:r>
        <w:rPr>
          <w:i/>
          <w:iCs/>
          <w:color w:val="000000"/>
          <w:sz w:val="22"/>
          <w:szCs w:val="22"/>
        </w:rPr>
        <w:t xml:space="preserve">задавать вопросы, </w:t>
      </w:r>
      <w:r>
        <w:rPr>
          <w:color w:val="000000"/>
          <w:sz w:val="22"/>
          <w:szCs w:val="22"/>
        </w:rPr>
        <w:t>тем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более относительно философских предметов,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так как иначе может получиться ответ, что</w:t>
      </w:r>
      <w:r>
        <w:rPr>
          <w:color w:val="000000"/>
          <w:sz w:val="22"/>
          <w:szCs w:val="22"/>
        </w:rPr>
        <w:br/>
        <w:t>вопрос никуда не годится».</w:t>
      </w:r>
    </w:p>
    <w:p w:rsidR="00931FC0" w:rsidRDefault="00931FC0" w:rsidP="00931FC0">
      <w:pPr>
        <w:shd w:val="clear" w:color="auto" w:fill="FFFFFF"/>
        <w:spacing w:line="211" w:lineRule="exact"/>
        <w:ind w:left="422" w:right="10" w:hanging="413"/>
        <w:jc w:val="both"/>
      </w:pPr>
      <w:r>
        <w:rPr>
          <w:color w:val="000000"/>
          <w:spacing w:val="-7"/>
          <w:sz w:val="22"/>
          <w:szCs w:val="22"/>
        </w:rPr>
        <w:t xml:space="preserve">173—174 [161—162]: </w:t>
      </w:r>
      <w:r>
        <w:rPr>
          <w:i/>
          <w:iCs/>
          <w:color w:val="000000"/>
          <w:spacing w:val="-7"/>
          <w:sz w:val="22"/>
          <w:szCs w:val="22"/>
          <w:lang w:val="en-US"/>
        </w:rPr>
        <w:t>Fursichsein</w:t>
      </w:r>
      <w:r>
        <w:rPr>
          <w:i/>
          <w:iCs/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>— для себя бытие = беско-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нечное   бытие, законченное   качественное   бытие.</w:t>
      </w:r>
    </w:p>
    <w:p w:rsidR="00931FC0" w:rsidRDefault="00931FC0" w:rsidP="00931FC0">
      <w:pPr>
        <w:shd w:val="clear" w:color="auto" w:fill="FFFFFF"/>
        <w:spacing w:before="5" w:line="254" w:lineRule="exact"/>
        <w:ind w:left="211"/>
      </w:pP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Отношение к </w:t>
      </w:r>
      <w:r>
        <w:rPr>
          <w:i/>
          <w:iCs/>
          <w:color w:val="000000"/>
          <w:sz w:val="22"/>
          <w:szCs w:val="22"/>
        </w:rPr>
        <w:t xml:space="preserve">другому </w:t>
      </w:r>
      <w:r>
        <w:rPr>
          <w:color w:val="000000"/>
          <w:sz w:val="22"/>
          <w:szCs w:val="22"/>
        </w:rPr>
        <w:t>исчезло; осталось отноше-</w:t>
      </w:r>
      <w:r>
        <w:rPr>
          <w:color w:val="000000"/>
          <w:sz w:val="22"/>
          <w:szCs w:val="22"/>
        </w:rPr>
        <w:br/>
        <w:t xml:space="preserve">ние в </w:t>
      </w:r>
      <w:r>
        <w:rPr>
          <w:i/>
          <w:iCs/>
          <w:color w:val="000000"/>
          <w:sz w:val="22"/>
          <w:szCs w:val="22"/>
        </w:rPr>
        <w:t xml:space="preserve">себе. </w:t>
      </w:r>
      <w:r>
        <w:rPr>
          <w:color w:val="000000"/>
          <w:sz w:val="22"/>
          <w:szCs w:val="22"/>
        </w:rPr>
        <w:t>| Качество доходит до крайности (</w:t>
      </w:r>
      <w:r>
        <w:rPr>
          <w:color w:val="000000"/>
          <w:sz w:val="22"/>
          <w:szCs w:val="22"/>
          <w:lang w:val="en-US"/>
        </w:rPr>
        <w:t>auf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die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Spitze</w:t>
      </w:r>
      <w:r>
        <w:rPr>
          <w:color w:val="000000"/>
          <w:sz w:val="22"/>
          <w:szCs w:val="22"/>
        </w:rPr>
        <w:t>) и становится количеством.</w:t>
      </w:r>
      <w:r>
        <w:rPr>
          <w:color w:val="000000"/>
          <w:sz w:val="22"/>
          <w:szCs w:val="22"/>
        </w:rPr>
        <w:br/>
        <w:t>Идеализм Канта и Фихте... (181)  [169]  «застревают</w:t>
      </w:r>
    </w:p>
    <w:p w:rsidR="00931FC0" w:rsidRDefault="00931FC0" w:rsidP="00931FC0">
      <w:pPr>
        <w:shd w:val="clear" w:color="auto" w:fill="FFFFFF"/>
      </w:pPr>
      <w:r>
        <w:rPr>
          <w:color w:val="000000"/>
          <w:sz w:val="22"/>
          <w:szCs w:val="22"/>
        </w:rPr>
        <w:t>в дуализме» ((неясно)) «наличного бытия и для себя</w:t>
      </w: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pacing w:val="-2"/>
          <w:sz w:val="22"/>
          <w:szCs w:val="22"/>
        </w:rPr>
        <w:t>бытия»...</w:t>
      </w:r>
    </w:p>
    <w:p w:rsidR="00931FC0" w:rsidRDefault="00931FC0" w:rsidP="00931FC0">
      <w:pPr>
        <w:spacing w:after="9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5"/>
        <w:gridCol w:w="2861"/>
        <w:gridCol w:w="79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0"/>
            </w:pPr>
            <w:r>
              <w:rPr>
                <w:color w:val="000000"/>
                <w:sz w:val="22"/>
                <w:szCs w:val="22"/>
              </w:rPr>
              <w:t>т. е. что   нет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нает следующее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к субъекту?</w:t>
            </w:r>
          </w:p>
        </w:tc>
        <w:tc>
          <w:tcPr>
            <w:tcW w:w="28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перехода   </w:t>
            </w:r>
            <w:r>
              <w:rPr>
                <w:color w:val="000000"/>
                <w:sz w:val="22"/>
                <w:szCs w:val="22"/>
              </w:rPr>
              <w:t>вещи   в   себе   (ее</w:t>
            </w:r>
            <w:r>
              <w:rPr>
                <w:color w:val="000000"/>
                <w:sz w:val="22"/>
                <w:szCs w:val="22"/>
              </w:rPr>
              <w:br/>
              <w:t>предложение)  к явлению?  с</w:t>
            </w:r>
          </w:p>
        </w:tc>
        <w:tc>
          <w:tcPr>
            <w:tcW w:w="7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5"/>
            </w:pPr>
            <w:r>
              <w:rPr>
                <w:color w:val="000000"/>
                <w:spacing w:val="-5"/>
                <w:sz w:val="22"/>
                <w:szCs w:val="22"/>
              </w:rPr>
              <w:t>поми-</w:t>
            </w:r>
            <w:r>
              <w:rPr>
                <w:color w:val="000000"/>
                <w:spacing w:val="-5"/>
                <w:sz w:val="22"/>
                <w:szCs w:val="22"/>
              </w:rPr>
              <w:br/>
              <w:t>)бъекта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74" w:right="1007" w:bottom="360" w:left="1559" w:header="720" w:footer="720" w:gutter="0"/>
          <w:cols w:space="60"/>
          <w:noEndnote/>
        </w:sectPr>
      </w:pPr>
    </w:p>
    <w:p w:rsidR="00931FC0" w:rsidRDefault="00931FC0" w:rsidP="00931FC0">
      <w:pPr>
        <w:framePr w:h="91" w:hSpace="38" w:wrap="notBeside" w:vAnchor="text" w:hAnchor="margin" w:x="-13" w:y="6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57150"/>
            <wp:effectExtent l="0" t="0" r="9525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margin" w:x="227" w:y="807"/>
        <w:shd w:val="clear" w:color="auto" w:fill="FFFFFF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>единое. Ред.</w:t>
      </w:r>
    </w:p>
    <w:p w:rsidR="00931FC0" w:rsidRDefault="00931FC0" w:rsidP="00931FC0">
      <w:pPr>
        <w:spacing w:after="4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0"/>
        <w:gridCol w:w="552"/>
        <w:gridCol w:w="95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</w:pPr>
            <w:r>
              <w:rPr>
                <w:color w:val="000000"/>
                <w:sz w:val="22"/>
                <w:szCs w:val="22"/>
              </w:rPr>
              <w:t xml:space="preserve">Почему    </w:t>
            </w:r>
            <w:r>
              <w:rPr>
                <w:color w:val="000000"/>
                <w:sz w:val="22"/>
                <w:szCs w:val="22"/>
                <w:lang w:val="en-US"/>
              </w:rPr>
              <w:t>Fiirsichsein</w:t>
            </w:r>
            <w:r>
              <w:rPr>
                <w:color w:val="000000"/>
                <w:sz w:val="22"/>
                <w:szCs w:val="22"/>
              </w:rPr>
              <w:t xml:space="preserve">    есть   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Eins</w:t>
            </w:r>
            <w:r>
              <w:rPr>
                <w:i/>
                <w:iCs/>
                <w:color w:val="000000"/>
                <w:sz w:val="22"/>
                <w:szCs w:val="22"/>
              </w:rPr>
              <w:t>*,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Здесь Гегель сугубо темен, по-моему.</w:t>
            </w:r>
          </w:p>
        </w:tc>
        <w:tc>
          <w:tcPr>
            <w:tcW w:w="55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мне</w:t>
            </w:r>
          </w:p>
        </w:tc>
        <w:tc>
          <w:tcPr>
            <w:tcW w:w="9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неясно.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 w:orient="landscape"/>
          <w:pgMar w:top="1174" w:right="1031" w:bottom="360" w:left="15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187"/>
        <w:ind w:left="24"/>
      </w:pPr>
      <w:r>
        <w:rPr>
          <w:color w:val="000000"/>
        </w:rPr>
        <w:lastRenderedPageBreak/>
        <w:t>104</w:t>
      </w:r>
    </w:p>
    <w:p w:rsidR="00931FC0" w:rsidRDefault="00931FC0" w:rsidP="00931FC0">
      <w:pPr>
        <w:shd w:val="clear" w:color="auto" w:fill="FFFFFF"/>
        <w:spacing w:after="187"/>
        <w:ind w:left="24"/>
        <w:sectPr w:rsidR="00931FC0">
          <w:pgSz w:w="7937" w:h="11339" w:orient="landscape"/>
          <w:pgMar w:top="1224" w:right="1429" w:bottom="360" w:left="1117" w:header="720" w:footer="720" w:gutter="0"/>
          <w:cols w:space="60"/>
          <w:noEndnote/>
        </w:sectPr>
      </w:pPr>
    </w:p>
    <w:p w:rsidR="00931FC0" w:rsidRDefault="00931FC0" w:rsidP="00931FC0">
      <w:pPr>
        <w:framePr w:h="1656" w:hSpace="38" w:wrap="notBeside" w:vAnchor="text" w:hAnchor="margin" w:x="1139" w:y="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1047750"/>
            <wp:effectExtent l="0" t="0" r="0" b="0"/>
            <wp:docPr id="2162" name="Рисунок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79" w:line="331" w:lineRule="exact"/>
        <w:ind w:left="365"/>
      </w:pPr>
      <w:r>
        <w:rPr>
          <w:i/>
          <w:iCs/>
          <w:color w:val="000000"/>
          <w:sz w:val="22"/>
          <w:szCs w:val="22"/>
          <w:lang w:val="en-US"/>
        </w:rPr>
        <w:lastRenderedPageBreak/>
        <w:t>NB</w:t>
      </w:r>
      <w:r>
        <w:rPr>
          <w:i/>
          <w:iCs/>
          <w:color w:val="000000"/>
          <w:sz w:val="22"/>
          <w:szCs w:val="22"/>
        </w:rPr>
        <w:t>:</w:t>
      </w:r>
    </w:p>
    <w:p w:rsidR="00931FC0" w:rsidRDefault="00931FC0" w:rsidP="00931FC0">
      <w:pPr>
        <w:shd w:val="clear" w:color="auto" w:fill="FFFFFF"/>
        <w:spacing w:line="331" w:lineRule="exact"/>
        <w:ind w:left="96" w:hanging="96"/>
      </w:pPr>
      <w:r>
        <w:rPr>
          <w:color w:val="000000"/>
          <w:spacing w:val="-2"/>
          <w:sz w:val="22"/>
          <w:szCs w:val="22"/>
          <w:lang w:val="en-US"/>
        </w:rPr>
        <w:t>Selbstbewe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  <w:lang w:val="en-US"/>
        </w:rPr>
        <w:t>gung</w:t>
      </w:r>
      <w:r>
        <w:rPr>
          <w:color w:val="000000"/>
          <w:spacing w:val="-5"/>
          <w:sz w:val="22"/>
          <w:szCs w:val="22"/>
        </w:rPr>
        <w:t xml:space="preserve"> ****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br w:type="column"/>
      </w:r>
      <w:r>
        <w:rPr>
          <w:i/>
          <w:iCs/>
          <w:color w:val="000000"/>
          <w:spacing w:val="-1"/>
          <w:sz w:val="22"/>
          <w:szCs w:val="22"/>
        </w:rPr>
        <w:lastRenderedPageBreak/>
        <w:t xml:space="preserve">Единое </w:t>
      </w:r>
      <w:r>
        <w:rPr>
          <w:color w:val="000000"/>
          <w:spacing w:val="-1"/>
          <w:sz w:val="22"/>
          <w:szCs w:val="22"/>
        </w:rPr>
        <w:t xml:space="preserve">— старинный принцип </w:t>
      </w:r>
      <w:r>
        <w:rPr>
          <w:noProof/>
          <w:color w:val="000000"/>
          <w:spacing w:val="-1"/>
          <w:position w:val="-3"/>
          <w:sz w:val="22"/>
          <w:szCs w:val="22"/>
        </w:rPr>
        <w:drawing>
          <wp:inline distT="0" distB="0" distL="0" distR="0">
            <wp:extent cx="352425" cy="123825"/>
            <wp:effectExtent l="0" t="0" r="9525" b="9525"/>
            <wp:docPr id="2161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*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color w:val="000000"/>
          <w:spacing w:val="-2"/>
          <w:sz w:val="22"/>
          <w:szCs w:val="22"/>
        </w:rPr>
        <w:t xml:space="preserve">(и пустота). Пустота считается </w:t>
      </w:r>
      <w:r>
        <w:rPr>
          <w:i/>
          <w:iCs/>
          <w:color w:val="000000"/>
          <w:spacing w:val="-2"/>
          <w:sz w:val="22"/>
          <w:szCs w:val="22"/>
          <w:lang w:val="en-US"/>
        </w:rPr>
        <w:t>Quell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i/>
          <w:iCs/>
          <w:color w:val="000000"/>
          <w:spacing w:val="-2"/>
          <w:sz w:val="22"/>
          <w:szCs w:val="22"/>
          <w:lang w:val="en-US"/>
        </w:rPr>
        <w:t>der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  <w:lang w:val="en-US"/>
        </w:rPr>
        <w:t>Bewegung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** (185) [173] не только в том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смысле, что место не занято, но </w:t>
      </w:r>
      <w:r>
        <w:rPr>
          <w:color w:val="000000"/>
          <w:sz w:val="22"/>
          <w:szCs w:val="22"/>
          <w:lang w:val="en-US"/>
        </w:rPr>
        <w:t>ent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halt</w:t>
      </w:r>
      <w:r>
        <w:rPr>
          <w:color w:val="000000"/>
          <w:sz w:val="22"/>
          <w:szCs w:val="22"/>
        </w:rPr>
        <w:t xml:space="preserve"> *** и «более глубокую мысль,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отрицательном вообще заключается</w:t>
      </w:r>
      <w:r>
        <w:rPr>
          <w:color w:val="000000"/>
          <w:spacing w:val="-1"/>
          <w:sz w:val="22"/>
          <w:szCs w:val="22"/>
        </w:rPr>
        <w:br/>
        <w:t>основание становления, беспокойства са-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модвижения» (186) [173].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 w:orient="landscape"/>
          <w:pgMar w:top="1224" w:right="1429" w:bottom="360" w:left="1151" w:header="720" w:footer="720" w:gutter="0"/>
          <w:cols w:num="2" w:space="720" w:equalWidth="0">
            <w:col w:w="1060" w:space="341"/>
            <w:col w:w="3955"/>
          </w:cols>
          <w:noEndnote/>
        </w:sectPr>
      </w:pPr>
    </w:p>
    <w:p w:rsidR="00931FC0" w:rsidRDefault="00931FC0" w:rsidP="00931FC0">
      <w:pPr>
        <w:shd w:val="clear" w:color="auto" w:fill="FFFFFF"/>
        <w:spacing w:before="38" w:line="211" w:lineRule="exact"/>
        <w:ind w:left="446" w:right="10" w:hanging="422"/>
        <w:jc w:val="both"/>
      </w:pPr>
      <w:r>
        <w:rPr>
          <w:i/>
          <w:iCs/>
          <w:color w:val="000000"/>
          <w:sz w:val="22"/>
          <w:szCs w:val="22"/>
        </w:rPr>
        <w:t xml:space="preserve">183 </w:t>
      </w:r>
      <w:r>
        <w:rPr>
          <w:color w:val="000000"/>
          <w:sz w:val="22"/>
          <w:szCs w:val="22"/>
        </w:rPr>
        <w:t>[170]: «Идеальность для себя бытия как тоталь-</w:t>
      </w:r>
      <w:r>
        <w:rPr>
          <w:color w:val="000000"/>
          <w:sz w:val="22"/>
          <w:szCs w:val="22"/>
        </w:rPr>
        <w:br/>
        <w:t>ность превращается таким образом, во-первых,</w:t>
      </w:r>
      <w:r>
        <w:rPr>
          <w:color w:val="000000"/>
          <w:sz w:val="22"/>
          <w:szCs w:val="22"/>
        </w:rPr>
        <w:br/>
        <w:t>в реальность и притом в наиабстрактнейшую, наи-</w:t>
      </w:r>
      <w:r>
        <w:rPr>
          <w:color w:val="000000"/>
          <w:sz w:val="22"/>
          <w:szCs w:val="22"/>
        </w:rPr>
        <w:br/>
        <w:t xml:space="preserve">прочнейшую, как </w:t>
      </w:r>
      <w:r>
        <w:rPr>
          <w:i/>
          <w:iCs/>
          <w:color w:val="000000"/>
          <w:sz w:val="22"/>
          <w:szCs w:val="22"/>
        </w:rPr>
        <w:t>одно».</w:t>
      </w:r>
    </w:p>
    <w:p w:rsidR="00931FC0" w:rsidRDefault="00931FC0" w:rsidP="00931FC0">
      <w:pPr>
        <w:spacing w:after="4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8"/>
        <w:gridCol w:w="93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   Темна</w:t>
            </w:r>
          </w:p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вода...</w:t>
            </w:r>
          </w:p>
        </w:tc>
      </w:tr>
    </w:tbl>
    <w:p w:rsidR="00931FC0" w:rsidRDefault="00931FC0" w:rsidP="00931FC0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5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594"/>
        </w:trPr>
        <w:tc>
          <w:tcPr>
            <w:tcW w:w="5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0" w:right="19"/>
            </w:pPr>
            <w:r>
              <w:rPr>
                <w:color w:val="000000"/>
                <w:sz w:val="22"/>
                <w:szCs w:val="22"/>
              </w:rPr>
              <w:t xml:space="preserve">Мысль о превращении идеального в реальное </w:t>
            </w:r>
            <w:r>
              <w:rPr>
                <w:i/>
                <w:iCs/>
                <w:color w:val="000000"/>
                <w:sz w:val="22"/>
                <w:szCs w:val="22"/>
              </w:rPr>
              <w:t>глу-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бока: </w:t>
            </w:r>
            <w:r>
              <w:rPr>
                <w:color w:val="000000"/>
                <w:spacing w:val="-1"/>
                <w:sz w:val="22"/>
                <w:szCs w:val="22"/>
              </w:rPr>
              <w:t>очень важна для истории. Но и в личной жизни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человека видно, что тут много правды. Против вуль-</w:t>
            </w:r>
            <w:r>
              <w:rPr>
                <w:color w:val="000000"/>
                <w:sz w:val="22"/>
                <w:szCs w:val="22"/>
              </w:rPr>
              <w:br/>
              <w:t xml:space="preserve">гарного материализма. </w:t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  <w:r>
              <w:rPr>
                <w:color w:val="000000"/>
                <w:sz w:val="22"/>
                <w:szCs w:val="22"/>
              </w:rPr>
              <w:t>. Различие идеального от</w:t>
            </w:r>
            <w:r>
              <w:rPr>
                <w:color w:val="000000"/>
                <w:sz w:val="22"/>
                <w:szCs w:val="22"/>
              </w:rPr>
              <w:br/>
              <w:t xml:space="preserve">материального тоже не безусловно, не </w:t>
            </w:r>
            <w:r>
              <w:rPr>
                <w:color w:val="000000"/>
                <w:sz w:val="22"/>
                <w:szCs w:val="22"/>
                <w:lang w:val="en-US"/>
              </w:rPr>
              <w:t>uberschwen</w:t>
            </w: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glich</w:t>
            </w:r>
            <w:r>
              <w:rPr>
                <w:color w:val="000000"/>
                <w:sz w:val="22"/>
                <w:szCs w:val="22"/>
                <w:vertAlign w:val="superscript"/>
              </w:rPr>
              <w:t>75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931FC0" w:rsidRDefault="00931FC0" w:rsidP="00931FC0">
      <w:pPr>
        <w:shd w:val="clear" w:color="auto" w:fill="FFFFFF"/>
        <w:spacing w:before="43" w:line="211" w:lineRule="exact"/>
        <w:ind w:left="432" w:hanging="413"/>
      </w:pPr>
      <w:r>
        <w:rPr>
          <w:color w:val="000000"/>
          <w:spacing w:val="-1"/>
          <w:sz w:val="22"/>
          <w:szCs w:val="22"/>
        </w:rPr>
        <w:t>189 [177] — Примечание. Монады Лейбница. Принцип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Eins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и его неполнота у Лейбница </w:t>
      </w:r>
      <w:r>
        <w:rPr>
          <w:color w:val="000000"/>
          <w:sz w:val="22"/>
          <w:szCs w:val="22"/>
          <w:vertAlign w:val="superscript"/>
        </w:rPr>
        <w:t>76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4"/>
        <w:gridCol w:w="423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</w:pPr>
            <w:r>
              <w:rPr>
                <w:color w:val="000000"/>
                <w:spacing w:val="-6"/>
                <w:sz w:val="22"/>
                <w:szCs w:val="22"/>
              </w:rPr>
              <w:t>Видимо,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категорий</w:t>
            </w:r>
            <w:r>
              <w:rPr>
                <w:color w:val="000000"/>
                <w:sz w:val="22"/>
                <w:szCs w:val="22"/>
              </w:rPr>
              <w:br/>
              <w:t>дает еще</w:t>
            </w:r>
          </w:p>
        </w:tc>
        <w:tc>
          <w:tcPr>
            <w:tcW w:w="42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0"/>
            </w:pPr>
            <w:r>
              <w:rPr>
                <w:color w:val="000000"/>
                <w:sz w:val="22"/>
                <w:szCs w:val="22"/>
              </w:rPr>
              <w:t>Гегель берет свое саморазвитие понятий,</w:t>
            </w:r>
            <w:r>
              <w:rPr>
                <w:color w:val="000000"/>
                <w:sz w:val="22"/>
                <w:szCs w:val="22"/>
              </w:rPr>
              <w:br/>
              <w:t>в связи со всей историей философии. Это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новую </w:t>
            </w:r>
            <w:r>
              <w:rPr>
                <w:color w:val="000000"/>
                <w:sz w:val="22"/>
                <w:szCs w:val="22"/>
              </w:rPr>
              <w:t>сторону всей Логики.</w:t>
            </w:r>
          </w:p>
        </w:tc>
      </w:tr>
    </w:tbl>
    <w:p w:rsidR="00931FC0" w:rsidRDefault="00931FC0" w:rsidP="00931FC0">
      <w:pPr>
        <w:shd w:val="clear" w:color="auto" w:fill="FFFFFF"/>
        <w:spacing w:before="38" w:line="211" w:lineRule="exact"/>
        <w:ind w:left="422" w:right="24" w:hanging="413"/>
        <w:jc w:val="both"/>
      </w:pPr>
      <w:r>
        <w:rPr>
          <w:color w:val="000000"/>
          <w:sz w:val="22"/>
          <w:szCs w:val="22"/>
        </w:rPr>
        <w:t xml:space="preserve">193 [181]... «Существует древнее изречение, что </w:t>
      </w:r>
      <w:r>
        <w:rPr>
          <w:i/>
          <w:iCs/>
          <w:color w:val="000000"/>
          <w:sz w:val="22"/>
          <w:szCs w:val="22"/>
        </w:rPr>
        <w:t>одно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есть </w:t>
      </w:r>
      <w:r>
        <w:rPr>
          <w:i/>
          <w:iCs/>
          <w:color w:val="000000"/>
          <w:spacing w:val="-4"/>
          <w:sz w:val="22"/>
          <w:szCs w:val="22"/>
        </w:rPr>
        <w:t xml:space="preserve">многое </w:t>
      </w:r>
      <w:r>
        <w:rPr>
          <w:color w:val="000000"/>
          <w:spacing w:val="-4"/>
          <w:sz w:val="22"/>
          <w:szCs w:val="22"/>
        </w:rPr>
        <w:t xml:space="preserve">и, в особенности: что </w:t>
      </w:r>
      <w:r>
        <w:rPr>
          <w:i/>
          <w:iCs/>
          <w:color w:val="000000"/>
          <w:spacing w:val="58"/>
          <w:sz w:val="22"/>
          <w:szCs w:val="22"/>
        </w:rPr>
        <w:t>многое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есть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27"/>
          <w:sz w:val="22"/>
          <w:szCs w:val="22"/>
        </w:rPr>
        <w:t>одно»...</w:t>
      </w:r>
    </w:p>
    <w:p w:rsidR="00931FC0" w:rsidRDefault="00931FC0" w:rsidP="00931FC0">
      <w:pPr>
        <w:shd w:val="clear" w:color="auto" w:fill="FFFFFF"/>
        <w:spacing w:line="211" w:lineRule="exact"/>
        <w:ind w:left="413" w:right="24" w:hanging="413"/>
        <w:jc w:val="both"/>
      </w:pPr>
      <w:r>
        <w:rPr>
          <w:color w:val="000000"/>
          <w:spacing w:val="-1"/>
          <w:sz w:val="22"/>
          <w:szCs w:val="22"/>
        </w:rPr>
        <w:t>195 [183]... «Различие между одним и многими опре-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делилось в различие их соотношения друг с дру-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гом, которое разложено на два соотношения, на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отталкивание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притяжение»...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85775" cy="28575"/>
            <wp:effectExtent l="0" t="0" r="9525" b="9525"/>
            <wp:docPr id="2160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44" w:lineRule="exact"/>
        <w:ind w:left="240" w:firstLine="86"/>
      </w:pPr>
      <w:r>
        <w:rPr>
          <w:color w:val="000000"/>
          <w:sz w:val="16"/>
          <w:szCs w:val="16"/>
        </w:rPr>
        <w:t xml:space="preserve">*  — атом (неделимое).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</w:t>
      </w:r>
      <w:r>
        <w:rPr>
          <w:i/>
          <w:iCs/>
          <w:color w:val="000000"/>
          <w:sz w:val="16"/>
          <w:szCs w:val="16"/>
        </w:rPr>
        <w:t>источником движения.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*"* — содержит.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самодвижение.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3" w:line="144" w:lineRule="exact"/>
        <w:ind w:left="240" w:firstLine="86"/>
        <w:sectPr w:rsidR="00931FC0">
          <w:type w:val="continuous"/>
          <w:pgSz w:w="7937" w:h="11339" w:orient="landscape"/>
          <w:pgMar w:top="1224" w:right="1429" w:bottom="360" w:left="11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color w:val="000000"/>
          <w:sz w:val="22"/>
          <w:szCs w:val="22"/>
          <w:lang w:val="en-US"/>
        </w:rPr>
        <w:lastRenderedPageBreak/>
        <w:t>105</w:t>
      </w:r>
    </w:p>
    <w:p w:rsidR="00931FC0" w:rsidRDefault="00931FC0" w:rsidP="00931FC0">
      <w:pPr>
        <w:spacing w:after="2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38"/>
        <w:gridCol w:w="1258"/>
        <w:gridCol w:w="55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35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  <w:sz w:val="22"/>
                <w:szCs w:val="22"/>
              </w:rPr>
              <w:t xml:space="preserve">Вообще все это </w:t>
            </w:r>
            <w:r>
              <w:rPr>
                <w:color w:val="000000"/>
                <w:sz w:val="22"/>
                <w:szCs w:val="22"/>
                <w:lang w:val="en-US"/>
              </w:rPr>
              <w:t>Fursichsein</w:t>
            </w:r>
            <w:r>
              <w:rPr>
                <w:color w:val="000000"/>
                <w:sz w:val="22"/>
                <w:szCs w:val="22"/>
              </w:rPr>
              <w:t>, должно быть, отчасти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9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понадобилось Гегелю для выведения того, как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13"/>
                <w:sz w:val="22"/>
                <w:szCs w:val="22"/>
              </w:rPr>
              <w:t>„ка-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53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чество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превращается в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количество"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"/>
                <w:sz w:val="22"/>
                <w:szCs w:val="22"/>
              </w:rPr>
              <w:t>(199) [187] -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>ка-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79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чество   ость   определенность, определенность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для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53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себя, </w:t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Gesetzte </w:t>
            </w:r>
            <w:r>
              <w:rPr>
                <w:color w:val="000000"/>
                <w:spacing w:val="-2"/>
                <w:sz w:val="22"/>
                <w:szCs w:val="22"/>
              </w:rPr>
              <w:t>*, есть   единица —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- сие   производит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53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впечатление большой натянутости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и пустоты.</w:t>
            </w:r>
          </w:p>
        </w:tc>
        <w:tc>
          <w:tcPr>
            <w:tcW w:w="5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framePr w:h="62" w:hSpace="38" w:wrap="notBeside" w:vAnchor="text" w:hAnchor="text" w:x="-33" w:y="65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159" name="Рисунок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17" w:y="6711"/>
        <w:shd w:val="clear" w:color="auto" w:fill="FFFFFF"/>
      </w:pPr>
      <w:r>
        <w:rPr>
          <w:color w:val="000000"/>
          <w:sz w:val="16"/>
          <w:szCs w:val="16"/>
        </w:rPr>
        <w:t xml:space="preserve">* — положенное.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2" w:line="211" w:lineRule="exact"/>
        <w:ind w:right="24" w:firstLine="216"/>
        <w:jc w:val="both"/>
      </w:pPr>
      <w:r>
        <w:rPr>
          <w:color w:val="000000"/>
          <w:spacing w:val="-3"/>
          <w:sz w:val="22"/>
          <w:szCs w:val="22"/>
        </w:rPr>
        <w:t xml:space="preserve">Отметить, стр. </w:t>
      </w:r>
      <w:r>
        <w:rPr>
          <w:i/>
          <w:iCs/>
          <w:color w:val="000000"/>
          <w:spacing w:val="-3"/>
          <w:sz w:val="22"/>
          <w:szCs w:val="22"/>
        </w:rPr>
        <w:t xml:space="preserve">203 </w:t>
      </w:r>
      <w:r>
        <w:rPr>
          <w:color w:val="000000"/>
          <w:spacing w:val="-3"/>
          <w:sz w:val="22"/>
          <w:szCs w:val="22"/>
        </w:rPr>
        <w:t>[190], не лишенное иронии замеча-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 против того «рефлектирующего об опыте образа</w:t>
      </w:r>
      <w:r>
        <w:rPr>
          <w:color w:val="000000"/>
          <w:spacing w:val="-1"/>
          <w:sz w:val="22"/>
          <w:szCs w:val="22"/>
        </w:rPr>
        <w:br/>
        <w:t xml:space="preserve">действия познания, который сначала </w:t>
      </w:r>
      <w:r>
        <w:rPr>
          <w:i/>
          <w:iCs/>
          <w:color w:val="000000"/>
          <w:spacing w:val="-1"/>
          <w:sz w:val="22"/>
          <w:szCs w:val="22"/>
        </w:rPr>
        <w:t xml:space="preserve">воспринимает 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</w:rPr>
        <w:br/>
        <w:t>явлении те или другие определения, затем кладет их в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основание и принимает для так называемого </w:t>
      </w:r>
      <w:r>
        <w:rPr>
          <w:i/>
          <w:iCs/>
          <w:color w:val="000000"/>
          <w:spacing w:val="-2"/>
          <w:sz w:val="22"/>
          <w:szCs w:val="22"/>
        </w:rPr>
        <w:t>объяснения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их соответствующие </w:t>
      </w:r>
      <w:r>
        <w:rPr>
          <w:i/>
          <w:iCs/>
          <w:color w:val="000000"/>
          <w:spacing w:val="-6"/>
          <w:sz w:val="22"/>
          <w:szCs w:val="22"/>
        </w:rPr>
        <w:t xml:space="preserve">основные материи </w:t>
      </w:r>
      <w:r>
        <w:rPr>
          <w:color w:val="000000"/>
          <w:spacing w:val="-6"/>
          <w:sz w:val="22"/>
          <w:szCs w:val="22"/>
        </w:rPr>
        <w:t xml:space="preserve">или </w:t>
      </w:r>
      <w:r>
        <w:rPr>
          <w:i/>
          <w:iCs/>
          <w:color w:val="000000"/>
          <w:spacing w:val="-6"/>
          <w:sz w:val="22"/>
          <w:szCs w:val="22"/>
        </w:rPr>
        <w:t xml:space="preserve">силы, </w:t>
      </w:r>
      <w:r>
        <w:rPr>
          <w:color w:val="000000"/>
          <w:spacing w:val="-6"/>
          <w:sz w:val="22"/>
          <w:szCs w:val="22"/>
        </w:rPr>
        <w:t>должен-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ствующие производить эти определения явления»...</w:t>
      </w:r>
    </w:p>
    <w:p w:rsidR="00931FC0" w:rsidRDefault="00931FC0" w:rsidP="00931FC0">
      <w:pPr>
        <w:spacing w:before="720"/>
        <w:ind w:left="2054" w:right="2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3425" cy="95250"/>
            <wp:effectExtent l="0" t="0" r="9525" b="0"/>
            <wp:docPr id="2158" name="Рисунок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20"/>
        <w:ind w:left="2054" w:right="2155"/>
        <w:rPr>
          <w:sz w:val="24"/>
          <w:szCs w:val="24"/>
        </w:rPr>
        <w:sectPr w:rsidR="00931FC0">
          <w:pgSz w:w="7937" w:h="11339" w:orient="landscape"/>
          <w:pgMar w:top="1157" w:right="949" w:bottom="360" w:left="16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1"/>
      </w:pPr>
      <w:r>
        <w:rPr>
          <w:color w:val="000000"/>
          <w:sz w:val="22"/>
          <w:szCs w:val="22"/>
        </w:rPr>
        <w:lastRenderedPageBreak/>
        <w:t>106</w:t>
      </w:r>
    </w:p>
    <w:p w:rsidR="00931FC0" w:rsidRDefault="00931FC0" w:rsidP="00931FC0">
      <w:pPr>
        <w:shd w:val="clear" w:color="auto" w:fill="FFFFFF"/>
        <w:ind w:left="91"/>
        <w:sectPr w:rsidR="00931FC0">
          <w:pgSz w:w="7937" w:h="11339" w:orient="landscape"/>
          <w:pgMar w:top="1172" w:right="1768" w:bottom="360" w:left="77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71"/>
        <w:ind w:left="53"/>
        <w:jc w:val="center"/>
      </w:pPr>
      <w:bookmarkStart w:id="11" w:name="КГНЛ_УБ_второй_отдел"/>
      <w:bookmarkEnd w:id="11"/>
      <w:r>
        <w:rPr>
          <w:color w:val="000000"/>
          <w:spacing w:val="52"/>
          <w:sz w:val="16"/>
          <w:szCs w:val="16"/>
        </w:rPr>
        <w:lastRenderedPageBreak/>
        <w:t>ВТОРОЙ</w:t>
      </w:r>
      <w:r>
        <w:rPr>
          <w:color w:val="000000"/>
          <w:sz w:val="16"/>
          <w:szCs w:val="16"/>
        </w:rPr>
        <w:t xml:space="preserve">    ОТДЕЛ!</w:t>
      </w:r>
    </w:p>
    <w:p w:rsidR="00931FC0" w:rsidRDefault="00931FC0" w:rsidP="00931FC0">
      <w:pPr>
        <w:shd w:val="clear" w:color="auto" w:fill="FFFFFF"/>
        <w:spacing w:before="34"/>
        <w:ind w:left="1416"/>
      </w:pPr>
      <w:r>
        <w:rPr>
          <w:color w:val="000000"/>
          <w:spacing w:val="-14"/>
          <w:sz w:val="22"/>
          <w:szCs w:val="22"/>
        </w:rPr>
        <w:t>ВЕЛИЧИНА (КОЛИЧЕСТВО)</w:t>
      </w:r>
    </w:p>
    <w:p w:rsidR="00931FC0" w:rsidRDefault="00931FC0" w:rsidP="00931FC0">
      <w:pPr>
        <w:shd w:val="clear" w:color="auto" w:fill="FFFFFF"/>
        <w:spacing w:before="154" w:line="206" w:lineRule="exact"/>
        <w:ind w:left="43" w:firstLine="206"/>
      </w:pPr>
      <w:r>
        <w:rPr>
          <w:color w:val="000000"/>
          <w:sz w:val="22"/>
          <w:szCs w:val="22"/>
        </w:rPr>
        <w:t>У Канта 4 „антиномии"</w:t>
      </w:r>
      <w:r>
        <w:rPr>
          <w:color w:val="000000"/>
          <w:sz w:val="22"/>
          <w:szCs w:val="22"/>
          <w:vertAlign w:val="superscript"/>
        </w:rPr>
        <w:t>77</w:t>
      </w:r>
      <w:r>
        <w:rPr>
          <w:color w:val="000000"/>
          <w:sz w:val="22"/>
          <w:szCs w:val="22"/>
        </w:rPr>
        <w:t xml:space="preserve">. На деле </w:t>
      </w:r>
      <w:r>
        <w:rPr>
          <w:i/>
          <w:iCs/>
          <w:color w:val="000000"/>
          <w:sz w:val="22"/>
          <w:szCs w:val="22"/>
        </w:rPr>
        <w:t xml:space="preserve">каждое </w:t>
      </w:r>
      <w:r>
        <w:rPr>
          <w:color w:val="000000"/>
          <w:sz w:val="22"/>
          <w:szCs w:val="22"/>
        </w:rPr>
        <w:t>понятие,</w:t>
      </w:r>
      <w:r>
        <w:rPr>
          <w:color w:val="000000"/>
          <w:sz w:val="22"/>
          <w:szCs w:val="22"/>
        </w:rPr>
        <w:br/>
        <w:t xml:space="preserve">каждая категория </w:t>
      </w:r>
      <w:r>
        <w:rPr>
          <w:i/>
          <w:iCs/>
          <w:color w:val="000000"/>
          <w:sz w:val="22"/>
          <w:szCs w:val="22"/>
        </w:rPr>
        <w:t xml:space="preserve">так же </w:t>
      </w:r>
      <w:r>
        <w:rPr>
          <w:color w:val="000000"/>
          <w:sz w:val="22"/>
          <w:szCs w:val="22"/>
        </w:rPr>
        <w:t>антиномична (217) [205].</w:t>
      </w:r>
    </w:p>
    <w:p w:rsidR="00931FC0" w:rsidRDefault="00931FC0" w:rsidP="00931FC0">
      <w:pPr>
        <w:framePr w:h="883" w:hSpace="38" w:wrap="auto" w:vAnchor="text" w:hAnchor="text" w:x="1095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18" w:h="859" w:hRule="exact" w:hSpace="38" w:wrap="auto" w:vAnchor="text" w:hAnchor="text" w:x="35" w:y="25"/>
        <w:shd w:val="clear" w:color="auto" w:fill="FFFFFF"/>
        <w:spacing w:line="211" w:lineRule="exact"/>
        <w:ind w:left="5"/>
      </w:pPr>
      <w:r>
        <w:rPr>
          <w:color w:val="000000"/>
          <w:sz w:val="22"/>
          <w:szCs w:val="22"/>
        </w:rPr>
        <w:t>Роль скеп-</w:t>
      </w:r>
      <w:r>
        <w:rPr>
          <w:color w:val="000000"/>
          <w:sz w:val="22"/>
          <w:szCs w:val="22"/>
        </w:rPr>
        <w:br/>
        <w:t>тицизма  в</w:t>
      </w:r>
    </w:p>
    <w:p w:rsidR="00931FC0" w:rsidRDefault="00931FC0" w:rsidP="00931FC0">
      <w:pPr>
        <w:framePr w:w="1018" w:h="859" w:hRule="exact" w:hSpace="38" w:wrap="auto" w:vAnchor="text" w:hAnchor="text" w:x="35" w:y="25"/>
        <w:shd w:val="clear" w:color="auto" w:fill="FFFFFF"/>
        <w:spacing w:line="211" w:lineRule="exact"/>
        <w:ind w:firstLine="130"/>
      </w:pPr>
      <w:r>
        <w:rPr>
          <w:color w:val="000000"/>
          <w:spacing w:val="-2"/>
          <w:sz w:val="22"/>
          <w:szCs w:val="22"/>
        </w:rPr>
        <w:t>истории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философии</w:t>
      </w:r>
    </w:p>
    <w:p w:rsidR="00931FC0" w:rsidRDefault="00931FC0" w:rsidP="00931FC0">
      <w:pPr>
        <w:framePr w:h="1287" w:hSpace="38" w:wrap="auto" w:vAnchor="text" w:hAnchor="text" w:x="1379" w:y="17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19150"/>
            <wp:effectExtent l="0" t="0" r="9525" b="0"/>
            <wp:docPr id="2156" name="Рисунок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01" w:hSpace="38" w:wrap="auto" w:vAnchor="text" w:hAnchor="text" w:x="30" w:y="2094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Wahrhafte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01" w:hSpace="38" w:wrap="auto" w:vAnchor="text" w:hAnchor="text" w:x="30" w:y="2094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Dialek-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01" w:hSpace="38" w:wrap="auto" w:vAnchor="text" w:hAnchor="text" w:x="30" w:y="2094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tik***</w:t>
            </w:r>
          </w:p>
        </w:tc>
      </w:tr>
    </w:tbl>
    <w:p w:rsidR="00931FC0" w:rsidRDefault="00931FC0" w:rsidP="00931FC0">
      <w:pPr>
        <w:framePr w:h="307" w:hSpace="38" w:wrap="notBeside" w:vAnchor="text" w:hAnchor="text" w:x="2478" w:y="30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" cy="190500"/>
            <wp:effectExtent l="0" t="0" r="0" b="0"/>
            <wp:docPr id="2155" name="Рисунок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text" w:x="35" w:y="3059"/>
        <w:shd w:val="clear" w:color="auto" w:fill="FFFFFF"/>
      </w:pPr>
      <w:r>
        <w:rPr>
          <w:color w:val="000000"/>
          <w:spacing w:val="-2"/>
          <w:sz w:val="22"/>
          <w:szCs w:val="22"/>
        </w:rPr>
        <w:t xml:space="preserve">229 [217]: </w:t>
      </w:r>
      <w:r>
        <w:rPr>
          <w:i/>
          <w:iCs/>
          <w:color w:val="000000"/>
          <w:spacing w:val="-2"/>
          <w:sz w:val="22"/>
          <w:szCs w:val="22"/>
          <w:lang w:val="en-US"/>
        </w:rPr>
        <w:t>«Die Diskretion</w:t>
      </w:r>
    </w:p>
    <w:p w:rsidR="00931FC0" w:rsidRDefault="00931FC0" w:rsidP="00931FC0">
      <w:pPr>
        <w:framePr w:h="254" w:hRule="exact" w:hSpace="38" w:wrap="notBeside" w:vAnchor="text" w:hAnchor="text" w:x="2593" w:y="3059"/>
        <w:shd w:val="clear" w:color="auto" w:fill="FFFFFF"/>
      </w:pPr>
      <w:r>
        <w:rPr>
          <w:color w:val="000000"/>
          <w:spacing w:val="-2"/>
          <w:sz w:val="22"/>
          <w:szCs w:val="22"/>
        </w:rPr>
        <w:t>перевод?   раздельность ****,</w:t>
      </w:r>
    </w:p>
    <w:p w:rsidR="00931FC0" w:rsidRDefault="00931FC0" w:rsidP="00931FC0">
      <w:pPr>
        <w:framePr w:h="303" w:hSpace="38" w:wrap="notBeside" w:vAnchor="text" w:hAnchor="text" w:x="2627" w:y="33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190500"/>
            <wp:effectExtent l="0" t="0" r="0" b="0"/>
            <wp:docPr id="2154" name="Рисунок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text" w:x="2910" w:y="3356"/>
        <w:shd w:val="clear" w:color="auto" w:fill="FFFFFF"/>
      </w:pPr>
      <w:r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как  и </w:t>
      </w:r>
      <w:r>
        <w:rPr>
          <w:i/>
          <w:iCs/>
          <w:color w:val="000000"/>
          <w:sz w:val="22"/>
          <w:szCs w:val="22"/>
          <w:lang w:val="en-US"/>
        </w:rPr>
        <w:t>die Kontinuitat,</w:t>
      </w:r>
    </w:p>
    <w:p w:rsidR="00931FC0" w:rsidRDefault="00931FC0" w:rsidP="00931FC0">
      <w:pPr>
        <w:framePr w:h="255" w:hRule="exact" w:hSpace="38" w:wrap="notBeside" w:vAnchor="text" w:hAnchor="text" w:x="447" w:y="3361"/>
        <w:shd w:val="clear" w:color="auto" w:fill="FFFFFF"/>
      </w:pPr>
      <w:r>
        <w:rPr>
          <w:i/>
          <w:iCs/>
          <w:color w:val="000000"/>
          <w:spacing w:val="58"/>
          <w:sz w:val="22"/>
          <w:szCs w:val="22"/>
        </w:rPr>
        <w:t>расчлененность</w:t>
      </w:r>
    </w:p>
    <w:p w:rsidR="00931FC0" w:rsidRDefault="00931FC0" w:rsidP="00931FC0">
      <w:pPr>
        <w:framePr w:h="307" w:hSpace="38" w:wrap="notBeside" w:vAnchor="text" w:hAnchor="text" w:x="443" w:y="36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190500"/>
            <wp:effectExtent l="0" t="0" r="9525" b="0"/>
            <wp:docPr id="2153" name="Рисунок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text" w:x="500" w:y="3654"/>
        <w:shd w:val="clear" w:color="auto" w:fill="FFFFFF"/>
      </w:pPr>
      <w:r>
        <w:rPr>
          <w:color w:val="000000"/>
          <w:sz w:val="22"/>
          <w:szCs w:val="22"/>
        </w:rPr>
        <w:t xml:space="preserve">сомкнутость (?), преемственность (?) *****, </w:t>
      </w:r>
      <w:r>
        <w:rPr>
          <w:i/>
          <w:iCs/>
          <w:color w:val="000000"/>
          <w:sz w:val="22"/>
          <w:szCs w:val="22"/>
        </w:rPr>
        <w:t>непре-</w:t>
      </w:r>
    </w:p>
    <w:p w:rsidR="00931FC0" w:rsidRDefault="00931FC0" w:rsidP="00931FC0">
      <w:pPr>
        <w:framePr w:h="302" w:hSpace="38" w:wrap="notBeside" w:vAnchor="text" w:hAnchor="text" w:x="1153" w:y="39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190500"/>
            <wp:effectExtent l="0" t="0" r="0" b="0"/>
            <wp:docPr id="2152" name="Рисунок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text" w:x="1494" w:y="3951"/>
        <w:shd w:val="clear" w:color="auto" w:fill="FFFFFF"/>
      </w:pPr>
      <w:r>
        <w:rPr>
          <w:color w:val="000000"/>
          <w:spacing w:val="-2"/>
          <w:sz w:val="22"/>
          <w:szCs w:val="22"/>
        </w:rPr>
        <w:t xml:space="preserve">есть момент </w:t>
      </w:r>
      <w:r>
        <w:rPr>
          <w:i/>
          <w:iCs/>
          <w:color w:val="000000"/>
          <w:spacing w:val="63"/>
          <w:sz w:val="22"/>
          <w:szCs w:val="22"/>
        </w:rPr>
        <w:t>к о л и ч е с т в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а»...</w:t>
      </w:r>
    </w:p>
    <w:p w:rsidR="00931FC0" w:rsidRDefault="00931FC0" w:rsidP="00931FC0">
      <w:pPr>
        <w:framePr w:h="255" w:hRule="exact" w:hSpace="38" w:wrap="notBeside" w:vAnchor="text" w:hAnchor="text" w:x="433" w:y="3956"/>
        <w:shd w:val="clear" w:color="auto" w:fill="FFFFFF"/>
      </w:pPr>
      <w:r>
        <w:rPr>
          <w:i/>
          <w:iCs/>
          <w:color w:val="000000"/>
          <w:spacing w:val="-11"/>
          <w:sz w:val="22"/>
          <w:szCs w:val="22"/>
        </w:rPr>
        <w:t>рывностъ</w:t>
      </w:r>
    </w:p>
    <w:p w:rsidR="00931FC0" w:rsidRDefault="00931FC0" w:rsidP="00931FC0">
      <w:pPr>
        <w:shd w:val="clear" w:color="auto" w:fill="FFFFFF"/>
        <w:spacing w:before="43" w:line="211" w:lineRule="exact"/>
      </w:pPr>
      <w:r>
        <w:rPr>
          <w:color w:val="000000"/>
          <w:sz w:val="22"/>
          <w:szCs w:val="22"/>
        </w:rPr>
        <w:t>«Древний скептицизм не уклонялся от</w:t>
      </w:r>
      <w:r>
        <w:rPr>
          <w:color w:val="000000"/>
          <w:sz w:val="22"/>
          <w:szCs w:val="22"/>
        </w:rPr>
        <w:br/>
        <w:t>труда   указывать   это   противоречие   или</w:t>
      </w:r>
      <w:r>
        <w:rPr>
          <w:color w:val="000000"/>
          <w:sz w:val="22"/>
          <w:szCs w:val="22"/>
        </w:rPr>
        <w:br/>
        <w:t>антиномию   во   всех   понятиях, которые</w:t>
      </w:r>
      <w:r>
        <w:rPr>
          <w:color w:val="000000"/>
          <w:sz w:val="22"/>
          <w:szCs w:val="22"/>
        </w:rPr>
        <w:br/>
        <w:t>он находил в науках».</w:t>
      </w:r>
      <w:r>
        <w:rPr>
          <w:color w:val="000000"/>
          <w:sz w:val="22"/>
          <w:szCs w:val="22"/>
        </w:rPr>
        <w:br/>
        <w:t xml:space="preserve">Разбирая Канта весьма придирчиво  (и остроумно), </w:t>
      </w:r>
      <w:r>
        <w:rPr>
          <w:color w:val="000000"/>
          <w:spacing w:val="-1"/>
          <w:sz w:val="22"/>
          <w:szCs w:val="22"/>
        </w:rPr>
        <w:t>Гегель получает вывод, что Кант просто повторяет в вы</w:t>
      </w:r>
      <w:r>
        <w:rPr>
          <w:color w:val="000000"/>
          <w:sz w:val="22"/>
          <w:szCs w:val="22"/>
        </w:rPr>
        <w:t xml:space="preserve">водах сказанное в посылках, именно повторяет то, что есть категория </w:t>
      </w:r>
      <w:r>
        <w:rPr>
          <w:i/>
          <w:iCs/>
          <w:color w:val="000000"/>
          <w:sz w:val="22"/>
          <w:szCs w:val="22"/>
          <w:lang w:val="en-US"/>
        </w:rPr>
        <w:t>Kontinuitat</w:t>
      </w:r>
      <w:r>
        <w:rPr>
          <w:i/>
          <w:iCs/>
          <w:color w:val="000000"/>
          <w:sz w:val="22"/>
          <w:szCs w:val="22"/>
        </w:rPr>
        <w:t xml:space="preserve">* </w:t>
      </w:r>
      <w:r>
        <w:rPr>
          <w:color w:val="000000"/>
          <w:sz w:val="22"/>
          <w:szCs w:val="22"/>
        </w:rPr>
        <w:t xml:space="preserve">и категория </w:t>
      </w:r>
      <w:r>
        <w:rPr>
          <w:i/>
          <w:iCs/>
          <w:color w:val="000000"/>
          <w:sz w:val="22"/>
          <w:szCs w:val="22"/>
          <w:lang w:val="en-US"/>
        </w:rPr>
        <w:t>Diskretion</w:t>
      </w:r>
      <w:r>
        <w:rPr>
          <w:i/>
          <w:iCs/>
          <w:color w:val="000000"/>
          <w:sz w:val="22"/>
          <w:szCs w:val="22"/>
        </w:rPr>
        <w:t>**.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Отсюда    же    вытекает    лишь, «что</w:t>
      </w:r>
      <w:r>
        <w:rPr>
          <w:color w:val="000000"/>
          <w:sz w:val="22"/>
          <w:szCs w:val="22"/>
        </w:rPr>
        <w:br/>
        <w:t>ни  одно из  этих  определений, взятое</w:t>
      </w:r>
      <w:r>
        <w:rPr>
          <w:color w:val="000000"/>
          <w:sz w:val="22"/>
          <w:szCs w:val="22"/>
        </w:rPr>
        <w:br/>
        <w:t>отдельно, не истинно, а истинно лишь</w:t>
      </w:r>
      <w:r>
        <w:rPr>
          <w:color w:val="000000"/>
          <w:sz w:val="22"/>
          <w:szCs w:val="22"/>
        </w:rPr>
        <w:br/>
        <w:t>их единство. Таково истинно диалек-тическое рассмотрение их, так же как их истинный результат» (226) [214].</w:t>
      </w:r>
    </w:p>
    <w:p w:rsidR="00931FC0" w:rsidRDefault="00931FC0" w:rsidP="00931FC0">
      <w:pPr>
        <w:spacing w:before="24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151" name="Рисунок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4" w:lineRule="exact"/>
        <w:ind w:left="182" w:firstLine="91"/>
      </w:pPr>
      <w:r>
        <w:rPr>
          <w:color w:val="000000"/>
          <w:sz w:val="16"/>
          <w:szCs w:val="16"/>
        </w:rPr>
        <w:t xml:space="preserve">*  — </w:t>
      </w:r>
      <w:r>
        <w:rPr>
          <w:i/>
          <w:iCs/>
          <w:color w:val="000000"/>
          <w:sz w:val="16"/>
          <w:szCs w:val="16"/>
        </w:rPr>
        <w:t>непрерывность.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>дискретность.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Истинная диалектика.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Слово «раздельность» в рукописи зачеркнуто.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***</w:t>
      </w:r>
      <w:r>
        <w:rPr>
          <w:color w:val="000000"/>
          <w:sz w:val="16"/>
          <w:szCs w:val="16"/>
        </w:rPr>
        <w:t xml:space="preserve">** Слова   «сомкнутость, преемственность»   в   рукописи   зачеркнуты,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77" w:line="144" w:lineRule="exact"/>
        <w:ind w:left="182" w:firstLine="91"/>
        <w:sectPr w:rsidR="00931FC0">
          <w:type w:val="continuous"/>
          <w:pgSz w:w="7937" w:h="11339" w:orient="landscape"/>
          <w:pgMar w:top="1172" w:right="1274" w:bottom="360" w:left="77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5"/>
      </w:pPr>
      <w:r>
        <w:rPr>
          <w:color w:val="000000"/>
          <w:sz w:val="22"/>
          <w:szCs w:val="22"/>
        </w:rPr>
        <w:lastRenderedPageBreak/>
        <w:t>107</w:t>
      </w:r>
    </w:p>
    <w:p w:rsidR="00931FC0" w:rsidRDefault="00931FC0" w:rsidP="00931FC0">
      <w:pPr>
        <w:shd w:val="clear" w:color="auto" w:fill="FFFFFF"/>
        <w:ind w:left="5155"/>
        <w:sectPr w:rsidR="00931FC0">
          <w:pgSz w:w="7937" w:h="11339" w:orient="landscape"/>
          <w:pgMar w:top="1119" w:right="398" w:bottom="360" w:left="16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ind w:left="446" w:hanging="418"/>
        <w:jc w:val="both"/>
      </w:pPr>
      <w:r>
        <w:rPr>
          <w:color w:val="000000"/>
          <w:sz w:val="22"/>
          <w:szCs w:val="22"/>
        </w:rPr>
        <w:lastRenderedPageBreak/>
        <w:t xml:space="preserve">232 [219]: </w:t>
      </w:r>
      <w:r>
        <w:rPr>
          <w:i/>
          <w:iCs/>
          <w:color w:val="000000"/>
          <w:sz w:val="22"/>
          <w:szCs w:val="22"/>
        </w:rPr>
        <w:t xml:space="preserve">«Количество, </w:t>
      </w:r>
      <w:r>
        <w:rPr>
          <w:color w:val="000000"/>
          <w:sz w:val="22"/>
          <w:szCs w:val="22"/>
        </w:rPr>
        <w:t>прежде всего количественность</w:t>
      </w:r>
      <w:r>
        <w:rPr>
          <w:color w:val="000000"/>
          <w:sz w:val="22"/>
          <w:szCs w:val="22"/>
        </w:rPr>
        <w:br/>
        <w:t>с некоторой определенностью или границей во-</w:t>
      </w:r>
      <w:r>
        <w:rPr>
          <w:color w:val="000000"/>
          <w:sz w:val="22"/>
          <w:szCs w:val="22"/>
        </w:rPr>
        <w:br/>
        <w:t>обще — есть в своей совершенной определенности</w:t>
      </w:r>
    </w:p>
    <w:p w:rsidR="00931FC0" w:rsidRDefault="00931FC0" w:rsidP="00931FC0">
      <w:pPr>
        <w:framePr w:h="255" w:hRule="exact" w:hSpace="38" w:wrap="auto" w:vAnchor="text" w:hAnchor="text" w:x="20" w:y="366"/>
        <w:shd w:val="clear" w:color="auto" w:fill="FFFFFF"/>
      </w:pPr>
      <w:r>
        <w:rPr>
          <w:color w:val="000000"/>
          <w:spacing w:val="-5"/>
          <w:sz w:val="22"/>
          <w:szCs w:val="22"/>
        </w:rPr>
        <w:t xml:space="preserve">234 [221]: </w:t>
      </w:r>
      <w:r>
        <w:rPr>
          <w:i/>
          <w:iCs/>
          <w:color w:val="000000"/>
          <w:spacing w:val="-5"/>
          <w:sz w:val="22"/>
          <w:szCs w:val="22"/>
        </w:rPr>
        <w:t>«</w:t>
      </w:r>
      <w:r>
        <w:rPr>
          <w:i/>
          <w:iCs/>
          <w:color w:val="000000"/>
          <w:spacing w:val="-5"/>
          <w:sz w:val="22"/>
          <w:szCs w:val="22"/>
          <w:lang w:val="en-US"/>
        </w:rPr>
        <w:t>A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nzahl</w:t>
      </w:r>
    </w:p>
    <w:p w:rsidR="00931FC0" w:rsidRDefault="00931FC0" w:rsidP="00931FC0">
      <w:pPr>
        <w:framePr w:h="254" w:hRule="exact" w:hSpace="38" w:wrap="auto" w:vAnchor="text" w:hAnchor="text" w:x="3951" w:y="375"/>
        <w:shd w:val="clear" w:color="auto" w:fill="FFFFFF"/>
      </w:pP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единица </w:t>
      </w:r>
      <w:r>
        <w:rPr>
          <w:color w:val="000000"/>
          <w:sz w:val="22"/>
          <w:szCs w:val="22"/>
        </w:rPr>
        <w:t>со-</w:t>
      </w:r>
    </w:p>
    <w:p w:rsidR="00931FC0" w:rsidRDefault="00931FC0" w:rsidP="00931FC0">
      <w:pPr>
        <w:shd w:val="clear" w:color="auto" w:fill="FFFFFF"/>
        <w:spacing w:line="211" w:lineRule="exact"/>
        <w:ind w:left="437"/>
      </w:pPr>
      <w:r>
        <w:rPr>
          <w:i/>
          <w:iCs/>
          <w:color w:val="000000"/>
          <w:spacing w:val="-3"/>
          <w:sz w:val="22"/>
          <w:szCs w:val="22"/>
        </w:rPr>
        <w:t>число»...</w:t>
      </w:r>
    </w:p>
    <w:p w:rsidR="00931FC0" w:rsidRDefault="00931FC0" w:rsidP="00931FC0">
      <w:pPr>
        <w:spacing w:after="1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  <w:spacing w:val="-4"/>
                <w:sz w:val="22"/>
                <w:szCs w:val="22"/>
              </w:rPr>
              <w:t>Численность ?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5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Cs/>
                <w:color w:val="000000"/>
                <w:spacing w:val="-5"/>
                <w:sz w:val="22"/>
                <w:szCs w:val="22"/>
              </w:rPr>
              <w:t>Перечисление ?</w:t>
            </w:r>
          </w:p>
        </w:tc>
      </w:tr>
    </w:tbl>
    <w:p w:rsidR="00931FC0" w:rsidRDefault="00931FC0" w:rsidP="00931FC0">
      <w:pPr>
        <w:shd w:val="clear" w:color="auto" w:fill="FFFFFF"/>
        <w:spacing w:before="43" w:line="211" w:lineRule="exact"/>
        <w:ind w:left="19" w:firstLine="418"/>
      </w:pPr>
      <w:r>
        <w:rPr>
          <w:color w:val="000000"/>
          <w:sz w:val="22"/>
          <w:szCs w:val="22"/>
        </w:rPr>
        <w:t>ставляют моменты числа».</w:t>
      </w:r>
      <w:r>
        <w:rPr>
          <w:color w:val="000000"/>
          <w:sz w:val="22"/>
          <w:szCs w:val="22"/>
        </w:rPr>
        <w:br/>
        <w:t xml:space="preserve">248 [235—236] — По  вопросу о роли и значении </w:t>
      </w:r>
      <w:r>
        <w:rPr>
          <w:i/>
          <w:iCs/>
          <w:color w:val="000000"/>
          <w:sz w:val="22"/>
          <w:szCs w:val="22"/>
        </w:rPr>
        <w:t>числа</w:t>
      </w:r>
    </w:p>
    <w:p w:rsidR="00931FC0" w:rsidRDefault="00931FC0" w:rsidP="00931FC0">
      <w:pPr>
        <w:shd w:val="clear" w:color="auto" w:fill="FFFFFF"/>
        <w:spacing w:line="211" w:lineRule="exact"/>
        <w:ind w:left="451"/>
      </w:pPr>
      <w:r>
        <w:rPr>
          <w:color w:val="000000"/>
          <w:sz w:val="22"/>
          <w:szCs w:val="22"/>
        </w:rPr>
        <w:t xml:space="preserve">(много   о   </w:t>
      </w:r>
      <w:r>
        <w:rPr>
          <w:color w:val="000000"/>
          <w:sz w:val="22"/>
          <w:szCs w:val="22"/>
          <w:lang w:val="en-US"/>
        </w:rPr>
        <w:t>Pythagoras</w:t>
      </w:r>
      <w:r>
        <w:rPr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), между   прочим,</w:t>
      </w:r>
    </w:p>
    <w:p w:rsidR="00931FC0" w:rsidRDefault="00931FC0" w:rsidP="00931FC0">
      <w:pPr>
        <w:shd w:val="clear" w:color="auto" w:fill="FFFFFF"/>
        <w:spacing w:line="211" w:lineRule="exact"/>
        <w:ind w:right="19" w:firstLine="206"/>
      </w:pPr>
      <w:r>
        <w:rPr>
          <w:color w:val="000000"/>
          <w:sz w:val="22"/>
          <w:szCs w:val="22"/>
        </w:rPr>
        <w:t>меткое замечание: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«Чем богаче определенностью, а тем самым и отно-</w:t>
      </w:r>
      <w:r>
        <w:rPr>
          <w:color w:val="000000"/>
          <w:spacing w:val="-3"/>
          <w:sz w:val="22"/>
          <w:szCs w:val="22"/>
        </w:rPr>
        <w:br/>
        <w:t>шениями, становятся мысли, тем, с одной стороны, более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запутанным, а с другой, более произвольным и лишен-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ным смысла становится их изображение в таких формах,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как числа» (248—249) [236]. ((Оценка мыслей: богатство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определениями </w:t>
      </w:r>
      <w:r>
        <w:rPr>
          <w:i/>
          <w:iCs/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pacing w:val="38"/>
          <w:sz w:val="22"/>
          <w:szCs w:val="22"/>
        </w:rPr>
        <w:t>следовательно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отношениями. ))</w:t>
      </w:r>
      <w:r>
        <w:rPr>
          <w:color w:val="000000"/>
          <w:sz w:val="22"/>
          <w:szCs w:val="22"/>
        </w:rPr>
        <w:br/>
        <w:t xml:space="preserve">По поводу антиномий Канта (мир без начала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),</w:t>
      </w:r>
      <w:r>
        <w:rPr>
          <w:color w:val="000000"/>
          <w:sz w:val="22"/>
          <w:szCs w:val="22"/>
        </w:rPr>
        <w:br/>
        <w:t xml:space="preserve">Гегель опять доказывает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Langeren</w:t>
      </w:r>
      <w:r>
        <w:rPr>
          <w:color w:val="000000"/>
          <w:sz w:val="22"/>
          <w:szCs w:val="22"/>
        </w:rPr>
        <w:t xml:space="preserve"> *, что в посылках</w:t>
      </w:r>
      <w:r>
        <w:rPr>
          <w:color w:val="000000"/>
          <w:sz w:val="22"/>
          <w:szCs w:val="22"/>
        </w:rPr>
        <w:br/>
        <w:t>принимается за доказанное то, что надо доказать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(267—</w:t>
      </w:r>
      <w:r>
        <w:rPr>
          <w:color w:val="000000"/>
          <w:sz w:val="22"/>
          <w:szCs w:val="22"/>
        </w:rPr>
        <w:t>278)  [255-267].</w:t>
      </w:r>
    </w:p>
    <w:p w:rsidR="00931FC0" w:rsidRDefault="00931FC0" w:rsidP="00931FC0">
      <w:pPr>
        <w:shd w:val="clear" w:color="auto" w:fill="FFFFFF"/>
        <w:spacing w:line="211" w:lineRule="exact"/>
        <w:ind w:right="19" w:firstLine="206"/>
        <w:jc w:val="both"/>
        <w:sectPr w:rsidR="00931FC0">
          <w:type w:val="continuous"/>
          <w:pgSz w:w="7937" w:h="11339" w:orient="landscape"/>
          <w:pgMar w:top="1119" w:right="864" w:bottom="360" w:left="1688" w:header="720" w:footer="720" w:gutter="0"/>
          <w:cols w:space="60"/>
          <w:noEndnote/>
        </w:sectPr>
      </w:pPr>
    </w:p>
    <w:p w:rsidR="00931FC0" w:rsidRDefault="00931FC0" w:rsidP="00931FC0">
      <w:pPr>
        <w:framePr w:h="850" w:hSpace="38" w:wrap="notBeside" w:vAnchor="text" w:hAnchor="margin" w:x="-3" w:y="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42925"/>
            <wp:effectExtent l="0" t="0" r="0" b="9525"/>
            <wp:docPr id="2150" name="Рисунок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4" w:hSpace="38" w:wrap="notBeside" w:vAnchor="text" w:hAnchor="margin" w:x="4835" w:y="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42925"/>
            <wp:effectExtent l="0" t="0" r="0" b="9525"/>
            <wp:docPr id="2149" name="Рисунок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80" w:hSpace="38" w:wrap="notBeside" w:vAnchor="text" w:hAnchor="margin" w:x="4931" w:y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85800"/>
            <wp:effectExtent l="0" t="0" r="9525" b="0"/>
            <wp:docPr id="2148" name="Рисунок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8" w:h="643" w:hRule="exact" w:hSpace="38" w:wrap="notBeside" w:vAnchor="text" w:hAnchor="margin" w:x="145" w:y="169"/>
        <w:shd w:val="clear" w:color="auto" w:fill="FFFFFF"/>
        <w:spacing w:line="211" w:lineRule="exact"/>
        <w:ind w:firstLine="216"/>
        <w:jc w:val="both"/>
      </w:pPr>
      <w:r>
        <w:rPr>
          <w:color w:val="000000"/>
          <w:sz w:val="22"/>
          <w:szCs w:val="22"/>
        </w:rPr>
        <w:t>Далее, переход количества в качество в абстракт-</w:t>
      </w:r>
      <w:r>
        <w:rPr>
          <w:color w:val="000000"/>
          <w:sz w:val="22"/>
          <w:szCs w:val="22"/>
        </w:rPr>
        <w:br/>
        <w:t>но-теоретическом изложении до того темен, что</w:t>
      </w:r>
      <w:r>
        <w:rPr>
          <w:color w:val="000000"/>
          <w:sz w:val="22"/>
          <w:szCs w:val="22"/>
        </w:rPr>
        <w:br/>
        <w:t>ничего не поймешь. Вернуться!!</w:t>
      </w:r>
    </w:p>
    <w:p w:rsidR="00931FC0" w:rsidRDefault="00931FC0" w:rsidP="00931FC0">
      <w:pPr>
        <w:framePr w:h="255" w:hRule="exact" w:hSpace="38" w:wrap="notBeside" w:vAnchor="text" w:hAnchor="margin" w:x="5060" w:y="141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4" w:line="226" w:lineRule="exact"/>
        <w:ind w:left="216" w:hanging="216"/>
        <w:jc w:val="both"/>
      </w:pPr>
      <w:r>
        <w:rPr>
          <w:i/>
          <w:iCs/>
          <w:color w:val="000000"/>
          <w:sz w:val="22"/>
          <w:szCs w:val="22"/>
        </w:rPr>
        <w:t xml:space="preserve">283 </w:t>
      </w:r>
      <w:r>
        <w:rPr>
          <w:color w:val="000000"/>
          <w:sz w:val="22"/>
          <w:szCs w:val="22"/>
        </w:rPr>
        <w:t>[271]: Бесконечное в математике. До сих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пор оправдание состоит </w:t>
      </w:r>
      <w:r>
        <w:rPr>
          <w:i/>
          <w:iCs/>
          <w:color w:val="000000"/>
          <w:spacing w:val="61"/>
          <w:sz w:val="22"/>
          <w:szCs w:val="22"/>
        </w:rPr>
        <w:t>только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в </w:t>
      </w:r>
      <w:r>
        <w:rPr>
          <w:i/>
          <w:iCs/>
          <w:color w:val="000000"/>
          <w:spacing w:val="-1"/>
          <w:sz w:val="22"/>
          <w:szCs w:val="22"/>
        </w:rPr>
        <w:t>правиль-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ности результатов </w:t>
      </w:r>
      <w:r>
        <w:rPr>
          <w:color w:val="000000"/>
          <w:spacing w:val="-2"/>
          <w:sz w:val="22"/>
          <w:szCs w:val="22"/>
        </w:rPr>
        <w:t>(«доказанной из других ос-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нований»),... а  не в ясности  предмета</w:t>
      </w:r>
      <w:r>
        <w:t xml:space="preserve"> </w:t>
      </w:r>
      <w:r>
        <w:rPr>
          <w:color w:val="000000"/>
          <w:spacing w:val="-7"/>
          <w:sz w:val="22"/>
          <w:szCs w:val="22"/>
        </w:rPr>
        <w:t>[</w:t>
      </w:r>
      <w:r>
        <w:rPr>
          <w:color w:val="000000"/>
          <w:spacing w:val="-7"/>
          <w:sz w:val="22"/>
          <w:szCs w:val="22"/>
          <w:lang w:val="en-US"/>
        </w:rPr>
        <w:t>confer</w:t>
      </w:r>
    </w:p>
    <w:p w:rsidR="00931FC0" w:rsidRDefault="00931FC0" w:rsidP="00931FC0">
      <w:pPr>
        <w:shd w:val="clear" w:color="auto" w:fill="FFFFFF"/>
        <w:spacing w:line="211" w:lineRule="exact"/>
        <w:ind w:left="-142" w:right="17"/>
        <w:jc w:val="both"/>
      </w:pPr>
      <w:r>
        <w:rPr>
          <w:color w:val="000000"/>
          <w:spacing w:val="-8"/>
          <w:sz w:val="22"/>
          <w:szCs w:val="22"/>
          <w:lang w:val="en-US"/>
        </w:rPr>
        <w:t>Engels</w:t>
      </w:r>
      <w:r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vertAlign w:val="superscript"/>
        </w:rPr>
        <w:t>78</w:t>
      </w:r>
      <w:r>
        <w:rPr>
          <w:color w:val="000000"/>
          <w:spacing w:val="-8"/>
          <w:sz w:val="22"/>
          <w:szCs w:val="22"/>
        </w:rPr>
        <w:t>]</w:t>
      </w:r>
      <w:r>
        <w:rPr>
          <w:color w:val="000000"/>
          <w:sz w:val="22"/>
          <w:szCs w:val="22"/>
        </w:rPr>
        <w:t xml:space="preserve"> 285 [273]: При исчислении бесконечных известная неточность (заведомая) игнорируется, а результат все же получается не приблизительный, а </w:t>
      </w:r>
      <w:r>
        <w:rPr>
          <w:i/>
          <w:iCs/>
          <w:color w:val="000000"/>
          <w:sz w:val="22"/>
          <w:szCs w:val="22"/>
        </w:rPr>
        <w:t xml:space="preserve">вполне </w:t>
      </w:r>
      <w:r>
        <w:rPr>
          <w:color w:val="000000"/>
          <w:sz w:val="22"/>
          <w:szCs w:val="22"/>
        </w:rPr>
        <w:t xml:space="preserve">точный! Все же искать тут </w:t>
      </w:r>
      <w:r>
        <w:rPr>
          <w:color w:val="000000"/>
          <w:sz w:val="22"/>
          <w:szCs w:val="22"/>
          <w:lang w:val="en-US"/>
        </w:rPr>
        <w:t>Rechtfertigung</w:t>
      </w:r>
      <w:r>
        <w:rPr>
          <w:color w:val="000000"/>
          <w:sz w:val="22"/>
          <w:szCs w:val="22"/>
        </w:rPr>
        <w:t xml:space="preserve"> ** —«не столь </w:t>
      </w:r>
      <w:r>
        <w:rPr>
          <w:color w:val="000000"/>
          <w:spacing w:val="-2"/>
          <w:sz w:val="22"/>
          <w:szCs w:val="22"/>
        </w:rPr>
        <w:t>излишне», «как излишним представляется требовать доказательства права пользоваться собственным носом»</w:t>
      </w:r>
      <w:r>
        <w:rPr>
          <w:color w:val="000000"/>
          <w:spacing w:val="-2"/>
          <w:sz w:val="22"/>
          <w:szCs w:val="22"/>
          <w:vertAlign w:val="superscript"/>
        </w:rPr>
        <w:t>79</w:t>
      </w:r>
      <w:r>
        <w:rPr>
          <w:color w:val="000000"/>
          <w:spacing w:val="-2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ind w:left="-142" w:right="17"/>
      </w:pPr>
      <w:r>
        <w:rPr>
          <w:noProof/>
        </w:rPr>
        <w:drawing>
          <wp:inline distT="0" distB="0" distL="0" distR="0">
            <wp:extent cx="485775" cy="38100"/>
            <wp:effectExtent l="0" t="0" r="9525" b="0"/>
            <wp:docPr id="2147" name="Рисунок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54" w:lineRule="exact"/>
        <w:ind w:left="230" w:right="17" w:firstLine="91"/>
      </w:pPr>
      <w:r>
        <w:rPr>
          <w:color w:val="000000"/>
          <w:sz w:val="16"/>
          <w:szCs w:val="16"/>
        </w:rPr>
        <w:t xml:space="preserve">* — пространно.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оправдания,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43"/>
        <w:ind w:left="226"/>
      </w:pPr>
    </w:p>
    <w:p w:rsidR="00931FC0" w:rsidRDefault="00931FC0" w:rsidP="00931FC0">
      <w:pPr>
        <w:shd w:val="clear" w:color="auto" w:fill="FFFFFF"/>
        <w:spacing w:before="43"/>
        <w:ind w:left="226"/>
        <w:sectPr w:rsidR="00931FC0">
          <w:type w:val="continuous"/>
          <w:pgSz w:w="7937" w:h="11339" w:orient="landscape"/>
          <w:pgMar w:top="1119" w:right="1425" w:bottom="360" w:left="16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34"/>
      </w:pPr>
      <w:r>
        <w:rPr>
          <w:color w:val="000000"/>
          <w:sz w:val="22"/>
          <w:szCs w:val="22"/>
        </w:rPr>
        <w:lastRenderedPageBreak/>
        <w:t>108</w:t>
      </w:r>
    </w:p>
    <w:p w:rsidR="00931FC0" w:rsidRDefault="00931FC0" w:rsidP="00931FC0">
      <w:pPr>
        <w:spacing w:after="24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5"/>
        <w:gridCol w:w="1234"/>
        <w:gridCol w:w="1656"/>
        <w:gridCol w:w="427"/>
        <w:gridCol w:w="461"/>
        <w:gridCol w:w="60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Ответ</w:t>
            </w:r>
          </w:p>
        </w:tc>
        <w:tc>
          <w:tcPr>
            <w:tcW w:w="289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Гегеля   сложный, </w:t>
            </w:r>
            <w:r>
              <w:rPr>
                <w:color w:val="000000"/>
                <w:lang w:val="en-US"/>
              </w:rPr>
              <w:t xml:space="preserve">abstrus </w:t>
            </w:r>
            <w:r>
              <w:rPr>
                <w:color w:val="000000"/>
              </w:rPr>
              <w:t>*</w:t>
            </w:r>
          </w:p>
        </w:tc>
        <w:tc>
          <w:tcPr>
            <w:tcW w:w="42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Речь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218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/>
            </w:pPr>
            <w:r>
              <w:rPr>
                <w:color w:val="000000"/>
              </w:rPr>
              <w:t xml:space="preserve">идет    о    </w:t>
            </w:r>
            <w:r>
              <w:rPr>
                <w:i/>
                <w:iCs/>
                <w:color w:val="000000"/>
                <w:spacing w:val="63"/>
              </w:rPr>
              <w:t>высшей</w:t>
            </w:r>
            <w:r>
              <w:rPr>
                <w:i/>
                <w:iCs/>
                <w:color w:val="000000"/>
                <w:spacing w:val="63"/>
              </w:rPr>
              <w:br/>
            </w:r>
            <w:r>
              <w:rPr>
                <w:color w:val="000000"/>
              </w:rPr>
              <w:t>о дифференциальном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</w:rPr>
              <w:t>математике; ср</w:t>
            </w:r>
            <w:r>
              <w:rPr>
                <w:color w:val="000000"/>
              </w:rPr>
              <w:br/>
              <w:t>и интегральном</w:t>
            </w:r>
          </w:p>
        </w:tc>
        <w:tc>
          <w:tcPr>
            <w:tcW w:w="148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2" w:lineRule="exact"/>
              <w:ind w:right="10"/>
            </w:pPr>
            <w:r>
              <w:rPr>
                <w:color w:val="000000"/>
                <w:spacing w:val="-4"/>
              </w:rPr>
              <w:t xml:space="preserve">. </w:t>
            </w:r>
            <w:r>
              <w:rPr>
                <w:i/>
                <w:iCs/>
                <w:color w:val="000000"/>
                <w:spacing w:val="63"/>
              </w:rPr>
              <w:t>Энгельс</w:t>
            </w:r>
            <w:r>
              <w:rPr>
                <w:i/>
                <w:iCs/>
                <w:color w:val="000000"/>
                <w:spacing w:val="63"/>
              </w:rPr>
              <w:br/>
            </w:r>
            <w:r>
              <w:rPr>
                <w:color w:val="000000"/>
              </w:rPr>
              <w:t>исчислении</w:t>
            </w:r>
            <w:r>
              <w:rPr>
                <w:color w:val="000000"/>
                <w:vertAlign w:val="superscript"/>
              </w:rPr>
              <w:t>80</w:t>
            </w:r>
            <w:r>
              <w:rPr>
                <w:color w:val="000000"/>
              </w:rPr>
              <w:t>.</w:t>
            </w:r>
          </w:p>
        </w:tc>
      </w:tr>
    </w:tbl>
    <w:p w:rsidR="00931FC0" w:rsidRDefault="00931FC0" w:rsidP="00931FC0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1915"/>
        <w:gridCol w:w="2266"/>
        <w:gridCol w:w="47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6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Интересно   мимоходом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сделанное   замечание</w:t>
            </w:r>
          </w:p>
        </w:tc>
        <w:tc>
          <w:tcPr>
            <w:tcW w:w="47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геля -</w:t>
            </w:r>
          </w:p>
        </w:tc>
        <w:tc>
          <w:tcPr>
            <w:tcW w:w="4656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- «трансцендентально, т. е. в сущности субъек-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тивно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психологически».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. «трансцендентальным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разом</w:t>
            </w:r>
          </w:p>
        </w:tc>
        <w:tc>
          <w:tcPr>
            <w:tcW w:w="418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</w:rPr>
              <w:t>а именно в субъекте» (288) [276].</w:t>
            </w:r>
          </w:p>
        </w:tc>
        <w:tc>
          <w:tcPr>
            <w:tcW w:w="4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70"/>
        <w:gridCol w:w="3422"/>
        <w:gridCol w:w="87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Стр. 282-</w:t>
            </w:r>
          </w:p>
        </w:tc>
        <w:tc>
          <w:tcPr>
            <w:tcW w:w="34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 xml:space="preserve">-327 [270-314] </w:t>
            </w:r>
            <w:r>
              <w:rPr>
                <w:color w:val="000000"/>
                <w:lang w:val="en-US"/>
              </w:rPr>
              <w:t xml:space="preserve">u. ff. </w:t>
            </w:r>
            <w:r>
              <w:rPr>
                <w:color w:val="000000"/>
              </w:rPr>
              <w:t>— 379 [363].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7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Подроб</w:t>
            </w:r>
          </w:p>
        </w:tc>
        <w:tc>
          <w:tcPr>
            <w:tcW w:w="42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нейшее   рассмотрение   дифференциального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49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интегрального исчисления, с цитатами —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lang w:val="en-US"/>
              </w:rPr>
              <w:t>Newton,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07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Lagrange,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  <w:rPr>
                <w:lang w:val="en-US"/>
              </w:rPr>
            </w:pPr>
            <w:r>
              <w:rPr>
                <w:color w:val="000000"/>
                <w:lang w:val="en-US"/>
              </w:rPr>
              <w:t>Carnot, Euler, Leibniz etc. etc., -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— пока-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9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зывающими, как интересно было Гегелю это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„исчез-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новение"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бесконечно   малых, это   „среднее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между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07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бытием и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небытием". Без изучения высшей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матема-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49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тики все сие непонятно. Характерно заглавие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lang w:val="en-US"/>
              </w:rPr>
              <w:t>Carnot: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„Reflexions sur la Metaphysique du calcul infinitesi-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107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mal"!!! </w:t>
            </w:r>
            <w:r>
              <w:rPr>
                <w:color w:val="000000"/>
              </w:rPr>
              <w:t>**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8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57" w:right="1655" w:bottom="360" w:left="8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82" w:line="211" w:lineRule="exact"/>
        <w:ind w:left="34" w:firstLine="206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Развитие понятия </w:t>
      </w:r>
      <w:r>
        <w:rPr>
          <w:color w:val="000000"/>
          <w:spacing w:val="-3"/>
          <w:sz w:val="22"/>
          <w:szCs w:val="22"/>
          <w:lang w:val="en-US"/>
        </w:rPr>
        <w:t>Verhaltnis</w:t>
      </w:r>
      <w:r>
        <w:rPr>
          <w:color w:val="000000"/>
          <w:spacing w:val="-3"/>
          <w:sz w:val="22"/>
          <w:szCs w:val="22"/>
        </w:rPr>
        <w:t xml:space="preserve"> *** (379—394) [363—379]</w:t>
      </w:r>
      <w:r>
        <w:rPr>
          <w:color w:val="000000"/>
          <w:spacing w:val="-3"/>
          <w:sz w:val="22"/>
          <w:szCs w:val="22"/>
        </w:rPr>
        <w:br/>
        <w:t>сугубо темно. Отметить лишь, стр. 394 [378—379], за-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мечания о </w:t>
      </w:r>
      <w:r>
        <w:rPr>
          <w:i/>
          <w:iCs/>
          <w:color w:val="000000"/>
          <w:sz w:val="22"/>
          <w:szCs w:val="22"/>
        </w:rPr>
        <w:t xml:space="preserve">символах, </w:t>
      </w:r>
      <w:r>
        <w:rPr>
          <w:color w:val="000000"/>
          <w:sz w:val="22"/>
          <w:szCs w:val="22"/>
        </w:rPr>
        <w:t>что против них вообще ничего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иметь нельзя. Но </w:t>
      </w:r>
      <w:r>
        <w:rPr>
          <w:i/>
          <w:iCs/>
          <w:color w:val="000000"/>
          <w:spacing w:val="-1"/>
          <w:sz w:val="22"/>
          <w:szCs w:val="22"/>
        </w:rPr>
        <w:t xml:space="preserve">„против всякой символики" </w:t>
      </w:r>
      <w:r>
        <w:rPr>
          <w:color w:val="000000"/>
          <w:spacing w:val="-1"/>
          <w:sz w:val="22"/>
          <w:szCs w:val="22"/>
        </w:rPr>
        <w:t>надо ска-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зать, что она иногда является „удобным средством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обойтись без того, чтобы охватить, указать, оправдать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определения понятий" </w:t>
      </w:r>
      <w:r>
        <w:rPr>
          <w:color w:val="000000"/>
          <w:spacing w:val="-1"/>
          <w:sz w:val="22"/>
          <w:szCs w:val="22"/>
        </w:rPr>
        <w:t>(</w:t>
      </w:r>
      <w:r>
        <w:rPr>
          <w:color w:val="000000"/>
          <w:spacing w:val="-1"/>
          <w:sz w:val="22"/>
          <w:szCs w:val="22"/>
          <w:lang w:val="en-US"/>
        </w:rPr>
        <w:t>Begriffsbestimmungen</w:t>
      </w:r>
      <w:r>
        <w:rPr>
          <w:color w:val="000000"/>
          <w:spacing w:val="-1"/>
          <w:sz w:val="22"/>
          <w:szCs w:val="22"/>
        </w:rPr>
        <w:t>). А именно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 этом дело философии.</w:t>
      </w:r>
    </w:p>
    <w:p w:rsidR="00931FC0" w:rsidRDefault="00931FC0" w:rsidP="00931FC0">
      <w:pPr>
        <w:framePr w:h="1085" w:hSpace="38" w:wrap="auto" w:vAnchor="text" w:hAnchor="text" w:x="481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85800"/>
            <wp:effectExtent l="0" t="0" r="0" b="0"/>
            <wp:docPr id="2146" name="Рисунок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44" w:y="390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  <w:r>
        <w:rPr>
          <w:color w:val="000000"/>
          <w:sz w:val="24"/>
          <w:szCs w:val="24"/>
        </w:rPr>
        <w:t>?</w:t>
      </w:r>
    </w:p>
    <w:p w:rsidR="00931FC0" w:rsidRDefault="00931FC0" w:rsidP="00931FC0">
      <w:pPr>
        <w:shd w:val="clear" w:color="auto" w:fill="FFFFFF"/>
        <w:spacing w:before="43" w:line="206" w:lineRule="exact"/>
        <w:ind w:left="658" w:right="10" w:firstLine="211"/>
        <w:jc w:val="both"/>
      </w:pPr>
      <w:r>
        <w:rPr>
          <w:color w:val="000000"/>
          <w:spacing w:val="-2"/>
          <w:sz w:val="22"/>
          <w:szCs w:val="22"/>
        </w:rPr>
        <w:t>«Обычные определения силы, или субстан-</w:t>
      </w:r>
      <w:r>
        <w:rPr>
          <w:color w:val="000000"/>
          <w:spacing w:val="-2"/>
          <w:sz w:val="22"/>
          <w:szCs w:val="22"/>
        </w:rPr>
        <w:br/>
        <w:t>циальности, причины и действия и т. п. суть также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лишь символы для выражения, например, жиз-</w:t>
      </w:r>
      <w:r>
        <w:rPr>
          <w:color w:val="000000"/>
          <w:sz w:val="22"/>
          <w:szCs w:val="22"/>
        </w:rPr>
        <w:br/>
        <w:t>ненных или духовных отношений, т. е. неистин-</w:t>
      </w:r>
      <w:r>
        <w:rPr>
          <w:color w:val="000000"/>
          <w:sz w:val="22"/>
          <w:szCs w:val="22"/>
        </w:rPr>
        <w:br/>
        <w:t>ные определения для последних» (394) [379].</w:t>
      </w:r>
    </w:p>
    <w:p w:rsidR="00931FC0" w:rsidRDefault="00931FC0" w:rsidP="00931FC0">
      <w:pPr>
        <w:spacing w:before="221"/>
        <w:ind w:left="2165" w:right="21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47625"/>
            <wp:effectExtent l="0" t="0" r="0" b="9525"/>
            <wp:docPr id="2145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53"/>
        <w:ind w:right="45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47625"/>
            <wp:effectExtent l="0" t="0" r="0" b="9525"/>
            <wp:docPr id="2144" name="Рисунок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39" w:lineRule="exact"/>
        <w:ind w:left="14" w:firstLine="91"/>
      </w:pPr>
      <w:r>
        <w:rPr>
          <w:color w:val="000000"/>
          <w:sz w:val="16"/>
          <w:szCs w:val="16"/>
        </w:rPr>
        <w:t xml:space="preserve">* — темный.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 xml:space="preserve">Карно: </w:t>
      </w:r>
      <w:r>
        <w:rPr>
          <w:color w:val="000000"/>
          <w:sz w:val="16"/>
          <w:szCs w:val="16"/>
        </w:rPr>
        <w:t>«Размышления  о  метафизике  исчисления   бесконечно</w:t>
      </w:r>
      <w:r>
        <w:rPr>
          <w:color w:val="000000"/>
          <w:sz w:val="16"/>
          <w:szCs w:val="16"/>
        </w:rPr>
        <w:br/>
        <w:t xml:space="preserve">малых»!!! 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54"/>
      </w:pPr>
      <w:r>
        <w:rPr>
          <w:color w:val="000000"/>
          <w:sz w:val="16"/>
          <w:szCs w:val="16"/>
        </w:rPr>
        <w:t xml:space="preserve">*** — отношение,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54"/>
        <w:sectPr w:rsidR="00931FC0">
          <w:type w:val="continuous"/>
          <w:pgSz w:w="7937" w:h="11339"/>
          <w:pgMar w:top="1157" w:right="1698" w:bottom="360" w:left="8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109</w:t>
      </w:r>
    </w:p>
    <w:p w:rsidR="00931FC0" w:rsidRDefault="00931FC0" w:rsidP="00931FC0">
      <w:pPr>
        <w:shd w:val="clear" w:color="auto" w:fill="FFFFFF"/>
        <w:spacing w:before="2544" w:line="278" w:lineRule="exact"/>
        <w:ind w:left="14"/>
        <w:jc w:val="center"/>
      </w:pPr>
      <w:bookmarkStart w:id="12" w:name="КГНЛ_УБ_третий_отдел"/>
      <w:bookmarkEnd w:id="12"/>
      <w:r>
        <w:rPr>
          <w:smallCaps/>
          <w:color w:val="000000"/>
          <w:spacing w:val="52"/>
          <w:sz w:val="18"/>
          <w:szCs w:val="18"/>
        </w:rPr>
        <w:t>третий</w:t>
      </w:r>
      <w:r>
        <w:rPr>
          <w:smallCaps/>
          <w:color w:val="000000"/>
          <w:sz w:val="18"/>
          <w:szCs w:val="18"/>
        </w:rPr>
        <w:t xml:space="preserve">   </w:t>
      </w:r>
      <w:r>
        <w:rPr>
          <w:smallCaps/>
          <w:color w:val="000000"/>
          <w:spacing w:val="34"/>
          <w:sz w:val="18"/>
          <w:szCs w:val="18"/>
        </w:rPr>
        <w:t>отдел:</w:t>
      </w:r>
      <w:r>
        <w:rPr>
          <w:smallCaps/>
          <w:color w:val="000000"/>
          <w:spacing w:val="34"/>
          <w:sz w:val="18"/>
          <w:szCs w:val="18"/>
        </w:rPr>
        <w:br/>
      </w:r>
      <w:r>
        <w:rPr>
          <w:i/>
          <w:iCs/>
          <w:color w:val="000000"/>
          <w:spacing w:val="84"/>
          <w:sz w:val="16"/>
          <w:szCs w:val="16"/>
        </w:rPr>
        <w:t>МЕРА</w:t>
      </w:r>
    </w:p>
    <w:p w:rsidR="00931FC0" w:rsidRDefault="00931FC0" w:rsidP="00931FC0">
      <w:pPr>
        <w:shd w:val="clear" w:color="auto" w:fill="FFFFFF"/>
        <w:spacing w:before="144" w:line="211" w:lineRule="exact"/>
        <w:ind w:left="24" w:right="19" w:firstLine="216"/>
        <w:jc w:val="both"/>
      </w:pPr>
      <w:r>
        <w:rPr>
          <w:color w:val="000000"/>
          <w:sz w:val="22"/>
          <w:szCs w:val="22"/>
        </w:rPr>
        <w:t>«В мере соединены абстрактно выраженные каче-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ство и количество. Бытие как таковое есть непосред-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ственное равенство определенности с самой собой. Эта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непосредственность определенности сняла себя. Ко-</w:t>
      </w:r>
      <w:r>
        <w:rPr>
          <w:color w:val="000000"/>
          <w:sz w:val="22"/>
          <w:szCs w:val="22"/>
        </w:rPr>
        <w:br/>
        <w:t>личество есть бытие, возвратившееся в себя так,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оно есть простое равенство с собой, как безразличие от-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носительно определенности» (395) [380]. Третий член —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мера.</w:t>
      </w:r>
    </w:p>
    <w:p w:rsidR="00931FC0" w:rsidRDefault="00931FC0" w:rsidP="00931FC0">
      <w:pPr>
        <w:shd w:val="clear" w:color="auto" w:fill="FFFFFF"/>
        <w:spacing w:line="211" w:lineRule="exact"/>
        <w:ind w:left="19" w:right="43" w:firstLine="221"/>
        <w:jc w:val="both"/>
      </w:pPr>
      <w:r>
        <w:rPr>
          <w:color w:val="000000"/>
          <w:spacing w:val="-2"/>
          <w:sz w:val="22"/>
          <w:szCs w:val="22"/>
        </w:rPr>
        <w:t xml:space="preserve">Кант ввел категорию </w:t>
      </w:r>
      <w:r>
        <w:rPr>
          <w:i/>
          <w:iCs/>
          <w:color w:val="000000"/>
          <w:spacing w:val="-2"/>
          <w:sz w:val="22"/>
          <w:szCs w:val="22"/>
        </w:rPr>
        <w:t xml:space="preserve">модальности </w:t>
      </w:r>
      <w:r>
        <w:rPr>
          <w:color w:val="000000"/>
          <w:spacing w:val="-2"/>
          <w:sz w:val="22"/>
          <w:szCs w:val="22"/>
        </w:rPr>
        <w:t>(возможность,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действительность, необходимость), и Гегель замечает,</w:t>
      </w:r>
      <w:r>
        <w:rPr>
          <w:color w:val="000000"/>
          <w:sz w:val="22"/>
          <w:szCs w:val="22"/>
        </w:rPr>
        <w:br/>
        <w:t>что у Канта: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11"/>
        <w:jc w:val="both"/>
      </w:pPr>
      <w:r>
        <w:rPr>
          <w:color w:val="000000"/>
          <w:sz w:val="22"/>
          <w:szCs w:val="22"/>
        </w:rPr>
        <w:t>«Эта категория имеет то значение, что она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отношение предмета к мышлению. С точки зрения этого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идеализма мышление вообще есть нечто по существу</w:t>
      </w:r>
      <w:r>
        <w:rPr>
          <w:color w:val="000000"/>
          <w:spacing w:val="-2"/>
          <w:sz w:val="22"/>
          <w:szCs w:val="22"/>
        </w:rPr>
        <w:br/>
        <w:t>внешнее относительно вещи в себе... объективность,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свойственная прочим категориям, несвойственна кате-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гориям модальности» (396) [380].</w:t>
      </w:r>
    </w:p>
    <w:p w:rsidR="00931FC0" w:rsidRDefault="00931FC0" w:rsidP="00931FC0">
      <w:pPr>
        <w:shd w:val="clear" w:color="auto" w:fill="FFFFFF"/>
        <w:spacing w:line="211" w:lineRule="exact"/>
        <w:ind w:left="226"/>
      </w:pPr>
      <w:r>
        <w:rPr>
          <w:color w:val="000000"/>
          <w:sz w:val="22"/>
          <w:szCs w:val="22"/>
          <w:lang w:val="en-US"/>
        </w:rPr>
        <w:t>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passant</w:t>
      </w:r>
      <w:r>
        <w:rPr>
          <w:color w:val="000000"/>
          <w:sz w:val="22"/>
          <w:szCs w:val="22"/>
        </w:rPr>
        <w:t xml:space="preserve"> (397) [381-382]:</w:t>
      </w:r>
    </w:p>
    <w:p w:rsidR="00931FC0" w:rsidRDefault="00931FC0" w:rsidP="00931FC0">
      <w:pPr>
        <w:shd w:val="clear" w:color="auto" w:fill="FFFFFF"/>
        <w:spacing w:line="211" w:lineRule="exact"/>
        <w:ind w:left="10" w:right="43" w:firstLine="206"/>
        <w:jc w:val="both"/>
      </w:pPr>
      <w:r>
        <w:rPr>
          <w:color w:val="000000"/>
          <w:sz w:val="22"/>
          <w:szCs w:val="22"/>
        </w:rPr>
        <w:t>Индийская философия, в которой Брама пере-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ходит в Сиву (изменение = исчезновение, возникнове-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ние)...</w:t>
      </w:r>
    </w:p>
    <w:p w:rsidR="00931FC0" w:rsidRDefault="00931FC0" w:rsidP="00931FC0">
      <w:pPr>
        <w:shd w:val="clear" w:color="auto" w:fill="FFFFFF"/>
        <w:spacing w:before="5" w:line="211" w:lineRule="exact"/>
        <w:ind w:left="216"/>
      </w:pPr>
      <w:r>
        <w:rPr>
          <w:color w:val="000000"/>
          <w:spacing w:val="-1"/>
          <w:sz w:val="22"/>
          <w:szCs w:val="22"/>
        </w:rPr>
        <w:t xml:space="preserve">Народы боготворят </w:t>
      </w:r>
      <w:r>
        <w:rPr>
          <w:i/>
          <w:iCs/>
          <w:color w:val="000000"/>
          <w:spacing w:val="79"/>
          <w:sz w:val="22"/>
          <w:szCs w:val="22"/>
        </w:rPr>
        <w:t>меру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(399) [383].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>? Мера переходит в сущность (</w:t>
      </w:r>
      <w:r>
        <w:rPr>
          <w:color w:val="000000"/>
          <w:sz w:val="22"/>
          <w:szCs w:val="22"/>
          <w:lang w:val="en-US"/>
        </w:rPr>
        <w:t>Wesen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line="211" w:lineRule="exact"/>
        <w:ind w:right="53" w:firstLine="221"/>
        <w:jc w:val="both"/>
      </w:pPr>
      <w:r>
        <w:rPr>
          <w:color w:val="000000"/>
          <w:sz w:val="22"/>
          <w:szCs w:val="22"/>
        </w:rPr>
        <w:t>(По вопросу о мере небезынтересно отметить ми-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моходом сделанное Гегелем замечание, что «в развитом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гражданском обществе количества индивидов, занятых</w:t>
      </w:r>
    </w:p>
    <w:p w:rsidR="00931FC0" w:rsidRDefault="00931FC0" w:rsidP="00931FC0">
      <w:pPr>
        <w:shd w:val="clear" w:color="auto" w:fill="FFFFFF"/>
        <w:spacing w:line="211" w:lineRule="exact"/>
        <w:ind w:right="53" w:firstLine="221"/>
        <w:jc w:val="both"/>
        <w:sectPr w:rsidR="00931FC0">
          <w:pgSz w:w="7937" w:h="11339"/>
          <w:pgMar w:top="1177" w:right="925" w:bottom="360" w:left="16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22"/>
          <w:szCs w:val="22"/>
        </w:rPr>
        <w:lastRenderedPageBreak/>
        <w:t>110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74" w:right="1679" w:bottom="360" w:left="8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1" w:line="211" w:lineRule="exact"/>
        <w:ind w:left="58"/>
        <w:jc w:val="both"/>
      </w:pPr>
      <w:r>
        <w:rPr>
          <w:color w:val="000000"/>
          <w:sz w:val="22"/>
          <w:szCs w:val="22"/>
        </w:rPr>
        <w:lastRenderedPageBreak/>
        <w:t>в  различных  промыслах, находятся  в  известном  от-</w:t>
      </w:r>
      <w:r>
        <w:rPr>
          <w:color w:val="000000"/>
          <w:sz w:val="22"/>
          <w:szCs w:val="22"/>
        </w:rPr>
        <w:br/>
        <w:t>ношении друг с другом») (402) [386].</w:t>
      </w:r>
    </w:p>
    <w:p w:rsidR="00931FC0" w:rsidRDefault="00931FC0" w:rsidP="00931FC0">
      <w:pPr>
        <w:shd w:val="clear" w:color="auto" w:fill="FFFFFF"/>
        <w:spacing w:line="211" w:lineRule="exact"/>
        <w:ind w:left="53" w:right="5" w:firstLine="216"/>
        <w:jc w:val="both"/>
      </w:pPr>
      <w:r>
        <w:rPr>
          <w:color w:val="000000"/>
          <w:sz w:val="22"/>
          <w:szCs w:val="22"/>
        </w:rPr>
        <w:t>По вопросу о категории постепенности (</w:t>
      </w:r>
      <w:r>
        <w:rPr>
          <w:color w:val="000000"/>
          <w:sz w:val="22"/>
          <w:szCs w:val="22"/>
          <w:lang w:val="en-US"/>
        </w:rPr>
        <w:t>Allmahlig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keit</w:t>
      </w:r>
      <w:r>
        <w:rPr>
          <w:color w:val="000000"/>
          <w:sz w:val="22"/>
          <w:szCs w:val="22"/>
        </w:rPr>
        <w:t>) Гегель замечает:</w:t>
      </w:r>
    </w:p>
    <w:p w:rsidR="00931FC0" w:rsidRDefault="00931FC0" w:rsidP="00931FC0">
      <w:pPr>
        <w:shd w:val="clear" w:color="auto" w:fill="FFFFFF"/>
        <w:spacing w:line="211" w:lineRule="exact"/>
        <w:ind w:left="19" w:right="10" w:firstLine="216"/>
        <w:jc w:val="both"/>
      </w:pPr>
      <w:r>
        <w:rPr>
          <w:color w:val="000000"/>
          <w:sz w:val="22"/>
          <w:szCs w:val="22"/>
        </w:rPr>
        <w:t>«К этой категории охотно прибегают, чтобы пред-</w:t>
      </w:r>
      <w:r>
        <w:rPr>
          <w:color w:val="000000"/>
          <w:sz w:val="22"/>
          <w:szCs w:val="22"/>
        </w:rPr>
        <w:br/>
        <w:t xml:space="preserve">ставить или </w:t>
      </w:r>
      <w:r>
        <w:rPr>
          <w:i/>
          <w:iCs/>
          <w:color w:val="000000"/>
          <w:sz w:val="22"/>
          <w:szCs w:val="22"/>
        </w:rPr>
        <w:t xml:space="preserve">объяснить </w:t>
      </w:r>
      <w:r>
        <w:rPr>
          <w:color w:val="000000"/>
          <w:sz w:val="22"/>
          <w:szCs w:val="22"/>
        </w:rPr>
        <w:t>исчезание какого-либо качества</w:t>
      </w:r>
      <w:r>
        <w:rPr>
          <w:color w:val="000000"/>
          <w:sz w:val="22"/>
          <w:szCs w:val="22"/>
        </w:rPr>
        <w:br/>
        <w:t>или нечто, ибо, таким образом, исчезание кажется</w:t>
      </w:r>
      <w:r>
        <w:rPr>
          <w:color w:val="000000"/>
          <w:sz w:val="22"/>
          <w:szCs w:val="22"/>
        </w:rPr>
        <w:br/>
        <w:t>совершающимся почти перед глазами, так как опре-</w:t>
      </w:r>
      <w:r>
        <w:rPr>
          <w:color w:val="000000"/>
          <w:sz w:val="22"/>
          <w:szCs w:val="22"/>
        </w:rPr>
        <w:br/>
        <w:t>деленное количество берется как внешняя, по своей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природе изменчивая граница, а вместе с тем само собой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понятно </w:t>
      </w:r>
      <w:r>
        <w:rPr>
          <w:i/>
          <w:iCs/>
          <w:color w:val="000000"/>
          <w:sz w:val="22"/>
          <w:szCs w:val="22"/>
        </w:rPr>
        <w:t xml:space="preserve">изменение </w:t>
      </w:r>
      <w:r>
        <w:rPr>
          <w:color w:val="000000"/>
          <w:sz w:val="22"/>
          <w:szCs w:val="22"/>
        </w:rPr>
        <w:t>как изменение только количества.</w:t>
      </w:r>
      <w:r>
        <w:rPr>
          <w:color w:val="000000"/>
          <w:sz w:val="22"/>
          <w:szCs w:val="22"/>
        </w:rPr>
        <w:br/>
        <w:t>Но в действительности этим ничего не объясняется;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изменение есть вместе с тем по существу переход одного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качества в другое, или, более абстрактно, от наличного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бытия к несуществованию; в этом заключается иное</w:t>
      </w:r>
      <w:r>
        <w:rPr>
          <w:color w:val="000000"/>
          <w:spacing w:val="-1"/>
          <w:sz w:val="22"/>
          <w:szCs w:val="22"/>
        </w:rPr>
        <w:br/>
        <w:t>определение, чем в постепенности, которая есть лишь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уменьшение или увеличение и одностороннее обращение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внимания на величину.</w:t>
      </w:r>
    </w:p>
    <w:p w:rsidR="00931FC0" w:rsidRDefault="00931FC0" w:rsidP="00931FC0">
      <w:pPr>
        <w:framePr w:h="1493" w:hSpace="38" w:wrap="auto" w:vAnchor="text" w:hAnchor="text" w:x="419" w:y="23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942975"/>
            <wp:effectExtent l="0" t="0" r="0" b="9525"/>
            <wp:docPr id="2143" name="Рисунок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653" w:right="34" w:firstLine="221"/>
        <w:jc w:val="both"/>
      </w:pPr>
      <w:r>
        <w:rPr>
          <w:color w:val="000000"/>
          <w:spacing w:val="-4"/>
          <w:sz w:val="22"/>
          <w:szCs w:val="22"/>
        </w:rPr>
        <w:t>Но что изменение, выступающее как чисто коли-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чественное, переходит также в качественное, —</w:t>
      </w:r>
      <w:r>
        <w:rPr>
          <w:color w:val="000000"/>
          <w:sz w:val="22"/>
          <w:szCs w:val="22"/>
        </w:rPr>
        <w:br/>
        <w:t>на эту их связь обратили внимание уже древ-</w:t>
      </w:r>
      <w:r>
        <w:rPr>
          <w:color w:val="000000"/>
          <w:sz w:val="22"/>
          <w:szCs w:val="22"/>
        </w:rPr>
        <w:br/>
        <w:t>ние и представили на популярных примерах те</w:t>
      </w:r>
      <w:r>
        <w:rPr>
          <w:color w:val="000000"/>
          <w:sz w:val="22"/>
          <w:szCs w:val="22"/>
        </w:rPr>
        <w:br/>
        <w:t>коллизии, которые проистекают из незнания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этого»... (405—406) [389—390] („лысый": один волос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вырвать; „куча" — одно зерно отнять... ) «что»</w:t>
      </w:r>
      <w:r>
        <w:rPr>
          <w:color w:val="000000"/>
          <w:sz w:val="22"/>
          <w:szCs w:val="22"/>
        </w:rPr>
        <w:br/>
        <w:t xml:space="preserve">(при этом) «опровергается, есть 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einseitige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Festhalten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abstrakten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Quantumsbestimmt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heit</w:t>
      </w:r>
      <w:r>
        <w:rPr>
          <w:color w:val="000000"/>
          <w:spacing w:val="-2"/>
          <w:sz w:val="22"/>
          <w:szCs w:val="22"/>
        </w:rPr>
        <w:t>» („одностороннее обращение внимания на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абстрактные определения количества", т. е. без</w:t>
      </w:r>
      <w:r>
        <w:rPr>
          <w:color w:val="000000"/>
          <w:sz w:val="22"/>
          <w:szCs w:val="22"/>
        </w:rPr>
        <w:br/>
        <w:t>учета всесторонних изменений и конкретных</w:t>
      </w:r>
      <w:r>
        <w:rPr>
          <w:color w:val="000000"/>
          <w:sz w:val="22"/>
          <w:szCs w:val="22"/>
        </w:rPr>
        <w:br/>
        <w:t xml:space="preserve">качеств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framePr w:h="254" w:hRule="exact" w:hSpace="38" w:wrap="auto" w:vAnchor="text" w:hAnchor="text" w:x="1" w:y="15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both"/>
      </w:pPr>
      <w:r>
        <w:rPr>
          <w:color w:val="000000"/>
          <w:spacing w:val="-2"/>
          <w:sz w:val="22"/>
          <w:szCs w:val="22"/>
        </w:rPr>
        <w:t>... «Эти обороты суть поэтому не пустая или пе-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дантическая шутка, но сами по себе они пра-</w:t>
      </w:r>
      <w:r>
        <w:rPr>
          <w:color w:val="000000"/>
          <w:sz w:val="22"/>
          <w:szCs w:val="22"/>
        </w:rPr>
        <w:br/>
        <w:t>вильны и есть порождения сознания, проявляю-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щего интерес к явлениям, возникающим в мыш-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лении.</w:t>
      </w:r>
      <w:r>
        <w:rPr>
          <w:color w:val="000000"/>
          <w:sz w:val="22"/>
          <w:szCs w:val="22"/>
        </w:rPr>
        <w:br/>
        <w:t>Количество, поскольку оно принимается за безраз-</w:t>
      </w:r>
      <w:r>
        <w:rPr>
          <w:color w:val="000000"/>
          <w:sz w:val="22"/>
          <w:szCs w:val="22"/>
        </w:rPr>
        <w:br/>
        <w:t>личную границу, есть та сторона, с которой нечто су-</w:t>
      </w:r>
      <w:r>
        <w:rPr>
          <w:color w:val="000000"/>
          <w:sz w:val="22"/>
          <w:szCs w:val="22"/>
        </w:rPr>
        <w:br/>
        <w:t>ществующее подвергается неожиданному нападению</w:t>
      </w:r>
      <w:r>
        <w:rPr>
          <w:color w:val="000000"/>
          <w:sz w:val="22"/>
          <w:szCs w:val="22"/>
        </w:rPr>
        <w:br/>
        <w:t xml:space="preserve">и гибели. В том и состоит </w:t>
      </w:r>
      <w:r>
        <w:rPr>
          <w:i/>
          <w:iCs/>
          <w:color w:val="000000"/>
          <w:sz w:val="22"/>
          <w:szCs w:val="22"/>
        </w:rPr>
        <w:t xml:space="preserve">хитрость </w:t>
      </w:r>
      <w:r>
        <w:rPr>
          <w:color w:val="000000"/>
          <w:sz w:val="22"/>
          <w:szCs w:val="22"/>
        </w:rPr>
        <w:t>понятия, что она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both"/>
        <w:sectPr w:rsidR="00931FC0">
          <w:type w:val="continuous"/>
          <w:pgSz w:w="7937" w:h="11339"/>
          <w:pgMar w:top="1174" w:right="1679" w:bottom="360" w:left="8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5"/>
      </w:pPr>
      <w:r>
        <w:rPr>
          <w:color w:val="000000"/>
        </w:rPr>
        <w:lastRenderedPageBreak/>
        <w:t>111</w:t>
      </w:r>
    </w:p>
    <w:p w:rsidR="00931FC0" w:rsidRDefault="00931FC0" w:rsidP="00931FC0">
      <w:pPr>
        <w:shd w:val="clear" w:color="auto" w:fill="FFFFFF"/>
        <w:ind w:left="5155"/>
        <w:sectPr w:rsidR="00931FC0">
          <w:pgSz w:w="7937" w:h="11339"/>
          <w:pgMar w:top="1167" w:right="463" w:bottom="360" w:left="15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ind w:left="19"/>
        <w:jc w:val="both"/>
      </w:pPr>
      <w:r>
        <w:rPr>
          <w:color w:val="000000"/>
        </w:rPr>
        <w:lastRenderedPageBreak/>
        <w:t>схватывает нечто существующее с той стороны, с кото-</w:t>
      </w:r>
      <w:r>
        <w:rPr>
          <w:color w:val="000000"/>
        </w:rPr>
        <w:br/>
        <w:t>рой, как кажется, его качество не затрагивается, и</w:t>
      </w:r>
      <w:r>
        <w:rPr>
          <w:color w:val="000000"/>
        </w:rPr>
        <w:br/>
        <w:t>притом в такой мере, что увеличение государства, иму-</w:t>
      </w:r>
      <w:r>
        <w:rPr>
          <w:color w:val="000000"/>
        </w:rPr>
        <w:br/>
        <w:t>щества и т. д., влекущее за собой несчастье государства,</w:t>
      </w:r>
      <w:r>
        <w:rPr>
          <w:color w:val="000000"/>
        </w:rPr>
        <w:br/>
        <w:t>собственника, вначале кажется даже его счастьем»</w:t>
      </w:r>
      <w:r>
        <w:rPr>
          <w:color w:val="000000"/>
        </w:rPr>
        <w:br/>
        <w:t>(407) [391].</w:t>
      </w:r>
    </w:p>
    <w:p w:rsidR="00931FC0" w:rsidRDefault="00931FC0" w:rsidP="00931FC0">
      <w:pPr>
        <w:framePr w:h="912" w:hSpace="38" w:wrap="auto" w:vAnchor="text" w:hAnchor="text" w:x="4412" w:y="10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581025"/>
            <wp:effectExtent l="0" t="0" r="0" b="9525"/>
            <wp:docPr id="2142" name="Рисунок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86" w:h="648" w:hRule="exact" w:hSpace="38" w:wrap="auto" w:vAnchor="text" w:hAnchor="text" w:x="4667" w:y="1172"/>
        <w:shd w:val="clear" w:color="auto" w:fill="FFFFFF"/>
        <w:spacing w:line="216" w:lineRule="exact"/>
        <w:jc w:val="center"/>
        <w:rPr>
          <w:lang w:val="de-DE"/>
        </w:rPr>
      </w:pPr>
      <w:r>
        <w:rPr>
          <w:color w:val="000000"/>
          <w:lang w:val="de-DE"/>
        </w:rPr>
        <w:t>Gesetz</w:t>
      </w:r>
    </w:p>
    <w:p w:rsidR="00931FC0" w:rsidRDefault="00931FC0" w:rsidP="00931FC0">
      <w:pPr>
        <w:framePr w:w="586" w:h="648" w:hRule="exact" w:hSpace="38" w:wrap="auto" w:vAnchor="text" w:hAnchor="text" w:x="4667" w:y="1172"/>
        <w:shd w:val="clear" w:color="auto" w:fill="FFFFFF"/>
        <w:spacing w:line="216" w:lineRule="exact"/>
        <w:ind w:left="10"/>
        <w:jc w:val="center"/>
        <w:rPr>
          <w:lang w:val="de-DE"/>
        </w:rPr>
      </w:pPr>
      <w:r>
        <w:rPr>
          <w:color w:val="000000"/>
          <w:lang w:val="de-DE"/>
        </w:rPr>
        <w:t>oder</w:t>
      </w:r>
    </w:p>
    <w:p w:rsidR="00931FC0" w:rsidRDefault="00931FC0" w:rsidP="00931FC0">
      <w:pPr>
        <w:framePr w:w="586" w:h="648" w:hRule="exact" w:hSpace="38" w:wrap="auto" w:vAnchor="text" w:hAnchor="text" w:x="4667" w:y="1172"/>
        <w:shd w:val="clear" w:color="auto" w:fill="FFFFFF"/>
        <w:spacing w:before="5" w:line="216" w:lineRule="exact"/>
        <w:ind w:left="10"/>
        <w:jc w:val="center"/>
        <w:rPr>
          <w:lang w:val="de-DE"/>
        </w:rPr>
      </w:pPr>
      <w:r>
        <w:rPr>
          <w:color w:val="000000"/>
          <w:lang w:val="de-DE"/>
        </w:rPr>
        <w:t>Ma</w:t>
      </w:r>
      <w:r>
        <w:rPr>
          <w:color w:val="000000"/>
          <w:lang w:val="en-US"/>
        </w:rPr>
        <w:t>β</w:t>
      </w:r>
      <w:r>
        <w:rPr>
          <w:color w:val="000000"/>
          <w:lang w:val="de-DE"/>
        </w:rPr>
        <w:t>*</w:t>
      </w:r>
    </w:p>
    <w:p w:rsidR="00931FC0" w:rsidRDefault="00931FC0" w:rsidP="00931FC0">
      <w:pPr>
        <w:framePr w:h="897" w:hSpace="38" w:wrap="auto" w:vAnchor="text" w:hAnchor="text" w:x="4412" w:y="21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71500"/>
            <wp:effectExtent l="0" t="0" r="0" b="0"/>
            <wp:docPr id="2141" name="Рисунок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715" w:y="2430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1032" w:firstLine="211"/>
        <w:jc w:val="both"/>
      </w:pPr>
      <w:r>
        <w:rPr>
          <w:color w:val="000000"/>
        </w:rPr>
        <w:t>«Велика заслуга познать эмпирические</w:t>
      </w:r>
      <w:r>
        <w:rPr>
          <w:color w:val="000000"/>
        </w:rPr>
        <w:br/>
        <w:t>числа природы, например, взаимные рас-</w:t>
      </w:r>
      <w:r>
        <w:rPr>
          <w:color w:val="000000"/>
        </w:rPr>
        <w:br/>
        <w:t>стояния планет; но еще неизмеримо большая</w:t>
      </w:r>
      <w:r>
        <w:rPr>
          <w:color w:val="000000"/>
        </w:rPr>
        <w:br/>
        <w:t>заслуга заставить исчезнуть эмпирические</w:t>
      </w:r>
      <w:r>
        <w:rPr>
          <w:color w:val="000000"/>
        </w:rPr>
        <w:br/>
        <w:t>определенные количества и возвести их во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всеобщую форму </w:t>
      </w:r>
      <w:r>
        <w:rPr>
          <w:color w:val="000000"/>
        </w:rPr>
        <w:t>количественных определений</w:t>
      </w:r>
      <w:r>
        <w:rPr>
          <w:color w:val="000000"/>
        </w:rPr>
        <w:br/>
        <w:t>так, чтобы они стали моментами закона или</w:t>
      </w:r>
      <w:r>
        <w:rPr>
          <w:color w:val="000000"/>
        </w:rPr>
        <w:br/>
        <w:t>меры»; заслуга Галилея и Кеплера... «Они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доказали </w:t>
      </w:r>
      <w:r>
        <w:rPr>
          <w:color w:val="000000"/>
        </w:rPr>
        <w:t>найденные ими законы, показав,</w:t>
      </w:r>
      <w:r>
        <w:rPr>
          <w:color w:val="000000"/>
        </w:rPr>
        <w:br/>
        <w:t>что им соответствует весь объем частностей</w:t>
      </w:r>
      <w:r>
        <w:rPr>
          <w:color w:val="000000"/>
        </w:rPr>
        <w:br/>
        <w:t>восприятия» (416) [400—401]. Надо требовать,</w:t>
      </w:r>
      <w:r>
        <w:rPr>
          <w:color w:val="000000"/>
        </w:rPr>
        <w:br/>
        <w:t xml:space="preserve">однако, еще </w:t>
      </w:r>
      <w:r>
        <w:rPr>
          <w:color w:val="000000"/>
          <w:lang w:val="en-US"/>
        </w:rPr>
        <w:t>hoheres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Beweisen</w:t>
      </w:r>
      <w:r>
        <w:rPr>
          <w:color w:val="000000"/>
        </w:rPr>
        <w:t xml:space="preserve"> ** этих зако-</w:t>
      </w:r>
      <w:r>
        <w:rPr>
          <w:color w:val="000000"/>
        </w:rPr>
        <w:br/>
        <w:t>нов, чтобы их количественные определения</w:t>
      </w:r>
      <w:r>
        <w:rPr>
          <w:color w:val="000000"/>
        </w:rPr>
        <w:br/>
        <w:t xml:space="preserve">были познаны из </w:t>
      </w:r>
      <w:r>
        <w:rPr>
          <w:color w:val="000000"/>
          <w:lang w:val="en-US"/>
        </w:rPr>
        <w:t>Qualitaten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oder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bestimm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ten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Begriffen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bezogen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sind</w:t>
      </w:r>
      <w:r>
        <w:rPr>
          <w:color w:val="000000"/>
        </w:rPr>
        <w:t xml:space="preserve"> (</w:t>
      </w:r>
      <w:r>
        <w:rPr>
          <w:color w:val="000000"/>
          <w:lang w:val="en-US"/>
        </w:rPr>
        <w:t>wie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Raum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und</w:t>
      </w:r>
      <w:r>
        <w:rPr>
          <w:color w:val="000000"/>
        </w:rPr>
        <w:br/>
      </w:r>
      <w:r>
        <w:rPr>
          <w:color w:val="000000"/>
          <w:lang w:val="en-US"/>
        </w:rPr>
        <w:t>Zeit</w:t>
      </w:r>
      <w:r>
        <w:rPr>
          <w:color w:val="000000"/>
        </w:rPr>
        <w:t>) ***.</w:t>
      </w:r>
    </w:p>
    <w:p w:rsidR="00931FC0" w:rsidRDefault="00931FC0" w:rsidP="00931FC0">
      <w:pPr>
        <w:shd w:val="clear" w:color="auto" w:fill="FFFFFF"/>
        <w:spacing w:after="82" w:line="211" w:lineRule="exact"/>
        <w:ind w:right="29" w:firstLine="211"/>
        <w:jc w:val="both"/>
      </w:pPr>
      <w:r>
        <w:rPr>
          <w:color w:val="000000"/>
        </w:rPr>
        <w:t xml:space="preserve">Развитие понятий 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Ma</w:t>
      </w:r>
      <w:r>
        <w:rPr>
          <w:color w:val="000000"/>
        </w:rPr>
        <w:t>В</w:t>
      </w:r>
      <w:r>
        <w:rPr>
          <w:color w:val="000000"/>
          <w:lang w:val="en-US"/>
        </w:rPr>
        <w:t>es</w:t>
      </w:r>
      <w:r>
        <w:rPr>
          <w:color w:val="000000"/>
        </w:rPr>
        <w:t xml:space="preserve"> как </w:t>
      </w:r>
      <w:r>
        <w:rPr>
          <w:color w:val="000000"/>
          <w:lang w:val="en-US"/>
        </w:rPr>
        <w:t>spezifische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Quan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titat</w:t>
      </w:r>
      <w:r>
        <w:rPr>
          <w:color w:val="000000"/>
        </w:rPr>
        <w:t xml:space="preserve"> и как </w:t>
      </w:r>
      <w:r>
        <w:rPr>
          <w:color w:val="000000"/>
          <w:lang w:val="en-US"/>
        </w:rPr>
        <w:t>reales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MaB</w:t>
      </w:r>
      <w:r>
        <w:rPr>
          <w:color w:val="000000"/>
        </w:rPr>
        <w:t xml:space="preserve"> **** (в том числе </w:t>
      </w:r>
      <w:r>
        <w:rPr>
          <w:color w:val="000000"/>
          <w:lang w:val="en-US"/>
        </w:rPr>
        <w:t>Wahlverwandt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schaften</w:t>
      </w:r>
      <w:r>
        <w:rPr>
          <w:color w:val="000000"/>
        </w:rPr>
        <w:t xml:space="preserve"> *****—например, химические элементы, му-</w:t>
      </w:r>
      <w:r>
        <w:rPr>
          <w:color w:val="000000"/>
        </w:rPr>
        <w:br/>
        <w:t>зыкальные тона) очень темно.</w:t>
      </w:r>
    </w:p>
    <w:p w:rsidR="00931FC0" w:rsidRDefault="00931FC0" w:rsidP="00931FC0">
      <w:pPr>
        <w:shd w:val="clear" w:color="auto" w:fill="FFFFFF"/>
        <w:spacing w:after="82" w:line="211" w:lineRule="exact"/>
        <w:ind w:right="29" w:firstLine="211"/>
        <w:jc w:val="both"/>
        <w:sectPr w:rsidR="00931FC0">
          <w:type w:val="continuous"/>
          <w:pgSz w:w="7937" w:h="11339"/>
          <w:pgMar w:top="1167" w:right="924" w:bottom="360" w:left="1647" w:header="720" w:footer="720" w:gutter="0"/>
          <w:cols w:space="60"/>
          <w:noEndnote/>
        </w:sectPr>
      </w:pPr>
    </w:p>
    <w:p w:rsidR="00931FC0" w:rsidRDefault="00931FC0" w:rsidP="00931FC0">
      <w:pPr>
        <w:framePr w:h="950" w:hSpace="10080" w:wrap="notBeside" w:vAnchor="text" w:hAnchor="margin" w:x="48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600075"/>
            <wp:effectExtent l="0" t="0" r="0" b="9525"/>
            <wp:docPr id="2140" name="Рисунок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36" w:hSpace="10080" w:wrap="notBeside" w:vAnchor="text" w:hAnchor="margin" w:x="2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590550"/>
            <wp:effectExtent l="0" t="0" r="9525" b="0"/>
            <wp:docPr id="2139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29" w:h="634" w:hRule="exact" w:hSpace="10080" w:wrap="notBeside" w:vAnchor="text" w:hAnchor="margin" w:x="303" w:y="174"/>
        <w:shd w:val="clear" w:color="auto" w:fill="FFFFFF"/>
        <w:spacing w:line="206" w:lineRule="exact"/>
        <w:ind w:firstLine="216"/>
        <w:jc w:val="both"/>
      </w:pPr>
      <w:r>
        <w:rPr>
          <w:color w:val="000000"/>
        </w:rPr>
        <w:t>Большое примечание о химии, с полемикой</w:t>
      </w:r>
      <w:r>
        <w:rPr>
          <w:color w:val="000000"/>
        </w:rPr>
        <w:br/>
        <w:t xml:space="preserve">против </w:t>
      </w:r>
      <w:r>
        <w:rPr>
          <w:color w:val="000000"/>
          <w:lang w:val="en-US"/>
        </w:rPr>
        <w:t>Berzelius</w:t>
      </w:r>
      <w:r>
        <w:rPr>
          <w:color w:val="000000"/>
        </w:rPr>
        <w:t xml:space="preserve"> и его теории электрохимии</w:t>
      </w:r>
      <w:r>
        <w:rPr>
          <w:color w:val="000000"/>
        </w:rPr>
        <w:br/>
        <w:t>(433—445) [417-429].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829" w:h="634" w:hRule="exact" w:hSpace="10080" w:wrap="notBeside" w:vAnchor="text" w:hAnchor="margin" w:x="303" w:y="174"/>
        <w:shd w:val="clear" w:color="auto" w:fill="FFFFFF"/>
        <w:spacing w:line="206" w:lineRule="exact"/>
        <w:ind w:firstLine="216"/>
        <w:jc w:val="both"/>
        <w:sectPr w:rsidR="00931FC0">
          <w:type w:val="continuous"/>
          <w:pgSz w:w="7937" w:h="11339"/>
          <w:pgMar w:top="1167" w:right="924" w:bottom="360" w:left="159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2" w:line="211" w:lineRule="exact"/>
        <w:ind w:left="43" w:right="494" w:firstLine="197"/>
        <w:jc w:val="both"/>
      </w:pPr>
      <w:r>
        <w:rPr>
          <w:color w:val="000000"/>
        </w:rPr>
        <w:t>„Узловая линия отношений меры" (</w:t>
      </w:r>
      <w:r>
        <w:rPr>
          <w:color w:val="000000"/>
          <w:lang w:val="en-US"/>
        </w:rPr>
        <w:t>Knotenlinie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von</w:t>
      </w:r>
      <w:r>
        <w:rPr>
          <w:color w:val="000000"/>
        </w:rPr>
        <w:br/>
      </w:r>
      <w:r>
        <w:rPr>
          <w:color w:val="000000"/>
          <w:lang w:val="en-US"/>
        </w:rPr>
        <w:t>MaBverhaltnissen</w:t>
      </w:r>
      <w:r>
        <w:rPr>
          <w:color w:val="000000"/>
        </w:rPr>
        <w:t>) — переходы количества в качество...</w:t>
      </w:r>
      <w:r>
        <w:rPr>
          <w:color w:val="000000"/>
        </w:rPr>
        <w:br/>
        <w:t xml:space="preserve">Постепенность и </w:t>
      </w:r>
      <w:r>
        <w:rPr>
          <w:i/>
          <w:iCs/>
          <w:color w:val="000000"/>
        </w:rPr>
        <w:t>скачки.</w:t>
      </w:r>
    </w:p>
    <w:p w:rsidR="00931FC0" w:rsidRDefault="00931FC0" w:rsidP="00931FC0">
      <w:pPr>
        <w:spacing w:before="77"/>
        <w:ind w:right="50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85725"/>
            <wp:effectExtent l="0" t="0" r="0" b="9525"/>
            <wp:docPr id="2138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9" w:line="149" w:lineRule="exact"/>
        <w:ind w:left="29" w:firstLine="86"/>
      </w:pPr>
      <w:r>
        <w:rPr>
          <w:color w:val="000000"/>
          <w:sz w:val="16"/>
          <w:szCs w:val="16"/>
        </w:rPr>
        <w:t xml:space="preserve">* — закон или мера.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высшего доказательства.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качеств  или определенных соотнесенных  </w:t>
      </w:r>
      <w:r>
        <w:rPr>
          <w:b/>
          <w:bCs/>
          <w:color w:val="000000"/>
          <w:sz w:val="16"/>
          <w:szCs w:val="16"/>
        </w:rPr>
        <w:t>понятий  (как</w:t>
      </w:r>
      <w:r>
        <w:rPr>
          <w:color w:val="000000"/>
          <w:sz w:val="16"/>
          <w:szCs w:val="16"/>
        </w:rPr>
        <w:t>о</w:t>
      </w:r>
      <w:r>
        <w:rPr>
          <w:b/>
          <w:bCs/>
          <w:color w:val="000000"/>
          <w:sz w:val="16"/>
          <w:szCs w:val="16"/>
        </w:rPr>
        <w:t>вы</w:t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пространство и время).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74" w:firstLine="82"/>
      </w:pPr>
      <w:r>
        <w:rPr>
          <w:color w:val="000000"/>
          <w:sz w:val="16"/>
          <w:szCs w:val="16"/>
        </w:rPr>
        <w:t xml:space="preserve">**** </w:t>
      </w:r>
      <w:r>
        <w:rPr>
          <w:color w:val="000000"/>
          <w:spacing w:val="-1"/>
          <w:sz w:val="16"/>
          <w:szCs w:val="16"/>
        </w:rPr>
        <w:t xml:space="preserve">— меры как специфического количества </w:t>
      </w:r>
      <w:r>
        <w:rPr>
          <w:b/>
          <w:bCs/>
          <w:color w:val="000000"/>
          <w:spacing w:val="-1"/>
          <w:sz w:val="16"/>
          <w:szCs w:val="16"/>
        </w:rPr>
        <w:t xml:space="preserve">и </w:t>
      </w:r>
      <w:r>
        <w:rPr>
          <w:color w:val="000000"/>
          <w:spacing w:val="-1"/>
          <w:sz w:val="16"/>
          <w:szCs w:val="16"/>
        </w:rPr>
        <w:t xml:space="preserve">как реальной </w:t>
      </w:r>
      <w:r>
        <w:rPr>
          <w:b/>
          <w:bCs/>
          <w:color w:val="000000"/>
          <w:spacing w:val="-1"/>
          <w:sz w:val="16"/>
          <w:szCs w:val="16"/>
        </w:rPr>
        <w:t xml:space="preserve">меры, </w:t>
      </w:r>
      <w:r>
        <w:rPr>
          <w:color w:val="000000"/>
          <w:spacing w:val="-1"/>
          <w:sz w:val="16"/>
          <w:szCs w:val="16"/>
        </w:rPr>
        <w:t>Ред.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 — избирательные сродства.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149" w:lineRule="exact"/>
        <w:ind w:left="274" w:firstLine="82"/>
        <w:sectPr w:rsidR="00931FC0">
          <w:type w:val="continuous"/>
          <w:pgSz w:w="7937" w:h="11339"/>
          <w:pgMar w:top="1167" w:right="463" w:bottom="360" w:left="15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91"/>
      </w:pPr>
      <w:r>
        <w:rPr>
          <w:color w:val="000000"/>
          <w:sz w:val="22"/>
          <w:szCs w:val="22"/>
        </w:rPr>
        <w:lastRenderedPageBreak/>
        <w:t>112</w:t>
      </w:r>
    </w:p>
    <w:p w:rsidR="00931FC0" w:rsidRDefault="00931FC0" w:rsidP="00931FC0">
      <w:pPr>
        <w:shd w:val="clear" w:color="auto" w:fill="FFFFFF"/>
        <w:spacing w:after="221"/>
        <w:ind w:left="91"/>
        <w:sectPr w:rsidR="00931FC0">
          <w:pgSz w:w="7937" w:h="11339"/>
          <w:pgMar w:top="1164" w:right="1180" w:bottom="360" w:left="949" w:header="720" w:footer="720" w:gutter="0"/>
          <w:cols w:space="60"/>
          <w:noEndnote/>
        </w:sectPr>
      </w:pPr>
    </w:p>
    <w:p w:rsidR="00931FC0" w:rsidRDefault="00931FC0" w:rsidP="00931FC0">
      <w:pPr>
        <w:framePr w:h="715" w:hSpace="38" w:wrap="notBeside" w:vAnchor="text" w:hAnchor="margin" w:x="484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57200"/>
            <wp:effectExtent l="0" t="0" r="0" b="0"/>
            <wp:docPr id="2137" name="Рисунок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2" w:hSpace="38" w:wrap="auto" w:vAnchor="text" w:hAnchor="margin" w:x="414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42900"/>
            <wp:effectExtent l="0" t="0" r="9525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147" w:h="432" w:hRule="exact" w:hSpace="38" w:wrap="auto" w:vAnchor="text" w:hAnchor="margin" w:x="663" w:y="140"/>
        <w:shd w:val="clear" w:color="auto" w:fill="FFFFFF"/>
        <w:spacing w:line="216" w:lineRule="exact"/>
        <w:ind w:firstLine="216"/>
      </w:pPr>
      <w:r>
        <w:rPr>
          <w:color w:val="000000"/>
          <w:sz w:val="22"/>
          <w:szCs w:val="22"/>
        </w:rPr>
        <w:t xml:space="preserve">И паки, </w:t>
      </w:r>
      <w:r>
        <w:rPr>
          <w:i/>
          <w:iCs/>
          <w:color w:val="000000"/>
          <w:sz w:val="22"/>
          <w:szCs w:val="22"/>
        </w:rPr>
        <w:t xml:space="preserve">стр. 448 </w:t>
      </w:r>
      <w:r>
        <w:rPr>
          <w:color w:val="000000"/>
          <w:sz w:val="22"/>
          <w:szCs w:val="22"/>
        </w:rPr>
        <w:t>[432], что постепен-</w:t>
      </w:r>
      <w:r>
        <w:rPr>
          <w:color w:val="000000"/>
          <w:sz w:val="22"/>
          <w:szCs w:val="22"/>
        </w:rPr>
        <w:br/>
        <w:t>ность ничего не объясняет без скачков.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anchor distT="0" distB="0" distL="0" distR="0" simplePos="0" relativeHeight="251794432" behindDoc="1" locked="0" layoutInCell="1" allowOverlap="1">
            <wp:simplePos x="0" y="0"/>
            <wp:positionH relativeFrom="margin">
              <wp:posOffset>389890</wp:posOffset>
            </wp:positionH>
            <wp:positionV relativeFrom="paragraph">
              <wp:posOffset>8890</wp:posOffset>
            </wp:positionV>
            <wp:extent cx="340995" cy="436245"/>
            <wp:effectExtent l="0" t="0" r="1905" b="1905"/>
            <wp:wrapThrough wrapText="bothSides">
              <wp:wrapPolygon edited="0">
                <wp:start x="0" y="0"/>
                <wp:lineTo x="0" y="20751"/>
                <wp:lineTo x="20514" y="20751"/>
                <wp:lineTo x="20514" y="0"/>
                <wp:lineTo x="0" y="0"/>
              </wp:wrapPolygon>
            </wp:wrapThrough>
            <wp:docPr id="2592" name="Рисунок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0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40"/>
        <w:sectPr w:rsidR="00931FC0">
          <w:type w:val="continuous"/>
          <w:pgSz w:w="7937" w:h="11339"/>
          <w:pgMar w:top="1164" w:right="1180" w:bottom="360" w:left="992" w:header="720" w:footer="720" w:gutter="0"/>
          <w:cols w:num="2" w:space="720" w:equalWidth="0">
            <w:col w:w="720" w:space="4325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4" w:line="211" w:lineRule="exact"/>
        <w:ind w:left="10" w:firstLine="216"/>
        <w:jc w:val="both"/>
      </w:pPr>
      <w:r>
        <w:rPr>
          <w:color w:val="000000"/>
          <w:sz w:val="22"/>
          <w:szCs w:val="22"/>
        </w:rPr>
        <w:t xml:space="preserve">В </w:t>
      </w:r>
      <w:r>
        <w:rPr>
          <w:i/>
          <w:iCs/>
          <w:color w:val="000000"/>
          <w:sz w:val="22"/>
          <w:szCs w:val="22"/>
        </w:rPr>
        <w:t xml:space="preserve">примечании </w:t>
      </w:r>
      <w:r>
        <w:rPr>
          <w:color w:val="000000"/>
          <w:sz w:val="22"/>
          <w:szCs w:val="22"/>
        </w:rPr>
        <w:t>у Гегеля, как и всегда, фактическое,</w:t>
      </w:r>
      <w:r>
        <w:rPr>
          <w:color w:val="000000"/>
          <w:sz w:val="22"/>
          <w:szCs w:val="22"/>
        </w:rPr>
        <w:br/>
        <w:t>примеры, конкретное (Фейербах поэтому смеется од-</w:t>
      </w:r>
      <w:r>
        <w:rPr>
          <w:color w:val="000000"/>
          <w:sz w:val="22"/>
          <w:szCs w:val="22"/>
        </w:rPr>
        <w:br/>
        <w:t xml:space="preserve">нажды, что Гегель </w:t>
      </w:r>
      <w:r>
        <w:rPr>
          <w:i/>
          <w:iCs/>
          <w:color w:val="000000"/>
          <w:sz w:val="22"/>
          <w:szCs w:val="22"/>
        </w:rPr>
        <w:t xml:space="preserve">природу </w:t>
      </w:r>
      <w:r>
        <w:rPr>
          <w:color w:val="000000"/>
          <w:sz w:val="22"/>
          <w:szCs w:val="22"/>
        </w:rPr>
        <w:t xml:space="preserve">сослал в </w:t>
      </w:r>
      <w:r>
        <w:rPr>
          <w:i/>
          <w:iCs/>
          <w:color w:val="000000"/>
          <w:sz w:val="22"/>
          <w:szCs w:val="22"/>
        </w:rPr>
        <w:t>примечания,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Фейербах, Сочинения, И, стр. ?)</w:t>
      </w:r>
      <w:r>
        <w:rPr>
          <w:color w:val="000000"/>
          <w:sz w:val="22"/>
          <w:szCs w:val="22"/>
          <w:vertAlign w:val="superscript"/>
        </w:rPr>
        <w:t>81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framePr w:h="883" w:hSpace="38" w:wrap="auto" w:vAnchor="text" w:hAnchor="text" w:x="798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213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/>
        <w:ind w:left="1238"/>
      </w:pPr>
      <w:r>
        <w:rPr>
          <w:color w:val="000000"/>
          <w:spacing w:val="-2"/>
          <w:sz w:val="22"/>
          <w:szCs w:val="22"/>
        </w:rPr>
        <w:t>Стр. 448—452 [432—436], примечание, оза-</w:t>
      </w:r>
    </w:p>
    <w:p w:rsidR="00931FC0" w:rsidRDefault="00931FC0" w:rsidP="00931FC0">
      <w:pPr>
        <w:framePr w:h="254" w:hRule="exact" w:hSpace="38" w:wrap="auto" w:vAnchor="text" w:hAnchor="text" w:x="6" w:y="73"/>
        <w:shd w:val="clear" w:color="auto" w:fill="FFFFFF"/>
      </w:pPr>
      <w:r>
        <w:rPr>
          <w:color w:val="000000"/>
          <w:spacing w:val="-5"/>
          <w:sz w:val="22"/>
          <w:szCs w:val="22"/>
        </w:rPr>
        <w:t>Скачки!</w:t>
      </w:r>
    </w:p>
    <w:p w:rsidR="00931FC0" w:rsidRDefault="00931FC0" w:rsidP="00931FC0">
      <w:pPr>
        <w:shd w:val="clear" w:color="auto" w:fill="FFFFFF"/>
        <w:ind w:left="1027"/>
      </w:pPr>
      <w:r>
        <w:rPr>
          <w:color w:val="000000"/>
          <w:sz w:val="22"/>
          <w:szCs w:val="22"/>
        </w:rPr>
        <w:t xml:space="preserve">главленное  в </w:t>
      </w:r>
      <w:r>
        <w:rPr>
          <w:i/>
          <w:iCs/>
          <w:color w:val="000000"/>
          <w:sz w:val="22"/>
          <w:szCs w:val="22"/>
        </w:rPr>
        <w:t xml:space="preserve">оглавлении  </w:t>
      </w:r>
      <w:r>
        <w:rPr>
          <w:color w:val="000000"/>
          <w:sz w:val="22"/>
          <w:szCs w:val="22"/>
        </w:rPr>
        <w:t>(не  в тексте!!  пе-</w:t>
      </w:r>
    </w:p>
    <w:p w:rsidR="00931FC0" w:rsidRDefault="00931FC0" w:rsidP="00931FC0">
      <w:pPr>
        <w:shd w:val="clear" w:color="auto" w:fill="FFFFFF"/>
        <w:spacing w:line="221" w:lineRule="exact"/>
      </w:pPr>
      <w:r>
        <w:rPr>
          <w:color w:val="000000"/>
          <w:sz w:val="22"/>
          <w:szCs w:val="22"/>
        </w:rPr>
        <w:t>дантство!!): «Примеры таких узловых линий;</w:t>
      </w:r>
      <w:r>
        <w:rPr>
          <w:color w:val="000000"/>
          <w:sz w:val="22"/>
          <w:szCs w:val="22"/>
        </w:rPr>
        <w:br/>
        <w:t>о том, что в природе якобы нет скачков».</w:t>
      </w:r>
      <w:r>
        <w:rPr>
          <w:color w:val="000000"/>
          <w:sz w:val="22"/>
          <w:szCs w:val="22"/>
        </w:rPr>
        <w:br/>
        <w:t>Примеры: химия; музыкальные   тона; вода   (пар,</w:t>
      </w:r>
      <w:r>
        <w:rPr>
          <w:color w:val="000000"/>
          <w:sz w:val="22"/>
          <w:szCs w:val="22"/>
        </w:rPr>
        <w:br/>
        <w:t xml:space="preserve">лед) — </w:t>
      </w:r>
      <w:r>
        <w:rPr>
          <w:i/>
          <w:iCs/>
          <w:color w:val="000000"/>
          <w:sz w:val="22"/>
          <w:szCs w:val="22"/>
        </w:rPr>
        <w:t xml:space="preserve">стр. 449 </w:t>
      </w:r>
      <w:r>
        <w:rPr>
          <w:color w:val="000000"/>
          <w:sz w:val="22"/>
          <w:szCs w:val="22"/>
        </w:rPr>
        <w:t>[433—434] — роды и смерть.</w:t>
      </w:r>
    </w:p>
    <w:p w:rsidR="00931FC0" w:rsidRDefault="00931FC0" w:rsidP="00931FC0">
      <w:pPr>
        <w:framePr w:h="759" w:hSpace="38" w:wrap="auto" w:vAnchor="text" w:hAnchor="text" w:x="999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" cy="485775"/>
            <wp:effectExtent l="0" t="0" r="0" b="9525"/>
            <wp:docPr id="2134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/>
        <w:ind w:left="10"/>
      </w:pPr>
      <w:r>
        <w:rPr>
          <w:color w:val="000000"/>
          <w:spacing w:val="-4"/>
          <w:sz w:val="22"/>
          <w:szCs w:val="22"/>
        </w:rPr>
        <w:t>Перерывы</w:t>
      </w:r>
    </w:p>
    <w:p w:rsidR="00931FC0" w:rsidRDefault="00931FC0" w:rsidP="00931FC0">
      <w:pPr>
        <w:framePr w:w="888" w:h="432" w:hRule="exact" w:hSpace="38" w:wrap="auto" w:vAnchor="text" w:hAnchor="text" w:x="49" w:y="59"/>
        <w:shd w:val="clear" w:color="auto" w:fill="FFFFFF"/>
        <w:spacing w:line="216" w:lineRule="exact"/>
        <w:ind w:left="187" w:hanging="187"/>
      </w:pPr>
      <w:r>
        <w:rPr>
          <w:color w:val="000000"/>
          <w:spacing w:val="-5"/>
          <w:sz w:val="22"/>
          <w:szCs w:val="22"/>
        </w:rPr>
        <w:t>постепен-</w:t>
      </w:r>
      <w:r>
        <w:rPr>
          <w:color w:val="000000"/>
          <w:spacing w:val="-5"/>
          <w:sz w:val="22"/>
          <w:szCs w:val="22"/>
        </w:rPr>
        <w:br/>
        <w:t>ности</w:t>
      </w:r>
    </w:p>
    <w:p w:rsidR="00931FC0" w:rsidRDefault="00931FC0" w:rsidP="00931FC0">
      <w:pPr>
        <w:shd w:val="clear" w:color="auto" w:fill="FFFFFF"/>
        <w:spacing w:after="48" w:line="211" w:lineRule="exact"/>
        <w:ind w:left="2309" w:firstLine="216"/>
        <w:rPr>
          <w:lang w:val="de-DE"/>
        </w:rPr>
      </w:pPr>
      <w:r>
        <w:rPr>
          <w:color w:val="000000"/>
          <w:sz w:val="22"/>
          <w:szCs w:val="22"/>
          <w:lang w:val="de-DE"/>
        </w:rPr>
        <w:t>Abbrechen der Allmähligkeit,</w:t>
      </w:r>
      <w:r>
        <w:rPr>
          <w:color w:val="000000"/>
          <w:sz w:val="22"/>
          <w:szCs w:val="22"/>
          <w:lang w:val="de-DE"/>
        </w:rPr>
        <w:br/>
      </w:r>
      <w:r>
        <w:rPr>
          <w:color w:val="000000"/>
          <w:sz w:val="22"/>
          <w:szCs w:val="22"/>
        </w:rPr>
        <w:t>стр</w:t>
      </w:r>
      <w:r>
        <w:rPr>
          <w:color w:val="000000"/>
          <w:sz w:val="22"/>
          <w:szCs w:val="22"/>
          <w:lang w:val="de-DE"/>
        </w:rPr>
        <w:t>. (450) [434].</w:t>
      </w:r>
    </w:p>
    <w:p w:rsidR="00931FC0" w:rsidRDefault="00931FC0" w:rsidP="00931FC0">
      <w:pPr>
        <w:shd w:val="clear" w:color="auto" w:fill="FFFFFF"/>
        <w:spacing w:after="48" w:line="211" w:lineRule="exact"/>
        <w:ind w:left="2309" w:firstLine="216"/>
        <w:rPr>
          <w:lang w:val="de-DE"/>
        </w:rPr>
        <w:sectPr w:rsidR="00931FC0">
          <w:type w:val="continuous"/>
          <w:pgSz w:w="7937" w:h="11339"/>
          <w:pgMar w:top="1164" w:right="1602" w:bottom="360" w:left="968" w:header="720" w:footer="720" w:gutter="0"/>
          <w:cols w:space="60"/>
          <w:noEndnote/>
        </w:sectPr>
      </w:pPr>
    </w:p>
    <w:p w:rsidR="00931FC0" w:rsidRDefault="00931FC0" w:rsidP="00931FC0">
      <w:pPr>
        <w:framePr w:h="1099" w:hSpace="38" w:wrap="auto" w:vAnchor="text" w:hAnchor="margin" w:x="80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95325"/>
            <wp:effectExtent l="0" t="0" r="9525" b="9525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57" w:hSpace="38" w:wrap="notBeside" w:vAnchor="text" w:hAnchor="margin" w:x="846" w:y="15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495425"/>
            <wp:effectExtent l="0" t="0" r="0" b="9525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19"/>
        <w:ind w:left="10"/>
      </w:pPr>
      <w:r>
        <w:rPr>
          <w:color w:val="000000"/>
          <w:spacing w:val="-5"/>
          <w:sz w:val="22"/>
          <w:szCs w:val="22"/>
        </w:rPr>
        <w:t>Скачки!</w:t>
      </w:r>
    </w:p>
    <w:p w:rsidR="00931FC0" w:rsidRDefault="00931FC0" w:rsidP="00931FC0">
      <w:pPr>
        <w:shd w:val="clear" w:color="auto" w:fill="FFFFFF"/>
        <w:spacing w:before="898"/>
      </w:pPr>
      <w:r>
        <w:rPr>
          <w:color w:val="000000"/>
          <w:spacing w:val="-4"/>
          <w:sz w:val="22"/>
          <w:szCs w:val="22"/>
        </w:rPr>
        <w:t>Скачки!</w:t>
      </w:r>
    </w:p>
    <w:p w:rsidR="00931FC0" w:rsidRDefault="00931FC0" w:rsidP="00931FC0">
      <w:pPr>
        <w:shd w:val="clear" w:color="auto" w:fill="FFFFFF"/>
        <w:spacing w:before="14" w:line="211" w:lineRule="exact"/>
        <w:ind w:firstLine="211"/>
        <w:jc w:val="both"/>
      </w:pPr>
      <w:r>
        <w:br w:type="column"/>
      </w:r>
      <w:r>
        <w:rPr>
          <w:color w:val="000000"/>
          <w:sz w:val="22"/>
          <w:szCs w:val="22"/>
        </w:rPr>
        <w:t>«Говорят, в природе не бывает скачков;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обычное представление, если оно желает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понять происхождение или уничтожение,</w:t>
      </w:r>
      <w:r>
        <w:rPr>
          <w:color w:val="000000"/>
          <w:sz w:val="22"/>
          <w:szCs w:val="22"/>
        </w:rPr>
        <w:br/>
        <w:t>полагает, как было упомянуто, что поймет</w:t>
      </w:r>
      <w:r>
        <w:rPr>
          <w:color w:val="000000"/>
          <w:sz w:val="22"/>
          <w:szCs w:val="22"/>
        </w:rPr>
        <w:br/>
        <w:t>их, представляя их как постепенное воз-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никновение или исчезание. Но было уже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казано, что вообще изменения бытия суть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 только переход одной величины в другую,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 переход качественного в количественное и,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наоборот, становление другим, которое пред-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ставляет собой перерыв постепенности и ка-</w:t>
      </w:r>
      <w:r>
        <w:rPr>
          <w:color w:val="000000"/>
          <w:spacing w:val="-2"/>
          <w:sz w:val="22"/>
          <w:szCs w:val="22"/>
        </w:rPr>
        <w:br/>
        <w:t>чественно иное, в противоположность пред-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шествовавшему существованию. Вода через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охлаждение не становится постепенно твер-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дой так, чтобы она делалась сначала студе-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нистой и постепенно затвердевала до кон-</w:t>
      </w:r>
      <w:r>
        <w:rPr>
          <w:color w:val="000000"/>
          <w:spacing w:val="-2"/>
          <w:sz w:val="22"/>
          <w:szCs w:val="22"/>
        </w:rPr>
        <w:br/>
        <w:t>систенции льда, но становится сразу твердой;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достигнув уже температуры замерзания,</w:t>
      </w:r>
      <w:r>
        <w:rPr>
          <w:color w:val="000000"/>
          <w:sz w:val="22"/>
          <w:szCs w:val="22"/>
        </w:rPr>
        <w:br/>
        <w:t>она, если остается в покое, может еще</w:t>
      </w:r>
      <w:r>
        <w:rPr>
          <w:color w:val="000000"/>
          <w:sz w:val="22"/>
          <w:szCs w:val="22"/>
        </w:rPr>
        <w:br/>
        <w:t>сохранять жидкое состояние, но малейшее</w:t>
      </w:r>
      <w:r>
        <w:rPr>
          <w:color w:val="000000"/>
          <w:sz w:val="22"/>
          <w:szCs w:val="22"/>
        </w:rPr>
        <w:br/>
        <w:t>сотрясение приводит ее в состояние твер-</w:t>
      </w:r>
      <w:r>
        <w:rPr>
          <w:color w:val="000000"/>
          <w:sz w:val="22"/>
          <w:szCs w:val="22"/>
        </w:rPr>
        <w:br/>
        <w:t>дости.</w:t>
      </w:r>
    </w:p>
    <w:p w:rsidR="00931FC0" w:rsidRDefault="00931FC0" w:rsidP="00931FC0">
      <w:pPr>
        <w:shd w:val="clear" w:color="auto" w:fill="FFFFFF"/>
        <w:spacing w:before="14" w:line="211" w:lineRule="exact"/>
        <w:ind w:firstLine="211"/>
        <w:jc w:val="both"/>
        <w:sectPr w:rsidR="00931FC0">
          <w:type w:val="continuous"/>
          <w:pgSz w:w="7937" w:h="11339"/>
          <w:pgMar w:top="1164" w:right="1631" w:bottom="360" w:left="949" w:header="720" w:footer="720" w:gutter="0"/>
          <w:cols w:num="2" w:space="720" w:equalWidth="0">
            <w:col w:w="748" w:space="269"/>
            <w:col w:w="4339"/>
          </w:cols>
          <w:noEndnote/>
        </w:sectPr>
      </w:pPr>
    </w:p>
    <w:p w:rsidR="00931FC0" w:rsidRDefault="00931FC0" w:rsidP="00931FC0">
      <w:pPr>
        <w:shd w:val="clear" w:color="auto" w:fill="FFFFFF"/>
        <w:ind w:right="38"/>
        <w:jc w:val="right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11</w:t>
      </w:r>
      <w:r>
        <w:rPr>
          <w:rFonts w:ascii="Arial" w:hAnsi="Arial"/>
          <w:b/>
          <w:bCs/>
          <w:color w:val="000000"/>
          <w:sz w:val="18"/>
          <w:szCs w:val="18"/>
        </w:rPr>
        <w:t>З</w:t>
      </w:r>
    </w:p>
    <w:p w:rsidR="00931FC0" w:rsidRDefault="00931FC0" w:rsidP="00931FC0">
      <w:pPr>
        <w:shd w:val="clear" w:color="auto" w:fill="FFFFFF"/>
        <w:spacing w:before="240" w:line="211" w:lineRule="exact"/>
        <w:ind w:left="10" w:right="19" w:firstLine="216"/>
        <w:jc w:val="both"/>
      </w:pPr>
      <w:r>
        <w:rPr>
          <w:color w:val="000000"/>
        </w:rPr>
        <w:t>Предположение о постепенности возникновения ос-</w:t>
      </w:r>
      <w:r>
        <w:rPr>
          <w:color w:val="000000"/>
        </w:rPr>
        <w:br/>
        <w:t>новывается на том представлении, будто возникающее</w:t>
      </w:r>
      <w:r>
        <w:rPr>
          <w:color w:val="000000"/>
        </w:rPr>
        <w:br/>
        <w:t>существует уже чувственно или вообще в действитель-</w:t>
      </w:r>
      <w:r>
        <w:rPr>
          <w:color w:val="000000"/>
        </w:rPr>
        <w:br/>
        <w:t>ности и не может еще быть воспринимаемо лишь вслед-</w:t>
      </w:r>
      <w:r>
        <w:rPr>
          <w:color w:val="000000"/>
        </w:rPr>
        <w:br/>
        <w:t>ствие своей малой величины; равно как в основании</w:t>
      </w:r>
      <w:r>
        <w:rPr>
          <w:color w:val="000000"/>
        </w:rPr>
        <w:br/>
        <w:t>предположения о постепенности исчезания лежит пред-</w:t>
      </w:r>
      <w:r>
        <w:rPr>
          <w:color w:val="000000"/>
        </w:rPr>
        <w:br/>
        <w:t>ставление о том, что небытие или то другое, которое</w:t>
      </w:r>
      <w:r>
        <w:rPr>
          <w:color w:val="000000"/>
        </w:rPr>
        <w:br/>
        <w:t>занимает место исчезающего, также существует, но</w:t>
      </w:r>
      <w:r>
        <w:rPr>
          <w:color w:val="000000"/>
        </w:rPr>
        <w:br/>
        <w:t>еще незаметно; — и притом то и другое существует</w:t>
      </w:r>
      <w:r>
        <w:rPr>
          <w:color w:val="000000"/>
        </w:rPr>
        <w:br/>
        <w:t>не в том смысле, что в данном другом это другое содер-</w:t>
      </w:r>
      <w:r>
        <w:rPr>
          <w:color w:val="000000"/>
        </w:rPr>
        <w:br/>
        <w:t>жится в себе, но в том, что оно имеет место как сущест-</w:t>
      </w:r>
      <w:r>
        <w:rPr>
          <w:color w:val="000000"/>
        </w:rPr>
        <w:br/>
        <w:t>вование, но только незаметное. Тем самым возникнове-</w:t>
      </w:r>
      <w:r>
        <w:rPr>
          <w:color w:val="000000"/>
        </w:rPr>
        <w:br/>
        <w:t>ние и уничтожение вообще снимаются, или иначе,</w:t>
      </w:r>
      <w:r>
        <w:rPr>
          <w:color w:val="000000"/>
        </w:rPr>
        <w:br/>
        <w:t>сущее в себе, внутреннее, в котором нечто есть до своего</w:t>
      </w:r>
      <w:r>
        <w:rPr>
          <w:color w:val="000000"/>
        </w:rPr>
        <w:br/>
        <w:t>существования, превращается в малую величину внеш-</w:t>
      </w:r>
      <w:r>
        <w:rPr>
          <w:color w:val="000000"/>
        </w:rPr>
        <w:br/>
        <w:t>него существования, а существенное различие или</w:t>
      </w:r>
      <w:r>
        <w:rPr>
          <w:color w:val="000000"/>
        </w:rPr>
        <w:br/>
        <w:t>различие понятия во внешнее различие, — простое</w:t>
      </w:r>
      <w:r>
        <w:rPr>
          <w:color w:val="000000"/>
        </w:rPr>
        <w:br/>
        <w:t>различие по величине. — Делать понятным возник-</w:t>
      </w:r>
      <w:r>
        <w:rPr>
          <w:color w:val="000000"/>
        </w:rPr>
        <w:br/>
        <w:t>новение или уничтожение предположением о постепен-</w:t>
      </w:r>
      <w:r>
        <w:rPr>
          <w:color w:val="000000"/>
        </w:rPr>
        <w:br/>
        <w:t>ности изменения значит впадать в скуку, свойст-</w:t>
      </w:r>
      <w:r>
        <w:rPr>
          <w:color w:val="000000"/>
        </w:rPr>
        <w:br/>
        <w:t>венную тавтологии; при этом предполагается, что</w:t>
      </w:r>
      <w:r>
        <w:rPr>
          <w:color w:val="000000"/>
        </w:rPr>
        <w:br/>
        <w:t>возникающее или уничтожающееся наперед имеет-</w:t>
      </w:r>
      <w:r>
        <w:rPr>
          <w:color w:val="000000"/>
        </w:rPr>
        <w:br/>
        <w:t>ся уже в готовом виде, и изменение превращается</w:t>
      </w:r>
      <w:r>
        <w:rPr>
          <w:color w:val="000000"/>
        </w:rPr>
        <w:br/>
        <w:t>в простую перемену внешнего различия, благодаря</w:t>
      </w:r>
      <w:r>
        <w:rPr>
          <w:color w:val="000000"/>
        </w:rPr>
        <w:br/>
        <w:t>чему в действительности и получается тавтология.</w:t>
      </w:r>
      <w:r>
        <w:rPr>
          <w:color w:val="000000"/>
        </w:rPr>
        <w:br/>
        <w:t>Трудность для такого, стремящегося к пониманию</w:t>
      </w:r>
      <w:r>
        <w:rPr>
          <w:color w:val="000000"/>
        </w:rPr>
        <w:br/>
        <w:t>рассудка, заключается в качественном переходе ка-</w:t>
      </w:r>
      <w:r>
        <w:rPr>
          <w:color w:val="000000"/>
        </w:rPr>
        <w:br/>
        <w:t>кого-нибудь нечто в свое другое вообще и в свою</w:t>
      </w:r>
      <w:r>
        <w:rPr>
          <w:color w:val="000000"/>
        </w:rPr>
        <w:br/>
        <w:t>противоположность; чтобы избегнуть этой трудности,</w:t>
      </w:r>
      <w:r>
        <w:rPr>
          <w:color w:val="000000"/>
        </w:rPr>
        <w:br/>
        <w:t>рассудок представляет себе тождество и изменение</w:t>
      </w:r>
      <w:r>
        <w:rPr>
          <w:color w:val="000000"/>
        </w:rPr>
        <w:br/>
        <w:t>как безразличные внешние изменения количествен-</w:t>
      </w:r>
      <w:r>
        <w:rPr>
          <w:color w:val="000000"/>
        </w:rPr>
        <w:br/>
        <w:t>ности.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</w:rPr>
        <w:t>В моральной области, поскольку моральное рас-</w:t>
      </w:r>
      <w:r>
        <w:rPr>
          <w:color w:val="000000"/>
        </w:rPr>
        <w:br/>
        <w:t>сматривается в сфере бытия, имеет место тот же</w:t>
      </w:r>
      <w:r>
        <w:rPr>
          <w:color w:val="000000"/>
        </w:rPr>
        <w:br/>
        <w:t>переход количественного в качественное; различные</w:t>
      </w:r>
      <w:r>
        <w:rPr>
          <w:color w:val="000000"/>
        </w:rPr>
        <w:br/>
        <w:t>качества являются основанными на различии ве-.</w:t>
      </w:r>
      <w:r>
        <w:rPr>
          <w:color w:val="000000"/>
        </w:rPr>
        <w:br/>
        <w:t>личины. Достаточно какого-то «больше» и «меньше»</w:t>
      </w:r>
      <w:r>
        <w:rPr>
          <w:color w:val="000000"/>
        </w:rPr>
        <w:br/>
        <w:t>и мера легкомыслия оказывается превзойденной, и</w:t>
      </w:r>
      <w:r>
        <w:rPr>
          <w:color w:val="000000"/>
        </w:rPr>
        <w:br/>
        <w:t>получается нечто совсем иное, преступление, при-</w:t>
      </w:r>
      <w:r>
        <w:rPr>
          <w:color w:val="000000"/>
        </w:rPr>
        <w:br/>
        <w:t>чем право переходит в несправедливость, добродетель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  <w:sectPr w:rsidR="00931FC0">
          <w:pgSz w:w="7937" w:h="11339"/>
          <w:pgMar w:top="1179" w:right="1082" w:bottom="360" w:left="14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6"/>
      </w:pPr>
      <w:r>
        <w:rPr>
          <w:color w:val="000000"/>
          <w:sz w:val="18"/>
          <w:szCs w:val="18"/>
        </w:rPr>
        <w:lastRenderedPageBreak/>
        <w:t>114</w:t>
      </w:r>
    </w:p>
    <w:p w:rsidR="00931FC0" w:rsidRDefault="00931FC0" w:rsidP="00931FC0">
      <w:pPr>
        <w:shd w:val="clear" w:color="auto" w:fill="FFFFFF"/>
        <w:spacing w:before="235" w:line="211" w:lineRule="exact"/>
        <w:ind w:left="82" w:right="24"/>
        <w:jc w:val="both"/>
      </w:pPr>
      <w:r>
        <w:rPr>
          <w:color w:val="000000"/>
          <w:sz w:val="22"/>
          <w:szCs w:val="22"/>
        </w:rPr>
        <w:t>в порок. — Точно так же и государства при прочих</w:t>
      </w:r>
      <w:r>
        <w:rPr>
          <w:color w:val="000000"/>
          <w:sz w:val="22"/>
          <w:szCs w:val="22"/>
        </w:rPr>
        <w:br/>
        <w:t>равных условиях получают разный качественный ха-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рактер, вследствие различия своей величины»... (450—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452) [434-436].</w:t>
      </w:r>
    </w:p>
    <w:p w:rsidR="00931FC0" w:rsidRDefault="00931FC0" w:rsidP="00931FC0">
      <w:pPr>
        <w:shd w:val="clear" w:color="auto" w:fill="FFFFFF"/>
        <w:spacing w:before="5" w:line="211" w:lineRule="exact"/>
        <w:ind w:left="274"/>
      </w:pPr>
      <w:r>
        <w:rPr>
          <w:color w:val="000000"/>
          <w:sz w:val="22"/>
          <w:szCs w:val="22"/>
        </w:rPr>
        <w:t>Дальше.</w:t>
      </w:r>
    </w:p>
    <w:p w:rsidR="00931FC0" w:rsidRDefault="00931FC0" w:rsidP="00931FC0">
      <w:pPr>
        <w:shd w:val="clear" w:color="auto" w:fill="FFFFFF"/>
        <w:spacing w:line="211" w:lineRule="exact"/>
        <w:ind w:left="58" w:right="38" w:firstLine="216"/>
        <w:jc w:val="both"/>
      </w:pPr>
      <w:r>
        <w:rPr>
          <w:color w:val="000000"/>
          <w:sz w:val="22"/>
          <w:szCs w:val="22"/>
        </w:rPr>
        <w:t>Переход бытия к сущности (</w:t>
      </w:r>
      <w:r>
        <w:rPr>
          <w:color w:val="000000"/>
          <w:sz w:val="22"/>
          <w:szCs w:val="22"/>
          <w:lang w:val="en-US"/>
        </w:rPr>
        <w:t>Wesen</w:t>
      </w:r>
      <w:r>
        <w:rPr>
          <w:color w:val="000000"/>
          <w:sz w:val="22"/>
          <w:szCs w:val="22"/>
        </w:rPr>
        <w:t>) изложен сугубо</w:t>
      </w:r>
      <w:r>
        <w:rPr>
          <w:color w:val="000000"/>
          <w:sz w:val="22"/>
          <w:szCs w:val="22"/>
        </w:rPr>
        <w:br/>
        <w:t>темно.</w:t>
      </w:r>
    </w:p>
    <w:p w:rsidR="00931FC0" w:rsidRDefault="00931FC0" w:rsidP="00931FC0">
      <w:pPr>
        <w:shd w:val="clear" w:color="auto" w:fill="FFFFFF"/>
        <w:spacing w:before="58"/>
        <w:ind w:left="274"/>
      </w:pPr>
      <w:r>
        <w:rPr>
          <w:color w:val="000000"/>
          <w:sz w:val="22"/>
          <w:szCs w:val="22"/>
        </w:rPr>
        <w:t xml:space="preserve">Конец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тома.</w:t>
      </w:r>
    </w:p>
    <w:p w:rsidR="00931FC0" w:rsidRDefault="00931FC0" w:rsidP="00931FC0">
      <w:pPr>
        <w:spacing w:before="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6625" cy="171450"/>
            <wp:effectExtent l="0" t="0" r="9525" b="0"/>
            <wp:docPr id="2131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672"/>
        <w:ind w:left="2160" w:right="21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4375" cy="76200"/>
            <wp:effectExtent l="0" t="0" r="9525" b="0"/>
            <wp:docPr id="2130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672"/>
        <w:ind w:left="2160" w:right="2194"/>
        <w:rPr>
          <w:sz w:val="24"/>
          <w:szCs w:val="24"/>
        </w:rPr>
        <w:sectPr w:rsidR="00931FC0">
          <w:pgSz w:w="7937" w:h="11339"/>
          <w:pgMar w:top="1440" w:right="1477" w:bottom="720" w:left="9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4"/>
      </w:pPr>
      <w:r>
        <w:rPr>
          <w:color w:val="000000"/>
          <w:sz w:val="16"/>
          <w:szCs w:val="16"/>
        </w:rPr>
        <w:lastRenderedPageBreak/>
        <w:t>115</w:t>
      </w:r>
    </w:p>
    <w:p w:rsidR="00931FC0" w:rsidRDefault="00931FC0" w:rsidP="00931FC0">
      <w:pPr>
        <w:shd w:val="clear" w:color="auto" w:fill="FFFFFF"/>
        <w:ind w:left="5174"/>
        <w:sectPr w:rsidR="00931FC0">
          <w:pgSz w:w="7937" w:h="11339"/>
          <w:pgMar w:top="1188" w:right="662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190" w:line="254" w:lineRule="exact"/>
        <w:ind w:left="1368"/>
      </w:pPr>
      <w:bookmarkStart w:id="13" w:name="КГНЛ_учение_о_сущности"/>
      <w:bookmarkEnd w:id="13"/>
      <w:r>
        <w:rPr>
          <w:color w:val="000000"/>
          <w:sz w:val="22"/>
          <w:szCs w:val="22"/>
        </w:rPr>
        <w:lastRenderedPageBreak/>
        <w:t xml:space="preserve">ТОМ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>. (БЕРЛИН, 1834)</w:t>
      </w:r>
    </w:p>
    <w:p w:rsidR="00931FC0" w:rsidRDefault="00931FC0" w:rsidP="00931FC0">
      <w:pPr>
        <w:shd w:val="clear" w:color="auto" w:fill="FFFFFF"/>
        <w:tabs>
          <w:tab w:val="left" w:pos="950"/>
        </w:tabs>
        <w:spacing w:line="254" w:lineRule="exact"/>
        <w:ind w:left="754"/>
      </w:pP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ab/>
        <w:t>ЧАСТЬ. ОБЪЕКТИВНАЯ ЛОГИКА.</w:t>
      </w:r>
    </w:p>
    <w:p w:rsidR="00931FC0" w:rsidRDefault="00931FC0" w:rsidP="00931FC0">
      <w:pPr>
        <w:shd w:val="clear" w:color="auto" w:fill="FFFFFF"/>
        <w:tabs>
          <w:tab w:val="left" w:pos="1037"/>
        </w:tabs>
        <w:spacing w:line="254" w:lineRule="exact"/>
        <w:ind w:left="749"/>
      </w:pP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ab/>
        <w:t>РАЗДЕЛ. УЧЕНИЕ О СУЩНОСТИ</w:t>
      </w:r>
    </w:p>
    <w:p w:rsidR="00931FC0" w:rsidRDefault="00931FC0" w:rsidP="00931FC0">
      <w:pPr>
        <w:shd w:val="clear" w:color="auto" w:fill="FFFFFF"/>
        <w:spacing w:before="168"/>
        <w:ind w:left="1738"/>
      </w:pPr>
      <w:r>
        <w:rPr>
          <w:color w:val="000000"/>
          <w:spacing w:val="50"/>
          <w:sz w:val="16"/>
          <w:szCs w:val="16"/>
        </w:rPr>
        <w:t>ПЕРВЫЙ</w:t>
      </w:r>
      <w:r>
        <w:rPr>
          <w:color w:val="000000"/>
          <w:sz w:val="16"/>
          <w:szCs w:val="16"/>
        </w:rPr>
        <w:t xml:space="preserve">   ОТДЕЛ:</w:t>
      </w:r>
    </w:p>
    <w:p w:rsidR="00931FC0" w:rsidRDefault="00931FC0" w:rsidP="00931FC0">
      <w:pPr>
        <w:shd w:val="clear" w:color="auto" w:fill="FFFFFF"/>
        <w:spacing w:before="38"/>
        <w:ind w:left="490"/>
      </w:pPr>
      <w:r>
        <w:rPr>
          <w:color w:val="000000"/>
          <w:spacing w:val="-13"/>
          <w:sz w:val="22"/>
          <w:szCs w:val="22"/>
        </w:rPr>
        <w:t>СУЩНОСТЬ КАК РЕФЛЕКСИЯ В СЕБЕ САМОЙ</w:t>
      </w:r>
    </w:p>
    <w:p w:rsidR="00931FC0" w:rsidRDefault="00931FC0" w:rsidP="00931FC0">
      <w:pPr>
        <w:framePr w:h="1090" w:hSpace="38" w:wrap="auto" w:vAnchor="text" w:hAnchor="text" w:x="4287" w:y="9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2129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78" w:h="427" w:hRule="exact" w:hSpace="38" w:wrap="auto" w:vAnchor="text" w:hAnchor="text" w:x="4441" w:y="1331"/>
        <w:shd w:val="clear" w:color="auto" w:fill="FFFFFF"/>
        <w:spacing w:line="211" w:lineRule="exact"/>
        <w:ind w:firstLine="130"/>
      </w:pPr>
      <w:r>
        <w:rPr>
          <w:color w:val="000000"/>
          <w:sz w:val="22"/>
          <w:szCs w:val="22"/>
        </w:rPr>
        <w:t>теория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познания</w:t>
      </w:r>
    </w:p>
    <w:p w:rsidR="00931FC0" w:rsidRDefault="00931FC0" w:rsidP="00931FC0">
      <w:pPr>
        <w:shd w:val="clear" w:color="auto" w:fill="FFFFFF"/>
      </w:pPr>
      <w:r>
        <w:rPr>
          <w:color w:val="000000"/>
          <w:sz w:val="22"/>
          <w:szCs w:val="22"/>
        </w:rPr>
        <w:t>«Истина бытия есть сущность» (3) *</w:t>
      </w:r>
      <w:r>
        <w:rPr>
          <w:color w:val="000000"/>
          <w:sz w:val="22"/>
          <w:szCs w:val="22"/>
        </w:rPr>
        <w:br/>
        <w:t>[455] **. Такова 1-ая фраза, звучащая</w:t>
      </w:r>
      <w:r>
        <w:rPr>
          <w:color w:val="000000"/>
          <w:sz w:val="22"/>
          <w:szCs w:val="22"/>
        </w:rPr>
        <w:br/>
        <w:t>идеалистически насквозь, мистикой. Но</w:t>
      </w:r>
      <w:r>
        <w:rPr>
          <w:color w:val="000000"/>
          <w:sz w:val="22"/>
          <w:szCs w:val="22"/>
        </w:rPr>
        <w:br/>
        <w:t>сейчас же за этим начинается, так сказать,</w:t>
      </w:r>
      <w:r>
        <w:rPr>
          <w:color w:val="000000"/>
          <w:sz w:val="22"/>
          <w:szCs w:val="22"/>
        </w:rPr>
        <w:br/>
        <w:t xml:space="preserve">свежий ветерок: «Бытие есть непосред- ственное. Так  как  знание  хочет познать </w:t>
      </w:r>
      <w:r>
        <w:rPr>
          <w:color w:val="000000"/>
          <w:spacing w:val="-13"/>
          <w:sz w:val="22"/>
          <w:szCs w:val="22"/>
        </w:rPr>
        <w:t xml:space="preserve">истину * * * </w:t>
      </w:r>
      <w:r>
        <w:rPr>
          <w:color w:val="000000"/>
          <w:sz w:val="22"/>
          <w:szCs w:val="22"/>
        </w:rPr>
        <w:t xml:space="preserve">того, что  такое  бытие  </w:t>
      </w:r>
      <w:r>
        <w:rPr>
          <w:i/>
          <w:iCs/>
          <w:color w:val="000000"/>
          <w:sz w:val="22"/>
          <w:szCs w:val="22"/>
        </w:rPr>
        <w:t>в себе</w:t>
      </w:r>
    </w:p>
    <w:p w:rsidR="00931FC0" w:rsidRDefault="00931FC0" w:rsidP="00931FC0">
      <w:pPr>
        <w:framePr w:h="696" w:hSpace="38" w:wrap="auto" w:vAnchor="text" w:hAnchor="text" w:x="4316" w:y="24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38150"/>
            <wp:effectExtent l="0" t="0" r="9525" b="0"/>
            <wp:docPr id="2128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479" w:y="2713"/>
        <w:shd w:val="clear" w:color="auto" w:fill="FFFFFF"/>
      </w:pPr>
      <w:r>
        <w:rPr>
          <w:color w:val="000000"/>
          <w:spacing w:val="-6"/>
          <w:sz w:val="22"/>
          <w:szCs w:val="22"/>
        </w:rPr>
        <w:t>„</w:t>
      </w:r>
      <w:r>
        <w:rPr>
          <w:i/>
          <w:iCs/>
          <w:color w:val="000000"/>
          <w:spacing w:val="-6"/>
          <w:sz w:val="22"/>
          <w:szCs w:val="22"/>
        </w:rPr>
        <w:t xml:space="preserve">п у т </w:t>
      </w:r>
      <w:r>
        <w:rPr>
          <w:color w:val="000000"/>
          <w:spacing w:val="-6"/>
          <w:sz w:val="22"/>
          <w:szCs w:val="22"/>
        </w:rPr>
        <w:t>ь"</w:t>
      </w:r>
    </w:p>
    <w:p w:rsidR="00931FC0" w:rsidRDefault="00931FC0" w:rsidP="00931FC0">
      <w:pPr>
        <w:shd w:val="clear" w:color="auto" w:fill="FFFFFF"/>
        <w:spacing w:line="211" w:lineRule="exact"/>
        <w:ind w:left="19" w:right="672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и для себя, </w:t>
      </w:r>
      <w:r>
        <w:rPr>
          <w:color w:val="000000"/>
          <w:spacing w:val="-2"/>
          <w:sz w:val="22"/>
          <w:szCs w:val="22"/>
        </w:rPr>
        <w:t>то оно не останавливается»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(не </w:t>
      </w:r>
      <w:r>
        <w:rPr>
          <w:i/>
          <w:iCs/>
          <w:color w:val="000000"/>
          <w:spacing w:val="59"/>
          <w:sz w:val="22"/>
          <w:szCs w:val="22"/>
        </w:rPr>
        <w:t>останавливается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9"/>
          <w:sz w:val="22"/>
          <w:szCs w:val="22"/>
          <w:lang w:val="en-US"/>
        </w:rPr>
        <w:t>NB</w:t>
      </w:r>
      <w:r>
        <w:rPr>
          <w:color w:val="000000"/>
          <w:spacing w:val="-9"/>
          <w:sz w:val="22"/>
          <w:szCs w:val="22"/>
        </w:rPr>
        <w:t>) «на</w:t>
      </w:r>
      <w:r>
        <w:rPr>
          <w:color w:val="000000"/>
          <w:spacing w:val="-9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непосредственном и его определениях, но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70"/>
          <w:sz w:val="22"/>
          <w:szCs w:val="22"/>
        </w:rPr>
        <w:t>проникает</w:t>
      </w:r>
      <w:r>
        <w:rPr>
          <w:i/>
          <w:iCs/>
          <w:color w:val="000000"/>
          <w:sz w:val="22"/>
          <w:szCs w:val="22"/>
        </w:rPr>
        <w:t xml:space="preserve"> (</w:t>
      </w:r>
      <w:r>
        <w:rPr>
          <w:i/>
          <w:iCs/>
          <w:color w:val="000000"/>
          <w:sz w:val="22"/>
          <w:szCs w:val="22"/>
          <w:lang w:val="en-US"/>
        </w:rPr>
        <w:t>N</w:t>
      </w:r>
      <w:r>
        <w:rPr>
          <w:i/>
          <w:iCs/>
          <w:color w:val="000000"/>
          <w:sz w:val="22"/>
          <w:szCs w:val="22"/>
        </w:rPr>
        <w:t xml:space="preserve"> В) </w:t>
      </w:r>
      <w:r>
        <w:rPr>
          <w:color w:val="000000"/>
          <w:sz w:val="22"/>
          <w:szCs w:val="22"/>
        </w:rPr>
        <w:t xml:space="preserve">через </w:t>
      </w:r>
      <w:r>
        <w:rPr>
          <w:i/>
          <w:iCs/>
          <w:color w:val="000000"/>
          <w:sz w:val="22"/>
          <w:szCs w:val="22"/>
        </w:rPr>
        <w:t>(</w:t>
      </w:r>
      <w:r>
        <w:rPr>
          <w:i/>
          <w:iCs/>
          <w:color w:val="000000"/>
          <w:sz w:val="22"/>
          <w:szCs w:val="22"/>
          <w:lang w:val="en-US"/>
        </w:rPr>
        <w:t>N</w:t>
      </w:r>
      <w:r>
        <w:rPr>
          <w:i/>
          <w:iCs/>
          <w:color w:val="000000"/>
          <w:sz w:val="22"/>
          <w:szCs w:val="22"/>
        </w:rPr>
        <w:t xml:space="preserve"> В)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него в предположении, что </w:t>
      </w:r>
      <w:r>
        <w:rPr>
          <w:i/>
          <w:iCs/>
          <w:color w:val="000000"/>
          <w:sz w:val="22"/>
          <w:szCs w:val="22"/>
        </w:rPr>
        <w:t xml:space="preserve">за </w:t>
      </w:r>
      <w:r>
        <w:rPr>
          <w:color w:val="000000"/>
          <w:sz w:val="22"/>
          <w:szCs w:val="22"/>
        </w:rPr>
        <w:t>(курсив</w:t>
      </w:r>
      <w:r>
        <w:rPr>
          <w:color w:val="000000"/>
          <w:sz w:val="22"/>
          <w:szCs w:val="22"/>
        </w:rPr>
        <w:br/>
        <w:t>Гегеля) этим бытием есть еще нечто</w:t>
      </w:r>
      <w:r>
        <w:rPr>
          <w:color w:val="000000"/>
          <w:sz w:val="22"/>
          <w:szCs w:val="22"/>
        </w:rPr>
        <w:br/>
        <w:t>иное, чем самое бытие, что этот задний</w:t>
      </w:r>
      <w:r>
        <w:rPr>
          <w:color w:val="000000"/>
          <w:sz w:val="22"/>
          <w:szCs w:val="22"/>
        </w:rPr>
        <w:br/>
        <w:t>план составляет истину бытия. Это позна-</w:t>
      </w:r>
      <w:r>
        <w:rPr>
          <w:color w:val="000000"/>
          <w:sz w:val="22"/>
          <w:szCs w:val="22"/>
        </w:rPr>
        <w:br/>
        <w:t>ние есть опосредствованное знание, так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оно не находится непосредственно при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сущности и в сущности, но начинает</w:t>
      </w:r>
      <w:r>
        <w:rPr>
          <w:color w:val="000000"/>
          <w:sz w:val="22"/>
          <w:szCs w:val="22"/>
        </w:rPr>
        <w:br/>
        <w:t>с чего-то другого, с бытия, и должно</w:t>
      </w:r>
      <w:r>
        <w:rPr>
          <w:color w:val="000000"/>
          <w:sz w:val="22"/>
          <w:szCs w:val="22"/>
        </w:rPr>
        <w:br/>
        <w:t>проделать предварительный путь, путь</w:t>
      </w:r>
      <w:r>
        <w:rPr>
          <w:color w:val="000000"/>
          <w:sz w:val="22"/>
          <w:szCs w:val="22"/>
        </w:rPr>
        <w:br/>
        <w:t>выхождения за бытие или, правильнее,</w:t>
      </w:r>
      <w:r>
        <w:rPr>
          <w:color w:val="000000"/>
          <w:sz w:val="22"/>
          <w:szCs w:val="22"/>
        </w:rPr>
        <w:br/>
        <w:t>вхождения в него»...</w:t>
      </w:r>
    </w:p>
    <w:p w:rsidR="00931FC0" w:rsidRDefault="00931FC0" w:rsidP="00931FC0">
      <w:pPr>
        <w:ind w:right="41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127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right="4109"/>
        <w:rPr>
          <w:sz w:val="24"/>
          <w:szCs w:val="24"/>
        </w:rPr>
        <w:sectPr w:rsidR="00931FC0">
          <w:type w:val="continuous"/>
          <w:pgSz w:w="7937" w:h="11339"/>
          <w:pgMar w:top="1188" w:right="1665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38" w:line="149" w:lineRule="exact"/>
        <w:ind w:left="355" w:firstLine="86"/>
      </w:pPr>
      <w:r>
        <w:rPr>
          <w:color w:val="000000"/>
          <w:sz w:val="16"/>
          <w:szCs w:val="16"/>
          <w:lang w:val="en-US"/>
        </w:rPr>
        <w:lastRenderedPageBreak/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IV, Berlin, 1834.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М., 1937.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9" w:line="178" w:lineRule="exact"/>
        <w:ind w:left="14" w:right="514" w:firstLine="254"/>
      </w:pPr>
      <w:r>
        <w:rPr>
          <w:color w:val="000000"/>
          <w:sz w:val="16"/>
          <w:szCs w:val="16"/>
        </w:rPr>
        <w:t xml:space="preserve">*** Кстати. Гегель неоднократно подсмеивался [ср. вышецитированные места о постепенности] над словом (и понятием) </w:t>
      </w:r>
      <w:r>
        <w:rPr>
          <w:color w:val="000000"/>
          <w:sz w:val="16"/>
          <w:szCs w:val="16"/>
          <w:lang w:val="en-US"/>
        </w:rPr>
        <w:t>erklaren</w:t>
      </w:r>
      <w:r>
        <w:rPr>
          <w:color w:val="000000"/>
          <w:sz w:val="16"/>
          <w:szCs w:val="16"/>
        </w:rPr>
        <w:t xml:space="preserve">, объяснение, должно быть противополагая метафизическому решению раз навсегда („объяснили"!!) вечный процесс познания глубже и глубже. Ср. том </w:t>
      </w:r>
      <w:r>
        <w:rPr>
          <w:color w:val="000000"/>
          <w:sz w:val="16"/>
          <w:szCs w:val="16"/>
          <w:lang w:val="en-US"/>
        </w:rPr>
        <w:t>III</w:t>
      </w:r>
      <w:r>
        <w:rPr>
          <w:color w:val="000000"/>
          <w:sz w:val="16"/>
          <w:szCs w:val="16"/>
        </w:rPr>
        <w:t xml:space="preserve">, стр. 463 [447]: «может быть познан или, как говорится, </w:t>
      </w:r>
      <w:r>
        <w:rPr>
          <w:i/>
          <w:iCs/>
          <w:color w:val="000000"/>
          <w:sz w:val="16"/>
          <w:szCs w:val="16"/>
        </w:rPr>
        <w:t>объяснен».</w:t>
      </w:r>
    </w:p>
    <w:p w:rsidR="00931FC0" w:rsidRDefault="00931FC0" w:rsidP="00931FC0">
      <w:pPr>
        <w:shd w:val="clear" w:color="auto" w:fill="FFFFFF"/>
        <w:spacing w:line="163" w:lineRule="exact"/>
        <w:ind w:firstLine="2045"/>
        <w:jc w:val="both"/>
      </w:pPr>
    </w:p>
    <w:p w:rsidR="00931FC0" w:rsidRDefault="00931FC0" w:rsidP="00931FC0">
      <w:pPr>
        <w:shd w:val="clear" w:color="auto" w:fill="FFFFFF"/>
        <w:spacing w:line="163" w:lineRule="exact"/>
        <w:ind w:firstLine="2045"/>
        <w:jc w:val="both"/>
        <w:sectPr w:rsidR="00931FC0">
          <w:type w:val="continuous"/>
          <w:pgSz w:w="7937" w:h="11339"/>
          <w:pgMar w:top="1191" w:right="1180" w:bottom="360" w:left="13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  <w:rPr>
          <w:sz w:val="18"/>
          <w:szCs w:val="18"/>
        </w:rPr>
      </w:pPr>
      <w:r>
        <w:rPr>
          <w:bCs/>
          <w:color w:val="000000"/>
          <w:sz w:val="18"/>
          <w:szCs w:val="18"/>
        </w:rPr>
        <w:lastRenderedPageBreak/>
        <w:t>116</w:t>
      </w:r>
    </w:p>
    <w:p w:rsidR="00931FC0" w:rsidRDefault="00931FC0" w:rsidP="00931FC0">
      <w:pPr>
        <w:shd w:val="clear" w:color="auto" w:fill="FFFFFF"/>
        <w:spacing w:before="216" w:line="216" w:lineRule="exact"/>
        <w:ind w:left="77" w:firstLine="211"/>
        <w:jc w:val="both"/>
      </w:pPr>
      <w:r>
        <w:rPr>
          <w:color w:val="000000"/>
        </w:rPr>
        <w:t xml:space="preserve">Это </w:t>
      </w:r>
      <w:r>
        <w:rPr>
          <w:color w:val="000000"/>
          <w:lang w:val="en-US"/>
        </w:rPr>
        <w:t>Bewegung</w:t>
      </w:r>
      <w:r>
        <w:rPr>
          <w:color w:val="000000"/>
        </w:rPr>
        <w:t>*, путь знания, кажется „деятельно-</w:t>
      </w:r>
      <w:r>
        <w:rPr>
          <w:color w:val="000000"/>
        </w:rPr>
        <w:br/>
        <w:t>стью познания" (</w:t>
      </w:r>
      <w:r>
        <w:rPr>
          <w:color w:val="000000"/>
          <w:lang w:val="en-US"/>
        </w:rPr>
        <w:t>T</w:t>
      </w:r>
      <w:r>
        <w:rPr>
          <w:color w:val="000000"/>
        </w:rPr>
        <w:t>ä</w:t>
      </w:r>
      <w:r>
        <w:rPr>
          <w:color w:val="000000"/>
          <w:lang w:val="en-US"/>
        </w:rPr>
        <w:t>tigkeit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Erkennens</w:t>
      </w:r>
      <w:r>
        <w:rPr>
          <w:color w:val="000000"/>
        </w:rPr>
        <w:t>) «внешней</w:t>
      </w:r>
      <w:r>
        <w:rPr>
          <w:color w:val="000000"/>
        </w:rPr>
        <w:br/>
        <w:t>относительно бытия».</w:t>
      </w:r>
    </w:p>
    <w:p w:rsidR="00931FC0" w:rsidRDefault="00931FC0" w:rsidP="00931FC0">
      <w:pPr>
        <w:shd w:val="clear" w:color="auto" w:fill="FFFFFF"/>
        <w:spacing w:before="216" w:line="216" w:lineRule="exact"/>
        <w:ind w:left="77" w:firstLine="211"/>
        <w:jc w:val="both"/>
        <w:sectPr w:rsidR="00931FC0">
          <w:pgSz w:w="7937" w:h="11339"/>
          <w:pgMar w:top="1153" w:right="1506" w:bottom="360" w:left="988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auto" w:vAnchor="text" w:hAnchor="text" w:x="1508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28625"/>
            <wp:effectExtent l="0" t="0" r="9525" b="9525"/>
            <wp:docPr id="2126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701" w:h="456" w:hRule="exact" w:hSpace="38" w:wrap="auto" w:vAnchor="text" w:hAnchor="text" w:x="1729" w:y="169"/>
        <w:shd w:val="clear" w:color="auto" w:fill="FFFFFF"/>
        <w:spacing w:line="226" w:lineRule="exact"/>
        <w:ind w:firstLine="211"/>
      </w:pPr>
      <w:r>
        <w:rPr>
          <w:color w:val="000000"/>
        </w:rPr>
        <w:t>«Но этот ход есть движение самого</w:t>
      </w:r>
      <w:r>
        <w:rPr>
          <w:color w:val="000000"/>
        </w:rPr>
        <w:br/>
        <w:t>бытия».</w:t>
      </w:r>
    </w:p>
    <w:p w:rsidR="00931FC0" w:rsidRDefault="00931FC0" w:rsidP="00931FC0">
      <w:pPr>
        <w:shd w:val="clear" w:color="auto" w:fill="FFFFFF"/>
        <w:spacing w:before="82" w:line="211" w:lineRule="exact"/>
        <w:ind w:right="3830"/>
        <w:jc w:val="center"/>
      </w:pPr>
      <w:r>
        <w:rPr>
          <w:i/>
          <w:iCs/>
          <w:color w:val="000000"/>
          <w:sz w:val="22"/>
          <w:szCs w:val="22"/>
        </w:rPr>
        <w:lastRenderedPageBreak/>
        <w:t>Объектив-</w:t>
      </w:r>
      <w:r>
        <w:rPr>
          <w:i/>
          <w:iCs/>
          <w:color w:val="000000"/>
          <w:sz w:val="22"/>
          <w:szCs w:val="22"/>
        </w:rPr>
        <w:br/>
        <w:t>ное   значе-</w:t>
      </w:r>
      <w:r>
        <w:rPr>
          <w:i/>
          <w:iCs/>
          <w:color w:val="000000"/>
          <w:sz w:val="22"/>
          <w:szCs w:val="22"/>
        </w:rPr>
        <w:br/>
        <w:t>ние</w:t>
      </w:r>
    </w:p>
    <w:p w:rsidR="00931FC0" w:rsidRDefault="00931FC0" w:rsidP="00931FC0">
      <w:pPr>
        <w:shd w:val="clear" w:color="auto" w:fill="FFFFFF"/>
        <w:spacing w:before="72" w:line="211" w:lineRule="exact"/>
        <w:ind w:left="67" w:firstLine="211"/>
        <w:jc w:val="both"/>
      </w:pPr>
      <w:r>
        <w:rPr>
          <w:color w:val="000000"/>
        </w:rPr>
        <w:t>«Сущность... есть то, что она есть... через свое соб-</w:t>
      </w:r>
      <w:r>
        <w:rPr>
          <w:color w:val="000000"/>
        </w:rPr>
        <w:br/>
        <w:t>ственное бесконечное движение бытия» (4) [456].</w:t>
      </w:r>
    </w:p>
    <w:p w:rsidR="00931FC0" w:rsidRDefault="00931FC0" w:rsidP="00931FC0">
      <w:pPr>
        <w:shd w:val="clear" w:color="auto" w:fill="FFFFFF"/>
        <w:spacing w:line="211" w:lineRule="exact"/>
        <w:ind w:left="67" w:right="10" w:firstLine="206"/>
        <w:jc w:val="both"/>
      </w:pPr>
      <w:r>
        <w:rPr>
          <w:color w:val="000000"/>
        </w:rPr>
        <w:t xml:space="preserve">«Абсолютная сущность... </w:t>
      </w:r>
      <w:r>
        <w:rPr>
          <w:i/>
          <w:iCs/>
          <w:color w:val="000000"/>
        </w:rPr>
        <w:t>не имеет наличного бытия.</w:t>
      </w:r>
      <w:r>
        <w:rPr>
          <w:i/>
          <w:iCs/>
          <w:color w:val="000000"/>
        </w:rPr>
        <w:br/>
      </w:r>
      <w:r>
        <w:rPr>
          <w:color w:val="000000"/>
        </w:rPr>
        <w:t>Но она должна перейти в наличное бытие» (5) [457].</w:t>
      </w:r>
    </w:p>
    <w:p w:rsidR="00931FC0" w:rsidRDefault="00931FC0" w:rsidP="00931FC0">
      <w:pPr>
        <w:shd w:val="clear" w:color="auto" w:fill="FFFFFF"/>
        <w:spacing w:line="211" w:lineRule="exact"/>
        <w:ind w:left="62" w:right="19" w:firstLine="202"/>
        <w:jc w:val="both"/>
      </w:pPr>
      <w:r>
        <w:rPr>
          <w:color w:val="000000"/>
        </w:rPr>
        <w:t>Сущность стоит посредине между бытием и понятием,</w:t>
      </w:r>
      <w:r>
        <w:rPr>
          <w:color w:val="000000"/>
        </w:rPr>
        <w:br/>
        <w:t>как переход к понятию (= абсолют).</w:t>
      </w:r>
    </w:p>
    <w:p w:rsidR="00931FC0" w:rsidRDefault="00931FC0" w:rsidP="00931FC0">
      <w:pPr>
        <w:shd w:val="clear" w:color="auto" w:fill="FFFFFF"/>
        <w:spacing w:line="211" w:lineRule="exact"/>
        <w:ind w:left="53" w:right="10" w:firstLine="216"/>
        <w:jc w:val="both"/>
      </w:pPr>
      <w:r>
        <w:rPr>
          <w:color w:val="000000"/>
        </w:rPr>
        <w:t xml:space="preserve">Подразделения </w:t>
      </w:r>
      <w:r>
        <w:rPr>
          <w:i/>
          <w:iCs/>
          <w:color w:val="000000"/>
        </w:rPr>
        <w:t xml:space="preserve">сущности: </w:t>
      </w:r>
      <w:r>
        <w:rPr>
          <w:color w:val="000000"/>
        </w:rPr>
        <w:t>кажимость (</w:t>
      </w:r>
      <w:r>
        <w:rPr>
          <w:color w:val="000000"/>
          <w:lang w:val="en-US"/>
        </w:rPr>
        <w:t>Schein</w:t>
      </w:r>
      <w:r>
        <w:rPr>
          <w:color w:val="000000"/>
        </w:rPr>
        <w:t>), явле-</w:t>
      </w:r>
      <w:r>
        <w:rPr>
          <w:color w:val="000000"/>
        </w:rPr>
        <w:br/>
        <w:t>ние (</w:t>
      </w:r>
      <w:r>
        <w:rPr>
          <w:color w:val="000000"/>
          <w:lang w:val="en-US"/>
        </w:rPr>
        <w:t>Erscheinung</w:t>
      </w:r>
      <w:r>
        <w:rPr>
          <w:color w:val="000000"/>
        </w:rPr>
        <w:t>), действительность (</w:t>
      </w:r>
      <w:r>
        <w:rPr>
          <w:color w:val="000000"/>
          <w:lang w:val="en-US"/>
        </w:rPr>
        <w:t>Wirklichkeit</w:t>
      </w:r>
      <w:r>
        <w:rPr>
          <w:color w:val="000000"/>
        </w:rPr>
        <w:t>).</w:t>
      </w:r>
    </w:p>
    <w:p w:rsidR="00931FC0" w:rsidRDefault="00931FC0" w:rsidP="00931FC0">
      <w:pPr>
        <w:shd w:val="clear" w:color="auto" w:fill="FFFFFF"/>
        <w:spacing w:line="211" w:lineRule="exact"/>
        <w:ind w:left="53" w:right="24" w:firstLine="211"/>
        <w:jc w:val="both"/>
      </w:pPr>
      <w:r>
        <w:rPr>
          <w:color w:val="000000"/>
          <w:lang w:val="en-US"/>
        </w:rPr>
        <w:t>Das Wesentliche und das Unwesentliche * * (8) [460].</w:t>
      </w:r>
      <w:r>
        <w:rPr>
          <w:color w:val="000000"/>
          <w:lang w:val="en-US"/>
        </w:rPr>
        <w:br/>
        <w:t>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Schein</w:t>
      </w:r>
      <w:r>
        <w:rPr>
          <w:color w:val="000000"/>
        </w:rPr>
        <w:t xml:space="preserve"> (9) [461].</w:t>
      </w:r>
    </w:p>
    <w:p w:rsidR="00931FC0" w:rsidRDefault="00931FC0" w:rsidP="00931FC0">
      <w:pPr>
        <w:shd w:val="clear" w:color="auto" w:fill="FFFFFF"/>
        <w:spacing w:line="211" w:lineRule="exact"/>
        <w:ind w:left="34" w:right="19" w:firstLine="235"/>
        <w:jc w:val="both"/>
      </w:pPr>
      <w:r>
        <w:rPr>
          <w:noProof/>
        </w:rPr>
        <w:drawing>
          <wp:anchor distT="0" distB="0" distL="0" distR="0" simplePos="0" relativeHeight="251795456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280670</wp:posOffset>
            </wp:positionV>
            <wp:extent cx="375285" cy="1112520"/>
            <wp:effectExtent l="0" t="0" r="5715" b="0"/>
            <wp:wrapThrough wrapText="bothSides">
              <wp:wrapPolygon edited="0">
                <wp:start x="0" y="0"/>
                <wp:lineTo x="0" y="21082"/>
                <wp:lineTo x="20832" y="21082"/>
                <wp:lineTo x="20832" y="0"/>
                <wp:lineTo x="0" y="0"/>
              </wp:wrapPolygon>
            </wp:wrapThrough>
            <wp:docPr id="2591" name="Рисунок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В несущественном, в кажимости есть момент небы-</w:t>
      </w:r>
      <w:r>
        <w:rPr>
          <w:color w:val="000000"/>
        </w:rPr>
        <w:br/>
        <w:t>тия (10) [462].</w:t>
      </w:r>
    </w:p>
    <w:p w:rsidR="00931FC0" w:rsidRDefault="00931FC0" w:rsidP="00931FC0">
      <w:pPr>
        <w:spacing w:after="22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6"/>
        <w:gridCol w:w="1565"/>
        <w:gridCol w:w="272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т. е.</w:t>
            </w:r>
          </w:p>
        </w:tc>
        <w:tc>
          <w:tcPr>
            <w:tcW w:w="156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несущественное</w:t>
            </w:r>
          </w:p>
        </w:tc>
        <w:tc>
          <w:tcPr>
            <w:tcW w:w="27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, кажущееся, поверхност-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107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ное  чаще  исчезает, не  так  „плотно" держится,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не так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„крепко сидит",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как „сущность".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Etwa </w:t>
            </w:r>
            <w:r>
              <w:rPr>
                <w:color w:val="000000"/>
                <w:sz w:val="22"/>
                <w:szCs w:val="22"/>
              </w:rPr>
              <w:t>***: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движение реки — пена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сверху и глубокие течения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внизу.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Но   и   </w:t>
            </w:r>
            <w:r>
              <w:rPr>
                <w:i/>
                <w:iCs/>
                <w:color w:val="000000"/>
                <w:sz w:val="22"/>
                <w:szCs w:val="22"/>
              </w:rPr>
              <w:t>пена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есть выражение сущности!</w:t>
            </w:r>
          </w:p>
        </w:tc>
      </w:tr>
    </w:tbl>
    <w:p w:rsidR="00931FC0" w:rsidRDefault="00931FC0" w:rsidP="00931FC0">
      <w:pPr>
        <w:shd w:val="clear" w:color="auto" w:fill="FFFFFF"/>
        <w:spacing w:before="96" w:line="211" w:lineRule="exact"/>
        <w:ind w:left="571" w:right="38" w:firstLine="192"/>
        <w:jc w:val="both"/>
      </w:pPr>
      <w:r>
        <w:rPr>
          <w:color w:val="000000"/>
        </w:rPr>
        <w:t xml:space="preserve">Кажимость и скептицизм </w:t>
      </w:r>
      <w:r>
        <w:rPr>
          <w:color w:val="000000"/>
          <w:lang w:val="en-US"/>
        </w:rPr>
        <w:t>respective</w:t>
      </w:r>
      <w:r>
        <w:rPr>
          <w:color w:val="000000"/>
        </w:rPr>
        <w:t xml:space="preserve"> **** кан-</w:t>
      </w:r>
      <w:r>
        <w:rPr>
          <w:color w:val="000000"/>
        </w:rPr>
        <w:br/>
        <w:t>тианство:</w:t>
      </w:r>
    </w:p>
    <w:p w:rsidR="00931FC0" w:rsidRDefault="00931FC0" w:rsidP="00931FC0">
      <w:pPr>
        <w:shd w:val="clear" w:color="auto" w:fill="FFFFFF"/>
        <w:spacing w:line="211" w:lineRule="exact"/>
        <w:ind w:left="542" w:right="24" w:firstLine="230"/>
        <w:jc w:val="both"/>
      </w:pPr>
      <w:r>
        <w:rPr>
          <w:color w:val="000000"/>
        </w:rPr>
        <w:t>«Таким образом, кажимость есть феномен скеп-</w:t>
      </w:r>
      <w:r>
        <w:rPr>
          <w:color w:val="000000"/>
        </w:rPr>
        <w:br/>
        <w:t>тицизма или также явление идеализма, такая</w:t>
      </w:r>
      <w:r>
        <w:rPr>
          <w:color w:val="000000"/>
        </w:rPr>
        <w:br/>
        <w:t>непосредственность, которая не есть нечто или</w:t>
      </w:r>
      <w:r>
        <w:rPr>
          <w:color w:val="000000"/>
        </w:rPr>
        <w:br/>
        <w:t>некая вещь, вообще не есть такое безразличное</w:t>
      </w:r>
      <w:r>
        <w:rPr>
          <w:color w:val="000000"/>
        </w:rPr>
        <w:br/>
        <w:t>бытие, которое существовало бы вне своей опре-</w:t>
      </w:r>
      <w:r>
        <w:rPr>
          <w:color w:val="000000"/>
        </w:rPr>
        <w:br/>
        <w:t>деленности или отношения к субъекту. Скептицизм</w:t>
      </w:r>
    </w:p>
    <w:p w:rsidR="00931FC0" w:rsidRDefault="00931FC0" w:rsidP="00931FC0">
      <w:pPr>
        <w:spacing w:before="182"/>
        <w:ind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125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left="274" w:firstLine="86"/>
      </w:pPr>
      <w:r>
        <w:rPr>
          <w:color w:val="000000"/>
          <w:sz w:val="16"/>
          <w:szCs w:val="16"/>
        </w:rPr>
        <w:lastRenderedPageBreak/>
        <w:t xml:space="preserve">" — движение.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Существенное и несущественное.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Примерно.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соответственно.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5" w:line="149" w:lineRule="exact"/>
        <w:ind w:left="274" w:firstLine="86"/>
        <w:sectPr w:rsidR="00931FC0">
          <w:type w:val="continuous"/>
          <w:pgSz w:w="7937" w:h="11339"/>
          <w:pgMar w:top="1153" w:right="1521" w:bottom="360" w:left="9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5184"/>
      </w:pPr>
      <w:r>
        <w:rPr>
          <w:b/>
          <w:bCs/>
          <w:color w:val="000000"/>
          <w:sz w:val="18"/>
          <w:szCs w:val="18"/>
        </w:rPr>
        <w:lastRenderedPageBreak/>
        <w:t>117</w:t>
      </w:r>
    </w:p>
    <w:p w:rsidR="00931FC0" w:rsidRDefault="00931FC0" w:rsidP="00931FC0">
      <w:pPr>
        <w:shd w:val="clear" w:color="auto" w:fill="FFFFFF"/>
        <w:spacing w:after="230"/>
        <w:ind w:left="5184"/>
        <w:sectPr w:rsidR="00931FC0">
          <w:pgSz w:w="7937" w:h="11339"/>
          <w:pgMar w:top="1169" w:right="705" w:bottom="360" w:left="13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4" w:line="211" w:lineRule="exact"/>
        <w:jc w:val="both"/>
      </w:pPr>
      <w:r>
        <w:rPr>
          <w:color w:val="000000"/>
        </w:rPr>
        <w:lastRenderedPageBreak/>
        <w:t xml:space="preserve">не позволял себе говорить — это есть; </w:t>
      </w:r>
      <w:r>
        <w:rPr>
          <w:b/>
          <w:bCs/>
          <w:color w:val="000000"/>
        </w:rPr>
        <w:t>новейший</w:t>
      </w:r>
      <w:r>
        <w:rPr>
          <w:b/>
          <w:bCs/>
          <w:color w:val="000000"/>
        </w:rPr>
        <w:br/>
        <w:t>идеализм не позволял себе смотреть на п</w:t>
      </w:r>
      <w:r>
        <w:rPr>
          <w:color w:val="000000"/>
        </w:rPr>
        <w:t>о</w:t>
      </w:r>
      <w:r>
        <w:rPr>
          <w:b/>
          <w:bCs/>
          <w:color w:val="000000"/>
        </w:rPr>
        <w:t>знание</w:t>
      </w:r>
      <w:r>
        <w:rPr>
          <w:b/>
          <w:bCs/>
          <w:color w:val="000000"/>
        </w:rPr>
        <w:br/>
        <w:t xml:space="preserve">как на знание о вещи в себе; </w:t>
      </w:r>
      <w:r>
        <w:rPr>
          <w:color w:val="000000"/>
        </w:rPr>
        <w:t>эта кажимость вообще</w:t>
      </w:r>
      <w:r>
        <w:rPr>
          <w:color w:val="000000"/>
        </w:rPr>
        <w:br/>
        <w:t>не должна была бы иметь основы какого-либо</w:t>
      </w:r>
      <w:r>
        <w:rPr>
          <w:color w:val="000000"/>
        </w:rPr>
        <w:br/>
        <w:t>бытия, вещь в себе не должна была бы входить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в </w:t>
      </w:r>
      <w:r>
        <w:rPr>
          <w:color w:val="000000"/>
        </w:rPr>
        <w:t>эти знания. Но вместе с тем скептицизм допускал</w:t>
      </w:r>
      <w:r>
        <w:rPr>
          <w:color w:val="000000"/>
        </w:rPr>
        <w:br/>
        <w:t>многообразные определения своей кажимости, или,</w:t>
      </w:r>
      <w:r>
        <w:rPr>
          <w:color w:val="000000"/>
        </w:rPr>
        <w:br/>
        <w:t>скорее, его кажимость имела содержанием все</w:t>
      </w:r>
      <w:r>
        <w:rPr>
          <w:color w:val="000000"/>
        </w:rPr>
        <w:br/>
        <w:t>многообразное богатство мира. Равным образом</w:t>
      </w:r>
      <w:r>
        <w:rPr>
          <w:color w:val="000000"/>
        </w:rPr>
        <w:br/>
        <w:t>явление идеализма охватывает собой весь объем</w:t>
      </w:r>
      <w:r>
        <w:rPr>
          <w:color w:val="000000"/>
        </w:rPr>
        <w:br/>
        <w:t>этих многообразных определенностей».</w:t>
      </w:r>
    </w:p>
    <w:p w:rsidR="00931FC0" w:rsidRDefault="00931FC0" w:rsidP="00931FC0">
      <w:pPr>
        <w:ind w:right="610"/>
        <w:rPr>
          <w:sz w:val="24"/>
          <w:szCs w:val="24"/>
        </w:rPr>
      </w:pPr>
      <w:r>
        <w:br w:type="column"/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6675" cy="428625"/>
            <wp:effectExtent l="0" t="0" r="9525" b="9525"/>
            <wp:docPr id="2124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00"/>
        <w:ind w:left="125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00"/>
        <w:ind w:left="125"/>
        <w:sectPr w:rsidR="00931FC0">
          <w:type w:val="continuous"/>
          <w:pgSz w:w="7937" w:h="11339"/>
          <w:pgMar w:top="1169" w:right="902" w:bottom="360" w:left="1376" w:header="720" w:footer="720" w:gutter="0"/>
          <w:cols w:num="2" w:space="720" w:equalWidth="0">
            <w:col w:w="4857" w:space="82"/>
            <w:col w:w="720"/>
          </w:cols>
          <w:noEndnote/>
        </w:sectPr>
      </w:pPr>
    </w:p>
    <w:p w:rsidR="00931FC0" w:rsidRDefault="00931FC0" w:rsidP="00931FC0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1574"/>
        <w:gridCol w:w="562"/>
        <w:gridCol w:w="202"/>
        <w:gridCol w:w="42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</w:pPr>
            <w:r>
              <w:rPr>
                <w:color w:val="000000"/>
                <w:sz w:val="22"/>
                <w:szCs w:val="22"/>
              </w:rPr>
              <w:t xml:space="preserve">Вы включаете в </w:t>
            </w:r>
            <w:r>
              <w:rPr>
                <w:color w:val="000000"/>
                <w:sz w:val="22"/>
                <w:szCs w:val="22"/>
                <w:lang w:val="en-US"/>
              </w:rPr>
              <w:t>Schein</w:t>
            </w:r>
            <w:r>
              <w:rPr>
                <w:color w:val="000000"/>
                <w:sz w:val="22"/>
                <w:szCs w:val="22"/>
              </w:rPr>
              <w:br/>
              <w:t>отрицаете объективность</w:t>
            </w:r>
          </w:p>
        </w:tc>
        <w:tc>
          <w:tcPr>
            <w:tcW w:w="15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* все богатство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Schein'a!!</w:t>
            </w:r>
          </w:p>
        </w:tc>
        <w:tc>
          <w:tcPr>
            <w:tcW w:w="5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мира</w:t>
            </w:r>
          </w:p>
        </w:tc>
        <w:tc>
          <w:tcPr>
            <w:tcW w:w="2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4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вы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9" w:right="705" w:bottom="360" w:left="1328" w:header="720" w:footer="720" w:gutter="0"/>
          <w:cols w:space="60"/>
          <w:noEndnote/>
        </w:sectPr>
      </w:pPr>
    </w:p>
    <w:p w:rsidR="00931FC0" w:rsidRDefault="00931FC0" w:rsidP="00931FC0">
      <w:pPr>
        <w:framePr w:h="1306" w:hSpace="38" w:wrap="auto" w:vAnchor="text" w:hAnchor="margin" w:x="4177" w:y="21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28675"/>
            <wp:effectExtent l="0" t="0" r="9525" b="9525"/>
            <wp:docPr id="2123" name="Рисунок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auto" w:vAnchor="text" w:hAnchor="margin" w:x="4172" w:y="36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2122" name="Рисунок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13" w:h="643" w:hRule="exact" w:hSpace="38" w:wrap="notBeside" w:vAnchor="text" w:hAnchor="margin" w:x="4359" w:y="2463"/>
        <w:shd w:val="clear" w:color="auto" w:fill="FFFFFF"/>
        <w:spacing w:line="211" w:lineRule="exact"/>
      </w:pPr>
      <w:r>
        <w:rPr>
          <w:color w:val="000000"/>
        </w:rPr>
        <w:t>непосред-</w:t>
      </w:r>
      <w:r>
        <w:rPr>
          <w:color w:val="000000"/>
        </w:rPr>
        <w:br/>
        <w:t>ственность</w:t>
      </w:r>
      <w:r>
        <w:rPr>
          <w:color w:val="000000"/>
        </w:rPr>
        <w:br/>
        <w:t>кажимости</w:t>
      </w:r>
    </w:p>
    <w:p w:rsidR="00931FC0" w:rsidRDefault="00931FC0" w:rsidP="00931FC0">
      <w:pPr>
        <w:framePr w:h="230" w:hRule="exact" w:hSpace="38" w:wrap="auto" w:vAnchor="text" w:hAnchor="text" w:x="2737" w:y="4503"/>
        <w:shd w:val="clear" w:color="auto" w:fill="FFFFFF"/>
      </w:pPr>
      <w:r>
        <w:rPr>
          <w:color w:val="000000"/>
        </w:rPr>
        <w:t>его кажимости</w:t>
      </w:r>
    </w:p>
    <w:p w:rsidR="00931FC0" w:rsidRDefault="00931FC0" w:rsidP="00931FC0">
      <w:pPr>
        <w:shd w:val="clear" w:color="auto" w:fill="FFFFFF"/>
        <w:spacing w:line="211" w:lineRule="exact"/>
        <w:ind w:left="29" w:firstLine="226"/>
        <w:jc w:val="both"/>
      </w:pPr>
      <w:r>
        <w:rPr>
          <w:color w:val="000000"/>
        </w:rPr>
        <w:lastRenderedPageBreak/>
        <w:t>«Эта кажимость и это явление опреде-</w:t>
      </w:r>
      <w:r>
        <w:rPr>
          <w:color w:val="000000"/>
        </w:rPr>
        <w:br/>
        <w:t>ляются непосредственно столь многооб-</w:t>
      </w:r>
      <w:r>
        <w:rPr>
          <w:color w:val="000000"/>
        </w:rPr>
        <w:br/>
        <w:t>разно. Пусть, стало быть, не лежит в осно-</w:t>
      </w:r>
      <w:r>
        <w:rPr>
          <w:color w:val="000000"/>
        </w:rPr>
        <w:br/>
        <w:t>вании этого содержания никакого бытия,</w:t>
      </w:r>
      <w:r>
        <w:rPr>
          <w:color w:val="000000"/>
        </w:rPr>
        <w:br/>
        <w:t>никакой вещи или вещи в себе, оно остается</w:t>
      </w:r>
      <w:r>
        <w:rPr>
          <w:color w:val="000000"/>
        </w:rPr>
        <w:br/>
        <w:t>само по себе таким, каково оно есть;</w:t>
      </w:r>
      <w:r>
        <w:rPr>
          <w:color w:val="000000"/>
        </w:rPr>
        <w:br/>
        <w:t>оно лишь перемещено из бытия в кажи-</w:t>
      </w:r>
      <w:r>
        <w:rPr>
          <w:color w:val="000000"/>
        </w:rPr>
        <w:br/>
        <w:t>мость, так что кажимость имеет внутри</w:t>
      </w:r>
      <w:r>
        <w:rPr>
          <w:color w:val="000000"/>
        </w:rPr>
        <w:br/>
        <w:t>себя самой эти многообразные опреде-</w:t>
      </w:r>
      <w:r>
        <w:rPr>
          <w:color w:val="000000"/>
        </w:rPr>
        <w:br/>
        <w:t>ленности, которые суть непосредственные,</w:t>
      </w:r>
      <w:r>
        <w:rPr>
          <w:color w:val="000000"/>
        </w:rPr>
        <w:br/>
        <w:t>сущие, взаимно другие. Поэтому кажи-</w:t>
      </w:r>
      <w:r>
        <w:rPr>
          <w:color w:val="000000"/>
        </w:rPr>
        <w:br/>
        <w:t>мость сама есть нечто непосредственно</w:t>
      </w:r>
      <w:r>
        <w:rPr>
          <w:color w:val="000000"/>
        </w:rPr>
        <w:br/>
        <w:t>определенное. Она может иметь то или</w:t>
      </w:r>
      <w:r>
        <w:rPr>
          <w:color w:val="000000"/>
        </w:rPr>
        <w:br/>
        <w:t>иное содержание, но каково последнее,</w:t>
      </w:r>
      <w:r>
        <w:rPr>
          <w:color w:val="000000"/>
        </w:rPr>
        <w:br/>
        <w:t xml:space="preserve">это не положено ею самой, </w:t>
      </w:r>
      <w:r>
        <w:rPr>
          <w:b/>
          <w:bCs/>
          <w:color w:val="000000"/>
        </w:rPr>
        <w:t xml:space="preserve">а </w:t>
      </w:r>
      <w:r>
        <w:rPr>
          <w:color w:val="000000"/>
        </w:rPr>
        <w:t>присуще</w:t>
      </w:r>
      <w:r>
        <w:rPr>
          <w:color w:val="000000"/>
        </w:rPr>
        <w:br/>
        <w:t>ей непосредственно. Лейбницевский или</w:t>
      </w:r>
      <w:r>
        <w:rPr>
          <w:color w:val="000000"/>
        </w:rPr>
        <w:br/>
        <w:t>кантовский или фихтевский идеализм, как</w:t>
      </w:r>
      <w:r>
        <w:rPr>
          <w:color w:val="000000"/>
        </w:rPr>
        <w:br/>
        <w:t>и другие его формы, так же мало, как</w:t>
      </w:r>
      <w:r>
        <w:rPr>
          <w:color w:val="000000"/>
        </w:rPr>
        <w:br/>
        <w:t>скептицизм, выходят за пределы бытия</w:t>
      </w:r>
      <w:r>
        <w:rPr>
          <w:color w:val="000000"/>
        </w:rPr>
        <w:br/>
        <w:t>как определенности, как этой непосред-</w:t>
      </w:r>
      <w:r>
        <w:rPr>
          <w:color w:val="000000"/>
        </w:rPr>
        <w:br/>
        <w:t>ственности. Для скептицизма содержание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8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6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„непосредственно данное"!!</w:t>
            </w:r>
          </w:p>
        </w:tc>
      </w:tr>
    </w:tbl>
    <w:p w:rsidR="00931FC0" w:rsidRDefault="00931FC0" w:rsidP="00931FC0">
      <w:pPr>
        <w:shd w:val="clear" w:color="auto" w:fill="FFFFFF"/>
        <w:spacing w:before="715" w:line="211" w:lineRule="exact"/>
        <w:ind w:left="91" w:hanging="91"/>
      </w:pPr>
      <w:r>
        <w:br w:type="column"/>
      </w:r>
      <w:r>
        <w:rPr>
          <w:color w:val="000000"/>
        </w:rPr>
        <w:lastRenderedPageBreak/>
        <w:t>не пошли</w:t>
      </w:r>
      <w:r>
        <w:rPr>
          <w:color w:val="000000"/>
        </w:rPr>
        <w:br/>
        <w:t>глубже!</w:t>
      </w:r>
    </w:p>
    <w:p w:rsidR="00931FC0" w:rsidRDefault="00931FC0" w:rsidP="00931FC0">
      <w:pPr>
        <w:shd w:val="clear" w:color="auto" w:fill="FFFFFF"/>
        <w:spacing w:before="715" w:line="211" w:lineRule="exact"/>
        <w:ind w:left="91" w:hanging="91"/>
        <w:sectPr w:rsidR="00931FC0">
          <w:type w:val="continuous"/>
          <w:pgSz w:w="7937" w:h="11339"/>
          <w:pgMar w:top="1169" w:right="1305" w:bottom="360" w:left="1328" w:header="720" w:footer="720" w:gutter="0"/>
          <w:cols w:num="2" w:space="720" w:equalWidth="0">
            <w:col w:w="4123" w:space="274"/>
            <w:col w:w="907"/>
          </w:cols>
          <w:noEndnote/>
        </w:sectPr>
      </w:pPr>
    </w:p>
    <w:p w:rsidR="00931FC0" w:rsidRDefault="00931FC0" w:rsidP="00931FC0">
      <w:pPr>
        <w:spacing w:before="130"/>
        <w:ind w:left="5" w:right="50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4350" cy="66675"/>
            <wp:effectExtent l="0" t="0" r="0" b="9525"/>
            <wp:docPr id="2121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/>
        <w:ind w:left="254"/>
      </w:pPr>
      <w:r>
        <w:rPr>
          <w:color w:val="000000"/>
          <w:sz w:val="16"/>
          <w:szCs w:val="16"/>
        </w:rPr>
        <w:t xml:space="preserve">* — кажимость, видимость.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110"/>
        <w:ind w:left="254"/>
        <w:sectPr w:rsidR="00931FC0">
          <w:type w:val="continuous"/>
          <w:pgSz w:w="7937" w:h="11339"/>
          <w:pgMar w:top="1169" w:right="705" w:bottom="360" w:left="13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54"/>
      </w:pPr>
      <w:r>
        <w:rPr>
          <w:color w:val="000000"/>
          <w:sz w:val="18"/>
          <w:szCs w:val="18"/>
        </w:rPr>
        <w:lastRenderedPageBreak/>
        <w:t>118</w:t>
      </w:r>
    </w:p>
    <w:p w:rsidR="00931FC0" w:rsidRDefault="00931FC0" w:rsidP="00931FC0">
      <w:pPr>
        <w:shd w:val="clear" w:color="auto" w:fill="FFFFFF"/>
        <w:ind w:left="154"/>
        <w:sectPr w:rsidR="00931FC0">
          <w:pgSz w:w="7937" w:h="11339"/>
          <w:pgMar w:top="1184" w:right="1336" w:bottom="360" w:left="1110" w:header="720" w:footer="720" w:gutter="0"/>
          <w:cols w:space="60"/>
          <w:noEndnote/>
        </w:sectPr>
      </w:pPr>
    </w:p>
    <w:p w:rsidR="00931FC0" w:rsidRDefault="00931FC0" w:rsidP="00931FC0">
      <w:pPr>
        <w:framePr w:h="681" w:hSpace="38" w:wrap="auto" w:vAnchor="text" w:hAnchor="text" w:x="1124" w:y="19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2120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-71" w:y="2132"/>
        <w:shd w:val="clear" w:color="auto" w:fill="FFFFFF"/>
      </w:pPr>
      <w:r>
        <w:rPr>
          <w:color w:val="000000"/>
          <w:spacing w:val="-2"/>
          <w:sz w:val="22"/>
          <w:szCs w:val="22"/>
        </w:rPr>
        <w:t>ср. махизм!!</w:t>
      </w:r>
    </w:p>
    <w:p w:rsidR="00931FC0" w:rsidRDefault="00931FC0" w:rsidP="00931FC0">
      <w:pPr>
        <w:shd w:val="clear" w:color="auto" w:fill="FFFFFF"/>
        <w:spacing w:before="250" w:line="211" w:lineRule="exact"/>
        <w:ind w:left="1276"/>
        <w:jc w:val="both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ему </w:t>
      </w:r>
      <w:r>
        <w:rPr>
          <w:i/>
          <w:iCs/>
          <w:color w:val="000000"/>
          <w:sz w:val="22"/>
          <w:szCs w:val="22"/>
        </w:rPr>
        <w:t xml:space="preserve">дано; </w:t>
      </w:r>
      <w:r>
        <w:rPr>
          <w:color w:val="000000"/>
          <w:sz w:val="22"/>
          <w:szCs w:val="22"/>
        </w:rPr>
        <w:t>каково бы оно ни было, оно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для   него   </w:t>
      </w:r>
      <w:r>
        <w:rPr>
          <w:i/>
          <w:iCs/>
          <w:color w:val="000000"/>
          <w:spacing w:val="-1"/>
          <w:sz w:val="22"/>
          <w:szCs w:val="22"/>
        </w:rPr>
        <w:t xml:space="preserve">непосредственное. </w:t>
      </w:r>
      <w:r>
        <w:rPr>
          <w:color w:val="000000"/>
          <w:spacing w:val="-1"/>
          <w:sz w:val="22"/>
          <w:szCs w:val="22"/>
        </w:rPr>
        <w:t>Лейбницева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монада   развивает   из   себя   самой   свои</w:t>
      </w:r>
      <w:r>
        <w:rPr>
          <w:color w:val="000000"/>
          <w:sz w:val="22"/>
          <w:szCs w:val="22"/>
        </w:rPr>
        <w:br/>
        <w:t>представления; но она не есть их поро-</w:t>
      </w:r>
      <w:r>
        <w:rPr>
          <w:color w:val="000000"/>
          <w:sz w:val="22"/>
          <w:szCs w:val="22"/>
        </w:rPr>
        <w:br/>
        <w:t>ждающая и связующая сила, а они всплы-</w:t>
      </w:r>
      <w:r>
        <w:rPr>
          <w:color w:val="000000"/>
          <w:sz w:val="22"/>
          <w:szCs w:val="22"/>
        </w:rPr>
        <w:br/>
        <w:t>вают в ней, как пузыри; они безразличны,</w:t>
      </w:r>
      <w:r>
        <w:rPr>
          <w:color w:val="000000"/>
          <w:sz w:val="22"/>
          <w:szCs w:val="22"/>
        </w:rPr>
        <w:br/>
        <w:t>непосредственны одно относительно дру-</w:t>
      </w:r>
      <w:r>
        <w:rPr>
          <w:color w:val="000000"/>
          <w:sz w:val="22"/>
          <w:szCs w:val="22"/>
        </w:rPr>
        <w:br/>
        <w:t>гого, а   следовательно, и   относительно</w:t>
      </w:r>
      <w:r>
        <w:rPr>
          <w:color w:val="000000"/>
          <w:sz w:val="22"/>
          <w:szCs w:val="22"/>
        </w:rPr>
        <w:br/>
        <w:t>самой монады. Равным образом и кантов-</w:t>
      </w:r>
      <w:r>
        <w:rPr>
          <w:color w:val="000000"/>
          <w:sz w:val="22"/>
          <w:szCs w:val="22"/>
        </w:rPr>
        <w:br/>
        <w:t xml:space="preserve">ское   явление   есть   </w:t>
      </w:r>
      <w:r>
        <w:rPr>
          <w:i/>
          <w:iCs/>
          <w:color w:val="000000"/>
          <w:sz w:val="22"/>
          <w:szCs w:val="22"/>
        </w:rPr>
        <w:t xml:space="preserve">данное    </w:t>
      </w:r>
      <w:r>
        <w:rPr>
          <w:color w:val="000000"/>
          <w:sz w:val="22"/>
          <w:szCs w:val="22"/>
        </w:rPr>
        <w:t>содержание</w:t>
      </w:r>
      <w:r>
        <w:rPr>
          <w:color w:val="000000"/>
          <w:sz w:val="22"/>
          <w:szCs w:val="22"/>
        </w:rPr>
        <w:br/>
        <w:t>восприятия, предполагающее воздействия,</w:t>
      </w:r>
      <w:r>
        <w:rPr>
          <w:color w:val="000000"/>
          <w:sz w:val="22"/>
          <w:szCs w:val="22"/>
        </w:rPr>
        <w:br/>
        <w:t>определения субъекта, которые одно отно-</w:t>
      </w:r>
      <w:r>
        <w:rPr>
          <w:color w:val="000000"/>
          <w:sz w:val="22"/>
          <w:szCs w:val="22"/>
        </w:rPr>
        <w:br/>
        <w:t>сительно  другого  и  относительно   этого</w:t>
      </w:r>
      <w:r>
        <w:rPr>
          <w:color w:val="000000"/>
          <w:sz w:val="22"/>
          <w:szCs w:val="22"/>
        </w:rPr>
        <w:br/>
        <w:t>последнего непосредственны. Бесконечный</w:t>
      </w:r>
      <w:r>
        <w:rPr>
          <w:color w:val="000000"/>
          <w:sz w:val="22"/>
          <w:szCs w:val="22"/>
        </w:rPr>
        <w:br/>
        <w:t>толчок  фихтевского   идеализма, правда,</w:t>
      </w:r>
      <w:r>
        <w:rPr>
          <w:color w:val="000000"/>
          <w:sz w:val="22"/>
          <w:szCs w:val="22"/>
        </w:rPr>
        <w:br/>
        <w:t>не имеет в своей основе никакой вещи</w:t>
      </w:r>
      <w:r>
        <w:rPr>
          <w:color w:val="000000"/>
          <w:sz w:val="22"/>
          <w:szCs w:val="22"/>
        </w:rPr>
        <w:br/>
        <w:t>в себе, так что он становится исключи-</w:t>
      </w:r>
      <w:r>
        <w:rPr>
          <w:color w:val="000000"/>
          <w:sz w:val="22"/>
          <w:szCs w:val="22"/>
        </w:rPr>
        <w:br/>
        <w:t>тельно некоторой определенностью в Я.</w:t>
      </w:r>
      <w:r>
        <w:rPr>
          <w:color w:val="000000"/>
          <w:sz w:val="22"/>
          <w:szCs w:val="22"/>
        </w:rPr>
        <w:br/>
        <w:t>Но   эта   определенность   по   отношению</w:t>
      </w:r>
      <w:r>
        <w:rPr>
          <w:color w:val="000000"/>
          <w:sz w:val="22"/>
          <w:szCs w:val="22"/>
        </w:rPr>
        <w:br/>
        <w:t>к Я, делающему ее своей и снимающему</w:t>
      </w:r>
      <w:r>
        <w:rPr>
          <w:color w:val="000000"/>
          <w:sz w:val="22"/>
          <w:szCs w:val="22"/>
        </w:rPr>
        <w:br/>
        <w:t>ее  внешний характер, есть вместе с тем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непосредственная </w:t>
      </w:r>
      <w:r>
        <w:rPr>
          <w:color w:val="000000"/>
          <w:sz w:val="22"/>
          <w:szCs w:val="22"/>
        </w:rPr>
        <w:t>определенность, есть его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предел, </w:t>
      </w:r>
      <w:r>
        <w:rPr>
          <w:color w:val="000000"/>
          <w:sz w:val="22"/>
          <w:szCs w:val="22"/>
        </w:rPr>
        <w:t>за  который  она, правда, может</w:t>
      </w:r>
      <w:r>
        <w:rPr>
          <w:color w:val="000000"/>
          <w:sz w:val="22"/>
          <w:szCs w:val="22"/>
        </w:rPr>
        <w:br/>
        <w:t>выйти, но который имеет в себе сторону</w:t>
      </w:r>
      <w:r>
        <w:rPr>
          <w:color w:val="000000"/>
          <w:sz w:val="22"/>
          <w:szCs w:val="22"/>
        </w:rPr>
        <w:br/>
        <w:t>безразличия, согласно которой он, хотя</w:t>
      </w:r>
      <w:r>
        <w:rPr>
          <w:color w:val="000000"/>
          <w:sz w:val="22"/>
          <w:szCs w:val="22"/>
        </w:rPr>
        <w:br/>
        <w:t>присущ   Я, содержит   в   себе   непосред-</w:t>
      </w:r>
      <w:r>
        <w:rPr>
          <w:color w:val="000000"/>
          <w:sz w:val="22"/>
          <w:szCs w:val="22"/>
        </w:rPr>
        <w:br/>
        <w:t>ственное   небытие   последнего»   (10—11)</w:t>
      </w:r>
      <w:r>
        <w:rPr>
          <w:color w:val="000000"/>
          <w:sz w:val="22"/>
          <w:szCs w:val="22"/>
        </w:rPr>
        <w:br/>
      </w:r>
      <w:r>
        <w:rPr>
          <w:color w:val="000000"/>
          <w:sz w:val="18"/>
          <w:szCs w:val="18"/>
        </w:rPr>
        <w:t>[462-463].</w:t>
      </w:r>
    </w:p>
    <w:p w:rsidR="00931FC0" w:rsidRDefault="00931FC0" w:rsidP="00931FC0">
      <w:pPr>
        <w:framePr w:h="1099" w:hSpace="38" w:wrap="auto" w:vAnchor="text" w:hAnchor="page" w:x="2420" w:y="5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95325"/>
            <wp:effectExtent l="0" t="0" r="9525" b="9525"/>
            <wp:docPr id="2119" name="Рисунок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84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... «Определения, отличающие  ее»  (</w:t>
      </w:r>
      <w:r>
        <w:rPr>
          <w:color w:val="000000"/>
          <w:sz w:val="22"/>
          <w:szCs w:val="22"/>
          <w:lang w:val="en-US"/>
        </w:rPr>
        <w:t>den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Schein</w:t>
      </w:r>
      <w:r>
        <w:rPr>
          <w:color w:val="000000"/>
          <w:sz w:val="22"/>
          <w:szCs w:val="22"/>
        </w:rPr>
        <w:t>)   «от сущности, суть определения самой сущности»...</w:t>
      </w:r>
    </w:p>
    <w:p w:rsidR="00931FC0" w:rsidRDefault="00931FC0" w:rsidP="00931FC0">
      <w:pPr>
        <w:framePr w:w="1252" w:h="855" w:hRule="exact" w:hSpace="38" w:wrap="auto" w:vAnchor="text" w:hAnchor="text" w:x="15" w:y="107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кажимость =</w:t>
      </w:r>
      <w:r>
        <w:rPr>
          <w:color w:val="000000"/>
          <w:sz w:val="22"/>
          <w:szCs w:val="22"/>
        </w:rPr>
        <w:br/>
        <w:t>отрицатель-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ной природе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сущности</w:t>
      </w:r>
    </w:p>
    <w:p w:rsidR="00931FC0" w:rsidRDefault="00931FC0" w:rsidP="00931FC0">
      <w:pPr>
        <w:shd w:val="clear" w:color="auto" w:fill="FFFFFF"/>
        <w:spacing w:line="211" w:lineRule="exact"/>
        <w:ind w:right="82" w:firstLine="226"/>
        <w:jc w:val="both"/>
      </w:pPr>
      <w:r>
        <w:rPr>
          <w:color w:val="000000"/>
          <w:sz w:val="22"/>
          <w:szCs w:val="22"/>
        </w:rPr>
        <w:t>... «Непосредственность небытия есть</w:t>
      </w:r>
      <w:r>
        <w:rPr>
          <w:color w:val="000000"/>
          <w:sz w:val="22"/>
          <w:szCs w:val="22"/>
        </w:rPr>
        <w:br/>
        <w:t>то, что образует собой кажимость...</w:t>
      </w:r>
      <w:r>
        <w:rPr>
          <w:color w:val="000000"/>
          <w:sz w:val="22"/>
          <w:szCs w:val="22"/>
        </w:rPr>
        <w:br/>
        <w:t>Бытие есть небытие в сущности. Его</w:t>
      </w:r>
      <w:r>
        <w:rPr>
          <w:color w:val="000000"/>
          <w:sz w:val="22"/>
          <w:szCs w:val="22"/>
        </w:rPr>
        <w:br/>
        <w:t xml:space="preserve">ничтожность в себе есть </w:t>
      </w:r>
      <w:r>
        <w:rPr>
          <w:i/>
          <w:iCs/>
          <w:color w:val="000000"/>
          <w:sz w:val="22"/>
          <w:szCs w:val="22"/>
        </w:rPr>
        <w:t>отрицательная</w:t>
      </w:r>
      <w:r>
        <w:rPr>
          <w:i/>
          <w:iCs/>
          <w:color w:val="000000"/>
          <w:sz w:val="22"/>
          <w:szCs w:val="22"/>
        </w:rPr>
        <w:br/>
        <w:t xml:space="preserve">природа </w:t>
      </w:r>
      <w:r>
        <w:rPr>
          <w:color w:val="000000"/>
          <w:sz w:val="22"/>
          <w:szCs w:val="22"/>
        </w:rPr>
        <w:t xml:space="preserve">самой </w:t>
      </w:r>
      <w:r>
        <w:rPr>
          <w:i/>
          <w:iCs/>
          <w:color w:val="000000"/>
          <w:sz w:val="22"/>
          <w:szCs w:val="22"/>
        </w:rPr>
        <w:t>сущности»...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... «Оба эти момента, ничтожность, но как устойчивость, и бытие, но как момент, иначе, сущая в себе отрицательность и рефлектированная непосредственность, составляющие моменты кажимости, суть тем самым моменты самой сущности»...</w:t>
      </w:r>
    </w:p>
    <w:p w:rsidR="00931FC0" w:rsidRDefault="00931FC0" w:rsidP="00931FC0">
      <w:pPr>
        <w:shd w:val="clear" w:color="auto" w:fill="FFFFFF"/>
        <w:spacing w:line="211" w:lineRule="exact"/>
        <w:ind w:right="82" w:firstLine="226"/>
        <w:jc w:val="both"/>
        <w:sectPr w:rsidR="00931FC0">
          <w:type w:val="continuous"/>
          <w:pgSz w:w="7937" w:h="11339"/>
          <w:pgMar w:top="1184" w:right="1336" w:bottom="360" w:left="11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22"/>
          <w:szCs w:val="22"/>
        </w:rPr>
        <w:lastRenderedPageBreak/>
        <w:t>119</w:t>
      </w:r>
    </w:p>
    <w:p w:rsidR="00931FC0" w:rsidRDefault="00931FC0" w:rsidP="00931FC0">
      <w:pPr>
        <w:shd w:val="clear" w:color="auto" w:fill="FFFFFF"/>
        <w:spacing w:before="226" w:line="221" w:lineRule="exact"/>
        <w:ind w:left="48" w:firstLine="211"/>
      </w:pPr>
      <w:r>
        <w:rPr>
          <w:color w:val="000000"/>
          <w:sz w:val="22"/>
          <w:szCs w:val="22"/>
        </w:rPr>
        <w:t>«Кажимость есть  сама  сущность  в  определенности</w:t>
      </w:r>
      <w:r>
        <w:rPr>
          <w:color w:val="000000"/>
          <w:sz w:val="22"/>
          <w:szCs w:val="22"/>
        </w:rPr>
        <w:br/>
        <w:t>бытия»... (12-13) [464].</w:t>
      </w:r>
    </w:p>
    <w:p w:rsidR="00931FC0" w:rsidRDefault="00931FC0" w:rsidP="00931FC0">
      <w:pPr>
        <w:spacing w:after="96" w:line="1" w:lineRule="exact"/>
        <w:rPr>
          <w:sz w:val="2"/>
          <w:szCs w:val="2"/>
        </w:rPr>
      </w:pPr>
    </w:p>
    <w:tbl>
      <w:tblPr>
        <w:tblW w:w="594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458"/>
        <w:gridCol w:w="567"/>
        <w:gridCol w:w="1041"/>
        <w:gridCol w:w="264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36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Кажимость</w:t>
            </w:r>
          </w:p>
        </w:tc>
        <w:tc>
          <w:tcPr>
            <w:tcW w:w="4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есть</w:t>
            </w:r>
          </w:p>
          <w:p w:rsidR="00931FC0" w:rsidRDefault="00931FC0" w:rsidP="00FF7C8B">
            <w:pPr>
              <w:shd w:val="clear" w:color="auto" w:fill="FFFFFF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408" w:lineRule="exact"/>
            </w:pPr>
            <w:r>
              <w:rPr>
                <w:color w:val="000000"/>
                <w:spacing w:val="-15"/>
                <w:sz w:val="22"/>
                <w:szCs w:val="22"/>
              </w:rPr>
              <w:t xml:space="preserve">    (1)</w:t>
            </w:r>
            <w:r>
              <w:rPr>
                <w:color w:val="000000"/>
                <w:spacing w:val="-15"/>
                <w:sz w:val="22"/>
                <w:szCs w:val="22"/>
              </w:rPr>
              <w:br/>
              <w:t>–  (2)</w:t>
            </w:r>
          </w:p>
        </w:tc>
        <w:tc>
          <w:tcPr>
            <w:tcW w:w="104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pacing w:val="-5"/>
                <w:sz w:val="22"/>
                <w:szCs w:val="22"/>
              </w:rPr>
              <w:t>ничто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tigkeit</w:t>
            </w:r>
            <w:r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pacing w:val="-5"/>
                <w:sz w:val="22"/>
                <w:szCs w:val="22"/>
              </w:rPr>
              <w:t>,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7"/>
                <w:sz w:val="22"/>
                <w:szCs w:val="22"/>
              </w:rPr>
              <w:t>бытие</w:t>
            </w:r>
          </w:p>
        </w:tc>
        <w:tc>
          <w:tcPr>
            <w:tcW w:w="26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0"/>
            </w:pPr>
            <w:r>
              <w:rPr>
                <w:color w:val="000000"/>
                <w:spacing w:val="-2"/>
                <w:sz w:val="22"/>
                <w:szCs w:val="22"/>
              </w:rPr>
              <w:t>несуществующее   (</w:t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>Nich</w:t>
            </w:r>
            <w:r>
              <w:rPr>
                <w:color w:val="000000"/>
                <w:spacing w:val="-2"/>
                <w:sz w:val="22"/>
                <w:szCs w:val="22"/>
              </w:rPr>
              <w:t>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которое   существует</w:t>
            </w:r>
            <w:r>
              <w:rPr>
                <w:color w:val="000000"/>
                <w:sz w:val="22"/>
                <w:szCs w:val="22"/>
              </w:rPr>
              <w:br/>
              <w:t>как момент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52" w:right="1219" w:bottom="360" w:left="1285" w:header="720" w:footer="720" w:gutter="0"/>
          <w:cols w:space="60"/>
          <w:noEndnote/>
        </w:sectPr>
      </w:pPr>
    </w:p>
    <w:p w:rsidR="00931FC0" w:rsidRDefault="00931FC0" w:rsidP="00931FC0">
      <w:pPr>
        <w:framePr w:h="1123" w:hSpace="38" w:wrap="auto" w:vAnchor="text" w:hAnchor="text" w:x="5286" w:y="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714375"/>
            <wp:effectExtent l="0" t="0" r="9525" b="9525"/>
            <wp:docPr id="2118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211" w:lineRule="exact"/>
        <w:ind w:left="10" w:right="206" w:firstLine="206"/>
        <w:jc w:val="both"/>
      </w:pPr>
      <w:r>
        <w:rPr>
          <w:color w:val="000000"/>
          <w:sz w:val="22"/>
          <w:szCs w:val="22"/>
        </w:rPr>
        <w:lastRenderedPageBreak/>
        <w:t>«Таким образом, кажимость есть сама сущность,</w:t>
      </w:r>
      <w:r>
        <w:rPr>
          <w:color w:val="000000"/>
          <w:sz w:val="22"/>
          <w:szCs w:val="22"/>
        </w:rPr>
        <w:br/>
        <w:t>но сущность в некоторой определенности, притом</w:t>
      </w:r>
      <w:r>
        <w:rPr>
          <w:color w:val="000000"/>
          <w:sz w:val="22"/>
          <w:szCs w:val="22"/>
        </w:rPr>
        <w:br/>
        <w:t>так, что последняя есть лишь момент сущности,</w:t>
      </w:r>
      <w:r>
        <w:rPr>
          <w:color w:val="000000"/>
          <w:sz w:val="22"/>
          <w:szCs w:val="22"/>
        </w:rPr>
        <w:br/>
        <w:t>а сущность есть явление себя внутри себя самой»</w:t>
      </w:r>
      <w:r>
        <w:rPr>
          <w:color w:val="000000"/>
          <w:sz w:val="22"/>
          <w:szCs w:val="22"/>
        </w:rPr>
        <w:br/>
        <w:t>(14) [466].</w:t>
      </w:r>
    </w:p>
    <w:p w:rsidR="00931FC0" w:rsidRDefault="00931FC0" w:rsidP="00931FC0">
      <w:pPr>
        <w:spacing w:after="96" w:line="1" w:lineRule="exact"/>
        <w:rPr>
          <w:sz w:val="2"/>
          <w:szCs w:val="2"/>
        </w:rPr>
      </w:pPr>
    </w:p>
    <w:tbl>
      <w:tblPr>
        <w:tblW w:w="58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1"/>
        <w:gridCol w:w="1200"/>
        <w:gridCol w:w="701"/>
        <w:gridCol w:w="941"/>
        <w:gridCol w:w="307"/>
        <w:gridCol w:w="132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8"/>
                <w:sz w:val="22"/>
                <w:szCs w:val="22"/>
              </w:rPr>
              <w:t>[Кажимость]</w:t>
            </w:r>
          </w:p>
        </w:tc>
        <w:tc>
          <w:tcPr>
            <w:tcW w:w="190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*   Кажущееся  есть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сущность</w:t>
            </w:r>
          </w:p>
        </w:tc>
        <w:tc>
          <w:tcPr>
            <w:tcW w:w="132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i/>
                <w:iCs/>
                <w:color w:val="000000"/>
                <w:sz w:val="22"/>
                <w:szCs w:val="22"/>
              </w:rPr>
              <w:t>одном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3312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z w:val="22"/>
                <w:szCs w:val="22"/>
              </w:rPr>
              <w:t>ее определении, в одной из ее</w:t>
            </w:r>
            <w:r>
              <w:rPr>
                <w:color w:val="000000"/>
                <w:sz w:val="22"/>
                <w:szCs w:val="22"/>
              </w:rPr>
              <w:br/>
              <w:t xml:space="preserve">ее моментов.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Сущность </w:t>
            </w:r>
            <w:r>
              <w:rPr>
                <w:color w:val="000000"/>
                <w:sz w:val="22"/>
                <w:szCs w:val="22"/>
              </w:rPr>
              <w:t>кажется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pacing w:val="-4"/>
                <w:sz w:val="22"/>
                <w:szCs w:val="22"/>
              </w:rPr>
              <w:t>сторон,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тем-то.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0"/>
            </w:pPr>
            <w:r>
              <w:rPr>
                <w:color w:val="000000"/>
                <w:sz w:val="22"/>
                <w:szCs w:val="22"/>
              </w:rPr>
              <w:t>в одном из</w:t>
            </w:r>
            <w:r>
              <w:rPr>
                <w:color w:val="000000"/>
                <w:sz w:val="22"/>
                <w:szCs w:val="22"/>
              </w:rPr>
              <w:br/>
              <w:t>Кажимость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pacing w:val="-2"/>
                <w:sz w:val="22"/>
                <w:szCs w:val="22"/>
              </w:rPr>
              <w:t>есть   явление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себе.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  <w:lang w:val="en-US"/>
              </w:rPr>
              <w:t>(Scheinen)</w:t>
            </w:r>
          </w:p>
        </w:tc>
        <w:tc>
          <w:tcPr>
            <w:tcW w:w="194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сущности   самой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самой</w:t>
            </w:r>
          </w:p>
        </w:tc>
      </w:tr>
    </w:tbl>
    <w:p w:rsidR="00931FC0" w:rsidRDefault="00931FC0" w:rsidP="00931FC0">
      <w:pPr>
        <w:shd w:val="clear" w:color="auto" w:fill="FFFFFF"/>
        <w:spacing w:before="125" w:line="211" w:lineRule="exact"/>
        <w:ind w:left="10" w:right="14" w:firstLine="211"/>
        <w:jc w:val="both"/>
      </w:pPr>
      <w:r>
        <w:rPr>
          <w:color w:val="000000"/>
          <w:sz w:val="22"/>
          <w:szCs w:val="22"/>
        </w:rPr>
        <w:t>... «Сущность... содержит кажимость в себе самой</w:t>
      </w:r>
      <w:r>
        <w:rPr>
          <w:color w:val="000000"/>
          <w:sz w:val="22"/>
          <w:szCs w:val="22"/>
        </w:rPr>
        <w:br/>
        <w:t>как бесконечное движение внутри себя»...</w:t>
      </w:r>
    </w:p>
    <w:p w:rsidR="00931FC0" w:rsidRDefault="00931FC0" w:rsidP="00931FC0">
      <w:pPr>
        <w:shd w:val="clear" w:color="auto" w:fill="FFFFFF"/>
        <w:spacing w:line="211" w:lineRule="exact"/>
        <w:ind w:left="10" w:right="14" w:firstLine="216"/>
        <w:jc w:val="both"/>
      </w:pPr>
      <w:r>
        <w:rPr>
          <w:color w:val="000000"/>
          <w:spacing w:val="-1"/>
          <w:sz w:val="22"/>
          <w:szCs w:val="22"/>
        </w:rPr>
        <w:t>... «Сущность в этом своем самодвижении есть реф-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лексия. Кажимость есть то же, что рефлексия» (14) [466].</w:t>
      </w:r>
    </w:p>
    <w:p w:rsidR="00931FC0" w:rsidRDefault="00931FC0" w:rsidP="00931FC0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75"/>
        <w:gridCol w:w="186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 w:right="14"/>
            </w:pPr>
            <w:r>
              <w:rPr>
                <w:color w:val="000000"/>
                <w:sz w:val="22"/>
                <w:szCs w:val="22"/>
              </w:rPr>
              <w:t>Кажимость   (кажущееся)   есть</w:t>
            </w:r>
            <w:r>
              <w:rPr>
                <w:color w:val="000000"/>
                <w:sz w:val="22"/>
                <w:szCs w:val="22"/>
              </w:rPr>
              <w:br/>
              <w:t>сущности в себе (ней) самой.</w:t>
            </w:r>
          </w:p>
        </w:tc>
        <w:tc>
          <w:tcPr>
            <w:tcW w:w="18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3"/>
                <w:sz w:val="22"/>
                <w:szCs w:val="22"/>
              </w:rPr>
              <w:t>отражение</w:t>
            </w:r>
          </w:p>
        </w:tc>
      </w:tr>
    </w:tbl>
    <w:p w:rsidR="00931FC0" w:rsidRDefault="00931FC0" w:rsidP="00931FC0">
      <w:pPr>
        <w:shd w:val="clear" w:color="auto" w:fill="FFFFFF"/>
        <w:spacing w:before="130" w:after="67" w:line="211" w:lineRule="exact"/>
        <w:ind w:right="10" w:firstLine="216"/>
        <w:jc w:val="both"/>
      </w:pPr>
      <w:r>
        <w:rPr>
          <w:color w:val="000000"/>
          <w:spacing w:val="-2"/>
          <w:sz w:val="22"/>
          <w:szCs w:val="22"/>
        </w:rPr>
        <w:t>... «Становление в сущности, ее рефлектирующее дви-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жение, есть поэтому движение от ничто к ничто и</w:t>
      </w:r>
      <w:r>
        <w:rPr>
          <w:color w:val="000000"/>
          <w:sz w:val="22"/>
          <w:szCs w:val="22"/>
        </w:rPr>
        <w:br/>
        <w:t>тем самым назад к себе самой»... (15) [467].</w:t>
      </w:r>
    </w:p>
    <w:p w:rsidR="00931FC0" w:rsidRDefault="00931FC0" w:rsidP="00931FC0">
      <w:pPr>
        <w:shd w:val="clear" w:color="auto" w:fill="FFFFFF"/>
        <w:spacing w:before="130" w:after="67" w:line="211" w:lineRule="exact"/>
        <w:ind w:right="10" w:firstLine="216"/>
        <w:jc w:val="both"/>
        <w:sectPr w:rsidR="00931FC0">
          <w:type w:val="continuous"/>
          <w:pgSz w:w="7937" w:h="11339"/>
          <w:pgMar w:top="1152" w:right="1252" w:bottom="360" w:left="1319" w:header="720" w:footer="720" w:gutter="0"/>
          <w:cols w:space="60"/>
          <w:noEndnote/>
        </w:sectPr>
      </w:pPr>
    </w:p>
    <w:p w:rsidR="00931FC0" w:rsidRDefault="00931FC0" w:rsidP="00931FC0">
      <w:pPr>
        <w:framePr w:h="87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552450"/>
            <wp:effectExtent l="0" t="0" r="0" b="0"/>
            <wp:docPr id="2117" name="Рисунок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9" w:hSpace="10080" w:wrap="notBeside" w:vAnchor="text" w:hAnchor="margin" w:x="4815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542925"/>
            <wp:effectExtent l="0" t="0" r="9525" b="9525"/>
            <wp:docPr id="2116" name="Рисунок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93" w:h="629" w:hRule="exact" w:hSpace="10080" w:wrap="notBeside" w:vAnchor="text" w:hAnchor="margin" w:x="159" w:y="155"/>
        <w:shd w:val="clear" w:color="auto" w:fill="FFFFFF"/>
        <w:spacing w:line="206" w:lineRule="exact"/>
        <w:ind w:firstLine="221"/>
        <w:jc w:val="both"/>
      </w:pPr>
      <w:r>
        <w:rPr>
          <w:color w:val="000000"/>
          <w:sz w:val="22"/>
          <w:szCs w:val="22"/>
        </w:rPr>
        <w:t>Это остроумно и глубоко. Бывают в природе и</w:t>
      </w:r>
      <w:r>
        <w:rPr>
          <w:color w:val="000000"/>
          <w:sz w:val="22"/>
          <w:szCs w:val="22"/>
        </w:rPr>
        <w:br/>
        <w:t>жизни движения „к ничему". Только „от ничего",</w:t>
      </w:r>
      <w:r>
        <w:rPr>
          <w:color w:val="000000"/>
          <w:sz w:val="22"/>
          <w:szCs w:val="22"/>
        </w:rPr>
        <w:br/>
        <w:t>пожалуй, не бывает. От чего-нибудь всегда.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93" w:h="629" w:hRule="exact" w:hSpace="10080" w:wrap="notBeside" w:vAnchor="text" w:hAnchor="margin" w:x="159" w:y="155"/>
        <w:shd w:val="clear" w:color="auto" w:fill="FFFFFF"/>
        <w:spacing w:line="206" w:lineRule="exact"/>
        <w:ind w:firstLine="221"/>
        <w:jc w:val="both"/>
        <w:sectPr w:rsidR="00931FC0">
          <w:type w:val="continuous"/>
          <w:pgSz w:w="7937" w:h="11339"/>
          <w:pgMar w:top="1152" w:right="1219" w:bottom="360" w:left="1285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7" w:line="211" w:lineRule="exact"/>
        <w:ind w:left="38" w:firstLine="206"/>
      </w:pPr>
      <w:r>
        <w:rPr>
          <w:color w:val="000000"/>
          <w:spacing w:val="-1"/>
          <w:sz w:val="22"/>
          <w:szCs w:val="22"/>
        </w:rPr>
        <w:t>«Рефлексия понимается обыкновенно в субъективном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смысле, как   движение   силы   суждения, выходящей</w:t>
      </w:r>
    </w:p>
    <w:p w:rsidR="00931FC0" w:rsidRDefault="00931FC0" w:rsidP="00931FC0">
      <w:pPr>
        <w:spacing w:before="43"/>
        <w:ind w:left="24" w:right="46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76200"/>
            <wp:effectExtent l="0" t="0" r="0" b="0"/>
            <wp:docPr id="2115" name="Рисунок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427"/>
      </w:pPr>
      <w:r>
        <w:rPr>
          <w:color w:val="000000"/>
          <w:sz w:val="16"/>
          <w:szCs w:val="16"/>
        </w:rPr>
        <w:t xml:space="preserve">В рукописи слово «кажимость» зачеркнуто.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6"/>
        <w:ind w:left="427"/>
        <w:sectPr w:rsidR="00931FC0">
          <w:type w:val="continuous"/>
          <w:pgSz w:w="7937" w:h="11339"/>
          <w:pgMar w:top="1152" w:right="1219" w:bottom="360" w:left="12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39"/>
      </w:pPr>
      <w:r>
        <w:rPr>
          <w:color w:val="000000"/>
        </w:rPr>
        <w:lastRenderedPageBreak/>
        <w:t>120</w:t>
      </w:r>
    </w:p>
    <w:p w:rsidR="00931FC0" w:rsidRDefault="00931FC0" w:rsidP="00931FC0">
      <w:pPr>
        <w:shd w:val="clear" w:color="auto" w:fill="FFFFFF"/>
        <w:spacing w:before="216" w:line="211" w:lineRule="exact"/>
        <w:ind w:left="82"/>
        <w:jc w:val="both"/>
      </w:pPr>
      <w:r>
        <w:rPr>
          <w:color w:val="000000"/>
        </w:rPr>
        <w:t>за данное непосредственное представление и ищущей</w:t>
      </w:r>
      <w:r>
        <w:rPr>
          <w:color w:val="000000"/>
        </w:rPr>
        <w:br/>
        <w:t>для него или сравнивающей с ним всеобщие опреде-</w:t>
      </w:r>
      <w:r>
        <w:rPr>
          <w:color w:val="000000"/>
        </w:rPr>
        <w:br/>
        <w:t>ления» (21) [473]. (Цитирует Канта — „Критику силы</w:t>
      </w:r>
      <w:r>
        <w:rPr>
          <w:color w:val="000000"/>
        </w:rPr>
        <w:br/>
        <w:t>суждения"</w:t>
      </w:r>
      <w:r>
        <w:rPr>
          <w:color w:val="000000"/>
          <w:vertAlign w:val="superscript"/>
        </w:rPr>
        <w:t>82</w:t>
      </w:r>
      <w:r>
        <w:rPr>
          <w:color w:val="000000"/>
        </w:rPr>
        <w:t xml:space="preserve">)... «Но здесь идет речь </w:t>
      </w:r>
      <w:r>
        <w:rPr>
          <w:b/>
          <w:bCs/>
          <w:color w:val="000000"/>
        </w:rPr>
        <w:t>не о рефлексии</w:t>
      </w:r>
      <w:r>
        <w:rPr>
          <w:b/>
          <w:bCs/>
          <w:color w:val="000000"/>
        </w:rPr>
        <w:br/>
        <w:t xml:space="preserve">сознания </w:t>
      </w:r>
      <w:r>
        <w:rPr>
          <w:color w:val="000000"/>
        </w:rPr>
        <w:t>и не о более определенной рефлексии рассудка,</w:t>
      </w:r>
      <w:r>
        <w:rPr>
          <w:color w:val="000000"/>
        </w:rPr>
        <w:br/>
        <w:t>имеющей своими определениями особенное и всеобщее,</w:t>
      </w:r>
      <w:r>
        <w:rPr>
          <w:color w:val="000000"/>
        </w:rPr>
        <w:br/>
        <w:t>а о рефлексии вообще»...</w:t>
      </w:r>
    </w:p>
    <w:p w:rsidR="00931FC0" w:rsidRDefault="00931FC0" w:rsidP="00931FC0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86"/>
        <w:gridCol w:w="290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Итак, и здесь Гегель</w:t>
            </w:r>
          </w:p>
        </w:tc>
        <w:tc>
          <w:tcPr>
            <w:tcW w:w="290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обвиняет Канта в </w:t>
            </w:r>
            <w:r>
              <w:rPr>
                <w:b/>
                <w:bCs/>
                <w:color w:val="000000"/>
              </w:rPr>
              <w:t>субъе</w:t>
            </w:r>
            <w:r>
              <w:rPr>
                <w:color w:val="000000"/>
              </w:rPr>
              <w:t>к</w:t>
            </w:r>
            <w:r>
              <w:rPr>
                <w:b/>
                <w:bCs/>
                <w:color w:val="000000"/>
              </w:rPr>
              <w:t>ти-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4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визме</w:t>
            </w:r>
            <w:r>
              <w:rPr>
                <w:color w:val="000000"/>
              </w:rPr>
              <w:t xml:space="preserve">. Это </w:t>
            </w:r>
            <w:r>
              <w:rPr>
                <w:i/>
                <w:iCs/>
                <w:color w:val="000000"/>
              </w:rPr>
              <w:t xml:space="preserve">N В. </w:t>
            </w:r>
            <w:r>
              <w:rPr>
                <w:color w:val="000000"/>
              </w:rPr>
              <w:t>Гегель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за „объективную значимость"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sit</w:t>
            </w:r>
            <w:r>
              <w:rPr>
                <w:color w:val="000000"/>
              </w:rPr>
              <w:t xml:space="preserve">   </w:t>
            </w:r>
            <w:r>
              <w:rPr>
                <w:color w:val="000000"/>
                <w:lang w:val="en-US"/>
              </w:rPr>
              <w:t>venia</w:t>
            </w:r>
            <w:r>
              <w:rPr>
                <w:color w:val="000000"/>
              </w:rPr>
              <w:t xml:space="preserve">   </w:t>
            </w:r>
            <w:r>
              <w:rPr>
                <w:color w:val="000000"/>
                <w:lang w:val="en-US"/>
              </w:rPr>
              <w:t>verbo</w:t>
            </w:r>
            <w:r>
              <w:rPr>
                <w:color w:val="000000"/>
              </w:rPr>
              <w:t xml:space="preserve"> *)    кажимости,    „непосредственно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 xml:space="preserve">данного"    </w:t>
            </w: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 термин   </w:t>
            </w:r>
            <w:r>
              <w:rPr>
                <w:i/>
                <w:iCs/>
                <w:color w:val="000000"/>
              </w:rPr>
              <w:t>„д а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нное"   </w:t>
            </w:r>
            <w:r>
              <w:rPr>
                <w:color w:val="000000"/>
              </w:rPr>
              <w:t>обычен   у    Гегеля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4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вообще, и здесь см. стр.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21  </w:t>
            </w:r>
            <w:r>
              <w:rPr>
                <w:color w:val="000000"/>
                <w:lang w:val="en-US"/>
              </w:rPr>
              <w:t xml:space="preserve">i. f. </w:t>
            </w:r>
            <w:r>
              <w:rPr>
                <w:color w:val="000000"/>
              </w:rPr>
              <w:t xml:space="preserve">[473]; стр. 22 </w:t>
            </w: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>474</w:t>
            </w:r>
            <w:r>
              <w:rPr>
                <w:color w:val="000000"/>
                <w:lang w:val="en-US"/>
              </w:rPr>
              <w:t>]]</w:t>
            </w:r>
            <w:r>
              <w:rPr>
                <w:color w:val="000000"/>
              </w:rPr>
              <w:t xml:space="preserve"> 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4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Философы более мелкие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спорят о том, сущность или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4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непосредственно данное</w:t>
            </w:r>
          </w:p>
        </w:tc>
        <w:tc>
          <w:tcPr>
            <w:tcW w:w="290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взять за основу (Кант, Юм,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3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все махисты). Гегель вместо   </w:t>
            </w:r>
            <w:r>
              <w:rPr>
                <w:i/>
                <w:iCs/>
                <w:color w:val="000000"/>
              </w:rPr>
              <w:t xml:space="preserve">или </w:t>
            </w:r>
            <w:r>
              <w:rPr>
                <w:color w:val="000000"/>
              </w:rPr>
              <w:t>ставит и, объяс-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53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color w:val="000000"/>
              </w:rPr>
              <w:t>няя конкретное содержание этого „и".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86" w:right="1200" w:bottom="360" w:left="124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" w:line="288" w:lineRule="exact"/>
        <w:ind w:left="38" w:firstLine="221"/>
        <w:jc w:val="both"/>
      </w:pPr>
      <w:r>
        <w:rPr>
          <w:color w:val="000000"/>
        </w:rPr>
        <w:lastRenderedPageBreak/>
        <w:t>«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Reflexion</w:t>
      </w:r>
      <w:r>
        <w:rPr>
          <w:color w:val="000000"/>
        </w:rPr>
        <w:t xml:space="preserve"> есть явление сущности внутри себя</w:t>
      </w:r>
      <w:r>
        <w:rPr>
          <w:color w:val="000000"/>
        </w:rPr>
        <w:br/>
        <w:t>самой» (27) [478] (</w:t>
      </w:r>
      <w:r>
        <w:rPr>
          <w:color w:val="000000"/>
          <w:u w:val="single"/>
        </w:rPr>
        <w:t>пер</w:t>
      </w:r>
      <w:r>
        <w:rPr>
          <w:color w:val="000000"/>
        </w:rPr>
        <w:t>евод? рефлективность? рефлектив-</w:t>
      </w:r>
      <w:r>
        <w:rPr>
          <w:color w:val="000000"/>
        </w:rPr>
        <w:br/>
        <w:t>ное определение? рефлексия не подходит).</w:t>
      </w:r>
    </w:p>
    <w:p w:rsidR="00931FC0" w:rsidRDefault="00931FC0" w:rsidP="00931FC0">
      <w:pPr>
        <w:framePr w:w="2889" w:h="1493" w:hRule="exact" w:hSpace="38" w:wrap="auto" w:vAnchor="text" w:hAnchor="text" w:x="1081" w:y="860"/>
        <w:shd w:val="clear" w:color="auto" w:fill="FFFFFF"/>
        <w:spacing w:line="211" w:lineRule="exact"/>
        <w:ind w:left="245" w:hanging="245"/>
      </w:pPr>
      <w:r>
        <w:rPr>
          <w:noProof/>
          <w:position w:val="-3"/>
        </w:rPr>
        <w:drawing>
          <wp:inline distT="0" distB="0" distL="0" distR="0">
            <wp:extent cx="114300" cy="95250"/>
            <wp:effectExtent l="0" t="0" r="0" b="0"/>
            <wp:docPr id="2114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3"/>
        </w:rPr>
        <w:t xml:space="preserve"> </w:t>
      </w:r>
      <w:r>
        <w:rPr>
          <w:color w:val="000000"/>
        </w:rPr>
        <w:t>[</w:t>
      </w:r>
      <w:r>
        <w:rPr>
          <w:color w:val="000000"/>
          <w:lang w:val="en-US"/>
        </w:rPr>
        <w:t>Gegensatz</w:t>
      </w:r>
      <w:r>
        <w:rPr>
          <w:color w:val="000000"/>
        </w:rPr>
        <w:t>]**    (основание)...</w:t>
      </w:r>
      <w:r>
        <w:rPr>
          <w:color w:val="000000"/>
        </w:rPr>
        <w:br/>
        <w:t>в частности</w:t>
      </w:r>
      <w:r>
        <w:rPr>
          <w:color w:val="000000"/>
        </w:rPr>
        <w:br/>
        <w:t>противо-</w:t>
      </w:r>
      <w:r>
        <w:rPr>
          <w:color w:val="000000"/>
        </w:rPr>
        <w:br/>
        <w:t>положность .</w:t>
      </w:r>
      <w:r>
        <w:rPr>
          <w:noProof/>
          <w:color w:val="000000"/>
        </w:rPr>
        <w:drawing>
          <wp:inline distT="0" distB="0" distL="0" distR="0">
            <wp:extent cx="76200" cy="485775"/>
            <wp:effectExtent l="0" t="0" r="0" b="9525"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07" w:hSpace="38" w:wrap="notBeside" w:vAnchor="text" w:hAnchor="text" w:x="923" w:y="9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14350"/>
            <wp:effectExtent l="0" t="0" r="0" b="0"/>
            <wp:docPr id="2112" name="Рисунок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211" w:lineRule="exact"/>
        <w:ind w:left="24" w:firstLine="230"/>
      </w:pPr>
      <w:r>
        <w:rPr>
          <w:color w:val="000000"/>
        </w:rPr>
        <w:t>...«Она»   (</w:t>
      </w:r>
      <w:r>
        <w:rPr>
          <w:color w:val="000000"/>
          <w:lang w:val="en-US"/>
        </w:rPr>
        <w:t>das</w:t>
      </w:r>
      <w:r>
        <w:rPr>
          <w:color w:val="000000"/>
        </w:rPr>
        <w:t xml:space="preserve">  </w:t>
      </w:r>
      <w:r>
        <w:rPr>
          <w:color w:val="000000"/>
          <w:lang w:val="en-US"/>
        </w:rPr>
        <w:t>Wesen</w:t>
      </w:r>
      <w:r>
        <w:rPr>
          <w:color w:val="000000"/>
        </w:rPr>
        <w:t>)   «есть  движение   через   разли-</w:t>
      </w:r>
      <w:r>
        <w:rPr>
          <w:color w:val="000000"/>
        </w:rPr>
        <w:br/>
        <w:t>ченные моменты, абсолютное опосредствование собой»...</w:t>
      </w:r>
      <w:r>
        <w:rPr>
          <w:color w:val="000000"/>
        </w:rPr>
        <w:br/>
        <w:t>(27) [479]. Тождество — различие — противоречие</w:t>
      </w:r>
      <w:r>
        <w:rPr>
          <w:color w:val="000000"/>
        </w:rPr>
        <w:br/>
        <w:t>Поэтому Гегель выясняет односторонность, непра-</w:t>
      </w:r>
      <w:r>
        <w:rPr>
          <w:color w:val="000000"/>
        </w:rPr>
        <w:br/>
        <w:t>вильность „закона тождества" (А = А), категории (все</w:t>
      </w:r>
      <w:r>
        <w:rPr>
          <w:color w:val="000000"/>
        </w:rPr>
        <w:br/>
        <w:t xml:space="preserve">определения сущего суть категории — стр. </w:t>
      </w:r>
      <w:r>
        <w:rPr>
          <w:i/>
          <w:iCs/>
          <w:color w:val="000000"/>
        </w:rPr>
        <w:t>2 7</w:t>
      </w:r>
      <w:r>
        <w:rPr>
          <w:color w:val="000000"/>
        </w:rPr>
        <w:t>—</w:t>
      </w:r>
      <w:r>
        <w:rPr>
          <w:i/>
          <w:iCs/>
          <w:color w:val="000000"/>
        </w:rPr>
        <w:t>2 8</w:t>
      </w:r>
      <w:r>
        <w:rPr>
          <w:i/>
          <w:iCs/>
          <w:color w:val="000000"/>
        </w:rPr>
        <w:br/>
      </w:r>
      <w:r>
        <w:rPr>
          <w:color w:val="000000"/>
        </w:rPr>
        <w:t>[479-480]).</w:t>
      </w:r>
    </w:p>
    <w:p w:rsidR="00931FC0" w:rsidRDefault="00931FC0" w:rsidP="00931FC0">
      <w:pPr>
        <w:shd w:val="clear" w:color="auto" w:fill="FFFFFF"/>
        <w:spacing w:line="211" w:lineRule="exact"/>
        <w:ind w:left="24" w:right="29" w:firstLine="211"/>
        <w:jc w:val="both"/>
      </w:pPr>
      <w:r>
        <w:rPr>
          <w:color w:val="000000"/>
        </w:rPr>
        <w:t>«Если все тождественно с собой, то оно не различно,</w:t>
      </w:r>
      <w:r>
        <w:rPr>
          <w:color w:val="000000"/>
        </w:rPr>
        <w:br/>
        <w:t>не противоположно, не имеет основания» (29) [481].</w:t>
      </w:r>
    </w:p>
    <w:p w:rsidR="00931FC0" w:rsidRDefault="00931FC0" w:rsidP="00931FC0">
      <w:pPr>
        <w:spacing w:before="130"/>
        <w:ind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111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259" w:firstLine="72"/>
      </w:pPr>
      <w:r>
        <w:rPr>
          <w:color w:val="000000"/>
          <w:sz w:val="16"/>
          <w:szCs w:val="16"/>
        </w:rPr>
        <w:t xml:space="preserve">* — да будет позволено так сказать.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•* Слово </w:t>
      </w:r>
      <w:r>
        <w:rPr>
          <w:color w:val="000000"/>
          <w:sz w:val="16"/>
          <w:szCs w:val="16"/>
          <w:lang w:val="en-US"/>
        </w:rPr>
        <w:t>Gegensatz</w:t>
      </w:r>
      <w:r>
        <w:rPr>
          <w:color w:val="000000"/>
          <w:sz w:val="16"/>
          <w:szCs w:val="16"/>
        </w:rPr>
        <w:t xml:space="preserve"> в рукописи зачеркнуто.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0" w:line="149" w:lineRule="exact"/>
        <w:ind w:left="259" w:firstLine="72"/>
        <w:sectPr w:rsidR="00931FC0">
          <w:type w:val="continuous"/>
          <w:pgSz w:w="7937" w:h="11339"/>
          <w:pgMar w:top="1176" w:right="1296" w:bottom="360" w:left="124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0"/>
      </w:pPr>
      <w:r>
        <w:rPr>
          <w:color w:val="000000"/>
          <w:sz w:val="18"/>
          <w:szCs w:val="18"/>
        </w:rPr>
        <w:lastRenderedPageBreak/>
        <w:t>121</w:t>
      </w:r>
    </w:p>
    <w:p w:rsidR="00931FC0" w:rsidRDefault="00931FC0" w:rsidP="00931FC0">
      <w:pPr>
        <w:shd w:val="clear" w:color="auto" w:fill="FFFFFF"/>
        <w:ind w:left="5170"/>
        <w:sectPr w:rsidR="00931FC0">
          <w:pgSz w:w="7937" w:h="11339"/>
          <w:pgMar w:top="1188" w:right="738" w:bottom="360" w:left="13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ind w:left="19" w:right="24" w:firstLine="206"/>
        <w:jc w:val="both"/>
      </w:pPr>
      <w:r>
        <w:rPr>
          <w:color w:val="000000"/>
        </w:rPr>
        <w:lastRenderedPageBreak/>
        <w:t xml:space="preserve">«Сущность есть... простое тождество </w:t>
      </w:r>
      <w:r>
        <w:rPr>
          <w:b/>
          <w:bCs/>
          <w:color w:val="000000"/>
        </w:rPr>
        <w:t xml:space="preserve">с </w:t>
      </w:r>
      <w:r>
        <w:rPr>
          <w:color w:val="000000"/>
        </w:rPr>
        <w:t>собой» (30)</w:t>
      </w:r>
      <w:r>
        <w:rPr>
          <w:color w:val="000000"/>
        </w:rPr>
        <w:br/>
      </w:r>
      <w:r>
        <w:rPr>
          <w:color w:val="000000"/>
          <w:sz w:val="18"/>
          <w:szCs w:val="18"/>
        </w:rPr>
        <w:t>[482].</w:t>
      </w:r>
    </w:p>
    <w:p w:rsidR="00931FC0" w:rsidRDefault="00931FC0" w:rsidP="00931FC0">
      <w:pPr>
        <w:shd w:val="clear" w:color="auto" w:fill="FFFFFF"/>
        <w:spacing w:before="10" w:line="211" w:lineRule="exact"/>
        <w:ind w:left="10" w:firstLine="216"/>
        <w:jc w:val="both"/>
      </w:pPr>
      <w:r>
        <w:rPr>
          <w:color w:val="000000"/>
        </w:rPr>
        <w:t>Обычное мышление ставит рядом („</w:t>
      </w:r>
      <w:r>
        <w:rPr>
          <w:color w:val="000000"/>
          <w:lang w:val="en-US"/>
        </w:rPr>
        <w:t>daneben</w:t>
      </w:r>
      <w:r>
        <w:rPr>
          <w:color w:val="000000"/>
        </w:rPr>
        <w:t>") сход-</w:t>
      </w:r>
      <w:r>
        <w:rPr>
          <w:color w:val="000000"/>
        </w:rPr>
        <w:br/>
        <w:t xml:space="preserve">ство и различие, не понимая </w:t>
      </w:r>
      <w:r>
        <w:rPr>
          <w:b/>
          <w:bCs/>
          <w:color w:val="000000"/>
        </w:rPr>
        <w:t>«этого движения пере-</w:t>
      </w:r>
      <w:r>
        <w:rPr>
          <w:b/>
          <w:bCs/>
          <w:color w:val="000000"/>
        </w:rPr>
        <w:br/>
        <w:t>хода одного из этих опре</w:t>
      </w:r>
      <w:r>
        <w:rPr>
          <w:color w:val="000000"/>
        </w:rPr>
        <w:t>д</w:t>
      </w:r>
      <w:r>
        <w:rPr>
          <w:b/>
          <w:bCs/>
          <w:color w:val="000000"/>
        </w:rPr>
        <w:t>елений в другое»</w:t>
      </w:r>
      <w:r>
        <w:rPr>
          <w:color w:val="000000"/>
        </w:rPr>
        <w:t>: (31) [483].</w:t>
      </w:r>
    </w:p>
    <w:p w:rsidR="00931FC0" w:rsidRDefault="00931FC0" w:rsidP="00931FC0">
      <w:pPr>
        <w:framePr w:h="1527" w:hSpace="38" w:wrap="auto" w:vAnchor="text" w:hAnchor="text" w:x="3903" w:y="4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971550"/>
            <wp:effectExtent l="0" t="0" r="0" b="0"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9" w:firstLine="163"/>
      </w:pPr>
      <w:r>
        <w:rPr>
          <w:b/>
          <w:bCs/>
          <w:color w:val="000000"/>
        </w:rPr>
        <w:t xml:space="preserve">И   </w:t>
      </w:r>
      <w:r>
        <w:rPr>
          <w:color w:val="000000"/>
        </w:rPr>
        <w:t>паки   против   закона   тождества</w:t>
      </w:r>
      <w:r>
        <w:rPr>
          <w:color w:val="000000"/>
        </w:rPr>
        <w:br/>
        <w:t>(А = А): его сторонники</w:t>
      </w:r>
    </w:p>
    <w:p w:rsidR="00931FC0" w:rsidRDefault="00931FC0" w:rsidP="00931FC0">
      <w:pPr>
        <w:framePr w:h="231" w:hRule="exact" w:hSpace="38" w:wrap="auto" w:vAnchor="text" w:hAnchor="text" w:x="4331" w:y="54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1056" w:h="648" w:hRule="exact" w:hSpace="38" w:wrap="auto" w:vAnchor="text" w:hAnchor="text" w:x="4206" w:y="707"/>
        <w:shd w:val="clear" w:color="auto" w:fill="FFFFFF"/>
        <w:spacing w:line="216" w:lineRule="exact"/>
        <w:ind w:left="86" w:hanging="86"/>
      </w:pPr>
      <w:r>
        <w:rPr>
          <w:color w:val="000000"/>
        </w:rPr>
        <w:t>подчеркну-</w:t>
      </w:r>
      <w:r>
        <w:rPr>
          <w:color w:val="000000"/>
        </w:rPr>
        <w:br/>
        <w:t>тые мной</w:t>
      </w:r>
      <w:r>
        <w:rPr>
          <w:color w:val="000000"/>
        </w:rPr>
        <w:br/>
        <w:t>термины</w:t>
      </w:r>
    </w:p>
    <w:p w:rsidR="00931FC0" w:rsidRDefault="00931FC0" w:rsidP="00931FC0">
      <w:pPr>
        <w:shd w:val="clear" w:color="auto" w:fill="FFFFFF"/>
        <w:spacing w:line="211" w:lineRule="exact"/>
        <w:ind w:right="1550" w:firstLine="202"/>
        <w:jc w:val="both"/>
      </w:pPr>
      <w:r>
        <w:rPr>
          <w:color w:val="000000"/>
        </w:rPr>
        <w:t>«поскольку они держатся за это</w:t>
      </w:r>
      <w:r>
        <w:rPr>
          <w:color w:val="000000"/>
        </w:rPr>
        <w:br/>
      </w:r>
      <w:r>
        <w:rPr>
          <w:b/>
          <w:bCs/>
          <w:color w:val="000000"/>
        </w:rPr>
        <w:t>непо</w:t>
      </w:r>
      <w:r>
        <w:rPr>
          <w:color w:val="000000"/>
        </w:rPr>
        <w:t>д</w:t>
      </w:r>
      <w:r>
        <w:rPr>
          <w:b/>
          <w:bCs/>
          <w:color w:val="000000"/>
        </w:rPr>
        <w:t>виж</w:t>
      </w:r>
      <w:r>
        <w:rPr>
          <w:color w:val="000000"/>
        </w:rPr>
        <w:t>н</w:t>
      </w:r>
      <w:r>
        <w:rPr>
          <w:b/>
          <w:bCs/>
          <w:color w:val="000000"/>
        </w:rPr>
        <w:t xml:space="preserve">ое </w:t>
      </w:r>
      <w:r>
        <w:rPr>
          <w:color w:val="000000"/>
        </w:rPr>
        <w:t>тождество, имеющее свою</w:t>
      </w:r>
      <w:r>
        <w:rPr>
          <w:color w:val="000000"/>
        </w:rPr>
        <w:br/>
        <w:t>противоположность в различии, то они</w:t>
      </w:r>
      <w:r>
        <w:rPr>
          <w:color w:val="000000"/>
        </w:rPr>
        <w:br/>
        <w:t>не видят, что они тем самым обращают</w:t>
      </w:r>
      <w:r>
        <w:rPr>
          <w:color w:val="000000"/>
        </w:rPr>
        <w:br/>
        <w:t xml:space="preserve">тождество в </w:t>
      </w:r>
      <w:r>
        <w:rPr>
          <w:b/>
          <w:bCs/>
          <w:color w:val="000000"/>
        </w:rPr>
        <w:t>о</w:t>
      </w:r>
      <w:r>
        <w:rPr>
          <w:color w:val="000000"/>
        </w:rPr>
        <w:t>д</w:t>
      </w:r>
      <w:r>
        <w:rPr>
          <w:b/>
          <w:bCs/>
          <w:color w:val="000000"/>
        </w:rPr>
        <w:t xml:space="preserve">ностороннюю </w:t>
      </w:r>
      <w:r>
        <w:rPr>
          <w:color w:val="000000"/>
        </w:rPr>
        <w:t>определен-</w:t>
      </w:r>
      <w:r>
        <w:rPr>
          <w:color w:val="000000"/>
        </w:rPr>
        <w:br/>
        <w:t>ность, которая как таковая лишена</w:t>
      </w:r>
      <w:r>
        <w:rPr>
          <w:color w:val="000000"/>
        </w:rPr>
        <w:br/>
        <w:t>истинности» (33) [485].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</w:rPr>
        <w:t>(«Пустая тавтология»: 32 [484])</w:t>
      </w:r>
    </w:p>
    <w:p w:rsidR="00931FC0" w:rsidRDefault="00931FC0" w:rsidP="00931FC0">
      <w:pPr>
        <w:shd w:val="clear" w:color="auto" w:fill="FFFFFF"/>
        <w:spacing w:after="48" w:line="211" w:lineRule="exact"/>
        <w:ind w:left="10" w:right="24" w:firstLine="211"/>
        <w:jc w:val="both"/>
      </w:pPr>
      <w:r>
        <w:rPr>
          <w:color w:val="000000"/>
        </w:rPr>
        <w:t xml:space="preserve">(«Содержит лишь </w:t>
      </w:r>
      <w:r>
        <w:rPr>
          <w:i/>
          <w:iCs/>
          <w:color w:val="000000"/>
          <w:spacing w:val="62"/>
        </w:rPr>
        <w:t>формальную,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50"/>
        </w:rPr>
        <w:t>абстракт-</w:t>
      </w:r>
      <w:r>
        <w:rPr>
          <w:i/>
          <w:iCs/>
          <w:color w:val="000000"/>
          <w:spacing w:val="50"/>
        </w:rPr>
        <w:br/>
      </w:r>
      <w:r>
        <w:rPr>
          <w:i/>
          <w:iCs/>
          <w:color w:val="000000"/>
        </w:rPr>
        <w:t xml:space="preserve">ную, </w:t>
      </w:r>
      <w:r>
        <w:rPr>
          <w:color w:val="000000"/>
        </w:rPr>
        <w:t>неполную истину» (33) [485]).</w:t>
      </w:r>
    </w:p>
    <w:p w:rsidR="00931FC0" w:rsidRDefault="00931FC0" w:rsidP="00931FC0">
      <w:pPr>
        <w:shd w:val="clear" w:color="auto" w:fill="FFFFFF"/>
        <w:spacing w:after="48" w:line="211" w:lineRule="exact"/>
        <w:ind w:left="10" w:right="24" w:firstLine="211"/>
        <w:jc w:val="both"/>
        <w:sectPr w:rsidR="00931FC0">
          <w:type w:val="continuous"/>
          <w:pgSz w:w="7937" w:h="11339"/>
          <w:pgMar w:top="1188" w:right="1218" w:bottom="360" w:left="1328" w:header="720" w:footer="720" w:gutter="0"/>
          <w:cols w:space="60"/>
          <w:noEndnote/>
        </w:sectPr>
      </w:pPr>
    </w:p>
    <w:p w:rsidR="00931FC0" w:rsidRDefault="00931FC0" w:rsidP="00931FC0">
      <w:pPr>
        <w:framePr w:h="740" w:hSpace="10080" w:wrap="notBeside" w:vAnchor="text" w:hAnchor="margin" w:x="480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0" cy="466725"/>
            <wp:effectExtent l="0" t="0" r="0" b="9525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30" w:hSpace="10080" w:wrap="notBeside" w:vAnchor="text" w:hAnchor="margin" w:x="1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466725"/>
            <wp:effectExtent l="0" t="0" r="9525" b="9525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3" w:h="427" w:hRule="exact" w:hSpace="10080" w:wrap="notBeside" w:vAnchor="text" w:hAnchor="margin" w:x="155" w:y="164"/>
        <w:shd w:val="clear" w:color="auto" w:fill="FFFFFF"/>
        <w:spacing w:line="211" w:lineRule="exact"/>
        <w:ind w:firstLine="216"/>
      </w:pPr>
      <w:r>
        <w:rPr>
          <w:color w:val="000000"/>
        </w:rPr>
        <w:t xml:space="preserve">Виды рефлектированности: </w:t>
      </w:r>
      <w:r>
        <w:rPr>
          <w:i/>
          <w:iCs/>
          <w:color w:val="000000"/>
        </w:rPr>
        <w:t xml:space="preserve">внешняя </w:t>
      </w:r>
      <w:r>
        <w:rPr>
          <w:color w:val="000000"/>
          <w:lang w:val="en-US"/>
        </w:rPr>
        <w:t>etc</w:t>
      </w:r>
      <w:r>
        <w:rPr>
          <w:color w:val="000000"/>
        </w:rPr>
        <w:t>. развиты</w:t>
      </w:r>
      <w:r>
        <w:rPr>
          <w:color w:val="000000"/>
        </w:rPr>
        <w:br/>
        <w:t>очень темно.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83" w:h="427" w:hRule="exact" w:hSpace="10080" w:wrap="notBeside" w:vAnchor="text" w:hAnchor="margin" w:x="155" w:y="164"/>
        <w:shd w:val="clear" w:color="auto" w:fill="FFFFFF"/>
        <w:spacing w:line="211" w:lineRule="exact"/>
        <w:ind w:firstLine="216"/>
        <w:sectPr w:rsidR="00931FC0">
          <w:type w:val="continuous"/>
          <w:pgSz w:w="7937" w:h="11339"/>
          <w:pgMar w:top="1188" w:right="1218" w:bottom="360" w:left="130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2" w:line="211" w:lineRule="exact"/>
        <w:ind w:left="5" w:firstLine="216"/>
        <w:jc w:val="both"/>
      </w:pPr>
      <w:r>
        <w:rPr>
          <w:color w:val="000000"/>
        </w:rPr>
        <w:t>Принципы различия: «Все вещи различны»... «А есть</w:t>
      </w:r>
      <w:r>
        <w:rPr>
          <w:color w:val="000000"/>
        </w:rPr>
        <w:br/>
        <w:t>также не А»... (44) [496].</w:t>
      </w:r>
    </w:p>
    <w:p w:rsidR="00931FC0" w:rsidRDefault="00931FC0" w:rsidP="00931FC0">
      <w:pPr>
        <w:shd w:val="clear" w:color="auto" w:fill="FFFFFF"/>
        <w:spacing w:line="211" w:lineRule="exact"/>
        <w:ind w:left="226"/>
      </w:pPr>
      <w:r>
        <w:rPr>
          <w:color w:val="000000"/>
        </w:rPr>
        <w:t>«Нет двух  вещей, которые  были бы  одинаковы»...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06"/>
        <w:jc w:val="both"/>
      </w:pPr>
      <w:r>
        <w:rPr>
          <w:color w:val="000000"/>
        </w:rPr>
        <w:t>Различие бывает в той или иной стороне (</w:t>
      </w:r>
      <w:r>
        <w:rPr>
          <w:color w:val="000000"/>
          <w:lang w:val="en-US"/>
        </w:rPr>
        <w:t>Seite</w:t>
      </w:r>
      <w:r>
        <w:rPr>
          <w:color w:val="000000"/>
        </w:rPr>
        <w:t>),</w:t>
      </w:r>
      <w:r>
        <w:rPr>
          <w:color w:val="000000"/>
        </w:rPr>
        <w:br/>
      </w:r>
      <w:r>
        <w:rPr>
          <w:color w:val="000000"/>
          <w:lang w:val="en-US"/>
        </w:rPr>
        <w:t>Rucksicht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 xml:space="preserve">„insofern" etc. </w:t>
      </w:r>
      <w:r>
        <w:rPr>
          <w:color w:val="000000"/>
        </w:rPr>
        <w:t>*</w:t>
      </w:r>
    </w:p>
    <w:p w:rsidR="00931FC0" w:rsidRDefault="00931FC0" w:rsidP="00931FC0">
      <w:pPr>
        <w:framePr w:h="77" w:hSpace="38" w:wrap="notBeside" w:vAnchor="text" w:hAnchor="text" w:x="-9" w:y="25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2107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81" w:h="288" w:hRule="exact" w:hSpace="38" w:wrap="notBeside" w:vAnchor="text" w:hAnchor="text" w:x="246" w:y="2665"/>
        <w:shd w:val="clear" w:color="auto" w:fill="FFFFFF"/>
        <w:spacing w:line="144" w:lineRule="exact"/>
        <w:ind w:firstLine="77"/>
      </w:pPr>
      <w:r>
        <w:rPr>
          <w:color w:val="000000"/>
          <w:sz w:val="16"/>
          <w:szCs w:val="16"/>
        </w:rPr>
        <w:t xml:space="preserve">* — отношении и т. д. «поскольку» и т. д.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</w:t>
      </w:r>
      <w:r>
        <w:rPr>
          <w:i/>
          <w:iCs/>
          <w:color w:val="000000"/>
          <w:sz w:val="16"/>
          <w:szCs w:val="16"/>
        </w:rPr>
        <w:t>хорошо сказано!! Ред.</w:t>
      </w:r>
    </w:p>
    <w:p w:rsidR="00931FC0" w:rsidRDefault="00931FC0" w:rsidP="00931FC0">
      <w:pPr>
        <w:shd w:val="clear" w:color="auto" w:fill="FFFFFF"/>
        <w:spacing w:before="168" w:line="211" w:lineRule="exact"/>
        <w:ind w:right="10" w:firstLine="1056"/>
        <w:rPr>
          <w:i/>
          <w:iCs/>
          <w:color w:val="000000"/>
        </w:rPr>
      </w:pPr>
      <w:r>
        <w:rPr>
          <w:i/>
          <w:iCs/>
          <w:color w:val="000000"/>
          <w:lang w:val="en-US"/>
        </w:rPr>
        <w:t>bi</w:t>
      </w:r>
      <w:r>
        <w:rPr>
          <w:i/>
          <w:iCs/>
          <w:color w:val="000000"/>
        </w:rPr>
        <w:t xml:space="preserve">еп </w:t>
      </w:r>
      <w:r>
        <w:rPr>
          <w:i/>
          <w:iCs/>
          <w:color w:val="000000"/>
          <w:lang w:val="en-US"/>
        </w:rPr>
        <w:t>dit</w:t>
      </w:r>
      <w:r>
        <w:rPr>
          <w:i/>
          <w:iCs/>
          <w:color w:val="000000"/>
        </w:rPr>
        <w:t>!!**</w:t>
      </w:r>
    </w:p>
    <w:p w:rsidR="00931FC0" w:rsidRDefault="00931FC0" w:rsidP="00931FC0">
      <w:pPr>
        <w:shd w:val="clear" w:color="auto" w:fill="FFFFFF"/>
        <w:spacing w:before="168" w:line="211" w:lineRule="exact"/>
        <w:ind w:right="10"/>
        <w:jc w:val="both"/>
      </w:pPr>
      <w:r>
        <w:rPr>
          <w:color w:val="000000"/>
        </w:rPr>
        <w:t>«Обычное нежничанье с вещами, заботящееся лишь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о </w:t>
      </w:r>
      <w:r>
        <w:rPr>
          <w:color w:val="000000"/>
        </w:rPr>
        <w:t>том, чтобы они не противоречили себе, забывает</w:t>
      </w:r>
      <w:r>
        <w:rPr>
          <w:color w:val="000000"/>
        </w:rPr>
        <w:br/>
        <w:t>здесь, как и в других случаях, что таким путем</w:t>
      </w:r>
      <w:r>
        <w:rPr>
          <w:color w:val="000000"/>
        </w:rPr>
        <w:br/>
        <w:t>противоречие не разрешается, а переносится лишь в</w:t>
      </w:r>
      <w:r>
        <w:rPr>
          <w:color w:val="000000"/>
        </w:rPr>
        <w:br/>
        <w:t xml:space="preserve">другое место, в </w:t>
      </w:r>
      <w:r>
        <w:rPr>
          <w:b/>
          <w:bCs/>
          <w:color w:val="000000"/>
        </w:rPr>
        <w:t>субъективную или внешнюю рефлексию</w:t>
      </w:r>
      <w:r>
        <w:rPr>
          <w:b/>
          <w:bCs/>
          <w:color w:val="000000"/>
        </w:rPr>
        <w:br/>
      </w:r>
      <w:r>
        <w:rPr>
          <w:color w:val="000000"/>
        </w:rPr>
        <w:t>вообще, и что последняя действительно содержит в себе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в </w:t>
      </w:r>
      <w:r>
        <w:rPr>
          <w:color w:val="000000"/>
        </w:rPr>
        <w:t>одном единстве, как снятые и соотнесенные друг</w:t>
      </w:r>
      <w:r>
        <w:rPr>
          <w:color w:val="000000"/>
        </w:rPr>
        <w:br/>
        <w:t>с другом, оба момента, которые вследствие такого уда-</w:t>
      </w:r>
      <w:r>
        <w:rPr>
          <w:color w:val="000000"/>
        </w:rPr>
        <w:br/>
        <w:t>ления и перемещения провозглашаются просто как</w:t>
      </w:r>
      <w:r>
        <w:rPr>
          <w:color w:val="000000"/>
        </w:rPr>
        <w:br/>
        <w:t>положенность» (47) [498].</w:t>
      </w:r>
    </w:p>
    <w:p w:rsidR="00931FC0" w:rsidRDefault="00931FC0" w:rsidP="00931FC0">
      <w:pPr>
        <w:shd w:val="clear" w:color="auto" w:fill="FFFFFF"/>
        <w:spacing w:before="168" w:line="211" w:lineRule="exact"/>
        <w:ind w:right="10" w:firstLine="1056"/>
        <w:jc w:val="both"/>
        <w:sectPr w:rsidR="00931FC0">
          <w:type w:val="continuous"/>
          <w:pgSz w:w="7937" w:h="11339"/>
          <w:pgMar w:top="1188" w:right="1247" w:bottom="360" w:left="131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</w:rPr>
        <w:lastRenderedPageBreak/>
        <w:t>122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81" w:right="1356" w:bottom="360" w:left="1201" w:header="720" w:footer="720" w:gutter="0"/>
          <w:cols w:space="60"/>
          <w:noEndnote/>
        </w:sectPr>
      </w:pPr>
    </w:p>
    <w:p w:rsidR="00931FC0" w:rsidRDefault="00931FC0" w:rsidP="00931FC0">
      <w:pPr>
        <w:framePr w:h="446" w:hSpace="38" w:wrap="auto" w:vAnchor="text" w:hAnchor="margin" w:x="5449" w:y="59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285750"/>
            <wp:effectExtent l="0" t="0" r="0" b="0"/>
            <wp:docPr id="2106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5" w:right="5" w:firstLine="226"/>
        <w:jc w:val="both"/>
      </w:pPr>
      <w:r>
        <w:rPr>
          <w:color w:val="000000"/>
        </w:rPr>
        <w:lastRenderedPageBreak/>
        <w:t>(Эта ирония мила! „Нежничанье" с природой и</w:t>
      </w:r>
      <w:r>
        <w:rPr>
          <w:color w:val="000000"/>
        </w:rPr>
        <w:br/>
        <w:t>историей (у филистеров) — стремление очистить их</w:t>
      </w:r>
      <w:r>
        <w:rPr>
          <w:color w:val="000000"/>
        </w:rPr>
        <w:br/>
        <w:t>от противоречий и борьбы)...</w:t>
      </w:r>
    </w:p>
    <w:p w:rsidR="00931FC0" w:rsidRDefault="00931FC0" w:rsidP="00931FC0">
      <w:pPr>
        <w:shd w:val="clear" w:color="auto" w:fill="FFFFFF"/>
        <w:spacing w:line="211" w:lineRule="exact"/>
        <w:ind w:left="5" w:firstLine="226"/>
        <w:jc w:val="both"/>
      </w:pPr>
      <w:r>
        <w:rPr>
          <w:color w:val="000000"/>
        </w:rPr>
        <w:t xml:space="preserve">Результатом сложения + и - будет нуль. </w:t>
      </w:r>
      <w:r>
        <w:rPr>
          <w:i/>
          <w:iCs/>
          <w:color w:val="000000"/>
        </w:rPr>
        <w:t>«Резуль-</w:t>
      </w:r>
      <w:r>
        <w:rPr>
          <w:i/>
          <w:iCs/>
          <w:color w:val="000000"/>
        </w:rPr>
        <w:br/>
        <w:t xml:space="preserve">тат противоречия не есть только нуль» </w:t>
      </w:r>
      <w:r>
        <w:rPr>
          <w:color w:val="000000"/>
        </w:rPr>
        <w:t>(59) [511].</w:t>
      </w:r>
    </w:p>
    <w:p w:rsidR="00931FC0" w:rsidRDefault="00931FC0" w:rsidP="00931FC0">
      <w:pPr>
        <w:shd w:val="clear" w:color="auto" w:fill="FFFFFF"/>
        <w:spacing w:line="211" w:lineRule="exact"/>
        <w:ind w:left="5" w:right="5" w:firstLine="221"/>
        <w:jc w:val="both"/>
      </w:pPr>
      <w:r>
        <w:rPr>
          <w:color w:val="000000"/>
        </w:rPr>
        <w:t>Разрешение противоречия, сведение позитивного</w:t>
      </w:r>
      <w:r>
        <w:rPr>
          <w:color w:val="000000"/>
        </w:rPr>
        <w:br/>
        <w:t>и негативного к „только определениям" (61) [513],</w:t>
      </w:r>
      <w:r>
        <w:rPr>
          <w:color w:val="000000"/>
        </w:rPr>
        <w:br/>
        <w:t xml:space="preserve">превращает </w:t>
      </w:r>
      <w:r>
        <w:rPr>
          <w:i/>
          <w:iCs/>
          <w:color w:val="000000"/>
        </w:rPr>
        <w:t xml:space="preserve">сущность </w:t>
      </w:r>
      <w:r>
        <w:rPr>
          <w:color w:val="000000"/>
        </w:rPr>
        <w:t>(</w:t>
      </w:r>
      <w:r>
        <w:rPr>
          <w:color w:val="000000"/>
          <w:lang w:val="en-US"/>
        </w:rPr>
        <w:t>das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Wesen</w:t>
      </w:r>
      <w:r>
        <w:rPr>
          <w:color w:val="000000"/>
        </w:rPr>
        <w:t xml:space="preserve">) в </w:t>
      </w:r>
      <w:r>
        <w:rPr>
          <w:i/>
          <w:iCs/>
          <w:color w:val="000000"/>
        </w:rPr>
        <w:t xml:space="preserve">основание </w:t>
      </w:r>
      <w:r>
        <w:rPr>
          <w:color w:val="000000"/>
        </w:rPr>
        <w:t>(</w:t>
      </w:r>
      <w:r>
        <w:rPr>
          <w:color w:val="000000"/>
          <w:lang w:val="en-US"/>
        </w:rPr>
        <w:t>Grund</w:t>
      </w:r>
      <w:r>
        <w:rPr>
          <w:color w:val="000000"/>
        </w:rPr>
        <w:t>)</w:t>
      </w:r>
      <w:r>
        <w:rPr>
          <w:color w:val="000000"/>
        </w:rPr>
        <w:br/>
        <w:t>(</w:t>
      </w:r>
      <w:r>
        <w:rPr>
          <w:color w:val="000000"/>
          <w:lang w:val="en-US"/>
        </w:rPr>
        <w:t>ibidem</w:t>
      </w:r>
      <w:r>
        <w:rPr>
          <w:color w:val="000000"/>
        </w:rPr>
        <w:t xml:space="preserve"> *).</w:t>
      </w:r>
    </w:p>
    <w:p w:rsidR="00931FC0" w:rsidRDefault="00931FC0" w:rsidP="00931FC0">
      <w:pPr>
        <w:framePr w:h="615" w:hSpace="38" w:wrap="auto" w:vAnchor="text" w:hAnchor="text" w:x="351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90525"/>
            <wp:effectExtent l="0" t="0" r="0" b="9525"/>
            <wp:docPr id="2105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6" w:y="15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528" w:right="5" w:firstLine="235"/>
        <w:jc w:val="both"/>
      </w:pPr>
      <w:r>
        <w:rPr>
          <w:color w:val="000000"/>
        </w:rPr>
        <w:t>... «Разрешенное противоречие есть, следова-</w:t>
      </w:r>
      <w:r>
        <w:rPr>
          <w:color w:val="000000"/>
        </w:rPr>
        <w:br/>
        <w:t>тельно, основание, сущность, как единство поло-</w:t>
      </w:r>
      <w:r>
        <w:rPr>
          <w:color w:val="000000"/>
        </w:rPr>
        <w:br/>
        <w:t>жительного и отрицательного»... (62) [514].</w:t>
      </w:r>
    </w:p>
    <w:p w:rsidR="00931FC0" w:rsidRDefault="00931FC0" w:rsidP="00931FC0">
      <w:pPr>
        <w:framePr w:h="528" w:hSpace="38" w:wrap="auto" w:vAnchor="text" w:hAnchor="text" w:x="337" w:y="30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33375"/>
            <wp:effectExtent l="0" t="0" r="9525" b="9525"/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21"/>
        <w:jc w:val="both"/>
      </w:pPr>
      <w:r>
        <w:rPr>
          <w:color w:val="000000"/>
        </w:rPr>
        <w:t>«Уже незначительного опыта в рефлектирую-</w:t>
      </w:r>
      <w:r>
        <w:rPr>
          <w:color w:val="000000"/>
        </w:rPr>
        <w:br/>
        <w:t>щем мышлении достаточно, чтобы удостовериться</w:t>
      </w:r>
      <w:r>
        <w:rPr>
          <w:color w:val="000000"/>
        </w:rPr>
        <w:br/>
        <w:t>в том, что если нечто определяется как положи-</w:t>
      </w:r>
      <w:r>
        <w:rPr>
          <w:color w:val="000000"/>
        </w:rPr>
        <w:br/>
        <w:t>тельное, то, когда идут от этой основы дальше,</w:t>
      </w:r>
      <w:r>
        <w:rPr>
          <w:color w:val="000000"/>
        </w:rPr>
        <w:br/>
        <w:t>это нечто непосредственно сейчас же превра-</w:t>
      </w:r>
      <w:r>
        <w:rPr>
          <w:color w:val="000000"/>
        </w:rPr>
        <w:br/>
        <w:t>щается в отрицательное, и наоборот, нечто, опре-</w:t>
      </w:r>
      <w:r>
        <w:rPr>
          <w:color w:val="000000"/>
        </w:rPr>
        <w:br/>
        <w:t>деленное как отрицательное, превращается в поло-</w:t>
      </w:r>
      <w:r>
        <w:rPr>
          <w:color w:val="000000"/>
        </w:rPr>
        <w:br/>
        <w:t>жительное, чтобы удостовериться, что рефлекти-</w:t>
      </w:r>
      <w:r>
        <w:rPr>
          <w:color w:val="000000"/>
        </w:rPr>
        <w:br/>
        <w:t>рующее мышление запутывается и противоречит</w:t>
      </w:r>
      <w:r>
        <w:rPr>
          <w:color w:val="000000"/>
        </w:rPr>
        <w:br/>
        <w:t>себе в этих определениях. Незнакомство с при-</w:t>
      </w:r>
      <w:r>
        <w:rPr>
          <w:color w:val="000000"/>
        </w:rPr>
        <w:br/>
        <w:t>родой последних приводит к тому мнению, будто</w:t>
      </w:r>
      <w:r>
        <w:rPr>
          <w:color w:val="000000"/>
        </w:rPr>
        <w:br/>
        <w:t>эта путаница есть нечто ложное, чего не должно</w:t>
      </w:r>
      <w:r>
        <w:rPr>
          <w:color w:val="000000"/>
        </w:rPr>
        <w:br/>
        <w:t>быть, и что должно быть приписано некоторой</w:t>
      </w:r>
      <w:r>
        <w:rPr>
          <w:color w:val="000000"/>
        </w:rPr>
        <w:br/>
        <w:t>субъективной погрешности. Действительно, этот</w:t>
      </w:r>
      <w:r>
        <w:rPr>
          <w:color w:val="000000"/>
        </w:rPr>
        <w:br/>
        <w:t>переход одного в другое остается простой пута-</w:t>
      </w:r>
      <w:r>
        <w:rPr>
          <w:color w:val="000000"/>
        </w:rPr>
        <w:br/>
        <w:t xml:space="preserve">ницей, поскольку не существует сознания </w:t>
      </w:r>
      <w:r>
        <w:rPr>
          <w:i/>
          <w:iCs/>
          <w:color w:val="000000"/>
        </w:rPr>
        <w:t>необ-</w:t>
      </w:r>
      <w:r>
        <w:rPr>
          <w:i/>
          <w:iCs/>
          <w:color w:val="000000"/>
        </w:rPr>
        <w:br/>
        <w:t xml:space="preserve">ходимости </w:t>
      </w:r>
      <w:r>
        <w:rPr>
          <w:color w:val="000000"/>
        </w:rPr>
        <w:t xml:space="preserve">этого </w:t>
      </w:r>
      <w:r>
        <w:rPr>
          <w:i/>
          <w:iCs/>
          <w:color w:val="000000"/>
        </w:rPr>
        <w:t xml:space="preserve">превращения» </w:t>
      </w:r>
      <w:r>
        <w:rPr>
          <w:color w:val="000000"/>
        </w:rPr>
        <w:t>(63) (515].</w:t>
      </w:r>
      <w:r>
        <w:rPr>
          <w:color w:val="000000"/>
        </w:rPr>
        <w:br/>
        <w:t>... «Противоположность положительного и отрица-</w:t>
      </w:r>
      <w:r>
        <w:rPr>
          <w:color w:val="000000"/>
        </w:rPr>
        <w:br/>
        <w:t>тельного понимается главным образом в том смысле,</w:t>
      </w:r>
      <w:r>
        <w:rPr>
          <w:color w:val="000000"/>
        </w:rPr>
        <w:br/>
        <w:t>что первое (хотя оно по своему названию выражает</w:t>
      </w:r>
      <w:r>
        <w:rPr>
          <w:color w:val="000000"/>
        </w:rPr>
        <w:br/>
        <w:t>предложенность, положенность) должно быть чем-то</w:t>
      </w:r>
      <w:r>
        <w:rPr>
          <w:color w:val="000000"/>
        </w:rPr>
        <w:br/>
        <w:t>объективным, второе же субъективным, принадлежащим</w:t>
      </w:r>
      <w:r>
        <w:rPr>
          <w:color w:val="000000"/>
        </w:rPr>
        <w:br/>
        <w:t>лишь внешней рефлексии, не касающимся объектив-</w:t>
      </w:r>
      <w:r>
        <w:rPr>
          <w:color w:val="000000"/>
        </w:rPr>
        <w:br/>
        <w:t>ного, в себе и для себя сущего и совершенно для него</w:t>
      </w:r>
      <w:r>
        <w:rPr>
          <w:color w:val="000000"/>
        </w:rPr>
        <w:br/>
        <w:t>не существующим» (64) [516]. «Действительно, если</w:t>
      </w:r>
      <w:r>
        <w:rPr>
          <w:color w:val="000000"/>
        </w:rPr>
        <w:br/>
        <w:t>отрицательное    выражает    собой    лишь    абстракцию</w:t>
      </w:r>
    </w:p>
    <w:p w:rsidR="00931FC0" w:rsidRDefault="00931FC0" w:rsidP="00931FC0">
      <w:pPr>
        <w:spacing w:before="106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103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278"/>
      </w:pPr>
      <w:r>
        <w:rPr>
          <w:color w:val="000000"/>
          <w:sz w:val="16"/>
          <w:szCs w:val="16"/>
        </w:rPr>
        <w:t xml:space="preserve">* - там же,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2"/>
        <w:ind w:left="278"/>
        <w:sectPr w:rsidR="00931FC0">
          <w:type w:val="continuous"/>
          <w:pgSz w:w="7937" w:h="11339"/>
          <w:pgMar w:top="1181" w:right="1356" w:bottom="360" w:left="12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123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86" w:right="678" w:bottom="360" w:left="1403" w:header="720" w:footer="720" w:gutter="0"/>
          <w:cols w:space="60"/>
          <w:noEndnote/>
        </w:sectPr>
      </w:pPr>
    </w:p>
    <w:p w:rsidR="00931FC0" w:rsidRDefault="00931FC0" w:rsidP="00931FC0">
      <w:pPr>
        <w:framePr w:h="1512" w:hSpace="38" w:wrap="auto" w:vAnchor="text" w:hAnchor="margin" w:x="-114" w:y="9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962025"/>
            <wp:effectExtent l="0" t="0" r="9525" b="9525"/>
            <wp:docPr id="2102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ind w:left="43"/>
        <w:jc w:val="both"/>
      </w:pPr>
      <w:r>
        <w:rPr>
          <w:color w:val="000000"/>
          <w:sz w:val="22"/>
          <w:szCs w:val="22"/>
        </w:rPr>
        <w:t>субъективного произвола»... (тогда оно, это нега-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тивное, не существует «для объективного положитель-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ного»)...</w:t>
      </w:r>
    </w:p>
    <w:p w:rsidR="00931FC0" w:rsidRDefault="00931FC0" w:rsidP="00931FC0">
      <w:pPr>
        <w:framePr w:h="1521" w:hSpace="38" w:wrap="auto" w:vAnchor="text" w:hAnchor="text" w:x="4422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962025"/>
            <wp:effectExtent l="0" t="0" r="9525" b="9525"/>
            <wp:docPr id="2101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633" w:h="644" w:hRule="exact" w:hSpace="38" w:wrap="auto" w:vAnchor="text" w:hAnchor="text" w:x="4667" w:y="414"/>
        <w:shd w:val="clear" w:color="auto" w:fill="FFFFFF"/>
        <w:spacing w:line="211" w:lineRule="exact"/>
      </w:pPr>
      <w:r>
        <w:rPr>
          <w:color w:val="000000"/>
          <w:spacing w:val="-5"/>
          <w:sz w:val="22"/>
          <w:szCs w:val="22"/>
        </w:rPr>
        <w:t>истина</w:t>
      </w:r>
    </w:p>
    <w:p w:rsidR="00931FC0" w:rsidRDefault="00931FC0" w:rsidP="00931FC0">
      <w:pPr>
        <w:framePr w:w="633" w:h="644" w:hRule="exact" w:hSpace="38" w:wrap="auto" w:vAnchor="text" w:hAnchor="text" w:x="4667" w:y="414"/>
        <w:shd w:val="clear" w:color="auto" w:fill="FFFFFF"/>
        <w:spacing w:line="211" w:lineRule="exact"/>
        <w:ind w:left="14" w:firstLine="250"/>
      </w:pP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объект</w:t>
      </w:r>
    </w:p>
    <w:p w:rsidR="00931FC0" w:rsidRDefault="00931FC0" w:rsidP="00931FC0">
      <w:pPr>
        <w:framePr w:h="692" w:hSpace="38" w:wrap="auto" w:vAnchor="text" w:hAnchor="text" w:x="4422" w:y="16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38150"/>
            <wp:effectExtent l="0" t="0" r="9525" b="0"/>
            <wp:docPr id="2100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06" w:h="648" w:hRule="exact" w:hSpace="38" w:wrap="auto" w:vAnchor="text" w:hAnchor="text" w:x="4633" w:y="1695"/>
        <w:shd w:val="clear" w:color="auto" w:fill="FFFFFF"/>
        <w:spacing w:line="216" w:lineRule="exact"/>
        <w:jc w:val="center"/>
      </w:pPr>
      <w:r>
        <w:rPr>
          <w:color w:val="000000"/>
          <w:spacing w:val="-7"/>
          <w:sz w:val="22"/>
          <w:szCs w:val="22"/>
        </w:rPr>
        <w:t>само</w:t>
      </w:r>
    </w:p>
    <w:p w:rsidR="00931FC0" w:rsidRDefault="00931FC0" w:rsidP="00931FC0">
      <w:pPr>
        <w:framePr w:w="706" w:h="648" w:hRule="exact" w:hSpace="38" w:wrap="auto" w:vAnchor="text" w:hAnchor="text" w:x="4633" w:y="1695"/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по себе</w:t>
      </w:r>
    </w:p>
    <w:p w:rsidR="00931FC0" w:rsidRDefault="00931FC0" w:rsidP="00931FC0">
      <w:pPr>
        <w:framePr w:w="706" w:h="648" w:hRule="exact" w:hSpace="38" w:wrap="auto" w:vAnchor="text" w:hAnchor="text" w:x="4633" w:y="1695"/>
        <w:shd w:val="clear" w:color="auto" w:fill="FFFFFF"/>
        <w:spacing w:line="216" w:lineRule="exact"/>
        <w:ind w:right="10"/>
        <w:jc w:val="center"/>
      </w:pPr>
      <w:r>
        <w:rPr>
          <w:color w:val="000000"/>
          <w:spacing w:val="-6"/>
          <w:sz w:val="22"/>
          <w:szCs w:val="22"/>
        </w:rPr>
        <w:t>сущее</w:t>
      </w:r>
    </w:p>
    <w:p w:rsidR="00931FC0" w:rsidRDefault="00931FC0" w:rsidP="00931FC0">
      <w:pPr>
        <w:shd w:val="clear" w:color="auto" w:fill="FFFFFF"/>
        <w:tabs>
          <w:tab w:val="left" w:leader="hyphen" w:pos="3211"/>
        </w:tabs>
        <w:spacing w:line="211" w:lineRule="exact"/>
        <w:ind w:left="5" w:right="1022" w:firstLine="259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«Истина, </w:t>
      </w:r>
      <w:r>
        <w:rPr>
          <w:color w:val="000000"/>
          <w:spacing w:val="-4"/>
          <w:sz w:val="22"/>
          <w:szCs w:val="22"/>
        </w:rPr>
        <w:t xml:space="preserve">как согласующееся с </w:t>
      </w:r>
      <w:r>
        <w:rPr>
          <w:b/>
          <w:bCs/>
          <w:color w:val="000000"/>
          <w:spacing w:val="-4"/>
          <w:sz w:val="22"/>
          <w:szCs w:val="22"/>
        </w:rPr>
        <w:t>объе</w:t>
      </w:r>
      <w:r>
        <w:rPr>
          <w:color w:val="000000"/>
          <w:spacing w:val="-4"/>
          <w:sz w:val="22"/>
          <w:szCs w:val="22"/>
        </w:rPr>
        <w:t>к</w:t>
      </w:r>
      <w:r>
        <w:rPr>
          <w:b/>
          <w:bCs/>
          <w:color w:val="000000"/>
          <w:spacing w:val="-4"/>
          <w:sz w:val="22"/>
          <w:szCs w:val="22"/>
        </w:rPr>
        <w:t>том</w:t>
      </w:r>
      <w:r>
        <w:rPr>
          <w:b/>
          <w:bCs/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знание, также есть положительное, но она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есть это равенство с собой лишь постольку,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поскольку знание отнеслось отрицательно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к другому, </w:t>
      </w:r>
      <w:r>
        <w:rPr>
          <w:b/>
          <w:bCs/>
          <w:color w:val="000000"/>
          <w:spacing w:val="-4"/>
          <w:sz w:val="22"/>
          <w:szCs w:val="22"/>
        </w:rPr>
        <w:t>пр</w:t>
      </w:r>
      <w:r>
        <w:rPr>
          <w:color w:val="000000"/>
          <w:spacing w:val="-4"/>
          <w:sz w:val="22"/>
          <w:szCs w:val="22"/>
        </w:rPr>
        <w:t>о</w:t>
      </w:r>
      <w:r>
        <w:rPr>
          <w:b/>
          <w:bCs/>
          <w:color w:val="000000"/>
          <w:spacing w:val="-4"/>
          <w:sz w:val="22"/>
          <w:szCs w:val="22"/>
        </w:rPr>
        <w:t>низа</w:t>
      </w:r>
      <w:r>
        <w:rPr>
          <w:color w:val="000000"/>
          <w:spacing w:val="-4"/>
          <w:sz w:val="22"/>
          <w:szCs w:val="22"/>
        </w:rPr>
        <w:t>л</w:t>
      </w:r>
      <w:r>
        <w:rPr>
          <w:b/>
          <w:bCs/>
          <w:color w:val="000000"/>
          <w:spacing w:val="-4"/>
          <w:sz w:val="22"/>
          <w:szCs w:val="22"/>
        </w:rPr>
        <w:t>о с</w:t>
      </w:r>
      <w:r>
        <w:rPr>
          <w:color w:val="000000"/>
          <w:spacing w:val="-4"/>
          <w:sz w:val="22"/>
          <w:szCs w:val="22"/>
        </w:rPr>
        <w:t>о</w:t>
      </w:r>
      <w:r>
        <w:rPr>
          <w:b/>
          <w:bCs/>
          <w:color w:val="000000"/>
          <w:spacing w:val="-4"/>
          <w:sz w:val="22"/>
          <w:szCs w:val="22"/>
        </w:rPr>
        <w:t>б</w:t>
      </w:r>
      <w:r>
        <w:rPr>
          <w:color w:val="000000"/>
          <w:spacing w:val="-4"/>
          <w:sz w:val="22"/>
          <w:szCs w:val="22"/>
        </w:rPr>
        <w:t>о</w:t>
      </w:r>
      <w:r>
        <w:rPr>
          <w:b/>
          <w:bCs/>
          <w:color w:val="000000"/>
          <w:spacing w:val="-4"/>
          <w:sz w:val="22"/>
          <w:szCs w:val="22"/>
        </w:rPr>
        <w:t>й объе</w:t>
      </w:r>
      <w:r>
        <w:rPr>
          <w:color w:val="000000"/>
          <w:spacing w:val="-4"/>
          <w:sz w:val="22"/>
          <w:szCs w:val="22"/>
        </w:rPr>
        <w:t>к</w:t>
      </w:r>
      <w:r>
        <w:rPr>
          <w:b/>
          <w:bCs/>
          <w:color w:val="000000"/>
          <w:spacing w:val="-4"/>
          <w:sz w:val="22"/>
          <w:szCs w:val="22"/>
        </w:rPr>
        <w:t xml:space="preserve">т </w:t>
      </w:r>
      <w:r>
        <w:rPr>
          <w:color w:val="000000"/>
          <w:spacing w:val="-4"/>
          <w:sz w:val="22"/>
          <w:szCs w:val="22"/>
        </w:rPr>
        <w:t>и сняло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отрицание, которым он является. Заблу-</w:t>
      </w:r>
      <w:r>
        <w:rPr>
          <w:color w:val="000000"/>
          <w:sz w:val="22"/>
          <w:szCs w:val="22"/>
        </w:rPr>
        <w:br/>
        <w:t>ждение есть нечто положительное, как мне-</w:t>
      </w:r>
      <w:r>
        <w:rPr>
          <w:color w:val="000000"/>
          <w:sz w:val="22"/>
          <w:szCs w:val="22"/>
        </w:rPr>
        <w:br/>
        <w:t>ние, знающее себя и упорствующее в том,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что не является само по себе сущим. Неведе-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ние же есть или нечто безразличное к истине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заблуждению и тем самым не определенное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 как положительное, ни как отрицательное,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так что определение его как некоторого</w:t>
      </w:r>
      <w:r>
        <w:rPr>
          <w:color w:val="000000"/>
          <w:sz w:val="22"/>
          <w:szCs w:val="22"/>
        </w:rPr>
        <w:br/>
        <w:t>отсутствия принадлежит внешней рефлек-</w:t>
      </w:r>
      <w:r>
        <w:rPr>
          <w:color w:val="000000"/>
          <w:sz w:val="22"/>
          <w:szCs w:val="22"/>
        </w:rPr>
        <w:br/>
        <w:t>сии; или же, как объективное, как собствен-</w:t>
      </w:r>
      <w:r>
        <w:rPr>
          <w:color w:val="000000"/>
          <w:sz w:val="22"/>
          <w:szCs w:val="22"/>
        </w:rPr>
        <w:br/>
        <w:t>ное определение некоторого свойства, оно</w:t>
      </w:r>
      <w:r>
        <w:rPr>
          <w:color w:val="000000"/>
          <w:sz w:val="22"/>
          <w:szCs w:val="22"/>
        </w:rPr>
        <w:br/>
        <w:t>есть направленное против себя влечение,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отрицательное, содержащее в себе положи-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тельное направление. — Одно из важней-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ших познаний состоит в усмотрении и удер-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жании того взгляда на эту природу рас-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смотренных определений рефлексии, что их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истина состоит лишь в их отношении друг</w:t>
      </w:r>
      <w:r>
        <w:rPr>
          <w:color w:val="000000"/>
          <w:sz w:val="22"/>
          <w:szCs w:val="22"/>
        </w:rPr>
        <w:br/>
        <w:t>к другу, а потому в том, что каждое из них</w:t>
      </w:r>
      <w:r>
        <w:rPr>
          <w:color w:val="000000"/>
          <w:sz w:val="22"/>
          <w:szCs w:val="22"/>
        </w:rPr>
        <w:br/>
        <w:t>в самом своем понятии содержит другое;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без этого познания нельзя сделать собственно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 шага в философии» (65—66) [517—518].</w:t>
      </w:r>
      <w:r>
        <w:rPr>
          <w:color w:val="000000"/>
          <w:sz w:val="22"/>
          <w:szCs w:val="22"/>
        </w:rPr>
        <w:br/>
        <w:t xml:space="preserve">Это из примечания 1. </w:t>
      </w:r>
      <w:r>
        <w:rPr>
          <w:color w:val="000000"/>
          <w:sz w:val="22"/>
          <w:szCs w:val="22"/>
        </w:rPr>
        <w:tab/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 xml:space="preserve">Примечание  2. </w:t>
      </w:r>
      <w:r>
        <w:rPr>
          <w:i/>
          <w:iCs/>
          <w:color w:val="000000"/>
          <w:sz w:val="22"/>
          <w:szCs w:val="22"/>
        </w:rPr>
        <w:t>«Закон исключенного третьего».</w:t>
      </w:r>
    </w:p>
    <w:p w:rsidR="00931FC0" w:rsidRDefault="00931FC0" w:rsidP="00931FC0">
      <w:pPr>
        <w:shd w:val="clear" w:color="auto" w:fill="FFFFFF"/>
        <w:spacing w:line="211" w:lineRule="exact"/>
        <w:ind w:right="29" w:firstLine="216"/>
        <w:jc w:val="both"/>
      </w:pPr>
      <w:r>
        <w:rPr>
          <w:color w:val="000000"/>
          <w:sz w:val="22"/>
          <w:szCs w:val="22"/>
        </w:rPr>
        <w:t>Гегель приводит это положение исключенного тре-</w:t>
      </w:r>
      <w:r>
        <w:rPr>
          <w:color w:val="000000"/>
          <w:sz w:val="22"/>
          <w:szCs w:val="22"/>
        </w:rPr>
        <w:br/>
        <w:t>тьего: «Нечто есть или А или не-А; третьего нет» (66)</w:t>
      </w:r>
      <w:r>
        <w:rPr>
          <w:color w:val="000000"/>
          <w:sz w:val="22"/>
          <w:szCs w:val="22"/>
        </w:rPr>
        <w:br/>
        <w:t xml:space="preserve">[518] и </w:t>
      </w:r>
      <w:r>
        <w:rPr>
          <w:i/>
          <w:iCs/>
          <w:color w:val="000000"/>
          <w:spacing w:val="62"/>
          <w:sz w:val="22"/>
          <w:szCs w:val="22"/>
        </w:rPr>
        <w:t>„разбирае</w:t>
      </w:r>
      <w:r>
        <w:rPr>
          <w:i/>
          <w:iCs/>
          <w:color w:val="000000"/>
          <w:sz w:val="22"/>
          <w:szCs w:val="22"/>
        </w:rPr>
        <w:t xml:space="preserve">т". </w:t>
      </w:r>
      <w:r>
        <w:rPr>
          <w:color w:val="000000"/>
          <w:sz w:val="22"/>
          <w:szCs w:val="22"/>
        </w:rPr>
        <w:t>Если этим указывается 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то, что «все есть противоположное», все имеет свое по-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ложительное и свое отрицательное определение, тогда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хорошо. Но если понимать это, как обычно пони-</w:t>
      </w:r>
      <w:r>
        <w:rPr>
          <w:color w:val="000000"/>
          <w:sz w:val="22"/>
          <w:szCs w:val="22"/>
        </w:rPr>
        <w:br/>
        <w:t>мают, что из всех предикатов либо данный либо</w:t>
      </w:r>
      <w:r>
        <w:rPr>
          <w:color w:val="000000"/>
          <w:sz w:val="22"/>
          <w:szCs w:val="22"/>
        </w:rPr>
        <w:br/>
        <w:t>его   небытие, тогда   „тривиально"!!   Дух... сладкий,</w:t>
      </w:r>
    </w:p>
    <w:p w:rsidR="00931FC0" w:rsidRDefault="00931FC0" w:rsidP="00931FC0">
      <w:pPr>
        <w:shd w:val="clear" w:color="auto" w:fill="FFFFFF"/>
        <w:spacing w:line="211" w:lineRule="exact"/>
        <w:ind w:right="29" w:firstLine="216"/>
        <w:jc w:val="both"/>
        <w:sectPr w:rsidR="00931FC0">
          <w:type w:val="continuous"/>
          <w:pgSz w:w="7937" w:h="11339"/>
          <w:pgMar w:top="1186" w:right="1163" w:bottom="360" w:left="140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</w:rPr>
        <w:lastRenderedPageBreak/>
        <w:t>124</w:t>
      </w:r>
    </w:p>
    <w:p w:rsidR="00931FC0" w:rsidRDefault="00931FC0" w:rsidP="00931FC0">
      <w:pPr>
        <w:shd w:val="clear" w:color="auto" w:fill="FFFFFF"/>
        <w:spacing w:before="230" w:line="211" w:lineRule="exact"/>
        <w:ind w:left="38"/>
        <w:jc w:val="both"/>
      </w:pPr>
      <w:r>
        <w:rPr>
          <w:color w:val="000000"/>
          <w:sz w:val="22"/>
          <w:szCs w:val="22"/>
        </w:rPr>
        <w:t>несладкий? зеленый, незеленый? Определение должно</w:t>
      </w:r>
      <w:r>
        <w:rPr>
          <w:color w:val="000000"/>
          <w:sz w:val="22"/>
          <w:szCs w:val="22"/>
        </w:rPr>
        <w:br/>
        <w:t>идти к определенности, а в этой тривиальности оно идет</w:t>
      </w:r>
      <w:r>
        <w:rPr>
          <w:color w:val="000000"/>
          <w:sz w:val="22"/>
          <w:szCs w:val="22"/>
        </w:rPr>
        <w:br/>
        <w:t>к ничему.</w:t>
      </w:r>
    </w:p>
    <w:p w:rsidR="00931FC0" w:rsidRDefault="00931FC0" w:rsidP="00931FC0">
      <w:pPr>
        <w:shd w:val="clear" w:color="auto" w:fill="FFFFFF"/>
        <w:spacing w:after="211" w:line="211" w:lineRule="exact"/>
        <w:ind w:left="34" w:right="10" w:firstLine="226"/>
        <w:jc w:val="both"/>
      </w:pPr>
      <w:r>
        <w:rPr>
          <w:color w:val="000000"/>
          <w:sz w:val="22"/>
          <w:szCs w:val="22"/>
        </w:rPr>
        <w:t>И затем, — острит Гегель, — говорят: третьего нет.</w:t>
      </w:r>
      <w:r>
        <w:rPr>
          <w:color w:val="000000"/>
          <w:sz w:val="22"/>
          <w:szCs w:val="22"/>
        </w:rPr>
        <w:br/>
        <w:t xml:space="preserve">Есть третье в самой этой тезе, само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 xml:space="preserve">есть третье, ибо </w:t>
      </w:r>
      <w:r>
        <w:rPr>
          <w:i/>
          <w:iCs/>
          <w:color w:val="000000"/>
          <w:sz w:val="22"/>
          <w:szCs w:val="22"/>
        </w:rPr>
        <w:t>А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может быть и +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 xml:space="preserve">и - </w:t>
      </w:r>
      <w:r>
        <w:rPr>
          <w:i/>
          <w:iCs/>
          <w:color w:val="000000"/>
          <w:sz w:val="22"/>
          <w:szCs w:val="22"/>
        </w:rPr>
        <w:t xml:space="preserve">А. </w:t>
      </w:r>
      <w:r>
        <w:rPr>
          <w:color w:val="000000"/>
          <w:sz w:val="22"/>
          <w:szCs w:val="22"/>
        </w:rPr>
        <w:t>«Итак, само нечто есть 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третье, которое должно было бы быть исключено»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</w:rPr>
        <w:t>(67) [519].</w:t>
      </w:r>
    </w:p>
    <w:p w:rsidR="00931FC0" w:rsidRDefault="00931FC0" w:rsidP="00931FC0">
      <w:pPr>
        <w:shd w:val="clear" w:color="auto" w:fill="FFFFFF"/>
        <w:spacing w:after="211" w:line="211" w:lineRule="exact"/>
        <w:ind w:left="34" w:right="10" w:firstLine="226"/>
        <w:jc w:val="both"/>
        <w:sectPr w:rsidR="00931FC0">
          <w:pgSz w:w="7937" w:h="11339"/>
          <w:pgMar w:top="1174" w:right="1458" w:bottom="360" w:left="1050" w:header="720" w:footer="720" w:gutter="0"/>
          <w:cols w:space="60"/>
          <w:noEndnote/>
        </w:sectPr>
      </w:pPr>
    </w:p>
    <w:p w:rsidR="00931FC0" w:rsidRDefault="00931FC0" w:rsidP="00931FC0">
      <w:pPr>
        <w:framePr w:h="1128" w:hSpace="10080" w:wrap="notBeside" w:vAnchor="text" w:hAnchor="margin" w:x="484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714375"/>
            <wp:effectExtent l="0" t="0" r="9525" b="9525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70" w:hSpace="10080" w:wrap="notBeside" w:vAnchor="text" w:hAnchor="margin" w:x="6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676275"/>
            <wp:effectExtent l="0" t="0" r="9525" b="9525"/>
            <wp:docPr id="2098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" w:hSpace="10080" w:wrap="notBeside" w:vAnchor="text" w:hAnchor="margin" w:x="1" w:y="10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28575"/>
            <wp:effectExtent l="0" t="0" r="9525" b="9525"/>
            <wp:docPr id="2097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126" w:h="850" w:hRule="exact" w:hSpace="10080" w:wrap="notBeside" w:vAnchor="text" w:hAnchor="margin" w:x="155" w:y="126"/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>Это остроумно и верно. Всякая конкретная вещь,</w:t>
      </w:r>
      <w:r>
        <w:rPr>
          <w:color w:val="000000"/>
          <w:sz w:val="22"/>
          <w:szCs w:val="22"/>
        </w:rPr>
        <w:br/>
        <w:t>всякое конкретное нечто стоит в различных и часто</w:t>
      </w:r>
      <w:r>
        <w:rPr>
          <w:color w:val="000000"/>
          <w:sz w:val="22"/>
          <w:szCs w:val="22"/>
        </w:rPr>
        <w:br/>
        <w:t>противоречивых отношениях ко всему остальному,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ergo</w:t>
      </w:r>
      <w:r>
        <w:rPr>
          <w:color w:val="000000"/>
          <w:sz w:val="22"/>
          <w:szCs w:val="22"/>
        </w:rPr>
        <w:t xml:space="preserve"> *, бывает самим собой и другим.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126" w:h="850" w:hRule="exact" w:hSpace="10080" w:wrap="notBeside" w:vAnchor="text" w:hAnchor="margin" w:x="155" w:y="126"/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74" w:right="1458" w:bottom="360" w:left="105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283" w:line="211" w:lineRule="exact"/>
        <w:ind w:firstLine="178"/>
      </w:pPr>
      <w:r>
        <w:rPr>
          <w:color w:val="000000"/>
          <w:spacing w:val="-8"/>
          <w:sz w:val="22"/>
          <w:szCs w:val="22"/>
        </w:rPr>
        <w:t xml:space="preserve">Примечание   3. </w:t>
      </w:r>
      <w:r>
        <w:rPr>
          <w:i/>
          <w:iCs/>
          <w:color w:val="000000"/>
          <w:spacing w:val="45"/>
          <w:sz w:val="22"/>
          <w:szCs w:val="22"/>
        </w:rPr>
        <w:t>«Закон</w:t>
      </w:r>
      <w:r>
        <w:rPr>
          <w:i/>
          <w:iCs/>
          <w:color w:val="000000"/>
          <w:spacing w:val="-8"/>
          <w:sz w:val="22"/>
          <w:szCs w:val="22"/>
        </w:rPr>
        <w:t xml:space="preserve">     </w:t>
      </w:r>
      <w:r>
        <w:rPr>
          <w:i/>
          <w:iCs/>
          <w:color w:val="000000"/>
          <w:spacing w:val="54"/>
          <w:sz w:val="22"/>
          <w:szCs w:val="22"/>
        </w:rPr>
        <w:t>противоречия)}</w:t>
      </w:r>
      <w:r>
        <w:rPr>
          <w:i/>
          <w:iCs/>
          <w:color w:val="000000"/>
          <w:spacing w:val="5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(в конце </w:t>
      </w:r>
      <w:r>
        <w:rPr>
          <w:i/>
          <w:iCs/>
          <w:color w:val="000000"/>
          <w:sz w:val="22"/>
          <w:szCs w:val="22"/>
        </w:rPr>
        <w:t xml:space="preserve">2 </w:t>
      </w:r>
      <w:r>
        <w:rPr>
          <w:color w:val="000000"/>
          <w:sz w:val="22"/>
          <w:szCs w:val="22"/>
        </w:rPr>
        <w:t xml:space="preserve">главы, </w:t>
      </w:r>
      <w:r>
        <w:rPr>
          <w:i/>
          <w:iCs/>
          <w:color w:val="000000"/>
          <w:sz w:val="22"/>
          <w:szCs w:val="22"/>
        </w:rPr>
        <w:t xml:space="preserve">1 </w:t>
      </w:r>
      <w:r>
        <w:rPr>
          <w:color w:val="000000"/>
          <w:sz w:val="22"/>
          <w:szCs w:val="22"/>
        </w:rPr>
        <w:t xml:space="preserve">отдела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книги Логики).</w:t>
      </w:r>
    </w:p>
    <w:p w:rsidR="00931FC0" w:rsidRDefault="00931FC0" w:rsidP="00931FC0">
      <w:pPr>
        <w:framePr w:h="672" w:hSpace="38" w:wrap="auto" w:vAnchor="text" w:hAnchor="text" w:x="-3" w:y="14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28625"/>
            <wp:effectExtent l="0" t="0" r="0" b="9525"/>
            <wp:docPr id="2096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73" w:right="5" w:firstLine="216"/>
        <w:jc w:val="both"/>
      </w:pPr>
      <w:r>
        <w:rPr>
          <w:color w:val="000000"/>
          <w:spacing w:val="-1"/>
          <w:sz w:val="22"/>
          <w:szCs w:val="22"/>
        </w:rPr>
        <w:t>«Итак, если первые определения рефлексии, тож-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дество, различие и противоположение, нашли свое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выражение в одном предложении, то тем более 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определение, в которое они переходят как в свою</w:t>
      </w:r>
      <w:r>
        <w:rPr>
          <w:color w:val="000000"/>
          <w:sz w:val="22"/>
          <w:szCs w:val="22"/>
        </w:rPr>
        <w:br/>
        <w:t>истину, именно противоречие, должно быть охвачено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и выражено в одном предложении: </w:t>
      </w:r>
      <w:r>
        <w:rPr>
          <w:i/>
          <w:iCs/>
          <w:color w:val="000000"/>
          <w:sz w:val="22"/>
          <w:szCs w:val="22"/>
        </w:rPr>
        <w:t>все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вещи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9"/>
          <w:sz w:val="22"/>
          <w:szCs w:val="22"/>
        </w:rPr>
        <w:t xml:space="preserve">в с а м и х </w:t>
      </w:r>
      <w:r>
        <w:rPr>
          <w:i/>
          <w:iCs/>
          <w:color w:val="000000"/>
          <w:sz w:val="22"/>
          <w:szCs w:val="22"/>
        </w:rPr>
        <w:t>себе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i/>
          <w:iCs/>
          <w:color w:val="000000"/>
          <w:spacing w:val="47"/>
          <w:sz w:val="22"/>
          <w:szCs w:val="22"/>
        </w:rPr>
        <w:t>противоречивы;</w:t>
      </w:r>
      <w:r>
        <w:rPr>
          <w:i/>
          <w:iCs/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pacing w:val="-9"/>
          <w:sz w:val="22"/>
          <w:szCs w:val="22"/>
        </w:rPr>
        <w:t>и именно</w:t>
      </w:r>
      <w:r>
        <w:rPr>
          <w:color w:val="000000"/>
          <w:spacing w:val="-9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смысл </w:t>
      </w:r>
      <w:r>
        <w:rPr>
          <w:i/>
          <w:iCs/>
          <w:color w:val="000000"/>
          <w:spacing w:val="-1"/>
          <w:sz w:val="22"/>
          <w:szCs w:val="22"/>
        </w:rPr>
        <w:t xml:space="preserve">этого предложения </w:t>
      </w:r>
      <w:r>
        <w:rPr>
          <w:color w:val="000000"/>
          <w:spacing w:val="-1"/>
          <w:sz w:val="22"/>
          <w:szCs w:val="22"/>
        </w:rPr>
        <w:t>таков, что оно сравнитель-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но с прочими скорее выражает </w:t>
      </w:r>
      <w:r>
        <w:rPr>
          <w:i/>
          <w:iCs/>
          <w:color w:val="000000"/>
          <w:sz w:val="22"/>
          <w:szCs w:val="22"/>
        </w:rPr>
        <w:t>истину и сущность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вещей. </w:t>
      </w:r>
      <w:r>
        <w:rPr>
          <w:color w:val="000000"/>
          <w:spacing w:val="-2"/>
          <w:sz w:val="22"/>
          <w:szCs w:val="22"/>
        </w:rPr>
        <w:t>Противоречие, проявляющееся в противополо-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жении, есть лишь развитое ничто, содержащееся в тож-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дестве и встретившееся у нас в том выражении, что</w:t>
      </w:r>
      <w:r>
        <w:rPr>
          <w:color w:val="000000"/>
          <w:spacing w:val="-1"/>
          <w:sz w:val="22"/>
          <w:szCs w:val="22"/>
        </w:rPr>
        <w:br/>
        <w:t>начало тождества не говорит ничего. Это отрицание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определяет себя далее как различие и противополо-</w:t>
      </w:r>
      <w:r>
        <w:rPr>
          <w:color w:val="000000"/>
          <w:sz w:val="22"/>
          <w:szCs w:val="22"/>
        </w:rPr>
        <w:br/>
        <w:t>жение, которое и есть положенное противоречие.</w:t>
      </w:r>
    </w:p>
    <w:p w:rsidR="00931FC0" w:rsidRDefault="00931FC0" w:rsidP="00931FC0">
      <w:pPr>
        <w:shd w:val="clear" w:color="auto" w:fill="FFFFFF"/>
        <w:spacing w:line="211" w:lineRule="exact"/>
        <w:ind w:left="178" w:right="10" w:firstLine="226"/>
        <w:jc w:val="both"/>
      </w:pPr>
      <w:r>
        <w:rPr>
          <w:color w:val="000000"/>
          <w:sz w:val="22"/>
          <w:szCs w:val="22"/>
        </w:rPr>
        <w:t>Но один из основных предрассудков существу-</w:t>
      </w:r>
      <w:r>
        <w:rPr>
          <w:color w:val="000000"/>
          <w:sz w:val="22"/>
          <w:szCs w:val="22"/>
        </w:rPr>
        <w:br/>
        <w:t>ющей до сих пор логики и обычного представления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состоит в том, что противоречие будто бы не является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столь же существенным и имманентным определением,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как тождество; между тем, если уже речь идет об</w:t>
      </w:r>
    </w:p>
    <w:p w:rsidR="00931FC0" w:rsidRDefault="00931FC0" w:rsidP="00931FC0">
      <w:pPr>
        <w:spacing w:before="149"/>
        <w:ind w:left="10" w:right="4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38100"/>
            <wp:effectExtent l="0" t="0" r="0" b="0"/>
            <wp:docPr id="2095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/>
        <w:ind w:left="245"/>
      </w:pPr>
      <w:r>
        <w:rPr>
          <w:color w:val="000000"/>
          <w:sz w:val="16"/>
          <w:szCs w:val="16"/>
        </w:rPr>
        <w:t xml:space="preserve">• — следовательно.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30"/>
        <w:ind w:left="245"/>
        <w:sectPr w:rsidR="00931FC0">
          <w:type w:val="continuous"/>
          <w:pgSz w:w="7937" w:h="11339"/>
          <w:pgMar w:top="1174" w:right="1492" w:bottom="360" w:left="11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</w:rPr>
        <w:lastRenderedPageBreak/>
        <w:t>125</w:t>
      </w:r>
    </w:p>
    <w:p w:rsidR="00931FC0" w:rsidRDefault="00931FC0" w:rsidP="00931FC0">
      <w:pPr>
        <w:shd w:val="clear" w:color="auto" w:fill="FFFFFF"/>
        <w:ind w:left="5150"/>
        <w:sectPr w:rsidR="00931FC0">
          <w:pgSz w:w="7937" w:h="11339"/>
          <w:pgMar w:top="1186" w:right="654" w:bottom="360" w:left="1412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margin">
                  <wp:posOffset>3447415</wp:posOffset>
                </wp:positionH>
                <wp:positionV relativeFrom="paragraph">
                  <wp:posOffset>4751705</wp:posOffset>
                </wp:positionV>
                <wp:extent cx="0" cy="396240"/>
                <wp:effectExtent l="8890" t="8255" r="10160" b="5080"/>
                <wp:wrapNone/>
                <wp:docPr id="2590" name="Прямая соединительная линия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0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1.45pt,374.15pt" to="271.4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margin">
                  <wp:posOffset>3471545</wp:posOffset>
                </wp:positionH>
                <wp:positionV relativeFrom="paragraph">
                  <wp:posOffset>4748530</wp:posOffset>
                </wp:positionV>
                <wp:extent cx="0" cy="402590"/>
                <wp:effectExtent l="13970" t="5080" r="5080" b="11430"/>
                <wp:wrapNone/>
                <wp:docPr id="2589" name="Прямая соединительная линия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3.35pt,373.9pt" to="273.35pt,4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" o:allowincell="f" strokeweight=".7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692" w:hSpace="38" w:wrap="notBeside" w:vAnchor="text" w:hAnchor="margin" w:x="5459" w:y="2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38150"/>
            <wp:effectExtent l="0" t="0" r="0" b="0"/>
            <wp:docPr id="2094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8" w:hSpace="38" w:wrap="auto" w:vAnchor="text" w:hAnchor="margin" w:x="5449" w:y="13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2093" name="Рисунок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text" w:x="54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2092" name="Рисунок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3" w:hSpace="38" w:wrap="auto" w:vAnchor="text" w:hAnchor="text" w:x="15" w:y="12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61975"/>
            <wp:effectExtent l="0" t="0" r="0" b="9525"/>
            <wp:docPr id="2091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85" w:hSpace="38" w:wrap="auto" w:vAnchor="text" w:hAnchor="text" w:x="15" w:y="23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85800"/>
            <wp:effectExtent l="0" t="0" r="9525" b="0"/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221"/>
        <w:jc w:val="both"/>
      </w:pPr>
      <w:r>
        <w:rPr>
          <w:color w:val="000000"/>
        </w:rPr>
        <w:t>иерархии и оба определения мы должны сохранить</w:t>
      </w:r>
      <w:r>
        <w:rPr>
          <w:color w:val="000000"/>
        </w:rPr>
        <w:br/>
        <w:t>как раздельные, то противоречие следовало бы счи-</w:t>
      </w:r>
      <w:r>
        <w:rPr>
          <w:color w:val="000000"/>
        </w:rPr>
        <w:br/>
        <w:t>тать за нечто более глубокое и существенное. Ибо</w:t>
      </w:r>
      <w:r>
        <w:rPr>
          <w:color w:val="000000"/>
        </w:rPr>
        <w:br/>
        <w:t>в противоположность ему тождество есть определение</w:t>
      </w:r>
      <w:r>
        <w:rPr>
          <w:color w:val="000000"/>
        </w:rPr>
        <w:br/>
        <w:t>лишь простого непосредственного, мертвого бытия;</w:t>
      </w:r>
      <w:r>
        <w:rPr>
          <w:color w:val="000000"/>
        </w:rPr>
        <w:br/>
        <w:t xml:space="preserve">противоречие же есть </w:t>
      </w:r>
      <w:r>
        <w:rPr>
          <w:i/>
          <w:iCs/>
          <w:color w:val="000000"/>
        </w:rPr>
        <w:t>корень всякого движения и</w:t>
      </w:r>
      <w:r>
        <w:rPr>
          <w:i/>
          <w:iCs/>
          <w:color w:val="000000"/>
        </w:rPr>
        <w:br/>
        <w:t xml:space="preserve">жизненности; </w:t>
      </w:r>
      <w:r>
        <w:rPr>
          <w:color w:val="000000"/>
        </w:rPr>
        <w:t>лишь поскольку нечто имеет</w:t>
      </w:r>
      <w:r>
        <w:rPr>
          <w:color w:val="000000"/>
        </w:rPr>
        <w:br/>
        <w:t xml:space="preserve">в себе самом противоречие, оно </w:t>
      </w:r>
      <w:r>
        <w:rPr>
          <w:i/>
          <w:iCs/>
          <w:color w:val="000000"/>
        </w:rPr>
        <w:t>движется, об-</w:t>
      </w:r>
      <w:r>
        <w:rPr>
          <w:i/>
          <w:iCs/>
          <w:color w:val="000000"/>
        </w:rPr>
        <w:br/>
        <w:t>ладает им</w:t>
      </w:r>
      <w:r>
        <w:rPr>
          <w:i/>
          <w:iCs/>
          <w:color w:val="000000"/>
          <w:spacing w:val="45"/>
        </w:rPr>
        <w:t>пульсом</w:t>
      </w:r>
      <w:r>
        <w:rPr>
          <w:i/>
          <w:iCs/>
          <w:color w:val="000000"/>
        </w:rPr>
        <w:t xml:space="preserve"> и деятельностью.</w:t>
      </w:r>
      <w:r>
        <w:rPr>
          <w:i/>
          <w:iCs/>
          <w:color w:val="000000"/>
        </w:rPr>
        <w:br/>
      </w:r>
      <w:r>
        <w:rPr>
          <w:color w:val="000000"/>
        </w:rPr>
        <w:t>Противоречие обыкновенно устраняют, во-первых,</w:t>
      </w:r>
      <w:r>
        <w:rPr>
          <w:color w:val="000000"/>
        </w:rPr>
        <w:br/>
        <w:t>из вещей, из сущего и истинного вообще; утверждают,</w:t>
      </w:r>
      <w:r>
        <w:rPr>
          <w:color w:val="000000"/>
        </w:rPr>
        <w:br/>
        <w:t>что нет ничего противоречивого. Во-вторых, оно,</w:t>
      </w:r>
      <w:r>
        <w:rPr>
          <w:color w:val="000000"/>
        </w:rPr>
        <w:br/>
        <w:t>напротив того, вытесняется в субъективную рефлек-</w:t>
      </w:r>
      <w:r>
        <w:rPr>
          <w:color w:val="000000"/>
        </w:rPr>
        <w:br/>
        <w:t>сию, которая путем своего соотношения и сравнения</w:t>
      </w:r>
      <w:r>
        <w:rPr>
          <w:color w:val="000000"/>
        </w:rPr>
        <w:br/>
        <w:t>его якобы впервые создает. Но и в этой рефлексии</w:t>
      </w:r>
      <w:r>
        <w:rPr>
          <w:color w:val="000000"/>
        </w:rPr>
        <w:br/>
        <w:t>его собственно нет, так как противоречивого нельзя</w:t>
      </w:r>
      <w:r>
        <w:rPr>
          <w:color w:val="000000"/>
        </w:rPr>
        <w:br/>
        <w:t>ни представить, ни мыслить. Вообще оно считается</w:t>
      </w:r>
      <w:r>
        <w:rPr>
          <w:color w:val="000000"/>
        </w:rPr>
        <w:br/>
        <w:t>как в действительности, так и в мыслящей рефлексии</w:t>
      </w:r>
      <w:r>
        <w:rPr>
          <w:color w:val="000000"/>
        </w:rPr>
        <w:br/>
        <w:t>за нечто случайное, как бы за аномалию и преходя-</w:t>
      </w:r>
      <w:r>
        <w:rPr>
          <w:color w:val="000000"/>
        </w:rPr>
        <w:br/>
        <w:t>щий болезненный пароксизм.</w:t>
      </w:r>
    </w:p>
    <w:p w:rsidR="00931FC0" w:rsidRDefault="00931FC0" w:rsidP="00931FC0">
      <w:pPr>
        <w:shd w:val="clear" w:color="auto" w:fill="FFFFFF"/>
        <w:spacing w:line="211" w:lineRule="exact"/>
        <w:ind w:right="34" w:firstLine="226"/>
        <w:jc w:val="both"/>
      </w:pPr>
      <w:r>
        <w:rPr>
          <w:color w:val="000000"/>
        </w:rPr>
        <w:t>Что же касается утверждения, что противоречия</w:t>
      </w:r>
      <w:r>
        <w:rPr>
          <w:color w:val="000000"/>
        </w:rPr>
        <w:br/>
        <w:t>нет, что оно не есть нечто существующее, то о таком</w:t>
      </w:r>
      <w:r>
        <w:rPr>
          <w:color w:val="000000"/>
        </w:rPr>
        <w:br/>
        <w:t>заверении нам нет надобности беспокоиться; абсолют-</w:t>
      </w:r>
      <w:r>
        <w:rPr>
          <w:color w:val="000000"/>
        </w:rPr>
        <w:br/>
        <w:t>ное определение сущности должно быть присуще вся-</w:t>
      </w:r>
      <w:r>
        <w:rPr>
          <w:color w:val="000000"/>
        </w:rPr>
        <w:br/>
        <w:t>кому опыту, всему действительному, как и всякому</w:t>
      </w:r>
      <w:r>
        <w:rPr>
          <w:color w:val="000000"/>
        </w:rPr>
        <w:br/>
        <w:t>понятию. Выше по поводу бесконечного, которое есть</w:t>
      </w:r>
      <w:r>
        <w:rPr>
          <w:color w:val="000000"/>
        </w:rPr>
        <w:br/>
        <w:t>противоречие, как последнее обнаруживается в сфере</w:t>
      </w:r>
      <w:r>
        <w:rPr>
          <w:color w:val="000000"/>
        </w:rPr>
        <w:br/>
        <w:t>бытия, было уже указано на нечто подобное. Обычный</w:t>
      </w:r>
      <w:r>
        <w:rPr>
          <w:color w:val="000000"/>
        </w:rPr>
        <w:br/>
        <w:t>же опыт сам свидетельствует о том, что существует</w:t>
      </w:r>
      <w:r>
        <w:rPr>
          <w:color w:val="000000"/>
        </w:rPr>
        <w:br/>
        <w:t>по меньшей мере множество противоречивых вещей,</w:t>
      </w:r>
      <w:r>
        <w:rPr>
          <w:color w:val="000000"/>
        </w:rPr>
        <w:br/>
        <w:t>противоречивых учреждений и т. д., противоречие ко-</w:t>
      </w:r>
      <w:r>
        <w:rPr>
          <w:color w:val="000000"/>
        </w:rPr>
        <w:br/>
        <w:t>торых заключается не только во внешней рефлексии,</w:t>
      </w:r>
      <w:r>
        <w:rPr>
          <w:color w:val="000000"/>
        </w:rPr>
        <w:br/>
        <w:t>но в них самих. Но, далее, противоречие не следует</w:t>
      </w:r>
      <w:r>
        <w:rPr>
          <w:color w:val="000000"/>
        </w:rPr>
        <w:br/>
        <w:t>считать просто какой-то аномалией, встречающейся</w:t>
      </w:r>
      <w:r>
        <w:rPr>
          <w:color w:val="000000"/>
        </w:rPr>
        <w:br/>
        <w:t>лишь кое-где: оно есть отрицательное в его существен-</w:t>
      </w:r>
      <w:r>
        <w:rPr>
          <w:color w:val="000000"/>
        </w:rPr>
        <w:br/>
        <w:t xml:space="preserve">ном определении, </w:t>
      </w:r>
      <w:r>
        <w:rPr>
          <w:i/>
          <w:iCs/>
          <w:color w:val="000000"/>
        </w:rPr>
        <w:t xml:space="preserve">принцип всякого самодвижения, </w:t>
      </w:r>
      <w:r>
        <w:rPr>
          <w:color w:val="000000"/>
        </w:rPr>
        <w:t>со-</w:t>
      </w:r>
      <w:r>
        <w:rPr>
          <w:color w:val="000000"/>
        </w:rPr>
        <w:br/>
        <w:t>стоящего не в чем ином, как в некотором изображении</w:t>
      </w:r>
      <w:r>
        <w:rPr>
          <w:color w:val="000000"/>
        </w:rPr>
        <w:br/>
        <w:t>противоречия. Само внешнее чувственное движение</w:t>
      </w:r>
      <w:r>
        <w:rPr>
          <w:color w:val="000000"/>
        </w:rPr>
        <w:br/>
        <w:t>есть его непосредственное наличное бытие. Нечто дви-</w:t>
      </w:r>
      <w:r>
        <w:rPr>
          <w:color w:val="000000"/>
        </w:rPr>
        <w:br/>
        <w:t>жется не просто в том смысле, что оно в этом «теперь» —</w:t>
      </w:r>
    </w:p>
    <w:p w:rsidR="00931FC0" w:rsidRDefault="00931FC0" w:rsidP="00931FC0">
      <w:pPr>
        <w:shd w:val="clear" w:color="auto" w:fill="FFFFFF"/>
        <w:spacing w:line="211" w:lineRule="exact"/>
        <w:ind w:right="34" w:firstLine="226"/>
        <w:jc w:val="both"/>
        <w:sectPr w:rsidR="00931FC0">
          <w:type w:val="continuous"/>
          <w:pgSz w:w="7937" w:h="11339"/>
          <w:pgMar w:top="1186" w:right="1144" w:bottom="360" w:left="14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</w:rPr>
        <w:lastRenderedPageBreak/>
        <w:t>126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84" w:right="1451" w:bottom="360" w:left="1052" w:header="720" w:footer="720" w:gutter="0"/>
          <w:cols w:space="60"/>
          <w:noEndnote/>
        </w:sectPr>
      </w:pPr>
    </w:p>
    <w:p w:rsidR="00931FC0" w:rsidRDefault="00931FC0" w:rsidP="00931FC0">
      <w:pPr>
        <w:framePr w:h="868" w:hSpace="38" w:wrap="notBeside" w:vAnchor="text" w:hAnchor="margin" w:x="-181" w:y="36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76" w:hSpace="38" w:wrap="notBeside" w:vAnchor="text" w:hAnchor="margin" w:x="-186" w:y="46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09625"/>
            <wp:effectExtent l="0" t="0" r="9525" b="9525"/>
            <wp:docPr id="2088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211" w:lineRule="exact"/>
        <w:jc w:val="both"/>
      </w:pPr>
      <w:r>
        <w:rPr>
          <w:color w:val="000000"/>
        </w:rPr>
        <w:lastRenderedPageBreak/>
        <w:t>здесь, а в другом «теперь» — там, но поскольку оно</w:t>
      </w:r>
      <w:r>
        <w:rPr>
          <w:color w:val="000000"/>
        </w:rPr>
        <w:br/>
        <w:t>в одном и том же «теперь» находится здесь и не здесь,</w:t>
      </w:r>
      <w:r>
        <w:rPr>
          <w:color w:val="000000"/>
        </w:rPr>
        <w:br/>
        <w:t>поскольку оно в этом «здесь» одновременно и находится</w:t>
      </w:r>
      <w:r>
        <w:rPr>
          <w:color w:val="000000"/>
        </w:rPr>
        <w:br/>
        <w:t>и не находится. Следует вместе с древними диалекти-</w:t>
      </w:r>
      <w:r>
        <w:rPr>
          <w:color w:val="000000"/>
        </w:rPr>
        <w:br/>
        <w:t>ками признать противоречия, указанные ими в движе-</w:t>
      </w:r>
      <w:r>
        <w:rPr>
          <w:color w:val="000000"/>
        </w:rPr>
        <w:br/>
        <w:t>нии, но отсюда не следует, что движения поэтому нет,</w:t>
      </w:r>
      <w:r>
        <w:rPr>
          <w:color w:val="000000"/>
        </w:rPr>
        <w:br/>
        <w:t xml:space="preserve">а следует, напротив, что движение есть само </w:t>
      </w:r>
      <w:r>
        <w:rPr>
          <w:i/>
          <w:iCs/>
          <w:color w:val="000000"/>
        </w:rPr>
        <w:t>существу-</w:t>
      </w:r>
      <w:r>
        <w:rPr>
          <w:i/>
          <w:iCs/>
          <w:color w:val="000000"/>
        </w:rPr>
        <w:br/>
        <w:t xml:space="preserve">ющее </w:t>
      </w:r>
      <w:r>
        <w:rPr>
          <w:color w:val="000000"/>
        </w:rPr>
        <w:t>противоречие.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rPr>
          <w:color w:val="000000"/>
        </w:rPr>
        <w:t>Равным образом внутреннее, собственное самодви-</w:t>
      </w:r>
      <w:r>
        <w:rPr>
          <w:color w:val="000000"/>
        </w:rPr>
        <w:br/>
        <w:t xml:space="preserve">жение, импульс вообще (аппетит или </w:t>
      </w:r>
      <w:r>
        <w:rPr>
          <w:color w:val="000000"/>
          <w:lang w:val="en-US"/>
        </w:rPr>
        <w:t>nisus</w:t>
      </w:r>
      <w:r>
        <w:rPr>
          <w:color w:val="000000"/>
        </w:rPr>
        <w:t xml:space="preserve"> * монады,</w:t>
      </w:r>
      <w:r>
        <w:rPr>
          <w:color w:val="000000"/>
        </w:rPr>
        <w:br/>
        <w:t>энтелехия абсолютно простой сущности) состоит не в чем</w:t>
      </w:r>
      <w:r>
        <w:rPr>
          <w:color w:val="000000"/>
        </w:rPr>
        <w:br/>
        <w:t>ином, как в том, что в одном и том же отношении су-</w:t>
      </w:r>
      <w:r>
        <w:rPr>
          <w:color w:val="000000"/>
        </w:rPr>
        <w:br/>
        <w:t>ществуют нечто в себе самом и его отсутствие, отри-</w:t>
      </w:r>
      <w:r>
        <w:rPr>
          <w:color w:val="000000"/>
        </w:rPr>
        <w:br/>
        <w:t xml:space="preserve">цательное его самого. </w:t>
      </w:r>
      <w:r>
        <w:rPr>
          <w:i/>
          <w:iCs/>
          <w:color w:val="000000"/>
        </w:rPr>
        <w:t xml:space="preserve">Абстрактное </w:t>
      </w:r>
      <w:r>
        <w:rPr>
          <w:color w:val="000000"/>
        </w:rPr>
        <w:t>тождество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с собой еще </w:t>
      </w:r>
      <w:r>
        <w:rPr>
          <w:i/>
          <w:iCs/>
          <w:color w:val="000000"/>
          <w:sz w:val="22"/>
          <w:szCs w:val="22"/>
        </w:rPr>
        <w:t xml:space="preserve">не есть жизненность, </w:t>
      </w:r>
      <w:r>
        <w:rPr>
          <w:color w:val="000000"/>
          <w:sz w:val="22"/>
          <w:szCs w:val="22"/>
        </w:rPr>
        <w:t>но так</w:t>
      </w:r>
      <w:r>
        <w:rPr>
          <w:color w:val="000000"/>
          <w:sz w:val="22"/>
          <w:szCs w:val="22"/>
        </w:rPr>
        <w:br/>
      </w:r>
      <w:r>
        <w:rPr>
          <w:color w:val="000000"/>
        </w:rPr>
        <w:t>как положительное в себе самом есть отрицательность,</w:t>
      </w:r>
      <w:r>
        <w:rPr>
          <w:color w:val="000000"/>
        </w:rPr>
        <w:br/>
        <w:t xml:space="preserve">то тем самым оно выходит вне себя и </w:t>
      </w:r>
      <w:r>
        <w:rPr>
          <w:i/>
          <w:iCs/>
          <w:color w:val="000000"/>
          <w:spacing w:val="39"/>
        </w:rPr>
        <w:t>вызывает</w:t>
      </w:r>
      <w:r>
        <w:rPr>
          <w:i/>
          <w:iCs/>
          <w:color w:val="000000"/>
          <w:spacing w:val="39"/>
        </w:rPr>
        <w:br/>
      </w:r>
      <w:r>
        <w:rPr>
          <w:i/>
          <w:iCs/>
          <w:color w:val="000000"/>
        </w:rPr>
        <w:t xml:space="preserve">свое изменение. </w:t>
      </w:r>
      <w:r>
        <w:rPr>
          <w:color w:val="000000"/>
        </w:rPr>
        <w:t>Таким образом, нечто жизнен-</w:t>
      </w:r>
      <w:r>
        <w:rPr>
          <w:color w:val="000000"/>
        </w:rPr>
        <w:br/>
        <w:t>но, лишь поскольку оно содержит в себе противоре-</w:t>
      </w:r>
      <w:r>
        <w:rPr>
          <w:color w:val="000000"/>
        </w:rPr>
        <w:br/>
        <w:t>чие и есть именно та сила, которая в состоянии вмещать</w:t>
      </w:r>
      <w:r>
        <w:rPr>
          <w:color w:val="000000"/>
        </w:rPr>
        <w:br/>
        <w:t>в себе и выдерживать это противоречие. Если же нечто</w:t>
      </w:r>
      <w:r>
        <w:rPr>
          <w:color w:val="000000"/>
        </w:rPr>
        <w:br/>
        <w:t>существующее не в состоянии в своем положительном</w:t>
      </w:r>
      <w:r>
        <w:rPr>
          <w:color w:val="000000"/>
        </w:rPr>
        <w:br/>
        <w:t>определении вместе с тем перейти в свое отрицательное</w:t>
      </w:r>
      <w:r>
        <w:rPr>
          <w:color w:val="000000"/>
        </w:rPr>
        <w:br/>
        <w:t>и удержать одно в другом, если оно неспособно иметь</w:t>
      </w:r>
      <w:r>
        <w:rPr>
          <w:color w:val="000000"/>
        </w:rPr>
        <w:br/>
        <w:t>в самом себе противоречие, то это нечто не есть живое</w:t>
      </w:r>
      <w:r>
        <w:rPr>
          <w:color w:val="000000"/>
        </w:rPr>
        <w:br/>
        <w:t>единство, не есть основание, но в противоречии идет</w:t>
      </w:r>
      <w:r>
        <w:rPr>
          <w:color w:val="000000"/>
        </w:rPr>
        <w:br/>
        <w:t>к гибели. Спекулятивное мышление состоит лишь в том,,</w:t>
      </w:r>
      <w:r>
        <w:rPr>
          <w:color w:val="000000"/>
        </w:rPr>
        <w:br/>
        <w:t>что оно удерживает противоречие и в нем само себя,</w:t>
      </w:r>
      <w:r>
        <w:rPr>
          <w:color w:val="000000"/>
        </w:rPr>
        <w:br/>
        <w:t>а не в том, что, как это свойственно представлению,</w:t>
      </w:r>
      <w:r>
        <w:rPr>
          <w:color w:val="000000"/>
        </w:rPr>
        <w:br/>
        <w:t>находится во власти противоречия и позволяет ему</w:t>
      </w:r>
      <w:r>
        <w:rPr>
          <w:color w:val="000000"/>
        </w:rPr>
        <w:br/>
        <w:t>лишь растворить свои определения в другие или в ничто»</w:t>
      </w:r>
      <w:r>
        <w:rPr>
          <w:color w:val="000000"/>
        </w:rPr>
        <w:br/>
        <w:t>(67—70) [519-521].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  <w:sectPr w:rsidR="00931FC0">
          <w:type w:val="continuous"/>
          <w:pgSz w:w="7937" w:h="11339"/>
          <w:pgMar w:top="1184" w:right="1466" w:bottom="360" w:left="1090" w:header="720" w:footer="720" w:gutter="0"/>
          <w:cols w:space="60"/>
          <w:noEndnote/>
        </w:sectPr>
      </w:pPr>
    </w:p>
    <w:p w:rsidR="00931FC0" w:rsidRDefault="00931FC0" w:rsidP="00931FC0">
      <w:pPr>
        <w:spacing w:before="9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48050" cy="57150"/>
            <wp:effectExtent l="0" t="0" r="0" b="0"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" w:hSpace="38" w:wrap="notBeside" w:vAnchor="text" w:hAnchor="text" w:x="54" w:y="119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94" w:y="1335"/>
        <w:shd w:val="clear" w:color="auto" w:fill="FFFFFF"/>
      </w:pPr>
      <w:r>
        <w:rPr>
          <w:color w:val="000000"/>
          <w:sz w:val="16"/>
          <w:szCs w:val="16"/>
        </w:rPr>
        <w:t xml:space="preserve">* - усилие.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77" w:line="206" w:lineRule="exact"/>
        <w:ind w:left="34" w:right="29" w:firstLine="221"/>
        <w:jc w:val="both"/>
      </w:pPr>
      <w:r>
        <w:rPr>
          <w:color w:val="000000"/>
        </w:rPr>
        <w:t xml:space="preserve">Движение и </w:t>
      </w:r>
      <w:r>
        <w:rPr>
          <w:i/>
          <w:iCs/>
          <w:color w:val="000000"/>
        </w:rPr>
        <w:t xml:space="preserve">„само </w:t>
      </w:r>
      <w:r>
        <w:rPr>
          <w:i/>
          <w:iCs/>
          <w:color w:val="000000"/>
          <w:spacing w:val="57"/>
        </w:rPr>
        <w:t>движение"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(это </w:t>
      </w:r>
      <w:r>
        <w:rPr>
          <w:color w:val="000000"/>
          <w:lang w:val="en-US"/>
        </w:rPr>
        <w:t>NB</w:t>
      </w:r>
      <w:r>
        <w:rPr>
          <w:color w:val="000000"/>
        </w:rPr>
        <w:t>! само-</w:t>
      </w:r>
      <w:r>
        <w:rPr>
          <w:color w:val="000000"/>
        </w:rPr>
        <w:br/>
        <w:t>произвольное (самостоятельное), спонтанейное, внут-</w:t>
      </w:r>
      <w:r>
        <w:rPr>
          <w:color w:val="000000"/>
        </w:rPr>
        <w:br/>
        <w:t>ренне-необходимое движение), „изменение", „движение</w:t>
      </w:r>
      <w:r>
        <w:rPr>
          <w:color w:val="000000"/>
        </w:rPr>
        <w:br/>
        <w:t>и жизненность", „принцип всякого самодвижения",</w:t>
      </w:r>
      <w:r>
        <w:rPr>
          <w:color w:val="000000"/>
        </w:rPr>
        <w:br/>
        <w:t>„импульс" (</w:t>
      </w:r>
      <w:r>
        <w:rPr>
          <w:color w:val="000000"/>
          <w:lang w:val="en-US"/>
        </w:rPr>
        <w:t>Trieb</w:t>
      </w:r>
      <w:r>
        <w:rPr>
          <w:color w:val="000000"/>
        </w:rPr>
        <w:t>) к „движению" и к „деятельности" —</w:t>
      </w:r>
    </w:p>
    <w:p w:rsidR="00931FC0" w:rsidRDefault="00931FC0" w:rsidP="00931FC0">
      <w:pPr>
        <w:shd w:val="clear" w:color="auto" w:fill="FFFFFF"/>
        <w:spacing w:before="77" w:line="206" w:lineRule="exact"/>
        <w:ind w:left="34" w:right="29" w:firstLine="221"/>
        <w:jc w:val="both"/>
        <w:sectPr w:rsidR="00931FC0">
          <w:type w:val="continuous"/>
          <w:pgSz w:w="7937" w:h="11339"/>
          <w:pgMar w:top="1184" w:right="1451" w:bottom="360" w:left="10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127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98" w:right="633" w:bottom="360" w:left="1477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notBeside" w:vAnchor="text" w:hAnchor="margin" w:x="-210" w:y="76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2085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8" w:hSpace="38" w:wrap="auto" w:vAnchor="text" w:hAnchor="margin" w:x="5406" w:y="76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211" w:lineRule="exact"/>
        <w:ind w:left="10"/>
        <w:jc w:val="both"/>
      </w:pPr>
      <w:r>
        <w:rPr>
          <w:color w:val="000000"/>
        </w:rPr>
        <w:lastRenderedPageBreak/>
        <w:t xml:space="preserve">противоположность </w:t>
      </w:r>
      <w:r>
        <w:rPr>
          <w:i/>
          <w:iCs/>
          <w:color w:val="000000"/>
          <w:spacing w:val="63"/>
        </w:rPr>
        <w:t>„мертвому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48"/>
        </w:rPr>
        <w:t>бытию"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— кто</w:t>
      </w:r>
      <w:r>
        <w:rPr>
          <w:color w:val="000000"/>
        </w:rPr>
        <w:br/>
        <w:t>поверит, что это суть „гегелевщины", абстрактной и</w:t>
      </w:r>
      <w:r>
        <w:rPr>
          <w:color w:val="000000"/>
        </w:rPr>
        <w:br/>
      </w:r>
      <w:r>
        <w:rPr>
          <w:color w:val="000000"/>
          <w:lang w:val="en-US"/>
        </w:rPr>
        <w:t>abstrusen</w:t>
      </w:r>
      <w:r>
        <w:rPr>
          <w:color w:val="000000"/>
        </w:rPr>
        <w:t xml:space="preserve"> (тяжелой, нелепой?) гегельянщины?? Эту</w:t>
      </w:r>
      <w:r>
        <w:rPr>
          <w:color w:val="000000"/>
        </w:rPr>
        <w:br/>
        <w:t xml:space="preserve">суть надо было открыть, понять, </w:t>
      </w:r>
      <w:r>
        <w:rPr>
          <w:color w:val="000000"/>
          <w:lang w:val="en-US"/>
        </w:rPr>
        <w:t>hiniiberretten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t>83</w:t>
      </w:r>
      <w:r>
        <w:rPr>
          <w:color w:val="000000"/>
        </w:rPr>
        <w:t>, вы-</w:t>
      </w:r>
      <w:r>
        <w:rPr>
          <w:color w:val="000000"/>
        </w:rPr>
        <w:br/>
        <w:t>лущить, очистить, что и сделали Маркс и Энгельс.</w:t>
      </w:r>
    </w:p>
    <w:p w:rsidR="00931FC0" w:rsidRDefault="00931FC0" w:rsidP="00931FC0">
      <w:pPr>
        <w:shd w:val="clear" w:color="auto" w:fill="FFFFFF"/>
        <w:spacing w:line="211" w:lineRule="exact"/>
        <w:ind w:left="14" w:right="10" w:firstLine="216"/>
        <w:jc w:val="both"/>
      </w:pPr>
      <w:r>
        <w:rPr>
          <w:color w:val="000000"/>
        </w:rPr>
        <w:t>Идея универсального движения и изменения (1813,</w:t>
      </w:r>
      <w:r>
        <w:rPr>
          <w:color w:val="000000"/>
        </w:rPr>
        <w:br/>
        <w:t>Логика) угадана до ее применения к жизни и к об-</w:t>
      </w:r>
      <w:r>
        <w:rPr>
          <w:color w:val="000000"/>
        </w:rPr>
        <w:br/>
        <w:t>ществу. К обществу провозглашена раньше (1847),</w:t>
      </w:r>
      <w:r>
        <w:rPr>
          <w:color w:val="000000"/>
        </w:rPr>
        <w:br/>
        <w:t xml:space="preserve">чем доказана в применении к человеку (1859) </w:t>
      </w:r>
      <w:r>
        <w:rPr>
          <w:color w:val="000000"/>
          <w:vertAlign w:val="superscript"/>
        </w:rPr>
        <w:t>84</w:t>
      </w:r>
      <w:r>
        <w:rPr>
          <w:color w:val="000000"/>
        </w:rPr>
        <w:t>.</w:t>
      </w:r>
    </w:p>
    <w:p w:rsidR="00931FC0" w:rsidRDefault="00931FC0" w:rsidP="00931FC0">
      <w:pPr>
        <w:framePr w:h="917" w:hSpace="38" w:wrap="auto" w:vAnchor="text" w:hAnchor="text" w:x="4148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581025"/>
            <wp:effectExtent l="0" t="0" r="0" b="9525"/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41" w:h="436" w:hRule="exact" w:hSpace="38" w:wrap="auto" w:vAnchor="text" w:hAnchor="text" w:x="4393" w:y="404"/>
        <w:shd w:val="clear" w:color="auto" w:fill="FFFFFF"/>
        <w:spacing w:line="216" w:lineRule="exact"/>
      </w:pPr>
      <w:r>
        <w:rPr>
          <w:color w:val="000000"/>
        </w:rPr>
        <w:t>прикрыто</w:t>
      </w:r>
      <w:r>
        <w:rPr>
          <w:color w:val="000000"/>
        </w:rPr>
        <w:br/>
        <w:t>простотой</w:t>
      </w:r>
    </w:p>
    <w:p w:rsidR="00931FC0" w:rsidRDefault="00931FC0" w:rsidP="00931FC0">
      <w:pPr>
        <w:shd w:val="clear" w:color="auto" w:fill="FFFFFF"/>
        <w:spacing w:line="211" w:lineRule="exact"/>
        <w:ind w:right="1282" w:firstLine="240"/>
        <w:jc w:val="both"/>
      </w:pPr>
      <w:r>
        <w:rPr>
          <w:color w:val="000000"/>
        </w:rPr>
        <w:t>«Если в движении, импульсе и т. п.</w:t>
      </w:r>
      <w:r>
        <w:rPr>
          <w:color w:val="000000"/>
        </w:rPr>
        <w:br/>
        <w:t>противоречие скрыто от представления за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простотой </w:t>
      </w:r>
      <w:r>
        <w:rPr>
          <w:color w:val="000000"/>
        </w:rPr>
        <w:t>этих определений, то, наобо-</w:t>
      </w:r>
      <w:r>
        <w:rPr>
          <w:color w:val="000000"/>
        </w:rPr>
        <w:br/>
        <w:t>рот, в определениях отношения проти-</w:t>
      </w:r>
      <w:r>
        <w:rPr>
          <w:color w:val="000000"/>
        </w:rPr>
        <w:br/>
        <w:t>воречие выступает непосредственно. Три-</w:t>
      </w:r>
      <w:r>
        <w:rPr>
          <w:color w:val="000000"/>
        </w:rPr>
        <w:br/>
        <w:t>виальнейшие примеры: верх и низ, правое</w:t>
      </w:r>
      <w:r>
        <w:rPr>
          <w:color w:val="000000"/>
        </w:rPr>
        <w:br/>
        <w:t>и левое, отец и сын и т. д. до бесконечности,</w:t>
      </w:r>
      <w:r>
        <w:rPr>
          <w:color w:val="000000"/>
        </w:rPr>
        <w:br/>
        <w:t>все содержат противоположность в одном</w:t>
      </w:r>
      <w:r>
        <w:rPr>
          <w:color w:val="000000"/>
        </w:rPr>
        <w:br/>
        <w:t>определении. Верх есть то, что не есть</w:t>
      </w:r>
      <w:r>
        <w:rPr>
          <w:color w:val="000000"/>
        </w:rPr>
        <w:br/>
        <w:t>низ; определение верха состоит лишь</w:t>
      </w:r>
      <w:r>
        <w:rPr>
          <w:color w:val="000000"/>
        </w:rPr>
        <w:br/>
        <w:t>в том, чтобы не быть низом, и первое есть</w:t>
      </w:r>
      <w:r>
        <w:rPr>
          <w:color w:val="000000"/>
        </w:rPr>
        <w:br/>
        <w:t>лишь постольку, поскольку есть второе,</w:t>
      </w:r>
      <w:r>
        <w:rPr>
          <w:color w:val="000000"/>
        </w:rPr>
        <w:br/>
        <w:t>и наоборот; в каждом определении за-</w:t>
      </w:r>
      <w:r>
        <w:rPr>
          <w:color w:val="000000"/>
        </w:rPr>
        <w:br/>
        <w:t>ключается и его противоположность. Отец</w:t>
      </w:r>
      <w:r>
        <w:rPr>
          <w:color w:val="000000"/>
        </w:rPr>
        <w:br/>
        <w:t>есть другое сына, а сын — другое отца,</w:t>
      </w:r>
      <w:r>
        <w:rPr>
          <w:color w:val="000000"/>
        </w:rPr>
        <w:br/>
        <w:t>и каждый есть лишь это другое дру-</w:t>
      </w:r>
      <w:r>
        <w:rPr>
          <w:color w:val="000000"/>
        </w:rPr>
        <w:br/>
        <w:t>гого; и вместе с тем каждое определение</w:t>
      </w:r>
      <w:r>
        <w:rPr>
          <w:color w:val="000000"/>
        </w:rPr>
        <w:br/>
        <w:t>имеется   лишь   в   отношении   к   другим;</w:t>
      </w:r>
    </w:p>
    <w:p w:rsidR="00931FC0" w:rsidRDefault="00931FC0" w:rsidP="00931FC0">
      <w:pPr>
        <w:shd w:val="clear" w:color="auto" w:fill="FFFFFF"/>
        <w:tabs>
          <w:tab w:val="left" w:leader="dot" w:pos="3706"/>
        </w:tabs>
        <w:spacing w:line="211" w:lineRule="exact"/>
        <w:ind w:left="10"/>
      </w:pPr>
      <w:r>
        <w:rPr>
          <w:color w:val="000000"/>
        </w:rPr>
        <w:t>их бытие есть единое наличие»</w:t>
      </w:r>
      <w:r>
        <w:rPr>
          <w:color w:val="000000"/>
        </w:rPr>
        <w:tab/>
      </w:r>
      <w:r>
        <w:rPr>
          <w:color w:val="000000"/>
          <w:spacing w:val="-4"/>
        </w:rPr>
        <w:t>(70)</w:t>
      </w:r>
    </w:p>
    <w:p w:rsidR="00931FC0" w:rsidRDefault="00931FC0" w:rsidP="00931FC0">
      <w:pPr>
        <w:shd w:val="clear" w:color="auto" w:fill="FFFFFF"/>
        <w:spacing w:line="211" w:lineRule="exact"/>
        <w:ind w:left="19"/>
      </w:pPr>
      <w:r>
        <w:rPr>
          <w:color w:val="000000"/>
          <w:sz w:val="18"/>
          <w:szCs w:val="18"/>
        </w:rPr>
        <w:t>[521-522].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06"/>
        <w:jc w:val="both"/>
      </w:pPr>
      <w:r>
        <w:rPr>
          <w:color w:val="000000"/>
        </w:rPr>
        <w:t>«Поэтому представление имеет, правда, повсюду</w:t>
      </w:r>
      <w:r>
        <w:rPr>
          <w:color w:val="000000"/>
        </w:rPr>
        <w:br/>
        <w:t>своим содержанием противоречие, но не доходит до</w:t>
      </w:r>
      <w:r>
        <w:rPr>
          <w:color w:val="000000"/>
        </w:rPr>
        <w:br/>
        <w:t>сознания его; оно остается внешней рефлексией, пере-</w:t>
      </w:r>
      <w:r>
        <w:rPr>
          <w:color w:val="000000"/>
        </w:rPr>
        <w:br/>
        <w:t>ходящей от одинаковости к неодинаковости или от</w:t>
      </w:r>
      <w:r>
        <w:rPr>
          <w:color w:val="000000"/>
        </w:rPr>
        <w:br/>
        <w:t>отрицательного отношения к рефлектированности раз-</w:t>
      </w:r>
      <w:r>
        <w:rPr>
          <w:color w:val="000000"/>
        </w:rPr>
        <w:br/>
        <w:t>личенных определений внутрь себя. Эта рефлексия про-</w:t>
      </w:r>
      <w:r>
        <w:rPr>
          <w:color w:val="000000"/>
        </w:rPr>
        <w:br/>
        <w:t>тивопоставляет внешним образом оба эти определения</w:t>
      </w:r>
      <w:r>
        <w:rPr>
          <w:color w:val="000000"/>
        </w:rPr>
        <w:br/>
        <w:t>одно другому и имеет в виду лишь их, а не их переход,</w:t>
      </w:r>
      <w:r>
        <w:rPr>
          <w:color w:val="000000"/>
        </w:rPr>
        <w:br/>
        <w:t>который и есть существенное и содержит в себе проти-</w:t>
      </w:r>
      <w:r>
        <w:rPr>
          <w:color w:val="000000"/>
        </w:rPr>
        <w:br/>
        <w:t>воречие. — Остроумная рефлексия, упомянем здесь о</w:t>
      </w:r>
      <w:r>
        <w:rPr>
          <w:color w:val="000000"/>
        </w:rPr>
        <w:br/>
        <w:t>ней, состоит, напротив, в схватывании и высказывании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06"/>
        <w:jc w:val="both"/>
        <w:sectPr w:rsidR="00931FC0">
          <w:type w:val="continuous"/>
          <w:pgSz w:w="7937" w:h="11339"/>
          <w:pgMar w:top="1198" w:right="1104" w:bottom="360" w:left="14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22"/>
          <w:szCs w:val="22"/>
        </w:rPr>
        <w:lastRenderedPageBreak/>
        <w:t>128</w:t>
      </w:r>
    </w:p>
    <w:p w:rsidR="00931FC0" w:rsidRDefault="00931FC0" w:rsidP="00931FC0">
      <w:pPr>
        <w:shd w:val="clear" w:color="auto" w:fill="FFFFFF"/>
        <w:tabs>
          <w:tab w:val="left" w:leader="dot" w:pos="734"/>
        </w:tabs>
        <w:spacing w:before="221" w:line="211" w:lineRule="exact"/>
        <w:jc w:val="both"/>
      </w:pPr>
      <w:r>
        <w:rPr>
          <w:color w:val="000000"/>
          <w:sz w:val="22"/>
          <w:szCs w:val="22"/>
        </w:rPr>
        <w:t>противоречия. Хотя она, правда, не выражает со-</w:t>
      </w:r>
      <w:r>
        <w:rPr>
          <w:color w:val="000000"/>
          <w:sz w:val="22"/>
          <w:szCs w:val="22"/>
        </w:rPr>
        <w:br/>
        <w:t>бой понятия вещей и их отношений, а имеет своим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материалом и содержанием лишь определения представ-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ления, она все же приводит их в такое соотношение,</w:t>
      </w:r>
      <w:r>
        <w:rPr>
          <w:color w:val="000000"/>
          <w:sz w:val="22"/>
          <w:szCs w:val="22"/>
        </w:rPr>
        <w:br/>
        <w:t>в котором содержится их противоречие, и заставляет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тем самым их понятие светиться через противоречие.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Мыслящий же разум заостряет, так сказать, приту-</w:t>
      </w:r>
      <w:r>
        <w:rPr>
          <w:color w:val="000000"/>
          <w:sz w:val="22"/>
          <w:szCs w:val="22"/>
        </w:rPr>
        <w:br/>
        <w:t>пившееся различие различного, простое разнообразие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представлений до существенного различия, до проти-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воположности. </w:t>
      </w:r>
      <w:r>
        <w:rPr>
          <w:smallCaps/>
          <w:color w:val="000000"/>
          <w:spacing w:val="-2"/>
          <w:sz w:val="22"/>
          <w:szCs w:val="22"/>
        </w:rPr>
        <w:t xml:space="preserve">Лишь </w:t>
      </w:r>
      <w:r>
        <w:rPr>
          <w:color w:val="000000"/>
          <w:spacing w:val="-2"/>
          <w:sz w:val="22"/>
          <w:szCs w:val="22"/>
        </w:rPr>
        <w:t>таким путем многообразные,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доведенные до заостренности противоречия, становят-</w:t>
      </w:r>
      <w:r>
        <w:rPr>
          <w:color w:val="000000"/>
          <w:sz w:val="22"/>
          <w:szCs w:val="22"/>
        </w:rPr>
        <w:br/>
        <w:t>ся подвижными и живыми по отношению друг 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другу и приобретают в нем ту отрицательность, которая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есть внутренняя пульсация самодвижения и жизненно-</w:t>
      </w:r>
      <w:r>
        <w:rPr>
          <w:color w:val="000000"/>
          <w:sz w:val="22"/>
          <w:szCs w:val="22"/>
        </w:rPr>
        <w:br/>
        <w:t>сти»</w:t>
      </w:r>
      <w:r>
        <w:rPr>
          <w:color w:val="000000"/>
          <w:sz w:val="22"/>
          <w:szCs w:val="22"/>
        </w:rPr>
        <w:tab/>
        <w:t xml:space="preserve">  (70—71) [522-523].</w:t>
      </w:r>
    </w:p>
    <w:p w:rsidR="00931FC0" w:rsidRDefault="00931FC0" w:rsidP="00931FC0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4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lang w:val="en-US"/>
              </w:rPr>
              <w:t>NB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48"/>
              <w:jc w:val="right"/>
            </w:pPr>
            <w:r>
              <w:rPr>
                <w:color w:val="000000"/>
              </w:rPr>
              <w:t>(1) Обычное представление схватывает различие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противоречие, но не переход от одного к другому,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 xml:space="preserve">а   </w:t>
            </w:r>
            <w:r>
              <w:rPr>
                <w:i/>
                <w:iCs/>
                <w:color w:val="000000"/>
              </w:rPr>
              <w:t xml:space="preserve">это   </w:t>
            </w:r>
            <w:r>
              <w:rPr>
                <w:i/>
                <w:iCs/>
                <w:color w:val="000000"/>
                <w:spacing w:val="68"/>
              </w:rPr>
              <w:t>самое</w:t>
            </w:r>
            <w:r>
              <w:rPr>
                <w:i/>
                <w:iCs/>
                <w:color w:val="000000"/>
              </w:rPr>
              <w:t xml:space="preserve">   </w:t>
            </w:r>
            <w:r>
              <w:rPr>
                <w:i/>
                <w:iCs/>
                <w:color w:val="000000"/>
                <w:spacing w:val="53"/>
              </w:rPr>
              <w:t>важное.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87"/>
            </w:pPr>
            <w:r>
              <w:rPr>
                <w:color w:val="000000"/>
              </w:rPr>
              <w:t>(2) Остроумие и ум.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</w:rPr>
              <w:t xml:space="preserve">Остроумие схватывает противоречие, </w:t>
            </w:r>
            <w:r>
              <w:rPr>
                <w:i/>
                <w:iCs/>
                <w:color w:val="000000"/>
              </w:rPr>
              <w:t>высказывает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его, приводит вещи в отношения друг к другу, за-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ставляет  „понятие  светиться  через  противоречие",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 xml:space="preserve">но не </w:t>
            </w:r>
            <w:r>
              <w:rPr>
                <w:i/>
                <w:iCs/>
                <w:color w:val="000000"/>
              </w:rPr>
              <w:t xml:space="preserve">выражает </w:t>
            </w:r>
            <w:r>
              <w:rPr>
                <w:color w:val="000000"/>
              </w:rPr>
              <w:t>понятия вещей и их отношений.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62"/>
              <w:jc w:val="right"/>
            </w:pPr>
            <w:r>
              <w:rPr>
                <w:color w:val="000000"/>
              </w:rPr>
              <w:t>(3) Мыслящий разум (ум) заостривает притупив-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шееся различие  различного, простое   разнообразие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представлений, до </w:t>
            </w:r>
            <w:r>
              <w:rPr>
                <w:i/>
                <w:iCs/>
                <w:color w:val="000000"/>
              </w:rPr>
              <w:t xml:space="preserve">существенного </w:t>
            </w:r>
            <w:r>
              <w:rPr>
                <w:color w:val="000000"/>
              </w:rPr>
              <w:t xml:space="preserve">различия, до </w:t>
            </w:r>
            <w:r>
              <w:rPr>
                <w:i/>
                <w:iCs/>
                <w:color w:val="000000"/>
              </w:rPr>
              <w:t>про-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тивоположности. </w:t>
            </w:r>
            <w:r>
              <w:rPr>
                <w:color w:val="000000"/>
              </w:rPr>
              <w:t>Лишь поднятые на вершину про-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тиворечия, разнообразия   становятся   подвижными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regsam</w:t>
            </w:r>
            <w:r>
              <w:rPr>
                <w:color w:val="000000"/>
              </w:rPr>
              <w:t>) и живыми по отношению одно к другому,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приобретают   ту   негативность, которая   является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3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71"/>
              </w:rPr>
              <w:t>внутренней</w:t>
            </w:r>
            <w:r>
              <w:rPr>
                <w:i/>
                <w:iCs/>
                <w:color w:val="000000"/>
              </w:rPr>
              <w:t xml:space="preserve">    </w:t>
            </w:r>
            <w:r>
              <w:rPr>
                <w:i/>
                <w:iCs/>
                <w:color w:val="000000"/>
                <w:spacing w:val="70"/>
              </w:rPr>
              <w:t>пульсацией</w:t>
            </w:r>
            <w:r>
              <w:rPr>
                <w:i/>
                <w:iCs/>
                <w:color w:val="000000"/>
              </w:rPr>
              <w:t xml:space="preserve">    </w:t>
            </w:r>
            <w:r>
              <w:rPr>
                <w:i/>
                <w:iCs/>
                <w:color w:val="000000"/>
                <w:spacing w:val="59"/>
              </w:rPr>
              <w:t>самодви-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3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pacing w:val="66"/>
              </w:rPr>
              <w:t>жения</w:t>
            </w:r>
            <w:r>
              <w:rPr>
                <w:i/>
                <w:iCs/>
                <w:color w:val="000000"/>
              </w:rPr>
              <w:t xml:space="preserve">    и    </w:t>
            </w:r>
            <w:r>
              <w:rPr>
                <w:i/>
                <w:iCs/>
                <w:color w:val="000000"/>
                <w:spacing w:val="56"/>
              </w:rPr>
              <w:t>жизненности.</w:t>
            </w:r>
          </w:p>
        </w:tc>
      </w:tr>
    </w:tbl>
    <w:p w:rsidR="00931FC0" w:rsidRDefault="00931FC0" w:rsidP="00931FC0">
      <w:pPr>
        <w:shd w:val="clear" w:color="auto" w:fill="FFFFFF"/>
        <w:spacing w:before="206" w:line="211" w:lineRule="exact"/>
        <w:ind w:left="19" w:firstLine="211"/>
      </w:pPr>
      <w:r>
        <w:rPr>
          <w:color w:val="000000"/>
          <w:sz w:val="22"/>
          <w:szCs w:val="22"/>
        </w:rPr>
        <w:t>Подразделения: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Grund</w:t>
      </w:r>
      <w:r>
        <w:rPr>
          <w:color w:val="000000"/>
          <w:sz w:val="22"/>
          <w:szCs w:val="22"/>
        </w:rPr>
        <w:t xml:space="preserve"> — (основание)</w:t>
      </w:r>
    </w:p>
    <w:p w:rsidR="00931FC0" w:rsidRDefault="00931FC0" w:rsidP="00931FC0">
      <w:pPr>
        <w:shd w:val="clear" w:color="auto" w:fill="FFFFFF"/>
        <w:spacing w:line="211" w:lineRule="exact"/>
        <w:ind w:left="370" w:hanging="355"/>
      </w:pPr>
      <w:r>
        <w:rPr>
          <w:color w:val="000000"/>
          <w:sz w:val="22"/>
          <w:szCs w:val="22"/>
        </w:rPr>
        <w:t xml:space="preserve">(1) абсолютное основание   —  </w:t>
      </w:r>
      <w:r>
        <w:rPr>
          <w:color w:val="000000"/>
          <w:sz w:val="22"/>
          <w:szCs w:val="22"/>
          <w:lang w:val="en-US"/>
        </w:rPr>
        <w:t>die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Grundlage</w:t>
      </w:r>
      <w:r>
        <w:rPr>
          <w:color w:val="000000"/>
          <w:sz w:val="22"/>
          <w:szCs w:val="22"/>
        </w:rPr>
        <w:t xml:space="preserve">  (основа).</w:t>
      </w:r>
      <w:r>
        <w:rPr>
          <w:color w:val="000000"/>
          <w:sz w:val="22"/>
          <w:szCs w:val="22"/>
        </w:rPr>
        <w:br/>
        <w:t>„Форма и материя". „Содержание".</w:t>
      </w:r>
    </w:p>
    <w:p w:rsidR="00931FC0" w:rsidRDefault="00931FC0" w:rsidP="00931FC0">
      <w:pPr>
        <w:shd w:val="clear" w:color="auto" w:fill="FFFFFF"/>
        <w:spacing w:line="211" w:lineRule="exact"/>
        <w:ind w:left="370" w:hanging="355"/>
        <w:sectPr w:rsidR="00931FC0">
          <w:pgSz w:w="7937" w:h="11339"/>
          <w:pgMar w:top="1181" w:right="1518" w:bottom="360" w:left="105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36"/>
      </w:pPr>
      <w:r>
        <w:rPr>
          <w:color w:val="000000"/>
          <w:sz w:val="18"/>
          <w:szCs w:val="18"/>
        </w:rPr>
        <w:lastRenderedPageBreak/>
        <w:t>129</w:t>
      </w:r>
    </w:p>
    <w:p w:rsidR="00931FC0" w:rsidRDefault="00931FC0" w:rsidP="00931FC0">
      <w:pPr>
        <w:shd w:val="clear" w:color="auto" w:fill="FFFFFF"/>
        <w:spacing w:after="250"/>
        <w:ind w:left="5136"/>
        <w:sectPr w:rsidR="00931FC0">
          <w:pgSz w:w="7937" w:h="11339"/>
          <w:pgMar w:top="1174" w:right="601" w:bottom="360" w:left="1480" w:header="720" w:footer="720" w:gutter="0"/>
          <w:cols w:space="60"/>
          <w:noEndnote/>
        </w:sectPr>
      </w:pPr>
    </w:p>
    <w:p w:rsidR="00931FC0" w:rsidRDefault="00931FC0" w:rsidP="00931FC0">
      <w:pPr>
        <w:framePr w:h="302" w:hSpace="38" w:wrap="notBeside" w:vAnchor="text" w:hAnchor="margin" w:x="450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90500"/>
            <wp:effectExtent l="0" t="0" r="9525" b="0"/>
            <wp:docPr id="2082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97" w:hSpace="38" w:wrap="notBeside" w:vAnchor="text" w:hAnchor="margin" w:x="4782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90500"/>
            <wp:effectExtent l="0" t="0" r="9525" b="0"/>
            <wp:docPr id="2081" name="Рисунок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" w:hRule="exact" w:hSpace="38" w:wrap="auto" w:vAnchor="text" w:hAnchor="margin" w:x="4470" w:y="35"/>
        <w:shd w:val="clear" w:color="auto" w:fill="FFFFFF"/>
      </w:pPr>
      <w:r>
        <w:rPr>
          <w:rFonts w:ascii="Arial" w:hAnsi="Arial"/>
          <w:color w:val="000000"/>
          <w:sz w:val="18"/>
          <w:szCs w:val="18"/>
        </w:rPr>
        <w:t>для</w:t>
      </w:r>
    </w:p>
    <w:p w:rsidR="00931FC0" w:rsidRDefault="00931FC0" w:rsidP="00931FC0">
      <w:pPr>
        <w:shd w:val="clear" w:color="auto" w:fill="FFFFFF"/>
        <w:spacing w:line="254" w:lineRule="exact"/>
        <w:ind w:left="326" w:hanging="326"/>
      </w:pPr>
      <w:r>
        <w:rPr>
          <w:color w:val="000000"/>
        </w:rPr>
        <w:lastRenderedPageBreak/>
        <w:t>(2) определенное   основание   (как   основание</w:t>
      </w:r>
      <w:r>
        <w:rPr>
          <w:color w:val="000000"/>
        </w:rPr>
        <w:br/>
        <w:t>ределенного содержания).</w:t>
      </w:r>
    </w:p>
    <w:p w:rsidR="00931FC0" w:rsidRDefault="00931FC0" w:rsidP="00931FC0">
      <w:pPr>
        <w:shd w:val="clear" w:color="auto" w:fill="FFFFFF"/>
        <w:spacing w:before="19"/>
      </w:pPr>
      <w:r>
        <w:br w:type="column"/>
      </w:r>
      <w:r>
        <w:rPr>
          <w:color w:val="000000"/>
        </w:rPr>
        <w:lastRenderedPageBreak/>
        <w:t>оп-</w:t>
      </w:r>
    </w:p>
    <w:p w:rsidR="00931FC0" w:rsidRDefault="00931FC0" w:rsidP="00931FC0">
      <w:pPr>
        <w:shd w:val="clear" w:color="auto" w:fill="FFFFFF"/>
        <w:spacing w:before="19"/>
        <w:sectPr w:rsidR="00931FC0">
          <w:type w:val="continuous"/>
          <w:pgSz w:w="7937" w:h="11339"/>
          <w:pgMar w:top="1174" w:right="635" w:bottom="360" w:left="1523" w:header="720" w:footer="720" w:gutter="0"/>
          <w:cols w:num="2" w:space="720" w:equalWidth="0">
            <w:col w:w="4401" w:space="658"/>
            <w:col w:w="720"/>
          </w:cols>
          <w:noEndnote/>
        </w:sectPr>
      </w:pPr>
    </w:p>
    <w:p w:rsidR="00931FC0" w:rsidRDefault="00931FC0" w:rsidP="00931FC0">
      <w:pPr>
        <w:spacing w:before="2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9"/>
        <w:sectPr w:rsidR="00931FC0">
          <w:type w:val="continuous"/>
          <w:pgSz w:w="7937" w:h="11339"/>
          <w:pgMar w:top="1174" w:right="1033" w:bottom="360" w:left="1480" w:header="720" w:footer="720" w:gutter="0"/>
          <w:cols w:space="60"/>
          <w:noEndnote/>
        </w:sectPr>
      </w:pPr>
    </w:p>
    <w:p w:rsidR="00931FC0" w:rsidRDefault="00931FC0" w:rsidP="00931FC0">
      <w:pPr>
        <w:framePr w:h="759" w:hSpace="10080" w:wrap="notBeside" w:vAnchor="text" w:hAnchor="margin" w:x="33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485775"/>
            <wp:effectExtent l="0" t="0" r="9525" b="9525"/>
            <wp:docPr id="2080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39" w:hSpace="10080" w:wrap="notBeside" w:vAnchor="text" w:hAnchor="margin" w:x="484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466725"/>
            <wp:effectExtent l="0" t="0" r="9525" b="9525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48" w:h="427" w:hRule="exact" w:hSpace="10080" w:wrap="notBeside" w:vAnchor="text" w:hAnchor="margin" w:x="471" w:y="179"/>
        <w:shd w:val="clear" w:color="auto" w:fill="FFFFFF"/>
        <w:spacing w:line="211" w:lineRule="exact"/>
      </w:pPr>
      <w:r>
        <w:rPr>
          <w:color w:val="000000"/>
        </w:rPr>
        <w:t xml:space="preserve">Переход  его   в  </w:t>
      </w:r>
      <w:r>
        <w:rPr>
          <w:i/>
          <w:iCs/>
          <w:color w:val="000000"/>
        </w:rPr>
        <w:t>обусловливающее   посредствование</w:t>
      </w:r>
      <w:r>
        <w:rPr>
          <w:i/>
          <w:iCs/>
          <w:color w:val="000000"/>
        </w:rPr>
        <w:br/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bedingende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Vermittelung</w:t>
      </w:r>
    </w:p>
    <w:p w:rsidR="00931FC0" w:rsidRDefault="00931FC0" w:rsidP="00931FC0">
      <w:pPr>
        <w:framePr w:h="187" w:hRule="exact" w:hSpace="10080" w:wrap="notBeside" w:vAnchor="text" w:hAnchor="margin" w:x="380" w:y="563"/>
        <w:shd w:val="clear" w:color="auto" w:fill="FFFFFF"/>
      </w:pPr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I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187" w:hRule="exact" w:hSpace="10080" w:wrap="notBeside" w:vAnchor="text" w:hAnchor="margin" w:x="380" w:y="563"/>
        <w:shd w:val="clear" w:color="auto" w:fill="FFFFFF"/>
        <w:sectPr w:rsidR="00931FC0">
          <w:type w:val="continuous"/>
          <w:pgSz w:w="7937" w:h="11339"/>
          <w:pgMar w:top="1174" w:right="1033" w:bottom="360" w:left="148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9" w:line="211" w:lineRule="exact"/>
        <w:ind w:left="360" w:right="5" w:hanging="341"/>
        <w:jc w:val="both"/>
      </w:pPr>
      <w:r>
        <w:rPr>
          <w:color w:val="000000"/>
        </w:rPr>
        <w:t xml:space="preserve">(3) вещь в себе (переход в </w:t>
      </w:r>
      <w:r>
        <w:rPr>
          <w:i/>
          <w:iCs/>
          <w:color w:val="000000"/>
        </w:rPr>
        <w:t xml:space="preserve">существование). </w:t>
      </w:r>
      <w:r>
        <w:rPr>
          <w:color w:val="000000"/>
        </w:rPr>
        <w:t>Примечание.</w:t>
      </w:r>
      <w:r>
        <w:rPr>
          <w:color w:val="000000"/>
        </w:rPr>
        <w:br/>
      </w:r>
      <w:r>
        <w:rPr>
          <w:i/>
          <w:iCs/>
          <w:color w:val="000000"/>
        </w:rPr>
        <w:t>«Закон основания».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</w:rPr>
        <w:t>Обычное: «Все  имеет  свое  достаточное  основание».</w:t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>«Смысл этого предложения состоит вообще не в чем</w:t>
      </w:r>
      <w:r>
        <w:rPr>
          <w:color w:val="000000"/>
        </w:rPr>
        <w:br/>
        <w:t>ином, как в том, что все, что есть, должно быть рассмат-</w:t>
      </w:r>
      <w:r>
        <w:rPr>
          <w:color w:val="000000"/>
        </w:rPr>
        <w:br/>
        <w:t>риваемо, не как сущее непосредственное, а как поло-</w:t>
      </w:r>
      <w:r>
        <w:rPr>
          <w:color w:val="000000"/>
        </w:rPr>
        <w:br/>
        <w:t>женное; оно должно не останавливаться на непосред-</w:t>
      </w:r>
      <w:r>
        <w:rPr>
          <w:color w:val="000000"/>
        </w:rPr>
        <w:br/>
        <w:t>ственном наличном бытии или на определенности вообще,</w:t>
      </w:r>
      <w:r>
        <w:rPr>
          <w:color w:val="000000"/>
        </w:rPr>
        <w:br/>
        <w:t>но возвращаться от них к своему основанию»... Излишне</w:t>
      </w:r>
      <w:r>
        <w:rPr>
          <w:color w:val="000000"/>
        </w:rPr>
        <w:br/>
        <w:t xml:space="preserve">прибавлять: </w:t>
      </w:r>
      <w:r>
        <w:rPr>
          <w:i/>
          <w:iCs/>
          <w:color w:val="000000"/>
        </w:rPr>
        <w:t xml:space="preserve">достаточное </w:t>
      </w:r>
      <w:r>
        <w:rPr>
          <w:color w:val="000000"/>
        </w:rPr>
        <w:t>основание. Недостаточное</w:t>
      </w:r>
      <w:r>
        <w:rPr>
          <w:color w:val="000000"/>
        </w:rPr>
        <w:br/>
        <w:t>не есть основание.</w:t>
      </w:r>
    </w:p>
    <w:p w:rsidR="00931FC0" w:rsidRDefault="00931FC0" w:rsidP="00931FC0">
      <w:pPr>
        <w:shd w:val="clear" w:color="auto" w:fill="FFFFFF"/>
        <w:tabs>
          <w:tab w:val="left" w:leader="hyphen" w:pos="3067"/>
        </w:tabs>
        <w:spacing w:line="211" w:lineRule="exact"/>
        <w:ind w:right="5" w:firstLine="206"/>
        <w:jc w:val="both"/>
      </w:pPr>
      <w:r>
        <w:rPr>
          <w:color w:val="000000"/>
        </w:rPr>
        <w:t>Лейбниц, сделавший из закона достаточного осно-</w:t>
      </w:r>
      <w:r>
        <w:rPr>
          <w:color w:val="000000"/>
        </w:rPr>
        <w:br/>
        <w:t>вания — базу своей философии, понимал это глубже.</w:t>
      </w:r>
      <w:r>
        <w:rPr>
          <w:color w:val="000000"/>
        </w:rPr>
        <w:br/>
      </w:r>
      <w:r>
        <w:rPr>
          <w:i/>
          <w:iCs/>
          <w:color w:val="000000"/>
          <w:spacing w:val="62"/>
        </w:rPr>
        <w:t>«Лейбниц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противопоставлял достаточность осно-</w:t>
      </w:r>
      <w:r>
        <w:rPr>
          <w:color w:val="000000"/>
        </w:rPr>
        <w:br/>
        <w:t xml:space="preserve">вания главным образом </w:t>
      </w:r>
      <w:r>
        <w:rPr>
          <w:i/>
          <w:iCs/>
          <w:color w:val="000000"/>
          <w:spacing w:val="69"/>
        </w:rPr>
        <w:t>причинности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в строгом</w:t>
      </w:r>
      <w:r>
        <w:rPr>
          <w:color w:val="000000"/>
        </w:rPr>
        <w:br/>
        <w:t xml:space="preserve">смысле этого слова, как </w:t>
      </w:r>
      <w:r>
        <w:rPr>
          <w:i/>
          <w:iCs/>
          <w:color w:val="000000"/>
          <w:spacing w:val="72"/>
        </w:rPr>
        <w:t>механическому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спо-</w:t>
      </w:r>
      <w:r>
        <w:rPr>
          <w:color w:val="000000"/>
        </w:rPr>
        <w:br/>
        <w:t>собу действия» (76) [528]. Он искал „</w:t>
      </w:r>
      <w:r>
        <w:rPr>
          <w:color w:val="000000"/>
          <w:lang w:val="en-US"/>
        </w:rPr>
        <w:t>Beziehung</w:t>
      </w:r>
      <w:r>
        <w:rPr>
          <w:color w:val="000000"/>
        </w:rPr>
        <w:t xml:space="preserve">" </w:t>
      </w:r>
      <w:r>
        <w:rPr>
          <w:color w:val="000000"/>
          <w:lang w:val="en-US"/>
        </w:rPr>
        <w:t>der</w:t>
      </w:r>
      <w:r>
        <w:rPr>
          <w:color w:val="000000"/>
        </w:rPr>
        <w:br/>
      </w:r>
      <w:r>
        <w:rPr>
          <w:color w:val="000000"/>
          <w:lang w:val="en-US"/>
        </w:rPr>
        <w:t>Ursachen</w:t>
      </w:r>
      <w:r>
        <w:rPr>
          <w:color w:val="000000"/>
        </w:rPr>
        <w:t xml:space="preserve"> * (77) [528—529], — — «целое как существен-</w:t>
      </w:r>
      <w:r>
        <w:rPr>
          <w:color w:val="000000"/>
        </w:rPr>
        <w:br/>
        <w:t>ное единство».</w:t>
      </w:r>
    </w:p>
    <w:p w:rsidR="00931FC0" w:rsidRDefault="00931FC0" w:rsidP="00931FC0">
      <w:pPr>
        <w:framePr w:h="677" w:hSpace="38" w:wrap="auto" w:vAnchor="text" w:hAnchor="text" w:x="505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28625"/>
            <wp:effectExtent l="0" t="0" r="0" b="9525"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4" w:hSpace="38" w:wrap="auto" w:vAnchor="text" w:hAnchor="text" w:x="236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00050"/>
            <wp:effectExtent l="0" t="0" r="0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8" w:hSpace="38" w:wrap="notBeside" w:vAnchor="text" w:hAnchor="text" w:x="279" w:y="6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38475" cy="28575"/>
            <wp:effectExtent l="0" t="0" r="9525" b="9525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211" w:lineRule="exact"/>
        <w:ind w:left="374" w:firstLine="216"/>
      </w:pPr>
      <w:r>
        <w:rPr>
          <w:color w:val="000000"/>
        </w:rPr>
        <w:t xml:space="preserve">Он искал </w:t>
      </w:r>
      <w:r>
        <w:rPr>
          <w:i/>
          <w:iCs/>
          <w:color w:val="000000"/>
        </w:rPr>
        <w:t xml:space="preserve">цели, </w:t>
      </w:r>
      <w:r>
        <w:rPr>
          <w:color w:val="000000"/>
        </w:rPr>
        <w:t>но телеология</w:t>
      </w:r>
      <w:r>
        <w:rPr>
          <w:color w:val="000000"/>
          <w:vertAlign w:val="superscript"/>
        </w:rPr>
        <w:t>85</w:t>
      </w:r>
      <w:r>
        <w:rPr>
          <w:color w:val="000000"/>
        </w:rPr>
        <w:t xml:space="preserve"> относится-де</w:t>
      </w:r>
      <w:r>
        <w:rPr>
          <w:color w:val="000000"/>
        </w:rPr>
        <w:br/>
        <w:t>не сюда, а к учению о понятии.</w:t>
      </w:r>
    </w:p>
    <w:p w:rsidR="00931FC0" w:rsidRDefault="00931FC0" w:rsidP="00931FC0">
      <w:pPr>
        <w:shd w:val="clear" w:color="auto" w:fill="FFFFFF"/>
        <w:spacing w:before="125" w:line="211" w:lineRule="exact"/>
        <w:ind w:left="374" w:firstLine="216"/>
        <w:sectPr w:rsidR="00931FC0">
          <w:type w:val="continuous"/>
          <w:pgSz w:w="7937" w:h="11339"/>
          <w:pgMar w:top="1174" w:right="1067" w:bottom="360" w:left="15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" w:line="206" w:lineRule="exact"/>
        <w:ind w:left="5" w:right="5" w:firstLine="230"/>
        <w:jc w:val="both"/>
      </w:pPr>
      <w:r>
        <w:rPr>
          <w:color w:val="000000"/>
        </w:rPr>
        <w:t>... «Нельзя задавать вопрос, каким образом форма</w:t>
      </w:r>
      <w:r>
        <w:rPr>
          <w:color w:val="000000"/>
        </w:rPr>
        <w:br/>
        <w:t>привходит к сущности, ибо первая есть лишь свечение</w:t>
      </w:r>
      <w:r>
        <w:rPr>
          <w:color w:val="000000"/>
        </w:rPr>
        <w:br/>
        <w:t>последней в себе самой, присущая (</w:t>
      </w:r>
      <w:r>
        <w:rPr>
          <w:color w:val="000000"/>
          <w:lang w:val="en-US"/>
        </w:rPr>
        <w:t>sic</w:t>
      </w:r>
      <w:r>
        <w:rPr>
          <w:color w:val="000000"/>
        </w:rPr>
        <w:t>!) ей собственная</w:t>
      </w:r>
      <w:r>
        <w:rPr>
          <w:color w:val="000000"/>
        </w:rPr>
        <w:br/>
        <w:t>рефлексия»... (81) [532—533].</w:t>
      </w:r>
    </w:p>
    <w:p w:rsidR="00931FC0" w:rsidRDefault="00931FC0" w:rsidP="00931FC0">
      <w:pPr>
        <w:spacing w:after="4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4"/>
        <w:gridCol w:w="2314"/>
        <w:gridCol w:w="153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4"/>
            </w:pPr>
            <w:r>
              <w:rPr>
                <w:color w:val="000000"/>
                <w:spacing w:val="-3"/>
                <w:sz w:val="22"/>
                <w:szCs w:val="22"/>
              </w:rPr>
              <w:t>Форма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Так или</w:t>
            </w:r>
          </w:p>
        </w:tc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</w:pPr>
            <w:r>
              <w:rPr>
                <w:color w:val="000000"/>
                <w:spacing w:val="-2"/>
                <w:sz w:val="22"/>
                <w:szCs w:val="22"/>
              </w:rPr>
              <w:t>существенна. Сущность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иначе в зависимости и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9"/>
            </w:pPr>
            <w:r>
              <w:rPr>
                <w:color w:val="000000"/>
                <w:spacing w:val="-2"/>
                <w:sz w:val="22"/>
                <w:szCs w:val="22"/>
              </w:rPr>
              <w:t>формирована.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от сущности...</w:t>
            </w:r>
          </w:p>
        </w:tc>
      </w:tr>
    </w:tbl>
    <w:p w:rsidR="00931FC0" w:rsidRDefault="00931FC0" w:rsidP="00931FC0">
      <w:pPr>
        <w:framePr w:h="96" w:hSpace="38" w:wrap="notBeside" w:vAnchor="text" w:hAnchor="text" w:x="-23" w:y="5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57150"/>
            <wp:effectExtent l="0" t="0" r="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36" w:y="678"/>
        <w:shd w:val="clear" w:color="auto" w:fill="FFFFFF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— «отношение» причин.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8" w:line="202" w:lineRule="exact"/>
        <w:ind w:firstLine="211"/>
      </w:pPr>
      <w:r>
        <w:rPr>
          <w:i/>
          <w:iCs/>
          <w:color w:val="000000"/>
        </w:rPr>
        <w:t xml:space="preserve">Сущность </w:t>
      </w:r>
      <w:r>
        <w:rPr>
          <w:color w:val="000000"/>
        </w:rPr>
        <w:t>как бесформенное тождество (самой с со-</w:t>
      </w:r>
      <w:r>
        <w:rPr>
          <w:color w:val="000000"/>
        </w:rPr>
        <w:br/>
        <w:t xml:space="preserve">бой) становится </w:t>
      </w:r>
      <w:r>
        <w:rPr>
          <w:i/>
          <w:iCs/>
          <w:color w:val="000000"/>
        </w:rPr>
        <w:t>материей.</w:t>
      </w:r>
    </w:p>
    <w:p w:rsidR="00931FC0" w:rsidRDefault="00931FC0" w:rsidP="00931FC0">
      <w:pPr>
        <w:shd w:val="clear" w:color="auto" w:fill="FFFFFF"/>
        <w:spacing w:before="38" w:line="202" w:lineRule="exact"/>
        <w:ind w:firstLine="211"/>
        <w:sectPr w:rsidR="00931FC0">
          <w:type w:val="continuous"/>
          <w:pgSz w:w="7937" w:h="11339"/>
          <w:pgMar w:top="1174" w:right="1081" w:bottom="360" w:left="15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130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79" w:right="1590" w:bottom="360" w:left="937" w:header="720" w:footer="720" w:gutter="0"/>
          <w:cols w:space="60"/>
          <w:noEndnote/>
        </w:sectPr>
      </w:pPr>
    </w:p>
    <w:p w:rsidR="00931FC0" w:rsidRDefault="00931FC0" w:rsidP="00931FC0">
      <w:pPr>
        <w:framePr w:h="581" w:hSpace="38" w:wrap="auto" w:vAnchor="text" w:hAnchor="margin" w:x="5473" w:y="27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71475"/>
            <wp:effectExtent l="0" t="0" r="0" b="9525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43" w:right="5" w:firstLine="206"/>
        <w:jc w:val="both"/>
      </w:pPr>
      <w:r>
        <w:rPr>
          <w:color w:val="000000"/>
          <w:spacing w:val="-1"/>
          <w:sz w:val="22"/>
          <w:szCs w:val="22"/>
        </w:rPr>
        <w:lastRenderedPageBreak/>
        <w:t>«... Она» (</w:t>
      </w:r>
      <w:r>
        <w:rPr>
          <w:color w:val="000000"/>
          <w:spacing w:val="-1"/>
          <w:sz w:val="22"/>
          <w:szCs w:val="22"/>
          <w:lang w:val="en-US"/>
        </w:rPr>
        <w:t>die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Materie</w:t>
      </w:r>
      <w:r>
        <w:rPr>
          <w:color w:val="000000"/>
          <w:spacing w:val="-1"/>
          <w:sz w:val="22"/>
          <w:szCs w:val="22"/>
        </w:rPr>
        <w:t>) «есть собственная основа или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субстрат формы»... (82) [533].</w:t>
      </w:r>
    </w:p>
    <w:p w:rsidR="00931FC0" w:rsidRDefault="00931FC0" w:rsidP="00931FC0">
      <w:pPr>
        <w:shd w:val="clear" w:color="auto" w:fill="FFFFFF"/>
        <w:spacing w:line="211" w:lineRule="exact"/>
        <w:ind w:left="19" w:firstLine="216"/>
        <w:jc w:val="both"/>
      </w:pPr>
      <w:r>
        <w:rPr>
          <w:color w:val="000000"/>
          <w:sz w:val="22"/>
          <w:szCs w:val="22"/>
        </w:rPr>
        <w:t>«Если абстрагироваться от всяких определений, от</w:t>
      </w:r>
      <w:r>
        <w:rPr>
          <w:color w:val="000000"/>
          <w:sz w:val="22"/>
          <w:szCs w:val="22"/>
        </w:rPr>
        <w:br/>
        <w:t>всякой формы какого-либо нечто, то останется неопре-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деленная материя. Материя есть нечто просто </w:t>
      </w:r>
      <w:r>
        <w:rPr>
          <w:i/>
          <w:iCs/>
          <w:color w:val="000000"/>
          <w:spacing w:val="-2"/>
          <w:sz w:val="22"/>
          <w:szCs w:val="22"/>
        </w:rPr>
        <w:t>абстракт-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ное. </w:t>
      </w:r>
      <w:r>
        <w:rPr>
          <w:color w:val="000000"/>
          <w:sz w:val="22"/>
          <w:szCs w:val="22"/>
        </w:rPr>
        <w:t>(— Материи нельзя видеть, осязать и т. д., — то,</w:t>
      </w:r>
      <w:r>
        <w:rPr>
          <w:color w:val="000000"/>
          <w:sz w:val="22"/>
          <w:szCs w:val="22"/>
        </w:rPr>
        <w:br/>
        <w:t xml:space="preserve">что видят, осязают, есть уже </w:t>
      </w:r>
      <w:r>
        <w:rPr>
          <w:i/>
          <w:iCs/>
          <w:color w:val="000000"/>
          <w:sz w:val="22"/>
          <w:szCs w:val="22"/>
        </w:rPr>
        <w:t>определенная материя,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т. е. единство материи и формы)» (82) [534].</w:t>
      </w:r>
    </w:p>
    <w:p w:rsidR="00931FC0" w:rsidRDefault="00931FC0" w:rsidP="00931FC0">
      <w:pPr>
        <w:framePr w:h="672" w:hSpace="38" w:wrap="auto" w:vAnchor="text" w:hAnchor="text" w:x="438" w:y="8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28625"/>
            <wp:effectExtent l="0" t="0" r="0" b="9525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9" w:right="14"/>
        <w:jc w:val="both"/>
      </w:pPr>
      <w:r>
        <w:rPr>
          <w:color w:val="000000"/>
          <w:spacing w:val="-1"/>
          <w:sz w:val="22"/>
          <w:szCs w:val="22"/>
        </w:rPr>
        <w:t xml:space="preserve">Материя не суть </w:t>
      </w:r>
      <w:r>
        <w:rPr>
          <w:i/>
          <w:iCs/>
          <w:color w:val="000000"/>
          <w:spacing w:val="-1"/>
          <w:sz w:val="22"/>
          <w:szCs w:val="22"/>
        </w:rPr>
        <w:t xml:space="preserve">основание </w:t>
      </w:r>
      <w:r>
        <w:rPr>
          <w:color w:val="000000"/>
          <w:spacing w:val="-1"/>
          <w:sz w:val="22"/>
          <w:szCs w:val="22"/>
        </w:rPr>
        <w:t>формы, а единство осно-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вания и обоснованного. Материя есть </w:t>
      </w:r>
      <w:r>
        <w:rPr>
          <w:i/>
          <w:iCs/>
          <w:color w:val="000000"/>
          <w:spacing w:val="-3"/>
          <w:sz w:val="22"/>
          <w:szCs w:val="22"/>
        </w:rPr>
        <w:t xml:space="preserve">пассивное, </w:t>
      </w:r>
      <w:r>
        <w:rPr>
          <w:color w:val="000000"/>
          <w:spacing w:val="-3"/>
          <w:sz w:val="22"/>
          <w:szCs w:val="22"/>
        </w:rPr>
        <w:t>форма—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активное </w:t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tatiges</w:t>
      </w:r>
      <w:r>
        <w:rPr>
          <w:color w:val="000000"/>
          <w:spacing w:val="-2"/>
          <w:sz w:val="22"/>
          <w:szCs w:val="22"/>
        </w:rPr>
        <w:t>) (83). «Материя должна быть оформле-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на, а форма должна материализоваться»... (84) [535].</w:t>
      </w:r>
      <w:r>
        <w:rPr>
          <w:color w:val="000000"/>
          <w:sz w:val="22"/>
          <w:szCs w:val="22"/>
        </w:rPr>
        <w:br/>
        <w:t>«То, что    является    деятельностью    формы,</w:t>
      </w:r>
    </w:p>
    <w:p w:rsidR="00931FC0" w:rsidRDefault="00931FC0" w:rsidP="00931FC0">
      <w:pPr>
        <w:framePr w:h="254" w:hRule="exact" w:hSpace="38" w:wrap="auto" w:vAnchor="text" w:hAnchor="text" w:x="20" w:y="-4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ind w:left="667"/>
      </w:pPr>
      <w:r>
        <w:rPr>
          <w:color w:val="000000"/>
          <w:sz w:val="22"/>
          <w:szCs w:val="22"/>
        </w:rPr>
        <w:t>есть далее в той же мере собственное движение</w:t>
      </w:r>
    </w:p>
    <w:p w:rsidR="00931FC0" w:rsidRDefault="00931FC0" w:rsidP="00931FC0">
      <w:pPr>
        <w:shd w:val="clear" w:color="auto" w:fill="FFFFFF"/>
        <w:spacing w:line="211" w:lineRule="exact"/>
        <w:ind w:left="658"/>
      </w:pPr>
      <w:r>
        <w:rPr>
          <w:color w:val="000000"/>
          <w:sz w:val="22"/>
          <w:szCs w:val="22"/>
        </w:rPr>
        <w:t>самой материи»... (85—86) [537].</w:t>
      </w:r>
    </w:p>
    <w:p w:rsidR="00931FC0" w:rsidRDefault="00931FC0" w:rsidP="00931FC0">
      <w:pPr>
        <w:shd w:val="clear" w:color="auto" w:fill="FFFFFF"/>
        <w:spacing w:line="211" w:lineRule="exact"/>
        <w:ind w:left="14" w:right="19" w:firstLine="226"/>
        <w:jc w:val="both"/>
      </w:pPr>
      <w:r>
        <w:rPr>
          <w:color w:val="000000"/>
          <w:sz w:val="22"/>
          <w:szCs w:val="22"/>
        </w:rPr>
        <w:t>... «И то и другое, действие формы и движение ма-</w:t>
      </w:r>
      <w:r>
        <w:rPr>
          <w:color w:val="000000"/>
          <w:sz w:val="22"/>
          <w:szCs w:val="22"/>
        </w:rPr>
        <w:br/>
        <w:t>терии, есть одно и то же... Материя как таковая опре-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делена или необходимо имеет некоторую форму, а форма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есть просто материальная, устойчивая форма» (86) [538].</w:t>
      </w:r>
    </w:p>
    <w:p w:rsidR="00931FC0" w:rsidRDefault="00931FC0" w:rsidP="00931FC0">
      <w:pPr>
        <w:shd w:val="clear" w:color="auto" w:fill="FFFFFF"/>
        <w:spacing w:line="211" w:lineRule="exact"/>
        <w:ind w:left="19" w:right="24" w:firstLine="226"/>
        <w:jc w:val="both"/>
      </w:pPr>
      <w:r>
        <w:rPr>
          <w:color w:val="000000"/>
          <w:spacing w:val="-1"/>
          <w:sz w:val="22"/>
          <w:szCs w:val="22"/>
        </w:rPr>
        <w:t>Примечание: «Формальный способ объяснения из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тавтологических оснований».</w:t>
      </w:r>
    </w:p>
    <w:p w:rsidR="00931FC0" w:rsidRDefault="00931FC0" w:rsidP="00931FC0">
      <w:pPr>
        <w:shd w:val="clear" w:color="auto" w:fill="FFFFFF"/>
        <w:spacing w:line="211" w:lineRule="exact"/>
        <w:ind w:right="19" w:firstLine="235"/>
        <w:jc w:val="both"/>
      </w:pPr>
      <w:r>
        <w:rPr>
          <w:color w:val="000000"/>
          <w:sz w:val="22"/>
          <w:szCs w:val="22"/>
        </w:rPr>
        <w:t>Очень-де часто, особенно в физических науках,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„основания" объясняют тавтологически: движение земли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объясняется „притягивающей силой" солнца. А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такое притягивающая сила? Тоже движение!! (92) [544].</w:t>
      </w:r>
      <w:r>
        <w:rPr>
          <w:color w:val="000000"/>
          <w:spacing w:val="-1"/>
          <w:sz w:val="22"/>
          <w:szCs w:val="22"/>
        </w:rPr>
        <w:br/>
        <w:t>Пустая тавтология: зачем едет этот человек в город?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Вследствие притягивающей силы города! (93) [544]. Бы-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вает и так, что в науке выдвигают сначала как „осно-</w:t>
      </w:r>
      <w:r>
        <w:rPr>
          <w:color w:val="000000"/>
          <w:sz w:val="22"/>
          <w:szCs w:val="22"/>
        </w:rPr>
        <w:br/>
        <w:t>вание" — молекулы, эфир, „электрическую материю"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(95—96) [547] </w:t>
      </w:r>
      <w:r>
        <w:rPr>
          <w:color w:val="000000"/>
          <w:spacing w:val="-4"/>
          <w:sz w:val="22"/>
          <w:szCs w:val="22"/>
          <w:lang w:val="en-US"/>
        </w:rPr>
        <w:t>etc</w:t>
      </w:r>
      <w:r>
        <w:rPr>
          <w:color w:val="000000"/>
          <w:spacing w:val="-4"/>
          <w:sz w:val="22"/>
          <w:szCs w:val="22"/>
        </w:rPr>
        <w:t>., а потом оказывается, «что они» (эти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понятия) «суть собственно определения, выведенные из</w:t>
      </w:r>
      <w:r>
        <w:rPr>
          <w:color w:val="000000"/>
          <w:spacing w:val="-2"/>
          <w:sz w:val="22"/>
          <w:szCs w:val="22"/>
        </w:rPr>
        <w:br/>
        <w:t>того, что они должны обосновывать, суть гипотезы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вымыслы, выведенные из некритической рефлексии»...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Или говорят, что мы «не знаем внутренней сущности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самих этих сил и материй»... (96) [547] тогда-де нечего-де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„объяснять", а просто ограничиваться фактами...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16"/>
        <w:jc w:val="both"/>
      </w:pP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reale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Grund</w:t>
      </w:r>
      <w:r>
        <w:rPr>
          <w:color w:val="000000"/>
          <w:sz w:val="22"/>
          <w:szCs w:val="22"/>
        </w:rPr>
        <w:t>*... не тавтология, а уже «другое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определение содержания» (97) [548—549].</w:t>
      </w:r>
    </w:p>
    <w:p w:rsidR="00931FC0" w:rsidRDefault="00931FC0" w:rsidP="00931FC0">
      <w:pPr>
        <w:spacing w:before="106"/>
        <w:ind w:left="19"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269"/>
      </w:pPr>
      <w:r>
        <w:rPr>
          <w:color w:val="000000"/>
          <w:sz w:val="16"/>
          <w:szCs w:val="16"/>
        </w:rPr>
        <w:t xml:space="preserve">* — реальное основание.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/>
        <w:ind w:left="269"/>
        <w:sectPr w:rsidR="00931FC0">
          <w:type w:val="continuous"/>
          <w:pgSz w:w="7937" w:h="11339"/>
          <w:pgMar w:top="1179" w:right="1590" w:bottom="360" w:left="9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43"/>
        <w:jc w:val="right"/>
      </w:pPr>
      <w:r>
        <w:rPr>
          <w:color w:val="000000"/>
          <w:sz w:val="22"/>
          <w:szCs w:val="22"/>
        </w:rPr>
        <w:lastRenderedPageBreak/>
        <w:t>131</w:t>
      </w:r>
    </w:p>
    <w:p w:rsidR="00931FC0" w:rsidRDefault="00931FC0" w:rsidP="00931FC0">
      <w:pPr>
        <w:shd w:val="clear" w:color="auto" w:fill="FFFFFF"/>
        <w:spacing w:before="230" w:line="211" w:lineRule="exact"/>
        <w:ind w:left="72" w:right="14" w:firstLine="211"/>
        <w:jc w:val="both"/>
      </w:pPr>
      <w:r>
        <w:rPr>
          <w:color w:val="000000"/>
          <w:sz w:val="22"/>
          <w:szCs w:val="22"/>
        </w:rPr>
        <w:t>По вопросу об „основе" (</w:t>
      </w:r>
      <w:r>
        <w:rPr>
          <w:color w:val="000000"/>
          <w:sz w:val="22"/>
          <w:szCs w:val="22"/>
          <w:lang w:val="en-US"/>
        </w:rPr>
        <w:t>Grund</w:t>
      </w:r>
      <w:r>
        <w:rPr>
          <w:color w:val="000000"/>
          <w:sz w:val="22"/>
          <w:szCs w:val="22"/>
        </w:rPr>
        <w:t>) Гегель замечает,</w:t>
      </w:r>
      <w:r>
        <w:rPr>
          <w:color w:val="000000"/>
          <w:sz w:val="22"/>
          <w:szCs w:val="22"/>
        </w:rPr>
        <w:br/>
        <w:t>между прочим:</w:t>
      </w:r>
    </w:p>
    <w:p w:rsidR="00931FC0" w:rsidRDefault="00931FC0" w:rsidP="00931FC0">
      <w:pPr>
        <w:shd w:val="clear" w:color="auto" w:fill="FFFFFF"/>
        <w:spacing w:line="211" w:lineRule="exact"/>
        <w:ind w:left="58" w:firstLine="221"/>
        <w:jc w:val="both"/>
      </w:pPr>
      <w:r>
        <w:rPr>
          <w:color w:val="000000"/>
          <w:sz w:val="22"/>
          <w:szCs w:val="22"/>
        </w:rPr>
        <w:t>«Если о природе говорится, что она есть основание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мира, то то, что называется природой, с одной стороны,</w:t>
      </w:r>
      <w:r>
        <w:rPr>
          <w:color w:val="000000"/>
          <w:spacing w:val="-2"/>
          <w:sz w:val="22"/>
          <w:szCs w:val="22"/>
        </w:rPr>
        <w:br/>
        <w:t xml:space="preserve">есть </w:t>
      </w:r>
      <w:r>
        <w:rPr>
          <w:i/>
          <w:iCs/>
          <w:color w:val="000000"/>
          <w:spacing w:val="-2"/>
          <w:sz w:val="22"/>
          <w:szCs w:val="22"/>
        </w:rPr>
        <w:t xml:space="preserve">то же, </w:t>
      </w:r>
      <w:r>
        <w:rPr>
          <w:color w:val="000000"/>
          <w:spacing w:val="-2"/>
          <w:sz w:val="22"/>
          <w:szCs w:val="22"/>
        </w:rPr>
        <w:t>что и мир, и мир есть не что иное, как сама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природа» (100) [552]. С другой стороны, «для того, чтобы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природа стала миром, к ней извне присоединяется еще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многообразие определений»...</w:t>
      </w:r>
    </w:p>
    <w:p w:rsidR="00931FC0" w:rsidRDefault="00931FC0" w:rsidP="00931FC0">
      <w:pPr>
        <w:shd w:val="clear" w:color="auto" w:fill="FFFFFF"/>
        <w:spacing w:line="211" w:lineRule="exact"/>
        <w:ind w:left="38" w:right="19" w:firstLine="216"/>
        <w:jc w:val="both"/>
      </w:pPr>
      <w:r>
        <w:rPr>
          <w:color w:val="000000"/>
          <w:sz w:val="22"/>
          <w:szCs w:val="22"/>
        </w:rPr>
        <w:t>Так как всякая вещь имеет „</w:t>
      </w:r>
      <w:r>
        <w:rPr>
          <w:color w:val="000000"/>
          <w:sz w:val="22"/>
          <w:szCs w:val="22"/>
          <w:lang w:val="en-US"/>
        </w:rPr>
        <w:t>mehrere</w:t>
      </w:r>
      <w:r>
        <w:rPr>
          <w:color w:val="000000"/>
          <w:sz w:val="22"/>
          <w:szCs w:val="22"/>
        </w:rPr>
        <w:t>" * «определе-</w:t>
      </w:r>
      <w:r>
        <w:rPr>
          <w:color w:val="000000"/>
          <w:sz w:val="22"/>
          <w:szCs w:val="22"/>
        </w:rPr>
        <w:br/>
        <w:t>ния содержания, отношения и аспекты», то можно</w:t>
      </w:r>
      <w:r>
        <w:rPr>
          <w:color w:val="000000"/>
          <w:sz w:val="22"/>
          <w:szCs w:val="22"/>
        </w:rPr>
        <w:br/>
        <w:t xml:space="preserve">приводить доводы в любом числе </w:t>
      </w:r>
      <w:r>
        <w:rPr>
          <w:i/>
          <w:iCs/>
          <w:color w:val="000000"/>
          <w:sz w:val="22"/>
          <w:szCs w:val="22"/>
        </w:rPr>
        <w:t xml:space="preserve">за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против </w:t>
      </w:r>
      <w:r>
        <w:rPr>
          <w:color w:val="000000"/>
          <w:sz w:val="22"/>
          <w:szCs w:val="22"/>
        </w:rPr>
        <w:t>(103)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[554—555]. Это Сократ и Платон и называли софистикой.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Такие доводы не содержат «всего объема вещи», не «ис-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черпывают» ее (в смысле «охвата связи вещи» и «содер-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жат все» стороны ее).</w:t>
      </w:r>
    </w:p>
    <w:p w:rsidR="00931FC0" w:rsidRDefault="00931FC0" w:rsidP="00931FC0">
      <w:pPr>
        <w:shd w:val="clear" w:color="auto" w:fill="FFFFFF"/>
        <w:spacing w:after="101" w:line="211" w:lineRule="exact"/>
        <w:ind w:left="254"/>
      </w:pPr>
      <w:r>
        <w:rPr>
          <w:color w:val="000000"/>
          <w:sz w:val="22"/>
          <w:szCs w:val="22"/>
        </w:rPr>
        <w:t>Переход основания (</w:t>
      </w:r>
      <w:r>
        <w:rPr>
          <w:color w:val="000000"/>
          <w:sz w:val="22"/>
          <w:szCs w:val="22"/>
          <w:lang w:val="en-US"/>
        </w:rPr>
        <w:t>Grund</w:t>
      </w:r>
      <w:r>
        <w:rPr>
          <w:color w:val="000000"/>
          <w:sz w:val="22"/>
          <w:szCs w:val="22"/>
        </w:rPr>
        <w:t>)  в условие  (</w:t>
      </w:r>
      <w:r>
        <w:rPr>
          <w:color w:val="000000"/>
          <w:sz w:val="22"/>
          <w:szCs w:val="22"/>
          <w:lang w:val="en-US"/>
        </w:rPr>
        <w:t>Bedingung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after="101" w:line="211" w:lineRule="exact"/>
        <w:ind w:left="254"/>
        <w:sectPr w:rsidR="00931FC0">
          <w:pgSz w:w="7937" w:h="11339"/>
          <w:pgMar w:top="1170" w:right="1067" w:bottom="360" w:left="145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4"/>
              <w:jc w:val="right"/>
              <w:rPr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If I'm not mistaken, there is much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mysticism   and   leeres </w:t>
            </w:r>
            <w:r>
              <w:rPr>
                <w:color w:val="000000"/>
              </w:rPr>
              <w:t>**    педантизм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у Гегеля в этих выводах, но гениаль-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на  основная  идея: всемирной, все-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сторонней, </w:t>
            </w:r>
            <w:r>
              <w:rPr>
                <w:b/>
                <w:bCs/>
                <w:color w:val="000000"/>
              </w:rPr>
              <w:t xml:space="preserve">живой   </w:t>
            </w:r>
            <w:r>
              <w:rPr>
                <w:color w:val="000000"/>
              </w:rPr>
              <w:t>связи   всего   со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4" w:right="29" w:firstLine="10"/>
              <w:jc w:val="both"/>
            </w:pPr>
            <w:r>
              <w:rPr>
                <w:color w:val="000000"/>
              </w:rPr>
              <w:t>всем и отражения этой связи —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>materialistisch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auf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den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Kopf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gestell</w:t>
            </w:r>
            <w:r>
              <w:rPr>
                <w:color w:val="000000"/>
              </w:rPr>
              <w:t>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ter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Hegel</w:t>
            </w:r>
            <w:r>
              <w:rPr>
                <w:color w:val="000000"/>
              </w:rPr>
              <w:t xml:space="preserve"> *** — в понятиях человека,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left="14" w:right="34" w:firstLine="5"/>
              <w:jc w:val="both"/>
            </w:pPr>
            <w:r>
              <w:rPr>
                <w:color w:val="000000"/>
              </w:rPr>
              <w:t>которые должны быть также обте-</w:t>
            </w:r>
            <w:r>
              <w:rPr>
                <w:color w:val="000000"/>
              </w:rPr>
              <w:br/>
              <w:t>саны, обломаны, гибки, подвижны,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релятивны, взаимосвязаны, едины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4" w:right="38" w:hanging="5"/>
              <w:jc w:val="both"/>
            </w:pPr>
            <w:r>
              <w:rPr>
                <w:color w:val="000000"/>
              </w:rPr>
              <w:t>противоположностях, дабы обнять</w:t>
            </w:r>
            <w:r>
              <w:rPr>
                <w:color w:val="000000"/>
              </w:rPr>
              <w:br/>
              <w:t>мир. Продолжение   дела   Гегеля  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3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0" w:right="38" w:hanging="5"/>
              <w:jc w:val="both"/>
            </w:pPr>
            <w:r>
              <w:rPr>
                <w:color w:val="000000"/>
              </w:rPr>
              <w:t xml:space="preserve">Маркса должно состоять в </w:t>
            </w:r>
            <w:r>
              <w:rPr>
                <w:i/>
                <w:iCs/>
                <w:color w:val="000000"/>
                <w:spacing w:val="44"/>
              </w:rPr>
              <w:t>диалек-</w:t>
            </w:r>
            <w:r>
              <w:rPr>
                <w:i/>
                <w:iCs/>
                <w:color w:val="000000"/>
                <w:spacing w:val="44"/>
              </w:rPr>
              <w:br/>
            </w:r>
            <w:r>
              <w:rPr>
                <w:i/>
                <w:iCs/>
                <w:color w:val="000000"/>
                <w:spacing w:val="68"/>
              </w:rPr>
              <w:t>тической</w:t>
            </w:r>
            <w:r>
              <w:rPr>
                <w:i/>
                <w:iCs/>
                <w:color w:val="000000"/>
              </w:rPr>
              <w:t xml:space="preserve">  </w:t>
            </w:r>
            <w:r>
              <w:rPr>
                <w:color w:val="000000"/>
              </w:rPr>
              <w:t>обработке истории че-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ловеческой мысли, науки и техники.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3"/>
              <w:jc w:val="right"/>
            </w:pPr>
            <w:r>
              <w:rPr>
                <w:color w:val="000000"/>
              </w:rPr>
              <w:t xml:space="preserve">Река и </w:t>
            </w:r>
            <w:r>
              <w:rPr>
                <w:i/>
                <w:iCs/>
                <w:color w:val="000000"/>
              </w:rPr>
              <w:t xml:space="preserve">капли </w:t>
            </w:r>
            <w:r>
              <w:rPr>
                <w:color w:val="000000"/>
              </w:rPr>
              <w:t>в этой реке. Поло-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жение </w:t>
            </w:r>
            <w:r>
              <w:rPr>
                <w:i/>
                <w:iCs/>
                <w:color w:val="000000"/>
              </w:rPr>
              <w:t xml:space="preserve">каждой </w:t>
            </w:r>
            <w:r>
              <w:rPr>
                <w:color w:val="000000"/>
              </w:rPr>
              <w:t>капли, ее отношение</w:t>
            </w:r>
          </w:p>
        </w:tc>
      </w:tr>
    </w:tbl>
    <w:p w:rsidR="00931FC0" w:rsidRDefault="00931FC0" w:rsidP="00931FC0">
      <w:pPr>
        <w:spacing w:after="1277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4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А „чисто 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гическая" об-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работка? </w:t>
            </w:r>
            <w:r>
              <w:rPr>
                <w:color w:val="000000"/>
                <w:lang w:val="en-US"/>
              </w:rPr>
              <w:t>Das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lang w:val="en-US"/>
              </w:rPr>
              <w:t>fallt    zusam-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men </w:t>
            </w:r>
            <w:r>
              <w:rPr>
                <w:color w:val="000000"/>
              </w:rPr>
              <w:t>****. Это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должно </w:t>
            </w:r>
            <w:r>
              <w:rPr>
                <w:color w:val="000000"/>
              </w:rPr>
              <w:t>сов-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падать, как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индукция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дедукция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„Капитале"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0" w:right="1120" w:bottom="360" w:left="1489" w:header="720" w:footer="720" w:gutter="0"/>
          <w:cols w:num="2" w:space="720" w:equalWidth="0">
            <w:col w:w="3825" w:space="77"/>
            <w:col w:w="1425"/>
          </w:cols>
          <w:noEndnote/>
        </w:sectPr>
      </w:pPr>
    </w:p>
    <w:p w:rsidR="00931FC0" w:rsidRDefault="00931FC0" w:rsidP="00931FC0">
      <w:pPr>
        <w:spacing w:before="53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" cy="47625"/>
            <wp:effectExtent l="0" t="0" r="9525" b="9525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4" w:lineRule="exact"/>
        <w:ind w:left="259" w:firstLine="86"/>
      </w:pPr>
      <w:r>
        <w:rPr>
          <w:color w:val="000000"/>
          <w:sz w:val="16"/>
          <w:szCs w:val="16"/>
        </w:rPr>
        <w:t xml:space="preserve">* — «многочисленные».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Если я не ошибаюсь, здесь много мистицизма </w:t>
      </w:r>
      <w:r>
        <w:rPr>
          <w:b/>
          <w:bCs/>
          <w:color w:val="000000"/>
          <w:sz w:val="16"/>
          <w:szCs w:val="16"/>
        </w:rPr>
        <w:t xml:space="preserve">и пустой, </w:t>
      </w:r>
      <w:r>
        <w:rPr>
          <w:b/>
          <w:bCs/>
          <w:i/>
          <w:iCs/>
          <w:color w:val="000000"/>
          <w:sz w:val="16"/>
          <w:szCs w:val="16"/>
        </w:rPr>
        <w:t>Ред.</w:t>
      </w:r>
      <w:r>
        <w:rPr>
          <w:b/>
          <w:bCs/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материалистически перевернутый Гегель.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Это совпадает.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5" w:line="144" w:lineRule="exact"/>
        <w:ind w:left="259" w:firstLine="86"/>
        <w:sectPr w:rsidR="00931FC0">
          <w:type w:val="continuous"/>
          <w:pgSz w:w="7937" w:h="11339"/>
          <w:pgMar w:top="1170" w:right="1067" w:bottom="360" w:left="14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192"/>
        <w:ind w:left="43"/>
      </w:pPr>
      <w:r>
        <w:rPr>
          <w:color w:val="000000"/>
          <w:sz w:val="16"/>
          <w:szCs w:val="16"/>
        </w:rPr>
        <w:lastRenderedPageBreak/>
        <w:t>132</w:t>
      </w:r>
    </w:p>
    <w:p w:rsidR="00931FC0" w:rsidRDefault="00931FC0" w:rsidP="00931FC0">
      <w:pPr>
        <w:shd w:val="clear" w:color="auto" w:fill="FFFFFF"/>
        <w:spacing w:after="192"/>
        <w:ind w:left="43"/>
        <w:sectPr w:rsidR="00931FC0">
          <w:pgSz w:w="7937" w:h="11339"/>
          <w:pgMar w:top="1222" w:right="1628" w:bottom="360" w:left="937" w:header="720" w:footer="720" w:gutter="0"/>
          <w:cols w:space="60"/>
          <w:noEndnote/>
        </w:sectPr>
      </w:pPr>
    </w:p>
    <w:p w:rsidR="00931FC0" w:rsidRDefault="00931FC0" w:rsidP="00931FC0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Часто у Ге-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геля слово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9"/>
              </w:rPr>
              <w:t>„момент"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 xml:space="preserve">в </w:t>
            </w:r>
            <w:r>
              <w:rPr>
                <w:color w:val="000000"/>
              </w:rPr>
              <w:t>смысле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момента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1"/>
              </w:rPr>
              <w:t>связи,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3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момента </w:t>
            </w:r>
            <w:r>
              <w:rPr>
                <w:b/>
                <w:bCs/>
                <w:color w:val="000000"/>
              </w:rPr>
              <w:t>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3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сцеплении</w:t>
            </w:r>
          </w:p>
        </w:tc>
      </w:tr>
    </w:tbl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9"/>
        <w:gridCol w:w="237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к другим; ее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связь с другими; на-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правление  ее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движения; скорость;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линия движения — прямая, к</w:t>
            </w:r>
            <w:r>
              <w:rPr>
                <w:b/>
                <w:bCs/>
                <w:color w:val="000000"/>
              </w:rPr>
              <w:t>р</w:t>
            </w:r>
            <w:r>
              <w:rPr>
                <w:color w:val="000000"/>
              </w:rPr>
              <w:t>и</w:t>
            </w:r>
            <w:r>
              <w:rPr>
                <w:b/>
                <w:bCs/>
                <w:color w:val="000000"/>
              </w:rPr>
              <w:t>ва</w:t>
            </w:r>
            <w:r>
              <w:rPr>
                <w:color w:val="000000"/>
              </w:rPr>
              <w:t>я</w:t>
            </w:r>
            <w:r>
              <w:rPr>
                <w:b/>
                <w:bCs/>
                <w:color w:val="000000"/>
              </w:rPr>
              <w:t>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круглая </w:t>
            </w: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— вверх, вниз. Сумма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движения. Понятия  как </w:t>
            </w:r>
            <w:r>
              <w:rPr>
                <w:i/>
                <w:iCs/>
                <w:color w:val="000000"/>
              </w:rPr>
              <w:t xml:space="preserve">учеты  </w:t>
            </w:r>
            <w:r>
              <w:rPr>
                <w:color w:val="000000"/>
              </w:rPr>
              <w:t>от-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дельных  сторон  движения, отдель-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ных капель (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= „вещей ), отдельных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„струй" </w:t>
            </w: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rPr>
                <w:lang w:val="en-US"/>
              </w:rPr>
            </w:pPr>
            <w:r>
              <w:rPr>
                <w:color w:val="000000"/>
              </w:rPr>
              <w:t>Вот</w:t>
            </w:r>
            <w:r>
              <w:rPr>
                <w:color w:val="000000"/>
                <w:lang w:val="en-US"/>
              </w:rPr>
              <w:t xml:space="preserve"> a peu pres *   </w:t>
            </w:r>
            <w:r>
              <w:rPr>
                <w:color w:val="000000"/>
              </w:rPr>
              <w:t>кар</w:t>
            </w:r>
            <w:r>
              <w:rPr>
                <w:color w:val="000000"/>
                <w:lang w:val="en-US"/>
              </w:rPr>
              <w:t>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4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тина мира по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Логике Гегеля, — ко-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6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нечно, минус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боженька и абсолют.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222" w:right="1628" w:bottom="360" w:left="952" w:header="720" w:footer="720" w:gutter="0"/>
          <w:cols w:num="2" w:space="720" w:equalWidth="0">
            <w:col w:w="1392" w:space="125"/>
            <w:col w:w="3840"/>
          </w:cols>
          <w:noEndnote/>
        </w:sectPr>
      </w:pPr>
    </w:p>
    <w:p w:rsidR="00931FC0" w:rsidRDefault="00931FC0" w:rsidP="00931FC0">
      <w:pPr>
        <w:framePr w:h="63" w:hSpace="38" w:wrap="notBeside" w:vAnchor="text" w:hAnchor="text" w:x="-61" w:y="59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193" w:y="6059"/>
        <w:shd w:val="clear" w:color="auto" w:fill="FFFFFF"/>
      </w:pPr>
      <w:r>
        <w:rPr>
          <w:color w:val="000000"/>
          <w:sz w:val="16"/>
          <w:szCs w:val="16"/>
        </w:rPr>
        <w:t xml:space="preserve">* — приблизительно.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63" w:line="211" w:lineRule="exact"/>
        <w:ind w:firstLine="211"/>
      </w:pPr>
      <w:r>
        <w:rPr>
          <w:color w:val="000000"/>
          <w:sz w:val="22"/>
          <w:szCs w:val="22"/>
        </w:rPr>
        <w:lastRenderedPageBreak/>
        <w:t>«Если налицо все условия некоторой вещи, то она</w:t>
      </w:r>
      <w:r>
        <w:rPr>
          <w:color w:val="000000"/>
          <w:sz w:val="22"/>
          <w:szCs w:val="22"/>
        </w:rPr>
        <w:br/>
        <w:t>вступает в существование»... (116) [568].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5"/>
        <w:gridCol w:w="1426"/>
        <w:gridCol w:w="1210"/>
        <w:gridCol w:w="523"/>
        <w:gridCol w:w="202"/>
        <w:gridCol w:w="67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27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/>
            </w:pPr>
            <w:r>
              <w:rPr>
                <w:color w:val="000000"/>
              </w:rPr>
              <w:t>Очень хорошо! причем тут</w:t>
            </w:r>
            <w:r>
              <w:rPr>
                <w:color w:val="000000"/>
              </w:rPr>
              <w:br/>
              <w:t>лизм?</w:t>
            </w:r>
          </w:p>
        </w:tc>
        <w:tc>
          <w:tcPr>
            <w:tcW w:w="1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абсолютная</w:t>
            </w:r>
          </w:p>
        </w:tc>
        <w:tc>
          <w:tcPr>
            <w:tcW w:w="52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идея</w:t>
            </w:r>
          </w:p>
        </w:tc>
        <w:tc>
          <w:tcPr>
            <w:tcW w:w="2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Забавно это</w:t>
            </w:r>
          </w:p>
        </w:tc>
        <w:tc>
          <w:tcPr>
            <w:tcW w:w="1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„выведение"..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. существования...</w:t>
            </w:r>
          </w:p>
        </w:tc>
        <w:tc>
          <w:tcPr>
            <w:tcW w:w="2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before="778"/>
        <w:ind w:left="2122" w:right="21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38100"/>
            <wp:effectExtent l="0" t="0" r="9525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78"/>
        <w:ind w:left="2122" w:right="2194"/>
        <w:rPr>
          <w:sz w:val="24"/>
          <w:szCs w:val="24"/>
        </w:rPr>
        <w:sectPr w:rsidR="00931FC0">
          <w:type w:val="continuous"/>
          <w:pgSz w:w="7937" w:h="11339"/>
          <w:pgMar w:top="1222" w:right="1648" w:bottom="360" w:left="9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</w:rPr>
        <w:lastRenderedPageBreak/>
        <w:t>133</w:t>
      </w:r>
    </w:p>
    <w:p w:rsidR="00931FC0" w:rsidRDefault="00931FC0" w:rsidP="00931FC0">
      <w:pPr>
        <w:shd w:val="clear" w:color="auto" w:fill="FFFFFF"/>
        <w:spacing w:before="2419"/>
        <w:ind w:left="5"/>
        <w:jc w:val="center"/>
      </w:pPr>
      <w:bookmarkStart w:id="14" w:name="КГНЛ_УС_второй_отдел"/>
      <w:bookmarkEnd w:id="14"/>
      <w:r>
        <w:rPr>
          <w:color w:val="000000"/>
          <w:spacing w:val="49"/>
          <w:sz w:val="16"/>
          <w:szCs w:val="16"/>
        </w:rPr>
        <w:t>ВТОРОЙ</w:t>
      </w:r>
      <w:r>
        <w:rPr>
          <w:color w:val="000000"/>
          <w:sz w:val="16"/>
          <w:szCs w:val="16"/>
        </w:rPr>
        <w:t xml:space="preserve">    </w:t>
      </w:r>
      <w:r>
        <w:rPr>
          <w:color w:val="000000"/>
          <w:spacing w:val="37"/>
          <w:sz w:val="16"/>
          <w:szCs w:val="16"/>
        </w:rPr>
        <w:t>ОТДЕЛ:</w:t>
      </w:r>
    </w:p>
    <w:p w:rsidR="00931FC0" w:rsidRDefault="00931FC0" w:rsidP="00931FC0">
      <w:pPr>
        <w:shd w:val="clear" w:color="auto" w:fill="FFFFFF"/>
        <w:spacing w:before="62"/>
        <w:ind w:right="34"/>
        <w:jc w:val="center"/>
      </w:pPr>
      <w:r>
        <w:rPr>
          <w:color w:val="000000"/>
          <w:spacing w:val="-1"/>
        </w:rPr>
        <w:t>ЯВЛЕНИЕ</w:t>
      </w:r>
    </w:p>
    <w:p w:rsidR="00931FC0" w:rsidRDefault="00931FC0" w:rsidP="00931FC0">
      <w:pPr>
        <w:shd w:val="clear" w:color="auto" w:fill="FFFFFF"/>
        <w:spacing w:before="115" w:line="211" w:lineRule="exact"/>
        <w:ind w:right="14" w:firstLine="216"/>
        <w:jc w:val="both"/>
      </w:pPr>
      <w:r>
        <w:rPr>
          <w:color w:val="000000"/>
        </w:rPr>
        <w:t xml:space="preserve">Первая фраза: </w:t>
      </w:r>
      <w:r>
        <w:rPr>
          <w:i/>
          <w:iCs/>
          <w:color w:val="000000"/>
        </w:rPr>
        <w:t xml:space="preserve">«Сущность должна являться»... </w:t>
      </w:r>
      <w:r>
        <w:rPr>
          <w:color w:val="000000"/>
        </w:rPr>
        <w:t>(119)</w:t>
      </w:r>
      <w:r>
        <w:rPr>
          <w:color w:val="000000"/>
        </w:rPr>
        <w:br/>
        <w:t xml:space="preserve">[571] (по)явление сущности есть (1) </w:t>
      </w:r>
      <w:r>
        <w:rPr>
          <w:color w:val="000000"/>
          <w:lang w:val="en-US"/>
        </w:rPr>
        <w:t>Existenz</w:t>
      </w:r>
      <w:r>
        <w:rPr>
          <w:color w:val="000000"/>
        </w:rPr>
        <w:t xml:space="preserve"> (вещь);</w:t>
      </w:r>
      <w:r>
        <w:rPr>
          <w:color w:val="000000"/>
        </w:rPr>
        <w:br/>
        <w:t>(2) явление (</w:t>
      </w:r>
      <w:r>
        <w:rPr>
          <w:color w:val="000000"/>
          <w:lang w:val="en-US"/>
        </w:rPr>
        <w:t>Erscheinung</w:t>
      </w:r>
      <w:r>
        <w:rPr>
          <w:color w:val="000000"/>
        </w:rPr>
        <w:t>). («Явление есть то, что есть</w:t>
      </w:r>
      <w:r>
        <w:rPr>
          <w:color w:val="000000"/>
        </w:rPr>
        <w:br/>
        <w:t>вещь в себе или истина последней», стр. 120. ) «Миру</w:t>
      </w:r>
      <w:r>
        <w:rPr>
          <w:color w:val="000000"/>
        </w:rPr>
        <w:br/>
        <w:t>явлений противостоит рефлектированный в себя, су-</w:t>
      </w:r>
      <w:r>
        <w:rPr>
          <w:color w:val="000000"/>
        </w:rPr>
        <w:br/>
        <w:t xml:space="preserve">щий в себе мир»... (120) [572]. (3) </w:t>
      </w:r>
      <w:r>
        <w:rPr>
          <w:color w:val="000000"/>
          <w:lang w:val="en-US"/>
        </w:rPr>
        <w:t>Verhaltnis</w:t>
      </w:r>
      <w:r>
        <w:rPr>
          <w:color w:val="000000"/>
        </w:rPr>
        <w:t xml:space="preserve"> (отношение)</w:t>
      </w:r>
      <w:r>
        <w:rPr>
          <w:color w:val="000000"/>
        </w:rPr>
        <w:br/>
        <w:t xml:space="preserve">и </w:t>
      </w:r>
      <w:r>
        <w:rPr>
          <w:i/>
          <w:iCs/>
          <w:color w:val="000000"/>
        </w:rPr>
        <w:t>действительность.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192"/>
        <w:jc w:val="both"/>
      </w:pPr>
      <w:r>
        <w:rPr>
          <w:color w:val="000000"/>
        </w:rPr>
        <w:t>Между прочим: «Доказывание есть вообще опосред-</w:t>
      </w:r>
      <w:r>
        <w:rPr>
          <w:color w:val="000000"/>
        </w:rPr>
        <w:br/>
        <w:t>ствованное познание»...</w:t>
      </w:r>
    </w:p>
    <w:p w:rsidR="00931FC0" w:rsidRDefault="00931FC0" w:rsidP="00931FC0">
      <w:pPr>
        <w:shd w:val="clear" w:color="auto" w:fill="FFFFFF"/>
        <w:spacing w:after="91" w:line="211" w:lineRule="exact"/>
        <w:ind w:left="5" w:right="19" w:firstLine="226"/>
        <w:jc w:val="both"/>
      </w:pPr>
      <w:r>
        <w:rPr>
          <w:color w:val="000000"/>
        </w:rPr>
        <w:t>... «Различные виды бытия требуют свойственных</w:t>
      </w:r>
      <w:r>
        <w:rPr>
          <w:color w:val="000000"/>
        </w:rPr>
        <w:br/>
        <w:t>именно им видов опосредствования или содержат их</w:t>
      </w:r>
      <w:r>
        <w:rPr>
          <w:color w:val="000000"/>
        </w:rPr>
        <w:br/>
        <w:t>в себе; поэтому и природа доказательства относительно</w:t>
      </w:r>
      <w:r>
        <w:rPr>
          <w:color w:val="000000"/>
        </w:rPr>
        <w:br/>
        <w:t>каждого из них различна»... (121) [573].</w:t>
      </w:r>
    </w:p>
    <w:p w:rsidR="00931FC0" w:rsidRDefault="00931FC0" w:rsidP="00931FC0">
      <w:pPr>
        <w:shd w:val="clear" w:color="auto" w:fill="FFFFFF"/>
        <w:spacing w:after="91" w:line="211" w:lineRule="exact"/>
        <w:ind w:left="5" w:right="19" w:firstLine="226"/>
        <w:jc w:val="both"/>
        <w:sectPr w:rsidR="00931FC0">
          <w:pgSz w:w="7937" w:h="11339"/>
          <w:pgMar w:top="1174" w:right="1062" w:bottom="360" w:left="1528" w:header="720" w:footer="720" w:gutter="0"/>
          <w:cols w:space="60"/>
          <w:noEndnote/>
        </w:sectPr>
      </w:pPr>
    </w:p>
    <w:p w:rsidR="00931FC0" w:rsidRDefault="00931FC0" w:rsidP="00931FC0">
      <w:pPr>
        <w:framePr w:h="946" w:hSpace="10080" w:wrap="notBeside" w:vAnchor="text" w:hAnchor="margin" w:x="22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600075"/>
            <wp:effectExtent l="0" t="0" r="0" b="9525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31" w:hSpace="10080" w:wrap="notBeside" w:vAnchor="text" w:hAnchor="margin" w:x="4518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590550"/>
            <wp:effectExtent l="0" t="0" r="9525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65" w:h="639" w:hRule="exact" w:hSpace="10080" w:wrap="notBeside" w:vAnchor="text" w:hAnchor="margin" w:x="380" w:y="121"/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>И паки... о существовании бога!! Бедный</w:t>
      </w:r>
      <w:r>
        <w:rPr>
          <w:color w:val="000000"/>
        </w:rPr>
        <w:br/>
        <w:t>этот бог, как только помянут слово существо-</w:t>
      </w:r>
      <w:r>
        <w:rPr>
          <w:color w:val="000000"/>
        </w:rPr>
        <w:br/>
        <w:t>вание, так он и обидится.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65" w:h="639" w:hRule="exact" w:hSpace="10080" w:wrap="notBeside" w:vAnchor="text" w:hAnchor="margin" w:x="380" w:y="121"/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/>
          <w:pgMar w:top="1174" w:right="1062" w:bottom="360" w:left="1528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9" w:line="278" w:lineRule="exact"/>
        <w:ind w:left="5" w:right="19" w:firstLine="206"/>
        <w:jc w:val="both"/>
      </w:pPr>
      <w:r>
        <w:rPr>
          <w:color w:val="000000"/>
        </w:rPr>
        <w:t>Существование отличается от бытия своей опосред-</w:t>
      </w:r>
      <w:r>
        <w:rPr>
          <w:color w:val="000000"/>
        </w:rPr>
        <w:br/>
        <w:t>ствованностью (</w:t>
      </w:r>
      <w:r>
        <w:rPr>
          <w:color w:val="000000"/>
          <w:lang w:val="en-US"/>
        </w:rPr>
        <w:t>Vermittelung</w:t>
      </w:r>
      <w:r>
        <w:rPr>
          <w:color w:val="000000"/>
        </w:rPr>
        <w:t>: 124 [576]). ?Конкрет-</w:t>
      </w:r>
      <w:r>
        <w:rPr>
          <w:color w:val="000000"/>
        </w:rPr>
        <w:br/>
        <w:t>ностью и связью?)</w:t>
      </w:r>
    </w:p>
    <w:p w:rsidR="00931FC0" w:rsidRDefault="00931FC0" w:rsidP="00931FC0">
      <w:pPr>
        <w:shd w:val="clear" w:color="auto" w:fill="FFFFFF"/>
        <w:spacing w:before="19" w:line="211" w:lineRule="exact"/>
        <w:ind w:left="5" w:right="14" w:firstLine="230"/>
        <w:jc w:val="both"/>
      </w:pPr>
      <w:r>
        <w:rPr>
          <w:color w:val="000000"/>
        </w:rPr>
        <w:t>... «Вещь в себе и ее опосредствованное бытие оба</w:t>
      </w:r>
      <w:r>
        <w:rPr>
          <w:color w:val="000000"/>
        </w:rPr>
        <w:br/>
        <w:t>содержатся в существовании и оба сами суть существо-</w:t>
      </w:r>
      <w:r>
        <w:rPr>
          <w:color w:val="000000"/>
        </w:rPr>
        <w:br/>
        <w:t>вания; вещь в себе существует как существенное суще-</w:t>
      </w:r>
      <w:r>
        <w:rPr>
          <w:color w:val="000000"/>
        </w:rPr>
        <w:br/>
        <w:t>ствование вещи, опосредствованное же бытие есть ее</w:t>
      </w:r>
      <w:r>
        <w:rPr>
          <w:color w:val="000000"/>
        </w:rPr>
        <w:br/>
        <w:t>несущественное существование»... (125) [577—578].</w:t>
      </w:r>
    </w:p>
    <w:p w:rsidR="00931FC0" w:rsidRDefault="00931FC0" w:rsidP="00931FC0">
      <w:pPr>
        <w:shd w:val="clear" w:color="auto" w:fill="FFFFFF"/>
        <w:spacing w:before="19" w:line="211" w:lineRule="exact"/>
        <w:ind w:left="5" w:right="14" w:firstLine="230"/>
        <w:jc w:val="both"/>
        <w:sectPr w:rsidR="00931FC0">
          <w:type w:val="continuous"/>
          <w:pgSz w:w="7937" w:h="11339"/>
          <w:pgMar w:top="1174" w:right="1062" w:bottom="360" w:left="15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10"/>
      </w:pPr>
      <w:r>
        <w:rPr>
          <w:color w:val="000000"/>
          <w:sz w:val="22"/>
          <w:szCs w:val="22"/>
        </w:rPr>
        <w:lastRenderedPageBreak/>
        <w:t>134</w:t>
      </w:r>
    </w:p>
    <w:p w:rsidR="00931FC0" w:rsidRDefault="00931FC0" w:rsidP="00931FC0">
      <w:pPr>
        <w:shd w:val="clear" w:color="auto" w:fill="FFFFFF"/>
        <w:spacing w:after="221"/>
        <w:ind w:left="10"/>
        <w:sectPr w:rsidR="00931FC0">
          <w:pgSz w:w="7937" w:h="11339"/>
          <w:pgMar w:top="1169" w:right="1634" w:bottom="360" w:left="899" w:header="720" w:footer="720" w:gutter="0"/>
          <w:cols w:space="60"/>
          <w:noEndnote/>
        </w:sectPr>
      </w:pPr>
    </w:p>
    <w:p w:rsidR="00931FC0" w:rsidRDefault="00931FC0" w:rsidP="00931FC0">
      <w:pPr>
        <w:framePr w:h="691" w:hSpace="10080" w:wrap="notBeside" w:vAnchor="text" w:hAnchor="margin" w:x="482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438150"/>
            <wp:effectExtent l="0" t="0" r="9525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1" w:hSpace="10080" w:wrap="notBeside" w:vAnchor="text" w:hAnchor="margin" w:x="241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438150"/>
            <wp:effectExtent l="0" t="0" r="9525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48" w:h="437" w:hRule="exact" w:hSpace="10080" w:wrap="notBeside" w:vAnchor="text" w:hAnchor="margin" w:x="399" w:y="121"/>
        <w:shd w:val="clear" w:color="auto" w:fill="FFFFFF"/>
        <w:spacing w:line="216" w:lineRule="exact"/>
      </w:pPr>
      <w:r>
        <w:rPr>
          <w:color w:val="000000"/>
          <w:spacing w:val="-3"/>
          <w:sz w:val="22"/>
          <w:szCs w:val="22"/>
        </w:rPr>
        <w:t>? Вещь в себе относится к бытию, как существенное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 несущественному?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848" w:h="437" w:hRule="exact" w:hSpace="10080" w:wrap="notBeside" w:vAnchor="text" w:hAnchor="margin" w:x="399" w:y="121"/>
        <w:shd w:val="clear" w:color="auto" w:fill="FFFFFF"/>
        <w:spacing w:line="216" w:lineRule="exact"/>
        <w:sectPr w:rsidR="00931FC0">
          <w:type w:val="continuous"/>
          <w:pgSz w:w="7937" w:h="11339"/>
          <w:pgMar w:top="1169" w:right="1634" w:bottom="360" w:left="89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53" w:line="211" w:lineRule="exact"/>
        <w:ind w:left="10" w:firstLine="221"/>
        <w:jc w:val="both"/>
      </w:pPr>
      <w:r>
        <w:rPr>
          <w:color w:val="000000"/>
          <w:sz w:val="22"/>
          <w:szCs w:val="22"/>
        </w:rPr>
        <w:t>... «Последняя» (</w:t>
      </w:r>
      <w:r>
        <w:rPr>
          <w:color w:val="000000"/>
          <w:sz w:val="22"/>
          <w:szCs w:val="22"/>
          <w:lang w:val="en-US"/>
        </w:rPr>
        <w:t>Ding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an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sich</w:t>
      </w:r>
      <w:r>
        <w:rPr>
          <w:color w:val="000000"/>
          <w:sz w:val="22"/>
          <w:szCs w:val="22"/>
        </w:rPr>
        <w:t>) «не должна в себе</w:t>
      </w:r>
      <w:r>
        <w:rPr>
          <w:color w:val="000000"/>
          <w:sz w:val="22"/>
          <w:szCs w:val="22"/>
        </w:rPr>
        <w:br/>
        <w:t>самой иметь никакого определенного многообразия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потому приобретает это многообразие, лишь будучи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перенесена во внешнюю рефлексию, но при этом остается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 нему безразличной. (— Вещь в себе имеет цвет лишь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будучи поднесена к глазу, запах — к носу и т. д. )»...</w:t>
      </w:r>
      <w:r>
        <w:rPr>
          <w:color w:val="000000"/>
          <w:sz w:val="22"/>
          <w:szCs w:val="22"/>
        </w:rPr>
        <w:br/>
        <w:t>(126) [578].</w:t>
      </w:r>
    </w:p>
    <w:p w:rsidR="00931FC0" w:rsidRDefault="00931FC0" w:rsidP="00931FC0">
      <w:pPr>
        <w:shd w:val="clear" w:color="auto" w:fill="FFFFFF"/>
        <w:spacing w:line="211" w:lineRule="exact"/>
        <w:ind w:left="5" w:firstLine="226"/>
        <w:jc w:val="both"/>
      </w:pPr>
      <w:r>
        <w:rPr>
          <w:color w:val="000000"/>
          <w:spacing w:val="-1"/>
          <w:sz w:val="22"/>
          <w:szCs w:val="22"/>
        </w:rPr>
        <w:t>... «Вещь имеет свойство, состоящее в том, чтобы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производить в другом то или иное и обнаружить себя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своеобразным способом в своем отношении к этому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другому»... (129) [581]. «Вещь в себе существует, сле-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довательно, существенным образом»...</w:t>
      </w:r>
    </w:p>
    <w:p w:rsidR="00931FC0" w:rsidRDefault="00931FC0" w:rsidP="00931FC0">
      <w:pPr>
        <w:shd w:val="clear" w:color="auto" w:fill="FFFFFF"/>
        <w:spacing w:line="211" w:lineRule="exact"/>
        <w:ind w:right="24" w:firstLine="230"/>
        <w:jc w:val="both"/>
      </w:pPr>
      <w:r>
        <w:rPr>
          <w:color w:val="000000"/>
          <w:spacing w:val="-3"/>
          <w:sz w:val="22"/>
          <w:szCs w:val="22"/>
        </w:rPr>
        <w:t>В примечании идет речь о «вещи в себе трансцен-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дентального идеализма»...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35"/>
        <w:jc w:val="both"/>
      </w:pPr>
      <w:r>
        <w:rPr>
          <w:color w:val="000000"/>
          <w:sz w:val="22"/>
          <w:szCs w:val="22"/>
        </w:rPr>
        <w:t>... «Вещь в себе как таковая есть не что иное, как</w:t>
      </w:r>
      <w:r>
        <w:rPr>
          <w:color w:val="000000"/>
          <w:sz w:val="22"/>
          <w:szCs w:val="22"/>
        </w:rPr>
        <w:br/>
        <w:t>пустая абстракция от всякой определенности, о кото-</w:t>
      </w:r>
      <w:r>
        <w:rPr>
          <w:color w:val="000000"/>
          <w:sz w:val="22"/>
          <w:szCs w:val="22"/>
        </w:rPr>
        <w:br/>
        <w:t>рой, конечно, нельзя ничего знать, именно потому, что</w:t>
      </w:r>
      <w:r>
        <w:rPr>
          <w:color w:val="000000"/>
          <w:sz w:val="22"/>
          <w:szCs w:val="22"/>
        </w:rPr>
        <w:br/>
        <w:t>она должна быть абстракцией от всякого определе-</w:t>
      </w:r>
      <w:r>
        <w:rPr>
          <w:color w:val="000000"/>
          <w:sz w:val="22"/>
          <w:szCs w:val="22"/>
        </w:rPr>
        <w:br/>
        <w:t>ния»...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06"/>
        <w:jc w:val="both"/>
      </w:pPr>
      <w:r>
        <w:rPr>
          <w:color w:val="000000"/>
          <w:spacing w:val="-1"/>
          <w:sz w:val="22"/>
          <w:szCs w:val="22"/>
        </w:rPr>
        <w:t>«Трансцендентальный идеализм... всякую определен-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ность вещей, как «по форме, так и по содержанию</w:t>
      </w:r>
      <w:r>
        <w:rPr>
          <w:color w:val="000000"/>
          <w:sz w:val="22"/>
          <w:szCs w:val="22"/>
        </w:rPr>
        <w:br/>
        <w:t>перемещает в сознание»»... «то с этой точки зрения во</w:t>
      </w:r>
      <w:r>
        <w:rPr>
          <w:color w:val="000000"/>
          <w:sz w:val="22"/>
          <w:szCs w:val="22"/>
        </w:rPr>
        <w:br/>
        <w:t>мне, в субъекте, совершается то, что я вижу листья</w:t>
      </w:r>
      <w:r>
        <w:rPr>
          <w:color w:val="000000"/>
          <w:sz w:val="22"/>
          <w:szCs w:val="22"/>
        </w:rPr>
        <w:br/>
        <w:t>дерева не черными, а зелеными, солнце круглым, а</w:t>
      </w:r>
      <w:r>
        <w:rPr>
          <w:color w:val="000000"/>
          <w:sz w:val="22"/>
          <w:szCs w:val="22"/>
        </w:rPr>
        <w:br/>
        <w:t>не квадратным, что сахар для моего вкуса сладок,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 не горек, что первый и второй удар часов я определяю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как последовательные, а не как одновременные, а также,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первый не как причину и не как действие второго</w:t>
      </w:r>
      <w:r>
        <w:rPr>
          <w:color w:val="000000"/>
          <w:sz w:val="22"/>
          <w:szCs w:val="22"/>
        </w:rPr>
        <w:br/>
        <w:t>и т. д. » (131) [583]... Гегель оговаривается далее,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здесь рассматривал лишь вопрос о вещи в себе и „</w:t>
      </w:r>
      <w:r>
        <w:rPr>
          <w:color w:val="000000"/>
          <w:spacing w:val="-2"/>
          <w:sz w:val="22"/>
          <w:szCs w:val="22"/>
          <w:lang w:val="en-US"/>
        </w:rPr>
        <w:t>aufier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liche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Reflexion</w:t>
      </w:r>
      <w:r>
        <w:rPr>
          <w:color w:val="000000"/>
          <w:sz w:val="22"/>
          <w:szCs w:val="22"/>
        </w:rPr>
        <w:t>" *.</w:t>
      </w:r>
    </w:p>
    <w:p w:rsidR="00931FC0" w:rsidRDefault="00931FC0" w:rsidP="00931FC0">
      <w:pPr>
        <w:framePr w:h="879" w:hSpace="38" w:wrap="auto" w:vAnchor="text" w:hAnchor="text" w:x="1359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36" w:right="5" w:firstLine="216"/>
        <w:jc w:val="both"/>
      </w:pPr>
      <w:r>
        <w:rPr>
          <w:color w:val="000000"/>
          <w:sz w:val="22"/>
          <w:szCs w:val="22"/>
        </w:rPr>
        <w:t>«Существенная же недостаточность</w:t>
      </w:r>
      <w:r>
        <w:rPr>
          <w:color w:val="000000"/>
          <w:sz w:val="22"/>
          <w:szCs w:val="22"/>
        </w:rPr>
        <w:br/>
        <w:t>той точки зрения, на которой останав-</w:t>
      </w:r>
      <w:r>
        <w:rPr>
          <w:color w:val="000000"/>
          <w:sz w:val="22"/>
          <w:szCs w:val="22"/>
        </w:rPr>
        <w:br/>
        <w:t>ливается указанная философия, со-</w:t>
      </w:r>
      <w:r>
        <w:rPr>
          <w:color w:val="000000"/>
          <w:sz w:val="22"/>
          <w:szCs w:val="22"/>
        </w:rPr>
        <w:br/>
        <w:t>стоит в том, что она упорно держится</w:t>
      </w:r>
    </w:p>
    <w:p w:rsidR="00931FC0" w:rsidRDefault="00931FC0" w:rsidP="00931FC0">
      <w:pPr>
        <w:shd w:val="clear" w:color="auto" w:fill="FFFFFF"/>
        <w:spacing w:before="125"/>
        <w:ind w:left="264"/>
        <w:rPr>
          <w:color w:val="000000"/>
          <w:sz w:val="16"/>
          <w:szCs w:val="16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/>
        <w:ind w:left="264"/>
      </w:pPr>
      <w:r>
        <w:rPr>
          <w:color w:val="000000"/>
          <w:sz w:val="16"/>
          <w:szCs w:val="16"/>
        </w:rPr>
        <w:t xml:space="preserve">* — «внешней рефлексии».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ind w:left="14" w:right="4570"/>
        <w:rPr>
          <w:sz w:val="24"/>
          <w:szCs w:val="24"/>
        </w:rPr>
      </w:pPr>
    </w:p>
    <w:p w:rsidR="00931FC0" w:rsidRDefault="00931FC0" w:rsidP="00931FC0">
      <w:pPr>
        <w:ind w:left="14" w:right="4570"/>
        <w:rPr>
          <w:sz w:val="24"/>
          <w:szCs w:val="24"/>
        </w:rPr>
        <w:sectPr w:rsidR="00931FC0">
          <w:type w:val="continuous"/>
          <w:pgSz w:w="7937" w:h="11339"/>
          <w:pgMar w:top="1169" w:right="1663" w:bottom="360" w:left="8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208"/>
      </w:pPr>
      <w:r>
        <w:rPr>
          <w:color w:val="000000"/>
          <w:sz w:val="18"/>
          <w:szCs w:val="18"/>
        </w:rPr>
        <w:lastRenderedPageBreak/>
        <w:t>135</w:t>
      </w:r>
    </w:p>
    <w:p w:rsidR="00931FC0" w:rsidRDefault="00931FC0" w:rsidP="00931FC0">
      <w:pPr>
        <w:shd w:val="clear" w:color="auto" w:fill="FFFFFF"/>
        <w:ind w:left="5208"/>
        <w:sectPr w:rsidR="00931FC0">
          <w:pgSz w:w="7937" w:h="11339"/>
          <w:pgMar w:top="1182" w:right="522" w:bottom="360" w:left="1487" w:header="720" w:footer="720" w:gutter="0"/>
          <w:cols w:space="60"/>
          <w:noEndnote/>
        </w:sectPr>
      </w:pPr>
    </w:p>
    <w:p w:rsidR="00931FC0" w:rsidRDefault="00931FC0" w:rsidP="00931FC0">
      <w:pPr>
        <w:framePr w:h="2828" w:hSpace="38" w:wrap="auto" w:vAnchor="text" w:hAnchor="text" w:x="3937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790700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8" w:h="1071" w:hRule="exact" w:hSpace="38" w:wrap="auto" w:vAnchor="text" w:hAnchor="text" w:x="4119" w:y="726"/>
        <w:shd w:val="clear" w:color="auto" w:fill="FFFFFF"/>
        <w:spacing w:line="211" w:lineRule="exact"/>
        <w:jc w:val="both"/>
      </w:pPr>
      <w:r>
        <w:rPr>
          <w:color w:val="000000"/>
          <w:sz w:val="22"/>
          <w:szCs w:val="22"/>
        </w:rPr>
        <w:t>суть=против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субъективиз-</w:t>
      </w:r>
      <w:r>
        <w:rPr>
          <w:color w:val="000000"/>
          <w:spacing w:val="-2"/>
          <w:sz w:val="22"/>
          <w:szCs w:val="22"/>
        </w:rPr>
        <w:br/>
        <w:t>ма и разрыва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вещи в себе</w:t>
      </w:r>
      <w:r>
        <w:rPr>
          <w:color w:val="000000"/>
          <w:sz w:val="22"/>
          <w:szCs w:val="22"/>
        </w:rPr>
        <w:br/>
        <w:t>и явления</w:t>
      </w:r>
    </w:p>
    <w:p w:rsidR="00931FC0" w:rsidRDefault="00931FC0" w:rsidP="00931FC0">
      <w:pPr>
        <w:shd w:val="clear" w:color="auto" w:fill="FFFFFF"/>
        <w:spacing w:before="235" w:line="211" w:lineRule="exact"/>
        <w:ind w:left="19" w:right="1498"/>
        <w:jc w:val="both"/>
      </w:pPr>
      <w:r>
        <w:rPr>
          <w:color w:val="000000"/>
          <w:sz w:val="22"/>
          <w:szCs w:val="22"/>
        </w:rPr>
        <w:lastRenderedPageBreak/>
        <w:t>абстрактной вещи в себе, как некото-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рого последнего определения, и проти-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вопоставляет вещи в себе рефлексию</w:t>
      </w:r>
      <w:r>
        <w:rPr>
          <w:color w:val="000000"/>
          <w:sz w:val="22"/>
          <w:szCs w:val="22"/>
        </w:rPr>
        <w:br/>
        <w:t>или определенность и многообразие</w:t>
      </w:r>
      <w:r>
        <w:rPr>
          <w:color w:val="000000"/>
          <w:sz w:val="22"/>
          <w:szCs w:val="22"/>
        </w:rPr>
        <w:br/>
        <w:t>свойств; между тем как на самом деле</w:t>
      </w:r>
      <w:r>
        <w:rPr>
          <w:color w:val="000000"/>
          <w:sz w:val="22"/>
          <w:szCs w:val="22"/>
        </w:rPr>
        <w:br/>
        <w:t>вещь в себе по существу имеет эту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внешнюю рефлексию в ней самой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определяет себя как нечто, наделенное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своими собственными определениями,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свойствами, вследствие чего та абстрак-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ция вещи, в силу которой она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чистая вещь в себе, оказывается неис-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тинным определением» (132) [584].</w:t>
      </w:r>
    </w:p>
    <w:p w:rsidR="00931FC0" w:rsidRDefault="00931FC0" w:rsidP="00931FC0">
      <w:pPr>
        <w:shd w:val="clear" w:color="auto" w:fill="FFFFFF"/>
        <w:spacing w:before="125" w:line="211" w:lineRule="exact"/>
        <w:ind w:left="14" w:firstLine="226"/>
        <w:jc w:val="both"/>
      </w:pPr>
      <w:r>
        <w:rPr>
          <w:color w:val="000000"/>
          <w:spacing w:val="-3"/>
          <w:sz w:val="22"/>
          <w:szCs w:val="22"/>
        </w:rPr>
        <w:t>... «Многие различные вещи состоят в существенном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взаимодействии через свои свойства; свойство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самое это взаимоотношение, и вещь вне его есть ничто»...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(133) [585].</w:t>
      </w:r>
    </w:p>
    <w:p w:rsidR="00931FC0" w:rsidRDefault="00931FC0" w:rsidP="00931FC0">
      <w:pPr>
        <w:shd w:val="clear" w:color="auto" w:fill="FFFFFF"/>
        <w:spacing w:line="211" w:lineRule="exact"/>
        <w:ind w:left="29" w:right="14" w:firstLine="312"/>
        <w:jc w:val="both"/>
      </w:pPr>
      <w:r>
        <w:rPr>
          <w:color w:val="000000"/>
          <w:spacing w:val="-1"/>
          <w:sz w:val="22"/>
          <w:szCs w:val="22"/>
          <w:lang w:val="en-US"/>
        </w:rPr>
        <w:t>Die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Dingheit</w:t>
      </w:r>
      <w:r>
        <w:rPr>
          <w:color w:val="000000"/>
          <w:spacing w:val="-1"/>
          <w:sz w:val="22"/>
          <w:szCs w:val="22"/>
        </w:rPr>
        <w:t xml:space="preserve"> переходит в </w:t>
      </w:r>
      <w:r>
        <w:rPr>
          <w:color w:val="000000"/>
          <w:spacing w:val="-1"/>
          <w:sz w:val="22"/>
          <w:szCs w:val="22"/>
          <w:lang w:val="en-US"/>
        </w:rPr>
        <w:t>Eigenschaft</w:t>
      </w:r>
      <w:r>
        <w:rPr>
          <w:color w:val="000000"/>
          <w:spacing w:val="-1"/>
          <w:sz w:val="22"/>
          <w:szCs w:val="22"/>
        </w:rPr>
        <w:t xml:space="preserve"> * (134) [585].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Eigenschaft</w:t>
      </w:r>
      <w:r>
        <w:rPr>
          <w:color w:val="000000"/>
          <w:sz w:val="22"/>
          <w:szCs w:val="22"/>
        </w:rPr>
        <w:t xml:space="preserve"> переходит в „материю" или „</w:t>
      </w:r>
      <w:r>
        <w:rPr>
          <w:color w:val="000000"/>
          <w:sz w:val="22"/>
          <w:szCs w:val="22"/>
          <w:lang w:val="en-US"/>
        </w:rPr>
        <w:t>Stoff</w:t>
      </w:r>
      <w:r>
        <w:rPr>
          <w:color w:val="000000"/>
          <w:sz w:val="22"/>
          <w:szCs w:val="22"/>
        </w:rPr>
        <w:t>" **</w:t>
      </w:r>
      <w:r>
        <w:rPr>
          <w:color w:val="000000"/>
          <w:sz w:val="22"/>
          <w:szCs w:val="22"/>
        </w:rPr>
        <w:br/>
        <w:t xml:space="preserve">(„вещи состоят из веществ")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11"/>
        <w:jc w:val="both"/>
      </w:pPr>
      <w:r>
        <w:rPr>
          <w:color w:val="000000"/>
          <w:sz w:val="22"/>
          <w:szCs w:val="22"/>
        </w:rPr>
        <w:t>«Явление есть... ближайшим образом сущность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своем существовании»... (144) [596]. «Явление есть...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единство видимости и существования»... (145) [597].</w:t>
      </w:r>
    </w:p>
    <w:p w:rsidR="00931FC0" w:rsidRDefault="00931FC0" w:rsidP="00931FC0">
      <w:pPr>
        <w:framePr w:h="874" w:hSpace="38" w:wrap="auto" w:vAnchor="text" w:hAnchor="text" w:x="3908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92" w:h="436" w:hRule="exact" w:hSpace="38" w:wrap="auto" w:vAnchor="text" w:hAnchor="text" w:x="4278" w:y="270"/>
        <w:shd w:val="clear" w:color="auto" w:fill="FFFFFF"/>
        <w:spacing w:line="216" w:lineRule="exact"/>
        <w:ind w:firstLine="187"/>
      </w:pPr>
      <w:r>
        <w:rPr>
          <w:color w:val="000000"/>
          <w:spacing w:val="-1"/>
          <w:sz w:val="22"/>
          <w:szCs w:val="22"/>
        </w:rPr>
        <w:t>закон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(явлений)</w:t>
      </w:r>
    </w:p>
    <w:p w:rsidR="00931FC0" w:rsidRDefault="00931FC0" w:rsidP="00931FC0">
      <w:pPr>
        <w:shd w:val="clear" w:color="auto" w:fill="FFFFFF"/>
        <w:spacing w:before="77" w:line="211" w:lineRule="exact"/>
        <w:ind w:right="1541" w:firstLine="216"/>
        <w:jc w:val="both"/>
      </w:pPr>
      <w:r>
        <w:rPr>
          <w:color w:val="000000"/>
          <w:spacing w:val="-1"/>
          <w:sz w:val="22"/>
          <w:szCs w:val="22"/>
        </w:rPr>
        <w:t>Единство в явлениях: «Это единство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есть закон явления. Закон есть, таким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образом, положительное в опосредст-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вовании являющегося» (148) [600].</w:t>
      </w:r>
    </w:p>
    <w:p w:rsidR="00931FC0" w:rsidRDefault="00931FC0" w:rsidP="00931FC0">
      <w:pPr>
        <w:shd w:val="clear" w:color="auto" w:fill="FFFFFF"/>
        <w:spacing w:before="77" w:line="211" w:lineRule="exact"/>
        <w:ind w:right="1541" w:firstLine="216"/>
        <w:jc w:val="both"/>
        <w:sectPr w:rsidR="00931FC0">
          <w:type w:val="continuous"/>
          <w:pgSz w:w="7937" w:h="11339"/>
          <w:pgMar w:top="1182" w:right="1036" w:bottom="360" w:left="1540" w:header="720" w:footer="720" w:gutter="0"/>
          <w:cols w:space="60"/>
          <w:noEndnote/>
        </w:sectPr>
      </w:pPr>
    </w:p>
    <w:p w:rsidR="00931FC0" w:rsidRDefault="00931FC0" w:rsidP="00931FC0">
      <w:pPr>
        <w:ind w:left="264" w:right="4958"/>
        <w:rPr>
          <w:sz w:val="24"/>
          <w:szCs w:val="24"/>
        </w:rPr>
      </w:pPr>
    </w:p>
    <w:p w:rsidR="00931FC0" w:rsidRDefault="00931FC0" w:rsidP="00931FC0">
      <w:pPr>
        <w:shd w:val="clear" w:color="auto" w:fill="FFFFFF"/>
        <w:ind w:left="307"/>
        <w:rPr>
          <w:sz w:val="24"/>
          <w:szCs w:val="24"/>
        </w:rPr>
      </w:pPr>
      <w:r>
        <w:rPr>
          <w:color w:val="000000"/>
          <w:sz w:val="22"/>
          <w:szCs w:val="22"/>
        </w:rPr>
        <w:t>[Тут вообще  тьма  темного. Но  мысль  живая  есть,</w:t>
      </w:r>
    </w:p>
    <w:p w:rsidR="00931FC0" w:rsidRDefault="00931FC0" w:rsidP="00931FC0">
      <w:pPr>
        <w:framePr w:h="254" w:hRule="exact" w:hSpace="38" w:wrap="notBeside" w:vAnchor="text" w:hAnchor="page" w:x="1460" w:y="1398"/>
        <w:shd w:val="clear" w:color="auto" w:fill="FFFFFF"/>
      </w:pPr>
      <w:r>
        <w:rPr>
          <w:color w:val="000000"/>
          <w:spacing w:val="-2"/>
          <w:sz w:val="22"/>
          <w:szCs w:val="22"/>
        </w:rPr>
        <w:t>современной физики!!!</w:t>
      </w:r>
    </w:p>
    <w:p w:rsidR="00931FC0" w:rsidRDefault="00931FC0" w:rsidP="00931FC0">
      <w:pPr>
        <w:framePr w:h="303" w:hSpace="38" w:wrap="notBeside" w:vAnchor="text" w:hAnchor="page" w:x="3740" w:y="13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190500"/>
            <wp:effectExtent l="0" t="0" r="9525" b="0"/>
            <wp:docPr id="2060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38"/>
        <w:jc w:val="both"/>
      </w:pPr>
      <w:r>
        <w:rPr>
          <w:color w:val="000000"/>
          <w:spacing w:val="-2"/>
          <w:sz w:val="22"/>
          <w:szCs w:val="22"/>
        </w:rPr>
        <w:t xml:space="preserve">видимо: понятие </w:t>
      </w:r>
      <w:r>
        <w:rPr>
          <w:i/>
          <w:iCs/>
          <w:color w:val="000000"/>
          <w:spacing w:val="-2"/>
          <w:sz w:val="22"/>
          <w:szCs w:val="22"/>
        </w:rPr>
        <w:t xml:space="preserve">закона </w:t>
      </w:r>
      <w:r>
        <w:rPr>
          <w:color w:val="000000"/>
          <w:spacing w:val="-2"/>
          <w:sz w:val="22"/>
          <w:szCs w:val="22"/>
        </w:rPr>
        <w:t>есть одна из ступеней познания</w:t>
      </w:r>
      <w:r>
        <w:rPr>
          <w:color w:val="000000"/>
          <w:spacing w:val="-2"/>
          <w:sz w:val="22"/>
          <w:szCs w:val="22"/>
        </w:rPr>
        <w:br/>
        <w:t xml:space="preserve">человеком </w:t>
      </w:r>
      <w:r>
        <w:rPr>
          <w:i/>
          <w:iCs/>
          <w:color w:val="000000"/>
          <w:spacing w:val="-2"/>
          <w:sz w:val="22"/>
          <w:szCs w:val="22"/>
        </w:rPr>
        <w:t xml:space="preserve">единства </w:t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-2"/>
          <w:sz w:val="22"/>
          <w:szCs w:val="22"/>
        </w:rPr>
        <w:t xml:space="preserve">связи, </w:t>
      </w:r>
      <w:r>
        <w:rPr>
          <w:color w:val="000000"/>
          <w:spacing w:val="-2"/>
          <w:sz w:val="22"/>
          <w:szCs w:val="22"/>
        </w:rPr>
        <w:t>взаимозависимости и цель-</w:t>
      </w:r>
      <w:r>
        <w:rPr>
          <w:color w:val="000000"/>
          <w:spacing w:val="-2"/>
          <w:sz w:val="22"/>
          <w:szCs w:val="22"/>
        </w:rPr>
        <w:br/>
        <w:t>ности мирового процесса. „Обламывание" и „выверты-</w:t>
      </w:r>
      <w:r>
        <w:rPr>
          <w:color w:val="000000"/>
          <w:spacing w:val="-2"/>
          <w:sz w:val="22"/>
          <w:szCs w:val="22"/>
        </w:rPr>
        <w:br/>
        <w:t>вание" слов и понятий, которому здесь предается Гегель,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есть борьба с абсолютированием понятия </w:t>
      </w:r>
      <w:r>
        <w:rPr>
          <w:i/>
          <w:iCs/>
          <w:color w:val="000000"/>
          <w:sz w:val="22"/>
          <w:szCs w:val="22"/>
        </w:rPr>
        <w:t xml:space="preserve">закона, </w:t>
      </w:r>
      <w:r>
        <w:rPr>
          <w:color w:val="000000"/>
          <w:sz w:val="22"/>
          <w:szCs w:val="22"/>
        </w:rPr>
        <w:t xml:space="preserve">с упрощением его, с фетишизированием его. </w:t>
      </w:r>
      <w:r>
        <w:rPr>
          <w:i/>
          <w:iCs/>
          <w:color w:val="000000"/>
          <w:sz w:val="22"/>
          <w:szCs w:val="22"/>
        </w:rPr>
        <w:t xml:space="preserve">N В </w:t>
      </w:r>
      <w:r>
        <w:rPr>
          <w:color w:val="000000"/>
          <w:sz w:val="22"/>
          <w:szCs w:val="22"/>
        </w:rPr>
        <w:t>для</w:t>
      </w:r>
    </w:p>
    <w:p w:rsidR="00931FC0" w:rsidRDefault="00931FC0" w:rsidP="00931FC0">
      <w:pPr>
        <w:spacing w:before="101"/>
        <w:ind w:right="45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38100"/>
            <wp:effectExtent l="0" t="0" r="0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8" w:line="144" w:lineRule="exact"/>
        <w:ind w:left="274" w:firstLine="77"/>
      </w:pPr>
      <w:r>
        <w:rPr>
          <w:color w:val="000000"/>
          <w:sz w:val="16"/>
          <w:szCs w:val="16"/>
        </w:rPr>
        <w:t xml:space="preserve">* — вещность переходит в свойство.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«вещество».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78" w:line="144" w:lineRule="exact"/>
        <w:ind w:left="274" w:firstLine="77"/>
        <w:sectPr w:rsidR="00931FC0">
          <w:type w:val="continuous"/>
          <w:pgSz w:w="7937" w:h="11339"/>
          <w:pgMar w:top="1182" w:right="1060" w:bottom="360" w:left="14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82"/>
      </w:pPr>
      <w:r>
        <w:rPr>
          <w:color w:val="000000"/>
        </w:rPr>
        <w:lastRenderedPageBreak/>
        <w:t>136</w:t>
      </w:r>
    </w:p>
    <w:p w:rsidR="00931FC0" w:rsidRDefault="00931FC0" w:rsidP="00931FC0">
      <w:pPr>
        <w:shd w:val="clear" w:color="auto" w:fill="FFFFFF"/>
        <w:spacing w:after="230"/>
        <w:ind w:left="82"/>
        <w:sectPr w:rsidR="00931FC0">
          <w:pgSz w:w="7937" w:h="11339"/>
          <w:pgMar w:top="1184" w:right="1825" w:bottom="360" w:left="731" w:header="720" w:footer="720" w:gutter="0"/>
          <w:cols w:space="60"/>
          <w:noEndnote/>
        </w:sectPr>
      </w:pPr>
    </w:p>
    <w:p w:rsidR="00931FC0" w:rsidRDefault="00931FC0" w:rsidP="00931FC0">
      <w:pPr>
        <w:framePr w:h="1041" w:hSpace="38" w:wrap="notBeside" w:vAnchor="text" w:hAnchor="margin" w:x="134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57225"/>
            <wp:effectExtent l="0" t="0" r="9525" b="9525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84" w:hSpace="38" w:wrap="notBeside" w:vAnchor="text" w:hAnchor="margin" w:x="1388" w:y="10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85800"/>
            <wp:effectExtent l="0" t="0" r="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2" w:hSpace="38" w:wrap="auto" w:vAnchor="text" w:hAnchor="text" w:x="198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85750"/>
            <wp:effectExtent l="0" t="0" r="9525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left="734"/>
      </w:pPr>
      <w:r>
        <w:rPr>
          <w:color w:val="000000"/>
          <w:spacing w:val="-6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firstLine="418"/>
      </w:pPr>
      <w:r>
        <w:rPr>
          <w:color w:val="000000"/>
          <w:sz w:val="22"/>
          <w:szCs w:val="22"/>
        </w:rPr>
        <w:t>Закон</w:t>
      </w:r>
      <w:r>
        <w:rPr>
          <w:color w:val="000000"/>
          <w:sz w:val="22"/>
          <w:szCs w:val="22"/>
        </w:rPr>
        <w:br/>
        <w:t>есть прочное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(остающееся)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в явлении</w:t>
      </w:r>
    </w:p>
    <w:p w:rsidR="00931FC0" w:rsidRDefault="00931FC0" w:rsidP="00931FC0">
      <w:pPr>
        <w:shd w:val="clear" w:color="auto" w:fill="FFFFFF"/>
        <w:spacing w:before="211" w:line="211" w:lineRule="exact"/>
        <w:ind w:left="101" w:firstLine="91"/>
      </w:pPr>
      <w:r>
        <w:rPr>
          <w:rFonts w:ascii="Courier New" w:hAnsi="Courier New" w:cs="Courier New"/>
          <w:color w:val="000000"/>
          <w:spacing w:val="-11"/>
        </w:rPr>
        <w:t>(</w:t>
      </w:r>
      <w:r>
        <w:rPr>
          <w:rFonts w:ascii="Courier New" w:hAnsi="Courier New"/>
          <w:color w:val="000000"/>
          <w:spacing w:val="-11"/>
        </w:rPr>
        <w:t>Закон</w:t>
      </w:r>
      <w:r>
        <w:rPr>
          <w:rFonts w:ascii="Courier New" w:hAnsi="Courier New" w:cs="Courier New"/>
          <w:color w:val="000000"/>
          <w:spacing w:val="-11"/>
        </w:rPr>
        <w:t xml:space="preserve"> </w:t>
      </w:r>
      <w:r>
        <w:rPr>
          <w:rFonts w:ascii="Courier New" w:hAnsi="Courier New"/>
          <w:color w:val="000000"/>
          <w:spacing w:val="-11"/>
        </w:rPr>
        <w:t>—</w:t>
      </w:r>
      <w:r>
        <w:rPr>
          <w:rFonts w:ascii="Courier New" w:hAnsi="Courier New"/>
          <w:color w:val="000000"/>
          <w:spacing w:val="-11"/>
        </w:rPr>
        <w:br/>
      </w:r>
      <w:r>
        <w:rPr>
          <w:rFonts w:ascii="Courier New" w:hAnsi="Courier New"/>
          <w:color w:val="000000"/>
          <w:spacing w:val="-17"/>
        </w:rPr>
        <w:t>идентичное</w:t>
      </w:r>
      <w:r>
        <w:rPr>
          <w:rFonts w:ascii="Courier New" w:hAnsi="Courier New"/>
          <w:color w:val="000000"/>
          <w:spacing w:val="-17"/>
        </w:rPr>
        <w:br/>
        <w:t>в</w:t>
      </w:r>
      <w:r>
        <w:rPr>
          <w:rFonts w:ascii="Courier New" w:hAnsi="Courier New" w:cs="Courier New"/>
          <w:color w:val="000000"/>
          <w:spacing w:val="-17"/>
        </w:rPr>
        <w:t xml:space="preserve"> </w:t>
      </w:r>
      <w:r>
        <w:rPr>
          <w:rFonts w:ascii="Courier New" w:hAnsi="Courier New"/>
          <w:color w:val="000000"/>
          <w:spacing w:val="-17"/>
        </w:rPr>
        <w:t>явлении</w:t>
      </w:r>
      <w:r>
        <w:rPr>
          <w:rFonts w:ascii="Courier New" w:hAnsi="Courier New" w:cs="Courier New"/>
          <w:color w:val="000000"/>
          <w:spacing w:val="-17"/>
        </w:rPr>
        <w:t>)</w:t>
      </w:r>
    </w:p>
    <w:p w:rsidR="00931FC0" w:rsidRDefault="00931FC0" w:rsidP="00931FC0">
      <w:pPr>
        <w:shd w:val="clear" w:color="auto" w:fill="FFFFFF"/>
        <w:spacing w:before="202" w:line="211" w:lineRule="exact"/>
        <w:ind w:left="5" w:right="10" w:firstLine="206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«Эта сохраняющаяся устойчивость,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которой явление обладает в законе»...</w:t>
      </w:r>
      <w:r>
        <w:rPr>
          <w:color w:val="000000"/>
          <w:sz w:val="22"/>
          <w:szCs w:val="22"/>
        </w:rPr>
        <w:br/>
        <w:t>(149) [600].</w:t>
      </w:r>
    </w:p>
    <w:p w:rsidR="00931FC0" w:rsidRDefault="00931FC0" w:rsidP="00931FC0">
      <w:pPr>
        <w:shd w:val="clear" w:color="auto" w:fill="FFFFFF"/>
        <w:spacing w:before="202" w:line="211" w:lineRule="exact"/>
        <w:ind w:firstLine="211"/>
        <w:jc w:val="both"/>
      </w:pPr>
      <w:r>
        <w:rPr>
          <w:color w:val="000000"/>
          <w:sz w:val="22"/>
          <w:szCs w:val="22"/>
        </w:rPr>
        <w:t>«Закон есть рефлексия явления в</w:t>
      </w:r>
      <w:r>
        <w:rPr>
          <w:color w:val="000000"/>
          <w:sz w:val="22"/>
          <w:szCs w:val="22"/>
        </w:rPr>
        <w:br/>
        <w:t>тождество с собой» (149) [601]. (Закон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есть идентичное в явлениях: „отражение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явления в идентичность его с самим</w:t>
      </w:r>
      <w:r>
        <w:rPr>
          <w:color w:val="000000"/>
          <w:sz w:val="22"/>
          <w:szCs w:val="22"/>
        </w:rPr>
        <w:br/>
        <w:t>собой").</w:t>
      </w:r>
    </w:p>
    <w:p w:rsidR="00931FC0" w:rsidRDefault="00931FC0" w:rsidP="00931FC0">
      <w:pPr>
        <w:shd w:val="clear" w:color="auto" w:fill="FFFFFF"/>
        <w:spacing w:before="202" w:line="211" w:lineRule="exact"/>
        <w:ind w:firstLine="211"/>
        <w:jc w:val="both"/>
        <w:sectPr w:rsidR="00931FC0">
          <w:type w:val="continuous"/>
          <w:pgSz w:w="7937" w:h="11339"/>
          <w:pgMar w:top="1184" w:right="1825" w:bottom="360" w:left="764" w:header="720" w:footer="720" w:gutter="0"/>
          <w:cols w:num="2" w:space="720" w:equalWidth="0">
            <w:col w:w="1262" w:space="274"/>
            <w:col w:w="3811"/>
          </w:cols>
          <w:noEndnote/>
        </w:sectPr>
      </w:pPr>
    </w:p>
    <w:p w:rsidR="00931FC0" w:rsidRDefault="00931FC0" w:rsidP="00931FC0">
      <w:pPr>
        <w:spacing w:before="24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02" w:line="211" w:lineRule="exact"/>
        <w:ind w:firstLine="211"/>
        <w:jc w:val="both"/>
        <w:sectPr w:rsidR="00931FC0">
          <w:type w:val="continuous"/>
          <w:pgSz w:w="7937" w:h="11339"/>
          <w:pgMar w:top="1184" w:right="1830" w:bottom="360" w:left="899" w:header="720" w:footer="720" w:gutter="0"/>
          <w:cols w:space="60"/>
          <w:noEndnote/>
        </w:sectPr>
      </w:pPr>
    </w:p>
    <w:p w:rsidR="00931FC0" w:rsidRDefault="00931FC0" w:rsidP="00931FC0">
      <w:pPr>
        <w:framePr w:h="1718" w:hSpace="38" w:wrap="notBeside" w:vAnchor="text" w:hAnchor="margin" w:x="1163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095375"/>
            <wp:effectExtent l="0" t="0" r="0" b="9525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5" w:hSpace="38" w:wrap="auto" w:vAnchor="text" w:hAnchor="margin" w:x="5276" w:y="6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95325"/>
            <wp:effectExtent l="0" t="0" r="9525" b="9525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73"/>
        <w:ind w:left="341" w:right="28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8600" cy="161925"/>
            <wp:effectExtent l="0" t="0" r="0" b="9525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2" w:line="211" w:lineRule="exact"/>
      </w:pPr>
      <w:r>
        <w:rPr>
          <w:color w:val="000000"/>
          <w:sz w:val="22"/>
          <w:szCs w:val="22"/>
        </w:rPr>
        <w:t>Закон =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спокойное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отражение</w:t>
      </w:r>
    </w:p>
    <w:p w:rsidR="00931FC0" w:rsidRDefault="00931FC0" w:rsidP="00931FC0">
      <w:pPr>
        <w:shd w:val="clear" w:color="auto" w:fill="FFFFFF"/>
        <w:spacing w:line="211" w:lineRule="exact"/>
        <w:ind w:left="350" w:hanging="245"/>
      </w:pPr>
      <w:r>
        <w:rPr>
          <w:rFonts w:ascii="Courier New" w:hAnsi="Courier New"/>
          <w:color w:val="000000"/>
          <w:spacing w:val="-10"/>
        </w:rPr>
        <w:t>явлений</w:t>
      </w:r>
      <w:r>
        <w:rPr>
          <w:rFonts w:ascii="Courier New" w:hAnsi="Courier New"/>
          <w:color w:val="000000"/>
          <w:spacing w:val="-10"/>
        </w:rPr>
        <w:br/>
      </w:r>
      <w:r>
        <w:rPr>
          <w:rFonts w:ascii="Courier New" w:hAnsi="Courier New" w:cs="Courier New"/>
          <w:color w:val="000000"/>
          <w:spacing w:val="-10"/>
          <w:sz w:val="26"/>
          <w:szCs w:val="26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... «Это тождество, основа явления,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образующая закон, есть собственный</w:t>
      </w:r>
      <w:r>
        <w:rPr>
          <w:color w:val="000000"/>
          <w:spacing w:val="-1"/>
          <w:sz w:val="22"/>
          <w:szCs w:val="22"/>
        </w:rPr>
        <w:br/>
        <w:t>момент явления... Поэтому закон не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тусторонен явлению, но </w:t>
      </w:r>
      <w:r>
        <w:rPr>
          <w:i/>
          <w:iCs/>
          <w:color w:val="000000"/>
          <w:sz w:val="22"/>
          <w:szCs w:val="22"/>
        </w:rPr>
        <w:t>непосред-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ственно присущ </w:t>
      </w:r>
      <w:r>
        <w:rPr>
          <w:color w:val="000000"/>
          <w:spacing w:val="-2"/>
          <w:sz w:val="22"/>
          <w:szCs w:val="22"/>
        </w:rPr>
        <w:t>последнему; царство</w:t>
      </w:r>
      <w:r>
        <w:rPr>
          <w:color w:val="000000"/>
          <w:spacing w:val="-2"/>
          <w:sz w:val="22"/>
          <w:szCs w:val="22"/>
        </w:rPr>
        <w:br/>
        <w:t xml:space="preserve">законов есть </w:t>
      </w:r>
      <w:r>
        <w:rPr>
          <w:i/>
          <w:iCs/>
          <w:color w:val="000000"/>
          <w:spacing w:val="-2"/>
          <w:sz w:val="22"/>
          <w:szCs w:val="22"/>
        </w:rPr>
        <w:t xml:space="preserve">спокойное </w:t>
      </w:r>
      <w:r>
        <w:rPr>
          <w:color w:val="000000"/>
          <w:spacing w:val="-2"/>
          <w:sz w:val="22"/>
          <w:szCs w:val="22"/>
        </w:rPr>
        <w:t>(курсив Гегеля)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отображение существующего или яв-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ляющегося мира»...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  <w:sectPr w:rsidR="00931FC0">
          <w:type w:val="continuous"/>
          <w:pgSz w:w="7937" w:h="11339"/>
          <w:pgMar w:top="1184" w:right="1830" w:bottom="360" w:left="899" w:header="720" w:footer="720" w:gutter="0"/>
          <w:cols w:num="2" w:space="720" w:equalWidth="0">
            <w:col w:w="993" w:space="394"/>
            <w:col w:w="3820"/>
          </w:cols>
          <w:noEndnote/>
        </w:sectPr>
      </w:pPr>
    </w:p>
    <w:p w:rsidR="00931FC0" w:rsidRDefault="00931FC0" w:rsidP="00931FC0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4"/>
        <w:gridCol w:w="600"/>
        <w:gridCol w:w="1027"/>
        <w:gridCol w:w="1843"/>
        <w:gridCol w:w="89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Это</w:t>
            </w:r>
          </w:p>
        </w:tc>
        <w:tc>
          <w:tcPr>
            <w:tcW w:w="347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замечательно  материалистическое</w:t>
            </w:r>
          </w:p>
        </w:tc>
        <w:tc>
          <w:tcPr>
            <w:tcW w:w="8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 заме-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09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чательно меткое (словом „</w:t>
            </w:r>
            <w:r>
              <w:rPr>
                <w:color w:val="000000"/>
                <w:lang w:val="en-US"/>
              </w:rPr>
              <w:t>ruhige</w:t>
            </w:r>
            <w:r>
              <w:rPr>
                <w:color w:val="000000"/>
              </w:rPr>
              <w:t>" *) определение.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Закон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берет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спокойное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— и потому закон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всякий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73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закон,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узок,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неполон,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приблизителен.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4" w:right="1825" w:bottom="360" w:left="731" w:header="720" w:footer="720" w:gutter="0"/>
          <w:cols w:space="60"/>
          <w:noEndnote/>
        </w:sectPr>
      </w:pPr>
    </w:p>
    <w:p w:rsidR="00931FC0" w:rsidRDefault="00931FC0" w:rsidP="00931FC0">
      <w:pPr>
        <w:framePr w:h="3178" w:hSpace="38" w:wrap="notBeside" w:vAnchor="text" w:hAnchor="margin" w:x="-1564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95350" cy="2019300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88" w:h="1071" w:hRule="exact" w:hSpace="38" w:wrap="notBeside" w:vAnchor="text" w:hAnchor="margin" w:x="-1693" w:y="1287"/>
        <w:shd w:val="clear" w:color="auto" w:fill="FFFFFF"/>
        <w:spacing w:line="211" w:lineRule="exact"/>
        <w:ind w:left="226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888" w:h="1071" w:hRule="exact" w:hSpace="38" w:wrap="notBeside" w:vAnchor="text" w:hAnchor="margin" w:x="-1693" w:y="1287"/>
        <w:shd w:val="clear" w:color="auto" w:fill="FFFFFF"/>
        <w:spacing w:line="211" w:lineRule="exact"/>
        <w:ind w:firstLine="130"/>
      </w:pPr>
      <w:r>
        <w:rPr>
          <w:color w:val="000000"/>
        </w:rPr>
        <w:t>Закон</w:t>
      </w:r>
      <w:r>
        <w:rPr>
          <w:color w:val="000000"/>
        </w:rPr>
        <w:br/>
        <w:t>сть суще-</w:t>
      </w:r>
      <w:r>
        <w:rPr>
          <w:color w:val="000000"/>
        </w:rPr>
        <w:br/>
        <w:t>ственное</w:t>
      </w:r>
      <w:r>
        <w:rPr>
          <w:color w:val="000000"/>
        </w:rPr>
        <w:br/>
        <w:t>явление</w:t>
      </w:r>
    </w:p>
    <w:p w:rsidR="00931FC0" w:rsidRDefault="00931FC0" w:rsidP="00931FC0">
      <w:pPr>
        <w:shd w:val="clear" w:color="auto" w:fill="FFFFFF"/>
        <w:spacing w:before="192" w:line="211" w:lineRule="exact"/>
        <w:ind w:left="5" w:right="10" w:firstLine="211"/>
        <w:jc w:val="both"/>
      </w:pPr>
      <w:r>
        <w:rPr>
          <w:color w:val="000000"/>
        </w:rPr>
        <w:lastRenderedPageBreak/>
        <w:t>«Существование возвращается в за-</w:t>
      </w:r>
      <w:r>
        <w:rPr>
          <w:color w:val="000000"/>
        </w:rPr>
        <w:br/>
        <w:t>кон, как в свое основание; явление</w:t>
      </w:r>
      <w:r>
        <w:rPr>
          <w:color w:val="000000"/>
        </w:rPr>
        <w:br/>
        <w:t>содержит в себе то и другое, простое</w:t>
      </w:r>
      <w:r>
        <w:rPr>
          <w:color w:val="000000"/>
        </w:rPr>
        <w:br/>
        <w:t>основание и разлагающее движение яв-</w:t>
      </w:r>
      <w:r>
        <w:rPr>
          <w:color w:val="000000"/>
        </w:rPr>
        <w:br/>
        <w:t>ляющегося универсума, существенность</w:t>
      </w:r>
      <w:r>
        <w:rPr>
          <w:color w:val="000000"/>
        </w:rPr>
        <w:br/>
        <w:t>которого составляет основание». «Закон</w:t>
      </w:r>
      <w:r>
        <w:rPr>
          <w:color w:val="000000"/>
        </w:rPr>
        <w:br/>
        <w:t xml:space="preserve">есть, следовательно, </w:t>
      </w:r>
      <w:r>
        <w:rPr>
          <w:i/>
          <w:iCs/>
          <w:color w:val="000000"/>
        </w:rPr>
        <w:t xml:space="preserve">существенное </w:t>
      </w:r>
      <w:r>
        <w:rPr>
          <w:color w:val="000000"/>
        </w:rPr>
        <w:t>яв-</w:t>
      </w:r>
      <w:r>
        <w:rPr>
          <w:color w:val="000000"/>
        </w:rPr>
        <w:br/>
        <w:t>ление» (150) [602].</w:t>
      </w:r>
    </w:p>
    <w:p w:rsidR="00931FC0" w:rsidRDefault="00931FC0" w:rsidP="00931FC0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"/>
        <w:gridCol w:w="533"/>
        <w:gridCol w:w="1954"/>
        <w:gridCol w:w="51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lang w:val="en-US"/>
              </w:rPr>
              <w:t>Ergo</w:t>
            </w:r>
          </w:p>
        </w:tc>
        <w:tc>
          <w:tcPr>
            <w:tcW w:w="300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закон  </w:t>
            </w:r>
            <w:r>
              <w:rPr>
                <w:color w:val="000000"/>
              </w:rPr>
              <w:t xml:space="preserve">и  </w:t>
            </w:r>
            <w:r>
              <w:rPr>
                <w:i/>
                <w:iCs/>
                <w:color w:val="000000"/>
              </w:rPr>
              <w:t xml:space="preserve">сущность  </w:t>
            </w:r>
            <w:r>
              <w:rPr>
                <w:color w:val="000000"/>
              </w:rPr>
              <w:t>понятия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35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однородные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(однопорядковые)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или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вернее,</w:t>
            </w:r>
          </w:p>
        </w:tc>
        <w:tc>
          <w:tcPr>
            <w:tcW w:w="3001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одностепенные, выражающие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30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углубление познания человеком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яв-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лении,</w:t>
            </w:r>
          </w:p>
        </w:tc>
        <w:tc>
          <w:tcPr>
            <w:tcW w:w="5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мира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51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4" w:right="1840" w:bottom="360" w:left="2276" w:header="720" w:footer="720" w:gutter="0"/>
          <w:cols w:space="60"/>
          <w:noEndnote/>
        </w:sectPr>
      </w:pPr>
    </w:p>
    <w:p w:rsidR="00931FC0" w:rsidRDefault="00931FC0" w:rsidP="00931FC0">
      <w:pPr>
        <w:spacing w:before="29"/>
        <w:ind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54"/>
      </w:pPr>
      <w:r>
        <w:rPr>
          <w:color w:val="000000"/>
          <w:sz w:val="16"/>
          <w:szCs w:val="16"/>
        </w:rPr>
        <w:t xml:space="preserve">* — «спокойное»,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ectPr w:rsidR="00931FC0">
          <w:type w:val="continuous"/>
          <w:pgSz w:w="7937" w:h="11339"/>
          <w:pgMar w:top="1184" w:right="1840" w:bottom="360" w:left="985" w:header="720" w:footer="720" w:gutter="0"/>
          <w:cols w:space="60"/>
          <w:noEndnote/>
        </w:sectPr>
      </w:pPr>
    </w:p>
    <w:p w:rsidR="00931FC0" w:rsidRDefault="00931FC0" w:rsidP="00931FC0">
      <w:pPr>
        <w:framePr w:h="984" w:hSpace="38" w:wrap="notBeside" w:vAnchor="text" w:hAnchor="page" w:x="1100" w:y="45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675" cy="628650"/>
            <wp:effectExtent l="0" t="0" r="9525" b="0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</w:rPr>
        <w:lastRenderedPageBreak/>
        <w:t>137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69" w:right="919" w:bottom="360" w:left="1158" w:header="720" w:footer="720" w:gutter="0"/>
          <w:cols w:space="60"/>
          <w:noEndnote/>
        </w:sectPr>
      </w:pPr>
    </w:p>
    <w:p w:rsidR="00931FC0" w:rsidRDefault="00931FC0" w:rsidP="00931FC0">
      <w:pPr>
        <w:framePr w:h="3480" w:hSpace="38" w:wrap="auto" w:vAnchor="text" w:hAnchor="margin" w:x="3899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2209800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89" w:hSpace="38" w:wrap="notBeside" w:vAnchor="text" w:hAnchor="margin" w:x="-124" w:y="26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695325"/>
            <wp:effectExtent l="0" t="0" r="9525" b="9525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left="442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left="5" w:right="62"/>
        <w:jc w:val="both"/>
      </w:pPr>
      <w:r>
        <w:rPr>
          <w:color w:val="000000"/>
        </w:rPr>
        <w:t>(Закон есть</w:t>
      </w:r>
      <w:r>
        <w:rPr>
          <w:color w:val="000000"/>
        </w:rPr>
        <w:br/>
        <w:t>отражение</w:t>
      </w:r>
      <w:r>
        <w:rPr>
          <w:color w:val="000000"/>
        </w:rPr>
        <w:br/>
        <w:t>существен-</w:t>
      </w:r>
      <w:r>
        <w:rPr>
          <w:color w:val="000000"/>
        </w:rPr>
        <w:br/>
        <w:t>ного в дви-</w:t>
      </w:r>
      <w:r>
        <w:rPr>
          <w:color w:val="000000"/>
        </w:rPr>
        <w:br/>
        <w:t>жении уни-</w:t>
      </w:r>
      <w:r>
        <w:rPr>
          <w:color w:val="000000"/>
        </w:rPr>
        <w:br/>
        <w:t>версума. )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before="86" w:line="211" w:lineRule="exact"/>
        <w:ind w:right="24"/>
        <w:jc w:val="center"/>
      </w:pPr>
      <w:r>
        <w:rPr>
          <w:color w:val="000000"/>
        </w:rPr>
        <w:t>(Явление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right="19"/>
        <w:jc w:val="center"/>
      </w:pPr>
      <w:r>
        <w:rPr>
          <w:color w:val="000000"/>
        </w:rPr>
        <w:t>цельность,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jc w:val="center"/>
      </w:pPr>
      <w:r>
        <w:rPr>
          <w:color w:val="000000"/>
        </w:rPr>
        <w:t>тотальность)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right="86"/>
        <w:jc w:val="center"/>
      </w:pPr>
      <w:r>
        <w:rPr>
          <w:color w:val="000000"/>
        </w:rPr>
        <w:t>((закон =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right="96"/>
        <w:jc w:val="center"/>
      </w:pPr>
      <w:r>
        <w:rPr>
          <w:color w:val="000000"/>
        </w:rPr>
        <w:t>часть))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before="86" w:line="211" w:lineRule="exact"/>
        <w:ind w:right="34"/>
        <w:jc w:val="center"/>
      </w:pPr>
      <w:r>
        <w:rPr>
          <w:color w:val="000000"/>
        </w:rPr>
        <w:t>(Явлепие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right="38"/>
        <w:jc w:val="center"/>
      </w:pPr>
      <w:r>
        <w:rPr>
          <w:i/>
          <w:iCs/>
          <w:color w:val="000000"/>
          <w:spacing w:val="55"/>
        </w:rPr>
        <w:t>богаче</w:t>
      </w:r>
    </w:p>
    <w:p w:rsidR="00931FC0" w:rsidRDefault="00931FC0" w:rsidP="00931FC0">
      <w:pPr>
        <w:framePr w:w="1181" w:h="3399" w:hRule="exact" w:hSpace="38" w:wrap="auto" w:vAnchor="text" w:hAnchor="margin" w:x="4153" w:y="236"/>
        <w:shd w:val="clear" w:color="auto" w:fill="FFFFFF"/>
        <w:spacing w:line="211" w:lineRule="exact"/>
        <w:ind w:right="62"/>
        <w:jc w:val="center"/>
      </w:pPr>
      <w:r>
        <w:rPr>
          <w:color w:val="000000"/>
        </w:rPr>
        <w:t>закона)</w:t>
      </w:r>
    </w:p>
    <w:p w:rsidR="00931FC0" w:rsidRDefault="00931FC0" w:rsidP="00931FC0">
      <w:pPr>
        <w:framePr w:w="3821" w:h="864" w:hRule="exact" w:hSpace="38" w:wrap="notBeside" w:vAnchor="text" w:hAnchor="page" w:x="1220" w:y="102"/>
        <w:shd w:val="clear" w:color="auto" w:fill="FFFFFF"/>
        <w:spacing w:line="216" w:lineRule="exact"/>
        <w:ind w:firstLine="211"/>
        <w:jc w:val="both"/>
      </w:pPr>
      <w:r>
        <w:rPr>
          <w:color w:val="000000"/>
        </w:rPr>
        <w:t>Движение универсума в явлениях (Ве-</w:t>
      </w:r>
      <w:r>
        <w:rPr>
          <w:color w:val="000000"/>
        </w:rPr>
        <w:br/>
      </w:r>
      <w:r>
        <w:rPr>
          <w:color w:val="000000"/>
          <w:lang w:val="en-US"/>
        </w:rPr>
        <w:t>wegung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erscheinenden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Universums</w:t>
      </w:r>
      <w:r>
        <w:rPr>
          <w:color w:val="000000"/>
        </w:rPr>
        <w:t>),</w:t>
      </w:r>
      <w:r>
        <w:rPr>
          <w:color w:val="000000"/>
        </w:rPr>
        <w:br/>
        <w:t>в существенности этого движения есть</w:t>
      </w:r>
      <w:r>
        <w:rPr>
          <w:color w:val="000000"/>
        </w:rPr>
        <w:br/>
        <w:t>закон.</w:t>
      </w:r>
    </w:p>
    <w:p w:rsidR="00931FC0" w:rsidRDefault="00931FC0" w:rsidP="00931FC0">
      <w:pPr>
        <w:shd w:val="clear" w:color="auto" w:fill="FFFFFF"/>
        <w:spacing w:line="211" w:lineRule="exact"/>
        <w:ind w:right="1497" w:firstLine="215"/>
        <w:jc w:val="both"/>
        <w:rPr>
          <w:color w:val="000000"/>
        </w:rPr>
      </w:pPr>
    </w:p>
    <w:p w:rsidR="00931FC0" w:rsidRDefault="00931FC0" w:rsidP="00931FC0">
      <w:pPr>
        <w:shd w:val="clear" w:color="auto" w:fill="FFFFFF"/>
        <w:spacing w:line="211" w:lineRule="exact"/>
        <w:ind w:right="1497" w:firstLine="215"/>
        <w:jc w:val="both"/>
        <w:rPr>
          <w:color w:val="000000"/>
        </w:rPr>
      </w:pPr>
    </w:p>
    <w:p w:rsidR="00931FC0" w:rsidRDefault="00931FC0" w:rsidP="00931FC0">
      <w:pPr>
        <w:shd w:val="clear" w:color="auto" w:fill="FFFFFF"/>
        <w:spacing w:line="211" w:lineRule="exact"/>
        <w:ind w:right="1497" w:firstLine="215"/>
        <w:jc w:val="both"/>
      </w:pPr>
      <w:r>
        <w:rPr>
          <w:color w:val="000000"/>
        </w:rPr>
        <w:t xml:space="preserve">«Царство законов есть </w:t>
      </w:r>
      <w:r>
        <w:rPr>
          <w:i/>
          <w:iCs/>
          <w:color w:val="000000"/>
        </w:rPr>
        <w:t>спокой-</w:t>
      </w:r>
      <w:r>
        <w:rPr>
          <w:i/>
          <w:iCs/>
          <w:color w:val="000000"/>
        </w:rPr>
        <w:br/>
        <w:t xml:space="preserve">ное </w:t>
      </w:r>
      <w:r>
        <w:rPr>
          <w:color w:val="000000"/>
        </w:rPr>
        <w:t>содержание явления; явление же</w:t>
      </w:r>
      <w:r>
        <w:rPr>
          <w:color w:val="000000"/>
        </w:rPr>
        <w:br/>
        <w:t>есть то же самое содержание, но пред-</w:t>
      </w:r>
      <w:r>
        <w:rPr>
          <w:color w:val="000000"/>
        </w:rPr>
        <w:br/>
        <w:t>ставляющееся в беспокойной смене и</w:t>
      </w:r>
      <w:r>
        <w:rPr>
          <w:color w:val="000000"/>
        </w:rPr>
        <w:br/>
        <w:t>как рефлексия в другое... поэтому</w:t>
      </w:r>
      <w:r>
        <w:rPr>
          <w:color w:val="000000"/>
        </w:rPr>
        <w:br/>
        <w:t xml:space="preserve">явление есть относительно закона </w:t>
      </w:r>
      <w:r>
        <w:rPr>
          <w:i/>
          <w:iCs/>
          <w:color w:val="000000"/>
        </w:rPr>
        <w:t>цель-</w:t>
      </w:r>
      <w:r>
        <w:rPr>
          <w:i/>
          <w:iCs/>
          <w:color w:val="000000"/>
        </w:rPr>
        <w:br/>
        <w:t xml:space="preserve">ность, </w:t>
      </w:r>
      <w:r>
        <w:rPr>
          <w:color w:val="000000"/>
        </w:rPr>
        <w:t>ибо оно содержит в себе закон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и еще более </w:t>
      </w:r>
      <w:r>
        <w:rPr>
          <w:color w:val="000000"/>
        </w:rPr>
        <w:t>— именно момент са-</w:t>
      </w:r>
      <w:r>
        <w:rPr>
          <w:color w:val="000000"/>
        </w:rPr>
        <w:br/>
        <w:t>модвижущейся формы» (151) [602—603].</w:t>
      </w:r>
    </w:p>
    <w:p w:rsidR="00931FC0" w:rsidRDefault="00931FC0" w:rsidP="00931FC0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6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306"/>
        </w:trPr>
        <w:tc>
          <w:tcPr>
            <w:tcW w:w="5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0" w:right="5"/>
            </w:pPr>
            <w:r>
              <w:rPr>
                <w:color w:val="000000"/>
                <w:sz w:val="22"/>
                <w:szCs w:val="22"/>
              </w:rPr>
              <w:t>Но дальше, хотя и неясно, признается, кажись,</w:t>
            </w:r>
            <w:r>
              <w:rPr>
                <w:color w:val="000000"/>
                <w:sz w:val="22"/>
                <w:szCs w:val="22"/>
              </w:rPr>
              <w:br/>
              <w:t>стр. 154 [605], что закон может восполнить этот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Mangel</w:t>
            </w:r>
            <w:r>
              <w:rPr>
                <w:color w:val="000000"/>
                <w:sz w:val="22"/>
                <w:szCs w:val="22"/>
              </w:rPr>
              <w:t xml:space="preserve"> *, охватить   и   отрицательную   сторону,</w:t>
            </w:r>
            <w:r>
              <w:rPr>
                <w:color w:val="000000"/>
                <w:sz w:val="22"/>
                <w:szCs w:val="22"/>
              </w:rPr>
              <w:br/>
              <w:t xml:space="preserve">и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Totalitat der Erscheinung </w:t>
            </w:r>
            <w:r>
              <w:rPr>
                <w:color w:val="000000"/>
                <w:sz w:val="22"/>
                <w:szCs w:val="22"/>
              </w:rPr>
              <w:t xml:space="preserve">** (особенно 154 </w:t>
            </w:r>
            <w:r>
              <w:rPr>
                <w:color w:val="000000"/>
                <w:sz w:val="22"/>
                <w:szCs w:val="22"/>
                <w:lang w:val="en-US"/>
              </w:rPr>
              <w:t>i. f.</w:t>
            </w:r>
            <w:r>
              <w:rPr>
                <w:color w:val="000000"/>
                <w:sz w:val="22"/>
                <w:szCs w:val="22"/>
                <w:lang w:val="en-US"/>
              </w:rPr>
              <w:br/>
            </w:r>
            <w:r>
              <w:rPr>
                <w:color w:val="000000"/>
                <w:sz w:val="22"/>
                <w:szCs w:val="22"/>
              </w:rPr>
              <w:t>[606]) Вернуться!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9" w:right="1437" w:bottom="360" w:left="11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77" w:line="211" w:lineRule="exact"/>
        <w:ind w:left="5" w:firstLine="216"/>
        <w:jc w:val="both"/>
      </w:pPr>
      <w:r>
        <w:rPr>
          <w:color w:val="000000"/>
        </w:rPr>
        <w:lastRenderedPageBreak/>
        <w:t>Мир сам по себе тождественен с миром явлений,</w:t>
      </w:r>
      <w:r>
        <w:rPr>
          <w:color w:val="000000"/>
        </w:rPr>
        <w:br/>
        <w:t>но в то же время противоположен ему (158) [610—611].</w:t>
      </w:r>
      <w:r>
        <w:rPr>
          <w:color w:val="000000"/>
        </w:rPr>
        <w:br/>
        <w:t>То, что в одном положительно, в другом отрицатель-</w:t>
      </w:r>
      <w:r>
        <w:rPr>
          <w:color w:val="000000"/>
        </w:rPr>
        <w:br/>
        <w:t>но. То, что в мире явлений зло, то в мире самом по себе</w:t>
      </w:r>
      <w:r>
        <w:rPr>
          <w:color w:val="000000"/>
        </w:rPr>
        <w:br/>
        <w:t>добро. Ср. — говорит Гегель здесь — „Феноменологию</w:t>
      </w:r>
      <w:r>
        <w:rPr>
          <w:color w:val="000000"/>
        </w:rPr>
        <w:br/>
        <w:t xml:space="preserve">духа", стр. 121 </w:t>
      </w:r>
      <w:r>
        <w:rPr>
          <w:color w:val="000000"/>
          <w:lang w:val="en-US"/>
        </w:rPr>
        <w:t xml:space="preserve">ff </w:t>
      </w:r>
      <w:r>
        <w:rPr>
          <w:color w:val="000000"/>
          <w:vertAlign w:val="superscript"/>
        </w:rPr>
        <w:t>86</w:t>
      </w:r>
      <w:r>
        <w:rPr>
          <w:color w:val="000000"/>
        </w:rPr>
        <w:t>.</w:t>
      </w:r>
    </w:p>
    <w:p w:rsidR="00931FC0" w:rsidRDefault="00931FC0" w:rsidP="00931FC0">
      <w:pPr>
        <w:framePr w:h="82" w:hSpace="38" w:wrap="notBeside" w:vAnchor="text" w:hAnchor="text" w:x="6" w:y="17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2047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213" w:h="303" w:hRule="exact" w:hSpace="38" w:wrap="notBeside" w:vAnchor="text" w:hAnchor="text" w:x="246" w:y="2017"/>
        <w:shd w:val="clear" w:color="auto" w:fill="FFFFFF"/>
        <w:spacing w:line="149" w:lineRule="exact"/>
        <w:ind w:firstLine="82"/>
      </w:pPr>
      <w:r>
        <w:rPr>
          <w:color w:val="000000"/>
          <w:sz w:val="16"/>
          <w:szCs w:val="16"/>
        </w:rPr>
        <w:t xml:space="preserve">* — недостаток.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цельность явления.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line="211" w:lineRule="exact"/>
        <w:ind w:right="5" w:firstLine="211"/>
        <w:jc w:val="both"/>
      </w:pPr>
      <w:r>
        <w:rPr>
          <w:color w:val="000000"/>
        </w:rPr>
        <w:t>«Являющийся и существенный миры... оба суть</w:t>
      </w:r>
      <w:r>
        <w:rPr>
          <w:color w:val="000000"/>
        </w:rPr>
        <w:br/>
        <w:t>самостоятельные целые существования, один должен</w:t>
      </w:r>
      <w:r>
        <w:rPr>
          <w:color w:val="000000"/>
        </w:rPr>
        <w:br/>
        <w:t>был бы быть лишь рефлектированным существованием,</w:t>
      </w:r>
      <w:r>
        <w:rPr>
          <w:color w:val="000000"/>
        </w:rPr>
        <w:br/>
        <w:t>а другой — непосредственным существованием, но каж-</w:t>
      </w:r>
      <w:r>
        <w:rPr>
          <w:color w:val="000000"/>
        </w:rPr>
        <w:br/>
        <w:t>дый непрерывно продолжается в его другом и есть</w:t>
      </w:r>
      <w:r>
        <w:rPr>
          <w:color w:val="000000"/>
        </w:rPr>
        <w:br/>
        <w:t>поэтому в себе самом тождество обоих этих моментов...</w:t>
      </w:r>
      <w:r>
        <w:rPr>
          <w:color w:val="000000"/>
        </w:rPr>
        <w:br/>
        <w:t>Оба мира суть, прежде всего, самостоятельные, но</w:t>
      </w:r>
      <w:r>
        <w:rPr>
          <w:color w:val="000000"/>
        </w:rPr>
        <w:br/>
        <w:t>они таковы лишь как цельности, и таковы постольку,</w:t>
      </w:r>
    </w:p>
    <w:p w:rsidR="00931FC0" w:rsidRDefault="00931FC0" w:rsidP="00931FC0">
      <w:pPr>
        <w:shd w:val="clear" w:color="auto" w:fill="FFFFFF"/>
        <w:spacing w:line="211" w:lineRule="exact"/>
        <w:ind w:right="5" w:firstLine="211"/>
        <w:jc w:val="both"/>
      </w:pPr>
    </w:p>
    <w:p w:rsidR="00931FC0" w:rsidRDefault="00931FC0" w:rsidP="00931FC0">
      <w:pPr>
        <w:shd w:val="clear" w:color="auto" w:fill="FFFFFF"/>
        <w:spacing w:line="211" w:lineRule="exact"/>
        <w:ind w:right="5" w:firstLine="211"/>
        <w:jc w:val="both"/>
        <w:sectPr w:rsidR="00931FC0">
          <w:type w:val="continuous"/>
          <w:pgSz w:w="7937" w:h="11339"/>
          <w:pgMar w:top="1169" w:right="1442" w:bottom="360" w:left="11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color w:val="000000"/>
        </w:rPr>
        <w:lastRenderedPageBreak/>
        <w:t>138</w:t>
      </w:r>
    </w:p>
    <w:p w:rsidR="00931FC0" w:rsidRDefault="00931FC0" w:rsidP="00931FC0">
      <w:pPr>
        <w:shd w:val="clear" w:color="auto" w:fill="FFFFFF"/>
        <w:spacing w:before="230" w:line="216" w:lineRule="exact"/>
        <w:ind w:left="48"/>
      </w:pPr>
      <w:r>
        <w:rPr>
          <w:color w:val="000000"/>
        </w:rPr>
        <w:t>поскольку каждый существенно содержит в себе момент</w:t>
      </w:r>
      <w:r>
        <w:rPr>
          <w:color w:val="000000"/>
        </w:rPr>
        <w:br/>
        <w:t>другого»... (159—160) [611].</w:t>
      </w:r>
    </w:p>
    <w:p w:rsidR="00931FC0" w:rsidRDefault="00931FC0" w:rsidP="00931FC0">
      <w:pPr>
        <w:spacing w:after="1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1"/>
        <w:gridCol w:w="3125"/>
        <w:gridCol w:w="109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539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z w:val="22"/>
                <w:szCs w:val="22"/>
              </w:rPr>
              <w:t>Суть здесь та, что и мир явлений и мир в себе суть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left="19"/>
            </w:pPr>
            <w:r>
              <w:rPr>
                <w:i/>
                <w:iCs/>
                <w:color w:val="000000"/>
                <w:spacing w:val="-7"/>
                <w:sz w:val="22"/>
                <w:szCs w:val="22"/>
              </w:rPr>
              <w:t>моменты</w:t>
            </w:r>
            <w:r>
              <w:rPr>
                <w:i/>
                <w:iCs/>
                <w:color w:val="000000"/>
                <w:spacing w:val="-7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изменения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19"/>
              <w:jc w:val="right"/>
            </w:pPr>
            <w:r>
              <w:rPr>
                <w:color w:val="000000"/>
                <w:sz w:val="22"/>
                <w:szCs w:val="22"/>
              </w:rPr>
              <w:t>познания   природы   человеком, ступени,</w:t>
            </w:r>
            <w:r>
              <w:rPr>
                <w:color w:val="000000"/>
                <w:sz w:val="22"/>
                <w:szCs w:val="22"/>
              </w:rPr>
              <w:br/>
              <w:t>или углубления (познания). Передвижка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539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9" w:right="29"/>
              <w:jc w:val="right"/>
            </w:pPr>
            <w:r>
              <w:rPr>
                <w:color w:val="000000"/>
                <w:sz w:val="22"/>
                <w:szCs w:val="22"/>
              </w:rPr>
              <w:t xml:space="preserve">мира в себе все дальше и дальше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от </w:t>
            </w:r>
            <w:r>
              <w:rPr>
                <w:color w:val="000000"/>
                <w:sz w:val="22"/>
                <w:szCs w:val="22"/>
              </w:rPr>
              <w:t>мира явлений —</w:t>
            </w:r>
            <w:r>
              <w:rPr>
                <w:color w:val="000000"/>
                <w:sz w:val="22"/>
                <w:szCs w:val="22"/>
              </w:rPr>
              <w:br/>
              <w:t xml:space="preserve">вот чего не видно еще пока у Гегеля.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N В. </w:t>
            </w:r>
            <w:r>
              <w:rPr>
                <w:color w:val="000000"/>
                <w:sz w:val="22"/>
                <w:szCs w:val="22"/>
              </w:rPr>
              <w:t>У Гегеля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„моменты"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понятия не имеют  значения „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8"/>
                <w:sz w:val="22"/>
                <w:szCs w:val="22"/>
              </w:rPr>
              <w:t>моментов"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перехода?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0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197" w:line="211" w:lineRule="exact"/>
        <w:ind w:left="29" w:right="14" w:firstLine="221"/>
        <w:jc w:val="both"/>
      </w:pPr>
      <w:r>
        <w:rPr>
          <w:i/>
          <w:iCs/>
          <w:color w:val="000000"/>
        </w:rPr>
        <w:t>... «Таким образом, закон есть существенное</w:t>
      </w:r>
      <w:r>
        <w:rPr>
          <w:i/>
          <w:iCs/>
          <w:color w:val="000000"/>
        </w:rPr>
        <w:br/>
        <w:t xml:space="preserve">отношение» </w:t>
      </w:r>
      <w:r>
        <w:rPr>
          <w:color w:val="000000"/>
        </w:rPr>
        <w:t>(курсив Гегеля).</w:t>
      </w:r>
    </w:p>
    <w:p w:rsidR="00931FC0" w:rsidRDefault="00931FC0" w:rsidP="00931FC0">
      <w:pPr>
        <w:shd w:val="clear" w:color="auto" w:fill="FFFFFF"/>
        <w:spacing w:line="211" w:lineRule="exact"/>
        <w:ind w:left="29" w:right="29" w:firstLine="226"/>
        <w:jc w:val="both"/>
      </w:pPr>
      <w:r>
        <w:rPr>
          <w:color w:val="000000"/>
        </w:rPr>
        <w:t xml:space="preserve">Закон есть </w:t>
      </w:r>
      <w:r>
        <w:rPr>
          <w:i/>
          <w:iCs/>
          <w:color w:val="000000"/>
          <w:spacing w:val="58"/>
        </w:rPr>
        <w:t>отношение.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Сие </w:t>
      </w:r>
      <w:r>
        <w:rPr>
          <w:i/>
          <w:iCs/>
          <w:color w:val="000000"/>
          <w:lang w:val="en-US"/>
        </w:rPr>
        <w:t>NB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для махистов</w:t>
      </w:r>
      <w:r>
        <w:rPr>
          <w:color w:val="000000"/>
        </w:rPr>
        <w:br/>
        <w:t xml:space="preserve">и прочих агностиков и для кантианцев </w:t>
      </w:r>
      <w:r>
        <w:rPr>
          <w:color w:val="000000"/>
          <w:lang w:val="en-US"/>
        </w:rPr>
        <w:t>etc</w:t>
      </w:r>
      <w:r>
        <w:rPr>
          <w:color w:val="000000"/>
        </w:rPr>
        <w:t>. Отношение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сущностей </w:t>
      </w:r>
      <w:r>
        <w:rPr>
          <w:color w:val="000000"/>
        </w:rPr>
        <w:t>или между сущностями.</w:t>
      </w:r>
    </w:p>
    <w:p w:rsidR="00931FC0" w:rsidRDefault="00931FC0" w:rsidP="00931FC0">
      <w:pPr>
        <w:shd w:val="clear" w:color="auto" w:fill="FFFFFF"/>
        <w:spacing w:line="211" w:lineRule="exact"/>
        <w:ind w:left="19" w:right="29" w:firstLine="221"/>
        <w:jc w:val="both"/>
      </w:pPr>
      <w:r>
        <w:rPr>
          <w:color w:val="000000"/>
        </w:rPr>
        <w:t xml:space="preserve">«Слово </w:t>
      </w:r>
      <w:r>
        <w:rPr>
          <w:i/>
          <w:iCs/>
          <w:color w:val="000000"/>
        </w:rPr>
        <w:t xml:space="preserve">мир </w:t>
      </w:r>
      <w:r>
        <w:rPr>
          <w:color w:val="000000"/>
        </w:rPr>
        <w:t>обозначает вообще бесформенную цель-</w:t>
      </w:r>
      <w:r>
        <w:rPr>
          <w:color w:val="000000"/>
        </w:rPr>
        <w:br/>
        <w:t>ность многообразного»... (160) [612].</w:t>
      </w:r>
    </w:p>
    <w:p w:rsidR="00931FC0" w:rsidRDefault="00931FC0" w:rsidP="00931FC0">
      <w:pPr>
        <w:shd w:val="clear" w:color="auto" w:fill="FFFFFF"/>
        <w:spacing w:line="211" w:lineRule="exact"/>
        <w:ind w:left="19" w:right="29" w:firstLine="216"/>
        <w:jc w:val="both"/>
      </w:pPr>
      <w:r>
        <w:rPr>
          <w:color w:val="000000"/>
        </w:rPr>
        <w:t xml:space="preserve">И 3-ья глава </w:t>
      </w:r>
      <w:r>
        <w:rPr>
          <w:i/>
          <w:iCs/>
          <w:color w:val="000000"/>
        </w:rPr>
        <w:t xml:space="preserve">(«Существенное отношение») </w:t>
      </w:r>
      <w:r>
        <w:rPr>
          <w:color w:val="000000"/>
        </w:rPr>
        <w:t>начинается</w:t>
      </w:r>
      <w:r>
        <w:rPr>
          <w:color w:val="000000"/>
        </w:rPr>
        <w:br/>
        <w:t>положением: «Истина явления есть существенное от-</w:t>
      </w:r>
      <w:r>
        <w:rPr>
          <w:color w:val="000000"/>
        </w:rPr>
        <w:br/>
        <w:t>ношение»... (161) [612].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i/>
          <w:iCs/>
          <w:color w:val="000000"/>
          <w:spacing w:val="66"/>
        </w:rPr>
        <w:t>Подразделения:</w:t>
      </w:r>
    </w:p>
    <w:p w:rsidR="00931FC0" w:rsidRDefault="00931FC0" w:rsidP="00931FC0">
      <w:pPr>
        <w:shd w:val="clear" w:color="auto" w:fill="FFFFFF"/>
        <w:spacing w:line="211" w:lineRule="exact"/>
        <w:ind w:left="10" w:right="48" w:firstLine="221"/>
        <w:jc w:val="both"/>
      </w:pPr>
      <w:r>
        <w:rPr>
          <w:color w:val="000000"/>
        </w:rPr>
        <w:t xml:space="preserve">Отношение </w:t>
      </w:r>
      <w:r>
        <w:rPr>
          <w:i/>
          <w:iCs/>
          <w:color w:val="000000"/>
          <w:spacing w:val="68"/>
        </w:rPr>
        <w:t>целого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к </w:t>
      </w:r>
      <w:r>
        <w:rPr>
          <w:i/>
          <w:iCs/>
          <w:color w:val="000000"/>
          <w:spacing w:val="48"/>
        </w:rPr>
        <w:t>части;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это отношение</w:t>
      </w:r>
      <w:r>
        <w:rPr>
          <w:color w:val="000000"/>
        </w:rPr>
        <w:br/>
        <w:t>переходит в следующее (</w:t>
      </w:r>
      <w:r>
        <w:rPr>
          <w:color w:val="000000"/>
          <w:lang w:val="en-US"/>
        </w:rPr>
        <w:t>sic</w:t>
      </w:r>
      <w:r>
        <w:rPr>
          <w:color w:val="000000"/>
        </w:rPr>
        <w:t>!! (стр. 168) [619—620]): —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силы </w:t>
      </w:r>
      <w:r>
        <w:rPr>
          <w:color w:val="000000"/>
        </w:rPr>
        <w:t xml:space="preserve">к ее </w:t>
      </w:r>
      <w:r>
        <w:rPr>
          <w:i/>
          <w:iCs/>
          <w:color w:val="000000"/>
        </w:rPr>
        <w:t xml:space="preserve">проявлению;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внутреннего </w:t>
      </w:r>
      <w:r>
        <w:rPr>
          <w:color w:val="000000"/>
        </w:rPr>
        <w:t xml:space="preserve">и </w:t>
      </w:r>
      <w:r>
        <w:rPr>
          <w:i/>
          <w:iCs/>
          <w:color w:val="000000"/>
        </w:rPr>
        <w:t xml:space="preserve">внешнего. </w:t>
      </w:r>
      <w:r>
        <w:rPr>
          <w:color w:val="000000"/>
        </w:rPr>
        <w:t>—</w:t>
      </w:r>
      <w:r>
        <w:rPr>
          <w:color w:val="000000"/>
        </w:rPr>
        <w:br/>
        <w:t xml:space="preserve">Переход  к </w:t>
      </w:r>
      <w:r>
        <w:rPr>
          <w:i/>
          <w:iCs/>
          <w:color w:val="000000"/>
        </w:rPr>
        <w:t>субстанции, действительности.</w:t>
      </w:r>
    </w:p>
    <w:p w:rsidR="00931FC0" w:rsidRDefault="00931FC0" w:rsidP="00931FC0">
      <w:pPr>
        <w:shd w:val="clear" w:color="auto" w:fill="FFFFFF"/>
        <w:spacing w:line="211" w:lineRule="exact"/>
        <w:ind w:left="14" w:right="62" w:firstLine="226"/>
        <w:jc w:val="both"/>
      </w:pPr>
      <w:r>
        <w:rPr>
          <w:color w:val="000000"/>
        </w:rPr>
        <w:t>... «Истина отношения заключается, таким образом,</w:t>
      </w:r>
      <w:r>
        <w:rPr>
          <w:color w:val="000000"/>
        </w:rPr>
        <w:br/>
        <w:t xml:space="preserve">в </w:t>
      </w:r>
      <w:r>
        <w:rPr>
          <w:i/>
          <w:iCs/>
          <w:color w:val="000000"/>
        </w:rPr>
        <w:t xml:space="preserve">опосредствовании»... </w:t>
      </w:r>
      <w:r>
        <w:rPr>
          <w:color w:val="000000"/>
        </w:rPr>
        <w:t>(167) [619].</w:t>
      </w:r>
    </w:p>
    <w:p w:rsidR="00931FC0" w:rsidRDefault="00931FC0" w:rsidP="00931FC0">
      <w:pPr>
        <w:shd w:val="clear" w:color="auto" w:fill="FFFFFF"/>
        <w:spacing w:line="211" w:lineRule="exact"/>
        <w:ind w:left="5" w:right="58" w:firstLine="202"/>
        <w:jc w:val="both"/>
      </w:pPr>
      <w:r>
        <w:rPr>
          <w:color w:val="000000"/>
        </w:rPr>
        <w:t>„Переход" к силе: «Сила есть отрицательное единство,</w:t>
      </w:r>
      <w:r>
        <w:rPr>
          <w:color w:val="000000"/>
        </w:rPr>
        <w:br/>
        <w:t>в котором разрешается противоречие целого и частей,</w:t>
      </w:r>
      <w:r>
        <w:rPr>
          <w:color w:val="000000"/>
        </w:rPr>
        <w:br/>
        <w:t>истина этого первого отношения» (170) [621].</w:t>
      </w:r>
    </w:p>
    <w:p w:rsidR="00931FC0" w:rsidRDefault="00931FC0" w:rsidP="00931FC0">
      <w:pPr>
        <w:shd w:val="clear" w:color="auto" w:fill="FFFFFF"/>
        <w:spacing w:line="211" w:lineRule="exact"/>
        <w:ind w:right="53" w:firstLine="221"/>
        <w:jc w:val="both"/>
      </w:pPr>
      <w:r>
        <w:rPr>
          <w:color w:val="000000"/>
        </w:rPr>
        <w:t xml:space="preserve">((Это одно из </w:t>
      </w:r>
      <w:r>
        <w:rPr>
          <w:i/>
          <w:iCs/>
          <w:color w:val="000000"/>
        </w:rPr>
        <w:t xml:space="preserve">1000 </w:t>
      </w:r>
      <w:r>
        <w:rPr>
          <w:color w:val="000000"/>
        </w:rPr>
        <w:t>подобных мест у Гегеля, которые</w:t>
      </w:r>
      <w:r>
        <w:rPr>
          <w:color w:val="000000"/>
        </w:rPr>
        <w:br/>
        <w:t xml:space="preserve">выводят из себя </w:t>
      </w:r>
      <w:r>
        <w:rPr>
          <w:i/>
          <w:iCs/>
          <w:color w:val="000000"/>
        </w:rPr>
        <w:t xml:space="preserve">наивных </w:t>
      </w:r>
      <w:r>
        <w:rPr>
          <w:color w:val="000000"/>
        </w:rPr>
        <w:t xml:space="preserve">философов вроде </w:t>
      </w:r>
      <w:r>
        <w:rPr>
          <w:color w:val="000000"/>
          <w:lang w:val="en-US"/>
        </w:rPr>
        <w:t>Pearson</w:t>
      </w:r>
      <w:r>
        <w:rPr>
          <w:color w:val="000000"/>
        </w:rPr>
        <w:t>'а,</w:t>
      </w:r>
      <w:r>
        <w:rPr>
          <w:color w:val="000000"/>
        </w:rPr>
        <w:br/>
        <w:t>автора „</w:t>
      </w:r>
      <w:r>
        <w:rPr>
          <w:color w:val="000000"/>
          <w:lang w:val="en-US"/>
        </w:rPr>
        <w:t>The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Grammar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of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Science</w:t>
      </w:r>
      <w:r>
        <w:rPr>
          <w:color w:val="000000"/>
        </w:rPr>
        <w:t xml:space="preserve">" </w:t>
      </w:r>
      <w:r>
        <w:rPr>
          <w:color w:val="000000"/>
          <w:vertAlign w:val="superscript"/>
        </w:rPr>
        <w:t>87</w:t>
      </w:r>
      <w:r>
        <w:rPr>
          <w:color w:val="000000"/>
        </w:rPr>
        <w:t>. — Он цитирует</w:t>
      </w:r>
      <w:r>
        <w:rPr>
          <w:color w:val="000000"/>
        </w:rPr>
        <w:br/>
        <w:t>подобное место и беснуется: чему-де учат, такой гали-</w:t>
      </w:r>
      <w:r>
        <w:rPr>
          <w:color w:val="000000"/>
        </w:rPr>
        <w:br/>
        <w:t xml:space="preserve">матье, в наших школах!! И он прав в </w:t>
      </w:r>
      <w:r>
        <w:rPr>
          <w:i/>
          <w:iCs/>
          <w:color w:val="000000"/>
        </w:rPr>
        <w:t>известном, ча-</w:t>
      </w:r>
      <w:r>
        <w:rPr>
          <w:i/>
          <w:iCs/>
          <w:color w:val="000000"/>
        </w:rPr>
        <w:br/>
        <w:t xml:space="preserve">стичном, </w:t>
      </w:r>
      <w:r>
        <w:rPr>
          <w:color w:val="000000"/>
        </w:rPr>
        <w:t>смысле. Этому учить нелепо. Из этого надо</w:t>
      </w:r>
      <w:r>
        <w:rPr>
          <w:color w:val="000000"/>
        </w:rPr>
        <w:br/>
        <w:t xml:space="preserve">сначала </w:t>
      </w:r>
      <w:r>
        <w:rPr>
          <w:i/>
          <w:iCs/>
          <w:color w:val="000000"/>
          <w:spacing w:val="66"/>
        </w:rPr>
        <w:t>вышелушить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материалистическую диа-</w:t>
      </w:r>
      <w:r>
        <w:rPr>
          <w:color w:val="000000"/>
        </w:rPr>
        <w:br/>
        <w:t xml:space="preserve">лектику. А это на </w:t>
      </w:r>
      <w:r>
        <w:rPr>
          <w:color w:val="000000"/>
          <w:vertAlign w:val="superscript"/>
        </w:rPr>
        <w:t>9</w:t>
      </w:r>
      <w:r>
        <w:rPr>
          <w:color w:val="000000"/>
        </w:rPr>
        <w:t>/</w:t>
      </w:r>
      <w:r>
        <w:rPr>
          <w:color w:val="000000"/>
          <w:vertAlign w:val="subscript"/>
        </w:rPr>
        <w:t>10</w:t>
      </w:r>
      <w:r>
        <w:rPr>
          <w:color w:val="000000"/>
        </w:rPr>
        <w:t xml:space="preserve"> шелуха, сор. ))</w:t>
      </w:r>
    </w:p>
    <w:p w:rsidR="00931FC0" w:rsidRDefault="00931FC0" w:rsidP="00931FC0">
      <w:pPr>
        <w:shd w:val="clear" w:color="auto" w:fill="FFFFFF"/>
        <w:spacing w:line="211" w:lineRule="exact"/>
        <w:ind w:right="53" w:firstLine="221"/>
        <w:jc w:val="both"/>
        <w:sectPr w:rsidR="00931FC0">
          <w:pgSz w:w="7937" w:h="11339"/>
          <w:pgMar w:top="1183" w:right="1621" w:bottom="360" w:left="8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3"/>
      </w:pPr>
      <w:r>
        <w:rPr>
          <w:color w:val="000000"/>
          <w:sz w:val="22"/>
          <w:szCs w:val="22"/>
        </w:rPr>
        <w:lastRenderedPageBreak/>
        <w:t>139</w:t>
      </w:r>
    </w:p>
    <w:p w:rsidR="00931FC0" w:rsidRDefault="00931FC0" w:rsidP="00931FC0">
      <w:pPr>
        <w:shd w:val="clear" w:color="auto" w:fill="FFFFFF"/>
        <w:ind w:left="5093"/>
        <w:sectPr w:rsidR="00931FC0">
          <w:pgSz w:w="7937" w:h="11339"/>
          <w:pgMar w:top="1157" w:right="633" w:bottom="360" w:left="1491" w:header="720" w:footer="720" w:gutter="0"/>
          <w:cols w:space="60"/>
          <w:noEndnote/>
        </w:sectPr>
      </w:pPr>
    </w:p>
    <w:p w:rsidR="00931FC0" w:rsidRDefault="00931FC0" w:rsidP="00931FC0">
      <w:pPr>
        <w:framePr w:h="432" w:hSpace="38" w:wrap="auto" w:vAnchor="text" w:hAnchor="margin" w:x="5430" w:y="17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76225"/>
            <wp:effectExtent l="0" t="0" r="9525" b="9525"/>
            <wp:docPr id="2046" name="Рисунок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10" w:firstLine="206"/>
        <w:jc w:val="both"/>
      </w:pPr>
      <w:r>
        <w:rPr>
          <w:color w:val="000000"/>
          <w:sz w:val="22"/>
          <w:szCs w:val="22"/>
        </w:rPr>
        <w:lastRenderedPageBreak/>
        <w:t>Сила выступает как „принадлежность" (</w:t>
      </w:r>
      <w:r>
        <w:rPr>
          <w:color w:val="000000"/>
          <w:sz w:val="22"/>
          <w:szCs w:val="22"/>
          <w:lang w:val="en-US"/>
        </w:rPr>
        <w:t>als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angehorig</w:t>
      </w:r>
      <w:r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„существующей вещи или материи"... «Если, спраши-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вается поэтому, каким образом вещь или материя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доходят до того, чтобы </w:t>
      </w:r>
      <w:r>
        <w:rPr>
          <w:i/>
          <w:iCs/>
          <w:color w:val="000000"/>
          <w:spacing w:val="-2"/>
          <w:sz w:val="22"/>
          <w:szCs w:val="22"/>
        </w:rPr>
        <w:t xml:space="preserve">обладать </w:t>
      </w:r>
      <w:r>
        <w:rPr>
          <w:color w:val="000000"/>
          <w:spacing w:val="-2"/>
          <w:sz w:val="22"/>
          <w:szCs w:val="22"/>
        </w:rPr>
        <w:t>некоторой силой, 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последняя представляется внешне связанной с ними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 </w:t>
      </w:r>
      <w:r>
        <w:rPr>
          <w:i/>
          <w:iCs/>
          <w:color w:val="000000"/>
          <w:spacing w:val="-1"/>
          <w:sz w:val="22"/>
          <w:szCs w:val="22"/>
        </w:rPr>
        <w:t xml:space="preserve">внедренной </w:t>
      </w:r>
      <w:r>
        <w:rPr>
          <w:color w:val="000000"/>
          <w:spacing w:val="-1"/>
          <w:sz w:val="22"/>
          <w:szCs w:val="22"/>
        </w:rPr>
        <w:t>в вещь посредством некоторого чужого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насилия» (171)  [623].</w:t>
      </w:r>
    </w:p>
    <w:p w:rsidR="00931FC0" w:rsidRDefault="00931FC0" w:rsidP="00931FC0">
      <w:pPr>
        <w:shd w:val="clear" w:color="auto" w:fill="FFFFFF"/>
        <w:spacing w:line="211" w:lineRule="exact"/>
        <w:ind w:firstLine="230"/>
        <w:jc w:val="both"/>
      </w:pPr>
      <w:r>
        <w:rPr>
          <w:color w:val="000000"/>
          <w:sz w:val="22"/>
          <w:szCs w:val="22"/>
        </w:rPr>
        <w:t xml:space="preserve">... </w:t>
      </w:r>
      <w:r>
        <w:rPr>
          <w:i/>
          <w:iCs/>
          <w:color w:val="000000"/>
          <w:sz w:val="22"/>
          <w:szCs w:val="22"/>
        </w:rPr>
        <w:t>«Во всем природном, научном и духовном раз-</w:t>
      </w:r>
      <w:r>
        <w:rPr>
          <w:i/>
          <w:iCs/>
          <w:color w:val="000000"/>
          <w:sz w:val="22"/>
          <w:szCs w:val="22"/>
        </w:rPr>
        <w:br/>
        <w:t xml:space="preserve">витии вообще </w:t>
      </w:r>
      <w:r>
        <w:rPr>
          <w:color w:val="000000"/>
          <w:sz w:val="22"/>
          <w:szCs w:val="22"/>
        </w:rPr>
        <w:t>оказывается, и очень важно убедиться</w:t>
      </w:r>
      <w:r>
        <w:rPr>
          <w:color w:val="000000"/>
          <w:sz w:val="22"/>
          <w:szCs w:val="22"/>
        </w:rPr>
        <w:br/>
        <w:t xml:space="preserve">в этом, что первое, пока нечто есть лишь </w:t>
      </w:r>
      <w:r>
        <w:rPr>
          <w:i/>
          <w:iCs/>
          <w:color w:val="000000"/>
          <w:sz w:val="22"/>
          <w:szCs w:val="22"/>
        </w:rPr>
        <w:t>внутреннее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или также внутри своего </w:t>
      </w:r>
      <w:r>
        <w:rPr>
          <w:i/>
          <w:iCs/>
          <w:color w:val="000000"/>
          <w:sz w:val="22"/>
          <w:szCs w:val="22"/>
        </w:rPr>
        <w:t xml:space="preserve">понятия, </w:t>
      </w:r>
      <w:r>
        <w:rPr>
          <w:color w:val="000000"/>
          <w:sz w:val="22"/>
          <w:szCs w:val="22"/>
        </w:rPr>
        <w:t>именно потому</w:t>
      </w:r>
      <w:r>
        <w:rPr>
          <w:color w:val="000000"/>
          <w:sz w:val="22"/>
          <w:szCs w:val="22"/>
        </w:rPr>
        <w:br/>
        <w:t>есть лишь непосредственное, пассивное наличное бы-</w:t>
      </w:r>
      <w:r>
        <w:rPr>
          <w:color w:val="000000"/>
          <w:sz w:val="22"/>
          <w:szCs w:val="22"/>
        </w:rPr>
        <w:br/>
        <w:t>тие последнего»... (181) [633].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552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3"/>
        <w:gridCol w:w="1571"/>
        <w:gridCol w:w="647"/>
        <w:gridCol w:w="133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46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30" w:firstLine="211"/>
            </w:pPr>
            <w:r>
              <w:rPr>
                <w:color w:val="000000"/>
                <w:sz w:val="22"/>
                <w:szCs w:val="22"/>
              </w:rPr>
              <w:t>Начало   всего</w:t>
            </w:r>
            <w:r>
              <w:rPr>
                <w:color w:val="000000"/>
                <w:sz w:val="22"/>
                <w:szCs w:val="22"/>
              </w:rPr>
              <w:br/>
              <w:t>как внутреннее -</w:t>
            </w:r>
            <w:r>
              <w:rPr>
                <w:color w:val="000000"/>
                <w:sz w:val="22"/>
                <w:szCs w:val="22"/>
              </w:rPr>
              <w:br/>
              <w:t>внешнее.</w:t>
            </w:r>
          </w:p>
        </w:tc>
        <w:tc>
          <w:tcPr>
            <w:tcW w:w="15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firstLine="158"/>
            </w:pPr>
            <w:r>
              <w:rPr>
                <w:color w:val="000000"/>
                <w:spacing w:val="-2"/>
                <w:sz w:val="22"/>
                <w:szCs w:val="22"/>
              </w:rPr>
              <w:t>может    быть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7"/>
                <w:sz w:val="22"/>
                <w:szCs w:val="22"/>
              </w:rPr>
              <w:t>— пассивное —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8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рассматриваемо,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и в то же время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5529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43" w:right="58"/>
              <w:jc w:val="both"/>
            </w:pPr>
            <w:r>
              <w:rPr>
                <w:color w:val="000000"/>
                <w:sz w:val="22"/>
                <w:szCs w:val="22"/>
              </w:rPr>
              <w:t>Но интересно здесь не это, а иное: нечаянно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noProof/>
                <w:color w:val="000000"/>
                <w:position w:val="-27"/>
                <w:sz w:val="22"/>
                <w:szCs w:val="22"/>
              </w:rPr>
              <w:drawing>
                <wp:inline distT="0" distB="0" distL="0" distR="0">
                  <wp:extent cx="57150" cy="409575"/>
                  <wp:effectExtent l="0" t="0" r="0" b="9525"/>
                  <wp:docPr id="2045" name="Рисунок 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проскользнувший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критерий </w:t>
            </w:r>
            <w:r>
              <w:rPr>
                <w:color w:val="000000"/>
                <w:sz w:val="22"/>
                <w:szCs w:val="22"/>
              </w:rPr>
              <w:t>диалектики у Гегеля: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position w:val="-27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„во     всем     </w:t>
            </w:r>
            <w:r>
              <w:rPr>
                <w:i/>
                <w:iCs/>
                <w:color w:val="000000"/>
                <w:spacing w:val="55"/>
                <w:sz w:val="22"/>
                <w:szCs w:val="22"/>
              </w:rPr>
              <w:t>природном,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59"/>
                <w:sz w:val="22"/>
                <w:szCs w:val="22"/>
              </w:rPr>
              <w:t>научном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i/>
                <w:iCs/>
                <w:color w:val="000000"/>
                <w:spacing w:val="-8"/>
                <w:sz w:val="22"/>
                <w:szCs w:val="22"/>
              </w:rPr>
              <w:t>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97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left="221" w:firstLine="14"/>
            </w:pPr>
            <w:r>
              <w:rPr>
                <w:i/>
                <w:iCs/>
                <w:color w:val="000000"/>
                <w:spacing w:val="61"/>
                <w:sz w:val="22"/>
                <w:szCs w:val="22"/>
              </w:rPr>
              <w:t>духовном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</w:t>
            </w:r>
            <w:r>
              <w:rPr>
                <w:i/>
                <w:iCs/>
                <w:color w:val="000000"/>
                <w:spacing w:val="-9"/>
                <w:sz w:val="22"/>
                <w:szCs w:val="22"/>
              </w:rPr>
              <w:t>р</w:t>
            </w:r>
            <w:r>
              <w:rPr>
                <w:i/>
                <w:iCs/>
                <w:color w:val="000000"/>
                <w:spacing w:val="-9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бокой  истины  в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i/>
                <w:iCs/>
                <w:color w:val="000000"/>
                <w:sz w:val="22"/>
                <w:szCs w:val="22"/>
              </w:rPr>
              <w:t>а з в и т и и':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мистической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8"/>
              <w:jc w:val="right"/>
            </w:pPr>
            <w:r>
              <w:rPr>
                <w:color w:val="000000"/>
                <w:sz w:val="22"/>
                <w:szCs w:val="22"/>
              </w:rPr>
              <w:t xml:space="preserve">вот где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зерно </w:t>
            </w:r>
            <w:r>
              <w:rPr>
                <w:color w:val="000000"/>
                <w:sz w:val="22"/>
                <w:szCs w:val="22"/>
              </w:rPr>
              <w:t>глу-</w:t>
            </w:r>
            <w:r>
              <w:rPr>
                <w:color w:val="000000"/>
                <w:sz w:val="22"/>
                <w:szCs w:val="22"/>
              </w:rPr>
              <w:br/>
              <w:t>шелухе  гегельян-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97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21"/>
            </w:pPr>
            <w:r>
              <w:rPr>
                <w:color w:val="000000"/>
                <w:sz w:val="22"/>
                <w:szCs w:val="22"/>
              </w:rPr>
              <w:t>щины!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3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57" w:right="1089" w:bottom="360" w:left="1491" w:header="720" w:footer="720" w:gutter="0"/>
          <w:cols w:space="60"/>
          <w:noEndnote/>
        </w:sectPr>
      </w:pPr>
    </w:p>
    <w:p w:rsidR="00931FC0" w:rsidRDefault="00931FC0" w:rsidP="00931FC0">
      <w:pPr>
        <w:framePr w:h="1738" w:hSpace="38" w:wrap="auto" w:vAnchor="text" w:hAnchor="margin" w:x="36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" cy="1104900"/>
            <wp:effectExtent l="0" t="0" r="0" b="0"/>
            <wp:docPr id="2044" name="Рисунок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3173"/>
        </w:tabs>
        <w:spacing w:before="5" w:line="211" w:lineRule="exact"/>
        <w:ind w:left="10" w:firstLine="206"/>
        <w:jc w:val="both"/>
      </w:pPr>
      <w:r>
        <w:rPr>
          <w:color w:val="000000"/>
          <w:sz w:val="22"/>
          <w:szCs w:val="22"/>
        </w:rPr>
        <w:lastRenderedPageBreak/>
        <w:t># Пример: де, зародыш человека</w:t>
      </w:r>
      <w:r>
        <w:rPr>
          <w:color w:val="000000"/>
          <w:sz w:val="22"/>
          <w:szCs w:val="22"/>
        </w:rPr>
        <w:br/>
        <w:t xml:space="preserve">есть лишь внутренний человек, </w:t>
      </w:r>
      <w:r>
        <w:rPr>
          <w:color w:val="000000"/>
          <w:sz w:val="22"/>
          <w:szCs w:val="22"/>
          <w:lang w:val="en-US"/>
        </w:rPr>
        <w:t>dem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Anderssein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Preisgegebenes</w:t>
      </w:r>
      <w:r>
        <w:rPr>
          <w:color w:val="000000"/>
          <w:sz w:val="22"/>
          <w:szCs w:val="22"/>
        </w:rPr>
        <w:t xml:space="preserve"> *, пассив-</w:t>
      </w:r>
      <w:r>
        <w:rPr>
          <w:color w:val="000000"/>
          <w:sz w:val="22"/>
          <w:szCs w:val="22"/>
        </w:rPr>
        <w:br/>
        <w:t xml:space="preserve">ное. </w:t>
      </w:r>
      <w:r>
        <w:rPr>
          <w:color w:val="000000"/>
          <w:sz w:val="22"/>
          <w:szCs w:val="22"/>
          <w:lang w:val="en-US"/>
        </w:rPr>
        <w:t>Gott</w:t>
      </w:r>
      <w:r>
        <w:rPr>
          <w:color w:val="000000"/>
          <w:sz w:val="22"/>
          <w:szCs w:val="22"/>
        </w:rPr>
        <w:t xml:space="preserve"> ** сначала не есть еще дух.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50"/>
          <w:sz w:val="22"/>
          <w:szCs w:val="22"/>
        </w:rPr>
        <w:t>«Непосредственно</w:t>
      </w:r>
      <w:r>
        <w:rPr>
          <w:rFonts w:ascii="Arial" w:hAnsi="Arial" w:cs="Arial"/>
          <w:i/>
          <w:iCs/>
          <w:color w:val="000000"/>
          <w:sz w:val="22"/>
          <w:szCs w:val="22"/>
        </w:rPr>
        <w:tab/>
      </w:r>
      <w:r>
        <w:rPr>
          <w:i/>
          <w:iCs/>
          <w:color w:val="000000"/>
          <w:sz w:val="22"/>
          <w:szCs w:val="22"/>
        </w:rPr>
        <w:t>бог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i/>
          <w:iCs/>
          <w:color w:val="000000"/>
          <w:sz w:val="22"/>
          <w:szCs w:val="22"/>
        </w:rPr>
        <w:t xml:space="preserve">есть </w:t>
      </w:r>
      <w:r>
        <w:rPr>
          <w:i/>
          <w:iCs/>
          <w:color w:val="000000"/>
          <w:spacing w:val="67"/>
          <w:sz w:val="22"/>
          <w:szCs w:val="22"/>
        </w:rPr>
        <w:t>поэтому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лишь </w:t>
      </w:r>
      <w:r>
        <w:rPr>
          <w:i/>
          <w:iCs/>
          <w:color w:val="000000"/>
          <w:sz w:val="22"/>
          <w:szCs w:val="22"/>
        </w:rPr>
        <w:t>при-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57"/>
          <w:sz w:val="22"/>
          <w:szCs w:val="22"/>
        </w:rPr>
        <w:t>рода»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(182) [633-634].</w:t>
      </w:r>
    </w:p>
    <w:p w:rsidR="00931FC0" w:rsidRDefault="00931FC0" w:rsidP="00931FC0">
      <w:pPr>
        <w:shd w:val="clear" w:color="auto" w:fill="FFFFFF"/>
        <w:spacing w:line="211" w:lineRule="exact"/>
        <w:ind w:left="230"/>
      </w:pPr>
      <w:r>
        <w:rPr>
          <w:color w:val="000000"/>
          <w:sz w:val="22"/>
          <w:szCs w:val="22"/>
        </w:rPr>
        <w:t>(Это тоже характерно!!)</w:t>
      </w:r>
    </w:p>
    <w:p w:rsidR="00931FC0" w:rsidRDefault="00931FC0" w:rsidP="00931FC0">
      <w:pPr>
        <w:shd w:val="clear" w:color="auto" w:fill="FFFFFF"/>
        <w:spacing w:before="221" w:line="211" w:lineRule="exact"/>
        <w:ind w:left="130" w:hanging="82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Фейербах </w:t>
      </w:r>
      <w:r>
        <w:rPr>
          <w:color w:val="000000"/>
          <w:sz w:val="22"/>
          <w:szCs w:val="22"/>
          <w:lang w:val="en-US"/>
        </w:rPr>
        <w:t>da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ran</w:t>
      </w:r>
      <w:r>
        <w:rPr>
          <w:color w:val="000000"/>
          <w:sz w:val="22"/>
          <w:szCs w:val="22"/>
        </w:rPr>
        <w:t xml:space="preserve"> „</w:t>
      </w:r>
      <w:r>
        <w:rPr>
          <w:color w:val="000000"/>
          <w:sz w:val="22"/>
          <w:szCs w:val="22"/>
          <w:lang w:val="en-US"/>
        </w:rPr>
        <w:t>kniipft</w:t>
      </w:r>
    </w:p>
    <w:p w:rsidR="00931FC0" w:rsidRDefault="00931FC0" w:rsidP="00931FC0">
      <w:pPr>
        <w:shd w:val="clear" w:color="auto" w:fill="FFFFFF"/>
        <w:ind w:left="216"/>
      </w:pPr>
      <w:r>
        <w:rPr>
          <w:color w:val="000000"/>
          <w:sz w:val="22"/>
          <w:szCs w:val="16"/>
          <w:lang w:val="en-US"/>
        </w:rPr>
        <w:t>an</w:t>
      </w:r>
      <w:r>
        <w:rPr>
          <w:b/>
          <w:bCs/>
          <w:color w:val="000000"/>
          <w:sz w:val="16"/>
          <w:szCs w:val="16"/>
        </w:rPr>
        <w:t xml:space="preserve">" ***  </w:t>
      </w:r>
      <w:r>
        <w:rPr>
          <w:color w:val="000000"/>
          <w:sz w:val="16"/>
          <w:szCs w:val="16"/>
        </w:rPr>
        <w:t>88</w:t>
      </w:r>
    </w:p>
    <w:p w:rsidR="00931FC0" w:rsidRDefault="00931FC0" w:rsidP="00931FC0">
      <w:pPr>
        <w:shd w:val="clear" w:color="auto" w:fill="FFFFFF"/>
        <w:spacing w:before="43" w:line="211" w:lineRule="exact"/>
        <w:ind w:left="86"/>
      </w:pPr>
      <w:r>
        <w:rPr>
          <w:color w:val="000000"/>
          <w:sz w:val="22"/>
          <w:szCs w:val="22"/>
        </w:rPr>
        <w:t xml:space="preserve">Долой </w:t>
      </w:r>
      <w:r>
        <w:rPr>
          <w:color w:val="000000"/>
          <w:sz w:val="22"/>
          <w:szCs w:val="22"/>
          <w:lang w:val="en-US"/>
        </w:rPr>
        <w:t>Gott</w:t>
      </w:r>
      <w:r>
        <w:rPr>
          <w:color w:val="000000"/>
          <w:sz w:val="22"/>
          <w:szCs w:val="22"/>
        </w:rPr>
        <w:t>,</w:t>
      </w:r>
    </w:p>
    <w:p w:rsidR="00931FC0" w:rsidRDefault="00931FC0" w:rsidP="00931FC0">
      <w:pPr>
        <w:shd w:val="clear" w:color="auto" w:fill="FFFFFF"/>
        <w:spacing w:line="211" w:lineRule="exact"/>
        <w:ind w:firstLine="298"/>
      </w:pPr>
      <w:r>
        <w:rPr>
          <w:color w:val="000000"/>
          <w:spacing w:val="-2"/>
          <w:sz w:val="22"/>
          <w:szCs w:val="22"/>
        </w:rPr>
        <w:t>остается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60"/>
          <w:sz w:val="22"/>
          <w:szCs w:val="22"/>
          <w:lang w:val="en-US"/>
        </w:rPr>
        <w:t>Natur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9"/>
          <w:sz w:val="22"/>
          <w:szCs w:val="22"/>
        </w:rPr>
        <w:t>****.</w:t>
      </w:r>
    </w:p>
    <w:p w:rsidR="00931FC0" w:rsidRDefault="00931FC0" w:rsidP="00931FC0">
      <w:pPr>
        <w:shd w:val="clear" w:color="auto" w:fill="FFFFFF"/>
        <w:spacing w:line="211" w:lineRule="exact"/>
        <w:ind w:firstLine="298"/>
        <w:sectPr w:rsidR="00931FC0">
          <w:type w:val="continuous"/>
          <w:pgSz w:w="7937" w:h="11339"/>
          <w:pgMar w:top="1157" w:right="1094" w:bottom="360" w:left="1491" w:header="720" w:footer="720" w:gutter="0"/>
          <w:cols w:num="2" w:space="720" w:equalWidth="0">
            <w:col w:w="3585" w:space="418"/>
            <w:col w:w="1348"/>
          </w:cols>
          <w:noEndnote/>
        </w:sectPr>
      </w:pPr>
    </w:p>
    <w:p w:rsidR="00931FC0" w:rsidRDefault="00931FC0" w:rsidP="00931FC0">
      <w:pPr>
        <w:spacing w:before="485"/>
        <w:ind w:left="2165" w:right="257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6275" cy="38100"/>
            <wp:effectExtent l="0" t="0" r="9525" b="0"/>
            <wp:docPr id="2043" name="Рисунок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25"/>
        <w:ind w:right="50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2042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149" w:lineRule="exact"/>
        <w:ind w:left="259" w:firstLine="82"/>
      </w:pPr>
      <w:r>
        <w:rPr>
          <w:color w:val="000000"/>
          <w:sz w:val="16"/>
          <w:szCs w:val="16"/>
        </w:rPr>
        <w:t xml:space="preserve">* — отданное во власть инобытию.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 </w:t>
      </w:r>
      <w:r>
        <w:rPr>
          <w:color w:val="000000"/>
          <w:sz w:val="16"/>
          <w:szCs w:val="16"/>
        </w:rPr>
        <w:t xml:space="preserve">— бог.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*** </w:t>
      </w:r>
      <w:r>
        <w:rPr>
          <w:color w:val="000000"/>
          <w:sz w:val="16"/>
          <w:szCs w:val="16"/>
        </w:rPr>
        <w:t xml:space="preserve">— «подхватывает» это. </w:t>
      </w:r>
      <w:r>
        <w:rPr>
          <w:i/>
          <w:iCs/>
          <w:color w:val="000000"/>
          <w:sz w:val="16"/>
          <w:szCs w:val="16"/>
        </w:rPr>
        <w:t>Ргд,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природа,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15" w:line="149" w:lineRule="exact"/>
        <w:ind w:left="259" w:firstLine="82"/>
        <w:sectPr w:rsidR="00931FC0">
          <w:type w:val="continuous"/>
          <w:pgSz w:w="7937" w:h="11339"/>
          <w:pgMar w:top="1157" w:right="633" w:bottom="360" w:left="14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68"/>
      </w:pPr>
      <w:r>
        <w:rPr>
          <w:color w:val="000000"/>
          <w:sz w:val="18"/>
          <w:szCs w:val="18"/>
        </w:rPr>
        <w:lastRenderedPageBreak/>
        <w:t>140</w:t>
      </w:r>
    </w:p>
    <w:p w:rsidR="00931FC0" w:rsidRDefault="00931FC0" w:rsidP="00931FC0">
      <w:pPr>
        <w:shd w:val="clear" w:color="auto" w:fill="FFFFFF"/>
        <w:ind w:left="168"/>
        <w:sectPr w:rsidR="00931FC0">
          <w:pgSz w:w="7937" w:h="11339"/>
          <w:pgMar w:top="1179" w:right="1592" w:bottom="360" w:left="8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90"/>
        <w:ind w:left="130"/>
        <w:jc w:val="center"/>
      </w:pPr>
      <w:bookmarkStart w:id="15" w:name="КГНЛ_УС_третий_отдел"/>
      <w:bookmarkEnd w:id="15"/>
      <w:r>
        <w:rPr>
          <w:b/>
          <w:bCs/>
          <w:color w:val="000000"/>
          <w:spacing w:val="52"/>
          <w:sz w:val="14"/>
          <w:szCs w:val="14"/>
        </w:rPr>
        <w:lastRenderedPageBreak/>
        <w:t>ТРЕТИЙ</w:t>
      </w:r>
      <w:r>
        <w:rPr>
          <w:b/>
          <w:bCs/>
          <w:color w:val="000000"/>
          <w:sz w:val="14"/>
          <w:szCs w:val="14"/>
        </w:rPr>
        <w:t xml:space="preserve">     </w:t>
      </w:r>
      <w:r>
        <w:rPr>
          <w:b/>
          <w:bCs/>
          <w:color w:val="000000"/>
          <w:spacing w:val="38"/>
          <w:sz w:val="14"/>
          <w:szCs w:val="14"/>
        </w:rPr>
        <w:t>О</w:t>
      </w:r>
      <w:r>
        <w:rPr>
          <w:color w:val="000000"/>
          <w:spacing w:val="38"/>
          <w:sz w:val="14"/>
          <w:szCs w:val="14"/>
        </w:rPr>
        <w:t>Т</w:t>
      </w:r>
      <w:r>
        <w:rPr>
          <w:b/>
          <w:bCs/>
          <w:color w:val="000000"/>
          <w:spacing w:val="38"/>
          <w:sz w:val="14"/>
          <w:szCs w:val="14"/>
        </w:rPr>
        <w:t>ДЕЛ:</w:t>
      </w:r>
    </w:p>
    <w:p w:rsidR="00931FC0" w:rsidRDefault="00931FC0" w:rsidP="00931FC0">
      <w:pPr>
        <w:shd w:val="clear" w:color="auto" w:fill="FFFFFF"/>
        <w:spacing w:before="77"/>
        <w:ind w:left="1310"/>
      </w:pPr>
      <w:r>
        <w:rPr>
          <w:i/>
          <w:iCs/>
          <w:color w:val="000000"/>
          <w:spacing w:val="73"/>
          <w:sz w:val="18"/>
          <w:szCs w:val="18"/>
        </w:rPr>
        <w:t>ДЕЙСТВИТЕЛЬНОСТЬ</w:t>
      </w:r>
    </w:p>
    <w:p w:rsidR="00931FC0" w:rsidRDefault="00931FC0" w:rsidP="00931FC0">
      <w:pPr>
        <w:shd w:val="clear" w:color="auto" w:fill="FFFFFF"/>
        <w:spacing w:before="158" w:line="211" w:lineRule="exact"/>
        <w:ind w:left="154" w:firstLine="230"/>
        <w:jc w:val="both"/>
      </w:pPr>
      <w:r>
        <w:rPr>
          <w:color w:val="000000"/>
          <w:spacing w:val="-2"/>
          <w:sz w:val="22"/>
          <w:szCs w:val="22"/>
        </w:rPr>
        <w:t>... «Действительность есть единство сущности и су-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ществования»... (184) [636].</w:t>
      </w:r>
    </w:p>
    <w:p w:rsidR="00931FC0" w:rsidRDefault="00931FC0" w:rsidP="00931FC0">
      <w:pPr>
        <w:shd w:val="clear" w:color="auto" w:fill="FFFFFF"/>
        <w:spacing w:before="5" w:line="211" w:lineRule="exact"/>
        <w:ind w:left="154" w:right="5" w:firstLine="221"/>
        <w:jc w:val="both"/>
      </w:pPr>
      <w:r>
        <w:rPr>
          <w:color w:val="000000"/>
          <w:spacing w:val="-4"/>
          <w:sz w:val="22"/>
          <w:szCs w:val="22"/>
        </w:rPr>
        <w:t xml:space="preserve">Подразделения: 1) </w:t>
      </w:r>
      <w:r>
        <w:rPr>
          <w:i/>
          <w:iCs/>
          <w:color w:val="000000"/>
          <w:spacing w:val="42"/>
          <w:sz w:val="22"/>
          <w:szCs w:val="22"/>
        </w:rPr>
        <w:t>„абсолют"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— 2) собственно</w:t>
      </w:r>
      <w:r>
        <w:rPr>
          <w:color w:val="000000"/>
          <w:spacing w:val="-4"/>
          <w:sz w:val="22"/>
          <w:szCs w:val="22"/>
        </w:rPr>
        <w:br/>
        <w:t xml:space="preserve">действительность. </w:t>
      </w:r>
      <w:r>
        <w:rPr>
          <w:i/>
          <w:iCs/>
          <w:color w:val="000000"/>
          <w:spacing w:val="-4"/>
          <w:sz w:val="22"/>
          <w:szCs w:val="22"/>
        </w:rPr>
        <w:t xml:space="preserve">„Действительность, возможность </w:t>
      </w:r>
      <w:r>
        <w:rPr>
          <w:color w:val="000000"/>
          <w:spacing w:val="-4"/>
          <w:sz w:val="22"/>
          <w:szCs w:val="22"/>
        </w:rPr>
        <w:t>и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необходимость </w:t>
      </w:r>
      <w:r>
        <w:rPr>
          <w:color w:val="000000"/>
          <w:spacing w:val="-3"/>
          <w:sz w:val="22"/>
          <w:szCs w:val="22"/>
        </w:rPr>
        <w:t>составляют формальные моменты аб-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солюта". 3) „абсолютное отношение": </w:t>
      </w:r>
      <w:r>
        <w:rPr>
          <w:i/>
          <w:iCs/>
          <w:color w:val="000000"/>
          <w:sz w:val="22"/>
          <w:szCs w:val="22"/>
        </w:rPr>
        <w:t>субстанция.</w:t>
      </w:r>
    </w:p>
    <w:p w:rsidR="00931FC0" w:rsidRDefault="00931FC0" w:rsidP="00931FC0">
      <w:pPr>
        <w:shd w:val="clear" w:color="auto" w:fill="FFFFFF"/>
        <w:tabs>
          <w:tab w:val="left" w:pos="571"/>
        </w:tabs>
        <w:spacing w:line="211" w:lineRule="exact"/>
        <w:ind w:firstLine="211"/>
      </w:pPr>
      <w:r>
        <w:rPr>
          <w:color w:val="000000"/>
          <w:sz w:val="22"/>
          <w:szCs w:val="22"/>
        </w:rPr>
        <w:t>«В нем самом» (</w:t>
      </w:r>
      <w:r>
        <w:rPr>
          <w:color w:val="000000"/>
          <w:sz w:val="22"/>
          <w:szCs w:val="22"/>
          <w:lang w:val="en-US"/>
        </w:rPr>
        <w:t>dem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Absoluten</w:t>
      </w:r>
      <w:r>
        <w:rPr>
          <w:color w:val="000000"/>
          <w:sz w:val="22"/>
          <w:szCs w:val="22"/>
        </w:rPr>
        <w:t>) «нет никакого ста-</w:t>
      </w:r>
      <w:r>
        <w:rPr>
          <w:color w:val="000000"/>
          <w:sz w:val="22"/>
          <w:szCs w:val="22"/>
        </w:rPr>
        <w:br/>
        <w:t xml:space="preserve">новления» (187) [639] — и прочая чепуха об </w:t>
      </w:r>
      <w:r>
        <w:rPr>
          <w:i/>
          <w:iCs/>
          <w:color w:val="000000"/>
          <w:sz w:val="22"/>
          <w:szCs w:val="22"/>
        </w:rPr>
        <w:t>абсолюте...</w:t>
      </w:r>
      <w:r>
        <w:rPr>
          <w:i/>
          <w:iCs/>
          <w:color w:val="000000"/>
          <w:sz w:val="22"/>
          <w:szCs w:val="22"/>
        </w:rPr>
        <w:br/>
        <w:t>(!!)</w:t>
      </w:r>
      <w:r>
        <w:rPr>
          <w:rFonts w:ascii="Arial" w:cs="Arial"/>
          <w:i/>
          <w:i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абсолют есть абсолютный абсолют...</w:t>
      </w:r>
    </w:p>
    <w:p w:rsidR="00931FC0" w:rsidRDefault="00931FC0" w:rsidP="00931FC0">
      <w:pPr>
        <w:shd w:val="clear" w:color="auto" w:fill="FFFFFF"/>
        <w:tabs>
          <w:tab w:val="left" w:pos="3552"/>
        </w:tabs>
        <w:spacing w:line="211" w:lineRule="exact"/>
        <w:ind w:left="571"/>
      </w:pPr>
      <w:r>
        <w:rPr>
          <w:color w:val="000000"/>
          <w:sz w:val="22"/>
          <w:szCs w:val="22"/>
        </w:rPr>
        <w:t>атрибут есть релятивный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»</w:t>
      </w:r>
    </w:p>
    <w:p w:rsidR="00931FC0" w:rsidRDefault="00931FC0" w:rsidP="00931FC0">
      <w:pPr>
        <w:shd w:val="clear" w:color="auto" w:fill="FFFFFF"/>
        <w:spacing w:line="211" w:lineRule="exact"/>
        <w:ind w:left="149" w:right="19" w:firstLine="216"/>
        <w:jc w:val="both"/>
      </w:pPr>
      <w:r>
        <w:rPr>
          <w:color w:val="000000"/>
          <w:sz w:val="22"/>
          <w:szCs w:val="22"/>
        </w:rPr>
        <w:t>В „примечании" Гегель говорит (слишком обще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туманно) о недостатках философии Спинозы и Лейб-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ница.</w:t>
      </w:r>
    </w:p>
    <w:p w:rsidR="00931FC0" w:rsidRDefault="00931FC0" w:rsidP="00931FC0">
      <w:pPr>
        <w:framePr w:w="1335" w:h="643" w:hRule="exact" w:hSpace="38" w:wrap="auto" w:vAnchor="text" w:hAnchor="text" w:x="159" w:y="15"/>
        <w:shd w:val="clear" w:color="auto" w:fill="FFFFFF"/>
        <w:spacing w:line="211" w:lineRule="exact"/>
        <w:ind w:firstLine="149"/>
      </w:pPr>
      <w:r>
        <w:rPr>
          <w:color w:val="000000"/>
          <w:sz w:val="22"/>
          <w:szCs w:val="22"/>
        </w:rPr>
        <w:t>обычно: от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одной крайно-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сти к другой</w:t>
      </w:r>
    </w:p>
    <w:p w:rsidR="00931FC0" w:rsidRDefault="00931FC0" w:rsidP="00931FC0">
      <w:pPr>
        <w:framePr w:h="657" w:hSpace="38" w:wrap="auto" w:vAnchor="text" w:hAnchor="text" w:x="1499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2041" name="Рисунок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text" w:x="1484" w:y="8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2040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56" w:h="864" w:hRule="exact" w:hSpace="38" w:wrap="auto" w:vAnchor="text" w:hAnchor="text" w:x="284" w:y="865"/>
        <w:shd w:val="clear" w:color="auto" w:fill="FFFFFF"/>
        <w:spacing w:line="211" w:lineRule="exact"/>
        <w:ind w:left="29"/>
        <w:jc w:val="center"/>
      </w:pPr>
      <w:r>
        <w:rPr>
          <w:color w:val="000000"/>
          <w:spacing w:val="-2"/>
          <w:sz w:val="22"/>
          <w:szCs w:val="22"/>
        </w:rPr>
        <w:t>цельность</w:t>
      </w:r>
    </w:p>
    <w:p w:rsidR="00931FC0" w:rsidRDefault="00931FC0" w:rsidP="00931FC0">
      <w:pPr>
        <w:framePr w:w="1056" w:h="864" w:hRule="exact" w:hSpace="38" w:wrap="auto" w:vAnchor="text" w:hAnchor="text" w:x="284" w:y="865"/>
        <w:shd w:val="clear" w:color="auto" w:fill="FFFFFF"/>
        <w:spacing w:line="211" w:lineRule="exact"/>
        <w:ind w:left="24"/>
        <w:jc w:val="center"/>
      </w:pPr>
      <w:r>
        <w:rPr>
          <w:color w:val="000000"/>
          <w:sz w:val="22"/>
          <w:szCs w:val="22"/>
        </w:rPr>
        <w:t>= (в виде)</w:t>
      </w:r>
    </w:p>
    <w:p w:rsidR="00931FC0" w:rsidRDefault="00931FC0" w:rsidP="00931FC0">
      <w:pPr>
        <w:framePr w:w="1056" w:h="864" w:hRule="exact" w:hSpace="38" w:wrap="auto" w:vAnchor="text" w:hAnchor="text" w:x="284" w:y="865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рассеянная</w:t>
      </w:r>
    </w:p>
    <w:p w:rsidR="00931FC0" w:rsidRDefault="00931FC0" w:rsidP="00931FC0">
      <w:pPr>
        <w:framePr w:w="1056" w:h="864" w:hRule="exact" w:hSpace="38" w:wrap="auto" w:vAnchor="text" w:hAnchor="text" w:x="284" w:y="865"/>
        <w:shd w:val="clear" w:color="auto" w:fill="FFFFFF"/>
        <w:spacing w:line="211" w:lineRule="exact"/>
        <w:ind w:left="14"/>
        <w:jc w:val="center"/>
      </w:pPr>
      <w:r>
        <w:rPr>
          <w:color w:val="000000"/>
          <w:spacing w:val="-2"/>
          <w:sz w:val="22"/>
          <w:szCs w:val="22"/>
        </w:rPr>
        <w:t>полнота</w:t>
      </w:r>
    </w:p>
    <w:p w:rsidR="00931FC0" w:rsidRDefault="00931FC0" w:rsidP="00931FC0">
      <w:pPr>
        <w:shd w:val="clear" w:color="auto" w:fill="FFFFFF"/>
        <w:spacing w:before="38" w:line="211" w:lineRule="exact"/>
        <w:ind w:left="1661" w:right="14"/>
        <w:jc w:val="both"/>
      </w:pPr>
      <w:r>
        <w:rPr>
          <w:color w:val="000000"/>
          <w:sz w:val="22"/>
          <w:szCs w:val="22"/>
        </w:rPr>
        <w:t>Между прочим отметить: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«Односторонности какого-либо фи-</w:t>
      </w:r>
      <w:r>
        <w:rPr>
          <w:color w:val="000000"/>
          <w:spacing w:val="-3"/>
          <w:sz w:val="22"/>
          <w:szCs w:val="22"/>
        </w:rPr>
        <w:br/>
        <w:t>лософского принципа обыкновенно про-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тивопоставляет себя противоположная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односторонность, и, как бывает всегда,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возникает их цельность, по крайней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мере, как некоторая </w:t>
      </w:r>
      <w:r>
        <w:rPr>
          <w:i/>
          <w:iCs/>
          <w:color w:val="000000"/>
          <w:spacing w:val="-4"/>
          <w:sz w:val="22"/>
          <w:szCs w:val="22"/>
        </w:rPr>
        <w:t>рассеянная полнота»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(197) [649].</w:t>
      </w:r>
    </w:p>
    <w:p w:rsidR="00931FC0" w:rsidRDefault="00931FC0" w:rsidP="00931FC0">
      <w:pPr>
        <w:shd w:val="clear" w:color="auto" w:fill="FFFFFF"/>
        <w:spacing w:before="82" w:line="211" w:lineRule="exact"/>
        <w:ind w:left="144" w:right="19" w:firstLine="192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Действительность </w:t>
      </w:r>
      <w:r>
        <w:rPr>
          <w:color w:val="000000"/>
          <w:spacing w:val="-4"/>
          <w:sz w:val="22"/>
          <w:szCs w:val="22"/>
        </w:rPr>
        <w:t xml:space="preserve">выше, чем </w:t>
      </w:r>
      <w:r>
        <w:rPr>
          <w:i/>
          <w:iCs/>
          <w:color w:val="000000"/>
          <w:spacing w:val="-4"/>
          <w:sz w:val="22"/>
          <w:szCs w:val="22"/>
        </w:rPr>
        <w:t xml:space="preserve">бытие </w:t>
      </w:r>
      <w:r>
        <w:rPr>
          <w:color w:val="000000"/>
          <w:spacing w:val="-4"/>
          <w:sz w:val="22"/>
          <w:szCs w:val="22"/>
        </w:rPr>
        <w:t xml:space="preserve">и чем </w:t>
      </w:r>
      <w:r>
        <w:rPr>
          <w:i/>
          <w:iCs/>
          <w:color w:val="000000"/>
          <w:spacing w:val="-4"/>
          <w:sz w:val="22"/>
          <w:szCs w:val="22"/>
        </w:rPr>
        <w:t>сущест</w:t>
      </w:r>
      <w:r>
        <w:rPr>
          <w:i/>
          <w:iCs/>
          <w:color w:val="000000"/>
          <w:sz w:val="22"/>
          <w:szCs w:val="22"/>
        </w:rPr>
        <w:t>вование.</w:t>
      </w:r>
    </w:p>
    <w:p w:rsidR="00931FC0" w:rsidRDefault="00931FC0" w:rsidP="00931FC0">
      <w:pPr>
        <w:framePr w:h="662" w:hSpace="38" w:wrap="auto" w:vAnchor="text" w:hAnchor="text" w:x="-13" w:y="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2039" name="Рисунок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2429"/>
        </w:tabs>
        <w:spacing w:before="82" w:line="211" w:lineRule="exact"/>
        <w:ind w:left="730" w:hanging="576"/>
      </w:pPr>
      <w:r>
        <w:rPr>
          <w:color w:val="000000"/>
          <w:spacing w:val="-1"/>
          <w:sz w:val="22"/>
          <w:szCs w:val="22"/>
        </w:rPr>
        <w:t xml:space="preserve">(1) Бытие   непосред-        </w:t>
      </w:r>
      <w:r>
        <w:rPr>
          <w:i/>
          <w:iCs/>
          <w:color w:val="000000"/>
          <w:spacing w:val="65"/>
          <w:sz w:val="22"/>
          <w:szCs w:val="22"/>
        </w:rPr>
        <w:t>«Бытие</w:t>
      </w:r>
      <w:r>
        <w:rPr>
          <w:i/>
          <w:iCs/>
          <w:color w:val="000000"/>
          <w:spacing w:val="-1"/>
          <w:sz w:val="22"/>
          <w:szCs w:val="22"/>
        </w:rPr>
        <w:t xml:space="preserve">   </w:t>
      </w:r>
      <w:r>
        <w:rPr>
          <w:i/>
          <w:iCs/>
          <w:color w:val="000000"/>
          <w:sz w:val="22"/>
          <w:szCs w:val="22"/>
        </w:rPr>
        <w:t>еще</w:t>
      </w:r>
      <w:r>
        <w:rPr>
          <w:i/>
          <w:iCs/>
          <w:color w:val="000000"/>
          <w:spacing w:val="-1"/>
          <w:sz w:val="22"/>
          <w:szCs w:val="22"/>
        </w:rPr>
        <w:t xml:space="preserve">   не   д е й-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ственно. </w:t>
      </w:r>
      <w:r>
        <w:rPr>
          <w:rFonts w:ascii="Arial" w:cs="Arial"/>
          <w:color w:val="000000"/>
          <w:sz w:val="22"/>
          <w:szCs w:val="22"/>
        </w:rPr>
        <w:tab/>
      </w:r>
      <w:r>
        <w:rPr>
          <w:i/>
          <w:iCs/>
          <w:color w:val="000000"/>
          <w:sz w:val="22"/>
          <w:szCs w:val="22"/>
        </w:rPr>
        <w:t>с т в и т е л ь н о».</w:t>
      </w:r>
    </w:p>
    <w:p w:rsidR="00931FC0" w:rsidRDefault="00931FC0" w:rsidP="00931FC0">
      <w:pPr>
        <w:shd w:val="clear" w:color="auto" w:fill="FFFFFF"/>
        <w:spacing w:line="211" w:lineRule="exact"/>
        <w:ind w:left="2645"/>
      </w:pPr>
      <w:r>
        <w:rPr>
          <w:color w:val="000000"/>
          <w:sz w:val="22"/>
          <w:szCs w:val="22"/>
        </w:rPr>
        <w:t>Оно переходит в другое.</w:t>
      </w:r>
    </w:p>
    <w:p w:rsidR="00931FC0" w:rsidRDefault="00931FC0" w:rsidP="00931FC0">
      <w:pPr>
        <w:shd w:val="clear" w:color="auto" w:fill="FFFFFF"/>
        <w:spacing w:line="211" w:lineRule="exact"/>
        <w:ind w:left="2645"/>
        <w:sectPr w:rsidR="00931FC0">
          <w:type w:val="continuous"/>
          <w:pgSz w:w="7937" w:h="11339"/>
          <w:pgMar w:top="1179" w:right="1592" w:bottom="360" w:left="8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b/>
          <w:bCs/>
          <w:color w:val="000000"/>
          <w:sz w:val="18"/>
          <w:szCs w:val="18"/>
        </w:rPr>
        <w:lastRenderedPageBreak/>
        <w:t>141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79" w:right="547" w:bottom="360" w:left="1525" w:header="720" w:footer="720" w:gutter="0"/>
          <w:cols w:space="60"/>
          <w:noEndnote/>
        </w:sectPr>
      </w:pPr>
    </w:p>
    <w:p w:rsidR="00931FC0" w:rsidRDefault="00931FC0" w:rsidP="00931FC0">
      <w:pPr>
        <w:framePr w:h="1320" w:hSpace="38" w:wrap="auto" w:vAnchor="text" w:hAnchor="margin" w:x="-143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38200"/>
            <wp:effectExtent l="0" t="0" r="9525" b="0"/>
            <wp:docPr id="2038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numPr>
          <w:ilvl w:val="0"/>
          <w:numId w:val="40"/>
        </w:numPr>
        <w:shd w:val="clear" w:color="auto" w:fill="FFFFFF"/>
        <w:tabs>
          <w:tab w:val="left" w:pos="418"/>
          <w:tab w:val="left" w:pos="2347"/>
        </w:tabs>
        <w:spacing w:before="245" w:line="211" w:lineRule="exact"/>
        <w:ind w:left="418" w:hanging="389"/>
        <w:rPr>
          <w:color w:val="000000"/>
          <w:spacing w:val="-15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lastRenderedPageBreak/>
        <w:t>Существование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— выходит  из   основания, из</w:t>
      </w:r>
      <w:r>
        <w:rPr>
          <w:color w:val="000000"/>
          <w:sz w:val="22"/>
          <w:szCs w:val="22"/>
        </w:rPr>
        <w:br/>
        <w:t>(оно   переходит      условий, но в нем нет еще един-</w:t>
      </w:r>
      <w:r>
        <w:rPr>
          <w:color w:val="000000"/>
          <w:sz w:val="22"/>
          <w:szCs w:val="22"/>
        </w:rPr>
        <w:br/>
        <w:t>в явление)               ства „рефлексии и непосредст-</w:t>
      </w:r>
      <w:r>
        <w:rPr>
          <w:color w:val="000000"/>
          <w:sz w:val="22"/>
          <w:szCs w:val="22"/>
        </w:rPr>
        <w:br/>
        <w:t>венности".</w:t>
      </w:r>
    </w:p>
    <w:p w:rsidR="00931FC0" w:rsidRDefault="00931FC0" w:rsidP="00931FC0">
      <w:pPr>
        <w:numPr>
          <w:ilvl w:val="0"/>
          <w:numId w:val="40"/>
        </w:numPr>
        <w:shd w:val="clear" w:color="auto" w:fill="FFFFFF"/>
        <w:tabs>
          <w:tab w:val="left" w:pos="418"/>
          <w:tab w:val="left" w:pos="2318"/>
        </w:tabs>
        <w:spacing w:before="86" w:line="211" w:lineRule="exact"/>
        <w:ind w:left="418" w:hanging="389"/>
        <w:rPr>
          <w:color w:val="000000"/>
          <w:spacing w:val="-13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Действитель-</w:t>
      </w:r>
      <w:r>
        <w:rPr>
          <w:rFonts w:ascii="Arial" w:cs="Arial"/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единство      существования     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ность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в-себе-бытия (</w:t>
      </w:r>
      <w:r>
        <w:rPr>
          <w:color w:val="000000"/>
          <w:sz w:val="22"/>
          <w:szCs w:val="22"/>
          <w:lang w:val="en-US"/>
        </w:rPr>
        <w:t>Ansichsein</w:t>
      </w:r>
      <w:r>
        <w:rPr>
          <w:color w:val="000000"/>
          <w:sz w:val="22"/>
          <w:szCs w:val="22"/>
        </w:rPr>
        <w:t>)</w:t>
      </w:r>
    </w:p>
    <w:p w:rsidR="00931FC0" w:rsidRDefault="00931FC0" w:rsidP="00931FC0">
      <w:pPr>
        <w:shd w:val="clear" w:color="auto" w:fill="FFFFFF"/>
        <w:spacing w:line="211" w:lineRule="exact"/>
        <w:ind w:left="29" w:right="10" w:firstLine="221"/>
        <w:jc w:val="both"/>
      </w:pPr>
      <w:r>
        <w:rPr>
          <w:color w:val="000000"/>
          <w:spacing w:val="-2"/>
          <w:sz w:val="22"/>
          <w:szCs w:val="22"/>
        </w:rPr>
        <w:t>... «Действительность стоит также выше, чем сущест-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вование»... (200) [652].</w:t>
      </w:r>
    </w:p>
    <w:p w:rsidR="00931FC0" w:rsidRDefault="00931FC0" w:rsidP="00931FC0">
      <w:pPr>
        <w:shd w:val="clear" w:color="auto" w:fill="FFFFFF"/>
        <w:spacing w:line="211" w:lineRule="exact"/>
        <w:ind w:left="29" w:right="10" w:firstLine="221"/>
        <w:jc w:val="both"/>
      </w:pPr>
      <w:r>
        <w:rPr>
          <w:color w:val="000000"/>
          <w:spacing w:val="-3"/>
          <w:sz w:val="22"/>
          <w:szCs w:val="22"/>
        </w:rPr>
        <w:t xml:space="preserve">... «Реальная необходимость есть </w:t>
      </w:r>
      <w:r>
        <w:rPr>
          <w:i/>
          <w:iCs/>
          <w:color w:val="000000"/>
          <w:spacing w:val="-3"/>
          <w:sz w:val="22"/>
          <w:szCs w:val="22"/>
        </w:rPr>
        <w:t>содержательное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отношение»... «Но эта необходимость вместе с тем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относительна»... (211) [663].</w:t>
      </w:r>
    </w:p>
    <w:p w:rsidR="00931FC0" w:rsidRDefault="00931FC0" w:rsidP="00931FC0">
      <w:pPr>
        <w:shd w:val="clear" w:color="auto" w:fill="FFFFFF"/>
        <w:spacing w:line="211" w:lineRule="exact"/>
        <w:ind w:left="24" w:right="19" w:firstLine="211"/>
        <w:jc w:val="both"/>
      </w:pPr>
      <w:r>
        <w:rPr>
          <w:color w:val="000000"/>
          <w:sz w:val="22"/>
          <w:szCs w:val="22"/>
        </w:rPr>
        <w:t>«Абсолютная необходимость есть, следовательно,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истина, в которую возвращаются действительность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возможность вообще так же, как формальная и реаль-</w:t>
      </w:r>
      <w:r>
        <w:rPr>
          <w:color w:val="000000"/>
          <w:sz w:val="22"/>
          <w:szCs w:val="22"/>
        </w:rPr>
        <w:br/>
        <w:t>ная необходимость» (215) [667].</w:t>
      </w:r>
    </w:p>
    <w:p w:rsidR="00931FC0" w:rsidRDefault="00931FC0" w:rsidP="00931FC0">
      <w:pPr>
        <w:shd w:val="clear" w:color="auto" w:fill="FFFFFF"/>
        <w:spacing w:before="211" w:line="211" w:lineRule="exact"/>
        <w:ind w:left="235"/>
      </w:pPr>
      <w:r>
        <w:rPr>
          <w:color w:val="000000"/>
          <w:spacing w:val="-1"/>
          <w:sz w:val="22"/>
          <w:szCs w:val="22"/>
        </w:rPr>
        <w:t>(Продолжение) *...</w:t>
      </w:r>
    </w:p>
    <w:p w:rsidR="00931FC0" w:rsidRDefault="00931FC0" w:rsidP="00931FC0">
      <w:pPr>
        <w:shd w:val="clear" w:color="auto" w:fill="FFFFFF"/>
        <w:spacing w:line="211" w:lineRule="exact"/>
        <w:ind w:left="235"/>
      </w:pPr>
      <w:r>
        <w:rPr>
          <w:color w:val="000000"/>
          <w:sz w:val="22"/>
          <w:szCs w:val="22"/>
        </w:rPr>
        <w:t xml:space="preserve">(Конец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тома Логики, учения о сущности)...</w:t>
      </w:r>
    </w:p>
    <w:p w:rsidR="00931FC0" w:rsidRDefault="00931FC0" w:rsidP="00931FC0">
      <w:pPr>
        <w:shd w:val="clear" w:color="auto" w:fill="FFFFFF"/>
        <w:spacing w:line="211" w:lineRule="exact"/>
        <w:ind w:left="19" w:right="29" w:firstLine="206"/>
        <w:jc w:val="both"/>
      </w:pPr>
      <w:r>
        <w:rPr>
          <w:color w:val="000000"/>
          <w:sz w:val="22"/>
          <w:szCs w:val="22"/>
        </w:rPr>
        <w:t>Отметить, что в маленькой Логике (Энциклопедия)</w:t>
      </w:r>
      <w:r>
        <w:rPr>
          <w:color w:val="000000"/>
          <w:sz w:val="22"/>
          <w:szCs w:val="22"/>
        </w:rPr>
        <w:br/>
        <w:t>очень часто яснее, с конкретными примерами, из-</w:t>
      </w:r>
      <w:r>
        <w:rPr>
          <w:color w:val="000000"/>
          <w:sz w:val="22"/>
          <w:szCs w:val="22"/>
        </w:rPr>
        <w:br/>
        <w:t xml:space="preserve">лагается то же. Ср. </w:t>
      </w:r>
      <w:r>
        <w:rPr>
          <w:color w:val="000000"/>
          <w:sz w:val="22"/>
          <w:szCs w:val="22"/>
          <w:lang w:val="en-US"/>
        </w:rPr>
        <w:t>idem</w:t>
      </w:r>
      <w:r>
        <w:rPr>
          <w:color w:val="000000"/>
          <w:sz w:val="22"/>
          <w:szCs w:val="22"/>
        </w:rPr>
        <w:t xml:space="preserve"> Энгельс и Куно Фишер </w:t>
      </w:r>
      <w:r>
        <w:rPr>
          <w:color w:val="000000"/>
          <w:sz w:val="22"/>
          <w:szCs w:val="22"/>
          <w:vertAlign w:val="superscript"/>
        </w:rPr>
        <w:t>89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24" w:right="29" w:firstLine="211"/>
        <w:jc w:val="both"/>
      </w:pPr>
      <w:r>
        <w:rPr>
          <w:color w:val="000000"/>
          <w:sz w:val="22"/>
          <w:szCs w:val="22"/>
        </w:rPr>
        <w:t>По вопросу о „возможности" Гегель отмечает пу-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стоту этой категории ив </w:t>
      </w:r>
      <w:r>
        <w:rPr>
          <w:i/>
          <w:iCs/>
          <w:color w:val="000000"/>
          <w:spacing w:val="67"/>
          <w:sz w:val="22"/>
          <w:szCs w:val="22"/>
        </w:rPr>
        <w:t>Энциклопедии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говорит:</w:t>
      </w:r>
    </w:p>
    <w:p w:rsidR="00931FC0" w:rsidRDefault="00931FC0" w:rsidP="00931FC0">
      <w:pPr>
        <w:shd w:val="clear" w:color="auto" w:fill="FFFFFF"/>
        <w:spacing w:line="211" w:lineRule="exact"/>
        <w:ind w:left="19" w:right="34" w:firstLine="206"/>
        <w:jc w:val="both"/>
      </w:pPr>
      <w:r>
        <w:rPr>
          <w:color w:val="000000"/>
          <w:sz w:val="22"/>
          <w:szCs w:val="22"/>
        </w:rPr>
        <w:t>«Возможно ли что-либо или невозможно, это зависит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 содержания, т. е. от всей совокупности моментов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действительности, которая в своем развертывании ока-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зывается необходимостью». (Энциклопедия, том </w:t>
      </w:r>
      <w:r>
        <w:rPr>
          <w:color w:val="000000"/>
          <w:sz w:val="22"/>
          <w:szCs w:val="22"/>
          <w:lang w:val="en-US"/>
        </w:rPr>
        <w:t>VI,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 xml:space="preserve">стр. 287** </w:t>
      </w:r>
      <w:r>
        <w:rPr>
          <w:color w:val="000000"/>
          <w:spacing w:val="10"/>
          <w:sz w:val="22"/>
          <w:szCs w:val="22"/>
        </w:rPr>
        <w:t>[242]***,</w:t>
      </w:r>
      <w:r>
        <w:rPr>
          <w:color w:val="000000"/>
          <w:sz w:val="22"/>
          <w:szCs w:val="22"/>
        </w:rPr>
        <w:t xml:space="preserve"> § 143, Прибавление. )</w:t>
      </w:r>
    </w:p>
    <w:p w:rsidR="00931FC0" w:rsidRDefault="00931FC0" w:rsidP="00931FC0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2"/>
        <w:gridCol w:w="285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29"/>
              <w:jc w:val="righ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„Цельность, </w:t>
            </w:r>
            <w:r>
              <w:rPr>
                <w:i/>
                <w:iCs/>
                <w:color w:val="000000"/>
                <w:spacing w:val="41"/>
                <w:sz w:val="22"/>
                <w:szCs w:val="22"/>
              </w:rPr>
              <w:t>совокупность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момен-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0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тов действительности, </w:t>
            </w:r>
            <w:r>
              <w:rPr>
                <w:color w:val="000000"/>
                <w:sz w:val="22"/>
                <w:szCs w:val="22"/>
              </w:rPr>
              <w:t>которая в своем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50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развертывании </w:t>
            </w:r>
            <w:r>
              <w:rPr>
                <w:color w:val="000000"/>
                <w:sz w:val="22"/>
                <w:szCs w:val="22"/>
              </w:rPr>
              <w:t>оказывается необходимостью".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2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Развертывание всей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совокупности моментов дей-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2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ствительности   </w:t>
            </w:r>
            <w:r>
              <w:rPr>
                <w:i/>
                <w:iCs/>
                <w:color w:val="000000"/>
                <w:sz w:val="22"/>
                <w:szCs w:val="22"/>
              </w:rPr>
              <w:t>N В =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сущность  диалектического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"/>
            </w:pPr>
            <w:r>
              <w:rPr>
                <w:color w:val="000000"/>
                <w:sz w:val="22"/>
                <w:szCs w:val="22"/>
              </w:rPr>
              <w:t>познания.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before="29"/>
        <w:ind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037" name="Рисунок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9" w:lineRule="exact"/>
        <w:ind w:left="10" w:firstLine="408"/>
      </w:pPr>
      <w:r>
        <w:rPr>
          <w:color w:val="000000"/>
          <w:sz w:val="16"/>
          <w:szCs w:val="16"/>
        </w:rPr>
        <w:t>* Отсюда запись В. И. Ленина переходит в тетрадь «</w:t>
      </w:r>
      <w:r>
        <w:rPr>
          <w:color w:val="000000"/>
          <w:sz w:val="16"/>
          <w:szCs w:val="16"/>
          <w:lang w:val="en-US"/>
        </w:rPr>
        <w:t>Hegel</w:t>
      </w:r>
      <w:r>
        <w:rPr>
          <w:color w:val="000000"/>
          <w:sz w:val="16"/>
          <w:szCs w:val="16"/>
        </w:rPr>
        <w:t xml:space="preserve">, Логика </w:t>
      </w:r>
      <w:r>
        <w:rPr>
          <w:color w:val="000000"/>
          <w:sz w:val="16"/>
          <w:szCs w:val="16"/>
          <w:lang w:val="en-US"/>
        </w:rPr>
        <w:t>II</w:t>
      </w:r>
      <w:r>
        <w:rPr>
          <w:color w:val="000000"/>
          <w:sz w:val="16"/>
          <w:szCs w:val="16"/>
        </w:rPr>
        <w:br/>
        <w:t xml:space="preserve">(с. 49—88)».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40" w:firstLine="82"/>
      </w:pPr>
      <w:r>
        <w:rPr>
          <w:i/>
          <w:iCs/>
          <w:color w:val="000000"/>
          <w:sz w:val="16"/>
          <w:szCs w:val="16"/>
        </w:rPr>
        <w:t xml:space="preserve">** </w:t>
      </w: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1840.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М. —Л., 1929.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40" w:firstLine="82"/>
        <w:sectPr w:rsidR="00931FC0">
          <w:type w:val="continuous"/>
          <w:pgSz w:w="7937" w:h="11339"/>
          <w:pgMar w:top="1179" w:right="1032" w:bottom="360" w:left="15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color w:val="000000"/>
          <w:sz w:val="18"/>
          <w:szCs w:val="18"/>
        </w:rPr>
        <w:lastRenderedPageBreak/>
        <w:t>142</w:t>
      </w:r>
    </w:p>
    <w:p w:rsidR="00931FC0" w:rsidRDefault="00931FC0" w:rsidP="00931FC0">
      <w:pPr>
        <w:shd w:val="clear" w:color="auto" w:fill="FFFFFF"/>
        <w:spacing w:before="230" w:line="211" w:lineRule="exact"/>
        <w:ind w:left="43" w:firstLine="202"/>
        <w:jc w:val="both"/>
      </w:pPr>
      <w:r>
        <w:rPr>
          <w:color w:val="000000"/>
          <w:spacing w:val="-1"/>
          <w:sz w:val="22"/>
          <w:szCs w:val="22"/>
        </w:rPr>
        <w:t xml:space="preserve">Ср. в той же </w:t>
      </w:r>
      <w:r>
        <w:rPr>
          <w:i/>
          <w:iCs/>
          <w:color w:val="000000"/>
          <w:spacing w:val="-1"/>
          <w:sz w:val="22"/>
          <w:szCs w:val="22"/>
        </w:rPr>
        <w:t xml:space="preserve">Энциклопедии, </w:t>
      </w:r>
      <w:r>
        <w:rPr>
          <w:color w:val="000000"/>
          <w:spacing w:val="-1"/>
          <w:sz w:val="22"/>
          <w:szCs w:val="22"/>
        </w:rPr>
        <w:t xml:space="preserve">том </w:t>
      </w:r>
      <w:r>
        <w:rPr>
          <w:color w:val="000000"/>
          <w:spacing w:val="-1"/>
          <w:sz w:val="22"/>
          <w:szCs w:val="22"/>
          <w:lang w:val="en-US"/>
        </w:rPr>
        <w:t>VI</w:t>
      </w:r>
      <w:r>
        <w:rPr>
          <w:color w:val="000000"/>
          <w:spacing w:val="-1"/>
          <w:sz w:val="22"/>
          <w:szCs w:val="22"/>
        </w:rPr>
        <w:t>, стр. 289 красно-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речивые слова о тщете одного восхищения богатством</w:t>
      </w:r>
      <w:r>
        <w:rPr>
          <w:color w:val="000000"/>
          <w:sz w:val="22"/>
          <w:szCs w:val="22"/>
        </w:rPr>
        <w:br/>
        <w:t>и сменой явлений природы и о необходимости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40"/>
        <w:jc w:val="both"/>
      </w:pPr>
      <w:r>
        <w:rPr>
          <w:color w:val="000000"/>
          <w:spacing w:val="-2"/>
          <w:sz w:val="22"/>
          <w:szCs w:val="22"/>
        </w:rPr>
        <w:t>... «двигаться вперед к все более точному пониманию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60"/>
          <w:sz w:val="22"/>
          <w:szCs w:val="22"/>
        </w:rPr>
        <w:t>внутренней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</w:rPr>
        <w:t xml:space="preserve">гармонии и </w:t>
      </w:r>
      <w:r>
        <w:rPr>
          <w:i/>
          <w:iCs/>
          <w:color w:val="000000"/>
          <w:spacing w:val="61"/>
          <w:sz w:val="22"/>
          <w:szCs w:val="22"/>
        </w:rPr>
        <w:t>закономерности</w:t>
      </w:r>
      <w:r>
        <w:rPr>
          <w:i/>
          <w:iCs/>
          <w:color w:val="000000"/>
          <w:spacing w:val="61"/>
          <w:sz w:val="22"/>
          <w:szCs w:val="22"/>
        </w:rPr>
        <w:br/>
      </w:r>
      <w:r>
        <w:rPr>
          <w:i/>
          <w:iCs/>
          <w:color w:val="000000"/>
          <w:spacing w:val="42"/>
          <w:sz w:val="22"/>
          <w:szCs w:val="22"/>
        </w:rPr>
        <w:t>природы»...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(289) [243]. </w:t>
      </w:r>
      <w:r>
        <w:rPr>
          <w:b/>
          <w:bCs/>
          <w:i/>
          <w:iCs/>
          <w:color w:val="000000"/>
          <w:sz w:val="22"/>
          <w:szCs w:val="22"/>
        </w:rPr>
        <w:t>(Близость к мате-</w:t>
      </w:r>
      <w:r>
        <w:rPr>
          <w:b/>
          <w:bCs/>
          <w:i/>
          <w:iCs/>
          <w:color w:val="000000"/>
          <w:sz w:val="22"/>
          <w:szCs w:val="22"/>
        </w:rPr>
        <w:br/>
      </w:r>
      <w:r>
        <w:rPr>
          <w:b/>
          <w:bCs/>
          <w:i/>
          <w:iCs/>
          <w:color w:val="000000"/>
          <w:sz w:val="24"/>
          <w:szCs w:val="24"/>
        </w:rPr>
        <w:t>риализму. )</w:t>
      </w:r>
    </w:p>
    <w:p w:rsidR="00931FC0" w:rsidRDefault="00931FC0" w:rsidP="00931FC0">
      <w:pPr>
        <w:shd w:val="clear" w:color="auto" w:fill="FFFFFF"/>
        <w:spacing w:line="211" w:lineRule="exact"/>
        <w:ind w:left="29" w:right="14" w:firstLine="230"/>
        <w:jc w:val="both"/>
      </w:pPr>
      <w:r>
        <w:rPr>
          <w:color w:val="000000"/>
          <w:sz w:val="22"/>
          <w:szCs w:val="22"/>
          <w:lang w:val="en-US"/>
        </w:rPr>
        <w:t>Ibid</w:t>
      </w:r>
      <w:r>
        <w:rPr>
          <w:color w:val="000000"/>
          <w:sz w:val="22"/>
          <w:szCs w:val="22"/>
        </w:rPr>
        <w:t>. Энциклопедия, стр. 292 [246—247]: «Развив-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шаяся действительность, как смена внутреннего и внеш-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него, совпадающая в единство, смена противоположных</w:t>
      </w:r>
      <w:r>
        <w:rPr>
          <w:color w:val="000000"/>
          <w:spacing w:val="-2"/>
          <w:sz w:val="22"/>
          <w:szCs w:val="22"/>
        </w:rPr>
        <w:br/>
        <w:t>движений действительности, объединяющихся в единое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движение, — это и есть необходимость».</w:t>
      </w:r>
    </w:p>
    <w:p w:rsidR="00931FC0" w:rsidRDefault="00931FC0" w:rsidP="00931FC0">
      <w:pPr>
        <w:shd w:val="clear" w:color="auto" w:fill="FFFFFF"/>
        <w:spacing w:line="211" w:lineRule="exact"/>
        <w:ind w:left="19" w:right="19" w:firstLine="211"/>
        <w:jc w:val="both"/>
      </w:pPr>
      <w:r>
        <w:rPr>
          <w:i/>
          <w:iCs/>
          <w:color w:val="000000"/>
          <w:spacing w:val="57"/>
          <w:sz w:val="22"/>
          <w:szCs w:val="22"/>
        </w:rPr>
        <w:t>Энциклопедия,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том </w:t>
      </w:r>
      <w:r>
        <w:rPr>
          <w:color w:val="000000"/>
          <w:spacing w:val="-5"/>
          <w:sz w:val="22"/>
          <w:szCs w:val="22"/>
          <w:lang w:val="en-US"/>
        </w:rPr>
        <w:t>VI</w:t>
      </w:r>
      <w:r>
        <w:rPr>
          <w:color w:val="000000"/>
          <w:spacing w:val="-5"/>
          <w:sz w:val="22"/>
          <w:szCs w:val="22"/>
        </w:rPr>
        <w:t>, стр. 294 [248]:... «Слепа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необходимость лишь постольку, поскольку она не</w:t>
      </w:r>
      <w:r>
        <w:rPr>
          <w:color w:val="000000"/>
          <w:sz w:val="22"/>
          <w:szCs w:val="22"/>
        </w:rPr>
        <w:br/>
        <w:t>понята»...</w:t>
      </w:r>
    </w:p>
    <w:p w:rsidR="00931FC0" w:rsidRDefault="00931FC0" w:rsidP="00931FC0">
      <w:pPr>
        <w:shd w:val="clear" w:color="auto" w:fill="FFFFFF"/>
        <w:spacing w:line="211" w:lineRule="exact"/>
        <w:ind w:left="19" w:right="43" w:firstLine="216"/>
        <w:jc w:val="both"/>
      </w:pPr>
      <w:r>
        <w:rPr>
          <w:color w:val="000000"/>
          <w:sz w:val="22"/>
          <w:szCs w:val="22"/>
          <w:lang w:val="en-US"/>
        </w:rPr>
        <w:t>lb</w:t>
      </w:r>
      <w:r>
        <w:rPr>
          <w:color w:val="000000"/>
          <w:sz w:val="22"/>
          <w:szCs w:val="22"/>
        </w:rPr>
        <w:t>. стр. 295 [248]: «с ним» (</w:t>
      </w:r>
      <w:r>
        <w:rPr>
          <w:color w:val="000000"/>
          <w:sz w:val="22"/>
          <w:szCs w:val="22"/>
          <w:lang w:val="en-US"/>
        </w:rPr>
        <w:t>dem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Menschen</w:t>
      </w:r>
      <w:r>
        <w:rPr>
          <w:color w:val="000000"/>
          <w:sz w:val="22"/>
          <w:szCs w:val="22"/>
        </w:rPr>
        <w:t xml:space="preserve"> *)...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«случается так... что из его действия выходит нечто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совершенно иное, чем он думал и хотел»...</w:t>
      </w:r>
    </w:p>
    <w:p w:rsidR="00931FC0" w:rsidRDefault="00931FC0" w:rsidP="00931FC0">
      <w:pPr>
        <w:shd w:val="clear" w:color="auto" w:fill="FFFFFF"/>
        <w:spacing w:line="211" w:lineRule="exact"/>
        <w:ind w:left="24" w:right="38" w:firstLine="211"/>
        <w:jc w:val="both"/>
      </w:pPr>
      <w:r>
        <w:rPr>
          <w:color w:val="000000"/>
          <w:spacing w:val="-2"/>
          <w:sz w:val="22"/>
          <w:szCs w:val="22"/>
          <w:lang w:val="en-US"/>
        </w:rPr>
        <w:t>lb</w:t>
      </w:r>
      <w:r>
        <w:rPr>
          <w:color w:val="000000"/>
          <w:spacing w:val="-2"/>
          <w:sz w:val="22"/>
          <w:szCs w:val="22"/>
        </w:rPr>
        <w:t xml:space="preserve">. стр. 301 [253]: </w:t>
      </w:r>
      <w:r>
        <w:rPr>
          <w:i/>
          <w:iCs/>
          <w:color w:val="000000"/>
          <w:spacing w:val="-2"/>
          <w:sz w:val="22"/>
          <w:szCs w:val="22"/>
        </w:rPr>
        <w:t xml:space="preserve">«Субстанция есть важная </w:t>
      </w:r>
      <w:r>
        <w:rPr>
          <w:i/>
          <w:iCs/>
          <w:color w:val="000000"/>
          <w:sz w:val="22"/>
          <w:szCs w:val="22"/>
        </w:rPr>
        <w:t>сту-</w:t>
      </w:r>
      <w:r>
        <w:rPr>
          <w:i/>
          <w:iCs/>
          <w:color w:val="000000"/>
          <w:sz w:val="22"/>
          <w:szCs w:val="22"/>
        </w:rPr>
        <w:br/>
        <w:t xml:space="preserve">пень  </w:t>
      </w:r>
      <w:r>
        <w:rPr>
          <w:i/>
          <w:iCs/>
          <w:color w:val="000000"/>
          <w:spacing w:val="-2"/>
          <w:sz w:val="22"/>
          <w:szCs w:val="22"/>
        </w:rPr>
        <w:t xml:space="preserve">в  </w:t>
      </w:r>
      <w:r>
        <w:rPr>
          <w:i/>
          <w:iCs/>
          <w:color w:val="000000"/>
          <w:spacing w:val="66"/>
          <w:sz w:val="22"/>
          <w:szCs w:val="22"/>
        </w:rPr>
        <w:t>процессе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i/>
          <w:iCs/>
          <w:color w:val="000000"/>
          <w:spacing w:val="72"/>
          <w:sz w:val="22"/>
          <w:szCs w:val="22"/>
        </w:rPr>
        <w:t>развития</w:t>
      </w:r>
      <w:r>
        <w:rPr>
          <w:i/>
          <w:iCs/>
          <w:color w:val="000000"/>
          <w:spacing w:val="-2"/>
          <w:sz w:val="22"/>
          <w:szCs w:val="22"/>
        </w:rPr>
        <w:t xml:space="preserve">  идеи»...</w:t>
      </w:r>
    </w:p>
    <w:p w:rsidR="00931FC0" w:rsidRDefault="00931FC0" w:rsidP="00931FC0">
      <w:pPr>
        <w:spacing w:after="14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2"/>
        <w:gridCol w:w="1109"/>
        <w:gridCol w:w="103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/>
            </w:pPr>
            <w:r>
              <w:rPr>
                <w:color w:val="000000"/>
                <w:sz w:val="22"/>
                <w:szCs w:val="22"/>
              </w:rPr>
              <w:t>Читай: важная   ступень   в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человеческого познания </w:t>
            </w:r>
            <w:r>
              <w:rPr>
                <w:color w:val="000000"/>
                <w:spacing w:val="-4"/>
                <w:sz w:val="22"/>
                <w:szCs w:val="22"/>
              </w:rPr>
              <w:t>природы</w:t>
            </w:r>
          </w:p>
        </w:tc>
        <w:tc>
          <w:tcPr>
            <w:tcW w:w="11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pacing w:val="-3"/>
                <w:sz w:val="22"/>
                <w:szCs w:val="22"/>
              </w:rPr>
              <w:t>процессе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и </w:t>
            </w:r>
            <w:r>
              <w:rPr>
                <w:i/>
                <w:iCs/>
                <w:color w:val="000000"/>
                <w:sz w:val="22"/>
                <w:szCs w:val="22"/>
              </w:rPr>
              <w:t>материи</w:t>
            </w:r>
          </w:p>
        </w:tc>
        <w:tc>
          <w:tcPr>
            <w:tcW w:w="103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развития</w:t>
            </w:r>
          </w:p>
        </w:tc>
      </w:tr>
    </w:tbl>
    <w:p w:rsidR="00931FC0" w:rsidRDefault="00931FC0" w:rsidP="00931FC0">
      <w:pPr>
        <w:shd w:val="clear" w:color="auto" w:fill="FFFFFF"/>
        <w:spacing w:before="120" w:line="211" w:lineRule="exact"/>
        <w:ind w:left="221"/>
      </w:pPr>
      <w:r>
        <w:rPr>
          <w:b/>
          <w:bCs/>
          <w:color w:val="000000"/>
          <w:sz w:val="22"/>
          <w:szCs w:val="22"/>
          <w:lang w:val="en-US"/>
        </w:rPr>
        <w:t xml:space="preserve">Logik, </w:t>
      </w:r>
      <w:r>
        <w:rPr>
          <w:color w:val="000000"/>
          <w:sz w:val="22"/>
          <w:szCs w:val="22"/>
        </w:rPr>
        <w:t xml:space="preserve">том </w:t>
      </w:r>
      <w:r>
        <w:rPr>
          <w:color w:val="000000"/>
          <w:sz w:val="22"/>
          <w:szCs w:val="22"/>
          <w:lang w:val="en-US"/>
        </w:rPr>
        <w:t>IV</w:t>
      </w:r>
    </w:p>
    <w:p w:rsidR="00931FC0" w:rsidRDefault="00931FC0" w:rsidP="00931FC0">
      <w:pPr>
        <w:shd w:val="clear" w:color="auto" w:fill="FFFFFF"/>
        <w:spacing w:line="211" w:lineRule="exact"/>
        <w:ind w:left="14" w:right="53" w:firstLine="221"/>
        <w:jc w:val="both"/>
      </w:pPr>
      <w:r>
        <w:rPr>
          <w:color w:val="000000"/>
          <w:spacing w:val="-3"/>
          <w:sz w:val="22"/>
          <w:szCs w:val="22"/>
        </w:rPr>
        <w:t>... «Она» (</w:t>
      </w:r>
      <w:r>
        <w:rPr>
          <w:color w:val="000000"/>
          <w:spacing w:val="-3"/>
          <w:sz w:val="22"/>
          <w:szCs w:val="22"/>
          <w:lang w:val="en-US"/>
        </w:rPr>
        <w:t>die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Substanz</w:t>
      </w:r>
      <w:r>
        <w:rPr>
          <w:color w:val="000000"/>
          <w:spacing w:val="-3"/>
          <w:sz w:val="22"/>
          <w:szCs w:val="22"/>
        </w:rPr>
        <w:t xml:space="preserve">) «есть бытие во </w:t>
      </w:r>
      <w:r>
        <w:rPr>
          <w:i/>
          <w:iCs/>
          <w:color w:val="000000"/>
          <w:spacing w:val="-3"/>
          <w:sz w:val="22"/>
          <w:szCs w:val="22"/>
        </w:rPr>
        <w:t xml:space="preserve">всяком </w:t>
      </w:r>
      <w:r>
        <w:rPr>
          <w:color w:val="000000"/>
          <w:spacing w:val="-3"/>
          <w:sz w:val="22"/>
          <w:szCs w:val="22"/>
        </w:rPr>
        <w:t>бытии»...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(220) ** [671] ***.</w:t>
      </w:r>
    </w:p>
    <w:p w:rsidR="00931FC0" w:rsidRDefault="00931FC0" w:rsidP="00931FC0">
      <w:pPr>
        <w:shd w:val="clear" w:color="auto" w:fill="FFFFFF"/>
        <w:spacing w:line="211" w:lineRule="exact"/>
        <w:ind w:left="10" w:right="48" w:firstLine="216"/>
        <w:jc w:val="both"/>
      </w:pPr>
      <w:r>
        <w:rPr>
          <w:color w:val="000000"/>
          <w:sz w:val="22"/>
          <w:szCs w:val="22"/>
        </w:rPr>
        <w:t>Отношение субстанциальности переходит в отноше-</w:t>
      </w:r>
      <w:r>
        <w:rPr>
          <w:color w:val="000000"/>
          <w:sz w:val="22"/>
          <w:szCs w:val="22"/>
        </w:rPr>
        <w:br/>
        <w:t>ние каузальности (223) [674].</w:t>
      </w:r>
    </w:p>
    <w:p w:rsidR="00931FC0" w:rsidRDefault="00931FC0" w:rsidP="00931FC0">
      <w:pPr>
        <w:framePr w:h="67" w:hSpace="38" w:wrap="notBeside" w:vAnchor="text" w:hAnchor="text" w:x="-28" w:y="16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036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 w:right="43" w:firstLine="216"/>
        <w:jc w:val="both"/>
      </w:pPr>
      <w:r>
        <w:rPr>
          <w:color w:val="000000"/>
          <w:sz w:val="22"/>
          <w:szCs w:val="22"/>
        </w:rPr>
        <w:t>... «Субстанция обладает... действительностью лишь</w:t>
      </w:r>
      <w:r>
        <w:rPr>
          <w:color w:val="000000"/>
          <w:sz w:val="22"/>
          <w:szCs w:val="22"/>
        </w:rPr>
        <w:br/>
        <w:t>как причина»... (225) [676].</w:t>
      </w:r>
    </w:p>
    <w:p w:rsidR="00931FC0" w:rsidRDefault="00931FC0" w:rsidP="00931FC0">
      <w:pPr>
        <w:spacing w:after="144" w:line="1" w:lineRule="exact"/>
        <w:rPr>
          <w:sz w:val="2"/>
          <w:szCs w:val="2"/>
        </w:rPr>
      </w:pPr>
    </w:p>
    <w:tbl>
      <w:tblPr>
        <w:tblW w:w="606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1354"/>
        <w:gridCol w:w="807"/>
        <w:gridCol w:w="992"/>
        <w:gridCol w:w="1134"/>
        <w:gridCol w:w="124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216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одной стороны, надо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sz w:val="22"/>
              </w:rPr>
            </w:pPr>
            <w:r>
              <w:rPr>
                <w:color w:val="000000"/>
                <w:sz w:val="22"/>
                <w:szCs w:val="18"/>
              </w:rPr>
              <w:t>углубить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познание</w:t>
            </w:r>
          </w:p>
        </w:tc>
        <w:tc>
          <w:tcPr>
            <w:tcW w:w="124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 xml:space="preserve"> мате-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рии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до  познания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(до  понятия)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субстанции,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2"/>
                <w:szCs w:val="22"/>
              </w:rPr>
              <w:t>чтобы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694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найти причины явлений. С</w:t>
            </w:r>
          </w:p>
        </w:tc>
        <w:tc>
          <w:tcPr>
            <w:tcW w:w="336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другой стороны, действи-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88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тельное познание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причинь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есть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углубление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позна-</w:t>
            </w:r>
          </w:p>
        </w:tc>
      </w:tr>
    </w:tbl>
    <w:p w:rsidR="00931FC0" w:rsidRDefault="00931FC0" w:rsidP="00931FC0">
      <w:pPr>
        <w:framePr w:w="3283" w:h="452" w:hRule="exact" w:hSpace="38" w:wrap="notBeside" w:vAnchor="text" w:hAnchor="page" w:x="1100" w:y="449"/>
        <w:shd w:val="clear" w:color="auto" w:fill="FFFFFF"/>
        <w:spacing w:line="149" w:lineRule="exact"/>
        <w:ind w:firstLine="91"/>
      </w:pPr>
      <w:r>
        <w:rPr>
          <w:color w:val="000000"/>
          <w:sz w:val="16"/>
          <w:szCs w:val="16"/>
        </w:rPr>
        <w:t xml:space="preserve">* — человеком.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- </w:t>
      </w: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IV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1834.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-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М„ 1937,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ectPr w:rsidR="00931FC0">
          <w:pgSz w:w="7937" w:h="11339"/>
          <w:pgMar w:top="1189" w:right="1645" w:bottom="360" w:left="8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</w:rPr>
        <w:lastRenderedPageBreak/>
        <w:t>143</w:t>
      </w:r>
    </w:p>
    <w:p w:rsidR="00931FC0" w:rsidRDefault="00931FC0" w:rsidP="00931FC0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4"/>
        <w:gridCol w:w="1104"/>
        <w:gridCol w:w="1675"/>
        <w:gridCol w:w="208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ния</w:t>
            </w:r>
          </w:p>
        </w:tc>
        <w:tc>
          <w:tcPr>
            <w:tcW w:w="486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от внешности явлений к субстанции. Двоякого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56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рода примеры должны бы пояснять это: 1) из истории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59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естествознания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2) из истории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философии. Точнее: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59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 „примеры"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гут должны быть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 xml:space="preserve">— </w:t>
            </w:r>
            <w:r>
              <w:rPr>
                <w:color w:val="000000"/>
                <w:lang w:val="en-US"/>
              </w:rPr>
              <w:t>comparaison n'est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pas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raison </w:t>
            </w:r>
            <w:r>
              <w:rPr>
                <w:color w:val="000000"/>
              </w:rPr>
              <w:t>*, —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а  </w:t>
            </w:r>
            <w:r>
              <w:rPr>
                <w:i/>
                <w:iCs/>
                <w:color w:val="000000"/>
              </w:rPr>
              <w:t>квинтэссенция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той и другой исто-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рии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+ истории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техники.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14" w:line="211" w:lineRule="exact"/>
        <w:ind w:left="19" w:firstLine="216"/>
      </w:pPr>
      <w:r>
        <w:rPr>
          <w:color w:val="000000"/>
        </w:rPr>
        <w:t>«Действие не содержит... вообще ничего, что не содер-</w:t>
      </w:r>
      <w:r>
        <w:rPr>
          <w:color w:val="000000"/>
        </w:rPr>
        <w:br/>
        <w:t xml:space="preserve">жится в причине»... (226) [677] </w:t>
      </w:r>
      <w:r>
        <w:rPr>
          <w:color w:val="000000"/>
          <w:lang w:val="en-US"/>
        </w:rPr>
        <w:t xml:space="preserve">und </w:t>
      </w:r>
      <w:r>
        <w:rPr>
          <w:i/>
          <w:iCs/>
          <w:color w:val="000000"/>
          <w:lang w:val="en-US"/>
        </w:rPr>
        <w:t xml:space="preserve">umgekehrt... </w:t>
      </w:r>
      <w:r>
        <w:rPr>
          <w:i/>
          <w:iCs/>
          <w:color w:val="000000"/>
        </w:rPr>
        <w:t>**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4"/>
        <w:gridCol w:w="557"/>
        <w:gridCol w:w="237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Причина и следствие,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ergo,</w:t>
            </w:r>
          </w:p>
        </w:tc>
        <w:tc>
          <w:tcPr>
            <w:tcW w:w="23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лишь моменты всемир-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ной взаимозависимости</w:t>
            </w:r>
          </w:p>
        </w:tc>
        <w:tc>
          <w:tcPr>
            <w:tcW w:w="293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связи (универсальной), вза-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имосцепления событий,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лишь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звенья в цепи развития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24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color w:val="000000"/>
              </w:rPr>
              <w:t>материи.</w:t>
            </w:r>
          </w:p>
        </w:tc>
        <w:tc>
          <w:tcPr>
            <w:tcW w:w="55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3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i/>
          <w:iCs/>
          <w:color w:val="000000"/>
          <w:lang w:val="en-US"/>
        </w:rPr>
        <w:t>NB:</w:t>
      </w:r>
    </w:p>
    <w:p w:rsidR="00931FC0" w:rsidRDefault="00931FC0" w:rsidP="00931FC0">
      <w:pPr>
        <w:shd w:val="clear" w:color="auto" w:fill="FFFFFF"/>
        <w:spacing w:line="211" w:lineRule="exact"/>
        <w:ind w:left="14" w:right="19" w:firstLine="216"/>
        <w:jc w:val="both"/>
      </w:pPr>
      <w:r>
        <w:rPr>
          <w:color w:val="000000"/>
        </w:rPr>
        <w:t>«Одна и та же вещь оказывается в одном случае</w:t>
      </w:r>
      <w:r>
        <w:rPr>
          <w:color w:val="000000"/>
        </w:rPr>
        <w:br/>
        <w:t>причиной, в другом —действием, там — как своеобразная</w:t>
      </w:r>
      <w:r>
        <w:rPr>
          <w:color w:val="000000"/>
        </w:rPr>
        <w:br/>
        <w:t>устойчивость, здесь — как положенностьили определение</w:t>
      </w:r>
      <w:r>
        <w:rPr>
          <w:color w:val="000000"/>
        </w:rPr>
        <w:br/>
        <w:t>в некотором другом» (227) [678].</w:t>
      </w:r>
    </w:p>
    <w:p w:rsidR="00931FC0" w:rsidRDefault="00931FC0" w:rsidP="00931FC0">
      <w:pPr>
        <w:shd w:val="clear" w:color="auto" w:fill="FFFFFF"/>
        <w:spacing w:line="211" w:lineRule="exact"/>
        <w:ind w:left="14" w:right="19" w:firstLine="216"/>
        <w:jc w:val="both"/>
        <w:sectPr w:rsidR="00931FC0">
          <w:pgSz w:w="7937" w:h="11339"/>
          <w:pgMar w:top="1162" w:right="1052" w:bottom="360" w:left="1499" w:header="720" w:footer="720" w:gutter="0"/>
          <w:cols w:space="60"/>
          <w:noEndnote/>
        </w:sectPr>
      </w:pPr>
    </w:p>
    <w:p w:rsidR="00931FC0" w:rsidRDefault="00931FC0" w:rsidP="00931FC0">
      <w:pPr>
        <w:framePr w:h="1142" w:hSpace="38" w:wrap="auto" w:vAnchor="text" w:hAnchor="margin" w:x="4681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723900"/>
            <wp:effectExtent l="0" t="0" r="9525" b="0"/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margin" w:x="5065" w:y="486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1066"/>
        <w:gridCol w:w="1205"/>
        <w:gridCol w:w="350"/>
        <w:gridCol w:w="145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27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Всесторонность    и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всеобъемлющий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226"/>
        </w:trPr>
        <w:tc>
          <w:tcPr>
            <w:tcW w:w="499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NB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характер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мировой  связи,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лишь  одно-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206"/>
        </w:trPr>
        <w:tc>
          <w:tcPr>
            <w:tcW w:w="49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сторонне,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отрывочно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неполно   вы-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9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06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ражаемои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каузальностью.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10" w:line="211" w:lineRule="exact"/>
        <w:ind w:left="10" w:firstLine="206"/>
        <w:jc w:val="both"/>
      </w:pPr>
      <w:r>
        <w:rPr>
          <w:color w:val="000000"/>
        </w:rPr>
        <w:t>«Здесь же можно заметить еще то, что, поскольку</w:t>
      </w:r>
      <w:r>
        <w:rPr>
          <w:color w:val="000000"/>
        </w:rPr>
        <w:br/>
        <w:t>допускается отношение причины и действия, хотя бы</w:t>
      </w:r>
      <w:r>
        <w:rPr>
          <w:color w:val="000000"/>
        </w:rPr>
        <w:br/>
        <w:t>и не в собственном смысле, действие не может быть</w:t>
      </w:r>
      <w:r>
        <w:rPr>
          <w:color w:val="000000"/>
        </w:rPr>
        <w:br/>
        <w:t>больше чем причина; ибо действие есть не что иное,</w:t>
      </w:r>
      <w:r>
        <w:rPr>
          <w:color w:val="000000"/>
        </w:rPr>
        <w:br/>
        <w:t>как проявление причины».</w:t>
      </w:r>
    </w:p>
    <w:p w:rsidR="00931FC0" w:rsidRDefault="00931FC0" w:rsidP="00931FC0">
      <w:pPr>
        <w:framePr w:h="1104" w:hSpace="38" w:wrap="auto" w:vAnchor="text" w:hAnchor="text" w:x="4167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704850"/>
            <wp:effectExtent l="0" t="0" r="9525" b="0"/>
            <wp:docPr id="2034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51" w:h="1070" w:hRule="exact" w:hSpace="38" w:wrap="auto" w:vAnchor="text" w:hAnchor="text" w:x="4407" w:y="-13"/>
        <w:shd w:val="clear" w:color="auto" w:fill="FFFFFF"/>
        <w:spacing w:line="211" w:lineRule="exact"/>
        <w:ind w:left="29"/>
      </w:pPr>
      <w:r>
        <w:rPr>
          <w:color w:val="000000"/>
        </w:rPr>
        <w:t>в истории</w:t>
      </w:r>
      <w:r>
        <w:rPr>
          <w:color w:val="000000"/>
        </w:rPr>
        <w:br/>
        <w:t>„малые</w:t>
      </w:r>
      <w:r>
        <w:rPr>
          <w:color w:val="000000"/>
        </w:rPr>
        <w:br/>
        <w:t>причины</w:t>
      </w:r>
      <w:r>
        <w:rPr>
          <w:color w:val="000000"/>
        </w:rPr>
        <w:br/>
        <w:t>больших</w:t>
      </w:r>
      <w:r>
        <w:rPr>
          <w:color w:val="000000"/>
        </w:rPr>
        <w:br/>
        <w:t>событий"</w:t>
      </w:r>
    </w:p>
    <w:p w:rsidR="00931FC0" w:rsidRDefault="00931FC0" w:rsidP="00931FC0">
      <w:pPr>
        <w:shd w:val="clear" w:color="auto" w:fill="FFFFFF"/>
        <w:spacing w:line="211" w:lineRule="exact"/>
        <w:ind w:left="14" w:right="1272" w:firstLine="211"/>
        <w:jc w:val="both"/>
      </w:pPr>
      <w:r>
        <w:rPr>
          <w:color w:val="000000"/>
        </w:rPr>
        <w:t>И дальше об истории. В ней-де принято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анекдоты </w:t>
      </w:r>
      <w:r>
        <w:rPr>
          <w:color w:val="000000"/>
        </w:rPr>
        <w:t>приводить как маленькие „при-</w:t>
      </w:r>
      <w:r>
        <w:rPr>
          <w:color w:val="000000"/>
        </w:rPr>
        <w:br/>
        <w:t>чины" больших событий — на деле это</w:t>
      </w:r>
      <w:r>
        <w:rPr>
          <w:color w:val="000000"/>
        </w:rPr>
        <w:br/>
        <w:t xml:space="preserve">лишь </w:t>
      </w:r>
      <w:r>
        <w:rPr>
          <w:i/>
          <w:iCs/>
          <w:color w:val="000000"/>
        </w:rPr>
        <w:t xml:space="preserve">поводы, </w:t>
      </w:r>
      <w:r>
        <w:rPr>
          <w:color w:val="000000"/>
        </w:rPr>
        <w:t>лишь ä</w:t>
      </w:r>
      <w:r>
        <w:rPr>
          <w:color w:val="000000"/>
          <w:lang w:val="en-US"/>
        </w:rPr>
        <w:t>uβere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Erregung</w:t>
      </w:r>
      <w:r>
        <w:rPr>
          <w:color w:val="000000"/>
        </w:rPr>
        <w:t xml:space="preserve"> * * *,</w:t>
      </w:r>
      <w:r>
        <w:rPr>
          <w:color w:val="000000"/>
        </w:rPr>
        <w:br/>
        <w:t>«в которых внутренний дух события мог</w:t>
      </w:r>
      <w:r>
        <w:rPr>
          <w:color w:val="000000"/>
        </w:rPr>
        <w:br/>
        <w:t>бы и не нуждаться» (230) [681]. «Эта исто-</w:t>
      </w:r>
      <w:r>
        <w:rPr>
          <w:color w:val="000000"/>
        </w:rPr>
        <w:br/>
        <w:t>рическая   живопись   в   стиле    арабесок,</w:t>
      </w:r>
    </w:p>
    <w:p w:rsidR="00931FC0" w:rsidRDefault="00931FC0" w:rsidP="00931FC0">
      <w:pPr>
        <w:spacing w:before="43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2033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left="254" w:firstLine="91"/>
      </w:pPr>
      <w:r>
        <w:rPr>
          <w:color w:val="000000"/>
          <w:sz w:val="16"/>
          <w:szCs w:val="16"/>
        </w:rPr>
        <w:t xml:space="preserve">* — сравнение не есть доказательство.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 </w:t>
      </w:r>
      <w:r>
        <w:rPr>
          <w:color w:val="000000"/>
          <w:sz w:val="16"/>
          <w:szCs w:val="16"/>
        </w:rPr>
        <w:t xml:space="preserve">— и </w:t>
      </w:r>
      <w:r>
        <w:rPr>
          <w:i/>
          <w:iCs/>
          <w:color w:val="000000"/>
          <w:sz w:val="16"/>
          <w:szCs w:val="16"/>
        </w:rPr>
        <w:t>наоборот...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внешиее возбуждение.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6" w:line="149" w:lineRule="exact"/>
        <w:ind w:left="254" w:firstLine="91"/>
        <w:sectPr w:rsidR="00931FC0">
          <w:type w:val="continuous"/>
          <w:pgSz w:w="7937" w:h="11339"/>
          <w:pgMar w:top="1162" w:right="1076" w:bottom="360" w:left="14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22"/>
          <w:szCs w:val="22"/>
        </w:rPr>
        <w:lastRenderedPageBreak/>
        <w:t>144</w:t>
      </w:r>
    </w:p>
    <w:p w:rsidR="00931FC0" w:rsidRDefault="00931FC0" w:rsidP="00931FC0">
      <w:pPr>
        <w:shd w:val="clear" w:color="auto" w:fill="FFFFFF"/>
        <w:spacing w:before="226" w:line="211" w:lineRule="exact"/>
        <w:ind w:left="1301"/>
        <w:jc w:val="both"/>
      </w:pPr>
      <w:r>
        <w:rPr>
          <w:color w:val="000000"/>
          <w:sz w:val="22"/>
          <w:szCs w:val="22"/>
        </w:rPr>
        <w:t>согласно которой какой-либо великий об-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раз вырастает на слабом стебле, представ-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ляет собой поэтому, конечно, остроумную,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 в высшей степени поверхностную трак-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товку истории» (</w:t>
      </w:r>
      <w:r>
        <w:rPr>
          <w:color w:val="000000"/>
          <w:sz w:val="22"/>
          <w:szCs w:val="22"/>
          <w:lang w:val="en-US"/>
        </w:rPr>
        <w:t>ib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2"/>
        <w:gridCol w:w="830"/>
        <w:gridCol w:w="970"/>
        <w:gridCol w:w="456"/>
        <w:gridCol w:w="336"/>
        <w:gridCol w:w="173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8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Этот „внутренний дух" -</w:t>
            </w:r>
          </w:p>
        </w:tc>
        <w:tc>
          <w:tcPr>
            <w:tcW w:w="45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-ср.</w:t>
            </w:r>
          </w:p>
        </w:tc>
        <w:tc>
          <w:tcPr>
            <w:tcW w:w="207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Плеханов</w:t>
            </w:r>
            <w:r>
              <w:rPr>
                <w:i/>
                <w:iCs/>
                <w:color w:val="000000"/>
                <w:vertAlign w:val="superscript"/>
              </w:rPr>
              <w:t>90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— 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86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идеалистическое,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мистическое,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но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очень   глубокое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указание</w:t>
            </w:r>
          </w:p>
        </w:tc>
        <w:tc>
          <w:tcPr>
            <w:tcW w:w="2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на исторические причины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событий. Гегель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подводит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</w:rPr>
              <w:t>вполн</w:t>
            </w:r>
            <w:r>
              <w:rPr>
                <w:color w:val="000000"/>
                <w:spacing w:val="-2"/>
              </w:rPr>
              <w:t>е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историю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под</w:t>
            </w:r>
          </w:p>
        </w:tc>
        <w:tc>
          <w:tcPr>
            <w:tcW w:w="207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каузальность   и   </w:t>
            </w:r>
            <w:r>
              <w:rPr>
                <w:b/>
                <w:bCs/>
                <w:color w:val="000000"/>
              </w:rPr>
              <w:t>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3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1000 раз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глубже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богаче</w:t>
            </w:r>
          </w:p>
        </w:tc>
        <w:tc>
          <w:tcPr>
            <w:tcW w:w="253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понимает каузальность,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03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чем тьма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„ученых'</w:t>
            </w:r>
          </w:p>
        </w:tc>
        <w:tc>
          <w:tcPr>
            <w:tcW w:w="9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ныне.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3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82" w:line="211" w:lineRule="exact"/>
        <w:ind w:left="5" w:right="19" w:firstLine="206"/>
        <w:jc w:val="both"/>
      </w:pPr>
      <w:r>
        <w:rPr>
          <w:color w:val="000000"/>
          <w:sz w:val="22"/>
          <w:szCs w:val="22"/>
        </w:rPr>
        <w:t>«Так, например, движущийся камень есть причина;</w:t>
      </w:r>
      <w:r>
        <w:rPr>
          <w:color w:val="000000"/>
          <w:sz w:val="22"/>
          <w:szCs w:val="22"/>
        </w:rPr>
        <w:br/>
        <w:t>его движение есть некоторое обладаемое им определе-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ние, вне которого он содержит в себе еще многие другие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определения цвета, формы и т. д., которые не входят</w:t>
      </w:r>
      <w:r>
        <w:rPr>
          <w:color w:val="000000"/>
          <w:sz w:val="22"/>
          <w:szCs w:val="22"/>
        </w:rPr>
        <w:br/>
        <w:t>в состав его причинности» (232) [683].</w:t>
      </w:r>
    </w:p>
    <w:p w:rsidR="00931FC0" w:rsidRDefault="00931FC0" w:rsidP="00931FC0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7"/>
        <w:gridCol w:w="461"/>
        <w:gridCol w:w="74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61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Каузальность, обычно   нами   понимаемая</w:t>
            </w:r>
          </w:p>
        </w:tc>
        <w:tc>
          <w:tcPr>
            <w:tcW w:w="7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15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лишь малая частичка  всемирной связи,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но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(мате-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15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риалистическое добавление) частичка не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субъектив-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15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color w:val="000000"/>
              </w:rPr>
              <w:t>ной, а объективно реальной связи.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7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82" w:line="211" w:lineRule="exact"/>
        <w:ind w:right="14" w:firstLine="216"/>
        <w:jc w:val="both"/>
      </w:pPr>
      <w:r>
        <w:rPr>
          <w:color w:val="000000"/>
          <w:spacing w:val="-4"/>
          <w:sz w:val="22"/>
          <w:szCs w:val="22"/>
        </w:rPr>
        <w:t xml:space="preserve">«Но через </w:t>
      </w:r>
      <w:r>
        <w:rPr>
          <w:i/>
          <w:iCs/>
          <w:color w:val="000000"/>
          <w:spacing w:val="62"/>
          <w:sz w:val="22"/>
          <w:szCs w:val="22"/>
        </w:rPr>
        <w:t>движение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определенного </w:t>
      </w:r>
      <w:r>
        <w:rPr>
          <w:i/>
          <w:iCs/>
          <w:color w:val="000000"/>
          <w:spacing w:val="-4"/>
          <w:sz w:val="22"/>
          <w:szCs w:val="22"/>
        </w:rPr>
        <w:t>отношения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65"/>
          <w:sz w:val="22"/>
          <w:szCs w:val="22"/>
        </w:rPr>
        <w:t>причинности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получилось теперь то, что при-</w:t>
      </w:r>
      <w:r>
        <w:rPr>
          <w:color w:val="000000"/>
          <w:sz w:val="22"/>
          <w:szCs w:val="22"/>
        </w:rPr>
        <w:br/>
        <w:t>чина не только угасает в действии, а тем самым угасает</w:t>
      </w:r>
      <w:r>
        <w:rPr>
          <w:color w:val="000000"/>
          <w:sz w:val="22"/>
          <w:szCs w:val="22"/>
        </w:rPr>
        <w:br/>
        <w:t>и действие, — как в формальной причинности, — но</w:t>
      </w:r>
      <w:r>
        <w:rPr>
          <w:color w:val="000000"/>
          <w:sz w:val="22"/>
          <w:szCs w:val="22"/>
        </w:rPr>
        <w:br/>
        <w:t>что причина в своем угасании, в действии, снова воз-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никает и что действие, исчезая в причине, равным обра-</w:t>
      </w:r>
      <w:r>
        <w:rPr>
          <w:color w:val="000000"/>
          <w:spacing w:val="-1"/>
          <w:sz w:val="22"/>
          <w:szCs w:val="22"/>
        </w:rPr>
        <w:br/>
        <w:t>зом вновь возникает в ней. Каждое из этих определений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упраздняет себя в своем полагании и полагает себя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своем упразднении; это не внешний переход причин-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ности от одного субстрата на некоторый другой, 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это их становление другими есть вместе с тем их соб-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ственное полагание. Причинность, следовательно, пред-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полагает или обусловливает сама себя»  (235)  [686].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0"/>
        <w:gridCol w:w="105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8"/>
            </w:pPr>
            <w:r>
              <w:rPr>
                <w:color w:val="000000"/>
              </w:rPr>
              <w:t>„Движение  отношения  каузальности" =</w:t>
            </w:r>
            <w:r>
              <w:rPr>
                <w:color w:val="000000"/>
              </w:rPr>
              <w:br/>
              <w:t xml:space="preserve">движение   материи   </w:t>
            </w:r>
            <w:r>
              <w:rPr>
                <w:color w:val="000000"/>
                <w:lang w:val="en-US"/>
              </w:rPr>
              <w:t>respective</w:t>
            </w:r>
            <w:r>
              <w:rPr>
                <w:color w:val="000000"/>
              </w:rPr>
              <w:t xml:space="preserve">   движение</w:t>
            </w:r>
          </w:p>
        </w:tc>
        <w:tc>
          <w:tcPr>
            <w:tcW w:w="105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38"/>
            </w:pPr>
            <w:r>
              <w:rPr>
                <w:color w:val="000000"/>
              </w:rPr>
              <w:t>на деле:</w:t>
            </w:r>
            <w:r>
              <w:rPr>
                <w:color w:val="000000"/>
              </w:rPr>
              <w:br/>
              <w:t>истории,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48" w:right="1658" w:bottom="360" w:left="89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  <w:sz w:val="18"/>
          <w:szCs w:val="18"/>
        </w:rPr>
        <w:lastRenderedPageBreak/>
        <w:t>145</w:t>
      </w:r>
    </w:p>
    <w:p w:rsidR="00931FC0" w:rsidRDefault="00931FC0" w:rsidP="00931FC0">
      <w:pPr>
        <w:spacing w:after="226" w:line="1" w:lineRule="exact"/>
        <w:jc w:val="righ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4"/>
        <w:gridCol w:w="480"/>
        <w:gridCol w:w="322"/>
        <w:gridCol w:w="835"/>
        <w:gridCol w:w="302"/>
        <w:gridCol w:w="240"/>
        <w:gridCol w:w="365"/>
        <w:gridCol w:w="293"/>
        <w:gridCol w:w="624"/>
        <w:gridCol w:w="576"/>
        <w:gridCol w:w="55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улавливаемое,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усвояемое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своей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внутренней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10"/>
                <w:sz w:val="22"/>
                <w:szCs w:val="22"/>
              </w:rPr>
              <w:t>свя-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зи </w:t>
            </w:r>
            <w:r>
              <w:rPr>
                <w:color w:val="000000"/>
                <w:sz w:val="22"/>
                <w:szCs w:val="22"/>
              </w:rPr>
              <w:t>до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той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или  иной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степени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широты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или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глу-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3"/>
                <w:sz w:val="22"/>
                <w:szCs w:val="22"/>
              </w:rPr>
              <w:t>бины..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•</w:t>
            </w:r>
          </w:p>
        </w:tc>
        <w:tc>
          <w:tcPr>
            <w:tcW w:w="3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2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57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5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90" w:right="1057" w:bottom="360" w:left="15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4" w:line="211" w:lineRule="exact"/>
        <w:ind w:firstLine="216"/>
        <w:jc w:val="both"/>
      </w:pPr>
      <w:r>
        <w:rPr>
          <w:color w:val="000000"/>
        </w:rPr>
        <w:lastRenderedPageBreak/>
        <w:t>«Ближайшим образом взаимодействие представляется</w:t>
      </w:r>
      <w:r>
        <w:rPr>
          <w:color w:val="000000"/>
        </w:rPr>
        <w:br/>
        <w:t>взаимной причинностью предположенных, обусловли-</w:t>
      </w:r>
      <w:r>
        <w:rPr>
          <w:color w:val="000000"/>
        </w:rPr>
        <w:br/>
        <w:t>вающих одна другую субстанций; каждая есть по отно-</w:t>
      </w:r>
      <w:r>
        <w:rPr>
          <w:color w:val="000000"/>
        </w:rPr>
        <w:br/>
        <w:t>шению к другой одновременно и активная и пассивная</w:t>
      </w:r>
      <w:r>
        <w:rPr>
          <w:color w:val="000000"/>
        </w:rPr>
        <w:br/>
        <w:t>субстанция» (240) [691].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</w:rPr>
        <w:t>«Во взаимодействии первоначальная причинность</w:t>
      </w:r>
      <w:r>
        <w:rPr>
          <w:color w:val="000000"/>
        </w:rPr>
        <w:br/>
        <w:t>представляется как некоторое возникновение из ее</w:t>
      </w:r>
      <w:r>
        <w:rPr>
          <w:color w:val="000000"/>
        </w:rPr>
        <w:br/>
        <w:t>отрицания, пассивности, и как исчезание в ней, как</w:t>
      </w:r>
      <w:r>
        <w:rPr>
          <w:color w:val="000000"/>
        </w:rPr>
        <w:br/>
        <w:t>некоторое становление...</w:t>
      </w:r>
    </w:p>
    <w:p w:rsidR="00931FC0" w:rsidRDefault="00931FC0" w:rsidP="00931FC0">
      <w:pPr>
        <w:framePr w:h="878" w:hSpace="38" w:wrap="auto" w:vAnchor="text" w:hAnchor="text" w:x="3884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61975"/>
            <wp:effectExtent l="0" t="0" r="9525" b="9525"/>
            <wp:docPr id="2032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56" w:h="432" w:hRule="exact" w:hSpace="38" w:wrap="auto" w:vAnchor="text" w:hAnchor="text" w:x="4172" w:y="188"/>
        <w:shd w:val="clear" w:color="auto" w:fill="FFFFFF"/>
        <w:spacing w:line="216" w:lineRule="exact"/>
        <w:ind w:firstLine="120"/>
      </w:pPr>
      <w:r>
        <w:rPr>
          <w:color w:val="000000"/>
        </w:rPr>
        <w:t>„связь и</w:t>
      </w:r>
      <w:r>
        <w:rPr>
          <w:color w:val="000000"/>
        </w:rPr>
        <w:br/>
        <w:t>отношение"</w:t>
      </w:r>
    </w:p>
    <w:p w:rsidR="00931FC0" w:rsidRDefault="00931FC0" w:rsidP="00931FC0">
      <w:pPr>
        <w:framePr w:h="1320" w:hSpace="38" w:wrap="auto" w:vAnchor="text" w:hAnchor="text" w:x="3899" w:y="10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838200"/>
            <wp:effectExtent l="0" t="0" r="0" b="0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8" w:h="657" w:hRule="exact" w:hSpace="38" w:wrap="auto" w:vAnchor="text" w:hAnchor="text" w:x="4086" w:y="1379"/>
        <w:shd w:val="clear" w:color="auto" w:fill="FFFFFF"/>
        <w:spacing w:line="211" w:lineRule="exact"/>
        <w:ind w:left="10"/>
        <w:jc w:val="center"/>
      </w:pPr>
      <w:r>
        <w:rPr>
          <w:color w:val="000000"/>
        </w:rPr>
        <w:t>„единство</w:t>
      </w:r>
    </w:p>
    <w:p w:rsidR="00931FC0" w:rsidRDefault="00931FC0" w:rsidP="00931FC0">
      <w:pPr>
        <w:framePr w:w="1248" w:h="657" w:hRule="exact" w:hSpace="38" w:wrap="auto" w:vAnchor="text" w:hAnchor="text" w:x="4086" w:y="1379"/>
        <w:shd w:val="clear" w:color="auto" w:fill="FFFFFF"/>
        <w:spacing w:line="211" w:lineRule="exact"/>
        <w:jc w:val="center"/>
      </w:pPr>
      <w:r>
        <w:rPr>
          <w:color w:val="000000"/>
        </w:rPr>
        <w:t xml:space="preserve">субстанции </w:t>
      </w:r>
      <w:r>
        <w:rPr>
          <w:b/>
          <w:bCs/>
          <w:color w:val="000000"/>
        </w:rPr>
        <w:t>в</w:t>
      </w:r>
    </w:p>
    <w:p w:rsidR="00931FC0" w:rsidRDefault="00931FC0" w:rsidP="00931FC0">
      <w:pPr>
        <w:framePr w:w="1248" w:h="657" w:hRule="exact" w:hSpace="38" w:wrap="auto" w:vAnchor="text" w:hAnchor="text" w:x="4086" w:y="1379"/>
        <w:shd w:val="clear" w:color="auto" w:fill="FFFFFF"/>
        <w:spacing w:line="211" w:lineRule="exact"/>
        <w:ind w:right="5"/>
        <w:jc w:val="center"/>
      </w:pPr>
      <w:r>
        <w:rPr>
          <w:color w:val="000000"/>
        </w:rPr>
        <w:t>различном"</w:t>
      </w:r>
    </w:p>
    <w:p w:rsidR="00931FC0" w:rsidRDefault="00931FC0" w:rsidP="00931FC0">
      <w:pPr>
        <w:framePr w:h="855" w:hSpace="38" w:wrap="auto" w:vAnchor="text" w:hAnchor="text" w:x="3899" w:y="29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37" w:h="432" w:hRule="exact" w:hSpace="38" w:wrap="auto" w:vAnchor="text" w:hAnchor="text" w:x="4182" w:y="3159"/>
        <w:shd w:val="clear" w:color="auto" w:fill="FFFFFF"/>
        <w:spacing w:line="216" w:lineRule="exact"/>
      </w:pPr>
      <w:r>
        <w:rPr>
          <w:color w:val="000000"/>
        </w:rPr>
        <w:t>отношение,</w:t>
      </w:r>
      <w:r>
        <w:rPr>
          <w:color w:val="000000"/>
        </w:rPr>
        <w:br/>
        <w:t>посредство</w:t>
      </w:r>
    </w:p>
    <w:p w:rsidR="00931FC0" w:rsidRDefault="00931FC0" w:rsidP="00931FC0">
      <w:pPr>
        <w:shd w:val="clear" w:color="auto" w:fill="FFFFFF"/>
        <w:spacing w:line="211" w:lineRule="exact"/>
        <w:ind w:right="1512" w:firstLine="230"/>
        <w:jc w:val="both"/>
      </w:pPr>
      <w:r>
        <w:rPr>
          <w:color w:val="000000"/>
        </w:rPr>
        <w:t>... В этом совпадении необходимость</w:t>
      </w:r>
      <w:r>
        <w:rPr>
          <w:color w:val="000000"/>
        </w:rPr>
        <w:br/>
        <w:t>и причинность, следовательно, исчезли;</w:t>
      </w:r>
      <w:r>
        <w:rPr>
          <w:color w:val="000000"/>
        </w:rPr>
        <w:br/>
        <w:t>они содержат в себе и то и другое,</w:t>
      </w:r>
      <w:r>
        <w:rPr>
          <w:color w:val="000000"/>
        </w:rPr>
        <w:br/>
        <w:t xml:space="preserve">непосредственное тождество, как </w:t>
      </w:r>
      <w:r>
        <w:rPr>
          <w:b/>
          <w:bCs/>
          <w:color w:val="000000"/>
        </w:rPr>
        <w:t>связь</w:t>
      </w:r>
      <w:r>
        <w:rPr>
          <w:b/>
          <w:bCs/>
          <w:color w:val="000000"/>
        </w:rPr>
        <w:br/>
      </w:r>
      <w:r>
        <w:rPr>
          <w:color w:val="000000"/>
        </w:rPr>
        <w:t xml:space="preserve">и </w:t>
      </w:r>
      <w:r>
        <w:rPr>
          <w:b/>
          <w:bCs/>
          <w:color w:val="000000"/>
        </w:rPr>
        <w:t xml:space="preserve">отношение, </w:t>
      </w:r>
      <w:r>
        <w:rPr>
          <w:color w:val="000000"/>
        </w:rPr>
        <w:t xml:space="preserve">и абсолютную </w:t>
      </w:r>
      <w:r>
        <w:rPr>
          <w:b/>
          <w:bCs/>
          <w:color w:val="000000"/>
        </w:rPr>
        <w:t>субстан-</w:t>
      </w:r>
      <w:r>
        <w:rPr>
          <w:b/>
          <w:bCs/>
          <w:color w:val="000000"/>
        </w:rPr>
        <w:br/>
        <w:t xml:space="preserve">циальность различенных, </w:t>
      </w:r>
      <w:r>
        <w:rPr>
          <w:color w:val="000000"/>
        </w:rPr>
        <w:t>стало быть,</w:t>
      </w:r>
      <w:r>
        <w:rPr>
          <w:color w:val="000000"/>
        </w:rPr>
        <w:br/>
        <w:t>их абсолютную случайность; содер-</w:t>
      </w:r>
      <w:r>
        <w:rPr>
          <w:color w:val="000000"/>
        </w:rPr>
        <w:br/>
        <w:t>жат в себе первоначальное единство</w:t>
      </w:r>
      <w:r>
        <w:rPr>
          <w:color w:val="000000"/>
        </w:rPr>
        <w:br/>
        <w:t>субстанциальных различий, стало быть,</w:t>
      </w:r>
      <w:r>
        <w:rPr>
          <w:color w:val="000000"/>
        </w:rPr>
        <w:br/>
        <w:t>абсолютное противоречие. Необходи-</w:t>
      </w:r>
      <w:r>
        <w:rPr>
          <w:color w:val="000000"/>
        </w:rPr>
        <w:br/>
        <w:t xml:space="preserve">мость есть бытие, </w:t>
      </w:r>
      <w:r>
        <w:rPr>
          <w:i/>
          <w:iCs/>
          <w:color w:val="000000"/>
        </w:rPr>
        <w:t xml:space="preserve">так как </w:t>
      </w:r>
      <w:r>
        <w:rPr>
          <w:color w:val="000000"/>
        </w:rPr>
        <w:t>оно есть; един-</w:t>
      </w:r>
      <w:r>
        <w:rPr>
          <w:color w:val="000000"/>
        </w:rPr>
        <w:br/>
        <w:t>ство с самим собой бытия, имеющего</w:t>
      </w:r>
      <w:r>
        <w:rPr>
          <w:color w:val="000000"/>
        </w:rPr>
        <w:br/>
        <w:t xml:space="preserve">себя </w:t>
      </w:r>
      <w:r>
        <w:rPr>
          <w:i/>
          <w:iCs/>
          <w:color w:val="000000"/>
        </w:rPr>
        <w:t xml:space="preserve">основанием; </w:t>
      </w:r>
      <w:r>
        <w:rPr>
          <w:color w:val="000000"/>
        </w:rPr>
        <w:t>но и наоборот, так</w:t>
      </w:r>
      <w:r>
        <w:rPr>
          <w:color w:val="000000"/>
        </w:rPr>
        <w:br/>
        <w:t>как оно имеет некоторое основание, оно</w:t>
      </w:r>
      <w:r>
        <w:rPr>
          <w:color w:val="000000"/>
        </w:rPr>
        <w:br/>
        <w:t xml:space="preserve">не есть бытие, а только </w:t>
      </w:r>
      <w:r>
        <w:rPr>
          <w:i/>
          <w:iCs/>
          <w:color w:val="000000"/>
        </w:rPr>
        <w:t>кажимость,</w:t>
      </w:r>
      <w:r>
        <w:rPr>
          <w:i/>
          <w:iCs/>
          <w:color w:val="000000"/>
        </w:rPr>
        <w:br/>
        <w:t xml:space="preserve">отношение </w:t>
      </w:r>
      <w:r>
        <w:rPr>
          <w:color w:val="000000"/>
        </w:rPr>
        <w:t xml:space="preserve">или </w:t>
      </w:r>
      <w:r>
        <w:rPr>
          <w:i/>
          <w:iCs/>
          <w:color w:val="000000"/>
        </w:rPr>
        <w:t xml:space="preserve">опосредствование. </w:t>
      </w:r>
      <w:r>
        <w:rPr>
          <w:color w:val="000000"/>
        </w:rPr>
        <w:t>При-</w:t>
      </w:r>
      <w:r>
        <w:rPr>
          <w:color w:val="000000"/>
        </w:rPr>
        <w:br/>
        <w:t>чинность есть этот положенный переход</w:t>
      </w:r>
      <w:r>
        <w:rPr>
          <w:color w:val="000000"/>
        </w:rPr>
        <w:br/>
        <w:t>первоначального бытия, причины, в ка-</w:t>
      </w:r>
      <w:r>
        <w:rPr>
          <w:color w:val="000000"/>
        </w:rPr>
        <w:br/>
        <w:t>жимость или простую положенность и,</w:t>
      </w:r>
      <w:r>
        <w:rPr>
          <w:color w:val="000000"/>
        </w:rPr>
        <w:br/>
        <w:t>наоборот, положенности в первоначаль-</w:t>
      </w:r>
      <w:r>
        <w:rPr>
          <w:color w:val="000000"/>
        </w:rPr>
        <w:br/>
        <w:t>ность; но самое тождество бытия и ка-</w:t>
      </w:r>
      <w:r>
        <w:rPr>
          <w:color w:val="000000"/>
        </w:rPr>
        <w:br/>
        <w:t>жимости есть еще внутренняя необходи-</w:t>
      </w:r>
      <w:r>
        <w:rPr>
          <w:color w:val="000000"/>
        </w:rPr>
        <w:br/>
        <w:t>мость. Эту внутренность или это бытие</w:t>
      </w:r>
      <w:r>
        <w:rPr>
          <w:color w:val="000000"/>
        </w:rPr>
        <w:br/>
        <w:t>в себе снимает движение причинности;</w:t>
      </w:r>
      <w:r>
        <w:rPr>
          <w:color w:val="000000"/>
        </w:rPr>
        <w:br/>
        <w:t>тем самым теряется субстанциальность</w:t>
      </w:r>
      <w:r>
        <w:rPr>
          <w:color w:val="000000"/>
        </w:rPr>
        <w:br/>
        <w:t>состоящих    в    отношении    сторон, и</w:t>
      </w:r>
    </w:p>
    <w:p w:rsidR="00931FC0" w:rsidRDefault="00931FC0" w:rsidP="00931FC0">
      <w:pPr>
        <w:shd w:val="clear" w:color="auto" w:fill="FFFFFF"/>
        <w:spacing w:line="211" w:lineRule="exact"/>
        <w:ind w:right="1512" w:firstLine="230"/>
        <w:jc w:val="both"/>
        <w:sectPr w:rsidR="00931FC0">
          <w:type w:val="continuous"/>
          <w:pgSz w:w="7937" w:h="11339"/>
          <w:pgMar w:top="1190" w:right="1057" w:bottom="360" w:left="154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color w:val="000000"/>
          <w:sz w:val="18"/>
          <w:szCs w:val="18"/>
        </w:rPr>
        <w:lastRenderedPageBreak/>
        <w:t>146</w:t>
      </w:r>
    </w:p>
    <w:p w:rsidR="00931FC0" w:rsidRDefault="00931FC0" w:rsidP="00931FC0">
      <w:pPr>
        <w:shd w:val="clear" w:color="auto" w:fill="FFFFFF"/>
        <w:ind w:left="58"/>
        <w:sectPr w:rsidR="00931FC0">
          <w:pgSz w:w="7937" w:h="11339"/>
          <w:pgMar w:top="1181" w:right="1655" w:bottom="360" w:left="910" w:header="720" w:footer="720" w:gutter="0"/>
          <w:cols w:space="60"/>
          <w:noEndnote/>
        </w:sectPr>
      </w:pPr>
    </w:p>
    <w:p w:rsidR="00931FC0" w:rsidRDefault="00931FC0" w:rsidP="00931FC0">
      <w:pPr>
        <w:framePr w:h="1104" w:hSpace="38" w:wrap="auto" w:vAnchor="text" w:hAnchor="margin" w:x="-138" w:y="2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704850"/>
            <wp:effectExtent l="0" t="0" r="0" b="0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83" w:h="864" w:hRule="exact" w:hSpace="38" w:wrap="notBeside" w:vAnchor="text" w:hAnchor="margin" w:x="-1525" w:y="366"/>
        <w:shd w:val="clear" w:color="auto" w:fill="FFFFFF"/>
        <w:spacing w:line="211" w:lineRule="exact"/>
        <w:jc w:val="center"/>
      </w:pPr>
      <w:r>
        <w:rPr>
          <w:color w:val="000000"/>
        </w:rPr>
        <w:t>необходимость</w:t>
      </w:r>
    </w:p>
    <w:p w:rsidR="00931FC0" w:rsidRDefault="00931FC0" w:rsidP="00931FC0">
      <w:pPr>
        <w:framePr w:w="1383" w:h="864" w:hRule="exact" w:hSpace="38" w:wrap="notBeside" w:vAnchor="text" w:hAnchor="margin" w:x="-1525" w:y="366"/>
        <w:shd w:val="clear" w:color="auto" w:fill="FFFFFF"/>
        <w:spacing w:line="211" w:lineRule="exact"/>
        <w:ind w:right="10"/>
        <w:jc w:val="center"/>
      </w:pPr>
      <w:r>
        <w:rPr>
          <w:color w:val="000000"/>
        </w:rPr>
        <w:t>не исчезает,</w:t>
      </w:r>
    </w:p>
    <w:p w:rsidR="00931FC0" w:rsidRDefault="00931FC0" w:rsidP="00931FC0">
      <w:pPr>
        <w:framePr w:w="1383" w:h="864" w:hRule="exact" w:hSpace="38" w:wrap="notBeside" w:vAnchor="text" w:hAnchor="margin" w:x="-1525" w:y="366"/>
        <w:shd w:val="clear" w:color="auto" w:fill="FFFFFF"/>
        <w:spacing w:line="211" w:lineRule="exact"/>
        <w:ind w:left="38"/>
        <w:jc w:val="center"/>
      </w:pPr>
      <w:r>
        <w:rPr>
          <w:color w:val="000000"/>
        </w:rPr>
        <w:t>становясь</w:t>
      </w:r>
    </w:p>
    <w:p w:rsidR="00931FC0" w:rsidRDefault="00931FC0" w:rsidP="00931FC0">
      <w:pPr>
        <w:framePr w:w="1383" w:h="864" w:hRule="exact" w:hSpace="38" w:wrap="notBeside" w:vAnchor="text" w:hAnchor="margin" w:x="-1525" w:y="366"/>
        <w:shd w:val="clear" w:color="auto" w:fill="FFFFFF"/>
        <w:spacing w:before="5" w:line="211" w:lineRule="exact"/>
        <w:ind w:left="24"/>
        <w:jc w:val="center"/>
      </w:pPr>
      <w:r>
        <w:rPr>
          <w:color w:val="000000"/>
        </w:rPr>
        <w:t>свободой</w:t>
      </w:r>
    </w:p>
    <w:p w:rsidR="00931FC0" w:rsidRDefault="00931FC0" w:rsidP="00931FC0">
      <w:pPr>
        <w:shd w:val="clear" w:color="auto" w:fill="FFFFFF"/>
        <w:spacing w:before="235" w:line="211" w:lineRule="exact"/>
        <w:jc w:val="both"/>
      </w:pPr>
      <w:r>
        <w:rPr>
          <w:color w:val="000000"/>
        </w:rPr>
        <w:lastRenderedPageBreak/>
        <w:t>обнаруживается необходимость. Необ-</w:t>
      </w:r>
      <w:r>
        <w:rPr>
          <w:color w:val="000000"/>
        </w:rPr>
        <w:br/>
        <w:t>ходимость становится свободой не от</w:t>
      </w:r>
      <w:r>
        <w:rPr>
          <w:color w:val="000000"/>
        </w:rPr>
        <w:br/>
        <w:t>того, что исчезает, но от того, что прояв-</w:t>
      </w:r>
      <w:r>
        <w:rPr>
          <w:color w:val="000000"/>
        </w:rPr>
        <w:br/>
        <w:t>ляется лишь еще внутреннее ее тож-</w:t>
      </w:r>
      <w:r>
        <w:rPr>
          <w:color w:val="000000"/>
        </w:rPr>
        <w:br/>
        <w:t>дество»  (241—242)  [692-693].</w:t>
      </w:r>
    </w:p>
    <w:p w:rsidR="00931FC0" w:rsidRDefault="00931FC0" w:rsidP="00931FC0">
      <w:pPr>
        <w:shd w:val="clear" w:color="auto" w:fill="FFFFFF"/>
        <w:spacing w:before="235" w:line="211" w:lineRule="exact"/>
        <w:jc w:val="both"/>
        <w:sectPr w:rsidR="00931FC0">
          <w:type w:val="continuous"/>
          <w:pgSz w:w="7937" w:h="11339"/>
          <w:pgMar w:top="1181" w:right="1655" w:bottom="360" w:left="2456" w:header="720" w:footer="720" w:gutter="0"/>
          <w:cols w:space="60"/>
          <w:noEndnote/>
        </w:sectPr>
      </w:pPr>
    </w:p>
    <w:p w:rsidR="00931FC0" w:rsidRDefault="00931FC0" w:rsidP="00931FC0">
      <w:pPr>
        <w:spacing w:after="19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3"/>
        <w:gridCol w:w="1853"/>
        <w:gridCol w:w="57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536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</w:rPr>
              <w:t>Когда читаешь Гегеля о каузальности, то кажется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па первый взгляд странным,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почему он так сравни-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тельно мало остановился на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этой излюбленной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кан-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тианцами теме. Почему?  Да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потому, что для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каузальность есть лишь </w:t>
            </w:r>
            <w:r>
              <w:rPr>
                <w:i/>
                <w:iCs/>
                <w:color w:val="000000"/>
              </w:rPr>
              <w:t>одно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из определений универ-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сальной связи, которую он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гораздо глубже и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все-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6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стороннее охватил уже раньше, во </w:t>
            </w:r>
            <w:r>
              <w:rPr>
                <w:i/>
                <w:iCs/>
                <w:color w:val="000000"/>
              </w:rPr>
              <w:t xml:space="preserve">всем </w:t>
            </w:r>
            <w:r>
              <w:rPr>
                <w:color w:val="000000"/>
              </w:rPr>
              <w:t>своем изло-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78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 xml:space="preserve">жении, </w:t>
            </w:r>
            <w:r>
              <w:rPr>
                <w:i/>
                <w:iCs/>
                <w:color w:val="000000"/>
              </w:rPr>
              <w:t xml:space="preserve">всегда </w:t>
            </w:r>
            <w:r>
              <w:rPr>
                <w:color w:val="000000"/>
              </w:rPr>
              <w:t>и с самого начала подчеркивая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эту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связь, взаимопереходы </w:t>
            </w: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242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etc. </w:t>
            </w:r>
            <w:r>
              <w:rPr>
                <w:color w:val="000000"/>
              </w:rPr>
              <w:t>Очень бы поучи-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3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тельно сопоставить </w:t>
            </w:r>
            <w:r>
              <w:rPr>
                <w:i/>
                <w:iCs/>
                <w:color w:val="000000"/>
                <w:spacing w:val="50"/>
              </w:rPr>
              <w:t>„поту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г и" </w:t>
            </w:r>
            <w:r>
              <w:rPr>
                <w:color w:val="000000"/>
              </w:rPr>
              <w:t>новоэмпиризма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(res</w:t>
            </w:r>
            <w:r>
              <w:rPr>
                <w:color w:val="000000"/>
              </w:rPr>
              <w:t>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78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pective</w:t>
            </w:r>
            <w:r>
              <w:rPr>
                <w:color w:val="000000"/>
              </w:rPr>
              <w:t xml:space="preserve"> „физического идеализма") с решениями,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вер-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7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</w:rPr>
              <w:t>нее, с диалектическим методом Гегеля.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1" w:right="1655" w:bottom="360" w:left="9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93" w:line="211" w:lineRule="exact"/>
        <w:ind w:left="5" w:firstLine="216"/>
        <w:jc w:val="both"/>
      </w:pPr>
      <w:r>
        <w:rPr>
          <w:color w:val="000000"/>
        </w:rPr>
        <w:lastRenderedPageBreak/>
        <w:t xml:space="preserve">Отметить еще, что в </w:t>
      </w:r>
      <w:r>
        <w:rPr>
          <w:i/>
          <w:iCs/>
          <w:color w:val="000000"/>
          <w:spacing w:val="65"/>
        </w:rPr>
        <w:t>Энциклопедии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Гегель</w:t>
      </w:r>
      <w:r>
        <w:rPr>
          <w:color w:val="000000"/>
        </w:rPr>
        <w:br/>
        <w:t xml:space="preserve">подчеркивает недостаточность и пустоту </w:t>
      </w:r>
      <w:r>
        <w:rPr>
          <w:i/>
          <w:iCs/>
          <w:color w:val="000000"/>
        </w:rPr>
        <w:t xml:space="preserve">голого </w:t>
      </w:r>
      <w:r>
        <w:rPr>
          <w:color w:val="000000"/>
        </w:rPr>
        <w:t>понятия</w:t>
      </w:r>
      <w:r>
        <w:rPr>
          <w:color w:val="000000"/>
        </w:rPr>
        <w:br/>
        <w:t>„взаимодействия".</w:t>
      </w:r>
    </w:p>
    <w:p w:rsidR="00931FC0" w:rsidRDefault="00931FC0" w:rsidP="00931FC0">
      <w:pPr>
        <w:shd w:val="clear" w:color="auto" w:fill="FFFFFF"/>
        <w:spacing w:line="211" w:lineRule="exact"/>
        <w:ind w:left="235"/>
      </w:pPr>
      <w:r>
        <w:rPr>
          <w:i/>
          <w:iCs/>
          <w:color w:val="000000"/>
        </w:rPr>
        <w:t xml:space="preserve">Том </w:t>
      </w:r>
      <w:r>
        <w:rPr>
          <w:i/>
          <w:iCs/>
          <w:color w:val="000000"/>
          <w:lang w:val="en-US"/>
        </w:rPr>
        <w:t>VI</w:t>
      </w:r>
      <w:r>
        <w:rPr>
          <w:i/>
          <w:iCs/>
          <w:color w:val="000000"/>
        </w:rPr>
        <w:t xml:space="preserve">, </w:t>
      </w:r>
      <w:r>
        <w:rPr>
          <w:color w:val="000000"/>
        </w:rPr>
        <w:t>стр. 308*  [259] **:</w:t>
      </w:r>
    </w:p>
    <w:p w:rsidR="00931FC0" w:rsidRDefault="00931FC0" w:rsidP="00931FC0">
      <w:pPr>
        <w:shd w:val="clear" w:color="auto" w:fill="FFFFFF"/>
        <w:spacing w:line="211" w:lineRule="exact"/>
        <w:ind w:left="10" w:right="10" w:firstLine="211"/>
        <w:jc w:val="both"/>
      </w:pPr>
      <w:r>
        <w:rPr>
          <w:color w:val="000000"/>
        </w:rPr>
        <w:t>«Но хотя взаимодействие есть, несомненно, ближай-</w:t>
      </w:r>
      <w:r>
        <w:rPr>
          <w:color w:val="000000"/>
        </w:rPr>
        <w:br/>
        <w:t>шая истина отношения причины и действия и оно стоит,</w:t>
      </w:r>
      <w:r>
        <w:rPr>
          <w:color w:val="000000"/>
        </w:rPr>
        <w:br/>
        <w:t>так сказать, на пороге понятия, однако, именно по-</w:t>
      </w:r>
      <w:r>
        <w:rPr>
          <w:color w:val="000000"/>
        </w:rPr>
        <w:br/>
        <w:t>этому нельзя удовлетворяться применением этого от-</w:t>
      </w:r>
      <w:r>
        <w:rPr>
          <w:color w:val="000000"/>
        </w:rPr>
        <w:br/>
        <w:t>ношения, поскольку дело идет о познании, постигаю-</w:t>
      </w:r>
      <w:r>
        <w:rPr>
          <w:color w:val="000000"/>
        </w:rPr>
        <w:br/>
        <w:t>щем в понятиях.</w:t>
      </w:r>
    </w:p>
    <w:p w:rsidR="00931FC0" w:rsidRDefault="00931FC0" w:rsidP="00931FC0">
      <w:pPr>
        <w:framePr w:h="1286" w:hSpace="38" w:wrap="auto" w:vAnchor="text" w:hAnchor="text" w:x="1307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819150"/>
            <wp:effectExtent l="0" t="0" r="0" b="0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08" w:h="855" w:hRule="exact" w:hSpace="38" w:wrap="auto" w:vAnchor="text" w:hAnchor="text" w:x="87" w:y="188"/>
        <w:shd w:val="clear" w:color="auto" w:fill="FFFFFF"/>
        <w:spacing w:line="211" w:lineRule="exact"/>
        <w:jc w:val="center"/>
      </w:pPr>
      <w:r>
        <w:rPr>
          <w:color w:val="000000"/>
        </w:rPr>
        <w:t>только</w:t>
      </w:r>
      <w:r>
        <w:rPr>
          <w:color w:val="000000"/>
        </w:rPr>
        <w:br/>
        <w:t>„взаимодей-</w:t>
      </w:r>
      <w:r>
        <w:rPr>
          <w:color w:val="000000"/>
        </w:rPr>
        <w:br/>
        <w:t>ствие" =</w:t>
      </w:r>
      <w:r>
        <w:rPr>
          <w:color w:val="000000"/>
        </w:rPr>
        <w:br/>
        <w:t>пустота</w:t>
      </w:r>
    </w:p>
    <w:p w:rsidR="00931FC0" w:rsidRDefault="00931FC0" w:rsidP="00931FC0">
      <w:pPr>
        <w:shd w:val="clear" w:color="auto" w:fill="FFFFFF"/>
        <w:spacing w:line="211" w:lineRule="exact"/>
        <w:ind w:left="1536" w:right="14"/>
        <w:jc w:val="both"/>
      </w:pPr>
      <w:r>
        <w:rPr>
          <w:color w:val="000000"/>
        </w:rPr>
        <w:t>Если остановиться на том, чтобы рас-</w:t>
      </w:r>
      <w:r>
        <w:rPr>
          <w:color w:val="000000"/>
        </w:rPr>
        <w:br/>
        <w:t>сматривать данное содержание только</w:t>
      </w:r>
      <w:r>
        <w:rPr>
          <w:color w:val="000000"/>
        </w:rPr>
        <w:br/>
        <w:t>с точки зрения взаимодействия, то это</w:t>
      </w:r>
      <w:r>
        <w:rPr>
          <w:color w:val="000000"/>
        </w:rPr>
        <w:br/>
        <w:t>на самом деле способ рассмотрения,</w:t>
      </w:r>
      <w:r>
        <w:rPr>
          <w:color w:val="000000"/>
        </w:rPr>
        <w:br/>
        <w:t>в котором совершенно отсутствует поня-</w:t>
      </w:r>
      <w:r>
        <w:rPr>
          <w:color w:val="000000"/>
        </w:rPr>
        <w:br/>
        <w:t>тие. В этом случае имеют дело только</w:t>
      </w:r>
    </w:p>
    <w:p w:rsidR="00931FC0" w:rsidRDefault="00931FC0" w:rsidP="00931FC0">
      <w:pPr>
        <w:spacing w:before="211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49" w:lineRule="exact"/>
        <w:ind w:left="259" w:firstLine="72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VI, Berlin, 1840.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 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М. —Л., 1929    </w:t>
      </w:r>
      <w:r>
        <w:rPr>
          <w:i/>
          <w:iCs/>
          <w:color w:val="000000"/>
          <w:sz w:val="16"/>
          <w:szCs w:val="16"/>
        </w:rPr>
        <w:t>РеЭ,</w:t>
      </w:r>
    </w:p>
    <w:p w:rsidR="00931FC0" w:rsidRDefault="00931FC0" w:rsidP="00931FC0">
      <w:pPr>
        <w:shd w:val="clear" w:color="auto" w:fill="FFFFFF"/>
        <w:spacing w:before="158" w:line="149" w:lineRule="exact"/>
        <w:ind w:left="259" w:firstLine="72"/>
        <w:sectPr w:rsidR="00931FC0">
          <w:type w:val="continuous"/>
          <w:pgSz w:w="7937" w:h="11339"/>
          <w:pgMar w:top="1181" w:right="1674" w:bottom="360" w:left="9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5165"/>
      </w:pPr>
      <w:r>
        <w:rPr>
          <w:color w:val="000000"/>
          <w:sz w:val="18"/>
          <w:szCs w:val="18"/>
        </w:rPr>
        <w:lastRenderedPageBreak/>
        <w:t>147</w:t>
      </w:r>
    </w:p>
    <w:p w:rsidR="00931FC0" w:rsidRDefault="00931FC0" w:rsidP="00931FC0">
      <w:pPr>
        <w:shd w:val="clear" w:color="auto" w:fill="FFFFFF"/>
        <w:spacing w:after="235"/>
        <w:ind w:left="5165"/>
        <w:sectPr w:rsidR="00931FC0">
          <w:pgSz w:w="7937" w:h="11339"/>
          <w:pgMar w:top="1176" w:right="534" w:bottom="360" w:left="1518" w:header="720" w:footer="720" w:gutter="0"/>
          <w:cols w:space="60"/>
          <w:noEndnote/>
        </w:sectPr>
      </w:pPr>
    </w:p>
    <w:p w:rsidR="00931FC0" w:rsidRDefault="00931FC0" w:rsidP="00931FC0">
      <w:pPr>
        <w:framePr w:h="2169" w:hSpace="38" w:wrap="auto" w:vAnchor="text" w:hAnchor="margin" w:x="3913" w:y="2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381125"/>
            <wp:effectExtent l="0" t="0" r="9525" b="9525"/>
            <wp:docPr id="2026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8" w:hSpace="38" w:wrap="auto" w:vAnchor="text" w:hAnchor="margin" w:x="3889" w:y="49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71500"/>
            <wp:effectExtent l="0" t="0" r="9525" b="0"/>
            <wp:docPr id="2025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17" w:hSpace="38" w:wrap="auto" w:vAnchor="text" w:hAnchor="margin" w:x="3894" w:y="59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962025"/>
            <wp:effectExtent l="0" t="0" r="0" b="9525"/>
            <wp:docPr id="2024" name="Рисунок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color w:val="000000"/>
        </w:rPr>
        <w:lastRenderedPageBreak/>
        <w:t>с сухим фактом, и опять-таки остается</w:t>
      </w:r>
      <w:r>
        <w:rPr>
          <w:color w:val="000000"/>
        </w:rPr>
        <w:br/>
        <w:t>неудовлетворенным требование опосред-</w:t>
      </w:r>
      <w:r>
        <w:rPr>
          <w:color w:val="000000"/>
        </w:rPr>
        <w:br/>
        <w:t>ствования, в чем как раз, прежде всего,</w:t>
      </w:r>
      <w:r>
        <w:rPr>
          <w:color w:val="000000"/>
        </w:rPr>
        <w:br/>
        <w:t>и заключается дело, когда применяют</w:t>
      </w:r>
      <w:r>
        <w:rPr>
          <w:color w:val="000000"/>
        </w:rPr>
        <w:br/>
        <w:t>отношение причинности. При ближай-</w:t>
      </w:r>
      <w:r>
        <w:rPr>
          <w:color w:val="000000"/>
        </w:rPr>
        <w:br/>
        <w:t>шем рассмотрении неудовлетворитель-</w:t>
      </w:r>
      <w:r>
        <w:rPr>
          <w:color w:val="000000"/>
        </w:rPr>
        <w:br/>
        <w:t>ность в применении отношения взаимо-</w:t>
      </w:r>
      <w:r>
        <w:rPr>
          <w:color w:val="000000"/>
        </w:rPr>
        <w:br/>
        <w:t>действия заключается в том, что это</w:t>
      </w:r>
      <w:r>
        <w:rPr>
          <w:color w:val="000000"/>
        </w:rPr>
        <w:br/>
        <w:t>отношение вместо того, чтобы быть</w:t>
      </w:r>
      <w:r>
        <w:rPr>
          <w:color w:val="000000"/>
        </w:rPr>
        <w:br/>
        <w:t>эквивалентом понятия, само должно</w:t>
      </w:r>
      <w:r>
        <w:rPr>
          <w:color w:val="000000"/>
        </w:rPr>
        <w:br/>
        <w:t>быть понято. А чтобы понять отношение</w:t>
      </w:r>
      <w:r>
        <w:rPr>
          <w:color w:val="000000"/>
        </w:rPr>
        <w:br/>
        <w:t>взаимодействия, мы не должны остав-</w:t>
      </w:r>
      <w:r>
        <w:rPr>
          <w:color w:val="000000"/>
        </w:rPr>
        <w:br/>
        <w:t>лять обе стороны отношения как</w:t>
      </w:r>
      <w:r>
        <w:rPr>
          <w:color w:val="000000"/>
        </w:rPr>
        <w:br/>
        <w:t>непосредственно данные; но, как было</w:t>
      </w:r>
      <w:r>
        <w:rPr>
          <w:color w:val="000000"/>
        </w:rPr>
        <w:br/>
        <w:t>показано в двух предыдущих парагра-</w:t>
      </w:r>
      <w:r>
        <w:rPr>
          <w:color w:val="000000"/>
        </w:rPr>
        <w:br/>
        <w:t>фах, их должно признать моментами</w:t>
      </w:r>
      <w:r>
        <w:rPr>
          <w:color w:val="000000"/>
        </w:rPr>
        <w:br/>
        <w:t>третьего, более высокого определения,</w:t>
      </w:r>
      <w:r>
        <w:rPr>
          <w:color w:val="000000"/>
        </w:rPr>
        <w:br/>
        <w:t>именно понятия. Так, например, если</w:t>
      </w:r>
      <w:r>
        <w:rPr>
          <w:color w:val="000000"/>
        </w:rPr>
        <w:br/>
        <w:t>мы будем считать нравы спартанского</w:t>
      </w:r>
      <w:r>
        <w:rPr>
          <w:color w:val="000000"/>
        </w:rPr>
        <w:br/>
        <w:t>народа действием его общественного</w:t>
      </w:r>
      <w:r>
        <w:rPr>
          <w:color w:val="000000"/>
        </w:rPr>
        <w:br/>
        <w:t>строя и, наоборот, общественный строй</w:t>
      </w:r>
      <w:r>
        <w:rPr>
          <w:color w:val="000000"/>
        </w:rPr>
        <w:br/>
        <w:t>действием нравов, то мы будем, может</w:t>
      </w:r>
      <w:r>
        <w:rPr>
          <w:color w:val="000000"/>
        </w:rPr>
        <w:br/>
        <w:t>быть, иметь правильный взгляд на</w:t>
      </w:r>
      <w:r>
        <w:rPr>
          <w:color w:val="000000"/>
        </w:rPr>
        <w:br/>
        <w:t xml:space="preserve">историю этого народа, </w:t>
      </w:r>
      <w:r>
        <w:rPr>
          <w:b/>
          <w:bCs/>
          <w:color w:val="000000"/>
        </w:rPr>
        <w:t>но это п</w:t>
      </w:r>
      <w:r>
        <w:rPr>
          <w:color w:val="000000"/>
        </w:rPr>
        <w:t>о</w:t>
      </w:r>
      <w:r>
        <w:rPr>
          <w:b/>
          <w:bCs/>
          <w:color w:val="000000"/>
        </w:rPr>
        <w:t>н</w:t>
      </w:r>
      <w:r>
        <w:rPr>
          <w:color w:val="000000"/>
        </w:rPr>
        <w:t>и-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мание не </w:t>
      </w:r>
      <w:r>
        <w:rPr>
          <w:color w:val="000000"/>
        </w:rPr>
        <w:t>д</w:t>
      </w:r>
      <w:r>
        <w:rPr>
          <w:b/>
          <w:bCs/>
          <w:color w:val="000000"/>
        </w:rPr>
        <w:t>аст все же никак</w:t>
      </w:r>
      <w:r>
        <w:rPr>
          <w:color w:val="000000"/>
        </w:rPr>
        <w:t>о</w:t>
      </w:r>
      <w:r>
        <w:rPr>
          <w:b/>
          <w:bCs/>
          <w:color w:val="000000"/>
        </w:rPr>
        <w:t>го ок</w:t>
      </w:r>
      <w:r>
        <w:rPr>
          <w:color w:val="000000"/>
        </w:rPr>
        <w:t>о</w:t>
      </w:r>
      <w:r>
        <w:rPr>
          <w:b/>
          <w:bCs/>
          <w:color w:val="000000"/>
        </w:rPr>
        <w:t>н-</w:t>
      </w:r>
      <w:r>
        <w:rPr>
          <w:b/>
          <w:bCs/>
          <w:color w:val="000000"/>
        </w:rPr>
        <w:br/>
      </w:r>
      <w:r>
        <w:rPr>
          <w:color w:val="000000"/>
        </w:rPr>
        <w:t>ч</w:t>
      </w:r>
      <w:r>
        <w:rPr>
          <w:b/>
          <w:bCs/>
          <w:color w:val="000000"/>
        </w:rPr>
        <w:t>атель</w:t>
      </w:r>
      <w:r>
        <w:rPr>
          <w:color w:val="000000"/>
        </w:rPr>
        <w:t>н</w:t>
      </w:r>
      <w:r>
        <w:rPr>
          <w:b/>
          <w:bCs/>
          <w:color w:val="000000"/>
        </w:rPr>
        <w:t>ого уд</w:t>
      </w:r>
      <w:r>
        <w:rPr>
          <w:color w:val="000000"/>
        </w:rPr>
        <w:t>о</w:t>
      </w:r>
      <w:r>
        <w:rPr>
          <w:b/>
          <w:bCs/>
          <w:color w:val="000000"/>
        </w:rPr>
        <w:t>влетв</w:t>
      </w:r>
      <w:r>
        <w:rPr>
          <w:color w:val="000000"/>
        </w:rPr>
        <w:t>о</w:t>
      </w:r>
      <w:r>
        <w:rPr>
          <w:b/>
          <w:bCs/>
          <w:color w:val="000000"/>
        </w:rPr>
        <w:t>р</w:t>
      </w:r>
      <w:r>
        <w:rPr>
          <w:color w:val="000000"/>
        </w:rPr>
        <w:t>е</w:t>
      </w:r>
      <w:r>
        <w:rPr>
          <w:b/>
          <w:bCs/>
          <w:color w:val="000000"/>
        </w:rPr>
        <w:t xml:space="preserve">ния, </w:t>
      </w:r>
      <w:r>
        <w:rPr>
          <w:color w:val="000000"/>
        </w:rPr>
        <w:t>потому</w:t>
      </w:r>
      <w:r>
        <w:rPr>
          <w:color w:val="000000"/>
        </w:rPr>
        <w:br/>
        <w:t>что мы с помощью такого объяс-</w:t>
      </w:r>
      <w:r>
        <w:rPr>
          <w:color w:val="000000"/>
        </w:rPr>
        <w:br/>
        <w:t>нения не поймем ни общественного</w:t>
      </w:r>
      <w:r>
        <w:rPr>
          <w:color w:val="000000"/>
        </w:rPr>
        <w:br/>
        <w:t>строя, ни нравов этого народа. Понять</w:t>
      </w:r>
      <w:r>
        <w:rPr>
          <w:color w:val="000000"/>
        </w:rPr>
        <w:br/>
        <w:t>это можно будет только тогда, если мы</w:t>
      </w:r>
      <w:r>
        <w:rPr>
          <w:color w:val="000000"/>
        </w:rPr>
        <w:br/>
        <w:t>постигнем, что обе стороны отношения,</w:t>
      </w:r>
      <w:r>
        <w:rPr>
          <w:color w:val="000000"/>
        </w:rPr>
        <w:br/>
        <w:t>как и все прочие особые стороны, кото-</w:t>
      </w:r>
      <w:r>
        <w:rPr>
          <w:color w:val="000000"/>
        </w:rPr>
        <w:br/>
        <w:t>рые вошли в жизнь и в историю спар-</w:t>
      </w:r>
      <w:r>
        <w:rPr>
          <w:color w:val="000000"/>
        </w:rPr>
        <w:br/>
        <w:t>танского народа, вытекали из того</w:t>
      </w:r>
      <w:r>
        <w:rPr>
          <w:color w:val="000000"/>
        </w:rPr>
        <w:br/>
        <w:t>понятия, которое лежало в основе их</w:t>
      </w:r>
      <w:r>
        <w:rPr>
          <w:color w:val="000000"/>
        </w:rPr>
        <w:br/>
        <w:t>всех» (308—309) [259-260].</w:t>
      </w:r>
    </w:p>
    <w:p w:rsidR="00931FC0" w:rsidRDefault="00931FC0" w:rsidP="00931FC0">
      <w:pPr>
        <w:shd w:val="clear" w:color="auto" w:fill="FFFFFF"/>
        <w:spacing w:before="442" w:line="211" w:lineRule="exact"/>
        <w:ind w:left="5"/>
        <w:jc w:val="both"/>
      </w:pPr>
      <w:r>
        <w:br w:type="column"/>
      </w:r>
      <w:r>
        <w:rPr>
          <w:color w:val="000000"/>
        </w:rPr>
        <w:t>требование</w:t>
      </w:r>
      <w:r>
        <w:rPr>
          <w:color w:val="000000"/>
        </w:rPr>
        <w:br/>
        <w:t>посредства,</w:t>
      </w:r>
      <w:r>
        <w:rPr>
          <w:color w:val="000000"/>
        </w:rPr>
        <w:br/>
        <w:t>(связи) вот о</w:t>
      </w:r>
      <w:r>
        <w:rPr>
          <w:color w:val="000000"/>
        </w:rPr>
        <w:br/>
        <w:t>чем идет речь</w:t>
      </w:r>
      <w:r>
        <w:rPr>
          <w:color w:val="000000"/>
        </w:rPr>
        <w:br/>
        <w:t>при примене-</w:t>
      </w:r>
      <w:r>
        <w:rPr>
          <w:color w:val="000000"/>
        </w:rPr>
        <w:br/>
        <w:t>нии отноше-</w:t>
      </w:r>
      <w:r>
        <w:rPr>
          <w:color w:val="000000"/>
        </w:rPr>
        <w:br/>
        <w:t>ния причин-</w:t>
      </w:r>
      <w:r>
        <w:rPr>
          <w:color w:val="000000"/>
        </w:rPr>
        <w:br/>
        <w:t>ности</w:t>
      </w:r>
    </w:p>
    <w:p w:rsidR="00931FC0" w:rsidRDefault="00931FC0" w:rsidP="00931FC0">
      <w:pPr>
        <w:framePr w:w="1262" w:h="850" w:hRule="exact" w:hSpace="38" w:wrap="notBeside" w:vAnchor="text" w:hAnchor="text" w:x="-13" w:y="4143"/>
        <w:shd w:val="clear" w:color="auto" w:fill="FFFFFF"/>
        <w:spacing w:line="211" w:lineRule="exact"/>
        <w:jc w:val="center"/>
      </w:pPr>
      <w:r>
        <w:rPr>
          <w:color w:val="000000"/>
        </w:rPr>
        <w:t>все „отдель-</w:t>
      </w:r>
      <w:r>
        <w:rPr>
          <w:color w:val="000000"/>
        </w:rPr>
        <w:br/>
        <w:t>ные стороны"</w:t>
      </w:r>
      <w:r>
        <w:rPr>
          <w:color w:val="000000"/>
        </w:rPr>
        <w:br/>
        <w:t>и целое</w:t>
      </w:r>
      <w:r>
        <w:rPr>
          <w:color w:val="000000"/>
        </w:rPr>
        <w:br/>
        <w:t>(„</w:t>
      </w:r>
      <w:r>
        <w:rPr>
          <w:color w:val="000000"/>
          <w:lang w:val="en-US"/>
        </w:rPr>
        <w:t>Begriff</w:t>
      </w:r>
      <w:r>
        <w:rPr>
          <w:color w:val="000000"/>
        </w:rPr>
        <w:t>" *)</w:t>
      </w:r>
    </w:p>
    <w:p w:rsidR="00931FC0" w:rsidRDefault="00931FC0" w:rsidP="00931FC0">
      <w:pPr>
        <w:shd w:val="clear" w:color="auto" w:fill="FFFFFF"/>
        <w:spacing w:before="3091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091"/>
        <w:sectPr w:rsidR="00931FC0">
          <w:type w:val="continuous"/>
          <w:pgSz w:w="7937" w:h="11339"/>
          <w:pgMar w:top="1176" w:right="1028" w:bottom="360" w:left="1547" w:header="720" w:footer="720" w:gutter="0"/>
          <w:cols w:num="2" w:space="720" w:equalWidth="0">
            <w:col w:w="3844" w:space="250"/>
            <w:col w:w="1267"/>
          </w:cols>
          <w:noEndnote/>
        </w:sectPr>
      </w:pPr>
    </w:p>
    <w:p w:rsidR="00931FC0" w:rsidRDefault="00931FC0" w:rsidP="00931FC0">
      <w:pPr>
        <w:spacing w:before="422"/>
        <w:ind w:right="5112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54610</wp:posOffset>
                </wp:positionV>
                <wp:extent cx="783590" cy="0"/>
                <wp:effectExtent l="31115" t="26035" r="33020" b="31115"/>
                <wp:wrapNone/>
                <wp:docPr id="2588" name="Прямая соединительная линия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3590" cy="0"/>
                        </a:xfrm>
                        <a:prstGeom prst="line">
                          <a:avLst/>
                        </a:prstGeom>
                        <a:noFill/>
                        <a:ln w="488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7pt,4.3pt" to="63.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" o:allowincell="f" strokeweight="3.8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485775" cy="57150"/>
            <wp:effectExtent l="0" t="0" r="9525" b="0"/>
            <wp:docPr id="2023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8"/>
        <w:ind w:left="264"/>
      </w:pPr>
      <w:r>
        <w:rPr>
          <w:color w:val="000000"/>
          <w:sz w:val="16"/>
          <w:szCs w:val="16"/>
        </w:rPr>
        <w:lastRenderedPageBreak/>
        <w:t xml:space="preserve">* - «понятие»,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68"/>
        <w:ind w:left="715"/>
        <w:sectPr w:rsidR="00931FC0">
          <w:type w:val="continuous"/>
          <w:pgSz w:w="7937" w:h="11339"/>
          <w:pgMar w:top="1176" w:right="534" w:bottom="360" w:left="106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6"/>
      </w:pPr>
      <w:r>
        <w:rPr>
          <w:color w:val="000000"/>
          <w:sz w:val="22"/>
          <w:szCs w:val="22"/>
        </w:rPr>
        <w:lastRenderedPageBreak/>
        <w:t>148</w:t>
      </w:r>
    </w:p>
    <w:p w:rsidR="00931FC0" w:rsidRDefault="00931FC0" w:rsidP="00931FC0">
      <w:pPr>
        <w:framePr w:h="63" w:hSpace="38" w:wrap="notBeside" w:vAnchor="text" w:hAnchor="text" w:x="-9" w:y="83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60" w:y="8531"/>
        <w:shd w:val="clear" w:color="auto" w:fill="FFFFFF"/>
      </w:pPr>
      <w:r>
        <w:rPr>
          <w:color w:val="000000"/>
          <w:sz w:val="16"/>
          <w:szCs w:val="16"/>
        </w:rPr>
        <w:t xml:space="preserve">• </w:t>
      </w:r>
      <w:r>
        <w:rPr>
          <w:i/>
          <w:iCs/>
          <w:color w:val="000000"/>
          <w:sz w:val="16"/>
          <w:szCs w:val="16"/>
        </w:rPr>
        <w:t xml:space="preserve">Гегель,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М., 1937.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21" w:line="211" w:lineRule="exact"/>
        <w:ind w:left="77" w:firstLine="216"/>
        <w:jc w:val="both"/>
      </w:pPr>
      <w:r>
        <w:rPr>
          <w:color w:val="000000"/>
          <w:sz w:val="22"/>
          <w:szCs w:val="22"/>
        </w:rPr>
        <w:t xml:space="preserve">В конце второго тома Логики, </w:t>
      </w:r>
      <w:r>
        <w:rPr>
          <w:i/>
          <w:iCs/>
          <w:color w:val="000000"/>
          <w:sz w:val="22"/>
          <w:szCs w:val="22"/>
        </w:rPr>
        <w:t xml:space="preserve">том </w:t>
      </w:r>
      <w:r>
        <w:rPr>
          <w:i/>
          <w:iCs/>
          <w:color w:val="000000"/>
          <w:sz w:val="22"/>
          <w:szCs w:val="22"/>
          <w:lang w:val="en-US"/>
        </w:rPr>
        <w:t>IV</w:t>
      </w:r>
      <w:r>
        <w:rPr>
          <w:i/>
          <w:iCs/>
          <w:color w:val="000000"/>
          <w:sz w:val="22"/>
          <w:szCs w:val="22"/>
        </w:rPr>
        <w:t>, стр. 243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[694] *, при переходе к „понятию" дается определение: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«понятие, царство субъективности или свободы»...</w:t>
      </w:r>
    </w:p>
    <w:p w:rsidR="00931FC0" w:rsidRDefault="00931FC0" w:rsidP="00931FC0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9"/>
        <w:gridCol w:w="331"/>
        <w:gridCol w:w="763"/>
        <w:gridCol w:w="184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  <w:lang w:val="en-US"/>
              </w:rPr>
              <w:t>NB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Свобода =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субъективность,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0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06"/>
            </w:pPr>
            <w:r>
              <w:rPr>
                <w:color w:val="000000"/>
                <w:sz w:val="22"/>
                <w:szCs w:val="22"/>
              </w:rPr>
              <w:t>(„или")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цель,</w:t>
            </w:r>
          </w:p>
        </w:tc>
        <w:tc>
          <w:tcPr>
            <w:tcW w:w="260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сознание, стремление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2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3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76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NB</w:t>
            </w:r>
          </w:p>
        </w:tc>
      </w:tr>
    </w:tbl>
    <w:p w:rsidR="00931FC0" w:rsidRDefault="00931FC0" w:rsidP="00931FC0">
      <w:pPr>
        <w:spacing w:before="130"/>
        <w:ind w:right="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48050" cy="66675"/>
            <wp:effectExtent l="0" t="0" r="0" b="9525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34"/>
        <w:ind w:left="2174" w:right="21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" cy="38100"/>
            <wp:effectExtent l="0" t="0" r="0" b="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34"/>
        <w:ind w:left="2174" w:right="2184"/>
        <w:rPr>
          <w:sz w:val="24"/>
          <w:szCs w:val="24"/>
        </w:rPr>
        <w:sectPr w:rsidR="00931FC0">
          <w:pgSz w:w="7937" w:h="11339"/>
          <w:pgMar w:top="1172" w:right="1689" w:bottom="360" w:left="8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  <w:sz w:val="22"/>
          <w:szCs w:val="22"/>
        </w:rPr>
        <w:lastRenderedPageBreak/>
        <w:t>149</w:t>
      </w:r>
    </w:p>
    <w:p w:rsidR="00931FC0" w:rsidRDefault="00931FC0" w:rsidP="00931FC0">
      <w:pPr>
        <w:shd w:val="clear" w:color="auto" w:fill="FFFFFF"/>
        <w:spacing w:before="1872"/>
        <w:ind w:left="1339"/>
      </w:pPr>
      <w:bookmarkStart w:id="16" w:name="КГНЛ_Субъект_логика_или_учение_о_понятии"/>
      <w:bookmarkEnd w:id="16"/>
      <w:r>
        <w:rPr>
          <w:color w:val="000000"/>
          <w:sz w:val="22"/>
          <w:szCs w:val="22"/>
        </w:rPr>
        <w:t xml:space="preserve">ТОМ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. НАУКА ЛОГИКИ</w:t>
      </w:r>
    </w:p>
    <w:p w:rsidR="00931FC0" w:rsidRDefault="00931FC0" w:rsidP="00931FC0">
      <w:pPr>
        <w:shd w:val="clear" w:color="auto" w:fill="FFFFFF"/>
        <w:spacing w:before="158" w:line="211" w:lineRule="exact"/>
        <w:ind w:left="1258" w:hanging="437"/>
      </w:pP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часть. </w:t>
      </w:r>
      <w:r>
        <w:rPr>
          <w:i/>
          <w:iCs/>
          <w:color w:val="000000"/>
          <w:sz w:val="22"/>
          <w:szCs w:val="22"/>
        </w:rPr>
        <w:t xml:space="preserve">Субъективная </w:t>
      </w:r>
      <w:r>
        <w:rPr>
          <w:i/>
          <w:iCs/>
          <w:color w:val="000000"/>
          <w:spacing w:val="48"/>
          <w:sz w:val="22"/>
          <w:szCs w:val="22"/>
        </w:rPr>
        <w:t>логика</w:t>
      </w:r>
      <w:r>
        <w:rPr>
          <w:i/>
          <w:iCs/>
          <w:color w:val="000000"/>
          <w:spacing w:val="48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или  </w:t>
      </w:r>
      <w:r>
        <w:rPr>
          <w:i/>
          <w:iCs/>
          <w:color w:val="000000"/>
          <w:spacing w:val="43"/>
          <w:sz w:val="22"/>
          <w:szCs w:val="22"/>
        </w:rPr>
        <w:t>учение</w:t>
      </w:r>
      <w:r>
        <w:rPr>
          <w:i/>
          <w:iCs/>
          <w:color w:val="000000"/>
          <w:sz w:val="22"/>
          <w:szCs w:val="22"/>
        </w:rPr>
        <w:t xml:space="preserve">  о понятии.</w:t>
      </w:r>
    </w:p>
    <w:p w:rsidR="00931FC0" w:rsidRDefault="00931FC0" w:rsidP="00931FC0">
      <w:pPr>
        <w:shd w:val="clear" w:color="auto" w:fill="FFFFFF"/>
        <w:spacing w:before="154"/>
        <w:jc w:val="center"/>
      </w:pPr>
      <w:r>
        <w:rPr>
          <w:color w:val="000000"/>
          <w:spacing w:val="-14"/>
          <w:sz w:val="22"/>
          <w:szCs w:val="22"/>
        </w:rPr>
        <w:t>О ПОНЯТИИ ВООБЩЕ</w:t>
      </w:r>
    </w:p>
    <w:p w:rsidR="00931FC0" w:rsidRDefault="00931FC0" w:rsidP="00931FC0">
      <w:pPr>
        <w:shd w:val="clear" w:color="auto" w:fill="FFFFFF"/>
        <w:spacing w:before="154" w:line="211" w:lineRule="exact"/>
        <w:ind w:left="29" w:right="10" w:firstLine="206"/>
        <w:jc w:val="both"/>
      </w:pPr>
      <w:r>
        <w:rPr>
          <w:color w:val="000000"/>
          <w:sz w:val="22"/>
          <w:szCs w:val="22"/>
        </w:rPr>
        <w:t xml:space="preserve">В первых-де 2-х частях у меня не было </w:t>
      </w:r>
      <w:r>
        <w:rPr>
          <w:color w:val="000000"/>
          <w:sz w:val="22"/>
          <w:szCs w:val="22"/>
          <w:lang w:val="en-US"/>
        </w:rPr>
        <w:t>Vorarbeiten</w:t>
      </w:r>
      <w:r>
        <w:rPr>
          <w:color w:val="000000"/>
          <w:sz w:val="22"/>
          <w:szCs w:val="22"/>
        </w:rPr>
        <w:t xml:space="preserve"> *,</w:t>
      </w:r>
      <w:r>
        <w:rPr>
          <w:color w:val="000000"/>
          <w:sz w:val="22"/>
          <w:szCs w:val="22"/>
        </w:rPr>
        <w:br/>
        <w:t>а здесь, наоборот, „</w:t>
      </w:r>
      <w:r>
        <w:rPr>
          <w:color w:val="000000"/>
          <w:sz w:val="22"/>
          <w:szCs w:val="22"/>
          <w:lang w:val="en-US"/>
        </w:rPr>
        <w:t>verknochertes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Material</w:t>
      </w:r>
      <w:r>
        <w:rPr>
          <w:color w:val="000000"/>
          <w:sz w:val="22"/>
          <w:szCs w:val="22"/>
        </w:rPr>
        <w:t>", который</w:t>
      </w:r>
      <w:r>
        <w:rPr>
          <w:color w:val="000000"/>
          <w:sz w:val="22"/>
          <w:szCs w:val="22"/>
        </w:rPr>
        <w:br/>
        <w:t>надо „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Flussigkeit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bringen</w:t>
      </w:r>
      <w:r>
        <w:rPr>
          <w:color w:val="000000"/>
          <w:sz w:val="22"/>
          <w:szCs w:val="22"/>
        </w:rPr>
        <w:t>"... ** (3) *** [3] ****.</w:t>
      </w:r>
    </w:p>
    <w:p w:rsidR="00931FC0" w:rsidRDefault="00931FC0" w:rsidP="00931FC0">
      <w:pPr>
        <w:shd w:val="clear" w:color="auto" w:fill="FFFFFF"/>
        <w:spacing w:line="211" w:lineRule="exact"/>
        <w:ind w:left="29" w:right="10" w:firstLine="216"/>
        <w:jc w:val="both"/>
      </w:pPr>
      <w:r>
        <w:rPr>
          <w:color w:val="000000"/>
          <w:sz w:val="22"/>
          <w:szCs w:val="22"/>
        </w:rPr>
        <w:t xml:space="preserve">«Бытие и сущность суть моменты его» (=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Beg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riffs</w:t>
      </w:r>
      <w:r>
        <w:rPr>
          <w:color w:val="000000"/>
          <w:sz w:val="22"/>
          <w:szCs w:val="22"/>
        </w:rPr>
        <w:t xml:space="preserve"> *****) «становления» (5)  [5].</w:t>
      </w:r>
    </w:p>
    <w:p w:rsidR="00931FC0" w:rsidRDefault="00931FC0" w:rsidP="00931FC0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93"/>
        <w:gridCol w:w="970"/>
        <w:gridCol w:w="82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4"/>
            </w:pPr>
            <w:r>
              <w:rPr>
                <w:color w:val="000000"/>
                <w:sz w:val="22"/>
                <w:szCs w:val="22"/>
              </w:rPr>
              <w:t>Обернуть: понятия   высший</w:t>
            </w:r>
            <w:r>
              <w:rPr>
                <w:color w:val="000000"/>
                <w:sz w:val="22"/>
                <w:szCs w:val="22"/>
              </w:rPr>
              <w:br/>
              <w:t>высшего продукта  материи.</w:t>
            </w:r>
          </w:p>
        </w:tc>
        <w:tc>
          <w:tcPr>
            <w:tcW w:w="9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продукт</w:t>
            </w:r>
          </w:p>
        </w:tc>
        <w:tc>
          <w:tcPr>
            <w:tcW w:w="8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мозга,</w:t>
            </w:r>
          </w:p>
        </w:tc>
      </w:tr>
    </w:tbl>
    <w:p w:rsidR="00931FC0" w:rsidRDefault="00931FC0" w:rsidP="00931FC0">
      <w:pPr>
        <w:shd w:val="clear" w:color="auto" w:fill="FFFFFF"/>
        <w:spacing w:before="168" w:line="211" w:lineRule="exact"/>
        <w:ind w:left="34" w:right="10" w:firstLine="216"/>
        <w:jc w:val="both"/>
      </w:pPr>
      <w:r>
        <w:rPr>
          <w:color w:val="000000"/>
          <w:spacing w:val="-1"/>
          <w:sz w:val="22"/>
          <w:szCs w:val="22"/>
        </w:rPr>
        <w:t xml:space="preserve">«Объективная логика, рассматривающая </w:t>
      </w:r>
      <w:r>
        <w:rPr>
          <w:i/>
          <w:iCs/>
          <w:color w:val="000000"/>
          <w:spacing w:val="-1"/>
          <w:sz w:val="22"/>
          <w:szCs w:val="22"/>
        </w:rPr>
        <w:t xml:space="preserve">бытие 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сущность, </w:t>
      </w:r>
      <w:r>
        <w:rPr>
          <w:color w:val="000000"/>
          <w:spacing w:val="-3"/>
          <w:sz w:val="22"/>
          <w:szCs w:val="22"/>
        </w:rPr>
        <w:t xml:space="preserve">составляет поэтому собственно </w:t>
      </w:r>
      <w:r>
        <w:rPr>
          <w:i/>
          <w:iCs/>
          <w:color w:val="000000"/>
          <w:spacing w:val="-3"/>
          <w:sz w:val="22"/>
          <w:szCs w:val="22"/>
        </w:rPr>
        <w:t>генетиче-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ское изложение понятия» </w:t>
      </w:r>
      <w:r>
        <w:rPr>
          <w:color w:val="000000"/>
          <w:sz w:val="22"/>
          <w:szCs w:val="22"/>
        </w:rPr>
        <w:t>(6) [6].</w:t>
      </w:r>
    </w:p>
    <w:p w:rsidR="00931FC0" w:rsidRDefault="00931FC0" w:rsidP="00931FC0">
      <w:pPr>
        <w:shd w:val="clear" w:color="auto" w:fill="FFFFFF"/>
        <w:spacing w:after="96" w:line="211" w:lineRule="exact"/>
        <w:ind w:left="451" w:right="10" w:hanging="418"/>
        <w:jc w:val="both"/>
      </w:pPr>
      <w:r>
        <w:rPr>
          <w:color w:val="000000"/>
          <w:sz w:val="22"/>
          <w:szCs w:val="22"/>
        </w:rPr>
        <w:t>9—10 [9—10]: Важное значение философии Спинозы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философии субстанции (эта точка зрения очень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высока, </w:t>
      </w:r>
      <w:r>
        <w:rPr>
          <w:color w:val="000000"/>
          <w:spacing w:val="-2"/>
          <w:sz w:val="22"/>
          <w:szCs w:val="22"/>
        </w:rPr>
        <w:t>но неполна, не самая высокая: вообще</w:t>
      </w:r>
      <w:r>
        <w:rPr>
          <w:color w:val="000000"/>
          <w:spacing w:val="-2"/>
          <w:sz w:val="22"/>
          <w:szCs w:val="22"/>
        </w:rPr>
        <w:br/>
        <w:t>опровергнуть философскую систему не значит от-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бросить ее, а развить дальше, не заменить другой,</w:t>
      </w:r>
      <w:r>
        <w:rPr>
          <w:color w:val="000000"/>
          <w:sz w:val="22"/>
          <w:szCs w:val="22"/>
        </w:rPr>
        <w:br/>
        <w:t>односторонней, противоположностью, а включить</w:t>
      </w:r>
      <w:r>
        <w:rPr>
          <w:color w:val="000000"/>
          <w:sz w:val="22"/>
          <w:szCs w:val="22"/>
        </w:rPr>
        <w:br/>
        <w:t>ее в нечто более высокое). В системе Спинозы нет</w:t>
      </w:r>
    </w:p>
    <w:p w:rsidR="00931FC0" w:rsidRDefault="00931FC0" w:rsidP="00931FC0">
      <w:pPr>
        <w:shd w:val="clear" w:color="auto" w:fill="FFFFFF"/>
        <w:spacing w:after="96" w:line="211" w:lineRule="exact"/>
        <w:ind w:left="451" w:right="10" w:hanging="418"/>
        <w:jc w:val="both"/>
        <w:sectPr w:rsidR="00931FC0">
          <w:pgSz w:w="7937" w:h="11339"/>
          <w:pgMar w:top="1166" w:right="1051" w:bottom="360" w:left="1511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66" w:right="1051" w:bottom="360" w:left="1511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20" w:line="149" w:lineRule="exact"/>
        <w:ind w:firstLine="86"/>
      </w:pPr>
      <w:r>
        <w:rPr>
          <w:color w:val="000000"/>
          <w:sz w:val="16"/>
          <w:szCs w:val="16"/>
        </w:rPr>
        <w:t xml:space="preserve">* — предварительных работ.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 — «окостеневший   материал», который   надо   «сделать   теку-</w:t>
      </w:r>
      <w:r>
        <w:rPr>
          <w:color w:val="000000"/>
          <w:sz w:val="16"/>
          <w:szCs w:val="16"/>
        </w:rPr>
        <w:br/>
        <w:t xml:space="preserve">чим».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framePr w:w="317" w:h="302" w:hRule="exact" w:hSpace="38" w:wrap="auto" w:vAnchor="text" w:hAnchor="text" w:x="327" w:y="-52"/>
        <w:shd w:val="clear" w:color="auto" w:fill="FFFFFF"/>
        <w:spacing w:line="149" w:lineRule="exact"/>
        <w:ind w:firstLine="96"/>
      </w:pPr>
      <w:r>
        <w:rPr>
          <w:rFonts w:ascii="Arial" w:hAnsi="Arial" w:cs="Arial"/>
          <w:b/>
          <w:bCs/>
          <w:color w:val="000000"/>
          <w:w w:val="64"/>
          <w:sz w:val="18"/>
          <w:szCs w:val="18"/>
        </w:rPr>
        <w:t>* **</w:t>
      </w:r>
      <w:r>
        <w:rPr>
          <w:rFonts w:ascii="Arial" w:hAnsi="Arial" w:cs="Arial"/>
          <w:b/>
          <w:bCs/>
          <w:color w:val="000000"/>
          <w:w w:val="64"/>
          <w:sz w:val="18"/>
          <w:szCs w:val="18"/>
        </w:rPr>
        <w:br/>
        <w:t>* *</w:t>
      </w:r>
      <w:r>
        <w:rPr>
          <w:rFonts w:ascii="Arial" w:hAnsi="Arial"/>
          <w:b/>
          <w:bCs/>
          <w:color w:val="000000"/>
          <w:w w:val="64"/>
          <w:sz w:val="18"/>
          <w:szCs w:val="18"/>
        </w:rPr>
        <w:t>«•</w:t>
      </w:r>
    </w:p>
    <w:p w:rsidR="00931FC0" w:rsidRDefault="00931FC0" w:rsidP="00931FC0">
      <w:pPr>
        <w:shd w:val="clear" w:color="auto" w:fill="FFFFFF"/>
        <w:spacing w:line="149" w:lineRule="exact"/>
        <w:ind w:left="744"/>
      </w:pP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1834.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framePr w:h="211" w:hRule="exact" w:hSpace="38" w:wrap="auto" w:vAnchor="text" w:hAnchor="text" w:x="246" w:y="44"/>
        <w:shd w:val="clear" w:color="auto" w:fill="FFFFFF"/>
      </w:pPr>
      <w:r>
        <w:rPr>
          <w:rFonts w:ascii="Arial" w:hAnsi="Arial" w:cs="Arial"/>
          <w:b/>
          <w:bCs/>
          <w:color w:val="000000"/>
          <w:w w:val="64"/>
          <w:sz w:val="18"/>
          <w:szCs w:val="18"/>
        </w:rPr>
        <w:t>*****</w:t>
      </w:r>
    </w:p>
    <w:p w:rsidR="00931FC0" w:rsidRDefault="00931FC0" w:rsidP="00931FC0">
      <w:pPr>
        <w:shd w:val="clear" w:color="auto" w:fill="FFFFFF"/>
        <w:spacing w:line="149" w:lineRule="exact"/>
        <w:ind w:left="739"/>
      </w:pP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М, 1039.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— понятия.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739"/>
        <w:sectPr w:rsidR="00931FC0">
          <w:type w:val="continuous"/>
          <w:pgSz w:w="7937" w:h="11339"/>
          <w:pgMar w:top="1166" w:right="1056" w:bottom="360" w:left="153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color w:val="000000"/>
          <w:sz w:val="18"/>
          <w:szCs w:val="18"/>
        </w:rPr>
        <w:lastRenderedPageBreak/>
        <w:t>150</w:t>
      </w:r>
    </w:p>
    <w:p w:rsidR="00931FC0" w:rsidRDefault="00931FC0" w:rsidP="00931FC0">
      <w:pPr>
        <w:shd w:val="clear" w:color="auto" w:fill="FFFFFF"/>
        <w:ind w:left="62"/>
        <w:sectPr w:rsidR="00931FC0">
          <w:pgSz w:w="7937" w:h="11339"/>
          <w:pgMar w:top="1193" w:right="1588" w:bottom="360" w:left="8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11" w:line="216" w:lineRule="exact"/>
        <w:ind w:left="24" w:right="72"/>
        <w:jc w:val="both"/>
      </w:pPr>
      <w:r>
        <w:rPr>
          <w:color w:val="000000"/>
          <w:sz w:val="22"/>
          <w:szCs w:val="22"/>
        </w:rPr>
        <w:lastRenderedPageBreak/>
        <w:t>субъекта свободного, самостоятельного, сознатель-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ного (недостает </w:t>
      </w:r>
      <w:r>
        <w:rPr>
          <w:i/>
          <w:iCs/>
          <w:color w:val="000000"/>
          <w:spacing w:val="-6"/>
          <w:sz w:val="22"/>
          <w:szCs w:val="22"/>
        </w:rPr>
        <w:t>«свободы и самостоятельности са-</w:t>
      </w:r>
      <w:r>
        <w:rPr>
          <w:i/>
          <w:iCs/>
          <w:color w:val="000000"/>
          <w:spacing w:val="-6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мосознающего субъекта»), </w:t>
      </w:r>
      <w:r>
        <w:rPr>
          <w:color w:val="000000"/>
          <w:spacing w:val="-1"/>
          <w:sz w:val="22"/>
          <w:szCs w:val="22"/>
        </w:rPr>
        <w:t>но и у Спинозы атрибу-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том субстанции является </w:t>
      </w:r>
      <w:r>
        <w:rPr>
          <w:i/>
          <w:iCs/>
          <w:color w:val="000000"/>
          <w:spacing w:val="66"/>
          <w:sz w:val="22"/>
          <w:szCs w:val="22"/>
        </w:rPr>
        <w:t>мышление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 xml:space="preserve">(10 </w:t>
      </w:r>
      <w:r>
        <w:rPr>
          <w:color w:val="000000"/>
          <w:spacing w:val="-3"/>
          <w:sz w:val="22"/>
          <w:szCs w:val="22"/>
          <w:lang w:val="en-US"/>
        </w:rPr>
        <w:t>i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lang w:val="en-US"/>
        </w:rPr>
        <w:t>f</w:t>
      </w:r>
      <w:r>
        <w:rPr>
          <w:color w:val="000000"/>
          <w:spacing w:val="-3"/>
          <w:sz w:val="22"/>
          <w:szCs w:val="22"/>
        </w:rPr>
        <w:t>. 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[10].</w:t>
      </w:r>
      <w:r>
        <w:rPr>
          <w:color w:val="000000"/>
          <w:sz w:val="18"/>
          <w:szCs w:val="18"/>
        </w:rPr>
        <w:br/>
      </w:r>
      <w:r>
        <w:rPr>
          <w:color w:val="000000"/>
          <w:sz w:val="22"/>
          <w:szCs w:val="22"/>
        </w:rPr>
        <w:t xml:space="preserve">13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[12]: Мимоходом — что-де было одно время</w:t>
      </w:r>
      <w:r>
        <w:rPr>
          <w:color w:val="000000"/>
          <w:sz w:val="22"/>
          <w:szCs w:val="22"/>
        </w:rPr>
        <w:br/>
        <w:t>модой в философии „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Schlimme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nachzusagen</w:t>
      </w:r>
      <w:r>
        <w:rPr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Einbildungskraft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Gedachtnisse</w:t>
      </w:r>
      <w:r>
        <w:rPr>
          <w:color w:val="000000"/>
          <w:sz w:val="22"/>
          <w:szCs w:val="22"/>
        </w:rPr>
        <w:t xml:space="preserve"> *, — так</w:t>
      </w:r>
      <w:r>
        <w:rPr>
          <w:color w:val="000000"/>
          <w:sz w:val="22"/>
          <w:szCs w:val="22"/>
        </w:rPr>
        <w:br/>
        <w:t>теперь умалять значение „понятия" (= „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hochste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des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Denkens</w:t>
      </w:r>
      <w:r>
        <w:rPr>
          <w:color w:val="000000"/>
          <w:spacing w:val="-3"/>
          <w:sz w:val="22"/>
          <w:szCs w:val="22"/>
        </w:rPr>
        <w:t xml:space="preserve">" **) и </w:t>
      </w:r>
      <w:r>
        <w:rPr>
          <w:i/>
          <w:iCs/>
          <w:color w:val="000000"/>
          <w:spacing w:val="-3"/>
          <w:sz w:val="22"/>
          <w:szCs w:val="22"/>
        </w:rPr>
        <w:t>превозносить „</w:t>
      </w:r>
      <w:r>
        <w:rPr>
          <w:i/>
          <w:iCs/>
          <w:color w:val="000000"/>
          <w:spacing w:val="-3"/>
          <w:sz w:val="22"/>
          <w:szCs w:val="22"/>
          <w:lang w:val="en-US"/>
        </w:rPr>
        <w:t>das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pacing w:val="-3"/>
          <w:sz w:val="22"/>
          <w:szCs w:val="22"/>
          <w:lang w:val="en-US"/>
        </w:rPr>
        <w:t>Unbegrei</w:t>
      </w:r>
      <w:r>
        <w:rPr>
          <w:i/>
          <w:iCs/>
          <w:color w:val="000000"/>
          <w:spacing w:val="-3"/>
          <w:sz w:val="22"/>
          <w:szCs w:val="22"/>
        </w:rPr>
        <w:t>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fliche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</w:rPr>
        <w:t>*** {намек на Канта?).</w:t>
      </w:r>
    </w:p>
    <w:p w:rsidR="00931FC0" w:rsidRDefault="00931FC0" w:rsidP="00931FC0">
      <w:pPr>
        <w:shd w:val="clear" w:color="auto" w:fill="FFFFFF"/>
        <w:spacing w:before="29" w:line="211" w:lineRule="exact"/>
        <w:ind w:left="427" w:firstLine="216"/>
        <w:jc w:val="both"/>
      </w:pPr>
      <w:r>
        <w:rPr>
          <w:color w:val="000000"/>
          <w:sz w:val="22"/>
          <w:szCs w:val="22"/>
        </w:rPr>
        <w:t xml:space="preserve">Переходя к критике </w:t>
      </w:r>
      <w:r>
        <w:rPr>
          <w:i/>
          <w:iCs/>
          <w:color w:val="000000"/>
          <w:spacing w:val="60"/>
          <w:sz w:val="22"/>
          <w:szCs w:val="22"/>
        </w:rPr>
        <w:t>кантианства,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Гегель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считает великой заслугой его (15) [13—14] — выдви-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жение идеи о „трансцендентальном единстве аппер-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цепции" (единство сознания, в коем создается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Begriff</w:t>
      </w:r>
      <w:r>
        <w:rPr>
          <w:color w:val="000000"/>
          <w:sz w:val="22"/>
          <w:szCs w:val="22"/>
        </w:rPr>
        <w:t xml:space="preserve">), но упрекает Канта за </w:t>
      </w:r>
      <w:r>
        <w:rPr>
          <w:i/>
          <w:iCs/>
          <w:color w:val="000000"/>
          <w:spacing w:val="62"/>
          <w:sz w:val="22"/>
          <w:szCs w:val="22"/>
        </w:rPr>
        <w:t>односторон--</w:t>
      </w:r>
      <w:r>
        <w:rPr>
          <w:i/>
          <w:iCs/>
          <w:color w:val="000000"/>
          <w:spacing w:val="6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 о с т ь   </w:t>
      </w:r>
      <w:r>
        <w:rPr>
          <w:color w:val="000000"/>
          <w:sz w:val="22"/>
          <w:szCs w:val="22"/>
        </w:rPr>
        <w:t xml:space="preserve">и   </w:t>
      </w:r>
      <w:r>
        <w:rPr>
          <w:i/>
          <w:iCs/>
          <w:color w:val="000000"/>
          <w:spacing w:val="65"/>
          <w:sz w:val="22"/>
          <w:szCs w:val="22"/>
        </w:rPr>
        <w:t>субъективизм:</w:t>
      </w:r>
    </w:p>
    <w:p w:rsidR="00931FC0" w:rsidRDefault="00931FC0" w:rsidP="00931FC0">
      <w:pPr>
        <w:framePr w:h="1301" w:hSpace="38" w:wrap="auto" w:vAnchor="text" w:hAnchor="text" w:x="1326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828675"/>
            <wp:effectExtent l="0" t="0" r="0" b="9525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86" w:h="1061" w:hRule="exact" w:hSpace="38" w:wrap="auto" w:vAnchor="text" w:hAnchor="text" w:x="44" w:y="116"/>
        <w:shd w:val="clear" w:color="auto" w:fill="FFFFFF"/>
        <w:spacing w:line="211" w:lineRule="exact"/>
      </w:pPr>
      <w:r>
        <w:rPr>
          <w:color w:val="000000"/>
          <w:sz w:val="22"/>
          <w:szCs w:val="22"/>
        </w:rPr>
        <w:t>от созерца-</w:t>
      </w:r>
      <w:r>
        <w:rPr>
          <w:color w:val="000000"/>
          <w:sz w:val="22"/>
          <w:szCs w:val="22"/>
        </w:rPr>
        <w:br/>
        <w:t>ния к позна-</w:t>
      </w:r>
      <w:r>
        <w:rPr>
          <w:color w:val="000000"/>
          <w:sz w:val="22"/>
          <w:szCs w:val="22"/>
        </w:rPr>
        <w:br/>
        <w:t>нию объек-</w:t>
      </w:r>
      <w:r>
        <w:rPr>
          <w:color w:val="000000"/>
          <w:sz w:val="22"/>
          <w:szCs w:val="22"/>
        </w:rPr>
        <w:br/>
        <w:t>тивной ре-</w:t>
      </w:r>
      <w:r>
        <w:rPr>
          <w:color w:val="000000"/>
          <w:sz w:val="22"/>
          <w:szCs w:val="22"/>
        </w:rPr>
        <w:br/>
        <w:t>альности...</w:t>
      </w:r>
    </w:p>
    <w:p w:rsidR="00931FC0" w:rsidRDefault="00931FC0" w:rsidP="00931FC0">
      <w:pPr>
        <w:shd w:val="clear" w:color="auto" w:fill="FFFFFF"/>
        <w:spacing w:line="211" w:lineRule="exact"/>
        <w:ind w:left="1546" w:right="110" w:firstLine="226"/>
        <w:jc w:val="both"/>
      </w:pPr>
      <w:r>
        <w:rPr>
          <w:color w:val="000000"/>
          <w:sz w:val="22"/>
          <w:szCs w:val="22"/>
        </w:rPr>
        <w:t>... «Каков он» (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Gegenstand</w:t>
      </w:r>
      <w:r>
        <w:rPr>
          <w:color w:val="000000"/>
          <w:sz w:val="22"/>
          <w:szCs w:val="22"/>
        </w:rPr>
        <w:t xml:space="preserve"> ****)...</w:t>
      </w:r>
      <w:r>
        <w:rPr>
          <w:color w:val="000000"/>
          <w:sz w:val="22"/>
          <w:szCs w:val="22"/>
        </w:rPr>
        <w:br/>
        <w:t>«в мышлении, таков он есть сначала</w:t>
      </w:r>
      <w:r>
        <w:rPr>
          <w:color w:val="000000"/>
          <w:sz w:val="22"/>
          <w:szCs w:val="22"/>
        </w:rPr>
        <w:br/>
        <w:t>в себе и для себя; каков он в созерца-</w:t>
      </w:r>
      <w:r>
        <w:rPr>
          <w:color w:val="000000"/>
          <w:sz w:val="22"/>
          <w:szCs w:val="22"/>
        </w:rPr>
        <w:br/>
        <w:t>нии или представлении, он есть — яв-</w:t>
      </w:r>
    </w:p>
    <w:p w:rsidR="00931FC0" w:rsidRDefault="00931FC0" w:rsidP="00931FC0">
      <w:pPr>
        <w:shd w:val="clear" w:color="auto" w:fill="FFFFFF"/>
        <w:spacing w:line="211" w:lineRule="exact"/>
        <w:ind w:right="134"/>
        <w:jc w:val="right"/>
      </w:pPr>
      <w:r>
        <w:rPr>
          <w:color w:val="000000"/>
          <w:sz w:val="22"/>
          <w:szCs w:val="22"/>
        </w:rPr>
        <w:t>ление»... (16)   [15]. (Идеализм   Канта</w:t>
      </w:r>
    </w:p>
    <w:p w:rsidR="00931FC0" w:rsidRDefault="00931FC0" w:rsidP="00931FC0">
      <w:pPr>
        <w:shd w:val="clear" w:color="auto" w:fill="FFFFFF"/>
        <w:spacing w:line="211" w:lineRule="exact"/>
        <w:ind w:right="130"/>
        <w:jc w:val="right"/>
      </w:pPr>
      <w:r>
        <w:rPr>
          <w:color w:val="000000"/>
          <w:sz w:val="22"/>
          <w:szCs w:val="22"/>
        </w:rPr>
        <w:t xml:space="preserve">Гегель </w:t>
      </w:r>
      <w:r>
        <w:rPr>
          <w:i/>
          <w:iCs/>
          <w:color w:val="000000"/>
          <w:sz w:val="22"/>
          <w:szCs w:val="22"/>
        </w:rPr>
        <w:t xml:space="preserve">поднимает </w:t>
      </w:r>
      <w:r>
        <w:rPr>
          <w:color w:val="000000"/>
          <w:sz w:val="22"/>
          <w:szCs w:val="22"/>
        </w:rPr>
        <w:t>из субъективного в</w:t>
      </w:r>
    </w:p>
    <w:p w:rsidR="00931FC0" w:rsidRDefault="00931FC0" w:rsidP="00931FC0">
      <w:pPr>
        <w:shd w:val="clear" w:color="auto" w:fill="FFFFFF"/>
        <w:spacing w:line="211" w:lineRule="exact"/>
        <w:ind w:right="998"/>
        <w:jc w:val="right"/>
      </w:pPr>
      <w:r>
        <w:rPr>
          <w:color w:val="000000"/>
          <w:sz w:val="22"/>
          <w:szCs w:val="22"/>
        </w:rPr>
        <w:t>объективный и абсолютный)...</w:t>
      </w:r>
    </w:p>
    <w:p w:rsidR="00931FC0" w:rsidRDefault="00931FC0" w:rsidP="00931FC0">
      <w:pPr>
        <w:shd w:val="clear" w:color="auto" w:fill="FFFFFF"/>
        <w:spacing w:line="211" w:lineRule="exact"/>
        <w:ind w:right="130"/>
        <w:jc w:val="right"/>
      </w:pPr>
      <w:r>
        <w:rPr>
          <w:color w:val="000000"/>
          <w:sz w:val="22"/>
          <w:szCs w:val="22"/>
        </w:rPr>
        <w:t>Кант признает объективность понятий (</w:t>
      </w:r>
      <w:r>
        <w:rPr>
          <w:color w:val="000000"/>
          <w:sz w:val="22"/>
          <w:szCs w:val="22"/>
          <w:lang w:val="en-US"/>
        </w:rPr>
        <w:t>Wahrheit</w:t>
      </w:r>
      <w:r>
        <w:rPr>
          <w:color w:val="000000"/>
          <w:sz w:val="22"/>
          <w:szCs w:val="22"/>
        </w:rPr>
        <w:t xml:space="preserve"> *****</w:t>
      </w:r>
    </w:p>
    <w:p w:rsidR="00931FC0" w:rsidRDefault="00931FC0" w:rsidP="00931FC0">
      <w:pPr>
        <w:shd w:val="clear" w:color="auto" w:fill="FFFFFF"/>
        <w:spacing w:line="211" w:lineRule="exact"/>
        <w:ind w:right="139"/>
        <w:jc w:val="right"/>
      </w:pPr>
      <w:r>
        <w:rPr>
          <w:color w:val="000000"/>
          <w:sz w:val="22"/>
          <w:szCs w:val="22"/>
        </w:rPr>
        <w:t>предмет их), но оставляет все же их субъективными.</w:t>
      </w:r>
    </w:p>
    <w:p w:rsidR="00931FC0" w:rsidRDefault="00931FC0" w:rsidP="00931FC0">
      <w:pPr>
        <w:shd w:val="clear" w:color="auto" w:fill="FFFFFF"/>
        <w:spacing w:line="211" w:lineRule="exact"/>
        <w:ind w:right="130"/>
        <w:jc w:val="right"/>
      </w:pPr>
      <w:r>
        <w:rPr>
          <w:color w:val="000000"/>
          <w:sz w:val="22"/>
          <w:szCs w:val="22"/>
        </w:rPr>
        <w:t>Рассудку    (</w:t>
      </w:r>
      <w:r>
        <w:rPr>
          <w:color w:val="000000"/>
          <w:sz w:val="22"/>
          <w:szCs w:val="22"/>
          <w:lang w:val="en-US"/>
        </w:rPr>
        <w:t>Verstand</w:t>
      </w:r>
      <w:r>
        <w:rPr>
          <w:color w:val="000000"/>
          <w:sz w:val="22"/>
          <w:szCs w:val="22"/>
        </w:rPr>
        <w:t xml:space="preserve">)   он    предпосылает   </w:t>
      </w:r>
      <w:r>
        <w:rPr>
          <w:color w:val="000000"/>
          <w:sz w:val="22"/>
          <w:szCs w:val="22"/>
          <w:lang w:val="en-US"/>
        </w:rPr>
        <w:t>Gefiihl</w:t>
      </w:r>
      <w:r>
        <w:rPr>
          <w:color w:val="000000"/>
          <w:sz w:val="22"/>
          <w:szCs w:val="22"/>
        </w:rPr>
        <w:t xml:space="preserve">    </w:t>
      </w:r>
      <w:r>
        <w:rPr>
          <w:color w:val="000000"/>
          <w:sz w:val="22"/>
          <w:szCs w:val="22"/>
          <w:lang w:val="en-US"/>
        </w:rPr>
        <w:t>und</w:t>
      </w:r>
    </w:p>
    <w:p w:rsidR="00931FC0" w:rsidRDefault="00931FC0" w:rsidP="00931FC0">
      <w:pPr>
        <w:shd w:val="clear" w:color="auto" w:fill="FFFFFF"/>
        <w:spacing w:line="211" w:lineRule="exact"/>
        <w:ind w:right="1224"/>
        <w:jc w:val="right"/>
      </w:pPr>
      <w:r>
        <w:rPr>
          <w:color w:val="000000"/>
          <w:sz w:val="22"/>
          <w:szCs w:val="22"/>
          <w:lang w:val="en-US"/>
        </w:rPr>
        <w:t>Anschauung</w:t>
      </w:r>
      <w:r>
        <w:rPr>
          <w:color w:val="000000"/>
          <w:sz w:val="22"/>
          <w:szCs w:val="22"/>
        </w:rPr>
        <w:t xml:space="preserve"> ******. Гегель говорит об этом:</w:t>
      </w:r>
    </w:p>
    <w:p w:rsidR="00931FC0" w:rsidRDefault="00931FC0" w:rsidP="00931FC0">
      <w:pPr>
        <w:shd w:val="clear" w:color="auto" w:fill="FFFFFF"/>
        <w:spacing w:line="211" w:lineRule="exact"/>
        <w:ind w:left="14" w:right="125" w:firstLine="202"/>
        <w:jc w:val="both"/>
      </w:pPr>
      <w:r>
        <w:rPr>
          <w:color w:val="000000"/>
          <w:sz w:val="22"/>
          <w:szCs w:val="22"/>
        </w:rPr>
        <w:t>«Но что касается, во-первых, указанного отношения</w:t>
      </w:r>
      <w:r>
        <w:rPr>
          <w:color w:val="000000"/>
          <w:sz w:val="22"/>
          <w:szCs w:val="22"/>
        </w:rPr>
        <w:br/>
        <w:t>рассудка или понятия к предпосланным ему ступеням,</w:t>
      </w:r>
      <w:r>
        <w:rPr>
          <w:color w:val="000000"/>
          <w:sz w:val="22"/>
          <w:szCs w:val="22"/>
        </w:rPr>
        <w:br/>
        <w:t>то все зависит от того, какая наука занимается опреде-</w:t>
      </w:r>
      <w:r>
        <w:rPr>
          <w:color w:val="000000"/>
          <w:sz w:val="22"/>
          <w:szCs w:val="22"/>
        </w:rPr>
        <w:br/>
        <w:t>лением формы этих ступеней. В нашей науке, как</w:t>
      </w:r>
      <w:r>
        <w:rPr>
          <w:color w:val="000000"/>
          <w:sz w:val="22"/>
          <w:szCs w:val="22"/>
        </w:rPr>
        <w:br/>
        <w:t xml:space="preserve">чистой логике, эти ступени суть </w:t>
      </w:r>
      <w:r>
        <w:rPr>
          <w:i/>
          <w:iCs/>
          <w:color w:val="000000"/>
          <w:sz w:val="22"/>
          <w:szCs w:val="22"/>
        </w:rPr>
        <w:t xml:space="preserve">бытие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сущность.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 психологии рассудку предпосылаются </w:t>
      </w:r>
      <w:r>
        <w:rPr>
          <w:i/>
          <w:iCs/>
          <w:color w:val="000000"/>
          <w:sz w:val="22"/>
          <w:szCs w:val="22"/>
        </w:rPr>
        <w:t xml:space="preserve">чувство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со-</w:t>
      </w:r>
    </w:p>
    <w:p w:rsidR="00931FC0" w:rsidRDefault="00931FC0" w:rsidP="00931FC0">
      <w:pPr>
        <w:spacing w:before="134"/>
        <w:ind w:right="47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017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left="264" w:firstLine="86"/>
      </w:pPr>
      <w:r>
        <w:rPr>
          <w:color w:val="000000"/>
          <w:sz w:val="16"/>
          <w:szCs w:val="16"/>
        </w:rPr>
        <w:t xml:space="preserve">*  — «повторять плохое» о воображении и памяти.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«высшее в мышлении».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***  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>«непостижимое».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****  — предмет. Ред.</w:t>
      </w:r>
      <w:r>
        <w:rPr>
          <w:color w:val="000000"/>
          <w:sz w:val="16"/>
          <w:szCs w:val="16"/>
        </w:rPr>
        <w:br/>
        <w:t xml:space="preserve">***** — истина.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****** — чувство и созерцание.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5" w:line="149" w:lineRule="exact"/>
        <w:ind w:left="264" w:firstLine="86"/>
        <w:sectPr w:rsidR="00931FC0">
          <w:type w:val="continuous"/>
          <w:pgSz w:w="7937" w:h="11339"/>
          <w:pgMar w:top="1193" w:right="1588" w:bottom="360" w:left="8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5"/>
        <w:rPr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lastRenderedPageBreak/>
        <w:t>151</w:t>
      </w:r>
    </w:p>
    <w:p w:rsidR="00931FC0" w:rsidRDefault="00931FC0" w:rsidP="00931FC0">
      <w:pPr>
        <w:shd w:val="clear" w:color="auto" w:fill="FFFFFF"/>
        <w:ind w:left="5165"/>
        <w:sectPr w:rsidR="00931FC0">
          <w:pgSz w:w="7937" w:h="11339"/>
          <w:pgMar w:top="1196" w:right="556" w:bottom="360" w:left="14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0" w:line="211" w:lineRule="exact"/>
        <w:ind w:left="10"/>
        <w:jc w:val="both"/>
      </w:pPr>
      <w:r>
        <w:rPr>
          <w:i/>
          <w:iCs/>
          <w:color w:val="000000"/>
        </w:rPr>
        <w:lastRenderedPageBreak/>
        <w:t xml:space="preserve">зерцание </w:t>
      </w:r>
      <w:r>
        <w:rPr>
          <w:color w:val="000000"/>
        </w:rPr>
        <w:t xml:space="preserve">и затем </w:t>
      </w:r>
      <w:r>
        <w:rPr>
          <w:i/>
          <w:iCs/>
          <w:color w:val="000000"/>
        </w:rPr>
        <w:t xml:space="preserve">представление </w:t>
      </w:r>
      <w:r>
        <w:rPr>
          <w:color w:val="000000"/>
        </w:rPr>
        <w:t>вообще. Феноменология</w:t>
      </w:r>
      <w:r>
        <w:rPr>
          <w:color w:val="000000"/>
        </w:rPr>
        <w:br/>
        <w:t>духа, как учение о сознании, восходит к рассудку по</w:t>
      </w:r>
      <w:r>
        <w:rPr>
          <w:color w:val="000000"/>
        </w:rPr>
        <w:br/>
        <w:t>ступеням чувственного сознания и затем восприятия»</w:t>
      </w:r>
      <w:r>
        <w:rPr>
          <w:color w:val="000000"/>
        </w:rPr>
        <w:br/>
        <w:t>(17) [16]. У Канта здесь изложено очень „неполно".</w:t>
      </w:r>
    </w:p>
    <w:p w:rsidR="00931FC0" w:rsidRDefault="00931FC0" w:rsidP="00931FC0">
      <w:pPr>
        <w:shd w:val="clear" w:color="auto" w:fill="FFFFFF"/>
        <w:spacing w:line="211" w:lineRule="exact"/>
        <w:ind w:left="230"/>
      </w:pPr>
      <w:r>
        <w:rPr>
          <w:color w:val="000000"/>
        </w:rPr>
        <w:t>Затем — ГЛАВНОЕ —</w:t>
      </w:r>
    </w:p>
    <w:p w:rsidR="00931FC0" w:rsidRDefault="00931FC0" w:rsidP="00931FC0">
      <w:pPr>
        <w:shd w:val="clear" w:color="auto" w:fill="FFFFFF"/>
        <w:spacing w:line="211" w:lineRule="exact"/>
        <w:ind w:left="14" w:right="1531" w:firstLine="230"/>
        <w:jc w:val="both"/>
      </w:pPr>
      <w:r>
        <w:rPr>
          <w:color w:val="000000"/>
        </w:rPr>
        <w:t>... «Здесь... понятие следует рассмат-</w:t>
      </w:r>
      <w:r>
        <w:rPr>
          <w:color w:val="000000"/>
        </w:rPr>
        <w:br/>
        <w:t>ривать не как акт самосознательного</w:t>
      </w:r>
      <w:r>
        <w:rPr>
          <w:color w:val="000000"/>
        </w:rPr>
        <w:br/>
        <w:t>рассудка, не как субъективный рассу-</w:t>
      </w:r>
    </w:p>
    <w:p w:rsidR="00931FC0" w:rsidRDefault="00931FC0" w:rsidP="00931FC0">
      <w:pPr>
        <w:framePr w:w="1281" w:h="1071" w:hRule="exact" w:hSpace="38" w:wrap="auto" w:vAnchor="text" w:hAnchor="text" w:x="4081" w:y="-3"/>
        <w:shd w:val="clear" w:color="auto" w:fill="FFFFFF"/>
        <w:spacing w:line="211" w:lineRule="exact"/>
        <w:ind w:left="10"/>
      </w:pPr>
      <w:r>
        <w:rPr>
          <w:color w:val="000000"/>
        </w:rPr>
        <w:t>„Канун" пре-</w:t>
      </w:r>
      <w:r>
        <w:rPr>
          <w:color w:val="000000"/>
        </w:rPr>
        <w:br/>
        <w:t>вращения</w:t>
      </w:r>
      <w:r>
        <w:rPr>
          <w:color w:val="000000"/>
        </w:rPr>
        <w:br/>
        <w:t>объективного</w:t>
      </w:r>
      <w:r>
        <w:rPr>
          <w:color w:val="000000"/>
        </w:rPr>
        <w:br/>
        <w:t>идеализма в</w:t>
      </w:r>
      <w:r>
        <w:rPr>
          <w:color w:val="000000"/>
        </w:rPr>
        <w:br/>
        <w:t>материализм</w:t>
      </w:r>
    </w:p>
    <w:p w:rsidR="00931FC0" w:rsidRDefault="00931FC0" w:rsidP="00931FC0">
      <w:pPr>
        <w:shd w:val="clear" w:color="auto" w:fill="FFFFFF"/>
        <w:spacing w:before="14" w:line="187" w:lineRule="exact"/>
        <w:ind w:left="5" w:right="1546"/>
        <w:jc w:val="both"/>
      </w:pPr>
      <w:r>
        <w:rPr>
          <w:noProof/>
        </w:rPr>
        <w:drawing>
          <wp:anchor distT="0" distB="0" distL="0" distR="0" simplePos="0" relativeHeight="251798528" behindDoc="1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-3175</wp:posOffset>
            </wp:positionV>
            <wp:extent cx="119380" cy="753110"/>
            <wp:effectExtent l="0" t="0" r="0" b="8890"/>
            <wp:wrapThrough wrapText="bothSides">
              <wp:wrapPolygon edited="0">
                <wp:start x="0" y="0"/>
                <wp:lineTo x="0" y="21309"/>
                <wp:lineTo x="17234" y="21309"/>
                <wp:lineTo x="17234" y="0"/>
                <wp:lineTo x="0" y="0"/>
              </wp:wrapPolygon>
            </wp:wrapThrough>
            <wp:docPr id="2587" name="Рисунок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док, но как понятие в себе и для себя,</w:t>
      </w:r>
      <w:r>
        <w:rPr>
          <w:color w:val="000000"/>
        </w:rPr>
        <w:br/>
        <w:t>образующее СТУПЕНЬ КАК ПРИРОДЫ,</w:t>
      </w:r>
      <w:r>
        <w:rPr>
          <w:color w:val="000000"/>
        </w:rPr>
        <w:br/>
        <w:t>ТАК И ДУХА. ЖИЗНЬ, ИЛИ ОРГАНИ-</w:t>
      </w:r>
      <w:r>
        <w:rPr>
          <w:color w:val="000000"/>
        </w:rPr>
        <w:br/>
      </w:r>
      <w:r>
        <w:rPr>
          <w:color w:val="000000"/>
          <w:spacing w:val="-7"/>
        </w:rPr>
        <w:t>ЧЕСКАЯ ПРИРОДА, ЕСТЬ ТА СТУПЕНЬ</w:t>
      </w:r>
      <w:r>
        <w:rPr>
          <w:color w:val="000000"/>
          <w:spacing w:val="-7"/>
        </w:rPr>
        <w:br/>
      </w:r>
      <w:r>
        <w:rPr>
          <w:color w:val="000000"/>
          <w:spacing w:val="-8"/>
        </w:rPr>
        <w:t>ПРИРОДЫ, НА КОТОРОЙ ВЫСТУПАЕТ</w:t>
      </w:r>
      <w:r>
        <w:rPr>
          <w:color w:val="000000"/>
          <w:spacing w:val="-8"/>
        </w:rPr>
        <w:br/>
      </w:r>
      <w:r>
        <w:rPr>
          <w:color w:val="000000"/>
        </w:rPr>
        <w:t>ПОНЯТИЕ»   (18)  [16].</w:t>
      </w:r>
    </w:p>
    <w:p w:rsidR="00931FC0" w:rsidRDefault="00931FC0" w:rsidP="00931FC0">
      <w:pPr>
        <w:shd w:val="clear" w:color="auto" w:fill="FFFFFF"/>
        <w:spacing w:after="101" w:line="211" w:lineRule="exact"/>
        <w:ind w:right="5" w:firstLine="216"/>
        <w:jc w:val="both"/>
      </w:pPr>
      <w:r>
        <w:rPr>
          <w:color w:val="000000"/>
        </w:rPr>
        <w:t>Дальше следует очень интересное место (стр. 19—27</w:t>
      </w:r>
      <w:r>
        <w:rPr>
          <w:color w:val="000000"/>
        </w:rPr>
        <w:br/>
        <w:t xml:space="preserve">[17—24]), </w:t>
      </w:r>
      <w:r>
        <w:rPr>
          <w:i/>
          <w:iCs/>
          <w:color w:val="000000"/>
        </w:rPr>
        <w:t>где Гегель опровергает Канта именно гносео-</w:t>
      </w:r>
      <w:r>
        <w:rPr>
          <w:i/>
          <w:iCs/>
          <w:color w:val="000000"/>
        </w:rPr>
        <w:br/>
        <w:t xml:space="preserve">логически </w:t>
      </w:r>
      <w:r>
        <w:rPr>
          <w:color w:val="000000"/>
        </w:rPr>
        <w:t xml:space="preserve">(Энгельс, </w:t>
      </w:r>
      <w:r>
        <w:rPr>
          <w:i/>
          <w:iCs/>
          <w:color w:val="000000"/>
        </w:rPr>
        <w:t xml:space="preserve">вероятно, </w:t>
      </w:r>
      <w:r>
        <w:rPr>
          <w:color w:val="000000"/>
        </w:rPr>
        <w:t>именно это место имел</w:t>
      </w:r>
      <w:r>
        <w:rPr>
          <w:color w:val="000000"/>
        </w:rPr>
        <w:br/>
        <w:t xml:space="preserve">в виду в </w:t>
      </w:r>
      <w:r>
        <w:rPr>
          <w:i/>
          <w:iCs/>
          <w:color w:val="000000"/>
        </w:rPr>
        <w:t xml:space="preserve">„Людвиге Фейербахе", </w:t>
      </w:r>
      <w:r>
        <w:rPr>
          <w:color w:val="000000"/>
        </w:rPr>
        <w:t xml:space="preserve">когда писал, что </w:t>
      </w:r>
      <w:r>
        <w:rPr>
          <w:i/>
          <w:iCs/>
          <w:color w:val="000000"/>
        </w:rPr>
        <w:t>главное</w:t>
      </w:r>
      <w:r>
        <w:rPr>
          <w:i/>
          <w:iCs/>
          <w:color w:val="000000"/>
        </w:rPr>
        <w:br/>
      </w:r>
      <w:r>
        <w:rPr>
          <w:color w:val="000000"/>
        </w:rPr>
        <w:t>против Канта сказано уже Гегелем, насколько это воз-</w:t>
      </w:r>
      <w:r>
        <w:rPr>
          <w:color w:val="000000"/>
        </w:rPr>
        <w:br/>
        <w:t xml:space="preserve">можно с идеалистической точки зрения </w:t>
      </w:r>
      <w:r>
        <w:rPr>
          <w:color w:val="000000"/>
          <w:vertAlign w:val="superscript"/>
        </w:rPr>
        <w:t>91</w:t>
      </w:r>
      <w:r>
        <w:rPr>
          <w:color w:val="000000"/>
        </w:rPr>
        <w:t>), — разобла-</w:t>
      </w:r>
      <w:r>
        <w:rPr>
          <w:color w:val="000000"/>
        </w:rPr>
        <w:br/>
        <w:t>чая двойственность, непоследовательность Канта, его,</w:t>
      </w:r>
      <w:r>
        <w:rPr>
          <w:color w:val="000000"/>
        </w:rPr>
        <w:br/>
        <w:t>так сказать, колебания между эмпиризмом (= материа-</w:t>
      </w:r>
      <w:r>
        <w:rPr>
          <w:color w:val="000000"/>
        </w:rPr>
        <w:br/>
        <w:t>лизмом) и идеализмом, причем Гегель-то ведет эту</w:t>
      </w:r>
      <w:r>
        <w:rPr>
          <w:color w:val="000000"/>
        </w:rPr>
        <w:br/>
        <w:t xml:space="preserve">аргументацию </w:t>
      </w:r>
      <w:r>
        <w:rPr>
          <w:i/>
          <w:iCs/>
          <w:color w:val="000000"/>
          <w:spacing w:val="66"/>
        </w:rPr>
        <w:t>всецело</w:t>
      </w:r>
      <w:r>
        <w:rPr>
          <w:i/>
          <w:iCs/>
          <w:color w:val="000000"/>
        </w:rPr>
        <w:t xml:space="preserve"> и </w:t>
      </w:r>
      <w:r>
        <w:rPr>
          <w:i/>
          <w:iCs/>
          <w:color w:val="000000"/>
          <w:spacing w:val="66"/>
        </w:rPr>
        <w:t>исключительно</w:t>
      </w:r>
      <w:r>
        <w:rPr>
          <w:i/>
          <w:iCs/>
          <w:color w:val="000000"/>
          <w:spacing w:val="66"/>
        </w:rPr>
        <w:br/>
      </w:r>
      <w:r>
        <w:rPr>
          <w:color w:val="000000"/>
        </w:rPr>
        <w:t xml:space="preserve">с точки зрения </w:t>
      </w:r>
      <w:r>
        <w:rPr>
          <w:i/>
          <w:iCs/>
          <w:color w:val="000000"/>
        </w:rPr>
        <w:t xml:space="preserve">более последовательного </w:t>
      </w:r>
      <w:r>
        <w:rPr>
          <w:color w:val="000000"/>
        </w:rPr>
        <w:t>идеализма.</w:t>
      </w:r>
    </w:p>
    <w:p w:rsidR="00931FC0" w:rsidRDefault="00931FC0" w:rsidP="00931FC0">
      <w:pPr>
        <w:shd w:val="clear" w:color="auto" w:fill="FFFFFF"/>
        <w:spacing w:after="101" w:line="211" w:lineRule="exact"/>
        <w:ind w:right="5" w:firstLine="216"/>
        <w:jc w:val="both"/>
        <w:sectPr w:rsidR="00931FC0">
          <w:type w:val="continuous"/>
          <w:pgSz w:w="7937" w:h="11339"/>
          <w:pgMar w:top="1196" w:right="1046" w:bottom="360" w:left="1525" w:header="720" w:footer="720" w:gutter="0"/>
          <w:cols w:space="60"/>
          <w:noEndnote/>
        </w:sectPr>
      </w:pPr>
    </w:p>
    <w:p w:rsidR="00931FC0" w:rsidRDefault="00931FC0" w:rsidP="00931FC0">
      <w:pPr>
        <w:framePr w:h="595" w:hSpace="10080" w:wrap="notBeside" w:vAnchor="text" w:hAnchor="margin" w:x="485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381000"/>
            <wp:effectExtent l="0" t="0" r="0" b="0"/>
            <wp:docPr id="2016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95" w:hSpace="10080" w:wrap="notBeside" w:vAnchor="text" w:hAnchor="margin" w:x="1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381000"/>
            <wp:effectExtent l="0" t="0" r="9525" b="0"/>
            <wp:docPr id="2015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79" w:h="432" w:hRule="exact" w:hSpace="10080" w:wrap="notBeside" w:vAnchor="text" w:hAnchor="margin" w:x="159" w:y="73"/>
        <w:shd w:val="clear" w:color="auto" w:fill="FFFFFF"/>
        <w:spacing w:line="211" w:lineRule="exact"/>
        <w:ind w:firstLine="221"/>
      </w:pPr>
      <w:r>
        <w:rPr>
          <w:color w:val="000000"/>
          <w:lang w:val="en-US"/>
        </w:rPr>
        <w:t>Begriff</w:t>
      </w:r>
      <w:r>
        <w:rPr>
          <w:color w:val="000000"/>
        </w:rPr>
        <w:t xml:space="preserve"> еще не высшее понятие: еще выше </w:t>
      </w:r>
      <w:r>
        <w:rPr>
          <w:i/>
          <w:iCs/>
          <w:color w:val="000000"/>
        </w:rPr>
        <w:t xml:space="preserve">и д е я </w:t>
      </w:r>
      <w:r>
        <w:rPr>
          <w:color w:val="000000"/>
        </w:rPr>
        <w:t>=</w:t>
      </w:r>
      <w:r>
        <w:rPr>
          <w:color w:val="000000"/>
        </w:rPr>
        <w:br/>
        <w:t xml:space="preserve">единство </w:t>
      </w:r>
      <w:r>
        <w:rPr>
          <w:color w:val="000000"/>
          <w:lang w:val="en-US"/>
        </w:rPr>
        <w:t>Begriff</w:t>
      </w:r>
      <w:r>
        <w:rPr>
          <w:color w:val="000000"/>
        </w:rPr>
        <w:t xml:space="preserve"> а с реальностью.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79" w:h="432" w:hRule="exact" w:hSpace="10080" w:wrap="notBeside" w:vAnchor="text" w:hAnchor="margin" w:x="159" w:y="73"/>
        <w:shd w:val="clear" w:color="auto" w:fill="FFFFFF"/>
        <w:spacing w:line="211" w:lineRule="exact"/>
        <w:ind w:firstLine="221"/>
        <w:sectPr w:rsidR="00931FC0">
          <w:type w:val="continuous"/>
          <w:pgSz w:w="7937" w:h="11339"/>
          <w:pgMar w:top="1196" w:right="1041" w:bottom="360" w:left="149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72" w:line="211" w:lineRule="exact"/>
        <w:ind w:left="34" w:right="499" w:firstLine="206"/>
        <w:jc w:val="both"/>
      </w:pPr>
      <w:r>
        <w:rPr>
          <w:color w:val="000000"/>
        </w:rPr>
        <w:t>««Это только понятие», — так говорят обыкновенно,</w:t>
      </w:r>
      <w:r>
        <w:rPr>
          <w:color w:val="000000"/>
        </w:rPr>
        <w:br/>
        <w:t>противопоставляя понятию, как нечто более превос-</w:t>
      </w:r>
      <w:r>
        <w:rPr>
          <w:color w:val="000000"/>
        </w:rPr>
        <w:br/>
        <w:t>ходное, не только идею, но и чувственное, пространст-</w:t>
      </w:r>
      <w:r>
        <w:rPr>
          <w:color w:val="000000"/>
        </w:rPr>
        <w:br/>
        <w:t>венное и временное осязаемое существование. Абстракт-</w:t>
      </w:r>
      <w:r>
        <w:rPr>
          <w:color w:val="000000"/>
        </w:rPr>
        <w:br/>
        <w:t>ное считается в таком случае по той причине менее</w:t>
      </w:r>
      <w:r>
        <w:rPr>
          <w:color w:val="000000"/>
        </w:rPr>
        <w:br/>
        <w:t>значительным, чем конкретное, что из него-де опущено</w:t>
      </w:r>
      <w:r>
        <w:rPr>
          <w:color w:val="000000"/>
        </w:rPr>
        <w:br/>
        <w:t>так много указанного рода материи. Абстрагирование</w:t>
      </w:r>
      <w:r>
        <w:rPr>
          <w:color w:val="000000"/>
        </w:rPr>
        <w:br/>
        <w:t>получает, согласно этому мнению, тот смысл, что из кон-</w:t>
      </w:r>
      <w:r>
        <w:rPr>
          <w:color w:val="000000"/>
        </w:rPr>
        <w:br/>
        <w:t xml:space="preserve">кретного лишь </w:t>
      </w:r>
      <w:r>
        <w:rPr>
          <w:i/>
          <w:iCs/>
          <w:color w:val="000000"/>
        </w:rPr>
        <w:t>для нашего субъективного употребления</w:t>
      </w:r>
      <w:r>
        <w:rPr>
          <w:i/>
          <w:iCs/>
          <w:color w:val="000000"/>
        </w:rPr>
        <w:br/>
      </w:r>
      <w:r>
        <w:rPr>
          <w:color w:val="000000"/>
        </w:rPr>
        <w:t>изымается тот или иной признак так, чтобы с опуще-</w:t>
      </w:r>
      <w:r>
        <w:rPr>
          <w:color w:val="000000"/>
        </w:rPr>
        <w:br/>
        <w:t>нием столь многих других качеств и свойств предмета</w:t>
      </w:r>
      <w:r>
        <w:rPr>
          <w:color w:val="000000"/>
        </w:rPr>
        <w:br/>
        <w:t>он не утрачивал   ничего   в  своей   ценности и   своем</w:t>
      </w:r>
    </w:p>
    <w:p w:rsidR="00931FC0" w:rsidRDefault="00931FC0" w:rsidP="00931FC0">
      <w:pPr>
        <w:shd w:val="clear" w:color="auto" w:fill="FFFFFF"/>
        <w:spacing w:before="72" w:line="211" w:lineRule="exact"/>
        <w:ind w:left="34" w:right="499" w:firstLine="206"/>
        <w:jc w:val="both"/>
        <w:sectPr w:rsidR="00931FC0">
          <w:type w:val="continuous"/>
          <w:pgSz w:w="7937" w:h="11339"/>
          <w:pgMar w:top="1196" w:right="556" w:bottom="360" w:left="14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152</w:t>
      </w:r>
    </w:p>
    <w:p w:rsidR="00931FC0" w:rsidRDefault="00931FC0" w:rsidP="00931FC0">
      <w:pPr>
        <w:shd w:val="clear" w:color="auto" w:fill="FFFFFF"/>
        <w:spacing w:before="48"/>
        <w:sectPr w:rsidR="00931FC0">
          <w:pgSz w:w="7937" w:h="11339"/>
          <w:pgMar w:top="1169" w:right="3662" w:bottom="360" w:left="1040" w:header="720" w:footer="720" w:gutter="0"/>
          <w:cols w:num="2" w:space="720" w:equalWidth="0">
            <w:col w:w="720" w:space="1354"/>
            <w:col w:w="1161"/>
          </w:cols>
          <w:noEndnote/>
        </w:sectPr>
      </w:pPr>
      <w:r>
        <w:br w:type="column"/>
      </w:r>
      <w:r>
        <w:lastRenderedPageBreak/>
        <w:t xml:space="preserve"> </w:t>
      </w:r>
    </w:p>
    <w:p w:rsidR="00931FC0" w:rsidRDefault="00931FC0" w:rsidP="00931FC0">
      <w:pPr>
        <w:spacing w:before="230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48"/>
        <w:sectPr w:rsidR="00931FC0">
          <w:type w:val="continuous"/>
          <w:pgSz w:w="7937" w:h="11339"/>
          <w:pgMar w:top="1169" w:right="1569" w:bottom="360" w:left="1016" w:header="720" w:footer="720" w:gutter="0"/>
          <w:cols w:space="60"/>
          <w:noEndnote/>
        </w:sectPr>
      </w:pPr>
    </w:p>
    <w:p w:rsidR="00931FC0" w:rsidRDefault="00931FC0" w:rsidP="00931FC0">
      <w:pPr>
        <w:framePr w:h="1320" w:hSpace="38" w:wrap="auto" w:vAnchor="text" w:hAnchor="margin" w:x="1302" w:y="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838200"/>
            <wp:effectExtent l="0" t="0" r="9525" b="0"/>
            <wp:docPr id="2014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31" w:hSpace="38" w:wrap="notBeside" w:vAnchor="text" w:hAnchor="margin" w:x="1340" w:y="27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71550"/>
            <wp:effectExtent l="0" t="0" r="9525" b="0"/>
            <wp:docPr id="2013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38" w:line="216" w:lineRule="exact"/>
        <w:ind w:left="254" w:right="178" w:firstLine="149"/>
        <w:jc w:val="both"/>
      </w:pPr>
      <w:r>
        <w:rPr>
          <w:color w:val="000000"/>
          <w:sz w:val="22"/>
          <w:szCs w:val="22"/>
        </w:rPr>
        <w:lastRenderedPageBreak/>
        <w:t>Кант</w:t>
      </w:r>
      <w:r>
        <w:rPr>
          <w:color w:val="000000"/>
          <w:sz w:val="22"/>
          <w:szCs w:val="22"/>
        </w:rPr>
        <w:br/>
        <w:t>умаляет</w:t>
      </w:r>
    </w:p>
    <w:p w:rsidR="00931FC0" w:rsidRDefault="00931FC0" w:rsidP="00931FC0">
      <w:pPr>
        <w:shd w:val="clear" w:color="auto" w:fill="FFFFFF"/>
        <w:spacing w:line="216" w:lineRule="exact"/>
        <w:ind w:left="307" w:right="240" w:firstLine="106"/>
        <w:jc w:val="both"/>
      </w:pPr>
      <w:r>
        <w:rPr>
          <w:color w:val="000000"/>
          <w:sz w:val="22"/>
          <w:szCs w:val="22"/>
        </w:rPr>
        <w:t>силу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разума</w:t>
      </w:r>
    </w:p>
    <w:p w:rsidR="00931FC0" w:rsidRDefault="00931FC0" w:rsidP="00931FC0">
      <w:pPr>
        <w:shd w:val="clear" w:color="auto" w:fill="FFFFFF"/>
        <w:spacing w:before="1493" w:line="211" w:lineRule="exact"/>
        <w:jc w:val="center"/>
      </w:pPr>
      <w:r>
        <w:rPr>
          <w:color w:val="000000"/>
          <w:spacing w:val="-1"/>
          <w:sz w:val="22"/>
          <w:szCs w:val="22"/>
        </w:rPr>
        <w:t>более после-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довательный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идеалист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хватается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за  </w:t>
      </w:r>
      <w:r>
        <w:rPr>
          <w:i/>
          <w:iCs/>
          <w:color w:val="000000"/>
          <w:spacing w:val="36"/>
          <w:sz w:val="22"/>
          <w:szCs w:val="22"/>
        </w:rPr>
        <w:t>бога!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достоинстве; а они по-прежнему остав-</w:t>
      </w:r>
      <w:r>
        <w:rPr>
          <w:color w:val="000000"/>
          <w:spacing w:val="-2"/>
          <w:sz w:val="22"/>
          <w:szCs w:val="22"/>
        </w:rPr>
        <w:br/>
        <w:t>ляются как реальное, лишь находящееся</w:t>
      </w:r>
      <w:r>
        <w:rPr>
          <w:color w:val="000000"/>
          <w:spacing w:val="-2"/>
          <w:sz w:val="22"/>
          <w:szCs w:val="22"/>
        </w:rPr>
        <w:br/>
        <w:t>на другой стороне, как нечто сохраняю-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щее по-прежнему полное свое значение,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 лишь </w:t>
      </w:r>
      <w:r>
        <w:rPr>
          <w:i/>
          <w:iCs/>
          <w:color w:val="000000"/>
          <w:sz w:val="22"/>
          <w:szCs w:val="22"/>
        </w:rPr>
        <w:t xml:space="preserve">немощь </w:t>
      </w:r>
      <w:r>
        <w:rPr>
          <w:color w:val="000000"/>
          <w:sz w:val="22"/>
          <w:szCs w:val="22"/>
        </w:rPr>
        <w:t>рассудка приводит,</w:t>
      </w:r>
      <w:r>
        <w:rPr>
          <w:color w:val="000000"/>
          <w:sz w:val="22"/>
          <w:szCs w:val="22"/>
        </w:rPr>
        <w:br/>
        <w:t>согласно этому взгляду, к тому,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ему невозможно вобрать в себя все это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богатство и приходится довольство-</w:t>
      </w:r>
      <w:r>
        <w:rPr>
          <w:color w:val="000000"/>
          <w:sz w:val="22"/>
          <w:szCs w:val="22"/>
        </w:rPr>
        <w:br/>
        <w:t>ваться скудной абстракцией. Если же</w:t>
      </w:r>
      <w:r>
        <w:rPr>
          <w:color w:val="000000"/>
          <w:sz w:val="22"/>
          <w:szCs w:val="22"/>
        </w:rPr>
        <w:br/>
        <w:t>данный материал созерцания и много-</w:t>
      </w:r>
      <w:r>
        <w:rPr>
          <w:color w:val="000000"/>
          <w:sz w:val="22"/>
          <w:szCs w:val="22"/>
        </w:rPr>
        <w:br/>
        <w:t>образие представления берутся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реальное в противоположность мысли-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мому и понятию, то это такой взгляд,</w:t>
      </w:r>
      <w:r>
        <w:rPr>
          <w:color w:val="000000"/>
          <w:sz w:val="22"/>
          <w:szCs w:val="22"/>
        </w:rPr>
        <w:br/>
        <w:t>отказ от которого служит условием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только философствования, но пред-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полагается уже религией; как возможны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потребность в ней и ее смысл, если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беглое и поверхностное явление чувст-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венного и частного еще считается за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истину?... Поэтому на абстрагирующее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мышление следует смотреть не просто</w:t>
      </w:r>
      <w:r>
        <w:rPr>
          <w:color w:val="000000"/>
          <w:sz w:val="22"/>
          <w:szCs w:val="22"/>
        </w:rPr>
        <w:br/>
        <w:t>как на оставление в стороне чувствен-</w:t>
      </w:r>
      <w:r>
        <w:rPr>
          <w:color w:val="000000"/>
          <w:sz w:val="22"/>
          <w:szCs w:val="22"/>
        </w:rPr>
        <w:br/>
        <w:t>ной материи, которая при этом 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терпит-де никакого ущерба в своей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реальности, но оно есть скорее сня-</w:t>
      </w:r>
      <w:r>
        <w:rPr>
          <w:color w:val="000000"/>
          <w:sz w:val="22"/>
          <w:szCs w:val="22"/>
        </w:rPr>
        <w:br/>
        <w:t>тие последней и сведение ее как про-</w:t>
      </w:r>
      <w:r>
        <w:rPr>
          <w:color w:val="000000"/>
          <w:sz w:val="22"/>
          <w:szCs w:val="22"/>
        </w:rPr>
        <w:br/>
        <w:t>стого явления к существенному, прояв-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ляющемуся только в понятии» (19—21)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</w:rPr>
        <w:t>[17-18].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9" w:right="1569" w:bottom="360" w:left="1016" w:header="720" w:footer="720" w:gutter="0"/>
          <w:cols w:num="2" w:space="720" w:equalWidth="0">
            <w:col w:w="1195" w:space="326"/>
            <w:col w:w="3830"/>
          </w:cols>
          <w:noEndnote/>
        </w:sectPr>
      </w:pPr>
    </w:p>
    <w:p w:rsidR="00931FC0" w:rsidRDefault="00931FC0" w:rsidP="00931FC0">
      <w:pPr>
        <w:spacing w:after="11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9"/>
        <w:gridCol w:w="422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</w:rPr>
              <w:t>Гегель</w:t>
            </w:r>
          </w:p>
        </w:tc>
        <w:tc>
          <w:tcPr>
            <w:tcW w:w="422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 xml:space="preserve">вполне  прав  </w:t>
            </w:r>
            <w:r>
              <w:rPr>
                <w:i/>
                <w:iCs/>
                <w:color w:val="000000"/>
              </w:rPr>
              <w:t xml:space="preserve">по  существу </w:t>
            </w:r>
            <w:r>
              <w:rPr>
                <w:color w:val="000000"/>
              </w:rPr>
              <w:t>против  Канта.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>Мышление, восходя от конкретного к абстрактному,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не   отходит — если   оно   </w:t>
            </w:r>
            <w:r>
              <w:rPr>
                <w:i/>
                <w:iCs/>
                <w:color w:val="000000"/>
              </w:rPr>
              <w:t xml:space="preserve">правильное 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NB</w:t>
            </w:r>
            <w:r>
              <w:rPr>
                <w:color w:val="000000"/>
              </w:rPr>
              <w:t>)   (а   Кант,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>как и все</w:t>
            </w: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>философы, говорит о правильном мышле-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нии) — </w:t>
            </w:r>
            <w:r>
              <w:rPr>
                <w:i/>
                <w:iCs/>
                <w:color w:val="000000"/>
              </w:rPr>
              <w:t xml:space="preserve">от   </w:t>
            </w:r>
            <w:r>
              <w:rPr>
                <w:color w:val="000000"/>
              </w:rPr>
              <w:t>истины, а подходит к ней. Абстракция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i/>
                <w:iCs/>
                <w:color w:val="000000"/>
              </w:rPr>
              <w:t>материи,</w:t>
            </w: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i/>
                <w:iCs/>
                <w:color w:val="000000"/>
              </w:rPr>
              <w:t xml:space="preserve">закона  </w:t>
            </w:r>
            <w:r>
              <w:rPr>
                <w:color w:val="000000"/>
              </w:rPr>
              <w:t xml:space="preserve">природы, абстракция  </w:t>
            </w:r>
            <w:r>
              <w:rPr>
                <w:i/>
                <w:iCs/>
                <w:color w:val="000000"/>
              </w:rPr>
              <w:t>стоимости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3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и   т. д., одним   словом, </w:t>
            </w:r>
            <w:r>
              <w:rPr>
                <w:i/>
                <w:iCs/>
                <w:color w:val="000000"/>
              </w:rPr>
              <w:t xml:space="preserve">все  </w:t>
            </w:r>
            <w:r>
              <w:rPr>
                <w:color w:val="000000"/>
              </w:rPr>
              <w:t>научные   (правильные,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>серьезные</w:t>
            </w: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>не вздорные) абстракции отражают при-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роду   глубже, вернее, </w:t>
            </w:r>
            <w:r>
              <w:rPr>
                <w:i/>
                <w:iCs/>
                <w:color w:val="000000"/>
                <w:spacing w:val="52"/>
              </w:rPr>
              <w:t>полнее.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От   живого   со-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0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>зерцания</w:t>
            </w: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</w:rPr>
              <w:t xml:space="preserve">к   абстрактному   мышлению   </w:t>
            </w:r>
            <w:r>
              <w:rPr>
                <w:i/>
                <w:iCs/>
                <w:color w:val="000000"/>
              </w:rPr>
              <w:t>и   от   него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9" w:right="1569" w:bottom="360" w:left="10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5"/>
        <w:jc w:val="right"/>
      </w:pPr>
      <w:r>
        <w:rPr>
          <w:color w:val="000000"/>
          <w:sz w:val="22"/>
          <w:szCs w:val="22"/>
        </w:rPr>
        <w:lastRenderedPageBreak/>
        <w:t>153</w:t>
      </w:r>
    </w:p>
    <w:p w:rsidR="00931FC0" w:rsidRDefault="00931FC0" w:rsidP="00931FC0">
      <w:pPr>
        <w:spacing w:after="21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59"/>
        <w:gridCol w:w="2525"/>
        <w:gridCol w:w="13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53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10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   практике </w:t>
            </w:r>
            <w:r>
              <w:rPr>
                <w:color w:val="000000"/>
                <w:sz w:val="22"/>
                <w:szCs w:val="22"/>
              </w:rPr>
              <w:t>— таков   диалектический   путь   позна-</w:t>
            </w:r>
            <w:r>
              <w:rPr>
                <w:color w:val="000000"/>
                <w:sz w:val="22"/>
                <w:szCs w:val="22"/>
              </w:rPr>
              <w:br/>
              <w:t xml:space="preserve">ния  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истины, </w:t>
            </w:r>
            <w:r>
              <w:rPr>
                <w:color w:val="000000"/>
                <w:sz w:val="22"/>
                <w:szCs w:val="22"/>
              </w:rPr>
              <w:t>познания   объективной   реальности.</w:t>
            </w:r>
            <w:r>
              <w:rPr>
                <w:color w:val="000000"/>
                <w:sz w:val="22"/>
                <w:szCs w:val="22"/>
              </w:rPr>
              <w:br/>
              <w:t>Кант принижает знание, чтобы очистить место вере:</w:t>
            </w:r>
            <w:r>
              <w:rPr>
                <w:color w:val="000000"/>
                <w:sz w:val="22"/>
                <w:szCs w:val="22"/>
              </w:rPr>
              <w:br/>
              <w:t>Гегель возвышает знание, уверяя, что знание 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знание бога.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Материалист возвышает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знание мате-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6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24" w:right="19"/>
            </w:pPr>
            <w:r>
              <w:rPr>
                <w:color w:val="000000"/>
                <w:sz w:val="22"/>
                <w:szCs w:val="22"/>
              </w:rPr>
              <w:t>рии, природы, отсылая  бога  и  защищающую  его</w:t>
            </w:r>
            <w:r>
              <w:rPr>
                <w:color w:val="000000"/>
                <w:sz w:val="22"/>
                <w:szCs w:val="22"/>
              </w:rPr>
              <w:br/>
              <w:t>философскую сволочь в помойную яму.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64" w:right="1057" w:bottom="360" w:left="1484" w:header="720" w:footer="720" w:gutter="0"/>
          <w:cols w:space="60"/>
          <w:noEndnote/>
        </w:sectPr>
      </w:pPr>
    </w:p>
    <w:p w:rsidR="00931FC0" w:rsidRDefault="00931FC0" w:rsidP="00931FC0">
      <w:pPr>
        <w:framePr w:h="1445" w:hSpace="38" w:wrap="auto" w:vAnchor="text" w:hAnchor="margin" w:x="-148" w:y="43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14400"/>
            <wp:effectExtent l="0" t="0" r="9525" b="0"/>
            <wp:docPr id="2012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211" w:lineRule="exact"/>
        <w:ind w:left="38" w:firstLine="211"/>
        <w:jc w:val="both"/>
      </w:pPr>
      <w:r>
        <w:rPr>
          <w:color w:val="000000"/>
          <w:sz w:val="22"/>
          <w:szCs w:val="22"/>
        </w:rPr>
        <w:lastRenderedPageBreak/>
        <w:t>«Главное недоразумение, которое здесь возникает,</w:t>
      </w:r>
      <w:r>
        <w:rPr>
          <w:color w:val="000000"/>
          <w:sz w:val="22"/>
          <w:szCs w:val="22"/>
        </w:rPr>
        <w:br/>
        <w:t>состоит в том мнении, будто естественный принцип</w:t>
      </w:r>
      <w:r>
        <w:rPr>
          <w:color w:val="000000"/>
          <w:sz w:val="22"/>
          <w:szCs w:val="22"/>
        </w:rPr>
        <w:br/>
        <w:t>или начало, от которого исходят в естественном разви-</w:t>
      </w:r>
      <w:r>
        <w:rPr>
          <w:color w:val="000000"/>
          <w:sz w:val="22"/>
          <w:szCs w:val="22"/>
        </w:rPr>
        <w:br/>
        <w:t>тии или в истории развивающегося индивидуума,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есть истинное и первое также и в понятии» (21) [18—19].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(— Это верно, что начинают люди с </w:t>
      </w:r>
      <w:r>
        <w:rPr>
          <w:i/>
          <w:iCs/>
          <w:color w:val="000000"/>
          <w:spacing w:val="-1"/>
          <w:sz w:val="22"/>
          <w:szCs w:val="22"/>
        </w:rPr>
        <w:t xml:space="preserve">этого, </w:t>
      </w:r>
      <w:r>
        <w:rPr>
          <w:color w:val="000000"/>
          <w:spacing w:val="-1"/>
          <w:sz w:val="22"/>
          <w:szCs w:val="22"/>
        </w:rPr>
        <w:t xml:space="preserve">но </w:t>
      </w:r>
      <w:r>
        <w:rPr>
          <w:i/>
          <w:iCs/>
          <w:color w:val="000000"/>
          <w:spacing w:val="-1"/>
          <w:sz w:val="22"/>
          <w:szCs w:val="22"/>
        </w:rPr>
        <w:t>истина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лежит не в начале, а в конце, вернее в продолжении.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Истина не есть </w:t>
      </w:r>
      <w:r>
        <w:rPr>
          <w:i/>
          <w:iCs/>
          <w:color w:val="000000"/>
          <w:spacing w:val="-3"/>
          <w:sz w:val="22"/>
          <w:szCs w:val="22"/>
        </w:rPr>
        <w:t xml:space="preserve">начальное </w:t>
      </w:r>
      <w:r>
        <w:rPr>
          <w:color w:val="000000"/>
          <w:spacing w:val="-3"/>
          <w:sz w:val="22"/>
          <w:szCs w:val="22"/>
        </w:rPr>
        <w:t>впечатление)... «но философия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должна быть не рассказом о том, что совершается,</w:t>
      </w:r>
      <w:r>
        <w:rPr>
          <w:color w:val="000000"/>
          <w:sz w:val="22"/>
          <w:szCs w:val="22"/>
        </w:rPr>
        <w:br/>
        <w:t xml:space="preserve">а познанием того, что в нем </w:t>
      </w:r>
      <w:r>
        <w:rPr>
          <w:i/>
          <w:iCs/>
          <w:color w:val="000000"/>
          <w:sz w:val="22"/>
          <w:szCs w:val="22"/>
        </w:rPr>
        <w:t xml:space="preserve">истинно» </w:t>
      </w:r>
      <w:r>
        <w:rPr>
          <w:color w:val="000000"/>
          <w:sz w:val="22"/>
          <w:szCs w:val="22"/>
        </w:rPr>
        <w:t>(21) [19].</w:t>
      </w:r>
    </w:p>
    <w:p w:rsidR="00931FC0" w:rsidRDefault="00931FC0" w:rsidP="00931FC0">
      <w:pPr>
        <w:shd w:val="clear" w:color="auto" w:fill="FFFFFF"/>
        <w:spacing w:line="211" w:lineRule="exact"/>
        <w:ind w:left="34" w:right="5" w:firstLine="216"/>
        <w:jc w:val="both"/>
      </w:pPr>
      <w:r>
        <w:rPr>
          <w:color w:val="000000"/>
          <w:sz w:val="22"/>
          <w:szCs w:val="22"/>
        </w:rPr>
        <w:t>У Канта „психологический идеализм": у Канта кате-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гории «суть </w:t>
      </w:r>
      <w:r>
        <w:rPr>
          <w:i/>
          <w:iCs/>
          <w:color w:val="000000"/>
          <w:spacing w:val="-1"/>
          <w:sz w:val="22"/>
          <w:szCs w:val="22"/>
        </w:rPr>
        <w:t xml:space="preserve">только </w:t>
      </w:r>
      <w:r>
        <w:rPr>
          <w:color w:val="000000"/>
          <w:spacing w:val="-1"/>
          <w:sz w:val="22"/>
          <w:szCs w:val="22"/>
        </w:rPr>
        <w:t>определения, проистекающие из</w:t>
      </w:r>
      <w:r>
        <w:rPr>
          <w:color w:val="000000"/>
          <w:spacing w:val="-1"/>
          <w:sz w:val="22"/>
          <w:szCs w:val="22"/>
        </w:rPr>
        <w:br/>
        <w:t>самосознания» (22) [20]. Повышаясь от рассудка (</w:t>
      </w:r>
      <w:r>
        <w:rPr>
          <w:color w:val="000000"/>
          <w:spacing w:val="-1"/>
          <w:sz w:val="22"/>
          <w:szCs w:val="22"/>
          <w:lang w:val="en-US"/>
        </w:rPr>
        <w:t>Ver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stand</w:t>
      </w:r>
      <w:r>
        <w:rPr>
          <w:color w:val="000000"/>
          <w:sz w:val="22"/>
          <w:szCs w:val="22"/>
        </w:rPr>
        <w:t>) к разуму (</w:t>
      </w:r>
      <w:r>
        <w:rPr>
          <w:color w:val="000000"/>
          <w:sz w:val="22"/>
          <w:szCs w:val="22"/>
          <w:lang w:val="en-US"/>
        </w:rPr>
        <w:t>Vernunft</w:t>
      </w:r>
      <w:r>
        <w:rPr>
          <w:color w:val="000000"/>
          <w:sz w:val="22"/>
          <w:szCs w:val="22"/>
        </w:rPr>
        <w:t>), Кант понижает значение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мышления, отрицая за ним способность «достигнуть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завершенной истины».</w:t>
      </w:r>
    </w:p>
    <w:p w:rsidR="00931FC0" w:rsidRDefault="00931FC0" w:rsidP="00931FC0">
      <w:pPr>
        <w:framePr w:h="254" w:hRule="exact" w:hSpace="38" w:wrap="auto" w:vAnchor="text" w:hAnchor="text" w:x="4878" w:y="1263"/>
        <w:shd w:val="clear" w:color="auto" w:fill="FFFFFF"/>
      </w:pPr>
      <w:r>
        <w:rPr>
          <w:color w:val="000000"/>
          <w:sz w:val="22"/>
          <w:szCs w:val="22"/>
        </w:rPr>
        <w:t>, как</w:t>
      </w:r>
    </w:p>
    <w:p w:rsidR="00931FC0" w:rsidRDefault="00931FC0" w:rsidP="00931FC0">
      <w:pPr>
        <w:framePr w:h="177" w:hSpace="38" w:wrap="auto" w:vAnchor="text" w:hAnchor="text" w:x="2847" w:y="13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14300"/>
            <wp:effectExtent l="0" t="0" r="9525" b="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34" w:right="5" w:firstLine="211"/>
        <w:jc w:val="both"/>
      </w:pPr>
      <w:r>
        <w:rPr>
          <w:noProof/>
        </w:rPr>
        <w:drawing>
          <wp:anchor distT="0" distB="0" distL="0" distR="0" simplePos="0" relativeHeight="251799552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804545</wp:posOffset>
            </wp:positionV>
            <wp:extent cx="1283335" cy="186055"/>
            <wp:effectExtent l="0" t="0" r="0" b="4445"/>
            <wp:wrapThrough wrapText="bothSides">
              <wp:wrapPolygon edited="0">
                <wp:start x="0" y="0"/>
                <wp:lineTo x="0" y="19904"/>
                <wp:lineTo x="21162" y="19904"/>
                <wp:lineTo x="21162" y="0"/>
                <wp:lineTo x="0" y="0"/>
              </wp:wrapPolygon>
            </wp:wrapThrough>
            <wp:docPr id="2586" name="Рисунок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«Считается» (у Канта) «злоупотреблением логики,</w:t>
      </w:r>
      <w:r>
        <w:rPr>
          <w:color w:val="000000"/>
          <w:sz w:val="22"/>
          <w:szCs w:val="22"/>
        </w:rPr>
        <w:br/>
        <w:t xml:space="preserve">если она, которая должна быть только </w:t>
      </w:r>
      <w:r>
        <w:rPr>
          <w:i/>
          <w:iCs/>
          <w:color w:val="000000"/>
          <w:sz w:val="22"/>
          <w:szCs w:val="22"/>
        </w:rPr>
        <w:t>каноном сужде-</w:t>
      </w:r>
      <w:r>
        <w:rPr>
          <w:i/>
          <w:iCs/>
          <w:color w:val="000000"/>
          <w:sz w:val="22"/>
          <w:szCs w:val="22"/>
        </w:rPr>
        <w:br/>
        <w:t xml:space="preserve">ния, </w:t>
      </w:r>
      <w:r>
        <w:rPr>
          <w:color w:val="000000"/>
          <w:sz w:val="22"/>
          <w:szCs w:val="22"/>
        </w:rPr>
        <w:t xml:space="preserve">признается за </w:t>
      </w:r>
      <w:r>
        <w:rPr>
          <w:i/>
          <w:iCs/>
          <w:color w:val="000000"/>
          <w:sz w:val="22"/>
          <w:szCs w:val="22"/>
        </w:rPr>
        <w:t xml:space="preserve">органон </w:t>
      </w:r>
      <w:r>
        <w:rPr>
          <w:color w:val="000000"/>
          <w:sz w:val="22"/>
          <w:szCs w:val="22"/>
        </w:rPr>
        <w:t xml:space="preserve">для образования </w:t>
      </w:r>
      <w:r>
        <w:rPr>
          <w:i/>
          <w:iCs/>
          <w:color w:val="000000"/>
          <w:sz w:val="22"/>
          <w:szCs w:val="22"/>
        </w:rPr>
        <w:t>объектив-</w:t>
      </w:r>
      <w:r>
        <w:rPr>
          <w:i/>
          <w:iCs/>
          <w:color w:val="000000"/>
          <w:sz w:val="22"/>
          <w:szCs w:val="22"/>
        </w:rPr>
        <w:br/>
        <w:t xml:space="preserve">ных </w:t>
      </w:r>
      <w:r>
        <w:rPr>
          <w:color w:val="000000"/>
          <w:sz w:val="22"/>
          <w:szCs w:val="22"/>
        </w:rPr>
        <w:t>взглядов. Понятия разума, в которых следовало бы</w:t>
      </w:r>
      <w:r>
        <w:rPr>
          <w:color w:val="000000"/>
          <w:sz w:val="22"/>
          <w:szCs w:val="22"/>
        </w:rPr>
        <w:br/>
        <w:t>ожидать более высокую силу (идеалистическая фраза!)</w:t>
      </w:r>
      <w:r>
        <w:rPr>
          <w:color w:val="000000"/>
          <w:sz w:val="22"/>
          <w:szCs w:val="22"/>
        </w:rPr>
        <w:br/>
        <w:t xml:space="preserve">и более глубокое </w:t>
      </w:r>
      <w:r>
        <w:rPr>
          <w:i/>
          <w:iCs/>
          <w:color w:val="000000"/>
          <w:sz w:val="22"/>
          <w:szCs w:val="22"/>
        </w:rPr>
        <w:t xml:space="preserve">(в е р н о!!) </w:t>
      </w:r>
      <w:r>
        <w:rPr>
          <w:color w:val="000000"/>
          <w:sz w:val="22"/>
          <w:szCs w:val="22"/>
        </w:rPr>
        <w:t>содержание, уже не имеют</w:t>
      </w:r>
      <w:r>
        <w:rPr>
          <w:color w:val="000000"/>
          <w:sz w:val="22"/>
          <w:szCs w:val="22"/>
        </w:rPr>
        <w:br/>
        <w:t xml:space="preserve">в себе ничего </w:t>
      </w:r>
      <w:r>
        <w:rPr>
          <w:i/>
          <w:iCs/>
          <w:color w:val="000000"/>
          <w:sz w:val="22"/>
          <w:szCs w:val="22"/>
          <w:lang w:val="en-US"/>
        </w:rPr>
        <w:t>Konstitutives</w:t>
      </w:r>
      <w:r>
        <w:rPr>
          <w:i/>
          <w:iCs/>
          <w:color w:val="000000"/>
          <w:sz w:val="22"/>
          <w:szCs w:val="22"/>
        </w:rPr>
        <w:t xml:space="preserve"> *</w:t>
      </w:r>
    </w:p>
    <w:p w:rsidR="00931FC0" w:rsidRDefault="00931FC0" w:rsidP="00931FC0">
      <w:pPr>
        <w:shd w:val="clear" w:color="auto" w:fill="FFFFFF"/>
        <w:spacing w:line="211" w:lineRule="exact"/>
        <w:ind w:left="29" w:right="10"/>
        <w:jc w:val="both"/>
      </w:pPr>
      <w:r>
        <w:rPr>
          <w:color w:val="000000"/>
          <w:spacing w:val="-2"/>
          <w:sz w:val="22"/>
          <w:szCs w:val="22"/>
        </w:rPr>
        <w:t xml:space="preserve">это еще имело место у категории; они суть </w:t>
      </w:r>
      <w:r>
        <w:rPr>
          <w:i/>
          <w:iCs/>
          <w:color w:val="000000"/>
          <w:spacing w:val="-2"/>
          <w:sz w:val="22"/>
          <w:szCs w:val="22"/>
        </w:rPr>
        <w:t xml:space="preserve">только </w:t>
      </w:r>
      <w:r>
        <w:rPr>
          <w:color w:val="000000"/>
          <w:spacing w:val="-2"/>
          <w:sz w:val="22"/>
          <w:szCs w:val="22"/>
        </w:rPr>
        <w:t>идеи;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правда, вполне дозволительно употреблять их, но при по-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мощи этих умопостигаемых сущностей, в которых</w:t>
      </w:r>
      <w:r>
        <w:rPr>
          <w:color w:val="000000"/>
          <w:sz w:val="22"/>
          <w:szCs w:val="22"/>
        </w:rPr>
        <w:br/>
        <w:t>должна была бы раскрываться вся истина, нельзя</w:t>
      </w:r>
      <w:r>
        <w:rPr>
          <w:color w:val="000000"/>
          <w:sz w:val="22"/>
          <w:szCs w:val="22"/>
        </w:rPr>
        <w:br/>
        <w:t xml:space="preserve">мыслить ничего, кроме </w:t>
      </w:r>
      <w:r>
        <w:rPr>
          <w:i/>
          <w:iCs/>
          <w:color w:val="000000"/>
          <w:sz w:val="22"/>
          <w:szCs w:val="22"/>
        </w:rPr>
        <w:t xml:space="preserve">гипотез, </w:t>
      </w:r>
      <w:r>
        <w:rPr>
          <w:color w:val="000000"/>
          <w:sz w:val="22"/>
          <w:szCs w:val="22"/>
        </w:rPr>
        <w:t>приписывать которым</w:t>
      </w:r>
    </w:p>
    <w:p w:rsidR="00931FC0" w:rsidRDefault="00931FC0" w:rsidP="00931FC0">
      <w:pPr>
        <w:spacing w:before="178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57150"/>
            <wp:effectExtent l="0" t="0" r="0" b="0"/>
            <wp:docPr id="2010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49" w:lineRule="exact"/>
        <w:ind w:left="269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>конститутивного. 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объективного.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58" w:line="149" w:lineRule="exact"/>
        <w:ind w:left="269"/>
        <w:sectPr w:rsidR="00931FC0">
          <w:type w:val="continuous"/>
          <w:pgSz w:w="7937" w:h="11339"/>
          <w:pgMar w:top="1164" w:right="1062" w:bottom="360" w:left="148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2"/>
      </w:pPr>
      <w:r>
        <w:rPr>
          <w:color w:val="000000"/>
          <w:sz w:val="22"/>
          <w:szCs w:val="22"/>
        </w:rPr>
        <w:lastRenderedPageBreak/>
        <w:t>154</w:t>
      </w:r>
    </w:p>
    <w:p w:rsidR="00931FC0" w:rsidRDefault="00931FC0" w:rsidP="00931FC0">
      <w:pPr>
        <w:shd w:val="clear" w:color="auto" w:fill="FFFFFF"/>
        <w:spacing w:before="226" w:line="211" w:lineRule="exact"/>
        <w:ind w:left="62" w:right="946"/>
        <w:jc w:val="both"/>
      </w:pPr>
      <w:r>
        <w:rPr>
          <w:color w:val="000000"/>
          <w:spacing w:val="-1"/>
          <w:sz w:val="22"/>
          <w:szCs w:val="22"/>
        </w:rPr>
        <w:t>истину в себе и для себя было бы полным произволом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безумной отвагой, так как они </w:t>
      </w:r>
      <w:r>
        <w:rPr>
          <w:i/>
          <w:iCs/>
          <w:color w:val="000000"/>
          <w:sz w:val="22"/>
          <w:szCs w:val="22"/>
        </w:rPr>
        <w:t>не могут встретиться</w:t>
      </w:r>
      <w:r>
        <w:rPr>
          <w:i/>
          <w:iCs/>
          <w:color w:val="000000"/>
          <w:sz w:val="22"/>
          <w:szCs w:val="22"/>
        </w:rPr>
        <w:br/>
        <w:t xml:space="preserve">ни в каком опыте. </w:t>
      </w:r>
      <w:r>
        <w:rPr>
          <w:color w:val="000000"/>
          <w:sz w:val="22"/>
          <w:szCs w:val="22"/>
        </w:rPr>
        <w:t>Можно ли было когда-нибудь по-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думать, что философия станет отрицать истину умопо-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стигаемых сущностей потому, что они лишены простран-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ственного и временного вещества чувственности?»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(23)   [20-21].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1330"/>
        <w:gridCol w:w="499"/>
        <w:gridCol w:w="1574"/>
        <w:gridCol w:w="88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36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10" w:firstLine="211"/>
            </w:pPr>
            <w:r>
              <w:rPr>
                <w:color w:val="000000"/>
                <w:sz w:val="22"/>
                <w:szCs w:val="22"/>
              </w:rPr>
              <w:t xml:space="preserve">И тут Гегель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прав </w:t>
            </w:r>
            <w:r>
              <w:rPr>
                <w:color w:val="000000"/>
                <w:sz w:val="22"/>
                <w:szCs w:val="22"/>
              </w:rPr>
              <w:t xml:space="preserve">по сути: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стоимость </w:t>
            </w:r>
            <w:r>
              <w:rPr>
                <w:color w:val="000000"/>
                <w:sz w:val="22"/>
                <w:szCs w:val="22"/>
              </w:rPr>
              <w:t>есть катего-</w:t>
            </w:r>
            <w:r>
              <w:rPr>
                <w:color w:val="000000"/>
                <w:sz w:val="22"/>
                <w:szCs w:val="22"/>
              </w:rPr>
              <w:br/>
              <w:t xml:space="preserve">рия, которая </w:t>
            </w:r>
            <w:r>
              <w:rPr>
                <w:color w:val="000000"/>
                <w:sz w:val="22"/>
                <w:szCs w:val="22"/>
                <w:lang w:val="en-US"/>
              </w:rPr>
              <w:t>entbehrt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des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Stoffes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der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Sinnlichkeit</w:t>
            </w:r>
            <w:r>
              <w:rPr>
                <w:color w:val="000000"/>
                <w:sz w:val="22"/>
                <w:szCs w:val="22"/>
              </w:rPr>
              <w:t xml:space="preserve"> *,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но она   </w:t>
            </w:r>
            <w:r>
              <w:rPr>
                <w:i/>
                <w:iCs/>
                <w:color w:val="000000"/>
                <w:sz w:val="22"/>
                <w:szCs w:val="22"/>
              </w:rPr>
              <w:t>и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с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 xml:space="preserve">m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 н н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e e,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чем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закон спроса и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предло-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39"/>
        </w:trPr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жения.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firstLine="221"/>
            </w:pPr>
            <w:r>
              <w:rPr>
                <w:color w:val="000000"/>
                <w:sz w:val="22"/>
                <w:szCs w:val="22"/>
              </w:rPr>
              <w:t>Только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s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t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i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t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и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t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2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z w:val="22"/>
                <w:szCs w:val="22"/>
              </w:rPr>
              <w:t>Гегель идеалист: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>v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е </w:t>
            </w:r>
            <w:r>
              <w:rPr>
                <w:color w:val="000000"/>
                <w:sz w:val="22"/>
                <w:szCs w:val="22"/>
                <w:lang w:val="en-US"/>
              </w:rPr>
              <w:t>s</w:t>
            </w:r>
            <w:r>
              <w:rPr>
                <w:color w:val="000000"/>
                <w:sz w:val="22"/>
                <w:szCs w:val="22"/>
              </w:rPr>
              <w:t xml:space="preserve">"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отсюда  вздор: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„К о п-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66" w:right="635" w:bottom="360" w:left="913" w:header="720" w:footer="720" w:gutter="0"/>
          <w:cols w:space="60"/>
          <w:noEndnote/>
        </w:sectPr>
      </w:pPr>
    </w:p>
    <w:p w:rsidR="00931FC0" w:rsidRDefault="00931FC0" w:rsidP="00931FC0">
      <w:pPr>
        <w:framePr w:h="1329" w:hSpace="38" w:wrap="auto" w:vAnchor="text" w:hAnchor="margin" w:x="5367" w:y="8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47725"/>
            <wp:effectExtent l="0" t="0" r="0" b="9525"/>
            <wp:docPr id="2009" name="Рисунок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20" w:hSpace="38" w:wrap="auto" w:vAnchor="text" w:hAnchor="margin" w:x="1283" w:y="8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38200"/>
            <wp:effectExtent l="0" t="0" r="9525" b="0"/>
            <wp:docPr id="2008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8" w:hSpace="38" w:wrap="notBeside" w:vAnchor="text" w:hAnchor="margin" w:x="1268" w:y="40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2007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9" w:hSpace="38" w:wrap="auto" w:vAnchor="text" w:hAnchor="margin" w:x="5348" w:y="40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42925"/>
            <wp:effectExtent l="0" t="0" r="9525" b="9525"/>
            <wp:docPr id="2006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54" w:line="211" w:lineRule="exact"/>
        <w:ind w:left="130"/>
      </w:pPr>
      <w:r>
        <w:rPr>
          <w:color w:val="000000"/>
          <w:spacing w:val="-1"/>
          <w:sz w:val="22"/>
          <w:szCs w:val="22"/>
        </w:rPr>
        <w:lastRenderedPageBreak/>
        <w:t>Гегель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познавае-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мость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вещей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в себе</w:t>
      </w:r>
    </w:p>
    <w:p w:rsidR="00931FC0" w:rsidRDefault="00931FC0" w:rsidP="00931FC0">
      <w:pPr>
        <w:shd w:val="clear" w:color="auto" w:fill="FFFFFF"/>
        <w:spacing w:before="1910" w:line="206" w:lineRule="exact"/>
        <w:jc w:val="center"/>
      </w:pPr>
      <w:r>
        <w:rPr>
          <w:color w:val="000000"/>
          <w:sz w:val="22"/>
          <w:szCs w:val="22"/>
        </w:rPr>
        <w:t>явление</w:t>
      </w:r>
      <w:r>
        <w:rPr>
          <w:color w:val="000000"/>
          <w:sz w:val="22"/>
          <w:szCs w:val="22"/>
        </w:rPr>
        <w:br/>
        <w:t>есть прояв-</w:t>
      </w:r>
      <w:r>
        <w:rPr>
          <w:color w:val="000000"/>
          <w:sz w:val="22"/>
          <w:szCs w:val="22"/>
        </w:rPr>
        <w:br/>
        <w:t>ление сущ-</w:t>
      </w:r>
      <w:r>
        <w:rPr>
          <w:color w:val="000000"/>
          <w:sz w:val="22"/>
          <w:szCs w:val="22"/>
        </w:rPr>
        <w:br/>
        <w:t>ности</w:t>
      </w:r>
    </w:p>
    <w:p w:rsidR="00931FC0" w:rsidRDefault="00931FC0" w:rsidP="00931FC0">
      <w:pPr>
        <w:shd w:val="clear" w:color="auto" w:fill="FFFFFF"/>
        <w:spacing w:line="211" w:lineRule="exact"/>
        <w:ind w:left="24" w:firstLine="216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Кант, с одной стороны, вполне ясно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признает </w:t>
      </w:r>
      <w:r>
        <w:rPr>
          <w:i/>
          <w:iCs/>
          <w:color w:val="000000"/>
          <w:spacing w:val="39"/>
          <w:sz w:val="22"/>
          <w:szCs w:val="22"/>
        </w:rPr>
        <w:t>„объективность"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мыш-</w:t>
      </w:r>
      <w:r>
        <w:rPr>
          <w:color w:val="000000"/>
          <w:spacing w:val="-2"/>
          <w:sz w:val="22"/>
          <w:szCs w:val="22"/>
        </w:rPr>
        <w:br/>
        <w:t>ления („</w:t>
      </w:r>
      <w:r>
        <w:rPr>
          <w:color w:val="000000"/>
          <w:spacing w:val="-2"/>
          <w:sz w:val="22"/>
          <w:szCs w:val="22"/>
          <w:lang w:val="en-US"/>
        </w:rPr>
        <w:t>des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Denkens</w:t>
      </w:r>
      <w:r>
        <w:rPr>
          <w:color w:val="000000"/>
          <w:spacing w:val="-2"/>
          <w:sz w:val="22"/>
          <w:szCs w:val="22"/>
        </w:rPr>
        <w:t>") («тождество поня-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тия  и  вещи»), — а с  другой  стороны</w:t>
      </w:r>
    </w:p>
    <w:p w:rsidR="00931FC0" w:rsidRDefault="00931FC0" w:rsidP="00931FC0">
      <w:pPr>
        <w:shd w:val="clear" w:color="auto" w:fill="FFFFFF"/>
        <w:spacing w:line="211" w:lineRule="exact"/>
        <w:ind w:right="10" w:firstLine="216"/>
        <w:jc w:val="both"/>
      </w:pPr>
      <w:r>
        <w:rPr>
          <w:color w:val="000000"/>
          <w:spacing w:val="-3"/>
          <w:sz w:val="22"/>
          <w:szCs w:val="22"/>
        </w:rPr>
        <w:t>«А с другой стороны, вместе с тем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опять-таки утверждается, что мы все</w:t>
      </w:r>
      <w:r>
        <w:rPr>
          <w:color w:val="000000"/>
          <w:sz w:val="22"/>
          <w:szCs w:val="22"/>
        </w:rPr>
        <w:br/>
        <w:t>же не можем познавать вещей, каковы</w:t>
      </w:r>
      <w:r>
        <w:rPr>
          <w:color w:val="000000"/>
          <w:sz w:val="22"/>
          <w:szCs w:val="22"/>
        </w:rPr>
        <w:br/>
        <w:t>они в себе и для себя, и что истина</w:t>
      </w:r>
      <w:r>
        <w:rPr>
          <w:color w:val="000000"/>
          <w:sz w:val="22"/>
          <w:szCs w:val="22"/>
        </w:rPr>
        <w:br/>
        <w:t>недоступна познающему разуму;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та истина, которая состоит в единстве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объекта и понятия, есть все же лишь</w:t>
      </w:r>
      <w:r>
        <w:rPr>
          <w:color w:val="000000"/>
          <w:sz w:val="22"/>
          <w:szCs w:val="22"/>
        </w:rPr>
        <w:br/>
        <w:t>явление, и именно на том основании,</w:t>
      </w:r>
      <w:r>
        <w:rPr>
          <w:color w:val="000000"/>
          <w:sz w:val="22"/>
          <w:szCs w:val="22"/>
        </w:rPr>
        <w:br/>
        <w:t>что содержание есть лишь многообра-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зие созерцания. По этому поводу было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уже упомянуто, что, напротив, именно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понятии снимается это многообразие,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поскольку оно принадлежит созерцанию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 противоположность понятию, и что</w:t>
      </w:r>
      <w:r>
        <w:rPr>
          <w:color w:val="000000"/>
          <w:sz w:val="22"/>
          <w:szCs w:val="22"/>
        </w:rPr>
        <w:br/>
        <w:t>через понятие предмет возвращается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 своей неслучайной существенности;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последняя выступает в явлении, и по-</w:t>
      </w:r>
      <w:r>
        <w:rPr>
          <w:color w:val="000000"/>
          <w:sz w:val="22"/>
          <w:szCs w:val="22"/>
        </w:rPr>
        <w:br/>
        <w:t>тому явление есть не просто нечто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лишенное сущности, а проявление сущ-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ности» (24—25) [21-22].</w:t>
      </w:r>
    </w:p>
    <w:p w:rsidR="00931FC0" w:rsidRDefault="00931FC0" w:rsidP="00931FC0">
      <w:pPr>
        <w:shd w:val="clear" w:color="auto" w:fill="FFFFFF"/>
        <w:spacing w:before="1354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354"/>
        <w:sectPr w:rsidR="00931FC0">
          <w:type w:val="continuous"/>
          <w:pgSz w:w="7937" w:h="11339"/>
          <w:pgMar w:top="1166" w:right="635" w:bottom="360" w:left="1029" w:header="720" w:footer="720" w:gutter="0"/>
          <w:cols w:num="3" w:space="720" w:equalWidth="0">
            <w:col w:w="1108" w:space="341"/>
            <w:col w:w="3844" w:space="259"/>
            <w:col w:w="720"/>
          </w:cols>
          <w:noEndnote/>
        </w:sectPr>
      </w:pPr>
    </w:p>
    <w:p w:rsidR="00931FC0" w:rsidRDefault="00931FC0" w:rsidP="00931FC0">
      <w:pPr>
        <w:spacing w:before="34"/>
        <w:ind w:right="558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" cy="28575"/>
            <wp:effectExtent l="0" t="0" r="9525" b="9525"/>
            <wp:docPr id="2005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/>
        <w:ind w:left="264"/>
      </w:pPr>
      <w:r>
        <w:rPr>
          <w:color w:val="000000"/>
          <w:sz w:val="16"/>
          <w:szCs w:val="16"/>
        </w:rPr>
        <w:t xml:space="preserve">* — лишена вещества чувственности.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8"/>
        <w:ind w:left="264"/>
        <w:sectPr w:rsidR="00931FC0">
          <w:type w:val="continuous"/>
          <w:pgSz w:w="7937" w:h="11339"/>
          <w:pgMar w:top="1166" w:right="635" w:bottom="360" w:left="9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3"/>
      </w:pPr>
      <w:r>
        <w:rPr>
          <w:color w:val="000000"/>
          <w:sz w:val="22"/>
          <w:szCs w:val="22"/>
        </w:rPr>
        <w:lastRenderedPageBreak/>
        <w:t>155</w:t>
      </w:r>
    </w:p>
    <w:p w:rsidR="00931FC0" w:rsidRDefault="00931FC0" w:rsidP="00931FC0">
      <w:pPr>
        <w:shd w:val="clear" w:color="auto" w:fill="FFFFFF"/>
        <w:ind w:left="5093"/>
        <w:sectPr w:rsidR="00931FC0">
          <w:pgSz w:w="7937" w:h="11339"/>
          <w:pgMar w:top="1153" w:right="662" w:bottom="360" w:left="1462" w:header="720" w:footer="720" w:gutter="0"/>
          <w:cols w:space="60"/>
          <w:noEndnote/>
        </w:sectPr>
      </w:pPr>
    </w:p>
    <w:p w:rsidR="00931FC0" w:rsidRDefault="00931FC0" w:rsidP="00931FC0">
      <w:pPr>
        <w:framePr w:h="633" w:hSpace="38" w:wrap="auto" w:vAnchor="text" w:hAnchor="text" w:x="4403" w:y="21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00050"/>
            <wp:effectExtent l="0" t="0" r="0" b="0"/>
            <wp:docPr id="2004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46" w:y="2310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5" w:line="211" w:lineRule="exact"/>
        <w:ind w:left="10" w:right="1013" w:firstLine="211"/>
        <w:jc w:val="both"/>
      </w:pPr>
      <w:r>
        <w:rPr>
          <w:color w:val="000000"/>
          <w:spacing w:val="-2"/>
          <w:sz w:val="22"/>
          <w:szCs w:val="22"/>
        </w:rPr>
        <w:t>«Останется достойным удивления, что кан-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товская философия признала то отношение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мышления к чувственному существованию,</w:t>
      </w:r>
      <w:r>
        <w:rPr>
          <w:color w:val="000000"/>
          <w:sz w:val="22"/>
          <w:szCs w:val="22"/>
        </w:rPr>
        <w:br/>
        <w:t>на котором она остановилась, лишь за ре-</w:t>
      </w:r>
      <w:r>
        <w:rPr>
          <w:color w:val="000000"/>
          <w:sz w:val="22"/>
          <w:szCs w:val="22"/>
        </w:rPr>
        <w:br/>
        <w:t>лятивное отношение простого явления и</w:t>
      </w:r>
      <w:r>
        <w:rPr>
          <w:color w:val="000000"/>
          <w:sz w:val="22"/>
          <w:szCs w:val="22"/>
        </w:rPr>
        <w:br/>
        <w:t>хотя признала и утверждала высшее един-</w:t>
      </w:r>
      <w:r>
        <w:rPr>
          <w:color w:val="000000"/>
          <w:sz w:val="22"/>
          <w:szCs w:val="22"/>
        </w:rPr>
        <w:br/>
        <w:t>ство их обоих в идее вообще и, например,</w:t>
      </w:r>
      <w:r>
        <w:rPr>
          <w:color w:val="000000"/>
          <w:sz w:val="22"/>
          <w:szCs w:val="22"/>
        </w:rPr>
        <w:br/>
        <w:t>в идее некоторого созерцающего рассудка,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 остановилась на том релятивном отноше-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нии и на утверждении, что  понятие совер-</w:t>
      </w: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22"/>
          <w:szCs w:val="22"/>
        </w:rPr>
        <w:t>шенно   отделено и  остается  отделенным  от</w:t>
      </w:r>
    </w:p>
    <w:p w:rsidR="00931FC0" w:rsidRDefault="00931FC0" w:rsidP="00931FC0">
      <w:pPr>
        <w:framePr w:h="254" w:hRule="exact" w:hSpace="38" w:wrap="auto" w:vAnchor="text" w:hAnchor="text" w:x="4979" w:y="53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right="1018"/>
        <w:jc w:val="both"/>
      </w:pPr>
      <w:r>
        <w:rPr>
          <w:noProof/>
        </w:rPr>
        <w:drawing>
          <wp:anchor distT="0" distB="0" distL="0" distR="0" simplePos="0" relativeHeight="251815936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91440</wp:posOffset>
            </wp:positionV>
            <wp:extent cx="335280" cy="688975"/>
            <wp:effectExtent l="0" t="0" r="7620" b="0"/>
            <wp:wrapThrough wrapText="bothSides">
              <wp:wrapPolygon edited="0">
                <wp:start x="0" y="0"/>
                <wp:lineTo x="0" y="20903"/>
                <wp:lineTo x="20864" y="20903"/>
                <wp:lineTo x="20864" y="0"/>
                <wp:lineTo x="0" y="0"/>
              </wp:wrapPolygon>
            </wp:wrapThrough>
            <wp:docPr id="2585" name="Рисунок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 xml:space="preserve">реальности; тем самым она признала </w:t>
      </w:r>
      <w:r>
        <w:rPr>
          <w:i/>
          <w:iCs/>
          <w:color w:val="000000"/>
          <w:sz w:val="22"/>
          <w:szCs w:val="22"/>
        </w:rPr>
        <w:t>исти-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ной </w:t>
      </w:r>
      <w:r>
        <w:rPr>
          <w:color w:val="000000"/>
          <w:spacing w:val="-1"/>
          <w:sz w:val="22"/>
          <w:szCs w:val="22"/>
        </w:rPr>
        <w:t>то, что сама объявила конечным позна-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нием, а то, что она признала </w:t>
      </w:r>
      <w:r>
        <w:rPr>
          <w:i/>
          <w:iCs/>
          <w:color w:val="000000"/>
          <w:sz w:val="22"/>
          <w:szCs w:val="22"/>
        </w:rPr>
        <w:t xml:space="preserve">истиной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подвела под определенное понятие, объявила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чем-то непомерным, недозволенным и лишь</w:t>
      </w: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pacing w:val="-4"/>
          <w:sz w:val="22"/>
          <w:szCs w:val="22"/>
        </w:rPr>
        <w:t>мысленными вещами».</w:t>
      </w:r>
    </w:p>
    <w:p w:rsidR="00931FC0" w:rsidRDefault="00931FC0" w:rsidP="00931FC0">
      <w:pPr>
        <w:framePr w:h="255" w:hRule="exact" w:hSpace="38" w:wrap="auto" w:vAnchor="text" w:hAnchor="text" w:x="4551" w:y="-13"/>
        <w:shd w:val="clear" w:color="auto" w:fill="FFFFFF"/>
      </w:pPr>
      <w:r>
        <w:rPr>
          <w:color w:val="000000"/>
          <w:sz w:val="22"/>
          <w:szCs w:val="22"/>
        </w:rPr>
        <w:t>!!Ха-ха!</w:t>
      </w:r>
    </w:p>
    <w:p w:rsidR="00931FC0" w:rsidRDefault="00931FC0" w:rsidP="00931FC0">
      <w:pPr>
        <w:framePr w:h="446" w:hSpace="38" w:wrap="auto" w:vAnchor="text" w:hAnchor="text" w:x="4407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2003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21"/>
      </w:pPr>
      <w:r>
        <w:rPr>
          <w:color w:val="000000"/>
          <w:sz w:val="22"/>
          <w:szCs w:val="22"/>
        </w:rPr>
        <w:t xml:space="preserve">В логике </w:t>
      </w:r>
      <w:r>
        <w:rPr>
          <w:i/>
          <w:iCs/>
          <w:color w:val="000000"/>
          <w:sz w:val="22"/>
          <w:szCs w:val="22"/>
        </w:rPr>
        <w:t xml:space="preserve">идея </w:t>
      </w:r>
      <w:r>
        <w:rPr>
          <w:color w:val="000000"/>
          <w:sz w:val="22"/>
          <w:szCs w:val="22"/>
        </w:rPr>
        <w:t>«становится творцом при-</w:t>
      </w:r>
    </w:p>
    <w:p w:rsidR="00931FC0" w:rsidRDefault="00931FC0" w:rsidP="00931FC0">
      <w:pPr>
        <w:shd w:val="clear" w:color="auto" w:fill="FFFFFF"/>
        <w:spacing w:line="211" w:lineRule="exact"/>
        <w:ind w:left="5"/>
      </w:pPr>
      <w:r>
        <w:rPr>
          <w:color w:val="000000"/>
          <w:sz w:val="22"/>
          <w:szCs w:val="22"/>
        </w:rPr>
        <w:t>роды» (26) [22-23].</w:t>
      </w:r>
    </w:p>
    <w:p w:rsidR="00931FC0" w:rsidRDefault="00931FC0" w:rsidP="00931FC0">
      <w:pPr>
        <w:shd w:val="clear" w:color="auto" w:fill="FFFFFF"/>
        <w:spacing w:line="211" w:lineRule="exact"/>
        <w:ind w:left="14" w:right="1018" w:firstLine="202"/>
        <w:jc w:val="both"/>
      </w:pPr>
      <w:r>
        <w:rPr>
          <w:color w:val="000000"/>
          <w:sz w:val="22"/>
          <w:szCs w:val="22"/>
        </w:rPr>
        <w:t xml:space="preserve">Логика есть «формальная наука» </w:t>
      </w:r>
      <w:r>
        <w:rPr>
          <w:i/>
          <w:iCs/>
          <w:color w:val="000000"/>
          <w:sz w:val="22"/>
          <w:szCs w:val="22"/>
        </w:rPr>
        <w:t>против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конкретных наук (о природе и духе), но пред-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мет ее «чистая истина»... (27) [23].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16"/>
        <w:jc w:val="both"/>
      </w:pPr>
      <w:r>
        <w:rPr>
          <w:color w:val="000000"/>
          <w:sz w:val="22"/>
          <w:szCs w:val="22"/>
        </w:rPr>
        <w:t>Кант сам, спрашивая, что такое истина („Критика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чистого разума", стр. 83) и давая тривиальный ответ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(„согласие познания с его предметом"), побивает себя,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ибо «основное утверждение трансцендентального идеа-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лизма»,</w:t>
      </w:r>
    </w:p>
    <w:p w:rsidR="00931FC0" w:rsidRDefault="00931FC0" w:rsidP="00931FC0">
      <w:pPr>
        <w:shd w:val="clear" w:color="auto" w:fill="FFFFFF"/>
        <w:tabs>
          <w:tab w:val="left" w:pos="494"/>
        </w:tabs>
        <w:spacing w:line="211" w:lineRule="exact"/>
        <w:ind w:left="235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  <w:t>что «познание не может постигнуть вещи в себе»</w:t>
      </w:r>
    </w:p>
    <w:p w:rsidR="00931FC0" w:rsidRDefault="00931FC0" w:rsidP="00931FC0">
      <w:pPr>
        <w:shd w:val="clear" w:color="auto" w:fill="FFFFFF"/>
        <w:tabs>
          <w:tab w:val="left" w:pos="437"/>
        </w:tabs>
        <w:spacing w:line="211" w:lineRule="exact"/>
        <w:ind w:left="19"/>
      </w:pPr>
      <w:r>
        <w:rPr>
          <w:color w:val="000000"/>
          <w:spacing w:val="-11"/>
          <w:sz w:val="22"/>
          <w:szCs w:val="22"/>
        </w:rPr>
        <w:t>(27)</w:t>
      </w:r>
      <w:r>
        <w:rPr>
          <w:color w:val="000000"/>
          <w:sz w:val="22"/>
          <w:szCs w:val="22"/>
        </w:rPr>
        <w:tab/>
        <w:t>[24] -</w:t>
      </w:r>
    </w:p>
    <w:p w:rsidR="00931FC0" w:rsidRDefault="00931FC0" w:rsidP="00931FC0">
      <w:pPr>
        <w:shd w:val="clear" w:color="auto" w:fill="FFFFFF"/>
        <w:tabs>
          <w:tab w:val="left" w:pos="494"/>
        </w:tabs>
        <w:spacing w:line="211" w:lineRule="exact"/>
        <w:ind w:left="235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  <w:t>ясно-де, что это все «неистинные представления»</w:t>
      </w:r>
    </w:p>
    <w:p w:rsidR="00931FC0" w:rsidRDefault="00931FC0" w:rsidP="00931FC0">
      <w:pPr>
        <w:shd w:val="clear" w:color="auto" w:fill="FFFFFF"/>
        <w:tabs>
          <w:tab w:val="left" w:pos="437"/>
        </w:tabs>
        <w:spacing w:line="211" w:lineRule="exact"/>
        <w:ind w:left="19"/>
      </w:pPr>
      <w:r>
        <w:rPr>
          <w:color w:val="000000"/>
          <w:spacing w:val="-12"/>
          <w:sz w:val="22"/>
          <w:szCs w:val="22"/>
        </w:rPr>
        <w:t>(28)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7"/>
          <w:sz w:val="22"/>
          <w:szCs w:val="22"/>
        </w:rPr>
        <w:t>[24].</w:t>
      </w:r>
    </w:p>
    <w:p w:rsidR="00931FC0" w:rsidRDefault="00931FC0" w:rsidP="00931FC0">
      <w:pPr>
        <w:shd w:val="clear" w:color="auto" w:fill="FFFFFF"/>
        <w:spacing w:line="254" w:lineRule="exact"/>
        <w:ind w:left="10" w:right="5" w:firstLine="226"/>
        <w:jc w:val="both"/>
      </w:pPr>
      <w:r>
        <w:rPr>
          <w:color w:val="000000"/>
          <w:sz w:val="22"/>
          <w:szCs w:val="22"/>
        </w:rPr>
        <w:t>Возражая против чисто формального понимания</w:t>
      </w:r>
      <w:r>
        <w:rPr>
          <w:color w:val="000000"/>
          <w:sz w:val="22"/>
          <w:szCs w:val="22"/>
        </w:rPr>
        <w:br/>
        <w:t>логики (которое и у Канта-де есть) — говоря, что при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точке зрения обычной (истина есть согласие [„</w:t>
      </w:r>
      <w:r>
        <w:rPr>
          <w:color w:val="000000"/>
          <w:spacing w:val="-2"/>
          <w:sz w:val="22"/>
          <w:szCs w:val="22"/>
          <w:lang w:val="en-US"/>
        </w:rPr>
        <w:t>Ober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einstimmung</w:t>
      </w:r>
      <w:r>
        <w:rPr>
          <w:color w:val="000000"/>
          <w:sz w:val="22"/>
          <w:szCs w:val="22"/>
        </w:rPr>
        <w:t>"] познания с объектом) для согласия «су-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щественны две стороны» (29) [25], Гегель говорит, что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формальное в логике есть „чистая истина" и что</w:t>
      </w:r>
    </w:p>
    <w:p w:rsidR="00931FC0" w:rsidRDefault="00931FC0" w:rsidP="00931FC0">
      <w:pPr>
        <w:shd w:val="clear" w:color="auto" w:fill="FFFFFF"/>
        <w:spacing w:line="216" w:lineRule="exact"/>
        <w:ind w:left="14" w:firstLine="226"/>
        <w:jc w:val="both"/>
      </w:pPr>
      <w:r>
        <w:rPr>
          <w:color w:val="000000"/>
          <w:spacing w:val="-2"/>
          <w:sz w:val="22"/>
          <w:szCs w:val="22"/>
        </w:rPr>
        <w:t>... «это формальное должно поэтому внутри себя быть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гораздо богаче определениями и содержанием, а также</w:t>
      </w:r>
    </w:p>
    <w:p w:rsidR="00931FC0" w:rsidRDefault="00931FC0" w:rsidP="00931FC0">
      <w:pPr>
        <w:shd w:val="clear" w:color="auto" w:fill="FFFFFF"/>
        <w:spacing w:line="216" w:lineRule="exact"/>
        <w:ind w:left="14" w:firstLine="226"/>
        <w:sectPr w:rsidR="00931FC0">
          <w:type w:val="continuous"/>
          <w:pgSz w:w="7937" w:h="11339"/>
          <w:pgMar w:top="1153" w:right="1127" w:bottom="360" w:left="14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22"/>
          <w:szCs w:val="22"/>
        </w:rPr>
        <w:lastRenderedPageBreak/>
        <w:t>156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/>
          <w:pgMar w:top="1172" w:right="1473" w:bottom="360" w:left="1054" w:header="720" w:footer="720" w:gutter="0"/>
          <w:cols w:space="60"/>
          <w:noEndnote/>
        </w:sectPr>
      </w:pPr>
    </w:p>
    <w:p w:rsidR="00931FC0" w:rsidRDefault="00931FC0" w:rsidP="00931FC0">
      <w:pPr>
        <w:framePr w:h="1949" w:hSpace="38" w:wrap="notBeside" w:vAnchor="text" w:hAnchor="margin" w:x="-133" w:y="6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238250"/>
            <wp:effectExtent l="0" t="0" r="0" b="0"/>
            <wp:docPr id="2002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29"/>
        <w:jc w:val="both"/>
      </w:pPr>
      <w:r>
        <w:rPr>
          <w:color w:val="000000"/>
          <w:sz w:val="22"/>
          <w:szCs w:val="22"/>
        </w:rPr>
        <w:lastRenderedPageBreak/>
        <w:t>должно обладать бесконечно большей силой над кон-</w:t>
      </w:r>
      <w:r>
        <w:rPr>
          <w:color w:val="000000"/>
          <w:sz w:val="22"/>
          <w:szCs w:val="22"/>
        </w:rPr>
        <w:br/>
        <w:t>кретным, чем то обыкновенно признается»... (29) [26].</w:t>
      </w:r>
    </w:p>
    <w:p w:rsidR="00931FC0" w:rsidRDefault="00931FC0" w:rsidP="00931FC0">
      <w:pPr>
        <w:shd w:val="clear" w:color="auto" w:fill="FFFFFF"/>
        <w:spacing w:after="240" w:line="211" w:lineRule="exact"/>
        <w:ind w:firstLine="230"/>
        <w:jc w:val="both"/>
      </w:pPr>
      <w:r>
        <w:rPr>
          <w:color w:val="000000"/>
          <w:spacing w:val="-1"/>
          <w:sz w:val="22"/>
          <w:szCs w:val="22"/>
        </w:rPr>
        <w:t>... «Если даже не видеть в логических формах ничего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другого, кроме формальных функций мышления, то</w:t>
      </w:r>
      <w:r>
        <w:rPr>
          <w:color w:val="000000"/>
          <w:sz w:val="22"/>
          <w:szCs w:val="22"/>
        </w:rPr>
        <w:br/>
        <w:t>и в таком случае они заслуживали бы исследования,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какой мере они сами по себе соответствуют истине.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Логика, которая этим не занимается, может заявлять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притязание самое большее на значение </w:t>
      </w:r>
      <w:r>
        <w:rPr>
          <w:i/>
          <w:iCs/>
          <w:color w:val="000000"/>
          <w:spacing w:val="-2"/>
          <w:sz w:val="22"/>
          <w:szCs w:val="22"/>
        </w:rPr>
        <w:t>естественно-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исторического описания явлений мышления, </w:t>
      </w:r>
      <w:r>
        <w:rPr>
          <w:color w:val="000000"/>
          <w:sz w:val="22"/>
          <w:szCs w:val="22"/>
        </w:rPr>
        <w:t>в том виде,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 каком они имеются налицо» (30—31) [27]. (В этом-де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бессмертная заслуга Аристотеля), но «необходимо дви-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гаться дальше»... (31) [27].</w:t>
      </w:r>
    </w:p>
    <w:p w:rsidR="00931FC0" w:rsidRDefault="00931FC0" w:rsidP="00931FC0">
      <w:pPr>
        <w:shd w:val="clear" w:color="auto" w:fill="FFFFFF"/>
        <w:spacing w:after="240" w:line="211" w:lineRule="exact"/>
        <w:ind w:firstLine="230"/>
        <w:jc w:val="both"/>
        <w:sectPr w:rsidR="00931FC0">
          <w:type w:val="continuous"/>
          <w:pgSz w:w="7937" w:h="11339"/>
          <w:pgMar w:top="1172" w:right="1478" w:bottom="360" w:left="1098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213360</wp:posOffset>
                </wp:positionV>
                <wp:extent cx="0" cy="1310640"/>
                <wp:effectExtent l="6985" t="13335" r="12065" b="9525"/>
                <wp:wrapNone/>
                <wp:docPr id="2584" name="Прямая соединительная линия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7pt,16.8pt" to="-1.7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" o:allowincell="f" strokeweight=".9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2475230</wp:posOffset>
                </wp:positionV>
                <wp:extent cx="0" cy="636905"/>
                <wp:effectExtent l="6985" t="8255" r="12065" b="12065"/>
                <wp:wrapNone/>
                <wp:docPr id="2583" name="Прямая соединительная линия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3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7pt,194.9pt" to="-1.7pt,2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margin">
                  <wp:posOffset>814070</wp:posOffset>
                </wp:positionH>
                <wp:positionV relativeFrom="paragraph">
                  <wp:posOffset>207010</wp:posOffset>
                </wp:positionV>
                <wp:extent cx="0" cy="1295400"/>
                <wp:effectExtent l="13970" t="6985" r="5080" b="12065"/>
                <wp:wrapNone/>
                <wp:docPr id="2582" name="Прямая соединительная линия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.1pt,16.3pt" to="64.1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margin">
                  <wp:posOffset>814070</wp:posOffset>
                </wp:positionH>
                <wp:positionV relativeFrom="paragraph">
                  <wp:posOffset>2480945</wp:posOffset>
                </wp:positionV>
                <wp:extent cx="0" cy="609600"/>
                <wp:effectExtent l="13970" t="13970" r="5080" b="5080"/>
                <wp:wrapNone/>
                <wp:docPr id="2581" name="Прямая соединительная линия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1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.1pt,195.35pt" to="64.1pt,2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" o:allowincell="f" strokeweight=".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3734" w:hSpace="38" w:wrap="notBeside" w:vAnchor="text" w:hAnchor="margin" w:x="1379" w:y="12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371725"/>
            <wp:effectExtent l="0" t="0" r="0" b="9525"/>
            <wp:docPr id="2001" name="Рисунок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4" w:hSpace="38" w:wrap="notBeside" w:vAnchor="text" w:hAnchor="margin" w:x="2507" w:y="26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975" cy="552450"/>
            <wp:effectExtent l="0" t="0" r="9525" b="0"/>
            <wp:docPr id="2000" name="Рисунок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9" w:hSpace="38" w:wrap="notBeside" w:vAnchor="text" w:hAnchor="margin" w:x="4902" w:y="2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542925"/>
            <wp:effectExtent l="0" t="0" r="9525" b="9525"/>
            <wp:docPr id="1999" name="Рисунок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3" w:hSpace="38" w:wrap="auto" w:vAnchor="text" w:hAnchor="margin" w:x="1489" w:y="38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998" name="Рисунок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424" w:h="831" w:hRule="exact" w:hSpace="38" w:wrap="notBeside" w:vAnchor="text" w:hAnchor="margin" w:x="2670" w:y="2651"/>
        <w:shd w:val="clear" w:color="auto" w:fill="FFFFFF"/>
        <w:spacing w:line="211" w:lineRule="exact"/>
        <w:ind w:firstLine="202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Не </w:t>
      </w:r>
      <w:r>
        <w:rPr>
          <w:color w:val="000000"/>
          <w:spacing w:val="-1"/>
          <w:sz w:val="22"/>
          <w:szCs w:val="22"/>
        </w:rPr>
        <w:t xml:space="preserve">психология, </w:t>
      </w:r>
      <w:r>
        <w:rPr>
          <w:i/>
          <w:iCs/>
          <w:color w:val="000000"/>
          <w:spacing w:val="-1"/>
          <w:sz w:val="22"/>
          <w:szCs w:val="22"/>
        </w:rPr>
        <w:t xml:space="preserve">не </w:t>
      </w:r>
      <w:r>
        <w:rPr>
          <w:color w:val="000000"/>
          <w:spacing w:val="-1"/>
          <w:sz w:val="22"/>
          <w:szCs w:val="22"/>
        </w:rPr>
        <w:t>фе-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номенология духа, </w:t>
      </w:r>
      <w:r>
        <w:rPr>
          <w:i/>
          <w:iCs/>
          <w:color w:val="000000"/>
          <w:sz w:val="22"/>
          <w:szCs w:val="22"/>
        </w:rPr>
        <w:t xml:space="preserve">а </w:t>
      </w:r>
      <w:r>
        <w:rPr>
          <w:color w:val="000000"/>
          <w:sz w:val="22"/>
          <w:szCs w:val="22"/>
        </w:rPr>
        <w:t>ло-</w:t>
      </w:r>
      <w:r>
        <w:rPr>
          <w:color w:val="000000"/>
          <w:sz w:val="22"/>
          <w:szCs w:val="22"/>
        </w:rPr>
        <w:br/>
        <w:t>гика = вопрос об истине.</w:t>
      </w:r>
    </w:p>
    <w:p w:rsidR="00931FC0" w:rsidRDefault="00931FC0" w:rsidP="00931FC0">
      <w:pPr>
        <w:shd w:val="clear" w:color="auto" w:fill="FFFFFF"/>
        <w:spacing w:before="398" w:line="211" w:lineRule="exact"/>
        <w:ind w:left="48"/>
        <w:jc w:val="center"/>
      </w:pPr>
      <w:r>
        <w:rPr>
          <w:color w:val="000000"/>
          <w:sz w:val="22"/>
          <w:szCs w:val="22"/>
        </w:rPr>
        <w:t>В таком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понимании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логика сов-</w:t>
      </w:r>
      <w:r>
        <w:rPr>
          <w:color w:val="000000"/>
          <w:sz w:val="22"/>
          <w:szCs w:val="22"/>
        </w:rPr>
        <w:br/>
        <w:t>падает с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53"/>
          <w:sz w:val="22"/>
          <w:szCs w:val="22"/>
        </w:rPr>
        <w:t>теорией</w:t>
      </w:r>
      <w:r>
        <w:rPr>
          <w:i/>
          <w:iCs/>
          <w:color w:val="000000"/>
          <w:spacing w:val="5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познания.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Это вообще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очень важ-</w:t>
      </w:r>
      <w:r>
        <w:rPr>
          <w:color w:val="000000"/>
          <w:sz w:val="22"/>
          <w:szCs w:val="22"/>
        </w:rPr>
        <w:br/>
        <w:t>ный вопрос.</w:t>
      </w:r>
    </w:p>
    <w:p w:rsidR="00931FC0" w:rsidRDefault="00931FC0" w:rsidP="00931FC0">
      <w:pPr>
        <w:shd w:val="clear" w:color="auto" w:fill="FFFFFF"/>
        <w:spacing w:before="1646" w:line="211" w:lineRule="exact"/>
        <w:ind w:left="48"/>
      </w:pPr>
      <w:r>
        <w:rPr>
          <w:color w:val="000000"/>
          <w:spacing w:val="-4"/>
          <w:sz w:val="22"/>
          <w:szCs w:val="22"/>
        </w:rPr>
        <w:t>Общие зако-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9"/>
          <w:sz w:val="22"/>
          <w:szCs w:val="22"/>
        </w:rPr>
        <w:t xml:space="preserve">ны </w:t>
      </w:r>
      <w:r>
        <w:rPr>
          <w:i/>
          <w:iCs/>
          <w:color w:val="000000"/>
          <w:spacing w:val="-9"/>
          <w:sz w:val="22"/>
          <w:szCs w:val="22"/>
        </w:rPr>
        <w:t>движения</w:t>
      </w:r>
    </w:p>
    <w:p w:rsidR="00931FC0" w:rsidRDefault="00931FC0" w:rsidP="00931FC0">
      <w:pPr>
        <w:shd w:val="clear" w:color="auto" w:fill="FFFFFF"/>
        <w:spacing w:line="211" w:lineRule="exact"/>
        <w:ind w:firstLine="158"/>
      </w:pPr>
      <w:r>
        <w:rPr>
          <w:i/>
          <w:iCs/>
          <w:color w:val="000000"/>
          <w:sz w:val="22"/>
          <w:szCs w:val="22"/>
        </w:rPr>
        <w:t xml:space="preserve">м и р а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мышления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7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  <w:sz w:val="22"/>
                <w:szCs w:val="22"/>
              </w:rPr>
              <w:t xml:space="preserve">Итак, не только описание </w:t>
            </w:r>
            <w:r>
              <w:rPr>
                <w:i/>
                <w:iCs/>
                <w:color w:val="000000"/>
                <w:sz w:val="22"/>
                <w:szCs w:val="22"/>
              </w:rPr>
              <w:t>форм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мышления   и   не   только    </w:t>
            </w:r>
            <w:r>
              <w:rPr>
                <w:i/>
                <w:iCs/>
                <w:color w:val="000000"/>
                <w:sz w:val="22"/>
                <w:szCs w:val="22"/>
              </w:rPr>
              <w:t>е с т 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с т в е н н </w:t>
            </w:r>
            <w:r>
              <w:rPr>
                <w:i/>
                <w:iCs/>
                <w:color w:val="000000"/>
                <w:spacing w:val="75"/>
                <w:sz w:val="22"/>
                <w:szCs w:val="22"/>
              </w:rPr>
              <w:t>о историческое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7"/>
                <w:sz w:val="22"/>
                <w:szCs w:val="22"/>
              </w:rPr>
              <w:t>описание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  </w:t>
            </w:r>
            <w:r>
              <w:rPr>
                <w:i/>
                <w:iCs/>
                <w:color w:val="000000"/>
                <w:spacing w:val="60"/>
                <w:sz w:val="22"/>
                <w:szCs w:val="22"/>
              </w:rPr>
              <w:t>явлений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color w:val="000000"/>
                <w:spacing w:val="-7"/>
                <w:sz w:val="22"/>
                <w:szCs w:val="22"/>
              </w:rPr>
              <w:t>мыш-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ления (чем это отличается от описа-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ния   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форм??),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но   и   </w:t>
            </w:r>
            <w:r>
              <w:rPr>
                <w:i/>
                <w:iCs/>
                <w:color w:val="000000"/>
                <w:spacing w:val="46"/>
                <w:sz w:val="22"/>
                <w:szCs w:val="22"/>
              </w:rPr>
              <w:t>соответ-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7"/>
                <w:sz w:val="22"/>
                <w:szCs w:val="22"/>
              </w:rPr>
              <w:t>ствие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с   </w:t>
            </w:r>
            <w:r>
              <w:rPr>
                <w:i/>
                <w:iCs/>
                <w:color w:val="000000"/>
                <w:spacing w:val="48"/>
                <w:sz w:val="22"/>
                <w:szCs w:val="22"/>
              </w:rPr>
              <w:t>истиной,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т. е. ??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квинтэссенция    или, проще, ре-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зультаты и итоги истории мысли??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3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19"/>
            </w:pPr>
            <w:r>
              <w:rPr>
                <w:color w:val="000000"/>
                <w:sz w:val="22"/>
                <w:szCs w:val="22"/>
              </w:rPr>
              <w:t>У Гегеля тут идеалистическая неяс-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ность и недоговоренность.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Мистика.</w:t>
            </w:r>
          </w:p>
        </w:tc>
      </w:tr>
    </w:tbl>
    <w:p w:rsidR="00931FC0" w:rsidRDefault="00931FC0" w:rsidP="00931FC0">
      <w:pPr>
        <w:shd w:val="clear" w:color="auto" w:fill="FFFFFF"/>
        <w:spacing w:before="408" w:line="206" w:lineRule="exact"/>
        <w:ind w:firstLine="206"/>
        <w:jc w:val="both"/>
      </w:pPr>
      <w:r>
        <w:rPr>
          <w:color w:val="000000"/>
          <w:spacing w:val="-2"/>
          <w:sz w:val="22"/>
          <w:szCs w:val="22"/>
        </w:rPr>
        <w:t xml:space="preserve">Ср. Энциклопедия, том </w:t>
      </w:r>
      <w:r>
        <w:rPr>
          <w:color w:val="000000"/>
          <w:spacing w:val="-2"/>
          <w:sz w:val="22"/>
          <w:szCs w:val="22"/>
          <w:lang w:val="en-US"/>
        </w:rPr>
        <w:t>VI</w:t>
      </w:r>
      <w:r>
        <w:rPr>
          <w:color w:val="000000"/>
          <w:spacing w:val="-2"/>
          <w:sz w:val="22"/>
          <w:szCs w:val="22"/>
        </w:rPr>
        <w:t>, стр. 319 *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[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, 267] **: «Но на самом деле они»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die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logischen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Formen</w:t>
      </w:r>
      <w:r>
        <w:rPr>
          <w:color w:val="000000"/>
          <w:sz w:val="22"/>
          <w:szCs w:val="22"/>
        </w:rPr>
        <w:t>***) «наоборот,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как формы понятия составляют </w:t>
      </w:r>
      <w:r>
        <w:rPr>
          <w:i/>
          <w:iCs/>
          <w:color w:val="000000"/>
          <w:spacing w:val="-2"/>
          <w:sz w:val="22"/>
          <w:szCs w:val="22"/>
        </w:rPr>
        <w:t>живой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дух действительного</w:t>
      </w:r>
      <w:r>
        <w:rPr>
          <w:color w:val="000000"/>
          <w:sz w:val="22"/>
          <w:szCs w:val="22"/>
        </w:rPr>
        <w:t>»</w:t>
      </w:r>
      <w:r>
        <w:rPr>
          <w:i/>
          <w:iCs/>
          <w:color w:val="000000"/>
          <w:sz w:val="22"/>
          <w:szCs w:val="22"/>
        </w:rPr>
        <w:t>...</w:t>
      </w:r>
    </w:p>
    <w:p w:rsidR="00931FC0" w:rsidRDefault="00931FC0" w:rsidP="00931FC0">
      <w:pPr>
        <w:shd w:val="clear" w:color="auto" w:fill="FFFFFF"/>
        <w:spacing w:before="408" w:line="206" w:lineRule="exact"/>
        <w:ind w:firstLine="206"/>
        <w:jc w:val="both"/>
        <w:sectPr w:rsidR="00931FC0">
          <w:type w:val="continuous"/>
          <w:pgSz w:w="7937" w:h="11339"/>
          <w:pgMar w:top="1172" w:right="1473" w:bottom="360" w:left="1107" w:header="720" w:footer="720" w:gutter="0"/>
          <w:cols w:num="2" w:space="720" w:equalWidth="0">
            <w:col w:w="1267" w:space="370"/>
            <w:col w:w="3720"/>
          </w:cols>
          <w:noEndnote/>
        </w:sectPr>
      </w:pPr>
    </w:p>
    <w:p w:rsidR="00931FC0" w:rsidRDefault="00931FC0" w:rsidP="00931FC0">
      <w:pPr>
        <w:spacing w:before="139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997" name="Рисунок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9" w:lineRule="exact"/>
        <w:ind w:left="254" w:firstLine="91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VI, Berlin, 1840.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М. —Л. 1929.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** — логические формы,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 w:line="149" w:lineRule="exact"/>
        <w:ind w:left="254" w:firstLine="91"/>
        <w:sectPr w:rsidR="00931FC0">
          <w:type w:val="continuous"/>
          <w:pgSz w:w="7937" w:h="11339"/>
          <w:pgMar w:top="1172" w:right="1473" w:bottom="360" w:left="10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141"/>
      </w:pPr>
      <w:r>
        <w:rPr>
          <w:color w:val="000000"/>
          <w:sz w:val="18"/>
          <w:szCs w:val="18"/>
        </w:rPr>
        <w:lastRenderedPageBreak/>
        <w:t>157</w:t>
      </w:r>
    </w:p>
    <w:p w:rsidR="00931FC0" w:rsidRDefault="00931FC0" w:rsidP="00931FC0">
      <w:pPr>
        <w:shd w:val="clear" w:color="auto" w:fill="FFFFFF"/>
        <w:spacing w:after="245"/>
        <w:ind w:left="5141"/>
        <w:sectPr w:rsidR="00931FC0">
          <w:pgSz w:w="7937" w:h="11339"/>
          <w:pgMar w:top="1184" w:right="525" w:bottom="360" w:left="1551" w:header="720" w:footer="720" w:gutter="0"/>
          <w:cols w:space="60"/>
          <w:noEndnote/>
        </w:sectPr>
      </w:pPr>
    </w:p>
    <w:p w:rsidR="00931FC0" w:rsidRDefault="00931FC0" w:rsidP="00931FC0">
      <w:pPr>
        <w:framePr w:h="677" w:hSpace="38" w:wrap="auto" w:vAnchor="text" w:hAnchor="margin" w:x="4686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1996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auto" w:vAnchor="text" w:hAnchor="text" w:x="366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28625"/>
            <wp:effectExtent l="0" t="0" r="0" b="9525"/>
            <wp:docPr id="1995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98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firstLine="226"/>
        <w:jc w:val="both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Begriff</w:t>
      </w:r>
      <w:r>
        <w:rPr>
          <w:color w:val="000000"/>
          <w:sz w:val="22"/>
          <w:szCs w:val="22"/>
        </w:rPr>
        <w:t>, развиваясь в „</w:t>
      </w:r>
      <w:r>
        <w:rPr>
          <w:color w:val="000000"/>
          <w:sz w:val="22"/>
          <w:szCs w:val="22"/>
          <w:lang w:val="en-US"/>
        </w:rPr>
        <w:t>adaquater</w:t>
      </w:r>
      <w:r>
        <w:rPr>
          <w:color w:val="000000"/>
          <w:sz w:val="22"/>
          <w:szCs w:val="22"/>
        </w:rPr>
        <w:t xml:space="preserve"> Ве-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griff</w:t>
      </w:r>
      <w:r>
        <w:rPr>
          <w:color w:val="000000"/>
          <w:spacing w:val="-3"/>
          <w:sz w:val="22"/>
          <w:szCs w:val="22"/>
        </w:rPr>
        <w:t>" * становится идеей (33)** [29]***.</w:t>
      </w:r>
      <w:r>
        <w:rPr>
          <w:color w:val="000000"/>
          <w:spacing w:val="-3"/>
          <w:sz w:val="22"/>
          <w:szCs w:val="22"/>
        </w:rPr>
        <w:br/>
        <w:t>«Понятие в своей объективности есть сама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сущая в себе и для себя вещь» (33) [29]</w:t>
      </w:r>
    </w:p>
    <w:p w:rsidR="00931FC0" w:rsidRDefault="00931FC0" w:rsidP="00931FC0">
      <w:pPr>
        <w:shd w:val="clear" w:color="auto" w:fill="FFFFFF"/>
        <w:spacing w:before="398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398"/>
        <w:sectPr w:rsidR="00931FC0">
          <w:type w:val="continuous"/>
          <w:pgSz w:w="7937" w:h="11339"/>
          <w:pgMar w:top="1184" w:right="727" w:bottom="360" w:left="1590" w:header="720" w:footer="720" w:gutter="0"/>
          <w:cols w:num="3" w:space="720" w:equalWidth="0">
            <w:col w:w="720" w:space="0"/>
            <w:col w:w="4060" w:space="288"/>
            <w:col w:w="720"/>
          </w:cols>
          <w:noEndnote/>
        </w:sectPr>
      </w:pPr>
    </w:p>
    <w:p w:rsidR="00931FC0" w:rsidRDefault="00931FC0" w:rsidP="00931FC0">
      <w:pPr>
        <w:spacing w:after="7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2"/>
        <w:gridCol w:w="1594"/>
        <w:gridCol w:w="840"/>
        <w:gridCol w:w="226"/>
        <w:gridCol w:w="749"/>
        <w:gridCol w:w="139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=</w:t>
            </w:r>
          </w:p>
        </w:tc>
        <w:tc>
          <w:tcPr>
            <w:tcW w:w="15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объективизм +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мистика</w:t>
            </w:r>
          </w:p>
        </w:tc>
        <w:tc>
          <w:tcPr>
            <w:tcW w:w="2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7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измена</w:t>
            </w:r>
          </w:p>
        </w:tc>
        <w:tc>
          <w:tcPr>
            <w:tcW w:w="13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развитию.</w:t>
            </w:r>
          </w:p>
        </w:tc>
      </w:tr>
    </w:tbl>
    <w:p w:rsidR="00931FC0" w:rsidRDefault="00931FC0" w:rsidP="00931FC0">
      <w:pPr>
        <w:spacing w:before="782"/>
        <w:ind w:left="2194" w:right="26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1994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82"/>
        <w:ind w:left="2194" w:right="2630"/>
        <w:rPr>
          <w:sz w:val="24"/>
          <w:szCs w:val="24"/>
        </w:rPr>
      </w:pPr>
    </w:p>
    <w:p w:rsidR="00931FC0" w:rsidRDefault="00931FC0" w:rsidP="00931FC0">
      <w:pPr>
        <w:spacing w:before="782"/>
        <w:ind w:left="2194" w:right="2630"/>
        <w:rPr>
          <w:sz w:val="24"/>
          <w:szCs w:val="24"/>
        </w:rPr>
      </w:pPr>
    </w:p>
    <w:p w:rsidR="00931FC0" w:rsidRDefault="00931FC0" w:rsidP="00931FC0">
      <w:pPr>
        <w:spacing w:before="782"/>
        <w:ind w:left="2194" w:right="2630"/>
        <w:rPr>
          <w:sz w:val="24"/>
          <w:szCs w:val="24"/>
        </w:rPr>
      </w:pPr>
    </w:p>
    <w:p w:rsidR="00931FC0" w:rsidRDefault="00931FC0" w:rsidP="00931FC0">
      <w:pPr>
        <w:spacing w:before="782"/>
        <w:ind w:left="2194" w:right="2630"/>
        <w:rPr>
          <w:sz w:val="24"/>
          <w:szCs w:val="24"/>
        </w:rPr>
      </w:pPr>
    </w:p>
    <w:p w:rsidR="00931FC0" w:rsidRDefault="00931FC0" w:rsidP="00931FC0">
      <w:pPr>
        <w:spacing w:before="782"/>
        <w:ind w:left="2194" w:right="26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47625"/>
            <wp:effectExtent l="0" t="0" r="9525" b="9525"/>
            <wp:docPr id="1993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line="144" w:lineRule="exact"/>
        <w:ind w:left="235" w:firstLine="101"/>
      </w:pPr>
      <w:r>
        <w:rPr>
          <w:color w:val="000000"/>
          <w:sz w:val="16"/>
          <w:szCs w:val="16"/>
        </w:rPr>
        <w:t xml:space="preserve">*  — «адекватное понятие».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</w:t>
      </w: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1834.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М., 1939.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01" w:line="144" w:lineRule="exact"/>
        <w:ind w:left="235" w:firstLine="101"/>
        <w:sectPr w:rsidR="00931FC0">
          <w:type w:val="continuous"/>
          <w:pgSz w:w="7937" w:h="11339"/>
          <w:pgMar w:top="1184" w:right="525" w:bottom="360" w:left="15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1"/>
      </w:pPr>
      <w:r>
        <w:rPr>
          <w:color w:val="000000"/>
          <w:sz w:val="18"/>
          <w:szCs w:val="18"/>
        </w:rPr>
        <w:lastRenderedPageBreak/>
        <w:t>158</w:t>
      </w:r>
    </w:p>
    <w:p w:rsidR="00931FC0" w:rsidRDefault="00931FC0" w:rsidP="00931FC0">
      <w:pPr>
        <w:shd w:val="clear" w:color="auto" w:fill="FFFFFF"/>
        <w:ind w:left="91"/>
        <w:sectPr w:rsidR="00931FC0">
          <w:pgSz w:w="7937" w:h="11339"/>
          <w:pgMar w:top="1191" w:right="1561" w:bottom="360" w:left="9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862" w:line="283" w:lineRule="exact"/>
        <w:ind w:left="125" w:hanging="72"/>
        <w:jc w:val="center"/>
      </w:pPr>
      <w:bookmarkStart w:id="17" w:name="КГНЛ_СЛУН_отдел_первый"/>
      <w:bookmarkEnd w:id="17"/>
      <w:r>
        <w:rPr>
          <w:color w:val="000000"/>
          <w:spacing w:val="54"/>
          <w:sz w:val="18"/>
          <w:szCs w:val="18"/>
        </w:rPr>
        <w:lastRenderedPageBreak/>
        <w:t>ПЕРВЫЙ</w:t>
      </w:r>
      <w:r>
        <w:rPr>
          <w:color w:val="000000"/>
          <w:sz w:val="18"/>
          <w:szCs w:val="18"/>
        </w:rPr>
        <w:t xml:space="preserve">    </w:t>
      </w:r>
      <w:r>
        <w:rPr>
          <w:smallCaps/>
          <w:color w:val="000000"/>
          <w:sz w:val="18"/>
          <w:szCs w:val="18"/>
        </w:rPr>
        <w:t>отдел:</w:t>
      </w:r>
      <w:r>
        <w:rPr>
          <w:smallCap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СУБЪЕКТИВНОСТЬ</w:t>
      </w:r>
    </w:p>
    <w:p w:rsidR="00931FC0" w:rsidRDefault="00931FC0" w:rsidP="00931FC0">
      <w:pPr>
        <w:shd w:val="clear" w:color="auto" w:fill="FFFFFF"/>
        <w:spacing w:before="134" w:line="211" w:lineRule="exact"/>
        <w:ind w:left="43" w:firstLine="216"/>
        <w:jc w:val="both"/>
      </w:pPr>
      <w:r>
        <w:rPr>
          <w:color w:val="000000"/>
          <w:spacing w:val="-3"/>
          <w:sz w:val="22"/>
          <w:szCs w:val="22"/>
        </w:rPr>
        <w:t>Диалектическое движение „понятия" — от чисто „фор-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мального" понятия в начале — к </w:t>
      </w:r>
      <w:r>
        <w:rPr>
          <w:i/>
          <w:iCs/>
          <w:color w:val="000000"/>
          <w:sz w:val="22"/>
          <w:szCs w:val="22"/>
        </w:rPr>
        <w:t xml:space="preserve">суждению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Urteil</w:t>
      </w:r>
      <w:r>
        <w:rPr>
          <w:color w:val="000000"/>
          <w:sz w:val="22"/>
          <w:szCs w:val="22"/>
        </w:rPr>
        <w:t>),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затем — к </w:t>
      </w:r>
      <w:r>
        <w:rPr>
          <w:i/>
          <w:iCs/>
          <w:color w:val="000000"/>
          <w:spacing w:val="-2"/>
          <w:sz w:val="22"/>
          <w:szCs w:val="22"/>
        </w:rPr>
        <w:t xml:space="preserve">заключению </w:t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SchluB</w:t>
      </w:r>
      <w:r>
        <w:rPr>
          <w:color w:val="000000"/>
          <w:spacing w:val="-2"/>
          <w:sz w:val="22"/>
          <w:szCs w:val="22"/>
        </w:rPr>
        <w:t>) и — наконец, к превра-</w:t>
      </w:r>
      <w:r>
        <w:rPr>
          <w:color w:val="000000"/>
          <w:spacing w:val="-2"/>
          <w:sz w:val="22"/>
          <w:szCs w:val="22"/>
        </w:rPr>
        <w:br/>
        <w:t xml:space="preserve">щению из субъективности понятия в его </w:t>
      </w:r>
      <w:r>
        <w:rPr>
          <w:i/>
          <w:iCs/>
          <w:color w:val="000000"/>
          <w:spacing w:val="-2"/>
          <w:sz w:val="22"/>
          <w:szCs w:val="22"/>
        </w:rPr>
        <w:t>объективность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(34—35)* [30]**.</w:t>
      </w:r>
    </w:p>
    <w:p w:rsidR="00931FC0" w:rsidRDefault="00931FC0" w:rsidP="00931FC0">
      <w:pPr>
        <w:shd w:val="clear" w:color="auto" w:fill="FFFFFF"/>
        <w:spacing w:line="211" w:lineRule="exact"/>
        <w:ind w:left="43" w:right="5" w:firstLine="206"/>
        <w:jc w:val="both"/>
      </w:pPr>
      <w:r>
        <w:rPr>
          <w:color w:val="000000"/>
          <w:spacing w:val="-1"/>
          <w:sz w:val="22"/>
          <w:szCs w:val="22"/>
        </w:rPr>
        <w:t xml:space="preserve">Первая отличительная черта понятия — </w:t>
      </w:r>
      <w:r>
        <w:rPr>
          <w:i/>
          <w:iCs/>
          <w:color w:val="000000"/>
          <w:spacing w:val="-1"/>
          <w:sz w:val="22"/>
          <w:szCs w:val="22"/>
        </w:rPr>
        <w:t>всеобщность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Allgemeinheit</w:t>
      </w:r>
      <w:r>
        <w:rPr>
          <w:color w:val="000000"/>
          <w:sz w:val="22"/>
          <w:szCs w:val="22"/>
        </w:rPr>
        <w:t xml:space="preserve">). </w:t>
      </w:r>
      <w:r>
        <w:rPr>
          <w:color w:val="000000"/>
          <w:sz w:val="22"/>
          <w:szCs w:val="22"/>
          <w:lang w:val="en-US"/>
        </w:rPr>
        <w:t xml:space="preserve">NB: </w:t>
      </w:r>
      <w:r>
        <w:rPr>
          <w:color w:val="000000"/>
          <w:sz w:val="22"/>
          <w:szCs w:val="22"/>
        </w:rPr>
        <w:t xml:space="preserve">Понятие произошло из </w:t>
      </w:r>
      <w:r>
        <w:rPr>
          <w:i/>
          <w:iCs/>
          <w:color w:val="000000"/>
          <w:sz w:val="22"/>
          <w:szCs w:val="22"/>
        </w:rPr>
        <w:t>сущности,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которая произошла из </w:t>
      </w:r>
      <w:r>
        <w:rPr>
          <w:i/>
          <w:iCs/>
          <w:color w:val="000000"/>
          <w:sz w:val="22"/>
          <w:szCs w:val="22"/>
        </w:rPr>
        <w:t>бытия.</w:t>
      </w:r>
    </w:p>
    <w:p w:rsidR="00931FC0" w:rsidRDefault="00931FC0" w:rsidP="00931FC0">
      <w:pPr>
        <w:framePr w:h="2078" w:hSpace="38" w:wrap="auto" w:vAnchor="text" w:hAnchor="text" w:x="6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323975"/>
            <wp:effectExtent l="0" t="0" r="9525" b="9525"/>
            <wp:docPr id="1992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68" w:hSpace="38" w:wrap="auto" w:vAnchor="text" w:hAnchor="text" w:x="1431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314450"/>
            <wp:effectExtent l="0" t="0" r="9525" b="0"/>
            <wp:docPr id="1991" name="Рисунок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7" w:h="1699" w:hRule="exact" w:hSpace="38" w:wrap="auto" w:vAnchor="text" w:hAnchor="text" w:x="140" w:y="145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  <w:lang w:val="en-US"/>
        </w:rPr>
        <w:t>En lisant...</w:t>
      </w:r>
      <w:r>
        <w:rPr>
          <w:color w:val="000000"/>
          <w:sz w:val="22"/>
          <w:szCs w:val="22"/>
          <w:lang w:val="en-US"/>
        </w:rPr>
        <w:br/>
        <w:t>These parts</w:t>
      </w:r>
      <w:r>
        <w:rPr>
          <w:color w:val="000000"/>
          <w:sz w:val="22"/>
          <w:szCs w:val="22"/>
          <w:lang w:val="en-US"/>
        </w:rPr>
        <w:br/>
        <w:t>of the work</w:t>
      </w:r>
      <w:r>
        <w:rPr>
          <w:color w:val="000000"/>
          <w:sz w:val="22"/>
          <w:szCs w:val="22"/>
          <w:lang w:val="en-US"/>
        </w:rPr>
        <w:br/>
        <w:t>should be</w:t>
      </w:r>
      <w:r>
        <w:rPr>
          <w:color w:val="000000"/>
          <w:sz w:val="22"/>
          <w:szCs w:val="22"/>
          <w:lang w:val="en-US"/>
        </w:rPr>
        <w:br/>
        <w:t>called: a best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2"/>
          <w:sz w:val="22"/>
          <w:szCs w:val="22"/>
          <w:lang w:val="en-US"/>
        </w:rPr>
        <w:t>means for get-</w:t>
      </w:r>
      <w:r>
        <w:rPr>
          <w:color w:val="000000"/>
          <w:spacing w:val="-2"/>
          <w:sz w:val="22"/>
          <w:szCs w:val="22"/>
          <w:lang w:val="en-US"/>
        </w:rPr>
        <w:br/>
      </w:r>
      <w:r>
        <w:rPr>
          <w:color w:val="000000"/>
          <w:sz w:val="22"/>
          <w:szCs w:val="22"/>
          <w:lang w:val="en-US"/>
        </w:rPr>
        <w:t>ting a head-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4"/>
          <w:sz w:val="22"/>
          <w:szCs w:val="22"/>
          <w:lang w:val="en-US"/>
        </w:rPr>
        <w:t xml:space="preserve">ache! </w:t>
      </w:r>
      <w:r>
        <w:rPr>
          <w:color w:val="000000"/>
          <w:spacing w:val="-4"/>
          <w:sz w:val="22"/>
          <w:szCs w:val="22"/>
        </w:rPr>
        <w:t>****</w:t>
      </w:r>
    </w:p>
    <w:p w:rsidR="00931FC0" w:rsidRDefault="00931FC0" w:rsidP="00931FC0">
      <w:pPr>
        <w:shd w:val="clear" w:color="auto" w:fill="FFFFFF"/>
        <w:spacing w:line="211" w:lineRule="exact"/>
        <w:ind w:left="1560" w:right="10" w:firstLine="216"/>
        <w:jc w:val="both"/>
      </w:pPr>
      <w:r>
        <w:rPr>
          <w:color w:val="000000"/>
          <w:spacing w:val="-4"/>
          <w:sz w:val="22"/>
          <w:szCs w:val="22"/>
        </w:rPr>
        <w:t xml:space="preserve">Дальнейшее развитие </w:t>
      </w:r>
      <w:r>
        <w:rPr>
          <w:i/>
          <w:iCs/>
          <w:color w:val="000000"/>
          <w:spacing w:val="-4"/>
          <w:sz w:val="22"/>
          <w:szCs w:val="22"/>
        </w:rPr>
        <w:t>всеобщего, осо-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бого </w:t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Besonderes</w:t>
      </w:r>
      <w:r>
        <w:rPr>
          <w:color w:val="000000"/>
          <w:spacing w:val="-2"/>
          <w:sz w:val="22"/>
          <w:szCs w:val="22"/>
        </w:rPr>
        <w:t xml:space="preserve">) и </w:t>
      </w:r>
      <w:r>
        <w:rPr>
          <w:i/>
          <w:iCs/>
          <w:color w:val="000000"/>
          <w:spacing w:val="-2"/>
          <w:sz w:val="22"/>
          <w:szCs w:val="22"/>
        </w:rPr>
        <w:t xml:space="preserve">отдельного </w:t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Einzel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nes</w:t>
      </w:r>
      <w:r>
        <w:rPr>
          <w:color w:val="000000"/>
          <w:spacing w:val="-2"/>
          <w:sz w:val="22"/>
          <w:szCs w:val="22"/>
        </w:rPr>
        <w:t>) в высшей степени абстрактно и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„а </w:t>
      </w:r>
      <w:r>
        <w:rPr>
          <w:i/>
          <w:iCs/>
          <w:color w:val="000000"/>
          <w:sz w:val="22"/>
          <w:szCs w:val="22"/>
          <w:lang w:val="en-US"/>
        </w:rPr>
        <w:t>b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t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r</w:t>
      </w:r>
      <w:r>
        <w:rPr>
          <w:i/>
          <w:iCs/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>" ***.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75"/>
        <w:gridCol w:w="248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56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Куно  Фишер  излагает  эти „аб-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</w:rPr>
              <w:t>струзные"</w:t>
            </w:r>
            <w:r>
              <w:rPr>
                <w:color w:val="000000"/>
              </w:rPr>
              <w:br/>
              <w:t>хо, беря</w:t>
            </w:r>
            <w:r>
              <w:rPr>
                <w:color w:val="000000"/>
              </w:rPr>
              <w:br/>
              <w:t xml:space="preserve">из    </w:t>
            </w:r>
            <w:r>
              <w:rPr>
                <w:i/>
                <w:iCs/>
                <w:color w:val="000000"/>
              </w:rPr>
              <w:t>Э н ц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jc w:val="right"/>
            </w:pPr>
            <w:r>
              <w:rPr>
                <w:color w:val="000000"/>
              </w:rPr>
              <w:t>рассуждения очень пло-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</w:rPr>
              <w:t xml:space="preserve">более   легкое </w:t>
            </w:r>
            <w:r>
              <w:rPr>
                <w:color w:val="000000"/>
              </w:rPr>
              <w:t>— примеры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  <w:spacing w:val="60"/>
              </w:rPr>
              <w:t>иклопедии,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добав-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35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jc w:val="right"/>
            </w:pPr>
            <w:r>
              <w:rPr>
                <w:color w:val="000000"/>
              </w:rPr>
              <w:t>ляя пошлости (против французской</w:t>
            </w:r>
            <w:r>
              <w:rPr>
                <w:color w:val="000000"/>
              </w:rPr>
              <w:br/>
              <w:t>революции. Куно  Фишер, том 8,</w:t>
            </w:r>
            <w:r>
              <w:rPr>
                <w:color w:val="000000"/>
              </w:rPr>
              <w:br/>
              <w:t xml:space="preserve">1901, стр. 530) </w:t>
            </w:r>
            <w:r>
              <w:rPr>
                <w:color w:val="000000"/>
                <w:lang w:val="en-US"/>
              </w:rPr>
              <w:t>etc</w:t>
            </w:r>
            <w:r>
              <w:rPr>
                <w:color w:val="000000"/>
              </w:rPr>
              <w:t>., но не указывая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читателю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ка то, </w:t>
            </w:r>
            <w:r>
              <w:rPr>
                <w:i/>
                <w:iCs/>
                <w:color w:val="000000"/>
              </w:rPr>
              <w:t xml:space="preserve">как </w:t>
            </w:r>
            <w:r>
              <w:rPr>
                <w:color w:val="000000"/>
              </w:rPr>
              <w:t>искать ключа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56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   трудным   переходам, оттенкам,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переливам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, отливам гегелевских аб-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страктных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понятий.</w:t>
            </w:r>
          </w:p>
        </w:tc>
      </w:tr>
    </w:tbl>
    <w:p w:rsidR="00931FC0" w:rsidRDefault="00931FC0" w:rsidP="00931FC0">
      <w:pPr>
        <w:spacing w:before="130"/>
        <w:ind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990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4" w:line="144" w:lineRule="exact"/>
        <w:ind w:left="346" w:firstLine="91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V, Berlin, 1834.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М., 1939,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pacing w:val="34"/>
          <w:sz w:val="16"/>
          <w:szCs w:val="16"/>
        </w:rPr>
        <w:t>темно.</w:t>
      </w:r>
      <w:r>
        <w:rPr>
          <w:i/>
          <w:iCs/>
          <w:color w:val="000000"/>
          <w:sz w:val="16"/>
          <w:szCs w:val="16"/>
        </w:rPr>
        <w:t xml:space="preserve"> Ред.</w:t>
      </w:r>
    </w:p>
    <w:p w:rsidR="00931FC0" w:rsidRDefault="00931FC0" w:rsidP="00931FC0">
      <w:pPr>
        <w:shd w:val="clear" w:color="auto" w:fill="FFFFFF"/>
        <w:spacing w:before="5" w:line="144" w:lineRule="exact"/>
        <w:ind w:left="19" w:firstLine="254"/>
      </w:pPr>
      <w:r>
        <w:rPr>
          <w:color w:val="000000"/>
          <w:sz w:val="16"/>
          <w:szCs w:val="16"/>
        </w:rPr>
        <w:t>**** — При чтении... Эти части работы следовало бы назвать: лучшее</w:t>
      </w:r>
      <w:r>
        <w:rPr>
          <w:color w:val="000000"/>
          <w:sz w:val="16"/>
          <w:szCs w:val="16"/>
        </w:rPr>
        <w:br/>
        <w:t xml:space="preserve">средсгво для получения головной боли!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19" w:firstLine="254"/>
        <w:sectPr w:rsidR="00931FC0">
          <w:type w:val="continuous"/>
          <w:pgSz w:w="7937" w:h="11339"/>
          <w:pgMar w:top="1191" w:right="1561" w:bottom="360" w:left="9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69"/>
        <w:ind w:left="5126"/>
      </w:pPr>
      <w:r>
        <w:rPr>
          <w:color w:val="000000"/>
          <w:sz w:val="18"/>
          <w:szCs w:val="18"/>
        </w:rPr>
        <w:lastRenderedPageBreak/>
        <w:t>159</w:t>
      </w:r>
    </w:p>
    <w:p w:rsidR="00931FC0" w:rsidRDefault="00931FC0" w:rsidP="00931FC0">
      <w:pPr>
        <w:shd w:val="clear" w:color="auto" w:fill="FFFFFF"/>
        <w:spacing w:after="269"/>
        <w:ind w:left="5126"/>
        <w:sectPr w:rsidR="00931FC0">
          <w:pgSz w:w="7937" w:h="11339"/>
          <w:pgMar w:top="1179" w:right="633" w:bottom="360" w:left="1458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3538855</wp:posOffset>
                </wp:positionV>
                <wp:extent cx="0" cy="661670"/>
                <wp:effectExtent l="6350" t="14605" r="12700" b="9525"/>
                <wp:wrapNone/>
                <wp:docPr id="2580" name="Прямая соединительная линия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0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278.65pt" to="-5.5pt,3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" o:allowincell="f" strokeweight=".9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margin">
                  <wp:posOffset>-42545</wp:posOffset>
                </wp:positionH>
                <wp:positionV relativeFrom="paragraph">
                  <wp:posOffset>3538855</wp:posOffset>
                </wp:positionV>
                <wp:extent cx="0" cy="667385"/>
                <wp:effectExtent l="14605" t="14605" r="13970" b="13335"/>
                <wp:wrapNone/>
                <wp:docPr id="2579" name="Прямая соединительная линия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738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9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.35pt,278.65pt" to="-3.35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" o:allowincell="f" strokeweight=".9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1579" w:hSpace="38" w:wrap="auto" w:vAnchor="text" w:hAnchor="margin" w:x="3687" w:y="22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00125"/>
            <wp:effectExtent l="0" t="0" r="0" b="9525"/>
            <wp:docPr id="1989" name="Рисунок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after="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7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216"/>
              <w:jc w:val="both"/>
            </w:pPr>
            <w:r>
              <w:rPr>
                <w:color w:val="000000"/>
              </w:rPr>
              <w:t>Видимо, и здесь главное для</w:t>
            </w:r>
            <w:r>
              <w:rPr>
                <w:color w:val="000000"/>
              </w:rPr>
              <w:br/>
              <w:t xml:space="preserve">Гегеля   </w:t>
            </w:r>
            <w:r>
              <w:rPr>
                <w:i/>
                <w:iCs/>
                <w:color w:val="000000"/>
              </w:rPr>
              <w:t xml:space="preserve">наметить    </w:t>
            </w:r>
            <w:r>
              <w:rPr>
                <w:i/>
                <w:iCs/>
                <w:color w:val="000000"/>
                <w:spacing w:val="58"/>
              </w:rPr>
              <w:t>переходы.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3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hanging="5"/>
              <w:jc w:val="both"/>
            </w:pPr>
            <w:r>
              <w:rPr>
                <w:color w:val="000000"/>
              </w:rPr>
              <w:t>С известной точки зрения, при</w:t>
            </w:r>
            <w:r>
              <w:rPr>
                <w:color w:val="000000"/>
              </w:rPr>
              <w:br/>
              <w:t>известных условиях всеобщее есть</w:t>
            </w:r>
            <w:r>
              <w:rPr>
                <w:color w:val="000000"/>
              </w:rPr>
              <w:br/>
              <w:t>отдельное, отдельное есть всеоб-</w:t>
            </w:r>
            <w:r>
              <w:rPr>
                <w:color w:val="000000"/>
              </w:rPr>
              <w:br/>
              <w:t xml:space="preserve">щее. Не только (1) </w:t>
            </w:r>
            <w:r>
              <w:rPr>
                <w:i/>
                <w:iCs/>
                <w:color w:val="000000"/>
              </w:rPr>
              <w:t xml:space="preserve">связь, </w:t>
            </w:r>
            <w:r>
              <w:rPr>
                <w:color w:val="000000"/>
              </w:rPr>
              <w:t>и связь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3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hanging="5"/>
              <w:jc w:val="both"/>
            </w:pPr>
            <w:r>
              <w:rPr>
                <w:color w:val="000000"/>
              </w:rPr>
              <w:t>неразрывная, всех понятии и суж-</w:t>
            </w:r>
            <w:r>
              <w:rPr>
                <w:color w:val="000000"/>
              </w:rPr>
              <w:br/>
              <w:t xml:space="preserve">дений, но (2) </w:t>
            </w:r>
            <w:r>
              <w:rPr>
                <w:i/>
                <w:iCs/>
                <w:color w:val="000000"/>
              </w:rPr>
              <w:t xml:space="preserve">переходы </w:t>
            </w:r>
            <w:r>
              <w:rPr>
                <w:color w:val="000000"/>
              </w:rPr>
              <w:t>одного в дру-</w:t>
            </w:r>
            <w:r>
              <w:rPr>
                <w:color w:val="000000"/>
              </w:rPr>
              <w:br/>
              <w:t>гое, и не только переходы, но и (3)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</w:rPr>
              <w:t xml:space="preserve">тождество противоположностей </w:t>
            </w:r>
            <w:r>
              <w:rPr>
                <w:color w:val="000000"/>
              </w:rPr>
              <w:t>—</w:t>
            </w:r>
            <w:r>
              <w:rPr>
                <w:color w:val="000000"/>
              </w:rPr>
              <w:br/>
              <w:t>вот что для Гегеля главное. Но это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349"/>
        </w:trPr>
        <w:tc>
          <w:tcPr>
            <w:tcW w:w="35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jc w:val="both"/>
            </w:pPr>
            <w:r>
              <w:rPr>
                <w:color w:val="000000"/>
              </w:rPr>
              <w:t>лишь „просвечивает" сквозь туман</w:t>
            </w:r>
            <w:r>
              <w:rPr>
                <w:color w:val="000000"/>
              </w:rPr>
              <w:br/>
              <w:t xml:space="preserve">изложения </w:t>
            </w:r>
            <w:r>
              <w:rPr>
                <w:color w:val="000000"/>
                <w:lang w:val="en-US"/>
              </w:rPr>
              <w:t>apx</w:t>
            </w:r>
            <w:r>
              <w:rPr>
                <w:color w:val="000000"/>
              </w:rPr>
              <w:t>и-„</w:t>
            </w:r>
            <w:r>
              <w:rPr>
                <w:color w:val="000000"/>
                <w:lang w:val="en-US"/>
              </w:rPr>
              <w:t>abstrus</w:t>
            </w:r>
            <w:r>
              <w:rPr>
                <w:color w:val="000000"/>
              </w:rPr>
              <w:t>". История</w:t>
            </w:r>
            <w:r>
              <w:rPr>
                <w:color w:val="000000"/>
              </w:rPr>
              <w:br/>
              <w:t>мысли с точки зрения развития и</w:t>
            </w:r>
            <w:r>
              <w:rPr>
                <w:color w:val="000000"/>
              </w:rPr>
              <w:br/>
              <w:t>применения общих понятий и ка-</w:t>
            </w:r>
            <w:r>
              <w:rPr>
                <w:color w:val="000000"/>
              </w:rPr>
              <w:br/>
              <w:t xml:space="preserve">тегорий логики — </w:t>
            </w:r>
            <w:r>
              <w:rPr>
                <w:color w:val="000000"/>
                <w:lang w:val="en-US"/>
              </w:rPr>
              <w:t>voila</w:t>
            </w:r>
            <w:r>
              <w:rPr>
                <w:color w:val="000000"/>
              </w:rPr>
              <w:t xml:space="preserve"> се </w:t>
            </w:r>
            <w:r>
              <w:rPr>
                <w:color w:val="000000"/>
                <w:lang w:val="en-US"/>
              </w:rPr>
              <w:t>qu</w:t>
            </w:r>
            <w:r>
              <w:rPr>
                <w:color w:val="000000"/>
              </w:rPr>
              <w:t>'</w:t>
            </w:r>
            <w:r>
              <w:rPr>
                <w:color w:val="000000"/>
                <w:lang w:val="en-US"/>
              </w:rPr>
              <w:t>il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>faut</w:t>
            </w:r>
            <w:r>
              <w:rPr>
                <w:color w:val="000000"/>
              </w:rPr>
              <w:t>! ***</w:t>
            </w:r>
          </w:p>
        </w:tc>
      </w:tr>
    </w:tbl>
    <w:p w:rsidR="00931FC0" w:rsidRDefault="00931FC0" w:rsidP="00931FC0">
      <w:pPr>
        <w:shd w:val="clear" w:color="auto" w:fill="FFFFFF"/>
        <w:spacing w:before="5" w:line="211" w:lineRule="exact"/>
        <w:ind w:left="10" w:right="10" w:firstLine="206"/>
        <w:jc w:val="both"/>
      </w:pPr>
      <w:r>
        <w:rPr>
          <w:color w:val="000000"/>
        </w:rPr>
        <w:t>Приведя на стр. 125 [112] „знамени-</w:t>
      </w:r>
      <w:r>
        <w:rPr>
          <w:color w:val="000000"/>
        </w:rPr>
        <w:br/>
        <w:t>тое" заключение — „все люди смертны,</w:t>
      </w:r>
      <w:r>
        <w:rPr>
          <w:color w:val="000000"/>
        </w:rPr>
        <w:br/>
        <w:t>Кай человек, следовательно, он смер-</w:t>
      </w:r>
      <w:r>
        <w:rPr>
          <w:color w:val="000000"/>
        </w:rPr>
        <w:br/>
        <w:t>тен" — Гегель остроумно добавляет:</w:t>
      </w:r>
      <w:r>
        <w:rPr>
          <w:color w:val="000000"/>
        </w:rPr>
        <w:br/>
        <w:t>«Сейчас же впадаешь в скуку, когда</w:t>
      </w:r>
      <w:r>
        <w:rPr>
          <w:color w:val="000000"/>
        </w:rPr>
        <w:br/>
        <w:t>слышишь такое заключение» — это-де</w:t>
      </w:r>
      <w:r>
        <w:rPr>
          <w:color w:val="000000"/>
        </w:rPr>
        <w:br/>
        <w:t>происходит от «бесполезной формы» — и</w:t>
      </w:r>
      <w:r>
        <w:rPr>
          <w:color w:val="000000"/>
        </w:rPr>
        <w:br/>
        <w:t>делает глубокое замечание:</w:t>
      </w:r>
    </w:p>
    <w:p w:rsidR="00931FC0" w:rsidRDefault="00931FC0" w:rsidP="00931FC0">
      <w:pPr>
        <w:shd w:val="clear" w:color="auto" w:fill="FFFFFF"/>
        <w:spacing w:line="211" w:lineRule="exact"/>
        <w:ind w:left="14" w:firstLine="202"/>
        <w:jc w:val="both"/>
      </w:pPr>
      <w:r>
        <w:rPr>
          <w:color w:val="000000"/>
        </w:rPr>
        <w:t xml:space="preserve">«Все вещи суть </w:t>
      </w:r>
      <w:r>
        <w:rPr>
          <w:i/>
          <w:iCs/>
          <w:color w:val="000000"/>
        </w:rPr>
        <w:t xml:space="preserve">заключение, </w:t>
      </w:r>
      <w:r>
        <w:rPr>
          <w:color w:val="000000"/>
        </w:rPr>
        <w:t>некоторое</w:t>
      </w:r>
      <w:r>
        <w:rPr>
          <w:color w:val="000000"/>
        </w:rPr>
        <w:br/>
        <w:t>общее, связанное через частность с еди-</w:t>
      </w:r>
      <w:r>
        <w:rPr>
          <w:color w:val="000000"/>
        </w:rPr>
        <w:br/>
        <w:t>ничностью; но, конечно, они не суть</w:t>
      </w:r>
      <w:r>
        <w:rPr>
          <w:color w:val="000000"/>
        </w:rPr>
        <w:br/>
        <w:t xml:space="preserve">состоящее из </w:t>
      </w:r>
      <w:r>
        <w:rPr>
          <w:i/>
          <w:iCs/>
          <w:color w:val="000000"/>
        </w:rPr>
        <w:t xml:space="preserve">трех предложений </w:t>
      </w:r>
      <w:r>
        <w:rPr>
          <w:color w:val="000000"/>
        </w:rPr>
        <w:t>целое»</w:t>
      </w:r>
      <w:r>
        <w:rPr>
          <w:color w:val="000000"/>
        </w:rPr>
        <w:br/>
        <w:t>(126) [112].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5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Или это </w:t>
            </w:r>
            <w:r>
              <w:rPr>
                <w:i/>
                <w:iCs/>
                <w:color w:val="000000"/>
              </w:rPr>
              <w:t>все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же </w:t>
            </w:r>
            <w:r>
              <w:rPr>
                <w:color w:val="000000"/>
              </w:rPr>
              <w:t>дань ста-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рой, фор-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мальной 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гике? Да!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еще дань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дань мисти-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цизму =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3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идеализму</w:t>
            </w:r>
          </w:p>
        </w:tc>
      </w:tr>
    </w:tbl>
    <w:p w:rsidR="00931FC0" w:rsidRDefault="00931FC0" w:rsidP="00931FC0">
      <w:pPr>
        <w:shd w:val="clear" w:color="auto" w:fill="FFFFFF"/>
        <w:spacing w:before="163" w:line="211" w:lineRule="exact"/>
        <w:ind w:left="34"/>
        <w:jc w:val="center"/>
      </w:pPr>
      <w:r>
        <w:rPr>
          <w:color w:val="000000"/>
          <w:lang w:val="en-US"/>
        </w:rPr>
        <w:t>Voila</w:t>
      </w:r>
      <w:r>
        <w:rPr>
          <w:color w:val="000000"/>
        </w:rPr>
        <w:t xml:space="preserve"> * оби-</w:t>
      </w:r>
      <w:r>
        <w:rPr>
          <w:color w:val="000000"/>
        </w:rPr>
        <w:br/>
        <w:t>лие „опреде-</w:t>
      </w:r>
      <w:r>
        <w:rPr>
          <w:color w:val="000000"/>
        </w:rPr>
        <w:br/>
        <w:t>лений" и</w:t>
      </w:r>
      <w:r>
        <w:rPr>
          <w:color w:val="000000"/>
        </w:rPr>
        <w:br/>
      </w:r>
      <w:r>
        <w:rPr>
          <w:color w:val="000000"/>
          <w:lang w:val="en-US"/>
        </w:rPr>
        <w:t>Begriffsbestim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mungen</w:t>
      </w:r>
      <w:r>
        <w:rPr>
          <w:color w:val="000000"/>
        </w:rPr>
        <w:t xml:space="preserve"> **</w:t>
      </w:r>
      <w:r>
        <w:rPr>
          <w:color w:val="000000"/>
        </w:rPr>
        <w:br/>
        <w:t>этой части</w:t>
      </w:r>
      <w:r>
        <w:rPr>
          <w:color w:val="000000"/>
        </w:rPr>
        <w:br/>
        <w:t>„Логики"!</w:t>
      </w:r>
    </w:p>
    <w:p w:rsidR="00931FC0" w:rsidRDefault="00931FC0" w:rsidP="00931FC0">
      <w:pPr>
        <w:shd w:val="clear" w:color="auto" w:fill="FFFFFF"/>
        <w:spacing w:before="931"/>
        <w:ind w:left="566"/>
      </w:pPr>
      <w:r>
        <w:rPr>
          <w:color w:val="000000"/>
        </w:rPr>
        <w:t>верно!</w:t>
      </w:r>
    </w:p>
    <w:p w:rsidR="00931FC0" w:rsidRDefault="00931FC0" w:rsidP="00931FC0">
      <w:pPr>
        <w:shd w:val="clear" w:color="auto" w:fill="FFFFFF"/>
        <w:spacing w:before="763" w:line="206" w:lineRule="exact"/>
        <w:ind w:left="254"/>
        <w:jc w:val="center"/>
      </w:pPr>
      <w:r>
        <w:rPr>
          <w:color w:val="000000"/>
        </w:rPr>
        <w:t>„Все вещи</w:t>
      </w:r>
      <w:r>
        <w:rPr>
          <w:color w:val="000000"/>
        </w:rPr>
        <w:br/>
        <w:t xml:space="preserve">суть </w:t>
      </w:r>
      <w:r>
        <w:rPr>
          <w:i/>
          <w:iCs/>
          <w:color w:val="000000"/>
        </w:rPr>
        <w:t>заклю-</w:t>
      </w:r>
      <w:r>
        <w:rPr>
          <w:i/>
          <w:iCs/>
          <w:color w:val="000000"/>
        </w:rPr>
        <w:br/>
        <w:t>чен и я"...</w:t>
      </w:r>
      <w:r>
        <w:rPr>
          <w:i/>
          <w:iCs/>
          <w:color w:val="000000"/>
        </w:rPr>
        <w:br/>
      </w:r>
      <w:r>
        <w:rPr>
          <w:i/>
          <w:iCs/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63" w:line="206" w:lineRule="exact"/>
        <w:ind w:left="254"/>
        <w:jc w:val="center"/>
        <w:sectPr w:rsidR="00931FC0">
          <w:type w:val="continuous"/>
          <w:pgSz w:w="7937" w:h="11339"/>
          <w:pgMar w:top="1179" w:right="1156" w:bottom="360" w:left="1458" w:header="720" w:footer="720" w:gutter="0"/>
          <w:cols w:num="2" w:space="720" w:equalWidth="0">
            <w:col w:w="3825" w:space="10"/>
            <w:col w:w="1488"/>
          </w:cols>
          <w:noEndnote/>
        </w:sectPr>
      </w:pPr>
    </w:p>
    <w:p w:rsidR="00931FC0" w:rsidRDefault="00931FC0" w:rsidP="00931FC0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4018"/>
        <w:gridCol w:w="60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7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Очень  хорошо!  Самые  обычные  логические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</w:rPr>
              <w:t>„фи-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left="29"/>
            </w:pPr>
            <w:r>
              <w:rPr>
                <w:color w:val="000000"/>
              </w:rPr>
              <w:t>гуры"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ind w:left="29"/>
            </w:pPr>
            <w:r>
              <w:rPr>
                <w:color w:val="000000"/>
              </w:rPr>
              <w:t>суть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ind w:left="29"/>
            </w:pPr>
            <w:r>
              <w:rPr>
                <w:color w:val="000000"/>
              </w:rPr>
              <w:t>самые</w:t>
            </w:r>
          </w:p>
        </w:tc>
        <w:tc>
          <w:tcPr>
            <w:tcW w:w="461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4"/>
            </w:pPr>
            <w:r>
              <w:rPr>
                <w:color w:val="000000"/>
              </w:rPr>
              <w:t>— (все сие в § о „первой фигуре заключения")</w:t>
            </w:r>
            <w:r>
              <w:rPr>
                <w:color w:val="000000"/>
              </w:rPr>
              <w:br/>
              <w:t xml:space="preserve">школьно   размазанные, </w:t>
            </w:r>
            <w:r>
              <w:rPr>
                <w:color w:val="000000"/>
                <w:lang w:val="en-US"/>
              </w:rPr>
              <w:t>sit</w:t>
            </w:r>
            <w:r>
              <w:rPr>
                <w:color w:val="000000"/>
              </w:rPr>
              <w:t xml:space="preserve">   </w:t>
            </w:r>
            <w:r>
              <w:rPr>
                <w:color w:val="000000"/>
                <w:lang w:val="en-US"/>
              </w:rPr>
              <w:t>venia</w:t>
            </w:r>
            <w:r>
              <w:rPr>
                <w:color w:val="000000"/>
              </w:rPr>
              <w:t xml:space="preserve">   </w:t>
            </w:r>
            <w:r>
              <w:rPr>
                <w:color w:val="000000"/>
                <w:lang w:val="en-US"/>
              </w:rPr>
              <w:t>verbo</w:t>
            </w:r>
            <w:r>
              <w:rPr>
                <w:color w:val="000000"/>
              </w:rPr>
              <w:t>****,</w:t>
            </w:r>
            <w:r>
              <w:rPr>
                <w:color w:val="000000"/>
              </w:rPr>
              <w:br/>
              <w:t>обычные отношения вещей.</w:t>
            </w:r>
          </w:p>
        </w:tc>
      </w:tr>
    </w:tbl>
    <w:p w:rsidR="00931FC0" w:rsidRDefault="00931FC0" w:rsidP="00931FC0">
      <w:pPr>
        <w:spacing w:before="72"/>
        <w:ind w:left="24" w:right="50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988" name="Рисунок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4" w:lineRule="exact"/>
        <w:ind w:left="259" w:firstLine="86"/>
      </w:pPr>
      <w:r>
        <w:rPr>
          <w:color w:val="000000"/>
          <w:sz w:val="16"/>
          <w:szCs w:val="16"/>
        </w:rPr>
        <w:t xml:space="preserve">*  — Вот.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определений понятий.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**  — вот, что нужно! 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да будет позволено так сказать.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 w:line="144" w:lineRule="exact"/>
        <w:ind w:left="730" w:firstLine="86"/>
      </w:pPr>
    </w:p>
    <w:p w:rsidR="00931FC0" w:rsidRDefault="00931FC0" w:rsidP="00931FC0">
      <w:pPr>
        <w:shd w:val="clear" w:color="auto" w:fill="FFFFFF"/>
        <w:spacing w:before="86" w:line="144" w:lineRule="exact"/>
        <w:ind w:left="730" w:firstLine="86"/>
        <w:sectPr w:rsidR="00931FC0">
          <w:type w:val="continuous"/>
          <w:pgSz w:w="7937" w:h="11339"/>
          <w:pgMar w:top="1179" w:right="633" w:bottom="360" w:left="9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margin">
                  <wp:posOffset>4057015</wp:posOffset>
                </wp:positionH>
                <wp:positionV relativeFrom="paragraph">
                  <wp:posOffset>5325110</wp:posOffset>
                </wp:positionV>
                <wp:extent cx="0" cy="527050"/>
                <wp:effectExtent l="8890" t="10160" r="10160" b="5715"/>
                <wp:wrapNone/>
                <wp:docPr id="2578" name="Прямая соединительная линия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8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19.45pt,419.3pt" to="319.45pt,4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" o:allowincell="f" strokeweight=".25pt">
                <w10:wrap anchorx="margin"/>
              </v:line>
            </w:pict>
          </mc:Fallback>
        </mc:AlternateContent>
      </w:r>
      <w:r>
        <w:rPr>
          <w:color w:val="000000"/>
          <w:sz w:val="22"/>
          <w:szCs w:val="22"/>
        </w:rPr>
        <w:t>160</w:t>
      </w:r>
    </w:p>
    <w:p w:rsidR="00931FC0" w:rsidRDefault="00931FC0" w:rsidP="00931FC0">
      <w:pPr>
        <w:spacing w:after="250" w:line="1" w:lineRule="exact"/>
        <w:rPr>
          <w:sz w:val="2"/>
          <w:szCs w:val="2"/>
        </w:rPr>
      </w:pPr>
    </w:p>
    <w:tbl>
      <w:tblPr>
        <w:tblW w:w="5342" w:type="dxa"/>
        <w:tblInd w:w="9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4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5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5" w:right="14"/>
            </w:pPr>
            <w:r>
              <w:rPr>
                <w:color w:val="000000"/>
                <w:sz w:val="22"/>
                <w:szCs w:val="22"/>
              </w:rPr>
              <w:t>Анализ   заключений   у   Гегеля   (Е. — В. — А.,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Eins</w:t>
            </w:r>
            <w:r>
              <w:rPr>
                <w:color w:val="000000"/>
                <w:sz w:val="22"/>
                <w:szCs w:val="22"/>
              </w:rPr>
              <w:t xml:space="preserve">; </w:t>
            </w:r>
            <w:r>
              <w:rPr>
                <w:color w:val="000000"/>
                <w:sz w:val="22"/>
                <w:szCs w:val="22"/>
                <w:lang w:val="en-US"/>
              </w:rPr>
              <w:t>Besonderes</w:t>
            </w:r>
            <w:r>
              <w:rPr>
                <w:color w:val="000000"/>
                <w:sz w:val="22"/>
                <w:szCs w:val="22"/>
              </w:rPr>
              <w:t xml:space="preserve">; </w:t>
            </w:r>
            <w:r>
              <w:rPr>
                <w:color w:val="000000"/>
                <w:sz w:val="22"/>
                <w:szCs w:val="22"/>
                <w:lang w:val="en-US"/>
              </w:rPr>
              <w:t>Allgemeines</w:t>
            </w:r>
            <w:r>
              <w:rPr>
                <w:color w:val="000000"/>
                <w:sz w:val="22"/>
                <w:szCs w:val="22"/>
              </w:rPr>
              <w:t xml:space="preserve"> *, В. — Е. —</w:t>
            </w:r>
            <w:r>
              <w:rPr>
                <w:color w:val="000000"/>
                <w:sz w:val="22"/>
                <w:szCs w:val="22"/>
                <w:lang w:val="en-US"/>
              </w:rPr>
              <w:t>A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 ) на-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поминает о подражании Гегелю у Маркса в </w:t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>I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главе </w:t>
            </w:r>
            <w:r>
              <w:rPr>
                <w:color w:val="000000"/>
                <w:spacing w:val="-2"/>
                <w:sz w:val="22"/>
                <w:szCs w:val="22"/>
                <w:vertAlign w:val="superscript"/>
              </w:rPr>
              <w:t>92</w:t>
            </w:r>
            <w:r>
              <w:rPr>
                <w:color w:val="000000"/>
                <w:spacing w:val="-2"/>
                <w:sz w:val="22"/>
                <w:szCs w:val="22"/>
              </w:rPr>
              <w:t>.</w:t>
            </w:r>
          </w:p>
        </w:tc>
      </w:tr>
    </w:tbl>
    <w:p w:rsidR="00931FC0" w:rsidRDefault="00931FC0" w:rsidP="00931FC0">
      <w:pPr>
        <w:shd w:val="clear" w:color="auto" w:fill="FFFFFF"/>
        <w:spacing w:before="230"/>
        <w:ind w:left="2587"/>
      </w:pPr>
      <w:r>
        <w:rPr>
          <w:color w:val="000000"/>
          <w:sz w:val="22"/>
          <w:szCs w:val="22"/>
        </w:rPr>
        <w:t>О Канте</w:t>
      </w:r>
    </w:p>
    <w:p w:rsidR="00931FC0" w:rsidRDefault="00931FC0" w:rsidP="00931FC0">
      <w:pPr>
        <w:shd w:val="clear" w:color="auto" w:fill="FFFFFF"/>
        <w:spacing w:before="158" w:line="211" w:lineRule="exact"/>
        <w:ind w:left="518"/>
      </w:pPr>
      <w:r>
        <w:rPr>
          <w:color w:val="000000"/>
          <w:sz w:val="22"/>
          <w:szCs w:val="22"/>
        </w:rPr>
        <w:t>Между прочим:</w:t>
      </w:r>
    </w:p>
    <w:p w:rsidR="00931FC0" w:rsidRDefault="00931FC0" w:rsidP="00931FC0">
      <w:pPr>
        <w:shd w:val="clear" w:color="auto" w:fill="FFFFFF"/>
        <w:spacing w:line="211" w:lineRule="exact"/>
        <w:ind w:left="307" w:right="24" w:firstLine="206"/>
        <w:jc w:val="both"/>
      </w:pPr>
      <w:r>
        <w:rPr>
          <w:color w:val="000000"/>
          <w:sz w:val="22"/>
          <w:szCs w:val="22"/>
        </w:rPr>
        <w:t>«Кантовы антиномии разума состоят не в чем ином,</w:t>
      </w:r>
      <w:r>
        <w:rPr>
          <w:color w:val="000000"/>
          <w:sz w:val="22"/>
          <w:szCs w:val="22"/>
        </w:rPr>
        <w:br/>
        <w:t>как в том, что в одном случае в основание кладется</w:t>
      </w:r>
      <w:r>
        <w:rPr>
          <w:color w:val="000000"/>
          <w:sz w:val="22"/>
          <w:szCs w:val="22"/>
        </w:rPr>
        <w:br/>
        <w:t>одно определение понятия, в другом же — с такой же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необходимостью другое»... (128—129) [115].</w:t>
      </w:r>
    </w:p>
    <w:p w:rsidR="00931FC0" w:rsidRDefault="00931FC0" w:rsidP="00931FC0">
      <w:pPr>
        <w:spacing w:after="149" w:line="1" w:lineRule="exact"/>
        <w:rPr>
          <w:sz w:val="2"/>
          <w:szCs w:val="2"/>
        </w:rPr>
      </w:pPr>
    </w:p>
    <w:tbl>
      <w:tblPr>
        <w:tblW w:w="5646" w:type="dxa"/>
        <w:tblInd w:w="79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9"/>
        <w:gridCol w:w="941"/>
        <w:gridCol w:w="2698"/>
        <w:gridCol w:w="77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7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"/>
                <w:sz w:val="22"/>
                <w:szCs w:val="22"/>
              </w:rPr>
              <w:t>Образование   (абстракт-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N В: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ных) понятий и операции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91"/>
              <w:jc w:val="right"/>
            </w:pPr>
            <w:r>
              <w:rPr>
                <w:color w:val="000000"/>
                <w:sz w:val="22"/>
                <w:szCs w:val="22"/>
              </w:rPr>
              <w:t>К Геге-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  <w:lang w:val="en-US"/>
              </w:rPr>
              <w:t>Umkeh-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с ними  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уже   </w:t>
            </w:r>
            <w:r>
              <w:rPr>
                <w:color w:val="000000"/>
                <w:sz w:val="22"/>
                <w:szCs w:val="22"/>
              </w:rPr>
              <w:t>включают в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3"/>
              <w:jc w:val="right"/>
            </w:pPr>
            <w:r>
              <w:rPr>
                <w:color w:val="000000"/>
                <w:sz w:val="22"/>
                <w:szCs w:val="22"/>
              </w:rPr>
              <w:t>лю надо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72" w:right="29"/>
            </w:pPr>
            <w:r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ren </w:t>
            </w:r>
            <w:r>
              <w:rPr>
                <w:color w:val="000000"/>
                <w:spacing w:val="-2"/>
                <w:sz w:val="22"/>
                <w:szCs w:val="22"/>
              </w:rPr>
              <w:t>**: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Маркс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firstLine="5"/>
            </w:pPr>
            <w:r>
              <w:rPr>
                <w:color w:val="000000"/>
                <w:sz w:val="22"/>
                <w:szCs w:val="22"/>
              </w:rPr>
              <w:t>себе представление, убеж-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дение, </w:t>
            </w:r>
            <w:r>
              <w:rPr>
                <w:i/>
                <w:iCs/>
                <w:color w:val="000000"/>
                <w:spacing w:val="64"/>
                <w:sz w:val="22"/>
                <w:szCs w:val="22"/>
              </w:rPr>
              <w:t>сознание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зако-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96"/>
              <w:jc w:val="right"/>
            </w:pPr>
            <w:r>
              <w:rPr>
                <w:color w:val="000000"/>
                <w:sz w:val="22"/>
                <w:szCs w:val="22"/>
              </w:rPr>
              <w:t>бы вер-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5"/>
                <w:sz w:val="22"/>
                <w:szCs w:val="22"/>
              </w:rPr>
              <w:t>приме-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номерности     объективной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нуться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нил </w:t>
            </w:r>
            <w:r>
              <w:rPr>
                <w:color w:val="000000"/>
                <w:sz w:val="22"/>
                <w:szCs w:val="22"/>
              </w:rPr>
              <w:t>диа-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связи мира. Выделять кау-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12"/>
                <w:szCs w:val="12"/>
              </w:rPr>
              <w:t>N</w:t>
            </w:r>
            <w:r>
              <w:rPr>
                <w:i/>
                <w:iCs/>
                <w:color w:val="000000"/>
                <w:sz w:val="12"/>
                <w:szCs w:val="12"/>
                <w:lang w:val="en-US"/>
              </w:rPr>
              <w:t>B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8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для раз-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лектику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зальность   из   этой  связи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N 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бора шаг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Гегеля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нелепо. Отрицать   объек-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 во-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7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ее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тивность   понятий, объек-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просу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за шагом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рацио-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тивность общего в отдель-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об ис-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какой-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нальной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ном и в особом, невозмож-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тинном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либо хо-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2"/>
                <w:szCs w:val="22"/>
              </w:rPr>
              <w:t>форме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но. Гегель много глубже,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значе-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дячей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 по-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следовательно, чем   Кант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логики и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литиче-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другие, прослеживая от-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Логи-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1"/>
                <w:sz w:val="22"/>
                <w:szCs w:val="22"/>
              </w:rPr>
              <w:t>теории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53" w:right="58" w:firstLine="96"/>
            </w:pPr>
            <w:r>
              <w:rPr>
                <w:color w:val="000000"/>
                <w:sz w:val="22"/>
                <w:szCs w:val="22"/>
              </w:rPr>
              <w:t>ской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эконо-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5"/>
            </w:pPr>
            <w:r>
              <w:rPr>
                <w:color w:val="000000"/>
                <w:spacing w:val="-1"/>
                <w:sz w:val="22"/>
                <w:szCs w:val="22"/>
              </w:rPr>
              <w:t>ражение в движении поня-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тий   движения   объектив-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ки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Гегеля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39"/>
                <w:sz w:val="22"/>
                <w:szCs w:val="22"/>
              </w:rPr>
              <w:t>позна-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мии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ного   мира. Как   простая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форма  стоимости, отдель-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кантиан-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ный   акт   обмена   одного,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2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ца и т. п.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данного, товара на другой,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22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уже   включает   в   себе   в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2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неразвернутой   форме  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все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главные противоречия ка-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106" w:line="158" w:lineRule="exact"/>
        <w:ind w:left="494" w:firstLine="82"/>
      </w:pPr>
      <w:r>
        <w:rPr>
          <w:color w:val="000000"/>
          <w:sz w:val="16"/>
          <w:szCs w:val="16"/>
        </w:rPr>
        <w:t xml:space="preserve">* — единичное; особенное; всеобщее.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**— </w:t>
      </w:r>
      <w:r>
        <w:rPr>
          <w:color w:val="000000"/>
          <w:sz w:val="16"/>
          <w:szCs w:val="16"/>
        </w:rPr>
        <w:t xml:space="preserve">перевернуть.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06" w:line="158" w:lineRule="exact"/>
        <w:ind w:left="494" w:firstLine="82"/>
        <w:sectPr w:rsidR="00931FC0">
          <w:pgSz w:w="7937" w:h="11339"/>
          <w:pgMar w:top="1145" w:right="1903" w:bottom="360" w:left="3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48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161</w:t>
      </w:r>
    </w:p>
    <w:p w:rsidR="00931FC0" w:rsidRDefault="00931FC0" w:rsidP="00931FC0">
      <w:pPr>
        <w:spacing w:after="4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5"/>
        <w:gridCol w:w="854"/>
        <w:gridCol w:w="2717"/>
        <w:gridCol w:w="72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99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питализма, — так уже са-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8"/>
                <w:sz w:val="22"/>
                <w:szCs w:val="22"/>
              </w:rPr>
              <w:t xml:space="preserve">мое простое </w:t>
            </w:r>
            <w:r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обобщение, </w:t>
            </w:r>
            <w:r>
              <w:rPr>
                <w:color w:val="000000"/>
                <w:spacing w:val="-8"/>
                <w:sz w:val="22"/>
                <w:szCs w:val="22"/>
              </w:rPr>
              <w:t>пер-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вое и простейшее образова-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ние  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понятий   </w:t>
            </w:r>
            <w:r>
              <w:rPr>
                <w:color w:val="000000"/>
                <w:sz w:val="22"/>
                <w:szCs w:val="22"/>
              </w:rPr>
              <w:t>(суждений,</w:t>
            </w:r>
            <w:r>
              <w:rPr>
                <w:color w:val="000000"/>
                <w:sz w:val="22"/>
                <w:szCs w:val="22"/>
              </w:rPr>
              <w:br/>
              <w:t xml:space="preserve">заключений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 ) означает</w:t>
            </w:r>
            <w:r>
              <w:rPr>
                <w:color w:val="000000"/>
                <w:sz w:val="22"/>
                <w:szCs w:val="22"/>
              </w:rPr>
              <w:br/>
              <w:t>познание человека все бо-</w:t>
            </w:r>
            <w:r>
              <w:rPr>
                <w:color w:val="000000"/>
                <w:sz w:val="22"/>
                <w:szCs w:val="22"/>
              </w:rPr>
              <w:br/>
              <w:t xml:space="preserve">лее и более глубокой </w:t>
            </w:r>
            <w:r>
              <w:rPr>
                <w:i/>
                <w:iCs/>
                <w:color w:val="000000"/>
                <w:sz w:val="22"/>
                <w:szCs w:val="22"/>
              </w:rPr>
              <w:t>объ-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  <w:t xml:space="preserve">ективной     связи     </w:t>
            </w:r>
            <w:r>
              <w:rPr>
                <w:color w:val="000000"/>
                <w:sz w:val="22"/>
                <w:szCs w:val="22"/>
              </w:rPr>
              <w:t>мира.</w:t>
            </w:r>
            <w:r>
              <w:rPr>
                <w:color w:val="000000"/>
                <w:sz w:val="22"/>
                <w:szCs w:val="22"/>
              </w:rPr>
              <w:br/>
              <w:t>Здесь надо искать истин-</w:t>
            </w:r>
            <w:r>
              <w:rPr>
                <w:color w:val="000000"/>
                <w:sz w:val="22"/>
                <w:szCs w:val="22"/>
              </w:rPr>
              <w:br/>
              <w:t>ного  смысла, значения и</w:t>
            </w:r>
            <w:r>
              <w:rPr>
                <w:color w:val="000000"/>
                <w:sz w:val="22"/>
                <w:szCs w:val="22"/>
              </w:rPr>
              <w:br/>
              <w:t>роли гегелевской Логики.</w:t>
            </w:r>
            <w:r>
              <w:rPr>
                <w:color w:val="000000"/>
                <w:sz w:val="22"/>
                <w:szCs w:val="22"/>
              </w:rPr>
              <w:br/>
              <w:t xml:space="preserve">Это </w:t>
            </w:r>
            <w:r>
              <w:rPr>
                <w:color w:val="000000"/>
                <w:sz w:val="22"/>
                <w:szCs w:val="22"/>
                <w:lang w:val="en-US"/>
              </w:rPr>
              <w:t>NB.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9"/>
        <w:gridCol w:w="137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499"/>
              <w:jc w:val="right"/>
            </w:pPr>
            <w:r>
              <w:rPr>
                <w:color w:val="000000"/>
                <w:sz w:val="22"/>
                <w:szCs w:val="22"/>
              </w:rPr>
              <w:t>Два афоризма:</w:t>
            </w:r>
          </w:p>
        </w:tc>
        <w:tc>
          <w:tcPr>
            <w:tcW w:w="137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1. Плеханов  критикует  кантианство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 вопросу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(и агностицизм вообще), более с вуль-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о критике со-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гарно-материалистической, чем  с диа-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временного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лектически-материалистической точки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кантианства,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зрения,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поскольку </w:t>
            </w:r>
            <w:r>
              <w:rPr>
                <w:color w:val="000000"/>
                <w:sz w:val="22"/>
                <w:szCs w:val="22"/>
              </w:rPr>
              <w:t xml:space="preserve">он лишь </w:t>
            </w:r>
            <w:r>
              <w:rPr>
                <w:color w:val="000000"/>
                <w:sz w:val="22"/>
                <w:szCs w:val="22"/>
                <w:lang w:val="en-US"/>
              </w:rPr>
              <w:t>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limine</w:t>
            </w:r>
            <w:r>
              <w:rPr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махизма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отвергает  </w:t>
            </w:r>
            <w:r>
              <w:rPr>
                <w:color w:val="000000"/>
                <w:sz w:val="22"/>
                <w:szCs w:val="22"/>
              </w:rPr>
              <w:t xml:space="preserve">их  рассуждения, а  не  </w:t>
            </w:r>
            <w:r>
              <w:rPr>
                <w:i/>
                <w:iCs/>
                <w:color w:val="000000"/>
                <w:sz w:val="22"/>
                <w:szCs w:val="22"/>
              </w:rPr>
              <w:t>ис-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т. п</w:t>
            </w:r>
            <w:r>
              <w:rPr>
                <w:i/>
                <w:iCs/>
                <w:color w:val="000000"/>
                <w:sz w:val="22"/>
                <w:szCs w:val="22"/>
              </w:rPr>
              <w:t>.: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правляет </w:t>
            </w:r>
            <w:r>
              <w:rPr>
                <w:color w:val="000000"/>
                <w:sz w:val="22"/>
                <w:szCs w:val="22"/>
              </w:rPr>
              <w:t>(как Гегель исправлял Канта)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эти рассуждения, углубляя, обобщая,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расширяя  их, показывая    </w:t>
            </w:r>
            <w:r>
              <w:rPr>
                <w:i/>
                <w:iCs/>
                <w:color w:val="000000"/>
                <w:spacing w:val="62"/>
                <w:sz w:val="22"/>
                <w:szCs w:val="22"/>
              </w:rPr>
              <w:t>связь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66"/>
                <w:sz w:val="22"/>
                <w:szCs w:val="22"/>
              </w:rPr>
              <w:t>переходы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</w:t>
            </w:r>
            <w:r>
              <w:rPr>
                <w:color w:val="000000"/>
                <w:sz w:val="22"/>
                <w:szCs w:val="22"/>
              </w:rPr>
              <w:t>всех и всяких понятий.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2. Марксисты критиковали (в начале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XX</w:t>
            </w:r>
            <w:r>
              <w:rPr>
                <w:color w:val="000000"/>
                <w:sz w:val="22"/>
                <w:szCs w:val="22"/>
              </w:rPr>
              <w:t xml:space="preserve"> века) кантианцев и юмистов более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97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по-фейербаховски  (и по-бюхнеровски),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97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чем по-гегелевски.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83" w:right="1573" w:bottom="360" w:left="988" w:header="720" w:footer="720" w:gutter="0"/>
          <w:cols w:space="60"/>
          <w:noEndnote/>
        </w:sectPr>
      </w:pPr>
    </w:p>
    <w:p w:rsidR="00931FC0" w:rsidRDefault="00931FC0" w:rsidP="00931FC0">
      <w:pPr>
        <w:framePr w:h="1305" w:hSpace="38" w:wrap="notBeside" w:vAnchor="text" w:hAnchor="margin" w:x="4921" w:y="2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28675"/>
            <wp:effectExtent l="0" t="0" r="9525" b="9525"/>
            <wp:docPr id="1987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5051" w:y="80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83" w:line="206" w:lineRule="exact"/>
        <w:ind w:left="24" w:firstLine="211"/>
        <w:jc w:val="both"/>
      </w:pPr>
      <w:r>
        <w:rPr>
          <w:color w:val="000000"/>
          <w:spacing w:val="-3"/>
          <w:sz w:val="22"/>
          <w:szCs w:val="22"/>
        </w:rPr>
        <w:lastRenderedPageBreak/>
        <w:t>• ••«Опыт, основанный на индукции, признается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значимым, </w:t>
      </w:r>
      <w:r>
        <w:rPr>
          <w:i/>
          <w:iCs/>
          <w:color w:val="000000"/>
          <w:sz w:val="22"/>
          <w:szCs w:val="22"/>
        </w:rPr>
        <w:t xml:space="preserve">хотя </w:t>
      </w:r>
      <w:r>
        <w:rPr>
          <w:color w:val="000000"/>
          <w:sz w:val="22"/>
          <w:szCs w:val="22"/>
        </w:rPr>
        <w:t>восприятие по общему призна-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нию </w:t>
      </w:r>
      <w:r>
        <w:rPr>
          <w:i/>
          <w:iCs/>
          <w:color w:val="000000"/>
          <w:spacing w:val="-2"/>
          <w:sz w:val="22"/>
          <w:szCs w:val="22"/>
        </w:rPr>
        <w:t xml:space="preserve">не завершено; </w:t>
      </w:r>
      <w:r>
        <w:rPr>
          <w:color w:val="000000"/>
          <w:spacing w:val="-2"/>
          <w:sz w:val="22"/>
          <w:szCs w:val="22"/>
        </w:rPr>
        <w:t>но можно лишь предполагать,</w:t>
      </w:r>
      <w:r>
        <w:rPr>
          <w:color w:val="000000"/>
          <w:spacing w:val="-2"/>
          <w:sz w:val="22"/>
          <w:szCs w:val="22"/>
        </w:rPr>
        <w:br/>
        <w:t>что н</w:t>
      </w:r>
      <w:r>
        <w:rPr>
          <w:color w:val="000000"/>
          <w:sz w:val="22"/>
          <w:szCs w:val="22"/>
        </w:rPr>
        <w:t>е может найтись никакого противопоказания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против этого опыта, поскольку он истинен в себе</w:t>
      </w:r>
      <w:r>
        <w:rPr>
          <w:color w:val="000000"/>
          <w:spacing w:val="-2"/>
          <w:sz w:val="22"/>
          <w:szCs w:val="22"/>
        </w:rPr>
        <w:br/>
        <w:t>и</w:t>
      </w:r>
      <w:r>
        <w:rPr>
          <w:color w:val="000000"/>
          <w:sz w:val="22"/>
          <w:szCs w:val="22"/>
        </w:rPr>
        <w:t xml:space="preserve"> для себя» (154) [139],</w:t>
      </w:r>
    </w:p>
    <w:p w:rsidR="00931FC0" w:rsidRDefault="00931FC0" w:rsidP="00931FC0">
      <w:pPr>
        <w:spacing w:before="58"/>
        <w:ind w:right="40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66675"/>
            <wp:effectExtent l="0" t="0" r="0" b="9525"/>
            <wp:docPr id="1986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/>
        <w:ind w:left="398"/>
      </w:pPr>
      <w:r>
        <w:rPr>
          <w:color w:val="000000"/>
          <w:sz w:val="16"/>
          <w:szCs w:val="16"/>
        </w:rPr>
        <w:t xml:space="preserve">*- с порога.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54"/>
        <w:ind w:left="398"/>
        <w:sectPr w:rsidR="00931FC0">
          <w:type w:val="continuous"/>
          <w:pgSz w:w="7937" w:h="11339"/>
          <w:pgMar w:top="1183" w:right="2106" w:bottom="360" w:left="9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6"/>
          <w:szCs w:val="16"/>
        </w:rPr>
        <w:lastRenderedPageBreak/>
        <w:t>162</w:t>
      </w:r>
    </w:p>
    <w:p w:rsidR="00931FC0" w:rsidRDefault="00931FC0" w:rsidP="00931FC0">
      <w:pPr>
        <w:spacing w:after="26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6"/>
        <w:gridCol w:w="3058"/>
        <w:gridCol w:w="90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Это  место</w:t>
            </w:r>
          </w:p>
        </w:tc>
        <w:tc>
          <w:tcPr>
            <w:tcW w:w="30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 §: „Заключение  индукции"</w:t>
            </w:r>
          </w:p>
        </w:tc>
        <w:tc>
          <w:tcPr>
            <w:tcW w:w="90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Самая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простая истина, самым простым, индуктивным путем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полученная,</w:t>
            </w: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всегда неполна, ибо опыт всегда неза-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4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кончен. </w:t>
            </w:r>
            <w:r>
              <w:rPr>
                <w:color w:val="000000"/>
                <w:sz w:val="22"/>
                <w:szCs w:val="22"/>
                <w:lang w:val="en-US"/>
              </w:rPr>
              <w:t>Ergo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: связь индукции с аналогией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— с до-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6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гадкой </w:t>
            </w:r>
            <w:r>
              <w:rPr>
                <w:color w:val="000000"/>
                <w:spacing w:val="-2"/>
                <w:sz w:val="22"/>
                <w:szCs w:val="22"/>
              </w:rPr>
              <w:t>(научным провидением), относительность вся-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4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кого   знания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 абсолютное  содержание   в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каждом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46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"/>
            </w:pPr>
            <w:r>
              <w:rPr>
                <w:color w:val="000000"/>
                <w:sz w:val="22"/>
                <w:szCs w:val="22"/>
              </w:rPr>
              <w:t>шаге познания вперед.</w:t>
            </w:r>
          </w:p>
        </w:tc>
        <w:tc>
          <w:tcPr>
            <w:tcW w:w="9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14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22"/>
        <w:gridCol w:w="1061"/>
        <w:gridCol w:w="672"/>
        <w:gridCol w:w="140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Афоризм: </w:t>
            </w:r>
            <w:r>
              <w:rPr>
                <w:color w:val="000000"/>
                <w:sz w:val="22"/>
                <w:szCs w:val="22"/>
              </w:rPr>
              <w:t>Нельзя</w:t>
            </w:r>
          </w:p>
        </w:tc>
        <w:tc>
          <w:tcPr>
            <w:tcW w:w="10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вполне</w:t>
            </w: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понять</w:t>
            </w:r>
          </w:p>
        </w:tc>
        <w:tc>
          <w:tcPr>
            <w:tcW w:w="14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„Капитала"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283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Маркса и особенно его </w:t>
            </w:r>
            <w:r>
              <w:rPr>
                <w:color w:val="000000"/>
                <w:sz w:val="22"/>
                <w:szCs w:val="22"/>
                <w:lang w:val="en-US"/>
              </w:rPr>
              <w:t>I</w:t>
            </w:r>
            <w:r>
              <w:rPr>
                <w:color w:val="000000"/>
                <w:sz w:val="22"/>
                <w:szCs w:val="22"/>
              </w:rPr>
              <w:t xml:space="preserve"> главы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, не проштудировав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283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и не поняв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всей </w:t>
            </w:r>
            <w:r>
              <w:rPr>
                <w:color w:val="000000"/>
                <w:sz w:val="22"/>
                <w:szCs w:val="22"/>
              </w:rPr>
              <w:t>Логики Гегеля.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2"/>
                <w:szCs w:val="22"/>
              </w:rPr>
              <w:t>Следо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вательно, ни-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2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кто из марксистов не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понял Маркса 1/2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века спустя!!</w:t>
            </w:r>
          </w:p>
        </w:tc>
      </w:tr>
    </w:tbl>
    <w:p w:rsidR="00931FC0" w:rsidRDefault="00931FC0" w:rsidP="00931FC0">
      <w:pPr>
        <w:spacing w:after="14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0"/>
        <w:gridCol w:w="3802"/>
        <w:gridCol w:w="14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73"/>
                <w:sz w:val="22"/>
                <w:szCs w:val="22"/>
              </w:rPr>
              <w:t>Переход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4"/>
                <w:sz w:val="22"/>
                <w:szCs w:val="22"/>
              </w:rPr>
              <w:t>заключения по аналогии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(об аналогии) к заключению о необходи-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мости, — заключения   по   индукции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в заключение по аналогии, — заключе-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ния от общего к частному, — заключе-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ние *   от частного  к  общему, — изло-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9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жение </w:t>
            </w:r>
            <w:r>
              <w:rPr>
                <w:i/>
                <w:iCs/>
                <w:color w:val="000000"/>
                <w:spacing w:val="66"/>
                <w:sz w:val="22"/>
                <w:szCs w:val="22"/>
              </w:rPr>
              <w:t>связи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и </w:t>
            </w:r>
            <w:r>
              <w:rPr>
                <w:i/>
                <w:iCs/>
                <w:color w:val="000000"/>
                <w:spacing w:val="65"/>
                <w:sz w:val="22"/>
                <w:szCs w:val="22"/>
              </w:rPr>
              <w:t>переходов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  </w:t>
            </w:r>
            <w:r>
              <w:rPr>
                <w:color w:val="000000"/>
                <w:spacing w:val="-4"/>
                <w:sz w:val="22"/>
                <w:szCs w:val="22"/>
              </w:rPr>
              <w:t>связь</w:t>
            </w:r>
          </w:p>
          <w:p w:rsidR="00931FC0" w:rsidRDefault="00931FC0" w:rsidP="00FF7C8B">
            <w:pPr>
              <w:shd w:val="clear" w:color="auto" w:fill="FFFFFF"/>
            </w:pP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0" t="0" r="9525" b="0"/>
                  <wp:docPr id="1985" name="Рисунок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есть переходы, вот задача Гегеля.</w:t>
            </w:r>
          </w:p>
          <w:p w:rsidR="00931FC0" w:rsidRDefault="00931FC0" w:rsidP="00FF7C8B">
            <w:pPr>
              <w:shd w:val="clear" w:color="auto" w:fill="FFFFFF"/>
            </w:pPr>
            <w:r>
              <w:rPr>
                <w:noProof/>
              </w:rPr>
              <w:drawing>
                <wp:inline distT="0" distB="0" distL="0" distR="0">
                  <wp:extent cx="85725" cy="190500"/>
                  <wp:effectExtent l="0" t="0" r="9525" b="0"/>
                  <wp:docPr id="1984" name="Рисунок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Гегель   действительно   </w:t>
            </w:r>
            <w:r>
              <w:rPr>
                <w:i/>
                <w:iCs/>
                <w:color w:val="000000"/>
                <w:spacing w:val="52"/>
                <w:sz w:val="22"/>
                <w:szCs w:val="22"/>
              </w:rPr>
              <w:t>доказал,</w:t>
            </w:r>
          </w:p>
        </w:tc>
        <w:tc>
          <w:tcPr>
            <w:tcW w:w="1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14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афоризм.</w:t>
            </w:r>
          </w:p>
        </w:tc>
        <w:tc>
          <w:tcPr>
            <w:tcW w:w="3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"/>
            </w:pPr>
            <w:r>
              <w:rPr>
                <w:color w:val="000000"/>
                <w:sz w:val="22"/>
                <w:szCs w:val="22"/>
              </w:rPr>
              <w:t>что   логические   формы   и   законы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не  пустая   оболочка, а  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отражение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объективного мира. Вернее, не дока-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noProof/>
                <w:color w:val="000000"/>
                <w:position w:val="-5"/>
                <w:sz w:val="22"/>
                <w:szCs w:val="22"/>
              </w:rPr>
              <w:drawing>
                <wp:inline distT="0" distB="0" distL="0" distR="0">
                  <wp:extent cx="28575" cy="828675"/>
                  <wp:effectExtent l="0" t="0" r="9525" b="9525"/>
                  <wp:docPr id="1983" name="Рисунок 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position w:val="-5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зал, а </w:t>
            </w:r>
            <w:r>
              <w:rPr>
                <w:i/>
                <w:iCs/>
                <w:color w:val="000000"/>
                <w:sz w:val="22"/>
                <w:szCs w:val="22"/>
              </w:rPr>
              <w:t>гениально угадал.</w:t>
            </w:r>
          </w:p>
        </w:tc>
        <w:tc>
          <w:tcPr>
            <w:tcW w:w="1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79" w:right="1581" w:bottom="360" w:left="913" w:header="720" w:footer="720" w:gutter="0"/>
          <w:cols w:space="60"/>
          <w:noEndnote/>
        </w:sectPr>
      </w:pPr>
    </w:p>
    <w:p w:rsidR="00931FC0" w:rsidRDefault="00931FC0" w:rsidP="00931FC0">
      <w:pPr>
        <w:framePr w:h="787" w:hSpace="38" w:wrap="notBeside" w:vAnchor="text" w:hAnchor="margin" w:x="-268" w:y="9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95300"/>
            <wp:effectExtent l="0" t="0" r="9525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08" w:h="854" w:hRule="exact" w:hSpace="38" w:wrap="notBeside" w:vAnchor="text" w:hAnchor="margin" w:x="-1276" w:y="927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абстракт-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ные и кон-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кретные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понятия</w:t>
      </w:r>
    </w:p>
    <w:p w:rsidR="00931FC0" w:rsidRDefault="00931FC0" w:rsidP="00931FC0">
      <w:pPr>
        <w:shd w:val="clear" w:color="auto" w:fill="FFFFFF"/>
        <w:spacing w:before="86" w:line="211" w:lineRule="exact"/>
        <w:ind w:left="5" w:firstLine="230"/>
        <w:jc w:val="both"/>
      </w:pPr>
      <w:r>
        <w:rPr>
          <w:color w:val="000000"/>
          <w:sz w:val="22"/>
          <w:szCs w:val="22"/>
        </w:rPr>
        <w:lastRenderedPageBreak/>
        <w:t xml:space="preserve">В </w:t>
      </w:r>
      <w:r>
        <w:rPr>
          <w:i/>
          <w:iCs/>
          <w:color w:val="000000"/>
          <w:spacing w:val="68"/>
          <w:sz w:val="22"/>
          <w:szCs w:val="22"/>
        </w:rPr>
        <w:t>Энциклопедии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Гегель заме-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чает, что разделение </w:t>
      </w:r>
      <w:r>
        <w:rPr>
          <w:i/>
          <w:iCs/>
          <w:color w:val="000000"/>
          <w:spacing w:val="-2"/>
          <w:sz w:val="22"/>
          <w:szCs w:val="22"/>
        </w:rPr>
        <w:t xml:space="preserve">рассудка </w:t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-2"/>
          <w:sz w:val="22"/>
          <w:szCs w:val="22"/>
        </w:rPr>
        <w:t>разума,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66"/>
          <w:sz w:val="22"/>
          <w:szCs w:val="22"/>
        </w:rPr>
        <w:t>понятий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того и другого вида должно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быть понимаемо так</w:t>
      </w:r>
    </w:p>
    <w:p w:rsidR="00931FC0" w:rsidRDefault="00931FC0" w:rsidP="00931FC0">
      <w:pPr>
        <w:shd w:val="clear" w:color="auto" w:fill="FFFFFF"/>
        <w:spacing w:line="211" w:lineRule="exact"/>
        <w:ind w:firstLine="230"/>
        <w:jc w:val="both"/>
      </w:pPr>
      <w:r>
        <w:rPr>
          <w:color w:val="000000"/>
          <w:spacing w:val="-2"/>
          <w:sz w:val="22"/>
          <w:szCs w:val="22"/>
        </w:rPr>
        <w:t>«что именно наша деятельность либо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останавливается на одной лишь отрица-</w:t>
      </w:r>
      <w:r>
        <w:rPr>
          <w:color w:val="000000"/>
          <w:sz w:val="22"/>
          <w:szCs w:val="22"/>
        </w:rPr>
        <w:br/>
        <w:t>тельной и абстрактной форме понятия,</w:t>
      </w:r>
      <w:r>
        <w:rPr>
          <w:color w:val="000000"/>
          <w:sz w:val="22"/>
          <w:szCs w:val="22"/>
        </w:rPr>
        <w:br/>
        <w:t>либо понимает его согласно его истинной</w:t>
      </w:r>
    </w:p>
    <w:p w:rsidR="00931FC0" w:rsidRDefault="00931FC0" w:rsidP="00931FC0">
      <w:pPr>
        <w:shd w:val="clear" w:color="auto" w:fill="FFFFFF"/>
        <w:spacing w:line="211" w:lineRule="exact"/>
        <w:ind w:firstLine="230"/>
        <w:jc w:val="both"/>
        <w:sectPr w:rsidR="00931FC0">
          <w:type w:val="continuous"/>
          <w:pgSz w:w="7937" w:h="11339"/>
          <w:pgMar w:top="1179" w:right="1629" w:bottom="360" w:left="2209" w:header="720" w:footer="720" w:gutter="0"/>
          <w:cols w:space="60"/>
          <w:noEndnote/>
        </w:sectPr>
      </w:pPr>
    </w:p>
    <w:p w:rsidR="00931FC0" w:rsidRDefault="00931FC0" w:rsidP="00931FC0">
      <w:pPr>
        <w:spacing w:before="106"/>
        <w:ind w:right="46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254"/>
      </w:pPr>
      <w:r>
        <w:rPr>
          <w:color w:val="000000"/>
          <w:sz w:val="16"/>
          <w:szCs w:val="16"/>
        </w:rPr>
        <w:t xml:space="preserve">* По-видимому, перед словом «заключение» пропущен предлог «в».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1"/>
        <w:ind w:left="254"/>
        <w:sectPr w:rsidR="00931FC0">
          <w:type w:val="continuous"/>
          <w:pgSz w:w="7937" w:h="11339"/>
          <w:pgMar w:top="1179" w:right="1581" w:bottom="360" w:left="9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0"/>
      </w:pPr>
      <w:r>
        <w:rPr>
          <w:color w:val="000000"/>
          <w:sz w:val="22"/>
          <w:szCs w:val="22"/>
        </w:rPr>
        <w:lastRenderedPageBreak/>
        <w:t>163</w:t>
      </w:r>
    </w:p>
    <w:p w:rsidR="00931FC0" w:rsidRDefault="00931FC0" w:rsidP="00931FC0">
      <w:pPr>
        <w:shd w:val="clear" w:color="auto" w:fill="FFFFFF"/>
        <w:ind w:left="5170"/>
        <w:sectPr w:rsidR="00931FC0">
          <w:pgSz w:w="7937" w:h="11339"/>
          <w:pgMar w:top="1155" w:right="710" w:bottom="360" w:left="1338" w:header="720" w:footer="720" w:gutter="0"/>
          <w:cols w:space="60"/>
          <w:noEndnote/>
        </w:sectPr>
      </w:pPr>
    </w:p>
    <w:p w:rsidR="00931FC0" w:rsidRDefault="00931FC0" w:rsidP="00931FC0">
      <w:pPr>
        <w:framePr w:h="1291" w:hSpace="38" w:wrap="auto" w:vAnchor="text" w:hAnchor="text" w:x="4196" w:y="6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19150"/>
            <wp:effectExtent l="0" t="0" r="0" b="0"/>
            <wp:docPr id="1980" name="Рисунок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08" w:h="643" w:hRule="exact" w:hSpace="38" w:wrap="auto" w:vAnchor="text" w:hAnchor="text" w:x="4446" w:y="947"/>
        <w:shd w:val="clear" w:color="auto" w:fill="FFFFFF"/>
        <w:spacing w:line="211" w:lineRule="exact"/>
        <w:jc w:val="center"/>
      </w:pPr>
      <w:r>
        <w:rPr>
          <w:color w:val="000000"/>
          <w:spacing w:val="-5"/>
          <w:sz w:val="22"/>
          <w:szCs w:val="22"/>
        </w:rPr>
        <w:t>свобода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необхо-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димость</w:t>
      </w:r>
    </w:p>
    <w:p w:rsidR="00931FC0" w:rsidRDefault="00931FC0" w:rsidP="00931FC0">
      <w:pPr>
        <w:shd w:val="clear" w:color="auto" w:fill="FFFFFF"/>
        <w:spacing w:before="240" w:line="211" w:lineRule="exact"/>
        <w:ind w:left="48" w:right="1258"/>
        <w:jc w:val="both"/>
      </w:pPr>
      <w:r>
        <w:rPr>
          <w:color w:val="000000"/>
          <w:sz w:val="22"/>
          <w:szCs w:val="22"/>
        </w:rPr>
        <w:t>природе как вместе с тем положительное</w:t>
      </w:r>
      <w:r>
        <w:rPr>
          <w:color w:val="000000"/>
          <w:sz w:val="22"/>
          <w:szCs w:val="22"/>
        </w:rPr>
        <w:br/>
        <w:t>и конкретное. Так, например, если мы</w:t>
      </w:r>
      <w:r>
        <w:rPr>
          <w:color w:val="000000"/>
          <w:sz w:val="22"/>
          <w:szCs w:val="22"/>
        </w:rPr>
        <w:br/>
        <w:t>рассматриваем понятие свободы как аб-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страктную противоположность необходи-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мости, то это только рассудочное понятие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свободы; истинное же и разумное поня-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тие свободы содержит внутри себя необ-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ходимость как снятую» (стр. 347—348,</w:t>
      </w:r>
      <w:r>
        <w:rPr>
          <w:color w:val="000000"/>
          <w:sz w:val="22"/>
          <w:szCs w:val="22"/>
        </w:rPr>
        <w:br/>
        <w:t xml:space="preserve">т.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) * [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, 290] **.</w:t>
      </w:r>
    </w:p>
    <w:p w:rsidR="00931FC0" w:rsidRDefault="00931FC0" w:rsidP="00931FC0">
      <w:pPr>
        <w:shd w:val="clear" w:color="auto" w:fill="FFFFFF"/>
        <w:spacing w:line="211" w:lineRule="exact"/>
        <w:ind w:left="38" w:firstLine="226"/>
        <w:jc w:val="both"/>
      </w:pPr>
      <w:r>
        <w:rPr>
          <w:color w:val="000000"/>
          <w:spacing w:val="-4"/>
          <w:sz w:val="22"/>
          <w:szCs w:val="22"/>
          <w:lang w:val="en-US"/>
        </w:rPr>
        <w:t>lb</w:t>
      </w:r>
      <w:r>
        <w:rPr>
          <w:color w:val="000000"/>
          <w:spacing w:val="-4"/>
          <w:sz w:val="22"/>
          <w:szCs w:val="22"/>
        </w:rPr>
        <w:t xml:space="preserve">. стр. 349 [291]: </w:t>
      </w:r>
      <w:r>
        <w:rPr>
          <w:i/>
          <w:iCs/>
          <w:color w:val="000000"/>
          <w:spacing w:val="-4"/>
          <w:sz w:val="22"/>
          <w:szCs w:val="22"/>
        </w:rPr>
        <w:t xml:space="preserve">Аристотель </w:t>
      </w:r>
      <w:r>
        <w:rPr>
          <w:color w:val="000000"/>
          <w:spacing w:val="-4"/>
          <w:sz w:val="22"/>
          <w:szCs w:val="22"/>
        </w:rPr>
        <w:t>с такой полнотой описал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логические формы, что „в сущности" добавить было</w:t>
      </w:r>
      <w:r>
        <w:rPr>
          <w:color w:val="000000"/>
          <w:sz w:val="22"/>
          <w:szCs w:val="22"/>
        </w:rPr>
        <w:br/>
        <w:t>нечего.</w:t>
      </w:r>
    </w:p>
    <w:p w:rsidR="00931FC0" w:rsidRDefault="00931FC0" w:rsidP="00931FC0">
      <w:pPr>
        <w:shd w:val="clear" w:color="auto" w:fill="FFFFFF"/>
        <w:spacing w:line="211" w:lineRule="exact"/>
        <w:ind w:left="24" w:right="10" w:firstLine="221"/>
        <w:jc w:val="both"/>
      </w:pPr>
      <w:r>
        <w:rPr>
          <w:color w:val="000000"/>
          <w:sz w:val="22"/>
          <w:szCs w:val="22"/>
        </w:rPr>
        <w:t>Обычно рассматривают „фигуры заключений",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пустой формализм. «Но на самом деле они» (эти фигуры)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«имеют очень важное значение, основывающееся на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необходимости того, чтобы </w:t>
      </w:r>
      <w:r>
        <w:rPr>
          <w:i/>
          <w:iCs/>
          <w:color w:val="000000"/>
          <w:spacing w:val="-4"/>
          <w:sz w:val="22"/>
          <w:szCs w:val="22"/>
        </w:rPr>
        <w:t xml:space="preserve">каждый момент, </w:t>
      </w:r>
      <w:r>
        <w:rPr>
          <w:color w:val="000000"/>
          <w:spacing w:val="-4"/>
          <w:sz w:val="22"/>
          <w:szCs w:val="22"/>
        </w:rPr>
        <w:t>как опре-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деление понятия, сам становился целым и </w:t>
      </w:r>
      <w:r>
        <w:rPr>
          <w:i/>
          <w:iCs/>
          <w:color w:val="000000"/>
          <w:spacing w:val="-2"/>
          <w:sz w:val="22"/>
          <w:szCs w:val="22"/>
        </w:rPr>
        <w:t>опосредст-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вующим основанием» </w:t>
      </w:r>
      <w:r>
        <w:rPr>
          <w:color w:val="000000"/>
          <w:sz w:val="22"/>
          <w:szCs w:val="22"/>
        </w:rPr>
        <w:t xml:space="preserve">(352, т.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 [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, 294]).</w:t>
      </w:r>
    </w:p>
    <w:p w:rsidR="00931FC0" w:rsidRDefault="00931FC0" w:rsidP="00931FC0">
      <w:pPr>
        <w:shd w:val="clear" w:color="auto" w:fill="FFFFFF"/>
        <w:spacing w:line="211" w:lineRule="exact"/>
        <w:ind w:left="240"/>
      </w:pPr>
      <w:r>
        <w:rPr>
          <w:i/>
          <w:iCs/>
          <w:color w:val="000000"/>
          <w:sz w:val="22"/>
          <w:szCs w:val="22"/>
        </w:rPr>
        <w:t xml:space="preserve">Энциклопедия </w:t>
      </w:r>
      <w:r>
        <w:rPr>
          <w:color w:val="000000"/>
          <w:sz w:val="22"/>
          <w:szCs w:val="22"/>
        </w:rPr>
        <w:t xml:space="preserve">(т.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, стр. 353—354 [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, 294—295]):</w:t>
      </w:r>
    </w:p>
    <w:p w:rsidR="00931FC0" w:rsidRDefault="00931FC0" w:rsidP="00931FC0">
      <w:pPr>
        <w:framePr w:h="1066" w:hSpace="38" w:wrap="auto" w:vAnchor="text" w:hAnchor="text" w:x="4777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979" name="Рисунок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118" w:y="36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681" w:hSpace="38" w:wrap="auto" w:vAnchor="text" w:hAnchor="text" w:x="4801" w:y="14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99" w:y="1652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4" w:right="662" w:firstLine="216"/>
        <w:jc w:val="both"/>
      </w:pPr>
      <w:r>
        <w:rPr>
          <w:color w:val="000000"/>
          <w:sz w:val="22"/>
          <w:szCs w:val="22"/>
        </w:rPr>
        <w:t>«Объективный смысл фигур заключения 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стоит вообще в том, что все разумное оказывается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трояким заключением и именно так, что каждый</w:t>
      </w:r>
      <w:r>
        <w:rPr>
          <w:color w:val="000000"/>
          <w:sz w:val="22"/>
          <w:szCs w:val="22"/>
        </w:rPr>
        <w:br/>
        <w:t>из его членов занимает место как крайности, так</w:t>
      </w:r>
      <w:r>
        <w:rPr>
          <w:color w:val="000000"/>
          <w:sz w:val="22"/>
          <w:szCs w:val="22"/>
        </w:rPr>
        <w:br/>
        <w:t>и опосредствующей середины. Так именно об-</w:t>
      </w:r>
      <w:r>
        <w:rPr>
          <w:color w:val="000000"/>
          <w:sz w:val="22"/>
          <w:szCs w:val="22"/>
        </w:rPr>
        <w:br/>
        <w:t>стоит дело и с тремя членами философской</w:t>
      </w:r>
      <w:r>
        <w:rPr>
          <w:color w:val="000000"/>
          <w:sz w:val="22"/>
          <w:szCs w:val="22"/>
        </w:rPr>
        <w:br/>
        <w:t>науки, т. е. с логической идеей, природой и ду-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хом. Здесь сначала природа есть средний, смы-</w:t>
      </w:r>
      <w:r>
        <w:rPr>
          <w:color w:val="000000"/>
          <w:spacing w:val="-1"/>
          <w:sz w:val="22"/>
          <w:szCs w:val="22"/>
        </w:rPr>
        <w:br/>
        <w:t>кающий член. Природа, эта непосредственная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цельность, развертывается в оба крайних чле-</w:t>
      </w:r>
      <w:r>
        <w:rPr>
          <w:color w:val="000000"/>
          <w:sz w:val="22"/>
          <w:szCs w:val="22"/>
        </w:rPr>
        <w:br/>
        <w:t>на — в логическую идею и в дух». +</w:t>
      </w:r>
    </w:p>
    <w:p w:rsidR="00931FC0" w:rsidRDefault="00931FC0" w:rsidP="00931FC0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62"/>
        <w:gridCol w:w="1085"/>
        <w:gridCol w:w="547"/>
        <w:gridCol w:w="91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70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„Природа, эта   непосредственная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16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цельность,</w:t>
            </w:r>
          </w:p>
        </w:tc>
        <w:tc>
          <w:tcPr>
            <w:tcW w:w="1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развертывается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логи-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24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ческую идею и в дух"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. Логика 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16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учение   о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познании.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Есть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теория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16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познания.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Познание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есть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отраже-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79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ние   человеком   природы.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но   это</w:t>
            </w:r>
          </w:p>
        </w:tc>
      </w:tr>
    </w:tbl>
    <w:p w:rsidR="00931FC0" w:rsidRDefault="00931FC0" w:rsidP="00931FC0">
      <w:pPr>
        <w:shd w:val="clear" w:color="auto" w:fill="FFFFFF"/>
        <w:spacing w:before="125" w:line="154" w:lineRule="exact"/>
        <w:ind w:left="254" w:firstLine="82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VI, Berlin, 1840.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М. —Л., 1930.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5" w:line="154" w:lineRule="exact"/>
        <w:ind w:left="254" w:firstLine="82"/>
        <w:sectPr w:rsidR="00931FC0">
          <w:type w:val="continuous"/>
          <w:pgSz w:w="7937" w:h="11339"/>
          <w:pgMar w:top="1155" w:right="1204" w:bottom="360" w:left="133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02"/>
      </w:pPr>
      <w:r>
        <w:rPr>
          <w:color w:val="000000"/>
          <w:sz w:val="22"/>
          <w:szCs w:val="22"/>
        </w:rPr>
        <w:lastRenderedPageBreak/>
        <w:t>164</w:t>
      </w:r>
    </w:p>
    <w:p w:rsidR="00931FC0" w:rsidRDefault="00931FC0" w:rsidP="00931FC0">
      <w:pPr>
        <w:shd w:val="clear" w:color="auto" w:fill="FFFFFF"/>
        <w:spacing w:after="202"/>
        <w:sectPr w:rsidR="00931FC0">
          <w:pgSz w:w="7937" w:h="11339"/>
          <w:pgMar w:top="1143" w:right="1648" w:bottom="360" w:left="932" w:header="720" w:footer="720" w:gutter="0"/>
          <w:cols w:space="60"/>
          <w:noEndnote/>
        </w:sectPr>
      </w:pPr>
    </w:p>
    <w:p w:rsidR="00931FC0" w:rsidRDefault="00931FC0" w:rsidP="00931FC0">
      <w:pPr>
        <w:framePr w:h="1781" w:hSpace="38" w:wrap="auto" w:vAnchor="text" w:hAnchor="margin" w:x="-157" w:y="2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133475"/>
            <wp:effectExtent l="0" t="0" r="9525" b="9525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47" w:hSpace="38" w:wrap="auto" w:vAnchor="text" w:hAnchor="margin" w:x="1297" w:y="3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104900"/>
            <wp:effectExtent l="0" t="0" r="0" b="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451"/>
      </w:pPr>
      <w:r>
        <w:rPr>
          <w:color w:val="000000"/>
          <w:spacing w:val="-5"/>
          <w:sz w:val="22"/>
          <w:szCs w:val="22"/>
          <w:lang w:val="en-US"/>
        </w:rPr>
        <w:lastRenderedPageBreak/>
        <w:t>NB</w:t>
      </w:r>
      <w:r>
        <w:rPr>
          <w:color w:val="000000"/>
          <w:spacing w:val="-5"/>
          <w:sz w:val="22"/>
          <w:szCs w:val="22"/>
        </w:rPr>
        <w:t>:</w:t>
      </w:r>
    </w:p>
    <w:p w:rsidR="00931FC0" w:rsidRDefault="00931FC0" w:rsidP="00931FC0">
      <w:pPr>
        <w:shd w:val="clear" w:color="auto" w:fill="FFFFFF"/>
        <w:spacing w:before="254" w:line="211" w:lineRule="exact"/>
        <w:ind w:left="14"/>
        <w:jc w:val="both"/>
      </w:pPr>
      <w:r>
        <w:rPr>
          <w:color w:val="000000"/>
          <w:spacing w:val="-7"/>
          <w:sz w:val="22"/>
          <w:szCs w:val="22"/>
        </w:rPr>
        <w:t xml:space="preserve">Гегель </w:t>
      </w:r>
      <w:r>
        <w:rPr>
          <w:i/>
          <w:iCs/>
          <w:color w:val="000000"/>
          <w:spacing w:val="-7"/>
          <w:sz w:val="22"/>
          <w:szCs w:val="22"/>
        </w:rPr>
        <w:t>„толь-</w:t>
      </w:r>
      <w:r>
        <w:rPr>
          <w:i/>
          <w:iCs/>
          <w:color w:val="000000"/>
          <w:spacing w:val="-7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ко" </w:t>
      </w:r>
      <w:r>
        <w:rPr>
          <w:color w:val="000000"/>
          <w:spacing w:val="-4"/>
          <w:sz w:val="22"/>
          <w:szCs w:val="22"/>
        </w:rPr>
        <w:t>обожест-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вляет эту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„логическую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идею", зако-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номерность,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всеобщность</w:t>
      </w:r>
    </w:p>
    <w:p w:rsidR="00931FC0" w:rsidRDefault="00931FC0" w:rsidP="00931FC0">
      <w:pPr>
        <w:spacing w:after="29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3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4" w:right="10" w:firstLine="19"/>
              <w:jc w:val="both"/>
            </w:pPr>
            <w:r>
              <w:rPr>
                <w:color w:val="000000"/>
                <w:sz w:val="22"/>
                <w:szCs w:val="22"/>
              </w:rPr>
              <w:t>не простое, не непосредственное,</w:t>
            </w:r>
            <w:r>
              <w:rPr>
                <w:color w:val="000000"/>
                <w:sz w:val="22"/>
                <w:szCs w:val="22"/>
              </w:rPr>
              <w:br/>
              <w:t>не цельное отражение, а процесс</w:t>
            </w:r>
            <w:r>
              <w:rPr>
                <w:color w:val="000000"/>
                <w:sz w:val="22"/>
                <w:szCs w:val="22"/>
              </w:rPr>
              <w:br/>
              <w:t>ряда абстракций, формирования,</w:t>
            </w:r>
            <w:r>
              <w:rPr>
                <w:color w:val="000000"/>
                <w:sz w:val="22"/>
                <w:szCs w:val="22"/>
              </w:rPr>
              <w:br/>
              <w:t xml:space="preserve">образования понятий, законов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.,</w:t>
            </w:r>
            <w:r>
              <w:rPr>
                <w:color w:val="000000"/>
                <w:sz w:val="22"/>
                <w:szCs w:val="22"/>
              </w:rPr>
              <w:br/>
              <w:t xml:space="preserve">каковые понятия, законы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 (мыш-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3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19" w:firstLine="5"/>
              <w:jc w:val="both"/>
            </w:pPr>
            <w:r>
              <w:rPr>
                <w:color w:val="000000"/>
                <w:sz w:val="22"/>
                <w:szCs w:val="22"/>
              </w:rPr>
              <w:t>ление, наука = „логическая идея")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охватывают </w:t>
            </w:r>
            <w:r>
              <w:rPr>
                <w:color w:val="000000"/>
                <w:spacing w:val="-2"/>
                <w:sz w:val="22"/>
                <w:szCs w:val="22"/>
              </w:rPr>
              <w:t>условно, приблизи-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тельно универсальную закономер-</w:t>
            </w:r>
            <w:r>
              <w:rPr>
                <w:color w:val="000000"/>
                <w:sz w:val="22"/>
                <w:szCs w:val="22"/>
              </w:rPr>
              <w:br/>
              <w:t>ность вечно движущейся и разви-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вающейся природы. Тут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действи-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br/>
              <w:t xml:space="preserve">тельно, </w:t>
            </w:r>
            <w:r>
              <w:rPr>
                <w:color w:val="000000"/>
                <w:spacing w:val="-1"/>
                <w:sz w:val="22"/>
                <w:szCs w:val="22"/>
              </w:rPr>
              <w:t>объективно    три    члена: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3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 w:right="24" w:firstLine="10"/>
              <w:jc w:val="both"/>
            </w:pPr>
            <w:r>
              <w:rPr>
                <w:color w:val="000000"/>
                <w:sz w:val="22"/>
                <w:szCs w:val="22"/>
              </w:rPr>
              <w:t>1) природа; 2) познание челове-</w:t>
            </w:r>
            <w:r>
              <w:rPr>
                <w:color w:val="000000"/>
                <w:sz w:val="22"/>
                <w:szCs w:val="22"/>
              </w:rPr>
              <w:br/>
              <w:t>ка, = м о з г    человека   (как  выс-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3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34" w:hanging="5"/>
              <w:jc w:val="both"/>
            </w:pPr>
            <w:r>
              <w:rPr>
                <w:color w:val="000000"/>
                <w:sz w:val="22"/>
                <w:szCs w:val="22"/>
              </w:rPr>
              <w:t>ший продукт той же природы) и</w:t>
            </w:r>
            <w:r>
              <w:rPr>
                <w:color w:val="000000"/>
                <w:sz w:val="22"/>
                <w:szCs w:val="22"/>
              </w:rPr>
              <w:br/>
              <w:t>3) форма отражения природы в по-</w:t>
            </w:r>
            <w:r>
              <w:rPr>
                <w:color w:val="000000"/>
                <w:sz w:val="22"/>
                <w:szCs w:val="22"/>
              </w:rPr>
              <w:br/>
              <w:t>знании человека, эта форма и 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9" w:right="38" w:hanging="10"/>
              <w:jc w:val="both"/>
            </w:pPr>
            <w:r>
              <w:rPr>
                <w:color w:val="000000"/>
                <w:sz w:val="22"/>
                <w:szCs w:val="22"/>
              </w:rPr>
              <w:t xml:space="preserve">понятия, законы, категории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 Че-</w:t>
            </w:r>
            <w:r>
              <w:rPr>
                <w:color w:val="000000"/>
                <w:sz w:val="22"/>
                <w:szCs w:val="22"/>
              </w:rPr>
              <w:br/>
              <w:t>ловек  не  может  охватить = отра-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3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4" w:right="38" w:hanging="5"/>
              <w:jc w:val="both"/>
            </w:pPr>
            <w:r>
              <w:rPr>
                <w:color w:val="000000"/>
                <w:sz w:val="22"/>
                <w:szCs w:val="22"/>
              </w:rPr>
              <w:t xml:space="preserve">зить = отобразить природы </w:t>
            </w:r>
            <w:r>
              <w:rPr>
                <w:i/>
                <w:iCs/>
                <w:color w:val="000000"/>
                <w:sz w:val="22"/>
                <w:szCs w:val="22"/>
              </w:rPr>
              <w:t>всей,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полностью, ее „непосредственной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цельности", он может  лишь  </w:t>
            </w:r>
            <w:r>
              <w:rPr>
                <w:i/>
                <w:iCs/>
                <w:color w:val="000000"/>
                <w:sz w:val="22"/>
                <w:szCs w:val="22"/>
              </w:rPr>
              <w:t>вечно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3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38" w:hanging="14"/>
              <w:jc w:val="both"/>
            </w:pPr>
            <w:r>
              <w:rPr>
                <w:color w:val="000000"/>
                <w:sz w:val="22"/>
                <w:szCs w:val="22"/>
              </w:rPr>
              <w:t>приближаться к этому, создавая</w:t>
            </w:r>
            <w:r>
              <w:rPr>
                <w:color w:val="000000"/>
                <w:sz w:val="22"/>
                <w:szCs w:val="22"/>
              </w:rPr>
              <w:br/>
              <w:t>абстракции, понятия, законы, науч-</w:t>
            </w:r>
            <w:r>
              <w:rPr>
                <w:color w:val="000000"/>
                <w:sz w:val="22"/>
                <w:szCs w:val="22"/>
              </w:rPr>
              <w:br/>
              <w:t>ную картину мира и т. д. и т. п.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43" w:right="1648" w:bottom="360" w:left="1057" w:header="720" w:footer="720" w:gutter="0"/>
          <w:cols w:num="2" w:space="720" w:equalWidth="0">
            <w:col w:w="1257" w:space="250"/>
            <w:col w:w="3724"/>
          </w:cols>
          <w:noEndnote/>
        </w:sectPr>
      </w:pPr>
    </w:p>
    <w:p w:rsidR="00931FC0" w:rsidRDefault="00931FC0" w:rsidP="00931FC0">
      <w:pPr>
        <w:framePr w:h="1306" w:hSpace="38" w:wrap="auto" w:vAnchor="text" w:hAnchor="margin" w:x="-124" w:y="19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28675"/>
            <wp:effectExtent l="0" t="0" r="0" b="9525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7" w:hSpace="38" w:wrap="auto" w:vAnchor="text" w:hAnchor="text" w:x="318" w:y="2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71500"/>
            <wp:effectExtent l="0" t="0" r="0" b="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-71" w:y="59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98" w:line="211" w:lineRule="exact"/>
        <w:ind w:firstLine="202"/>
      </w:pPr>
      <w:r>
        <w:rPr>
          <w:color w:val="000000"/>
          <w:sz w:val="22"/>
          <w:szCs w:val="22"/>
        </w:rPr>
        <w:t>+ «Но дух есть дух, лишь будучи опосредство-</w:t>
      </w:r>
      <w:r>
        <w:rPr>
          <w:color w:val="000000"/>
          <w:sz w:val="22"/>
          <w:szCs w:val="22"/>
        </w:rPr>
        <w:br/>
        <w:t>ван природой»... «Именно дух познает в природе</w:t>
      </w:r>
      <w:r>
        <w:rPr>
          <w:color w:val="000000"/>
          <w:sz w:val="22"/>
          <w:szCs w:val="22"/>
        </w:rPr>
        <w:br/>
        <w:t>логическую идею и, таким образом, возвышает</w:t>
      </w:r>
      <w:r>
        <w:rPr>
          <w:color w:val="000000"/>
          <w:sz w:val="22"/>
          <w:szCs w:val="22"/>
        </w:rPr>
        <w:br/>
        <w:t>природу   к   ее   сущности»... «Логическая   идея</w:t>
      </w:r>
      <w:r>
        <w:rPr>
          <w:color w:val="000000"/>
          <w:sz w:val="22"/>
          <w:szCs w:val="22"/>
        </w:rPr>
        <w:br/>
        <w:t>есть «абсолютная субстанция как духа, так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природы, всеобщее, всепроникающее»»   (353—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354) [295].</w:t>
      </w:r>
      <w:r>
        <w:rPr>
          <w:color w:val="000000"/>
          <w:sz w:val="22"/>
          <w:szCs w:val="22"/>
        </w:rPr>
        <w:br/>
        <w:t>По поводу аналогии меткое замечание:</w:t>
      </w:r>
      <w:r>
        <w:rPr>
          <w:color w:val="000000"/>
          <w:sz w:val="22"/>
          <w:szCs w:val="22"/>
        </w:rPr>
        <w:br/>
        <w:t>«Инстинкт разума дает  почувствовать, что  то  или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другое    эмпирически   найденное   определение   имеет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свое    основание   во   внутренней  природе   или   роде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данного   предмета, и   он   в    дальнейшем   опирается</w:t>
      </w:r>
      <w:r>
        <w:rPr>
          <w:color w:val="000000"/>
          <w:spacing w:val="-1"/>
          <w:sz w:val="22"/>
          <w:szCs w:val="22"/>
        </w:rPr>
        <w:br/>
        <w:t xml:space="preserve">на    это    определение»    (357)   [298]. (Т. </w:t>
      </w:r>
      <w:r>
        <w:rPr>
          <w:color w:val="000000"/>
          <w:spacing w:val="-1"/>
          <w:sz w:val="22"/>
          <w:szCs w:val="22"/>
          <w:lang w:val="en-US"/>
        </w:rPr>
        <w:t xml:space="preserve">VI, </w:t>
      </w:r>
      <w:r>
        <w:rPr>
          <w:color w:val="000000"/>
          <w:spacing w:val="-1"/>
          <w:sz w:val="22"/>
          <w:szCs w:val="22"/>
        </w:rPr>
        <w:t>стр. 359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[299-3001. )</w:t>
      </w:r>
    </w:p>
    <w:p w:rsidR="00931FC0" w:rsidRDefault="00931FC0" w:rsidP="00931FC0">
      <w:pPr>
        <w:shd w:val="clear" w:color="auto" w:fill="FFFFFF"/>
        <w:spacing w:before="298" w:line="211" w:lineRule="exact"/>
        <w:ind w:firstLine="202"/>
        <w:sectPr w:rsidR="00931FC0">
          <w:type w:val="continuous"/>
          <w:pgSz w:w="7937" w:h="11339"/>
          <w:pgMar w:top="1143" w:right="1677" w:bottom="360" w:left="97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lastRenderedPageBreak/>
              <w:t>1656565</w:t>
            </w:r>
          </w:p>
        </w:tc>
      </w:tr>
    </w:tbl>
    <w:p w:rsidR="00931FC0" w:rsidRDefault="00931FC0" w:rsidP="00931FC0">
      <w:pPr>
        <w:spacing w:after="28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46"/>
        <w:gridCol w:w="131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/>
            </w:pPr>
            <w:r>
              <w:rPr>
                <w:color w:val="000000"/>
                <w:spacing w:val="-3"/>
                <w:sz w:val="22"/>
                <w:szCs w:val="22"/>
              </w:rPr>
              <w:t>И   стр. 358   [298—299]: законное-де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презрение  к  натурфилософии вызвала</w:t>
            </w:r>
            <w:r>
              <w:rPr>
                <w:color w:val="000000"/>
                <w:sz w:val="22"/>
                <w:szCs w:val="22"/>
              </w:rPr>
              <w:br/>
              <w:t xml:space="preserve">ничтожная игра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пустыми </w:t>
            </w:r>
            <w:r>
              <w:rPr>
                <w:color w:val="000000"/>
                <w:sz w:val="22"/>
                <w:szCs w:val="22"/>
              </w:rPr>
              <w:t>аналогиями.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21" w:lineRule="exact"/>
              <w:ind w:left="365" w:right="38"/>
            </w:pPr>
            <w:r>
              <w:rPr>
                <w:color w:val="000000"/>
                <w:spacing w:val="-4"/>
                <w:sz w:val="22"/>
                <w:szCs w:val="22"/>
              </w:rPr>
              <w:t>Против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себя!</w:t>
            </w:r>
          </w:p>
        </w:tc>
      </w:tr>
    </w:tbl>
    <w:p w:rsidR="00931FC0" w:rsidRDefault="00931FC0" w:rsidP="00931FC0">
      <w:pPr>
        <w:shd w:val="clear" w:color="auto" w:fill="FFFFFF"/>
        <w:spacing w:before="206" w:line="211" w:lineRule="exact"/>
        <w:ind w:left="24" w:right="14" w:firstLine="221"/>
        <w:jc w:val="both"/>
      </w:pPr>
      <w:r>
        <w:rPr>
          <w:color w:val="000000"/>
          <w:spacing w:val="-4"/>
          <w:sz w:val="22"/>
          <w:szCs w:val="22"/>
        </w:rPr>
        <w:t>В обычной логике * формалистически отделяют мыш-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ление от объективности: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21"/>
        <w:jc w:val="both"/>
      </w:pPr>
      <w:r>
        <w:rPr>
          <w:color w:val="000000"/>
          <w:spacing w:val="-2"/>
          <w:sz w:val="22"/>
          <w:szCs w:val="22"/>
        </w:rPr>
        <w:t>«Мышление признается здесь лишь чисто субъектив-</w:t>
      </w:r>
      <w:r>
        <w:rPr>
          <w:color w:val="000000"/>
          <w:spacing w:val="-2"/>
          <w:sz w:val="22"/>
          <w:szCs w:val="22"/>
        </w:rPr>
        <w:br/>
        <w:t>ной и формальной деятельностью, а объективное, в про-</w:t>
      </w:r>
      <w:r>
        <w:rPr>
          <w:color w:val="000000"/>
          <w:spacing w:val="-2"/>
          <w:sz w:val="22"/>
          <w:szCs w:val="22"/>
        </w:rPr>
        <w:br/>
        <w:t>тивоположность мышлению, считается чем-то устойчи-</w:t>
      </w:r>
      <w:r>
        <w:rPr>
          <w:color w:val="000000"/>
          <w:spacing w:val="-2"/>
          <w:sz w:val="22"/>
          <w:szCs w:val="22"/>
        </w:rPr>
        <w:br/>
        <w:t>вым и самим по себе данным. Но этот дуализм не исти-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нен, и бессмысленно брать определения субъективности</w:t>
      </w:r>
      <w:r>
        <w:rPr>
          <w:color w:val="000000"/>
          <w:spacing w:val="-1"/>
          <w:sz w:val="22"/>
          <w:szCs w:val="22"/>
        </w:rPr>
        <w:br/>
        <w:t>и объективности так просто, не спрашивая об их проис-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хождении»... (359—360) [300]. На деле же субъектив-</w:t>
      </w:r>
      <w:r>
        <w:rPr>
          <w:color w:val="000000"/>
          <w:sz w:val="22"/>
          <w:szCs w:val="22"/>
        </w:rPr>
        <w:br/>
        <w:t>ность есть лишь ступень развития из бытия и сущ-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ности, — а потом сия субъективность «диалектически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«прорывает свой предел»» и «через заключение раскры-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вается в объективность» (360) [300].</w:t>
      </w:r>
    </w:p>
    <w:p w:rsidR="00931FC0" w:rsidRDefault="00931FC0" w:rsidP="00931FC0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6"/>
        <w:gridCol w:w="439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26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0"/>
            </w:pPr>
            <w:r>
              <w:rPr>
                <w:color w:val="000000"/>
                <w:spacing w:val="-5"/>
                <w:sz w:val="22"/>
                <w:szCs w:val="22"/>
              </w:rPr>
              <w:t>Очень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жения о</w:t>
            </w:r>
            <w:r>
              <w:rPr>
                <w:color w:val="000000"/>
                <w:sz w:val="22"/>
                <w:szCs w:val="22"/>
              </w:rPr>
              <w:br/>
              <w:t>века.</w:t>
            </w:r>
          </w:p>
        </w:tc>
        <w:tc>
          <w:tcPr>
            <w:tcW w:w="43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9"/>
            </w:pPr>
            <w:r>
              <w:rPr>
                <w:color w:val="000000"/>
                <w:sz w:val="22"/>
                <w:szCs w:val="22"/>
              </w:rPr>
              <w:t>глубоко и умно! Законы логики суть отра-</w:t>
            </w:r>
            <w:r>
              <w:rPr>
                <w:color w:val="000000"/>
                <w:sz w:val="22"/>
                <w:szCs w:val="22"/>
              </w:rPr>
              <w:br/>
              <w:t>бъективного в субъективном сознании чело-</w:t>
            </w:r>
          </w:p>
        </w:tc>
      </w:tr>
    </w:tbl>
    <w:p w:rsidR="00931FC0" w:rsidRDefault="00931FC0" w:rsidP="00931FC0">
      <w:pPr>
        <w:shd w:val="clear" w:color="auto" w:fill="FFFFFF"/>
        <w:spacing w:before="206" w:line="211" w:lineRule="exact"/>
      </w:pPr>
      <w:r>
        <w:rPr>
          <w:color w:val="000000"/>
          <w:sz w:val="22"/>
          <w:szCs w:val="22"/>
        </w:rPr>
        <w:t xml:space="preserve">Том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, стр. 360 [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, 300-301]:</w:t>
      </w:r>
      <w:r>
        <w:rPr>
          <w:color w:val="000000"/>
          <w:sz w:val="22"/>
          <w:szCs w:val="22"/>
        </w:rPr>
        <w:br/>
        <w:t>„Реализированное понятие" есть объект.</w:t>
      </w:r>
      <w:r>
        <w:rPr>
          <w:color w:val="000000"/>
          <w:sz w:val="22"/>
          <w:szCs w:val="22"/>
        </w:rPr>
        <w:br/>
        <w:t>Сей переход от субъекта, от понятия к объекту ка-</w:t>
      </w:r>
      <w:r>
        <w:rPr>
          <w:color w:val="000000"/>
          <w:sz w:val="22"/>
          <w:szCs w:val="22"/>
        </w:rPr>
        <w:br/>
        <w:t>жется „странным"-де, но под объектом надо понимать</w:t>
      </w:r>
      <w:r>
        <w:rPr>
          <w:color w:val="000000"/>
          <w:sz w:val="22"/>
          <w:szCs w:val="22"/>
        </w:rPr>
        <w:br/>
        <w:t>не просто бытие, а законченное «конкретное в себе са-</w:t>
      </w:r>
      <w:r>
        <w:rPr>
          <w:color w:val="000000"/>
          <w:sz w:val="22"/>
          <w:szCs w:val="22"/>
        </w:rPr>
        <w:br/>
        <w:t>мом, полное, самостоятельное»... (361) [301].</w:t>
      </w:r>
    </w:p>
    <w:p w:rsidR="00931FC0" w:rsidRDefault="00931FC0" w:rsidP="00931FC0">
      <w:pPr>
        <w:spacing w:after="187" w:line="1" w:lineRule="exact"/>
        <w:rPr>
          <w:sz w:val="2"/>
          <w:szCs w:val="2"/>
        </w:rPr>
      </w:pPr>
    </w:p>
    <w:tbl>
      <w:tblPr>
        <w:tblW w:w="0" w:type="auto"/>
        <w:tblInd w:w="1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481"/>
        <w:gridCol w:w="993"/>
        <w:gridCol w:w="67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2"/>
                <w:sz w:val="22"/>
                <w:szCs w:val="22"/>
              </w:rPr>
              <w:t>„Мир</w:t>
            </w:r>
          </w:p>
        </w:tc>
        <w:tc>
          <w:tcPr>
            <w:tcW w:w="48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есть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инобытие</w:t>
            </w:r>
          </w:p>
        </w:tc>
        <w:tc>
          <w:tcPr>
            <w:tcW w:w="6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6"/>
                <w:sz w:val="22"/>
                <w:szCs w:val="22"/>
              </w:rPr>
              <w:t>идеи".</w:t>
            </w:r>
          </w:p>
        </w:tc>
      </w:tr>
    </w:tbl>
    <w:p w:rsidR="00931FC0" w:rsidRDefault="00931FC0" w:rsidP="00931FC0">
      <w:pPr>
        <w:framePr w:h="53" w:hSpace="38" w:wrap="notBeside" w:vAnchor="text" w:hAnchor="text" w:x="-9" w:y="7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973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28" w:h="302" w:hRule="exact" w:hSpace="38" w:wrap="notBeside" w:vAnchor="text" w:hAnchor="text" w:x="6" w:y="961"/>
        <w:shd w:val="clear" w:color="auto" w:fill="FFFFFF"/>
        <w:spacing w:line="149" w:lineRule="exact"/>
        <w:ind w:firstLine="240"/>
      </w:pPr>
      <w:r>
        <w:rPr>
          <w:color w:val="000000"/>
          <w:sz w:val="16"/>
          <w:szCs w:val="16"/>
        </w:rPr>
        <w:t>• В рукописи слово «логике» соединено стрелкой со словом «здесь»</w:t>
      </w:r>
      <w:r>
        <w:rPr>
          <w:color w:val="000000"/>
          <w:sz w:val="16"/>
          <w:szCs w:val="16"/>
        </w:rPr>
        <w:br/>
        <w:t>в тексте следующей цитаты из Гегеля. Ред.</w:t>
      </w:r>
    </w:p>
    <w:p w:rsidR="00931FC0" w:rsidRDefault="00931FC0" w:rsidP="00931FC0">
      <w:pPr>
        <w:shd w:val="clear" w:color="auto" w:fill="FFFFFF"/>
        <w:spacing w:before="211" w:line="211" w:lineRule="exact"/>
        <w:ind w:left="5" w:firstLine="206"/>
      </w:pPr>
      <w:r>
        <w:rPr>
          <w:color w:val="000000"/>
          <w:spacing w:val="-2"/>
          <w:sz w:val="22"/>
          <w:szCs w:val="22"/>
        </w:rPr>
        <w:t xml:space="preserve">Субъективность   (или  понятие)   и   объект — </w:t>
      </w:r>
      <w:r>
        <w:rPr>
          <w:i/>
          <w:iCs/>
          <w:color w:val="000000"/>
          <w:spacing w:val="-2"/>
          <w:sz w:val="22"/>
          <w:szCs w:val="22"/>
        </w:rPr>
        <w:t>то   же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суть и не то же... </w:t>
      </w:r>
      <w:r>
        <w:rPr>
          <w:color w:val="000000"/>
          <w:sz w:val="22"/>
          <w:szCs w:val="22"/>
        </w:rPr>
        <w:t>(362) [302].</w:t>
      </w:r>
    </w:p>
    <w:p w:rsidR="00931FC0" w:rsidRDefault="00931FC0" w:rsidP="00931FC0">
      <w:pPr>
        <w:shd w:val="clear" w:color="auto" w:fill="FFFFFF"/>
        <w:spacing w:before="211" w:line="211" w:lineRule="exact"/>
        <w:ind w:left="5" w:firstLine="206"/>
        <w:sectPr w:rsidR="00931FC0">
          <w:pgSz w:w="7937" w:h="11339"/>
          <w:pgMar w:top="1164" w:right="1115" w:bottom="360" w:left="14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166</w:t>
      </w:r>
    </w:p>
    <w:p w:rsidR="00931FC0" w:rsidRDefault="00931FC0" w:rsidP="00931FC0">
      <w:pPr>
        <w:spacing w:after="26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121"/>
        <w:gridCol w:w="211"/>
        <w:gridCol w:w="58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/>
            </w:pPr>
            <w:r>
              <w:rPr>
                <w:color w:val="000000"/>
                <w:spacing w:val="-8"/>
                <w:sz w:val="22"/>
                <w:szCs w:val="22"/>
              </w:rPr>
              <w:t>Об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чушь!</w:t>
            </w:r>
          </w:p>
        </w:tc>
        <w:tc>
          <w:tcPr>
            <w:tcW w:w="312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онтологическом доказательстве,</w:t>
            </w:r>
          </w:p>
        </w:tc>
        <w:tc>
          <w:tcPr>
            <w:tcW w:w="2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  <w:tc>
          <w:tcPr>
            <w:tcW w:w="5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боге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440" w:right="1437" w:bottom="720" w:left="985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notBeside" w:vAnchor="text" w:hAnchor="margin" w:x="533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text" w:x="471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971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65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8" w:line="216" w:lineRule="exact"/>
        <w:ind w:firstLine="226"/>
        <w:jc w:val="both"/>
      </w:pPr>
      <w:r>
        <w:br w:type="column"/>
      </w:r>
      <w:r>
        <w:rPr>
          <w:color w:val="000000"/>
          <w:sz w:val="22"/>
          <w:szCs w:val="22"/>
        </w:rPr>
        <w:t>... «Превратно рассматривать субъективность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объективность как некую прочную и абстракт-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ную противоположность. Обе вполне диалек-</w:t>
      </w:r>
      <w:r>
        <w:rPr>
          <w:color w:val="000000"/>
          <w:sz w:val="22"/>
          <w:szCs w:val="22"/>
        </w:rPr>
        <w:br/>
        <w:t>тичны»... (367) [306].</w:t>
      </w:r>
    </w:p>
    <w:p w:rsidR="00931FC0" w:rsidRDefault="00931FC0" w:rsidP="00931FC0">
      <w:pPr>
        <w:shd w:val="clear" w:color="auto" w:fill="FFFFFF"/>
        <w:spacing w:before="48" w:line="216" w:lineRule="exact"/>
        <w:ind w:firstLine="226"/>
        <w:jc w:val="both"/>
        <w:sectPr w:rsidR="00931FC0">
          <w:type w:val="continuous"/>
          <w:pgSz w:w="7937" w:h="11339"/>
          <w:pgMar w:top="1440" w:right="1624" w:bottom="720" w:left="1053" w:header="720" w:footer="720" w:gutter="0"/>
          <w:cols w:num="2" w:space="720" w:equalWidth="0">
            <w:col w:w="720" w:space="0"/>
            <w:col w:w="4612"/>
          </w:cols>
          <w:noEndnote/>
        </w:sectPr>
      </w:pPr>
    </w:p>
    <w:p w:rsidR="00931FC0" w:rsidRDefault="00931FC0" w:rsidP="00931FC0">
      <w:pPr>
        <w:spacing w:before="744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48" w:line="216" w:lineRule="exact"/>
        <w:ind w:firstLine="226"/>
        <w:jc w:val="both"/>
        <w:sectPr w:rsidR="00931FC0">
          <w:type w:val="continuous"/>
          <w:pgSz w:w="7937" w:h="11339"/>
          <w:pgMar w:top="1440" w:right="1437" w:bottom="720" w:left="985" w:header="720" w:footer="720" w:gutter="0"/>
          <w:cols w:space="60"/>
          <w:noEndnote/>
        </w:sectPr>
      </w:pPr>
    </w:p>
    <w:p w:rsidR="00931FC0" w:rsidRDefault="00931FC0" w:rsidP="00931FC0">
      <w:pPr>
        <w:framePr w:h="58" w:hSpace="10080" w:wrap="notBeside" w:vAnchor="text" w:hAnchor="margin" w:x="210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1970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2108" w:y="1"/>
        <w:rPr>
          <w:sz w:val="24"/>
          <w:szCs w:val="24"/>
        </w:rPr>
        <w:sectPr w:rsidR="00931FC0">
          <w:type w:val="continuous"/>
          <w:pgSz w:w="7937" w:h="11339"/>
          <w:pgMar w:top="1440" w:right="1437" w:bottom="720" w:left="985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after="2179"/>
        <w:ind w:left="5184"/>
      </w:pPr>
      <w:r>
        <w:rPr>
          <w:color w:val="000000"/>
          <w:sz w:val="22"/>
          <w:szCs w:val="22"/>
        </w:rPr>
        <w:lastRenderedPageBreak/>
        <w:t>167</w:t>
      </w:r>
    </w:p>
    <w:p w:rsidR="00931FC0" w:rsidRDefault="00931FC0" w:rsidP="00931FC0">
      <w:pPr>
        <w:shd w:val="clear" w:color="auto" w:fill="FFFFFF"/>
        <w:spacing w:after="2179"/>
        <w:ind w:left="5184"/>
        <w:sectPr w:rsidR="00931FC0">
          <w:pgSz w:w="7937" w:h="11339"/>
          <w:pgMar w:top="1150" w:right="573" w:bottom="360" w:left="1460" w:header="720" w:footer="720" w:gutter="0"/>
          <w:cols w:space="60"/>
          <w:noEndnote/>
        </w:sectPr>
      </w:pPr>
    </w:p>
    <w:p w:rsidR="00931FC0" w:rsidRDefault="00931FC0" w:rsidP="00931FC0">
      <w:pPr>
        <w:framePr w:h="1320" w:hSpace="38" w:wrap="notBeside" w:vAnchor="text" w:hAnchor="margin" w:x="4172" w:y="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38200"/>
            <wp:effectExtent l="0" t="0" r="0" b="0"/>
            <wp:docPr id="1969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2" w:hSpace="38" w:wrap="auto" w:vAnchor="text" w:hAnchor="margin" w:x="4163" w:y="21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968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1766"/>
      </w:pPr>
      <w:bookmarkStart w:id="18" w:name="КГНЛ_СЛУН_отдел_второй"/>
      <w:bookmarkEnd w:id="18"/>
      <w:r>
        <w:rPr>
          <w:color w:val="000000"/>
          <w:spacing w:val="52"/>
          <w:sz w:val="16"/>
          <w:szCs w:val="16"/>
        </w:rPr>
        <w:lastRenderedPageBreak/>
        <w:t>ВТОРОЙ</w:t>
      </w:r>
      <w:r>
        <w:rPr>
          <w:color w:val="000000"/>
          <w:sz w:val="16"/>
          <w:szCs w:val="16"/>
        </w:rPr>
        <w:t xml:space="preserve">     ОТДЕЛ:</w:t>
      </w:r>
    </w:p>
    <w:p w:rsidR="00931FC0" w:rsidRDefault="00931FC0" w:rsidP="00931FC0">
      <w:pPr>
        <w:shd w:val="clear" w:color="auto" w:fill="FFFFFF"/>
        <w:spacing w:before="43"/>
        <w:ind w:left="1843"/>
      </w:pPr>
      <w:r>
        <w:rPr>
          <w:color w:val="000000"/>
          <w:spacing w:val="-16"/>
          <w:sz w:val="22"/>
          <w:szCs w:val="22"/>
        </w:rPr>
        <w:t>ОБЪЕКТИВНОСТЬ</w:t>
      </w:r>
    </w:p>
    <w:p w:rsidR="00931FC0" w:rsidRDefault="00931FC0" w:rsidP="00931FC0">
      <w:pPr>
        <w:shd w:val="clear" w:color="auto" w:fill="FFFFFF"/>
        <w:spacing w:before="144" w:line="211" w:lineRule="exact"/>
        <w:ind w:left="5"/>
        <w:jc w:val="both"/>
      </w:pPr>
      <w:r>
        <w:rPr>
          <w:color w:val="000000"/>
          <w:spacing w:val="-1"/>
          <w:sz w:val="22"/>
          <w:szCs w:val="22"/>
        </w:rPr>
        <w:t xml:space="preserve">(Логика) </w:t>
      </w:r>
      <w:r>
        <w:rPr>
          <w:color w:val="000000"/>
          <w:spacing w:val="-1"/>
          <w:sz w:val="22"/>
          <w:szCs w:val="22"/>
          <w:lang w:val="en-US"/>
        </w:rPr>
        <w:t>V</w:t>
      </w:r>
      <w:r>
        <w:rPr>
          <w:color w:val="000000"/>
          <w:spacing w:val="-1"/>
          <w:sz w:val="22"/>
          <w:szCs w:val="22"/>
        </w:rPr>
        <w:t>, 178 * [</w:t>
      </w:r>
      <w:r>
        <w:rPr>
          <w:color w:val="000000"/>
          <w:spacing w:val="-1"/>
          <w:sz w:val="22"/>
          <w:szCs w:val="22"/>
          <w:lang w:val="en-US"/>
        </w:rPr>
        <w:t>VI</w:t>
      </w:r>
      <w:r>
        <w:rPr>
          <w:color w:val="000000"/>
          <w:spacing w:val="-1"/>
          <w:sz w:val="22"/>
          <w:szCs w:val="22"/>
        </w:rPr>
        <w:t>, 161-162] **:</w:t>
      </w:r>
      <w:r>
        <w:rPr>
          <w:color w:val="000000"/>
          <w:spacing w:val="-1"/>
          <w:sz w:val="22"/>
          <w:szCs w:val="22"/>
        </w:rPr>
        <w:br/>
        <w:t>Двойное значение объективности: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... «оказывается, что и объективность имеет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двоякое значение — значение чего-то про-</w:t>
      </w:r>
      <w:r>
        <w:rPr>
          <w:color w:val="000000"/>
          <w:spacing w:val="-1"/>
          <w:sz w:val="22"/>
          <w:szCs w:val="22"/>
        </w:rPr>
        <w:br/>
        <w:t>тивостоящего самостоятельному понятию,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 также и значение чего-то в себе и для</w:t>
      </w:r>
      <w:r>
        <w:rPr>
          <w:color w:val="000000"/>
          <w:sz w:val="22"/>
          <w:szCs w:val="22"/>
        </w:rPr>
        <w:br/>
        <w:t>себя сущего»... (178) [161].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</w:pPr>
      <w:r>
        <w:rPr>
          <w:color w:val="000000"/>
          <w:spacing w:val="-1"/>
          <w:sz w:val="22"/>
          <w:szCs w:val="22"/>
        </w:rPr>
        <w:t>... «Познание истины полагается в том,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чтобы познавать объект таким, каков он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есть как объект, свободным от примеси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субъективной рефлексии»... (178) [162].</w:t>
      </w:r>
    </w:p>
    <w:p w:rsidR="00931FC0" w:rsidRDefault="00931FC0" w:rsidP="00931FC0">
      <w:pPr>
        <w:shd w:val="clear" w:color="auto" w:fill="FFFFFF"/>
        <w:spacing w:before="1190" w:line="211" w:lineRule="exact"/>
        <w:ind w:left="192" w:hanging="192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объектив-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ность</w:t>
      </w:r>
    </w:p>
    <w:p w:rsidR="00931FC0" w:rsidRDefault="00931FC0" w:rsidP="00931FC0">
      <w:pPr>
        <w:shd w:val="clear" w:color="auto" w:fill="FFFFFF"/>
        <w:spacing w:before="720" w:line="211" w:lineRule="exact"/>
        <w:ind w:left="86" w:hanging="86"/>
      </w:pPr>
      <w:r>
        <w:rPr>
          <w:color w:val="000000"/>
          <w:spacing w:val="-2"/>
          <w:sz w:val="22"/>
          <w:szCs w:val="22"/>
        </w:rPr>
        <w:t>познание</w:t>
      </w:r>
      <w:r>
        <w:rPr>
          <w:color w:val="000000"/>
          <w:spacing w:val="-2"/>
          <w:sz w:val="22"/>
          <w:szCs w:val="22"/>
        </w:rPr>
        <w:br/>
        <w:t>объекта</w:t>
      </w:r>
    </w:p>
    <w:p w:rsidR="00931FC0" w:rsidRDefault="00931FC0" w:rsidP="00931FC0">
      <w:pPr>
        <w:shd w:val="clear" w:color="auto" w:fill="FFFFFF"/>
        <w:spacing w:before="720" w:line="211" w:lineRule="exact"/>
        <w:ind w:left="86" w:hanging="86"/>
        <w:sectPr w:rsidR="00931FC0">
          <w:type w:val="continuous"/>
          <w:pgSz w:w="7937" w:h="11339"/>
          <w:pgMar w:top="1150" w:right="1120" w:bottom="360" w:left="1503" w:header="720" w:footer="720" w:gutter="0"/>
          <w:cols w:num="2" w:space="720" w:equalWidth="0">
            <w:col w:w="4094" w:space="312"/>
            <w:col w:w="907"/>
          </w:cols>
          <w:noEndnote/>
        </w:sectPr>
      </w:pPr>
    </w:p>
    <w:p w:rsidR="00931FC0" w:rsidRDefault="00931FC0" w:rsidP="00931FC0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7"/>
        <w:gridCol w:w="348"/>
        <w:gridCol w:w="337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12"/>
        </w:trPr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</w:pPr>
            <w:r>
              <w:rPr>
                <w:color w:val="000000"/>
                <w:sz w:val="22"/>
                <w:szCs w:val="22"/>
              </w:rPr>
              <w:t>Рассуждения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abstrus</w:t>
            </w:r>
            <w:r>
              <w:rPr>
                <w:color w:val="000000"/>
                <w:sz w:val="22"/>
                <w:szCs w:val="22"/>
              </w:rPr>
              <w:t xml:space="preserve"> и едва</w:t>
            </w:r>
            <w:r>
              <w:rPr>
                <w:color w:val="000000"/>
                <w:sz w:val="22"/>
                <w:szCs w:val="22"/>
              </w:rPr>
              <w:br/>
              <w:t xml:space="preserve">Далее, </w:t>
            </w:r>
            <w:r>
              <w:rPr>
                <w:color w:val="000000"/>
                <w:sz w:val="22"/>
                <w:szCs w:val="22"/>
                <w:lang w:val="en-US"/>
              </w:rPr>
              <w:t>idem</w:t>
            </w:r>
          </w:p>
        </w:tc>
        <w:tc>
          <w:tcPr>
            <w:tcW w:w="3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ли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о</w:t>
            </w:r>
          </w:p>
        </w:tc>
        <w:tc>
          <w:tcPr>
            <w:tcW w:w="33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0"/>
            </w:pPr>
            <w:r>
              <w:rPr>
                <w:color w:val="000000"/>
                <w:sz w:val="22"/>
                <w:szCs w:val="22"/>
              </w:rPr>
              <w:t>„механизме" — дальше — сугубо</w:t>
            </w:r>
            <w:r>
              <w:rPr>
                <w:color w:val="000000"/>
                <w:sz w:val="22"/>
                <w:szCs w:val="22"/>
              </w:rPr>
              <w:br/>
              <w:t>не сплошная чушь.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химизме, </w:t>
            </w:r>
            <w:r>
              <w:rPr>
                <w:color w:val="000000"/>
                <w:sz w:val="22"/>
                <w:szCs w:val="22"/>
              </w:rPr>
              <w:t xml:space="preserve">стадии „суждения" </w:t>
            </w: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50" w:right="573" w:bottom="360" w:left="14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86" w:line="211" w:lineRule="exact"/>
        <w:ind w:left="29" w:firstLine="206"/>
        <w:jc w:val="both"/>
      </w:pPr>
      <w:r>
        <w:rPr>
          <w:color w:val="000000"/>
          <w:sz w:val="22"/>
          <w:szCs w:val="22"/>
        </w:rPr>
        <w:t xml:space="preserve">Параграф, озаглавленный </w:t>
      </w:r>
      <w:r>
        <w:rPr>
          <w:i/>
          <w:iCs/>
          <w:color w:val="000000"/>
          <w:sz w:val="22"/>
          <w:szCs w:val="22"/>
        </w:rPr>
        <w:t>«3 а к о н</w:t>
      </w:r>
      <w:r>
        <w:rPr>
          <w:color w:val="000000"/>
          <w:sz w:val="22"/>
          <w:szCs w:val="22"/>
        </w:rPr>
        <w:t>» (198—199)</w:t>
      </w:r>
      <w:r>
        <w:rPr>
          <w:color w:val="000000"/>
          <w:sz w:val="22"/>
          <w:szCs w:val="22"/>
        </w:rPr>
        <w:br/>
        <w:t>[179—180], не дает того, что можно бы ждать от Гегеля</w:t>
      </w:r>
      <w:r>
        <w:rPr>
          <w:color w:val="000000"/>
          <w:sz w:val="22"/>
          <w:szCs w:val="22"/>
        </w:rPr>
        <w:br/>
        <w:t>по такому интересному вопросу. Странно, почему „за-</w:t>
      </w:r>
      <w:r>
        <w:rPr>
          <w:color w:val="000000"/>
          <w:sz w:val="22"/>
          <w:szCs w:val="22"/>
        </w:rPr>
        <w:br/>
        <w:t>кон" отнесен к „механизму"?</w:t>
      </w:r>
    </w:p>
    <w:p w:rsidR="00931FC0" w:rsidRDefault="00931FC0" w:rsidP="00931FC0">
      <w:pPr>
        <w:framePr w:w="1085" w:h="639" w:hRule="exact" w:hSpace="38" w:wrap="auto" w:vAnchor="text" w:hAnchor="text" w:x="4297" w:y="-23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это сближе-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ние очень</w:t>
      </w:r>
      <w:r>
        <w:rPr>
          <w:color w:val="000000"/>
          <w:sz w:val="22"/>
          <w:szCs w:val="22"/>
        </w:rPr>
        <w:br/>
        <w:t>важно</w:t>
      </w:r>
    </w:p>
    <w:p w:rsidR="00931FC0" w:rsidRDefault="00931FC0" w:rsidP="00931FC0">
      <w:pPr>
        <w:framePr w:h="1075" w:hSpace="38" w:wrap="auto" w:vAnchor="text" w:hAnchor="text" w:x="4191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85800"/>
            <wp:effectExtent l="0" t="0" r="9525" b="0"/>
            <wp:docPr id="1967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4" w:right="1282" w:firstLine="216"/>
        <w:jc w:val="both"/>
      </w:pPr>
      <w:r>
        <w:rPr>
          <w:color w:val="000000"/>
          <w:spacing w:val="-1"/>
          <w:sz w:val="22"/>
          <w:szCs w:val="22"/>
        </w:rPr>
        <w:t xml:space="preserve">Понятие </w:t>
      </w:r>
      <w:r>
        <w:rPr>
          <w:i/>
          <w:iCs/>
          <w:color w:val="000000"/>
          <w:spacing w:val="-1"/>
          <w:sz w:val="22"/>
          <w:szCs w:val="22"/>
        </w:rPr>
        <w:t xml:space="preserve">закона </w:t>
      </w:r>
      <w:r>
        <w:rPr>
          <w:color w:val="000000"/>
          <w:spacing w:val="-1"/>
          <w:sz w:val="22"/>
          <w:szCs w:val="22"/>
        </w:rPr>
        <w:t>сближается здесь с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нятиями: „порядок" (</w:t>
      </w:r>
      <w:r>
        <w:rPr>
          <w:color w:val="000000"/>
          <w:sz w:val="22"/>
          <w:szCs w:val="22"/>
          <w:lang w:val="en-US"/>
        </w:rPr>
        <w:t>Ordnung</w:t>
      </w:r>
      <w:r>
        <w:rPr>
          <w:color w:val="000000"/>
          <w:sz w:val="22"/>
          <w:szCs w:val="22"/>
        </w:rPr>
        <w:t>), однород-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ность   (</w:t>
      </w:r>
      <w:r>
        <w:rPr>
          <w:color w:val="000000"/>
          <w:spacing w:val="-1"/>
          <w:sz w:val="22"/>
          <w:szCs w:val="22"/>
          <w:lang w:val="en-US"/>
        </w:rPr>
        <w:t>Gleichformigkeit</w:t>
      </w:r>
      <w:r>
        <w:rPr>
          <w:color w:val="000000"/>
          <w:spacing w:val="-1"/>
          <w:sz w:val="22"/>
          <w:szCs w:val="22"/>
        </w:rPr>
        <w:t>); необходимость;</w:t>
      </w:r>
    </w:p>
    <w:p w:rsidR="00931FC0" w:rsidRDefault="00931FC0" w:rsidP="00931FC0">
      <w:pPr>
        <w:framePr w:h="255" w:hRule="exact" w:hSpace="38" w:wrap="auto" w:vAnchor="text" w:hAnchor="text" w:x="3495" w:y="-52"/>
        <w:shd w:val="clear" w:color="auto" w:fill="FFFFFF"/>
      </w:pPr>
      <w:r>
        <w:rPr>
          <w:color w:val="000000"/>
          <w:spacing w:val="-6"/>
          <w:sz w:val="22"/>
          <w:szCs w:val="22"/>
        </w:rPr>
        <w:t>„прин-</w:t>
      </w:r>
    </w:p>
    <w:p w:rsidR="00931FC0" w:rsidRDefault="00931FC0" w:rsidP="00931FC0">
      <w:pPr>
        <w:shd w:val="clear" w:color="auto" w:fill="FFFFFF"/>
        <w:spacing w:line="211" w:lineRule="exact"/>
        <w:ind w:left="24"/>
      </w:pPr>
      <w:r>
        <w:rPr>
          <w:color w:val="000000"/>
          <w:sz w:val="22"/>
          <w:szCs w:val="22"/>
        </w:rPr>
        <w:t xml:space="preserve">„душа"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objektiven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Totalitat</w:t>
      </w:r>
      <w:r>
        <w:rPr>
          <w:color w:val="000000"/>
          <w:sz w:val="22"/>
          <w:szCs w:val="22"/>
        </w:rPr>
        <w:t xml:space="preserve"> ***;</w:t>
      </w:r>
      <w:r>
        <w:rPr>
          <w:color w:val="000000"/>
          <w:sz w:val="22"/>
          <w:szCs w:val="22"/>
        </w:rPr>
        <w:br/>
        <w:t>цип самодвижения"</w:t>
      </w:r>
    </w:p>
    <w:p w:rsidR="00931FC0" w:rsidRDefault="00931FC0" w:rsidP="00931FC0">
      <w:pPr>
        <w:spacing w:before="24"/>
        <w:ind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966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149" w:lineRule="exact"/>
        <w:ind w:left="274" w:firstLine="86"/>
      </w:pPr>
      <w:r>
        <w:rPr>
          <w:color w:val="000000"/>
          <w:sz w:val="16"/>
          <w:szCs w:val="16"/>
          <w:lang w:val="en-US"/>
        </w:rPr>
        <w:t xml:space="preserve">* - Hegel. Werke, Bd. V, Berlin, 1834.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-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М., 1939.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*** </w:t>
      </w:r>
      <w:r>
        <w:rPr>
          <w:color w:val="000000"/>
          <w:sz w:val="16"/>
          <w:szCs w:val="16"/>
        </w:rPr>
        <w:t xml:space="preserve">— объективной тотальности.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3" w:line="149" w:lineRule="exact"/>
        <w:ind w:left="274" w:firstLine="86"/>
        <w:sectPr w:rsidR="00931FC0">
          <w:type w:val="continuous"/>
          <w:pgSz w:w="7937" w:h="11339"/>
          <w:pgMar w:top="1150" w:right="1087" w:bottom="360" w:left="14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6"/>
      </w:pPr>
      <w:r>
        <w:rPr>
          <w:color w:val="000000"/>
          <w:sz w:val="18"/>
          <w:szCs w:val="18"/>
          <w:lang w:val="en-US"/>
        </w:rPr>
        <w:lastRenderedPageBreak/>
        <w:t>168</w:t>
      </w:r>
    </w:p>
    <w:p w:rsidR="00931FC0" w:rsidRDefault="00931FC0" w:rsidP="00931FC0">
      <w:pPr>
        <w:spacing w:after="25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571"/>
        <w:gridCol w:w="331"/>
        <w:gridCol w:w="1579"/>
        <w:gridCol w:w="214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сие с</w:t>
            </w:r>
          </w:p>
        </w:tc>
        <w:tc>
          <w:tcPr>
            <w:tcW w:w="191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точки зрения того,</w:t>
            </w:r>
          </w:p>
        </w:tc>
        <w:tc>
          <w:tcPr>
            <w:tcW w:w="214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что-де механизм 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0"/>
                <w:sz w:val="22"/>
                <w:szCs w:val="22"/>
              </w:rPr>
              <w:t>инобы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тие духа,</w:t>
            </w:r>
          </w:p>
        </w:tc>
        <w:tc>
          <w:tcPr>
            <w:tcW w:w="372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понятия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etc., </w:t>
            </w:r>
            <w:r>
              <w:rPr>
                <w:color w:val="000000"/>
                <w:sz w:val="22"/>
                <w:szCs w:val="22"/>
              </w:rPr>
              <w:t>души, индивидуально-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сти...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Игра</w:t>
            </w:r>
          </w:p>
        </w:tc>
        <w:tc>
          <w:tcPr>
            <w:tcW w:w="33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г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устые аналогии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38"/>
            </w:pPr>
            <w:r>
              <w:rPr>
                <w:color w:val="000000"/>
                <w:sz w:val="22"/>
                <w:szCs w:val="22"/>
              </w:rPr>
              <w:t>видимо!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76" w:right="1305" w:bottom="360" w:left="1213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auto" w:vAnchor="text" w:hAnchor="margin" w:x="1153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965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70" w:hSpace="38" w:wrap="auto" w:vAnchor="text" w:hAnchor="margin" w:x="5420" w:y="10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964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3" w:hSpace="38" w:wrap="auto" w:vAnchor="text" w:hAnchor="margin" w:x="1081" w:y="10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257175"/>
            <wp:effectExtent l="0" t="0" r="9525" b="9525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3" w:hSpace="38" w:wrap="notBeside" w:vAnchor="text" w:hAnchor="margin" w:x="1110" w:y="1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61975"/>
            <wp:effectExtent l="0" t="0" r="0" b="9525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42" w:hSpace="38" w:wrap="notBeside" w:vAnchor="text" w:hAnchor="margin" w:x="1124" w:y="42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104900"/>
            <wp:effectExtent l="0" t="0" r="0" b="0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85" w:hSpace="38" w:wrap="auto" w:vAnchor="text" w:hAnchor="margin" w:x="5444" w:y="43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066800"/>
            <wp:effectExtent l="0" t="0" r="0" b="0"/>
            <wp:docPr id="1960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1" w:hSpace="38" w:wrap="auto" w:vAnchor="text" w:hAnchor="margin" w:x="5444" w:y="6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28625"/>
            <wp:effectExtent l="0" t="0" r="0" b="9525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76" w:h="1066" w:hRule="exact" w:hSpace="38" w:wrap="notBeside" w:vAnchor="text" w:hAnchor="margin" w:x="39" w:y="4604"/>
        <w:shd w:val="clear" w:color="auto" w:fill="FFFFFF"/>
        <w:spacing w:line="211" w:lineRule="exact"/>
        <w:jc w:val="center"/>
      </w:pPr>
      <w:r>
        <w:rPr>
          <w:color w:val="000000"/>
        </w:rPr>
        <w:t>Гегель про-</w:t>
      </w:r>
      <w:r>
        <w:rPr>
          <w:color w:val="000000"/>
        </w:rPr>
        <w:br/>
        <w:t>тив Канта</w:t>
      </w:r>
      <w:r>
        <w:rPr>
          <w:color w:val="000000"/>
        </w:rPr>
        <w:br/>
        <w:t>(о свободе</w:t>
      </w:r>
      <w:r>
        <w:rPr>
          <w:color w:val="000000"/>
        </w:rPr>
        <w:br/>
        <w:t>и необхо-</w:t>
      </w:r>
      <w:r>
        <w:rPr>
          <w:color w:val="000000"/>
        </w:rPr>
        <w:br/>
        <w:t>димости)</w:t>
      </w:r>
    </w:p>
    <w:p w:rsidR="00931FC0" w:rsidRDefault="00931FC0" w:rsidP="00931FC0">
      <w:pPr>
        <w:shd w:val="clear" w:color="auto" w:fill="FFFFFF"/>
        <w:spacing w:before="643" w:line="211" w:lineRule="exact"/>
        <w:ind w:left="14" w:right="5"/>
        <w:jc w:val="both"/>
      </w:pPr>
      <w:r>
        <w:rPr>
          <w:color w:val="000000"/>
        </w:rPr>
        <w:lastRenderedPageBreak/>
        <w:t>природа =</w:t>
      </w:r>
      <w:r>
        <w:rPr>
          <w:color w:val="000000"/>
        </w:rPr>
        <w:br/>
        <w:t>погружение</w:t>
      </w:r>
      <w:r>
        <w:rPr>
          <w:color w:val="000000"/>
        </w:rPr>
        <w:br/>
        <w:t>понятия во</w:t>
      </w:r>
      <w:r>
        <w:rPr>
          <w:color w:val="000000"/>
        </w:rPr>
        <w:br/>
        <w:t>внешность</w:t>
      </w:r>
      <w:r>
        <w:rPr>
          <w:color w:val="000000"/>
        </w:rPr>
        <w:br/>
        <w:t>(ха-ха!)</w:t>
      </w:r>
    </w:p>
    <w:p w:rsidR="00931FC0" w:rsidRDefault="00931FC0" w:rsidP="00931FC0">
      <w:pPr>
        <w:shd w:val="clear" w:color="auto" w:fill="FFFFFF"/>
        <w:spacing w:before="120" w:line="211" w:lineRule="exact"/>
        <w:ind w:left="91"/>
        <w:jc w:val="center"/>
      </w:pPr>
      <w:r>
        <w:rPr>
          <w:color w:val="000000"/>
        </w:rPr>
        <w:t>свобода и</w:t>
      </w:r>
      <w:r>
        <w:rPr>
          <w:color w:val="000000"/>
        </w:rPr>
        <w:br/>
        <w:t>необходи-</w:t>
      </w:r>
      <w:r>
        <w:rPr>
          <w:color w:val="000000"/>
        </w:rPr>
        <w:br/>
        <w:t>мость</w:t>
      </w:r>
    </w:p>
    <w:p w:rsidR="00931FC0" w:rsidRDefault="00931FC0" w:rsidP="00931FC0">
      <w:pPr>
        <w:shd w:val="clear" w:color="auto" w:fill="FFFFFF"/>
        <w:spacing w:line="211" w:lineRule="exact"/>
        <w:ind w:left="10" w:firstLine="216"/>
        <w:jc w:val="both"/>
      </w:pPr>
      <w:r>
        <w:br w:type="column"/>
      </w:r>
      <w:r>
        <w:rPr>
          <w:color w:val="000000"/>
        </w:rPr>
        <w:t>Отметить, на стр. 210 [190] встречается</w:t>
      </w:r>
      <w:r>
        <w:rPr>
          <w:color w:val="000000"/>
        </w:rPr>
        <w:br/>
        <w:t>понятие „</w:t>
      </w:r>
      <w:r>
        <w:rPr>
          <w:color w:val="000000"/>
          <w:lang w:val="en-US"/>
        </w:rPr>
        <w:t>Naturnotwendigkeit</w:t>
      </w:r>
      <w:r>
        <w:rPr>
          <w:color w:val="000000"/>
        </w:rPr>
        <w:t>" * — «и то</w:t>
      </w:r>
      <w:r>
        <w:rPr>
          <w:color w:val="000000"/>
        </w:rPr>
        <w:br/>
        <w:t>и другое, механизм и химизм, охваты-</w:t>
      </w:r>
      <w:r>
        <w:rPr>
          <w:color w:val="000000"/>
        </w:rPr>
        <w:br/>
        <w:t>ваются, следовательно, понятием природ-</w:t>
      </w:r>
      <w:r>
        <w:rPr>
          <w:color w:val="000000"/>
        </w:rPr>
        <w:br/>
        <w:t>ной необходимости»... ибо здесь мы видим</w:t>
      </w:r>
      <w:r>
        <w:rPr>
          <w:color w:val="000000"/>
        </w:rPr>
        <w:br/>
        <w:t>«его» (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Begriffs</w:t>
      </w:r>
      <w:r>
        <w:rPr>
          <w:color w:val="000000"/>
        </w:rPr>
        <w:t>) «погружение во внеш-</w:t>
      </w:r>
      <w:r>
        <w:rPr>
          <w:color w:val="000000"/>
        </w:rPr>
        <w:br/>
        <w:t>ность» (</w:t>
      </w:r>
      <w:r>
        <w:rPr>
          <w:color w:val="000000"/>
          <w:lang w:val="en-US"/>
        </w:rPr>
        <w:t>ib</w:t>
      </w:r>
      <w:r>
        <w:rPr>
          <w:color w:val="000000"/>
        </w:rPr>
        <w:t>. ).</w:t>
      </w:r>
    </w:p>
    <w:p w:rsidR="00931FC0" w:rsidRDefault="00931FC0" w:rsidP="00931FC0">
      <w:pPr>
        <w:shd w:val="clear" w:color="auto" w:fill="FFFFFF"/>
        <w:spacing w:before="216" w:line="211" w:lineRule="exact"/>
        <w:ind w:right="19" w:firstLine="216"/>
        <w:jc w:val="both"/>
      </w:pPr>
      <w:r>
        <w:rPr>
          <w:color w:val="000000"/>
        </w:rPr>
        <w:t>«Уже было упомянуто, что противопо-</w:t>
      </w:r>
      <w:r>
        <w:rPr>
          <w:color w:val="000000"/>
        </w:rPr>
        <w:br/>
        <w:t>ложность между телеологией и механиз-</w:t>
      </w:r>
      <w:r>
        <w:rPr>
          <w:color w:val="000000"/>
        </w:rPr>
        <w:br/>
        <w:t>мом есть прежде всего более общая про-</w:t>
      </w:r>
      <w:r>
        <w:rPr>
          <w:color w:val="000000"/>
        </w:rPr>
        <w:br/>
        <w:t>тивоположность свободы и необходимости.</w:t>
      </w:r>
      <w:r>
        <w:rPr>
          <w:color w:val="000000"/>
        </w:rPr>
        <w:br/>
        <w:t>Кант привел противоположность в этой</w:t>
      </w:r>
      <w:r>
        <w:rPr>
          <w:color w:val="000000"/>
        </w:rPr>
        <w:br/>
        <w:t>форме при изложении антиномий разума</w:t>
      </w:r>
      <w:r>
        <w:rPr>
          <w:color w:val="000000"/>
        </w:rPr>
        <w:br/>
        <w:t>и именно, как третье столкновение транс-</w:t>
      </w:r>
      <w:r>
        <w:rPr>
          <w:color w:val="000000"/>
        </w:rPr>
        <w:br/>
        <w:t>цендентальных идей» (213) [193]. Вкратце</w:t>
      </w:r>
      <w:r>
        <w:rPr>
          <w:color w:val="000000"/>
        </w:rPr>
        <w:br/>
        <w:t>повторяя доводы Канта за тезис и антите-</w:t>
      </w:r>
      <w:r>
        <w:rPr>
          <w:color w:val="000000"/>
        </w:rPr>
        <w:br/>
        <w:t>зис, Гегель отмечает пустоту этих дово-</w:t>
      </w:r>
      <w:r>
        <w:rPr>
          <w:color w:val="000000"/>
        </w:rPr>
        <w:br/>
        <w:t>дов и обращает внимание на то, к чему</w:t>
      </w:r>
      <w:r>
        <w:rPr>
          <w:color w:val="000000"/>
        </w:rPr>
        <w:br/>
        <w:t>сводится рассуждение Канта:</w:t>
      </w:r>
    </w:p>
    <w:p w:rsidR="00931FC0" w:rsidRDefault="00931FC0" w:rsidP="00931FC0">
      <w:pPr>
        <w:shd w:val="clear" w:color="auto" w:fill="FFFFFF"/>
        <w:spacing w:line="211" w:lineRule="exact"/>
        <w:ind w:right="43" w:firstLine="197"/>
        <w:jc w:val="both"/>
      </w:pPr>
      <w:r>
        <w:rPr>
          <w:color w:val="000000"/>
        </w:rPr>
        <w:t>«Кантово разрешение этой антиномии</w:t>
      </w:r>
      <w:r>
        <w:rPr>
          <w:color w:val="000000"/>
        </w:rPr>
        <w:br/>
        <w:t>гаково же, как и общее разрешение прочих</w:t>
      </w:r>
      <w:r>
        <w:rPr>
          <w:color w:val="000000"/>
        </w:rPr>
        <w:br/>
        <w:t>антиномий; а именно, оно состоит в том,</w:t>
      </w:r>
      <w:r>
        <w:rPr>
          <w:color w:val="000000"/>
        </w:rPr>
        <w:br/>
        <w:t>что разум не может доказать ни того</w:t>
      </w:r>
      <w:r>
        <w:rPr>
          <w:color w:val="000000"/>
        </w:rPr>
        <w:br/>
        <w:t>ни другого положения, так как мы по</w:t>
      </w:r>
      <w:r>
        <w:rPr>
          <w:color w:val="000000"/>
        </w:rPr>
        <w:br/>
        <w:t>чисто эмпирическим законам природы не</w:t>
      </w:r>
      <w:r>
        <w:rPr>
          <w:color w:val="000000"/>
        </w:rPr>
        <w:br/>
        <w:t>можем иметь никакого определяющего</w:t>
      </w:r>
      <w:r>
        <w:rPr>
          <w:color w:val="000000"/>
        </w:rPr>
        <w:br/>
        <w:t xml:space="preserve">принципа </w:t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priori</w:t>
      </w:r>
      <w:r>
        <w:rPr>
          <w:color w:val="000000"/>
        </w:rPr>
        <w:t xml:space="preserve"> о возможности вещей;</w:t>
      </w:r>
      <w:r>
        <w:rPr>
          <w:color w:val="000000"/>
        </w:rPr>
        <w:br/>
        <w:t>что поэтому далее оба положения должны</w:t>
      </w:r>
      <w:r>
        <w:rPr>
          <w:color w:val="000000"/>
        </w:rPr>
        <w:br/>
        <w:t xml:space="preserve">рассматриваться </w:t>
      </w:r>
      <w:r>
        <w:rPr>
          <w:i/>
          <w:iCs/>
          <w:color w:val="000000"/>
        </w:rPr>
        <w:t>не как объективные по-</w:t>
      </w:r>
      <w:r>
        <w:rPr>
          <w:i/>
          <w:iCs/>
          <w:color w:val="000000"/>
        </w:rPr>
        <w:br/>
        <w:t>ложения, а как субъективные максимы;</w:t>
      </w:r>
      <w:r>
        <w:rPr>
          <w:i/>
          <w:iCs/>
          <w:color w:val="000000"/>
        </w:rPr>
        <w:br/>
      </w:r>
      <w:r>
        <w:rPr>
          <w:color w:val="000000"/>
        </w:rPr>
        <w:t>что я, с одной стороны, должен постоянно</w:t>
      </w:r>
      <w:r>
        <w:rPr>
          <w:color w:val="000000"/>
        </w:rPr>
        <w:br/>
        <w:t>размышлять о всех событиях природы</w:t>
      </w:r>
      <w:r>
        <w:rPr>
          <w:color w:val="000000"/>
        </w:rPr>
        <w:br/>
        <w:t>по   принципу   одного   только   механизма</w:t>
      </w:r>
    </w:p>
    <w:p w:rsidR="00931FC0" w:rsidRDefault="00931FC0" w:rsidP="00931FC0">
      <w:pPr>
        <w:shd w:val="clear" w:color="auto" w:fill="FFFFFF"/>
        <w:spacing w:line="211" w:lineRule="exact"/>
        <w:ind w:right="43" w:firstLine="197"/>
        <w:jc w:val="both"/>
        <w:sectPr w:rsidR="00931FC0">
          <w:type w:val="continuous"/>
          <w:pgSz w:w="7937" w:h="11339"/>
          <w:pgMar w:top="1176" w:right="1305" w:bottom="360" w:left="1213" w:header="720" w:footer="720" w:gutter="0"/>
          <w:cols w:num="2" w:space="720" w:equalWidth="0">
            <w:col w:w="1012" w:space="307"/>
            <w:col w:w="4099"/>
          </w:cols>
          <w:noEndnote/>
        </w:sectPr>
      </w:pPr>
    </w:p>
    <w:p w:rsidR="00931FC0" w:rsidRDefault="00931FC0" w:rsidP="00931FC0">
      <w:pPr>
        <w:spacing w:before="48"/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/>
        <w:ind w:left="254"/>
      </w:pPr>
      <w:r>
        <w:rPr>
          <w:color w:val="000000"/>
          <w:sz w:val="16"/>
          <w:szCs w:val="16"/>
        </w:rPr>
        <w:t xml:space="preserve">• — «природной необходимости».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4"/>
        <w:ind w:left="254"/>
        <w:sectPr w:rsidR="00931FC0">
          <w:type w:val="continuous"/>
          <w:pgSz w:w="7937" w:h="11339"/>
          <w:pgMar w:top="1176" w:right="1305" w:bottom="360" w:left="12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9"/>
      </w:pPr>
      <w:r>
        <w:rPr>
          <w:color w:val="000000"/>
        </w:rPr>
        <w:lastRenderedPageBreak/>
        <w:t>169</w:t>
      </w:r>
    </w:p>
    <w:p w:rsidR="00931FC0" w:rsidRDefault="00931FC0" w:rsidP="00931FC0">
      <w:pPr>
        <w:shd w:val="clear" w:color="auto" w:fill="FFFFFF"/>
        <w:ind w:left="5179"/>
        <w:sectPr w:rsidR="00931FC0">
          <w:pgSz w:w="7937" w:h="11339"/>
          <w:pgMar w:top="1155" w:right="360" w:bottom="360" w:left="1678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margin">
                  <wp:posOffset>-52070</wp:posOffset>
                </wp:positionH>
                <wp:positionV relativeFrom="paragraph">
                  <wp:posOffset>1395730</wp:posOffset>
                </wp:positionV>
                <wp:extent cx="0" cy="670560"/>
                <wp:effectExtent l="14605" t="14605" r="13970" b="10160"/>
                <wp:wrapNone/>
                <wp:docPr id="2577" name="Прямая соединительная линия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7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.1pt,109.9pt" to="-4.1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" o:allowincell="f" strokeweight="1.4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672" w:hSpace="38" w:wrap="notBeside" w:vAnchor="text" w:hAnchor="margin" w:x="4225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1957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4" w:hSpace="38" w:wrap="auto" w:vAnchor="text" w:hAnchor="margin" w:x="4196" w:y="21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695325"/>
            <wp:effectExtent l="0" t="0" r="0" b="9525"/>
            <wp:docPr id="1956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notBeside" w:vAnchor="text" w:hAnchor="margin" w:x="4633" w:y="443"/>
        <w:shd w:val="clear" w:color="auto" w:fill="FFFFFF"/>
      </w:pPr>
      <w:r>
        <w:rPr>
          <w:color w:val="000000"/>
          <w:lang w:val="en-US"/>
        </w:rPr>
        <w:t>Bien!</w:t>
      </w:r>
    </w:p>
    <w:p w:rsidR="00931FC0" w:rsidRDefault="00931FC0" w:rsidP="00931FC0">
      <w:pPr>
        <w:framePr w:h="2366" w:hSpace="38" w:wrap="auto" w:vAnchor="text" w:hAnchor="text" w:x="2631" w:y="63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504950"/>
            <wp:effectExtent l="0" t="0" r="0" b="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544" w:h="2337" w:hRule="exact" w:hSpace="38" w:wrap="auto" w:vAnchor="text" w:hAnchor="text" w:x="2809" w:y="6375"/>
        <w:shd w:val="clear" w:color="auto" w:fill="FFFFFF"/>
        <w:spacing w:line="211" w:lineRule="exact"/>
        <w:ind w:left="10" w:firstLine="226"/>
        <w:jc w:val="both"/>
      </w:pPr>
      <w:r>
        <w:rPr>
          <w:i/>
          <w:iCs/>
          <w:color w:val="000000"/>
          <w:spacing w:val="63"/>
        </w:rPr>
        <w:t>Материалисти-</w:t>
      </w:r>
      <w:r>
        <w:rPr>
          <w:i/>
          <w:iCs/>
          <w:color w:val="000000"/>
          <w:spacing w:val="63"/>
        </w:rPr>
        <w:br/>
      </w:r>
      <w:r>
        <w:rPr>
          <w:i/>
          <w:iCs/>
          <w:color w:val="000000"/>
          <w:spacing w:val="50"/>
        </w:rPr>
        <w:t>ческая</w:t>
      </w:r>
      <w:r>
        <w:rPr>
          <w:i/>
          <w:iCs/>
          <w:color w:val="000000"/>
        </w:rPr>
        <w:t xml:space="preserve">   диалектика:</w:t>
      </w:r>
    </w:p>
    <w:p w:rsidR="00931FC0" w:rsidRDefault="00931FC0" w:rsidP="00931FC0">
      <w:pPr>
        <w:framePr w:w="2544" w:h="2337" w:hRule="exact" w:hSpace="38" w:wrap="auto" w:vAnchor="text" w:hAnchor="text" w:x="2809" w:y="6375"/>
        <w:shd w:val="clear" w:color="auto" w:fill="FFFFFF"/>
        <w:spacing w:line="211" w:lineRule="exact"/>
        <w:ind w:left="5" w:right="5" w:firstLine="216"/>
        <w:jc w:val="both"/>
      </w:pPr>
      <w:r>
        <w:rPr>
          <w:color w:val="000000"/>
        </w:rPr>
        <w:t>Законы внешнего мира,</w:t>
      </w:r>
      <w:r>
        <w:rPr>
          <w:color w:val="000000"/>
        </w:rPr>
        <w:br/>
        <w:t>природы, подразделяемые</w:t>
      </w:r>
      <w:r>
        <w:rPr>
          <w:color w:val="000000"/>
        </w:rPr>
        <w:br/>
        <w:t xml:space="preserve">на </w:t>
      </w:r>
      <w:r>
        <w:rPr>
          <w:i/>
          <w:iCs/>
          <w:color w:val="000000"/>
          <w:spacing w:val="68"/>
        </w:rPr>
        <w:t>механические</w:t>
      </w:r>
      <w:r>
        <w:rPr>
          <w:i/>
          <w:iCs/>
          <w:color w:val="000000"/>
          <w:spacing w:val="68"/>
        </w:rPr>
        <w:br/>
      </w:r>
      <w:r>
        <w:rPr>
          <w:b/>
          <w:bCs/>
          <w:color w:val="000000"/>
        </w:rPr>
        <w:t xml:space="preserve">и </w:t>
      </w:r>
      <w:r>
        <w:rPr>
          <w:i/>
          <w:iCs/>
          <w:color w:val="000000"/>
          <w:spacing w:val="68"/>
        </w:rPr>
        <w:t>химические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(это</w:t>
      </w:r>
      <w:r>
        <w:rPr>
          <w:color w:val="000000"/>
        </w:rPr>
        <w:br/>
        <w:t>очень важно), суть основы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целесообразной </w:t>
      </w:r>
      <w:r>
        <w:rPr>
          <w:color w:val="000000"/>
        </w:rPr>
        <w:t>деятельно-</w:t>
      </w:r>
      <w:r>
        <w:rPr>
          <w:color w:val="000000"/>
        </w:rPr>
        <w:br/>
        <w:t>сти  человека.</w:t>
      </w:r>
    </w:p>
    <w:p w:rsidR="00931FC0" w:rsidRDefault="00931FC0" w:rsidP="00931FC0">
      <w:pPr>
        <w:framePr w:w="2544" w:h="2337" w:hRule="exact" w:hSpace="38" w:wrap="auto" w:vAnchor="text" w:hAnchor="text" w:x="2809" w:y="6375"/>
        <w:shd w:val="clear" w:color="auto" w:fill="FFFFFF"/>
        <w:spacing w:line="211" w:lineRule="exact"/>
        <w:ind w:right="14" w:firstLine="221"/>
        <w:jc w:val="both"/>
      </w:pPr>
      <w:r>
        <w:rPr>
          <w:color w:val="000000"/>
        </w:rPr>
        <w:t>Человек в своей практи-</w:t>
      </w:r>
      <w:r>
        <w:rPr>
          <w:color w:val="000000"/>
        </w:rPr>
        <w:br/>
        <w:t>ческой деятельности имеет</w:t>
      </w:r>
    </w:p>
    <w:p w:rsidR="00931FC0" w:rsidRDefault="00931FC0" w:rsidP="00931FC0">
      <w:pPr>
        <w:shd w:val="clear" w:color="auto" w:fill="FFFFFF"/>
        <w:spacing w:before="240" w:line="211" w:lineRule="exact"/>
        <w:jc w:val="both"/>
      </w:pPr>
      <w:r>
        <w:rPr>
          <w:color w:val="000000"/>
        </w:rPr>
        <w:t>природы, но что это не препятствует</w:t>
      </w:r>
      <w:r>
        <w:rPr>
          <w:color w:val="000000"/>
        </w:rPr>
        <w:br/>
        <w:t>тому, чтобы я, когда представится к этому</w:t>
      </w:r>
      <w:r>
        <w:rPr>
          <w:color w:val="000000"/>
        </w:rPr>
        <w:br/>
        <w:t>повод, исследовал некоторые природные</w:t>
      </w:r>
      <w:r>
        <w:rPr>
          <w:color w:val="000000"/>
        </w:rPr>
        <w:br/>
        <w:t>формы, согласно другой максиме, именно</w:t>
      </w:r>
      <w:r>
        <w:rPr>
          <w:color w:val="000000"/>
        </w:rPr>
        <w:br/>
        <w:t>по принципу конечных причин; как будто</w:t>
      </w:r>
      <w:r>
        <w:rPr>
          <w:color w:val="000000"/>
        </w:rPr>
        <w:br/>
        <w:t>эти две максимы, долженствующие впро-</w:t>
      </w:r>
      <w:r>
        <w:rPr>
          <w:color w:val="000000"/>
        </w:rPr>
        <w:br/>
        <w:t>чем служить лишь для человеческого ра-</w:t>
      </w:r>
      <w:r>
        <w:rPr>
          <w:color w:val="000000"/>
        </w:rPr>
        <w:br/>
        <w:t>зума, не находятся между собой в той же</w:t>
      </w:r>
      <w:r>
        <w:rPr>
          <w:color w:val="000000"/>
        </w:rPr>
        <w:br/>
        <w:t>противоположности, как и вышеупомяну-</w:t>
      </w:r>
      <w:r>
        <w:rPr>
          <w:color w:val="000000"/>
        </w:rPr>
        <w:br/>
        <w:t>тые положения. При такой точке зре-</w:t>
      </w:r>
      <w:r>
        <w:rPr>
          <w:color w:val="000000"/>
        </w:rPr>
        <w:br/>
        <w:t>ния, как указано выше, совсем не иссле-</w:t>
      </w:r>
      <w:r>
        <w:rPr>
          <w:color w:val="000000"/>
        </w:rPr>
        <w:br/>
        <w:t>дуется именно то, что единственно требует</w:t>
      </w:r>
      <w:r>
        <w:rPr>
          <w:color w:val="000000"/>
        </w:rPr>
        <w:br/>
        <w:t>философский интерес, именно, какому из</w:t>
      </w:r>
      <w:r>
        <w:rPr>
          <w:color w:val="000000"/>
        </w:rPr>
        <w:br/>
        <w:t>обоих принципов самому по себе присуща</w:t>
      </w:r>
      <w:r>
        <w:rPr>
          <w:color w:val="000000"/>
        </w:rPr>
        <w:br/>
        <w:t>истина; а при таком взгляде на дело нет</w:t>
      </w:r>
      <w:r>
        <w:rPr>
          <w:color w:val="000000"/>
        </w:rPr>
        <w:br/>
        <w:t>никакой разницы в том, должны ли эти</w:t>
      </w:r>
      <w:r>
        <w:rPr>
          <w:color w:val="000000"/>
        </w:rPr>
        <w:br/>
        <w:t>принципы рассматриваться как объектив-</w:t>
      </w:r>
      <w:r>
        <w:rPr>
          <w:color w:val="000000"/>
        </w:rPr>
        <w:br/>
        <w:t>ные, что значит здесь — внешне сущест-</w:t>
      </w:r>
      <w:r>
        <w:rPr>
          <w:color w:val="000000"/>
        </w:rPr>
        <w:br/>
        <w:t>вующие определения природы, или просто</w:t>
      </w:r>
      <w:r>
        <w:rPr>
          <w:color w:val="000000"/>
        </w:rPr>
        <w:br/>
        <w:t>как максимы субъективного познания; —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все </w:t>
      </w:r>
      <w:r>
        <w:rPr>
          <w:b/>
          <w:bCs/>
          <w:i/>
          <w:iCs/>
          <w:color w:val="000000"/>
        </w:rPr>
        <w:t xml:space="preserve">это познание </w:t>
      </w:r>
      <w:r>
        <w:rPr>
          <w:color w:val="000000"/>
        </w:rPr>
        <w:t xml:space="preserve">скорее </w:t>
      </w:r>
      <w:r>
        <w:rPr>
          <w:b/>
          <w:bCs/>
          <w:i/>
          <w:iCs/>
          <w:color w:val="000000"/>
        </w:rPr>
        <w:t>субъективно,</w:t>
      </w:r>
      <w:r>
        <w:rPr>
          <w:b/>
          <w:bCs/>
          <w:i/>
          <w:iCs/>
          <w:color w:val="000000"/>
        </w:rPr>
        <w:br/>
        <w:t xml:space="preserve">т. е. случайно, </w:t>
      </w:r>
      <w:r>
        <w:rPr>
          <w:color w:val="000000"/>
        </w:rPr>
        <w:t xml:space="preserve">так как оно </w:t>
      </w:r>
      <w:r>
        <w:rPr>
          <w:b/>
          <w:bCs/>
          <w:i/>
          <w:iCs/>
          <w:color w:val="000000"/>
        </w:rPr>
        <w:t>но случайному</w:t>
      </w:r>
      <w:r>
        <w:rPr>
          <w:b/>
          <w:bCs/>
          <w:i/>
          <w:iCs/>
          <w:color w:val="000000"/>
        </w:rPr>
        <w:br/>
        <w:t xml:space="preserve">поводу </w:t>
      </w:r>
      <w:r>
        <w:rPr>
          <w:color w:val="000000"/>
        </w:rPr>
        <w:t>прибегает то к одной, то к другой</w:t>
      </w:r>
      <w:r>
        <w:rPr>
          <w:color w:val="000000"/>
        </w:rPr>
        <w:br/>
        <w:t>максиме, смотря по тому, какая из них</w:t>
      </w:r>
      <w:r>
        <w:rPr>
          <w:color w:val="000000"/>
        </w:rPr>
        <w:br/>
        <w:t>считается подходящей для данного объек-</w:t>
      </w:r>
      <w:r>
        <w:rPr>
          <w:color w:val="000000"/>
        </w:rPr>
        <w:br/>
        <w:t>та, вообще же не спрашивает об истине</w:t>
      </w:r>
      <w:r>
        <w:rPr>
          <w:color w:val="000000"/>
        </w:rPr>
        <w:br/>
        <w:t>самих этих определений, все равно суть</w:t>
      </w:r>
      <w:r>
        <w:rPr>
          <w:color w:val="000000"/>
        </w:rPr>
        <w:br/>
        <w:t>ли они определения объектов или позна-</w:t>
      </w:r>
      <w:r>
        <w:rPr>
          <w:color w:val="000000"/>
        </w:rPr>
        <w:br/>
        <w:t>ния» (215—216) [195].</w:t>
      </w:r>
      <w:r>
        <w:rPr>
          <w:color w:val="000000"/>
        </w:rPr>
        <w:br/>
      </w:r>
      <w:r>
        <w:rPr>
          <w:i/>
          <w:iCs/>
          <w:color w:val="000000"/>
          <w:spacing w:val="53"/>
        </w:rPr>
        <w:t>Гегель:</w:t>
      </w:r>
      <w:r>
        <w:rPr>
          <w:i/>
          <w:iCs/>
          <w:color w:val="000000"/>
          <w:spacing w:val="53"/>
        </w:rPr>
        <w:br/>
      </w:r>
      <w:r>
        <w:rPr>
          <w:color w:val="000000"/>
        </w:rPr>
        <w:t xml:space="preserve">«Цель оказалась </w:t>
      </w:r>
      <w:r>
        <w:rPr>
          <w:i/>
          <w:iCs/>
          <w:color w:val="000000"/>
        </w:rPr>
        <w:t>тре-</w:t>
      </w:r>
      <w:r>
        <w:rPr>
          <w:i/>
          <w:iCs/>
          <w:color w:val="000000"/>
        </w:rPr>
        <w:br/>
        <w:t xml:space="preserve">тьим </w:t>
      </w:r>
      <w:r>
        <w:rPr>
          <w:color w:val="000000"/>
        </w:rPr>
        <w:t>членом по отноше-</w:t>
      </w:r>
      <w:r>
        <w:rPr>
          <w:color w:val="000000"/>
        </w:rPr>
        <w:br/>
        <w:t>нию к механизму и хи-</w:t>
      </w:r>
      <w:r>
        <w:rPr>
          <w:color w:val="000000"/>
        </w:rPr>
        <w:br/>
        <w:t>мизму; она есть их истина.</w:t>
      </w:r>
      <w:r>
        <w:rPr>
          <w:color w:val="000000"/>
        </w:rPr>
        <w:br/>
        <w:t>Так как она сама нахо-</w:t>
      </w:r>
      <w:r>
        <w:rPr>
          <w:color w:val="000000"/>
        </w:rPr>
        <w:br/>
        <w:t>дится еще внутри сферы</w:t>
      </w:r>
      <w:r>
        <w:rPr>
          <w:color w:val="000000"/>
        </w:rPr>
        <w:br/>
        <w:t>объективности или непо-</w:t>
      </w:r>
      <w:r>
        <w:rPr>
          <w:color w:val="000000"/>
        </w:rPr>
        <w:br/>
        <w:t>средственности целостного</w:t>
      </w:r>
      <w:r>
        <w:rPr>
          <w:color w:val="000000"/>
        </w:rPr>
        <w:br/>
        <w:t>понятия, то она еще испы-</w:t>
      </w:r>
      <w:r>
        <w:rPr>
          <w:color w:val="000000"/>
        </w:rPr>
        <w:br/>
        <w:t>тывает воздействие внеш-</w:t>
      </w:r>
    </w:p>
    <w:p w:rsidR="00931FC0" w:rsidRDefault="00931FC0" w:rsidP="00931FC0">
      <w:pPr>
        <w:shd w:val="clear" w:color="auto" w:fill="FFFFFF"/>
        <w:spacing w:before="240" w:line="211" w:lineRule="exact"/>
        <w:jc w:val="both"/>
        <w:sectPr w:rsidR="00931FC0">
          <w:type w:val="continuous"/>
          <w:pgSz w:w="7937" w:h="11339"/>
          <w:pgMar w:top="1155" w:right="2112" w:bottom="360" w:left="167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96"/>
      </w:pPr>
      <w:r>
        <w:rPr>
          <w:color w:val="000000"/>
        </w:rPr>
        <w:lastRenderedPageBreak/>
        <w:t>170</w:t>
      </w:r>
    </w:p>
    <w:p w:rsidR="00931FC0" w:rsidRDefault="00931FC0" w:rsidP="00931FC0">
      <w:pPr>
        <w:shd w:val="clear" w:color="auto" w:fill="FFFFFF"/>
        <w:spacing w:after="221"/>
        <w:ind w:left="96"/>
        <w:sectPr w:rsidR="00931FC0">
          <w:pgSz w:w="7937" w:h="11339"/>
          <w:pgMar w:top="1174" w:right="1602" w:bottom="360" w:left="901" w:header="720" w:footer="720" w:gutter="0"/>
          <w:cols w:space="60"/>
          <w:noEndnote/>
        </w:sectPr>
      </w:pPr>
    </w:p>
    <w:p w:rsidR="00931FC0" w:rsidRDefault="00931FC0" w:rsidP="00931FC0">
      <w:pPr>
        <w:framePr w:h="2121" w:hSpace="38" w:wrap="auto" w:vAnchor="text" w:hAnchor="margin" w:x="270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343025"/>
            <wp:effectExtent l="0" t="0" r="9525" b="9525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51" w:hSpace="38" w:wrap="auto" w:vAnchor="text" w:hAnchor="margin" w:x="-162" w:y="6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62075"/>
            <wp:effectExtent l="0" t="0" r="0" b="9525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margin" w:x="5454" w:y="68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19100"/>
            <wp:effectExtent l="0" t="0" r="0" b="0"/>
            <wp:docPr id="1952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2" w:hSpace="38" w:wrap="auto" w:vAnchor="text" w:hAnchor="text" w:x="2675" w:y="20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190625"/>
            <wp:effectExtent l="0" t="0" r="9525" b="9525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left="62" w:right="110"/>
        <w:jc w:val="both"/>
      </w:pPr>
      <w:r>
        <w:rPr>
          <w:color w:val="000000"/>
        </w:rPr>
        <w:t>ности как таковой и ей</w:t>
      </w:r>
      <w:r>
        <w:rPr>
          <w:color w:val="000000"/>
        </w:rPr>
        <w:br/>
        <w:t>противостоит некоторый</w:t>
      </w:r>
      <w:r>
        <w:rPr>
          <w:color w:val="000000"/>
        </w:rPr>
        <w:br/>
        <w:t>объективный мир, с ко-</w:t>
      </w:r>
      <w:r>
        <w:rPr>
          <w:color w:val="000000"/>
        </w:rPr>
        <w:br/>
        <w:t>торым она соотносится.</w:t>
      </w:r>
      <w:r>
        <w:rPr>
          <w:color w:val="000000"/>
        </w:rPr>
        <w:br/>
        <w:t>С этой стороны при рас-</w:t>
      </w:r>
      <w:r>
        <w:rPr>
          <w:color w:val="000000"/>
        </w:rPr>
        <w:br/>
        <w:t>сматриваемом нами целе-</w:t>
      </w:r>
      <w:r>
        <w:rPr>
          <w:color w:val="000000"/>
        </w:rPr>
        <w:br/>
        <w:t>вом соотношении, которое</w:t>
      </w:r>
      <w:r>
        <w:rPr>
          <w:color w:val="000000"/>
        </w:rPr>
        <w:br/>
        <w:t>есть внешнее соотношение,</w:t>
      </w:r>
      <w:r>
        <w:rPr>
          <w:color w:val="000000"/>
        </w:rPr>
        <w:br/>
        <w:t>все еще выступает механи-</w:t>
      </w:r>
      <w:r>
        <w:rPr>
          <w:color w:val="000000"/>
        </w:rPr>
        <w:br/>
        <w:t>ческая причинность, к ко-</w:t>
      </w:r>
      <w:r>
        <w:rPr>
          <w:color w:val="000000"/>
        </w:rPr>
        <w:br/>
        <w:t>торой в общем следует при-</w:t>
      </w:r>
      <w:r>
        <w:rPr>
          <w:color w:val="000000"/>
        </w:rPr>
        <w:br/>
        <w:t>числить также и химизм,</w:t>
      </w:r>
      <w:r>
        <w:rPr>
          <w:color w:val="000000"/>
        </w:rPr>
        <w:br/>
        <w:t>но выступает как подчинен-</w:t>
      </w:r>
      <w:r>
        <w:rPr>
          <w:color w:val="000000"/>
        </w:rPr>
        <w:br/>
        <w:t>ная ему, как сама по себе</w:t>
      </w:r>
      <w:r>
        <w:rPr>
          <w:color w:val="000000"/>
        </w:rPr>
        <w:br/>
        <w:t>снятая» (216—217) [196].</w:t>
      </w:r>
    </w:p>
    <w:p w:rsidR="00931FC0" w:rsidRDefault="00931FC0" w:rsidP="00931FC0">
      <w:pPr>
        <w:framePr w:h="2361" w:hSpace="38" w:wrap="auto" w:vAnchor="text" w:hAnchor="text" w:x="2665" w:y="8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495425"/>
            <wp:effectExtent l="0" t="0" r="0" b="9525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7" w:hSpace="38" w:wrap="auto" w:vAnchor="text" w:hAnchor="text" w:x="2646" w:y="3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190625"/>
            <wp:effectExtent l="0" t="0" r="0" b="9525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30"/>
        <w:jc w:val="both"/>
      </w:pPr>
      <w:r>
        <w:rPr>
          <w:color w:val="000000"/>
        </w:rPr>
        <w:t>... «Отсюда явствует при-</w:t>
      </w:r>
      <w:r>
        <w:rPr>
          <w:color w:val="000000"/>
        </w:rPr>
        <w:br/>
        <w:t>рода подчинения обеих</w:t>
      </w:r>
      <w:r>
        <w:rPr>
          <w:color w:val="000000"/>
        </w:rPr>
        <w:br/>
        <w:t>предыдущих форм объек-</w:t>
      </w:r>
      <w:r>
        <w:rPr>
          <w:color w:val="000000"/>
        </w:rPr>
        <w:br/>
        <w:t>тивного процесса; то дру-</w:t>
      </w:r>
      <w:r>
        <w:rPr>
          <w:color w:val="000000"/>
        </w:rPr>
        <w:br/>
        <w:t>гое, которое выступало</w:t>
      </w:r>
      <w:r>
        <w:rPr>
          <w:color w:val="000000"/>
        </w:rPr>
        <w:br/>
        <w:t>в них в виде бесконечного</w:t>
      </w:r>
      <w:r>
        <w:rPr>
          <w:color w:val="000000"/>
        </w:rPr>
        <w:br/>
        <w:t>прогресса, есть положен-</w:t>
      </w:r>
      <w:r>
        <w:rPr>
          <w:color w:val="000000"/>
        </w:rPr>
        <w:br/>
        <w:t>ное вначале как внешнее</w:t>
      </w:r>
      <w:r>
        <w:rPr>
          <w:color w:val="000000"/>
        </w:rPr>
        <w:br/>
        <w:t>для них понятие, которое</w:t>
      </w:r>
      <w:r>
        <w:rPr>
          <w:color w:val="000000"/>
        </w:rPr>
        <w:br/>
        <w:t>есть цель; не только поня-</w:t>
      </w:r>
      <w:r>
        <w:rPr>
          <w:color w:val="000000"/>
        </w:rPr>
        <w:br/>
        <w:t>тие есть их субстанция, но</w:t>
      </w:r>
      <w:r>
        <w:rPr>
          <w:color w:val="000000"/>
        </w:rPr>
        <w:br/>
        <w:t>и внешность есть сущест-</w:t>
      </w:r>
      <w:r>
        <w:rPr>
          <w:color w:val="000000"/>
        </w:rPr>
        <w:br/>
        <w:t>венный для них, соста-</w:t>
      </w:r>
      <w:r>
        <w:rPr>
          <w:color w:val="000000"/>
        </w:rPr>
        <w:br/>
        <w:t>вляющий их определен-</w:t>
      </w:r>
      <w:r>
        <w:rPr>
          <w:color w:val="000000"/>
        </w:rPr>
        <w:br/>
        <w:t>ность момент. Таким об-</w:t>
      </w:r>
      <w:r>
        <w:rPr>
          <w:color w:val="000000"/>
        </w:rPr>
        <w:br/>
        <w:t>разом, механическая или</w:t>
      </w:r>
      <w:r>
        <w:rPr>
          <w:color w:val="000000"/>
        </w:rPr>
        <w:br/>
        <w:t>химическая техника по</w:t>
      </w:r>
      <w:r>
        <w:rPr>
          <w:color w:val="000000"/>
        </w:rPr>
        <w:br/>
        <w:t>характеру своему, состоя-</w:t>
      </w:r>
      <w:r>
        <w:rPr>
          <w:color w:val="000000"/>
        </w:rPr>
        <w:br/>
        <w:t>щему в том, что она опре-</w:t>
      </w:r>
      <w:r>
        <w:rPr>
          <w:color w:val="000000"/>
        </w:rPr>
        <w:br/>
        <w:t>делена извне, сама отдает</w:t>
      </w:r>
      <w:r>
        <w:rPr>
          <w:color w:val="000000"/>
        </w:rPr>
        <w:br/>
        <w:t>себя на службу отношению</w:t>
      </w:r>
      <w:r>
        <w:rPr>
          <w:color w:val="000000"/>
        </w:rPr>
        <w:br/>
        <w:t>цели, которое теперь и</w:t>
      </w:r>
      <w:r>
        <w:rPr>
          <w:color w:val="000000"/>
        </w:rPr>
        <w:br/>
        <w:t>должно быть рассмотрено</w:t>
      </w:r>
      <w:r>
        <w:rPr>
          <w:color w:val="000000"/>
        </w:rPr>
        <w:br/>
        <w:t>ближе» (217) [197].</w:t>
      </w:r>
      <w:r>
        <w:rPr>
          <w:color w:val="000000"/>
        </w:rPr>
        <w:br/>
      </w:r>
      <w:r>
        <w:rPr>
          <w:i/>
          <w:iCs/>
          <w:color w:val="000000"/>
          <w:spacing w:val="-5"/>
        </w:rPr>
        <w:t>((ТЕХНИКА  и ОБЪЕКТИВНЫЙ</w:t>
      </w:r>
    </w:p>
    <w:p w:rsidR="00931FC0" w:rsidRDefault="00931FC0" w:rsidP="00931FC0">
      <w:pPr>
        <w:shd w:val="clear" w:color="auto" w:fill="FFFFFF"/>
        <w:spacing w:before="10" w:line="211" w:lineRule="exact"/>
        <w:ind w:left="62"/>
        <w:jc w:val="both"/>
      </w:pPr>
      <w:r>
        <w:br w:type="column"/>
      </w:r>
      <w:r>
        <w:rPr>
          <w:color w:val="000000"/>
        </w:rPr>
        <w:lastRenderedPageBreak/>
        <w:t>перед собой объективный</w:t>
      </w:r>
      <w:r>
        <w:rPr>
          <w:color w:val="000000"/>
        </w:rPr>
        <w:br/>
        <w:t>мир, зависит от него, им</w:t>
      </w:r>
      <w:r>
        <w:rPr>
          <w:color w:val="000000"/>
        </w:rPr>
        <w:br/>
        <w:t>определяет свою деятель-</w:t>
      </w:r>
      <w:r>
        <w:rPr>
          <w:color w:val="000000"/>
        </w:rPr>
        <w:br/>
        <w:t>ность.</w:t>
      </w:r>
    </w:p>
    <w:p w:rsidR="00931FC0" w:rsidRDefault="00931FC0" w:rsidP="00931FC0">
      <w:pPr>
        <w:shd w:val="clear" w:color="auto" w:fill="FFFFFF"/>
        <w:spacing w:before="5" w:line="211" w:lineRule="exact"/>
        <w:ind w:left="48" w:right="14" w:firstLine="211"/>
        <w:jc w:val="both"/>
      </w:pPr>
      <w:r>
        <w:rPr>
          <w:color w:val="000000"/>
        </w:rPr>
        <w:t>С этой стороны, со сто-</w:t>
      </w:r>
      <w:r>
        <w:rPr>
          <w:color w:val="000000"/>
        </w:rPr>
        <w:br/>
        <w:t>роны практической (целе-</w:t>
      </w:r>
      <w:r>
        <w:rPr>
          <w:color w:val="000000"/>
        </w:rPr>
        <w:br/>
        <w:t>полагающей) деятельности</w:t>
      </w:r>
      <w:r>
        <w:rPr>
          <w:color w:val="000000"/>
        </w:rPr>
        <w:br/>
        <w:t>человека, механическая (и</w:t>
      </w:r>
      <w:r>
        <w:rPr>
          <w:color w:val="000000"/>
        </w:rPr>
        <w:br/>
        <w:t>химическая) причинность</w:t>
      </w:r>
      <w:r>
        <w:rPr>
          <w:color w:val="000000"/>
        </w:rPr>
        <w:br/>
        <w:t>мира (природы) является</w:t>
      </w:r>
      <w:r>
        <w:rPr>
          <w:color w:val="000000"/>
        </w:rPr>
        <w:br/>
        <w:t xml:space="preserve">как бы чем-то </w:t>
      </w:r>
      <w:r>
        <w:rPr>
          <w:i/>
          <w:iCs/>
          <w:color w:val="000000"/>
        </w:rPr>
        <w:t>внешним,</w:t>
      </w:r>
      <w:r>
        <w:rPr>
          <w:i/>
          <w:iCs/>
          <w:color w:val="000000"/>
        </w:rPr>
        <w:br/>
      </w:r>
      <w:r>
        <w:rPr>
          <w:color w:val="000000"/>
        </w:rPr>
        <w:t>как бы второстепенным,</w:t>
      </w:r>
      <w:r>
        <w:rPr>
          <w:color w:val="000000"/>
        </w:rPr>
        <w:br/>
        <w:t>как бы прикрытым.</w:t>
      </w:r>
    </w:p>
    <w:p w:rsidR="00931FC0" w:rsidRDefault="00931FC0" w:rsidP="00931FC0">
      <w:pPr>
        <w:shd w:val="clear" w:color="auto" w:fill="FFFFFF"/>
        <w:spacing w:before="432" w:line="211" w:lineRule="exact"/>
        <w:ind w:left="10" w:right="34" w:firstLine="221"/>
        <w:jc w:val="both"/>
      </w:pPr>
      <w:r>
        <w:rPr>
          <w:color w:val="000000"/>
        </w:rPr>
        <w:t xml:space="preserve">2 формы </w:t>
      </w:r>
      <w:r>
        <w:rPr>
          <w:i/>
          <w:iCs/>
          <w:color w:val="000000"/>
          <w:spacing w:val="56"/>
        </w:rPr>
        <w:t>объектив-</w:t>
      </w:r>
      <w:r>
        <w:rPr>
          <w:i/>
          <w:iCs/>
          <w:color w:val="000000"/>
          <w:spacing w:val="56"/>
        </w:rPr>
        <w:br/>
      </w:r>
      <w:r>
        <w:rPr>
          <w:i/>
          <w:iCs/>
          <w:color w:val="000000"/>
        </w:rPr>
        <w:t xml:space="preserve">ного </w:t>
      </w:r>
      <w:r>
        <w:rPr>
          <w:color w:val="000000"/>
        </w:rPr>
        <w:t>процесса: природа</w:t>
      </w:r>
      <w:r>
        <w:rPr>
          <w:color w:val="000000"/>
        </w:rPr>
        <w:br/>
        <w:t>(механическая и химиче-</w:t>
      </w:r>
      <w:r>
        <w:rPr>
          <w:color w:val="000000"/>
        </w:rPr>
        <w:br/>
        <w:t xml:space="preserve">ская) и </w:t>
      </w:r>
      <w:r>
        <w:rPr>
          <w:i/>
          <w:iCs/>
          <w:color w:val="000000"/>
        </w:rPr>
        <w:t>цел</w:t>
      </w:r>
      <w:r>
        <w:rPr>
          <w:color w:val="000000"/>
        </w:rPr>
        <w:t>еполага-</w:t>
      </w:r>
      <w:r>
        <w:rPr>
          <w:color w:val="000000"/>
        </w:rPr>
        <w:br/>
        <w:t>ющая деятельность чело-</w:t>
      </w:r>
      <w:r>
        <w:rPr>
          <w:color w:val="000000"/>
        </w:rPr>
        <w:br/>
        <w:t>века. Соотношение этих</w:t>
      </w:r>
      <w:r>
        <w:rPr>
          <w:color w:val="000000"/>
        </w:rPr>
        <w:br/>
        <w:t>форм. Цели человека сна-</w:t>
      </w:r>
      <w:r>
        <w:rPr>
          <w:color w:val="000000"/>
        </w:rPr>
        <w:br/>
        <w:t>чала кажутся чуждыми</w:t>
      </w:r>
      <w:r>
        <w:rPr>
          <w:color w:val="000000"/>
        </w:rPr>
        <w:br/>
        <w:t>(„иными") по отношению</w:t>
      </w:r>
      <w:r>
        <w:rPr>
          <w:color w:val="000000"/>
        </w:rPr>
        <w:br/>
        <w:t>к природе. Сознание чело-</w:t>
      </w:r>
      <w:r>
        <w:rPr>
          <w:color w:val="000000"/>
        </w:rPr>
        <w:br/>
        <w:t>века, наука („</w:t>
      </w:r>
      <w:r>
        <w:rPr>
          <w:color w:val="000000"/>
          <w:lang w:val="en-US"/>
        </w:rPr>
        <w:t>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Begriff</w:t>
      </w:r>
      <w:r>
        <w:rPr>
          <w:color w:val="000000"/>
        </w:rPr>
        <w:t>"),</w:t>
      </w:r>
      <w:r>
        <w:rPr>
          <w:color w:val="000000"/>
        </w:rPr>
        <w:br/>
        <w:t>отражает сущность, суб-</w:t>
      </w:r>
      <w:r>
        <w:rPr>
          <w:color w:val="000000"/>
        </w:rPr>
        <w:br/>
        <w:t>станцию природы, но в то</w:t>
      </w:r>
      <w:r>
        <w:rPr>
          <w:color w:val="000000"/>
        </w:rPr>
        <w:br/>
        <w:t>же время это сознание есть</w:t>
      </w:r>
      <w:r>
        <w:rPr>
          <w:color w:val="000000"/>
        </w:rPr>
        <w:br/>
        <w:t>внешнее по отношению к</w:t>
      </w:r>
      <w:r>
        <w:rPr>
          <w:color w:val="000000"/>
        </w:rPr>
        <w:br/>
        <w:t>природе (не сразу, не про-</w:t>
      </w:r>
      <w:r>
        <w:rPr>
          <w:color w:val="000000"/>
        </w:rPr>
        <w:br/>
        <w:t>сто совпадающее с ней).</w:t>
      </w:r>
    </w:p>
    <w:p w:rsidR="00931FC0" w:rsidRDefault="00931FC0" w:rsidP="00931FC0">
      <w:pPr>
        <w:shd w:val="clear" w:color="auto" w:fill="FFFFFF"/>
        <w:spacing w:line="211" w:lineRule="exact"/>
        <w:ind w:right="67" w:firstLine="245"/>
        <w:jc w:val="both"/>
        <w:rPr>
          <w:color w:val="000000"/>
        </w:rPr>
      </w:pPr>
      <w:r>
        <w:rPr>
          <w:color w:val="000000"/>
          <w:spacing w:val="-7"/>
        </w:rPr>
        <w:t>ТЕХНИКА МЕХАНИЧЕ-</w:t>
      </w:r>
      <w:r>
        <w:rPr>
          <w:color w:val="000000"/>
          <w:spacing w:val="-7"/>
        </w:rPr>
        <w:br/>
      </w:r>
      <w:r>
        <w:rPr>
          <w:color w:val="000000"/>
        </w:rPr>
        <w:t>СКАЯ И ХИМИЧЕСКАЯ</w:t>
      </w:r>
      <w:r>
        <w:rPr>
          <w:color w:val="000000"/>
        </w:rPr>
        <w:br/>
        <w:t>потому и служит целям</w:t>
      </w:r>
      <w:r>
        <w:rPr>
          <w:color w:val="000000"/>
        </w:rPr>
        <w:br/>
        <w:t>человека, что ее характер</w:t>
      </w:r>
      <w:r>
        <w:rPr>
          <w:color w:val="000000"/>
        </w:rPr>
        <w:br/>
        <w:t>(суть) состоит в определе-</w:t>
      </w:r>
      <w:r>
        <w:rPr>
          <w:color w:val="000000"/>
        </w:rPr>
        <w:br/>
        <w:t>нии ее внешними условия-</w:t>
      </w:r>
      <w:r>
        <w:rPr>
          <w:color w:val="000000"/>
        </w:rPr>
        <w:br/>
        <w:t>ми (законами природы),</w:t>
      </w:r>
      <w:r>
        <w:rPr>
          <w:color w:val="000000"/>
        </w:rPr>
        <w:br/>
      </w:r>
    </w:p>
    <w:p w:rsidR="00931FC0" w:rsidRDefault="00931FC0" w:rsidP="00931FC0">
      <w:pPr>
        <w:shd w:val="clear" w:color="auto" w:fill="FFFFFF"/>
        <w:spacing w:line="211" w:lineRule="exact"/>
        <w:ind w:right="67" w:firstLine="245"/>
      </w:pPr>
      <w:r>
        <w:rPr>
          <w:color w:val="000000"/>
          <w:spacing w:val="-2"/>
        </w:rPr>
        <w:t xml:space="preserve">мир. </w:t>
      </w:r>
      <w:r>
        <w:rPr>
          <w:i/>
          <w:iCs/>
          <w:color w:val="000000"/>
          <w:spacing w:val="-2"/>
        </w:rPr>
        <w:t>ТЕХНИКА   и ЦЕЛИ))</w:t>
      </w:r>
    </w:p>
    <w:p w:rsidR="00931FC0" w:rsidRDefault="00931FC0" w:rsidP="00931FC0">
      <w:pPr>
        <w:shd w:val="clear" w:color="auto" w:fill="FFFFFF"/>
        <w:spacing w:line="211" w:lineRule="exact"/>
        <w:ind w:right="67" w:firstLine="245"/>
        <w:jc w:val="both"/>
        <w:sectPr w:rsidR="00931FC0">
          <w:type w:val="continuous"/>
          <w:pgSz w:w="7937" w:h="11339"/>
          <w:pgMar w:top="1174" w:right="1602" w:bottom="360" w:left="901" w:header="720" w:footer="720" w:gutter="0"/>
          <w:cols w:num="2" w:space="720" w:equalWidth="0">
            <w:col w:w="2736" w:space="82"/>
            <w:col w:w="2616"/>
          </w:cols>
          <w:noEndnote/>
        </w:sectPr>
      </w:pPr>
    </w:p>
    <w:p w:rsidR="00931FC0" w:rsidRDefault="00931FC0" w:rsidP="00931FC0">
      <w:pPr>
        <w:shd w:val="clear" w:color="auto" w:fill="FFFFFF"/>
        <w:ind w:right="24"/>
        <w:jc w:val="right"/>
      </w:pPr>
      <w:r>
        <w:rPr>
          <w:b/>
          <w:bCs/>
          <w:color w:val="000000"/>
          <w:sz w:val="18"/>
          <w:szCs w:val="18"/>
        </w:rPr>
        <w:lastRenderedPageBreak/>
        <w:t>171</w:t>
      </w:r>
    </w:p>
    <w:p w:rsidR="00931FC0" w:rsidRDefault="00931FC0" w:rsidP="00931FC0">
      <w:pPr>
        <w:shd w:val="clear" w:color="auto" w:fill="FFFFFF"/>
        <w:spacing w:before="250" w:line="211" w:lineRule="exact"/>
        <w:ind w:left="48" w:firstLine="216"/>
        <w:jc w:val="both"/>
      </w:pPr>
      <w:r>
        <w:rPr>
          <w:color w:val="000000"/>
          <w:spacing w:val="-4"/>
          <w:sz w:val="22"/>
          <w:szCs w:val="22"/>
        </w:rPr>
        <w:t>... «Она» (</w:t>
      </w:r>
      <w:r>
        <w:rPr>
          <w:color w:val="000000"/>
          <w:spacing w:val="-4"/>
          <w:sz w:val="22"/>
          <w:szCs w:val="22"/>
          <w:lang w:val="en-US"/>
        </w:rPr>
        <w:t>der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Zweck</w:t>
      </w:r>
      <w:r>
        <w:rPr>
          <w:color w:val="000000"/>
          <w:spacing w:val="-4"/>
          <w:sz w:val="22"/>
          <w:szCs w:val="22"/>
        </w:rPr>
        <w:t xml:space="preserve"> *) «имеет перед собой некоторый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объективный механический и химический мир, к кото-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рому ее деятельность относится, как к чему-то данно-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му»... (219—220) [199]. «Постольку ей свойственно еще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некоторое поистине внемировое существование, именно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поскольку ей противостоит указанная выше объектив-</w:t>
      </w:r>
      <w:r>
        <w:rPr>
          <w:color w:val="000000"/>
          <w:sz w:val="22"/>
          <w:szCs w:val="22"/>
        </w:rPr>
        <w:br/>
        <w:t>ность»... (220) [199].</w:t>
      </w:r>
    </w:p>
    <w:p w:rsidR="00931FC0" w:rsidRDefault="00931FC0" w:rsidP="00931FC0">
      <w:pPr>
        <w:spacing w:after="22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8"/>
        <w:gridCol w:w="1594"/>
        <w:gridCol w:w="922"/>
        <w:gridCol w:w="974"/>
        <w:gridCol w:w="99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3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На деле цели человека порождены объективным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88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миром</w:t>
            </w:r>
          </w:p>
        </w:tc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  предполагают   его, —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находят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его   как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88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данное,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наличное. Но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11"/>
                <w:sz w:val="22"/>
                <w:szCs w:val="22"/>
              </w:rPr>
              <w:t>кажется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человеку,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что его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046"/>
        </w:trPr>
        <w:tc>
          <w:tcPr>
            <w:tcW w:w="24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8"/>
            </w:pPr>
            <w:r>
              <w:rPr>
                <w:color w:val="000000"/>
                <w:sz w:val="22"/>
                <w:szCs w:val="22"/>
              </w:rPr>
              <w:t>цели  вне  мира  взяты,</w:t>
            </w:r>
            <w:r>
              <w:rPr>
                <w:color w:val="000000"/>
                <w:sz w:val="22"/>
                <w:szCs w:val="22"/>
              </w:rPr>
              <w:br/>
              <w:t>бода").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38"/>
            </w:pPr>
            <w:r>
              <w:rPr>
                <w:color w:val="000000"/>
                <w:sz w:val="22"/>
                <w:szCs w:val="22"/>
              </w:rPr>
              <w:t>((</w:t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  <w:r>
              <w:rPr>
                <w:color w:val="000000"/>
                <w:sz w:val="22"/>
                <w:szCs w:val="22"/>
              </w:rPr>
              <w:t>: Это  все  в  §  о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(217—221) [197-200].</w:t>
            </w:r>
          </w:p>
        </w:tc>
        <w:tc>
          <w:tcPr>
            <w:tcW w:w="289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427" w:lineRule="exact"/>
              <w:ind w:right="14"/>
            </w:pPr>
            <w:r>
              <w:rPr>
                <w:color w:val="000000"/>
                <w:sz w:val="22"/>
                <w:szCs w:val="22"/>
              </w:rPr>
              <w:t>от мира независимы  („сво-</w:t>
            </w:r>
            <w:r>
              <w:rPr>
                <w:color w:val="000000"/>
                <w:sz w:val="22"/>
                <w:szCs w:val="22"/>
              </w:rPr>
              <w:br/>
              <w:t xml:space="preserve">„субъективной цели"  </w:t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  <w:r>
              <w:rPr>
                <w:color w:val="000000"/>
                <w:sz w:val="22"/>
                <w:szCs w:val="22"/>
              </w:rPr>
              <w:t>))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67" w:right="1010" w:bottom="360" w:left="14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11" w:line="211" w:lineRule="exact"/>
        <w:ind w:left="19" w:firstLine="221"/>
      </w:pPr>
      <w:r>
        <w:rPr>
          <w:color w:val="000000"/>
          <w:sz w:val="22"/>
          <w:szCs w:val="22"/>
        </w:rPr>
        <w:t>«Цель через средство соединяется с объективностью</w:t>
      </w:r>
      <w:r>
        <w:rPr>
          <w:color w:val="000000"/>
          <w:sz w:val="22"/>
          <w:szCs w:val="22"/>
        </w:rPr>
        <w:br/>
        <w:t>и в последней с самой собой» (221 [200] §: „Средство").</w:t>
      </w:r>
    </w:p>
    <w:p w:rsidR="00931FC0" w:rsidRDefault="00931FC0" w:rsidP="00931FC0">
      <w:pPr>
        <w:framePr w:h="3831" w:hSpace="38" w:wrap="auto" w:vAnchor="text" w:hAnchor="text" w:x="3908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428875"/>
            <wp:effectExtent l="0" t="0" r="9525" b="9525"/>
            <wp:docPr id="1948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49" w:h="1065" w:hRule="exact" w:hSpace="38" w:wrap="auto" w:vAnchor="text" w:hAnchor="text" w:x="4028" w:y="188"/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зачатки</w:t>
      </w:r>
    </w:p>
    <w:p w:rsidR="00931FC0" w:rsidRDefault="00931FC0" w:rsidP="00931FC0">
      <w:pPr>
        <w:framePr w:w="1349" w:h="1065" w:hRule="exact" w:hSpace="38" w:wrap="auto" w:vAnchor="text" w:hAnchor="text" w:x="4028" w:y="188"/>
        <w:shd w:val="clear" w:color="auto" w:fill="FFFFFF"/>
        <w:spacing w:before="5" w:line="216" w:lineRule="exact"/>
        <w:jc w:val="center"/>
      </w:pPr>
      <w:r>
        <w:rPr>
          <w:color w:val="000000"/>
          <w:spacing w:val="-4"/>
          <w:sz w:val="22"/>
          <w:szCs w:val="22"/>
        </w:rPr>
        <w:t>исторического</w:t>
      </w:r>
    </w:p>
    <w:p w:rsidR="00931FC0" w:rsidRDefault="00931FC0" w:rsidP="00931FC0">
      <w:pPr>
        <w:framePr w:w="1349" w:h="1065" w:hRule="exact" w:hSpace="38" w:wrap="auto" w:vAnchor="text" w:hAnchor="text" w:x="4028" w:y="188"/>
        <w:shd w:val="clear" w:color="auto" w:fill="FFFFFF"/>
        <w:spacing w:line="216" w:lineRule="exact"/>
        <w:ind w:right="43"/>
        <w:jc w:val="center"/>
      </w:pPr>
      <w:r>
        <w:rPr>
          <w:color w:val="000000"/>
          <w:spacing w:val="-2"/>
          <w:sz w:val="22"/>
          <w:szCs w:val="22"/>
        </w:rPr>
        <w:t>материализма</w:t>
      </w:r>
    </w:p>
    <w:p w:rsidR="00931FC0" w:rsidRDefault="00931FC0" w:rsidP="00931FC0">
      <w:pPr>
        <w:framePr w:w="1349" w:h="1065" w:hRule="exact" w:hSpace="38" w:wrap="auto" w:vAnchor="text" w:hAnchor="text" w:x="4028" w:y="188"/>
        <w:shd w:val="clear" w:color="auto" w:fill="FFFFFF"/>
        <w:spacing w:before="67" w:line="173" w:lineRule="exact"/>
        <w:ind w:left="346" w:firstLine="264"/>
      </w:pPr>
      <w:r>
        <w:rPr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Гегеля</w:t>
      </w:r>
    </w:p>
    <w:p w:rsidR="00931FC0" w:rsidRDefault="00931FC0" w:rsidP="00931FC0">
      <w:pPr>
        <w:shd w:val="clear" w:color="auto" w:fill="FFFFFF"/>
        <w:spacing w:line="211" w:lineRule="exact"/>
        <w:ind w:left="14" w:right="1546" w:firstLine="216"/>
        <w:jc w:val="both"/>
      </w:pPr>
      <w:r>
        <w:rPr>
          <w:color w:val="000000"/>
          <w:sz w:val="22"/>
          <w:szCs w:val="22"/>
        </w:rPr>
        <w:t>«Так как цель конечна, то она, далее,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имеет некоторое конечное содержание;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тем самым она не есть нечто абсолютное</w:t>
      </w:r>
    </w:p>
    <w:p w:rsidR="00931FC0" w:rsidRDefault="00931FC0" w:rsidP="00931FC0">
      <w:pPr>
        <w:shd w:val="clear" w:color="auto" w:fill="FFFFFF"/>
        <w:spacing w:line="211" w:lineRule="exact"/>
        <w:ind w:right="1541"/>
        <w:jc w:val="both"/>
      </w:pPr>
      <w:r>
        <w:rPr>
          <w:color w:val="000000"/>
          <w:spacing w:val="-2"/>
          <w:sz w:val="22"/>
          <w:szCs w:val="22"/>
        </w:rPr>
        <w:t>или нечто безоговорочно, само по себе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разумное. Средство же есть внешний</w:t>
      </w:r>
      <w:r>
        <w:rPr>
          <w:color w:val="000000"/>
          <w:spacing w:val="-1"/>
          <w:sz w:val="22"/>
          <w:szCs w:val="22"/>
        </w:rPr>
        <w:br/>
        <w:t>средний термин заключения, которое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представляет собой выполнение цели;</w:t>
      </w:r>
      <w:r>
        <w:rPr>
          <w:color w:val="000000"/>
          <w:sz w:val="22"/>
          <w:szCs w:val="22"/>
        </w:rPr>
        <w:br/>
        <w:t>в средстве поэтому проявляется разум-</w:t>
      </w:r>
      <w:r>
        <w:rPr>
          <w:color w:val="000000"/>
          <w:sz w:val="22"/>
          <w:szCs w:val="22"/>
        </w:rPr>
        <w:br/>
        <w:t>ность как таковая, которая сохраняет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себя в этом внешнем другом и именно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через эту внешность. Постольку сред-</w:t>
      </w:r>
      <w:r>
        <w:rPr>
          <w:color w:val="000000"/>
          <w:sz w:val="22"/>
          <w:szCs w:val="22"/>
        </w:rPr>
        <w:br/>
        <w:t>ство есть нечто более высокое, чем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конечные цели внешней целесообраз-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ности; плуг почтеннее, чем те непосред-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ственные наслаждения, которые подго-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товляются им и служат целями. Ору-</w:t>
      </w:r>
      <w:r>
        <w:rPr>
          <w:color w:val="000000"/>
          <w:sz w:val="22"/>
          <w:szCs w:val="22"/>
        </w:rPr>
        <w:br/>
        <w:t>дие сохраняется, между тем как непо-</w:t>
      </w:r>
      <w:r>
        <w:rPr>
          <w:color w:val="000000"/>
          <w:sz w:val="22"/>
          <w:szCs w:val="22"/>
        </w:rPr>
        <w:br/>
        <w:t>средственные наслаждения проходят и</w:t>
      </w:r>
    </w:p>
    <w:p w:rsidR="00931FC0" w:rsidRDefault="00931FC0" w:rsidP="00931FC0">
      <w:pPr>
        <w:spacing w:before="77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/>
        <w:ind w:left="250"/>
      </w:pPr>
      <w:r>
        <w:rPr>
          <w:color w:val="000000"/>
          <w:sz w:val="16"/>
          <w:szCs w:val="16"/>
        </w:rPr>
        <w:t xml:space="preserve">* — цель.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01"/>
        <w:ind w:left="250"/>
        <w:sectPr w:rsidR="00931FC0">
          <w:type w:val="continuous"/>
          <w:pgSz w:w="7937" w:h="11339"/>
          <w:pgMar w:top="1167" w:right="1053" w:bottom="360" w:left="14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</w:rPr>
        <w:lastRenderedPageBreak/>
        <w:t>172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67" w:right="1576" w:bottom="360" w:left="980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notBeside" w:vAnchor="text" w:hAnchor="margin" w:x="5343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61975"/>
            <wp:effectExtent l="0" t="0" r="0" b="9525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4" w:hSpace="38" w:wrap="auto" w:vAnchor="text" w:hAnchor="margin" w:x="1283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52450"/>
            <wp:effectExtent l="0" t="0" r="0" b="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027" w:h="855" w:hRule="exact" w:hSpace="38" w:wrap="notBeside" w:vAnchor="text" w:hAnchor="margin" w:x="1379" w:y="231"/>
        <w:shd w:val="clear" w:color="auto" w:fill="FFFFFF"/>
        <w:spacing w:line="211" w:lineRule="exact"/>
        <w:jc w:val="both"/>
      </w:pPr>
      <w:r>
        <w:rPr>
          <w:color w:val="000000"/>
        </w:rPr>
        <w:t>забываются. В СВОИХ ОРУДИЯХ ЧЕЛО-</w:t>
      </w:r>
      <w:r>
        <w:rPr>
          <w:color w:val="000000"/>
        </w:rPr>
        <w:br/>
      </w:r>
      <w:r>
        <w:rPr>
          <w:color w:val="000000"/>
          <w:spacing w:val="-11"/>
        </w:rPr>
        <w:t>ВЕК ОБЛАДАЕТ ВЛАСТЬЮ НАД ВНЕШНЕЙ</w:t>
      </w:r>
      <w:r>
        <w:rPr>
          <w:color w:val="000000"/>
          <w:spacing w:val="-11"/>
        </w:rPr>
        <w:br/>
      </w:r>
      <w:r>
        <w:rPr>
          <w:color w:val="000000"/>
          <w:spacing w:val="-9"/>
        </w:rPr>
        <w:t>ПРИРОДОЙ, ТОГДА КАК В СВОИХ ЦЕЛЯХ</w:t>
      </w:r>
      <w:r>
        <w:rPr>
          <w:color w:val="000000"/>
          <w:spacing w:val="-9"/>
        </w:rPr>
        <w:br/>
      </w:r>
      <w:r>
        <w:rPr>
          <w:color w:val="000000"/>
        </w:rPr>
        <w:t>ОН СКОРЕЕ ПОДЧИНЕН ЕЙ» (226) [205].</w:t>
      </w:r>
    </w:p>
    <w:p w:rsidR="00931FC0" w:rsidRDefault="00931FC0" w:rsidP="00931FC0">
      <w:pPr>
        <w:framePr w:h="230" w:hRule="exact" w:hSpace="38" w:wrap="notBeside" w:vAnchor="text" w:hAnchor="margin" w:x="5497" w:y="558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65" w:line="216" w:lineRule="exact"/>
        <w:jc w:val="center"/>
      </w:pPr>
      <w:r>
        <w:rPr>
          <w:color w:val="000000"/>
        </w:rPr>
        <w:lastRenderedPageBreak/>
        <w:t>Гегель и ис-</w:t>
      </w:r>
      <w:r>
        <w:rPr>
          <w:color w:val="000000"/>
        </w:rPr>
        <w:br/>
        <w:t>торический</w:t>
      </w:r>
      <w:r>
        <w:rPr>
          <w:color w:val="000000"/>
        </w:rPr>
        <w:br/>
        <w:t>материализм</w:t>
      </w:r>
    </w:p>
    <w:p w:rsidR="00931FC0" w:rsidRDefault="00931FC0" w:rsidP="00931FC0">
      <w:pPr>
        <w:shd w:val="clear" w:color="auto" w:fill="FFFFFF"/>
        <w:spacing w:before="365" w:line="216" w:lineRule="exact"/>
        <w:jc w:val="center"/>
        <w:sectPr w:rsidR="00931FC0">
          <w:type w:val="continuous"/>
          <w:pgSz w:w="7937" w:h="11339"/>
          <w:pgMar w:top="1167" w:right="5675" w:bottom="360" w:left="1047" w:header="720" w:footer="720" w:gutter="0"/>
          <w:cols w:space="60"/>
          <w:noEndnote/>
        </w:sectPr>
      </w:pPr>
    </w:p>
    <w:p w:rsidR="00931FC0" w:rsidRDefault="00931FC0" w:rsidP="00931FC0">
      <w:pPr>
        <w:spacing w:after="12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2"/>
        <w:gridCol w:w="3264"/>
        <w:gridCol w:w="105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53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82" w:right="202"/>
            </w:pPr>
            <w:r>
              <w:rPr>
                <w:color w:val="000000"/>
                <w:sz w:val="22"/>
                <w:szCs w:val="22"/>
                <w:lang w:val="en-US"/>
              </w:rPr>
              <w:t>Vorbericht</w:t>
            </w:r>
            <w:r>
              <w:rPr>
                <w:color w:val="000000"/>
                <w:sz w:val="22"/>
                <w:szCs w:val="22"/>
              </w:rPr>
              <w:t>, т. е. предисловие книги, датирован:</w:t>
            </w:r>
            <w:r>
              <w:rPr>
                <w:color w:val="000000"/>
                <w:sz w:val="22"/>
                <w:szCs w:val="22"/>
              </w:rPr>
              <w:br/>
              <w:t xml:space="preserve">Нюрнберг. 21.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VII. </w:t>
            </w:r>
            <w:r>
              <w:rPr>
                <w:color w:val="000000"/>
                <w:sz w:val="22"/>
                <w:szCs w:val="22"/>
              </w:rPr>
              <w:t>1816.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04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Это в §: «Выполненная цель»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4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0" w:right="10"/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ИСТОРИЧЕСКИЙ МАТЕРИАЛИЗМ КАК ОДНО ИЗ ПРИ-</w:t>
            </w: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МЕНЕНИЙ И РАЗВИТИИ ГЕНИАЛЬНЫХ ИДЕЙ — ЗЕРЕН,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В ЗАРОДЫШЕ И</w:t>
            </w:r>
            <w:r>
              <w:rPr>
                <w:color w:val="000000"/>
                <w:sz w:val="18"/>
                <w:szCs w:val="18"/>
              </w:rPr>
              <w:t>М</w:t>
            </w:r>
            <w:r>
              <w:rPr>
                <w:b/>
                <w:bCs/>
                <w:color w:val="000000"/>
                <w:sz w:val="18"/>
                <w:szCs w:val="18"/>
              </w:rPr>
              <w:t>ЕЮЩИХСЯ У ГЕГЕЛЯ.</w:t>
            </w:r>
          </w:p>
        </w:tc>
      </w:tr>
    </w:tbl>
    <w:p w:rsidR="00931FC0" w:rsidRDefault="00931FC0" w:rsidP="00931FC0">
      <w:pPr>
        <w:shd w:val="clear" w:color="auto" w:fill="FFFFFF"/>
        <w:spacing w:before="86" w:after="154" w:line="211" w:lineRule="exact"/>
        <w:ind w:right="29" w:firstLine="202"/>
        <w:jc w:val="both"/>
      </w:pPr>
      <w:r>
        <w:rPr>
          <w:color w:val="000000"/>
        </w:rPr>
        <w:t>«Телеологический процесс есть перевод понятия</w:t>
      </w:r>
      <w:r>
        <w:rPr>
          <w:color w:val="000000"/>
        </w:rPr>
        <w:br/>
        <w:t>(</w:t>
      </w:r>
      <w:r>
        <w:rPr>
          <w:color w:val="000000"/>
          <w:lang w:val="en-US"/>
        </w:rPr>
        <w:t>sic</w:t>
      </w:r>
      <w:r>
        <w:rPr>
          <w:color w:val="000000"/>
        </w:rPr>
        <w:t>!), отчетливо существующего как понятие, в объек-</w:t>
      </w:r>
      <w:r>
        <w:rPr>
          <w:color w:val="000000"/>
        </w:rPr>
        <w:br/>
        <w:t>тивность»... (227) [206].</w:t>
      </w:r>
    </w:p>
    <w:p w:rsidR="00931FC0" w:rsidRDefault="00931FC0" w:rsidP="00931FC0">
      <w:pPr>
        <w:shd w:val="clear" w:color="auto" w:fill="FFFFFF"/>
        <w:spacing w:before="86" w:after="154" w:line="211" w:lineRule="exact"/>
        <w:ind w:right="29" w:firstLine="202"/>
        <w:jc w:val="both"/>
        <w:sectPr w:rsidR="00931FC0">
          <w:type w:val="continuous"/>
          <w:pgSz w:w="7937" w:h="11339"/>
          <w:pgMar w:top="1167" w:right="1576" w:bottom="360" w:left="980" w:header="720" w:footer="720" w:gutter="0"/>
          <w:cols w:space="60"/>
          <w:noEndnote/>
        </w:sectPr>
      </w:pPr>
    </w:p>
    <w:p w:rsidR="00931FC0" w:rsidRDefault="00931FC0" w:rsidP="00931FC0">
      <w:pPr>
        <w:framePr w:h="1574" w:hSpace="38" w:wrap="notBeside" w:vAnchor="text" w:hAnchor="margin" w:x="5228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00125"/>
            <wp:effectExtent l="0" t="0" r="0" b="9525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8" w:hSpace="38" w:wrap="auto" w:vAnchor="text" w:hAnchor="margin" w:x="5209" w:y="32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61975"/>
            <wp:effectExtent l="0" t="0" r="9525" b="9525"/>
            <wp:docPr id="1943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notBeside" w:vAnchor="text" w:hAnchor="margin" w:x="5353" w:y="683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h="231" w:hRule="exact" w:hSpace="38" w:wrap="notBeside" w:vAnchor="text" w:hAnchor="margin" w:x="5291" w:y="3615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459" w:line="211" w:lineRule="exact"/>
        <w:jc w:val="center"/>
      </w:pPr>
      <w:r>
        <w:rPr>
          <w:color w:val="000000"/>
          <w:spacing w:val="-10"/>
        </w:rPr>
        <w:lastRenderedPageBreak/>
        <w:t>КАТЕГОРИИ</w:t>
      </w:r>
      <w:r>
        <w:rPr>
          <w:color w:val="000000"/>
          <w:spacing w:val="-10"/>
        </w:rPr>
        <w:br/>
      </w:r>
      <w:r>
        <w:rPr>
          <w:color w:val="000000"/>
          <w:spacing w:val="-7"/>
        </w:rPr>
        <w:t>ЛОГИКИ</w:t>
      </w:r>
      <w:r>
        <w:rPr>
          <w:color w:val="000000"/>
          <w:spacing w:val="-7"/>
        </w:rPr>
        <w:br/>
      </w:r>
      <w:r>
        <w:rPr>
          <w:color w:val="000000"/>
        </w:rPr>
        <w:t>И</w:t>
      </w:r>
      <w:r>
        <w:rPr>
          <w:color w:val="000000"/>
        </w:rPr>
        <w:br/>
      </w:r>
      <w:r>
        <w:rPr>
          <w:color w:val="000000"/>
          <w:spacing w:val="-4"/>
        </w:rPr>
        <w:t>ЧЕЛОВЕЧЕ-</w:t>
      </w:r>
      <w:r>
        <w:rPr>
          <w:color w:val="000000"/>
          <w:spacing w:val="-4"/>
        </w:rPr>
        <w:br/>
      </w:r>
      <w:r>
        <w:rPr>
          <w:color w:val="000000"/>
          <w:spacing w:val="-13"/>
        </w:rPr>
        <w:t>СКАЯ</w:t>
      </w:r>
      <w:r>
        <w:rPr>
          <w:color w:val="000000"/>
          <w:spacing w:val="-13"/>
        </w:rPr>
        <w:br/>
      </w:r>
      <w:r>
        <w:rPr>
          <w:color w:val="000000"/>
          <w:spacing w:val="-6"/>
        </w:rPr>
        <w:t>ПРАКТИКА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Когда  Гегель старается — иногда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даже: тщится и пыжится — подвести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целесообразную деятельность челове-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ка под категории логики, говоря, что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эта деятельность есть „заключение"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22"/>
                <w:szCs w:val="22"/>
                <w:lang w:val="en-US"/>
              </w:rPr>
              <w:t>SchluB</w:t>
            </w:r>
            <w:r>
              <w:rPr>
                <w:color w:val="000000"/>
                <w:sz w:val="22"/>
                <w:szCs w:val="22"/>
              </w:rPr>
              <w:t>), что  субъект  (человек)  иг-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рает роль такого-то „члена" в логиче-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ской „фигуре" „заключения" и т. п.,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"/>
              <w:jc w:val="right"/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ТО    ЭТО   НЕ    ТОЛЬКО    НАТЯЖКА,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НЕ   ТОЛЬКО ИГРА. ТУТ ЕСТЬ ОЧЕНЬ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>ГЛУБОКОЕ СОДЕРЖАНИЕ, ЧИСТО МА-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4"/>
                <w:sz w:val="18"/>
                <w:szCs w:val="18"/>
              </w:rPr>
              <w:t>ТЕРИАЛИСТИЧЕСКОЕ. НАДО ПЕРЕВЕР-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НУТЬ: ПРАКТИЧЕСКАЯ     ДЕЯТЕЛЬ-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 xml:space="preserve">НОСТЬ   ЧЕЛОВЕКА  </w:t>
            </w:r>
            <w:r>
              <w:rPr>
                <w:color w:val="000000"/>
                <w:spacing w:val="-3"/>
                <w:sz w:val="18"/>
                <w:szCs w:val="18"/>
              </w:rPr>
              <w:t>М</w:t>
            </w: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ИЛЛИАРДЫ  РАЗ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3"/>
                <w:sz w:val="18"/>
                <w:szCs w:val="18"/>
              </w:rPr>
              <w:t>ДОЛЖНА   БЫЛА   ПРИВОДИТЬ  СОЗНА-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НИЕ ЧЕЛОВЕКА К ПОВТОРЕНИЮ РАЗ-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2"/>
                <w:sz w:val="18"/>
                <w:szCs w:val="18"/>
              </w:rPr>
              <w:t xml:space="preserve">НЫХ ЛОГИЧЕСКИХ   ФИГУР, </w:t>
            </w:r>
            <w:r>
              <w:rPr>
                <w:b/>
                <w:bCs/>
                <w:color w:val="000000"/>
                <w:sz w:val="18"/>
                <w:szCs w:val="18"/>
              </w:rPr>
              <w:t>ДАБЫ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ЭТИ   ФИГУРЫ    </w:t>
            </w:r>
            <w:r>
              <w:rPr>
                <w:color w:val="000000"/>
                <w:spacing w:val="43"/>
                <w:sz w:val="18"/>
                <w:szCs w:val="18"/>
              </w:rPr>
              <w:t>М</w:t>
            </w:r>
            <w:r>
              <w:rPr>
                <w:b/>
                <w:bCs/>
                <w:color w:val="000000"/>
                <w:spacing w:val="43"/>
                <w:sz w:val="18"/>
                <w:szCs w:val="18"/>
              </w:rPr>
              <w:t>ОГЛИ</w:t>
            </w: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   ПОЛУЧИТЬ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ЗНАЧЕНИЕ    АКСИО</w:t>
            </w:r>
            <w:r>
              <w:rPr>
                <w:color w:val="000000"/>
                <w:sz w:val="18"/>
                <w:szCs w:val="18"/>
              </w:rPr>
              <w:t>М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. ЭТО     </w:t>
            </w: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NOTA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38"/>
            </w:pPr>
            <w:r>
              <w:rPr>
                <w:b/>
                <w:bCs/>
                <w:color w:val="000000"/>
                <w:sz w:val="18"/>
                <w:szCs w:val="18"/>
                <w:lang w:val="en-US"/>
              </w:rPr>
              <w:t>BENE.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7" w:right="1619" w:bottom="360" w:left="1177" w:header="720" w:footer="720" w:gutter="0"/>
          <w:cols w:num="2" w:space="720" w:equalWidth="0">
            <w:col w:w="1113" w:space="187"/>
            <w:col w:w="3840"/>
          </w:cols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36"/>
      </w:pPr>
      <w:r>
        <w:rPr>
          <w:b/>
          <w:bCs/>
          <w:color w:val="000000"/>
          <w:sz w:val="18"/>
          <w:szCs w:val="18"/>
        </w:rPr>
        <w:lastRenderedPageBreak/>
        <w:t>173</w:t>
      </w:r>
    </w:p>
    <w:p w:rsidR="00931FC0" w:rsidRDefault="00931FC0" w:rsidP="00931FC0">
      <w:pPr>
        <w:shd w:val="clear" w:color="auto" w:fill="FFFFFF"/>
        <w:spacing w:after="250"/>
        <w:ind w:left="5136"/>
        <w:sectPr w:rsidR="00931FC0">
          <w:pgSz w:w="7937" w:h="11339"/>
          <w:pgMar w:top="1440" w:right="570" w:bottom="720" w:left="1511" w:header="720" w:footer="720" w:gutter="0"/>
          <w:cols w:space="60"/>
          <w:noEndnote/>
        </w:sectPr>
      </w:pPr>
    </w:p>
    <w:p w:rsidR="00931FC0" w:rsidRDefault="00931FC0" w:rsidP="00931FC0">
      <w:pPr>
        <w:framePr w:h="1027" w:hSpace="38" w:wrap="auto" w:vAnchor="text" w:hAnchor="margin" w:x="480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47700"/>
            <wp:effectExtent l="0" t="0" r="0" b="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8" w:hSpace="38" w:wrap="auto" w:vAnchor="text" w:hAnchor="margin" w:x="4801" w:y="10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firstLine="211"/>
        <w:jc w:val="both"/>
      </w:pPr>
      <w:r>
        <w:rPr>
          <w:color w:val="000000"/>
          <w:sz w:val="22"/>
          <w:szCs w:val="22"/>
        </w:rPr>
        <w:lastRenderedPageBreak/>
        <w:t>«Движение цели достигло теперь того, что</w:t>
      </w:r>
      <w:r>
        <w:rPr>
          <w:color w:val="000000"/>
          <w:sz w:val="22"/>
          <w:szCs w:val="22"/>
        </w:rPr>
        <w:br/>
        <w:t>момент внешности не только положен в понятии</w:t>
      </w:r>
      <w:r>
        <w:rPr>
          <w:color w:val="000000"/>
          <w:sz w:val="22"/>
          <w:szCs w:val="22"/>
        </w:rPr>
        <w:br/>
        <w:t>и понятие есть не только долженствование и</w:t>
      </w:r>
      <w:r>
        <w:rPr>
          <w:color w:val="000000"/>
          <w:sz w:val="22"/>
          <w:szCs w:val="22"/>
        </w:rPr>
        <w:br/>
        <w:t>стремление, но как конкретная цельность тож-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дественно с непосредственной объективностью»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(235) [213]. В конце § о „выполненной цели",</w:t>
      </w:r>
      <w:r>
        <w:rPr>
          <w:color w:val="000000"/>
          <w:sz w:val="22"/>
          <w:szCs w:val="22"/>
        </w:rPr>
        <w:br/>
        <w:t xml:space="preserve">в конце отдела (главы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>: „Телеология") — от-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дела </w:t>
      </w:r>
      <w:r>
        <w:rPr>
          <w:color w:val="000000"/>
          <w:spacing w:val="-4"/>
          <w:sz w:val="22"/>
          <w:szCs w:val="22"/>
          <w:lang w:val="en-US"/>
        </w:rPr>
        <w:t>II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i/>
          <w:iCs/>
          <w:color w:val="000000"/>
          <w:spacing w:val="47"/>
          <w:sz w:val="22"/>
          <w:szCs w:val="22"/>
        </w:rPr>
        <w:t>«Объективность»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— переход к от-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делу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>: „Идея".</w:t>
      </w:r>
    </w:p>
    <w:p w:rsidR="00931FC0" w:rsidRDefault="00931FC0" w:rsidP="00931FC0">
      <w:pPr>
        <w:shd w:val="clear" w:color="auto" w:fill="FFFFFF"/>
        <w:spacing w:before="389"/>
        <w:ind w:left="38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730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30"/>
        <w:sectPr w:rsidR="00931FC0">
          <w:type w:val="continuous"/>
          <w:pgSz w:w="7937" w:h="11339"/>
          <w:pgMar w:top="1440" w:right="642" w:bottom="720" w:left="1521" w:header="720" w:footer="720" w:gutter="0"/>
          <w:cols w:num="2" w:space="720" w:equalWidth="0">
            <w:col w:w="4732" w:space="322"/>
            <w:col w:w="720"/>
          </w:cols>
          <w:noEndnote/>
        </w:sectPr>
      </w:pPr>
    </w:p>
    <w:p w:rsidR="00931FC0" w:rsidRDefault="00931FC0" w:rsidP="00931FC0">
      <w:pPr>
        <w:framePr w:h="2242" w:hSpace="38" w:wrap="auto" w:vAnchor="text" w:hAnchor="margin" w:x="3889" w:y="1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419225"/>
            <wp:effectExtent l="0" t="0" r="9525" b="9525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97" w:h="1925" w:hRule="exact" w:hSpace="38" w:wrap="notBeside" w:vAnchor="text" w:hAnchor="margin" w:x="3966" w:y="279"/>
        <w:shd w:val="clear" w:color="auto" w:fill="FFFFFF"/>
        <w:spacing w:line="211" w:lineRule="exact"/>
        <w:jc w:val="center"/>
      </w:pPr>
      <w:r>
        <w:rPr>
          <w:b/>
          <w:bCs/>
          <w:color w:val="000000"/>
          <w:sz w:val="18"/>
          <w:szCs w:val="18"/>
        </w:rPr>
        <w:t>ОТ СУБЪЕК-</w:t>
      </w:r>
      <w:r>
        <w:rPr>
          <w:b/>
          <w:bCs/>
          <w:color w:val="000000"/>
          <w:sz w:val="18"/>
          <w:szCs w:val="18"/>
        </w:rPr>
        <w:br/>
      </w:r>
      <w:r>
        <w:rPr>
          <w:b/>
          <w:bCs/>
          <w:color w:val="000000"/>
          <w:spacing w:val="-9"/>
          <w:sz w:val="18"/>
          <w:szCs w:val="18"/>
        </w:rPr>
        <w:t>ТИВНОГО</w:t>
      </w:r>
      <w:r>
        <w:rPr>
          <w:b/>
          <w:bCs/>
          <w:color w:val="000000"/>
          <w:spacing w:val="-9"/>
          <w:sz w:val="18"/>
          <w:szCs w:val="18"/>
        </w:rPr>
        <w:br/>
      </w:r>
      <w:r>
        <w:rPr>
          <w:b/>
          <w:bCs/>
          <w:color w:val="000000"/>
          <w:spacing w:val="-3"/>
          <w:sz w:val="18"/>
          <w:szCs w:val="18"/>
        </w:rPr>
        <w:t>ПОНЯТИЯ</w:t>
      </w:r>
      <w:r>
        <w:rPr>
          <w:b/>
          <w:bCs/>
          <w:color w:val="000000"/>
          <w:spacing w:val="-3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>И СУБЪ-</w:t>
      </w:r>
      <w:r>
        <w:rPr>
          <w:b/>
          <w:bCs/>
          <w:color w:val="000000"/>
          <w:sz w:val="18"/>
          <w:szCs w:val="18"/>
        </w:rPr>
        <w:br/>
      </w:r>
      <w:r>
        <w:rPr>
          <w:b/>
          <w:bCs/>
          <w:color w:val="000000"/>
          <w:spacing w:val="-2"/>
          <w:sz w:val="18"/>
          <w:szCs w:val="18"/>
        </w:rPr>
        <w:t>ЕКТИВ-</w:t>
      </w:r>
      <w:r>
        <w:rPr>
          <w:b/>
          <w:bCs/>
          <w:color w:val="000000"/>
          <w:spacing w:val="-2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>НОЙ ЦЕЛИ К</w:t>
      </w:r>
      <w:r>
        <w:rPr>
          <w:b/>
          <w:bCs/>
          <w:color w:val="000000"/>
          <w:sz w:val="18"/>
          <w:szCs w:val="18"/>
        </w:rPr>
        <w:br/>
        <w:t>ОБЪЕКТИВ-</w:t>
      </w:r>
      <w:r>
        <w:rPr>
          <w:b/>
          <w:bCs/>
          <w:color w:val="000000"/>
          <w:sz w:val="18"/>
          <w:szCs w:val="18"/>
        </w:rPr>
        <w:br/>
        <w:t>НОИ</w:t>
      </w:r>
      <w:r>
        <w:rPr>
          <w:b/>
          <w:bCs/>
          <w:color w:val="000000"/>
          <w:sz w:val="18"/>
          <w:szCs w:val="18"/>
        </w:rPr>
        <w:br/>
      </w:r>
      <w:r>
        <w:rPr>
          <w:b/>
          <w:bCs/>
          <w:color w:val="000000"/>
          <w:spacing w:val="-10"/>
          <w:sz w:val="18"/>
          <w:szCs w:val="18"/>
        </w:rPr>
        <w:t>ИСТИНЕ</w:t>
      </w:r>
    </w:p>
    <w:p w:rsidR="00931FC0" w:rsidRDefault="00931FC0" w:rsidP="00931FC0">
      <w:pPr>
        <w:spacing w:after="13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99"/>
        <w:gridCol w:w="211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3"/>
                <w:sz w:val="22"/>
                <w:szCs w:val="22"/>
              </w:rPr>
              <w:t>Замечательно:</w:t>
            </w:r>
          </w:p>
        </w:tc>
        <w:tc>
          <w:tcPr>
            <w:tcW w:w="211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 „идее" как совпа-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дению понятия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 объектом, к идее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как </w:t>
            </w:r>
            <w:r>
              <w:rPr>
                <w:i/>
                <w:iCs/>
                <w:color w:val="000000"/>
                <w:spacing w:val="47"/>
                <w:sz w:val="22"/>
                <w:szCs w:val="22"/>
              </w:rPr>
              <w:t>истине,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Гегель подходит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ч 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8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 w:right="5"/>
              <w:jc w:val="righ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р е з </w:t>
            </w:r>
            <w:r>
              <w:rPr>
                <w:color w:val="000000"/>
                <w:sz w:val="22"/>
                <w:szCs w:val="22"/>
              </w:rPr>
              <w:t>практическую, целесообразную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деятельность    человека. Вплотную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38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/>
              <w:jc w:val="right"/>
            </w:pPr>
            <w:r>
              <w:rPr>
                <w:color w:val="000000"/>
                <w:sz w:val="22"/>
                <w:szCs w:val="22"/>
              </w:rPr>
              <w:t xml:space="preserve">подход к тому, что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практикой </w:t>
            </w:r>
            <w:r>
              <w:rPr>
                <w:color w:val="000000"/>
                <w:sz w:val="22"/>
                <w:szCs w:val="22"/>
              </w:rPr>
              <w:t>своей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доказывает человек объективную пра-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вильность своих идей, понятий, зна-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z w:val="22"/>
                <w:szCs w:val="22"/>
              </w:rPr>
              <w:t>нии, науки.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440" w:right="2610" w:bottom="720" w:left="1511" w:header="720" w:footer="720" w:gutter="0"/>
          <w:cols w:space="60"/>
          <w:noEndnote/>
        </w:sectPr>
      </w:pPr>
    </w:p>
    <w:p w:rsidR="00931FC0" w:rsidRDefault="00931FC0" w:rsidP="00931FC0">
      <w:pPr>
        <w:framePr w:h="57" w:hSpace="10080" w:wrap="notBeside" w:vAnchor="text" w:hAnchor="margin" w:x="209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4375" cy="38100"/>
            <wp:effectExtent l="0" t="0" r="9525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7" w:hSpace="10080" w:wrap="notBeside" w:vAnchor="text" w:hAnchor="margin" w:x="2099" w:y="1"/>
        <w:rPr>
          <w:sz w:val="24"/>
          <w:szCs w:val="24"/>
        </w:rPr>
        <w:sectPr w:rsidR="00931FC0">
          <w:type w:val="continuous"/>
          <w:pgSz w:w="7937" w:h="11339"/>
          <w:pgMar w:top="1440" w:right="1045" w:bottom="720" w:left="1511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after="1738"/>
        <w:ind w:left="72"/>
      </w:pPr>
      <w:r>
        <w:rPr>
          <w:color w:val="000000"/>
          <w:sz w:val="18"/>
          <w:szCs w:val="18"/>
        </w:rPr>
        <w:lastRenderedPageBreak/>
        <w:t>174</w:t>
      </w:r>
    </w:p>
    <w:p w:rsidR="00931FC0" w:rsidRDefault="00931FC0" w:rsidP="00931FC0">
      <w:pPr>
        <w:shd w:val="clear" w:color="auto" w:fill="FFFFFF"/>
        <w:spacing w:after="1738"/>
        <w:ind w:left="72"/>
        <w:sectPr w:rsidR="00931FC0">
          <w:pgSz w:w="7937" w:h="11339"/>
          <w:pgMar w:top="1179" w:right="645" w:bottom="360" w:left="1009" w:header="720" w:footer="720" w:gutter="0"/>
          <w:cols w:space="60"/>
          <w:noEndnote/>
        </w:sectPr>
      </w:pPr>
    </w:p>
    <w:p w:rsidR="00931FC0" w:rsidRDefault="00931FC0" w:rsidP="00931FC0">
      <w:pPr>
        <w:framePr w:h="676" w:hSpace="38" w:wrap="auto" w:vAnchor="text" w:hAnchor="margin" w:x="5396" w:y="23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74" w:lineRule="exact"/>
        <w:ind w:left="29"/>
        <w:jc w:val="center"/>
      </w:pPr>
      <w:bookmarkStart w:id="19" w:name="КГНЛ_СЛУН_отдел_третий"/>
      <w:bookmarkEnd w:id="19"/>
      <w:r>
        <w:rPr>
          <w:smallCaps/>
          <w:color w:val="000000"/>
          <w:spacing w:val="51"/>
          <w:sz w:val="22"/>
          <w:szCs w:val="22"/>
        </w:rPr>
        <w:lastRenderedPageBreak/>
        <w:t>третий</w:t>
      </w:r>
      <w:r>
        <w:rPr>
          <w:smallCaps/>
          <w:color w:val="000000"/>
          <w:sz w:val="22"/>
          <w:szCs w:val="22"/>
        </w:rPr>
        <w:t xml:space="preserve">   </w:t>
      </w:r>
      <w:r>
        <w:rPr>
          <w:smallCaps/>
          <w:color w:val="000000"/>
          <w:spacing w:val="32"/>
          <w:sz w:val="22"/>
          <w:szCs w:val="22"/>
        </w:rPr>
        <w:t>отдел:</w:t>
      </w:r>
      <w:r>
        <w:rPr>
          <w:smallCaps/>
          <w:color w:val="000000"/>
          <w:spacing w:val="32"/>
          <w:sz w:val="22"/>
          <w:szCs w:val="22"/>
        </w:rPr>
        <w:br/>
      </w:r>
      <w:r>
        <w:rPr>
          <w:color w:val="000000"/>
          <w:sz w:val="22"/>
          <w:szCs w:val="22"/>
        </w:rPr>
        <w:t>ИДЕЯ</w:t>
      </w:r>
    </w:p>
    <w:p w:rsidR="00931FC0" w:rsidRDefault="00931FC0" w:rsidP="00931FC0">
      <w:pPr>
        <w:shd w:val="clear" w:color="auto" w:fill="FFFFFF"/>
        <w:spacing w:before="115"/>
        <w:ind w:left="1272"/>
      </w:pPr>
      <w:r>
        <w:rPr>
          <w:color w:val="000000"/>
          <w:sz w:val="22"/>
          <w:szCs w:val="22"/>
        </w:rPr>
        <w:t xml:space="preserve">Начало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отдела: </w:t>
      </w:r>
      <w:r>
        <w:rPr>
          <w:i/>
          <w:iCs/>
          <w:color w:val="000000"/>
          <w:sz w:val="22"/>
          <w:szCs w:val="22"/>
        </w:rPr>
        <w:t>«Идея».</w:t>
      </w:r>
    </w:p>
    <w:p w:rsidR="00931FC0" w:rsidRDefault="00931FC0" w:rsidP="00931FC0">
      <w:pPr>
        <w:framePr w:h="672" w:hSpace="38" w:wrap="auto" w:vAnchor="text" w:hAnchor="text" w:x="351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211" w:lineRule="exact"/>
        <w:ind w:left="538" w:firstLine="221"/>
        <w:jc w:val="both"/>
      </w:pPr>
      <w:r>
        <w:rPr>
          <w:color w:val="000000"/>
          <w:sz w:val="22"/>
          <w:szCs w:val="22"/>
        </w:rPr>
        <w:t xml:space="preserve">«Идея есть адекватное понятие, </w:t>
      </w:r>
      <w:r>
        <w:rPr>
          <w:i/>
          <w:iCs/>
          <w:color w:val="000000"/>
          <w:sz w:val="22"/>
          <w:szCs w:val="22"/>
        </w:rPr>
        <w:t>объектив-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39"/>
          <w:sz w:val="22"/>
          <w:szCs w:val="22"/>
        </w:rPr>
        <w:t>но-истинное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или истинное как тако-</w:t>
      </w:r>
      <w:r>
        <w:rPr>
          <w:color w:val="000000"/>
          <w:sz w:val="22"/>
          <w:szCs w:val="22"/>
        </w:rPr>
        <w:br/>
        <w:t>вое» (236) [214].</w:t>
      </w:r>
    </w:p>
    <w:p w:rsidR="00931FC0" w:rsidRDefault="00931FC0" w:rsidP="00931FC0">
      <w:pPr>
        <w:framePr w:h="672" w:hSpace="38" w:wrap="auto" w:vAnchor="text" w:hAnchor="text" w:x="337" w:y="6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1936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11" w:y="827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5" w:line="211" w:lineRule="exact"/>
        <w:ind w:right="10" w:firstLine="216"/>
        <w:jc w:val="both"/>
      </w:pPr>
      <w:r>
        <w:rPr>
          <w:color w:val="000000"/>
          <w:sz w:val="22"/>
          <w:szCs w:val="22"/>
        </w:rPr>
        <w:t xml:space="preserve">Вообще введение к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>-му отделу („Идея")</w:t>
      </w:r>
      <w:r>
        <w:rPr>
          <w:color w:val="000000"/>
          <w:sz w:val="22"/>
          <w:szCs w:val="22"/>
        </w:rPr>
        <w:br/>
        <w:t xml:space="preserve">П-ой части </w:t>
      </w:r>
      <w:r>
        <w:rPr>
          <w:i/>
          <w:iCs/>
          <w:color w:val="000000"/>
          <w:spacing w:val="58"/>
          <w:sz w:val="22"/>
          <w:szCs w:val="22"/>
        </w:rPr>
        <w:t>„Логик</w:t>
      </w:r>
      <w:r>
        <w:rPr>
          <w:i/>
          <w:iCs/>
          <w:color w:val="000000"/>
          <w:sz w:val="22"/>
          <w:szCs w:val="22"/>
        </w:rPr>
        <w:t xml:space="preserve">и" </w:t>
      </w:r>
      <w:r>
        <w:rPr>
          <w:color w:val="000000"/>
          <w:sz w:val="22"/>
          <w:szCs w:val="22"/>
        </w:rPr>
        <w:t>(„Субъективная логика")</w:t>
      </w:r>
      <w:r>
        <w:rPr>
          <w:color w:val="000000"/>
          <w:sz w:val="22"/>
          <w:szCs w:val="22"/>
        </w:rPr>
        <w:br/>
        <w:t xml:space="preserve">(т.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, стр. 236—243 [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, 214-221]) и соответствую-</w:t>
      </w:r>
      <w:r>
        <w:rPr>
          <w:color w:val="000000"/>
          <w:sz w:val="22"/>
          <w:szCs w:val="22"/>
        </w:rPr>
        <w:br/>
        <w:t>щие §§ Энциклопедии (§§ 213—215) — ЕДВА ЛИ</w:t>
      </w:r>
      <w:r>
        <w:rPr>
          <w:color w:val="000000"/>
          <w:sz w:val="22"/>
          <w:szCs w:val="22"/>
        </w:rPr>
        <w:br/>
        <w:t>НЕ САМОЕ ЛУЧШЕЕ ИЗЛОЖЕНИЕ ДИАЛЕКТИКИ.</w:t>
      </w:r>
      <w:r>
        <w:rPr>
          <w:color w:val="000000"/>
          <w:sz w:val="22"/>
          <w:szCs w:val="22"/>
        </w:rPr>
        <w:br/>
        <w:t>Здесь же замечательно гениально показано сов-</w:t>
      </w:r>
      <w:r>
        <w:rPr>
          <w:color w:val="000000"/>
          <w:sz w:val="22"/>
          <w:szCs w:val="22"/>
        </w:rPr>
        <w:br/>
        <w:t>падение, так сказать, логики и гносеологии.</w:t>
      </w:r>
      <w:r>
        <w:rPr>
          <w:color w:val="000000"/>
          <w:sz w:val="22"/>
          <w:szCs w:val="22"/>
        </w:rPr>
        <w:br/>
        <w:t>Выражение „идея" употребляется и в смысле простого</w:t>
      </w:r>
      <w:r>
        <w:rPr>
          <w:color w:val="000000"/>
          <w:sz w:val="22"/>
          <w:szCs w:val="22"/>
        </w:rPr>
        <w:br/>
        <w:t>представления. Кант.</w:t>
      </w:r>
    </w:p>
    <w:p w:rsidR="00931FC0" w:rsidRDefault="00931FC0" w:rsidP="00931FC0">
      <w:pPr>
        <w:framePr w:w="1084" w:h="432" w:hRule="exact" w:hSpace="38" w:wrap="auto" w:vAnchor="text" w:hAnchor="text" w:x="11" w:y="63"/>
        <w:shd w:val="clear" w:color="auto" w:fill="FFFFFF"/>
        <w:spacing w:line="216" w:lineRule="exact"/>
        <w:ind w:left="77" w:hanging="77"/>
      </w:pPr>
      <w:r>
        <w:rPr>
          <w:color w:val="000000"/>
        </w:rPr>
        <w:t>Гегель про-</w:t>
      </w:r>
      <w:r>
        <w:rPr>
          <w:color w:val="000000"/>
        </w:rPr>
        <w:br/>
        <w:t>тив Канта</w:t>
      </w:r>
    </w:p>
    <w:p w:rsidR="00931FC0" w:rsidRDefault="00931FC0" w:rsidP="00931FC0">
      <w:pPr>
        <w:framePr w:h="412" w:hSpace="38" w:wrap="auto" w:vAnchor="text" w:hAnchor="text" w:x="1134" w:y="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57175"/>
            <wp:effectExtent l="0" t="0" r="9525" b="9525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01" w:hSpace="38" w:wrap="auto" w:vAnchor="text" w:hAnchor="text" w:x="1076" w:y="6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209675"/>
            <wp:effectExtent l="0" t="0" r="0" b="9525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51" w:h="2501" w:hRule="exact" w:hSpace="38" w:wrap="auto" w:vAnchor="text" w:hAnchor="text" w:x="-13" w:y="665"/>
        <w:shd w:val="clear" w:color="auto" w:fill="FFFFFF"/>
        <w:spacing w:line="211" w:lineRule="exact"/>
        <w:ind w:left="91" w:firstLine="139"/>
      </w:pPr>
      <w:r>
        <w:rPr>
          <w:color w:val="000000"/>
          <w:sz w:val="22"/>
          <w:szCs w:val="22"/>
        </w:rPr>
        <w:t>против</w:t>
      </w:r>
      <w:r>
        <w:rPr>
          <w:color w:val="000000"/>
          <w:sz w:val="22"/>
          <w:szCs w:val="22"/>
        </w:rPr>
        <w:br/>
        <w:t>трансцен-</w:t>
      </w:r>
      <w:r>
        <w:rPr>
          <w:color w:val="000000"/>
          <w:sz w:val="22"/>
          <w:szCs w:val="22"/>
        </w:rPr>
        <w:br/>
        <w:t>дентного</w:t>
      </w:r>
      <w:r>
        <w:rPr>
          <w:color w:val="000000"/>
          <w:sz w:val="22"/>
          <w:szCs w:val="22"/>
        </w:rPr>
        <w:br/>
        <w:t>в смысле</w:t>
      </w:r>
      <w:r>
        <w:rPr>
          <w:color w:val="000000"/>
          <w:sz w:val="22"/>
          <w:szCs w:val="22"/>
        </w:rPr>
        <w:br/>
        <w:t>отделения</w:t>
      </w:r>
    </w:p>
    <w:p w:rsidR="00931FC0" w:rsidRDefault="00931FC0" w:rsidP="00931FC0">
      <w:pPr>
        <w:framePr w:w="1051" w:h="2501" w:hRule="exact" w:hSpace="38" w:wrap="auto" w:vAnchor="text" w:hAnchor="text" w:x="-13" w:y="665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истины</w:t>
      </w:r>
      <w:r>
        <w:rPr>
          <w:color w:val="000000"/>
          <w:sz w:val="22"/>
          <w:szCs w:val="22"/>
        </w:rPr>
        <w:br/>
        <w:t>(объектив-</w:t>
      </w:r>
      <w:r>
        <w:rPr>
          <w:color w:val="000000"/>
          <w:sz w:val="22"/>
          <w:szCs w:val="22"/>
        </w:rPr>
        <w:br/>
        <w:t>ной)</w:t>
      </w:r>
      <w:r>
        <w:rPr>
          <w:color w:val="000000"/>
          <w:sz w:val="22"/>
          <w:szCs w:val="22"/>
        </w:rPr>
        <w:br/>
        <w:t>от эмпирии</w:t>
      </w:r>
    </w:p>
    <w:p w:rsidR="00931FC0" w:rsidRDefault="00931FC0" w:rsidP="00931FC0">
      <w:pPr>
        <w:framePr w:w="1051" w:h="2501" w:hRule="exact" w:hSpace="38" w:wrap="auto" w:vAnchor="text" w:hAnchor="text" w:x="-13" w:y="665"/>
        <w:shd w:val="clear" w:color="auto" w:fill="FFFFFF"/>
        <w:spacing w:before="91"/>
        <w:ind w:left="53"/>
      </w:pPr>
      <w:r>
        <w:rPr>
          <w:color w:val="000000"/>
          <w:sz w:val="22"/>
          <w:szCs w:val="22"/>
          <w:lang w:val="en-US"/>
        </w:rPr>
        <w:t>tres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bien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48" w:line="211" w:lineRule="exact"/>
        <w:ind w:left="1258" w:right="38" w:firstLine="216"/>
        <w:jc w:val="both"/>
      </w:pPr>
      <w:r>
        <w:rPr>
          <w:color w:val="000000"/>
          <w:sz w:val="22"/>
          <w:szCs w:val="22"/>
        </w:rPr>
        <w:t>«Кант вновь потребовал, чтобы выра-</w:t>
      </w:r>
      <w:r>
        <w:rPr>
          <w:color w:val="000000"/>
          <w:sz w:val="22"/>
          <w:szCs w:val="22"/>
        </w:rPr>
        <w:br/>
        <w:t xml:space="preserve">жению </w:t>
      </w:r>
      <w:r>
        <w:rPr>
          <w:i/>
          <w:iCs/>
          <w:color w:val="000000"/>
          <w:sz w:val="22"/>
          <w:szCs w:val="22"/>
        </w:rPr>
        <w:t xml:space="preserve">идея </w:t>
      </w:r>
      <w:r>
        <w:rPr>
          <w:color w:val="000000"/>
          <w:sz w:val="22"/>
          <w:szCs w:val="22"/>
        </w:rPr>
        <w:t>был возвращен его смысл</w:t>
      </w:r>
      <w:r>
        <w:rPr>
          <w:color w:val="000000"/>
          <w:sz w:val="22"/>
          <w:szCs w:val="22"/>
        </w:rPr>
        <w:br/>
        <w:t>понятия разума. — Понятие же разума</w:t>
      </w:r>
      <w:r>
        <w:rPr>
          <w:color w:val="000000"/>
          <w:sz w:val="22"/>
          <w:szCs w:val="22"/>
        </w:rPr>
        <w:br/>
        <w:t>должно, по Канту, быть понятием безус-</w:t>
      </w:r>
      <w:r>
        <w:rPr>
          <w:color w:val="000000"/>
          <w:sz w:val="22"/>
          <w:szCs w:val="22"/>
        </w:rPr>
        <w:br/>
        <w:t>ловного, а в отношении явлений — быть</w:t>
      </w:r>
      <w:r>
        <w:rPr>
          <w:color w:val="000000"/>
          <w:sz w:val="22"/>
          <w:szCs w:val="22"/>
        </w:rPr>
        <w:br/>
        <w:t>трансцендентным, так как оно не имеет</w:t>
      </w:r>
      <w:r>
        <w:rPr>
          <w:color w:val="000000"/>
          <w:sz w:val="22"/>
          <w:szCs w:val="22"/>
        </w:rPr>
        <w:br/>
        <w:t>никакого адекватного ему эмпирического</w:t>
      </w:r>
      <w:r>
        <w:rPr>
          <w:color w:val="000000"/>
          <w:sz w:val="22"/>
          <w:szCs w:val="22"/>
        </w:rPr>
        <w:br/>
        <w:t>употребления. Понятия разума, по Канту,</w:t>
      </w:r>
      <w:r>
        <w:rPr>
          <w:color w:val="000000"/>
          <w:sz w:val="22"/>
          <w:szCs w:val="22"/>
        </w:rPr>
        <w:br/>
        <w:t>служат    для    постижения, а     понятия</w:t>
      </w:r>
    </w:p>
    <w:p w:rsidR="00931FC0" w:rsidRDefault="00931FC0" w:rsidP="00931FC0">
      <w:pPr>
        <w:framePr w:h="427" w:hSpace="38" w:wrap="auto" w:vAnchor="text" w:hAnchor="text" w:x="1028" w:y="5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66700"/>
            <wp:effectExtent l="0" t="0" r="9525" b="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6" w:lineRule="exact"/>
        <w:ind w:left="1243" w:right="53"/>
        <w:jc w:val="both"/>
      </w:pPr>
      <w:r>
        <w:rPr>
          <w:color w:val="000000"/>
          <w:sz w:val="22"/>
          <w:szCs w:val="22"/>
        </w:rPr>
        <w:t>рассудка — для понимания восприятии. —</w:t>
      </w:r>
      <w:r>
        <w:rPr>
          <w:color w:val="000000"/>
          <w:sz w:val="22"/>
          <w:szCs w:val="22"/>
        </w:rPr>
        <w:br/>
        <w:t>На самом же деле, если последние суть</w:t>
      </w:r>
      <w:r>
        <w:rPr>
          <w:color w:val="000000"/>
          <w:sz w:val="22"/>
          <w:szCs w:val="22"/>
        </w:rPr>
        <w:br/>
        <w:t>действительно понятия, то они суть по-</w:t>
      </w:r>
      <w:r>
        <w:rPr>
          <w:color w:val="000000"/>
          <w:sz w:val="22"/>
          <w:szCs w:val="22"/>
        </w:rPr>
        <w:br/>
        <w:t>нятия, — через них</w:t>
      </w:r>
      <w:r>
        <w:rPr>
          <w:color w:val="000000"/>
        </w:rPr>
        <w:t xml:space="preserve"> совершается пости-</w:t>
      </w:r>
      <w:r>
        <w:rPr>
          <w:color w:val="000000"/>
        </w:rPr>
        <w:br/>
        <w:t>жение»... (236) [214].</w:t>
      </w:r>
    </w:p>
    <w:p w:rsidR="00931FC0" w:rsidRDefault="00931FC0" w:rsidP="00931FC0">
      <w:pPr>
        <w:shd w:val="clear" w:color="auto" w:fill="FFFFFF"/>
        <w:spacing w:before="2525"/>
      </w:pPr>
      <w:r>
        <w:br w:type="column"/>
      </w:r>
      <w:r>
        <w:rPr>
          <w:color w:val="000000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525"/>
        <w:sectPr w:rsidR="00931FC0">
          <w:type w:val="continuous"/>
          <w:pgSz w:w="7937" w:h="11339"/>
          <w:pgMar w:top="1179" w:right="645" w:bottom="360" w:left="1009" w:header="720" w:footer="720" w:gutter="0"/>
          <w:cols w:num="2" w:space="720" w:equalWidth="0">
            <w:col w:w="5371" w:space="192"/>
            <w:col w:w="720"/>
          </w:cols>
          <w:noEndnote/>
        </w:sectPr>
      </w:pPr>
    </w:p>
    <w:p w:rsidR="00931FC0" w:rsidRDefault="00931FC0" w:rsidP="00931FC0">
      <w:pPr>
        <w:spacing w:after="82" w:line="1" w:lineRule="exact"/>
        <w:rPr>
          <w:sz w:val="2"/>
          <w:szCs w:val="2"/>
        </w:rPr>
      </w:pPr>
    </w:p>
    <w:tbl>
      <w:tblPr>
        <w:tblW w:w="0" w:type="auto"/>
        <w:tblInd w:w="167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490"/>
        <w:gridCol w:w="590"/>
        <w:gridCol w:w="216"/>
        <w:gridCol w:w="72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См.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еще</w:t>
            </w:r>
          </w:p>
        </w:tc>
        <w:tc>
          <w:tcPr>
            <w:tcW w:w="5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ниже</w:t>
            </w:r>
          </w:p>
        </w:tc>
        <w:tc>
          <w:tcPr>
            <w:tcW w:w="21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</w:t>
            </w:r>
          </w:p>
        </w:tc>
        <w:tc>
          <w:tcPr>
            <w:tcW w:w="7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Канте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9" w:right="645" w:bottom="360" w:left="10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150"/>
      </w:pPr>
      <w:r>
        <w:rPr>
          <w:color w:val="000000"/>
          <w:sz w:val="16"/>
          <w:szCs w:val="16"/>
        </w:rPr>
        <w:lastRenderedPageBreak/>
        <w:t>175</w:t>
      </w:r>
    </w:p>
    <w:p w:rsidR="00931FC0" w:rsidRDefault="00931FC0" w:rsidP="00931FC0">
      <w:pPr>
        <w:shd w:val="clear" w:color="auto" w:fill="FFFFFF"/>
        <w:spacing w:after="240"/>
        <w:ind w:left="5150"/>
        <w:sectPr w:rsidR="00931FC0">
          <w:pgSz w:w="7937" w:h="11339"/>
          <w:pgMar w:top="1179" w:right="597" w:bottom="360" w:left="1470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auto" w:vAnchor="text" w:hAnchor="margin" w:x="4139" w:y="68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43" w:firstLine="221"/>
        <w:jc w:val="both"/>
      </w:pPr>
      <w:r>
        <w:rPr>
          <w:color w:val="000000"/>
          <w:spacing w:val="-1"/>
          <w:sz w:val="22"/>
          <w:szCs w:val="22"/>
        </w:rPr>
        <w:lastRenderedPageBreak/>
        <w:t>Так же неверно считать идею чем-то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тельным"; — как говорится:</w:t>
      </w:r>
      <w:r>
        <w:rPr>
          <w:i/>
          <w:iCs/>
          <w:color w:val="000000"/>
          <w:sz w:val="22"/>
          <w:szCs w:val="22"/>
        </w:rPr>
        <w:t>, "это только</w:t>
      </w:r>
    </w:p>
    <w:p w:rsidR="00931FC0" w:rsidRDefault="00931FC0" w:rsidP="00931FC0">
      <w:pPr>
        <w:shd w:val="clear" w:color="auto" w:fill="FFFFFF"/>
        <w:spacing w:line="211" w:lineRule="exact"/>
        <w:ind w:left="19" w:right="24" w:firstLine="226"/>
        <w:jc w:val="both"/>
      </w:pPr>
      <w:r>
        <w:rPr>
          <w:color w:val="000000"/>
          <w:spacing w:val="-1"/>
          <w:sz w:val="22"/>
          <w:szCs w:val="22"/>
        </w:rPr>
        <w:t xml:space="preserve">«Если </w:t>
      </w:r>
      <w:r>
        <w:rPr>
          <w:i/>
          <w:iCs/>
          <w:color w:val="000000"/>
          <w:spacing w:val="-1"/>
          <w:sz w:val="22"/>
          <w:szCs w:val="22"/>
        </w:rPr>
        <w:t xml:space="preserve">мысли </w:t>
      </w:r>
      <w:r>
        <w:rPr>
          <w:color w:val="000000"/>
          <w:spacing w:val="-1"/>
          <w:sz w:val="22"/>
          <w:szCs w:val="22"/>
        </w:rPr>
        <w:t xml:space="preserve">суть нечто лишь </w:t>
      </w:r>
      <w:r>
        <w:rPr>
          <w:i/>
          <w:iCs/>
          <w:color w:val="000000"/>
          <w:spacing w:val="-1"/>
          <w:sz w:val="22"/>
          <w:szCs w:val="22"/>
        </w:rPr>
        <w:t>субъек-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тивное </w:t>
      </w:r>
      <w:r>
        <w:rPr>
          <w:color w:val="000000"/>
          <w:sz w:val="22"/>
          <w:szCs w:val="22"/>
        </w:rPr>
        <w:t>и случайное, то они, конечно,</w:t>
      </w:r>
      <w:r>
        <w:rPr>
          <w:color w:val="000000"/>
          <w:sz w:val="22"/>
          <w:szCs w:val="22"/>
        </w:rPr>
        <w:br/>
        <w:t>не имеют никакой дальнейшей ценности,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 они в этом отношении стоят не ниже</w:t>
      </w:r>
      <w:r>
        <w:rPr>
          <w:color w:val="000000"/>
          <w:spacing w:val="-2"/>
          <w:sz w:val="22"/>
          <w:szCs w:val="22"/>
        </w:rPr>
        <w:br/>
        <w:t xml:space="preserve">временных и случайных </w:t>
      </w:r>
      <w:r>
        <w:rPr>
          <w:i/>
          <w:iCs/>
          <w:color w:val="000000"/>
          <w:spacing w:val="-2"/>
          <w:sz w:val="22"/>
          <w:szCs w:val="22"/>
        </w:rPr>
        <w:t>действителъно-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стей, </w:t>
      </w:r>
      <w:r>
        <w:rPr>
          <w:color w:val="000000"/>
          <w:spacing w:val="-1"/>
          <w:sz w:val="22"/>
          <w:szCs w:val="22"/>
        </w:rPr>
        <w:t>которые равным образом не имеют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иной дальнейшей ценности, кроме ценности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случайностей и явлений. Если же пола-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гают, что идея, наоборот, не имеет ценности</w:t>
      </w:r>
      <w:r>
        <w:rPr>
          <w:color w:val="000000"/>
          <w:spacing w:val="-4"/>
          <w:sz w:val="22"/>
          <w:szCs w:val="22"/>
        </w:rPr>
        <w:br/>
        <w:t>истины потому, что она по отношению к яв-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лениям </w:t>
      </w:r>
      <w:r>
        <w:rPr>
          <w:i/>
          <w:iCs/>
          <w:color w:val="000000"/>
          <w:sz w:val="22"/>
          <w:szCs w:val="22"/>
        </w:rPr>
        <w:t xml:space="preserve">трансцендентна, </w:t>
      </w:r>
      <w:r>
        <w:rPr>
          <w:color w:val="000000"/>
          <w:sz w:val="22"/>
          <w:szCs w:val="22"/>
        </w:rPr>
        <w:t>что в чувствен-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ном мире ей не может быть дано никакого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совпадающего с ней предмета, то это стран-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ное недоразумение, так как идее здесь от-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казывают в объективной значимости по-</w:t>
      </w:r>
      <w:r>
        <w:rPr>
          <w:color w:val="000000"/>
          <w:sz w:val="22"/>
          <w:szCs w:val="22"/>
        </w:rPr>
        <w:br/>
        <w:t>тому, что ей, дескать, не хватает именно</w:t>
      </w:r>
      <w:r>
        <w:rPr>
          <w:color w:val="000000"/>
          <w:sz w:val="22"/>
          <w:szCs w:val="22"/>
        </w:rPr>
        <w:br/>
        <w:t xml:space="preserve">того, что образует собой явление, </w:t>
      </w:r>
      <w:r>
        <w:rPr>
          <w:i/>
          <w:iCs/>
          <w:color w:val="000000"/>
          <w:sz w:val="22"/>
          <w:szCs w:val="22"/>
        </w:rPr>
        <w:t>неис-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тинное бытие </w:t>
      </w:r>
      <w:r>
        <w:rPr>
          <w:color w:val="000000"/>
          <w:spacing w:val="-3"/>
          <w:sz w:val="22"/>
          <w:szCs w:val="22"/>
        </w:rPr>
        <w:t>объективного мира» (237—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238) [215].</w:t>
      </w:r>
    </w:p>
    <w:p w:rsidR="00931FC0" w:rsidRDefault="00931FC0" w:rsidP="00931FC0">
      <w:pPr>
        <w:shd w:val="clear" w:color="auto" w:fill="FFFFFF"/>
        <w:spacing w:line="211" w:lineRule="exact"/>
        <w:ind w:left="10" w:right="38" w:firstLine="230"/>
        <w:jc w:val="both"/>
      </w:pPr>
      <w:r>
        <w:rPr>
          <w:color w:val="000000"/>
          <w:spacing w:val="-6"/>
          <w:sz w:val="22"/>
          <w:szCs w:val="22"/>
        </w:rPr>
        <w:t>По отношению к практическим идеям сам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Кант признает </w:t>
      </w:r>
      <w:r>
        <w:rPr>
          <w:color w:val="000000"/>
          <w:sz w:val="22"/>
          <w:szCs w:val="22"/>
          <w:lang w:val="en-US"/>
        </w:rPr>
        <w:t>pobelhaft</w:t>
      </w:r>
      <w:r>
        <w:rPr>
          <w:color w:val="000000"/>
          <w:sz w:val="22"/>
          <w:szCs w:val="22"/>
        </w:rPr>
        <w:t xml:space="preserve"> * ссылку на опыт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против идей; идеи он выставляет как </w:t>
      </w:r>
      <w:r>
        <w:rPr>
          <w:color w:val="000000"/>
          <w:spacing w:val="-1"/>
          <w:sz w:val="22"/>
          <w:szCs w:val="22"/>
          <w:lang w:val="en-US"/>
        </w:rPr>
        <w:t>Maxi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mum</w:t>
      </w:r>
      <w:r>
        <w:rPr>
          <w:color w:val="000000"/>
          <w:spacing w:val="-1"/>
          <w:sz w:val="22"/>
          <w:szCs w:val="22"/>
        </w:rPr>
        <w:t>, к которому надо стремиться прибли-</w:t>
      </w:r>
      <w:r>
        <w:rPr>
          <w:color w:val="000000"/>
          <w:spacing w:val="-1"/>
          <w:sz w:val="22"/>
          <w:szCs w:val="22"/>
        </w:rPr>
        <w:br/>
        <w:t>зить действительность. И Гегель продол-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жает:</w:t>
      </w:r>
    </w:p>
    <w:p w:rsidR="00931FC0" w:rsidRDefault="00931FC0" w:rsidP="00931FC0">
      <w:pPr>
        <w:shd w:val="clear" w:color="auto" w:fill="FFFFFF"/>
        <w:spacing w:line="211" w:lineRule="exact"/>
        <w:ind w:right="48" w:firstLine="226"/>
        <w:jc w:val="both"/>
      </w:pPr>
      <w:r>
        <w:rPr>
          <w:color w:val="000000"/>
          <w:sz w:val="22"/>
          <w:szCs w:val="22"/>
        </w:rPr>
        <w:t>«Но так как получился тот результат,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 идея есть единство понятия и объек-</w:t>
      </w:r>
      <w:r>
        <w:rPr>
          <w:color w:val="000000"/>
          <w:spacing w:val="-1"/>
          <w:sz w:val="22"/>
          <w:szCs w:val="22"/>
        </w:rPr>
        <w:br/>
        <w:t>тивности, — истина, — то на нее нельзя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смотреть только как на </w:t>
      </w:r>
      <w:r>
        <w:rPr>
          <w:i/>
          <w:iCs/>
          <w:color w:val="000000"/>
          <w:sz w:val="22"/>
          <w:szCs w:val="22"/>
        </w:rPr>
        <w:t xml:space="preserve">цель, </w:t>
      </w:r>
      <w:r>
        <w:rPr>
          <w:color w:val="000000"/>
          <w:sz w:val="22"/>
          <w:szCs w:val="22"/>
        </w:rPr>
        <w:t>к которой</w:t>
      </w:r>
      <w:r>
        <w:rPr>
          <w:color w:val="000000"/>
          <w:sz w:val="22"/>
          <w:szCs w:val="22"/>
        </w:rPr>
        <w:br/>
        <w:t>следует приближаться, но которая сама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постоянно остается некоторым видом </w:t>
      </w:r>
      <w:r>
        <w:rPr>
          <w:i/>
          <w:iCs/>
          <w:color w:val="000000"/>
          <w:spacing w:val="-1"/>
          <w:sz w:val="22"/>
          <w:szCs w:val="22"/>
        </w:rPr>
        <w:t>по-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тусторонности, </w:t>
      </w:r>
      <w:r>
        <w:rPr>
          <w:color w:val="000000"/>
          <w:spacing w:val="-2"/>
          <w:sz w:val="22"/>
          <w:szCs w:val="22"/>
        </w:rPr>
        <w:t>но так, что все действи-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тельное лишь постольку есть, поскольку</w:t>
      </w:r>
      <w:r>
        <w:rPr>
          <w:color w:val="000000"/>
          <w:sz w:val="22"/>
          <w:szCs w:val="22"/>
        </w:rPr>
        <w:br/>
        <w:t>оно имеет внутри себя идею и выражает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ее. Предмет, объективный и субъективный</w:t>
      </w:r>
    </w:p>
    <w:p w:rsidR="00931FC0" w:rsidRDefault="00931FC0" w:rsidP="00931FC0">
      <w:pPr>
        <w:shd w:val="clear" w:color="auto" w:fill="FFFFFF"/>
        <w:spacing w:before="5" w:line="216" w:lineRule="exact"/>
        <w:ind w:firstLine="77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„недеистви-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идеи".</w:t>
      </w:r>
    </w:p>
    <w:p w:rsidR="00931FC0" w:rsidRDefault="00931FC0" w:rsidP="00931FC0">
      <w:pPr>
        <w:framePr w:h="1104" w:hSpace="38" w:wrap="auto" w:vAnchor="text" w:hAnchor="text" w:x="-9" w:y="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704850"/>
            <wp:effectExtent l="0" t="0" r="9525" b="0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90" w:h="869" w:hRule="exact" w:hSpace="38" w:wrap="notBeside" w:vAnchor="text" w:hAnchor="text" w:x="39" w:y="6351"/>
        <w:shd w:val="clear" w:color="auto" w:fill="FFFFFF"/>
        <w:spacing w:line="211" w:lineRule="exact"/>
        <w:ind w:left="19"/>
        <w:jc w:val="center"/>
      </w:pPr>
      <w:r>
        <w:rPr>
          <w:color w:val="000000"/>
          <w:spacing w:val="-1"/>
          <w:sz w:val="22"/>
          <w:szCs w:val="22"/>
        </w:rPr>
        <w:t>Гегель</w:t>
      </w:r>
    </w:p>
    <w:p w:rsidR="00931FC0" w:rsidRDefault="00931FC0" w:rsidP="00931FC0">
      <w:pPr>
        <w:framePr w:w="1090" w:h="869" w:hRule="exact" w:hSpace="38" w:wrap="notBeside" w:vAnchor="text" w:hAnchor="text" w:x="39" w:y="6351"/>
        <w:shd w:val="clear" w:color="auto" w:fill="FFFFFF"/>
        <w:spacing w:line="211" w:lineRule="exact"/>
        <w:ind w:left="5"/>
        <w:jc w:val="center"/>
      </w:pPr>
      <w:r>
        <w:rPr>
          <w:color w:val="000000"/>
          <w:spacing w:val="-2"/>
          <w:sz w:val="22"/>
          <w:szCs w:val="22"/>
        </w:rPr>
        <w:t>против</w:t>
      </w:r>
    </w:p>
    <w:p w:rsidR="00931FC0" w:rsidRDefault="00931FC0" w:rsidP="00931FC0">
      <w:pPr>
        <w:framePr w:w="1090" w:h="869" w:hRule="exact" w:hSpace="38" w:wrap="notBeside" w:vAnchor="text" w:hAnchor="text" w:x="39" w:y="6351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„</w:t>
      </w:r>
      <w:r>
        <w:rPr>
          <w:color w:val="000000"/>
          <w:spacing w:val="-1"/>
          <w:sz w:val="22"/>
          <w:szCs w:val="22"/>
          <w:lang w:val="en-US"/>
        </w:rPr>
        <w:t>Jenseits</w:t>
      </w:r>
      <w:r>
        <w:rPr>
          <w:color w:val="000000"/>
          <w:spacing w:val="-1"/>
          <w:sz w:val="22"/>
          <w:szCs w:val="22"/>
        </w:rPr>
        <w:t>"**</w:t>
      </w:r>
    </w:p>
    <w:p w:rsidR="00931FC0" w:rsidRDefault="00931FC0" w:rsidP="00931FC0">
      <w:pPr>
        <w:framePr w:w="1090" w:h="869" w:hRule="exact" w:hSpace="38" w:wrap="notBeside" w:vAnchor="text" w:hAnchor="text" w:x="39" w:y="6351"/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</w:rPr>
        <w:t>Канта</w:t>
      </w:r>
    </w:p>
    <w:p w:rsidR="00931FC0" w:rsidRDefault="00931FC0" w:rsidP="00931FC0">
      <w:pPr>
        <w:shd w:val="clear" w:color="auto" w:fill="FFFFFF"/>
        <w:spacing w:before="624"/>
        <w:ind w:left="168"/>
      </w:pPr>
      <w:r>
        <w:rPr>
          <w:b/>
          <w:bCs/>
          <w:color w:val="000000"/>
          <w:sz w:val="22"/>
          <w:szCs w:val="22"/>
          <w:lang w:val="en-US"/>
        </w:rPr>
        <w:t>tres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  <w:lang w:val="en-US"/>
        </w:rPr>
        <w:t>bi</w:t>
      </w:r>
      <w:r>
        <w:rPr>
          <w:color w:val="000000"/>
          <w:sz w:val="22"/>
          <w:szCs w:val="22"/>
          <w:lang w:val="en-US"/>
        </w:rPr>
        <w:t>e</w:t>
      </w: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b/>
          <w:bCs/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624"/>
        <w:ind w:left="168"/>
        <w:sectPr w:rsidR="00931FC0">
          <w:type w:val="continuous"/>
          <w:pgSz w:w="7937" w:h="11339"/>
          <w:pgMar w:top="1179" w:right="1067" w:bottom="360" w:left="1479" w:header="720" w:footer="720" w:gutter="0"/>
          <w:cols w:num="2" w:space="720" w:equalWidth="0">
            <w:col w:w="4132" w:space="72"/>
            <w:col w:w="1185"/>
          </w:cols>
          <w:noEndnote/>
        </w:sectPr>
      </w:pPr>
    </w:p>
    <w:p w:rsidR="00931FC0" w:rsidRDefault="00931FC0" w:rsidP="00931FC0">
      <w:pPr>
        <w:spacing w:before="168"/>
        <w:ind w:right="50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54" w:lineRule="exact"/>
        <w:ind w:left="250" w:firstLine="86"/>
      </w:pPr>
      <w:r>
        <w:rPr>
          <w:color w:val="000000"/>
          <w:sz w:val="16"/>
          <w:szCs w:val="16"/>
        </w:rPr>
        <w:t xml:space="preserve">* — вульгарной.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«потусторонности».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120" w:line="154" w:lineRule="exact"/>
        <w:ind w:left="250" w:firstLine="86"/>
        <w:sectPr w:rsidR="00931FC0">
          <w:type w:val="continuous"/>
          <w:pgSz w:w="7937" w:h="11339"/>
          <w:pgMar w:top="1179" w:right="597" w:bottom="360" w:left="147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91"/>
      </w:pPr>
      <w:r>
        <w:rPr>
          <w:color w:val="000000"/>
          <w:sz w:val="22"/>
          <w:szCs w:val="22"/>
        </w:rPr>
        <w:lastRenderedPageBreak/>
        <w:t>176</w:t>
      </w:r>
    </w:p>
    <w:p w:rsidR="00931FC0" w:rsidRDefault="00931FC0" w:rsidP="00931FC0">
      <w:pPr>
        <w:shd w:val="clear" w:color="auto" w:fill="FFFFFF"/>
        <w:spacing w:after="230"/>
        <w:ind w:left="91"/>
        <w:sectPr w:rsidR="00931FC0">
          <w:pgSz w:w="7937" w:h="11339"/>
          <w:pgMar w:top="1152" w:right="1506" w:bottom="360" w:left="1007" w:header="720" w:footer="720" w:gutter="0"/>
          <w:cols w:space="60"/>
          <w:noEndnote/>
        </w:sectPr>
      </w:pPr>
    </w:p>
    <w:p w:rsidR="00931FC0" w:rsidRDefault="00931FC0" w:rsidP="00931FC0">
      <w:pPr>
        <w:framePr w:h="1555" w:hSpace="38" w:wrap="auto" w:vAnchor="text" w:hAnchor="margin" w:x="10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990600"/>
            <wp:effectExtent l="0" t="0" r="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1" w:line="216" w:lineRule="exact"/>
        <w:jc w:val="center"/>
      </w:pPr>
      <w:r>
        <w:rPr>
          <w:color w:val="000000"/>
          <w:spacing w:val="-3"/>
          <w:sz w:val="22"/>
          <w:szCs w:val="22"/>
        </w:rPr>
        <w:lastRenderedPageBreak/>
        <w:t>Согласие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понятий с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вещами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не </w:t>
      </w:r>
      <w:r>
        <w:rPr>
          <w:color w:val="000000"/>
          <w:sz w:val="22"/>
          <w:szCs w:val="22"/>
        </w:rPr>
        <w:t>субъ-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ективно</w:t>
      </w:r>
    </w:p>
    <w:p w:rsidR="00931FC0" w:rsidRDefault="00931FC0" w:rsidP="00931FC0">
      <w:pPr>
        <w:shd w:val="clear" w:color="auto" w:fill="FFFFFF"/>
        <w:spacing w:before="14" w:line="211" w:lineRule="exact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мир, не только </w:t>
      </w:r>
      <w:r>
        <w:rPr>
          <w:i/>
          <w:iCs/>
          <w:color w:val="000000"/>
          <w:sz w:val="22"/>
          <w:szCs w:val="22"/>
        </w:rPr>
        <w:t xml:space="preserve">должны </w:t>
      </w:r>
      <w:r>
        <w:rPr>
          <w:color w:val="000000"/>
          <w:sz w:val="22"/>
          <w:szCs w:val="22"/>
        </w:rPr>
        <w:t xml:space="preserve">вообще </w:t>
      </w:r>
      <w:r>
        <w:rPr>
          <w:i/>
          <w:iCs/>
          <w:color w:val="000000"/>
          <w:sz w:val="22"/>
          <w:szCs w:val="22"/>
        </w:rPr>
        <w:t>совпадать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с идеей, но они сами суть совпадение</w:t>
      </w:r>
      <w:r>
        <w:rPr>
          <w:color w:val="000000"/>
          <w:sz w:val="22"/>
          <w:szCs w:val="22"/>
        </w:rPr>
        <w:br/>
        <w:t>понятия и реальности; та реальность,</w:t>
      </w:r>
      <w:r>
        <w:rPr>
          <w:color w:val="000000"/>
          <w:sz w:val="22"/>
          <w:szCs w:val="22"/>
        </w:rPr>
        <w:br/>
        <w:t>которая не соответствует понятию,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только </w:t>
      </w:r>
      <w:r>
        <w:rPr>
          <w:i/>
          <w:iCs/>
          <w:color w:val="000000"/>
          <w:spacing w:val="-1"/>
          <w:sz w:val="22"/>
          <w:szCs w:val="22"/>
        </w:rPr>
        <w:t xml:space="preserve">явление, </w:t>
      </w:r>
      <w:r>
        <w:rPr>
          <w:color w:val="000000"/>
          <w:spacing w:val="-1"/>
          <w:sz w:val="22"/>
          <w:szCs w:val="22"/>
        </w:rPr>
        <w:t>субъективное, случайное,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произвольное, которое не есть истина»</w:t>
      </w:r>
      <w:r>
        <w:rPr>
          <w:color w:val="000000"/>
          <w:sz w:val="22"/>
          <w:szCs w:val="22"/>
        </w:rPr>
        <w:br/>
        <w:t>(238) [216].</w:t>
      </w:r>
    </w:p>
    <w:p w:rsidR="00931FC0" w:rsidRDefault="00931FC0" w:rsidP="00931FC0">
      <w:pPr>
        <w:shd w:val="clear" w:color="auto" w:fill="FFFFFF"/>
        <w:spacing w:before="14" w:line="211" w:lineRule="exact"/>
        <w:jc w:val="both"/>
        <w:sectPr w:rsidR="00931FC0">
          <w:type w:val="continuous"/>
          <w:pgSz w:w="7937" w:h="11339"/>
          <w:pgMar w:top="1152" w:right="1506" w:bottom="360" w:left="1103" w:header="720" w:footer="720" w:gutter="0"/>
          <w:cols w:num="2" w:space="720" w:equalWidth="0">
            <w:col w:w="974" w:space="250"/>
            <w:col w:w="4104"/>
          </w:cols>
          <w:noEndnote/>
        </w:sectPr>
      </w:pPr>
    </w:p>
    <w:p w:rsidR="00931FC0" w:rsidRDefault="00931FC0" w:rsidP="00931FC0">
      <w:pPr>
        <w:spacing w:before="154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4" w:line="211" w:lineRule="exact"/>
        <w:jc w:val="both"/>
        <w:sectPr w:rsidR="00931FC0">
          <w:type w:val="continuous"/>
          <w:pgSz w:w="7937" w:h="11339"/>
          <w:pgMar w:top="1152" w:right="1530" w:bottom="360" w:left="1007" w:header="720" w:footer="720" w:gutter="0"/>
          <w:cols w:space="60"/>
          <w:noEndnote/>
        </w:sectPr>
      </w:pPr>
    </w:p>
    <w:p w:rsidR="00931FC0" w:rsidRDefault="00931FC0" w:rsidP="00931FC0">
      <w:pPr>
        <w:framePr w:h="1099" w:hSpace="38" w:wrap="auto" w:vAnchor="text" w:hAnchor="margin" w:x="267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192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32" w:hSpace="38" w:wrap="auto" w:vAnchor="text" w:hAnchor="margin" w:x="2660" w:y="1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419225"/>
            <wp:effectExtent l="0" t="0" r="9525" b="9525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451" w:hSpace="38" w:wrap="auto" w:vAnchor="text" w:hAnchor="margin" w:x="2641" w:y="33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190750"/>
            <wp:effectExtent l="0" t="0" r="0" b="0"/>
            <wp:docPr id="1926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11" w:lineRule="exact"/>
        <w:ind w:left="38" w:firstLine="226"/>
        <w:jc w:val="both"/>
      </w:pPr>
      <w:r>
        <w:rPr>
          <w:color w:val="000000"/>
          <w:spacing w:val="-4"/>
          <w:sz w:val="22"/>
          <w:szCs w:val="22"/>
        </w:rPr>
        <w:lastRenderedPageBreak/>
        <w:t>«Она» (</w:t>
      </w:r>
      <w:r>
        <w:rPr>
          <w:color w:val="000000"/>
          <w:spacing w:val="-4"/>
          <w:sz w:val="22"/>
          <w:szCs w:val="22"/>
          <w:lang w:val="en-US"/>
        </w:rPr>
        <w:t>die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Idee</w:t>
      </w:r>
      <w:r>
        <w:rPr>
          <w:color w:val="000000"/>
          <w:spacing w:val="-4"/>
          <w:sz w:val="22"/>
          <w:szCs w:val="22"/>
        </w:rPr>
        <w:t>) «есть,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во-первых, </w:t>
      </w:r>
      <w:r>
        <w:rPr>
          <w:color w:val="000000"/>
          <w:spacing w:val="-2"/>
          <w:sz w:val="22"/>
          <w:szCs w:val="22"/>
        </w:rPr>
        <w:t>простая истина,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тождество понятия и объ-</w:t>
      </w:r>
      <w:r>
        <w:rPr>
          <w:color w:val="000000"/>
          <w:sz w:val="22"/>
          <w:szCs w:val="22"/>
        </w:rPr>
        <w:br/>
        <w:t>ективности как общее...</w:t>
      </w:r>
      <w:r>
        <w:rPr>
          <w:color w:val="000000"/>
          <w:sz w:val="22"/>
          <w:szCs w:val="22"/>
        </w:rPr>
        <w:br/>
        <w:t>(242) [219].</w:t>
      </w:r>
    </w:p>
    <w:p w:rsidR="00931FC0" w:rsidRDefault="00931FC0" w:rsidP="00931FC0">
      <w:pPr>
        <w:shd w:val="clear" w:color="auto" w:fill="FFFFFF"/>
        <w:spacing w:line="211" w:lineRule="exact"/>
        <w:ind w:left="14" w:right="5" w:firstLine="230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... «Во-вторых, </w:t>
      </w:r>
      <w:r>
        <w:rPr>
          <w:color w:val="000000"/>
          <w:spacing w:val="-3"/>
          <w:sz w:val="22"/>
          <w:szCs w:val="22"/>
        </w:rPr>
        <w:t>она есть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отношение </w:t>
      </w:r>
      <w:r>
        <w:rPr>
          <w:color w:val="000000"/>
          <w:spacing w:val="-3"/>
          <w:sz w:val="22"/>
          <w:szCs w:val="22"/>
        </w:rPr>
        <w:t>для себя сущей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субъективности простого</w:t>
      </w:r>
      <w:r>
        <w:rPr>
          <w:color w:val="000000"/>
          <w:sz w:val="22"/>
          <w:szCs w:val="22"/>
        </w:rPr>
        <w:br/>
        <w:t xml:space="preserve">понятия и его </w:t>
      </w:r>
      <w:r>
        <w:rPr>
          <w:i/>
          <w:iCs/>
          <w:color w:val="000000"/>
          <w:sz w:val="22"/>
          <w:szCs w:val="22"/>
        </w:rPr>
        <w:t>отличенной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 нее объективности; пер-</w:t>
      </w:r>
      <w:r>
        <w:rPr>
          <w:color w:val="000000"/>
          <w:spacing w:val="-2"/>
          <w:sz w:val="22"/>
          <w:szCs w:val="22"/>
        </w:rPr>
        <w:br/>
        <w:t xml:space="preserve">вая есть по существу </w:t>
      </w:r>
      <w:r>
        <w:rPr>
          <w:i/>
          <w:iCs/>
          <w:color w:val="000000"/>
          <w:spacing w:val="-2"/>
          <w:sz w:val="22"/>
          <w:szCs w:val="22"/>
        </w:rPr>
        <w:t>стре-</w:t>
      </w:r>
      <w:r>
        <w:rPr>
          <w:i/>
          <w:iCs/>
          <w:color w:val="000000"/>
          <w:spacing w:val="-2"/>
          <w:sz w:val="22"/>
          <w:szCs w:val="22"/>
        </w:rPr>
        <w:br/>
        <w:t xml:space="preserve">мление </w:t>
      </w:r>
      <w:r>
        <w:rPr>
          <w:color w:val="000000"/>
          <w:spacing w:val="-2"/>
          <w:sz w:val="22"/>
          <w:szCs w:val="22"/>
        </w:rPr>
        <w:t>уничтожить это от-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деление...</w:t>
      </w:r>
    </w:p>
    <w:p w:rsidR="00931FC0" w:rsidRDefault="00931FC0" w:rsidP="00931FC0">
      <w:pPr>
        <w:shd w:val="clear" w:color="auto" w:fill="FFFFFF"/>
        <w:spacing w:before="643" w:line="211" w:lineRule="exact"/>
        <w:ind w:right="24" w:firstLine="235"/>
        <w:jc w:val="both"/>
      </w:pPr>
      <w:r>
        <w:rPr>
          <w:color w:val="000000"/>
          <w:sz w:val="22"/>
          <w:szCs w:val="22"/>
        </w:rPr>
        <w:t>... «Как это отношение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идея есть </w:t>
      </w:r>
      <w:r>
        <w:rPr>
          <w:i/>
          <w:iCs/>
          <w:color w:val="000000"/>
          <w:spacing w:val="-1"/>
          <w:sz w:val="22"/>
          <w:szCs w:val="22"/>
        </w:rPr>
        <w:t xml:space="preserve">процесс, </w:t>
      </w:r>
      <w:r>
        <w:rPr>
          <w:color w:val="000000"/>
          <w:spacing w:val="-1"/>
          <w:sz w:val="22"/>
          <w:szCs w:val="22"/>
        </w:rPr>
        <w:t>напра-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вленный к разделению</w:t>
      </w:r>
      <w:r>
        <w:rPr>
          <w:color w:val="000000"/>
          <w:sz w:val="22"/>
          <w:szCs w:val="22"/>
        </w:rPr>
        <w:br/>
        <w:t>себя на индивидуальность</w:t>
      </w:r>
      <w:r>
        <w:rPr>
          <w:color w:val="000000"/>
          <w:sz w:val="22"/>
          <w:szCs w:val="22"/>
        </w:rPr>
        <w:br/>
        <w:t>и на ее неорганическую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природу, к подчинению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последней вновь власти</w:t>
      </w:r>
      <w:r>
        <w:rPr>
          <w:color w:val="000000"/>
          <w:sz w:val="22"/>
          <w:szCs w:val="22"/>
        </w:rPr>
        <w:br/>
        <w:t>субъекта и к возврату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 первой простой всеобщ-</w:t>
      </w:r>
      <w:r>
        <w:rPr>
          <w:color w:val="000000"/>
          <w:spacing w:val="-1"/>
          <w:sz w:val="22"/>
          <w:szCs w:val="22"/>
        </w:rPr>
        <w:br/>
        <w:t>ности. Тождество идеи с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самой собой едино с </w:t>
      </w:r>
      <w:r>
        <w:rPr>
          <w:i/>
          <w:iCs/>
          <w:color w:val="000000"/>
          <w:spacing w:val="-2"/>
          <w:sz w:val="22"/>
          <w:szCs w:val="22"/>
        </w:rPr>
        <w:t>про-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цессом; </w:t>
      </w:r>
      <w:r>
        <w:rPr>
          <w:color w:val="000000"/>
          <w:spacing w:val="-4"/>
          <w:sz w:val="22"/>
          <w:szCs w:val="22"/>
        </w:rPr>
        <w:t>мысль, освобож-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дающая действительность</w:t>
      </w:r>
      <w:r>
        <w:rPr>
          <w:color w:val="000000"/>
          <w:sz w:val="22"/>
          <w:szCs w:val="22"/>
        </w:rPr>
        <w:br/>
        <w:t>от видимости бесцель-</w:t>
      </w:r>
      <w:r>
        <w:rPr>
          <w:color w:val="000000"/>
          <w:sz w:val="22"/>
          <w:szCs w:val="22"/>
        </w:rPr>
        <w:br/>
        <w:t>вой изменчивости и про-</w:t>
      </w:r>
      <w:r>
        <w:rPr>
          <w:color w:val="000000"/>
          <w:sz w:val="22"/>
          <w:szCs w:val="22"/>
        </w:rPr>
        <w:br/>
        <w:t>светляющая   ее   в   идею,</w:t>
      </w:r>
    </w:p>
    <w:p w:rsidR="00931FC0" w:rsidRDefault="00931FC0" w:rsidP="00931FC0">
      <w:pPr>
        <w:shd w:val="clear" w:color="auto" w:fill="FFFFFF"/>
        <w:spacing w:before="14" w:line="211" w:lineRule="exact"/>
        <w:ind w:left="38" w:firstLine="221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Идея (читай: познание</w:t>
      </w:r>
      <w:r>
        <w:rPr>
          <w:color w:val="000000"/>
          <w:spacing w:val="-1"/>
          <w:sz w:val="22"/>
          <w:szCs w:val="22"/>
        </w:rPr>
        <w:br/>
        <w:t>человека) есть совпадение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(согласие) понятия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объективности („общее").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Это — во-1-х.</w:t>
      </w:r>
    </w:p>
    <w:p w:rsidR="00931FC0" w:rsidRDefault="00931FC0" w:rsidP="00931FC0">
      <w:pPr>
        <w:shd w:val="clear" w:color="auto" w:fill="FFFFFF"/>
        <w:spacing w:line="211" w:lineRule="exact"/>
        <w:ind w:left="24" w:right="5" w:firstLine="226"/>
        <w:jc w:val="both"/>
      </w:pPr>
      <w:r>
        <w:rPr>
          <w:color w:val="000000"/>
          <w:spacing w:val="-1"/>
          <w:sz w:val="22"/>
          <w:szCs w:val="22"/>
        </w:rPr>
        <w:t>Во-2-х, идея есть отно-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шение для себя сущей</w:t>
      </w:r>
      <w:r>
        <w:rPr>
          <w:color w:val="000000"/>
          <w:sz w:val="22"/>
          <w:szCs w:val="22"/>
        </w:rPr>
        <w:br/>
        <w:t>(=якобы самостоятель-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ной) субъективности (=че-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ловека) к </w:t>
      </w:r>
      <w:r>
        <w:rPr>
          <w:i/>
          <w:iCs/>
          <w:color w:val="000000"/>
          <w:spacing w:val="66"/>
          <w:sz w:val="22"/>
          <w:szCs w:val="22"/>
        </w:rPr>
        <w:t>отличной</w:t>
      </w:r>
      <w:r>
        <w:rPr>
          <w:i/>
          <w:iCs/>
          <w:color w:val="000000"/>
          <w:spacing w:val="6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(от этой идеи) объективно-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сти...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16"/>
        <w:jc w:val="both"/>
      </w:pPr>
      <w:r>
        <w:rPr>
          <w:color w:val="000000"/>
          <w:spacing w:val="-1"/>
          <w:sz w:val="22"/>
          <w:szCs w:val="22"/>
        </w:rPr>
        <w:t>Субъективность есть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стремление уничтожить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это отделение (идеи от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объекта).</w:t>
      </w:r>
    </w:p>
    <w:p w:rsidR="00931FC0" w:rsidRDefault="00931FC0" w:rsidP="00931FC0">
      <w:pPr>
        <w:shd w:val="clear" w:color="auto" w:fill="FFFFFF"/>
        <w:spacing w:line="211" w:lineRule="exact"/>
        <w:ind w:right="19" w:firstLine="221"/>
        <w:jc w:val="both"/>
      </w:pPr>
      <w:r>
        <w:rPr>
          <w:color w:val="000000"/>
          <w:spacing w:val="-2"/>
          <w:sz w:val="22"/>
          <w:szCs w:val="22"/>
        </w:rPr>
        <w:t xml:space="preserve">Познание есть </w:t>
      </w:r>
      <w:r>
        <w:rPr>
          <w:i/>
          <w:iCs/>
          <w:color w:val="000000"/>
          <w:spacing w:val="-2"/>
          <w:sz w:val="22"/>
          <w:szCs w:val="22"/>
        </w:rPr>
        <w:t>процесс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погружения (ума) в неор-</w:t>
      </w:r>
      <w:r>
        <w:rPr>
          <w:color w:val="000000"/>
          <w:sz w:val="22"/>
          <w:szCs w:val="22"/>
        </w:rPr>
        <w:br/>
        <w:t>ганическую природу ради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подчинения ее власти субъ-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екта и обобщения (позна-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ния общего в ее явле-</w:t>
      </w:r>
      <w:r>
        <w:rPr>
          <w:color w:val="000000"/>
          <w:sz w:val="22"/>
          <w:szCs w:val="22"/>
        </w:rPr>
        <w:br/>
        <w:t>ниях)...</w:t>
      </w:r>
    </w:p>
    <w:p w:rsidR="00931FC0" w:rsidRDefault="00931FC0" w:rsidP="00931FC0">
      <w:pPr>
        <w:shd w:val="clear" w:color="auto" w:fill="FFFFFF"/>
        <w:spacing w:before="418" w:line="211" w:lineRule="exact"/>
        <w:ind w:right="29" w:firstLine="202"/>
        <w:jc w:val="both"/>
      </w:pPr>
      <w:r>
        <w:rPr>
          <w:color w:val="000000"/>
          <w:spacing w:val="-1"/>
          <w:sz w:val="22"/>
          <w:szCs w:val="22"/>
        </w:rPr>
        <w:t>Совпадение мысли с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объектом есть процесс: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мысль (=человек) не дол-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жна представлять себе</w:t>
      </w:r>
      <w:r>
        <w:rPr>
          <w:color w:val="000000"/>
          <w:sz w:val="22"/>
          <w:szCs w:val="22"/>
        </w:rPr>
        <w:br/>
        <w:t>истину в виде мертвого</w:t>
      </w:r>
      <w:r>
        <w:rPr>
          <w:color w:val="000000"/>
          <w:sz w:val="22"/>
          <w:szCs w:val="22"/>
        </w:rPr>
        <w:br/>
        <w:t>покоя, в виде простой кар-</w:t>
      </w:r>
      <w:r>
        <w:rPr>
          <w:color w:val="000000"/>
          <w:sz w:val="22"/>
          <w:szCs w:val="22"/>
        </w:rPr>
        <w:br/>
        <w:t>тины   (образа), бледного</w:t>
      </w:r>
    </w:p>
    <w:p w:rsidR="00931FC0" w:rsidRDefault="00931FC0" w:rsidP="00931FC0">
      <w:pPr>
        <w:shd w:val="clear" w:color="auto" w:fill="FFFFFF"/>
        <w:spacing w:before="418" w:line="211" w:lineRule="exact"/>
        <w:ind w:right="29" w:firstLine="202"/>
        <w:jc w:val="both"/>
        <w:sectPr w:rsidR="00931FC0">
          <w:type w:val="continuous"/>
          <w:pgSz w:w="7937" w:h="11339"/>
          <w:pgMar w:top="1152" w:right="1530" w:bottom="360" w:left="1007" w:header="720" w:footer="720" w:gutter="0"/>
          <w:cols w:num="2" w:space="720" w:equalWidth="0">
            <w:col w:w="2587" w:space="230"/>
            <w:col w:w="2582"/>
          </w:cols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5093"/>
      </w:pPr>
      <w:r>
        <w:rPr>
          <w:b/>
          <w:bCs/>
          <w:color w:val="000000"/>
          <w:sz w:val="22"/>
          <w:szCs w:val="22"/>
        </w:rPr>
        <w:lastRenderedPageBreak/>
        <w:t>177</w:t>
      </w:r>
    </w:p>
    <w:p w:rsidR="00931FC0" w:rsidRDefault="00931FC0" w:rsidP="00931FC0">
      <w:pPr>
        <w:shd w:val="clear" w:color="auto" w:fill="FFFFFF"/>
        <w:spacing w:after="226"/>
        <w:ind w:left="5093"/>
        <w:sectPr w:rsidR="00931FC0">
          <w:pgSz w:w="7937" w:h="11339"/>
          <w:pgMar w:top="1124" w:right="655" w:bottom="360" w:left="1470" w:header="720" w:footer="720" w:gutter="0"/>
          <w:cols w:space="60"/>
          <w:noEndnote/>
        </w:sectPr>
      </w:pPr>
    </w:p>
    <w:p w:rsidR="00931FC0" w:rsidRDefault="00931FC0" w:rsidP="00931FC0">
      <w:pPr>
        <w:framePr w:h="4094" w:hSpace="38" w:wrap="notBeside" w:vAnchor="text" w:hAnchor="margin" w:x="263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600325"/>
            <wp:effectExtent l="0" t="0" r="0" b="9525"/>
            <wp:docPr id="1925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28" w:hSpace="38" w:wrap="auto" w:vAnchor="text" w:hAnchor="margin" w:x="-172" w:y="23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095375"/>
            <wp:effectExtent l="0" t="0" r="0" b="9525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-489" w:y="311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" w:line="211" w:lineRule="exact"/>
        <w:jc w:val="both"/>
      </w:pPr>
      <w:r>
        <w:rPr>
          <w:color w:val="000000"/>
          <w:sz w:val="22"/>
          <w:szCs w:val="22"/>
        </w:rPr>
        <w:lastRenderedPageBreak/>
        <w:t>не должна представлять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эту истину действитель-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ности как мертвый по-</w:t>
      </w:r>
      <w:r>
        <w:rPr>
          <w:color w:val="000000"/>
          <w:sz w:val="22"/>
          <w:szCs w:val="22"/>
        </w:rPr>
        <w:br/>
        <w:t xml:space="preserve">кой, как простой </w:t>
      </w:r>
      <w:r>
        <w:rPr>
          <w:i/>
          <w:iCs/>
          <w:color w:val="000000"/>
          <w:sz w:val="22"/>
          <w:szCs w:val="22"/>
        </w:rPr>
        <w:t>образ,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тусклый, без стремления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движения, как некоторого</w:t>
      </w:r>
      <w:r>
        <w:rPr>
          <w:color w:val="000000"/>
          <w:sz w:val="22"/>
          <w:szCs w:val="22"/>
        </w:rPr>
        <w:br/>
        <w:t>гения, или число, или аб-</w:t>
      </w:r>
      <w:r>
        <w:rPr>
          <w:color w:val="000000"/>
          <w:sz w:val="22"/>
          <w:szCs w:val="22"/>
        </w:rPr>
        <w:br/>
        <w:t>страктную мысль; идея,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силу свободы, которой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достигает в ней понятие,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имеет в себе также </w:t>
      </w:r>
      <w:r>
        <w:rPr>
          <w:i/>
          <w:iCs/>
          <w:color w:val="000000"/>
          <w:spacing w:val="-4"/>
          <w:sz w:val="22"/>
          <w:szCs w:val="22"/>
        </w:rPr>
        <w:t>самое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6"/>
          <w:sz w:val="22"/>
          <w:szCs w:val="22"/>
        </w:rPr>
        <w:t xml:space="preserve">резкое противоречие; </w:t>
      </w:r>
      <w:r>
        <w:rPr>
          <w:color w:val="000000"/>
          <w:spacing w:val="-6"/>
          <w:sz w:val="22"/>
          <w:szCs w:val="22"/>
        </w:rPr>
        <w:t>ее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покой состоит в твердо-</w:t>
      </w:r>
      <w:r>
        <w:rPr>
          <w:color w:val="000000"/>
          <w:sz w:val="22"/>
          <w:szCs w:val="22"/>
        </w:rPr>
        <w:br/>
        <w:t>сти и уверенности, с ко-</w:t>
      </w:r>
      <w:r>
        <w:rPr>
          <w:color w:val="000000"/>
          <w:sz w:val="22"/>
          <w:szCs w:val="22"/>
        </w:rPr>
        <w:br/>
        <w:t>торыми она вечно соз-</w:t>
      </w:r>
      <w:r>
        <w:rPr>
          <w:color w:val="000000"/>
          <w:sz w:val="22"/>
          <w:szCs w:val="22"/>
        </w:rPr>
        <w:br/>
        <w:t>дает это противоречие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вечно преодолевает его и</w:t>
      </w:r>
      <w:r>
        <w:rPr>
          <w:color w:val="000000"/>
          <w:spacing w:val="-2"/>
          <w:sz w:val="22"/>
          <w:szCs w:val="22"/>
        </w:rPr>
        <w:br/>
        <w:t>совпадает в нем с самой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собой»...</w:t>
      </w:r>
    </w:p>
    <w:p w:rsidR="00931FC0" w:rsidRDefault="00931FC0" w:rsidP="00931FC0">
      <w:pPr>
        <w:shd w:val="clear" w:color="auto" w:fill="FFFFFF"/>
        <w:spacing w:before="14" w:line="211" w:lineRule="exact"/>
        <w:ind w:left="5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(тусклого), без стремле-</w:t>
      </w:r>
      <w:r>
        <w:rPr>
          <w:color w:val="000000"/>
          <w:sz w:val="22"/>
          <w:szCs w:val="22"/>
        </w:rPr>
        <w:br/>
        <w:t>ния, без движения, точно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гения, точно число, точно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абстрактную мысль.</w:t>
      </w:r>
    </w:p>
    <w:p w:rsidR="00931FC0" w:rsidRDefault="00931FC0" w:rsidP="00931FC0">
      <w:pPr>
        <w:shd w:val="clear" w:color="auto" w:fill="FFFFFF"/>
        <w:spacing w:before="634" w:line="211" w:lineRule="exact"/>
        <w:ind w:right="5" w:firstLine="211"/>
        <w:jc w:val="both"/>
      </w:pPr>
      <w:r>
        <w:rPr>
          <w:color w:val="000000"/>
          <w:spacing w:val="-3"/>
          <w:sz w:val="22"/>
          <w:szCs w:val="22"/>
        </w:rPr>
        <w:t>Идея имеет в себе и</w:t>
      </w:r>
      <w:r>
        <w:rPr>
          <w:color w:val="000000"/>
          <w:spacing w:val="-3"/>
          <w:sz w:val="22"/>
          <w:szCs w:val="22"/>
        </w:rPr>
        <w:br/>
        <w:t>сильнейшее противоречие,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покой (для мышления че-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ловека) состоит в твердости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и уверенности, с которой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он вечно создает (это про-</w:t>
      </w:r>
      <w:r>
        <w:rPr>
          <w:color w:val="000000"/>
          <w:spacing w:val="-2"/>
          <w:sz w:val="22"/>
          <w:szCs w:val="22"/>
        </w:rPr>
        <w:br/>
        <w:t>тиворечие мысли с объек-</w:t>
      </w:r>
      <w:r>
        <w:rPr>
          <w:color w:val="000000"/>
          <w:spacing w:val="-2"/>
          <w:sz w:val="22"/>
          <w:szCs w:val="22"/>
        </w:rPr>
        <w:br/>
        <w:t>том) и вечно преодолевает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его...</w:t>
      </w:r>
    </w:p>
    <w:p w:rsidR="00931FC0" w:rsidRDefault="00931FC0" w:rsidP="00931FC0">
      <w:pPr>
        <w:shd w:val="clear" w:color="auto" w:fill="FFFFFF"/>
        <w:spacing w:before="634" w:line="211" w:lineRule="exact"/>
        <w:ind w:right="5" w:firstLine="211"/>
        <w:jc w:val="both"/>
        <w:sectPr w:rsidR="00931FC0">
          <w:type w:val="continuous"/>
          <w:pgSz w:w="7937" w:h="11339"/>
          <w:pgMar w:top="1124" w:right="1111" w:bottom="360" w:left="1470" w:header="720" w:footer="720" w:gutter="0"/>
          <w:cols w:num="2" w:space="720" w:equalWidth="0">
            <w:col w:w="2553" w:space="250"/>
            <w:col w:w="2553"/>
          </w:cols>
          <w:noEndnote/>
        </w:sectPr>
      </w:pPr>
    </w:p>
    <w:p w:rsidR="00931FC0" w:rsidRDefault="00931FC0" w:rsidP="00931FC0">
      <w:pPr>
        <w:spacing w:before="86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634" w:line="211" w:lineRule="exact"/>
        <w:ind w:right="5" w:firstLine="211"/>
        <w:jc w:val="both"/>
        <w:sectPr w:rsidR="00931FC0">
          <w:type w:val="continuous"/>
          <w:pgSz w:w="7937" w:h="11339"/>
          <w:pgMar w:top="1124" w:right="1115" w:bottom="360" w:left="2482" w:header="720" w:footer="720" w:gutter="0"/>
          <w:cols w:space="60"/>
          <w:noEndnote/>
        </w:sectPr>
      </w:pPr>
    </w:p>
    <w:p w:rsidR="00931FC0" w:rsidRDefault="00931FC0" w:rsidP="00931FC0">
      <w:pPr>
        <w:framePr w:h="1958" w:hSpace="38" w:wrap="auto" w:vAnchor="text" w:hAnchor="margin" w:x="33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247775"/>
            <wp:effectExtent l="0" t="0" r="0" b="9525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25" w:hSpace="38" w:wrap="auto" w:vAnchor="text" w:hAnchor="margin" w:x="-129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219200"/>
            <wp:effectExtent l="0" t="0" r="0" b="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11" w:lineRule="exact"/>
        <w:ind w:firstLine="216"/>
        <w:jc w:val="both"/>
      </w:pPr>
      <w:r>
        <w:rPr>
          <w:color w:val="000000"/>
          <w:spacing w:val="-2"/>
          <w:sz w:val="22"/>
          <w:szCs w:val="22"/>
        </w:rPr>
        <w:lastRenderedPageBreak/>
        <w:t>Познание есть вечное, бесконеч-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ное приближение мышления к объ-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екту. </w:t>
      </w:r>
      <w:r>
        <w:rPr>
          <w:i/>
          <w:iCs/>
          <w:color w:val="000000"/>
          <w:spacing w:val="-5"/>
          <w:sz w:val="22"/>
          <w:szCs w:val="22"/>
        </w:rPr>
        <w:t xml:space="preserve">Отражение </w:t>
      </w:r>
      <w:r>
        <w:rPr>
          <w:color w:val="000000"/>
          <w:spacing w:val="-5"/>
          <w:sz w:val="22"/>
          <w:szCs w:val="22"/>
        </w:rPr>
        <w:t>природы в мысли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человека надо понимать не „мер-</w:t>
      </w:r>
      <w:r>
        <w:rPr>
          <w:color w:val="000000"/>
          <w:spacing w:val="-1"/>
          <w:sz w:val="22"/>
          <w:szCs w:val="22"/>
        </w:rPr>
        <w:br/>
        <w:t xml:space="preserve">тво", не „абстрактно", </w:t>
      </w:r>
      <w:r>
        <w:rPr>
          <w:i/>
          <w:iCs/>
          <w:color w:val="000000"/>
          <w:spacing w:val="-1"/>
          <w:sz w:val="22"/>
          <w:szCs w:val="22"/>
        </w:rPr>
        <w:t xml:space="preserve">не </w:t>
      </w:r>
      <w:r>
        <w:rPr>
          <w:i/>
          <w:iCs/>
          <w:color w:val="000000"/>
          <w:sz w:val="22"/>
          <w:szCs w:val="22"/>
        </w:rPr>
        <w:t>без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57"/>
          <w:sz w:val="22"/>
          <w:szCs w:val="22"/>
        </w:rPr>
        <w:t>движения,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-2"/>
          <w:sz w:val="22"/>
          <w:szCs w:val="22"/>
        </w:rPr>
        <w:t>не без противоре-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чий, </w:t>
      </w:r>
      <w:r>
        <w:rPr>
          <w:color w:val="000000"/>
          <w:sz w:val="22"/>
          <w:szCs w:val="22"/>
        </w:rPr>
        <w:t xml:space="preserve">а в вечном </w:t>
      </w:r>
      <w:r>
        <w:rPr>
          <w:i/>
          <w:iCs/>
          <w:color w:val="000000"/>
          <w:sz w:val="22"/>
          <w:szCs w:val="22"/>
        </w:rPr>
        <w:t xml:space="preserve">процессе </w:t>
      </w:r>
      <w:r>
        <w:rPr>
          <w:color w:val="000000"/>
          <w:sz w:val="22"/>
          <w:szCs w:val="22"/>
        </w:rPr>
        <w:t>движе-</w:t>
      </w:r>
      <w:r>
        <w:rPr>
          <w:color w:val="000000"/>
          <w:sz w:val="22"/>
          <w:szCs w:val="22"/>
        </w:rPr>
        <w:br/>
        <w:t>ния, возникновения противоречий</w:t>
      </w:r>
      <w:r>
        <w:rPr>
          <w:color w:val="000000"/>
          <w:sz w:val="22"/>
          <w:szCs w:val="22"/>
        </w:rPr>
        <w:br/>
        <w:t>и разрешения их.</w:t>
      </w:r>
    </w:p>
    <w:p w:rsidR="00931FC0" w:rsidRDefault="00931FC0" w:rsidP="00931FC0">
      <w:pPr>
        <w:shd w:val="clear" w:color="auto" w:fill="FFFFFF"/>
        <w:spacing w:before="840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840"/>
        <w:sectPr w:rsidR="00931FC0">
          <w:type w:val="continuous"/>
          <w:pgSz w:w="7937" w:h="11339"/>
          <w:pgMar w:top="1124" w:right="1115" w:bottom="360" w:left="2482" w:header="720" w:footer="720" w:gutter="0"/>
          <w:cols w:num="2" w:space="720" w:equalWidth="0">
            <w:col w:w="3316" w:space="302"/>
            <w:col w:w="720"/>
          </w:cols>
          <w:noEndnote/>
        </w:sectPr>
      </w:pPr>
    </w:p>
    <w:p w:rsidR="00931FC0" w:rsidRDefault="00931FC0" w:rsidP="00931FC0">
      <w:pPr>
        <w:spacing w:before="86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840"/>
        <w:sectPr w:rsidR="00931FC0">
          <w:type w:val="continuous"/>
          <w:pgSz w:w="7937" w:h="11339"/>
          <w:pgMar w:top="1124" w:right="1130" w:bottom="360" w:left="1470" w:header="720" w:footer="720" w:gutter="0"/>
          <w:cols w:space="60"/>
          <w:noEndnote/>
        </w:sectPr>
      </w:pPr>
    </w:p>
    <w:p w:rsidR="00931FC0" w:rsidRDefault="00931FC0" w:rsidP="00931FC0">
      <w:pPr>
        <w:framePr w:h="2386" w:hSpace="38" w:wrap="auto" w:vAnchor="text" w:hAnchor="margin" w:x="261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514475"/>
            <wp:effectExtent l="0" t="0" r="9525" b="9525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11" w:lineRule="exact"/>
        <w:ind w:firstLine="206"/>
        <w:jc w:val="both"/>
      </w:pPr>
      <w:r>
        <w:rPr>
          <w:color w:val="000000"/>
          <w:spacing w:val="-1"/>
          <w:sz w:val="22"/>
          <w:szCs w:val="22"/>
        </w:rPr>
        <w:lastRenderedPageBreak/>
        <w:t xml:space="preserve">«Идея есть... идея </w:t>
      </w:r>
      <w:r>
        <w:rPr>
          <w:i/>
          <w:iCs/>
          <w:color w:val="000000"/>
          <w:spacing w:val="-1"/>
          <w:sz w:val="22"/>
          <w:szCs w:val="22"/>
        </w:rPr>
        <w:t>исти-</w:t>
      </w:r>
      <w:r>
        <w:rPr>
          <w:i/>
          <w:iCs/>
          <w:color w:val="000000"/>
          <w:spacing w:val="-1"/>
          <w:sz w:val="22"/>
          <w:szCs w:val="22"/>
        </w:rPr>
        <w:br/>
        <w:t xml:space="preserve">ны </w:t>
      </w:r>
      <w:r>
        <w:rPr>
          <w:color w:val="000000"/>
          <w:spacing w:val="-1"/>
          <w:sz w:val="22"/>
          <w:szCs w:val="22"/>
        </w:rPr>
        <w:t xml:space="preserve">и </w:t>
      </w:r>
      <w:r>
        <w:rPr>
          <w:i/>
          <w:iCs/>
          <w:color w:val="000000"/>
          <w:spacing w:val="-1"/>
          <w:sz w:val="22"/>
          <w:szCs w:val="22"/>
        </w:rPr>
        <w:t xml:space="preserve">добра </w:t>
      </w:r>
      <w:r>
        <w:rPr>
          <w:color w:val="000000"/>
          <w:spacing w:val="-1"/>
          <w:sz w:val="22"/>
          <w:szCs w:val="22"/>
        </w:rPr>
        <w:t xml:space="preserve">как </w:t>
      </w:r>
      <w:r>
        <w:rPr>
          <w:i/>
          <w:iCs/>
          <w:color w:val="000000"/>
          <w:spacing w:val="-1"/>
          <w:sz w:val="22"/>
          <w:szCs w:val="22"/>
        </w:rPr>
        <w:t xml:space="preserve">познания 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воли... </w:t>
      </w:r>
      <w:r>
        <w:rPr>
          <w:color w:val="000000"/>
          <w:spacing w:val="-2"/>
          <w:sz w:val="22"/>
          <w:szCs w:val="22"/>
        </w:rPr>
        <w:t>Процесс этого ко-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нечного познания и (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действия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) пре-</w:t>
      </w:r>
      <w:r>
        <w:rPr>
          <w:color w:val="000000"/>
          <w:sz w:val="22"/>
          <w:szCs w:val="22"/>
        </w:rPr>
        <w:br/>
        <w:t>вращает первоначально</w:t>
      </w:r>
      <w:r>
        <w:rPr>
          <w:color w:val="000000"/>
          <w:sz w:val="22"/>
          <w:szCs w:val="22"/>
        </w:rPr>
        <w:br/>
        <w:t>абстрактную всеобщность</w:t>
      </w:r>
      <w:r>
        <w:rPr>
          <w:color w:val="000000"/>
          <w:sz w:val="22"/>
          <w:szCs w:val="22"/>
        </w:rPr>
        <w:br/>
        <w:t>в цельность, вследствие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чего она становится </w:t>
      </w:r>
      <w:r>
        <w:rPr>
          <w:i/>
          <w:iCs/>
          <w:color w:val="000000"/>
          <w:spacing w:val="-2"/>
          <w:sz w:val="22"/>
          <w:szCs w:val="22"/>
        </w:rPr>
        <w:t>закон-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>ченной объективностью»</w:t>
      </w:r>
      <w:r>
        <w:rPr>
          <w:i/>
          <w:iCs/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(243) [220].</w:t>
      </w:r>
    </w:p>
    <w:p w:rsidR="00931FC0" w:rsidRDefault="00931FC0" w:rsidP="00931FC0">
      <w:pPr>
        <w:shd w:val="clear" w:color="auto" w:fill="FFFFFF"/>
        <w:spacing w:line="235" w:lineRule="exact"/>
        <w:ind w:firstLine="226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 xml:space="preserve">Идея есть </w:t>
      </w:r>
      <w:r>
        <w:rPr>
          <w:i/>
          <w:iCs/>
          <w:color w:val="000000"/>
          <w:spacing w:val="-1"/>
          <w:sz w:val="22"/>
          <w:szCs w:val="22"/>
        </w:rPr>
        <w:t xml:space="preserve">познание 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стремление (хотение) (че-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ловека!... Процесс (прехо-</w:t>
      </w:r>
      <w:r>
        <w:rPr>
          <w:color w:val="000000"/>
          <w:spacing w:val="-1"/>
          <w:sz w:val="22"/>
          <w:szCs w:val="22"/>
        </w:rPr>
        <w:br/>
        <w:t>дящего, конечного, огра-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ниченного) познания и</w:t>
      </w:r>
      <w:r>
        <w:rPr>
          <w:color w:val="000000"/>
          <w:sz w:val="22"/>
          <w:szCs w:val="22"/>
        </w:rPr>
        <w:br/>
        <w:t>действия превращает аб-</w:t>
      </w:r>
      <w:r>
        <w:rPr>
          <w:color w:val="000000"/>
          <w:sz w:val="22"/>
          <w:szCs w:val="22"/>
        </w:rPr>
        <w:br/>
        <w:t xml:space="preserve">страктные понятия в </w:t>
      </w:r>
      <w:r>
        <w:rPr>
          <w:i/>
          <w:iCs/>
          <w:color w:val="000000"/>
          <w:sz w:val="22"/>
          <w:szCs w:val="22"/>
        </w:rPr>
        <w:t>за-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>конченную объективность.</w:t>
      </w:r>
    </w:p>
    <w:p w:rsidR="00931FC0" w:rsidRDefault="00931FC0" w:rsidP="00931FC0">
      <w:pPr>
        <w:shd w:val="clear" w:color="auto" w:fill="FFFFFF"/>
        <w:spacing w:before="38" w:line="221" w:lineRule="exact"/>
        <w:ind w:right="5" w:firstLine="696"/>
        <w:jc w:val="both"/>
        <w:sectPr w:rsidR="00931FC0">
          <w:type w:val="continuous"/>
          <w:pgSz w:w="7937" w:h="11339"/>
          <w:pgMar w:top="1124" w:right="1130" w:bottom="360" w:left="1470" w:header="720" w:footer="720" w:gutter="0"/>
          <w:cols w:num="2" w:space="720" w:equalWidth="0">
            <w:col w:w="2539" w:space="259"/>
            <w:col w:w="2539"/>
          </w:cols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178</w:t>
      </w:r>
    </w:p>
    <w:p w:rsidR="00931FC0" w:rsidRDefault="00931FC0" w:rsidP="00931FC0">
      <w:pPr>
        <w:shd w:val="clear" w:color="auto" w:fill="FFFFFF"/>
        <w:spacing w:before="240"/>
        <w:ind w:left="245"/>
      </w:pPr>
      <w:r>
        <w:rPr>
          <w:b/>
          <w:bCs/>
          <w:color w:val="000000"/>
          <w:sz w:val="18"/>
          <w:szCs w:val="18"/>
        </w:rPr>
        <w:t xml:space="preserve">ТО ЖЕ В ЭНЦИКЛОПЕДИИ  (ТОМ </w:t>
      </w:r>
      <w:r>
        <w:rPr>
          <w:b/>
          <w:bCs/>
          <w:color w:val="000000"/>
          <w:sz w:val="18"/>
          <w:szCs w:val="18"/>
          <w:lang w:val="en-US"/>
        </w:rPr>
        <w:t>VI</w:t>
      </w:r>
      <w:r>
        <w:rPr>
          <w:b/>
          <w:bCs/>
          <w:color w:val="000000"/>
          <w:sz w:val="18"/>
          <w:szCs w:val="18"/>
        </w:rPr>
        <w:t>).</w:t>
      </w:r>
    </w:p>
    <w:p w:rsidR="00931FC0" w:rsidRDefault="00931FC0" w:rsidP="00931FC0">
      <w:pPr>
        <w:shd w:val="clear" w:color="auto" w:fill="FFFFFF"/>
        <w:spacing w:after="230"/>
        <w:ind w:left="250"/>
      </w:pPr>
      <w:r>
        <w:rPr>
          <w:i/>
          <w:iCs/>
          <w:color w:val="000000"/>
          <w:spacing w:val="71"/>
        </w:rPr>
        <w:t>Энциклопедия</w:t>
      </w:r>
      <w:r>
        <w:rPr>
          <w:i/>
          <w:iCs/>
          <w:color w:val="000000"/>
        </w:rPr>
        <w:t xml:space="preserve">   </w:t>
      </w:r>
      <w:r>
        <w:rPr>
          <w:color w:val="000000"/>
        </w:rPr>
        <w:t xml:space="preserve">§213 (стр. 385 * </w:t>
      </w:r>
      <w:r>
        <w:rPr>
          <w:color w:val="000000"/>
          <w:lang w:val="en-US"/>
        </w:rPr>
        <w:t xml:space="preserve">[I, </w:t>
      </w:r>
      <w:r>
        <w:rPr>
          <w:color w:val="000000"/>
        </w:rPr>
        <w:t>321 **]):</w:t>
      </w:r>
    </w:p>
    <w:p w:rsidR="00931FC0" w:rsidRDefault="00931FC0" w:rsidP="00931FC0">
      <w:pPr>
        <w:shd w:val="clear" w:color="auto" w:fill="FFFFFF"/>
        <w:spacing w:after="230"/>
        <w:ind w:left="250"/>
        <w:sectPr w:rsidR="00931FC0">
          <w:pgSz w:w="7937" w:h="11339"/>
          <w:pgMar w:top="1177" w:right="1321" w:bottom="360" w:left="971" w:header="720" w:footer="720" w:gutter="0"/>
          <w:cols w:space="60"/>
          <w:noEndnote/>
        </w:sectPr>
      </w:pPr>
    </w:p>
    <w:p w:rsidR="00931FC0" w:rsidRDefault="00931FC0" w:rsidP="00931FC0">
      <w:pPr>
        <w:framePr w:h="2107" w:hSpace="38" w:wrap="notBeside" w:vAnchor="text" w:hAnchor="margin" w:x="340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33500"/>
            <wp:effectExtent l="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74" w:hSpace="38" w:wrap="auto" w:vAnchor="text" w:hAnchor="margin" w:x="3404" w:y="21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81125"/>
            <wp:effectExtent l="0" t="0" r="0" b="9525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211" w:lineRule="exact"/>
        <w:ind w:firstLine="221"/>
        <w:jc w:val="both"/>
      </w:pPr>
      <w:r>
        <w:rPr>
          <w:color w:val="000000"/>
        </w:rPr>
        <w:lastRenderedPageBreak/>
        <w:t xml:space="preserve">... «Идея есть </w:t>
      </w:r>
      <w:r>
        <w:rPr>
          <w:i/>
          <w:iCs/>
          <w:color w:val="000000"/>
        </w:rPr>
        <w:t xml:space="preserve">истина; </w:t>
      </w:r>
      <w:r>
        <w:rPr>
          <w:color w:val="000000"/>
        </w:rPr>
        <w:t>ибо истина</w:t>
      </w:r>
      <w:r>
        <w:rPr>
          <w:color w:val="000000"/>
        </w:rPr>
        <w:br/>
        <w:t>состоит в соответствии объектив-</w:t>
      </w:r>
      <w:r>
        <w:rPr>
          <w:color w:val="000000"/>
        </w:rPr>
        <w:br/>
        <w:t xml:space="preserve">ности понятию... Но и </w:t>
      </w:r>
      <w:r>
        <w:rPr>
          <w:i/>
          <w:iCs/>
          <w:color w:val="000000"/>
        </w:rPr>
        <w:t xml:space="preserve">все </w:t>
      </w:r>
      <w:r>
        <w:rPr>
          <w:color w:val="000000"/>
        </w:rPr>
        <w:t>действи-</w:t>
      </w:r>
      <w:r>
        <w:rPr>
          <w:color w:val="000000"/>
        </w:rPr>
        <w:br/>
        <w:t>тельное, поскольку оно — нечто</w:t>
      </w:r>
      <w:r>
        <w:rPr>
          <w:color w:val="000000"/>
        </w:rPr>
        <w:br/>
        <w:t>истинное, есть идея... Единичное</w:t>
      </w:r>
      <w:r>
        <w:rPr>
          <w:color w:val="000000"/>
        </w:rPr>
        <w:br/>
        <w:t>бытие представляет собой лишь</w:t>
      </w:r>
      <w:r>
        <w:rPr>
          <w:color w:val="000000"/>
        </w:rPr>
        <w:br/>
        <w:t>какую-либо одну сторону идеи;</w:t>
      </w:r>
      <w:r>
        <w:rPr>
          <w:color w:val="000000"/>
        </w:rPr>
        <w:br/>
        <w:t>последней нужны поэтому еще</w:t>
      </w:r>
      <w:r>
        <w:rPr>
          <w:color w:val="000000"/>
        </w:rPr>
        <w:br/>
        <w:t>другие действительности, которые</w:t>
      </w:r>
      <w:r>
        <w:rPr>
          <w:color w:val="000000"/>
        </w:rPr>
        <w:br/>
        <w:t>равным образом выступают как</w:t>
      </w:r>
      <w:r>
        <w:rPr>
          <w:color w:val="000000"/>
        </w:rPr>
        <w:br/>
        <w:t>обособленные и видимо самостоя-</w:t>
      </w:r>
      <w:r>
        <w:rPr>
          <w:color w:val="000000"/>
        </w:rPr>
        <w:br/>
        <w:t>тельные существования; лишь в</w:t>
      </w:r>
      <w:r>
        <w:rPr>
          <w:color w:val="000000"/>
        </w:rPr>
        <w:br/>
        <w:t xml:space="preserve">их совокупности и в </w:t>
      </w:r>
      <w:r>
        <w:rPr>
          <w:i/>
          <w:iCs/>
          <w:color w:val="000000"/>
        </w:rPr>
        <w:t>их соотно-</w:t>
      </w:r>
      <w:r>
        <w:rPr>
          <w:i/>
          <w:iCs/>
          <w:color w:val="000000"/>
        </w:rPr>
        <w:br/>
        <w:t xml:space="preserve">шении </w:t>
      </w:r>
      <w:r>
        <w:rPr>
          <w:color w:val="000000"/>
        </w:rPr>
        <w:t>друг с другом реализует-</w:t>
      </w:r>
      <w:r>
        <w:rPr>
          <w:color w:val="000000"/>
        </w:rPr>
        <w:br/>
        <w:t>ся понятие. Единичное, взятое</w:t>
      </w:r>
      <w:r>
        <w:rPr>
          <w:color w:val="000000"/>
        </w:rPr>
        <w:br/>
        <w:t>само по себе, не соответствует</w:t>
      </w:r>
      <w:r>
        <w:rPr>
          <w:color w:val="000000"/>
        </w:rPr>
        <w:br/>
        <w:t>своему понятию; эта ограничен-</w:t>
      </w:r>
      <w:r>
        <w:rPr>
          <w:color w:val="000000"/>
        </w:rPr>
        <w:br/>
        <w:t>ность его наличного бытия состав-</w:t>
      </w:r>
      <w:r>
        <w:rPr>
          <w:color w:val="000000"/>
        </w:rPr>
        <w:br/>
        <w:t>ляет его конечность и ьедет к его</w:t>
      </w:r>
      <w:r>
        <w:rPr>
          <w:color w:val="000000"/>
        </w:rPr>
        <w:br/>
        <w:t>гибели»...</w:t>
      </w:r>
    </w:p>
    <w:p w:rsidR="00931FC0" w:rsidRDefault="00931FC0" w:rsidP="00931FC0">
      <w:pPr>
        <w:shd w:val="clear" w:color="auto" w:fill="FFFFFF"/>
        <w:spacing w:before="221" w:line="211" w:lineRule="exact"/>
        <w:ind w:firstLine="202"/>
        <w:jc w:val="both"/>
      </w:pPr>
      <w:r>
        <w:br w:type="column"/>
      </w:r>
      <w:r>
        <w:rPr>
          <w:color w:val="000000"/>
        </w:rPr>
        <w:lastRenderedPageBreak/>
        <w:t>Отдельное бытие</w:t>
      </w:r>
      <w:r>
        <w:rPr>
          <w:color w:val="000000"/>
        </w:rPr>
        <w:br/>
        <w:t>(предмет, явление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) есть (лишь) </w:t>
      </w:r>
      <w:r>
        <w:rPr>
          <w:b/>
          <w:bCs/>
          <w:color w:val="000000"/>
        </w:rPr>
        <w:t>од</w:t>
      </w:r>
      <w:r>
        <w:rPr>
          <w:color w:val="000000"/>
        </w:rPr>
        <w:t>н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</w:rPr>
        <w:br/>
        <w:t xml:space="preserve">сторона </w:t>
      </w:r>
      <w:r>
        <w:rPr>
          <w:color w:val="000000"/>
        </w:rPr>
        <w:t>идеи (исти-</w:t>
      </w:r>
      <w:r>
        <w:rPr>
          <w:color w:val="000000"/>
        </w:rPr>
        <w:br/>
        <w:t>ны). Для истины</w:t>
      </w:r>
      <w:r>
        <w:rPr>
          <w:color w:val="000000"/>
        </w:rPr>
        <w:br/>
        <w:t>нужны еще другие</w:t>
      </w:r>
      <w:r>
        <w:rPr>
          <w:color w:val="000000"/>
        </w:rPr>
        <w:br/>
        <w:t xml:space="preserve">стороны </w:t>
      </w:r>
      <w:r>
        <w:rPr>
          <w:b/>
          <w:bCs/>
          <w:color w:val="000000"/>
        </w:rPr>
        <w:t>действитель-</w:t>
      </w:r>
      <w:r>
        <w:rPr>
          <w:b/>
          <w:bCs/>
          <w:color w:val="000000"/>
        </w:rPr>
        <w:br/>
        <w:t xml:space="preserve">ности, </w:t>
      </w:r>
      <w:r>
        <w:rPr>
          <w:color w:val="000000"/>
        </w:rPr>
        <w:t>которые тоже</w:t>
      </w:r>
      <w:r>
        <w:rPr>
          <w:color w:val="000000"/>
        </w:rPr>
        <w:br/>
        <w:t>лишь кажутся само-</w:t>
      </w:r>
      <w:r>
        <w:rPr>
          <w:color w:val="000000"/>
        </w:rPr>
        <w:br/>
        <w:t>стоятельными и от-</w:t>
      </w:r>
      <w:r>
        <w:rPr>
          <w:color w:val="000000"/>
        </w:rPr>
        <w:br/>
        <w:t>дельными (</w:t>
      </w:r>
      <w:r>
        <w:rPr>
          <w:color w:val="000000"/>
          <w:lang w:val="en-US"/>
        </w:rPr>
        <w:t>besonders</w:t>
      </w:r>
      <w:r>
        <w:rPr>
          <w:color w:val="000000"/>
        </w:rPr>
        <w:br/>
      </w:r>
      <w:r>
        <w:rPr>
          <w:color w:val="000000"/>
          <w:lang w:val="en-US"/>
        </w:rPr>
        <w:t>fur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sich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bestehen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de</w:t>
      </w:r>
      <w:r>
        <w:rPr>
          <w:color w:val="000000"/>
        </w:rPr>
        <w:t xml:space="preserve"> ***). </w:t>
      </w:r>
      <w:r>
        <w:rPr>
          <w:i/>
          <w:iCs/>
          <w:color w:val="000000"/>
        </w:rPr>
        <w:t>Лишь в</w:t>
      </w:r>
      <w:r>
        <w:rPr>
          <w:i/>
          <w:iCs/>
          <w:color w:val="000000"/>
        </w:rPr>
        <w:br/>
        <w:t xml:space="preserve">их </w:t>
      </w:r>
      <w:r>
        <w:rPr>
          <w:i/>
          <w:iCs/>
          <w:color w:val="000000"/>
          <w:spacing w:val="66"/>
        </w:rPr>
        <w:t>совокупно-</w:t>
      </w:r>
      <w:r>
        <w:rPr>
          <w:i/>
          <w:iCs/>
          <w:color w:val="000000"/>
          <w:spacing w:val="66"/>
        </w:rPr>
        <w:br/>
      </w:r>
      <w:r>
        <w:rPr>
          <w:i/>
          <w:iCs/>
          <w:color w:val="000000"/>
        </w:rPr>
        <w:t xml:space="preserve">сти </w:t>
      </w:r>
      <w:r>
        <w:rPr>
          <w:color w:val="000000"/>
        </w:rPr>
        <w:t>(</w:t>
      </w:r>
      <w:r>
        <w:rPr>
          <w:color w:val="000000"/>
          <w:lang w:val="en-US"/>
        </w:rPr>
        <w:t>zusammen</w:t>
      </w:r>
      <w:r>
        <w:rPr>
          <w:color w:val="000000"/>
        </w:rPr>
        <w:t>) и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в их </w:t>
      </w:r>
      <w:r>
        <w:rPr>
          <w:i/>
          <w:iCs/>
          <w:color w:val="000000"/>
          <w:sz w:val="22"/>
          <w:szCs w:val="22"/>
        </w:rPr>
        <w:t>отношении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</w:rPr>
        <w:t>(</w:t>
      </w:r>
      <w:r>
        <w:rPr>
          <w:color w:val="000000"/>
          <w:lang w:val="en-US"/>
        </w:rPr>
        <w:t>Beziehung</w:t>
      </w:r>
      <w:r>
        <w:rPr>
          <w:color w:val="000000"/>
        </w:rPr>
        <w:t>) реали-</w:t>
      </w:r>
      <w:r>
        <w:rPr>
          <w:color w:val="000000"/>
        </w:rPr>
        <w:br/>
        <w:t>зуется истина.</w:t>
      </w:r>
    </w:p>
    <w:p w:rsidR="00931FC0" w:rsidRDefault="00931FC0" w:rsidP="00931FC0">
      <w:pPr>
        <w:shd w:val="clear" w:color="auto" w:fill="FFFFFF"/>
        <w:spacing w:before="221" w:line="211" w:lineRule="exact"/>
        <w:ind w:firstLine="202"/>
        <w:jc w:val="both"/>
        <w:sectPr w:rsidR="00931FC0">
          <w:type w:val="continuous"/>
          <w:pgSz w:w="7937" w:h="11339"/>
          <w:pgMar w:top="1177" w:right="1321" w:bottom="360" w:left="985" w:header="720" w:footer="720" w:gutter="0"/>
          <w:cols w:num="2" w:space="720" w:equalWidth="0">
            <w:col w:w="3331" w:space="245"/>
            <w:col w:w="2054"/>
          </w:cols>
          <w:noEndnote/>
        </w:sectPr>
      </w:pPr>
    </w:p>
    <w:p w:rsidR="00931FC0" w:rsidRDefault="00931FC0" w:rsidP="00931FC0">
      <w:pPr>
        <w:framePr w:h="2342" w:hSpace="38" w:wrap="notBeside" w:vAnchor="text" w:hAnchor="margin" w:x="1614" w:y="4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485900"/>
            <wp:effectExtent l="0" t="0" r="9525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28" w:hSpace="38" w:wrap="notBeside" w:vAnchor="text" w:hAnchor="margin" w:x="5439" w:y="4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476375"/>
            <wp:effectExtent l="0" t="0" r="9525" b="9525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95" w:h="2338" w:hRule="exact" w:hSpace="38" w:wrap="notBeside" w:vAnchor="text" w:hAnchor="margin" w:x="1806" w:y="395"/>
        <w:shd w:val="clear" w:color="auto" w:fill="FFFFFF"/>
        <w:spacing w:line="211" w:lineRule="exact"/>
        <w:ind w:firstLine="226"/>
        <w:jc w:val="both"/>
      </w:pPr>
      <w:r>
        <w:rPr>
          <w:i/>
          <w:iCs/>
          <w:color w:val="000000"/>
          <w:spacing w:val="72"/>
        </w:rPr>
        <w:t>Совокупность</w:t>
      </w:r>
      <w:r>
        <w:rPr>
          <w:i/>
          <w:iCs/>
          <w:color w:val="000000"/>
        </w:rPr>
        <w:t xml:space="preserve"> всех </w:t>
      </w:r>
      <w:r>
        <w:rPr>
          <w:color w:val="000000"/>
        </w:rPr>
        <w:t>сторон</w:t>
      </w:r>
      <w:r>
        <w:rPr>
          <w:color w:val="000000"/>
        </w:rPr>
        <w:br/>
        <w:t>явления, действительности и их</w:t>
      </w:r>
      <w:r>
        <w:rPr>
          <w:color w:val="000000"/>
        </w:rPr>
        <w:br/>
        <w:t xml:space="preserve">(взаимо)о </w:t>
      </w:r>
      <w:r>
        <w:rPr>
          <w:i/>
          <w:iCs/>
          <w:color w:val="000000"/>
          <w:spacing w:val="72"/>
        </w:rPr>
        <w:t>тношения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— вот из</w:t>
      </w:r>
      <w:r>
        <w:rPr>
          <w:color w:val="000000"/>
        </w:rPr>
        <w:br/>
        <w:t>чего складывается истина. Отношения</w:t>
      </w:r>
      <w:r>
        <w:rPr>
          <w:color w:val="000000"/>
        </w:rPr>
        <w:br/>
        <w:t>(= переходы = противоречия) поня-</w:t>
      </w:r>
      <w:r>
        <w:rPr>
          <w:color w:val="000000"/>
        </w:rPr>
        <w:br/>
        <w:t>тий = главное содержание логики,</w:t>
      </w:r>
      <w:r>
        <w:rPr>
          <w:color w:val="000000"/>
        </w:rPr>
        <w:br/>
      </w:r>
      <w:r>
        <w:rPr>
          <w:b/>
          <w:bCs/>
          <w:color w:val="000000"/>
        </w:rPr>
        <w:t>прич</w:t>
      </w:r>
      <w:r>
        <w:rPr>
          <w:color w:val="000000"/>
        </w:rPr>
        <w:t>е</w:t>
      </w:r>
      <w:r>
        <w:rPr>
          <w:b/>
          <w:bCs/>
          <w:color w:val="000000"/>
        </w:rPr>
        <w:t xml:space="preserve">м </w:t>
      </w:r>
      <w:r>
        <w:rPr>
          <w:color w:val="000000"/>
        </w:rPr>
        <w:t>эти понятия (и их отношения,</w:t>
      </w:r>
      <w:r>
        <w:rPr>
          <w:color w:val="000000"/>
        </w:rPr>
        <w:br/>
        <w:t>переходы, противоречия) показаны</w:t>
      </w:r>
      <w:r>
        <w:rPr>
          <w:color w:val="000000"/>
        </w:rPr>
        <w:br/>
        <w:t>как отражения объективного мира.</w:t>
      </w:r>
      <w:r>
        <w:rPr>
          <w:color w:val="000000"/>
        </w:rPr>
        <w:br/>
        <w:t xml:space="preserve">Диалектика </w:t>
      </w:r>
      <w:r>
        <w:rPr>
          <w:i/>
          <w:iCs/>
          <w:color w:val="000000"/>
          <w:spacing w:val="58"/>
        </w:rPr>
        <w:t>вещей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создает ди-</w:t>
      </w:r>
      <w:r>
        <w:rPr>
          <w:color w:val="000000"/>
        </w:rPr>
        <w:br/>
        <w:t xml:space="preserve">алектику </w:t>
      </w:r>
      <w:r>
        <w:rPr>
          <w:i/>
          <w:iCs/>
          <w:color w:val="000000"/>
        </w:rPr>
        <w:t xml:space="preserve">идей, </w:t>
      </w:r>
      <w:r>
        <w:rPr>
          <w:color w:val="000000"/>
        </w:rPr>
        <w:t>а не наоборот.</w:t>
      </w:r>
    </w:p>
    <w:p w:rsidR="00931FC0" w:rsidRDefault="00931FC0" w:rsidP="00931FC0">
      <w:pPr>
        <w:shd w:val="clear" w:color="auto" w:fill="FFFFFF"/>
        <w:spacing w:before="811" w:line="211" w:lineRule="exact"/>
        <w:jc w:val="both"/>
      </w:pPr>
      <w:r>
        <w:rPr>
          <w:color w:val="000000"/>
        </w:rPr>
        <w:lastRenderedPageBreak/>
        <w:t>Гегель гениаль-</w:t>
      </w:r>
      <w:r>
        <w:rPr>
          <w:color w:val="000000"/>
        </w:rPr>
        <w:br/>
      </w:r>
      <w:r>
        <w:rPr>
          <w:color w:val="000000"/>
          <w:spacing w:val="-4"/>
        </w:rPr>
        <w:t xml:space="preserve">но </w:t>
      </w:r>
      <w:r>
        <w:rPr>
          <w:i/>
          <w:iCs/>
          <w:color w:val="000000"/>
          <w:spacing w:val="48"/>
        </w:rPr>
        <w:t>угадал</w:t>
      </w:r>
      <w:r>
        <w:rPr>
          <w:i/>
          <w:iCs/>
          <w:color w:val="000000"/>
          <w:spacing w:val="-4"/>
        </w:rPr>
        <w:t xml:space="preserve"> </w:t>
      </w:r>
      <w:r>
        <w:rPr>
          <w:color w:val="000000"/>
          <w:spacing w:val="-4"/>
        </w:rPr>
        <w:t>ди-</w:t>
      </w:r>
      <w:r>
        <w:rPr>
          <w:color w:val="000000"/>
          <w:spacing w:val="-4"/>
        </w:rPr>
        <w:br/>
      </w:r>
      <w:r>
        <w:rPr>
          <w:color w:val="000000"/>
        </w:rPr>
        <w:t>алектику вещей</w:t>
      </w:r>
      <w:r>
        <w:rPr>
          <w:color w:val="000000"/>
        </w:rPr>
        <w:br/>
        <w:t>(явлений, мира,</w:t>
      </w:r>
      <w:r>
        <w:rPr>
          <w:color w:val="000000"/>
        </w:rPr>
        <w:br/>
      </w:r>
      <w:r>
        <w:rPr>
          <w:i/>
          <w:iCs/>
          <w:color w:val="000000"/>
          <w:spacing w:val="46"/>
        </w:rPr>
        <w:t>природы)</w:t>
      </w:r>
      <w:r>
        <w:rPr>
          <w:i/>
          <w:iCs/>
          <w:color w:val="000000"/>
        </w:rPr>
        <w:t xml:space="preserve"> </w:t>
      </w:r>
      <w:r>
        <w:rPr>
          <w:color w:val="000000"/>
          <w:spacing w:val="-5"/>
        </w:rPr>
        <w:t>в</w:t>
      </w:r>
      <w:r>
        <w:rPr>
          <w:color w:val="000000"/>
          <w:spacing w:val="-5"/>
        </w:rPr>
        <w:br/>
      </w:r>
      <w:r>
        <w:rPr>
          <w:color w:val="000000"/>
        </w:rPr>
        <w:t>диалектике по-</w:t>
      </w:r>
      <w:r>
        <w:rPr>
          <w:color w:val="000000"/>
        </w:rPr>
        <w:br/>
        <w:t xml:space="preserve">нятий </w:t>
      </w:r>
      <w:r>
        <w:rPr>
          <w:i/>
          <w:iCs/>
          <w:color w:val="000000"/>
        </w:rPr>
        <w:t>#</w:t>
      </w:r>
    </w:p>
    <w:p w:rsidR="00931FC0" w:rsidRDefault="00931FC0" w:rsidP="00931FC0">
      <w:pPr>
        <w:shd w:val="clear" w:color="auto" w:fill="FFFFFF"/>
        <w:spacing w:before="811" w:line="211" w:lineRule="exact"/>
        <w:jc w:val="both"/>
        <w:sectPr w:rsidR="00931FC0">
          <w:type w:val="continuous"/>
          <w:pgSz w:w="7937" w:h="11339"/>
          <w:pgMar w:top="1177" w:right="5430" w:bottom="360" w:left="971" w:header="720" w:footer="720" w:gutter="0"/>
          <w:cols w:space="60"/>
          <w:noEndnote/>
        </w:sectPr>
      </w:pPr>
    </w:p>
    <w:p w:rsidR="00931FC0" w:rsidRDefault="00931FC0" w:rsidP="00931FC0">
      <w:pPr>
        <w:spacing w:before="158"/>
        <w:ind w:right="48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4" w:line="149" w:lineRule="exact"/>
        <w:ind w:left="341" w:firstLine="77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VI, Berlin, 1840.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М. —Л., 1929.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особо для себя существующими.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34" w:line="149" w:lineRule="exact"/>
        <w:ind w:left="341" w:firstLine="77"/>
        <w:sectPr w:rsidR="00931FC0">
          <w:type w:val="continuous"/>
          <w:pgSz w:w="7937" w:h="11339"/>
          <w:pgMar w:top="1177" w:right="1321" w:bottom="360" w:left="9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24"/>
        <w:jc w:val="right"/>
      </w:pPr>
      <w:r>
        <w:rPr>
          <w:color w:val="000000"/>
          <w:sz w:val="18"/>
          <w:szCs w:val="18"/>
        </w:rPr>
        <w:lastRenderedPageBreak/>
        <w:t>179</w:t>
      </w:r>
    </w:p>
    <w:p w:rsidR="00931FC0" w:rsidRDefault="00931FC0" w:rsidP="00931FC0">
      <w:pPr>
        <w:spacing w:after="26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5"/>
        <w:gridCol w:w="143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95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# Этот афоризм надо   бы  выразить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популярнее,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без </w:t>
            </w:r>
            <w:r>
              <w:rPr>
                <w:color w:val="000000"/>
                <w:sz w:val="22"/>
                <w:szCs w:val="22"/>
              </w:rPr>
              <w:t>слова диалектика: при-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мерно так: Гегель гениально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угадал </w:t>
            </w:r>
            <w:r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смене, взаимозависимости </w:t>
            </w:r>
            <w:r>
              <w:rPr>
                <w:i/>
                <w:iCs/>
                <w:color w:val="000000"/>
                <w:sz w:val="22"/>
                <w:szCs w:val="22"/>
              </w:rPr>
              <w:t>всех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поня-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206"/>
              <w:jc w:val="right"/>
            </w:pPr>
            <w:r>
              <w:rPr>
                <w:color w:val="000000"/>
                <w:sz w:val="22"/>
                <w:szCs w:val="22"/>
              </w:rPr>
              <w:t>именно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тий, в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тождестве их противоположно-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38"/>
              <w:jc w:val="right"/>
            </w:pPr>
            <w:r>
              <w:rPr>
                <w:i/>
                <w:iCs/>
                <w:color w:val="000000"/>
                <w:spacing w:val="44"/>
                <w:sz w:val="22"/>
                <w:szCs w:val="22"/>
              </w:rPr>
              <w:t>угадал,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стей,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переходах </w:t>
            </w:r>
            <w:r>
              <w:rPr>
                <w:color w:val="000000"/>
                <w:spacing w:val="-1"/>
                <w:sz w:val="22"/>
                <w:szCs w:val="22"/>
              </w:rPr>
              <w:t>одного понятия в дру-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48"/>
              <w:jc w:val="right"/>
            </w:pPr>
            <w:r>
              <w:rPr>
                <w:color w:val="000000"/>
                <w:sz w:val="22"/>
                <w:szCs w:val="22"/>
              </w:rPr>
              <w:t>не больше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гое, в вечной смене, движении понятий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9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ИМЕННО   ТАКОЕ   ОТНОШЕНИЕ   ВЕЩЕЙ,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ПРИРОДЫ.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77" w:right="1036" w:bottom="360" w:left="1501" w:header="720" w:footer="720" w:gutter="0"/>
          <w:cols w:space="60"/>
          <w:noEndnote/>
        </w:sectPr>
      </w:pPr>
    </w:p>
    <w:p w:rsidR="00931FC0" w:rsidRDefault="00931FC0" w:rsidP="00931FC0">
      <w:pPr>
        <w:framePr w:h="1757" w:hSpace="38" w:wrap="notBeside" w:vAnchor="text" w:hAnchor="margin" w:x="2406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0" cy="1114425"/>
            <wp:effectExtent l="0" t="0" r="0" b="9525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" w:hSpace="38" w:wrap="notBeside" w:vAnchor="text" w:hAnchor="margin" w:x="3793" w:y="18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19175" cy="28575"/>
            <wp:effectExtent l="0" t="0" r="9525" b="9525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517" w:h="1733" w:hRule="exact" w:hSpace="38" w:wrap="notBeside" w:vAnchor="text" w:hAnchor="margin" w:x="3855" w:y="107"/>
        <w:shd w:val="clear" w:color="auto" w:fill="FFFFFF"/>
        <w:tabs>
          <w:tab w:val="left" w:leader="hyphen" w:pos="403"/>
        </w:tabs>
        <w:ind w:left="29"/>
      </w:pPr>
      <w:r>
        <w:rPr>
          <w:color w:val="000000"/>
        </w:rPr>
        <w:tab/>
        <w:t xml:space="preserve">= </w:t>
      </w:r>
      <w:r>
        <w:rPr>
          <w:color w:val="000000"/>
          <w:lang w:val="en-US"/>
        </w:rPr>
        <w:t>NB</w:t>
      </w:r>
    </w:p>
    <w:p w:rsidR="00931FC0" w:rsidRDefault="00931FC0" w:rsidP="00931FC0">
      <w:pPr>
        <w:framePr w:w="1517" w:h="1733" w:hRule="exact" w:hSpace="38" w:wrap="notBeside" w:vAnchor="text" w:hAnchor="margin" w:x="3855" w:y="107"/>
        <w:shd w:val="clear" w:color="auto" w:fill="FFFFFF"/>
        <w:spacing w:before="10" w:line="211" w:lineRule="exact"/>
        <w:ind w:left="67"/>
      </w:pPr>
      <w:r>
        <w:rPr>
          <w:color w:val="000000"/>
        </w:rPr>
        <w:t>Каждое поня-</w:t>
      </w:r>
      <w:r>
        <w:rPr>
          <w:color w:val="000000"/>
        </w:rPr>
        <w:br/>
        <w:t>тие находится</w:t>
      </w:r>
    </w:p>
    <w:p w:rsidR="00931FC0" w:rsidRDefault="00931FC0" w:rsidP="00931FC0">
      <w:pPr>
        <w:framePr w:w="1517" w:h="1733" w:hRule="exact" w:hSpace="38" w:wrap="notBeside" w:vAnchor="text" w:hAnchor="margin" w:x="3855" w:y="107"/>
        <w:shd w:val="clear" w:color="auto" w:fill="FFFFFF"/>
        <w:spacing w:line="211" w:lineRule="exact"/>
        <w:ind w:left="43" w:firstLine="149"/>
      </w:pPr>
      <w:r>
        <w:rPr>
          <w:color w:val="000000"/>
        </w:rPr>
        <w:t>в известном</w:t>
      </w:r>
      <w:r>
        <w:rPr>
          <w:color w:val="000000"/>
        </w:rPr>
        <w:br/>
      </w:r>
      <w:r>
        <w:rPr>
          <w:b/>
          <w:bCs/>
          <w:color w:val="000000"/>
          <w:spacing w:val="34"/>
        </w:rPr>
        <w:t>отношен</w:t>
      </w:r>
      <w:r>
        <w:rPr>
          <w:color w:val="000000"/>
          <w:spacing w:val="34"/>
        </w:rPr>
        <w:t>ии</w:t>
      </w:r>
      <w:r>
        <w:rPr>
          <w:b/>
          <w:bCs/>
          <w:color w:val="000000"/>
          <w:spacing w:val="34"/>
        </w:rPr>
        <w:t>,</w:t>
      </w:r>
    </w:p>
    <w:p w:rsidR="00931FC0" w:rsidRDefault="00931FC0" w:rsidP="00931FC0">
      <w:pPr>
        <w:framePr w:w="1517" w:h="1733" w:hRule="exact" w:hSpace="38" w:wrap="notBeside" w:vAnchor="text" w:hAnchor="margin" w:x="3855" w:y="107"/>
        <w:shd w:val="clear" w:color="auto" w:fill="FFFFFF"/>
        <w:spacing w:line="211" w:lineRule="exact"/>
        <w:ind w:firstLine="134"/>
      </w:pPr>
      <w:r>
        <w:rPr>
          <w:color w:val="000000"/>
        </w:rPr>
        <w:t>в   известной</w:t>
      </w:r>
      <w:r>
        <w:rPr>
          <w:color w:val="000000"/>
        </w:rPr>
        <w:br/>
        <w:t xml:space="preserve">связи   со   </w:t>
      </w:r>
      <w:r>
        <w:rPr>
          <w:i/>
          <w:iCs/>
          <w:color w:val="000000"/>
        </w:rPr>
        <w:t>в с е-</w:t>
      </w:r>
      <w:r>
        <w:rPr>
          <w:i/>
          <w:iCs/>
          <w:color w:val="000000"/>
        </w:rPr>
        <w:br/>
        <w:t xml:space="preserve">м и </w:t>
      </w:r>
      <w:r>
        <w:rPr>
          <w:color w:val="000000"/>
        </w:rPr>
        <w:t>остальными</w:t>
      </w:r>
    </w:p>
    <w:p w:rsidR="00931FC0" w:rsidRDefault="00931FC0" w:rsidP="00931FC0">
      <w:pPr>
        <w:framePr w:w="2789" w:h="1498" w:hRule="exact" w:hSpace="38" w:wrap="notBeside" w:vAnchor="text" w:hAnchor="margin" w:x="927" w:y="347"/>
        <w:shd w:val="clear" w:color="auto" w:fill="FFFFFF"/>
        <w:tabs>
          <w:tab w:val="left" w:pos="1426"/>
        </w:tabs>
        <w:spacing w:line="211" w:lineRule="exact"/>
        <w:ind w:left="840" w:hanging="835"/>
      </w:pPr>
      <w:r>
        <w:rPr>
          <w:color w:val="000000"/>
        </w:rPr>
        <w:t>взаимозависимость понятии</w:t>
      </w:r>
      <w:r>
        <w:rPr>
          <w:color w:val="000000"/>
        </w:rPr>
        <w:br/>
        <w:t>»</w:t>
      </w:r>
      <w:r>
        <w:rPr>
          <w:rFonts w:ascii="Arial" w:hAnsi="Arial" w:cs="Arial"/>
          <w:color w:val="000000"/>
        </w:rPr>
        <w:tab/>
      </w:r>
      <w:r>
        <w:rPr>
          <w:i/>
          <w:iCs/>
          <w:color w:val="000000"/>
          <w:w w:val="90"/>
        </w:rPr>
        <w:t xml:space="preserve">всех     </w:t>
      </w:r>
      <w:r>
        <w:rPr>
          <w:color w:val="000000"/>
          <w:w w:val="90"/>
        </w:rPr>
        <w:t>»</w:t>
      </w:r>
    </w:p>
    <w:p w:rsidR="00931FC0" w:rsidRDefault="00931FC0" w:rsidP="00931FC0">
      <w:pPr>
        <w:framePr w:w="2789" w:h="1498" w:hRule="exact" w:hSpace="38" w:wrap="notBeside" w:vAnchor="text" w:hAnchor="margin" w:x="927" w:y="347"/>
        <w:shd w:val="clear" w:color="auto" w:fill="FFFFFF"/>
        <w:spacing w:line="211" w:lineRule="exact"/>
        <w:jc w:val="right"/>
      </w:pPr>
      <w:r>
        <w:rPr>
          <w:color w:val="000000"/>
        </w:rPr>
        <w:t>без исключения</w:t>
      </w:r>
      <w:r>
        <w:rPr>
          <w:color w:val="000000"/>
        </w:rPr>
        <w:br/>
        <w:t>переходы понятий из одного</w:t>
      </w:r>
      <w:r>
        <w:rPr>
          <w:color w:val="000000"/>
        </w:rPr>
        <w:br/>
        <w:t>в другое</w:t>
      </w:r>
      <w:r>
        <w:rPr>
          <w:color w:val="000000"/>
        </w:rPr>
        <w:br/>
        <w:t>»    всех    »       без исклю-</w:t>
      </w:r>
      <w:r>
        <w:rPr>
          <w:color w:val="000000"/>
        </w:rPr>
        <w:br/>
        <w:t>чения.</w:t>
      </w:r>
    </w:p>
    <w:p w:rsidR="00931FC0" w:rsidRDefault="00931FC0" w:rsidP="00931FC0">
      <w:pPr>
        <w:framePr w:w="716" w:h="859" w:hRule="exact" w:hSpace="38" w:wrap="notBeside" w:vAnchor="text" w:hAnchor="margin" w:x="30" w:y="1023"/>
        <w:shd w:val="clear" w:color="auto" w:fill="FFFFFF"/>
        <w:spacing w:line="211" w:lineRule="exact"/>
        <w:jc w:val="center"/>
      </w:pPr>
      <w:r>
        <w:rPr>
          <w:color w:val="000000"/>
        </w:rPr>
        <w:t xml:space="preserve">в </w:t>
      </w:r>
      <w:r>
        <w:rPr>
          <w:b/>
          <w:bCs/>
          <w:color w:val="000000"/>
        </w:rPr>
        <w:t>чем</w:t>
      </w:r>
      <w:r>
        <w:rPr>
          <w:b/>
          <w:bCs/>
          <w:color w:val="000000"/>
        </w:rPr>
        <w:br/>
      </w:r>
      <w:r>
        <w:rPr>
          <w:color w:val="000000"/>
        </w:rPr>
        <w:t>состоит</w:t>
      </w:r>
      <w:r>
        <w:rPr>
          <w:color w:val="000000"/>
        </w:rPr>
        <w:br/>
        <w:t>диалек-</w:t>
      </w:r>
      <w:r>
        <w:rPr>
          <w:color w:val="000000"/>
        </w:rPr>
        <w:br/>
        <w:t>тика?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802624" behindDoc="1" locked="0" layoutInCell="1" allowOverlap="1">
            <wp:simplePos x="0" y="0"/>
            <wp:positionH relativeFrom="margin">
              <wp:posOffset>481330</wp:posOffset>
            </wp:positionH>
            <wp:positionV relativeFrom="paragraph">
              <wp:posOffset>36830</wp:posOffset>
            </wp:positionV>
            <wp:extent cx="362585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0427" y="21257"/>
                <wp:lineTo x="20427" y="0"/>
                <wp:lineTo x="0" y="0"/>
              </wp:wrapPolygon>
            </wp:wrapThrough>
            <wp:docPr id="2576" name="Рисунок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806" w:hSpace="38" w:wrap="auto" w:vAnchor="text" w:hAnchor="text" w:x="5281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14350"/>
            <wp:effectExtent l="0" t="0" r="9525" b="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931"/>
      </w:pPr>
      <w:r>
        <w:rPr>
          <w:color w:val="000000"/>
        </w:rPr>
        <w:t>Относительность противоположности между</w:t>
      </w:r>
    </w:p>
    <w:p w:rsidR="00931FC0" w:rsidRDefault="00931FC0" w:rsidP="00931FC0">
      <w:pPr>
        <w:shd w:val="clear" w:color="auto" w:fill="FFFFFF"/>
        <w:spacing w:line="211" w:lineRule="exact"/>
        <w:ind w:left="922"/>
      </w:pPr>
      <w:r>
        <w:rPr>
          <w:color w:val="000000"/>
        </w:rPr>
        <w:t>понятиями...</w:t>
      </w:r>
      <w:r>
        <w:rPr>
          <w:color w:val="000000"/>
        </w:rPr>
        <w:br/>
        <w:t>тождество противоположностей между поня-</w:t>
      </w:r>
      <w:r>
        <w:rPr>
          <w:color w:val="000000"/>
        </w:rPr>
        <w:br/>
        <w:t>тиями.</w:t>
      </w:r>
    </w:p>
    <w:p w:rsidR="00931FC0" w:rsidRDefault="00931FC0" w:rsidP="00931FC0">
      <w:pPr>
        <w:shd w:val="clear" w:color="auto" w:fill="FFFFFF"/>
        <w:spacing w:before="43" w:line="211" w:lineRule="exact"/>
        <w:ind w:left="29" w:firstLine="216"/>
        <w:jc w:val="both"/>
      </w:pPr>
      <w:r>
        <w:rPr>
          <w:color w:val="000000"/>
        </w:rPr>
        <w:t>«Первоначально под истиной понимают то, что я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знаю, </w:t>
      </w:r>
      <w:r>
        <w:rPr>
          <w:color w:val="000000"/>
        </w:rPr>
        <w:t xml:space="preserve">как нечто </w:t>
      </w:r>
      <w:r>
        <w:rPr>
          <w:i/>
          <w:iCs/>
          <w:color w:val="000000"/>
        </w:rPr>
        <w:t xml:space="preserve">существует. </w:t>
      </w:r>
      <w:r>
        <w:rPr>
          <w:color w:val="000000"/>
        </w:rPr>
        <w:t>Это, однако, истина лишь</w:t>
      </w:r>
      <w:r>
        <w:rPr>
          <w:color w:val="000000"/>
        </w:rPr>
        <w:br/>
        <w:t>по отношению к сознанию, или формальная истина, —</w:t>
      </w:r>
      <w:r>
        <w:rPr>
          <w:color w:val="000000"/>
        </w:rPr>
        <w:br/>
        <w:t>только правильность (§ 213, стр. 386 [322]). Истина же</w:t>
      </w:r>
      <w:r>
        <w:rPr>
          <w:color w:val="000000"/>
        </w:rPr>
        <w:br/>
        <w:t>в более глубоком смысле состоит в том, что объектив-</w:t>
      </w:r>
      <w:r>
        <w:rPr>
          <w:color w:val="000000"/>
        </w:rPr>
        <w:br/>
        <w:t>ность  тождественна  с  понятием»...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21"/>
        <w:jc w:val="both"/>
      </w:pPr>
      <w:r>
        <w:rPr>
          <w:color w:val="000000"/>
        </w:rPr>
        <w:t>«Дурной человек есть неистинный человек, т. е. чело-</w:t>
      </w:r>
      <w:r>
        <w:rPr>
          <w:color w:val="000000"/>
        </w:rPr>
        <w:br/>
        <w:t>век, который ведет себя несоответственно своему поня-</w:t>
      </w:r>
      <w:r>
        <w:rPr>
          <w:color w:val="000000"/>
        </w:rPr>
        <w:br/>
        <w:t>тию, или своему назначению. Однако ничто не может</w:t>
      </w:r>
      <w:r>
        <w:rPr>
          <w:color w:val="000000"/>
        </w:rPr>
        <w:br/>
        <w:t>-существовать совершенно лишенным тождества понятия</w:t>
      </w:r>
      <w:r>
        <w:rPr>
          <w:color w:val="000000"/>
        </w:rPr>
        <w:br/>
        <w:t xml:space="preserve">и реальности. Даже дурное и неистинное </w:t>
      </w:r>
      <w:r>
        <w:rPr>
          <w:i/>
          <w:iCs/>
          <w:color w:val="000000"/>
        </w:rPr>
        <w:t>существует</w:t>
      </w:r>
      <w:r>
        <w:rPr>
          <w:i/>
          <w:iCs/>
          <w:color w:val="000000"/>
        </w:rPr>
        <w:br/>
      </w:r>
      <w:r>
        <w:rPr>
          <w:color w:val="000000"/>
        </w:rPr>
        <w:t>лишь постольку, поскольку его реальность каким-то</w:t>
      </w:r>
      <w:r>
        <w:rPr>
          <w:color w:val="000000"/>
        </w:rPr>
        <w:br/>
        <w:t>образом и в какой-то мере соответствует его понятию»...</w:t>
      </w:r>
    </w:p>
    <w:p w:rsidR="00931FC0" w:rsidRDefault="00931FC0" w:rsidP="00931FC0">
      <w:pPr>
        <w:shd w:val="clear" w:color="auto" w:fill="FFFFFF"/>
        <w:spacing w:line="211" w:lineRule="exact"/>
        <w:ind w:right="14" w:firstLine="226"/>
        <w:jc w:val="both"/>
      </w:pPr>
      <w:r>
        <w:rPr>
          <w:color w:val="000000"/>
        </w:rPr>
        <w:t>... «Все заслуживающее названия философии всегда</w:t>
      </w:r>
      <w:r>
        <w:rPr>
          <w:color w:val="000000"/>
        </w:rPr>
        <w:br/>
        <w:t>клало в основание своего учения сознание абсолютного</w:t>
      </w:r>
      <w:r>
        <w:rPr>
          <w:color w:val="000000"/>
        </w:rPr>
        <w:br/>
        <w:t xml:space="preserve">единства того, </w:t>
      </w:r>
      <w:r>
        <w:rPr>
          <w:b/>
          <w:bCs/>
          <w:i/>
          <w:iCs/>
          <w:color w:val="000000"/>
        </w:rPr>
        <w:t>что рассудком признается лишь в его</w:t>
      </w:r>
      <w:r>
        <w:rPr>
          <w:b/>
          <w:bCs/>
          <w:i/>
          <w:iCs/>
          <w:color w:val="000000"/>
        </w:rPr>
        <w:br/>
        <w:t>раздельности»...</w:t>
      </w:r>
    </w:p>
    <w:p w:rsidR="00931FC0" w:rsidRDefault="00931FC0" w:rsidP="00931FC0">
      <w:pPr>
        <w:shd w:val="clear" w:color="auto" w:fill="FFFFFF"/>
        <w:spacing w:line="211" w:lineRule="exact"/>
        <w:ind w:right="14" w:firstLine="226"/>
        <w:jc w:val="both"/>
        <w:sectPr w:rsidR="00931FC0">
          <w:type w:val="continuous"/>
          <w:pgSz w:w="7937" w:h="11339"/>
          <w:pgMar w:top="1177" w:right="1065" w:bottom="360" w:left="15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180</w:t>
      </w:r>
    </w:p>
    <w:p w:rsidR="00931FC0" w:rsidRDefault="00931FC0" w:rsidP="00931FC0">
      <w:pPr>
        <w:shd w:val="clear" w:color="auto" w:fill="FFFFFF"/>
        <w:spacing w:before="58"/>
      </w:pPr>
      <w:r>
        <w:br w:type="column"/>
      </w:r>
      <w:r>
        <w:rPr>
          <w:color w:val="000000"/>
          <w:sz w:val="12"/>
          <w:szCs w:val="12"/>
        </w:rPr>
        <w:lastRenderedPageBreak/>
        <w:t xml:space="preserve">В. </w:t>
      </w:r>
      <w:r>
        <w:rPr>
          <w:b/>
          <w:bCs/>
          <w:color w:val="000000"/>
          <w:sz w:val="12"/>
          <w:szCs w:val="12"/>
        </w:rPr>
        <w:t xml:space="preserve">И. </w:t>
      </w:r>
      <w:r>
        <w:rPr>
          <w:b/>
          <w:bCs/>
          <w:color w:val="000000"/>
          <w:spacing w:val="40"/>
          <w:sz w:val="12"/>
          <w:szCs w:val="12"/>
        </w:rPr>
        <w:t>ЛЕНИН</w:t>
      </w:r>
    </w:p>
    <w:p w:rsidR="00931FC0" w:rsidRDefault="00931FC0" w:rsidP="00931FC0">
      <w:pPr>
        <w:shd w:val="clear" w:color="auto" w:fill="FFFFFF"/>
        <w:spacing w:before="58"/>
        <w:sectPr w:rsidR="00931FC0">
          <w:pgSz w:w="7937" w:h="11339"/>
          <w:pgMar w:top="1179" w:right="3808" w:bottom="360" w:left="908" w:header="720" w:footer="720" w:gutter="0"/>
          <w:cols w:num="2" w:space="720" w:equalWidth="0">
            <w:col w:w="720" w:space="1339"/>
            <w:col w:w="1161"/>
          </w:cols>
          <w:noEndnote/>
        </w:sectPr>
      </w:pPr>
    </w:p>
    <w:p w:rsidR="00931FC0" w:rsidRDefault="00931FC0" w:rsidP="00931FC0">
      <w:pPr>
        <w:spacing w:before="240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58"/>
        <w:sectPr w:rsidR="00931FC0">
          <w:type w:val="continuous"/>
          <w:pgSz w:w="7937" w:h="11339"/>
          <w:pgMar w:top="1179" w:right="1672" w:bottom="360" w:left="860" w:header="720" w:footer="720" w:gutter="0"/>
          <w:cols w:space="60"/>
          <w:noEndnote/>
        </w:sectPr>
      </w:pPr>
    </w:p>
    <w:p w:rsidR="00931FC0" w:rsidRDefault="00931FC0" w:rsidP="00931FC0">
      <w:pPr>
        <w:framePr w:h="1738" w:hSpace="10080" w:wrap="notBeside" w:vAnchor="text" w:hAnchor="margin" w:x="137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104900"/>
            <wp:effectExtent l="0" t="0" r="0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42" w:hSpace="10080" w:wrap="notBeside" w:vAnchor="text" w:hAnchor="margin" w:x="5353" w:y="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104900"/>
            <wp:effectExtent l="0" t="0" r="9525" b="0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845" w:h="1719" w:hRule="exact" w:hSpace="10080" w:wrap="notBeside" w:vAnchor="text" w:hAnchor="margin" w:x="1465" w:y="1"/>
        <w:shd w:val="clear" w:color="auto" w:fill="FFFFFF"/>
        <w:spacing w:line="211" w:lineRule="exact"/>
        <w:ind w:firstLine="221"/>
        <w:jc w:val="both"/>
      </w:pPr>
      <w:r>
        <w:rPr>
          <w:color w:val="000000"/>
          <w:sz w:val="22"/>
          <w:szCs w:val="22"/>
        </w:rPr>
        <w:t xml:space="preserve">«До сих пор рассмотренные </w:t>
      </w:r>
      <w:r>
        <w:rPr>
          <w:i/>
          <w:iCs/>
          <w:color w:val="000000"/>
          <w:sz w:val="22"/>
          <w:szCs w:val="22"/>
        </w:rPr>
        <w:t>ступени</w:t>
      </w:r>
      <w:r>
        <w:rPr>
          <w:i/>
          <w:iCs/>
          <w:color w:val="000000"/>
          <w:sz w:val="22"/>
          <w:szCs w:val="22"/>
        </w:rPr>
        <w:br/>
        <w:t xml:space="preserve">бытия </w:t>
      </w:r>
      <w:r>
        <w:rPr>
          <w:color w:val="000000"/>
          <w:sz w:val="22"/>
          <w:szCs w:val="22"/>
        </w:rPr>
        <w:t>и сущности, равно как и ступени</w:t>
      </w:r>
      <w:r>
        <w:rPr>
          <w:color w:val="000000"/>
          <w:sz w:val="22"/>
          <w:szCs w:val="22"/>
        </w:rPr>
        <w:br/>
        <w:t>понятия и объективности, не являются</w:t>
      </w:r>
      <w:r>
        <w:rPr>
          <w:color w:val="000000"/>
          <w:sz w:val="22"/>
          <w:szCs w:val="22"/>
        </w:rPr>
        <w:br/>
        <w:t xml:space="preserve">в этом их различии </w:t>
      </w:r>
      <w:r>
        <w:rPr>
          <w:i/>
          <w:iCs/>
          <w:color w:val="000000"/>
          <w:sz w:val="22"/>
          <w:szCs w:val="22"/>
        </w:rPr>
        <w:t>чем-то неподвиж-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ным </w:t>
      </w:r>
      <w:r>
        <w:rPr>
          <w:color w:val="000000"/>
          <w:spacing w:val="-1"/>
          <w:sz w:val="22"/>
          <w:szCs w:val="22"/>
        </w:rPr>
        <w:t xml:space="preserve">и на </w:t>
      </w:r>
      <w:r>
        <w:rPr>
          <w:i/>
          <w:iCs/>
          <w:color w:val="000000"/>
          <w:spacing w:val="-1"/>
          <w:sz w:val="22"/>
          <w:szCs w:val="22"/>
        </w:rPr>
        <w:t xml:space="preserve">самом себе основанным, </w:t>
      </w:r>
      <w:r>
        <w:rPr>
          <w:color w:val="000000"/>
          <w:spacing w:val="-1"/>
          <w:sz w:val="22"/>
          <w:szCs w:val="22"/>
        </w:rPr>
        <w:t>а ока-</w:t>
      </w:r>
      <w:r>
        <w:rPr>
          <w:color w:val="000000"/>
          <w:spacing w:val="-1"/>
          <w:sz w:val="22"/>
          <w:szCs w:val="22"/>
        </w:rPr>
        <w:br/>
        <w:t>зываются диалектичными и их истина</w:t>
      </w:r>
      <w:r>
        <w:rPr>
          <w:color w:val="000000"/>
          <w:spacing w:val="-1"/>
          <w:sz w:val="22"/>
          <w:szCs w:val="22"/>
        </w:rPr>
        <w:br/>
        <w:t xml:space="preserve">состоит лишь в </w:t>
      </w:r>
      <w:r>
        <w:rPr>
          <w:i/>
          <w:iCs/>
          <w:color w:val="000000"/>
          <w:spacing w:val="-1"/>
          <w:sz w:val="22"/>
          <w:szCs w:val="22"/>
        </w:rPr>
        <w:t xml:space="preserve">том, </w:t>
      </w:r>
      <w:r>
        <w:rPr>
          <w:color w:val="000000"/>
          <w:spacing w:val="-1"/>
          <w:sz w:val="22"/>
          <w:szCs w:val="22"/>
        </w:rPr>
        <w:t xml:space="preserve">что они </w:t>
      </w:r>
      <w:r>
        <w:rPr>
          <w:i/>
          <w:iCs/>
          <w:color w:val="000000"/>
          <w:spacing w:val="-1"/>
          <w:sz w:val="22"/>
          <w:szCs w:val="22"/>
        </w:rPr>
        <w:t>суть мо-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менты идеи» </w:t>
      </w:r>
      <w:r>
        <w:rPr>
          <w:color w:val="000000"/>
          <w:sz w:val="22"/>
          <w:szCs w:val="22"/>
        </w:rPr>
        <w:t>(387—388) [322-3231.</w:t>
      </w:r>
    </w:p>
    <w:p w:rsidR="00931FC0" w:rsidRDefault="00931FC0" w:rsidP="00931FC0">
      <w:pPr>
        <w:framePr w:w="1296" w:h="1296" w:hRule="exact" w:hSpace="10080" w:wrap="notBeside" w:vAnchor="text" w:hAnchor="margin" w:x="35" w:y="212"/>
        <w:shd w:val="clear" w:color="auto" w:fill="FFFFFF"/>
        <w:spacing w:line="216" w:lineRule="exact"/>
        <w:jc w:val="center"/>
      </w:pPr>
      <w:r>
        <w:rPr>
          <w:color w:val="000000"/>
          <w:spacing w:val="-1"/>
          <w:sz w:val="22"/>
          <w:szCs w:val="22"/>
        </w:rPr>
        <w:t>Различие бы-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тия от сущ-</w:t>
      </w:r>
      <w:r>
        <w:rPr>
          <w:color w:val="000000"/>
          <w:sz w:val="22"/>
          <w:szCs w:val="22"/>
        </w:rPr>
        <w:br/>
        <w:t>ности, поня-</w:t>
      </w:r>
      <w:r>
        <w:rPr>
          <w:color w:val="000000"/>
          <w:sz w:val="22"/>
          <w:szCs w:val="22"/>
        </w:rPr>
        <w:br/>
        <w:t>тия от объ-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ективности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относительны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1296" w:h="1296" w:hRule="exact" w:hSpace="10080" w:wrap="notBeside" w:vAnchor="text" w:hAnchor="margin" w:x="35" w:y="212"/>
        <w:shd w:val="clear" w:color="auto" w:fill="FFFFFF"/>
        <w:spacing w:line="216" w:lineRule="exact"/>
        <w:jc w:val="center"/>
        <w:sectPr w:rsidR="00931FC0">
          <w:type w:val="continuous"/>
          <w:pgSz w:w="7937" w:h="11339"/>
          <w:pgMar w:top="1179" w:right="1672" w:bottom="360" w:left="860" w:header="720" w:footer="720" w:gutter="0"/>
          <w:cols w:space="720"/>
          <w:noEndnote/>
        </w:sectPr>
      </w:pPr>
    </w:p>
    <w:p w:rsidR="00931FC0" w:rsidRDefault="00931FC0" w:rsidP="00931FC0">
      <w:pPr>
        <w:spacing w:after="3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413"/>
        <w:gridCol w:w="432"/>
        <w:gridCol w:w="278"/>
        <w:gridCol w:w="56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Том</w:t>
            </w:r>
          </w:p>
        </w:tc>
        <w:tc>
          <w:tcPr>
            <w:tcW w:w="4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VI,</w: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2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  <w:lang w:val="en-US"/>
              </w:rPr>
              <w:t>[I,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323]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9" w:right="1672" w:bottom="360" w:left="860" w:header="720" w:footer="720" w:gutter="0"/>
          <w:cols w:space="60"/>
          <w:noEndnote/>
        </w:sectPr>
      </w:pPr>
    </w:p>
    <w:p w:rsidR="00931FC0" w:rsidRDefault="00931FC0" w:rsidP="00931FC0">
      <w:pPr>
        <w:framePr w:h="542" w:hSpace="10080" w:wrap="notBeside" w:vAnchor="text" w:hAnchor="margin" w:x="1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342900"/>
            <wp:effectExtent l="0" t="0" r="9525" b="0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5" w:hSpace="10080" w:wrap="notBeside" w:vAnchor="text" w:hAnchor="margin" w:x="48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381000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7" w:hSpace="10080" w:wrap="notBeside" w:vAnchor="text" w:hAnchor="margin" w:x="1" w:y="5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38100"/>
            <wp:effectExtent l="0" t="0" r="9525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94" w:h="427" w:hRule="exact" w:hSpace="10080" w:wrap="notBeside" w:vAnchor="text" w:hAnchor="margin" w:x="150" w:y="81"/>
        <w:shd w:val="clear" w:color="auto" w:fill="FFFFFF"/>
        <w:spacing w:line="211" w:lineRule="exact"/>
      </w:pPr>
      <w:r>
        <w:rPr>
          <w:color w:val="000000"/>
          <w:spacing w:val="-1"/>
          <w:sz w:val="22"/>
          <w:szCs w:val="22"/>
        </w:rPr>
        <w:t>Моменты познания (= „идеи") человеком природы-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вот что такое категории логики.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824" w:h="427" w:hRule="exact" w:hSpace="10080" w:wrap="notBeside" w:vAnchor="text" w:hAnchor="margin" w:x="150" w:y="78"/>
        <w:shd w:val="clear" w:color="auto" w:fill="FFFFFF"/>
        <w:spacing w:line="211" w:lineRule="exact"/>
        <w:sectPr w:rsidR="00931FC0">
          <w:type w:val="continuous"/>
          <w:pgSz w:w="7937" w:h="11339"/>
          <w:pgMar w:top="1179" w:right="1672" w:bottom="360" w:left="860" w:header="720" w:footer="720" w:gutter="0"/>
          <w:cols w:space="720"/>
          <w:noEndnote/>
        </w:sectPr>
      </w:pPr>
    </w:p>
    <w:p w:rsidR="00931FC0" w:rsidRDefault="00931FC0" w:rsidP="00931FC0">
      <w:pPr>
        <w:framePr w:h="657" w:hSpace="38" w:wrap="auto" w:vAnchor="text" w:hAnchor="text" w:x="1311" w:y="25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19100"/>
            <wp:effectExtent l="0" t="0" r="9525" b="0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8" w:h="428" w:hRule="exact" w:hSpace="38" w:wrap="auto" w:vAnchor="text" w:hAnchor="text" w:x="11" w:y="2689"/>
        <w:shd w:val="clear" w:color="auto" w:fill="FFFFFF"/>
        <w:spacing w:line="211" w:lineRule="exact"/>
        <w:ind w:left="48"/>
      </w:pPr>
      <w:r>
        <w:rPr>
          <w:color w:val="000000"/>
          <w:sz w:val="22"/>
          <w:szCs w:val="22"/>
        </w:rPr>
        <w:t>(идея)истина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всестороння</w:t>
      </w:r>
    </w:p>
    <w:p w:rsidR="00931FC0" w:rsidRDefault="00931FC0" w:rsidP="00931FC0">
      <w:pPr>
        <w:shd w:val="clear" w:color="auto" w:fill="FFFFFF"/>
        <w:spacing w:before="19" w:line="211" w:lineRule="exact"/>
        <w:jc w:val="both"/>
      </w:pPr>
      <w:r>
        <w:rPr>
          <w:color w:val="000000"/>
          <w:sz w:val="22"/>
          <w:szCs w:val="22"/>
        </w:rPr>
        <w:t xml:space="preserve">Том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, стр. 388 [323-324] (§ 214):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«Идея может быть выражена различ-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ными способами. Ее можно назвать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разумом (это — подлинно философское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значение понятия разума), далее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субъектом-объектом, единством идеаль-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ного и реального, конечного и бесконеч-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ного, души и тела, возможностью, кото-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рая в себе самой имеет свою действитель-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ность, тем, природа чего может быть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постигнута лишь как существующая</w:t>
      </w:r>
      <w:r>
        <w:rPr>
          <w:color w:val="000000"/>
          <w:sz w:val="22"/>
          <w:szCs w:val="22"/>
        </w:rPr>
        <w:br/>
        <w:t>и т. д. Все эти выражения законны,</w:t>
      </w:r>
      <w:r>
        <w:rPr>
          <w:color w:val="000000"/>
          <w:sz w:val="22"/>
          <w:szCs w:val="22"/>
        </w:rPr>
        <w:br/>
        <w:t>так как в идее содержатся все отноше-</w:t>
      </w:r>
      <w:r>
        <w:rPr>
          <w:color w:val="000000"/>
          <w:sz w:val="22"/>
          <w:szCs w:val="22"/>
        </w:rPr>
        <w:br/>
        <w:t>ния рассудка, но они содержатся в ней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их бесконечном возвращении и тож-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дестве внутри себя.</w:t>
      </w:r>
      <w:r>
        <w:rPr>
          <w:color w:val="000000"/>
          <w:sz w:val="22"/>
          <w:szCs w:val="22"/>
        </w:rPr>
        <w:br/>
        <w:t>Рассудку не стоит большого труда показать, что все</w:t>
      </w:r>
      <w:r>
        <w:rPr>
          <w:color w:val="000000"/>
          <w:sz w:val="22"/>
          <w:szCs w:val="22"/>
        </w:rPr>
        <w:br/>
        <w:t xml:space="preserve">высказываемое об идее внутренне </w:t>
      </w:r>
      <w:r>
        <w:rPr>
          <w:i/>
          <w:iCs/>
          <w:color w:val="000000"/>
          <w:sz w:val="22"/>
          <w:szCs w:val="22"/>
        </w:rPr>
        <w:t xml:space="preserve">противоречиво. </w:t>
      </w:r>
      <w:r>
        <w:rPr>
          <w:color w:val="000000"/>
          <w:sz w:val="22"/>
          <w:szCs w:val="22"/>
        </w:rPr>
        <w:t>Од-</w:t>
      </w:r>
      <w:r>
        <w:rPr>
          <w:color w:val="000000"/>
          <w:sz w:val="22"/>
          <w:szCs w:val="22"/>
        </w:rPr>
        <w:br/>
        <w:t>нако по всем пунктам ему можно воздать той же моне-</w:t>
      </w:r>
      <w:r>
        <w:rPr>
          <w:color w:val="000000"/>
          <w:sz w:val="22"/>
          <w:szCs w:val="22"/>
        </w:rPr>
        <w:br/>
        <w:t>той, или, вернее, ему уже воздано в идее той же мо-</w:t>
      </w:r>
      <w:r>
        <w:rPr>
          <w:color w:val="000000"/>
          <w:sz w:val="22"/>
          <w:szCs w:val="22"/>
        </w:rPr>
        <w:br/>
        <w:t>нетой; — последнее есть работа разума, которая, разу-</w:t>
      </w:r>
      <w:r>
        <w:rPr>
          <w:color w:val="000000"/>
          <w:sz w:val="22"/>
          <w:szCs w:val="22"/>
        </w:rPr>
        <w:br/>
        <w:t>меется, не так легка, как работа рассудка. — Если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рассудок показывает, что идея сама себе противоречит,</w:t>
      </w:r>
      <w:r>
        <w:rPr>
          <w:color w:val="000000"/>
          <w:spacing w:val="-1"/>
          <w:sz w:val="22"/>
          <w:szCs w:val="22"/>
        </w:rPr>
        <w:br/>
        <w:t>потому что, например, субъективное лишь субъективно,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объективное же противоположно ему; что бытие есть</w:t>
      </w:r>
      <w:r>
        <w:rPr>
          <w:color w:val="000000"/>
          <w:sz w:val="22"/>
          <w:szCs w:val="22"/>
        </w:rPr>
        <w:br/>
        <w:t>нечто совершенно другое, нежели понятие, и поэтому</w:t>
      </w:r>
    </w:p>
    <w:p w:rsidR="00931FC0" w:rsidRDefault="00931FC0" w:rsidP="00931FC0">
      <w:pPr>
        <w:shd w:val="clear" w:color="auto" w:fill="FFFFFF"/>
        <w:spacing w:before="19" w:line="211" w:lineRule="exact"/>
        <w:jc w:val="both"/>
        <w:sectPr w:rsidR="00931FC0">
          <w:type w:val="continuous"/>
          <w:pgSz w:w="7937" w:h="11339"/>
          <w:pgMar w:top="1179" w:right="1696" w:bottom="360" w:left="8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23"/>
      </w:pPr>
      <w:r>
        <w:rPr>
          <w:b/>
          <w:bCs/>
          <w:color w:val="000000"/>
          <w:sz w:val="18"/>
          <w:szCs w:val="18"/>
        </w:rPr>
        <w:lastRenderedPageBreak/>
        <w:t>181</w:t>
      </w:r>
    </w:p>
    <w:p w:rsidR="00931FC0" w:rsidRDefault="00931FC0" w:rsidP="00931FC0">
      <w:pPr>
        <w:shd w:val="clear" w:color="auto" w:fill="FFFFFF"/>
        <w:ind w:left="5323"/>
        <w:sectPr w:rsidR="00931FC0">
          <w:pgSz w:w="7937" w:h="11339"/>
          <w:pgMar w:top="1174" w:right="667" w:bottom="360" w:left="1227" w:header="720" w:footer="720" w:gutter="0"/>
          <w:cols w:space="60"/>
          <w:noEndnote/>
        </w:sectPr>
      </w:pPr>
    </w:p>
    <w:p w:rsidR="00931FC0" w:rsidRDefault="00931FC0" w:rsidP="00931FC0">
      <w:pPr>
        <w:framePr w:h="691" w:hSpace="38" w:wrap="notBeside" w:vAnchor="text" w:hAnchor="margin" w:x="5679" w:y="7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38150"/>
            <wp:effectExtent l="0" t="0" r="0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ind w:left="235"/>
        <w:jc w:val="both"/>
      </w:pPr>
      <w:r>
        <w:rPr>
          <w:color w:val="000000"/>
          <w:spacing w:val="-1"/>
          <w:sz w:val="22"/>
          <w:szCs w:val="22"/>
        </w:rPr>
        <w:t>не может быть извлечено из него; что конечное так же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лишь конечно и является прямой противоположностью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бесконечного, следовательно, не может быть тождест-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венно с последним, и так далее по отношению ко всем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определениям, — то логика показывает, наоборот,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тивоположное, именно, что субъективное, которое лишь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субъективно, конечное, которое лишь конечно, беско-</w:t>
      </w:r>
      <w:r>
        <w:rPr>
          <w:color w:val="000000"/>
          <w:spacing w:val="-1"/>
          <w:sz w:val="22"/>
          <w:szCs w:val="22"/>
        </w:rPr>
        <w:br/>
        <w:t>нечное, которое должно быть лишь бесконечным и т. д.,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не </w:t>
      </w:r>
      <w:r>
        <w:rPr>
          <w:color w:val="000000"/>
          <w:spacing w:val="-4"/>
          <w:sz w:val="22"/>
          <w:szCs w:val="22"/>
        </w:rPr>
        <w:t>обладают истинностью, противоречат сами себе и пере-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ходят в свою противоположность; таким образом этот пе-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реход и единство, в котором крайности заключены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снятые, как некоторая видимость или моменты, обнару-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живают себя как истина этих крайностей (388) [323—324].</w:t>
      </w:r>
    </w:p>
    <w:p w:rsidR="00931FC0" w:rsidRDefault="00931FC0" w:rsidP="00931FC0">
      <w:pPr>
        <w:framePr w:w="1296" w:h="3547" w:hRule="exact" w:hSpace="38" w:wrap="auto" w:vAnchor="text" w:hAnchor="text" w:x="4297" w:y="20"/>
        <w:shd w:val="clear" w:color="auto" w:fill="FFFFFF"/>
        <w:spacing w:line="211" w:lineRule="exact"/>
        <w:ind w:left="480"/>
      </w:pPr>
      <w:r>
        <w:rPr>
          <w:color w:val="000000"/>
          <w:spacing w:val="-4"/>
          <w:sz w:val="22"/>
          <w:szCs w:val="22"/>
          <w:lang w:val="en-US"/>
        </w:rPr>
        <w:t>NB</w:t>
      </w:r>
      <w:r>
        <w:rPr>
          <w:color w:val="000000"/>
          <w:spacing w:val="-4"/>
          <w:sz w:val="22"/>
          <w:szCs w:val="22"/>
        </w:rPr>
        <w:t>:</w:t>
      </w:r>
    </w:p>
    <w:p w:rsidR="00931FC0" w:rsidRDefault="00931FC0" w:rsidP="00931FC0">
      <w:pPr>
        <w:framePr w:w="1296" w:h="3547" w:hRule="exact" w:hSpace="38" w:wrap="auto" w:vAnchor="text" w:hAnchor="text" w:x="4297" w:y="20"/>
        <w:shd w:val="clear" w:color="auto" w:fill="FFFFFF"/>
        <w:spacing w:line="211" w:lineRule="exact"/>
        <w:ind w:left="34"/>
        <w:jc w:val="center"/>
      </w:pPr>
      <w:r>
        <w:rPr>
          <w:color w:val="000000"/>
          <w:spacing w:val="-6"/>
          <w:sz w:val="22"/>
          <w:szCs w:val="22"/>
        </w:rPr>
        <w:t>Абстракции и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„конкретное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единство"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противопо-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ложностей.</w:t>
      </w:r>
    </w:p>
    <w:p w:rsidR="00931FC0" w:rsidRDefault="00931FC0" w:rsidP="00931FC0">
      <w:pPr>
        <w:framePr w:w="1296" w:h="3547" w:hRule="exact" w:hSpace="38" w:wrap="auto" w:vAnchor="text" w:hAnchor="text" w:x="4297" w:y="20"/>
        <w:shd w:val="clear" w:color="auto" w:fill="FFFFFF"/>
        <w:spacing w:before="130" w:line="211" w:lineRule="exact"/>
        <w:ind w:left="82"/>
      </w:pPr>
      <w:r>
        <w:rPr>
          <w:color w:val="000000"/>
          <w:sz w:val="22"/>
          <w:szCs w:val="22"/>
        </w:rPr>
        <w:t>Прекрасный</w:t>
      </w:r>
    </w:p>
    <w:p w:rsidR="00931FC0" w:rsidRDefault="00931FC0" w:rsidP="00931FC0">
      <w:pPr>
        <w:framePr w:w="1296" w:h="3547" w:hRule="exact" w:hSpace="38" w:wrap="auto" w:vAnchor="text" w:hAnchor="text" w:x="4297" w:y="20"/>
        <w:shd w:val="clear" w:color="auto" w:fill="FFFFFF"/>
        <w:spacing w:line="211" w:lineRule="exact"/>
        <w:ind w:left="58"/>
        <w:jc w:val="center"/>
      </w:pPr>
      <w:r>
        <w:rPr>
          <w:color w:val="000000"/>
          <w:spacing w:val="-3"/>
          <w:sz w:val="22"/>
          <w:szCs w:val="22"/>
        </w:rPr>
        <w:t>пример: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самый про-</w:t>
      </w:r>
      <w:r>
        <w:rPr>
          <w:color w:val="000000"/>
          <w:spacing w:val="-4"/>
          <w:sz w:val="22"/>
          <w:szCs w:val="22"/>
        </w:rPr>
        <w:br/>
        <w:t>стой и самый</w:t>
      </w:r>
    </w:p>
    <w:p w:rsidR="00931FC0" w:rsidRDefault="00931FC0" w:rsidP="00931FC0">
      <w:pPr>
        <w:framePr w:w="1296" w:h="3547" w:hRule="exact" w:hSpace="38" w:wrap="auto" w:vAnchor="text" w:hAnchor="text" w:x="4297" w:y="20"/>
        <w:shd w:val="clear" w:color="auto" w:fill="FFFFFF"/>
        <w:spacing w:line="211" w:lineRule="exact"/>
        <w:ind w:right="86"/>
        <w:jc w:val="center"/>
      </w:pPr>
      <w:r>
        <w:rPr>
          <w:color w:val="000000"/>
          <w:spacing w:val="-2"/>
          <w:sz w:val="22"/>
          <w:szCs w:val="22"/>
        </w:rPr>
        <w:t>ясный,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диалектика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понятий и ее</w:t>
      </w:r>
      <w:r>
        <w:rPr>
          <w:color w:val="000000"/>
          <w:spacing w:val="-1"/>
          <w:sz w:val="22"/>
          <w:szCs w:val="22"/>
        </w:rPr>
        <w:br/>
        <w:t>материали-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стические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корни</w:t>
      </w:r>
    </w:p>
    <w:p w:rsidR="00931FC0" w:rsidRDefault="00931FC0" w:rsidP="00931FC0">
      <w:pPr>
        <w:framePr w:w="1262" w:h="1488" w:hRule="exact" w:hSpace="38" w:wrap="auto" w:vAnchor="text" w:hAnchor="text" w:x="4311" w:y="3817"/>
        <w:shd w:val="clear" w:color="auto" w:fill="FFFFFF"/>
        <w:spacing w:line="211" w:lineRule="exact"/>
        <w:jc w:val="both"/>
      </w:pPr>
      <w:r>
        <w:rPr>
          <w:color w:val="000000"/>
          <w:sz w:val="22"/>
          <w:szCs w:val="22"/>
        </w:rPr>
        <w:t>Диалектика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 в рассудке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человека, а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„идее", т. е. в</w:t>
      </w:r>
      <w:r>
        <w:rPr>
          <w:color w:val="000000"/>
          <w:spacing w:val="-2"/>
          <w:sz w:val="22"/>
          <w:szCs w:val="22"/>
        </w:rPr>
        <w:br/>
        <w:t>объективной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действитель-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ности</w:t>
      </w:r>
    </w:p>
    <w:p w:rsidR="00931FC0" w:rsidRDefault="00931FC0" w:rsidP="00931FC0">
      <w:pPr>
        <w:framePr w:h="1521" w:hSpace="38" w:wrap="auto" w:vAnchor="text" w:hAnchor="text" w:x="4139" w:y="38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62025"/>
            <wp:effectExtent l="0" t="0" r="9525" b="9525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" w:hSpace="38" w:wrap="auto" w:vAnchor="text" w:hAnchor="text" w:x="198" w:y="55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38100"/>
            <wp:effectExtent l="0" t="0" r="9525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8" w:hRule="exact" w:hSpace="38" w:wrap="notBeside" w:vAnchor="text" w:hAnchor="text" w:x="467" w:y="5555"/>
        <w:shd w:val="clear" w:color="auto" w:fill="FFFFFF"/>
      </w:pPr>
      <w:r>
        <w:rPr>
          <w:color w:val="000000"/>
          <w:sz w:val="16"/>
          <w:szCs w:val="16"/>
        </w:rPr>
        <w:t xml:space="preserve">• — рассудка.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803648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-3175</wp:posOffset>
            </wp:positionV>
            <wp:extent cx="91440" cy="2313305"/>
            <wp:effectExtent l="0" t="0" r="3810" b="0"/>
            <wp:wrapThrough wrapText="bothSides">
              <wp:wrapPolygon edited="0">
                <wp:start x="0" y="0"/>
                <wp:lineTo x="0" y="21345"/>
                <wp:lineTo x="18000" y="21345"/>
                <wp:lineTo x="18000" y="0"/>
                <wp:lineTo x="0" y="0"/>
              </wp:wrapPolygon>
            </wp:wrapThrough>
            <wp:docPr id="2575" name="Рисунок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right="1536"/>
        <w:jc w:val="right"/>
      </w:pPr>
      <w:r>
        <w:rPr>
          <w:noProof/>
        </w:rPr>
        <w:drawing>
          <wp:anchor distT="0" distB="0" distL="0" distR="0" simplePos="0" relativeHeight="251804672" behindDoc="1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1588135</wp:posOffset>
            </wp:positionV>
            <wp:extent cx="822960" cy="716280"/>
            <wp:effectExtent l="0" t="0" r="0" b="7620"/>
            <wp:wrapThrough wrapText="bothSides">
              <wp:wrapPolygon edited="0">
                <wp:start x="0" y="0"/>
                <wp:lineTo x="0" y="21255"/>
                <wp:lineTo x="21000" y="21255"/>
                <wp:lineTo x="21000" y="0"/>
                <wp:lineTo x="0" y="0"/>
              </wp:wrapPolygon>
            </wp:wrapThrough>
            <wp:docPr id="2574" name="Рисунок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3"/>
          <w:sz w:val="22"/>
          <w:szCs w:val="22"/>
        </w:rPr>
        <w:t>«Когда рассудок критикует идею,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он впадает в двойное недоразуме-</w:t>
      </w:r>
      <w:r>
        <w:rPr>
          <w:color w:val="000000"/>
          <w:sz w:val="22"/>
          <w:szCs w:val="22"/>
        </w:rPr>
        <w:br/>
        <w:t>ние. Во-первых, крайние термины</w:t>
      </w:r>
      <w:r>
        <w:rPr>
          <w:color w:val="000000"/>
          <w:sz w:val="22"/>
          <w:szCs w:val="22"/>
        </w:rPr>
        <w:br/>
        <w:t>идеи — в какой бы форме они ни</w:t>
      </w:r>
      <w:r>
        <w:rPr>
          <w:color w:val="000000"/>
          <w:sz w:val="22"/>
          <w:szCs w:val="22"/>
        </w:rPr>
        <w:br/>
        <w:t>были выражены, — поскольку они</w:t>
      </w:r>
      <w:r>
        <w:rPr>
          <w:color w:val="000000"/>
          <w:sz w:val="22"/>
          <w:szCs w:val="22"/>
        </w:rPr>
        <w:br/>
        <w:t>даны в единстве идеи, берутся им</w:t>
      </w:r>
      <w:r>
        <w:rPr>
          <w:color w:val="000000"/>
          <w:sz w:val="22"/>
          <w:szCs w:val="22"/>
        </w:rPr>
        <w:br/>
        <w:t>в том еще смысле и определении,</w:t>
      </w:r>
      <w:r>
        <w:rPr>
          <w:color w:val="000000"/>
          <w:sz w:val="22"/>
          <w:szCs w:val="22"/>
        </w:rPr>
        <w:br/>
        <w:t>в котором они не заключаются в</w:t>
      </w:r>
      <w:r>
        <w:rPr>
          <w:color w:val="000000"/>
          <w:sz w:val="22"/>
          <w:szCs w:val="22"/>
        </w:rPr>
        <w:br/>
        <w:t>ее   конкретном   единстве, а   как</w:t>
      </w:r>
      <w:r>
        <w:rPr>
          <w:color w:val="000000"/>
          <w:sz w:val="22"/>
          <w:szCs w:val="22"/>
        </w:rPr>
        <w:br/>
        <w:t>абстракции, находящиеся еще вне</w:t>
      </w:r>
      <w:r>
        <w:rPr>
          <w:color w:val="000000"/>
          <w:sz w:val="22"/>
          <w:szCs w:val="22"/>
        </w:rPr>
        <w:br/>
        <w:t>идеи. Не менее велико его» (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    </w:t>
      </w:r>
      <w:r>
        <w:rPr>
          <w:color w:val="000000"/>
          <w:sz w:val="22"/>
          <w:szCs w:val="22"/>
          <w:lang w:val="en-US"/>
        </w:rPr>
        <w:t>Verstand</w:t>
      </w:r>
      <w:r>
        <w:rPr>
          <w:color w:val="000000"/>
          <w:sz w:val="22"/>
          <w:szCs w:val="22"/>
        </w:rPr>
        <w:t xml:space="preserve"> *) «непонимание  </w:t>
      </w:r>
      <w:r>
        <w:rPr>
          <w:i/>
          <w:iCs/>
          <w:color w:val="000000"/>
          <w:sz w:val="22"/>
          <w:szCs w:val="22"/>
        </w:rPr>
        <w:t>соотно-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от-      </w:t>
      </w:r>
      <w:r>
        <w:rPr>
          <w:i/>
          <w:iCs/>
          <w:color w:val="000000"/>
          <w:sz w:val="22"/>
          <w:szCs w:val="22"/>
        </w:rPr>
        <w:t xml:space="preserve">шения </w:t>
      </w:r>
      <w:r>
        <w:rPr>
          <w:color w:val="000000"/>
          <w:sz w:val="22"/>
          <w:szCs w:val="22"/>
        </w:rPr>
        <w:t>их даже тогда, когда оно</w:t>
      </w:r>
      <w:r>
        <w:rPr>
          <w:color w:val="000000"/>
          <w:sz w:val="22"/>
          <w:szCs w:val="22"/>
        </w:rPr>
        <w:br/>
        <w:t>дель-    уже явно положено; так, напри-</w:t>
      </w:r>
      <w:r>
        <w:rPr>
          <w:color w:val="000000"/>
          <w:sz w:val="22"/>
          <w:szCs w:val="22"/>
        </w:rPr>
        <w:br/>
        <w:t>ное=    мер, он  упускает из  виду даже</w:t>
      </w:r>
      <w:r>
        <w:rPr>
          <w:color w:val="000000"/>
          <w:sz w:val="22"/>
          <w:szCs w:val="22"/>
        </w:rPr>
        <w:br/>
        <w:t xml:space="preserve">всеоб-   </w:t>
      </w:r>
      <w:r>
        <w:rPr>
          <w:i/>
          <w:iCs/>
          <w:color w:val="000000"/>
          <w:sz w:val="22"/>
          <w:szCs w:val="22"/>
        </w:rPr>
        <w:t xml:space="preserve">природу связки в суждении, </w:t>
      </w:r>
      <w:r>
        <w:rPr>
          <w:color w:val="000000"/>
          <w:sz w:val="22"/>
          <w:szCs w:val="22"/>
        </w:rPr>
        <w:t>ука-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щему | зывающей, что </w:t>
      </w:r>
      <w:r>
        <w:rPr>
          <w:i/>
          <w:iCs/>
          <w:color w:val="000000"/>
          <w:spacing w:val="-1"/>
          <w:sz w:val="22"/>
          <w:szCs w:val="22"/>
        </w:rPr>
        <w:t xml:space="preserve">единичное, </w:t>
      </w:r>
      <w:r>
        <w:rPr>
          <w:color w:val="000000"/>
          <w:spacing w:val="-1"/>
          <w:sz w:val="22"/>
          <w:szCs w:val="22"/>
        </w:rPr>
        <w:t>субъект,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есть столь же и не единичное,</w:t>
      </w:r>
      <w:r>
        <w:rPr>
          <w:i/>
          <w:iCs/>
          <w:color w:val="000000"/>
          <w:sz w:val="22"/>
          <w:szCs w:val="22"/>
        </w:rPr>
        <w:br/>
        <w:t xml:space="preserve">а всеобщее. </w:t>
      </w:r>
      <w:r>
        <w:rPr>
          <w:color w:val="000000"/>
          <w:sz w:val="22"/>
          <w:szCs w:val="22"/>
        </w:rPr>
        <w:t>Во-вторых, рассудок</w:t>
      </w:r>
      <w:r>
        <w:rPr>
          <w:color w:val="000000"/>
          <w:sz w:val="22"/>
          <w:szCs w:val="22"/>
        </w:rPr>
        <w:br/>
        <w:t xml:space="preserve">считает </w:t>
      </w:r>
      <w:r>
        <w:rPr>
          <w:i/>
          <w:iCs/>
          <w:color w:val="000000"/>
          <w:sz w:val="22"/>
          <w:szCs w:val="22"/>
        </w:rPr>
        <w:t xml:space="preserve">свою </w:t>
      </w:r>
      <w:r>
        <w:rPr>
          <w:color w:val="000000"/>
          <w:sz w:val="22"/>
          <w:szCs w:val="22"/>
        </w:rPr>
        <w:t>рефлексию, согласно</w:t>
      </w:r>
      <w:r>
        <w:rPr>
          <w:color w:val="000000"/>
          <w:sz w:val="22"/>
          <w:szCs w:val="22"/>
        </w:rPr>
        <w:br/>
        <w:t>которой   тождественная   с   собой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lastRenderedPageBreak/>
        <w:t>идея содержит в себе отрицание са-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мой себя, противоречие, — </w:t>
      </w:r>
      <w:r>
        <w:rPr>
          <w:i/>
          <w:iCs/>
          <w:color w:val="000000"/>
          <w:spacing w:val="-3"/>
          <w:sz w:val="22"/>
          <w:szCs w:val="22"/>
        </w:rPr>
        <w:t>внешней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рефлексией, не входящей в самоё</w:t>
      </w:r>
      <w:r>
        <w:rPr>
          <w:color w:val="000000"/>
          <w:sz w:val="22"/>
          <w:szCs w:val="22"/>
        </w:rPr>
        <w:br/>
        <w:t>идею. На самом же деле это — не</w:t>
      </w:r>
      <w:r>
        <w:rPr>
          <w:color w:val="000000"/>
          <w:sz w:val="22"/>
          <w:szCs w:val="22"/>
        </w:rPr>
        <w:br/>
        <w:t xml:space="preserve">особая мудрость рассудка, </w:t>
      </w:r>
      <w:r>
        <w:rPr>
          <w:i/>
          <w:iCs/>
          <w:color w:val="000000"/>
          <w:sz w:val="22"/>
          <w:szCs w:val="22"/>
        </w:rPr>
        <w:t>а сама</w:t>
      </w:r>
    </w:p>
    <w:p w:rsidR="00931FC0" w:rsidRDefault="00931FC0" w:rsidP="00931FC0">
      <w:pPr>
        <w:shd w:val="clear" w:color="auto" w:fill="FFFFFF"/>
        <w:spacing w:before="5" w:line="211" w:lineRule="exact"/>
        <w:ind w:right="1536"/>
        <w:jc w:val="right"/>
        <w:sectPr w:rsidR="00931FC0">
          <w:type w:val="continuous"/>
          <w:pgSz w:w="7937" w:h="11339"/>
          <w:pgMar w:top="1174" w:right="1108" w:bottom="360" w:left="12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22"/>
          <w:szCs w:val="22"/>
        </w:rPr>
        <w:lastRenderedPageBreak/>
        <w:t>182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69" w:right="1953" w:bottom="360" w:left="575" w:header="720" w:footer="720" w:gutter="0"/>
          <w:cols w:space="60"/>
          <w:noEndnote/>
        </w:sectPr>
      </w:pPr>
    </w:p>
    <w:p w:rsidR="00931FC0" w:rsidRDefault="00931FC0" w:rsidP="00931FC0">
      <w:pPr>
        <w:framePr w:h="1070" w:hSpace="38" w:wrap="auto" w:vAnchor="text" w:hAnchor="margin" w:x="-172" w:y="23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676275"/>
            <wp:effectExtent l="0" t="0" r="0" b="9525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17" w:hSpace="38" w:wrap="auto" w:vAnchor="text" w:hAnchor="margin" w:x="4196" w:y="34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62025"/>
            <wp:effectExtent l="0" t="0" r="0" b="9525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03" w:hSpace="38" w:wrap="auto" w:vAnchor="text" w:hAnchor="margin" w:x="-181" w:y="34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952500"/>
            <wp:effectExtent l="0" t="0" r="9525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34" w:h="648" w:hRule="exact" w:hSpace="38" w:wrap="notBeside" w:vAnchor="text" w:hAnchor="margin" w:x="-1089" w:y="2569"/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</w:rPr>
        <w:t>идея</w:t>
      </w:r>
    </w:p>
    <w:p w:rsidR="00931FC0" w:rsidRDefault="00931FC0" w:rsidP="00931FC0">
      <w:pPr>
        <w:framePr w:w="734" w:h="648" w:hRule="exact" w:hSpace="38" w:wrap="notBeside" w:vAnchor="text" w:hAnchor="margin" w:x="-1089" w:y="2569"/>
        <w:shd w:val="clear" w:color="auto" w:fill="FFFFFF"/>
        <w:spacing w:line="211" w:lineRule="exact"/>
        <w:ind w:right="19"/>
        <w:jc w:val="center"/>
      </w:pPr>
      <w:r>
        <w:rPr>
          <w:color w:val="000000"/>
          <w:sz w:val="22"/>
          <w:szCs w:val="22"/>
        </w:rPr>
        <w:t>есть...</w:t>
      </w:r>
    </w:p>
    <w:p w:rsidR="00931FC0" w:rsidRDefault="00931FC0" w:rsidP="00931FC0">
      <w:pPr>
        <w:framePr w:w="734" w:h="648" w:hRule="exact" w:hSpace="38" w:wrap="notBeside" w:vAnchor="text" w:hAnchor="margin" w:x="-1089" w:y="2569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процесс</w:t>
      </w:r>
    </w:p>
    <w:p w:rsidR="00931FC0" w:rsidRDefault="00931FC0" w:rsidP="00931FC0">
      <w:pPr>
        <w:framePr w:h="254" w:hRule="exact" w:hSpace="38" w:wrap="notBeside" w:vAnchor="text" w:hAnchor="margin" w:x="-1065" w:y="3817"/>
        <w:shd w:val="clear" w:color="auto" w:fill="FFFFFF"/>
      </w:pPr>
      <w:r>
        <w:rPr>
          <w:color w:val="000000"/>
          <w:sz w:val="22"/>
          <w:szCs w:val="22"/>
        </w:rPr>
        <w:t xml:space="preserve">это </w:t>
      </w: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1084" w:hSpace="38" w:wrap="auto" w:vAnchor="text" w:hAnchor="text" w:x="3707" w:y="4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85800"/>
            <wp:effectExtent l="0" t="0" r="0" b="0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5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30" w:hSpace="38" w:wrap="auto" w:vAnchor="text" w:hAnchor="text" w:x="-1223" w:y="558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„вечная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30" w:hSpace="38" w:wrap="auto" w:vAnchor="text" w:hAnchor="text" w:x="-1223" w:y="558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жизнь" =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30" w:hSpace="38" w:wrap="auto" w:vAnchor="text" w:hAnchor="text" w:x="-1223" w:y="558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диалектика</w:t>
            </w:r>
          </w:p>
        </w:tc>
      </w:tr>
    </w:tbl>
    <w:p w:rsidR="00931FC0" w:rsidRDefault="00931FC0" w:rsidP="00931FC0">
      <w:pPr>
        <w:shd w:val="clear" w:color="auto" w:fill="FFFFFF"/>
        <w:tabs>
          <w:tab w:val="left" w:leader="underscore" w:pos="226"/>
        </w:tabs>
        <w:spacing w:before="216" w:line="211" w:lineRule="exact"/>
      </w:pPr>
      <w:r>
        <w:rPr>
          <w:i/>
          <w:iCs/>
          <w:color w:val="000000"/>
          <w:sz w:val="22"/>
          <w:szCs w:val="22"/>
        </w:rPr>
        <w:t>идея представляет собой диалек-</w:t>
      </w:r>
      <w:r>
        <w:rPr>
          <w:i/>
          <w:iCs/>
          <w:color w:val="000000"/>
          <w:sz w:val="22"/>
          <w:szCs w:val="22"/>
        </w:rPr>
        <w:br/>
        <w:t xml:space="preserve">тику, </w:t>
      </w:r>
      <w:r>
        <w:rPr>
          <w:color w:val="000000"/>
          <w:sz w:val="22"/>
          <w:szCs w:val="22"/>
        </w:rPr>
        <w:t>которая вечно  отделяет и</w:t>
      </w:r>
      <w:r>
        <w:rPr>
          <w:color w:val="000000"/>
          <w:sz w:val="22"/>
          <w:szCs w:val="22"/>
        </w:rPr>
        <w:br/>
        <w:t>отличает   тождественное   от   раз-</w:t>
      </w:r>
      <w:r>
        <w:rPr>
          <w:color w:val="000000"/>
          <w:sz w:val="22"/>
          <w:szCs w:val="22"/>
        </w:rPr>
        <w:br/>
        <w:t>личного, субъективное  от объек-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ab/>
        <w:t xml:space="preserve"> тивного, конечное   от   бесконеч-</w:t>
      </w:r>
      <w:r>
        <w:rPr>
          <w:color w:val="000000"/>
          <w:sz w:val="22"/>
          <w:szCs w:val="22"/>
        </w:rPr>
        <w:br/>
        <w:t>ного, душу   от   тела — и   лишь</w:t>
      </w:r>
      <w:r>
        <w:rPr>
          <w:color w:val="000000"/>
          <w:sz w:val="22"/>
          <w:szCs w:val="22"/>
        </w:rPr>
        <w:br/>
        <w:t xml:space="preserve">постольку идея </w:t>
      </w:r>
      <w:r>
        <w:rPr>
          <w:i/>
          <w:iCs/>
          <w:color w:val="000000"/>
          <w:sz w:val="22"/>
          <w:szCs w:val="22"/>
        </w:rPr>
        <w:t>есть вечное твор-</w:t>
      </w:r>
      <w:r>
        <w:rPr>
          <w:i/>
          <w:iCs/>
          <w:color w:val="000000"/>
          <w:sz w:val="22"/>
          <w:szCs w:val="22"/>
        </w:rPr>
        <w:br/>
        <w:t>чество, вечная   жизненность   и</w:t>
      </w:r>
      <w:r>
        <w:rPr>
          <w:i/>
          <w:iCs/>
          <w:color w:val="000000"/>
          <w:sz w:val="22"/>
          <w:szCs w:val="22"/>
        </w:rPr>
        <w:br/>
        <w:t xml:space="preserve">вечный дух»... </w:t>
      </w:r>
      <w:r>
        <w:rPr>
          <w:color w:val="000000"/>
          <w:sz w:val="22"/>
          <w:szCs w:val="22"/>
        </w:rPr>
        <w:t>(389) [324].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, § 215, стр. 390 [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, 325]:</w:t>
      </w:r>
      <w:r>
        <w:rPr>
          <w:color w:val="000000"/>
          <w:sz w:val="22"/>
          <w:szCs w:val="22"/>
        </w:rPr>
        <w:br/>
        <w:t xml:space="preserve">«Идея есть по существу своему </w:t>
      </w:r>
      <w:r>
        <w:rPr>
          <w:i/>
          <w:iCs/>
          <w:color w:val="000000"/>
          <w:sz w:val="22"/>
          <w:szCs w:val="22"/>
        </w:rPr>
        <w:t>процесс,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так как ее тождество есть лишь постольку</w:t>
      </w:r>
      <w:r>
        <w:rPr>
          <w:color w:val="000000"/>
          <w:sz w:val="22"/>
          <w:szCs w:val="22"/>
        </w:rPr>
        <w:br/>
        <w:t>абсолютное и свободное тождество поня-</w:t>
      </w:r>
      <w:r>
        <w:rPr>
          <w:color w:val="000000"/>
          <w:sz w:val="22"/>
          <w:szCs w:val="22"/>
        </w:rPr>
        <w:br/>
        <w:t>тия, поскольку оно есть абсолютная отри-</w:t>
      </w:r>
      <w:r>
        <w:rPr>
          <w:color w:val="000000"/>
          <w:sz w:val="22"/>
          <w:szCs w:val="22"/>
        </w:rPr>
        <w:br/>
        <w:t>цательность и поэтому диалектично».</w:t>
      </w:r>
    </w:p>
    <w:p w:rsidR="00931FC0" w:rsidRDefault="00931FC0" w:rsidP="00931FC0">
      <w:pPr>
        <w:shd w:val="clear" w:color="auto" w:fill="FFFFFF"/>
        <w:spacing w:line="211" w:lineRule="exact"/>
        <w:ind w:left="43" w:right="19" w:firstLine="211"/>
        <w:jc w:val="both"/>
      </w:pPr>
      <w:r>
        <w:rPr>
          <w:color w:val="000000"/>
          <w:spacing w:val="-3"/>
          <w:sz w:val="22"/>
          <w:szCs w:val="22"/>
        </w:rPr>
        <w:t>Поэтому-де выражение „единство" мыш-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ления и бытия, конечного и бесконечного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 т. д. </w:t>
      </w:r>
      <w:r>
        <w:rPr>
          <w:i/>
          <w:iCs/>
          <w:color w:val="000000"/>
          <w:spacing w:val="-1"/>
          <w:sz w:val="22"/>
          <w:szCs w:val="22"/>
          <w:lang w:val="en-US"/>
        </w:rPr>
        <w:t>falsch</w:t>
      </w:r>
      <w:r>
        <w:rPr>
          <w:i/>
          <w:iCs/>
          <w:color w:val="000000"/>
          <w:spacing w:val="-1"/>
          <w:sz w:val="22"/>
          <w:szCs w:val="22"/>
        </w:rPr>
        <w:t xml:space="preserve"> *, </w:t>
      </w:r>
      <w:r>
        <w:rPr>
          <w:color w:val="000000"/>
          <w:spacing w:val="-1"/>
          <w:sz w:val="22"/>
          <w:szCs w:val="22"/>
        </w:rPr>
        <w:t>ибо оно выражает «тожде-</w:t>
      </w:r>
      <w:r>
        <w:rPr>
          <w:color w:val="000000"/>
          <w:spacing w:val="-1"/>
          <w:sz w:val="22"/>
          <w:szCs w:val="22"/>
        </w:rPr>
        <w:br/>
        <w:t>ство, остающееся спокойным». Неверно,</w:t>
      </w:r>
      <w:r>
        <w:rPr>
          <w:color w:val="000000"/>
          <w:spacing w:val="-1"/>
          <w:sz w:val="22"/>
          <w:szCs w:val="22"/>
        </w:rPr>
        <w:br/>
        <w:t>будто конечное просто нейтрализует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(„</w:t>
      </w:r>
      <w:r>
        <w:rPr>
          <w:color w:val="000000"/>
          <w:spacing w:val="-2"/>
          <w:sz w:val="22"/>
          <w:szCs w:val="22"/>
          <w:lang w:val="en-US"/>
        </w:rPr>
        <w:t>neutralisiert</w:t>
      </w:r>
      <w:r>
        <w:rPr>
          <w:color w:val="000000"/>
          <w:spacing w:val="-2"/>
          <w:sz w:val="22"/>
          <w:szCs w:val="22"/>
        </w:rPr>
        <w:t xml:space="preserve">") бесконечное и </w:t>
      </w:r>
      <w:r>
        <w:rPr>
          <w:i/>
          <w:iCs/>
          <w:color w:val="000000"/>
          <w:spacing w:val="-2"/>
          <w:sz w:val="22"/>
          <w:szCs w:val="22"/>
          <w:lang w:val="en-US"/>
        </w:rPr>
        <w:t>vice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i/>
          <w:iCs/>
          <w:color w:val="000000"/>
          <w:spacing w:val="-2"/>
          <w:sz w:val="22"/>
          <w:szCs w:val="22"/>
          <w:lang w:val="en-US"/>
        </w:rPr>
        <w:t>versa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**.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На деле мы имеем </w:t>
      </w:r>
      <w:r>
        <w:rPr>
          <w:i/>
          <w:iCs/>
          <w:color w:val="000000"/>
          <w:sz w:val="22"/>
          <w:szCs w:val="22"/>
        </w:rPr>
        <w:t>процесс.</w:t>
      </w:r>
    </w:p>
    <w:p w:rsidR="00931FC0" w:rsidRDefault="00931FC0" w:rsidP="00931FC0">
      <w:pPr>
        <w:shd w:val="clear" w:color="auto" w:fill="FFFFFF"/>
        <w:spacing w:line="211" w:lineRule="exact"/>
        <w:ind w:left="43" w:right="19" w:firstLine="211"/>
        <w:jc w:val="both"/>
        <w:sectPr w:rsidR="00931FC0">
          <w:type w:val="continuous"/>
          <w:pgSz w:w="7937" w:h="11339"/>
          <w:pgMar w:top="1169" w:right="1981" w:bottom="360" w:left="1813" w:header="720" w:footer="720" w:gutter="0"/>
          <w:cols w:space="60"/>
          <w:noEndnote/>
        </w:sectPr>
      </w:pPr>
    </w:p>
    <w:p w:rsidR="00931FC0" w:rsidRDefault="00931FC0" w:rsidP="00931FC0">
      <w:pPr>
        <w:spacing w:before="144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margin">
                  <wp:posOffset>3858895</wp:posOffset>
                </wp:positionH>
                <wp:positionV relativeFrom="paragraph">
                  <wp:posOffset>1280160</wp:posOffset>
                </wp:positionV>
                <wp:extent cx="0" cy="557530"/>
                <wp:effectExtent l="10795" t="13335" r="8255" b="10160"/>
                <wp:wrapNone/>
                <wp:docPr id="2573" name="Прямая соединительная линия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5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3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3.85pt,100.8pt" to="303.8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" o:allowincell="f" strokeweight=".2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3438525" cy="57150"/>
            <wp:effectExtent l="0" t="0" r="9525" b="0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 w:line="211" w:lineRule="exact"/>
        <w:ind w:left="5" w:right="43" w:firstLine="206"/>
        <w:jc w:val="both"/>
      </w:pPr>
      <w:r>
        <w:rPr>
          <w:color w:val="000000"/>
          <w:sz w:val="22"/>
          <w:szCs w:val="22"/>
        </w:rPr>
        <w:t>Коль подсчитать... каждую секунду на земле более</w:t>
      </w:r>
      <w:r>
        <w:rPr>
          <w:color w:val="000000"/>
          <w:sz w:val="22"/>
          <w:szCs w:val="22"/>
        </w:rPr>
        <w:br/>
        <w:t>10 человек умирает и еще больше рождается. „Движе-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ние" и „момент": улови его. В каждый момент данный...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Улови этот момент. </w:t>
      </w:r>
      <w:r>
        <w:rPr>
          <w:color w:val="000000"/>
          <w:sz w:val="22"/>
          <w:szCs w:val="22"/>
          <w:lang w:val="en-US"/>
        </w:rPr>
        <w:t>Idem</w:t>
      </w:r>
      <w:r>
        <w:rPr>
          <w:color w:val="000000"/>
          <w:sz w:val="22"/>
          <w:szCs w:val="22"/>
        </w:rPr>
        <w:t xml:space="preserve"> в простом </w:t>
      </w:r>
      <w:r>
        <w:rPr>
          <w:i/>
          <w:iCs/>
          <w:color w:val="000000"/>
          <w:spacing w:val="58"/>
          <w:sz w:val="22"/>
          <w:szCs w:val="22"/>
        </w:rPr>
        <w:t>механиче-</w:t>
      </w:r>
      <w:r>
        <w:rPr>
          <w:i/>
          <w:iCs/>
          <w:color w:val="000000"/>
          <w:spacing w:val="58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ском </w:t>
      </w:r>
      <w:r>
        <w:rPr>
          <w:color w:val="000000"/>
          <w:sz w:val="22"/>
          <w:szCs w:val="22"/>
        </w:rPr>
        <w:t>движении (</w:t>
      </w:r>
      <w:r>
        <w:rPr>
          <w:color w:val="000000"/>
          <w:sz w:val="22"/>
          <w:szCs w:val="22"/>
          <w:lang w:val="en-US"/>
        </w:rPr>
        <w:t>contra</w:t>
      </w:r>
      <w:r>
        <w:rPr>
          <w:color w:val="000000"/>
          <w:sz w:val="22"/>
          <w:szCs w:val="22"/>
        </w:rPr>
        <w:t xml:space="preserve"> Чернов </w:t>
      </w:r>
      <w:r>
        <w:rPr>
          <w:color w:val="000000"/>
          <w:sz w:val="22"/>
          <w:szCs w:val="22"/>
          <w:vertAlign w:val="superscript"/>
        </w:rPr>
        <w:t>93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pacing w:before="125"/>
        <w:ind w:right="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19475" cy="38100"/>
            <wp:effectExtent l="0" t="0" r="9525" b="0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" w:hSpace="38" w:wrap="notBeside" w:vAnchor="text" w:hAnchor="text" w:x="6" w:y="1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541" w:h="312" w:hRule="exact" w:hSpace="38" w:wrap="notBeside" w:vAnchor="text" w:hAnchor="page" w:x="740" w:y="1980"/>
        <w:shd w:val="clear" w:color="auto" w:fill="FFFFFF"/>
        <w:spacing w:line="154" w:lineRule="exact"/>
        <w:ind w:firstLine="82"/>
      </w:pPr>
      <w:r>
        <w:rPr>
          <w:color w:val="000000"/>
          <w:spacing w:val="-1"/>
          <w:sz w:val="16"/>
          <w:szCs w:val="16"/>
        </w:rPr>
        <w:t xml:space="preserve">*  — </w:t>
      </w:r>
      <w:r>
        <w:rPr>
          <w:i/>
          <w:iCs/>
          <w:color w:val="000000"/>
          <w:spacing w:val="-1"/>
          <w:sz w:val="16"/>
          <w:szCs w:val="16"/>
        </w:rPr>
        <w:t>ложно. Ред.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>наоборот. Ред,</w:t>
      </w:r>
    </w:p>
    <w:p w:rsidR="00931FC0" w:rsidRDefault="00931FC0" w:rsidP="00931FC0">
      <w:pPr>
        <w:shd w:val="clear" w:color="auto" w:fill="FFFFFF"/>
        <w:spacing w:before="144" w:line="211" w:lineRule="exact"/>
        <w:ind w:left="5" w:right="34" w:firstLine="206"/>
        <w:jc w:val="both"/>
      </w:pPr>
      <w:r>
        <w:rPr>
          <w:color w:val="000000"/>
          <w:sz w:val="22"/>
          <w:szCs w:val="22"/>
        </w:rPr>
        <w:t>«Идея как процесс проходит в своем развитии три</w:t>
      </w:r>
      <w:r>
        <w:rPr>
          <w:color w:val="000000"/>
          <w:sz w:val="22"/>
          <w:szCs w:val="22"/>
        </w:rPr>
        <w:br/>
        <w:t xml:space="preserve">ступени. Первая форма идеи есть </w:t>
      </w:r>
      <w:r>
        <w:rPr>
          <w:i/>
          <w:iCs/>
          <w:color w:val="000000"/>
          <w:sz w:val="22"/>
          <w:szCs w:val="22"/>
        </w:rPr>
        <w:t xml:space="preserve">жизнь... </w:t>
      </w:r>
      <w:r>
        <w:rPr>
          <w:color w:val="000000"/>
          <w:sz w:val="22"/>
          <w:szCs w:val="22"/>
        </w:rPr>
        <w:t>Вторая</w:t>
      </w:r>
      <w:r>
        <w:rPr>
          <w:color w:val="000000"/>
          <w:sz w:val="22"/>
          <w:szCs w:val="22"/>
        </w:rPr>
        <w:br/>
        <w:t xml:space="preserve">форма... есть идея как </w:t>
      </w:r>
      <w:r>
        <w:rPr>
          <w:i/>
          <w:iCs/>
          <w:color w:val="000000"/>
          <w:sz w:val="22"/>
          <w:szCs w:val="22"/>
        </w:rPr>
        <w:t xml:space="preserve">познание, </w:t>
      </w:r>
      <w:r>
        <w:rPr>
          <w:color w:val="000000"/>
          <w:sz w:val="22"/>
          <w:szCs w:val="22"/>
        </w:rPr>
        <w:t>которое является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 двойном образе </w:t>
      </w:r>
      <w:r>
        <w:rPr>
          <w:i/>
          <w:iCs/>
          <w:color w:val="000000"/>
          <w:spacing w:val="-3"/>
          <w:sz w:val="22"/>
          <w:szCs w:val="22"/>
        </w:rPr>
        <w:t xml:space="preserve">теоретической </w:t>
      </w:r>
      <w:r>
        <w:rPr>
          <w:color w:val="000000"/>
          <w:spacing w:val="-3"/>
          <w:sz w:val="22"/>
          <w:szCs w:val="22"/>
        </w:rPr>
        <w:t xml:space="preserve">и </w:t>
      </w:r>
      <w:r>
        <w:rPr>
          <w:i/>
          <w:iCs/>
          <w:color w:val="000000"/>
          <w:spacing w:val="-3"/>
          <w:sz w:val="22"/>
          <w:szCs w:val="22"/>
        </w:rPr>
        <w:t xml:space="preserve">практической </w:t>
      </w:r>
      <w:r>
        <w:rPr>
          <w:color w:val="000000"/>
          <w:spacing w:val="-3"/>
          <w:sz w:val="22"/>
          <w:szCs w:val="22"/>
        </w:rPr>
        <w:t>идеи.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Процесс познания имеет своим результатом восстанов-</w:t>
      </w:r>
      <w:r>
        <w:rPr>
          <w:color w:val="000000"/>
          <w:sz w:val="22"/>
          <w:szCs w:val="22"/>
        </w:rPr>
        <w:br/>
        <w:t>ление обогащенного различием единства, и это дает</w:t>
      </w:r>
      <w:r>
        <w:rPr>
          <w:color w:val="000000"/>
          <w:sz w:val="22"/>
          <w:szCs w:val="22"/>
        </w:rPr>
        <w:br/>
        <w:t xml:space="preserve">третью форму, форму </w:t>
      </w:r>
      <w:r>
        <w:rPr>
          <w:i/>
          <w:iCs/>
          <w:color w:val="000000"/>
          <w:sz w:val="22"/>
          <w:szCs w:val="22"/>
        </w:rPr>
        <w:t xml:space="preserve">абсолютной </w:t>
      </w:r>
      <w:r>
        <w:rPr>
          <w:color w:val="000000"/>
          <w:sz w:val="22"/>
          <w:szCs w:val="22"/>
        </w:rPr>
        <w:t xml:space="preserve">идеи»... (391) </w:t>
      </w:r>
      <w:r>
        <w:rPr>
          <w:color w:val="000000"/>
          <w:sz w:val="22"/>
          <w:szCs w:val="22"/>
          <w:lang w:val="en-US"/>
        </w:rPr>
        <w:t>[326J.</w:t>
      </w:r>
    </w:p>
    <w:p w:rsidR="00931FC0" w:rsidRDefault="00931FC0" w:rsidP="00931FC0">
      <w:pPr>
        <w:shd w:val="clear" w:color="auto" w:fill="FFFFFF"/>
        <w:spacing w:before="144" w:line="211" w:lineRule="exact"/>
        <w:ind w:left="5" w:right="34" w:firstLine="206"/>
        <w:jc w:val="both"/>
        <w:sectPr w:rsidR="00931FC0">
          <w:type w:val="continuous"/>
          <w:pgSz w:w="7937" w:h="11339"/>
          <w:pgMar w:top="1169" w:right="1953" w:bottom="360" w:left="5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64"/>
        <w:ind w:left="5174"/>
      </w:pPr>
      <w:r>
        <w:rPr>
          <w:color w:val="000000"/>
          <w:sz w:val="18"/>
          <w:szCs w:val="18"/>
        </w:rPr>
        <w:lastRenderedPageBreak/>
        <w:t>183</w:t>
      </w:r>
    </w:p>
    <w:p w:rsidR="00931FC0" w:rsidRDefault="00931FC0" w:rsidP="00931FC0">
      <w:pPr>
        <w:shd w:val="clear" w:color="auto" w:fill="FFFFFF"/>
        <w:spacing w:after="264"/>
        <w:ind w:left="5174"/>
        <w:sectPr w:rsidR="00931FC0">
          <w:pgSz w:w="7937" w:h="11339"/>
          <w:pgMar w:top="1174" w:right="993" w:bottom="360" w:left="105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6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Идея   есть   „истина"    (стр</w:t>
            </w:r>
          </w:p>
        </w:tc>
        <w:tc>
          <w:tcPr>
            <w:tcW w:w="68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  <w:sz w:val="22"/>
                <w:szCs w:val="22"/>
              </w:rPr>
              <w:t>385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[320-321], § 213). Идея, т. е. </w:t>
            </w:r>
            <w:r>
              <w:rPr>
                <w:i/>
                <w:iCs/>
                <w:color w:val="000000"/>
                <w:sz w:val="22"/>
                <w:szCs w:val="22"/>
              </w:rPr>
              <w:t>истина,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как    процесс — ибо    истина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есть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48"/>
                <w:sz w:val="22"/>
                <w:szCs w:val="22"/>
              </w:rPr>
              <w:t>процесс,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— проходит    в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своем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развитии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(Entwicklung) </w:t>
            </w:r>
            <w:r>
              <w:rPr>
                <w:color w:val="000000"/>
                <w:sz w:val="22"/>
                <w:szCs w:val="22"/>
              </w:rPr>
              <w:t>три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7"/>
                <w:sz w:val="22"/>
                <w:szCs w:val="22"/>
              </w:rPr>
              <w:t>ступе-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ни: 1) жизнь; 2) процесс познания,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включающий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практику </w:t>
            </w:r>
            <w:r>
              <w:rPr>
                <w:color w:val="000000"/>
                <w:sz w:val="22"/>
                <w:szCs w:val="22"/>
              </w:rPr>
              <w:t>человека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технику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(см. выше </w:t>
            </w:r>
            <w:r>
              <w:rPr>
                <w:color w:val="000000"/>
                <w:spacing w:val="-2"/>
                <w:sz w:val="22"/>
                <w:szCs w:val="22"/>
                <w:vertAlign w:val="superscript"/>
              </w:rPr>
              <w:t>94</w:t>
            </w:r>
            <w:r>
              <w:rPr>
                <w:color w:val="000000"/>
                <w:spacing w:val="-2"/>
                <w:sz w:val="22"/>
                <w:szCs w:val="22"/>
              </w:rPr>
              <w:t>), — 3) ступень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абсолютной идеи (т. е. полной ис-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"/>
            </w:pPr>
            <w:r>
              <w:rPr>
                <w:color w:val="000000"/>
                <w:sz w:val="22"/>
                <w:szCs w:val="22"/>
              </w:rPr>
              <w:t>тины).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  <w:sz w:val="22"/>
                <w:szCs w:val="22"/>
              </w:rPr>
              <w:t>Жизнь   рождает   мозг. В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smallCaps/>
                <w:color w:val="000000"/>
                <w:sz w:val="18"/>
                <w:szCs w:val="18"/>
              </w:rPr>
              <w:t>мозгу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человека отражается природа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Про-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веряя и применяя в практике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своей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   в   технике   правильность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этих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0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отражений, человек приходит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к объ-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30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5"/>
            </w:pPr>
            <w:r>
              <w:rPr>
                <w:color w:val="000000"/>
                <w:sz w:val="22"/>
                <w:szCs w:val="22"/>
              </w:rPr>
              <w:t>ективной истине.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744" w:line="211" w:lineRule="exact"/>
        <w:jc w:val="center"/>
      </w:pPr>
      <w:r>
        <w:br w:type="column"/>
      </w:r>
      <w:r>
        <w:rPr>
          <w:color w:val="000000"/>
          <w:sz w:val="22"/>
          <w:szCs w:val="22"/>
        </w:rPr>
        <w:lastRenderedPageBreak/>
        <w:t>Истина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процесс. 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субъектив-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ной идеи</w:t>
      </w:r>
      <w:r>
        <w:rPr>
          <w:color w:val="000000"/>
          <w:sz w:val="22"/>
          <w:szCs w:val="22"/>
        </w:rPr>
        <w:br/>
        <w:t>человек идет</w:t>
      </w:r>
      <w:r>
        <w:rPr>
          <w:color w:val="000000"/>
          <w:sz w:val="22"/>
          <w:szCs w:val="22"/>
        </w:rPr>
        <w:br/>
        <w:t>к объектив-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ной истине</w:t>
      </w:r>
    </w:p>
    <w:p w:rsidR="00931FC0" w:rsidRDefault="00931FC0" w:rsidP="00931FC0">
      <w:pPr>
        <w:shd w:val="clear" w:color="auto" w:fill="FFFFFF"/>
        <w:spacing w:line="211" w:lineRule="exact"/>
        <w:ind w:left="10"/>
        <w:jc w:val="center"/>
      </w:pPr>
      <w:r>
        <w:rPr>
          <w:i/>
          <w:iCs/>
          <w:color w:val="000000"/>
          <w:spacing w:val="46"/>
          <w:sz w:val="22"/>
          <w:szCs w:val="22"/>
        </w:rPr>
        <w:t>через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center"/>
      </w:pPr>
      <w:r>
        <w:rPr>
          <w:color w:val="000000"/>
          <w:sz w:val="22"/>
          <w:szCs w:val="22"/>
        </w:rPr>
        <w:t>„практику"</w:t>
      </w:r>
    </w:p>
    <w:p w:rsidR="00931FC0" w:rsidRDefault="00931FC0" w:rsidP="00931FC0">
      <w:pPr>
        <w:shd w:val="clear" w:color="auto" w:fill="FFFFFF"/>
        <w:spacing w:line="211" w:lineRule="exact"/>
        <w:ind w:right="82"/>
        <w:jc w:val="center"/>
      </w:pPr>
      <w:r>
        <w:rPr>
          <w:color w:val="000000"/>
          <w:sz w:val="22"/>
          <w:szCs w:val="22"/>
        </w:rPr>
        <w:t>(и технику).</w:t>
      </w:r>
    </w:p>
    <w:p w:rsidR="00931FC0" w:rsidRDefault="00931FC0" w:rsidP="00931FC0">
      <w:pPr>
        <w:shd w:val="clear" w:color="auto" w:fill="FFFFFF"/>
        <w:spacing w:line="211" w:lineRule="exact"/>
        <w:ind w:right="82"/>
        <w:jc w:val="center"/>
        <w:sectPr w:rsidR="00931FC0">
          <w:type w:val="continuous"/>
          <w:pgSz w:w="7937" w:h="11339"/>
          <w:pgMar w:top="1174" w:right="1617" w:bottom="360" w:left="1093" w:header="720" w:footer="720" w:gutter="0"/>
          <w:cols w:num="2" w:space="720" w:equalWidth="0">
            <w:col w:w="3696" w:space="283"/>
            <w:col w:w="1248"/>
          </w:cols>
          <w:noEndnote/>
        </w:sectPr>
      </w:pPr>
    </w:p>
    <w:p w:rsidR="00931FC0" w:rsidRDefault="00931FC0" w:rsidP="00931FC0">
      <w:pPr>
        <w:spacing w:before="43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ind w:right="82"/>
        <w:jc w:val="center"/>
        <w:sectPr w:rsidR="00931FC0">
          <w:type w:val="continuous"/>
          <w:pgSz w:w="7937" w:h="11339"/>
          <w:pgMar w:top="1174" w:right="1473" w:bottom="360" w:left="1050" w:header="720" w:footer="720" w:gutter="0"/>
          <w:cols w:space="60"/>
          <w:noEndnote/>
        </w:sectPr>
      </w:pPr>
    </w:p>
    <w:p w:rsidR="00931FC0" w:rsidRDefault="00931FC0" w:rsidP="00931FC0">
      <w:pPr>
        <w:framePr w:h="101" w:hSpace="10080" w:wrap="notBeside" w:vAnchor="text" w:hAnchor="margin" w:x="159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09825" cy="66675"/>
            <wp:effectExtent l="0" t="0" r="9525" b="9525"/>
            <wp:docPr id="1896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101" w:hSpace="10080" w:wrap="notBeside" w:vAnchor="text" w:hAnchor="margin" w:x="1595" w:y="1"/>
        <w:rPr>
          <w:sz w:val="24"/>
          <w:szCs w:val="24"/>
        </w:rPr>
        <w:sectPr w:rsidR="00931FC0">
          <w:type w:val="continuous"/>
          <w:pgSz w:w="7937" w:h="11339"/>
          <w:pgMar w:top="1174" w:right="1473" w:bottom="360" w:left="105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206" w:line="254" w:lineRule="exact"/>
        <w:ind w:left="1070" w:firstLine="706"/>
      </w:pPr>
      <w:r>
        <w:rPr>
          <w:color w:val="000000"/>
          <w:sz w:val="22"/>
          <w:szCs w:val="22"/>
        </w:rPr>
        <w:t xml:space="preserve">ЛОГИКА. ТОМ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Отдел. Идея.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глава. </w:t>
      </w:r>
      <w:r>
        <w:rPr>
          <w:i/>
          <w:iCs/>
          <w:color w:val="000000"/>
          <w:sz w:val="22"/>
          <w:szCs w:val="22"/>
        </w:rPr>
        <w:t>Жизнь.</w:t>
      </w:r>
    </w:p>
    <w:p w:rsidR="00931FC0" w:rsidRDefault="00931FC0" w:rsidP="00931FC0">
      <w:pPr>
        <w:shd w:val="clear" w:color="auto" w:fill="FFFFFF"/>
        <w:spacing w:before="120" w:line="211" w:lineRule="exact"/>
        <w:ind w:left="29" w:firstLine="202"/>
        <w:jc w:val="both"/>
      </w:pPr>
      <w:r>
        <w:rPr>
          <w:color w:val="000000"/>
          <w:sz w:val="22"/>
          <w:szCs w:val="22"/>
        </w:rPr>
        <w:t>„По обычному представлению о логике" (</w:t>
      </w:r>
      <w:r>
        <w:rPr>
          <w:color w:val="000000"/>
          <w:sz w:val="22"/>
          <w:szCs w:val="22"/>
          <w:lang w:val="en-US"/>
        </w:rPr>
        <w:t>Bd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  <w:t>стр. 244* [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, 221] **) не место в ней вопросу о </w:t>
      </w:r>
      <w:r>
        <w:rPr>
          <w:i/>
          <w:iCs/>
          <w:color w:val="000000"/>
          <w:sz w:val="22"/>
          <w:szCs w:val="22"/>
        </w:rPr>
        <w:t>жизни.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Но, если предмет логики </w:t>
      </w:r>
      <w:r>
        <w:rPr>
          <w:i/>
          <w:iCs/>
          <w:color w:val="000000"/>
          <w:spacing w:val="-3"/>
          <w:sz w:val="22"/>
          <w:szCs w:val="22"/>
        </w:rPr>
        <w:t xml:space="preserve">истина, </w:t>
      </w:r>
      <w:r>
        <w:rPr>
          <w:color w:val="000000"/>
          <w:spacing w:val="-3"/>
          <w:sz w:val="22"/>
          <w:szCs w:val="22"/>
        </w:rPr>
        <w:t xml:space="preserve">а  </w:t>
      </w:r>
      <w:r>
        <w:rPr>
          <w:i/>
          <w:iCs/>
          <w:color w:val="000000"/>
          <w:spacing w:val="-3"/>
          <w:sz w:val="22"/>
          <w:szCs w:val="22"/>
        </w:rPr>
        <w:t xml:space="preserve">„и с т и н а </w:t>
      </w:r>
      <w:r>
        <w:rPr>
          <w:i/>
          <w:iCs/>
          <w:color w:val="000000"/>
          <w:sz w:val="22"/>
          <w:szCs w:val="22"/>
        </w:rPr>
        <w:t>как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63"/>
          <w:sz w:val="22"/>
          <w:szCs w:val="22"/>
        </w:rPr>
        <w:t>таковая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65"/>
          <w:sz w:val="22"/>
          <w:szCs w:val="22"/>
          <w:lang w:val="en-US"/>
        </w:rPr>
        <w:t>wesentlich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</w:t>
      </w:r>
      <w:r>
        <w:rPr>
          <w:i/>
          <w:iCs/>
          <w:color w:val="000000"/>
          <w:sz w:val="22"/>
          <w:szCs w:val="22"/>
        </w:rPr>
        <w:t xml:space="preserve"> т </w:t>
      </w:r>
      <w:r>
        <w:rPr>
          <w:i/>
          <w:iCs/>
          <w:color w:val="000000"/>
          <w:spacing w:val="67"/>
          <w:sz w:val="22"/>
          <w:szCs w:val="22"/>
          <w:lang w:val="en-US"/>
        </w:rPr>
        <w:t>Erkennen</w:t>
      </w:r>
      <w:r>
        <w:rPr>
          <w:i/>
          <w:iCs/>
          <w:color w:val="000000"/>
          <w:spacing w:val="67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i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t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</w:rPr>
        <w:t xml:space="preserve">***, то </w:t>
      </w:r>
      <w:r>
        <w:rPr>
          <w:smallCaps/>
          <w:color w:val="000000"/>
          <w:sz w:val="22"/>
          <w:szCs w:val="22"/>
        </w:rPr>
        <w:t xml:space="preserve">о </w:t>
      </w:r>
      <w:r>
        <w:rPr>
          <w:color w:val="000000"/>
          <w:sz w:val="22"/>
          <w:szCs w:val="22"/>
        </w:rPr>
        <w:t>познании приходится трактовать —</w:t>
      </w:r>
      <w:r>
        <w:rPr>
          <w:color w:val="000000"/>
          <w:sz w:val="22"/>
          <w:szCs w:val="22"/>
        </w:rPr>
        <w:br/>
        <w:t>в связи с познанием уже (стр. 245 [222]) надо говорить</w:t>
      </w:r>
      <w:r>
        <w:rPr>
          <w:color w:val="000000"/>
          <w:sz w:val="22"/>
          <w:szCs w:val="22"/>
        </w:rPr>
        <w:br/>
        <w:t xml:space="preserve">о </w:t>
      </w:r>
      <w:r>
        <w:rPr>
          <w:i/>
          <w:iCs/>
          <w:color w:val="000000"/>
          <w:sz w:val="22"/>
          <w:szCs w:val="22"/>
        </w:rPr>
        <w:t>жизни.</w:t>
      </w:r>
    </w:p>
    <w:p w:rsidR="00931FC0" w:rsidRDefault="00931FC0" w:rsidP="00931FC0">
      <w:pPr>
        <w:shd w:val="clear" w:color="auto" w:fill="FFFFFF"/>
        <w:spacing w:line="211" w:lineRule="exact"/>
        <w:ind w:left="34" w:right="29" w:firstLine="211"/>
        <w:jc w:val="both"/>
      </w:pPr>
      <w:r>
        <w:rPr>
          <w:color w:val="000000"/>
          <w:sz w:val="22"/>
          <w:szCs w:val="22"/>
        </w:rPr>
        <w:t>Иногда за так называемой „чистой логикой" ставят</w:t>
      </w:r>
      <w:r>
        <w:rPr>
          <w:color w:val="000000"/>
          <w:sz w:val="22"/>
          <w:szCs w:val="22"/>
        </w:rPr>
        <w:br/>
        <w:t xml:space="preserve">еще „прикладную" </w:t>
      </w:r>
      <w:r>
        <w:rPr>
          <w:color w:val="000000"/>
          <w:sz w:val="22"/>
          <w:szCs w:val="22"/>
          <w:lang w:val="en-US"/>
        </w:rPr>
        <w:t xml:space="preserve">(angewandte) </w:t>
      </w:r>
      <w:r>
        <w:rPr>
          <w:color w:val="000000"/>
          <w:sz w:val="22"/>
          <w:szCs w:val="22"/>
        </w:rPr>
        <w:t>логику, но тогда...</w:t>
      </w:r>
    </w:p>
    <w:p w:rsidR="00931FC0" w:rsidRDefault="00931FC0" w:rsidP="00931FC0">
      <w:pPr>
        <w:framePr w:h="1277" w:hSpace="38" w:wrap="auto" w:vAnchor="text" w:hAnchor="text" w:x="3942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09625"/>
            <wp:effectExtent l="0" t="0" r="9525" b="9525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94" w:h="864" w:hRule="exact" w:hSpace="38" w:wrap="auto" w:vAnchor="text" w:hAnchor="text" w:x="4201" w:y="188"/>
        <w:shd w:val="clear" w:color="auto" w:fill="FFFFFF"/>
        <w:spacing w:line="211" w:lineRule="exact"/>
        <w:ind w:firstLine="206"/>
      </w:pPr>
      <w:r>
        <w:rPr>
          <w:color w:val="000000"/>
          <w:sz w:val="22"/>
          <w:szCs w:val="22"/>
        </w:rPr>
        <w:t>всякая</w:t>
      </w:r>
      <w:r>
        <w:rPr>
          <w:color w:val="000000"/>
          <w:sz w:val="22"/>
          <w:szCs w:val="22"/>
        </w:rPr>
        <w:br/>
        <w:t>наука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прикладная</w:t>
      </w:r>
    </w:p>
    <w:p w:rsidR="00931FC0" w:rsidRDefault="00931FC0" w:rsidP="00931FC0">
      <w:pPr>
        <w:framePr w:w="1094" w:h="864" w:hRule="exact" w:hSpace="38" w:wrap="auto" w:vAnchor="text" w:hAnchor="text" w:x="4201" w:y="188"/>
        <w:shd w:val="clear" w:color="auto" w:fill="FFFFFF"/>
        <w:spacing w:line="211" w:lineRule="exact"/>
        <w:ind w:left="240"/>
      </w:pPr>
      <w:r>
        <w:rPr>
          <w:color w:val="000000"/>
          <w:spacing w:val="-2"/>
          <w:sz w:val="22"/>
          <w:szCs w:val="22"/>
        </w:rPr>
        <w:t>логика</w:t>
      </w:r>
    </w:p>
    <w:p w:rsidR="00931FC0" w:rsidRDefault="00931FC0" w:rsidP="00931FC0">
      <w:pPr>
        <w:shd w:val="clear" w:color="auto" w:fill="FFFFFF"/>
        <w:spacing w:line="211" w:lineRule="exact"/>
        <w:ind w:left="19" w:right="1546" w:firstLine="216"/>
        <w:jc w:val="both"/>
      </w:pPr>
      <w:r>
        <w:rPr>
          <w:color w:val="000000"/>
          <w:spacing w:val="-1"/>
          <w:sz w:val="22"/>
          <w:szCs w:val="22"/>
        </w:rPr>
        <w:t>... «пришлось бы включить в логику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всякую науку, ибо каждая наука есть</w:t>
      </w:r>
      <w:r>
        <w:rPr>
          <w:color w:val="000000"/>
          <w:sz w:val="22"/>
          <w:szCs w:val="22"/>
        </w:rPr>
        <w:br/>
        <w:t>постольку прикладная логика, посколь-</w:t>
      </w:r>
      <w:r>
        <w:rPr>
          <w:color w:val="000000"/>
          <w:sz w:val="22"/>
          <w:szCs w:val="22"/>
        </w:rPr>
        <w:br/>
        <w:t>ку она состоит в том, чтобы выражать</w:t>
      </w:r>
      <w:r>
        <w:rPr>
          <w:color w:val="000000"/>
          <w:sz w:val="22"/>
          <w:szCs w:val="22"/>
        </w:rPr>
        <w:br/>
        <w:t>свой предмет в формах мысли и поня-</w:t>
      </w:r>
      <w:r>
        <w:rPr>
          <w:color w:val="000000"/>
          <w:sz w:val="22"/>
          <w:szCs w:val="22"/>
        </w:rPr>
        <w:br/>
        <w:t>тия» (244) [221].</w:t>
      </w:r>
    </w:p>
    <w:p w:rsidR="00931FC0" w:rsidRDefault="00931FC0" w:rsidP="00931FC0">
      <w:pPr>
        <w:spacing w:before="91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49" w:lineRule="exact"/>
        <w:ind w:left="254" w:firstLine="86"/>
      </w:pPr>
      <w:r>
        <w:rPr>
          <w:color w:val="000000"/>
          <w:sz w:val="16"/>
          <w:szCs w:val="16"/>
          <w:lang w:val="en-US"/>
        </w:rPr>
        <w:t xml:space="preserve">*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V, Berlin, 1834.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М., 1939.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 xml:space="preserve">по   </w:t>
      </w:r>
      <w:r>
        <w:rPr>
          <w:i/>
          <w:iCs/>
          <w:color w:val="000000"/>
          <w:spacing w:val="51"/>
          <w:sz w:val="16"/>
          <w:szCs w:val="16"/>
        </w:rPr>
        <w:t>существу</w:t>
      </w:r>
      <w:r>
        <w:rPr>
          <w:i/>
          <w:iCs/>
          <w:color w:val="000000"/>
          <w:sz w:val="16"/>
          <w:szCs w:val="16"/>
        </w:rPr>
        <w:t xml:space="preserve">   </w:t>
      </w:r>
      <w:r>
        <w:rPr>
          <w:i/>
          <w:iCs/>
          <w:color w:val="000000"/>
          <w:spacing w:val="46"/>
          <w:sz w:val="16"/>
          <w:szCs w:val="16"/>
        </w:rPr>
        <w:t>заключается</w:t>
      </w:r>
      <w:r>
        <w:rPr>
          <w:i/>
          <w:iCs/>
          <w:color w:val="000000"/>
          <w:sz w:val="16"/>
          <w:szCs w:val="16"/>
        </w:rPr>
        <w:t xml:space="preserve">   в   </w:t>
      </w:r>
      <w:r>
        <w:rPr>
          <w:i/>
          <w:iCs/>
          <w:color w:val="000000"/>
          <w:spacing w:val="34"/>
          <w:sz w:val="16"/>
          <w:szCs w:val="16"/>
        </w:rPr>
        <w:t>познании.</w:t>
      </w:r>
      <w:r>
        <w:rPr>
          <w:i/>
          <w:iCs/>
          <w:color w:val="000000"/>
          <w:sz w:val="16"/>
          <w:szCs w:val="16"/>
        </w:rPr>
        <w:t xml:space="preserve"> Рев.</w:t>
      </w:r>
    </w:p>
    <w:p w:rsidR="00931FC0" w:rsidRDefault="00931FC0" w:rsidP="00931FC0">
      <w:pPr>
        <w:shd w:val="clear" w:color="auto" w:fill="FFFFFF"/>
        <w:spacing w:before="72" w:line="149" w:lineRule="exact"/>
        <w:ind w:left="254" w:firstLine="86"/>
        <w:sectPr w:rsidR="00931FC0">
          <w:type w:val="continuous"/>
          <w:pgSz w:w="7937" w:h="11339"/>
          <w:pgMar w:top="1174" w:right="1492" w:bottom="360" w:left="10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3"/>
      </w:pPr>
      <w:r>
        <w:rPr>
          <w:color w:val="000000"/>
          <w:sz w:val="18"/>
          <w:szCs w:val="18"/>
        </w:rPr>
        <w:lastRenderedPageBreak/>
        <w:t>184</w:t>
      </w:r>
    </w:p>
    <w:p w:rsidR="00931FC0" w:rsidRDefault="00931FC0" w:rsidP="00931FC0">
      <w:pPr>
        <w:spacing w:after="26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58"/>
        <w:gridCol w:w="349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53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  <w:sz w:val="22"/>
                <w:szCs w:val="22"/>
              </w:rPr>
              <w:t xml:space="preserve">Мысль включить   </w:t>
            </w:r>
            <w:r>
              <w:rPr>
                <w:i/>
                <w:iCs/>
                <w:color w:val="000000"/>
                <w:spacing w:val="64"/>
                <w:sz w:val="22"/>
                <w:szCs w:val="22"/>
              </w:rPr>
              <w:t>жизнь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 логику понятна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3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24" w:right="14"/>
            </w:pPr>
            <w:r>
              <w:rPr>
                <w:color w:val="000000"/>
                <w:sz w:val="22"/>
                <w:szCs w:val="22"/>
              </w:rPr>
              <w:t xml:space="preserve">и гениальна — с точки зрения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процесса </w:t>
            </w:r>
            <w:r>
              <w:rPr>
                <w:color w:val="000000"/>
                <w:sz w:val="22"/>
                <w:szCs w:val="22"/>
              </w:rPr>
              <w:t>отражения</w:t>
            </w:r>
            <w:r>
              <w:rPr>
                <w:color w:val="000000"/>
                <w:sz w:val="22"/>
                <w:szCs w:val="22"/>
              </w:rPr>
              <w:br/>
              <w:t>в сознании (сначала индивидуальном) человека объ-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85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firstLine="5"/>
            </w:pPr>
            <w:r>
              <w:rPr>
                <w:color w:val="000000"/>
                <w:sz w:val="22"/>
                <w:szCs w:val="22"/>
              </w:rPr>
              <w:t>ективного мира и</w:t>
            </w:r>
            <w:r>
              <w:rPr>
                <w:color w:val="000000"/>
                <w:sz w:val="22"/>
                <w:szCs w:val="22"/>
              </w:rPr>
              <w:br/>
              <w:t>ния) практикой -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24"/>
            </w:pPr>
            <w:r>
              <w:rPr>
                <w:color w:val="000000"/>
                <w:sz w:val="22"/>
                <w:szCs w:val="22"/>
              </w:rPr>
              <w:t>проверки этого сознания (отраже-</w:t>
            </w:r>
            <w:r>
              <w:rPr>
                <w:color w:val="000000"/>
                <w:sz w:val="22"/>
                <w:szCs w:val="22"/>
              </w:rPr>
              <w:br/>
              <w:t>- Смотри: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60" w:right="1667" w:bottom="360" w:left="663" w:header="720" w:footer="720" w:gutter="0"/>
          <w:cols w:space="60"/>
          <w:noEndnote/>
        </w:sectPr>
      </w:pPr>
    </w:p>
    <w:p w:rsidR="00931FC0" w:rsidRDefault="00931FC0" w:rsidP="00931FC0">
      <w:pPr>
        <w:framePr w:h="1517" w:hSpace="38" w:wrap="notBeside" w:vAnchor="text" w:hAnchor="margin" w:x="1379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62025"/>
            <wp:effectExtent l="0" t="0" r="0" b="9525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16"/>
      </w:pPr>
      <w:r>
        <w:rPr>
          <w:color w:val="000000"/>
          <w:sz w:val="22"/>
          <w:szCs w:val="22"/>
        </w:rPr>
        <w:lastRenderedPageBreak/>
        <w:t>жизнь =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индивидуаль-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ный субъект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отделяет себя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от   объектив-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ного</w:t>
      </w:r>
    </w:p>
    <w:p w:rsidR="00931FC0" w:rsidRDefault="00931FC0" w:rsidP="00931FC0">
      <w:pPr>
        <w:shd w:val="clear" w:color="auto" w:fill="FFFFFF"/>
        <w:spacing w:before="14" w:line="211" w:lineRule="exact"/>
        <w:jc w:val="both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... «Первоначальное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суждение </w:t>
      </w:r>
      <w:r>
        <w:rPr>
          <w:color w:val="000000"/>
          <w:spacing w:val="-3"/>
          <w:sz w:val="22"/>
          <w:szCs w:val="22"/>
        </w:rPr>
        <w:t>жизни со-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стоит поэтому в том,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что она отделяет се-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бя, как индиви-</w:t>
      </w:r>
      <w:r>
        <w:rPr>
          <w:color w:val="000000"/>
          <w:sz w:val="22"/>
          <w:szCs w:val="22"/>
        </w:rPr>
        <w:br/>
        <w:t>дуальный субъект,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от объективности»...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(248) {</w:t>
      </w:r>
      <w:r>
        <w:rPr>
          <w:i/>
          <w:iCs/>
          <w:color w:val="000000"/>
          <w:sz w:val="22"/>
          <w:szCs w:val="22"/>
        </w:rPr>
        <w:t>224}.</w:t>
      </w:r>
    </w:p>
    <w:p w:rsidR="00931FC0" w:rsidRDefault="00931FC0" w:rsidP="00931FC0">
      <w:pPr>
        <w:spacing w:after="34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2"/>
        <w:gridCol w:w="115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95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4"/>
                <w:sz w:val="22"/>
                <w:szCs w:val="22"/>
              </w:rPr>
              <w:t>Энциклопедия *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§   216: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отдельные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члены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тела   лишь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в своей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связи суть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то, что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они суть.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Рука,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отделенная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от тела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, лишь по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95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названию       рука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95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(Аристотель).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0" w:right="1667" w:bottom="360" w:left="663" w:header="720" w:footer="720" w:gutter="0"/>
          <w:cols w:num="3" w:space="720" w:equalWidth="0">
            <w:col w:w="1296" w:space="254"/>
            <w:col w:w="1910" w:space="192"/>
            <w:col w:w="1953"/>
          </w:cols>
          <w:noEndnote/>
        </w:sectPr>
      </w:pPr>
    </w:p>
    <w:p w:rsidR="00931FC0" w:rsidRDefault="00931FC0" w:rsidP="00931FC0">
      <w:pPr>
        <w:spacing w:after="31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6"/>
        <w:gridCol w:w="3586"/>
        <w:gridCol w:w="94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Если</w:t>
            </w:r>
          </w:p>
        </w:tc>
        <w:tc>
          <w:tcPr>
            <w:tcW w:w="358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рассматривать отношение субъекта к</w:t>
            </w:r>
          </w:p>
        </w:tc>
        <w:tc>
          <w:tcPr>
            <w:tcW w:w="94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объекту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41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в логике, то надо взять во внимание и общие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посылки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бытия</w:t>
            </w:r>
          </w:p>
        </w:tc>
        <w:tc>
          <w:tcPr>
            <w:tcW w:w="35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конкретного </w:t>
            </w:r>
            <w:r>
              <w:rPr>
                <w:color w:val="000000"/>
                <w:sz w:val="22"/>
                <w:szCs w:val="22"/>
              </w:rPr>
              <w:t xml:space="preserve">субъекта  (= </w:t>
            </w:r>
            <w:r>
              <w:rPr>
                <w:i/>
                <w:iCs/>
                <w:color w:val="000000"/>
                <w:spacing w:val="61"/>
                <w:sz w:val="22"/>
                <w:szCs w:val="22"/>
              </w:rPr>
              <w:t>жизнь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чело-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28"/>
                <w:sz w:val="22"/>
                <w:szCs w:val="22"/>
              </w:rPr>
              <w:t>века)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в объективной обстановке.</w:t>
            </w:r>
          </w:p>
        </w:tc>
        <w:tc>
          <w:tcPr>
            <w:tcW w:w="94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211" w:line="211" w:lineRule="exact"/>
        <w:ind w:left="466"/>
      </w:pPr>
      <w:r>
        <w:rPr>
          <w:color w:val="000000"/>
          <w:sz w:val="22"/>
          <w:szCs w:val="22"/>
        </w:rPr>
        <w:t>Подразделения **:</w:t>
      </w:r>
    </w:p>
    <w:p w:rsidR="00931FC0" w:rsidRDefault="00931FC0" w:rsidP="00931FC0">
      <w:pPr>
        <w:numPr>
          <w:ilvl w:val="0"/>
          <w:numId w:val="41"/>
        </w:numPr>
        <w:shd w:val="clear" w:color="auto" w:fill="FFFFFF"/>
        <w:tabs>
          <w:tab w:val="left" w:pos="514"/>
        </w:tabs>
        <w:spacing w:line="211" w:lineRule="exact"/>
        <w:ind w:left="245"/>
        <w:rPr>
          <w:color w:val="000000"/>
          <w:spacing w:val="-20"/>
          <w:sz w:val="22"/>
          <w:szCs w:val="22"/>
        </w:rPr>
      </w:pPr>
      <w:r>
        <w:rPr>
          <w:color w:val="000000"/>
          <w:sz w:val="22"/>
          <w:szCs w:val="22"/>
        </w:rPr>
        <w:t>жизнь как «живой индивидуум» (§ А)</w:t>
      </w:r>
    </w:p>
    <w:p w:rsidR="00931FC0" w:rsidRDefault="00931FC0" w:rsidP="00931FC0">
      <w:pPr>
        <w:numPr>
          <w:ilvl w:val="0"/>
          <w:numId w:val="41"/>
        </w:numPr>
        <w:shd w:val="clear" w:color="auto" w:fill="FFFFFF"/>
        <w:tabs>
          <w:tab w:val="left" w:pos="514"/>
        </w:tabs>
        <w:spacing w:line="211" w:lineRule="exact"/>
        <w:ind w:left="245"/>
        <w:rPr>
          <w:color w:val="000000"/>
          <w:spacing w:val="-17"/>
          <w:sz w:val="22"/>
          <w:szCs w:val="22"/>
        </w:rPr>
      </w:pPr>
      <w:r>
        <w:rPr>
          <w:color w:val="000000"/>
          <w:sz w:val="22"/>
          <w:szCs w:val="22"/>
        </w:rPr>
        <w:t>„процесс жизни"</w:t>
      </w:r>
    </w:p>
    <w:p w:rsidR="00931FC0" w:rsidRDefault="00931FC0" w:rsidP="00931FC0">
      <w:pPr>
        <w:numPr>
          <w:ilvl w:val="0"/>
          <w:numId w:val="41"/>
        </w:numPr>
        <w:shd w:val="clear" w:color="auto" w:fill="FFFFFF"/>
        <w:tabs>
          <w:tab w:val="left" w:pos="514"/>
        </w:tabs>
        <w:spacing w:line="211" w:lineRule="exact"/>
        <w:ind w:left="514" w:hanging="269"/>
        <w:rPr>
          <w:color w:val="000000"/>
          <w:spacing w:val="-13"/>
          <w:sz w:val="22"/>
          <w:szCs w:val="22"/>
        </w:rPr>
      </w:pPr>
      <w:r>
        <w:rPr>
          <w:color w:val="000000"/>
          <w:sz w:val="22"/>
          <w:szCs w:val="22"/>
        </w:rPr>
        <w:t>„процесс рода" (</w:t>
      </w:r>
      <w:r>
        <w:rPr>
          <w:color w:val="000000"/>
          <w:sz w:val="22"/>
          <w:szCs w:val="22"/>
          <w:lang w:val="en-US"/>
        </w:rPr>
        <w:t>Gattung</w:t>
      </w:r>
      <w:r>
        <w:rPr>
          <w:color w:val="000000"/>
          <w:sz w:val="22"/>
          <w:szCs w:val="22"/>
        </w:rPr>
        <w:t>), воспроизводства человека</w:t>
      </w:r>
      <w:r>
        <w:rPr>
          <w:color w:val="000000"/>
          <w:sz w:val="22"/>
          <w:szCs w:val="22"/>
        </w:rPr>
        <w:br/>
        <w:t xml:space="preserve">и переход к </w:t>
      </w:r>
      <w:r>
        <w:rPr>
          <w:i/>
          <w:iCs/>
          <w:color w:val="000000"/>
          <w:sz w:val="22"/>
          <w:szCs w:val="22"/>
        </w:rPr>
        <w:t>познанию.</w:t>
      </w:r>
    </w:p>
    <w:p w:rsidR="00931FC0" w:rsidRDefault="00931FC0" w:rsidP="00931FC0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"/>
        <w:gridCol w:w="2914"/>
        <w:gridCol w:w="1392"/>
        <w:gridCol w:w="62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408" w:lineRule="exact"/>
              <w:ind w:left="14"/>
            </w:pPr>
            <w:r>
              <w:rPr>
                <w:color w:val="000000"/>
                <w:spacing w:val="-11"/>
                <w:sz w:val="22"/>
                <w:szCs w:val="22"/>
              </w:rPr>
              <w:t>(1)</w:t>
            </w:r>
            <w:r>
              <w:rPr>
                <w:color w:val="000000"/>
                <w:spacing w:val="-11"/>
                <w:sz w:val="22"/>
                <w:szCs w:val="22"/>
              </w:rPr>
              <w:br/>
            </w:r>
            <w:r>
              <w:rPr>
                <w:color w:val="000000"/>
                <w:spacing w:val="-14"/>
                <w:sz w:val="22"/>
                <w:szCs w:val="22"/>
              </w:rPr>
              <w:t>(2)</w:t>
            </w:r>
          </w:p>
        </w:tc>
        <w:tc>
          <w:tcPr>
            <w:tcW w:w="29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pacing w:val="-4"/>
                <w:sz w:val="22"/>
                <w:szCs w:val="22"/>
              </w:rPr>
              <w:t>«субъективная тотальность» и,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ективность"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единство субъекта и объекта</w:t>
            </w:r>
          </w:p>
        </w:tc>
        <w:tc>
          <w:tcPr>
            <w:tcW w:w="13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равнодушная"</w:t>
            </w:r>
          </w:p>
        </w:tc>
        <w:tc>
          <w:tcPr>
            <w:tcW w:w="6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8"/>
                <w:sz w:val="22"/>
                <w:szCs w:val="22"/>
              </w:rPr>
              <w:t>„объ-</w:t>
            </w:r>
          </w:p>
        </w:tc>
      </w:tr>
    </w:tbl>
    <w:p w:rsidR="00931FC0" w:rsidRDefault="00931FC0" w:rsidP="00931FC0">
      <w:pPr>
        <w:spacing w:before="173"/>
        <w:ind w:left="235"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149" w:lineRule="exact"/>
        <w:ind w:left="245" w:firstLine="307"/>
      </w:pPr>
      <w:r>
        <w:rPr>
          <w:color w:val="000000"/>
          <w:sz w:val="16"/>
          <w:szCs w:val="16"/>
          <w:lang w:val="en-US"/>
        </w:rPr>
        <w:t xml:space="preserve">*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VI, Berlin, 1840; </w:t>
      </w:r>
      <w:r>
        <w:rPr>
          <w:i/>
          <w:iCs/>
          <w:color w:val="000000"/>
          <w:sz w:val="16"/>
          <w:szCs w:val="16"/>
        </w:rPr>
        <w:t>Гегель</w:t>
      </w:r>
      <w:r>
        <w:rPr>
          <w:i/>
          <w:iCs/>
          <w:color w:val="000000"/>
          <w:sz w:val="16"/>
          <w:szCs w:val="16"/>
          <w:lang w:val="en-US"/>
        </w:rPr>
        <w:t xml:space="preserve">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>, М. —Л.,</w:t>
      </w:r>
      <w:r>
        <w:rPr>
          <w:color w:val="000000"/>
          <w:sz w:val="16"/>
          <w:szCs w:val="16"/>
        </w:rPr>
        <w:br/>
        <w:t xml:space="preserve">1929.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35" w:firstLine="240"/>
      </w:pPr>
      <w:r>
        <w:rPr>
          <w:color w:val="000000"/>
          <w:sz w:val="16"/>
          <w:szCs w:val="16"/>
        </w:rPr>
        <w:t xml:space="preserve">** </w:t>
      </w: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1834, стр. 248—262;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>Сочине-</w:t>
      </w:r>
      <w:r>
        <w:rPr>
          <w:color w:val="000000"/>
          <w:sz w:val="16"/>
          <w:szCs w:val="16"/>
        </w:rPr>
        <w:br/>
        <w:t xml:space="preserve">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 xml:space="preserve">, М., 1939, стр. 224—237.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35" w:firstLine="240"/>
        <w:sectPr w:rsidR="00931FC0">
          <w:type w:val="continuous"/>
          <w:pgSz w:w="7937" w:h="11339"/>
          <w:pgMar w:top="1160" w:right="1667" w:bottom="360" w:left="66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69"/>
        <w:ind w:left="5141"/>
      </w:pPr>
      <w:r>
        <w:rPr>
          <w:color w:val="000000"/>
          <w:sz w:val="16"/>
          <w:szCs w:val="16"/>
        </w:rPr>
        <w:lastRenderedPageBreak/>
        <w:t>185</w:t>
      </w:r>
    </w:p>
    <w:p w:rsidR="00931FC0" w:rsidRDefault="00931FC0" w:rsidP="00931FC0">
      <w:pPr>
        <w:shd w:val="clear" w:color="auto" w:fill="FFFFFF"/>
        <w:spacing w:after="269"/>
        <w:ind w:left="5141"/>
        <w:sectPr w:rsidR="00931FC0">
          <w:pgSz w:w="7937" w:h="11339"/>
          <w:pgMar w:top="1186" w:right="681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01" w:line="211" w:lineRule="exact"/>
        <w:jc w:val="center"/>
      </w:pPr>
      <w:r>
        <w:rPr>
          <w:color w:val="000000"/>
          <w:spacing w:val="-1"/>
          <w:sz w:val="22"/>
          <w:szCs w:val="22"/>
        </w:rPr>
        <w:lastRenderedPageBreak/>
        <w:t>... «Эта  объектив-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ность живого</w:t>
      </w:r>
      <w:r>
        <w:rPr>
          <w:color w:val="000000"/>
          <w:sz w:val="22"/>
          <w:szCs w:val="22"/>
        </w:rPr>
        <w:br/>
        <w:t xml:space="preserve">есть </w:t>
      </w:r>
      <w:r>
        <w:rPr>
          <w:i/>
          <w:iCs/>
          <w:color w:val="000000"/>
          <w:sz w:val="22"/>
          <w:szCs w:val="22"/>
        </w:rPr>
        <w:t>организм;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она есть </w:t>
      </w:r>
      <w:r>
        <w:rPr>
          <w:i/>
          <w:iCs/>
          <w:color w:val="000000"/>
          <w:sz w:val="22"/>
          <w:szCs w:val="22"/>
        </w:rPr>
        <w:t>сред-</w:t>
      </w:r>
      <w:r>
        <w:rPr>
          <w:i/>
          <w:iCs/>
          <w:color w:val="000000"/>
          <w:sz w:val="22"/>
          <w:szCs w:val="22"/>
        </w:rPr>
        <w:br/>
        <w:t xml:space="preserve">ство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>орудие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цели»...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(251) [227].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06"/>
        <w:gridCol w:w="98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4"/>
                <w:sz w:val="22"/>
                <w:szCs w:val="22"/>
              </w:rPr>
              <w:t>Энциклопедия § 219:... «По</w:t>
            </w:r>
          </w:p>
        </w:tc>
        <w:tc>
          <w:tcPr>
            <w:tcW w:w="98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коряемая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5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живым  существом  неорганическая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35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природа  претерпевает  это потому,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35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что она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в себе </w:t>
            </w:r>
            <w:r>
              <w:rPr>
                <w:color w:val="000000"/>
                <w:sz w:val="22"/>
                <w:szCs w:val="22"/>
              </w:rPr>
              <w:t>есть то же самое, что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6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 xml:space="preserve">жизнь есть </w:t>
            </w:r>
            <w:r>
              <w:rPr>
                <w:i/>
                <w:iCs/>
                <w:color w:val="000000"/>
                <w:sz w:val="22"/>
                <w:szCs w:val="22"/>
              </w:rPr>
              <w:t>для себя».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6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Перевернуть = чистый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материа-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5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лизм. Превосходно, глубоко, верно!!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6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И    еще   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NB: </w:t>
            </w:r>
            <w:r>
              <w:rPr>
                <w:color w:val="000000"/>
                <w:sz w:val="22"/>
                <w:szCs w:val="22"/>
              </w:rPr>
              <w:t>доказывает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5"/>
                <w:sz w:val="22"/>
                <w:szCs w:val="22"/>
              </w:rPr>
              <w:t>краинюю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26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правильность и меткость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терминов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60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«an sich» 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 «fur sich» *!!!</w:t>
            </w:r>
          </w:p>
        </w:tc>
        <w:tc>
          <w:tcPr>
            <w:tcW w:w="98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rPr>
                <w:lang w:val="en-US"/>
              </w:rPr>
            </w:pPr>
          </w:p>
        </w:tc>
      </w:tr>
    </w:tbl>
    <w:p w:rsidR="00931FC0" w:rsidRDefault="00931FC0" w:rsidP="00931FC0">
      <w:pPr>
        <w:shd w:val="clear" w:color="auto" w:fill="FFFFFF"/>
        <w:spacing w:before="1142"/>
      </w:pPr>
      <w:r>
        <w:rPr>
          <w:lang w:val="en-US"/>
        </w:rP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142"/>
        <w:sectPr w:rsidR="00931FC0">
          <w:type w:val="continuous"/>
          <w:pgSz w:w="7937" w:h="11339"/>
          <w:pgMar w:top="1186" w:right="681" w:bottom="360" w:left="1059" w:header="720" w:footer="720" w:gutter="0"/>
          <w:cols w:num="3" w:space="720" w:equalWidth="0">
            <w:col w:w="1656" w:space="72"/>
            <w:col w:w="3595" w:space="154"/>
            <w:col w:w="720"/>
          </w:cols>
          <w:noEndnote/>
        </w:sectPr>
      </w:pPr>
    </w:p>
    <w:p w:rsidR="00931FC0" w:rsidRDefault="00931FC0" w:rsidP="00931FC0">
      <w:pPr>
        <w:spacing w:before="413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142"/>
        <w:sectPr w:rsidR="00931FC0">
          <w:type w:val="continuous"/>
          <w:pgSz w:w="7937" w:h="11339"/>
          <w:pgMar w:top="1186" w:right="1632" w:bottom="360" w:left="1026" w:header="720" w:footer="720" w:gutter="0"/>
          <w:cols w:space="60"/>
          <w:noEndnote/>
        </w:sectPr>
      </w:pPr>
    </w:p>
    <w:p w:rsidR="00931FC0" w:rsidRDefault="00931FC0" w:rsidP="00931FC0">
      <w:pPr>
        <w:framePr w:h="1311" w:hSpace="38" w:wrap="notBeside" w:vAnchor="text" w:hAnchor="margin" w:x="3687" w:y="15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28675"/>
            <wp:effectExtent l="0" t="0" r="9525" b="9525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1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36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216"/>
              <w:jc w:val="both"/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Дальше „подведение" под логи-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ческие категории „чувствительно-</w:t>
            </w:r>
            <w:r>
              <w:rPr>
                <w:color w:val="000000"/>
                <w:sz w:val="22"/>
                <w:szCs w:val="22"/>
              </w:rPr>
              <w:br/>
              <w:t>сти" (</w:t>
            </w:r>
            <w:r>
              <w:rPr>
                <w:color w:val="000000"/>
                <w:sz w:val="22"/>
                <w:szCs w:val="22"/>
                <w:lang w:val="en-US"/>
              </w:rPr>
              <w:t>Sensibilitat</w:t>
            </w:r>
            <w:r>
              <w:rPr>
                <w:color w:val="000000"/>
                <w:sz w:val="22"/>
                <w:szCs w:val="22"/>
              </w:rPr>
              <w:t>), „раздражитель-</w:t>
            </w:r>
            <w:r>
              <w:rPr>
                <w:color w:val="000000"/>
                <w:sz w:val="22"/>
                <w:szCs w:val="22"/>
              </w:rPr>
              <w:br/>
              <w:t>ности" (</w:t>
            </w:r>
            <w:r>
              <w:rPr>
                <w:color w:val="000000"/>
                <w:sz w:val="22"/>
                <w:szCs w:val="22"/>
                <w:lang w:val="en-US"/>
              </w:rPr>
              <w:t>Irritabilitat</w:t>
            </w:r>
            <w:r>
              <w:rPr>
                <w:color w:val="000000"/>
                <w:sz w:val="22"/>
                <w:szCs w:val="22"/>
              </w:rPr>
              <w:t>) — это-де есть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особое </w:t>
            </w:r>
            <w:r>
              <w:rPr>
                <w:color w:val="000000"/>
                <w:sz w:val="22"/>
                <w:szCs w:val="22"/>
              </w:rPr>
              <w:t>в  отличие  от  общего!! —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36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hanging="5"/>
              <w:jc w:val="both"/>
            </w:pPr>
            <w:r>
              <w:rPr>
                <w:color w:val="000000"/>
                <w:spacing w:val="-2"/>
                <w:sz w:val="22"/>
                <w:szCs w:val="22"/>
              </w:rPr>
              <w:t>„воспроизведения" есть пустая игра.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Забыта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узловая линия, </w:t>
            </w:r>
            <w:r>
              <w:rPr>
                <w:color w:val="000000"/>
                <w:sz w:val="22"/>
                <w:szCs w:val="22"/>
              </w:rPr>
              <w:t>переход в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иную </w:t>
            </w:r>
            <w:r>
              <w:rPr>
                <w:color w:val="000000"/>
                <w:spacing w:val="-4"/>
                <w:sz w:val="22"/>
                <w:szCs w:val="22"/>
              </w:rPr>
              <w:t>плоскость природных явле-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ний.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97"/>
        </w:trPr>
        <w:tc>
          <w:tcPr>
            <w:tcW w:w="36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211"/>
              <w:jc w:val="both"/>
            </w:pPr>
            <w:r>
              <w:rPr>
                <w:color w:val="000000"/>
                <w:spacing w:val="-4"/>
                <w:sz w:val="22"/>
                <w:szCs w:val="22"/>
              </w:rPr>
              <w:t>И т. д. «Боль есть «действительное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существование» противоречия» в жи-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вом индивиде.</w:t>
            </w:r>
          </w:p>
        </w:tc>
      </w:tr>
    </w:tbl>
    <w:p w:rsidR="00931FC0" w:rsidRDefault="00931FC0" w:rsidP="00931FC0">
      <w:pPr>
        <w:shd w:val="clear" w:color="auto" w:fill="FFFFFF"/>
        <w:spacing w:before="1373" w:line="211" w:lineRule="exact"/>
        <w:ind w:right="34"/>
        <w:jc w:val="center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Гегель</w:t>
      </w:r>
    </w:p>
    <w:p w:rsidR="00931FC0" w:rsidRDefault="00931FC0" w:rsidP="00931FC0">
      <w:pPr>
        <w:shd w:val="clear" w:color="auto" w:fill="FFFFFF"/>
        <w:spacing w:line="211" w:lineRule="exact"/>
        <w:ind w:right="24"/>
        <w:jc w:val="center"/>
      </w:pP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игра </w:t>
      </w:r>
      <w:r>
        <w:rPr>
          <w:color w:val="000000"/>
          <w:sz w:val="22"/>
          <w:szCs w:val="22"/>
        </w:rPr>
        <w:t>в</w:t>
      </w:r>
    </w:p>
    <w:p w:rsidR="00931FC0" w:rsidRDefault="00931FC0" w:rsidP="00931FC0">
      <w:pPr>
        <w:shd w:val="clear" w:color="auto" w:fill="FFFFFF"/>
        <w:spacing w:line="211" w:lineRule="exact"/>
        <w:ind w:left="24"/>
        <w:jc w:val="center"/>
      </w:pPr>
      <w:r>
        <w:rPr>
          <w:color w:val="000000"/>
          <w:spacing w:val="-5"/>
          <w:sz w:val="22"/>
          <w:szCs w:val="22"/>
        </w:rPr>
        <w:t>„органические</w:t>
      </w:r>
    </w:p>
    <w:p w:rsidR="00931FC0" w:rsidRDefault="00931FC0" w:rsidP="00931FC0">
      <w:pPr>
        <w:shd w:val="clear" w:color="auto" w:fill="FFFFFF"/>
        <w:spacing w:line="211" w:lineRule="exact"/>
        <w:ind w:right="34"/>
        <w:jc w:val="center"/>
      </w:pPr>
      <w:r>
        <w:rPr>
          <w:color w:val="000000"/>
          <w:spacing w:val="-1"/>
          <w:sz w:val="22"/>
          <w:szCs w:val="22"/>
        </w:rPr>
        <w:t>понятия"</w:t>
      </w:r>
    </w:p>
    <w:p w:rsidR="00931FC0" w:rsidRDefault="00931FC0" w:rsidP="00931FC0">
      <w:pPr>
        <w:shd w:val="clear" w:color="auto" w:fill="FFFFFF"/>
        <w:spacing w:before="187"/>
      </w:pPr>
      <w:r>
        <w:rPr>
          <w:color w:val="000000"/>
          <w:sz w:val="22"/>
          <w:szCs w:val="22"/>
        </w:rPr>
        <w:t>Ш</w:t>
      </w:r>
    </w:p>
    <w:p w:rsidR="00931FC0" w:rsidRDefault="00931FC0" w:rsidP="00931FC0">
      <w:pPr>
        <w:shd w:val="clear" w:color="auto" w:fill="FFFFFF"/>
        <w:spacing w:before="187"/>
        <w:sectPr w:rsidR="00931FC0">
          <w:type w:val="continuous"/>
          <w:pgSz w:w="7937" w:h="11339"/>
          <w:pgMar w:top="1186" w:right="1632" w:bottom="360" w:left="1026" w:header="720" w:footer="720" w:gutter="0"/>
          <w:cols w:num="2" w:space="720" w:equalWidth="0">
            <w:col w:w="3609" w:space="312"/>
            <w:col w:w="1358"/>
          </w:cols>
          <w:noEndnote/>
        </w:sectPr>
      </w:pPr>
    </w:p>
    <w:p w:rsidR="00931FC0" w:rsidRDefault="00931FC0" w:rsidP="00931FC0">
      <w:pPr>
        <w:spacing w:before="37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87"/>
        <w:sectPr w:rsidR="00931FC0">
          <w:type w:val="continuous"/>
          <w:pgSz w:w="7937" w:h="11339"/>
          <w:pgMar w:top="1186" w:right="1828" w:bottom="360" w:left="2039" w:header="720" w:footer="720" w:gutter="0"/>
          <w:cols w:space="60"/>
          <w:noEndnote/>
        </w:sectPr>
      </w:pPr>
    </w:p>
    <w:p w:rsidR="00931FC0" w:rsidRDefault="00931FC0" w:rsidP="00931FC0">
      <w:pPr>
        <w:framePr w:h="1953" w:hSpace="38" w:wrap="notBeside" w:vAnchor="text" w:hAnchor="margin" w:x="261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238250"/>
            <wp:effectExtent l="0" t="0" r="9525" b="0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44" w:hSpace="38" w:wrap="notBeside" w:vAnchor="text" w:hAnchor="margin" w:x="-21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238250"/>
            <wp:effectExtent l="0" t="0" r="0" b="0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3" w:hSpace="38" w:wrap="notBeside" w:vAnchor="text" w:hAnchor="margin" w:x="-993" w:y="6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" cy="409575"/>
            <wp:effectExtent l="0" t="0" r="0" b="9525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firstLine="211"/>
        <w:jc w:val="both"/>
      </w:pPr>
      <w:r>
        <w:rPr>
          <w:color w:val="000000"/>
          <w:spacing w:val="-1"/>
          <w:sz w:val="22"/>
          <w:szCs w:val="22"/>
        </w:rPr>
        <w:lastRenderedPageBreak/>
        <w:t>Или еще: воспроизвод-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ство человека... «есть их»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(2-х индивидов разного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пола) «реализованное 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ждество, есть отрицатель-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ное единство рефлектирую-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щегося в себя из своего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раздвоения рода»... (261)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[236].</w:t>
      </w:r>
    </w:p>
    <w:p w:rsidR="00931FC0" w:rsidRDefault="00931FC0" w:rsidP="00931FC0">
      <w:pPr>
        <w:shd w:val="clear" w:color="auto" w:fill="FFFFFF"/>
        <w:spacing w:before="648" w:line="211" w:lineRule="exact"/>
        <w:ind w:left="19"/>
        <w:jc w:val="center"/>
      </w:pPr>
      <w:r>
        <w:br w:type="column"/>
      </w:r>
      <w:r>
        <w:rPr>
          <w:color w:val="000000"/>
          <w:spacing w:val="-3"/>
          <w:sz w:val="22"/>
          <w:szCs w:val="22"/>
        </w:rPr>
        <w:lastRenderedPageBreak/>
        <w:t>Гегель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center"/>
      </w:pPr>
      <w:r>
        <w:rPr>
          <w:color w:val="000000"/>
          <w:sz w:val="22"/>
          <w:szCs w:val="22"/>
        </w:rPr>
        <w:t>и игра в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pacing w:val="-6"/>
          <w:sz w:val="22"/>
          <w:szCs w:val="22"/>
        </w:rPr>
        <w:t>„организм"</w:t>
      </w: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86" w:right="1828" w:bottom="360" w:left="2039" w:header="720" w:footer="720" w:gutter="0"/>
          <w:cols w:num="2" w:space="720" w:equalWidth="0">
            <w:col w:w="2539" w:space="514"/>
            <w:col w:w="1017"/>
          </w:cols>
          <w:noEndnote/>
        </w:sectPr>
      </w:pPr>
    </w:p>
    <w:p w:rsidR="00931FC0" w:rsidRDefault="00931FC0" w:rsidP="00931FC0">
      <w:pPr>
        <w:spacing w:before="158"/>
        <w:ind w:right="54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/>
        <w:ind w:left="245"/>
      </w:pPr>
      <w:r>
        <w:rPr>
          <w:color w:val="000000"/>
          <w:sz w:val="16"/>
          <w:szCs w:val="16"/>
        </w:rPr>
        <w:t xml:space="preserve">* — в себе и для себя.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/>
        <w:ind w:left="245"/>
        <w:sectPr w:rsidR="00931FC0">
          <w:type w:val="continuous"/>
          <w:pgSz w:w="7937" w:h="11339"/>
          <w:pgMar w:top="1186" w:right="681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6"/>
        <w:rPr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186</w:t>
      </w:r>
    </w:p>
    <w:p w:rsidR="00931FC0" w:rsidRDefault="00931FC0" w:rsidP="00931FC0">
      <w:pPr>
        <w:shd w:val="clear" w:color="auto" w:fill="FFFFFF"/>
        <w:ind w:left="86"/>
        <w:sectPr w:rsidR="00931FC0">
          <w:pgSz w:w="7937" w:h="11339"/>
          <w:pgMar w:top="1186" w:right="1478" w:bottom="360" w:left="1064" w:header="720" w:footer="720" w:gutter="0"/>
          <w:cols w:space="60"/>
          <w:noEndnote/>
        </w:sectPr>
      </w:pPr>
    </w:p>
    <w:p w:rsidR="00931FC0" w:rsidRDefault="00931FC0" w:rsidP="00931FC0">
      <w:pPr>
        <w:framePr w:h="221" w:hSpace="38" w:wrap="auto" w:vAnchor="text" w:hAnchor="margin" w:x="-210" w:y="57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42875"/>
            <wp:effectExtent l="0" t="0" r="0" b="9525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427" w:lineRule="exact"/>
        <w:ind w:right="19"/>
        <w:jc w:val="center"/>
      </w:pPr>
      <w:r>
        <w:rPr>
          <w:color w:val="000000"/>
        </w:rPr>
        <w:lastRenderedPageBreak/>
        <w:t xml:space="preserve">ЛОГИКА. ТОМ </w:t>
      </w:r>
      <w:r>
        <w:rPr>
          <w:color w:val="000000"/>
          <w:lang w:val="en-US"/>
        </w:rPr>
        <w:t>V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Отдел. Идея.</w:t>
      </w:r>
    </w:p>
    <w:p w:rsidR="00931FC0" w:rsidRDefault="00931FC0" w:rsidP="00931FC0">
      <w:pPr>
        <w:shd w:val="clear" w:color="auto" w:fill="FFFFFF"/>
        <w:spacing w:before="125" w:line="216" w:lineRule="exact"/>
        <w:ind w:left="269" w:hanging="216"/>
      </w:pPr>
      <w:r>
        <w:rPr>
          <w:color w:val="000000"/>
          <w:lang w:val="en-US"/>
        </w:rPr>
        <w:t>II</w:t>
      </w:r>
      <w:r>
        <w:rPr>
          <w:color w:val="000000"/>
        </w:rPr>
        <w:t xml:space="preserve"> Глава. </w:t>
      </w:r>
      <w:r>
        <w:rPr>
          <w:i/>
          <w:iCs/>
          <w:color w:val="000000"/>
        </w:rPr>
        <w:t xml:space="preserve">Идея   </w:t>
      </w:r>
      <w:r>
        <w:rPr>
          <w:i/>
          <w:iCs/>
          <w:color w:val="000000"/>
          <w:spacing w:val="69"/>
        </w:rPr>
        <w:t>познания</w:t>
      </w:r>
      <w:r>
        <w:rPr>
          <w:i/>
          <w:iCs/>
          <w:color w:val="000000"/>
          <w:spacing w:val="69"/>
        </w:rPr>
        <w:br/>
      </w:r>
      <w:r>
        <w:rPr>
          <w:color w:val="000000"/>
        </w:rPr>
        <w:t>(стр. 262—327 [237-295]).</w:t>
      </w:r>
    </w:p>
    <w:p w:rsidR="00931FC0" w:rsidRDefault="00931FC0" w:rsidP="00931FC0">
      <w:pPr>
        <w:framePr w:h="1724" w:hSpace="38" w:wrap="auto" w:vAnchor="text" w:hAnchor="text" w:x="1355" w:y="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095375"/>
            <wp:effectExtent l="0" t="0" r="9525" b="9525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7" w:h="1061" w:hRule="exact" w:hSpace="38" w:wrap="auto" w:vAnchor="text" w:hAnchor="text" w:x="44" w:y="409"/>
        <w:shd w:val="clear" w:color="auto" w:fill="FFFFFF"/>
        <w:spacing w:line="211" w:lineRule="exact"/>
        <w:ind w:left="10"/>
      </w:pPr>
      <w:r>
        <w:rPr>
          <w:rFonts w:ascii="Courier New" w:hAnsi="Courier New"/>
          <w:color w:val="000000"/>
          <w:spacing w:val="-4"/>
          <w:w w:val="89"/>
        </w:rPr>
        <w:t>субъективное</w:t>
      </w:r>
    </w:p>
    <w:p w:rsidR="00931FC0" w:rsidRDefault="00931FC0" w:rsidP="00931FC0">
      <w:pPr>
        <w:framePr w:w="1267" w:h="1061" w:hRule="exact" w:hSpace="38" w:wrap="auto" w:vAnchor="text" w:hAnchor="text" w:x="44" w:y="409"/>
        <w:shd w:val="clear" w:color="auto" w:fill="FFFFFF"/>
        <w:spacing w:line="211" w:lineRule="exact"/>
        <w:jc w:val="center"/>
      </w:pPr>
      <w:r>
        <w:rPr>
          <w:color w:val="000000"/>
        </w:rPr>
        <w:t>сознание и</w:t>
      </w:r>
      <w:r>
        <w:rPr>
          <w:color w:val="000000"/>
        </w:rPr>
        <w:br/>
        <w:t>его погруже-</w:t>
      </w:r>
      <w:r>
        <w:rPr>
          <w:color w:val="000000"/>
        </w:rPr>
        <w:br/>
        <w:t>ние в объек-</w:t>
      </w:r>
      <w:r>
        <w:rPr>
          <w:color w:val="000000"/>
        </w:rPr>
        <w:br/>
        <w:t>тивность</w:t>
      </w:r>
    </w:p>
    <w:p w:rsidR="00931FC0" w:rsidRDefault="00931FC0" w:rsidP="00931FC0">
      <w:pPr>
        <w:shd w:val="clear" w:color="auto" w:fill="FFFFFF"/>
        <w:spacing w:before="82" w:line="211" w:lineRule="exact"/>
        <w:ind w:left="1570" w:firstLine="230"/>
        <w:jc w:val="both"/>
      </w:pPr>
      <w:r>
        <w:rPr>
          <w:color w:val="000000"/>
        </w:rPr>
        <w:t>... «Его» (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Begriffs</w:t>
      </w:r>
      <w:r>
        <w:rPr>
          <w:color w:val="000000"/>
        </w:rPr>
        <w:t xml:space="preserve"> *) «реальность</w:t>
      </w:r>
      <w:r>
        <w:rPr>
          <w:color w:val="000000"/>
        </w:rPr>
        <w:br/>
        <w:t xml:space="preserve">вообще есть </w:t>
      </w:r>
      <w:r>
        <w:rPr>
          <w:i/>
          <w:iCs/>
          <w:color w:val="000000"/>
        </w:rPr>
        <w:t>форма его наличного бытия;</w:t>
      </w:r>
      <w:r>
        <w:rPr>
          <w:i/>
          <w:iCs/>
          <w:color w:val="000000"/>
        </w:rPr>
        <w:br/>
      </w:r>
      <w:r>
        <w:rPr>
          <w:color w:val="000000"/>
        </w:rPr>
        <w:t>всё дело в определении этой формы; на</w:t>
      </w:r>
      <w:r>
        <w:rPr>
          <w:color w:val="000000"/>
        </w:rPr>
        <w:br/>
        <w:t>ней основывается различие между тем,</w:t>
      </w:r>
      <w:r>
        <w:rPr>
          <w:color w:val="000000"/>
        </w:rPr>
        <w:br/>
        <w:t>что понятие есть в себе или как субъек-</w:t>
      </w:r>
      <w:r>
        <w:rPr>
          <w:color w:val="000000"/>
        </w:rPr>
        <w:br/>
        <w:t>тивное, и тем, что оно есть, как погру-</w:t>
      </w:r>
      <w:r>
        <w:rPr>
          <w:color w:val="000000"/>
        </w:rPr>
        <w:br/>
        <w:t>женное в объективность, а затем в идее</w:t>
      </w:r>
      <w:r>
        <w:rPr>
          <w:color w:val="000000"/>
        </w:rPr>
        <w:br/>
        <w:t>жизни» (263) [238].</w:t>
      </w:r>
    </w:p>
    <w:p w:rsidR="00931FC0" w:rsidRDefault="00931FC0" w:rsidP="00931FC0">
      <w:pPr>
        <w:framePr w:h="255" w:hRule="exact" w:hSpace="38" w:wrap="auto" w:vAnchor="text" w:hAnchor="text" w:x="4398" w:y="1"/>
        <w:shd w:val="clear" w:color="auto" w:fill="FFFFFF"/>
      </w:pPr>
      <w:r>
        <w:rPr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framePr w:h="1306" w:hSpace="38" w:wrap="auto" w:vAnchor="text" w:hAnchor="text" w:x="4071" w:y="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828675"/>
            <wp:effectExtent l="0" t="0" r="0" b="9525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91" w:hSpace="38" w:wrap="auto" w:vAnchor="text" w:hAnchor="text" w:x="1263" w:y="7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819150"/>
            <wp:effectExtent l="0" t="0" r="0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4383" w:y="692"/>
        <w:shd w:val="clear" w:color="auto" w:fill="FFFFFF"/>
      </w:pPr>
      <w:r>
        <w:rPr>
          <w:color w:val="000000"/>
        </w:rPr>
        <w:t>мистика!</w:t>
      </w:r>
    </w:p>
    <w:p w:rsidR="00931FC0" w:rsidRDefault="00931FC0" w:rsidP="00931FC0">
      <w:pPr>
        <w:framePr w:h="231" w:hRule="exact" w:hSpace="38" w:wrap="auto" w:vAnchor="text" w:hAnchor="text" w:x="279" w:y="697"/>
        <w:shd w:val="clear" w:color="auto" w:fill="FFFFFF"/>
      </w:pPr>
      <w:r>
        <w:rPr>
          <w:color w:val="000000"/>
        </w:rPr>
        <w:t>мистика</w:t>
      </w:r>
    </w:p>
    <w:p w:rsidR="00931FC0" w:rsidRDefault="00931FC0" w:rsidP="00931FC0">
      <w:pPr>
        <w:shd w:val="clear" w:color="auto" w:fill="FFFFFF"/>
        <w:spacing w:before="82" w:line="211" w:lineRule="exact"/>
        <w:ind w:left="1440" w:right="1406" w:firstLine="230"/>
        <w:jc w:val="both"/>
      </w:pPr>
      <w:r>
        <w:rPr>
          <w:color w:val="000000"/>
        </w:rPr>
        <w:t>... «Дух не только беско-</w:t>
      </w:r>
      <w:r>
        <w:rPr>
          <w:color w:val="000000"/>
        </w:rPr>
        <w:br/>
        <w:t>нечно богаче, чем природа,</w:t>
      </w:r>
      <w:r>
        <w:rPr>
          <w:color w:val="000000"/>
        </w:rPr>
        <w:br/>
        <w:t>но и... абсолютное единст-</w:t>
      </w:r>
      <w:r>
        <w:rPr>
          <w:color w:val="000000"/>
        </w:rPr>
        <w:br/>
        <w:t>во противоположного в по-</w:t>
      </w:r>
      <w:r>
        <w:rPr>
          <w:color w:val="000000"/>
        </w:rPr>
        <w:br/>
        <w:t>нятии составляет сущность</w:t>
      </w:r>
      <w:r>
        <w:rPr>
          <w:color w:val="000000"/>
        </w:rPr>
        <w:br/>
        <w:t>духа»... (264) [238-239].</w:t>
      </w:r>
    </w:p>
    <w:p w:rsidR="00931FC0" w:rsidRDefault="00931FC0" w:rsidP="00931FC0">
      <w:pPr>
        <w:framePr w:w="1051" w:h="648" w:hRule="exact" w:hSpace="38" w:wrap="auto" w:vAnchor="text" w:hAnchor="text" w:x="270" w:y="59"/>
        <w:shd w:val="clear" w:color="auto" w:fill="FFFFFF"/>
        <w:spacing w:line="211" w:lineRule="exact"/>
        <w:jc w:val="center"/>
      </w:pPr>
      <w:r>
        <w:rPr>
          <w:i/>
          <w:iCs/>
          <w:color w:val="000000"/>
          <w:spacing w:val="59"/>
        </w:rPr>
        <w:t>Гегель</w:t>
      </w:r>
    </w:p>
    <w:p w:rsidR="00931FC0" w:rsidRDefault="00931FC0" w:rsidP="00931FC0">
      <w:pPr>
        <w:framePr w:w="1051" w:h="648" w:hRule="exact" w:hSpace="38" w:wrap="auto" w:vAnchor="text" w:hAnchor="text" w:x="270" w:y="59"/>
        <w:shd w:val="clear" w:color="auto" w:fill="FFFFFF"/>
        <w:spacing w:line="211" w:lineRule="exact"/>
        <w:jc w:val="center"/>
      </w:pPr>
      <w:r>
        <w:rPr>
          <w:i/>
          <w:iCs/>
          <w:color w:val="000000"/>
        </w:rPr>
        <w:t>п р о т и в</w:t>
      </w:r>
    </w:p>
    <w:p w:rsidR="00931FC0" w:rsidRDefault="00931FC0" w:rsidP="00931FC0">
      <w:pPr>
        <w:framePr w:w="1051" w:h="648" w:hRule="exact" w:hSpace="38" w:wrap="auto" w:vAnchor="text" w:hAnchor="text" w:x="270" w:y="59"/>
        <w:shd w:val="clear" w:color="auto" w:fill="FFFFFF"/>
        <w:spacing w:line="211" w:lineRule="exact"/>
        <w:ind w:left="72"/>
        <w:jc w:val="center"/>
      </w:pPr>
      <w:r>
        <w:rPr>
          <w:i/>
          <w:iCs/>
          <w:color w:val="000000"/>
          <w:spacing w:val="54"/>
        </w:rPr>
        <w:t>Канта:</w:t>
      </w:r>
    </w:p>
    <w:p w:rsidR="00931FC0" w:rsidRDefault="00931FC0" w:rsidP="00931FC0">
      <w:pPr>
        <w:framePr w:w="1287" w:h="1915" w:hRule="exact" w:hSpace="38" w:wrap="auto" w:vAnchor="text" w:hAnchor="text" w:x="39" w:y="860"/>
        <w:shd w:val="clear" w:color="auto" w:fill="FFFFFF"/>
        <w:spacing w:line="211" w:lineRule="exact"/>
        <w:jc w:val="center"/>
      </w:pPr>
      <w:r>
        <w:rPr>
          <w:color w:val="000000"/>
        </w:rPr>
        <w:t>т. е. что „Я"</w:t>
      </w:r>
      <w:r>
        <w:rPr>
          <w:color w:val="000000"/>
        </w:rPr>
        <w:br/>
        <w:t>у  Канта  пу-</w:t>
      </w:r>
      <w:r>
        <w:rPr>
          <w:color w:val="000000"/>
        </w:rPr>
        <w:br/>
        <w:t>стая форма</w:t>
      </w:r>
      <w:r>
        <w:rPr>
          <w:color w:val="000000"/>
        </w:rPr>
        <w:br/>
        <w:t>(„самовыса-</w:t>
      </w:r>
      <w:r>
        <w:rPr>
          <w:color w:val="000000"/>
        </w:rPr>
        <w:br/>
        <w:t>сывание") без</w:t>
      </w:r>
      <w:r>
        <w:rPr>
          <w:color w:val="000000"/>
        </w:rPr>
        <w:br/>
        <w:t>конкретного</w:t>
      </w:r>
      <w:r>
        <w:rPr>
          <w:color w:val="000000"/>
        </w:rPr>
        <w:br/>
        <w:t>анализа</w:t>
      </w:r>
      <w:r>
        <w:rPr>
          <w:color w:val="000000"/>
        </w:rPr>
        <w:br/>
        <w:t>процесса</w:t>
      </w:r>
      <w:r>
        <w:rPr>
          <w:color w:val="000000"/>
        </w:rPr>
        <w:br/>
        <w:t>познания</w:t>
      </w:r>
    </w:p>
    <w:p w:rsidR="00931FC0" w:rsidRDefault="00931FC0" w:rsidP="00931FC0">
      <w:pPr>
        <w:framePr w:h="1973" w:hSpace="38" w:wrap="auto" w:vAnchor="text" w:hAnchor="text" w:x="1398" w:y="86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1247775"/>
            <wp:effectExtent l="0" t="0" r="0" b="9525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211" w:lineRule="exact"/>
        <w:ind w:left="1574" w:right="14" w:firstLine="230"/>
        <w:jc w:val="both"/>
      </w:pPr>
      <w:r>
        <w:rPr>
          <w:color w:val="000000"/>
        </w:rPr>
        <w:t>У Канта «Я» является «некоторым</w:t>
      </w:r>
      <w:r>
        <w:rPr>
          <w:color w:val="000000"/>
        </w:rPr>
        <w:br/>
        <w:t>трансцендентальным субъектом мыслей»</w:t>
      </w:r>
      <w:r>
        <w:rPr>
          <w:color w:val="000000"/>
        </w:rPr>
        <w:br/>
        <w:t>(264) [239]; «притом это Я, по собст-</w:t>
      </w:r>
      <w:r>
        <w:rPr>
          <w:color w:val="000000"/>
        </w:rPr>
        <w:br/>
        <w:t>венному выражению Канта, имеет то</w:t>
      </w:r>
      <w:r>
        <w:rPr>
          <w:color w:val="000000"/>
        </w:rPr>
        <w:br/>
        <w:t>неудобство, что для какого-либо су-</w:t>
      </w:r>
      <w:r>
        <w:rPr>
          <w:color w:val="000000"/>
        </w:rPr>
        <w:br/>
        <w:t>ждения о нем мы постоянно должны</w:t>
      </w:r>
      <w:r>
        <w:rPr>
          <w:color w:val="000000"/>
        </w:rPr>
        <w:br/>
        <w:t>уже пользоваться им»...</w:t>
      </w:r>
    </w:p>
    <w:p w:rsidR="00931FC0" w:rsidRDefault="00931FC0" w:rsidP="00931FC0">
      <w:pPr>
        <w:shd w:val="clear" w:color="auto" w:fill="FFFFFF"/>
        <w:spacing w:before="1022"/>
        <w:ind w:left="1810"/>
      </w:pPr>
      <w:r>
        <w:rPr>
          <w:color w:val="000000"/>
          <w:spacing w:val="-6"/>
          <w:sz w:val="22"/>
          <w:szCs w:val="22"/>
        </w:rPr>
        <w:t>(стр. 265 [240])</w:t>
      </w:r>
    </w:p>
    <w:p w:rsidR="00931FC0" w:rsidRDefault="00931FC0" w:rsidP="00931FC0">
      <w:pPr>
        <w:shd w:val="clear" w:color="auto" w:fill="FFFFFF"/>
        <w:spacing w:before="197" w:line="211" w:lineRule="exact"/>
        <w:ind w:right="14"/>
        <w:jc w:val="right"/>
      </w:pPr>
      <w:r>
        <w:rPr>
          <w:color w:val="000000"/>
          <w:sz w:val="22"/>
          <w:szCs w:val="22"/>
        </w:rPr>
        <w:t>«В  своей»  (= Канта)  «критике этик</w:t>
      </w:r>
      <w:r>
        <w:rPr>
          <w:color w:val="000000"/>
          <w:sz w:val="22"/>
          <w:szCs w:val="22"/>
        </w:rPr>
        <w:br/>
        <w:t xml:space="preserve">определений» (именно: </w:t>
      </w:r>
      <w:r>
        <w:rPr>
          <w:color w:val="000000"/>
          <w:sz w:val="22"/>
          <w:szCs w:val="22"/>
          <w:lang w:val="en-US"/>
        </w:rPr>
        <w:t>abstrakte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einsei</w:t>
      </w:r>
      <w:r>
        <w:rPr>
          <w:color w:val="000000"/>
          <w:sz w:val="22"/>
          <w:szCs w:val="22"/>
        </w:rPr>
        <w:t>-</w:t>
      </w:r>
    </w:p>
    <w:p w:rsidR="00931FC0" w:rsidRDefault="00931FC0" w:rsidP="00931FC0">
      <w:pPr>
        <w:spacing w:before="202"/>
        <w:ind w:right="459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/>
        <w:ind w:left="422"/>
      </w:pPr>
      <w:r>
        <w:rPr>
          <w:color w:val="000000"/>
          <w:sz w:val="16"/>
          <w:szCs w:val="16"/>
        </w:rPr>
        <w:t xml:space="preserve">*— понятия.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0"/>
        <w:ind w:left="422"/>
        <w:sectPr w:rsidR="00931FC0">
          <w:type w:val="continuous"/>
          <w:pgSz w:w="7937" w:h="11339"/>
          <w:pgMar w:top="1186" w:right="1478" w:bottom="360" w:left="10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582"/>
      </w:pPr>
      <w:r>
        <w:rPr>
          <w:color w:val="000000"/>
          <w:sz w:val="18"/>
          <w:szCs w:val="18"/>
        </w:rPr>
        <w:lastRenderedPageBreak/>
        <w:t>187</w:t>
      </w:r>
    </w:p>
    <w:p w:rsidR="00931FC0" w:rsidRDefault="00931FC0" w:rsidP="00931FC0">
      <w:pPr>
        <w:shd w:val="clear" w:color="auto" w:fill="FFFFFF"/>
        <w:spacing w:after="245"/>
        <w:ind w:left="5582"/>
        <w:sectPr w:rsidR="00931FC0">
          <w:pgSz w:w="7937" w:h="11339"/>
          <w:pgMar w:top="1177" w:right="695" w:bottom="360" w:left="940" w:header="720" w:footer="720" w:gutter="0"/>
          <w:cols w:space="60"/>
          <w:noEndnote/>
        </w:sectPr>
      </w:pPr>
    </w:p>
    <w:p w:rsidR="00931FC0" w:rsidRDefault="00931FC0" w:rsidP="00931FC0">
      <w:pPr>
        <w:framePr w:h="2155" w:hSpace="38" w:wrap="auto" w:vAnchor="text" w:hAnchor="margin" w:x="4364" w:y="4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71600"/>
            <wp:effectExtent l="0" t="0" r="0" b="0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78"/>
      </w:pPr>
      <w:r>
        <w:rPr>
          <w:color w:val="000000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br w:type="column"/>
      </w:r>
      <w:r>
        <w:rPr>
          <w:color w:val="000000"/>
          <w:lang w:val="en-US"/>
        </w:rPr>
        <w:t>tige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Bestimmungen</w:t>
      </w:r>
      <w:r>
        <w:rPr>
          <w:color w:val="000000"/>
        </w:rPr>
        <w:t xml:space="preserve"> „</w:t>
      </w:r>
      <w:r>
        <w:rPr>
          <w:color w:val="000000"/>
          <w:lang w:val="en-US"/>
        </w:rPr>
        <w:t>der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vormaligen</w:t>
      </w:r>
      <w:r>
        <w:rPr>
          <w:color w:val="000000"/>
        </w:rPr>
        <w:t xml:space="preserve"> —</w:t>
      </w:r>
      <w:r>
        <w:rPr>
          <w:color w:val="000000"/>
        </w:rPr>
        <w:br/>
        <w:t xml:space="preserve">докантовской — </w:t>
      </w:r>
      <w:r>
        <w:rPr>
          <w:color w:val="000000"/>
          <w:lang w:val="en-US"/>
        </w:rPr>
        <w:t>Metaphysik</w:t>
      </w:r>
      <w:r>
        <w:rPr>
          <w:color w:val="000000"/>
        </w:rPr>
        <w:t>" * о „ду-</w:t>
      </w:r>
      <w:r>
        <w:rPr>
          <w:color w:val="000000"/>
        </w:rPr>
        <w:br/>
        <w:t>ше") «он» (Кант) «просто следовал юмо-</w:t>
      </w:r>
      <w:r>
        <w:rPr>
          <w:color w:val="000000"/>
        </w:rPr>
        <w:br/>
        <w:t>вой скептической манере, а именно,</w:t>
      </w:r>
      <w:r>
        <w:rPr>
          <w:color w:val="000000"/>
        </w:rPr>
        <w:br/>
        <w:t>твердо стоял на том, какпм является Я</w:t>
      </w:r>
      <w:r>
        <w:rPr>
          <w:color w:val="000000"/>
        </w:rPr>
        <w:br/>
        <w:t>в самосознании, отбрасывая из него, —</w:t>
      </w:r>
      <w:r>
        <w:rPr>
          <w:color w:val="000000"/>
        </w:rPr>
        <w:br/>
        <w:t>так как надлежало познать его как</w:t>
      </w:r>
      <w:r>
        <w:rPr>
          <w:color w:val="000000"/>
        </w:rPr>
        <w:br/>
        <w:t>сущность, как вещь в себе, — все эмпи-</w:t>
      </w:r>
      <w:r>
        <w:rPr>
          <w:color w:val="000000"/>
        </w:rPr>
        <w:br/>
        <w:t>рическое; таким образом, не оставалось</w:t>
      </w:r>
      <w:r>
        <w:rPr>
          <w:color w:val="000000"/>
        </w:rPr>
        <w:br/>
        <w:t xml:space="preserve">ничего, кроме этого явления: Я </w:t>
      </w:r>
      <w:r>
        <w:rPr>
          <w:i/>
          <w:iCs/>
          <w:color w:val="000000"/>
        </w:rPr>
        <w:t>мыс-</w:t>
      </w:r>
      <w:r>
        <w:rPr>
          <w:i/>
          <w:iCs/>
          <w:color w:val="000000"/>
        </w:rPr>
        <w:br/>
        <w:t xml:space="preserve">лю, </w:t>
      </w:r>
      <w:r>
        <w:rPr>
          <w:color w:val="000000"/>
        </w:rPr>
        <w:t>— которое сопровождает все пред-</w:t>
      </w:r>
      <w:r>
        <w:rPr>
          <w:color w:val="000000"/>
        </w:rPr>
        <w:br/>
        <w:t>ставления и о котором мы не имеем</w:t>
      </w:r>
      <w:r>
        <w:rPr>
          <w:color w:val="000000"/>
        </w:rPr>
        <w:br/>
        <w:t>ни малейшего понятия» (266) [240]. # # #</w:t>
      </w:r>
    </w:p>
    <w:p w:rsidR="00931FC0" w:rsidRDefault="00931FC0" w:rsidP="00931FC0">
      <w:pPr>
        <w:shd w:val="clear" w:color="auto" w:fill="FFFFFF"/>
        <w:spacing w:before="422" w:line="211" w:lineRule="exact"/>
        <w:ind w:left="230"/>
      </w:pPr>
      <w:r>
        <w:br w:type="column"/>
      </w:r>
      <w:r>
        <w:rPr>
          <w:color w:val="000000"/>
          <w:lang w:val="en-US"/>
        </w:rPr>
        <w:lastRenderedPageBreak/>
        <w:t>NB:</w:t>
      </w:r>
    </w:p>
    <w:p w:rsidR="00931FC0" w:rsidRDefault="00931FC0" w:rsidP="00931FC0">
      <w:pPr>
        <w:shd w:val="clear" w:color="auto" w:fill="FFFFFF"/>
        <w:spacing w:line="211" w:lineRule="exact"/>
        <w:ind w:left="14"/>
        <w:jc w:val="center"/>
      </w:pPr>
      <w:r>
        <w:rPr>
          <w:color w:val="000000"/>
        </w:rPr>
        <w:t>Кант и</w:t>
      </w:r>
    </w:p>
    <w:p w:rsidR="00931FC0" w:rsidRDefault="00931FC0" w:rsidP="00931FC0">
      <w:pPr>
        <w:shd w:val="clear" w:color="auto" w:fill="FFFFFF"/>
        <w:spacing w:line="211" w:lineRule="exact"/>
        <w:ind w:left="14"/>
        <w:jc w:val="center"/>
      </w:pPr>
      <w:r>
        <w:rPr>
          <w:color w:val="000000"/>
        </w:rPr>
        <w:t>Юм —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скептики</w:t>
      </w: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77" w:right="1376" w:bottom="360" w:left="940" w:header="720" w:footer="720" w:gutter="0"/>
          <w:cols w:num="3" w:space="720" w:equalWidth="0">
            <w:col w:w="720" w:space="0"/>
            <w:col w:w="3820" w:space="480"/>
            <w:col w:w="849"/>
          </w:cols>
          <w:noEndnote/>
        </w:sectPr>
      </w:pPr>
    </w:p>
    <w:p w:rsidR="00931FC0" w:rsidRDefault="00931FC0" w:rsidP="00931FC0">
      <w:pPr>
        <w:spacing w:before="120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77" w:right="1304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pacing w:after="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6"/>
        <w:gridCol w:w="227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6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9" w:right="29"/>
              <w:jc w:val="right"/>
            </w:pPr>
            <w:r>
              <w:rPr>
                <w:color w:val="000000"/>
                <w:sz w:val="22"/>
                <w:szCs w:val="22"/>
              </w:rPr>
              <w:t>По-видимому, скептицизм Гегель</w:t>
            </w:r>
            <w:r>
              <w:rPr>
                <w:color w:val="000000"/>
                <w:sz w:val="22"/>
                <w:szCs w:val="22"/>
              </w:rPr>
              <w:br/>
              <w:t>видит здесь в том, что Юм и Кант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2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 „явлениях"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не видят </w:t>
            </w:r>
            <w:r>
              <w:rPr>
                <w:i/>
                <w:iCs/>
                <w:color w:val="000000"/>
                <w:sz w:val="22"/>
                <w:szCs w:val="22"/>
              </w:rPr>
              <w:t>являющейся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42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9"/>
            </w:pPr>
            <w:r>
              <w:rPr>
                <w:color w:val="000000"/>
                <w:sz w:val="22"/>
                <w:szCs w:val="22"/>
              </w:rPr>
              <w:t>вещи в себе,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объективной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29"/>
              <w:jc w:val="right"/>
            </w:pPr>
            <w:r>
              <w:rPr>
                <w:color w:val="000000"/>
                <w:sz w:val="22"/>
                <w:szCs w:val="22"/>
              </w:rPr>
              <w:t>отрывают явления от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истины, сомневаются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в    объективности    познания, </w:t>
            </w:r>
            <w:r>
              <w:rPr>
                <w:color w:val="000000"/>
                <w:spacing w:val="-1"/>
                <w:sz w:val="22"/>
                <w:szCs w:val="22"/>
                <w:lang w:val="en-US"/>
              </w:rPr>
              <w:t>alles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36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 w:right="24"/>
              <w:jc w:val="right"/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Empirische </w:t>
            </w:r>
            <w:r>
              <w:rPr>
                <w:color w:val="000000"/>
                <w:sz w:val="22"/>
                <w:szCs w:val="22"/>
              </w:rPr>
              <w:t>отрывают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, weglassen, </w:t>
            </w:r>
            <w:r>
              <w:rPr>
                <w:color w:val="000000"/>
                <w:sz w:val="22"/>
                <w:szCs w:val="22"/>
              </w:rPr>
              <w:t>от</w:t>
            </w:r>
            <w:r>
              <w:rPr>
                <w:color w:val="000000"/>
                <w:sz w:val="22"/>
                <w:szCs w:val="22"/>
                <w:lang w:val="en-US"/>
              </w:rPr>
              <w:br/>
              <w:t xml:space="preserve">Ding an sich... </w:t>
            </w:r>
            <w:r>
              <w:rPr>
                <w:color w:val="000000"/>
                <w:sz w:val="22"/>
                <w:szCs w:val="22"/>
              </w:rPr>
              <w:t>** И Гегель продол-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42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z w:val="22"/>
                <w:szCs w:val="22"/>
              </w:rPr>
              <w:t>жает: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line="211" w:lineRule="exact"/>
        <w:jc w:val="center"/>
      </w:pPr>
      <w:r>
        <w:br w:type="column"/>
      </w:r>
      <w:r>
        <w:rPr>
          <w:color w:val="000000"/>
        </w:rPr>
        <w:lastRenderedPageBreak/>
        <w:t>В чем Гегель</w:t>
      </w:r>
      <w:r>
        <w:rPr>
          <w:color w:val="000000"/>
        </w:rPr>
        <w:br/>
        <w:t>видит скепти-</w:t>
      </w:r>
      <w:r>
        <w:rPr>
          <w:color w:val="000000"/>
        </w:rPr>
        <w:br/>
        <w:t>цизм Юма и</w:t>
      </w:r>
      <w:r>
        <w:rPr>
          <w:color w:val="000000"/>
        </w:rPr>
        <w:br/>
        <w:t>Канта?</w:t>
      </w: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77" w:right="1304" w:bottom="360" w:left="1405" w:header="720" w:footer="720" w:gutter="0"/>
          <w:cols w:num="2" w:space="720" w:equalWidth="0">
            <w:col w:w="3696" w:space="264"/>
            <w:col w:w="1267"/>
          </w:cols>
          <w:noEndnote/>
        </w:sectPr>
      </w:pPr>
    </w:p>
    <w:p w:rsidR="00931FC0" w:rsidRDefault="00931FC0" w:rsidP="00931FC0">
      <w:pPr>
        <w:spacing w:before="115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77" w:right="1247" w:bottom="360" w:left="1391" w:header="720" w:footer="720" w:gutter="0"/>
          <w:cols w:space="60"/>
          <w:noEndnote/>
        </w:sectPr>
      </w:pPr>
    </w:p>
    <w:p w:rsidR="00931FC0" w:rsidRDefault="00931FC0" w:rsidP="00931FC0">
      <w:pPr>
        <w:framePr w:h="1733" w:hSpace="38" w:wrap="notBeside" w:vAnchor="text" w:hAnchor="margin" w:x="388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095375"/>
            <wp:effectExtent l="0" t="0" r="9525" b="9525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firstLine="202"/>
        <w:jc w:val="both"/>
      </w:pPr>
      <w:r>
        <w:rPr>
          <w:color w:val="000000"/>
          <w:spacing w:val="-1"/>
        </w:rPr>
        <w:lastRenderedPageBreak/>
        <w:t>###«Несомненно, следует со-</w:t>
      </w:r>
      <w:r>
        <w:rPr>
          <w:color w:val="000000"/>
          <w:spacing w:val="-1"/>
        </w:rPr>
        <w:br/>
      </w:r>
      <w:r>
        <w:rPr>
          <w:color w:val="000000"/>
        </w:rPr>
        <w:t>гласиться с тем, что ни о Я, ни о чем бы</w:t>
      </w:r>
      <w:r>
        <w:rPr>
          <w:color w:val="000000"/>
        </w:rPr>
        <w:br/>
        <w:t>то ни было, даже о самом понятии мы</w:t>
      </w:r>
      <w:r>
        <w:rPr>
          <w:color w:val="000000"/>
        </w:rPr>
        <w:br/>
        <w:t>не имеем ни малейшего понятия, покуда</w:t>
      </w:r>
      <w:r>
        <w:rPr>
          <w:color w:val="000000"/>
        </w:rPr>
        <w:br/>
        <w:t xml:space="preserve">мы не </w:t>
      </w:r>
      <w:r>
        <w:rPr>
          <w:i/>
          <w:iCs/>
          <w:color w:val="000000"/>
        </w:rPr>
        <w:t xml:space="preserve">постигаем в понятии, </w:t>
      </w:r>
      <w:r>
        <w:rPr>
          <w:color w:val="000000"/>
        </w:rPr>
        <w:t>а останав-</w:t>
      </w:r>
      <w:r>
        <w:rPr>
          <w:color w:val="000000"/>
        </w:rPr>
        <w:br/>
        <w:t xml:space="preserve">ливаемся на простом, неподвижном </w:t>
      </w:r>
      <w:r>
        <w:rPr>
          <w:i/>
          <w:iCs/>
          <w:color w:val="000000"/>
        </w:rPr>
        <w:t>пред-</w:t>
      </w:r>
      <w:r>
        <w:rPr>
          <w:i/>
          <w:iCs/>
          <w:color w:val="000000"/>
        </w:rPr>
        <w:br/>
        <w:t xml:space="preserve">ставлении </w:t>
      </w:r>
      <w:r>
        <w:rPr>
          <w:color w:val="000000"/>
        </w:rPr>
        <w:t xml:space="preserve">и </w:t>
      </w:r>
      <w:r>
        <w:rPr>
          <w:i/>
          <w:iCs/>
          <w:color w:val="000000"/>
        </w:rPr>
        <w:t xml:space="preserve">названии» </w:t>
      </w:r>
      <w:r>
        <w:rPr>
          <w:color w:val="000000"/>
        </w:rPr>
        <w:t>(266) [240].</w:t>
      </w:r>
    </w:p>
    <w:p w:rsidR="00931FC0" w:rsidRDefault="00931FC0" w:rsidP="00931FC0">
      <w:pPr>
        <w:shd w:val="clear" w:color="auto" w:fill="FFFFFF"/>
        <w:spacing w:before="5" w:line="211" w:lineRule="exact"/>
        <w:jc w:val="center"/>
      </w:pPr>
      <w:r>
        <w:br w:type="column"/>
      </w:r>
      <w:r>
        <w:rPr>
          <w:color w:val="000000"/>
        </w:rPr>
        <w:lastRenderedPageBreak/>
        <w:t>Нельзя по-</w:t>
      </w:r>
      <w:r>
        <w:rPr>
          <w:color w:val="000000"/>
        </w:rPr>
        <w:br/>
        <w:t>нять вне</w:t>
      </w:r>
      <w:r>
        <w:rPr>
          <w:color w:val="000000"/>
        </w:rPr>
        <w:br/>
        <w:t>процесса</w:t>
      </w:r>
      <w:r>
        <w:rPr>
          <w:color w:val="000000"/>
        </w:rPr>
        <w:br/>
        <w:t>понимания</w:t>
      </w:r>
      <w:r>
        <w:rPr>
          <w:color w:val="000000"/>
        </w:rPr>
        <w:br/>
        <w:t>(познания,</w:t>
      </w:r>
      <w:r>
        <w:rPr>
          <w:color w:val="000000"/>
        </w:rPr>
        <w:br/>
        <w:t>конкретного</w:t>
      </w:r>
      <w:r>
        <w:rPr>
          <w:color w:val="000000"/>
        </w:rPr>
        <w:br/>
        <w:t>изучения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>. )</w:t>
      </w:r>
    </w:p>
    <w:p w:rsidR="00931FC0" w:rsidRDefault="00931FC0" w:rsidP="00931FC0">
      <w:pPr>
        <w:shd w:val="clear" w:color="auto" w:fill="FFFFFF"/>
        <w:spacing w:before="5" w:line="211" w:lineRule="exact"/>
        <w:jc w:val="center"/>
        <w:sectPr w:rsidR="00931FC0">
          <w:type w:val="continuous"/>
          <w:pgSz w:w="7937" w:h="11339"/>
          <w:pgMar w:top="1177" w:right="1247" w:bottom="360" w:left="1391" w:header="720" w:footer="720" w:gutter="0"/>
          <w:cols w:num="2" w:space="720" w:equalWidth="0">
            <w:col w:w="3811" w:space="326"/>
            <w:col w:w="1161"/>
          </w:cols>
          <w:noEndnote/>
        </w:sectPr>
      </w:pPr>
    </w:p>
    <w:p w:rsidR="00931FC0" w:rsidRDefault="00931FC0" w:rsidP="00931FC0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355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/>
            </w:pPr>
            <w:r>
              <w:rPr>
                <w:color w:val="000000"/>
                <w:sz w:val="22"/>
                <w:szCs w:val="22"/>
              </w:rPr>
              <w:t>Чтобы понять,</w:t>
            </w:r>
            <w:r>
              <w:rPr>
                <w:color w:val="000000"/>
                <w:sz w:val="22"/>
                <w:szCs w:val="22"/>
              </w:rPr>
              <w:br/>
              <w:t>мание, изучение,</w:t>
            </w:r>
            <w:r>
              <w:rPr>
                <w:color w:val="000000"/>
                <w:sz w:val="22"/>
                <w:szCs w:val="22"/>
              </w:rPr>
              <w:br/>
              <w:t>Чтобы научиться</w:t>
            </w:r>
          </w:p>
        </w:tc>
        <w:tc>
          <w:tcPr>
            <w:tcW w:w="3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0"/>
            </w:pPr>
            <w:r>
              <w:rPr>
                <w:color w:val="000000"/>
                <w:sz w:val="22"/>
                <w:szCs w:val="22"/>
              </w:rPr>
              <w:t>нужно эмпирически начать пони-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от эмпирии подниматься к общему.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плавать, надо лезть в воду.</w:t>
            </w:r>
          </w:p>
        </w:tc>
      </w:tr>
    </w:tbl>
    <w:p w:rsidR="00931FC0" w:rsidRDefault="00931FC0" w:rsidP="00931FC0">
      <w:pPr>
        <w:spacing w:before="62"/>
        <w:ind w:left="418" w:right="50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47625"/>
            <wp:effectExtent l="0" t="0" r="9525" b="9525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line="144" w:lineRule="exact"/>
        <w:ind w:left="451" w:firstLine="322"/>
      </w:pPr>
      <w:r>
        <w:rPr>
          <w:color w:val="000000"/>
          <w:sz w:val="16"/>
          <w:szCs w:val="16"/>
        </w:rPr>
        <w:t>* — абстрактных односторонних определений «прежней — докантов-</w:t>
      </w:r>
      <w:r>
        <w:rPr>
          <w:color w:val="000000"/>
          <w:sz w:val="16"/>
          <w:szCs w:val="16"/>
        </w:rPr>
        <w:br/>
        <w:t xml:space="preserve">ской — метафизики».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682"/>
      </w:pPr>
      <w:r>
        <w:rPr>
          <w:color w:val="000000"/>
          <w:sz w:val="16"/>
          <w:szCs w:val="16"/>
        </w:rPr>
        <w:t xml:space="preserve">**— все эмпирическое отрывают от вещи в себе.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682"/>
        <w:sectPr w:rsidR="00931FC0">
          <w:type w:val="continuous"/>
          <w:pgSz w:w="7937" w:h="11339"/>
          <w:pgMar w:top="1177" w:right="695" w:bottom="360" w:left="9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06"/>
      </w:pPr>
      <w:r>
        <w:rPr>
          <w:color w:val="000000"/>
          <w:sz w:val="18"/>
          <w:szCs w:val="18"/>
        </w:rPr>
        <w:lastRenderedPageBreak/>
        <w:t>188</w:t>
      </w:r>
    </w:p>
    <w:p w:rsidR="00931FC0" w:rsidRDefault="00931FC0" w:rsidP="00931FC0">
      <w:pPr>
        <w:shd w:val="clear" w:color="auto" w:fill="FFFFFF"/>
        <w:ind w:left="206"/>
        <w:sectPr w:rsidR="00931FC0">
          <w:pgSz w:w="7937" w:h="11339"/>
          <w:pgMar w:top="1184" w:right="1214" w:bottom="360" w:left="896" w:header="720" w:footer="720" w:gutter="0"/>
          <w:cols w:space="60"/>
          <w:noEndnote/>
        </w:sectPr>
      </w:pPr>
    </w:p>
    <w:p w:rsidR="00931FC0" w:rsidRDefault="00931FC0" w:rsidP="00931FC0">
      <w:pPr>
        <w:framePr w:h="2155" w:hSpace="38" w:wrap="auto" w:vAnchor="text" w:hAnchor="text" w:x="1340" w:y="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371600"/>
            <wp:effectExtent l="0" t="0" r="9525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8" w:h="643" w:hRule="exact" w:hSpace="38" w:wrap="auto" w:vAnchor="text" w:hAnchor="text" w:x="49" w:y="980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Кант ограни-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чивается</w:t>
      </w:r>
      <w:r>
        <w:rPr>
          <w:color w:val="000000"/>
          <w:spacing w:val="-2"/>
          <w:sz w:val="22"/>
          <w:szCs w:val="22"/>
        </w:rPr>
        <w:br/>
        <w:t>„явлениями"</w:t>
      </w:r>
    </w:p>
    <w:p w:rsidR="00931FC0" w:rsidRDefault="00931FC0" w:rsidP="00931FC0">
      <w:pPr>
        <w:shd w:val="clear" w:color="auto" w:fill="FFFFFF"/>
        <w:spacing w:before="235" w:line="211" w:lineRule="exact"/>
        <w:ind w:left="1560" w:firstLine="197"/>
        <w:jc w:val="both"/>
      </w:pPr>
      <w:r>
        <w:rPr>
          <w:color w:val="000000"/>
          <w:spacing w:val="-1"/>
          <w:sz w:val="22"/>
          <w:szCs w:val="22"/>
        </w:rPr>
        <w:lastRenderedPageBreak/>
        <w:t>Старая метафизика-де, стремясь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знать </w:t>
      </w:r>
      <w:r>
        <w:rPr>
          <w:i/>
          <w:iCs/>
          <w:color w:val="000000"/>
          <w:sz w:val="22"/>
          <w:szCs w:val="22"/>
        </w:rPr>
        <w:t xml:space="preserve">истину, </w:t>
      </w:r>
      <w:r>
        <w:rPr>
          <w:color w:val="000000"/>
          <w:sz w:val="22"/>
          <w:szCs w:val="22"/>
        </w:rPr>
        <w:t>делила предметы,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признаку истины, на субстанции и фе-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номены. Критика Канта </w:t>
      </w:r>
      <w:r>
        <w:rPr>
          <w:i/>
          <w:iCs/>
          <w:color w:val="000000"/>
          <w:spacing w:val="-2"/>
          <w:sz w:val="22"/>
          <w:szCs w:val="22"/>
        </w:rPr>
        <w:t xml:space="preserve">отказалась </w:t>
      </w:r>
      <w:r>
        <w:rPr>
          <w:color w:val="000000"/>
          <w:spacing w:val="-2"/>
          <w:sz w:val="22"/>
          <w:szCs w:val="22"/>
        </w:rPr>
        <w:t>от</w:t>
      </w:r>
      <w:r>
        <w:rPr>
          <w:color w:val="000000"/>
          <w:spacing w:val="-2"/>
          <w:sz w:val="22"/>
          <w:szCs w:val="22"/>
        </w:rPr>
        <w:br/>
        <w:t>исследования истины... «Но останав-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ливаться на явлениях и на том,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обыденном сознании оказывается про-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сто представлением, значит отказывать-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ся от понятия и от философии» (269)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18"/>
          <w:szCs w:val="18"/>
        </w:rPr>
        <w:t>[243-244].</w:t>
      </w:r>
    </w:p>
    <w:p w:rsidR="00931FC0" w:rsidRDefault="00931FC0" w:rsidP="00931FC0">
      <w:pPr>
        <w:shd w:val="clear" w:color="auto" w:fill="FFFFFF"/>
        <w:spacing w:before="14"/>
        <w:ind w:left="240"/>
      </w:pPr>
      <w:r>
        <w:rPr>
          <w:color w:val="000000"/>
          <w:spacing w:val="-3"/>
          <w:sz w:val="22"/>
          <w:szCs w:val="22"/>
        </w:rPr>
        <w:t>§ А:</w:t>
      </w:r>
    </w:p>
    <w:p w:rsidR="00931FC0" w:rsidRDefault="00931FC0" w:rsidP="00931FC0">
      <w:pPr>
        <w:shd w:val="clear" w:color="auto" w:fill="FFFFFF"/>
        <w:spacing w:before="29" w:line="211" w:lineRule="exact"/>
        <w:ind w:left="14" w:firstLine="202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«Идея истины. </w:t>
      </w:r>
      <w:r>
        <w:rPr>
          <w:color w:val="000000"/>
          <w:spacing w:val="-1"/>
          <w:sz w:val="22"/>
          <w:szCs w:val="22"/>
        </w:rPr>
        <w:t>Субъективная идея есть ближайшим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образом </w:t>
      </w:r>
      <w:r>
        <w:rPr>
          <w:i/>
          <w:iCs/>
          <w:color w:val="000000"/>
          <w:spacing w:val="-4"/>
          <w:sz w:val="22"/>
          <w:szCs w:val="22"/>
        </w:rPr>
        <w:t xml:space="preserve">влечение... </w:t>
      </w:r>
      <w:r>
        <w:rPr>
          <w:color w:val="000000"/>
          <w:spacing w:val="-4"/>
          <w:sz w:val="22"/>
          <w:szCs w:val="22"/>
        </w:rPr>
        <w:t>Влечение имеет поэтому определен-</w:t>
      </w:r>
      <w:r>
        <w:rPr>
          <w:color w:val="000000"/>
          <w:spacing w:val="-4"/>
          <w:sz w:val="22"/>
          <w:szCs w:val="22"/>
        </w:rPr>
        <w:br/>
        <w:t>ность, состоящую в том, что оно снимает свою собствен-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ную субъективность, превращает свою еще абстракт-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ную реальность в конкретную и наполняет ее </w:t>
      </w:r>
      <w:r>
        <w:rPr>
          <w:i/>
          <w:iCs/>
          <w:color w:val="000000"/>
          <w:spacing w:val="-2"/>
          <w:sz w:val="22"/>
          <w:szCs w:val="22"/>
        </w:rPr>
        <w:t>содержа-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нием </w:t>
      </w:r>
      <w:r>
        <w:rPr>
          <w:color w:val="000000"/>
          <w:spacing w:val="-3"/>
          <w:sz w:val="22"/>
          <w:szCs w:val="22"/>
        </w:rPr>
        <w:t>мира, который предположен его субъективностью...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Так как познание есть идея как цель или как субъектив-</w:t>
      </w:r>
      <w:r>
        <w:rPr>
          <w:color w:val="000000"/>
          <w:sz w:val="22"/>
          <w:szCs w:val="22"/>
        </w:rPr>
        <w:br/>
        <w:t>ная идея, то отрицание предположенного мира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сущего в себе есть </w:t>
      </w:r>
      <w:r>
        <w:rPr>
          <w:i/>
          <w:iCs/>
          <w:color w:val="000000"/>
          <w:spacing w:val="-4"/>
          <w:sz w:val="22"/>
          <w:szCs w:val="22"/>
        </w:rPr>
        <w:t xml:space="preserve">первое </w:t>
      </w:r>
      <w:r>
        <w:rPr>
          <w:color w:val="000000"/>
          <w:spacing w:val="-4"/>
          <w:sz w:val="22"/>
          <w:szCs w:val="22"/>
        </w:rPr>
        <w:t>отрицание»... (274—275)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18"/>
          <w:szCs w:val="18"/>
        </w:rPr>
        <w:t>[248-249].</w:t>
      </w:r>
    </w:p>
    <w:p w:rsidR="00931FC0" w:rsidRDefault="00931FC0" w:rsidP="00931FC0">
      <w:pPr>
        <w:spacing w:after="7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0"/>
        <w:gridCol w:w="874"/>
        <w:gridCol w:w="1080"/>
        <w:gridCol w:w="1090"/>
        <w:gridCol w:w="557"/>
        <w:gridCol w:w="101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т. е.</w:t>
            </w: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первой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>ступенью,</w:t>
            </w:r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2"/>
                <w:szCs w:val="22"/>
              </w:rPr>
              <w:t>моментом,</w:t>
            </w:r>
          </w:p>
        </w:tc>
        <w:tc>
          <w:tcPr>
            <w:tcW w:w="157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началом, под-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8"/>
                <w:sz w:val="22"/>
                <w:szCs w:val="22"/>
              </w:rPr>
              <w:t>ходом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познания является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его конечность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(Endlich-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keit)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и   субъективность,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отрицание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>мира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6"/>
                <w:sz w:val="22"/>
                <w:szCs w:val="22"/>
              </w:rPr>
              <w:t>-в-себе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6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цель познания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сначала субъективна.</w:t>
            </w:r>
          </w:p>
        </w:tc>
        <w:tc>
          <w:tcPr>
            <w:tcW w:w="55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0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4" w:right="1516" w:bottom="360" w:left="1055" w:header="720" w:footer="720" w:gutter="0"/>
          <w:cols w:space="60"/>
          <w:noEndnote/>
        </w:sectPr>
      </w:pPr>
    </w:p>
    <w:p w:rsidR="00931FC0" w:rsidRDefault="00931FC0" w:rsidP="00931FC0">
      <w:pPr>
        <w:framePr w:h="1085" w:hSpace="38" w:wrap="auto" w:vAnchor="text" w:hAnchor="margin" w:x="79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85800"/>
            <wp:effectExtent l="0" t="0" r="0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92" w:hSpace="38" w:wrap="auto" w:vAnchor="text" w:hAnchor="margin" w:x="4571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19150"/>
            <wp:effectExtent l="0" t="0" r="9525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8" w:hSpace="38" w:wrap="notBeside" w:vAnchor="text" w:hAnchor="margin" w:x="4566" w:y="16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71500"/>
            <wp:effectExtent l="0" t="0" r="9525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" w:hSpace="38" w:wrap="notBeside" w:vAnchor="text" w:hAnchor="margin" w:x="116" w:y="25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211" w:lineRule="exact"/>
        <w:ind w:left="5" w:right="106"/>
        <w:jc w:val="both"/>
      </w:pPr>
      <w:r>
        <w:rPr>
          <w:color w:val="000000"/>
          <w:spacing w:val="-5"/>
          <w:sz w:val="22"/>
          <w:szCs w:val="22"/>
        </w:rPr>
        <w:lastRenderedPageBreak/>
        <w:t>Гегель</w:t>
      </w:r>
      <w:r>
        <w:rPr>
          <w:color w:val="000000"/>
          <w:spacing w:val="-5"/>
          <w:sz w:val="22"/>
          <w:szCs w:val="22"/>
        </w:rPr>
        <w:br/>
        <w:t>п</w:t>
      </w:r>
      <w:r>
        <w:rPr>
          <w:color w:val="000000"/>
          <w:spacing w:val="-8"/>
          <w:sz w:val="22"/>
          <w:szCs w:val="22"/>
        </w:rPr>
        <w:t>ротив</w:t>
      </w:r>
      <w:r>
        <w:rPr>
          <w:color w:val="000000"/>
          <w:spacing w:val="-8"/>
          <w:sz w:val="22"/>
          <w:szCs w:val="22"/>
        </w:rPr>
        <w:br/>
        <w:t>К</w:t>
      </w:r>
      <w:r>
        <w:rPr>
          <w:color w:val="000000"/>
          <w:sz w:val="22"/>
          <w:szCs w:val="22"/>
        </w:rPr>
        <w:t>анта: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«Странным образом в новейшее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время» (явно Кант) «эта сторона </w:t>
      </w:r>
      <w:r>
        <w:rPr>
          <w:i/>
          <w:iCs/>
          <w:color w:val="000000"/>
          <w:spacing w:val="-3"/>
          <w:sz w:val="22"/>
          <w:szCs w:val="22"/>
        </w:rPr>
        <w:t>ко-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нечного </w:t>
      </w:r>
      <w:r>
        <w:rPr>
          <w:color w:val="000000"/>
          <w:spacing w:val="-2"/>
          <w:sz w:val="22"/>
          <w:szCs w:val="22"/>
        </w:rPr>
        <w:t>была закреплена и была при-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знана за </w:t>
      </w:r>
      <w:r>
        <w:rPr>
          <w:i/>
          <w:iCs/>
          <w:color w:val="000000"/>
          <w:spacing w:val="-5"/>
          <w:sz w:val="22"/>
          <w:szCs w:val="22"/>
        </w:rPr>
        <w:t xml:space="preserve">абсолютное </w:t>
      </w:r>
      <w:r>
        <w:rPr>
          <w:color w:val="000000"/>
          <w:spacing w:val="-5"/>
          <w:sz w:val="22"/>
          <w:szCs w:val="22"/>
        </w:rPr>
        <w:t>отношение по-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знания, как будто конечное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таковое и должно было быть абсо-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лютным! С этой точки зрения объекту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приписывается некое неведомое свой-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ство быть </w:t>
      </w:r>
      <w:r>
        <w:rPr>
          <w:i/>
          <w:iCs/>
          <w:color w:val="000000"/>
          <w:spacing w:val="-6"/>
          <w:sz w:val="22"/>
          <w:szCs w:val="22"/>
        </w:rPr>
        <w:t>вещью в себе за пределами</w:t>
      </w:r>
      <w:r>
        <w:rPr>
          <w:i/>
          <w:iCs/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познания, и последняя, а вместе</w:t>
      </w:r>
      <w:r>
        <w:rPr>
          <w:color w:val="000000"/>
          <w:sz w:val="22"/>
          <w:szCs w:val="22"/>
        </w:rPr>
        <w:br/>
        <w:t>с тем и истина, рассматривается,</w:t>
      </w:r>
      <w:r>
        <w:rPr>
          <w:color w:val="000000"/>
          <w:sz w:val="22"/>
          <w:szCs w:val="22"/>
        </w:rPr>
        <w:br/>
        <w:t xml:space="preserve">как нечто абсолютно </w:t>
      </w:r>
      <w:r>
        <w:rPr>
          <w:i/>
          <w:iCs/>
          <w:color w:val="000000"/>
          <w:sz w:val="22"/>
          <w:szCs w:val="22"/>
        </w:rPr>
        <w:t>потустороннее</w:t>
      </w:r>
    </w:p>
    <w:p w:rsidR="00931FC0" w:rsidRDefault="00931FC0" w:rsidP="00931FC0">
      <w:pPr>
        <w:shd w:val="clear" w:color="auto" w:fill="FFFFFF"/>
        <w:spacing w:before="134" w:line="211" w:lineRule="exact"/>
        <w:ind w:right="187"/>
        <w:jc w:val="center"/>
      </w:pPr>
      <w:r>
        <w:br w:type="column"/>
      </w:r>
      <w:r>
        <w:rPr>
          <w:color w:val="000000"/>
          <w:sz w:val="22"/>
          <w:szCs w:val="22"/>
        </w:rPr>
        <w:lastRenderedPageBreak/>
        <w:t>Кант</w:t>
      </w:r>
    </w:p>
    <w:p w:rsidR="00931FC0" w:rsidRDefault="00931FC0" w:rsidP="00931FC0">
      <w:pPr>
        <w:shd w:val="clear" w:color="auto" w:fill="FFFFFF"/>
        <w:spacing w:line="211" w:lineRule="exact"/>
        <w:ind w:right="202"/>
        <w:jc w:val="center"/>
      </w:pPr>
      <w:r>
        <w:rPr>
          <w:i/>
          <w:iCs/>
          <w:color w:val="000000"/>
          <w:sz w:val="22"/>
          <w:szCs w:val="22"/>
        </w:rPr>
        <w:t>одну</w:t>
      </w:r>
    </w:p>
    <w:p w:rsidR="00931FC0" w:rsidRDefault="00931FC0" w:rsidP="00931FC0">
      <w:pPr>
        <w:shd w:val="clear" w:color="auto" w:fill="FFFFFF"/>
        <w:spacing w:line="211" w:lineRule="exact"/>
        <w:ind w:right="202"/>
        <w:jc w:val="center"/>
      </w:pPr>
      <w:r>
        <w:rPr>
          <w:color w:val="000000"/>
          <w:spacing w:val="-2"/>
          <w:sz w:val="22"/>
          <w:szCs w:val="22"/>
        </w:rPr>
        <w:t>сторону</w:t>
      </w:r>
    </w:p>
    <w:p w:rsidR="00931FC0" w:rsidRDefault="00931FC0" w:rsidP="00931FC0">
      <w:pPr>
        <w:shd w:val="clear" w:color="auto" w:fill="FFFFFF"/>
        <w:spacing w:line="211" w:lineRule="exact"/>
        <w:ind w:right="235"/>
        <w:jc w:val="center"/>
      </w:pPr>
      <w:r>
        <w:rPr>
          <w:color w:val="000000"/>
          <w:sz w:val="22"/>
          <w:szCs w:val="22"/>
        </w:rPr>
        <w:t>возвел в</w:t>
      </w:r>
    </w:p>
    <w:p w:rsidR="00931FC0" w:rsidRDefault="00931FC0" w:rsidP="00931FC0">
      <w:pPr>
        <w:shd w:val="clear" w:color="auto" w:fill="FFFFFF"/>
        <w:spacing w:line="211" w:lineRule="exact"/>
        <w:ind w:right="254"/>
        <w:jc w:val="center"/>
      </w:pPr>
      <w:r>
        <w:rPr>
          <w:color w:val="000000"/>
          <w:spacing w:val="-5"/>
          <w:sz w:val="22"/>
          <w:szCs w:val="22"/>
        </w:rPr>
        <w:t>абсолют</w:t>
      </w:r>
    </w:p>
    <w:p w:rsidR="00931FC0" w:rsidRDefault="00931FC0" w:rsidP="00931FC0">
      <w:pPr>
        <w:shd w:val="clear" w:color="auto" w:fill="FFFFFF"/>
        <w:spacing w:before="494" w:line="211" w:lineRule="exact"/>
        <w:ind w:firstLine="187"/>
      </w:pPr>
      <w:r>
        <w:rPr>
          <w:color w:val="000000"/>
          <w:sz w:val="22"/>
          <w:szCs w:val="22"/>
        </w:rPr>
        <w:t>у Канта</w:t>
      </w:r>
      <w:r>
        <w:rPr>
          <w:color w:val="000000"/>
          <w:sz w:val="22"/>
          <w:szCs w:val="22"/>
        </w:rPr>
        <w:br/>
        <w:t>вещь в себе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абсолютное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Jenseits</w:t>
      </w:r>
      <w:r>
        <w:rPr>
          <w:color w:val="000000"/>
          <w:sz w:val="22"/>
          <w:szCs w:val="22"/>
        </w:rPr>
        <w:t>" *</w:t>
      </w:r>
    </w:p>
    <w:p w:rsidR="00931FC0" w:rsidRDefault="00931FC0" w:rsidP="00931FC0">
      <w:pPr>
        <w:shd w:val="clear" w:color="auto" w:fill="FFFFFF"/>
        <w:spacing w:before="494" w:line="211" w:lineRule="exact"/>
        <w:ind w:firstLine="187"/>
        <w:sectPr w:rsidR="00931FC0">
          <w:type w:val="continuous"/>
          <w:pgSz w:w="7937" w:h="11339"/>
          <w:pgMar w:top="1184" w:right="1214" w:bottom="360" w:left="896" w:header="720" w:footer="720" w:gutter="0"/>
          <w:cols w:num="3" w:space="720" w:equalWidth="0">
            <w:col w:w="720" w:space="197"/>
            <w:col w:w="3566" w:space="240"/>
            <w:col w:w="1104"/>
          </w:cols>
          <w:noEndnote/>
        </w:sectPr>
      </w:pPr>
    </w:p>
    <w:p w:rsidR="00931FC0" w:rsidRDefault="00931FC0" w:rsidP="00931FC0">
      <w:pPr>
        <w:shd w:val="clear" w:color="auto" w:fill="FFFFFF"/>
        <w:spacing w:before="29"/>
        <w:ind w:left="394"/>
      </w:pPr>
      <w:r>
        <w:rPr>
          <w:color w:val="000000"/>
          <w:sz w:val="16"/>
          <w:szCs w:val="16"/>
        </w:rPr>
        <w:t xml:space="preserve">* — «потустороннее».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29"/>
        <w:ind w:left="394"/>
        <w:sectPr w:rsidR="00931FC0">
          <w:type w:val="continuous"/>
          <w:pgSz w:w="7937" w:h="11339"/>
          <w:pgMar w:top="1184" w:right="1214" w:bottom="360" w:left="8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5102"/>
      </w:pPr>
      <w:r>
        <w:rPr>
          <w:color w:val="000000"/>
          <w:sz w:val="18"/>
          <w:szCs w:val="18"/>
        </w:rPr>
        <w:lastRenderedPageBreak/>
        <w:t>1</w:t>
      </w:r>
      <w:r>
        <w:rPr>
          <w:color w:val="000000"/>
          <w:sz w:val="18"/>
          <w:szCs w:val="18"/>
          <w:lang w:val="en-US"/>
        </w:rPr>
        <w:t>8</w:t>
      </w:r>
      <w:r>
        <w:rPr>
          <w:color w:val="000000"/>
          <w:sz w:val="18"/>
          <w:szCs w:val="18"/>
        </w:rPr>
        <w:t>9</w:t>
      </w:r>
    </w:p>
    <w:p w:rsidR="00931FC0" w:rsidRDefault="00931FC0" w:rsidP="00931FC0">
      <w:pPr>
        <w:shd w:val="clear" w:color="auto" w:fill="FFFFFF"/>
        <w:spacing w:after="235"/>
        <w:ind w:left="5102"/>
        <w:sectPr w:rsidR="00931FC0">
          <w:pgSz w:w="7937" w:h="11339"/>
          <w:pgMar w:top="1167" w:right="736" w:bottom="360" w:left="1378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auto" w:vAnchor="text" w:hAnchor="margin" w:x="3620" w:y="6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color w:val="000000"/>
          <w:spacing w:val="-1"/>
          <w:sz w:val="22"/>
          <w:szCs w:val="22"/>
        </w:rPr>
        <w:lastRenderedPageBreak/>
        <w:t>для познания. Определения мысли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вообще, категории, определения ре-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флексии, равно как формальное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нятие и его моменты, получают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этом понимании положение не таких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определений, которые конечны сами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 себе, а конечных в том смысле,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что они суть нечто субъективное по</w:t>
      </w:r>
      <w:r>
        <w:rPr>
          <w:color w:val="000000"/>
          <w:spacing w:val="-2"/>
          <w:sz w:val="22"/>
          <w:szCs w:val="22"/>
        </w:rPr>
        <w:br/>
        <w:t>сравнению с упомянутым пустым</w:t>
      </w:r>
      <w:r>
        <w:rPr>
          <w:color w:val="000000"/>
          <w:spacing w:val="-2"/>
          <w:sz w:val="22"/>
          <w:szCs w:val="22"/>
        </w:rPr>
        <w:br/>
        <w:t xml:space="preserve">свойством быть </w:t>
      </w:r>
      <w:r>
        <w:rPr>
          <w:i/>
          <w:iCs/>
          <w:color w:val="000000"/>
          <w:spacing w:val="-2"/>
          <w:sz w:val="22"/>
          <w:szCs w:val="22"/>
        </w:rPr>
        <w:t xml:space="preserve">вещью в себе; </w:t>
      </w:r>
      <w:r>
        <w:rPr>
          <w:color w:val="000000"/>
          <w:spacing w:val="-2"/>
          <w:sz w:val="22"/>
          <w:szCs w:val="22"/>
        </w:rPr>
        <w:t>при-</w:t>
      </w:r>
      <w:r>
        <w:rPr>
          <w:color w:val="000000"/>
          <w:spacing w:val="-2"/>
          <w:sz w:val="22"/>
          <w:szCs w:val="22"/>
        </w:rPr>
        <w:br/>
        <w:t>нятие этого неистинного отношения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познания за истинное есть заблуж-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дение, ставшее общим мнением но-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вейшего времени» (276) [250].</w:t>
      </w:r>
    </w:p>
    <w:p w:rsidR="00931FC0" w:rsidRDefault="00931FC0" w:rsidP="00931FC0">
      <w:pPr>
        <w:shd w:val="clear" w:color="auto" w:fill="FFFFFF"/>
        <w:spacing w:before="768" w:line="216" w:lineRule="exact"/>
        <w:ind w:left="365" w:hanging="365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субъективизм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Канта</w:t>
      </w:r>
    </w:p>
    <w:p w:rsidR="00931FC0" w:rsidRDefault="00931FC0" w:rsidP="00931FC0">
      <w:pPr>
        <w:shd w:val="clear" w:color="auto" w:fill="FFFFFF"/>
        <w:spacing w:before="768" w:line="216" w:lineRule="exact"/>
        <w:ind w:left="365" w:hanging="365"/>
        <w:sectPr w:rsidR="00931FC0">
          <w:type w:val="continuous"/>
          <w:pgSz w:w="7937" w:h="11339"/>
          <w:pgMar w:top="1167" w:right="1341" w:bottom="360" w:left="1388" w:header="720" w:footer="720" w:gutter="0"/>
          <w:cols w:num="2" w:space="720" w:equalWidth="0">
            <w:col w:w="3556" w:space="374"/>
            <w:col w:w="1276"/>
          </w:cols>
          <w:noEndnote/>
        </w:sectPr>
      </w:pPr>
    </w:p>
    <w:p w:rsidR="00931FC0" w:rsidRDefault="00931FC0" w:rsidP="00931FC0">
      <w:pPr>
        <w:spacing w:after="18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12"/>
        <w:gridCol w:w="1397"/>
        <w:gridCol w:w="1555"/>
        <w:gridCol w:w="85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3"/>
              <w:jc w:val="right"/>
            </w:pPr>
            <w:r>
              <w:rPr>
                <w:color w:val="000000"/>
              </w:rPr>
              <w:t>Конечный,</w:t>
            </w:r>
          </w:p>
        </w:tc>
        <w:tc>
          <w:tcPr>
            <w:tcW w:w="13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преходящий,</w:t>
            </w: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относительный,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услов-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ныи характер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человеческого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познания  (его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катего-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909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рии, причинности и т. д. и</w:t>
            </w:r>
          </w:p>
        </w:tc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т. д. )  Кант принял за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51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субъективизм,</w:t>
            </w:r>
          </w:p>
        </w:tc>
        <w:tc>
          <w:tcPr>
            <w:tcW w:w="2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а не за диалектику идеи  (=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= самой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природы), оторвав познание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от объекта.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7" w:right="736" w:bottom="360" w:left="1378" w:header="720" w:footer="720" w:gutter="0"/>
          <w:cols w:space="60"/>
          <w:noEndnote/>
        </w:sectPr>
      </w:pPr>
    </w:p>
    <w:p w:rsidR="00931FC0" w:rsidRDefault="00931FC0" w:rsidP="00931FC0">
      <w:pPr>
        <w:framePr w:h="1090" w:hSpace="38" w:wrap="notBeside" w:vAnchor="text" w:hAnchor="margin" w:x="388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95325"/>
            <wp:effectExtent l="0" t="0" r="9525" b="9525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26"/>
        <w:jc w:val="both"/>
      </w:pPr>
      <w:r>
        <w:rPr>
          <w:color w:val="000000"/>
          <w:spacing w:val="-3"/>
          <w:sz w:val="22"/>
          <w:szCs w:val="22"/>
        </w:rPr>
        <w:lastRenderedPageBreak/>
        <w:t>... «Но познание должно своим собст-</w:t>
      </w:r>
      <w:r>
        <w:rPr>
          <w:color w:val="000000"/>
          <w:spacing w:val="-3"/>
          <w:sz w:val="22"/>
          <w:szCs w:val="22"/>
        </w:rPr>
        <w:br/>
        <w:t>венным движением разрешить свою ко-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нечность и тем самым свое противоре-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чие» (277) [250].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br w:type="column"/>
      </w:r>
      <w:r>
        <w:rPr>
          <w:color w:val="000000"/>
          <w:sz w:val="22"/>
          <w:szCs w:val="22"/>
        </w:rPr>
        <w:lastRenderedPageBreak/>
        <w:t>Но ход по-</w:t>
      </w:r>
      <w:r>
        <w:rPr>
          <w:color w:val="000000"/>
          <w:sz w:val="22"/>
          <w:szCs w:val="22"/>
        </w:rPr>
        <w:br/>
        <w:t>знания   при-</w:t>
      </w:r>
      <w:r>
        <w:rPr>
          <w:color w:val="000000"/>
          <w:sz w:val="22"/>
          <w:szCs w:val="22"/>
        </w:rPr>
        <w:br/>
        <w:t>водит его 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объективной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истине</w:t>
      </w: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67" w:right="1240" w:bottom="360" w:left="1378" w:header="720" w:footer="720" w:gutter="0"/>
          <w:cols w:num="2" w:space="720" w:equalWidth="0">
            <w:col w:w="3796" w:space="269"/>
            <w:col w:w="1252"/>
          </w:cols>
          <w:noEndnote/>
        </w:sectPr>
      </w:pPr>
    </w:p>
    <w:p w:rsidR="00931FC0" w:rsidRDefault="00931FC0" w:rsidP="00931FC0">
      <w:pPr>
        <w:spacing w:before="182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67" w:right="1365" w:bottom="360" w:left="1378" w:header="720" w:footer="720" w:gutter="0"/>
          <w:cols w:space="60"/>
          <w:noEndnote/>
        </w:sectPr>
      </w:pPr>
    </w:p>
    <w:p w:rsidR="00931FC0" w:rsidRDefault="00931FC0" w:rsidP="00931FC0">
      <w:pPr>
        <w:framePr w:h="2568" w:hSpace="38" w:wrap="notBeside" w:vAnchor="text" w:hAnchor="margin" w:x="3879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628775"/>
            <wp:effectExtent l="0" t="0" r="9525" b="9525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rPr>
          <w:color w:val="000000"/>
          <w:spacing w:val="-3"/>
          <w:sz w:val="22"/>
          <w:szCs w:val="22"/>
        </w:rPr>
        <w:lastRenderedPageBreak/>
        <w:t>... «Столь же односторонне представ-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лять себе анализ так, как будто в пред-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мете нет ничего такого, что не было бы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вложено </w:t>
      </w:r>
      <w:r>
        <w:rPr>
          <w:color w:val="000000"/>
          <w:spacing w:val="-4"/>
          <w:sz w:val="22"/>
          <w:szCs w:val="22"/>
        </w:rPr>
        <w:t>в него, сколь односторонне по-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легать, будто получающиеся определе-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ния только </w:t>
      </w:r>
      <w:r>
        <w:rPr>
          <w:i/>
          <w:iCs/>
          <w:color w:val="000000"/>
          <w:sz w:val="22"/>
          <w:szCs w:val="22"/>
        </w:rPr>
        <w:t xml:space="preserve">извлекаются </w:t>
      </w:r>
      <w:r>
        <w:rPr>
          <w:color w:val="000000"/>
          <w:sz w:val="22"/>
          <w:szCs w:val="22"/>
        </w:rPr>
        <w:t>из него. Пер-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вое представление высказывается, как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известно, субъективным идеализмом,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который признает деятельность по-</w:t>
      </w:r>
      <w:r>
        <w:rPr>
          <w:color w:val="000000"/>
          <w:sz w:val="22"/>
          <w:szCs w:val="22"/>
        </w:rPr>
        <w:br/>
        <w:t>знания в анализе исключительно за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одностороннее </w:t>
      </w:r>
      <w:r>
        <w:rPr>
          <w:i/>
          <w:iCs/>
          <w:color w:val="000000"/>
          <w:spacing w:val="-4"/>
          <w:sz w:val="22"/>
          <w:szCs w:val="22"/>
        </w:rPr>
        <w:t xml:space="preserve">полагание, </w:t>
      </w:r>
      <w:r>
        <w:rPr>
          <w:color w:val="000000"/>
          <w:spacing w:val="-4"/>
          <w:sz w:val="22"/>
          <w:szCs w:val="22"/>
        </w:rPr>
        <w:t>за которым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остается  скрытой  </w:t>
      </w:r>
      <w:r>
        <w:rPr>
          <w:i/>
          <w:iCs/>
          <w:color w:val="000000"/>
          <w:sz w:val="22"/>
          <w:szCs w:val="22"/>
        </w:rPr>
        <w:t xml:space="preserve">вещь в себе; </w:t>
      </w:r>
      <w:r>
        <w:rPr>
          <w:color w:val="000000"/>
          <w:sz w:val="22"/>
          <w:szCs w:val="22"/>
        </w:rPr>
        <w:t>второе</w:t>
      </w:r>
    </w:p>
    <w:p w:rsidR="00931FC0" w:rsidRDefault="00931FC0" w:rsidP="00931FC0">
      <w:pPr>
        <w:shd w:val="clear" w:color="auto" w:fill="FFFFFF"/>
        <w:spacing w:before="427" w:line="211" w:lineRule="exact"/>
        <w:jc w:val="center"/>
      </w:pPr>
      <w:r>
        <w:br w:type="column"/>
      </w:r>
      <w:r>
        <w:rPr>
          <w:color w:val="000000"/>
          <w:spacing w:val="-2"/>
          <w:sz w:val="22"/>
          <w:szCs w:val="22"/>
        </w:rPr>
        <w:lastRenderedPageBreak/>
        <w:t>Гегель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против субъ-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ективного</w:t>
      </w:r>
      <w:r>
        <w:rPr>
          <w:color w:val="000000"/>
          <w:spacing w:val="-3"/>
          <w:sz w:val="22"/>
          <w:szCs w:val="22"/>
        </w:rPr>
        <w:br/>
        <w:t>идеализма</w:t>
      </w:r>
    </w:p>
    <w:p w:rsidR="00931FC0" w:rsidRDefault="00931FC0" w:rsidP="00931FC0">
      <w:pPr>
        <w:shd w:val="clear" w:color="auto" w:fill="FFFFFF"/>
        <w:spacing w:line="211" w:lineRule="exact"/>
        <w:ind w:left="72" w:firstLine="461"/>
      </w:pP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„реализма"</w:t>
      </w:r>
    </w:p>
    <w:p w:rsidR="00931FC0" w:rsidRDefault="00931FC0" w:rsidP="00931FC0">
      <w:pPr>
        <w:shd w:val="clear" w:color="auto" w:fill="FFFFFF"/>
        <w:spacing w:line="211" w:lineRule="exact"/>
        <w:ind w:left="72" w:firstLine="461"/>
        <w:sectPr w:rsidR="00931FC0">
          <w:type w:val="continuous"/>
          <w:pgSz w:w="7937" w:h="11339"/>
          <w:pgMar w:top="1167" w:right="1365" w:bottom="360" w:left="1378" w:header="720" w:footer="720" w:gutter="0"/>
          <w:cols w:num="2" w:space="720" w:equalWidth="0">
            <w:col w:w="3796" w:space="221"/>
            <w:col w:w="1176"/>
          </w:cols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110"/>
      </w:pPr>
      <w:r>
        <w:rPr>
          <w:color w:val="000000"/>
          <w:sz w:val="18"/>
          <w:szCs w:val="18"/>
        </w:rPr>
        <w:lastRenderedPageBreak/>
        <w:t>190</w:t>
      </w:r>
    </w:p>
    <w:p w:rsidR="00931FC0" w:rsidRDefault="00931FC0" w:rsidP="00931FC0">
      <w:pPr>
        <w:shd w:val="clear" w:color="auto" w:fill="FFFFFF"/>
        <w:spacing w:after="240"/>
        <w:ind w:left="110"/>
        <w:sectPr w:rsidR="00931FC0">
          <w:pgSz w:w="7937" w:h="11339"/>
          <w:pgMar w:top="1174" w:right="1502" w:bottom="360" w:left="1026" w:header="720" w:footer="720" w:gutter="0"/>
          <w:cols w:space="60"/>
          <w:noEndnote/>
        </w:sectPr>
      </w:pPr>
    </w:p>
    <w:p w:rsidR="00931FC0" w:rsidRDefault="00931FC0" w:rsidP="00931FC0">
      <w:pPr>
        <w:framePr w:h="1070" w:hSpace="38" w:wrap="notBeside" w:vAnchor="text" w:hAnchor="margin" w:x="1407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76275"/>
            <wp:effectExtent l="0" t="0" r="0" b="9525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69" w:hSpace="38" w:wrap="notBeside" w:vAnchor="text" w:hAnchor="margin" w:x="1407" w:y="1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33450"/>
            <wp:effectExtent l="0" t="0" r="9525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4" w:line="216" w:lineRule="exact"/>
        <w:ind w:firstLine="178"/>
      </w:pPr>
      <w:r>
        <w:rPr>
          <w:color w:val="000000"/>
        </w:rPr>
        <w:lastRenderedPageBreak/>
        <w:t>Объектив-</w:t>
      </w:r>
      <w:r>
        <w:rPr>
          <w:color w:val="000000"/>
        </w:rPr>
        <w:br/>
        <w:t>ность логики</w:t>
      </w:r>
    </w:p>
    <w:p w:rsidR="00931FC0" w:rsidRDefault="00931FC0" w:rsidP="00931FC0">
      <w:pPr>
        <w:shd w:val="clear" w:color="auto" w:fill="FFFFFF"/>
        <w:spacing w:line="211" w:lineRule="exact"/>
        <w:ind w:left="10"/>
        <w:jc w:val="both"/>
      </w:pPr>
      <w:r>
        <w:br w:type="column"/>
      </w:r>
      <w:r>
        <w:rPr>
          <w:color w:val="000000"/>
        </w:rPr>
        <w:lastRenderedPageBreak/>
        <w:t>представление принадлежит так назы-</w:t>
      </w:r>
      <w:r>
        <w:rPr>
          <w:color w:val="000000"/>
        </w:rPr>
        <w:br/>
        <w:t>ваемому реализму, который понимает</w:t>
      </w:r>
      <w:r>
        <w:rPr>
          <w:color w:val="000000"/>
        </w:rPr>
        <w:br/>
        <w:t>субъективное понятие как пустое тож-</w:t>
      </w:r>
      <w:r>
        <w:rPr>
          <w:color w:val="000000"/>
        </w:rPr>
        <w:br/>
        <w:t>дество, принимающее в себя определе-</w:t>
      </w:r>
      <w:r>
        <w:rPr>
          <w:color w:val="000000"/>
        </w:rPr>
        <w:br/>
        <w:t xml:space="preserve">ния мысли </w:t>
      </w:r>
      <w:r>
        <w:rPr>
          <w:i/>
          <w:iCs/>
          <w:color w:val="000000"/>
        </w:rPr>
        <w:t>извне».</w:t>
      </w:r>
    </w:p>
    <w:p w:rsidR="00931FC0" w:rsidRDefault="00931FC0" w:rsidP="00931FC0">
      <w:pPr>
        <w:shd w:val="clear" w:color="auto" w:fill="FFFFFF"/>
        <w:spacing w:line="211" w:lineRule="exact"/>
        <w:ind w:right="5" w:firstLine="221"/>
        <w:jc w:val="both"/>
      </w:pPr>
      <w:r>
        <w:rPr>
          <w:color w:val="000000"/>
        </w:rPr>
        <w:t>...«Но эти два момента нельзя отде-</w:t>
      </w:r>
      <w:r>
        <w:rPr>
          <w:color w:val="000000"/>
        </w:rPr>
        <w:br/>
        <w:t>лять друг от друга; логическое в своей</w:t>
      </w:r>
      <w:r>
        <w:rPr>
          <w:color w:val="000000"/>
        </w:rPr>
        <w:br/>
        <w:t>абстрактной форме, в которой оно про-</w:t>
      </w:r>
      <w:r>
        <w:rPr>
          <w:color w:val="000000"/>
        </w:rPr>
        <w:br/>
        <w:t>является в анализе, конечно, дано лишь</w:t>
      </w:r>
      <w:r>
        <w:rPr>
          <w:color w:val="000000"/>
        </w:rPr>
        <w:br/>
        <w:t>в познании, равно как, наоборот, оно</w:t>
      </w:r>
      <w:r>
        <w:rPr>
          <w:color w:val="000000"/>
        </w:rPr>
        <w:br/>
        <w:t xml:space="preserve">есть не только нечто </w:t>
      </w:r>
      <w:r>
        <w:rPr>
          <w:i/>
          <w:iCs/>
          <w:color w:val="000000"/>
        </w:rPr>
        <w:t xml:space="preserve">положенное, </w:t>
      </w:r>
      <w:r>
        <w:rPr>
          <w:color w:val="000000"/>
        </w:rPr>
        <w:t>но</w:t>
      </w:r>
      <w:r>
        <w:rPr>
          <w:color w:val="000000"/>
        </w:rPr>
        <w:br/>
        <w:t xml:space="preserve">и нечто </w:t>
      </w:r>
      <w:r>
        <w:rPr>
          <w:i/>
          <w:iCs/>
          <w:color w:val="000000"/>
        </w:rPr>
        <w:t xml:space="preserve">в себе сущее»... </w:t>
      </w:r>
      <w:r>
        <w:rPr>
          <w:color w:val="000000"/>
        </w:rPr>
        <w:t>(280) [253—254].</w:t>
      </w:r>
    </w:p>
    <w:p w:rsidR="00931FC0" w:rsidRDefault="00931FC0" w:rsidP="00931FC0">
      <w:pPr>
        <w:shd w:val="clear" w:color="auto" w:fill="FFFFFF"/>
        <w:spacing w:line="211" w:lineRule="exact"/>
        <w:ind w:right="5" w:firstLine="221"/>
        <w:jc w:val="both"/>
        <w:sectPr w:rsidR="00931FC0">
          <w:type w:val="continuous"/>
          <w:pgSz w:w="7937" w:h="11339"/>
          <w:pgMar w:top="1174" w:right="1502" w:bottom="360" w:left="1083" w:header="720" w:footer="720" w:gutter="0"/>
          <w:cols w:num="2" w:space="720" w:equalWidth="0">
            <w:col w:w="1281" w:space="259"/>
            <w:col w:w="3811"/>
          </w:cols>
          <w:noEndnote/>
        </w:sectPr>
      </w:pPr>
    </w:p>
    <w:p w:rsidR="00931FC0" w:rsidRDefault="00931FC0" w:rsidP="00931FC0">
      <w:pPr>
        <w:spacing w:after="17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7"/>
        <w:gridCol w:w="1258"/>
        <w:gridCol w:w="864"/>
        <w:gridCol w:w="158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7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Логические понятия субъективны,</w:t>
            </w:r>
          </w:p>
        </w:tc>
        <w:tc>
          <w:tcPr>
            <w:tcW w:w="15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пока остаются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63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t>„абстрактными"</w:t>
            </w:r>
          </w:p>
        </w:tc>
        <w:tc>
          <w:tcPr>
            <w:tcW w:w="3706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,   в   своей   абстрактной   форме,   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63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то же время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выражают и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вещи в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себе.  Природа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63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 xml:space="preserve">конкретна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бстрактна, </w:t>
            </w:r>
            <w:r>
              <w:rPr>
                <w:i/>
                <w:iCs/>
                <w:color w:val="000000"/>
                <w:sz w:val="22"/>
                <w:szCs w:val="22"/>
              </w:rPr>
              <w:t>и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явление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 xml:space="preserve">суть,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>мгно-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4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вение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>отношение.  Человеческие понятия субъек-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89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3"/>
                <w:sz w:val="22"/>
                <w:szCs w:val="22"/>
              </w:rPr>
              <w:t>тивны в своей абстрактности,</w:t>
            </w:r>
          </w:p>
        </w:tc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оторванности, но объек-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63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тивны в целом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 процессе,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 итоге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, в тенденции,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63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  <w:sz w:val="22"/>
                <w:szCs w:val="22"/>
              </w:rPr>
              <w:t>в источнике.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48"/>
              <w:jc w:val="right"/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5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1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4"/>
        <w:gridCol w:w="3283"/>
        <w:gridCol w:w="107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Очень</w:t>
            </w:r>
          </w:p>
        </w:tc>
        <w:tc>
          <w:tcPr>
            <w:tcW w:w="435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хорош § 225 Энциклопедии, где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„познание"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2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(„теоретическое")  и „воля",  „практическая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деятель-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5347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ность" изображены как две стороны, два метода, два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9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средства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уничтожения „односторонности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и субъек-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9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t>тивности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и объективности.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4" w:right="1502" w:bottom="360" w:left="1026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notBeside" w:vAnchor="text" w:hAnchor="margin" w:x="-642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19100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211" w:lineRule="exact"/>
        <w:ind w:firstLine="206"/>
        <w:jc w:val="both"/>
      </w:pPr>
      <w:r>
        <w:rPr>
          <w:color w:val="000000"/>
        </w:rPr>
        <w:lastRenderedPageBreak/>
        <w:t xml:space="preserve">И дальше </w:t>
      </w:r>
      <w:r>
        <w:rPr>
          <w:i/>
          <w:iCs/>
          <w:color w:val="000000"/>
          <w:spacing w:val="68"/>
        </w:rPr>
        <w:t>281—282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[254-255] очень</w:t>
      </w:r>
      <w:r>
        <w:rPr>
          <w:color w:val="000000"/>
        </w:rPr>
        <w:br/>
        <w:t xml:space="preserve">важно о </w:t>
      </w:r>
      <w:r>
        <w:rPr>
          <w:i/>
          <w:iCs/>
          <w:color w:val="000000"/>
          <w:spacing w:val="73"/>
        </w:rPr>
        <w:t>переходе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категорий друг в друга</w:t>
      </w:r>
      <w:r>
        <w:rPr>
          <w:color w:val="000000"/>
        </w:rPr>
        <w:br/>
        <w:t>(и против Канта, стр. 282 [255]).</w:t>
      </w:r>
    </w:p>
    <w:p w:rsidR="00931FC0" w:rsidRDefault="00931FC0" w:rsidP="00931FC0">
      <w:pPr>
        <w:shd w:val="clear" w:color="auto" w:fill="FFFFFF"/>
        <w:spacing w:before="67" w:line="211" w:lineRule="exact"/>
        <w:ind w:firstLine="206"/>
        <w:jc w:val="both"/>
        <w:sectPr w:rsidR="00931FC0">
          <w:type w:val="continuous"/>
          <w:pgSz w:w="7937" w:h="11339"/>
          <w:pgMar w:top="1174" w:right="1540" w:bottom="360" w:left="17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34" w:line="230" w:lineRule="exact"/>
        <w:ind w:left="24" w:firstLine="202"/>
      </w:pPr>
      <w:r>
        <w:rPr>
          <w:color w:val="000000"/>
        </w:rPr>
        <w:t xml:space="preserve">Логика, т. </w:t>
      </w:r>
      <w:r>
        <w:rPr>
          <w:color w:val="000000"/>
          <w:lang w:val="en-US"/>
        </w:rPr>
        <w:t>V</w:t>
      </w:r>
      <w:r>
        <w:rPr>
          <w:color w:val="000000"/>
        </w:rPr>
        <w:t>, стр. 282 [</w:t>
      </w:r>
      <w:r>
        <w:rPr>
          <w:color w:val="000000"/>
          <w:lang w:val="en-US"/>
        </w:rPr>
        <w:t>VI</w:t>
      </w:r>
      <w:r>
        <w:rPr>
          <w:color w:val="000000"/>
        </w:rPr>
        <w:t>, 255] (окончание) *</w:t>
      </w:r>
      <w:r>
        <w:rPr>
          <w:color w:val="000000"/>
        </w:rPr>
        <w:br/>
        <w:t>...«Кант... заимствует определенную связь, т. е. сами</w:t>
      </w:r>
      <w:r>
        <w:rPr>
          <w:color w:val="000000"/>
        </w:rPr>
        <w:br/>
        <w:t>понятия отношений и синтетические основоположения</w:t>
      </w:r>
    </w:p>
    <w:p w:rsidR="00931FC0" w:rsidRDefault="00931FC0" w:rsidP="00931FC0">
      <w:pPr>
        <w:spacing w:before="91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4" w:lineRule="exact"/>
        <w:ind w:left="29" w:firstLine="230"/>
      </w:pPr>
      <w:r>
        <w:rPr>
          <w:color w:val="000000"/>
          <w:sz w:val="16"/>
          <w:szCs w:val="16"/>
        </w:rPr>
        <w:t>* Отсюда запись В. И. Ленина переходит в тетрадь «</w:t>
      </w:r>
      <w:r>
        <w:rPr>
          <w:color w:val="000000"/>
          <w:sz w:val="16"/>
          <w:szCs w:val="16"/>
          <w:lang w:val="en-US"/>
        </w:rPr>
        <w:t>Hegel</w:t>
      </w:r>
      <w:r>
        <w:rPr>
          <w:color w:val="000000"/>
          <w:sz w:val="16"/>
          <w:szCs w:val="16"/>
        </w:rPr>
        <w:t>, Логика Ш</w:t>
      </w:r>
      <w:r>
        <w:rPr>
          <w:color w:val="000000"/>
          <w:sz w:val="16"/>
          <w:szCs w:val="16"/>
        </w:rPr>
        <w:br/>
        <w:t xml:space="preserve">(с. 89—115)»,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5" w:line="144" w:lineRule="exact"/>
        <w:ind w:left="29" w:firstLine="230"/>
        <w:sectPr w:rsidR="00931FC0">
          <w:type w:val="continuous"/>
          <w:pgSz w:w="7937" w:h="11339"/>
          <w:pgMar w:top="1174" w:right="1502" w:bottom="360" w:left="10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b/>
          <w:bCs/>
          <w:color w:val="000000"/>
        </w:rPr>
        <w:lastRenderedPageBreak/>
        <w:t>191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70" w:right="660" w:bottom="360" w:left="1417" w:header="720" w:footer="720" w:gutter="0"/>
          <w:cols w:space="60"/>
          <w:noEndnote/>
        </w:sectPr>
      </w:pPr>
    </w:p>
    <w:p w:rsidR="00931FC0" w:rsidRDefault="00931FC0" w:rsidP="00931FC0">
      <w:pPr>
        <w:framePr w:h="1536" w:hSpace="38" w:wrap="notBeside" w:vAnchor="text" w:hAnchor="margin" w:x="5415" w:y="2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71550"/>
            <wp:effectExtent l="0" t="0" r="9525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02" w:hSpace="38" w:wrap="notBeside" w:vAnchor="text" w:hAnchor="margin" w:x="-138" w:y="2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52500"/>
            <wp:effectExtent l="0" t="0" r="9525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5" w:hSpace="38" w:wrap="notBeside" w:vAnchor="text" w:hAnchor="text" w:x="4782" w:y="17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381000"/>
            <wp:effectExtent l="0" t="0" r="9525" b="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0" w:hSpace="38" w:wrap="notBeside" w:vAnchor="text" w:hAnchor="text" w:x="-33" w:y="17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381000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8" w:h="446" w:hRule="exact" w:hSpace="38" w:wrap="notBeside" w:vAnchor="text" w:hAnchor="text" w:x="126" w:y="1839"/>
        <w:shd w:val="clear" w:color="auto" w:fill="FFFFFF"/>
        <w:spacing w:line="221" w:lineRule="exact"/>
        <w:ind w:firstLine="216"/>
      </w:pPr>
      <w:r>
        <w:rPr>
          <w:color w:val="000000"/>
        </w:rPr>
        <w:t xml:space="preserve">Кант  не  показал   </w:t>
      </w:r>
      <w:r>
        <w:rPr>
          <w:i/>
          <w:iCs/>
          <w:color w:val="000000"/>
          <w:spacing w:val="69"/>
        </w:rPr>
        <w:t>перехода</w:t>
      </w:r>
      <w:r>
        <w:rPr>
          <w:i/>
          <w:iCs/>
          <w:color w:val="000000"/>
        </w:rPr>
        <w:t xml:space="preserve">   </w:t>
      </w:r>
      <w:r>
        <w:rPr>
          <w:color w:val="000000"/>
        </w:rPr>
        <w:t>категорий друг</w:t>
      </w:r>
      <w:r>
        <w:rPr>
          <w:color w:val="000000"/>
        </w:rPr>
        <w:br/>
        <w:t>в друга.</w:t>
      </w:r>
    </w:p>
    <w:p w:rsidR="00931FC0" w:rsidRDefault="00931FC0" w:rsidP="00931FC0">
      <w:pPr>
        <w:shd w:val="clear" w:color="auto" w:fill="FFFFFF"/>
        <w:spacing w:before="240" w:line="211" w:lineRule="exact"/>
        <w:jc w:val="both"/>
      </w:pPr>
      <w:r>
        <w:rPr>
          <w:color w:val="000000"/>
        </w:rPr>
        <w:lastRenderedPageBreak/>
        <w:t xml:space="preserve">из </w:t>
      </w:r>
      <w:r>
        <w:rPr>
          <w:i/>
          <w:iCs/>
          <w:color w:val="000000"/>
        </w:rPr>
        <w:t xml:space="preserve">формальной логики, </w:t>
      </w:r>
      <w:r>
        <w:rPr>
          <w:color w:val="000000"/>
        </w:rPr>
        <w:t xml:space="preserve">берет их как </w:t>
      </w:r>
      <w:r>
        <w:rPr>
          <w:i/>
          <w:iCs/>
          <w:color w:val="000000"/>
        </w:rPr>
        <w:t xml:space="preserve">данные; </w:t>
      </w:r>
      <w:r>
        <w:rPr>
          <w:color w:val="000000"/>
        </w:rPr>
        <w:t>их дедук-</w:t>
      </w:r>
      <w:r>
        <w:rPr>
          <w:color w:val="000000"/>
        </w:rPr>
        <w:br/>
        <w:t xml:space="preserve">ция должна была бы быть </w:t>
      </w:r>
      <w:r>
        <w:rPr>
          <w:b/>
          <w:bCs/>
          <w:i/>
          <w:iCs/>
          <w:color w:val="000000"/>
        </w:rPr>
        <w:t xml:space="preserve">изображением </w:t>
      </w:r>
      <w:r>
        <w:rPr>
          <w:i/>
          <w:iCs/>
          <w:color w:val="000000"/>
        </w:rPr>
        <w:t xml:space="preserve">перехода </w:t>
      </w:r>
      <w:r>
        <w:rPr>
          <w:color w:val="000000"/>
        </w:rPr>
        <w:t>этого</w:t>
      </w:r>
      <w:r>
        <w:rPr>
          <w:color w:val="000000"/>
        </w:rPr>
        <w:br/>
        <w:t>простого единства самосознания в такие его определе-</w:t>
      </w:r>
      <w:r>
        <w:rPr>
          <w:color w:val="000000"/>
        </w:rPr>
        <w:br/>
        <w:t>ния и различения; но Кант избавил себя от труда</w:t>
      </w:r>
      <w:r>
        <w:rPr>
          <w:color w:val="000000"/>
        </w:rPr>
        <w:br/>
        <w:t xml:space="preserve">указать на это поистине синтетическое </w:t>
      </w:r>
      <w:r>
        <w:rPr>
          <w:b/>
          <w:bCs/>
          <w:i/>
          <w:iCs/>
          <w:color w:val="000000"/>
        </w:rPr>
        <w:t>поступа-</w:t>
      </w:r>
      <w:r>
        <w:rPr>
          <w:b/>
          <w:bCs/>
          <w:i/>
          <w:iCs/>
          <w:color w:val="000000"/>
        </w:rPr>
        <w:br/>
        <w:t xml:space="preserve">тельное </w:t>
      </w:r>
      <w:r>
        <w:rPr>
          <w:b/>
          <w:bCs/>
          <w:i/>
          <w:iCs/>
          <w:color w:val="000000"/>
          <w:spacing w:val="44"/>
        </w:rPr>
        <w:t>движение</w:t>
      </w:r>
      <w:r>
        <w:rPr>
          <w:b/>
          <w:bCs/>
          <w:i/>
          <w:iCs/>
          <w:color w:val="000000"/>
        </w:rPr>
        <w:t xml:space="preserve"> производящего само себя</w:t>
      </w:r>
      <w:r>
        <w:rPr>
          <w:b/>
          <w:bCs/>
          <w:i/>
          <w:iCs/>
          <w:color w:val="000000"/>
        </w:rPr>
        <w:br/>
        <w:t xml:space="preserve">понятия </w:t>
      </w:r>
      <w:r>
        <w:rPr>
          <w:color w:val="000000"/>
        </w:rPr>
        <w:t>(282) [255].</w:t>
      </w:r>
    </w:p>
    <w:p w:rsidR="00931FC0" w:rsidRDefault="00931FC0" w:rsidP="00931FC0">
      <w:pPr>
        <w:shd w:val="clear" w:color="auto" w:fill="FFFFFF"/>
        <w:spacing w:before="240" w:line="211" w:lineRule="exact"/>
        <w:jc w:val="both"/>
        <w:sectPr w:rsidR="00931FC0">
          <w:type w:val="continuous"/>
          <w:pgSz w:w="7937" w:h="11339"/>
          <w:pgMar w:top="1170" w:right="1168" w:bottom="360" w:left="1441" w:header="720" w:footer="720" w:gutter="0"/>
          <w:cols w:space="60"/>
          <w:noEndnote/>
        </w:sectPr>
      </w:pPr>
    </w:p>
    <w:p w:rsidR="00931FC0" w:rsidRDefault="00931FC0" w:rsidP="00931FC0">
      <w:pPr>
        <w:framePr w:h="1940" w:hSpace="38" w:wrap="auto" w:vAnchor="text" w:hAnchor="margin" w:x="5406" w:y="10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228725"/>
            <wp:effectExtent l="0" t="0" r="9525" b="9525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211" w:lineRule="exact"/>
        <w:jc w:val="both"/>
      </w:pPr>
      <w:r>
        <w:rPr>
          <w:color w:val="000000"/>
        </w:rPr>
        <w:t>286—287 [259—260]—Возвращаясь еще раз к высшей мате-</w:t>
      </w:r>
      <w:r>
        <w:rPr>
          <w:color w:val="000000"/>
        </w:rPr>
        <w:br/>
        <w:t>матике (обнаруживая, между прочим, знакомство</w:t>
      </w:r>
      <w:r>
        <w:rPr>
          <w:color w:val="000000"/>
        </w:rPr>
        <w:br/>
        <w:t>с тем, как решил Гаусс уравнение Х</w:t>
      </w:r>
      <w:r>
        <w:rPr>
          <w:color w:val="000000"/>
          <w:vertAlign w:val="superscript"/>
          <w:lang w:val="en-US"/>
        </w:rPr>
        <w:t>m</w:t>
      </w:r>
      <w:r>
        <w:rPr>
          <w:color w:val="000000"/>
        </w:rPr>
        <w:t xml:space="preserve"> — 1 = 0 </w:t>
      </w:r>
      <w:r>
        <w:rPr>
          <w:color w:val="000000"/>
          <w:vertAlign w:val="superscript"/>
        </w:rPr>
        <w:t>95</w:t>
      </w:r>
      <w:r>
        <w:rPr>
          <w:color w:val="000000"/>
        </w:rPr>
        <w:t>),</w:t>
      </w:r>
      <w:r>
        <w:rPr>
          <w:color w:val="000000"/>
        </w:rPr>
        <w:br/>
        <w:t>Гегель   еще   раз   касается   дифференциального, и</w:t>
      </w:r>
      <w:r>
        <w:rPr>
          <w:color w:val="000000"/>
        </w:rPr>
        <w:br/>
        <w:t>интегрального исчисления, говорит, что</w:t>
      </w:r>
      <w:r>
        <w:rPr>
          <w:color w:val="000000"/>
        </w:rPr>
        <w:br/>
        <w:t>«математика... доныне не была в состоянии оправдать</w:t>
      </w:r>
      <w:r>
        <w:rPr>
          <w:color w:val="000000"/>
        </w:rPr>
        <w:br/>
        <w:t>собственными силами, т. е. математически, те действия,</w:t>
      </w:r>
      <w:r>
        <w:rPr>
          <w:color w:val="000000"/>
        </w:rPr>
        <w:br/>
        <w:t>которые основываются на этом переходе»  (переход от</w:t>
      </w:r>
      <w:r>
        <w:rPr>
          <w:color w:val="000000"/>
        </w:rPr>
        <w:br/>
        <w:t>величин каких-то к каким-то), «так как этот переход</w:t>
      </w:r>
      <w:r>
        <w:rPr>
          <w:color w:val="000000"/>
        </w:rPr>
        <w:br/>
        <w:t xml:space="preserve">не  математической  природы». </w:t>
      </w:r>
      <w:r>
        <w:rPr>
          <w:i/>
          <w:iCs/>
          <w:color w:val="000000"/>
          <w:lang w:val="en-US"/>
        </w:rPr>
        <w:t>Leibnitz</w:t>
      </w:r>
      <w:r>
        <w:rPr>
          <w:i/>
          <w:iCs/>
          <w:color w:val="000000"/>
        </w:rPr>
        <w:t>-</w:t>
      </w:r>
      <w:r>
        <w:rPr>
          <w:i/>
          <w:iCs/>
          <w:color w:val="000000"/>
          <w:lang w:val="en-US"/>
        </w:rPr>
        <w:t>jsp</w:t>
      </w:r>
      <w:r>
        <w:rPr>
          <w:i/>
          <w:iCs/>
          <w:color w:val="000000"/>
        </w:rPr>
        <w:t xml:space="preserve">, </w:t>
      </w:r>
      <w:r>
        <w:rPr>
          <w:color w:val="000000"/>
        </w:rPr>
        <w:t>коему при-</w:t>
      </w:r>
      <w:r>
        <w:rPr>
          <w:color w:val="000000"/>
        </w:rPr>
        <w:br/>
        <w:t>писывают  честь   открытия  дифференциального  исчис-</w:t>
      </w:r>
      <w:r>
        <w:rPr>
          <w:color w:val="000000"/>
        </w:rPr>
        <w:br/>
        <w:t>ления, произвел  этот переход «самым недопустимым,</w:t>
      </w:r>
      <w:r>
        <w:rPr>
          <w:color w:val="000000"/>
        </w:rPr>
        <w:br/>
        <w:t>столь же совершенно чуждым понятию, сколь и немате-</w:t>
      </w:r>
      <w:r>
        <w:rPr>
          <w:color w:val="000000"/>
        </w:rPr>
        <w:br/>
        <w:t>матическим способом»... (287) [259—260].</w:t>
      </w:r>
    </w:p>
    <w:p w:rsidR="00931FC0" w:rsidRDefault="00931FC0" w:rsidP="00931FC0">
      <w:pPr>
        <w:shd w:val="clear" w:color="auto" w:fill="FFFFFF"/>
        <w:spacing w:line="211" w:lineRule="exact"/>
        <w:ind w:left="24" w:firstLine="206"/>
        <w:jc w:val="both"/>
      </w:pPr>
      <w:r>
        <w:rPr>
          <w:i/>
          <w:iCs/>
          <w:color w:val="000000"/>
        </w:rPr>
        <w:t xml:space="preserve">«Аналитическое </w:t>
      </w:r>
      <w:r>
        <w:rPr>
          <w:color w:val="000000"/>
        </w:rPr>
        <w:t>познание есть первая посылка всего</w:t>
      </w:r>
      <w:r>
        <w:rPr>
          <w:color w:val="000000"/>
        </w:rPr>
        <w:br/>
        <w:t>умозаключения — непосредственное отношение поня-</w:t>
      </w:r>
      <w:r>
        <w:rPr>
          <w:color w:val="000000"/>
        </w:rPr>
        <w:br/>
        <w:t>тия к объекту; тождество есть поэтому то определение,</w:t>
      </w:r>
      <w:r>
        <w:rPr>
          <w:color w:val="000000"/>
        </w:rPr>
        <w:br/>
        <w:t>которое познание признает своим, и это познание есть</w:t>
      </w:r>
      <w:r>
        <w:rPr>
          <w:color w:val="000000"/>
        </w:rPr>
        <w:br/>
        <w:t>лишь схватывание того, что есть. Синтетическое позна-</w:t>
      </w:r>
      <w:r>
        <w:rPr>
          <w:color w:val="000000"/>
        </w:rPr>
        <w:br/>
        <w:t xml:space="preserve">ние стремится к </w:t>
      </w:r>
      <w:r>
        <w:rPr>
          <w:i/>
          <w:iCs/>
          <w:color w:val="000000"/>
        </w:rPr>
        <w:t xml:space="preserve">пониманию </w:t>
      </w:r>
      <w:r>
        <w:rPr>
          <w:color w:val="000000"/>
        </w:rPr>
        <w:t>того, что есть, т. е. к охва-</w:t>
      </w:r>
      <w:r>
        <w:rPr>
          <w:color w:val="000000"/>
        </w:rPr>
        <w:br/>
        <w:t>тыванию многообразия определений в его единстве.</w:t>
      </w:r>
      <w:r>
        <w:rPr>
          <w:color w:val="000000"/>
        </w:rPr>
        <w:br/>
        <w:t>Оно есть поэтому вторая посылка умозаключения, в ко-</w:t>
      </w:r>
      <w:r>
        <w:rPr>
          <w:color w:val="000000"/>
        </w:rPr>
        <w:br/>
        <w:t>торой оказывается соотнесенным различное как тако-</w:t>
      </w:r>
      <w:r>
        <w:rPr>
          <w:color w:val="000000"/>
        </w:rPr>
        <w:br/>
        <w:t>вое. Его целью поэтому является необходимость вообще»</w:t>
      </w:r>
      <w:r>
        <w:rPr>
          <w:color w:val="000000"/>
        </w:rPr>
        <w:br/>
        <w:t>(288) [260-261].</w:t>
      </w:r>
    </w:p>
    <w:p w:rsidR="00931FC0" w:rsidRDefault="00931FC0" w:rsidP="00931FC0">
      <w:pPr>
        <w:shd w:val="clear" w:color="auto" w:fill="FFFFFF"/>
        <w:spacing w:before="173" w:line="211" w:lineRule="exact"/>
        <w:ind w:right="10" w:firstLine="202"/>
        <w:jc w:val="both"/>
      </w:pPr>
      <w:r>
        <w:rPr>
          <w:color w:val="000000"/>
        </w:rPr>
        <w:t>По поводу приема некоторых наук (например, фи-</w:t>
      </w:r>
      <w:r>
        <w:rPr>
          <w:color w:val="000000"/>
        </w:rPr>
        <w:br/>
        <w:t xml:space="preserve">зики) брать для „объяснения" разные „силы" </w:t>
      </w:r>
      <w:r>
        <w:rPr>
          <w:color w:val="000000"/>
          <w:lang w:val="en-US"/>
        </w:rPr>
        <w:t>etc</w:t>
      </w:r>
      <w:r>
        <w:rPr>
          <w:color w:val="000000"/>
        </w:rPr>
        <w:t>. и</w:t>
      </w:r>
      <w:r>
        <w:rPr>
          <w:color w:val="000000"/>
        </w:rPr>
        <w:br/>
        <w:t xml:space="preserve">подтягивать (натягивать), подгонять факты </w:t>
      </w:r>
      <w:r>
        <w:rPr>
          <w:color w:val="000000"/>
          <w:lang w:val="en-US"/>
        </w:rPr>
        <w:t>etc</w:t>
      </w:r>
      <w:r>
        <w:rPr>
          <w:color w:val="000000"/>
        </w:rPr>
        <w:t>., Гегель</w:t>
      </w:r>
      <w:r>
        <w:rPr>
          <w:color w:val="000000"/>
        </w:rPr>
        <w:br/>
        <w:t>делает следующее умное замечание:</w:t>
      </w:r>
    </w:p>
    <w:p w:rsidR="00931FC0" w:rsidRDefault="00931FC0" w:rsidP="00931FC0">
      <w:pPr>
        <w:shd w:val="clear" w:color="auto" w:fill="FFFFFF"/>
        <w:spacing w:before="173" w:line="211" w:lineRule="exact"/>
        <w:ind w:right="10" w:firstLine="202"/>
        <w:jc w:val="both"/>
        <w:sectPr w:rsidR="00931FC0">
          <w:type w:val="continuous"/>
          <w:pgSz w:w="7937" w:h="11339"/>
          <w:pgMar w:top="1170" w:right="1159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  <w:rPr>
          <w:sz w:val="18"/>
          <w:szCs w:val="18"/>
        </w:rPr>
      </w:pPr>
      <w:r>
        <w:rPr>
          <w:bCs/>
          <w:iCs/>
          <w:color w:val="000000"/>
          <w:sz w:val="18"/>
          <w:szCs w:val="18"/>
          <w:lang w:val="en-US"/>
        </w:rPr>
        <w:lastRenderedPageBreak/>
        <w:t>192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/>
          <w:pgMar w:top="1213" w:right="1852" w:bottom="360" w:left="690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margin">
                  <wp:posOffset>3791585</wp:posOffset>
                </wp:positionH>
                <wp:positionV relativeFrom="paragraph">
                  <wp:posOffset>3453130</wp:posOffset>
                </wp:positionV>
                <wp:extent cx="0" cy="2014855"/>
                <wp:effectExtent l="10160" t="5080" r="8890" b="8890"/>
                <wp:wrapNone/>
                <wp:docPr id="2572" name="Прямая соединительная линия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48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2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8.55pt,271.9pt" to="298.55pt,4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" o:allowincell="f" strokeweight=".2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1085" w:hSpace="38" w:wrap="auto" w:vAnchor="text" w:hAnchor="text" w:x="1350" w:y="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685800"/>
            <wp:effectExtent l="0" t="0" r="9525" b="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72" w:h="653" w:hRule="exact" w:hSpace="38" w:wrap="auto" w:vAnchor="text" w:hAnchor="text" w:x="44" w:y="860"/>
        <w:shd w:val="clear" w:color="auto" w:fill="FFFFFF"/>
        <w:spacing w:line="216" w:lineRule="exact"/>
        <w:jc w:val="center"/>
      </w:pPr>
      <w:r>
        <w:rPr>
          <w:color w:val="000000"/>
          <w:spacing w:val="-2"/>
          <w:sz w:val="22"/>
          <w:szCs w:val="22"/>
        </w:rPr>
        <w:t>замеча-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тельно верно</w:t>
      </w:r>
      <w:r>
        <w:rPr>
          <w:color w:val="000000"/>
          <w:sz w:val="22"/>
          <w:szCs w:val="22"/>
        </w:rPr>
        <w:br/>
        <w:t>и глубоко</w:t>
      </w:r>
    </w:p>
    <w:p w:rsidR="00931FC0" w:rsidRDefault="00931FC0" w:rsidP="00931FC0">
      <w:pPr>
        <w:framePr w:h="2817" w:hSpace="38" w:wrap="auto" w:vAnchor="text" w:hAnchor="text" w:x="1388" w:y="17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790700"/>
            <wp:effectExtent l="0" t="0" r="0" b="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32" w:h="855" w:hRule="exact" w:hSpace="38" w:wrap="auto" w:vAnchor="text" w:hAnchor="text" w:x="174" w:y="1724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ср. поли-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тическую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экономию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буржуазии</w:t>
      </w:r>
    </w:p>
    <w:p w:rsidR="00931FC0" w:rsidRDefault="00931FC0" w:rsidP="00931FC0">
      <w:pPr>
        <w:framePr w:h="796" w:hSpace="38" w:wrap="auto" w:vAnchor="text" w:hAnchor="text" w:x="44" w:y="17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04825"/>
            <wp:effectExtent l="0" t="0" r="0" b="9525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59" w:hSpace="38" w:wrap="auto" w:vAnchor="text" w:hAnchor="text" w:x="1220" w:y="18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85775"/>
            <wp:effectExtent l="0" t="0" r="9525" b="9525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2" w:h="859" w:hRule="exact" w:hSpace="38" w:wrap="auto" w:vAnchor="text" w:hAnchor="text" w:x="39" w:y="3433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против субъ-</w:t>
      </w:r>
      <w:r>
        <w:rPr>
          <w:color w:val="000000"/>
          <w:sz w:val="22"/>
          <w:szCs w:val="22"/>
        </w:rPr>
        <w:br/>
        <w:t>ективизма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односторон-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ности</w:t>
      </w:r>
    </w:p>
    <w:p w:rsidR="00931FC0" w:rsidRDefault="00931FC0" w:rsidP="00931FC0">
      <w:pPr>
        <w:shd w:val="clear" w:color="auto" w:fill="FFFFFF"/>
        <w:spacing w:before="245" w:line="211" w:lineRule="exact"/>
        <w:ind w:left="1555" w:firstLine="206"/>
        <w:jc w:val="both"/>
      </w:pPr>
      <w:r>
        <w:rPr>
          <w:color w:val="000000"/>
          <w:spacing w:val="-3"/>
          <w:sz w:val="22"/>
          <w:szCs w:val="22"/>
        </w:rPr>
        <w:t>«Так называемое объяснение и доказа-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тельство вводимого в теоремы конкрет-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ного материала оказывается отчасти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тавтологией, отчасти искажением истин-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ного положения вещей; отчасти же это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искажение служило тому, чтобы при-</w:t>
      </w:r>
      <w:r>
        <w:rPr>
          <w:color w:val="000000"/>
          <w:sz w:val="22"/>
          <w:szCs w:val="22"/>
        </w:rPr>
        <w:br/>
        <w:t>крыть обман познания, которое одно-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сторонне подбирало опыты, благодаря</w:t>
      </w:r>
      <w:r>
        <w:rPr>
          <w:color w:val="000000"/>
          <w:spacing w:val="-1"/>
          <w:sz w:val="22"/>
          <w:szCs w:val="22"/>
        </w:rPr>
        <w:br/>
        <w:t>чему оно только и могло получать свои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простые дефиниции и основоположения;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а возражение, почерпнутое из опыта,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оно устраняет тем, что понимает и тол-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кует опыт не в его конкретной цель-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ности, а как пример, и притом с благо-</w:t>
      </w:r>
      <w:r>
        <w:rPr>
          <w:color w:val="000000"/>
          <w:spacing w:val="-1"/>
          <w:sz w:val="22"/>
          <w:szCs w:val="22"/>
        </w:rPr>
        <w:br/>
        <w:t>приятной для гипотез и теорий стороны.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этом подчинении конкретного опыта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предпосланным определениям основа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теории затемняется и показывается лишь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со стороны, подтверждающей теорию»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(315—316) [285-286].</w:t>
      </w:r>
    </w:p>
    <w:p w:rsidR="00931FC0" w:rsidRDefault="00931FC0" w:rsidP="00931FC0">
      <w:pPr>
        <w:framePr w:h="2529" w:hSpace="38" w:wrap="auto" w:vAnchor="text" w:hAnchor="text" w:x="1311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609725"/>
            <wp:effectExtent l="0" t="0" r="9525" b="9525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3" w:h="1300" w:hRule="exact" w:hSpace="38" w:wrap="auto" w:vAnchor="text" w:hAnchor="text" w:x="20" w:y="1225"/>
        <w:shd w:val="clear" w:color="auto" w:fill="FFFFFF"/>
        <w:spacing w:line="211" w:lineRule="exact"/>
        <w:ind w:right="14"/>
        <w:jc w:val="center"/>
      </w:pPr>
      <w:r>
        <w:rPr>
          <w:color w:val="000000"/>
          <w:sz w:val="22"/>
          <w:szCs w:val="22"/>
        </w:rPr>
        <w:t xml:space="preserve">т. е. </w:t>
      </w:r>
      <w:r>
        <w:rPr>
          <w:i/>
          <w:iCs/>
          <w:color w:val="000000"/>
          <w:sz w:val="22"/>
          <w:szCs w:val="22"/>
        </w:rPr>
        <w:t>Кант</w:t>
      </w:r>
    </w:p>
    <w:p w:rsidR="00931FC0" w:rsidRDefault="00931FC0" w:rsidP="00931FC0">
      <w:pPr>
        <w:framePr w:w="1263" w:h="1300" w:hRule="exact" w:hSpace="38" w:wrap="auto" w:vAnchor="text" w:hAnchor="text" w:x="20" w:y="1225"/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</w:rPr>
        <w:t>не понял</w:t>
      </w:r>
    </w:p>
    <w:p w:rsidR="00931FC0" w:rsidRDefault="00931FC0" w:rsidP="00931FC0">
      <w:pPr>
        <w:framePr w:w="1263" w:h="1300" w:hRule="exact" w:hSpace="38" w:wrap="auto" w:vAnchor="text" w:hAnchor="text" w:x="20" w:y="1225"/>
        <w:shd w:val="clear" w:color="auto" w:fill="FFFFFF"/>
        <w:spacing w:line="211" w:lineRule="exact"/>
        <w:jc w:val="center"/>
      </w:pPr>
      <w:r>
        <w:rPr>
          <w:i/>
          <w:iCs/>
          <w:color w:val="000000"/>
          <w:spacing w:val="30"/>
          <w:sz w:val="22"/>
          <w:szCs w:val="22"/>
        </w:rPr>
        <w:t>всеобщего</w:t>
      </w:r>
    </w:p>
    <w:p w:rsidR="00931FC0" w:rsidRDefault="00931FC0" w:rsidP="00931FC0">
      <w:pPr>
        <w:framePr w:w="1263" w:h="1300" w:hRule="exact" w:hSpace="38" w:wrap="auto" w:vAnchor="text" w:hAnchor="text" w:x="20" w:y="1225"/>
        <w:shd w:val="clear" w:color="auto" w:fill="FFFFFF"/>
        <w:spacing w:line="211" w:lineRule="exact"/>
        <w:ind w:right="24"/>
        <w:jc w:val="center"/>
      </w:pPr>
      <w:r>
        <w:rPr>
          <w:color w:val="000000"/>
          <w:sz w:val="22"/>
          <w:szCs w:val="22"/>
        </w:rPr>
        <w:t>закона</w:t>
      </w:r>
    </w:p>
    <w:p w:rsidR="00931FC0" w:rsidRDefault="00931FC0" w:rsidP="00931FC0">
      <w:pPr>
        <w:framePr w:w="1263" w:h="1300" w:hRule="exact" w:hSpace="38" w:wrap="auto" w:vAnchor="text" w:hAnchor="text" w:x="20" w:y="1225"/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</w:rPr>
        <w:t>диалектики</w:t>
      </w:r>
    </w:p>
    <w:p w:rsidR="00931FC0" w:rsidRDefault="00931FC0" w:rsidP="00931FC0">
      <w:pPr>
        <w:framePr w:w="1263" w:h="1300" w:hRule="exact" w:hSpace="38" w:wrap="auto" w:vAnchor="text" w:hAnchor="text" w:x="20" w:y="1225"/>
        <w:shd w:val="clear" w:color="auto" w:fill="FFFFFF"/>
        <w:spacing w:before="5" w:line="211" w:lineRule="exact"/>
        <w:ind w:right="24"/>
        <w:jc w:val="center"/>
      </w:pPr>
      <w:r>
        <w:rPr>
          <w:color w:val="000000"/>
          <w:spacing w:val="-5"/>
          <w:sz w:val="22"/>
          <w:szCs w:val="22"/>
        </w:rPr>
        <w:t>„конечного"?</w:t>
      </w:r>
    </w:p>
    <w:p w:rsidR="00931FC0" w:rsidRDefault="00931FC0" w:rsidP="00931FC0">
      <w:pPr>
        <w:shd w:val="clear" w:color="auto" w:fill="FFFFFF"/>
        <w:spacing w:before="14" w:line="245" w:lineRule="exact"/>
        <w:ind w:left="1541" w:right="29" w:firstLine="221"/>
        <w:jc w:val="both"/>
      </w:pPr>
      <w:r>
        <w:rPr>
          <w:color w:val="000000"/>
          <w:sz w:val="22"/>
          <w:szCs w:val="22"/>
        </w:rPr>
        <w:t>Старую метафизику (например,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Wolf</w:t>
      </w:r>
      <w:r>
        <w:rPr>
          <w:color w:val="000000"/>
          <w:spacing w:val="-1"/>
          <w:sz w:val="22"/>
          <w:szCs w:val="22"/>
        </w:rPr>
        <w:t>'а [пример: смешное важничанье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банальностями </w:t>
      </w:r>
      <w:r>
        <w:rPr>
          <w:color w:val="000000"/>
          <w:spacing w:val="-3"/>
          <w:sz w:val="22"/>
          <w:szCs w:val="22"/>
          <w:lang w:val="en-US"/>
        </w:rPr>
        <w:t>etc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vertAlign w:val="superscript"/>
        </w:rPr>
        <w:t>96</w:t>
      </w:r>
      <w:r>
        <w:rPr>
          <w:color w:val="000000"/>
          <w:spacing w:val="-3"/>
          <w:sz w:val="22"/>
          <w:szCs w:val="22"/>
        </w:rPr>
        <w:t xml:space="preserve"> ] ниспровергли-де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Кант </w:t>
      </w:r>
      <w:r>
        <w:rPr>
          <w:color w:val="000000"/>
          <w:spacing w:val="-1"/>
          <w:sz w:val="22"/>
          <w:szCs w:val="22"/>
        </w:rPr>
        <w:t xml:space="preserve">и </w:t>
      </w:r>
      <w:r>
        <w:rPr>
          <w:i/>
          <w:iCs/>
          <w:color w:val="000000"/>
          <w:spacing w:val="-1"/>
          <w:sz w:val="22"/>
          <w:szCs w:val="22"/>
          <w:lang w:val="en-US"/>
        </w:rPr>
        <w:t>Jacobi</w:t>
      </w:r>
      <w:r>
        <w:rPr>
          <w:i/>
          <w:iCs/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</w:rPr>
        <w:t>Кант показал, что „стро-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гие доказательства" ведут к антино-</w:t>
      </w:r>
      <w:r>
        <w:rPr>
          <w:color w:val="000000"/>
          <w:sz w:val="22"/>
          <w:szCs w:val="22"/>
        </w:rPr>
        <w:br/>
        <w:t>миям,</w:t>
      </w:r>
    </w:p>
    <w:p w:rsidR="00931FC0" w:rsidRDefault="00931FC0" w:rsidP="00931FC0">
      <w:pPr>
        <w:shd w:val="clear" w:color="auto" w:fill="FFFFFF"/>
        <w:spacing w:line="211" w:lineRule="exact"/>
        <w:ind w:right="29" w:firstLine="206"/>
        <w:jc w:val="both"/>
      </w:pPr>
      <w:r>
        <w:rPr>
          <w:color w:val="000000"/>
          <w:sz w:val="22"/>
          <w:szCs w:val="22"/>
        </w:rPr>
        <w:t>«но о самой природе этого дока-</w:t>
      </w:r>
      <w:r>
        <w:rPr>
          <w:color w:val="000000"/>
          <w:sz w:val="22"/>
          <w:szCs w:val="22"/>
        </w:rPr>
        <w:br/>
        <w:t>зательства, которое связано с неко-</w:t>
      </w:r>
      <w:r>
        <w:rPr>
          <w:color w:val="000000"/>
          <w:sz w:val="22"/>
          <w:szCs w:val="22"/>
        </w:rPr>
        <w:br/>
        <w:t>торым конечным содержанием, он»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Kant</w:t>
      </w:r>
      <w:r>
        <w:rPr>
          <w:color w:val="000000"/>
          <w:spacing w:val="-2"/>
          <w:sz w:val="22"/>
          <w:szCs w:val="22"/>
        </w:rPr>
        <w:t>) «не размышлял; между тем одно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должно падать вместе с другим» (317)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[287].</w:t>
      </w:r>
      <w:r>
        <w:rPr>
          <w:color w:val="000000"/>
          <w:sz w:val="18"/>
          <w:szCs w:val="18"/>
        </w:rPr>
        <w:br/>
      </w:r>
      <w:r>
        <w:rPr>
          <w:color w:val="000000"/>
          <w:sz w:val="22"/>
          <w:szCs w:val="22"/>
        </w:rPr>
        <w:t>Синтетическое познание еще не полно, ибо «понятие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становится единством себя с самим собой в своем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предмете пли в своей реальности... Поэтому идея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достигает еще в этом познании истины вследствие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несоответствия предмета субъективному понятию. —</w:t>
      </w:r>
      <w:r>
        <w:rPr>
          <w:color w:val="000000"/>
          <w:sz w:val="22"/>
          <w:szCs w:val="22"/>
        </w:rPr>
        <w:br/>
        <w:t>Но сфера необходимости есть высочайшая вершина</w:t>
      </w:r>
      <w:r>
        <w:rPr>
          <w:color w:val="000000"/>
          <w:sz w:val="22"/>
          <w:szCs w:val="22"/>
        </w:rPr>
        <w:br/>
        <w:t>бытия и рефлексии; она сама по себе переходит в сво-</w:t>
      </w:r>
    </w:p>
    <w:p w:rsidR="00931FC0" w:rsidRDefault="00931FC0" w:rsidP="00931FC0">
      <w:pPr>
        <w:shd w:val="clear" w:color="auto" w:fill="FFFFFF"/>
        <w:spacing w:line="211" w:lineRule="exact"/>
        <w:ind w:right="29" w:firstLine="206"/>
        <w:jc w:val="both"/>
        <w:sectPr w:rsidR="00931FC0">
          <w:type w:val="continuous"/>
          <w:pgSz w:w="7937" w:h="11339"/>
          <w:pgMar w:top="1213" w:right="1852" w:bottom="360" w:left="6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color w:val="000000"/>
          <w:sz w:val="22"/>
          <w:szCs w:val="22"/>
        </w:rPr>
        <w:lastRenderedPageBreak/>
        <w:t>193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64" w:right="1004" w:bottom="360" w:left="1086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notBeside" w:vAnchor="text" w:hAnchor="margin" w:x="5411" w:y="6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19100"/>
            <wp:effectExtent l="0" t="0" r="9525" b="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211" w:lineRule="exact"/>
        <w:ind w:left="5"/>
        <w:jc w:val="both"/>
      </w:pPr>
      <w:r>
        <w:rPr>
          <w:color w:val="000000"/>
          <w:sz w:val="22"/>
          <w:szCs w:val="22"/>
        </w:rPr>
        <w:lastRenderedPageBreak/>
        <w:t>боду понятия, внутреннее тождество переходит в свое</w:t>
      </w:r>
      <w:r>
        <w:rPr>
          <w:color w:val="000000"/>
          <w:sz w:val="22"/>
          <w:szCs w:val="22"/>
        </w:rPr>
        <w:br/>
        <w:t>проявление, которое есть понятие как понятие»...</w:t>
      </w:r>
    </w:p>
    <w:p w:rsidR="00931FC0" w:rsidRDefault="00931FC0" w:rsidP="00931FC0">
      <w:pPr>
        <w:shd w:val="clear" w:color="auto" w:fill="FFFFFF"/>
        <w:spacing w:after="192" w:line="211" w:lineRule="exact"/>
        <w:ind w:right="5" w:firstLine="221"/>
        <w:jc w:val="both"/>
      </w:pPr>
      <w:r>
        <w:rPr>
          <w:color w:val="000000"/>
          <w:spacing w:val="-1"/>
          <w:sz w:val="22"/>
          <w:szCs w:val="22"/>
        </w:rPr>
        <w:t xml:space="preserve">... «Идея, поскольку понятие </w:t>
      </w:r>
      <w:r>
        <w:rPr>
          <w:i/>
          <w:iCs/>
          <w:color w:val="000000"/>
          <w:spacing w:val="-1"/>
          <w:sz w:val="22"/>
          <w:szCs w:val="22"/>
        </w:rPr>
        <w:t xml:space="preserve">для себя </w:t>
      </w:r>
      <w:r>
        <w:rPr>
          <w:color w:val="000000"/>
          <w:spacing w:val="-1"/>
          <w:sz w:val="22"/>
          <w:szCs w:val="22"/>
        </w:rPr>
        <w:t>является теперь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самим по себе определенным понятием, есть </w:t>
      </w:r>
      <w:r>
        <w:rPr>
          <w:i/>
          <w:iCs/>
          <w:color w:val="000000"/>
          <w:sz w:val="22"/>
          <w:szCs w:val="22"/>
        </w:rPr>
        <w:t>практи-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ческая </w:t>
      </w:r>
      <w:r>
        <w:rPr>
          <w:color w:val="000000"/>
          <w:spacing w:val="-4"/>
          <w:sz w:val="22"/>
          <w:szCs w:val="22"/>
        </w:rPr>
        <w:t xml:space="preserve">идея, </w:t>
      </w:r>
      <w:r>
        <w:rPr>
          <w:i/>
          <w:iCs/>
          <w:color w:val="000000"/>
          <w:spacing w:val="-4"/>
          <w:sz w:val="22"/>
          <w:szCs w:val="22"/>
        </w:rPr>
        <w:t xml:space="preserve">действование» </w:t>
      </w:r>
      <w:r>
        <w:rPr>
          <w:color w:val="000000"/>
          <w:spacing w:val="-4"/>
          <w:sz w:val="22"/>
          <w:szCs w:val="22"/>
        </w:rPr>
        <w:t>(319) [288—289]. И следую-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щий § озаглавлен «В: Идея добра».</w:t>
      </w:r>
    </w:p>
    <w:p w:rsidR="00931FC0" w:rsidRDefault="00931FC0" w:rsidP="00931FC0">
      <w:pPr>
        <w:shd w:val="clear" w:color="auto" w:fill="FFFFFF"/>
        <w:spacing w:after="192" w:line="211" w:lineRule="exact"/>
        <w:ind w:right="5" w:firstLine="221"/>
        <w:jc w:val="both"/>
        <w:sectPr w:rsidR="00931FC0">
          <w:type w:val="continuous"/>
          <w:pgSz w:w="7937" w:h="11339"/>
          <w:pgMar w:top="1164" w:right="1494" w:bottom="360" w:left="111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4"/>
              <w:jc w:val="right"/>
            </w:pPr>
            <w:r>
              <w:rPr>
                <w:color w:val="000000"/>
              </w:rPr>
              <w:lastRenderedPageBreak/>
              <w:t>Теоретическое   познание  должно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дать  объект в  его  необходимости,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   его   всесторонних   отношениях,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   его   противоречивом   движении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>an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und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fur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sich</w:t>
            </w:r>
            <w:r>
              <w:rPr>
                <w:color w:val="000000"/>
              </w:rPr>
              <w:t xml:space="preserve"> *. Но человеческое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понятие   эту   объективную   истину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познания   „окончательно"   ухваты-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вает, уловляет, овладевает ею лишь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когда понятие становится „для себя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бытием" в смысле практики. Т. е.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практика  человека  и человечества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есть проверка, критерий объектив-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6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ности познания. Такова ли мысль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Гегеля?  К  этому  надо  вернуться.</w:t>
            </w:r>
          </w:p>
        </w:tc>
      </w:tr>
    </w:tbl>
    <w:p w:rsidR="00931FC0" w:rsidRDefault="00931FC0" w:rsidP="00931FC0">
      <w:pPr>
        <w:shd w:val="clear" w:color="auto" w:fill="FFFFFF"/>
        <w:spacing w:before="1042" w:line="216" w:lineRule="exact"/>
        <w:ind w:left="302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Гегель</w:t>
      </w:r>
    </w:p>
    <w:p w:rsidR="00931FC0" w:rsidRDefault="00931FC0" w:rsidP="00931FC0">
      <w:pPr>
        <w:shd w:val="clear" w:color="auto" w:fill="FFFFFF"/>
        <w:spacing w:before="5" w:line="216" w:lineRule="exact"/>
        <w:jc w:val="center"/>
      </w:pPr>
      <w:r>
        <w:rPr>
          <w:color w:val="000000"/>
          <w:sz w:val="22"/>
          <w:szCs w:val="22"/>
        </w:rPr>
        <w:t>о практике</w:t>
      </w:r>
      <w:r>
        <w:rPr>
          <w:color w:val="000000"/>
          <w:sz w:val="22"/>
          <w:szCs w:val="22"/>
        </w:rPr>
        <w:br/>
        <w:t>и объектив-</w:t>
      </w:r>
      <w:r>
        <w:rPr>
          <w:color w:val="000000"/>
          <w:sz w:val="22"/>
          <w:szCs w:val="22"/>
        </w:rPr>
        <w:br/>
        <w:t>ности позна-</w:t>
      </w:r>
      <w:r>
        <w:rPr>
          <w:color w:val="000000"/>
          <w:sz w:val="22"/>
          <w:szCs w:val="22"/>
        </w:rPr>
        <w:br/>
        <w:t>ния</w:t>
      </w:r>
    </w:p>
    <w:p w:rsidR="00931FC0" w:rsidRDefault="00931FC0" w:rsidP="00931FC0">
      <w:pPr>
        <w:shd w:val="clear" w:color="auto" w:fill="FFFFFF"/>
        <w:spacing w:before="5" w:line="216" w:lineRule="exact"/>
        <w:jc w:val="center"/>
        <w:sectPr w:rsidR="00931FC0">
          <w:type w:val="continuous"/>
          <w:pgSz w:w="7937" w:h="11339"/>
          <w:pgMar w:top="1164" w:right="1643" w:bottom="360" w:left="1100" w:header="720" w:footer="720" w:gutter="0"/>
          <w:cols w:num="2" w:space="720" w:equalWidth="0">
            <w:col w:w="3681" w:space="293"/>
            <w:col w:w="1219"/>
          </w:cols>
          <w:noEndnote/>
        </w:sectPr>
      </w:pPr>
    </w:p>
    <w:p w:rsidR="00931FC0" w:rsidRDefault="00931FC0" w:rsidP="00931FC0">
      <w:pPr>
        <w:framePr w:h="62" w:hSpace="38" w:wrap="notBeside" w:vAnchor="text" w:hAnchor="margin" w:x="1" w:y="35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after="1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6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219"/>
        </w:trPr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5"/>
              <w:jc w:val="both"/>
            </w:pPr>
            <w:r>
              <w:rPr>
                <w:color w:val="000000"/>
              </w:rPr>
              <w:t>Почему от практики, действия, переход только</w:t>
            </w:r>
            <w:r>
              <w:rPr>
                <w:color w:val="000000"/>
              </w:rPr>
              <w:br/>
              <w:t xml:space="preserve">к „благу", </w:t>
            </w:r>
            <w:r>
              <w:rPr>
                <w:color w:val="000000"/>
                <w:lang w:val="en-US"/>
              </w:rPr>
              <w:t>das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Gute</w:t>
            </w:r>
            <w:r>
              <w:rPr>
                <w:color w:val="000000"/>
              </w:rPr>
              <w:t>? Это узко, односторонне!</w:t>
            </w:r>
            <w:r>
              <w:rPr>
                <w:color w:val="000000"/>
              </w:rPr>
              <w:br/>
              <w:t xml:space="preserve">А </w:t>
            </w:r>
            <w:r>
              <w:rPr>
                <w:i/>
                <w:iCs/>
                <w:color w:val="000000"/>
              </w:rPr>
              <w:t>полезное?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19" w:right="5"/>
              <w:jc w:val="both"/>
            </w:pPr>
            <w:r>
              <w:rPr>
                <w:color w:val="000000"/>
              </w:rPr>
              <w:t>Несомненно, полезное тоже входит. Или, по</w:t>
            </w:r>
            <w:r>
              <w:rPr>
                <w:color w:val="000000"/>
              </w:rPr>
              <w:br/>
              <w:t xml:space="preserve">Гегелю, это тоже </w:t>
            </w:r>
            <w:r>
              <w:rPr>
                <w:color w:val="000000"/>
                <w:lang w:val="en-US"/>
              </w:rPr>
              <w:t>das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Gute</w:t>
            </w:r>
            <w:r>
              <w:rPr>
                <w:color w:val="000000"/>
              </w:rPr>
              <w:t>?</w:t>
            </w:r>
          </w:p>
        </w:tc>
      </w:tr>
    </w:tbl>
    <w:p w:rsidR="00931FC0" w:rsidRDefault="00931FC0" w:rsidP="00931FC0">
      <w:pPr>
        <w:spacing w:after="18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3"/>
        <w:gridCol w:w="2021"/>
        <w:gridCol w:w="1205"/>
        <w:gridCol w:w="86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</w:rPr>
              <w:t>Все  это</w:t>
            </w:r>
          </w:p>
        </w:tc>
        <w:tc>
          <w:tcPr>
            <w:tcW w:w="4090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в   главе   «Идея  познания»   (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  глава)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24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 переходе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 „абсолютной идее" (</w:t>
            </w:r>
            <w:r>
              <w:rPr>
                <w:color w:val="000000"/>
                <w:lang w:val="en-US"/>
              </w:rPr>
              <w:t>III</w:t>
            </w:r>
            <w:r>
              <w:rPr>
                <w:color w:val="000000"/>
              </w:rPr>
              <w:t xml:space="preserve"> глава)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— т. е.,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24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несомненно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, практика  стоит у</w:t>
            </w:r>
          </w:p>
        </w:tc>
        <w:tc>
          <w:tcPr>
            <w:tcW w:w="206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Гегеля, как  звено,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326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 анализе процесса познания и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именно как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переход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26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  объективной  („абсолютной",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  Гегелю)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истине.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46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Маркс, следовательно, непосредственно   к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Гегелю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24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примыкает,</w:t>
            </w:r>
          </w:p>
        </w:tc>
        <w:tc>
          <w:tcPr>
            <w:tcW w:w="409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вводя критерий практики в теорию по-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4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знания: см.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тезисы о Фейербахе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b/>
                <w:bCs/>
                <w:color w:val="000000"/>
                <w:sz w:val="12"/>
                <w:szCs w:val="12"/>
              </w:rPr>
              <w:t>97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framePr w:h="187" w:hRule="exact" w:hSpace="38" w:wrap="notBeside" w:vAnchor="text" w:hAnchor="page" w:x="1340" w:y="412"/>
        <w:shd w:val="clear" w:color="auto" w:fill="FFFFFF"/>
      </w:pPr>
      <w:r>
        <w:rPr>
          <w:color w:val="000000"/>
          <w:sz w:val="16"/>
          <w:szCs w:val="16"/>
        </w:rPr>
        <w:t>* — в себе и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для себя.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ectPr w:rsidR="00931FC0">
          <w:type w:val="continuous"/>
          <w:pgSz w:w="7937" w:h="11339"/>
          <w:pgMar w:top="1164" w:right="1513" w:bottom="360" w:left="10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48"/>
      </w:pPr>
      <w:r>
        <w:rPr>
          <w:color w:val="000000"/>
          <w:sz w:val="18"/>
          <w:szCs w:val="18"/>
        </w:rPr>
        <w:lastRenderedPageBreak/>
        <w:t>194</w:t>
      </w:r>
    </w:p>
    <w:p w:rsidR="00931FC0" w:rsidRDefault="00931FC0" w:rsidP="00931FC0">
      <w:pPr>
        <w:shd w:val="clear" w:color="auto" w:fill="FFFFFF"/>
        <w:spacing w:after="245"/>
        <w:ind w:left="48"/>
        <w:sectPr w:rsidR="00931FC0">
          <w:pgSz w:w="7937" w:h="11339"/>
          <w:pgMar w:top="1174" w:right="1218" w:bottom="360" w:left="983" w:header="720" w:footer="720" w:gutter="0"/>
          <w:cols w:space="60"/>
          <w:noEndnote/>
        </w:sectPr>
      </w:pPr>
    </w:p>
    <w:p w:rsidR="00931FC0" w:rsidRDefault="00931FC0" w:rsidP="00931FC0">
      <w:pPr>
        <w:framePr w:h="1867" w:hSpace="38" w:wrap="notBeside" w:vAnchor="text" w:hAnchor="margin" w:x="253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181100"/>
            <wp:effectExtent l="0" t="0" r="9525" b="0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004" w:hSpace="38" w:wrap="auto" w:vAnchor="text" w:hAnchor="margin" w:x="2516" w:y="19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905000"/>
            <wp:effectExtent l="0" t="0" r="9525" b="0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279" w:hSpace="38" w:wrap="auto" w:vAnchor="text" w:hAnchor="margin" w:x="2502" w:y="49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085975"/>
            <wp:effectExtent l="0" t="0" r="9525" b="9525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14" w:line="211" w:lineRule="exact"/>
        <w:ind w:left="768" w:hanging="442"/>
      </w:pPr>
      <w:r>
        <w:rPr>
          <w:color w:val="000000"/>
          <w:sz w:val="22"/>
          <w:szCs w:val="22"/>
        </w:rPr>
        <w:lastRenderedPageBreak/>
        <w:t>Практика в теории</w:t>
      </w:r>
      <w:r>
        <w:rPr>
          <w:color w:val="000000"/>
          <w:sz w:val="22"/>
          <w:szCs w:val="22"/>
        </w:rPr>
        <w:br/>
        <w:t>познания:</w:t>
      </w:r>
    </w:p>
    <w:p w:rsidR="00931FC0" w:rsidRDefault="00931FC0" w:rsidP="00931FC0">
      <w:pPr>
        <w:shd w:val="clear" w:color="auto" w:fill="FFFFFF"/>
        <w:spacing w:before="86" w:line="211" w:lineRule="exact"/>
        <w:ind w:firstLine="216"/>
        <w:jc w:val="both"/>
      </w:pPr>
      <w:r>
        <w:rPr>
          <w:color w:val="000000"/>
          <w:spacing w:val="-7"/>
          <w:sz w:val="22"/>
          <w:szCs w:val="22"/>
        </w:rPr>
        <w:t>(320) [289] «Как субъек-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тивное оно» (</w:t>
      </w:r>
      <w:r>
        <w:rPr>
          <w:color w:val="000000"/>
          <w:spacing w:val="-4"/>
          <w:sz w:val="22"/>
          <w:szCs w:val="22"/>
          <w:lang w:val="en-US"/>
        </w:rPr>
        <w:t>der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Begriff</w:t>
      </w:r>
      <w:r>
        <w:rPr>
          <w:color w:val="000000"/>
          <w:spacing w:val="-4"/>
          <w:sz w:val="22"/>
          <w:szCs w:val="22"/>
        </w:rPr>
        <w:t>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«опять-таки имеет пред-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посылку некоторого в се-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бе сущего инобытия; оно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есть </w:t>
      </w:r>
      <w:r>
        <w:rPr>
          <w:i/>
          <w:iCs/>
          <w:color w:val="000000"/>
          <w:spacing w:val="-2"/>
          <w:sz w:val="22"/>
          <w:szCs w:val="22"/>
        </w:rPr>
        <w:t xml:space="preserve">стремление </w:t>
      </w:r>
      <w:r>
        <w:rPr>
          <w:color w:val="000000"/>
          <w:spacing w:val="-2"/>
          <w:sz w:val="22"/>
          <w:szCs w:val="22"/>
        </w:rPr>
        <w:t>реализо-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вать себя, цель, которая</w:t>
      </w:r>
      <w:r>
        <w:rPr>
          <w:color w:val="000000"/>
          <w:sz w:val="22"/>
          <w:szCs w:val="22"/>
        </w:rPr>
        <w:br/>
        <w:t>хочет через себя самоё</w:t>
      </w:r>
      <w:r>
        <w:rPr>
          <w:color w:val="000000"/>
          <w:sz w:val="22"/>
          <w:szCs w:val="22"/>
        </w:rPr>
        <w:br/>
        <w:t>дать себе объективность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объективном мире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выполнить себя. В тео-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ретической идее субъек-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тивное понятие как все-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общее, само по себе ли-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шенное определений, про-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тивостоит объективному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миру, из которого оно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берет себе определенное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содержание и наполне-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ние. В практической же</w:t>
      </w:r>
      <w:r>
        <w:rPr>
          <w:color w:val="000000"/>
          <w:spacing w:val="-1"/>
          <w:sz w:val="22"/>
          <w:szCs w:val="22"/>
        </w:rPr>
        <w:br/>
        <w:t>идее это понятие как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действительное противо-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стоит действительному;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 уверенность в себе,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присущая субъекту в 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в-себе-и-для-себя опреде-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ленном бытии, есть уве-</w:t>
      </w:r>
      <w:r>
        <w:rPr>
          <w:color w:val="000000"/>
          <w:spacing w:val="-3"/>
          <w:sz w:val="22"/>
          <w:szCs w:val="22"/>
        </w:rPr>
        <w:br/>
        <w:t>ренность в своей действи-</w:t>
      </w:r>
      <w:r>
        <w:rPr>
          <w:color w:val="000000"/>
          <w:spacing w:val="-3"/>
          <w:sz w:val="22"/>
          <w:szCs w:val="22"/>
        </w:rPr>
        <w:br/>
        <w:t xml:space="preserve">тельности и </w:t>
      </w:r>
      <w:r>
        <w:rPr>
          <w:i/>
          <w:iCs/>
          <w:color w:val="000000"/>
          <w:spacing w:val="-3"/>
          <w:sz w:val="22"/>
          <w:szCs w:val="22"/>
        </w:rPr>
        <w:t>недействи-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тельности  </w:t>
      </w:r>
      <w:r>
        <w:rPr>
          <w:color w:val="000000"/>
          <w:sz w:val="22"/>
          <w:szCs w:val="22"/>
        </w:rPr>
        <w:t>мира... ».</w:t>
      </w:r>
    </w:p>
    <w:p w:rsidR="00931FC0" w:rsidRDefault="00931FC0" w:rsidP="00931FC0">
      <w:pPr>
        <w:spacing w:after="19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2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754"/>
              <w:jc w:val="right"/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Alias </w:t>
            </w:r>
            <w:r>
              <w:rPr>
                <w:color w:val="000000"/>
                <w:sz w:val="22"/>
                <w:szCs w:val="22"/>
              </w:rPr>
              <w:t>*: ("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9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24"/>
              <w:jc w:val="right"/>
            </w:pPr>
            <w:r>
              <w:rPr>
                <w:color w:val="000000"/>
                <w:spacing w:val="-7"/>
                <w:sz w:val="22"/>
                <w:szCs w:val="22"/>
              </w:rPr>
              <w:t>Сознание человека не толь-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9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ко   отражает   объективный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9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color w:val="000000"/>
                <w:sz w:val="22"/>
                <w:szCs w:val="22"/>
              </w:rPr>
              <w:t>мир, но и творит его.</w:t>
            </w:r>
          </w:p>
        </w:tc>
      </w:tr>
    </w:tbl>
    <w:p w:rsidR="00931FC0" w:rsidRDefault="00931FC0" w:rsidP="00931FC0">
      <w:pPr>
        <w:shd w:val="clear" w:color="auto" w:fill="FFFFFF"/>
        <w:spacing w:line="211" w:lineRule="exact"/>
        <w:ind w:left="29" w:right="82" w:firstLine="216"/>
        <w:jc w:val="both"/>
      </w:pPr>
      <w:r>
        <w:rPr>
          <w:color w:val="000000"/>
          <w:sz w:val="22"/>
          <w:szCs w:val="22"/>
        </w:rPr>
        <w:t>Понятие (= человек)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субъективное снова предпола-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гает само-в-себе сущее инобы-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тие (= независимую от челове-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 природу). Это понятие (=че-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ловек) есть </w:t>
      </w:r>
      <w:r>
        <w:rPr>
          <w:i/>
          <w:iCs/>
          <w:color w:val="000000"/>
          <w:spacing w:val="-2"/>
          <w:sz w:val="22"/>
          <w:szCs w:val="22"/>
        </w:rPr>
        <w:t xml:space="preserve">стремление </w:t>
      </w:r>
      <w:r>
        <w:rPr>
          <w:color w:val="000000"/>
          <w:spacing w:val="-2"/>
          <w:sz w:val="22"/>
          <w:szCs w:val="22"/>
        </w:rPr>
        <w:t>реали-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зировать себя, дать себе через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себя самого объективность в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объективном мире и осущест-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вить (выполнить) себя.</w:t>
      </w:r>
    </w:p>
    <w:p w:rsidR="00931FC0" w:rsidRDefault="00931FC0" w:rsidP="00931FC0">
      <w:pPr>
        <w:shd w:val="clear" w:color="auto" w:fill="FFFFFF"/>
        <w:spacing w:line="211" w:lineRule="exact"/>
        <w:ind w:left="19" w:firstLine="216"/>
        <w:jc w:val="both"/>
      </w:pPr>
      <w:r>
        <w:rPr>
          <w:color w:val="000000"/>
          <w:spacing w:val="-2"/>
          <w:sz w:val="22"/>
          <w:szCs w:val="22"/>
        </w:rPr>
        <w:t>В теоретической идее (в об- !</w:t>
      </w:r>
      <w:r>
        <w:rPr>
          <w:color w:val="000000"/>
          <w:spacing w:val="-2"/>
          <w:sz w:val="22"/>
          <w:szCs w:val="22"/>
        </w:rPr>
        <w:br/>
        <w:t>ласти теории) субъективное 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нятие (познание?) как общее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само по себе лишенное опреде-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ленности противостоит объек-</w:t>
      </w:r>
      <w:r>
        <w:rPr>
          <w:color w:val="000000"/>
          <w:spacing w:val="-2"/>
          <w:sz w:val="22"/>
          <w:szCs w:val="22"/>
        </w:rPr>
        <w:br/>
        <w:t>тивному миру, из коего оно по-</w:t>
      </w:r>
      <w:r>
        <w:rPr>
          <w:color w:val="000000"/>
          <w:spacing w:val="-2"/>
          <w:sz w:val="22"/>
          <w:szCs w:val="22"/>
        </w:rPr>
        <w:br/>
        <w:t>черпает определенное содержа-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ние и наполнение.</w:t>
      </w:r>
    </w:p>
    <w:p w:rsidR="00931FC0" w:rsidRDefault="00931FC0" w:rsidP="00931FC0">
      <w:pPr>
        <w:shd w:val="clear" w:color="auto" w:fill="FFFFFF"/>
        <w:spacing w:before="202" w:line="211" w:lineRule="exact"/>
        <w:ind w:left="10" w:right="106" w:firstLine="216"/>
        <w:jc w:val="both"/>
      </w:pPr>
      <w:r>
        <w:rPr>
          <w:color w:val="000000"/>
          <w:spacing w:val="-2"/>
          <w:sz w:val="22"/>
          <w:szCs w:val="22"/>
        </w:rPr>
        <w:t>В практической идее (в обла-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сти практики) это понятие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действительное (действующее?)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противостоит действительному.</w:t>
      </w:r>
    </w:p>
    <w:p w:rsidR="00931FC0" w:rsidRDefault="00931FC0" w:rsidP="00931FC0">
      <w:pPr>
        <w:shd w:val="clear" w:color="auto" w:fill="FFFFFF"/>
        <w:spacing w:line="211" w:lineRule="exact"/>
        <w:ind w:left="235"/>
      </w:pPr>
      <w:r>
        <w:rPr>
          <w:color w:val="000000"/>
          <w:spacing w:val="-1"/>
          <w:sz w:val="22"/>
          <w:szCs w:val="22"/>
        </w:rPr>
        <w:t>Уверенность в себе, которую</w:t>
      </w:r>
    </w:p>
    <w:p w:rsidR="00931FC0" w:rsidRDefault="00931FC0" w:rsidP="00931FC0">
      <w:pPr>
        <w:shd w:val="clear" w:color="auto" w:fill="FFFFFF"/>
        <w:spacing w:before="53"/>
        <w:ind w:left="10"/>
      </w:pPr>
      <w:r>
        <w:rPr>
          <w:color w:val="000000"/>
          <w:spacing w:val="-3"/>
          <w:sz w:val="22"/>
          <w:szCs w:val="22"/>
        </w:rPr>
        <w:t>субъект   [здесь   вдруг   вместо</w:t>
      </w:r>
    </w:p>
    <w:p w:rsidR="00931FC0" w:rsidRDefault="00931FC0" w:rsidP="00931FC0">
      <w:pPr>
        <w:shd w:val="clear" w:color="auto" w:fill="FFFFFF"/>
        <w:spacing w:before="178" w:line="235" w:lineRule="exact"/>
        <w:ind w:right="110"/>
        <w:jc w:val="both"/>
      </w:pPr>
      <w:r>
        <w:rPr>
          <w:color w:val="000000"/>
          <w:spacing w:val="-2"/>
          <w:sz w:val="22"/>
          <w:szCs w:val="22"/>
        </w:rPr>
        <w:t>„понятия"] имеет в своем са-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мо-в-себе и само-для-себя бы-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тии, как определенного субъ-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екта, есть уверенность в своей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действительности и в </w:t>
      </w:r>
      <w:r>
        <w:rPr>
          <w:i/>
          <w:iCs/>
          <w:color w:val="000000"/>
          <w:spacing w:val="-2"/>
          <w:sz w:val="22"/>
          <w:szCs w:val="22"/>
        </w:rPr>
        <w:t>недейст-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вительности </w:t>
      </w:r>
      <w:r>
        <w:rPr>
          <w:color w:val="000000"/>
          <w:sz w:val="22"/>
          <w:szCs w:val="22"/>
        </w:rPr>
        <w:t>мира.</w:t>
      </w:r>
    </w:p>
    <w:p w:rsidR="00931FC0" w:rsidRDefault="00931FC0" w:rsidP="00931FC0">
      <w:pPr>
        <w:shd w:val="clear" w:color="auto" w:fill="FFFFFF"/>
        <w:spacing w:before="178" w:line="235" w:lineRule="exact"/>
        <w:ind w:right="110"/>
        <w:jc w:val="both"/>
        <w:sectPr w:rsidR="00931FC0">
          <w:type w:val="continuous"/>
          <w:pgSz w:w="7937" w:h="11339"/>
          <w:pgMar w:top="1174" w:right="1218" w:bottom="360" w:left="983" w:header="720" w:footer="720" w:gutter="0"/>
          <w:cols w:num="2" w:space="720" w:equalWidth="0">
            <w:col w:w="2452" w:space="226"/>
            <w:col w:w="3057"/>
          </w:cols>
          <w:noEndnote/>
        </w:sectPr>
      </w:pPr>
    </w:p>
    <w:p w:rsidR="00931FC0" w:rsidRDefault="00931FC0" w:rsidP="00931FC0">
      <w:pPr>
        <w:spacing w:before="24"/>
        <w:ind w:left="14" w:right="493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/>
        <w:ind w:left="245"/>
      </w:pPr>
      <w:r>
        <w:rPr>
          <w:color w:val="000000"/>
          <w:sz w:val="16"/>
          <w:szCs w:val="16"/>
        </w:rPr>
        <w:t xml:space="preserve">* — Иначе, другими словами.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67"/>
        <w:ind w:left="245"/>
        <w:sectPr w:rsidR="00931FC0">
          <w:type w:val="continuous"/>
          <w:pgSz w:w="7937" w:h="11339"/>
          <w:pgMar w:top="1174" w:right="1218" w:bottom="360" w:left="98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4"/>
        <w:ind w:left="5126"/>
      </w:pPr>
      <w:r>
        <w:rPr>
          <w:color w:val="000000"/>
          <w:sz w:val="18"/>
          <w:szCs w:val="18"/>
        </w:rPr>
        <w:lastRenderedPageBreak/>
        <w:t>195</w:t>
      </w:r>
    </w:p>
    <w:p w:rsidR="00931FC0" w:rsidRDefault="00931FC0" w:rsidP="00931FC0">
      <w:pPr>
        <w:shd w:val="clear" w:color="auto" w:fill="FFFFFF"/>
        <w:spacing w:after="254"/>
        <w:ind w:left="5126"/>
        <w:sectPr w:rsidR="00931FC0">
          <w:pgSz w:w="7937" w:h="11339"/>
          <w:pgMar w:top="1200" w:right="666" w:bottom="360" w:left="1424" w:header="720" w:footer="720" w:gutter="0"/>
          <w:cols w:space="60"/>
          <w:noEndnote/>
        </w:sectPr>
      </w:pPr>
    </w:p>
    <w:p w:rsidR="00931FC0" w:rsidRDefault="00931FC0" w:rsidP="00931FC0">
      <w:pPr>
        <w:framePr w:h="1008" w:hSpace="38" w:wrap="notBeside" w:vAnchor="text" w:hAnchor="margin" w:x="494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275" cy="638175"/>
            <wp:effectExtent l="0" t="0" r="9525" b="9525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31" w:hSpace="38" w:wrap="auto" w:vAnchor="text" w:hAnchor="margin" w:x="2555" w:y="10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971550"/>
            <wp:effectExtent l="0" t="0" r="0" b="0"/>
            <wp:docPr id="1848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78" w:hSpace="38" w:wrap="auto" w:vAnchor="text" w:hAnchor="margin" w:x="2511" w:y="40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42975"/>
            <wp:effectExtent l="0" t="0" r="9525" b="9525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07" w:hSpace="38" w:wrap="auto" w:vAnchor="text" w:hAnchor="margin" w:x="-177" w:y="40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52500"/>
            <wp:effectExtent l="0" t="0" r="9525" b="0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51" w:hSpace="38" w:wrap="auto" w:vAnchor="text" w:hAnchor="margin" w:x="2511" w:y="55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362075"/>
            <wp:effectExtent l="0" t="0" r="9525" b="9525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429" w:h="859" w:hRule="exact" w:hSpace="38" w:wrap="notBeside" w:vAnchor="text" w:hAnchor="margin" w:x="2819" w:y="73"/>
        <w:shd w:val="clear" w:color="auto" w:fill="FFFFFF"/>
        <w:spacing w:line="211" w:lineRule="exact"/>
        <w:ind w:firstLine="206"/>
        <w:jc w:val="both"/>
      </w:pPr>
      <w:r>
        <w:rPr>
          <w:color w:val="000000"/>
        </w:rPr>
        <w:t>т. е. что мир не удов-</w:t>
      </w:r>
      <w:r>
        <w:rPr>
          <w:color w:val="000000"/>
        </w:rPr>
        <w:br/>
        <w:t>летворяет человека, и че-</w:t>
      </w:r>
      <w:r>
        <w:rPr>
          <w:color w:val="000000"/>
        </w:rPr>
        <w:br/>
        <w:t>ловек своим действием</w:t>
      </w:r>
      <w:r>
        <w:rPr>
          <w:color w:val="000000"/>
        </w:rPr>
        <w:br/>
        <w:t>решает изменить его.</w:t>
      </w:r>
    </w:p>
    <w:p w:rsidR="00931FC0" w:rsidRDefault="00931FC0" w:rsidP="00931FC0">
      <w:pPr>
        <w:shd w:val="clear" w:color="auto" w:fill="FFFFFF"/>
        <w:spacing w:before="1018" w:line="211" w:lineRule="exact"/>
        <w:ind w:left="5" w:firstLine="226"/>
        <w:jc w:val="both"/>
      </w:pPr>
      <w:r>
        <w:rPr>
          <w:noProof/>
        </w:rPr>
        <w:lastRenderedPageBreak/>
        <w:drawing>
          <wp:anchor distT="0" distB="0" distL="0" distR="0" simplePos="0" relativeHeight="251807744" behindDoc="1" locked="0" layoutInCell="1" allowOverlap="1">
            <wp:simplePos x="0" y="0"/>
            <wp:positionH relativeFrom="margin">
              <wp:posOffset>1694815</wp:posOffset>
            </wp:positionH>
            <wp:positionV relativeFrom="paragraph">
              <wp:posOffset>0</wp:posOffset>
            </wp:positionV>
            <wp:extent cx="301625" cy="652145"/>
            <wp:effectExtent l="0" t="0" r="3175" b="0"/>
            <wp:wrapThrough wrapText="bothSides">
              <wp:wrapPolygon edited="0">
                <wp:start x="0" y="0"/>
                <wp:lineTo x="0" y="20822"/>
                <wp:lineTo x="20463" y="20822"/>
                <wp:lineTo x="20463" y="0"/>
                <wp:lineTo x="0" y="0"/>
              </wp:wrapPolygon>
            </wp:wrapThrough>
            <wp:docPr id="2571" name="Рисунок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... «Эта содержащаяся</w:t>
      </w:r>
      <w:r>
        <w:rPr>
          <w:color w:val="000000"/>
        </w:rPr>
        <w:br/>
        <w:t>в понятии, равная ему и</w:t>
      </w:r>
      <w:r>
        <w:rPr>
          <w:color w:val="000000"/>
        </w:rPr>
        <w:br/>
        <w:t>заключающая в себе тре-</w:t>
      </w:r>
      <w:r>
        <w:rPr>
          <w:color w:val="000000"/>
        </w:rPr>
        <w:br/>
        <w:t>бование единичной внеш-</w:t>
      </w:r>
      <w:r>
        <w:rPr>
          <w:color w:val="000000"/>
        </w:rPr>
        <w:br/>
        <w:t>ней действительности оп-</w:t>
      </w:r>
      <w:r>
        <w:rPr>
          <w:color w:val="000000"/>
        </w:rPr>
        <w:br/>
        <w:t xml:space="preserve">ределенность есть </w:t>
      </w:r>
      <w:r>
        <w:rPr>
          <w:i/>
          <w:iCs/>
          <w:color w:val="000000"/>
        </w:rPr>
        <w:t>добро.</w:t>
      </w:r>
      <w:r>
        <w:rPr>
          <w:i/>
          <w:iCs/>
          <w:color w:val="000000"/>
        </w:rPr>
        <w:br/>
      </w:r>
      <w:r>
        <w:rPr>
          <w:color w:val="000000"/>
        </w:rPr>
        <w:t>Оно выступает с досто-</w:t>
      </w:r>
      <w:r>
        <w:rPr>
          <w:color w:val="000000"/>
        </w:rPr>
        <w:br/>
        <w:t>инством чего-то абсолют-</w:t>
      </w:r>
      <w:r>
        <w:rPr>
          <w:color w:val="000000"/>
        </w:rPr>
        <w:br/>
        <w:t>ного, так как оно есть</w:t>
      </w:r>
      <w:r>
        <w:rPr>
          <w:color w:val="000000"/>
        </w:rPr>
        <w:br/>
        <w:t>цельность понятия внут-</w:t>
      </w:r>
      <w:r>
        <w:rPr>
          <w:color w:val="000000"/>
        </w:rPr>
        <w:br/>
        <w:t>ри себя, объективное, ко-</w:t>
      </w:r>
      <w:r>
        <w:rPr>
          <w:color w:val="000000"/>
        </w:rPr>
        <w:br/>
        <w:t>торому вместе с тем свой-</w:t>
      </w:r>
      <w:r>
        <w:rPr>
          <w:color w:val="000000"/>
        </w:rPr>
        <w:br/>
        <w:t>ственна форма свободно-</w:t>
      </w:r>
      <w:r>
        <w:rPr>
          <w:color w:val="000000"/>
        </w:rPr>
        <w:br/>
        <w:t>го единства и субъектив-</w:t>
      </w:r>
      <w:r>
        <w:rPr>
          <w:color w:val="000000"/>
        </w:rPr>
        <w:br/>
        <w:t xml:space="preserve">ности. Эта идея </w:t>
      </w:r>
      <w:r>
        <w:rPr>
          <w:i/>
          <w:iCs/>
          <w:color w:val="000000"/>
        </w:rPr>
        <w:t>выше, чем</w:t>
      </w:r>
      <w:r>
        <w:rPr>
          <w:i/>
          <w:iCs/>
          <w:color w:val="000000"/>
        </w:rPr>
        <w:br/>
        <w:t>идея вышерассмотрен-</w:t>
      </w:r>
      <w:r>
        <w:rPr>
          <w:i/>
          <w:iCs/>
          <w:color w:val="000000"/>
        </w:rPr>
        <w:br/>
        <w:t xml:space="preserve">ного познания, </w:t>
      </w:r>
      <w:r>
        <w:rPr>
          <w:color w:val="000000"/>
        </w:rPr>
        <w:t>ибо пер-</w:t>
      </w:r>
      <w:r>
        <w:rPr>
          <w:color w:val="000000"/>
        </w:rPr>
        <w:br/>
        <w:t>вая имеет достоинство не</w:t>
      </w:r>
      <w:r>
        <w:rPr>
          <w:color w:val="000000"/>
        </w:rPr>
        <w:br/>
        <w:t>только всеобщего, но и</w:t>
      </w:r>
      <w:r>
        <w:rPr>
          <w:color w:val="000000"/>
        </w:rPr>
        <w:br/>
      </w:r>
      <w:r>
        <w:rPr>
          <w:i/>
          <w:iCs/>
          <w:color w:val="000000"/>
        </w:rPr>
        <w:t>просто действительно-</w:t>
      </w:r>
      <w:r>
        <w:rPr>
          <w:i/>
          <w:iCs/>
          <w:color w:val="000000"/>
        </w:rPr>
        <w:br/>
        <w:t xml:space="preserve">го»... </w:t>
      </w:r>
      <w:r>
        <w:rPr>
          <w:color w:val="000000"/>
        </w:rPr>
        <w:t>(320—321) [290].</w:t>
      </w:r>
    </w:p>
    <w:p w:rsidR="00931FC0" w:rsidRDefault="00931FC0" w:rsidP="00931FC0">
      <w:pPr>
        <w:shd w:val="clear" w:color="auto" w:fill="FFFFFF"/>
        <w:spacing w:line="211" w:lineRule="exact"/>
        <w:ind w:firstLine="230"/>
        <w:jc w:val="both"/>
      </w:pPr>
      <w:r>
        <w:rPr>
          <w:color w:val="000000"/>
        </w:rPr>
        <w:t>... «Деятельность цели</w:t>
      </w:r>
      <w:r>
        <w:rPr>
          <w:color w:val="000000"/>
        </w:rPr>
        <w:br/>
        <w:t>направлена поэтому не на</w:t>
      </w:r>
      <w:r>
        <w:rPr>
          <w:color w:val="000000"/>
        </w:rPr>
        <w:br/>
        <w:t>себя для принятия внутрь</w:t>
      </w:r>
      <w:r>
        <w:rPr>
          <w:color w:val="000000"/>
        </w:rPr>
        <w:br/>
        <w:t>себя и усвоения себе не-</w:t>
      </w:r>
      <w:r>
        <w:rPr>
          <w:color w:val="000000"/>
        </w:rPr>
        <w:br/>
        <w:t>которого данного опре-</w:t>
      </w:r>
      <w:r>
        <w:rPr>
          <w:color w:val="000000"/>
        </w:rPr>
        <w:br/>
        <w:t>деления, а скорее направ-</w:t>
      </w:r>
      <w:r>
        <w:rPr>
          <w:color w:val="000000"/>
        </w:rPr>
        <w:br/>
        <w:t>лена к тому, чтобы по-</w:t>
      </w:r>
      <w:r>
        <w:rPr>
          <w:color w:val="000000"/>
        </w:rPr>
        <w:br/>
        <w:t>ложить свое собственное</w:t>
      </w:r>
      <w:r>
        <w:rPr>
          <w:color w:val="000000"/>
        </w:rPr>
        <w:br/>
        <w:t>определение и сообщить</w:t>
      </w:r>
      <w:r>
        <w:rPr>
          <w:color w:val="000000"/>
        </w:rPr>
        <w:br/>
        <w:t>себе реальность в форме</w:t>
      </w:r>
      <w:r>
        <w:rPr>
          <w:color w:val="000000"/>
        </w:rPr>
        <w:br/>
        <w:t>внешней действительно-</w:t>
      </w:r>
      <w:r>
        <w:rPr>
          <w:color w:val="000000"/>
        </w:rPr>
        <w:br/>
        <w:t>сти посредством снятия</w:t>
      </w:r>
      <w:r>
        <w:rPr>
          <w:color w:val="000000"/>
        </w:rPr>
        <w:br/>
        <w:t>определений внешнего</w:t>
      </w:r>
      <w:r>
        <w:rPr>
          <w:color w:val="000000"/>
        </w:rPr>
        <w:br/>
        <w:t>мира»... (321)   [290]...</w:t>
      </w:r>
    </w:p>
    <w:p w:rsidR="00931FC0" w:rsidRDefault="00931FC0" w:rsidP="00931FC0">
      <w:pPr>
        <w:shd w:val="clear" w:color="auto" w:fill="FFFFFF"/>
        <w:spacing w:line="211" w:lineRule="exact"/>
        <w:ind w:left="278"/>
      </w:pPr>
      <w:r>
        <w:br w:type="column"/>
      </w:r>
      <w:r>
        <w:rPr>
          <w:color w:val="000000"/>
        </w:rPr>
        <w:t>Суть:</w:t>
      </w:r>
    </w:p>
    <w:p w:rsidR="00931FC0" w:rsidRDefault="00931FC0" w:rsidP="00931FC0">
      <w:pPr>
        <w:shd w:val="clear" w:color="auto" w:fill="FFFFFF"/>
        <w:spacing w:line="211" w:lineRule="exact"/>
        <w:ind w:left="34" w:firstLine="202"/>
        <w:jc w:val="both"/>
      </w:pPr>
      <w:r>
        <w:rPr>
          <w:color w:val="000000"/>
        </w:rPr>
        <w:t>„Доброе" есть „требова-</w:t>
      </w:r>
      <w:r>
        <w:rPr>
          <w:color w:val="000000"/>
        </w:rPr>
        <w:br/>
        <w:t>ние внешней действительно-</w:t>
      </w:r>
      <w:r>
        <w:rPr>
          <w:color w:val="000000"/>
        </w:rPr>
        <w:br/>
        <w:t>сти", т. е. под „добрым" ра-</w:t>
      </w:r>
      <w:r>
        <w:rPr>
          <w:color w:val="000000"/>
        </w:rPr>
        <w:br/>
        <w:t xml:space="preserve">зумеется </w:t>
      </w:r>
      <w:r>
        <w:rPr>
          <w:i/>
          <w:iCs/>
          <w:color w:val="000000"/>
        </w:rPr>
        <w:t xml:space="preserve">практика </w:t>
      </w:r>
      <w:r>
        <w:rPr>
          <w:color w:val="000000"/>
        </w:rPr>
        <w:t>челове-</w:t>
      </w:r>
      <w:r>
        <w:rPr>
          <w:color w:val="000000"/>
        </w:rPr>
        <w:br/>
        <w:t xml:space="preserve">ка = требование (1) и </w:t>
      </w:r>
      <w:r>
        <w:rPr>
          <w:i/>
          <w:iCs/>
          <w:color w:val="000000"/>
        </w:rPr>
        <w:t>внеш-</w:t>
      </w:r>
      <w:r>
        <w:rPr>
          <w:i/>
          <w:iCs/>
          <w:color w:val="000000"/>
        </w:rPr>
        <w:br/>
        <w:t xml:space="preserve">ней </w:t>
      </w:r>
      <w:r>
        <w:rPr>
          <w:color w:val="000000"/>
        </w:rPr>
        <w:t>действительности (2).</w:t>
      </w:r>
    </w:p>
    <w:p w:rsidR="00931FC0" w:rsidRDefault="00931FC0" w:rsidP="00931FC0">
      <w:pPr>
        <w:shd w:val="clear" w:color="auto" w:fill="FFFFFF"/>
        <w:spacing w:before="1498" w:line="211" w:lineRule="exact"/>
        <w:ind w:right="5" w:firstLine="240"/>
        <w:jc w:val="both"/>
      </w:pPr>
      <w:r>
        <w:rPr>
          <w:i/>
          <w:iCs/>
          <w:color w:val="000000"/>
        </w:rPr>
        <w:t>Практика выше (тео-</w:t>
      </w:r>
      <w:r>
        <w:rPr>
          <w:i/>
          <w:iCs/>
          <w:color w:val="000000"/>
        </w:rPr>
        <w:br/>
        <w:t xml:space="preserve">ретического) познания, </w:t>
      </w:r>
      <w:r>
        <w:rPr>
          <w:color w:val="000000"/>
        </w:rPr>
        <w:t>ибо</w:t>
      </w:r>
    </w:p>
    <w:p w:rsidR="00931FC0" w:rsidRDefault="00931FC0" w:rsidP="00931FC0">
      <w:pPr>
        <w:shd w:val="clear" w:color="auto" w:fill="FFFFFF"/>
        <w:spacing w:line="211" w:lineRule="exact"/>
        <w:ind w:left="29"/>
        <w:jc w:val="both"/>
      </w:pPr>
      <w:r>
        <w:rPr>
          <w:color w:val="000000"/>
        </w:rPr>
        <w:t>она имеет не только досто-</w:t>
      </w:r>
      <w:r>
        <w:rPr>
          <w:color w:val="000000"/>
        </w:rPr>
        <w:br/>
        <w:t>инство всеобщности, но и</w:t>
      </w:r>
      <w:r>
        <w:rPr>
          <w:color w:val="000000"/>
        </w:rPr>
        <w:br/>
        <w:t>непосредственной действи-</w:t>
      </w:r>
      <w:r>
        <w:rPr>
          <w:color w:val="000000"/>
        </w:rPr>
        <w:br/>
        <w:t>тельности.</w:t>
      </w:r>
    </w:p>
    <w:p w:rsidR="00931FC0" w:rsidRDefault="00931FC0" w:rsidP="00931FC0">
      <w:pPr>
        <w:shd w:val="clear" w:color="auto" w:fill="FFFFFF"/>
        <w:spacing w:before="202" w:line="211" w:lineRule="exact"/>
        <w:ind w:left="29" w:right="5" w:firstLine="206"/>
        <w:jc w:val="both"/>
      </w:pPr>
      <w:r>
        <w:rPr>
          <w:color w:val="000000"/>
        </w:rPr>
        <w:t>„Деятельность цели на-</w:t>
      </w:r>
      <w:r>
        <w:rPr>
          <w:color w:val="000000"/>
        </w:rPr>
        <w:br/>
        <w:t>правлена не на себя са-</w:t>
      </w:r>
      <w:r>
        <w:rPr>
          <w:color w:val="000000"/>
        </w:rPr>
        <w:br/>
        <w:t>моё...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16"/>
        <w:jc w:val="both"/>
      </w:pPr>
      <w:r>
        <w:rPr>
          <w:color w:val="000000"/>
        </w:rPr>
        <w:t>а на то, чтобы посред-</w:t>
      </w:r>
      <w:r>
        <w:rPr>
          <w:color w:val="000000"/>
        </w:rPr>
        <w:br/>
        <w:t>ством уничтожения опреде-</w:t>
      </w:r>
      <w:r>
        <w:rPr>
          <w:color w:val="000000"/>
        </w:rPr>
        <w:br/>
        <w:t>ленных (сторон, черт, явле-</w:t>
      </w:r>
      <w:r>
        <w:rPr>
          <w:color w:val="000000"/>
        </w:rPr>
        <w:br/>
        <w:t xml:space="preserve">ний) </w:t>
      </w:r>
      <w:r>
        <w:rPr>
          <w:i/>
          <w:iCs/>
          <w:color w:val="000000"/>
          <w:spacing w:val="64"/>
        </w:rPr>
        <w:t>внешнего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мира</w:t>
      </w:r>
      <w:r>
        <w:rPr>
          <w:color w:val="000000"/>
        </w:rPr>
        <w:br/>
      </w:r>
      <w:r>
        <w:rPr>
          <w:i/>
          <w:iCs/>
          <w:color w:val="000000"/>
        </w:rPr>
        <w:t>дать себе реальность в</w:t>
      </w:r>
      <w:r>
        <w:rPr>
          <w:i/>
          <w:iCs/>
          <w:color w:val="000000"/>
        </w:rPr>
        <w:br/>
        <w:t>форме внешней действи-</w:t>
      </w:r>
      <w:r>
        <w:rPr>
          <w:i/>
          <w:iCs/>
          <w:color w:val="000000"/>
        </w:rPr>
        <w:br/>
        <w:t>тельности"...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16"/>
        <w:jc w:val="both"/>
        <w:sectPr w:rsidR="00931FC0">
          <w:type w:val="continuous"/>
          <w:pgSz w:w="7937" w:h="11339"/>
          <w:pgMar w:top="1200" w:right="1132" w:bottom="360" w:left="1424" w:header="720" w:footer="720" w:gutter="0"/>
          <w:cols w:num="2" w:space="720" w:equalWidth="0">
            <w:col w:w="2438" w:space="230"/>
            <w:col w:w="2712"/>
          </w:cols>
          <w:noEndnote/>
        </w:sectPr>
      </w:pPr>
    </w:p>
    <w:p w:rsidR="00931FC0" w:rsidRDefault="00931FC0" w:rsidP="00931FC0">
      <w:pPr>
        <w:shd w:val="clear" w:color="auto" w:fill="FFFFFF"/>
      </w:pPr>
      <w:r>
        <w:lastRenderedPageBreak/>
        <w:t>196</w:t>
      </w:r>
    </w:p>
    <w:p w:rsidR="00931FC0" w:rsidRDefault="00931FC0" w:rsidP="00931FC0">
      <w:pPr>
        <w:shd w:val="clear" w:color="auto" w:fill="FFFFFF"/>
        <w:spacing w:line="211" w:lineRule="exact"/>
        <w:ind w:left="53" w:firstLine="221"/>
        <w:jc w:val="both"/>
      </w:pPr>
      <w:r>
        <w:rPr>
          <w:color w:val="000000"/>
          <w:sz w:val="22"/>
          <w:szCs w:val="22"/>
        </w:rPr>
        <w:t>... «Совершаемое добро есть добро в силу того, что</w:t>
      </w:r>
      <w:r>
        <w:rPr>
          <w:color w:val="000000"/>
          <w:sz w:val="22"/>
          <w:szCs w:val="22"/>
        </w:rPr>
        <w:br/>
        <w:t>оно есть уже в субъективной цели, в своей идее; 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вершение дает ему некоторое внешнее существование»...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(322)  [291].</w:t>
      </w:r>
    </w:p>
    <w:p w:rsidR="00931FC0" w:rsidRDefault="00931FC0" w:rsidP="00931FC0">
      <w:pPr>
        <w:shd w:val="clear" w:color="auto" w:fill="FFFFFF"/>
        <w:spacing w:before="5" w:line="211" w:lineRule="exact"/>
        <w:ind w:left="38" w:right="10" w:firstLine="216"/>
        <w:jc w:val="both"/>
      </w:pPr>
      <w:r>
        <w:rPr>
          <w:color w:val="000000"/>
          <w:sz w:val="22"/>
          <w:szCs w:val="22"/>
        </w:rPr>
        <w:t xml:space="preserve">«Со стороны предположенного ему </w:t>
      </w:r>
      <w:r>
        <w:rPr>
          <w:i/>
          <w:iCs/>
          <w:color w:val="000000"/>
          <w:sz w:val="22"/>
          <w:szCs w:val="22"/>
        </w:rPr>
        <w:t>объективного</w:t>
      </w:r>
      <w:r>
        <w:rPr>
          <w:i/>
          <w:iCs/>
          <w:color w:val="000000"/>
          <w:sz w:val="22"/>
          <w:szCs w:val="22"/>
        </w:rPr>
        <w:br/>
        <w:t xml:space="preserve">мира, </w:t>
      </w:r>
      <w:r>
        <w:rPr>
          <w:color w:val="000000"/>
          <w:sz w:val="22"/>
          <w:szCs w:val="22"/>
        </w:rPr>
        <w:t>в предположении которого состоит субъектив-</w:t>
      </w:r>
      <w:r>
        <w:rPr>
          <w:color w:val="000000"/>
          <w:sz w:val="22"/>
          <w:szCs w:val="22"/>
        </w:rPr>
        <w:br/>
        <w:t xml:space="preserve">ность и конечность добра </w:t>
      </w:r>
      <w:r>
        <w:rPr>
          <w:i/>
          <w:iCs/>
          <w:color w:val="000000"/>
          <w:sz w:val="22"/>
          <w:szCs w:val="22"/>
        </w:rPr>
        <w:t>и который, как нечто другое,</w:t>
      </w:r>
      <w:r>
        <w:rPr>
          <w:i/>
          <w:iCs/>
          <w:color w:val="000000"/>
          <w:sz w:val="22"/>
          <w:szCs w:val="22"/>
        </w:rPr>
        <w:br/>
        <w:t xml:space="preserve">идет своим собственным путем, </w:t>
      </w:r>
      <w:r>
        <w:rPr>
          <w:color w:val="000000"/>
          <w:sz w:val="22"/>
          <w:szCs w:val="22"/>
        </w:rPr>
        <w:t>самое совершение</w:t>
      </w:r>
      <w:r>
        <w:rPr>
          <w:color w:val="000000"/>
          <w:sz w:val="22"/>
          <w:szCs w:val="22"/>
        </w:rPr>
        <w:br/>
        <w:t>добра подвержено препятствиям и даже наталкивается</w:t>
      </w:r>
      <w:r>
        <w:rPr>
          <w:color w:val="000000"/>
          <w:sz w:val="22"/>
          <w:szCs w:val="22"/>
        </w:rPr>
        <w:br/>
        <w:t>на невозможность»... +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(322—323) [292].</w:t>
      </w:r>
    </w:p>
    <w:p w:rsidR="00931FC0" w:rsidRDefault="00931FC0" w:rsidP="00931FC0">
      <w:pPr>
        <w:shd w:val="clear" w:color="auto" w:fill="FFFFFF"/>
        <w:spacing w:before="5" w:line="211" w:lineRule="exact"/>
        <w:ind w:left="38" w:right="10" w:firstLine="216"/>
        <w:jc w:val="both"/>
        <w:sectPr w:rsidR="00931FC0">
          <w:pgSz w:w="7937" w:h="11339"/>
          <w:pgMar w:top="1215" w:right="1597" w:bottom="360" w:left="935" w:header="720" w:footer="720" w:gutter="0"/>
          <w:cols w:space="60"/>
          <w:noEndnote/>
        </w:sectPr>
      </w:pPr>
    </w:p>
    <w:p w:rsidR="00931FC0" w:rsidRDefault="00931FC0" w:rsidP="00931FC0">
      <w:pPr>
        <w:framePr w:h="1382" w:hSpace="38" w:wrap="notBeside" w:vAnchor="text" w:hAnchor="margin" w:x="-172" w:y="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76300"/>
            <wp:effectExtent l="0" t="0" r="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97" w:h="936" w:hRule="exact" w:hSpace="38" w:wrap="notBeside" w:vAnchor="text" w:hAnchor="margin" w:x="-498" w:y="179"/>
        <w:shd w:val="clear" w:color="auto" w:fill="FFFFFF"/>
        <w:spacing w:line="466" w:lineRule="exact"/>
      </w:pPr>
      <w:r>
        <w:rPr>
          <w:color w:val="000000"/>
          <w:spacing w:val="-8"/>
          <w:sz w:val="22"/>
          <w:szCs w:val="22"/>
          <w:lang w:val="en-US"/>
        </w:rPr>
        <w:t>NB</w:t>
      </w:r>
      <w:r>
        <w:rPr>
          <w:color w:val="000000"/>
          <w:spacing w:val="-8"/>
          <w:sz w:val="22"/>
          <w:szCs w:val="22"/>
          <w:lang w:val="en-US"/>
        </w:rPr>
        <w:br/>
        <w:t>NB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8"/>
        <w:gridCol w:w="566"/>
        <w:gridCol w:w="595"/>
        <w:gridCol w:w="123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t>„Объективный   мпр"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2"/>
                <w:szCs w:val="22"/>
              </w:rPr>
              <w:t>„идет</w:t>
            </w:r>
          </w:p>
        </w:tc>
        <w:tc>
          <w:tcPr>
            <w:tcW w:w="183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своим   собствен-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483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right="5"/>
            </w:pPr>
            <w:r>
              <w:rPr>
                <w:color w:val="000000"/>
                <w:sz w:val="22"/>
                <w:szCs w:val="22"/>
              </w:rPr>
              <w:t>ным путем", и практика человека, имея перед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собой этот объективный мир, встречает „затруд-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43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нения в осуществлении'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цели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даже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натыкается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243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на „невозможность"...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59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2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215" w:right="1631" w:bottom="360" w:left="146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58" w:line="211" w:lineRule="exact"/>
        <w:ind w:left="14" w:right="38"/>
        <w:jc w:val="both"/>
      </w:pPr>
      <w:r>
        <w:rPr>
          <w:color w:val="000000"/>
          <w:spacing w:val="-1"/>
          <w:sz w:val="22"/>
          <w:szCs w:val="22"/>
        </w:rPr>
        <w:t xml:space="preserve">+... «Добро остается, таким образом, некоторым </w:t>
      </w:r>
      <w:r>
        <w:rPr>
          <w:i/>
          <w:iCs/>
          <w:color w:val="000000"/>
          <w:spacing w:val="-1"/>
          <w:sz w:val="22"/>
          <w:szCs w:val="22"/>
        </w:rPr>
        <w:t>дол-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женствованием; </w:t>
      </w:r>
      <w:r>
        <w:rPr>
          <w:color w:val="000000"/>
          <w:sz w:val="22"/>
          <w:szCs w:val="22"/>
        </w:rPr>
        <w:t>оно есть в себе и для себя, но бы-</w:t>
      </w:r>
      <w:r>
        <w:rPr>
          <w:color w:val="000000"/>
          <w:sz w:val="22"/>
          <w:szCs w:val="22"/>
        </w:rPr>
        <w:br/>
        <w:t>тие как последняя, абстрактная непосредственность</w:t>
      </w:r>
      <w:r>
        <w:rPr>
          <w:color w:val="000000"/>
          <w:sz w:val="22"/>
          <w:szCs w:val="22"/>
        </w:rPr>
        <w:br/>
        <w:t>остается в противоположность добру определенным</w:t>
      </w:r>
      <w:r>
        <w:rPr>
          <w:color w:val="000000"/>
          <w:sz w:val="22"/>
          <w:szCs w:val="22"/>
        </w:rPr>
        <w:br/>
        <w:t>также как некоторое небытие»... + +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19"/>
        <w:gridCol w:w="950"/>
        <w:gridCol w:w="77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left="14"/>
            </w:pPr>
            <w:r>
              <w:rPr>
                <w:color w:val="000000"/>
                <w:sz w:val="22"/>
                <w:szCs w:val="22"/>
              </w:rPr>
              <w:t>Добро, благо, благие стремления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18"/>
                <w:szCs w:val="18"/>
              </w:rPr>
              <w:t>ЕКТИВНЫМ ДОЛЖЕНСТВОВАНИЕМ...</w:t>
            </w:r>
          </w:p>
        </w:tc>
        <w:tc>
          <w:tcPr>
            <w:tcW w:w="9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остаются</w:t>
            </w:r>
          </w:p>
        </w:tc>
        <w:tc>
          <w:tcPr>
            <w:tcW w:w="77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СУБЪ-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215" w:right="1597" w:bottom="360" w:left="935" w:header="720" w:footer="720" w:gutter="0"/>
          <w:cols w:space="60"/>
          <w:noEndnote/>
        </w:sectPr>
      </w:pPr>
    </w:p>
    <w:p w:rsidR="00931FC0" w:rsidRDefault="00931FC0" w:rsidP="00931FC0">
      <w:pPr>
        <w:framePr w:h="663" w:hSpace="38" w:wrap="auto" w:vAnchor="text" w:hAnchor="margin" w:x="1095" w:y="1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Space="38" w:wrap="notBeside" w:vAnchor="text" w:hAnchor="margin" w:x="1139" w:y="8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61925"/>
            <wp:effectExtent l="0" t="0" r="9525" b="9525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69" w:hSpace="38" w:wrap="auto" w:vAnchor="text" w:hAnchor="margin" w:x="1134" w:y="11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71450"/>
            <wp:effectExtent l="0" t="0" r="0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27" w:hSpace="38" w:wrap="notBeside" w:vAnchor="text" w:hAnchor="margin" w:x="1139" w:y="14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647700"/>
            <wp:effectExtent l="0" t="0" r="9525" b="0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7" w:hSpace="38" w:wrap="notBeside" w:vAnchor="text" w:hAnchor="margin" w:x="1086" w:y="25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50" w:line="211" w:lineRule="exact"/>
        <w:jc w:val="both"/>
      </w:pPr>
      <w:r>
        <w:rPr>
          <w:color w:val="000000"/>
          <w:sz w:val="22"/>
          <w:szCs w:val="22"/>
        </w:rPr>
        <w:lastRenderedPageBreak/>
        <w:t>Два мира: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субъектив-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ный и объ-</w:t>
      </w:r>
      <w:r>
        <w:rPr>
          <w:color w:val="000000"/>
          <w:spacing w:val="-3"/>
          <w:sz w:val="22"/>
          <w:szCs w:val="22"/>
        </w:rPr>
        <w:br/>
        <w:t>ективный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+ +... «Идея завершенного добра есть,</w:t>
      </w:r>
      <w:r>
        <w:rPr>
          <w:color w:val="000000"/>
          <w:sz w:val="22"/>
          <w:szCs w:val="22"/>
        </w:rPr>
        <w:br/>
        <w:t>правда, некоторый абсолютный постулат,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 не более, чем постулат, т. е. абсолютное,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обремененное </w:t>
      </w:r>
      <w:r>
        <w:rPr>
          <w:i/>
          <w:iCs/>
          <w:color w:val="000000"/>
          <w:sz w:val="22"/>
          <w:szCs w:val="22"/>
        </w:rPr>
        <w:t>определенностью субъек-</w:t>
      </w:r>
      <w:r>
        <w:rPr>
          <w:i/>
          <w:iCs/>
          <w:color w:val="000000"/>
          <w:sz w:val="22"/>
          <w:szCs w:val="22"/>
        </w:rPr>
        <w:br/>
        <w:t xml:space="preserve">тивности. </w:t>
      </w:r>
      <w:r>
        <w:rPr>
          <w:color w:val="000000"/>
          <w:sz w:val="22"/>
          <w:szCs w:val="22"/>
        </w:rPr>
        <w:t xml:space="preserve">Тут еще </w:t>
      </w:r>
      <w:r>
        <w:rPr>
          <w:i/>
          <w:iCs/>
          <w:color w:val="000000"/>
          <w:sz w:val="22"/>
          <w:szCs w:val="22"/>
        </w:rPr>
        <w:t>два противополож-</w:t>
      </w:r>
      <w:r>
        <w:rPr>
          <w:i/>
          <w:iCs/>
          <w:color w:val="000000"/>
          <w:sz w:val="22"/>
          <w:szCs w:val="22"/>
        </w:rPr>
        <w:br/>
        <w:t xml:space="preserve">ных мира, </w:t>
      </w:r>
      <w:r>
        <w:rPr>
          <w:color w:val="000000"/>
          <w:sz w:val="22"/>
          <w:szCs w:val="22"/>
        </w:rPr>
        <w:t xml:space="preserve">царство </w:t>
      </w:r>
      <w:r>
        <w:rPr>
          <w:i/>
          <w:iCs/>
          <w:color w:val="000000"/>
          <w:spacing w:val="61"/>
          <w:sz w:val="22"/>
          <w:szCs w:val="22"/>
        </w:rPr>
        <w:t>субъектив-</w:t>
      </w:r>
      <w:r>
        <w:rPr>
          <w:i/>
          <w:iCs/>
          <w:color w:val="000000"/>
          <w:spacing w:val="61"/>
          <w:sz w:val="22"/>
          <w:szCs w:val="22"/>
        </w:rPr>
        <w:br/>
      </w:r>
      <w:r>
        <w:rPr>
          <w:i/>
          <w:iCs/>
          <w:color w:val="000000"/>
          <w:spacing w:val="59"/>
          <w:sz w:val="22"/>
          <w:szCs w:val="22"/>
        </w:rPr>
        <w:t>ности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 xml:space="preserve">в </w:t>
      </w:r>
      <w:r>
        <w:rPr>
          <w:i/>
          <w:iCs/>
          <w:color w:val="000000"/>
          <w:spacing w:val="58"/>
          <w:sz w:val="22"/>
          <w:szCs w:val="22"/>
        </w:rPr>
        <w:t>чистых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пространствах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67"/>
          <w:sz w:val="22"/>
          <w:szCs w:val="22"/>
        </w:rPr>
        <w:t>прозрачной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мысли и царство </w:t>
      </w:r>
      <w:r>
        <w:rPr>
          <w:i/>
          <w:iCs/>
          <w:color w:val="000000"/>
          <w:spacing w:val="-5"/>
          <w:sz w:val="22"/>
          <w:szCs w:val="22"/>
        </w:rPr>
        <w:t>объек-</w:t>
      </w:r>
      <w:r>
        <w:rPr>
          <w:i/>
          <w:iCs/>
          <w:color w:val="000000"/>
          <w:spacing w:val="-5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тивности </w:t>
      </w:r>
      <w:r>
        <w:rPr>
          <w:color w:val="000000"/>
          <w:sz w:val="22"/>
          <w:szCs w:val="22"/>
        </w:rPr>
        <w:t>в стихии некоторой внешней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многообразной действительности, которая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есть нераскрытое царство тьмы. Полное</w:t>
      </w:r>
      <w:r>
        <w:rPr>
          <w:color w:val="000000"/>
          <w:spacing w:val="-3"/>
          <w:sz w:val="22"/>
          <w:szCs w:val="22"/>
        </w:rPr>
        <w:br/>
        <w:t>развитие неразрешенного противоречия,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образуемого указанной абсолютной це-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лью, коюрой  непреодолимо  противостоит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215" w:right="1645" w:bottom="360" w:left="940" w:header="720" w:footer="720" w:gutter="0"/>
          <w:cols w:num="2" w:space="720" w:equalWidth="0">
            <w:col w:w="1008" w:space="259"/>
            <w:col w:w="4084"/>
          </w:cols>
          <w:noEndnote/>
        </w:sectPr>
      </w:pPr>
    </w:p>
    <w:p w:rsidR="00931FC0" w:rsidRDefault="00931FC0" w:rsidP="00931FC0">
      <w:pPr>
        <w:shd w:val="clear" w:color="auto" w:fill="FFFFFF"/>
        <w:ind w:left="5184"/>
      </w:pPr>
      <w:r>
        <w:rPr>
          <w:color w:val="000000"/>
          <w:sz w:val="18"/>
          <w:szCs w:val="18"/>
        </w:rPr>
        <w:lastRenderedPageBreak/>
        <w:t>197</w:t>
      </w:r>
    </w:p>
    <w:p w:rsidR="00931FC0" w:rsidRDefault="00931FC0" w:rsidP="00931FC0">
      <w:pPr>
        <w:shd w:val="clear" w:color="auto" w:fill="FFFFFF"/>
        <w:ind w:left="5184"/>
        <w:sectPr w:rsidR="00931FC0">
          <w:pgSz w:w="7937" w:h="11339"/>
          <w:pgMar w:top="1179" w:right="607" w:bottom="360" w:left="1426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auto" w:vAnchor="text" w:hAnchor="margin" w:x="4148" w:y="2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09575"/>
            <wp:effectExtent l="0" t="0" r="9525" b="9525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after="307" w:line="211" w:lineRule="exact"/>
        <w:jc w:val="both"/>
      </w:pPr>
      <w:r>
        <w:rPr>
          <w:color w:val="000000"/>
          <w:spacing w:val="-1"/>
          <w:sz w:val="22"/>
          <w:szCs w:val="22"/>
        </w:rPr>
        <w:lastRenderedPageBreak/>
        <w:t>барьер этой действительности, ближе рас-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смотрено в „Феноменологии духа", стр. 453</w:t>
      </w:r>
      <w:r>
        <w:rPr>
          <w:color w:val="000000"/>
          <w:spacing w:val="-3"/>
          <w:sz w:val="22"/>
          <w:szCs w:val="22"/>
        </w:rPr>
        <w:br/>
        <w:t>и</w:t>
      </w:r>
      <w:r>
        <w:rPr>
          <w:color w:val="000000"/>
          <w:sz w:val="22"/>
          <w:szCs w:val="22"/>
        </w:rPr>
        <w:t xml:space="preserve"> сл. »... (323) [292].</w:t>
      </w:r>
    </w:p>
    <w:p w:rsidR="00931FC0" w:rsidRDefault="00931FC0" w:rsidP="00931FC0">
      <w:pPr>
        <w:shd w:val="clear" w:color="auto" w:fill="FFFFFF"/>
        <w:spacing w:before="240" w:after="307" w:line="211" w:lineRule="exact"/>
        <w:jc w:val="both"/>
        <w:sectPr w:rsidR="00931FC0">
          <w:type w:val="continuous"/>
          <w:pgSz w:w="7937" w:h="11339"/>
          <w:pgMar w:top="1179" w:right="2363" w:bottom="360" w:left="1498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9"/>
        <w:gridCol w:w="869"/>
        <w:gridCol w:w="142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b/>
                <w:bCs/>
                <w:color w:val="000000"/>
              </w:rPr>
              <w:lastRenderedPageBreak/>
              <w:t xml:space="preserve">Насмешка </w:t>
            </w:r>
            <w:r>
              <w:rPr>
                <w:color w:val="000000"/>
              </w:rPr>
              <w:t>над чистыми</w:t>
            </w:r>
          </w:p>
        </w:tc>
        <w:tc>
          <w:tcPr>
            <w:tcW w:w="229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„пространствами про-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6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зрачной мысли" </w:t>
            </w:r>
            <w:r>
              <w:rPr>
                <w:b/>
                <w:bCs/>
                <w:color w:val="000000"/>
              </w:rPr>
              <w:t xml:space="preserve">в </w:t>
            </w:r>
            <w:r>
              <w:rPr>
                <w:color w:val="000000"/>
              </w:rPr>
              <w:t>царстве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субъективности, коему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52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противостоит „тьма" „объективной"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„разнообраз-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6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5"/>
            </w:pPr>
            <w:r>
              <w:rPr>
                <w:color w:val="000000"/>
              </w:rPr>
              <w:t>ной" действительности.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418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418"/>
        <w:sectPr w:rsidR="00931FC0">
          <w:type w:val="continuous"/>
          <w:pgSz w:w="7937" w:h="11339"/>
          <w:pgMar w:top="1179" w:right="659" w:bottom="360" w:left="1489" w:header="720" w:footer="720" w:gutter="0"/>
          <w:cols w:num="2" w:space="720" w:equalWidth="0">
            <w:col w:w="4953" w:space="115"/>
            <w:col w:w="720"/>
          </w:cols>
          <w:noEndnote/>
        </w:sectPr>
      </w:pPr>
    </w:p>
    <w:p w:rsidR="00931FC0" w:rsidRDefault="00931FC0" w:rsidP="00931FC0">
      <w:pPr>
        <w:framePr w:h="456" w:hSpace="38" w:wrap="auto" w:vAnchor="text" w:hAnchor="margin" w:x="5435" w:y="15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auto" w:vAnchor="text" w:hAnchor="margin" w:x="-167" w:y="15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76225"/>
            <wp:effectExtent l="0" t="0" r="9525" b="9525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after="274" w:line="211" w:lineRule="exact"/>
        <w:ind w:firstLine="221"/>
        <w:jc w:val="both"/>
      </w:pPr>
      <w:r>
        <w:rPr>
          <w:color w:val="000000"/>
          <w:sz w:val="22"/>
          <w:szCs w:val="22"/>
        </w:rPr>
        <w:lastRenderedPageBreak/>
        <w:t xml:space="preserve">... «В последней» ( =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theoretischen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Idee</w:t>
      </w:r>
      <w:r>
        <w:rPr>
          <w:color w:val="000000"/>
          <w:sz w:val="22"/>
          <w:szCs w:val="22"/>
        </w:rPr>
        <w:t xml:space="preserve"> в отли-</w:t>
      </w:r>
      <w:r>
        <w:rPr>
          <w:color w:val="000000"/>
          <w:sz w:val="22"/>
          <w:szCs w:val="22"/>
        </w:rPr>
        <w:br/>
        <w:t xml:space="preserve">чие от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praktischen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Idee</w:t>
      </w:r>
      <w:r>
        <w:rPr>
          <w:color w:val="000000"/>
          <w:sz w:val="22"/>
          <w:szCs w:val="22"/>
        </w:rPr>
        <w:t xml:space="preserve"> *)... «познание знает себя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лишь как восприятие, как само по себе неопределенное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тождество понятия с самим собой; наполнение, т. е.</w:t>
      </w:r>
      <w:r>
        <w:rPr>
          <w:color w:val="000000"/>
          <w:sz w:val="22"/>
          <w:szCs w:val="22"/>
        </w:rPr>
        <w:br/>
        <w:t>в себе и для себя определенная объективность, есть для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теоретической идеи нечто </w:t>
      </w:r>
      <w:r>
        <w:rPr>
          <w:i/>
          <w:iCs/>
          <w:color w:val="000000"/>
          <w:spacing w:val="-3"/>
          <w:sz w:val="22"/>
          <w:szCs w:val="22"/>
        </w:rPr>
        <w:t xml:space="preserve">данное, </w:t>
      </w:r>
      <w:r>
        <w:rPr>
          <w:color w:val="000000"/>
          <w:spacing w:val="-3"/>
          <w:sz w:val="22"/>
          <w:szCs w:val="22"/>
        </w:rPr>
        <w:t xml:space="preserve">и </w:t>
      </w:r>
      <w:r>
        <w:rPr>
          <w:i/>
          <w:iCs/>
          <w:color w:val="000000"/>
          <w:spacing w:val="-3"/>
          <w:sz w:val="22"/>
          <w:szCs w:val="22"/>
        </w:rPr>
        <w:t xml:space="preserve">истинно-сущим </w:t>
      </w:r>
      <w:r>
        <w:rPr>
          <w:color w:val="000000"/>
          <w:spacing w:val="-3"/>
          <w:sz w:val="22"/>
          <w:szCs w:val="22"/>
        </w:rPr>
        <w:t>при-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знается </w:t>
      </w:r>
      <w:r>
        <w:rPr>
          <w:i/>
          <w:iCs/>
          <w:color w:val="000000"/>
          <w:sz w:val="22"/>
          <w:szCs w:val="22"/>
        </w:rPr>
        <w:t>наличная, независимо от субъективного пола-</w:t>
      </w:r>
      <w:r>
        <w:rPr>
          <w:i/>
          <w:iCs/>
          <w:color w:val="000000"/>
          <w:sz w:val="22"/>
          <w:szCs w:val="22"/>
        </w:rPr>
        <w:br/>
        <w:t xml:space="preserve">гания, действительность. </w:t>
      </w:r>
      <w:r>
        <w:rPr>
          <w:color w:val="000000"/>
          <w:sz w:val="22"/>
          <w:szCs w:val="22"/>
        </w:rPr>
        <w:t>Наоборот, для практической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идеи эта действительность, которая вместе с тем проти-</w:t>
      </w:r>
      <w:r>
        <w:rPr>
          <w:color w:val="000000"/>
          <w:spacing w:val="-2"/>
          <w:sz w:val="22"/>
          <w:szCs w:val="22"/>
        </w:rPr>
        <w:br/>
        <w:t>востоит ей как непреодолимый предел, имеет значение</w:t>
      </w:r>
      <w:r>
        <w:rPr>
          <w:color w:val="000000"/>
          <w:spacing w:val="-2"/>
          <w:sz w:val="22"/>
          <w:szCs w:val="22"/>
        </w:rPr>
        <w:br/>
        <w:t>чего-то самого по себе ничтожного, долженствующего</w:t>
      </w:r>
      <w:r>
        <w:rPr>
          <w:color w:val="000000"/>
          <w:spacing w:val="-2"/>
          <w:sz w:val="22"/>
          <w:szCs w:val="22"/>
        </w:rPr>
        <w:br/>
        <w:t>получить свое истинное определение и единственную</w:t>
      </w:r>
      <w:r>
        <w:rPr>
          <w:color w:val="000000"/>
          <w:spacing w:val="-2"/>
          <w:sz w:val="22"/>
          <w:szCs w:val="22"/>
        </w:rPr>
        <w:br/>
        <w:t>ценность через цели добра. Воля поэтому сама противо-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стоит </w:t>
      </w:r>
      <w:r>
        <w:rPr>
          <w:i/>
          <w:iCs/>
          <w:color w:val="000000"/>
          <w:sz w:val="22"/>
          <w:szCs w:val="22"/>
        </w:rPr>
        <w:t>достижению своей цели тем, что воля отде-</w:t>
      </w:r>
      <w:r>
        <w:rPr>
          <w:i/>
          <w:iCs/>
          <w:color w:val="000000"/>
          <w:sz w:val="22"/>
          <w:szCs w:val="22"/>
        </w:rPr>
        <w:br/>
        <w:t>ляет себя от познания и что внешняя действитель-</w:t>
      </w:r>
      <w:r>
        <w:rPr>
          <w:i/>
          <w:iCs/>
          <w:color w:val="000000"/>
          <w:sz w:val="22"/>
          <w:szCs w:val="22"/>
        </w:rPr>
        <w:br/>
        <w:t>ность не сохраняет для нее формы истинно-сущего;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поэтому идея добра может найти свое дополнение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только в идее истины» (323—324) [292—293].</w:t>
      </w:r>
    </w:p>
    <w:p w:rsidR="00931FC0" w:rsidRDefault="00931FC0" w:rsidP="00931FC0">
      <w:pPr>
        <w:shd w:val="clear" w:color="auto" w:fill="FFFFFF"/>
        <w:spacing w:before="245" w:after="274" w:line="211" w:lineRule="exact"/>
        <w:ind w:firstLine="221"/>
        <w:jc w:val="both"/>
        <w:sectPr w:rsidR="00931FC0">
          <w:type w:val="continuous"/>
          <w:pgSz w:w="7937" w:h="11339"/>
          <w:pgMar w:top="1179" w:right="1115" w:bottom="360" w:left="145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7"/>
        <w:gridCol w:w="504"/>
        <w:gridCol w:w="1109"/>
        <w:gridCol w:w="1757"/>
        <w:gridCol w:w="6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2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lastRenderedPageBreak/>
              <w:t>Познание</w:t>
            </w:r>
          </w:p>
        </w:tc>
        <w:tc>
          <w:tcPr>
            <w:tcW w:w="11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.. находит</w:t>
            </w:r>
          </w:p>
        </w:tc>
        <w:tc>
          <w:tcPr>
            <w:tcW w:w="243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перед  собой  истинное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сущее</w:t>
            </w:r>
          </w:p>
        </w:tc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как независимо</w:t>
            </w:r>
          </w:p>
        </w:tc>
        <w:tc>
          <w:tcPr>
            <w:tcW w:w="243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от субъективных мнений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lang w:val="en-US"/>
              </w:rPr>
              <w:t>(Setzen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**)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наличную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действительность.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</w:rPr>
              <w:t>(Это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157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чистый материализм!) Воля человека, его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прак-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тика,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сама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препятствует   достижению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своеи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78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цели...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тем,</w:t>
            </w:r>
          </w:p>
        </w:tc>
        <w:tc>
          <w:tcPr>
            <w:tcW w:w="354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что отделяет себя от познания и</w:t>
            </w:r>
          </w:p>
        </w:tc>
      </w:tr>
    </w:tbl>
    <w:p w:rsidR="00931FC0" w:rsidRDefault="00931FC0" w:rsidP="00931FC0">
      <w:pPr>
        <w:shd w:val="clear" w:color="auto" w:fill="FFFFFF"/>
        <w:spacing w:before="965" w:line="206" w:lineRule="exact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Nota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4"/>
          <w:sz w:val="22"/>
          <w:szCs w:val="22"/>
          <w:lang w:val="en-US"/>
        </w:rPr>
        <w:t>bene</w:t>
      </w:r>
    </w:p>
    <w:p w:rsidR="00931FC0" w:rsidRDefault="00931FC0" w:rsidP="00931FC0">
      <w:pPr>
        <w:shd w:val="clear" w:color="auto" w:fill="FFFFFF"/>
        <w:spacing w:before="965" w:line="206" w:lineRule="exact"/>
        <w:sectPr w:rsidR="00931FC0">
          <w:type w:val="continuous"/>
          <w:pgSz w:w="7937" w:h="11339"/>
          <w:pgMar w:top="1179" w:right="875" w:bottom="360" w:left="1446" w:header="720" w:footer="720" w:gutter="0"/>
          <w:cols w:num="2" w:space="720" w:equalWidth="0">
            <w:col w:w="4838" w:space="58"/>
            <w:col w:w="720"/>
          </w:cols>
          <w:noEndnote/>
        </w:sectPr>
      </w:pPr>
    </w:p>
    <w:p w:rsidR="00931FC0" w:rsidRDefault="00931FC0" w:rsidP="00931FC0">
      <w:pPr>
        <w:spacing w:before="91"/>
        <w:ind w:right="513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47625"/>
            <wp:effectExtent l="0" t="0" r="9525" b="9525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 w:line="149" w:lineRule="exact"/>
        <w:ind w:left="274" w:firstLine="96"/>
      </w:pPr>
      <w:r>
        <w:rPr>
          <w:color w:val="000000"/>
          <w:sz w:val="16"/>
          <w:szCs w:val="16"/>
        </w:rPr>
        <w:t xml:space="preserve">* — теоретической идее в отличие от практической идеи 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полагания.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54" w:line="149" w:lineRule="exact"/>
        <w:ind w:left="274" w:firstLine="96"/>
        <w:sectPr w:rsidR="00931FC0">
          <w:type w:val="continuous"/>
          <w:pgSz w:w="7937" w:h="11339"/>
          <w:pgMar w:top="1179" w:right="607" w:bottom="360" w:left="14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color w:val="000000"/>
          <w:sz w:val="18"/>
          <w:szCs w:val="18"/>
        </w:rPr>
        <w:lastRenderedPageBreak/>
        <w:t>198</w:t>
      </w:r>
    </w:p>
    <w:p w:rsidR="00931FC0" w:rsidRDefault="00931FC0" w:rsidP="00931FC0">
      <w:pPr>
        <w:spacing w:after="16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42"/>
        <w:gridCol w:w="83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40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5"/>
            </w:pPr>
            <w:r>
              <w:rPr>
                <w:color w:val="000000"/>
                <w:sz w:val="22"/>
                <w:szCs w:val="22"/>
              </w:rPr>
              <w:t>не признает внешней действительности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тинно-сущее  (за   объективную  истину).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за ис-.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Необ-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0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22"/>
                <w:szCs w:val="22"/>
              </w:rPr>
              <w:t xml:space="preserve">ходимо       </w:t>
            </w:r>
            <w:r>
              <w:rPr>
                <w:i/>
                <w:iCs/>
                <w:color w:val="000000"/>
                <w:spacing w:val="58"/>
                <w:sz w:val="22"/>
                <w:szCs w:val="22"/>
              </w:rPr>
              <w:t>соединение</w:t>
            </w:r>
            <w:r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    </w:t>
            </w:r>
            <w:r>
              <w:rPr>
                <w:i/>
                <w:iCs/>
                <w:color w:val="000000"/>
                <w:spacing w:val="59"/>
                <w:sz w:val="22"/>
                <w:szCs w:val="22"/>
              </w:rPr>
              <w:t>познан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и я    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0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i/>
                <w:iCs/>
                <w:color w:val="000000"/>
                <w:spacing w:val="61"/>
                <w:sz w:val="22"/>
                <w:szCs w:val="22"/>
              </w:rPr>
              <w:t>практики.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125" w:line="211" w:lineRule="exact"/>
        <w:ind w:left="250"/>
      </w:pPr>
      <w:r>
        <w:rPr>
          <w:color w:val="000000"/>
          <w:sz w:val="22"/>
          <w:szCs w:val="22"/>
        </w:rPr>
        <w:t>И тотчас вслед за этим:</w:t>
      </w:r>
    </w:p>
    <w:p w:rsidR="00931FC0" w:rsidRDefault="00931FC0" w:rsidP="00931FC0">
      <w:pPr>
        <w:shd w:val="clear" w:color="auto" w:fill="FFFFFF"/>
        <w:spacing w:after="110" w:line="211" w:lineRule="exact"/>
        <w:ind w:left="14" w:right="38" w:firstLine="211"/>
        <w:jc w:val="both"/>
      </w:pPr>
      <w:r>
        <w:rPr>
          <w:color w:val="000000"/>
          <w:spacing w:val="-3"/>
          <w:sz w:val="22"/>
          <w:szCs w:val="22"/>
        </w:rPr>
        <w:t>... «Но этот переход она совершает через самое себя»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(переход идеи истины в идею добра, теории в практику</w:t>
      </w:r>
      <w:r>
        <w:rPr>
          <w:color w:val="000000"/>
          <w:sz w:val="22"/>
          <w:szCs w:val="22"/>
        </w:rPr>
        <w:br/>
        <w:t xml:space="preserve">и </w:t>
      </w:r>
      <w:r>
        <w:rPr>
          <w:color w:val="000000"/>
          <w:sz w:val="22"/>
          <w:szCs w:val="22"/>
          <w:lang w:val="en-US"/>
        </w:rPr>
        <w:t>vice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versa</w:t>
      </w:r>
      <w:r>
        <w:rPr>
          <w:color w:val="000000"/>
          <w:sz w:val="22"/>
          <w:szCs w:val="22"/>
        </w:rPr>
        <w:t xml:space="preserve"> *). «В заключении действования первая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посылка есть непосредственное соотношение </w:t>
      </w:r>
      <w:r>
        <w:rPr>
          <w:i/>
          <w:iCs/>
          <w:color w:val="000000"/>
          <w:spacing w:val="-1"/>
          <w:sz w:val="22"/>
          <w:szCs w:val="22"/>
        </w:rPr>
        <w:t>доброй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цели с той действительностью, </w:t>
      </w:r>
      <w:r>
        <w:rPr>
          <w:color w:val="000000"/>
          <w:sz w:val="22"/>
          <w:szCs w:val="22"/>
        </w:rPr>
        <w:t>которой эта цель</w:t>
      </w:r>
      <w:r>
        <w:rPr>
          <w:color w:val="000000"/>
          <w:sz w:val="22"/>
          <w:szCs w:val="22"/>
        </w:rPr>
        <w:br/>
        <w:t>овладевает и которую она во второй посылке направ-</w:t>
      </w:r>
      <w:r>
        <w:rPr>
          <w:color w:val="000000"/>
          <w:sz w:val="22"/>
          <w:szCs w:val="22"/>
        </w:rPr>
        <w:br/>
        <w:t xml:space="preserve">ляет против внешней действительности, как </w:t>
      </w:r>
      <w:r>
        <w:rPr>
          <w:i/>
          <w:iCs/>
          <w:color w:val="000000"/>
          <w:sz w:val="22"/>
          <w:szCs w:val="22"/>
        </w:rPr>
        <w:t>внешнее</w:t>
      </w:r>
      <w:r>
        <w:rPr>
          <w:i/>
          <w:iCs/>
          <w:color w:val="000000"/>
          <w:sz w:val="22"/>
          <w:szCs w:val="22"/>
        </w:rPr>
        <w:br/>
        <w:t xml:space="preserve">средство» </w:t>
      </w:r>
      <w:r>
        <w:rPr>
          <w:color w:val="000000"/>
          <w:sz w:val="22"/>
          <w:szCs w:val="22"/>
        </w:rPr>
        <w:t>(324) [293].</w:t>
      </w:r>
    </w:p>
    <w:p w:rsidR="00931FC0" w:rsidRDefault="00931FC0" w:rsidP="00931FC0">
      <w:pPr>
        <w:shd w:val="clear" w:color="auto" w:fill="FFFFFF"/>
        <w:spacing w:after="110" w:line="211" w:lineRule="exact"/>
        <w:ind w:left="14" w:right="38" w:firstLine="211"/>
        <w:jc w:val="both"/>
        <w:sectPr w:rsidR="00931FC0">
          <w:pgSz w:w="7937" w:h="11339"/>
          <w:pgMar w:top="1181" w:right="1936" w:bottom="360" w:left="573" w:header="720" w:footer="720" w:gutter="0"/>
          <w:cols w:sep="1" w:space="60"/>
          <w:noEndnote/>
        </w:sectPr>
      </w:pPr>
    </w:p>
    <w:p w:rsidR="00931FC0" w:rsidRDefault="00931FC0" w:rsidP="00931FC0">
      <w:pPr>
        <w:shd w:val="clear" w:color="auto" w:fill="FFFFFF"/>
        <w:spacing w:before="1229"/>
        <w:ind w:left="10"/>
      </w:pP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042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„Заключение действования"... Для Гегеля </w:t>
            </w:r>
            <w:r>
              <w:rPr>
                <w:i/>
                <w:iCs/>
                <w:color w:val="000000"/>
                <w:sz w:val="22"/>
                <w:szCs w:val="22"/>
              </w:rPr>
              <w:t>дей-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ствование,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практика есть   </w:t>
            </w:r>
            <w:r>
              <w:rPr>
                <w:i/>
                <w:iCs/>
                <w:color w:val="000000"/>
                <w:spacing w:val="67"/>
                <w:sz w:val="22"/>
                <w:szCs w:val="22"/>
              </w:rPr>
              <w:t>логическое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  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„з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а-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 л ю ч е н и </w:t>
            </w:r>
            <w:r>
              <w:rPr>
                <w:color w:val="000000"/>
                <w:sz w:val="22"/>
                <w:szCs w:val="22"/>
              </w:rPr>
              <w:t>е", фигура   логики. И   это   правда!</w:t>
            </w:r>
            <w:r>
              <w:rPr>
                <w:color w:val="000000"/>
                <w:sz w:val="22"/>
                <w:szCs w:val="22"/>
              </w:rPr>
              <w:br/>
              <w:t>Конечно, не  в  том  смысле, что  фигура  логики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инобытием своим имеет практику человека (= аб-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699"/>
        </w:trPr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 xml:space="preserve">солютный идеализм), </w:t>
            </w:r>
            <w:r>
              <w:rPr>
                <w:color w:val="000000"/>
                <w:sz w:val="22"/>
                <w:szCs w:val="22"/>
                <w:lang w:val="en-US"/>
              </w:rPr>
              <w:t>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vice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versa</w:t>
            </w:r>
            <w:r>
              <w:rPr>
                <w:color w:val="000000"/>
                <w:sz w:val="22"/>
                <w:szCs w:val="22"/>
              </w:rPr>
              <w:t>: практика чело-</w:t>
            </w:r>
            <w:r>
              <w:rPr>
                <w:color w:val="000000"/>
                <w:sz w:val="22"/>
                <w:szCs w:val="22"/>
              </w:rPr>
              <w:br/>
              <w:t>века, миллиарды  раз  повторяясь, закрепляется</w:t>
            </w:r>
            <w:r>
              <w:rPr>
                <w:color w:val="000000"/>
                <w:sz w:val="22"/>
                <w:szCs w:val="22"/>
              </w:rPr>
              <w:br/>
              <w:t>в сознании человека  фигурами логики. Фигуры</w:t>
            </w:r>
            <w:r>
              <w:rPr>
                <w:color w:val="000000"/>
                <w:sz w:val="22"/>
                <w:szCs w:val="22"/>
              </w:rPr>
              <w:br/>
              <w:t>эти имеют прочность предрассудка, аксиоматиче-</w:t>
            </w:r>
            <w:r>
              <w:rPr>
                <w:color w:val="000000"/>
                <w:sz w:val="22"/>
                <w:szCs w:val="22"/>
              </w:rPr>
              <w:br/>
              <w:t>ский характер  именно  (и только)  в  силу этого</w:t>
            </w:r>
            <w:r>
              <w:rPr>
                <w:color w:val="000000"/>
                <w:sz w:val="22"/>
                <w:szCs w:val="22"/>
              </w:rPr>
              <w:br/>
              <w:t>миллиардного повторения.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 xml:space="preserve">1-ая посылка: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благая цель </w:t>
            </w:r>
            <w:r>
              <w:rPr>
                <w:color w:val="000000"/>
                <w:sz w:val="22"/>
                <w:szCs w:val="22"/>
              </w:rPr>
              <w:t xml:space="preserve">(субъективная цель) </w:t>
            </w:r>
            <w:r>
              <w:rPr>
                <w:color w:val="000000"/>
                <w:sz w:val="22"/>
                <w:szCs w:val="22"/>
                <w:lang w:val="en-US"/>
              </w:rPr>
              <w:t>ver</w:t>
            </w: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>sus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 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действительность    </w:t>
            </w:r>
            <w:r>
              <w:rPr>
                <w:color w:val="000000"/>
                <w:spacing w:val="-2"/>
                <w:sz w:val="22"/>
                <w:szCs w:val="22"/>
              </w:rPr>
              <w:t>(„внешняя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действительность")</w:t>
            </w:r>
            <w:r>
              <w:rPr>
                <w:color w:val="000000"/>
                <w:sz w:val="22"/>
                <w:szCs w:val="22"/>
              </w:rPr>
              <w:br/>
              <w:t xml:space="preserve">2-ая посылка: внешнее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средство </w:t>
            </w:r>
            <w:r>
              <w:rPr>
                <w:color w:val="000000"/>
                <w:sz w:val="22"/>
                <w:szCs w:val="22"/>
              </w:rPr>
              <w:t>(орудие), (объек-</w:t>
            </w:r>
            <w:r>
              <w:rPr>
                <w:color w:val="000000"/>
                <w:sz w:val="22"/>
                <w:szCs w:val="22"/>
              </w:rPr>
              <w:br/>
              <w:t>тивное)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3-ья посылка, сиречь вывод: совпадение субъек-</w:t>
            </w:r>
            <w:r>
              <w:rPr>
                <w:color w:val="000000"/>
                <w:sz w:val="22"/>
                <w:szCs w:val="22"/>
              </w:rPr>
              <w:br/>
              <w:t>тивного и объективного, проверка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субъективных идей, критерий объек-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тивной истины.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1" w:right="1993" w:bottom="360" w:left="573" w:header="720" w:footer="720" w:gutter="0"/>
          <w:cols w:num="2" w:sep="1" w:space="720" w:equalWidth="0">
            <w:col w:w="720" w:space="0"/>
            <w:col w:w="5040"/>
          </w:cols>
          <w:noEndnote/>
        </w:sectPr>
      </w:pPr>
    </w:p>
    <w:p w:rsidR="00931FC0" w:rsidRDefault="00931FC0" w:rsidP="00931FC0">
      <w:pPr>
        <w:shd w:val="clear" w:color="auto" w:fill="FFFFFF"/>
        <w:spacing w:before="77" w:line="211" w:lineRule="exact"/>
        <w:ind w:left="5" w:firstLine="206"/>
      </w:pPr>
      <w:r>
        <w:rPr>
          <w:color w:val="000000"/>
          <w:sz w:val="22"/>
          <w:szCs w:val="22"/>
        </w:rPr>
        <w:lastRenderedPageBreak/>
        <w:t>... «Совершение добра вопреки противостоящей ему,</w:t>
      </w:r>
      <w:r>
        <w:rPr>
          <w:color w:val="000000"/>
          <w:sz w:val="22"/>
          <w:szCs w:val="22"/>
        </w:rPr>
        <w:br/>
        <w:t>другой по отношению к нему действительности, есть то</w:t>
      </w:r>
    </w:p>
    <w:p w:rsidR="00931FC0" w:rsidRDefault="00931FC0" w:rsidP="00931FC0">
      <w:pPr>
        <w:spacing w:before="110"/>
        <w:ind w:right="46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28575"/>
            <wp:effectExtent l="0" t="0" r="0" b="9525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226"/>
        <w:rPr>
          <w:i/>
          <w:i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* — наоборот.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91"/>
        <w:ind w:left="226"/>
        <w:rPr>
          <w:i/>
          <w:iCs/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spacing w:before="91"/>
        <w:ind w:left="226"/>
        <w:rPr>
          <w:i/>
          <w:iCs/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spacing w:before="91"/>
        <w:ind w:left="226"/>
        <w:rPr>
          <w:i/>
          <w:iCs/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ind w:right="394"/>
        <w:jc w:val="right"/>
      </w:pPr>
      <w:r>
        <w:rPr>
          <w:color w:val="000000"/>
          <w:sz w:val="22"/>
          <w:szCs w:val="22"/>
        </w:rPr>
        <w:t>199</w:t>
      </w:r>
    </w:p>
    <w:p w:rsidR="00931FC0" w:rsidRDefault="00931FC0" w:rsidP="00931FC0">
      <w:pPr>
        <w:shd w:val="clear" w:color="auto" w:fill="FFFFFF"/>
        <w:spacing w:before="235" w:line="211" w:lineRule="exact"/>
        <w:ind w:left="34" w:right="394"/>
        <w:jc w:val="both"/>
      </w:pPr>
      <w:r>
        <w:rPr>
          <w:color w:val="000000"/>
          <w:spacing w:val="-2"/>
          <w:sz w:val="22"/>
          <w:szCs w:val="22"/>
        </w:rPr>
        <w:t>опосредствование, которое по существу необходимо для</w:t>
      </w:r>
      <w:r>
        <w:rPr>
          <w:color w:val="000000"/>
          <w:spacing w:val="-2"/>
          <w:sz w:val="22"/>
          <w:szCs w:val="22"/>
        </w:rPr>
        <w:br/>
        <w:t>непосредственного соотношения и действительного осу-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ществления добра»...</w:t>
      </w:r>
    </w:p>
    <w:p w:rsidR="00931FC0" w:rsidRDefault="00931FC0" w:rsidP="00931FC0">
      <w:pPr>
        <w:shd w:val="clear" w:color="auto" w:fill="FFFFFF"/>
        <w:spacing w:after="197" w:line="211" w:lineRule="exact"/>
        <w:ind w:left="19" w:right="398" w:firstLine="235"/>
        <w:jc w:val="both"/>
      </w:pPr>
      <w:r>
        <w:rPr>
          <w:color w:val="000000"/>
          <w:sz w:val="22"/>
          <w:szCs w:val="22"/>
        </w:rPr>
        <w:t>... «Но если бы цель добра этим» (деятельностью)</w:t>
      </w:r>
      <w:r>
        <w:rPr>
          <w:color w:val="000000"/>
          <w:sz w:val="22"/>
          <w:szCs w:val="22"/>
        </w:rPr>
        <w:br/>
        <w:t>«все-таки не была бы выполнена, то это было бы воз-</w:t>
      </w:r>
      <w:r>
        <w:rPr>
          <w:color w:val="000000"/>
          <w:sz w:val="22"/>
          <w:szCs w:val="22"/>
        </w:rPr>
        <w:br/>
        <w:t>вратом понятия на ту точку зрения, которую понятие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имело до своей деятельности, — на точку зрения, с 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торой действительность определена как ничтожная и</w:t>
      </w:r>
      <w:r>
        <w:rPr>
          <w:color w:val="000000"/>
          <w:sz w:val="22"/>
          <w:szCs w:val="22"/>
        </w:rPr>
        <w:br/>
        <w:t>все же предположена как реальная; этот возврат ста-</w:t>
      </w:r>
      <w:r>
        <w:rPr>
          <w:color w:val="000000"/>
          <w:sz w:val="22"/>
          <w:szCs w:val="22"/>
        </w:rPr>
        <w:br/>
        <w:t>новится прогрессом в дурную бесконечность и имеет</w:t>
      </w:r>
      <w:r>
        <w:rPr>
          <w:color w:val="000000"/>
          <w:sz w:val="22"/>
          <w:szCs w:val="22"/>
        </w:rPr>
        <w:br/>
        <w:t>свое основание единственно в том, что при снятии</w:t>
      </w:r>
      <w:r>
        <w:rPr>
          <w:color w:val="000000"/>
          <w:sz w:val="22"/>
          <w:szCs w:val="22"/>
        </w:rPr>
        <w:br/>
        <w:t>указанной абстрактной реальности это снятие также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непосредственно забывается, или забывается, что эта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реальность, наоборот, уже была предположена как</w:t>
      </w:r>
      <w:r>
        <w:rPr>
          <w:color w:val="000000"/>
          <w:sz w:val="22"/>
          <w:szCs w:val="22"/>
        </w:rPr>
        <w:br/>
        <w:t>сама по себе ничтожная, не объективная действитель-</w:t>
      </w:r>
      <w:r>
        <w:rPr>
          <w:color w:val="000000"/>
          <w:sz w:val="22"/>
          <w:szCs w:val="22"/>
        </w:rPr>
        <w:br/>
        <w:t>ность» (325) [294].</w:t>
      </w:r>
    </w:p>
    <w:p w:rsidR="00931FC0" w:rsidRDefault="00931FC0" w:rsidP="00931FC0">
      <w:pPr>
        <w:shd w:val="clear" w:color="auto" w:fill="FFFFFF"/>
        <w:spacing w:after="197" w:line="211" w:lineRule="exact"/>
        <w:ind w:left="19" w:right="398" w:firstLine="235"/>
        <w:jc w:val="both"/>
        <w:sectPr w:rsidR="00931FC0">
          <w:type w:val="continuous"/>
          <w:pgSz w:w="7937" w:h="11339"/>
          <w:pgMar w:top="1150" w:right="1017" w:bottom="360" w:left="113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2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5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Неисполнение    целей    (человеческой    деятель-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ности) имеет своей причиной (</w:t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>Grund</w:t>
            </w:r>
            <w:r>
              <w:rPr>
                <w:color w:val="000000"/>
                <w:spacing w:val="-2"/>
                <w:sz w:val="22"/>
                <w:szCs w:val="22"/>
              </w:rPr>
              <w:t>) то, что реаль-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ность принимается за несуществующее (</w:t>
            </w:r>
            <w:r>
              <w:rPr>
                <w:color w:val="000000"/>
                <w:sz w:val="22"/>
                <w:szCs w:val="22"/>
                <w:lang w:val="en-US"/>
              </w:rPr>
              <w:t>nichtig</w:t>
            </w:r>
            <w:r>
              <w:rPr>
                <w:color w:val="000000"/>
                <w:sz w:val="22"/>
                <w:szCs w:val="22"/>
              </w:rPr>
              <w:t>),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что  не  признается  ее   (реальности)   объективная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действительность.</w:t>
            </w:r>
          </w:p>
        </w:tc>
      </w:tr>
    </w:tbl>
    <w:p w:rsidR="00931FC0" w:rsidRDefault="00931FC0" w:rsidP="00931FC0">
      <w:pPr>
        <w:shd w:val="clear" w:color="auto" w:fill="FFFFFF"/>
        <w:spacing w:before="499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499"/>
        <w:sectPr w:rsidR="00931FC0">
          <w:type w:val="continuous"/>
          <w:pgSz w:w="7937" w:h="11339"/>
          <w:pgMar w:top="1150" w:right="1017" w:bottom="360" w:left="1136" w:header="720" w:footer="720" w:gutter="0"/>
          <w:cols w:num="2" w:space="720" w:equalWidth="0">
            <w:col w:w="5025" w:space="38"/>
            <w:col w:w="720"/>
          </w:cols>
          <w:noEndnote/>
        </w:sectPr>
      </w:pPr>
    </w:p>
    <w:p w:rsidR="00931FC0" w:rsidRDefault="00931FC0" w:rsidP="00931FC0">
      <w:pPr>
        <w:framePr w:h="1281" w:hSpace="38" w:wrap="auto" w:vAnchor="text" w:hAnchor="margin" w:x="5420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09625"/>
            <wp:effectExtent l="0" t="0" r="9525" b="9525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211" w:lineRule="exact"/>
        <w:ind w:firstLine="211"/>
        <w:jc w:val="both"/>
      </w:pPr>
      <w:r>
        <w:rPr>
          <w:color w:val="000000"/>
          <w:sz w:val="22"/>
          <w:szCs w:val="22"/>
        </w:rPr>
        <w:lastRenderedPageBreak/>
        <w:t>«Так как через деятельность объективного понятия</w:t>
      </w:r>
      <w:r>
        <w:rPr>
          <w:color w:val="000000"/>
          <w:sz w:val="22"/>
          <w:szCs w:val="22"/>
        </w:rPr>
        <w:br/>
        <w:t>внешняя действительность изменяется и ее определе-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ние тем самым снимается, то именно этим ее лишают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характера исключительно только являющейся реаль-</w:t>
      </w:r>
      <w:r>
        <w:rPr>
          <w:color w:val="000000"/>
          <w:sz w:val="22"/>
          <w:szCs w:val="22"/>
        </w:rPr>
        <w:br/>
        <w:t>ности, внешней определимости и ничтожности, и она</w:t>
      </w:r>
      <w:r>
        <w:rPr>
          <w:color w:val="000000"/>
          <w:sz w:val="22"/>
          <w:szCs w:val="22"/>
        </w:rPr>
        <w:br/>
        <w:t xml:space="preserve">тем самым </w:t>
      </w:r>
      <w:r>
        <w:rPr>
          <w:i/>
          <w:iCs/>
          <w:color w:val="000000"/>
          <w:sz w:val="22"/>
          <w:szCs w:val="22"/>
        </w:rPr>
        <w:t xml:space="preserve">полагается </w:t>
      </w:r>
      <w:r>
        <w:rPr>
          <w:color w:val="000000"/>
          <w:sz w:val="22"/>
          <w:szCs w:val="22"/>
        </w:rPr>
        <w:t>как сущая в себе и для себя»... +</w:t>
      </w:r>
    </w:p>
    <w:p w:rsidR="00931FC0" w:rsidRDefault="00931FC0" w:rsidP="00931FC0">
      <w:pPr>
        <w:shd w:val="clear" w:color="auto" w:fill="FFFFFF"/>
        <w:spacing w:before="211" w:line="211" w:lineRule="exact"/>
        <w:ind w:firstLine="211"/>
        <w:jc w:val="both"/>
        <w:sectPr w:rsidR="00931FC0">
          <w:type w:val="continuous"/>
          <w:pgSz w:w="7937" w:h="11339"/>
          <w:pgMar w:top="1150" w:right="1435" w:bottom="360" w:left="1150" w:header="720" w:footer="720" w:gutter="0"/>
          <w:cols w:space="60"/>
          <w:noEndnote/>
        </w:sectPr>
      </w:pPr>
    </w:p>
    <w:p w:rsidR="00931FC0" w:rsidRDefault="00931FC0" w:rsidP="00931FC0">
      <w:pPr>
        <w:framePr w:h="873" w:hSpace="38" w:wrap="auto" w:vAnchor="text" w:hAnchor="margin" w:x="4547" w:y="12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832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4715" w:y="157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pacing w:after="18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6"/>
        <w:gridCol w:w="150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4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Деятельность человека, составившего себе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9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объективную   картину  мира,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57"/>
                <w:sz w:val="22"/>
                <w:szCs w:val="22"/>
              </w:rPr>
              <w:t>изменяет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9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внешнюю  действительность,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уничтожает  ее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9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определенность  ( = меняет  те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или  иные  ее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9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стороны, качества)  и таким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образом отни-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29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мает у нее черты кажимости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, внешности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3"/>
        </w:trPr>
        <w:tc>
          <w:tcPr>
            <w:tcW w:w="298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ничтожности, делает ее само-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в-себе и само-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4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для-себя сущей (= объективно истинной).</w:t>
            </w:r>
          </w:p>
        </w:tc>
      </w:tr>
    </w:tbl>
    <w:p w:rsidR="00931FC0" w:rsidRDefault="00931FC0" w:rsidP="00931FC0">
      <w:pPr>
        <w:shd w:val="clear" w:color="auto" w:fill="FFFFFF"/>
        <w:spacing w:before="91"/>
        <w:ind w:left="226"/>
        <w:sectPr w:rsidR="00931FC0">
          <w:type w:val="continuous"/>
          <w:pgSz w:w="7937" w:h="11339"/>
          <w:pgMar w:top="1181" w:right="1936" w:bottom="360" w:left="573" w:header="720" w:footer="720" w:gutter="0"/>
          <w:cols w:space="60"/>
          <w:noEndnote/>
        </w:sectPr>
      </w:pPr>
    </w:p>
    <w:p w:rsidR="00931FC0" w:rsidRDefault="00931FC0" w:rsidP="00931FC0">
      <w:pPr>
        <w:sectPr w:rsidR="00931FC0">
          <w:type w:val="continuous"/>
          <w:pgSz w:w="7937" w:h="11339"/>
          <w:pgMar w:top="1150" w:right="1958" w:bottom="360" w:left="1131" w:header="720" w:footer="720" w:gutter="0"/>
          <w:cols w:num="2" w:space="720" w:equalWidth="0">
            <w:col w:w="720" w:space="0"/>
            <w:col w:w="4492"/>
          </w:cols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rFonts w:ascii="Arial" w:hAnsi="Arial" w:cs="Arial"/>
          <w:color w:val="000000"/>
          <w:sz w:val="18"/>
          <w:szCs w:val="18"/>
        </w:rPr>
        <w:lastRenderedPageBreak/>
        <w:t>200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86" w:right="1888" w:bottom="360" w:left="664" w:header="720" w:footer="720" w:gutter="0"/>
          <w:cols w:space="60"/>
          <w:noEndnote/>
        </w:sectPr>
      </w:pPr>
    </w:p>
    <w:p w:rsidR="00931FC0" w:rsidRDefault="00931FC0" w:rsidP="00931FC0">
      <w:pPr>
        <w:framePr w:h="442" w:hSpace="38" w:wrap="auto" w:vAnchor="text" w:hAnchor="margin" w:x="-153" w:y="4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76225"/>
            <wp:effectExtent l="0" t="0" r="9525" b="9525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3" w:hSpace="38" w:wrap="auto" w:vAnchor="text" w:hAnchor="margin" w:x="-162" w:y="23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211" w:lineRule="exact"/>
        <w:ind w:left="14"/>
        <w:jc w:val="both"/>
      </w:pPr>
      <w:r>
        <w:rPr>
          <w:color w:val="000000"/>
        </w:rPr>
        <w:t>+... «Этим вообще снимается указанное предположе-</w:t>
      </w:r>
      <w:r>
        <w:rPr>
          <w:color w:val="000000"/>
        </w:rPr>
        <w:br/>
        <w:t xml:space="preserve">ние, именно, определение добра как некоторой </w:t>
      </w:r>
      <w:r>
        <w:rPr>
          <w:i/>
          <w:iCs/>
          <w:color w:val="000000"/>
        </w:rPr>
        <w:t>только</w:t>
      </w:r>
      <w:r>
        <w:rPr>
          <w:i/>
          <w:iCs/>
          <w:color w:val="000000"/>
        </w:rPr>
        <w:br/>
        <w:t xml:space="preserve">субъективной </w:t>
      </w:r>
      <w:r>
        <w:rPr>
          <w:color w:val="000000"/>
        </w:rPr>
        <w:t>и по своему содержанию ограниченной</w:t>
      </w:r>
      <w:r>
        <w:rPr>
          <w:color w:val="000000"/>
        </w:rPr>
        <w:br/>
        <w:t>цели, необходимость еще только реализовать послед-</w:t>
      </w:r>
      <w:r>
        <w:rPr>
          <w:color w:val="000000"/>
        </w:rPr>
        <w:br/>
        <w:t>нюю через субъективную деятельность и самая эта</w:t>
      </w:r>
      <w:r>
        <w:rPr>
          <w:color w:val="000000"/>
        </w:rPr>
        <w:br/>
        <w:t xml:space="preserve">деятельность. </w:t>
      </w:r>
      <w:r>
        <w:rPr>
          <w:i/>
          <w:iCs/>
          <w:color w:val="000000"/>
        </w:rPr>
        <w:t xml:space="preserve">В результате </w:t>
      </w:r>
      <w:r>
        <w:rPr>
          <w:color w:val="000000"/>
        </w:rPr>
        <w:t>опосредствование</w:t>
      </w:r>
      <w:r>
        <w:rPr>
          <w:color w:val="000000"/>
        </w:rPr>
        <w:br/>
        <w:t>само себя снимает; результат есть непосредственность,</w:t>
      </w:r>
      <w:r>
        <w:rPr>
          <w:color w:val="000000"/>
        </w:rPr>
        <w:br/>
        <w:t>которая есть не восстановление предположения, а,</w:t>
      </w:r>
      <w:r>
        <w:rPr>
          <w:color w:val="000000"/>
        </w:rPr>
        <w:br/>
        <w:t>наоборот, его снятость. Тем самым идея в себе и для</w:t>
      </w:r>
      <w:r>
        <w:rPr>
          <w:color w:val="000000"/>
        </w:rPr>
        <w:br/>
        <w:t xml:space="preserve">себя определенного понятия положена уже </w:t>
      </w:r>
      <w:r>
        <w:rPr>
          <w:i/>
          <w:iCs/>
          <w:color w:val="000000"/>
        </w:rPr>
        <w:t>не только</w:t>
      </w:r>
      <w:r>
        <w:rPr>
          <w:i/>
          <w:iCs/>
          <w:color w:val="000000"/>
        </w:rPr>
        <w:br/>
        <w:t xml:space="preserve">в действующем субъекте, </w:t>
      </w:r>
      <w:r>
        <w:rPr>
          <w:color w:val="000000"/>
        </w:rPr>
        <w:t>а также как некоторая непо-</w:t>
      </w:r>
      <w:r>
        <w:rPr>
          <w:color w:val="000000"/>
        </w:rPr>
        <w:br/>
        <w:t>средственная действительность, и, наоборот, последняя,</w:t>
      </w:r>
      <w:r>
        <w:rPr>
          <w:color w:val="000000"/>
        </w:rPr>
        <w:br/>
        <w:t xml:space="preserve">как она есть </w:t>
      </w:r>
      <w:r>
        <w:rPr>
          <w:i/>
          <w:iCs/>
          <w:color w:val="000000"/>
        </w:rPr>
        <w:t xml:space="preserve">в познании, </w:t>
      </w:r>
      <w:r>
        <w:rPr>
          <w:color w:val="000000"/>
        </w:rPr>
        <w:t>положена так, что она есть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истинносущая объективность» </w:t>
      </w:r>
      <w:r>
        <w:rPr>
          <w:color w:val="000000"/>
        </w:rPr>
        <w:t>(326) [295].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6"/>
        <w:gridCol w:w="955"/>
        <w:gridCol w:w="295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/>
            </w:pPr>
            <w:r>
              <w:rPr>
                <w:color w:val="000000"/>
              </w:rPr>
              <w:t>Результат</w:t>
            </w:r>
            <w:r>
              <w:rPr>
                <w:color w:val="000000"/>
              </w:rPr>
              <w:br/>
              <w:t>познания и</w:t>
            </w:r>
            <w:r>
              <w:rPr>
                <w:color w:val="000000"/>
              </w:rPr>
              <w:br/>
              <w:t>НОСТИ.</w:t>
            </w:r>
          </w:p>
        </w:tc>
        <w:tc>
          <w:tcPr>
            <w:tcW w:w="9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</w:rPr>
              <w:t>действия</w:t>
            </w:r>
            <w:r>
              <w:rPr>
                <w:color w:val="000000"/>
              </w:rPr>
              <w:br/>
              <w:t>критерий</w:t>
            </w:r>
          </w:p>
        </w:tc>
        <w:tc>
          <w:tcPr>
            <w:tcW w:w="29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0"/>
            </w:pPr>
            <w:r>
              <w:rPr>
                <w:color w:val="000000"/>
              </w:rPr>
              <w:t>есть проверка субъективного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9"/>
              </w:rPr>
              <w:t>ИСТИННОСУЩЕЙ ОБЪЕКТИВ-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6" w:right="1888" w:bottom="360" w:left="673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notBeside" w:vAnchor="text" w:hAnchor="margin" w:x="5425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3" w:hSpace="38" w:wrap="auto" w:vAnchor="text" w:hAnchor="margin" w:x="-162" w:y="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211" w:lineRule="exact"/>
        <w:ind w:left="10" w:firstLine="216"/>
        <w:jc w:val="both"/>
      </w:pPr>
      <w:r>
        <w:rPr>
          <w:color w:val="000000"/>
        </w:rPr>
        <w:lastRenderedPageBreak/>
        <w:t xml:space="preserve">... «В этом результате тем самым </w:t>
      </w:r>
      <w:r>
        <w:rPr>
          <w:i/>
          <w:iCs/>
          <w:color w:val="000000"/>
        </w:rPr>
        <w:t xml:space="preserve">познание </w:t>
      </w:r>
      <w:r>
        <w:rPr>
          <w:color w:val="000000"/>
        </w:rPr>
        <w:t>восстано-</w:t>
      </w:r>
      <w:r>
        <w:rPr>
          <w:color w:val="000000"/>
        </w:rPr>
        <w:br/>
        <w:t xml:space="preserve">влено </w:t>
      </w:r>
      <w:r>
        <w:rPr>
          <w:i/>
          <w:iCs/>
          <w:color w:val="000000"/>
        </w:rPr>
        <w:t xml:space="preserve">и соединено с практической идеей, </w:t>
      </w:r>
      <w:r>
        <w:rPr>
          <w:color w:val="000000"/>
        </w:rPr>
        <w:t>преднай-</w:t>
      </w:r>
      <w:r>
        <w:rPr>
          <w:color w:val="000000"/>
        </w:rPr>
        <w:br/>
        <w:t>денная действительность определена вместе с тем как</w:t>
      </w:r>
      <w:r>
        <w:rPr>
          <w:color w:val="000000"/>
        </w:rPr>
        <w:br/>
        <w:t>выполненная абсолютная цель; но не так, как в ищу-</w:t>
      </w:r>
      <w:r>
        <w:rPr>
          <w:color w:val="000000"/>
        </w:rPr>
        <w:br/>
        <w:t>щем познании, только как объективный мир, лишенный</w:t>
      </w:r>
      <w:r>
        <w:rPr>
          <w:color w:val="000000"/>
        </w:rPr>
        <w:br/>
        <w:t>субъективности понятия, а как такой объективный мир,</w:t>
      </w:r>
      <w:r>
        <w:rPr>
          <w:color w:val="000000"/>
        </w:rPr>
        <w:br/>
        <w:t>внутреннее основание и действительное существование</w:t>
      </w:r>
      <w:r>
        <w:rPr>
          <w:color w:val="000000"/>
        </w:rPr>
        <w:br/>
        <w:t>которого есть понятие. Это — абсолютная идея» (327)</w:t>
      </w:r>
      <w:r>
        <w:rPr>
          <w:color w:val="000000"/>
        </w:rPr>
        <w:br/>
        <w:t xml:space="preserve">[295]. ((Конец главы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. Переход к главе </w:t>
      </w:r>
      <w:r>
        <w:rPr>
          <w:color w:val="000000"/>
          <w:lang w:val="en-US"/>
        </w:rPr>
        <w:t>III</w:t>
      </w:r>
      <w:r>
        <w:rPr>
          <w:color w:val="000000"/>
        </w:rPr>
        <w:t>: «Абсо-</w:t>
      </w:r>
      <w:r>
        <w:rPr>
          <w:color w:val="000000"/>
        </w:rPr>
        <w:br/>
        <w:t>лютная идея». ))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lang w:val="en-US"/>
        </w:rPr>
        <w:t>III</w:t>
      </w:r>
      <w:r>
        <w:rPr>
          <w:color w:val="000000"/>
        </w:rPr>
        <w:t xml:space="preserve"> глава: «Абсолютная идея».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</w:pPr>
      <w:r>
        <w:rPr>
          <w:color w:val="000000"/>
        </w:rPr>
        <w:t>... «Абсолютная идея есть, как оказалось, тождество</w:t>
      </w:r>
      <w:r>
        <w:rPr>
          <w:color w:val="000000"/>
        </w:rPr>
        <w:br/>
        <w:t>теоретической и практической идеи, каждая из которых</w:t>
      </w:r>
      <w:r>
        <w:rPr>
          <w:color w:val="000000"/>
        </w:rPr>
        <w:br/>
        <w:t>для себя еще одностороння»... (327) [296].</w:t>
      </w:r>
    </w:p>
    <w:p w:rsidR="00931FC0" w:rsidRDefault="00931FC0" w:rsidP="00931FC0">
      <w:pPr>
        <w:shd w:val="clear" w:color="auto" w:fill="FFFFFF"/>
        <w:spacing w:line="211" w:lineRule="exact"/>
        <w:ind w:right="14" w:firstLine="216"/>
        <w:jc w:val="both"/>
        <w:sectPr w:rsidR="00931FC0">
          <w:type w:val="continuous"/>
          <w:pgSz w:w="7937" w:h="11339"/>
          <w:pgMar w:top="1186" w:right="1921" w:bottom="360" w:left="669" w:header="720" w:footer="720" w:gutter="0"/>
          <w:cols w:space="60"/>
          <w:noEndnote/>
        </w:sectPr>
      </w:pPr>
    </w:p>
    <w:p w:rsidR="00931FC0" w:rsidRDefault="00931FC0" w:rsidP="00931FC0">
      <w:pPr>
        <w:framePr w:h="48" w:hSpace="38" w:wrap="notBeside" w:vAnchor="text" w:hAnchor="margin" w:x="-9" w:y="14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margin" w:x="231" w:y="1523"/>
        <w:shd w:val="clear" w:color="auto" w:fill="FFFFFF"/>
      </w:pPr>
      <w:r>
        <w:rPr>
          <w:color w:val="000000"/>
          <w:sz w:val="16"/>
          <w:szCs w:val="16"/>
        </w:rPr>
        <w:t xml:space="preserve">* — «объективно истинное».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5" w:right="5"/>
            </w:pPr>
            <w:r>
              <w:rPr>
                <w:color w:val="000000"/>
              </w:rPr>
              <w:t xml:space="preserve">Единство теоретической идеи (познания) </w:t>
            </w:r>
            <w:r>
              <w:rPr>
                <w:i/>
                <w:iCs/>
                <w:color w:val="000000"/>
              </w:rPr>
              <w:t>и  прак-</w:t>
            </w:r>
            <w:r>
              <w:rPr>
                <w:i/>
                <w:iCs/>
                <w:color w:val="000000"/>
              </w:rPr>
              <w:br/>
              <w:t xml:space="preserve">тики </w:t>
            </w:r>
            <w:r>
              <w:rPr>
                <w:color w:val="000000"/>
              </w:rPr>
              <w:t xml:space="preserve">— это    </w:t>
            </w:r>
            <w:r>
              <w:rPr>
                <w:color w:val="000000"/>
                <w:lang w:val="en-US"/>
              </w:rPr>
              <w:t>NB</w:t>
            </w:r>
            <w:r>
              <w:rPr>
                <w:color w:val="000000"/>
              </w:rPr>
              <w:t xml:space="preserve"> — и    зто    единство    </w:t>
            </w:r>
            <w:r>
              <w:rPr>
                <w:i/>
                <w:iCs/>
                <w:color w:val="000000"/>
                <w:spacing w:val="68"/>
              </w:rPr>
              <w:t>именно</w:t>
            </w:r>
            <w:r>
              <w:rPr>
                <w:i/>
                <w:iCs/>
                <w:color w:val="000000"/>
                <w:spacing w:val="68"/>
              </w:rPr>
              <w:br/>
            </w:r>
            <w:r>
              <w:rPr>
                <w:i/>
                <w:iCs/>
                <w:color w:val="000000"/>
              </w:rPr>
              <w:t xml:space="preserve">в    </w:t>
            </w:r>
            <w:r>
              <w:rPr>
                <w:i/>
                <w:iCs/>
                <w:color w:val="000000"/>
                <w:spacing w:val="73"/>
              </w:rPr>
              <w:t>теории</w:t>
            </w:r>
            <w:r>
              <w:rPr>
                <w:i/>
                <w:iCs/>
                <w:color w:val="000000"/>
              </w:rPr>
              <w:t xml:space="preserve">    </w:t>
            </w:r>
            <w:r>
              <w:rPr>
                <w:i/>
                <w:iCs/>
                <w:color w:val="000000"/>
                <w:spacing w:val="63"/>
              </w:rPr>
              <w:t>познания,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ибо   в   сумме   полу-</w:t>
            </w:r>
            <w:r>
              <w:rPr>
                <w:color w:val="000000"/>
              </w:rPr>
              <w:br/>
              <w:t>чается „абсолютная идея" (а идея = „</w:t>
            </w:r>
            <w:r>
              <w:rPr>
                <w:color w:val="000000"/>
                <w:lang w:val="en-US"/>
              </w:rPr>
              <w:t>das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objektive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>Wahre</w:t>
            </w:r>
            <w:r>
              <w:rPr>
                <w:color w:val="000000"/>
              </w:rPr>
              <w:t xml:space="preserve">" *) (том 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>, 236}   [</w:t>
            </w:r>
            <w:r>
              <w:rPr>
                <w:color w:val="000000"/>
                <w:lang w:val="en-US"/>
              </w:rPr>
              <w:t>VI</w:t>
            </w:r>
            <w:r>
              <w:rPr>
                <w:color w:val="000000"/>
              </w:rPr>
              <w:t>, 214].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6" w:right="1945" w:bottom="360" w:left="6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</w:rPr>
        <w:lastRenderedPageBreak/>
        <w:t>201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79" w:right="530" w:bottom="360" w:left="1546" w:header="720" w:footer="720" w:gutter="0"/>
          <w:cols w:space="60"/>
          <w:noEndnote/>
        </w:sectPr>
      </w:pPr>
    </w:p>
    <w:p w:rsidR="00931FC0" w:rsidRDefault="00931FC0" w:rsidP="00931FC0">
      <w:pPr>
        <w:framePr w:h="1287" w:hSpace="38" w:wrap="auto" w:vAnchor="text" w:hAnchor="margin" w:x="5459" w:y="34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19150"/>
            <wp:effectExtent l="0" t="0" r="9525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10" w:hSpace="38" w:wrap="auto" w:vAnchor="text" w:hAnchor="margin" w:x="-148" w:y="51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28675"/>
            <wp:effectExtent l="0" t="0" r="0" b="9525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211" w:lineRule="exact"/>
        <w:ind w:left="58" w:right="14" w:firstLine="206"/>
        <w:jc w:val="both"/>
      </w:pPr>
      <w:r>
        <w:rPr>
          <w:color w:val="000000"/>
        </w:rPr>
        <w:lastRenderedPageBreak/>
        <w:t xml:space="preserve">Остается-де рассмотреть теперь уже не </w:t>
      </w:r>
      <w:r>
        <w:rPr>
          <w:color w:val="000000"/>
          <w:lang w:val="en-US"/>
        </w:rPr>
        <w:t>Inhalt</w:t>
      </w:r>
      <w:r>
        <w:rPr>
          <w:color w:val="000000"/>
        </w:rPr>
        <w:t xml:space="preserve"> *, а...</w:t>
      </w:r>
      <w:r>
        <w:rPr>
          <w:color w:val="000000"/>
        </w:rPr>
        <w:br/>
        <w:t xml:space="preserve">«всеобщность ее формы, — т. е. </w:t>
      </w:r>
      <w:r>
        <w:rPr>
          <w:i/>
          <w:iCs/>
          <w:color w:val="000000"/>
        </w:rPr>
        <w:t xml:space="preserve">метод» </w:t>
      </w:r>
      <w:r>
        <w:rPr>
          <w:color w:val="000000"/>
        </w:rPr>
        <w:t>(329) [298].</w:t>
      </w:r>
    </w:p>
    <w:p w:rsidR="00931FC0" w:rsidRDefault="00931FC0" w:rsidP="00931FC0">
      <w:pPr>
        <w:shd w:val="clear" w:color="auto" w:fill="FFFFFF"/>
        <w:spacing w:line="211" w:lineRule="exact"/>
        <w:ind w:left="48" w:firstLine="211"/>
        <w:jc w:val="both"/>
      </w:pPr>
      <w:r>
        <w:rPr>
          <w:color w:val="000000"/>
        </w:rPr>
        <w:t xml:space="preserve">«В ищущем познании метод также есть </w:t>
      </w:r>
      <w:r>
        <w:rPr>
          <w:i/>
          <w:iCs/>
          <w:color w:val="000000"/>
        </w:rPr>
        <w:t xml:space="preserve">орудие, </w:t>
      </w:r>
      <w:r>
        <w:rPr>
          <w:color w:val="000000"/>
        </w:rPr>
        <w:t>неко-</w:t>
      </w:r>
      <w:r>
        <w:rPr>
          <w:color w:val="000000"/>
        </w:rPr>
        <w:br/>
        <w:t>торое стоящее на субъективной стороне средство, через</w:t>
      </w:r>
      <w:r>
        <w:rPr>
          <w:color w:val="000000"/>
        </w:rPr>
        <w:br/>
        <w:t>которое она соотносится с объектом... Напротив, в истин-</w:t>
      </w:r>
      <w:r>
        <w:rPr>
          <w:color w:val="000000"/>
        </w:rPr>
        <w:br/>
        <w:t>ном познании метод есть не только множество извест-</w:t>
      </w:r>
      <w:r>
        <w:rPr>
          <w:color w:val="000000"/>
        </w:rPr>
        <w:br/>
        <w:t>ных определений, но в себе и для себя определенность</w:t>
      </w:r>
      <w:r>
        <w:rPr>
          <w:color w:val="000000"/>
        </w:rPr>
        <w:br/>
        <w:t>понятия, которое лишь потому есть средний термин»</w:t>
      </w:r>
      <w:r>
        <w:rPr>
          <w:color w:val="000000"/>
        </w:rPr>
        <w:br/>
        <w:t>(средний член в логической фигуре заключения), «что оно</w:t>
      </w:r>
      <w:r>
        <w:rPr>
          <w:color w:val="000000"/>
        </w:rPr>
        <w:br/>
        <w:t>имеет также значение объективного»... (331) [299—300].</w:t>
      </w:r>
    </w:p>
    <w:p w:rsidR="00931FC0" w:rsidRDefault="00931FC0" w:rsidP="00931FC0">
      <w:pPr>
        <w:shd w:val="clear" w:color="auto" w:fill="FFFFFF"/>
        <w:spacing w:line="211" w:lineRule="exact"/>
        <w:ind w:left="34" w:right="10" w:firstLine="221"/>
        <w:jc w:val="both"/>
      </w:pPr>
      <w:r>
        <w:rPr>
          <w:color w:val="000000"/>
        </w:rPr>
        <w:t>... «Напротив, абсолютный метод» (т. е. метод позна-</w:t>
      </w:r>
      <w:r>
        <w:rPr>
          <w:color w:val="000000"/>
        </w:rPr>
        <w:br/>
        <w:t>ния объективной истины) «проявляется не как внешняя</w:t>
      </w:r>
      <w:r>
        <w:rPr>
          <w:color w:val="000000"/>
        </w:rPr>
        <w:br/>
        <w:t>рефлексия, а берет определенное из самого своего</w:t>
      </w:r>
      <w:r>
        <w:rPr>
          <w:color w:val="000000"/>
        </w:rPr>
        <w:br/>
        <w:t>предмета, так как этот метод сам есть его имманентный</w:t>
      </w:r>
      <w:r>
        <w:rPr>
          <w:color w:val="000000"/>
        </w:rPr>
        <w:br/>
        <w:t xml:space="preserve">принцип и душа. — Это есть то, чего </w:t>
      </w:r>
      <w:r>
        <w:rPr>
          <w:i/>
          <w:iCs/>
          <w:color w:val="000000"/>
        </w:rPr>
        <w:t xml:space="preserve">Платон </w:t>
      </w:r>
      <w:r>
        <w:rPr>
          <w:color w:val="000000"/>
        </w:rPr>
        <w:t>требовал</w:t>
      </w:r>
      <w:r>
        <w:rPr>
          <w:color w:val="000000"/>
        </w:rPr>
        <w:br/>
        <w:t xml:space="preserve">от познания, — </w:t>
      </w:r>
      <w:r>
        <w:rPr>
          <w:i/>
          <w:iCs/>
          <w:color w:val="000000"/>
        </w:rPr>
        <w:t xml:space="preserve">рассматривать вещи сами по себе, </w:t>
      </w:r>
      <w:r>
        <w:rPr>
          <w:color w:val="000000"/>
        </w:rPr>
        <w:t>от-</w:t>
      </w:r>
      <w:r>
        <w:rPr>
          <w:color w:val="000000"/>
        </w:rPr>
        <w:br/>
        <w:t>части в их всеобщности, отчасти же не уклоняться от</w:t>
      </w:r>
      <w:r>
        <w:rPr>
          <w:color w:val="000000"/>
        </w:rPr>
        <w:br/>
        <w:t>них в сторону и не хвататься за побочные обстоятель-</w:t>
      </w:r>
      <w:r>
        <w:rPr>
          <w:color w:val="000000"/>
        </w:rPr>
        <w:br/>
        <w:t>ства, примеры и сравнения, но иметь единственно эти</w:t>
      </w:r>
      <w:r>
        <w:rPr>
          <w:color w:val="000000"/>
        </w:rPr>
        <w:br/>
        <w:t>вещи перед собой и доводить до сознания то, что в них</w:t>
      </w:r>
      <w:r>
        <w:rPr>
          <w:color w:val="000000"/>
        </w:rPr>
        <w:br/>
        <w:t>имманентно»... (335—336) [303].</w:t>
      </w:r>
    </w:p>
    <w:p w:rsidR="00931FC0" w:rsidRDefault="00931FC0" w:rsidP="00931FC0">
      <w:pPr>
        <w:shd w:val="clear" w:color="auto" w:fill="FFFFFF"/>
        <w:spacing w:line="211" w:lineRule="exact"/>
        <w:ind w:left="43" w:right="38" w:firstLine="202"/>
        <w:jc w:val="both"/>
      </w:pPr>
      <w:r>
        <w:rPr>
          <w:color w:val="000000"/>
        </w:rPr>
        <w:t xml:space="preserve">Этот метод ««абсолютного познания» </w:t>
      </w:r>
      <w:r>
        <w:rPr>
          <w:i/>
          <w:iCs/>
          <w:color w:val="000000"/>
        </w:rPr>
        <w:t>аналитичен,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... «но он также и </w:t>
      </w:r>
      <w:r>
        <w:rPr>
          <w:i/>
          <w:iCs/>
          <w:color w:val="000000"/>
        </w:rPr>
        <w:t xml:space="preserve">синтетичен»»... </w:t>
      </w:r>
      <w:r>
        <w:rPr>
          <w:color w:val="000000"/>
        </w:rPr>
        <w:t>(336) [303—304].</w:t>
      </w:r>
    </w:p>
    <w:p w:rsidR="00931FC0" w:rsidRDefault="00931FC0" w:rsidP="00931FC0">
      <w:pPr>
        <w:framePr w:h="1286" w:hSpace="38" w:wrap="auto" w:vAnchor="text" w:hAnchor="text" w:x="3913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19150"/>
            <wp:effectExtent l="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66" w:h="643" w:hRule="exact" w:hSpace="38" w:wrap="auto" w:vAnchor="text" w:hAnchor="text" w:x="4143" w:y="313"/>
        <w:shd w:val="clear" w:color="auto" w:fill="FFFFFF"/>
        <w:spacing w:line="211" w:lineRule="exact"/>
        <w:ind w:firstLine="202"/>
        <w:rPr>
          <w:lang w:val="en-US"/>
        </w:rPr>
      </w:pPr>
      <w:r>
        <w:rPr>
          <w:color w:val="000000"/>
        </w:rPr>
        <w:t>Одно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из</w:t>
      </w:r>
      <w:r>
        <w:rPr>
          <w:color w:val="000000"/>
          <w:lang w:val="en-US"/>
        </w:rPr>
        <w:br/>
      </w:r>
      <w:r>
        <w:rPr>
          <w:color w:val="000000"/>
        </w:rPr>
        <w:t>определений</w:t>
      </w:r>
      <w:r>
        <w:rPr>
          <w:color w:val="000000"/>
          <w:lang w:val="en-US"/>
        </w:rPr>
        <w:br/>
      </w:r>
      <w:r>
        <w:rPr>
          <w:color w:val="000000"/>
        </w:rPr>
        <w:t>диалектики</w:t>
      </w:r>
    </w:p>
    <w:p w:rsidR="00931FC0" w:rsidRDefault="00931FC0" w:rsidP="00931FC0">
      <w:pPr>
        <w:shd w:val="clear" w:color="auto" w:fill="FFFFFF"/>
        <w:spacing w:line="211" w:lineRule="exact"/>
        <w:ind w:left="34" w:right="1550" w:firstLine="206"/>
        <w:jc w:val="both"/>
      </w:pPr>
      <w:r>
        <w:rPr>
          <w:color w:val="000000"/>
          <w:lang w:val="en-US"/>
        </w:rPr>
        <w:t>„Dieses so sehr synthetische als analy-</w:t>
      </w:r>
      <w:r>
        <w:rPr>
          <w:color w:val="000000"/>
          <w:lang w:val="en-US"/>
        </w:rPr>
        <w:br/>
        <w:t xml:space="preserve">tische Moment des </w:t>
      </w:r>
      <w:r>
        <w:rPr>
          <w:i/>
          <w:iCs/>
          <w:color w:val="000000"/>
          <w:lang w:val="en-US"/>
        </w:rPr>
        <w:t xml:space="preserve">Urieils, </w:t>
      </w:r>
      <w:r>
        <w:rPr>
          <w:color w:val="000000"/>
          <w:lang w:val="en-US"/>
        </w:rPr>
        <w:t>wodurch das</w:t>
      </w:r>
      <w:r>
        <w:rPr>
          <w:color w:val="000000"/>
          <w:lang w:val="en-US"/>
        </w:rPr>
        <w:br/>
        <w:t>anfangliche Allgemeine aus ihm selbst</w:t>
      </w:r>
      <w:r>
        <w:rPr>
          <w:color w:val="000000"/>
          <w:lang w:val="en-US"/>
        </w:rPr>
        <w:br/>
        <w:t xml:space="preserve">als das </w:t>
      </w:r>
      <w:r>
        <w:rPr>
          <w:i/>
          <w:iCs/>
          <w:color w:val="000000"/>
          <w:lang w:val="en-US"/>
        </w:rPr>
        <w:t xml:space="preserve">Andere seiner </w:t>
      </w:r>
      <w:r>
        <w:rPr>
          <w:color w:val="000000"/>
          <w:lang w:val="en-US"/>
        </w:rPr>
        <w:t>sich bestimmt, ist</w:t>
      </w:r>
      <w:r>
        <w:rPr>
          <w:color w:val="000000"/>
          <w:lang w:val="en-US"/>
        </w:rPr>
        <w:br/>
        <w:t xml:space="preserve">das </w:t>
      </w:r>
      <w:r>
        <w:rPr>
          <w:i/>
          <w:iCs/>
          <w:color w:val="000000"/>
          <w:lang w:val="en-US"/>
        </w:rPr>
        <w:t xml:space="preserve">dialektische </w:t>
      </w:r>
      <w:r>
        <w:rPr>
          <w:color w:val="000000"/>
          <w:lang w:val="en-US"/>
        </w:rPr>
        <w:t xml:space="preserve">zu nennen"... </w:t>
      </w:r>
      <w:r>
        <w:rPr>
          <w:color w:val="000000"/>
        </w:rPr>
        <w:t>(336) [304]</w:t>
      </w:r>
      <w:r>
        <w:rPr>
          <w:color w:val="000000"/>
        </w:rPr>
        <w:br/>
        <w:t>(+ см. следующую стр. ) **.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37"/>
        <w:gridCol w:w="188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53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4"/>
              <w:jc w:val="right"/>
            </w:pPr>
            <w:r>
              <w:rPr>
                <w:color w:val="000000"/>
                <w:sz w:val="22"/>
                <w:szCs w:val="22"/>
              </w:rPr>
              <w:t>„Этот   столь же синтетический, как и аналитиче-</w:t>
            </w:r>
            <w:r>
              <w:rPr>
                <w:color w:val="000000"/>
                <w:sz w:val="22"/>
                <w:szCs w:val="22"/>
              </w:rPr>
              <w:br/>
              <w:t xml:space="preserve">ский момент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суждения, </w:t>
            </w:r>
            <w:r>
              <w:rPr>
                <w:color w:val="000000"/>
                <w:sz w:val="22"/>
                <w:szCs w:val="22"/>
              </w:rPr>
              <w:t>в силу  какового  (момента)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343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pacing w:val="-2"/>
                <w:sz w:val="22"/>
                <w:szCs w:val="22"/>
              </w:rPr>
              <w:t>первоначальная общность   [общее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  <w:ind w:left="19"/>
            </w:pPr>
            <w:r>
              <w:rPr>
                <w:color w:val="000000"/>
                <w:sz w:val="22"/>
                <w:szCs w:val="22"/>
              </w:rPr>
              <w:t>себя определяется как другое по</w:t>
            </w:r>
            <w:r>
              <w:rPr>
                <w:color w:val="000000"/>
                <w:sz w:val="22"/>
                <w:szCs w:val="22"/>
              </w:rPr>
              <w:br/>
              <w:t>должен быть назван диалектическ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понятие]   само из</w:t>
            </w:r>
          </w:p>
          <w:p w:rsidR="00931FC0" w:rsidRDefault="00931FC0" w:rsidP="00FF7C8B">
            <w:pPr>
              <w:shd w:val="clear" w:color="auto" w:fill="FFFFFF"/>
              <w:spacing w:line="206" w:lineRule="exact"/>
            </w:pPr>
            <w:r>
              <w:rPr>
                <w:color w:val="000000"/>
                <w:spacing w:val="-3"/>
                <w:sz w:val="22"/>
                <w:szCs w:val="22"/>
              </w:rPr>
              <w:t>отношению к себе,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им".</w:t>
            </w:r>
          </w:p>
        </w:tc>
      </w:tr>
    </w:tbl>
    <w:p w:rsidR="00931FC0" w:rsidRDefault="00931FC0" w:rsidP="00931FC0">
      <w:pPr>
        <w:shd w:val="clear" w:color="auto" w:fill="FFFFFF"/>
        <w:spacing w:before="29"/>
        <w:ind w:left="230"/>
      </w:pPr>
      <w:r>
        <w:rPr>
          <w:color w:val="000000"/>
        </w:rPr>
        <w:t>Определение не из ясных!!</w:t>
      </w:r>
    </w:p>
    <w:p w:rsidR="00931FC0" w:rsidRDefault="00931FC0" w:rsidP="00931FC0">
      <w:pPr>
        <w:spacing w:before="34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44" w:lineRule="exact"/>
        <w:ind w:left="10" w:firstLine="77"/>
      </w:pPr>
      <w:r>
        <w:rPr>
          <w:color w:val="000000"/>
          <w:sz w:val="16"/>
          <w:szCs w:val="16"/>
        </w:rPr>
        <w:t xml:space="preserve">* — содержание.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*• В рукописи от скобки начинается  стрелка, указывающая  на  аб-</w:t>
      </w:r>
      <w:r>
        <w:rPr>
          <w:color w:val="000000"/>
          <w:sz w:val="16"/>
          <w:szCs w:val="16"/>
        </w:rPr>
        <w:br/>
        <w:t>зац «Диалектика есть... », расположенный  на следующем листе рукописи</w:t>
      </w:r>
      <w:r>
        <w:rPr>
          <w:color w:val="000000"/>
          <w:sz w:val="16"/>
          <w:szCs w:val="16"/>
        </w:rPr>
        <w:br/>
        <w:t xml:space="preserve">(см. настоящий том, стр. 204).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3" w:line="144" w:lineRule="exact"/>
        <w:ind w:left="10" w:firstLine="77"/>
        <w:sectPr w:rsidR="00931FC0">
          <w:type w:val="continuous"/>
          <w:pgSz w:w="7937" w:h="11339"/>
          <w:pgMar w:top="1179" w:right="1005" w:bottom="360" w:left="15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4"/>
      </w:pPr>
      <w:r>
        <w:rPr>
          <w:rFonts w:ascii="Arial" w:hAnsi="Arial" w:cs="Arial"/>
          <w:color w:val="000000"/>
          <w:sz w:val="18"/>
          <w:szCs w:val="18"/>
        </w:rPr>
        <w:lastRenderedPageBreak/>
        <w:t>202</w:t>
      </w:r>
    </w:p>
    <w:p w:rsidR="00931FC0" w:rsidRDefault="00931FC0" w:rsidP="00931FC0">
      <w:pPr>
        <w:shd w:val="clear" w:color="auto" w:fill="FFFFFF"/>
        <w:tabs>
          <w:tab w:val="left" w:pos="504"/>
        </w:tabs>
        <w:spacing w:before="235" w:line="274" w:lineRule="exact"/>
        <w:ind w:firstLine="206"/>
      </w:pPr>
      <w:r>
        <w:rPr>
          <w:color w:val="000000"/>
          <w:spacing w:val="-17"/>
          <w:sz w:val="22"/>
          <w:szCs w:val="22"/>
        </w:rPr>
        <w:t>1)</w:t>
      </w:r>
      <w:r>
        <w:rPr>
          <w:color w:val="000000"/>
          <w:sz w:val="22"/>
          <w:szCs w:val="22"/>
        </w:rPr>
        <w:tab/>
        <w:t xml:space="preserve">Определение понятия самого из себя  </w:t>
      </w:r>
      <w:r>
        <w:rPr>
          <w:i/>
          <w:iCs/>
          <w:color w:val="000000"/>
          <w:sz w:val="22"/>
          <w:szCs w:val="22"/>
        </w:rPr>
        <w:t xml:space="preserve">\сама </w:t>
      </w:r>
      <w:r>
        <w:rPr>
          <w:color w:val="000000"/>
          <w:sz w:val="22"/>
          <w:szCs w:val="22"/>
        </w:rPr>
        <w:t>вещь</w:t>
      </w:r>
      <w:r>
        <w:rPr>
          <w:color w:val="000000"/>
          <w:sz w:val="22"/>
          <w:szCs w:val="22"/>
        </w:rPr>
        <w:br/>
        <w:t>в ее отношениях и в ее развитии должна быть рассма-</w:t>
      </w:r>
      <w:r>
        <w:rPr>
          <w:color w:val="000000"/>
          <w:sz w:val="22"/>
          <w:szCs w:val="22"/>
        </w:rPr>
        <w:br/>
        <w:t>триваема);</w:t>
      </w:r>
    </w:p>
    <w:p w:rsidR="00931FC0" w:rsidRDefault="00931FC0" w:rsidP="00931FC0">
      <w:pPr>
        <w:shd w:val="clear" w:color="auto" w:fill="FFFFFF"/>
        <w:tabs>
          <w:tab w:val="left" w:pos="504"/>
        </w:tabs>
        <w:spacing w:before="82" w:line="211" w:lineRule="exact"/>
        <w:ind w:left="10" w:firstLine="197"/>
        <w:jc w:val="both"/>
      </w:pPr>
      <w:r>
        <w:rPr>
          <w:color w:val="000000"/>
          <w:spacing w:val="-16"/>
          <w:sz w:val="22"/>
          <w:szCs w:val="22"/>
        </w:rPr>
        <w:t>2)</w:t>
      </w:r>
      <w:r>
        <w:rPr>
          <w:color w:val="000000"/>
          <w:sz w:val="22"/>
          <w:szCs w:val="22"/>
        </w:rPr>
        <w:tab/>
        <w:t>противоречивость в самой вещи (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Andere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sei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ner</w:t>
      </w:r>
      <w:r>
        <w:rPr>
          <w:color w:val="000000"/>
          <w:sz w:val="22"/>
          <w:szCs w:val="22"/>
        </w:rPr>
        <w:t xml:space="preserve"> *), противоречивые силы и тенденции во всяком</w:t>
      </w:r>
      <w:r>
        <w:rPr>
          <w:color w:val="000000"/>
          <w:sz w:val="22"/>
          <w:szCs w:val="22"/>
        </w:rPr>
        <w:br/>
        <w:t>явлении;</w:t>
      </w:r>
    </w:p>
    <w:p w:rsidR="00931FC0" w:rsidRDefault="00931FC0" w:rsidP="00931FC0">
      <w:pPr>
        <w:shd w:val="clear" w:color="auto" w:fill="FFFFFF"/>
        <w:tabs>
          <w:tab w:val="left" w:pos="485"/>
        </w:tabs>
        <w:spacing w:after="221" w:line="211" w:lineRule="exact"/>
        <w:ind w:left="197"/>
      </w:pPr>
      <w:r>
        <w:rPr>
          <w:color w:val="000000"/>
          <w:spacing w:val="-12"/>
          <w:sz w:val="22"/>
          <w:szCs w:val="22"/>
        </w:rPr>
        <w:t>3)</w:t>
      </w:r>
      <w:r>
        <w:rPr>
          <w:color w:val="000000"/>
          <w:sz w:val="22"/>
          <w:szCs w:val="22"/>
        </w:rPr>
        <w:tab/>
        <w:t>соединение анализа и синтеза.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Таковы элементы диалектики, по-видимому.</w:t>
      </w:r>
    </w:p>
    <w:p w:rsidR="00931FC0" w:rsidRDefault="00931FC0" w:rsidP="00931FC0">
      <w:pPr>
        <w:shd w:val="clear" w:color="auto" w:fill="FFFFFF"/>
        <w:tabs>
          <w:tab w:val="left" w:pos="485"/>
        </w:tabs>
        <w:spacing w:after="221" w:line="211" w:lineRule="exact"/>
        <w:ind w:left="197"/>
        <w:sectPr w:rsidR="00931FC0">
          <w:pgSz w:w="7937" w:h="11339"/>
          <w:pgMar w:top="1172" w:right="1737" w:bottom="360" w:left="844" w:header="720" w:footer="720" w:gutter="0"/>
          <w:cols w:space="60"/>
          <w:noEndnote/>
        </w:sectPr>
      </w:pPr>
    </w:p>
    <w:p w:rsidR="00931FC0" w:rsidRDefault="00931FC0" w:rsidP="00931FC0">
      <w:pPr>
        <w:framePr w:h="5203" w:hSpace="38" w:wrap="auto" w:vAnchor="text" w:hAnchor="margin" w:x="1311" w:y="4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305175"/>
            <wp:effectExtent l="0" t="0" r="9525" b="9525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51" w:line="211" w:lineRule="exact"/>
        <w:jc w:val="center"/>
      </w:pPr>
      <w:r>
        <w:rPr>
          <w:i/>
          <w:iCs/>
          <w:color w:val="000000"/>
          <w:sz w:val="22"/>
          <w:szCs w:val="22"/>
        </w:rPr>
        <w:lastRenderedPageBreak/>
        <w:t>Элементы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45"/>
          <w:sz w:val="22"/>
          <w:szCs w:val="22"/>
        </w:rPr>
        <w:t>диалек-</w:t>
      </w:r>
      <w:r>
        <w:rPr>
          <w:i/>
          <w:iCs/>
          <w:color w:val="000000"/>
          <w:spacing w:val="45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тики</w:t>
      </w:r>
    </w:p>
    <w:p w:rsidR="00931FC0" w:rsidRDefault="00931FC0" w:rsidP="00931FC0">
      <w:pPr>
        <w:shd w:val="clear" w:color="auto" w:fill="FFFFFF"/>
        <w:spacing w:line="206" w:lineRule="exact"/>
        <w:ind w:firstLine="206"/>
      </w:pPr>
      <w:r>
        <w:br w:type="column"/>
      </w:r>
      <w:r>
        <w:rPr>
          <w:color w:val="000000"/>
          <w:sz w:val="22"/>
          <w:szCs w:val="22"/>
        </w:rPr>
        <w:lastRenderedPageBreak/>
        <w:t>Можно, пожалуй, детальнее эти эле-</w:t>
      </w:r>
      <w:r>
        <w:rPr>
          <w:color w:val="000000"/>
          <w:sz w:val="22"/>
          <w:szCs w:val="22"/>
        </w:rPr>
        <w:br/>
        <w:t>менты представить так:</w:t>
      </w:r>
    </w:p>
    <w:p w:rsidR="00931FC0" w:rsidRDefault="00931FC0" w:rsidP="00931FC0">
      <w:pPr>
        <w:shd w:val="clear" w:color="auto" w:fill="FFFFFF"/>
        <w:tabs>
          <w:tab w:val="left" w:pos="370"/>
        </w:tabs>
        <w:spacing w:before="48" w:line="216" w:lineRule="exact"/>
        <w:ind w:left="370" w:right="5" w:hanging="278"/>
        <w:jc w:val="both"/>
      </w:pPr>
      <w:r>
        <w:rPr>
          <w:color w:val="000000"/>
          <w:spacing w:val="-15"/>
          <w:sz w:val="22"/>
          <w:szCs w:val="22"/>
        </w:rPr>
        <w:t>1)</w:t>
      </w:r>
      <w:r>
        <w:rPr>
          <w:color w:val="000000"/>
          <w:sz w:val="22"/>
          <w:szCs w:val="22"/>
        </w:rPr>
        <w:tab/>
      </w:r>
      <w:r>
        <w:rPr>
          <w:i/>
          <w:iCs/>
          <w:color w:val="000000"/>
          <w:spacing w:val="59"/>
          <w:sz w:val="22"/>
          <w:szCs w:val="22"/>
        </w:rPr>
        <w:t>объективность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рассмотре-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ния (не примеры, не отступления,</w:t>
      </w:r>
      <w:r>
        <w:rPr>
          <w:color w:val="000000"/>
          <w:sz w:val="22"/>
          <w:szCs w:val="22"/>
        </w:rPr>
        <w:br/>
        <w:t>а вещь сама в себе).</w:t>
      </w:r>
    </w:p>
    <w:p w:rsidR="00931FC0" w:rsidRDefault="00931FC0" w:rsidP="00931FC0">
      <w:pPr>
        <w:shd w:val="clear" w:color="auto" w:fill="FFFFFF"/>
        <w:spacing w:line="216" w:lineRule="exact"/>
        <w:ind w:left="3010"/>
      </w:pPr>
      <w:r>
        <w:rPr>
          <w:color w:val="000000"/>
          <w:sz w:val="22"/>
          <w:szCs w:val="22"/>
        </w:rPr>
        <w:t>х</w:t>
      </w:r>
    </w:p>
    <w:p w:rsidR="00931FC0" w:rsidRDefault="00931FC0" w:rsidP="00931FC0">
      <w:pPr>
        <w:numPr>
          <w:ilvl w:val="0"/>
          <w:numId w:val="42"/>
        </w:numPr>
        <w:shd w:val="clear" w:color="auto" w:fill="FFFFFF"/>
        <w:tabs>
          <w:tab w:val="left" w:pos="370"/>
        </w:tabs>
        <w:spacing w:line="211" w:lineRule="exact"/>
        <w:ind w:left="370" w:hanging="278"/>
        <w:jc w:val="both"/>
        <w:rPr>
          <w:color w:val="000000"/>
          <w:spacing w:val="-15"/>
          <w:sz w:val="22"/>
          <w:szCs w:val="22"/>
        </w:rPr>
      </w:pPr>
      <w:r>
        <w:rPr>
          <w:color w:val="000000"/>
          <w:sz w:val="22"/>
          <w:szCs w:val="22"/>
        </w:rPr>
        <w:t>вся совокупность многоразличных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64"/>
          <w:sz w:val="22"/>
          <w:szCs w:val="22"/>
        </w:rPr>
        <w:t>отношений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этой вещи к дру-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гим.</w:t>
      </w:r>
    </w:p>
    <w:p w:rsidR="00931FC0" w:rsidRDefault="00931FC0" w:rsidP="00931FC0">
      <w:pPr>
        <w:numPr>
          <w:ilvl w:val="0"/>
          <w:numId w:val="42"/>
        </w:numPr>
        <w:shd w:val="clear" w:color="auto" w:fill="FFFFFF"/>
        <w:tabs>
          <w:tab w:val="left" w:pos="370"/>
        </w:tabs>
        <w:spacing w:line="211" w:lineRule="exact"/>
        <w:ind w:left="370" w:hanging="278"/>
        <w:jc w:val="both"/>
        <w:rPr>
          <w:color w:val="000000"/>
          <w:spacing w:val="-17"/>
          <w:sz w:val="22"/>
          <w:szCs w:val="22"/>
        </w:rPr>
      </w:pPr>
      <w:r>
        <w:rPr>
          <w:i/>
          <w:iCs/>
          <w:color w:val="000000"/>
          <w:spacing w:val="72"/>
          <w:sz w:val="22"/>
          <w:szCs w:val="22"/>
        </w:rPr>
        <w:t>развитие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этой вещи (</w:t>
      </w:r>
      <w:r>
        <w:rPr>
          <w:color w:val="000000"/>
          <w:sz w:val="22"/>
          <w:szCs w:val="22"/>
          <w:lang w:val="en-US"/>
        </w:rPr>
        <w:t>respec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tive</w:t>
      </w:r>
      <w:r>
        <w:rPr>
          <w:color w:val="000000"/>
          <w:spacing w:val="-2"/>
          <w:sz w:val="22"/>
          <w:szCs w:val="22"/>
        </w:rPr>
        <w:t xml:space="preserve"> ** явления), ее собственное дви-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жение, ее собственная жизнь.</w:t>
      </w:r>
    </w:p>
    <w:p w:rsidR="00931FC0" w:rsidRDefault="00931FC0" w:rsidP="00931FC0">
      <w:pPr>
        <w:numPr>
          <w:ilvl w:val="0"/>
          <w:numId w:val="42"/>
        </w:numPr>
        <w:shd w:val="clear" w:color="auto" w:fill="FFFFFF"/>
        <w:tabs>
          <w:tab w:val="left" w:pos="370"/>
        </w:tabs>
        <w:spacing w:line="211" w:lineRule="exact"/>
        <w:ind w:left="370" w:hanging="278"/>
        <w:jc w:val="both"/>
        <w:rPr>
          <w:color w:val="000000"/>
          <w:spacing w:val="-12"/>
          <w:sz w:val="22"/>
          <w:szCs w:val="22"/>
        </w:rPr>
      </w:pPr>
      <w:r>
        <w:rPr>
          <w:color w:val="000000"/>
          <w:sz w:val="22"/>
          <w:szCs w:val="22"/>
        </w:rPr>
        <w:t xml:space="preserve">внутренне противоречивые </w:t>
      </w:r>
      <w:r>
        <w:rPr>
          <w:i/>
          <w:iCs/>
          <w:color w:val="000000"/>
          <w:sz w:val="22"/>
          <w:szCs w:val="22"/>
        </w:rPr>
        <w:t>тен-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66"/>
          <w:sz w:val="22"/>
          <w:szCs w:val="22"/>
        </w:rPr>
        <w:t>денции</w:t>
      </w:r>
      <w:r>
        <w:rPr>
          <w:i/>
          <w:iCs/>
          <w:color w:val="000000"/>
          <w:sz w:val="22"/>
          <w:szCs w:val="22"/>
        </w:rPr>
        <w:t xml:space="preserve"> (и # </w:t>
      </w:r>
      <w:r>
        <w:rPr>
          <w:color w:val="000000"/>
          <w:sz w:val="22"/>
          <w:szCs w:val="22"/>
        </w:rPr>
        <w:t>стороны) в этой</w:t>
      </w:r>
      <w:r>
        <w:rPr>
          <w:color w:val="000000"/>
          <w:sz w:val="22"/>
          <w:szCs w:val="22"/>
        </w:rPr>
        <w:br/>
        <w:t>вещи.</w:t>
      </w:r>
    </w:p>
    <w:p w:rsidR="00931FC0" w:rsidRDefault="00931FC0" w:rsidP="00931FC0">
      <w:pPr>
        <w:numPr>
          <w:ilvl w:val="0"/>
          <w:numId w:val="43"/>
        </w:numPr>
        <w:shd w:val="clear" w:color="auto" w:fill="FFFFFF"/>
        <w:tabs>
          <w:tab w:val="left" w:pos="370"/>
        </w:tabs>
        <w:spacing w:line="211" w:lineRule="exact"/>
        <w:ind w:left="91"/>
        <w:rPr>
          <w:color w:val="000000"/>
          <w:spacing w:val="-13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вещь    (явление    </w:t>
      </w:r>
      <w:r>
        <w:rPr>
          <w:color w:val="000000"/>
          <w:spacing w:val="-1"/>
          <w:sz w:val="22"/>
          <w:szCs w:val="22"/>
          <w:lang w:val="en-US"/>
        </w:rPr>
        <w:t xml:space="preserve">etc. )    </w:t>
      </w:r>
      <w:r>
        <w:rPr>
          <w:color w:val="000000"/>
          <w:spacing w:val="-1"/>
          <w:sz w:val="22"/>
          <w:szCs w:val="22"/>
        </w:rPr>
        <w:t>как    сумма</w:t>
      </w:r>
    </w:p>
    <w:p w:rsidR="00931FC0" w:rsidRDefault="00931FC0" w:rsidP="00931FC0">
      <w:pPr>
        <w:shd w:val="clear" w:color="auto" w:fill="FFFFFF"/>
        <w:spacing w:before="254" w:line="211" w:lineRule="exact"/>
        <w:ind w:left="379"/>
      </w:pPr>
      <w:r>
        <w:rPr>
          <w:i/>
          <w:iCs/>
          <w:color w:val="000000"/>
          <w:spacing w:val="-6"/>
          <w:sz w:val="22"/>
          <w:szCs w:val="22"/>
        </w:rPr>
        <w:t xml:space="preserve">и      </w:t>
      </w:r>
      <w:r>
        <w:rPr>
          <w:i/>
          <w:iCs/>
          <w:color w:val="000000"/>
          <w:spacing w:val="57"/>
          <w:sz w:val="22"/>
          <w:szCs w:val="22"/>
        </w:rPr>
        <w:t>единство</w:t>
      </w:r>
      <w:r>
        <w:rPr>
          <w:i/>
          <w:iCs/>
          <w:color w:val="000000"/>
          <w:spacing w:val="-6"/>
          <w:sz w:val="22"/>
          <w:szCs w:val="22"/>
        </w:rPr>
        <w:t xml:space="preserve">       </w:t>
      </w:r>
      <w:r>
        <w:rPr>
          <w:i/>
          <w:iCs/>
          <w:color w:val="000000"/>
          <w:spacing w:val="53"/>
          <w:sz w:val="22"/>
          <w:szCs w:val="22"/>
        </w:rPr>
        <w:t>противо-</w:t>
      </w:r>
      <w:r>
        <w:rPr>
          <w:i/>
          <w:iCs/>
          <w:color w:val="000000"/>
          <w:spacing w:val="53"/>
          <w:sz w:val="22"/>
          <w:szCs w:val="22"/>
        </w:rPr>
        <w:br/>
      </w:r>
      <w:r>
        <w:rPr>
          <w:i/>
          <w:iCs/>
          <w:color w:val="000000"/>
          <w:spacing w:val="61"/>
          <w:sz w:val="22"/>
          <w:szCs w:val="22"/>
        </w:rPr>
        <w:t>положностей.</w:t>
      </w:r>
    </w:p>
    <w:p w:rsidR="00931FC0" w:rsidRDefault="00931FC0" w:rsidP="00931FC0">
      <w:pPr>
        <w:numPr>
          <w:ilvl w:val="0"/>
          <w:numId w:val="44"/>
        </w:numPr>
        <w:shd w:val="clear" w:color="auto" w:fill="FFFFFF"/>
        <w:tabs>
          <w:tab w:val="left" w:pos="370"/>
        </w:tabs>
        <w:spacing w:line="211" w:lineRule="exact"/>
        <w:ind w:left="370" w:hanging="278"/>
        <w:jc w:val="both"/>
        <w:rPr>
          <w:color w:val="000000"/>
          <w:spacing w:val="-16"/>
          <w:sz w:val="22"/>
          <w:szCs w:val="22"/>
        </w:rPr>
      </w:pPr>
      <w:r>
        <w:rPr>
          <w:i/>
          <w:iCs/>
          <w:color w:val="000000"/>
          <w:spacing w:val="71"/>
          <w:sz w:val="22"/>
          <w:szCs w:val="22"/>
        </w:rPr>
        <w:t>борьба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respective</w:t>
      </w:r>
      <w:r>
        <w:rPr>
          <w:color w:val="000000"/>
          <w:sz w:val="22"/>
          <w:szCs w:val="22"/>
        </w:rPr>
        <w:t xml:space="preserve"> развертыва-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 этих противоположностей,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тиворечивых стремлений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numPr>
          <w:ilvl w:val="0"/>
          <w:numId w:val="44"/>
        </w:numPr>
        <w:shd w:val="clear" w:color="auto" w:fill="FFFFFF"/>
        <w:tabs>
          <w:tab w:val="left" w:pos="370"/>
        </w:tabs>
        <w:spacing w:line="211" w:lineRule="exact"/>
        <w:ind w:left="370" w:right="5" w:hanging="278"/>
        <w:jc w:val="both"/>
        <w:rPr>
          <w:color w:val="000000"/>
          <w:spacing w:val="-17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соединение анализа и синтеза, —</w:t>
      </w:r>
      <w:r>
        <w:rPr>
          <w:color w:val="000000"/>
          <w:spacing w:val="-1"/>
          <w:sz w:val="22"/>
          <w:szCs w:val="22"/>
        </w:rPr>
        <w:br/>
        <w:t>разборка отдельных частей и сово-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купность, суммирование этих ча-</w:t>
      </w:r>
      <w:r>
        <w:rPr>
          <w:color w:val="000000"/>
          <w:sz w:val="22"/>
          <w:szCs w:val="22"/>
        </w:rPr>
        <w:br/>
        <w:t>стей вместе.</w:t>
      </w:r>
    </w:p>
    <w:p w:rsidR="00931FC0" w:rsidRDefault="00931FC0" w:rsidP="00931FC0">
      <w:pPr>
        <w:numPr>
          <w:ilvl w:val="0"/>
          <w:numId w:val="44"/>
        </w:numPr>
        <w:shd w:val="clear" w:color="auto" w:fill="FFFFFF"/>
        <w:tabs>
          <w:tab w:val="left" w:pos="370"/>
        </w:tabs>
        <w:spacing w:line="211" w:lineRule="exact"/>
        <w:ind w:left="370" w:right="5" w:hanging="278"/>
        <w:jc w:val="both"/>
        <w:rPr>
          <w:color w:val="000000"/>
          <w:spacing w:val="-17"/>
          <w:sz w:val="22"/>
          <w:szCs w:val="22"/>
        </w:rPr>
        <w:sectPr w:rsidR="00931FC0">
          <w:type w:val="continuous"/>
          <w:pgSz w:w="7937" w:h="11339"/>
          <w:pgMar w:top="1172" w:right="1746" w:bottom="360" w:left="858" w:header="720" w:footer="720" w:gutter="0"/>
          <w:cols w:num="2" w:space="720" w:equalWidth="0">
            <w:col w:w="1243" w:space="264"/>
            <w:col w:w="3825"/>
          </w:cols>
          <w:noEndnote/>
        </w:sectPr>
      </w:pPr>
    </w:p>
    <w:p w:rsidR="00931FC0" w:rsidRDefault="00931FC0" w:rsidP="00931FC0">
      <w:pPr>
        <w:spacing w:before="197"/>
        <w:ind w:left="29" w:right="463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8150" cy="28575"/>
            <wp:effectExtent l="0" t="0" r="0" b="9525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3" w:line="149" w:lineRule="exact"/>
        <w:ind w:left="173" w:firstLine="82"/>
      </w:pPr>
      <w:r>
        <w:rPr>
          <w:color w:val="000000"/>
          <w:sz w:val="16"/>
          <w:szCs w:val="16"/>
        </w:rPr>
        <w:t xml:space="preserve">*  — Другое себя.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соответственно.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63" w:line="149" w:lineRule="exact"/>
        <w:ind w:left="173" w:firstLine="82"/>
        <w:sectPr w:rsidR="00931FC0">
          <w:type w:val="continuous"/>
          <w:pgSz w:w="7937" w:h="11339"/>
          <w:pgMar w:top="1172" w:right="1737" w:bottom="360" w:left="8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42"/>
      </w:pPr>
      <w:r>
        <w:rPr>
          <w:rFonts w:ascii="Arial" w:hAnsi="Arial" w:cs="Arial"/>
          <w:color w:val="000000"/>
          <w:sz w:val="18"/>
          <w:szCs w:val="18"/>
        </w:rPr>
        <w:lastRenderedPageBreak/>
        <w:t>203</w:t>
      </w:r>
    </w:p>
    <w:p w:rsidR="00931FC0" w:rsidRDefault="00931FC0" w:rsidP="00931FC0">
      <w:pPr>
        <w:shd w:val="clear" w:color="auto" w:fill="FFFFFF"/>
        <w:ind w:left="5342"/>
        <w:sectPr w:rsidR="00931FC0">
          <w:pgSz w:w="7937" w:h="11339"/>
          <w:pgMar w:top="1174" w:right="558" w:bottom="360" w:left="1316" w:header="720" w:footer="720" w:gutter="0"/>
          <w:cols w:space="60"/>
          <w:noEndnote/>
        </w:sectPr>
      </w:pPr>
    </w:p>
    <w:p w:rsidR="00931FC0" w:rsidRDefault="00931FC0" w:rsidP="00931FC0">
      <w:pPr>
        <w:framePr w:h="4104" w:hSpace="38" w:wrap="auto" w:vAnchor="text" w:hAnchor="margin" w:x="4129" w:y="2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609850"/>
            <wp:effectExtent l="0" t="0" r="9525" b="0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875" w:hSpace="38" w:wrap="auto" w:vAnchor="text" w:hAnchor="margin" w:x="4115" w:y="43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28800"/>
            <wp:effectExtent l="0" t="0" r="0" b="0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64"/>
        <w:ind w:right="388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14300" cy="114300"/>
            <wp:effectExtent l="0" t="0" r="0" b="0"/>
            <wp:docPr id="1818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numPr>
          <w:ilvl w:val="0"/>
          <w:numId w:val="45"/>
        </w:numPr>
        <w:shd w:val="clear" w:color="auto" w:fill="FFFFFF"/>
        <w:tabs>
          <w:tab w:val="left" w:pos="629"/>
        </w:tabs>
        <w:spacing w:line="211" w:lineRule="exact"/>
        <w:ind w:left="629" w:hanging="269"/>
        <w:jc w:val="both"/>
        <w:rPr>
          <w:color w:val="000000"/>
          <w:spacing w:val="-16"/>
          <w:sz w:val="22"/>
          <w:szCs w:val="22"/>
        </w:rPr>
      </w:pPr>
      <w:r>
        <w:rPr>
          <w:color w:val="000000"/>
          <w:sz w:val="22"/>
          <w:szCs w:val="22"/>
        </w:rPr>
        <w:t>отношения каждой вещи (явления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 не только многоразличны, но</w:t>
      </w:r>
      <w:r>
        <w:rPr>
          <w:color w:val="000000"/>
          <w:sz w:val="22"/>
          <w:szCs w:val="22"/>
        </w:rPr>
        <w:br/>
        <w:t>всеобщи, универсальны. Каждая</w:t>
      </w:r>
      <w:r>
        <w:rPr>
          <w:color w:val="000000"/>
          <w:sz w:val="22"/>
          <w:szCs w:val="22"/>
        </w:rPr>
        <w:br/>
        <w:t xml:space="preserve">вещь (явление, процесс </w:t>
      </w:r>
      <w:r>
        <w:rPr>
          <w:color w:val="000000"/>
          <w:sz w:val="22"/>
          <w:szCs w:val="22"/>
          <w:lang w:val="en-US"/>
        </w:rPr>
        <w:t xml:space="preserve">etc. ) </w:t>
      </w:r>
      <w:r>
        <w:rPr>
          <w:color w:val="000000"/>
          <w:sz w:val="22"/>
          <w:szCs w:val="22"/>
        </w:rPr>
        <w:t>свя-</w:t>
      </w:r>
      <w:r>
        <w:rPr>
          <w:color w:val="000000"/>
          <w:sz w:val="22"/>
          <w:szCs w:val="22"/>
        </w:rPr>
        <w:br/>
        <w:t xml:space="preserve">заны с </w:t>
      </w:r>
      <w:r>
        <w:rPr>
          <w:i/>
          <w:iCs/>
          <w:color w:val="000000"/>
          <w:spacing w:val="56"/>
          <w:sz w:val="22"/>
          <w:szCs w:val="22"/>
        </w:rPr>
        <w:t>каждой.</w:t>
      </w:r>
    </w:p>
    <w:p w:rsidR="00931FC0" w:rsidRDefault="00931FC0" w:rsidP="00931FC0">
      <w:pPr>
        <w:numPr>
          <w:ilvl w:val="0"/>
          <w:numId w:val="45"/>
        </w:numPr>
        <w:shd w:val="clear" w:color="auto" w:fill="FFFFFF"/>
        <w:tabs>
          <w:tab w:val="left" w:pos="629"/>
        </w:tabs>
        <w:spacing w:line="235" w:lineRule="exact"/>
        <w:ind w:left="629" w:right="14" w:hanging="269"/>
        <w:jc w:val="both"/>
        <w:rPr>
          <w:color w:val="000000"/>
          <w:spacing w:val="-13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не только единство противополож-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ностей, но </w:t>
      </w:r>
      <w:r>
        <w:rPr>
          <w:i/>
          <w:iCs/>
          <w:color w:val="000000"/>
          <w:spacing w:val="66"/>
          <w:sz w:val="22"/>
          <w:szCs w:val="22"/>
        </w:rPr>
        <w:t>переходы</w:t>
      </w:r>
      <w:r>
        <w:rPr>
          <w:i/>
          <w:iCs/>
          <w:color w:val="000000"/>
          <w:sz w:val="22"/>
          <w:szCs w:val="22"/>
        </w:rPr>
        <w:t xml:space="preserve"> каждо-</w:t>
      </w:r>
      <w:r>
        <w:rPr>
          <w:i/>
          <w:iCs/>
          <w:color w:val="000000"/>
          <w:sz w:val="22"/>
          <w:szCs w:val="22"/>
        </w:rPr>
        <w:br/>
        <w:t xml:space="preserve">го </w:t>
      </w:r>
      <w:r>
        <w:rPr>
          <w:color w:val="000000"/>
          <w:sz w:val="22"/>
          <w:szCs w:val="22"/>
        </w:rPr>
        <w:t>определения, качества, черты,</w:t>
      </w:r>
      <w:r>
        <w:rPr>
          <w:color w:val="000000"/>
          <w:sz w:val="22"/>
          <w:szCs w:val="22"/>
        </w:rPr>
        <w:br/>
        <w:t xml:space="preserve">стороны, свойства в </w:t>
      </w:r>
      <w:r>
        <w:rPr>
          <w:i/>
          <w:iCs/>
          <w:color w:val="000000"/>
          <w:spacing w:val="68"/>
          <w:sz w:val="22"/>
          <w:szCs w:val="22"/>
        </w:rPr>
        <w:t>каждое</w:t>
      </w:r>
      <w:r>
        <w:rPr>
          <w:i/>
          <w:iCs/>
          <w:color w:val="000000"/>
          <w:spacing w:val="68"/>
          <w:sz w:val="22"/>
          <w:szCs w:val="22"/>
        </w:rPr>
        <w:br/>
      </w:r>
      <w:r>
        <w:rPr>
          <w:color w:val="000000"/>
          <w:sz w:val="22"/>
          <w:szCs w:val="22"/>
        </w:rPr>
        <w:t>другое |в свою противополож-</w:t>
      </w:r>
      <w:r>
        <w:rPr>
          <w:color w:val="000000"/>
          <w:sz w:val="22"/>
          <w:szCs w:val="22"/>
        </w:rPr>
        <w:br/>
        <w:t>ность?).</w:t>
      </w:r>
    </w:p>
    <w:p w:rsidR="00931FC0" w:rsidRDefault="00931FC0" w:rsidP="00931FC0">
      <w:pPr>
        <w:framePr w:h="427" w:hSpace="38" w:wrap="auto" w:vAnchor="text" w:hAnchor="text" w:x="2867" w:y="28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55" w:h="418" w:hRule="exact" w:hSpace="38" w:wrap="auto" w:vAnchor="text" w:hAnchor="text" w:x="2987" w:y="2819"/>
        <w:shd w:val="clear" w:color="auto" w:fill="FFFFFF"/>
        <w:spacing w:line="206" w:lineRule="exact"/>
      </w:pPr>
      <w:r>
        <w:rPr>
          <w:color w:val="000000"/>
          <w:spacing w:val="-6"/>
          <w:sz w:val="22"/>
          <w:szCs w:val="22"/>
        </w:rPr>
        <w:t>отрицание</w:t>
      </w:r>
      <w:r>
        <w:rPr>
          <w:color w:val="000000"/>
          <w:spacing w:val="-6"/>
          <w:sz w:val="22"/>
          <w:szCs w:val="22"/>
        </w:rPr>
        <w:br/>
        <w:t>о</w:t>
      </w:r>
      <w:r>
        <w:rPr>
          <w:color w:val="000000"/>
          <w:spacing w:val="-7"/>
          <w:sz w:val="22"/>
          <w:szCs w:val="22"/>
        </w:rPr>
        <w:t>трицания</w:t>
      </w:r>
    </w:p>
    <w:p w:rsidR="00931FC0" w:rsidRDefault="00931FC0" w:rsidP="00931FC0">
      <w:pPr>
        <w:framePr w:h="413" w:hSpace="38" w:wrap="auto" w:vAnchor="text" w:hAnchor="text" w:x="3947" w:y="28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57175"/>
            <wp:effectExtent l="0" t="0" r="9525" b="9525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before="43" w:line="211" w:lineRule="exact"/>
        <w:ind w:left="590" w:right="24" w:hanging="370"/>
        <w:jc w:val="both"/>
        <w:rPr>
          <w:color w:val="000000"/>
          <w:spacing w:val="-11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бесконечный процесс раскрытия н о-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в ы х </w:t>
      </w:r>
      <w:r>
        <w:rPr>
          <w:color w:val="000000"/>
          <w:sz w:val="22"/>
          <w:szCs w:val="22"/>
        </w:rPr>
        <w:t xml:space="preserve">сторон, отношений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line="211" w:lineRule="exact"/>
        <w:ind w:left="590" w:right="29" w:hanging="370"/>
        <w:jc w:val="both"/>
        <w:rPr>
          <w:color w:val="000000"/>
          <w:spacing w:val="-15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бесконечный процесс углубления</w:t>
      </w:r>
      <w:r>
        <w:rPr>
          <w:color w:val="000000"/>
          <w:spacing w:val="-1"/>
          <w:sz w:val="22"/>
          <w:szCs w:val="22"/>
        </w:rPr>
        <w:br/>
        <w:t>познания человеком вещи, явлений,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процессов и т. д. от явлений к сущ-</w:t>
      </w:r>
      <w:r>
        <w:rPr>
          <w:color w:val="000000"/>
          <w:spacing w:val="-2"/>
          <w:sz w:val="22"/>
          <w:szCs w:val="22"/>
        </w:rPr>
        <w:br/>
        <w:t>ности и от менее глубокой к более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глубокой сущности.</w:t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line="211" w:lineRule="exact"/>
        <w:ind w:left="590" w:right="34" w:hanging="370"/>
        <w:jc w:val="both"/>
        <w:rPr>
          <w:color w:val="000000"/>
          <w:spacing w:val="-15"/>
          <w:sz w:val="22"/>
          <w:szCs w:val="22"/>
        </w:rPr>
      </w:pPr>
      <w:r>
        <w:rPr>
          <w:color w:val="000000"/>
          <w:sz w:val="22"/>
          <w:szCs w:val="22"/>
        </w:rPr>
        <w:t>от сосуществования к каузальности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от одной формы связи и взаимо-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зависимости к другой, более глу-</w:t>
      </w:r>
      <w:r>
        <w:rPr>
          <w:color w:val="000000"/>
          <w:sz w:val="22"/>
          <w:szCs w:val="22"/>
        </w:rPr>
        <w:br/>
        <w:t>бокой, более общей.</w:t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line="211" w:lineRule="exact"/>
        <w:ind w:left="590" w:right="38" w:hanging="370"/>
        <w:jc w:val="both"/>
        <w:rPr>
          <w:color w:val="000000"/>
          <w:spacing w:val="-15"/>
          <w:sz w:val="22"/>
          <w:szCs w:val="22"/>
        </w:rPr>
      </w:pPr>
      <w:r>
        <w:rPr>
          <w:color w:val="000000"/>
          <w:sz w:val="22"/>
          <w:szCs w:val="22"/>
        </w:rPr>
        <w:t>повторение в высшей стадии из-</w:t>
      </w:r>
      <w:r>
        <w:rPr>
          <w:color w:val="000000"/>
          <w:sz w:val="22"/>
          <w:szCs w:val="22"/>
        </w:rPr>
        <w:br/>
        <w:t xml:space="preserve">вестных черт, свойств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низшей и</w:t>
      </w:r>
    </w:p>
    <w:p w:rsidR="00931FC0" w:rsidRDefault="00931FC0" w:rsidP="00931FC0">
      <w:pPr>
        <w:numPr>
          <w:ilvl w:val="0"/>
          <w:numId w:val="47"/>
        </w:numPr>
        <w:shd w:val="clear" w:color="auto" w:fill="FFFFFF"/>
        <w:tabs>
          <w:tab w:val="left" w:pos="590"/>
        </w:tabs>
        <w:spacing w:before="72"/>
        <w:ind w:left="221"/>
        <w:rPr>
          <w:color w:val="000000"/>
          <w:spacing w:val="-16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возврат якобы к старому</w:t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before="91" w:line="211" w:lineRule="exact"/>
        <w:ind w:left="590" w:right="43" w:hanging="370"/>
        <w:jc w:val="both"/>
        <w:rPr>
          <w:color w:val="000000"/>
          <w:spacing w:val="-1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борьба содержания с формой и об-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ратно. Сбрасывание формы, пере-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делка содержания.</w:t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line="211" w:lineRule="exact"/>
        <w:ind w:left="590" w:right="43" w:hanging="370"/>
        <w:jc w:val="both"/>
        <w:rPr>
          <w:color w:val="000000"/>
          <w:spacing w:val="-14"/>
          <w:sz w:val="22"/>
          <w:szCs w:val="22"/>
        </w:rPr>
      </w:pPr>
      <w:r>
        <w:rPr>
          <w:color w:val="000000"/>
          <w:sz w:val="22"/>
          <w:szCs w:val="22"/>
        </w:rPr>
        <w:t>переход количества в качество 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vice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versa</w:t>
      </w:r>
      <w:r>
        <w:rPr>
          <w:i/>
          <w:iCs/>
          <w:color w:val="000000"/>
          <w:sz w:val="22"/>
          <w:szCs w:val="22"/>
        </w:rPr>
        <w:t xml:space="preserve">. ((15 </w:t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16 </w:t>
      </w:r>
      <w:r>
        <w:rPr>
          <w:color w:val="000000"/>
          <w:sz w:val="22"/>
          <w:szCs w:val="22"/>
        </w:rPr>
        <w:t xml:space="preserve">суть </w:t>
      </w:r>
      <w:r>
        <w:rPr>
          <w:i/>
          <w:iCs/>
          <w:color w:val="000000"/>
          <w:sz w:val="22"/>
          <w:szCs w:val="22"/>
        </w:rPr>
        <w:t>при-</w:t>
      </w:r>
      <w:r>
        <w:rPr>
          <w:i/>
          <w:iCs/>
          <w:color w:val="000000"/>
          <w:sz w:val="22"/>
          <w:szCs w:val="22"/>
        </w:rPr>
        <w:br/>
        <w:t xml:space="preserve">меры </w:t>
      </w:r>
      <w:r>
        <w:rPr>
          <w:color w:val="000000"/>
          <w:sz w:val="22"/>
          <w:szCs w:val="22"/>
        </w:rPr>
        <w:t>9-го))</w:t>
      </w:r>
    </w:p>
    <w:p w:rsidR="00931FC0" w:rsidRDefault="00931FC0" w:rsidP="00931FC0">
      <w:pPr>
        <w:numPr>
          <w:ilvl w:val="0"/>
          <w:numId w:val="46"/>
        </w:numPr>
        <w:shd w:val="clear" w:color="auto" w:fill="FFFFFF"/>
        <w:tabs>
          <w:tab w:val="left" w:pos="590"/>
        </w:tabs>
        <w:spacing w:line="211" w:lineRule="exact"/>
        <w:ind w:left="590" w:right="43" w:hanging="370"/>
        <w:jc w:val="both"/>
        <w:rPr>
          <w:color w:val="000000"/>
          <w:spacing w:val="-14"/>
          <w:sz w:val="22"/>
          <w:szCs w:val="22"/>
        </w:rPr>
        <w:sectPr w:rsidR="00931FC0">
          <w:type w:val="continuous"/>
          <w:pgSz w:w="7937" w:h="11339"/>
          <w:pgMar w:top="1174" w:right="2550" w:bottom="360" w:left="1316" w:header="720" w:footer="720" w:gutter="0"/>
          <w:cols w:space="60"/>
          <w:noEndnote/>
        </w:sectPr>
      </w:pPr>
    </w:p>
    <w:p w:rsidR="00931FC0" w:rsidRDefault="00931FC0" w:rsidP="00931FC0">
      <w:pPr>
        <w:spacing w:after="41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53"/>
        <w:gridCol w:w="1166"/>
        <w:gridCol w:w="427"/>
        <w:gridCol w:w="69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Вкратце диалектику можно</w:t>
            </w:r>
          </w:p>
        </w:tc>
        <w:tc>
          <w:tcPr>
            <w:tcW w:w="116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определить,</w:t>
            </w: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как уче-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646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ние   о   единстве   противоположностей. Этим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будет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05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схвачено ядро диалектики, но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это требует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пояснении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305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  <w:sz w:val="22"/>
                <w:szCs w:val="22"/>
              </w:rPr>
              <w:t>и развития.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4" w:right="558" w:bottom="360" w:left="13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14"/>
      </w:pPr>
      <w:r>
        <w:rPr>
          <w:color w:val="000000"/>
          <w:sz w:val="18"/>
          <w:szCs w:val="18"/>
        </w:rPr>
        <w:lastRenderedPageBreak/>
        <w:t>204</w:t>
      </w:r>
    </w:p>
    <w:p w:rsidR="00931FC0" w:rsidRDefault="00931FC0" w:rsidP="00931FC0">
      <w:pPr>
        <w:shd w:val="clear" w:color="auto" w:fill="FFFFFF"/>
        <w:spacing w:after="230"/>
        <w:ind w:left="14"/>
        <w:sectPr w:rsidR="00931FC0">
          <w:pgSz w:w="7937" w:h="11339"/>
          <w:pgMar w:top="1179" w:right="2245" w:bottom="360" w:left="360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1550" w:hSpace="38" w:wrap="auto" w:vAnchor="text" w:hAnchor="margin" w:x="1211" w:y="20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81075"/>
            <wp:effectExtent l="0" t="0" r="9525" b="9525"/>
            <wp:docPr id="1815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27" w:hSpace="38" w:wrap="auto" w:vAnchor="text" w:hAnchor="margin" w:x="5276" w:y="24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47700"/>
            <wp:effectExtent l="0" t="0" r="9525" b="0"/>
            <wp:docPr id="1814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8" w:hSpace="38" w:wrap="auto" w:vAnchor="text" w:hAnchor="margin" w:x="5267" w:y="35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8" w:hSpace="38" w:wrap="auto" w:vAnchor="text" w:hAnchor="margin" w:x="1167" w:y="36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1812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67" w:line="216" w:lineRule="exact"/>
        <w:ind w:right="120"/>
        <w:jc w:val="right"/>
      </w:pPr>
      <w:r>
        <w:rPr>
          <w:color w:val="000000"/>
          <w:spacing w:val="-2"/>
          <w:sz w:val="22"/>
          <w:szCs w:val="22"/>
        </w:rPr>
        <w:t>Платон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диа-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лектика</w:t>
      </w:r>
    </w:p>
    <w:p w:rsidR="00931FC0" w:rsidRDefault="00931FC0" w:rsidP="00931FC0">
      <w:pPr>
        <w:shd w:val="clear" w:color="auto" w:fill="FFFFFF"/>
        <w:spacing w:before="590" w:line="211" w:lineRule="exact"/>
        <w:jc w:val="both"/>
      </w:pPr>
      <w:r>
        <w:rPr>
          <w:color w:val="000000"/>
          <w:spacing w:val="-5"/>
          <w:sz w:val="22"/>
          <w:szCs w:val="22"/>
        </w:rPr>
        <w:t>Объектив-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ность диа-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лектики...</w:t>
      </w:r>
    </w:p>
    <w:p w:rsidR="00931FC0" w:rsidRDefault="00931FC0" w:rsidP="00931FC0">
      <w:pPr>
        <w:shd w:val="clear" w:color="auto" w:fill="FFFFFF"/>
        <w:spacing w:line="216" w:lineRule="exact"/>
        <w:ind w:left="62" w:firstLine="197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+   (продолжение. См. предыдущую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стр. *)</w:t>
      </w:r>
    </w:p>
    <w:p w:rsidR="00931FC0" w:rsidRDefault="00931FC0" w:rsidP="00931FC0">
      <w:pPr>
        <w:framePr w:w="3955" w:h="247" w:hRule="exact" w:hSpace="38" w:wrap="auto" w:vAnchor="text" w:hAnchor="page" w:x="1985" w:y="773"/>
        <w:shd w:val="clear" w:color="auto" w:fill="FFFFFF"/>
        <w:ind w:right="-7"/>
      </w:pPr>
      <w:r>
        <w:rPr>
          <w:color w:val="000000"/>
          <w:sz w:val="22"/>
          <w:szCs w:val="22"/>
        </w:rPr>
        <w:t>здесь явно = теория познания и логика|</w:t>
      </w:r>
    </w:p>
    <w:p w:rsidR="00931FC0" w:rsidRDefault="00931FC0" w:rsidP="00931FC0">
      <w:pPr>
        <w:shd w:val="clear" w:color="auto" w:fill="FFFFFF"/>
        <w:ind w:right="6" w:firstLine="221"/>
        <w:jc w:val="both"/>
      </w:pPr>
      <w:r>
        <w:rPr>
          <w:noProof/>
        </w:rPr>
        <w:drawing>
          <wp:anchor distT="0" distB="0" distL="0" distR="0" simplePos="0" relativeHeight="25180876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492760</wp:posOffset>
            </wp:positionV>
            <wp:extent cx="152400" cy="213360"/>
            <wp:effectExtent l="0" t="0" r="0" b="0"/>
            <wp:wrapThrough wrapText="bothSides">
              <wp:wrapPolygon edited="0">
                <wp:start x="0" y="0"/>
                <wp:lineTo x="0" y="19286"/>
                <wp:lineTo x="18900" y="19286"/>
                <wp:lineTo x="18900" y="0"/>
                <wp:lineTo x="0" y="0"/>
              </wp:wrapPolygon>
            </wp:wrapThrough>
            <wp:docPr id="2570" name="Рисунок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... «Диалектика есть одна из тех древ-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них наук, которая больше всего игно</w:t>
      </w:r>
      <w:r>
        <w:rPr>
          <w:color w:val="000000"/>
          <w:sz w:val="22"/>
          <w:szCs w:val="22"/>
        </w:rPr>
        <w:t>рировалась в метафизике</w:t>
      </w:r>
      <w:r>
        <w:rPr>
          <w:color w:val="000000"/>
          <w:spacing w:val="-1"/>
          <w:sz w:val="22"/>
          <w:szCs w:val="22"/>
        </w:rPr>
        <w:t xml:space="preserve"> 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br/>
        <w:t>новых фи</w:t>
      </w:r>
      <w:r>
        <w:rPr>
          <w:color w:val="000000"/>
          <w:spacing w:val="-2"/>
          <w:sz w:val="22"/>
          <w:szCs w:val="22"/>
        </w:rPr>
        <w:t xml:space="preserve">лософов, а затем вообще в популярной </w:t>
      </w:r>
      <w:r>
        <w:rPr>
          <w:color w:val="000000"/>
          <w:sz w:val="22"/>
          <w:szCs w:val="22"/>
        </w:rPr>
        <w:t>философии, как античного, так и пового времени»... О Платоне-де Диоген Лаэрций сказал, что Платон —</w:t>
      </w:r>
      <w:r>
        <w:rPr>
          <w:color w:val="000000"/>
          <w:sz w:val="22"/>
          <w:szCs w:val="22"/>
        </w:rPr>
        <w:br/>
        <w:t>инициатор диалектики, 3-ей философ-</w:t>
      </w:r>
      <w:r>
        <w:rPr>
          <w:color w:val="000000"/>
          <w:sz w:val="22"/>
          <w:szCs w:val="22"/>
        </w:rPr>
        <w:br/>
        <w:t>ской науки (как Фалес — натурфило-</w:t>
      </w:r>
      <w:r>
        <w:rPr>
          <w:color w:val="000000"/>
          <w:sz w:val="22"/>
          <w:szCs w:val="22"/>
        </w:rPr>
        <w:br/>
        <w:t>софии, Сократ — моральной филосо-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фии) </w:t>
      </w:r>
      <w:r>
        <w:rPr>
          <w:color w:val="000000"/>
          <w:spacing w:val="-3"/>
          <w:sz w:val="22"/>
          <w:szCs w:val="22"/>
          <w:vertAlign w:val="superscript"/>
        </w:rPr>
        <w:t>98</w:t>
      </w:r>
      <w:r>
        <w:rPr>
          <w:color w:val="000000"/>
          <w:spacing w:val="-3"/>
          <w:sz w:val="22"/>
          <w:szCs w:val="22"/>
        </w:rPr>
        <w:t>, но-де об этой заслуге Платона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мало размышляют те, кто особенно</w:t>
      </w:r>
      <w:r>
        <w:rPr>
          <w:color w:val="000000"/>
          <w:sz w:val="22"/>
          <w:szCs w:val="22"/>
        </w:rPr>
        <w:br/>
        <w:t>о ней кричит...</w:t>
      </w:r>
    </w:p>
    <w:p w:rsidR="00931FC0" w:rsidRDefault="00931FC0" w:rsidP="00931FC0">
      <w:pPr>
        <w:shd w:val="clear" w:color="auto" w:fill="FFFFFF"/>
        <w:spacing w:line="216" w:lineRule="exact"/>
        <w:ind w:left="19" w:right="38" w:firstLine="216"/>
        <w:jc w:val="both"/>
      </w:pPr>
      <w:r>
        <w:rPr>
          <w:color w:val="000000"/>
          <w:sz w:val="22"/>
          <w:szCs w:val="22"/>
        </w:rPr>
        <w:t>... «Диалектику часто рассматривали,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как некоторое </w:t>
      </w:r>
      <w:r>
        <w:rPr>
          <w:i/>
          <w:iCs/>
          <w:color w:val="000000"/>
          <w:spacing w:val="-3"/>
          <w:sz w:val="22"/>
          <w:szCs w:val="22"/>
        </w:rPr>
        <w:t xml:space="preserve">искусство, </w:t>
      </w:r>
      <w:r>
        <w:rPr>
          <w:color w:val="000000"/>
          <w:spacing w:val="-3"/>
          <w:sz w:val="22"/>
          <w:szCs w:val="22"/>
        </w:rPr>
        <w:t>как будто она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основывается на некотором субъектив-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ном </w:t>
      </w:r>
      <w:r>
        <w:rPr>
          <w:i/>
          <w:iCs/>
          <w:color w:val="000000"/>
          <w:spacing w:val="-4"/>
          <w:sz w:val="22"/>
          <w:szCs w:val="22"/>
        </w:rPr>
        <w:t xml:space="preserve">таланте, </w:t>
      </w:r>
      <w:r>
        <w:rPr>
          <w:color w:val="000000"/>
          <w:spacing w:val="-4"/>
          <w:sz w:val="22"/>
          <w:szCs w:val="22"/>
        </w:rPr>
        <w:t>а не принадлежит к объек-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тивности понятия»... (336—337) [304].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Важная заслуга Канта ввести снова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диалектику, признать ее „необходимым"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(свойством) „разума" (337) [304], но ре-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зультат (применения диалектики) дол-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жен быть „обратный" (кантианству) </w:t>
      </w:r>
      <w:r>
        <w:rPr>
          <w:i/>
          <w:iCs/>
          <w:color w:val="000000"/>
          <w:spacing w:val="-2"/>
          <w:sz w:val="22"/>
          <w:szCs w:val="22"/>
        </w:rPr>
        <w:t>см.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ниже.</w:t>
      </w:r>
    </w:p>
    <w:p w:rsidR="00931FC0" w:rsidRDefault="00931FC0" w:rsidP="00931FC0">
      <w:pPr>
        <w:shd w:val="clear" w:color="auto" w:fill="FFFFFF"/>
        <w:spacing w:line="216" w:lineRule="exact"/>
        <w:ind w:left="14" w:right="48" w:firstLine="206"/>
        <w:jc w:val="both"/>
      </w:pPr>
      <w:r>
        <w:rPr>
          <w:color w:val="000000"/>
          <w:sz w:val="22"/>
          <w:szCs w:val="22"/>
        </w:rPr>
        <w:t>Дальше идет очень интересный, яс-</w:t>
      </w:r>
      <w:r>
        <w:rPr>
          <w:color w:val="000000"/>
          <w:sz w:val="22"/>
          <w:szCs w:val="22"/>
        </w:rPr>
        <w:br/>
        <w:t>ный, важный очерк диалектики:</w:t>
      </w:r>
    </w:p>
    <w:p w:rsidR="00931FC0" w:rsidRDefault="00931FC0" w:rsidP="00931FC0">
      <w:pPr>
        <w:shd w:val="clear" w:color="auto" w:fill="FFFFFF"/>
        <w:spacing w:line="216" w:lineRule="exact"/>
        <w:ind w:right="48" w:firstLine="216"/>
        <w:jc w:val="both"/>
      </w:pPr>
      <w:r>
        <w:rPr>
          <w:color w:val="000000"/>
          <w:sz w:val="22"/>
          <w:szCs w:val="22"/>
        </w:rPr>
        <w:t>... «Помимо того, что диалектика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обычно представляется чем-то случай-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ным, она обыкновенно имеет ту более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детальную форму, что по поводу ка-</w:t>
      </w:r>
      <w:r>
        <w:rPr>
          <w:color w:val="000000"/>
          <w:spacing w:val="-2"/>
          <w:sz w:val="22"/>
          <w:szCs w:val="22"/>
        </w:rPr>
        <w:br/>
        <w:t>кого-либо предмета, например мира,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движения, точки и т. д., указывается,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 ему присуще какое-либо определе-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ние, например, в  порядке  названных</w:t>
      </w:r>
    </w:p>
    <w:p w:rsidR="00931FC0" w:rsidRDefault="00931FC0" w:rsidP="00931FC0">
      <w:pPr>
        <w:shd w:val="clear" w:color="auto" w:fill="FFFFFF"/>
        <w:spacing w:line="216" w:lineRule="exact"/>
        <w:ind w:right="48" w:firstLine="216"/>
        <w:jc w:val="both"/>
        <w:sectPr w:rsidR="00931FC0">
          <w:type w:val="continuous"/>
          <w:pgSz w:w="7937" w:h="11339"/>
          <w:pgMar w:top="1179" w:right="2245" w:bottom="360" w:left="470" w:header="720" w:footer="720" w:gutter="0"/>
          <w:cols w:num="2" w:space="720" w:equalWidth="0">
            <w:col w:w="993" w:space="360"/>
            <w:col w:w="3868"/>
          </w:cols>
          <w:noEndnote/>
        </w:sectPr>
      </w:pPr>
    </w:p>
    <w:p w:rsidR="00931FC0" w:rsidRDefault="00931FC0" w:rsidP="00931FC0">
      <w:pPr>
        <w:spacing w:before="173"/>
        <w:ind w:right="5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7675" cy="76200"/>
            <wp:effectExtent l="0" t="0" r="9525" b="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331"/>
      </w:pPr>
      <w:r>
        <w:rPr>
          <w:color w:val="000000"/>
          <w:sz w:val="16"/>
          <w:szCs w:val="16"/>
        </w:rPr>
        <w:lastRenderedPageBreak/>
        <w:t xml:space="preserve">См. настоящий том, стр. 201.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1"/>
        <w:ind w:left="331"/>
        <w:sectPr w:rsidR="00931FC0">
          <w:type w:val="continuous"/>
          <w:pgSz w:w="7937" w:h="11339"/>
          <w:pgMar w:top="1179" w:right="2245" w:bottom="360" w:left="9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83"/>
      </w:pPr>
      <w:r>
        <w:rPr>
          <w:color w:val="000000"/>
          <w:sz w:val="18"/>
          <w:szCs w:val="18"/>
        </w:rPr>
        <w:lastRenderedPageBreak/>
        <w:t>205</w:t>
      </w:r>
    </w:p>
    <w:p w:rsidR="00931FC0" w:rsidRDefault="00931FC0" w:rsidP="00931FC0">
      <w:pPr>
        <w:shd w:val="clear" w:color="auto" w:fill="FFFFFF"/>
        <w:ind w:left="5083"/>
        <w:sectPr w:rsidR="00931FC0">
          <w:pgSz w:w="7937" w:h="11339"/>
          <w:pgMar w:top="1181" w:right="772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auto" w:vAnchor="text" w:hAnchor="margin" w:x="3903" w:y="194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33450" cy="561975"/>
            <wp:effectExtent l="0" t="0" r="0" b="9525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margin" w:x="3889" w:y="34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90600" cy="561975"/>
            <wp:effectExtent l="0" t="0" r="0" b="9525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8" w:hSpace="38" w:wrap="auto" w:vAnchor="text" w:hAnchor="margin" w:x="3884" w:y="727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923925" cy="552450"/>
            <wp:effectExtent l="0" t="0" r="9525" b="0"/>
            <wp:docPr id="1808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211" w:lineRule="exact"/>
        <w:jc w:val="both"/>
      </w:pPr>
      <w:r>
        <w:rPr>
          <w:color w:val="000000"/>
          <w:sz w:val="22"/>
          <w:szCs w:val="22"/>
        </w:rPr>
        <w:lastRenderedPageBreak/>
        <w:t>предметов, конечность в пространстве</w:t>
      </w:r>
      <w:r>
        <w:rPr>
          <w:color w:val="000000"/>
          <w:sz w:val="22"/>
          <w:szCs w:val="22"/>
        </w:rPr>
        <w:br/>
        <w:t xml:space="preserve">или во времени, нахождение в </w:t>
      </w:r>
      <w:r>
        <w:rPr>
          <w:i/>
          <w:iCs/>
          <w:color w:val="000000"/>
          <w:sz w:val="22"/>
          <w:szCs w:val="22"/>
        </w:rPr>
        <w:t>этом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месте, абсолютное отрицание простран-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ства; но что, далее, столь же необхо-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димо и противоположное определение,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например бесконечность в простран-</w:t>
      </w:r>
      <w:r>
        <w:rPr>
          <w:color w:val="000000"/>
          <w:sz w:val="22"/>
          <w:szCs w:val="22"/>
        </w:rPr>
        <w:br/>
        <w:t>стве и времени, ненахождение в этом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месте, отношение к пространству и тем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самым пространственность. Более древ-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няя элеатская школа применяла свою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диалектику преимущественно против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движения, Платон же часто против</w:t>
      </w:r>
      <w:r>
        <w:rPr>
          <w:color w:val="000000"/>
          <w:sz w:val="22"/>
          <w:szCs w:val="22"/>
        </w:rPr>
        <w:br/>
        <w:t>представлений и понятий своего вре-</w:t>
      </w:r>
      <w:r>
        <w:rPr>
          <w:color w:val="000000"/>
          <w:sz w:val="22"/>
          <w:szCs w:val="22"/>
        </w:rPr>
        <w:br/>
        <w:t>мени, особенно против софистов, 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также против чистых категорий и опре-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делений рефлексии; позднейший разви-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тый скептицизм распространил ее 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только на непосредственные так назы-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ваемые факты сознания и максимы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обыденной жизни, но и на все научные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понятия. А следствие, выводимое из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такой диалектики, есть вообще </w:t>
      </w:r>
      <w:r>
        <w:rPr>
          <w:i/>
          <w:iCs/>
          <w:color w:val="000000"/>
          <w:spacing w:val="-3"/>
          <w:sz w:val="22"/>
          <w:szCs w:val="22"/>
        </w:rPr>
        <w:t>противо-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 xml:space="preserve">речивость </w:t>
      </w:r>
      <w:r>
        <w:rPr>
          <w:color w:val="000000"/>
          <w:spacing w:val="-5"/>
          <w:sz w:val="22"/>
          <w:szCs w:val="22"/>
        </w:rPr>
        <w:t xml:space="preserve">и </w:t>
      </w:r>
      <w:r>
        <w:rPr>
          <w:i/>
          <w:iCs/>
          <w:color w:val="000000"/>
          <w:spacing w:val="-5"/>
          <w:sz w:val="22"/>
          <w:szCs w:val="22"/>
        </w:rPr>
        <w:t xml:space="preserve">ничтожность </w:t>
      </w:r>
      <w:r>
        <w:rPr>
          <w:color w:val="000000"/>
          <w:spacing w:val="-5"/>
          <w:sz w:val="22"/>
          <w:szCs w:val="22"/>
        </w:rPr>
        <w:t>признанных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утверждений. Но такой результат мо-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жет иметь двоякий смысл: или тот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объективный смысл, что самый </w:t>
      </w:r>
      <w:r>
        <w:rPr>
          <w:i/>
          <w:iCs/>
          <w:color w:val="000000"/>
          <w:sz w:val="22"/>
          <w:szCs w:val="22"/>
        </w:rPr>
        <w:t>пред-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мет, </w:t>
      </w:r>
      <w:r>
        <w:rPr>
          <w:color w:val="000000"/>
          <w:spacing w:val="-3"/>
          <w:sz w:val="22"/>
          <w:szCs w:val="22"/>
        </w:rPr>
        <w:t>который таким образом сам себе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противоречит, снимает и уничтожает</w:t>
      </w:r>
      <w:r>
        <w:rPr>
          <w:color w:val="000000"/>
          <w:sz w:val="22"/>
          <w:szCs w:val="22"/>
        </w:rPr>
        <w:br/>
        <w:t>себя (таков, например, вывод элеа-</w:t>
      </w:r>
      <w:r>
        <w:rPr>
          <w:color w:val="000000"/>
          <w:sz w:val="22"/>
          <w:szCs w:val="22"/>
        </w:rPr>
        <w:br/>
        <w:t xml:space="preserve">тов, по которому отрицалась </w:t>
      </w:r>
      <w:r>
        <w:rPr>
          <w:i/>
          <w:iCs/>
          <w:color w:val="000000"/>
          <w:sz w:val="22"/>
          <w:szCs w:val="22"/>
        </w:rPr>
        <w:t>истин-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ность </w:t>
      </w:r>
      <w:r>
        <w:rPr>
          <w:color w:val="000000"/>
          <w:spacing w:val="-2"/>
          <w:sz w:val="22"/>
          <w:szCs w:val="22"/>
        </w:rPr>
        <w:t>мира, движения, точки); или тот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субъективный смысл, по которому </w:t>
      </w:r>
      <w:r>
        <w:rPr>
          <w:i/>
          <w:iCs/>
          <w:color w:val="000000"/>
          <w:spacing w:val="-3"/>
          <w:sz w:val="22"/>
          <w:szCs w:val="22"/>
        </w:rPr>
        <w:t>не-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</w:rPr>
        <w:t>удовлетворительным является познание.</w:t>
      </w:r>
      <w:r>
        <w:rPr>
          <w:i/>
          <w:iCs/>
          <w:color w:val="000000"/>
          <w:spacing w:val="-5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Или последнее заключение понимается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так, что сама-де эта диалектика произ-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водит фокус, создающий такого рода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ложную видимость. Таков обычный</w:t>
      </w:r>
      <w:r>
        <w:rPr>
          <w:color w:val="000000"/>
          <w:sz w:val="22"/>
          <w:szCs w:val="22"/>
        </w:rPr>
        <w:br/>
        <w:t>взгляд так называемого здравого чело-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веческого смысла, придерживающегося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чувственной </w:t>
      </w:r>
      <w:r>
        <w:rPr>
          <w:color w:val="000000"/>
          <w:sz w:val="22"/>
          <w:szCs w:val="22"/>
        </w:rPr>
        <w:t>очевидности и привычных</w:t>
      </w:r>
    </w:p>
    <w:p w:rsidR="00931FC0" w:rsidRDefault="00931FC0" w:rsidP="00931FC0">
      <w:pPr>
        <w:shd w:val="clear" w:color="auto" w:fill="FFFFFF"/>
        <w:spacing w:line="206" w:lineRule="exact"/>
        <w:ind w:left="29"/>
        <w:jc w:val="center"/>
        <w:sectPr w:rsidR="00931FC0">
          <w:type w:val="continuous"/>
          <w:pgSz w:w="7937" w:h="11339"/>
          <w:pgMar w:top="1181" w:right="1238" w:bottom="360" w:left="1362" w:header="720" w:footer="720" w:gutter="0"/>
          <w:cols w:num="2" w:space="720" w:equalWidth="0">
            <w:col w:w="3830" w:space="245"/>
            <w:col w:w="1262"/>
          </w:cols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rFonts w:ascii="Arial" w:hAnsi="Arial" w:cs="Arial"/>
          <w:color w:val="000000"/>
          <w:sz w:val="18"/>
          <w:szCs w:val="18"/>
        </w:rPr>
        <w:lastRenderedPageBreak/>
        <w:t>206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79" w:right="1991" w:bottom="360" w:left="541" w:header="720" w:footer="720" w:gutter="0"/>
          <w:cols w:space="60"/>
          <w:noEndnote/>
        </w:sectPr>
      </w:pPr>
    </w:p>
    <w:p w:rsidR="00931FC0" w:rsidRDefault="00931FC0" w:rsidP="00931FC0">
      <w:pPr>
        <w:framePr w:w="1243" w:h="643" w:hRule="exact" w:hSpace="38" w:wrap="notBeside" w:vAnchor="text" w:hAnchor="margin" w:x="-1497" w:y="1739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кантиан-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ство = (тоже)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скептицизм</w:t>
      </w:r>
    </w:p>
    <w:p w:rsidR="00931FC0" w:rsidRDefault="00931FC0" w:rsidP="00931FC0">
      <w:pPr>
        <w:framePr w:w="1267" w:h="3652" w:hRule="exact" w:hSpace="38" w:wrap="notBeside" w:vAnchor="text" w:hAnchor="margin" w:x="-1525" w:y="4513"/>
        <w:shd w:val="clear" w:color="auto" w:fill="FFFFFF"/>
        <w:spacing w:line="211" w:lineRule="exact"/>
        <w:ind w:left="14"/>
        <w:jc w:val="center"/>
      </w:pPr>
      <w:r>
        <w:rPr>
          <w:color w:val="000000"/>
          <w:spacing w:val="-3"/>
          <w:sz w:val="22"/>
          <w:szCs w:val="22"/>
        </w:rPr>
        <w:t>Это верно!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представ-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40"/>
          <w:sz w:val="22"/>
          <w:szCs w:val="22"/>
        </w:rPr>
        <w:t>ление</w:t>
      </w:r>
      <w:r>
        <w:rPr>
          <w:i/>
          <w:iCs/>
          <w:color w:val="000000"/>
          <w:sz w:val="22"/>
          <w:szCs w:val="22"/>
        </w:rPr>
        <w:t xml:space="preserve">  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мысль, </w:t>
      </w:r>
      <w:r>
        <w:rPr>
          <w:color w:val="000000"/>
          <w:sz w:val="22"/>
          <w:szCs w:val="22"/>
        </w:rPr>
        <w:t>раз-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витие обоих,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nil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aliud</w:t>
      </w:r>
      <w:r>
        <w:rPr>
          <w:color w:val="000000"/>
          <w:sz w:val="22"/>
          <w:szCs w:val="22"/>
        </w:rPr>
        <w:t xml:space="preserve"> *</w:t>
      </w:r>
    </w:p>
    <w:p w:rsidR="00931FC0" w:rsidRDefault="00931FC0" w:rsidP="00931FC0">
      <w:pPr>
        <w:framePr w:w="1267" w:h="3652" w:hRule="exact" w:hSpace="38" w:wrap="notBeside" w:vAnchor="text" w:hAnchor="margin" w:x="-1525" w:y="4513"/>
        <w:shd w:val="clear" w:color="auto" w:fill="FFFFFF"/>
        <w:spacing w:before="245" w:line="211" w:lineRule="exact"/>
        <w:ind w:right="10"/>
        <w:jc w:val="center"/>
      </w:pPr>
      <w:r>
        <w:rPr>
          <w:color w:val="000000"/>
          <w:spacing w:val="-6"/>
          <w:sz w:val="22"/>
          <w:szCs w:val="22"/>
        </w:rPr>
        <w:t>Предмет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выказывает</w:t>
      </w:r>
      <w:r>
        <w:rPr>
          <w:color w:val="000000"/>
          <w:spacing w:val="-2"/>
          <w:sz w:val="22"/>
          <w:szCs w:val="22"/>
        </w:rPr>
        <w:br/>
        <w:t>себя  диалек-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тическим</w:t>
      </w:r>
    </w:p>
    <w:p w:rsidR="00931FC0" w:rsidRDefault="00931FC0" w:rsidP="00931FC0">
      <w:pPr>
        <w:framePr w:w="1267" w:h="3652" w:hRule="exact" w:hSpace="38" w:wrap="notBeside" w:vAnchor="text" w:hAnchor="margin" w:x="-1525" w:y="4513"/>
        <w:shd w:val="clear" w:color="auto" w:fill="FFFFFF"/>
        <w:spacing w:line="211" w:lineRule="exact"/>
        <w:ind w:right="53" w:firstLine="77"/>
        <w:jc w:val="both"/>
      </w:pPr>
      <w:r>
        <w:rPr>
          <w:color w:val="000000"/>
          <w:sz w:val="22"/>
          <w:szCs w:val="22"/>
        </w:rPr>
        <w:t>Понятия 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неподвижны,</w:t>
      </w:r>
    </w:p>
    <w:p w:rsidR="00931FC0" w:rsidRDefault="00931FC0" w:rsidP="00931FC0">
      <w:pPr>
        <w:framePr w:w="1267" w:h="3652" w:hRule="exact" w:hSpace="38" w:wrap="notBeside" w:vAnchor="text" w:hAnchor="margin" w:x="-1525" w:y="4513"/>
        <w:shd w:val="clear" w:color="auto" w:fill="FFFFFF"/>
        <w:spacing w:before="5" w:line="211" w:lineRule="exact"/>
        <w:ind w:right="10"/>
        <w:jc w:val="both"/>
      </w:pPr>
      <w:r>
        <w:rPr>
          <w:color w:val="000000"/>
          <w:spacing w:val="-3"/>
          <w:sz w:val="22"/>
          <w:szCs w:val="22"/>
        </w:rPr>
        <w:t>а — сами по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себе, по своей</w:t>
      </w:r>
    </w:p>
    <w:p w:rsidR="00931FC0" w:rsidRDefault="00931FC0" w:rsidP="00931FC0">
      <w:pPr>
        <w:shd w:val="clear" w:color="auto" w:fill="FFFFFF"/>
        <w:spacing w:before="245" w:line="211" w:lineRule="exact"/>
        <w:ind w:left="43" w:right="38"/>
        <w:jc w:val="both"/>
      </w:pPr>
      <w:r>
        <w:rPr>
          <w:noProof/>
        </w:rPr>
        <w:lastRenderedPageBreak/>
        <w:drawing>
          <wp:anchor distT="0" distB="0" distL="0" distR="0" simplePos="0" relativeHeight="251823104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420370</wp:posOffset>
            </wp:positionV>
            <wp:extent cx="113030" cy="4766945"/>
            <wp:effectExtent l="0" t="0" r="1270" b="0"/>
            <wp:wrapThrough wrapText="bothSides">
              <wp:wrapPolygon edited="0">
                <wp:start x="0" y="0"/>
                <wp:lineTo x="0" y="21494"/>
                <wp:lineTo x="18202" y="21494"/>
                <wp:lineTo x="18202" y="0"/>
                <wp:lineTo x="0" y="0"/>
              </wp:wrapPolygon>
            </wp:wrapThrough>
            <wp:docPr id="2569" name="Рисунок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7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представлений и высказываний»...</w:t>
      </w:r>
      <w:r>
        <w:rPr>
          <w:color w:val="000000"/>
          <w:sz w:val="22"/>
          <w:szCs w:val="22"/>
        </w:rPr>
        <w:br/>
        <w:t>(337—338) [304-305].</w:t>
      </w:r>
    </w:p>
    <w:p w:rsidR="00931FC0" w:rsidRDefault="00931FC0" w:rsidP="00931FC0">
      <w:pPr>
        <w:shd w:val="clear" w:color="auto" w:fill="FFFFFF"/>
        <w:spacing w:line="211" w:lineRule="exact"/>
        <w:ind w:left="34" w:firstLine="211"/>
        <w:jc w:val="both"/>
      </w:pPr>
      <w:r>
        <w:rPr>
          <w:color w:val="000000"/>
          <w:spacing w:val="-1"/>
          <w:sz w:val="22"/>
          <w:szCs w:val="22"/>
        </w:rPr>
        <w:t>Например, Диоген-собака</w:t>
      </w:r>
      <w:r>
        <w:rPr>
          <w:color w:val="000000"/>
          <w:spacing w:val="-1"/>
          <w:sz w:val="22"/>
          <w:szCs w:val="22"/>
          <w:vertAlign w:val="superscript"/>
        </w:rPr>
        <w:t>99</w:t>
      </w:r>
      <w:r>
        <w:rPr>
          <w:color w:val="000000"/>
          <w:spacing w:val="-1"/>
          <w:sz w:val="22"/>
          <w:szCs w:val="22"/>
        </w:rPr>
        <w:t xml:space="preserve"> ходьбой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доказывает движение, «вульгарное опро-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вержение», говорит Гегель.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30"/>
        <w:jc w:val="both"/>
      </w:pPr>
      <w:r>
        <w:rPr>
          <w:color w:val="000000"/>
          <w:sz w:val="22"/>
          <w:szCs w:val="22"/>
        </w:rPr>
        <w:t>... «Или же заключение о субъектив-</w:t>
      </w:r>
      <w:r>
        <w:rPr>
          <w:color w:val="000000"/>
          <w:sz w:val="22"/>
          <w:szCs w:val="22"/>
        </w:rPr>
        <w:br/>
        <w:t>ном ничтожестве диалектики касается</w:t>
      </w:r>
      <w:r>
        <w:rPr>
          <w:color w:val="000000"/>
          <w:sz w:val="22"/>
          <w:szCs w:val="22"/>
        </w:rPr>
        <w:br/>
        <w:t>не ее самой, а скорее того познания,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против которого она направлена, именно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 духе скептицизма, а равным образом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 смысле кантовской философии, против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познания </w:t>
      </w:r>
      <w:r>
        <w:rPr>
          <w:color w:val="000000"/>
          <w:sz w:val="22"/>
          <w:szCs w:val="22"/>
        </w:rPr>
        <w:t>вообще».</w:t>
      </w:r>
    </w:p>
    <w:p w:rsidR="00931FC0" w:rsidRDefault="00931FC0" w:rsidP="00931FC0">
      <w:pPr>
        <w:shd w:val="clear" w:color="auto" w:fill="FFFFFF"/>
        <w:spacing w:line="211" w:lineRule="exact"/>
        <w:ind w:left="19" w:right="14" w:firstLine="216"/>
        <w:jc w:val="both"/>
      </w:pPr>
      <w:r>
        <w:rPr>
          <w:color w:val="000000"/>
          <w:sz w:val="22"/>
          <w:szCs w:val="22"/>
        </w:rPr>
        <w:t>... «Главный предрассудок состоит</w:t>
      </w:r>
      <w:r>
        <w:rPr>
          <w:color w:val="000000"/>
          <w:sz w:val="22"/>
          <w:szCs w:val="22"/>
        </w:rPr>
        <w:br/>
        <w:t>здесь в том, будто диалектика имеет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лишь отрицательный результат» </w:t>
      </w:r>
      <w:r>
        <w:rPr>
          <w:color w:val="000000"/>
          <w:spacing w:val="-3"/>
          <w:sz w:val="22"/>
          <w:szCs w:val="22"/>
        </w:rPr>
        <w:t>(338)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[306].</w:t>
      </w:r>
    </w:p>
    <w:p w:rsidR="00931FC0" w:rsidRDefault="00931FC0" w:rsidP="00931FC0">
      <w:pPr>
        <w:shd w:val="clear" w:color="auto" w:fill="FFFFFF"/>
        <w:spacing w:before="10" w:line="211" w:lineRule="exact"/>
        <w:ind w:left="14" w:right="19" w:firstLine="206"/>
        <w:jc w:val="both"/>
      </w:pPr>
      <w:r>
        <w:rPr>
          <w:color w:val="000000"/>
          <w:spacing w:val="-2"/>
          <w:sz w:val="22"/>
          <w:szCs w:val="22"/>
        </w:rPr>
        <w:t>Между прочим-де заслуга Канта об-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ратить внимание на диалектику и на</w:t>
      </w:r>
      <w:r>
        <w:rPr>
          <w:color w:val="000000"/>
          <w:sz w:val="22"/>
          <w:szCs w:val="22"/>
        </w:rPr>
        <w:br/>
        <w:t>рассмотрение «определений мысли в</w:t>
      </w:r>
      <w:r>
        <w:rPr>
          <w:color w:val="000000"/>
          <w:sz w:val="22"/>
          <w:szCs w:val="22"/>
        </w:rPr>
        <w:br/>
        <w:t>себе и для себя» (339) [306].</w:t>
      </w:r>
    </w:p>
    <w:p w:rsidR="00931FC0" w:rsidRDefault="00931FC0" w:rsidP="00931FC0">
      <w:pPr>
        <w:shd w:val="clear" w:color="auto" w:fill="FFFFFF"/>
        <w:spacing w:line="211" w:lineRule="exact"/>
        <w:ind w:right="19" w:firstLine="216"/>
        <w:jc w:val="both"/>
      </w:pPr>
      <w:r>
        <w:rPr>
          <w:color w:val="000000"/>
          <w:sz w:val="22"/>
          <w:szCs w:val="22"/>
        </w:rPr>
        <w:t>«Предмет, каков он без мышления</w:t>
      </w:r>
      <w:r>
        <w:rPr>
          <w:color w:val="000000"/>
          <w:sz w:val="22"/>
          <w:szCs w:val="22"/>
        </w:rPr>
        <w:br/>
        <w:t>и без понятия, есть некоторое предста-</w:t>
      </w:r>
      <w:r>
        <w:rPr>
          <w:color w:val="000000"/>
          <w:sz w:val="22"/>
          <w:szCs w:val="22"/>
        </w:rPr>
        <w:br/>
        <w:t>вление или даже только название;</w:t>
      </w:r>
      <w:r>
        <w:rPr>
          <w:color w:val="000000"/>
          <w:sz w:val="22"/>
          <w:szCs w:val="22"/>
        </w:rPr>
        <w:br/>
        <w:t>только в определениях мышления и</w:t>
      </w:r>
      <w:r>
        <w:rPr>
          <w:color w:val="000000"/>
          <w:sz w:val="22"/>
          <w:szCs w:val="22"/>
        </w:rPr>
        <w:br/>
        <w:t xml:space="preserve">понятия он </w:t>
      </w:r>
      <w:r>
        <w:rPr>
          <w:i/>
          <w:iCs/>
          <w:color w:val="000000"/>
          <w:sz w:val="22"/>
          <w:szCs w:val="22"/>
        </w:rPr>
        <w:t xml:space="preserve">есть </w:t>
      </w:r>
      <w:r>
        <w:rPr>
          <w:color w:val="000000"/>
          <w:sz w:val="22"/>
          <w:szCs w:val="22"/>
        </w:rPr>
        <w:t>то, что он-есть»...</w:t>
      </w:r>
    </w:p>
    <w:p w:rsidR="00931FC0" w:rsidRDefault="00931FC0" w:rsidP="00931FC0">
      <w:pPr>
        <w:shd w:val="clear" w:color="auto" w:fill="FFFFFF"/>
        <w:spacing w:before="245" w:line="211" w:lineRule="exact"/>
        <w:ind w:right="19" w:firstLine="216"/>
        <w:jc w:val="both"/>
      </w:pPr>
      <w:r>
        <w:rPr>
          <w:color w:val="000000"/>
          <w:spacing w:val="-2"/>
          <w:sz w:val="22"/>
          <w:szCs w:val="22"/>
        </w:rPr>
        <w:t>... «Поэтому нельзя считать виною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какого-нибудь предмета или позна-</w:t>
      </w:r>
      <w:r>
        <w:rPr>
          <w:color w:val="000000"/>
          <w:sz w:val="22"/>
          <w:szCs w:val="22"/>
        </w:rPr>
        <w:br/>
        <w:t>ния, если они по своему характеру</w:t>
      </w:r>
      <w:r>
        <w:rPr>
          <w:color w:val="000000"/>
          <w:sz w:val="22"/>
          <w:szCs w:val="22"/>
        </w:rPr>
        <w:br/>
        <w:t>или в силу некоторой внешней свя-</w:t>
      </w:r>
      <w:r>
        <w:rPr>
          <w:color w:val="000000"/>
          <w:sz w:val="22"/>
          <w:szCs w:val="22"/>
        </w:rPr>
        <w:br/>
        <w:t>зи выказызают себя диалектически-</w:t>
      </w:r>
      <w:r>
        <w:rPr>
          <w:color w:val="000000"/>
          <w:sz w:val="22"/>
          <w:szCs w:val="22"/>
        </w:rPr>
        <w:br/>
        <w:t>ми»...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11"/>
        <w:jc w:val="both"/>
      </w:pPr>
      <w:r>
        <w:rPr>
          <w:color w:val="000000"/>
          <w:spacing w:val="-1"/>
          <w:sz w:val="22"/>
          <w:szCs w:val="22"/>
        </w:rPr>
        <w:t>... «Так все противоположности, при-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знаваемые за нечто прочное, например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конечное и бесконечное, единичное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общее, суть противоречия не через ка-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кое-либо внешнее соединение, а, напро-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11"/>
        <w:jc w:val="both"/>
        <w:sectPr w:rsidR="00931FC0">
          <w:type w:val="continuous"/>
          <w:pgSz w:w="7937" w:h="11339"/>
          <w:pgMar w:top="1179" w:right="1991" w:bottom="360" w:left="2106" w:header="720" w:footer="720" w:gutter="0"/>
          <w:cols w:space="60"/>
          <w:noEndnote/>
        </w:sectPr>
      </w:pPr>
    </w:p>
    <w:p w:rsidR="00931FC0" w:rsidRDefault="00931FC0" w:rsidP="00931FC0">
      <w:pPr>
        <w:spacing w:before="230"/>
        <w:ind w:right="460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80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4"/>
        <w:ind w:left="274"/>
      </w:pPr>
      <w:r>
        <w:rPr>
          <w:color w:val="000000"/>
          <w:sz w:val="16"/>
          <w:szCs w:val="16"/>
        </w:rPr>
        <w:t xml:space="preserve">* — ничего другого.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34"/>
        <w:ind w:left="274"/>
      </w:pPr>
    </w:p>
    <w:p w:rsidR="00931FC0" w:rsidRDefault="00931FC0" w:rsidP="00931FC0">
      <w:pPr>
        <w:shd w:val="clear" w:color="auto" w:fill="FFFFFF"/>
        <w:spacing w:before="134"/>
        <w:ind w:left="274"/>
        <w:sectPr w:rsidR="00931FC0">
          <w:type w:val="continuous"/>
          <w:pgSz w:w="7937" w:h="11339"/>
          <w:pgMar w:top="1179" w:right="1991" w:bottom="360" w:left="54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102"/>
      </w:pPr>
      <w:r>
        <w:rPr>
          <w:rFonts w:ascii="Arial" w:hAnsi="Arial" w:cs="Arial"/>
          <w:color w:val="000000"/>
          <w:sz w:val="18"/>
          <w:szCs w:val="18"/>
        </w:rPr>
        <w:lastRenderedPageBreak/>
        <w:t>207</w:t>
      </w:r>
    </w:p>
    <w:p w:rsidR="00931FC0" w:rsidRDefault="00931FC0" w:rsidP="00931FC0">
      <w:pPr>
        <w:shd w:val="clear" w:color="auto" w:fill="FFFFFF"/>
        <w:spacing w:after="245"/>
        <w:ind w:left="5102"/>
        <w:sectPr w:rsidR="00931FC0">
          <w:pgSz w:w="7937" w:h="11339"/>
          <w:pgMar w:top="1183" w:right="923" w:bottom="360" w:left="1191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notBeside" w:vAnchor="text" w:hAnchor="margin" w:x="3903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22" w:hSpace="38" w:wrap="notBeside" w:vAnchor="text" w:hAnchor="margin" w:x="3908" w:y="6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62025"/>
            <wp:effectExtent l="0" t="0" r="0" b="9525"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auto" w:vAnchor="text" w:hAnchor="margin" w:x="3899" w:y="22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63" w:hSpace="38" w:wrap="notBeside" w:vAnchor="text" w:hAnchor="margin" w:x="3947" w:y="31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00100"/>
            <wp:effectExtent l="0" t="0" r="0" b="0"/>
            <wp:docPr id="1803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left="10"/>
        <w:jc w:val="both"/>
      </w:pPr>
      <w:r>
        <w:rPr>
          <w:color w:val="000000"/>
        </w:rPr>
        <w:lastRenderedPageBreak/>
        <w:t>тив, как показывает рассмотрение их</w:t>
      </w:r>
      <w:r>
        <w:rPr>
          <w:color w:val="000000"/>
        </w:rPr>
        <w:br/>
        <w:t>природы, они сами по себе суть некото-</w:t>
      </w:r>
      <w:r>
        <w:rPr>
          <w:color w:val="000000"/>
        </w:rPr>
        <w:br/>
        <w:t>рый переход»... (339) [307].</w:t>
      </w:r>
    </w:p>
    <w:p w:rsidR="00931FC0" w:rsidRDefault="00931FC0" w:rsidP="00931FC0">
      <w:pPr>
        <w:shd w:val="clear" w:color="auto" w:fill="FFFFFF"/>
        <w:spacing w:before="154" w:line="230" w:lineRule="exact"/>
        <w:ind w:left="19" w:right="5" w:firstLine="202"/>
        <w:jc w:val="both"/>
      </w:pPr>
      <w:r>
        <w:rPr>
          <w:color w:val="000000"/>
        </w:rPr>
        <w:t>«Это та самая указанная выше точка</w:t>
      </w:r>
      <w:r>
        <w:rPr>
          <w:color w:val="000000"/>
        </w:rPr>
        <w:br/>
        <w:t>зрения, согласно   которой   некоторое</w:t>
      </w:r>
    </w:p>
    <w:p w:rsidR="00931FC0" w:rsidRDefault="00931FC0" w:rsidP="00931FC0">
      <w:pPr>
        <w:shd w:val="clear" w:color="auto" w:fill="FFFFFF"/>
        <w:spacing w:before="19" w:line="230" w:lineRule="exact"/>
      </w:pPr>
      <w:r>
        <w:rPr>
          <w:color w:val="000000"/>
        </w:rPr>
        <w:t>#</w:t>
      </w:r>
    </w:p>
    <w:p w:rsidR="00931FC0" w:rsidRDefault="00931FC0" w:rsidP="00931FC0">
      <w:pPr>
        <w:shd w:val="clear" w:color="auto" w:fill="FFFFFF"/>
        <w:spacing w:line="211" w:lineRule="exact"/>
        <w:ind w:left="10" w:right="5"/>
        <w:jc w:val="both"/>
      </w:pPr>
      <w:r>
        <w:rPr>
          <w:color w:val="000000"/>
        </w:rPr>
        <w:t xml:space="preserve">всеобщее первое, </w:t>
      </w:r>
      <w:r>
        <w:rPr>
          <w:i/>
          <w:iCs/>
          <w:color w:val="000000"/>
        </w:rPr>
        <w:t>рассматриваемое само</w:t>
      </w:r>
      <w:r>
        <w:rPr>
          <w:i/>
          <w:iCs/>
          <w:color w:val="000000"/>
        </w:rPr>
        <w:br/>
        <w:t xml:space="preserve">по себе, </w:t>
      </w:r>
      <w:r>
        <w:rPr>
          <w:color w:val="000000"/>
        </w:rPr>
        <w:t>оказывается другим по отноше-</w:t>
      </w:r>
      <w:r>
        <w:rPr>
          <w:color w:val="000000"/>
        </w:rPr>
        <w:br/>
        <w:t>нию к самому себе»...</w:t>
      </w:r>
    </w:p>
    <w:p w:rsidR="00931FC0" w:rsidRDefault="00931FC0" w:rsidP="00931FC0">
      <w:pPr>
        <w:shd w:val="clear" w:color="auto" w:fill="FFFFFF"/>
        <w:spacing w:before="130" w:line="211" w:lineRule="exact"/>
        <w:ind w:right="5" w:firstLine="221"/>
        <w:jc w:val="both"/>
      </w:pPr>
      <w:r>
        <w:rPr>
          <w:color w:val="000000"/>
        </w:rPr>
        <w:t>... «но это другое есть по существу</w:t>
      </w:r>
      <w:r>
        <w:rPr>
          <w:color w:val="000000"/>
        </w:rPr>
        <w:br/>
        <w:t>не пустое отрицательное, не ничто,</w:t>
      </w:r>
      <w:r>
        <w:rPr>
          <w:color w:val="000000"/>
        </w:rPr>
        <w:br/>
      </w:r>
      <w:r>
        <w:rPr>
          <w:i/>
          <w:iCs/>
          <w:color w:val="000000"/>
        </w:rPr>
        <w:t>признаваемое обычным результатом</w:t>
      </w:r>
      <w:r>
        <w:rPr>
          <w:i/>
          <w:iCs/>
          <w:color w:val="000000"/>
        </w:rPr>
        <w:br/>
        <w:t xml:space="preserve">диалектики, </w:t>
      </w:r>
      <w:r>
        <w:rPr>
          <w:color w:val="000000"/>
        </w:rPr>
        <w:t>а другое первого, отрица-</w:t>
      </w:r>
      <w:r>
        <w:rPr>
          <w:color w:val="000000"/>
        </w:rPr>
        <w:br/>
        <w:t>тельное непосредственного; оно, следо-</w:t>
      </w:r>
      <w:r>
        <w:rPr>
          <w:color w:val="000000"/>
        </w:rPr>
        <w:br/>
        <w:t>вательно, определено как опосредство-</w:t>
      </w:r>
      <w:r>
        <w:rPr>
          <w:color w:val="000000"/>
        </w:rPr>
        <w:br/>
        <w:t>ванное, вообще содержит внутри себя</w:t>
      </w:r>
      <w:r>
        <w:rPr>
          <w:color w:val="000000"/>
        </w:rPr>
        <w:br/>
        <w:t>определение первого. Тем самым пер-</w:t>
      </w:r>
      <w:r>
        <w:rPr>
          <w:color w:val="000000"/>
        </w:rPr>
        <w:br/>
        <w:t xml:space="preserve">вое, по существу, также </w:t>
      </w:r>
      <w:r>
        <w:rPr>
          <w:i/>
          <w:iCs/>
          <w:color w:val="000000"/>
        </w:rPr>
        <w:t>сберегается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и </w:t>
      </w:r>
      <w:r>
        <w:rPr>
          <w:i/>
          <w:iCs/>
          <w:color w:val="000000"/>
        </w:rPr>
        <w:t xml:space="preserve">сохраняется </w:t>
      </w:r>
      <w:r>
        <w:rPr>
          <w:color w:val="000000"/>
        </w:rPr>
        <w:t>в другом. — Удержать</w:t>
      </w:r>
      <w:r>
        <w:rPr>
          <w:color w:val="000000"/>
        </w:rPr>
        <w:br/>
        <w:t xml:space="preserve">положительное в </w:t>
      </w:r>
      <w:r>
        <w:rPr>
          <w:i/>
          <w:iCs/>
          <w:color w:val="000000"/>
        </w:rPr>
        <w:t xml:space="preserve">его </w:t>
      </w:r>
      <w:r>
        <w:rPr>
          <w:color w:val="000000"/>
        </w:rPr>
        <w:t>отрицательном,</w:t>
      </w:r>
      <w:r>
        <w:rPr>
          <w:color w:val="000000"/>
        </w:rPr>
        <w:br/>
        <w:t>содержание предпосылки — в ее резуль-</w:t>
      </w:r>
      <w:r>
        <w:rPr>
          <w:color w:val="000000"/>
        </w:rPr>
        <w:br/>
        <w:t>тате, вот что есть самое важное в разум-</w:t>
      </w:r>
      <w:r>
        <w:rPr>
          <w:color w:val="000000"/>
        </w:rPr>
        <w:br/>
        <w:t>ном познании; вместе с тем достаточно</w:t>
      </w:r>
      <w:r>
        <w:rPr>
          <w:color w:val="000000"/>
        </w:rPr>
        <w:br/>
        <w:t>лишь простейшего размышления для</w:t>
      </w:r>
      <w:r>
        <w:rPr>
          <w:color w:val="000000"/>
        </w:rPr>
        <w:br/>
        <w:t>того, чтобы убедиться в абсолютной</w:t>
      </w:r>
      <w:r>
        <w:rPr>
          <w:color w:val="000000"/>
        </w:rPr>
        <w:br/>
        <w:t>истине и необходимости этого требова-</w:t>
      </w:r>
      <w:r>
        <w:rPr>
          <w:color w:val="000000"/>
        </w:rPr>
        <w:br/>
        <w:t xml:space="preserve">ния, а что касается </w:t>
      </w:r>
      <w:r>
        <w:rPr>
          <w:i/>
          <w:iCs/>
          <w:color w:val="000000"/>
        </w:rPr>
        <w:t xml:space="preserve">примеров </w:t>
      </w:r>
      <w:r>
        <w:rPr>
          <w:color w:val="000000"/>
        </w:rPr>
        <w:t>для дока-</w:t>
      </w:r>
      <w:r>
        <w:rPr>
          <w:color w:val="000000"/>
        </w:rPr>
        <w:br/>
        <w:t>зательства этого, то вся логика состоит</w:t>
      </w:r>
      <w:r>
        <w:rPr>
          <w:color w:val="000000"/>
        </w:rPr>
        <w:br/>
        <w:t>из них» (340)  [307-308].</w:t>
      </w:r>
    </w:p>
    <w:p w:rsidR="00931FC0" w:rsidRDefault="00931FC0" w:rsidP="00931FC0">
      <w:pPr>
        <w:shd w:val="clear" w:color="auto" w:fill="FFFFFF"/>
        <w:spacing w:line="211" w:lineRule="exact"/>
        <w:ind w:left="58"/>
      </w:pPr>
      <w:r>
        <w:br w:type="column"/>
      </w:r>
      <w:r>
        <w:rPr>
          <w:color w:val="000000"/>
        </w:rPr>
        <w:lastRenderedPageBreak/>
        <w:t>природе =</w:t>
      </w:r>
      <w:r>
        <w:rPr>
          <w:color w:val="000000"/>
        </w:rPr>
        <w:br/>
      </w:r>
      <w:r>
        <w:rPr>
          <w:i/>
          <w:iCs/>
          <w:color w:val="000000"/>
          <w:spacing w:val="59"/>
        </w:rPr>
        <w:t>переход</w:t>
      </w:r>
    </w:p>
    <w:p w:rsidR="00931FC0" w:rsidRDefault="00931FC0" w:rsidP="00931FC0">
      <w:pPr>
        <w:shd w:val="clear" w:color="auto" w:fill="FFFFFF"/>
        <w:spacing w:before="278" w:line="202" w:lineRule="exact"/>
        <w:jc w:val="center"/>
      </w:pPr>
      <w:r>
        <w:rPr>
          <w:color w:val="000000"/>
        </w:rPr>
        <w:t>#</w:t>
      </w:r>
      <w:r>
        <w:rPr>
          <w:color w:val="000000"/>
        </w:rPr>
        <w:br/>
        <w:t>Первое об-</w:t>
      </w:r>
      <w:r>
        <w:rPr>
          <w:color w:val="000000"/>
        </w:rPr>
        <w:br/>
        <w:t>щее понятие</w:t>
      </w:r>
      <w:r>
        <w:rPr>
          <w:color w:val="000000"/>
        </w:rPr>
        <w:br/>
        <w:t>(и = первое</w:t>
      </w:r>
      <w:r>
        <w:rPr>
          <w:color w:val="000000"/>
        </w:rPr>
        <w:br/>
        <w:t>встречное,</w:t>
      </w:r>
      <w:r>
        <w:rPr>
          <w:color w:val="000000"/>
        </w:rPr>
        <w:br/>
        <w:t>любое общее</w:t>
      </w:r>
      <w:r>
        <w:rPr>
          <w:color w:val="000000"/>
        </w:rPr>
        <w:br/>
        <w:t>понятие)</w:t>
      </w:r>
    </w:p>
    <w:p w:rsidR="00931FC0" w:rsidRDefault="00931FC0" w:rsidP="00931FC0">
      <w:pPr>
        <w:shd w:val="clear" w:color="auto" w:fill="FFFFFF"/>
        <w:spacing w:before="254" w:line="216" w:lineRule="exact"/>
        <w:ind w:right="34"/>
        <w:jc w:val="center"/>
      </w:pPr>
      <w:r>
        <w:rPr>
          <w:color w:val="000000"/>
        </w:rPr>
        <w:t>Это очень</w:t>
      </w:r>
    </w:p>
    <w:p w:rsidR="00931FC0" w:rsidRDefault="00931FC0" w:rsidP="00931FC0">
      <w:pPr>
        <w:shd w:val="clear" w:color="auto" w:fill="FFFFFF"/>
        <w:spacing w:line="216" w:lineRule="exact"/>
        <w:ind w:right="29"/>
        <w:jc w:val="center"/>
      </w:pPr>
      <w:r>
        <w:rPr>
          <w:color w:val="000000"/>
        </w:rPr>
        <w:t>важно к</w:t>
      </w:r>
    </w:p>
    <w:p w:rsidR="00931FC0" w:rsidRDefault="00931FC0" w:rsidP="00931FC0">
      <w:pPr>
        <w:shd w:val="clear" w:color="auto" w:fill="FFFFFF"/>
        <w:spacing w:line="216" w:lineRule="exact"/>
        <w:ind w:right="34"/>
        <w:jc w:val="center"/>
      </w:pPr>
      <w:r>
        <w:rPr>
          <w:color w:val="000000"/>
        </w:rPr>
        <w:t>пониманию</w:t>
      </w:r>
    </w:p>
    <w:p w:rsidR="00931FC0" w:rsidRDefault="00931FC0" w:rsidP="00931FC0">
      <w:pPr>
        <w:shd w:val="clear" w:color="auto" w:fill="FFFFFF"/>
        <w:spacing w:line="216" w:lineRule="exact"/>
        <w:ind w:right="29"/>
        <w:jc w:val="center"/>
      </w:pPr>
      <w:r>
        <w:rPr>
          <w:color w:val="000000"/>
        </w:rPr>
        <w:t>диалектики</w:t>
      </w:r>
    </w:p>
    <w:p w:rsidR="00931FC0" w:rsidRDefault="00931FC0" w:rsidP="00931FC0">
      <w:pPr>
        <w:shd w:val="clear" w:color="auto" w:fill="FFFFFF"/>
        <w:spacing w:line="216" w:lineRule="exact"/>
        <w:ind w:right="29"/>
        <w:jc w:val="center"/>
        <w:sectPr w:rsidR="00931FC0">
          <w:type w:val="continuous"/>
          <w:pgSz w:w="7937" w:h="11339"/>
          <w:pgMar w:top="1183" w:right="1394" w:bottom="360" w:left="1196" w:header="720" w:footer="720" w:gutter="0"/>
          <w:cols w:num="2" w:space="720" w:equalWidth="0">
            <w:col w:w="3825" w:space="307"/>
            <w:col w:w="1214"/>
          </w:cols>
          <w:noEndnote/>
        </w:sectPr>
      </w:pPr>
    </w:p>
    <w:p w:rsidR="00931FC0" w:rsidRDefault="00931FC0" w:rsidP="00931FC0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2"/>
        <w:gridCol w:w="2712"/>
        <w:gridCol w:w="13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97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9" w:firstLine="211"/>
            </w:pPr>
            <w:r>
              <w:rPr>
                <w:color w:val="000000"/>
              </w:rPr>
              <w:t>Не   голое    отрицание, не    зряшное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</w:rPr>
              <w:t xml:space="preserve">не скептическое </w:t>
            </w:r>
            <w:r>
              <w:rPr>
                <w:color w:val="000000"/>
              </w:rPr>
              <w:t>отрицание, колебание,</w:t>
            </w:r>
          </w:p>
        </w:tc>
        <w:tc>
          <w:tcPr>
            <w:tcW w:w="138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9" w:firstLine="202"/>
              <w:jc w:val="both"/>
            </w:pPr>
            <w:r>
              <w:rPr>
                <w:color w:val="000000"/>
              </w:rPr>
              <w:t>отрицание,</w:t>
            </w:r>
            <w:r>
              <w:rPr>
                <w:color w:val="000000"/>
              </w:rPr>
              <w:br/>
              <w:t>сомнение ха-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4" w:firstLine="5"/>
            </w:pPr>
            <w:r>
              <w:rPr>
                <w:color w:val="000000"/>
              </w:rPr>
              <w:t>рактерно и</w:t>
            </w:r>
            <w:r>
              <w:rPr>
                <w:color w:val="000000"/>
              </w:rPr>
              <w:br/>
              <w:t>несомненно,</w:t>
            </w:r>
            <w:r>
              <w:rPr>
                <w:color w:val="000000"/>
              </w:rPr>
              <w:br/>
              <w:t>притом как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jc w:val="right"/>
            </w:pPr>
            <w:r>
              <w:rPr>
                <w:color w:val="000000"/>
              </w:rPr>
              <w:t>существенно  в  диалектике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</w:rPr>
              <w:t>содержит в себе элемент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jc w:val="right"/>
            </w:pPr>
            <w:r>
              <w:rPr>
                <w:color w:val="000000"/>
              </w:rPr>
              <w:t>важнейший свой элемент, —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19" w:firstLine="10"/>
              <w:jc w:val="both"/>
            </w:pPr>
            <w:r>
              <w:rPr>
                <w:color w:val="000000"/>
              </w:rPr>
              <w:t>, — которая,</w:t>
            </w:r>
            <w:r>
              <w:rPr>
                <w:color w:val="000000"/>
              </w:rPr>
              <w:br/>
              <w:t>отрицания и</w:t>
            </w:r>
            <w:r>
              <w:rPr>
                <w:color w:val="000000"/>
              </w:rPr>
              <w:br/>
              <w:t>- нет, а отри-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26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цание   как</w:t>
            </w:r>
          </w:p>
        </w:tc>
        <w:tc>
          <w:tcPr>
            <w:tcW w:w="409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момент   связи, как   момент   развития,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397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left="10"/>
            </w:pPr>
            <w:r>
              <w:rPr>
                <w:color w:val="000000"/>
              </w:rPr>
              <w:t>с удержанием положительного, т. е. без</w:t>
            </w:r>
            <w:r>
              <w:rPr>
                <w:color w:val="000000"/>
              </w:rPr>
              <w:br/>
              <w:t>баний, без всякой эклектики.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всяких коле-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3" w:right="923" w:bottom="360" w:left="11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rFonts w:ascii="Arial" w:hAnsi="Arial" w:cs="Arial"/>
          <w:color w:val="000000"/>
          <w:sz w:val="18"/>
          <w:szCs w:val="18"/>
        </w:rPr>
        <w:lastRenderedPageBreak/>
        <w:t>208</w:t>
      </w:r>
    </w:p>
    <w:p w:rsidR="00931FC0" w:rsidRDefault="00931FC0" w:rsidP="00931FC0">
      <w:pPr>
        <w:shd w:val="clear" w:color="auto" w:fill="FFFFFF"/>
        <w:ind w:left="24"/>
        <w:sectPr w:rsidR="00931FC0">
          <w:pgSz w:w="7937" w:h="11339"/>
          <w:pgMar w:top="1186" w:right="1346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jc w:val="right"/>
      </w:pPr>
      <w:r>
        <w:rPr>
          <w:color w:val="000000"/>
        </w:rPr>
        <w:lastRenderedPageBreak/>
        <w:t xml:space="preserve">Диалектика вообще состоит в отрицании </w:t>
      </w:r>
      <w:r>
        <w:rPr>
          <w:i/>
          <w:iCs/>
          <w:color w:val="000000"/>
        </w:rPr>
        <w:t xml:space="preserve">первого </w:t>
      </w:r>
      <w:r>
        <w:rPr>
          <w:color w:val="000000"/>
        </w:rPr>
        <w:t>по-</w:t>
      </w:r>
      <w:r>
        <w:rPr>
          <w:color w:val="000000"/>
        </w:rPr>
        <w:br/>
        <w:t xml:space="preserve">ложения, в смене его </w:t>
      </w:r>
      <w:r>
        <w:rPr>
          <w:i/>
          <w:iCs/>
          <w:color w:val="000000"/>
        </w:rPr>
        <w:t xml:space="preserve">вторым </w:t>
      </w:r>
      <w:r>
        <w:rPr>
          <w:color w:val="000000"/>
        </w:rPr>
        <w:t>(в переходе первого во</w:t>
      </w:r>
      <w:r>
        <w:rPr>
          <w:color w:val="000000"/>
        </w:rPr>
        <w:br/>
        <w:t xml:space="preserve">второе, в указании связи первого с вторым </w:t>
      </w:r>
      <w:r>
        <w:rPr>
          <w:color w:val="000000"/>
          <w:lang w:val="en-US"/>
        </w:rPr>
        <w:t>etc</w:t>
      </w:r>
      <w:r>
        <w:rPr>
          <w:color w:val="000000"/>
        </w:rPr>
        <w:t>. ). Второе</w:t>
      </w:r>
      <w:r>
        <w:rPr>
          <w:color w:val="000000"/>
        </w:rPr>
        <w:br/>
        <w:t>может быть сделано предикатом первого —</w:t>
      </w:r>
      <w:r>
        <w:rPr>
          <w:color w:val="000000"/>
        </w:rPr>
        <w:br/>
        <w:t>— «например, конечное есть бесконечное, одно есть</w:t>
      </w:r>
      <w:r>
        <w:rPr>
          <w:color w:val="000000"/>
        </w:rPr>
        <w:br/>
        <w:t>многое, единичное есть всеобщее»... (341) [308].</w:t>
      </w:r>
    </w:p>
    <w:p w:rsidR="00931FC0" w:rsidRDefault="00931FC0" w:rsidP="00931FC0">
      <w:pPr>
        <w:shd w:val="clear" w:color="auto" w:fill="FFFFFF"/>
        <w:spacing w:line="211" w:lineRule="exact"/>
        <w:ind w:left="1262" w:firstLine="226"/>
      </w:pPr>
      <w:r>
        <w:rPr>
          <w:color w:val="000000"/>
        </w:rPr>
        <w:t>... «Так как первое, или непосредствен-</w:t>
      </w:r>
      <w:r>
        <w:rPr>
          <w:color w:val="000000"/>
        </w:rPr>
        <w:br/>
        <w:t xml:space="preserve">ное, есть понятие </w:t>
      </w:r>
      <w:r>
        <w:rPr>
          <w:i/>
          <w:iCs/>
          <w:color w:val="000000"/>
        </w:rPr>
        <w:t xml:space="preserve">в себе, </w:t>
      </w:r>
      <w:r>
        <w:rPr>
          <w:color w:val="000000"/>
        </w:rPr>
        <w:t>а потому ока-</w:t>
      </w:r>
    </w:p>
    <w:p w:rsidR="00931FC0" w:rsidRDefault="00931FC0" w:rsidP="00931FC0">
      <w:pPr>
        <w:framePr w:w="974" w:h="1493" w:hRule="exact" w:hSpace="38" w:wrap="auto" w:vAnchor="text" w:hAnchor="text" w:x="73" w:y="-28"/>
        <w:shd w:val="clear" w:color="auto" w:fill="FFFFFF"/>
        <w:spacing w:line="211" w:lineRule="exact"/>
        <w:jc w:val="center"/>
      </w:pPr>
      <w:r>
        <w:rPr>
          <w:i/>
          <w:iCs/>
          <w:color w:val="000000"/>
          <w:sz w:val="18"/>
          <w:szCs w:val="18"/>
        </w:rPr>
        <w:t xml:space="preserve">„в себе" </w:t>
      </w:r>
      <w:r>
        <w:rPr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</w:rPr>
        <w:br/>
      </w:r>
      <w:r>
        <w:rPr>
          <w:color w:val="000000"/>
        </w:rPr>
        <w:t>в потен-</w:t>
      </w:r>
      <w:r>
        <w:rPr>
          <w:color w:val="000000"/>
        </w:rPr>
        <w:br/>
        <w:t>ции, еще</w:t>
      </w:r>
      <w:r>
        <w:rPr>
          <w:color w:val="000000"/>
        </w:rPr>
        <w:br/>
        <w:t>не раз-</w:t>
      </w:r>
      <w:r>
        <w:rPr>
          <w:color w:val="000000"/>
        </w:rPr>
        <w:br/>
        <w:t>вито, еще</w:t>
      </w:r>
      <w:r>
        <w:rPr>
          <w:color w:val="000000"/>
        </w:rPr>
        <w:br/>
        <w:t>не развер-</w:t>
      </w:r>
      <w:r>
        <w:rPr>
          <w:color w:val="000000"/>
        </w:rPr>
        <w:br/>
        <w:t>нуто</w:t>
      </w:r>
    </w:p>
    <w:p w:rsidR="00931FC0" w:rsidRDefault="00931FC0" w:rsidP="00931FC0">
      <w:pPr>
        <w:framePr w:h="1522" w:hSpace="38" w:wrap="auto" w:vAnchor="text" w:hAnchor="text" w:x="1119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62025"/>
            <wp:effectExtent l="0" t="0" r="9525" b="9525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253" w:right="5"/>
        <w:jc w:val="both"/>
      </w:pPr>
      <w:r>
        <w:rPr>
          <w:color w:val="000000"/>
        </w:rPr>
        <w:t xml:space="preserve">зывается отрицательным лишь </w:t>
      </w:r>
      <w:r>
        <w:rPr>
          <w:i/>
          <w:iCs/>
          <w:color w:val="000000"/>
        </w:rPr>
        <w:t xml:space="preserve">в себе, </w:t>
      </w:r>
      <w:r>
        <w:rPr>
          <w:color w:val="000000"/>
        </w:rPr>
        <w:t>то</w:t>
      </w:r>
      <w:r>
        <w:rPr>
          <w:color w:val="000000"/>
        </w:rPr>
        <w:br/>
        <w:t>диалектический момент последнего состоит</w:t>
      </w:r>
      <w:r>
        <w:rPr>
          <w:color w:val="000000"/>
        </w:rPr>
        <w:br/>
        <w:t xml:space="preserve">в том, что то </w:t>
      </w:r>
      <w:r>
        <w:rPr>
          <w:i/>
          <w:iCs/>
          <w:color w:val="000000"/>
        </w:rPr>
        <w:t xml:space="preserve">различие, </w:t>
      </w:r>
      <w:r>
        <w:rPr>
          <w:color w:val="000000"/>
        </w:rPr>
        <w:t>которое в нем со-</w:t>
      </w:r>
      <w:r>
        <w:rPr>
          <w:color w:val="000000"/>
        </w:rPr>
        <w:br/>
        <w:t xml:space="preserve">держится </w:t>
      </w:r>
      <w:r>
        <w:rPr>
          <w:i/>
          <w:iCs/>
          <w:color w:val="000000"/>
        </w:rPr>
        <w:t xml:space="preserve">в себе, </w:t>
      </w:r>
      <w:r>
        <w:rPr>
          <w:color w:val="000000"/>
        </w:rPr>
        <w:t>полагается внутри его.</w:t>
      </w:r>
      <w:r>
        <w:rPr>
          <w:color w:val="000000"/>
        </w:rPr>
        <w:br/>
        <w:t xml:space="preserve">Напротив, второе само есть нечто </w:t>
      </w:r>
      <w:r>
        <w:rPr>
          <w:i/>
          <w:iCs/>
          <w:color w:val="000000"/>
        </w:rPr>
        <w:t>опреде-</w:t>
      </w:r>
      <w:r>
        <w:rPr>
          <w:i/>
          <w:iCs/>
          <w:color w:val="000000"/>
        </w:rPr>
        <w:br/>
        <w:t xml:space="preserve">ленное, различие </w:t>
      </w:r>
      <w:r>
        <w:rPr>
          <w:color w:val="000000"/>
        </w:rPr>
        <w:t>или отношение; его диалек-</w:t>
      </w:r>
      <w:r>
        <w:rPr>
          <w:color w:val="000000"/>
        </w:rPr>
        <w:br/>
        <w:t>тический момент состоит поэтому в том,</w:t>
      </w:r>
      <w:r>
        <w:rPr>
          <w:color w:val="000000"/>
        </w:rPr>
        <w:br/>
        <w:t xml:space="preserve">чтобы положить содержащееся в нем </w:t>
      </w:r>
      <w:r>
        <w:rPr>
          <w:i/>
          <w:iCs/>
          <w:color w:val="000000"/>
        </w:rPr>
        <w:t>един-</w:t>
      </w:r>
      <w:r>
        <w:rPr>
          <w:i/>
          <w:iCs/>
          <w:color w:val="000000"/>
        </w:rPr>
        <w:br/>
        <w:t xml:space="preserve">ство»... — </w:t>
      </w:r>
      <w:r>
        <w:rPr>
          <w:color w:val="000000"/>
        </w:rPr>
        <w:t>(341—342)  [309].</w:t>
      </w:r>
    </w:p>
    <w:p w:rsidR="00931FC0" w:rsidRDefault="00931FC0" w:rsidP="00931FC0">
      <w:pPr>
        <w:shd w:val="clear" w:color="auto" w:fill="FFFFFF"/>
        <w:spacing w:line="211" w:lineRule="exact"/>
        <w:ind w:left="1253" w:right="5"/>
        <w:jc w:val="both"/>
        <w:sectPr w:rsidR="00931FC0">
          <w:type w:val="continuous"/>
          <w:pgSz w:w="7937" w:h="11339"/>
          <w:pgMar w:top="1186" w:right="1346" w:bottom="360" w:left="1268" w:header="720" w:footer="720" w:gutter="0"/>
          <w:cols w:space="60"/>
          <w:noEndnote/>
        </w:sectPr>
      </w:pPr>
    </w:p>
    <w:p w:rsidR="00931FC0" w:rsidRDefault="00931FC0" w:rsidP="00931FC0">
      <w:pPr>
        <w:framePr w:h="2756" w:hSpace="38" w:wrap="auto" w:vAnchor="text" w:hAnchor="margin" w:x="5396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752600"/>
            <wp:effectExtent l="0" t="0" r="0" b="0"/>
            <wp:docPr id="1801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211" w:lineRule="exact"/>
        <w:ind w:firstLine="216"/>
        <w:jc w:val="both"/>
      </w:pPr>
      <w:r>
        <w:rPr>
          <w:color w:val="000000"/>
        </w:rPr>
        <w:lastRenderedPageBreak/>
        <w:t>(По отношению к простым и первоначальным, „пер-</w:t>
      </w:r>
      <w:r>
        <w:rPr>
          <w:color w:val="000000"/>
        </w:rPr>
        <w:br/>
        <w:t xml:space="preserve">вым" положительным утверждениям, положениям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  <w:r>
        <w:rPr>
          <w:color w:val="000000"/>
        </w:rPr>
        <w:br/>
        <w:t>„диалектический момент", т. е. научное рассмотрение,</w:t>
      </w:r>
      <w:r>
        <w:rPr>
          <w:color w:val="000000"/>
        </w:rPr>
        <w:br/>
        <w:t>требует указания различия, связи, перехода. Без этого</w:t>
      </w:r>
      <w:r>
        <w:rPr>
          <w:color w:val="000000"/>
        </w:rPr>
        <w:br/>
        <w:t>простое положительное утверждение неполно, безжиз-</w:t>
      </w:r>
      <w:r>
        <w:rPr>
          <w:color w:val="000000"/>
        </w:rPr>
        <w:br/>
        <w:t>ненно, мертво. По отношению к „2-му", отрицательному</w:t>
      </w:r>
      <w:r>
        <w:rPr>
          <w:color w:val="000000"/>
        </w:rPr>
        <w:br/>
        <w:t>положению, „диалектический момент" требует указания</w:t>
      </w:r>
      <w:r>
        <w:rPr>
          <w:color w:val="000000"/>
        </w:rPr>
        <w:br/>
      </w:r>
      <w:r>
        <w:rPr>
          <w:i/>
          <w:iCs/>
          <w:color w:val="000000"/>
          <w:spacing w:val="51"/>
        </w:rPr>
        <w:t>„единств</w:t>
      </w:r>
      <w:r>
        <w:rPr>
          <w:i/>
          <w:iCs/>
          <w:color w:val="000000"/>
        </w:rPr>
        <w:t xml:space="preserve">а", </w:t>
      </w:r>
      <w:r>
        <w:rPr>
          <w:color w:val="000000"/>
        </w:rPr>
        <w:t>т. е. связи отрицательного с положи-</w:t>
      </w:r>
      <w:r>
        <w:rPr>
          <w:color w:val="000000"/>
        </w:rPr>
        <w:br/>
        <w:t>тельным, нахождения этого положительного в отри-</w:t>
      </w:r>
      <w:r>
        <w:rPr>
          <w:color w:val="000000"/>
        </w:rPr>
        <w:br/>
        <w:t>цательном. От утверждения к отрицанию — от отрица-</w:t>
      </w:r>
      <w:r>
        <w:rPr>
          <w:color w:val="000000"/>
        </w:rPr>
        <w:br/>
        <w:t>ния к „единству" с утверждаемым, — без этого диалек-</w:t>
      </w:r>
      <w:r>
        <w:rPr>
          <w:color w:val="000000"/>
        </w:rPr>
        <w:br/>
        <w:t>тика станет голым отрицанием, игрой или скепсисом. )</w:t>
      </w:r>
    </w:p>
    <w:p w:rsidR="00931FC0" w:rsidRDefault="00931FC0" w:rsidP="00931FC0">
      <w:pPr>
        <w:shd w:val="clear" w:color="auto" w:fill="FFFFFF"/>
        <w:spacing w:before="211" w:line="211" w:lineRule="exact"/>
        <w:ind w:left="211" w:firstLine="211"/>
        <w:jc w:val="both"/>
      </w:pPr>
      <w:r>
        <w:rPr>
          <w:color w:val="000000"/>
        </w:rPr>
        <w:t>... — «Если поэтому отрицательное, определенное,</w:t>
      </w:r>
      <w:r>
        <w:rPr>
          <w:color w:val="000000"/>
        </w:rPr>
        <w:br/>
        <w:t>отношение, суждение и все подразумеваемые этим</w:t>
      </w:r>
      <w:r>
        <w:rPr>
          <w:color w:val="000000"/>
        </w:rPr>
        <w:br/>
        <w:t>вторым моментом определения не являются уже</w:t>
      </w:r>
      <w:r>
        <w:rPr>
          <w:color w:val="000000"/>
        </w:rPr>
        <w:br/>
        <w:t>сами по себе противоречием и диалектическими,</w:t>
      </w:r>
      <w:r>
        <w:rPr>
          <w:color w:val="000000"/>
        </w:rPr>
        <w:br/>
        <w:t>то это зависит просто от недостатка мышления,</w:t>
      </w:r>
      <w:r>
        <w:rPr>
          <w:color w:val="000000"/>
        </w:rPr>
        <w:br/>
        <w:t>не сводящего воедино своих мыслей. Ибо материал —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противоположные </w:t>
      </w:r>
      <w:r>
        <w:rPr>
          <w:color w:val="000000"/>
        </w:rPr>
        <w:t xml:space="preserve">определения в </w:t>
      </w:r>
      <w:r>
        <w:rPr>
          <w:i/>
          <w:iCs/>
          <w:color w:val="000000"/>
        </w:rPr>
        <w:t xml:space="preserve">одном отношении </w:t>
      </w:r>
      <w:r>
        <w:rPr>
          <w:color w:val="000000"/>
        </w:rPr>
        <w:t>—</w:t>
      </w:r>
      <w:r>
        <w:rPr>
          <w:color w:val="000000"/>
        </w:rPr>
        <w:br/>
        <w:t xml:space="preserve">уже </w:t>
      </w:r>
      <w:r>
        <w:rPr>
          <w:i/>
          <w:iCs/>
          <w:color w:val="000000"/>
        </w:rPr>
        <w:t xml:space="preserve">положен </w:t>
      </w:r>
      <w:r>
        <w:rPr>
          <w:color w:val="000000"/>
        </w:rPr>
        <w:t>и наличествует для мышления. Но фор-</w:t>
      </w:r>
      <w:r>
        <w:rPr>
          <w:color w:val="000000"/>
        </w:rPr>
        <w:br/>
        <w:t>мальное мышление возводит себе в закон тождество,</w:t>
      </w:r>
    </w:p>
    <w:p w:rsidR="00931FC0" w:rsidRDefault="00931FC0" w:rsidP="00931FC0">
      <w:pPr>
        <w:shd w:val="clear" w:color="auto" w:fill="FFFFFF"/>
        <w:spacing w:before="211" w:line="211" w:lineRule="exact"/>
        <w:ind w:left="211" w:firstLine="211"/>
        <w:jc w:val="both"/>
        <w:sectPr w:rsidR="00931FC0">
          <w:type w:val="continuous"/>
          <w:pgSz w:w="7937" w:h="11339"/>
          <w:pgMar w:top="1186" w:right="1360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  <w:sz w:val="18"/>
          <w:szCs w:val="18"/>
        </w:rPr>
        <w:lastRenderedPageBreak/>
        <w:t>209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77" w:right="360" w:bottom="360" w:left="1711" w:header="720" w:footer="720" w:gutter="0"/>
          <w:cols w:space="60"/>
          <w:noEndnote/>
        </w:sectPr>
      </w:pPr>
    </w:p>
    <w:p w:rsidR="00931FC0" w:rsidRDefault="00931FC0" w:rsidP="00931FC0">
      <w:pPr>
        <w:framePr w:h="1320" w:hSpace="38" w:wrap="auto" w:vAnchor="text" w:hAnchor="margin" w:x="5185" w:y="2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38200"/>
            <wp:effectExtent l="0" t="0" r="9525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86" w:hSpace="38" w:wrap="auto" w:vAnchor="text" w:hAnchor="margin" w:x="-167" w:y="2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819150"/>
            <wp:effectExtent l="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notBeside" w:vAnchor="text" w:hAnchor="margin" w:x="5199" w:y="15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211" w:lineRule="exact"/>
        <w:ind w:left="24"/>
        <w:jc w:val="both"/>
      </w:pPr>
      <w:r>
        <w:rPr>
          <w:color w:val="000000"/>
          <w:spacing w:val="-1"/>
          <w:sz w:val="22"/>
          <w:szCs w:val="22"/>
        </w:rPr>
        <w:lastRenderedPageBreak/>
        <w:t>низводит противоречивое содержание, находящееся</w:t>
      </w:r>
      <w:r>
        <w:rPr>
          <w:color w:val="000000"/>
          <w:spacing w:val="-1"/>
          <w:sz w:val="22"/>
          <w:szCs w:val="22"/>
        </w:rPr>
        <w:br/>
        <w:t>перед ним, в сферу представления, в пространство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время, в которых противоречивое удерживается </w:t>
      </w:r>
      <w:r>
        <w:rPr>
          <w:i/>
          <w:iCs/>
          <w:color w:val="000000"/>
          <w:spacing w:val="-2"/>
          <w:sz w:val="22"/>
          <w:szCs w:val="22"/>
        </w:rPr>
        <w:t>одно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вне другого </w:t>
      </w:r>
      <w:r>
        <w:rPr>
          <w:color w:val="000000"/>
          <w:spacing w:val="-1"/>
          <w:sz w:val="22"/>
          <w:szCs w:val="22"/>
        </w:rPr>
        <w:t>в сосуществовании и последовательности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 таким образом выступает перед сознанием </w:t>
      </w:r>
      <w:r>
        <w:rPr>
          <w:i/>
          <w:iCs/>
          <w:color w:val="000000"/>
          <w:sz w:val="22"/>
          <w:szCs w:val="22"/>
        </w:rPr>
        <w:t>без</w:t>
      </w:r>
      <w:r>
        <w:rPr>
          <w:i/>
          <w:iCs/>
          <w:color w:val="000000"/>
          <w:sz w:val="22"/>
          <w:szCs w:val="22"/>
        </w:rPr>
        <w:br/>
        <w:t xml:space="preserve">взаимного соприкосновения» </w:t>
      </w:r>
      <w:r>
        <w:rPr>
          <w:color w:val="000000"/>
          <w:sz w:val="22"/>
          <w:szCs w:val="22"/>
        </w:rPr>
        <w:t>(342) [3091.</w:t>
      </w:r>
    </w:p>
    <w:p w:rsidR="00931FC0" w:rsidRDefault="00931FC0" w:rsidP="00931FC0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584"/>
        </w:trPr>
        <w:tc>
          <w:tcPr>
            <w:tcW w:w="5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8" w:right="14" w:firstLine="211"/>
              <w:jc w:val="both"/>
            </w:pPr>
            <w:r>
              <w:rPr>
                <w:color w:val="000000"/>
                <w:spacing w:val="-2"/>
                <w:sz w:val="22"/>
                <w:szCs w:val="22"/>
              </w:rPr>
              <w:t>„Выступает перед сознанием без взаимного со-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прикосновения" (предмет) — вот суть антидиалек-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тики. Здесь только как будто Гегель высунул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ослиные уши идеализма, — отнеся время и про-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странство (в связи с представлением) к чему-то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низшему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против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мышления.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Впрочем, в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известном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смысле представление, конечно, ниже. Суть в том,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что мышление должно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охватить </w:t>
            </w:r>
            <w:r>
              <w:rPr>
                <w:color w:val="000000"/>
                <w:sz w:val="22"/>
                <w:szCs w:val="22"/>
              </w:rPr>
              <w:t>все „представле-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5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4" w:right="24"/>
              <w:jc w:val="both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ние" в его движении, а для этого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мышление </w:t>
            </w:r>
            <w:r>
              <w:rPr>
                <w:color w:val="000000"/>
                <w:spacing w:val="-3"/>
                <w:sz w:val="22"/>
                <w:szCs w:val="22"/>
              </w:rPr>
              <w:t>должно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быть диалектическим. Представление </w:t>
            </w:r>
            <w:r>
              <w:rPr>
                <w:i/>
                <w:iCs/>
                <w:color w:val="000000"/>
                <w:spacing w:val="70"/>
                <w:sz w:val="22"/>
                <w:szCs w:val="22"/>
              </w:rPr>
              <w:t>ближе</w:t>
            </w:r>
            <w:r>
              <w:rPr>
                <w:i/>
                <w:iCs/>
                <w:color w:val="000000"/>
                <w:spacing w:val="7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к реальности, чем мышление? И да и нет. Пред-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ставление  не  может  схватить  движения  </w:t>
            </w:r>
            <w:r>
              <w:rPr>
                <w:i/>
                <w:iCs/>
                <w:color w:val="000000"/>
                <w:sz w:val="22"/>
                <w:szCs w:val="22"/>
              </w:rPr>
              <w:t>в    ц 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5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4" w:right="24" w:hanging="10"/>
              <w:jc w:val="both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л о м, </w:t>
            </w:r>
            <w:r>
              <w:rPr>
                <w:color w:val="000000"/>
                <w:spacing w:val="-2"/>
                <w:sz w:val="22"/>
                <w:szCs w:val="22"/>
              </w:rPr>
              <w:t>например, не схватывает движения с быстро-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той 300 000 км. в 1 секунду </w:t>
            </w:r>
            <w:r>
              <w:rPr>
                <w:color w:val="000000"/>
                <w:spacing w:val="-4"/>
                <w:sz w:val="22"/>
                <w:szCs w:val="22"/>
                <w:vertAlign w:val="superscript"/>
              </w:rPr>
              <w:t>100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, а 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мышление </w:t>
            </w:r>
            <w:r>
              <w:rPr>
                <w:color w:val="000000"/>
                <w:spacing w:val="-4"/>
                <w:sz w:val="22"/>
                <w:szCs w:val="22"/>
              </w:rPr>
              <w:t>схваты-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вает  и  должно  схватить. Мышление, взятое  из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5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4" w:right="29" w:hanging="5"/>
              <w:jc w:val="both"/>
            </w:pPr>
            <w:r>
              <w:rPr>
                <w:color w:val="000000"/>
                <w:sz w:val="22"/>
                <w:szCs w:val="22"/>
              </w:rPr>
              <w:t>представления, тоже отражает реальность; время</w:t>
            </w:r>
            <w:r>
              <w:rPr>
                <w:color w:val="000000"/>
                <w:sz w:val="22"/>
                <w:szCs w:val="22"/>
              </w:rPr>
              <w:br/>
              <w:t>есть форма бытия объективной реальности. Здесь,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5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34" w:right="29" w:hanging="5"/>
              <w:jc w:val="both"/>
            </w:pPr>
            <w:r>
              <w:rPr>
                <w:color w:val="000000"/>
                <w:spacing w:val="-2"/>
                <w:sz w:val="22"/>
                <w:szCs w:val="22"/>
              </w:rPr>
              <w:t>в понятии</w:t>
            </w:r>
            <w:r>
              <w:rPr>
                <w:color w:val="000000"/>
                <w:spacing w:val="-2"/>
                <w:sz w:val="22"/>
                <w:szCs w:val="22"/>
                <w:vertAlign w:val="superscript"/>
              </w:rPr>
              <w:t>1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времени (а не в отношении представле-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ния  к мышлению) идеализм Гегеля.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7" w:right="1085" w:bottom="360" w:left="17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77" w:line="211" w:lineRule="exact"/>
        <w:ind w:left="34" w:firstLine="226"/>
        <w:jc w:val="both"/>
      </w:pPr>
      <w:r>
        <w:rPr>
          <w:color w:val="000000"/>
          <w:spacing w:val="-3"/>
          <w:sz w:val="22"/>
          <w:szCs w:val="22"/>
        </w:rPr>
        <w:lastRenderedPageBreak/>
        <w:t>... «Оно * составляет для себя об этом определенное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основоположение, что противоречие немыслимо; на са-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мом же деле мышление противоречия есть существенный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момент понятия. Формальное мышление фактически</w:t>
      </w:r>
      <w:r>
        <w:rPr>
          <w:color w:val="000000"/>
          <w:sz w:val="22"/>
          <w:szCs w:val="22"/>
        </w:rPr>
        <w:br/>
        <w:t>и мыслит противоречие, но сейчас же закрывает на</w:t>
      </w:r>
      <w:r>
        <w:rPr>
          <w:color w:val="000000"/>
          <w:sz w:val="22"/>
          <w:szCs w:val="22"/>
        </w:rPr>
        <w:br/>
        <w:t>н</w:t>
      </w:r>
      <w:r>
        <w:rPr>
          <w:color w:val="000000"/>
          <w:spacing w:val="-2"/>
          <w:sz w:val="22"/>
          <w:szCs w:val="22"/>
        </w:rPr>
        <w:t>его глаза и в упомянутом высказывании» (в изречении,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 противоречие не мыслимо) «переходит от него лишь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 абстрактному отрицанию».</w:t>
      </w:r>
    </w:p>
    <w:p w:rsidR="00931FC0" w:rsidRDefault="00931FC0" w:rsidP="00931FC0">
      <w:pPr>
        <w:framePr w:h="422" w:hSpace="38" w:wrap="auto" w:vAnchor="text" w:hAnchor="text" w:x="4436" w:y="4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66700"/>
            <wp:effectExtent l="0" t="0" r="9525" b="0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4" w:right="1027" w:firstLine="216"/>
        <w:jc w:val="both"/>
      </w:pPr>
      <w:r>
        <w:rPr>
          <w:color w:val="000000"/>
          <w:sz w:val="22"/>
          <w:szCs w:val="22"/>
        </w:rPr>
        <w:t>«Только что рассмотренная отрицатель-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ность образует собой </w:t>
      </w:r>
      <w:r>
        <w:rPr>
          <w:i/>
          <w:iCs/>
          <w:color w:val="000000"/>
          <w:spacing w:val="-2"/>
          <w:sz w:val="22"/>
          <w:szCs w:val="22"/>
        </w:rPr>
        <w:t xml:space="preserve">поворотный пункт </w:t>
      </w:r>
      <w:r>
        <w:rPr>
          <w:color w:val="000000"/>
          <w:spacing w:val="-2"/>
          <w:sz w:val="22"/>
          <w:szCs w:val="22"/>
        </w:rPr>
        <w:t>в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движении понятия. Она есть простая точка</w:t>
      </w:r>
      <w:r>
        <w:rPr>
          <w:color w:val="000000"/>
          <w:sz w:val="22"/>
          <w:szCs w:val="22"/>
        </w:rPr>
        <w:br/>
        <w:t>отрицательного соотношения с собой, внут-</w:t>
      </w:r>
    </w:p>
    <w:p w:rsidR="00931FC0" w:rsidRDefault="00931FC0" w:rsidP="00931FC0">
      <w:pPr>
        <w:spacing w:before="34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  <w:ind w:left="274"/>
      </w:pPr>
      <w:r>
        <w:rPr>
          <w:color w:val="000000"/>
          <w:sz w:val="16"/>
          <w:szCs w:val="16"/>
        </w:rPr>
        <w:t xml:space="preserve">* Формальное мышление.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3"/>
        <w:ind w:left="274"/>
        <w:sectPr w:rsidR="00931FC0">
          <w:type w:val="continuous"/>
          <w:pgSz w:w="7937" w:h="11339"/>
          <w:pgMar w:top="1177" w:right="840" w:bottom="360" w:left="17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350"/>
      </w:pPr>
      <w:r>
        <w:rPr>
          <w:color w:val="000000"/>
        </w:rPr>
        <w:lastRenderedPageBreak/>
        <w:t>210</w:t>
      </w:r>
    </w:p>
    <w:p w:rsidR="00931FC0" w:rsidRDefault="00931FC0" w:rsidP="00931FC0">
      <w:pPr>
        <w:shd w:val="clear" w:color="auto" w:fill="FFFFFF"/>
        <w:spacing w:after="230"/>
        <w:ind w:left="350"/>
        <w:sectPr w:rsidR="00931FC0">
          <w:pgSz w:w="7937" w:h="11339"/>
          <w:pgMar w:top="1167" w:right="1475" w:bottom="360" w:left="769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auto" w:vAnchor="text" w:hAnchor="margin" w:x="1177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179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0" w:hSpace="38" w:wrap="auto" w:vAnchor="text" w:hAnchor="margin" w:x="1187" w:y="8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1794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5" w:hSpace="38" w:wrap="auto" w:vAnchor="text" w:hAnchor="margin" w:x="1047" w:y="13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81000"/>
            <wp:effectExtent l="0" t="0" r="9525" b="0"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right="19"/>
        <w:jc w:val="center"/>
      </w:pPr>
      <w:r>
        <w:rPr>
          <w:color w:val="000000"/>
        </w:rPr>
        <w:lastRenderedPageBreak/>
        <w:t>соль</w:t>
      </w:r>
      <w:r>
        <w:rPr>
          <w:color w:val="000000"/>
        </w:rPr>
        <w:br/>
        <w:t>диалек-</w:t>
      </w:r>
      <w:r>
        <w:rPr>
          <w:color w:val="000000"/>
        </w:rPr>
        <w:br/>
        <w:t>тики</w:t>
      </w:r>
    </w:p>
    <w:p w:rsidR="00931FC0" w:rsidRDefault="00931FC0" w:rsidP="00931FC0">
      <w:pPr>
        <w:shd w:val="clear" w:color="auto" w:fill="FFFFFF"/>
        <w:spacing w:before="206" w:line="216" w:lineRule="exact"/>
        <w:ind w:left="10"/>
        <w:jc w:val="center"/>
      </w:pPr>
      <w:r>
        <w:rPr>
          <w:color w:val="000000"/>
        </w:rPr>
        <w:t>критерий</w:t>
      </w:r>
    </w:p>
    <w:p w:rsidR="00931FC0" w:rsidRDefault="00931FC0" w:rsidP="00931FC0">
      <w:pPr>
        <w:shd w:val="clear" w:color="auto" w:fill="FFFFFF"/>
        <w:spacing w:line="216" w:lineRule="exact"/>
        <w:ind w:left="5"/>
        <w:jc w:val="center"/>
      </w:pPr>
      <w:r>
        <w:rPr>
          <w:color w:val="000000"/>
        </w:rPr>
        <w:t>истины</w:t>
      </w:r>
    </w:p>
    <w:p w:rsidR="00931FC0" w:rsidRDefault="00931FC0" w:rsidP="00931FC0">
      <w:pPr>
        <w:shd w:val="clear" w:color="auto" w:fill="FFFFFF"/>
        <w:spacing w:line="216" w:lineRule="exact"/>
        <w:ind w:right="144"/>
        <w:jc w:val="center"/>
      </w:pPr>
      <w:r>
        <w:rPr>
          <w:color w:val="000000"/>
        </w:rPr>
        <w:t xml:space="preserve"> единство</w:t>
      </w:r>
    </w:p>
    <w:p w:rsidR="00931FC0" w:rsidRDefault="00931FC0" w:rsidP="00931FC0">
      <w:pPr>
        <w:shd w:val="clear" w:color="auto" w:fill="FFFFFF"/>
        <w:spacing w:before="5" w:line="216" w:lineRule="exact"/>
        <w:ind w:right="5"/>
        <w:jc w:val="center"/>
      </w:pPr>
      <w:r>
        <w:rPr>
          <w:color w:val="000000"/>
        </w:rPr>
        <w:t>понятия  и</w:t>
      </w:r>
    </w:p>
    <w:p w:rsidR="00931FC0" w:rsidRDefault="00931FC0" w:rsidP="00931FC0">
      <w:pPr>
        <w:shd w:val="clear" w:color="auto" w:fill="FFFFFF"/>
        <w:spacing w:line="216" w:lineRule="exact"/>
        <w:jc w:val="center"/>
      </w:pPr>
      <w:r>
        <w:rPr>
          <w:color w:val="000000"/>
        </w:rPr>
        <w:t>реальности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br w:type="column"/>
      </w:r>
      <w:r>
        <w:rPr>
          <w:color w:val="000000"/>
        </w:rPr>
        <w:lastRenderedPageBreak/>
        <w:t>ренний источник всякой деятельности, жи-</w:t>
      </w:r>
      <w:r>
        <w:rPr>
          <w:color w:val="000000"/>
        </w:rPr>
        <w:br/>
        <w:t>вого и духовного самодвижения, диалекти-</w:t>
      </w:r>
      <w:r>
        <w:rPr>
          <w:color w:val="000000"/>
        </w:rPr>
        <w:br/>
        <w:t>ческая душа, которую всё истинное имеет</w:t>
      </w:r>
      <w:r>
        <w:rPr>
          <w:color w:val="000000"/>
        </w:rPr>
        <w:br/>
        <w:t>в самом себе и через которую оно только и</w:t>
      </w:r>
      <w:r>
        <w:rPr>
          <w:color w:val="000000"/>
        </w:rPr>
        <w:br/>
        <w:t>есть истина; ибо исключительно на этой</w:t>
      </w:r>
      <w:r>
        <w:rPr>
          <w:color w:val="000000"/>
        </w:rPr>
        <w:br/>
        <w:t>субъективности основывается снятие проти-</w:t>
      </w:r>
      <w:r>
        <w:rPr>
          <w:color w:val="000000"/>
        </w:rPr>
        <w:br/>
        <w:t>воположности между понятием и реально-</w:t>
      </w:r>
      <w:r>
        <w:rPr>
          <w:color w:val="000000"/>
        </w:rPr>
        <w:br/>
        <w:t>стью и то единство, которое есть истина. —</w:t>
      </w:r>
      <w:r>
        <w:rPr>
          <w:color w:val="000000"/>
        </w:rPr>
        <w:br/>
        <w:t>Второе отрицательное, отрицательное отри-</w:t>
      </w:r>
      <w:r>
        <w:rPr>
          <w:color w:val="000000"/>
        </w:rPr>
        <w:br/>
        <w:t>цательного, к которому мы пришли, есть</w:t>
      </w:r>
      <w:r>
        <w:rPr>
          <w:color w:val="000000"/>
        </w:rPr>
        <w:br/>
        <w:t>указанное снятие противоречия, но это сня-</w:t>
      </w:r>
      <w:r>
        <w:rPr>
          <w:color w:val="000000"/>
        </w:rPr>
        <w:br/>
        <w:t>тие так же мало, как и противоречие, есть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действие некоторой </w:t>
      </w:r>
      <w:r>
        <w:rPr>
          <w:color w:val="000000"/>
        </w:rPr>
        <w:t>внешней рефлексии; оно</w:t>
      </w:r>
      <w:r>
        <w:rPr>
          <w:color w:val="000000"/>
        </w:rPr>
        <w:br/>
        <w:t xml:space="preserve">есть </w:t>
      </w:r>
      <w:r>
        <w:rPr>
          <w:i/>
          <w:iCs/>
          <w:color w:val="000000"/>
        </w:rPr>
        <w:t xml:space="preserve">сокровеннейший, объективнейший </w:t>
      </w:r>
      <w:r>
        <w:rPr>
          <w:color w:val="000000"/>
        </w:rPr>
        <w:t>мо-</w:t>
      </w:r>
      <w:r>
        <w:rPr>
          <w:color w:val="000000"/>
        </w:rPr>
        <w:br/>
        <w:t>мент жизни и духа, благодаря которому</w:t>
      </w:r>
      <w:r>
        <w:rPr>
          <w:color w:val="000000"/>
        </w:rPr>
        <w:br/>
        <w:t>имеет бытие субъект, лицо, свободное» (342—</w:t>
      </w:r>
      <w:r>
        <w:rPr>
          <w:color w:val="000000"/>
        </w:rPr>
        <w:br/>
        <w:t>343) [309-310].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7" w:right="1475" w:bottom="360" w:left="769" w:header="720" w:footer="720" w:gutter="0"/>
          <w:cols w:num="2" w:space="720" w:equalWidth="0">
            <w:col w:w="1051" w:space="293"/>
            <w:col w:w="4348"/>
          </w:cols>
          <w:noEndnote/>
        </w:sectPr>
      </w:pPr>
    </w:p>
    <w:p w:rsidR="00931FC0" w:rsidRDefault="00931FC0" w:rsidP="00931FC0">
      <w:pPr>
        <w:spacing w:before="53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7" w:right="1475" w:bottom="360" w:left="769" w:header="720" w:footer="720" w:gutter="0"/>
          <w:cols w:space="60"/>
          <w:noEndnote/>
        </w:sectPr>
      </w:pPr>
    </w:p>
    <w:p w:rsidR="00931FC0" w:rsidRDefault="00931FC0" w:rsidP="00931FC0">
      <w:pPr>
        <w:framePr w:h="1238" w:hSpace="10080" w:wrap="notBeside" w:vAnchor="text" w:hAnchor="margin" w:x="79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790575"/>
            <wp:effectExtent l="0" t="0" r="9525" b="9525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743" w:h="1066" w:hRule="exact" w:hSpace="10080" w:wrap="notBeside" w:vAnchor="text" w:hAnchor="margin" w:x="942" w:y="78"/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>Здесь важно: 1) характеристика диалектики:</w:t>
      </w:r>
      <w:r>
        <w:rPr>
          <w:color w:val="000000"/>
        </w:rPr>
        <w:br/>
        <w:t>самодвижение, источник деятельности, движение</w:t>
      </w:r>
      <w:r>
        <w:rPr>
          <w:color w:val="000000"/>
        </w:rPr>
        <w:br/>
        <w:t>жизни и духа; совпадение понятий субъекта (че-</w:t>
      </w:r>
      <w:r>
        <w:rPr>
          <w:color w:val="000000"/>
        </w:rPr>
        <w:br/>
        <w:t>ловека) с реальностью; 2) объективизм в высшей</w:t>
      </w:r>
      <w:r>
        <w:rPr>
          <w:color w:val="000000"/>
        </w:rPr>
        <w:br/>
        <w:t>степени („</w:t>
      </w:r>
      <w:r>
        <w:rPr>
          <w:color w:val="000000"/>
          <w:lang w:val="en-US"/>
        </w:rPr>
        <w:t>das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objektivste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Moment</w:t>
      </w:r>
      <w:r>
        <w:rPr>
          <w:color w:val="000000"/>
        </w:rPr>
        <w:t>" *).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743" w:h="1066" w:hRule="exact" w:hSpace="10080" w:wrap="notBeside" w:vAnchor="text" w:hAnchor="margin" w:x="942" w:y="78"/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/>
          <w:pgMar w:top="1167" w:right="1475" w:bottom="360" w:left="76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7" w:line="211" w:lineRule="exact"/>
        <w:ind w:left="350" w:right="10" w:firstLine="211"/>
        <w:jc w:val="both"/>
      </w:pPr>
      <w:r>
        <w:rPr>
          <w:color w:val="000000"/>
        </w:rPr>
        <w:t>Это отрицание отрицания есть третий член, говорит</w:t>
      </w:r>
      <w:r>
        <w:rPr>
          <w:color w:val="000000"/>
        </w:rPr>
        <w:br/>
        <w:t xml:space="preserve">Гегель (343) [310] — «если вообще желают </w:t>
      </w:r>
      <w:r>
        <w:rPr>
          <w:i/>
          <w:iCs/>
          <w:color w:val="000000"/>
        </w:rPr>
        <w:t xml:space="preserve">считать» </w:t>
      </w:r>
      <w:r>
        <w:rPr>
          <w:color w:val="000000"/>
        </w:rPr>
        <w:t>—</w:t>
      </w:r>
      <w:r>
        <w:rPr>
          <w:color w:val="000000"/>
        </w:rPr>
        <w:br/>
        <w:t xml:space="preserve">но можно признать его и </w:t>
      </w:r>
      <w:r>
        <w:rPr>
          <w:i/>
          <w:iCs/>
          <w:color w:val="000000"/>
        </w:rPr>
        <w:t xml:space="preserve">четвертым </w:t>
      </w:r>
      <w:r>
        <w:rPr>
          <w:color w:val="000000"/>
        </w:rPr>
        <w:t>(</w:t>
      </w:r>
      <w:r>
        <w:rPr>
          <w:color w:val="000000"/>
          <w:lang w:val="en-US"/>
        </w:rPr>
        <w:t>Quadruplicitat</w:t>
      </w:r>
      <w:r>
        <w:rPr>
          <w:color w:val="000000"/>
        </w:rPr>
        <w:t xml:space="preserve"> **)</w:t>
      </w:r>
      <w:r>
        <w:rPr>
          <w:color w:val="000000"/>
        </w:rPr>
        <w:br/>
        <w:t xml:space="preserve">(344) [311], считая </w:t>
      </w:r>
      <w:r>
        <w:rPr>
          <w:i/>
          <w:iCs/>
          <w:color w:val="000000"/>
        </w:rPr>
        <w:t xml:space="preserve">два </w:t>
      </w:r>
      <w:r>
        <w:rPr>
          <w:color w:val="000000"/>
        </w:rPr>
        <w:t>отрицания: „простое" (или</w:t>
      </w:r>
      <w:r>
        <w:rPr>
          <w:color w:val="000000"/>
        </w:rPr>
        <w:br/>
        <w:t xml:space="preserve">„формальное") и „абсолютное" (343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f</w:t>
      </w:r>
      <w:r>
        <w:rPr>
          <w:color w:val="000000"/>
        </w:rPr>
        <w:t>. ) [310—311].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0"/>
        <w:gridCol w:w="269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Различие  мне неясное,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не  равно  ли  абсолютное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pacing w:val="-2"/>
                <w:sz w:val="22"/>
                <w:szCs w:val="22"/>
              </w:rPr>
              <w:t>более конкретному?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7" w:right="1475" w:bottom="360" w:left="769" w:header="720" w:footer="720" w:gutter="0"/>
          <w:cols w:space="60"/>
          <w:noEndnote/>
        </w:sectPr>
      </w:pPr>
    </w:p>
    <w:p w:rsidR="00931FC0" w:rsidRDefault="00931FC0" w:rsidP="00931FC0">
      <w:pPr>
        <w:framePr w:h="1109" w:hSpace="38" w:wrap="notBeside" w:vAnchor="text" w:hAnchor="margin" w:x="1739" w:y="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" cy="704850"/>
            <wp:effectExtent l="0" t="0" r="0" b="0"/>
            <wp:docPr id="1791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303" w:h="1056" w:hRule="exact" w:hSpace="38" w:wrap="notBeside" w:vAnchor="text" w:hAnchor="margin" w:x="1979" w:y="131"/>
        <w:shd w:val="clear" w:color="auto" w:fill="FFFFFF"/>
        <w:spacing w:line="206" w:lineRule="exact"/>
        <w:jc w:val="right"/>
      </w:pPr>
      <w:r>
        <w:rPr>
          <w:color w:val="000000"/>
        </w:rPr>
        <w:t>«Хотя это единство, равно как</w:t>
      </w:r>
      <w:r>
        <w:rPr>
          <w:color w:val="000000"/>
        </w:rPr>
        <w:br/>
        <w:t xml:space="preserve">вся форма метода — </w:t>
      </w:r>
      <w:r>
        <w:rPr>
          <w:i/>
          <w:iCs/>
          <w:color w:val="000000"/>
        </w:rPr>
        <w:t xml:space="preserve">троичность </w:t>
      </w:r>
      <w:r>
        <w:rPr>
          <w:color w:val="000000"/>
        </w:rPr>
        <w:t>—</w:t>
      </w:r>
      <w:r>
        <w:rPr>
          <w:color w:val="000000"/>
        </w:rPr>
        <w:br/>
        <w:t>есть лишь совершенно  поверхно-</w:t>
      </w:r>
      <w:r>
        <w:rPr>
          <w:color w:val="000000"/>
        </w:rPr>
        <w:br/>
        <w:t>стная   внешняя   сторона   способа</w:t>
      </w:r>
      <w:r>
        <w:rPr>
          <w:color w:val="000000"/>
        </w:rPr>
        <w:br/>
        <w:t xml:space="preserve">[ознания» (344) </w:t>
      </w:r>
      <w:r>
        <w:rPr>
          <w:color w:val="000000"/>
          <w:lang w:val="en-US"/>
        </w:rPr>
        <w:t>J</w:t>
      </w:r>
      <w:r>
        <w:rPr>
          <w:color w:val="000000"/>
        </w:rPr>
        <w:t>311].</w:t>
      </w:r>
    </w:p>
    <w:p w:rsidR="00931FC0" w:rsidRDefault="00931FC0" w:rsidP="00931FC0">
      <w:pPr>
        <w:shd w:val="clear" w:color="auto" w:fill="FFFFFF"/>
        <w:spacing w:before="125" w:line="211" w:lineRule="exact"/>
        <w:ind w:left="653"/>
      </w:pPr>
      <w:r>
        <w:rPr>
          <w:color w:val="000000"/>
          <w:lang w:val="en-US"/>
        </w:rPr>
        <w:lastRenderedPageBreak/>
        <w:t>NB</w:t>
      </w:r>
      <w:r>
        <w:rPr>
          <w:color w:val="000000"/>
        </w:rPr>
        <w:t>:</w:t>
      </w:r>
    </w:p>
    <w:p w:rsidR="00931FC0" w:rsidRDefault="00931FC0" w:rsidP="00931FC0">
      <w:pPr>
        <w:shd w:val="clear" w:color="auto" w:fill="FFFFFF"/>
        <w:spacing w:line="211" w:lineRule="exact"/>
        <w:jc w:val="right"/>
      </w:pPr>
      <w:r>
        <w:rPr>
          <w:color w:val="000000"/>
        </w:rPr>
        <w:t>„троичность" диа-</w:t>
      </w:r>
      <w:r>
        <w:rPr>
          <w:color w:val="000000"/>
        </w:rPr>
        <w:br/>
        <w:t>лектики есть ее</w:t>
      </w:r>
      <w:r>
        <w:rPr>
          <w:color w:val="000000"/>
        </w:rPr>
        <w:br/>
        <w:t>внешняя поверх-</w:t>
      </w:r>
      <w:r>
        <w:rPr>
          <w:color w:val="000000"/>
        </w:rPr>
        <w:br/>
        <w:t>ностная сторона</w:t>
      </w:r>
    </w:p>
    <w:p w:rsidR="00931FC0" w:rsidRDefault="00931FC0" w:rsidP="00931FC0">
      <w:pPr>
        <w:shd w:val="clear" w:color="auto" w:fill="FFFFFF"/>
        <w:spacing w:line="211" w:lineRule="exact"/>
        <w:jc w:val="right"/>
        <w:sectPr w:rsidR="00931FC0">
          <w:type w:val="continuous"/>
          <w:pgSz w:w="7937" w:h="11339"/>
          <w:pgMar w:top="1167" w:right="5113" w:bottom="360" w:left="1168" w:header="720" w:footer="720" w:gutter="0"/>
          <w:cols w:space="60"/>
          <w:noEndnote/>
        </w:sectPr>
      </w:pPr>
    </w:p>
    <w:p w:rsidR="00931FC0" w:rsidRDefault="00931FC0" w:rsidP="00931FC0">
      <w:pPr>
        <w:spacing w:before="125"/>
        <w:ind w:left="331"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54" w:lineRule="exact"/>
        <w:ind w:left="590" w:firstLine="82"/>
      </w:pPr>
      <w:r>
        <w:rPr>
          <w:color w:val="000000"/>
          <w:sz w:val="16"/>
          <w:szCs w:val="16"/>
        </w:rPr>
        <w:t xml:space="preserve">* — «объективнейший момент».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 — четверичность.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2" w:line="154" w:lineRule="exact"/>
        <w:ind w:left="590" w:firstLine="82"/>
        <w:sectPr w:rsidR="00931FC0">
          <w:type w:val="continuous"/>
          <w:pgSz w:w="7937" w:h="11339"/>
          <w:pgMar w:top="1167" w:right="1475" w:bottom="360" w:left="7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3"/>
      </w:pPr>
      <w:r>
        <w:rPr>
          <w:color w:val="000000"/>
        </w:rPr>
        <w:lastRenderedPageBreak/>
        <w:t>211</w:t>
      </w:r>
    </w:p>
    <w:p w:rsidR="00931FC0" w:rsidRDefault="00931FC0" w:rsidP="00931FC0">
      <w:pPr>
        <w:shd w:val="clear" w:color="auto" w:fill="FFFFFF"/>
        <w:ind w:left="5093"/>
        <w:sectPr w:rsidR="00931FC0">
          <w:pgSz w:w="7937" w:h="11339"/>
          <w:pgMar w:top="1157" w:right="616" w:bottom="360" w:left="15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0" w:line="211" w:lineRule="exact"/>
        <w:ind w:left="19" w:right="1282" w:firstLine="221"/>
        <w:jc w:val="both"/>
      </w:pPr>
      <w:r>
        <w:rPr>
          <w:color w:val="000000"/>
        </w:rPr>
        <w:t>— но, говорит, и то уже „бесконечная</w:t>
      </w:r>
      <w:r>
        <w:rPr>
          <w:color w:val="000000"/>
        </w:rPr>
        <w:br/>
        <w:t>заслуга кантовой философии", что хотя бы</w:t>
      </w:r>
      <w:r>
        <w:rPr>
          <w:color w:val="000000"/>
        </w:rPr>
        <w:br/>
        <w:t xml:space="preserve">она (пусть </w:t>
      </w:r>
      <w:r>
        <w:rPr>
          <w:color w:val="000000"/>
          <w:lang w:val="en-US"/>
        </w:rPr>
        <w:t>ohne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Begriff</w:t>
      </w:r>
      <w:r>
        <w:rPr>
          <w:color w:val="000000"/>
        </w:rPr>
        <w:t xml:space="preserve"> *) указана.</w:t>
      </w:r>
    </w:p>
    <w:p w:rsidR="00931FC0" w:rsidRDefault="00931FC0" w:rsidP="00931FC0">
      <w:pPr>
        <w:framePr w:h="3442" w:hSpace="38" w:wrap="auto" w:vAnchor="text" w:hAnchor="text" w:x="4148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181225"/>
            <wp:effectExtent l="0" t="0" r="9525" b="9525"/>
            <wp:docPr id="1789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89" w:h="1714" w:hRule="exact" w:hSpace="38" w:wrap="auto" w:vAnchor="text" w:hAnchor="text" w:x="4263" w:y="836"/>
        <w:shd w:val="clear" w:color="auto" w:fill="FFFFFF"/>
        <w:spacing w:line="211" w:lineRule="exact"/>
        <w:jc w:val="center"/>
      </w:pPr>
      <w:r>
        <w:rPr>
          <w:color w:val="000000"/>
        </w:rPr>
        <w:t>Гегель</w:t>
      </w:r>
      <w:r>
        <w:rPr>
          <w:color w:val="000000"/>
        </w:rPr>
        <w:br/>
        <w:t>жестоко</w:t>
      </w:r>
      <w:r>
        <w:rPr>
          <w:color w:val="000000"/>
        </w:rPr>
        <w:br/>
        <w:t>ругает</w:t>
      </w:r>
      <w:r>
        <w:rPr>
          <w:color w:val="000000"/>
        </w:rPr>
        <w:br/>
        <w:t>формализм,</w:t>
      </w:r>
      <w:r>
        <w:rPr>
          <w:color w:val="000000"/>
        </w:rPr>
        <w:br/>
        <w:t>скуку, пус-</w:t>
      </w:r>
      <w:r>
        <w:rPr>
          <w:color w:val="000000"/>
        </w:rPr>
        <w:br/>
        <w:t>тоту игры</w:t>
      </w:r>
      <w:r>
        <w:rPr>
          <w:color w:val="000000"/>
        </w:rPr>
        <w:br/>
        <w:t>в диалек-</w:t>
      </w:r>
      <w:r>
        <w:rPr>
          <w:color w:val="000000"/>
        </w:rPr>
        <w:br/>
        <w:t>тику</w:t>
      </w:r>
    </w:p>
    <w:p w:rsidR="00931FC0" w:rsidRDefault="00931FC0" w:rsidP="00931FC0">
      <w:pPr>
        <w:shd w:val="clear" w:color="auto" w:fill="FFFFFF"/>
        <w:spacing w:line="211" w:lineRule="exact"/>
        <w:ind w:left="14" w:right="1277" w:firstLine="206"/>
        <w:jc w:val="both"/>
      </w:pPr>
      <w:r>
        <w:rPr>
          <w:color w:val="000000"/>
        </w:rPr>
        <w:t>«Формализм, правда, также усвоил себе</w:t>
      </w:r>
      <w:r>
        <w:rPr>
          <w:color w:val="000000"/>
        </w:rPr>
        <w:br/>
        <w:t xml:space="preserve">троичность и держался ее пустой </w:t>
      </w:r>
      <w:r>
        <w:rPr>
          <w:i/>
          <w:iCs/>
          <w:color w:val="000000"/>
        </w:rPr>
        <w:t xml:space="preserve">схемы; </w:t>
      </w:r>
      <w:r>
        <w:rPr>
          <w:color w:val="000000"/>
        </w:rPr>
        <w:t>но</w:t>
      </w:r>
      <w:r>
        <w:rPr>
          <w:color w:val="000000"/>
        </w:rPr>
        <w:br/>
        <w:t>поверхностность, скандальность и пустота</w:t>
      </w:r>
      <w:r>
        <w:rPr>
          <w:color w:val="000000"/>
        </w:rPr>
        <w:br/>
        <w:t>современного, философского так называе-</w:t>
      </w:r>
      <w:r>
        <w:rPr>
          <w:color w:val="000000"/>
        </w:rPr>
        <w:br/>
        <w:t xml:space="preserve">мого </w:t>
      </w:r>
      <w:r>
        <w:rPr>
          <w:i/>
          <w:iCs/>
          <w:color w:val="000000"/>
        </w:rPr>
        <w:t xml:space="preserve">конструирования, </w:t>
      </w:r>
      <w:r>
        <w:rPr>
          <w:color w:val="000000"/>
        </w:rPr>
        <w:t>состоящего един-</w:t>
      </w:r>
      <w:r>
        <w:rPr>
          <w:color w:val="000000"/>
        </w:rPr>
        <w:br/>
        <w:t>ственно в том, чтобы повсюду подсовывать</w:t>
      </w:r>
      <w:r>
        <w:rPr>
          <w:color w:val="000000"/>
        </w:rPr>
        <w:br/>
        <w:t>эту формальную схему, без понятия и</w:t>
      </w:r>
      <w:r>
        <w:rPr>
          <w:color w:val="000000"/>
        </w:rPr>
        <w:br/>
        <w:t>имманентного определения, и употреблять</w:t>
      </w:r>
    </w:p>
    <w:p w:rsidR="00931FC0" w:rsidRDefault="00931FC0" w:rsidP="00931FC0">
      <w:pPr>
        <w:shd w:val="clear" w:color="auto" w:fill="FFFFFF"/>
        <w:spacing w:before="5" w:line="211" w:lineRule="exact"/>
        <w:ind w:left="14" w:right="1277"/>
        <w:jc w:val="both"/>
      </w:pPr>
      <w:r>
        <w:rPr>
          <w:color w:val="000000"/>
        </w:rPr>
        <w:t>ее для установления внешнего порядка,</w:t>
      </w:r>
      <w:r>
        <w:rPr>
          <w:color w:val="000000"/>
        </w:rPr>
        <w:br/>
        <w:t>сделали эту форму скучной и приобрели ей</w:t>
      </w:r>
      <w:r>
        <w:rPr>
          <w:color w:val="000000"/>
        </w:rPr>
        <w:br/>
        <w:t>дурную славу. Однако из-за пошлости это-</w:t>
      </w:r>
      <w:r>
        <w:rPr>
          <w:color w:val="000000"/>
        </w:rPr>
        <w:br/>
        <w:t>го употребления она не может еще поте-</w:t>
      </w:r>
      <w:r>
        <w:rPr>
          <w:color w:val="000000"/>
        </w:rPr>
        <w:br/>
        <w:t>рять своей внутренней ценности, и все же</w:t>
      </w:r>
      <w:r>
        <w:rPr>
          <w:color w:val="000000"/>
        </w:rPr>
        <w:br/>
        <w:t>следует высоко ценить то, что тем самым</w:t>
      </w:r>
      <w:r>
        <w:rPr>
          <w:color w:val="000000"/>
        </w:rPr>
        <w:br/>
        <w:t>найден хотя бы не постигнутый еще в поня-</w:t>
      </w:r>
      <w:r>
        <w:rPr>
          <w:color w:val="000000"/>
        </w:rPr>
        <w:br/>
        <w:t>тиях образ разумного» (344—345) [311].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both"/>
      </w:pPr>
      <w:r>
        <w:rPr>
          <w:color w:val="000000"/>
        </w:rPr>
        <w:t>Результат отрицания отрицания, это третье не есть...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color w:val="000000"/>
        </w:rPr>
        <w:t>«покоящееся третье, а именно это единство» (про-</w:t>
      </w:r>
    </w:p>
    <w:p w:rsidR="00931FC0" w:rsidRDefault="00931FC0" w:rsidP="00931FC0">
      <w:pPr>
        <w:shd w:val="clear" w:color="auto" w:fill="FFFFFF"/>
        <w:spacing w:line="211" w:lineRule="exact"/>
        <w:ind w:right="10"/>
        <w:jc w:val="both"/>
      </w:pPr>
      <w:r>
        <w:rPr>
          <w:color w:val="000000"/>
        </w:rPr>
        <w:t>тивоположностей), «которое есть опосредствующее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both"/>
      </w:pPr>
      <w:r>
        <w:rPr>
          <w:color w:val="000000"/>
        </w:rPr>
        <w:t>себя  с  самим  собой движение и деятельность»...</w:t>
      </w:r>
    </w:p>
    <w:p w:rsidR="00931FC0" w:rsidRDefault="00931FC0" w:rsidP="00931FC0">
      <w:pPr>
        <w:shd w:val="clear" w:color="auto" w:fill="FFFFFF"/>
        <w:spacing w:line="211" w:lineRule="exact"/>
        <w:ind w:right="3936"/>
        <w:jc w:val="right"/>
      </w:pPr>
      <w:r>
        <w:rPr>
          <w:color w:val="000000"/>
        </w:rPr>
        <w:t>(345) [312].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color w:val="000000"/>
        </w:rPr>
        <w:t>Результат   этого   диалектического   превращения   в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color w:val="000000"/>
        </w:rPr>
        <w:t>„третье", в   синтез   есть   новая  посылка, утверждение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color w:val="000000"/>
          <w:lang w:val="en-US"/>
        </w:rPr>
        <w:t>etc</w:t>
      </w:r>
      <w:r>
        <w:rPr>
          <w:color w:val="000000"/>
        </w:rPr>
        <w:t>., которая снова становится источником дальнейшего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color w:val="000000"/>
        </w:rPr>
        <w:t>анализа. Но в нее, эту „третью" ступень, уже вошло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i/>
          <w:iCs/>
          <w:color w:val="000000"/>
          <w:spacing w:val="53"/>
        </w:rPr>
        <w:t>„содержание"</w:t>
      </w:r>
      <w:r>
        <w:rPr>
          <w:i/>
          <w:iCs/>
          <w:color w:val="000000"/>
        </w:rPr>
        <w:t xml:space="preserve">   </w:t>
      </w:r>
      <w:r>
        <w:rPr>
          <w:color w:val="000000"/>
        </w:rPr>
        <w:t>познания   («содержание   познания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both"/>
      </w:pPr>
      <w:r>
        <w:rPr>
          <w:color w:val="000000"/>
        </w:rPr>
        <w:t xml:space="preserve">как таковое входит в круг рассмотрения») — и </w:t>
      </w:r>
      <w:r>
        <w:rPr>
          <w:i/>
          <w:iCs/>
          <w:color w:val="000000"/>
        </w:rPr>
        <w:t>метод</w:t>
      </w:r>
    </w:p>
    <w:p w:rsidR="00931FC0" w:rsidRDefault="00931FC0" w:rsidP="00931FC0">
      <w:pPr>
        <w:shd w:val="clear" w:color="auto" w:fill="FFFFFF"/>
        <w:spacing w:line="211" w:lineRule="exact"/>
        <w:ind w:right="1963"/>
        <w:jc w:val="both"/>
      </w:pPr>
      <w:r>
        <w:rPr>
          <w:color w:val="000000"/>
        </w:rPr>
        <w:t xml:space="preserve">расширяется в </w:t>
      </w:r>
      <w:r>
        <w:rPr>
          <w:i/>
          <w:iCs/>
          <w:color w:val="000000"/>
        </w:rPr>
        <w:t xml:space="preserve">систему </w:t>
      </w:r>
      <w:r>
        <w:rPr>
          <w:color w:val="000000"/>
        </w:rPr>
        <w:t>(346) [313].</w:t>
      </w:r>
    </w:p>
    <w:p w:rsidR="00931FC0" w:rsidRDefault="00931FC0" w:rsidP="00931FC0">
      <w:pPr>
        <w:shd w:val="clear" w:color="auto" w:fill="FFFFFF"/>
        <w:spacing w:line="211" w:lineRule="exact"/>
        <w:ind w:left="14" w:firstLine="216"/>
        <w:jc w:val="both"/>
      </w:pPr>
      <w:r>
        <w:rPr>
          <w:color w:val="000000"/>
        </w:rPr>
        <w:t>Начало всех рассуждений, всего анализа, — эта</w:t>
      </w:r>
      <w:r>
        <w:rPr>
          <w:color w:val="000000"/>
        </w:rPr>
        <w:br/>
        <w:t>первая посылка, кажется теперь уже неопределенной,</w:t>
      </w:r>
      <w:r>
        <w:rPr>
          <w:color w:val="000000"/>
        </w:rPr>
        <w:br/>
        <w:t>„несовершенной", является потребность доказать, „вы-</w:t>
      </w:r>
      <w:r>
        <w:rPr>
          <w:color w:val="000000"/>
        </w:rPr>
        <w:br/>
        <w:t>вести" (</w:t>
      </w:r>
      <w:r>
        <w:rPr>
          <w:color w:val="000000"/>
          <w:lang w:val="en-US"/>
        </w:rPr>
        <w:t>ableiten</w:t>
      </w:r>
      <w:r>
        <w:rPr>
          <w:color w:val="000000"/>
        </w:rPr>
        <w:t>) ее, получается, «что может показаться</w:t>
      </w:r>
      <w:r>
        <w:rPr>
          <w:color w:val="000000"/>
        </w:rPr>
        <w:br/>
        <w:t xml:space="preserve">требованием бесконечного, идущего </w:t>
      </w:r>
      <w:r>
        <w:rPr>
          <w:i/>
          <w:iCs/>
          <w:color w:val="000000"/>
        </w:rPr>
        <w:t xml:space="preserve">вспять </w:t>
      </w:r>
      <w:r>
        <w:rPr>
          <w:color w:val="000000"/>
        </w:rPr>
        <w:t>прогресса з</w:t>
      </w:r>
      <w:r>
        <w:rPr>
          <w:color w:val="000000"/>
        </w:rPr>
        <w:br/>
        <w:t>доказательстве и выводе» (347) [313—314] — но с дру-</w:t>
      </w:r>
      <w:r>
        <w:rPr>
          <w:color w:val="000000"/>
        </w:rPr>
        <w:br/>
        <w:t xml:space="preserve">гой стороны, новая посылка толкает </w:t>
      </w:r>
      <w:r>
        <w:rPr>
          <w:i/>
          <w:iCs/>
          <w:color w:val="000000"/>
          <w:spacing w:val="37"/>
        </w:rPr>
        <w:t>вперед...</w:t>
      </w:r>
    </w:p>
    <w:p w:rsidR="00931FC0" w:rsidRDefault="00931FC0" w:rsidP="00931FC0">
      <w:pPr>
        <w:spacing w:before="110"/>
        <w:ind w:right="45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47625"/>
            <wp:effectExtent l="0" t="0" r="9525" b="9525"/>
            <wp:docPr id="1788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45"/>
      </w:pPr>
      <w:r>
        <w:rPr>
          <w:color w:val="000000"/>
          <w:sz w:val="16"/>
          <w:szCs w:val="16"/>
        </w:rPr>
        <w:t xml:space="preserve">* — без понятия.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/>
        <w:ind w:left="245"/>
        <w:sectPr w:rsidR="00931FC0">
          <w:type w:val="continuous"/>
          <w:pgSz w:w="7937" w:h="11339"/>
          <w:pgMar w:top="1157" w:right="1072" w:bottom="360" w:left="15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</w:rPr>
        <w:lastRenderedPageBreak/>
        <w:t>212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69" w:right="1501" w:bottom="360" w:left="10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11" w:lineRule="exact"/>
        <w:ind w:left="34" w:firstLine="211"/>
        <w:jc w:val="both"/>
      </w:pPr>
      <w:r>
        <w:rPr>
          <w:color w:val="000000"/>
          <w:spacing w:val="-1"/>
          <w:sz w:val="22"/>
          <w:szCs w:val="22"/>
        </w:rPr>
        <w:t>... «Познание движется от содержания к содержанию.</w:t>
      </w:r>
      <w:r>
        <w:rPr>
          <w:color w:val="000000"/>
          <w:spacing w:val="-1"/>
          <w:sz w:val="22"/>
          <w:szCs w:val="22"/>
        </w:rPr>
        <w:br/>
        <w:t>Прежде всего это поступательное движение характери-</w:t>
      </w:r>
      <w:r>
        <w:rPr>
          <w:color w:val="000000"/>
          <w:spacing w:val="-1"/>
          <w:sz w:val="22"/>
          <w:szCs w:val="22"/>
        </w:rPr>
        <w:br/>
        <w:t>зуется тем, что оно начинается с простых определенно-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стей и что следующие за ними становятся все </w:t>
      </w:r>
      <w:r>
        <w:rPr>
          <w:i/>
          <w:iCs/>
          <w:color w:val="000000"/>
          <w:sz w:val="22"/>
          <w:szCs w:val="22"/>
        </w:rPr>
        <w:t>богаче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z w:val="22"/>
          <w:szCs w:val="22"/>
        </w:rPr>
        <w:t xml:space="preserve">конкретнее. </w:t>
      </w:r>
      <w:r>
        <w:rPr>
          <w:color w:val="000000"/>
          <w:sz w:val="22"/>
          <w:szCs w:val="22"/>
        </w:rPr>
        <w:t>Ибо результат содержит в себе свое на-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чало, и движение последнего обогатило его некоторой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новой определенностью. Всеобщее составляет основу;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поэтому поступательное движение не должно быть</w:t>
      </w:r>
      <w:r>
        <w:rPr>
          <w:color w:val="000000"/>
          <w:spacing w:val="-2"/>
          <w:sz w:val="22"/>
          <w:szCs w:val="22"/>
        </w:rPr>
        <w:br/>
        <w:t>принимаемо за некоторое течение от некоторого другого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 некоторому другому. Понятие в абсолютном методе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сохраняется </w:t>
      </w:r>
      <w:r>
        <w:rPr>
          <w:color w:val="000000"/>
          <w:spacing w:val="-4"/>
          <w:sz w:val="22"/>
          <w:szCs w:val="22"/>
        </w:rPr>
        <w:t>в своем инобытии, всеобщее — в своем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обособлении, в суждении и реальности; на каждой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ступени дальнейшего определения всеобщее поднимает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выше всю массу его предшествующего содержания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не только ничего не теряет вследствие своего диалекти-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ческого поступательного движения и не оставляет ни-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чего позади себя, но несет с собой все приобретенное, 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обогащается и уплотняется внутри себя»... (349) [315].</w:t>
      </w:r>
    </w:p>
    <w:p w:rsidR="00931FC0" w:rsidRDefault="00931FC0" w:rsidP="00931FC0">
      <w:pPr>
        <w:framePr w:h="432" w:hSpace="38" w:wrap="auto" w:vAnchor="text" w:hAnchor="text" w:x="25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1787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3" w:hSpace="38" w:wrap="auto" w:vAnchor="text" w:hAnchor="text" w:x="5276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57175"/>
            <wp:effectExtent l="0" t="0" r="9525" b="9525"/>
            <wp:docPr id="1786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10" w:firstLine="216"/>
      </w:pPr>
      <w:r>
        <w:rPr>
          <w:color w:val="000000"/>
          <w:sz w:val="22"/>
          <w:szCs w:val="22"/>
        </w:rPr>
        <w:t>Этот отрывок очень недурно подводит своего рода</w:t>
      </w:r>
      <w:r>
        <w:rPr>
          <w:color w:val="000000"/>
          <w:sz w:val="22"/>
          <w:szCs w:val="22"/>
        </w:rPr>
        <w:br/>
        <w:t>итог тому, что такое диалектика.</w:t>
      </w:r>
    </w:p>
    <w:p w:rsidR="00931FC0" w:rsidRDefault="00931FC0" w:rsidP="00931FC0">
      <w:pPr>
        <w:framePr w:h="466" w:hSpace="38" w:wrap="auto" w:vAnchor="text" w:hAnchor="text" w:x="1369" w:y="3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2" w:h="1281" w:hRule="exact" w:hSpace="38" w:wrap="auto" w:vAnchor="text" w:hAnchor="text" w:x="15" w:y="783"/>
        <w:shd w:val="clear" w:color="auto" w:fill="FFFFFF"/>
        <w:spacing w:line="211" w:lineRule="exact"/>
        <w:jc w:val="center"/>
      </w:pPr>
      <w:r>
        <w:rPr>
          <w:i/>
          <w:iCs/>
          <w:color w:val="000000"/>
          <w:sz w:val="22"/>
          <w:szCs w:val="22"/>
        </w:rPr>
        <w:t xml:space="preserve">Это </w:t>
      </w:r>
      <w:r>
        <w:rPr>
          <w:i/>
          <w:iCs/>
          <w:color w:val="000000"/>
          <w:sz w:val="22"/>
          <w:szCs w:val="22"/>
          <w:lang w:val="en-US"/>
        </w:rPr>
        <w:t>NB</w:t>
      </w:r>
      <w:r>
        <w:rPr>
          <w:i/>
          <w:iCs/>
          <w:color w:val="000000"/>
          <w:sz w:val="22"/>
          <w:szCs w:val="22"/>
        </w:rPr>
        <w:t>:</w:t>
      </w:r>
      <w:r>
        <w:rPr>
          <w:i/>
          <w:iCs/>
          <w:color w:val="000000"/>
          <w:sz w:val="22"/>
          <w:szCs w:val="22"/>
        </w:rPr>
        <w:br/>
        <w:t xml:space="preserve">Богаче </w:t>
      </w:r>
      <w:r>
        <w:rPr>
          <w:color w:val="000000"/>
          <w:sz w:val="22"/>
          <w:szCs w:val="22"/>
        </w:rPr>
        <w:t>всего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самое кон-</w:t>
      </w:r>
      <w:r>
        <w:rPr>
          <w:i/>
          <w:iCs/>
          <w:color w:val="000000"/>
          <w:sz w:val="22"/>
          <w:szCs w:val="22"/>
        </w:rPr>
        <w:br/>
        <w:t xml:space="preserve">кретное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  <w:t xml:space="preserve">самое </w:t>
      </w:r>
      <w:r>
        <w:rPr>
          <w:i/>
          <w:iCs/>
          <w:color w:val="000000"/>
          <w:sz w:val="22"/>
          <w:szCs w:val="22"/>
        </w:rPr>
        <w:t>субъ-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41"/>
          <w:sz w:val="22"/>
          <w:szCs w:val="22"/>
        </w:rPr>
        <w:t>ективное</w:t>
      </w:r>
    </w:p>
    <w:p w:rsidR="00931FC0" w:rsidRDefault="00931FC0" w:rsidP="00931FC0">
      <w:pPr>
        <w:shd w:val="clear" w:color="auto" w:fill="FFFFFF"/>
        <w:spacing w:line="211" w:lineRule="exact"/>
        <w:ind w:left="1550" w:right="24" w:firstLine="202"/>
        <w:jc w:val="both"/>
      </w:pPr>
      <w:r>
        <w:rPr>
          <w:color w:val="000000"/>
          <w:spacing w:val="-2"/>
          <w:sz w:val="22"/>
          <w:szCs w:val="22"/>
        </w:rPr>
        <w:t xml:space="preserve">Но </w:t>
      </w:r>
      <w:r>
        <w:rPr>
          <w:i/>
          <w:iCs/>
          <w:color w:val="000000"/>
          <w:spacing w:val="-2"/>
          <w:sz w:val="22"/>
          <w:szCs w:val="22"/>
        </w:rPr>
        <w:t xml:space="preserve">расширение </w:t>
      </w:r>
      <w:r>
        <w:rPr>
          <w:color w:val="000000"/>
          <w:spacing w:val="-2"/>
          <w:sz w:val="22"/>
          <w:szCs w:val="22"/>
        </w:rPr>
        <w:t xml:space="preserve">требует также </w:t>
      </w:r>
      <w:r>
        <w:rPr>
          <w:i/>
          <w:iCs/>
          <w:color w:val="000000"/>
          <w:spacing w:val="-2"/>
          <w:sz w:val="22"/>
          <w:szCs w:val="22"/>
        </w:rPr>
        <w:t>углу-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>бления {„</w:t>
      </w:r>
      <w:r>
        <w:rPr>
          <w:i/>
          <w:iCs/>
          <w:color w:val="000000"/>
          <w:spacing w:val="-4"/>
          <w:sz w:val="22"/>
          <w:szCs w:val="22"/>
          <w:lang w:val="en-US"/>
        </w:rPr>
        <w:t>In</w:t>
      </w:r>
      <w:r>
        <w:rPr>
          <w:i/>
          <w:iCs/>
          <w:color w:val="000000"/>
          <w:spacing w:val="-4"/>
          <w:sz w:val="22"/>
          <w:szCs w:val="22"/>
        </w:rPr>
        <w:t>-</w:t>
      </w:r>
      <w:r>
        <w:rPr>
          <w:i/>
          <w:iCs/>
          <w:color w:val="000000"/>
          <w:spacing w:val="-4"/>
          <w:sz w:val="22"/>
          <w:szCs w:val="22"/>
          <w:lang w:val="en-US"/>
        </w:rPr>
        <w:t>sich</w:t>
      </w:r>
      <w:r>
        <w:rPr>
          <w:i/>
          <w:iCs/>
          <w:color w:val="000000"/>
          <w:spacing w:val="-4"/>
          <w:sz w:val="22"/>
          <w:szCs w:val="22"/>
        </w:rPr>
        <w:t>-</w:t>
      </w:r>
      <w:r>
        <w:rPr>
          <w:i/>
          <w:iCs/>
          <w:color w:val="000000"/>
          <w:spacing w:val="-4"/>
          <w:sz w:val="22"/>
          <w:szCs w:val="22"/>
          <w:lang w:val="en-US"/>
        </w:rPr>
        <w:t>gehen</w:t>
      </w:r>
      <w:r>
        <w:rPr>
          <w:i/>
          <w:iCs/>
          <w:color w:val="000000"/>
          <w:spacing w:val="-4"/>
          <w:sz w:val="22"/>
          <w:szCs w:val="22"/>
        </w:rPr>
        <w:t xml:space="preserve">" </w:t>
      </w:r>
      <w:r>
        <w:rPr>
          <w:color w:val="000000"/>
          <w:spacing w:val="-4"/>
          <w:sz w:val="22"/>
          <w:szCs w:val="22"/>
        </w:rPr>
        <w:t>*) «и большее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расширение есть равным образом более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высокая интенсивность».</w:t>
      </w:r>
    </w:p>
    <w:p w:rsidR="00931FC0" w:rsidRDefault="00931FC0" w:rsidP="00931FC0">
      <w:pPr>
        <w:framePr w:h="1243" w:hSpace="38" w:wrap="auto" w:vAnchor="text" w:hAnchor="text" w:x="1364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790575"/>
            <wp:effectExtent l="0" t="0" r="9525" b="9525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41" w:right="29" w:firstLine="202"/>
        <w:jc w:val="both"/>
      </w:pPr>
      <w:r>
        <w:rPr>
          <w:color w:val="000000"/>
        </w:rPr>
        <w:t>«Богатейшее есть поэтому самое кон-</w:t>
      </w:r>
      <w:r>
        <w:rPr>
          <w:color w:val="000000"/>
        </w:rPr>
        <w:br/>
        <w:t xml:space="preserve">кретное и самое </w:t>
      </w:r>
      <w:r>
        <w:rPr>
          <w:i/>
          <w:iCs/>
          <w:color w:val="000000"/>
        </w:rPr>
        <w:t xml:space="preserve">субъективное, </w:t>
      </w:r>
      <w:r>
        <w:rPr>
          <w:color w:val="000000"/>
        </w:rPr>
        <w:t>и то,</w:t>
      </w:r>
      <w:r>
        <w:rPr>
          <w:color w:val="000000"/>
        </w:rPr>
        <w:br/>
        <w:t>что возвращает себя в наиболее про-</w:t>
      </w:r>
      <w:r>
        <w:rPr>
          <w:color w:val="000000"/>
        </w:rPr>
        <w:br/>
        <w:t>стую глубину — самое мощное и пре-</w:t>
      </w:r>
      <w:r>
        <w:rPr>
          <w:color w:val="000000"/>
        </w:rPr>
        <w:br/>
        <w:t>обладающее» (349) [316].</w:t>
      </w:r>
    </w:p>
    <w:p w:rsidR="00931FC0" w:rsidRDefault="00931FC0" w:rsidP="00931FC0">
      <w:pPr>
        <w:shd w:val="clear" w:color="auto" w:fill="FFFFFF"/>
        <w:spacing w:line="211" w:lineRule="exact"/>
        <w:ind w:left="5" w:right="29" w:firstLine="211"/>
        <w:jc w:val="both"/>
      </w:pPr>
      <w:r>
        <w:rPr>
          <w:color w:val="000000"/>
          <w:spacing w:val="-3"/>
          <w:sz w:val="22"/>
          <w:szCs w:val="22"/>
        </w:rPr>
        <w:t xml:space="preserve">«Именно таким образом происходит, что каждый шаг </w:t>
      </w:r>
      <w:r>
        <w:rPr>
          <w:color w:val="000000"/>
          <w:spacing w:val="-2"/>
          <w:sz w:val="22"/>
          <w:szCs w:val="22"/>
        </w:rPr>
        <w:t>вперед в поступательном движении, каждое дальнейшее определение, удаляясь от неопределенного начала, пред</w:t>
      </w:r>
      <w:r>
        <w:rPr>
          <w:color w:val="000000"/>
          <w:spacing w:val="-4"/>
          <w:sz w:val="22"/>
          <w:szCs w:val="22"/>
        </w:rPr>
        <w:t xml:space="preserve">ставляет собой также </w:t>
      </w:r>
      <w:r>
        <w:rPr>
          <w:i/>
          <w:iCs/>
          <w:color w:val="000000"/>
          <w:spacing w:val="-4"/>
          <w:sz w:val="22"/>
          <w:szCs w:val="22"/>
        </w:rPr>
        <w:t xml:space="preserve">возвратное приближение </w:t>
      </w:r>
      <w:r>
        <w:rPr>
          <w:color w:val="000000"/>
          <w:spacing w:val="-4"/>
          <w:sz w:val="22"/>
          <w:szCs w:val="22"/>
        </w:rPr>
        <w:t>к послед</w:t>
      </w:r>
      <w:r>
        <w:rPr>
          <w:color w:val="000000"/>
          <w:spacing w:val="-3"/>
          <w:sz w:val="22"/>
          <w:szCs w:val="22"/>
        </w:rPr>
        <w:t xml:space="preserve">нему, и тем самым то, что первоначально могло казаться </w:t>
      </w:r>
      <w:r>
        <w:rPr>
          <w:color w:val="000000"/>
          <w:sz w:val="22"/>
          <w:szCs w:val="22"/>
        </w:rPr>
        <w:t>различным, — идущее назад обоснование начала и идущее вперед дальнейшее определение его — совпадают воедино и есть одно и то же» (350) [316].</w:t>
      </w:r>
    </w:p>
    <w:p w:rsidR="00931FC0" w:rsidRDefault="00931FC0" w:rsidP="00931FC0">
      <w:pPr>
        <w:spacing w:before="115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28575"/>
            <wp:effectExtent l="0" t="0" r="0" b="9525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/>
        <w:ind w:left="250"/>
      </w:pPr>
      <w:r>
        <w:rPr>
          <w:color w:val="000000"/>
          <w:sz w:val="14"/>
          <w:szCs w:val="14"/>
        </w:rPr>
        <w:t>* —  "</w:t>
      </w:r>
      <w:r>
        <w:rPr>
          <w:i/>
          <w:iCs/>
          <w:color w:val="000000"/>
          <w:sz w:val="14"/>
          <w:szCs w:val="14"/>
        </w:rPr>
        <w:t>В себя вхождения». Ред,</w:t>
      </w:r>
    </w:p>
    <w:p w:rsidR="00931FC0" w:rsidRDefault="00931FC0" w:rsidP="00931FC0">
      <w:pPr>
        <w:shd w:val="clear" w:color="auto" w:fill="FFFFFF"/>
        <w:spacing w:before="110"/>
        <w:ind w:left="250"/>
        <w:sectPr w:rsidR="00931FC0">
          <w:type w:val="continuous"/>
          <w:pgSz w:w="7937" w:h="11339"/>
          <w:pgMar w:top="1169" w:right="1501" w:bottom="360" w:left="10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150"/>
      </w:pPr>
      <w:r>
        <w:rPr>
          <w:color w:val="000000"/>
          <w:sz w:val="18"/>
          <w:szCs w:val="18"/>
        </w:rPr>
        <w:lastRenderedPageBreak/>
        <w:t>213</w:t>
      </w:r>
    </w:p>
    <w:p w:rsidR="00931FC0" w:rsidRDefault="00931FC0" w:rsidP="00931FC0">
      <w:pPr>
        <w:shd w:val="clear" w:color="auto" w:fill="FFFFFF"/>
        <w:spacing w:after="240"/>
        <w:ind w:left="5150"/>
        <w:sectPr w:rsidR="00931FC0">
          <w:pgSz w:w="7937" w:h="11339"/>
          <w:pgMar w:top="1177" w:right="573" w:bottom="360" w:left="1493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809792" behindDoc="1" locked="0" layoutInCell="1" allowOverlap="1">
            <wp:simplePos x="0" y="0"/>
            <wp:positionH relativeFrom="margin">
              <wp:posOffset>2487295</wp:posOffset>
            </wp:positionH>
            <wp:positionV relativeFrom="paragraph">
              <wp:posOffset>158750</wp:posOffset>
            </wp:positionV>
            <wp:extent cx="576580" cy="2569845"/>
            <wp:effectExtent l="0" t="0" r="0" b="1905"/>
            <wp:wrapThrough wrapText="bothSides">
              <wp:wrapPolygon edited="0">
                <wp:start x="0" y="0"/>
                <wp:lineTo x="0" y="21456"/>
                <wp:lineTo x="20696" y="21456"/>
                <wp:lineTo x="20696" y="0"/>
                <wp:lineTo x="0" y="0"/>
              </wp:wrapPolygon>
            </wp:wrapThrough>
            <wp:docPr id="2568" name="Рисунок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1089" w:hSpace="38" w:wrap="auto" w:vAnchor="text" w:hAnchor="text" w:x="3918" w:y="44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50" w:hSpace="38" w:wrap="auto" w:vAnchor="text" w:hAnchor="text" w:x="3899" w:y="59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62075"/>
            <wp:effectExtent l="0" t="0" r="0" b="9525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jc w:val="both"/>
      </w:pPr>
      <w:r>
        <w:rPr>
          <w:color w:val="000000"/>
        </w:rPr>
        <w:t xml:space="preserve">Это неопределенное начало нельзя </w:t>
      </w:r>
      <w:r>
        <w:rPr>
          <w:color w:val="000000"/>
          <w:lang w:val="en-US"/>
        </w:rPr>
        <w:t>dep</w:t>
      </w:r>
      <w:r>
        <w:rPr>
          <w:color w:val="000000"/>
        </w:rPr>
        <w:br/>
        <w:t>... «нет нужды извиняться по поводу</w:t>
      </w:r>
      <w:r>
        <w:rPr>
          <w:color w:val="000000"/>
        </w:rPr>
        <w:br/>
        <w:t>того, что его» (начало) «можно будто бы</w:t>
      </w:r>
      <w:r>
        <w:rPr>
          <w:color w:val="000000"/>
        </w:rPr>
        <w:br/>
        <w:t>принимать лишь провизорно и гипотети-</w:t>
      </w:r>
      <w:r>
        <w:rPr>
          <w:color w:val="000000"/>
        </w:rPr>
        <w:br/>
        <w:t>чески. То, что можно было бы возразить</w:t>
      </w:r>
      <w:r>
        <w:rPr>
          <w:color w:val="000000"/>
        </w:rPr>
        <w:br/>
        <w:t>против него, — например, что челове-</w:t>
      </w:r>
      <w:r>
        <w:rPr>
          <w:color w:val="000000"/>
        </w:rPr>
        <w:br/>
        <w:t>ческое познание ограничено и что,</w:t>
      </w:r>
      <w:r>
        <w:rPr>
          <w:color w:val="000000"/>
        </w:rPr>
        <w:br/>
        <w:t>прежде чем приступить к делу, тре-</w:t>
      </w:r>
      <w:r>
        <w:rPr>
          <w:color w:val="000000"/>
        </w:rPr>
        <w:br/>
        <w:t>буется критически исследовать орудие</w:t>
      </w:r>
      <w:r>
        <w:rPr>
          <w:color w:val="000000"/>
        </w:rPr>
        <w:br/>
        <w:t>познания, — это также предпосылки,</w:t>
      </w:r>
      <w:r>
        <w:rPr>
          <w:color w:val="000000"/>
        </w:rPr>
        <w:br/>
        <w:t>которые как конкретные определения</w:t>
      </w:r>
      <w:r>
        <w:rPr>
          <w:color w:val="000000"/>
        </w:rPr>
        <w:br/>
        <w:t>приводят за собой требование их опо-</w:t>
      </w:r>
      <w:r>
        <w:rPr>
          <w:color w:val="000000"/>
        </w:rPr>
        <w:br/>
        <w:t>средствования и обоснования. Так как</w:t>
      </w:r>
      <w:r>
        <w:rPr>
          <w:color w:val="000000"/>
        </w:rPr>
        <w:br/>
        <w:t>они тем самым формально не имеют</w:t>
      </w:r>
      <w:r>
        <w:rPr>
          <w:color w:val="000000"/>
        </w:rPr>
        <w:br/>
        <w:t xml:space="preserve">никакого преимущества перед </w:t>
      </w:r>
      <w:r>
        <w:rPr>
          <w:i/>
          <w:iCs/>
          <w:color w:val="000000"/>
        </w:rPr>
        <w:t>начина-</w:t>
      </w:r>
      <w:r>
        <w:rPr>
          <w:i/>
          <w:iCs/>
          <w:color w:val="000000"/>
        </w:rPr>
        <w:br/>
        <w:t xml:space="preserve">нием </w:t>
      </w:r>
      <w:r>
        <w:rPr>
          <w:color w:val="000000"/>
        </w:rPr>
        <w:t>с предмета, против чего они про-</w:t>
      </w:r>
      <w:r>
        <w:rPr>
          <w:color w:val="000000"/>
        </w:rPr>
        <w:br/>
        <w:t>тестуют, и скорее ввиду своего более</w:t>
      </w:r>
      <w:r>
        <w:rPr>
          <w:color w:val="000000"/>
        </w:rPr>
        <w:br/>
        <w:t>конкретного содержания нуждаются в</w:t>
      </w:r>
      <w:r>
        <w:rPr>
          <w:color w:val="000000"/>
        </w:rPr>
        <w:br/>
        <w:t>выведении, то следует, напротив, счи-</w:t>
      </w:r>
      <w:r>
        <w:rPr>
          <w:color w:val="000000"/>
        </w:rPr>
        <w:br/>
        <w:t xml:space="preserve">тать </w:t>
      </w:r>
      <w:r>
        <w:rPr>
          <w:i/>
          <w:iCs/>
          <w:color w:val="000000"/>
        </w:rPr>
        <w:t xml:space="preserve">пустыми притязаниями, </w:t>
      </w:r>
      <w:r>
        <w:rPr>
          <w:color w:val="000000"/>
        </w:rPr>
        <w:t>будто</w:t>
      </w:r>
      <w:r>
        <w:rPr>
          <w:color w:val="000000"/>
        </w:rPr>
        <w:br/>
        <w:t>их должно принимать во внимание бо-</w:t>
      </w:r>
      <w:r>
        <w:rPr>
          <w:color w:val="000000"/>
        </w:rPr>
        <w:br/>
        <w:t>лее, чем что-либо другое. Содержание</w:t>
      </w:r>
      <w:r>
        <w:rPr>
          <w:color w:val="000000"/>
        </w:rPr>
        <w:br/>
        <w:t>их неистинно, так как они обращают</w:t>
      </w:r>
      <w:r>
        <w:rPr>
          <w:color w:val="000000"/>
        </w:rPr>
        <w:br/>
        <w:t>в нечто непреложное и абсолютное то,</w:t>
      </w:r>
      <w:r>
        <w:rPr>
          <w:color w:val="000000"/>
        </w:rPr>
        <w:br/>
        <w:t>что познано как конечное и неистин-</w:t>
      </w:r>
      <w:r>
        <w:rPr>
          <w:color w:val="000000"/>
        </w:rPr>
        <w:br/>
        <w:t>ное, именно некоторое ограниченное по-</w:t>
      </w:r>
      <w:r>
        <w:rPr>
          <w:color w:val="000000"/>
        </w:rPr>
        <w:br/>
        <w:t>знание, определенное как форма и ору-</w:t>
      </w:r>
      <w:r>
        <w:rPr>
          <w:color w:val="000000"/>
        </w:rPr>
        <w:br/>
        <w:t>дие по отношению к своему содержа-</w:t>
      </w:r>
      <w:r>
        <w:rPr>
          <w:color w:val="000000"/>
        </w:rPr>
        <w:br/>
        <w:t>нию; это неистинное познание есть само</w:t>
      </w:r>
      <w:r>
        <w:rPr>
          <w:color w:val="000000"/>
        </w:rPr>
        <w:br/>
        <w:t>также форма, обоснование, которое идет</w:t>
      </w:r>
      <w:r>
        <w:rPr>
          <w:color w:val="000000"/>
        </w:rPr>
        <w:br/>
        <w:t>назад. И метод истины тоже при-</w:t>
      </w:r>
      <w:r>
        <w:rPr>
          <w:color w:val="000000"/>
        </w:rPr>
        <w:br/>
        <w:t>знает начало за нечто несовершенное,</w:t>
      </w:r>
      <w:r>
        <w:rPr>
          <w:color w:val="000000"/>
        </w:rPr>
        <w:br/>
        <w:t>так как оно есть начало, но вместе с тем</w:t>
      </w:r>
      <w:r>
        <w:rPr>
          <w:color w:val="000000"/>
        </w:rPr>
        <w:br/>
        <w:t>он знает это несовершенное вообще как</w:t>
      </w:r>
      <w:r>
        <w:rPr>
          <w:color w:val="000000"/>
        </w:rPr>
        <w:br/>
        <w:t>нечто необходимое, ибо истина есть</w:t>
      </w:r>
      <w:r>
        <w:rPr>
          <w:color w:val="000000"/>
        </w:rPr>
        <w:br/>
        <w:t>не что иное, как приход к самой себе</w:t>
      </w:r>
      <w:r>
        <w:rPr>
          <w:color w:val="000000"/>
        </w:rPr>
        <w:br/>
        <w:t>через отрицательность непосредствен-</w:t>
      </w:r>
      <w:r>
        <w:rPr>
          <w:color w:val="000000"/>
        </w:rPr>
        <w:br/>
        <w:t>ности»... (350—351) [316-317].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color w:val="000000"/>
          <w:lang w:val="en-US"/>
        </w:rPr>
        <w:lastRenderedPageBreak/>
        <w:t xml:space="preserve">rezieren </w:t>
      </w:r>
      <w:r>
        <w:rPr>
          <w:color w:val="000000"/>
        </w:rPr>
        <w:t>*:</w:t>
      </w:r>
    </w:p>
    <w:p w:rsidR="00931FC0" w:rsidRDefault="00931FC0" w:rsidP="00931FC0">
      <w:pPr>
        <w:shd w:val="clear" w:color="auto" w:fill="FFFFFF"/>
        <w:spacing w:before="202" w:line="211" w:lineRule="exact"/>
        <w:ind w:left="461"/>
      </w:pPr>
      <w:r>
        <w:rPr>
          <w:color w:val="000000"/>
          <w:lang w:val="en-US"/>
        </w:rPr>
        <w:t>NB:</w:t>
      </w:r>
    </w:p>
    <w:p w:rsidR="00931FC0" w:rsidRDefault="00931FC0" w:rsidP="00931FC0">
      <w:pPr>
        <w:shd w:val="clear" w:color="auto" w:fill="FFFFFF"/>
        <w:spacing w:line="211" w:lineRule="exact"/>
        <w:ind w:left="331"/>
        <w:jc w:val="both"/>
      </w:pPr>
      <w:r>
        <w:rPr>
          <w:color w:val="000000"/>
        </w:rPr>
        <w:t>Гегель</w:t>
      </w:r>
      <w:r>
        <w:rPr>
          <w:color w:val="000000"/>
        </w:rPr>
        <w:br/>
        <w:t>против</w:t>
      </w:r>
      <w:r>
        <w:rPr>
          <w:color w:val="000000"/>
        </w:rPr>
        <w:br/>
        <w:t>Канта</w:t>
      </w:r>
    </w:p>
    <w:p w:rsidR="00931FC0" w:rsidRDefault="00931FC0" w:rsidP="00931FC0">
      <w:pPr>
        <w:shd w:val="clear" w:color="auto" w:fill="FFFFFF"/>
        <w:spacing w:before="2424" w:line="19" w:lineRule="exact"/>
        <w:ind w:left="302" w:right="29"/>
        <w:jc w:val="both"/>
      </w:pPr>
    </w:p>
    <w:p w:rsidR="00931FC0" w:rsidRDefault="00931FC0" w:rsidP="00931FC0">
      <w:pPr>
        <w:shd w:val="clear" w:color="auto" w:fill="FFFFFF"/>
        <w:spacing w:line="211" w:lineRule="exact"/>
        <w:ind w:left="302" w:right="29"/>
        <w:jc w:val="both"/>
      </w:pPr>
      <w:r>
        <w:rPr>
          <w:color w:val="000000"/>
        </w:rPr>
        <w:t>против</w:t>
      </w:r>
      <w:r>
        <w:rPr>
          <w:color w:val="000000"/>
        </w:rPr>
        <w:br/>
        <w:t>Канта</w:t>
      </w:r>
      <w:r>
        <w:rPr>
          <w:color w:val="000000"/>
        </w:rPr>
        <w:br/>
        <w:t>(верно)</w:t>
      </w:r>
    </w:p>
    <w:p w:rsidR="00931FC0" w:rsidRDefault="00931FC0" w:rsidP="00931FC0">
      <w:pPr>
        <w:shd w:val="clear" w:color="auto" w:fill="FFFFFF"/>
        <w:spacing w:line="211" w:lineRule="exact"/>
        <w:ind w:left="302" w:right="29"/>
        <w:jc w:val="both"/>
        <w:sectPr w:rsidR="00931FC0">
          <w:type w:val="continuous"/>
          <w:pgSz w:w="7937" w:h="11339"/>
          <w:pgMar w:top="1177" w:right="1360" w:bottom="360" w:left="1513" w:header="720" w:footer="720" w:gutter="0"/>
          <w:cols w:num="2" w:space="720" w:equalWidth="0">
            <w:col w:w="4075" w:space="19"/>
            <w:col w:w="969"/>
          </w:cols>
          <w:noEndnote/>
        </w:sectPr>
      </w:pPr>
    </w:p>
    <w:p w:rsidR="00931FC0" w:rsidRDefault="00931FC0" w:rsidP="00931FC0">
      <w:pPr>
        <w:spacing w:before="62"/>
        <w:ind w:right="50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38100"/>
            <wp:effectExtent l="0" t="0" r="9525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/>
        <w:ind w:left="254"/>
      </w:pPr>
      <w:r>
        <w:rPr>
          <w:color w:val="000000"/>
          <w:sz w:val="16"/>
          <w:szCs w:val="16"/>
        </w:rPr>
        <w:t xml:space="preserve">* — обесценивать.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/>
        <w:ind w:left="254"/>
        <w:sectPr w:rsidR="00931FC0">
          <w:type w:val="continuous"/>
          <w:pgSz w:w="7937" w:h="11339"/>
          <w:pgMar w:top="1177" w:right="573" w:bottom="360" w:left="14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</w:pPr>
      <w:r>
        <w:rPr>
          <w:color w:val="000000"/>
          <w:sz w:val="18"/>
          <w:szCs w:val="18"/>
        </w:rPr>
        <w:lastRenderedPageBreak/>
        <w:t>214</w:t>
      </w:r>
    </w:p>
    <w:p w:rsidR="00931FC0" w:rsidRDefault="00931FC0" w:rsidP="00931FC0">
      <w:pPr>
        <w:shd w:val="clear" w:color="auto" w:fill="FFFFFF"/>
        <w:spacing w:after="240"/>
        <w:sectPr w:rsidR="00931FC0">
          <w:pgSz w:w="7937" w:h="11339"/>
          <w:pgMar w:top="1181" w:right="1682" w:bottom="360" w:left="913" w:header="720" w:footer="720" w:gutter="0"/>
          <w:cols w:space="60"/>
          <w:noEndnote/>
        </w:sectPr>
      </w:pPr>
    </w:p>
    <w:p w:rsidR="00931FC0" w:rsidRDefault="00931FC0" w:rsidP="00931FC0">
      <w:pPr>
        <w:framePr w:h="43" w:hSpace="38" w:wrap="notBeside" w:vAnchor="text" w:hAnchor="margin" w:x="-234" w:y="81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96" w:h="3207" w:hRule="exact" w:hSpace="38" w:wrap="notBeside" w:vAnchor="text" w:hAnchor="margin" w:x="-196" w:y="428"/>
        <w:shd w:val="clear" w:color="auto" w:fill="FFFFFF"/>
        <w:spacing w:line="216" w:lineRule="exact"/>
        <w:ind w:left="350"/>
      </w:pPr>
      <w:r>
        <w:rPr>
          <w:color w:val="000000"/>
          <w:sz w:val="22"/>
          <w:szCs w:val="22"/>
        </w:rPr>
        <w:t>Наука</w:t>
      </w:r>
    </w:p>
    <w:p w:rsidR="00931FC0" w:rsidRDefault="00931FC0" w:rsidP="00931FC0">
      <w:pPr>
        <w:framePr w:w="1296" w:h="3207" w:hRule="exact" w:hSpace="38" w:wrap="notBeside" w:vAnchor="text" w:hAnchor="margin" w:x="-196" w:y="428"/>
        <w:shd w:val="clear" w:color="auto" w:fill="FFFFFF"/>
        <w:spacing w:line="216" w:lineRule="exact"/>
        <w:ind w:left="19"/>
        <w:jc w:val="center"/>
      </w:pPr>
      <w:r>
        <w:rPr>
          <w:color w:val="000000"/>
          <w:spacing w:val="-4"/>
          <w:sz w:val="22"/>
          <w:szCs w:val="22"/>
        </w:rPr>
        <w:t>есть</w:t>
      </w:r>
    </w:p>
    <w:p w:rsidR="00931FC0" w:rsidRDefault="00931FC0" w:rsidP="00931FC0">
      <w:pPr>
        <w:framePr w:w="1296" w:h="3207" w:hRule="exact" w:hSpace="38" w:wrap="notBeside" w:vAnchor="text" w:hAnchor="margin" w:x="-196" w:y="428"/>
        <w:shd w:val="clear" w:color="auto" w:fill="FFFFFF"/>
        <w:spacing w:before="5" w:line="216" w:lineRule="exact"/>
        <w:ind w:right="5"/>
        <w:jc w:val="center"/>
      </w:pPr>
      <w:r>
        <w:rPr>
          <w:i/>
          <w:iCs/>
          <w:color w:val="000000"/>
          <w:sz w:val="22"/>
          <w:szCs w:val="22"/>
        </w:rPr>
        <w:t>круг</w:t>
      </w:r>
    </w:p>
    <w:p w:rsidR="00931FC0" w:rsidRDefault="00931FC0" w:rsidP="00931FC0">
      <w:pPr>
        <w:framePr w:w="1296" w:h="3207" w:hRule="exact" w:hSpace="38" w:wrap="notBeside" w:vAnchor="text" w:hAnchor="margin" w:x="-196" w:y="428"/>
        <w:shd w:val="clear" w:color="auto" w:fill="FFFFFF"/>
        <w:spacing w:before="5" w:line="216" w:lineRule="exact"/>
        <w:ind w:right="14"/>
        <w:jc w:val="center"/>
      </w:pPr>
      <w:r>
        <w:rPr>
          <w:i/>
          <w:iCs/>
          <w:color w:val="000000"/>
          <w:spacing w:val="-4"/>
          <w:sz w:val="22"/>
          <w:szCs w:val="22"/>
        </w:rPr>
        <w:t>кругов</w:t>
      </w:r>
    </w:p>
    <w:p w:rsidR="00931FC0" w:rsidRDefault="00931FC0" w:rsidP="00931FC0">
      <w:pPr>
        <w:framePr w:w="1296" w:h="3207" w:hRule="exact" w:hSpace="38" w:wrap="notBeside" w:vAnchor="text" w:hAnchor="margin" w:x="-196" w:y="428"/>
        <w:shd w:val="clear" w:color="auto" w:fill="FFFFFF"/>
        <w:spacing w:before="418" w:line="211" w:lineRule="exact"/>
        <w:jc w:val="center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br/>
        <w:t>связь диа-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лектического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метода с „ег-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fulltesSein</w:t>
      </w:r>
      <w:r>
        <w:rPr>
          <w:color w:val="000000"/>
          <w:sz w:val="22"/>
          <w:szCs w:val="22"/>
        </w:rPr>
        <w:t>"*,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 бытием,</w:t>
      </w:r>
      <w:r>
        <w:rPr>
          <w:color w:val="000000"/>
          <w:spacing w:val="-2"/>
          <w:sz w:val="22"/>
          <w:szCs w:val="22"/>
        </w:rPr>
        <w:br/>
        <w:t>полным 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держания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конкретным</w:t>
      </w:r>
    </w:p>
    <w:p w:rsidR="00931FC0" w:rsidRDefault="00931FC0" w:rsidP="00931FC0">
      <w:pPr>
        <w:shd w:val="clear" w:color="auto" w:fill="FFFFFF"/>
        <w:spacing w:before="3187" w:line="211" w:lineRule="exact"/>
        <w:ind w:left="38"/>
      </w:pPr>
      <w:r>
        <w:rPr>
          <w:noProof/>
        </w:rPr>
        <w:drawing>
          <wp:anchor distT="0" distB="0" distL="0" distR="0" simplePos="0" relativeHeight="251824128" behindDoc="1" locked="0" layoutInCell="1" allowOverlap="1">
            <wp:simplePos x="0" y="0"/>
            <wp:positionH relativeFrom="margin">
              <wp:posOffset>725170</wp:posOffset>
            </wp:positionH>
            <wp:positionV relativeFrom="paragraph">
              <wp:posOffset>3175</wp:posOffset>
            </wp:positionV>
            <wp:extent cx="63500" cy="5144770"/>
            <wp:effectExtent l="0" t="0" r="0" b="0"/>
            <wp:wrapThrough wrapText="bothSides">
              <wp:wrapPolygon edited="0">
                <wp:start x="0" y="0"/>
                <wp:lineTo x="0" y="21515"/>
                <wp:lineTo x="12960" y="21515"/>
                <wp:lineTo x="12960" y="0"/>
                <wp:lineTo x="0" y="0"/>
              </wp:wrapPolygon>
            </wp:wrapThrough>
            <wp:docPr id="2567" name="Рисунок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514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  <w:sz w:val="22"/>
          <w:szCs w:val="22"/>
        </w:rPr>
        <w:t>Переход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color w:val="000000"/>
          <w:spacing w:val="-3"/>
          <w:sz w:val="22"/>
          <w:szCs w:val="22"/>
        </w:rPr>
        <w:t>от идеи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 </w:t>
      </w:r>
      <w:r>
        <w:rPr>
          <w:i/>
          <w:iCs/>
          <w:color w:val="000000"/>
          <w:sz w:val="22"/>
          <w:szCs w:val="22"/>
        </w:rPr>
        <w:t>п р и-</w:t>
      </w:r>
      <w:r>
        <w:rPr>
          <w:i/>
          <w:iCs/>
          <w:color w:val="000000"/>
          <w:sz w:val="22"/>
          <w:szCs w:val="22"/>
        </w:rPr>
        <w:br/>
        <w:t>р о д е...</w:t>
      </w:r>
    </w:p>
    <w:p w:rsidR="00931FC0" w:rsidRDefault="00931FC0" w:rsidP="00931FC0">
      <w:pPr>
        <w:shd w:val="clear" w:color="auto" w:fill="FFFFFF"/>
        <w:spacing w:line="211" w:lineRule="exact"/>
        <w:ind w:left="24" w:firstLine="226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... «Вследствие вышеуказанной при-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роды метода наука представляется не-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которым замкнутым в себя </w:t>
      </w:r>
      <w:r>
        <w:rPr>
          <w:i/>
          <w:iCs/>
          <w:color w:val="000000"/>
          <w:spacing w:val="-3"/>
          <w:sz w:val="22"/>
          <w:szCs w:val="22"/>
        </w:rPr>
        <w:t xml:space="preserve">кругом, </w:t>
      </w:r>
      <w:r>
        <w:rPr>
          <w:color w:val="000000"/>
          <w:spacing w:val="-3"/>
          <w:sz w:val="22"/>
          <w:szCs w:val="22"/>
        </w:rPr>
        <w:t>в на-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чало которого, простое основание, впле-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тается путем опосредствования конец;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притом этот круг есть </w:t>
      </w:r>
      <w:r>
        <w:rPr>
          <w:i/>
          <w:iCs/>
          <w:color w:val="000000"/>
          <w:sz w:val="22"/>
          <w:szCs w:val="22"/>
        </w:rPr>
        <w:t>круг из кругов...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Звенья этой цепи суть отдельные</w:t>
      </w:r>
      <w:r>
        <w:rPr>
          <w:color w:val="000000"/>
          <w:sz w:val="22"/>
          <w:szCs w:val="22"/>
        </w:rPr>
        <w:br/>
        <w:t>науки»... (351) [318].</w:t>
      </w:r>
    </w:p>
    <w:p w:rsidR="00931FC0" w:rsidRDefault="00931FC0" w:rsidP="00931FC0">
      <w:pPr>
        <w:shd w:val="clear" w:color="auto" w:fill="FFFFFF"/>
        <w:spacing w:line="211" w:lineRule="exact"/>
        <w:ind w:left="14" w:right="10" w:firstLine="211"/>
        <w:jc w:val="both"/>
      </w:pPr>
      <w:r>
        <w:rPr>
          <w:color w:val="000000"/>
          <w:spacing w:val="-3"/>
          <w:sz w:val="22"/>
          <w:szCs w:val="22"/>
        </w:rPr>
        <w:t>«Метод есть чистое понятие, относя-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щееся только к самому себе; он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поэтому то простое соотношение с собой,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которое есть бытие. Но он есть теперь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также и </w:t>
      </w:r>
      <w:r>
        <w:rPr>
          <w:i/>
          <w:iCs/>
          <w:color w:val="000000"/>
          <w:sz w:val="22"/>
          <w:szCs w:val="22"/>
        </w:rPr>
        <w:t xml:space="preserve">наполненное </w:t>
      </w:r>
      <w:r>
        <w:rPr>
          <w:color w:val="000000"/>
          <w:sz w:val="22"/>
          <w:szCs w:val="22"/>
        </w:rPr>
        <w:t>бытие, постигаю-</w:t>
      </w:r>
      <w:r>
        <w:rPr>
          <w:color w:val="000000"/>
          <w:sz w:val="22"/>
          <w:szCs w:val="22"/>
        </w:rPr>
        <w:br/>
        <w:t>щее себя понятие, бытие как конкрет-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ная и равным образом совершенно ин-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тенсивная тотальность»...</w:t>
      </w:r>
    </w:p>
    <w:p w:rsidR="00931FC0" w:rsidRDefault="00931FC0" w:rsidP="00931FC0">
      <w:pPr>
        <w:shd w:val="clear" w:color="auto" w:fill="FFFFFF"/>
        <w:spacing w:before="211" w:line="211" w:lineRule="exact"/>
        <w:ind w:right="14" w:firstLine="221"/>
        <w:jc w:val="both"/>
      </w:pPr>
      <w:r>
        <w:rPr>
          <w:color w:val="000000"/>
          <w:spacing w:val="-2"/>
          <w:sz w:val="22"/>
          <w:szCs w:val="22"/>
        </w:rPr>
        <w:t>... «Во-вторых, эта идея» ((</w:t>
      </w:r>
      <w:r>
        <w:rPr>
          <w:color w:val="000000"/>
          <w:spacing w:val="-2"/>
          <w:sz w:val="22"/>
          <w:szCs w:val="22"/>
          <w:lang w:val="en-US"/>
        </w:rPr>
        <w:t>die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Idee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des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absoluten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Erkennens</w:t>
      </w:r>
      <w:r>
        <w:rPr>
          <w:color w:val="000000"/>
          <w:spacing w:val="-1"/>
          <w:sz w:val="22"/>
          <w:szCs w:val="22"/>
        </w:rPr>
        <w:t xml:space="preserve"> **)) «есть еще логи-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ческая идея, она замкнута в чистую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мысль, есть еще наука только божеского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понятия. Ее систематическое развитие,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правда, само есть некоторая реализа-</w:t>
      </w:r>
      <w:r>
        <w:rPr>
          <w:color w:val="000000"/>
          <w:sz w:val="22"/>
          <w:szCs w:val="22"/>
        </w:rPr>
        <w:br/>
        <w:t>ция, но содержащаяся внутри этой же</w:t>
      </w:r>
      <w:r>
        <w:rPr>
          <w:color w:val="000000"/>
          <w:sz w:val="22"/>
          <w:szCs w:val="22"/>
        </w:rPr>
        <w:br/>
        <w:t>сферы. Так как чистая идея познания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тем самым заключена в субъективность,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то она есть </w:t>
      </w:r>
      <w:r>
        <w:rPr>
          <w:i/>
          <w:iCs/>
          <w:color w:val="000000"/>
          <w:sz w:val="22"/>
          <w:szCs w:val="22"/>
        </w:rPr>
        <w:t xml:space="preserve">влечение </w:t>
      </w:r>
      <w:r>
        <w:rPr>
          <w:color w:val="000000"/>
          <w:sz w:val="22"/>
          <w:szCs w:val="22"/>
        </w:rPr>
        <w:t>снять последнюю,</w:t>
      </w:r>
      <w:r>
        <w:rPr>
          <w:color w:val="000000"/>
          <w:sz w:val="22"/>
          <w:szCs w:val="22"/>
        </w:rPr>
        <w:br/>
        <w:t>и чистая истина, как последний резуль-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тат, становится также </w:t>
      </w:r>
      <w:r>
        <w:rPr>
          <w:i/>
          <w:iCs/>
          <w:color w:val="000000"/>
          <w:spacing w:val="-2"/>
          <w:sz w:val="22"/>
          <w:szCs w:val="22"/>
        </w:rPr>
        <w:t>началом некото-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рой другой сферы и науки. </w:t>
      </w:r>
      <w:r>
        <w:rPr>
          <w:color w:val="000000"/>
          <w:spacing w:val="-4"/>
          <w:sz w:val="22"/>
          <w:szCs w:val="22"/>
        </w:rPr>
        <w:t>Этот переход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требуется здесь еще только наметить.</w:t>
      </w:r>
    </w:p>
    <w:p w:rsidR="00931FC0" w:rsidRDefault="00931FC0" w:rsidP="00931FC0">
      <w:pPr>
        <w:shd w:val="clear" w:color="auto" w:fill="FFFFFF"/>
        <w:spacing w:line="211" w:lineRule="exact"/>
        <w:ind w:right="29" w:firstLine="211"/>
        <w:jc w:val="both"/>
      </w:pPr>
      <w:r>
        <w:rPr>
          <w:color w:val="000000"/>
          <w:sz w:val="22"/>
          <w:szCs w:val="22"/>
        </w:rPr>
        <w:t>А именно, в то время как идея пола-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гает себя как абсолютное единство чи-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стого понятия и его реальности, и по-</w:t>
      </w:r>
      <w:r>
        <w:rPr>
          <w:color w:val="000000"/>
          <w:sz w:val="22"/>
          <w:szCs w:val="22"/>
        </w:rPr>
        <w:br/>
        <w:t>тому включает себя в непосредствен-</w:t>
      </w:r>
      <w:r>
        <w:rPr>
          <w:color w:val="000000"/>
          <w:sz w:val="22"/>
          <w:szCs w:val="22"/>
        </w:rPr>
        <w:br/>
        <w:t xml:space="preserve">ность </w:t>
      </w:r>
      <w:r>
        <w:rPr>
          <w:i/>
          <w:iCs/>
          <w:color w:val="000000"/>
          <w:sz w:val="22"/>
          <w:szCs w:val="22"/>
        </w:rPr>
        <w:t xml:space="preserve">бытия, </w:t>
      </w:r>
      <w:r>
        <w:rPr>
          <w:color w:val="000000"/>
          <w:sz w:val="22"/>
          <w:szCs w:val="22"/>
        </w:rPr>
        <w:t>то как тотальность в этой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форме она есть </w:t>
      </w:r>
      <w:r>
        <w:rPr>
          <w:i/>
          <w:iCs/>
          <w:color w:val="000000"/>
          <w:spacing w:val="-4"/>
          <w:sz w:val="22"/>
          <w:szCs w:val="22"/>
        </w:rPr>
        <w:t xml:space="preserve">природа» </w:t>
      </w:r>
      <w:r>
        <w:rPr>
          <w:color w:val="000000"/>
          <w:spacing w:val="-4"/>
          <w:sz w:val="22"/>
          <w:szCs w:val="22"/>
        </w:rPr>
        <w:t>(352—353)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18"/>
          <w:szCs w:val="18"/>
        </w:rPr>
        <w:t>[318-319].</w:t>
      </w:r>
    </w:p>
    <w:p w:rsidR="00931FC0" w:rsidRDefault="00931FC0" w:rsidP="00931FC0">
      <w:pPr>
        <w:shd w:val="clear" w:color="auto" w:fill="FFFFFF"/>
        <w:spacing w:line="211" w:lineRule="exact"/>
        <w:ind w:right="29" w:firstLine="211"/>
        <w:jc w:val="both"/>
        <w:sectPr w:rsidR="00931FC0">
          <w:type w:val="continuous"/>
          <w:pgSz w:w="7937" w:h="11339"/>
          <w:pgMar w:top="1181" w:right="1682" w:bottom="360" w:left="1095" w:header="720" w:footer="720" w:gutter="0"/>
          <w:cols w:num="2" w:space="720" w:equalWidth="0">
            <w:col w:w="840" w:space="475"/>
            <w:col w:w="3844"/>
          </w:cols>
          <w:noEndnote/>
        </w:sectPr>
      </w:pPr>
    </w:p>
    <w:p w:rsidR="00931FC0" w:rsidRDefault="00931FC0" w:rsidP="00931FC0">
      <w:pPr>
        <w:shd w:val="clear" w:color="auto" w:fill="FFFFFF"/>
        <w:spacing w:before="77" w:line="149" w:lineRule="exact"/>
        <w:ind w:left="206" w:firstLine="86"/>
      </w:pPr>
      <w:r>
        <w:rPr>
          <w:color w:val="000000"/>
          <w:sz w:val="16"/>
          <w:szCs w:val="16"/>
        </w:rPr>
        <w:t xml:space="preserve">* — «наполненным бытием».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идея абсолютного познания,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tabs>
          <w:tab w:val="left" w:pos="706"/>
        </w:tabs>
        <w:ind w:left="490"/>
        <w:rPr>
          <w:color w:val="000000"/>
          <w:sz w:val="16"/>
          <w:szCs w:val="16"/>
        </w:rPr>
      </w:pPr>
    </w:p>
    <w:p w:rsidR="00931FC0" w:rsidRDefault="00931FC0" w:rsidP="00931FC0">
      <w:pPr>
        <w:numPr>
          <w:ilvl w:val="0"/>
          <w:numId w:val="48"/>
        </w:numPr>
        <w:shd w:val="clear" w:color="auto" w:fill="FFFFFF"/>
        <w:tabs>
          <w:tab w:val="left" w:pos="706"/>
        </w:tabs>
        <w:ind w:left="490"/>
        <w:rPr>
          <w:color w:val="000000"/>
          <w:sz w:val="16"/>
          <w:szCs w:val="16"/>
        </w:rPr>
        <w:sectPr w:rsidR="00931FC0">
          <w:type w:val="continuous"/>
          <w:pgSz w:w="7937" w:h="11339"/>
          <w:pgMar w:top="1160" w:right="1682" w:bottom="360" w:left="8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1"/>
      </w:pPr>
      <w:r>
        <w:rPr>
          <w:b/>
          <w:bCs/>
          <w:color w:val="000000"/>
          <w:sz w:val="16"/>
          <w:szCs w:val="16"/>
        </w:rPr>
        <w:lastRenderedPageBreak/>
        <w:t>215</w:t>
      </w:r>
    </w:p>
    <w:p w:rsidR="00931FC0" w:rsidRDefault="00931FC0" w:rsidP="00931FC0">
      <w:pPr>
        <w:shd w:val="clear" w:color="auto" w:fill="FFFFFF"/>
        <w:ind w:left="5131"/>
        <w:sectPr w:rsidR="00931FC0">
          <w:pgSz w:w="7937" w:h="11339"/>
          <w:pgMar w:top="1198" w:right="631" w:bottom="360" w:left="1455" w:header="720" w:footer="720" w:gutter="0"/>
          <w:cols w:space="60"/>
          <w:noEndnote/>
        </w:sectPr>
      </w:pPr>
    </w:p>
    <w:p w:rsidR="00931FC0" w:rsidRDefault="00931FC0" w:rsidP="00931FC0">
      <w:pPr>
        <w:framePr w:w="1310" w:h="2784" w:hRule="exact" w:hSpace="38" w:wrap="notBeside" w:vAnchor="text" w:hAnchor="margin" w:x="4033" w:y="419"/>
        <w:shd w:val="clear" w:color="auto" w:fill="FFFFFF"/>
        <w:spacing w:line="211" w:lineRule="exact"/>
        <w:ind w:left="475"/>
      </w:pPr>
      <w:r>
        <w:rPr>
          <w:color w:val="000000"/>
          <w:lang w:val="en-US"/>
        </w:rPr>
        <w:t>NB</w:t>
      </w:r>
      <w:r>
        <w:rPr>
          <w:color w:val="000000"/>
        </w:rPr>
        <w:t>:</w:t>
      </w:r>
    </w:p>
    <w:p w:rsidR="00931FC0" w:rsidRDefault="00931FC0" w:rsidP="00931FC0">
      <w:pPr>
        <w:framePr w:w="1310" w:h="2784" w:hRule="exact" w:hSpace="38" w:wrap="notBeside" w:vAnchor="text" w:hAnchor="margin" w:x="4033" w:y="419"/>
        <w:shd w:val="clear" w:color="auto" w:fill="FFFFFF"/>
        <w:spacing w:line="211" w:lineRule="exact"/>
        <w:jc w:val="center"/>
      </w:pPr>
      <w:r>
        <w:rPr>
          <w:color w:val="000000"/>
        </w:rPr>
        <w:t>В малой логи-</w:t>
      </w:r>
      <w:r>
        <w:rPr>
          <w:color w:val="000000"/>
        </w:rPr>
        <w:br/>
        <w:t>ке (Энцикло-</w:t>
      </w:r>
      <w:r>
        <w:rPr>
          <w:color w:val="000000"/>
        </w:rPr>
        <w:br/>
        <w:t>педия § 244,</w:t>
      </w:r>
      <w:r>
        <w:rPr>
          <w:color w:val="000000"/>
        </w:rPr>
        <w:br/>
      </w:r>
      <w:r>
        <w:rPr>
          <w:color w:val="000000"/>
          <w:lang w:val="en-US"/>
        </w:rPr>
        <w:t>Zusatz</w:t>
      </w:r>
      <w:r>
        <w:rPr>
          <w:color w:val="000000"/>
        </w:rPr>
        <w:t xml:space="preserve"> *</w:t>
      </w:r>
      <w:r>
        <w:rPr>
          <w:color w:val="000000"/>
        </w:rPr>
        <w:br/>
        <w:t>стр. 414 **</w:t>
      </w:r>
      <w:r>
        <w:rPr>
          <w:color w:val="000000"/>
        </w:rPr>
        <w:br/>
        <w:t xml:space="preserve">[344] ***) </w:t>
      </w:r>
      <w:r>
        <w:rPr>
          <w:i/>
          <w:iCs/>
          <w:color w:val="000000"/>
        </w:rPr>
        <w:t>по-</w:t>
      </w:r>
      <w:r>
        <w:rPr>
          <w:i/>
          <w:iCs/>
          <w:color w:val="000000"/>
        </w:rPr>
        <w:br/>
        <w:t xml:space="preserve">следняя </w:t>
      </w:r>
      <w:r>
        <w:rPr>
          <w:color w:val="000000"/>
        </w:rPr>
        <w:t>фраза</w:t>
      </w:r>
      <w:r>
        <w:rPr>
          <w:color w:val="000000"/>
        </w:rPr>
        <w:br/>
        <w:t>книги такова:</w:t>
      </w:r>
      <w:r>
        <w:rPr>
          <w:color w:val="000000"/>
        </w:rPr>
        <w:br/>
        <w:t>„</w:t>
      </w:r>
      <w:r>
        <w:rPr>
          <w:color w:val="000000"/>
          <w:lang w:val="en-US"/>
        </w:rPr>
        <w:t>diese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seiende</w:t>
      </w:r>
      <w:r>
        <w:rPr>
          <w:color w:val="000000"/>
        </w:rPr>
        <w:br/>
      </w:r>
      <w:r>
        <w:rPr>
          <w:color w:val="000000"/>
          <w:lang w:val="en-US"/>
        </w:rPr>
        <w:t>Idee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aber</w:t>
      </w:r>
      <w:r>
        <w:rPr>
          <w:color w:val="000000"/>
        </w:rPr>
        <w:br/>
      </w:r>
      <w:r>
        <w:rPr>
          <w:color w:val="000000"/>
          <w:lang w:val="en-US"/>
        </w:rPr>
        <w:t>ist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Na</w:t>
      </w:r>
      <w:r>
        <w:rPr>
          <w:color w:val="000000"/>
        </w:rPr>
        <w:t>-</w:t>
      </w:r>
    </w:p>
    <w:p w:rsidR="00931FC0" w:rsidRDefault="00931FC0" w:rsidP="00931FC0">
      <w:pPr>
        <w:framePr w:w="1310" w:h="2784" w:hRule="exact" w:hSpace="38" w:wrap="notBeside" w:vAnchor="text" w:hAnchor="margin" w:x="4033" w:y="419"/>
        <w:shd w:val="clear" w:color="auto" w:fill="FFFFFF"/>
        <w:ind w:left="197"/>
      </w:pPr>
      <w:r>
        <w:rPr>
          <w:b/>
          <w:bCs/>
          <w:color w:val="000000"/>
          <w:spacing w:val="-15"/>
          <w:sz w:val="18"/>
          <w:szCs w:val="18"/>
          <w:lang w:val="en-US"/>
        </w:rPr>
        <w:t>tur</w:t>
      </w:r>
      <w:r>
        <w:rPr>
          <w:b/>
          <w:bCs/>
          <w:color w:val="000000"/>
          <w:spacing w:val="-15"/>
          <w:sz w:val="18"/>
          <w:szCs w:val="18"/>
        </w:rPr>
        <w:t xml:space="preserve"> "    </w:t>
      </w:r>
      <w:r>
        <w:rPr>
          <w:b/>
          <w:bCs/>
          <w:color w:val="000000"/>
          <w:spacing w:val="-1"/>
          <w:sz w:val="18"/>
          <w:szCs w:val="18"/>
        </w:rPr>
        <w:t>****</w:t>
      </w:r>
    </w:p>
    <w:p w:rsidR="00931FC0" w:rsidRDefault="00931FC0" w:rsidP="00931FC0">
      <w:pPr>
        <w:shd w:val="clear" w:color="auto" w:fill="FFFFFF"/>
        <w:spacing w:before="624" w:line="211" w:lineRule="exact"/>
        <w:ind w:firstLine="216"/>
        <w:jc w:val="both"/>
      </w:pPr>
      <w:r>
        <w:rPr>
          <w:noProof/>
        </w:rPr>
        <w:lastRenderedPageBreak/>
        <w:drawing>
          <wp:anchor distT="0" distB="0" distL="0" distR="0" simplePos="0" relativeHeight="251825152" behindDoc="1" locked="0" layoutInCell="1" allowOverlap="1">
            <wp:simplePos x="0" y="0"/>
            <wp:positionH relativeFrom="margin">
              <wp:posOffset>2456815</wp:posOffset>
            </wp:positionH>
            <wp:positionV relativeFrom="paragraph">
              <wp:posOffset>164465</wp:posOffset>
            </wp:positionV>
            <wp:extent cx="951230" cy="1953895"/>
            <wp:effectExtent l="0" t="0" r="1270" b="8255"/>
            <wp:wrapThrough wrapText="bothSides">
              <wp:wrapPolygon edited="0">
                <wp:start x="0" y="0"/>
                <wp:lineTo x="0" y="21481"/>
                <wp:lineTo x="21196" y="21481"/>
                <wp:lineTo x="21196" y="0"/>
                <wp:lineTo x="0" y="0"/>
              </wp:wrapPolygon>
            </wp:wrapThrough>
            <wp:docPr id="2566" name="Рисунок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6"/>
          <w:sz w:val="22"/>
          <w:szCs w:val="22"/>
        </w:rPr>
        <w:t xml:space="preserve">Эта фраза на </w:t>
      </w:r>
      <w:r>
        <w:rPr>
          <w:b/>
          <w:bCs/>
          <w:color w:val="000000"/>
          <w:spacing w:val="-6"/>
          <w:sz w:val="22"/>
          <w:szCs w:val="22"/>
        </w:rPr>
        <w:t xml:space="preserve">последней, </w:t>
      </w:r>
      <w:r>
        <w:rPr>
          <w:color w:val="000000"/>
          <w:spacing w:val="-6"/>
          <w:sz w:val="22"/>
          <w:szCs w:val="22"/>
        </w:rPr>
        <w:t>353-ей [319]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странице </w:t>
      </w:r>
      <w:r>
        <w:rPr>
          <w:i/>
          <w:iCs/>
          <w:color w:val="000000"/>
          <w:spacing w:val="-2"/>
          <w:sz w:val="22"/>
          <w:szCs w:val="22"/>
        </w:rPr>
        <w:t xml:space="preserve">Логики </w:t>
      </w:r>
      <w:r>
        <w:rPr>
          <w:color w:val="000000"/>
          <w:spacing w:val="-2"/>
          <w:sz w:val="22"/>
          <w:szCs w:val="22"/>
        </w:rPr>
        <w:t>архизамечательна. Пе-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реход логической идеи к </w:t>
      </w:r>
      <w:r>
        <w:rPr>
          <w:i/>
          <w:iCs/>
          <w:color w:val="000000"/>
          <w:sz w:val="22"/>
          <w:szCs w:val="22"/>
        </w:rPr>
        <w:t xml:space="preserve">природе. </w:t>
      </w:r>
      <w:r>
        <w:rPr>
          <w:color w:val="000000"/>
          <w:sz w:val="22"/>
          <w:szCs w:val="22"/>
        </w:rPr>
        <w:t>Ру-</w:t>
      </w:r>
      <w:r>
        <w:rPr>
          <w:color w:val="000000"/>
          <w:sz w:val="22"/>
          <w:szCs w:val="22"/>
        </w:rPr>
        <w:br/>
        <w:t>кой подать к материализму. Прав был</w:t>
      </w:r>
      <w:r>
        <w:rPr>
          <w:color w:val="000000"/>
          <w:sz w:val="22"/>
          <w:szCs w:val="22"/>
        </w:rPr>
        <w:br/>
        <w:t>Энгельс, что система Гегеля перевер-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нутый материализм </w:t>
      </w:r>
      <w:r>
        <w:rPr>
          <w:color w:val="000000"/>
          <w:spacing w:val="-3"/>
          <w:sz w:val="22"/>
          <w:szCs w:val="22"/>
          <w:vertAlign w:val="superscript"/>
        </w:rPr>
        <w:t>101</w:t>
      </w:r>
      <w:r>
        <w:rPr>
          <w:color w:val="000000"/>
          <w:spacing w:val="-3"/>
          <w:sz w:val="22"/>
          <w:szCs w:val="22"/>
        </w:rPr>
        <w:t>. Это не послед-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няя фраза Логики, но дальше до конца</w:t>
      </w:r>
      <w:r>
        <w:rPr>
          <w:color w:val="000000"/>
          <w:sz w:val="22"/>
          <w:szCs w:val="22"/>
        </w:rPr>
        <w:br/>
        <w:t>страницы неважное.</w:t>
      </w:r>
    </w:p>
    <w:p w:rsidR="00931FC0" w:rsidRDefault="00931FC0" w:rsidP="00931FC0">
      <w:pPr>
        <w:shd w:val="clear" w:color="auto" w:fill="FFFFFF"/>
        <w:spacing w:before="442" w:after="173"/>
        <w:ind w:left="221"/>
      </w:pPr>
      <w:r>
        <w:rPr>
          <w:color w:val="000000"/>
          <w:sz w:val="22"/>
          <w:szCs w:val="22"/>
        </w:rPr>
        <w:t xml:space="preserve">Конец „Логики". 17. </w:t>
      </w:r>
      <w:r>
        <w:rPr>
          <w:b/>
          <w:bCs/>
          <w:color w:val="000000"/>
          <w:sz w:val="22"/>
          <w:szCs w:val="22"/>
          <w:lang w:val="en-US"/>
        </w:rPr>
        <w:t xml:space="preserve">XII. </w:t>
      </w:r>
      <w:r>
        <w:rPr>
          <w:color w:val="000000"/>
          <w:sz w:val="22"/>
          <w:szCs w:val="22"/>
        </w:rPr>
        <w:t>1914.</w:t>
      </w:r>
    </w:p>
    <w:p w:rsidR="00931FC0" w:rsidRDefault="00931FC0" w:rsidP="00931FC0">
      <w:pPr>
        <w:shd w:val="clear" w:color="auto" w:fill="FFFFFF"/>
        <w:spacing w:before="442" w:after="173"/>
        <w:ind w:left="221"/>
        <w:sectPr w:rsidR="00931FC0">
          <w:type w:val="continuous"/>
          <w:pgSz w:w="7937" w:h="11339"/>
          <w:pgMar w:top="1198" w:right="2628" w:bottom="360" w:left="149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8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Замечательно, что вся глава об „абсолютной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48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5"/>
              <w:jc w:val="both"/>
            </w:pPr>
            <w:r>
              <w:rPr>
                <w:color w:val="000000"/>
              </w:rPr>
              <w:t>идее" почти ни словечка не говорит о боге (едва ли</w:t>
            </w:r>
            <w:r>
              <w:rPr>
                <w:color w:val="000000"/>
              </w:rPr>
              <w:br/>
              <w:t>не один раз случайно вылезло „божеское" „поня-</w:t>
            </w:r>
            <w:r>
              <w:rPr>
                <w:color w:val="000000"/>
              </w:rPr>
              <w:br/>
              <w:t xml:space="preserve">тие"), и кроме того — </w:t>
            </w:r>
            <w:r>
              <w:rPr>
                <w:i/>
                <w:iCs/>
                <w:color w:val="000000"/>
              </w:rPr>
              <w:t xml:space="preserve">это </w:t>
            </w:r>
            <w:r>
              <w:rPr>
                <w:i/>
                <w:iCs/>
                <w:color w:val="000000"/>
                <w:lang w:val="en-US"/>
              </w:rPr>
              <w:t>NB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— почти не содер-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8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жит  специфически  </w:t>
            </w:r>
            <w:r>
              <w:rPr>
                <w:i/>
                <w:iCs/>
                <w:color w:val="000000"/>
                <w:spacing w:val="61"/>
              </w:rPr>
              <w:t>идеализма,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а  главным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8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своим предметом имеет </w:t>
            </w:r>
            <w:r>
              <w:rPr>
                <w:i/>
                <w:iCs/>
                <w:color w:val="000000"/>
                <w:spacing w:val="69"/>
              </w:rPr>
              <w:t>диалектический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8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jc w:val="both"/>
            </w:pPr>
            <w:r>
              <w:rPr>
                <w:color w:val="000000"/>
              </w:rPr>
              <w:t>метод. Итог и резюме, последнее слово и суть</w:t>
            </w:r>
            <w:r>
              <w:rPr>
                <w:color w:val="000000"/>
              </w:rPr>
              <w:br/>
              <w:t xml:space="preserve">логики Гегеля есть </w:t>
            </w:r>
            <w:r>
              <w:rPr>
                <w:i/>
                <w:iCs/>
                <w:color w:val="000000"/>
              </w:rPr>
              <w:t xml:space="preserve">диалектический метод </w:t>
            </w:r>
            <w:r>
              <w:rPr>
                <w:color w:val="000000"/>
              </w:rPr>
              <w:t>— это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48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5"/>
              <w:jc w:val="both"/>
            </w:pPr>
            <w:r>
              <w:rPr>
                <w:color w:val="000000"/>
              </w:rPr>
              <w:t xml:space="preserve">крайне замечательно. И еще одно: в этом </w:t>
            </w:r>
            <w:r>
              <w:rPr>
                <w:i/>
                <w:iCs/>
                <w:color w:val="000000"/>
                <w:spacing w:val="72"/>
              </w:rPr>
              <w:t>самом</w:t>
            </w:r>
            <w:r>
              <w:rPr>
                <w:i/>
                <w:iCs/>
                <w:color w:val="000000"/>
                <w:spacing w:val="72"/>
              </w:rPr>
              <w:br/>
            </w:r>
            <w:r>
              <w:rPr>
                <w:i/>
                <w:iCs/>
                <w:color w:val="000000"/>
                <w:spacing w:val="69"/>
              </w:rPr>
              <w:t>идеалистическом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произведении Гегеля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  <w:spacing w:val="64"/>
              </w:rPr>
              <w:t>всего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spacing w:val="55"/>
              </w:rPr>
              <w:t>меньше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 xml:space="preserve">идеализма, </w:t>
            </w:r>
            <w:r>
              <w:rPr>
                <w:i/>
                <w:iCs/>
                <w:color w:val="000000"/>
                <w:spacing w:val="64"/>
              </w:rPr>
              <w:t>всего</w:t>
            </w:r>
            <w:r>
              <w:rPr>
                <w:i/>
                <w:iCs/>
                <w:color w:val="000000"/>
                <w:spacing w:val="-1"/>
              </w:rPr>
              <w:t xml:space="preserve"> </w:t>
            </w:r>
            <w:r>
              <w:rPr>
                <w:i/>
                <w:iCs/>
                <w:color w:val="000000"/>
                <w:spacing w:val="65"/>
              </w:rPr>
              <w:t>больше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8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материализма. „Противоречиво", но факт!</w:t>
            </w:r>
          </w:p>
        </w:tc>
      </w:tr>
    </w:tbl>
    <w:p w:rsidR="00931FC0" w:rsidRDefault="00931FC0" w:rsidP="00931FC0">
      <w:pPr>
        <w:shd w:val="clear" w:color="auto" w:fill="FFFFFF"/>
        <w:spacing w:before="1243"/>
      </w:pPr>
      <w:r>
        <w:br w:type="column"/>
      </w: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243"/>
        <w:sectPr w:rsidR="00931FC0">
          <w:type w:val="continuous"/>
          <w:pgSz w:w="7937" w:h="11339"/>
          <w:pgMar w:top="1198" w:right="650" w:bottom="360" w:left="1484" w:header="720" w:footer="720" w:gutter="0"/>
          <w:cols w:num="2" w:space="720" w:equalWidth="0">
            <w:col w:w="4881" w:space="202"/>
            <w:col w:w="720"/>
          </w:cols>
          <w:noEndnote/>
        </w:sectPr>
      </w:pPr>
    </w:p>
    <w:p w:rsidR="00931FC0" w:rsidRDefault="00931FC0" w:rsidP="00931FC0">
      <w:pPr>
        <w:spacing w:before="350"/>
        <w:ind w:left="2155" w:right="266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7225" cy="28575"/>
            <wp:effectExtent l="0" t="0" r="9525" b="9525"/>
            <wp:docPr id="1778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74" w:line="211" w:lineRule="exact"/>
        <w:ind w:left="10"/>
      </w:pPr>
      <w:r>
        <w:rPr>
          <w:smallCaps/>
          <w:color w:val="000000"/>
          <w:lang w:val="en-US"/>
        </w:rPr>
        <w:t>Tom</w:t>
      </w:r>
      <w:r>
        <w:rPr>
          <w:smallCaps/>
          <w:color w:val="000000"/>
        </w:rPr>
        <w:t xml:space="preserve"> </w:t>
      </w:r>
      <w:r>
        <w:rPr>
          <w:color w:val="000000"/>
          <w:lang w:val="en-US"/>
        </w:rPr>
        <w:t>VI</w:t>
      </w:r>
      <w:r>
        <w:rPr>
          <w:color w:val="000000"/>
        </w:rPr>
        <w:t>, стр. 399 [</w:t>
      </w:r>
      <w:r>
        <w:rPr>
          <w:color w:val="000000"/>
          <w:lang w:val="en-US"/>
        </w:rPr>
        <w:t>I</w:t>
      </w:r>
      <w:r>
        <w:rPr>
          <w:color w:val="000000"/>
        </w:rPr>
        <w:t>, 332-333]:</w:t>
      </w:r>
      <w:r>
        <w:rPr>
          <w:color w:val="000000"/>
        </w:rPr>
        <w:br/>
        <w:t>Энциклопедия   §   227 — превосходно</w:t>
      </w:r>
      <w:r>
        <w:rPr>
          <w:color w:val="000000"/>
        </w:rPr>
        <w:br/>
        <w:t xml:space="preserve">об </w:t>
      </w:r>
      <w:r>
        <w:rPr>
          <w:i/>
          <w:iCs/>
          <w:color w:val="000000"/>
        </w:rPr>
        <w:t xml:space="preserve">аналитическом </w:t>
      </w:r>
      <w:r>
        <w:rPr>
          <w:color w:val="000000"/>
        </w:rPr>
        <w:t>методе („разложить"</w:t>
      </w:r>
      <w:r>
        <w:rPr>
          <w:color w:val="000000"/>
        </w:rPr>
        <w:br/>
        <w:t>„данное   конкретное"   явление — „при-</w:t>
      </w:r>
    </w:p>
    <w:p w:rsidR="00931FC0" w:rsidRDefault="00931FC0" w:rsidP="00931FC0">
      <w:pPr>
        <w:spacing w:before="173"/>
        <w:ind w:right="50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77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163" w:line="144" w:lineRule="exact"/>
        <w:ind w:left="504"/>
      </w:pPr>
      <w:r>
        <w:rPr>
          <w:color w:val="000000"/>
          <w:sz w:val="16"/>
          <w:szCs w:val="16"/>
        </w:rPr>
        <w:t>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добавление.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44" w:lineRule="exact"/>
        <w:ind w:left="422"/>
      </w:pPr>
      <w:r>
        <w:rPr>
          <w:color w:val="000000"/>
          <w:sz w:val="16"/>
          <w:szCs w:val="16"/>
        </w:rPr>
        <w:t>••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hAnsi="Arial"/>
          <w:i/>
          <w:iCs/>
          <w:color w:val="000000"/>
          <w:sz w:val="16"/>
          <w:szCs w:val="16"/>
          <w:lang w:val="en-US"/>
        </w:rPr>
        <w:t>Hegel</w:t>
      </w:r>
      <w:r>
        <w:rPr>
          <w:rFonts w:hAnsi="Arial"/>
          <w:i/>
          <w:iCs/>
          <w:color w:val="000000"/>
          <w:sz w:val="16"/>
          <w:szCs w:val="16"/>
        </w:rPr>
        <w:t xml:space="preserve">. </w:t>
      </w:r>
      <w:r>
        <w:rPr>
          <w:rFonts w:hAnsi="Arial"/>
          <w:color w:val="000000"/>
          <w:sz w:val="16"/>
          <w:szCs w:val="16"/>
          <w:lang w:val="en-US"/>
        </w:rPr>
        <w:t>Werke</w:t>
      </w:r>
      <w:r>
        <w:rPr>
          <w:rFonts w:hAnsi="Arial"/>
          <w:color w:val="000000"/>
          <w:sz w:val="16"/>
          <w:szCs w:val="16"/>
        </w:rPr>
        <w:t xml:space="preserve">, </w:t>
      </w:r>
      <w:r>
        <w:rPr>
          <w:rFonts w:hAnsi="Arial"/>
          <w:color w:val="000000"/>
          <w:sz w:val="16"/>
          <w:szCs w:val="16"/>
          <w:lang w:val="en-US"/>
        </w:rPr>
        <w:t>Bd</w:t>
      </w:r>
      <w:r>
        <w:rPr>
          <w:rFonts w:hAnsi="Arial"/>
          <w:color w:val="000000"/>
          <w:sz w:val="16"/>
          <w:szCs w:val="16"/>
        </w:rPr>
        <w:t xml:space="preserve">. </w:t>
      </w:r>
      <w:r>
        <w:rPr>
          <w:rFonts w:hAnsi="Arial"/>
          <w:color w:val="000000"/>
          <w:sz w:val="16"/>
          <w:szCs w:val="16"/>
          <w:lang w:val="en-US"/>
        </w:rPr>
        <w:t>VI</w:t>
      </w:r>
      <w:r>
        <w:rPr>
          <w:rFonts w:hAnsi="Arial"/>
          <w:color w:val="000000"/>
          <w:sz w:val="16"/>
          <w:szCs w:val="16"/>
        </w:rPr>
        <w:t xml:space="preserve">, </w:t>
      </w:r>
      <w:r>
        <w:rPr>
          <w:rFonts w:hAnsi="Arial"/>
          <w:color w:val="000000"/>
          <w:sz w:val="16"/>
          <w:szCs w:val="16"/>
          <w:lang w:val="en-US"/>
        </w:rPr>
        <w:t>Berlin</w:t>
      </w:r>
      <w:r>
        <w:rPr>
          <w:rFonts w:hAnsi="Arial"/>
          <w:color w:val="000000"/>
          <w:sz w:val="16"/>
          <w:szCs w:val="16"/>
        </w:rPr>
        <w:t xml:space="preserve">, 1840.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5" w:line="144" w:lineRule="exact"/>
        <w:ind w:left="331"/>
      </w:pPr>
      <w:r>
        <w:rPr>
          <w:color w:val="000000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, М. —Л., 1929.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5" w:line="144" w:lineRule="exact"/>
        <w:ind w:left="250"/>
      </w:pPr>
      <w:r>
        <w:rPr>
          <w:color w:val="000000"/>
          <w:spacing w:val="-3"/>
          <w:sz w:val="16"/>
          <w:szCs w:val="16"/>
        </w:rPr>
        <w:t>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«но эта существующая идея есть природа».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5" w:line="144" w:lineRule="exact"/>
        <w:ind w:left="250"/>
        <w:sectPr w:rsidR="00931FC0">
          <w:type w:val="continuous"/>
          <w:pgSz w:w="7937" w:h="11339"/>
          <w:pgMar w:top="1198" w:right="631" w:bottom="360" w:left="14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7"/>
      </w:pPr>
      <w:r>
        <w:rPr>
          <w:color w:val="000000"/>
          <w:spacing w:val="-3"/>
          <w:szCs w:val="14"/>
          <w:lang w:val="en-US"/>
        </w:rPr>
        <w:lastRenderedPageBreak/>
        <w:t>216</w:t>
      </w:r>
    </w:p>
    <w:p w:rsidR="00931FC0" w:rsidRDefault="00931FC0" w:rsidP="00931FC0">
      <w:pPr>
        <w:shd w:val="clear" w:color="auto" w:fill="FFFFFF"/>
        <w:ind w:left="58"/>
        <w:sectPr w:rsidR="00931FC0">
          <w:pgSz w:w="7937" w:h="11339"/>
          <w:pgMar w:top="1205" w:right="1619" w:bottom="360" w:left="870" w:header="720" w:footer="720" w:gutter="0"/>
          <w:cols w:space="60"/>
          <w:noEndnote/>
        </w:sectPr>
      </w:pPr>
    </w:p>
    <w:p w:rsidR="00931FC0" w:rsidRDefault="00931FC0" w:rsidP="00931FC0">
      <w:pPr>
        <w:framePr w:h="884" w:hSpace="38" w:wrap="auto" w:vAnchor="text" w:hAnchor="text" w:x="1412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77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77" w:h="855" w:hRule="exact" w:hSpace="38" w:wrap="auto" w:vAnchor="text" w:hAnchor="page" w:x="984" w:y="186"/>
        <w:shd w:val="clear" w:color="auto" w:fill="FFFFFF"/>
        <w:spacing w:line="211" w:lineRule="exact"/>
        <w:ind w:left="461"/>
      </w:pPr>
      <w:r>
        <w:rPr>
          <w:color w:val="000000"/>
          <w:spacing w:val="-4"/>
          <w:sz w:val="22"/>
          <w:szCs w:val="22"/>
          <w:lang w:val="en-US"/>
        </w:rPr>
        <w:t>NB</w:t>
      </w:r>
      <w:r>
        <w:rPr>
          <w:color w:val="000000"/>
          <w:spacing w:val="-4"/>
          <w:sz w:val="22"/>
          <w:szCs w:val="22"/>
        </w:rPr>
        <w:t>:</w:t>
      </w:r>
    </w:p>
    <w:p w:rsidR="00931FC0" w:rsidRDefault="00931FC0" w:rsidP="00931FC0">
      <w:pPr>
        <w:framePr w:w="1277" w:h="855" w:hRule="exact" w:hSpace="38" w:wrap="auto" w:vAnchor="text" w:hAnchor="page" w:x="984" w:y="186"/>
        <w:shd w:val="clear" w:color="auto" w:fill="FFFFFF"/>
        <w:spacing w:line="211" w:lineRule="exact"/>
      </w:pPr>
      <w:r>
        <w:rPr>
          <w:color w:val="000000"/>
          <w:spacing w:val="-4"/>
          <w:sz w:val="22"/>
          <w:szCs w:val="22"/>
        </w:rPr>
        <w:t>„род или силу</w:t>
      </w:r>
    </w:p>
    <w:p w:rsidR="00931FC0" w:rsidRDefault="00931FC0" w:rsidP="00931FC0">
      <w:pPr>
        <w:framePr w:w="1277" w:h="855" w:hRule="exact" w:hSpace="38" w:wrap="auto" w:vAnchor="text" w:hAnchor="page" w:x="984" w:y="186"/>
        <w:shd w:val="clear" w:color="auto" w:fill="FFFFFF"/>
        <w:spacing w:line="211" w:lineRule="exact"/>
        <w:ind w:left="14" w:firstLine="226"/>
      </w:pPr>
      <w:r>
        <w:rPr>
          <w:color w:val="000000"/>
          <w:sz w:val="22"/>
          <w:szCs w:val="22"/>
        </w:rPr>
        <w:t>и закон"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(род—закон!)</w:t>
      </w:r>
    </w:p>
    <w:p w:rsidR="00931FC0" w:rsidRDefault="00931FC0" w:rsidP="00931FC0">
      <w:pPr>
        <w:shd w:val="clear" w:color="auto" w:fill="FFFFFF"/>
        <w:spacing w:before="235" w:line="211" w:lineRule="exact"/>
        <w:ind w:left="1589" w:right="19"/>
        <w:jc w:val="both"/>
      </w:pPr>
      <w:r>
        <w:rPr>
          <w:color w:val="000000"/>
          <w:spacing w:val="-3"/>
          <w:sz w:val="22"/>
          <w:szCs w:val="22"/>
        </w:rPr>
        <w:lastRenderedPageBreak/>
        <w:t>дать форму абстракции" отдельным сто-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ронам его и „</w:t>
      </w:r>
      <w:r>
        <w:rPr>
          <w:color w:val="000000"/>
          <w:sz w:val="22"/>
          <w:szCs w:val="22"/>
          <w:lang w:val="en-US"/>
        </w:rPr>
        <w:t>herausheben</w:t>
      </w:r>
      <w:r>
        <w:rPr>
          <w:color w:val="000000"/>
          <w:sz w:val="22"/>
          <w:szCs w:val="22"/>
        </w:rPr>
        <w:t>" * «род или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силу и закон»), стр. 398 — и об его при-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менении:</w:t>
      </w:r>
    </w:p>
    <w:p w:rsidR="00931FC0" w:rsidRDefault="00931FC0" w:rsidP="00931FC0">
      <w:pPr>
        <w:shd w:val="clear" w:color="auto" w:fill="FFFFFF"/>
        <w:spacing w:line="211" w:lineRule="exact"/>
        <w:ind w:left="1589" w:right="29" w:firstLine="221"/>
        <w:jc w:val="both"/>
      </w:pPr>
      <w:r>
        <w:rPr>
          <w:color w:val="000000"/>
          <w:sz w:val="22"/>
          <w:szCs w:val="22"/>
        </w:rPr>
        <w:t>Это вовсе не «дело нашего произво-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ла» (398) [332], применять ли аналити-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ческий или синтетический метод (как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man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pflegt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zu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sprechen</w:t>
      </w:r>
      <w:r>
        <w:rPr>
          <w:color w:val="000000"/>
          <w:sz w:val="22"/>
          <w:szCs w:val="22"/>
        </w:rPr>
        <w:t xml:space="preserve"> **) — это зави-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сит «от формы самих подлежащих по-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знанию предметов».</w:t>
      </w:r>
    </w:p>
    <w:p w:rsidR="00931FC0" w:rsidRDefault="00931FC0" w:rsidP="00931FC0">
      <w:pPr>
        <w:framePr w:h="1944" w:hSpace="38" w:wrap="auto" w:vAnchor="text" w:hAnchor="text" w:x="1388" w:y="8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238250"/>
            <wp:effectExtent l="0" t="0" r="9525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8" w:h="1281" w:hRule="exact" w:hSpace="38" w:wrap="auto" w:vAnchor="text" w:hAnchor="text" w:x="35" w:y="1038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Очень верно!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Ср. замеча-</w:t>
      </w:r>
      <w:r>
        <w:rPr>
          <w:color w:val="000000"/>
          <w:sz w:val="22"/>
          <w:szCs w:val="22"/>
        </w:rPr>
        <w:br/>
        <w:t>ние Маркса</w:t>
      </w:r>
      <w:r>
        <w:rPr>
          <w:color w:val="000000"/>
          <w:sz w:val="22"/>
          <w:szCs w:val="22"/>
        </w:rPr>
        <w:br/>
        <w:t xml:space="preserve">в </w:t>
      </w:r>
      <w:r>
        <w:rPr>
          <w:i/>
          <w:iCs/>
          <w:color w:val="000000"/>
          <w:sz w:val="22"/>
          <w:szCs w:val="22"/>
        </w:rPr>
        <w:t>„К а п и-</w:t>
      </w:r>
      <w:r>
        <w:rPr>
          <w:i/>
          <w:iCs/>
          <w:color w:val="000000"/>
          <w:sz w:val="22"/>
          <w:szCs w:val="22"/>
        </w:rPr>
        <w:br/>
        <w:t>т а л е"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I</w:t>
      </w:r>
      <w:r>
        <w:rPr>
          <w:color w:val="000000"/>
          <w:spacing w:val="-2"/>
          <w:sz w:val="22"/>
          <w:szCs w:val="22"/>
        </w:rPr>
        <w:t xml:space="preserve">, 5. 2 </w:t>
      </w:r>
      <w:r>
        <w:rPr>
          <w:color w:val="000000"/>
          <w:spacing w:val="-4"/>
          <w:sz w:val="22"/>
          <w:szCs w:val="22"/>
          <w:vertAlign w:val="superscript"/>
        </w:rPr>
        <w:t>102</w:t>
      </w:r>
    </w:p>
    <w:p w:rsidR="00931FC0" w:rsidRDefault="00931FC0" w:rsidP="00931FC0">
      <w:pPr>
        <w:shd w:val="clear" w:color="auto" w:fill="FFFFFF"/>
        <w:spacing w:line="211" w:lineRule="exact"/>
        <w:ind w:left="1843" w:right="43"/>
        <w:jc w:val="both"/>
      </w:pPr>
      <w:r>
        <w:rPr>
          <w:color w:val="000000"/>
          <w:sz w:val="22"/>
          <w:szCs w:val="22"/>
        </w:rPr>
        <w:t>Локк и эмпирики стоят па точке</w:t>
      </w:r>
      <w:r>
        <w:rPr>
          <w:color w:val="000000"/>
          <w:sz w:val="22"/>
          <w:szCs w:val="22"/>
        </w:rPr>
        <w:br/>
        <w:t>зрения анализа. И часто говорят,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что   «большего   вообще   не   может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сделать познание» (399) [332].</w:t>
      </w:r>
      <w:r>
        <w:rPr>
          <w:color w:val="000000"/>
          <w:sz w:val="22"/>
          <w:szCs w:val="22"/>
        </w:rPr>
        <w:br/>
        <w:t>«Но немедленно становится ясно, что</w:t>
      </w:r>
      <w:r>
        <w:rPr>
          <w:color w:val="000000"/>
          <w:sz w:val="22"/>
          <w:szCs w:val="22"/>
        </w:rPr>
        <w:br/>
        <w:t>это есть извращение вещей и что позна-</w:t>
      </w:r>
      <w:r>
        <w:rPr>
          <w:color w:val="000000"/>
          <w:sz w:val="22"/>
          <w:szCs w:val="22"/>
        </w:rPr>
        <w:br/>
        <w:t>ние, желающее  брать  вещи  так, как</w:t>
      </w:r>
      <w:r>
        <w:rPr>
          <w:color w:val="000000"/>
          <w:sz w:val="22"/>
          <w:szCs w:val="22"/>
        </w:rPr>
        <w:br/>
        <w:t xml:space="preserve">они </w:t>
      </w:r>
      <w:r>
        <w:rPr>
          <w:i/>
          <w:iCs/>
          <w:color w:val="000000"/>
          <w:sz w:val="22"/>
          <w:szCs w:val="22"/>
        </w:rPr>
        <w:t xml:space="preserve">есть, </w:t>
      </w:r>
      <w:r>
        <w:rPr>
          <w:color w:val="000000"/>
          <w:sz w:val="22"/>
          <w:szCs w:val="22"/>
        </w:rPr>
        <w:t>впадает при этом в противо-</w:t>
      </w:r>
      <w:r>
        <w:rPr>
          <w:color w:val="000000"/>
          <w:sz w:val="22"/>
          <w:szCs w:val="22"/>
        </w:rPr>
        <w:br/>
        <w:t>речие с самим собой». Например, химик “</w:t>
      </w:r>
      <w:r>
        <w:rPr>
          <w:color w:val="000000"/>
          <w:sz w:val="22"/>
          <w:szCs w:val="22"/>
          <w:lang w:val="en-US"/>
        </w:rPr>
        <w:t>martert</w:t>
      </w:r>
      <w:r>
        <w:rPr>
          <w:color w:val="000000"/>
          <w:sz w:val="22"/>
          <w:szCs w:val="22"/>
        </w:rPr>
        <w:t xml:space="preserve">” *** кусок   мяса   и   открывает азот, углерод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«Но эти</w:t>
      </w:r>
      <w:r>
        <w:rPr>
          <w:color w:val="000000"/>
          <w:sz w:val="22"/>
          <w:szCs w:val="22"/>
        </w:rPr>
        <w:br/>
        <w:t>абстрактные вещества уже не являются</w:t>
      </w:r>
      <w:r>
        <w:rPr>
          <w:color w:val="000000"/>
          <w:sz w:val="22"/>
          <w:szCs w:val="22"/>
        </w:rPr>
        <w:br/>
        <w:t>более мясом».</w:t>
      </w:r>
    </w:p>
    <w:p w:rsidR="00931FC0" w:rsidRDefault="00931FC0" w:rsidP="00931FC0">
      <w:pPr>
        <w:shd w:val="clear" w:color="auto" w:fill="FFFFFF"/>
        <w:spacing w:line="211" w:lineRule="exact"/>
        <w:ind w:left="1565" w:firstLine="216"/>
      </w:pPr>
      <w:r>
        <w:rPr>
          <w:color w:val="000000"/>
          <w:sz w:val="22"/>
          <w:szCs w:val="22"/>
        </w:rPr>
        <w:t>Дефиниций  может  быть  много, ибо</w:t>
      </w:r>
      <w:r>
        <w:rPr>
          <w:color w:val="000000"/>
          <w:sz w:val="22"/>
          <w:szCs w:val="22"/>
        </w:rPr>
        <w:br/>
        <w:t>много сторон в предметах:</w:t>
      </w:r>
    </w:p>
    <w:p w:rsidR="00931FC0" w:rsidRDefault="00931FC0" w:rsidP="00931FC0">
      <w:pPr>
        <w:shd w:val="clear" w:color="auto" w:fill="FFFFFF"/>
        <w:spacing w:line="211" w:lineRule="exact"/>
        <w:ind w:left="1560" w:firstLine="216"/>
        <w:jc w:val="both"/>
      </w:pPr>
      <w:r>
        <w:rPr>
          <w:color w:val="000000"/>
          <w:sz w:val="22"/>
          <w:szCs w:val="22"/>
        </w:rPr>
        <w:t>«Чем богаче  определяемый предмет,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т. е. чем больше различных сторон пред-</w:t>
      </w:r>
      <w:r>
        <w:rPr>
          <w:color w:val="000000"/>
          <w:spacing w:val="-1"/>
          <w:sz w:val="22"/>
          <w:szCs w:val="22"/>
          <w:vertAlign w:val="superscript"/>
        </w:rPr>
        <w:t>-</w:t>
      </w:r>
      <w:r>
        <w:rPr>
          <w:color w:val="000000"/>
          <w:spacing w:val="-1"/>
          <w:sz w:val="22"/>
          <w:szCs w:val="22"/>
          <w:vertAlign w:val="superscript"/>
        </w:rPr>
        <w:br/>
      </w:r>
      <w:r>
        <w:rPr>
          <w:color w:val="000000"/>
          <w:sz w:val="22"/>
          <w:szCs w:val="22"/>
        </w:rPr>
        <w:t>ставляет он для рассмотрения, тем бо-</w:t>
      </w:r>
      <w:r>
        <w:rPr>
          <w:color w:val="000000"/>
          <w:sz w:val="22"/>
          <w:szCs w:val="22"/>
        </w:rPr>
        <w:br/>
        <w:t>лее различными могут быть выставляе-</w:t>
      </w:r>
      <w:r>
        <w:rPr>
          <w:color w:val="000000"/>
          <w:sz w:val="22"/>
          <w:szCs w:val="22"/>
        </w:rPr>
        <w:br/>
        <w:t>мые  на  основе  их   определения»   (400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[334]   §   229) — например, определение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жизни, государства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Spinoza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Schelling</w:t>
      </w:r>
      <w:r>
        <w:rPr>
          <w:color w:val="000000"/>
          <w:sz w:val="22"/>
          <w:szCs w:val="22"/>
        </w:rPr>
        <w:t xml:space="preserve"> дают в своих дефинициях массу </w:t>
      </w:r>
      <w:r>
        <w:rPr>
          <w:color w:val="000000"/>
          <w:spacing w:val="-3"/>
          <w:sz w:val="22"/>
          <w:szCs w:val="22"/>
        </w:rPr>
        <w:t xml:space="preserve">„спекулятивного" (очевидно, Гегель   применяет   здесь </w:t>
      </w:r>
      <w:r>
        <w:rPr>
          <w:color w:val="000000"/>
          <w:sz w:val="22"/>
          <w:szCs w:val="22"/>
        </w:rPr>
        <w:t>это слово  в  хорошем смысле), но «в форме  простого</w:t>
      </w:r>
      <w:r>
        <w:rPr>
          <w:color w:val="000000"/>
          <w:sz w:val="22"/>
          <w:szCs w:val="22"/>
        </w:rPr>
        <w:br/>
        <w:t>уверения». Философия  же  должна   все  доказывать и выводить, а не ограничиваться дефинициями.</w:t>
      </w:r>
    </w:p>
    <w:p w:rsidR="00931FC0" w:rsidRDefault="00931FC0" w:rsidP="00931FC0">
      <w:pPr>
        <w:spacing w:before="67"/>
        <w:ind w:right="46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774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49" w:lineRule="exact"/>
        <w:ind w:left="264" w:firstLine="86"/>
      </w:pPr>
      <w:r>
        <w:rPr>
          <w:color w:val="000000"/>
          <w:sz w:val="16"/>
          <w:szCs w:val="16"/>
        </w:rPr>
        <w:lastRenderedPageBreak/>
        <w:t xml:space="preserve">* — «выделить».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*' </w:t>
      </w:r>
      <w:r>
        <w:rPr>
          <w:color w:val="000000"/>
          <w:sz w:val="16"/>
          <w:szCs w:val="16"/>
        </w:rPr>
        <w:t xml:space="preserve">— обычно говорят.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«пытает».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2" w:line="149" w:lineRule="exact"/>
        <w:ind w:left="264" w:firstLine="86"/>
        <w:sectPr w:rsidR="00931FC0">
          <w:type w:val="continuous"/>
          <w:pgSz w:w="7937" w:h="11339"/>
          <w:pgMar w:top="1205" w:right="1619" w:bottom="360" w:left="87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8"/>
      </w:pPr>
      <w:r>
        <w:rPr>
          <w:color w:val="000000"/>
          <w:sz w:val="18"/>
          <w:szCs w:val="18"/>
        </w:rPr>
        <w:lastRenderedPageBreak/>
        <w:t>217</w:t>
      </w:r>
    </w:p>
    <w:p w:rsidR="00931FC0" w:rsidRDefault="00931FC0" w:rsidP="00931FC0">
      <w:pPr>
        <w:shd w:val="clear" w:color="auto" w:fill="FFFFFF"/>
        <w:ind w:left="5098"/>
        <w:sectPr w:rsidR="00931FC0">
          <w:pgSz w:w="7937" w:h="11339"/>
          <w:pgMar w:top="1179" w:right="685" w:bottom="360" w:left="14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211" w:lineRule="exact"/>
        <w:ind w:left="24" w:right="10" w:firstLine="216"/>
        <w:jc w:val="both"/>
      </w:pPr>
      <w:r>
        <w:rPr>
          <w:color w:val="000000"/>
        </w:rPr>
        <w:lastRenderedPageBreak/>
        <w:t>Разделение (</w:t>
      </w:r>
      <w:r>
        <w:rPr>
          <w:color w:val="000000"/>
          <w:lang w:val="en-US"/>
        </w:rPr>
        <w:t>Einteilung</w:t>
      </w:r>
      <w:r>
        <w:rPr>
          <w:color w:val="000000"/>
        </w:rPr>
        <w:t>) должно быть «естественно,</w:t>
      </w:r>
      <w:r>
        <w:rPr>
          <w:color w:val="000000"/>
        </w:rPr>
        <w:br/>
        <w:t>а не чисто искусственно, т. е. произвольно» (401) (334</w:t>
      </w:r>
      <w:r>
        <w:rPr>
          <w:color w:val="000000"/>
          <w:lang w:val="en-US"/>
        </w:rPr>
        <w:t>J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9" w:firstLine="216"/>
        <w:jc w:val="both"/>
      </w:pPr>
      <w:r>
        <w:rPr>
          <w:color w:val="000000"/>
        </w:rPr>
        <w:t xml:space="preserve">Стр. </w:t>
      </w:r>
      <w:r>
        <w:rPr>
          <w:i/>
          <w:iCs/>
          <w:color w:val="000000"/>
        </w:rPr>
        <w:t>4 0 3</w:t>
      </w:r>
      <w:r>
        <w:rPr>
          <w:color w:val="000000"/>
        </w:rPr>
        <w:t>—</w:t>
      </w:r>
      <w:r>
        <w:rPr>
          <w:i/>
          <w:iCs/>
          <w:color w:val="000000"/>
        </w:rPr>
        <w:t xml:space="preserve">4 0 4 </w:t>
      </w:r>
      <w:r>
        <w:rPr>
          <w:color w:val="000000"/>
        </w:rPr>
        <w:t>[336] — зло против „конструирования"</w:t>
      </w:r>
      <w:r>
        <w:rPr>
          <w:color w:val="000000"/>
        </w:rPr>
        <w:br/>
        <w:t>и „игры" в конструкции, тогда как дело в «понятии», в</w:t>
      </w:r>
      <w:r>
        <w:rPr>
          <w:color w:val="000000"/>
        </w:rPr>
        <w:br/>
        <w:t>«идее», в «единстве понятия и объективности»... (403) [336].</w:t>
      </w:r>
    </w:p>
    <w:p w:rsidR="00931FC0" w:rsidRDefault="00931FC0" w:rsidP="00931FC0">
      <w:pPr>
        <w:shd w:val="clear" w:color="auto" w:fill="FFFFFF"/>
        <w:spacing w:line="211" w:lineRule="exact"/>
        <w:ind w:left="5" w:right="5" w:firstLine="235"/>
        <w:jc w:val="both"/>
      </w:pPr>
      <w:r>
        <w:rPr>
          <w:color w:val="000000"/>
        </w:rPr>
        <w:t xml:space="preserve">В малой Энциклопедии § 233, отдел </w:t>
      </w:r>
      <w:r>
        <w:rPr>
          <w:color w:val="000000"/>
          <w:lang w:val="en-US"/>
        </w:rPr>
        <w:t>b</w:t>
      </w:r>
      <w:r>
        <w:rPr>
          <w:color w:val="000000"/>
        </w:rPr>
        <w:t xml:space="preserve"> озаглавлен</w:t>
      </w:r>
      <w:r>
        <w:rPr>
          <w:color w:val="000000"/>
        </w:rPr>
        <w:br/>
      </w:r>
      <w:r>
        <w:rPr>
          <w:i/>
          <w:iCs/>
          <w:color w:val="000000"/>
          <w:lang w:val="en-US"/>
        </w:rPr>
        <w:t>Das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W</w:t>
      </w:r>
      <w:r>
        <w:rPr>
          <w:i/>
          <w:iCs/>
          <w:color w:val="000000"/>
        </w:rPr>
        <w:t xml:space="preserve"> о </w:t>
      </w:r>
      <w:r>
        <w:rPr>
          <w:i/>
          <w:iCs/>
          <w:color w:val="000000"/>
          <w:lang w:val="en-US"/>
        </w:rPr>
        <w:t>l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l</w:t>
      </w:r>
      <w:r>
        <w:rPr>
          <w:i/>
          <w:iCs/>
          <w:color w:val="000000"/>
        </w:rPr>
        <w:t xml:space="preserve"> е п * </w:t>
      </w:r>
      <w:r>
        <w:rPr>
          <w:color w:val="000000"/>
        </w:rPr>
        <w:t xml:space="preserve">(то, что в </w:t>
      </w:r>
      <w:r>
        <w:rPr>
          <w:i/>
          <w:iCs/>
          <w:color w:val="000000"/>
        </w:rPr>
        <w:t xml:space="preserve">большой Логике </w:t>
      </w:r>
      <w:r>
        <w:rPr>
          <w:color w:val="000000"/>
        </w:rPr>
        <w:t>есть „</w:t>
      </w:r>
      <w:r>
        <w:rPr>
          <w:color w:val="000000"/>
          <w:lang w:val="en-US"/>
        </w:rPr>
        <w:t>Die</w:t>
      </w:r>
      <w:r>
        <w:rPr>
          <w:color w:val="000000"/>
        </w:rPr>
        <w:br/>
      </w:r>
      <w:r>
        <w:rPr>
          <w:color w:val="000000"/>
          <w:lang w:val="en-US"/>
        </w:rPr>
        <w:t>Idee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Guten</w:t>
      </w:r>
      <w:r>
        <w:rPr>
          <w:color w:val="000000"/>
        </w:rPr>
        <w:t>" **).</w:t>
      </w:r>
    </w:p>
    <w:p w:rsidR="00931FC0" w:rsidRDefault="00931FC0" w:rsidP="00931FC0">
      <w:pPr>
        <w:shd w:val="clear" w:color="auto" w:fill="FFFFFF"/>
        <w:spacing w:line="211" w:lineRule="exact"/>
        <w:ind w:left="24" w:right="5" w:firstLine="206"/>
        <w:jc w:val="both"/>
      </w:pPr>
      <w:r>
        <w:rPr>
          <w:color w:val="000000"/>
        </w:rPr>
        <w:t>Деятельность есть „противоречие" — цель действи-</w:t>
      </w:r>
      <w:r>
        <w:rPr>
          <w:color w:val="000000"/>
        </w:rPr>
        <w:br/>
        <w:t>тельна  и  недействительна, возможна   и   не... и т. д.</w:t>
      </w:r>
    </w:p>
    <w:p w:rsidR="00931FC0" w:rsidRDefault="00931FC0" w:rsidP="00931FC0">
      <w:pPr>
        <w:shd w:val="clear" w:color="auto" w:fill="FFFFFF"/>
        <w:spacing w:line="211" w:lineRule="exact"/>
        <w:ind w:left="10" w:firstLine="211"/>
        <w:jc w:val="both"/>
      </w:pPr>
      <w:r>
        <w:rPr>
          <w:color w:val="000000"/>
        </w:rPr>
        <w:t>«Формально исчезновение этого противоречия со-</w:t>
      </w:r>
      <w:r>
        <w:rPr>
          <w:color w:val="000000"/>
        </w:rPr>
        <w:br/>
        <w:t>стоит в том, что деятельность снимает субъективность</w:t>
      </w:r>
      <w:r>
        <w:rPr>
          <w:color w:val="000000"/>
        </w:rPr>
        <w:br/>
        <w:t>цели, а благодаря этому и объективность, снимает</w:t>
      </w:r>
      <w:r>
        <w:rPr>
          <w:color w:val="000000"/>
        </w:rPr>
        <w:br/>
        <w:t>противоположность, в силу которой они обе являлись</w:t>
      </w:r>
      <w:r>
        <w:rPr>
          <w:color w:val="000000"/>
        </w:rPr>
        <w:br/>
        <w:t>конечными, не только односторонность данной субъек-</w:t>
      </w:r>
      <w:r>
        <w:rPr>
          <w:color w:val="000000"/>
        </w:rPr>
        <w:br/>
        <w:t>тивности, но субъективность вообще» (406) [338].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16"/>
        <w:jc w:val="both"/>
      </w:pPr>
      <w:r>
        <w:rPr>
          <w:color w:val="000000"/>
        </w:rPr>
        <w:t xml:space="preserve">Точка зрения </w:t>
      </w:r>
      <w:r>
        <w:rPr>
          <w:i/>
          <w:iCs/>
          <w:color w:val="000000"/>
        </w:rPr>
        <w:t xml:space="preserve">Канта </w:t>
      </w:r>
      <w:r>
        <w:rPr>
          <w:color w:val="000000"/>
        </w:rPr>
        <w:t xml:space="preserve">и </w:t>
      </w:r>
      <w:r>
        <w:rPr>
          <w:i/>
          <w:iCs/>
          <w:color w:val="000000"/>
        </w:rPr>
        <w:t xml:space="preserve">Фихте </w:t>
      </w:r>
      <w:r>
        <w:rPr>
          <w:color w:val="000000"/>
        </w:rPr>
        <w:t>(особенно в моральной</w:t>
      </w:r>
      <w:r>
        <w:rPr>
          <w:color w:val="000000"/>
        </w:rPr>
        <w:br/>
        <w:t>философии) есть точка зрения цели, субъективного дол-</w:t>
      </w:r>
      <w:r>
        <w:rPr>
          <w:color w:val="000000"/>
        </w:rPr>
        <w:br/>
        <w:t>женствования (407) [338—339] (вне связи с объективным)...</w:t>
      </w:r>
    </w:p>
    <w:p w:rsidR="00931FC0" w:rsidRDefault="00931FC0" w:rsidP="00931FC0">
      <w:pPr>
        <w:shd w:val="clear" w:color="auto" w:fill="FFFFFF"/>
        <w:spacing w:line="211" w:lineRule="exact"/>
        <w:ind w:left="10" w:right="14" w:firstLine="211"/>
        <w:jc w:val="both"/>
      </w:pPr>
      <w:r>
        <w:rPr>
          <w:color w:val="000000"/>
        </w:rPr>
        <w:t>Говоря об абсолютной идее, Гегель посмеивается</w:t>
      </w:r>
      <w:r>
        <w:rPr>
          <w:color w:val="000000"/>
        </w:rPr>
        <w:br/>
        <w:t xml:space="preserve">(§ 237, том </w:t>
      </w:r>
      <w:r>
        <w:rPr>
          <w:color w:val="000000"/>
          <w:lang w:val="en-US"/>
        </w:rPr>
        <w:t>VI</w:t>
      </w:r>
      <w:r>
        <w:rPr>
          <w:color w:val="000000"/>
        </w:rPr>
        <w:t>, стр. 409 [340]) над „декламациями" по</w:t>
      </w:r>
      <w:r>
        <w:rPr>
          <w:color w:val="000000"/>
        </w:rPr>
        <w:br/>
        <w:t>поводу нее, будто в ней все открывается, и замечает, что</w:t>
      </w:r>
    </w:p>
    <w:p w:rsidR="00931FC0" w:rsidRDefault="00931FC0" w:rsidP="00931FC0">
      <w:pPr>
        <w:framePr w:h="2568" w:hSpace="38" w:wrap="auto" w:vAnchor="text" w:hAnchor="text" w:x="3879" w:y="8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628775"/>
            <wp:effectExtent l="0" t="0" r="0" b="9525"/>
            <wp:docPr id="1773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05" w:h="2131" w:hRule="exact" w:hSpace="38" w:wrap="auto" w:vAnchor="text" w:hAnchor="text" w:x="4134" w:y="1028"/>
        <w:shd w:val="clear" w:color="auto" w:fill="FFFFFF"/>
        <w:ind w:left="139"/>
      </w:pPr>
      <w:r>
        <w:rPr>
          <w:color w:val="000000"/>
          <w:lang w:val="en-US"/>
        </w:rPr>
        <w:t>très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bien</w:t>
      </w:r>
      <w:r>
        <w:rPr>
          <w:color w:val="000000"/>
        </w:rPr>
        <w:t>!</w:t>
      </w:r>
    </w:p>
    <w:p w:rsidR="00931FC0" w:rsidRDefault="00931FC0" w:rsidP="00931FC0">
      <w:pPr>
        <w:framePr w:w="1205" w:h="2131" w:hRule="exact" w:hSpace="38" w:wrap="auto" w:vAnchor="text" w:hAnchor="text" w:x="4134" w:y="1028"/>
        <w:shd w:val="clear" w:color="auto" w:fill="FFFFFF"/>
        <w:spacing w:before="202" w:line="211" w:lineRule="exact"/>
        <w:jc w:val="center"/>
      </w:pPr>
      <w:r>
        <w:rPr>
          <w:color w:val="000000"/>
        </w:rPr>
        <w:t>Прекрасное</w:t>
      </w:r>
      <w:r>
        <w:rPr>
          <w:color w:val="000000"/>
        </w:rPr>
        <w:br/>
        <w:t>сравнение!</w:t>
      </w:r>
      <w:r>
        <w:rPr>
          <w:color w:val="000000"/>
        </w:rPr>
        <w:br/>
        <w:t>вместо пош-</w:t>
      </w:r>
      <w:r>
        <w:rPr>
          <w:color w:val="000000"/>
        </w:rPr>
        <w:br/>
        <w:t>лой религии</w:t>
      </w:r>
      <w:r>
        <w:rPr>
          <w:color w:val="000000"/>
        </w:rPr>
        <w:br/>
        <w:t>надо взять</w:t>
      </w:r>
      <w:r>
        <w:rPr>
          <w:color w:val="000000"/>
        </w:rPr>
        <w:br/>
        <w:t>всякие аб-</w:t>
      </w:r>
      <w:r>
        <w:rPr>
          <w:color w:val="000000"/>
        </w:rPr>
        <w:br/>
        <w:t>страктные</w:t>
      </w:r>
      <w:r>
        <w:rPr>
          <w:color w:val="000000"/>
        </w:rPr>
        <w:br/>
        <w:t>истины</w:t>
      </w:r>
    </w:p>
    <w:p w:rsidR="00931FC0" w:rsidRDefault="00931FC0" w:rsidP="00931FC0">
      <w:pPr>
        <w:shd w:val="clear" w:color="auto" w:fill="FFFFFF"/>
        <w:spacing w:line="211" w:lineRule="exact"/>
        <w:ind w:right="1531" w:firstLine="216"/>
        <w:jc w:val="both"/>
      </w:pPr>
      <w:r>
        <w:rPr>
          <w:color w:val="000000"/>
        </w:rPr>
        <w:t>«абсолютная идея»... есть... «всеоб-</w:t>
      </w:r>
      <w:r>
        <w:rPr>
          <w:color w:val="000000"/>
        </w:rPr>
        <w:br/>
        <w:t>щее», «но это всеобщее не просто аб-</w:t>
      </w:r>
      <w:r>
        <w:rPr>
          <w:color w:val="000000"/>
        </w:rPr>
        <w:br/>
        <w:t>страктная форма, которой (</w:t>
      </w:r>
      <w:r>
        <w:rPr>
          <w:color w:val="000000"/>
          <w:lang w:val="en-US"/>
        </w:rPr>
        <w:t>sic</w:t>
      </w:r>
      <w:r>
        <w:rPr>
          <w:color w:val="000000"/>
        </w:rPr>
        <w:t>!) все</w:t>
      </w:r>
      <w:r>
        <w:rPr>
          <w:color w:val="000000"/>
        </w:rPr>
        <w:br/>
        <w:t>особое содержание противостоит как</w:t>
      </w:r>
      <w:r>
        <w:rPr>
          <w:color w:val="000000"/>
        </w:rPr>
        <w:br/>
        <w:t>нечто иное, но как абсолютная форма,</w:t>
      </w:r>
      <w:r>
        <w:rPr>
          <w:color w:val="000000"/>
        </w:rPr>
        <w:br/>
        <w:t>в которую возвратились все определе-</w:t>
      </w:r>
      <w:r>
        <w:rPr>
          <w:color w:val="000000"/>
        </w:rPr>
        <w:br/>
        <w:t>ния, вся полнота положенного ею содер-</w:t>
      </w:r>
      <w:r>
        <w:rPr>
          <w:color w:val="000000"/>
        </w:rPr>
        <w:br/>
        <w:t>жания. В этом отношении абсолютную</w:t>
      </w:r>
      <w:r>
        <w:rPr>
          <w:color w:val="000000"/>
        </w:rPr>
        <w:br/>
        <w:t>идею можно сравнить со старцем, кото-</w:t>
      </w:r>
      <w:r>
        <w:rPr>
          <w:color w:val="000000"/>
        </w:rPr>
        <w:br/>
        <w:t>рый произносит те же религиозные</w:t>
      </w:r>
      <w:r>
        <w:rPr>
          <w:color w:val="000000"/>
        </w:rPr>
        <w:br/>
        <w:t>истины, что и ребенок, но для которого</w:t>
      </w:r>
      <w:r>
        <w:rPr>
          <w:color w:val="000000"/>
        </w:rPr>
        <w:br/>
        <w:t>они имеют значение всей его жизни.</w:t>
      </w:r>
      <w:r>
        <w:rPr>
          <w:color w:val="000000"/>
        </w:rPr>
        <w:br/>
        <w:t>Ребенок также понимает религиозное</w:t>
      </w:r>
      <w:r>
        <w:rPr>
          <w:color w:val="000000"/>
        </w:rPr>
        <w:br/>
        <w:t>содержание, но оно имеет для него зна-</w:t>
      </w:r>
      <w:r>
        <w:rPr>
          <w:color w:val="000000"/>
        </w:rPr>
        <w:br/>
        <w:t>чение лишь как нечто такое, вне чего</w:t>
      </w:r>
      <w:r>
        <w:rPr>
          <w:color w:val="000000"/>
        </w:rPr>
        <w:br/>
        <w:t>лежит еще целая жизнь и весь мир».</w:t>
      </w:r>
    </w:p>
    <w:p w:rsidR="00931FC0" w:rsidRDefault="00931FC0" w:rsidP="00931FC0">
      <w:pPr>
        <w:shd w:val="clear" w:color="auto" w:fill="FFFFFF"/>
        <w:spacing w:before="120" w:line="158" w:lineRule="exact"/>
        <w:ind w:left="245" w:firstLine="82"/>
      </w:pPr>
      <w:r>
        <w:rPr>
          <w:color w:val="000000"/>
          <w:sz w:val="14"/>
          <w:szCs w:val="14"/>
        </w:rPr>
        <w:t xml:space="preserve">* —  </w:t>
      </w:r>
      <w:r>
        <w:rPr>
          <w:i/>
          <w:iCs/>
          <w:color w:val="000000"/>
          <w:spacing w:val="46"/>
          <w:sz w:val="14"/>
          <w:szCs w:val="14"/>
        </w:rPr>
        <w:t>Хотение,</w:t>
      </w:r>
      <w:r>
        <w:rPr>
          <w:i/>
          <w:iCs/>
          <w:color w:val="000000"/>
          <w:sz w:val="14"/>
          <w:szCs w:val="14"/>
        </w:rPr>
        <w:t xml:space="preserve"> </w:t>
      </w:r>
      <w:r>
        <w:rPr>
          <w:i/>
          <w:iCs/>
          <w:color w:val="000000"/>
          <w:spacing w:val="42"/>
          <w:sz w:val="14"/>
          <w:szCs w:val="14"/>
        </w:rPr>
        <w:t>желание.</w:t>
      </w:r>
      <w:r>
        <w:rPr>
          <w:i/>
          <w:iCs/>
          <w:color w:val="000000"/>
          <w:sz w:val="14"/>
          <w:szCs w:val="14"/>
        </w:rPr>
        <w:t xml:space="preserve"> Ред,</w:t>
      </w:r>
      <w:r>
        <w:rPr>
          <w:i/>
          <w:iCs/>
          <w:color w:val="000000"/>
          <w:sz w:val="14"/>
          <w:szCs w:val="14"/>
        </w:rPr>
        <w:br/>
      </w:r>
      <w:r>
        <w:rPr>
          <w:color w:val="000000"/>
          <w:sz w:val="14"/>
          <w:szCs w:val="14"/>
        </w:rPr>
        <w:t xml:space="preserve">** — «Идея добра». </w:t>
      </w:r>
      <w:r>
        <w:rPr>
          <w:i/>
          <w:iCs/>
          <w:color w:val="000000"/>
          <w:sz w:val="14"/>
          <w:szCs w:val="14"/>
        </w:rPr>
        <w:t>Ред.</w:t>
      </w:r>
    </w:p>
    <w:p w:rsidR="00931FC0" w:rsidRDefault="00931FC0" w:rsidP="00931FC0">
      <w:pPr>
        <w:shd w:val="clear" w:color="auto" w:fill="FFFFFF"/>
        <w:spacing w:before="120" w:line="158" w:lineRule="exact"/>
        <w:ind w:left="245" w:firstLine="82"/>
        <w:sectPr w:rsidR="00931FC0">
          <w:type w:val="continuous"/>
          <w:pgSz w:w="7937" w:h="11339"/>
          <w:pgMar w:top="1179" w:right="1151" w:bottom="360" w:left="14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218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79" w:right="1739" w:bottom="360" w:left="826" w:header="720" w:footer="720" w:gutter="0"/>
          <w:cols w:space="60"/>
          <w:noEndnote/>
        </w:sectPr>
      </w:pPr>
    </w:p>
    <w:p w:rsidR="00931FC0" w:rsidRDefault="00931FC0" w:rsidP="00931FC0">
      <w:pPr>
        <w:framePr w:h="466" w:hSpace="38" w:wrap="auto" w:vAnchor="text" w:hAnchor="text" w:x="1331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295275"/>
            <wp:effectExtent l="0" t="0" r="0" b="9525"/>
            <wp:docPr id="1772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79" w:y="299"/>
        <w:shd w:val="clear" w:color="auto" w:fill="FFFFFF"/>
      </w:pPr>
      <w:r>
        <w:rPr>
          <w:color w:val="000000"/>
          <w:spacing w:val="-4"/>
          <w:sz w:val="22"/>
          <w:szCs w:val="22"/>
        </w:rPr>
        <w:t>прелестно!</w:t>
      </w:r>
    </w:p>
    <w:p w:rsidR="00931FC0" w:rsidRDefault="00931FC0" w:rsidP="00931FC0">
      <w:pPr>
        <w:shd w:val="clear" w:color="auto" w:fill="FFFFFF"/>
        <w:spacing w:before="230" w:line="211" w:lineRule="exact"/>
        <w:ind w:left="29" w:firstLine="226"/>
      </w:pPr>
      <w:r>
        <w:rPr>
          <w:color w:val="000000"/>
          <w:spacing w:val="-2"/>
          <w:sz w:val="22"/>
          <w:szCs w:val="22"/>
        </w:rPr>
        <w:t>... «Интерес заключается во всем дви-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жении»... (§ 237, стр. 409 [341]).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«Содержание есть живое развитие идеи»... «Любая из рассмотренных ранее ступеней есть образ абсолютного, но прежде всего в ограниченном смысле»...</w:t>
      </w:r>
      <w:r>
        <w:rPr>
          <w:color w:val="000000"/>
          <w:sz w:val="22"/>
          <w:szCs w:val="22"/>
        </w:rPr>
        <w:br/>
        <w:t>(410) [341].</w:t>
      </w:r>
    </w:p>
    <w:p w:rsidR="00931FC0" w:rsidRDefault="00931FC0" w:rsidP="00931FC0">
      <w:pPr>
        <w:shd w:val="clear" w:color="auto" w:fill="FFFFFF"/>
        <w:spacing w:line="211" w:lineRule="exact"/>
        <w:ind w:right="53"/>
        <w:jc w:val="center"/>
      </w:pPr>
      <w:r>
        <w:rPr>
          <w:color w:val="000000"/>
          <w:sz w:val="22"/>
          <w:szCs w:val="22"/>
        </w:rPr>
        <w:t>§ 238, добавление:</w:t>
      </w:r>
    </w:p>
    <w:p w:rsidR="00931FC0" w:rsidRDefault="00931FC0" w:rsidP="00931FC0">
      <w:pPr>
        <w:framePr w:h="667" w:hSpace="38" w:wrap="auto" w:vAnchor="text" w:hAnchor="text" w:x="1369" w:y="14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222" w:y="1662"/>
        <w:shd w:val="clear" w:color="auto" w:fill="FFFFFF"/>
      </w:pPr>
      <w:r>
        <w:rPr>
          <w:color w:val="000000"/>
          <w:sz w:val="22"/>
          <w:szCs w:val="22"/>
          <w:lang w:val="en-US"/>
        </w:rPr>
        <w:t>tres bien</w:t>
      </w:r>
    </w:p>
    <w:p w:rsidR="00931FC0" w:rsidRDefault="00931FC0" w:rsidP="00931FC0">
      <w:pPr>
        <w:framePr w:h="1070" w:hSpace="38" w:wrap="auto" w:vAnchor="text" w:hAnchor="text" w:x="1359" w:y="23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76275"/>
            <wp:effectExtent l="0" t="0" r="9525" b="9525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85" w:h="653" w:hRule="exact" w:hSpace="38" w:wrap="auto" w:vAnchor="text" w:hAnchor="text" w:x="102" w:y="2535"/>
        <w:shd w:val="clear" w:color="auto" w:fill="FFFFFF"/>
        <w:spacing w:line="211" w:lineRule="exact"/>
        <w:ind w:left="10"/>
        <w:jc w:val="center"/>
      </w:pPr>
      <w:r>
        <w:rPr>
          <w:color w:val="000000"/>
          <w:spacing w:val="-6"/>
          <w:sz w:val="22"/>
          <w:szCs w:val="22"/>
        </w:rPr>
        <w:t>очень</w:t>
      </w:r>
    </w:p>
    <w:p w:rsidR="00931FC0" w:rsidRDefault="00931FC0" w:rsidP="00931FC0">
      <w:pPr>
        <w:framePr w:w="1085" w:h="653" w:hRule="exact" w:hSpace="38" w:wrap="auto" w:vAnchor="text" w:hAnchor="text" w:x="102" w:y="2535"/>
        <w:shd w:val="clear" w:color="auto" w:fill="FFFFFF"/>
        <w:spacing w:line="211" w:lineRule="exact"/>
        <w:jc w:val="center"/>
      </w:pPr>
      <w:r>
        <w:rPr>
          <w:color w:val="000000"/>
          <w:spacing w:val="-5"/>
          <w:sz w:val="22"/>
          <w:szCs w:val="22"/>
        </w:rPr>
        <w:t>хорошо!</w:t>
      </w:r>
    </w:p>
    <w:p w:rsidR="00931FC0" w:rsidRDefault="00931FC0" w:rsidP="00931FC0">
      <w:pPr>
        <w:framePr w:w="1085" w:h="653" w:hRule="exact" w:hSpace="38" w:wrap="auto" w:vAnchor="text" w:hAnchor="text" w:x="102" w:y="2535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(и образно)</w:t>
      </w:r>
    </w:p>
    <w:p w:rsidR="00931FC0" w:rsidRDefault="00931FC0" w:rsidP="00931FC0">
      <w:pPr>
        <w:shd w:val="clear" w:color="auto" w:fill="FFFFFF"/>
        <w:spacing w:line="211" w:lineRule="exact"/>
        <w:ind w:left="1560" w:right="14" w:firstLine="211"/>
        <w:jc w:val="both"/>
      </w:pPr>
      <w:r>
        <w:rPr>
          <w:color w:val="000000"/>
          <w:spacing w:val="-6"/>
          <w:sz w:val="22"/>
          <w:szCs w:val="22"/>
        </w:rPr>
        <w:t>«Метод философии есть в одно и то же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время синтетический и аналитический;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 вовсе не в том смысле, что оба эти</w:t>
      </w:r>
      <w:r>
        <w:rPr>
          <w:color w:val="000000"/>
          <w:spacing w:val="-1"/>
          <w:sz w:val="22"/>
          <w:szCs w:val="22"/>
        </w:rPr>
        <w:br/>
        <w:t>метода конечного познания находятся</w:t>
      </w:r>
      <w:r>
        <w:rPr>
          <w:color w:val="000000"/>
          <w:spacing w:val="-1"/>
          <w:sz w:val="22"/>
          <w:szCs w:val="22"/>
        </w:rPr>
        <w:br/>
        <w:t>рядом или просто чередуются, но таким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образом, что они оба содержатся в фи-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лософском методе в снятом виде, и он</w:t>
      </w:r>
      <w:r>
        <w:rPr>
          <w:color w:val="000000"/>
          <w:spacing w:val="-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в каждом своем движении </w:t>
      </w:r>
      <w:r>
        <w:rPr>
          <w:color w:val="000000"/>
          <w:sz w:val="22"/>
          <w:szCs w:val="22"/>
        </w:rPr>
        <w:t>действует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одновременно и аналитически и синте-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тически. Философское мышление дей-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ствует аналитически, поскольку оно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только воспринимает свой предмет 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идею, предоставляет ей беспрепятст-</w:t>
      </w:r>
      <w:r>
        <w:rPr>
          <w:color w:val="000000"/>
          <w:sz w:val="22"/>
          <w:szCs w:val="22"/>
        </w:rPr>
        <w:br/>
        <w:t>венно действовать и как бы лишь следит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 ее движением и развитием. Фило-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софствование постольку является 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вершенно пассивным. Но в то же время</w:t>
      </w:r>
      <w:r>
        <w:rPr>
          <w:color w:val="000000"/>
          <w:spacing w:val="-2"/>
          <w:sz w:val="22"/>
          <w:szCs w:val="22"/>
        </w:rPr>
        <w:br/>
        <w:t>философское мышление является син-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тетическим и проявляет себя как дея-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тельность самого понятия. Философский метод требует к тому же воздерживаться </w:t>
      </w:r>
      <w:r>
        <w:rPr>
          <w:color w:val="000000"/>
          <w:sz w:val="22"/>
          <w:szCs w:val="22"/>
        </w:rPr>
        <w:t xml:space="preserve">от случайных личных предположений </w:t>
      </w:r>
      <w:r>
        <w:rPr>
          <w:color w:val="000000"/>
          <w:spacing w:val="-2"/>
          <w:sz w:val="22"/>
          <w:szCs w:val="22"/>
        </w:rPr>
        <w:t xml:space="preserve">и от особых мнений, которые постоянно </w:t>
      </w:r>
      <w:r>
        <w:rPr>
          <w:color w:val="000000"/>
          <w:sz w:val="22"/>
          <w:szCs w:val="22"/>
        </w:rPr>
        <w:t>стремятся выказать себя»... (411) [342]. (§ 243, стр. 413 [344])... «Метод, таким образом,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внешняя форма, но душа и понятие содержания»...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(Конец Энциклопедии; см. выше сбоку выписка из конца Логики *. )</w:t>
      </w:r>
    </w:p>
    <w:p w:rsidR="00931FC0" w:rsidRDefault="00931FC0" w:rsidP="00931FC0">
      <w:pPr>
        <w:spacing w:before="221"/>
        <w:ind w:left="2146" w:right="21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34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49" w:lineRule="exact"/>
        <w:ind w:left="5" w:right="24" w:firstLine="235"/>
        <w:jc w:val="both"/>
      </w:pPr>
      <w:r>
        <w:rPr>
          <w:color w:val="000000"/>
          <w:sz w:val="16"/>
          <w:szCs w:val="16"/>
        </w:rPr>
        <w:t>* См. настоящий том, стр. 215. Далее в тетради следуют чистые стра-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lastRenderedPageBreak/>
        <w:t>ницы; в конце тетради написаны заметка «К новейшей литературе о Ге-</w:t>
      </w:r>
      <w:r>
        <w:rPr>
          <w:color w:val="000000"/>
          <w:sz w:val="16"/>
          <w:szCs w:val="16"/>
        </w:rPr>
        <w:br/>
        <w:t>геле» и заметка о рецензии на книгу Перрена (см. настоящий том,</w:t>
      </w:r>
      <w:r>
        <w:rPr>
          <w:color w:val="000000"/>
          <w:sz w:val="16"/>
          <w:szCs w:val="16"/>
        </w:rPr>
        <w:br/>
        <w:t xml:space="preserve">стр. 347—351).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0" w:line="149" w:lineRule="exact"/>
        <w:ind w:left="5" w:right="24" w:firstLine="235"/>
        <w:jc w:val="both"/>
        <w:sectPr w:rsidR="00931FC0">
          <w:type w:val="continuous"/>
          <w:pgSz w:w="7937" w:h="11339"/>
          <w:pgMar w:top="1179" w:right="1739" w:bottom="360" w:left="8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219</w:t>
      </w:r>
    </w:p>
    <w:p w:rsidR="00931FC0" w:rsidRDefault="00931FC0" w:rsidP="00931FC0">
      <w:pPr>
        <w:shd w:val="clear" w:color="auto" w:fill="FFFFFF"/>
        <w:spacing w:before="1771" w:after="5822" w:line="307" w:lineRule="exact"/>
        <w:ind w:left="461" w:firstLine="715"/>
      </w:pPr>
      <w:bookmarkStart w:id="20" w:name="Конспект_Гегеля_Лекц_истории_философии"/>
      <w:bookmarkEnd w:id="20"/>
      <w:r>
        <w:rPr>
          <w:color w:val="000000"/>
          <w:spacing w:val="-6"/>
          <w:sz w:val="24"/>
          <w:szCs w:val="24"/>
        </w:rPr>
        <w:t>КОНСПЕКТ КНИГИ ГЕГЕЛЯ</w:t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13"/>
          <w:sz w:val="24"/>
          <w:szCs w:val="24"/>
        </w:rPr>
        <w:t>«ЛЕКЦИИ ПО ИСТОРИИ ФИЛОСОФИИ»</w:t>
      </w:r>
      <w:r>
        <w:rPr>
          <w:color w:val="000000"/>
          <w:spacing w:val="-13"/>
          <w:sz w:val="24"/>
          <w:szCs w:val="24"/>
          <w:vertAlign w:val="superscript"/>
        </w:rPr>
        <w:t>103</w:t>
      </w:r>
    </w:p>
    <w:p w:rsidR="00931FC0" w:rsidRDefault="00931FC0" w:rsidP="00931FC0">
      <w:pPr>
        <w:shd w:val="clear" w:color="auto" w:fill="FFFFFF"/>
        <w:spacing w:before="1771" w:after="5822" w:line="307" w:lineRule="exact"/>
        <w:ind w:left="461" w:firstLine="715"/>
        <w:sectPr w:rsidR="00931FC0">
          <w:pgSz w:w="7937" w:h="11339"/>
          <w:pgMar w:top="1201" w:right="1189" w:bottom="360" w:left="13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2"/>
      </w:pPr>
      <w:r>
        <w:rPr>
          <w:i/>
          <w:iCs/>
          <w:color w:val="000000"/>
          <w:sz w:val="16"/>
          <w:szCs w:val="16"/>
        </w:rPr>
        <w:lastRenderedPageBreak/>
        <w:t>Написано в 1915 г.</w:t>
      </w:r>
    </w:p>
    <w:p w:rsidR="00931FC0" w:rsidRDefault="00931FC0" w:rsidP="00931FC0">
      <w:pPr>
        <w:shd w:val="clear" w:color="auto" w:fill="FFFFFF"/>
        <w:spacing w:before="67" w:line="125" w:lineRule="exact"/>
        <w:ind w:left="154" w:hanging="154"/>
      </w:pPr>
      <w:r>
        <w:rPr>
          <w:i/>
          <w:iCs/>
          <w:color w:val="000000"/>
          <w:sz w:val="16"/>
          <w:szCs w:val="16"/>
        </w:rPr>
        <w:t xml:space="preserve">Впервые напечатано в  1930 </w:t>
      </w:r>
      <w:r>
        <w:rPr>
          <w:color w:val="000000"/>
          <w:sz w:val="16"/>
          <w:szCs w:val="16"/>
        </w:rPr>
        <w:t>г.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spacing w:before="197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197"/>
        <w:sectPr w:rsidR="00931FC0">
          <w:type w:val="continuous"/>
          <w:pgSz w:w="7937" w:h="11339"/>
          <w:pgMar w:top="1201" w:right="1228" w:bottom="360" w:left="1391" w:header="720" w:footer="720" w:gutter="0"/>
          <w:cols w:num="2" w:space="720" w:equalWidth="0">
            <w:col w:w="2217" w:space="1334"/>
            <w:col w:w="1766"/>
          </w:cols>
          <w:noEndnote/>
        </w:sectPr>
      </w:pPr>
    </w:p>
    <w:p w:rsidR="00931FC0" w:rsidRDefault="00931FC0" w:rsidP="00931FC0">
      <w:pPr>
        <w:shd w:val="clear" w:color="auto" w:fill="FFFFFF"/>
        <w:ind w:right="379"/>
        <w:jc w:val="right"/>
      </w:pPr>
      <w:r>
        <w:rPr>
          <w:color w:val="000000"/>
          <w:sz w:val="18"/>
          <w:szCs w:val="18"/>
        </w:rPr>
        <w:lastRenderedPageBreak/>
        <w:t>221</w:t>
      </w:r>
    </w:p>
    <w:p w:rsidR="00931FC0" w:rsidRDefault="00931FC0" w:rsidP="00931FC0">
      <w:pPr>
        <w:shd w:val="clear" w:color="auto" w:fill="FFFFFF"/>
        <w:spacing w:before="1954" w:line="254" w:lineRule="exact"/>
        <w:ind w:left="1176" w:hanging="1133"/>
      </w:pPr>
      <w:bookmarkStart w:id="21" w:name="КГИФ_введение"/>
      <w:bookmarkEnd w:id="21"/>
      <w:r>
        <w:rPr>
          <w:i/>
          <w:iCs/>
          <w:color w:val="000000"/>
        </w:rPr>
        <w:t xml:space="preserve">ГЕГЕЛЬ. </w:t>
      </w:r>
      <w:r>
        <w:rPr>
          <w:color w:val="000000"/>
        </w:rPr>
        <w:t xml:space="preserve">ЛЕКЦИИ ПО ИСТОРИИ ФИЛОСОФИИ </w:t>
      </w:r>
      <w:r>
        <w:rPr>
          <w:color w:val="000000"/>
          <w:spacing w:val="-11"/>
          <w:vertAlign w:val="superscript"/>
        </w:rPr>
        <w:t>104</w:t>
      </w:r>
      <w:r>
        <w:rPr>
          <w:color w:val="000000"/>
          <w:spacing w:val="-11"/>
          <w:vertAlign w:val="superscript"/>
        </w:rPr>
        <w:br/>
      </w:r>
      <w:r>
        <w:rPr>
          <w:color w:val="000000"/>
          <w:sz w:val="22"/>
          <w:szCs w:val="22"/>
        </w:rPr>
        <w:t xml:space="preserve">СОЧИНЕНИЯ, ТОМ </w:t>
      </w:r>
      <w:r>
        <w:rPr>
          <w:color w:val="000000"/>
          <w:sz w:val="22"/>
          <w:szCs w:val="22"/>
          <w:lang w:val="en-US"/>
        </w:rPr>
        <w:t>XIII</w:t>
      </w:r>
    </w:p>
    <w:p w:rsidR="00931FC0" w:rsidRDefault="00931FC0" w:rsidP="00931FC0">
      <w:pPr>
        <w:shd w:val="clear" w:color="auto" w:fill="FFFFFF"/>
        <w:spacing w:before="178"/>
        <w:ind w:left="902"/>
      </w:pPr>
      <w:r>
        <w:rPr>
          <w:color w:val="000000"/>
          <w:sz w:val="18"/>
          <w:szCs w:val="18"/>
        </w:rPr>
        <w:t>ВВЕДЕНИЕ В ИСТОРИЮ ФИЛОСОФИИ</w:t>
      </w:r>
    </w:p>
    <w:p w:rsidR="00931FC0" w:rsidRDefault="00931FC0" w:rsidP="00931FC0">
      <w:pPr>
        <w:shd w:val="clear" w:color="auto" w:fill="FFFFFF"/>
        <w:spacing w:before="168" w:line="206" w:lineRule="exact"/>
        <w:ind w:left="456" w:right="394" w:hanging="413"/>
        <w:jc w:val="both"/>
      </w:pPr>
      <w:r>
        <w:rPr>
          <w:color w:val="000000"/>
        </w:rPr>
        <w:t>Стр. 37 * [30] **... «Если истинное абстрактно, то оно</w:t>
      </w:r>
      <w:r>
        <w:rPr>
          <w:color w:val="000000"/>
        </w:rPr>
        <w:br/>
        <w:t>не истинно. Здравый человеческий разум стре-</w:t>
      </w:r>
      <w:r>
        <w:rPr>
          <w:color w:val="000000"/>
        </w:rPr>
        <w:br/>
        <w:t>мится к конкретному... Философия в высшей сте-</w:t>
      </w:r>
      <w:r>
        <w:rPr>
          <w:color w:val="000000"/>
        </w:rPr>
        <w:br/>
        <w:t>пени враждебна абстрактному, ведет обратно к кон-</w:t>
      </w:r>
      <w:r>
        <w:rPr>
          <w:color w:val="000000"/>
        </w:rPr>
        <w:br/>
        <w:t>кретному»...</w:t>
      </w:r>
    </w:p>
    <w:p w:rsidR="00931FC0" w:rsidRDefault="00931FC0" w:rsidP="00931FC0">
      <w:pPr>
        <w:shd w:val="clear" w:color="auto" w:fill="FFFFFF"/>
        <w:spacing w:before="168" w:line="206" w:lineRule="exact"/>
        <w:ind w:left="456" w:right="394" w:hanging="413"/>
        <w:jc w:val="both"/>
        <w:sectPr w:rsidR="00931FC0">
          <w:pgSz w:w="7937" w:h="11339"/>
          <w:pgMar w:top="1182" w:right="791" w:bottom="360" w:left="1371" w:header="720" w:footer="720" w:gutter="0"/>
          <w:cols w:space="60"/>
          <w:noEndnote/>
        </w:sectPr>
      </w:pPr>
    </w:p>
    <w:p w:rsidR="00931FC0" w:rsidRDefault="00931FC0" w:rsidP="00931FC0">
      <w:pPr>
        <w:framePr w:h="1882" w:hSpace="38" w:wrap="notBeside" w:vAnchor="text" w:hAnchor="margin" w:x="3419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19200" cy="1190625"/>
            <wp:effectExtent l="0" t="0" r="0" b="9525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762" w:h="1709" w:hRule="exact" w:hSpace="38" w:wrap="notBeside" w:vAnchor="text" w:hAnchor="margin" w:x="3563" w:y="97"/>
        <w:shd w:val="clear" w:color="auto" w:fill="FFFFFF"/>
        <w:spacing w:line="211" w:lineRule="exact"/>
        <w:ind w:left="34"/>
        <w:jc w:val="center"/>
      </w:pPr>
      <w:r>
        <w:rPr>
          <w:color w:val="000000"/>
        </w:rPr>
        <w:t>Очень глубокое</w:t>
      </w:r>
    </w:p>
    <w:p w:rsidR="00931FC0" w:rsidRDefault="00931FC0" w:rsidP="00931FC0">
      <w:pPr>
        <w:framePr w:w="1762" w:h="1709" w:hRule="exact" w:hSpace="38" w:wrap="notBeside" w:vAnchor="text" w:hAnchor="margin" w:x="3563" w:y="97"/>
        <w:shd w:val="clear" w:color="auto" w:fill="FFFFFF"/>
        <w:spacing w:line="211" w:lineRule="exact"/>
        <w:jc w:val="center"/>
      </w:pPr>
      <w:r>
        <w:rPr>
          <w:color w:val="000000"/>
        </w:rPr>
        <w:t>верное сравнение!!</w:t>
      </w:r>
    </w:p>
    <w:p w:rsidR="00931FC0" w:rsidRDefault="00931FC0" w:rsidP="00931FC0">
      <w:pPr>
        <w:framePr w:w="1762" w:h="1709" w:hRule="exact" w:hSpace="38" w:wrap="notBeside" w:vAnchor="text" w:hAnchor="margin" w:x="3563" w:y="97"/>
        <w:shd w:val="clear" w:color="auto" w:fill="FFFFFF"/>
        <w:spacing w:line="211" w:lineRule="exact"/>
        <w:ind w:left="38"/>
        <w:jc w:val="center"/>
      </w:pPr>
      <w:r>
        <w:rPr>
          <w:color w:val="000000"/>
        </w:rPr>
        <w:t>Каждый  оттенок</w:t>
      </w:r>
    </w:p>
    <w:p w:rsidR="00931FC0" w:rsidRDefault="00931FC0" w:rsidP="00931FC0">
      <w:pPr>
        <w:framePr w:w="1762" w:h="1709" w:hRule="exact" w:hSpace="38" w:wrap="notBeside" w:vAnchor="text" w:hAnchor="margin" w:x="3563" w:y="97"/>
        <w:shd w:val="clear" w:color="auto" w:fill="FFFFFF"/>
        <w:spacing w:line="211" w:lineRule="exact"/>
        <w:ind w:left="14"/>
        <w:jc w:val="center"/>
      </w:pPr>
      <w:r>
        <w:rPr>
          <w:color w:val="000000"/>
        </w:rPr>
        <w:t>мысли = круг на</w:t>
      </w:r>
    </w:p>
    <w:p w:rsidR="00931FC0" w:rsidRDefault="00931FC0" w:rsidP="00931FC0">
      <w:pPr>
        <w:framePr w:w="1762" w:h="1709" w:hRule="exact" w:hSpace="38" w:wrap="notBeside" w:vAnchor="text" w:hAnchor="margin" w:x="3563" w:y="97"/>
        <w:shd w:val="clear" w:color="auto" w:fill="FFFFFF"/>
        <w:spacing w:line="211" w:lineRule="exact"/>
        <w:jc w:val="center"/>
      </w:pPr>
      <w:r>
        <w:rPr>
          <w:color w:val="000000"/>
        </w:rPr>
        <w:t>великом круге</w:t>
      </w:r>
      <w:r>
        <w:rPr>
          <w:color w:val="000000"/>
        </w:rPr>
        <w:br/>
        <w:t>(спирали) разви-</w:t>
      </w:r>
      <w:r>
        <w:rPr>
          <w:color w:val="000000"/>
        </w:rPr>
        <w:br/>
        <w:t>тия человеческой</w:t>
      </w:r>
      <w:r>
        <w:rPr>
          <w:color w:val="000000"/>
        </w:rPr>
        <w:br/>
        <w:t>мысли вообще</w:t>
      </w:r>
    </w:p>
    <w:p w:rsidR="00931FC0" w:rsidRDefault="00931FC0" w:rsidP="00931FC0">
      <w:pPr>
        <w:shd w:val="clear" w:color="auto" w:fill="FFFFFF"/>
        <w:spacing w:before="514" w:after="24" w:line="211" w:lineRule="exact"/>
        <w:ind w:left="413" w:hanging="413"/>
        <w:jc w:val="both"/>
      </w:pPr>
      <w:r>
        <w:rPr>
          <w:color w:val="000000"/>
        </w:rPr>
        <w:lastRenderedPageBreak/>
        <w:t>Стр. 40 [32]: сравнение истории</w:t>
      </w:r>
      <w:r>
        <w:rPr>
          <w:color w:val="000000"/>
        </w:rPr>
        <w:br/>
        <w:t xml:space="preserve">философии с </w:t>
      </w:r>
      <w:r>
        <w:rPr>
          <w:i/>
          <w:iCs/>
          <w:color w:val="000000"/>
        </w:rPr>
        <w:t xml:space="preserve">кругом </w:t>
      </w:r>
      <w:r>
        <w:rPr>
          <w:color w:val="000000"/>
        </w:rPr>
        <w:t>—</w:t>
      </w:r>
      <w:r>
        <w:rPr>
          <w:color w:val="000000"/>
        </w:rPr>
        <w:br/>
        <w:t>«у этого круга по краям боль-</w:t>
      </w:r>
      <w:r>
        <w:rPr>
          <w:color w:val="000000"/>
        </w:rPr>
        <w:br/>
        <w:t>шое множество кругов»...</w:t>
      </w:r>
    </w:p>
    <w:p w:rsidR="00931FC0" w:rsidRDefault="00931FC0" w:rsidP="00931FC0">
      <w:pPr>
        <w:shd w:val="clear" w:color="auto" w:fill="FFFFFF"/>
        <w:spacing w:before="514" w:after="24" w:line="211" w:lineRule="exact"/>
        <w:ind w:left="413" w:hanging="413"/>
        <w:jc w:val="both"/>
        <w:sectPr w:rsidR="00931FC0">
          <w:type w:val="continuous"/>
          <w:pgSz w:w="7937" w:h="11339"/>
          <w:pgMar w:top="1182" w:right="3239" w:bottom="360" w:left="1405" w:header="720" w:footer="720" w:gutter="0"/>
          <w:cols w:space="60"/>
          <w:noEndnote/>
        </w:sectPr>
      </w:pPr>
    </w:p>
    <w:p w:rsidR="00931FC0" w:rsidRDefault="00931FC0" w:rsidP="00931FC0">
      <w:pPr>
        <w:framePr w:h="2323" w:hSpace="38" w:wrap="notBeside" w:vAnchor="text" w:hAnchor="page" w:x="6260" w:y="6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476375"/>
            <wp:effectExtent l="0" t="0" r="9525" b="9525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 w:firstLine="226"/>
        <w:jc w:val="both"/>
      </w:pPr>
      <w:r>
        <w:rPr>
          <w:color w:val="000000"/>
        </w:rPr>
        <w:t>... «Я утверждаю, что последовательность систем</w:t>
      </w:r>
      <w:r>
        <w:rPr>
          <w:color w:val="000000"/>
        </w:rPr>
        <w:br/>
        <w:t>философии в истории та же, что и последователь-</w:t>
      </w:r>
      <w:r>
        <w:rPr>
          <w:color w:val="000000"/>
        </w:rPr>
        <w:br/>
        <w:t>ность в выведении логических определений идеи.</w:t>
      </w:r>
      <w:r>
        <w:rPr>
          <w:color w:val="000000"/>
        </w:rPr>
        <w:br/>
        <w:t xml:space="preserve">Я утверждаю, что если </w:t>
      </w:r>
      <w:r>
        <w:rPr>
          <w:i/>
          <w:iCs/>
          <w:color w:val="000000"/>
        </w:rPr>
        <w:t>совершенно освободить</w:t>
      </w:r>
      <w:r>
        <w:rPr>
          <w:i/>
          <w:iCs/>
          <w:color w:val="000000"/>
        </w:rPr>
        <w:br/>
      </w:r>
      <w:r>
        <w:rPr>
          <w:color w:val="000000"/>
        </w:rPr>
        <w:t>основные понятия появлявшихся в истории фило-</w:t>
      </w:r>
      <w:r>
        <w:rPr>
          <w:color w:val="000000"/>
        </w:rPr>
        <w:br/>
        <w:t>софии систем от того, что относится к их внешней</w:t>
      </w:r>
      <w:r>
        <w:rPr>
          <w:color w:val="000000"/>
        </w:rPr>
        <w:br/>
        <w:t>форме, к их применению к частным случаям и т. п.,</w:t>
      </w:r>
      <w:r>
        <w:rPr>
          <w:color w:val="000000"/>
        </w:rPr>
        <w:br/>
        <w:t>то получатся различные ступени определения са-</w:t>
      </w:r>
      <w:r>
        <w:rPr>
          <w:color w:val="000000"/>
        </w:rPr>
        <w:br/>
        <w:t>мой идеи в ее логическом понятии.</w:t>
      </w:r>
    </w:p>
    <w:p w:rsidR="00931FC0" w:rsidRDefault="00931FC0" w:rsidP="00931FC0">
      <w:pPr>
        <w:shd w:val="clear" w:color="auto" w:fill="FFFFFF"/>
        <w:spacing w:line="211" w:lineRule="exact"/>
        <w:ind w:left="14" w:right="10" w:firstLine="216"/>
        <w:jc w:val="both"/>
      </w:pPr>
      <w:r>
        <w:rPr>
          <w:color w:val="000000"/>
        </w:rPr>
        <w:t>Если, наоборот, взять логическое поступатель-</w:t>
      </w:r>
      <w:r>
        <w:rPr>
          <w:color w:val="000000"/>
        </w:rPr>
        <w:br/>
        <w:t>ное движение само по себе, то в нем окажется</w:t>
      </w:r>
    </w:p>
    <w:p w:rsidR="00931FC0" w:rsidRDefault="00931FC0" w:rsidP="00931FC0">
      <w:pPr>
        <w:spacing w:before="24"/>
        <w:ind w:right="40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63"/>
        <w:rPr>
          <w:lang w:val="en-US"/>
        </w:rPr>
      </w:pPr>
      <w:r>
        <w:rPr>
          <w:sz w:val="24"/>
          <w:szCs w:val="24"/>
          <w:lang w:val="en-US"/>
        </w:rPr>
        <w:br w:type="column"/>
      </w: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63"/>
        <w:rPr>
          <w:lang w:val="en-US"/>
        </w:rPr>
        <w:sectPr w:rsidR="00931FC0">
          <w:type w:val="continuous"/>
          <w:pgSz w:w="7937" w:h="11339"/>
          <w:pgMar w:top="1182" w:right="791" w:bottom="360" w:left="1371" w:header="720" w:footer="720" w:gutter="0"/>
          <w:cols w:num="2" w:space="720" w:equalWidth="0">
            <w:col w:w="4848" w:space="206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34" w:line="149" w:lineRule="exact"/>
        <w:ind w:left="245" w:firstLine="77"/>
      </w:pPr>
      <w:r>
        <w:rPr>
          <w:color w:val="000000"/>
          <w:sz w:val="16"/>
          <w:szCs w:val="16"/>
          <w:lang w:val="en-US"/>
        </w:rPr>
        <w:lastRenderedPageBreak/>
        <w:t xml:space="preserve">*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XIII, Berlin, 1833.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••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IX</w:t>
      </w:r>
      <w:r>
        <w:rPr>
          <w:color w:val="000000"/>
          <w:sz w:val="16"/>
          <w:szCs w:val="16"/>
        </w:rPr>
        <w:t xml:space="preserve">, 1932.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4" w:line="149" w:lineRule="exact"/>
        <w:ind w:left="245" w:firstLine="77"/>
        <w:sectPr w:rsidR="00931FC0">
          <w:type w:val="continuous"/>
          <w:pgSz w:w="7937" w:h="11339"/>
          <w:pgMar w:top="1182" w:right="791" w:bottom="360" w:left="13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"/>
      </w:pPr>
      <w:r>
        <w:rPr>
          <w:rFonts w:ascii="Arial" w:hAnsi="Arial" w:cs="Arial"/>
          <w:color w:val="000000"/>
          <w:sz w:val="18"/>
          <w:szCs w:val="18"/>
        </w:rPr>
        <w:lastRenderedPageBreak/>
        <w:t>222</w:t>
      </w:r>
    </w:p>
    <w:p w:rsidR="00931FC0" w:rsidRDefault="00931FC0" w:rsidP="00931FC0">
      <w:pPr>
        <w:shd w:val="clear" w:color="auto" w:fill="FFFFFF"/>
        <w:ind w:left="10"/>
        <w:sectPr w:rsidR="00931FC0">
          <w:pgSz w:w="7937" w:h="11339"/>
          <w:pgMar w:top="1179" w:right="1660" w:bottom="360" w:left="915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auto" w:vAnchor="text" w:hAnchor="text" w:x="375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61975"/>
            <wp:effectExtent l="0" t="0" r="0" b="9525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211" w:lineRule="exact"/>
        <w:jc w:val="both"/>
      </w:pPr>
      <w:r>
        <w:rPr>
          <w:color w:val="000000"/>
          <w:sz w:val="22"/>
          <w:szCs w:val="22"/>
        </w:rPr>
        <w:t>поступательное движение исторических явлений</w:t>
      </w:r>
      <w:r>
        <w:rPr>
          <w:color w:val="000000"/>
          <w:sz w:val="22"/>
          <w:szCs w:val="22"/>
        </w:rPr>
        <w:br/>
        <w:t>в их главных моментах; — но, конечно, эти чи-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стые понятия надо уметь распознавать в том, что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содержит историческая форма» (43) [34].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Стр. 5</w:t>
      </w:r>
      <w:r>
        <w:rPr>
          <w:color w:val="000000"/>
          <w:spacing w:val="-5"/>
          <w:sz w:val="22"/>
          <w:szCs w:val="22"/>
          <w:lang w:val="en-US"/>
        </w:rPr>
        <w:t>G</w:t>
      </w:r>
      <w:r>
        <w:rPr>
          <w:color w:val="000000"/>
          <w:spacing w:val="-5"/>
          <w:sz w:val="22"/>
          <w:szCs w:val="22"/>
        </w:rPr>
        <w:t xml:space="preserve"> [45] — насмешка над погоней за модой, — за тем, </w:t>
      </w:r>
      <w:r>
        <w:rPr>
          <w:color w:val="000000"/>
          <w:spacing w:val="-2"/>
          <w:sz w:val="22"/>
          <w:szCs w:val="22"/>
        </w:rPr>
        <w:t>кто готов „</w:t>
      </w:r>
      <w:r>
        <w:rPr>
          <w:color w:val="000000"/>
          <w:spacing w:val="-2"/>
          <w:sz w:val="22"/>
          <w:szCs w:val="22"/>
          <w:lang w:val="en-US"/>
        </w:rPr>
        <w:t>auch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jedes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Geschwoge</w:t>
      </w:r>
      <w:r>
        <w:rPr>
          <w:color w:val="000000"/>
          <w:spacing w:val="-2"/>
          <w:sz w:val="22"/>
          <w:szCs w:val="22"/>
        </w:rPr>
        <w:t xml:space="preserve"> (?) </w:t>
      </w:r>
      <w:r>
        <w:rPr>
          <w:color w:val="000000"/>
          <w:spacing w:val="-2"/>
          <w:sz w:val="22"/>
          <w:szCs w:val="22"/>
          <w:lang w:val="en-US"/>
        </w:rPr>
        <w:t>fur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eine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Philo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sophic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auszuschreien</w:t>
      </w:r>
      <w:r>
        <w:rPr>
          <w:color w:val="000000"/>
          <w:spacing w:val="-3"/>
          <w:sz w:val="22"/>
          <w:szCs w:val="22"/>
        </w:rPr>
        <w:t>" *. Стр. 57—58 [45—46] —пре-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восходно за строгую историчность в истории фило-</w:t>
      </w:r>
      <w:r>
        <w:rPr>
          <w:color w:val="000000"/>
          <w:spacing w:val="-2"/>
          <w:sz w:val="22"/>
          <w:szCs w:val="22"/>
        </w:rPr>
        <w:br/>
        <w:t>софии, чтобы не приписывать древним такого „раз-</w:t>
      </w:r>
      <w:r>
        <w:rPr>
          <w:color w:val="000000"/>
          <w:spacing w:val="-2"/>
          <w:sz w:val="22"/>
          <w:szCs w:val="22"/>
        </w:rPr>
        <w:br/>
        <w:t>вития" их идей, которое нам понятно, но на деле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отсутствовало еще у древних.</w:t>
      </w:r>
    </w:p>
    <w:p w:rsidR="00931FC0" w:rsidRDefault="00931FC0" w:rsidP="00931FC0">
      <w:pPr>
        <w:shd w:val="clear" w:color="auto" w:fill="FFFFFF"/>
        <w:spacing w:line="211" w:lineRule="exact"/>
        <w:ind w:left="725"/>
      </w:pPr>
      <w:r>
        <w:rPr>
          <w:color w:val="000000"/>
          <w:sz w:val="22"/>
          <w:szCs w:val="22"/>
        </w:rPr>
        <w:t>У Фалеса, например, нет еще понятия</w:t>
      </w:r>
      <w:r>
        <w:rPr>
          <w:noProof/>
          <w:color w:val="000000"/>
          <w:position w:val="-8"/>
          <w:sz w:val="22"/>
          <w:szCs w:val="22"/>
        </w:rPr>
        <w:drawing>
          <wp:inline distT="0" distB="0" distL="0" distR="0">
            <wp:extent cx="304800" cy="161925"/>
            <wp:effectExtent l="0" t="0" r="0" b="9525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24"/>
          <w:sz w:val="22"/>
          <w:szCs w:val="22"/>
        </w:rPr>
        <w:t>**</w:t>
      </w:r>
    </w:p>
    <w:p w:rsidR="00931FC0" w:rsidRDefault="00931FC0" w:rsidP="00931FC0">
      <w:pPr>
        <w:shd w:val="clear" w:color="auto" w:fill="FFFFFF"/>
        <w:spacing w:line="211" w:lineRule="exact"/>
        <w:ind w:left="514"/>
      </w:pPr>
      <w:r>
        <w:rPr>
          <w:color w:val="000000"/>
          <w:sz w:val="22"/>
          <w:szCs w:val="22"/>
        </w:rPr>
        <w:t xml:space="preserve">(как </w:t>
      </w:r>
      <w:r>
        <w:rPr>
          <w:i/>
          <w:iCs/>
          <w:color w:val="000000"/>
          <w:sz w:val="22"/>
          <w:szCs w:val="22"/>
        </w:rPr>
        <w:t xml:space="preserve">принципа), </w:t>
      </w:r>
      <w:r>
        <w:rPr>
          <w:color w:val="000000"/>
          <w:sz w:val="22"/>
          <w:szCs w:val="22"/>
        </w:rPr>
        <w:t xml:space="preserve">нет еще понятия </w:t>
      </w:r>
      <w:r>
        <w:rPr>
          <w:i/>
          <w:iCs/>
          <w:color w:val="000000"/>
          <w:sz w:val="22"/>
          <w:szCs w:val="22"/>
        </w:rPr>
        <w:t>причины...</w:t>
      </w:r>
    </w:p>
    <w:p w:rsidR="00931FC0" w:rsidRDefault="00931FC0" w:rsidP="00931FC0">
      <w:pPr>
        <w:shd w:val="clear" w:color="auto" w:fill="FFFFFF"/>
        <w:spacing w:after="144" w:line="211" w:lineRule="exact"/>
        <w:ind w:left="499" w:right="24" w:firstLine="221"/>
        <w:jc w:val="both"/>
      </w:pPr>
      <w:r>
        <w:rPr>
          <w:color w:val="000000"/>
          <w:spacing w:val="-2"/>
          <w:sz w:val="22"/>
          <w:szCs w:val="22"/>
        </w:rPr>
        <w:t>... «Так, например, существуют целые народы,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которые совсем еще не имеют этого понятия» (при-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чины); «для этого требуется высокая ступень раз-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вития»... (58) [47],</w:t>
      </w:r>
    </w:p>
    <w:p w:rsidR="00931FC0" w:rsidRDefault="00931FC0" w:rsidP="00931FC0">
      <w:pPr>
        <w:shd w:val="clear" w:color="auto" w:fill="FFFFFF"/>
        <w:spacing w:after="144" w:line="211" w:lineRule="exact"/>
        <w:ind w:left="499" w:right="24" w:firstLine="221"/>
        <w:jc w:val="both"/>
        <w:sectPr w:rsidR="00931FC0">
          <w:type w:val="continuous"/>
          <w:pgSz w:w="7937" w:h="11339"/>
          <w:pgMar w:top="1179" w:right="1660" w:bottom="360" w:left="925" w:header="720" w:footer="720" w:gutter="0"/>
          <w:cols w:space="60"/>
          <w:noEndnote/>
        </w:sectPr>
      </w:pPr>
    </w:p>
    <w:p w:rsidR="00931FC0" w:rsidRDefault="00931FC0" w:rsidP="00931FC0">
      <w:pPr>
        <w:framePr w:h="1109" w:hSpace="10080" w:wrap="notBeside" w:vAnchor="text" w:hAnchor="margin" w:x="482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704850"/>
            <wp:effectExtent l="0" t="0" r="9525" b="0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9" w:hSpace="10080" w:wrap="notBeside" w:vAnchor="text" w:hAnchor="margin" w:x="1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695325"/>
            <wp:effectExtent l="0" t="0" r="9525" b="9525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3" w:h="643" w:hRule="exact" w:hSpace="10080" w:wrap="notBeside" w:vAnchor="text" w:hAnchor="margin" w:x="116" w:y="246"/>
        <w:shd w:val="clear" w:color="auto" w:fill="FFFFFF"/>
        <w:spacing w:line="211" w:lineRule="exact"/>
        <w:ind w:firstLine="221"/>
        <w:jc w:val="both"/>
      </w:pPr>
      <w:r>
        <w:rPr>
          <w:color w:val="000000"/>
          <w:sz w:val="22"/>
          <w:szCs w:val="22"/>
        </w:rPr>
        <w:t>Архидлинно, пусто, скучно об отношении фило-</w:t>
      </w:r>
      <w:r>
        <w:rPr>
          <w:color w:val="000000"/>
          <w:sz w:val="22"/>
          <w:szCs w:val="22"/>
        </w:rPr>
        <w:br/>
        <w:t>софии к религии. Вообще, предисловие чуть не в</w:t>
      </w:r>
      <w:r>
        <w:rPr>
          <w:color w:val="000000"/>
          <w:sz w:val="22"/>
          <w:szCs w:val="22"/>
        </w:rPr>
        <w:br/>
        <w:t>200 страниц — невозможно!!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83" w:h="643" w:hRule="exact" w:hSpace="10080" w:wrap="notBeside" w:vAnchor="text" w:hAnchor="margin" w:x="116" w:y="246"/>
        <w:shd w:val="clear" w:color="auto" w:fill="FFFFFF"/>
        <w:spacing w:line="211" w:lineRule="exact"/>
        <w:ind w:firstLine="221"/>
        <w:jc w:val="both"/>
        <w:sectPr w:rsidR="00931FC0">
          <w:type w:val="continuous"/>
          <w:pgSz w:w="7937" w:h="11339"/>
          <w:pgMar w:top="1179" w:right="1660" w:bottom="360" w:left="915" w:header="720" w:footer="720" w:gutter="0"/>
          <w:cols w:space="720"/>
          <w:noEndnote/>
        </w:sectPr>
      </w:pPr>
    </w:p>
    <w:p w:rsidR="00931FC0" w:rsidRDefault="00931FC0" w:rsidP="00931FC0">
      <w:pPr>
        <w:spacing w:before="547"/>
        <w:ind w:left="2122" w:right="22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00" cy="38100"/>
            <wp:effectExtent l="0" t="0" r="0" b="0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602"/>
        <w:ind w:right="46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200" cy="38100"/>
            <wp:effectExtent l="0" t="0" r="0" b="0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 w:line="154" w:lineRule="exact"/>
        <w:ind w:left="211" w:firstLine="91"/>
      </w:pPr>
      <w:r>
        <w:rPr>
          <w:color w:val="000000"/>
          <w:sz w:val="16"/>
          <w:szCs w:val="16"/>
        </w:rPr>
        <w:t xml:space="preserve">* — «и всякую болтовню (?) провозглашать философией».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начала.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58" w:line="154" w:lineRule="exact"/>
        <w:ind w:left="211" w:firstLine="91"/>
        <w:sectPr w:rsidR="00931FC0">
          <w:type w:val="continuous"/>
          <w:pgSz w:w="7937" w:h="11339"/>
          <w:pgMar w:top="1179" w:right="1660" w:bottom="360" w:left="9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29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223</w:t>
      </w:r>
    </w:p>
    <w:p w:rsidR="00931FC0" w:rsidRDefault="00931FC0" w:rsidP="00931FC0">
      <w:pPr>
        <w:shd w:val="clear" w:color="auto" w:fill="FFFFFF"/>
        <w:spacing w:before="2386" w:line="259" w:lineRule="exact"/>
        <w:ind w:left="677" w:hanging="658"/>
      </w:pPr>
      <w:bookmarkStart w:id="22" w:name="КГИФ_том13"/>
      <w:bookmarkEnd w:id="22"/>
      <w:r>
        <w:rPr>
          <w:color w:val="000000"/>
          <w:lang w:val="en-US"/>
        </w:rPr>
        <w:t>XIII</w:t>
      </w:r>
      <w:r>
        <w:rPr>
          <w:color w:val="000000"/>
        </w:rPr>
        <w:t xml:space="preserve"> ТОМ. ПЕРВЫЙ ТОМ ИСТОРИИ ФИЛОСОФИИ</w:t>
      </w:r>
      <w:r>
        <w:rPr>
          <w:color w:val="000000"/>
        </w:rPr>
        <w:br/>
        <w:t>ИСТОРИЯ ГРЕЧЕСКОЙ ФИЛОСОФИИ</w:t>
      </w:r>
    </w:p>
    <w:p w:rsidR="00931FC0" w:rsidRDefault="00931FC0" w:rsidP="00931FC0">
      <w:pPr>
        <w:shd w:val="clear" w:color="auto" w:fill="FFFFFF"/>
        <w:spacing w:before="158"/>
        <w:ind w:right="14"/>
        <w:jc w:val="center"/>
      </w:pPr>
      <w:r>
        <w:rPr>
          <w:color w:val="000000"/>
          <w:spacing w:val="-4"/>
        </w:rPr>
        <w:t>ФИЛОСОФИЯ ИОНИЙЦЕВ</w:t>
      </w:r>
    </w:p>
    <w:p w:rsidR="00931FC0" w:rsidRDefault="00931FC0" w:rsidP="00931FC0">
      <w:pPr>
        <w:shd w:val="clear" w:color="auto" w:fill="FFFFFF"/>
        <w:spacing w:before="149" w:line="216" w:lineRule="exact"/>
        <w:ind w:left="14"/>
      </w:pPr>
      <w:r>
        <w:rPr>
          <w:color w:val="000000"/>
        </w:rPr>
        <w:t xml:space="preserve">«Анаксимандр (610—547 </w:t>
      </w:r>
      <w:r>
        <w:rPr>
          <w:i/>
          <w:iCs/>
          <w:color w:val="000000"/>
        </w:rPr>
        <w:t xml:space="preserve">до </w:t>
      </w:r>
      <w:r>
        <w:rPr>
          <w:color w:val="000000"/>
        </w:rPr>
        <w:t xml:space="preserve">Р. </w:t>
      </w:r>
      <w:r>
        <w:rPr>
          <w:color w:val="000000"/>
          <w:lang w:val="en-US"/>
        </w:rPr>
        <w:t>X</w:t>
      </w:r>
      <w:r>
        <w:rPr>
          <w:color w:val="000000"/>
        </w:rPr>
        <w:t>. ) утверждал, что чело-</w:t>
      </w:r>
      <w:r>
        <w:rPr>
          <w:color w:val="000000"/>
        </w:rPr>
        <w:br/>
        <w:t>век произошел из рыбы» (213) [168].</w:t>
      </w:r>
    </w:p>
    <w:p w:rsidR="00931FC0" w:rsidRDefault="00931FC0" w:rsidP="00931FC0">
      <w:pPr>
        <w:shd w:val="clear" w:color="auto" w:fill="FFFFFF"/>
        <w:spacing w:before="149" w:line="216" w:lineRule="exact"/>
        <w:ind w:left="14"/>
        <w:sectPr w:rsidR="00931FC0">
          <w:pgSz w:w="7937" w:h="11339"/>
          <w:pgMar w:top="1177" w:right="1134" w:bottom="360" w:left="14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66"/>
        <w:ind w:left="1301"/>
      </w:pPr>
      <w:r>
        <w:rPr>
          <w:color w:val="000000"/>
          <w:spacing w:val="-4"/>
        </w:rPr>
        <w:lastRenderedPageBreak/>
        <w:t>ПИФАГОР И ПИФАГОРЕЙЦЫ</w:t>
      </w:r>
    </w:p>
    <w:p w:rsidR="00931FC0" w:rsidRDefault="00931FC0" w:rsidP="00931FC0">
      <w:pPr>
        <w:framePr w:h="888" w:hSpace="38" w:wrap="auto" w:vAnchor="text" w:hAnchor="text" w:x="3654" w:y="1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58" w:h="629" w:hRule="exact" w:hSpace="38" w:wrap="auto" w:vAnchor="text" w:hAnchor="text" w:x="3923" w:y="275"/>
        <w:shd w:val="clear" w:color="auto" w:fill="FFFFFF"/>
        <w:spacing w:line="206" w:lineRule="exact"/>
        <w:ind w:left="110" w:hanging="110"/>
      </w:pPr>
      <w:r>
        <w:rPr>
          <w:color w:val="000000"/>
        </w:rPr>
        <w:t>отрицательное</w:t>
      </w:r>
      <w:r>
        <w:rPr>
          <w:color w:val="000000"/>
        </w:rPr>
        <w:br/>
        <w:t>определение</w:t>
      </w:r>
      <w:r>
        <w:rPr>
          <w:color w:val="000000"/>
        </w:rPr>
        <w:br/>
      </w:r>
      <w:r>
        <w:rPr>
          <w:i/>
          <w:iCs/>
          <w:color w:val="000000"/>
        </w:rPr>
        <w:t>диалектики</w:t>
      </w:r>
    </w:p>
    <w:p w:rsidR="00931FC0" w:rsidRDefault="00931FC0" w:rsidP="00931FC0">
      <w:pPr>
        <w:shd w:val="clear" w:color="auto" w:fill="FFFFFF"/>
        <w:spacing w:before="158" w:line="206" w:lineRule="exact"/>
        <w:ind w:right="466" w:firstLine="221"/>
        <w:jc w:val="both"/>
      </w:pPr>
      <w:r>
        <w:rPr>
          <w:color w:val="000000"/>
        </w:rPr>
        <w:t>... «Таким образом, это — сухие,</w:t>
      </w:r>
      <w:r>
        <w:rPr>
          <w:color w:val="000000"/>
        </w:rPr>
        <w:br/>
        <w:t>лишенные процесса, не диалекти-</w:t>
      </w:r>
      <w:r>
        <w:rPr>
          <w:color w:val="000000"/>
        </w:rPr>
        <w:br/>
        <w:t>ческие, покоящиеся определения»...</w:t>
      </w:r>
      <w:r>
        <w:rPr>
          <w:color w:val="000000"/>
        </w:rPr>
        <w:br/>
        <w:t>(244) [189].</w:t>
      </w:r>
    </w:p>
    <w:p w:rsidR="00931FC0" w:rsidRDefault="00931FC0" w:rsidP="00931FC0">
      <w:pPr>
        <w:shd w:val="clear" w:color="auto" w:fill="FFFFFF"/>
        <w:spacing w:before="158" w:line="206" w:lineRule="exact"/>
        <w:ind w:right="466" w:firstLine="221"/>
        <w:jc w:val="both"/>
        <w:sectPr w:rsidR="00931FC0">
          <w:type w:val="continuous"/>
          <w:pgSz w:w="7937" w:h="11339"/>
          <w:pgMar w:top="1177" w:right="2468" w:bottom="360" w:left="1446" w:header="720" w:footer="720" w:gutter="0"/>
          <w:cols w:space="60"/>
          <w:noEndnote/>
        </w:sectPr>
      </w:pPr>
    </w:p>
    <w:p w:rsidR="00931FC0" w:rsidRDefault="00931FC0" w:rsidP="00931FC0">
      <w:pPr>
        <w:spacing w:after="16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9"/>
        <w:gridCol w:w="2174"/>
        <w:gridCol w:w="232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Речь</w:t>
            </w:r>
          </w:p>
        </w:tc>
        <w:tc>
          <w:tcPr>
            <w:tcW w:w="217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идет об общих идеях</w:t>
            </w:r>
          </w:p>
        </w:tc>
        <w:tc>
          <w:tcPr>
            <w:tcW w:w="232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у пифагорейцев </w:t>
            </w:r>
            <w:r>
              <w:rPr>
                <w:color w:val="000000"/>
                <w:vertAlign w:val="superscript"/>
              </w:rPr>
              <w:t>105</w:t>
            </w:r>
            <w:r>
              <w:rPr>
                <w:color w:val="000000"/>
              </w:rPr>
              <w:t>; —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„число"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и его  значение </w:t>
            </w:r>
            <w:r>
              <w:rPr>
                <w:color w:val="000000"/>
                <w:lang w:val="en-US"/>
              </w:rPr>
              <w:t>etc.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Ergo: </w:t>
            </w:r>
            <w:r>
              <w:rPr>
                <w:color w:val="000000"/>
              </w:rPr>
              <w:t>это  сказано по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поводу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примитивных идеи пи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фагорейцев, их прими-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тивнон</w:t>
            </w:r>
          </w:p>
        </w:tc>
        <w:tc>
          <w:tcPr>
            <w:tcW w:w="4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философии, „определения" субстанции, вещей,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86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мира   у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них  „сухи, лишены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процесса  (движения),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04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62"/>
            </w:pPr>
            <w:r>
              <w:rPr>
                <w:color w:val="000000"/>
              </w:rPr>
              <w:t>недиалектичны".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7" w:right="1134" w:bottom="360" w:left="1436" w:header="720" w:footer="720" w:gutter="0"/>
          <w:cols w:space="60"/>
          <w:noEndnote/>
        </w:sectPr>
      </w:pPr>
    </w:p>
    <w:p w:rsidR="00931FC0" w:rsidRDefault="00931FC0" w:rsidP="00931FC0">
      <w:pPr>
        <w:framePr w:h="1296" w:hSpace="38" w:wrap="notBeside" w:vAnchor="text" w:hAnchor="margin" w:x="5430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819150"/>
            <wp:effectExtent l="0" t="0" r="9525" b="0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206" w:lineRule="exact"/>
        <w:ind w:firstLine="322"/>
        <w:jc w:val="both"/>
      </w:pPr>
      <w:r>
        <w:rPr>
          <w:color w:val="000000"/>
        </w:rPr>
        <w:lastRenderedPageBreak/>
        <w:t xml:space="preserve">Прослеживая преимущественно </w:t>
      </w:r>
      <w:r>
        <w:rPr>
          <w:i/>
          <w:iCs/>
          <w:color w:val="000000"/>
        </w:rPr>
        <w:t xml:space="preserve">диалектическое </w:t>
      </w:r>
      <w:r>
        <w:rPr>
          <w:color w:val="000000"/>
        </w:rPr>
        <w:t>в</w:t>
      </w:r>
      <w:r>
        <w:rPr>
          <w:color w:val="000000"/>
        </w:rPr>
        <w:br/>
        <w:t>истории философии, Гегель приводит рассуждения пи-</w:t>
      </w:r>
      <w:r>
        <w:rPr>
          <w:color w:val="000000"/>
        </w:rPr>
        <w:br/>
        <w:t>фагорейцев:... «единица, прибавленная к четному, дает</w:t>
      </w:r>
      <w:r>
        <w:rPr>
          <w:color w:val="000000"/>
        </w:rPr>
        <w:br/>
        <w:t>нечетное (2 + 1=3); — прибавленная к нечетному,</w:t>
      </w:r>
      <w:r>
        <w:rPr>
          <w:color w:val="000000"/>
        </w:rPr>
        <w:br/>
        <w:t>дает четное (3 + 1=4); — она» (</w:t>
      </w:r>
      <w:r>
        <w:rPr>
          <w:color w:val="000000"/>
          <w:lang w:val="en-US"/>
        </w:rPr>
        <w:t>Eins</w:t>
      </w:r>
      <w:r>
        <w:rPr>
          <w:color w:val="000000"/>
        </w:rPr>
        <w:t>) «имеет свойство</w:t>
      </w:r>
      <w:r>
        <w:rPr>
          <w:color w:val="000000"/>
        </w:rPr>
        <w:br/>
        <w:t xml:space="preserve">делать </w:t>
      </w:r>
      <w:r>
        <w:rPr>
          <w:color w:val="000000"/>
          <w:lang w:val="en-US"/>
        </w:rPr>
        <w:t>gerade</w:t>
      </w:r>
      <w:r>
        <w:rPr>
          <w:color w:val="000000"/>
        </w:rPr>
        <w:t xml:space="preserve"> (= четное) и, стало быть, сама должна</w:t>
      </w:r>
    </w:p>
    <w:p w:rsidR="00931FC0" w:rsidRDefault="00931FC0" w:rsidP="00931FC0">
      <w:pPr>
        <w:shd w:val="clear" w:color="auto" w:fill="FFFFFF"/>
        <w:spacing w:before="206" w:line="206" w:lineRule="exact"/>
        <w:ind w:firstLine="322"/>
        <w:jc w:val="both"/>
        <w:sectPr w:rsidR="00931FC0">
          <w:type w:val="continuous"/>
          <w:pgSz w:w="7937" w:h="11339"/>
          <w:pgMar w:top="1177" w:right="1148" w:bottom="360" w:left="14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rFonts w:ascii="Arial" w:hAnsi="Arial" w:cs="Arial"/>
          <w:color w:val="000000"/>
          <w:sz w:val="18"/>
          <w:szCs w:val="18"/>
        </w:rPr>
        <w:lastRenderedPageBreak/>
        <w:t>224</w:t>
      </w:r>
    </w:p>
    <w:p w:rsidR="00931FC0" w:rsidRDefault="00931FC0" w:rsidP="00931FC0">
      <w:pPr>
        <w:shd w:val="clear" w:color="auto" w:fill="FFFFFF"/>
        <w:ind w:left="19"/>
        <w:sectPr w:rsidR="00931FC0">
          <w:pgSz w:w="7937" w:h="11339"/>
          <w:pgMar w:top="1188" w:right="1602" w:bottom="360" w:left="9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ind w:left="14"/>
      </w:pPr>
      <w:r>
        <w:rPr>
          <w:color w:val="000000"/>
        </w:rPr>
        <w:lastRenderedPageBreak/>
        <w:t>быть четной. Единство таким образом само в себе со-</w:t>
      </w:r>
      <w:r>
        <w:rPr>
          <w:color w:val="000000"/>
        </w:rPr>
        <w:br/>
        <w:t>держит различные определения» (246) [190].</w:t>
      </w:r>
    </w:p>
    <w:p w:rsidR="00931FC0" w:rsidRDefault="00931FC0" w:rsidP="00931FC0">
      <w:pPr>
        <w:framePr w:h="413" w:hSpace="38" w:wrap="auto" w:vAnchor="text" w:hAnchor="text" w:x="1374" w:y="1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27" w:h="432" w:hRule="exact" w:hSpace="38" w:wrap="auto" w:vAnchor="text" w:hAnchor="text" w:x="135" w:y="15"/>
        <w:shd w:val="clear" w:color="auto" w:fill="FFFFFF"/>
        <w:spacing w:line="216" w:lineRule="exact"/>
        <w:ind w:left="202" w:hanging="202"/>
      </w:pPr>
      <w:r>
        <w:rPr>
          <w:color w:val="000000"/>
        </w:rPr>
        <w:t>(„гармония</w:t>
      </w:r>
      <w:r>
        <w:rPr>
          <w:color w:val="000000"/>
        </w:rPr>
        <w:br/>
        <w:t>мира")</w:t>
      </w:r>
    </w:p>
    <w:p w:rsidR="00931FC0" w:rsidRDefault="00931FC0" w:rsidP="00931FC0">
      <w:pPr>
        <w:shd w:val="clear" w:color="auto" w:fill="FFFFFF"/>
        <w:spacing w:before="38" w:line="211" w:lineRule="exact"/>
        <w:ind w:left="1560" w:firstLine="202"/>
      </w:pPr>
      <w:r>
        <w:rPr>
          <w:color w:val="000000"/>
        </w:rPr>
        <w:t>Музыкальная гармония и философия</w:t>
      </w:r>
      <w:r>
        <w:rPr>
          <w:color w:val="000000"/>
        </w:rPr>
        <w:br/>
        <w:t>Пифагора:</w:t>
      </w:r>
    </w:p>
    <w:p w:rsidR="00931FC0" w:rsidRDefault="00931FC0" w:rsidP="00931FC0">
      <w:pPr>
        <w:framePr w:h="1267" w:hSpace="38" w:wrap="auto" w:vAnchor="text" w:hAnchor="text" w:x="1321" w:y="-1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5725" cy="800100"/>
            <wp:effectExtent l="0" t="0" r="9525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37" w:h="855" w:hRule="exact" w:hSpace="38" w:wrap="auto" w:vAnchor="text" w:hAnchor="text" w:x="73" w:y="193"/>
        <w:shd w:val="clear" w:color="auto" w:fill="FFFFFF"/>
        <w:spacing w:line="211" w:lineRule="exact"/>
        <w:jc w:val="center"/>
      </w:pPr>
      <w:r>
        <w:rPr>
          <w:color w:val="000000"/>
        </w:rPr>
        <w:t>отношение</w:t>
      </w:r>
      <w:r>
        <w:rPr>
          <w:color w:val="000000"/>
        </w:rPr>
        <w:br/>
        <w:t>субъектив-</w:t>
      </w:r>
      <w:r>
        <w:rPr>
          <w:color w:val="000000"/>
        </w:rPr>
        <w:br/>
        <w:t>ного к объ-</w:t>
      </w:r>
      <w:r>
        <w:rPr>
          <w:color w:val="000000"/>
        </w:rPr>
        <w:br/>
        <w:t>ективному</w:t>
      </w:r>
    </w:p>
    <w:p w:rsidR="00931FC0" w:rsidRDefault="00931FC0" w:rsidP="00931FC0">
      <w:pPr>
        <w:shd w:val="clear" w:color="auto" w:fill="FFFFFF"/>
        <w:spacing w:line="211" w:lineRule="exact"/>
        <w:ind w:right="5"/>
      </w:pPr>
      <w:r>
        <w:rPr>
          <w:color w:val="000000"/>
        </w:rPr>
        <w:t>... «Пифагор приписал рассудку и от-</w:t>
      </w:r>
      <w:r>
        <w:rPr>
          <w:color w:val="000000"/>
        </w:rPr>
        <w:br/>
        <w:t>воевал для него посредством твердого</w:t>
      </w:r>
      <w:r>
        <w:rPr>
          <w:color w:val="000000"/>
        </w:rPr>
        <w:br/>
        <w:t>определения такое простое субъектив-</w:t>
      </w:r>
      <w:r>
        <w:rPr>
          <w:color w:val="000000"/>
        </w:rPr>
        <w:br/>
        <w:t>ное чувство, как слух, которое само по</w:t>
      </w:r>
      <w:r>
        <w:rPr>
          <w:color w:val="000000"/>
        </w:rPr>
        <w:br/>
        <w:t>себе состоит в способности улавливать</w:t>
      </w:r>
      <w:r>
        <w:rPr>
          <w:color w:val="000000"/>
        </w:rPr>
        <w:br/>
        <w:t>отношения» (262) [200].</w:t>
      </w:r>
      <w:r>
        <w:rPr>
          <w:color w:val="000000"/>
        </w:rPr>
        <w:br/>
        <w:t>Стр. 265—266 [202—203]: движение небесных светил —</w:t>
      </w:r>
      <w:r>
        <w:rPr>
          <w:color w:val="000000"/>
        </w:rPr>
        <w:br/>
        <w:t xml:space="preserve">гармония его — неслышимая нами гармония </w:t>
      </w:r>
      <w:r>
        <w:rPr>
          <w:i/>
          <w:iCs/>
          <w:color w:val="000000"/>
        </w:rPr>
        <w:t>пою-</w:t>
      </w:r>
      <w:r>
        <w:rPr>
          <w:i/>
          <w:iCs/>
          <w:color w:val="000000"/>
        </w:rPr>
        <w:br/>
        <w:t xml:space="preserve">щих </w:t>
      </w:r>
      <w:r>
        <w:rPr>
          <w:color w:val="000000"/>
        </w:rPr>
        <w:t xml:space="preserve">небесных сфер (у </w:t>
      </w:r>
      <w:r>
        <w:rPr>
          <w:i/>
          <w:iCs/>
          <w:color w:val="000000"/>
          <w:spacing w:val="64"/>
        </w:rPr>
        <w:t>пифагорейцев):</w:t>
      </w:r>
      <w:r>
        <w:rPr>
          <w:i/>
          <w:iCs/>
          <w:color w:val="000000"/>
        </w:rPr>
        <w:t xml:space="preserve"> </w:t>
      </w:r>
      <w:r>
        <w:rPr>
          <w:color w:val="000000"/>
          <w:lang w:val="en-US"/>
        </w:rPr>
        <w:t>Ari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stoteles</w:t>
      </w:r>
      <w:r>
        <w:rPr>
          <w:color w:val="000000"/>
        </w:rPr>
        <w:t xml:space="preserve">. </w:t>
      </w:r>
      <w:r>
        <w:rPr>
          <w:i/>
          <w:iCs/>
          <w:color w:val="000000"/>
        </w:rPr>
        <w:t>„</w:t>
      </w:r>
      <w:r>
        <w:rPr>
          <w:i/>
          <w:iCs/>
          <w:color w:val="000000"/>
          <w:lang w:val="en-US"/>
        </w:rPr>
        <w:t>De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coelo</w:t>
      </w:r>
      <w:r>
        <w:rPr>
          <w:i/>
          <w:iCs/>
          <w:color w:val="000000"/>
        </w:rPr>
        <w:t xml:space="preserve">",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, 13 (и 9) </w:t>
      </w:r>
      <w:r>
        <w:rPr>
          <w:color w:val="000000"/>
          <w:vertAlign w:val="superscript"/>
        </w:rPr>
        <w:t>106</w:t>
      </w:r>
      <w:r>
        <w:rPr>
          <w:color w:val="000000"/>
        </w:rPr>
        <w:t>:</w:t>
      </w:r>
      <w:r>
        <w:rPr>
          <w:color w:val="000000"/>
        </w:rPr>
        <w:br/>
        <w:t>... «В середине пифагорейцы помещали огонь, землю</w:t>
      </w:r>
      <w:r>
        <w:rPr>
          <w:color w:val="000000"/>
        </w:rPr>
        <w:br/>
        <w:t>же рассматривали как  звезду, вращающуюся  вокруг</w:t>
      </w:r>
      <w:r>
        <w:rPr>
          <w:color w:val="000000"/>
        </w:rPr>
        <w:br/>
        <w:t>этого центрального тела по кругу»... Но этим огнем</w:t>
      </w:r>
      <w:r>
        <w:rPr>
          <w:color w:val="000000"/>
        </w:rPr>
        <w:br/>
        <w:t>не было у них солнце... «Они держались при этом не</w:t>
      </w:r>
      <w:r>
        <w:rPr>
          <w:color w:val="000000"/>
        </w:rPr>
        <w:br/>
        <w:t>чувственной   видимости, а   оснований... Эти   десять</w:t>
      </w:r>
    </w:p>
    <w:p w:rsidR="00931FC0" w:rsidRDefault="00931FC0" w:rsidP="00931FC0">
      <w:pPr>
        <w:shd w:val="clear" w:color="auto" w:fill="FFFFFF"/>
        <w:spacing w:before="34" w:after="106" w:line="221" w:lineRule="exact"/>
      </w:pPr>
      <w:r>
        <w:rPr>
          <w:color w:val="000000"/>
        </w:rPr>
        <w:t>сфер»   [десять  сфер   или   орбит  или движений десяти</w:t>
      </w:r>
      <w:r>
        <w:rPr>
          <w:color w:val="000000"/>
        </w:rPr>
        <w:br/>
        <w:t>планет: Меркурий, Венера, Марс, Юпитер, Сатурн,</w:t>
      </w:r>
      <w:r>
        <w:rPr>
          <w:color w:val="000000"/>
        </w:rPr>
        <w:br/>
        <w:t xml:space="preserve">Солнце, Луна, Земля, Млечный Путь и   </w:t>
      </w:r>
      <w:r>
        <w:rPr>
          <w:color w:val="000000"/>
          <w:lang w:val="en-US"/>
        </w:rPr>
        <w:t>Gegenerde</w:t>
      </w:r>
      <w:r>
        <w:rPr>
          <w:color w:val="000000"/>
        </w:rPr>
        <w:t xml:space="preserve"> *</w:t>
      </w:r>
      <w:r>
        <w:rPr>
          <w:color w:val="000000"/>
        </w:rPr>
        <w:br/>
        <w:t>(—антипод?), придуманная „для ровного числа", для</w:t>
      </w:r>
      <w:r>
        <w:rPr>
          <w:color w:val="000000"/>
        </w:rPr>
        <w:br/>
        <w:t>10]   «издают, как  все  движущееся, шум; но   каждая</w:t>
      </w:r>
      <w:r>
        <w:rPr>
          <w:color w:val="000000"/>
        </w:rPr>
        <w:br/>
        <w:t>сфера — особого  тона соответственно  различию  своей</w:t>
      </w:r>
      <w:r>
        <w:rPr>
          <w:color w:val="000000"/>
        </w:rPr>
        <w:br/>
        <w:t>величины и скорости. Последняя определяется различ-</w:t>
      </w:r>
      <w:r>
        <w:rPr>
          <w:color w:val="000000"/>
        </w:rPr>
        <w:br/>
        <w:t>ными  расстояниями, находящимися   в   гармоническом</w:t>
      </w:r>
      <w:r>
        <w:rPr>
          <w:color w:val="000000"/>
        </w:rPr>
        <w:br/>
        <w:t>отношении друг к другу, соответственно музыкальным</w:t>
      </w:r>
      <w:r>
        <w:rPr>
          <w:color w:val="000000"/>
        </w:rPr>
        <w:br/>
        <w:t>интервалам; вследствие этого возникает гармонический</w:t>
      </w:r>
      <w:r>
        <w:rPr>
          <w:color w:val="000000"/>
        </w:rPr>
        <w:br/>
        <w:t>голос (музыка) движущихся сфер (мир)»...</w:t>
      </w:r>
    </w:p>
    <w:p w:rsidR="00931FC0" w:rsidRDefault="00931FC0" w:rsidP="00931FC0">
      <w:pPr>
        <w:shd w:val="clear" w:color="auto" w:fill="FFFFFF"/>
        <w:spacing w:before="34" w:after="106" w:line="221" w:lineRule="exact"/>
        <w:sectPr w:rsidR="00931FC0">
          <w:type w:val="continuous"/>
          <w:pgSz w:w="7937" w:h="11339"/>
          <w:pgMar w:top="1188" w:right="1602" w:bottom="360" w:left="959" w:header="720" w:footer="720" w:gutter="0"/>
          <w:cols w:space="60"/>
          <w:noEndnote/>
        </w:sectPr>
      </w:pPr>
    </w:p>
    <w:p w:rsidR="00931FC0" w:rsidRDefault="00931FC0" w:rsidP="00931FC0">
      <w:pPr>
        <w:framePr w:h="883" w:hSpace="38" w:wrap="auto" w:vAnchor="text" w:hAnchor="margin" w:x="2065" w:y="524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2"/>
        <w:gridCol w:w="124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lastRenderedPageBreak/>
              <w:t>намек</w:t>
            </w:r>
          </w:p>
        </w:tc>
        <w:tc>
          <w:tcPr>
            <w:tcW w:w="124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"/>
            </w:pPr>
            <w:r>
              <w:rPr>
                <w:color w:val="000000"/>
              </w:rPr>
              <w:t>на строе-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ние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материи!</w:t>
            </w:r>
          </w:p>
        </w:tc>
      </w:tr>
    </w:tbl>
    <w:p w:rsidR="00931FC0" w:rsidRDefault="00931FC0" w:rsidP="00931FC0">
      <w:pPr>
        <w:shd w:val="clear" w:color="auto" w:fill="FFFFFF"/>
        <w:spacing w:before="82" w:line="206" w:lineRule="exact"/>
        <w:ind w:right="5"/>
        <w:jc w:val="center"/>
      </w:pPr>
      <w:r>
        <w:rPr>
          <w:color w:val="000000"/>
        </w:rPr>
        <w:t>роль пыли (в сол-</w:t>
      </w:r>
      <w:r>
        <w:rPr>
          <w:color w:val="000000"/>
        </w:rPr>
        <w:br/>
        <w:t>нечном луче) в</w:t>
      </w:r>
      <w:r>
        <w:rPr>
          <w:color w:val="000000"/>
        </w:rPr>
        <w:br/>
        <w:t>древней философии</w:t>
      </w:r>
    </w:p>
    <w:p w:rsidR="00931FC0" w:rsidRDefault="00931FC0" w:rsidP="00931FC0">
      <w:pPr>
        <w:shd w:val="clear" w:color="auto" w:fill="FFFFFF"/>
        <w:spacing w:before="307" w:line="211" w:lineRule="exact"/>
        <w:ind w:firstLine="226"/>
        <w:jc w:val="both"/>
      </w:pPr>
      <w:r>
        <w:br w:type="column"/>
      </w:r>
      <w:r>
        <w:rPr>
          <w:color w:val="000000"/>
        </w:rPr>
        <w:lastRenderedPageBreak/>
        <w:t>О душе пифагорейцы думали</w:t>
      </w:r>
      <w:r>
        <w:rPr>
          <w:color w:val="000000"/>
        </w:rPr>
        <w:br/>
      </w:r>
      <w:r>
        <w:rPr>
          <w:i/>
          <w:iCs/>
          <w:color w:val="000000"/>
        </w:rPr>
        <w:t>„</w:t>
      </w:r>
      <w:r>
        <w:rPr>
          <w:i/>
          <w:iCs/>
          <w:color w:val="000000"/>
          <w:lang w:val="en-US"/>
        </w:rPr>
        <w:t>die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Seele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sei</w:t>
      </w:r>
      <w:r>
        <w:rPr>
          <w:i/>
          <w:iCs/>
          <w:color w:val="000000"/>
        </w:rPr>
        <w:t xml:space="preserve">: </w:t>
      </w:r>
      <w:r>
        <w:rPr>
          <w:i/>
          <w:iCs/>
          <w:color w:val="000000"/>
          <w:lang w:val="en-US"/>
        </w:rPr>
        <w:t>die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Sonnenslaub</w:t>
      </w:r>
      <w:r>
        <w:rPr>
          <w:i/>
          <w:iCs/>
          <w:color w:val="000000"/>
        </w:rPr>
        <w:t>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lang w:val="en-US"/>
        </w:rPr>
        <w:t>chen</w:t>
      </w:r>
      <w:r>
        <w:rPr>
          <w:i/>
          <w:iCs/>
          <w:color w:val="000000"/>
        </w:rPr>
        <w:t xml:space="preserve">" ** </w:t>
      </w:r>
      <w:r>
        <w:rPr>
          <w:color w:val="000000"/>
        </w:rPr>
        <w:t>(=пылинка, атом)</w:t>
      </w:r>
      <w:r>
        <w:rPr>
          <w:color w:val="000000"/>
        </w:rPr>
        <w:br/>
        <w:t>(стр. 268 [204] (</w:t>
      </w:r>
      <w:r>
        <w:rPr>
          <w:color w:val="000000"/>
          <w:lang w:val="en-US"/>
        </w:rPr>
        <w:t>Aristoteles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„De</w:t>
      </w:r>
      <w:r>
        <w:rPr>
          <w:color w:val="000000"/>
          <w:lang w:val="en-US"/>
        </w:rPr>
        <w:br/>
        <w:t xml:space="preserve">anima", I, </w:t>
      </w:r>
      <w:r>
        <w:rPr>
          <w:color w:val="000000"/>
        </w:rPr>
        <w:t xml:space="preserve">2) </w:t>
      </w:r>
      <w:r>
        <w:rPr>
          <w:color w:val="000000"/>
          <w:vertAlign w:val="superscript"/>
          <w:lang w:val="en-US"/>
        </w:rPr>
        <w:t>107</w:t>
      </w:r>
      <w:r>
        <w:rPr>
          <w:color w:val="000000"/>
          <w:lang w:val="en-US"/>
        </w:rPr>
        <w:t>.</w:t>
      </w:r>
    </w:p>
    <w:p w:rsidR="00931FC0" w:rsidRDefault="00931FC0" w:rsidP="00931FC0">
      <w:pPr>
        <w:shd w:val="clear" w:color="auto" w:fill="FFFFFF"/>
        <w:spacing w:before="307" w:line="211" w:lineRule="exact"/>
        <w:ind w:firstLine="226"/>
        <w:jc w:val="both"/>
        <w:sectPr w:rsidR="00931FC0">
          <w:type w:val="continuous"/>
          <w:pgSz w:w="7937" w:h="11339"/>
          <w:pgMar w:top="1188" w:right="1626" w:bottom="360" w:left="964" w:header="720" w:footer="720" w:gutter="0"/>
          <w:cols w:num="2" w:space="720" w:equalWidth="0">
            <w:col w:w="2030" w:space="245"/>
            <w:col w:w="3072"/>
          </w:cols>
          <w:noEndnote/>
        </w:sectPr>
      </w:pPr>
    </w:p>
    <w:p w:rsidR="00931FC0" w:rsidRDefault="00931FC0" w:rsidP="00931FC0">
      <w:pPr>
        <w:spacing w:before="24"/>
        <w:ind w:right="462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76250" cy="28575"/>
            <wp:effectExtent l="0" t="0" r="0" b="9525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49" w:lineRule="exact"/>
        <w:ind w:left="240" w:firstLine="72"/>
      </w:pPr>
      <w:r>
        <w:rPr>
          <w:color w:val="000000"/>
          <w:sz w:val="14"/>
          <w:szCs w:val="14"/>
        </w:rPr>
        <w:t xml:space="preserve">• — Противоземля. </w:t>
      </w:r>
      <w:r>
        <w:rPr>
          <w:i/>
          <w:iCs/>
          <w:color w:val="000000"/>
          <w:sz w:val="14"/>
          <w:szCs w:val="14"/>
        </w:rPr>
        <w:t>Ред.</w:t>
      </w:r>
      <w:r>
        <w:rPr>
          <w:i/>
          <w:iCs/>
          <w:color w:val="000000"/>
          <w:sz w:val="14"/>
          <w:szCs w:val="14"/>
        </w:rPr>
        <w:br/>
      </w:r>
      <w:r>
        <w:rPr>
          <w:color w:val="000000"/>
          <w:sz w:val="14"/>
          <w:szCs w:val="14"/>
        </w:rPr>
        <w:t xml:space="preserve">*•  — </w:t>
      </w:r>
      <w:r>
        <w:rPr>
          <w:i/>
          <w:iCs/>
          <w:color w:val="000000"/>
          <w:sz w:val="14"/>
          <w:szCs w:val="14"/>
        </w:rPr>
        <w:t>«душа есть солнечные пылинки». Ред.</w:t>
      </w:r>
    </w:p>
    <w:p w:rsidR="00931FC0" w:rsidRDefault="00931FC0" w:rsidP="00931FC0">
      <w:pPr>
        <w:shd w:val="clear" w:color="auto" w:fill="FFFFFF"/>
        <w:spacing w:before="67" w:line="149" w:lineRule="exact"/>
        <w:ind w:left="240" w:firstLine="72"/>
      </w:pPr>
    </w:p>
    <w:p w:rsidR="00931FC0" w:rsidRDefault="00931FC0" w:rsidP="00931FC0">
      <w:pPr>
        <w:shd w:val="clear" w:color="auto" w:fill="FFFFFF"/>
        <w:spacing w:before="67" w:line="149" w:lineRule="exact"/>
        <w:ind w:left="240" w:firstLine="72"/>
        <w:sectPr w:rsidR="00931FC0">
          <w:type w:val="continuous"/>
          <w:pgSz w:w="7937" w:h="11339"/>
          <w:pgMar w:top="1188" w:right="1602" w:bottom="360" w:left="9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rFonts w:ascii="Arial" w:hAnsi="Arial" w:cs="Arial"/>
          <w:color w:val="000000"/>
          <w:sz w:val="18"/>
          <w:szCs w:val="18"/>
        </w:rPr>
        <w:lastRenderedPageBreak/>
        <w:t>225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440" w:right="560" w:bottom="360" w:left="1530" w:header="720" w:footer="720" w:gutter="0"/>
          <w:cols w:space="60"/>
          <w:noEndnote/>
        </w:sectPr>
      </w:pPr>
    </w:p>
    <w:p w:rsidR="00931FC0" w:rsidRDefault="00931FC0" w:rsidP="00931FC0">
      <w:pPr>
        <w:framePr w:w="2016" w:h="644" w:hRule="exact" w:hSpace="38" w:wrap="auto" w:vAnchor="text" w:hAnchor="text" w:x="3318" w:y="222"/>
        <w:shd w:val="clear" w:color="auto" w:fill="FFFFFF"/>
        <w:spacing w:line="211" w:lineRule="exact"/>
        <w:ind w:firstLine="307"/>
      </w:pPr>
      <w:r>
        <w:rPr>
          <w:color w:val="000000"/>
        </w:rPr>
        <w:t>пифагорейцы:</w:t>
      </w:r>
      <w:r>
        <w:rPr>
          <w:color w:val="000000"/>
        </w:rPr>
        <w:br/>
        <w:t>„догадки", фантазии</w:t>
      </w:r>
      <w:r>
        <w:rPr>
          <w:color w:val="000000"/>
        </w:rPr>
        <w:br/>
        <w:t>о сходстве макрокос-</w:t>
      </w:r>
    </w:p>
    <w:p w:rsidR="00931FC0" w:rsidRDefault="00931FC0" w:rsidP="00931FC0">
      <w:pPr>
        <w:framePr w:h="663" w:hSpace="38" w:wrap="auto" w:vAnchor="text" w:hAnchor="text" w:x="3140" w:y="22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211" w:lineRule="exact"/>
        <w:ind w:left="317" w:right="2294" w:hanging="307"/>
        <w:jc w:val="both"/>
        <w:rPr>
          <w:lang w:val="en-US"/>
        </w:rPr>
      </w:pPr>
      <w:r>
        <w:rPr>
          <w:color w:val="000000"/>
        </w:rPr>
        <w:lastRenderedPageBreak/>
        <w:t>В душе — семь кругов (элемен-</w:t>
      </w:r>
      <w:r>
        <w:rPr>
          <w:color w:val="000000"/>
        </w:rPr>
        <w:br/>
        <w:t>тов), подобно как на небе.</w:t>
      </w:r>
      <w:r>
        <w:rPr>
          <w:color w:val="000000"/>
        </w:rPr>
        <w:br/>
      </w:r>
      <w:r>
        <w:rPr>
          <w:color w:val="000000"/>
          <w:lang w:val="en-US"/>
        </w:rPr>
        <w:t>Aristoteles.   „De  anima",   I,</w:t>
      </w:r>
    </w:p>
    <w:p w:rsidR="00931FC0" w:rsidRDefault="00931FC0" w:rsidP="00931FC0">
      <w:pPr>
        <w:shd w:val="clear" w:color="auto" w:fill="FFFFFF"/>
        <w:tabs>
          <w:tab w:val="left" w:pos="3490"/>
        </w:tabs>
        <w:ind w:left="317"/>
        <w:rPr>
          <w:lang w:val="en-US"/>
        </w:rPr>
      </w:pPr>
      <w:r>
        <w:rPr>
          <w:color w:val="000000"/>
          <w:lang w:val="en-US"/>
        </w:rPr>
        <w:t xml:space="preserve">3, — </w:t>
      </w:r>
      <w:r>
        <w:rPr>
          <w:color w:val="000000"/>
        </w:rPr>
        <w:t>стр</w:t>
      </w:r>
      <w:r>
        <w:rPr>
          <w:color w:val="000000"/>
          <w:lang w:val="en-US"/>
        </w:rPr>
        <w:t>. 269 [205].</w:t>
      </w:r>
      <w:r>
        <w:rPr>
          <w:rFonts w:ascii="Arial" w:cs="Arial"/>
          <w:color w:val="000000"/>
          <w:lang w:val="en-US"/>
        </w:rPr>
        <w:tab/>
      </w:r>
      <w:r>
        <w:rPr>
          <w:color w:val="000000"/>
        </w:rPr>
        <w:t>ма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и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микрокосма</w:t>
      </w:r>
    </w:p>
    <w:p w:rsidR="00931FC0" w:rsidRDefault="00931FC0" w:rsidP="00931FC0">
      <w:pPr>
        <w:shd w:val="clear" w:color="auto" w:fill="FFFFFF"/>
        <w:spacing w:before="82" w:after="269" w:line="211" w:lineRule="exact"/>
        <w:ind w:firstLine="211"/>
        <w:jc w:val="both"/>
      </w:pPr>
      <w:r>
        <w:rPr>
          <w:color w:val="000000"/>
        </w:rPr>
        <w:t>И тут же басни, что-де Пифагор (взяв у египтян уче-</w:t>
      </w:r>
      <w:r>
        <w:rPr>
          <w:color w:val="000000"/>
        </w:rPr>
        <w:br/>
        <w:t>ние о бессмертии души и о переселении душ) про себя</w:t>
      </w:r>
      <w:r>
        <w:rPr>
          <w:color w:val="000000"/>
        </w:rPr>
        <w:br/>
        <w:t>рассказывал, что его душа жила 207 лет в других людях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>. (271) [206].</w:t>
      </w:r>
    </w:p>
    <w:p w:rsidR="00931FC0" w:rsidRDefault="00931FC0" w:rsidP="00931FC0">
      <w:pPr>
        <w:shd w:val="clear" w:color="auto" w:fill="FFFFFF"/>
        <w:spacing w:before="82" w:after="269" w:line="211" w:lineRule="exact"/>
        <w:ind w:firstLine="211"/>
        <w:jc w:val="both"/>
        <w:sectPr w:rsidR="00931FC0">
          <w:type w:val="continuous"/>
          <w:pgSz w:w="7937" w:h="11339"/>
          <w:pgMar w:top="1440" w:right="1040" w:bottom="360" w:left="1564" w:header="720" w:footer="720" w:gutter="0"/>
          <w:cols w:space="60"/>
          <w:noEndnote/>
        </w:sectPr>
      </w:pPr>
    </w:p>
    <w:p w:rsidR="00931FC0" w:rsidRDefault="00931FC0" w:rsidP="00931FC0">
      <w:pPr>
        <w:framePr w:h="1109" w:hSpace="10080" w:wrap="notBeside" w:vAnchor="text" w:hAnchor="margin" w:x="25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61950" cy="704850"/>
            <wp:effectExtent l="0" t="0" r="0" b="0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28" w:hSpace="10080" w:wrap="notBeside" w:vAnchor="text" w:hAnchor="margin" w:x="4489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2900" cy="714375"/>
            <wp:effectExtent l="0" t="0" r="0" b="9525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724" w:h="855" w:hRule="exact" w:hSpace="10080" w:wrap="notBeside" w:vAnchor="text" w:hAnchor="margin" w:x="159" w:y="121"/>
        <w:shd w:val="clear" w:color="auto" w:fill="FFFFFF"/>
        <w:spacing w:line="211" w:lineRule="exact"/>
        <w:jc w:val="both"/>
      </w:pPr>
      <w:r>
        <w:rPr>
          <w:color w:val="000000"/>
          <w:lang w:val="en-US"/>
        </w:rPr>
        <w:t>NB</w:t>
      </w:r>
      <w:r>
        <w:rPr>
          <w:color w:val="000000"/>
        </w:rPr>
        <w:t xml:space="preserve">: связь </w:t>
      </w:r>
      <w:r>
        <w:rPr>
          <w:i/>
          <w:iCs/>
          <w:color w:val="000000"/>
        </w:rPr>
        <w:t xml:space="preserve">зачатков </w:t>
      </w:r>
      <w:r>
        <w:rPr>
          <w:color w:val="000000"/>
        </w:rPr>
        <w:t>научного мышления и фанта-</w:t>
      </w:r>
      <w:r>
        <w:rPr>
          <w:color w:val="000000"/>
        </w:rPr>
        <w:br/>
        <w:t>зии а 1а религии, мифологии. А теперь! То же,</w:t>
      </w:r>
      <w:r>
        <w:rPr>
          <w:color w:val="000000"/>
        </w:rPr>
        <w:br/>
        <w:t>та же связь, но пропорция науки и мифологии</w:t>
      </w:r>
      <w:r>
        <w:rPr>
          <w:color w:val="000000"/>
        </w:rPr>
        <w:br/>
        <w:t>иная.</w:t>
      </w:r>
    </w:p>
    <w:p w:rsidR="00931FC0" w:rsidRDefault="00931FC0" w:rsidP="00931FC0">
      <w:pPr>
        <w:spacing w:line="1" w:lineRule="exact"/>
        <w:rPr>
          <w:rFonts w:ascii="Arial" w:hAnsi="Arial"/>
          <w:sz w:val="2"/>
          <w:szCs w:val="2"/>
        </w:rPr>
      </w:pPr>
    </w:p>
    <w:p w:rsidR="00931FC0" w:rsidRDefault="00931FC0" w:rsidP="00931FC0">
      <w:pPr>
        <w:framePr w:w="4724" w:h="855" w:hRule="exact" w:hSpace="10080" w:wrap="notBeside" w:vAnchor="text" w:hAnchor="margin" w:x="159" w:y="121"/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440" w:right="1031" w:bottom="360" w:left="1530" w:header="720" w:footer="720" w:gutter="0"/>
          <w:cols w:space="720"/>
          <w:noEndnote/>
        </w:sectPr>
      </w:pPr>
    </w:p>
    <w:p w:rsidR="00931FC0" w:rsidRDefault="00931FC0" w:rsidP="00931FC0">
      <w:pPr>
        <w:spacing w:before="197" w:line="1" w:lineRule="exact"/>
        <w:rPr>
          <w:rFonts w:ascii="Arial" w:hAnsi="Arial"/>
          <w:sz w:val="2"/>
          <w:szCs w:val="2"/>
        </w:rPr>
      </w:pPr>
    </w:p>
    <w:p w:rsidR="00931FC0" w:rsidRDefault="00931FC0" w:rsidP="00931FC0">
      <w:pPr>
        <w:framePr w:w="4724" w:h="855" w:hRule="exact" w:hSpace="10080" w:wrap="notBeside" w:vAnchor="text" w:hAnchor="margin" w:x="159" w:y="121"/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440" w:right="1031" w:bottom="360" w:left="1530" w:header="720" w:footer="720" w:gutter="0"/>
          <w:cols w:space="60"/>
          <w:noEndnote/>
        </w:sectPr>
      </w:pPr>
    </w:p>
    <w:p w:rsidR="00931FC0" w:rsidRDefault="00931FC0" w:rsidP="00931FC0">
      <w:pPr>
        <w:framePr w:h="2261" w:hSpace="10080" w:wrap="notBeside" w:vAnchor="text" w:hAnchor="margin" w:x="4446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0550" cy="1438275"/>
            <wp:effectExtent l="0" t="0" r="0" b="9525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24" w:h="2069" w:hRule="exact" w:hSpace="10080" w:wrap="notBeside" w:vAnchor="text" w:hAnchor="margin" w:x="25" w:y="78"/>
        <w:shd w:val="clear" w:color="auto" w:fill="FFFFFF"/>
        <w:spacing w:line="211" w:lineRule="exact"/>
        <w:ind w:left="221"/>
      </w:pPr>
      <w:r>
        <w:rPr>
          <w:color w:val="000000"/>
        </w:rPr>
        <w:t>Еще к теории чисел Пифагора.</w:t>
      </w:r>
    </w:p>
    <w:p w:rsidR="00931FC0" w:rsidRDefault="00931FC0" w:rsidP="00931FC0">
      <w:pPr>
        <w:framePr w:w="4824" w:h="2069" w:hRule="exact" w:hSpace="10080" w:wrap="notBeside" w:vAnchor="text" w:hAnchor="margin" w:x="25" w:y="78"/>
        <w:shd w:val="clear" w:color="auto" w:fill="FFFFFF"/>
        <w:tabs>
          <w:tab w:val="left" w:leader="underscore" w:pos="1642"/>
        </w:tabs>
        <w:spacing w:line="211" w:lineRule="exact"/>
        <w:ind w:firstLine="206"/>
        <w:jc w:val="both"/>
      </w:pPr>
      <w:r>
        <w:rPr>
          <w:color w:val="000000"/>
        </w:rPr>
        <w:t>«Числа, где они? Отделенные пространством,</w:t>
      </w:r>
      <w:r>
        <w:rPr>
          <w:color w:val="000000"/>
        </w:rPr>
        <w:br/>
        <w:t>обитают ли они сами по себе в небе идей? Они</w:t>
      </w:r>
      <w:r>
        <w:rPr>
          <w:color w:val="000000"/>
        </w:rPr>
        <w:br/>
        <w:t>не суть непосредственно сами вещи, так как вещь,</w:t>
      </w:r>
      <w:r>
        <w:rPr>
          <w:color w:val="000000"/>
        </w:rPr>
        <w:br/>
        <w:t>субстанция есть ведь нечто другое, чем число, —</w:t>
      </w:r>
      <w:r>
        <w:rPr>
          <w:color w:val="000000"/>
        </w:rPr>
        <w:br/>
        <w:t>тело не имеет никакого сходства с последним»,</w:t>
      </w:r>
      <w:r>
        <w:rPr>
          <w:color w:val="000000"/>
        </w:rPr>
        <w:br/>
        <w:t>стр. 254 [195].</w:t>
      </w:r>
      <w:r>
        <w:rPr>
          <w:color w:val="000000"/>
        </w:rPr>
        <w:tab/>
      </w:r>
    </w:p>
    <w:p w:rsidR="00931FC0" w:rsidRDefault="00931FC0" w:rsidP="00931FC0">
      <w:pPr>
        <w:framePr w:w="4824" w:h="2069" w:hRule="exact" w:hSpace="10080" w:wrap="notBeside" w:vAnchor="text" w:hAnchor="margin" w:x="25" w:y="78"/>
        <w:shd w:val="clear" w:color="auto" w:fill="FFFFFF"/>
        <w:spacing w:line="302" w:lineRule="exact"/>
        <w:ind w:left="14" w:right="19" w:firstLine="202"/>
        <w:jc w:val="both"/>
      </w:pPr>
      <w:r>
        <w:rPr>
          <w:i/>
          <w:iCs/>
          <w:color w:val="000000"/>
        </w:rPr>
        <w:t xml:space="preserve">Цитата </w:t>
      </w:r>
      <w:r>
        <w:rPr>
          <w:color w:val="000000"/>
        </w:rPr>
        <w:t>|из Аристотеля? — „</w:t>
      </w:r>
      <w:r>
        <w:rPr>
          <w:color w:val="000000"/>
          <w:lang w:val="en-US"/>
        </w:rPr>
        <w:t>Metaphysik</w:t>
      </w:r>
      <w:r>
        <w:rPr>
          <w:color w:val="000000"/>
        </w:rPr>
        <w:t xml:space="preserve">" </w:t>
      </w:r>
      <w:r>
        <w:rPr>
          <w:color w:val="000000"/>
          <w:spacing w:val="-6"/>
          <w:vertAlign w:val="superscript"/>
        </w:rPr>
        <w:t>108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color w:val="000000"/>
          <w:lang w:val="en-US"/>
        </w:rPr>
        <w:t>I</w:t>
      </w:r>
      <w:r>
        <w:rPr>
          <w:color w:val="000000"/>
        </w:rPr>
        <w:t>, 9 нет? Из Секста Эмпирика? Неясно|.</w:t>
      </w:r>
    </w:p>
    <w:p w:rsidR="00931FC0" w:rsidRDefault="00931FC0" w:rsidP="00931FC0">
      <w:pPr>
        <w:spacing w:line="1" w:lineRule="exact"/>
        <w:rPr>
          <w:rFonts w:ascii="Arial" w:hAnsi="Arial"/>
          <w:sz w:val="2"/>
          <w:szCs w:val="2"/>
        </w:rPr>
      </w:pPr>
    </w:p>
    <w:p w:rsidR="00931FC0" w:rsidRDefault="00931FC0" w:rsidP="00931FC0">
      <w:pPr>
        <w:framePr w:w="4824" w:h="2069" w:hRule="exact" w:hSpace="10080" w:wrap="notBeside" w:vAnchor="text" w:hAnchor="margin" w:x="25" w:y="78"/>
        <w:shd w:val="clear" w:color="auto" w:fill="FFFFFF"/>
        <w:spacing w:line="302" w:lineRule="exact"/>
        <w:ind w:left="14" w:right="19" w:firstLine="202"/>
        <w:jc w:val="both"/>
        <w:sectPr w:rsidR="00931FC0">
          <w:type w:val="continuous"/>
          <w:pgSz w:w="7937" w:h="11339"/>
          <w:pgMar w:top="1440" w:right="1031" w:bottom="360" w:left="153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235" w:after="264" w:line="211" w:lineRule="exact"/>
        <w:ind w:left="437" w:right="480" w:hanging="418"/>
        <w:jc w:val="both"/>
      </w:pPr>
      <w:r>
        <w:rPr>
          <w:color w:val="000000"/>
        </w:rPr>
        <w:t>Стр. 279—280 [211] — пифагорейцы принимают эфир</w:t>
      </w:r>
      <w:r>
        <w:rPr>
          <w:color w:val="000000"/>
        </w:rPr>
        <w:br/>
        <w:t>(...«От солнца сквозь густой и холодный эфир про-</w:t>
      </w:r>
      <w:r>
        <w:rPr>
          <w:color w:val="000000"/>
        </w:rPr>
        <w:br/>
        <w:t xml:space="preserve">никает луч» </w:t>
      </w:r>
      <w:r>
        <w:rPr>
          <w:color w:val="000000"/>
          <w:lang w:val="en-US"/>
        </w:rPr>
        <w:t>etc</w:t>
      </w:r>
      <w:r>
        <w:rPr>
          <w:color w:val="000000"/>
        </w:rPr>
        <w:t>.).</w:t>
      </w:r>
    </w:p>
    <w:p w:rsidR="00931FC0" w:rsidRDefault="00931FC0" w:rsidP="00931FC0">
      <w:pPr>
        <w:shd w:val="clear" w:color="auto" w:fill="FFFFFF"/>
        <w:spacing w:before="235" w:after="264" w:line="211" w:lineRule="exact"/>
        <w:ind w:left="437" w:right="480" w:hanging="418"/>
        <w:jc w:val="both"/>
        <w:sectPr w:rsidR="00931FC0">
          <w:type w:val="continuous"/>
          <w:pgSz w:w="7937" w:h="11339"/>
          <w:pgMar w:top="1440" w:right="560" w:bottom="360" w:left="1530" w:header="720" w:footer="720" w:gutter="0"/>
          <w:cols w:space="60"/>
          <w:noEndnote/>
        </w:sectPr>
      </w:pPr>
    </w:p>
    <w:p w:rsidR="00931FC0" w:rsidRDefault="00931FC0" w:rsidP="00931FC0">
      <w:pPr>
        <w:framePr w:h="1100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2900" cy="695325"/>
            <wp:effectExtent l="0" t="0" r="0" b="9525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9" w:hSpace="10080" w:wrap="notBeside" w:vAnchor="text" w:hAnchor="margin" w:x="4844" w:y="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33375" cy="695325"/>
            <wp:effectExtent l="0" t="0" r="9525" b="9525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3" w:h="854" w:hRule="exact" w:hSpace="10080" w:wrap="notBeside" w:vAnchor="text" w:hAnchor="margin" w:x="150" w:y="111"/>
        <w:shd w:val="clear" w:color="auto" w:fill="FFFFFF"/>
        <w:spacing w:line="211" w:lineRule="exact"/>
        <w:ind w:firstLine="197"/>
        <w:jc w:val="both"/>
      </w:pPr>
      <w:r>
        <w:rPr>
          <w:color w:val="000000"/>
        </w:rPr>
        <w:t>Итак, тысячи лет догадка насчет эфира существует,</w:t>
      </w:r>
      <w:r>
        <w:rPr>
          <w:color w:val="000000"/>
        </w:rPr>
        <w:br/>
        <w:t xml:space="preserve">оставаясь до сих пор </w:t>
      </w:r>
      <w:r>
        <w:rPr>
          <w:i/>
          <w:iCs/>
          <w:color w:val="000000"/>
        </w:rPr>
        <w:t xml:space="preserve">догадкой. </w:t>
      </w:r>
      <w:r>
        <w:rPr>
          <w:color w:val="000000"/>
        </w:rPr>
        <w:t>Но уже теперь в 1 000</w:t>
      </w:r>
      <w:r>
        <w:rPr>
          <w:color w:val="000000"/>
        </w:rPr>
        <w:br/>
        <w:t xml:space="preserve">раз больше </w:t>
      </w:r>
      <w:r>
        <w:rPr>
          <w:i/>
          <w:iCs/>
          <w:color w:val="000000"/>
        </w:rPr>
        <w:t xml:space="preserve">подкопов </w:t>
      </w:r>
      <w:r>
        <w:rPr>
          <w:color w:val="000000"/>
        </w:rPr>
        <w:t>готово, подводящих к решению</w:t>
      </w:r>
      <w:r>
        <w:rPr>
          <w:color w:val="000000"/>
        </w:rPr>
        <w:br/>
        <w:t xml:space="preserve">вопроса, научному определению эфира </w:t>
      </w:r>
      <w:r>
        <w:rPr>
          <w:color w:val="000000"/>
          <w:vertAlign w:val="superscript"/>
        </w:rPr>
        <w:t>109</w:t>
      </w:r>
      <w:r>
        <w:rPr>
          <w:color w:val="000000"/>
        </w:rPr>
        <w:t>.</w:t>
      </w:r>
    </w:p>
    <w:p w:rsidR="00931FC0" w:rsidRDefault="00931FC0" w:rsidP="00931FC0">
      <w:pPr>
        <w:spacing w:line="1" w:lineRule="exact"/>
        <w:rPr>
          <w:rFonts w:ascii="Arial" w:hAnsi="Arial"/>
          <w:sz w:val="2"/>
          <w:szCs w:val="2"/>
        </w:rPr>
      </w:pPr>
    </w:p>
    <w:p w:rsidR="00931FC0" w:rsidRDefault="00931FC0" w:rsidP="00931FC0">
      <w:pPr>
        <w:framePr w:w="5083" w:h="854" w:hRule="exact" w:hSpace="10080" w:wrap="notBeside" w:vAnchor="text" w:hAnchor="margin" w:x="150" w:y="111"/>
        <w:shd w:val="clear" w:color="auto" w:fill="FFFFFF"/>
        <w:spacing w:line="211" w:lineRule="exact"/>
        <w:ind w:firstLine="197"/>
        <w:jc w:val="both"/>
      </w:pPr>
      <w:r>
        <w:rPr>
          <w:color w:val="000000"/>
        </w:rPr>
        <w:t>Итак, тысячи лет догадка насчет эфира существует,</w:t>
      </w:r>
      <w:r>
        <w:rPr>
          <w:color w:val="000000"/>
        </w:rPr>
        <w:br/>
        <w:t xml:space="preserve">оставаясь до сих пор </w:t>
      </w:r>
      <w:r>
        <w:rPr>
          <w:i/>
          <w:iCs/>
          <w:color w:val="000000"/>
        </w:rPr>
        <w:t xml:space="preserve">догадкой. </w:t>
      </w:r>
      <w:r>
        <w:rPr>
          <w:color w:val="000000"/>
        </w:rPr>
        <w:t>Но уже теперь в 1 000</w:t>
      </w:r>
      <w:r>
        <w:rPr>
          <w:color w:val="000000"/>
        </w:rPr>
        <w:br/>
        <w:t xml:space="preserve">раз больше </w:t>
      </w:r>
      <w:r>
        <w:rPr>
          <w:i/>
          <w:iCs/>
          <w:color w:val="000000"/>
        </w:rPr>
        <w:t xml:space="preserve">подкопов </w:t>
      </w:r>
      <w:r>
        <w:rPr>
          <w:color w:val="000000"/>
        </w:rPr>
        <w:t>готово, подводящих к решению</w:t>
      </w:r>
      <w:r>
        <w:rPr>
          <w:color w:val="000000"/>
        </w:rPr>
        <w:br/>
        <w:t xml:space="preserve">вопроса, научному определению эфира </w:t>
      </w:r>
      <w:r>
        <w:rPr>
          <w:color w:val="000000"/>
          <w:vertAlign w:val="superscript"/>
        </w:rPr>
        <w:t>109</w:t>
      </w:r>
      <w:r>
        <w:rPr>
          <w:color w:val="000000"/>
        </w:rPr>
        <w:t>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83" w:h="854" w:hRule="exact" w:hSpace="10080" w:wrap="notBeside" w:vAnchor="text" w:hAnchor="margin" w:x="150" w:y="111"/>
        <w:shd w:val="clear" w:color="auto" w:fill="FFFFFF"/>
        <w:spacing w:line="211" w:lineRule="exact"/>
        <w:ind w:firstLine="197"/>
        <w:jc w:val="both"/>
        <w:sectPr w:rsidR="00931FC0">
          <w:type w:val="continuous"/>
          <w:pgSz w:w="7937" w:h="11339"/>
          <w:pgMar w:top="1440" w:right="1040" w:bottom="360" w:left="153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after="264"/>
        <w:ind w:left="72"/>
      </w:pPr>
      <w:r>
        <w:rPr>
          <w:rFonts w:ascii="Arial" w:hAnsi="Arial" w:cs="Arial"/>
          <w:color w:val="000000"/>
          <w:sz w:val="18"/>
          <w:szCs w:val="18"/>
        </w:rPr>
        <w:lastRenderedPageBreak/>
        <w:t>226</w:t>
      </w:r>
    </w:p>
    <w:p w:rsidR="00931FC0" w:rsidRDefault="00931FC0" w:rsidP="00931FC0">
      <w:pPr>
        <w:shd w:val="clear" w:color="auto" w:fill="FFFFFF"/>
        <w:spacing w:after="264"/>
        <w:ind w:left="72"/>
        <w:sectPr w:rsidR="00931FC0">
          <w:pgSz w:w="7937" w:h="11339"/>
          <w:pgMar w:top="1179" w:right="1490" w:bottom="360" w:left="1028" w:header="720" w:footer="720" w:gutter="0"/>
          <w:cols w:space="60"/>
          <w:noEndnote/>
        </w:sectPr>
      </w:pPr>
    </w:p>
    <w:p w:rsidR="00931FC0" w:rsidRDefault="00931FC0" w:rsidP="00931FC0">
      <w:pPr>
        <w:framePr w:h="2544" w:hSpace="38" w:wrap="auto" w:vAnchor="text" w:hAnchor="margin" w:x="1062" w:y="8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619250"/>
            <wp:effectExtent l="0" t="0" r="0" b="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30" w:line="216" w:lineRule="exact"/>
        <w:jc w:val="center"/>
      </w:pPr>
      <w:r>
        <w:rPr>
          <w:color w:val="000000"/>
          <w:sz w:val="22"/>
          <w:szCs w:val="22"/>
        </w:rPr>
        <w:lastRenderedPageBreak/>
        <w:t>что такое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диалек-</w:t>
      </w:r>
      <w:r>
        <w:rPr>
          <w:color w:val="000000"/>
          <w:spacing w:val="-1"/>
          <w:sz w:val="22"/>
          <w:szCs w:val="22"/>
        </w:rPr>
        <w:br/>
        <w:t>тика?</w:t>
      </w:r>
    </w:p>
    <w:p w:rsidR="00931FC0" w:rsidRDefault="00931FC0" w:rsidP="00931FC0">
      <w:pPr>
        <w:spacing w:before="221"/>
        <w:ind w:left="341" w:right="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653"/>
        <w:ind w:left="326" w:right="3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" cy="133350"/>
            <wp:effectExtent l="0" t="0" r="9525" b="0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437"/>
      </w:pPr>
      <w:r>
        <w:rPr>
          <w:sz w:val="24"/>
          <w:szCs w:val="24"/>
        </w:rPr>
        <w:br w:type="column"/>
      </w:r>
      <w:bookmarkStart w:id="23" w:name="КГИФ_том13_элеатская_школа"/>
      <w:bookmarkEnd w:id="23"/>
      <w:r>
        <w:rPr>
          <w:color w:val="000000"/>
          <w:spacing w:val="-19"/>
          <w:sz w:val="22"/>
          <w:szCs w:val="22"/>
        </w:rPr>
        <w:lastRenderedPageBreak/>
        <w:t>ЭЛЕАТСКАЯ ШКОЛА</w:t>
      </w:r>
    </w:p>
    <w:p w:rsidR="00931FC0" w:rsidRDefault="00931FC0" w:rsidP="00931FC0">
      <w:pPr>
        <w:shd w:val="clear" w:color="auto" w:fill="FFFFFF"/>
        <w:spacing w:before="149" w:line="211" w:lineRule="exact"/>
        <w:ind w:left="19" w:firstLine="211"/>
        <w:jc w:val="both"/>
      </w:pPr>
      <w:r>
        <w:rPr>
          <w:color w:val="000000"/>
          <w:sz w:val="22"/>
          <w:szCs w:val="22"/>
        </w:rPr>
        <w:t xml:space="preserve">Говоря об элеатской школе </w:t>
      </w:r>
      <w:r>
        <w:rPr>
          <w:color w:val="000000"/>
          <w:sz w:val="22"/>
          <w:szCs w:val="22"/>
          <w:vertAlign w:val="superscript"/>
        </w:rPr>
        <w:t>110</w:t>
      </w:r>
      <w:r>
        <w:rPr>
          <w:color w:val="000000"/>
          <w:sz w:val="22"/>
          <w:szCs w:val="22"/>
        </w:rPr>
        <w:t>, Гегель</w:t>
      </w:r>
      <w:r>
        <w:rPr>
          <w:color w:val="000000"/>
          <w:sz w:val="22"/>
          <w:szCs w:val="22"/>
        </w:rPr>
        <w:br/>
        <w:t xml:space="preserve">говорит о </w:t>
      </w:r>
      <w:r>
        <w:rPr>
          <w:i/>
          <w:iCs/>
          <w:color w:val="000000"/>
          <w:spacing w:val="58"/>
          <w:sz w:val="22"/>
          <w:szCs w:val="22"/>
        </w:rPr>
        <w:t>диалектике:</w:t>
      </w:r>
    </w:p>
    <w:p w:rsidR="00931FC0" w:rsidRDefault="00931FC0" w:rsidP="00931FC0">
      <w:pPr>
        <w:shd w:val="clear" w:color="auto" w:fill="FFFFFF"/>
        <w:spacing w:line="211" w:lineRule="exact"/>
        <w:ind w:right="5" w:firstLine="230"/>
        <w:jc w:val="both"/>
      </w:pPr>
      <w:r>
        <w:rPr>
          <w:color w:val="000000"/>
          <w:sz w:val="22"/>
          <w:szCs w:val="22"/>
        </w:rPr>
        <w:t>... «Мы находим здесь» (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eleali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schen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Schule</w:t>
      </w:r>
      <w:r>
        <w:rPr>
          <w:color w:val="000000"/>
          <w:sz w:val="22"/>
          <w:szCs w:val="22"/>
        </w:rPr>
        <w:t xml:space="preserve"> *) «начало диалектики, т. е.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именно чистого движения мышления в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нятиях; и вместе с тем противополож-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ность между мыслью и явлением или чув-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ственным бытием, — между тем, что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себе, и тем, что есть бытие-для-другого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этого сущего в себе; и находим в сущности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предметов противоречие, которое она имеет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себе самой (диалектику в собственном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смысле)»... (280) [211]. См. следующую</w:t>
      </w:r>
      <w:r>
        <w:rPr>
          <w:color w:val="000000"/>
          <w:sz w:val="22"/>
          <w:szCs w:val="22"/>
        </w:rPr>
        <w:br/>
        <w:t>стр. **</w:t>
      </w:r>
    </w:p>
    <w:p w:rsidR="00931FC0" w:rsidRDefault="00931FC0" w:rsidP="00931FC0">
      <w:pPr>
        <w:shd w:val="clear" w:color="auto" w:fill="FFFFFF"/>
        <w:spacing w:line="211" w:lineRule="exact"/>
        <w:ind w:right="5" w:firstLine="230"/>
        <w:jc w:val="both"/>
        <w:sectPr w:rsidR="00931FC0">
          <w:type w:val="continuous"/>
          <w:pgSz w:w="7937" w:h="11339"/>
          <w:pgMar w:top="1179" w:right="1490" w:bottom="360" w:left="1129" w:header="720" w:footer="720" w:gutter="0"/>
          <w:cols w:num="2" w:space="720" w:equalWidth="0">
            <w:col w:w="892" w:space="322"/>
            <w:col w:w="4104"/>
          </w:cols>
          <w:noEndnote/>
        </w:sectPr>
      </w:pPr>
    </w:p>
    <w:p w:rsidR="00931FC0" w:rsidRDefault="00931FC0" w:rsidP="00931FC0">
      <w:pPr>
        <w:framePr w:h="4137" w:hSpace="38" w:wrap="notBeside" w:vAnchor="text" w:hAnchor="margin" w:x="1129" w:y="1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2628900"/>
            <wp:effectExtent l="0" t="0" r="9525" b="0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090" w:h="4032" w:hRule="exact" w:hSpace="38" w:wrap="notBeside" w:vAnchor="text" w:hAnchor="margin" w:x="1273" w:y="203"/>
        <w:shd w:val="clear" w:color="auto" w:fill="FFFFFF"/>
        <w:spacing w:line="211" w:lineRule="exact"/>
        <w:ind w:right="10" w:firstLine="216"/>
        <w:jc w:val="both"/>
      </w:pPr>
      <w:r>
        <w:rPr>
          <w:color w:val="000000"/>
          <w:spacing w:val="-2"/>
          <w:sz w:val="22"/>
          <w:szCs w:val="22"/>
        </w:rPr>
        <w:t>Здесь в сущности два определения (два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признака, две характерные черты; Ве-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stimmungen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keine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Definitionen</w:t>
      </w:r>
      <w:r>
        <w:rPr>
          <w:color w:val="000000"/>
          <w:sz w:val="22"/>
          <w:szCs w:val="22"/>
        </w:rPr>
        <w:t xml:space="preserve"> ***) диа-</w:t>
      </w:r>
      <w:r>
        <w:rPr>
          <w:color w:val="000000"/>
          <w:sz w:val="22"/>
          <w:szCs w:val="22"/>
        </w:rPr>
        <w:br/>
        <w:t xml:space="preserve">лектики </w:t>
      </w:r>
      <w:r>
        <w:rPr>
          <w:color w:val="000000"/>
          <w:sz w:val="22"/>
          <w:szCs w:val="22"/>
          <w:vertAlign w:val="superscript"/>
        </w:rPr>
        <w:t>111</w:t>
      </w:r>
      <w:r>
        <w:rPr>
          <w:color w:val="000000"/>
          <w:sz w:val="22"/>
          <w:szCs w:val="22"/>
        </w:rPr>
        <w:t>:</w:t>
      </w:r>
    </w:p>
    <w:p w:rsidR="00931FC0" w:rsidRDefault="00931FC0" w:rsidP="00931FC0">
      <w:pPr>
        <w:framePr w:w="4090" w:h="4032" w:hRule="exact" w:hSpace="38" w:wrap="notBeside" w:vAnchor="text" w:hAnchor="margin" w:x="1273" w:y="203"/>
        <w:shd w:val="clear" w:color="auto" w:fill="FFFFFF"/>
        <w:spacing w:line="211" w:lineRule="exact"/>
        <w:jc w:val="right"/>
      </w:pPr>
      <w:r>
        <w:rPr>
          <w:color w:val="000000"/>
          <w:sz w:val="22"/>
          <w:szCs w:val="22"/>
        </w:rPr>
        <w:t>а) „чистое  движение  мысли  в  поня-</w:t>
      </w:r>
      <w:r>
        <w:rPr>
          <w:color w:val="000000"/>
          <w:sz w:val="22"/>
          <w:szCs w:val="22"/>
        </w:rPr>
        <w:br/>
        <w:t>тиях";</w:t>
      </w:r>
      <w:r>
        <w:rPr>
          <w:color w:val="000000"/>
          <w:sz w:val="22"/>
          <w:szCs w:val="22"/>
        </w:rPr>
        <w:br/>
        <w:t>β</w:t>
      </w:r>
      <w:r>
        <w:rPr>
          <w:color w:val="000000"/>
          <w:spacing w:val="-1"/>
          <w:sz w:val="22"/>
          <w:szCs w:val="22"/>
        </w:rPr>
        <w:t>) „в (самой) сущности предметов (вы-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яснять) (вскрывать) противоречие,</w:t>
      </w:r>
      <w:r>
        <w:rPr>
          <w:color w:val="000000"/>
          <w:sz w:val="22"/>
          <w:szCs w:val="22"/>
        </w:rPr>
        <w:br/>
        <w:t>которое она  (эта сущность) имеет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в   себе   самой   </w:t>
      </w:r>
      <w:r>
        <w:rPr>
          <w:i/>
          <w:iCs/>
          <w:color w:val="000000"/>
          <w:spacing w:val="61"/>
          <w:sz w:val="22"/>
          <w:szCs w:val="22"/>
        </w:rPr>
        <w:t>(диалектика</w:t>
      </w:r>
      <w:r>
        <w:rPr>
          <w:i/>
          <w:iCs/>
          <w:color w:val="000000"/>
          <w:spacing w:val="61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в </w:t>
      </w:r>
      <w:r>
        <w:rPr>
          <w:i/>
          <w:iCs/>
          <w:color w:val="000000"/>
          <w:spacing w:val="63"/>
          <w:sz w:val="22"/>
          <w:szCs w:val="22"/>
        </w:rPr>
        <w:t>собственном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i/>
          <w:iCs/>
          <w:color w:val="000000"/>
          <w:spacing w:val="61"/>
          <w:sz w:val="22"/>
          <w:szCs w:val="22"/>
        </w:rPr>
        <w:t>смысл</w:t>
      </w:r>
      <w:r>
        <w:rPr>
          <w:i/>
          <w:iCs/>
          <w:color w:val="000000"/>
          <w:spacing w:val="-4"/>
          <w:sz w:val="22"/>
          <w:szCs w:val="22"/>
        </w:rPr>
        <w:t>е)".</w:t>
      </w:r>
      <w:r>
        <w:rPr>
          <w:i/>
          <w:iCs/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Другими словами, этот „фрагмент" Ге-</w:t>
      </w:r>
      <w:r>
        <w:rPr>
          <w:color w:val="000000"/>
          <w:sz w:val="22"/>
          <w:szCs w:val="22"/>
        </w:rPr>
        <w:br/>
        <w:t>геля должен быть передан так:</w:t>
      </w:r>
    </w:p>
    <w:p w:rsidR="00931FC0" w:rsidRDefault="00931FC0" w:rsidP="00931FC0">
      <w:pPr>
        <w:framePr w:w="4090" w:h="4032" w:hRule="exact" w:hSpace="38" w:wrap="notBeside" w:vAnchor="text" w:hAnchor="margin" w:x="1273" w:y="203"/>
        <w:shd w:val="clear" w:color="auto" w:fill="FFFFFF"/>
        <w:spacing w:line="211" w:lineRule="exact"/>
        <w:ind w:left="5" w:right="5" w:firstLine="211"/>
        <w:jc w:val="both"/>
      </w:pPr>
      <w:r>
        <w:rPr>
          <w:color w:val="000000"/>
          <w:sz w:val="22"/>
          <w:szCs w:val="22"/>
        </w:rPr>
        <w:t>Диалектика вообще есть „чистое дви-</w:t>
      </w:r>
      <w:r>
        <w:rPr>
          <w:color w:val="000000"/>
          <w:sz w:val="22"/>
          <w:szCs w:val="22"/>
        </w:rPr>
        <w:br/>
        <w:t>жение мысли в понятиях" (т. е., говоря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без мистики идеализма: человеческие по-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нятия не неподвижны, а вечно движутся,</w:t>
      </w:r>
      <w:r>
        <w:rPr>
          <w:color w:val="000000"/>
          <w:sz w:val="22"/>
          <w:szCs w:val="22"/>
        </w:rPr>
        <w:br/>
        <w:t>переходят друг в друга, переливают одно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  другое, без   этого   они   не   отражают</w:t>
      </w:r>
    </w:p>
    <w:p w:rsidR="00931FC0" w:rsidRDefault="00931FC0" w:rsidP="00931FC0">
      <w:pPr>
        <w:shd w:val="clear" w:color="auto" w:fill="FFFFFF"/>
        <w:spacing w:before="634" w:line="211" w:lineRule="exact"/>
        <w:ind w:left="206"/>
      </w:pPr>
      <w:r>
        <w:rPr>
          <w:color w:val="000000"/>
          <w:spacing w:val="-1"/>
          <w:sz w:val="22"/>
          <w:szCs w:val="22"/>
        </w:rPr>
        <w:lastRenderedPageBreak/>
        <w:t>Гегель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br/>
        <w:t>диалек-</w:t>
      </w:r>
      <w:r>
        <w:rPr>
          <w:color w:val="000000"/>
          <w:sz w:val="22"/>
          <w:szCs w:val="22"/>
        </w:rPr>
        <w:br/>
        <w:t>тике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(смотри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предыду-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щую стр. )</w:t>
      </w: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79" w:right="5810" w:bottom="360" w:left="1057" w:header="720" w:footer="720" w:gutter="0"/>
          <w:cols w:space="60"/>
          <w:noEndnote/>
        </w:sectPr>
      </w:pPr>
    </w:p>
    <w:p w:rsidR="00931FC0" w:rsidRDefault="00931FC0" w:rsidP="00931FC0">
      <w:pPr>
        <w:spacing w:before="86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10" w:firstLine="91"/>
      </w:pPr>
      <w:r>
        <w:rPr>
          <w:color w:val="000000"/>
          <w:sz w:val="16"/>
          <w:szCs w:val="16"/>
        </w:rPr>
        <w:t xml:space="preserve">* — в элеатской школе.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•* На   следующей   странице   рукописи   расположен  текст, данный</w:t>
      </w:r>
      <w:r>
        <w:rPr>
          <w:color w:val="000000"/>
          <w:sz w:val="16"/>
          <w:szCs w:val="16"/>
        </w:rPr>
        <w:br/>
        <w:t xml:space="preserve">ниже.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4661"/>
        </w:tabs>
        <w:spacing w:line="149" w:lineRule="exact"/>
        <w:ind w:left="254"/>
      </w:pPr>
      <w:r>
        <w:rPr>
          <w:color w:val="000000"/>
          <w:sz w:val="16"/>
          <w:szCs w:val="16"/>
        </w:rPr>
        <w:t xml:space="preserve">*•* — определения, не дефиниции. Ред. 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- •</w:t>
      </w:r>
    </w:p>
    <w:p w:rsidR="00931FC0" w:rsidRDefault="00931FC0" w:rsidP="00931FC0">
      <w:pPr>
        <w:shd w:val="clear" w:color="auto" w:fill="FFFFFF"/>
        <w:tabs>
          <w:tab w:val="left" w:pos="4661"/>
        </w:tabs>
        <w:spacing w:line="149" w:lineRule="exact"/>
        <w:ind w:left="254"/>
        <w:sectPr w:rsidR="00931FC0">
          <w:type w:val="continuous"/>
          <w:pgSz w:w="7937" w:h="11339"/>
          <w:pgMar w:top="1179" w:right="1490" w:bottom="360" w:left="10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5141"/>
      </w:pPr>
      <w:r>
        <w:rPr>
          <w:color w:val="000000"/>
          <w:sz w:val="18"/>
          <w:szCs w:val="18"/>
        </w:rPr>
        <w:lastRenderedPageBreak/>
        <w:t>227</w:t>
      </w:r>
    </w:p>
    <w:p w:rsidR="00931FC0" w:rsidRDefault="00931FC0" w:rsidP="00931FC0">
      <w:pPr>
        <w:shd w:val="clear" w:color="auto" w:fill="FFFFFF"/>
        <w:spacing w:after="235"/>
        <w:ind w:left="5141"/>
        <w:sectPr w:rsidR="00931FC0">
          <w:pgSz w:w="7937" w:h="11339"/>
          <w:pgMar w:top="1171" w:right="602" w:bottom="360" w:left="1474" w:header="720" w:footer="720" w:gutter="0"/>
          <w:cols w:space="60"/>
          <w:noEndnote/>
        </w:sectPr>
      </w:pPr>
    </w:p>
    <w:p w:rsidR="00931FC0" w:rsidRDefault="00931FC0" w:rsidP="00931FC0">
      <w:pPr>
        <w:framePr w:h="2121" w:hSpace="38" w:wrap="auto" w:vAnchor="text" w:hAnchor="margin" w:x="4167" w:y="51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343025"/>
            <wp:effectExtent l="0" t="0" r="0" b="9525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9" w:hSpace="38" w:wrap="auto" w:vAnchor="text" w:hAnchor="margin" w:x="4172" w:y="76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38" w:right="5"/>
        <w:jc w:val="both"/>
      </w:pPr>
      <w:r>
        <w:rPr>
          <w:noProof/>
        </w:rPr>
        <w:drawing>
          <wp:anchor distT="0" distB="0" distL="0" distR="0" simplePos="0" relativeHeight="251810816" behindDoc="1" locked="0" layoutInCell="1" allowOverlap="1">
            <wp:simplePos x="0" y="0"/>
            <wp:positionH relativeFrom="margin">
              <wp:posOffset>2343785</wp:posOffset>
            </wp:positionH>
            <wp:positionV relativeFrom="paragraph">
              <wp:posOffset>12065</wp:posOffset>
            </wp:positionV>
            <wp:extent cx="374650" cy="2871470"/>
            <wp:effectExtent l="0" t="0" r="6350" b="5080"/>
            <wp:wrapThrough wrapText="bothSides">
              <wp:wrapPolygon edited="0">
                <wp:start x="0" y="0"/>
                <wp:lineTo x="0" y="21495"/>
                <wp:lineTo x="20868" y="21495"/>
                <wp:lineTo x="20868" y="0"/>
                <wp:lineTo x="0" y="0"/>
              </wp:wrapPolygon>
            </wp:wrapThrough>
            <wp:docPr id="2565" name="Рисунок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живой жизни. Анализ понятий, изучение</w:t>
      </w:r>
      <w:r>
        <w:rPr>
          <w:color w:val="000000"/>
        </w:rPr>
        <w:br/>
        <w:t>их, „искусство оперировать с ними" (Эн-</w:t>
      </w:r>
      <w:r>
        <w:rPr>
          <w:color w:val="000000"/>
        </w:rPr>
        <w:br/>
        <w:t xml:space="preserve">гельс) </w:t>
      </w:r>
      <w:r>
        <w:rPr>
          <w:color w:val="000000"/>
          <w:spacing w:val="-3"/>
          <w:vertAlign w:val="superscript"/>
        </w:rPr>
        <w:t>112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требует всегда изучения </w:t>
      </w:r>
      <w:r>
        <w:rPr>
          <w:i/>
          <w:iCs/>
          <w:color w:val="000000"/>
        </w:rPr>
        <w:t>дви-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71"/>
        </w:rPr>
        <w:t>жения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понятий, их связи, их взаимо-</w:t>
      </w:r>
      <w:r>
        <w:rPr>
          <w:color w:val="000000"/>
        </w:rPr>
        <w:br/>
        <w:t>переходов).</w:t>
      </w:r>
    </w:p>
    <w:p w:rsidR="00931FC0" w:rsidRDefault="00931FC0" w:rsidP="00931FC0">
      <w:pPr>
        <w:shd w:val="clear" w:color="auto" w:fill="FFFFFF"/>
        <w:spacing w:line="211" w:lineRule="exact"/>
        <w:ind w:left="29" w:firstLine="226"/>
        <w:jc w:val="both"/>
      </w:pPr>
      <w:r>
        <w:rPr>
          <w:color w:val="000000"/>
        </w:rPr>
        <w:t>В частности, диалектика есть изучение</w:t>
      </w:r>
      <w:r>
        <w:rPr>
          <w:color w:val="000000"/>
        </w:rPr>
        <w:br/>
        <w:t>противоположности вещи в себе (</w:t>
      </w:r>
      <w:r>
        <w:rPr>
          <w:color w:val="000000"/>
          <w:lang w:val="en-US"/>
        </w:rPr>
        <w:t>an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sich</w:t>
      </w:r>
      <w:r>
        <w:rPr>
          <w:color w:val="000000"/>
        </w:rPr>
        <w:t>),</w:t>
      </w:r>
      <w:r>
        <w:rPr>
          <w:color w:val="000000"/>
        </w:rPr>
        <w:br/>
        <w:t>сущности, субстрата, субстанции, — от яв-</w:t>
      </w:r>
      <w:r>
        <w:rPr>
          <w:color w:val="000000"/>
        </w:rPr>
        <w:br/>
        <w:t>ления, „для-других-бытия". (Тут тоже мы</w:t>
      </w:r>
      <w:r>
        <w:rPr>
          <w:color w:val="000000"/>
        </w:rPr>
        <w:br/>
        <w:t>видим переход, перелив одного в другого:</w:t>
      </w:r>
      <w:r>
        <w:rPr>
          <w:color w:val="000000"/>
        </w:rPr>
        <w:br/>
        <w:t>сущность является. Явление существенно. )</w:t>
      </w:r>
      <w:r>
        <w:rPr>
          <w:color w:val="000000"/>
        </w:rPr>
        <w:br/>
        <w:t>Мысль человека бесконечно углубляется</w:t>
      </w:r>
      <w:r>
        <w:rPr>
          <w:color w:val="000000"/>
        </w:rPr>
        <w:br/>
        <w:t>от явления к сущности, от сущности пер-</w:t>
      </w:r>
      <w:r>
        <w:rPr>
          <w:color w:val="000000"/>
        </w:rPr>
        <w:br/>
        <w:t>вого, так сказать, порядка, к сущности</w:t>
      </w:r>
      <w:r>
        <w:rPr>
          <w:color w:val="000000"/>
        </w:rPr>
        <w:br/>
        <w:t xml:space="preserve">второго порядка и т. д. </w:t>
      </w:r>
      <w:r>
        <w:rPr>
          <w:i/>
          <w:iCs/>
          <w:color w:val="000000"/>
        </w:rPr>
        <w:t>без конца.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120"/>
        <w:jc w:val="both"/>
      </w:pPr>
      <w:r>
        <w:rPr>
          <w:color w:val="000000"/>
        </w:rPr>
        <w:t>В собственном смысле диалектика есть</w:t>
      </w:r>
      <w:r>
        <w:rPr>
          <w:color w:val="000000"/>
        </w:rPr>
        <w:br/>
        <w:t xml:space="preserve">изучение противоречия </w:t>
      </w:r>
      <w:r>
        <w:rPr>
          <w:i/>
          <w:iCs/>
          <w:color w:val="000000"/>
        </w:rPr>
        <w:t>в самой сущности</w:t>
      </w:r>
      <w:r>
        <w:rPr>
          <w:i/>
          <w:iCs/>
          <w:color w:val="000000"/>
        </w:rPr>
        <w:br/>
        <w:t xml:space="preserve">предметов: </w:t>
      </w:r>
      <w:r>
        <w:rPr>
          <w:color w:val="000000"/>
        </w:rPr>
        <w:t>не только явления преходящи,</w:t>
      </w:r>
      <w:r>
        <w:rPr>
          <w:color w:val="000000"/>
        </w:rPr>
        <w:br/>
        <w:t>подвижны, текучи, отделены лишь услов-</w:t>
      </w:r>
      <w:r>
        <w:rPr>
          <w:color w:val="000000"/>
        </w:rPr>
        <w:br/>
        <w:t xml:space="preserve">ными гранями, но и </w:t>
      </w:r>
      <w:r>
        <w:rPr>
          <w:i/>
          <w:iCs/>
          <w:color w:val="000000"/>
        </w:rPr>
        <w:t xml:space="preserve">сущности </w:t>
      </w:r>
      <w:r>
        <w:rPr>
          <w:color w:val="000000"/>
        </w:rPr>
        <w:t>вещей</w:t>
      </w:r>
      <w:r>
        <w:rPr>
          <w:color w:val="000000"/>
        </w:rPr>
        <w:br/>
        <w:t>также.</w:t>
      </w:r>
    </w:p>
    <w:p w:rsidR="00931FC0" w:rsidRDefault="00931FC0" w:rsidP="00931FC0">
      <w:pPr>
        <w:shd w:val="clear" w:color="auto" w:fill="FFFFFF"/>
        <w:spacing w:before="216" w:line="211" w:lineRule="exact"/>
        <w:ind w:left="29" w:right="5" w:firstLine="202"/>
        <w:jc w:val="both"/>
      </w:pPr>
      <w:r>
        <w:rPr>
          <w:color w:val="000000"/>
        </w:rPr>
        <w:t>Секст Эмпирик следующим образом изо-</w:t>
      </w:r>
      <w:r>
        <w:rPr>
          <w:color w:val="000000"/>
        </w:rPr>
        <w:br/>
        <w:t>бражает скептическую точку зрения:</w:t>
      </w:r>
    </w:p>
    <w:p w:rsidR="00931FC0" w:rsidRDefault="00931FC0" w:rsidP="00931FC0">
      <w:pPr>
        <w:shd w:val="clear" w:color="auto" w:fill="FFFFFF"/>
        <w:spacing w:line="211" w:lineRule="exact"/>
        <w:ind w:left="10" w:right="19" w:firstLine="235"/>
        <w:jc w:val="both"/>
      </w:pPr>
      <w:r>
        <w:rPr>
          <w:color w:val="000000"/>
        </w:rPr>
        <w:t>... «Как если бы мы представили себе,</w:t>
      </w:r>
      <w:r>
        <w:rPr>
          <w:color w:val="000000"/>
        </w:rPr>
        <w:br/>
        <w:t>что в доме, в котором находится много</w:t>
      </w:r>
      <w:r>
        <w:rPr>
          <w:color w:val="000000"/>
        </w:rPr>
        <w:br/>
        <w:t>драгоценностей, многие ищут золото</w:t>
      </w:r>
      <w:r>
        <w:rPr>
          <w:color w:val="000000"/>
        </w:rPr>
        <w:br/>
        <w:t>ночью; каждый думал бы, что нашел зо-</w:t>
      </w:r>
      <w:r>
        <w:rPr>
          <w:color w:val="000000"/>
        </w:rPr>
        <w:br/>
        <w:t>лото, но не знал бы этого наверное, хотя</w:t>
      </w:r>
      <w:r>
        <w:rPr>
          <w:color w:val="000000"/>
        </w:rPr>
        <w:br/>
        <w:t>бы и действительно нашел его. Точно так</w:t>
      </w:r>
      <w:r>
        <w:rPr>
          <w:color w:val="000000"/>
        </w:rPr>
        <w:br/>
        <w:t>же философы вступают в этот мир, как</w:t>
      </w:r>
      <w:r>
        <w:rPr>
          <w:color w:val="000000"/>
        </w:rPr>
        <w:br/>
        <w:t>в большой дом, чтобы искать истину; если</w:t>
      </w:r>
      <w:r>
        <w:rPr>
          <w:color w:val="000000"/>
        </w:rPr>
        <w:br/>
        <w:t>бы даже они и нашли ее, то они все же</w:t>
      </w:r>
      <w:r>
        <w:rPr>
          <w:color w:val="000000"/>
        </w:rPr>
        <w:br/>
        <w:t>не могли бы знать, достигли ли они ее»...</w:t>
      </w:r>
      <w:r>
        <w:rPr>
          <w:color w:val="000000"/>
        </w:rPr>
        <w:br/>
        <w:t>(288-289) [217].</w:t>
      </w:r>
    </w:p>
    <w:p w:rsidR="00931FC0" w:rsidRDefault="00931FC0" w:rsidP="00931FC0">
      <w:pPr>
        <w:shd w:val="clear" w:color="auto" w:fill="FFFFFF"/>
        <w:spacing w:line="211" w:lineRule="exact"/>
        <w:ind w:left="226"/>
      </w:pPr>
      <w:r>
        <w:rPr>
          <w:color w:val="000000"/>
        </w:rPr>
        <w:t>Ксенофан (элеат) говорил:</w:t>
      </w:r>
    </w:p>
    <w:p w:rsidR="00931FC0" w:rsidRDefault="00931FC0" w:rsidP="00931FC0">
      <w:pPr>
        <w:shd w:val="clear" w:color="auto" w:fill="FFFFFF"/>
        <w:spacing w:line="211" w:lineRule="exact"/>
        <w:ind w:right="29" w:firstLine="216"/>
        <w:jc w:val="both"/>
      </w:pPr>
      <w:r>
        <w:rPr>
          <w:color w:val="000000"/>
        </w:rPr>
        <w:t>«Если бы быки и львы имели руки,</w:t>
      </w:r>
      <w:r>
        <w:rPr>
          <w:color w:val="000000"/>
        </w:rPr>
        <w:br/>
        <w:t>чтобы, подобно людям, создавать произ-</w:t>
      </w:r>
      <w:r>
        <w:rPr>
          <w:color w:val="000000"/>
        </w:rPr>
        <w:br/>
        <w:t>ведения искусства, то они также стали бы</w:t>
      </w:r>
      <w:r>
        <w:rPr>
          <w:color w:val="000000"/>
        </w:rPr>
        <w:br/>
        <w:t>изображать богов и придавать им такие</w:t>
      </w:r>
    </w:p>
    <w:p w:rsidR="00931FC0" w:rsidRDefault="00931FC0" w:rsidP="00931FC0">
      <w:pPr>
        <w:shd w:val="clear" w:color="auto" w:fill="FFFFFF"/>
        <w:spacing w:before="5726" w:line="206" w:lineRule="exact"/>
        <w:ind w:right="29"/>
        <w:jc w:val="center"/>
      </w:pPr>
      <w:r>
        <w:br w:type="column"/>
      </w:r>
      <w:r>
        <w:rPr>
          <w:color w:val="000000"/>
        </w:rPr>
        <w:lastRenderedPageBreak/>
        <w:t>сравнение</w:t>
      </w:r>
      <w:r>
        <w:rPr>
          <w:color w:val="000000"/>
        </w:rPr>
        <w:br/>
        <w:t>заман-</w:t>
      </w:r>
      <w:r>
        <w:rPr>
          <w:color w:val="000000"/>
        </w:rPr>
        <w:br/>
        <w:t>чивое...</w:t>
      </w:r>
    </w:p>
    <w:p w:rsidR="00931FC0" w:rsidRDefault="00931FC0" w:rsidP="00931FC0">
      <w:pPr>
        <w:shd w:val="clear" w:color="auto" w:fill="FFFFFF"/>
        <w:spacing w:before="1315" w:line="211" w:lineRule="exact"/>
        <w:ind w:right="34"/>
        <w:jc w:val="center"/>
      </w:pPr>
      <w:r>
        <w:rPr>
          <w:color w:val="000000"/>
        </w:rPr>
        <w:t>боги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по образу</w:t>
      </w:r>
    </w:p>
    <w:p w:rsidR="00931FC0" w:rsidRDefault="00931FC0" w:rsidP="00931FC0">
      <w:pPr>
        <w:shd w:val="clear" w:color="auto" w:fill="FFFFFF"/>
        <w:spacing w:line="211" w:lineRule="exact"/>
        <w:ind w:left="48"/>
        <w:jc w:val="center"/>
      </w:pPr>
      <w:r>
        <w:rPr>
          <w:color w:val="000000"/>
        </w:rPr>
        <w:t>человека</w:t>
      </w:r>
    </w:p>
    <w:p w:rsidR="00931FC0" w:rsidRDefault="00931FC0" w:rsidP="00931FC0">
      <w:pPr>
        <w:shd w:val="clear" w:color="auto" w:fill="FFFFFF"/>
        <w:spacing w:line="211" w:lineRule="exact"/>
        <w:ind w:left="48"/>
        <w:jc w:val="center"/>
        <w:sectPr w:rsidR="00931FC0">
          <w:type w:val="continuous"/>
          <w:pgSz w:w="7937" w:h="11339"/>
          <w:pgMar w:top="1171" w:right="1091" w:bottom="360" w:left="1474" w:header="720" w:footer="720" w:gutter="0"/>
          <w:cols w:num="2" w:space="720" w:equalWidth="0">
            <w:col w:w="4108" w:space="293"/>
            <w:col w:w="969"/>
          </w:cols>
          <w:noEndnote/>
        </w:sectPr>
      </w:pPr>
    </w:p>
    <w:p w:rsidR="00931FC0" w:rsidRDefault="00931FC0" w:rsidP="00931FC0">
      <w:pPr>
        <w:shd w:val="clear" w:color="auto" w:fill="FFFFFF"/>
        <w:ind w:left="14"/>
      </w:pPr>
      <w:r>
        <w:rPr>
          <w:rFonts w:ascii="Arial" w:hAnsi="Arial" w:cs="Arial"/>
          <w:color w:val="000000"/>
          <w:sz w:val="18"/>
          <w:szCs w:val="18"/>
        </w:rPr>
        <w:lastRenderedPageBreak/>
        <w:t>228</w:t>
      </w:r>
    </w:p>
    <w:p w:rsidR="00931FC0" w:rsidRDefault="00931FC0" w:rsidP="00931FC0">
      <w:pPr>
        <w:shd w:val="clear" w:color="auto" w:fill="FFFFFF"/>
        <w:ind w:left="14"/>
        <w:sectPr w:rsidR="00931FC0">
          <w:pgSz w:w="7937" w:h="11339"/>
          <w:pgMar w:top="1203" w:right="1480" w:bottom="360" w:left="1100" w:header="720" w:footer="720" w:gutter="0"/>
          <w:cols w:space="60"/>
          <w:noEndnote/>
        </w:sectPr>
      </w:pPr>
    </w:p>
    <w:p w:rsidR="00931FC0" w:rsidRDefault="00931FC0" w:rsidP="00931FC0">
      <w:pPr>
        <w:framePr w:h="470" w:hSpace="38" w:wrap="auto" w:vAnchor="text" w:hAnchor="text" w:x="1081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5"/>
      </w:pPr>
      <w:r>
        <w:rPr>
          <w:color w:val="000000"/>
        </w:rPr>
        <w:t>же формы тел, какими обладают сами»...</w:t>
      </w:r>
      <w:r>
        <w:rPr>
          <w:color w:val="000000"/>
        </w:rPr>
        <w:br/>
        <w:t>(289-290) [218].</w:t>
      </w:r>
      <w:r>
        <w:rPr>
          <w:color w:val="000000"/>
        </w:rPr>
        <w:br/>
        <w:t>«Особенность    Зенона — диалектика»... «Он — зачинатель диалектики»... (302) {229].</w:t>
      </w:r>
    </w:p>
    <w:p w:rsidR="00931FC0" w:rsidRDefault="00931FC0" w:rsidP="00931FC0">
      <w:pPr>
        <w:shd w:val="clear" w:color="auto" w:fill="FFFFFF"/>
        <w:spacing w:line="211" w:lineRule="exact"/>
        <w:ind w:right="5" w:firstLine="230"/>
        <w:jc w:val="both"/>
      </w:pPr>
      <w:r>
        <w:rPr>
          <w:color w:val="000000"/>
        </w:rPr>
        <w:t xml:space="preserve">... «У Зенона мы точно так же находим истинно </w:t>
      </w:r>
      <w:r>
        <w:rPr>
          <w:b/>
          <w:bCs/>
          <w:color w:val="000000"/>
        </w:rPr>
        <w:t>объек-</w:t>
      </w:r>
      <w:r>
        <w:rPr>
          <w:b/>
          <w:bCs/>
          <w:color w:val="000000"/>
        </w:rPr>
        <w:br/>
        <w:t xml:space="preserve">тивную </w:t>
      </w:r>
      <w:r>
        <w:rPr>
          <w:b/>
          <w:bCs/>
          <w:i/>
          <w:iCs/>
          <w:color w:val="000000"/>
        </w:rPr>
        <w:t xml:space="preserve">диалектику» </w:t>
      </w:r>
      <w:r>
        <w:rPr>
          <w:color w:val="000000"/>
        </w:rPr>
        <w:t>(309) [231].</w:t>
      </w:r>
    </w:p>
    <w:p w:rsidR="00931FC0" w:rsidRDefault="00931FC0" w:rsidP="00931FC0">
      <w:pPr>
        <w:shd w:val="clear" w:color="auto" w:fill="FFFFFF"/>
        <w:spacing w:line="211" w:lineRule="exact"/>
        <w:ind w:right="19" w:firstLine="221"/>
        <w:jc w:val="both"/>
      </w:pPr>
      <w:r>
        <w:rPr>
          <w:color w:val="000000"/>
        </w:rPr>
        <w:t>(310 [232]: об опровержении философских систем:</w:t>
      </w:r>
      <w:r>
        <w:rPr>
          <w:color w:val="000000"/>
        </w:rPr>
        <w:br/>
        <w:t>«Ложное должно быть доказано, как ложное, не тем,</w:t>
      </w:r>
      <w:r>
        <w:rPr>
          <w:color w:val="000000"/>
        </w:rPr>
        <w:br/>
        <w:t>что противоположное истинно, а в себе самом»... )</w:t>
      </w:r>
    </w:p>
    <w:p w:rsidR="00931FC0" w:rsidRDefault="00931FC0" w:rsidP="00931FC0">
      <w:pPr>
        <w:framePr w:h="662" w:hSpace="38" w:wrap="auto" w:vAnchor="text" w:hAnchor="page" w:x="2180" w:y="2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15" w:h="428" w:hRule="exact" w:hSpace="38" w:wrap="auto" w:vAnchor="text" w:hAnchor="text" w:x="188" w:y="131"/>
        <w:shd w:val="clear" w:color="auto" w:fill="FFFFFF"/>
        <w:spacing w:line="211" w:lineRule="exact"/>
        <w:ind w:left="144" w:hanging="144"/>
      </w:pPr>
      <w:r>
        <w:rPr>
          <w:color w:val="000000"/>
        </w:rPr>
        <w:t>диалек-</w:t>
      </w:r>
      <w:r>
        <w:rPr>
          <w:color w:val="000000"/>
        </w:rPr>
        <w:br/>
        <w:t>тика</w:t>
      </w:r>
    </w:p>
    <w:p w:rsidR="00931FC0" w:rsidRDefault="00931FC0" w:rsidP="00931FC0">
      <w:pPr>
        <w:framePr w:h="2774" w:hSpace="38" w:wrap="auto" w:vAnchor="text" w:hAnchor="text" w:x="1110" w:y="3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762125"/>
            <wp:effectExtent l="0" t="0" r="9525" b="9525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11" w:h="850" w:hRule="exact" w:hSpace="38" w:wrap="auto" w:vAnchor="text" w:hAnchor="text" w:x="169" w:y="3971"/>
        <w:shd w:val="clear" w:color="auto" w:fill="FFFFFF"/>
        <w:spacing w:line="211" w:lineRule="exact"/>
        <w:jc w:val="center"/>
      </w:pPr>
      <w:r>
        <w:rPr>
          <w:color w:val="000000"/>
        </w:rPr>
        <w:t>объек-</w:t>
      </w:r>
      <w:r>
        <w:rPr>
          <w:color w:val="000000"/>
        </w:rPr>
        <w:br/>
        <w:t>тивная</w:t>
      </w:r>
      <w:r>
        <w:rPr>
          <w:color w:val="000000"/>
        </w:rPr>
        <w:br/>
        <w:t>диалек-</w:t>
      </w:r>
      <w:r>
        <w:rPr>
          <w:color w:val="000000"/>
        </w:rPr>
        <w:br/>
        <w:t>тика</w:t>
      </w:r>
    </w:p>
    <w:p w:rsidR="00931FC0" w:rsidRDefault="00931FC0" w:rsidP="00931FC0">
      <w:pPr>
        <w:shd w:val="clear" w:color="auto" w:fill="FFFFFF"/>
        <w:spacing w:line="211" w:lineRule="exact"/>
        <w:ind w:left="1258" w:right="10" w:firstLine="211"/>
        <w:jc w:val="both"/>
      </w:pPr>
      <w:r>
        <w:rPr>
          <w:color w:val="000000"/>
        </w:rPr>
        <w:t>«Диалектика вообще есть: а) внешняя</w:t>
      </w:r>
      <w:r>
        <w:rPr>
          <w:color w:val="000000"/>
        </w:rPr>
        <w:br/>
        <w:t>диалектика, это движение отличное от</w:t>
      </w:r>
      <w:r>
        <w:rPr>
          <w:color w:val="000000"/>
        </w:rPr>
        <w:br/>
        <w:t xml:space="preserve">полного охвата данного движения; </w:t>
      </w:r>
      <w:r>
        <w:rPr>
          <w:noProof/>
          <w:color w:val="000000"/>
          <w:position w:val="-6"/>
        </w:rPr>
        <w:drawing>
          <wp:inline distT="0" distB="0" distL="0" distR="0">
            <wp:extent cx="66675" cy="142875"/>
            <wp:effectExtent l="0" t="0" r="9525" b="9525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) дви-</w:t>
      </w:r>
      <w:r>
        <w:rPr>
          <w:color w:val="000000"/>
        </w:rPr>
        <w:br/>
        <w:t>жение не только нашего понимания, во</w:t>
      </w:r>
      <w:r>
        <w:rPr>
          <w:color w:val="000000"/>
        </w:rPr>
        <w:br/>
        <w:t>доказанное из сущности самого предмета,</w:t>
      </w:r>
      <w:r>
        <w:rPr>
          <w:color w:val="000000"/>
        </w:rPr>
        <w:br/>
        <w:t>т. е. из чистого понятия содержания. Пер-</w:t>
      </w:r>
      <w:r>
        <w:rPr>
          <w:color w:val="000000"/>
        </w:rPr>
        <w:br/>
        <w:t>вого рода диалектика есть манера рас-</w:t>
      </w:r>
      <w:r>
        <w:rPr>
          <w:color w:val="000000"/>
        </w:rPr>
        <w:br/>
        <w:t xml:space="preserve">сматривать предметы, показывая </w:t>
      </w:r>
      <w:r>
        <w:rPr>
          <w:b/>
          <w:bCs/>
          <w:color w:val="000000"/>
        </w:rPr>
        <w:t xml:space="preserve">в </w:t>
      </w:r>
      <w:r>
        <w:rPr>
          <w:color w:val="000000"/>
        </w:rPr>
        <w:t>них</w:t>
      </w:r>
      <w:r>
        <w:rPr>
          <w:color w:val="000000"/>
        </w:rPr>
        <w:br/>
        <w:t>основания и стороны, благодаря чему де-</w:t>
      </w:r>
      <w:r>
        <w:rPr>
          <w:color w:val="000000"/>
        </w:rPr>
        <w:br/>
        <w:t>лается шатким все, что обыкновенно счи-</w:t>
      </w:r>
      <w:r>
        <w:rPr>
          <w:color w:val="000000"/>
        </w:rPr>
        <w:br/>
        <w:t>тается прочно установленным. Эти осно-</w:t>
      </w:r>
      <w:r>
        <w:rPr>
          <w:color w:val="000000"/>
        </w:rPr>
        <w:br/>
        <w:t>вания могут быть совершенно внешними,</w:t>
      </w:r>
      <w:r>
        <w:rPr>
          <w:color w:val="000000"/>
        </w:rPr>
        <w:br/>
        <w:t>и, говоря о софистах, мы будем гово-</w:t>
      </w:r>
      <w:r>
        <w:rPr>
          <w:color w:val="000000"/>
        </w:rPr>
        <w:br/>
        <w:t>рить больше о такой диалектике. Другого</w:t>
      </w:r>
      <w:r>
        <w:rPr>
          <w:color w:val="000000"/>
        </w:rPr>
        <w:br/>
        <w:t>же рода диалектика есть имманентное</w:t>
      </w:r>
      <w:r>
        <w:rPr>
          <w:color w:val="000000"/>
        </w:rPr>
        <w:br/>
        <w:t>рассмотрение предмета: он берется сам</w:t>
      </w:r>
      <w:r>
        <w:rPr>
          <w:color w:val="000000"/>
        </w:rPr>
        <w:br/>
        <w:t>по себе, без предпосылки, идеи, дол-</w:t>
      </w:r>
      <w:r>
        <w:rPr>
          <w:color w:val="000000"/>
        </w:rPr>
        <w:br/>
        <w:t>женствования, не по внешним отноше-</w:t>
      </w:r>
      <w:r>
        <w:rPr>
          <w:color w:val="000000"/>
        </w:rPr>
        <w:br/>
        <w:t>ниям, законам, основаниям. Всецело пе-</w:t>
      </w:r>
      <w:r>
        <w:rPr>
          <w:color w:val="000000"/>
        </w:rPr>
        <w:br/>
        <w:t>реносят себя в самую суть дела, рассмат-</w:t>
      </w:r>
      <w:r>
        <w:rPr>
          <w:color w:val="000000"/>
        </w:rPr>
        <w:br/>
        <w:t>ривают предмет в себе самом и берут его</w:t>
      </w:r>
      <w:r>
        <w:rPr>
          <w:color w:val="000000"/>
        </w:rPr>
        <w:br/>
        <w:t>по тем определениям, которыми он обла-</w:t>
      </w:r>
      <w:r>
        <w:rPr>
          <w:color w:val="000000"/>
        </w:rPr>
        <w:br/>
        <w:t>дает. В этом рассмотрении обнаруживает</w:t>
      </w:r>
      <w:r>
        <w:rPr>
          <w:color w:val="000000"/>
        </w:rPr>
        <w:br/>
        <w:t>он» (е</w:t>
      </w:r>
      <w:r>
        <w:rPr>
          <w:color w:val="000000"/>
          <w:lang w:val="en-US"/>
        </w:rPr>
        <w:t>r</w:t>
      </w:r>
      <w:r>
        <w:rPr>
          <w:color w:val="000000"/>
        </w:rPr>
        <w:t>) (</w:t>
      </w:r>
      <w:r>
        <w:rPr>
          <w:color w:val="000000"/>
          <w:lang w:val="en-US"/>
        </w:rPr>
        <w:t>sic</w:t>
      </w:r>
      <w:r>
        <w:rPr>
          <w:color w:val="000000"/>
        </w:rPr>
        <w:t>!) «затем сам, что содержит</w:t>
      </w:r>
      <w:r>
        <w:rPr>
          <w:color w:val="000000"/>
        </w:rPr>
        <w:br/>
        <w:t>в себе взаимно противоположные опре-</w:t>
      </w:r>
      <w:r>
        <w:rPr>
          <w:color w:val="000000"/>
        </w:rPr>
        <w:br/>
        <w:t>деления, и, следовательно, снимает себя;</w:t>
      </w:r>
      <w:r>
        <w:rPr>
          <w:color w:val="000000"/>
        </w:rPr>
        <w:br/>
        <w:t>эту диалектику находим мы преимуще-</w:t>
      </w:r>
      <w:r>
        <w:rPr>
          <w:color w:val="000000"/>
        </w:rPr>
        <w:br/>
        <w:t>ственно у древних. Субъективная диалек-</w:t>
      </w:r>
      <w:r>
        <w:rPr>
          <w:color w:val="000000"/>
        </w:rPr>
        <w:br/>
        <w:t>тика, которая резонирует из внешних</w:t>
      </w:r>
      <w:r>
        <w:rPr>
          <w:color w:val="000000"/>
        </w:rPr>
        <w:br/>
        <w:t>оснований, тогда справедлива, когда со-</w:t>
      </w:r>
      <w:r>
        <w:rPr>
          <w:color w:val="000000"/>
        </w:rPr>
        <w:br/>
        <w:t>глашается с тем, что «в правильном есть</w:t>
      </w:r>
    </w:p>
    <w:p w:rsidR="00931FC0" w:rsidRDefault="00931FC0" w:rsidP="00931FC0">
      <w:pPr>
        <w:shd w:val="clear" w:color="auto" w:fill="FFFFFF"/>
        <w:spacing w:line="211" w:lineRule="exact"/>
        <w:ind w:left="1258" w:right="10" w:firstLine="211"/>
        <w:jc w:val="both"/>
        <w:sectPr w:rsidR="00931FC0">
          <w:type w:val="continuous"/>
          <w:pgSz w:w="7937" w:h="11339"/>
          <w:pgMar w:top="1203" w:right="1480" w:bottom="360" w:left="11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</w:rPr>
        <w:lastRenderedPageBreak/>
        <w:t>229</w:t>
      </w:r>
    </w:p>
    <w:p w:rsidR="00931FC0" w:rsidRDefault="00931FC0" w:rsidP="00931FC0">
      <w:pPr>
        <w:shd w:val="clear" w:color="auto" w:fill="FFFFFF"/>
        <w:spacing w:before="240" w:after="91" w:line="211" w:lineRule="exact"/>
        <w:ind w:left="48" w:right="1277"/>
        <w:jc w:val="both"/>
      </w:pPr>
      <w:r>
        <w:rPr>
          <w:color w:val="000000"/>
        </w:rPr>
        <w:t>также неправильное, и в ложном — истин-</w:t>
      </w:r>
      <w:r>
        <w:rPr>
          <w:color w:val="000000"/>
        </w:rPr>
        <w:br/>
        <w:t>ное». Истинная диалектика ничего не</w:t>
      </w:r>
      <w:r>
        <w:rPr>
          <w:color w:val="000000"/>
        </w:rPr>
        <w:br/>
        <w:t>оставляет от своего предмета, так что он</w:t>
      </w:r>
      <w:r>
        <w:rPr>
          <w:color w:val="000000"/>
        </w:rPr>
        <w:br/>
        <w:t>оказыв.ается недостаточным не только с од-</w:t>
      </w:r>
      <w:r>
        <w:rPr>
          <w:color w:val="000000"/>
        </w:rPr>
        <w:br/>
        <w:t>ной какой-либо стороны, но распадается</w:t>
      </w:r>
      <w:r>
        <w:rPr>
          <w:color w:val="000000"/>
        </w:rPr>
        <w:br/>
        <w:t>целиком»...  (стр. 311 [232-233]).</w:t>
      </w:r>
    </w:p>
    <w:p w:rsidR="00931FC0" w:rsidRDefault="00931FC0" w:rsidP="00931FC0">
      <w:pPr>
        <w:shd w:val="clear" w:color="auto" w:fill="FFFFFF"/>
        <w:spacing w:before="240" w:after="91" w:line="211" w:lineRule="exact"/>
        <w:ind w:left="48" w:right="1277"/>
        <w:jc w:val="both"/>
        <w:sectPr w:rsidR="00931FC0">
          <w:pgSz w:w="7937" w:h="11339"/>
          <w:pgMar w:top="1177" w:right="1151" w:bottom="360" w:left="1381" w:header="720" w:footer="720" w:gutter="0"/>
          <w:cols w:space="60"/>
          <w:noEndnote/>
        </w:sectPr>
      </w:pPr>
    </w:p>
    <w:p w:rsidR="00931FC0" w:rsidRDefault="00931FC0" w:rsidP="00931FC0">
      <w:pPr>
        <w:framePr w:h="8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0" cy="57150"/>
            <wp:effectExtent l="0" t="0" r="0" b="0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86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77" w:right="1151" w:bottom="360" w:left="1381" w:header="720" w:footer="720" w:gutter="0"/>
          <w:cols w:space="720"/>
          <w:noEndnote/>
        </w:sectPr>
      </w:pPr>
    </w:p>
    <w:p w:rsidR="00931FC0" w:rsidRDefault="00931FC0" w:rsidP="00931FC0">
      <w:pPr>
        <w:spacing w:before="67" w:line="1" w:lineRule="exact"/>
        <w:rPr>
          <w:sz w:val="2"/>
          <w:szCs w:val="2"/>
        </w:rPr>
      </w:pPr>
    </w:p>
    <w:p w:rsidR="00931FC0" w:rsidRDefault="00931FC0" w:rsidP="00931FC0">
      <w:pPr>
        <w:framePr w:h="86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77" w:right="1180" w:bottom="360" w:left="1414" w:header="720" w:footer="720" w:gutter="0"/>
          <w:cols w:space="60"/>
          <w:noEndnote/>
        </w:sectPr>
      </w:pPr>
    </w:p>
    <w:p w:rsidR="00931FC0" w:rsidRDefault="00931FC0" w:rsidP="00931FC0">
      <w:pPr>
        <w:framePr w:h="4498" w:hSpace="38" w:wrap="auto" w:vAnchor="text" w:hAnchor="margin" w:x="387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857500"/>
            <wp:effectExtent l="0" t="0" r="9525" b="0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firstLine="192"/>
        <w:jc w:val="both"/>
      </w:pPr>
      <w:r>
        <w:rPr>
          <w:color w:val="000000"/>
        </w:rPr>
        <w:lastRenderedPageBreak/>
        <w:t xml:space="preserve">С „принципом развития" в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веке</w:t>
      </w:r>
      <w:r>
        <w:rPr>
          <w:color w:val="000000"/>
        </w:rPr>
        <w:br/>
        <w:t xml:space="preserve">(да и в конце </w:t>
      </w:r>
      <w:r>
        <w:rPr>
          <w:color w:val="000000"/>
          <w:lang w:val="en-US"/>
        </w:rPr>
        <w:t>XIX</w:t>
      </w:r>
      <w:r>
        <w:rPr>
          <w:color w:val="000000"/>
        </w:rPr>
        <w:t xml:space="preserve"> века) „согласны</w:t>
      </w:r>
      <w:r>
        <w:rPr>
          <w:color w:val="000000"/>
        </w:rPr>
        <w:br/>
        <w:t>все". — Да, но это поверхностное, не-</w:t>
      </w:r>
      <w:r>
        <w:rPr>
          <w:color w:val="000000"/>
        </w:rPr>
        <w:br/>
        <w:t>продуманное, случайное, филистерское</w:t>
      </w:r>
      <w:r>
        <w:rPr>
          <w:color w:val="000000"/>
        </w:rPr>
        <w:br/>
        <w:t xml:space="preserve">„согласие" есть </w:t>
      </w:r>
      <w:r>
        <w:rPr>
          <w:i/>
          <w:iCs/>
          <w:color w:val="000000"/>
        </w:rPr>
        <w:t xml:space="preserve">того рода </w:t>
      </w:r>
      <w:r>
        <w:rPr>
          <w:color w:val="000000"/>
        </w:rPr>
        <w:t>согласие, ко-</w:t>
      </w:r>
      <w:r>
        <w:rPr>
          <w:color w:val="000000"/>
        </w:rPr>
        <w:br/>
        <w:t>торым душат и опошляют истину. —</w:t>
      </w:r>
      <w:r>
        <w:rPr>
          <w:color w:val="000000"/>
        </w:rPr>
        <w:br/>
        <w:t>Если все развивается, значит все пе-</w:t>
      </w:r>
      <w:r>
        <w:rPr>
          <w:color w:val="000000"/>
        </w:rPr>
        <w:br/>
        <w:t>реходит из одного в другое, ибо разви-</w:t>
      </w:r>
      <w:r>
        <w:rPr>
          <w:color w:val="000000"/>
        </w:rPr>
        <w:br/>
        <w:t>тие заведомо не есть простой, всеобщий</w:t>
      </w:r>
      <w:r>
        <w:rPr>
          <w:color w:val="000000"/>
        </w:rPr>
        <w:br/>
        <w:t xml:space="preserve">и вечный </w:t>
      </w:r>
      <w:r>
        <w:rPr>
          <w:i/>
          <w:iCs/>
          <w:color w:val="000000"/>
        </w:rPr>
        <w:t xml:space="preserve">рост, увеличение </w:t>
      </w:r>
      <w:r>
        <w:rPr>
          <w:color w:val="000000"/>
        </w:rPr>
        <w:t>(</w:t>
      </w:r>
      <w:r>
        <w:rPr>
          <w:color w:val="000000"/>
          <w:lang w:val="en-US"/>
        </w:rPr>
        <w:t>respective</w:t>
      </w:r>
      <w:r>
        <w:rPr>
          <w:color w:val="000000"/>
        </w:rPr>
        <w:br/>
        <w:t xml:space="preserve">уменьшение) </w:t>
      </w:r>
      <w:r>
        <w:rPr>
          <w:color w:val="000000"/>
          <w:lang w:val="en-US"/>
        </w:rPr>
        <w:t>etc</w:t>
      </w:r>
      <w:r>
        <w:rPr>
          <w:color w:val="000000"/>
        </w:rPr>
        <w:t>. — Раз так, то во-1-х,</w:t>
      </w:r>
      <w:r>
        <w:rPr>
          <w:color w:val="000000"/>
        </w:rPr>
        <w:br/>
        <w:t xml:space="preserve">надо </w:t>
      </w:r>
      <w:r>
        <w:rPr>
          <w:i/>
          <w:iCs/>
          <w:color w:val="000000"/>
        </w:rPr>
        <w:t xml:space="preserve">точнее </w:t>
      </w:r>
      <w:r>
        <w:rPr>
          <w:color w:val="000000"/>
        </w:rPr>
        <w:t>понять эволюцию как воз-</w:t>
      </w:r>
      <w:r>
        <w:rPr>
          <w:color w:val="000000"/>
        </w:rPr>
        <w:br/>
        <w:t>никновение и уничтожение всего, взаи-</w:t>
      </w:r>
      <w:r>
        <w:rPr>
          <w:color w:val="000000"/>
        </w:rPr>
        <w:br/>
        <w:t xml:space="preserve">мопереходы. — А во-2-х, если </w:t>
      </w:r>
      <w:r>
        <w:rPr>
          <w:i/>
          <w:iCs/>
          <w:color w:val="000000"/>
        </w:rPr>
        <w:t xml:space="preserve">все </w:t>
      </w:r>
      <w:r>
        <w:rPr>
          <w:color w:val="000000"/>
        </w:rPr>
        <w:t>раз-</w:t>
      </w:r>
      <w:r>
        <w:rPr>
          <w:color w:val="000000"/>
        </w:rPr>
        <w:br/>
        <w:t>вивается, то относится ли сие к самым</w:t>
      </w:r>
      <w:r>
        <w:rPr>
          <w:color w:val="000000"/>
        </w:rPr>
        <w:br/>
        <w:t xml:space="preserve">общим </w:t>
      </w:r>
      <w:r>
        <w:rPr>
          <w:i/>
          <w:iCs/>
          <w:color w:val="000000"/>
        </w:rPr>
        <w:t xml:space="preserve">понятиям </w:t>
      </w:r>
      <w:r>
        <w:rPr>
          <w:color w:val="000000"/>
        </w:rPr>
        <w:t xml:space="preserve">и </w:t>
      </w:r>
      <w:r>
        <w:rPr>
          <w:i/>
          <w:iCs/>
          <w:color w:val="000000"/>
        </w:rPr>
        <w:t xml:space="preserve">категориям </w:t>
      </w:r>
      <w:r>
        <w:rPr>
          <w:color w:val="000000"/>
        </w:rPr>
        <w:t>мышле-</w:t>
      </w:r>
      <w:r>
        <w:rPr>
          <w:color w:val="000000"/>
        </w:rPr>
        <w:br/>
        <w:t>ния? Если нет, значит, мышление не</w:t>
      </w:r>
      <w:r>
        <w:rPr>
          <w:color w:val="000000"/>
        </w:rPr>
        <w:br/>
        <w:t>связано с бытием. Если да, значит,</w:t>
      </w:r>
      <w:r>
        <w:rPr>
          <w:color w:val="000000"/>
        </w:rPr>
        <w:br/>
        <w:t>есть диалектика понятий и диалектика</w:t>
      </w:r>
      <w:r>
        <w:rPr>
          <w:color w:val="000000"/>
        </w:rPr>
        <w:br/>
        <w:t>познания, имеющая объективное зна-</w:t>
      </w:r>
      <w:r>
        <w:rPr>
          <w:color w:val="000000"/>
        </w:rPr>
        <w:br/>
        <w:t>чение. +</w:t>
      </w:r>
    </w:p>
    <w:p w:rsidR="00931FC0" w:rsidRDefault="00931FC0" w:rsidP="00931FC0">
      <w:pPr>
        <w:shd w:val="clear" w:color="auto" w:fill="FFFFFF"/>
        <w:spacing w:before="5" w:line="211" w:lineRule="exact"/>
        <w:ind w:firstLine="154"/>
      </w:pPr>
      <w:r>
        <w:br w:type="column"/>
      </w:r>
      <w:r>
        <w:rPr>
          <w:color w:val="000000"/>
        </w:rPr>
        <w:lastRenderedPageBreak/>
        <w:t>К вопросу</w:t>
      </w:r>
      <w:r>
        <w:rPr>
          <w:color w:val="000000"/>
        </w:rPr>
        <w:br/>
        <w:t xml:space="preserve">о  </w:t>
      </w:r>
      <w:r>
        <w:rPr>
          <w:i/>
          <w:iCs/>
          <w:color w:val="000000"/>
          <w:spacing w:val="53"/>
        </w:rPr>
        <w:t>диалек-</w:t>
      </w:r>
      <w:r>
        <w:rPr>
          <w:i/>
          <w:iCs/>
          <w:color w:val="000000"/>
          <w:spacing w:val="53"/>
        </w:rPr>
        <w:br/>
      </w:r>
      <w:r>
        <w:rPr>
          <w:i/>
          <w:iCs/>
          <w:color w:val="000000"/>
        </w:rPr>
        <w:t xml:space="preserve">тике </w:t>
      </w:r>
      <w:r>
        <w:rPr>
          <w:color w:val="000000"/>
        </w:rPr>
        <w:t>и ее</w:t>
      </w:r>
      <w:r>
        <w:rPr>
          <w:color w:val="000000"/>
        </w:rPr>
        <w:br/>
        <w:t>объективном</w:t>
      </w:r>
    </w:p>
    <w:p w:rsidR="00931FC0" w:rsidRDefault="00931FC0" w:rsidP="00931FC0">
      <w:pPr>
        <w:shd w:val="clear" w:color="auto" w:fill="FFFFFF"/>
        <w:spacing w:line="211" w:lineRule="exact"/>
        <w:ind w:left="101"/>
      </w:pPr>
      <w:r>
        <w:rPr>
          <w:color w:val="000000"/>
        </w:rPr>
        <w:t>значении...</w:t>
      </w:r>
    </w:p>
    <w:p w:rsidR="00931FC0" w:rsidRDefault="00931FC0" w:rsidP="00931FC0">
      <w:pPr>
        <w:shd w:val="clear" w:color="auto" w:fill="FFFFFF"/>
        <w:spacing w:line="211" w:lineRule="exact"/>
        <w:ind w:left="101"/>
        <w:sectPr w:rsidR="00931FC0">
          <w:type w:val="continuous"/>
          <w:pgSz w:w="7937" w:h="11339"/>
          <w:pgMar w:top="1177" w:right="1180" w:bottom="360" w:left="1414" w:header="720" w:footer="720" w:gutter="0"/>
          <w:cols w:num="2" w:space="720" w:equalWidth="0">
            <w:col w:w="3820" w:space="274"/>
            <w:col w:w="1248"/>
          </w:cols>
          <w:noEndnote/>
        </w:sectPr>
      </w:pPr>
    </w:p>
    <w:p w:rsidR="00931FC0" w:rsidRDefault="00931FC0" w:rsidP="00931FC0">
      <w:pPr>
        <w:spacing w:before="82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ind w:left="101"/>
        <w:sectPr w:rsidR="00931FC0">
          <w:type w:val="continuous"/>
          <w:pgSz w:w="7937" w:h="11339"/>
          <w:pgMar w:top="1177" w:right="1151" w:bottom="360" w:left="1381" w:header="720" w:footer="720" w:gutter="0"/>
          <w:cols w:space="60"/>
          <w:noEndnote/>
        </w:sectPr>
      </w:pPr>
    </w:p>
    <w:p w:rsidR="00931FC0" w:rsidRDefault="00931FC0" w:rsidP="00931FC0">
      <w:pPr>
        <w:framePr w:h="8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9950" cy="47625"/>
            <wp:effectExtent l="0" t="0" r="0" b="9525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81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77" w:right="1151" w:bottom="360" w:left="1381" w:header="720" w:footer="720" w:gutter="0"/>
          <w:cols w:space="720"/>
          <w:noEndnote/>
        </w:sectPr>
      </w:pPr>
    </w:p>
    <w:p w:rsidR="00931FC0" w:rsidRDefault="00931FC0" w:rsidP="00931FC0">
      <w:pPr>
        <w:spacing w:before="115" w:line="1" w:lineRule="exact"/>
        <w:rPr>
          <w:sz w:val="2"/>
          <w:szCs w:val="2"/>
        </w:rPr>
      </w:pPr>
    </w:p>
    <w:p w:rsidR="00931FC0" w:rsidRDefault="00931FC0" w:rsidP="00931FC0">
      <w:pPr>
        <w:framePr w:h="81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77" w:right="1314" w:bottom="360" w:left="1414" w:header="720" w:footer="720" w:gutter="0"/>
          <w:cols w:space="60"/>
          <w:noEndnote/>
        </w:sectPr>
      </w:pPr>
    </w:p>
    <w:p w:rsidR="00931FC0" w:rsidRDefault="00931FC0" w:rsidP="00931FC0">
      <w:pPr>
        <w:framePr w:h="1502" w:hSpace="38" w:wrap="notBeside" w:vAnchor="text" w:hAnchor="margin" w:x="3875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52500"/>
            <wp:effectExtent l="0" t="0" r="0" b="0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left="298" w:hanging="187"/>
      </w:pPr>
      <w:r>
        <w:rPr>
          <w:color w:val="000000"/>
          <w:lang w:val="en-US"/>
        </w:rPr>
        <w:lastRenderedPageBreak/>
        <w:t>I</w:t>
      </w:r>
      <w:r>
        <w:rPr>
          <w:color w:val="000000"/>
        </w:rPr>
        <w:t xml:space="preserve"> принцип</w:t>
      </w:r>
      <w:r>
        <w:rPr>
          <w:color w:val="000000"/>
        </w:rPr>
        <w:br/>
        <w:t>развития...</w:t>
      </w:r>
    </w:p>
    <w:p w:rsidR="00931FC0" w:rsidRDefault="00931FC0" w:rsidP="00931FC0">
      <w:pPr>
        <w:shd w:val="clear" w:color="auto" w:fill="FFFFFF"/>
        <w:spacing w:before="418" w:line="211" w:lineRule="exact"/>
        <w:ind w:left="312" w:hanging="312"/>
      </w:pPr>
      <w:r>
        <w:rPr>
          <w:color w:val="000000"/>
          <w:lang w:val="en-US"/>
        </w:rPr>
        <w:t>II</w:t>
      </w:r>
      <w:r>
        <w:rPr>
          <w:color w:val="000000"/>
        </w:rPr>
        <w:t xml:space="preserve"> принцип</w:t>
      </w:r>
      <w:r>
        <w:rPr>
          <w:color w:val="000000"/>
        </w:rPr>
        <w:br/>
        <w:t>единства...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br w:type="column"/>
      </w:r>
      <w:r>
        <w:rPr>
          <w:color w:val="000000"/>
        </w:rPr>
        <w:lastRenderedPageBreak/>
        <w:t>+ Кроме того всеобщий</w:t>
      </w:r>
      <w:r>
        <w:rPr>
          <w:color w:val="000000"/>
        </w:rPr>
        <w:br/>
        <w:t>принцип развития надо</w:t>
      </w:r>
      <w:r>
        <w:rPr>
          <w:color w:val="000000"/>
        </w:rPr>
        <w:br/>
        <w:t>соединить, связать, сов-</w:t>
      </w:r>
      <w:r>
        <w:rPr>
          <w:color w:val="000000"/>
        </w:rPr>
        <w:br/>
        <w:t>местить с всеобщим</w:t>
      </w:r>
      <w:r>
        <w:rPr>
          <w:color w:val="000000"/>
        </w:rPr>
        <w:br/>
        <w:t xml:space="preserve">принципом </w:t>
      </w:r>
      <w:r>
        <w:rPr>
          <w:i/>
          <w:iCs/>
          <w:color w:val="000000"/>
          <w:spacing w:val="52"/>
        </w:rPr>
        <w:t>единст-</w:t>
      </w:r>
      <w:r>
        <w:rPr>
          <w:i/>
          <w:iCs/>
          <w:color w:val="000000"/>
          <w:spacing w:val="52"/>
        </w:rPr>
        <w:br/>
      </w:r>
      <w:r>
        <w:rPr>
          <w:i/>
          <w:iCs/>
          <w:color w:val="000000"/>
        </w:rPr>
        <w:t xml:space="preserve">ва мира, </w:t>
      </w:r>
      <w:r>
        <w:rPr>
          <w:color w:val="000000"/>
        </w:rPr>
        <w:t>природы,</w:t>
      </w:r>
      <w:r>
        <w:rPr>
          <w:color w:val="000000"/>
        </w:rPr>
        <w:br/>
        <w:t xml:space="preserve">движения, материи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before="504"/>
      </w:pPr>
      <w:r>
        <w:br w:type="column"/>
      </w:r>
      <w:r>
        <w:rPr>
          <w:color w:val="000000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504"/>
        <w:sectPr w:rsidR="00931FC0">
          <w:type w:val="continuous"/>
          <w:pgSz w:w="7937" w:h="11339"/>
          <w:pgMar w:top="1177" w:right="1314" w:bottom="360" w:left="1414" w:header="720" w:footer="720" w:gutter="0"/>
          <w:cols w:num="3" w:space="720" w:equalWidth="0">
            <w:col w:w="1334" w:space="178"/>
            <w:col w:w="2275" w:space="701"/>
            <w:col w:w="720"/>
          </w:cols>
          <w:noEndnote/>
        </w:sectPr>
      </w:pPr>
    </w:p>
    <w:p w:rsidR="00931FC0" w:rsidRDefault="00931FC0" w:rsidP="00931FC0">
      <w:pPr>
        <w:spacing w:before="72"/>
        <w:ind w:left="10" w:right="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81375" cy="57150"/>
            <wp:effectExtent l="0" t="0" r="9525" b="0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6" w:line="211" w:lineRule="exact"/>
        <w:ind w:left="19" w:firstLine="221"/>
      </w:pPr>
      <w:r>
        <w:rPr>
          <w:color w:val="000000"/>
        </w:rPr>
        <w:t>... «Движение Зенон рассматривал по преимуществу</w:t>
      </w:r>
      <w:r>
        <w:rPr>
          <w:color w:val="000000"/>
        </w:rPr>
        <w:br/>
        <w:t>объективно диалектически»...</w:t>
      </w:r>
    </w:p>
    <w:p w:rsidR="00931FC0" w:rsidRDefault="00931FC0" w:rsidP="00931FC0">
      <w:pPr>
        <w:shd w:val="clear" w:color="auto" w:fill="FFFFFF"/>
        <w:spacing w:before="106" w:line="211" w:lineRule="exact"/>
        <w:ind w:left="19" w:firstLine="221"/>
        <w:sectPr w:rsidR="00931FC0">
          <w:type w:val="continuous"/>
          <w:pgSz w:w="7937" w:h="11339"/>
          <w:pgMar w:top="1177" w:right="1151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86"/>
      </w:pPr>
      <w:r>
        <w:rPr>
          <w:rFonts w:ascii="Arial" w:hAnsi="Arial" w:cs="Arial"/>
          <w:color w:val="000000"/>
          <w:sz w:val="18"/>
          <w:szCs w:val="18"/>
        </w:rPr>
        <w:lastRenderedPageBreak/>
        <w:t>230</w:t>
      </w:r>
    </w:p>
    <w:p w:rsidR="00931FC0" w:rsidRDefault="00931FC0" w:rsidP="00931FC0">
      <w:pPr>
        <w:shd w:val="clear" w:color="auto" w:fill="FFFFFF"/>
        <w:spacing w:after="240"/>
        <w:ind w:left="86"/>
        <w:sectPr w:rsidR="00931FC0">
          <w:pgSz w:w="7937" w:h="11339"/>
          <w:pgMar w:top="1158" w:right="1650" w:bottom="360" w:left="858" w:header="720" w:footer="720" w:gutter="0"/>
          <w:cols w:space="60"/>
          <w:noEndnote/>
        </w:sectPr>
      </w:pPr>
    </w:p>
    <w:p w:rsidR="00931FC0" w:rsidRDefault="00931FC0" w:rsidP="00931FC0">
      <w:pPr>
        <w:framePr w:h="2347" w:hSpace="38" w:wrap="notBeside" w:vAnchor="text" w:hAnchor="margin" w:x="1873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485900"/>
            <wp:effectExtent l="0" t="0" r="0" b="0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96" w:hSpace="38" w:wrap="notBeside" w:vAnchor="text" w:hAnchor="margin" w:x="1815" w:y="24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647825"/>
            <wp:effectExtent l="0" t="0" r="9525" b="9525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32" w:h="3053" w:hRule="exact" w:hSpace="38" w:wrap="notBeside" w:vAnchor="text" w:hAnchor="margin" w:x="-13" w:y="4571"/>
        <w:shd w:val="clear" w:color="auto" w:fill="FFFFFF"/>
        <w:spacing w:line="206" w:lineRule="exact"/>
        <w:ind w:left="2045"/>
      </w:pPr>
      <w:r>
        <w:rPr>
          <w:color w:val="000000"/>
          <w:spacing w:val="-2"/>
          <w:sz w:val="22"/>
          <w:szCs w:val="22"/>
        </w:rPr>
        <w:t>достоверностью, а необходимо 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нимать»... (314) [235].</w:t>
      </w:r>
    </w:p>
    <w:p w:rsidR="00931FC0" w:rsidRDefault="00931FC0" w:rsidP="00931FC0">
      <w:pPr>
        <w:framePr w:w="5332" w:h="3053" w:hRule="exact" w:hSpace="38" w:wrap="notBeside" w:vAnchor="text" w:hAnchor="margin" w:x="-13" w:y="4571"/>
        <w:shd w:val="clear" w:color="auto" w:fill="FFFFFF"/>
        <w:spacing w:before="43" w:line="211" w:lineRule="exact"/>
        <w:ind w:firstLine="101"/>
      </w:pPr>
      <w:r>
        <w:rPr>
          <w:color w:val="000000"/>
          <w:sz w:val="22"/>
          <w:szCs w:val="22"/>
        </w:rPr>
        <w:t>4 способа опровержения движения у Зенона:</w:t>
      </w:r>
      <w:r>
        <w:rPr>
          <w:color w:val="000000"/>
          <w:sz w:val="22"/>
          <w:szCs w:val="22"/>
        </w:rPr>
        <w:br/>
        <w:t xml:space="preserve">1. Движущийся к цели должен сначала пройти </w:t>
      </w:r>
      <w:r>
        <w:rPr>
          <w:i/>
          <w:iCs/>
          <w:color w:val="000000"/>
          <w:sz w:val="22"/>
          <w:szCs w:val="22"/>
        </w:rPr>
        <w:t>поло-</w:t>
      </w:r>
      <w:r>
        <w:rPr>
          <w:i/>
          <w:iCs/>
          <w:color w:val="000000"/>
          <w:sz w:val="22"/>
          <w:szCs w:val="22"/>
        </w:rPr>
        <w:br/>
        <w:t xml:space="preserve">вину </w:t>
      </w:r>
      <w:r>
        <w:rPr>
          <w:color w:val="000000"/>
          <w:sz w:val="22"/>
          <w:szCs w:val="22"/>
        </w:rPr>
        <w:t xml:space="preserve">пути к ней. А от этой половины сначала </w:t>
      </w:r>
      <w:r>
        <w:rPr>
          <w:i/>
          <w:iCs/>
          <w:color w:val="000000"/>
          <w:sz w:val="22"/>
          <w:szCs w:val="22"/>
        </w:rPr>
        <w:t>е е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половину и т. д. </w:t>
      </w:r>
      <w:r>
        <w:rPr>
          <w:i/>
          <w:iCs/>
          <w:color w:val="000000"/>
          <w:sz w:val="22"/>
          <w:szCs w:val="22"/>
        </w:rPr>
        <w:t>без конца.</w:t>
      </w:r>
    </w:p>
    <w:p w:rsidR="00931FC0" w:rsidRDefault="00931FC0" w:rsidP="00931FC0">
      <w:pPr>
        <w:framePr w:w="5332" w:h="3053" w:hRule="exact" w:hSpace="38" w:wrap="notBeside" w:vAnchor="text" w:hAnchor="margin" w:x="-13" w:y="4571"/>
        <w:shd w:val="clear" w:color="auto" w:fill="FFFFFF"/>
        <w:spacing w:line="211" w:lineRule="exact"/>
        <w:ind w:left="408" w:right="5" w:firstLine="211"/>
        <w:jc w:val="both"/>
      </w:pPr>
      <w:r>
        <w:rPr>
          <w:color w:val="000000"/>
          <w:spacing w:val="-2"/>
          <w:sz w:val="22"/>
          <w:szCs w:val="22"/>
        </w:rPr>
        <w:t>Аристотель ответил: пространство и время беско-</w:t>
      </w:r>
      <w:r>
        <w:rPr>
          <w:color w:val="000000"/>
          <w:spacing w:val="-2"/>
          <w:sz w:val="22"/>
          <w:szCs w:val="22"/>
        </w:rPr>
        <w:br/>
        <w:t>нечно делимы (</w:t>
      </w:r>
      <w:r>
        <w:rPr>
          <w:noProof/>
          <w:color w:val="000000"/>
          <w:spacing w:val="-2"/>
          <w:position w:val="-4"/>
          <w:sz w:val="22"/>
          <w:szCs w:val="22"/>
        </w:rPr>
        <w:drawing>
          <wp:inline distT="0" distB="0" distL="0" distR="0">
            <wp:extent cx="390525" cy="123825"/>
            <wp:effectExtent l="0" t="0" r="9525" b="9525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5"/>
          <w:sz w:val="22"/>
          <w:szCs w:val="22"/>
        </w:rPr>
        <w:t>*) (стр. 316 [236]), но не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бесконечно разделены (</w:t>
      </w:r>
      <w:r>
        <w:rPr>
          <w:noProof/>
          <w:color w:val="000000"/>
          <w:spacing w:val="-3"/>
          <w:position w:val="-4"/>
          <w:sz w:val="22"/>
          <w:szCs w:val="22"/>
        </w:rPr>
        <w:drawing>
          <wp:inline distT="0" distB="0" distL="0" distR="0">
            <wp:extent cx="419100" cy="114300"/>
            <wp:effectExtent l="0" t="0" r="0" b="0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**), Бейль (</w:t>
      </w:r>
      <w:r>
        <w:rPr>
          <w:color w:val="000000"/>
          <w:sz w:val="22"/>
          <w:szCs w:val="22"/>
          <w:lang w:val="en-US"/>
        </w:rPr>
        <w:t>Bayle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  <w:t>„</w:t>
      </w:r>
      <w:r>
        <w:rPr>
          <w:color w:val="000000"/>
          <w:sz w:val="22"/>
          <w:szCs w:val="22"/>
          <w:lang w:val="en-US"/>
        </w:rPr>
        <w:t>Dictionnaire</w:t>
      </w:r>
      <w:r>
        <w:rPr>
          <w:color w:val="000000"/>
          <w:sz w:val="22"/>
          <w:szCs w:val="22"/>
        </w:rPr>
        <w:t xml:space="preserve">", </w:t>
      </w:r>
      <w:r>
        <w:rPr>
          <w:color w:val="000000"/>
          <w:sz w:val="22"/>
          <w:szCs w:val="22"/>
          <w:lang w:val="en-US"/>
        </w:rPr>
        <w:t>t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article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Zenon</w:t>
      </w:r>
      <w:r>
        <w:rPr>
          <w:color w:val="000000"/>
          <w:sz w:val="22"/>
          <w:szCs w:val="22"/>
          <w:vertAlign w:val="superscript"/>
        </w:rPr>
        <w:t>114</w:t>
      </w:r>
      <w:r>
        <w:rPr>
          <w:color w:val="000000"/>
          <w:sz w:val="22"/>
          <w:szCs w:val="22"/>
        </w:rPr>
        <w:t>) называет</w:t>
      </w:r>
      <w:r>
        <w:rPr>
          <w:color w:val="000000"/>
          <w:sz w:val="22"/>
          <w:szCs w:val="22"/>
        </w:rPr>
        <w:br/>
        <w:t xml:space="preserve">ответ Аристотеля </w:t>
      </w:r>
      <w:r>
        <w:rPr>
          <w:i/>
          <w:iCs/>
          <w:color w:val="000000"/>
          <w:sz w:val="22"/>
          <w:szCs w:val="22"/>
          <w:lang w:val="en-US"/>
        </w:rPr>
        <w:t>pitoyable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***, говоря</w:t>
      </w:r>
    </w:p>
    <w:p w:rsidR="00931FC0" w:rsidRDefault="00931FC0" w:rsidP="00931FC0">
      <w:pPr>
        <w:framePr w:w="5332" w:h="3053" w:hRule="exact" w:hSpace="38" w:wrap="notBeside" w:vAnchor="text" w:hAnchor="margin" w:x="-13" w:y="4571"/>
        <w:shd w:val="clear" w:color="auto" w:fill="FFFFFF"/>
        <w:spacing w:line="211" w:lineRule="exact"/>
        <w:ind w:left="398" w:right="10" w:firstLine="216"/>
        <w:jc w:val="both"/>
      </w:pPr>
      <w:r>
        <w:rPr>
          <w:i/>
          <w:iCs/>
          <w:color w:val="000000"/>
          <w:sz w:val="22"/>
          <w:szCs w:val="22"/>
        </w:rPr>
        <w:t xml:space="preserve">... " если </w:t>
      </w:r>
      <w:r>
        <w:rPr>
          <w:color w:val="000000"/>
          <w:sz w:val="22"/>
          <w:szCs w:val="22"/>
        </w:rPr>
        <w:t>бы мы провели бесконечное количест-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 линий на дюйме материи, мы не произвели бы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деления, превращающего в действительное беско-</w:t>
      </w:r>
    </w:p>
    <w:p w:rsidR="00931FC0" w:rsidRDefault="00931FC0" w:rsidP="00931FC0">
      <w:pPr>
        <w:shd w:val="clear" w:color="auto" w:fill="FFFFFF"/>
        <w:spacing w:before="206" w:line="211" w:lineRule="exact"/>
        <w:ind w:left="264" w:firstLine="494"/>
      </w:pPr>
      <w:r>
        <w:rPr>
          <w:color w:val="000000"/>
          <w:sz w:val="22"/>
          <w:szCs w:val="22"/>
          <w:lang w:val="en-US"/>
        </w:rPr>
        <w:lastRenderedPageBreak/>
        <w:t>NB</w:t>
      </w:r>
      <w:r>
        <w:rPr>
          <w:color w:val="000000"/>
          <w:sz w:val="22"/>
          <w:szCs w:val="22"/>
        </w:rPr>
        <w:br/>
        <w:t>Сие можно и</w:t>
      </w:r>
    </w:p>
    <w:p w:rsidR="00931FC0" w:rsidRDefault="00931FC0" w:rsidP="00931FC0">
      <w:pPr>
        <w:shd w:val="clear" w:color="auto" w:fill="FFFFFF"/>
        <w:spacing w:line="211" w:lineRule="exact"/>
        <w:ind w:left="34"/>
        <w:jc w:val="center"/>
      </w:pPr>
      <w:r>
        <w:rPr>
          <w:color w:val="000000"/>
          <w:spacing w:val="-3"/>
          <w:sz w:val="22"/>
          <w:szCs w:val="22"/>
        </w:rPr>
        <w:t>должно</w:t>
      </w:r>
    </w:p>
    <w:p w:rsidR="00931FC0" w:rsidRDefault="00931FC0" w:rsidP="00931FC0">
      <w:pPr>
        <w:shd w:val="clear" w:color="auto" w:fill="FFFFFF"/>
        <w:spacing w:line="211" w:lineRule="exact"/>
        <w:ind w:left="14"/>
        <w:jc w:val="center"/>
      </w:pPr>
      <w:r>
        <w:rPr>
          <w:i/>
          <w:iCs/>
          <w:color w:val="000000"/>
          <w:spacing w:val="51"/>
          <w:sz w:val="22"/>
          <w:szCs w:val="22"/>
        </w:rPr>
        <w:t>обернуть:</w:t>
      </w:r>
    </w:p>
    <w:p w:rsidR="00931FC0" w:rsidRDefault="00931FC0" w:rsidP="00931FC0">
      <w:pPr>
        <w:shd w:val="clear" w:color="auto" w:fill="FFFFFF"/>
        <w:spacing w:line="211" w:lineRule="exact"/>
        <w:ind w:left="38"/>
        <w:jc w:val="center"/>
      </w:pPr>
      <w:r>
        <w:rPr>
          <w:color w:val="000000"/>
          <w:sz w:val="22"/>
          <w:szCs w:val="22"/>
        </w:rPr>
        <w:t>вопрос не о том,</w:t>
      </w:r>
    </w:p>
    <w:p w:rsidR="00931FC0" w:rsidRDefault="00931FC0" w:rsidP="00931FC0">
      <w:pPr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</w:rPr>
        <w:t>есть ли движение,</w:t>
      </w:r>
    </w:p>
    <w:p w:rsidR="00931FC0" w:rsidRDefault="00931FC0" w:rsidP="00931FC0">
      <w:pPr>
        <w:shd w:val="clear" w:color="auto" w:fill="FFFFFF"/>
        <w:spacing w:line="211" w:lineRule="exact"/>
        <w:ind w:left="10"/>
        <w:jc w:val="center"/>
      </w:pPr>
      <w:r>
        <w:rPr>
          <w:color w:val="000000"/>
          <w:sz w:val="22"/>
          <w:szCs w:val="22"/>
        </w:rPr>
        <w:t>а  о  том, как  его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center"/>
      </w:pPr>
      <w:r>
        <w:rPr>
          <w:color w:val="000000"/>
          <w:sz w:val="22"/>
          <w:szCs w:val="22"/>
        </w:rPr>
        <w:t>выразить в логике</w:t>
      </w:r>
    </w:p>
    <w:p w:rsidR="00931FC0" w:rsidRDefault="00931FC0" w:rsidP="00931FC0">
      <w:pPr>
        <w:framePr w:w="1785" w:h="2343" w:hRule="exact" w:hSpace="38" w:wrap="notBeside" w:vAnchor="text" w:hAnchor="text" w:x="-13" w:y="491"/>
        <w:shd w:val="clear" w:color="auto" w:fill="FFFFFF"/>
        <w:spacing w:line="211" w:lineRule="exact"/>
        <w:ind w:firstLine="336"/>
        <w:jc w:val="both"/>
      </w:pPr>
      <w:r>
        <w:rPr>
          <w:color w:val="000000"/>
          <w:spacing w:val="-3"/>
          <w:sz w:val="22"/>
          <w:szCs w:val="22"/>
        </w:rPr>
        <w:t>Недурно!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Откуда взято сие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продолжение анек-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дота? У </w:t>
      </w:r>
      <w:r>
        <w:rPr>
          <w:color w:val="000000"/>
          <w:spacing w:val="-2"/>
          <w:sz w:val="22"/>
          <w:szCs w:val="22"/>
          <w:lang w:val="en-US"/>
        </w:rPr>
        <w:t>Diogenes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Laertius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, § 39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Секста Эмпири-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ка,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>, 8 (Гегель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стр. 314 [235]) та-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кого продолжения</w:t>
      </w:r>
      <w:r>
        <w:rPr>
          <w:color w:val="000000"/>
          <w:sz w:val="22"/>
          <w:szCs w:val="22"/>
        </w:rPr>
        <w:br/>
        <w:t>нет</w:t>
      </w:r>
      <w:r>
        <w:rPr>
          <w:color w:val="000000"/>
          <w:sz w:val="22"/>
          <w:szCs w:val="22"/>
          <w:vertAlign w:val="superscript"/>
        </w:rPr>
        <w:t>113</w:t>
      </w:r>
      <w:r>
        <w:rPr>
          <w:color w:val="000000"/>
          <w:sz w:val="22"/>
          <w:szCs w:val="22"/>
        </w:rPr>
        <w:t>. Не выду-</w:t>
      </w:r>
      <w:r>
        <w:rPr>
          <w:color w:val="000000"/>
          <w:sz w:val="22"/>
          <w:szCs w:val="22"/>
        </w:rPr>
        <w:br/>
        <w:t>мал ли Гегель?</w:t>
      </w:r>
    </w:p>
    <w:p w:rsidR="00931FC0" w:rsidRDefault="00931FC0" w:rsidP="00931FC0">
      <w:pPr>
        <w:shd w:val="clear" w:color="auto" w:fill="FFFFFF"/>
        <w:spacing w:line="211" w:lineRule="exact"/>
        <w:ind w:right="14"/>
        <w:jc w:val="center"/>
      </w:pPr>
      <w:r>
        <w:rPr>
          <w:color w:val="000000"/>
          <w:spacing w:val="-1"/>
          <w:sz w:val="22"/>
          <w:szCs w:val="22"/>
        </w:rPr>
        <w:t>понятий</w:t>
      </w:r>
    </w:p>
    <w:p w:rsidR="00931FC0" w:rsidRDefault="00931FC0" w:rsidP="00931FC0">
      <w:pPr>
        <w:shd w:val="clear" w:color="auto" w:fill="FFFFFF"/>
        <w:spacing w:line="211" w:lineRule="exact"/>
        <w:ind w:left="10" w:firstLine="226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... «Движение само есть диа-</w:t>
      </w:r>
      <w:r>
        <w:rPr>
          <w:color w:val="000000"/>
          <w:sz w:val="22"/>
          <w:szCs w:val="22"/>
        </w:rPr>
        <w:br/>
        <w:t>лектика всего сущего»... Зенон и</w:t>
      </w:r>
      <w:r>
        <w:rPr>
          <w:color w:val="000000"/>
          <w:sz w:val="22"/>
          <w:szCs w:val="22"/>
        </w:rPr>
        <w:br/>
        <w:t>не думал отрицать движение как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«чувственную достоверность», во-</w:t>
      </w:r>
      <w:r>
        <w:rPr>
          <w:color w:val="000000"/>
          <w:spacing w:val="-4"/>
          <w:sz w:val="22"/>
          <w:szCs w:val="22"/>
        </w:rPr>
        <w:br/>
        <w:t>прос стоял лишь „</w:t>
      </w:r>
      <w:r>
        <w:rPr>
          <w:color w:val="000000"/>
          <w:spacing w:val="-4"/>
          <w:sz w:val="22"/>
          <w:szCs w:val="22"/>
          <w:lang w:val="en-US"/>
        </w:rPr>
        <w:t>nach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ihrer</w:t>
      </w:r>
      <w:r>
        <w:rPr>
          <w:color w:val="000000"/>
          <w:spacing w:val="-4"/>
          <w:sz w:val="22"/>
          <w:szCs w:val="22"/>
        </w:rPr>
        <w:t xml:space="preserve"> (движе-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ния) </w:t>
      </w:r>
      <w:r>
        <w:rPr>
          <w:color w:val="000000"/>
          <w:sz w:val="22"/>
          <w:szCs w:val="22"/>
          <w:lang w:val="en-US"/>
        </w:rPr>
        <w:t>Wahrheit</w:t>
      </w:r>
      <w:r>
        <w:rPr>
          <w:color w:val="000000"/>
          <w:sz w:val="22"/>
          <w:szCs w:val="22"/>
        </w:rPr>
        <w:t>" — (об истинности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движения) (313) [234]. И на следу-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ющей стр., рассказывая об анекдо-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те, как Диоген (циник из Синопа)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опровергал движение ходьбой,</w:t>
      </w:r>
      <w:r>
        <w:rPr>
          <w:color w:val="000000"/>
          <w:sz w:val="22"/>
          <w:szCs w:val="22"/>
        </w:rPr>
        <w:br/>
        <w:t>Гегель пишет:</w:t>
      </w:r>
    </w:p>
    <w:p w:rsidR="00931FC0" w:rsidRDefault="00931FC0" w:rsidP="00931FC0">
      <w:pPr>
        <w:shd w:val="clear" w:color="auto" w:fill="FFFFFF"/>
        <w:spacing w:before="91" w:line="211" w:lineRule="exact"/>
        <w:ind w:right="24" w:firstLine="230"/>
        <w:jc w:val="both"/>
      </w:pPr>
      <w:r>
        <w:rPr>
          <w:color w:val="000000"/>
          <w:sz w:val="22"/>
          <w:szCs w:val="22"/>
        </w:rPr>
        <w:t>... «Но анекдот продолжают еще</w:t>
      </w:r>
      <w:r>
        <w:rPr>
          <w:color w:val="000000"/>
          <w:sz w:val="22"/>
          <w:szCs w:val="22"/>
        </w:rPr>
        <w:br/>
        <w:t>и так: когда один ученик был</w:t>
      </w:r>
      <w:r>
        <w:rPr>
          <w:color w:val="000000"/>
          <w:sz w:val="22"/>
          <w:szCs w:val="22"/>
        </w:rPr>
        <w:br/>
        <w:t>удовлетворен этим опроверже-</w:t>
      </w:r>
      <w:r>
        <w:rPr>
          <w:color w:val="000000"/>
          <w:sz w:val="22"/>
          <w:szCs w:val="22"/>
        </w:rPr>
        <w:br/>
        <w:t>нием, Диоген стал его бить пал-</w:t>
      </w:r>
      <w:r>
        <w:rPr>
          <w:color w:val="000000"/>
          <w:sz w:val="22"/>
          <w:szCs w:val="22"/>
        </w:rPr>
        <w:br/>
        <w:t>кой на том основании, что, так</w:t>
      </w:r>
      <w:r>
        <w:rPr>
          <w:color w:val="000000"/>
          <w:sz w:val="22"/>
          <w:szCs w:val="22"/>
        </w:rPr>
        <w:br/>
        <w:t>как учитель спорил с основа-</w:t>
      </w:r>
      <w:r>
        <w:rPr>
          <w:color w:val="000000"/>
          <w:sz w:val="22"/>
          <w:szCs w:val="22"/>
        </w:rPr>
        <w:br/>
        <w:t>ниями, то он и возражения ему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должен был представить также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основательные. Поэтому не сле-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дует удовлетворяться чувственной</w:t>
      </w:r>
    </w:p>
    <w:p w:rsidR="00931FC0" w:rsidRDefault="00931FC0" w:rsidP="00931FC0">
      <w:pPr>
        <w:shd w:val="clear" w:color="auto" w:fill="FFFFFF"/>
        <w:spacing w:before="91" w:line="211" w:lineRule="exact"/>
        <w:ind w:right="24" w:firstLine="230"/>
        <w:jc w:val="both"/>
        <w:sectPr w:rsidR="00931FC0">
          <w:type w:val="continuous"/>
          <w:pgSz w:w="7937" w:h="11339"/>
          <w:pgMar w:top="1158" w:right="1650" w:bottom="360" w:left="930" w:header="720" w:footer="720" w:gutter="0"/>
          <w:cols w:num="2" w:space="720" w:equalWidth="0">
            <w:col w:w="1780" w:space="254"/>
            <w:col w:w="3321"/>
          </w:cols>
          <w:noEndnote/>
        </w:sectPr>
      </w:pPr>
    </w:p>
    <w:p w:rsidR="00931FC0" w:rsidRDefault="00931FC0" w:rsidP="00931FC0">
      <w:pPr>
        <w:spacing w:before="230"/>
        <w:ind w:right="45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450" cy="76200"/>
            <wp:effectExtent l="0" t="0" r="0" b="0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49" w:lineRule="exact"/>
        <w:ind w:left="283" w:firstLine="91"/>
      </w:pPr>
      <w:r>
        <w:rPr>
          <w:color w:val="000000"/>
          <w:sz w:val="16"/>
          <w:szCs w:val="16"/>
        </w:rPr>
        <w:t xml:space="preserve">* — в возможности.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  —  в действительности. </w:t>
      </w:r>
      <w:r>
        <w:rPr>
          <w:i/>
          <w:iCs/>
          <w:color w:val="000000"/>
          <w:sz w:val="16"/>
          <w:szCs w:val="16"/>
        </w:rPr>
        <w:t>Рев,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**  — </w:t>
      </w:r>
      <w:r>
        <w:rPr>
          <w:i/>
          <w:iCs/>
          <w:color w:val="000000"/>
          <w:sz w:val="16"/>
          <w:szCs w:val="16"/>
        </w:rPr>
        <w:t>жалким. Ред.</w:t>
      </w:r>
    </w:p>
    <w:p w:rsidR="00931FC0" w:rsidRDefault="00931FC0" w:rsidP="00931FC0">
      <w:pPr>
        <w:shd w:val="clear" w:color="auto" w:fill="FFFFFF"/>
        <w:spacing w:before="144" w:line="149" w:lineRule="exact"/>
        <w:ind w:left="283" w:firstLine="91"/>
        <w:sectPr w:rsidR="00931FC0">
          <w:type w:val="continuous"/>
          <w:pgSz w:w="7937" w:h="11339"/>
          <w:pgMar w:top="1158" w:right="1650" w:bottom="360" w:left="8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30"/>
        <w:jc w:val="right"/>
      </w:pPr>
      <w:r>
        <w:rPr>
          <w:color w:val="000000"/>
          <w:sz w:val="18"/>
          <w:szCs w:val="18"/>
        </w:rPr>
        <w:lastRenderedPageBreak/>
        <w:t>231</w:t>
      </w:r>
    </w:p>
    <w:p w:rsidR="00931FC0" w:rsidRDefault="00931FC0" w:rsidP="00931FC0">
      <w:pPr>
        <w:shd w:val="clear" w:color="auto" w:fill="FFFFFF"/>
        <w:spacing w:before="245" w:line="211" w:lineRule="exact"/>
        <w:ind w:left="29"/>
      </w:pPr>
      <w:r>
        <w:rPr>
          <w:color w:val="000000"/>
          <w:sz w:val="22"/>
          <w:szCs w:val="22"/>
        </w:rPr>
        <w:t>нечное то, что, согласно ему, было только потен-</w:t>
      </w:r>
      <w:r>
        <w:rPr>
          <w:color w:val="000000"/>
          <w:sz w:val="22"/>
          <w:szCs w:val="22"/>
        </w:rPr>
        <w:br/>
        <w:t>циально бесконечным»...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И Гегель пишет (317) [237]: «Это </w:t>
      </w:r>
      <w:r>
        <w:rPr>
          <w:i/>
          <w:iCs/>
          <w:color w:val="000000"/>
          <w:spacing w:val="-1"/>
          <w:sz w:val="22"/>
          <w:szCs w:val="22"/>
        </w:rPr>
        <w:t xml:space="preserve">если </w:t>
      </w:r>
      <w:r>
        <w:rPr>
          <w:color w:val="000000"/>
          <w:spacing w:val="-1"/>
          <w:sz w:val="22"/>
          <w:szCs w:val="22"/>
        </w:rPr>
        <w:t>великолепно!»</w:t>
      </w:r>
    </w:p>
    <w:p w:rsidR="00931FC0" w:rsidRDefault="00931FC0" w:rsidP="00931FC0">
      <w:pPr>
        <w:spacing w:after="14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4"/>
        <w:gridCol w:w="826"/>
        <w:gridCol w:w="326"/>
        <w:gridCol w:w="682"/>
        <w:gridCol w:w="350"/>
        <w:gridCol w:w="149"/>
        <w:gridCol w:w="182"/>
        <w:gridCol w:w="158"/>
        <w:gridCol w:w="331"/>
        <w:gridCol w:w="168"/>
        <w:gridCol w:w="187"/>
        <w:gridCol w:w="158"/>
        <w:gridCol w:w="24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0"/>
            </w:pPr>
            <w:r>
              <w:rPr>
                <w:color w:val="000000"/>
                <w:sz w:val="22"/>
                <w:szCs w:val="22"/>
              </w:rPr>
              <w:t xml:space="preserve">т. е. де, </w:t>
            </w:r>
            <w:r>
              <w:rPr>
                <w:i/>
                <w:iCs/>
                <w:color w:val="000000"/>
                <w:sz w:val="22"/>
                <w:szCs w:val="22"/>
              </w:rPr>
              <w:t>если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деление!!</w:t>
            </w:r>
          </w:p>
        </w:tc>
        <w:tc>
          <w:tcPr>
            <w:tcW w:w="8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довести</w:t>
            </w:r>
          </w:p>
        </w:tc>
        <w:tc>
          <w:tcPr>
            <w:tcW w:w="3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до</w:t>
            </w:r>
          </w:p>
        </w:tc>
        <w:tc>
          <w:tcPr>
            <w:tcW w:w="6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конца</w:t>
            </w:r>
          </w:p>
        </w:tc>
        <w:tc>
          <w:tcPr>
            <w:tcW w:w="3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бе</w:t>
            </w:r>
          </w:p>
        </w:tc>
        <w:tc>
          <w:tcPr>
            <w:tcW w:w="1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с</w:t>
            </w:r>
          </w:p>
        </w:tc>
        <w:tc>
          <w:tcPr>
            <w:tcW w:w="1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к</w:t>
            </w:r>
          </w:p>
        </w:tc>
        <w:tc>
          <w:tcPr>
            <w:tcW w:w="1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i/>
                <w:iCs/>
                <w:color w:val="000000"/>
                <w:sz w:val="14"/>
                <w:szCs w:val="14"/>
              </w:rPr>
              <w:t>О</w:t>
            </w:r>
          </w:p>
        </w:tc>
        <w:tc>
          <w:tcPr>
            <w:tcW w:w="3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н е</w:t>
            </w:r>
          </w:p>
        </w:tc>
        <w:tc>
          <w:tcPr>
            <w:tcW w:w="1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ч</w:t>
            </w:r>
          </w:p>
        </w:tc>
        <w:tc>
          <w:tcPr>
            <w:tcW w:w="18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н</w:t>
            </w:r>
          </w:p>
        </w:tc>
        <w:tc>
          <w:tcPr>
            <w:tcW w:w="1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о</w:t>
            </w:r>
          </w:p>
        </w:tc>
        <w:tc>
          <w:tcPr>
            <w:tcW w:w="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е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84" w:right="107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notBeside" w:vAnchor="text" w:hAnchor="margin" w:x="442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rPr>
          <w:color w:val="000000"/>
          <w:spacing w:val="-2"/>
          <w:sz w:val="22"/>
          <w:szCs w:val="22"/>
        </w:rPr>
        <w:lastRenderedPageBreak/>
        <w:t>... «Сущность времени и пространства есть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движение, потому что оно всеобще; понять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его значит высказать его сущность в форме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понятия. Движение как понятие, как мысль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высказывается в виде единства отрицатель-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ности и непрерывности; но ни непрерывность,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ни точечность сами по себе нельзя пола-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гать в качестве их сущности»... (стр. 318—319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[238]).</w:t>
      </w:r>
    </w:p>
    <w:p w:rsidR="00931FC0" w:rsidRDefault="00931FC0" w:rsidP="00931FC0">
      <w:pPr>
        <w:shd w:val="clear" w:color="auto" w:fill="FFFFFF"/>
        <w:spacing w:before="182"/>
      </w:pPr>
      <w:r>
        <w:br w:type="column"/>
      </w:r>
      <w:r>
        <w:rPr>
          <w:color w:val="000000"/>
          <w:spacing w:val="-6"/>
          <w:sz w:val="22"/>
          <w:szCs w:val="22"/>
        </w:rPr>
        <w:lastRenderedPageBreak/>
        <w:t>верно!</w:t>
      </w:r>
    </w:p>
    <w:p w:rsidR="00931FC0" w:rsidRDefault="00931FC0" w:rsidP="00931FC0">
      <w:pPr>
        <w:shd w:val="clear" w:color="auto" w:fill="FFFFFF"/>
        <w:spacing w:before="182"/>
        <w:sectPr w:rsidR="00931FC0">
          <w:type w:val="continuous"/>
          <w:pgSz w:w="7937" w:h="11339"/>
          <w:pgMar w:top="1184" w:right="1151" w:bottom="360" w:left="1377" w:header="720" w:footer="720" w:gutter="0"/>
          <w:cols w:num="2" w:space="720" w:equalWidth="0">
            <w:col w:w="4344" w:space="346"/>
            <w:col w:w="720"/>
          </w:cols>
          <w:noEndnote/>
        </w:sectPr>
      </w:pPr>
    </w:p>
    <w:p w:rsidR="00931FC0" w:rsidRDefault="00931FC0" w:rsidP="00931FC0">
      <w:pPr>
        <w:spacing w:before="13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82"/>
        <w:sectPr w:rsidR="00931FC0">
          <w:type w:val="continuous"/>
          <w:pgSz w:w="7937" w:h="11339"/>
          <w:pgMar w:top="1184" w:right="107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1872" w:hSpace="10080" w:wrap="notBeside" w:vAnchor="text" w:hAnchor="margin" w:x="492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1190625"/>
            <wp:effectExtent l="0" t="0" r="0" b="9525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57" w:h="1709" w:hRule="exact" w:hSpace="10080" w:wrap="notBeside" w:vAnchor="text" w:hAnchor="margin" w:x="6" w:y="63"/>
        <w:shd w:val="clear" w:color="auto" w:fill="FFFFFF"/>
        <w:spacing w:line="211" w:lineRule="exact"/>
        <w:ind w:firstLine="206"/>
        <w:jc w:val="both"/>
      </w:pPr>
      <w:r>
        <w:rPr>
          <w:color w:val="000000"/>
          <w:sz w:val="22"/>
          <w:szCs w:val="22"/>
        </w:rPr>
        <w:t>„Понять значит выразить в форме понятий". Движе-</w:t>
      </w:r>
      <w:r>
        <w:rPr>
          <w:color w:val="000000"/>
          <w:sz w:val="22"/>
          <w:szCs w:val="22"/>
        </w:rPr>
        <w:br/>
        <w:t>ние есть сущность времени и пространства. Два основ-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ных понятия выражают эту сущность: (бесконечная)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непрерывность (</w:t>
      </w:r>
      <w:r>
        <w:rPr>
          <w:color w:val="000000"/>
          <w:sz w:val="22"/>
          <w:szCs w:val="22"/>
          <w:lang w:val="en-US"/>
        </w:rPr>
        <w:t>Kontinuital</w:t>
      </w:r>
      <w:r>
        <w:rPr>
          <w:color w:val="000000"/>
          <w:sz w:val="22"/>
          <w:szCs w:val="22"/>
        </w:rPr>
        <w:t>) и „пунктуальность" ( = от-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рицание непрерывности, </w:t>
      </w:r>
      <w:r>
        <w:rPr>
          <w:i/>
          <w:iCs/>
          <w:color w:val="000000"/>
          <w:spacing w:val="57"/>
          <w:sz w:val="22"/>
          <w:szCs w:val="22"/>
        </w:rPr>
        <w:t>прерывность).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Движе-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 есть единство непрерывности (времени и простран-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ства) и прерывности (времени и пространства). Движе-</w:t>
      </w:r>
      <w:r>
        <w:rPr>
          <w:color w:val="000000"/>
          <w:sz w:val="22"/>
          <w:szCs w:val="22"/>
        </w:rPr>
        <w:br/>
        <w:t>ние есть противоречие, есть единство противоречий.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357" w:h="1709" w:hRule="exact" w:hSpace="10080" w:wrap="notBeside" w:vAnchor="text" w:hAnchor="margin" w:x="6" w:y="63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/>
          <w:pgMar w:top="1184" w:right="1079" w:bottom="360" w:left="1362" w:header="720" w:footer="720" w:gutter="0"/>
          <w:cols w:space="720"/>
          <w:noEndnote/>
        </w:sectPr>
      </w:pPr>
    </w:p>
    <w:p w:rsidR="00931FC0" w:rsidRDefault="00931FC0" w:rsidP="00931FC0">
      <w:pPr>
        <w:spacing w:before="202" w:line="1" w:lineRule="exact"/>
        <w:rPr>
          <w:sz w:val="2"/>
          <w:szCs w:val="2"/>
        </w:rPr>
      </w:pPr>
    </w:p>
    <w:p w:rsidR="00931FC0" w:rsidRDefault="00931FC0" w:rsidP="00931FC0">
      <w:pPr>
        <w:framePr w:w="5357" w:h="1709" w:hRule="exact" w:hSpace="10080" w:wrap="notBeside" w:vAnchor="text" w:hAnchor="margin" w:x="6" w:y="63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/>
          <w:pgMar w:top="1184" w:right="107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1872" w:hSpace="10080" w:wrap="notBeside" w:vAnchor="text" w:hAnchor="margin" w:x="494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1190625"/>
            <wp:effectExtent l="0" t="0" r="9525" b="9525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67" w:h="1704" w:hRule="exact" w:hSpace="10080" w:wrap="notBeside" w:vAnchor="text" w:hAnchor="margin" w:x="1" w:y="78"/>
        <w:shd w:val="clear" w:color="auto" w:fill="FFFFFF"/>
        <w:spacing w:line="211" w:lineRule="exact"/>
        <w:ind w:left="5" w:firstLine="226"/>
        <w:jc w:val="both"/>
      </w:pPr>
      <w:r>
        <w:rPr>
          <w:color w:val="000000"/>
          <w:sz w:val="22"/>
          <w:szCs w:val="22"/>
        </w:rPr>
        <w:t xml:space="preserve">Неправ </w:t>
      </w:r>
      <w:r>
        <w:rPr>
          <w:color w:val="000000"/>
          <w:sz w:val="22"/>
          <w:szCs w:val="22"/>
          <w:lang w:val="en-US"/>
        </w:rPr>
        <w:t>Ueberweg</w:t>
      </w:r>
      <w:r>
        <w:rPr>
          <w:color w:val="000000"/>
          <w:sz w:val="22"/>
          <w:szCs w:val="22"/>
        </w:rPr>
        <w:t xml:space="preserve"> — </w:t>
      </w:r>
      <w:r>
        <w:rPr>
          <w:color w:val="000000"/>
          <w:sz w:val="22"/>
          <w:szCs w:val="22"/>
          <w:lang w:val="en-US"/>
        </w:rPr>
        <w:t>Heinze</w:t>
      </w:r>
      <w:r>
        <w:rPr>
          <w:color w:val="000000"/>
          <w:sz w:val="22"/>
          <w:szCs w:val="22"/>
        </w:rPr>
        <w:t>, 10 изд., стр. 63 (§ 20),</w:t>
      </w:r>
      <w:r>
        <w:rPr>
          <w:color w:val="000000"/>
          <w:sz w:val="22"/>
          <w:szCs w:val="22"/>
        </w:rPr>
        <w:br/>
        <w:t>говоря, что Гегель „защищает против ВауГя Ари-</w:t>
      </w:r>
      <w:r>
        <w:rPr>
          <w:color w:val="000000"/>
          <w:sz w:val="22"/>
          <w:szCs w:val="22"/>
        </w:rPr>
        <w:br/>
        <w:t>стотеля". Гегель опровергает и скептика (Бейля) и</w:t>
      </w:r>
      <w:r>
        <w:rPr>
          <w:color w:val="000000"/>
          <w:sz w:val="22"/>
          <w:szCs w:val="22"/>
        </w:rPr>
        <w:br/>
        <w:t>антидиалектика (Аристотеля).</w:t>
      </w:r>
    </w:p>
    <w:p w:rsidR="00931FC0" w:rsidRDefault="00931FC0" w:rsidP="00931FC0">
      <w:pPr>
        <w:framePr w:w="5367" w:h="1704" w:hRule="exact" w:hSpace="10080" w:wrap="notBeside" w:vAnchor="text" w:hAnchor="margin" w:x="1" w:y="78"/>
        <w:shd w:val="clear" w:color="auto" w:fill="FFFFFF"/>
        <w:spacing w:line="211" w:lineRule="exact"/>
        <w:ind w:right="10" w:firstLine="206"/>
        <w:jc w:val="both"/>
      </w:pPr>
      <w:r>
        <w:rPr>
          <w:color w:val="000000"/>
          <w:sz w:val="22"/>
          <w:szCs w:val="22"/>
        </w:rPr>
        <w:t xml:space="preserve">Ср. </w:t>
      </w:r>
      <w:r>
        <w:rPr>
          <w:color w:val="000000"/>
          <w:sz w:val="22"/>
          <w:szCs w:val="22"/>
          <w:lang w:val="en-US"/>
        </w:rPr>
        <w:t>Gomperz</w:t>
      </w:r>
      <w:r>
        <w:rPr>
          <w:color w:val="000000"/>
          <w:sz w:val="22"/>
          <w:szCs w:val="22"/>
        </w:rPr>
        <w:t>. „</w:t>
      </w:r>
      <w:r>
        <w:rPr>
          <w:color w:val="000000"/>
          <w:sz w:val="22"/>
          <w:szCs w:val="22"/>
          <w:lang w:val="en-US"/>
        </w:rPr>
        <w:t>Les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penseurs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Grece</w:t>
      </w:r>
      <w:r>
        <w:rPr>
          <w:color w:val="000000"/>
          <w:sz w:val="22"/>
          <w:szCs w:val="22"/>
        </w:rPr>
        <w:t xml:space="preserve">", стр... </w:t>
      </w:r>
      <w:r>
        <w:rPr>
          <w:color w:val="000000"/>
          <w:sz w:val="22"/>
          <w:szCs w:val="22"/>
          <w:vertAlign w:val="superscript"/>
        </w:rPr>
        <w:t>115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вынужденное, из-под палки, </w:t>
      </w:r>
      <w:r>
        <w:rPr>
          <w:i/>
          <w:iCs/>
          <w:color w:val="000000"/>
          <w:spacing w:val="-1"/>
          <w:sz w:val="22"/>
          <w:szCs w:val="22"/>
        </w:rPr>
        <w:t xml:space="preserve">признание </w:t>
      </w:r>
      <w:r>
        <w:rPr>
          <w:color w:val="000000"/>
          <w:spacing w:val="-1"/>
          <w:sz w:val="22"/>
          <w:szCs w:val="22"/>
        </w:rPr>
        <w:t>единства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тиворечий, без признания (из трусости мысли) диа-</w:t>
      </w:r>
      <w:r>
        <w:rPr>
          <w:color w:val="000000"/>
          <w:sz w:val="22"/>
          <w:szCs w:val="22"/>
        </w:rPr>
        <w:br/>
        <w:t>лектики...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367" w:h="1704" w:hRule="exact" w:hSpace="10080" w:wrap="notBeside" w:vAnchor="text" w:hAnchor="margin" w:x="1" w:y="78"/>
        <w:shd w:val="clear" w:color="auto" w:fill="FFFFFF"/>
        <w:spacing w:line="211" w:lineRule="exact"/>
        <w:ind w:right="10" w:firstLine="206"/>
        <w:jc w:val="both"/>
        <w:sectPr w:rsidR="00931FC0">
          <w:type w:val="continuous"/>
          <w:pgSz w:w="7937" w:h="11339"/>
          <w:pgMar w:top="1184" w:right="1079" w:bottom="360" w:left="1362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15" w:line="211" w:lineRule="exact"/>
        <w:ind w:left="446" w:hanging="446"/>
      </w:pPr>
      <w:r>
        <w:rPr>
          <w:color w:val="000000"/>
          <w:sz w:val="22"/>
          <w:szCs w:val="22"/>
        </w:rPr>
        <w:t>2. Ахилл не догонит черепахи. „Сначала ½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</w:rPr>
        <w:t>и т. д. без</w:t>
      </w:r>
      <w:r>
        <w:rPr>
          <w:color w:val="000000"/>
          <w:sz w:val="22"/>
          <w:szCs w:val="22"/>
        </w:rPr>
        <w:br/>
        <w:t>конца.</w:t>
      </w:r>
    </w:p>
    <w:p w:rsidR="00931FC0" w:rsidRDefault="00931FC0" w:rsidP="00931FC0">
      <w:pPr>
        <w:shd w:val="clear" w:color="auto" w:fill="FFFFFF"/>
        <w:spacing w:line="211" w:lineRule="exact"/>
        <w:ind w:left="442" w:firstLine="202"/>
      </w:pPr>
      <w:r>
        <w:rPr>
          <w:color w:val="000000"/>
          <w:spacing w:val="-1"/>
          <w:sz w:val="22"/>
          <w:szCs w:val="22"/>
        </w:rPr>
        <w:t>Аристотель отвечает: догонит, если ему позволят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„перейти границу" (стр. 320 [240]).</w:t>
      </w:r>
    </w:p>
    <w:p w:rsidR="00931FC0" w:rsidRDefault="00931FC0" w:rsidP="00931FC0">
      <w:pPr>
        <w:shd w:val="clear" w:color="auto" w:fill="FFFFFF"/>
        <w:spacing w:line="211" w:lineRule="exact"/>
        <w:ind w:left="442" w:firstLine="202"/>
        <w:sectPr w:rsidR="00931FC0">
          <w:type w:val="continuous"/>
          <w:pgSz w:w="7937" w:h="11339"/>
          <w:pgMar w:top="1184" w:right="107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4"/>
      </w:pPr>
      <w:r>
        <w:rPr>
          <w:rFonts w:ascii="Arial" w:hAnsi="Arial" w:cs="Arial"/>
          <w:color w:val="000000"/>
          <w:sz w:val="16"/>
          <w:szCs w:val="16"/>
        </w:rPr>
        <w:lastRenderedPageBreak/>
        <w:t>232</w:t>
      </w:r>
    </w:p>
    <w:p w:rsidR="00931FC0" w:rsidRDefault="00931FC0" w:rsidP="00931FC0">
      <w:pPr>
        <w:shd w:val="clear" w:color="auto" w:fill="FFFFFF"/>
        <w:ind w:left="14"/>
        <w:sectPr w:rsidR="00931FC0">
          <w:pgSz w:w="7937" w:h="11339"/>
          <w:pgMar w:top="1188" w:right="1512" w:bottom="360" w:left="10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0" w:line="211" w:lineRule="exact"/>
        <w:ind w:left="437"/>
        <w:jc w:val="both"/>
      </w:pPr>
      <w:r>
        <w:rPr>
          <w:color w:val="000000"/>
          <w:sz w:val="22"/>
          <w:szCs w:val="22"/>
        </w:rPr>
        <w:lastRenderedPageBreak/>
        <w:t>И Гегель: «Этот ответ правилен, содержит в себе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все» (стр. 321 [240]), — ибо действительно половина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становится здесь (на известной ступени) „грани-</w:t>
      </w:r>
      <w:r>
        <w:rPr>
          <w:color w:val="000000"/>
          <w:sz w:val="22"/>
          <w:szCs w:val="22"/>
        </w:rPr>
        <w:br/>
        <w:t>цей"'...</w:t>
      </w:r>
    </w:p>
    <w:p w:rsidR="00931FC0" w:rsidRDefault="00931FC0" w:rsidP="00931FC0">
      <w:pPr>
        <w:framePr w:h="873" w:hSpace="38" w:wrap="auto" w:vAnchor="text" w:hAnchor="text" w:x="13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39" w:h="638" w:hRule="exact" w:hSpace="38" w:wrap="auto" w:vAnchor="text" w:hAnchor="text" w:x="11" w:y="111"/>
        <w:shd w:val="clear" w:color="auto" w:fill="FFFFFF"/>
        <w:spacing w:line="211" w:lineRule="exact"/>
        <w:jc w:val="right"/>
      </w:pPr>
      <w:r>
        <w:rPr>
          <w:color w:val="000000"/>
          <w:sz w:val="22"/>
          <w:szCs w:val="22"/>
        </w:rPr>
        <w:t>ср. возраже-</w:t>
      </w:r>
      <w:r>
        <w:rPr>
          <w:color w:val="000000"/>
          <w:sz w:val="22"/>
          <w:szCs w:val="22"/>
        </w:rPr>
        <w:br/>
        <w:t>ния Чернова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Энгельсу </w:t>
      </w:r>
      <w:r>
        <w:rPr>
          <w:color w:val="000000"/>
          <w:spacing w:val="-3"/>
          <w:sz w:val="22"/>
          <w:szCs w:val="22"/>
          <w:vertAlign w:val="superscript"/>
        </w:rPr>
        <w:t>116</w:t>
      </w:r>
    </w:p>
    <w:p w:rsidR="00931FC0" w:rsidRDefault="00931FC0" w:rsidP="00931FC0">
      <w:pPr>
        <w:framePr w:h="1300" w:hSpace="38" w:wrap="auto" w:vAnchor="text" w:hAnchor="text" w:x="1364" w:y="25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28675"/>
            <wp:effectExtent l="0" t="0" r="0" b="9525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81" w:h="509" w:hRule="exact" w:hSpace="38" w:wrap="auto" w:vAnchor="text" w:hAnchor="text" w:x="356" w:y="2934"/>
        <w:shd w:val="clear" w:color="auto" w:fill="FFFFFF"/>
        <w:ind w:left="149"/>
      </w:pPr>
      <w:r>
        <w:rPr>
          <w:color w:val="000000"/>
          <w:spacing w:val="-16"/>
          <w:sz w:val="22"/>
          <w:szCs w:val="22"/>
          <w:lang w:val="en-US"/>
        </w:rPr>
        <w:t>NB</w:t>
      </w:r>
    </w:p>
    <w:p w:rsidR="00931FC0" w:rsidRDefault="00931FC0" w:rsidP="00931FC0">
      <w:pPr>
        <w:framePr w:w="581" w:h="509" w:hRule="exact" w:hSpace="38" w:wrap="auto" w:vAnchor="text" w:hAnchor="text" w:x="356" w:y="2934"/>
        <w:shd w:val="clear" w:color="auto" w:fill="FFFFFF"/>
      </w:pPr>
      <w:r>
        <w:rPr>
          <w:color w:val="000000"/>
          <w:spacing w:val="-6"/>
          <w:sz w:val="22"/>
          <w:szCs w:val="22"/>
        </w:rPr>
        <w:t>верно!</w:t>
      </w:r>
    </w:p>
    <w:p w:rsidR="00931FC0" w:rsidRDefault="00931FC0" w:rsidP="00931FC0">
      <w:pPr>
        <w:shd w:val="clear" w:color="auto" w:fill="FFFFFF"/>
        <w:spacing w:line="211" w:lineRule="exact"/>
        <w:ind w:left="1536" w:right="5" w:firstLine="226"/>
        <w:jc w:val="both"/>
      </w:pPr>
      <w:r>
        <w:rPr>
          <w:color w:val="000000"/>
          <w:spacing w:val="-4"/>
          <w:sz w:val="22"/>
          <w:szCs w:val="22"/>
        </w:rPr>
        <w:t>... «Когда мы вообще рассуждаем 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движении, то мы говорим: тело нахо-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дится в одном месте и затем оно пере-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ходит в другое место. В то время, как</w:t>
      </w:r>
      <w:r>
        <w:rPr>
          <w:color w:val="000000"/>
          <w:sz w:val="22"/>
          <w:szCs w:val="22"/>
        </w:rPr>
        <w:br/>
        <w:t>оно движется, оно не находится больше</w:t>
      </w:r>
      <w:r>
        <w:rPr>
          <w:color w:val="000000"/>
          <w:sz w:val="22"/>
          <w:szCs w:val="22"/>
        </w:rPr>
        <w:br/>
        <w:t>в первом месте, но не находится также</w:t>
      </w:r>
      <w:r>
        <w:rPr>
          <w:color w:val="000000"/>
          <w:sz w:val="22"/>
          <w:szCs w:val="22"/>
        </w:rPr>
        <w:br/>
        <w:t>и во втором; если оно находится в од-</w:t>
      </w:r>
      <w:r>
        <w:rPr>
          <w:color w:val="000000"/>
          <w:sz w:val="22"/>
          <w:szCs w:val="22"/>
        </w:rPr>
        <w:br/>
        <w:t>ном из обоих мест, то оно покоится.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Сказать, что оно между обоими, значит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ничего не сказать, потому что в таком</w:t>
      </w:r>
      <w:r>
        <w:rPr>
          <w:color w:val="000000"/>
          <w:spacing w:val="-1"/>
          <w:sz w:val="22"/>
          <w:szCs w:val="22"/>
        </w:rPr>
        <w:br/>
        <w:t>случае оно снова в одном месте; стало</w:t>
      </w:r>
      <w:r>
        <w:rPr>
          <w:color w:val="000000"/>
          <w:spacing w:val="-1"/>
          <w:sz w:val="22"/>
          <w:szCs w:val="22"/>
        </w:rPr>
        <w:br/>
        <w:t>быть, налицо то же самое затруднение.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Двигаться же означает быть в этом</w:t>
      </w:r>
      <w:r>
        <w:rPr>
          <w:color w:val="000000"/>
          <w:sz w:val="22"/>
          <w:szCs w:val="22"/>
        </w:rPr>
        <w:br/>
        <w:t>месте, и в то же время не быть в нем;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это — непрерывность пространства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времени, и она-то именно и делает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возможным движение» (стр. 321—322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[241]).</w:t>
      </w:r>
    </w:p>
    <w:p w:rsidR="00931FC0" w:rsidRDefault="00931FC0" w:rsidP="00931FC0">
      <w:pPr>
        <w:shd w:val="clear" w:color="auto" w:fill="FFFFFF"/>
        <w:spacing w:before="77" w:line="211" w:lineRule="exact"/>
        <w:ind w:right="14" w:firstLine="202"/>
      </w:pPr>
      <w:r>
        <w:rPr>
          <w:noProof/>
        </w:rP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25400</wp:posOffset>
            </wp:positionV>
            <wp:extent cx="350520" cy="1725295"/>
            <wp:effectExtent l="0" t="0" r="0" b="8255"/>
            <wp:wrapThrough wrapText="bothSides">
              <wp:wrapPolygon edited="0">
                <wp:start x="0" y="0"/>
                <wp:lineTo x="0" y="21465"/>
                <wp:lineTo x="19957" y="21465"/>
                <wp:lineTo x="19957" y="0"/>
                <wp:lineTo x="0" y="0"/>
              </wp:wrapPolygon>
            </wp:wrapThrough>
            <wp:docPr id="2564" name="Рисунок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Движение есть нахождение тела в данный момент</w:t>
      </w:r>
      <w:r>
        <w:rPr>
          <w:color w:val="000000"/>
          <w:spacing w:val="-3"/>
          <w:sz w:val="22"/>
          <w:szCs w:val="22"/>
        </w:rPr>
        <w:t xml:space="preserve">в данном месте, в другой, следующий, момент в другом </w:t>
      </w:r>
      <w:r>
        <w:rPr>
          <w:color w:val="000000"/>
          <w:sz w:val="22"/>
          <w:szCs w:val="22"/>
        </w:rPr>
        <w:t xml:space="preserve">месте — таково возражение, которое Чернов повторяет </w:t>
      </w:r>
      <w:r>
        <w:rPr>
          <w:color w:val="000000"/>
          <w:spacing w:val="-5"/>
          <w:sz w:val="22"/>
          <w:szCs w:val="22"/>
        </w:rPr>
        <w:t xml:space="preserve">(см. его „Философские этюды") вслед за </w:t>
      </w:r>
      <w:r>
        <w:rPr>
          <w:i/>
          <w:iCs/>
          <w:color w:val="000000"/>
          <w:spacing w:val="-5"/>
          <w:sz w:val="22"/>
          <w:szCs w:val="22"/>
        </w:rPr>
        <w:t xml:space="preserve">всеми </w:t>
      </w:r>
      <w:r>
        <w:rPr>
          <w:color w:val="000000"/>
          <w:spacing w:val="-5"/>
          <w:sz w:val="22"/>
          <w:szCs w:val="22"/>
        </w:rPr>
        <w:t>„метафизи</w:t>
      </w:r>
      <w:r>
        <w:rPr>
          <w:color w:val="000000"/>
          <w:sz w:val="22"/>
          <w:szCs w:val="22"/>
        </w:rPr>
        <w:t>ческими" противниками Гегеля.</w:t>
      </w:r>
    </w:p>
    <w:p w:rsidR="00931FC0" w:rsidRDefault="00931FC0" w:rsidP="00931FC0">
      <w:pPr>
        <w:shd w:val="clear" w:color="auto" w:fill="FFFFFF"/>
        <w:spacing w:line="211" w:lineRule="exact"/>
        <w:ind w:right="19" w:firstLine="216"/>
        <w:jc w:val="both"/>
      </w:pPr>
      <w:r>
        <w:rPr>
          <w:color w:val="000000"/>
          <w:spacing w:val="-3"/>
          <w:sz w:val="22"/>
          <w:szCs w:val="22"/>
        </w:rPr>
        <w:t xml:space="preserve">Это возражение </w:t>
      </w:r>
      <w:r>
        <w:rPr>
          <w:i/>
          <w:iCs/>
          <w:color w:val="000000"/>
          <w:spacing w:val="-3"/>
          <w:sz w:val="22"/>
          <w:szCs w:val="22"/>
        </w:rPr>
        <w:t xml:space="preserve">неверно: </w:t>
      </w:r>
      <w:r>
        <w:rPr>
          <w:color w:val="000000"/>
          <w:spacing w:val="-3"/>
          <w:sz w:val="22"/>
          <w:szCs w:val="22"/>
        </w:rPr>
        <w:t xml:space="preserve">(1) оно описывает </w:t>
      </w:r>
      <w:r>
        <w:rPr>
          <w:i/>
          <w:iCs/>
          <w:color w:val="000000"/>
          <w:spacing w:val="-3"/>
          <w:sz w:val="22"/>
          <w:szCs w:val="22"/>
        </w:rPr>
        <w:t>результат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движения, а не </w:t>
      </w:r>
      <w:r>
        <w:rPr>
          <w:i/>
          <w:iCs/>
          <w:color w:val="000000"/>
          <w:sz w:val="22"/>
          <w:szCs w:val="22"/>
        </w:rPr>
        <w:t xml:space="preserve">само </w:t>
      </w:r>
      <w:r>
        <w:rPr>
          <w:color w:val="000000"/>
          <w:sz w:val="22"/>
          <w:szCs w:val="22"/>
        </w:rPr>
        <w:t>движение; (2) оно не показывает,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не содержит в себе </w:t>
      </w:r>
      <w:r>
        <w:rPr>
          <w:i/>
          <w:iCs/>
          <w:color w:val="000000"/>
          <w:spacing w:val="-2"/>
          <w:sz w:val="22"/>
          <w:szCs w:val="22"/>
        </w:rPr>
        <w:t xml:space="preserve">возможности </w:t>
      </w:r>
      <w:r>
        <w:rPr>
          <w:color w:val="000000"/>
          <w:spacing w:val="-2"/>
          <w:sz w:val="22"/>
          <w:szCs w:val="22"/>
        </w:rPr>
        <w:t>движения; (3) оно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изображает движение как сумму, связь состояний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покоя, </w:t>
      </w:r>
      <w:r>
        <w:rPr>
          <w:color w:val="000000"/>
          <w:spacing w:val="-1"/>
          <w:sz w:val="22"/>
          <w:szCs w:val="22"/>
        </w:rPr>
        <w:t>т. е. (диалектическое) противоречие им не уст-</w:t>
      </w:r>
      <w:r>
        <w:rPr>
          <w:color w:val="000000"/>
          <w:spacing w:val="-1"/>
          <w:sz w:val="22"/>
          <w:szCs w:val="22"/>
        </w:rPr>
        <w:br/>
        <w:t>ранено, а лишь прикрыто, отодвинуто, заслонено, за-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навешено.</w:t>
      </w:r>
    </w:p>
    <w:p w:rsidR="00931FC0" w:rsidRDefault="00931FC0" w:rsidP="00931FC0">
      <w:pPr>
        <w:framePr w:h="1075" w:hSpace="38" w:wrap="auto" w:vAnchor="text" w:hAnchor="text" w:x="875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685800"/>
            <wp:effectExtent l="0" t="0" r="9525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87" w:y="390"/>
        <w:shd w:val="clear" w:color="auto" w:fill="FFFFFF"/>
      </w:pPr>
      <w:r>
        <w:rPr>
          <w:color w:val="000000"/>
          <w:spacing w:val="-8"/>
          <w:sz w:val="22"/>
          <w:szCs w:val="22"/>
        </w:rPr>
        <w:t>верно!</w:t>
      </w:r>
    </w:p>
    <w:p w:rsidR="00931FC0" w:rsidRDefault="00931FC0" w:rsidP="00931FC0">
      <w:pPr>
        <w:shd w:val="clear" w:color="auto" w:fill="FFFFFF"/>
        <w:spacing w:before="14" w:line="211" w:lineRule="exact"/>
        <w:ind w:left="1022" w:right="24" w:firstLine="216"/>
        <w:jc w:val="both"/>
      </w:pPr>
      <w:r>
        <w:rPr>
          <w:color w:val="000000"/>
          <w:sz w:val="22"/>
          <w:szCs w:val="22"/>
        </w:rPr>
        <w:t>«Что составляет всегда затруднение, так</w:t>
      </w:r>
      <w:r>
        <w:rPr>
          <w:color w:val="000000"/>
          <w:sz w:val="22"/>
          <w:szCs w:val="22"/>
        </w:rPr>
        <w:br/>
        <w:t>это — мышление, потому что оно связанные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действительности моменты предмета рас-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сматривает в их разделении друг от друга»</w:t>
      </w:r>
      <w:r>
        <w:rPr>
          <w:color w:val="000000"/>
          <w:sz w:val="22"/>
          <w:szCs w:val="22"/>
        </w:rPr>
        <w:br/>
        <w:t>(322) [242].</w:t>
      </w:r>
    </w:p>
    <w:p w:rsidR="00931FC0" w:rsidRDefault="00931FC0" w:rsidP="00931FC0">
      <w:pPr>
        <w:shd w:val="clear" w:color="auto" w:fill="FFFFFF"/>
        <w:spacing w:before="14" w:line="211" w:lineRule="exact"/>
        <w:ind w:left="1022" w:right="24" w:firstLine="216"/>
        <w:jc w:val="both"/>
        <w:sectPr w:rsidR="00931FC0">
          <w:type w:val="continuous"/>
          <w:pgSz w:w="7937" w:h="11339"/>
          <w:pgMar w:top="1188" w:right="1512" w:bottom="360" w:left="10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1"/>
      </w:pPr>
      <w:r>
        <w:rPr>
          <w:rFonts w:ascii="Arial" w:hAnsi="Arial" w:cs="Arial"/>
          <w:color w:val="000000"/>
          <w:sz w:val="18"/>
          <w:szCs w:val="18"/>
        </w:rPr>
        <w:lastRenderedPageBreak/>
        <w:t>233</w:t>
      </w:r>
    </w:p>
    <w:p w:rsidR="00931FC0" w:rsidRDefault="00931FC0" w:rsidP="00931FC0">
      <w:pPr>
        <w:shd w:val="clear" w:color="auto" w:fill="FFFFFF"/>
        <w:ind w:left="5131"/>
        <w:sectPr w:rsidR="00931FC0">
          <w:pgSz w:w="7937" w:h="11339"/>
          <w:pgMar w:top="1195" w:right="604" w:bottom="360" w:left="14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11" w:lineRule="exact"/>
        <w:ind w:left="24" w:firstLine="211"/>
        <w:jc w:val="both"/>
      </w:pPr>
      <w:r>
        <w:rPr>
          <w:noProof/>
        </w:rPr>
        <w:drawing>
          <wp:anchor distT="0" distB="0" distL="0" distR="0" simplePos="0" relativeHeight="251812864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411480</wp:posOffset>
            </wp:positionV>
            <wp:extent cx="362585" cy="1012190"/>
            <wp:effectExtent l="0" t="0" r="0" b="0"/>
            <wp:wrapThrough wrapText="bothSides">
              <wp:wrapPolygon edited="0">
                <wp:start x="0" y="0"/>
                <wp:lineTo x="0" y="21139"/>
                <wp:lineTo x="20427" y="21139"/>
                <wp:lineTo x="20427" y="0"/>
                <wp:lineTo x="0" y="0"/>
              </wp:wrapPolygon>
            </wp:wrapThrough>
            <wp:docPr id="2563" name="Рисунок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Мы не можем представить, выразить, смерить, изо-</w:t>
      </w:r>
      <w:r>
        <w:rPr>
          <w:color w:val="000000"/>
        </w:rPr>
        <w:br/>
        <w:t>бразить движения, не прервав непрерывного, не упро-</w:t>
      </w:r>
      <w:r>
        <w:rPr>
          <w:color w:val="000000"/>
        </w:rPr>
        <w:br/>
        <w:t>стив, угрубив, не разделив, не омертвив живого. Изо-</w:t>
      </w:r>
      <w:r>
        <w:rPr>
          <w:color w:val="000000"/>
        </w:rPr>
        <w:br/>
        <w:t>бражение движения мыслью есть всегда огрубление,</w:t>
      </w:r>
      <w:r>
        <w:rPr>
          <w:color w:val="000000"/>
        </w:rPr>
        <w:br/>
        <w:t>омертвление, — и не только мыслью, но и ощущением,</w:t>
      </w:r>
      <w:r>
        <w:rPr>
          <w:color w:val="000000"/>
        </w:rPr>
        <w:br/>
        <w:t>и не только движения, но и всякого понятия.</w:t>
      </w:r>
    </w:p>
    <w:p w:rsidR="00931FC0" w:rsidRDefault="00931FC0" w:rsidP="00931FC0">
      <w:pPr>
        <w:shd w:val="clear" w:color="auto" w:fill="FFFFFF"/>
        <w:spacing w:line="211" w:lineRule="exact"/>
        <w:ind w:left="24" w:right="5" w:firstLine="211"/>
        <w:jc w:val="both"/>
      </w:pPr>
      <w:r>
        <w:rPr>
          <w:color w:val="000000"/>
          <w:lang w:val="en-US"/>
        </w:rPr>
        <w:t>II</w:t>
      </w:r>
      <w:r>
        <w:rPr>
          <w:color w:val="000000"/>
        </w:rPr>
        <w:t xml:space="preserve"> в этом </w:t>
      </w:r>
      <w:r>
        <w:rPr>
          <w:i/>
          <w:iCs/>
          <w:color w:val="000000"/>
        </w:rPr>
        <w:t xml:space="preserve">суть </w:t>
      </w:r>
      <w:r>
        <w:rPr>
          <w:color w:val="000000"/>
        </w:rPr>
        <w:t xml:space="preserve">диалектики. </w:t>
      </w:r>
      <w:r>
        <w:rPr>
          <w:i/>
          <w:iCs/>
          <w:color w:val="000000"/>
        </w:rPr>
        <w:t xml:space="preserve">Э т у - т о суть </w:t>
      </w:r>
      <w:r>
        <w:rPr>
          <w:color w:val="000000"/>
        </w:rPr>
        <w:t>и</w:t>
      </w:r>
      <w:r>
        <w:rPr>
          <w:color w:val="000000"/>
        </w:rPr>
        <w:br/>
        <w:t>выражает формула: единство, тождество противопо-</w:t>
      </w:r>
      <w:r>
        <w:rPr>
          <w:color w:val="000000"/>
        </w:rPr>
        <w:br/>
        <w:t>ложностей.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4" w:line="211" w:lineRule="exact"/>
        <w:ind w:left="29"/>
      </w:pPr>
      <w:r>
        <w:rPr>
          <w:color w:val="000000"/>
          <w:spacing w:val="-6"/>
        </w:rPr>
        <w:t xml:space="preserve">3. </w:t>
      </w:r>
      <w:r>
        <w:rPr>
          <w:color w:val="000000"/>
        </w:rPr>
        <w:tab/>
        <w:t>«Летящая стрела покоится».</w:t>
      </w:r>
    </w:p>
    <w:p w:rsidR="00931FC0" w:rsidRDefault="00931FC0" w:rsidP="00931FC0">
      <w:pPr>
        <w:shd w:val="clear" w:color="auto" w:fill="FFFFFF"/>
        <w:spacing w:line="211" w:lineRule="exact"/>
        <w:ind w:left="442" w:right="10"/>
        <w:jc w:val="both"/>
      </w:pPr>
      <w:r>
        <w:rPr>
          <w:color w:val="000000"/>
        </w:rPr>
        <w:t>И ответ Аристотеля: ошибка от допущения, будто</w:t>
      </w:r>
      <w:r>
        <w:rPr>
          <w:color w:val="000000"/>
        </w:rPr>
        <w:br/>
        <w:t>«время   состоит из отдельных теперь»  (</w:t>
      </w:r>
      <w:r>
        <w:rPr>
          <w:noProof/>
          <w:color w:val="000000"/>
          <w:position w:val="-1"/>
        </w:rPr>
        <w:drawing>
          <wp:inline distT="0" distB="0" distL="0" distR="0">
            <wp:extent cx="619125" cy="104775"/>
            <wp:effectExtent l="0" t="0" r="9525" b="9525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)</w:t>
      </w:r>
    </w:p>
    <w:p w:rsidR="00931FC0" w:rsidRDefault="00931FC0" w:rsidP="00931FC0">
      <w:pPr>
        <w:shd w:val="clear" w:color="auto" w:fill="FFFFFF"/>
        <w:spacing w:line="211" w:lineRule="exact"/>
        <w:ind w:left="446"/>
      </w:pPr>
      <w:r>
        <w:rPr>
          <w:color w:val="000000"/>
        </w:rPr>
        <w:t>стр. 324 [243].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line="211" w:lineRule="exact"/>
        <w:ind w:left="29"/>
      </w:pPr>
      <w:r>
        <w:rPr>
          <w:color w:val="000000"/>
          <w:spacing w:val="-3"/>
        </w:rPr>
        <w:t xml:space="preserve">4. </w:t>
      </w:r>
      <w:r>
        <w:rPr>
          <w:color w:val="000000"/>
        </w:rPr>
        <w:tab/>
        <w:t>1/2 равна двойному: движение, измеряемое по сравне-</w:t>
      </w:r>
    </w:p>
    <w:p w:rsidR="00931FC0" w:rsidRDefault="00931FC0" w:rsidP="00931FC0">
      <w:pPr>
        <w:shd w:val="clear" w:color="auto" w:fill="FFFFFF"/>
        <w:spacing w:line="211" w:lineRule="exact"/>
        <w:ind w:left="456" w:right="10"/>
        <w:jc w:val="both"/>
      </w:pPr>
      <w:r>
        <w:rPr>
          <w:color w:val="000000"/>
        </w:rPr>
        <w:t>нию с неподвижным телом и по сравнению с те-</w:t>
      </w:r>
      <w:r>
        <w:rPr>
          <w:color w:val="000000"/>
        </w:rPr>
        <w:br/>
        <w:t xml:space="preserve">лом, движущимся в </w:t>
      </w:r>
      <w:r>
        <w:rPr>
          <w:i/>
          <w:iCs/>
          <w:color w:val="000000"/>
          <w:spacing w:val="75"/>
        </w:rPr>
        <w:t>обратном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направлении.</w:t>
      </w:r>
    </w:p>
    <w:p w:rsidR="00931FC0" w:rsidRDefault="00931FC0" w:rsidP="00931FC0">
      <w:pPr>
        <w:shd w:val="clear" w:color="auto" w:fill="FFFFFF"/>
        <w:spacing w:line="211" w:lineRule="exact"/>
        <w:ind w:left="24" w:right="14" w:firstLine="211"/>
        <w:jc w:val="both"/>
      </w:pPr>
      <w:r>
        <w:rPr>
          <w:color w:val="000000"/>
        </w:rPr>
        <w:t xml:space="preserve">В конце § о Зеноне, Гегель сопоставляет его с </w:t>
      </w:r>
      <w:r>
        <w:rPr>
          <w:i/>
          <w:iCs/>
          <w:color w:val="000000"/>
        </w:rPr>
        <w:t>К а н-</w:t>
      </w:r>
      <w:r>
        <w:rPr>
          <w:i/>
          <w:iCs/>
          <w:color w:val="000000"/>
        </w:rPr>
        <w:br/>
        <w:t xml:space="preserve">т о м </w:t>
      </w:r>
      <w:r>
        <w:rPr>
          <w:color w:val="000000"/>
        </w:rPr>
        <w:t xml:space="preserve">(его-де </w:t>
      </w:r>
      <w:r>
        <w:rPr>
          <w:i/>
          <w:iCs/>
          <w:color w:val="000000"/>
        </w:rPr>
        <w:t xml:space="preserve">антиномии </w:t>
      </w:r>
      <w:r>
        <w:rPr>
          <w:color w:val="000000"/>
        </w:rPr>
        <w:t>«не больше, чем то, что уже</w:t>
      </w:r>
      <w:r>
        <w:rPr>
          <w:color w:val="000000"/>
        </w:rPr>
        <w:br/>
        <w:t>здесь сделал' Зеяон»).</w:t>
      </w:r>
    </w:p>
    <w:p w:rsidR="00931FC0" w:rsidRDefault="00931FC0" w:rsidP="00931FC0">
      <w:pPr>
        <w:shd w:val="clear" w:color="auto" w:fill="FFFFFF"/>
        <w:spacing w:line="211" w:lineRule="exact"/>
        <w:ind w:left="14" w:right="19" w:firstLine="216"/>
        <w:jc w:val="both"/>
      </w:pPr>
      <w:r>
        <w:rPr>
          <w:color w:val="000000"/>
        </w:rPr>
        <w:t>Общий вывод диалектики элеатов: „истинное едино,</w:t>
      </w:r>
      <w:r>
        <w:rPr>
          <w:color w:val="000000"/>
        </w:rPr>
        <w:br/>
        <w:t>другое неистинно" — «подобно тому, как кантовская</w:t>
      </w:r>
      <w:r>
        <w:rPr>
          <w:color w:val="000000"/>
        </w:rPr>
        <w:br/>
        <w:t>философия имела своим результатом: «Мы познаем</w:t>
      </w:r>
      <w:r>
        <w:rPr>
          <w:color w:val="000000"/>
        </w:rPr>
        <w:br/>
        <w:t>лишь явления». В общем один и тот же принцип»</w:t>
      </w:r>
      <w:r>
        <w:rPr>
          <w:color w:val="000000"/>
        </w:rPr>
        <w:br/>
        <w:t>(стр. 326 [244]).</w:t>
      </w:r>
    </w:p>
    <w:p w:rsidR="00931FC0" w:rsidRDefault="00931FC0" w:rsidP="00931FC0">
      <w:pPr>
        <w:shd w:val="clear" w:color="auto" w:fill="FFFFFF"/>
        <w:spacing w:line="211" w:lineRule="exact"/>
        <w:ind w:left="235"/>
      </w:pPr>
      <w:r>
        <w:rPr>
          <w:color w:val="000000"/>
        </w:rPr>
        <w:t>Но есть и разница.</w:t>
      </w:r>
    </w:p>
    <w:p w:rsidR="00931FC0" w:rsidRDefault="00931FC0" w:rsidP="00931FC0">
      <w:pPr>
        <w:framePr w:h="1507" w:hSpace="38" w:wrap="auto" w:vAnchor="text" w:hAnchor="text" w:x="3903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52500"/>
            <wp:effectExtent l="0" t="0" r="9525" b="0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</w:rPr>
        <w:t>«У Канта духовное есть то, что раз-</w:t>
      </w:r>
    </w:p>
    <w:p w:rsidR="00931FC0" w:rsidRDefault="00931FC0" w:rsidP="00931FC0">
      <w:pPr>
        <w:framePr w:w="1084" w:h="1060" w:hRule="exact" w:hSpace="38" w:wrap="auto" w:vAnchor="text" w:hAnchor="text" w:x="4182" w:y="-13"/>
        <w:shd w:val="clear" w:color="auto" w:fill="FFFFFF"/>
        <w:spacing w:line="211" w:lineRule="exact"/>
        <w:jc w:val="center"/>
      </w:pPr>
      <w:r>
        <w:rPr>
          <w:color w:val="000000"/>
        </w:rPr>
        <w:t>Кант и его</w:t>
      </w:r>
      <w:r>
        <w:rPr>
          <w:color w:val="000000"/>
        </w:rPr>
        <w:br/>
        <w:t>субъекти-</w:t>
      </w:r>
      <w:r>
        <w:rPr>
          <w:color w:val="000000"/>
        </w:rPr>
        <w:br/>
        <w:t>визм, скеп-</w:t>
      </w:r>
      <w:r>
        <w:rPr>
          <w:color w:val="000000"/>
        </w:rPr>
        <w:br/>
        <w:t>тицизм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framePr w:h="816" w:hSpace="38" w:wrap="auto" w:vAnchor="text" w:hAnchor="text" w:x="5257" w:y="2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14350"/>
            <wp:effectExtent l="0" t="0" r="9525" b="0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07" w:hSpace="38" w:wrap="auto" w:vAnchor="text" w:hAnchor="text" w:x="4076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14350"/>
            <wp:effectExtent l="0" t="0" r="9525" b="0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right="1550"/>
        <w:jc w:val="both"/>
      </w:pPr>
      <w:r>
        <w:rPr>
          <w:color w:val="000000"/>
        </w:rPr>
        <w:t>рушает мир; по Зенону мир явления</w:t>
      </w:r>
      <w:r>
        <w:rPr>
          <w:color w:val="000000"/>
        </w:rPr>
        <w:br/>
        <w:t>в себе и для себя не истинен. По Канту</w:t>
      </w:r>
      <w:r>
        <w:rPr>
          <w:color w:val="000000"/>
        </w:rPr>
        <w:br/>
        <w:t>наше мышление, наша духовная дея-</w:t>
      </w:r>
      <w:r>
        <w:rPr>
          <w:color w:val="000000"/>
        </w:rPr>
        <w:br/>
        <w:t>тельность есть дурное; — ставить по-</w:t>
      </w:r>
      <w:r>
        <w:rPr>
          <w:color w:val="000000"/>
        </w:rPr>
        <w:br/>
        <w:t>знание ни во что есть чрезмерное сми-</w:t>
      </w:r>
    </w:p>
    <w:p w:rsidR="00931FC0" w:rsidRDefault="00931FC0" w:rsidP="00931FC0">
      <w:pPr>
        <w:shd w:val="clear" w:color="auto" w:fill="FFFFFF"/>
        <w:spacing w:line="211" w:lineRule="exact"/>
        <w:ind w:left="221" w:hanging="202"/>
      </w:pPr>
      <w:r>
        <w:rPr>
          <w:color w:val="000000"/>
        </w:rPr>
        <w:t>рение духа»... (327) [244-245].</w:t>
      </w:r>
      <w:r>
        <w:rPr>
          <w:color w:val="000000"/>
        </w:rPr>
        <w:br/>
        <w:t xml:space="preserve">Продолжение элеатов в Левкиппе и у </w:t>
      </w:r>
      <w:r>
        <w:rPr>
          <w:i/>
          <w:iCs/>
          <w:color w:val="000000"/>
          <w:spacing w:val="31"/>
        </w:rPr>
        <w:t>софистов...</w:t>
      </w:r>
    </w:p>
    <w:p w:rsidR="00931FC0" w:rsidRDefault="00931FC0" w:rsidP="00931FC0">
      <w:pPr>
        <w:shd w:val="clear" w:color="auto" w:fill="FFFFFF"/>
        <w:spacing w:before="182"/>
        <w:ind w:right="34"/>
        <w:jc w:val="center"/>
      </w:pPr>
      <w:bookmarkStart w:id="24" w:name="КГИФ_том13_философия_Гераклита"/>
      <w:bookmarkEnd w:id="24"/>
      <w:r>
        <w:rPr>
          <w:color w:val="000000"/>
          <w:sz w:val="18"/>
          <w:szCs w:val="18"/>
        </w:rPr>
        <w:t>ФИЛОСОФИЯ ГЕРАКЛИТА</w:t>
      </w:r>
    </w:p>
    <w:p w:rsidR="00931FC0" w:rsidRDefault="00931FC0" w:rsidP="00931FC0">
      <w:pPr>
        <w:shd w:val="clear" w:color="auto" w:fill="FFFFFF"/>
        <w:spacing w:before="120" w:line="206" w:lineRule="exact"/>
        <w:ind w:left="14" w:right="360" w:firstLine="202"/>
        <w:jc w:val="both"/>
      </w:pPr>
      <w:r>
        <w:rPr>
          <w:color w:val="000000"/>
        </w:rPr>
        <w:t xml:space="preserve">После Зенона (? он жил </w:t>
      </w:r>
      <w:r>
        <w:rPr>
          <w:i/>
          <w:iCs/>
          <w:color w:val="000000"/>
        </w:rPr>
        <w:t xml:space="preserve">после </w:t>
      </w:r>
      <w:r>
        <w:rPr>
          <w:color w:val="000000"/>
        </w:rPr>
        <w:t xml:space="preserve">Гераклита?) </w:t>
      </w:r>
      <w:r>
        <w:rPr>
          <w:color w:val="000000"/>
          <w:spacing w:val="-3"/>
          <w:vertAlign w:val="superscript"/>
        </w:rPr>
        <w:t>117</w:t>
      </w:r>
      <w:r>
        <w:rPr>
          <w:color w:val="000000"/>
          <w:spacing w:val="-3"/>
          <w:vertAlign w:val="superscript"/>
        </w:rPr>
        <w:br/>
      </w:r>
      <w:r>
        <w:rPr>
          <w:color w:val="000000"/>
        </w:rPr>
        <w:t>Гегель переходит к Гераклиту и говорит:</w:t>
      </w:r>
    </w:p>
    <w:p w:rsidR="00931FC0" w:rsidRDefault="00931FC0" w:rsidP="00931FC0">
      <w:pPr>
        <w:framePr w:h="412" w:hSpace="38" w:wrap="auto" w:vAnchor="text" w:hAnchor="text" w:x="5084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57175"/>
            <wp:effectExtent l="0" t="0" r="9525" b="9525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6" w:lineRule="exact"/>
        <w:ind w:left="10" w:right="365" w:firstLine="206"/>
        <w:jc w:val="both"/>
      </w:pPr>
      <w:r>
        <w:rPr>
          <w:color w:val="000000"/>
        </w:rPr>
        <w:t>«Она» (диалектика Зенона) «может быть также</w:t>
      </w:r>
      <w:r>
        <w:rPr>
          <w:color w:val="000000"/>
        </w:rPr>
        <w:br/>
        <w:t>названа еще субъективной диалектикой, поскольку</w:t>
      </w:r>
    </w:p>
    <w:p w:rsidR="00931FC0" w:rsidRDefault="00931FC0" w:rsidP="00931FC0">
      <w:pPr>
        <w:shd w:val="clear" w:color="auto" w:fill="FFFFFF"/>
        <w:spacing w:line="206" w:lineRule="exact"/>
        <w:ind w:left="10" w:right="365" w:firstLine="206"/>
        <w:jc w:val="both"/>
        <w:sectPr w:rsidR="00931FC0">
          <w:type w:val="continuous"/>
          <w:pgSz w:w="7937" w:h="11339"/>
          <w:pgMar w:top="1195" w:right="1080" w:bottom="360" w:left="14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6"/>
      </w:pPr>
      <w:r>
        <w:rPr>
          <w:rFonts w:ascii="Arial" w:hAnsi="Arial" w:cs="Arial"/>
          <w:color w:val="000000"/>
          <w:sz w:val="18"/>
          <w:szCs w:val="18"/>
        </w:rPr>
        <w:lastRenderedPageBreak/>
        <w:t>234</w:t>
      </w:r>
    </w:p>
    <w:p w:rsidR="00931FC0" w:rsidRDefault="00931FC0" w:rsidP="00931FC0">
      <w:pPr>
        <w:shd w:val="clear" w:color="auto" w:fill="FFFFFF"/>
        <w:ind w:left="96"/>
        <w:sectPr w:rsidR="00931FC0">
          <w:pgSz w:w="7937" w:h="11339"/>
          <w:pgMar w:top="1193" w:right="1660" w:bottom="360" w:left="838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auto" w:vAnchor="text" w:hAnchor="margin" w:x="-153" w:y="2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-474" w:y="20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293" w:h="974" w:hRule="exact" w:hSpace="38" w:wrap="notBeside" w:vAnchor="text" w:hAnchor="margin" w:x="-498" w:y="1835"/>
        <w:shd w:val="clear" w:color="auto" w:fill="FFFFFF"/>
        <w:ind w:left="5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293" w:h="974" w:hRule="exact" w:hSpace="38" w:wrap="notBeside" w:vAnchor="text" w:hAnchor="margin" w:x="-498" w:y="183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92"/>
        <w:ind w:left="14"/>
      </w:pPr>
      <w:r>
        <w:rPr>
          <w:noProof/>
        </w:rPr>
        <w:lastRenderedPageBreak/>
        <w:drawing>
          <wp:anchor distT="0" distB="0" distL="0" distR="0" simplePos="0" relativeHeight="251813888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1109345</wp:posOffset>
            </wp:positionV>
            <wp:extent cx="91440" cy="944880"/>
            <wp:effectExtent l="0" t="0" r="3810" b="7620"/>
            <wp:wrapThrough wrapText="bothSides">
              <wp:wrapPolygon edited="0">
                <wp:start x="0" y="0"/>
                <wp:lineTo x="0" y="21339"/>
                <wp:lineTo x="18000" y="21339"/>
                <wp:lineTo x="18000" y="0"/>
                <wp:lineTo x="0" y="0"/>
              </wp:wrapPolygon>
            </wp:wrapThrough>
            <wp:docPr id="2562" name="Рисунок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1"/>
          <w:sz w:val="22"/>
          <w:szCs w:val="22"/>
        </w:rPr>
        <w:t>она   принадлежит   рассматривающему   субъекту,</w:t>
      </w:r>
    </w:p>
    <w:p w:rsidR="00931FC0" w:rsidRDefault="00931FC0" w:rsidP="00931FC0">
      <w:pPr>
        <w:framePr w:h="811" w:hSpace="38" w:wrap="auto" w:vAnchor="text" w:hAnchor="text" w:x="-402" w:y="4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175" cy="514350"/>
            <wp:effectExtent l="0" t="0" r="9525" b="0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/>
        <w:jc w:val="both"/>
      </w:pPr>
      <w:r>
        <w:rPr>
          <w:color w:val="000000"/>
          <w:spacing w:val="-1"/>
          <w:sz w:val="22"/>
          <w:szCs w:val="22"/>
        </w:rPr>
        <w:t>и единое без этой диалектики, без этого движения,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есть одно, абстрактное тождество»... (328) [245].</w:t>
      </w:r>
      <w:r>
        <w:rPr>
          <w:color w:val="000000"/>
          <w:sz w:val="22"/>
          <w:szCs w:val="22"/>
        </w:rPr>
        <w:br/>
        <w:t>а раньше говорилось, см. цитату с стр. 309 [231]</w:t>
      </w:r>
      <w:r>
        <w:rPr>
          <w:color w:val="000000"/>
          <w:sz w:val="22"/>
          <w:szCs w:val="22"/>
        </w:rPr>
        <w:br/>
        <w:t xml:space="preserve">и др., что у Зенона </w:t>
      </w:r>
      <w:r>
        <w:rPr>
          <w:i/>
          <w:iCs/>
          <w:color w:val="000000"/>
          <w:sz w:val="22"/>
          <w:szCs w:val="22"/>
        </w:rPr>
        <w:t xml:space="preserve">объективная </w:t>
      </w:r>
      <w:r>
        <w:rPr>
          <w:color w:val="000000"/>
          <w:sz w:val="22"/>
          <w:szCs w:val="22"/>
        </w:rPr>
        <w:t>диалектика.</w:t>
      </w:r>
      <w:r>
        <w:rPr>
          <w:color w:val="000000"/>
          <w:sz w:val="22"/>
          <w:szCs w:val="22"/>
        </w:rPr>
        <w:br/>
        <w:t>Тут есть какое-то архитонкое „</w:t>
      </w:r>
      <w:r>
        <w:rPr>
          <w:color w:val="000000"/>
          <w:sz w:val="22"/>
          <w:szCs w:val="22"/>
          <w:lang w:val="en-US"/>
        </w:rPr>
        <w:t>distinguo</w:t>
      </w:r>
      <w:r>
        <w:rPr>
          <w:color w:val="000000"/>
          <w:sz w:val="22"/>
          <w:szCs w:val="22"/>
        </w:rPr>
        <w:t>" *. Ср.</w:t>
      </w:r>
      <w:r>
        <w:rPr>
          <w:color w:val="000000"/>
          <w:sz w:val="22"/>
          <w:szCs w:val="22"/>
        </w:rPr>
        <w:br/>
        <w:t>следующее:</w:t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rPr>
          <w:color w:val="000000"/>
          <w:sz w:val="22"/>
          <w:szCs w:val="22"/>
        </w:rPr>
        <w:t>«Диалектика: а) внешняя диалектика, резо-</w:t>
      </w:r>
      <w:r>
        <w:rPr>
          <w:color w:val="000000"/>
          <w:sz w:val="22"/>
          <w:szCs w:val="22"/>
        </w:rPr>
        <w:br/>
        <w:t>нирование вкривь и вкось, в которой не раство-</w:t>
      </w:r>
      <w:r>
        <w:rPr>
          <w:color w:val="000000"/>
          <w:sz w:val="22"/>
          <w:szCs w:val="22"/>
        </w:rPr>
        <w:br/>
        <w:t xml:space="preserve">ряется душа самой вещи; </w:t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57150" cy="133350"/>
            <wp:effectExtent l="0" t="0" r="0" b="0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имманентная диалек-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тика предмета, относимая однако (</w:t>
      </w:r>
      <w:r>
        <w:rPr>
          <w:color w:val="000000"/>
          <w:spacing w:val="-1"/>
          <w:sz w:val="22"/>
          <w:szCs w:val="22"/>
          <w:lang w:val="en-US"/>
        </w:rPr>
        <w:t>NB</w:t>
      </w:r>
      <w:r>
        <w:rPr>
          <w:color w:val="000000"/>
          <w:spacing w:val="-1"/>
          <w:sz w:val="22"/>
          <w:szCs w:val="22"/>
        </w:rPr>
        <w:t>) к способу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рассмотрения субъекта; </w:t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66675" cy="104775"/>
            <wp:effectExtent l="0" t="0" r="9525" b="9525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объективность Гера-</w:t>
      </w:r>
      <w:r>
        <w:rPr>
          <w:color w:val="000000"/>
          <w:sz w:val="22"/>
          <w:szCs w:val="22"/>
        </w:rPr>
        <w:br/>
        <w:t>клита, т. е. диалектика, понимаемая сама как</w:t>
      </w:r>
      <w:r>
        <w:rPr>
          <w:color w:val="000000"/>
          <w:sz w:val="22"/>
          <w:szCs w:val="22"/>
        </w:rPr>
        <w:br/>
        <w:t>принцип» (328) [246].</w:t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/>
          <w:pgMar w:top="1193" w:right="1660" w:bottom="360" w:left="1424" w:header="720" w:footer="720" w:gutter="0"/>
          <w:cols w:space="60"/>
          <w:noEndnote/>
        </w:sectPr>
      </w:pPr>
    </w:p>
    <w:p w:rsidR="00931FC0" w:rsidRDefault="00931FC0" w:rsidP="00931FC0">
      <w:pPr>
        <w:framePr w:h="1440" w:hSpace="10080" w:wrap="notBeside" w:vAnchor="text" w:hAnchor="margin" w:x="3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09925" cy="914400"/>
            <wp:effectExtent l="0" t="0" r="9525" b="0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53" w:h="1104" w:hRule="exact" w:hSpace="10080" w:wrap="notBeside" w:vAnchor="text" w:hAnchor="margin" w:x="567" w:y="1"/>
        <w:shd w:val="clear" w:color="auto" w:fill="FFFFFF"/>
        <w:spacing w:line="211" w:lineRule="exact"/>
        <w:ind w:left="10"/>
      </w:pPr>
      <w:r>
        <w:rPr>
          <w:noProof/>
        </w:rPr>
        <w:drawing>
          <wp:inline distT="0" distB="0" distL="0" distR="0">
            <wp:extent cx="66675" cy="57150"/>
            <wp:effectExtent l="0" t="0" r="9525" b="0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 ) субъективная диалектика</w:t>
      </w:r>
    </w:p>
    <w:p w:rsidR="00931FC0" w:rsidRDefault="00931FC0" w:rsidP="00931FC0">
      <w:pPr>
        <w:framePr w:w="4853" w:h="1104" w:hRule="exact" w:hSpace="10080" w:wrap="notBeside" w:vAnchor="text" w:hAnchor="margin" w:x="567" w:y="1"/>
        <w:shd w:val="clear" w:color="auto" w:fill="FFFFFF"/>
        <w:spacing w:line="211" w:lineRule="exact"/>
        <w:ind w:left="298" w:hanging="298"/>
        <w:jc w:val="both"/>
      </w:pPr>
      <w:r>
        <w:rPr>
          <w:noProof/>
          <w:position w:val="-4"/>
        </w:rPr>
        <w:drawing>
          <wp:inline distT="0" distB="0" distL="0" distR="0">
            <wp:extent cx="66675" cy="123825"/>
            <wp:effectExtent l="0" t="0" r="9525" b="9525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) в предмете есть диалектика, но </w:t>
      </w:r>
      <w:r>
        <w:rPr>
          <w:i/>
          <w:iCs/>
          <w:color w:val="000000"/>
          <w:sz w:val="22"/>
          <w:szCs w:val="22"/>
        </w:rPr>
        <w:t xml:space="preserve">я </w:t>
      </w:r>
      <w:r>
        <w:rPr>
          <w:color w:val="000000"/>
          <w:sz w:val="22"/>
          <w:szCs w:val="22"/>
        </w:rPr>
        <w:t>не знаю, мо-</w:t>
      </w:r>
      <w:r>
        <w:rPr>
          <w:color w:val="000000"/>
          <w:sz w:val="22"/>
          <w:szCs w:val="22"/>
        </w:rPr>
        <w:br/>
        <w:t xml:space="preserve">жет быть это </w:t>
      </w:r>
      <w:r>
        <w:rPr>
          <w:color w:val="000000"/>
          <w:sz w:val="22"/>
          <w:szCs w:val="22"/>
          <w:lang w:val="en-US"/>
        </w:rPr>
        <w:t>Schein</w:t>
      </w:r>
      <w:r>
        <w:rPr>
          <w:color w:val="000000"/>
          <w:sz w:val="22"/>
          <w:szCs w:val="22"/>
        </w:rPr>
        <w:t xml:space="preserve"> **, лишь явление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framePr w:w="4853" w:h="1104" w:hRule="exact" w:hSpace="10080" w:wrap="notBeside" w:vAnchor="text" w:hAnchor="margin" w:x="567" w:y="1"/>
        <w:shd w:val="clear" w:color="auto" w:fill="FFFFFF"/>
        <w:spacing w:line="211" w:lineRule="exact"/>
        <w:ind w:left="202" w:right="10" w:hanging="202"/>
        <w:jc w:val="both"/>
      </w:pPr>
      <w:r>
        <w:rPr>
          <w:noProof/>
          <w:position w:val="-5"/>
        </w:rPr>
        <w:drawing>
          <wp:inline distT="0" distB="0" distL="0" distR="0">
            <wp:extent cx="57150" cy="104775"/>
            <wp:effectExtent l="0" t="0" r="0" b="9525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) вполне объективная диалектика как принцип</w:t>
      </w:r>
      <w:r>
        <w:rPr>
          <w:color w:val="000000"/>
          <w:sz w:val="22"/>
          <w:szCs w:val="22"/>
        </w:rPr>
        <w:br/>
        <w:t>всего сущего</w:t>
      </w:r>
    </w:p>
    <w:p w:rsidR="00931FC0" w:rsidRDefault="00931FC0" w:rsidP="00931FC0">
      <w:pPr>
        <w:framePr w:h="658" w:hSpace="38" w:wrap="auto" w:vAnchor="text" w:hAnchor="text" w:x="39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9" w:hSpace="38" w:wrap="auto" w:vAnchor="text" w:hAnchor="text" w:x="390" w:y="8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61975"/>
            <wp:effectExtent l="0" t="0" r="9525" b="9525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68" w:y="1158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" w:line="211" w:lineRule="exact"/>
        <w:ind w:left="43"/>
        <w:jc w:val="both"/>
      </w:pPr>
      <w:r>
        <w:rPr>
          <w:color w:val="000000"/>
          <w:sz w:val="22"/>
          <w:szCs w:val="22"/>
        </w:rPr>
        <w:t>(У Гераклита): «Здесь перед нами открывается</w:t>
      </w:r>
      <w:r>
        <w:rPr>
          <w:color w:val="000000"/>
          <w:sz w:val="22"/>
          <w:szCs w:val="22"/>
        </w:rPr>
        <w:br/>
        <w:t>новая земля; нет ни одного положения Ге-</w:t>
      </w:r>
      <w:r>
        <w:rPr>
          <w:color w:val="000000"/>
          <w:sz w:val="22"/>
          <w:szCs w:val="22"/>
        </w:rPr>
        <w:br/>
        <w:t>раклита, которое я не принял бы в свою</w:t>
      </w:r>
      <w:r>
        <w:rPr>
          <w:color w:val="000000"/>
          <w:sz w:val="22"/>
          <w:szCs w:val="22"/>
        </w:rPr>
        <w:br/>
        <w:t xml:space="preserve">Логику» (328) [246]. </w:t>
      </w:r>
      <w:r>
        <w:rPr>
          <w:color w:val="000000"/>
          <w:spacing w:val="-1"/>
          <w:sz w:val="22"/>
          <w:szCs w:val="22"/>
        </w:rPr>
        <w:t xml:space="preserve">«Гераклит говорит: все есть становление; это </w:t>
      </w:r>
      <w:r>
        <w:rPr>
          <w:color w:val="000000"/>
          <w:spacing w:val="-2"/>
          <w:sz w:val="22"/>
          <w:szCs w:val="22"/>
        </w:rPr>
        <w:t>становление есть принцип. Это заключено в вы</w:t>
      </w:r>
      <w:r>
        <w:rPr>
          <w:color w:val="000000"/>
          <w:sz w:val="22"/>
          <w:szCs w:val="22"/>
        </w:rPr>
        <w:t>ражении: бытие столь же мало есть, как небы-</w:t>
      </w:r>
      <w:r>
        <w:rPr>
          <w:color w:val="000000"/>
          <w:sz w:val="22"/>
          <w:szCs w:val="22"/>
        </w:rPr>
        <w:br/>
        <w:t xml:space="preserve">тие»... (стр. 333 [249]). Познание того, что бытие и небытие суть только </w:t>
      </w:r>
      <w:r>
        <w:rPr>
          <w:color w:val="000000"/>
          <w:spacing w:val="-1"/>
          <w:sz w:val="22"/>
          <w:szCs w:val="22"/>
        </w:rPr>
        <w:t xml:space="preserve">лишенные истины абстракции, первым же истинным </w:t>
      </w:r>
      <w:r>
        <w:rPr>
          <w:color w:val="000000"/>
          <w:sz w:val="22"/>
          <w:szCs w:val="22"/>
        </w:rPr>
        <w:t>является только становление, представляет собой большое достижение. Рассудок считает, что оба в отдель-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ности истинны и имеют значимость; напротив, разум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познает одно в другом, познает, что в одном содер-</w:t>
      </w:r>
      <w:r>
        <w:rPr>
          <w:color w:val="000000"/>
          <w:sz w:val="22"/>
          <w:szCs w:val="22"/>
        </w:rPr>
        <w:br/>
        <w:t>жится его другое» (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„его другое"), — «вот почему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следует Вселенную, Абсолютное определять как стано-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вление» (334) [250].</w:t>
      </w:r>
    </w:p>
    <w:p w:rsidR="00931FC0" w:rsidRDefault="00931FC0" w:rsidP="00931FC0">
      <w:pPr>
        <w:spacing w:before="53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49" w:lineRule="exact"/>
        <w:ind w:left="278" w:firstLine="86"/>
      </w:pPr>
      <w:r>
        <w:rPr>
          <w:color w:val="000000"/>
          <w:sz w:val="16"/>
          <w:szCs w:val="16"/>
        </w:rPr>
        <w:t xml:space="preserve">* — «я различаю».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кажимость, видимость.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5150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150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150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  <w:sz w:val="18"/>
          <w:szCs w:val="18"/>
        </w:rPr>
        <w:t>235</w:t>
      </w:r>
    </w:p>
    <w:p w:rsidR="00931FC0" w:rsidRDefault="00931FC0" w:rsidP="00931FC0">
      <w:pPr>
        <w:shd w:val="clear" w:color="auto" w:fill="FFFFFF"/>
        <w:ind w:left="5150"/>
        <w:sectPr w:rsidR="00931FC0">
          <w:type w:val="continuous"/>
          <w:pgSz w:w="7937" w:h="11339"/>
          <w:pgMar w:top="1184" w:right="512" w:bottom="360" w:left="15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11" w:lineRule="exact"/>
        <w:jc w:val="both"/>
      </w:pPr>
      <w:r>
        <w:rPr>
          <w:color w:val="000000"/>
        </w:rPr>
        <w:lastRenderedPageBreak/>
        <w:t>«Аристотель говорит („</w:t>
      </w:r>
      <w:r>
        <w:rPr>
          <w:color w:val="000000"/>
          <w:lang w:val="en-US"/>
        </w:rPr>
        <w:t>De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mundo</w:t>
      </w:r>
      <w:r>
        <w:rPr>
          <w:color w:val="000000"/>
        </w:rPr>
        <w:t xml:space="preserve">" </w:t>
      </w:r>
      <w:r>
        <w:rPr>
          <w:color w:val="000000"/>
          <w:vertAlign w:val="superscript"/>
        </w:rPr>
        <w:t>118</w:t>
      </w:r>
      <w:r>
        <w:rPr>
          <w:color w:val="000000"/>
        </w:rPr>
        <w:t>, глава 5), что Ге-</w:t>
      </w:r>
      <w:r>
        <w:rPr>
          <w:color w:val="000000"/>
        </w:rPr>
        <w:br/>
        <w:t>раклит вообще «связывал целое и нецелое (часть)»,</w:t>
      </w:r>
      <w:r>
        <w:rPr>
          <w:color w:val="000000"/>
        </w:rPr>
        <w:br/>
        <w:t>... «сходящееся и расходящееся, созвучное и дис-</w:t>
      </w:r>
      <w:r>
        <w:rPr>
          <w:color w:val="000000"/>
        </w:rPr>
        <w:br/>
        <w:t>сонирующее; и из всего (противоположного) будет</w:t>
      </w:r>
      <w:r>
        <w:rPr>
          <w:color w:val="000000"/>
        </w:rPr>
        <w:br/>
        <w:t>одно, и из одного все»» (335) [250].</w:t>
      </w:r>
      <w:r>
        <w:rPr>
          <w:color w:val="000000"/>
        </w:rPr>
        <w:br/>
        <w:t>Платон   в   „Симпосионе"   приводит   взгляды   Гера-</w:t>
      </w:r>
      <w:r>
        <w:rPr>
          <w:color w:val="000000"/>
        </w:rPr>
        <w:br/>
        <w:t>клита (между прочим, применительно к музыке: гар-</w:t>
      </w:r>
      <w:r>
        <w:rPr>
          <w:color w:val="000000"/>
        </w:rPr>
        <w:br/>
        <w:t>мония состоит  из противоположностей) и выражение,</w:t>
      </w:r>
      <w:r>
        <w:rPr>
          <w:color w:val="000000"/>
        </w:rPr>
        <w:br/>
        <w:t xml:space="preserve">что-де „искусство музыканта соединяет различное" </w:t>
      </w:r>
      <w:r>
        <w:rPr>
          <w:color w:val="000000"/>
          <w:vertAlign w:val="superscript"/>
        </w:rPr>
        <w:t>119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53" w:right="1531" w:firstLine="211"/>
        <w:jc w:val="both"/>
      </w:pPr>
      <w:r>
        <w:rPr>
          <w:color w:val="000000"/>
        </w:rPr>
        <w:t>Гегель пишет: это не возражение про-</w:t>
      </w:r>
      <w:r>
        <w:rPr>
          <w:color w:val="000000"/>
        </w:rPr>
        <w:br/>
        <w:t>тив Гераклита (336) [251], ибо различ-</w:t>
      </w:r>
      <w:r>
        <w:rPr>
          <w:color w:val="000000"/>
        </w:rPr>
        <w:br/>
        <w:t>ное есть сущность гармонии:</w:t>
      </w:r>
    </w:p>
    <w:p w:rsidR="00931FC0" w:rsidRDefault="00931FC0" w:rsidP="00931FC0">
      <w:pPr>
        <w:framePr w:h="2155" w:hSpace="38" w:wrap="auto" w:vAnchor="text" w:hAnchor="text" w:x="3927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371600"/>
            <wp:effectExtent l="0" t="0" r="9525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3" w:h="1709" w:hRule="exact" w:hSpace="38" w:wrap="auto" w:vAnchor="text" w:hAnchor="text" w:x="4119" w:y="203"/>
        <w:shd w:val="clear" w:color="auto" w:fill="FFFFFF"/>
        <w:spacing w:line="211" w:lineRule="exact"/>
        <w:jc w:val="center"/>
      </w:pPr>
      <w:r>
        <w:rPr>
          <w:color w:val="000000"/>
        </w:rPr>
        <w:t>Очень верно</w:t>
      </w:r>
      <w:r>
        <w:rPr>
          <w:color w:val="000000"/>
        </w:rPr>
        <w:br/>
        <w:t>и важно:</w:t>
      </w:r>
      <w:r>
        <w:rPr>
          <w:color w:val="000000"/>
        </w:rPr>
        <w:br/>
        <w:t>„другое"</w:t>
      </w:r>
      <w:r>
        <w:rPr>
          <w:color w:val="000000"/>
        </w:rPr>
        <w:br/>
        <w:t xml:space="preserve">как  </w:t>
      </w:r>
      <w:r>
        <w:rPr>
          <w:i/>
          <w:iCs/>
          <w:color w:val="000000"/>
        </w:rPr>
        <w:t>свое</w:t>
      </w:r>
      <w:r>
        <w:rPr>
          <w:i/>
          <w:iCs/>
          <w:color w:val="000000"/>
        </w:rPr>
        <w:br/>
      </w:r>
      <w:r>
        <w:rPr>
          <w:color w:val="000000"/>
        </w:rPr>
        <w:t>другое, раз-</w:t>
      </w:r>
      <w:r>
        <w:rPr>
          <w:color w:val="000000"/>
        </w:rPr>
        <w:br/>
      </w:r>
      <w:r>
        <w:rPr>
          <w:color w:val="000000"/>
          <w:spacing w:val="-1"/>
        </w:rPr>
        <w:t xml:space="preserve">витие в </w:t>
      </w:r>
      <w:r>
        <w:rPr>
          <w:i/>
          <w:iCs/>
          <w:color w:val="000000"/>
        </w:rPr>
        <w:t>свою</w:t>
      </w:r>
    </w:p>
    <w:p w:rsidR="00931FC0" w:rsidRDefault="00931FC0" w:rsidP="00931FC0">
      <w:pPr>
        <w:framePr w:w="1253" w:h="1709" w:hRule="exact" w:hSpace="38" w:wrap="auto" w:vAnchor="text" w:hAnchor="text" w:x="4119" w:y="203"/>
        <w:shd w:val="clear" w:color="auto" w:fill="FFFFFF"/>
        <w:spacing w:line="211" w:lineRule="exact"/>
        <w:ind w:left="72" w:firstLine="168"/>
      </w:pPr>
      <w:r>
        <w:rPr>
          <w:color w:val="000000"/>
        </w:rPr>
        <w:t>противо-</w:t>
      </w:r>
      <w:r>
        <w:rPr>
          <w:color w:val="000000"/>
        </w:rPr>
        <w:br/>
        <w:t>положность</w:t>
      </w:r>
    </w:p>
    <w:p w:rsidR="00931FC0" w:rsidRDefault="00931FC0" w:rsidP="00931FC0">
      <w:pPr>
        <w:shd w:val="clear" w:color="auto" w:fill="FFFFFF"/>
        <w:spacing w:line="211" w:lineRule="exact"/>
        <w:ind w:left="264"/>
      </w:pPr>
      <w:r>
        <w:rPr>
          <w:color w:val="000000"/>
        </w:rPr>
        <w:t>«Эта гармония как раз есть абсолют-</w:t>
      </w:r>
    </w:p>
    <w:p w:rsidR="00931FC0" w:rsidRDefault="00931FC0" w:rsidP="00931FC0">
      <w:pPr>
        <w:shd w:val="clear" w:color="auto" w:fill="FFFFFF"/>
        <w:spacing w:line="211" w:lineRule="exact"/>
        <w:ind w:left="43" w:right="1536"/>
        <w:jc w:val="both"/>
      </w:pPr>
      <w:r>
        <w:rPr>
          <w:color w:val="000000"/>
        </w:rPr>
        <w:t>ное становление, изменение, — не ста-</w:t>
      </w:r>
      <w:r>
        <w:rPr>
          <w:color w:val="000000"/>
        </w:rPr>
        <w:br/>
        <w:t>новление другого, сейчас одно, а затем</w:t>
      </w:r>
      <w:r>
        <w:rPr>
          <w:color w:val="000000"/>
        </w:rPr>
        <w:br/>
        <w:t>другое. Существенно то, что каждое</w:t>
      </w:r>
      <w:r>
        <w:rPr>
          <w:color w:val="000000"/>
        </w:rPr>
        <w:br/>
        <w:t>отличное, особое отлично от какого-</w:t>
      </w:r>
      <w:r>
        <w:rPr>
          <w:color w:val="000000"/>
        </w:rPr>
        <w:br/>
        <w:t>либо другого, но не абстрактно от</w:t>
      </w:r>
      <w:r>
        <w:rPr>
          <w:color w:val="000000"/>
        </w:rPr>
        <w:br/>
        <w:t xml:space="preserve">какого-либо другого, а от </w:t>
      </w:r>
      <w:r>
        <w:rPr>
          <w:i/>
          <w:iCs/>
          <w:color w:val="000000"/>
        </w:rPr>
        <w:t xml:space="preserve">своего </w:t>
      </w:r>
      <w:r>
        <w:rPr>
          <w:color w:val="000000"/>
        </w:rPr>
        <w:t>дру-</w:t>
      </w:r>
      <w:r>
        <w:rPr>
          <w:color w:val="000000"/>
        </w:rPr>
        <w:br/>
        <w:t>гого; каждое существует лишь по-</w:t>
      </w:r>
      <w:r>
        <w:rPr>
          <w:color w:val="000000"/>
        </w:rPr>
        <w:br/>
        <w:t>стольку, поскольку в его понятии со-</w:t>
      </w:r>
    </w:p>
    <w:p w:rsidR="00931FC0" w:rsidRDefault="00931FC0" w:rsidP="00931FC0">
      <w:pPr>
        <w:shd w:val="clear" w:color="auto" w:fill="FFFFFF"/>
        <w:spacing w:line="211" w:lineRule="exact"/>
        <w:ind w:left="38"/>
      </w:pPr>
      <w:r>
        <w:rPr>
          <w:color w:val="000000"/>
        </w:rPr>
        <w:t>держится его другое»...</w:t>
      </w:r>
    </w:p>
    <w:p w:rsidR="00931FC0" w:rsidRDefault="00931FC0" w:rsidP="00931FC0">
      <w:pPr>
        <w:shd w:val="clear" w:color="auto" w:fill="FFFFFF"/>
        <w:spacing w:line="211" w:lineRule="exact"/>
        <w:ind w:left="29" w:right="29" w:firstLine="211"/>
        <w:jc w:val="both"/>
      </w:pPr>
      <w:r>
        <w:rPr>
          <w:color w:val="000000"/>
        </w:rPr>
        <w:t>«Также и в отношении тонов; они должны быть</w:t>
      </w:r>
      <w:r>
        <w:rPr>
          <w:color w:val="000000"/>
        </w:rPr>
        <w:br/>
        <w:t>различны, но так, чтобы они могли быть едиными»...</w:t>
      </w:r>
      <w:r>
        <w:rPr>
          <w:color w:val="000000"/>
        </w:rPr>
        <w:br/>
        <w:t>(336) [251]. Стр. 337 [252]: между прочим, Секст Эм-</w:t>
      </w:r>
      <w:r>
        <w:rPr>
          <w:color w:val="000000"/>
        </w:rPr>
        <w:br/>
        <w:t>пирик (и Аристотель) причислены к... «лучшим сви-</w:t>
      </w:r>
      <w:r>
        <w:rPr>
          <w:color w:val="000000"/>
        </w:rPr>
        <w:br/>
        <w:t>детелям»...</w:t>
      </w:r>
    </w:p>
    <w:p w:rsidR="00931FC0" w:rsidRDefault="00931FC0" w:rsidP="00931FC0">
      <w:pPr>
        <w:shd w:val="clear" w:color="auto" w:fill="FFFFFF"/>
        <w:spacing w:line="211" w:lineRule="exact"/>
        <w:ind w:left="24" w:right="38" w:firstLine="226"/>
        <w:jc w:val="both"/>
      </w:pPr>
      <w:r>
        <w:rPr>
          <w:color w:val="000000"/>
        </w:rPr>
        <w:t>Гераклит говорил: „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Zeit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ist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das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erste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korperliche</w:t>
      </w:r>
      <w:r>
        <w:rPr>
          <w:color w:val="000000"/>
        </w:rPr>
        <w:br/>
      </w:r>
      <w:r>
        <w:rPr>
          <w:color w:val="000000"/>
          <w:lang w:val="en-US"/>
        </w:rPr>
        <w:t>Wesen</w:t>
      </w:r>
      <w:r>
        <w:rPr>
          <w:color w:val="000000"/>
        </w:rPr>
        <w:t>" * (Секст Эмпирик) — стр. (338).</w:t>
      </w:r>
    </w:p>
    <w:p w:rsidR="00931FC0" w:rsidRDefault="00931FC0" w:rsidP="00931FC0">
      <w:pPr>
        <w:shd w:val="clear" w:color="auto" w:fill="FFFFFF"/>
        <w:spacing w:line="211" w:lineRule="exact"/>
        <w:ind w:left="29" w:right="38" w:firstLine="206"/>
        <w:jc w:val="both"/>
      </w:pPr>
      <w:r>
        <w:rPr>
          <w:color w:val="000000"/>
          <w:lang w:val="en-US"/>
        </w:rPr>
        <w:t>korperliche</w:t>
      </w:r>
      <w:r>
        <w:rPr>
          <w:color w:val="000000"/>
        </w:rPr>
        <w:t xml:space="preserve"> — „неловкое" выражение (может быть-де</w:t>
      </w:r>
      <w:r>
        <w:rPr>
          <w:color w:val="000000"/>
        </w:rPr>
        <w:br/>
        <w:t>(</w:t>
      </w:r>
      <w:r>
        <w:rPr>
          <w:color w:val="000000"/>
          <w:lang w:val="en-US"/>
        </w:rPr>
        <w:t>NB</w:t>
      </w:r>
      <w:r>
        <w:rPr>
          <w:color w:val="000000"/>
        </w:rPr>
        <w:t>) скептиком выбранное (</w:t>
      </w:r>
      <w:r>
        <w:rPr>
          <w:color w:val="000000"/>
          <w:lang w:val="en-US"/>
        </w:rPr>
        <w:t>NB</w:t>
      </w:r>
      <w:r>
        <w:rPr>
          <w:color w:val="000000"/>
        </w:rPr>
        <w:t>)), — но-де время „</w:t>
      </w:r>
      <w:r>
        <w:rPr>
          <w:color w:val="000000"/>
          <w:lang w:val="en-US"/>
        </w:rPr>
        <w:t>das</w:t>
      </w:r>
      <w:r>
        <w:rPr>
          <w:color w:val="000000"/>
        </w:rPr>
        <w:br/>
      </w:r>
      <w:r>
        <w:rPr>
          <w:color w:val="000000"/>
          <w:lang w:val="en-US"/>
        </w:rPr>
        <w:t>erste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sinnliche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Wesen</w:t>
      </w:r>
      <w:r>
        <w:rPr>
          <w:color w:val="000000"/>
        </w:rPr>
        <w:t>"... **</w:t>
      </w:r>
    </w:p>
    <w:p w:rsidR="00931FC0" w:rsidRDefault="00931FC0" w:rsidP="00931FC0">
      <w:pPr>
        <w:shd w:val="clear" w:color="auto" w:fill="FFFFFF"/>
        <w:spacing w:line="211" w:lineRule="exact"/>
        <w:ind w:left="24" w:right="38" w:firstLine="221"/>
        <w:jc w:val="both"/>
      </w:pPr>
      <w:r>
        <w:rPr>
          <w:color w:val="000000"/>
        </w:rPr>
        <w:t>... «Время есть чистое становление, как созерцае-</w:t>
      </w:r>
      <w:r>
        <w:rPr>
          <w:color w:val="000000"/>
        </w:rPr>
        <w:br/>
        <w:t>мое»... (338) [252].</w:t>
      </w:r>
    </w:p>
    <w:p w:rsidR="00931FC0" w:rsidRDefault="00931FC0" w:rsidP="00931FC0">
      <w:pPr>
        <w:shd w:val="clear" w:color="auto" w:fill="FFFFFF"/>
        <w:spacing w:line="211" w:lineRule="exact"/>
        <w:ind w:left="19" w:right="43" w:firstLine="206"/>
        <w:jc w:val="both"/>
      </w:pPr>
      <w:r>
        <w:rPr>
          <w:color w:val="000000"/>
        </w:rPr>
        <w:t>По поводу того, что Гераклит считал процессом</w:t>
      </w:r>
      <w:r>
        <w:rPr>
          <w:color w:val="000000"/>
        </w:rPr>
        <w:br/>
        <w:t>огонь, Гегель говорит: «Огонь есть физическое время;</w:t>
      </w:r>
      <w:r>
        <w:rPr>
          <w:color w:val="000000"/>
        </w:rPr>
        <w:br/>
        <w:t>это абсолютное беспокойство» (340) [253], — а дальше,</w:t>
      </w:r>
      <w:r>
        <w:rPr>
          <w:color w:val="000000"/>
        </w:rPr>
        <w:br/>
        <w:t>по поводу натурфилософии Гераклита:</w:t>
      </w:r>
    </w:p>
    <w:p w:rsidR="00931FC0" w:rsidRDefault="00931FC0" w:rsidP="00931FC0">
      <w:pPr>
        <w:spacing w:before="48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54" w:lineRule="exact"/>
        <w:ind w:left="254" w:firstLine="82"/>
      </w:pPr>
      <w:r>
        <w:rPr>
          <w:color w:val="000000"/>
          <w:sz w:val="16"/>
          <w:szCs w:val="16"/>
        </w:rPr>
        <w:t xml:space="preserve">* — «время есть первая телесная сущность». </w:t>
      </w:r>
      <w:r>
        <w:rPr>
          <w:i/>
          <w:iCs/>
          <w:color w:val="000000"/>
          <w:sz w:val="16"/>
          <w:szCs w:val="16"/>
        </w:rPr>
        <w:t>Рев,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•* — «первая чувственная сущность».,,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9" w:line="154" w:lineRule="exact"/>
        <w:ind w:left="254" w:firstLine="82"/>
        <w:sectPr w:rsidR="00931FC0">
          <w:type w:val="continuous"/>
          <w:pgSz w:w="7937" w:h="11339"/>
          <w:pgMar w:top="1184" w:right="988" w:bottom="360" w:left="15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11"/>
      </w:pPr>
      <w:r>
        <w:rPr>
          <w:color w:val="000000"/>
          <w:sz w:val="18"/>
          <w:szCs w:val="18"/>
        </w:rPr>
        <w:lastRenderedPageBreak/>
        <w:t>236</w:t>
      </w:r>
    </w:p>
    <w:p w:rsidR="00931FC0" w:rsidRDefault="00931FC0" w:rsidP="00931FC0">
      <w:pPr>
        <w:shd w:val="clear" w:color="auto" w:fill="FFFFFF"/>
        <w:ind w:left="211"/>
        <w:sectPr w:rsidR="00931FC0">
          <w:pgSz w:w="7937" w:h="11339"/>
          <w:pgMar w:top="1196" w:right="1595" w:bottom="360" w:left="769" w:header="720" w:footer="720" w:gutter="0"/>
          <w:cols w:space="60"/>
          <w:noEndnote/>
        </w:sectPr>
      </w:pPr>
    </w:p>
    <w:p w:rsidR="00931FC0" w:rsidRDefault="00931FC0" w:rsidP="00931FC0">
      <w:pPr>
        <w:framePr w:h="1282" w:hSpace="38" w:wrap="notBeside" w:vAnchor="text" w:hAnchor="margin" w:x="-172" w:y="49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09625"/>
            <wp:effectExtent l="0" t="0" r="9525" b="9525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552"/>
        <w:jc w:val="both"/>
      </w:pPr>
      <w:r>
        <w:rPr>
          <w:color w:val="000000"/>
        </w:rPr>
        <w:lastRenderedPageBreak/>
        <w:t>... «Она» (</w:t>
      </w:r>
      <w:r>
        <w:rPr>
          <w:color w:val="000000"/>
          <w:lang w:val="en-US"/>
        </w:rPr>
        <w:t>Natur</w:t>
      </w:r>
      <w:r>
        <w:rPr>
          <w:color w:val="000000"/>
        </w:rPr>
        <w:t xml:space="preserve"> *) «есть процесс в самой себе»...</w:t>
      </w:r>
      <w:r>
        <w:rPr>
          <w:color w:val="000000"/>
        </w:rPr>
        <w:br/>
        <w:t>(344) [253]... «природа есть это никогда не находя-</w:t>
      </w:r>
      <w:r>
        <w:rPr>
          <w:color w:val="000000"/>
        </w:rPr>
        <w:br/>
        <w:t>щееся в состоянии покоя, и все есть переход</w:t>
      </w:r>
      <w:r>
        <w:rPr>
          <w:color w:val="000000"/>
        </w:rPr>
        <w:br/>
        <w:t>из одного в другое, из раздвоения в единство и из</w:t>
      </w:r>
      <w:r>
        <w:rPr>
          <w:color w:val="000000"/>
        </w:rPr>
        <w:br/>
        <w:t>единства в раздвоение»... (341) [254].</w:t>
      </w:r>
    </w:p>
    <w:p w:rsidR="00931FC0" w:rsidRDefault="00931FC0" w:rsidP="00931FC0">
      <w:pPr>
        <w:shd w:val="clear" w:color="auto" w:fill="FFFFFF"/>
        <w:spacing w:line="211" w:lineRule="exact"/>
        <w:ind w:left="538" w:firstLine="211"/>
      </w:pPr>
      <w:r>
        <w:rPr>
          <w:color w:val="000000"/>
        </w:rPr>
        <w:t xml:space="preserve">«Понять  природу, значит: изобразить  </w:t>
      </w:r>
      <w:r>
        <w:rPr>
          <w:i/>
          <w:iCs/>
          <w:color w:val="000000"/>
        </w:rPr>
        <w:t xml:space="preserve">ее  </w:t>
      </w:r>
      <w:r>
        <w:rPr>
          <w:color w:val="000000"/>
        </w:rPr>
        <w:t>как</w:t>
      </w:r>
      <w:r>
        <w:rPr>
          <w:color w:val="000000"/>
        </w:rPr>
        <w:br/>
        <w:t>процесс»... (339) [253].</w:t>
      </w:r>
      <w:r>
        <w:rPr>
          <w:color w:val="000000"/>
        </w:rPr>
        <w:br/>
        <w:t>Тут-де узость естествоиспытателей:</w:t>
      </w:r>
    </w:p>
    <w:p w:rsidR="00931FC0" w:rsidRDefault="00931FC0" w:rsidP="00931FC0">
      <w:pPr>
        <w:framePr w:h="873" w:hSpace="38" w:wrap="auto" w:vAnchor="text" w:hAnchor="text" w:x="351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35" w:y="313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523" w:right="19" w:firstLine="221"/>
        <w:jc w:val="both"/>
      </w:pPr>
      <w:r>
        <w:rPr>
          <w:color w:val="000000"/>
        </w:rPr>
        <w:t>... «Если послушать их» (</w:t>
      </w:r>
      <w:r>
        <w:rPr>
          <w:color w:val="000000"/>
          <w:lang w:val="en-US"/>
        </w:rPr>
        <w:t>Naturforscher</w:t>
      </w:r>
      <w:r>
        <w:rPr>
          <w:color w:val="000000"/>
        </w:rPr>
        <w:t xml:space="preserve"> **), «то</w:t>
      </w:r>
      <w:r>
        <w:rPr>
          <w:color w:val="000000"/>
        </w:rPr>
        <w:br/>
        <w:t>они наблюдают, говорят только то, что видят; но</w:t>
      </w:r>
      <w:r>
        <w:rPr>
          <w:color w:val="000000"/>
        </w:rPr>
        <w:br/>
        <w:t>это не верно, они бессознательно преобразуют</w:t>
      </w:r>
      <w:r>
        <w:rPr>
          <w:color w:val="000000"/>
        </w:rPr>
        <w:br/>
        <w:t>непосредственно виденное с помощью понятия.</w:t>
      </w:r>
      <w:r>
        <w:rPr>
          <w:color w:val="000000"/>
        </w:rPr>
        <w:br/>
        <w:t>И спор ведется не о противоречии между наблю-</w:t>
      </w:r>
      <w:r>
        <w:rPr>
          <w:color w:val="000000"/>
        </w:rPr>
        <w:br/>
        <w:t>дением и абсолютным понятием, а о противоречии</w:t>
      </w:r>
      <w:r>
        <w:rPr>
          <w:color w:val="000000"/>
        </w:rPr>
        <w:br/>
        <w:t>между ограниченным фиксированным понятием и</w:t>
      </w:r>
    </w:p>
    <w:p w:rsidR="00931FC0" w:rsidRDefault="00931FC0" w:rsidP="00931FC0">
      <w:pPr>
        <w:shd w:val="clear" w:color="auto" w:fill="FFFFFF"/>
        <w:spacing w:line="211" w:lineRule="exact"/>
        <w:ind w:left="5" w:right="29"/>
        <w:jc w:val="both"/>
      </w:pPr>
      <w:r>
        <w:rPr>
          <w:color w:val="000000"/>
        </w:rPr>
        <w:t>абсолютным понятием. Они доказывают, что пре-</w:t>
      </w:r>
      <w:r>
        <w:rPr>
          <w:color w:val="000000"/>
        </w:rPr>
        <w:br/>
        <w:t>вращений не существует»... (344—345) [256].</w:t>
      </w:r>
      <w:r>
        <w:rPr>
          <w:color w:val="000000"/>
        </w:rPr>
        <w:br/>
        <w:t>... «Вода, раздвояющаяся в своем процессе, обна-</w:t>
      </w:r>
      <w:r>
        <w:rPr>
          <w:color w:val="000000"/>
        </w:rPr>
        <w:br/>
        <w:t>руживает водород и кислород: — последние не воз-</w:t>
      </w:r>
      <w:r>
        <w:rPr>
          <w:color w:val="000000"/>
        </w:rPr>
        <w:br/>
        <w:t>никли, а существовали уже раньше как таковые, как</w:t>
      </w:r>
      <w:r>
        <w:rPr>
          <w:color w:val="000000"/>
        </w:rPr>
        <w:br/>
        <w:t>пасти, из которых состоит вода» (так передразнивает</w:t>
      </w:r>
      <w:r>
        <w:rPr>
          <w:color w:val="000000"/>
        </w:rPr>
        <w:br/>
        <w:t>Гегель естествоиспытателей)...</w:t>
      </w:r>
    </w:p>
    <w:p w:rsidR="00931FC0" w:rsidRDefault="00931FC0" w:rsidP="00931FC0">
      <w:pPr>
        <w:shd w:val="clear" w:color="auto" w:fill="FFFFFF"/>
        <w:spacing w:after="86" w:line="211" w:lineRule="exact"/>
        <w:ind w:right="34" w:firstLine="226"/>
        <w:jc w:val="both"/>
      </w:pPr>
      <w:r>
        <w:rPr>
          <w:color w:val="000000"/>
        </w:rPr>
        <w:t>«Так происходит со всяким словесным выраже-</w:t>
      </w:r>
      <w:r>
        <w:rPr>
          <w:color w:val="000000"/>
        </w:rPr>
        <w:br/>
        <w:t>нием восприятия и опыта; поскольку человек го-</w:t>
      </w:r>
      <w:r>
        <w:rPr>
          <w:color w:val="000000"/>
        </w:rPr>
        <w:br/>
        <w:t>ворит, в его словах содержится понятие; понятия</w:t>
      </w:r>
      <w:r>
        <w:rPr>
          <w:color w:val="000000"/>
        </w:rPr>
        <w:br/>
        <w:t>нельзя не допустить, воспроизведенное в сознании</w:t>
      </w:r>
      <w:r>
        <w:rPr>
          <w:color w:val="000000"/>
        </w:rPr>
        <w:br/>
        <w:t>всегда содержит в себе налет всеобщности и ис-</w:t>
      </w:r>
      <w:r>
        <w:rPr>
          <w:color w:val="000000"/>
        </w:rPr>
        <w:br/>
        <w:t>тины».</w:t>
      </w:r>
    </w:p>
    <w:p w:rsidR="00931FC0" w:rsidRDefault="00931FC0" w:rsidP="00931FC0">
      <w:pPr>
        <w:shd w:val="clear" w:color="auto" w:fill="FFFFFF"/>
        <w:spacing w:after="86" w:line="211" w:lineRule="exact"/>
        <w:ind w:right="34" w:firstLine="226"/>
        <w:jc w:val="both"/>
        <w:sectPr w:rsidR="00931FC0">
          <w:type w:val="continuous"/>
          <w:pgSz w:w="7937" w:h="11339"/>
          <w:pgMar w:top="1196" w:right="1595" w:bottom="360" w:left="942" w:header="720" w:footer="720" w:gutter="0"/>
          <w:cols w:space="60"/>
          <w:noEndnote/>
        </w:sectPr>
      </w:pPr>
    </w:p>
    <w:p w:rsidR="00931FC0" w:rsidRDefault="00931FC0" w:rsidP="00931FC0">
      <w:pPr>
        <w:framePr w:h="1939" w:hSpace="10080" w:wrap="notBeside" w:vAnchor="text" w:hAnchor="margin" w:x="2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1228725"/>
            <wp:effectExtent l="0" t="0" r="0" b="9525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52" w:h="1694" w:hRule="exact" w:hSpace="10080" w:wrap="notBeside" w:vAnchor="text" w:hAnchor="margin" w:x="179" w:y="107"/>
        <w:shd w:val="clear" w:color="auto" w:fill="FFFFFF"/>
        <w:spacing w:line="211" w:lineRule="exact"/>
        <w:ind w:firstLine="211"/>
        <w:jc w:val="both"/>
      </w:pPr>
      <w:r>
        <w:rPr>
          <w:color w:val="000000"/>
        </w:rPr>
        <w:t>Очень верно и важно — именно это повторял попу-</w:t>
      </w:r>
      <w:r>
        <w:rPr>
          <w:color w:val="000000"/>
        </w:rPr>
        <w:br/>
        <w:t>лярнее Энгельс, когда писал, что естествоиспытатели</w:t>
      </w:r>
      <w:r>
        <w:rPr>
          <w:color w:val="000000"/>
        </w:rPr>
        <w:br/>
        <w:t>должны знать, что итоги естествознания суть понятия,</w:t>
      </w:r>
      <w:r>
        <w:rPr>
          <w:color w:val="000000"/>
        </w:rPr>
        <w:br/>
        <w:t>а искусство оперировать с понятиями не прирожде-</w:t>
      </w:r>
      <w:r>
        <w:rPr>
          <w:color w:val="000000"/>
        </w:rPr>
        <w:br/>
        <w:t>но, а есть результат 2000-летнего развития естествозна-</w:t>
      </w:r>
      <w:r>
        <w:rPr>
          <w:color w:val="000000"/>
        </w:rPr>
        <w:br/>
        <w:t xml:space="preserve">ния и философии </w:t>
      </w:r>
      <w:r>
        <w:rPr>
          <w:color w:val="000000"/>
          <w:vertAlign w:val="superscript"/>
        </w:rPr>
        <w:t>120</w:t>
      </w:r>
      <w:r>
        <w:rPr>
          <w:color w:val="000000"/>
        </w:rPr>
        <w:t>.</w:t>
      </w:r>
    </w:p>
    <w:p w:rsidR="00931FC0" w:rsidRDefault="00931FC0" w:rsidP="00931FC0">
      <w:pPr>
        <w:framePr w:w="5352" w:h="1694" w:hRule="exact" w:hSpace="10080" w:wrap="notBeside" w:vAnchor="text" w:hAnchor="margin" w:x="179" w:y="107"/>
        <w:shd w:val="clear" w:color="auto" w:fill="FFFFFF"/>
        <w:spacing w:line="211" w:lineRule="exact"/>
        <w:ind w:right="5" w:firstLine="211"/>
        <w:jc w:val="both"/>
      </w:pPr>
      <w:r>
        <w:rPr>
          <w:color w:val="000000"/>
        </w:rPr>
        <w:t>У естествоиспытателей узко понятие превращения</w:t>
      </w:r>
      <w:r>
        <w:rPr>
          <w:color w:val="000000"/>
        </w:rPr>
        <w:br/>
        <w:t>и нет понимания диалектики.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352" w:h="1694" w:hRule="exact" w:hSpace="10080" w:wrap="notBeside" w:vAnchor="text" w:hAnchor="margin" w:x="179" w:y="107"/>
        <w:shd w:val="clear" w:color="auto" w:fill="FFFFFF"/>
        <w:spacing w:line="211" w:lineRule="exact"/>
        <w:ind w:right="5" w:firstLine="211"/>
        <w:jc w:val="both"/>
        <w:sectPr w:rsidR="00931FC0">
          <w:type w:val="continuous"/>
          <w:pgSz w:w="7937" w:h="11339"/>
          <w:pgMar w:top="1196" w:right="1595" w:bottom="360" w:left="769" w:header="720" w:footer="720" w:gutter="0"/>
          <w:cols w:space="720"/>
          <w:noEndnote/>
        </w:sectPr>
      </w:pPr>
    </w:p>
    <w:p w:rsidR="00931FC0" w:rsidRDefault="00931FC0" w:rsidP="00931FC0">
      <w:pPr>
        <w:spacing w:before="86"/>
        <w:ind w:left="144" w:right="46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4" w:lineRule="exact"/>
        <w:ind w:left="408" w:firstLine="77"/>
      </w:pPr>
      <w:r>
        <w:rPr>
          <w:color w:val="000000"/>
          <w:sz w:val="16"/>
          <w:szCs w:val="16"/>
        </w:rPr>
        <w:t xml:space="preserve">* — природа. </w:t>
      </w:r>
      <w:r>
        <w:rPr>
          <w:i/>
          <w:iCs/>
          <w:color w:val="000000"/>
          <w:sz w:val="16"/>
          <w:szCs w:val="16"/>
        </w:rPr>
        <w:t>Рей.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естествоиспытателей,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86" w:line="144" w:lineRule="exact"/>
        <w:ind w:left="408" w:firstLine="77"/>
      </w:pPr>
    </w:p>
    <w:p w:rsidR="00931FC0" w:rsidRDefault="00931FC0" w:rsidP="00931FC0">
      <w:pPr>
        <w:shd w:val="clear" w:color="auto" w:fill="FFFFFF"/>
        <w:spacing w:before="86" w:line="144" w:lineRule="exact"/>
        <w:ind w:left="408" w:firstLine="77"/>
        <w:sectPr w:rsidR="00931FC0">
          <w:type w:val="continuous"/>
          <w:pgSz w:w="7937" w:h="11339"/>
          <w:pgMar w:top="1196" w:right="1595" w:bottom="360" w:left="7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413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237</w:t>
      </w:r>
    </w:p>
    <w:p w:rsidR="00931FC0" w:rsidRDefault="00931FC0" w:rsidP="00931FC0">
      <w:pPr>
        <w:shd w:val="clear" w:color="auto" w:fill="FFFFFF"/>
        <w:spacing w:before="245" w:line="211" w:lineRule="exact"/>
        <w:ind w:left="58" w:right="413" w:firstLine="221"/>
        <w:jc w:val="both"/>
      </w:pPr>
      <w:r>
        <w:rPr>
          <w:color w:val="000000"/>
        </w:rPr>
        <w:t>... «Он» (</w:t>
      </w:r>
      <w:r>
        <w:rPr>
          <w:color w:val="000000"/>
          <w:lang w:val="en-US"/>
        </w:rPr>
        <w:t>Heraklit</w:t>
      </w:r>
      <w:r>
        <w:rPr>
          <w:color w:val="000000"/>
        </w:rPr>
        <w:t>) — «тот, кто впервые выразил при-</w:t>
      </w:r>
      <w:r>
        <w:rPr>
          <w:color w:val="000000"/>
        </w:rPr>
        <w:br/>
        <w:t>роду бесконечного и впервые также понял природу</w:t>
      </w:r>
      <w:r>
        <w:rPr>
          <w:color w:val="000000"/>
        </w:rPr>
        <w:br/>
        <w:t>как в себе бесконечную, то есть понял ее сущность —</w:t>
      </w:r>
      <w:r>
        <w:rPr>
          <w:color w:val="000000"/>
        </w:rPr>
        <w:br/>
        <w:t>как процесс»... (346) [257].</w:t>
      </w:r>
    </w:p>
    <w:p w:rsidR="00931FC0" w:rsidRDefault="00931FC0" w:rsidP="00931FC0">
      <w:pPr>
        <w:shd w:val="clear" w:color="auto" w:fill="FFFFFF"/>
        <w:spacing w:line="211" w:lineRule="exact"/>
        <w:ind w:left="53" w:right="418" w:firstLine="206"/>
        <w:jc w:val="both"/>
      </w:pPr>
      <w:r>
        <w:rPr>
          <w:color w:val="000000"/>
        </w:rPr>
        <w:t xml:space="preserve">О «понятии необходимости» — ср. стр. </w:t>
      </w:r>
      <w:r>
        <w:rPr>
          <w:i/>
          <w:iCs/>
          <w:color w:val="000000"/>
        </w:rPr>
        <w:t xml:space="preserve">347 </w:t>
      </w:r>
      <w:r>
        <w:rPr>
          <w:color w:val="000000"/>
        </w:rPr>
        <w:t>[258]. Герак-</w:t>
      </w:r>
      <w:r>
        <w:rPr>
          <w:color w:val="000000"/>
        </w:rPr>
        <w:br/>
        <w:t>лит-де не мог видеть истину в «чувственной достовер-</w:t>
      </w:r>
      <w:r>
        <w:rPr>
          <w:color w:val="000000"/>
        </w:rPr>
        <w:br/>
        <w:t>ности» — но  в „необходимости"</w:t>
      </w:r>
    </w:p>
    <w:p w:rsidR="00931FC0" w:rsidRDefault="00931FC0" w:rsidP="00931FC0">
      <w:pPr>
        <w:ind w:left="3230" w:right="6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0" cy="133350"/>
            <wp:effectExtent l="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149"/>
        <w:ind w:right="504"/>
        <w:jc w:val="right"/>
      </w:pPr>
      <w:r>
        <w:rPr>
          <w:rFonts w:ascii="Arial" w:hAnsi="Arial" w:cs="Arial"/>
          <w:b/>
          <w:bCs/>
          <w:i/>
          <w:iCs/>
          <w:color w:val="000000"/>
        </w:rPr>
        <w:t>*</w:t>
      </w:r>
    </w:p>
    <w:p w:rsidR="00931FC0" w:rsidRDefault="00931FC0" w:rsidP="00931FC0">
      <w:pPr>
        <w:shd w:val="clear" w:color="auto" w:fill="FFFFFF"/>
        <w:spacing w:after="149"/>
        <w:ind w:right="504"/>
        <w:jc w:val="right"/>
        <w:sectPr w:rsidR="00931FC0">
          <w:pgSz w:w="7937" w:h="11339"/>
          <w:pgMar w:top="1179" w:right="719" w:bottom="360" w:left="1409" w:header="720" w:footer="720" w:gutter="0"/>
          <w:cols w:space="60"/>
          <w:noEndnote/>
        </w:sectPr>
      </w:pPr>
    </w:p>
    <w:p w:rsidR="00931FC0" w:rsidRDefault="00931FC0" w:rsidP="00931FC0">
      <w:pPr>
        <w:framePr w:h="480" w:hSpace="38" w:wrap="notBeside" w:vAnchor="text" w:hAnchor="margin" w:x="48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04800"/>
            <wp:effectExtent l="0" t="0" r="9525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1" w:hSpace="38" w:wrap="notBeside" w:vAnchor="text" w:hAnchor="margin" w:x="3145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notBeside" w:vAnchor="text" w:hAnchor="margin" w:x="4686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622" w:h="432" w:hRule="exact" w:hSpace="38" w:wrap="notBeside" w:vAnchor="text" w:hAnchor="margin" w:x="3145" w:y="15"/>
        <w:shd w:val="clear" w:color="auto" w:fill="FFFFFF"/>
        <w:spacing w:line="216" w:lineRule="exact"/>
      </w:pPr>
      <w:r>
        <w:rPr>
          <w:i/>
          <w:iCs/>
          <w:color w:val="000000"/>
        </w:rPr>
        <w:t>„а б с о л ю т-</w:t>
      </w:r>
      <w:r>
        <w:rPr>
          <w:i/>
          <w:iCs/>
          <w:color w:val="000000"/>
        </w:rPr>
        <w:br/>
        <w:t xml:space="preserve">н а я   </w:t>
      </w:r>
      <w:r>
        <w:rPr>
          <w:i/>
          <w:iCs/>
          <w:color w:val="000000"/>
          <w:spacing w:val="45"/>
        </w:rPr>
        <w:t>связь"</w:t>
      </w:r>
    </w:p>
    <w:p w:rsidR="00931FC0" w:rsidRDefault="00931FC0" w:rsidP="00931FC0">
      <w:pPr>
        <w:shd w:val="clear" w:color="auto" w:fill="FFFFFF"/>
        <w:spacing w:before="14" w:line="211" w:lineRule="exact"/>
      </w:pPr>
      <w:r>
        <w:rPr>
          <w:i/>
          <w:iCs/>
          <w:color w:val="000000"/>
          <w:spacing w:val="43"/>
        </w:rPr>
        <w:lastRenderedPageBreak/>
        <w:t>«абсолютное</w:t>
      </w:r>
      <w:r>
        <w:rPr>
          <w:i/>
          <w:iCs/>
          <w:color w:val="000000"/>
        </w:rPr>
        <w:t xml:space="preserve">    </w:t>
      </w:r>
      <w:r>
        <w:rPr>
          <w:i/>
          <w:iCs/>
          <w:color w:val="000000"/>
          <w:spacing w:val="39"/>
        </w:rPr>
        <w:t>опосред-</w:t>
      </w:r>
      <w:r>
        <w:rPr>
          <w:i/>
          <w:iCs/>
          <w:color w:val="000000"/>
          <w:spacing w:val="39"/>
        </w:rPr>
        <w:br/>
      </w:r>
      <w:r>
        <w:rPr>
          <w:i/>
          <w:iCs/>
          <w:color w:val="000000"/>
          <w:spacing w:val="53"/>
        </w:rPr>
        <w:t>ствование»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(348) [258].</w:t>
      </w:r>
    </w:p>
    <w:p w:rsidR="00931FC0" w:rsidRDefault="00931FC0" w:rsidP="00931FC0">
      <w:pPr>
        <w:shd w:val="clear" w:color="auto" w:fill="FFFFFF"/>
        <w:spacing w:before="130"/>
      </w:pPr>
      <w:r>
        <w:br w:type="column"/>
      </w:r>
      <w:r>
        <w:rPr>
          <w:color w:val="000000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30"/>
        <w:sectPr w:rsidR="00931FC0">
          <w:type w:val="continuous"/>
          <w:pgSz w:w="7937" w:h="11339"/>
          <w:pgMar w:top="1179" w:right="719" w:bottom="360" w:left="1453" w:header="720" w:footer="720" w:gutter="0"/>
          <w:cols w:num="2" w:space="720" w:equalWidth="0">
            <w:col w:w="2932" w:space="2112"/>
            <w:col w:w="720"/>
          </w:cols>
          <w:noEndnote/>
        </w:sectPr>
      </w:pPr>
    </w:p>
    <w:p w:rsidR="00931FC0" w:rsidRDefault="00931FC0" w:rsidP="00931FC0">
      <w:pPr>
        <w:framePr w:h="1968" w:hSpace="38" w:wrap="auto" w:vAnchor="text" w:hAnchor="margin" w:x="3894" w:y="1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247775"/>
            <wp:effectExtent l="0" t="0" r="0" b="9525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25" w:h="1920" w:hRule="exact" w:hSpace="38" w:wrap="notBeside" w:vAnchor="text" w:hAnchor="margin" w:x="3995" w:y="135"/>
        <w:shd w:val="clear" w:color="auto" w:fill="FFFFFF"/>
        <w:spacing w:line="211" w:lineRule="exact"/>
        <w:ind w:left="499"/>
      </w:pPr>
      <w:r>
        <w:rPr>
          <w:color w:val="000000"/>
          <w:lang w:val="en-US"/>
        </w:rPr>
        <w:t>NB</w:t>
      </w:r>
      <w:r>
        <w:rPr>
          <w:color w:val="000000"/>
        </w:rPr>
        <w:t>:</w:t>
      </w:r>
    </w:p>
    <w:p w:rsidR="00931FC0" w:rsidRDefault="00931FC0" w:rsidP="00931FC0">
      <w:pPr>
        <w:framePr w:w="1325" w:h="1920" w:hRule="exact" w:hSpace="38" w:wrap="notBeside" w:vAnchor="text" w:hAnchor="margin" w:x="3995" w:y="135"/>
        <w:shd w:val="clear" w:color="auto" w:fill="FFFFFF"/>
        <w:spacing w:line="211" w:lineRule="exact"/>
        <w:jc w:val="both"/>
      </w:pPr>
      <w:r>
        <w:rPr>
          <w:color w:val="000000"/>
        </w:rPr>
        <w:t>Необходи-</w:t>
      </w:r>
      <w:r>
        <w:rPr>
          <w:color w:val="000000"/>
        </w:rPr>
        <w:br/>
        <w:t>мость = „об-</w:t>
      </w:r>
      <w:r>
        <w:rPr>
          <w:color w:val="000000"/>
        </w:rPr>
        <w:br/>
        <w:t>щее бытия"</w:t>
      </w:r>
      <w:r>
        <w:rPr>
          <w:color w:val="000000"/>
        </w:rPr>
        <w:br/>
        <w:t>(всеобщее в</w:t>
      </w:r>
      <w:r>
        <w:rPr>
          <w:color w:val="000000"/>
        </w:rPr>
        <w:br/>
        <w:t>бытии) (связь,</w:t>
      </w:r>
      <w:r>
        <w:rPr>
          <w:color w:val="000000"/>
        </w:rPr>
        <w:br/>
        <w:t>„абсолютное</w:t>
      </w:r>
      <w:r>
        <w:rPr>
          <w:color w:val="000000"/>
        </w:rPr>
        <w:br/>
        <w:t>опосредство-</w:t>
      </w:r>
      <w:r>
        <w:rPr>
          <w:color w:val="000000"/>
        </w:rPr>
        <w:br/>
        <w:t>вание")</w:t>
      </w:r>
    </w:p>
    <w:p w:rsidR="00931FC0" w:rsidRDefault="00931FC0" w:rsidP="00931FC0">
      <w:pPr>
        <w:shd w:val="clear" w:color="auto" w:fill="FFFFFF"/>
        <w:spacing w:before="134" w:after="302" w:line="211" w:lineRule="exact"/>
        <w:ind w:firstLine="206"/>
        <w:jc w:val="both"/>
      </w:pPr>
      <w:r>
        <w:rPr>
          <w:color w:val="000000"/>
        </w:rPr>
        <w:t>«Разумное, истинное, которое я знаю,</w:t>
      </w:r>
      <w:r>
        <w:rPr>
          <w:color w:val="000000"/>
        </w:rPr>
        <w:br/>
        <w:t>есть, правда, возвращение из предмет-</w:t>
      </w:r>
      <w:r>
        <w:rPr>
          <w:color w:val="000000"/>
        </w:rPr>
        <w:br/>
        <w:t>ного, как из чувственного, единичного,</w:t>
      </w:r>
      <w:r>
        <w:rPr>
          <w:color w:val="000000"/>
        </w:rPr>
        <w:br/>
        <w:t>определенного, сущего. Но то, что разум</w:t>
      </w:r>
      <w:r>
        <w:rPr>
          <w:color w:val="000000"/>
        </w:rPr>
        <w:br/>
        <w:t>знает внутри себя, есть в такой же мере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необходимость, или </w:t>
      </w:r>
      <w:r>
        <w:rPr>
          <w:color w:val="000000"/>
        </w:rPr>
        <w:t>всеобщее бытия,</w:t>
      </w:r>
      <w:r>
        <w:rPr>
          <w:color w:val="000000"/>
        </w:rPr>
        <w:br/>
        <w:t>это есть сущность мышления, как это</w:t>
      </w:r>
      <w:r>
        <w:rPr>
          <w:color w:val="000000"/>
        </w:rPr>
        <w:br/>
        <w:t>есть также сущность мира» (352) [261].</w:t>
      </w:r>
    </w:p>
    <w:p w:rsidR="00931FC0" w:rsidRDefault="00931FC0" w:rsidP="00931FC0">
      <w:pPr>
        <w:shd w:val="clear" w:color="auto" w:fill="FFFFFF"/>
        <w:spacing w:before="134" w:after="302" w:line="211" w:lineRule="exact"/>
        <w:ind w:firstLine="206"/>
        <w:jc w:val="both"/>
        <w:sectPr w:rsidR="00931FC0">
          <w:type w:val="continuous"/>
          <w:pgSz w:w="7937" w:h="11339"/>
          <w:pgMar w:top="1179" w:right="2668" w:bottom="360" w:left="1448" w:header="720" w:footer="720" w:gutter="0"/>
          <w:cols w:space="60"/>
          <w:noEndnote/>
        </w:sectPr>
      </w:pPr>
    </w:p>
    <w:p w:rsidR="00931FC0" w:rsidRDefault="00931FC0" w:rsidP="00931FC0">
      <w:pPr>
        <w:framePr w:h="1743" w:hSpace="38" w:wrap="notBeside" w:vAnchor="text" w:hAnchor="margin" w:x="3899" w:y="3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104900"/>
            <wp:effectExtent l="0" t="0" r="9525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194"/>
      </w:pPr>
      <w:bookmarkStart w:id="25" w:name="КГИФ_том13_Левкипп"/>
      <w:bookmarkEnd w:id="25"/>
      <w:r>
        <w:rPr>
          <w:color w:val="000000"/>
          <w:spacing w:val="-3"/>
        </w:rPr>
        <w:lastRenderedPageBreak/>
        <w:t>ЛЕВКИПП</w:t>
      </w:r>
    </w:p>
    <w:p w:rsidR="00931FC0" w:rsidRDefault="00931FC0" w:rsidP="00931FC0">
      <w:pPr>
        <w:shd w:val="clear" w:color="auto" w:fill="FFFFFF"/>
        <w:spacing w:before="149" w:line="211" w:lineRule="exact"/>
        <w:ind w:left="408" w:hanging="408"/>
        <w:jc w:val="both"/>
      </w:pPr>
      <w:r>
        <w:rPr>
          <w:b/>
          <w:bCs/>
          <w:color w:val="000000"/>
        </w:rPr>
        <w:t xml:space="preserve">368 </w:t>
      </w:r>
      <w:r>
        <w:rPr>
          <w:color w:val="000000"/>
        </w:rPr>
        <w:t>[268]: «Развитие философии в исто-</w:t>
      </w:r>
      <w:r>
        <w:rPr>
          <w:color w:val="000000"/>
        </w:rPr>
        <w:br/>
        <w:t>рии должно соответствовать раз-</w:t>
      </w:r>
      <w:r>
        <w:rPr>
          <w:color w:val="000000"/>
        </w:rPr>
        <w:br/>
        <w:t>витию логической философии; но</w:t>
      </w:r>
      <w:r>
        <w:rPr>
          <w:color w:val="000000"/>
        </w:rPr>
        <w:br/>
        <w:t>в последней должны быть места,</w:t>
      </w:r>
      <w:r>
        <w:rPr>
          <w:color w:val="000000"/>
        </w:rPr>
        <w:br/>
        <w:t>которые выпадают в развитии в</w:t>
      </w:r>
      <w:r>
        <w:rPr>
          <w:color w:val="000000"/>
        </w:rPr>
        <w:br/>
        <w:t>истории».</w:t>
      </w:r>
    </w:p>
    <w:p w:rsidR="00931FC0" w:rsidRDefault="00931FC0" w:rsidP="00931FC0">
      <w:pPr>
        <w:shd w:val="clear" w:color="auto" w:fill="FFFFFF"/>
        <w:spacing w:before="384" w:line="211" w:lineRule="exact"/>
        <w:jc w:val="center"/>
      </w:pPr>
      <w:r>
        <w:br w:type="column"/>
      </w:r>
      <w:r>
        <w:rPr>
          <w:color w:val="000000"/>
        </w:rPr>
        <w:t>Развитие фи-</w:t>
      </w:r>
      <w:r>
        <w:rPr>
          <w:color w:val="000000"/>
        </w:rPr>
        <w:br/>
        <w:t>лософии в ис-</w:t>
      </w:r>
      <w:r>
        <w:rPr>
          <w:color w:val="000000"/>
        </w:rPr>
        <w:br/>
        <w:t>тории „долж-</w:t>
      </w:r>
      <w:r>
        <w:rPr>
          <w:color w:val="000000"/>
        </w:rPr>
        <w:br/>
        <w:t>но соответст-</w:t>
      </w:r>
      <w:r>
        <w:rPr>
          <w:color w:val="000000"/>
        </w:rPr>
        <w:br/>
        <w:t>вовать" (??)</w:t>
      </w:r>
      <w:r>
        <w:rPr>
          <w:color w:val="000000"/>
        </w:rPr>
        <w:br/>
        <w:t>развитию</w:t>
      </w:r>
      <w:r>
        <w:rPr>
          <w:color w:val="000000"/>
        </w:rPr>
        <w:br/>
        <w:t>логической</w:t>
      </w:r>
      <w:r>
        <w:rPr>
          <w:color w:val="000000"/>
        </w:rPr>
        <w:br/>
        <w:t>философии</w:t>
      </w:r>
    </w:p>
    <w:p w:rsidR="00931FC0" w:rsidRDefault="00931FC0" w:rsidP="00931FC0">
      <w:pPr>
        <w:shd w:val="clear" w:color="auto" w:fill="FFFFFF"/>
        <w:spacing w:before="384" w:line="211" w:lineRule="exact"/>
        <w:jc w:val="center"/>
        <w:sectPr w:rsidR="00931FC0">
          <w:type w:val="continuous"/>
          <w:pgSz w:w="7937" w:h="11339"/>
          <w:pgMar w:top="1179" w:right="1146" w:bottom="360" w:left="1443" w:header="720" w:footer="720" w:gutter="0"/>
          <w:cols w:num="2" w:space="720" w:equalWidth="0">
            <w:col w:w="3816" w:space="264"/>
            <w:col w:w="1267"/>
          </w:cols>
          <w:noEndnote/>
        </w:sectPr>
      </w:pPr>
    </w:p>
    <w:p w:rsidR="00931FC0" w:rsidRDefault="00931FC0" w:rsidP="00931FC0">
      <w:pPr>
        <w:shd w:val="clear" w:color="auto" w:fill="FFFFFF"/>
        <w:spacing w:line="211" w:lineRule="exact"/>
        <w:ind w:left="24" w:firstLine="206"/>
        <w:jc w:val="both"/>
      </w:pPr>
      <w:r>
        <w:rPr>
          <w:noProof/>
        </w:rPr>
        <w:lastRenderedPageBreak/>
        <w:drawing>
          <wp:anchor distT="0" distB="0" distL="0" distR="0" simplePos="0" relativeHeight="251776000" behindDoc="1" locked="0" layoutInCell="1" allowOverlap="1">
            <wp:simplePos x="0" y="0"/>
            <wp:positionH relativeFrom="margin">
              <wp:posOffset>3151505</wp:posOffset>
            </wp:positionH>
            <wp:positionV relativeFrom="paragraph">
              <wp:posOffset>-24130</wp:posOffset>
            </wp:positionV>
            <wp:extent cx="350520" cy="563880"/>
            <wp:effectExtent l="0" t="0" r="0" b="7620"/>
            <wp:wrapThrough wrapText="bothSides">
              <wp:wrapPolygon edited="0">
                <wp:start x="0" y="0"/>
                <wp:lineTo x="0" y="21162"/>
                <wp:lineTo x="19957" y="21162"/>
                <wp:lineTo x="19957" y="0"/>
                <wp:lineTo x="0" y="0"/>
              </wp:wrapPolygon>
            </wp:wrapThrough>
            <wp:docPr id="2561" name="Рисунок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Тут очень глубокая и верная мысль в сущности ма-</w:t>
      </w:r>
      <w:r>
        <w:rPr>
          <w:color w:val="000000"/>
        </w:rPr>
        <w:br/>
        <w:t>териалистическая (действительная история есть база,</w:t>
      </w:r>
      <w:r>
        <w:rPr>
          <w:color w:val="000000"/>
        </w:rPr>
        <w:br/>
        <w:t xml:space="preserve">основа, бытие, </w:t>
      </w:r>
      <w:r>
        <w:rPr>
          <w:i/>
          <w:iCs/>
          <w:color w:val="000000"/>
        </w:rPr>
        <w:t xml:space="preserve">за коим </w:t>
      </w:r>
      <w:r>
        <w:rPr>
          <w:color w:val="000000"/>
        </w:rPr>
        <w:t>идет сознание).</w:t>
      </w:r>
    </w:p>
    <w:p w:rsidR="00931FC0" w:rsidRDefault="00931FC0" w:rsidP="00931FC0">
      <w:pPr>
        <w:shd w:val="clear" w:color="auto" w:fill="FFFFFF"/>
        <w:spacing w:before="211" w:line="211" w:lineRule="exact"/>
        <w:ind w:left="24" w:firstLine="206"/>
        <w:jc w:val="both"/>
      </w:pPr>
      <w:r>
        <w:rPr>
          <w:color w:val="000000"/>
        </w:rPr>
        <w:t>Левкипп (</w:t>
      </w:r>
      <w:r>
        <w:rPr>
          <w:color w:val="000000"/>
          <w:lang w:val="en-US"/>
        </w:rPr>
        <w:t>Leucipp</w:t>
      </w:r>
      <w:r>
        <w:rPr>
          <w:color w:val="000000"/>
        </w:rPr>
        <w:t>) говорит, что атомы невидимы</w:t>
      </w:r>
      <w:r>
        <w:rPr>
          <w:color w:val="000000"/>
        </w:rPr>
        <w:br/>
        <w:t>«вследствие малости их тела» (369), — а Гегель возра-</w:t>
      </w:r>
    </w:p>
    <w:p w:rsidR="00931FC0" w:rsidRDefault="00931FC0" w:rsidP="00931FC0">
      <w:pPr>
        <w:spacing w:before="120"/>
        <w:ind w:right="458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50"/>
      </w:pPr>
      <w:r>
        <w:rPr>
          <w:color w:val="000000"/>
          <w:sz w:val="16"/>
          <w:szCs w:val="16"/>
        </w:rPr>
        <w:t xml:space="preserve">* — (рок) — ((логос)).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/>
        <w:ind w:left="250"/>
        <w:sectPr w:rsidR="00931FC0">
          <w:type w:val="continuous"/>
          <w:pgSz w:w="7937" w:h="11339"/>
          <w:pgMar w:top="1179" w:right="1161" w:bottom="360" w:left="14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4"/>
      </w:pPr>
      <w:r>
        <w:rPr>
          <w:rFonts w:ascii="Arial" w:hAnsi="Arial" w:cs="Arial"/>
          <w:color w:val="000000"/>
          <w:sz w:val="18"/>
          <w:szCs w:val="18"/>
        </w:rPr>
        <w:lastRenderedPageBreak/>
        <w:t>238</w:t>
      </w:r>
    </w:p>
    <w:p w:rsidR="00931FC0" w:rsidRDefault="00931FC0" w:rsidP="00931FC0">
      <w:pPr>
        <w:shd w:val="clear" w:color="auto" w:fill="FFFFFF"/>
        <w:ind w:left="14"/>
        <w:sectPr w:rsidR="00931FC0">
          <w:pgSz w:w="7937" w:h="11339"/>
          <w:pgMar w:top="1186" w:right="1554" w:bottom="360" w:left="9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ind w:left="10"/>
        <w:jc w:val="both"/>
      </w:pPr>
      <w:r>
        <w:rPr>
          <w:color w:val="000000"/>
          <w:sz w:val="22"/>
          <w:szCs w:val="22"/>
        </w:rPr>
        <w:lastRenderedPageBreak/>
        <w:t>жает, что это „</w:t>
      </w:r>
      <w:r>
        <w:rPr>
          <w:color w:val="000000"/>
          <w:sz w:val="22"/>
          <w:szCs w:val="22"/>
          <w:lang w:val="en-US"/>
        </w:rPr>
        <w:t>Ausrede</w:t>
      </w:r>
      <w:r>
        <w:rPr>
          <w:color w:val="000000"/>
          <w:sz w:val="22"/>
          <w:szCs w:val="22"/>
        </w:rPr>
        <w:t>" (</w:t>
      </w:r>
      <w:r>
        <w:rPr>
          <w:color w:val="000000"/>
          <w:sz w:val="22"/>
          <w:szCs w:val="22"/>
          <w:lang w:val="en-US"/>
        </w:rPr>
        <w:t>ib</w:t>
      </w:r>
      <w:r>
        <w:rPr>
          <w:color w:val="000000"/>
          <w:sz w:val="22"/>
          <w:szCs w:val="22"/>
        </w:rPr>
        <w:t>. ), что „</w:t>
      </w:r>
      <w:r>
        <w:rPr>
          <w:color w:val="000000"/>
          <w:sz w:val="22"/>
          <w:szCs w:val="22"/>
          <w:lang w:val="en-US"/>
        </w:rPr>
        <w:t>Eins</w:t>
      </w:r>
      <w:r>
        <w:rPr>
          <w:color w:val="000000"/>
          <w:sz w:val="22"/>
          <w:szCs w:val="22"/>
        </w:rPr>
        <w:t>"* нельзя</w:t>
      </w:r>
      <w:r>
        <w:rPr>
          <w:color w:val="000000"/>
          <w:sz w:val="22"/>
          <w:szCs w:val="22"/>
        </w:rPr>
        <w:br/>
        <w:t>видеть, что „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Princip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Eins</w:t>
      </w:r>
      <w:r>
        <w:rPr>
          <w:color w:val="000000"/>
          <w:sz w:val="22"/>
          <w:szCs w:val="22"/>
        </w:rPr>
        <w:t>" „</w:t>
      </w:r>
      <w:r>
        <w:rPr>
          <w:color w:val="000000"/>
          <w:sz w:val="22"/>
          <w:szCs w:val="22"/>
          <w:lang w:val="en-US"/>
        </w:rPr>
        <w:t>ganz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ideell</w:t>
      </w:r>
      <w:r>
        <w:rPr>
          <w:color w:val="000000"/>
          <w:sz w:val="22"/>
          <w:szCs w:val="22"/>
        </w:rPr>
        <w:t>" ** (370),</w:t>
      </w:r>
      <w:r>
        <w:rPr>
          <w:color w:val="000000"/>
          <w:sz w:val="22"/>
          <w:szCs w:val="22"/>
        </w:rPr>
        <w:br/>
        <w:t>что Левкипп не „эмпирик", а идеалист.</w:t>
      </w:r>
    </w:p>
    <w:p w:rsidR="00931FC0" w:rsidRDefault="00931FC0" w:rsidP="00931FC0">
      <w:pPr>
        <w:framePr w:h="456" w:hSpace="38" w:wrap="auto" w:vAnchor="text" w:hAnchor="text" w:x="841" w:y="1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285750"/>
            <wp:effectExtent l="0" t="0" r="9525" b="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text" w:x="4398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276225"/>
            <wp:effectExtent l="0" t="0" r="9525" b="9525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8" w:line="216" w:lineRule="exact"/>
        <w:ind w:left="1781" w:hanging="763"/>
      </w:pPr>
      <w:r>
        <w:rPr>
          <w:color w:val="000000"/>
          <w:spacing w:val="-1"/>
          <w:sz w:val="22"/>
          <w:szCs w:val="22"/>
        </w:rPr>
        <w:t xml:space="preserve">?? </w:t>
      </w:r>
      <w:r>
        <w:rPr>
          <w:i/>
          <w:iCs/>
          <w:color w:val="000000"/>
          <w:spacing w:val="70"/>
          <w:sz w:val="22"/>
          <w:szCs w:val="22"/>
        </w:rPr>
        <w:t>натяжка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идеалиста-Гегеля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конечно, натяжка.</w:t>
      </w:r>
    </w:p>
    <w:p w:rsidR="00931FC0" w:rsidRDefault="00931FC0" w:rsidP="00931FC0">
      <w:pPr>
        <w:shd w:val="clear" w:color="auto" w:fill="FFFFFF"/>
        <w:spacing w:before="211" w:line="211" w:lineRule="exact"/>
        <w:ind w:left="14" w:right="10"/>
        <w:jc w:val="both"/>
      </w:pPr>
      <w:r>
        <w:rPr>
          <w:noProof/>
        </w:rP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52070</wp:posOffset>
            </wp:positionV>
            <wp:extent cx="356870" cy="1923415"/>
            <wp:effectExtent l="0" t="0" r="5080" b="635"/>
            <wp:wrapThrough wrapText="bothSides">
              <wp:wrapPolygon edited="0">
                <wp:start x="0" y="0"/>
                <wp:lineTo x="0" y="21393"/>
                <wp:lineTo x="20754" y="21393"/>
                <wp:lineTo x="20754" y="0"/>
                <wp:lineTo x="0" y="0"/>
              </wp:wrapPolygon>
            </wp:wrapThrough>
            <wp:docPr id="2560" name="Рисунок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([Натягивая Левкиппа под свою логику, Гегель распро-</w:t>
      </w:r>
      <w:r>
        <w:rPr>
          <w:color w:val="000000"/>
          <w:sz w:val="22"/>
          <w:szCs w:val="22"/>
        </w:rPr>
        <w:br/>
        <w:t>страняется насчет важности, „величия" принципа (368)</w:t>
      </w:r>
      <w:r>
        <w:rPr>
          <w:color w:val="000000"/>
          <w:sz w:val="22"/>
          <w:szCs w:val="22"/>
        </w:rPr>
        <w:br/>
        <w:t xml:space="preserve">[265] </w:t>
      </w:r>
      <w:r>
        <w:rPr>
          <w:color w:val="000000"/>
          <w:sz w:val="22"/>
          <w:szCs w:val="22"/>
          <w:lang w:val="en-US"/>
        </w:rPr>
        <w:t>Fursichsein</w:t>
      </w:r>
      <w:r>
        <w:rPr>
          <w:color w:val="000000"/>
          <w:sz w:val="22"/>
          <w:szCs w:val="22"/>
        </w:rPr>
        <w:t xml:space="preserve"> ***, видя его у Левкиппа. Пахнет</w:t>
      </w:r>
      <w:r>
        <w:rPr>
          <w:color w:val="000000"/>
          <w:sz w:val="22"/>
          <w:szCs w:val="22"/>
        </w:rPr>
        <w:br/>
        <w:t>натяжкой отчасти. ] ****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16"/>
        <w:jc w:val="both"/>
      </w:pPr>
      <w:r>
        <w:rPr>
          <w:color w:val="000000"/>
          <w:spacing w:val="-1"/>
          <w:sz w:val="22"/>
          <w:szCs w:val="22"/>
        </w:rPr>
        <w:t>Но есть и зерно истины: оттенок („момент") отдель-</w:t>
      </w:r>
      <w:r>
        <w:rPr>
          <w:color w:val="000000"/>
          <w:spacing w:val="-1"/>
          <w:sz w:val="22"/>
          <w:szCs w:val="22"/>
        </w:rPr>
        <w:br/>
        <w:t>ности; прерыв постепенности; момент сглажения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тиворечий; прерыв непрерывного, — атом, единица.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(Ср. 371 </w:t>
      </w:r>
      <w:r>
        <w:rPr>
          <w:color w:val="000000"/>
          <w:spacing w:val="-3"/>
          <w:sz w:val="22"/>
          <w:szCs w:val="22"/>
          <w:lang w:val="en-US"/>
        </w:rPr>
        <w:t>i</w:t>
      </w:r>
      <w:r>
        <w:rPr>
          <w:color w:val="000000"/>
          <w:spacing w:val="-3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lang w:val="en-US"/>
        </w:rPr>
        <w:t>f</w:t>
      </w:r>
      <w:r>
        <w:rPr>
          <w:color w:val="000000"/>
          <w:spacing w:val="-3"/>
          <w:sz w:val="22"/>
          <w:szCs w:val="22"/>
        </w:rPr>
        <w:t>. [268]): — «Единица и непрерывность суть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противоположности»...</w:t>
      </w:r>
    </w:p>
    <w:p w:rsidR="00931FC0" w:rsidRDefault="00931FC0" w:rsidP="00931FC0">
      <w:pPr>
        <w:shd w:val="clear" w:color="auto" w:fill="FFFFFF"/>
        <w:spacing w:after="67" w:line="211" w:lineRule="exact"/>
        <w:ind w:right="24" w:firstLine="211"/>
        <w:jc w:val="both"/>
      </w:pPr>
      <w:r>
        <w:rPr>
          <w:color w:val="000000"/>
          <w:sz w:val="22"/>
          <w:szCs w:val="22"/>
        </w:rPr>
        <w:t xml:space="preserve">Логику Гегеля нельзя </w:t>
      </w:r>
      <w:r>
        <w:rPr>
          <w:i/>
          <w:iCs/>
          <w:color w:val="000000"/>
          <w:sz w:val="22"/>
          <w:szCs w:val="22"/>
        </w:rPr>
        <w:t xml:space="preserve">применять </w:t>
      </w:r>
      <w:r>
        <w:rPr>
          <w:color w:val="000000"/>
          <w:sz w:val="22"/>
          <w:szCs w:val="22"/>
        </w:rPr>
        <w:t>в данном ее виде;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нельзя </w:t>
      </w:r>
      <w:r>
        <w:rPr>
          <w:i/>
          <w:iCs/>
          <w:color w:val="000000"/>
          <w:spacing w:val="-2"/>
          <w:sz w:val="22"/>
          <w:szCs w:val="22"/>
        </w:rPr>
        <w:t xml:space="preserve">брать </w:t>
      </w:r>
      <w:r>
        <w:rPr>
          <w:color w:val="000000"/>
          <w:spacing w:val="-2"/>
          <w:sz w:val="22"/>
          <w:szCs w:val="22"/>
        </w:rPr>
        <w:t xml:space="preserve">как данное. Из нее </w:t>
      </w:r>
      <w:r>
        <w:rPr>
          <w:i/>
          <w:iCs/>
          <w:color w:val="000000"/>
          <w:spacing w:val="-2"/>
          <w:sz w:val="22"/>
          <w:szCs w:val="22"/>
        </w:rPr>
        <w:t xml:space="preserve">надо </w:t>
      </w:r>
      <w:r>
        <w:rPr>
          <w:i/>
          <w:iCs/>
          <w:color w:val="000000"/>
          <w:spacing w:val="64"/>
          <w:sz w:val="22"/>
          <w:szCs w:val="22"/>
        </w:rPr>
        <w:t>выбрать</w:t>
      </w:r>
      <w:r>
        <w:rPr>
          <w:i/>
          <w:iCs/>
          <w:color w:val="000000"/>
          <w:spacing w:val="6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логические (гносеологические) оттенки, очистив от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Ideenmystik</w:t>
      </w:r>
      <w:r>
        <w:rPr>
          <w:i/>
          <w:iCs/>
          <w:color w:val="000000"/>
          <w:sz w:val="22"/>
          <w:szCs w:val="22"/>
        </w:rPr>
        <w:t xml:space="preserve"> *****: </w:t>
      </w:r>
      <w:r>
        <w:rPr>
          <w:color w:val="000000"/>
          <w:sz w:val="22"/>
          <w:szCs w:val="22"/>
        </w:rPr>
        <w:t>это еще большая работа).</w:t>
      </w:r>
    </w:p>
    <w:p w:rsidR="00931FC0" w:rsidRDefault="00931FC0" w:rsidP="00931FC0">
      <w:pPr>
        <w:shd w:val="clear" w:color="auto" w:fill="FFFFFF"/>
        <w:spacing w:after="67" w:line="211" w:lineRule="exact"/>
        <w:ind w:right="24" w:firstLine="211"/>
        <w:jc w:val="both"/>
        <w:sectPr w:rsidR="00931FC0">
          <w:type w:val="continuous"/>
          <w:pgSz w:w="7937" w:h="11339"/>
          <w:pgMar w:top="1186" w:right="1554" w:bottom="360" w:left="997" w:header="720" w:footer="720" w:gutter="0"/>
          <w:cols w:space="60"/>
          <w:noEndnote/>
        </w:sectPr>
      </w:pPr>
    </w:p>
    <w:p w:rsidR="00931FC0" w:rsidRDefault="00931FC0" w:rsidP="00931FC0">
      <w:pPr>
        <w:framePr w:h="2972" w:hSpace="38" w:wrap="notBeside" w:vAnchor="text" w:hAnchor="margin" w:x="1321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85950"/>
            <wp:effectExtent l="0" t="0" r="0" b="0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94" w:line="211" w:lineRule="exact"/>
        <w:jc w:val="center"/>
      </w:pPr>
      <w:r>
        <w:rPr>
          <w:color w:val="000000"/>
          <w:sz w:val="22"/>
          <w:szCs w:val="22"/>
        </w:rPr>
        <w:lastRenderedPageBreak/>
        <w:t>материализм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(Гегель боит-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ся слова:</w:t>
      </w:r>
      <w:r>
        <w:rPr>
          <w:color w:val="000000"/>
          <w:sz w:val="22"/>
          <w:szCs w:val="22"/>
        </w:rPr>
        <w:br/>
        <w:t>чур меня)</w:t>
      </w:r>
    </w:p>
    <w:p w:rsidR="00931FC0" w:rsidRDefault="00931FC0" w:rsidP="00931FC0">
      <w:pPr>
        <w:shd w:val="clear" w:color="auto" w:fill="FFFFFF"/>
        <w:spacing w:line="211" w:lineRule="exact"/>
        <w:ind w:left="86" w:firstLine="245"/>
      </w:pPr>
      <w:r>
        <w:rPr>
          <w:color w:val="000000"/>
          <w:spacing w:val="-2"/>
          <w:sz w:val="22"/>
          <w:szCs w:val="22"/>
          <w:lang w:val="en-US"/>
        </w:rPr>
        <w:t>versus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атомистика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«Атомистика противопоставляет себя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поэтому вообще представлению о сотво-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рении мира и сохранении мира силой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чуждого существа. Естествознание впер-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вые чувствует себя в атомистике осво-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божденным от необходимости указать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основание существования мира. Ибо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если представлять природу сотворенной</w:t>
      </w:r>
      <w:r>
        <w:rPr>
          <w:color w:val="000000"/>
          <w:spacing w:val="-1"/>
          <w:sz w:val="22"/>
          <w:szCs w:val="22"/>
        </w:rPr>
        <w:br/>
        <w:t>и сохраняемой чем-либо другим, то ее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следует представлять как не суще-</w:t>
      </w:r>
      <w:r>
        <w:rPr>
          <w:color w:val="000000"/>
          <w:sz w:val="22"/>
          <w:szCs w:val="22"/>
        </w:rPr>
        <w:br/>
        <w:t>ствующую самое по себе, а как имею-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щую свое понятие вне себя, т. е. как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имеющую чуждое себе основание, она</w:t>
      </w:r>
      <w:r>
        <w:rPr>
          <w:color w:val="000000"/>
          <w:sz w:val="22"/>
          <w:szCs w:val="22"/>
        </w:rPr>
        <w:br/>
        <w:t>как таковая не имеет основания, она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86" w:right="1588" w:bottom="360" w:left="1021" w:header="720" w:footer="720" w:gutter="0"/>
          <w:cols w:num="2" w:space="720" w:equalWidth="0">
            <w:col w:w="1243" w:space="250"/>
            <w:col w:w="3835"/>
          </w:cols>
          <w:noEndnote/>
        </w:sectPr>
      </w:pPr>
    </w:p>
    <w:p w:rsidR="00931FC0" w:rsidRDefault="00931FC0" w:rsidP="00931FC0">
      <w:pPr>
        <w:spacing w:before="168"/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28575"/>
            <wp:effectExtent l="0" t="0" r="0" b="9525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 w:line="144" w:lineRule="exact"/>
        <w:ind w:left="250" w:firstLine="82"/>
      </w:pPr>
      <w:r>
        <w:rPr>
          <w:color w:val="000000"/>
          <w:sz w:val="16"/>
          <w:szCs w:val="16"/>
        </w:rPr>
        <w:t xml:space="preserve">* — «отговорка» (там же), что «одно».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lastRenderedPageBreak/>
        <w:t xml:space="preserve">** — «принцип одного» «совершенно идеален».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для себя бытия.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* * Текст в квадратных скобках в рукописи перечеркнут.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• * * — </w:t>
      </w:r>
      <w:r>
        <w:rPr>
          <w:i/>
          <w:iCs/>
          <w:color w:val="000000"/>
          <w:sz w:val="16"/>
          <w:szCs w:val="16"/>
        </w:rPr>
        <w:t>мистики идей, Ред,</w:t>
      </w:r>
    </w:p>
    <w:p w:rsidR="00931FC0" w:rsidRDefault="00931FC0" w:rsidP="00931FC0">
      <w:pPr>
        <w:shd w:val="clear" w:color="auto" w:fill="FFFFFF"/>
        <w:spacing w:before="154" w:line="144" w:lineRule="exact"/>
        <w:ind w:left="250" w:firstLine="82"/>
        <w:sectPr w:rsidR="00931FC0">
          <w:type w:val="continuous"/>
          <w:pgSz w:w="7937" w:h="11339"/>
          <w:pgMar w:top="1186" w:right="1554" w:bottom="360" w:left="9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5146"/>
      </w:pPr>
      <w:r>
        <w:rPr>
          <w:color w:val="000000"/>
        </w:rPr>
        <w:lastRenderedPageBreak/>
        <w:t>239</w:t>
      </w:r>
    </w:p>
    <w:p w:rsidR="00931FC0" w:rsidRDefault="00931FC0" w:rsidP="00931FC0">
      <w:pPr>
        <w:shd w:val="clear" w:color="auto" w:fill="FFFFFF"/>
        <w:spacing w:after="221"/>
        <w:ind w:left="5146"/>
        <w:sectPr w:rsidR="00931FC0">
          <w:pgSz w:w="7937" w:h="11339"/>
          <w:pgMar w:top="1186" w:right="662" w:bottom="360" w:left="1410" w:header="720" w:footer="720" w:gutter="0"/>
          <w:cols w:space="60"/>
          <w:noEndnote/>
        </w:sectPr>
      </w:pPr>
    </w:p>
    <w:p w:rsidR="00931FC0" w:rsidRDefault="00931FC0" w:rsidP="00931FC0">
      <w:pPr>
        <w:framePr w:h="1612" w:hSpace="38" w:wrap="notBeside" w:vAnchor="text" w:hAnchor="margin" w:x="3913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19175"/>
            <wp:effectExtent l="0" t="0" r="0" b="9525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32" w:hSpace="38" w:wrap="auto" w:vAnchor="text" w:hAnchor="margin" w:x="3903" w:y="16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71550"/>
            <wp:effectExtent l="0" t="0" r="0" b="0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5"/>
        <w:jc w:val="both"/>
      </w:pPr>
      <w:r>
        <w:rPr>
          <w:color w:val="000000"/>
          <w:sz w:val="22"/>
          <w:szCs w:val="22"/>
        </w:rPr>
        <w:lastRenderedPageBreak/>
        <w:t>постижима лишь из воли другого: та-</w:t>
      </w:r>
      <w:r>
        <w:rPr>
          <w:color w:val="000000"/>
          <w:sz w:val="22"/>
          <w:szCs w:val="22"/>
        </w:rPr>
        <w:br/>
        <w:t>кова, какова она есть, она случайна,</w:t>
      </w:r>
      <w:r>
        <w:rPr>
          <w:color w:val="000000"/>
          <w:sz w:val="22"/>
          <w:szCs w:val="22"/>
        </w:rPr>
        <w:br/>
        <w:t>без необходимости и понятия в самой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себе. В представлении же атомистики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заключается представление о в-себе-</w:t>
      </w:r>
      <w:r>
        <w:rPr>
          <w:color w:val="000000"/>
          <w:sz w:val="22"/>
          <w:szCs w:val="22"/>
        </w:rPr>
        <w:br/>
        <w:t>бытии природы вообще, т. е. мысль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находит в ней себя самое»... (372—373)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18"/>
          <w:szCs w:val="18"/>
        </w:rPr>
        <w:t>[269].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10" w:firstLine="211"/>
        <w:jc w:val="both"/>
      </w:pPr>
      <w:r>
        <w:rPr>
          <w:color w:val="000000"/>
          <w:sz w:val="22"/>
          <w:szCs w:val="22"/>
        </w:rPr>
        <w:t xml:space="preserve">Излагая </w:t>
      </w:r>
      <w:r>
        <w:rPr>
          <w:color w:val="000000"/>
          <w:sz w:val="22"/>
          <w:szCs w:val="22"/>
          <w:lang w:val="en-US"/>
        </w:rPr>
        <w:t>Diogenes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Laertius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IX</w:t>
      </w:r>
      <w:r>
        <w:rPr>
          <w:color w:val="000000"/>
          <w:sz w:val="22"/>
          <w:szCs w:val="22"/>
        </w:rPr>
        <w:t>, § 31 —</w:t>
      </w:r>
      <w:r>
        <w:rPr>
          <w:color w:val="000000"/>
          <w:sz w:val="22"/>
          <w:szCs w:val="22"/>
        </w:rPr>
        <w:br/>
        <w:t>33 — атомистику Левкиппа, „вихри"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</w:t>
      </w:r>
      <w:r>
        <w:rPr>
          <w:color w:val="000000"/>
          <w:spacing w:val="-1"/>
          <w:sz w:val="22"/>
          <w:szCs w:val="22"/>
          <w:lang w:val="en-US"/>
        </w:rPr>
        <w:t>Wirbel</w:t>
      </w:r>
      <w:r>
        <w:rPr>
          <w:color w:val="000000"/>
          <w:spacing w:val="-1"/>
          <w:sz w:val="22"/>
          <w:szCs w:val="22"/>
        </w:rPr>
        <w:t xml:space="preserve"> —</w:t>
      </w:r>
      <w:r>
        <w:rPr>
          <w:noProof/>
          <w:color w:val="000000"/>
          <w:spacing w:val="-1"/>
          <w:position w:val="-4"/>
          <w:sz w:val="22"/>
          <w:szCs w:val="22"/>
        </w:rPr>
        <w:drawing>
          <wp:inline distT="0" distB="0" distL="0" distR="0">
            <wp:extent cx="276225" cy="123825"/>
            <wp:effectExtent l="0" t="0" r="9525" b="9525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* атомов, Гегель не ви-</w:t>
      </w:r>
    </w:p>
    <w:p w:rsidR="00931FC0" w:rsidRDefault="00931FC0" w:rsidP="00931FC0">
      <w:pPr>
        <w:shd w:val="clear" w:color="auto" w:fill="FFFFFF"/>
        <w:spacing w:line="211" w:lineRule="exact"/>
        <w:ind w:right="14"/>
        <w:jc w:val="both"/>
      </w:pPr>
      <w:r>
        <w:rPr>
          <w:color w:val="000000"/>
          <w:sz w:val="22"/>
          <w:szCs w:val="22"/>
        </w:rPr>
        <w:t>дит в. этом никакого интереса («ни-</w:t>
      </w:r>
      <w:r>
        <w:rPr>
          <w:color w:val="000000"/>
          <w:sz w:val="22"/>
          <w:szCs w:val="22"/>
        </w:rPr>
        <w:br/>
        <w:t>какого интереса»... «пустое изображе-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ние», «смутные запутанные представле-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ния» — стр. 377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[271-272]).</w:t>
      </w:r>
    </w:p>
    <w:p w:rsidR="00931FC0" w:rsidRDefault="00931FC0" w:rsidP="00931FC0">
      <w:pPr>
        <w:shd w:val="clear" w:color="auto" w:fill="FFFFFF"/>
        <w:spacing w:line="211" w:lineRule="exact"/>
        <w:ind w:right="19" w:firstLine="206"/>
        <w:jc w:val="both"/>
      </w:pPr>
      <w:r>
        <w:rPr>
          <w:color w:val="000000"/>
          <w:sz w:val="22"/>
          <w:szCs w:val="22"/>
        </w:rPr>
        <w:t>Слепота Гегеля, однобокость идеа-</w:t>
      </w:r>
      <w:r>
        <w:rPr>
          <w:color w:val="000000"/>
          <w:sz w:val="22"/>
          <w:szCs w:val="22"/>
        </w:rPr>
        <w:br/>
        <w:t>листа!!</w:t>
      </w:r>
    </w:p>
    <w:p w:rsidR="00931FC0" w:rsidRDefault="00931FC0" w:rsidP="00931FC0">
      <w:pPr>
        <w:shd w:val="clear" w:color="auto" w:fill="FFFFFF"/>
        <w:spacing w:before="2304"/>
      </w:pPr>
      <w:r>
        <w:br w:type="column"/>
      </w:r>
      <w:r>
        <w:rPr>
          <w:b/>
          <w:bCs/>
          <w:color w:val="000000"/>
          <w:sz w:val="24"/>
          <w:szCs w:val="24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304"/>
        <w:sectPr w:rsidR="00931FC0">
          <w:type w:val="continuous"/>
          <w:pgSz w:w="7937" w:h="11339"/>
          <w:pgMar w:top="1186" w:right="1367" w:bottom="360" w:left="1443" w:header="720" w:footer="720" w:gutter="0"/>
          <w:cols w:num="2" w:space="720" w:equalWidth="0">
            <w:col w:w="3830" w:space="576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50"/>
        <w:jc w:val="center"/>
      </w:pPr>
      <w:bookmarkStart w:id="26" w:name="КГИФ_том13_Демокрит"/>
      <w:bookmarkEnd w:id="26"/>
      <w:r>
        <w:rPr>
          <w:color w:val="000000"/>
          <w:spacing w:val="-5"/>
        </w:rPr>
        <w:lastRenderedPageBreak/>
        <w:t>ДЕМОКРИТ</w:t>
      </w:r>
    </w:p>
    <w:p w:rsidR="00931FC0" w:rsidRDefault="00931FC0" w:rsidP="00931FC0">
      <w:pPr>
        <w:shd w:val="clear" w:color="auto" w:fill="FFFFFF"/>
        <w:spacing w:before="154" w:line="211" w:lineRule="exact"/>
        <w:ind w:left="24" w:firstLine="211"/>
        <w:jc w:val="both"/>
      </w:pPr>
      <w:r>
        <w:rPr>
          <w:color w:val="000000"/>
          <w:sz w:val="22"/>
          <w:szCs w:val="22"/>
        </w:rPr>
        <w:t xml:space="preserve">Демокрита Гегель </w:t>
      </w:r>
      <w:r>
        <w:rPr>
          <w:color w:val="000000"/>
          <w:sz w:val="22"/>
          <w:szCs w:val="22"/>
          <w:lang w:val="en-US"/>
        </w:rPr>
        <w:t>behandelt</w:t>
      </w:r>
      <w:r>
        <w:rPr>
          <w:color w:val="000000"/>
          <w:sz w:val="22"/>
          <w:szCs w:val="22"/>
        </w:rPr>
        <w:t xml:space="preserve"> совсем уже </w:t>
      </w:r>
      <w:r>
        <w:rPr>
          <w:color w:val="000000"/>
          <w:sz w:val="22"/>
          <w:szCs w:val="22"/>
          <w:lang w:val="en-US"/>
        </w:rPr>
        <w:t>stiefm</w:t>
      </w:r>
      <w:r>
        <w:rPr>
          <w:color w:val="000000"/>
          <w:sz w:val="22"/>
          <w:szCs w:val="22"/>
        </w:rPr>
        <w:t>ü</w:t>
      </w:r>
      <w:r>
        <w:rPr>
          <w:color w:val="000000"/>
          <w:sz w:val="22"/>
          <w:szCs w:val="22"/>
          <w:lang w:val="en-US"/>
        </w:rPr>
        <w:t>tter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  <w:lang w:val="en-US"/>
        </w:rPr>
        <w:t>lich</w:t>
      </w:r>
      <w:r>
        <w:rPr>
          <w:color w:val="000000"/>
          <w:spacing w:val="-6"/>
          <w:sz w:val="22"/>
          <w:szCs w:val="22"/>
        </w:rPr>
        <w:t xml:space="preserve"> **, всего стр. 378—380 [270—272]! Невыносим идеа-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листу дух материализма!! Приведены слова Демокрита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(стр. 379 [272]):</w:t>
      </w:r>
    </w:p>
    <w:p w:rsidR="00931FC0" w:rsidRDefault="00931FC0" w:rsidP="00931FC0">
      <w:pPr>
        <w:framePr w:h="1719" w:hSpace="38" w:wrap="auto" w:vAnchor="text" w:hAnchor="text" w:x="3918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95375"/>
            <wp:effectExtent l="0" t="0" r="0" b="9525"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 w:right="1536" w:firstLine="21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«Согласно мнению (</w:t>
      </w:r>
      <w:r>
        <w:rPr>
          <w:noProof/>
          <w:color w:val="000000"/>
          <w:position w:val="-4"/>
          <w:sz w:val="22"/>
          <w:szCs w:val="22"/>
        </w:rPr>
        <w:drawing>
          <wp:inline distT="0" distB="0" distL="0" distR="0">
            <wp:extent cx="228600" cy="114300"/>
            <wp:effectExtent l="0" t="0" r="0" b="0"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суще-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ствует теплое, согласно мнению</w:t>
      </w:r>
      <w:r>
        <w:rPr>
          <w:color w:val="000000"/>
          <w:spacing w:val="-2"/>
          <w:sz w:val="22"/>
          <w:szCs w:val="22"/>
        </w:rPr>
        <w:br/>
        <w:t>существует холодное, согласно мне-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нию — цвет, сладкое и горькое;</w:t>
      </w:r>
      <w:r>
        <w:rPr>
          <w:color w:val="000000"/>
          <w:spacing w:val="-1"/>
          <w:sz w:val="22"/>
          <w:szCs w:val="22"/>
        </w:rPr>
        <w:br/>
        <w:t>согласно же истине (</w:t>
      </w:r>
      <w:r>
        <w:rPr>
          <w:noProof/>
          <w:color w:val="000000"/>
          <w:spacing w:val="-1"/>
          <w:position w:val="-4"/>
          <w:sz w:val="22"/>
          <w:szCs w:val="22"/>
        </w:rPr>
        <w:drawing>
          <wp:inline distT="0" distB="0" distL="0" distR="0">
            <wp:extent cx="228600" cy="133350"/>
            <wp:effectExtent l="0" t="0" r="0" b="0"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t>) — только</w:t>
      </w:r>
      <w:r>
        <w:rPr>
          <w:color w:val="000000"/>
          <w:spacing w:val="-1"/>
          <w:sz w:val="22"/>
          <w:szCs w:val="22"/>
        </w:rPr>
        <w:br/>
        <w:t>неделимые и пустота» (</w:t>
      </w:r>
      <w:r>
        <w:rPr>
          <w:color w:val="000000"/>
          <w:spacing w:val="-1"/>
          <w:sz w:val="22"/>
          <w:szCs w:val="22"/>
          <w:lang w:val="en-US"/>
        </w:rPr>
        <w:t>Sextus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Empi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ricus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Adversus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Mathematicos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  <w:t xml:space="preserve">§ 135) </w:t>
      </w:r>
      <w:r>
        <w:rPr>
          <w:color w:val="000000"/>
          <w:sz w:val="22"/>
          <w:szCs w:val="22"/>
          <w:vertAlign w:val="superscript"/>
        </w:rPr>
        <w:t>121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4" w:right="1536" w:firstLine="211"/>
        <w:jc w:val="both"/>
      </w:pPr>
      <w:r>
        <w:rPr>
          <w:color w:val="000000"/>
          <w:sz w:val="22"/>
          <w:szCs w:val="22"/>
        </w:rPr>
        <w:t>И делается вывод:</w:t>
      </w:r>
    </w:p>
    <w:p w:rsidR="00931FC0" w:rsidRDefault="00931FC0" w:rsidP="00931FC0">
      <w:pPr>
        <w:shd w:val="clear" w:color="auto" w:fill="FFFFFF"/>
        <w:spacing w:line="211" w:lineRule="exact"/>
        <w:ind w:left="427" w:right="1541"/>
        <w:jc w:val="both"/>
      </w:pPr>
      <w:r>
        <w:rPr>
          <w:color w:val="000000"/>
          <w:spacing w:val="-3"/>
          <w:sz w:val="22"/>
          <w:szCs w:val="22"/>
        </w:rPr>
        <w:t>... «Итак, мы видим, что Демокрит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выразил более определенно разли-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чие моментов в-себе-бытия и бы-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тия-для-другого»... (380) [272].</w:t>
      </w:r>
    </w:p>
    <w:p w:rsidR="00931FC0" w:rsidRDefault="00931FC0" w:rsidP="00931FC0">
      <w:pPr>
        <w:spacing w:before="178"/>
        <w:ind w:right="45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44" w:lineRule="exact"/>
        <w:ind w:left="250" w:firstLine="82"/>
      </w:pPr>
      <w:r>
        <w:rPr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  <w:lang w:val="en-US"/>
        </w:rPr>
        <w:t>Diogenes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Laertius</w:t>
      </w:r>
      <w:r>
        <w:rPr>
          <w:color w:val="000000"/>
          <w:sz w:val="16"/>
          <w:szCs w:val="16"/>
        </w:rPr>
        <w:t xml:space="preserve"> (стр. 235) «</w:t>
      </w:r>
      <w:r>
        <w:rPr>
          <w:color w:val="000000"/>
          <w:sz w:val="16"/>
          <w:szCs w:val="16"/>
          <w:lang w:val="en-US"/>
        </w:rPr>
        <w:t>vertiginem</w:t>
      </w:r>
      <w:r>
        <w:rPr>
          <w:color w:val="000000"/>
          <w:sz w:val="16"/>
          <w:szCs w:val="16"/>
        </w:rPr>
        <w:t>» — латинский перевод.</w:t>
      </w:r>
      <w:r>
        <w:rPr>
          <w:color w:val="000000"/>
          <w:sz w:val="16"/>
          <w:szCs w:val="16"/>
        </w:rPr>
        <w:br/>
        <w:t xml:space="preserve">* *  — трактует совсем уже как мачеха.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20" w:line="144" w:lineRule="exact"/>
        <w:ind w:left="250" w:firstLine="82"/>
        <w:sectPr w:rsidR="00931FC0">
          <w:type w:val="continuous"/>
          <w:pgSz w:w="7937" w:h="11339"/>
          <w:pgMar w:top="1186" w:right="1156" w:bottom="360" w:left="14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48"/>
      </w:pPr>
      <w:r>
        <w:rPr>
          <w:rFonts w:ascii="Arial" w:hAnsi="Arial" w:cs="Arial"/>
          <w:color w:val="000000"/>
          <w:sz w:val="18"/>
          <w:szCs w:val="18"/>
        </w:rPr>
        <w:lastRenderedPageBreak/>
        <w:t>240</w:t>
      </w:r>
    </w:p>
    <w:p w:rsidR="00931FC0" w:rsidRDefault="00931FC0" w:rsidP="00931FC0">
      <w:pPr>
        <w:shd w:val="clear" w:color="auto" w:fill="FFFFFF"/>
        <w:spacing w:after="235"/>
        <w:ind w:left="48"/>
        <w:sectPr w:rsidR="00931FC0">
          <w:pgSz w:w="7937" w:h="11339"/>
          <w:pgMar w:top="1176" w:right="1595" w:bottom="360" w:left="956" w:header="720" w:footer="720" w:gutter="0"/>
          <w:cols w:space="60"/>
          <w:noEndnote/>
        </w:sectPr>
      </w:pPr>
    </w:p>
    <w:p w:rsidR="00931FC0" w:rsidRDefault="00931FC0" w:rsidP="00931FC0">
      <w:pPr>
        <w:framePr w:h="850" w:hSpace="38" w:wrap="auto" w:vAnchor="text" w:hAnchor="margin" w:x="1297" w:y="11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42925"/>
            <wp:effectExtent l="0" t="0" r="0" b="9525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9" w:firstLine="96"/>
      </w:pPr>
      <w:r>
        <w:rPr>
          <w:color w:val="000000"/>
          <w:spacing w:val="-4"/>
          <w:sz w:val="22"/>
          <w:szCs w:val="22"/>
        </w:rPr>
        <w:lastRenderedPageBreak/>
        <w:t>,. дурной</w:t>
      </w:r>
      <w:r>
        <w:rPr>
          <w:color w:val="000000"/>
          <w:spacing w:val="-4"/>
          <w:sz w:val="22"/>
          <w:szCs w:val="22"/>
        </w:rPr>
        <w:br/>
        <w:t>идеализм"</w:t>
      </w:r>
    </w:p>
    <w:p w:rsidR="00931FC0" w:rsidRDefault="00931FC0" w:rsidP="00931FC0">
      <w:pPr>
        <w:shd w:val="clear" w:color="auto" w:fill="FFFFFF"/>
        <w:spacing w:line="211" w:lineRule="exact"/>
        <w:ind w:left="101" w:firstLine="331"/>
        <w:rPr>
          <w:lang w:val="en-US"/>
        </w:rPr>
      </w:pPr>
      <w:r>
        <w:rPr>
          <w:i/>
          <w:iCs/>
          <w:color w:val="000000"/>
          <w:spacing w:val="-14"/>
          <w:sz w:val="22"/>
          <w:szCs w:val="22"/>
        </w:rPr>
        <w:t>(мое</w:t>
      </w:r>
      <w:r>
        <w:rPr>
          <w:i/>
          <w:iCs/>
          <w:color w:val="000000"/>
          <w:spacing w:val="-1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ощущение)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ср. Мах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pacing w:val="-4"/>
          <w:sz w:val="22"/>
          <w:szCs w:val="22"/>
          <w:vertAlign w:val="superscript"/>
          <w:lang w:val="en-US"/>
        </w:rPr>
        <w:t>122</w:t>
      </w:r>
    </w:p>
    <w:p w:rsidR="00931FC0" w:rsidRDefault="00931FC0" w:rsidP="00931FC0">
      <w:pPr>
        <w:shd w:val="clear" w:color="auto" w:fill="FFFFFF"/>
        <w:spacing w:before="173" w:line="211" w:lineRule="exact"/>
        <w:ind w:left="24"/>
        <w:jc w:val="center"/>
        <w:rPr>
          <w:lang w:val="en-US"/>
        </w:rPr>
      </w:pPr>
      <w:r>
        <w:rPr>
          <w:color w:val="000000"/>
          <w:spacing w:val="-1"/>
          <w:sz w:val="22"/>
          <w:szCs w:val="22"/>
        </w:rPr>
        <w:t>Гегель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  <w:rPr>
          <w:lang w:val="en-US"/>
        </w:rPr>
      </w:pPr>
      <w:r>
        <w:rPr>
          <w:color w:val="000000"/>
          <w:spacing w:val="-1"/>
          <w:sz w:val="22"/>
          <w:szCs w:val="22"/>
          <w:lang w:val="en-US"/>
        </w:rPr>
        <w:t>versus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  <w:lang w:val="en-US"/>
        </w:rPr>
        <w:t xml:space="preserve">. Mach... </w:t>
      </w:r>
      <w:r>
        <w:rPr>
          <w:color w:val="000000"/>
          <w:sz w:val="22"/>
          <w:szCs w:val="22"/>
        </w:rPr>
        <w:t>**</w:t>
      </w:r>
    </w:p>
    <w:p w:rsidR="00931FC0" w:rsidRDefault="00931FC0" w:rsidP="00931FC0">
      <w:pPr>
        <w:shd w:val="clear" w:color="auto" w:fill="FFFFFF"/>
        <w:spacing w:before="1454" w:line="211" w:lineRule="exact"/>
        <w:ind w:left="451"/>
      </w:pPr>
      <w:r>
        <w:rPr>
          <w:color w:val="000000"/>
          <w:spacing w:val="-15"/>
          <w:sz w:val="22"/>
          <w:szCs w:val="22"/>
          <w:lang w:val="en-US"/>
        </w:rPr>
        <w:t>NB</w:t>
      </w:r>
      <w:r>
        <w:rPr>
          <w:color w:val="000000"/>
          <w:spacing w:val="-15"/>
          <w:sz w:val="22"/>
          <w:szCs w:val="22"/>
        </w:rPr>
        <w:t>:</w:t>
      </w:r>
    </w:p>
    <w:p w:rsidR="00931FC0" w:rsidRDefault="00931FC0" w:rsidP="00931FC0">
      <w:pPr>
        <w:shd w:val="clear" w:color="auto" w:fill="FFFFFF"/>
        <w:spacing w:line="211" w:lineRule="exact"/>
        <w:ind w:left="86"/>
      </w:pPr>
      <w:r>
        <w:rPr>
          <w:color w:val="000000"/>
          <w:spacing w:val="-2"/>
          <w:sz w:val="22"/>
          <w:szCs w:val="22"/>
        </w:rPr>
        <w:t>родовое 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нятие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„сущность</w:t>
      </w:r>
      <w:r>
        <w:rPr>
          <w:color w:val="000000"/>
          <w:spacing w:val="-3"/>
          <w:sz w:val="22"/>
          <w:szCs w:val="22"/>
        </w:rPr>
        <w:br/>
        <w:t>природы",</w:t>
      </w:r>
    </w:p>
    <w:p w:rsidR="00931FC0" w:rsidRDefault="00931FC0" w:rsidP="00931FC0">
      <w:pPr>
        <w:shd w:val="clear" w:color="auto" w:fill="FFFFFF"/>
        <w:spacing w:line="211" w:lineRule="exact"/>
        <w:ind w:left="144" w:firstLine="259"/>
      </w:pPr>
      <w:r>
        <w:rPr>
          <w:color w:val="000000"/>
          <w:sz w:val="22"/>
          <w:szCs w:val="22"/>
        </w:rPr>
        <w:t>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21"/>
          <w:sz w:val="22"/>
          <w:szCs w:val="22"/>
        </w:rPr>
        <w:t>закон...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1070" w:hSpace="38" w:wrap="auto" w:vAnchor="text" w:hAnchor="text" w:x="-1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216" w:lineRule="exact"/>
        <w:ind w:left="154" w:firstLine="221"/>
        <w:jc w:val="both"/>
      </w:pPr>
      <w:r>
        <w:rPr>
          <w:color w:val="000000"/>
          <w:spacing w:val="-2"/>
          <w:sz w:val="22"/>
          <w:szCs w:val="22"/>
        </w:rPr>
        <w:t>Этим-де „открыта дверь" „дурному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идеализму", что — </w:t>
      </w: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meine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Empfindung</w:t>
      </w:r>
      <w:r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mein</w:t>
      </w:r>
      <w:r>
        <w:rPr>
          <w:i/>
          <w:iCs/>
          <w:color w:val="000000"/>
          <w:sz w:val="22"/>
          <w:szCs w:val="22"/>
        </w:rPr>
        <w:t>"... *</w:t>
      </w:r>
    </w:p>
    <w:p w:rsidR="00931FC0" w:rsidRDefault="00931FC0" w:rsidP="00931FC0">
      <w:pPr>
        <w:shd w:val="clear" w:color="auto" w:fill="FFFFFF"/>
        <w:spacing w:before="245" w:line="211" w:lineRule="exact"/>
        <w:ind w:left="144" w:right="10" w:firstLine="230"/>
        <w:jc w:val="both"/>
      </w:pPr>
      <w:r>
        <w:rPr>
          <w:color w:val="000000"/>
          <w:spacing w:val="-2"/>
          <w:sz w:val="22"/>
          <w:szCs w:val="22"/>
        </w:rPr>
        <w:t>... «Положено чувственное, лишенное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понятия многообразие ощущения, в 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тором вовсе нет разума и до которого</w:t>
      </w:r>
      <w:r>
        <w:rPr>
          <w:color w:val="000000"/>
          <w:sz w:val="22"/>
          <w:szCs w:val="22"/>
        </w:rPr>
        <w:br/>
        <w:t>этому идеализму более нет дела».</w:t>
      </w:r>
    </w:p>
    <w:p w:rsidR="00931FC0" w:rsidRDefault="00931FC0" w:rsidP="00931FC0">
      <w:pPr>
        <w:shd w:val="clear" w:color="auto" w:fill="FFFFFF"/>
        <w:spacing w:before="221"/>
      </w:pPr>
      <w:bookmarkStart w:id="27" w:name="КГИФ_том13_философия_Анаксагора"/>
      <w:bookmarkEnd w:id="27"/>
      <w:r>
        <w:rPr>
          <w:color w:val="000000"/>
          <w:sz w:val="18"/>
          <w:szCs w:val="18"/>
        </w:rPr>
        <w:t>ФИЛОСОФИЯ АНАКСАГОРА</w:t>
      </w:r>
    </w:p>
    <w:p w:rsidR="00931FC0" w:rsidRDefault="00931FC0" w:rsidP="00931FC0">
      <w:pPr>
        <w:shd w:val="clear" w:color="auto" w:fill="FFFFFF"/>
        <w:spacing w:before="144" w:line="211" w:lineRule="exact"/>
        <w:ind w:left="173"/>
        <w:jc w:val="both"/>
      </w:pPr>
      <w:r>
        <w:rPr>
          <w:color w:val="000000"/>
          <w:spacing w:val="-2"/>
          <w:sz w:val="22"/>
          <w:szCs w:val="22"/>
        </w:rPr>
        <w:t xml:space="preserve">Анаксагор. </w:t>
      </w:r>
      <w:r>
        <w:rPr>
          <w:noProof/>
          <w:color w:val="000000"/>
          <w:spacing w:val="-2"/>
          <w:position w:val="-1"/>
          <w:sz w:val="22"/>
          <w:szCs w:val="22"/>
        </w:rPr>
        <w:drawing>
          <wp:inline distT="0" distB="0" distL="0" distR="0">
            <wp:extent cx="266700" cy="123825"/>
            <wp:effectExtent l="0" t="0" r="0" b="9525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5"/>
          <w:sz w:val="22"/>
          <w:szCs w:val="22"/>
        </w:rPr>
        <w:t>*** — „причина   мира</w:t>
      </w:r>
    </w:p>
    <w:p w:rsidR="00931FC0" w:rsidRDefault="00931FC0" w:rsidP="00931FC0">
      <w:pPr>
        <w:shd w:val="clear" w:color="auto" w:fill="FFFFFF"/>
        <w:spacing w:line="211" w:lineRule="exact"/>
        <w:ind w:left="154"/>
        <w:jc w:val="both"/>
      </w:pPr>
      <w:r>
        <w:rPr>
          <w:color w:val="000000"/>
          <w:sz w:val="22"/>
          <w:szCs w:val="22"/>
        </w:rPr>
        <w:t>и всякого порядка", и Гегель поясняет:</w:t>
      </w:r>
    </w:p>
    <w:p w:rsidR="00931FC0" w:rsidRDefault="00931FC0" w:rsidP="00931FC0">
      <w:pPr>
        <w:framePr w:h="2150" w:hSpace="38" w:wrap="auto" w:vAnchor="text" w:hAnchor="text" w:x="-33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362075"/>
            <wp:effectExtent l="0" t="0" r="9525" b="9525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39" w:right="19" w:firstLine="230"/>
        <w:jc w:val="both"/>
      </w:pPr>
      <w:r>
        <w:rPr>
          <w:color w:val="000000"/>
          <w:sz w:val="22"/>
          <w:szCs w:val="22"/>
        </w:rPr>
        <w:t>... «Объективная мысль... разум в</w:t>
      </w:r>
      <w:r>
        <w:rPr>
          <w:color w:val="000000"/>
          <w:sz w:val="22"/>
          <w:szCs w:val="22"/>
        </w:rPr>
        <w:br/>
        <w:t>мире, также и в природе или, как мы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говорим о родах в природе, они суть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всеобщее. Собака есть животное, это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ее род, ее субстанциальное; — она сама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есть это. Этот закон, этот рассудок,</w:t>
      </w:r>
      <w:r>
        <w:rPr>
          <w:color w:val="000000"/>
          <w:sz w:val="22"/>
          <w:szCs w:val="22"/>
        </w:rPr>
        <w:br/>
        <w:t>этот разум сам имманентен природе,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есть сущность природы; она не фор-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мируется извне, подобно тому, как</w:t>
      </w:r>
      <w:r>
        <w:rPr>
          <w:color w:val="000000"/>
          <w:sz w:val="22"/>
          <w:szCs w:val="22"/>
        </w:rPr>
        <w:br/>
        <w:t>люди делают стул» (381—382).</w:t>
      </w:r>
    </w:p>
    <w:p w:rsidR="00931FC0" w:rsidRDefault="00931FC0" w:rsidP="00931FC0">
      <w:pPr>
        <w:shd w:val="clear" w:color="auto" w:fill="FFFFFF"/>
        <w:spacing w:line="211" w:lineRule="exact"/>
        <w:ind w:left="346"/>
        <w:jc w:val="both"/>
      </w:pPr>
      <w:r>
        <w:rPr>
          <w:color w:val="000000"/>
          <w:sz w:val="22"/>
          <w:szCs w:val="22"/>
        </w:rPr>
        <w:t>„</w:t>
      </w:r>
      <w:r>
        <w:rPr>
          <w:noProof/>
          <w:color w:val="000000"/>
          <w:position w:val="-2"/>
          <w:sz w:val="22"/>
          <w:szCs w:val="22"/>
        </w:rPr>
        <w:drawing>
          <wp:inline distT="0" distB="0" distL="0" distR="0">
            <wp:extent cx="238125" cy="133350"/>
            <wp:effectExtent l="0" t="0" r="9525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то же, что душа" (Аристотель</w:t>
      </w:r>
    </w:p>
    <w:p w:rsidR="00931FC0" w:rsidRDefault="00931FC0" w:rsidP="00931FC0">
      <w:pPr>
        <w:shd w:val="clear" w:color="auto" w:fill="FFFFFF"/>
        <w:spacing w:line="211" w:lineRule="exact"/>
        <w:ind w:left="144"/>
        <w:jc w:val="both"/>
      </w:pPr>
      <w:r>
        <w:rPr>
          <w:color w:val="000000"/>
          <w:sz w:val="22"/>
          <w:szCs w:val="22"/>
        </w:rPr>
        <w:t>об Анаксагоре) — стр. 394 [289]</w:t>
      </w:r>
    </w:p>
    <w:p w:rsidR="00931FC0" w:rsidRDefault="00931FC0" w:rsidP="00931FC0">
      <w:pPr>
        <w:shd w:val="clear" w:color="auto" w:fill="FFFFFF"/>
        <w:spacing w:line="211" w:lineRule="exact"/>
        <w:ind w:left="144"/>
        <w:jc w:val="both"/>
        <w:sectPr w:rsidR="00931FC0">
          <w:type w:val="continuous"/>
          <w:pgSz w:w="7937" w:h="11339"/>
          <w:pgMar w:top="1176" w:right="1595" w:bottom="360" w:left="1009" w:header="720" w:footer="720" w:gutter="0"/>
          <w:cols w:num="2" w:space="720" w:equalWidth="0">
            <w:col w:w="1233" w:space="125"/>
            <w:col w:w="3974"/>
          </w:cols>
          <w:noEndnote/>
        </w:sectPr>
      </w:pPr>
    </w:p>
    <w:p w:rsidR="00931FC0" w:rsidRDefault="00931FC0" w:rsidP="00931FC0">
      <w:pPr>
        <w:spacing w:before="82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ind w:left="144"/>
        <w:jc w:val="both"/>
        <w:sectPr w:rsidR="00931FC0">
          <w:type w:val="continuous"/>
          <w:pgSz w:w="7937" w:h="11339"/>
          <w:pgMar w:top="1176" w:right="1595" w:bottom="360" w:left="956" w:header="720" w:footer="720" w:gutter="0"/>
          <w:cols w:space="60"/>
          <w:noEndnote/>
        </w:sectPr>
      </w:pPr>
    </w:p>
    <w:p w:rsidR="00931FC0" w:rsidRDefault="00931FC0" w:rsidP="00931FC0">
      <w:pPr>
        <w:framePr w:h="1094" w:hSpace="10080" w:wrap="notBeside" w:vAnchor="text" w:hAnchor="margin" w:x="39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695325"/>
            <wp:effectExtent l="0" t="0" r="9525" b="9525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19" w:h="854" w:hRule="exact" w:hSpace="10080" w:wrap="notBeside" w:vAnchor="text" w:hAnchor="margin" w:x="529" w:y="107"/>
        <w:shd w:val="clear" w:color="auto" w:fill="FFFFFF"/>
        <w:spacing w:line="211" w:lineRule="exact"/>
        <w:ind w:left="5"/>
        <w:jc w:val="both"/>
      </w:pPr>
      <w:r>
        <w:rPr>
          <w:color w:val="000000"/>
          <w:sz w:val="22"/>
          <w:szCs w:val="22"/>
        </w:rPr>
        <w:t xml:space="preserve">и... **** пояснение этого </w:t>
      </w:r>
      <w:r>
        <w:rPr>
          <w:i/>
          <w:iCs/>
          <w:color w:val="000000"/>
          <w:spacing w:val="53"/>
          <w:sz w:val="22"/>
          <w:szCs w:val="22"/>
        </w:rPr>
        <w:t>скачка,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от общего</w:t>
      </w:r>
      <w:r>
        <w:rPr>
          <w:color w:val="000000"/>
          <w:sz w:val="22"/>
          <w:szCs w:val="22"/>
        </w:rPr>
        <w:br/>
        <w:t xml:space="preserve">в природе к </w:t>
      </w:r>
      <w:r>
        <w:rPr>
          <w:i/>
          <w:iCs/>
          <w:color w:val="000000"/>
          <w:sz w:val="22"/>
          <w:szCs w:val="22"/>
        </w:rPr>
        <w:t xml:space="preserve">душе; </w:t>
      </w:r>
      <w:r>
        <w:rPr>
          <w:color w:val="000000"/>
          <w:sz w:val="22"/>
          <w:szCs w:val="22"/>
        </w:rPr>
        <w:t>от объективного к субъектив-</w:t>
      </w:r>
      <w:r>
        <w:rPr>
          <w:color w:val="000000"/>
          <w:sz w:val="22"/>
          <w:szCs w:val="22"/>
        </w:rPr>
        <w:br/>
        <w:t xml:space="preserve">ному; от материализма к идеализму. </w:t>
      </w:r>
      <w:r>
        <w:rPr>
          <w:color w:val="000000"/>
          <w:sz w:val="22"/>
          <w:szCs w:val="22"/>
          <w:lang w:val="en-US"/>
        </w:rPr>
        <w:t>C'est ici que</w:t>
      </w:r>
      <w:r>
        <w:rPr>
          <w:color w:val="000000"/>
          <w:sz w:val="22"/>
          <w:szCs w:val="22"/>
          <w:lang w:val="en-US"/>
        </w:rPr>
        <w:br/>
        <w:t xml:space="preserve">ces extremes se touchent (et se transforment!) </w:t>
      </w:r>
      <w:r>
        <w:rPr>
          <w:color w:val="000000"/>
          <w:sz w:val="22"/>
          <w:szCs w:val="22"/>
        </w:rPr>
        <w:t>*****.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819" w:h="854" w:hRule="exact" w:hSpace="10080" w:wrap="notBeside" w:vAnchor="text" w:hAnchor="margin" w:x="529" w:y="107"/>
        <w:shd w:val="clear" w:color="auto" w:fill="FFFFFF"/>
        <w:spacing w:line="211" w:lineRule="exact"/>
        <w:ind w:left="5"/>
        <w:jc w:val="both"/>
        <w:sectPr w:rsidR="00931FC0">
          <w:type w:val="continuous"/>
          <w:pgSz w:w="7937" w:h="11339"/>
          <w:pgMar w:top="1176" w:right="1595" w:bottom="360" w:left="95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72" w:line="211" w:lineRule="exact"/>
        <w:ind w:left="1022" w:right="38" w:firstLine="211"/>
        <w:jc w:val="both"/>
      </w:pPr>
      <w:r>
        <w:rPr>
          <w:color w:val="000000"/>
          <w:sz w:val="22"/>
          <w:szCs w:val="22"/>
        </w:rPr>
        <w:t xml:space="preserve">По поводу гомеомерпй </w:t>
      </w:r>
      <w:r>
        <w:rPr>
          <w:color w:val="000000"/>
          <w:sz w:val="22"/>
          <w:szCs w:val="22"/>
          <w:vertAlign w:val="superscript"/>
        </w:rPr>
        <w:t>123</w:t>
      </w:r>
      <w:r>
        <w:rPr>
          <w:color w:val="000000"/>
          <w:sz w:val="22"/>
          <w:szCs w:val="22"/>
        </w:rPr>
        <w:t xml:space="preserve"> Анаксагора (ча-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стицы того же рода, что целые тела) Гегель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пишет:</w:t>
      </w:r>
    </w:p>
    <w:p w:rsidR="00931FC0" w:rsidRDefault="00931FC0" w:rsidP="00931FC0">
      <w:pPr>
        <w:spacing w:before="48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49" w:lineRule="exact"/>
        <w:ind w:left="14" w:firstLine="86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«мое </w:t>
      </w:r>
      <w:r>
        <w:rPr>
          <w:color w:val="000000"/>
          <w:sz w:val="16"/>
          <w:szCs w:val="16"/>
        </w:rPr>
        <w:t xml:space="preserve">ощущение,. мое»...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>* — по отношению к Э. Маху... Ред.</w:t>
      </w:r>
      <w:r>
        <w:rPr>
          <w:color w:val="000000"/>
          <w:sz w:val="16"/>
          <w:szCs w:val="16"/>
        </w:rPr>
        <w:br/>
        <w:t>*** — разум. Ред.</w:t>
      </w:r>
      <w:r>
        <w:rPr>
          <w:color w:val="000000"/>
          <w:sz w:val="16"/>
          <w:szCs w:val="16"/>
        </w:rPr>
        <w:br/>
        <w:t>**** Одно слово в рукописи В. И. Ленина осталось не расшифрован-</w:t>
      </w:r>
      <w:r>
        <w:rPr>
          <w:color w:val="000000"/>
          <w:sz w:val="16"/>
          <w:szCs w:val="16"/>
        </w:rPr>
        <w:br/>
        <w:t xml:space="preserve">ным  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54"/>
      </w:pPr>
      <w:r>
        <w:rPr>
          <w:color w:val="000000"/>
          <w:sz w:val="16"/>
          <w:szCs w:val="16"/>
        </w:rPr>
        <w:t xml:space="preserve">***** — Именно здесь крайности сходятся (и преобразуются').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54"/>
        <w:sectPr w:rsidR="00931FC0">
          <w:type w:val="continuous"/>
          <w:pgSz w:w="7937" w:h="11339"/>
          <w:pgMar w:top="1176" w:right="1595" w:bottom="360" w:left="95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5117"/>
      </w:pPr>
      <w:r>
        <w:rPr>
          <w:color w:val="000000"/>
        </w:rPr>
        <w:lastRenderedPageBreak/>
        <w:t>241</w:t>
      </w:r>
    </w:p>
    <w:p w:rsidR="00931FC0" w:rsidRDefault="00931FC0" w:rsidP="00931FC0">
      <w:pPr>
        <w:shd w:val="clear" w:color="auto" w:fill="FFFFFF"/>
        <w:spacing w:after="226"/>
        <w:ind w:left="5117"/>
        <w:sectPr w:rsidR="00931FC0">
          <w:pgSz w:w="7937" w:h="11339"/>
          <w:pgMar w:top="1165" w:right="618" w:bottom="360" w:left="1482" w:header="720" w:footer="720" w:gutter="0"/>
          <w:cols w:space="60"/>
          <w:noEndnote/>
        </w:sectPr>
      </w:pPr>
    </w:p>
    <w:p w:rsidR="00931FC0" w:rsidRDefault="00931FC0" w:rsidP="00931FC0">
      <w:pPr>
        <w:framePr w:h="1276" w:hSpace="38" w:wrap="notBeside" w:vAnchor="text" w:hAnchor="margin" w:x="441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09625"/>
            <wp:effectExtent l="0" t="0" r="0" b="9525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351" w:hSpace="38" w:wrap="notBeside" w:vAnchor="text" w:hAnchor="margin" w:x="4417" w:y="1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124075"/>
            <wp:effectExtent l="0" t="0" r="9525" b="9525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left="5" w:firstLine="216"/>
        <w:jc w:val="both"/>
      </w:pPr>
      <w:r>
        <w:rPr>
          <w:color w:val="000000"/>
        </w:rPr>
        <w:lastRenderedPageBreak/>
        <w:t>«Превращение следует брать в двояком</w:t>
      </w:r>
      <w:r>
        <w:rPr>
          <w:color w:val="000000"/>
        </w:rPr>
        <w:br/>
        <w:t>смысле, в смысле существования и в смысле</w:t>
      </w:r>
      <w:r>
        <w:rPr>
          <w:color w:val="000000"/>
        </w:rPr>
        <w:br/>
        <w:t>понятия»... (403—404). Например-де, гово-</w:t>
      </w:r>
      <w:r>
        <w:rPr>
          <w:color w:val="000000"/>
        </w:rPr>
        <w:br/>
        <w:t>рят, воду можно убрать — камни останут-</w:t>
      </w:r>
      <w:r>
        <w:rPr>
          <w:color w:val="000000"/>
        </w:rPr>
        <w:br/>
        <w:t>ся; голубую краску убрать, красная и т. д.</w:t>
      </w:r>
      <w:r>
        <w:rPr>
          <w:color w:val="000000"/>
        </w:rPr>
        <w:br/>
        <w:t>останется.</w:t>
      </w:r>
    </w:p>
    <w:p w:rsidR="00931FC0" w:rsidRDefault="00931FC0" w:rsidP="00931FC0">
      <w:pPr>
        <w:shd w:val="clear" w:color="auto" w:fill="FFFFFF"/>
        <w:spacing w:line="211" w:lineRule="exact"/>
        <w:ind w:left="10" w:right="10" w:firstLine="206"/>
        <w:jc w:val="both"/>
      </w:pPr>
      <w:r>
        <w:rPr>
          <w:color w:val="000000"/>
        </w:rPr>
        <w:t>«Но это только в смысле существования;</w:t>
      </w:r>
      <w:r>
        <w:rPr>
          <w:color w:val="000000"/>
        </w:rPr>
        <w:br/>
        <w:t>в смысле понятия они пребывают только</w:t>
      </w:r>
      <w:r>
        <w:rPr>
          <w:color w:val="000000"/>
        </w:rPr>
        <w:br/>
        <w:t>одно через другое, это — внутренняя необ-</w:t>
      </w:r>
      <w:r>
        <w:rPr>
          <w:color w:val="000000"/>
        </w:rPr>
        <w:br/>
        <w:t>ходимость». Как в живом теле нельзя вы-</w:t>
      </w:r>
      <w:r>
        <w:rPr>
          <w:color w:val="000000"/>
        </w:rPr>
        <w:br/>
        <w:t xml:space="preserve">нуть одно сердце без гибели легких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right="5" w:firstLine="216"/>
        <w:jc w:val="both"/>
      </w:pPr>
      <w:r>
        <w:rPr>
          <w:color w:val="000000"/>
        </w:rPr>
        <w:t>«Равным образом природа существует</w:t>
      </w:r>
      <w:r>
        <w:rPr>
          <w:color w:val="000000"/>
        </w:rPr>
        <w:br/>
        <w:t>только в единстве, подобно тому как мозг</w:t>
      </w:r>
      <w:r>
        <w:rPr>
          <w:color w:val="000000"/>
        </w:rPr>
        <w:br/>
        <w:t>бывает только в единстве с другими орга-</w:t>
      </w:r>
      <w:r>
        <w:rPr>
          <w:color w:val="000000"/>
        </w:rPr>
        <w:br/>
        <w:t>нами» (404)</w:t>
      </w:r>
    </w:p>
    <w:p w:rsidR="00931FC0" w:rsidRDefault="00931FC0" w:rsidP="00931FC0">
      <w:pPr>
        <w:shd w:val="clear" w:color="auto" w:fill="FFFFFF"/>
        <w:spacing w:line="211" w:lineRule="exact"/>
        <w:ind w:left="413" w:right="10"/>
        <w:jc w:val="both"/>
      </w:pPr>
      <w:r>
        <w:rPr>
          <w:color w:val="000000"/>
        </w:rPr>
        <w:t>причем превращение одни понимают в</w:t>
      </w:r>
      <w:r>
        <w:rPr>
          <w:color w:val="000000"/>
        </w:rPr>
        <w:br/>
        <w:t>смысле наличности мелких качественно-</w:t>
      </w:r>
      <w:r>
        <w:rPr>
          <w:color w:val="000000"/>
        </w:rPr>
        <w:br/>
        <w:t>определенных частиц и роста (</w:t>
      </w:r>
      <w:r>
        <w:rPr>
          <w:color w:val="000000"/>
          <w:lang w:val="en-US"/>
        </w:rPr>
        <w:t>respective</w:t>
      </w:r>
      <w:r>
        <w:rPr>
          <w:color w:val="000000"/>
        </w:rPr>
        <w:br/>
        <w:t>уменьшения)   [соединения   и  разъедине-</w:t>
      </w:r>
    </w:p>
    <w:p w:rsidR="00931FC0" w:rsidRDefault="00931FC0" w:rsidP="00931FC0">
      <w:pPr>
        <w:shd w:val="clear" w:color="auto" w:fill="FFFFFF"/>
        <w:spacing w:before="48" w:line="254" w:lineRule="exact"/>
        <w:ind w:left="413" w:right="19"/>
        <w:jc w:val="both"/>
      </w:pPr>
      <w:r>
        <w:rPr>
          <w:color w:val="000000"/>
        </w:rPr>
        <w:t>ния] их. Другое понимание (Гераклит) —</w:t>
      </w:r>
      <w:r>
        <w:rPr>
          <w:color w:val="000000"/>
        </w:rPr>
        <w:br/>
        <w:t xml:space="preserve">превращение </w:t>
      </w:r>
      <w:r>
        <w:rPr>
          <w:i/>
          <w:iCs/>
          <w:color w:val="000000"/>
        </w:rPr>
        <w:t xml:space="preserve">одного </w:t>
      </w:r>
      <w:r>
        <w:rPr>
          <w:color w:val="000000"/>
        </w:rPr>
        <w:t xml:space="preserve">в </w:t>
      </w:r>
      <w:r>
        <w:rPr>
          <w:i/>
          <w:iCs/>
          <w:color w:val="000000"/>
        </w:rPr>
        <w:t xml:space="preserve">другое </w:t>
      </w:r>
      <w:r>
        <w:rPr>
          <w:color w:val="000000"/>
        </w:rPr>
        <w:t>(403).</w:t>
      </w:r>
    </w:p>
    <w:p w:rsidR="00931FC0" w:rsidRDefault="00931FC0" w:rsidP="00931FC0">
      <w:pPr>
        <w:shd w:val="clear" w:color="auto" w:fill="FFFFFF"/>
        <w:spacing w:before="226" w:line="211" w:lineRule="exact"/>
        <w:jc w:val="center"/>
      </w:pPr>
      <w:r>
        <w:br w:type="column"/>
      </w:r>
      <w:r>
        <w:rPr>
          <w:color w:val="000000"/>
        </w:rPr>
        <w:lastRenderedPageBreak/>
        <w:t>превра-</w:t>
      </w:r>
      <w:r>
        <w:rPr>
          <w:color w:val="000000"/>
        </w:rPr>
        <w:br/>
        <w:t>щение</w:t>
      </w:r>
      <w:r>
        <w:rPr>
          <w:color w:val="000000"/>
        </w:rPr>
        <w:br/>
        <w:t>(значе-</w:t>
      </w:r>
      <w:r>
        <w:rPr>
          <w:color w:val="000000"/>
        </w:rPr>
        <w:br/>
        <w:t>ние его)</w:t>
      </w:r>
    </w:p>
    <w:p w:rsidR="00931FC0" w:rsidRDefault="00931FC0" w:rsidP="00931FC0">
      <w:pPr>
        <w:shd w:val="clear" w:color="auto" w:fill="FFFFFF"/>
        <w:spacing w:before="226" w:line="211" w:lineRule="exact"/>
        <w:jc w:val="center"/>
        <w:sectPr w:rsidR="00931FC0">
          <w:type w:val="continuous"/>
          <w:pgSz w:w="7937" w:h="11339"/>
          <w:pgMar w:top="1165" w:right="1093" w:bottom="360" w:left="1501" w:header="720" w:footer="720" w:gutter="0"/>
          <w:cols w:num="2" w:space="720" w:equalWidth="0">
            <w:col w:w="4339" w:space="264"/>
            <w:col w:w="739"/>
          </w:cols>
          <w:noEndnote/>
        </w:sectPr>
      </w:pPr>
    </w:p>
    <w:p w:rsidR="00931FC0" w:rsidRDefault="00931FC0" w:rsidP="00931FC0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58"/>
        <w:gridCol w:w="1142"/>
        <w:gridCol w:w="706"/>
        <w:gridCol w:w="293"/>
        <w:gridCol w:w="581"/>
        <w:gridCol w:w="293"/>
        <w:gridCol w:w="46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Существование</w:t>
            </w:r>
          </w:p>
        </w:tc>
        <w:tc>
          <w:tcPr>
            <w:tcW w:w="11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 понятие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— должно</w:t>
            </w:r>
          </w:p>
        </w:tc>
        <w:tc>
          <w:tcPr>
            <w:tcW w:w="58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быть,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У</w:t>
            </w:r>
          </w:p>
        </w:tc>
        <w:tc>
          <w:tcPr>
            <w:tcW w:w="46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85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геля  отличаются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примерно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как: факт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(бытие)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от-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3706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дельно взятый, вырванный из связи,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связь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(поня-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85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тие), соотношение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, сцепление,</w:t>
            </w:r>
          </w:p>
        </w:tc>
        <w:tc>
          <w:tcPr>
            <w:tcW w:w="7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закон,</w:t>
            </w:r>
          </w:p>
        </w:tc>
        <w:tc>
          <w:tcPr>
            <w:tcW w:w="1633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необходимость.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5" w:right="618" w:bottom="360" w:left="14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9" w:line="211" w:lineRule="exact"/>
        <w:ind w:left="10"/>
        <w:jc w:val="both"/>
      </w:pPr>
      <w:r>
        <w:rPr>
          <w:color w:val="000000"/>
        </w:rPr>
        <w:lastRenderedPageBreak/>
        <w:t>415 [302]:... «Понятие есть то, что вещи сами в себе и</w:t>
      </w:r>
      <w:r>
        <w:rPr>
          <w:color w:val="000000"/>
        </w:rPr>
        <w:br/>
        <w:t>для себя суть»...</w:t>
      </w:r>
    </w:p>
    <w:p w:rsidR="00931FC0" w:rsidRDefault="00931FC0" w:rsidP="00931FC0">
      <w:pPr>
        <w:shd w:val="clear" w:color="auto" w:fill="FFFFFF"/>
        <w:spacing w:line="211" w:lineRule="exact"/>
        <w:ind w:left="5" w:firstLine="226"/>
        <w:jc w:val="both"/>
      </w:pPr>
      <w:r>
        <w:rPr>
          <w:color w:val="000000"/>
        </w:rPr>
        <w:t>Говоря о том, что трава — цель для животного, оно</w:t>
      </w:r>
      <w:r>
        <w:rPr>
          <w:color w:val="000000"/>
        </w:rPr>
        <w:br/>
        <w:t xml:space="preserve">для человека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>., Гегель заключает:</w:t>
      </w:r>
    </w:p>
    <w:p w:rsidR="00931FC0" w:rsidRDefault="00931FC0" w:rsidP="00931FC0">
      <w:pPr>
        <w:shd w:val="clear" w:color="auto" w:fill="FFFFFF"/>
        <w:spacing w:line="211" w:lineRule="exact"/>
        <w:ind w:firstLine="206"/>
        <w:jc w:val="both"/>
      </w:pPr>
      <w:r>
        <w:rPr>
          <w:color w:val="000000"/>
        </w:rPr>
        <w:t>«Круг, завершенный внутри себя, но завершение</w:t>
      </w:r>
      <w:r>
        <w:rPr>
          <w:color w:val="000000"/>
        </w:rPr>
        <w:br/>
        <w:t>которого равным образом есть переход в другой круг; —</w:t>
      </w:r>
      <w:r>
        <w:rPr>
          <w:color w:val="000000"/>
        </w:rPr>
        <w:br/>
        <w:t>вихрь, центр которого, куда он возвращается, лежит</w:t>
      </w:r>
      <w:r>
        <w:rPr>
          <w:color w:val="000000"/>
        </w:rPr>
        <w:br/>
        <w:t>непосредственно на периферии другого высшего круга,</w:t>
      </w:r>
      <w:r>
        <w:rPr>
          <w:color w:val="000000"/>
        </w:rPr>
        <w:br/>
        <w:t>поглощающего его»... (414) [303].</w:t>
      </w:r>
    </w:p>
    <w:p w:rsidR="00931FC0" w:rsidRDefault="00931FC0" w:rsidP="00931FC0">
      <w:pPr>
        <w:framePr w:h="869" w:hSpace="38" w:wrap="auto" w:vAnchor="text" w:hAnchor="text" w:x="3903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52450"/>
            <wp:effectExtent l="0" t="0" r="0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42" w:h="639" w:hRule="exact" w:hSpace="38" w:wrap="auto" w:vAnchor="text" w:hAnchor="text" w:x="4139" w:y="107"/>
        <w:shd w:val="clear" w:color="auto" w:fill="FFFFFF"/>
        <w:spacing w:line="211" w:lineRule="exact"/>
        <w:ind w:left="418"/>
      </w:pPr>
      <w:r>
        <w:rPr>
          <w:color w:val="000000"/>
          <w:lang w:val="en-US"/>
        </w:rPr>
        <w:t>NB</w:t>
      </w:r>
      <w:r>
        <w:rPr>
          <w:color w:val="000000"/>
        </w:rPr>
        <w:t>:</w:t>
      </w:r>
    </w:p>
    <w:p w:rsidR="00931FC0" w:rsidRDefault="00931FC0" w:rsidP="00931FC0">
      <w:pPr>
        <w:framePr w:w="1142" w:h="639" w:hRule="exact" w:hSpace="38" w:wrap="auto" w:vAnchor="text" w:hAnchor="text" w:x="4139" w:y="107"/>
        <w:shd w:val="clear" w:color="auto" w:fill="FFFFFF"/>
        <w:spacing w:line="211" w:lineRule="exact"/>
        <w:ind w:left="58"/>
      </w:pPr>
      <w:r>
        <w:rPr>
          <w:color w:val="000000"/>
        </w:rPr>
        <w:t>„общее" как</w:t>
      </w:r>
      <w:r>
        <w:rPr>
          <w:color w:val="000000"/>
        </w:rPr>
        <w:br/>
        <w:t>„сущность"</w:t>
      </w:r>
    </w:p>
    <w:p w:rsidR="00931FC0" w:rsidRDefault="00931FC0" w:rsidP="00931FC0">
      <w:pPr>
        <w:shd w:val="clear" w:color="auto" w:fill="FFFFFF"/>
        <w:spacing w:line="211" w:lineRule="exact"/>
        <w:ind w:left="5" w:right="1546" w:firstLine="211"/>
        <w:jc w:val="both"/>
      </w:pPr>
      <w:r>
        <w:rPr>
          <w:color w:val="000000"/>
        </w:rPr>
        <w:t>До сих пор-де мало дали древние:</w:t>
      </w:r>
      <w:r>
        <w:rPr>
          <w:color w:val="000000"/>
        </w:rPr>
        <w:br/>
        <w:t>«Общее есть скудное определение, ка-</w:t>
      </w:r>
      <w:r>
        <w:rPr>
          <w:color w:val="000000"/>
        </w:rPr>
        <w:br/>
        <w:t>ждый знает об общем, но не знает о нем</w:t>
      </w:r>
      <w:r>
        <w:rPr>
          <w:color w:val="000000"/>
        </w:rPr>
        <w:br/>
        <w:t>как о сущности» (416) [304].</w:t>
      </w:r>
    </w:p>
    <w:p w:rsidR="00931FC0" w:rsidRDefault="00931FC0" w:rsidP="00931FC0">
      <w:pPr>
        <w:shd w:val="clear" w:color="auto" w:fill="FFFFFF"/>
        <w:spacing w:line="211" w:lineRule="exact"/>
        <w:ind w:left="5" w:right="1546" w:firstLine="211"/>
        <w:jc w:val="both"/>
        <w:sectPr w:rsidR="00931FC0">
          <w:type w:val="continuous"/>
          <w:pgSz w:w="7937" w:h="11339"/>
          <w:pgMar w:top="1165" w:right="1103" w:bottom="360" w:left="14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1"/>
      </w:pPr>
      <w:r>
        <w:rPr>
          <w:rFonts w:ascii="Arial" w:hAnsi="Arial" w:cs="Arial"/>
          <w:color w:val="000000"/>
          <w:sz w:val="18"/>
          <w:szCs w:val="18"/>
        </w:rPr>
        <w:lastRenderedPageBreak/>
        <w:t>242</w:t>
      </w:r>
    </w:p>
    <w:p w:rsidR="00931FC0" w:rsidRDefault="00931FC0" w:rsidP="00931FC0">
      <w:pPr>
        <w:shd w:val="clear" w:color="auto" w:fill="FFFFFF"/>
        <w:ind w:left="91"/>
        <w:sectPr w:rsidR="00931FC0">
          <w:pgSz w:w="7937" w:h="11339"/>
          <w:pgMar w:top="1440" w:right="1619" w:bottom="720" w:left="860" w:header="720" w:footer="720" w:gutter="0"/>
          <w:cols w:space="60"/>
          <w:noEndnote/>
        </w:sectPr>
      </w:pPr>
    </w:p>
    <w:p w:rsidR="00931FC0" w:rsidRDefault="00931FC0" w:rsidP="00931FC0">
      <w:pPr>
        <w:framePr w:h="1315" w:hSpace="38" w:wrap="auto" w:vAnchor="text" w:hAnchor="text" w:x="1321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838200"/>
            <wp:effectExtent l="0" t="0" r="0" b="0"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65" w:h="648" w:hRule="exact" w:hSpace="38" w:wrap="auto" w:vAnchor="text" w:hAnchor="text" w:x="140" w:y="558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„развитие</w:t>
      </w:r>
    </w:p>
    <w:p w:rsidR="00931FC0" w:rsidRDefault="00931FC0" w:rsidP="00931FC0">
      <w:pPr>
        <w:framePr w:w="965" w:h="648" w:hRule="exact" w:hSpace="38" w:wrap="auto" w:vAnchor="text" w:hAnchor="text" w:x="140" w:y="558"/>
        <w:shd w:val="clear" w:color="auto" w:fill="FFFFFF"/>
        <w:spacing w:line="211" w:lineRule="exact"/>
        <w:ind w:left="24"/>
        <w:jc w:val="center"/>
      </w:pPr>
      <w:r>
        <w:rPr>
          <w:color w:val="000000"/>
          <w:spacing w:val="-3"/>
          <w:sz w:val="22"/>
          <w:szCs w:val="22"/>
        </w:rPr>
        <w:t>природы</w:t>
      </w:r>
    </w:p>
    <w:p w:rsidR="00931FC0" w:rsidRDefault="00931FC0" w:rsidP="00931FC0">
      <w:pPr>
        <w:framePr w:w="965" w:h="648" w:hRule="exact" w:hSpace="38" w:wrap="auto" w:vAnchor="text" w:hAnchor="text" w:x="140" w:y="558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познания"</w:t>
      </w:r>
    </w:p>
    <w:p w:rsidR="00931FC0" w:rsidRDefault="00931FC0" w:rsidP="00931FC0">
      <w:pPr>
        <w:shd w:val="clear" w:color="auto" w:fill="FFFFFF"/>
        <w:spacing w:before="230" w:line="211" w:lineRule="exact"/>
        <w:ind w:firstLine="230"/>
        <w:jc w:val="both"/>
      </w:pPr>
      <w:r>
        <w:rPr>
          <w:color w:val="000000"/>
          <w:spacing w:val="-1"/>
          <w:sz w:val="22"/>
          <w:szCs w:val="22"/>
        </w:rPr>
        <w:t>... «Но здесь начинается более опре-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деленное развитие отношения сознания</w:t>
      </w:r>
      <w:r>
        <w:rPr>
          <w:color w:val="000000"/>
          <w:sz w:val="22"/>
          <w:szCs w:val="22"/>
        </w:rPr>
        <w:br/>
        <w:t>к бытию, развитие природы познания</w:t>
      </w:r>
      <w:r>
        <w:rPr>
          <w:color w:val="000000"/>
          <w:sz w:val="22"/>
          <w:szCs w:val="22"/>
        </w:rPr>
        <w:br/>
        <w:t>как познания истинного» (417). «Дух</w:t>
      </w:r>
      <w:r>
        <w:rPr>
          <w:color w:val="000000"/>
          <w:sz w:val="22"/>
          <w:szCs w:val="22"/>
        </w:rPr>
        <w:br/>
        <w:t>продвинулся до выражения сущности</w:t>
      </w:r>
      <w:r>
        <w:rPr>
          <w:color w:val="000000"/>
          <w:sz w:val="22"/>
          <w:szCs w:val="22"/>
        </w:rPr>
        <w:br/>
        <w:t>как мысли» (418) [305].</w:t>
      </w:r>
      <w:r>
        <w:rPr>
          <w:color w:val="000000"/>
          <w:sz w:val="22"/>
          <w:szCs w:val="22"/>
        </w:rPr>
        <w:br/>
        <w:t>«Это развитие общего, в котором сущность совер-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шенно переходит на сторону сознания, мы видим в столь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ославленной мудрости софистов» (418) [306].</w:t>
      </w:r>
    </w:p>
    <w:p w:rsidR="00931FC0" w:rsidRDefault="00931FC0" w:rsidP="00931FC0">
      <w:pPr>
        <w:shd w:val="clear" w:color="auto" w:fill="FFFFFF"/>
        <w:spacing w:before="53" w:after="202"/>
        <w:ind w:left="206"/>
      </w:pPr>
      <w:r>
        <w:rPr>
          <w:color w:val="000000"/>
          <w:sz w:val="22"/>
          <w:szCs w:val="22"/>
        </w:rPr>
        <w:t xml:space="preserve">((Конец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 тома)) |П том начинается с софистов. [</w:t>
      </w:r>
    </w:p>
    <w:p w:rsidR="00931FC0" w:rsidRDefault="00931FC0" w:rsidP="00931FC0">
      <w:pPr>
        <w:shd w:val="clear" w:color="auto" w:fill="FFFFFF"/>
        <w:spacing w:before="53" w:after="202"/>
        <w:ind w:left="206"/>
        <w:sectPr w:rsidR="00931FC0">
          <w:type w:val="continuous"/>
          <w:pgSz w:w="7937" w:h="11339"/>
          <w:pgMar w:top="1440" w:right="1676" w:bottom="720" w:left="928" w:header="720" w:footer="720" w:gutter="0"/>
          <w:cols w:space="60"/>
          <w:noEndnote/>
        </w:sectPr>
      </w:pPr>
    </w:p>
    <w:p w:rsidR="00931FC0" w:rsidRDefault="00931FC0" w:rsidP="00931FC0">
      <w:pPr>
        <w:framePr w:h="10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67100" cy="66675"/>
            <wp:effectExtent l="0" t="0" r="0" b="9525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" w:hSpace="10080" w:wrap="notBeside" w:vAnchor="text" w:hAnchor="margin" w:x="2219" w:y="8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2219" w:y="870"/>
        <w:rPr>
          <w:sz w:val="24"/>
          <w:szCs w:val="24"/>
        </w:rPr>
        <w:sectPr w:rsidR="00931FC0">
          <w:type w:val="continuous"/>
          <w:pgSz w:w="7937" w:h="11339"/>
          <w:pgMar w:top="1440" w:right="1619" w:bottom="720" w:left="86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rFonts w:ascii="Arial" w:hAnsi="Arial" w:cs="Arial"/>
          <w:color w:val="000000"/>
          <w:sz w:val="18"/>
          <w:szCs w:val="18"/>
        </w:rPr>
        <w:lastRenderedPageBreak/>
        <w:t>243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174" w:right="695" w:bottom="360" w:left="14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786"/>
        <w:ind w:left="29"/>
      </w:pPr>
      <w:bookmarkStart w:id="28" w:name="КГИФ_том14"/>
      <w:bookmarkEnd w:id="28"/>
      <w:r>
        <w:rPr>
          <w:color w:val="000000"/>
          <w:sz w:val="22"/>
          <w:szCs w:val="22"/>
          <w:lang w:val="en-US"/>
        </w:rPr>
        <w:lastRenderedPageBreak/>
        <w:t>XIV</w:t>
      </w:r>
      <w:r>
        <w:rPr>
          <w:color w:val="000000"/>
          <w:sz w:val="22"/>
          <w:szCs w:val="22"/>
        </w:rPr>
        <w:t xml:space="preserve"> ТОМ. ВТОРОЙ ТОМ ИСТОРИИ ФИЛОСОФИИ</w:t>
      </w:r>
    </w:p>
    <w:p w:rsidR="00931FC0" w:rsidRDefault="00931FC0" w:rsidP="00931FC0">
      <w:pPr>
        <w:shd w:val="clear" w:color="auto" w:fill="FFFFFF"/>
        <w:spacing w:before="154"/>
        <w:ind w:left="10"/>
        <w:jc w:val="center"/>
      </w:pPr>
      <w:r>
        <w:rPr>
          <w:color w:val="000000"/>
          <w:spacing w:val="-8"/>
        </w:rPr>
        <w:t>ФИЛОСОФИЯ СОФИСТОВ</w:t>
      </w:r>
    </w:p>
    <w:p w:rsidR="00931FC0" w:rsidRDefault="00931FC0" w:rsidP="00931FC0">
      <w:pPr>
        <w:shd w:val="clear" w:color="auto" w:fill="FFFFFF"/>
        <w:spacing w:before="158" w:line="211" w:lineRule="exact"/>
        <w:ind w:left="19" w:firstLine="211"/>
        <w:jc w:val="both"/>
      </w:pPr>
      <w:r>
        <w:rPr>
          <w:color w:val="000000"/>
          <w:sz w:val="22"/>
          <w:szCs w:val="22"/>
        </w:rPr>
        <w:t xml:space="preserve">По поводу софистов </w:t>
      </w:r>
      <w:r>
        <w:rPr>
          <w:color w:val="000000"/>
          <w:spacing w:val="-3"/>
          <w:sz w:val="22"/>
          <w:szCs w:val="22"/>
          <w:vertAlign w:val="superscript"/>
        </w:rPr>
        <w:t>124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Гегель архиподробно жует</w:t>
      </w:r>
      <w:r>
        <w:rPr>
          <w:color w:val="000000"/>
          <w:sz w:val="22"/>
          <w:szCs w:val="22"/>
        </w:rPr>
        <w:br/>
        <w:t>ту мысль, что-де в софистике есть элемент, общий</w:t>
      </w:r>
      <w:r>
        <w:rPr>
          <w:color w:val="000000"/>
          <w:sz w:val="22"/>
          <w:szCs w:val="22"/>
        </w:rPr>
        <w:br/>
        <w:t>всякому образованию (</w:t>
      </w:r>
      <w:r>
        <w:rPr>
          <w:color w:val="000000"/>
          <w:sz w:val="22"/>
          <w:szCs w:val="22"/>
          <w:lang w:val="en-US"/>
        </w:rPr>
        <w:t>Bildung</w:t>
      </w:r>
      <w:r>
        <w:rPr>
          <w:color w:val="000000"/>
          <w:sz w:val="22"/>
          <w:szCs w:val="22"/>
        </w:rPr>
        <w:t>) вообще, и нашему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том числе, именно выдвигание </w:t>
      </w:r>
      <w:r>
        <w:rPr>
          <w:i/>
          <w:iCs/>
          <w:color w:val="000000"/>
          <w:spacing w:val="-4"/>
          <w:sz w:val="22"/>
          <w:szCs w:val="22"/>
        </w:rPr>
        <w:t xml:space="preserve">доводов </w:t>
      </w:r>
      <w:r>
        <w:rPr>
          <w:color w:val="000000"/>
          <w:spacing w:val="-4"/>
          <w:sz w:val="22"/>
          <w:szCs w:val="22"/>
        </w:rPr>
        <w:t>(</w:t>
      </w:r>
      <w:r>
        <w:rPr>
          <w:color w:val="000000"/>
          <w:spacing w:val="-4"/>
          <w:sz w:val="22"/>
          <w:szCs w:val="22"/>
          <w:lang w:val="en-US"/>
        </w:rPr>
        <w:t>Griinde</w:t>
      </w:r>
      <w:r>
        <w:rPr>
          <w:color w:val="000000"/>
          <w:spacing w:val="-4"/>
          <w:sz w:val="22"/>
          <w:szCs w:val="22"/>
        </w:rPr>
        <w:t xml:space="preserve">) </w:t>
      </w:r>
      <w:r>
        <w:rPr>
          <w:color w:val="000000"/>
          <w:spacing w:val="-4"/>
          <w:sz w:val="22"/>
          <w:szCs w:val="22"/>
          <w:lang w:val="en-US"/>
        </w:rPr>
        <w:t>und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Gegengriinde</w:t>
      </w:r>
      <w:r>
        <w:rPr>
          <w:color w:val="000000"/>
          <w:spacing w:val="-1"/>
          <w:sz w:val="22"/>
          <w:szCs w:val="22"/>
        </w:rPr>
        <w:t xml:space="preserve"> *, —„рефлектирующее резонирование",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нахождение </w:t>
      </w:r>
      <w:r>
        <w:rPr>
          <w:i/>
          <w:iCs/>
          <w:color w:val="000000"/>
          <w:spacing w:val="-2"/>
          <w:sz w:val="22"/>
          <w:szCs w:val="22"/>
        </w:rPr>
        <w:t xml:space="preserve">во всем </w:t>
      </w:r>
      <w:r>
        <w:rPr>
          <w:color w:val="000000"/>
          <w:spacing w:val="-2"/>
          <w:sz w:val="22"/>
          <w:szCs w:val="22"/>
        </w:rPr>
        <w:t>многоразличных точек зрения;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((субъективизм — отсутствие объективизма)). Говоря 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Протагоре и о его знаменитом тезисе (человек есть мера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всех вещей), Гегель сближает с ним </w:t>
      </w:r>
      <w:r>
        <w:rPr>
          <w:i/>
          <w:iCs/>
          <w:color w:val="000000"/>
          <w:sz w:val="22"/>
          <w:szCs w:val="22"/>
        </w:rPr>
        <w:t>Канта:</w:t>
      </w:r>
    </w:p>
    <w:p w:rsidR="00931FC0" w:rsidRDefault="00931FC0" w:rsidP="00931FC0">
      <w:pPr>
        <w:framePr w:h="2962" w:hSpace="38" w:wrap="auto" w:vAnchor="text" w:hAnchor="text" w:x="4422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876425"/>
            <wp:effectExtent l="0" t="0" r="0" b="9525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82" w:h="701" w:hRule="exact" w:hSpace="38" w:wrap="auto" w:vAnchor="text" w:hAnchor="text" w:x="4671" w:y="1184"/>
        <w:shd w:val="clear" w:color="auto" w:fill="FFFFFF"/>
        <w:spacing w:line="206" w:lineRule="exact"/>
        <w:ind w:left="67"/>
        <w:jc w:val="both"/>
      </w:pPr>
      <w:r>
        <w:rPr>
          <w:color w:val="000000"/>
          <w:spacing w:val="-2"/>
          <w:sz w:val="22"/>
          <w:szCs w:val="22"/>
        </w:rPr>
        <w:t>Прота-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гор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Кант</w:t>
      </w:r>
    </w:p>
    <w:p w:rsidR="00931FC0" w:rsidRDefault="00931FC0" w:rsidP="00931FC0">
      <w:pPr>
        <w:shd w:val="clear" w:color="auto" w:fill="FFFFFF"/>
        <w:spacing w:line="211" w:lineRule="exact"/>
        <w:ind w:right="1037" w:firstLine="230"/>
        <w:jc w:val="both"/>
      </w:pPr>
      <w:r>
        <w:rPr>
          <w:color w:val="000000"/>
          <w:sz w:val="22"/>
          <w:szCs w:val="22"/>
        </w:rPr>
        <w:t>... «Человек есть мера всего, — человек,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стало быть, субъект вообще; сущее, следо-</w:t>
      </w:r>
      <w:r>
        <w:rPr>
          <w:color w:val="000000"/>
          <w:spacing w:val="-2"/>
          <w:sz w:val="22"/>
          <w:szCs w:val="22"/>
        </w:rPr>
        <w:br/>
        <w:t>вательно, существует не изолированно, а есть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для моего знания, — сознание по существу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своему есть то, что в предметном производит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содержание, субъективное мышление прини-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мает в этом самое существенное участие.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 это то, что доходит вплоть до новейшей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философии. Кант говорит, что мы знаем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лишь явления, т. е. что то, что нам предста-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вляется как объективное, как реальность</w:t>
      </w:r>
      <w:r>
        <w:rPr>
          <w:color w:val="000000"/>
          <w:sz w:val="22"/>
          <w:szCs w:val="22"/>
        </w:rPr>
        <w:br/>
        <w:t>должно рассматриваться лишь в его отно-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шении к сознанию и не существует без этого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отношения»... (31) ** [25] ***.</w:t>
      </w:r>
    </w:p>
    <w:p w:rsidR="00931FC0" w:rsidRDefault="00931FC0" w:rsidP="00931FC0">
      <w:pPr>
        <w:shd w:val="clear" w:color="auto" w:fill="FFFFFF"/>
        <w:spacing w:line="211" w:lineRule="exact"/>
        <w:ind w:firstLine="216"/>
      </w:pPr>
      <w:r>
        <w:rPr>
          <w:color w:val="000000"/>
          <w:spacing w:val="-2"/>
          <w:sz w:val="22"/>
          <w:szCs w:val="22"/>
        </w:rPr>
        <w:t>Второй-де  „момент" — объективизм   (</w:t>
      </w:r>
      <w:r>
        <w:rPr>
          <w:color w:val="000000"/>
          <w:spacing w:val="-2"/>
          <w:sz w:val="22"/>
          <w:szCs w:val="22"/>
          <w:lang w:val="en-US"/>
        </w:rPr>
        <w:t>das</w:t>
      </w:r>
      <w:r>
        <w:rPr>
          <w:color w:val="000000"/>
          <w:spacing w:val="-2"/>
          <w:sz w:val="22"/>
          <w:szCs w:val="22"/>
        </w:rPr>
        <w:t xml:space="preserve">   </w:t>
      </w:r>
      <w:r>
        <w:rPr>
          <w:color w:val="000000"/>
          <w:spacing w:val="-2"/>
          <w:sz w:val="22"/>
          <w:szCs w:val="22"/>
          <w:lang w:val="en-US"/>
        </w:rPr>
        <w:t>Allge</w:t>
      </w:r>
      <w:r>
        <w:rPr>
          <w:color w:val="000000"/>
          <w:sz w:val="22"/>
          <w:szCs w:val="22"/>
          <w:lang w:val="en-US"/>
        </w:rPr>
        <w:t>meine</w:t>
      </w:r>
      <w:r>
        <w:rPr>
          <w:color w:val="000000"/>
          <w:sz w:val="22"/>
          <w:szCs w:val="22"/>
        </w:rPr>
        <w:t xml:space="preserve"> ****) «оно положено мной, но оно также и</w:t>
      </w:r>
    </w:p>
    <w:p w:rsidR="00931FC0" w:rsidRDefault="00931FC0" w:rsidP="00931FC0">
      <w:pPr>
        <w:spacing w:before="134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77" w:line="149" w:lineRule="exact"/>
        <w:ind w:left="490"/>
      </w:pPr>
      <w:r>
        <w:rPr>
          <w:color w:val="000000"/>
          <w:sz w:val="16"/>
          <w:szCs w:val="16"/>
        </w:rPr>
        <w:t>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и противодоводов.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49" w:lineRule="exact"/>
        <w:ind w:left="408"/>
      </w:pPr>
      <w:r>
        <w:rPr>
          <w:color w:val="000000"/>
          <w:sz w:val="16"/>
          <w:szCs w:val="16"/>
        </w:rPr>
        <w:t>•*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XIV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1833.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49" w:lineRule="exact"/>
        <w:ind w:left="312"/>
      </w:pPr>
      <w:r>
        <w:rPr>
          <w:color w:val="000000"/>
          <w:spacing w:val="-7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X</w:t>
      </w:r>
      <w:r>
        <w:rPr>
          <w:color w:val="000000"/>
          <w:sz w:val="16"/>
          <w:szCs w:val="16"/>
        </w:rPr>
        <w:t xml:space="preserve">, М., 1932.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49" w:lineRule="exact"/>
        <w:ind w:left="235"/>
      </w:pPr>
      <w:r>
        <w:rPr>
          <w:color w:val="000000"/>
          <w:spacing w:val="-3"/>
          <w:sz w:val="16"/>
          <w:szCs w:val="16"/>
        </w:rPr>
        <w:t>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общее, всеобщее.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49" w:lineRule="exact"/>
        <w:ind w:left="235"/>
        <w:sectPr w:rsidR="00931FC0">
          <w:type w:val="continuous"/>
          <w:pgSz w:w="7937" w:h="11339"/>
          <w:pgMar w:top="1174" w:right="1146" w:bottom="360" w:left="14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18"/>
          <w:szCs w:val="18"/>
        </w:rPr>
        <w:lastRenderedPageBreak/>
        <w:t>244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76" w:right="1667" w:bottom="360" w:left="8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211" w:lineRule="exact"/>
        <w:jc w:val="both"/>
      </w:pPr>
      <w:r>
        <w:rPr>
          <w:color w:val="000000"/>
        </w:rPr>
        <w:lastRenderedPageBreak/>
        <w:t>само по себе объективно всеобще, не будучи поло-</w:t>
      </w:r>
      <w:r>
        <w:rPr>
          <w:color w:val="000000"/>
        </w:rPr>
        <w:br/>
        <w:t>жено мной»... (32) [25].</w:t>
      </w:r>
    </w:p>
    <w:p w:rsidR="00931FC0" w:rsidRDefault="00931FC0" w:rsidP="00931FC0">
      <w:pPr>
        <w:framePr w:h="643" w:hSpace="38" w:wrap="auto" w:vAnchor="text" w:hAnchor="text" w:x="927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80" w:h="432" w:hRule="exact" w:hSpace="38" w:wrap="auto" w:vAnchor="text" w:hAnchor="text" w:x="-325" w:y="140"/>
        <w:shd w:val="clear" w:color="auto" w:fill="FFFFFF"/>
        <w:spacing w:line="216" w:lineRule="exact"/>
        <w:ind w:left="67"/>
      </w:pPr>
      <w:r>
        <w:rPr>
          <w:color w:val="000000"/>
        </w:rPr>
        <w:t>релятивизм</w:t>
      </w:r>
      <w:r>
        <w:rPr>
          <w:color w:val="000000"/>
        </w:rPr>
        <w:br/>
        <w:t>софиста...</w:t>
      </w:r>
    </w:p>
    <w:p w:rsidR="00931FC0" w:rsidRDefault="00931FC0" w:rsidP="00931FC0">
      <w:pPr>
        <w:shd w:val="clear" w:color="auto" w:fill="FFFFFF"/>
        <w:spacing w:before="29" w:line="211" w:lineRule="exact"/>
        <w:ind w:left="1104" w:right="5" w:firstLine="216"/>
        <w:jc w:val="both"/>
      </w:pPr>
      <w:r>
        <w:rPr>
          <w:color w:val="000000"/>
          <w:lang w:val="en-US"/>
        </w:rPr>
        <w:t>Diese</w:t>
      </w:r>
      <w:r>
        <w:rPr>
          <w:color w:val="000000"/>
        </w:rPr>
        <w:t xml:space="preserve"> „</w:t>
      </w:r>
      <w:r>
        <w:rPr>
          <w:color w:val="000000"/>
          <w:lang w:val="en-US"/>
        </w:rPr>
        <w:t>Relativitat</w:t>
      </w:r>
      <w:r>
        <w:rPr>
          <w:color w:val="000000"/>
        </w:rPr>
        <w:t>" * (32). «Все об-</w:t>
      </w:r>
      <w:r>
        <w:rPr>
          <w:color w:val="000000"/>
        </w:rPr>
        <w:br/>
        <w:t>ладает лишь относительной истиной»</w:t>
      </w:r>
      <w:r>
        <w:rPr>
          <w:color w:val="000000"/>
        </w:rPr>
        <w:br/>
        <w:t>(33) [25] по Протагору.</w:t>
      </w:r>
    </w:p>
    <w:p w:rsidR="00931FC0" w:rsidRDefault="00931FC0" w:rsidP="00931FC0">
      <w:pPr>
        <w:framePr w:h="2784" w:hSpace="38" w:wrap="auto" w:vAnchor="text" w:hAnchor="text" w:x="927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771650"/>
            <wp:effectExtent l="0" t="0" r="9525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67" w:h="1498" w:hRule="exact" w:hSpace="38" w:wrap="auto" w:vAnchor="text" w:hAnchor="text" w:x="-373" w:y="644"/>
        <w:shd w:val="clear" w:color="auto" w:fill="FFFFFF"/>
        <w:spacing w:line="211" w:lineRule="exact"/>
        <w:ind w:left="533" w:hanging="178"/>
      </w:pPr>
      <w:r>
        <w:rPr>
          <w:color w:val="000000"/>
        </w:rPr>
        <w:t>Кант</w:t>
      </w:r>
      <w:r>
        <w:rPr>
          <w:color w:val="000000"/>
        </w:rPr>
        <w:br/>
        <w:t>и</w:t>
      </w:r>
    </w:p>
    <w:p w:rsidR="00931FC0" w:rsidRDefault="00931FC0" w:rsidP="00931FC0">
      <w:pPr>
        <w:framePr w:w="1167" w:h="1498" w:hRule="exact" w:hSpace="38" w:wrap="auto" w:vAnchor="text" w:hAnchor="text" w:x="-373" w:y="644"/>
        <w:shd w:val="clear" w:color="auto" w:fill="FFFFFF"/>
        <w:spacing w:line="211" w:lineRule="exact"/>
        <w:jc w:val="center"/>
      </w:pPr>
      <w:r>
        <w:rPr>
          <w:color w:val="000000"/>
        </w:rPr>
        <w:t>софисты</w:t>
      </w:r>
      <w:r>
        <w:rPr>
          <w:color w:val="000000"/>
        </w:rPr>
        <w:br/>
        <w:t>и феномено-</w:t>
      </w:r>
      <w:r>
        <w:rPr>
          <w:color w:val="000000"/>
        </w:rPr>
        <w:br/>
        <w:t>логией</w:t>
      </w:r>
      <w:r>
        <w:rPr>
          <w:color w:val="000000"/>
        </w:rPr>
        <w:br/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la</w:t>
      </w:r>
      <w:r>
        <w:rPr>
          <w:color w:val="000000"/>
        </w:rPr>
        <w:t xml:space="preserve"> Мах </w:t>
      </w:r>
      <w:r>
        <w:rPr>
          <w:color w:val="000000"/>
          <w:spacing w:val="-6"/>
          <w:vertAlign w:val="superscript"/>
        </w:rPr>
        <w:t>125</w:t>
      </w:r>
      <w:r>
        <w:rPr>
          <w:color w:val="000000"/>
          <w:spacing w:val="-6"/>
          <w:vertAlign w:val="superscript"/>
        </w:rPr>
        <w:br/>
      </w: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9" w:line="211" w:lineRule="exact"/>
        <w:ind w:left="1099" w:right="5" w:firstLine="226"/>
        <w:jc w:val="both"/>
      </w:pPr>
      <w:r>
        <w:rPr>
          <w:color w:val="000000"/>
        </w:rPr>
        <w:t>... «Кантовское явление есть не что</w:t>
      </w:r>
      <w:r>
        <w:rPr>
          <w:color w:val="000000"/>
        </w:rPr>
        <w:br/>
        <w:t>иное, как толчок извне, некий х, неиз-</w:t>
      </w:r>
      <w:r>
        <w:rPr>
          <w:color w:val="000000"/>
        </w:rPr>
        <w:br/>
        <w:t>вестное, то, что получает определения</w:t>
      </w:r>
      <w:r>
        <w:rPr>
          <w:color w:val="000000"/>
        </w:rPr>
        <w:br/>
        <w:t>впервые через наше чувство, через нас.</w:t>
      </w:r>
      <w:r>
        <w:rPr>
          <w:color w:val="000000"/>
        </w:rPr>
        <w:br/>
        <w:t>Хотя и есть объективное основание</w:t>
      </w:r>
      <w:r>
        <w:rPr>
          <w:color w:val="000000"/>
        </w:rPr>
        <w:br/>
        <w:t>того, что мы это называем холодным,</w:t>
      </w:r>
      <w:r>
        <w:rPr>
          <w:color w:val="000000"/>
        </w:rPr>
        <w:br/>
        <w:t>а то — теплым, так что, хотя мы можем</w:t>
      </w:r>
      <w:r>
        <w:rPr>
          <w:color w:val="000000"/>
        </w:rPr>
        <w:br/>
        <w:t>сказать, что они должны заключать</w:t>
      </w:r>
      <w:r>
        <w:rPr>
          <w:color w:val="000000"/>
        </w:rPr>
        <w:br/>
        <w:t>в себе отличие одного от другого, од-</w:t>
      </w:r>
      <w:r>
        <w:rPr>
          <w:color w:val="000000"/>
        </w:rPr>
        <w:br/>
        <w:t>нако тепло и холод — есть только в на-</w:t>
      </w:r>
      <w:r>
        <w:rPr>
          <w:color w:val="000000"/>
        </w:rPr>
        <w:br/>
        <w:t>шем ощущении, точно так же и вещи</w:t>
      </w:r>
      <w:r>
        <w:rPr>
          <w:color w:val="000000"/>
        </w:rPr>
        <w:br/>
        <w:t>суть и т. д.... таким образом, опыт был</w:t>
      </w:r>
      <w:r>
        <w:rPr>
          <w:color w:val="000000"/>
        </w:rPr>
        <w:br/>
        <w:t>назван явлением» (34) [27].</w:t>
      </w:r>
    </w:p>
    <w:p w:rsidR="00931FC0" w:rsidRDefault="00931FC0" w:rsidP="00931FC0">
      <w:pPr>
        <w:framePr w:h="1071" w:hSpace="38" w:wrap="auto" w:vAnchor="text" w:hAnchor="text" w:x="913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80" w:h="427" w:hRule="exact" w:hSpace="38" w:wrap="auto" w:vAnchor="text" w:hAnchor="text" w:x="-340" w:y="371"/>
        <w:shd w:val="clear" w:color="auto" w:fill="FFFFFF"/>
        <w:spacing w:line="206" w:lineRule="exact"/>
      </w:pPr>
      <w:r>
        <w:rPr>
          <w:color w:val="000000"/>
        </w:rPr>
        <w:t>не только</w:t>
      </w:r>
      <w:r>
        <w:rPr>
          <w:color w:val="000000"/>
        </w:rPr>
        <w:br/>
        <w:t>релятивизм</w:t>
      </w:r>
    </w:p>
    <w:p w:rsidR="00931FC0" w:rsidRDefault="00931FC0" w:rsidP="00931FC0">
      <w:pPr>
        <w:shd w:val="clear" w:color="auto" w:fill="FFFFFF"/>
        <w:spacing w:before="38" w:line="211" w:lineRule="exact"/>
        <w:ind w:left="1094" w:right="19" w:firstLine="206"/>
        <w:jc w:val="both"/>
      </w:pPr>
      <w:r>
        <w:rPr>
          <w:color w:val="000000"/>
        </w:rPr>
        <w:t>«Мир есть явление не потому, что он</w:t>
      </w:r>
      <w:r>
        <w:rPr>
          <w:color w:val="000000"/>
        </w:rPr>
        <w:br/>
        <w:t>существует для сознания, т. е. что его</w:t>
      </w:r>
      <w:r>
        <w:rPr>
          <w:color w:val="000000"/>
        </w:rPr>
        <w:br/>
        <w:t>бытие только относительное для созна-</w:t>
      </w:r>
      <w:r>
        <w:rPr>
          <w:color w:val="000000"/>
        </w:rPr>
        <w:br/>
        <w:t>ния, но в равной мере он есть явление</w:t>
      </w:r>
      <w:r>
        <w:rPr>
          <w:color w:val="000000"/>
        </w:rPr>
        <w:br/>
        <w:t>в себе».</w:t>
      </w:r>
    </w:p>
    <w:p w:rsidR="00931FC0" w:rsidRDefault="00931FC0" w:rsidP="00931FC0">
      <w:pPr>
        <w:framePr w:h="442" w:hSpace="38" w:wrap="auto" w:vAnchor="text" w:hAnchor="text" w:x="913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-325" w:y="145"/>
        <w:shd w:val="clear" w:color="auto" w:fill="FFFFFF"/>
      </w:pPr>
      <w:r>
        <w:rPr>
          <w:color w:val="000000"/>
        </w:rPr>
        <w:t>скептицизм</w:t>
      </w:r>
    </w:p>
    <w:p w:rsidR="00931FC0" w:rsidRDefault="00931FC0" w:rsidP="00931FC0">
      <w:pPr>
        <w:shd w:val="clear" w:color="auto" w:fill="FFFFFF"/>
        <w:spacing w:before="38" w:line="211" w:lineRule="exact"/>
        <w:ind w:left="1085" w:right="19" w:firstLine="226"/>
        <w:jc w:val="both"/>
      </w:pPr>
      <w:r>
        <w:rPr>
          <w:color w:val="000000"/>
        </w:rPr>
        <w:t>... «Гораздо большей глубины достиг</w:t>
      </w:r>
      <w:r>
        <w:rPr>
          <w:color w:val="000000"/>
        </w:rPr>
        <w:br/>
        <w:t>этот скептицизм у Горгия»... (35) [28].</w:t>
      </w:r>
    </w:p>
    <w:p w:rsidR="00931FC0" w:rsidRDefault="00931FC0" w:rsidP="00931FC0">
      <w:pPr>
        <w:framePr w:h="816" w:hSpace="38" w:wrap="auto" w:vAnchor="text" w:hAnchor="text" w:x="918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14350"/>
            <wp:effectExtent l="0" t="0" r="0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4" w:y="265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74" w:lineRule="exact"/>
        <w:ind w:left="1094" w:right="29" w:firstLine="226"/>
        <w:jc w:val="both"/>
      </w:pPr>
      <w:r>
        <w:rPr>
          <w:color w:val="000000"/>
        </w:rPr>
        <w:t xml:space="preserve">... «Его </w:t>
      </w:r>
      <w:r>
        <w:rPr>
          <w:i/>
          <w:iCs/>
          <w:color w:val="000000"/>
          <w:spacing w:val="50"/>
        </w:rPr>
        <w:t>диалектика»...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Горгия,</w:t>
      </w:r>
      <w:r>
        <w:rPr>
          <w:color w:val="000000"/>
        </w:rPr>
        <w:br/>
        <w:t xml:space="preserve">софиста [много раз: стр. 36 [28], </w:t>
      </w:r>
      <w:r>
        <w:rPr>
          <w:color w:val="000000"/>
          <w:lang w:val="en-US"/>
        </w:rPr>
        <w:t>id</w:t>
      </w:r>
      <w:r>
        <w:rPr>
          <w:color w:val="000000"/>
        </w:rPr>
        <w:t>.</w:t>
      </w:r>
      <w:r>
        <w:rPr>
          <w:color w:val="000000"/>
        </w:rPr>
        <w:br/>
        <w:t>стр. 37 [29]].</w:t>
      </w:r>
    </w:p>
    <w:p w:rsidR="00931FC0" w:rsidRDefault="00931FC0" w:rsidP="00931FC0">
      <w:pPr>
        <w:framePr w:h="1704" w:hSpace="38" w:wrap="auto" w:vAnchor="text" w:hAnchor="text" w:x="913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085850"/>
            <wp:effectExtent l="0" t="0" r="9525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35" w:h="644" w:hRule="exact" w:hSpace="38" w:wrap="auto" w:vAnchor="text" w:hAnchor="text" w:x="-220" w:y="572"/>
        <w:shd w:val="clear" w:color="auto" w:fill="FFFFFF"/>
        <w:spacing w:line="211" w:lineRule="exact"/>
        <w:ind w:left="10"/>
      </w:pPr>
      <w:r>
        <w:rPr>
          <w:color w:val="000000"/>
        </w:rPr>
        <w:t>Гегель о</w:t>
      </w:r>
    </w:p>
    <w:p w:rsidR="00931FC0" w:rsidRDefault="00931FC0" w:rsidP="00931FC0">
      <w:pPr>
        <w:framePr w:w="835" w:h="644" w:hRule="exact" w:hSpace="38" w:wrap="auto" w:vAnchor="text" w:hAnchor="text" w:x="-220" w:y="572"/>
        <w:shd w:val="clear" w:color="auto" w:fill="FFFFFF"/>
        <w:spacing w:line="211" w:lineRule="exact"/>
        <w:ind w:left="48"/>
      </w:pPr>
      <w:r>
        <w:rPr>
          <w:color w:val="000000"/>
        </w:rPr>
        <w:t>„здравом</w:t>
      </w:r>
      <w:r>
        <w:rPr>
          <w:color w:val="000000"/>
        </w:rPr>
        <w:br/>
        <w:t>смысле"</w:t>
      </w:r>
    </w:p>
    <w:p w:rsidR="00931FC0" w:rsidRDefault="00931FC0" w:rsidP="00931FC0">
      <w:pPr>
        <w:shd w:val="clear" w:color="auto" w:fill="FFFFFF"/>
        <w:spacing w:before="38" w:line="211" w:lineRule="exact"/>
        <w:ind w:left="1090" w:right="14" w:firstLine="211"/>
        <w:jc w:val="both"/>
      </w:pPr>
      <w:r>
        <w:rPr>
          <w:color w:val="000000"/>
        </w:rPr>
        <w:t>Тидеман сказал, что Горгий зашел</w:t>
      </w:r>
      <w:r>
        <w:rPr>
          <w:color w:val="000000"/>
        </w:rPr>
        <w:br/>
        <w:t>дальше, чем „здоровый (здравый) смысл"</w:t>
      </w:r>
      <w:r>
        <w:rPr>
          <w:color w:val="000000"/>
        </w:rPr>
        <w:br/>
        <w:t>человека. И Гегель смеется: всякая</w:t>
      </w:r>
      <w:r>
        <w:rPr>
          <w:color w:val="000000"/>
        </w:rPr>
        <w:br/>
        <w:t xml:space="preserve">философия идет </w:t>
      </w:r>
      <w:r>
        <w:rPr>
          <w:i/>
          <w:iCs/>
          <w:color w:val="000000"/>
          <w:spacing w:val="60"/>
        </w:rPr>
        <w:t>дальше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„здравого</w:t>
      </w:r>
      <w:r>
        <w:rPr>
          <w:color w:val="000000"/>
        </w:rPr>
        <w:br/>
        <w:t>смысла", ибо здравый смысл не есть</w:t>
      </w:r>
      <w:r>
        <w:rPr>
          <w:color w:val="000000"/>
        </w:rPr>
        <w:br/>
        <w:t xml:space="preserve">философия. До Коперника было </w:t>
      </w:r>
      <w:r>
        <w:rPr>
          <w:i/>
          <w:iCs/>
          <w:color w:val="000000"/>
        </w:rPr>
        <w:t>против</w:t>
      </w:r>
      <w:r>
        <w:rPr>
          <w:i/>
          <w:iCs/>
          <w:color w:val="000000"/>
        </w:rPr>
        <w:br/>
      </w:r>
      <w:r>
        <w:rPr>
          <w:color w:val="000000"/>
        </w:rPr>
        <w:t>здравого смысла говорить, что земля</w:t>
      </w:r>
      <w:r>
        <w:rPr>
          <w:color w:val="000000"/>
        </w:rPr>
        <w:br/>
        <w:t>вертится.</w:t>
      </w:r>
    </w:p>
    <w:p w:rsidR="00931FC0" w:rsidRDefault="00931FC0" w:rsidP="00931FC0">
      <w:pPr>
        <w:shd w:val="clear" w:color="auto" w:fill="FFFFFF"/>
        <w:spacing w:before="38" w:line="211" w:lineRule="exact"/>
        <w:ind w:left="1090" w:right="14" w:firstLine="211"/>
        <w:jc w:val="both"/>
        <w:sectPr w:rsidR="00931FC0">
          <w:type w:val="continuous"/>
          <w:pgSz w:w="7937" w:h="11339"/>
          <w:pgMar w:top="1176" w:right="1667" w:bottom="360" w:left="1336" w:header="720" w:footer="720" w:gutter="0"/>
          <w:cols w:space="60"/>
          <w:noEndnote/>
        </w:sectPr>
      </w:pPr>
    </w:p>
    <w:p w:rsidR="00931FC0" w:rsidRDefault="00931FC0" w:rsidP="00931FC0">
      <w:pPr>
        <w:spacing w:before="134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50"/>
      </w:pPr>
      <w:r>
        <w:rPr>
          <w:color w:val="000000"/>
          <w:sz w:val="16"/>
          <w:szCs w:val="16"/>
        </w:rPr>
        <w:t xml:space="preserve">• — Эта «относительность».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/>
        <w:ind w:left="250"/>
        <w:sectPr w:rsidR="00931FC0">
          <w:type w:val="continuous"/>
          <w:pgSz w:w="7937" w:h="11339"/>
          <w:pgMar w:top="1176" w:right="1667" w:bottom="360" w:left="8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0"/>
      </w:pPr>
      <w:r>
        <w:rPr>
          <w:color w:val="000000"/>
          <w:sz w:val="18"/>
          <w:szCs w:val="18"/>
        </w:rPr>
        <w:lastRenderedPageBreak/>
        <w:t>245</w:t>
      </w:r>
    </w:p>
    <w:p w:rsidR="00931FC0" w:rsidRDefault="00931FC0" w:rsidP="00931FC0">
      <w:pPr>
        <w:shd w:val="clear" w:color="auto" w:fill="FFFFFF"/>
        <w:ind w:left="5160"/>
        <w:sectPr w:rsidR="00931FC0">
          <w:pgSz w:w="7937" w:h="11339"/>
          <w:pgMar w:top="1177" w:right="767" w:bottom="360" w:left="1290" w:header="720" w:footer="720" w:gutter="0"/>
          <w:cols w:space="60"/>
          <w:noEndnote/>
        </w:sectPr>
      </w:pPr>
    </w:p>
    <w:p w:rsidR="00931FC0" w:rsidRDefault="00931FC0" w:rsidP="00931FC0">
      <w:pPr>
        <w:framePr w:h="1075" w:hSpace="38" w:wrap="auto" w:vAnchor="text" w:hAnchor="text" w:x="3903" w:y="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85800"/>
            <wp:effectExtent l="0" t="0" r="9525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5" w:right="1526" w:firstLine="216"/>
        <w:jc w:val="both"/>
      </w:pPr>
      <w:r>
        <w:rPr>
          <w:color w:val="000000"/>
          <w:sz w:val="22"/>
          <w:szCs w:val="22"/>
        </w:rPr>
        <w:lastRenderedPageBreak/>
        <w:t>«Этот» (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gesunde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Menschenver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stand</w:t>
      </w:r>
      <w:r>
        <w:rPr>
          <w:color w:val="000000"/>
          <w:spacing w:val="-2"/>
          <w:sz w:val="22"/>
          <w:szCs w:val="22"/>
        </w:rPr>
        <w:t xml:space="preserve"> *) «есть такой способ мышления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какой-либо эпохи, в котором содер-</w:t>
      </w:r>
      <w:r>
        <w:rPr>
          <w:color w:val="000000"/>
          <w:sz w:val="22"/>
          <w:szCs w:val="22"/>
        </w:rPr>
        <w:br/>
        <w:t>жатся все предрассудки своего вре-</w:t>
      </w:r>
      <w:r>
        <w:rPr>
          <w:color w:val="000000"/>
          <w:sz w:val="22"/>
          <w:szCs w:val="22"/>
        </w:rPr>
        <w:br/>
        <w:t>мени» (36) [291.</w:t>
      </w:r>
    </w:p>
    <w:p w:rsidR="00931FC0" w:rsidRDefault="00931FC0" w:rsidP="00931FC0">
      <w:pPr>
        <w:shd w:val="clear" w:color="auto" w:fill="FFFFFF"/>
        <w:spacing w:line="211" w:lineRule="exact"/>
        <w:ind w:left="2784" w:hanging="2784"/>
      </w:pPr>
      <w:r>
        <w:rPr>
          <w:b/>
          <w:bCs/>
          <w:color w:val="000000"/>
          <w:sz w:val="22"/>
          <w:szCs w:val="22"/>
        </w:rPr>
        <w:t xml:space="preserve">Горгий  </w:t>
      </w:r>
      <w:r>
        <w:rPr>
          <w:color w:val="000000"/>
          <w:sz w:val="22"/>
          <w:szCs w:val="22"/>
        </w:rPr>
        <w:t>(стр. 37 [29—30]): 1) ничто не существует. Ни-</w:t>
      </w:r>
      <w:r>
        <w:rPr>
          <w:color w:val="000000"/>
          <w:sz w:val="22"/>
          <w:szCs w:val="22"/>
        </w:rPr>
        <w:br/>
        <w:t>чего нет</w:t>
      </w:r>
    </w:p>
    <w:p w:rsidR="00931FC0" w:rsidRDefault="00931FC0" w:rsidP="00931FC0">
      <w:pPr>
        <w:numPr>
          <w:ilvl w:val="0"/>
          <w:numId w:val="27"/>
        </w:numPr>
        <w:shd w:val="clear" w:color="auto" w:fill="FFFFFF"/>
        <w:tabs>
          <w:tab w:val="left" w:pos="2779"/>
        </w:tabs>
        <w:spacing w:before="5" w:line="211" w:lineRule="exact"/>
        <w:ind w:left="2779" w:right="5" w:hanging="274"/>
        <w:jc w:val="both"/>
        <w:rPr>
          <w:color w:val="000000"/>
          <w:spacing w:val="-17"/>
          <w:sz w:val="22"/>
          <w:szCs w:val="22"/>
        </w:rPr>
      </w:pPr>
      <w:r>
        <w:rPr>
          <w:color w:val="000000"/>
          <w:sz w:val="22"/>
          <w:szCs w:val="22"/>
        </w:rPr>
        <w:t>если даже есть, непозна-</w:t>
      </w:r>
      <w:r>
        <w:rPr>
          <w:color w:val="000000"/>
          <w:sz w:val="22"/>
          <w:szCs w:val="22"/>
        </w:rPr>
        <w:br/>
        <w:t>ваемо</w:t>
      </w:r>
    </w:p>
    <w:p w:rsidR="00931FC0" w:rsidRDefault="00931FC0" w:rsidP="00931FC0">
      <w:pPr>
        <w:numPr>
          <w:ilvl w:val="0"/>
          <w:numId w:val="27"/>
        </w:numPr>
        <w:shd w:val="clear" w:color="auto" w:fill="FFFFFF"/>
        <w:tabs>
          <w:tab w:val="left" w:pos="2779"/>
        </w:tabs>
        <w:spacing w:line="211" w:lineRule="exact"/>
        <w:ind w:left="2779" w:right="5" w:hanging="274"/>
        <w:jc w:val="both"/>
        <w:rPr>
          <w:color w:val="000000"/>
          <w:spacing w:val="-13"/>
          <w:sz w:val="22"/>
          <w:szCs w:val="22"/>
        </w:rPr>
      </w:pPr>
      <w:r>
        <w:rPr>
          <w:color w:val="000000"/>
          <w:sz w:val="22"/>
          <w:szCs w:val="22"/>
        </w:rPr>
        <w:t>если даже познаваемо,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сообщение о познанном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невозможно.</w:t>
      </w:r>
    </w:p>
    <w:p w:rsidR="00931FC0" w:rsidRDefault="00931FC0" w:rsidP="00931FC0">
      <w:pPr>
        <w:shd w:val="clear" w:color="auto" w:fill="FFFFFF"/>
        <w:spacing w:after="178" w:line="211" w:lineRule="exact"/>
        <w:ind w:right="5" w:firstLine="221"/>
        <w:jc w:val="both"/>
      </w:pPr>
      <w:r>
        <w:rPr>
          <w:color w:val="000000"/>
          <w:sz w:val="22"/>
          <w:szCs w:val="22"/>
        </w:rPr>
        <w:t xml:space="preserve">... «Горгий сознает в отношении их» (их, бытия </w:t>
      </w:r>
      <w:r>
        <w:rPr>
          <w:b/>
          <w:bCs/>
          <w:color w:val="000000"/>
          <w:sz w:val="22"/>
          <w:szCs w:val="22"/>
        </w:rPr>
        <w:t>и</w:t>
      </w:r>
      <w:r>
        <w:rPr>
          <w:b/>
          <w:b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небытия, их взаимоуничтожения), «что это — исчезаю-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щие моменты; бессознательное представление тоже</w:t>
      </w:r>
      <w:r>
        <w:rPr>
          <w:color w:val="000000"/>
          <w:sz w:val="22"/>
          <w:szCs w:val="22"/>
        </w:rPr>
        <w:br/>
        <w:t>обладает этой истиной, но ничего не знает о ней»...</w:t>
      </w:r>
      <w:r>
        <w:rPr>
          <w:color w:val="000000"/>
          <w:sz w:val="22"/>
          <w:szCs w:val="22"/>
        </w:rPr>
        <w:br/>
        <w:t>(40) [32].</w:t>
      </w:r>
    </w:p>
    <w:p w:rsidR="00931FC0" w:rsidRDefault="00931FC0" w:rsidP="00931FC0">
      <w:pPr>
        <w:shd w:val="clear" w:color="auto" w:fill="FFFFFF"/>
        <w:spacing w:after="178" w:line="211" w:lineRule="exact"/>
        <w:ind w:right="5" w:firstLine="221"/>
        <w:jc w:val="both"/>
        <w:sectPr w:rsidR="00931FC0">
          <w:type w:val="continuous"/>
          <w:pgSz w:w="7937" w:h="11339"/>
          <w:pgMar w:top="1177" w:right="1238" w:bottom="360" w:left="1352" w:header="720" w:footer="720" w:gutter="0"/>
          <w:cols w:space="60"/>
          <w:noEndnote/>
        </w:sectPr>
      </w:pPr>
    </w:p>
    <w:p w:rsidR="00931FC0" w:rsidRDefault="00931FC0" w:rsidP="00931FC0">
      <w:pPr>
        <w:framePr w:h="908" w:hSpace="10080" w:wrap="notBeside" w:vAnchor="text" w:hAnchor="margin" w:x="41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571500"/>
            <wp:effectExtent l="0" t="0" r="0" b="0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8" w:hSpace="10080" w:wrap="notBeside" w:vAnchor="text" w:hAnchor="margin" w:x="4499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71500"/>
            <wp:effectExtent l="0" t="0" r="0" b="0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330" w:h="629" w:hRule="exact" w:hSpace="10080" w:wrap="notBeside" w:vAnchor="text" w:hAnchor="margin" w:x="558" w:y="126"/>
        <w:shd w:val="clear" w:color="auto" w:fill="FFFFFF"/>
        <w:spacing w:line="206" w:lineRule="exact"/>
        <w:ind w:firstLine="202"/>
        <w:jc w:val="both"/>
      </w:pPr>
      <w:r>
        <w:rPr>
          <w:color w:val="000000"/>
          <w:sz w:val="22"/>
          <w:szCs w:val="22"/>
        </w:rPr>
        <w:t>„Исчезающие моменты" = бытие и небы-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тие. Это — прекрасное определение диалек-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тики!!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330" w:h="629" w:hRule="exact" w:hSpace="10080" w:wrap="notBeside" w:vAnchor="text" w:hAnchor="margin" w:x="558" w:y="126"/>
        <w:shd w:val="clear" w:color="auto" w:fill="FFFFFF"/>
        <w:spacing w:line="206" w:lineRule="exact"/>
        <w:ind w:firstLine="202"/>
        <w:jc w:val="both"/>
        <w:sectPr w:rsidR="00931FC0">
          <w:type w:val="continuous"/>
          <w:pgSz w:w="7937" w:h="11339"/>
          <w:pgMar w:top="1177" w:right="1238" w:bottom="360" w:left="1290" w:header="720" w:footer="720" w:gutter="0"/>
          <w:cols w:space="720"/>
          <w:noEndnote/>
        </w:sectPr>
      </w:pPr>
    </w:p>
    <w:p w:rsidR="00931FC0" w:rsidRDefault="00931FC0" w:rsidP="00931FC0">
      <w:pPr>
        <w:spacing w:before="149" w:line="1" w:lineRule="exact"/>
        <w:rPr>
          <w:sz w:val="2"/>
          <w:szCs w:val="2"/>
        </w:rPr>
      </w:pPr>
    </w:p>
    <w:p w:rsidR="00931FC0" w:rsidRDefault="00931FC0" w:rsidP="00931FC0">
      <w:pPr>
        <w:framePr w:w="4330" w:h="629" w:hRule="exact" w:hSpace="10080" w:wrap="notBeside" w:vAnchor="text" w:hAnchor="margin" w:x="558" w:y="126"/>
        <w:shd w:val="clear" w:color="auto" w:fill="FFFFFF"/>
        <w:spacing w:line="206" w:lineRule="exact"/>
        <w:ind w:firstLine="202"/>
        <w:jc w:val="both"/>
        <w:sectPr w:rsidR="00931FC0">
          <w:type w:val="continuous"/>
          <w:pgSz w:w="7937" w:h="11339"/>
          <w:pgMar w:top="1177" w:right="1262" w:bottom="360" w:left="1328" w:header="720" w:footer="720" w:gutter="0"/>
          <w:cols w:space="60"/>
          <w:noEndnote/>
        </w:sectPr>
      </w:pPr>
    </w:p>
    <w:p w:rsidR="00931FC0" w:rsidRDefault="00931FC0" w:rsidP="00931FC0">
      <w:pPr>
        <w:framePr w:h="2352" w:hSpace="38" w:wrap="auto" w:vAnchor="text" w:hAnchor="margin" w:x="3908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495425"/>
            <wp:effectExtent l="0" t="0" r="9525" b="9525"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right="34" w:firstLine="221"/>
        <w:jc w:val="both"/>
      </w:pPr>
      <w:r>
        <w:rPr>
          <w:color w:val="000000"/>
          <w:sz w:val="22"/>
          <w:szCs w:val="22"/>
        </w:rPr>
        <w:lastRenderedPageBreak/>
        <w:t xml:space="preserve">... «Горгий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76200" cy="66675"/>
            <wp:effectExtent l="0" t="0" r="0" b="9525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правильно полемизи-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рует против абсолютного реализма, ко-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торый, имея представления, полагает,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что обладает самой вещью, на самом же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деле обладает лишь относительным;</w:t>
      </w:r>
      <w:r>
        <w:rPr>
          <w:color w:val="000000"/>
          <w:sz w:val="22"/>
          <w:szCs w:val="22"/>
        </w:rPr>
        <w:br/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66675" cy="133350"/>
            <wp:effectExtent l="0" t="0" r="9525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2"/>
          <w:position w:val="-5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) впадает в дурной идеализм нового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времени: «мыслимое всегда субъективно,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стало быть, оно не есть существующее,</w:t>
      </w:r>
      <w:r>
        <w:rPr>
          <w:color w:val="000000"/>
          <w:spacing w:val="-3"/>
          <w:sz w:val="22"/>
          <w:szCs w:val="22"/>
        </w:rPr>
        <w:br/>
        <w:t>посредством мышления мы превращаем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существующее в мыслимое»»... (41)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18"/>
          <w:szCs w:val="18"/>
        </w:rPr>
        <w:t>[32—33].</w:t>
      </w:r>
    </w:p>
    <w:p w:rsidR="00931FC0" w:rsidRDefault="00931FC0" w:rsidP="00931FC0">
      <w:pPr>
        <w:shd w:val="clear" w:color="auto" w:fill="FFFFFF"/>
        <w:spacing w:line="211" w:lineRule="exact"/>
        <w:ind w:left="490"/>
      </w:pPr>
      <w:r>
        <w:rPr>
          <w:color w:val="000000"/>
          <w:sz w:val="22"/>
          <w:szCs w:val="22"/>
        </w:rPr>
        <w:t xml:space="preserve">(И ниже (стр. 41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 xml:space="preserve">. [33]) </w:t>
      </w:r>
      <w:r>
        <w:rPr>
          <w:i/>
          <w:iCs/>
          <w:color w:val="000000"/>
          <w:sz w:val="22"/>
          <w:szCs w:val="22"/>
        </w:rPr>
        <w:t>Кант</w:t>
      </w:r>
    </w:p>
    <w:p w:rsidR="00931FC0" w:rsidRDefault="00931FC0" w:rsidP="00931FC0">
      <w:pPr>
        <w:shd w:val="clear" w:color="auto" w:fill="FFFFFF"/>
        <w:spacing w:line="211" w:lineRule="exact"/>
        <w:ind w:left="485"/>
      </w:pPr>
      <w:r>
        <w:rPr>
          <w:color w:val="000000"/>
          <w:sz w:val="22"/>
          <w:szCs w:val="22"/>
        </w:rPr>
        <w:t>назван еще раз. )</w:t>
      </w:r>
    </w:p>
    <w:p w:rsidR="00931FC0" w:rsidRDefault="00931FC0" w:rsidP="00931FC0">
      <w:pPr>
        <w:shd w:val="clear" w:color="auto" w:fill="FFFFFF"/>
        <w:spacing w:before="773" w:line="211" w:lineRule="exact"/>
        <w:ind w:right="38"/>
        <w:jc w:val="center"/>
      </w:pPr>
      <w:r>
        <w:br w:type="column"/>
      </w:r>
      <w:r>
        <w:rPr>
          <w:color w:val="000000"/>
          <w:spacing w:val="-1"/>
          <w:sz w:val="22"/>
          <w:szCs w:val="22"/>
        </w:rPr>
        <w:lastRenderedPageBreak/>
        <w:t>Горгий,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pacing w:val="-6"/>
          <w:sz w:val="22"/>
          <w:szCs w:val="22"/>
        </w:rPr>
        <w:t>„абсолютный</w:t>
      </w:r>
    </w:p>
    <w:p w:rsidR="00931FC0" w:rsidRDefault="00931FC0" w:rsidP="00931FC0">
      <w:pPr>
        <w:shd w:val="clear" w:color="auto" w:fill="FFFFFF"/>
        <w:spacing w:line="211" w:lineRule="exact"/>
        <w:ind w:right="43"/>
        <w:jc w:val="center"/>
      </w:pPr>
      <w:r>
        <w:rPr>
          <w:color w:val="000000"/>
          <w:spacing w:val="-2"/>
          <w:sz w:val="22"/>
          <w:szCs w:val="22"/>
        </w:rPr>
        <w:t>реализм"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center"/>
      </w:pPr>
      <w:r>
        <w:rPr>
          <w:color w:val="000000"/>
          <w:sz w:val="22"/>
          <w:szCs w:val="22"/>
        </w:rPr>
        <w:t>(и Кант)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center"/>
        <w:sectPr w:rsidR="00931FC0">
          <w:type w:val="continuous"/>
          <w:pgSz w:w="7937" w:h="11339"/>
          <w:pgMar w:top="1177" w:right="1262" w:bottom="360" w:left="1328" w:header="720" w:footer="720" w:gutter="0"/>
          <w:cols w:num="2" w:space="720" w:equalWidth="0">
            <w:col w:w="3859" w:space="269"/>
            <w:col w:w="1219"/>
          </w:cols>
          <w:noEndnote/>
        </w:sectPr>
      </w:pPr>
    </w:p>
    <w:p w:rsidR="00931FC0" w:rsidRDefault="00931FC0" w:rsidP="00931FC0">
      <w:pPr>
        <w:spacing w:before="221"/>
        <w:ind w:right="51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09950" cy="57150"/>
            <wp:effectExtent l="0" t="0" r="0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30"/>
        <w:ind w:left="24" w:right="50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/>
        <w:ind w:left="274"/>
      </w:pPr>
      <w:r>
        <w:rPr>
          <w:color w:val="000000"/>
          <w:sz w:val="16"/>
          <w:szCs w:val="16"/>
        </w:rPr>
        <w:t xml:space="preserve">* — здравый смысл.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5"/>
        <w:ind w:left="274"/>
        <w:sectPr w:rsidR="00931FC0">
          <w:type w:val="continuous"/>
          <w:pgSz w:w="7937" w:h="11339"/>
          <w:pgMar w:top="1177" w:right="767" w:bottom="360" w:left="12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58"/>
      </w:pPr>
      <w:r>
        <w:rPr>
          <w:rFonts w:ascii="Arial" w:hAnsi="Arial" w:cs="Arial"/>
          <w:color w:val="000000"/>
          <w:sz w:val="18"/>
          <w:szCs w:val="18"/>
        </w:rPr>
        <w:lastRenderedPageBreak/>
        <w:t>246</w:t>
      </w:r>
    </w:p>
    <w:p w:rsidR="00931FC0" w:rsidRDefault="00931FC0" w:rsidP="00931FC0">
      <w:pPr>
        <w:shd w:val="clear" w:color="auto" w:fill="FFFFFF"/>
        <w:spacing w:after="235"/>
        <w:ind w:left="58"/>
        <w:sectPr w:rsidR="00931FC0">
          <w:pgSz w:w="7937" w:h="11339"/>
          <w:pgMar w:top="1172" w:right="1607" w:bottom="360" w:left="906" w:header="720" w:footer="720" w:gutter="0"/>
          <w:cols w:space="60"/>
          <w:noEndnote/>
        </w:sectPr>
      </w:pPr>
    </w:p>
    <w:p w:rsidR="00931FC0" w:rsidRDefault="00931FC0" w:rsidP="00931FC0">
      <w:pPr>
        <w:framePr w:h="2376" w:hSpace="38" w:wrap="notBeside" w:vAnchor="text" w:hAnchor="margin" w:x="120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504950"/>
            <wp:effectExtent l="0" t="0" r="9525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48" w:line="216" w:lineRule="exact"/>
        <w:ind w:left="110" w:hanging="110"/>
      </w:pPr>
      <w:r>
        <w:rPr>
          <w:color w:val="000000"/>
          <w:sz w:val="22"/>
          <w:szCs w:val="22"/>
        </w:rPr>
        <w:lastRenderedPageBreak/>
        <w:t>диалектика</w:t>
      </w:r>
      <w:r>
        <w:rPr>
          <w:color w:val="000000"/>
          <w:sz w:val="22"/>
          <w:szCs w:val="22"/>
        </w:rPr>
        <w:br/>
        <w:t>в самом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предмете</w:t>
      </w:r>
    </w:p>
    <w:p w:rsidR="00931FC0" w:rsidRDefault="00931FC0" w:rsidP="00931FC0">
      <w:pPr>
        <w:shd w:val="clear" w:color="auto" w:fill="FFFFFF"/>
        <w:spacing w:before="10" w:line="211" w:lineRule="exact"/>
        <w:ind w:left="394" w:hanging="394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Добавить о Горгии: он ставит „или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или" к основным вопросам. «Это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однако — не истинная диалектика;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было бы необходимо доказать, что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предмет всегда необходимо бывает</w:t>
      </w:r>
      <w:r>
        <w:rPr>
          <w:color w:val="000000"/>
          <w:sz w:val="22"/>
          <w:szCs w:val="22"/>
        </w:rPr>
        <w:br/>
        <w:t>в каком-нибудь одном определе-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нии, а не в себе и для себя. Предмет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разлагается только в такие опре-</w:t>
      </w:r>
      <w:r>
        <w:rPr>
          <w:color w:val="000000"/>
          <w:sz w:val="22"/>
          <w:szCs w:val="22"/>
        </w:rPr>
        <w:br/>
        <w:t>деления; но из этого не следует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ничего против природы самого пред-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мета» (39) [31] *.</w:t>
      </w:r>
    </w:p>
    <w:p w:rsidR="00931FC0" w:rsidRDefault="00931FC0" w:rsidP="00931FC0">
      <w:pPr>
        <w:shd w:val="clear" w:color="auto" w:fill="FFFFFF"/>
        <w:spacing w:before="10" w:line="211" w:lineRule="exact"/>
        <w:ind w:left="394" w:hanging="394"/>
        <w:jc w:val="both"/>
        <w:sectPr w:rsidR="00931FC0">
          <w:type w:val="continuous"/>
          <w:pgSz w:w="7937" w:h="11339"/>
          <w:pgMar w:top="1172" w:right="1607" w:bottom="360" w:left="1064" w:header="720" w:footer="720" w:gutter="0"/>
          <w:cols w:num="2" w:space="720" w:equalWidth="0">
            <w:col w:w="1080" w:space="365"/>
            <w:col w:w="3820"/>
          </w:cols>
          <w:noEndnote/>
        </w:sectPr>
      </w:pPr>
    </w:p>
    <w:p w:rsidR="00931FC0" w:rsidRDefault="00931FC0" w:rsidP="00931FC0">
      <w:pPr>
        <w:spacing w:before="72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0" w:line="211" w:lineRule="exact"/>
        <w:ind w:left="394" w:hanging="394"/>
        <w:jc w:val="both"/>
        <w:sectPr w:rsidR="00931FC0">
          <w:type w:val="continuous"/>
          <w:pgSz w:w="7937" w:h="11339"/>
          <w:pgMar w:top="1172" w:right="1607" w:bottom="360" w:left="906" w:header="720" w:footer="720" w:gutter="0"/>
          <w:cols w:space="60"/>
          <w:noEndnote/>
        </w:sectPr>
      </w:pPr>
    </w:p>
    <w:p w:rsidR="00931FC0" w:rsidRDefault="00931FC0" w:rsidP="00931FC0">
      <w:pPr>
        <w:framePr w:h="52" w:hSpace="10080" w:wrap="notBeside" w:vAnchor="text" w:hAnchor="margin" w:x="1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0425" cy="28575"/>
            <wp:effectExtent l="0" t="0" r="9525" b="9525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2" w:hSpace="10080" w:wrap="notBeside" w:vAnchor="text" w:hAnchor="margin" w:x="11" w:y="1"/>
        <w:rPr>
          <w:sz w:val="24"/>
          <w:szCs w:val="24"/>
        </w:rPr>
        <w:sectPr w:rsidR="00931FC0">
          <w:type w:val="continuous"/>
          <w:pgSz w:w="7937" w:h="11339"/>
          <w:pgMar w:top="1172" w:right="1607" w:bottom="360" w:left="90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10" w:line="211" w:lineRule="exact"/>
        <w:ind w:left="134"/>
        <w:jc w:val="center"/>
      </w:pPr>
      <w:r>
        <w:rPr>
          <w:color w:val="000000"/>
          <w:sz w:val="22"/>
          <w:szCs w:val="22"/>
        </w:rPr>
        <w:t>Еще добавить о Горгии:</w:t>
      </w:r>
    </w:p>
    <w:p w:rsidR="00931FC0" w:rsidRDefault="00931FC0" w:rsidP="00931FC0">
      <w:pPr>
        <w:shd w:val="clear" w:color="auto" w:fill="FFFFFF"/>
        <w:spacing w:line="211" w:lineRule="exact"/>
        <w:ind w:left="1531" w:firstLine="240"/>
      </w:pPr>
      <w:r>
        <w:rPr>
          <w:color w:val="000000"/>
          <w:sz w:val="22"/>
          <w:szCs w:val="22"/>
        </w:rPr>
        <w:t>Излагая его взгляд, что нельзя пере-</w:t>
      </w:r>
      <w:r>
        <w:rPr>
          <w:color w:val="000000"/>
          <w:sz w:val="22"/>
          <w:szCs w:val="22"/>
        </w:rPr>
        <w:br/>
        <w:t>дать, сообщить сущее:</w:t>
      </w:r>
    </w:p>
    <w:p w:rsidR="00931FC0" w:rsidRDefault="00931FC0" w:rsidP="00931FC0">
      <w:pPr>
        <w:framePr w:h="1095" w:hSpace="38" w:wrap="auto" w:vAnchor="text" w:hAnchor="text" w:x="1364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81" w:y="37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879" w:hSpace="38" w:wrap="auto" w:vAnchor="text" w:hAnchor="text" w:x="1307" w:y="12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61975"/>
            <wp:effectExtent l="0" t="0" r="0" b="9525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32" w:h="427" w:hRule="exact" w:hSpace="38" w:wrap="auto" w:vAnchor="text" w:hAnchor="text" w:x="116" w:y="1465"/>
        <w:shd w:val="clear" w:color="auto" w:fill="FFFFFF"/>
        <w:spacing w:line="211" w:lineRule="exact"/>
        <w:ind w:left="230" w:hanging="230"/>
      </w:pPr>
      <w:r>
        <w:rPr>
          <w:color w:val="000000"/>
          <w:sz w:val="22"/>
          <w:szCs w:val="22"/>
        </w:rPr>
        <w:t>ср. Фейер-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бах </w:t>
      </w:r>
      <w:r>
        <w:rPr>
          <w:i/>
          <w:iCs/>
          <w:color w:val="000000"/>
          <w:sz w:val="22"/>
          <w:szCs w:val="22"/>
          <w:vertAlign w:val="superscript"/>
        </w:rPr>
        <w:t>126</w:t>
      </w:r>
    </w:p>
    <w:p w:rsidR="00931FC0" w:rsidRDefault="00931FC0" w:rsidP="00931FC0">
      <w:pPr>
        <w:shd w:val="clear" w:color="auto" w:fill="FFFFFF"/>
        <w:spacing w:line="211" w:lineRule="exact"/>
        <w:ind w:right="10" w:firstLine="211"/>
        <w:jc w:val="both"/>
      </w:pPr>
      <w:r>
        <w:rPr>
          <w:color w:val="000000"/>
          <w:spacing w:val="-1"/>
          <w:sz w:val="22"/>
          <w:szCs w:val="22"/>
        </w:rPr>
        <w:t>«Речь, посредством которой должно</w:t>
      </w:r>
      <w:r>
        <w:rPr>
          <w:color w:val="000000"/>
          <w:spacing w:val="-1"/>
          <w:sz w:val="22"/>
          <w:szCs w:val="22"/>
        </w:rPr>
        <w:br/>
        <w:t>быть сообщено о том, что есть, не яв-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ляется тем, что есть, — то, что сооб-</w:t>
      </w:r>
      <w:r>
        <w:rPr>
          <w:color w:val="000000"/>
          <w:sz w:val="22"/>
          <w:szCs w:val="22"/>
        </w:rPr>
        <w:br/>
        <w:t>щается, это не самый предмет, а только</w:t>
      </w:r>
      <w:r>
        <w:rPr>
          <w:color w:val="000000"/>
          <w:sz w:val="22"/>
          <w:szCs w:val="22"/>
        </w:rPr>
        <w:br/>
        <w:t>речь» (</w:t>
      </w:r>
      <w:r>
        <w:rPr>
          <w:color w:val="000000"/>
          <w:sz w:val="22"/>
          <w:szCs w:val="22"/>
          <w:lang w:val="en-US"/>
        </w:rPr>
        <w:t>Sextus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Empiricus</w:t>
      </w:r>
      <w:r>
        <w:rPr>
          <w:color w:val="000000"/>
          <w:sz w:val="22"/>
          <w:szCs w:val="22"/>
        </w:rPr>
        <w:t>. „</w:t>
      </w:r>
      <w:r>
        <w:rPr>
          <w:color w:val="000000"/>
          <w:sz w:val="22"/>
          <w:szCs w:val="22"/>
          <w:lang w:val="en-US"/>
        </w:rPr>
        <w:t>Adversus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Mathematical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 xml:space="preserve">. § 83—84) — </w:t>
      </w:r>
      <w:r>
        <w:rPr>
          <w:i/>
          <w:iCs/>
          <w:color w:val="000000"/>
          <w:sz w:val="22"/>
          <w:szCs w:val="22"/>
        </w:rPr>
        <w:t>стр. 41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[33] — Гегель пишет: «Сущее пости-</w:t>
      </w:r>
      <w:r>
        <w:rPr>
          <w:color w:val="000000"/>
          <w:sz w:val="22"/>
          <w:szCs w:val="22"/>
        </w:rPr>
        <w:br/>
        <w:t>гается также не как сущее, а его по-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стижение есть превращение его во все-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общее».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... «Это единичное совершенно не может быть выска-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зано»...</w:t>
      </w:r>
    </w:p>
    <w:p w:rsidR="00931FC0" w:rsidRDefault="00931FC0" w:rsidP="00931FC0">
      <w:pPr>
        <w:shd w:val="clear" w:color="auto" w:fill="FFFFFF"/>
        <w:spacing w:line="211" w:lineRule="exact"/>
        <w:ind w:right="10" w:firstLine="211"/>
        <w:jc w:val="both"/>
        <w:sectPr w:rsidR="00931FC0">
          <w:type w:val="continuous"/>
          <w:pgSz w:w="7937" w:h="11339"/>
          <w:pgMar w:top="1172" w:right="1631" w:bottom="360" w:left="930" w:header="720" w:footer="720" w:gutter="0"/>
          <w:cols w:space="60"/>
          <w:noEndnote/>
        </w:sectPr>
      </w:pPr>
    </w:p>
    <w:p w:rsidR="00931FC0" w:rsidRDefault="00931FC0" w:rsidP="00931FC0">
      <w:pPr>
        <w:framePr w:h="850" w:hSpace="38" w:wrap="notBeside" w:vAnchor="text" w:hAnchor="margin" w:x="-2567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542925"/>
            <wp:effectExtent l="0" t="0" r="9525" b="9525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0" w:hSpace="38" w:wrap="notBeside" w:vAnchor="text" w:hAnchor="margin" w:x="-777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42925"/>
            <wp:effectExtent l="0" t="0" r="0" b="9525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016" w:h="639" w:hRule="exact" w:hSpace="38" w:wrap="notBeside" w:vAnchor="text" w:hAnchor="margin" w:x="-2413" w:y="217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Всякое слово (речь)</w:t>
      </w:r>
    </w:p>
    <w:p w:rsidR="00931FC0" w:rsidRDefault="00931FC0" w:rsidP="00931FC0">
      <w:pPr>
        <w:framePr w:w="2016" w:h="639" w:hRule="exact" w:hSpace="38" w:wrap="notBeside" w:vAnchor="text" w:hAnchor="margin" w:x="-2413" w:y="217"/>
        <w:shd w:val="clear" w:color="auto" w:fill="FFFFFF"/>
        <w:spacing w:line="206" w:lineRule="exact"/>
        <w:ind w:left="19"/>
        <w:jc w:val="center"/>
      </w:pPr>
      <w:r>
        <w:rPr>
          <w:color w:val="000000"/>
          <w:spacing w:val="-1"/>
          <w:sz w:val="22"/>
          <w:szCs w:val="22"/>
        </w:rPr>
        <w:t xml:space="preserve">уже </w:t>
      </w:r>
      <w:r>
        <w:rPr>
          <w:i/>
          <w:iCs/>
          <w:color w:val="000000"/>
          <w:spacing w:val="-1"/>
          <w:sz w:val="22"/>
          <w:szCs w:val="22"/>
        </w:rPr>
        <w:t>обобщает</w:t>
      </w:r>
    </w:p>
    <w:p w:rsidR="00931FC0" w:rsidRDefault="00931FC0" w:rsidP="00931FC0">
      <w:pPr>
        <w:framePr w:w="2016" w:h="639" w:hRule="exact" w:hSpace="38" w:wrap="notBeside" w:vAnchor="text" w:hAnchor="margin" w:x="-2413" w:y="217"/>
        <w:shd w:val="clear" w:color="auto" w:fill="FFFFFF"/>
        <w:spacing w:line="206" w:lineRule="exact"/>
        <w:ind w:right="10"/>
        <w:jc w:val="center"/>
      </w:pPr>
      <w:r>
        <w:rPr>
          <w:color w:val="000000"/>
          <w:spacing w:val="-4"/>
          <w:sz w:val="22"/>
          <w:szCs w:val="22"/>
        </w:rPr>
        <w:t xml:space="preserve">ср. Фейербах </w:t>
      </w:r>
      <w:r>
        <w:rPr>
          <w:color w:val="000000"/>
          <w:spacing w:val="-4"/>
          <w:sz w:val="22"/>
          <w:szCs w:val="22"/>
          <w:vertAlign w:val="superscript"/>
        </w:rPr>
        <w:t>127</w:t>
      </w:r>
      <w:r>
        <w:rPr>
          <w:color w:val="000000"/>
          <w:spacing w:val="-4"/>
          <w:sz w:val="22"/>
          <w:szCs w:val="22"/>
        </w:rPr>
        <w:t>.</w:t>
      </w:r>
    </w:p>
    <w:p w:rsidR="00931FC0" w:rsidRDefault="00931FC0" w:rsidP="00931FC0">
      <w:pPr>
        <w:spacing w:after="9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29" w:right="10"/>
            </w:pPr>
            <w:r>
              <w:rPr>
                <w:color w:val="000000"/>
                <w:sz w:val="22"/>
                <w:szCs w:val="22"/>
              </w:rPr>
              <w:t>Чувства   показывают</w:t>
            </w:r>
            <w:r>
              <w:rPr>
                <w:color w:val="000000"/>
                <w:sz w:val="22"/>
                <w:szCs w:val="22"/>
              </w:rPr>
              <w:br/>
              <w:t>реальность; мысль    и</w:t>
            </w:r>
            <w:r>
              <w:rPr>
                <w:color w:val="000000"/>
                <w:sz w:val="22"/>
                <w:szCs w:val="22"/>
              </w:rPr>
              <w:br/>
              <w:t>слово — общее.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2" w:right="1905" w:bottom="360" w:left="3474" w:header="720" w:footer="720" w:gutter="0"/>
          <w:cols w:space="60"/>
          <w:noEndnote/>
        </w:sectPr>
      </w:pPr>
    </w:p>
    <w:p w:rsidR="00931FC0" w:rsidRDefault="00931FC0" w:rsidP="00931FC0">
      <w:pPr>
        <w:spacing w:before="120"/>
        <w:ind w:left="19" w:right="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9950" cy="28575"/>
            <wp:effectExtent l="0" t="0" r="0" b="9525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211" w:lineRule="exact"/>
        <w:ind w:left="10" w:right="72" w:firstLine="216"/>
        <w:jc w:val="both"/>
      </w:pPr>
      <w:r>
        <w:rPr>
          <w:color w:val="000000"/>
          <w:sz w:val="22"/>
          <w:szCs w:val="22"/>
        </w:rPr>
        <w:t>Заключительные слова §-фа о софистах: «Следова-</w:t>
      </w:r>
      <w:r>
        <w:rPr>
          <w:color w:val="000000"/>
          <w:sz w:val="22"/>
          <w:szCs w:val="22"/>
        </w:rPr>
        <w:br/>
        <w:t>тельно, софисты также и диалектику, общую филосо-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фию делали предметом своего рассмотрения; они были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глубокими мыслителями»... (42) [33].</w:t>
      </w:r>
    </w:p>
    <w:p w:rsidR="00931FC0" w:rsidRDefault="00931FC0" w:rsidP="00931FC0">
      <w:pPr>
        <w:shd w:val="clear" w:color="auto" w:fill="FFFFFF"/>
        <w:spacing w:before="48" w:line="149" w:lineRule="exact"/>
        <w:ind w:right="86" w:firstLine="230"/>
        <w:jc w:val="both"/>
      </w:pPr>
      <w:r>
        <w:rPr>
          <w:color w:val="000000"/>
          <w:sz w:val="16"/>
          <w:szCs w:val="16"/>
        </w:rPr>
        <w:t>• Эта и следующая выписки о философии Горгия сделаны</w:t>
      </w:r>
      <w:r>
        <w:rPr>
          <w:color w:val="000000"/>
          <w:sz w:val="16"/>
          <w:szCs w:val="16"/>
        </w:rPr>
        <w:br/>
        <w:t>В. И. Лениным несколько позднее, при конспектировании раздела о</w:t>
      </w:r>
      <w:r>
        <w:rPr>
          <w:color w:val="000000"/>
          <w:sz w:val="16"/>
          <w:szCs w:val="16"/>
        </w:rPr>
        <w:br/>
        <w:t xml:space="preserve">Сократе (см. настоящий том, стр. 247—248).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8" w:line="149" w:lineRule="exact"/>
        <w:ind w:right="86" w:firstLine="230"/>
        <w:jc w:val="both"/>
        <w:sectPr w:rsidR="00931FC0">
          <w:type w:val="continuous"/>
          <w:pgSz w:w="7937" w:h="11339"/>
          <w:pgMar w:top="1172" w:right="1607" w:bottom="360" w:left="90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3"/>
      </w:pPr>
      <w:r>
        <w:rPr>
          <w:rFonts w:ascii="Arial" w:hAnsi="Arial" w:cs="Arial"/>
          <w:color w:val="000000"/>
          <w:sz w:val="18"/>
          <w:szCs w:val="18"/>
        </w:rPr>
        <w:lastRenderedPageBreak/>
        <w:t>247</w:t>
      </w:r>
    </w:p>
    <w:p w:rsidR="00931FC0" w:rsidRDefault="00931FC0" w:rsidP="00931FC0">
      <w:pPr>
        <w:shd w:val="clear" w:color="auto" w:fill="FFFFFF"/>
        <w:ind w:left="5093"/>
        <w:sectPr w:rsidR="00931FC0">
          <w:pgSz w:w="7937" w:h="11339"/>
          <w:pgMar w:top="1177" w:right="769" w:bottom="360" w:left="13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98"/>
        <w:jc w:val="center"/>
      </w:pPr>
      <w:bookmarkStart w:id="29" w:name="КГИФ_том14_Сократ"/>
      <w:bookmarkEnd w:id="29"/>
      <w:r>
        <w:rPr>
          <w:color w:val="000000"/>
          <w:sz w:val="18"/>
          <w:szCs w:val="18"/>
        </w:rPr>
        <w:lastRenderedPageBreak/>
        <w:t>ФИЛОСОФИЯ СОКРАТА</w:t>
      </w:r>
    </w:p>
    <w:p w:rsidR="00931FC0" w:rsidRDefault="00931FC0" w:rsidP="00931FC0">
      <w:pPr>
        <w:shd w:val="clear" w:color="auto" w:fill="FFFFFF"/>
        <w:spacing w:before="115" w:line="259" w:lineRule="exact"/>
        <w:ind w:left="14" w:firstLine="216"/>
        <w:jc w:val="both"/>
      </w:pPr>
      <w:r>
        <w:rPr>
          <w:color w:val="000000"/>
        </w:rPr>
        <w:t>Сократ — «всемирно-историческая личность» (42) [34],</w:t>
      </w:r>
      <w:r>
        <w:rPr>
          <w:color w:val="000000"/>
        </w:rPr>
        <w:br/>
        <w:t>„интереснейшая" (</w:t>
      </w:r>
      <w:r>
        <w:rPr>
          <w:color w:val="000000"/>
          <w:lang w:val="en-US"/>
        </w:rPr>
        <w:t>ib</w:t>
      </w:r>
      <w:r>
        <w:rPr>
          <w:color w:val="000000"/>
        </w:rPr>
        <w:t>. ) в древней философии — „субъек-</w:t>
      </w:r>
      <w:r>
        <w:rPr>
          <w:color w:val="000000"/>
        </w:rPr>
        <w:br/>
        <w:t>тивность мышления" (42) [33] |„свобода самосознания"</w:t>
      </w:r>
      <w:r>
        <w:rPr>
          <w:color w:val="000000"/>
        </w:rPr>
        <w:br/>
        <w:t>(44)  [351}.</w:t>
      </w:r>
    </w:p>
    <w:p w:rsidR="00931FC0" w:rsidRDefault="00931FC0" w:rsidP="00931FC0">
      <w:pPr>
        <w:shd w:val="clear" w:color="auto" w:fill="FFFFFF"/>
        <w:spacing w:before="72" w:line="211" w:lineRule="exact"/>
        <w:ind w:left="442" w:right="5" w:firstLine="216"/>
        <w:jc w:val="both"/>
      </w:pPr>
      <w:r>
        <w:rPr>
          <w:color w:val="000000"/>
        </w:rPr>
        <w:t>«В этом заключается двусмысленность диалек-</w:t>
      </w:r>
      <w:r>
        <w:rPr>
          <w:color w:val="000000"/>
        </w:rPr>
        <w:br/>
        <w:t>тики и софистики; объективное исчезает»: случайно</w:t>
      </w:r>
      <w:r>
        <w:rPr>
          <w:color w:val="000000"/>
        </w:rPr>
        <w:br/>
        <w:t>ли субъективное или в нем („</w:t>
      </w:r>
      <w:r>
        <w:rPr>
          <w:color w:val="000000"/>
          <w:lang w:val="en-US"/>
        </w:rPr>
        <w:t>an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ihm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selbst</w:t>
      </w:r>
      <w:r>
        <w:rPr>
          <w:color w:val="000000"/>
        </w:rPr>
        <w:t>" *) есть</w:t>
      </w:r>
      <w:r>
        <w:rPr>
          <w:color w:val="000000"/>
        </w:rPr>
        <w:br/>
        <w:t>объективное и всеобщее? (43) [34] **.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02"/>
        <w:jc w:val="both"/>
      </w:pPr>
      <w:r>
        <w:rPr>
          <w:color w:val="000000"/>
        </w:rPr>
        <w:t>«Истинное мышление мыслит так, что его содержание</w:t>
      </w:r>
      <w:r>
        <w:rPr>
          <w:color w:val="000000"/>
        </w:rPr>
        <w:br/>
        <w:t>вместе с тем не субъективно, а объективно» (44) [35] —</w:t>
      </w:r>
      <w:r>
        <w:rPr>
          <w:color w:val="000000"/>
        </w:rPr>
        <w:br/>
        <w:t>и у Сократа и Платона мы видим-де не только субъек-</w:t>
      </w:r>
      <w:r>
        <w:rPr>
          <w:color w:val="000000"/>
        </w:rPr>
        <w:br/>
        <w:t>тивность («сведение решения к сознанию обще ему» —</w:t>
      </w:r>
      <w:r>
        <w:rPr>
          <w:color w:val="000000"/>
        </w:rPr>
        <w:br/>
        <w:t>Сократу — «с софистами»), — но и объективность.</w:t>
      </w:r>
    </w:p>
    <w:p w:rsidR="00931FC0" w:rsidRDefault="00931FC0" w:rsidP="00931FC0">
      <w:pPr>
        <w:framePr w:h="869" w:hSpace="38" w:wrap="auto" w:vAnchor="text" w:hAnchor="text" w:x="3937" w:y="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7" w:hSpace="38" w:wrap="auto" w:vAnchor="text" w:hAnchor="text" w:x="3923" w:y="9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4206" w:y="1043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3" w:line="211" w:lineRule="exact"/>
        <w:ind w:left="19" w:right="1522" w:firstLine="211"/>
        <w:jc w:val="both"/>
      </w:pPr>
      <w:r>
        <w:rPr>
          <w:color w:val="000000"/>
        </w:rPr>
        <w:t>«Объективность имеет здесь» (у Со-</w:t>
      </w:r>
      <w:r>
        <w:rPr>
          <w:color w:val="000000"/>
        </w:rPr>
        <w:br/>
        <w:t>крата) «смысл в себе и для себя сущей</w:t>
      </w:r>
      <w:r>
        <w:rPr>
          <w:color w:val="000000"/>
        </w:rPr>
        <w:br/>
        <w:t>всеобщности, а не внешней объектив-</w:t>
      </w:r>
      <w:r>
        <w:rPr>
          <w:color w:val="000000"/>
        </w:rPr>
        <w:br/>
        <w:t xml:space="preserve">ности» (45) [35] — </w:t>
      </w:r>
      <w:r>
        <w:rPr>
          <w:color w:val="000000"/>
          <w:lang w:val="en-US"/>
        </w:rPr>
        <w:t>id</w:t>
      </w:r>
      <w:r>
        <w:rPr>
          <w:color w:val="000000"/>
        </w:rPr>
        <w:t>. 46 [36]: «не внеш-</w:t>
      </w:r>
      <w:r>
        <w:rPr>
          <w:color w:val="000000"/>
        </w:rPr>
        <w:br/>
        <w:t>няя объективность, но духовная всеобщ-</w:t>
      </w:r>
      <w:r>
        <w:rPr>
          <w:color w:val="000000"/>
        </w:rPr>
        <w:br/>
        <w:t>ность»...</w:t>
      </w:r>
    </w:p>
    <w:p w:rsidR="00931FC0" w:rsidRDefault="00931FC0" w:rsidP="00931FC0">
      <w:pPr>
        <w:shd w:val="clear" w:color="auto" w:fill="FFFFFF"/>
        <w:spacing w:before="38" w:line="211" w:lineRule="exact"/>
        <w:ind w:left="235"/>
      </w:pPr>
      <w:r>
        <w:rPr>
          <w:color w:val="000000"/>
        </w:rPr>
        <w:t>И через 2 строки:</w:t>
      </w:r>
    </w:p>
    <w:p w:rsidR="00931FC0" w:rsidRDefault="00931FC0" w:rsidP="00931FC0">
      <w:pPr>
        <w:framePr w:h="436" w:hSpace="38" w:wrap="auto" w:vAnchor="text" w:hAnchor="text" w:x="3918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76225"/>
            <wp:effectExtent l="0" t="0" r="9525" b="9525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321" w:y="97"/>
        <w:shd w:val="clear" w:color="auto" w:fill="FFFFFF"/>
      </w:pPr>
      <w:r>
        <w:rPr>
          <w:color w:val="000000"/>
        </w:rPr>
        <w:t>Кант</w:t>
      </w:r>
    </w:p>
    <w:p w:rsidR="00931FC0" w:rsidRDefault="00931FC0" w:rsidP="00931FC0">
      <w:pPr>
        <w:shd w:val="clear" w:color="auto" w:fill="FFFFFF"/>
        <w:spacing w:line="211" w:lineRule="exact"/>
        <w:ind w:left="14" w:right="1541" w:firstLine="211"/>
        <w:jc w:val="both"/>
      </w:pPr>
      <w:r>
        <w:rPr>
          <w:color w:val="000000"/>
        </w:rPr>
        <w:t>«Кантовский идеал — явление, кото-</w:t>
      </w:r>
      <w:r>
        <w:rPr>
          <w:color w:val="000000"/>
        </w:rPr>
        <w:br/>
        <w:t>рое само по себе не объективно»...</w:t>
      </w:r>
    </w:p>
    <w:p w:rsidR="00931FC0" w:rsidRDefault="00931FC0" w:rsidP="00931FC0">
      <w:pPr>
        <w:framePr w:h="864" w:hSpace="38" w:wrap="auto" w:vAnchor="text" w:hAnchor="text" w:x="3918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211" w:y="347"/>
        <w:shd w:val="clear" w:color="auto" w:fill="FFFFFF"/>
      </w:pPr>
      <w:r>
        <w:rPr>
          <w:color w:val="000000"/>
        </w:rPr>
        <w:t>остроумно!</w:t>
      </w:r>
    </w:p>
    <w:p w:rsidR="00931FC0" w:rsidRDefault="00931FC0" w:rsidP="00931FC0">
      <w:pPr>
        <w:shd w:val="clear" w:color="auto" w:fill="FFFFFF"/>
        <w:spacing w:before="38" w:line="211" w:lineRule="exact"/>
        <w:ind w:left="5" w:right="1541" w:firstLine="211"/>
        <w:jc w:val="both"/>
      </w:pPr>
      <w:r>
        <w:rPr>
          <w:color w:val="000000"/>
        </w:rPr>
        <w:t xml:space="preserve">Сократ называл свой метод </w:t>
      </w:r>
      <w:r>
        <w:rPr>
          <w:i/>
          <w:iCs/>
          <w:color w:val="000000"/>
        </w:rPr>
        <w:t>НеЪапг-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lang w:val="en-US"/>
        </w:rPr>
        <w:t>menkunst</w:t>
      </w:r>
      <w:r>
        <w:rPr>
          <w:i/>
          <w:iCs/>
          <w:color w:val="000000"/>
        </w:rPr>
        <w:t xml:space="preserve">*** </w:t>
      </w:r>
      <w:r>
        <w:rPr>
          <w:color w:val="000000"/>
        </w:rPr>
        <w:t>— (стр. 64) [48] (от ма-</w:t>
      </w:r>
      <w:r>
        <w:rPr>
          <w:color w:val="000000"/>
        </w:rPr>
        <w:br/>
        <w:t>тери-де), ((мать Сократа = акушерка)) —</w:t>
      </w:r>
      <w:r>
        <w:rPr>
          <w:color w:val="000000"/>
        </w:rPr>
        <w:br/>
        <w:t>помочь мысли родиться.</w:t>
      </w:r>
    </w:p>
    <w:p w:rsidR="00931FC0" w:rsidRDefault="00931FC0" w:rsidP="00931FC0">
      <w:pPr>
        <w:framePr w:h="1075" w:hSpace="38" w:wrap="auto" w:vAnchor="text" w:hAnchor="text" w:x="3927" w:y="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685800"/>
            <wp:effectExtent l="0" t="0" r="0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8" w:h="634" w:hRule="exact" w:hSpace="38" w:wrap="auto" w:vAnchor="text" w:hAnchor="text" w:x="4100" w:y="236"/>
        <w:shd w:val="clear" w:color="auto" w:fill="FFFFFF"/>
        <w:spacing w:line="206" w:lineRule="exact"/>
        <w:ind w:right="10"/>
        <w:jc w:val="center"/>
      </w:pPr>
      <w:r>
        <w:rPr>
          <w:color w:val="000000"/>
          <w:lang w:val="en-US"/>
        </w:rPr>
        <w:t>Werden</w:t>
      </w:r>
      <w:r>
        <w:rPr>
          <w:color w:val="000000"/>
        </w:rPr>
        <w:t xml:space="preserve"> =</w:t>
      </w:r>
    </w:p>
    <w:p w:rsidR="00931FC0" w:rsidRDefault="00931FC0" w:rsidP="00931FC0">
      <w:pPr>
        <w:framePr w:w="1258" w:h="634" w:hRule="exact" w:hSpace="38" w:wrap="auto" w:vAnchor="text" w:hAnchor="text" w:x="4100" w:y="236"/>
        <w:shd w:val="clear" w:color="auto" w:fill="FFFFFF"/>
        <w:spacing w:line="206" w:lineRule="exact"/>
        <w:ind w:left="24"/>
        <w:jc w:val="center"/>
      </w:pPr>
      <w:r>
        <w:rPr>
          <w:color w:val="000000"/>
          <w:lang w:val="en-US"/>
        </w:rPr>
        <w:t>Nichtsein</w:t>
      </w:r>
    </w:p>
    <w:p w:rsidR="00931FC0" w:rsidRDefault="00931FC0" w:rsidP="00931FC0">
      <w:pPr>
        <w:framePr w:w="1258" w:h="634" w:hRule="exact" w:hSpace="38" w:wrap="auto" w:vAnchor="text" w:hAnchor="text" w:x="4100" w:y="236"/>
        <w:shd w:val="clear" w:color="auto" w:fill="FFFFFF"/>
        <w:spacing w:line="206" w:lineRule="exact"/>
        <w:jc w:val="center"/>
      </w:pPr>
      <w:r>
        <w:rPr>
          <w:color w:val="000000"/>
          <w:lang w:val="en-US"/>
        </w:rPr>
        <w:t>und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Sein</w:t>
      </w:r>
      <w:r>
        <w:rPr>
          <w:color w:val="000000"/>
        </w:rPr>
        <w:t xml:space="preserve"> ****</w:t>
      </w:r>
    </w:p>
    <w:p w:rsidR="00931FC0" w:rsidRDefault="00931FC0" w:rsidP="00931FC0">
      <w:pPr>
        <w:shd w:val="clear" w:color="auto" w:fill="FFFFFF"/>
        <w:spacing w:before="43" w:line="211" w:lineRule="exact"/>
        <w:ind w:left="10" w:right="1546" w:firstLine="221"/>
        <w:jc w:val="both"/>
      </w:pPr>
      <w:r>
        <w:rPr>
          <w:color w:val="000000"/>
        </w:rPr>
        <w:t>Пример Гегеля: всякий знает-де, что</w:t>
      </w:r>
      <w:r>
        <w:rPr>
          <w:color w:val="000000"/>
        </w:rPr>
        <w:br/>
        <w:t xml:space="preserve">такое </w:t>
      </w:r>
      <w:r>
        <w:rPr>
          <w:color w:val="000000"/>
          <w:lang w:val="en-US"/>
        </w:rPr>
        <w:t>Werden</w:t>
      </w:r>
      <w:r>
        <w:rPr>
          <w:color w:val="000000"/>
        </w:rPr>
        <w:t>, но нас удивляет, если,</w:t>
      </w:r>
      <w:r>
        <w:rPr>
          <w:color w:val="000000"/>
        </w:rPr>
        <w:br/>
        <w:t>анализируя (</w:t>
      </w:r>
      <w:r>
        <w:rPr>
          <w:color w:val="000000"/>
          <w:lang w:val="en-US"/>
        </w:rPr>
        <w:t>reflektirend</w:t>
      </w:r>
      <w:r>
        <w:rPr>
          <w:color w:val="000000"/>
        </w:rPr>
        <w:t>), мы находим,</w:t>
      </w:r>
      <w:r>
        <w:rPr>
          <w:color w:val="000000"/>
        </w:rPr>
        <w:br/>
        <w:t>что «оно есть бытие и вместе с тем небы-</w:t>
      </w:r>
      <w:r>
        <w:rPr>
          <w:color w:val="000000"/>
        </w:rPr>
        <w:br/>
        <w:t>тие»—«столь огромное различие» (67) [50].</w:t>
      </w:r>
    </w:p>
    <w:p w:rsidR="00931FC0" w:rsidRDefault="00931FC0" w:rsidP="00931FC0">
      <w:pPr>
        <w:spacing w:before="67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4" w:lineRule="exact"/>
        <w:ind w:firstLine="82"/>
      </w:pPr>
      <w:r>
        <w:rPr>
          <w:color w:val="000000"/>
          <w:sz w:val="16"/>
          <w:szCs w:val="16"/>
        </w:rPr>
        <w:t xml:space="preserve">* — «в нем самом».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 В рукописи вслед за этим абзацем помещена выписка о филосо-</w:t>
      </w:r>
      <w:r>
        <w:rPr>
          <w:color w:val="000000"/>
          <w:sz w:val="16"/>
          <w:szCs w:val="16"/>
        </w:rPr>
        <w:br/>
        <w:t>фии Горгия, начинающаяся словами: «Добавить о Горгии... » (см, настоящий</w:t>
      </w:r>
      <w:r>
        <w:rPr>
          <w:color w:val="000000"/>
          <w:sz w:val="16"/>
          <w:szCs w:val="16"/>
        </w:rPr>
        <w:br/>
        <w:t xml:space="preserve">том, стр. 246).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4" w:lineRule="exact"/>
        <w:ind w:left="245" w:firstLine="82"/>
      </w:pPr>
      <w:r>
        <w:rPr>
          <w:color w:val="000000"/>
          <w:sz w:val="16"/>
          <w:szCs w:val="16"/>
        </w:rPr>
        <w:t xml:space="preserve">***  </w:t>
      </w:r>
      <w:r>
        <w:rPr>
          <w:color w:val="000000"/>
          <w:spacing w:val="-1"/>
          <w:sz w:val="16"/>
          <w:szCs w:val="16"/>
        </w:rPr>
        <w:t xml:space="preserve">—• </w:t>
      </w:r>
      <w:r>
        <w:rPr>
          <w:i/>
          <w:iCs/>
          <w:color w:val="000000"/>
          <w:spacing w:val="-1"/>
          <w:sz w:val="16"/>
          <w:szCs w:val="16"/>
        </w:rPr>
        <w:t>искусством повивальной бабки. Ред.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• * — Становление </w:t>
      </w:r>
      <w:r>
        <w:rPr>
          <w:i/>
          <w:iCs/>
          <w:color w:val="000000"/>
          <w:sz w:val="16"/>
          <w:szCs w:val="16"/>
        </w:rPr>
        <w:t xml:space="preserve">— </w:t>
      </w:r>
      <w:r>
        <w:rPr>
          <w:color w:val="000000"/>
          <w:sz w:val="16"/>
          <w:szCs w:val="16"/>
        </w:rPr>
        <w:t xml:space="preserve">небытие и бытие.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4" w:lineRule="exact"/>
        <w:ind w:left="245" w:firstLine="82"/>
        <w:sectPr w:rsidR="00931FC0">
          <w:type w:val="continuous"/>
          <w:pgSz w:w="7937" w:h="11339"/>
          <w:pgMar w:top="1177" w:right="1206" w:bottom="360" w:left="13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248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81" w:right="1502" w:bottom="360" w:left="1002" w:header="720" w:footer="720" w:gutter="0"/>
          <w:cols w:space="60"/>
          <w:noEndnote/>
        </w:sectPr>
      </w:pPr>
    </w:p>
    <w:p w:rsidR="00931FC0" w:rsidRDefault="00931FC0" w:rsidP="00931FC0">
      <w:pPr>
        <w:framePr w:h="3015" w:hSpace="38" w:wrap="notBeside" w:vAnchor="text" w:hAnchor="margin" w:x="-1338" w:y="13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00100" cy="1914525"/>
            <wp:effectExtent l="0" t="0" r="0" b="9525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211" w:lineRule="exact"/>
        <w:ind w:left="43" w:firstLine="202"/>
        <w:jc w:val="both"/>
      </w:pPr>
      <w:r>
        <w:rPr>
          <w:color w:val="000000"/>
        </w:rPr>
        <w:lastRenderedPageBreak/>
        <w:t>Менон („</w:t>
      </w:r>
      <w:r>
        <w:rPr>
          <w:color w:val="000000"/>
          <w:lang w:val="en-US"/>
        </w:rPr>
        <w:t>Meno</w:t>
      </w:r>
      <w:r>
        <w:rPr>
          <w:color w:val="000000"/>
        </w:rPr>
        <w:t xml:space="preserve">" </w:t>
      </w:r>
      <w:r>
        <w:rPr>
          <w:color w:val="000000"/>
          <w:lang w:val="en-US"/>
        </w:rPr>
        <w:t>Plato</w:t>
      </w:r>
      <w:r>
        <w:rPr>
          <w:color w:val="000000"/>
        </w:rPr>
        <w:t>'</w:t>
      </w:r>
      <w:r>
        <w:rPr>
          <w:color w:val="000000"/>
          <w:lang w:val="en-US"/>
        </w:rPr>
        <w:t>s</w:t>
      </w:r>
      <w:r>
        <w:rPr>
          <w:color w:val="000000"/>
        </w:rPr>
        <w:t xml:space="preserve">) </w:t>
      </w:r>
      <w:r>
        <w:rPr>
          <w:color w:val="000000"/>
          <w:vertAlign w:val="superscript"/>
        </w:rPr>
        <w:t>128</w:t>
      </w:r>
      <w:r>
        <w:rPr>
          <w:color w:val="000000"/>
        </w:rPr>
        <w:t xml:space="preserve"> сравнил</w:t>
      </w:r>
      <w:r>
        <w:rPr>
          <w:color w:val="000000"/>
        </w:rPr>
        <w:br/>
        <w:t>Сократа с электрическим угрем (</w:t>
      </w:r>
      <w:r>
        <w:rPr>
          <w:color w:val="000000"/>
          <w:lang w:val="en-US"/>
        </w:rPr>
        <w:t>Zitter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aal</w:t>
      </w:r>
      <w:r>
        <w:rPr>
          <w:color w:val="000000"/>
        </w:rPr>
        <w:t>), который делает прикасающегося</w:t>
      </w:r>
      <w:r>
        <w:rPr>
          <w:color w:val="000000"/>
        </w:rPr>
        <w:br/>
        <w:t>к нему „</w:t>
      </w:r>
      <w:r>
        <w:rPr>
          <w:color w:val="000000"/>
          <w:lang w:val="en-US"/>
        </w:rPr>
        <w:t>narkotisch</w:t>
      </w:r>
      <w:r>
        <w:rPr>
          <w:color w:val="000000"/>
        </w:rPr>
        <w:t>" * (69) [51]: и я-до</w:t>
      </w:r>
      <w:r>
        <w:rPr>
          <w:color w:val="000000"/>
        </w:rPr>
        <w:br/>
        <w:t>„</w:t>
      </w:r>
      <w:r>
        <w:rPr>
          <w:color w:val="000000"/>
          <w:lang w:val="en-US"/>
        </w:rPr>
        <w:t>narkotisch</w:t>
      </w:r>
      <w:r>
        <w:rPr>
          <w:color w:val="000000"/>
        </w:rPr>
        <w:t xml:space="preserve">" и отвечать   </w:t>
      </w:r>
      <w:r>
        <w:rPr>
          <w:i/>
          <w:iCs/>
          <w:color w:val="000000"/>
        </w:rPr>
        <w:t>не   могу**.</w:t>
      </w:r>
    </w:p>
    <w:p w:rsidR="00931FC0" w:rsidRDefault="00931FC0" w:rsidP="00931FC0">
      <w:pPr>
        <w:shd w:val="clear" w:color="auto" w:fill="FFFFFF"/>
        <w:spacing w:line="211" w:lineRule="exact"/>
        <w:ind w:right="10" w:firstLine="235"/>
        <w:jc w:val="both"/>
      </w:pPr>
      <w:r>
        <w:rPr>
          <w:color w:val="000000"/>
        </w:rPr>
        <w:t>... «То, что для меня должно быть</w:t>
      </w:r>
      <w:r>
        <w:rPr>
          <w:color w:val="000000"/>
        </w:rPr>
        <w:br/>
        <w:t>истиной, справедливостью, есть дух от</w:t>
      </w:r>
      <w:r>
        <w:rPr>
          <w:color w:val="000000"/>
        </w:rPr>
        <w:br/>
        <w:t>моего духа. Но то, что дух таким обра-</w:t>
      </w:r>
      <w:r>
        <w:rPr>
          <w:color w:val="000000"/>
        </w:rPr>
        <w:br/>
        <w:t>зом творит из самого себя, что он счи-</w:t>
      </w:r>
      <w:r>
        <w:rPr>
          <w:color w:val="000000"/>
        </w:rPr>
        <w:br/>
        <w:t>тает таковым, должно произойти из</w:t>
      </w:r>
      <w:r>
        <w:rPr>
          <w:color w:val="000000"/>
        </w:rPr>
        <w:br/>
        <w:t>него как всеобщего, как духа, дейст-</w:t>
      </w:r>
      <w:r>
        <w:rPr>
          <w:color w:val="000000"/>
        </w:rPr>
        <w:br/>
        <w:t>вующего в качестве всеобщего, а не</w:t>
      </w:r>
      <w:r>
        <w:rPr>
          <w:color w:val="000000"/>
        </w:rPr>
        <w:br/>
        <w:t>из его страстей, интересов, прихотей,</w:t>
      </w:r>
      <w:r>
        <w:rPr>
          <w:color w:val="000000"/>
        </w:rPr>
        <w:br/>
        <w:t>капризов, целей, склонностей и т. д.</w:t>
      </w:r>
      <w:r>
        <w:rPr>
          <w:color w:val="000000"/>
        </w:rPr>
        <w:br/>
        <w:t>Последнее, правда, также представляет</w:t>
      </w:r>
      <w:r>
        <w:rPr>
          <w:color w:val="000000"/>
        </w:rPr>
        <w:br/>
        <w:t>собой внутреннее, «вложенное в нас</w:t>
      </w:r>
      <w:r>
        <w:rPr>
          <w:color w:val="000000"/>
        </w:rPr>
        <w:br/>
        <w:t>природой», но оно является нашим соб-</w:t>
      </w:r>
      <w:r>
        <w:rPr>
          <w:color w:val="000000"/>
        </w:rPr>
        <w:br/>
        <w:t>ственным лишь природным образом»...</w:t>
      </w:r>
      <w:r>
        <w:rPr>
          <w:color w:val="000000"/>
        </w:rPr>
        <w:br/>
        <w:t>(74-75) [56].</w:t>
      </w:r>
    </w:p>
    <w:p w:rsidR="00931FC0" w:rsidRDefault="00931FC0" w:rsidP="00931FC0">
      <w:pPr>
        <w:shd w:val="clear" w:color="auto" w:fill="FFFFFF"/>
        <w:spacing w:line="211" w:lineRule="exact"/>
        <w:ind w:right="10" w:firstLine="235"/>
        <w:jc w:val="both"/>
        <w:sectPr w:rsidR="00931FC0">
          <w:type w:val="continuous"/>
          <w:pgSz w:w="7937" w:h="11339"/>
          <w:pgMar w:top="1181" w:right="1502" w:bottom="360" w:left="25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01" w:line="211" w:lineRule="exact"/>
        <w:ind w:left="432"/>
      </w:pPr>
      <w:r>
        <w:rPr>
          <w:color w:val="000000"/>
          <w:spacing w:val="-3"/>
          <w:sz w:val="22"/>
          <w:szCs w:val="22"/>
        </w:rPr>
        <w:t>Умный идеализм ближе к умному материализму,</w:t>
      </w:r>
    </w:p>
    <w:p w:rsidR="00931FC0" w:rsidRDefault="00931FC0" w:rsidP="00931FC0">
      <w:pPr>
        <w:shd w:val="clear" w:color="auto" w:fill="FFFFFF"/>
        <w:spacing w:line="211" w:lineRule="exact"/>
        <w:ind w:left="427"/>
      </w:pPr>
      <w:r>
        <w:rPr>
          <w:color w:val="000000"/>
          <w:sz w:val="22"/>
          <w:szCs w:val="22"/>
        </w:rPr>
        <w:t>чем глупый материализм.</w:t>
      </w:r>
    </w:p>
    <w:p w:rsidR="00931FC0" w:rsidRDefault="00931FC0" w:rsidP="00931FC0">
      <w:pPr>
        <w:shd w:val="clear" w:color="auto" w:fill="FFFFFF"/>
        <w:spacing w:after="226" w:line="211" w:lineRule="exact"/>
        <w:ind w:left="840" w:right="427"/>
        <w:jc w:val="both"/>
      </w:pPr>
      <w:r>
        <w:rPr>
          <w:color w:val="000000"/>
          <w:spacing w:val="-1"/>
          <w:sz w:val="22"/>
          <w:szCs w:val="22"/>
        </w:rPr>
        <w:t>Диалектический идеализм вместо умный;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метафизический, неразвитый, мертвый, гру-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бый, неподвижный вместо глупый.</w:t>
      </w:r>
    </w:p>
    <w:p w:rsidR="00931FC0" w:rsidRDefault="00931FC0" w:rsidP="00931FC0">
      <w:pPr>
        <w:shd w:val="clear" w:color="auto" w:fill="FFFFFF"/>
        <w:spacing w:after="226" w:line="211" w:lineRule="exact"/>
        <w:ind w:left="840" w:right="427"/>
        <w:jc w:val="both"/>
        <w:sectPr w:rsidR="00931FC0">
          <w:type w:val="continuous"/>
          <w:pgSz w:w="7937" w:h="11339"/>
          <w:pgMar w:top="1181" w:right="1502" w:bottom="360" w:left="1002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0" cy="28575"/>
            <wp:effectExtent l="0" t="0" r="0" b="9525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78" w:hSpace="10080" w:wrap="notBeside" w:vAnchor="text" w:hAnchor="margin" w:x="25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0425" cy="1257300"/>
            <wp:effectExtent l="0" t="0" r="9525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080" w:h="1910" w:hRule="exact" w:hSpace="10080" w:wrap="notBeside" w:vAnchor="text" w:hAnchor="margin" w:x="1311" w:y="68"/>
        <w:shd w:val="clear" w:color="auto" w:fill="FFFFFF"/>
        <w:spacing w:line="211" w:lineRule="exact"/>
        <w:ind w:left="10"/>
      </w:pPr>
      <w:r>
        <w:rPr>
          <w:color w:val="000000"/>
        </w:rPr>
        <w:t>Разработать:</w:t>
      </w:r>
    </w:p>
    <w:p w:rsidR="00931FC0" w:rsidRDefault="00931FC0" w:rsidP="00931FC0">
      <w:pPr>
        <w:framePr w:w="4080" w:h="1910" w:hRule="exact" w:hSpace="10080" w:wrap="notBeside" w:vAnchor="text" w:hAnchor="margin" w:x="1311" w:y="68"/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>Плеханов написал о философии (диа-</w:t>
      </w:r>
      <w:r>
        <w:rPr>
          <w:color w:val="000000"/>
        </w:rPr>
        <w:br/>
        <w:t>лектике), вероятно, до 1000 страниц</w:t>
      </w:r>
      <w:r>
        <w:rPr>
          <w:color w:val="000000"/>
        </w:rPr>
        <w:br/>
        <w:t>(Бельтов + против Богданова + против</w:t>
      </w:r>
      <w:r>
        <w:rPr>
          <w:color w:val="000000"/>
        </w:rPr>
        <w:br/>
        <w:t xml:space="preserve">кантианцев + основные вопросы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) </w:t>
      </w:r>
      <w:r>
        <w:rPr>
          <w:color w:val="000000"/>
          <w:vertAlign w:val="superscript"/>
        </w:rPr>
        <w:t>129</w:t>
      </w:r>
      <w:r>
        <w:rPr>
          <w:color w:val="000000"/>
        </w:rPr>
        <w:t xml:space="preserve">. Из них </w:t>
      </w:r>
      <w:r>
        <w:rPr>
          <w:i/>
          <w:iCs/>
          <w:color w:val="000000"/>
        </w:rPr>
        <w:t xml:space="preserve">о </w:t>
      </w:r>
      <w:r>
        <w:rPr>
          <w:color w:val="000000"/>
        </w:rPr>
        <w:t xml:space="preserve">большой Логике, </w:t>
      </w:r>
      <w:r>
        <w:rPr>
          <w:i/>
          <w:iCs/>
          <w:color w:val="000000"/>
        </w:rPr>
        <w:t>п о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71"/>
        </w:rPr>
        <w:t>поводу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нее, </w:t>
      </w:r>
      <w:r>
        <w:rPr>
          <w:i/>
          <w:iCs/>
          <w:color w:val="000000"/>
        </w:rPr>
        <w:t xml:space="preserve">ее </w:t>
      </w:r>
      <w:r>
        <w:rPr>
          <w:color w:val="000000"/>
        </w:rPr>
        <w:t xml:space="preserve">мысли (т. е. </w:t>
      </w:r>
      <w:r>
        <w:rPr>
          <w:i/>
          <w:iCs/>
          <w:color w:val="000000"/>
        </w:rPr>
        <w:t>с о б с т-</w:t>
      </w:r>
      <w:r>
        <w:rPr>
          <w:i/>
          <w:iCs/>
          <w:color w:val="000000"/>
        </w:rPr>
        <w:br/>
        <w:t xml:space="preserve">в е н н о </w:t>
      </w:r>
      <w:r>
        <w:rPr>
          <w:color w:val="000000"/>
        </w:rPr>
        <w:t>диалектика как философская</w:t>
      </w:r>
      <w:r>
        <w:rPr>
          <w:color w:val="000000"/>
        </w:rPr>
        <w:br/>
        <w:t xml:space="preserve">наука) </w:t>
      </w:r>
      <w:r>
        <w:rPr>
          <w:color w:val="000000"/>
          <w:lang w:val="en-US"/>
        </w:rPr>
        <w:t>nil</w:t>
      </w:r>
      <w:r>
        <w:rPr>
          <w:color w:val="000000"/>
        </w:rPr>
        <w:t>!! ****</w:t>
      </w:r>
    </w:p>
    <w:p w:rsidR="00931FC0" w:rsidRDefault="00931FC0" w:rsidP="00931FC0">
      <w:pPr>
        <w:framePr w:h="231" w:hRule="exact" w:hSpace="10080" w:wrap="notBeside" w:vAnchor="text" w:hAnchor="margin" w:x="615" w:y="399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31" w:hRule="exact" w:hSpace="10080" w:wrap="notBeside" w:vAnchor="text" w:hAnchor="margin" w:x="615" w:y="399"/>
        <w:shd w:val="clear" w:color="auto" w:fill="FFFFFF"/>
        <w:sectPr w:rsidR="00931FC0">
          <w:type w:val="continuous"/>
          <w:pgSz w:w="7937" w:h="11339"/>
          <w:pgMar w:top="1181" w:right="1502" w:bottom="360" w:left="1002" w:header="720" w:footer="720" w:gutter="0"/>
          <w:cols w:space="720"/>
          <w:noEndnote/>
        </w:sectPr>
      </w:pPr>
    </w:p>
    <w:p w:rsidR="00931FC0" w:rsidRDefault="00931FC0" w:rsidP="00931FC0">
      <w:pPr>
        <w:spacing w:before="48"/>
        <w:ind w:left="29"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49" w:lineRule="exact"/>
        <w:ind w:left="43" w:firstLine="82"/>
        <w:jc w:val="both"/>
        <w:rPr>
          <w:i/>
          <w:i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* — «одурманенным».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9" w:line="149" w:lineRule="exact"/>
        <w:ind w:left="43" w:firstLine="82"/>
        <w:jc w:val="both"/>
      </w:pPr>
      <w:r>
        <w:rPr>
          <w:color w:val="000000"/>
          <w:sz w:val="16"/>
          <w:szCs w:val="16"/>
        </w:rPr>
        <w:t xml:space="preserve">** В рукописи вслед за этим абзацем помещена выписка о философии Горгия, начинающаяся словами "Еще  добавить о Горгии... » (см. настоящий том, стр. 246). </w:t>
      </w:r>
      <w:r>
        <w:rPr>
          <w:i/>
          <w:iCs/>
          <w:color w:val="000000"/>
          <w:sz w:val="16"/>
          <w:szCs w:val="16"/>
        </w:rPr>
        <w:t>Ред</w:t>
      </w:r>
    </w:p>
    <w:p w:rsidR="00931FC0" w:rsidRDefault="00931FC0" w:rsidP="00931FC0">
      <w:pPr>
        <w:shd w:val="clear" w:color="auto" w:fill="FFFFFF"/>
        <w:spacing w:line="149" w:lineRule="exact"/>
        <w:ind w:left="288" w:firstLine="101"/>
      </w:pPr>
      <w:r>
        <w:rPr>
          <w:color w:val="000000"/>
          <w:sz w:val="16"/>
          <w:szCs w:val="16"/>
        </w:rPr>
        <w:t xml:space="preserve">*** — очень хорошо сказано!!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>**** -</w:t>
      </w:r>
      <w:r>
        <w:rPr>
          <w:color w:val="000000"/>
          <w:sz w:val="16"/>
          <w:szCs w:val="16"/>
        </w:rPr>
        <w:t xml:space="preserve"> ничего!!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59" w:firstLine="101"/>
        <w:sectPr w:rsidR="00931FC0">
          <w:type w:val="continuous"/>
          <w:pgSz w:w="7937" w:h="11339"/>
          <w:pgMar w:top="1181" w:right="1502" w:bottom="360" w:left="103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26"/>
      </w:pPr>
      <w:r>
        <w:rPr>
          <w:color w:val="000000"/>
          <w:sz w:val="18"/>
          <w:szCs w:val="18"/>
        </w:rPr>
        <w:lastRenderedPageBreak/>
        <w:t>249</w:t>
      </w:r>
    </w:p>
    <w:p w:rsidR="00931FC0" w:rsidRDefault="00931FC0" w:rsidP="00931FC0">
      <w:pPr>
        <w:shd w:val="clear" w:color="auto" w:fill="FFFFFF"/>
        <w:spacing w:after="250"/>
        <w:ind w:left="5126"/>
        <w:sectPr w:rsidR="00931FC0">
          <w:pgSz w:w="7937" w:h="11339"/>
          <w:pgMar w:top="1181" w:right="583" w:bottom="360" w:left="1508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notBeside" w:vAnchor="text" w:hAnchor="margin" w:x="417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19100"/>
            <wp:effectExtent l="0" t="0" r="9525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5" w:firstLine="221"/>
        <w:jc w:val="both"/>
      </w:pPr>
      <w:r>
        <w:rPr>
          <w:color w:val="000000"/>
          <w:spacing w:val="-2"/>
          <w:sz w:val="22"/>
          <w:szCs w:val="22"/>
        </w:rPr>
        <w:lastRenderedPageBreak/>
        <w:t>Протагор: „человек мера всех вещей".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Сократ: „человек, как мыслящий, есть</w:t>
      </w:r>
      <w:r>
        <w:rPr>
          <w:color w:val="000000"/>
          <w:sz w:val="22"/>
          <w:szCs w:val="22"/>
        </w:rPr>
        <w:br/>
        <w:t>мера всех вещей" (75) [56].</w:t>
      </w:r>
    </w:p>
    <w:p w:rsidR="00931FC0" w:rsidRDefault="00931FC0" w:rsidP="00931FC0">
      <w:pPr>
        <w:shd w:val="clear" w:color="auto" w:fill="FFFFFF"/>
        <w:spacing w:line="211" w:lineRule="exact"/>
        <w:ind w:firstLine="221"/>
        <w:jc w:val="both"/>
      </w:pPr>
      <w:r>
        <w:rPr>
          <w:color w:val="000000"/>
          <w:sz w:val="22"/>
          <w:szCs w:val="22"/>
        </w:rPr>
        <w:t>Ксенофонт в „</w:t>
      </w:r>
      <w:r>
        <w:rPr>
          <w:color w:val="000000"/>
          <w:sz w:val="22"/>
          <w:szCs w:val="22"/>
          <w:lang w:val="en-US"/>
        </w:rPr>
        <w:t>Memorabilien</w:t>
      </w:r>
      <w:r>
        <w:rPr>
          <w:color w:val="000000"/>
          <w:sz w:val="22"/>
          <w:szCs w:val="22"/>
        </w:rPr>
        <w:t>" * лучше,</w:t>
      </w:r>
      <w:r>
        <w:rPr>
          <w:color w:val="000000"/>
          <w:sz w:val="22"/>
          <w:szCs w:val="22"/>
        </w:rPr>
        <w:br/>
        <w:t>точнее и вернее изобразил Сократа, чем</w:t>
      </w:r>
      <w:r>
        <w:rPr>
          <w:color w:val="000000"/>
          <w:sz w:val="22"/>
          <w:szCs w:val="22"/>
        </w:rPr>
        <w:br/>
        <w:t xml:space="preserve">Платон </w:t>
      </w:r>
      <w:r>
        <w:rPr>
          <w:color w:val="000000"/>
          <w:sz w:val="22"/>
          <w:szCs w:val="22"/>
          <w:vertAlign w:val="superscript"/>
        </w:rPr>
        <w:t>130</w:t>
      </w:r>
      <w:r>
        <w:rPr>
          <w:color w:val="000000"/>
          <w:sz w:val="22"/>
          <w:szCs w:val="22"/>
        </w:rPr>
        <w:t xml:space="preserve"> (стр. 80—81) [59].</w:t>
      </w:r>
    </w:p>
    <w:p w:rsidR="00931FC0" w:rsidRDefault="00931FC0" w:rsidP="00931FC0">
      <w:pPr>
        <w:shd w:val="clear" w:color="auto" w:fill="FFFFFF"/>
        <w:spacing w:before="173"/>
      </w:pPr>
      <w:r>
        <w:br w:type="column"/>
      </w:r>
      <w:r>
        <w:rPr>
          <w:color w:val="000000"/>
          <w:spacing w:val="-7"/>
          <w:sz w:val="22"/>
          <w:szCs w:val="22"/>
        </w:rPr>
        <w:lastRenderedPageBreak/>
        <w:t>Оттенок!</w:t>
      </w:r>
    </w:p>
    <w:p w:rsidR="00931FC0" w:rsidRDefault="00931FC0" w:rsidP="00931FC0">
      <w:pPr>
        <w:shd w:val="clear" w:color="auto" w:fill="FFFFFF"/>
        <w:spacing w:before="173"/>
        <w:sectPr w:rsidR="00931FC0">
          <w:type w:val="continuous"/>
          <w:pgSz w:w="7937" w:h="11339"/>
          <w:pgMar w:top="1181" w:right="1058" w:bottom="360" w:left="1532" w:header="720" w:footer="720" w:gutter="0"/>
          <w:cols w:num="2" w:space="720" w:equalWidth="0">
            <w:col w:w="4089" w:space="442"/>
            <w:col w:w="816"/>
          </w:cols>
          <w:noEndnote/>
        </w:sectPr>
      </w:pPr>
    </w:p>
    <w:p w:rsidR="00931FC0" w:rsidRDefault="00931FC0" w:rsidP="00931FC0">
      <w:pPr>
        <w:shd w:val="clear" w:color="auto" w:fill="FFFFFF"/>
        <w:spacing w:before="403"/>
        <w:ind w:right="43"/>
        <w:jc w:val="center"/>
      </w:pPr>
      <w:bookmarkStart w:id="30" w:name="КГИФ_том14_Сократики"/>
      <w:bookmarkEnd w:id="30"/>
      <w:r>
        <w:rPr>
          <w:color w:val="000000"/>
          <w:sz w:val="18"/>
          <w:szCs w:val="18"/>
        </w:rPr>
        <w:lastRenderedPageBreak/>
        <w:t>СОКРАТИКИ</w:t>
      </w:r>
    </w:p>
    <w:p w:rsidR="00931FC0" w:rsidRDefault="00931FC0" w:rsidP="00931FC0">
      <w:pPr>
        <w:shd w:val="clear" w:color="auto" w:fill="FFFFFF"/>
        <w:spacing w:before="101"/>
        <w:ind w:left="5141"/>
      </w:pPr>
    </w:p>
    <w:p w:rsidR="00931FC0" w:rsidRDefault="00931FC0" w:rsidP="00931FC0">
      <w:pPr>
        <w:framePr w:h="1296" w:hSpace="38" w:wrap="auto" w:vAnchor="text" w:hAnchor="text" w:x="3870" w:y="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" cy="819150"/>
            <wp:effectExtent l="0" t="0" r="0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По поводу софизмов „куча" и „лысый" Гегель повто-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ряет переход количества в качество и обратно: диалек-</w:t>
      </w:r>
      <w:r>
        <w:rPr>
          <w:color w:val="000000"/>
          <w:sz w:val="22"/>
          <w:szCs w:val="22"/>
        </w:rPr>
        <w:br/>
        <w:t>тика (стр. 139—140) [101—102].</w:t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rPr>
          <w:color w:val="000000"/>
          <w:sz w:val="22"/>
          <w:szCs w:val="22"/>
        </w:rPr>
        <w:t>143—144 [104]: Подробно о том, что</w:t>
      </w:r>
    </w:p>
    <w:p w:rsidR="00931FC0" w:rsidRDefault="00931FC0" w:rsidP="00931FC0">
      <w:pPr>
        <w:framePr w:w="1124" w:h="864" w:hRule="exact" w:hSpace="38" w:wrap="auto" w:vAnchor="text" w:hAnchor="text" w:x="4172" w:y="-23"/>
        <w:shd w:val="clear" w:color="auto" w:fill="FFFFFF"/>
        <w:spacing w:line="211" w:lineRule="exact"/>
        <w:ind w:left="413"/>
      </w:pP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framePr w:w="1124" w:h="864" w:hRule="exact" w:hSpace="38" w:wrap="auto" w:vAnchor="text" w:hAnchor="text" w:x="4172" w:y="-23"/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</w:rPr>
        <w:t>в языке</w:t>
      </w:r>
    </w:p>
    <w:p w:rsidR="00931FC0" w:rsidRDefault="00931FC0" w:rsidP="00931FC0">
      <w:pPr>
        <w:framePr w:w="1124" w:h="864" w:hRule="exact" w:hSpace="38" w:wrap="auto" w:vAnchor="text" w:hAnchor="text" w:x="4172" w:y="-23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есть только</w:t>
      </w:r>
    </w:p>
    <w:p w:rsidR="00931FC0" w:rsidRDefault="00931FC0" w:rsidP="00931FC0">
      <w:pPr>
        <w:framePr w:w="1124" w:h="864" w:hRule="exact" w:hSpace="38" w:wrap="auto" w:vAnchor="text" w:hAnchor="text" w:x="4172" w:y="-23"/>
        <w:shd w:val="clear" w:color="auto" w:fill="FFFFFF"/>
        <w:spacing w:line="211" w:lineRule="exact"/>
        <w:jc w:val="center"/>
      </w:pPr>
      <w:r>
        <w:rPr>
          <w:i/>
          <w:iCs/>
          <w:color w:val="000000"/>
          <w:spacing w:val="42"/>
          <w:sz w:val="22"/>
          <w:szCs w:val="22"/>
        </w:rPr>
        <w:t>общее</w:t>
      </w:r>
    </w:p>
    <w:p w:rsidR="00931FC0" w:rsidRDefault="00931FC0" w:rsidP="00931FC0">
      <w:pPr>
        <w:shd w:val="clear" w:color="auto" w:fill="FFFFFF"/>
        <w:spacing w:line="211" w:lineRule="exact"/>
        <w:ind w:left="432"/>
      </w:pPr>
      <w:r>
        <w:rPr>
          <w:color w:val="000000"/>
          <w:sz w:val="22"/>
          <w:szCs w:val="22"/>
        </w:rPr>
        <w:t>«вообще язык выражает в сущности</w:t>
      </w:r>
    </w:p>
    <w:p w:rsidR="00931FC0" w:rsidRDefault="00931FC0" w:rsidP="00931FC0">
      <w:pPr>
        <w:shd w:val="clear" w:color="auto" w:fill="FFFFFF"/>
        <w:spacing w:line="211" w:lineRule="exact"/>
        <w:ind w:left="427"/>
      </w:pPr>
      <w:r>
        <w:rPr>
          <w:color w:val="000000"/>
          <w:sz w:val="22"/>
          <w:szCs w:val="22"/>
        </w:rPr>
        <w:t>лишь общее; но то, что мыслится,</w:t>
      </w:r>
    </w:p>
    <w:p w:rsidR="00931FC0" w:rsidRDefault="00931FC0" w:rsidP="00931FC0">
      <w:pPr>
        <w:shd w:val="clear" w:color="auto" w:fill="FFFFFF"/>
        <w:spacing w:line="211" w:lineRule="exact"/>
        <w:ind w:left="418"/>
      </w:pPr>
      <w:r>
        <w:rPr>
          <w:color w:val="000000"/>
          <w:sz w:val="22"/>
          <w:szCs w:val="22"/>
        </w:rPr>
        <w:t>есть особенное, отдельное. Поэтому</w:t>
      </w:r>
    </w:p>
    <w:p w:rsidR="00931FC0" w:rsidRDefault="00931FC0" w:rsidP="00931FC0">
      <w:pPr>
        <w:shd w:val="clear" w:color="auto" w:fill="FFFFFF"/>
        <w:spacing w:line="211" w:lineRule="exact"/>
        <w:ind w:left="422"/>
      </w:pPr>
      <w:r>
        <w:rPr>
          <w:color w:val="000000"/>
          <w:sz w:val="22"/>
          <w:szCs w:val="22"/>
        </w:rPr>
        <w:t>нельзя  выразить  в языке то, что</w:t>
      </w:r>
    </w:p>
    <w:p w:rsidR="00931FC0" w:rsidRDefault="00931FC0" w:rsidP="00931FC0">
      <w:pPr>
        <w:shd w:val="clear" w:color="auto" w:fill="FFFFFF"/>
        <w:spacing w:line="211" w:lineRule="exact"/>
        <w:ind w:left="418"/>
      </w:pPr>
      <w:r>
        <w:rPr>
          <w:color w:val="000000"/>
          <w:spacing w:val="-5"/>
          <w:sz w:val="22"/>
          <w:szCs w:val="22"/>
        </w:rPr>
        <w:t>мыслится».</w:t>
      </w:r>
    </w:p>
    <w:p w:rsidR="00931FC0" w:rsidRDefault="00931FC0" w:rsidP="00931FC0">
      <w:pPr>
        <w:shd w:val="clear" w:color="auto" w:fill="FFFFFF"/>
        <w:spacing w:after="336" w:line="211" w:lineRule="exact"/>
        <w:ind w:left="427"/>
      </w:pPr>
      <w:r>
        <w:rPr>
          <w:color w:val="000000"/>
          <w:sz w:val="22"/>
          <w:szCs w:val="22"/>
        </w:rPr>
        <w:t>(„Это"? Самое общее слово)</w:t>
      </w:r>
    </w:p>
    <w:p w:rsidR="00931FC0" w:rsidRDefault="00931FC0" w:rsidP="00931FC0">
      <w:pPr>
        <w:shd w:val="clear" w:color="auto" w:fill="FFFFFF"/>
        <w:spacing w:after="336" w:line="211" w:lineRule="exact"/>
        <w:ind w:left="427"/>
        <w:sectPr w:rsidR="00931FC0">
          <w:type w:val="continuous"/>
          <w:pgSz w:w="7937" w:h="11339"/>
          <w:pgMar w:top="1181" w:right="1043" w:bottom="360" w:left="1527" w:header="720" w:footer="720" w:gutter="0"/>
          <w:cols w:space="60"/>
          <w:noEndnote/>
        </w:sectPr>
      </w:pPr>
    </w:p>
    <w:p w:rsidR="00931FC0" w:rsidRDefault="00931FC0" w:rsidP="00931FC0">
      <w:pPr>
        <w:framePr w:h="845" w:hSpace="10080" w:wrap="notBeside" w:vAnchor="text" w:hAnchor="margin" w:x="45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33400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0" w:hSpace="10080" w:wrap="notBeside" w:vAnchor="text" w:hAnchor="margin" w:x="1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533400"/>
            <wp:effectExtent l="0" t="0" r="9525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65" w:h="639" w:hRule="exact" w:hSpace="10080" w:wrap="notBeside" w:vAnchor="text" w:hAnchor="margin" w:x="289" w:y="111"/>
        <w:shd w:val="clear" w:color="auto" w:fill="FFFFFF"/>
        <w:spacing w:line="211" w:lineRule="exact"/>
        <w:ind w:left="398" w:hanging="398"/>
        <w:jc w:val="both"/>
      </w:pPr>
      <w:r>
        <w:rPr>
          <w:color w:val="000000"/>
          <w:sz w:val="22"/>
          <w:szCs w:val="22"/>
        </w:rPr>
        <w:t xml:space="preserve">Кто </w:t>
      </w:r>
      <w:r>
        <w:rPr>
          <w:i/>
          <w:iCs/>
          <w:color w:val="000000"/>
          <w:sz w:val="22"/>
          <w:szCs w:val="22"/>
        </w:rPr>
        <w:t xml:space="preserve">это? Я. </w:t>
      </w:r>
      <w:r>
        <w:rPr>
          <w:color w:val="000000"/>
          <w:sz w:val="22"/>
          <w:szCs w:val="22"/>
        </w:rPr>
        <w:t xml:space="preserve">Все люди я. </w:t>
      </w:r>
      <w:r>
        <w:rPr>
          <w:i/>
          <w:iCs/>
          <w:color w:val="000000"/>
          <w:sz w:val="22"/>
          <w:szCs w:val="22"/>
          <w:lang w:val="en-US"/>
        </w:rPr>
        <w:t>D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a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Sinnliche</w:t>
      </w:r>
      <w:r>
        <w:rPr>
          <w:color w:val="000000"/>
          <w:sz w:val="22"/>
          <w:szCs w:val="22"/>
        </w:rPr>
        <w:t>?**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Это есть </w:t>
      </w:r>
      <w:r>
        <w:rPr>
          <w:i/>
          <w:iCs/>
          <w:color w:val="000000"/>
          <w:spacing w:val="48"/>
          <w:sz w:val="22"/>
          <w:szCs w:val="22"/>
        </w:rPr>
        <w:t>общее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etc</w:t>
      </w:r>
      <w:r>
        <w:rPr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en-US"/>
        </w:rPr>
        <w:t>etc</w:t>
      </w:r>
      <w:r>
        <w:rPr>
          <w:color w:val="000000"/>
          <w:spacing w:val="-2"/>
          <w:sz w:val="22"/>
          <w:szCs w:val="22"/>
        </w:rPr>
        <w:t>. „Этот"?? Всякий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есть „Этот".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65" w:h="639" w:hRule="exact" w:hSpace="10080" w:wrap="notBeside" w:vAnchor="text" w:hAnchor="margin" w:x="289" w:y="111"/>
        <w:shd w:val="clear" w:color="auto" w:fill="FFFFFF"/>
        <w:spacing w:line="211" w:lineRule="exact"/>
        <w:ind w:left="398" w:hanging="398"/>
        <w:jc w:val="both"/>
        <w:sectPr w:rsidR="00931FC0">
          <w:type w:val="continuous"/>
          <w:pgSz w:w="7937" w:h="11339"/>
          <w:pgMar w:top="1181" w:right="1043" w:bottom="360" w:left="1508" w:header="720" w:footer="720" w:gutter="0"/>
          <w:cols w:space="720"/>
          <w:noEndnote/>
        </w:sectPr>
      </w:pPr>
    </w:p>
    <w:p w:rsidR="00931FC0" w:rsidRDefault="00931FC0" w:rsidP="00931FC0">
      <w:pPr>
        <w:spacing w:after="3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390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72"/>
            </w:pPr>
            <w:r>
              <w:rPr>
                <w:color w:val="000000"/>
                <w:spacing w:val="-6"/>
                <w:sz w:val="22"/>
                <w:szCs w:val="22"/>
              </w:rPr>
              <w:t>Почему</w:t>
            </w:r>
            <w:r>
              <w:rPr>
                <w:color w:val="000000"/>
                <w:spacing w:val="-6"/>
                <w:sz w:val="22"/>
                <w:szCs w:val="22"/>
              </w:rPr>
              <w:br/>
              <w:t>предметов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чается от</w:t>
            </w:r>
          </w:p>
        </w:tc>
        <w:tc>
          <w:tcPr>
            <w:tcW w:w="39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72"/>
            </w:pPr>
            <w:r>
              <w:rPr>
                <w:color w:val="000000"/>
                <w:sz w:val="22"/>
                <w:szCs w:val="22"/>
              </w:rPr>
              <w:t>нельзя назвать отдельного?  Один из</w:t>
            </w:r>
            <w:r>
              <w:rPr>
                <w:color w:val="000000"/>
                <w:sz w:val="22"/>
                <w:szCs w:val="22"/>
              </w:rPr>
              <w:br/>
              <w:t>данного  рода   (столов)  именно отли-</w:t>
            </w:r>
            <w:r>
              <w:rPr>
                <w:color w:val="000000"/>
                <w:sz w:val="22"/>
                <w:szCs w:val="22"/>
              </w:rPr>
              <w:br/>
              <w:t>остальных тем-то.</w:t>
            </w:r>
          </w:p>
        </w:tc>
      </w:tr>
    </w:tbl>
    <w:p w:rsidR="00931FC0" w:rsidRDefault="00931FC0" w:rsidP="00931FC0">
      <w:pPr>
        <w:framePr w:h="67" w:hSpace="38" w:wrap="notBeside" w:vAnchor="text" w:hAnchor="text" w:x="-3" w:y="12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093" w:h="312" w:hRule="exact" w:hSpace="38" w:wrap="notBeside" w:vAnchor="text" w:hAnchor="text" w:x="231" w:y="1455"/>
        <w:shd w:val="clear" w:color="auto" w:fill="FFFFFF"/>
        <w:spacing w:line="154" w:lineRule="exact"/>
        <w:ind w:firstLine="72"/>
      </w:pPr>
      <w:r>
        <w:rPr>
          <w:color w:val="000000"/>
          <w:sz w:val="16"/>
          <w:szCs w:val="16"/>
        </w:rPr>
        <w:t xml:space="preserve">* — «Воспоминаниях»   </w:t>
      </w:r>
      <w:r>
        <w:rPr>
          <w:i/>
          <w:iCs/>
          <w:color w:val="000000"/>
          <w:sz w:val="16"/>
          <w:szCs w:val="16"/>
        </w:rPr>
        <w:t>Рев.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•* — Чувственное?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93" w:line="211" w:lineRule="exact"/>
        <w:ind w:firstLine="211"/>
        <w:jc w:val="both"/>
      </w:pPr>
      <w:r>
        <w:rPr>
          <w:color w:val="000000"/>
          <w:spacing w:val="-2"/>
          <w:sz w:val="22"/>
          <w:szCs w:val="22"/>
        </w:rPr>
        <w:t>«Что вообще при философствовании получает значи-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мость всеобщее, и даже настолько, что только всеобщее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может быть высказано, а «это», разумеемое, совсем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  может   быть   высказано, — это   такое   сознание   и</w:t>
      </w:r>
    </w:p>
    <w:p w:rsidR="00931FC0" w:rsidRDefault="00931FC0" w:rsidP="00931FC0">
      <w:pPr>
        <w:shd w:val="clear" w:color="auto" w:fill="FFFFFF"/>
        <w:spacing w:before="293" w:line="211" w:lineRule="exact"/>
        <w:ind w:firstLine="211"/>
        <w:jc w:val="both"/>
        <w:sectPr w:rsidR="00931FC0">
          <w:type w:val="continuous"/>
          <w:pgSz w:w="7937" w:h="11339"/>
          <w:pgMar w:top="1181" w:right="1067" w:bottom="360" w:left="15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39"/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250</w:t>
      </w:r>
    </w:p>
    <w:p w:rsidR="00931FC0" w:rsidRDefault="00931FC0" w:rsidP="00931FC0">
      <w:pPr>
        <w:shd w:val="clear" w:color="auto" w:fill="FFFFFF"/>
        <w:spacing w:before="245" w:line="211" w:lineRule="exact"/>
        <w:ind w:left="134"/>
        <w:jc w:val="both"/>
      </w:pPr>
      <w:r>
        <w:rPr>
          <w:color w:val="000000"/>
          <w:spacing w:val="-3"/>
          <w:sz w:val="22"/>
          <w:szCs w:val="22"/>
        </w:rPr>
        <w:t>[ысль, до которого совершенно еще не дошло философ-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кое образование нашего времени».</w:t>
      </w:r>
    </w:p>
    <w:p w:rsidR="00931FC0" w:rsidRDefault="00931FC0" w:rsidP="00931FC0">
      <w:pPr>
        <w:shd w:val="clear" w:color="auto" w:fill="FFFFFF"/>
        <w:spacing w:line="259" w:lineRule="exact"/>
        <w:ind w:left="139" w:right="10" w:firstLine="110"/>
        <w:jc w:val="both"/>
      </w:pPr>
      <w:r>
        <w:rPr>
          <w:color w:val="000000"/>
          <w:sz w:val="22"/>
          <w:szCs w:val="22"/>
        </w:rPr>
        <w:t>К ним относит Гегель и „скептицизм новейшего</w:t>
      </w:r>
      <w:r>
        <w:rPr>
          <w:color w:val="000000"/>
          <w:sz w:val="22"/>
          <w:szCs w:val="22"/>
        </w:rPr>
        <w:br/>
        <w:t>ремени" — | Канта? | и тех, кто говорит, «что чувст-</w:t>
      </w:r>
      <w:r>
        <w:rPr>
          <w:color w:val="000000"/>
          <w:sz w:val="22"/>
          <w:szCs w:val="22"/>
        </w:rPr>
        <w:br/>
        <w:t>енная достоверность обладает истиной».</w:t>
      </w:r>
    </w:p>
    <w:p w:rsidR="00931FC0" w:rsidRDefault="00931FC0" w:rsidP="00931FC0">
      <w:pPr>
        <w:shd w:val="clear" w:color="auto" w:fill="FFFFFF"/>
        <w:ind w:left="250"/>
      </w:pPr>
      <w:r>
        <w:rPr>
          <w:color w:val="000000"/>
          <w:spacing w:val="-2"/>
          <w:sz w:val="22"/>
          <w:szCs w:val="22"/>
        </w:rPr>
        <w:t xml:space="preserve">Ибо-де </w:t>
      </w:r>
      <w:r>
        <w:rPr>
          <w:color w:val="000000"/>
          <w:spacing w:val="-2"/>
          <w:sz w:val="22"/>
          <w:szCs w:val="22"/>
          <w:lang w:val="en-US"/>
        </w:rPr>
        <w:t>das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Sinnliche</w:t>
      </w:r>
      <w:r>
        <w:rPr>
          <w:color w:val="000000"/>
          <w:spacing w:val="-2"/>
          <w:sz w:val="22"/>
          <w:szCs w:val="22"/>
        </w:rPr>
        <w:t xml:space="preserve"> «есть нечто всеобщее» (143) [104].</w:t>
      </w:r>
    </w:p>
    <w:p w:rsidR="00931FC0" w:rsidRDefault="00931FC0" w:rsidP="00931FC0">
      <w:pPr>
        <w:shd w:val="clear" w:color="auto" w:fill="FFFFFF"/>
        <w:ind w:left="250"/>
        <w:sectPr w:rsidR="00931FC0">
          <w:pgSz w:w="7937" w:h="11339"/>
          <w:pgMar w:top="1174" w:right="1687" w:bottom="360" w:left="846" w:header="720" w:footer="720" w:gutter="0"/>
          <w:cols w:space="60"/>
          <w:noEndnote/>
        </w:sectPr>
      </w:pPr>
    </w:p>
    <w:p w:rsidR="00931FC0" w:rsidRDefault="00931FC0" w:rsidP="00931FC0">
      <w:pPr>
        <w:spacing w:after="226" w:line="1" w:lineRule="exact"/>
        <w:rPr>
          <w:rFonts w:ascii="Arial" w:hAnsi="Arial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89312" behindDoc="1" locked="0" layoutInCell="1" allowOverlap="1">
            <wp:simplePos x="0" y="0"/>
            <wp:positionH relativeFrom="margin">
              <wp:posOffset>-509270</wp:posOffset>
            </wp:positionH>
            <wp:positionV relativeFrom="paragraph">
              <wp:posOffset>128270</wp:posOffset>
            </wp:positionV>
            <wp:extent cx="462915" cy="502920"/>
            <wp:effectExtent l="0" t="0" r="0" b="0"/>
            <wp:wrapThrough wrapText="bothSides">
              <wp:wrapPolygon edited="0">
                <wp:start x="0" y="0"/>
                <wp:lineTo x="0" y="20455"/>
                <wp:lineTo x="20444" y="20455"/>
                <wp:lineTo x="20444" y="0"/>
                <wp:lineTo x="0" y="0"/>
              </wp:wrapPolygon>
            </wp:wrapThrough>
            <wp:docPr id="2559" name="Рисунок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8"/>
        <w:gridCol w:w="167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4"/>
            </w:pPr>
            <w:r>
              <w:rPr>
                <w:color w:val="000000"/>
                <w:spacing w:val="-2"/>
                <w:sz w:val="22"/>
                <w:szCs w:val="22"/>
              </w:rPr>
              <w:t>Этим Гегель бьет всяк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кроме </w:t>
            </w:r>
            <w:r>
              <w:rPr>
                <w:color w:val="000000"/>
                <w:spacing w:val="-1"/>
                <w:sz w:val="22"/>
                <w:szCs w:val="22"/>
              </w:rPr>
              <w:t>диалектического.</w:t>
            </w:r>
          </w:p>
        </w:tc>
        <w:tc>
          <w:tcPr>
            <w:tcW w:w="1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21" w:lineRule="exact"/>
              <w:ind w:right="19"/>
            </w:pPr>
            <w:r>
              <w:rPr>
                <w:color w:val="000000"/>
                <w:spacing w:val="-2"/>
                <w:sz w:val="22"/>
                <w:szCs w:val="22"/>
              </w:rPr>
              <w:t>ий материализм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4" w:right="1706" w:bottom="360" w:left="21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326" w:after="154" w:line="206" w:lineRule="exact"/>
        <w:ind w:left="96" w:right="14" w:firstLine="77"/>
        <w:jc w:val="both"/>
      </w:pPr>
      <w:r>
        <w:rPr>
          <w:color w:val="000000"/>
          <w:sz w:val="22"/>
          <w:szCs w:val="22"/>
        </w:rPr>
        <w:t xml:space="preserve">Назвать имя? — но имя — случайность, и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а с </w:t>
      </w:r>
      <w:r>
        <w:rPr>
          <w:i/>
          <w:iCs/>
          <w:color w:val="000000"/>
          <w:sz w:val="22"/>
          <w:szCs w:val="22"/>
          <w:lang w:val="en-US"/>
        </w:rPr>
        <w:t>h</w:t>
      </w:r>
      <w:r>
        <w:rPr>
          <w:i/>
          <w:iCs/>
          <w:color w:val="000000"/>
          <w:sz w:val="22"/>
          <w:szCs w:val="22"/>
        </w:rPr>
        <w:t xml:space="preserve"> е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е </w:t>
      </w:r>
      <w:r>
        <w:rPr>
          <w:i/>
          <w:iCs/>
          <w:color w:val="000000"/>
          <w:sz w:val="22"/>
          <w:szCs w:val="22"/>
          <w:lang w:val="en-US"/>
        </w:rPr>
        <w:t>l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b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t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* не выражает (как выразить отдельное?)</w:t>
      </w:r>
      <w:r>
        <w:rPr>
          <w:color w:val="000000"/>
          <w:sz w:val="22"/>
          <w:szCs w:val="22"/>
        </w:rPr>
        <w:br/>
        <w:t>144) [105].</w:t>
      </w:r>
    </w:p>
    <w:p w:rsidR="00931FC0" w:rsidRDefault="00931FC0" w:rsidP="00931FC0">
      <w:pPr>
        <w:shd w:val="clear" w:color="auto" w:fill="FFFFFF"/>
        <w:spacing w:before="326" w:after="154" w:line="206" w:lineRule="exact"/>
        <w:ind w:left="96" w:right="14" w:firstLine="77"/>
        <w:jc w:val="both"/>
        <w:sectPr w:rsidR="00931FC0">
          <w:type w:val="continuous"/>
          <w:pgSz w:w="7937" w:h="11339"/>
          <w:pgMar w:top="1174" w:right="1687" w:bottom="360" w:left="8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658" w:line="211" w:lineRule="exact"/>
        <w:ind w:left="408" w:hanging="235"/>
      </w:pPr>
      <w:r>
        <w:rPr>
          <w:color w:val="000000"/>
          <w:spacing w:val="-4"/>
          <w:sz w:val="22"/>
          <w:szCs w:val="22"/>
        </w:rPr>
        <w:lastRenderedPageBreak/>
        <w:t>Гегель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и</w:t>
      </w:r>
    </w:p>
    <w:p w:rsidR="00931FC0" w:rsidRDefault="00931FC0" w:rsidP="00931FC0">
      <w:pPr>
        <w:shd w:val="clear" w:color="auto" w:fill="FFFFFF"/>
        <w:spacing w:line="211" w:lineRule="exact"/>
        <w:ind w:left="149" w:hanging="149"/>
      </w:pPr>
      <w:r>
        <w:rPr>
          <w:color w:val="000000"/>
          <w:spacing w:val="-2"/>
          <w:sz w:val="22"/>
          <w:szCs w:val="22"/>
        </w:rPr>
        <w:t>диалекти-</w:t>
      </w:r>
      <w:r>
        <w:rPr>
          <w:color w:val="000000"/>
          <w:spacing w:val="-2"/>
          <w:sz w:val="22"/>
          <w:szCs w:val="22"/>
        </w:rPr>
        <w:br/>
        <w:t>ческий</w:t>
      </w:r>
    </w:p>
    <w:p w:rsidR="00931FC0" w:rsidRDefault="00931FC0" w:rsidP="00931FC0">
      <w:pPr>
        <w:shd w:val="clear" w:color="auto" w:fill="FFFFFF"/>
        <w:spacing w:line="211" w:lineRule="exact"/>
        <w:ind w:left="240" w:hanging="182"/>
      </w:pPr>
      <w:r>
        <w:rPr>
          <w:color w:val="000000"/>
          <w:spacing w:val="-4"/>
          <w:sz w:val="22"/>
          <w:szCs w:val="22"/>
        </w:rPr>
        <w:t>материа-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лизм</w:t>
      </w:r>
    </w:p>
    <w:p w:rsidR="00931FC0" w:rsidRDefault="00931FC0" w:rsidP="00931FC0">
      <w:pPr>
        <w:spacing w:line="1" w:lineRule="exact"/>
        <w:rPr>
          <w:rFonts w:ascii="Arial" w:hAnsi="Arial"/>
          <w:sz w:val="2"/>
          <w:szCs w:val="2"/>
        </w:rPr>
      </w:pPr>
      <w:r>
        <w:rPr>
          <w:rFonts w:ascii="Arial" w:hAnsi="Arial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2"/>
        <w:gridCol w:w="133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84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Гегель серьезно „верил"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думал, что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1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материализм    как    философия    невоз-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можен, ибо философия есть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наука о мы-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шлении, об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общем, </w:t>
            </w:r>
            <w:r>
              <w:rPr>
                <w:color w:val="000000"/>
                <w:spacing w:val="-2"/>
                <w:sz w:val="22"/>
                <w:szCs w:val="22"/>
              </w:rPr>
              <w:t>а общее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есть мысль.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Здесь он повторял ошибку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того самого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субъективного идеализма,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который он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всегда называл „дурным"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идеализмом.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3"/>
                <w:sz w:val="22"/>
                <w:szCs w:val="22"/>
              </w:rPr>
              <w:t>Объективный (и еще более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7"/>
                <w:sz w:val="22"/>
                <w:szCs w:val="22"/>
              </w:rPr>
              <w:t>абсолютный)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1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идеализм зигзагом (и кувырком) подо-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1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шел вплотную к материализму, частью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8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даже </w:t>
            </w:r>
            <w:r>
              <w:rPr>
                <w:i/>
                <w:iCs/>
                <w:color w:val="000000"/>
                <w:sz w:val="22"/>
                <w:szCs w:val="22"/>
              </w:rPr>
              <w:t>превратился в него.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4" w:right="1715" w:bottom="360" w:left="951" w:header="720" w:footer="720" w:gutter="0"/>
          <w:cols w:num="2" w:space="720" w:equalWidth="0">
            <w:col w:w="931" w:space="158"/>
            <w:col w:w="4180"/>
          </w:cols>
          <w:noEndnote/>
        </w:sectPr>
      </w:pPr>
    </w:p>
    <w:p w:rsidR="00931FC0" w:rsidRDefault="00931FC0" w:rsidP="00931FC0">
      <w:pPr>
        <w:framePr w:h="878" w:hSpace="38" w:wrap="auto" w:vAnchor="text" w:hAnchor="text" w:x="1465" w:y="20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42875" cy="561975"/>
            <wp:effectExtent l="0" t="0" r="9525" b="9525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92" w:h="855" w:hRule="exact" w:hSpace="38" w:wrap="auto" w:vAnchor="text" w:hAnchor="text" w:x="78" w:y="222"/>
        <w:shd w:val="clear" w:color="auto" w:fill="FFFFFF"/>
        <w:spacing w:line="206" w:lineRule="exact"/>
        <w:ind w:left="62"/>
        <w:jc w:val="center"/>
      </w:pPr>
      <w:r>
        <w:rPr>
          <w:color w:val="000000"/>
          <w:spacing w:val="-5"/>
          <w:sz w:val="22"/>
          <w:szCs w:val="22"/>
        </w:rPr>
        <w:t>ощущение</w:t>
      </w:r>
    </w:p>
    <w:p w:rsidR="00931FC0" w:rsidRDefault="00931FC0" w:rsidP="00931FC0">
      <w:pPr>
        <w:framePr w:w="1292" w:h="855" w:hRule="exact" w:hSpace="38" w:wrap="auto" w:vAnchor="text" w:hAnchor="text" w:x="78" w:y="222"/>
        <w:shd w:val="clear" w:color="auto" w:fill="FFFFFF"/>
        <w:spacing w:line="206" w:lineRule="exact"/>
        <w:ind w:left="43"/>
        <w:jc w:val="center"/>
      </w:pPr>
      <w:r>
        <w:rPr>
          <w:color w:val="000000"/>
          <w:sz w:val="22"/>
          <w:szCs w:val="22"/>
        </w:rPr>
        <w:t>в теории</w:t>
      </w:r>
    </w:p>
    <w:p w:rsidR="00931FC0" w:rsidRDefault="00931FC0" w:rsidP="00931FC0">
      <w:pPr>
        <w:framePr w:w="1292" w:h="855" w:hRule="exact" w:hSpace="38" w:wrap="auto" w:vAnchor="text" w:hAnchor="text" w:x="78" w:y="222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познания</w:t>
      </w:r>
    </w:p>
    <w:p w:rsidR="00931FC0" w:rsidRDefault="00931FC0" w:rsidP="00931FC0">
      <w:pPr>
        <w:framePr w:w="1292" w:h="855" w:hRule="exact" w:hSpace="38" w:wrap="auto" w:vAnchor="text" w:hAnchor="text" w:x="78" w:y="222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киренаиков...</w:t>
      </w:r>
    </w:p>
    <w:p w:rsidR="00931FC0" w:rsidRDefault="00931FC0" w:rsidP="00931FC0">
      <w:pPr>
        <w:shd w:val="clear" w:color="auto" w:fill="FFFFFF"/>
        <w:spacing w:before="226" w:line="211" w:lineRule="exact"/>
        <w:ind w:left="1776" w:firstLine="211"/>
        <w:jc w:val="both"/>
      </w:pPr>
      <w:r>
        <w:rPr>
          <w:color w:val="000000"/>
          <w:sz w:val="22"/>
          <w:szCs w:val="22"/>
        </w:rPr>
        <w:lastRenderedPageBreak/>
        <w:t>Киренаики</w:t>
      </w:r>
      <w:r>
        <w:rPr>
          <w:color w:val="000000"/>
          <w:sz w:val="22"/>
          <w:szCs w:val="22"/>
          <w:vertAlign w:val="superscript"/>
        </w:rPr>
        <w:t>131</w:t>
      </w:r>
      <w:r>
        <w:rPr>
          <w:color w:val="000000"/>
          <w:sz w:val="22"/>
          <w:szCs w:val="22"/>
        </w:rPr>
        <w:t xml:space="preserve"> считали истинным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ощущение «не то, </w:t>
      </w:r>
      <w:r>
        <w:rPr>
          <w:i/>
          <w:iCs/>
          <w:color w:val="000000"/>
          <w:spacing w:val="-4"/>
          <w:sz w:val="22"/>
          <w:szCs w:val="22"/>
        </w:rPr>
        <w:t xml:space="preserve">что </w:t>
      </w:r>
      <w:r>
        <w:rPr>
          <w:color w:val="000000"/>
          <w:spacing w:val="-4"/>
          <w:sz w:val="22"/>
          <w:szCs w:val="22"/>
        </w:rPr>
        <w:t>в нем, не содер-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жание ощущения, но его само как</w:t>
      </w:r>
      <w:r>
        <w:rPr>
          <w:color w:val="000000"/>
          <w:sz w:val="22"/>
          <w:szCs w:val="22"/>
        </w:rPr>
        <w:br/>
        <w:t>ощущение» (151) [110].</w:t>
      </w:r>
    </w:p>
    <w:p w:rsidR="00931FC0" w:rsidRDefault="00931FC0" w:rsidP="00931FC0">
      <w:pPr>
        <w:shd w:val="clear" w:color="auto" w:fill="FFFFFF"/>
        <w:spacing w:before="14" w:line="216" w:lineRule="exact"/>
        <w:ind w:left="24" w:right="14" w:firstLine="178"/>
        <w:jc w:val="both"/>
      </w:pPr>
      <w:r>
        <w:rPr>
          <w:color w:val="000000"/>
          <w:sz w:val="22"/>
          <w:szCs w:val="22"/>
        </w:rPr>
        <w:t>«Главный принцип школы киренаиков есть, следов</w:t>
      </w:r>
      <w:r>
        <w:rPr>
          <w:color w:val="000000"/>
          <w:spacing w:val="-2"/>
          <w:sz w:val="22"/>
          <w:szCs w:val="22"/>
        </w:rPr>
        <w:t>ательно, ощущение, которое должно быть критерием ис</w:t>
      </w:r>
      <w:r>
        <w:rPr>
          <w:color w:val="000000"/>
          <w:sz w:val="22"/>
          <w:szCs w:val="22"/>
        </w:rPr>
        <w:t>тины и блага»... (153).</w:t>
      </w:r>
    </w:p>
    <w:p w:rsidR="00931FC0" w:rsidRDefault="00931FC0" w:rsidP="00931FC0">
      <w:pPr>
        <w:spacing w:before="230"/>
        <w:ind w:right="461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85775" cy="19050"/>
            <wp:effectExtent l="0" t="0" r="9525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/>
        <w:ind w:left="221"/>
      </w:pPr>
      <w:r>
        <w:rPr>
          <w:color w:val="000000"/>
          <w:spacing w:val="-3"/>
          <w:sz w:val="16"/>
          <w:szCs w:val="16"/>
        </w:rPr>
        <w:t xml:space="preserve">* — </w:t>
      </w:r>
      <w:r>
        <w:rPr>
          <w:i/>
          <w:iCs/>
          <w:color w:val="000000"/>
          <w:spacing w:val="50"/>
          <w:sz w:val="16"/>
          <w:szCs w:val="16"/>
        </w:rPr>
        <w:t>самую</w:t>
      </w:r>
      <w:r>
        <w:rPr>
          <w:i/>
          <w:iCs/>
          <w:color w:val="000000"/>
          <w:spacing w:val="-3"/>
          <w:sz w:val="16"/>
          <w:szCs w:val="16"/>
        </w:rPr>
        <w:t xml:space="preserve">   </w:t>
      </w:r>
      <w:r>
        <w:rPr>
          <w:i/>
          <w:iCs/>
          <w:color w:val="000000"/>
          <w:sz w:val="16"/>
          <w:szCs w:val="16"/>
        </w:rPr>
        <w:t>суть</w:t>
      </w:r>
      <w:r>
        <w:rPr>
          <w:i/>
          <w:iCs/>
          <w:color w:val="000000"/>
          <w:spacing w:val="-3"/>
          <w:sz w:val="16"/>
          <w:szCs w:val="16"/>
        </w:rPr>
        <w:t xml:space="preserve">   </w:t>
      </w:r>
      <w:r>
        <w:rPr>
          <w:i/>
          <w:iCs/>
          <w:color w:val="000000"/>
          <w:sz w:val="16"/>
          <w:szCs w:val="16"/>
        </w:rPr>
        <w:t>вещи.</w:t>
      </w:r>
      <w:r>
        <w:rPr>
          <w:i/>
          <w:iCs/>
          <w:color w:val="000000"/>
          <w:spacing w:val="-3"/>
          <w:sz w:val="16"/>
          <w:szCs w:val="16"/>
        </w:rPr>
        <w:t xml:space="preserve"> Ред.</w:t>
      </w:r>
    </w:p>
    <w:p w:rsidR="00931FC0" w:rsidRDefault="00931FC0" w:rsidP="00931FC0">
      <w:pPr>
        <w:shd w:val="clear" w:color="auto" w:fill="FFFFFF"/>
        <w:spacing w:before="154"/>
        <w:ind w:left="221"/>
        <w:sectPr w:rsidR="00931FC0">
          <w:type w:val="continuous"/>
          <w:pgSz w:w="7937" w:h="11339"/>
          <w:pgMar w:top="1174" w:right="1730" w:bottom="360" w:left="8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</w:rPr>
        <w:lastRenderedPageBreak/>
        <w:t>251</w:t>
      </w:r>
    </w:p>
    <w:p w:rsidR="00931FC0" w:rsidRDefault="00931FC0" w:rsidP="00931FC0">
      <w:pPr>
        <w:shd w:val="clear" w:color="auto" w:fill="FFFFFF"/>
        <w:spacing w:before="240" w:after="235" w:line="211" w:lineRule="exact"/>
        <w:ind w:left="38" w:firstLine="206"/>
        <w:jc w:val="both"/>
      </w:pPr>
      <w:r>
        <w:rPr>
          <w:color w:val="000000"/>
          <w:sz w:val="22"/>
          <w:szCs w:val="22"/>
        </w:rPr>
        <w:t>«Ощущение есть неопределенно единичное» (154),</w:t>
      </w:r>
      <w:r>
        <w:rPr>
          <w:color w:val="000000"/>
          <w:sz w:val="22"/>
          <w:szCs w:val="22"/>
        </w:rPr>
        <w:br/>
        <w:t>а если-де включить мышление, то является общее и</w:t>
      </w:r>
      <w:r>
        <w:rPr>
          <w:color w:val="000000"/>
          <w:sz w:val="22"/>
          <w:szCs w:val="22"/>
        </w:rPr>
        <w:br/>
        <w:t>исчезает «простая субъективность».</w:t>
      </w:r>
    </w:p>
    <w:p w:rsidR="00931FC0" w:rsidRDefault="00931FC0" w:rsidP="00931FC0">
      <w:pPr>
        <w:shd w:val="clear" w:color="auto" w:fill="FFFFFF"/>
        <w:spacing w:before="240" w:after="235" w:line="211" w:lineRule="exact"/>
        <w:ind w:left="38" w:firstLine="206"/>
        <w:jc w:val="both"/>
        <w:sectPr w:rsidR="00931FC0">
          <w:pgSz w:w="7937" w:h="11339"/>
          <w:pgMar w:top="1167" w:right="924" w:bottom="360" w:left="1614" w:header="720" w:footer="720" w:gutter="0"/>
          <w:cols w:space="60"/>
          <w:noEndnote/>
        </w:sectPr>
      </w:pPr>
    </w:p>
    <w:tbl>
      <w:tblPr>
        <w:tblW w:w="42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355"/>
        <w:gridCol w:w="720"/>
        <w:gridCol w:w="221"/>
        <w:gridCol w:w="365"/>
        <w:gridCol w:w="647"/>
        <w:gridCol w:w="113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8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6"/>
                <w:sz w:val="22"/>
                <w:szCs w:val="22"/>
              </w:rPr>
              <w:lastRenderedPageBreak/>
              <w:t>(Феноменологи</w:t>
            </w:r>
          </w:p>
        </w:tc>
        <w:tc>
          <w:tcPr>
            <w:tcW w:w="22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36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l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64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Мах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и   К</w:t>
            </w:r>
            <w:r>
              <w:rPr>
                <w:color w:val="000000"/>
                <w:spacing w:val="-5"/>
                <w:sz w:val="22"/>
                <w:szCs w:val="22"/>
                <w:vertAlign w:val="superscript"/>
              </w:rPr>
              <w:t>0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   на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  <w:spacing w:val="-6"/>
                <w:sz w:val="22"/>
                <w:szCs w:val="22"/>
              </w:rPr>
              <w:t>вопрос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12"/>
                <w:sz w:val="22"/>
                <w:szCs w:val="22"/>
              </w:rPr>
              <w:t>общем,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„законе",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  <w:spacing w:val="-7"/>
                <w:sz w:val="22"/>
                <w:szCs w:val="22"/>
              </w:rPr>
              <w:t>„необходи-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1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2"/>
                <w:szCs w:val="22"/>
              </w:rPr>
              <w:t>мости"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etc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i/>
                <w:iCs/>
                <w:color w:val="000000"/>
                <w:sz w:val="22"/>
                <w:szCs w:val="22"/>
              </w:rPr>
              <w:t>н е и з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  <w:rPr>
                <w:i/>
                <w:iCs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б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pacing w:val="-15"/>
                <w:sz w:val="22"/>
                <w:szCs w:val="22"/>
              </w:rPr>
              <w:t>е жж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>ж н 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  <w:spacing w:val="-1"/>
                <w:sz w:val="22"/>
                <w:szCs w:val="22"/>
              </w:rPr>
              <w:t>становятся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8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  <w:spacing w:val="-3"/>
                <w:sz w:val="22"/>
                <w:szCs w:val="22"/>
              </w:rPr>
              <w:t>идеалистами. )</w:t>
            </w:r>
          </w:p>
        </w:tc>
        <w:tc>
          <w:tcPr>
            <w:tcW w:w="22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226" w:line="216" w:lineRule="exact"/>
        <w:ind w:left="19"/>
        <w:jc w:val="center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  <w:r>
        <w:rPr>
          <w:color w:val="000000"/>
          <w:sz w:val="22"/>
          <w:szCs w:val="22"/>
        </w:rPr>
        <w:t>*</w:t>
      </w:r>
    </w:p>
    <w:p w:rsidR="00931FC0" w:rsidRDefault="00931FC0" w:rsidP="00931FC0">
      <w:pPr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киренаики</w:t>
      </w:r>
    </w:p>
    <w:p w:rsidR="00931FC0" w:rsidRDefault="00931FC0" w:rsidP="00931FC0">
      <w:pPr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и Мах с К</w:t>
      </w:r>
      <w:r>
        <w:rPr>
          <w:color w:val="000000"/>
          <w:sz w:val="22"/>
          <w:szCs w:val="22"/>
          <w:vertAlign w:val="superscript"/>
        </w:rPr>
        <w:t>0</w:t>
      </w:r>
    </w:p>
    <w:p w:rsidR="00931FC0" w:rsidRDefault="00931FC0" w:rsidP="00931FC0">
      <w:pPr>
        <w:shd w:val="clear" w:color="auto" w:fill="FFFFFF"/>
        <w:spacing w:line="216" w:lineRule="exact"/>
        <w:jc w:val="center"/>
        <w:sectPr w:rsidR="00931FC0">
          <w:type w:val="continuous"/>
          <w:pgSz w:w="7937" w:h="11339"/>
          <w:pgMar w:top="1167" w:right="991" w:bottom="360" w:left="1643" w:header="720" w:footer="720" w:gutter="0"/>
          <w:cols w:num="2" w:space="720" w:equalWidth="0">
            <w:col w:w="4155" w:space="2"/>
            <w:col w:w="1147"/>
          </w:cols>
          <w:noEndnote/>
        </w:sectPr>
      </w:pPr>
    </w:p>
    <w:p w:rsidR="00931FC0" w:rsidRDefault="00931FC0" w:rsidP="00931FC0">
      <w:pPr>
        <w:shd w:val="clear" w:color="auto" w:fill="FFFFFF"/>
        <w:spacing w:before="216" w:line="211" w:lineRule="exact"/>
        <w:ind w:left="34" w:right="14" w:firstLine="216"/>
        <w:jc w:val="both"/>
      </w:pPr>
      <w:r>
        <w:rPr>
          <w:color w:val="000000"/>
          <w:spacing w:val="-2"/>
          <w:sz w:val="22"/>
          <w:szCs w:val="22"/>
        </w:rPr>
        <w:lastRenderedPageBreak/>
        <w:t xml:space="preserve">Другой киренаик, </w:t>
      </w:r>
      <w:r>
        <w:rPr>
          <w:color w:val="000000"/>
          <w:spacing w:val="-2"/>
          <w:sz w:val="22"/>
          <w:szCs w:val="22"/>
          <w:lang w:val="en-US"/>
        </w:rPr>
        <w:t>Hegesias</w:t>
      </w:r>
      <w:r>
        <w:rPr>
          <w:color w:val="000000"/>
          <w:spacing w:val="-2"/>
          <w:sz w:val="22"/>
          <w:szCs w:val="22"/>
        </w:rPr>
        <w:t>, «познал» «именно это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несоответствие между ощущением и всеобщностью»...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</w:rPr>
        <w:t>(155) [113].</w:t>
      </w:r>
    </w:p>
    <w:p w:rsidR="00931FC0" w:rsidRDefault="00931FC0" w:rsidP="00931FC0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4"/>
        <w:gridCol w:w="303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/>
            </w:pPr>
            <w:r>
              <w:rPr>
                <w:color w:val="000000"/>
                <w:spacing w:val="-6"/>
                <w:sz w:val="22"/>
                <w:szCs w:val="22"/>
              </w:rPr>
              <w:t>Смешивают ощущение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и как принцип этики</w:t>
            </w:r>
            <w:r>
              <w:rPr>
                <w:color w:val="000000"/>
                <w:sz w:val="22"/>
                <w:szCs w:val="22"/>
              </w:rPr>
              <w:br/>
              <w:t>теорию познания.</w:t>
            </w:r>
          </w:p>
        </w:tc>
        <w:tc>
          <w:tcPr>
            <w:tcW w:w="30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как принцип теории познания</w:t>
            </w:r>
            <w:r>
              <w:rPr>
                <w:color w:val="000000"/>
                <w:sz w:val="22"/>
                <w:szCs w:val="22"/>
              </w:rPr>
              <w:br/>
              <w:t xml:space="preserve">Это </w:t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  <w:r>
              <w:rPr>
                <w:color w:val="000000"/>
                <w:sz w:val="22"/>
                <w:szCs w:val="22"/>
              </w:rPr>
              <w:t xml:space="preserve">. Но Гегель </w:t>
            </w:r>
            <w:r>
              <w:rPr>
                <w:i/>
                <w:iCs/>
                <w:color w:val="000000"/>
                <w:sz w:val="22"/>
                <w:szCs w:val="22"/>
              </w:rPr>
              <w:t>выделил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67" w:right="924" w:bottom="360" w:left="1614" w:header="720" w:footer="720" w:gutter="0"/>
          <w:cols w:space="60"/>
          <w:noEndnote/>
        </w:sectPr>
      </w:pPr>
    </w:p>
    <w:p w:rsidR="00931FC0" w:rsidRDefault="00931FC0" w:rsidP="00931FC0">
      <w:pPr>
        <w:framePr w:h="1747" w:hSpace="38" w:wrap="auto" w:vAnchor="text" w:hAnchor="margin" w:x="3903" w:y="7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104900"/>
            <wp:effectExtent l="0" t="0" r="9525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85" w:hSpace="38" w:wrap="auto" w:vAnchor="text" w:hAnchor="margin" w:x="3903" w:y="27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09625" cy="685800"/>
            <wp:effectExtent l="0" t="0" r="9525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jc w:val="right"/>
      </w:pPr>
      <w:bookmarkStart w:id="31" w:name="КГИФ_том14_Платон"/>
      <w:bookmarkEnd w:id="31"/>
      <w:r>
        <w:rPr>
          <w:color w:val="000000"/>
          <w:spacing w:val="-6"/>
        </w:rPr>
        <w:lastRenderedPageBreak/>
        <w:t>ФИЛОСОФИЯ ПЛАТОНА</w:t>
      </w:r>
    </w:p>
    <w:p w:rsidR="00931FC0" w:rsidRDefault="00931FC0" w:rsidP="00931FC0">
      <w:pPr>
        <w:shd w:val="clear" w:color="auto" w:fill="FFFFFF"/>
        <w:spacing w:before="158" w:line="211" w:lineRule="exact"/>
        <w:ind w:firstLine="211"/>
        <w:jc w:val="both"/>
      </w:pPr>
      <w:r>
        <w:rPr>
          <w:color w:val="000000"/>
          <w:sz w:val="22"/>
          <w:szCs w:val="22"/>
        </w:rPr>
        <w:t>По поводу плана Платона, чтобы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философы управляли государством </w:t>
      </w:r>
      <w:r>
        <w:rPr>
          <w:color w:val="000000"/>
          <w:spacing w:val="-1"/>
          <w:sz w:val="22"/>
          <w:szCs w:val="22"/>
          <w:vertAlign w:val="superscript"/>
        </w:rPr>
        <w:t>133</w:t>
      </w:r>
      <w:r>
        <w:rPr>
          <w:color w:val="000000"/>
          <w:spacing w:val="-1"/>
          <w:sz w:val="22"/>
          <w:szCs w:val="22"/>
        </w:rPr>
        <w:t>:</w:t>
      </w:r>
    </w:p>
    <w:p w:rsidR="00931FC0" w:rsidRDefault="00931FC0" w:rsidP="00931FC0">
      <w:pPr>
        <w:shd w:val="clear" w:color="auto" w:fill="FFFFFF"/>
        <w:spacing w:line="211" w:lineRule="exact"/>
        <w:ind w:left="10" w:right="10" w:firstLine="221"/>
        <w:jc w:val="both"/>
      </w:pPr>
      <w:r>
        <w:rPr>
          <w:color w:val="000000"/>
          <w:spacing w:val="-2"/>
          <w:sz w:val="22"/>
          <w:szCs w:val="22"/>
        </w:rPr>
        <w:t>... «Почва истории иная, чем почва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философии»...</w:t>
      </w:r>
    </w:p>
    <w:p w:rsidR="00931FC0" w:rsidRDefault="00931FC0" w:rsidP="00931FC0">
      <w:pPr>
        <w:shd w:val="clear" w:color="auto" w:fill="FFFFFF"/>
        <w:spacing w:line="211" w:lineRule="exact"/>
        <w:ind w:right="5" w:firstLine="226"/>
        <w:jc w:val="both"/>
      </w:pPr>
      <w:r>
        <w:rPr>
          <w:color w:val="000000"/>
          <w:spacing w:val="-1"/>
          <w:sz w:val="22"/>
          <w:szCs w:val="22"/>
        </w:rPr>
        <w:t>... «Нужно знать, что такое действие: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действие есть деятельность субъекта</w:t>
      </w:r>
      <w:r>
        <w:rPr>
          <w:color w:val="000000"/>
          <w:sz w:val="22"/>
          <w:szCs w:val="22"/>
        </w:rPr>
        <w:br/>
        <w:t>как такового ради особых целей. Все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эти цели суть лишь средства, осуществ-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ляющие идею, ибо </w:t>
      </w:r>
      <w:r>
        <w:rPr>
          <w:i/>
          <w:iCs/>
          <w:color w:val="000000"/>
          <w:spacing w:val="-2"/>
          <w:sz w:val="22"/>
          <w:szCs w:val="22"/>
        </w:rPr>
        <w:t xml:space="preserve">она </w:t>
      </w:r>
      <w:r>
        <w:rPr>
          <w:color w:val="000000"/>
          <w:spacing w:val="-2"/>
          <w:sz w:val="22"/>
          <w:szCs w:val="22"/>
        </w:rPr>
        <w:t>есть абсолютная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сила» (193) [143].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>К учению Платона об идеях:</w:t>
      </w:r>
    </w:p>
    <w:p w:rsidR="00931FC0" w:rsidRDefault="00931FC0" w:rsidP="00931FC0">
      <w:pPr>
        <w:shd w:val="clear" w:color="auto" w:fill="FFFFFF"/>
        <w:spacing w:line="211" w:lineRule="exact"/>
        <w:ind w:right="5" w:firstLine="226"/>
        <w:jc w:val="both"/>
      </w:pPr>
      <w:r>
        <w:rPr>
          <w:color w:val="000000"/>
          <w:spacing w:val="-2"/>
          <w:sz w:val="22"/>
          <w:szCs w:val="22"/>
        </w:rPr>
        <w:t>... «потому что чувственное воззрение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ничего не показывает нам в чистом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виде, таким, каково оно есть в себе»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(„</w:t>
      </w:r>
      <w:r>
        <w:rPr>
          <w:color w:val="000000"/>
          <w:spacing w:val="-5"/>
          <w:sz w:val="22"/>
          <w:szCs w:val="22"/>
          <w:lang w:val="en-US"/>
        </w:rPr>
        <w:t>Phaedo</w:t>
      </w:r>
      <w:r>
        <w:rPr>
          <w:color w:val="000000"/>
          <w:spacing w:val="-5"/>
          <w:sz w:val="22"/>
          <w:szCs w:val="22"/>
        </w:rPr>
        <w:t xml:space="preserve">" </w:t>
      </w:r>
      <w:r>
        <w:rPr>
          <w:color w:val="000000"/>
          <w:spacing w:val="-5"/>
          <w:sz w:val="22"/>
          <w:szCs w:val="22"/>
          <w:vertAlign w:val="superscript"/>
        </w:rPr>
        <w:t>134</w:t>
      </w:r>
      <w:r>
        <w:rPr>
          <w:color w:val="000000"/>
          <w:spacing w:val="-5"/>
          <w:sz w:val="22"/>
          <w:szCs w:val="22"/>
        </w:rPr>
        <w:t>) — стр. 213 [1581, — по-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этому-де тело мешает душе.</w:t>
      </w:r>
    </w:p>
    <w:p w:rsidR="00931FC0" w:rsidRDefault="00931FC0" w:rsidP="00931FC0">
      <w:pPr>
        <w:shd w:val="clear" w:color="auto" w:fill="FFFFFF"/>
        <w:spacing w:before="1013" w:line="211" w:lineRule="exact"/>
        <w:jc w:val="center"/>
      </w:pPr>
      <w:r>
        <w:br w:type="column"/>
      </w:r>
      <w:r>
        <w:rPr>
          <w:color w:val="000000"/>
          <w:spacing w:val="-6"/>
          <w:sz w:val="22"/>
          <w:szCs w:val="22"/>
        </w:rPr>
        <w:lastRenderedPageBreak/>
        <w:t>Частные цели</w:t>
      </w:r>
    </w:p>
    <w:p w:rsidR="00931FC0" w:rsidRDefault="00931FC0" w:rsidP="00931FC0">
      <w:pPr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</w:rPr>
        <w:t>в истории</w:t>
      </w:r>
    </w:p>
    <w:p w:rsidR="00931FC0" w:rsidRDefault="00931FC0" w:rsidP="00931FC0">
      <w:pPr>
        <w:shd w:val="clear" w:color="auto" w:fill="FFFFFF"/>
        <w:spacing w:line="211" w:lineRule="exact"/>
        <w:ind w:right="14"/>
        <w:jc w:val="center"/>
      </w:pPr>
      <w:r>
        <w:rPr>
          <w:color w:val="000000"/>
          <w:sz w:val="22"/>
          <w:szCs w:val="22"/>
        </w:rPr>
        <w:t>творят</w:t>
      </w:r>
    </w:p>
    <w:p w:rsidR="00931FC0" w:rsidRDefault="00931FC0" w:rsidP="00931FC0">
      <w:pPr>
        <w:shd w:val="clear" w:color="auto" w:fill="FFFFFF"/>
        <w:spacing w:line="211" w:lineRule="exact"/>
        <w:ind w:right="24"/>
        <w:jc w:val="center"/>
      </w:pPr>
      <w:r>
        <w:rPr>
          <w:color w:val="000000"/>
          <w:spacing w:val="-8"/>
          <w:sz w:val="22"/>
          <w:szCs w:val="22"/>
        </w:rPr>
        <w:t>„идею"</w:t>
      </w:r>
    </w:p>
    <w:p w:rsidR="00931FC0" w:rsidRDefault="00931FC0" w:rsidP="00931FC0">
      <w:pPr>
        <w:shd w:val="clear" w:color="auto" w:fill="FFFFFF"/>
        <w:spacing w:line="211" w:lineRule="exact"/>
        <w:ind w:left="14"/>
        <w:jc w:val="center"/>
      </w:pPr>
      <w:r>
        <w:rPr>
          <w:color w:val="000000"/>
          <w:spacing w:val="-1"/>
          <w:sz w:val="22"/>
          <w:szCs w:val="22"/>
        </w:rPr>
        <w:t>(закон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center"/>
      </w:pPr>
      <w:r>
        <w:rPr>
          <w:color w:val="000000"/>
          <w:spacing w:val="-4"/>
          <w:sz w:val="22"/>
          <w:szCs w:val="22"/>
        </w:rPr>
        <w:t>истории)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center"/>
        <w:sectPr w:rsidR="00931FC0">
          <w:type w:val="continuous"/>
          <w:pgSz w:w="7937" w:h="11339"/>
          <w:pgMar w:top="1167" w:right="943" w:bottom="360" w:left="1643" w:header="720" w:footer="720" w:gutter="0"/>
          <w:cols w:num="2" w:space="720" w:equalWidth="0">
            <w:col w:w="3830" w:space="269"/>
            <w:col w:w="1252"/>
          </w:cols>
          <w:noEndnote/>
        </w:sectPr>
      </w:pPr>
    </w:p>
    <w:p w:rsidR="00931FC0" w:rsidRDefault="00931FC0" w:rsidP="00931FC0">
      <w:pPr>
        <w:spacing w:before="158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19" w:firstLine="250"/>
      </w:pPr>
      <w:r>
        <w:rPr>
          <w:color w:val="000000"/>
          <w:sz w:val="16"/>
          <w:szCs w:val="16"/>
        </w:rPr>
        <w:t xml:space="preserve">* Ср. </w:t>
      </w:r>
      <w:r>
        <w:rPr>
          <w:i/>
          <w:iCs/>
          <w:color w:val="000000"/>
          <w:sz w:val="16"/>
          <w:szCs w:val="16"/>
          <w:lang w:val="en-US"/>
        </w:rPr>
        <w:t>Ueberweg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— </w:t>
      </w:r>
      <w:r>
        <w:rPr>
          <w:color w:val="000000"/>
          <w:sz w:val="16"/>
          <w:szCs w:val="16"/>
          <w:lang w:val="en-US"/>
        </w:rPr>
        <w:t>Heinze</w:t>
      </w:r>
      <w:r>
        <w:rPr>
          <w:color w:val="000000"/>
          <w:sz w:val="16"/>
          <w:szCs w:val="16"/>
        </w:rPr>
        <w:t xml:space="preserve">, § </w:t>
      </w:r>
      <w:r>
        <w:rPr>
          <w:i/>
          <w:iCs/>
          <w:color w:val="000000"/>
          <w:sz w:val="16"/>
          <w:szCs w:val="16"/>
        </w:rPr>
        <w:t xml:space="preserve">38, </w:t>
      </w:r>
      <w:r>
        <w:rPr>
          <w:color w:val="000000"/>
          <w:sz w:val="16"/>
          <w:szCs w:val="16"/>
        </w:rPr>
        <w:t>стр. 122 (10-ое издание) — и о них же</w:t>
      </w:r>
      <w:r>
        <w:rPr>
          <w:color w:val="000000"/>
          <w:sz w:val="16"/>
          <w:szCs w:val="16"/>
        </w:rPr>
        <w:br/>
        <w:t xml:space="preserve">в „Теэтете" Платона » </w:t>
      </w:r>
      <w:r>
        <w:rPr>
          <w:color w:val="000000"/>
          <w:sz w:val="16"/>
          <w:szCs w:val="16"/>
          <w:vertAlign w:val="superscript"/>
        </w:rPr>
        <w:t>132</w:t>
      </w:r>
      <w:r>
        <w:rPr>
          <w:color w:val="000000"/>
          <w:sz w:val="16"/>
          <w:szCs w:val="16"/>
        </w:rPr>
        <w:t>, Их (киренаиков) скептицизм и субъективизм.</w:t>
      </w:r>
    </w:p>
    <w:p w:rsidR="00931FC0" w:rsidRDefault="00931FC0" w:rsidP="00931FC0">
      <w:pPr>
        <w:shd w:val="clear" w:color="auto" w:fill="FFFFFF"/>
        <w:spacing w:before="110" w:line="149" w:lineRule="exact"/>
        <w:ind w:left="19" w:firstLine="250"/>
        <w:sectPr w:rsidR="00931FC0">
          <w:type w:val="continuous"/>
          <w:pgSz w:w="7937" w:h="11339"/>
          <w:pgMar w:top="1167" w:right="924" w:bottom="360" w:left="16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9"/>
      </w:pPr>
      <w:r>
        <w:rPr>
          <w:rFonts w:ascii="Arial" w:hAnsi="Arial" w:cs="Arial"/>
          <w:color w:val="000000"/>
          <w:sz w:val="18"/>
          <w:szCs w:val="18"/>
        </w:rPr>
        <w:lastRenderedPageBreak/>
        <w:t>252</w:t>
      </w:r>
    </w:p>
    <w:p w:rsidR="00931FC0" w:rsidRDefault="00931FC0" w:rsidP="00931FC0">
      <w:pPr>
        <w:shd w:val="clear" w:color="auto" w:fill="FFFFFF"/>
        <w:spacing w:after="259"/>
        <w:sectPr w:rsidR="00931FC0">
          <w:pgSz w:w="7937" w:h="11339"/>
          <w:pgMar w:top="1172" w:right="1739" w:bottom="360" w:left="908" w:header="720" w:footer="720" w:gutter="0"/>
          <w:cols w:space="60"/>
          <w:noEndnote/>
        </w:sectPr>
      </w:pPr>
    </w:p>
    <w:p w:rsidR="00931FC0" w:rsidRDefault="00931FC0" w:rsidP="00931FC0">
      <w:pPr>
        <w:framePr w:h="48" w:hSpace="38" w:wrap="notBeside" w:vAnchor="text" w:hAnchor="margin" w:x="-340" w:y="3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28575"/>
            <wp:effectExtent l="0" t="0" r="9525" b="9525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8" w:hSpace="38" w:wrap="notBeside" w:vAnchor="text" w:hAnchor="margin" w:x="-345" w:y="18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38100"/>
            <wp:effectExtent l="0" t="0" r="9525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6" w:hSpace="38" w:wrap="notBeside" w:vAnchor="text" w:hAnchor="margin" w:x="255" w:y="19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175" cy="438150"/>
            <wp:effectExtent l="0" t="0" r="9525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83" w:h="1075" w:hRule="exact" w:hSpace="38" w:wrap="notBeside" w:vAnchor="text" w:hAnchor="margin" w:x="-297" w:y="582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  <w:lang w:val="en-US"/>
        </w:rPr>
        <w:t>NB</w:t>
      </w:r>
      <w:r>
        <w:rPr>
          <w:color w:val="000000"/>
          <w:spacing w:val="-4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диалек-</w:t>
      </w:r>
      <w:r>
        <w:rPr>
          <w:color w:val="000000"/>
          <w:sz w:val="22"/>
          <w:szCs w:val="22"/>
        </w:rPr>
        <w:br/>
        <w:t>тика</w:t>
      </w:r>
      <w:r>
        <w:rPr>
          <w:color w:val="000000"/>
          <w:sz w:val="22"/>
          <w:szCs w:val="22"/>
        </w:rPr>
        <w:br/>
        <w:t>познания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78048" behindDoc="1" locked="0" layoutInCell="1" allowOverlap="1">
            <wp:simplePos x="0" y="0"/>
            <wp:positionH relativeFrom="margin">
              <wp:posOffset>189230</wp:posOffset>
            </wp:positionH>
            <wp:positionV relativeFrom="paragraph">
              <wp:posOffset>210185</wp:posOffset>
            </wp:positionV>
            <wp:extent cx="259080" cy="1017905"/>
            <wp:effectExtent l="0" t="0" r="7620" b="0"/>
            <wp:wrapThrough wrapText="bothSides">
              <wp:wrapPolygon edited="0">
                <wp:start x="0" y="0"/>
                <wp:lineTo x="0" y="21021"/>
                <wp:lineTo x="20647" y="21021"/>
                <wp:lineTo x="20647" y="0"/>
                <wp:lineTo x="0" y="0"/>
              </wp:wrapPolygon>
            </wp:wrapThrough>
            <wp:docPr id="2558" name="Рисунок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1056" w:hSpace="38" w:wrap="auto" w:vAnchor="text" w:hAnchor="text" w:x="563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66750"/>
            <wp:effectExtent l="0" t="0" r="9525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8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191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21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z w:val="22"/>
                <w:szCs w:val="22"/>
              </w:rPr>
              <w:t xml:space="preserve">Значение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общего </w:t>
            </w:r>
            <w:r>
              <w:rPr>
                <w:color w:val="000000"/>
                <w:sz w:val="22"/>
                <w:szCs w:val="22"/>
              </w:rPr>
              <w:t>противоречиво: оно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мертво, оно нечисто,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неполно </w:t>
            </w:r>
            <w:r>
              <w:rPr>
                <w:color w:val="000000"/>
                <w:sz w:val="22"/>
                <w:szCs w:val="22"/>
                <w:lang w:val="en-US"/>
              </w:rPr>
              <w:t>etc. etc.,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но оно только и есть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9"/>
                <w:sz w:val="22"/>
                <w:szCs w:val="22"/>
              </w:rPr>
              <w:t>ступень к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по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21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знанию    </w:t>
            </w:r>
            <w:r>
              <w:rPr>
                <w:i/>
                <w:iCs/>
                <w:color w:val="000000"/>
                <w:spacing w:val="57"/>
                <w:sz w:val="22"/>
                <w:szCs w:val="22"/>
              </w:rPr>
              <w:t>конкретного,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4"/>
                <w:sz w:val="22"/>
                <w:szCs w:val="22"/>
              </w:rPr>
              <w:t>ибо   мы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никогда не познаем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конкретного пол-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ностью. </w:t>
            </w:r>
            <w:r>
              <w:rPr>
                <w:i/>
                <w:iCs/>
                <w:color w:val="000000"/>
                <w:sz w:val="22"/>
                <w:szCs w:val="22"/>
              </w:rPr>
              <w:t>Бесконечная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сумма общих по-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 xml:space="preserve">нятий, законов   </w:t>
            </w:r>
            <w:r>
              <w:rPr>
                <w:color w:val="000000"/>
                <w:sz w:val="22"/>
                <w:szCs w:val="22"/>
                <w:lang w:val="en-US"/>
              </w:rPr>
              <w:t>etc.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дает   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>конкретное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4"/>
            </w:pPr>
            <w:r>
              <w:rPr>
                <w:color w:val="000000"/>
                <w:sz w:val="22"/>
                <w:szCs w:val="22"/>
              </w:rPr>
              <w:t>в его полноте.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9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z w:val="22"/>
                <w:szCs w:val="22"/>
              </w:rPr>
              <w:t>Движение познания к объекту всег-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да   может  идти   лишь  диалектически: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"/>
              <w:jc w:val="right"/>
            </w:pPr>
            <w:r>
              <w:rPr>
                <w:color w:val="000000"/>
                <w:sz w:val="22"/>
                <w:szCs w:val="22"/>
              </w:rPr>
              <w:t xml:space="preserve">отойти, чтобы вернее попасть — </w:t>
            </w:r>
            <w:r>
              <w:rPr>
                <w:color w:val="000000"/>
                <w:sz w:val="22"/>
                <w:szCs w:val="22"/>
                <w:lang w:val="en-US"/>
              </w:rPr>
              <w:t>reculer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pour  mieux   sauter   (savoir?) *. </w:t>
            </w:r>
            <w:r>
              <w:rPr>
                <w:color w:val="000000"/>
                <w:sz w:val="22"/>
                <w:szCs w:val="22"/>
              </w:rPr>
              <w:t>Линии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еходящиеся   и   расходящиеся: круги,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касающиеся    один    другого. </w:t>
            </w:r>
            <w:r>
              <w:rPr>
                <w:color w:val="000000"/>
                <w:sz w:val="22"/>
                <w:szCs w:val="22"/>
                <w:lang w:val="en-US"/>
              </w:rPr>
              <w:t>Knoten-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punkt</w:t>
            </w:r>
            <w:r>
              <w:rPr>
                <w:color w:val="000000"/>
                <w:sz w:val="22"/>
                <w:szCs w:val="22"/>
              </w:rPr>
              <w:t xml:space="preserve"> ** = практика человека и чело-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1"/>
            </w:pPr>
            <w:r>
              <w:rPr>
                <w:color w:val="000000"/>
                <w:sz w:val="22"/>
                <w:szCs w:val="22"/>
              </w:rPr>
              <w:t>веческой истории.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47625" cy="114300"/>
                  <wp:effectExtent l="0" t="0" r="9525" b="0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position w:val="-4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Практика=критерийсовпадения одной</w:t>
            </w:r>
            <w:r>
              <w:rPr>
                <w:noProof/>
                <w:color w:val="000000"/>
                <w:position w:val="-6"/>
                <w:sz w:val="22"/>
                <w:szCs w:val="22"/>
              </w:rPr>
              <w:drawing>
                <wp:inline distT="0" distB="0" distL="0" distR="0">
                  <wp:extent cx="47625" cy="133350"/>
                  <wp:effectExtent l="0" t="0" r="9525" b="0"/>
                  <wp:docPr id="1617" name="Рисунок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86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7150" cy="123825"/>
                  <wp:effectExtent l="0" t="0" r="0" b="9525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position w:val="-6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из бесконечных сторон реального. </w:t>
            </w:r>
            <w:r>
              <w:rPr>
                <w:noProof/>
                <w:color w:val="000000"/>
                <w:position w:val="-7"/>
                <w:sz w:val="22"/>
                <w:szCs w:val="22"/>
              </w:rPr>
              <w:drawing>
                <wp:inline distT="0" distB="0" distL="0" distR="0">
                  <wp:extent cx="47625" cy="133350"/>
                  <wp:effectExtent l="0" t="0" r="9525" b="0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2" w:right="1739" w:bottom="360" w:left="1240" w:header="720" w:footer="720" w:gutter="0"/>
          <w:cols w:num="2" w:space="720" w:equalWidth="0">
            <w:col w:w="720" w:space="19"/>
            <w:col w:w="4219"/>
          </w:cols>
          <w:noEndnote/>
        </w:sectPr>
      </w:pPr>
    </w:p>
    <w:p w:rsidR="00931FC0" w:rsidRDefault="00931FC0" w:rsidP="00931FC0">
      <w:pPr>
        <w:spacing w:after="17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3"/>
        <w:gridCol w:w="1459"/>
        <w:gridCol w:w="341"/>
        <w:gridCol w:w="71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3"/>
              <w:jc w:val="right"/>
            </w:pPr>
            <w:r>
              <w:rPr>
                <w:color w:val="000000"/>
                <w:sz w:val="22"/>
                <w:szCs w:val="22"/>
              </w:rPr>
              <w:t xml:space="preserve">Эти   </w:t>
            </w:r>
            <w:r>
              <w:rPr>
                <w:color w:val="000000"/>
                <w:sz w:val="22"/>
                <w:szCs w:val="22"/>
                <w:lang w:val="en-US"/>
              </w:rPr>
              <w:t>Knotenpunkte</w:t>
            </w:r>
          </w:p>
        </w:tc>
        <w:tc>
          <w:tcPr>
            <w:tcW w:w="145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представляют</w:t>
            </w:r>
          </w:p>
        </w:tc>
        <w:tc>
          <w:tcPr>
            <w:tcW w:w="34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из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себя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45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3"/>
                <w:sz w:val="22"/>
                <w:szCs w:val="22"/>
              </w:rPr>
              <w:t>единство противоречии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когда бытие и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6"/>
                <w:sz w:val="22"/>
                <w:szCs w:val="22"/>
              </w:rPr>
              <w:t>небытие,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96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как исчезающие моменты, совпадают на момент,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253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в данные моменты движения (= техники,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исто-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45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6"/>
            </w:pPr>
            <w:r>
              <w:rPr>
                <w:color w:val="000000"/>
                <w:sz w:val="22"/>
                <w:szCs w:val="22"/>
              </w:rPr>
              <w:t xml:space="preserve">рии </w:t>
            </w:r>
            <w:r>
              <w:rPr>
                <w:color w:val="000000"/>
                <w:sz w:val="22"/>
                <w:szCs w:val="22"/>
                <w:lang w:val="en-US"/>
              </w:rPr>
              <w:t>etc. 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4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2" w:right="1739" w:bottom="360" w:left="908" w:header="720" w:footer="720" w:gutter="0"/>
          <w:cols w:space="60"/>
          <w:noEndnote/>
        </w:sectPr>
      </w:pPr>
    </w:p>
    <w:p w:rsidR="00931FC0" w:rsidRDefault="00931FC0" w:rsidP="00931FC0">
      <w:pPr>
        <w:framePr w:w="1027" w:h="638" w:hRule="exact" w:hSpace="38" w:wrap="notBeside" w:vAnchor="text" w:hAnchor="margin" w:x="-1405" w:y="591"/>
        <w:shd w:val="clear" w:color="auto" w:fill="FFFFFF"/>
        <w:spacing w:line="211" w:lineRule="exact"/>
        <w:ind w:firstLine="96"/>
      </w:pPr>
      <w:r>
        <w:rPr>
          <w:color w:val="000000"/>
          <w:sz w:val="22"/>
          <w:szCs w:val="22"/>
        </w:rPr>
        <w:t>„пустая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иалектика"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у Гегеля</w:t>
      </w:r>
    </w:p>
    <w:p w:rsidR="00931FC0" w:rsidRDefault="00931FC0" w:rsidP="00931FC0">
      <w:pPr>
        <w:shd w:val="clear" w:color="auto" w:fill="FFFFFF"/>
        <w:spacing w:before="120" w:line="211" w:lineRule="exact"/>
        <w:ind w:left="5" w:firstLine="216"/>
        <w:jc w:val="both"/>
      </w:pPr>
      <w:r>
        <w:rPr>
          <w:noProof/>
        </w:rPr>
        <w:lastRenderedPageBreak/>
        <w:drawing>
          <wp:anchor distT="0" distB="0" distL="0" distR="0" simplePos="0" relativeHeight="251779072" behindDoc="1" locked="0" layoutInCell="1" allowOverlap="1">
            <wp:simplePos x="0" y="0"/>
            <wp:positionH relativeFrom="margin">
              <wp:posOffset>-895985</wp:posOffset>
            </wp:positionH>
            <wp:positionV relativeFrom="paragraph">
              <wp:posOffset>82550</wp:posOffset>
            </wp:positionV>
            <wp:extent cx="850265" cy="953770"/>
            <wp:effectExtent l="0" t="0" r="6985" b="0"/>
            <wp:wrapThrough wrapText="bothSides">
              <wp:wrapPolygon edited="0">
                <wp:start x="0" y="0"/>
                <wp:lineTo x="0" y="21140"/>
                <wp:lineTo x="21294" y="21140"/>
                <wp:lineTo x="21294" y="0"/>
                <wp:lineTo x="0" y="0"/>
              </wp:wrapPolygon>
            </wp:wrapThrough>
            <wp:docPr id="2557" name="Рисунок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Разбирая диалектику Платона, Ге-</w:t>
      </w:r>
      <w:r>
        <w:rPr>
          <w:color w:val="000000"/>
          <w:sz w:val="22"/>
          <w:szCs w:val="22"/>
        </w:rPr>
        <w:br/>
        <w:t>гель еще раз старается показать отли-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чие субъективной, софистической диа-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лектики от объективной: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  <w:spacing w:val="-2"/>
          <w:sz w:val="22"/>
          <w:szCs w:val="22"/>
        </w:rPr>
        <w:t>«Что все одно, говорим мы о каждой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вещи: «эта вещь — одна и одновременно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показываем мы в ней множественность,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много частей и свойств», — но при этом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72" w:right="1777" w:bottom="360" w:left="2334" w:header="720" w:footer="720" w:gutter="0"/>
          <w:cols w:space="60"/>
          <w:noEndnote/>
        </w:sectPr>
      </w:pPr>
    </w:p>
    <w:p w:rsidR="00931FC0" w:rsidRDefault="00931FC0" w:rsidP="00931FC0">
      <w:pPr>
        <w:spacing w:before="192"/>
        <w:ind w:left="14" w:right="46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9100" cy="19050"/>
            <wp:effectExtent l="0" t="0" r="0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left="149" w:firstLine="72"/>
      </w:pPr>
      <w:r>
        <w:rPr>
          <w:color w:val="000000"/>
          <w:sz w:val="16"/>
          <w:szCs w:val="16"/>
        </w:rPr>
        <w:t xml:space="preserve">* — отступить, чтобы лучше прыгнуть (познать?),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Узловой пункт,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25" w:line="149" w:lineRule="exact"/>
        <w:ind w:left="149" w:firstLine="72"/>
        <w:sectPr w:rsidR="00931FC0">
          <w:type w:val="continuous"/>
          <w:pgSz w:w="7937" w:h="11339"/>
          <w:pgMar w:top="1172" w:right="1739" w:bottom="360" w:left="9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253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83" w:right="563" w:bottom="360" w:left="1546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auto" w:vAnchor="text" w:hAnchor="text" w:x="3918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61975"/>
            <wp:effectExtent l="0" t="0" r="0" b="9525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955" w:y="495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h="1094" w:hSpace="38" w:wrap="auto" w:vAnchor="text" w:hAnchor="text" w:x="3913" w:y="12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95325"/>
            <wp:effectExtent l="0" t="0" r="9525" b="9525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52" w:h="432" w:hRule="exact" w:hSpace="38" w:wrap="auto" w:vAnchor="text" w:hAnchor="text" w:x="4143" w:y="1580"/>
        <w:shd w:val="clear" w:color="auto" w:fill="FFFFFF"/>
        <w:spacing w:line="216" w:lineRule="exact"/>
        <w:ind w:firstLine="226"/>
      </w:pPr>
      <w:r>
        <w:rPr>
          <w:color w:val="000000"/>
        </w:rPr>
        <w:t>„пустая</w:t>
      </w:r>
      <w:r>
        <w:rPr>
          <w:color w:val="000000"/>
        </w:rPr>
        <w:br/>
        <w:t>диалектика"</w:t>
      </w:r>
    </w:p>
    <w:p w:rsidR="00931FC0" w:rsidRDefault="00931FC0" w:rsidP="00931FC0">
      <w:pPr>
        <w:shd w:val="clear" w:color="auto" w:fill="FFFFFF"/>
        <w:spacing w:before="245" w:line="211" w:lineRule="exact"/>
        <w:ind w:left="10" w:right="1493"/>
        <w:jc w:val="both"/>
      </w:pPr>
      <w:r>
        <w:rPr>
          <w:color w:val="000000"/>
        </w:rPr>
        <w:t>говорится: «это есть единое в совер-</w:t>
      </w:r>
      <w:r>
        <w:rPr>
          <w:color w:val="000000"/>
        </w:rPr>
        <w:br/>
        <w:t>шенно ином отношении, чем многое»; —</w:t>
      </w:r>
      <w:r>
        <w:rPr>
          <w:color w:val="000000"/>
        </w:rPr>
        <w:br/>
        <w:t>мы не соединяем этих мыслей. Таким</w:t>
      </w:r>
      <w:r>
        <w:rPr>
          <w:color w:val="000000"/>
        </w:rPr>
        <w:br/>
        <w:t>образом представление и речь идут туда</w:t>
      </w:r>
      <w:r>
        <w:rPr>
          <w:color w:val="000000"/>
        </w:rPr>
        <w:br/>
        <w:t>и сюда от одного к другому. Если эти</w:t>
      </w:r>
      <w:r>
        <w:rPr>
          <w:color w:val="000000"/>
        </w:rPr>
        <w:br/>
        <w:t>переходы туда и обратно совершаются</w:t>
      </w:r>
      <w:r>
        <w:rPr>
          <w:color w:val="000000"/>
        </w:rPr>
        <w:br/>
        <w:t>сознательно, то это — пустая диалек-</w:t>
      </w:r>
      <w:r>
        <w:rPr>
          <w:color w:val="000000"/>
        </w:rPr>
        <w:br/>
        <w:t>тика, которая не объединяет противо-</w:t>
      </w:r>
      <w:r>
        <w:rPr>
          <w:color w:val="000000"/>
        </w:rPr>
        <w:br/>
        <w:t>положностей и не приходит к единству»</w:t>
      </w:r>
      <w:r>
        <w:rPr>
          <w:color w:val="000000"/>
        </w:rPr>
        <w:br/>
        <w:t>(232) [177].</w:t>
      </w:r>
    </w:p>
    <w:p w:rsidR="00931FC0" w:rsidRDefault="00931FC0" w:rsidP="00931FC0">
      <w:pPr>
        <w:shd w:val="clear" w:color="auto" w:fill="FFFFFF"/>
        <w:spacing w:before="77"/>
        <w:ind w:left="600"/>
      </w:pPr>
      <w:r>
        <w:rPr>
          <w:i/>
          <w:iCs/>
          <w:color w:val="000000"/>
          <w:spacing w:val="77"/>
        </w:rPr>
        <w:t>Платон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в „Софисте" </w:t>
      </w:r>
      <w:r>
        <w:rPr>
          <w:color w:val="000000"/>
          <w:vertAlign w:val="superscript"/>
        </w:rPr>
        <w:t>135</w:t>
      </w:r>
      <w:r>
        <w:rPr>
          <w:color w:val="000000"/>
        </w:rPr>
        <w:t>:</w:t>
      </w:r>
    </w:p>
    <w:p w:rsidR="00931FC0" w:rsidRDefault="00931FC0" w:rsidP="00931FC0">
      <w:pPr>
        <w:framePr w:h="1051" w:hSpace="38" w:wrap="auto" w:vAnchor="text" w:hAnchor="text" w:x="3913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66750"/>
            <wp:effectExtent l="0" t="0" r="9525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4259" w:y="433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8" w:line="211" w:lineRule="exact"/>
        <w:ind w:left="10" w:right="1517" w:firstLine="206"/>
        <w:jc w:val="both"/>
      </w:pPr>
      <w:r>
        <w:rPr>
          <w:color w:val="000000"/>
        </w:rPr>
        <w:t>«Трудное и истинное заключается</w:t>
      </w:r>
      <w:r>
        <w:rPr>
          <w:color w:val="000000"/>
        </w:rPr>
        <w:br/>
        <w:t>в том, чтобы показать, что то, что есть</w:t>
      </w:r>
      <w:r>
        <w:rPr>
          <w:color w:val="000000"/>
        </w:rPr>
        <w:br/>
        <w:t>иное, есть то же самое, — а то, что</w:t>
      </w:r>
      <w:r>
        <w:rPr>
          <w:color w:val="000000"/>
        </w:rPr>
        <w:br/>
        <w:t>есть то же самое, есть иное, и именно в</w:t>
      </w:r>
      <w:r>
        <w:rPr>
          <w:color w:val="000000"/>
        </w:rPr>
        <w:br/>
        <w:t>одном и том же отношении» (233) [177].</w:t>
      </w:r>
    </w:p>
    <w:p w:rsidR="00931FC0" w:rsidRDefault="00931FC0" w:rsidP="00931FC0">
      <w:pPr>
        <w:framePr w:h="2760" w:hSpace="38" w:wrap="auto" w:vAnchor="text" w:hAnchor="text" w:x="3908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752600"/>
            <wp:effectExtent l="0" t="0" r="9525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76" w:h="461" w:hRule="exact" w:hSpace="38" w:wrap="auto" w:vAnchor="text" w:hAnchor="text" w:x="4139" w:y="174"/>
        <w:shd w:val="clear" w:color="auto" w:fill="FFFFFF"/>
        <w:ind w:left="437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1176" w:h="461" w:hRule="exact" w:hSpace="38" w:wrap="auto" w:vAnchor="text" w:hAnchor="text" w:x="4139" w:y="174"/>
        <w:shd w:val="clear" w:color="auto" w:fill="FFFFFF"/>
      </w:pPr>
      <w:r>
        <w:rPr>
          <w:color w:val="000000"/>
        </w:rPr>
        <w:t>объективизм</w:t>
      </w:r>
    </w:p>
    <w:p w:rsidR="00931FC0" w:rsidRDefault="00931FC0" w:rsidP="00931FC0">
      <w:pPr>
        <w:shd w:val="clear" w:color="auto" w:fill="FFFFFF"/>
        <w:spacing w:line="211" w:lineRule="exact"/>
        <w:ind w:left="10" w:right="1517" w:firstLine="206"/>
        <w:jc w:val="both"/>
      </w:pPr>
      <w:r>
        <w:rPr>
          <w:color w:val="000000"/>
        </w:rPr>
        <w:t>«Но мы должны отдавать себе отчет</w:t>
      </w:r>
      <w:r>
        <w:rPr>
          <w:color w:val="000000"/>
        </w:rPr>
        <w:br/>
        <w:t>в том, что именно понятие не является</w:t>
      </w:r>
      <w:r>
        <w:rPr>
          <w:color w:val="000000"/>
        </w:rPr>
        <w:br/>
        <w:t>только непосредственным в истине, хотя</w:t>
      </w:r>
      <w:r>
        <w:rPr>
          <w:color w:val="000000"/>
        </w:rPr>
        <w:br/>
        <w:t>оно и является простым, — но оно</w:t>
      </w:r>
      <w:r>
        <w:rPr>
          <w:color w:val="000000"/>
        </w:rPr>
        <w:br/>
        <w:t>является таковым от духовной про-</w:t>
      </w:r>
      <w:r>
        <w:rPr>
          <w:color w:val="000000"/>
        </w:rPr>
        <w:br/>
        <w:t>стоты, является по существу мыслью,</w:t>
      </w:r>
      <w:r>
        <w:rPr>
          <w:color w:val="000000"/>
        </w:rPr>
        <w:br/>
        <w:t>возвратившейся в себя (непосредственно</w:t>
      </w:r>
      <w:r>
        <w:rPr>
          <w:color w:val="000000"/>
        </w:rPr>
        <w:br/>
        <w:t>есть лишь это красное и т. д. ); с другой</w:t>
      </w:r>
      <w:r>
        <w:rPr>
          <w:color w:val="000000"/>
        </w:rPr>
        <w:br/>
        <w:t>стороны — понятие не является чем-то</w:t>
      </w:r>
      <w:r>
        <w:rPr>
          <w:color w:val="000000"/>
        </w:rPr>
        <w:br/>
        <w:t>только самим внутрь себя рефлекти-</w:t>
      </w:r>
      <w:r>
        <w:rPr>
          <w:color w:val="000000"/>
        </w:rPr>
        <w:br/>
        <w:t>рующим, вещью лишь в сознании; но</w:t>
      </w:r>
      <w:r>
        <w:rPr>
          <w:color w:val="000000"/>
        </w:rPr>
        <w:br/>
        <w:t>оно существует также и само по себе,</w:t>
      </w:r>
      <w:r>
        <w:rPr>
          <w:color w:val="000000"/>
        </w:rPr>
        <w:br/>
        <w:t>т. е. есть предметная сущность»... (245).</w:t>
      </w:r>
    </w:p>
    <w:p w:rsidR="00931FC0" w:rsidRDefault="00931FC0" w:rsidP="00931FC0">
      <w:pPr>
        <w:shd w:val="clear" w:color="auto" w:fill="FFFFFF"/>
        <w:spacing w:before="125" w:line="211" w:lineRule="exact"/>
        <w:ind w:firstLine="211"/>
        <w:jc w:val="both"/>
      </w:pPr>
      <w:r>
        <w:rPr>
          <w:noProof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-3175</wp:posOffset>
            </wp:positionV>
            <wp:extent cx="363220" cy="1100455"/>
            <wp:effectExtent l="0" t="0" r="0" b="4445"/>
            <wp:wrapThrough wrapText="bothSides">
              <wp:wrapPolygon edited="0">
                <wp:start x="0" y="0"/>
                <wp:lineTo x="0" y="21313"/>
                <wp:lineTo x="20392" y="21313"/>
                <wp:lineTo x="20392" y="0"/>
                <wp:lineTo x="0" y="0"/>
              </wp:wrapPolygon>
            </wp:wrapThrough>
            <wp:docPr id="2556" name="Рисунок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Понятие не есть нечто непосредственное (хотя поня-</w:t>
      </w:r>
      <w:r>
        <w:rPr>
          <w:color w:val="000000"/>
        </w:rPr>
        <w:br/>
        <w:t>тие есть „простая" вещь, но это простота „духовная",</w:t>
      </w:r>
      <w:r>
        <w:rPr>
          <w:color w:val="000000"/>
        </w:rPr>
        <w:br/>
        <w:t>простота идеи) — непосредственно только ощущение</w:t>
      </w:r>
      <w:r>
        <w:rPr>
          <w:color w:val="000000"/>
        </w:rPr>
        <w:br/>
        <w:t>„красного" („это — красное") и т. п. Понятие не есть</w:t>
      </w:r>
      <w:r>
        <w:rPr>
          <w:color w:val="000000"/>
        </w:rPr>
        <w:br/>
        <w:t xml:space="preserve">„только вещь сознания", но понятие есть </w:t>
      </w:r>
      <w:r>
        <w:rPr>
          <w:i/>
          <w:iCs/>
          <w:color w:val="000000"/>
          <w:spacing w:val="70"/>
        </w:rPr>
        <w:t>сущность</w:t>
      </w:r>
      <w:r>
        <w:rPr>
          <w:i/>
          <w:iCs/>
          <w:color w:val="000000"/>
          <w:spacing w:val="70"/>
        </w:rPr>
        <w:br/>
      </w:r>
      <w:r>
        <w:rPr>
          <w:i/>
          <w:iCs/>
          <w:color w:val="000000"/>
          <w:spacing w:val="63"/>
        </w:rPr>
        <w:t>предмета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gegenstandliches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Wesen</w:t>
      </w:r>
      <w:r>
        <w:rPr>
          <w:color w:val="000000"/>
        </w:rPr>
        <w:t>), есть нечто</w:t>
      </w:r>
      <w:r>
        <w:rPr>
          <w:color w:val="000000"/>
        </w:rPr>
        <w:br/>
      </w:r>
      <w:r>
        <w:rPr>
          <w:color w:val="000000"/>
          <w:lang w:val="en-US"/>
        </w:rPr>
        <w:t>an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sich</w:t>
      </w:r>
      <w:r>
        <w:rPr>
          <w:color w:val="000000"/>
        </w:rPr>
        <w:t>, „само по себе".</w:t>
      </w:r>
    </w:p>
    <w:p w:rsidR="00931FC0" w:rsidRDefault="00931FC0" w:rsidP="00931FC0">
      <w:pPr>
        <w:shd w:val="clear" w:color="auto" w:fill="FFFFFF"/>
        <w:spacing w:before="19" w:line="216" w:lineRule="exact"/>
        <w:ind w:left="10" w:firstLine="221"/>
      </w:pPr>
      <w:r>
        <w:rPr>
          <w:color w:val="000000"/>
        </w:rPr>
        <w:t>... «Эту мысль о природе понятия Платон не высказал</w:t>
      </w:r>
      <w:r>
        <w:rPr>
          <w:color w:val="000000"/>
        </w:rPr>
        <w:br/>
        <w:t>столь определенно»... (245).</w:t>
      </w:r>
    </w:p>
    <w:p w:rsidR="00931FC0" w:rsidRDefault="00931FC0" w:rsidP="00931FC0">
      <w:pPr>
        <w:shd w:val="clear" w:color="auto" w:fill="FFFFFF"/>
        <w:spacing w:before="19" w:line="216" w:lineRule="exact"/>
        <w:ind w:left="10" w:firstLine="221"/>
        <w:sectPr w:rsidR="00931FC0">
          <w:type w:val="continuous"/>
          <w:pgSz w:w="7937" w:h="11339"/>
          <w:pgMar w:top="1183" w:right="1048" w:bottom="360" w:left="15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64"/>
        <w:ind w:left="38"/>
      </w:pPr>
      <w:r>
        <w:rPr>
          <w:rFonts w:ascii="Arial" w:hAnsi="Arial" w:cs="Arial"/>
          <w:color w:val="000000"/>
          <w:sz w:val="18"/>
          <w:szCs w:val="18"/>
        </w:rPr>
        <w:lastRenderedPageBreak/>
        <w:t>254</w:t>
      </w:r>
    </w:p>
    <w:p w:rsidR="00931FC0" w:rsidRDefault="00931FC0" w:rsidP="00931FC0">
      <w:pPr>
        <w:shd w:val="clear" w:color="auto" w:fill="FFFFFF"/>
        <w:spacing w:after="264"/>
        <w:ind w:left="38"/>
        <w:sectPr w:rsidR="00931FC0">
          <w:pgSz w:w="7937" w:h="11339"/>
          <w:pgMar w:top="1171" w:right="1593" w:bottom="360" w:left="9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176" w:line="211" w:lineRule="exact"/>
        <w:ind w:left="96"/>
        <w:jc w:val="center"/>
      </w:pPr>
      <w:r>
        <w:rPr>
          <w:color w:val="000000"/>
          <w:spacing w:val="-1"/>
          <w:sz w:val="22"/>
          <w:szCs w:val="22"/>
        </w:rPr>
        <w:lastRenderedPageBreak/>
        <w:t>идеализм</w:t>
      </w:r>
    </w:p>
    <w:p w:rsidR="00931FC0" w:rsidRDefault="00931FC0" w:rsidP="00931FC0">
      <w:pPr>
        <w:shd w:val="clear" w:color="auto" w:fill="FFFFFF"/>
        <w:spacing w:line="211" w:lineRule="exact"/>
        <w:ind w:left="67"/>
        <w:jc w:val="center"/>
      </w:pPr>
      <w:r>
        <w:rPr>
          <w:color w:val="000000"/>
          <w:sz w:val="22"/>
          <w:szCs w:val="22"/>
        </w:rPr>
        <w:t>и мистика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 xml:space="preserve">у </w:t>
      </w:r>
      <w:r>
        <w:rPr>
          <w:i/>
          <w:iCs/>
          <w:color w:val="000000"/>
          <w:sz w:val="22"/>
          <w:szCs w:val="22"/>
        </w:rPr>
        <w:t xml:space="preserve">Гегеля </w:t>
      </w:r>
      <w:r>
        <w:rPr>
          <w:color w:val="000000"/>
          <w:sz w:val="22"/>
          <w:szCs w:val="22"/>
        </w:rPr>
        <w:t>(и у</w:t>
      </w:r>
    </w:p>
    <w:p w:rsidR="00931FC0" w:rsidRDefault="00931FC0" w:rsidP="00931FC0">
      <w:pPr>
        <w:shd w:val="clear" w:color="auto" w:fill="FFFFFF"/>
        <w:spacing w:line="211" w:lineRule="exact"/>
        <w:ind w:left="82"/>
        <w:jc w:val="center"/>
      </w:pPr>
      <w:r>
        <w:rPr>
          <w:color w:val="000000"/>
          <w:sz w:val="22"/>
          <w:szCs w:val="22"/>
        </w:rPr>
        <w:t>Платона)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0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0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Подробно размазывает Гегель „натур-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философию"    Платона, архивздорную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мистику  идей, вроде  того, что  «сущ-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ность чувственных вещей суть треуголь-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ники»  (265)  [197]  и  т. п. мистический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вздор. Это прехарактерно! Мистик-идеа-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лист-спиритуалист  Гегель  (как  и  вся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казенная, поповски-идеалистическая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философия нашего времени) превозно-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сит и жует мистику — идеализм в исто-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рии философии, игнорируя и небрежно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третируя материализм. Ср. Гегель о Де-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0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мокрите — </w:t>
            </w:r>
            <w:r>
              <w:rPr>
                <w:color w:val="000000"/>
                <w:sz w:val="22"/>
                <w:szCs w:val="22"/>
                <w:lang w:val="en-US"/>
              </w:rPr>
              <w:t>nil</w:t>
            </w:r>
            <w:r>
              <w:rPr>
                <w:color w:val="000000"/>
                <w:sz w:val="22"/>
                <w:szCs w:val="22"/>
              </w:rPr>
              <w:t>!!   О  Платоне  тьма  раз-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0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4"/>
            </w:pPr>
            <w:r>
              <w:rPr>
                <w:color w:val="000000"/>
                <w:sz w:val="22"/>
                <w:szCs w:val="22"/>
              </w:rPr>
              <w:t>мазни мистической.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1" w:right="1593" w:bottom="360" w:left="963" w:header="720" w:footer="720" w:gutter="0"/>
          <w:cols w:num="2" w:space="720" w:equalWidth="0">
            <w:col w:w="1228" w:space="53"/>
            <w:col w:w="4099"/>
          </w:cols>
          <w:noEndnote/>
        </w:sectPr>
      </w:pPr>
    </w:p>
    <w:p w:rsidR="00931FC0" w:rsidRDefault="00931FC0" w:rsidP="00931FC0">
      <w:pPr>
        <w:spacing w:before="509" w:line="1" w:lineRule="exact"/>
        <w:rPr>
          <w:sz w:val="2"/>
          <w:szCs w:val="2"/>
        </w:rPr>
      </w:pPr>
    </w:p>
    <w:p w:rsidR="00931FC0" w:rsidRDefault="00931FC0" w:rsidP="00931FC0">
      <w:pPr>
        <w:sectPr w:rsidR="00931FC0">
          <w:type w:val="continuous"/>
          <w:pgSz w:w="7937" w:h="11339"/>
          <w:pgMar w:top="1171" w:right="1607" w:bottom="360" w:left="944" w:header="720" w:footer="720" w:gutter="0"/>
          <w:cols w:space="60"/>
          <w:noEndnote/>
        </w:sectPr>
      </w:pPr>
    </w:p>
    <w:p w:rsidR="00931FC0" w:rsidRDefault="00931FC0" w:rsidP="00931FC0">
      <w:pPr>
        <w:framePr w:h="1296" w:hSpace="38" w:wrap="notBeside" w:vAnchor="text" w:hAnchor="margin" w:x="1321" w:y="6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19150"/>
            <wp:effectExtent l="0" t="0" r="9525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74" w:line="211" w:lineRule="exact"/>
        <w:jc w:val="center"/>
      </w:pPr>
      <w:r>
        <w:rPr>
          <w:color w:val="000000"/>
          <w:spacing w:val="-3"/>
          <w:sz w:val="22"/>
          <w:szCs w:val="22"/>
        </w:rPr>
        <w:lastRenderedPageBreak/>
        <w:t>действитель-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ное</w:t>
      </w:r>
      <w:r>
        <w:rPr>
          <w:color w:val="000000"/>
          <w:sz w:val="22"/>
          <w:szCs w:val="22"/>
        </w:rPr>
        <w:br/>
        <w:t xml:space="preserve">разумно </w:t>
      </w:r>
      <w:r>
        <w:rPr>
          <w:color w:val="000000"/>
          <w:spacing w:val="-11"/>
          <w:sz w:val="22"/>
          <w:szCs w:val="22"/>
          <w:vertAlign w:val="superscript"/>
        </w:rPr>
        <w:t>136</w:t>
      </w:r>
    </w:p>
    <w:p w:rsidR="00931FC0" w:rsidRDefault="00931FC0" w:rsidP="00931FC0">
      <w:pPr>
        <w:shd w:val="clear" w:color="auto" w:fill="FFFFFF"/>
        <w:spacing w:line="211" w:lineRule="exact"/>
        <w:ind w:left="14" w:firstLine="216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Говоря о республике Платона и о хо-</w:t>
      </w:r>
      <w:r>
        <w:rPr>
          <w:color w:val="000000"/>
          <w:sz w:val="22"/>
          <w:szCs w:val="22"/>
        </w:rPr>
        <w:br/>
        <w:t>дячем мнении, что-де это — химера,</w:t>
      </w:r>
      <w:r>
        <w:rPr>
          <w:color w:val="000000"/>
          <w:sz w:val="22"/>
          <w:szCs w:val="22"/>
        </w:rPr>
        <w:br/>
        <w:t>Гегель повторяет свое любимое:</w:t>
      </w:r>
    </w:p>
    <w:p w:rsidR="00931FC0" w:rsidRDefault="00931FC0" w:rsidP="00931FC0">
      <w:pPr>
        <w:shd w:val="clear" w:color="auto" w:fill="FFFFFF"/>
        <w:spacing w:line="211" w:lineRule="exact"/>
        <w:ind w:right="10" w:firstLine="221"/>
        <w:jc w:val="both"/>
      </w:pPr>
      <w:r>
        <w:rPr>
          <w:color w:val="000000"/>
          <w:sz w:val="22"/>
          <w:szCs w:val="22"/>
        </w:rPr>
        <w:t>... «Что действительно, то разумно.</w:t>
      </w:r>
      <w:r>
        <w:rPr>
          <w:color w:val="000000"/>
          <w:sz w:val="22"/>
          <w:szCs w:val="22"/>
        </w:rPr>
        <w:br/>
        <w:t>Но нужно знать, различать, что на</w:t>
      </w:r>
      <w:r>
        <w:rPr>
          <w:color w:val="000000"/>
          <w:sz w:val="22"/>
          <w:szCs w:val="22"/>
        </w:rPr>
        <w:br/>
        <w:t>деле действительно; в обывательской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жизни все действительно, но существует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различие между миром явлений и дей-</w:t>
      </w:r>
      <w:r>
        <w:rPr>
          <w:color w:val="000000"/>
          <w:sz w:val="22"/>
          <w:szCs w:val="22"/>
        </w:rPr>
        <w:br/>
        <w:t>ствительностью»... (274) [204].</w:t>
      </w:r>
    </w:p>
    <w:p w:rsidR="00931FC0" w:rsidRDefault="00931FC0" w:rsidP="00931FC0">
      <w:pPr>
        <w:shd w:val="clear" w:color="auto" w:fill="FFFFFF"/>
        <w:spacing w:line="211" w:lineRule="exact"/>
        <w:ind w:right="10" w:firstLine="221"/>
        <w:jc w:val="both"/>
        <w:sectPr w:rsidR="00931FC0">
          <w:type w:val="continuous"/>
          <w:pgSz w:w="7937" w:h="11339"/>
          <w:pgMar w:top="1171" w:right="1607" w:bottom="360" w:left="944" w:header="720" w:footer="720" w:gutter="0"/>
          <w:cols w:num="2" w:space="720" w:equalWidth="0">
            <w:col w:w="1209" w:space="331"/>
            <w:col w:w="3844"/>
          </w:cols>
          <w:noEndnote/>
        </w:sectPr>
      </w:pPr>
    </w:p>
    <w:p w:rsidR="00931FC0" w:rsidRDefault="00931FC0" w:rsidP="00931FC0">
      <w:pPr>
        <w:shd w:val="clear" w:color="auto" w:fill="FFFFFF"/>
        <w:spacing w:before="682"/>
        <w:ind w:left="1406"/>
      </w:pPr>
      <w:bookmarkStart w:id="32" w:name="КГИФ_том14_Аристотель"/>
      <w:bookmarkEnd w:id="32"/>
      <w:r>
        <w:rPr>
          <w:color w:val="000000"/>
          <w:sz w:val="18"/>
          <w:szCs w:val="18"/>
        </w:rPr>
        <w:t>ФИЛОСОФИЯ АРИСТОТЕЛЯ</w:t>
      </w:r>
    </w:p>
    <w:p w:rsidR="00931FC0" w:rsidRDefault="00931FC0" w:rsidP="00931FC0">
      <w:pPr>
        <w:shd w:val="clear" w:color="auto" w:fill="FFFFFF"/>
        <w:spacing w:before="682"/>
        <w:ind w:left="1406"/>
        <w:sectPr w:rsidR="00931FC0">
          <w:type w:val="continuous"/>
          <w:pgSz w:w="7937" w:h="11339"/>
          <w:pgMar w:top="1171" w:right="1593" w:bottom="360" w:left="9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211" w:lineRule="exact"/>
        <w:ind w:firstLine="230"/>
        <w:jc w:val="both"/>
      </w:pPr>
      <w:r>
        <w:rPr>
          <w:color w:val="000000"/>
          <w:spacing w:val="-1"/>
          <w:sz w:val="22"/>
          <w:szCs w:val="22"/>
        </w:rPr>
        <w:t>Неверно-де ходячее мнение, что философия Аристо-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теля есть </w:t>
      </w:r>
      <w:r>
        <w:rPr>
          <w:i/>
          <w:iCs/>
          <w:color w:val="000000"/>
          <w:spacing w:val="-4"/>
          <w:sz w:val="22"/>
          <w:szCs w:val="22"/>
        </w:rPr>
        <w:t xml:space="preserve">„реализм" </w:t>
      </w:r>
      <w:r>
        <w:rPr>
          <w:color w:val="000000"/>
          <w:spacing w:val="-4"/>
          <w:sz w:val="22"/>
          <w:szCs w:val="22"/>
        </w:rPr>
        <w:t>(299) [225], (</w:t>
      </w:r>
      <w:r>
        <w:rPr>
          <w:color w:val="000000"/>
          <w:spacing w:val="-4"/>
          <w:sz w:val="22"/>
          <w:szCs w:val="22"/>
          <w:lang w:val="en-US"/>
        </w:rPr>
        <w:t>id</w:t>
      </w:r>
      <w:r>
        <w:rPr>
          <w:color w:val="000000"/>
          <w:spacing w:val="-4"/>
          <w:sz w:val="22"/>
          <w:szCs w:val="22"/>
        </w:rPr>
        <w:t>. стр. 311 [237] „эмпи-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ризм") в отличие от </w:t>
      </w:r>
      <w:r>
        <w:rPr>
          <w:i/>
          <w:iCs/>
          <w:color w:val="000000"/>
          <w:sz w:val="22"/>
          <w:szCs w:val="22"/>
        </w:rPr>
        <w:t xml:space="preserve">идеализма </w:t>
      </w:r>
      <w:r>
        <w:rPr>
          <w:color w:val="000000"/>
          <w:sz w:val="22"/>
          <w:szCs w:val="22"/>
        </w:rPr>
        <w:t>Платона. ((Здесь опять</w:t>
      </w:r>
      <w:r>
        <w:rPr>
          <w:color w:val="000000"/>
          <w:sz w:val="22"/>
          <w:szCs w:val="22"/>
        </w:rPr>
        <w:br/>
        <w:t xml:space="preserve">Гегель явно многое натягивает </w:t>
      </w:r>
      <w:r>
        <w:rPr>
          <w:i/>
          <w:iCs/>
          <w:color w:val="000000"/>
          <w:sz w:val="22"/>
          <w:szCs w:val="22"/>
        </w:rPr>
        <w:t xml:space="preserve">под </w:t>
      </w:r>
      <w:r>
        <w:rPr>
          <w:color w:val="000000"/>
          <w:sz w:val="22"/>
          <w:szCs w:val="22"/>
        </w:rPr>
        <w:t>идеализм. ))</w:t>
      </w:r>
    </w:p>
    <w:p w:rsidR="00931FC0" w:rsidRDefault="00931FC0" w:rsidP="00931FC0">
      <w:pPr>
        <w:framePr w:h="869" w:hSpace="38" w:wrap="auto" w:vAnchor="text" w:hAnchor="text" w:x="414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52450"/>
            <wp:effectExtent l="0" t="0" r="0" b="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73" w:y="16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4" w:hRule="exact" w:hSpace="38" w:wrap="auto" w:vAnchor="text" w:hAnchor="text" w:x="68" w:y="59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643" w:right="5" w:firstLine="216"/>
        <w:jc w:val="both"/>
      </w:pPr>
      <w:r>
        <w:rPr>
          <w:color w:val="000000"/>
          <w:sz w:val="22"/>
          <w:szCs w:val="22"/>
        </w:rPr>
        <w:t>Излагая полемику Аристотеля с учением Пла-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тона об идеях, Гегель </w:t>
      </w:r>
      <w:r>
        <w:rPr>
          <w:i/>
          <w:iCs/>
          <w:color w:val="000000"/>
          <w:spacing w:val="64"/>
          <w:sz w:val="22"/>
          <w:szCs w:val="22"/>
        </w:rPr>
        <w:t>скрадывает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ее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материалистические черты (ср. </w:t>
      </w:r>
      <w:r>
        <w:rPr>
          <w:i/>
          <w:iCs/>
          <w:color w:val="000000"/>
          <w:sz w:val="22"/>
          <w:szCs w:val="22"/>
        </w:rPr>
        <w:t>3 2 2</w:t>
      </w:r>
      <w:r>
        <w:rPr>
          <w:color w:val="000000"/>
          <w:sz w:val="22"/>
          <w:szCs w:val="22"/>
        </w:rPr>
        <w:t>—</w:t>
      </w:r>
      <w:r>
        <w:rPr>
          <w:i/>
          <w:iCs/>
          <w:color w:val="000000"/>
          <w:sz w:val="22"/>
          <w:szCs w:val="22"/>
        </w:rPr>
        <w:t>3 2 3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[244-245] и др. ) </w:t>
      </w:r>
      <w:r>
        <w:rPr>
          <w:color w:val="000000"/>
          <w:sz w:val="22"/>
          <w:szCs w:val="22"/>
          <w:vertAlign w:val="superscript"/>
        </w:rPr>
        <w:t>137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643" w:right="5" w:firstLine="216"/>
        <w:jc w:val="both"/>
        <w:sectPr w:rsidR="00931FC0">
          <w:type w:val="continuous"/>
          <w:pgSz w:w="7937" w:h="11339"/>
          <w:pgMar w:top="1171" w:right="1622" w:bottom="360" w:left="9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color w:val="000000"/>
          <w:sz w:val="18"/>
          <w:szCs w:val="18"/>
        </w:rPr>
        <w:lastRenderedPageBreak/>
        <w:t>255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74" w:right="535" w:bottom="360" w:left="1556" w:header="720" w:footer="720" w:gutter="0"/>
          <w:cols w:space="60"/>
          <w:noEndnote/>
        </w:sectPr>
      </w:pPr>
    </w:p>
    <w:p w:rsidR="00931FC0" w:rsidRDefault="00931FC0" w:rsidP="00931FC0">
      <w:pPr>
        <w:framePr w:w="1262" w:h="2352" w:hRule="exact" w:hSpace="38" w:wrap="notBeside" w:vAnchor="text" w:hAnchor="margin" w:x="4081" w:y="462"/>
        <w:shd w:val="clear" w:color="auto" w:fill="FFFFFF"/>
        <w:spacing w:line="216" w:lineRule="exact"/>
        <w:ind w:left="14"/>
        <w:jc w:val="center"/>
      </w:pPr>
      <w:r>
        <w:rPr>
          <w:color w:val="000000"/>
          <w:spacing w:val="-3"/>
          <w:sz w:val="22"/>
          <w:szCs w:val="22"/>
        </w:rPr>
        <w:t>((только</w:t>
      </w:r>
    </w:p>
    <w:p w:rsidR="00931FC0" w:rsidRDefault="00931FC0" w:rsidP="00931FC0">
      <w:pPr>
        <w:framePr w:w="1262" w:h="2352" w:hRule="exact" w:hSpace="38" w:wrap="notBeside" w:vAnchor="text" w:hAnchor="margin" w:x="4081" w:y="462"/>
        <w:shd w:val="clear" w:color="auto" w:fill="FFFFFF"/>
        <w:spacing w:line="216" w:lineRule="exact"/>
        <w:jc w:val="center"/>
      </w:pPr>
      <w:r>
        <w:rPr>
          <w:color w:val="000000"/>
          <w:spacing w:val="-3"/>
          <w:sz w:val="22"/>
          <w:szCs w:val="22"/>
        </w:rPr>
        <w:t>обернуть))</w:t>
      </w:r>
    </w:p>
    <w:p w:rsidR="00931FC0" w:rsidRDefault="00931FC0" w:rsidP="00931FC0">
      <w:pPr>
        <w:framePr w:w="1262" w:h="2352" w:hRule="exact" w:hSpace="38" w:wrap="notBeside" w:vAnchor="text" w:hAnchor="margin" w:x="4081" w:y="462"/>
        <w:shd w:val="clear" w:color="auto" w:fill="FFFFFF"/>
        <w:spacing w:line="216" w:lineRule="exact"/>
        <w:ind w:right="10"/>
        <w:jc w:val="center"/>
      </w:pPr>
      <w:r>
        <w:rPr>
          <w:color w:val="000000"/>
          <w:spacing w:val="-7"/>
          <w:sz w:val="22"/>
          <w:szCs w:val="22"/>
        </w:rPr>
        <w:t>именно!</w:t>
      </w:r>
    </w:p>
    <w:p w:rsidR="00931FC0" w:rsidRDefault="00931FC0" w:rsidP="00931FC0">
      <w:pPr>
        <w:framePr w:w="1262" w:h="2352" w:hRule="exact" w:hSpace="38" w:wrap="notBeside" w:vAnchor="text" w:hAnchor="margin" w:x="4081" w:y="462"/>
        <w:shd w:val="clear" w:color="auto" w:fill="FFFFFF"/>
        <w:spacing w:before="202" w:line="211" w:lineRule="exact"/>
        <w:jc w:val="center"/>
      </w:pPr>
      <w:r>
        <w:rPr>
          <w:color w:val="000000"/>
          <w:spacing w:val="-2"/>
          <w:sz w:val="22"/>
          <w:szCs w:val="22"/>
        </w:rPr>
        <w:t>Гегель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совсем</w:t>
      </w:r>
      <w:r>
        <w:rPr>
          <w:color w:val="000000"/>
          <w:sz w:val="22"/>
          <w:szCs w:val="22"/>
        </w:rPr>
        <w:br/>
        <w:t>скомкал</w:t>
      </w:r>
      <w:r>
        <w:rPr>
          <w:color w:val="000000"/>
          <w:sz w:val="22"/>
          <w:szCs w:val="22"/>
        </w:rPr>
        <w:br/>
        <w:t>критику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платонов-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ских „идей"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у Аристотеля</w:t>
      </w:r>
    </w:p>
    <w:p w:rsidR="00931FC0" w:rsidRDefault="00931FC0" w:rsidP="00931FC0">
      <w:pPr>
        <w:shd w:val="clear" w:color="auto" w:fill="FFFFFF"/>
        <w:spacing w:before="245" w:line="211" w:lineRule="exact"/>
        <w:ind w:firstLine="206"/>
        <w:jc w:val="both"/>
      </w:pPr>
      <w:r>
        <w:rPr>
          <w:noProof/>
        </w:rPr>
        <w:lastRenderedPageBreak/>
        <w:drawing>
          <wp:anchor distT="0" distB="0" distL="0" distR="0" simplePos="0" relativeHeight="251781120" behindDoc="1" locked="0" layoutInCell="1" allowOverlap="1">
            <wp:simplePos x="0" y="0"/>
            <wp:positionH relativeFrom="margin">
              <wp:posOffset>2453640</wp:posOffset>
            </wp:positionH>
            <wp:positionV relativeFrom="paragraph">
              <wp:posOffset>158750</wp:posOffset>
            </wp:positionV>
            <wp:extent cx="13398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18427" y="21307"/>
                <wp:lineTo x="18427" y="0"/>
                <wp:lineTo x="0" y="0"/>
              </wp:wrapPolygon>
            </wp:wrapThrough>
            <wp:docPr id="2555" name="Рисунок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2"/>
          <w:sz w:val="22"/>
          <w:szCs w:val="22"/>
        </w:rPr>
        <w:t>Проговорился: «Возвеличение Алек-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сандра» (Александра Македонского,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ученика Аристотеля)... «как бога не уди-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вительно... Бог и человек вообще не столь далеки друг от друга»...</w:t>
      </w:r>
      <w:r>
        <w:rPr>
          <w:color w:val="000000"/>
          <w:sz w:val="22"/>
          <w:szCs w:val="22"/>
        </w:rPr>
        <w:br/>
        <w:t>(305) [231].</w:t>
      </w:r>
    </w:p>
    <w:p w:rsidR="00931FC0" w:rsidRDefault="00931FC0" w:rsidP="00931FC0">
      <w:pPr>
        <w:shd w:val="clear" w:color="auto" w:fill="FFFFFF"/>
        <w:spacing w:after="394" w:line="211" w:lineRule="exact"/>
        <w:ind w:left="418" w:firstLine="221"/>
        <w:jc w:val="both"/>
      </w:pPr>
      <w:r>
        <w:rPr>
          <w:color w:val="000000"/>
          <w:spacing w:val="-1"/>
          <w:sz w:val="22"/>
          <w:szCs w:val="22"/>
        </w:rPr>
        <w:t>Идеализм Аристотеля Гегель ви-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дит в его идее бога (326) [247].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((Конечно, это — идеализм, но он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объективнее и </w:t>
      </w:r>
      <w:r>
        <w:rPr>
          <w:i/>
          <w:iCs/>
          <w:color w:val="000000"/>
          <w:spacing w:val="-1"/>
          <w:sz w:val="22"/>
          <w:szCs w:val="22"/>
        </w:rPr>
        <w:t>отдаленнее, общее,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чем идеализм Платона, а потому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 натурфилософии чаще = матери-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ализму. ))</w:t>
      </w:r>
    </w:p>
    <w:p w:rsidR="00931FC0" w:rsidRDefault="00931FC0" w:rsidP="00931FC0">
      <w:pPr>
        <w:shd w:val="clear" w:color="auto" w:fill="FFFFFF"/>
        <w:spacing w:after="394" w:line="211" w:lineRule="exact"/>
        <w:ind w:left="418" w:firstLine="221"/>
        <w:jc w:val="both"/>
        <w:sectPr w:rsidR="00931FC0">
          <w:type w:val="continuous"/>
          <w:pgSz w:w="7937" w:h="11339"/>
          <w:pgMar w:top="1174" w:right="2541" w:bottom="360" w:left="158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8"/>
              <w:jc w:val="right"/>
            </w:pPr>
            <w:r>
              <w:rPr>
                <w:color w:val="000000"/>
              </w:rPr>
              <w:lastRenderedPageBreak/>
              <w:t>Критика      Аристотелем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„идей" Платона есть кри-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тика      </w:t>
            </w:r>
            <w:r>
              <w:rPr>
                <w:i/>
                <w:iCs/>
                <w:color w:val="000000"/>
              </w:rPr>
              <w:t>идеализма      как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66"/>
              </w:rPr>
              <w:t>идеализма</w:t>
            </w:r>
            <w:r>
              <w:rPr>
                <w:i/>
                <w:iCs/>
                <w:color w:val="000000"/>
              </w:rPr>
              <w:t xml:space="preserve">  вообще: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ибо откуда берутся поня-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тия, абстракции, оттуда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же идет и „закон" и „необ-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ходимость"  </w:t>
            </w:r>
            <w:r>
              <w:rPr>
                <w:color w:val="000000"/>
                <w:lang w:val="en-US"/>
              </w:rPr>
              <w:t xml:space="preserve">etc. </w:t>
            </w:r>
            <w:r>
              <w:rPr>
                <w:color w:val="000000"/>
              </w:rPr>
              <w:t>Идеалист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Гегель   трусливо   обошел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подрыв Аристотелем (в его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8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критике идей Платона) </w:t>
            </w:r>
            <w:r>
              <w:rPr>
                <w:i/>
                <w:iCs/>
                <w:color w:val="000000"/>
              </w:rPr>
              <w:t>ос-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8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i/>
                <w:iCs/>
                <w:color w:val="000000"/>
              </w:rPr>
              <w:t xml:space="preserve">нов </w:t>
            </w:r>
            <w:r>
              <w:rPr>
                <w:color w:val="000000"/>
              </w:rPr>
              <w:t>идеализма.</w:t>
            </w:r>
          </w:p>
        </w:tc>
      </w:tr>
    </w:tbl>
    <w:p w:rsidR="00931FC0" w:rsidRDefault="00931FC0" w:rsidP="00931FC0">
      <w:pPr>
        <w:shd w:val="clear" w:color="auto" w:fill="FFFFFF"/>
        <w:spacing w:before="461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pacing w:after="5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</w:rPr>
              <w:t xml:space="preserve">Когда </w:t>
            </w:r>
            <w:r>
              <w:rPr>
                <w:i/>
                <w:iCs/>
                <w:color w:val="000000"/>
              </w:rPr>
              <w:t xml:space="preserve">один </w:t>
            </w:r>
            <w:r>
              <w:rPr>
                <w:color w:val="000000"/>
              </w:rPr>
              <w:t>иде-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алист     критикует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основы  идеализма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другого </w:t>
            </w:r>
            <w:r>
              <w:rPr>
                <w:color w:val="000000"/>
              </w:rPr>
              <w:t>идеалиста,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от этого всегда вы-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игрывает </w:t>
            </w:r>
            <w:r>
              <w:rPr>
                <w:i/>
                <w:iCs/>
                <w:color w:val="000000"/>
              </w:rPr>
              <w:t>материа-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лизм. </w:t>
            </w:r>
            <w:r>
              <w:rPr>
                <w:color w:val="000000"/>
              </w:rPr>
              <w:t>Ср. Аристо-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тель </w:t>
            </w:r>
            <w:r>
              <w:rPr>
                <w:color w:val="000000"/>
                <w:lang w:val="en-US"/>
              </w:rPr>
              <w:t xml:space="preserve">versus </w:t>
            </w:r>
            <w:r>
              <w:rPr>
                <w:color w:val="000000"/>
              </w:rPr>
              <w:t>Платон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etc. </w:t>
            </w:r>
            <w:r>
              <w:rPr>
                <w:color w:val="000000"/>
              </w:rPr>
              <w:t xml:space="preserve">Гегель  </w:t>
            </w:r>
            <w:r>
              <w:rPr>
                <w:color w:val="000000"/>
                <w:lang w:val="en-US"/>
              </w:rPr>
              <w:t>versus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38"/>
            </w:pPr>
            <w:r>
              <w:rPr>
                <w:color w:val="000000"/>
              </w:rPr>
              <w:t xml:space="preserve">Кант </w:t>
            </w:r>
            <w:r>
              <w:rPr>
                <w:color w:val="000000"/>
                <w:lang w:val="en-US"/>
              </w:rPr>
              <w:t>etc.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4" w:right="1019" w:bottom="360" w:left="1561" w:header="720" w:footer="720" w:gutter="0"/>
          <w:cols w:num="3" w:space="720" w:equalWidth="0">
            <w:col w:w="2836" w:space="115"/>
            <w:col w:w="720" w:space="0"/>
            <w:col w:w="2049"/>
          </w:cols>
          <w:noEndnote/>
        </w:sectPr>
      </w:pPr>
    </w:p>
    <w:p w:rsidR="00931FC0" w:rsidRDefault="00931FC0" w:rsidP="00931FC0">
      <w:pPr>
        <w:shd w:val="clear" w:color="auto" w:fill="FFFFFF"/>
        <w:spacing w:before="413" w:line="206" w:lineRule="exact"/>
        <w:ind w:right="504" w:firstLine="202"/>
        <w:jc w:val="both"/>
      </w:pPr>
      <w:r>
        <w:rPr>
          <w:color w:val="000000"/>
          <w:sz w:val="22"/>
          <w:szCs w:val="22"/>
        </w:rPr>
        <w:lastRenderedPageBreak/>
        <w:t>«Левкипп и Платон говорят, что движение вечно, но</w:t>
      </w:r>
      <w:r>
        <w:rPr>
          <w:color w:val="000000"/>
          <w:sz w:val="22"/>
          <w:szCs w:val="22"/>
        </w:rPr>
        <w:br/>
        <w:t>они не говорят, почему» (</w:t>
      </w:r>
      <w:r>
        <w:rPr>
          <w:color w:val="000000"/>
          <w:sz w:val="22"/>
          <w:szCs w:val="22"/>
          <w:lang w:val="en-US"/>
        </w:rPr>
        <w:t>Aristoteles</w:t>
      </w:r>
      <w:r>
        <w:rPr>
          <w:color w:val="000000"/>
          <w:sz w:val="22"/>
          <w:szCs w:val="22"/>
        </w:rPr>
        <w:t xml:space="preserve">. </w:t>
      </w:r>
      <w:r>
        <w:rPr>
          <w:i/>
          <w:iCs/>
          <w:color w:val="000000"/>
          <w:sz w:val="22"/>
          <w:szCs w:val="22"/>
          <w:lang w:val="en-US"/>
        </w:rPr>
        <w:t xml:space="preserve">„Metaphysik", </w:t>
      </w:r>
      <w:r>
        <w:rPr>
          <w:color w:val="000000"/>
          <w:sz w:val="22"/>
          <w:szCs w:val="22"/>
          <w:lang w:val="en-US"/>
        </w:rPr>
        <w:t>XII,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6 и 7) — стр. 328 [248].</w:t>
      </w:r>
    </w:p>
    <w:p w:rsidR="00931FC0" w:rsidRDefault="00931FC0" w:rsidP="00931FC0">
      <w:pPr>
        <w:spacing w:after="40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22"/>
        <w:gridCol w:w="586"/>
        <w:gridCol w:w="835"/>
        <w:gridCol w:w="1406"/>
        <w:gridCol w:w="97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5"/>
              <w:jc w:val="right"/>
            </w:pPr>
            <w:r>
              <w:rPr>
                <w:color w:val="000000"/>
              </w:rPr>
              <w:t>Аристотель</w:t>
            </w:r>
          </w:p>
        </w:tc>
        <w:tc>
          <w:tcPr>
            <w:tcW w:w="58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так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жалко</w:t>
            </w:r>
          </w:p>
        </w:tc>
        <w:tc>
          <w:tcPr>
            <w:tcW w:w="140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выводит   бога</w:t>
            </w:r>
          </w:p>
        </w:tc>
        <w:tc>
          <w:tcPr>
            <w:tcW w:w="97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против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материалиста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Левкиппа    и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идеалиста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Платона.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У  Аристотеля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тут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эклектизм. А   Гегель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прикры-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5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воет </w:t>
            </w:r>
            <w:r>
              <w:rPr>
                <w:color w:val="000000"/>
              </w:rPr>
              <w:t>слабость</w:t>
            </w:r>
          </w:p>
        </w:tc>
        <w:tc>
          <w:tcPr>
            <w:tcW w:w="5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ради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м и с 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</w:rPr>
              <w:t>и к и!</w:t>
            </w:r>
          </w:p>
        </w:tc>
        <w:tc>
          <w:tcPr>
            <w:tcW w:w="9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4" w:right="535" w:bottom="360" w:left="155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i/>
          <w:iCs/>
          <w:color w:val="000000"/>
          <w:sz w:val="18"/>
          <w:szCs w:val="18"/>
        </w:rPr>
        <w:lastRenderedPageBreak/>
        <w:t>256</w:t>
      </w:r>
    </w:p>
    <w:p w:rsidR="00931FC0" w:rsidRDefault="00931FC0" w:rsidP="00931FC0">
      <w:pPr>
        <w:spacing w:after="25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3"/>
        <w:gridCol w:w="437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53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Диалектичен                   Сторонник   диалектики, Ге-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7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не только пе-               гель, не сумел понять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диалекти-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реход от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ма-             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ческого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перехода  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о т   </w:t>
            </w:r>
            <w:r>
              <w:rPr>
                <w:color w:val="000000"/>
                <w:spacing w:val="-1"/>
                <w:sz w:val="22"/>
                <w:szCs w:val="22"/>
              </w:rPr>
              <w:t>материи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терии   к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со-    </w:t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 </w:t>
            </w:r>
            <w:r>
              <w:rPr>
                <w:color w:val="000000"/>
                <w:sz w:val="22"/>
                <w:szCs w:val="22"/>
              </w:rPr>
              <w:t xml:space="preserve">движению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о т   </w:t>
            </w:r>
            <w:r>
              <w:rPr>
                <w:color w:val="000000"/>
                <w:sz w:val="22"/>
                <w:szCs w:val="22"/>
              </w:rPr>
              <w:t xml:space="preserve">материи   </w:t>
            </w:r>
            <w:r>
              <w:rPr>
                <w:i/>
                <w:iCs/>
                <w:color w:val="000000"/>
                <w:sz w:val="22"/>
                <w:szCs w:val="22"/>
              </w:rPr>
              <w:t>к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00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знанию,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но и               сознанию — второе     особенно.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37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от ощущения               Маркс  поправил  ошибку  (или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0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 мысли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  <w:lang w:val="en-US"/>
              </w:rPr>
              <w:t>etc</w:t>
            </w:r>
            <w:r>
              <w:rPr>
                <w:color w:val="000000"/>
                <w:sz w:val="22"/>
                <w:szCs w:val="22"/>
              </w:rPr>
              <w:t>.                  слабость?) мистика.</w:t>
            </w:r>
          </w:p>
        </w:tc>
      </w:tr>
    </w:tbl>
    <w:p w:rsidR="00931FC0" w:rsidRDefault="00931FC0" w:rsidP="00931FC0">
      <w:pPr>
        <w:spacing w:after="11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6"/>
        <w:gridCol w:w="3077"/>
        <w:gridCol w:w="739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6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Чем отличается диалектический переход от</w:t>
            </w:r>
          </w:p>
        </w:tc>
        <w:tc>
          <w:tcPr>
            <w:tcW w:w="73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недиа-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лектического?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Скачком. Противоречивостью.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Пере-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623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рывом постепенности. Единством (тождеством)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бытия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</w:rPr>
              <w:t>и небытия.</w:t>
            </w:r>
          </w:p>
        </w:tc>
        <w:tc>
          <w:tcPr>
            <w:tcW w:w="30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79" w:right="1838" w:bottom="360" w:left="6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86" w:line="211" w:lineRule="exact"/>
        <w:ind w:left="19" w:right="5" w:firstLine="211"/>
        <w:jc w:val="both"/>
      </w:pPr>
      <w:r>
        <w:rPr>
          <w:color w:val="000000"/>
          <w:sz w:val="22"/>
          <w:szCs w:val="22"/>
        </w:rPr>
        <w:lastRenderedPageBreak/>
        <w:t>Следующее место особенно ясно показывает, как</w:t>
      </w:r>
      <w:r>
        <w:rPr>
          <w:color w:val="000000"/>
          <w:sz w:val="22"/>
          <w:szCs w:val="22"/>
        </w:rPr>
        <w:br/>
        <w:t>Гегель покрывает слабости идеализма Аристотеля:</w:t>
      </w:r>
    </w:p>
    <w:p w:rsidR="00931FC0" w:rsidRDefault="00931FC0" w:rsidP="00931FC0">
      <w:pPr>
        <w:shd w:val="clear" w:color="auto" w:fill="FFFFFF"/>
        <w:spacing w:line="211" w:lineRule="exact"/>
        <w:ind w:left="14" w:firstLine="211"/>
        <w:jc w:val="both"/>
      </w:pPr>
      <w:r>
        <w:rPr>
          <w:color w:val="000000"/>
          <w:sz w:val="22"/>
          <w:szCs w:val="22"/>
        </w:rPr>
        <w:t>«Аристотель мыслит предметы, и, выступая в ка-</w:t>
      </w:r>
      <w:r>
        <w:rPr>
          <w:color w:val="000000"/>
          <w:sz w:val="22"/>
          <w:szCs w:val="22"/>
        </w:rPr>
        <w:br/>
        <w:t>честве мыслей, они выступают в своей истинности;</w:t>
      </w:r>
      <w:r>
        <w:rPr>
          <w:color w:val="000000"/>
          <w:sz w:val="22"/>
          <w:szCs w:val="22"/>
        </w:rPr>
        <w:br/>
        <w:t xml:space="preserve">это их </w:t>
      </w:r>
      <w:r>
        <w:rPr>
          <w:noProof/>
          <w:color w:val="000000"/>
          <w:position w:val="-1"/>
          <w:sz w:val="22"/>
          <w:szCs w:val="22"/>
        </w:rPr>
        <w:drawing>
          <wp:inline distT="0" distB="0" distL="0" distR="0">
            <wp:extent cx="257175" cy="104775"/>
            <wp:effectExtent l="0" t="0" r="9525" b="9525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*.</w:t>
      </w:r>
    </w:p>
    <w:p w:rsidR="00931FC0" w:rsidRDefault="00931FC0" w:rsidP="00931FC0">
      <w:pPr>
        <w:framePr w:h="888" w:hSpace="38" w:wrap="auto" w:vAnchor="text" w:hAnchor="text" w:x="851" w:y="10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61975"/>
            <wp:effectExtent l="0" t="0" r="9525" b="9525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18" w:right="10" w:firstLine="206"/>
        <w:jc w:val="both"/>
      </w:pPr>
      <w:r>
        <w:rPr>
          <w:color w:val="000000"/>
          <w:spacing w:val="-3"/>
          <w:sz w:val="22"/>
          <w:szCs w:val="22"/>
        </w:rPr>
        <w:t>Это не означает, что предметы природы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вследствие этого сами суть мыслящие су-</w:t>
      </w:r>
      <w:r>
        <w:rPr>
          <w:color w:val="000000"/>
          <w:sz w:val="22"/>
          <w:szCs w:val="22"/>
        </w:rPr>
        <w:br/>
        <w:t>щества. Предметы мыслятся мною субъек-</w:t>
      </w:r>
      <w:r>
        <w:rPr>
          <w:color w:val="000000"/>
          <w:sz w:val="22"/>
          <w:szCs w:val="22"/>
        </w:rPr>
        <w:br/>
        <w:t>тивно; тогда моя мысль есть также понятие</w:t>
      </w:r>
      <w:r>
        <w:rPr>
          <w:color w:val="000000"/>
          <w:sz w:val="22"/>
          <w:szCs w:val="22"/>
        </w:rPr>
        <w:br/>
        <w:t>вещи, и это последнее есть субстанция вещи.</w:t>
      </w:r>
      <w:r>
        <w:rPr>
          <w:color w:val="000000"/>
          <w:sz w:val="22"/>
          <w:szCs w:val="22"/>
        </w:rPr>
        <w:br/>
        <w:t>В природе понятие существует не как мысль</w:t>
      </w:r>
      <w:r>
        <w:rPr>
          <w:color w:val="000000"/>
          <w:sz w:val="22"/>
          <w:szCs w:val="22"/>
        </w:rPr>
        <w:br/>
        <w:t>в этой свободе, а имеет плоть и кровь; но</w:t>
      </w:r>
    </w:p>
    <w:p w:rsidR="00931FC0" w:rsidRDefault="00931FC0" w:rsidP="00931FC0">
      <w:pPr>
        <w:shd w:val="clear" w:color="auto" w:fill="FFFFFF"/>
        <w:ind w:left="5"/>
      </w:pPr>
      <w:r>
        <w:rPr>
          <w:b/>
          <w:bCs/>
          <w:color w:val="000000"/>
          <w:spacing w:val="-2"/>
        </w:rPr>
        <w:t>наивно!!</w:t>
      </w:r>
    </w:p>
    <w:p w:rsidR="00931FC0" w:rsidRDefault="00931FC0" w:rsidP="00931FC0">
      <w:pPr>
        <w:shd w:val="clear" w:color="auto" w:fill="FFFFFF"/>
        <w:spacing w:line="211" w:lineRule="exact"/>
        <w:ind w:left="1003" w:right="10"/>
        <w:jc w:val="both"/>
      </w:pPr>
      <w:r>
        <w:rPr>
          <w:color w:val="000000"/>
        </w:rPr>
        <w:t>плоть и кровь обладает душой, и эта душа</w:t>
      </w:r>
      <w:r>
        <w:rPr>
          <w:color w:val="000000"/>
        </w:rPr>
        <w:br/>
        <w:t>есть ее понятие. Аристотель понимает, что</w:t>
      </w:r>
      <w:r>
        <w:rPr>
          <w:color w:val="000000"/>
        </w:rPr>
        <w:br/>
        <w:t>такое вещи в себе и для себя; это и есть их</w:t>
      </w:r>
      <w:r>
        <w:rPr>
          <w:color w:val="000000"/>
        </w:rPr>
        <w:br/>
      </w:r>
      <w:r>
        <w:rPr>
          <w:noProof/>
          <w:color w:val="000000"/>
          <w:position w:val="-1"/>
        </w:rPr>
        <w:drawing>
          <wp:inline distT="0" distB="0" distL="0" distR="0">
            <wp:extent cx="266700" cy="104775"/>
            <wp:effectExtent l="0" t="0" r="0" b="9525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 Понятие не существует для самого</w:t>
      </w:r>
      <w:r>
        <w:rPr>
          <w:color w:val="000000"/>
        </w:rPr>
        <w:br/>
        <w:t>себя. Оно ограничено внешностью. Обычное</w:t>
      </w:r>
      <w:r>
        <w:rPr>
          <w:color w:val="000000"/>
        </w:rPr>
        <w:br/>
        <w:t>определение истины таково: «истина есть</w:t>
      </w:r>
      <w:r>
        <w:rPr>
          <w:color w:val="000000"/>
        </w:rPr>
        <w:br/>
        <w:t>совпадение представления с предметом». Но</w:t>
      </w:r>
      <w:r>
        <w:rPr>
          <w:color w:val="000000"/>
        </w:rPr>
        <w:br/>
        <w:t>само представление есть лишь одно какое-</w:t>
      </w:r>
      <w:r>
        <w:rPr>
          <w:color w:val="000000"/>
        </w:rPr>
        <w:br/>
        <w:t>либо представление, я со своим представ-</w:t>
      </w:r>
      <w:r>
        <w:rPr>
          <w:color w:val="000000"/>
        </w:rPr>
        <w:br/>
        <w:t>лением (с его содержанием) вовсе не совпа-</w:t>
      </w:r>
      <w:r>
        <w:rPr>
          <w:color w:val="000000"/>
        </w:rPr>
        <w:br/>
        <w:t>даю: я представляю дом, бревно, но я сам</w:t>
      </w:r>
    </w:p>
    <w:p w:rsidR="00931FC0" w:rsidRDefault="00931FC0" w:rsidP="00931FC0">
      <w:pPr>
        <w:spacing w:before="134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/>
        <w:ind w:left="226"/>
      </w:pPr>
      <w:r>
        <w:rPr>
          <w:color w:val="000000"/>
          <w:sz w:val="16"/>
          <w:szCs w:val="16"/>
        </w:rPr>
        <w:t xml:space="preserve">• — сущность, субстанция.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67"/>
        <w:ind w:left="226"/>
        <w:sectPr w:rsidR="00931FC0">
          <w:type w:val="continuous"/>
          <w:pgSz w:w="7937" w:h="11339"/>
          <w:pgMar w:top="1179" w:right="1872" w:bottom="360" w:left="6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257</w:t>
      </w:r>
    </w:p>
    <w:p w:rsidR="00931FC0" w:rsidRDefault="00931FC0" w:rsidP="00931FC0">
      <w:pPr>
        <w:shd w:val="clear" w:color="auto" w:fill="FFFFFF"/>
        <w:spacing w:before="250" w:line="211" w:lineRule="exact"/>
        <w:ind w:left="34" w:right="1022"/>
        <w:jc w:val="both"/>
      </w:pPr>
      <w:r>
        <w:rPr>
          <w:color w:val="000000"/>
        </w:rPr>
        <w:t>не являюсь ими, — я есть нечто иное, чем</w:t>
      </w:r>
      <w:r>
        <w:rPr>
          <w:color w:val="000000"/>
        </w:rPr>
        <w:br/>
        <w:t>представление дома. Лишь в мышлении</w:t>
      </w:r>
      <w:r>
        <w:rPr>
          <w:color w:val="000000"/>
        </w:rPr>
        <w:br/>
        <w:t>имеется налицо истинное совпадение объек-</w:t>
      </w:r>
      <w:r>
        <w:rPr>
          <w:color w:val="000000"/>
        </w:rPr>
        <w:br/>
        <w:t xml:space="preserve">тивного и субъективного. </w:t>
      </w:r>
      <w:r>
        <w:rPr>
          <w:i/>
          <w:iCs/>
          <w:color w:val="000000"/>
        </w:rPr>
        <w:t xml:space="preserve">Это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 xml:space="preserve">я </w:t>
      </w:r>
      <w:r>
        <w:rPr>
          <w:color w:val="000000"/>
        </w:rPr>
        <w:t>(курсив</w:t>
      </w:r>
      <w:r>
        <w:rPr>
          <w:color w:val="000000"/>
        </w:rPr>
        <w:br/>
        <w:t>Гегеля). Аристотель, следовательно, стоит на</w:t>
      </w:r>
      <w:r>
        <w:rPr>
          <w:color w:val="000000"/>
        </w:rPr>
        <w:br/>
        <w:t>высшей точке зрения; нельзя и желать по-</w:t>
      </w:r>
      <w:r>
        <w:rPr>
          <w:color w:val="000000"/>
        </w:rPr>
        <w:br/>
        <w:t>знать более глубокое» (332—333) [252—253].</w:t>
      </w:r>
    </w:p>
    <w:p w:rsidR="00931FC0" w:rsidRDefault="00931FC0" w:rsidP="00931FC0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4"/>
        <w:gridCol w:w="1819"/>
        <w:gridCol w:w="1877"/>
        <w:gridCol w:w="101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pacing w:val="-20"/>
                <w:sz w:val="26"/>
                <w:szCs w:val="26"/>
              </w:rPr>
              <w:t>„</w:t>
            </w:r>
            <w:r>
              <w:rPr>
                <w:color w:val="000000"/>
                <w:spacing w:val="-20"/>
              </w:rPr>
              <w:t>В</w:t>
            </w:r>
          </w:p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pacing w:val="-1"/>
              </w:rPr>
              <w:t>боде"</w:t>
            </w:r>
          </w:p>
        </w:tc>
        <w:tc>
          <w:tcPr>
            <w:tcW w:w="18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</w:rPr>
              <w:t>природе" понятия</w:t>
            </w:r>
            <w:r>
              <w:rPr>
                <w:color w:val="000000"/>
              </w:rPr>
              <w:br/>
              <w:t>(в свободе мысли и</w:t>
            </w:r>
          </w:p>
        </w:tc>
        <w:tc>
          <w:tcPr>
            <w:tcW w:w="187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</w:rPr>
              <w:t>не существуют „в</w:t>
            </w:r>
            <w:r>
              <w:rPr>
                <w:color w:val="000000"/>
              </w:rPr>
              <w:br/>
              <w:t xml:space="preserve">фантазии </w:t>
            </w:r>
            <w:r>
              <w:rPr>
                <w:i/>
                <w:iCs/>
                <w:color w:val="000000"/>
              </w:rPr>
              <w:t>человека!!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"/>
              <w:jc w:val="right"/>
            </w:pPr>
            <w:r>
              <w:rPr>
                <w:color w:val="000000"/>
              </w:rPr>
              <w:t>этой сво-</w:t>
            </w:r>
            <w:r>
              <w:rPr>
                <w:color w:val="000000"/>
              </w:rPr>
              <w:br/>
              <w:t>). „В при-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53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4" w:right="5"/>
              <w:jc w:val="right"/>
            </w:pPr>
            <w:r>
              <w:rPr>
                <w:color w:val="000000"/>
              </w:rPr>
              <w:t>роде" они, понятия, имеют „кровь и плоть". — Это</w:t>
            </w:r>
            <w:r>
              <w:rPr>
                <w:color w:val="000000"/>
              </w:rPr>
              <w:br/>
              <w:t>превосходно!  Но это и есть материализм. Понятия</w:t>
            </w:r>
            <w:r>
              <w:rPr>
                <w:color w:val="000000"/>
              </w:rPr>
              <w:br/>
              <w:t xml:space="preserve">человека суть </w:t>
            </w:r>
            <w:r>
              <w:rPr>
                <w:i/>
                <w:iCs/>
                <w:color w:val="000000"/>
              </w:rPr>
              <w:t xml:space="preserve">душа </w:t>
            </w:r>
            <w:r>
              <w:rPr>
                <w:color w:val="000000"/>
              </w:rPr>
              <w:t>природы — это лишь мистиче-</w:t>
            </w:r>
            <w:r>
              <w:rPr>
                <w:color w:val="000000"/>
              </w:rPr>
              <w:br/>
              <w:t xml:space="preserve">ский пересказ того, что в понятиях человека </w:t>
            </w:r>
            <w:r>
              <w:rPr>
                <w:i/>
                <w:iCs/>
                <w:color w:val="000000"/>
              </w:rPr>
              <w:t>своеоб-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</w:rPr>
              <w:t>разно</w:t>
            </w:r>
          </w:p>
        </w:tc>
        <w:tc>
          <w:tcPr>
            <w:tcW w:w="3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(это </w:t>
            </w:r>
            <w:r>
              <w:rPr>
                <w:color w:val="000000"/>
                <w:lang w:val="en-US"/>
              </w:rPr>
              <w:t>NB</w:t>
            </w:r>
            <w:r>
              <w:rPr>
                <w:color w:val="000000"/>
              </w:rPr>
              <w:t xml:space="preserve">: </w:t>
            </w:r>
            <w:r>
              <w:rPr>
                <w:i/>
                <w:iCs/>
                <w:color w:val="000000"/>
              </w:rPr>
              <w:t xml:space="preserve">своеобразно и </w:t>
            </w:r>
            <w:r>
              <w:rPr>
                <w:i/>
                <w:iCs/>
                <w:color w:val="000000"/>
                <w:spacing w:val="67"/>
              </w:rPr>
              <w:t>диалектич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>е с к и!!)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44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</w:rPr>
              <w:t>отражается природа.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0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6"/>
        <w:gridCol w:w="1382"/>
        <w:gridCol w:w="2256"/>
        <w:gridCol w:w="89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Стр.</w:t>
            </w:r>
          </w:p>
        </w:tc>
        <w:tc>
          <w:tcPr>
            <w:tcW w:w="138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</w:rPr>
              <w:t>318—337  [241</w:t>
            </w:r>
          </w:p>
        </w:tc>
        <w:tc>
          <w:tcPr>
            <w:tcW w:w="225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—255] </w:t>
            </w:r>
            <w:r>
              <w:rPr>
                <w:i/>
                <w:iCs/>
                <w:color w:val="000000"/>
                <w:spacing w:val="65"/>
              </w:rPr>
              <w:t>только</w:t>
            </w:r>
            <w:r>
              <w:rPr>
                <w:i/>
                <w:iCs/>
                <w:color w:val="000000"/>
              </w:rPr>
              <w:t xml:space="preserve">  </w:t>
            </w:r>
            <w:r>
              <w:rPr>
                <w:color w:val="000000"/>
              </w:rPr>
              <w:t>о мет</w:t>
            </w: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афизике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18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 xml:space="preserve">Аристотеля!! Все  </w:t>
            </w:r>
            <w:r>
              <w:rPr>
                <w:i/>
                <w:iCs/>
                <w:color w:val="000000"/>
              </w:rPr>
              <w:t>с к</w:t>
            </w:r>
          </w:p>
        </w:tc>
        <w:tc>
          <w:tcPr>
            <w:tcW w:w="315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</w:rPr>
              <w:t xml:space="preserve">р а д е н о, </w:t>
            </w:r>
            <w:r>
              <w:rPr>
                <w:color w:val="000000"/>
              </w:rPr>
              <w:t>что говорит против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444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идеализма Платона по существу!! Особенно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скраден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80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вопрос</w:t>
            </w:r>
          </w:p>
        </w:tc>
        <w:tc>
          <w:tcPr>
            <w:tcW w:w="3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о  существовании   </w:t>
            </w:r>
            <w:r>
              <w:rPr>
                <w:i/>
                <w:iCs/>
                <w:color w:val="000000"/>
              </w:rPr>
              <w:t xml:space="preserve">вне </w:t>
            </w:r>
            <w:r>
              <w:rPr>
                <w:color w:val="000000"/>
              </w:rPr>
              <w:t>человека  и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челове-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18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чества!!! = вопрос о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материализме!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81" w:right="1488" w:bottom="360" w:left="1064" w:header="720" w:footer="720" w:gutter="0"/>
          <w:cols w:space="60"/>
          <w:noEndnote/>
        </w:sectPr>
      </w:pPr>
    </w:p>
    <w:p w:rsidR="00931FC0" w:rsidRDefault="00931FC0" w:rsidP="00931FC0">
      <w:pPr>
        <w:framePr w:h="1301" w:hSpace="38" w:wrap="auto" w:vAnchor="text" w:hAnchor="margin" w:x="387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828675"/>
            <wp:effectExtent l="0" t="0" r="9525" b="9525"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206" w:lineRule="exact"/>
        <w:ind w:firstLine="206"/>
        <w:jc w:val="both"/>
      </w:pPr>
      <w:r>
        <w:rPr>
          <w:color w:val="000000"/>
        </w:rPr>
        <w:lastRenderedPageBreak/>
        <w:t xml:space="preserve">Аристотель змпирик, но </w:t>
      </w:r>
      <w:r>
        <w:rPr>
          <w:i/>
          <w:iCs/>
          <w:color w:val="000000"/>
        </w:rPr>
        <w:t>мыслящий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(340). </w:t>
      </w:r>
      <w:r>
        <w:rPr>
          <w:i/>
          <w:iCs/>
          <w:color w:val="000000"/>
        </w:rPr>
        <w:t>«Эмпирическое, постигнутое в его</w:t>
      </w:r>
      <w:r>
        <w:rPr>
          <w:i/>
          <w:iCs/>
          <w:color w:val="000000"/>
        </w:rPr>
        <w:br/>
        <w:t>синтезе, есть спекулятивное понятие"...</w:t>
      </w:r>
      <w:r>
        <w:rPr>
          <w:i/>
          <w:iCs/>
          <w:color w:val="000000"/>
        </w:rPr>
        <w:br/>
      </w:r>
      <w:r>
        <w:rPr>
          <w:color w:val="000000"/>
        </w:rPr>
        <w:t>(341). (Курсив Гегеля. )</w:t>
      </w:r>
    </w:p>
    <w:p w:rsidR="00931FC0" w:rsidRDefault="00931FC0" w:rsidP="00931FC0">
      <w:pPr>
        <w:shd w:val="clear" w:color="auto" w:fill="FFFFFF"/>
        <w:spacing w:before="10" w:line="206" w:lineRule="exact"/>
        <w:jc w:val="center"/>
      </w:pPr>
      <w:r>
        <w:br w:type="column"/>
      </w:r>
      <w:r>
        <w:rPr>
          <w:color w:val="000000"/>
        </w:rPr>
        <w:lastRenderedPageBreak/>
        <w:t xml:space="preserve">ср. </w:t>
      </w:r>
      <w:r>
        <w:rPr>
          <w:i/>
          <w:iCs/>
          <w:color w:val="000000"/>
        </w:rPr>
        <w:t>Фейер-</w:t>
      </w:r>
      <w:r>
        <w:rPr>
          <w:i/>
          <w:iCs/>
          <w:color w:val="000000"/>
        </w:rPr>
        <w:br/>
        <w:t xml:space="preserve">баха: </w:t>
      </w:r>
      <w:r>
        <w:rPr>
          <w:color w:val="000000"/>
        </w:rPr>
        <w:t>еван-</w:t>
      </w:r>
      <w:r>
        <w:rPr>
          <w:color w:val="000000"/>
        </w:rPr>
        <w:br/>
        <w:t>гелие чувств</w:t>
      </w:r>
      <w:r>
        <w:rPr>
          <w:color w:val="000000"/>
        </w:rPr>
        <w:br/>
        <w:t>читать</w:t>
      </w:r>
    </w:p>
    <w:p w:rsidR="00931FC0" w:rsidRDefault="00931FC0" w:rsidP="00931FC0">
      <w:pPr>
        <w:framePr w:h="163" w:hRule="exact" w:hSpace="38" w:wrap="auto" w:vAnchor="text" w:hAnchor="text" w:x="908" w:y="126"/>
        <w:shd w:val="clear" w:color="auto" w:fill="FFFFFF"/>
      </w:pPr>
      <w:r>
        <w:rPr>
          <w:color w:val="000000"/>
          <w:sz w:val="14"/>
          <w:szCs w:val="14"/>
        </w:rPr>
        <w:t>138</w:t>
      </w:r>
    </w:p>
    <w:p w:rsidR="00931FC0" w:rsidRDefault="00931FC0" w:rsidP="00931FC0">
      <w:pPr>
        <w:shd w:val="clear" w:color="auto" w:fill="FFFFFF"/>
        <w:spacing w:line="206" w:lineRule="exact"/>
        <w:ind w:left="91"/>
      </w:pPr>
      <w:r>
        <w:rPr>
          <w:color w:val="000000"/>
        </w:rPr>
        <w:t>в связи =</w:t>
      </w: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</w:rPr>
        <w:t>мыслить</w:t>
      </w:r>
    </w:p>
    <w:p w:rsidR="00931FC0" w:rsidRDefault="00931FC0" w:rsidP="00931FC0">
      <w:pPr>
        <w:shd w:val="clear" w:color="auto" w:fill="FFFFFF"/>
        <w:ind w:left="72"/>
        <w:sectPr w:rsidR="00931FC0">
          <w:type w:val="continuous"/>
          <w:pgSz w:w="7937" w:h="11339"/>
          <w:pgMar w:top="1181" w:right="1531" w:bottom="360" w:left="1074" w:header="720" w:footer="720" w:gutter="0"/>
          <w:cols w:num="2" w:space="720" w:equalWidth="0">
            <w:col w:w="3811" w:space="346"/>
            <w:col w:w="1176"/>
          </w:cols>
          <w:noEndnote/>
        </w:sectPr>
      </w:pPr>
    </w:p>
    <w:p w:rsidR="00931FC0" w:rsidRDefault="00931FC0" w:rsidP="00931FC0">
      <w:pPr>
        <w:spacing w:before="13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ind w:left="72"/>
        <w:sectPr w:rsidR="00931FC0">
          <w:type w:val="continuous"/>
          <w:pgSz w:w="7937" w:h="11339"/>
          <w:pgMar w:top="1181" w:right="1579" w:bottom="360" w:left="1064" w:header="720" w:footer="720" w:gutter="0"/>
          <w:cols w:space="60"/>
          <w:noEndnote/>
        </w:sectPr>
      </w:pPr>
    </w:p>
    <w:p w:rsidR="00931FC0" w:rsidRDefault="00931FC0" w:rsidP="00931FC0">
      <w:pPr>
        <w:framePr w:h="1790" w:hSpace="38" w:wrap="notBeside" w:vAnchor="text" w:hAnchor="margin" w:x="413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133475"/>
            <wp:effectExtent l="0" t="0" r="0" b="9525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after="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right="19"/>
              <w:jc w:val="right"/>
            </w:pPr>
            <w:r>
              <w:rPr>
                <w:color w:val="000000"/>
              </w:rPr>
              <w:t>Совпадение   понятий   с   „синтезом",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суммой, сводкой эмпирии, ощущений,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чувств </w:t>
            </w:r>
            <w:r>
              <w:rPr>
                <w:i/>
                <w:iCs/>
                <w:color w:val="000000"/>
              </w:rPr>
              <w:t xml:space="preserve">несомненно </w:t>
            </w:r>
            <w:r>
              <w:rPr>
                <w:color w:val="000000"/>
              </w:rPr>
              <w:t xml:space="preserve">для философов </w:t>
            </w:r>
            <w:r>
              <w:rPr>
                <w:i/>
                <w:iCs/>
                <w:color w:val="000000"/>
              </w:rPr>
              <w:t>всех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направлений. </w:t>
            </w:r>
            <w:r>
              <w:rPr>
                <w:i/>
                <w:iCs/>
                <w:color w:val="000000"/>
              </w:rPr>
              <w:t xml:space="preserve">Откуда </w:t>
            </w:r>
            <w:r>
              <w:rPr>
                <w:color w:val="000000"/>
              </w:rPr>
              <w:t>это совпадение?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 xml:space="preserve">От бога (я, идея, мысль </w:t>
            </w:r>
            <w:r>
              <w:rPr>
                <w:color w:val="000000"/>
                <w:lang w:val="en-US"/>
              </w:rPr>
              <w:t>etc</w:t>
            </w:r>
            <w:r>
              <w:rPr>
                <w:color w:val="000000"/>
              </w:rPr>
              <w:t xml:space="preserve">. </w:t>
            </w:r>
            <w:r>
              <w:rPr>
                <w:color w:val="000000"/>
                <w:lang w:val="en-US"/>
              </w:rPr>
              <w:t>etc</w:t>
            </w:r>
            <w:r>
              <w:rPr>
                <w:color w:val="000000"/>
              </w:rPr>
              <w:t>. ) или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от (из) природы? Энгельс прав в своей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5"/>
            </w:pPr>
            <w:r>
              <w:rPr>
                <w:color w:val="000000"/>
              </w:rPr>
              <w:t xml:space="preserve">постановке вопроса </w:t>
            </w:r>
            <w:r>
              <w:rPr>
                <w:color w:val="000000"/>
                <w:vertAlign w:val="superscript"/>
              </w:rPr>
              <w:t>139</w:t>
            </w:r>
            <w:r>
              <w:rPr>
                <w:color w:val="000000"/>
              </w:rPr>
              <w:t>.</w:t>
            </w:r>
          </w:p>
        </w:tc>
      </w:tr>
    </w:tbl>
    <w:p w:rsidR="00931FC0" w:rsidRDefault="00931FC0" w:rsidP="00931FC0">
      <w:pPr>
        <w:shd w:val="clear" w:color="auto" w:fill="FFFFFF"/>
        <w:spacing w:before="792"/>
      </w:pPr>
      <w:r>
        <w:br w:type="column"/>
      </w:r>
      <w:r>
        <w:rPr>
          <w:i/>
          <w:iCs/>
          <w:color w:val="000000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792"/>
        <w:sectPr w:rsidR="00931FC0">
          <w:type w:val="continuous"/>
          <w:pgSz w:w="7937" w:h="11339"/>
          <w:pgMar w:top="1181" w:right="1579" w:bottom="360" w:left="1064" w:header="720" w:footer="720" w:gutter="0"/>
          <w:cols w:num="2" w:space="720" w:equalWidth="0">
            <w:col w:w="4056" w:space="518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115"/>
      </w:pPr>
      <w:r>
        <w:rPr>
          <w:rFonts w:ascii="Arial" w:hAnsi="Arial" w:cs="Arial"/>
          <w:color w:val="000000"/>
          <w:sz w:val="18"/>
          <w:szCs w:val="18"/>
        </w:rPr>
        <w:lastRenderedPageBreak/>
        <w:t>258</w:t>
      </w:r>
    </w:p>
    <w:p w:rsidR="00931FC0" w:rsidRDefault="00931FC0" w:rsidP="00931FC0">
      <w:pPr>
        <w:shd w:val="clear" w:color="auto" w:fill="FFFFFF"/>
        <w:ind w:left="115"/>
        <w:sectPr w:rsidR="00931FC0">
          <w:pgSz w:w="7937" w:h="11339"/>
          <w:pgMar w:top="1179" w:right="1638" w:bottom="360" w:left="827" w:header="720" w:footer="720" w:gutter="0"/>
          <w:cols w:space="60"/>
          <w:noEndnote/>
        </w:sectPr>
      </w:pPr>
    </w:p>
    <w:p w:rsidR="00931FC0" w:rsidRDefault="00931FC0" w:rsidP="00931FC0">
      <w:pPr>
        <w:framePr w:h="725" w:hSpace="38" w:wrap="notBeside" w:vAnchor="text" w:hAnchor="margin" w:x="942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175" cy="457200"/>
            <wp:effectExtent l="0" t="0" r="9525" b="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816" w:h="648" w:hRule="exact" w:hSpace="38" w:wrap="notBeside" w:vAnchor="text" w:hAnchor="margin" w:x="1134" w:y="231"/>
        <w:shd w:val="clear" w:color="auto" w:fill="FFFFFF"/>
        <w:spacing w:line="216" w:lineRule="exact"/>
        <w:ind w:firstLine="216"/>
        <w:jc w:val="both"/>
      </w:pPr>
      <w:r>
        <w:rPr>
          <w:color w:val="000000"/>
          <w:spacing w:val="-2"/>
          <w:sz w:val="22"/>
          <w:szCs w:val="22"/>
        </w:rPr>
        <w:t>... «Субъективная форма составляет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сущность кантовской философии»...</w:t>
      </w:r>
      <w:r>
        <w:rPr>
          <w:color w:val="000000"/>
          <w:sz w:val="22"/>
          <w:szCs w:val="22"/>
        </w:rPr>
        <w:br/>
        <w:t>(341).</w:t>
      </w:r>
    </w:p>
    <w:p w:rsidR="00931FC0" w:rsidRDefault="00931FC0" w:rsidP="00931FC0">
      <w:pPr>
        <w:shd w:val="clear" w:color="auto" w:fill="FFFFFF"/>
        <w:spacing w:before="418" w:after="154"/>
      </w:pPr>
      <w:r>
        <w:rPr>
          <w:color w:val="000000"/>
          <w:spacing w:val="-1"/>
          <w:sz w:val="22"/>
          <w:szCs w:val="22"/>
        </w:rPr>
        <w:lastRenderedPageBreak/>
        <w:t>Кант</w:t>
      </w:r>
    </w:p>
    <w:p w:rsidR="00931FC0" w:rsidRDefault="00931FC0" w:rsidP="00931FC0">
      <w:pPr>
        <w:shd w:val="clear" w:color="auto" w:fill="FFFFFF"/>
        <w:spacing w:before="418" w:after="154"/>
        <w:sectPr w:rsidR="00931FC0">
          <w:type w:val="continuous"/>
          <w:pgSz w:w="7937" w:h="11339"/>
          <w:pgMar w:top="1179" w:right="5853" w:bottom="360" w:left="1365" w:header="720" w:footer="720" w:gutter="0"/>
          <w:cols w:space="60"/>
          <w:noEndnote/>
        </w:sectPr>
      </w:pPr>
    </w:p>
    <w:p w:rsidR="00931FC0" w:rsidRDefault="00931FC0" w:rsidP="00931FC0">
      <w:pPr>
        <w:framePr w:h="783" w:hSpace="38" w:wrap="notBeside" w:vAnchor="text" w:hAnchor="margin" w:x="1475" w:y="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95300"/>
            <wp:effectExtent l="0" t="0" r="0" b="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notBeside" w:vAnchor="text" w:hAnchor="margin" w:x="1475" w:y="10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61975"/>
            <wp:effectExtent l="0" t="0" r="9525" b="9525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06"/>
            </w:pPr>
            <w:r>
              <w:rPr>
                <w:color w:val="000000"/>
                <w:sz w:val="22"/>
                <w:szCs w:val="22"/>
              </w:rPr>
              <w:t>„цель"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3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86"/>
            </w:pPr>
            <w:r>
              <w:rPr>
                <w:color w:val="000000"/>
                <w:sz w:val="22"/>
                <w:szCs w:val="22"/>
              </w:rPr>
              <w:t>причина,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38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закон, связь,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8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5"/>
            </w:pPr>
            <w:r>
              <w:rPr>
                <w:color w:val="000000"/>
                <w:sz w:val="22"/>
                <w:szCs w:val="22"/>
              </w:rPr>
              <w:t>разум</w:t>
            </w:r>
          </w:p>
        </w:tc>
      </w:tr>
    </w:tbl>
    <w:p w:rsidR="00931FC0" w:rsidRDefault="00931FC0" w:rsidP="00931FC0">
      <w:pPr>
        <w:shd w:val="clear" w:color="auto" w:fill="FFFFFF"/>
        <w:spacing w:line="211" w:lineRule="exact"/>
        <w:ind w:left="10"/>
      </w:pPr>
      <w:r>
        <w:br w:type="column"/>
      </w:r>
      <w:r>
        <w:rPr>
          <w:color w:val="000000"/>
          <w:sz w:val="22"/>
          <w:szCs w:val="22"/>
        </w:rPr>
        <w:t>По поводу телеологии Аристотеля:</w:t>
      </w:r>
      <w:r>
        <w:rPr>
          <w:color w:val="000000"/>
          <w:sz w:val="22"/>
          <w:szCs w:val="22"/>
        </w:rPr>
        <w:br/>
        <w:t>... «Природа имеет  средства в  самой</w:t>
      </w:r>
      <w:r>
        <w:rPr>
          <w:color w:val="000000"/>
          <w:sz w:val="22"/>
          <w:szCs w:val="22"/>
        </w:rPr>
        <w:br/>
        <w:t>себе, и эти средства суть также цель.</w:t>
      </w:r>
      <w:r>
        <w:rPr>
          <w:color w:val="000000"/>
          <w:sz w:val="22"/>
          <w:szCs w:val="22"/>
        </w:rPr>
        <w:br/>
        <w:t xml:space="preserve">Эта   цель   в   природе   есть  ее </w:t>
      </w:r>
      <w:r>
        <w:rPr>
          <w:noProof/>
          <w:color w:val="000000"/>
          <w:position w:val="-4"/>
          <w:sz w:val="22"/>
          <w:szCs w:val="22"/>
        </w:rPr>
        <w:drawing>
          <wp:inline distT="0" distB="0" distL="0" distR="0">
            <wp:extent cx="285750" cy="133350"/>
            <wp:effectExtent l="0" t="0" r="0" b="0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6"/>
          <w:sz w:val="22"/>
          <w:szCs w:val="22"/>
        </w:rPr>
        <w:t>*,</w:t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color w:val="000000"/>
          <w:sz w:val="22"/>
          <w:szCs w:val="22"/>
        </w:rPr>
        <w:t>истинно разумное» (349) [263].</w:t>
      </w:r>
    </w:p>
    <w:p w:rsidR="00931FC0" w:rsidRDefault="00931FC0" w:rsidP="00931FC0">
      <w:pPr>
        <w:shd w:val="clear" w:color="auto" w:fill="FFFFFF"/>
        <w:spacing w:line="211" w:lineRule="exact"/>
        <w:ind w:right="10" w:firstLine="226"/>
        <w:jc w:val="both"/>
      </w:pPr>
      <w:r>
        <w:rPr>
          <w:color w:val="000000"/>
          <w:sz w:val="22"/>
          <w:szCs w:val="22"/>
        </w:rPr>
        <w:t>... «Рассудок это не только мышление</w:t>
      </w:r>
      <w:r>
        <w:rPr>
          <w:color w:val="000000"/>
          <w:sz w:val="22"/>
          <w:szCs w:val="22"/>
        </w:rPr>
        <w:br/>
        <w:t>с сознанием. Здесь налицо цельное,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истинное, глубокое понятие природы,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жизненности»... (348).</w:t>
      </w:r>
    </w:p>
    <w:p w:rsidR="00931FC0" w:rsidRDefault="00931FC0" w:rsidP="00931FC0">
      <w:pPr>
        <w:shd w:val="clear" w:color="auto" w:fill="FFFFFF"/>
        <w:spacing w:line="211" w:lineRule="exact"/>
        <w:ind w:right="10" w:firstLine="226"/>
        <w:jc w:val="both"/>
        <w:sectPr w:rsidR="00931FC0">
          <w:type w:val="continuous"/>
          <w:pgSz w:w="7937" w:h="11339"/>
          <w:pgMar w:top="1179" w:right="1638" w:bottom="360" w:left="827" w:header="720" w:footer="720" w:gutter="0"/>
          <w:cols w:num="2" w:space="720" w:equalWidth="0">
            <w:col w:w="1387" w:space="259"/>
            <w:col w:w="3825"/>
          </w:cols>
          <w:noEndnote/>
        </w:sectPr>
      </w:pPr>
    </w:p>
    <w:p w:rsidR="00931FC0" w:rsidRDefault="00931FC0" w:rsidP="00931FC0">
      <w:pPr>
        <w:spacing w:after="1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17"/>
        </w:trPr>
        <w:tc>
          <w:tcPr>
            <w:tcW w:w="4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 w:right="34"/>
              <w:jc w:val="both"/>
            </w:pPr>
            <w:r>
              <w:rPr>
                <w:color w:val="000000"/>
                <w:sz w:val="22"/>
                <w:szCs w:val="22"/>
              </w:rPr>
              <w:t xml:space="preserve">Разум (рассудок), мысль, сознание </w:t>
            </w:r>
            <w:r>
              <w:rPr>
                <w:i/>
                <w:iCs/>
                <w:color w:val="000000"/>
                <w:sz w:val="22"/>
                <w:szCs w:val="22"/>
              </w:rPr>
              <w:t>без при-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  <w:t xml:space="preserve">роды, </w:t>
            </w:r>
            <w:r>
              <w:rPr>
                <w:color w:val="000000"/>
                <w:sz w:val="22"/>
                <w:szCs w:val="22"/>
              </w:rPr>
              <w:t>без соответствия с ней есть фальшь. =</w:t>
            </w:r>
            <w:r>
              <w:rPr>
                <w:color w:val="000000"/>
                <w:sz w:val="22"/>
                <w:szCs w:val="22"/>
              </w:rPr>
              <w:br/>
              <w:t>материализм!</w:t>
            </w:r>
          </w:p>
        </w:tc>
      </w:tr>
    </w:tbl>
    <w:p w:rsidR="00931FC0" w:rsidRDefault="00931FC0" w:rsidP="00931FC0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8"/>
        <w:gridCol w:w="494"/>
        <w:gridCol w:w="361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7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t>Отвратительно</w:t>
            </w:r>
          </w:p>
        </w:tc>
        <w:tc>
          <w:tcPr>
            <w:tcW w:w="36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читать, как   Гегель   выхваливает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Аристотеля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за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«истинно   спекулятивные   понятия»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74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7"/>
                <w:sz w:val="22"/>
                <w:szCs w:val="22"/>
              </w:rPr>
              <w:t>(373 [283] о „душе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" и многое другое), размазывая явно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74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идеалистический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(= мистический) вздор.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Скрадены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>все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пункты 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колебаний </w:t>
            </w:r>
            <w:r>
              <w:rPr>
                <w:color w:val="000000"/>
                <w:spacing w:val="-4"/>
                <w:sz w:val="22"/>
                <w:szCs w:val="22"/>
              </w:rPr>
              <w:t>Аристотеля между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идеализмом</w:t>
            </w:r>
          </w:p>
        </w:tc>
        <w:tc>
          <w:tcPr>
            <w:tcW w:w="410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и материализмом!!!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9" w:right="1638" w:bottom="360" w:left="827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notBeside" w:vAnchor="text" w:hAnchor="margin" w:x="1263" w:y="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27" w:line="211" w:lineRule="exact"/>
        <w:jc w:val="center"/>
      </w:pPr>
      <w:r>
        <w:rPr>
          <w:color w:val="000000"/>
          <w:spacing w:val="-3"/>
          <w:sz w:val="22"/>
          <w:szCs w:val="22"/>
        </w:rPr>
        <w:lastRenderedPageBreak/>
        <w:t>проговорил-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ся насчет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„реализма"</w:t>
      </w:r>
    </w:p>
    <w:p w:rsidR="00931FC0" w:rsidRDefault="00931FC0" w:rsidP="00931FC0">
      <w:pPr>
        <w:shd w:val="clear" w:color="auto" w:fill="FFFFFF"/>
        <w:spacing w:line="211" w:lineRule="exact"/>
        <w:ind w:right="5" w:firstLine="202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По поводу взглядов Аристотеля на</w:t>
      </w:r>
      <w:r>
        <w:rPr>
          <w:color w:val="000000"/>
          <w:sz w:val="22"/>
          <w:szCs w:val="22"/>
        </w:rPr>
        <w:br/>
        <w:t>„душу" Гегель пишет: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  <w:spacing w:val="-3"/>
          <w:sz w:val="22"/>
          <w:szCs w:val="22"/>
        </w:rPr>
        <w:t>«На деле всякое всеобщее реально как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особенное, единичное, как сущее для</w:t>
      </w:r>
      <w:r>
        <w:rPr>
          <w:color w:val="000000"/>
          <w:spacing w:val="-2"/>
          <w:sz w:val="22"/>
          <w:szCs w:val="22"/>
        </w:rPr>
        <w:br/>
        <w:t>другого» (375) [284] — иначе-де душа.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79" w:right="1667" w:bottom="360" w:left="981" w:header="720" w:footer="720" w:gutter="0"/>
          <w:cols w:num="2" w:space="720" w:equalWidth="0">
            <w:col w:w="1147" w:space="331"/>
            <w:col w:w="3811"/>
          </w:cols>
          <w:noEndnote/>
        </w:sectPr>
      </w:pPr>
    </w:p>
    <w:p w:rsidR="00931FC0" w:rsidRDefault="00931FC0" w:rsidP="00931FC0">
      <w:pPr>
        <w:shd w:val="clear" w:color="auto" w:fill="FFFFFF"/>
        <w:spacing w:before="82"/>
        <w:ind w:left="221"/>
      </w:pPr>
      <w:r>
        <w:rPr>
          <w:color w:val="000000"/>
          <w:sz w:val="22"/>
          <w:szCs w:val="22"/>
          <w:lang w:val="en-US"/>
        </w:rPr>
        <w:t xml:space="preserve">Aristoteles. „De anima"** II, </w:t>
      </w:r>
      <w:r>
        <w:rPr>
          <w:color w:val="000000"/>
          <w:sz w:val="22"/>
          <w:szCs w:val="22"/>
        </w:rPr>
        <w:t>5:</w:t>
      </w:r>
    </w:p>
    <w:p w:rsidR="00931FC0" w:rsidRDefault="00931FC0" w:rsidP="00931FC0">
      <w:pPr>
        <w:framePr w:h="432" w:hSpace="38" w:wrap="auto" w:vAnchor="text" w:hAnchor="text" w:x="1364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216" w:lineRule="exact"/>
        <w:jc w:val="right"/>
      </w:pPr>
      <w:r>
        <w:rPr>
          <w:color w:val="000000"/>
          <w:spacing w:val="-4"/>
          <w:sz w:val="22"/>
          <w:szCs w:val="22"/>
        </w:rPr>
        <w:t xml:space="preserve">«Различие» (между </w:t>
      </w:r>
      <w:r>
        <w:rPr>
          <w:color w:val="000000"/>
          <w:spacing w:val="-4"/>
          <w:sz w:val="22"/>
          <w:szCs w:val="22"/>
          <w:lang w:val="en-US"/>
        </w:rPr>
        <w:t>Empfinden</w:t>
      </w:r>
      <w:r>
        <w:rPr>
          <w:color w:val="000000"/>
          <w:spacing w:val="-4"/>
          <w:sz w:val="22"/>
          <w:szCs w:val="22"/>
        </w:rPr>
        <w:t xml:space="preserve"> и </w:t>
      </w:r>
      <w:r>
        <w:rPr>
          <w:color w:val="000000"/>
          <w:spacing w:val="-4"/>
          <w:sz w:val="22"/>
          <w:szCs w:val="22"/>
          <w:lang w:val="en-US"/>
        </w:rPr>
        <w:t>Erken</w:t>
      </w:r>
      <w:r>
        <w:rPr>
          <w:color w:val="000000"/>
          <w:spacing w:val="-4"/>
          <w:sz w:val="22"/>
          <w:szCs w:val="22"/>
        </w:rPr>
        <w:t>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  <w:lang w:val="en-US"/>
        </w:rPr>
        <w:t>nen</w:t>
      </w:r>
      <w:r>
        <w:rPr>
          <w:color w:val="000000"/>
          <w:spacing w:val="-5"/>
          <w:sz w:val="22"/>
          <w:szCs w:val="22"/>
        </w:rPr>
        <w:t xml:space="preserve"> ***) «состоит в том, что то, что произ-</w:t>
      </w:r>
    </w:p>
    <w:p w:rsidR="00931FC0" w:rsidRDefault="00931FC0" w:rsidP="00931FC0">
      <w:pPr>
        <w:spacing w:before="134"/>
        <w:ind w:right="45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9" w:lineRule="exact"/>
        <w:ind w:left="259" w:firstLine="91"/>
      </w:pPr>
      <w:r>
        <w:rPr>
          <w:color w:val="000000"/>
          <w:sz w:val="16"/>
          <w:szCs w:val="16"/>
        </w:rPr>
        <w:t xml:space="preserve">*  — логос.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 — Аристотель. «О душе» 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** — ощущением и познанием.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96" w:line="149" w:lineRule="exact"/>
        <w:ind w:left="259" w:firstLine="91"/>
        <w:sectPr w:rsidR="00931FC0">
          <w:type w:val="continuous"/>
          <w:pgSz w:w="7937" w:h="11339"/>
          <w:pgMar w:top="1179" w:right="1667" w:bottom="360" w:left="9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088"/>
      </w:pPr>
      <w:r>
        <w:rPr>
          <w:color w:val="000000"/>
          <w:sz w:val="18"/>
          <w:szCs w:val="18"/>
        </w:rPr>
        <w:lastRenderedPageBreak/>
        <w:t>259</w:t>
      </w:r>
    </w:p>
    <w:p w:rsidR="00931FC0" w:rsidRDefault="00931FC0" w:rsidP="00931FC0">
      <w:pPr>
        <w:shd w:val="clear" w:color="auto" w:fill="FFFFFF"/>
        <w:spacing w:after="245"/>
        <w:ind w:left="5088"/>
        <w:sectPr w:rsidR="00931FC0">
          <w:pgSz w:w="7937" w:h="11339"/>
          <w:pgMar w:top="1179" w:right="774" w:bottom="360" w:left="1355" w:header="720" w:footer="720" w:gutter="0"/>
          <w:cols w:space="60"/>
          <w:noEndnote/>
        </w:sectPr>
      </w:pPr>
    </w:p>
    <w:p w:rsidR="00931FC0" w:rsidRDefault="00931FC0" w:rsidP="00931FC0">
      <w:pPr>
        <w:framePr w:h="2165" w:hSpace="38" w:wrap="auto" w:vAnchor="text" w:hAnchor="margin" w:x="4158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71600"/>
            <wp:effectExtent l="0" t="0" r="0" b="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77" w:hSpace="38" w:wrap="auto" w:vAnchor="text" w:hAnchor="margin" w:x="4139" w:y="36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550" cy="809625"/>
            <wp:effectExtent l="0" t="0" r="0" b="9525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4" w:hSpace="38" w:wrap="auto" w:vAnchor="text" w:hAnchor="margin" w:x="4148" w:y="51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2950" cy="552450"/>
            <wp:effectExtent l="0" t="0" r="0" b="0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0" w:hSpace="38" w:wrap="auto" w:vAnchor="text" w:hAnchor="margin" w:x="4139" w:y="70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975" cy="542925"/>
            <wp:effectExtent l="0" t="0" r="9525" b="9525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211" w:lineRule="exact"/>
        <w:ind w:left="19" w:right="5"/>
        <w:jc w:val="both"/>
      </w:pPr>
      <w:r>
        <w:rPr>
          <w:color w:val="000000"/>
        </w:rPr>
        <w:lastRenderedPageBreak/>
        <w:t>водит ощущение, находится вовне. При-</w:t>
      </w:r>
      <w:r>
        <w:rPr>
          <w:color w:val="000000"/>
        </w:rPr>
        <w:br/>
        <w:t>чина этого лежит в том, что деятельность</w:t>
      </w:r>
      <w:r>
        <w:rPr>
          <w:color w:val="000000"/>
        </w:rPr>
        <w:br/>
        <w:t>ощущения направлена на единичное, тогда</w:t>
      </w:r>
      <w:r>
        <w:rPr>
          <w:color w:val="000000"/>
        </w:rPr>
        <w:br/>
        <w:t>как познание, наоборот, направлено на</w:t>
      </w:r>
      <w:r>
        <w:rPr>
          <w:color w:val="000000"/>
        </w:rPr>
        <w:br/>
        <w:t>всеобщее; а это последнее находится в из-</w:t>
      </w:r>
      <w:r>
        <w:rPr>
          <w:color w:val="000000"/>
        </w:rPr>
        <w:br/>
        <w:t>вестном смысле в самой душе в качестве</w:t>
      </w:r>
      <w:r>
        <w:rPr>
          <w:color w:val="000000"/>
        </w:rPr>
        <w:br/>
        <w:t>субстанции. Поэтому мыслить может вся-</w:t>
      </w:r>
      <w:r>
        <w:rPr>
          <w:color w:val="000000"/>
        </w:rPr>
        <w:br/>
        <w:t>кий, если он хочет,... а ощущать зависит</w:t>
      </w:r>
      <w:r>
        <w:rPr>
          <w:color w:val="000000"/>
        </w:rPr>
        <w:br/>
        <w:t>не от него — для этого необходимо, чтобы</w:t>
      </w:r>
      <w:r>
        <w:rPr>
          <w:color w:val="000000"/>
        </w:rPr>
        <w:br/>
        <w:t>было налицо ощущаемое».</w:t>
      </w:r>
    </w:p>
    <w:p w:rsidR="00931FC0" w:rsidRDefault="00931FC0" w:rsidP="00931FC0">
      <w:pPr>
        <w:shd w:val="clear" w:color="auto" w:fill="FFFFFF"/>
        <w:spacing w:line="211" w:lineRule="exact"/>
        <w:jc w:val="both"/>
        <w:rPr>
          <w:color w:val="000000"/>
        </w:rPr>
      </w:pPr>
      <w:r>
        <w:rPr>
          <w:color w:val="000000"/>
        </w:rPr>
        <w:t>Гвоздь здесь — „</w:t>
      </w:r>
      <w:r>
        <w:rPr>
          <w:color w:val="000000"/>
          <w:lang w:val="en-US"/>
        </w:rPr>
        <w:t>auβen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st" * — </w:t>
      </w:r>
      <w:r>
        <w:rPr>
          <w:i/>
          <w:iCs/>
          <w:color w:val="000000"/>
        </w:rPr>
        <w:t>в н е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человека, независимо от него. Это материализм. И эту-то основу, базу, суть  материализма Гегель начинает </w:t>
      </w:r>
      <w:r>
        <w:rPr>
          <w:color w:val="000000"/>
          <w:lang w:val="en-US"/>
        </w:rPr>
        <w:t>wegschwatzen</w:t>
      </w:r>
      <w:r>
        <w:rPr>
          <w:color w:val="000000"/>
        </w:rPr>
        <w:t xml:space="preserve"> **: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rPr>
          <w:color w:val="000000"/>
        </w:rPr>
        <w:t>«Такова совершенно правильная точка</w:t>
      </w:r>
      <w:r>
        <w:rPr>
          <w:color w:val="000000"/>
        </w:rPr>
        <w:br/>
        <w:t>зрения ощущения», —пишет Гегель и объяс-</w:t>
      </w:r>
      <w:r>
        <w:rPr>
          <w:color w:val="000000"/>
        </w:rPr>
        <w:br/>
        <w:t>няет, что-де „пассивность" несомненно есть</w:t>
      </w:r>
      <w:r>
        <w:rPr>
          <w:color w:val="000000"/>
        </w:rPr>
        <w:br/>
        <w:t>в   ощущении   «безразлично, субъективно</w:t>
      </w:r>
      <w:r>
        <w:rPr>
          <w:color w:val="000000"/>
        </w:rPr>
        <w:br/>
        <w:t>или объективно, — в  том и другом есть</w:t>
      </w:r>
      <w:r>
        <w:rPr>
          <w:color w:val="000000"/>
        </w:rPr>
        <w:br/>
        <w:t>момент пассивности... Аристотель с этим</w:t>
      </w:r>
      <w:r>
        <w:rPr>
          <w:color w:val="000000"/>
        </w:rPr>
        <w:br/>
        <w:t>моментом пассивности не отстает от идеа-</w:t>
      </w:r>
      <w:r>
        <w:rPr>
          <w:color w:val="000000"/>
        </w:rPr>
        <w:br/>
        <w:t>лизма; ощущение всегда с одной стороны</w:t>
      </w:r>
      <w:r>
        <w:rPr>
          <w:color w:val="000000"/>
        </w:rPr>
        <w:br/>
        <w:t>пассивно. Плох   тот   идеализм, который</w:t>
      </w:r>
      <w:r>
        <w:rPr>
          <w:color w:val="000000"/>
        </w:rPr>
        <w:br/>
        <w:t>полагает, что пассивность и спонтанность</w:t>
      </w:r>
      <w:r>
        <w:rPr>
          <w:color w:val="000000"/>
        </w:rPr>
        <w:br/>
        <w:t>духа зависят от того, является ли данная</w:t>
      </w:r>
      <w:r>
        <w:rPr>
          <w:color w:val="000000"/>
        </w:rPr>
        <w:br/>
        <w:t>определенность    внутренней    или    внеш-</w:t>
      </w:r>
      <w:r>
        <w:rPr>
          <w:color w:val="000000"/>
        </w:rPr>
        <w:br/>
        <w:t>ней, — как будто в ощущении есть сво-</w:t>
      </w:r>
      <w:r>
        <w:rPr>
          <w:color w:val="000000"/>
        </w:rPr>
        <w:br/>
        <w:t>бода; ощущение   есть   сфера   ограничен-</w:t>
      </w:r>
      <w:r>
        <w:rPr>
          <w:color w:val="000000"/>
        </w:rPr>
        <w:br/>
        <w:t>ности»!!... (377—378) [286].</w:t>
      </w:r>
    </w:p>
    <w:p w:rsidR="00931FC0" w:rsidRDefault="00931FC0" w:rsidP="00931FC0">
      <w:pPr>
        <w:shd w:val="clear" w:color="auto" w:fill="FFFFFF"/>
        <w:spacing w:line="211" w:lineRule="exact"/>
        <w:ind w:left="418" w:right="5"/>
        <w:jc w:val="both"/>
      </w:pPr>
      <w:r>
        <w:rPr>
          <w:color w:val="000000"/>
        </w:rPr>
        <w:t>((Идеалист замазывает щель, ведущую</w:t>
      </w:r>
      <w:r>
        <w:rPr>
          <w:color w:val="000000"/>
        </w:rPr>
        <w:br/>
        <w:t xml:space="preserve">к материализму. Нет, это не </w:t>
      </w:r>
      <w:r>
        <w:rPr>
          <w:color w:val="000000"/>
          <w:lang w:val="en-US"/>
        </w:rPr>
        <w:t>gJeich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gultig</w:t>
      </w:r>
      <w:r>
        <w:rPr>
          <w:color w:val="000000"/>
        </w:rPr>
        <w:t xml:space="preserve">***, </w:t>
      </w:r>
      <w:r>
        <w:rPr>
          <w:i/>
          <w:iCs/>
          <w:color w:val="000000"/>
        </w:rPr>
        <w:t xml:space="preserve">вне </w:t>
      </w:r>
      <w:r>
        <w:rPr>
          <w:color w:val="000000"/>
        </w:rPr>
        <w:t xml:space="preserve">или </w:t>
      </w:r>
      <w:r>
        <w:rPr>
          <w:i/>
          <w:iCs/>
          <w:color w:val="000000"/>
        </w:rPr>
        <w:t xml:space="preserve">внутри. </w:t>
      </w:r>
      <w:r>
        <w:rPr>
          <w:color w:val="000000"/>
        </w:rPr>
        <w:t>В этом-</w:t>
      </w:r>
      <w:r>
        <w:rPr>
          <w:color w:val="000000"/>
        </w:rPr>
        <w:br/>
        <w:t xml:space="preserve">то и суть! </w:t>
      </w:r>
      <w:r>
        <w:rPr>
          <w:i/>
          <w:iCs/>
          <w:color w:val="000000"/>
        </w:rPr>
        <w:t xml:space="preserve">„Вне" </w:t>
      </w:r>
      <w:r>
        <w:rPr>
          <w:color w:val="000000"/>
        </w:rPr>
        <w:t>это есть материализм.</w:t>
      </w:r>
      <w:r>
        <w:rPr>
          <w:color w:val="000000"/>
        </w:rPr>
        <w:br/>
        <w:t xml:space="preserve">„Внутри"=идеализм. И словечком </w:t>
      </w:r>
      <w:r>
        <w:rPr>
          <w:i/>
          <w:iCs/>
          <w:color w:val="000000"/>
        </w:rPr>
        <w:t>„пас-</w:t>
      </w:r>
      <w:r>
        <w:rPr>
          <w:i/>
          <w:iCs/>
          <w:color w:val="000000"/>
        </w:rPr>
        <w:br/>
        <w:t xml:space="preserve">сивность" </w:t>
      </w:r>
      <w:r>
        <w:rPr>
          <w:color w:val="000000"/>
        </w:rPr>
        <w:t xml:space="preserve">с умолчанием о слове </w:t>
      </w:r>
      <w:r>
        <w:rPr>
          <w:i/>
          <w:iCs/>
          <w:color w:val="000000"/>
        </w:rPr>
        <w:t>(„вне")</w:t>
      </w:r>
      <w:r>
        <w:rPr>
          <w:i/>
          <w:iCs/>
          <w:color w:val="000000"/>
        </w:rPr>
        <w:br/>
      </w:r>
      <w:r>
        <w:rPr>
          <w:color w:val="000000"/>
        </w:rPr>
        <w:t>у   Аристотеля   Гегель   иначе   описал</w:t>
      </w:r>
    </w:p>
    <w:p w:rsidR="00931FC0" w:rsidRDefault="00931FC0" w:rsidP="00931FC0">
      <w:pPr>
        <w:shd w:val="clear" w:color="auto" w:fill="FFFFFF"/>
        <w:spacing w:line="216" w:lineRule="exact"/>
      </w:pPr>
      <w:r>
        <w:br w:type="column"/>
      </w:r>
      <w:r>
        <w:rPr>
          <w:color w:val="000000"/>
        </w:rPr>
        <w:lastRenderedPageBreak/>
        <w:t>ощущение</w:t>
      </w:r>
      <w:r>
        <w:rPr>
          <w:color w:val="000000"/>
        </w:rPr>
        <w:br/>
        <w:t>и познание</w:t>
      </w:r>
    </w:p>
    <w:p w:rsidR="00931FC0" w:rsidRDefault="00931FC0" w:rsidP="00931FC0">
      <w:pPr>
        <w:shd w:val="clear" w:color="auto" w:fill="FFFFFF"/>
        <w:spacing w:before="82" w:line="211" w:lineRule="exact"/>
        <w:ind w:left="14"/>
        <w:jc w:val="center"/>
      </w:pPr>
      <w:r>
        <w:rPr>
          <w:color w:val="000000"/>
        </w:rPr>
        <w:t>Аристо-</w:t>
      </w:r>
      <w:r>
        <w:rPr>
          <w:color w:val="000000"/>
        </w:rPr>
        <w:br/>
        <w:t>тель</w:t>
      </w:r>
      <w:r>
        <w:rPr>
          <w:color w:val="000000"/>
        </w:rPr>
        <w:br/>
        <w:t>вплотную</w:t>
      </w:r>
      <w:r>
        <w:rPr>
          <w:color w:val="000000"/>
        </w:rPr>
        <w:br/>
        <w:t>подходит</w:t>
      </w:r>
    </w:p>
    <w:p w:rsidR="00931FC0" w:rsidRDefault="00931FC0" w:rsidP="00931FC0">
      <w:pPr>
        <w:shd w:val="clear" w:color="auto" w:fill="FFFFFF"/>
        <w:spacing w:before="5" w:line="211" w:lineRule="exact"/>
        <w:ind w:left="77" w:firstLine="96"/>
      </w:pPr>
      <w:r>
        <w:rPr>
          <w:color w:val="000000"/>
        </w:rPr>
        <w:t>к мате-</w:t>
      </w:r>
      <w:r>
        <w:rPr>
          <w:color w:val="000000"/>
        </w:rPr>
        <w:br/>
        <w:t>риализму</w:t>
      </w:r>
    </w:p>
    <w:p w:rsidR="00931FC0" w:rsidRDefault="00931FC0" w:rsidP="00931FC0">
      <w:pPr>
        <w:shd w:val="clear" w:color="auto" w:fill="FFFFFF"/>
        <w:spacing w:before="5" w:line="211" w:lineRule="exact"/>
        <w:ind w:left="77" w:firstLine="96"/>
        <w:sectPr w:rsidR="00931FC0">
          <w:type w:val="continuous"/>
          <w:pgSz w:w="7937" w:h="11339"/>
          <w:pgMar w:top="1179" w:right="1288" w:bottom="360" w:left="1355" w:header="720" w:footer="720" w:gutter="0"/>
          <w:cols w:num="2" w:space="720" w:equalWidth="0">
            <w:col w:w="4075" w:space="216"/>
            <w:col w:w="1003"/>
          </w:cols>
          <w:noEndnote/>
        </w:sectPr>
      </w:pPr>
    </w:p>
    <w:p w:rsidR="00931FC0" w:rsidRDefault="00931FC0" w:rsidP="00931FC0">
      <w:pPr>
        <w:spacing w:before="77"/>
        <w:ind w:right="503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38100"/>
            <wp:effectExtent l="0" t="0" r="9525" b="0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149" w:lineRule="exact"/>
        <w:ind w:left="230" w:firstLine="91"/>
      </w:pPr>
      <w:r>
        <w:rPr>
          <w:color w:val="000000"/>
          <w:sz w:val="16"/>
          <w:szCs w:val="16"/>
        </w:rPr>
        <w:t xml:space="preserve">* — «находится вовне».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уничтожать посредством болтовни.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 xml:space="preserve">** — безразлично.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8" w:line="149" w:lineRule="exact"/>
        <w:ind w:left="230" w:firstLine="91"/>
        <w:sectPr w:rsidR="00931FC0">
          <w:type w:val="continuous"/>
          <w:pgSz w:w="7937" w:h="11339"/>
          <w:pgMar w:top="1179" w:right="774" w:bottom="360" w:left="13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62"/>
      </w:pPr>
      <w:r>
        <w:rPr>
          <w:rFonts w:ascii="Arial" w:hAnsi="Arial" w:cs="Arial"/>
          <w:color w:val="000000"/>
          <w:sz w:val="18"/>
          <w:szCs w:val="18"/>
        </w:rPr>
        <w:lastRenderedPageBreak/>
        <w:t>260</w:t>
      </w:r>
    </w:p>
    <w:p w:rsidR="00931FC0" w:rsidRDefault="00931FC0" w:rsidP="00931FC0">
      <w:pPr>
        <w:shd w:val="clear" w:color="auto" w:fill="FFFFFF"/>
        <w:spacing w:after="240"/>
        <w:ind w:left="62"/>
        <w:sectPr w:rsidR="00931FC0">
          <w:pgSz w:w="7937" w:h="11339"/>
          <w:pgMar w:top="1179" w:right="1516" w:bottom="360" w:left="1016" w:header="720" w:footer="720" w:gutter="0"/>
          <w:cols w:space="60"/>
          <w:noEndnote/>
        </w:sectPr>
      </w:pPr>
    </w:p>
    <w:p w:rsidR="00931FC0" w:rsidRDefault="00931FC0" w:rsidP="00931FC0">
      <w:pPr>
        <w:framePr w:h="903" w:hSpace="10080" w:wrap="notBeside" w:vAnchor="text" w:hAnchor="margin" w:x="4614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571500"/>
            <wp:effectExtent l="0" t="0" r="9525" b="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19" w:h="854" w:hRule="exact" w:hSpace="10080" w:wrap="notBeside" w:vAnchor="text" w:hAnchor="margin" w:x="1748" w:y="1"/>
        <w:shd w:val="clear" w:color="auto" w:fill="FFFFFF"/>
        <w:spacing w:line="211" w:lineRule="exact"/>
        <w:ind w:left="5"/>
        <w:jc w:val="both"/>
      </w:pPr>
      <w:r>
        <w:rPr>
          <w:color w:val="000000"/>
        </w:rPr>
        <w:t>то же вн</w:t>
      </w:r>
      <w:r>
        <w:rPr>
          <w:i/>
          <w:iCs/>
          <w:color w:val="000000"/>
        </w:rPr>
        <w:t xml:space="preserve">е. </w:t>
      </w:r>
      <w:r>
        <w:rPr>
          <w:color w:val="000000"/>
        </w:rPr>
        <w:t>Пассивность это и значит</w:t>
      </w:r>
      <w:r>
        <w:rPr>
          <w:color w:val="000000"/>
        </w:rPr>
        <w:br/>
        <w:t xml:space="preserve">вне!! Идеализм </w:t>
      </w:r>
      <w:r>
        <w:rPr>
          <w:i/>
          <w:iCs/>
          <w:color w:val="000000"/>
        </w:rPr>
        <w:t xml:space="preserve">ощущения </w:t>
      </w:r>
      <w:r>
        <w:rPr>
          <w:color w:val="000000"/>
        </w:rPr>
        <w:t>Гегель за-</w:t>
      </w:r>
      <w:r>
        <w:rPr>
          <w:color w:val="000000"/>
        </w:rPr>
        <w:br/>
        <w:t xml:space="preserve">меняет идеализмом </w:t>
      </w:r>
      <w:r>
        <w:rPr>
          <w:i/>
          <w:iCs/>
          <w:color w:val="000000"/>
        </w:rPr>
        <w:t xml:space="preserve">мысли, </w:t>
      </w:r>
      <w:r>
        <w:rPr>
          <w:color w:val="000000"/>
        </w:rPr>
        <w:t xml:space="preserve">но </w:t>
      </w:r>
      <w:r>
        <w:rPr>
          <w:i/>
          <w:iCs/>
          <w:color w:val="000000"/>
        </w:rPr>
        <w:t>тоже</w:t>
      </w:r>
      <w:r>
        <w:rPr>
          <w:i/>
          <w:iCs/>
          <w:color w:val="000000"/>
        </w:rPr>
        <w:br/>
        <w:t>идеализмом. ))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3519" w:h="854" w:hRule="exact" w:hSpace="10080" w:wrap="notBeside" w:vAnchor="text" w:hAnchor="margin" w:x="1748" w:y="1"/>
        <w:shd w:val="clear" w:color="auto" w:fill="FFFFFF"/>
        <w:spacing w:line="211" w:lineRule="exact"/>
        <w:ind w:left="5"/>
        <w:jc w:val="both"/>
        <w:sectPr w:rsidR="00931FC0">
          <w:type w:val="continuous"/>
          <w:pgSz w:w="7937" w:h="11339"/>
          <w:pgMar w:top="1179" w:right="1516" w:bottom="360" w:left="1016" w:header="720" w:footer="720" w:gutter="0"/>
          <w:cols w:space="720"/>
          <w:noEndnote/>
        </w:sectPr>
      </w:pPr>
    </w:p>
    <w:p w:rsidR="00931FC0" w:rsidRDefault="00931FC0" w:rsidP="00931FC0">
      <w:pPr>
        <w:framePr w:h="1075" w:hSpace="38" w:wrap="auto" w:vAnchor="text" w:hAnchor="text" w:x="1105" w:y="8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85800"/>
            <wp:effectExtent l="0" t="0" r="0" b="0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13" w:h="854" w:hRule="exact" w:hSpace="38" w:wrap="auto" w:vAnchor="text" w:hAnchor="text" w:x="6" w:y="980"/>
        <w:shd w:val="clear" w:color="auto" w:fill="FFFFFF"/>
        <w:spacing w:line="211" w:lineRule="exact"/>
        <w:jc w:val="center"/>
      </w:pPr>
      <w:r>
        <w:rPr>
          <w:color w:val="000000"/>
          <w:lang w:val="en-US"/>
        </w:rPr>
        <w:t>NB</w:t>
      </w:r>
      <w:r>
        <w:rPr>
          <w:color w:val="000000"/>
        </w:rPr>
        <w:br/>
        <w:t>увертка от</w:t>
      </w:r>
      <w:r>
        <w:rPr>
          <w:color w:val="000000"/>
        </w:rPr>
        <w:br/>
      </w:r>
      <w:r>
        <w:rPr>
          <w:i/>
          <w:iCs/>
          <w:color w:val="000000"/>
        </w:rPr>
        <w:t>матери-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44"/>
        </w:rPr>
        <w:t>ализма</w:t>
      </w:r>
    </w:p>
    <w:p w:rsidR="00931FC0" w:rsidRDefault="00931FC0" w:rsidP="00931FC0">
      <w:pPr>
        <w:shd w:val="clear" w:color="auto" w:fill="FFFFFF"/>
        <w:spacing w:before="24" w:line="216" w:lineRule="exact"/>
        <w:ind w:left="1276"/>
        <w:jc w:val="both"/>
        <w:rPr>
          <w:i/>
          <w:iCs/>
          <w:color w:val="000000"/>
        </w:rPr>
      </w:pPr>
      <w:r>
        <w:rPr>
          <w:color w:val="000000"/>
        </w:rPr>
        <w:t>... «Субъективный идеализм говорит: нет никаких внешних вещей, они — определенность нашей самости. По отношению</w:t>
      </w:r>
      <w:r>
        <w:rPr>
          <w:color w:val="000000"/>
        </w:rPr>
        <w:br/>
        <w:t>к ощущению с этим можно согласиться. Я пассивен в ощущении, ощущение субъективно; во  мне  есть  бытие, состояние, определенность, а не свобода. Находится</w:t>
      </w:r>
      <w:r>
        <w:rPr>
          <w:color w:val="000000"/>
        </w:rPr>
        <w:br/>
        <w:t>ли ощущение вне меня или во мне, без-</w:t>
      </w:r>
      <w:r>
        <w:rPr>
          <w:color w:val="000000"/>
        </w:rPr>
        <w:br/>
        <w:t xml:space="preserve">различно, оно </w:t>
      </w:r>
      <w:r>
        <w:rPr>
          <w:i/>
          <w:iCs/>
          <w:color w:val="000000"/>
        </w:rPr>
        <w:t>есть»...</w:t>
      </w:r>
    </w:p>
    <w:p w:rsidR="00931FC0" w:rsidRDefault="00931FC0" w:rsidP="00931FC0">
      <w:pPr>
        <w:shd w:val="clear" w:color="auto" w:fill="FFFFFF"/>
        <w:spacing w:before="24" w:line="216" w:lineRule="exact"/>
        <w:ind w:left="1276"/>
        <w:jc w:val="both"/>
      </w:pPr>
      <w:r>
        <w:rPr>
          <w:color w:val="000000"/>
        </w:rPr>
        <w:t>Дальше идет знаменитое сравнение души с воском, заставляющее Гегеля вертеться как черт перед заутреней и кричать о „недоразумении, часто порождаемом" этим (378—379) [287].</w:t>
      </w:r>
    </w:p>
    <w:p w:rsidR="00931FC0" w:rsidRDefault="00931FC0" w:rsidP="00931FC0">
      <w:pPr>
        <w:framePr w:h="1080" w:hSpace="38" w:wrap="auto" w:vAnchor="text" w:hAnchor="text" w:x="1091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85800"/>
            <wp:effectExtent l="0" t="0" r="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235" w:lineRule="exact"/>
        <w:ind w:left="1291" w:right="528" w:firstLine="192"/>
        <w:jc w:val="both"/>
      </w:pPr>
      <w:r>
        <w:rPr>
          <w:color w:val="000000"/>
        </w:rPr>
        <w:t xml:space="preserve">Аристотель говорит </w:t>
      </w:r>
      <w:r>
        <w:rPr>
          <w:i/>
          <w:iCs/>
          <w:color w:val="000000"/>
        </w:rPr>
        <w:t>(„</w:t>
      </w:r>
      <w:r>
        <w:rPr>
          <w:i/>
          <w:iCs/>
          <w:color w:val="000000"/>
          <w:lang w:val="en-US"/>
        </w:rPr>
        <w:t>De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anima</w:t>
      </w:r>
      <w:r>
        <w:rPr>
          <w:i/>
          <w:iCs/>
          <w:color w:val="000000"/>
        </w:rPr>
        <w:t>",</w:t>
      </w:r>
      <w:r>
        <w:rPr>
          <w:i/>
          <w:iCs/>
          <w:color w:val="000000"/>
        </w:rPr>
        <w:br/>
      </w:r>
      <w:r>
        <w:rPr>
          <w:i/>
          <w:iCs/>
          <w:color w:val="000000"/>
          <w:lang w:val="en-US"/>
        </w:rPr>
        <w:t>II</w:t>
      </w:r>
      <w:r>
        <w:rPr>
          <w:color w:val="000000"/>
        </w:rPr>
        <w:t>, 12):</w:t>
      </w:r>
    </w:p>
    <w:p w:rsidR="00931FC0" w:rsidRDefault="00931FC0" w:rsidP="00931FC0">
      <w:pPr>
        <w:framePr w:w="739" w:h="648" w:hRule="exact" w:hSpace="38" w:wrap="auto" w:vAnchor="text" w:hAnchor="text" w:x="116" w:y="-23"/>
        <w:shd w:val="clear" w:color="auto" w:fill="FFFFFF"/>
        <w:spacing w:line="211" w:lineRule="exact"/>
        <w:ind w:left="29"/>
        <w:jc w:val="center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739" w:h="648" w:hRule="exact" w:hSpace="38" w:wrap="auto" w:vAnchor="text" w:hAnchor="text" w:x="116" w:y="-23"/>
        <w:shd w:val="clear" w:color="auto" w:fill="FFFFFF"/>
        <w:spacing w:line="211" w:lineRule="exact"/>
        <w:jc w:val="center"/>
      </w:pPr>
      <w:r>
        <w:rPr>
          <w:color w:val="000000"/>
        </w:rPr>
        <w:t>Душа =</w:t>
      </w:r>
    </w:p>
    <w:p w:rsidR="00931FC0" w:rsidRDefault="00931FC0" w:rsidP="00931FC0">
      <w:pPr>
        <w:framePr w:w="739" w:h="648" w:hRule="exact" w:hSpace="38" w:wrap="auto" w:vAnchor="text" w:hAnchor="text" w:x="116" w:y="-23"/>
        <w:shd w:val="clear" w:color="auto" w:fill="FFFFFF"/>
        <w:spacing w:line="211" w:lineRule="exact"/>
        <w:ind w:left="48"/>
        <w:jc w:val="center"/>
      </w:pPr>
      <w:r>
        <w:rPr>
          <w:i/>
          <w:iCs/>
          <w:color w:val="000000"/>
          <w:sz w:val="18"/>
          <w:szCs w:val="18"/>
        </w:rPr>
        <w:t>воск</w:t>
      </w:r>
    </w:p>
    <w:p w:rsidR="00931FC0" w:rsidRDefault="00931FC0" w:rsidP="00931FC0">
      <w:pPr>
        <w:framePr w:h="537" w:hSpace="38" w:wrap="auto" w:vAnchor="text" w:hAnchor="text" w:x="4859" w:y="6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42900"/>
            <wp:effectExtent l="0" t="0" r="9525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5031" w:y="779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262" w:right="518" w:firstLine="211"/>
        <w:jc w:val="both"/>
      </w:pPr>
      <w:r>
        <w:rPr>
          <w:color w:val="000000"/>
        </w:rPr>
        <w:t>«Ощущение есть восприятие ощу-</w:t>
      </w:r>
      <w:r>
        <w:rPr>
          <w:color w:val="000000"/>
        </w:rPr>
        <w:br/>
        <w:t>щаемых форм без материи»... «По-</w:t>
      </w:r>
      <w:r>
        <w:rPr>
          <w:color w:val="000000"/>
        </w:rPr>
        <w:br/>
        <w:t>добно воску, который принимает</w:t>
      </w:r>
      <w:r>
        <w:rPr>
          <w:color w:val="000000"/>
        </w:rPr>
        <w:br/>
        <w:t>только знак золотого кольца с пе-</w:t>
      </w:r>
      <w:r>
        <w:rPr>
          <w:color w:val="000000"/>
        </w:rPr>
        <w:br/>
        <w:t>чатью, а не самое золото, — одну</w:t>
      </w:r>
      <w:r>
        <w:rPr>
          <w:color w:val="000000"/>
        </w:rPr>
        <w:br/>
        <w:t>лишь чистую его форму».</w:t>
      </w:r>
    </w:p>
    <w:p w:rsidR="00931FC0" w:rsidRDefault="00931FC0" w:rsidP="00931FC0">
      <w:pPr>
        <w:framePr w:h="864" w:hSpace="38" w:wrap="auto" w:vAnchor="text" w:hAnchor="text" w:x="1038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13" w:h="1704" w:hRule="exact" w:hSpace="38" w:wrap="auto" w:vAnchor="text" w:hAnchor="text" w:x="-28" w:y="342"/>
        <w:shd w:val="clear" w:color="auto" w:fill="FFFFFF"/>
        <w:ind w:left="168"/>
      </w:pPr>
      <w:r>
        <w:rPr>
          <w:color w:val="000000"/>
        </w:rPr>
        <w:t>„иначе"</w:t>
      </w:r>
    </w:p>
    <w:p w:rsidR="00931FC0" w:rsidRDefault="00931FC0" w:rsidP="00931FC0">
      <w:pPr>
        <w:framePr w:w="1013" w:h="1704" w:hRule="exact" w:hSpace="38" w:wrap="auto" w:vAnchor="text" w:hAnchor="text" w:x="-28" w:y="342"/>
        <w:shd w:val="clear" w:color="auto" w:fill="FFFFFF"/>
        <w:spacing w:line="211" w:lineRule="exact"/>
        <w:ind w:left="91" w:firstLine="317"/>
      </w:pPr>
      <w:r>
        <w:rPr>
          <w:color w:val="000000"/>
        </w:rPr>
        <w:t>на</w:t>
      </w:r>
      <w:r>
        <w:rPr>
          <w:color w:val="000000"/>
        </w:rPr>
        <w:br/>
        <w:t>практике</w:t>
      </w:r>
    </w:p>
    <w:p w:rsidR="00931FC0" w:rsidRDefault="00931FC0" w:rsidP="00931FC0">
      <w:pPr>
        <w:framePr w:w="1013" w:h="1704" w:hRule="exact" w:hSpace="38" w:wrap="auto" w:vAnchor="text" w:hAnchor="text" w:x="-28" w:y="342"/>
        <w:shd w:val="clear" w:color="auto" w:fill="FFFFFF"/>
        <w:spacing w:before="202" w:line="211" w:lineRule="exact"/>
        <w:ind w:left="144" w:right="48" w:hanging="144"/>
        <w:jc w:val="both"/>
      </w:pPr>
      <w:r>
        <w:rPr>
          <w:color w:val="000000"/>
        </w:rPr>
        <w:t>трусливая</w:t>
      </w:r>
      <w:r>
        <w:rPr>
          <w:color w:val="000000"/>
        </w:rPr>
        <w:br/>
        <w:t>увертка</w:t>
      </w:r>
    </w:p>
    <w:p w:rsidR="00931FC0" w:rsidRDefault="00931FC0" w:rsidP="00931FC0">
      <w:pPr>
        <w:framePr w:w="1013" w:h="1704" w:hRule="exact" w:hSpace="38" w:wrap="auto" w:vAnchor="text" w:hAnchor="text" w:x="-28" w:y="342"/>
        <w:shd w:val="clear" w:color="auto" w:fill="FFFFFF"/>
        <w:spacing w:line="216" w:lineRule="exact"/>
        <w:ind w:left="168" w:hanging="168"/>
        <w:jc w:val="both"/>
      </w:pPr>
      <w:r>
        <w:rPr>
          <w:color w:val="000000"/>
        </w:rPr>
        <w:t>от матери-</w:t>
      </w:r>
      <w:r>
        <w:rPr>
          <w:color w:val="000000"/>
        </w:rPr>
        <w:br/>
        <w:t>ализма</w:t>
      </w:r>
    </w:p>
    <w:p w:rsidR="00931FC0" w:rsidRDefault="00931FC0" w:rsidP="00931FC0">
      <w:pPr>
        <w:framePr w:h="1037" w:hSpace="38" w:wrap="auto" w:vAnchor="text" w:hAnchor="text" w:x="1071" w:y="1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57225"/>
            <wp:effectExtent l="0" t="0" r="0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2" w:hSpace="38" w:wrap="auto" w:vAnchor="text" w:hAnchor="text" w:x="1067" w:y="23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211" w:lineRule="exact"/>
        <w:ind w:left="1238" w:right="19" w:firstLine="216"/>
        <w:jc w:val="both"/>
      </w:pPr>
      <w:r>
        <w:rPr>
          <w:i/>
          <w:iCs/>
          <w:color w:val="000000"/>
          <w:spacing w:val="73"/>
        </w:rPr>
        <w:t>Гегель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пишет:... «в ощущении до нас</w:t>
      </w:r>
      <w:r>
        <w:rPr>
          <w:color w:val="000000"/>
        </w:rPr>
        <w:br/>
        <w:t>доходит только форма, без материи. Иное</w:t>
      </w:r>
      <w:r>
        <w:rPr>
          <w:color w:val="000000"/>
        </w:rPr>
        <w:br/>
        <w:t>дело, когда мы действуем практически, —</w:t>
      </w:r>
      <w:r>
        <w:rPr>
          <w:color w:val="000000"/>
        </w:rPr>
        <w:br/>
        <w:t>когда едим или пьем. В практической</w:t>
      </w:r>
      <w:r>
        <w:rPr>
          <w:color w:val="000000"/>
        </w:rPr>
        <w:br/>
        <w:t>области мы вообще выступаем как отдель-</w:t>
      </w:r>
      <w:r>
        <w:rPr>
          <w:color w:val="000000"/>
        </w:rPr>
        <w:br/>
        <w:t>ные индивиды, и притом как отдельные</w:t>
      </w:r>
      <w:r>
        <w:rPr>
          <w:color w:val="000000"/>
        </w:rPr>
        <w:br/>
        <w:t>индивиды в некотором наличном бытии,</w:t>
      </w:r>
      <w:r>
        <w:rPr>
          <w:color w:val="000000"/>
        </w:rPr>
        <w:br/>
        <w:t>будучи сами таким материальным налич-</w:t>
      </w:r>
      <w:r>
        <w:rPr>
          <w:color w:val="000000"/>
        </w:rPr>
        <w:br/>
        <w:t>ным бытием, и держим себя в отношении</w:t>
      </w:r>
      <w:r>
        <w:rPr>
          <w:color w:val="000000"/>
        </w:rPr>
        <w:br/>
        <w:t>к материи также материальным образом.</w:t>
      </w:r>
      <w:r>
        <w:rPr>
          <w:color w:val="000000"/>
        </w:rPr>
        <w:br/>
        <w:t>Лишь постольку, поскольку мы мате-</w:t>
      </w:r>
      <w:r>
        <w:rPr>
          <w:color w:val="000000"/>
        </w:rPr>
        <w:br/>
        <w:t>риальны, мы можем так себя держать;</w:t>
      </w:r>
      <w:r>
        <w:rPr>
          <w:color w:val="000000"/>
        </w:rPr>
        <w:br/>
        <w:t>дело в том, что наше материальное суще-</w:t>
      </w:r>
      <w:r>
        <w:rPr>
          <w:color w:val="000000"/>
        </w:rPr>
        <w:br/>
        <w:t>ствование приходит в действие» (379) [287].</w:t>
      </w:r>
    </w:p>
    <w:p w:rsidR="00931FC0" w:rsidRDefault="00931FC0" w:rsidP="00931FC0">
      <w:pPr>
        <w:shd w:val="clear" w:color="auto" w:fill="FFFFFF"/>
        <w:spacing w:before="38" w:line="211" w:lineRule="exact"/>
        <w:ind w:left="1238" w:right="19" w:firstLine="216"/>
        <w:jc w:val="both"/>
        <w:sectPr w:rsidR="00931FC0">
          <w:type w:val="continuous"/>
          <w:pgSz w:w="7937" w:h="11339"/>
          <w:pgMar w:top="1179" w:right="1550" w:bottom="360" w:left="10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261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93" w:right="676" w:bottom="360" w:left="14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11" w:lineRule="exact"/>
        <w:ind w:left="235"/>
      </w:pPr>
      <w:r>
        <w:rPr>
          <w:color w:val="000000"/>
        </w:rPr>
        <w:lastRenderedPageBreak/>
        <w:t>((Вплотную  подход  к  материализму — и вилянье. ))</w:t>
      </w:r>
    </w:p>
    <w:p w:rsidR="00931FC0" w:rsidRDefault="00931FC0" w:rsidP="00931FC0">
      <w:pPr>
        <w:shd w:val="clear" w:color="auto" w:fill="FFFFFF"/>
        <w:spacing w:line="211" w:lineRule="exact"/>
        <w:ind w:left="24" w:firstLine="211"/>
        <w:jc w:val="both"/>
      </w:pPr>
      <w:r>
        <w:rPr>
          <w:color w:val="000000"/>
        </w:rPr>
        <w:t>По поводу „воска" Гегель сердится и бранится, что-де</w:t>
      </w:r>
      <w:r>
        <w:rPr>
          <w:color w:val="000000"/>
        </w:rPr>
        <w:br/>
        <w:t>„это всякий понимает" (380) [2</w:t>
      </w:r>
      <w:r>
        <w:rPr>
          <w:color w:val="000000"/>
          <w:lang w:val="en-US"/>
        </w:rPr>
        <w:t>S</w:t>
      </w:r>
      <w:r>
        <w:rPr>
          <w:color w:val="000000"/>
        </w:rPr>
        <w:t>8], «грубейшим образом</w:t>
      </w:r>
      <w:r>
        <w:rPr>
          <w:color w:val="000000"/>
        </w:rPr>
        <w:br/>
        <w:t>останавливаются на грубой стороне сравнения» (379)</w:t>
      </w:r>
      <w:r>
        <w:rPr>
          <w:color w:val="000000"/>
        </w:rPr>
        <w:br/>
        <w:t xml:space="preserve">[288]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framePr w:h="230" w:hRule="exact" w:hSpace="38" w:wrap="auto" w:vAnchor="text" w:hAnchor="page" w:x="6144" w:y="126"/>
        <w:shd w:val="clear" w:color="auto" w:fill="FFFFFF"/>
      </w:pPr>
      <w:r>
        <w:rPr>
          <w:color w:val="000000"/>
        </w:rPr>
        <w:t>ха-ха!!</w:t>
      </w:r>
    </w:p>
    <w:p w:rsidR="00931FC0" w:rsidRDefault="00931FC0" w:rsidP="00931FC0">
      <w:pPr>
        <w:shd w:val="clear" w:color="auto" w:fill="FFFFFF"/>
        <w:spacing w:before="5" w:line="211" w:lineRule="exact"/>
        <w:ind w:left="19" w:right="1282" w:firstLine="211"/>
        <w:jc w:val="both"/>
      </w:pPr>
      <w:r>
        <w:rPr>
          <w:color w:val="000000"/>
        </w:rPr>
        <w:t>«Никоим образом душа не должна быть</w:t>
      </w:r>
      <w:r>
        <w:rPr>
          <w:color w:val="000000"/>
        </w:rPr>
        <w:br/>
        <w:t>пассивным воском и извне принимать</w:t>
      </w:r>
      <w:r>
        <w:rPr>
          <w:color w:val="000000"/>
        </w:rPr>
        <w:br/>
        <w:t>определения»... (380) [289].</w:t>
      </w:r>
    </w:p>
    <w:p w:rsidR="00931FC0" w:rsidRDefault="00931FC0" w:rsidP="00931FC0">
      <w:pPr>
        <w:shd w:val="clear" w:color="auto" w:fill="FFFFFF"/>
        <w:spacing w:line="211" w:lineRule="exact"/>
        <w:ind w:left="10" w:firstLine="240"/>
        <w:jc w:val="both"/>
        <w:rPr>
          <w:color w:val="000000"/>
        </w:rPr>
      </w:pPr>
      <w:r>
        <w:rPr>
          <w:color w:val="000000"/>
        </w:rPr>
        <w:t>... «Она»  (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 </w:t>
      </w:r>
      <w:r>
        <w:rPr>
          <w:color w:val="000000"/>
          <w:lang w:val="en-US"/>
        </w:rPr>
        <w:t>Seele</w:t>
      </w:r>
      <w:r>
        <w:rPr>
          <w:color w:val="000000"/>
        </w:rPr>
        <w:t>*) «превращает форму   внешнего</w:t>
      </w:r>
      <w:r>
        <w:rPr>
          <w:color w:val="000000"/>
        </w:rPr>
        <w:br/>
        <w:t>тела в свою собственную»...</w:t>
      </w:r>
    </w:p>
    <w:p w:rsidR="00931FC0" w:rsidRDefault="00931FC0" w:rsidP="00931FC0">
      <w:pPr>
        <w:shd w:val="clear" w:color="auto" w:fill="FFFFFF"/>
        <w:spacing w:line="211" w:lineRule="exact"/>
        <w:ind w:left="10" w:firstLine="240"/>
        <w:jc w:val="both"/>
      </w:pPr>
      <w:r>
        <w:rPr>
          <w:i/>
          <w:iCs/>
          <w:color w:val="000000"/>
          <w:spacing w:val="64"/>
          <w:lang w:val="en-US"/>
        </w:rPr>
        <w:t>Aristoteles.</w:t>
      </w:r>
      <w:r>
        <w:rPr>
          <w:i/>
          <w:iCs/>
          <w:color w:val="000000"/>
          <w:lang w:val="en-US"/>
        </w:rPr>
        <w:t xml:space="preserve"> „D </w:t>
      </w:r>
      <w:r>
        <w:rPr>
          <w:i/>
          <w:iCs/>
          <w:color w:val="000000"/>
        </w:rPr>
        <w:t xml:space="preserve">е   а п </w:t>
      </w:r>
      <w:r>
        <w:rPr>
          <w:i/>
          <w:iCs/>
          <w:color w:val="000000"/>
          <w:lang w:val="en-US"/>
        </w:rPr>
        <w:t xml:space="preserve">i </w:t>
      </w:r>
      <w:r>
        <w:rPr>
          <w:i/>
          <w:iCs/>
          <w:color w:val="000000"/>
        </w:rPr>
        <w:t xml:space="preserve">т </w:t>
      </w:r>
      <w:r>
        <w:rPr>
          <w:color w:val="000000"/>
        </w:rPr>
        <w:t xml:space="preserve">а", </w:t>
      </w:r>
      <w:r>
        <w:rPr>
          <w:color w:val="000000"/>
          <w:lang w:val="en-US"/>
        </w:rPr>
        <w:t xml:space="preserve">III, </w:t>
      </w:r>
      <w:r>
        <w:rPr>
          <w:color w:val="000000"/>
        </w:rPr>
        <w:t>2:</w:t>
      </w:r>
    </w:p>
    <w:p w:rsidR="00931FC0" w:rsidRDefault="00931FC0" w:rsidP="00931FC0">
      <w:pPr>
        <w:framePr w:h="879" w:hSpace="38" w:wrap="auto" w:vAnchor="text" w:hAnchor="text" w:x="3894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14" w:h="1387" w:hRule="exact" w:hSpace="38" w:wrap="auto" w:vAnchor="text" w:hAnchor="text" w:x="4163" w:y="313"/>
        <w:shd w:val="clear" w:color="auto" w:fill="FFFFFF"/>
        <w:ind w:left="53"/>
      </w:pPr>
      <w:r>
        <w:rPr>
          <w:color w:val="000000"/>
        </w:rPr>
        <w:t>Аристотель</w:t>
      </w:r>
    </w:p>
    <w:p w:rsidR="00931FC0" w:rsidRDefault="00931FC0" w:rsidP="00931FC0">
      <w:pPr>
        <w:framePr w:w="1114" w:h="1387" w:hRule="exact" w:hSpace="38" w:wrap="auto" w:vAnchor="text" w:hAnchor="text" w:x="4163" w:y="313"/>
        <w:shd w:val="clear" w:color="auto" w:fill="FFFFFF"/>
        <w:spacing w:before="288" w:line="211" w:lineRule="exact"/>
        <w:ind w:right="19"/>
        <w:jc w:val="center"/>
      </w:pPr>
      <w:r>
        <w:rPr>
          <w:color w:val="000000"/>
        </w:rPr>
        <w:t>Гегель</w:t>
      </w:r>
    </w:p>
    <w:p w:rsidR="00931FC0" w:rsidRDefault="00931FC0" w:rsidP="00931FC0">
      <w:pPr>
        <w:framePr w:w="1114" w:h="1387" w:hRule="exact" w:hSpace="38" w:wrap="auto" w:vAnchor="text" w:hAnchor="text" w:x="4163" w:y="313"/>
        <w:shd w:val="clear" w:color="auto" w:fill="FFFFFF"/>
        <w:spacing w:line="211" w:lineRule="exact"/>
        <w:ind w:right="10"/>
        <w:jc w:val="center"/>
      </w:pPr>
      <w:r>
        <w:rPr>
          <w:color w:val="000000"/>
        </w:rPr>
        <w:t>прикрывает</w:t>
      </w:r>
    </w:p>
    <w:p w:rsidR="00931FC0" w:rsidRDefault="00931FC0" w:rsidP="00931FC0">
      <w:pPr>
        <w:framePr w:w="1114" w:h="1387" w:hRule="exact" w:hSpace="38" w:wrap="auto" w:vAnchor="text" w:hAnchor="text" w:x="4163" w:y="313"/>
        <w:shd w:val="clear" w:color="auto" w:fill="FFFFFF"/>
        <w:spacing w:line="211" w:lineRule="exact"/>
        <w:ind w:left="5"/>
        <w:jc w:val="center"/>
      </w:pPr>
      <w:r>
        <w:rPr>
          <w:color w:val="000000"/>
        </w:rPr>
        <w:t>слабости</w:t>
      </w:r>
    </w:p>
    <w:p w:rsidR="00931FC0" w:rsidRDefault="00931FC0" w:rsidP="00931FC0">
      <w:pPr>
        <w:framePr w:w="1114" w:h="1387" w:hRule="exact" w:hSpace="38" w:wrap="auto" w:vAnchor="text" w:hAnchor="text" w:x="4163" w:y="313"/>
        <w:shd w:val="clear" w:color="auto" w:fill="FFFFFF"/>
        <w:spacing w:line="211" w:lineRule="exact"/>
        <w:ind w:right="29"/>
        <w:jc w:val="center"/>
      </w:pPr>
      <w:r>
        <w:rPr>
          <w:color w:val="000000"/>
        </w:rPr>
        <w:t>идеализма</w:t>
      </w:r>
    </w:p>
    <w:p w:rsidR="00931FC0" w:rsidRDefault="00931FC0" w:rsidP="00931FC0">
      <w:pPr>
        <w:shd w:val="clear" w:color="auto" w:fill="FFFFFF"/>
        <w:spacing w:line="211" w:lineRule="exact"/>
        <w:ind w:left="10" w:right="1546" w:firstLine="221"/>
        <w:jc w:val="both"/>
      </w:pPr>
      <w:r>
        <w:rPr>
          <w:color w:val="000000"/>
        </w:rPr>
        <w:t>... «Деятельность ощущаемого и ощу-</w:t>
      </w:r>
      <w:r>
        <w:rPr>
          <w:color w:val="000000"/>
        </w:rPr>
        <w:br/>
        <w:t>щения одна и та же и едина; но бытие их</w:t>
      </w:r>
      <w:r>
        <w:rPr>
          <w:color w:val="000000"/>
        </w:rPr>
        <w:br/>
        <w:t>не одно и то же»... (381) [289].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</w:rPr>
        <w:t>И Гегель комментирует:</w:t>
      </w:r>
    </w:p>
    <w:p w:rsidR="00931FC0" w:rsidRDefault="00931FC0" w:rsidP="00931FC0">
      <w:pPr>
        <w:framePr w:h="859" w:hSpace="38" w:wrap="auto" w:vAnchor="text" w:hAnchor="text" w:x="3899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542925"/>
            <wp:effectExtent l="0" t="0" r="9525" b="9525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5" w:right="1536" w:firstLine="221"/>
        <w:jc w:val="both"/>
      </w:pPr>
      <w:r>
        <w:rPr>
          <w:color w:val="000000"/>
        </w:rPr>
        <w:t>... «Есть тело, которое звучит, и</w:t>
      </w:r>
      <w:r>
        <w:rPr>
          <w:color w:val="000000"/>
        </w:rPr>
        <w:br/>
        <w:t>субъект, который слышит; бытие —</w:t>
      </w:r>
      <w:r>
        <w:rPr>
          <w:color w:val="000000"/>
        </w:rPr>
        <w:br/>
        <w:t>двоякого рода»... (382) [290].</w:t>
      </w:r>
    </w:p>
    <w:p w:rsidR="00931FC0" w:rsidRDefault="00931FC0" w:rsidP="00931FC0">
      <w:pPr>
        <w:spacing w:after="39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9"/>
        <w:gridCol w:w="1330"/>
        <w:gridCol w:w="169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14"/>
            </w:pPr>
            <w:r>
              <w:rPr>
                <w:color w:val="000000"/>
                <w:sz w:val="22"/>
                <w:szCs w:val="22"/>
              </w:rPr>
              <w:t>Но вопрос о бытии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роне!!! Софистическая</w:t>
            </w:r>
          </w:p>
        </w:tc>
        <w:tc>
          <w:tcPr>
            <w:tcW w:w="13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вне </w:t>
            </w:r>
            <w:r>
              <w:rPr>
                <w:color w:val="000000"/>
                <w:sz w:val="22"/>
                <w:szCs w:val="22"/>
              </w:rPr>
              <w:t>человека</w:t>
            </w:r>
            <w:r>
              <w:rPr>
                <w:color w:val="000000"/>
                <w:sz w:val="22"/>
                <w:szCs w:val="22"/>
              </w:rPr>
              <w:br/>
              <w:t xml:space="preserve">увертка   </w:t>
            </w:r>
            <w:r>
              <w:rPr>
                <w:i/>
                <w:iCs/>
                <w:color w:val="000000"/>
                <w:sz w:val="22"/>
                <w:szCs w:val="22"/>
              </w:rPr>
              <w:t>о т</w:t>
            </w:r>
          </w:p>
        </w:tc>
        <w:tc>
          <w:tcPr>
            <w:tcW w:w="16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5"/>
            </w:pPr>
            <w:r>
              <w:rPr>
                <w:color w:val="000000"/>
                <w:sz w:val="22"/>
                <w:szCs w:val="22"/>
              </w:rPr>
              <w:t>оставляет в сто-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материализма!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93" w:right="1137" w:bottom="360" w:left="14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34" w:line="211" w:lineRule="exact"/>
        <w:ind w:left="29" w:firstLine="206"/>
      </w:pPr>
      <w:r>
        <w:rPr>
          <w:color w:val="000000"/>
          <w:spacing w:val="-2"/>
          <w:sz w:val="22"/>
          <w:szCs w:val="22"/>
        </w:rPr>
        <w:lastRenderedPageBreak/>
        <w:t>Говоря   о  мышлении, о   разуме   (</w:t>
      </w:r>
      <w:r>
        <w:rPr>
          <w:noProof/>
          <w:color w:val="000000"/>
          <w:spacing w:val="-2"/>
          <w:position w:val="-2"/>
          <w:sz w:val="22"/>
          <w:szCs w:val="22"/>
        </w:rPr>
        <w:drawing>
          <wp:inline distT="0" distB="0" distL="0" distR="0">
            <wp:extent cx="209550" cy="95250"/>
            <wp:effectExtent l="0" t="0" r="0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2"/>
          <w:sz w:val="22"/>
          <w:szCs w:val="22"/>
        </w:rPr>
        <w:t>), Аристотель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говорит („</w:t>
      </w:r>
      <w:r>
        <w:rPr>
          <w:color w:val="000000"/>
          <w:sz w:val="22"/>
          <w:szCs w:val="22"/>
          <w:lang w:val="en-US"/>
        </w:rPr>
        <w:t>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anima</w:t>
      </w:r>
      <w:r>
        <w:rPr>
          <w:color w:val="000000"/>
          <w:sz w:val="22"/>
          <w:szCs w:val="22"/>
        </w:rPr>
        <w:t xml:space="preserve">",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>, 4):</w:t>
      </w:r>
    </w:p>
    <w:p w:rsidR="00931FC0" w:rsidRDefault="00931FC0" w:rsidP="00931FC0">
      <w:pPr>
        <w:shd w:val="clear" w:color="auto" w:fill="FFFFFF"/>
        <w:spacing w:line="211" w:lineRule="exact"/>
        <w:ind w:left="250"/>
      </w:pPr>
      <w:r>
        <w:rPr>
          <w:color w:val="000000"/>
          <w:sz w:val="22"/>
          <w:szCs w:val="22"/>
        </w:rPr>
        <w:t xml:space="preserve">... «Нет ощущения без  тела, </w:t>
      </w:r>
      <w:r>
        <w:rPr>
          <w:noProof/>
          <w:color w:val="000000"/>
          <w:position w:val="-3"/>
          <w:sz w:val="22"/>
          <w:szCs w:val="22"/>
        </w:rPr>
        <w:drawing>
          <wp:inline distT="0" distB="0" distL="0" distR="0">
            <wp:extent cx="200025" cy="114300"/>
            <wp:effectExtent l="0" t="0" r="9525" b="0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же от</w:t>
      </w:r>
    </w:p>
    <w:p w:rsidR="00931FC0" w:rsidRDefault="00931FC0" w:rsidP="00931FC0">
      <w:pPr>
        <w:framePr w:h="677" w:hSpace="38" w:wrap="auto" w:vAnchor="text" w:hAnchor="text" w:x="4167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28625"/>
            <wp:effectExtent l="0" t="0" r="0" b="9525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605" w:h="427" w:hRule="exact" w:hSpace="38" w:wrap="auto" w:vAnchor="text" w:hAnchor="text" w:x="4547" w:y="116"/>
        <w:shd w:val="clear" w:color="auto" w:fill="FFFFFF"/>
        <w:spacing w:line="211" w:lineRule="exact"/>
      </w:pPr>
      <w:r>
        <w:rPr>
          <w:color w:val="000000"/>
          <w:lang w:val="en-US"/>
        </w:rPr>
        <w:t>tabula</w:t>
      </w:r>
      <w:r>
        <w:rPr>
          <w:color w:val="000000"/>
          <w:lang w:val="en-US"/>
        </w:rPr>
        <w:br/>
        <w:t xml:space="preserve">rasa </w:t>
      </w:r>
      <w:r>
        <w:rPr>
          <w:color w:val="000000"/>
        </w:rPr>
        <w:t>**</w:t>
      </w:r>
    </w:p>
    <w:p w:rsidR="00931FC0" w:rsidRDefault="00931FC0" w:rsidP="00931FC0">
      <w:pPr>
        <w:framePr w:h="672" w:hSpace="38" w:wrap="auto" w:vAnchor="text" w:hAnchor="text" w:x="4167" w:y="8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28625"/>
            <wp:effectExtent l="0" t="0" r="9525" b="9525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523" w:y="1033"/>
        <w:shd w:val="clear" w:color="auto" w:fill="FFFFFF"/>
      </w:pPr>
      <w:r>
        <w:rPr>
          <w:color w:val="000000"/>
        </w:rPr>
        <w:t>ха-ха!</w:t>
      </w:r>
    </w:p>
    <w:p w:rsidR="00931FC0" w:rsidRDefault="00931FC0" w:rsidP="00931FC0">
      <w:pPr>
        <w:framePr w:h="461" w:hSpace="38" w:wrap="auto" w:vAnchor="text" w:hAnchor="text" w:x="4163" w:y="16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95275"/>
            <wp:effectExtent l="0" t="0" r="9525" b="9525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44" w:h="432" w:hRule="exact" w:hSpace="38" w:wrap="auto" w:vAnchor="text" w:hAnchor="text" w:x="4470" w:y="1671"/>
        <w:shd w:val="clear" w:color="auto" w:fill="FFFFFF"/>
        <w:spacing w:line="216" w:lineRule="exact"/>
        <w:ind w:firstLine="86"/>
      </w:pPr>
      <w:r>
        <w:rPr>
          <w:color w:val="000000"/>
        </w:rPr>
        <w:t>ха-ха!</w:t>
      </w:r>
      <w:r>
        <w:rPr>
          <w:color w:val="000000"/>
        </w:rPr>
        <w:br/>
        <w:t>боится!!</w:t>
      </w:r>
    </w:p>
    <w:p w:rsidR="00931FC0" w:rsidRDefault="00931FC0" w:rsidP="00931FC0">
      <w:pPr>
        <w:shd w:val="clear" w:color="auto" w:fill="FFFFFF"/>
        <w:spacing w:line="211" w:lineRule="exact"/>
        <w:ind w:left="14" w:right="1272"/>
        <w:jc w:val="both"/>
      </w:pPr>
      <w:r>
        <w:rPr>
          <w:color w:val="000000"/>
          <w:sz w:val="22"/>
          <w:szCs w:val="22"/>
        </w:rPr>
        <w:t>тела отделим»... (385) [292]... «</w:t>
      </w:r>
      <w:r>
        <w:rPr>
          <w:noProof/>
          <w:color w:val="000000"/>
          <w:position w:val="-2"/>
          <w:sz w:val="22"/>
          <w:szCs w:val="22"/>
        </w:rPr>
        <w:drawing>
          <wp:inline distT="0" distB="0" distL="0" distR="0">
            <wp:extent cx="200025" cy="104775"/>
            <wp:effectExtent l="0" t="0" r="9525" b="9525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подобен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книге, на страницах которой ничего в дей-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ствительности не написано» — и Гегель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опять сердится: «другой пресловутый при-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мер» (386) [293], Аристотелю приписывают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прямо обратное его мысли </w:t>
      </w:r>
      <w:r>
        <w:rPr>
          <w:color w:val="000000"/>
          <w:spacing w:val="-1"/>
          <w:sz w:val="22"/>
          <w:szCs w:val="22"/>
          <w:lang w:val="en-US"/>
        </w:rPr>
        <w:t>etc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  <w:lang w:val="en-US"/>
        </w:rPr>
        <w:t>etc</w:t>
      </w:r>
      <w:r>
        <w:rPr>
          <w:color w:val="000000"/>
          <w:spacing w:val="-1"/>
          <w:sz w:val="22"/>
          <w:szCs w:val="22"/>
        </w:rPr>
        <w:t>. ((и 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прос о бытии </w:t>
      </w:r>
      <w:r>
        <w:rPr>
          <w:i/>
          <w:iCs/>
          <w:color w:val="000000"/>
          <w:spacing w:val="67"/>
          <w:sz w:val="22"/>
          <w:szCs w:val="22"/>
        </w:rPr>
        <w:t>независимо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от ума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 от человека скраден!!)) — все ради того,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чтобы доказать: «Аристотель таким обра-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зом не реалист».</w:t>
      </w:r>
    </w:p>
    <w:p w:rsidR="00931FC0" w:rsidRDefault="00931FC0" w:rsidP="00931FC0">
      <w:pPr>
        <w:spacing w:before="120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57150"/>
            <wp:effectExtent l="0" t="0" r="0" b="0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250" w:firstLine="82"/>
      </w:pPr>
      <w:r>
        <w:rPr>
          <w:color w:val="000000"/>
          <w:sz w:val="16"/>
          <w:szCs w:val="16"/>
        </w:rPr>
        <w:t xml:space="preserve">* — душа.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чистая доска.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0" w:line="149" w:lineRule="exact"/>
        <w:ind w:left="250" w:firstLine="82"/>
        <w:sectPr w:rsidR="00931FC0">
          <w:type w:val="continuous"/>
          <w:pgSz w:w="7937" w:h="11339"/>
          <w:pgMar w:top="1193" w:right="1156" w:bottom="360" w:left="14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38"/>
      </w:pPr>
      <w:r>
        <w:rPr>
          <w:rFonts w:ascii="Arial" w:hAnsi="Arial" w:cs="Arial"/>
          <w:color w:val="000000"/>
          <w:sz w:val="18"/>
          <w:szCs w:val="18"/>
        </w:rPr>
        <w:lastRenderedPageBreak/>
        <w:t>262</w:t>
      </w:r>
    </w:p>
    <w:p w:rsidR="00931FC0" w:rsidRDefault="00931FC0" w:rsidP="00931FC0">
      <w:pPr>
        <w:shd w:val="clear" w:color="auto" w:fill="FFFFFF"/>
        <w:spacing w:after="230"/>
        <w:ind w:left="38"/>
        <w:sectPr w:rsidR="00931FC0">
          <w:pgSz w:w="7937" w:h="11339"/>
          <w:pgMar w:top="1167" w:right="1538" w:bottom="360" w:left="1018" w:header="720" w:footer="720" w:gutter="0"/>
          <w:cols w:space="60"/>
          <w:noEndnote/>
        </w:sectPr>
      </w:pPr>
    </w:p>
    <w:p w:rsidR="00931FC0" w:rsidRDefault="00931FC0" w:rsidP="00931FC0">
      <w:pPr>
        <w:framePr w:h="883" w:hSpace="38" w:wrap="notBeside" w:vAnchor="text" w:hAnchor="margin" w:x="1095" w:y="43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3" w:hSpace="38" w:wrap="notBeside" w:vAnchor="text" w:hAnchor="margin" w:x="1095" w:y="171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7625" cy="552450"/>
            <wp:effectExtent l="0" t="0" r="9525" b="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2" w:hSpace="38" w:wrap="notBeside" w:vAnchor="text" w:hAnchor="margin" w:x="-23" w:y="298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752475" cy="428625"/>
            <wp:effectExtent l="0" t="0" r="9525" b="9525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2" w:line="211" w:lineRule="exact"/>
        <w:jc w:val="center"/>
      </w:pPr>
      <w:r>
        <w:rPr>
          <w:color w:val="000000"/>
          <w:spacing w:val="-5"/>
          <w:sz w:val="22"/>
          <w:szCs w:val="22"/>
        </w:rPr>
        <w:lastRenderedPageBreak/>
        <w:t>Аристо-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тель 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матери-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34"/>
          <w:sz w:val="22"/>
          <w:szCs w:val="22"/>
        </w:rPr>
        <w:t>ализм</w:t>
      </w:r>
    </w:p>
    <w:p w:rsidR="00931FC0" w:rsidRDefault="00931FC0" w:rsidP="00931FC0">
      <w:pPr>
        <w:shd w:val="clear" w:color="auto" w:fill="FFFFFF"/>
        <w:spacing w:line="211" w:lineRule="exact"/>
        <w:ind w:left="1118"/>
      </w:pPr>
      <w:r>
        <w:br w:type="column"/>
      </w:r>
      <w:r>
        <w:rPr>
          <w:i/>
          <w:iCs/>
          <w:color w:val="000000"/>
          <w:spacing w:val="55"/>
          <w:sz w:val="22"/>
          <w:szCs w:val="22"/>
        </w:rPr>
        <w:lastRenderedPageBreak/>
        <w:t>Аристотель:</w:t>
      </w:r>
    </w:p>
    <w:p w:rsidR="00931FC0" w:rsidRDefault="00931FC0" w:rsidP="00931FC0">
      <w:pPr>
        <w:shd w:val="clear" w:color="auto" w:fill="FFFFFF"/>
        <w:spacing w:line="211" w:lineRule="exact"/>
        <w:ind w:left="14" w:firstLine="206"/>
        <w:jc w:val="both"/>
      </w:pPr>
      <w:r>
        <w:rPr>
          <w:color w:val="000000"/>
          <w:sz w:val="22"/>
          <w:szCs w:val="22"/>
        </w:rPr>
        <w:t>«Поэтому тот, кто не ощущает, ничего</w:t>
      </w:r>
      <w:r>
        <w:rPr>
          <w:color w:val="000000"/>
          <w:sz w:val="22"/>
          <w:szCs w:val="22"/>
        </w:rPr>
        <w:br/>
        <w:t>не познает и ничего не понимает; если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он что-нибудь познает (</w:t>
      </w:r>
      <w:r>
        <w:rPr>
          <w:noProof/>
          <w:color w:val="000000"/>
          <w:spacing w:val="-1"/>
          <w:position w:val="-4"/>
          <w:sz w:val="22"/>
          <w:szCs w:val="22"/>
        </w:rPr>
        <w:drawing>
          <wp:inline distT="0" distB="0" distL="0" distR="0">
            <wp:extent cx="304800" cy="123825"/>
            <wp:effectExtent l="0" t="0" r="0" b="952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3"/>
          <w:sz w:val="22"/>
          <w:szCs w:val="22"/>
        </w:rPr>
        <w:t>*), то необхо-</w:t>
      </w:r>
    </w:p>
    <w:p w:rsidR="00931FC0" w:rsidRDefault="00931FC0" w:rsidP="00931FC0">
      <w:pPr>
        <w:shd w:val="clear" w:color="auto" w:fill="FFFFFF"/>
        <w:spacing w:line="211" w:lineRule="exact"/>
        <w:ind w:left="14" w:right="5"/>
        <w:jc w:val="both"/>
      </w:pPr>
      <w:r>
        <w:rPr>
          <w:color w:val="000000"/>
          <w:sz w:val="22"/>
          <w:szCs w:val="22"/>
        </w:rPr>
        <w:t>димо, чтобы он это познал также в ка-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честве представления: ибо представления,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это — то же, что ощущения, только без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материи»...</w:t>
      </w:r>
    </w:p>
    <w:p w:rsidR="00931FC0" w:rsidRDefault="00931FC0" w:rsidP="00931FC0">
      <w:pPr>
        <w:shd w:val="clear" w:color="auto" w:fill="FFFFFF"/>
        <w:spacing w:line="211" w:lineRule="exact"/>
        <w:ind w:left="10" w:right="14" w:firstLine="221"/>
        <w:jc w:val="both"/>
      </w:pPr>
      <w:r>
        <w:rPr>
          <w:color w:val="000000"/>
          <w:spacing w:val="-3"/>
          <w:sz w:val="22"/>
          <w:szCs w:val="22"/>
        </w:rPr>
        <w:t>... «Вопрос о том, познает ли рассудок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действительные предметы, когда отвле-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кается от всякой материи, подлежит еще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особому рассмотрению»... (389) [295] и Ге-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гель </w:t>
      </w:r>
      <w:r>
        <w:rPr>
          <w:i/>
          <w:iCs/>
          <w:color w:val="000000"/>
          <w:sz w:val="22"/>
          <w:szCs w:val="22"/>
        </w:rPr>
        <w:t xml:space="preserve">выцарапывает </w:t>
      </w:r>
      <w:r>
        <w:rPr>
          <w:color w:val="000000"/>
          <w:sz w:val="22"/>
          <w:szCs w:val="22"/>
        </w:rPr>
        <w:t>из Аристотеля, что-де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«</w:t>
      </w:r>
      <w:r>
        <w:rPr>
          <w:noProof/>
          <w:color w:val="000000"/>
          <w:spacing w:val="-2"/>
          <w:position w:val="-4"/>
          <w:sz w:val="22"/>
          <w:szCs w:val="22"/>
        </w:rPr>
        <w:drawing>
          <wp:inline distT="0" distB="0" distL="0" distR="0">
            <wp:extent cx="200025" cy="114300"/>
            <wp:effectExtent l="0" t="0" r="9525" b="0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2"/>
          <w:position w:val="-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noProof/>
          <w:color w:val="000000"/>
          <w:spacing w:val="-2"/>
          <w:position w:val="-3"/>
          <w:sz w:val="22"/>
          <w:szCs w:val="22"/>
        </w:rPr>
        <w:drawing>
          <wp:inline distT="0" distB="0" distL="0" distR="0">
            <wp:extent cx="342900" cy="123825"/>
            <wp:effectExtent l="0" t="0" r="0" b="9525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** одно и то же»  (390) [296]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both"/>
      </w:pP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Образец идеалистических натяжек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идеалиста!! Подделка Аристотеля </w:t>
      </w:r>
      <w:r>
        <w:rPr>
          <w:i/>
          <w:iCs/>
          <w:color w:val="000000"/>
          <w:spacing w:val="-3"/>
          <w:sz w:val="22"/>
          <w:szCs w:val="22"/>
        </w:rPr>
        <w:t xml:space="preserve">под </w:t>
      </w:r>
      <w:r>
        <w:rPr>
          <w:color w:val="000000"/>
          <w:spacing w:val="-3"/>
          <w:sz w:val="22"/>
          <w:szCs w:val="22"/>
        </w:rPr>
        <w:t>идеа-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листа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 xml:space="preserve"> века!!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both"/>
        <w:sectPr w:rsidR="00931FC0">
          <w:type w:val="continuous"/>
          <w:pgSz w:w="7937" w:h="11339"/>
          <w:pgMar w:top="1167" w:right="1538" w:bottom="360" w:left="1057" w:header="720" w:footer="720" w:gutter="0"/>
          <w:cols w:num="2" w:space="720" w:equalWidth="0">
            <w:col w:w="1003" w:space="254"/>
            <w:col w:w="4084"/>
          </w:cols>
          <w:noEndnote/>
        </w:sectPr>
      </w:pPr>
    </w:p>
    <w:p w:rsidR="00931FC0" w:rsidRDefault="00931FC0" w:rsidP="00931FC0">
      <w:pPr>
        <w:shd w:val="clear" w:color="auto" w:fill="FFFFFF"/>
        <w:spacing w:before="187"/>
        <w:ind w:left="38"/>
        <w:jc w:val="center"/>
      </w:pPr>
      <w:bookmarkStart w:id="33" w:name="КГИФ_том14_Стоики"/>
      <w:bookmarkEnd w:id="33"/>
      <w:r>
        <w:rPr>
          <w:color w:val="000000"/>
          <w:w w:val="89"/>
          <w:sz w:val="24"/>
          <w:szCs w:val="24"/>
        </w:rPr>
        <w:t>ФИЛОСОФИЯ стоиков</w:t>
      </w:r>
    </w:p>
    <w:p w:rsidR="00931FC0" w:rsidRDefault="00931FC0" w:rsidP="00931FC0">
      <w:pPr>
        <w:shd w:val="clear" w:color="auto" w:fill="FFFFFF"/>
        <w:spacing w:before="144" w:line="211" w:lineRule="exact"/>
        <w:ind w:left="14" w:firstLine="211"/>
        <w:jc w:val="both"/>
      </w:pPr>
      <w:r>
        <w:rPr>
          <w:color w:val="000000"/>
          <w:spacing w:val="-2"/>
          <w:sz w:val="22"/>
          <w:szCs w:val="22"/>
        </w:rPr>
        <w:t xml:space="preserve">По поводу „критерия истины" </w:t>
      </w:r>
      <w:r>
        <w:rPr>
          <w:i/>
          <w:iCs/>
          <w:color w:val="000000"/>
          <w:spacing w:val="-2"/>
          <w:sz w:val="22"/>
          <w:szCs w:val="22"/>
        </w:rPr>
        <w:t>с т о и к о в</w:t>
      </w:r>
      <w:r>
        <w:rPr>
          <w:i/>
          <w:iCs/>
          <w:color w:val="000000"/>
          <w:spacing w:val="-2"/>
          <w:sz w:val="22"/>
          <w:szCs w:val="22"/>
          <w:vertAlign w:val="superscript"/>
        </w:rPr>
        <w:t>140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— „по-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нятое представление" (444—446) [338—340] — Гегель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говорит, что сознание сличает лишь представления</w:t>
      </w:r>
      <w:r>
        <w:rPr>
          <w:color w:val="000000"/>
          <w:sz w:val="22"/>
          <w:szCs w:val="22"/>
        </w:rPr>
        <w:br/>
        <w:t xml:space="preserve">с представлением же (не </w:t>
      </w:r>
      <w:r>
        <w:rPr>
          <w:i/>
          <w:iCs/>
          <w:color w:val="000000"/>
          <w:sz w:val="22"/>
          <w:szCs w:val="22"/>
        </w:rPr>
        <w:t xml:space="preserve">с предметом: </w:t>
      </w:r>
      <w:r>
        <w:rPr>
          <w:color w:val="000000"/>
          <w:sz w:val="22"/>
          <w:szCs w:val="22"/>
        </w:rPr>
        <w:t>„истина есть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согласие предмета с познанием" = „знаменитое опреде-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ление истины") и, следовательно, дело все в «объек-</w:t>
      </w:r>
      <w:r>
        <w:rPr>
          <w:color w:val="000000"/>
          <w:sz w:val="22"/>
          <w:szCs w:val="22"/>
        </w:rPr>
        <w:br/>
        <w:t>тивном логосе, в разумности мира» (446) [339].</w:t>
      </w:r>
    </w:p>
    <w:p w:rsidR="00931FC0" w:rsidRDefault="00931FC0" w:rsidP="00931FC0">
      <w:pPr>
        <w:framePr w:h="1080" w:hSpace="38" w:wrap="auto" w:vAnchor="text" w:hAnchor="text" w:x="1326" w:y="-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5725" cy="685800"/>
            <wp:effectExtent l="0" t="0" r="9525" b="0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7" w:h="1613" w:hRule="exact" w:hSpace="38" w:wrap="auto" w:vAnchor="text" w:hAnchor="text" w:x="15" w:y="68"/>
        <w:shd w:val="clear" w:color="auto" w:fill="FFFFFF"/>
        <w:spacing w:line="211" w:lineRule="exact"/>
        <w:ind w:left="38"/>
        <w:jc w:val="center"/>
      </w:pPr>
      <w:r>
        <w:rPr>
          <w:color w:val="000000"/>
          <w:spacing w:val="-3"/>
          <w:sz w:val="22"/>
          <w:szCs w:val="22"/>
        </w:rPr>
        <w:t>Гегель</w:t>
      </w:r>
    </w:p>
    <w:p w:rsidR="00931FC0" w:rsidRDefault="00931FC0" w:rsidP="00931FC0">
      <w:pPr>
        <w:framePr w:w="1257" w:h="1613" w:hRule="exact" w:hSpace="38" w:wrap="auto" w:vAnchor="text" w:hAnchor="text" w:x="15" w:y="68"/>
        <w:shd w:val="clear" w:color="auto" w:fill="FFFFFF"/>
        <w:spacing w:line="211" w:lineRule="exact"/>
        <w:ind w:left="5"/>
        <w:jc w:val="center"/>
      </w:pPr>
      <w:r>
        <w:rPr>
          <w:color w:val="000000"/>
          <w:spacing w:val="-3"/>
          <w:sz w:val="22"/>
          <w:szCs w:val="22"/>
        </w:rPr>
        <w:t>против</w:t>
      </w:r>
    </w:p>
    <w:p w:rsidR="00931FC0" w:rsidRDefault="00931FC0" w:rsidP="00931FC0">
      <w:pPr>
        <w:framePr w:w="1257" w:h="1613" w:hRule="exact" w:hSpace="38" w:wrap="auto" w:vAnchor="text" w:hAnchor="text" w:x="15" w:y="68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стоиков и их</w:t>
      </w:r>
    </w:p>
    <w:p w:rsidR="00931FC0" w:rsidRDefault="00931FC0" w:rsidP="00931FC0">
      <w:pPr>
        <w:framePr w:w="1257" w:h="1613" w:hRule="exact" w:hSpace="38" w:wrap="auto" w:vAnchor="text" w:hAnchor="text" w:x="15" w:y="68"/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</w:rPr>
        <w:t>критерия</w:t>
      </w:r>
    </w:p>
    <w:p w:rsidR="00931FC0" w:rsidRDefault="00931FC0" w:rsidP="00931FC0">
      <w:pPr>
        <w:framePr w:w="1257" w:h="1613" w:hRule="exact" w:hSpace="38" w:wrap="auto" w:vAnchor="text" w:hAnchor="text" w:x="15" w:y="68"/>
        <w:shd w:val="clear" w:color="auto" w:fill="FFFFFF"/>
        <w:spacing w:before="331" w:line="216" w:lineRule="exact"/>
        <w:ind w:left="130" w:firstLine="130"/>
      </w:pPr>
      <w:r>
        <w:rPr>
          <w:color w:val="000000"/>
          <w:spacing w:val="-7"/>
          <w:sz w:val="22"/>
          <w:szCs w:val="22"/>
        </w:rPr>
        <w:t>„доводы"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есть на все</w:t>
      </w:r>
    </w:p>
    <w:p w:rsidR="00931FC0" w:rsidRDefault="00931FC0" w:rsidP="00931FC0">
      <w:pPr>
        <w:shd w:val="clear" w:color="auto" w:fill="FFFFFF"/>
        <w:spacing w:line="211" w:lineRule="exact"/>
        <w:ind w:left="1546" w:right="5" w:firstLine="211"/>
        <w:jc w:val="both"/>
      </w:pPr>
      <w:r>
        <w:rPr>
          <w:color w:val="000000"/>
          <w:sz w:val="22"/>
          <w:szCs w:val="22"/>
        </w:rPr>
        <w:t>«Мышление не приносит с собой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ничего, кроме формы всеобщности и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тождества с собой; таким образом,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 моим мышлением все может быть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согласовано» (449) [342].</w:t>
      </w:r>
    </w:p>
    <w:p w:rsidR="00931FC0" w:rsidRDefault="00931FC0" w:rsidP="00931FC0">
      <w:pPr>
        <w:framePr w:h="879" w:hSpace="38" w:wrap="auto" w:vAnchor="text" w:hAnchor="text" w:x="1364" w:y="17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36" w:right="5" w:firstLine="211"/>
        <w:jc w:val="both"/>
      </w:pPr>
      <w:r>
        <w:rPr>
          <w:color w:val="000000"/>
          <w:spacing w:val="-2"/>
          <w:sz w:val="22"/>
          <w:szCs w:val="22"/>
        </w:rPr>
        <w:t>«Основания, это — нечто произволь-</w:t>
      </w:r>
      <w:r>
        <w:rPr>
          <w:color w:val="000000"/>
          <w:spacing w:val="-2"/>
          <w:sz w:val="22"/>
          <w:szCs w:val="22"/>
        </w:rPr>
        <w:br/>
        <w:t>ное; для всего можно найти хорошие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основания»... (469) [357]. «Вопрос о том,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какие основания должны почитаться</w:t>
      </w:r>
      <w:r>
        <w:rPr>
          <w:color w:val="000000"/>
          <w:sz w:val="22"/>
          <w:szCs w:val="22"/>
        </w:rPr>
        <w:br/>
        <w:t>хорошими, зависит от целевой уста-</w:t>
      </w:r>
      <w:r>
        <w:rPr>
          <w:color w:val="000000"/>
          <w:sz w:val="22"/>
          <w:szCs w:val="22"/>
        </w:rPr>
        <w:br/>
        <w:t xml:space="preserve">новки, от интереса»... </w:t>
      </w:r>
      <w:r>
        <w:rPr>
          <w:color w:val="000000"/>
          <w:sz w:val="22"/>
          <w:szCs w:val="22"/>
          <w:lang w:val="en-US"/>
        </w:rPr>
        <w:t xml:space="preserve">(ib. ) </w:t>
      </w:r>
      <w:r>
        <w:rPr>
          <w:color w:val="000000"/>
          <w:sz w:val="22"/>
          <w:szCs w:val="22"/>
        </w:rPr>
        <w:t>[357—358].</w:t>
      </w:r>
    </w:p>
    <w:p w:rsidR="00931FC0" w:rsidRDefault="00931FC0" w:rsidP="00931FC0">
      <w:pPr>
        <w:spacing w:before="96"/>
        <w:ind w:right="456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49" w:lineRule="exact"/>
        <w:ind w:left="230" w:firstLine="110"/>
      </w:pPr>
      <w:r>
        <w:rPr>
          <w:color w:val="000000"/>
          <w:sz w:val="16"/>
          <w:szCs w:val="16"/>
        </w:rPr>
        <w:t xml:space="preserve">* — созерцает.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•* — разум и постигаемое разумом.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34" w:line="149" w:lineRule="exact"/>
        <w:ind w:left="230" w:firstLine="110"/>
        <w:sectPr w:rsidR="00931FC0">
          <w:type w:val="continuous"/>
          <w:pgSz w:w="7937" w:h="11339"/>
          <w:pgMar w:top="1167" w:right="1562" w:bottom="360" w:left="101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307"/>
        <w:ind w:left="5146"/>
      </w:pPr>
      <w:r>
        <w:rPr>
          <w:color w:val="000000"/>
          <w:sz w:val="18"/>
          <w:szCs w:val="18"/>
        </w:rPr>
        <w:lastRenderedPageBreak/>
        <w:t>263</w:t>
      </w:r>
    </w:p>
    <w:p w:rsidR="00931FC0" w:rsidRDefault="00931FC0" w:rsidP="00931FC0">
      <w:pPr>
        <w:shd w:val="clear" w:color="auto" w:fill="FFFFFF"/>
        <w:spacing w:after="307"/>
        <w:ind w:left="5146"/>
        <w:sectPr w:rsidR="00931FC0">
          <w:pgSz w:w="7937" w:h="11339"/>
          <w:pgMar w:top="1179" w:right="744" w:bottom="360" w:left="1328" w:header="720" w:footer="720" w:gutter="0"/>
          <w:cols w:space="60"/>
          <w:noEndnote/>
        </w:sectPr>
      </w:pPr>
    </w:p>
    <w:p w:rsidR="00931FC0" w:rsidRDefault="00931FC0" w:rsidP="00931FC0">
      <w:pPr>
        <w:framePr w:h="883" w:hSpace="38" w:wrap="notBeside" w:vAnchor="text" w:hAnchor="margin" w:x="3899" w:y="12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22" w:hSpace="38" w:wrap="auto" w:vAnchor="text" w:hAnchor="margin" w:x="3889" w:y="22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62025"/>
            <wp:effectExtent l="0" t="0" r="0" b="9525"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778"/>
      </w:pPr>
      <w:bookmarkStart w:id="34" w:name="КГИФ_том14_Эпикур"/>
      <w:bookmarkEnd w:id="34"/>
      <w:r>
        <w:rPr>
          <w:color w:val="000000"/>
          <w:sz w:val="18"/>
          <w:szCs w:val="18"/>
        </w:rPr>
        <w:lastRenderedPageBreak/>
        <w:t>ФИЛОСОФИЯ ЭПИКУРА</w:t>
      </w:r>
    </w:p>
    <w:p w:rsidR="00931FC0" w:rsidRDefault="00931FC0" w:rsidP="00931FC0">
      <w:pPr>
        <w:shd w:val="clear" w:color="auto" w:fill="FFFFFF"/>
        <w:spacing w:before="158" w:line="211" w:lineRule="exact"/>
        <w:ind w:left="5" w:firstLine="211"/>
        <w:jc w:val="both"/>
      </w:pPr>
      <w:r>
        <w:rPr>
          <w:color w:val="000000"/>
          <w:sz w:val="22"/>
          <w:szCs w:val="22"/>
        </w:rPr>
        <w:t>Говоря об Эпикуре (342—271 до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Р. </w:t>
      </w:r>
      <w:r>
        <w:rPr>
          <w:color w:val="000000"/>
          <w:spacing w:val="-3"/>
          <w:sz w:val="22"/>
          <w:szCs w:val="22"/>
          <w:lang w:val="en-US"/>
        </w:rPr>
        <w:t>X</w:t>
      </w:r>
      <w:r>
        <w:rPr>
          <w:color w:val="000000"/>
          <w:spacing w:val="-3"/>
          <w:sz w:val="22"/>
          <w:szCs w:val="22"/>
        </w:rPr>
        <w:t xml:space="preserve">. ), Гегель </w:t>
      </w:r>
      <w:r>
        <w:rPr>
          <w:i/>
          <w:iCs/>
          <w:color w:val="000000"/>
          <w:spacing w:val="73"/>
          <w:sz w:val="22"/>
          <w:szCs w:val="22"/>
        </w:rPr>
        <w:t>сразу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(до изложения</w:t>
      </w:r>
      <w:r>
        <w:rPr>
          <w:color w:val="000000"/>
          <w:spacing w:val="-3"/>
          <w:sz w:val="22"/>
          <w:szCs w:val="22"/>
        </w:rPr>
        <w:br/>
        <w:t>взглядов) становится в боевую позицию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против материализма и заявляет:</w:t>
      </w:r>
    </w:p>
    <w:p w:rsidR="00931FC0" w:rsidRDefault="00931FC0" w:rsidP="00931FC0">
      <w:pPr>
        <w:shd w:val="clear" w:color="auto" w:fill="FFFFFF"/>
        <w:spacing w:line="211" w:lineRule="exact"/>
        <w:ind w:firstLine="202"/>
        <w:jc w:val="both"/>
      </w:pPr>
      <w:r>
        <w:rPr>
          <w:color w:val="000000"/>
          <w:spacing w:val="-2"/>
          <w:sz w:val="22"/>
          <w:szCs w:val="22"/>
        </w:rPr>
        <w:t>«Между тем ясно уже (!!) само собой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(!!), что если истинным считать ощущае-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мое бытие, то тем самым вообще уни-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чтожается необходимость понятия, все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распадается без всякого спекулятивно-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го интереса, и, наоборот, утверждается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обывательский взгляд на вещи; и дей-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ствительно, при этом нет никакого воз-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вышения над точкой зрения обыватель-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ского здравого смысла, или, вернее, все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снижается до уровня обывательского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здравого смысла»!! (473—474)  [362].</w:t>
      </w:r>
    </w:p>
    <w:p w:rsidR="00931FC0" w:rsidRDefault="00931FC0" w:rsidP="00931FC0">
      <w:pPr>
        <w:shd w:val="clear" w:color="auto" w:fill="FFFFFF"/>
        <w:spacing w:before="1214" w:line="216" w:lineRule="exact"/>
      </w:pPr>
      <w:r>
        <w:br w:type="column"/>
      </w:r>
      <w:r>
        <w:rPr>
          <w:color w:val="000000"/>
          <w:sz w:val="22"/>
          <w:szCs w:val="22"/>
        </w:rPr>
        <w:lastRenderedPageBreak/>
        <w:t>Клеветы 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материализм</w:t>
      </w:r>
    </w:p>
    <w:p w:rsidR="00931FC0" w:rsidRDefault="00931FC0" w:rsidP="00931FC0">
      <w:pPr>
        <w:shd w:val="clear" w:color="auto" w:fill="FFFFFF"/>
        <w:spacing w:before="178"/>
        <w:ind w:left="149"/>
      </w:pPr>
      <w:r>
        <w:rPr>
          <w:color w:val="000000"/>
          <w:spacing w:val="-5"/>
          <w:sz w:val="22"/>
          <w:szCs w:val="22"/>
        </w:rPr>
        <w:t>Почему??</w:t>
      </w:r>
    </w:p>
    <w:p w:rsidR="00931FC0" w:rsidRDefault="00931FC0" w:rsidP="00931FC0">
      <w:pPr>
        <w:shd w:val="clear" w:color="auto" w:fill="FFFFFF"/>
        <w:spacing w:before="178"/>
        <w:ind w:left="149"/>
        <w:sectPr w:rsidR="00931FC0">
          <w:type w:val="continuous"/>
          <w:pgSz w:w="7937" w:h="11339"/>
          <w:pgMar w:top="1179" w:right="1252" w:bottom="360" w:left="1362" w:header="720" w:footer="720" w:gutter="0"/>
          <w:cols w:num="2" w:space="720" w:equalWidth="0">
            <w:col w:w="3820" w:space="298"/>
            <w:col w:w="1204"/>
          </w:cols>
          <w:noEndnote/>
        </w:sectPr>
      </w:pPr>
    </w:p>
    <w:p w:rsidR="00931FC0" w:rsidRDefault="00931FC0" w:rsidP="00931FC0">
      <w:pPr>
        <w:framePr w:h="1325" w:hSpace="38" w:wrap="notBeside" w:vAnchor="text" w:hAnchor="margin" w:x="-623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838200"/>
            <wp:effectExtent l="0" t="0" r="9525" b="0"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16" w:hSpace="38" w:wrap="notBeside" w:vAnchor="text" w:hAnchor="margin" w:x="-4693" w:y="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838200"/>
            <wp:effectExtent l="0" t="0" r="9525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330" w:h="1075" w:hRule="exact" w:hSpace="38" w:wrap="notBeside" w:vAnchor="text" w:hAnchor="margin" w:x="-4554" w:y="188"/>
        <w:shd w:val="clear" w:color="auto" w:fill="FFFFFF"/>
        <w:spacing w:line="211" w:lineRule="exact"/>
        <w:ind w:firstLine="202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Клеветы </w:t>
      </w:r>
      <w:r>
        <w:rPr>
          <w:color w:val="000000"/>
          <w:spacing w:val="-3"/>
          <w:sz w:val="22"/>
          <w:szCs w:val="22"/>
        </w:rPr>
        <w:t>на материализм!! „Необходимость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понятия" ни капли не „уничтожается" уче-</w:t>
      </w:r>
      <w:r>
        <w:rPr>
          <w:color w:val="000000"/>
          <w:sz w:val="22"/>
          <w:szCs w:val="22"/>
        </w:rPr>
        <w:br/>
        <w:t xml:space="preserve">нием об </w:t>
      </w:r>
      <w:r>
        <w:rPr>
          <w:i/>
          <w:iCs/>
          <w:color w:val="000000"/>
          <w:spacing w:val="67"/>
          <w:sz w:val="22"/>
          <w:szCs w:val="22"/>
        </w:rPr>
        <w:t>источнике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познания и поня-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тия!! Несогласие с „здравым смыслом" есть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гнилая причуда идеалиста.</w:t>
      </w:r>
    </w:p>
    <w:p w:rsidR="00931FC0" w:rsidRDefault="00931FC0" w:rsidP="00931FC0">
      <w:pPr>
        <w:shd w:val="clear" w:color="auto" w:fill="FFFFFF"/>
        <w:spacing w:before="581" w:after="72"/>
      </w:pP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581" w:after="72"/>
        <w:sectPr w:rsidR="00931FC0">
          <w:type w:val="continuous"/>
          <w:pgSz w:w="7937" w:h="11339"/>
          <w:pgMar w:top="1179" w:right="931" w:bottom="360" w:left="6287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auto" w:vAnchor="text" w:hAnchor="margin" w:x="4643" w:y="1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552450"/>
            <wp:effectExtent l="0" t="0" r="9525" b="0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 w:firstLine="197"/>
        <w:jc w:val="both"/>
      </w:pPr>
      <w:r>
        <w:rPr>
          <w:color w:val="000000"/>
          <w:sz w:val="22"/>
          <w:szCs w:val="22"/>
        </w:rPr>
        <w:t>Учение о познании и о критерии истины</w:t>
      </w:r>
      <w:r>
        <w:rPr>
          <w:color w:val="000000"/>
          <w:sz w:val="22"/>
          <w:szCs w:val="22"/>
        </w:rPr>
        <w:br/>
        <w:t xml:space="preserve">Эпикур называл </w:t>
      </w:r>
      <w:r>
        <w:rPr>
          <w:i/>
          <w:iCs/>
          <w:color w:val="000000"/>
          <w:sz w:val="22"/>
          <w:szCs w:val="22"/>
          <w:lang w:val="en-US"/>
        </w:rPr>
        <w:t>Kanonik</w:t>
      </w:r>
      <w:r>
        <w:rPr>
          <w:i/>
          <w:iCs/>
          <w:color w:val="000000"/>
          <w:sz w:val="22"/>
          <w:szCs w:val="22"/>
        </w:rPr>
        <w:t xml:space="preserve"> *. </w:t>
      </w:r>
      <w:r>
        <w:rPr>
          <w:color w:val="000000"/>
          <w:sz w:val="22"/>
          <w:szCs w:val="22"/>
        </w:rPr>
        <w:t>Изложив его</w:t>
      </w:r>
      <w:r>
        <w:rPr>
          <w:color w:val="000000"/>
          <w:sz w:val="22"/>
          <w:szCs w:val="22"/>
        </w:rPr>
        <w:br/>
        <w:t>кратко, Гегель пишет: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>«Она так проста, что не может быть ничего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более простого, — она абстрактна, но и весьма</w:t>
      </w:r>
      <w:r>
        <w:rPr>
          <w:color w:val="000000"/>
          <w:spacing w:val="-2"/>
          <w:sz w:val="22"/>
          <w:szCs w:val="22"/>
        </w:rPr>
        <w:br/>
        <w:t>тривиальна, — более или менее на уровне обыч-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ного сознания, которое начинает размышлять.</w:t>
      </w:r>
      <w:r>
        <w:rPr>
          <w:color w:val="000000"/>
          <w:sz w:val="22"/>
          <w:szCs w:val="22"/>
        </w:rPr>
        <w:br/>
        <w:t>Это — обычные психологические представле-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ния; они совершенно правильны. Из ощущений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мы создаем себе представления как всеобщее, 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благодаря этому оно становится устойчивым.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Представления  сами </w:t>
      </w:r>
      <w:r>
        <w:rPr>
          <w:color w:val="000000"/>
          <w:sz w:val="22"/>
          <w:szCs w:val="22"/>
          <w:lang w:val="en-US"/>
        </w:rPr>
        <w:t>(bei der</w:t>
      </w:r>
      <w:r>
        <w:rPr>
          <w:noProof/>
          <w:color w:val="000000"/>
          <w:position w:val="-1"/>
          <w:sz w:val="22"/>
          <w:szCs w:val="22"/>
        </w:rPr>
        <w:drawing>
          <wp:inline distT="0" distB="0" distL="0" distR="0">
            <wp:extent cx="228600" cy="114300"/>
            <wp:effectExtent l="0" t="0" r="0" b="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Meinung**)</w:t>
      </w:r>
    </w:p>
    <w:p w:rsidR="00931FC0" w:rsidRDefault="00931FC0" w:rsidP="00931FC0">
      <w:pPr>
        <w:shd w:val="clear" w:color="auto" w:fill="FFFFFF"/>
        <w:spacing w:before="2030"/>
      </w:pPr>
      <w:r>
        <w:br w:type="column"/>
      </w:r>
      <w:r>
        <w:rPr>
          <w:color w:val="000000"/>
          <w:spacing w:val="-6"/>
        </w:rPr>
        <w:lastRenderedPageBreak/>
        <w:t>!!!!</w:t>
      </w:r>
    </w:p>
    <w:p w:rsidR="00931FC0" w:rsidRDefault="00931FC0" w:rsidP="00931FC0">
      <w:pPr>
        <w:shd w:val="clear" w:color="auto" w:fill="FFFFFF"/>
        <w:spacing w:before="2030"/>
        <w:sectPr w:rsidR="00931FC0">
          <w:type w:val="continuous"/>
          <w:pgSz w:w="7937" w:h="11339"/>
          <w:pgMar w:top="1179" w:right="777" w:bottom="360" w:left="1352" w:header="720" w:footer="720" w:gutter="0"/>
          <w:cols w:num="2" w:space="720" w:equalWidth="0">
            <w:col w:w="4574" w:space="514"/>
            <w:col w:w="720"/>
          </w:cols>
          <w:noEndnote/>
        </w:sectPr>
      </w:pPr>
    </w:p>
    <w:p w:rsidR="00931FC0" w:rsidRDefault="00931FC0" w:rsidP="00931FC0">
      <w:pPr>
        <w:spacing w:before="67"/>
        <w:ind w:right="508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149" w:lineRule="exact"/>
        <w:ind w:left="10" w:firstLine="86"/>
      </w:pPr>
      <w:r>
        <w:rPr>
          <w:color w:val="000000"/>
          <w:sz w:val="16"/>
          <w:szCs w:val="16"/>
        </w:rPr>
        <w:t xml:space="preserve">* В рукописи слово </w:t>
      </w:r>
      <w:r>
        <w:rPr>
          <w:color w:val="000000"/>
          <w:sz w:val="16"/>
          <w:szCs w:val="16"/>
          <w:lang w:val="en-US"/>
        </w:rPr>
        <w:t>Kanonik</w:t>
      </w:r>
      <w:r>
        <w:rPr>
          <w:color w:val="000000"/>
          <w:sz w:val="16"/>
          <w:szCs w:val="16"/>
        </w:rPr>
        <w:t xml:space="preserve"> (каноника) соединено стрелкой со сло-</w:t>
      </w:r>
      <w:r>
        <w:rPr>
          <w:color w:val="000000"/>
          <w:sz w:val="16"/>
          <w:szCs w:val="16"/>
        </w:rPr>
        <w:br/>
        <w:t xml:space="preserve">вом «она» в начале следующего абзаца.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во мнении,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53" w:line="149" w:lineRule="exact"/>
        <w:ind w:left="10" w:firstLine="86"/>
        <w:sectPr w:rsidR="00931FC0">
          <w:type w:val="continuous"/>
          <w:pgSz w:w="7937" w:h="11339"/>
          <w:pgMar w:top="1179" w:right="744" w:bottom="360" w:left="13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19"/>
      </w:pPr>
      <w:r>
        <w:rPr>
          <w:color w:val="000000"/>
          <w:sz w:val="18"/>
          <w:szCs w:val="18"/>
        </w:rPr>
        <w:lastRenderedPageBreak/>
        <w:t>264</w:t>
      </w:r>
    </w:p>
    <w:p w:rsidR="00931FC0" w:rsidRDefault="00931FC0" w:rsidP="00931FC0">
      <w:pPr>
        <w:shd w:val="clear" w:color="auto" w:fill="FFFFFF"/>
        <w:spacing w:after="235"/>
        <w:ind w:left="19"/>
        <w:sectPr w:rsidR="00931FC0">
          <w:pgSz w:w="7937" w:h="11339"/>
          <w:pgMar w:top="1167" w:right="1670" w:bottom="360" w:left="877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auto" w:vAnchor="text" w:hAnchor="text" w:x="347" w:y="1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08"/>
      </w:pPr>
      <w:r>
        <w:rPr>
          <w:rFonts w:ascii="Arial" w:hAnsi="Arial" w:cs="Arial"/>
          <w:b/>
          <w:bCs/>
          <w:color w:val="000000"/>
        </w:rPr>
        <w:t>!!!</w:t>
      </w:r>
    </w:p>
    <w:p w:rsidR="00931FC0" w:rsidRDefault="00931FC0" w:rsidP="00931FC0">
      <w:pPr>
        <w:shd w:val="clear" w:color="auto" w:fill="FFFFFF"/>
        <w:spacing w:line="211" w:lineRule="exact"/>
        <w:jc w:val="both"/>
      </w:pPr>
      <w:r>
        <w:br w:type="column"/>
      </w:r>
      <w:r>
        <w:rPr>
          <w:color w:val="000000"/>
        </w:rPr>
        <w:lastRenderedPageBreak/>
        <w:t>иснытываются при помощи ощущений, явля-</w:t>
      </w:r>
      <w:r>
        <w:rPr>
          <w:color w:val="000000"/>
        </w:rPr>
        <w:br/>
        <w:t>ются ли они устойчивыми, повторяются ли.</w:t>
      </w:r>
      <w:r>
        <w:rPr>
          <w:color w:val="000000"/>
        </w:rPr>
        <w:br/>
        <w:t>Это в общем правильно, но совершенно поверх-</w:t>
      </w:r>
      <w:r>
        <w:rPr>
          <w:color w:val="000000"/>
        </w:rPr>
        <w:br/>
        <w:t>ностно; это — первое начало, механика пред-</w:t>
      </w:r>
      <w:r>
        <w:rPr>
          <w:color w:val="000000"/>
        </w:rPr>
        <w:br/>
        <w:t>ставления в отношении первых восприятий»...</w:t>
      </w:r>
      <w:r>
        <w:rPr>
          <w:color w:val="000000"/>
        </w:rPr>
        <w:br/>
        <w:t>(483) [369].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7" w:right="1670" w:bottom="360" w:left="1102" w:header="720" w:footer="720" w:gutter="0"/>
          <w:cols w:num="2" w:space="720" w:equalWidth="0">
            <w:col w:w="720" w:space="0"/>
            <w:col w:w="4598"/>
          </w:cols>
          <w:noEndnote/>
        </w:sectPr>
      </w:pPr>
    </w:p>
    <w:p w:rsidR="00931FC0" w:rsidRDefault="00931FC0" w:rsidP="00931FC0">
      <w:pPr>
        <w:spacing w:before="86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7" w:right="1670" w:bottom="360" w:left="877" w:header="720" w:footer="720" w:gutter="0"/>
          <w:cols w:space="60"/>
          <w:noEndnote/>
        </w:sectPr>
      </w:pPr>
    </w:p>
    <w:p w:rsidR="00931FC0" w:rsidRDefault="00931FC0" w:rsidP="00931FC0">
      <w:pPr>
        <w:framePr w:h="1113" w:hSpace="10080" w:wrap="notBeside" w:vAnchor="text" w:hAnchor="margin" w:x="460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704850"/>
            <wp:effectExtent l="0" t="0" r="0" b="0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9" w:hSpace="10080" w:wrap="notBeside" w:vAnchor="text" w:hAnchor="margin" w:x="260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695325"/>
            <wp:effectExtent l="0" t="0" r="9525" b="9525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84" w:h="854" w:hRule="exact" w:hSpace="10080" w:wrap="notBeside" w:vAnchor="text" w:hAnchor="margin" w:x="409" w:y="121"/>
        <w:shd w:val="clear" w:color="auto" w:fill="FFFFFF"/>
        <w:spacing w:line="211" w:lineRule="exact"/>
        <w:ind w:firstLine="202"/>
        <w:jc w:val="both"/>
      </w:pPr>
      <w:r>
        <w:rPr>
          <w:color w:val="000000"/>
        </w:rPr>
        <w:t>„Первое начало" забыто и извращено идеа-</w:t>
      </w:r>
      <w:r>
        <w:rPr>
          <w:color w:val="000000"/>
        </w:rPr>
        <w:br/>
        <w:t xml:space="preserve">лизмом. А </w:t>
      </w:r>
      <w:r>
        <w:rPr>
          <w:i/>
          <w:iCs/>
          <w:color w:val="000000"/>
          <w:spacing w:val="68"/>
        </w:rPr>
        <w:t>диалектический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материа-</w:t>
      </w:r>
      <w:r>
        <w:rPr>
          <w:color w:val="000000"/>
        </w:rPr>
        <w:br/>
        <w:t xml:space="preserve">лизм один </w:t>
      </w:r>
      <w:r>
        <w:rPr>
          <w:i/>
          <w:iCs/>
          <w:color w:val="000000"/>
        </w:rPr>
        <w:t xml:space="preserve">связал </w:t>
      </w:r>
      <w:r>
        <w:rPr>
          <w:color w:val="000000"/>
        </w:rPr>
        <w:t>„начало" с продолжением и</w:t>
      </w:r>
      <w:r>
        <w:rPr>
          <w:color w:val="000000"/>
        </w:rPr>
        <w:br/>
        <w:t>концом.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84" w:h="854" w:hRule="exact" w:hSpace="10080" w:wrap="notBeside" w:vAnchor="text" w:hAnchor="margin" w:x="409" w:y="121"/>
        <w:shd w:val="clear" w:color="auto" w:fill="FFFFFF"/>
        <w:spacing w:line="211" w:lineRule="exact"/>
        <w:ind w:firstLine="202"/>
        <w:jc w:val="both"/>
        <w:sectPr w:rsidR="00931FC0">
          <w:type w:val="continuous"/>
          <w:pgSz w:w="7937" w:h="11339"/>
          <w:pgMar w:top="1167" w:right="1670" w:bottom="360" w:left="877" w:header="720" w:footer="720" w:gutter="0"/>
          <w:cols w:space="720"/>
          <w:noEndnote/>
        </w:sectPr>
      </w:pPr>
    </w:p>
    <w:p w:rsidR="00931FC0" w:rsidRDefault="00931FC0" w:rsidP="00931FC0">
      <w:pPr>
        <w:spacing w:before="115" w:line="1" w:lineRule="exact"/>
        <w:rPr>
          <w:sz w:val="2"/>
          <w:szCs w:val="2"/>
        </w:rPr>
      </w:pPr>
    </w:p>
    <w:p w:rsidR="00931FC0" w:rsidRDefault="00931FC0" w:rsidP="00931FC0">
      <w:pPr>
        <w:framePr w:w="4584" w:h="854" w:hRule="exact" w:hSpace="10080" w:wrap="notBeside" w:vAnchor="text" w:hAnchor="margin" w:x="409" w:y="121"/>
        <w:shd w:val="clear" w:color="auto" w:fill="FFFFFF"/>
        <w:spacing w:line="211" w:lineRule="exact"/>
        <w:ind w:firstLine="202"/>
        <w:jc w:val="both"/>
        <w:sectPr w:rsidR="00931FC0">
          <w:type w:val="continuous"/>
          <w:pgSz w:w="7937" w:h="11339"/>
          <w:pgMar w:top="1167" w:right="1684" w:bottom="360" w:left="877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auto" w:vAnchor="text" w:hAnchor="margin" w:x="1100" w:y="4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7" w:hSpace="38" w:wrap="auto" w:vAnchor="text" w:hAnchor="margin" w:x="1057" w:y="19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3" w:hSpace="38" w:wrap="notBeside" w:vAnchor="text" w:hAnchor="margin" w:x="1115" w:y="34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619250"/>
            <wp:effectExtent l="0" t="0" r="0" b="0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20" w:line="211" w:lineRule="exact"/>
        <w:ind w:right="10"/>
        <w:jc w:val="center"/>
      </w:pPr>
      <w:r>
        <w:rPr>
          <w:color w:val="000000"/>
        </w:rPr>
        <w:lastRenderedPageBreak/>
        <w:t>Эпикур: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</w:rPr>
        <w:t>предметы</w:t>
      </w:r>
    </w:p>
    <w:p w:rsidR="00931FC0" w:rsidRDefault="00931FC0" w:rsidP="00931FC0">
      <w:pPr>
        <w:shd w:val="clear" w:color="auto" w:fill="FFFFFF"/>
        <w:spacing w:line="211" w:lineRule="exact"/>
        <w:ind w:left="34"/>
        <w:jc w:val="center"/>
      </w:pPr>
      <w:r>
        <w:rPr>
          <w:color w:val="000000"/>
        </w:rPr>
        <w:t>вне нас</w:t>
      </w:r>
    </w:p>
    <w:p w:rsidR="00931FC0" w:rsidRDefault="00931FC0" w:rsidP="00931FC0">
      <w:pPr>
        <w:shd w:val="clear" w:color="auto" w:fill="FFFFFF"/>
        <w:spacing w:before="840" w:line="211" w:lineRule="exact"/>
        <w:ind w:left="317"/>
      </w:pPr>
      <w:r>
        <w:rPr>
          <w:i/>
          <w:iCs/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</w:rPr>
        <w:t>теория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</w:rPr>
        <w:t>познания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Эпикура...</w:t>
      </w:r>
    </w:p>
    <w:p w:rsidR="00931FC0" w:rsidRDefault="00931FC0" w:rsidP="00931FC0">
      <w:pPr>
        <w:shd w:val="clear" w:color="auto" w:fill="FFFFFF"/>
        <w:spacing w:line="211" w:lineRule="exact"/>
        <w:ind w:left="43" w:firstLine="197"/>
        <w:jc w:val="both"/>
      </w:pPr>
      <w:r>
        <w:br w:type="column"/>
      </w:r>
      <w:r>
        <w:rPr>
          <w:color w:val="000000"/>
          <w:lang w:val="en-US"/>
        </w:rPr>
        <w:lastRenderedPageBreak/>
        <w:t>NB</w:t>
      </w:r>
      <w:r>
        <w:rPr>
          <w:color w:val="000000"/>
        </w:rPr>
        <w:t xml:space="preserve">: стр. </w:t>
      </w:r>
      <w:r>
        <w:rPr>
          <w:i/>
          <w:iCs/>
          <w:color w:val="000000"/>
        </w:rPr>
        <w:t xml:space="preserve">481 </w:t>
      </w:r>
      <w:r>
        <w:rPr>
          <w:color w:val="000000"/>
        </w:rPr>
        <w:t xml:space="preserve">[367] — о значении </w:t>
      </w:r>
      <w:r>
        <w:rPr>
          <w:i/>
          <w:iCs/>
          <w:color w:val="000000"/>
        </w:rPr>
        <w:t>слов</w:t>
      </w:r>
      <w:r>
        <w:rPr>
          <w:i/>
          <w:iCs/>
          <w:color w:val="000000"/>
        </w:rPr>
        <w:br/>
      </w:r>
      <w:r>
        <w:rPr>
          <w:color w:val="000000"/>
        </w:rPr>
        <w:t>по Эпикуру:</w:t>
      </w:r>
    </w:p>
    <w:p w:rsidR="00931FC0" w:rsidRDefault="00931FC0" w:rsidP="00931FC0">
      <w:pPr>
        <w:shd w:val="clear" w:color="auto" w:fill="FFFFFF"/>
        <w:spacing w:line="211" w:lineRule="exact"/>
        <w:ind w:left="29" w:right="24" w:firstLine="211"/>
        <w:jc w:val="both"/>
      </w:pPr>
      <w:r>
        <w:rPr>
          <w:color w:val="000000"/>
        </w:rPr>
        <w:t>«Каждый предмет получает благодаря</w:t>
      </w:r>
      <w:r>
        <w:rPr>
          <w:color w:val="000000"/>
        </w:rPr>
        <w:br/>
        <w:t>впервые ему присвоенному названию свою</w:t>
      </w:r>
      <w:r>
        <w:rPr>
          <w:color w:val="000000"/>
        </w:rPr>
        <w:br/>
        <w:t>ясность, очевидность, отчетливость» (Эпи-</w:t>
      </w:r>
      <w:r>
        <w:rPr>
          <w:color w:val="000000"/>
        </w:rPr>
        <w:br/>
        <w:t xml:space="preserve">кур: </w:t>
      </w:r>
      <w:r>
        <w:rPr>
          <w:color w:val="000000"/>
          <w:lang w:val="en-US"/>
        </w:rPr>
        <w:t>Diogenes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Laertius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X</w:t>
      </w:r>
      <w:r>
        <w:rPr>
          <w:color w:val="000000"/>
        </w:rPr>
        <w:t>, § 33). И Гегель:</w:t>
      </w:r>
      <w:r>
        <w:rPr>
          <w:color w:val="000000"/>
        </w:rPr>
        <w:br/>
        <w:t>«Название есть нечто всеобщее, принад-</w:t>
      </w:r>
      <w:r>
        <w:rPr>
          <w:color w:val="000000"/>
        </w:rPr>
        <w:br/>
        <w:t>лежит мышлению, делает многообразное</w:t>
      </w:r>
      <w:r>
        <w:rPr>
          <w:color w:val="000000"/>
        </w:rPr>
        <w:br/>
        <w:t>простым» (481) [367].</w:t>
      </w:r>
    </w:p>
    <w:p w:rsidR="00931FC0" w:rsidRDefault="00931FC0" w:rsidP="00931FC0">
      <w:pPr>
        <w:shd w:val="clear" w:color="auto" w:fill="FFFFFF"/>
        <w:spacing w:line="211" w:lineRule="exact"/>
        <w:ind w:left="24" w:right="19" w:firstLine="221"/>
        <w:jc w:val="both"/>
      </w:pPr>
      <w:r>
        <w:rPr>
          <w:color w:val="000000"/>
        </w:rPr>
        <w:t>«О том, как вообще объективным обра-</w:t>
      </w:r>
      <w:r>
        <w:rPr>
          <w:color w:val="000000"/>
        </w:rPr>
        <w:br/>
        <w:t>зом в нас входит то, что находится вне</w:t>
      </w:r>
      <w:r>
        <w:rPr>
          <w:color w:val="000000"/>
        </w:rPr>
        <w:br/>
        <w:t>нас — об отношении нас самих к пред-</w:t>
      </w:r>
      <w:r>
        <w:rPr>
          <w:color w:val="000000"/>
        </w:rPr>
        <w:br/>
        <w:t>мету, благодаря которому и возникают</w:t>
      </w:r>
      <w:r>
        <w:rPr>
          <w:color w:val="000000"/>
        </w:rPr>
        <w:br/>
        <w:t>представления — об этом Эпикур выска-</w:t>
      </w:r>
      <w:r>
        <w:rPr>
          <w:color w:val="000000"/>
        </w:rPr>
        <w:br/>
        <w:t>зал следующие метафизические соображе-</w:t>
      </w:r>
      <w:r>
        <w:rPr>
          <w:color w:val="000000"/>
        </w:rPr>
        <w:br/>
        <w:t>ния:</w:t>
      </w:r>
    </w:p>
    <w:p w:rsidR="00931FC0" w:rsidRDefault="00931FC0" w:rsidP="00931FC0">
      <w:pPr>
        <w:shd w:val="clear" w:color="auto" w:fill="FFFFFF"/>
        <w:spacing w:line="211" w:lineRule="exact"/>
        <w:ind w:right="24" w:firstLine="216"/>
        <w:jc w:val="both"/>
      </w:pPr>
      <w:r>
        <w:rPr>
          <w:color w:val="000000"/>
        </w:rPr>
        <w:t>«С поверхности предметов исходит</w:t>
      </w:r>
      <w:r>
        <w:rPr>
          <w:color w:val="000000"/>
        </w:rPr>
        <w:br/>
        <w:t>непрерывный поток, который не заметен</w:t>
      </w:r>
      <w:r>
        <w:rPr>
          <w:color w:val="000000"/>
        </w:rPr>
        <w:br/>
        <w:t>для ощущения; это происходит вследствие</w:t>
      </w:r>
      <w:r>
        <w:rPr>
          <w:color w:val="000000"/>
        </w:rPr>
        <w:br/>
        <w:t>противоположного восполнения, ибо сам</w:t>
      </w:r>
      <w:r>
        <w:rPr>
          <w:color w:val="000000"/>
        </w:rPr>
        <w:br/>
        <w:t>предмет все еще продолжает быть полным,</w:t>
      </w:r>
      <w:r>
        <w:rPr>
          <w:color w:val="000000"/>
        </w:rPr>
        <w:br/>
        <w:t>и восполнение в твердой среде долго</w:t>
      </w:r>
      <w:r>
        <w:rPr>
          <w:color w:val="000000"/>
        </w:rPr>
        <w:br/>
        <w:t>сохраняет порядок и расположение ато-</w:t>
      </w:r>
      <w:r>
        <w:rPr>
          <w:color w:val="000000"/>
        </w:rPr>
        <w:br/>
        <w:t>мов. Движение этих отделяющихся по-</w:t>
      </w:r>
      <w:r>
        <w:rPr>
          <w:color w:val="000000"/>
        </w:rPr>
        <w:br/>
        <w:t>верхностей происходит с величайшей ско-</w:t>
      </w:r>
      <w:r>
        <w:rPr>
          <w:color w:val="000000"/>
        </w:rPr>
        <w:br/>
        <w:t>ростью в воздухе, ибо нет необходимости,</w:t>
      </w:r>
      <w:r>
        <w:rPr>
          <w:color w:val="000000"/>
        </w:rPr>
        <w:br/>
        <w:t>чтобы отделившееся имело глубину».</w:t>
      </w:r>
      <w:r>
        <w:rPr>
          <w:color w:val="000000"/>
        </w:rPr>
        <w:br/>
        <w:t>«Ощущение не противоречит такому пред-</w:t>
      </w:r>
    </w:p>
    <w:p w:rsidR="00931FC0" w:rsidRDefault="00931FC0" w:rsidP="00931FC0">
      <w:pPr>
        <w:shd w:val="clear" w:color="auto" w:fill="FFFFFF"/>
        <w:spacing w:line="211" w:lineRule="exact"/>
        <w:ind w:right="24" w:firstLine="216"/>
        <w:jc w:val="both"/>
        <w:sectPr w:rsidR="00931FC0">
          <w:type w:val="continuous"/>
          <w:pgSz w:w="7937" w:h="11339"/>
          <w:pgMar w:top="1167" w:right="1684" w:bottom="360" w:left="877" w:header="720" w:footer="720" w:gutter="0"/>
          <w:cols w:num="2" w:space="720" w:equalWidth="0">
            <w:col w:w="988" w:space="264"/>
            <w:col w:w="4123"/>
          </w:cols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rFonts w:ascii="Arial" w:hAnsi="Arial" w:cs="Arial"/>
          <w:color w:val="000000"/>
          <w:sz w:val="18"/>
          <w:szCs w:val="18"/>
        </w:rPr>
        <w:lastRenderedPageBreak/>
        <w:t>265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76" w:right="530" w:bottom="360" w:left="1546" w:header="720" w:footer="720" w:gutter="0"/>
          <w:cols w:space="60"/>
          <w:noEndnote/>
        </w:sectPr>
      </w:pPr>
    </w:p>
    <w:p w:rsidR="00931FC0" w:rsidRDefault="00931FC0" w:rsidP="00931FC0">
      <w:pPr>
        <w:framePr w:h="2760" w:hSpace="38" w:wrap="auto" w:vAnchor="text" w:hAnchor="text" w:x="4158" w:y="2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752600"/>
            <wp:effectExtent l="0" t="0" r="9525" b="0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211" w:lineRule="exact"/>
        <w:ind w:right="1258"/>
        <w:jc w:val="both"/>
      </w:pPr>
      <w:r>
        <w:rPr>
          <w:color w:val="000000"/>
        </w:rPr>
        <w:lastRenderedPageBreak/>
        <w:t>ставлению, если обратить внимание на то»</w:t>
      </w:r>
      <w:r>
        <w:rPr>
          <w:color w:val="000000"/>
        </w:rPr>
        <w:br/>
        <w:t>(</w:t>
      </w:r>
      <w:r>
        <w:rPr>
          <w:color w:val="000000"/>
          <w:lang w:val="en-US"/>
        </w:rPr>
        <w:t>zusehe</w:t>
      </w:r>
      <w:r>
        <w:rPr>
          <w:color w:val="000000"/>
        </w:rPr>
        <w:t>), «как образы оказывают свое</w:t>
      </w:r>
      <w:r>
        <w:rPr>
          <w:color w:val="000000"/>
        </w:rPr>
        <w:br/>
        <w:t>действие; они приносят нам некоторую</w:t>
      </w:r>
      <w:r>
        <w:rPr>
          <w:color w:val="000000"/>
        </w:rPr>
        <w:br/>
        <w:t>согласованность, некую симпатическую</w:t>
      </w:r>
      <w:r>
        <w:rPr>
          <w:color w:val="000000"/>
        </w:rPr>
        <w:br/>
        <w:t>связь внешнего мира с нами. Следова-</w:t>
      </w:r>
      <w:r>
        <w:rPr>
          <w:color w:val="000000"/>
        </w:rPr>
        <w:br/>
        <w:t>тельно, от них переходит нечто такое,</w:t>
      </w:r>
      <w:r>
        <w:rPr>
          <w:color w:val="000000"/>
        </w:rPr>
        <w:br/>
        <w:t>что в нас является чем-то таким, как</w:t>
      </w:r>
      <w:r>
        <w:rPr>
          <w:color w:val="000000"/>
        </w:rPr>
        <w:br/>
        <w:t>внешнее». «И вследствие того, что истече-</w:t>
      </w:r>
      <w:r>
        <w:rPr>
          <w:color w:val="000000"/>
        </w:rPr>
        <w:br/>
        <w:t>ние входит в нас, мы знаем об определен-</w:t>
      </w:r>
      <w:r>
        <w:rPr>
          <w:color w:val="000000"/>
        </w:rPr>
        <w:br/>
        <w:t>ности того или другого ощущения; опре-</w:t>
      </w:r>
      <w:r>
        <w:rPr>
          <w:color w:val="000000"/>
        </w:rPr>
        <w:br/>
        <w:t>деленное находится в предмете и перетекает</w:t>
      </w:r>
      <w:r>
        <w:rPr>
          <w:color w:val="000000"/>
        </w:rPr>
        <w:br/>
        <w:t>таким образом в нас» (стр. 484—485 [370],</w:t>
      </w:r>
      <w:r>
        <w:rPr>
          <w:color w:val="000000"/>
        </w:rPr>
        <w:br/>
      </w:r>
      <w:r>
        <w:rPr>
          <w:i/>
          <w:iCs/>
          <w:color w:val="000000"/>
          <w:lang w:val="en-US"/>
        </w:rPr>
        <w:t>Diogenes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Laertius</w:t>
      </w:r>
      <w:r>
        <w:rPr>
          <w:i/>
          <w:iCs/>
          <w:color w:val="000000"/>
        </w:rPr>
        <w:t xml:space="preserve">, </w:t>
      </w:r>
      <w:r>
        <w:rPr>
          <w:color w:val="000000"/>
          <w:lang w:val="en-US"/>
        </w:rPr>
        <w:t>X</w:t>
      </w:r>
      <w:r>
        <w:rPr>
          <w:color w:val="000000"/>
        </w:rPr>
        <w:t>, § 48—49).</w:t>
      </w:r>
    </w:p>
    <w:p w:rsidR="00931FC0" w:rsidRDefault="00931FC0" w:rsidP="00931FC0">
      <w:pPr>
        <w:shd w:val="clear" w:color="auto" w:fill="FFFFFF"/>
        <w:spacing w:after="91" w:line="211" w:lineRule="exact"/>
        <w:ind w:left="5" w:firstLine="216"/>
        <w:jc w:val="both"/>
      </w:pPr>
      <w:r>
        <w:rPr>
          <w:color w:val="000000"/>
        </w:rPr>
        <w:t xml:space="preserve">Гениальность догадки Эпикура (300 лет до Р. </w:t>
      </w:r>
      <w:r>
        <w:rPr>
          <w:color w:val="000000"/>
          <w:lang w:val="en-US"/>
        </w:rPr>
        <w:t>X</w:t>
      </w:r>
      <w:r>
        <w:rPr>
          <w:color w:val="000000"/>
        </w:rPr>
        <w:t>., — т. е. более 2000 лет до Гегеля) насчет, например, света</w:t>
      </w:r>
      <w:r>
        <w:rPr>
          <w:color w:val="000000"/>
        </w:rPr>
        <w:br/>
        <w:t>и его быстроты.</w:t>
      </w:r>
    </w:p>
    <w:p w:rsidR="00931FC0" w:rsidRDefault="00931FC0" w:rsidP="00931FC0">
      <w:pPr>
        <w:shd w:val="clear" w:color="auto" w:fill="FFFFFF"/>
        <w:spacing w:after="91" w:line="211" w:lineRule="exact"/>
        <w:ind w:left="5" w:firstLine="216"/>
        <w:jc w:val="both"/>
        <w:sectPr w:rsidR="00931FC0">
          <w:type w:val="continuous"/>
          <w:pgSz w:w="7937" w:h="11339"/>
          <w:pgMar w:top="1176" w:right="1019" w:bottom="360" w:left="1575" w:header="720" w:footer="720" w:gutter="0"/>
          <w:cols w:space="60"/>
          <w:noEndnote/>
        </w:sectPr>
      </w:pPr>
    </w:p>
    <w:p w:rsidR="00931FC0" w:rsidRDefault="00931FC0" w:rsidP="00931FC0">
      <w:pPr>
        <w:framePr w:h="869" w:hSpace="10080" w:wrap="notBeside" w:vAnchor="text" w:hAnchor="margin" w:x="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52450"/>
            <wp:effectExtent l="0" t="0" r="0" b="0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0" w:hSpace="10080" w:wrap="notBeside" w:vAnchor="text" w:hAnchor="margin" w:x="4839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33400"/>
            <wp:effectExtent l="0" t="0" r="0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3" w:h="638" w:hRule="exact" w:hSpace="10080" w:wrap="notBeside" w:vAnchor="text" w:hAnchor="margin" w:x="164" w:y="126"/>
        <w:shd w:val="clear" w:color="auto" w:fill="FFFFFF"/>
        <w:spacing w:line="211" w:lineRule="exact"/>
        <w:ind w:firstLine="211"/>
        <w:jc w:val="both"/>
      </w:pPr>
      <w:r>
        <w:rPr>
          <w:color w:val="000000"/>
        </w:rPr>
        <w:t xml:space="preserve">Вовсе * </w:t>
      </w:r>
      <w:r>
        <w:rPr>
          <w:i/>
          <w:iCs/>
          <w:color w:val="000000"/>
          <w:spacing w:val="75"/>
        </w:rPr>
        <w:t>скрал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NB</w:t>
      </w:r>
      <w:r>
        <w:rPr>
          <w:color w:val="000000"/>
        </w:rPr>
        <w:t xml:space="preserve">) Гегель </w:t>
      </w:r>
      <w:r>
        <w:rPr>
          <w:i/>
          <w:iCs/>
          <w:color w:val="000000"/>
          <w:spacing w:val="57"/>
        </w:rPr>
        <w:t>главное:</w:t>
      </w:r>
      <w:r>
        <w:rPr>
          <w:i/>
          <w:iCs/>
          <w:color w:val="000000"/>
        </w:rPr>
        <w:t xml:space="preserve"> (</w:t>
      </w:r>
      <w:r>
        <w:rPr>
          <w:i/>
          <w:iCs/>
          <w:color w:val="000000"/>
          <w:lang w:val="en-US"/>
        </w:rPr>
        <w:t>N</w:t>
      </w:r>
      <w:r>
        <w:rPr>
          <w:i/>
          <w:iCs/>
          <w:color w:val="000000"/>
        </w:rPr>
        <w:t xml:space="preserve"> В)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бытие вещей </w:t>
      </w:r>
      <w:r>
        <w:rPr>
          <w:i/>
          <w:iCs/>
          <w:color w:val="000000"/>
        </w:rPr>
        <w:t xml:space="preserve">вне </w:t>
      </w:r>
      <w:r>
        <w:rPr>
          <w:color w:val="000000"/>
        </w:rPr>
        <w:t xml:space="preserve">сознания человека и </w:t>
      </w:r>
      <w:r>
        <w:rPr>
          <w:i/>
          <w:iCs/>
          <w:color w:val="000000"/>
          <w:spacing w:val="55"/>
        </w:rPr>
        <w:t>незави-</w:t>
      </w:r>
      <w:r>
        <w:rPr>
          <w:i/>
          <w:iCs/>
          <w:color w:val="000000"/>
          <w:spacing w:val="55"/>
        </w:rPr>
        <w:br/>
      </w:r>
      <w:r>
        <w:rPr>
          <w:i/>
          <w:iCs/>
          <w:color w:val="000000"/>
        </w:rPr>
        <w:t xml:space="preserve">симо </w:t>
      </w:r>
      <w:r>
        <w:rPr>
          <w:color w:val="000000"/>
        </w:rPr>
        <w:t>от него,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83" w:h="638" w:hRule="exact" w:hSpace="10080" w:wrap="notBeside" w:vAnchor="text" w:hAnchor="margin" w:x="164" w:y="126"/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76" w:right="1000" w:bottom="360" w:left="1546" w:header="720" w:footer="720" w:gutter="0"/>
          <w:cols w:space="720"/>
          <w:noEndnote/>
        </w:sectPr>
      </w:pPr>
    </w:p>
    <w:p w:rsidR="00931FC0" w:rsidRDefault="00931FC0" w:rsidP="00931FC0">
      <w:pPr>
        <w:spacing w:before="67" w:line="1" w:lineRule="exact"/>
        <w:rPr>
          <w:sz w:val="2"/>
          <w:szCs w:val="2"/>
        </w:rPr>
      </w:pPr>
    </w:p>
    <w:p w:rsidR="00931FC0" w:rsidRDefault="00931FC0" w:rsidP="00931FC0">
      <w:pPr>
        <w:framePr w:w="5083" w:h="638" w:hRule="exact" w:hSpace="10080" w:wrap="notBeside" w:vAnchor="text" w:hAnchor="margin" w:x="164" w:y="126"/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76" w:right="1087" w:bottom="360" w:left="1561" w:header="720" w:footer="720" w:gutter="0"/>
          <w:cols w:space="60"/>
          <w:noEndnote/>
        </w:sectPr>
      </w:pPr>
    </w:p>
    <w:p w:rsidR="00931FC0" w:rsidRDefault="00931FC0" w:rsidP="00931FC0">
      <w:pPr>
        <w:framePr w:h="2573" w:hSpace="38" w:wrap="auto" w:vAnchor="text" w:hAnchor="margin" w:x="3899" w:y="4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628775"/>
            <wp:effectExtent l="0" t="0" r="9525" b="9525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9"/>
        <w:jc w:val="both"/>
      </w:pPr>
      <w:r>
        <w:rPr>
          <w:color w:val="000000"/>
        </w:rPr>
        <w:lastRenderedPageBreak/>
        <w:t xml:space="preserve">— все это Гегель </w:t>
      </w:r>
      <w:r>
        <w:rPr>
          <w:i/>
          <w:iCs/>
          <w:color w:val="000000"/>
        </w:rPr>
        <w:t xml:space="preserve">скрадывает </w:t>
      </w:r>
      <w:r>
        <w:rPr>
          <w:color w:val="000000"/>
        </w:rPr>
        <w:t>и говорит</w:t>
      </w:r>
      <w:r>
        <w:rPr>
          <w:color w:val="000000"/>
        </w:rPr>
        <w:br/>
        <w:t>только:</w:t>
      </w:r>
    </w:p>
    <w:p w:rsidR="00931FC0" w:rsidRDefault="00931FC0" w:rsidP="00931FC0">
      <w:pPr>
        <w:shd w:val="clear" w:color="auto" w:fill="FFFFFF"/>
        <w:spacing w:line="211" w:lineRule="exact"/>
        <w:ind w:right="10" w:firstLine="216"/>
        <w:jc w:val="both"/>
      </w:pPr>
      <w:r>
        <w:rPr>
          <w:color w:val="000000"/>
        </w:rPr>
        <w:t>... «Таким способом представлять себе</w:t>
      </w:r>
      <w:r>
        <w:rPr>
          <w:color w:val="000000"/>
        </w:rPr>
        <w:br/>
        <w:t>ощущение крайне тривиально. Эпикур</w:t>
      </w:r>
      <w:r>
        <w:rPr>
          <w:color w:val="000000"/>
        </w:rPr>
        <w:br/>
        <w:t>избрал самый легкий и теперь еще</w:t>
      </w:r>
      <w:r>
        <w:rPr>
          <w:color w:val="000000"/>
        </w:rPr>
        <w:br/>
        <w:t>обычный критерий истинного, по-</w:t>
      </w:r>
      <w:r>
        <w:rPr>
          <w:color w:val="000000"/>
        </w:rPr>
        <w:br/>
        <w:t>скольку оно не воспринимается зрением,</w:t>
      </w:r>
      <w:r>
        <w:rPr>
          <w:color w:val="000000"/>
        </w:rPr>
        <w:br/>
        <w:t>а именно: ему не должно противоречить</w:t>
      </w:r>
      <w:r>
        <w:rPr>
          <w:color w:val="000000"/>
        </w:rPr>
        <w:br/>
        <w:t>то, что мы видим, слышим и т. д. Ибо,</w:t>
      </w:r>
      <w:r>
        <w:rPr>
          <w:color w:val="000000"/>
        </w:rPr>
        <w:br/>
        <w:t>в самом деле, такие продукты мысли,</w:t>
      </w:r>
      <w:r>
        <w:rPr>
          <w:color w:val="000000"/>
        </w:rPr>
        <w:br/>
        <w:t>как атомы, отделение поверхностей</w:t>
      </w:r>
      <w:r>
        <w:rPr>
          <w:color w:val="000000"/>
        </w:rPr>
        <w:br/>
        <w:t>и т. п., нельзя видеть и слышать;</w:t>
      </w:r>
      <w:r>
        <w:rPr>
          <w:color w:val="000000"/>
        </w:rPr>
        <w:br/>
        <w:t>[можно, конечно, видеть и слышать</w:t>
      </w:r>
      <w:r>
        <w:rPr>
          <w:color w:val="000000"/>
        </w:rPr>
        <w:br/>
        <w:t>нечто другое] **; но видимое — с одной</w:t>
      </w:r>
    </w:p>
    <w:p w:rsidR="00931FC0" w:rsidRDefault="00931FC0" w:rsidP="00931FC0">
      <w:pPr>
        <w:shd w:val="clear" w:color="auto" w:fill="FFFFFF"/>
        <w:spacing w:before="1066" w:line="211" w:lineRule="exact"/>
      </w:pPr>
      <w:r>
        <w:br w:type="column"/>
      </w:r>
      <w:r>
        <w:rPr>
          <w:color w:val="000000"/>
        </w:rPr>
        <w:lastRenderedPageBreak/>
        <w:t>образец</w:t>
      </w:r>
      <w:r>
        <w:rPr>
          <w:color w:val="000000"/>
        </w:rPr>
        <w:br/>
        <w:t>извращения</w:t>
      </w:r>
      <w:r>
        <w:rPr>
          <w:color w:val="000000"/>
        </w:rPr>
        <w:br/>
        <w:t>и оклевета-</w:t>
      </w:r>
      <w:r>
        <w:rPr>
          <w:color w:val="000000"/>
        </w:rPr>
        <w:br/>
        <w:t>ния матери-</w:t>
      </w:r>
      <w:r>
        <w:rPr>
          <w:color w:val="000000"/>
        </w:rPr>
        <w:br/>
        <w:t>ализма</w:t>
      </w:r>
      <w:r>
        <w:rPr>
          <w:color w:val="000000"/>
        </w:rPr>
        <w:br/>
        <w:t>идеалистом</w:t>
      </w:r>
    </w:p>
    <w:p w:rsidR="00931FC0" w:rsidRDefault="00931FC0" w:rsidP="00931FC0">
      <w:pPr>
        <w:shd w:val="clear" w:color="auto" w:fill="FFFFFF"/>
        <w:spacing w:before="1066" w:line="211" w:lineRule="exact"/>
        <w:sectPr w:rsidR="00931FC0">
          <w:type w:val="continuous"/>
          <w:pgSz w:w="7937" w:h="11339"/>
          <w:pgMar w:top="1176" w:right="1087" w:bottom="360" w:left="1561" w:header="720" w:footer="720" w:gutter="0"/>
          <w:cols w:num="2" w:space="720" w:equalWidth="0">
            <w:col w:w="3830" w:space="293"/>
            <w:col w:w="1166"/>
          </w:cols>
          <w:noEndnote/>
        </w:sectPr>
      </w:pPr>
    </w:p>
    <w:p w:rsidR="00931FC0" w:rsidRDefault="00931FC0" w:rsidP="00931FC0">
      <w:pPr>
        <w:spacing w:before="67"/>
        <w:ind w:left="14" w:right="508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4" w:lineRule="exact"/>
        <w:ind w:left="5" w:right="509" w:firstLine="317"/>
        <w:jc w:val="both"/>
      </w:pPr>
      <w:r>
        <w:rPr>
          <w:color w:val="000000"/>
          <w:sz w:val="16"/>
          <w:szCs w:val="16"/>
        </w:rPr>
        <w:t>* Отсюда запись В. И. Ленина переходит в новую тетрадь, на обложке</w:t>
      </w:r>
      <w:r>
        <w:rPr>
          <w:color w:val="000000"/>
          <w:sz w:val="16"/>
          <w:szCs w:val="16"/>
        </w:rPr>
        <w:br/>
        <w:t>которой написано: „</w:t>
      </w:r>
      <w:r>
        <w:rPr>
          <w:color w:val="000000"/>
          <w:sz w:val="16"/>
          <w:szCs w:val="16"/>
          <w:lang w:val="en-US"/>
        </w:rPr>
        <w:t>Hegel</w:t>
      </w:r>
      <w:r>
        <w:rPr>
          <w:color w:val="000000"/>
          <w:sz w:val="16"/>
          <w:szCs w:val="16"/>
        </w:rPr>
        <w:t>", а в начале первой страницы — «История фило-</w:t>
      </w:r>
      <w:r>
        <w:rPr>
          <w:color w:val="000000"/>
          <w:sz w:val="16"/>
          <w:szCs w:val="16"/>
        </w:rPr>
        <w:br/>
        <w:t xml:space="preserve">софии Гегеля, </w:t>
      </w:r>
      <w:r>
        <w:rPr>
          <w:i/>
          <w:iCs/>
          <w:color w:val="000000"/>
          <w:spacing w:val="45"/>
          <w:sz w:val="16"/>
          <w:szCs w:val="16"/>
        </w:rPr>
        <w:t>продолжение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(2-й том) об Эпикуре (том 14, Берлин,</w:t>
      </w:r>
      <w:r>
        <w:rPr>
          <w:color w:val="000000"/>
          <w:sz w:val="16"/>
          <w:szCs w:val="16"/>
        </w:rPr>
        <w:br/>
        <w:t xml:space="preserve">1833, стр. 485)».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4" w:lineRule="exact"/>
        <w:ind w:right="518" w:firstLine="254"/>
        <w:jc w:val="both"/>
      </w:pPr>
      <w:r>
        <w:rPr>
          <w:color w:val="000000"/>
          <w:sz w:val="16"/>
          <w:szCs w:val="16"/>
        </w:rPr>
        <w:t>•* Слова   в   квадратных  скобках  в  конспекте  пропущены, по-види-</w:t>
      </w:r>
      <w:r>
        <w:rPr>
          <w:color w:val="000000"/>
          <w:sz w:val="16"/>
          <w:szCs w:val="16"/>
        </w:rPr>
        <w:br/>
        <w:t xml:space="preserve">мому, случайно.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4" w:lineRule="exact"/>
        <w:ind w:right="518" w:firstLine="254"/>
        <w:jc w:val="both"/>
        <w:sectPr w:rsidR="00931FC0">
          <w:type w:val="continuous"/>
          <w:pgSz w:w="7937" w:h="11339"/>
          <w:pgMar w:top="1176" w:right="530" w:bottom="360" w:left="15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color w:val="000000"/>
          <w:sz w:val="18"/>
          <w:szCs w:val="18"/>
        </w:rPr>
        <w:lastRenderedPageBreak/>
        <w:t>266</w:t>
      </w:r>
    </w:p>
    <w:p w:rsidR="00931FC0" w:rsidRDefault="00931FC0" w:rsidP="00931FC0">
      <w:pPr>
        <w:shd w:val="clear" w:color="auto" w:fill="FFFFFF"/>
        <w:ind w:left="67"/>
        <w:sectPr w:rsidR="00931FC0">
          <w:pgSz w:w="7937" w:h="11339"/>
          <w:pgMar w:top="1183" w:right="1724" w:bottom="360" w:left="788" w:header="720" w:footer="720" w:gutter="0"/>
          <w:cols w:space="60"/>
          <w:noEndnote/>
        </w:sectPr>
      </w:pPr>
    </w:p>
    <w:p w:rsidR="00931FC0" w:rsidRDefault="00931FC0" w:rsidP="00931FC0">
      <w:pPr>
        <w:framePr w:h="1522" w:hSpace="38" w:wrap="notBeside" w:vAnchor="text" w:hAnchor="margin" w:x="-148" w:y="2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962025"/>
            <wp:effectExtent l="0" t="0" r="0" b="9525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after="62" w:line="211" w:lineRule="exact"/>
        <w:jc w:val="both"/>
      </w:pPr>
      <w:r>
        <w:rPr>
          <w:color w:val="000000"/>
        </w:rPr>
        <w:lastRenderedPageBreak/>
        <w:t>стороны, и представляемое и вообра-</w:t>
      </w:r>
      <w:r>
        <w:rPr>
          <w:color w:val="000000"/>
        </w:rPr>
        <w:br/>
        <w:t>жаемое — с другой, отлично уживаются</w:t>
      </w:r>
      <w:r>
        <w:rPr>
          <w:color w:val="000000"/>
        </w:rPr>
        <w:br/>
        <w:t>друг подле друга. Они, если оставить</w:t>
      </w:r>
      <w:r>
        <w:rPr>
          <w:color w:val="000000"/>
        </w:rPr>
        <w:br/>
        <w:t>их изолированными, не противоречат</w:t>
      </w:r>
      <w:r>
        <w:rPr>
          <w:color w:val="000000"/>
        </w:rPr>
        <w:br/>
        <w:t>друг другу; ибо противоречие выступает</w:t>
      </w:r>
      <w:r>
        <w:rPr>
          <w:color w:val="000000"/>
        </w:rPr>
        <w:br/>
        <w:t>только там, где есть отношение»...</w:t>
      </w:r>
      <w:r>
        <w:rPr>
          <w:color w:val="000000"/>
        </w:rPr>
        <w:br/>
        <w:t>(485—486) [370-371].</w:t>
      </w:r>
    </w:p>
    <w:p w:rsidR="00931FC0" w:rsidRDefault="00931FC0" w:rsidP="00931FC0">
      <w:pPr>
        <w:shd w:val="clear" w:color="auto" w:fill="FFFFFF"/>
        <w:spacing w:before="240" w:after="62" w:line="211" w:lineRule="exact"/>
        <w:jc w:val="both"/>
        <w:sectPr w:rsidR="00931FC0">
          <w:type w:val="continuous"/>
          <w:pgSz w:w="7937" w:h="11339"/>
          <w:pgMar w:top="1183" w:right="1724" w:bottom="360" w:left="2372" w:header="720" w:footer="720" w:gutter="0"/>
          <w:cols w:space="60"/>
          <w:noEndnote/>
        </w:sectPr>
      </w:pPr>
    </w:p>
    <w:p w:rsidR="00931FC0" w:rsidRDefault="00931FC0" w:rsidP="00931FC0">
      <w:pPr>
        <w:framePr w:h="1119" w:hSpace="10080" w:wrap="notBeside" w:vAnchor="text" w:hAnchor="margin" w:x="52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714375"/>
            <wp:effectExtent l="0" t="0" r="0" b="9525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18" w:hSpace="10080" w:wrap="notBeside" w:vAnchor="text" w:hAnchor="margin" w:x="4859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714375"/>
            <wp:effectExtent l="0" t="0" r="9525" b="9525"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94" w:h="855" w:hRule="exact" w:hSpace="10080" w:wrap="notBeside" w:vAnchor="text" w:hAnchor="margin" w:x="683" w:y="126"/>
        <w:shd w:val="clear" w:color="auto" w:fill="FFFFFF"/>
        <w:spacing w:line="211" w:lineRule="exact"/>
        <w:ind w:firstLine="211"/>
        <w:jc w:val="both"/>
      </w:pPr>
      <w:r>
        <w:rPr>
          <w:color w:val="000000"/>
        </w:rPr>
        <w:t xml:space="preserve">Гегель </w:t>
      </w:r>
      <w:r>
        <w:rPr>
          <w:i/>
          <w:iCs/>
          <w:color w:val="000000"/>
        </w:rPr>
        <w:t xml:space="preserve">обошел </w:t>
      </w:r>
      <w:r>
        <w:rPr>
          <w:color w:val="000000"/>
        </w:rPr>
        <w:t>теорию познания Эпикура и</w:t>
      </w:r>
      <w:r>
        <w:rPr>
          <w:color w:val="000000"/>
        </w:rPr>
        <w:br/>
        <w:t xml:space="preserve">заговорил </w:t>
      </w:r>
      <w:r>
        <w:rPr>
          <w:i/>
          <w:iCs/>
          <w:color w:val="000000"/>
        </w:rPr>
        <w:t xml:space="preserve">о </w:t>
      </w:r>
      <w:r>
        <w:rPr>
          <w:i/>
          <w:iCs/>
          <w:color w:val="000000"/>
          <w:spacing w:val="62"/>
        </w:rPr>
        <w:t>другом,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чего Эпикур </w:t>
      </w:r>
      <w:r>
        <w:rPr>
          <w:i/>
          <w:iCs/>
          <w:color w:val="000000"/>
        </w:rPr>
        <w:t>здесь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не касается и </w:t>
      </w:r>
      <w:r>
        <w:rPr>
          <w:i/>
          <w:iCs/>
          <w:color w:val="000000"/>
        </w:rPr>
        <w:t xml:space="preserve">ч т о </w:t>
      </w:r>
      <w:r>
        <w:rPr>
          <w:i/>
          <w:iCs/>
          <w:color w:val="000000"/>
          <w:spacing w:val="65"/>
        </w:rPr>
        <w:t>совместимо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с мате-</w:t>
      </w:r>
      <w:r>
        <w:rPr>
          <w:color w:val="000000"/>
        </w:rPr>
        <w:br/>
        <w:t>риализмом!!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94" w:h="855" w:hRule="exact" w:hSpace="10080" w:wrap="notBeside" w:vAnchor="text" w:hAnchor="margin" w:x="683" w:y="126"/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83" w:right="1724" w:bottom="360" w:left="788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53" w:line="211" w:lineRule="exact"/>
        <w:ind w:left="254"/>
      </w:pPr>
      <w:r>
        <w:rPr>
          <w:color w:val="000000"/>
        </w:rPr>
        <w:t>Стр. (486) [371]:</w:t>
      </w:r>
    </w:p>
    <w:p w:rsidR="00931FC0" w:rsidRDefault="00931FC0" w:rsidP="00931FC0">
      <w:pPr>
        <w:shd w:val="clear" w:color="auto" w:fill="FFFFFF"/>
        <w:spacing w:line="211" w:lineRule="exact"/>
        <w:ind w:left="38" w:right="24" w:firstLine="216"/>
        <w:jc w:val="both"/>
      </w:pPr>
      <w:r>
        <w:rPr>
          <w:color w:val="000000"/>
        </w:rPr>
        <w:t xml:space="preserve">Ошибка, по Эпикуру, проистекает от </w:t>
      </w:r>
      <w:r>
        <w:rPr>
          <w:i/>
          <w:iCs/>
          <w:color w:val="000000"/>
        </w:rPr>
        <w:t xml:space="preserve">перерыва </w:t>
      </w:r>
      <w:r>
        <w:rPr>
          <w:color w:val="000000"/>
        </w:rPr>
        <w:t>в дви-</w:t>
      </w:r>
      <w:r>
        <w:rPr>
          <w:color w:val="000000"/>
        </w:rPr>
        <w:br/>
        <w:t>жении (в движении от предмета к нам, к ощущению</w:t>
      </w:r>
      <w:r>
        <w:rPr>
          <w:color w:val="000000"/>
        </w:rPr>
        <w:br/>
        <w:t>или к представлению?).</w:t>
      </w:r>
    </w:p>
    <w:p w:rsidR="00931FC0" w:rsidRDefault="00931FC0" w:rsidP="00931FC0">
      <w:pPr>
        <w:shd w:val="clear" w:color="auto" w:fill="FFFFFF"/>
        <w:spacing w:after="101" w:line="211" w:lineRule="exact"/>
        <w:ind w:left="34" w:right="38" w:firstLine="211"/>
        <w:jc w:val="both"/>
      </w:pPr>
      <w:r>
        <w:rPr>
          <w:color w:val="000000"/>
        </w:rPr>
        <w:t>«Невозможно иметь, — пишет Гегель, — более скуд-</w:t>
      </w:r>
      <w:r>
        <w:rPr>
          <w:color w:val="000000"/>
        </w:rPr>
        <w:br/>
        <w:t>ную (теорию познания)» (486) [371].</w:t>
      </w:r>
    </w:p>
    <w:p w:rsidR="00931FC0" w:rsidRDefault="00931FC0" w:rsidP="00931FC0">
      <w:pPr>
        <w:shd w:val="clear" w:color="auto" w:fill="FFFFFF"/>
        <w:spacing w:after="101" w:line="211" w:lineRule="exact"/>
        <w:ind w:left="34" w:right="38" w:firstLine="211"/>
        <w:jc w:val="both"/>
        <w:sectPr w:rsidR="00931FC0">
          <w:type w:val="continuous"/>
          <w:pgSz w:w="7937" w:h="11339"/>
          <w:pgMar w:top="1183" w:right="1724" w:bottom="360" w:left="788" w:header="720" w:footer="720" w:gutter="0"/>
          <w:cols w:space="60"/>
          <w:noEndnote/>
        </w:sectPr>
      </w:pPr>
    </w:p>
    <w:p w:rsidR="00931FC0" w:rsidRDefault="00931FC0" w:rsidP="00931FC0">
      <w:pPr>
        <w:framePr w:h="595" w:hSpace="10080" w:wrap="notBeside" w:vAnchor="text" w:hAnchor="margin" w:x="77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381000"/>
            <wp:effectExtent l="0" t="0" r="9525" b="0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80" w:hSpace="10080" w:wrap="notBeside" w:vAnchor="text" w:hAnchor="margin" w:x="4868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371475"/>
            <wp:effectExtent l="0" t="0" r="9525" b="9525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10080" w:wrap="notBeside" w:vAnchor="text" w:hAnchor="margin" w:x="927" w:y="188"/>
        <w:shd w:val="clear" w:color="auto" w:fill="FFFFFF"/>
      </w:pPr>
      <w:r>
        <w:rPr>
          <w:color w:val="000000"/>
        </w:rPr>
        <w:t xml:space="preserve">Все будет </w:t>
      </w:r>
      <w:r>
        <w:rPr>
          <w:i/>
          <w:iCs/>
          <w:color w:val="000000"/>
          <w:lang w:val="en-US"/>
        </w:rPr>
        <w:t>durftig</w:t>
      </w:r>
      <w:r>
        <w:rPr>
          <w:i/>
          <w:iCs/>
          <w:color w:val="000000"/>
        </w:rPr>
        <w:t xml:space="preserve">*, </w:t>
      </w:r>
      <w:r>
        <w:rPr>
          <w:color w:val="000000"/>
        </w:rPr>
        <w:t>если исказить и обокрасть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31" w:hRule="exact" w:hSpace="10080" w:wrap="notBeside" w:vAnchor="text" w:hAnchor="margin" w:x="927" w:y="188"/>
        <w:shd w:val="clear" w:color="auto" w:fill="FFFFFF"/>
        <w:sectPr w:rsidR="00931FC0">
          <w:type w:val="continuous"/>
          <w:pgSz w:w="7937" w:h="11339"/>
          <w:pgMar w:top="1183" w:right="1724" w:bottom="360" w:left="788" w:header="720" w:footer="720" w:gutter="0"/>
          <w:cols w:space="720"/>
          <w:noEndnote/>
        </w:sectPr>
      </w:pPr>
    </w:p>
    <w:p w:rsidR="00931FC0" w:rsidRDefault="00931FC0" w:rsidP="00931FC0">
      <w:pPr>
        <w:spacing w:before="72" w:line="1" w:lineRule="exact"/>
        <w:rPr>
          <w:sz w:val="2"/>
          <w:szCs w:val="2"/>
        </w:rPr>
      </w:pPr>
    </w:p>
    <w:p w:rsidR="00931FC0" w:rsidRDefault="00931FC0" w:rsidP="00931FC0">
      <w:pPr>
        <w:framePr w:h="231" w:hRule="exact" w:hSpace="10080" w:wrap="notBeside" w:vAnchor="text" w:hAnchor="margin" w:x="927" w:y="188"/>
        <w:shd w:val="clear" w:color="auto" w:fill="FFFFFF"/>
        <w:sectPr w:rsidR="00931FC0">
          <w:type w:val="continuous"/>
          <w:pgSz w:w="7937" w:h="11339"/>
          <w:pgMar w:top="1183" w:right="1758" w:bottom="360" w:left="8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211" w:lineRule="exact"/>
        <w:ind w:left="134" w:hanging="134"/>
      </w:pPr>
      <w:r>
        <w:rPr>
          <w:color w:val="000000"/>
        </w:rPr>
        <w:lastRenderedPageBreak/>
        <w:t xml:space="preserve">Это </w:t>
      </w:r>
      <w:r>
        <w:rPr>
          <w:i/>
          <w:iCs/>
          <w:color w:val="000000"/>
          <w:lang w:val="en-US"/>
        </w:rPr>
        <w:t>auch</w:t>
      </w:r>
      <w:r>
        <w:rPr>
          <w:i/>
          <w:iCs/>
          <w:color w:val="000000"/>
        </w:rPr>
        <w:t>**</w:t>
      </w:r>
      <w:r>
        <w:rPr>
          <w:i/>
          <w:iCs/>
          <w:color w:val="000000"/>
        </w:rPr>
        <w:br/>
      </w:r>
      <w:r>
        <w:rPr>
          <w:color w:val="000000"/>
        </w:rPr>
        <w:t>чудесно!!!!</w:t>
      </w:r>
    </w:p>
    <w:p w:rsidR="00931FC0" w:rsidRDefault="00931FC0" w:rsidP="00931FC0">
      <w:pPr>
        <w:shd w:val="clear" w:color="auto" w:fill="FFFFFF"/>
        <w:spacing w:line="211" w:lineRule="exact"/>
        <w:ind w:left="24"/>
        <w:jc w:val="center"/>
      </w:pPr>
      <w:r>
        <w:rPr>
          <w:color w:val="000000"/>
        </w:rPr>
        <w:t>Эпикур</w:t>
      </w:r>
    </w:p>
    <w:p w:rsidR="00931FC0" w:rsidRDefault="00931FC0" w:rsidP="00931FC0">
      <w:pPr>
        <w:shd w:val="clear" w:color="auto" w:fill="FFFFFF"/>
        <w:spacing w:line="211" w:lineRule="exact"/>
        <w:ind w:left="19"/>
        <w:jc w:val="center"/>
      </w:pPr>
      <w:r>
        <w:rPr>
          <w:color w:val="000000"/>
        </w:rPr>
        <w:t xml:space="preserve">(341-270 </w:t>
      </w:r>
      <w:r>
        <w:rPr>
          <w:i/>
          <w:iCs/>
          <w:color w:val="000000"/>
        </w:rPr>
        <w:t>до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 xml:space="preserve">Р. </w:t>
      </w:r>
      <w:r>
        <w:rPr>
          <w:color w:val="000000"/>
          <w:lang w:val="en-US"/>
        </w:rPr>
        <w:t>X</w:t>
      </w:r>
      <w:r>
        <w:rPr>
          <w:color w:val="000000"/>
        </w:rPr>
        <w:t>. ), Локк</w:t>
      </w:r>
    </w:p>
    <w:p w:rsidR="00931FC0" w:rsidRDefault="00931FC0" w:rsidP="00931FC0">
      <w:pPr>
        <w:shd w:val="clear" w:color="auto" w:fill="FFFFFF"/>
        <w:spacing w:before="5" w:line="211" w:lineRule="exact"/>
        <w:ind w:left="14"/>
        <w:jc w:val="center"/>
      </w:pPr>
      <w:r>
        <w:rPr>
          <w:i/>
          <w:iCs/>
          <w:color w:val="000000"/>
        </w:rPr>
        <w:t>(16 3 2 —</w:t>
      </w:r>
    </w:p>
    <w:p w:rsidR="00931FC0" w:rsidRDefault="00931FC0" w:rsidP="00931FC0">
      <w:pPr>
        <w:shd w:val="clear" w:color="auto" w:fill="FFFFFF"/>
        <w:spacing w:line="211" w:lineRule="exact"/>
        <w:ind w:right="34"/>
        <w:jc w:val="center"/>
      </w:pPr>
      <w:r>
        <w:rPr>
          <w:i/>
          <w:iCs/>
          <w:color w:val="000000"/>
        </w:rPr>
        <w:t xml:space="preserve">17 04) </w:t>
      </w:r>
      <w:r>
        <w:rPr>
          <w:color w:val="000000"/>
          <w:lang w:val="en-US"/>
        </w:rPr>
        <w:t>Dif-</w:t>
      </w:r>
    </w:p>
    <w:p w:rsidR="00931FC0" w:rsidRDefault="00931FC0" w:rsidP="00931FC0">
      <w:pPr>
        <w:shd w:val="clear" w:color="auto" w:fill="FFFFFF"/>
        <w:spacing w:line="211" w:lineRule="exact"/>
        <w:ind w:right="34"/>
        <w:jc w:val="center"/>
      </w:pPr>
      <w:r>
        <w:rPr>
          <w:color w:val="000000"/>
          <w:lang w:val="en-US"/>
        </w:rPr>
        <w:t xml:space="preserve">ferenz </w:t>
      </w:r>
      <w:r>
        <w:rPr>
          <w:color w:val="000000"/>
        </w:rPr>
        <w:t>*** =</w:t>
      </w:r>
    </w:p>
    <w:p w:rsidR="00931FC0" w:rsidRDefault="00931FC0" w:rsidP="00931FC0">
      <w:pPr>
        <w:shd w:val="clear" w:color="auto" w:fill="FFFFFF"/>
        <w:spacing w:line="211" w:lineRule="exact"/>
        <w:ind w:left="5"/>
        <w:jc w:val="center"/>
      </w:pPr>
      <w:r>
        <w:rPr>
          <w:color w:val="000000"/>
        </w:rPr>
        <w:t>2000 лет</w:t>
      </w:r>
    </w:p>
    <w:p w:rsidR="00931FC0" w:rsidRDefault="00931FC0" w:rsidP="00931FC0">
      <w:pPr>
        <w:framePr w:h="662" w:hSpace="38" w:wrap="auto" w:vAnchor="text" w:hAnchor="text" w:x="1172" w:y="1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36" w:line="211" w:lineRule="exact"/>
        <w:ind w:left="322" w:hanging="110"/>
      </w:pPr>
      <w:r>
        <w:rPr>
          <w:color w:val="000000"/>
        </w:rPr>
        <w:t>а элект-</w:t>
      </w:r>
      <w:r>
        <w:rPr>
          <w:color w:val="000000"/>
        </w:rPr>
        <w:br/>
        <w:t>роны?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1910" w:hSpace="38" w:wrap="auto" w:vAnchor="text" w:hAnchor="text" w:x="-47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209675"/>
            <wp:effectExtent l="0" t="0" r="0" b="9525"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4" w:firstLine="211"/>
        <w:jc w:val="both"/>
      </w:pPr>
      <w:r>
        <w:rPr>
          <w:color w:val="000000"/>
        </w:rPr>
        <w:t>Душа-де, по Эпикуру, „известное"</w:t>
      </w:r>
      <w:r>
        <w:rPr>
          <w:color w:val="000000"/>
        </w:rPr>
        <w:br/>
        <w:t>собрание атомов. «Это сказал тоже (!!!)</w:t>
      </w:r>
      <w:r>
        <w:rPr>
          <w:color w:val="000000"/>
        </w:rPr>
        <w:br/>
        <w:t>Локк... Все это — пустые слова»... (488)</w:t>
      </w:r>
      <w:r>
        <w:rPr>
          <w:color w:val="000000"/>
        </w:rPr>
        <w:br/>
        <w:t>[372—373] ((нет, это гениальные догадки</w:t>
      </w:r>
      <w:r>
        <w:rPr>
          <w:color w:val="000000"/>
        </w:rPr>
        <w:br/>
        <w:t xml:space="preserve">и </w:t>
      </w:r>
      <w:r>
        <w:rPr>
          <w:i/>
          <w:iCs/>
          <w:color w:val="000000"/>
        </w:rPr>
        <w:t xml:space="preserve">указания </w:t>
      </w:r>
      <w:r>
        <w:rPr>
          <w:color w:val="000000"/>
        </w:rPr>
        <w:t xml:space="preserve">пути </w:t>
      </w:r>
      <w:r>
        <w:rPr>
          <w:i/>
          <w:iCs/>
          <w:color w:val="000000"/>
        </w:rPr>
        <w:t xml:space="preserve">науке, </w:t>
      </w:r>
      <w:r>
        <w:rPr>
          <w:color w:val="000000"/>
        </w:rPr>
        <w:t>а не попов-</w:t>
      </w:r>
      <w:r>
        <w:rPr>
          <w:color w:val="000000"/>
        </w:rPr>
        <w:br/>
        <w:t>щине)).</w:t>
      </w:r>
    </w:p>
    <w:p w:rsidR="00931FC0" w:rsidRDefault="00931FC0" w:rsidP="00931FC0">
      <w:pPr>
        <w:shd w:val="clear" w:color="auto" w:fill="FFFFFF"/>
        <w:spacing w:line="211" w:lineRule="exact"/>
        <w:ind w:right="14"/>
        <w:jc w:val="right"/>
      </w:pPr>
      <w:r>
        <w:rPr>
          <w:color w:val="000000"/>
          <w:lang w:val="en-US"/>
        </w:rPr>
        <w:t>NB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NB</w:t>
      </w:r>
      <w:r>
        <w:rPr>
          <w:color w:val="000000"/>
        </w:rPr>
        <w:t xml:space="preserve">. (489) [373] </w:t>
      </w:r>
      <w:r>
        <w:rPr>
          <w:color w:val="000000"/>
          <w:lang w:val="en-US"/>
        </w:rPr>
        <w:t>id</w:t>
      </w:r>
      <w:r>
        <w:rPr>
          <w:color w:val="000000"/>
        </w:rPr>
        <w:t>. (490) [374];</w:t>
      </w:r>
      <w:r>
        <w:rPr>
          <w:color w:val="000000"/>
        </w:rPr>
        <w:br/>
        <w:t xml:space="preserve">Эпикур приписывает атомам </w:t>
      </w:r>
      <w:r>
        <w:rPr>
          <w:b/>
          <w:bCs/>
          <w:color w:val="000000"/>
        </w:rPr>
        <w:t xml:space="preserve">„к г </w:t>
      </w:r>
      <w:r>
        <w:rPr>
          <w:b/>
          <w:bCs/>
          <w:color w:val="000000"/>
          <w:lang w:val="en-US"/>
        </w:rPr>
        <w:t>u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m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m</w:t>
      </w:r>
      <w:r>
        <w:rPr>
          <w:b/>
          <w:bCs/>
          <w:color w:val="000000"/>
        </w:rPr>
        <w:t>-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pacing w:val="34"/>
          <w:lang w:val="en-US"/>
        </w:rPr>
        <w:t>linigte</w:t>
      </w:r>
      <w:r>
        <w:rPr>
          <w:b/>
          <w:bCs/>
          <w:color w:val="000000"/>
          <w:spacing w:val="34"/>
        </w:rPr>
        <w:t>"</w:t>
      </w:r>
      <w:r>
        <w:rPr>
          <w:b/>
          <w:bCs/>
          <w:color w:val="000000"/>
        </w:rPr>
        <w:t xml:space="preserve">      </w:t>
      </w:r>
      <w:r>
        <w:rPr>
          <w:b/>
          <w:bCs/>
          <w:color w:val="000000"/>
          <w:spacing w:val="34"/>
          <w:lang w:val="en-US"/>
        </w:rPr>
        <w:t>Bewegung</w:t>
      </w:r>
      <w:r>
        <w:rPr>
          <w:b/>
          <w:bCs/>
          <w:color w:val="000000"/>
          <w:spacing w:val="34"/>
        </w:rPr>
        <w:t>****</w:t>
      </w:r>
      <w:r>
        <w:rPr>
          <w:color w:val="000000"/>
          <w:spacing w:val="34"/>
        </w:rPr>
        <w:t>,</w:t>
      </w:r>
      <w:r>
        <w:rPr>
          <w:color w:val="000000"/>
        </w:rPr>
        <w:t xml:space="preserve"> это-де</w:t>
      </w:r>
      <w:r>
        <w:rPr>
          <w:color w:val="000000"/>
        </w:rPr>
        <w:br/>
        <w:t>„произвол и  скука"  (489)   [373]  у  Эпи-</w:t>
      </w:r>
      <w:r>
        <w:rPr>
          <w:color w:val="000000"/>
        </w:rPr>
        <w:br/>
        <w:t>кура — ((а „бог" у идеалистов???)).</w:t>
      </w:r>
    </w:p>
    <w:p w:rsidR="00931FC0" w:rsidRDefault="00931FC0" w:rsidP="00931FC0">
      <w:pPr>
        <w:shd w:val="clear" w:color="auto" w:fill="FFFFFF"/>
        <w:spacing w:line="211" w:lineRule="exact"/>
        <w:ind w:right="14"/>
        <w:jc w:val="right"/>
        <w:sectPr w:rsidR="00931FC0">
          <w:type w:val="continuous"/>
          <w:pgSz w:w="7937" w:h="11339"/>
          <w:pgMar w:top="1183" w:right="1758" w:bottom="360" w:left="817" w:header="720" w:footer="720" w:gutter="0"/>
          <w:cols w:num="2" w:space="720" w:equalWidth="0">
            <w:col w:w="1262" w:space="125"/>
            <w:col w:w="3974"/>
          </w:cols>
          <w:noEndnote/>
        </w:sectPr>
      </w:pPr>
    </w:p>
    <w:p w:rsidR="00931FC0" w:rsidRDefault="00931FC0" w:rsidP="00931FC0">
      <w:pPr>
        <w:spacing w:before="58"/>
        <w:ind w:right="463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44" w:lineRule="exact"/>
        <w:ind w:left="250" w:firstLine="86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>скудно.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 * — </w:t>
      </w:r>
      <w:r>
        <w:rPr>
          <w:i/>
          <w:iCs/>
          <w:color w:val="000000"/>
          <w:sz w:val="16"/>
          <w:szCs w:val="16"/>
        </w:rPr>
        <w:t>тоже. 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разница.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***</w:t>
      </w:r>
      <w:r>
        <w:rPr>
          <w:color w:val="000000"/>
          <w:sz w:val="16"/>
          <w:szCs w:val="16"/>
        </w:rPr>
        <w:t xml:space="preserve">* — </w:t>
      </w:r>
      <w:r>
        <w:rPr>
          <w:b/>
          <w:bCs/>
          <w:color w:val="000000"/>
          <w:spacing w:val="32"/>
          <w:sz w:val="16"/>
          <w:szCs w:val="16"/>
        </w:rPr>
        <w:t>«криволинейное»</w:t>
      </w:r>
      <w:r>
        <w:rPr>
          <w:b/>
          <w:bCs/>
          <w:color w:val="000000"/>
          <w:sz w:val="16"/>
          <w:szCs w:val="16"/>
        </w:rPr>
        <w:t xml:space="preserve">  </w:t>
      </w:r>
      <w:r>
        <w:rPr>
          <w:b/>
          <w:bCs/>
          <w:color w:val="000000"/>
          <w:spacing w:val="31"/>
          <w:sz w:val="16"/>
          <w:szCs w:val="16"/>
        </w:rPr>
        <w:t>движение.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b/>
          <w:bCs/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34" w:line="144" w:lineRule="exact"/>
        <w:ind w:left="250" w:firstLine="86"/>
        <w:sectPr w:rsidR="00931FC0">
          <w:type w:val="continuous"/>
          <w:pgSz w:w="7937" w:h="11339"/>
          <w:pgMar w:top="1183" w:right="1724" w:bottom="360" w:left="7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107"/>
      </w:pPr>
      <w:r>
        <w:rPr>
          <w:rFonts w:ascii="Arial" w:hAnsi="Arial" w:cs="Arial"/>
          <w:color w:val="000000"/>
          <w:sz w:val="18"/>
          <w:szCs w:val="18"/>
        </w:rPr>
        <w:lastRenderedPageBreak/>
        <w:t>267</w:t>
      </w:r>
    </w:p>
    <w:p w:rsidR="00931FC0" w:rsidRDefault="00931FC0" w:rsidP="00931FC0">
      <w:pPr>
        <w:shd w:val="clear" w:color="auto" w:fill="FFFFFF"/>
        <w:spacing w:after="245"/>
        <w:ind w:left="5107"/>
        <w:sectPr w:rsidR="00931FC0">
          <w:pgSz w:w="7937" w:h="11339"/>
          <w:pgMar w:top="1179" w:right="470" w:bottom="360" w:left="1640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auto" w:vAnchor="text" w:hAnchor="margin" w:x="3903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28625"/>
            <wp:effectExtent l="0" t="0" r="0" b="9525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5" w:hSpace="38" w:wrap="auto" w:vAnchor="text" w:hAnchor="margin" w:x="3903" w:y="6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390525"/>
            <wp:effectExtent l="0" t="0" r="0" b="9525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</w:rPr>
        <w:lastRenderedPageBreak/>
        <w:t>«Или же Эпикур отрицает вообще</w:t>
      </w:r>
      <w:r>
        <w:rPr>
          <w:color w:val="000000"/>
        </w:rPr>
        <w:br/>
        <w:t>всякое понятие и всеобщее как сущ-</w:t>
      </w:r>
      <w:r>
        <w:rPr>
          <w:color w:val="000000"/>
        </w:rPr>
        <w:br/>
        <w:t>ность»... (490) [374], хотя-де его же</w:t>
      </w:r>
      <w:r>
        <w:rPr>
          <w:color w:val="000000"/>
        </w:rPr>
        <w:br/>
        <w:t>атомы «сами обладают именно этой</w:t>
      </w:r>
      <w:r>
        <w:rPr>
          <w:color w:val="000000"/>
        </w:rPr>
        <w:br/>
        <w:t>природой мыслей»... «вся непоследова-</w:t>
      </w:r>
      <w:r>
        <w:rPr>
          <w:color w:val="000000"/>
        </w:rPr>
        <w:br/>
        <w:t>тельность эмпириков»... (491) [375].</w:t>
      </w:r>
    </w:p>
    <w:p w:rsidR="00931FC0" w:rsidRDefault="00931FC0" w:rsidP="00931FC0">
      <w:pPr>
        <w:shd w:val="clear" w:color="auto" w:fill="FFFFFF"/>
        <w:spacing w:before="130" w:line="211" w:lineRule="exact"/>
        <w:ind w:left="245" w:hanging="245"/>
      </w:pPr>
      <w:r>
        <w:br w:type="column"/>
      </w:r>
      <w:r>
        <w:rPr>
          <w:color w:val="000000"/>
        </w:rPr>
        <w:lastRenderedPageBreak/>
        <w:t>вздор! ложь!</w:t>
      </w:r>
      <w:r>
        <w:rPr>
          <w:color w:val="000000"/>
        </w:rPr>
        <w:br/>
        <w:t>клевета!</w:t>
      </w:r>
    </w:p>
    <w:p w:rsidR="00931FC0" w:rsidRDefault="00931FC0" w:rsidP="00931FC0">
      <w:pPr>
        <w:shd w:val="clear" w:color="auto" w:fill="FFFFFF"/>
        <w:spacing w:before="283"/>
        <w:ind w:left="480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83"/>
        <w:ind w:left="480"/>
        <w:sectPr w:rsidR="00931FC0">
          <w:type w:val="continuous"/>
          <w:pgSz w:w="7937" w:h="11339"/>
          <w:pgMar w:top="1179" w:right="945" w:bottom="360" w:left="1669" w:header="720" w:footer="720" w:gutter="0"/>
          <w:cols w:num="2" w:space="720" w:equalWidth="0">
            <w:col w:w="3816" w:space="264"/>
            <w:col w:w="1243"/>
          </w:cols>
          <w:noEndnote/>
        </w:sectPr>
      </w:pPr>
    </w:p>
    <w:p w:rsidR="00931FC0" w:rsidRDefault="00931FC0" w:rsidP="00931FC0">
      <w:pPr>
        <w:spacing w:before="67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83"/>
        <w:ind w:left="480"/>
        <w:sectPr w:rsidR="00931FC0">
          <w:type w:val="continuous"/>
          <w:pgSz w:w="7937" w:h="11339"/>
          <w:pgMar w:top="1179" w:right="926" w:bottom="360" w:left="1640" w:header="720" w:footer="720" w:gutter="0"/>
          <w:cols w:space="60"/>
          <w:noEndnote/>
        </w:sectPr>
      </w:pPr>
    </w:p>
    <w:p w:rsidR="00931FC0" w:rsidRDefault="00931FC0" w:rsidP="00931FC0">
      <w:pPr>
        <w:framePr w:h="681" w:hSpace="10080" w:wrap="notBeside" w:vAnchor="text" w:hAnchor="margin" w:x="483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28625"/>
            <wp:effectExtent l="0" t="0" r="0" b="9525"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2" w:hSpace="10080" w:wrap="notBeside" w:vAnchor="text" w:hAnchor="margin" w:x="524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28625"/>
            <wp:effectExtent l="0" t="0" r="0" b="9525"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79" w:h="432" w:hRule="exact" w:hSpace="10080" w:wrap="notBeside" w:vAnchor="text" w:hAnchor="margin" w:x="659" w:y="116"/>
        <w:shd w:val="clear" w:color="auto" w:fill="FFFFFF"/>
        <w:spacing w:line="216" w:lineRule="exact"/>
        <w:ind w:firstLine="230"/>
      </w:pPr>
      <w:r>
        <w:rPr>
          <w:color w:val="000000"/>
        </w:rPr>
        <w:t xml:space="preserve">Этим    </w:t>
      </w:r>
      <w:r>
        <w:rPr>
          <w:i/>
          <w:iCs/>
          <w:color w:val="000000"/>
          <w:spacing w:val="67"/>
        </w:rPr>
        <w:t>обходится</w:t>
      </w:r>
      <w:r>
        <w:rPr>
          <w:i/>
          <w:iCs/>
          <w:color w:val="000000"/>
        </w:rPr>
        <w:t xml:space="preserve">   </w:t>
      </w:r>
      <w:r>
        <w:rPr>
          <w:color w:val="000000"/>
        </w:rPr>
        <w:t xml:space="preserve">суть   </w:t>
      </w:r>
      <w:r>
        <w:rPr>
          <w:i/>
          <w:iCs/>
          <w:color w:val="000000"/>
          <w:spacing w:val="60"/>
        </w:rPr>
        <w:t>материа-</w:t>
      </w:r>
      <w:r>
        <w:rPr>
          <w:i/>
          <w:iCs/>
          <w:color w:val="000000"/>
          <w:spacing w:val="60"/>
        </w:rPr>
        <w:br/>
      </w:r>
      <w:r>
        <w:rPr>
          <w:i/>
          <w:iCs/>
          <w:color w:val="000000"/>
          <w:spacing w:val="70"/>
        </w:rPr>
        <w:t>лизма</w:t>
      </w:r>
      <w:r>
        <w:rPr>
          <w:i/>
          <w:iCs/>
          <w:color w:val="000000"/>
        </w:rPr>
        <w:t xml:space="preserve">   </w:t>
      </w:r>
      <w:r>
        <w:rPr>
          <w:color w:val="000000"/>
        </w:rPr>
        <w:t>и материалистической диалектики.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79" w:h="432" w:hRule="exact" w:hSpace="10080" w:wrap="notBeside" w:vAnchor="text" w:hAnchor="margin" w:x="659" w:y="116"/>
        <w:shd w:val="clear" w:color="auto" w:fill="FFFFFF"/>
        <w:spacing w:line="216" w:lineRule="exact"/>
        <w:ind w:firstLine="230"/>
        <w:sectPr w:rsidR="00931FC0">
          <w:type w:val="continuous"/>
          <w:pgSz w:w="7937" w:h="11339"/>
          <w:pgMar w:top="1179" w:right="926" w:bottom="360" w:left="1640" w:header="720" w:footer="720" w:gutter="0"/>
          <w:cols w:space="720"/>
          <w:noEndnote/>
        </w:sectPr>
      </w:pPr>
    </w:p>
    <w:p w:rsidR="00931FC0" w:rsidRDefault="00931FC0" w:rsidP="00931FC0">
      <w:pPr>
        <w:spacing w:before="72" w:line="1" w:lineRule="exact"/>
        <w:rPr>
          <w:sz w:val="2"/>
          <w:szCs w:val="2"/>
        </w:rPr>
      </w:pPr>
    </w:p>
    <w:p w:rsidR="00931FC0" w:rsidRDefault="00931FC0" w:rsidP="00931FC0">
      <w:pPr>
        <w:framePr w:w="4579" w:h="432" w:hRule="exact" w:hSpace="10080" w:wrap="notBeside" w:vAnchor="text" w:hAnchor="margin" w:x="659" w:y="116"/>
        <w:shd w:val="clear" w:color="auto" w:fill="FFFFFF"/>
        <w:spacing w:line="216" w:lineRule="exact"/>
        <w:ind w:firstLine="230"/>
        <w:sectPr w:rsidR="00931FC0">
          <w:type w:val="continuous"/>
          <w:pgSz w:w="7937" w:h="11339"/>
          <w:pgMar w:top="1179" w:right="955" w:bottom="360" w:left="1659" w:header="720" w:footer="720" w:gutter="0"/>
          <w:cols w:space="60"/>
          <w:noEndnote/>
        </w:sectPr>
      </w:pPr>
    </w:p>
    <w:p w:rsidR="00931FC0" w:rsidRDefault="00931FC0" w:rsidP="00931FC0">
      <w:pPr>
        <w:framePr w:h="1219" w:hSpace="38" w:wrap="auto" w:vAnchor="text" w:hAnchor="margin" w:x="388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771525"/>
            <wp:effectExtent l="0" t="0" r="0" b="9525"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9" w:hSpace="38" w:wrap="auto" w:vAnchor="text" w:hAnchor="margin" w:x="3889" w:y="12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90525"/>
            <wp:effectExtent l="0" t="0" r="9525" b="9525"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64" w:hSpace="38" w:wrap="auto" w:vAnchor="text" w:hAnchor="margin" w:x="3889" w:y="19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33450"/>
            <wp:effectExtent l="0" t="0" r="0" b="0"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92" w:hSpace="38" w:wrap="auto" w:vAnchor="text" w:hAnchor="margin" w:x="3884" w:y="38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19150"/>
            <wp:effectExtent l="0" t="0" r="0" b="0"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8" w:h="859" w:hRule="exact" w:hSpace="38" w:wrap="notBeside" w:vAnchor="text" w:hAnchor="margin" w:x="4076" w:y="337"/>
        <w:shd w:val="clear" w:color="auto" w:fill="FFFFFF"/>
        <w:spacing w:line="211" w:lineRule="exact"/>
        <w:jc w:val="center"/>
      </w:pPr>
      <w:r>
        <w:rPr>
          <w:color w:val="000000"/>
        </w:rPr>
        <w:t>бога жалко!!</w:t>
      </w:r>
      <w:r>
        <w:rPr>
          <w:color w:val="000000"/>
        </w:rPr>
        <w:br/>
        <w:t>сволочь</w:t>
      </w:r>
      <w:r>
        <w:rPr>
          <w:color w:val="000000"/>
        </w:rPr>
        <w:br/>
        <w:t>идеалисти-</w:t>
      </w:r>
      <w:r>
        <w:rPr>
          <w:color w:val="000000"/>
        </w:rPr>
        <w:br/>
        <w:t>ческая!!</w:t>
      </w:r>
    </w:p>
    <w:p w:rsidR="00931FC0" w:rsidRDefault="00931FC0" w:rsidP="00931FC0">
      <w:pPr>
        <w:shd w:val="clear" w:color="auto" w:fill="FFFFFF"/>
        <w:spacing w:line="211" w:lineRule="exact"/>
        <w:ind w:left="5" w:firstLine="211"/>
        <w:jc w:val="both"/>
      </w:pPr>
      <w:r>
        <w:rPr>
          <w:color w:val="000000"/>
        </w:rPr>
        <w:lastRenderedPageBreak/>
        <w:t>«У Эпикура нет... конечной цели</w:t>
      </w:r>
      <w:r>
        <w:rPr>
          <w:color w:val="000000"/>
        </w:rPr>
        <w:br/>
        <w:t>мира, мудрости творца. Нет ничего,</w:t>
      </w:r>
      <w:r>
        <w:rPr>
          <w:color w:val="000000"/>
        </w:rPr>
        <w:br/>
        <w:t>кроме происшествий, которые опреде-</w:t>
      </w:r>
      <w:r>
        <w:rPr>
          <w:color w:val="000000"/>
        </w:rPr>
        <w:br/>
        <w:t>ляются случайным (??) внешним (??)</w:t>
      </w:r>
      <w:r>
        <w:rPr>
          <w:color w:val="000000"/>
        </w:rPr>
        <w:br/>
        <w:t>столкновением сочетаний атомов»...</w:t>
      </w:r>
      <w:r>
        <w:rPr>
          <w:color w:val="000000"/>
        </w:rPr>
        <w:br/>
        <w:t>(491) [374].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10" w:firstLine="206"/>
        <w:jc w:val="both"/>
      </w:pPr>
      <w:r>
        <w:rPr>
          <w:color w:val="000000"/>
        </w:rPr>
        <w:t xml:space="preserve">И Гегель просто </w:t>
      </w:r>
      <w:r>
        <w:rPr>
          <w:i/>
          <w:iCs/>
          <w:color w:val="000000"/>
          <w:spacing w:val="74"/>
        </w:rPr>
        <w:t>ругает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Эпикура:</w:t>
      </w:r>
      <w:r>
        <w:rPr>
          <w:color w:val="000000"/>
        </w:rPr>
        <w:br/>
        <w:t>«Мысли его об отдельных сторонах при-</w:t>
      </w:r>
      <w:r>
        <w:rPr>
          <w:color w:val="000000"/>
        </w:rPr>
        <w:br/>
        <w:t>роды — сами по себе жалки»...</w:t>
      </w:r>
    </w:p>
    <w:p w:rsidR="00931FC0" w:rsidRDefault="00931FC0" w:rsidP="00931FC0">
      <w:pPr>
        <w:shd w:val="clear" w:color="auto" w:fill="FFFFFF"/>
        <w:spacing w:line="211" w:lineRule="exact"/>
        <w:ind w:left="5" w:right="14" w:firstLine="211"/>
        <w:jc w:val="both"/>
      </w:pPr>
      <w:r>
        <w:rPr>
          <w:color w:val="000000"/>
        </w:rPr>
        <w:t xml:space="preserve">И сейчас же </w:t>
      </w:r>
      <w:r>
        <w:rPr>
          <w:i/>
          <w:iCs/>
          <w:color w:val="000000"/>
        </w:rPr>
        <w:t xml:space="preserve">полемика </w:t>
      </w:r>
      <w:r>
        <w:rPr>
          <w:color w:val="000000"/>
        </w:rPr>
        <w:t>с „</w:t>
      </w:r>
      <w:r>
        <w:rPr>
          <w:color w:val="000000"/>
          <w:lang w:val="en-US"/>
        </w:rPr>
        <w:t>Naturwissen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schaft</w:t>
      </w:r>
      <w:r>
        <w:rPr>
          <w:color w:val="000000"/>
        </w:rPr>
        <w:t xml:space="preserve">" </w:t>
      </w:r>
      <w:r>
        <w:rPr>
          <w:color w:val="000000"/>
          <w:lang w:val="en-US"/>
        </w:rPr>
        <w:t>heute</w:t>
      </w:r>
      <w:r>
        <w:rPr>
          <w:color w:val="000000"/>
        </w:rPr>
        <w:t xml:space="preserve"> *, которая-де, как и Эпи-</w:t>
      </w:r>
      <w:r>
        <w:rPr>
          <w:color w:val="000000"/>
        </w:rPr>
        <w:br/>
        <w:t>кур, рассуждает „по аналогии", „объяс-</w:t>
      </w:r>
      <w:r>
        <w:rPr>
          <w:color w:val="000000"/>
        </w:rPr>
        <w:br/>
        <w:t>няет" (492) [375—376] — например, свет</w:t>
      </w:r>
      <w:r>
        <w:rPr>
          <w:color w:val="000000"/>
        </w:rPr>
        <w:br/>
        <w:t>«как колебания эфира»... «Это точь-</w:t>
      </w:r>
      <w:r>
        <w:rPr>
          <w:color w:val="000000"/>
        </w:rPr>
        <w:br/>
        <w:t>в-точь манера аналогии Эпикура»...</w:t>
      </w:r>
      <w:r>
        <w:rPr>
          <w:color w:val="000000"/>
        </w:rPr>
        <w:br/>
        <w:t>(493) [376].</w:t>
      </w:r>
    </w:p>
    <w:p w:rsidR="00931FC0" w:rsidRDefault="00931FC0" w:rsidP="00931FC0">
      <w:pPr>
        <w:shd w:val="clear" w:color="auto" w:fill="FFFFFF"/>
        <w:spacing w:line="211" w:lineRule="exact"/>
        <w:ind w:right="10" w:firstLine="216"/>
        <w:jc w:val="both"/>
      </w:pPr>
      <w:r>
        <w:rPr>
          <w:i/>
          <w:iCs/>
          <w:color w:val="000000"/>
        </w:rPr>
        <w:t xml:space="preserve">{(Современное </w:t>
      </w:r>
      <w:r>
        <w:rPr>
          <w:i/>
          <w:iCs/>
          <w:color w:val="000000"/>
          <w:spacing w:val="44"/>
        </w:rPr>
        <w:t>естествознание</w:t>
      </w:r>
      <w:r>
        <w:rPr>
          <w:i/>
          <w:iCs/>
          <w:color w:val="000000"/>
          <w:spacing w:val="44"/>
        </w:rPr>
        <w:br/>
      </w:r>
      <w:r>
        <w:rPr>
          <w:color w:val="000000"/>
          <w:lang w:val="en-US"/>
        </w:rPr>
        <w:t>versus</w:t>
      </w:r>
      <w:r>
        <w:rPr>
          <w:color w:val="000000"/>
        </w:rPr>
        <w:t xml:space="preserve"> Эпикур — против (</w:t>
      </w:r>
      <w:r>
        <w:rPr>
          <w:color w:val="000000"/>
          <w:lang w:val="en-US"/>
        </w:rPr>
        <w:t>NB</w:t>
      </w:r>
      <w:r>
        <w:rPr>
          <w:color w:val="000000"/>
        </w:rPr>
        <w:t>) Гегеля. ))</w:t>
      </w:r>
    </w:p>
    <w:p w:rsidR="00931FC0" w:rsidRDefault="00931FC0" w:rsidP="00931FC0">
      <w:pPr>
        <w:shd w:val="clear" w:color="auto" w:fill="FFFFFF"/>
        <w:spacing w:line="211" w:lineRule="exact"/>
        <w:ind w:right="10" w:firstLine="206"/>
        <w:jc w:val="both"/>
      </w:pPr>
      <w:r>
        <w:rPr>
          <w:color w:val="000000"/>
        </w:rPr>
        <w:t>У Эпикура «предмет, принцип яв-</w:t>
      </w:r>
      <w:r>
        <w:rPr>
          <w:color w:val="000000"/>
        </w:rPr>
        <w:br/>
        <w:t>ляется не чем иным, как принципом</w:t>
      </w:r>
      <w:r>
        <w:rPr>
          <w:color w:val="000000"/>
        </w:rPr>
        <w:br/>
        <w:t>нашего обычного естествознания... (495)</w:t>
      </w:r>
      <w:r>
        <w:rPr>
          <w:color w:val="000000"/>
        </w:rPr>
        <w:br/>
        <w:t>это все та же манера, которая лежит</w:t>
      </w:r>
      <w:r>
        <w:rPr>
          <w:color w:val="000000"/>
        </w:rPr>
        <w:br/>
        <w:t>в основе нашего естествознания»... (496)</w:t>
      </w:r>
      <w:r>
        <w:rPr>
          <w:color w:val="000000"/>
        </w:rPr>
        <w:br/>
        <w:t>[378].</w:t>
      </w:r>
    </w:p>
    <w:p w:rsidR="00931FC0" w:rsidRDefault="00931FC0" w:rsidP="00931FC0">
      <w:pPr>
        <w:shd w:val="clear" w:color="auto" w:fill="FFFFFF"/>
        <w:spacing w:before="182"/>
        <w:ind w:left="538"/>
      </w:pPr>
      <w:r>
        <w:br w:type="column"/>
      </w:r>
      <w:r>
        <w:rPr>
          <w:b/>
          <w:bCs/>
          <w:i/>
          <w:iCs/>
          <w:color w:val="000000"/>
          <w:w w:val="86"/>
          <w:sz w:val="30"/>
          <w:szCs w:val="30"/>
        </w:rPr>
        <w:t>!!</w:t>
      </w:r>
    </w:p>
    <w:p w:rsidR="00931FC0" w:rsidRDefault="00931FC0" w:rsidP="00931FC0">
      <w:pPr>
        <w:shd w:val="clear" w:color="auto" w:fill="FFFFFF"/>
        <w:spacing w:before="523" w:line="211" w:lineRule="exact"/>
        <w:ind w:firstLine="82"/>
      </w:pPr>
      <w:r>
        <w:rPr>
          <w:color w:val="000000"/>
        </w:rPr>
        <w:t>и „манера</w:t>
      </w:r>
      <w:r>
        <w:rPr>
          <w:color w:val="000000"/>
        </w:rPr>
        <w:br/>
        <w:t>естественных</w:t>
      </w:r>
    </w:p>
    <w:p w:rsidR="00931FC0" w:rsidRDefault="00931FC0" w:rsidP="00931FC0">
      <w:pPr>
        <w:shd w:val="clear" w:color="auto" w:fill="FFFFFF"/>
        <w:spacing w:line="211" w:lineRule="exact"/>
        <w:ind w:left="10" w:firstLine="331"/>
      </w:pPr>
      <w:r>
        <w:rPr>
          <w:color w:val="000000"/>
        </w:rPr>
        <w:t>наук!</w:t>
      </w:r>
      <w:r>
        <w:rPr>
          <w:color w:val="000000"/>
        </w:rPr>
        <w:br/>
        <w:t>и их успех!!</w:t>
      </w:r>
    </w:p>
    <w:p w:rsidR="00931FC0" w:rsidRDefault="00931FC0" w:rsidP="00931FC0">
      <w:pPr>
        <w:shd w:val="clear" w:color="auto" w:fill="FFFFFF"/>
        <w:spacing w:before="720" w:line="211" w:lineRule="exact"/>
        <w:ind w:right="24"/>
        <w:jc w:val="center"/>
      </w:pPr>
      <w:r>
        <w:rPr>
          <w:color w:val="000000"/>
        </w:rPr>
        <w:t>Эпикур и</w:t>
      </w:r>
      <w:r>
        <w:rPr>
          <w:color w:val="000000"/>
        </w:rPr>
        <w:br/>
        <w:t>современное</w:t>
      </w:r>
      <w:r>
        <w:rPr>
          <w:color w:val="000000"/>
        </w:rPr>
        <w:br/>
        <w:t>естество-</w:t>
      </w:r>
      <w:r>
        <w:rPr>
          <w:color w:val="000000"/>
        </w:rPr>
        <w:br/>
        <w:t>знание</w:t>
      </w:r>
    </w:p>
    <w:p w:rsidR="00931FC0" w:rsidRDefault="00931FC0" w:rsidP="00931FC0">
      <w:pPr>
        <w:shd w:val="clear" w:color="auto" w:fill="FFFFFF"/>
        <w:spacing w:before="720" w:line="211" w:lineRule="exact"/>
        <w:ind w:right="24"/>
        <w:jc w:val="center"/>
        <w:sectPr w:rsidR="00931FC0">
          <w:type w:val="continuous"/>
          <w:pgSz w:w="7937" w:h="11339"/>
          <w:pgMar w:top="1179" w:right="955" w:bottom="360" w:left="1659" w:header="720" w:footer="720" w:gutter="0"/>
          <w:cols w:num="2" w:space="720" w:equalWidth="0">
            <w:col w:w="3820" w:space="283"/>
            <w:col w:w="1219"/>
          </w:cols>
          <w:noEndnote/>
        </w:sectPr>
      </w:pPr>
    </w:p>
    <w:p w:rsidR="00931FC0" w:rsidRDefault="00931FC0" w:rsidP="00931FC0">
      <w:pPr>
        <w:spacing w:before="34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720" w:line="211" w:lineRule="exact"/>
        <w:ind w:right="24"/>
        <w:jc w:val="center"/>
        <w:sectPr w:rsidR="00931FC0">
          <w:type w:val="continuous"/>
          <w:pgSz w:w="7937" w:h="11339"/>
          <w:pgMar w:top="1179" w:right="926" w:bottom="360" w:left="1640" w:header="720" w:footer="720" w:gutter="0"/>
          <w:cols w:space="60"/>
          <w:noEndnote/>
        </w:sectPr>
      </w:pPr>
    </w:p>
    <w:p w:rsidR="00931FC0" w:rsidRDefault="00931FC0" w:rsidP="00931FC0">
      <w:pPr>
        <w:framePr w:h="845" w:hSpace="10080" w:wrap="notBeside" w:vAnchor="text" w:hAnchor="margin" w:x="49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533400"/>
            <wp:effectExtent l="0" t="0" r="9525" b="0"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0" w:hSpace="10080" w:wrap="notBeside" w:vAnchor="text" w:hAnchor="margin" w:x="481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33400"/>
            <wp:effectExtent l="0" t="0" r="0" b="0"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588" w:h="639" w:hRule="exact" w:hSpace="10080" w:wrap="notBeside" w:vAnchor="text" w:hAnchor="margin" w:x="639" w:y="116"/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>Верно только указание на незнание диалек-</w:t>
      </w:r>
      <w:r>
        <w:rPr>
          <w:color w:val="000000"/>
        </w:rPr>
        <w:br/>
        <w:t>тики вообще и диалектики понятий. Но критика</w:t>
      </w:r>
      <w:r>
        <w:rPr>
          <w:color w:val="000000"/>
        </w:rPr>
        <w:br/>
      </w:r>
      <w:r>
        <w:rPr>
          <w:i/>
          <w:iCs/>
          <w:color w:val="000000"/>
          <w:spacing w:val="74"/>
        </w:rPr>
        <w:t>материализма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швах.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588" w:h="639" w:hRule="exact" w:hSpace="10080" w:wrap="notBeside" w:vAnchor="text" w:hAnchor="margin" w:x="639" w:y="116"/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/>
          <w:pgMar w:top="1179" w:right="926" w:bottom="360" w:left="1640" w:header="720" w:footer="720" w:gutter="0"/>
          <w:cols w:space="720"/>
          <w:noEndnote/>
        </w:sectPr>
      </w:pPr>
    </w:p>
    <w:p w:rsidR="00931FC0" w:rsidRDefault="00931FC0" w:rsidP="00931FC0">
      <w:pPr>
        <w:spacing w:before="86"/>
        <w:ind w:right="50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38100"/>
            <wp:effectExtent l="0" t="0" r="0" b="0"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  <w:ind w:left="264"/>
      </w:pPr>
      <w:r>
        <w:rPr>
          <w:color w:val="000000"/>
          <w:sz w:val="16"/>
          <w:szCs w:val="16"/>
        </w:rPr>
        <w:t xml:space="preserve">* — «естествознанием»; сегодня.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53"/>
        <w:ind w:left="264"/>
        <w:sectPr w:rsidR="00931FC0">
          <w:type w:val="continuous"/>
          <w:pgSz w:w="7937" w:h="11339"/>
          <w:pgMar w:top="1179" w:right="470" w:bottom="360" w:left="16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02"/>
        <w:ind w:left="24"/>
      </w:pPr>
      <w:r>
        <w:rPr>
          <w:rFonts w:ascii="Arial" w:hAnsi="Arial" w:cs="Arial"/>
          <w:color w:val="000000"/>
          <w:sz w:val="18"/>
          <w:szCs w:val="18"/>
        </w:rPr>
        <w:lastRenderedPageBreak/>
        <w:t>268</w:t>
      </w:r>
    </w:p>
    <w:p w:rsidR="00931FC0" w:rsidRDefault="00931FC0" w:rsidP="00931FC0">
      <w:pPr>
        <w:shd w:val="clear" w:color="auto" w:fill="FFFFFF"/>
        <w:spacing w:after="202"/>
        <w:ind w:left="24"/>
        <w:sectPr w:rsidR="00931FC0">
          <w:pgSz w:w="7937" w:h="11339"/>
          <w:pgMar w:top="1176" w:right="923" w:bottom="360" w:left="783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auto" w:vAnchor="text" w:hAnchor="margin" w:x="1043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5" w:hSpace="38" w:wrap="auto" w:vAnchor="text" w:hAnchor="margin" w:x="1038" w:y="13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33400"/>
            <wp:effectExtent l="0" t="0" r="0" b="0"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margin" w:x="5329" w:y="20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276225"/>
            <wp:effectExtent l="0" t="0" r="0" b="9525"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71" w:hSpace="38" w:wrap="auto" w:vAnchor="text" w:hAnchor="margin" w:x="1043" w:y="22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61950"/>
            <wp:effectExtent l="0" t="0" r="9525" b="0"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auto" w:vAnchor="text" w:hAnchor="margin" w:x="995" w:y="28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3" w:hSpace="38" w:wrap="auto" w:vAnchor="text" w:hAnchor="margin" w:x="985" w:y="41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09575"/>
            <wp:effectExtent l="0" t="0" r="0" b="9525"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96" w:hSpace="38" w:wrap="notBeside" w:vAnchor="text" w:hAnchor="margin" w:x="1028" w:y="51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19150"/>
            <wp:effectExtent l="0" t="0" r="0" b="0"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notBeside" w:vAnchor="text" w:hAnchor="margin" w:x="1019" w:y="66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1" w:hSpace="38" w:wrap="notBeside" w:vAnchor="text" w:hAnchor="margin" w:x="1009" w:y="7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57225"/>
            <wp:effectExtent l="0" t="0" r="9525" b="9525"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45"/>
        <w:rPr>
          <w:lang w:val="en-US"/>
        </w:rPr>
      </w:pPr>
      <w:r>
        <w:rPr>
          <w:color w:val="000000"/>
          <w:spacing w:val="-12"/>
          <w:sz w:val="22"/>
          <w:szCs w:val="22"/>
          <w:lang w:val="en-US"/>
        </w:rPr>
        <w:lastRenderedPageBreak/>
        <w:t>!NB!</w:t>
      </w:r>
    </w:p>
    <w:p w:rsidR="00931FC0" w:rsidRDefault="00931FC0" w:rsidP="00931FC0">
      <w:pPr>
        <w:shd w:val="clear" w:color="auto" w:fill="FFFFFF"/>
        <w:spacing w:before="1248"/>
        <w:ind w:left="245"/>
        <w:rPr>
          <w:lang w:val="en-US"/>
        </w:rPr>
      </w:pPr>
      <w:r>
        <w:rPr>
          <w:color w:val="000000"/>
          <w:spacing w:val="-11"/>
          <w:sz w:val="22"/>
          <w:szCs w:val="22"/>
          <w:lang w:val="en-US"/>
        </w:rPr>
        <w:t>NB!!</w:t>
      </w:r>
    </w:p>
    <w:p w:rsidR="00931FC0" w:rsidRDefault="00931FC0" w:rsidP="00931FC0">
      <w:pPr>
        <w:shd w:val="clear" w:color="auto" w:fill="FFFFFF"/>
        <w:spacing w:before="1238"/>
        <w:ind w:left="312"/>
        <w:rPr>
          <w:lang w:val="en-US"/>
        </w:rPr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46"/>
        <w:ind w:left="326"/>
        <w:rPr>
          <w:lang w:val="en-US"/>
        </w:rPr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03"/>
        <w:ind w:left="307"/>
        <w:rPr>
          <w:lang w:val="en-US"/>
        </w:rPr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806"/>
        <w:ind w:left="302"/>
        <w:rPr>
          <w:lang w:val="en-US"/>
        </w:rPr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08" w:line="211" w:lineRule="exact"/>
        <w:jc w:val="center"/>
      </w:pPr>
      <w:r>
        <w:rPr>
          <w:color w:val="000000"/>
          <w:spacing w:val="-1"/>
          <w:sz w:val="22"/>
          <w:szCs w:val="22"/>
        </w:rPr>
        <w:t>Гегель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 плюсах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матери-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ализма</w:t>
      </w:r>
    </w:p>
    <w:p w:rsidR="00931FC0" w:rsidRDefault="00931FC0" w:rsidP="00931FC0">
      <w:pPr>
        <w:shd w:val="clear" w:color="auto" w:fill="FFFFFF"/>
        <w:spacing w:before="38" w:line="211" w:lineRule="exact"/>
        <w:ind w:left="10" w:firstLine="211"/>
        <w:jc w:val="both"/>
      </w:pPr>
      <w:r>
        <w:br w:type="column"/>
      </w:r>
      <w:r>
        <w:rPr>
          <w:color w:val="000000"/>
          <w:spacing w:val="-6"/>
          <w:sz w:val="22"/>
          <w:szCs w:val="22"/>
        </w:rPr>
        <w:t>«Вообще об этой манере» (философии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Эпикура) «нужно сказать, что у нее также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есть сторона, с которой ей следует прида-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вать некоторую ценность. Аристотель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более древние мыслители априорно исхо-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дили из всеобщей мысли в натурфилосо-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фии и из нее развили понятие. Это — одна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сторона; другая сторона, это — необхо-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димость поднять опыт до всеобщности,</w:t>
      </w:r>
      <w:r>
        <w:rPr>
          <w:color w:val="000000"/>
          <w:sz w:val="22"/>
          <w:szCs w:val="22"/>
        </w:rPr>
        <w:br/>
        <w:t>найти законы; это значит, что то,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следует из отвлеченной идеи, должно сов-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пасть с всеобщим представлением, в ко-</w:t>
      </w:r>
      <w:r>
        <w:rPr>
          <w:color w:val="000000"/>
          <w:sz w:val="22"/>
          <w:szCs w:val="22"/>
        </w:rPr>
        <w:br/>
        <w:t>торое превращены опыт и наблюдение.</w:t>
      </w:r>
      <w:r>
        <w:rPr>
          <w:color w:val="000000"/>
          <w:sz w:val="22"/>
          <w:szCs w:val="22"/>
        </w:rPr>
        <w:br/>
        <w:t>У Аристотеля, например, априорная сто-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рона превосходна, но она недостаточна,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потому что у него отсутствует сторона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соединения, связи с опытом, наблюдением.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Это возведение особенного к всеобщему</w:t>
      </w:r>
      <w:r>
        <w:rPr>
          <w:color w:val="000000"/>
          <w:sz w:val="22"/>
          <w:szCs w:val="22"/>
        </w:rPr>
        <w:br/>
        <w:t>есть нахождение законов, природных сил</w:t>
      </w:r>
      <w:r>
        <w:rPr>
          <w:color w:val="000000"/>
          <w:sz w:val="22"/>
          <w:szCs w:val="22"/>
        </w:rPr>
        <w:br/>
        <w:t>и т. д. Можно сказать, таким образом,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что Эпикур открыл эмпирическое естест-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вознание, эмпирическую психологию. Це-</w:t>
      </w:r>
      <w:r>
        <w:rPr>
          <w:color w:val="000000"/>
          <w:spacing w:val="-2"/>
          <w:sz w:val="22"/>
          <w:szCs w:val="22"/>
        </w:rPr>
        <w:br/>
        <w:t>лям, рассудочным понятиям стоиков были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противопоставлены опыт, чувственная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наличность. Там — абстрактный ограни-</w:t>
      </w:r>
      <w:r>
        <w:rPr>
          <w:color w:val="000000"/>
          <w:sz w:val="22"/>
          <w:szCs w:val="22"/>
        </w:rPr>
        <w:br/>
        <w:t>ченный рассудок без внутренней правды,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а следовательно, без присутствия и действи-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тельности природы; здесь — наоборот, на-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лицо природа: чувство природы более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истинно, чем те гипотезы» (496—497)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18"/>
          <w:szCs w:val="18"/>
        </w:rPr>
        <w:t>[378—379].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48" w:firstLine="182"/>
        <w:jc w:val="both"/>
      </w:pPr>
      <w:r>
        <w:rPr>
          <w:color w:val="000000"/>
          <w:sz w:val="18"/>
          <w:szCs w:val="18"/>
        </w:rPr>
        <w:t>(ЭТО ПОЧТИ ВПЛОТНУЮ ПОДХОД К ДИА-</w:t>
      </w:r>
      <w:r>
        <w:rPr>
          <w:color w:val="000000"/>
          <w:sz w:val="18"/>
          <w:szCs w:val="18"/>
        </w:rPr>
        <w:br/>
        <w:t>ЛЕКТИЧЕСКОМУ МАТЕРИАЛИЗМУ. )</w:t>
      </w:r>
    </w:p>
    <w:p w:rsidR="00931FC0" w:rsidRDefault="00931FC0" w:rsidP="00931FC0">
      <w:pPr>
        <w:shd w:val="clear" w:color="auto" w:fill="FFFFFF"/>
        <w:spacing w:line="211" w:lineRule="exact"/>
        <w:ind w:right="43" w:firstLine="230"/>
        <w:jc w:val="both"/>
      </w:pPr>
      <w:r>
        <w:rPr>
          <w:color w:val="000000"/>
          <w:spacing w:val="-3"/>
          <w:sz w:val="22"/>
          <w:szCs w:val="22"/>
        </w:rPr>
        <w:t xml:space="preserve">Значение Эпикура — борьба с </w:t>
      </w:r>
      <w:r>
        <w:rPr>
          <w:i/>
          <w:iCs/>
          <w:color w:val="000000"/>
          <w:spacing w:val="-3"/>
          <w:sz w:val="22"/>
          <w:szCs w:val="22"/>
        </w:rPr>
        <w:t xml:space="preserve">А </w:t>
      </w:r>
      <w:r>
        <w:rPr>
          <w:i/>
          <w:iCs/>
          <w:color w:val="000000"/>
          <w:spacing w:val="-3"/>
          <w:sz w:val="22"/>
          <w:szCs w:val="22"/>
          <w:lang w:val="en-US"/>
        </w:rPr>
        <w:t>b</w:t>
      </w:r>
      <w:r>
        <w:rPr>
          <w:i/>
          <w:iCs/>
          <w:color w:val="000000"/>
          <w:spacing w:val="-3"/>
          <w:sz w:val="22"/>
          <w:szCs w:val="22"/>
        </w:rPr>
        <w:t xml:space="preserve"> е </w:t>
      </w:r>
      <w:r>
        <w:rPr>
          <w:i/>
          <w:iCs/>
          <w:color w:val="000000"/>
          <w:spacing w:val="-3"/>
          <w:sz w:val="22"/>
          <w:szCs w:val="22"/>
          <w:lang w:val="en-US"/>
        </w:rPr>
        <w:t>r</w:t>
      </w:r>
      <w:r>
        <w:rPr>
          <w:i/>
          <w:iCs/>
          <w:color w:val="000000"/>
          <w:spacing w:val="-3"/>
          <w:sz w:val="22"/>
          <w:szCs w:val="22"/>
        </w:rPr>
        <w:t xml:space="preserve"> -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15"/>
          <w:sz w:val="22"/>
          <w:szCs w:val="22"/>
          <w:lang w:val="en-US"/>
        </w:rPr>
        <w:t>g</w:t>
      </w:r>
      <w:r>
        <w:rPr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i/>
          <w:iCs/>
          <w:color w:val="000000"/>
          <w:spacing w:val="-15"/>
          <w:sz w:val="22"/>
          <w:szCs w:val="22"/>
          <w:lang w:val="en-US"/>
        </w:rPr>
        <w:t>l</w:t>
      </w:r>
      <w:r>
        <w:rPr>
          <w:i/>
          <w:iCs/>
          <w:color w:val="000000"/>
          <w:spacing w:val="-15"/>
          <w:sz w:val="22"/>
          <w:szCs w:val="22"/>
        </w:rPr>
        <w:t xml:space="preserve"> а и </w:t>
      </w:r>
      <w:r>
        <w:rPr>
          <w:i/>
          <w:iCs/>
          <w:color w:val="000000"/>
          <w:spacing w:val="-15"/>
          <w:sz w:val="22"/>
          <w:szCs w:val="22"/>
          <w:lang w:val="en-US"/>
        </w:rPr>
        <w:t>b</w:t>
      </w:r>
      <w:r>
        <w:rPr>
          <w:i/>
          <w:iCs/>
          <w:color w:val="000000"/>
          <w:spacing w:val="-15"/>
          <w:sz w:val="22"/>
          <w:szCs w:val="22"/>
        </w:rPr>
        <w:t xml:space="preserve"> е п* </w:t>
      </w:r>
      <w:r>
        <w:rPr>
          <w:i/>
          <w:iCs/>
          <w:color w:val="000000"/>
          <w:spacing w:val="56"/>
          <w:sz w:val="22"/>
          <w:szCs w:val="22"/>
        </w:rPr>
        <w:t>греков</w:t>
      </w:r>
      <w:r>
        <w:rPr>
          <w:i/>
          <w:iCs/>
          <w:color w:val="000000"/>
          <w:spacing w:val="-15"/>
          <w:sz w:val="22"/>
          <w:szCs w:val="22"/>
        </w:rPr>
        <w:t xml:space="preserve"> и </w:t>
      </w:r>
      <w:r>
        <w:rPr>
          <w:i/>
          <w:iCs/>
          <w:color w:val="000000"/>
          <w:spacing w:val="60"/>
          <w:sz w:val="22"/>
          <w:szCs w:val="22"/>
        </w:rPr>
        <w:t>римлян</w:t>
      </w:r>
      <w:r>
        <w:rPr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color w:val="000000"/>
          <w:spacing w:val="-15"/>
          <w:sz w:val="22"/>
          <w:szCs w:val="22"/>
        </w:rPr>
        <w:t>—</w:t>
      </w:r>
      <w:r>
        <w:rPr>
          <w:color w:val="000000"/>
          <w:spacing w:val="-15"/>
          <w:sz w:val="22"/>
          <w:szCs w:val="22"/>
        </w:rPr>
        <w:br/>
      </w:r>
      <w:r>
        <w:rPr>
          <w:color w:val="000000"/>
          <w:sz w:val="22"/>
          <w:szCs w:val="22"/>
        </w:rPr>
        <w:t>а современных попов??</w:t>
      </w:r>
    </w:p>
    <w:p w:rsidR="00931FC0" w:rsidRDefault="00931FC0" w:rsidP="00931FC0">
      <w:pPr>
        <w:shd w:val="clear" w:color="auto" w:fill="FFFFFF"/>
        <w:spacing w:line="211" w:lineRule="exact"/>
        <w:ind w:right="38" w:firstLine="211"/>
        <w:jc w:val="both"/>
      </w:pPr>
      <w:r>
        <w:rPr>
          <w:color w:val="000000"/>
          <w:sz w:val="22"/>
          <w:szCs w:val="22"/>
        </w:rPr>
        <w:t>весь-де этот вздор, не перебежал ли</w:t>
      </w:r>
      <w:r>
        <w:rPr>
          <w:color w:val="000000"/>
          <w:sz w:val="22"/>
          <w:szCs w:val="22"/>
        </w:rPr>
        <w:br/>
        <w:t>дорогу заяц и т. п. (а боженька?).</w:t>
      </w:r>
    </w:p>
    <w:p w:rsidR="00931FC0" w:rsidRDefault="00931FC0" w:rsidP="00931FC0">
      <w:pPr>
        <w:shd w:val="clear" w:color="auto" w:fill="FFFFFF"/>
        <w:spacing w:before="1987" w:line="211" w:lineRule="exact"/>
      </w:pPr>
      <w:r>
        <w:br w:type="column"/>
      </w:r>
      <w:r>
        <w:rPr>
          <w:color w:val="000000"/>
          <w:spacing w:val="-18"/>
          <w:sz w:val="22"/>
          <w:szCs w:val="22"/>
          <w:lang w:val="en-US"/>
        </w:rPr>
        <w:lastRenderedPageBreak/>
        <w:t>NB</w:t>
      </w:r>
      <w:r>
        <w:rPr>
          <w:color w:val="000000"/>
          <w:spacing w:val="-18"/>
          <w:sz w:val="22"/>
          <w:szCs w:val="22"/>
          <w:lang w:val="en-US"/>
        </w:rPr>
        <w:br/>
      </w:r>
      <w:r>
        <w:rPr>
          <w:color w:val="000000"/>
          <w:spacing w:val="-16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987" w:line="211" w:lineRule="exact"/>
        <w:sectPr w:rsidR="00931FC0">
          <w:type w:val="continuous"/>
          <w:pgSz w:w="7937" w:h="11339"/>
          <w:pgMar w:top="1176" w:right="923" w:bottom="360" w:left="860" w:header="720" w:footer="720" w:gutter="0"/>
          <w:cols w:num="3" w:space="720" w:equalWidth="0">
            <w:col w:w="883" w:space="307"/>
            <w:col w:w="4108" w:space="134"/>
            <w:col w:w="720"/>
          </w:cols>
          <w:noEndnote/>
        </w:sectPr>
      </w:pPr>
    </w:p>
    <w:p w:rsidR="00931FC0" w:rsidRDefault="00931FC0" w:rsidP="00931FC0">
      <w:pPr>
        <w:spacing w:before="86"/>
        <w:ind w:right="54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235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pacing w:val="45"/>
          <w:sz w:val="16"/>
          <w:szCs w:val="16"/>
        </w:rPr>
        <w:t>суевериями,</w:t>
      </w:r>
      <w:r>
        <w:rPr>
          <w:i/>
          <w:iCs/>
          <w:color w:val="000000"/>
          <w:sz w:val="16"/>
          <w:szCs w:val="16"/>
        </w:rPr>
        <w:t xml:space="preserve"> Ред,</w:t>
      </w:r>
    </w:p>
    <w:p w:rsidR="00931FC0" w:rsidRDefault="00931FC0" w:rsidP="00931FC0">
      <w:pPr>
        <w:shd w:val="clear" w:color="auto" w:fill="FFFFFF"/>
        <w:spacing w:before="82"/>
        <w:ind w:left="235"/>
        <w:sectPr w:rsidR="00931FC0">
          <w:type w:val="continuous"/>
          <w:pgSz w:w="7937" w:h="11339"/>
          <w:pgMar w:top="1176" w:right="923" w:bottom="360" w:left="78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271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76" w:right="422" w:bottom="360" w:left="1679" w:header="720" w:footer="720" w:gutter="0"/>
          <w:cols w:space="60"/>
          <w:noEndnote/>
        </w:sectPr>
      </w:pPr>
    </w:p>
    <w:p w:rsidR="00931FC0" w:rsidRDefault="00931FC0" w:rsidP="00931FC0">
      <w:pPr>
        <w:framePr w:h="849" w:hSpace="38" w:wrap="auto" w:vAnchor="text" w:hAnchor="text" w:x="4153" w:y="2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42925"/>
            <wp:effectExtent l="0" t="0" r="0" b="9525"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705" w:y="567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4" w:line="211" w:lineRule="exact"/>
        <w:ind w:left="19" w:right="1243" w:firstLine="206"/>
        <w:jc w:val="both"/>
      </w:pPr>
      <w:r>
        <w:rPr>
          <w:color w:val="000000"/>
        </w:rPr>
        <w:lastRenderedPageBreak/>
        <w:t>«И из нее» (философии Эпикура) «глав-</w:t>
      </w:r>
      <w:r>
        <w:rPr>
          <w:color w:val="000000"/>
        </w:rPr>
        <w:br/>
        <w:t>ным образом исходили те представления,</w:t>
      </w:r>
      <w:r>
        <w:rPr>
          <w:color w:val="000000"/>
        </w:rPr>
        <w:br/>
        <w:t>которые совершенно отрицали сверхчув-</w:t>
      </w:r>
      <w:r>
        <w:rPr>
          <w:color w:val="000000"/>
        </w:rPr>
        <w:br/>
        <w:t>ственное» (498) [379-380].</w:t>
      </w:r>
    </w:p>
    <w:p w:rsidR="00931FC0" w:rsidRDefault="00931FC0" w:rsidP="00931FC0">
      <w:pPr>
        <w:framePr w:w="1036" w:h="869" w:hRule="exact" w:hSpace="38" w:wrap="auto" w:vAnchor="text" w:hAnchor="text" w:x="4297" w:y="-13"/>
        <w:shd w:val="clear" w:color="auto" w:fill="FFFFFF"/>
        <w:spacing w:line="211" w:lineRule="exact"/>
        <w:ind w:right="38"/>
        <w:jc w:val="center"/>
      </w:pPr>
      <w:r>
        <w:rPr>
          <w:color w:val="000000"/>
        </w:rPr>
        <w:t>за что</w:t>
      </w:r>
    </w:p>
    <w:p w:rsidR="00931FC0" w:rsidRDefault="00931FC0" w:rsidP="00931FC0">
      <w:pPr>
        <w:framePr w:w="1036" w:h="869" w:hRule="exact" w:hSpace="38" w:wrap="auto" w:vAnchor="text" w:hAnchor="text" w:x="4297" w:y="-13"/>
        <w:shd w:val="clear" w:color="auto" w:fill="FFFFFF"/>
        <w:spacing w:line="211" w:lineRule="exact"/>
        <w:ind w:right="34"/>
        <w:jc w:val="center"/>
      </w:pPr>
      <w:r>
        <w:rPr>
          <w:color w:val="000000"/>
        </w:rPr>
        <w:t>ценили</w:t>
      </w:r>
    </w:p>
    <w:p w:rsidR="00931FC0" w:rsidRDefault="00931FC0" w:rsidP="00931FC0">
      <w:pPr>
        <w:framePr w:w="1036" w:h="869" w:hRule="exact" w:hSpace="38" w:wrap="auto" w:vAnchor="text" w:hAnchor="text" w:x="4297" w:y="-13"/>
        <w:shd w:val="clear" w:color="auto" w:fill="FFFFFF"/>
        <w:spacing w:line="211" w:lineRule="exact"/>
        <w:ind w:left="48"/>
        <w:jc w:val="center"/>
      </w:pPr>
      <w:r>
        <w:rPr>
          <w:color w:val="000000"/>
        </w:rPr>
        <w:t>(классики)</w:t>
      </w:r>
    </w:p>
    <w:p w:rsidR="00931FC0" w:rsidRDefault="00931FC0" w:rsidP="00931FC0">
      <w:pPr>
        <w:framePr w:w="1036" w:h="869" w:hRule="exact" w:hSpace="38" w:wrap="auto" w:vAnchor="text" w:hAnchor="text" w:x="4297" w:y="-13"/>
        <w:shd w:val="clear" w:color="auto" w:fill="FFFFFF"/>
        <w:spacing w:line="211" w:lineRule="exact"/>
        <w:jc w:val="center"/>
      </w:pPr>
      <w:r>
        <w:rPr>
          <w:color w:val="000000"/>
        </w:rPr>
        <w:t>идеализм??</w:t>
      </w:r>
    </w:p>
    <w:p w:rsidR="00931FC0" w:rsidRDefault="00931FC0" w:rsidP="00931FC0">
      <w:pPr>
        <w:framePr w:h="225" w:hSpace="38" w:wrap="auto" w:vAnchor="text" w:hAnchor="text" w:x="21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42875"/>
            <wp:effectExtent l="0" t="0" r="0" b="9525"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32" w:hSpace="38" w:wrap="auto" w:vAnchor="text" w:hAnchor="text" w:x="4158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57225"/>
            <wp:effectExtent l="0" t="0" r="0" b="9525"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9" w:right="1248" w:firstLine="355"/>
        <w:jc w:val="both"/>
      </w:pPr>
      <w:r>
        <w:rPr>
          <w:color w:val="000000"/>
        </w:rPr>
        <w:t>Но-де это хорошо лишь для „</w:t>
      </w:r>
      <w:r>
        <w:rPr>
          <w:color w:val="000000"/>
          <w:lang w:val="en-US"/>
        </w:rPr>
        <w:t>endli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c</w:t>
      </w:r>
      <w:r>
        <w:rPr>
          <w:b/>
          <w:bCs/>
          <w:color w:val="000000"/>
          <w:lang w:val="en-US"/>
        </w:rPr>
        <w:t>hen</w:t>
      </w:r>
      <w:r>
        <w:rPr>
          <w:b/>
          <w:bCs/>
          <w:color w:val="000000"/>
        </w:rPr>
        <w:t>"*... «Рушится суевер</w:t>
      </w:r>
      <w:r>
        <w:rPr>
          <w:color w:val="000000"/>
        </w:rPr>
        <w:t>и</w:t>
      </w:r>
      <w:r>
        <w:rPr>
          <w:b/>
          <w:bCs/>
          <w:color w:val="000000"/>
        </w:rPr>
        <w:t>е, но вместе</w:t>
      </w:r>
      <w:r>
        <w:rPr>
          <w:b/>
          <w:bCs/>
          <w:color w:val="000000"/>
        </w:rPr>
        <w:br/>
        <w:t>с ним рушатся также внутре</w:t>
      </w:r>
      <w:r>
        <w:rPr>
          <w:color w:val="000000"/>
        </w:rPr>
        <w:t>н</w:t>
      </w:r>
      <w:r>
        <w:rPr>
          <w:b/>
          <w:bCs/>
          <w:color w:val="000000"/>
        </w:rPr>
        <w:t>не обос-</w:t>
      </w:r>
      <w:r>
        <w:rPr>
          <w:b/>
          <w:bCs/>
          <w:color w:val="000000"/>
        </w:rPr>
        <w:br/>
        <w:t>нован</w:t>
      </w:r>
      <w:r>
        <w:rPr>
          <w:color w:val="000000"/>
        </w:rPr>
        <w:t>н</w:t>
      </w:r>
      <w:r>
        <w:rPr>
          <w:b/>
          <w:bCs/>
          <w:color w:val="000000"/>
        </w:rPr>
        <w:t>ая св</w:t>
      </w:r>
      <w:r>
        <w:rPr>
          <w:color w:val="000000"/>
        </w:rPr>
        <w:t>я</w:t>
      </w:r>
      <w:r>
        <w:rPr>
          <w:b/>
          <w:bCs/>
          <w:color w:val="000000"/>
        </w:rPr>
        <w:t>зь и мир идеа</w:t>
      </w:r>
      <w:r>
        <w:rPr>
          <w:color w:val="000000"/>
        </w:rPr>
        <w:t>л</w:t>
      </w:r>
      <w:r>
        <w:rPr>
          <w:b/>
          <w:bCs/>
          <w:color w:val="000000"/>
        </w:rPr>
        <w:t>ьн</w:t>
      </w:r>
      <w:r>
        <w:rPr>
          <w:color w:val="000000"/>
        </w:rPr>
        <w:t>о</w:t>
      </w:r>
      <w:r>
        <w:rPr>
          <w:b/>
          <w:bCs/>
          <w:color w:val="000000"/>
        </w:rPr>
        <w:t>г</w:t>
      </w:r>
      <w:r>
        <w:rPr>
          <w:color w:val="000000"/>
        </w:rPr>
        <w:t>о</w:t>
      </w:r>
      <w:r>
        <w:rPr>
          <w:b/>
          <w:bCs/>
          <w:color w:val="000000"/>
        </w:rPr>
        <w:t xml:space="preserve">» </w:t>
      </w:r>
      <w:r>
        <w:rPr>
          <w:color w:val="000000"/>
        </w:rPr>
        <w:t>(499)</w:t>
      </w:r>
      <w:r>
        <w:rPr>
          <w:color w:val="000000"/>
        </w:rPr>
        <w:br/>
        <w:t xml:space="preserve">[380]. Это  </w:t>
      </w:r>
      <w:r>
        <w:rPr>
          <w:color w:val="000000"/>
          <w:lang w:val="en-US"/>
        </w:rPr>
        <w:t>NOTA  BENE.</w:t>
      </w:r>
    </w:p>
    <w:p w:rsidR="00931FC0" w:rsidRDefault="00931FC0" w:rsidP="00931FC0">
      <w:pPr>
        <w:framePr w:h="1680" w:hSpace="38" w:wrap="auto" w:vAnchor="text" w:hAnchor="text" w:x="4139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066800"/>
            <wp:effectExtent l="0" t="0" r="9525" b="0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08" w:h="1070" w:hRule="exact" w:hSpace="38" w:wrap="auto" w:vAnchor="text" w:hAnchor="text" w:x="4326" w:y="419"/>
        <w:shd w:val="clear" w:color="auto" w:fill="FFFFFF"/>
        <w:spacing w:line="211" w:lineRule="exact"/>
      </w:pPr>
      <w:r>
        <w:rPr>
          <w:color w:val="000000"/>
        </w:rPr>
        <w:t>для Гегеля</w:t>
      </w:r>
    </w:p>
    <w:p w:rsidR="00931FC0" w:rsidRDefault="00931FC0" w:rsidP="00931FC0">
      <w:pPr>
        <w:framePr w:w="1008" w:h="1070" w:hRule="exact" w:hSpace="38" w:wrap="auto" w:vAnchor="text" w:hAnchor="text" w:x="4326" w:y="419"/>
        <w:shd w:val="clear" w:color="auto" w:fill="FFFFFF"/>
        <w:spacing w:line="211" w:lineRule="exact"/>
        <w:ind w:right="5"/>
        <w:jc w:val="center"/>
      </w:pPr>
      <w:r>
        <w:rPr>
          <w:color w:val="000000"/>
        </w:rPr>
        <w:t>„душа"</w:t>
      </w:r>
      <w:r>
        <w:rPr>
          <w:color w:val="000000"/>
        </w:rPr>
        <w:br/>
        <w:t xml:space="preserve">есть </w:t>
      </w:r>
      <w:r>
        <w:rPr>
          <w:b/>
          <w:bCs/>
          <w:color w:val="000000"/>
        </w:rPr>
        <w:t>тоже</w:t>
      </w:r>
      <w:r>
        <w:rPr>
          <w:b/>
          <w:bCs/>
          <w:color w:val="000000"/>
        </w:rPr>
        <w:br/>
      </w:r>
      <w:r>
        <w:rPr>
          <w:color w:val="000000"/>
        </w:rPr>
        <w:t>предрассу-</w:t>
      </w:r>
      <w:r>
        <w:rPr>
          <w:color w:val="000000"/>
        </w:rPr>
        <w:br/>
        <w:t>док</w:t>
      </w:r>
    </w:p>
    <w:p w:rsidR="00931FC0" w:rsidRDefault="00931FC0" w:rsidP="00931FC0">
      <w:pPr>
        <w:shd w:val="clear" w:color="auto" w:fill="FFFFFF"/>
        <w:spacing w:before="5" w:line="211" w:lineRule="exact"/>
        <w:ind w:left="10" w:right="1205" w:firstLine="206"/>
        <w:jc w:val="both"/>
      </w:pPr>
      <w:r>
        <w:rPr>
          <w:i/>
          <w:iCs/>
          <w:color w:val="000000"/>
        </w:rPr>
        <w:t xml:space="preserve">Стр. 49 9 </w:t>
      </w:r>
      <w:r>
        <w:rPr>
          <w:color w:val="000000"/>
        </w:rPr>
        <w:t xml:space="preserve">[380]: Эпикур о </w:t>
      </w:r>
      <w:r>
        <w:rPr>
          <w:i/>
          <w:iCs/>
          <w:color w:val="000000"/>
        </w:rPr>
        <w:t>душе: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более </w:t>
      </w:r>
      <w:r>
        <w:rPr>
          <w:i/>
          <w:iCs/>
          <w:color w:val="000000"/>
          <w:spacing w:val="56"/>
        </w:rPr>
        <w:t>тонкие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NB</w:t>
      </w:r>
      <w:r>
        <w:rPr>
          <w:color w:val="000000"/>
        </w:rPr>
        <w:t xml:space="preserve">) атомы, более </w:t>
      </w:r>
      <w:r>
        <w:rPr>
          <w:b/>
          <w:bCs/>
          <w:color w:val="000000"/>
        </w:rPr>
        <w:t>бы-</w:t>
      </w:r>
      <w:r>
        <w:rPr>
          <w:b/>
          <w:bCs/>
          <w:color w:val="000000"/>
        </w:rPr>
        <w:br/>
        <w:t xml:space="preserve">строе </w:t>
      </w:r>
      <w:r>
        <w:rPr>
          <w:color w:val="000000"/>
        </w:rPr>
        <w:t>(</w:t>
      </w:r>
      <w:r>
        <w:rPr>
          <w:color w:val="000000"/>
          <w:lang w:val="en-US"/>
        </w:rPr>
        <w:t>NB</w:t>
      </w:r>
      <w:r>
        <w:rPr>
          <w:color w:val="000000"/>
        </w:rPr>
        <w:t xml:space="preserve">) </w:t>
      </w:r>
      <w:r>
        <w:rPr>
          <w:b/>
          <w:bCs/>
          <w:color w:val="000000"/>
        </w:rPr>
        <w:t>движе</w:t>
      </w:r>
      <w:r>
        <w:rPr>
          <w:color w:val="000000"/>
        </w:rPr>
        <w:t>ни</w:t>
      </w:r>
      <w:r>
        <w:rPr>
          <w:b/>
          <w:bCs/>
          <w:color w:val="000000"/>
        </w:rPr>
        <w:t xml:space="preserve">е </w:t>
      </w:r>
      <w:r>
        <w:rPr>
          <w:color w:val="000000"/>
        </w:rPr>
        <w:t xml:space="preserve">их, </w:t>
      </w:r>
      <w:r>
        <w:rPr>
          <w:color w:val="000000"/>
          <w:spacing w:val="66"/>
        </w:rPr>
        <w:t>с</w:t>
      </w:r>
      <w:r>
        <w:rPr>
          <w:b/>
          <w:bCs/>
          <w:color w:val="000000"/>
          <w:spacing w:val="66"/>
        </w:rPr>
        <w:t>в</w:t>
      </w:r>
      <w:r>
        <w:rPr>
          <w:color w:val="000000"/>
          <w:spacing w:val="66"/>
        </w:rPr>
        <w:t>я</w:t>
      </w:r>
      <w:r>
        <w:rPr>
          <w:b/>
          <w:bCs/>
          <w:color w:val="000000"/>
          <w:spacing w:val="66"/>
        </w:rPr>
        <w:t>зь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(</w:t>
      </w:r>
      <w:r>
        <w:rPr>
          <w:color w:val="000000"/>
          <w:lang w:val="en-US"/>
        </w:rPr>
        <w:t>NB</w:t>
      </w:r>
      <w:r>
        <w:rPr>
          <w:color w:val="000000"/>
        </w:rPr>
        <w:t>)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их с телом </w:t>
      </w:r>
      <w:r>
        <w:rPr>
          <w:i/>
          <w:iCs/>
          <w:color w:val="000000"/>
        </w:rPr>
        <w:t>(</w:t>
      </w:r>
      <w:r>
        <w:rPr>
          <w:i/>
          <w:iCs/>
          <w:color w:val="000000"/>
          <w:lang w:val="en-US"/>
        </w:rPr>
        <w:t>D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59"/>
          <w:lang w:val="en-US"/>
        </w:rPr>
        <w:t>iogenesLaer</w:t>
      </w:r>
      <w:r>
        <w:rPr>
          <w:i/>
          <w:iCs/>
          <w:color w:val="000000"/>
          <w:spacing w:val="59"/>
        </w:rPr>
        <w:t>-</w:t>
      </w:r>
      <w:r>
        <w:rPr>
          <w:i/>
          <w:iCs/>
          <w:color w:val="000000"/>
          <w:spacing w:val="59"/>
        </w:rPr>
        <w:br/>
      </w:r>
      <w:r>
        <w:rPr>
          <w:b/>
          <w:bCs/>
          <w:i/>
          <w:iCs/>
          <w:color w:val="000000"/>
          <w:lang w:val="en-US"/>
        </w:rPr>
        <w:t>t</w:t>
      </w:r>
      <w:r>
        <w:rPr>
          <w:b/>
          <w:bCs/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i</w:t>
      </w:r>
      <w:r>
        <w:rPr>
          <w:i/>
          <w:iCs/>
          <w:color w:val="000000"/>
        </w:rPr>
        <w:t xml:space="preserve"> и </w:t>
      </w:r>
      <w:r>
        <w:rPr>
          <w:i/>
          <w:iCs/>
          <w:color w:val="000000"/>
          <w:lang w:val="en-US"/>
        </w:rPr>
        <w:t>s</w:t>
      </w:r>
      <w:r>
        <w:rPr>
          <w:i/>
          <w:iCs/>
          <w:color w:val="000000"/>
        </w:rPr>
        <w:t xml:space="preserve">, </w:t>
      </w:r>
      <w:r>
        <w:rPr>
          <w:color w:val="000000"/>
          <w:lang w:val="en-US"/>
        </w:rPr>
        <w:t>X</w:t>
      </w:r>
      <w:r>
        <w:rPr>
          <w:color w:val="000000"/>
        </w:rPr>
        <w:t>, § 66; 63—64) — очень наивно</w:t>
      </w:r>
      <w:r>
        <w:rPr>
          <w:color w:val="000000"/>
        </w:rPr>
        <w:br/>
        <w:t>и хорошо! — а Гегель сердится, бранит-</w:t>
      </w:r>
      <w:r>
        <w:rPr>
          <w:color w:val="000000"/>
        </w:rPr>
        <w:br/>
        <w:t>ся: «болтовня», «пустые слова», «отсут-</w:t>
      </w:r>
      <w:r>
        <w:rPr>
          <w:color w:val="000000"/>
        </w:rPr>
        <w:br/>
        <w:t>ствие мыслей» (500) [381].</w:t>
      </w:r>
    </w:p>
    <w:p w:rsidR="00931FC0" w:rsidRDefault="00931FC0" w:rsidP="00931FC0">
      <w:pPr>
        <w:shd w:val="clear" w:color="auto" w:fill="FFFFFF"/>
        <w:spacing w:line="211" w:lineRule="exact"/>
        <w:ind w:left="5" w:firstLine="202"/>
        <w:jc w:val="both"/>
      </w:pPr>
      <w:r>
        <w:rPr>
          <w:color w:val="000000"/>
        </w:rPr>
        <w:t>Боги, по Эпикуру, суть „</w:t>
      </w:r>
      <w:r>
        <w:rPr>
          <w:color w:val="000000"/>
          <w:lang w:val="en-US"/>
        </w:rPr>
        <w:t>das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Allgemeine</w:t>
      </w:r>
      <w:r>
        <w:rPr>
          <w:color w:val="000000"/>
        </w:rPr>
        <w:t>" ** (50</w:t>
      </w:r>
      <w:r>
        <w:rPr>
          <w:color w:val="000000"/>
          <w:lang w:val="en-US"/>
        </w:rPr>
        <w:t>G</w:t>
      </w:r>
      <w:r>
        <w:rPr>
          <w:color w:val="000000"/>
        </w:rPr>
        <w:t>)</w:t>
      </w:r>
      <w:r>
        <w:rPr>
          <w:color w:val="000000"/>
        </w:rPr>
        <w:br/>
        <w:t>[385] вообще — „частью они суть в числе" как число,</w:t>
      </w:r>
      <w:r>
        <w:rPr>
          <w:color w:val="000000"/>
        </w:rPr>
        <w:br/>
      </w:r>
      <w:r>
        <w:rPr>
          <w:b/>
          <w:bCs/>
          <w:color w:val="000000"/>
        </w:rPr>
        <w:t xml:space="preserve">т. е. </w:t>
      </w:r>
      <w:r>
        <w:rPr>
          <w:color w:val="000000"/>
        </w:rPr>
        <w:t>абстракция от чувственного...</w:t>
      </w:r>
    </w:p>
    <w:p w:rsidR="00931FC0" w:rsidRDefault="00931FC0" w:rsidP="00931FC0">
      <w:pPr>
        <w:framePr w:w="1258" w:h="1498" w:hRule="exact" w:hSpace="38" w:wrap="auto" w:vAnchor="text" w:hAnchor="text" w:x="4067" w:y="-13"/>
        <w:shd w:val="clear" w:color="auto" w:fill="FFFFFF"/>
        <w:spacing w:line="211" w:lineRule="exact"/>
        <w:ind w:left="442"/>
      </w:pPr>
      <w:r>
        <w:rPr>
          <w:i/>
          <w:iCs/>
          <w:color w:val="000000"/>
        </w:rPr>
        <w:t>N В</w:t>
      </w:r>
    </w:p>
    <w:p w:rsidR="00931FC0" w:rsidRDefault="00931FC0" w:rsidP="00931FC0">
      <w:pPr>
        <w:framePr w:w="1258" w:h="1498" w:hRule="exact" w:hSpace="38" w:wrap="auto" w:vAnchor="text" w:hAnchor="text" w:x="4067" w:y="-13"/>
        <w:shd w:val="clear" w:color="auto" w:fill="FFFFFF"/>
        <w:spacing w:line="211" w:lineRule="exact"/>
        <w:jc w:val="both"/>
      </w:pPr>
      <w:r>
        <w:rPr>
          <w:i/>
          <w:iCs/>
          <w:color w:val="000000"/>
        </w:rPr>
        <w:t xml:space="preserve">боги </w:t>
      </w:r>
      <w:r>
        <w:rPr>
          <w:color w:val="000000"/>
        </w:rPr>
        <w:t>= совер-</w:t>
      </w:r>
      <w:r>
        <w:rPr>
          <w:color w:val="000000"/>
        </w:rPr>
        <w:br/>
        <w:t>шенство,</w:t>
      </w:r>
      <w:r>
        <w:rPr>
          <w:color w:val="000000"/>
        </w:rPr>
        <w:br/>
        <w:t>подобное че-</w:t>
      </w:r>
      <w:r>
        <w:rPr>
          <w:color w:val="000000"/>
        </w:rPr>
        <w:br/>
        <w:t>ловеческому,</w:t>
      </w:r>
      <w:r>
        <w:rPr>
          <w:color w:val="000000"/>
        </w:rPr>
        <w:br/>
      </w:r>
      <w:r>
        <w:rPr>
          <w:color w:val="000000"/>
          <w:spacing w:val="-2"/>
        </w:rPr>
        <w:t xml:space="preserve">ср. </w:t>
      </w:r>
      <w:r>
        <w:rPr>
          <w:i/>
          <w:iCs/>
          <w:color w:val="000000"/>
          <w:spacing w:val="52"/>
        </w:rPr>
        <w:t>Фейер-</w:t>
      </w:r>
      <w:r>
        <w:rPr>
          <w:i/>
          <w:iCs/>
          <w:color w:val="000000"/>
          <w:spacing w:val="52"/>
        </w:rPr>
        <w:br/>
      </w:r>
      <w:r>
        <w:rPr>
          <w:i/>
          <w:iCs/>
          <w:color w:val="000000"/>
        </w:rPr>
        <w:t>бах</w:t>
      </w:r>
      <w:r>
        <w:rPr>
          <w:i/>
          <w:iCs/>
          <w:color w:val="000000"/>
          <w:vertAlign w:val="superscript"/>
        </w:rPr>
        <w:t>141</w:t>
      </w:r>
    </w:p>
    <w:p w:rsidR="00931FC0" w:rsidRDefault="00931FC0" w:rsidP="00931FC0">
      <w:pPr>
        <w:shd w:val="clear" w:color="auto" w:fill="FFFFFF"/>
        <w:spacing w:line="211" w:lineRule="exact"/>
        <w:ind w:right="1522" w:firstLine="206"/>
        <w:jc w:val="both"/>
      </w:pPr>
      <w:r>
        <w:rPr>
          <w:noProof/>
        </w:rPr>
        <w:drawing>
          <wp:anchor distT="0" distB="0" distL="0" distR="0" simplePos="0" relativeHeight="251782144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-6350</wp:posOffset>
            </wp:positionV>
            <wp:extent cx="131445" cy="941705"/>
            <wp:effectExtent l="0" t="0" r="1905" b="0"/>
            <wp:wrapThrough wrapText="bothSides">
              <wp:wrapPolygon edited="0">
                <wp:start x="0" y="0"/>
                <wp:lineTo x="0" y="20974"/>
                <wp:lineTo x="18783" y="20974"/>
                <wp:lineTo x="18783" y="0"/>
                <wp:lineTo x="0" y="0"/>
              </wp:wrapPolygon>
            </wp:wrapThrough>
            <wp:docPr id="2554" name="Рисунок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«Отчасти они» (боги) </w:t>
      </w:r>
      <w:r>
        <w:rPr>
          <w:b/>
          <w:bCs/>
          <w:color w:val="000000"/>
        </w:rPr>
        <w:t>«с</w:t>
      </w:r>
      <w:r>
        <w:rPr>
          <w:color w:val="000000"/>
        </w:rPr>
        <w:t>о</w:t>
      </w:r>
      <w:r>
        <w:rPr>
          <w:b/>
          <w:bCs/>
          <w:color w:val="000000"/>
        </w:rPr>
        <w:t>верше</w:t>
      </w:r>
      <w:r>
        <w:rPr>
          <w:color w:val="000000"/>
        </w:rPr>
        <w:t>нс</w:t>
      </w:r>
      <w:r>
        <w:rPr>
          <w:b/>
          <w:bCs/>
          <w:color w:val="000000"/>
        </w:rPr>
        <w:t>тв</w:t>
      </w:r>
      <w:r>
        <w:rPr>
          <w:color w:val="000000"/>
        </w:rPr>
        <w:t>о</w:t>
      </w:r>
      <w:r>
        <w:rPr>
          <w:b/>
          <w:bCs/>
          <w:color w:val="000000"/>
        </w:rPr>
        <w:t>,</w:t>
      </w:r>
      <w:r>
        <w:rPr>
          <w:b/>
          <w:bCs/>
          <w:color w:val="000000"/>
        </w:rPr>
        <w:br/>
        <w:t>подоб</w:t>
      </w:r>
      <w:r>
        <w:rPr>
          <w:color w:val="000000"/>
        </w:rPr>
        <w:t>но</w:t>
      </w:r>
      <w:r>
        <w:rPr>
          <w:b/>
          <w:bCs/>
          <w:color w:val="000000"/>
        </w:rPr>
        <w:t>е человече</w:t>
      </w:r>
      <w:r>
        <w:rPr>
          <w:color w:val="000000"/>
        </w:rPr>
        <w:t>с</w:t>
      </w:r>
      <w:r>
        <w:rPr>
          <w:b/>
          <w:bCs/>
          <w:color w:val="000000"/>
        </w:rPr>
        <w:t>к</w:t>
      </w:r>
      <w:r>
        <w:rPr>
          <w:color w:val="000000"/>
        </w:rPr>
        <w:t>о</w:t>
      </w:r>
      <w:r>
        <w:rPr>
          <w:b/>
          <w:bCs/>
          <w:color w:val="000000"/>
        </w:rPr>
        <w:t xml:space="preserve">му, </w:t>
      </w:r>
      <w:r>
        <w:rPr>
          <w:color w:val="000000"/>
        </w:rPr>
        <w:t>которое воз-</w:t>
      </w:r>
      <w:r>
        <w:rPr>
          <w:color w:val="000000"/>
        </w:rPr>
        <w:br/>
        <w:t>никает благодаря подобию образов из</w:t>
      </w:r>
      <w:r>
        <w:rPr>
          <w:color w:val="000000"/>
        </w:rPr>
        <w:br/>
        <w:t>непрерывного слияния подобных обра-</w:t>
      </w:r>
      <w:r>
        <w:rPr>
          <w:color w:val="000000"/>
        </w:rPr>
        <w:br/>
        <w:t>зов в одно и то же» (507) [385].</w:t>
      </w:r>
    </w:p>
    <w:p w:rsidR="00931FC0" w:rsidRDefault="00931FC0" w:rsidP="00931FC0">
      <w:pPr>
        <w:shd w:val="clear" w:color="auto" w:fill="FFFFFF"/>
        <w:spacing w:line="211" w:lineRule="exact"/>
        <w:ind w:right="1522" w:firstLine="206"/>
        <w:jc w:val="both"/>
        <w:sectPr w:rsidR="00931FC0">
          <w:type w:val="continuous"/>
          <w:pgSz w:w="7937" w:h="11339"/>
          <w:pgMar w:top="1176" w:right="912" w:bottom="360" w:left="170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9"/>
        <w:ind w:left="682"/>
      </w:pPr>
      <w:bookmarkStart w:id="35" w:name="КГИФ_том14_Скептики"/>
      <w:bookmarkEnd w:id="35"/>
      <w:r>
        <w:rPr>
          <w:color w:val="000000"/>
          <w:sz w:val="18"/>
          <w:szCs w:val="18"/>
        </w:rPr>
        <w:lastRenderedPageBreak/>
        <w:t>ФИЛОСОФИЯ СКЕПТИКОВ</w:t>
      </w:r>
    </w:p>
    <w:p w:rsidR="00931FC0" w:rsidRDefault="00931FC0" w:rsidP="00931FC0">
      <w:pPr>
        <w:shd w:val="clear" w:color="auto" w:fill="FFFFFF"/>
        <w:tabs>
          <w:tab w:val="left" w:pos="4454"/>
        </w:tabs>
        <w:spacing w:before="154" w:line="211" w:lineRule="exact"/>
        <w:ind w:left="29" w:firstLine="202"/>
      </w:pPr>
      <w:r>
        <w:rPr>
          <w:b/>
          <w:bCs/>
          <w:color w:val="000000"/>
        </w:rPr>
        <w:t>Г</w:t>
      </w:r>
      <w:r>
        <w:rPr>
          <w:color w:val="000000"/>
        </w:rPr>
        <w:t>о</w:t>
      </w:r>
      <w:r>
        <w:rPr>
          <w:b/>
          <w:bCs/>
          <w:color w:val="000000"/>
        </w:rPr>
        <w:t>в</w:t>
      </w:r>
      <w:r>
        <w:rPr>
          <w:color w:val="000000"/>
        </w:rPr>
        <w:t>о</w:t>
      </w:r>
      <w:r>
        <w:rPr>
          <w:b/>
          <w:bCs/>
          <w:color w:val="000000"/>
        </w:rPr>
        <w:t>р</w:t>
      </w:r>
      <w:r>
        <w:rPr>
          <w:color w:val="000000"/>
        </w:rPr>
        <w:t>я о ск</w:t>
      </w:r>
      <w:r>
        <w:rPr>
          <w:b/>
          <w:bCs/>
          <w:color w:val="000000"/>
        </w:rPr>
        <w:t xml:space="preserve">ептицизме, </w:t>
      </w:r>
      <w:r>
        <w:rPr>
          <w:color w:val="000000"/>
        </w:rPr>
        <w:t>Гегель указы-</w:t>
      </w:r>
      <w:r>
        <w:rPr>
          <w:color w:val="000000"/>
        </w:rPr>
        <w:br/>
        <w:t>вает на его кажущуюся „непобедимость"</w:t>
      </w:r>
      <w:r>
        <w:rPr>
          <w:rFonts w:ascii="Arial" w:cs="Arial"/>
          <w:color w:val="000000"/>
        </w:rPr>
        <w:tab/>
      </w:r>
      <w:r>
        <w:rPr>
          <w:color w:val="000000"/>
          <w:spacing w:val="-6"/>
          <w:lang w:val="en-US"/>
        </w:rPr>
        <w:t>NB</w:t>
      </w:r>
      <w:r>
        <w:rPr>
          <w:color w:val="000000"/>
          <w:spacing w:val="-6"/>
        </w:rPr>
        <w:br/>
      </w:r>
      <w:r>
        <w:rPr>
          <w:color w:val="000000"/>
        </w:rPr>
        <w:t>(</w:t>
      </w:r>
      <w:r>
        <w:rPr>
          <w:color w:val="000000"/>
          <w:lang w:val="en-US"/>
        </w:rPr>
        <w:t>Unbezwinglichkeit</w:t>
      </w:r>
      <w:r>
        <w:rPr>
          <w:color w:val="000000"/>
        </w:rPr>
        <w:t>) (538) [407]:</w:t>
      </w:r>
    </w:p>
    <w:p w:rsidR="00931FC0" w:rsidRDefault="00931FC0" w:rsidP="00931FC0">
      <w:pPr>
        <w:framePr w:h="859" w:hSpace="38" w:wrap="auto" w:vAnchor="text" w:hAnchor="text" w:x="3899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4" w:right="1344" w:firstLine="216"/>
        <w:jc w:val="both"/>
      </w:pPr>
      <w:r>
        <w:rPr>
          <w:color w:val="000000"/>
        </w:rPr>
        <w:t>«В самом деле, человека, который</w:t>
      </w:r>
      <w:r>
        <w:rPr>
          <w:color w:val="000000"/>
        </w:rPr>
        <w:br/>
        <w:t>желает непременно быть скептиком,</w:t>
      </w:r>
      <w:r>
        <w:rPr>
          <w:color w:val="000000"/>
        </w:rPr>
        <w:br/>
        <w:t>нельзя переубедить или заставить при-</w:t>
      </w:r>
      <w:r>
        <w:rPr>
          <w:color w:val="000000"/>
        </w:rPr>
        <w:br/>
        <w:t>нять    положительную    философию, —</w:t>
      </w: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lang w:val="en-US"/>
        </w:rPr>
        <w:t xml:space="preserve">Bien </w:t>
      </w:r>
      <w:r>
        <w:rPr>
          <w:b/>
          <w:bCs/>
          <w:color w:val="000000"/>
          <w:lang w:val="en-US"/>
        </w:rPr>
        <w:t>dit!!</w:t>
      </w:r>
    </w:p>
    <w:p w:rsidR="00931FC0" w:rsidRDefault="00931FC0" w:rsidP="00931FC0">
      <w:pPr>
        <w:spacing w:before="134"/>
        <w:ind w:right="43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54" w:lineRule="exact"/>
        <w:ind w:left="240" w:firstLine="86"/>
      </w:pPr>
      <w:r>
        <w:rPr>
          <w:color w:val="000000"/>
          <w:spacing w:val="-1"/>
          <w:sz w:val="16"/>
          <w:szCs w:val="16"/>
        </w:rPr>
        <w:t xml:space="preserve">* — «конечных». </w:t>
      </w:r>
      <w:r>
        <w:rPr>
          <w:i/>
          <w:iCs/>
          <w:color w:val="000000"/>
          <w:spacing w:val="-1"/>
          <w:sz w:val="16"/>
          <w:szCs w:val="16"/>
        </w:rPr>
        <w:t>Ред.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lastRenderedPageBreak/>
        <w:t xml:space="preserve">** — «всеобщее».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110" w:line="154" w:lineRule="exact"/>
        <w:ind w:left="240" w:firstLine="86"/>
        <w:sectPr w:rsidR="00931FC0">
          <w:type w:val="continuous"/>
          <w:pgSz w:w="7937" w:h="11339"/>
          <w:pgMar w:top="1176" w:right="1099" w:bottom="360" w:left="167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8"/>
          <w:szCs w:val="18"/>
        </w:rPr>
        <w:lastRenderedPageBreak/>
        <w:t>272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93" w:right="1660" w:bottom="360" w:left="858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auto" w:vAnchor="text" w:hAnchor="text" w:x="1422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211" w:lineRule="exact"/>
        <w:ind w:left="62"/>
        <w:jc w:val="both"/>
        <w:rPr>
          <w:color w:val="000000"/>
        </w:rPr>
      </w:pPr>
      <w:r>
        <w:rPr>
          <w:color w:val="000000"/>
        </w:rPr>
        <w:lastRenderedPageBreak/>
        <w:t>точно так же, как нельзя заставить</w:t>
      </w:r>
      <w:r>
        <w:rPr>
          <w:color w:val="000000"/>
        </w:rPr>
        <w:br/>
        <w:t>стоять человека, парализованного с го-</w:t>
      </w:r>
      <w:r>
        <w:rPr>
          <w:color w:val="000000"/>
        </w:rPr>
        <w:br/>
        <w:t xml:space="preserve">ловы до ног». </w:t>
      </w:r>
    </w:p>
    <w:p w:rsidR="00931FC0" w:rsidRDefault="00931FC0" w:rsidP="00931FC0">
      <w:pPr>
        <w:shd w:val="clear" w:color="auto" w:fill="FFFFFF"/>
        <w:spacing w:before="235" w:line="211" w:lineRule="exact"/>
        <w:ind w:left="62"/>
        <w:jc w:val="both"/>
        <w:rPr>
          <w:color w:val="000000"/>
        </w:rPr>
      </w:pPr>
      <w:r>
        <w:rPr>
          <w:color w:val="000000"/>
        </w:rPr>
        <w:t>«Положительная философия может по отношению к нему» (</w:t>
      </w:r>
      <w:r>
        <w:rPr>
          <w:color w:val="000000"/>
          <w:lang w:val="en-US"/>
        </w:rPr>
        <w:t>den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denkenden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Skeptizismus</w:t>
      </w:r>
      <w:r>
        <w:rPr>
          <w:color w:val="000000"/>
        </w:rPr>
        <w:t xml:space="preserve"> *) «иметь следующее сознание: она содержит в себе отрицательный момент скептицизма, последний ей не противоположен, не находится вне ее, а заключен в ней в качестве момента; но она заключает в себе отрицание в его истинности, каким его не имеет скептицизм» (539) [407—408].</w:t>
      </w:r>
    </w:p>
    <w:p w:rsidR="00931FC0" w:rsidRDefault="00931FC0" w:rsidP="00931FC0">
      <w:pPr>
        <w:shd w:val="clear" w:color="auto" w:fill="FFFFFF"/>
        <w:spacing w:before="235" w:line="211" w:lineRule="exact"/>
        <w:ind w:left="62"/>
        <w:jc w:val="both"/>
      </w:pPr>
      <w:r>
        <w:rPr>
          <w:color w:val="000000"/>
        </w:rPr>
        <w:t>(Отношение философии к скептицизму: )</w:t>
      </w:r>
    </w:p>
    <w:p w:rsidR="00931FC0" w:rsidRDefault="00931FC0" w:rsidP="00931FC0">
      <w:pPr>
        <w:framePr w:w="1171" w:h="864" w:hRule="exact" w:hSpace="38" w:wrap="auto" w:vAnchor="text" w:hAnchor="text" w:x="39" w:y="2103"/>
        <w:shd w:val="clear" w:color="auto" w:fill="FFFFFF"/>
        <w:spacing w:line="211" w:lineRule="exact"/>
        <w:ind w:left="490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1171" w:h="864" w:hRule="exact" w:hSpace="38" w:wrap="auto" w:vAnchor="text" w:hAnchor="text" w:x="39" w:y="2103"/>
        <w:shd w:val="clear" w:color="auto" w:fill="FFFFFF"/>
        <w:spacing w:line="211" w:lineRule="exact"/>
        <w:ind w:right="29"/>
        <w:jc w:val="right"/>
      </w:pPr>
      <w:r>
        <w:rPr>
          <w:color w:val="000000"/>
        </w:rPr>
        <w:t>диалектика</w:t>
      </w:r>
    </w:p>
    <w:p w:rsidR="00931FC0" w:rsidRDefault="00931FC0" w:rsidP="00931FC0">
      <w:pPr>
        <w:framePr w:w="1171" w:h="864" w:hRule="exact" w:hSpace="38" w:wrap="auto" w:vAnchor="text" w:hAnchor="text" w:x="39" w:y="2103"/>
        <w:shd w:val="clear" w:color="auto" w:fill="FFFFFF"/>
        <w:spacing w:line="211" w:lineRule="exact"/>
        <w:jc w:val="right"/>
      </w:pPr>
      <w:r>
        <w:rPr>
          <w:color w:val="000000"/>
        </w:rPr>
        <w:t>скептицизма</w:t>
      </w:r>
    </w:p>
    <w:p w:rsidR="00931FC0" w:rsidRDefault="00931FC0" w:rsidP="00931FC0">
      <w:pPr>
        <w:framePr w:w="1171" w:h="864" w:hRule="exact" w:hSpace="38" w:wrap="auto" w:vAnchor="text" w:hAnchor="text" w:x="39" w:y="2103"/>
        <w:shd w:val="clear" w:color="auto" w:fill="FFFFFF"/>
        <w:spacing w:line="211" w:lineRule="exact"/>
        <w:ind w:right="38"/>
        <w:jc w:val="right"/>
      </w:pPr>
      <w:r>
        <w:rPr>
          <w:color w:val="000000"/>
        </w:rPr>
        <w:t>„случайна"</w:t>
      </w:r>
    </w:p>
    <w:p w:rsidR="00931FC0" w:rsidRDefault="00931FC0" w:rsidP="00931FC0">
      <w:pPr>
        <w:framePr w:h="855" w:hSpace="38" w:wrap="auto" w:vAnchor="text" w:hAnchor="text" w:x="1350" w:y="21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42925"/>
            <wp:effectExtent l="0" t="0" r="9525" b="9525"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70" w:right="14" w:firstLine="216"/>
        <w:jc w:val="both"/>
      </w:pPr>
      <w:r>
        <w:rPr>
          <w:color w:val="000000"/>
        </w:rPr>
        <w:t>«Философия диалектична, эта диалек-</w:t>
      </w:r>
      <w:r>
        <w:rPr>
          <w:color w:val="000000"/>
        </w:rPr>
        <w:br/>
        <w:t>тика есть изменение; идея как абстракт-</w:t>
      </w:r>
      <w:r>
        <w:rPr>
          <w:color w:val="000000"/>
        </w:rPr>
        <w:br/>
        <w:t>ная идея есть инертное, существующее,</w:t>
      </w:r>
      <w:r>
        <w:rPr>
          <w:color w:val="000000"/>
        </w:rPr>
        <w:br/>
        <w:t>но истинна она лишь постольку, по-</w:t>
      </w:r>
      <w:r>
        <w:rPr>
          <w:color w:val="000000"/>
        </w:rPr>
        <w:br/>
        <w:t>скольку она себя воспринимает как</w:t>
      </w:r>
      <w:r>
        <w:rPr>
          <w:color w:val="000000"/>
        </w:rPr>
        <w:br/>
        <w:t>живую; в том состоит ее внутренняя</w:t>
      </w:r>
      <w:r>
        <w:rPr>
          <w:color w:val="000000"/>
        </w:rPr>
        <w:br/>
        <w:t>диалектичность, что она снимает свой</w:t>
      </w:r>
      <w:r>
        <w:rPr>
          <w:color w:val="000000"/>
        </w:rPr>
        <w:br/>
        <w:t>покой, свою инертность. Таким обра-</w:t>
      </w:r>
      <w:r>
        <w:rPr>
          <w:color w:val="000000"/>
        </w:rPr>
        <w:br/>
        <w:t>зом, философская идея диалектична</w:t>
      </w:r>
      <w:r>
        <w:rPr>
          <w:color w:val="000000"/>
        </w:rPr>
        <w:br/>
        <w:t>внутри себя, а не по случайности;</w:t>
      </w:r>
      <w:r>
        <w:rPr>
          <w:color w:val="000000"/>
        </w:rPr>
        <w:br/>
        <w:t>наоборот, скептицизм пользуется своей</w:t>
      </w:r>
      <w:r>
        <w:rPr>
          <w:color w:val="000000"/>
        </w:rPr>
        <w:br/>
        <w:t>диалектикой случайным образом, — на-</w:t>
      </w:r>
      <w:r>
        <w:rPr>
          <w:color w:val="000000"/>
        </w:rPr>
        <w:br/>
        <w:t>талкиваясь на тот или другой материал,</w:t>
      </w:r>
      <w:r>
        <w:rPr>
          <w:color w:val="000000"/>
        </w:rPr>
        <w:br/>
        <w:t>на то или другое содержание, он пока-</w:t>
      </w:r>
      <w:r>
        <w:rPr>
          <w:color w:val="000000"/>
        </w:rPr>
        <w:br/>
        <w:t>зывает, что они отрицательны внутри</w:t>
      </w:r>
      <w:r>
        <w:rPr>
          <w:color w:val="000000"/>
        </w:rPr>
        <w:br/>
        <w:t>себя»...</w:t>
      </w:r>
    </w:p>
    <w:p w:rsidR="00931FC0" w:rsidRDefault="00931FC0" w:rsidP="00931FC0">
      <w:pPr>
        <w:shd w:val="clear" w:color="auto" w:fill="FFFFFF"/>
        <w:spacing w:line="211" w:lineRule="exact"/>
        <w:ind w:left="1560" w:right="43"/>
        <w:jc w:val="both"/>
      </w:pPr>
      <w:r>
        <w:rPr>
          <w:color w:val="000000"/>
        </w:rPr>
        <w:t xml:space="preserve">Старый   </w:t>
      </w:r>
      <w:r>
        <w:rPr>
          <w:i/>
          <w:iCs/>
          <w:color w:val="000000"/>
        </w:rPr>
        <w:t xml:space="preserve">(Древний)   </w:t>
      </w:r>
      <w:r>
        <w:rPr>
          <w:color w:val="000000"/>
        </w:rPr>
        <w:t xml:space="preserve">скептицизм  надо отличать   от   </w:t>
      </w:r>
      <w:r>
        <w:rPr>
          <w:i/>
          <w:iCs/>
          <w:color w:val="000000"/>
        </w:rPr>
        <w:t xml:space="preserve">нового   </w:t>
      </w:r>
      <w:r>
        <w:rPr>
          <w:color w:val="000000"/>
        </w:rPr>
        <w:t>(называется   лишь Шульце в  Гёттингене)  (540)  [408-409].</w:t>
      </w:r>
    </w:p>
    <w:p w:rsidR="00931FC0" w:rsidRDefault="00931FC0" w:rsidP="00931FC0">
      <w:pPr>
        <w:shd w:val="clear" w:color="auto" w:fill="FFFFFF"/>
        <w:spacing w:line="211" w:lineRule="exact"/>
        <w:ind w:left="1560" w:right="58"/>
        <w:jc w:val="both"/>
      </w:pPr>
      <w:r>
        <w:rPr>
          <w:color w:val="000000"/>
          <w:lang w:val="en-US"/>
        </w:rPr>
        <w:t>Ataraxie</w:t>
      </w:r>
      <w:r>
        <w:rPr>
          <w:color w:val="000000"/>
        </w:rPr>
        <w:t xml:space="preserve"> (безмятежность?) как идеал скептиков:</w:t>
      </w:r>
    </w:p>
    <w:p w:rsidR="00931FC0" w:rsidRDefault="00931FC0" w:rsidP="00931FC0">
      <w:pPr>
        <w:framePr w:h="1071" w:hSpace="38" w:wrap="auto" w:vAnchor="text" w:hAnchor="text" w:x="1369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76275"/>
            <wp:effectExtent l="0" t="0" r="9525" b="9525"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52" w:h="634" w:hRule="exact" w:hSpace="38" w:wrap="auto" w:vAnchor="text" w:hAnchor="text" w:x="83" w:y="404"/>
        <w:shd w:val="clear" w:color="auto" w:fill="FFFFFF"/>
        <w:spacing w:line="206" w:lineRule="exact"/>
        <w:ind w:left="14"/>
        <w:jc w:val="center"/>
      </w:pPr>
      <w:r>
        <w:rPr>
          <w:color w:val="000000"/>
        </w:rPr>
        <w:t>недурной</w:t>
      </w:r>
    </w:p>
    <w:p w:rsidR="00931FC0" w:rsidRDefault="00931FC0" w:rsidP="00931FC0">
      <w:pPr>
        <w:framePr w:w="1152" w:h="634" w:hRule="exact" w:hSpace="38" w:wrap="auto" w:vAnchor="text" w:hAnchor="text" w:x="83" w:y="404"/>
        <w:shd w:val="clear" w:color="auto" w:fill="FFFFFF"/>
        <w:spacing w:line="206" w:lineRule="exact"/>
        <w:jc w:val="center"/>
      </w:pPr>
      <w:r>
        <w:rPr>
          <w:color w:val="000000"/>
        </w:rPr>
        <w:t>анекдот про</w:t>
      </w:r>
    </w:p>
    <w:p w:rsidR="00931FC0" w:rsidRDefault="00931FC0" w:rsidP="00931FC0">
      <w:pPr>
        <w:framePr w:w="1152" w:h="634" w:hRule="exact" w:hSpace="38" w:wrap="auto" w:vAnchor="text" w:hAnchor="text" w:x="83" w:y="404"/>
        <w:shd w:val="clear" w:color="auto" w:fill="FFFFFF"/>
        <w:spacing w:line="206" w:lineRule="exact"/>
        <w:ind w:right="10"/>
        <w:jc w:val="center"/>
      </w:pPr>
      <w:r>
        <w:rPr>
          <w:color w:val="000000"/>
        </w:rPr>
        <w:t>скептиков</w:t>
      </w:r>
    </w:p>
    <w:p w:rsidR="00931FC0" w:rsidRDefault="00931FC0" w:rsidP="00931FC0">
      <w:pPr>
        <w:shd w:val="clear" w:color="auto" w:fill="FFFFFF"/>
        <w:spacing w:line="211" w:lineRule="exact"/>
        <w:ind w:left="1550" w:right="48" w:firstLine="211"/>
        <w:jc w:val="both"/>
      </w:pPr>
      <w:r>
        <w:rPr>
          <w:color w:val="000000"/>
        </w:rPr>
        <w:t>«Так, Пиррон однажды на корабле во</w:t>
      </w:r>
      <w:r>
        <w:rPr>
          <w:color w:val="000000"/>
        </w:rPr>
        <w:br/>
        <w:t>время бури, указав своим оробевшим</w:t>
      </w:r>
      <w:r>
        <w:rPr>
          <w:color w:val="000000"/>
        </w:rPr>
        <w:br/>
        <w:t>спутникам на свинью, которая сохра-</w:t>
      </w:r>
      <w:r>
        <w:rPr>
          <w:color w:val="000000"/>
        </w:rPr>
        <w:br/>
        <w:t>няла полное равнодушие и спокойно</w:t>
      </w:r>
      <w:r>
        <w:rPr>
          <w:color w:val="000000"/>
        </w:rPr>
        <w:br/>
        <w:t>продолжала жрать, сказал: вот в такой</w:t>
      </w:r>
    </w:p>
    <w:p w:rsidR="00931FC0" w:rsidRDefault="00931FC0" w:rsidP="00931FC0">
      <w:pPr>
        <w:spacing w:before="86"/>
        <w:ind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269"/>
      </w:pPr>
      <w:r>
        <w:rPr>
          <w:color w:val="000000"/>
          <w:sz w:val="16"/>
          <w:szCs w:val="16"/>
        </w:rPr>
        <w:t xml:space="preserve">* — мыслящему скептицизму.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1"/>
        <w:ind w:left="269"/>
        <w:sectPr w:rsidR="00931FC0">
          <w:type w:val="continuous"/>
          <w:pgSz w:w="7937" w:h="11339"/>
          <w:pgMar w:top="1193" w:right="1660" w:bottom="360" w:left="8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rFonts w:ascii="Arial" w:hAnsi="Arial" w:cs="Arial"/>
          <w:color w:val="000000"/>
          <w:sz w:val="18"/>
          <w:szCs w:val="18"/>
        </w:rPr>
        <w:lastRenderedPageBreak/>
        <w:t>273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74" w:right="644" w:bottom="360" w:left="1427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notBeside" w:vAnchor="text" w:hAnchor="margin" w:x="3903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30" w:hSpace="38" w:wrap="notBeside" w:vAnchor="text" w:hAnchor="margin" w:x="3903" w:y="9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23875"/>
            <wp:effectExtent l="0" t="0" r="0" b="9525"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4" w:hSpace="38" w:wrap="notBeside" w:vAnchor="text" w:hAnchor="margin" w:x="3903" w:y="17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auto" w:vAnchor="text" w:hAnchor="margin" w:x="3884" w:y="34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65" w:h="864" w:hRule="exact" w:hSpace="38" w:wrap="notBeside" w:vAnchor="text" w:hAnchor="margin" w:x="4191" w:y="884"/>
        <w:shd w:val="clear" w:color="auto" w:fill="FFFFFF"/>
        <w:spacing w:line="211" w:lineRule="exact"/>
        <w:ind w:right="10"/>
        <w:jc w:val="center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1065" w:h="864" w:hRule="exact" w:hSpace="38" w:wrap="notBeside" w:vAnchor="text" w:hAnchor="margin" w:x="4191" w:y="884"/>
        <w:shd w:val="clear" w:color="auto" w:fill="FFFFFF"/>
        <w:spacing w:line="211" w:lineRule="exact"/>
        <w:jc w:val="center"/>
      </w:pPr>
      <w:r>
        <w:rPr>
          <w:color w:val="000000"/>
        </w:rPr>
        <w:t>скептицизм</w:t>
      </w:r>
    </w:p>
    <w:p w:rsidR="00931FC0" w:rsidRDefault="00931FC0" w:rsidP="00931FC0">
      <w:pPr>
        <w:framePr w:w="1065" w:h="864" w:hRule="exact" w:hSpace="38" w:wrap="notBeside" w:vAnchor="text" w:hAnchor="margin" w:x="4191" w:y="884"/>
        <w:shd w:val="clear" w:color="auto" w:fill="FFFFFF"/>
        <w:spacing w:line="211" w:lineRule="exact"/>
        <w:ind w:left="5"/>
        <w:jc w:val="center"/>
      </w:pPr>
      <w:r>
        <w:rPr>
          <w:color w:val="000000"/>
        </w:rPr>
        <w:t>не есть</w:t>
      </w:r>
    </w:p>
    <w:p w:rsidR="00931FC0" w:rsidRDefault="00931FC0" w:rsidP="00931FC0">
      <w:pPr>
        <w:framePr w:w="1065" w:h="864" w:hRule="exact" w:hSpace="38" w:wrap="notBeside" w:vAnchor="text" w:hAnchor="margin" w:x="4191" w:y="884"/>
        <w:shd w:val="clear" w:color="auto" w:fill="FFFFFF"/>
        <w:spacing w:line="211" w:lineRule="exact"/>
        <w:ind w:right="10"/>
        <w:jc w:val="center"/>
      </w:pPr>
      <w:r>
        <w:rPr>
          <w:color w:val="000000"/>
        </w:rPr>
        <w:t>сомнение</w:t>
      </w:r>
    </w:p>
    <w:p w:rsidR="00931FC0" w:rsidRDefault="00931FC0" w:rsidP="00931FC0">
      <w:pPr>
        <w:framePr w:h="230" w:hRule="exact" w:hSpace="38" w:wrap="notBeside" w:vAnchor="text" w:hAnchor="margin" w:x="4566" w:y="3783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0" w:line="211" w:lineRule="exact"/>
        <w:ind w:left="19"/>
        <w:jc w:val="both"/>
      </w:pPr>
      <w:r>
        <w:rPr>
          <w:color w:val="000000"/>
        </w:rPr>
        <w:lastRenderedPageBreak/>
        <w:t>атараксии должен пребывать мудрец»</w:t>
      </w:r>
      <w:r>
        <w:rPr>
          <w:color w:val="000000"/>
        </w:rPr>
        <w:br/>
        <w:t>(</w:t>
      </w:r>
      <w:r>
        <w:rPr>
          <w:color w:val="000000"/>
          <w:lang w:val="en-US"/>
        </w:rPr>
        <w:t>Diogenes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Laertius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IX</w:t>
      </w:r>
      <w:r>
        <w:rPr>
          <w:color w:val="000000"/>
        </w:rPr>
        <w:t>, 68) — стр. 551 —</w:t>
      </w:r>
      <w:r>
        <w:rPr>
          <w:color w:val="000000"/>
        </w:rPr>
        <w:br/>
        <w:t>552 [419].</w:t>
      </w:r>
    </w:p>
    <w:p w:rsidR="00931FC0" w:rsidRDefault="00931FC0" w:rsidP="00931FC0">
      <w:pPr>
        <w:shd w:val="clear" w:color="auto" w:fill="FFFFFF"/>
        <w:spacing w:line="211" w:lineRule="exact"/>
        <w:ind w:left="24" w:firstLine="206"/>
        <w:jc w:val="both"/>
      </w:pPr>
      <w:r>
        <w:rPr>
          <w:color w:val="000000"/>
        </w:rPr>
        <w:t>«Скептицизм не есть сомнение. Со-</w:t>
      </w:r>
      <w:r>
        <w:rPr>
          <w:color w:val="000000"/>
        </w:rPr>
        <w:br/>
        <w:t>мнение — прямая противоположность</w:t>
      </w:r>
      <w:r>
        <w:rPr>
          <w:color w:val="000000"/>
        </w:rPr>
        <w:br/>
        <w:t>покоя, который является результатом</w:t>
      </w:r>
      <w:r>
        <w:rPr>
          <w:color w:val="000000"/>
        </w:rPr>
        <w:br/>
        <w:t>скептицизма» (552).</w:t>
      </w:r>
    </w:p>
    <w:p w:rsidR="00931FC0" w:rsidRDefault="00931FC0" w:rsidP="00931FC0">
      <w:pPr>
        <w:shd w:val="clear" w:color="auto" w:fill="FFFFFF"/>
        <w:spacing w:line="211" w:lineRule="exact"/>
        <w:ind w:left="14" w:right="5" w:firstLine="226"/>
        <w:jc w:val="both"/>
      </w:pPr>
      <w:r>
        <w:rPr>
          <w:color w:val="000000"/>
        </w:rPr>
        <w:t>... «Напротив, скептицизм равноду-</w:t>
      </w:r>
      <w:r>
        <w:rPr>
          <w:color w:val="000000"/>
        </w:rPr>
        <w:br/>
        <w:t>шен как к одному, так и к другому»...</w:t>
      </w:r>
      <w:r>
        <w:rPr>
          <w:color w:val="000000"/>
        </w:rPr>
        <w:br/>
        <w:t>(553).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16"/>
        <w:jc w:val="both"/>
      </w:pPr>
      <w:r>
        <w:rPr>
          <w:color w:val="000000"/>
        </w:rPr>
        <w:t>Шульце-Энезидем выдает за скепти-</w:t>
      </w:r>
      <w:r>
        <w:rPr>
          <w:color w:val="000000"/>
        </w:rPr>
        <w:br/>
        <w:t>цизм — что-де все чувственное истина</w:t>
      </w:r>
      <w:r>
        <w:rPr>
          <w:color w:val="000000"/>
        </w:rPr>
        <w:br/>
        <w:t>(557) [409], но скептики не то говорили:</w:t>
      </w:r>
      <w:r>
        <w:rPr>
          <w:color w:val="000000"/>
        </w:rPr>
        <w:br/>
        <w:t xml:space="preserve">надо-де </w:t>
      </w:r>
      <w:r>
        <w:rPr>
          <w:color w:val="000000"/>
          <w:lang w:val="en-US"/>
        </w:rPr>
        <w:t>sich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danach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richten</w:t>
      </w:r>
      <w:r>
        <w:rPr>
          <w:color w:val="000000"/>
        </w:rPr>
        <w:t xml:space="preserve"> *, сообра-</w:t>
      </w:r>
      <w:r>
        <w:rPr>
          <w:color w:val="000000"/>
        </w:rPr>
        <w:br/>
        <w:t>зоваться с чувственным, но это-де</w:t>
      </w:r>
      <w:r>
        <w:rPr>
          <w:color w:val="000000"/>
        </w:rPr>
        <w:br/>
        <w:t xml:space="preserve">не истина. Новый скептицизм </w:t>
      </w:r>
      <w:r>
        <w:rPr>
          <w:i/>
          <w:iCs/>
          <w:color w:val="000000"/>
        </w:rPr>
        <w:t xml:space="preserve">н е </w:t>
      </w:r>
      <w:r>
        <w:rPr>
          <w:color w:val="000000"/>
        </w:rPr>
        <w:t>со-</w:t>
      </w:r>
      <w:r>
        <w:rPr>
          <w:color w:val="000000"/>
        </w:rPr>
        <w:br/>
        <w:t>мневается в реальности вещей. Старый</w:t>
      </w:r>
      <w:r>
        <w:rPr>
          <w:color w:val="000000"/>
        </w:rPr>
        <w:br/>
        <w:t>скептицизм сомневается в реальности</w:t>
      </w:r>
      <w:r>
        <w:rPr>
          <w:color w:val="000000"/>
        </w:rPr>
        <w:br/>
        <w:t>вещей.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706" w:hSpace="38" w:wrap="auto" w:vAnchor="text" w:hAnchor="text" w:x="3668" w:y="11"/>
              <w:shd w:val="clear" w:color="auto" w:fill="FFFFFF"/>
              <w:spacing w:line="211" w:lineRule="exact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 xml:space="preserve">все у </w:t>
            </w:r>
            <w:r>
              <w:rPr>
                <w:i/>
                <w:iCs/>
                <w:color w:val="000000"/>
                <w:spacing w:val="37"/>
                <w:sz w:val="22"/>
                <w:szCs w:val="22"/>
              </w:rPr>
              <w:t>Секста</w:t>
            </w:r>
          </w:p>
          <w:p w:rsidR="00931FC0" w:rsidRDefault="00931FC0" w:rsidP="00FF7C8B">
            <w:pPr>
              <w:framePr w:h="706" w:hSpace="38" w:wrap="auto" w:vAnchor="text" w:hAnchor="text" w:x="3668" w:y="11"/>
              <w:shd w:val="clear" w:color="auto" w:fill="FFFFFF"/>
              <w:spacing w:line="211" w:lineRule="exact"/>
              <w:jc w:val="center"/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Эмпирика </w:t>
            </w:r>
            <w:r>
              <w:rPr>
                <w:color w:val="000000"/>
                <w:spacing w:val="-3"/>
                <w:sz w:val="22"/>
                <w:szCs w:val="22"/>
              </w:rPr>
              <w:t>(2-ой</w:t>
            </w:r>
          </w:p>
          <w:p w:rsidR="00931FC0" w:rsidRDefault="00931FC0" w:rsidP="00FF7C8B">
            <w:pPr>
              <w:framePr w:h="706" w:hSpace="38" w:wrap="auto" w:vAnchor="text" w:hAnchor="text" w:x="3668" w:y="11"/>
              <w:shd w:val="clear" w:color="auto" w:fill="FFFFFF"/>
              <w:spacing w:line="211" w:lineRule="exact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век по Р. </w:t>
            </w:r>
            <w:r>
              <w:rPr>
                <w:color w:val="000000"/>
                <w:sz w:val="22"/>
                <w:szCs w:val="22"/>
                <w:lang w:val="en-US"/>
              </w:rPr>
              <w:t>X</w:t>
            </w:r>
            <w:r>
              <w:rPr>
                <w:color w:val="000000"/>
                <w:sz w:val="22"/>
                <w:szCs w:val="22"/>
              </w:rPr>
              <w:t>. )</w:t>
            </w:r>
          </w:p>
        </w:tc>
      </w:tr>
    </w:tbl>
    <w:p w:rsidR="00931FC0" w:rsidRDefault="00931FC0" w:rsidP="00931FC0">
      <w:pPr>
        <w:shd w:val="clear" w:color="auto" w:fill="FFFFFF"/>
        <w:ind w:left="216"/>
      </w:pPr>
      <w:r>
        <w:rPr>
          <w:color w:val="000000"/>
        </w:rPr>
        <w:t xml:space="preserve">Тропы   (обороты, аргументы  </w:t>
      </w:r>
      <w:r>
        <w:rPr>
          <w:color w:val="000000"/>
          <w:lang w:val="en-US"/>
        </w:rPr>
        <w:t>etc. )</w:t>
      </w:r>
    </w:p>
    <w:p w:rsidR="00931FC0" w:rsidRDefault="00931FC0" w:rsidP="00931FC0">
      <w:pPr>
        <w:shd w:val="clear" w:color="auto" w:fill="FFFFFF"/>
        <w:spacing w:after="125"/>
      </w:pPr>
      <w:r>
        <w:rPr>
          <w:color w:val="000000"/>
        </w:rPr>
        <w:t>скептиков</w:t>
      </w:r>
    </w:p>
    <w:p w:rsidR="00931FC0" w:rsidRDefault="00931FC0" w:rsidP="00931FC0">
      <w:pPr>
        <w:shd w:val="clear" w:color="auto" w:fill="FFFFFF"/>
        <w:spacing w:after="125"/>
        <w:sectPr w:rsidR="00931FC0">
          <w:type w:val="continuous"/>
          <w:pgSz w:w="7937" w:h="11339"/>
          <w:pgMar w:top="1174" w:right="2656" w:bottom="360" w:left="1460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notBeside" w:vAnchor="text" w:hAnchor="margin" w:x="3769" w:y="19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52450"/>
            <wp:effectExtent l="0" t="0" r="9525" b="0"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274"/>
        </w:tabs>
        <w:spacing w:line="211" w:lineRule="exact"/>
      </w:pPr>
      <w:r>
        <w:rPr>
          <w:i/>
          <w:iCs/>
          <w:color w:val="000000"/>
          <w:spacing w:val="-4"/>
        </w:rPr>
        <w:lastRenderedPageBreak/>
        <w:t xml:space="preserve">a. </w:t>
      </w:r>
      <w:r>
        <w:rPr>
          <w:i/>
          <w:iCs/>
          <w:color w:val="000000"/>
        </w:rPr>
        <w:tab/>
      </w:r>
      <w:r>
        <w:rPr>
          <w:color w:val="000000"/>
        </w:rPr>
        <w:t>Различие    организации   животных</w:t>
      </w:r>
    </w:p>
    <w:p w:rsidR="00931FC0" w:rsidRDefault="00931FC0" w:rsidP="00931FC0">
      <w:pPr>
        <w:shd w:val="clear" w:color="auto" w:fill="FFFFFF"/>
        <w:tabs>
          <w:tab w:val="left" w:pos="826"/>
        </w:tabs>
        <w:spacing w:line="211" w:lineRule="exact"/>
        <w:ind w:left="274"/>
      </w:pPr>
      <w:r>
        <w:rPr>
          <w:color w:val="000000"/>
          <w:spacing w:val="-3"/>
        </w:rPr>
        <w:t>(558)</w:t>
      </w:r>
      <w:r>
        <w:rPr>
          <w:color w:val="000000"/>
        </w:rPr>
        <w:tab/>
      </w:r>
      <w:r>
        <w:rPr>
          <w:color w:val="000000"/>
          <w:spacing w:val="-9"/>
        </w:rPr>
        <w:t>[423].</w:t>
      </w:r>
    </w:p>
    <w:p w:rsidR="00931FC0" w:rsidRDefault="00931FC0" w:rsidP="00931FC0">
      <w:pPr>
        <w:shd w:val="clear" w:color="auto" w:fill="FFFFFF"/>
        <w:spacing w:line="211" w:lineRule="exact"/>
        <w:ind w:left="269"/>
        <w:jc w:val="both"/>
      </w:pPr>
      <w:r>
        <w:rPr>
          <w:color w:val="000000"/>
        </w:rPr>
        <w:t>Разные ощущения: желтушному</w:t>
      </w:r>
      <w:r>
        <w:rPr>
          <w:color w:val="000000"/>
        </w:rPr>
        <w:br/>
        <w:t>(</w:t>
      </w:r>
      <w:r>
        <w:rPr>
          <w:color w:val="000000"/>
          <w:lang w:val="en-US"/>
        </w:rPr>
        <w:t>dem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Gelbsuchtigen</w:t>
      </w:r>
      <w:r>
        <w:rPr>
          <w:color w:val="000000"/>
        </w:rPr>
        <w:t>) белое кажется</w:t>
      </w:r>
      <w:r>
        <w:rPr>
          <w:color w:val="000000"/>
        </w:rPr>
        <w:br/>
        <w:t xml:space="preserve">желтым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tabs>
          <w:tab w:val="left" w:pos="274"/>
        </w:tabs>
        <w:spacing w:line="211" w:lineRule="exact"/>
      </w:pPr>
      <w:r>
        <w:rPr>
          <w:i/>
          <w:iCs/>
          <w:color w:val="000000"/>
          <w:spacing w:val="-10"/>
        </w:rPr>
        <w:t xml:space="preserve">b. </w:t>
      </w:r>
      <w:r>
        <w:rPr>
          <w:i/>
          <w:iCs/>
          <w:color w:val="000000"/>
        </w:rPr>
        <w:tab/>
      </w:r>
      <w:r>
        <w:rPr>
          <w:color w:val="000000"/>
        </w:rPr>
        <w:t>Различие  людей. „Идиосинкразия"</w:t>
      </w:r>
    </w:p>
    <w:p w:rsidR="00931FC0" w:rsidRDefault="00931FC0" w:rsidP="00931FC0">
      <w:pPr>
        <w:shd w:val="clear" w:color="auto" w:fill="FFFFFF"/>
        <w:tabs>
          <w:tab w:val="left" w:pos="826"/>
        </w:tabs>
        <w:spacing w:line="211" w:lineRule="exact"/>
        <w:ind w:left="274"/>
      </w:pPr>
      <w:r>
        <w:rPr>
          <w:color w:val="000000"/>
          <w:spacing w:val="-3"/>
        </w:rPr>
        <w:t>(559)</w:t>
      </w:r>
      <w:r>
        <w:rPr>
          <w:color w:val="000000"/>
        </w:rPr>
        <w:tab/>
      </w:r>
      <w:r>
        <w:rPr>
          <w:color w:val="000000"/>
          <w:spacing w:val="-11"/>
        </w:rPr>
        <w:t>[424].</w:t>
      </w:r>
    </w:p>
    <w:p w:rsidR="00931FC0" w:rsidRDefault="00931FC0" w:rsidP="00931FC0">
      <w:pPr>
        <w:shd w:val="clear" w:color="auto" w:fill="FFFFFF"/>
        <w:spacing w:line="211" w:lineRule="exact"/>
        <w:ind w:left="264" w:right="29"/>
        <w:jc w:val="both"/>
      </w:pPr>
      <w:r>
        <w:rPr>
          <w:color w:val="000000"/>
        </w:rPr>
        <w:t>Кому верить? Большинству? Глупо:</w:t>
      </w:r>
      <w:r>
        <w:rPr>
          <w:color w:val="000000"/>
        </w:rPr>
        <w:br/>
        <w:t>нельзя опросить (560) [425].</w:t>
      </w:r>
    </w:p>
    <w:p w:rsidR="00931FC0" w:rsidRDefault="00931FC0" w:rsidP="00931FC0">
      <w:pPr>
        <w:shd w:val="clear" w:color="auto" w:fill="FFFFFF"/>
        <w:spacing w:before="5" w:line="211" w:lineRule="exact"/>
        <w:ind w:left="254" w:right="14" w:firstLine="211"/>
        <w:jc w:val="both"/>
      </w:pPr>
      <w:r>
        <w:rPr>
          <w:color w:val="000000"/>
        </w:rPr>
        <w:t>Различие философий: ссылка</w:t>
      </w:r>
      <w:r>
        <w:rPr>
          <w:color w:val="000000"/>
        </w:rPr>
        <w:br/>
        <w:t>нелепая, возмущается Гегель:...</w:t>
      </w:r>
      <w:r>
        <w:rPr>
          <w:color w:val="000000"/>
        </w:rPr>
        <w:br/>
        <w:t>«такие люди видят все в фило-</w:t>
      </w:r>
      <w:r>
        <w:rPr>
          <w:color w:val="000000"/>
        </w:rPr>
        <w:br/>
        <w:t>софии, только как раз ее — филосо-</w:t>
      </w:r>
      <w:r>
        <w:rPr>
          <w:color w:val="000000"/>
        </w:rPr>
        <w:br/>
        <w:t>фию — они не замечают»... «Как бы</w:t>
      </w:r>
      <w:r>
        <w:rPr>
          <w:color w:val="000000"/>
        </w:rPr>
        <w:br/>
        <w:t>различны   ни   были   между   собой</w:t>
      </w:r>
    </w:p>
    <w:p w:rsidR="00931FC0" w:rsidRDefault="00931FC0" w:rsidP="00931FC0">
      <w:pPr>
        <w:shd w:val="clear" w:color="auto" w:fill="FFFFFF"/>
        <w:spacing w:before="2251"/>
      </w:pPr>
      <w:r>
        <w:br w:type="column"/>
      </w: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251"/>
        <w:sectPr w:rsidR="00931FC0">
          <w:type w:val="continuous"/>
          <w:pgSz w:w="7937" w:h="11339"/>
          <w:pgMar w:top="1174" w:right="1220" w:bottom="360" w:left="1561" w:header="720" w:footer="720" w:gutter="0"/>
          <w:cols w:num="2" w:space="720" w:equalWidth="0">
            <w:col w:w="3691" w:space="744"/>
            <w:col w:w="720"/>
          </w:cols>
          <w:noEndnote/>
        </w:sectPr>
      </w:pPr>
    </w:p>
    <w:p w:rsidR="00931FC0" w:rsidRDefault="00931FC0" w:rsidP="00931FC0">
      <w:pPr>
        <w:spacing w:before="91"/>
        <w:ind w:right="510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38100"/>
            <wp:effectExtent l="0" t="0" r="9525" b="0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/>
        <w:ind w:left="245"/>
      </w:pPr>
      <w:r>
        <w:rPr>
          <w:color w:val="000000"/>
          <w:sz w:val="16"/>
          <w:szCs w:val="16"/>
        </w:rPr>
        <w:t xml:space="preserve">* — сообразоваться с ним.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01"/>
        <w:ind w:left="245"/>
        <w:sectPr w:rsidR="00931FC0">
          <w:type w:val="continuous"/>
          <w:pgSz w:w="7937" w:h="11339"/>
          <w:pgMar w:top="1174" w:right="644" w:bottom="360" w:left="14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29"/>
      </w:pPr>
      <w:r>
        <w:rPr>
          <w:color w:val="000000"/>
          <w:sz w:val="18"/>
          <w:szCs w:val="18"/>
        </w:rPr>
        <w:lastRenderedPageBreak/>
        <w:t>274</w:t>
      </w:r>
    </w:p>
    <w:p w:rsidR="00931FC0" w:rsidRDefault="00931FC0" w:rsidP="00931FC0">
      <w:pPr>
        <w:shd w:val="clear" w:color="auto" w:fill="FFFFFF"/>
        <w:spacing w:after="240"/>
        <w:ind w:left="29"/>
        <w:sectPr w:rsidR="00931FC0">
          <w:pgSz w:w="7937" w:h="11339"/>
          <w:pgMar w:top="1155" w:right="1687" w:bottom="360" w:left="846" w:header="720" w:footer="720" w:gutter="0"/>
          <w:cols w:space="60"/>
          <w:noEndnote/>
        </w:sectPr>
      </w:pPr>
    </w:p>
    <w:p w:rsidR="00931FC0" w:rsidRDefault="00931FC0" w:rsidP="00931FC0">
      <w:pPr>
        <w:framePr w:h="2352" w:hSpace="38" w:wrap="notBeside" w:vAnchor="text" w:hAnchor="margin" w:x="822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495425"/>
            <wp:effectExtent l="0" t="0" r="9525" b="9525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10"/>
        <w:ind w:left="10"/>
      </w:pP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989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298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философские системы, их различия</w:t>
      </w:r>
      <w:r>
        <w:rPr>
          <w:color w:val="000000"/>
          <w:sz w:val="22"/>
          <w:szCs w:val="22"/>
        </w:rPr>
        <w:br/>
        <w:t>не так велики, как различие между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белым и сладким, зеленым и жест-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ким; они сходятся в том, что все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они — философские системы, и это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именно то, что упускается из виду»</w:t>
      </w:r>
    </w:p>
    <w:p w:rsidR="00931FC0" w:rsidRDefault="00931FC0" w:rsidP="00931FC0">
      <w:pPr>
        <w:shd w:val="clear" w:color="auto" w:fill="FFFFFF"/>
        <w:tabs>
          <w:tab w:val="left" w:pos="850"/>
        </w:tabs>
        <w:spacing w:line="211" w:lineRule="exact"/>
        <w:ind w:left="293"/>
      </w:pPr>
      <w:r>
        <w:rPr>
          <w:color w:val="000000"/>
          <w:spacing w:val="-9"/>
          <w:sz w:val="22"/>
          <w:szCs w:val="22"/>
        </w:rPr>
        <w:t>(561)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7"/>
          <w:sz w:val="22"/>
          <w:szCs w:val="22"/>
        </w:rPr>
        <w:t>[426].</w:t>
      </w:r>
    </w:p>
    <w:p w:rsidR="00931FC0" w:rsidRDefault="00931FC0" w:rsidP="00931FC0">
      <w:pPr>
        <w:shd w:val="clear" w:color="auto" w:fill="FFFFFF"/>
        <w:spacing w:line="211" w:lineRule="exact"/>
        <w:ind w:left="283" w:right="14"/>
        <w:jc w:val="both"/>
      </w:pPr>
      <w:r>
        <w:rPr>
          <w:color w:val="000000"/>
          <w:sz w:val="22"/>
          <w:szCs w:val="22"/>
        </w:rPr>
        <w:t>... «Все тропы направлены про-</w:t>
      </w:r>
      <w:r>
        <w:rPr>
          <w:color w:val="000000"/>
          <w:sz w:val="22"/>
          <w:szCs w:val="22"/>
        </w:rPr>
        <w:br/>
        <w:t>тив Есть; но истина и не есть</w:t>
      </w:r>
      <w:r>
        <w:rPr>
          <w:color w:val="000000"/>
          <w:sz w:val="22"/>
          <w:szCs w:val="22"/>
        </w:rPr>
        <w:br/>
        <w:t>это сухое Есть, — она по сущест-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ву представляет   собой   процесс»...</w:t>
      </w:r>
    </w:p>
    <w:p w:rsidR="00931FC0" w:rsidRDefault="00931FC0" w:rsidP="00931FC0">
      <w:pPr>
        <w:shd w:val="clear" w:color="auto" w:fill="FFFFFF"/>
        <w:tabs>
          <w:tab w:val="left" w:pos="850"/>
        </w:tabs>
        <w:spacing w:line="211" w:lineRule="exact"/>
        <w:ind w:left="293"/>
      </w:pPr>
      <w:r>
        <w:rPr>
          <w:color w:val="000000"/>
          <w:spacing w:val="-11"/>
          <w:sz w:val="22"/>
          <w:szCs w:val="22"/>
        </w:rPr>
        <w:t>(562)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8"/>
          <w:sz w:val="22"/>
          <w:szCs w:val="22"/>
        </w:rPr>
        <w:t>[426].</w:t>
      </w:r>
    </w:p>
    <w:p w:rsidR="00931FC0" w:rsidRDefault="00931FC0" w:rsidP="00931FC0">
      <w:pPr>
        <w:shd w:val="clear" w:color="auto" w:fill="FFFFFF"/>
        <w:spacing w:line="211" w:lineRule="exact"/>
        <w:ind w:left="278" w:right="24" w:hanging="168"/>
        <w:jc w:val="both"/>
      </w:pPr>
      <w:r>
        <w:rPr>
          <w:i/>
          <w:iCs/>
          <w:color w:val="000000"/>
          <w:sz w:val="22"/>
          <w:szCs w:val="22"/>
        </w:rPr>
        <w:t xml:space="preserve">с. </w:t>
      </w:r>
      <w:r>
        <w:rPr>
          <w:color w:val="000000"/>
          <w:sz w:val="22"/>
          <w:szCs w:val="22"/>
        </w:rPr>
        <w:t>Различие организации орудий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чувств: разные органы чувств разно</w:t>
      </w:r>
      <w:r>
        <w:rPr>
          <w:color w:val="000000"/>
          <w:spacing w:val="-2"/>
          <w:sz w:val="22"/>
          <w:szCs w:val="22"/>
        </w:rPr>
        <w:br/>
        <w:t>воспринимают (на крашеной доске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глазу нечто кажется </w:t>
      </w:r>
      <w:r>
        <w:rPr>
          <w:color w:val="000000"/>
          <w:sz w:val="22"/>
          <w:szCs w:val="22"/>
          <w:lang w:val="en-US"/>
        </w:rPr>
        <w:t>erhaben</w:t>
      </w:r>
      <w:r>
        <w:rPr>
          <w:color w:val="000000"/>
          <w:sz w:val="22"/>
          <w:szCs w:val="22"/>
        </w:rPr>
        <w:t xml:space="preserve"> *,</w:t>
      </w:r>
      <w:r>
        <w:rPr>
          <w:color w:val="000000"/>
          <w:sz w:val="22"/>
          <w:szCs w:val="22"/>
        </w:rPr>
        <w:br/>
        <w:t>ощущению же нет).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line="211" w:lineRule="exact"/>
        <w:ind w:left="269" w:hanging="269"/>
      </w:pPr>
      <w:r>
        <w:rPr>
          <w:i/>
          <w:iCs/>
          <w:color w:val="000000"/>
          <w:spacing w:val="-11"/>
          <w:sz w:val="22"/>
          <w:szCs w:val="22"/>
          <w:lang w:val="en-US"/>
        </w:rPr>
        <w:t>d</w:t>
      </w:r>
      <w:r>
        <w:rPr>
          <w:i/>
          <w:iCs/>
          <w:color w:val="000000"/>
          <w:spacing w:val="-11"/>
          <w:sz w:val="22"/>
          <w:szCs w:val="22"/>
        </w:rPr>
        <w:t xml:space="preserve">. </w:t>
      </w:r>
      <w:r>
        <w:rPr>
          <w:i/>
          <w:i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Различие обстоятельств в субъекте</w:t>
      </w:r>
      <w:r>
        <w:rPr>
          <w:color w:val="000000"/>
          <w:sz w:val="22"/>
          <w:szCs w:val="22"/>
        </w:rPr>
        <w:br/>
        <w:t xml:space="preserve">(страсть, спокойствие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line="211" w:lineRule="exact"/>
      </w:pPr>
      <w:r>
        <w:rPr>
          <w:color w:val="000000"/>
          <w:spacing w:val="-14"/>
          <w:sz w:val="22"/>
          <w:szCs w:val="22"/>
        </w:rPr>
        <w:t xml:space="preserve">e. </w:t>
      </w:r>
      <w:r>
        <w:rPr>
          <w:color w:val="000000"/>
          <w:sz w:val="22"/>
          <w:szCs w:val="22"/>
        </w:rPr>
        <w:tab/>
        <w:t xml:space="preserve">Различие расстояний </w:t>
      </w:r>
      <w:r>
        <w:rPr>
          <w:color w:val="000000"/>
          <w:sz w:val="22"/>
          <w:szCs w:val="22"/>
          <w:lang w:val="en-US"/>
        </w:rPr>
        <w:t>etc.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line="211" w:lineRule="exact"/>
        <w:sectPr w:rsidR="00931FC0">
          <w:type w:val="continuous"/>
          <w:pgSz w:w="7937" w:h="11339"/>
          <w:pgMar w:top="1155" w:right="1687" w:bottom="360" w:left="1355" w:header="720" w:footer="720" w:gutter="0"/>
          <w:cols w:num="2" w:space="720" w:equalWidth="0">
            <w:col w:w="720" w:space="432"/>
            <w:col w:w="3744"/>
          </w:cols>
          <w:noEndnote/>
        </w:sectPr>
      </w:pPr>
    </w:p>
    <w:p w:rsidR="00931FC0" w:rsidRDefault="00931FC0" w:rsidP="00931FC0">
      <w:pPr>
        <w:spacing w:after="19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4"/>
        <w:gridCol w:w="854"/>
        <w:gridCol w:w="763"/>
        <w:gridCol w:w="499"/>
        <w:gridCol w:w="57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земля</w:t>
            </w:r>
          </w:p>
        </w:tc>
        <w:tc>
          <w:tcPr>
            <w:tcW w:w="8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z w:val="22"/>
                <w:szCs w:val="22"/>
              </w:rPr>
              <w:t>вокруг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  <w:lang w:val="en-US"/>
              </w:rPr>
              <w:t>versa</w:t>
            </w:r>
          </w:p>
        </w:tc>
        <w:tc>
          <w:tcPr>
            <w:tcW w:w="76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</w:pPr>
            <w:r>
              <w:rPr>
                <w:color w:val="000000"/>
                <w:spacing w:val="-4"/>
                <w:sz w:val="22"/>
                <w:szCs w:val="22"/>
              </w:rPr>
              <w:t>солнца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etc. </w:t>
            </w:r>
            <w:r>
              <w:rPr>
                <w:color w:val="000000"/>
                <w:spacing w:val="-2"/>
                <w:sz w:val="22"/>
                <w:szCs w:val="22"/>
              </w:rPr>
              <w:t>**</w:t>
            </w:r>
          </w:p>
        </w:tc>
        <w:tc>
          <w:tcPr>
            <w:tcW w:w="49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или</w:t>
            </w:r>
          </w:p>
        </w:tc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  <w:lang w:val="en-US"/>
              </w:rPr>
              <w:t>vice</w:t>
            </w:r>
          </w:p>
        </w:tc>
      </w:tr>
    </w:tbl>
    <w:p w:rsidR="00931FC0" w:rsidRDefault="00931FC0" w:rsidP="00931FC0">
      <w:pPr>
        <w:shd w:val="clear" w:color="auto" w:fill="FFFFFF"/>
        <w:tabs>
          <w:tab w:val="left" w:pos="1934"/>
        </w:tabs>
        <w:spacing w:before="206" w:line="216" w:lineRule="exact"/>
        <w:ind w:left="1934" w:hanging="283"/>
      </w:pPr>
      <w:r>
        <w:rPr>
          <w:color w:val="000000"/>
          <w:spacing w:val="-9"/>
          <w:sz w:val="22"/>
          <w:szCs w:val="22"/>
          <w:lang w:val="en-US"/>
        </w:rPr>
        <w:t>f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Смешение     (запах     при    сильном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солнце и без и т. д. ).</w:t>
      </w:r>
    </w:p>
    <w:p w:rsidR="00931FC0" w:rsidRDefault="00931FC0" w:rsidP="00931FC0">
      <w:pPr>
        <w:shd w:val="clear" w:color="auto" w:fill="FFFFFF"/>
        <w:tabs>
          <w:tab w:val="left" w:pos="1934"/>
        </w:tabs>
        <w:spacing w:line="216" w:lineRule="exact"/>
        <w:ind w:left="1934" w:hanging="283"/>
      </w:pPr>
      <w:r>
        <w:rPr>
          <w:color w:val="000000"/>
          <w:spacing w:val="-9"/>
          <w:sz w:val="22"/>
          <w:szCs w:val="22"/>
          <w:lang w:val="en-US"/>
        </w:rPr>
        <w:t>g</w:t>
      </w:r>
      <w:r>
        <w:rPr>
          <w:color w:val="000000"/>
          <w:spacing w:val="-9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>Состав   вещей   (стекло — разбитое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непрозрачно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shd w:val="clear" w:color="auto" w:fill="FFFFFF"/>
        <w:spacing w:line="216" w:lineRule="exact"/>
        <w:ind w:left="1690"/>
      </w:pPr>
      <w:r>
        <w:rPr>
          <w:color w:val="000000"/>
          <w:spacing w:val="-1"/>
          <w:sz w:val="22"/>
          <w:szCs w:val="22"/>
          <w:lang w:val="en-US"/>
        </w:rPr>
        <w:t>h</w:t>
      </w:r>
      <w:r>
        <w:rPr>
          <w:color w:val="000000"/>
          <w:spacing w:val="-1"/>
          <w:sz w:val="22"/>
          <w:szCs w:val="22"/>
        </w:rPr>
        <w:t xml:space="preserve">. „Относительность вещей" </w:t>
      </w:r>
      <w:r>
        <w:rPr>
          <w:i/>
          <w:iCs/>
          <w:color w:val="000000"/>
          <w:spacing w:val="-1"/>
          <w:sz w:val="22"/>
          <w:szCs w:val="22"/>
        </w:rPr>
        <w:t>(„реля-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>тивность").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i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Частота, редкость   явлений  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.;</w:t>
      </w:r>
    </w:p>
    <w:p w:rsidR="00931FC0" w:rsidRDefault="00931FC0" w:rsidP="00931FC0">
      <w:pPr>
        <w:framePr w:h="38" w:hSpace="38" w:wrap="notBeside" w:vAnchor="text" w:hAnchor="text" w:x="-3" w:y="12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997" w:h="312" w:hRule="exact" w:hSpace="38" w:wrap="notBeside" w:vAnchor="text" w:hAnchor="text" w:x="241" w:y="1374"/>
        <w:shd w:val="clear" w:color="auto" w:fill="FFFFFF"/>
        <w:spacing w:line="154" w:lineRule="exact"/>
        <w:ind w:firstLine="82"/>
      </w:pPr>
      <w:r>
        <w:rPr>
          <w:color w:val="000000"/>
          <w:sz w:val="16"/>
          <w:szCs w:val="16"/>
        </w:rPr>
        <w:t xml:space="preserve">* — выпуклым.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наоборот и т. д.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216" w:lineRule="exact"/>
        <w:ind w:left="1701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>Привычка</w:t>
      </w:r>
      <w:r>
        <w:rPr>
          <w:color w:val="000000"/>
          <w:sz w:val="22"/>
          <w:szCs w:val="22"/>
          <w:lang w:val="en-US"/>
        </w:rPr>
        <w:t>/</w:t>
      </w:r>
    </w:p>
    <w:p w:rsidR="00931FC0" w:rsidRDefault="00931FC0" w:rsidP="00931FC0">
      <w:pPr>
        <w:shd w:val="clear" w:color="auto" w:fill="FFFFFF"/>
        <w:spacing w:line="216" w:lineRule="exact"/>
        <w:ind w:left="170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k</w:t>
      </w:r>
      <w:r>
        <w:rPr>
          <w:color w:val="000000"/>
          <w:sz w:val="22"/>
          <w:szCs w:val="22"/>
        </w:rPr>
        <w:t xml:space="preserve">. Обычаи, законы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их различие...</w:t>
      </w:r>
    </w:p>
    <w:p w:rsidR="00931FC0" w:rsidRDefault="00931FC0" w:rsidP="00931FC0">
      <w:pPr>
        <w:shd w:val="clear" w:color="auto" w:fill="FFFFFF"/>
        <w:spacing w:line="216" w:lineRule="exact"/>
        <w:ind w:firstLine="142"/>
      </w:pPr>
      <w:r>
        <w:rPr>
          <w:color w:val="000000"/>
          <w:sz w:val="22"/>
          <w:szCs w:val="22"/>
        </w:rPr>
        <w:t xml:space="preserve">|(10) Это все </w:t>
      </w:r>
      <w:r>
        <w:rPr>
          <w:i/>
          <w:iCs/>
          <w:color w:val="000000"/>
          <w:sz w:val="22"/>
          <w:szCs w:val="22"/>
        </w:rPr>
        <w:t xml:space="preserve">старые </w:t>
      </w:r>
      <w:r>
        <w:rPr>
          <w:color w:val="000000"/>
          <w:sz w:val="22"/>
          <w:szCs w:val="22"/>
        </w:rPr>
        <w:t>тропы| и Гегель: это все „эмпи-</w:t>
      </w:r>
      <w:r>
        <w:rPr>
          <w:color w:val="000000"/>
          <w:sz w:val="22"/>
          <w:szCs w:val="22"/>
        </w:rPr>
        <w:br/>
        <w:t>рическое" — «отказ перейти к понятию»... (566). Это-де</w:t>
      </w:r>
      <w:r>
        <w:rPr>
          <w:color w:val="000000"/>
          <w:sz w:val="22"/>
          <w:szCs w:val="22"/>
        </w:rPr>
        <w:br/>
        <w:t>„тривиально".., но...</w:t>
      </w:r>
    </w:p>
    <w:p w:rsidR="00931FC0" w:rsidRDefault="00931FC0" w:rsidP="00931FC0">
      <w:pPr>
        <w:shd w:val="clear" w:color="auto" w:fill="FFFFFF"/>
        <w:spacing w:line="216" w:lineRule="exact"/>
        <w:ind w:firstLine="293"/>
        <w:sectPr w:rsidR="00931FC0">
          <w:type w:val="continuous"/>
          <w:pgSz w:w="7937" w:h="11339"/>
          <w:pgMar w:top="1155" w:right="1716" w:bottom="360" w:left="8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1"/>
      </w:pPr>
      <w:r>
        <w:rPr>
          <w:rFonts w:ascii="Arial" w:hAnsi="Arial" w:cs="Arial"/>
          <w:color w:val="000000"/>
          <w:sz w:val="18"/>
          <w:szCs w:val="18"/>
        </w:rPr>
        <w:lastRenderedPageBreak/>
        <w:t>275</w:t>
      </w:r>
    </w:p>
    <w:p w:rsidR="00931FC0" w:rsidRDefault="00931FC0" w:rsidP="00931FC0">
      <w:pPr>
        <w:shd w:val="clear" w:color="auto" w:fill="FFFFFF"/>
        <w:ind w:left="5131"/>
        <w:sectPr w:rsidR="00931FC0">
          <w:pgSz w:w="7937" w:h="11339"/>
          <w:pgMar w:top="1176" w:right="868" w:bottom="360" w:left="12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11" w:lineRule="exact"/>
        <w:ind w:left="10" w:right="10" w:firstLine="206"/>
        <w:jc w:val="both"/>
      </w:pPr>
      <w:r>
        <w:rPr>
          <w:color w:val="000000"/>
          <w:sz w:val="22"/>
          <w:szCs w:val="22"/>
        </w:rPr>
        <w:lastRenderedPageBreak/>
        <w:t>«Но, действительно, против догматизма обыватель-</w:t>
      </w:r>
      <w:r>
        <w:rPr>
          <w:color w:val="000000"/>
          <w:sz w:val="22"/>
          <w:szCs w:val="22"/>
        </w:rPr>
        <w:br/>
        <w:t>ского здравого смысла они очень метки»... (567) [431].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02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5 новых </w:t>
      </w:r>
      <w:r>
        <w:rPr>
          <w:color w:val="000000"/>
          <w:spacing w:val="-1"/>
          <w:sz w:val="22"/>
          <w:szCs w:val="22"/>
        </w:rPr>
        <w:t>тропов (уже-де гораздо выше, содержат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диалектику, </w:t>
      </w:r>
      <w:r>
        <w:rPr>
          <w:color w:val="000000"/>
          <w:sz w:val="22"/>
          <w:szCs w:val="22"/>
        </w:rPr>
        <w:t xml:space="preserve">касаются </w:t>
      </w:r>
      <w:r>
        <w:rPr>
          <w:i/>
          <w:iCs/>
          <w:color w:val="000000"/>
          <w:sz w:val="22"/>
          <w:szCs w:val="22"/>
        </w:rPr>
        <w:t xml:space="preserve">понятий) </w:t>
      </w:r>
      <w:r>
        <w:rPr>
          <w:color w:val="000000"/>
          <w:sz w:val="22"/>
          <w:szCs w:val="22"/>
        </w:rPr>
        <w:t>— тоже по Сексту.</w:t>
      </w:r>
    </w:p>
    <w:p w:rsidR="00931FC0" w:rsidRDefault="00931FC0" w:rsidP="00931FC0">
      <w:pPr>
        <w:framePr w:h="1478" w:hSpace="38" w:wrap="auto" w:vAnchor="text" w:hAnchor="text" w:x="20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942975"/>
            <wp:effectExtent l="0" t="0" r="0" b="9525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701"/>
        </w:tabs>
        <w:spacing w:line="211" w:lineRule="exact"/>
        <w:ind w:left="432"/>
      </w:pPr>
      <w:r>
        <w:rPr>
          <w:color w:val="000000"/>
          <w:spacing w:val="-5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tab/>
        <w:t xml:space="preserve">Различие </w:t>
      </w:r>
      <w:r>
        <w:rPr>
          <w:i/>
          <w:iCs/>
          <w:color w:val="000000"/>
          <w:sz w:val="22"/>
          <w:szCs w:val="22"/>
        </w:rPr>
        <w:t xml:space="preserve">мнений... </w:t>
      </w:r>
      <w:r>
        <w:rPr>
          <w:i/>
          <w:iCs/>
          <w:color w:val="000000"/>
          <w:spacing w:val="47"/>
          <w:sz w:val="22"/>
          <w:szCs w:val="22"/>
        </w:rPr>
        <w:t>философов...</w:t>
      </w:r>
    </w:p>
    <w:p w:rsidR="00931FC0" w:rsidRDefault="00931FC0" w:rsidP="00931FC0">
      <w:pPr>
        <w:shd w:val="clear" w:color="auto" w:fill="FFFFFF"/>
        <w:tabs>
          <w:tab w:val="left" w:pos="701"/>
        </w:tabs>
        <w:spacing w:line="211" w:lineRule="exact"/>
        <w:ind w:left="701" w:hanging="269"/>
      </w:pPr>
      <w:r>
        <w:rPr>
          <w:color w:val="000000"/>
          <w:spacing w:val="-4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"/>
          <w:sz w:val="22"/>
          <w:szCs w:val="22"/>
        </w:rPr>
        <w:t xml:space="preserve">Впадение   в   бесконечность   (одно   зависит   от </w:t>
      </w:r>
      <w:r>
        <w:rPr>
          <w:color w:val="000000"/>
          <w:sz w:val="22"/>
          <w:szCs w:val="22"/>
        </w:rPr>
        <w:t xml:space="preserve">другого и </w:t>
      </w:r>
      <w:r>
        <w:rPr>
          <w:i/>
          <w:iCs/>
          <w:color w:val="000000"/>
          <w:sz w:val="22"/>
          <w:szCs w:val="22"/>
        </w:rPr>
        <w:t xml:space="preserve">т. д. </w:t>
      </w:r>
      <w:r>
        <w:rPr>
          <w:color w:val="000000"/>
          <w:sz w:val="22"/>
          <w:szCs w:val="22"/>
        </w:rPr>
        <w:t>бесконечно).</w:t>
      </w:r>
    </w:p>
    <w:p w:rsidR="00931FC0" w:rsidRDefault="00931FC0" w:rsidP="00931FC0">
      <w:pPr>
        <w:shd w:val="clear" w:color="auto" w:fill="FFFFFF"/>
        <w:tabs>
          <w:tab w:val="left" w:pos="701"/>
        </w:tabs>
        <w:spacing w:line="211" w:lineRule="exact"/>
        <w:ind w:left="432"/>
      </w:pPr>
      <w:r>
        <w:rPr>
          <w:color w:val="000000"/>
          <w:spacing w:val="-10"/>
          <w:sz w:val="22"/>
          <w:szCs w:val="22"/>
        </w:rPr>
        <w:t xml:space="preserve">c. </w:t>
      </w:r>
      <w:r>
        <w:rPr>
          <w:color w:val="000000"/>
          <w:sz w:val="22"/>
          <w:szCs w:val="22"/>
        </w:rPr>
        <w:tab/>
        <w:t>Релятивность (предпосылок).</w:t>
      </w:r>
    </w:p>
    <w:p w:rsidR="00931FC0" w:rsidRDefault="00931FC0" w:rsidP="00931FC0">
      <w:pPr>
        <w:shd w:val="clear" w:color="auto" w:fill="FFFFFF"/>
        <w:tabs>
          <w:tab w:val="left" w:pos="701"/>
        </w:tabs>
        <w:spacing w:line="211" w:lineRule="exact"/>
        <w:ind w:left="701" w:hanging="269"/>
      </w:pPr>
      <w:r>
        <w:rPr>
          <w:color w:val="000000"/>
          <w:spacing w:val="-7"/>
          <w:sz w:val="22"/>
          <w:szCs w:val="22"/>
          <w:lang w:val="en-US"/>
        </w:rPr>
        <w:t>d</w:t>
      </w:r>
      <w:r>
        <w:rPr>
          <w:color w:val="000000"/>
          <w:spacing w:val="-7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ab/>
        <w:t>Предположение. Догматики выставляют бездоказательные предположения.</w:t>
      </w:r>
    </w:p>
    <w:p w:rsidR="00931FC0" w:rsidRDefault="00931FC0" w:rsidP="00931FC0">
      <w:pPr>
        <w:framePr w:h="1516" w:hSpace="38" w:wrap="auto" w:vAnchor="text" w:hAnchor="text" w:x="4657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962025"/>
            <wp:effectExtent l="0" t="0" r="0" b="9525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710"/>
        </w:tabs>
        <w:spacing w:line="211" w:lineRule="exact"/>
        <w:ind w:firstLine="226"/>
        <w:jc w:val="both"/>
      </w:pPr>
      <w:r>
        <w:rPr>
          <w:color w:val="000000"/>
          <w:spacing w:val="-8"/>
          <w:sz w:val="22"/>
          <w:szCs w:val="22"/>
        </w:rPr>
        <w:t xml:space="preserve">e. </w:t>
      </w:r>
      <w:r>
        <w:rPr>
          <w:color w:val="000000"/>
          <w:sz w:val="22"/>
          <w:szCs w:val="22"/>
        </w:rPr>
        <w:tab/>
        <w:t>Взаимность. Круг (порочный)...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«Эти   скептические   тропы   на   самом деле  </w:t>
      </w:r>
      <w:r>
        <w:rPr>
          <w:i/>
          <w:iCs/>
          <w:color w:val="000000"/>
          <w:spacing w:val="-3"/>
          <w:sz w:val="22"/>
          <w:szCs w:val="22"/>
        </w:rPr>
        <w:t xml:space="preserve">задевают </w:t>
      </w:r>
      <w:r>
        <w:rPr>
          <w:color w:val="000000"/>
          <w:spacing w:val="-3"/>
          <w:sz w:val="22"/>
          <w:szCs w:val="22"/>
        </w:rPr>
        <w:t>то, что называется догматической</w:t>
      </w:r>
    </w:p>
    <w:p w:rsidR="00931FC0" w:rsidRDefault="00931FC0" w:rsidP="00931FC0">
      <w:pPr>
        <w:framePr w:h="255" w:hRule="exact" w:hSpace="38" w:wrap="auto" w:vAnchor="text" w:hAnchor="text" w:x="4945" w:y="371"/>
        <w:shd w:val="clear" w:color="auto" w:fill="FFFFFF"/>
        <w:jc w:val="both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after="187" w:line="211" w:lineRule="exact"/>
        <w:ind w:right="778"/>
        <w:jc w:val="both"/>
      </w:pPr>
      <w:r>
        <w:rPr>
          <w:color w:val="000000"/>
          <w:spacing w:val="-2"/>
          <w:sz w:val="22"/>
          <w:szCs w:val="22"/>
        </w:rPr>
        <w:t xml:space="preserve">философией (она по природе своей принуждена </w:t>
      </w:r>
      <w:r>
        <w:rPr>
          <w:color w:val="000000"/>
          <w:sz w:val="22"/>
          <w:szCs w:val="22"/>
        </w:rPr>
        <w:t>вращаться в этих формах) не в том смысле, что она имеет положительное содержание, а в том, что она нечто определенное утверждает в качестве абсолютного» (575) [438].</w:t>
      </w:r>
    </w:p>
    <w:p w:rsidR="00931FC0" w:rsidRDefault="00931FC0" w:rsidP="00931FC0">
      <w:pPr>
        <w:shd w:val="clear" w:color="auto" w:fill="FFFFFF"/>
        <w:spacing w:after="187" w:line="211" w:lineRule="exact"/>
        <w:ind w:right="778"/>
        <w:jc w:val="both"/>
        <w:sectPr w:rsidR="00931FC0">
          <w:type w:val="continuous"/>
          <w:pgSz w:w="7937" w:h="11339"/>
          <w:pgMar w:top="1176" w:right="1319" w:bottom="360" w:left="1261" w:header="720" w:footer="720" w:gutter="0"/>
          <w:cols w:space="60"/>
          <w:noEndnote/>
        </w:sectPr>
      </w:pPr>
    </w:p>
    <w:p w:rsidR="00931FC0" w:rsidRDefault="00931FC0" w:rsidP="00931FC0">
      <w:pPr>
        <w:framePr w:h="878" w:hSpace="38" w:wrap="notBeside" w:vAnchor="text" w:hAnchor="margin" w:x="466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after="14" w:line="1" w:lineRule="exact"/>
        <w:rPr>
          <w:sz w:val="2"/>
          <w:szCs w:val="2"/>
        </w:rPr>
      </w:pPr>
    </w:p>
    <w:tbl>
      <w:tblPr>
        <w:tblW w:w="45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70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b/>
                <w:bCs/>
                <w:color w:val="000000"/>
                <w:spacing w:val="54"/>
                <w:sz w:val="22"/>
                <w:szCs w:val="22"/>
              </w:rPr>
              <w:t>прот</w:t>
            </w:r>
            <w:r>
              <w:rPr>
                <w:color w:val="000000"/>
                <w:spacing w:val="54"/>
                <w:sz w:val="22"/>
                <w:szCs w:val="22"/>
              </w:rPr>
              <w:t>и</w:t>
            </w:r>
            <w:r>
              <w:rPr>
                <w:b/>
                <w:bCs/>
                <w:color w:val="000000"/>
                <w:spacing w:val="54"/>
                <w:sz w:val="22"/>
                <w:szCs w:val="22"/>
              </w:rPr>
              <w:t>в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 </w:t>
            </w:r>
            <w:r>
              <w:rPr>
                <w:b/>
                <w:bCs/>
                <w:color w:val="000000"/>
                <w:spacing w:val="56"/>
                <w:sz w:val="22"/>
                <w:szCs w:val="22"/>
              </w:rPr>
              <w:t>абсолюта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Гегель! </w:t>
            </w:r>
            <w:r>
              <w:rPr>
                <w:color w:val="000000"/>
                <w:sz w:val="22"/>
                <w:szCs w:val="22"/>
              </w:rPr>
              <w:t>Вот</w:t>
            </w:r>
          </w:p>
          <w:p w:rsidR="00931FC0" w:rsidRDefault="00931FC0" w:rsidP="00FF7C8B">
            <w:pPr>
              <w:shd w:val="clear" w:color="auto" w:fill="FFFFFF"/>
              <w:jc w:val="both"/>
            </w:pPr>
            <w:r>
              <w:rPr>
                <w:color w:val="000000"/>
                <w:sz w:val="22"/>
                <w:szCs w:val="22"/>
              </w:rPr>
              <w:t>зародыш диалектического материализма.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где</w:t>
            </w:r>
          </w:p>
        </w:tc>
      </w:tr>
    </w:tbl>
    <w:p w:rsidR="00931FC0" w:rsidRDefault="00931FC0" w:rsidP="00931FC0">
      <w:pPr>
        <w:shd w:val="clear" w:color="auto" w:fill="FFFFFF"/>
        <w:spacing w:before="307"/>
      </w:pPr>
      <w:r>
        <w:br w:type="column"/>
      </w:r>
      <w:r>
        <w:rPr>
          <w:i/>
          <w:iCs/>
          <w:color w:val="000000"/>
          <w:sz w:val="22"/>
          <w:szCs w:val="22"/>
        </w:rPr>
        <w:lastRenderedPageBreak/>
        <w:t>N В</w:t>
      </w:r>
    </w:p>
    <w:p w:rsidR="00931FC0" w:rsidRDefault="00931FC0" w:rsidP="00931FC0">
      <w:pPr>
        <w:shd w:val="clear" w:color="auto" w:fill="FFFFFF"/>
        <w:spacing w:before="307"/>
        <w:sectPr w:rsidR="00931FC0">
          <w:type w:val="continuous"/>
          <w:pgSz w:w="7937" w:h="11339"/>
          <w:pgMar w:top="1176" w:right="1070" w:bottom="360" w:left="1256" w:header="720" w:footer="720" w:gutter="0"/>
          <w:cols w:num="2" w:space="720" w:equalWidth="0">
            <w:col w:w="4574" w:space="317"/>
            <w:col w:w="720"/>
          </w:cols>
          <w:noEndnote/>
        </w:sectPr>
      </w:pPr>
    </w:p>
    <w:p w:rsidR="00931FC0" w:rsidRDefault="00931FC0" w:rsidP="00931FC0">
      <w:pPr>
        <w:spacing w:before="182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307"/>
        <w:sectPr w:rsidR="00931FC0">
          <w:type w:val="continuous"/>
          <w:pgSz w:w="7937" w:h="11339"/>
          <w:pgMar w:top="1176" w:right="1444" w:bottom="360" w:left="1246" w:header="720" w:footer="720" w:gutter="0"/>
          <w:cols w:space="60"/>
          <w:noEndnote/>
        </w:sectPr>
      </w:pPr>
    </w:p>
    <w:p w:rsidR="00931FC0" w:rsidRDefault="00931FC0" w:rsidP="00931FC0">
      <w:pPr>
        <w:framePr w:h="2564" w:hSpace="38" w:wrap="notBeside" w:vAnchor="text" w:hAnchor="margin" w:x="390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628775"/>
            <wp:effectExtent l="0" t="0" r="9525" b="9525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firstLine="211"/>
        <w:jc w:val="both"/>
      </w:pPr>
      <w:r>
        <w:rPr>
          <w:color w:val="000000"/>
          <w:sz w:val="22"/>
          <w:szCs w:val="22"/>
        </w:rPr>
        <w:lastRenderedPageBreak/>
        <w:t>«Для критицизма, который вообще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 знает ничего в себе, ничего» (</w:t>
      </w:r>
      <w:r>
        <w:rPr>
          <w:color w:val="000000"/>
          <w:spacing w:val="-3"/>
          <w:sz w:val="22"/>
          <w:szCs w:val="22"/>
          <w:lang w:val="en-US"/>
        </w:rPr>
        <w:t>sic</w:t>
      </w:r>
      <w:r>
        <w:rPr>
          <w:color w:val="000000"/>
          <w:spacing w:val="-3"/>
          <w:sz w:val="22"/>
          <w:szCs w:val="22"/>
        </w:rPr>
        <w:t>!! не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  <w:lang w:val="en-US"/>
        </w:rPr>
        <w:t>nichts</w:t>
      </w:r>
      <w:r>
        <w:rPr>
          <w:color w:val="000000"/>
          <w:spacing w:val="-2"/>
          <w:sz w:val="22"/>
          <w:szCs w:val="22"/>
        </w:rPr>
        <w:t>) * «абсолютного, всякое знание 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бытии в себе как таковом есть догма-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тизм; между тем он сам-то и есть наихуд-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ший догматизм, ибо утверждает, что «я»,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единство самосознания, противополо-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женное бытию, существует в себе и для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себя, и вне него точно так же существует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нечто «в себе», причем они абсолютно</w:t>
      </w:r>
      <w:r>
        <w:rPr>
          <w:color w:val="000000"/>
          <w:sz w:val="22"/>
          <w:szCs w:val="22"/>
        </w:rPr>
        <w:br/>
        <w:t>не могут встретиться друг с другом»</w:t>
      </w:r>
      <w:r>
        <w:rPr>
          <w:color w:val="000000"/>
          <w:sz w:val="22"/>
          <w:szCs w:val="22"/>
        </w:rPr>
        <w:br/>
        <w:t>(576) [438].</w:t>
      </w:r>
    </w:p>
    <w:p w:rsidR="00931FC0" w:rsidRDefault="00931FC0" w:rsidP="00931FC0">
      <w:pPr>
        <w:shd w:val="clear" w:color="auto" w:fill="FFFFFF"/>
        <w:spacing w:before="850" w:line="211" w:lineRule="exact"/>
        <w:ind w:right="38"/>
        <w:jc w:val="center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„критицизм</w:t>
      </w:r>
    </w:p>
    <w:p w:rsidR="00931FC0" w:rsidRDefault="00931FC0" w:rsidP="00931FC0">
      <w:pPr>
        <w:shd w:val="clear" w:color="auto" w:fill="FFFFFF"/>
        <w:spacing w:line="211" w:lineRule="exact"/>
        <w:ind w:left="48"/>
        <w:jc w:val="center"/>
      </w:pPr>
      <w:r>
        <w:rPr>
          <w:color w:val="000000"/>
          <w:spacing w:val="-6"/>
          <w:sz w:val="22"/>
          <w:szCs w:val="22"/>
        </w:rPr>
        <w:t>есть</w:t>
      </w:r>
    </w:p>
    <w:p w:rsidR="00931FC0" w:rsidRDefault="00931FC0" w:rsidP="00931FC0">
      <w:pPr>
        <w:shd w:val="clear" w:color="auto" w:fill="FFFFFF"/>
        <w:spacing w:line="211" w:lineRule="exact"/>
        <w:ind w:left="48"/>
        <w:jc w:val="center"/>
      </w:pPr>
      <w:r>
        <w:rPr>
          <w:color w:val="000000"/>
          <w:spacing w:val="-5"/>
          <w:sz w:val="22"/>
          <w:szCs w:val="22"/>
        </w:rPr>
        <w:t>„худший</w:t>
      </w:r>
    </w:p>
    <w:p w:rsidR="00931FC0" w:rsidRDefault="00931FC0" w:rsidP="00931FC0">
      <w:pPr>
        <w:shd w:val="clear" w:color="auto" w:fill="FFFFFF"/>
        <w:spacing w:line="211" w:lineRule="exact"/>
        <w:ind w:left="77"/>
        <w:jc w:val="center"/>
      </w:pPr>
      <w:r>
        <w:rPr>
          <w:color w:val="000000"/>
          <w:spacing w:val="-6"/>
          <w:sz w:val="22"/>
          <w:szCs w:val="22"/>
        </w:rPr>
        <w:t>догматизм"</w:t>
      </w:r>
    </w:p>
    <w:p w:rsidR="00931FC0" w:rsidRDefault="00931FC0" w:rsidP="00931FC0">
      <w:pPr>
        <w:shd w:val="clear" w:color="auto" w:fill="FFFFFF"/>
        <w:spacing w:line="211" w:lineRule="exact"/>
        <w:ind w:left="77"/>
        <w:jc w:val="center"/>
        <w:sectPr w:rsidR="00931FC0">
          <w:type w:val="continuous"/>
          <w:pgSz w:w="7937" w:h="11339"/>
          <w:pgMar w:top="1176" w:right="1444" w:bottom="360" w:left="1246" w:header="720" w:footer="720" w:gutter="0"/>
          <w:cols w:num="2" w:space="720" w:equalWidth="0">
            <w:col w:w="3825" w:space="302"/>
            <w:col w:w="1118"/>
          </w:cols>
          <w:noEndnote/>
        </w:sectPr>
      </w:pPr>
    </w:p>
    <w:p w:rsidR="00931FC0" w:rsidRDefault="00931FC0" w:rsidP="00931FC0">
      <w:pPr>
        <w:spacing w:before="211"/>
        <w:ind w:right="50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49" w:lineRule="exact"/>
        <w:ind w:left="14" w:right="480" w:firstLine="250"/>
        <w:jc w:val="both"/>
      </w:pPr>
      <w:r>
        <w:rPr>
          <w:color w:val="000000"/>
          <w:sz w:val="16"/>
          <w:szCs w:val="16"/>
        </w:rPr>
        <w:t>* Замечание В. И. Ленина вызвало тем, что в немецком тексте</w:t>
      </w:r>
      <w:r>
        <w:rPr>
          <w:color w:val="000000"/>
          <w:sz w:val="16"/>
          <w:szCs w:val="16"/>
        </w:rPr>
        <w:br/>
        <w:t xml:space="preserve">перед словом «абсолютного» стоит отрицание </w:t>
      </w:r>
      <w:r>
        <w:rPr>
          <w:color w:val="000000"/>
          <w:sz w:val="16"/>
          <w:szCs w:val="16"/>
          <w:lang w:val="en-US"/>
        </w:rPr>
        <w:t>nicht</w:t>
      </w:r>
      <w:r>
        <w:rPr>
          <w:color w:val="000000"/>
          <w:sz w:val="16"/>
          <w:szCs w:val="16"/>
        </w:rPr>
        <w:t xml:space="preserve"> (не) вместо </w:t>
      </w:r>
      <w:r>
        <w:rPr>
          <w:color w:val="000000"/>
          <w:sz w:val="16"/>
          <w:szCs w:val="16"/>
          <w:lang w:val="en-US"/>
        </w:rPr>
        <w:t>nichts</w:t>
      </w:r>
      <w:r>
        <w:rPr>
          <w:color w:val="000000"/>
          <w:sz w:val="16"/>
          <w:szCs w:val="16"/>
        </w:rPr>
        <w:br/>
        <w:t xml:space="preserve">(ничего).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44" w:line="149" w:lineRule="exact"/>
        <w:ind w:left="14" w:right="480" w:firstLine="250"/>
        <w:jc w:val="both"/>
        <w:sectPr w:rsidR="00931FC0">
          <w:type w:val="continuous"/>
          <w:pgSz w:w="7937" w:h="11339"/>
          <w:pgMar w:top="1176" w:right="868" w:bottom="360" w:left="12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276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440" w:right="1660" w:bottom="720" w:left="934" w:header="720" w:footer="720" w:gutter="0"/>
          <w:cols w:space="60"/>
          <w:noEndnote/>
        </w:sectPr>
      </w:pPr>
    </w:p>
    <w:p w:rsidR="00931FC0" w:rsidRDefault="00931FC0" w:rsidP="00931FC0">
      <w:pPr>
        <w:framePr w:w="1171" w:h="864" w:hRule="exact" w:hSpace="38" w:wrap="notBeside" w:vAnchor="text" w:hAnchor="margin" w:x="-1463" w:y="1340"/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диалекти-</w:t>
      </w:r>
      <w:r>
        <w:rPr>
          <w:color w:val="000000"/>
          <w:sz w:val="22"/>
          <w:szCs w:val="22"/>
        </w:rPr>
        <w:br/>
        <w:t>ка = „раз-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рушение</w:t>
      </w:r>
      <w:r>
        <w:rPr>
          <w:color w:val="000000"/>
          <w:spacing w:val="-3"/>
          <w:sz w:val="22"/>
          <w:szCs w:val="22"/>
        </w:rPr>
        <w:br/>
        <w:t>себя самого"</w:t>
      </w:r>
    </w:p>
    <w:p w:rsidR="00931FC0" w:rsidRDefault="00931FC0" w:rsidP="00931FC0">
      <w:pPr>
        <w:shd w:val="clear" w:color="auto" w:fill="FFFFFF"/>
        <w:spacing w:before="230" w:line="211" w:lineRule="exact"/>
        <w:ind w:left="24" w:firstLine="221"/>
        <w:jc w:val="both"/>
      </w:pPr>
      <w:r>
        <w:rPr>
          <w:noProof/>
        </w:rPr>
        <w:lastRenderedPageBreak/>
        <w:drawing>
          <wp:anchor distT="0" distB="0" distL="0" distR="0" simplePos="0" relativeHeight="251790336" behindDoc="1" locked="0" layoutInCell="1" allowOverlap="1">
            <wp:simplePos x="0" y="0"/>
            <wp:positionH relativeFrom="margin">
              <wp:posOffset>-944880</wp:posOffset>
            </wp:positionH>
            <wp:positionV relativeFrom="paragraph">
              <wp:posOffset>143510</wp:posOffset>
            </wp:positionV>
            <wp:extent cx="904875" cy="3130550"/>
            <wp:effectExtent l="0" t="0" r="9525" b="0"/>
            <wp:wrapThrough wrapText="bothSides">
              <wp:wrapPolygon edited="0">
                <wp:start x="0" y="0"/>
                <wp:lineTo x="0" y="21425"/>
                <wp:lineTo x="21373" y="21425"/>
                <wp:lineTo x="21373" y="0"/>
                <wp:lineTo x="0" y="0"/>
              </wp:wrapPolygon>
            </wp:wrapThrough>
            <wp:docPr id="2553" name="Рисунок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6"/>
          <w:sz w:val="22"/>
          <w:szCs w:val="22"/>
        </w:rPr>
        <w:t>«Эти тропы попадают в догматическую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философию, которой свойственна эта</w:t>
      </w:r>
      <w:r>
        <w:rPr>
          <w:color w:val="000000"/>
          <w:spacing w:val="-1"/>
          <w:sz w:val="22"/>
          <w:szCs w:val="22"/>
        </w:rPr>
        <w:br/>
        <w:t>манера выставлять в качестве опреде-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ленности тот или другой принцип,</w:t>
      </w:r>
      <w:r>
        <w:rPr>
          <w:color w:val="000000"/>
          <w:sz w:val="22"/>
          <w:szCs w:val="22"/>
        </w:rPr>
        <w:br/>
        <w:t>высказывая его в виде какого-либо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определенного положения. Такой прин-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цип всегда обусловлен, и поэтому он</w:t>
      </w:r>
      <w:r>
        <w:rPr>
          <w:color w:val="000000"/>
          <w:sz w:val="22"/>
          <w:szCs w:val="22"/>
        </w:rPr>
        <w:br/>
        <w:t>имеет диалектику, разрушение в себе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себя самого» (577). «Эти тропы превос-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ходное оружие против рассудочной фи-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лософии» </w:t>
      </w:r>
      <w:r>
        <w:rPr>
          <w:i/>
          <w:iCs/>
          <w:color w:val="000000"/>
          <w:sz w:val="22"/>
          <w:szCs w:val="22"/>
        </w:rPr>
        <w:t>(</w:t>
      </w:r>
      <w:r>
        <w:rPr>
          <w:i/>
          <w:iCs/>
          <w:color w:val="000000"/>
          <w:sz w:val="22"/>
          <w:szCs w:val="22"/>
          <w:lang w:val="en-US"/>
        </w:rPr>
        <w:t>ib</w:t>
      </w:r>
      <w:r>
        <w:rPr>
          <w:i/>
          <w:iCs/>
          <w:color w:val="000000"/>
          <w:sz w:val="22"/>
          <w:szCs w:val="22"/>
        </w:rPr>
        <w:t xml:space="preserve">. ) </w:t>
      </w:r>
      <w:r>
        <w:rPr>
          <w:color w:val="000000"/>
          <w:sz w:val="22"/>
          <w:szCs w:val="22"/>
        </w:rPr>
        <w:t>[438].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16"/>
        <w:jc w:val="both"/>
      </w:pPr>
      <w:r>
        <w:rPr>
          <w:color w:val="000000"/>
          <w:spacing w:val="-3"/>
          <w:sz w:val="22"/>
          <w:szCs w:val="22"/>
        </w:rPr>
        <w:t>Например-де Секст вскрывает диалек-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тику понятия </w:t>
      </w:r>
      <w:r>
        <w:rPr>
          <w:i/>
          <w:iCs/>
          <w:color w:val="000000"/>
          <w:sz w:val="22"/>
          <w:szCs w:val="22"/>
        </w:rPr>
        <w:t xml:space="preserve">точки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Punkt</w:t>
      </w:r>
      <w:r>
        <w:rPr>
          <w:color w:val="000000"/>
          <w:sz w:val="22"/>
          <w:szCs w:val="22"/>
        </w:rPr>
        <w:t>). Точка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не имеет измерения? Значит она </w:t>
      </w:r>
      <w:r>
        <w:rPr>
          <w:i/>
          <w:iCs/>
          <w:color w:val="000000"/>
          <w:spacing w:val="-2"/>
          <w:sz w:val="22"/>
          <w:szCs w:val="22"/>
        </w:rPr>
        <w:t>вне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пространства!! Она есть граница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странства в пространстве, отрицание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пространства и в то же время «причастна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к пространству» — «есть тем самым диа-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лектическое внутри себя» (579) [440].</w:t>
      </w:r>
    </w:p>
    <w:p w:rsidR="00931FC0" w:rsidRDefault="00931FC0" w:rsidP="00931FC0">
      <w:pPr>
        <w:shd w:val="clear" w:color="auto" w:fill="FFFFFF"/>
        <w:spacing w:line="211" w:lineRule="exact"/>
        <w:ind w:right="24" w:firstLine="216"/>
        <w:jc w:val="both"/>
      </w:pPr>
      <w:r>
        <w:rPr>
          <w:color w:val="000000"/>
          <w:spacing w:val="-4"/>
          <w:sz w:val="22"/>
          <w:szCs w:val="22"/>
        </w:rPr>
        <w:t>«Эти тропы... бессильны против спе-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кулятивных идей, потому что они в себе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самих содержат диалектический момент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 снятие конечного» (580).</w:t>
      </w:r>
    </w:p>
    <w:p w:rsidR="00931FC0" w:rsidRDefault="00931FC0" w:rsidP="00931FC0">
      <w:pPr>
        <w:shd w:val="clear" w:color="auto" w:fill="FFFFFF"/>
        <w:spacing w:line="211" w:lineRule="exact"/>
        <w:ind w:right="24" w:firstLine="216"/>
        <w:jc w:val="both"/>
        <w:sectPr w:rsidR="00931FC0">
          <w:type w:val="continuous"/>
          <w:pgSz w:w="7937" w:h="11339"/>
          <w:pgMar w:top="1440" w:right="1660" w:bottom="720" w:left="243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25"/>
        <w:ind w:left="1080"/>
      </w:pPr>
      <w:r>
        <w:rPr>
          <w:color w:val="000000"/>
          <w:sz w:val="22"/>
          <w:szCs w:val="22"/>
        </w:rPr>
        <w:lastRenderedPageBreak/>
        <w:t xml:space="preserve">Конец </w:t>
      </w:r>
      <w:r>
        <w:rPr>
          <w:color w:val="000000"/>
          <w:sz w:val="22"/>
          <w:szCs w:val="22"/>
          <w:lang w:val="en-US"/>
        </w:rPr>
        <w:t xml:space="preserve">XIV </w:t>
      </w:r>
      <w:r>
        <w:rPr>
          <w:color w:val="000000"/>
          <w:sz w:val="22"/>
          <w:szCs w:val="22"/>
        </w:rPr>
        <w:t>тома (стр. 586 [447]).</w:t>
      </w:r>
    </w:p>
    <w:p w:rsidR="00931FC0" w:rsidRDefault="00931FC0" w:rsidP="00931FC0">
      <w:pPr>
        <w:spacing w:before="5"/>
        <w:ind w:left="1042" w:right="110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028825" cy="57150"/>
            <wp:effectExtent l="0" t="0" r="9525" b="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63"/>
        <w:ind w:left="2155" w:right="217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47700" cy="28575"/>
            <wp:effectExtent l="0" t="0" r="0" b="9525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63"/>
        <w:ind w:left="2165" w:right="2170"/>
        <w:rPr>
          <w:sz w:val="24"/>
          <w:szCs w:val="24"/>
        </w:rPr>
        <w:sectPr w:rsidR="00931FC0">
          <w:type w:val="continuous"/>
          <w:pgSz w:w="7937" w:h="11339"/>
          <w:pgMar w:top="1440" w:right="1660" w:bottom="720" w:left="9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24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277</w:t>
      </w:r>
    </w:p>
    <w:p w:rsidR="00931FC0" w:rsidRDefault="00931FC0" w:rsidP="00931FC0">
      <w:pPr>
        <w:shd w:val="clear" w:color="auto" w:fill="FFFFFF"/>
        <w:spacing w:before="1474"/>
        <w:jc w:val="center"/>
      </w:pPr>
      <w:bookmarkStart w:id="36" w:name="КГИФ_том15"/>
      <w:bookmarkEnd w:id="36"/>
      <w:r>
        <w:rPr>
          <w:color w:val="000000"/>
          <w:spacing w:val="-6"/>
          <w:sz w:val="24"/>
          <w:szCs w:val="24"/>
          <w:lang w:val="en-US"/>
        </w:rPr>
        <w:t>XV</w:t>
      </w:r>
      <w:r>
        <w:rPr>
          <w:color w:val="000000"/>
          <w:spacing w:val="-6"/>
          <w:sz w:val="24"/>
          <w:szCs w:val="24"/>
        </w:rPr>
        <w:t xml:space="preserve"> ТОМ. ТРЕТИЙ ТОМ ИСТОРИИ ФИЛОСОФИИ</w:t>
      </w:r>
    </w:p>
    <w:p w:rsidR="00931FC0" w:rsidRDefault="00931FC0" w:rsidP="00931FC0">
      <w:pPr>
        <w:shd w:val="clear" w:color="auto" w:fill="FFFFFF"/>
        <w:spacing w:before="29"/>
        <w:ind w:left="14"/>
        <w:jc w:val="center"/>
      </w:pPr>
      <w:r>
        <w:rPr>
          <w:color w:val="000000"/>
          <w:spacing w:val="-1"/>
        </w:rPr>
        <w:t>(КОНЕЦ ГРЕЧЕСКОЙ ФИЛОСОФИИ, СРЕДНЕВЕКОВАЯ</w:t>
      </w:r>
    </w:p>
    <w:p w:rsidR="00931FC0" w:rsidRDefault="00931FC0" w:rsidP="00931FC0">
      <w:pPr>
        <w:shd w:val="clear" w:color="auto" w:fill="FFFFFF"/>
        <w:jc w:val="center"/>
      </w:pPr>
      <w:r>
        <w:rPr>
          <w:color w:val="000000"/>
        </w:rPr>
        <w:t>И НОВАЯ ДО ШЕЛЛИНГА, СТР. 1-692)</w:t>
      </w:r>
    </w:p>
    <w:p w:rsidR="00931FC0" w:rsidRDefault="00931FC0" w:rsidP="00931FC0">
      <w:pPr>
        <w:shd w:val="clear" w:color="auto" w:fill="FFFFFF"/>
        <w:spacing w:before="82"/>
        <w:ind w:left="24"/>
        <w:jc w:val="center"/>
      </w:pPr>
      <w:r>
        <w:rPr>
          <w:color w:val="000000"/>
          <w:sz w:val="16"/>
          <w:szCs w:val="16"/>
        </w:rPr>
        <w:t>(БЕРЛИН, 1836)</w:t>
      </w:r>
    </w:p>
    <w:p w:rsidR="00931FC0" w:rsidRDefault="00931FC0" w:rsidP="00931FC0">
      <w:pPr>
        <w:shd w:val="clear" w:color="auto" w:fill="FFFFFF"/>
        <w:spacing w:before="144"/>
        <w:ind w:left="1325"/>
      </w:pPr>
      <w:r>
        <w:rPr>
          <w:i/>
          <w:iCs/>
          <w:color w:val="000000"/>
        </w:rPr>
        <w:t>Н О В О П ЛАТОНИКИ</w:t>
      </w:r>
      <w:r>
        <w:rPr>
          <w:i/>
          <w:iCs/>
          <w:color w:val="000000"/>
          <w:vertAlign w:val="superscript"/>
        </w:rPr>
        <w:t>143</w:t>
      </w:r>
    </w:p>
    <w:p w:rsidR="00931FC0" w:rsidRDefault="00931FC0" w:rsidP="00931FC0">
      <w:pPr>
        <w:shd w:val="clear" w:color="auto" w:fill="FFFFFF"/>
        <w:spacing w:before="144" w:after="139" w:line="211" w:lineRule="exact"/>
        <w:ind w:left="10" w:right="5" w:firstLine="221"/>
        <w:jc w:val="both"/>
      </w:pPr>
      <w:r>
        <w:rPr>
          <w:color w:val="000000"/>
        </w:rPr>
        <w:t>... „Возвращение к богу"... (5)* [13]**, „самосозна-</w:t>
      </w:r>
      <w:r>
        <w:rPr>
          <w:color w:val="000000"/>
        </w:rPr>
        <w:br/>
        <w:t>ние есть абсолютное существо"..., „мировой дух"...</w:t>
      </w:r>
      <w:r>
        <w:rPr>
          <w:color w:val="000000"/>
        </w:rPr>
        <w:br/>
        <w:t xml:space="preserve">(7) [14], „христианская религия"... (8) [15]. И </w:t>
      </w:r>
      <w:r>
        <w:rPr>
          <w:i/>
          <w:iCs/>
          <w:color w:val="000000"/>
        </w:rPr>
        <w:t>тьма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69"/>
        </w:rPr>
        <w:t>размазни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о боге... (8—18) [15—22].</w:t>
      </w:r>
    </w:p>
    <w:p w:rsidR="00931FC0" w:rsidRDefault="00931FC0" w:rsidP="00931FC0">
      <w:pPr>
        <w:shd w:val="clear" w:color="auto" w:fill="FFFFFF"/>
        <w:spacing w:before="144" w:after="139" w:line="211" w:lineRule="exact"/>
        <w:ind w:left="10" w:right="5" w:firstLine="221"/>
        <w:jc w:val="both"/>
        <w:sectPr w:rsidR="00931FC0">
          <w:pgSz w:w="7937" w:h="11339"/>
          <w:pgMar w:top="1176" w:right="1401" w:bottom="360" w:left="1165" w:header="720" w:footer="720" w:gutter="0"/>
          <w:cols w:space="60"/>
          <w:noEndnote/>
        </w:sectPr>
      </w:pPr>
    </w:p>
    <w:p w:rsidR="00931FC0" w:rsidRDefault="00931FC0" w:rsidP="00931FC0">
      <w:pPr>
        <w:framePr w:h="898" w:hSpace="10080" w:wrap="notBeside" w:vAnchor="text" w:hAnchor="margin" w:x="1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2900" cy="571500"/>
            <wp:effectExtent l="0" t="0" r="0" b="0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8" w:hSpace="10080" w:wrap="notBeside" w:vAnchor="text" w:hAnchor="margin" w:x="4830" w:y="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42900" cy="571500"/>
            <wp:effectExtent l="0" t="0" r="0" b="0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74" w:h="643" w:hRule="exact" w:hSpace="10080" w:wrap="notBeside" w:vAnchor="text" w:hAnchor="margin" w:x="150" w:y="116"/>
        <w:shd w:val="clear" w:color="auto" w:fill="FFFFFF"/>
        <w:spacing w:line="211" w:lineRule="exact"/>
        <w:ind w:firstLine="226"/>
        <w:jc w:val="both"/>
      </w:pPr>
      <w:r>
        <w:rPr>
          <w:color w:val="000000"/>
          <w:spacing w:val="-4"/>
          <w:sz w:val="22"/>
          <w:szCs w:val="22"/>
        </w:rPr>
        <w:t>Но этот философский идеализм, открыто, „всерьез"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подводящий к богу, честнее современного агности-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цизма, с его лицемерием и трусостью.</w:t>
      </w:r>
    </w:p>
    <w:p w:rsidR="00931FC0" w:rsidRDefault="00931FC0" w:rsidP="00931FC0">
      <w:pPr>
        <w:spacing w:line="1" w:lineRule="exact"/>
        <w:rPr>
          <w:rFonts w:ascii="Arial" w:hAnsi="Arial"/>
          <w:sz w:val="2"/>
          <w:szCs w:val="2"/>
        </w:rPr>
      </w:pPr>
    </w:p>
    <w:p w:rsidR="00931FC0" w:rsidRDefault="00931FC0" w:rsidP="00931FC0">
      <w:pPr>
        <w:framePr w:w="5074" w:h="643" w:hRule="exact" w:hSpace="10080" w:wrap="notBeside" w:vAnchor="text" w:hAnchor="margin" w:x="150" w:y="116"/>
        <w:shd w:val="clear" w:color="auto" w:fill="FFFFFF"/>
        <w:spacing w:line="211" w:lineRule="exact"/>
        <w:ind w:firstLine="226"/>
        <w:jc w:val="both"/>
        <w:sectPr w:rsidR="00931FC0">
          <w:type w:val="continuous"/>
          <w:pgSz w:w="7937" w:h="11339"/>
          <w:pgMar w:top="1176" w:right="1401" w:bottom="360" w:left="1165" w:header="720" w:footer="720" w:gutter="0"/>
          <w:cols w:space="720"/>
          <w:noEndnote/>
        </w:sectPr>
      </w:pPr>
    </w:p>
    <w:p w:rsidR="00931FC0" w:rsidRDefault="00931FC0" w:rsidP="00931FC0">
      <w:pPr>
        <w:spacing w:before="120" w:line="1" w:lineRule="exact"/>
        <w:rPr>
          <w:rFonts w:ascii="Arial" w:hAnsi="Arial"/>
          <w:sz w:val="2"/>
          <w:szCs w:val="2"/>
        </w:rPr>
      </w:pPr>
    </w:p>
    <w:p w:rsidR="00931FC0" w:rsidRDefault="00931FC0" w:rsidP="00931FC0">
      <w:pPr>
        <w:framePr w:w="5074" w:h="643" w:hRule="exact" w:hSpace="10080" w:wrap="notBeside" w:vAnchor="text" w:hAnchor="margin" w:x="150" w:y="116"/>
        <w:shd w:val="clear" w:color="auto" w:fill="FFFFFF"/>
        <w:spacing w:line="211" w:lineRule="exact"/>
        <w:ind w:firstLine="226"/>
        <w:jc w:val="both"/>
        <w:sectPr w:rsidR="00931FC0">
          <w:type w:val="continuous"/>
          <w:pgSz w:w="7937" w:h="11339"/>
          <w:pgMar w:top="1176" w:right="1492" w:bottom="360" w:left="1165" w:header="720" w:footer="720" w:gutter="0"/>
          <w:cols w:space="60"/>
          <w:noEndnote/>
        </w:sectPr>
      </w:pPr>
    </w:p>
    <w:p w:rsidR="00931FC0" w:rsidRDefault="00931FC0" w:rsidP="00931FC0">
      <w:pPr>
        <w:framePr w:h="2357" w:hSpace="38" w:wrap="notBeside" w:vAnchor="text" w:hAnchor="margin" w:x="3903" w:y="1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85725" cy="1495425"/>
            <wp:effectExtent l="0" t="0" r="9525" b="9525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427" w:hanging="427"/>
        <w:jc w:val="both"/>
      </w:pPr>
      <w:r>
        <w:rPr>
          <w:i/>
          <w:iCs/>
          <w:color w:val="000000"/>
          <w:sz w:val="22"/>
          <w:szCs w:val="22"/>
        </w:rPr>
        <w:lastRenderedPageBreak/>
        <w:t xml:space="preserve">А. Филон </w:t>
      </w:r>
      <w:r>
        <w:rPr>
          <w:color w:val="000000"/>
          <w:sz w:val="22"/>
          <w:szCs w:val="22"/>
        </w:rPr>
        <w:t xml:space="preserve">— (около Р. </w:t>
      </w: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>. ) ученый ев-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рей, мистик, «находит Платона в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Моисее»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(19) [22]. „Познание</w:t>
      </w:r>
      <w:r>
        <w:rPr>
          <w:color w:val="000000"/>
          <w:sz w:val="22"/>
          <w:szCs w:val="22"/>
        </w:rPr>
        <w:br/>
        <w:t xml:space="preserve">бога" (21) [23] есть главное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Бог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есть </w:t>
      </w:r>
      <w:r>
        <w:rPr>
          <w:noProof/>
          <w:color w:val="000000"/>
          <w:spacing w:val="-4"/>
          <w:position w:val="-4"/>
          <w:sz w:val="22"/>
          <w:szCs w:val="22"/>
        </w:rPr>
        <w:drawing>
          <wp:inline distT="0" distB="0" distL="0" distR="0">
            <wp:extent cx="276225" cy="133350"/>
            <wp:effectExtent l="0" t="0" r="9525" b="0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***, „сумма всех  идей",</w:t>
      </w:r>
    </w:p>
    <w:p w:rsidR="00931FC0" w:rsidRDefault="00931FC0" w:rsidP="00931FC0">
      <w:pPr>
        <w:shd w:val="clear" w:color="auto" w:fill="FFFFFF"/>
        <w:spacing w:line="211" w:lineRule="exact"/>
        <w:ind w:left="427" w:right="5"/>
        <w:jc w:val="both"/>
      </w:pPr>
      <w:r>
        <w:rPr>
          <w:color w:val="000000"/>
          <w:spacing w:val="-4"/>
          <w:sz w:val="22"/>
          <w:szCs w:val="22"/>
        </w:rPr>
        <w:t>„чистое бытие" (22) [24] („по Пла-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тону") (22) [25].... Идеи суть „ан-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гелы" (вестники бога)... (24) [25].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Чувственный же мир, „как и у Пла-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тона" =</w:t>
      </w:r>
      <w:r>
        <w:rPr>
          <w:noProof/>
          <w:color w:val="000000"/>
          <w:position w:val="-2"/>
          <w:sz w:val="22"/>
          <w:szCs w:val="22"/>
        </w:rPr>
        <w:drawing>
          <wp:inline distT="0" distB="0" distL="0" distR="0">
            <wp:extent cx="361950" cy="114300"/>
            <wp:effectExtent l="0" t="0" r="0" b="0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2"/>
          <w:sz w:val="22"/>
          <w:szCs w:val="22"/>
        </w:rPr>
        <w:t>**** = небытие (25)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18"/>
          <w:szCs w:val="18"/>
        </w:rPr>
        <w:t>[26].</w:t>
      </w:r>
    </w:p>
    <w:p w:rsidR="00931FC0" w:rsidRDefault="00931FC0" w:rsidP="00931FC0">
      <w:pPr>
        <w:shd w:val="clear" w:color="auto" w:fill="FFFFFF"/>
        <w:tabs>
          <w:tab w:val="left" w:leader="hyphen" w:pos="3802"/>
        </w:tabs>
        <w:spacing w:line="211" w:lineRule="exact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Б. Каббала </w:t>
      </w:r>
      <w:r>
        <w:rPr>
          <w:color w:val="000000"/>
          <w:spacing w:val="-2"/>
          <w:sz w:val="22"/>
          <w:szCs w:val="22"/>
          <w:vertAlign w:val="superscript"/>
        </w:rPr>
        <w:t>144</w:t>
      </w:r>
      <w:r>
        <w:rPr>
          <w:color w:val="000000"/>
          <w:spacing w:val="-2"/>
          <w:sz w:val="22"/>
          <w:szCs w:val="22"/>
        </w:rPr>
        <w:t xml:space="preserve">, </w:t>
      </w:r>
      <w:r>
        <w:rPr>
          <w:i/>
          <w:iCs/>
          <w:color w:val="000000"/>
          <w:spacing w:val="-2"/>
          <w:sz w:val="22"/>
          <w:szCs w:val="22"/>
        </w:rPr>
        <w:t xml:space="preserve">гностики </w:t>
      </w:r>
      <w:r>
        <w:rPr>
          <w:color w:val="000000"/>
          <w:spacing w:val="-9"/>
          <w:sz w:val="22"/>
          <w:szCs w:val="22"/>
          <w:vertAlign w:val="superscript"/>
        </w:rPr>
        <w:t>145</w:t>
      </w:r>
      <w:r>
        <w:rPr>
          <w:color w:val="000000"/>
          <w:sz w:val="22"/>
          <w:szCs w:val="22"/>
        </w:rPr>
        <w:tab/>
      </w:r>
    </w:p>
    <w:p w:rsidR="00931FC0" w:rsidRDefault="00931FC0" w:rsidP="00931FC0">
      <w:pPr>
        <w:shd w:val="clear" w:color="auto" w:fill="FFFFFF"/>
        <w:spacing w:line="211" w:lineRule="exact"/>
        <w:ind w:left="427"/>
        <w:jc w:val="both"/>
      </w:pPr>
      <w:r>
        <w:rPr>
          <w:color w:val="000000"/>
          <w:sz w:val="22"/>
          <w:szCs w:val="22"/>
          <w:lang w:val="en-US"/>
        </w:rPr>
        <w:t>idem...</w:t>
      </w:r>
    </w:p>
    <w:p w:rsidR="00931FC0" w:rsidRDefault="00931FC0" w:rsidP="00931FC0">
      <w:pPr>
        <w:shd w:val="clear" w:color="auto" w:fill="FFFFFF"/>
        <w:spacing w:before="634" w:line="211" w:lineRule="exact"/>
        <w:ind w:left="10"/>
        <w:jc w:val="center"/>
      </w:pPr>
      <w:r>
        <w:br w:type="column"/>
      </w:r>
      <w:r>
        <w:rPr>
          <w:color w:val="000000"/>
        </w:rPr>
        <w:lastRenderedPageBreak/>
        <w:t>Идеи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(Платона)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и боженька</w:t>
      </w:r>
    </w:p>
    <w:p w:rsidR="00931FC0" w:rsidRDefault="00931FC0" w:rsidP="00931FC0">
      <w:pPr>
        <w:shd w:val="clear" w:color="auto" w:fill="FFFFFF"/>
        <w:spacing w:line="211" w:lineRule="exact"/>
        <w:jc w:val="center"/>
        <w:sectPr w:rsidR="00931FC0">
          <w:type w:val="continuous"/>
          <w:pgSz w:w="7937" w:h="11339"/>
          <w:pgMar w:top="1176" w:right="1492" w:bottom="360" w:left="1165" w:header="720" w:footer="720" w:gutter="0"/>
          <w:cols w:num="2" w:space="720" w:equalWidth="0">
            <w:col w:w="3825" w:space="341"/>
            <w:col w:w="1113"/>
          </w:cols>
          <w:noEndnote/>
        </w:sectPr>
      </w:pPr>
    </w:p>
    <w:p w:rsidR="00931FC0" w:rsidRDefault="00931FC0" w:rsidP="00931FC0">
      <w:pPr>
        <w:spacing w:before="168"/>
        <w:ind w:right="460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163" w:line="144" w:lineRule="exact"/>
        <w:ind w:left="499"/>
      </w:pPr>
      <w:r>
        <w:rPr>
          <w:color w:val="000000"/>
          <w:sz w:val="16"/>
          <w:szCs w:val="16"/>
          <w:lang w:val="en-US"/>
        </w:rPr>
        <w:t>•</w:t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rFonts w:hAnsi="Arial"/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rFonts w:hAnsi="Arial"/>
          <w:color w:val="000000"/>
          <w:sz w:val="16"/>
          <w:szCs w:val="16"/>
          <w:lang w:val="en-US"/>
        </w:rPr>
        <w:t xml:space="preserve">Werke, Bd. XV, Berlin, 1836. </w:t>
      </w:r>
      <w:r>
        <w:rPr>
          <w:i/>
          <w:iCs/>
          <w:color w:val="000000"/>
          <w:sz w:val="16"/>
          <w:szCs w:val="16"/>
        </w:rPr>
        <w:t>Рев.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10" w:line="144" w:lineRule="exact"/>
        <w:ind w:left="418"/>
      </w:pPr>
      <w:r>
        <w:rPr>
          <w:color w:val="000000"/>
          <w:sz w:val="16"/>
          <w:szCs w:val="16"/>
        </w:rPr>
        <w:t>*•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XI</w:t>
      </w:r>
      <w:r>
        <w:rPr>
          <w:color w:val="000000"/>
          <w:sz w:val="16"/>
          <w:szCs w:val="16"/>
        </w:rPr>
        <w:t xml:space="preserve">, М. —Л., 1935.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44" w:lineRule="exact"/>
        <w:ind w:left="317"/>
      </w:pPr>
      <w:r>
        <w:rPr>
          <w:color w:val="000000"/>
          <w:spacing w:val="-3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логос.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5" w:line="144" w:lineRule="exact"/>
        <w:ind w:left="235"/>
      </w:pPr>
      <w:r>
        <w:rPr>
          <w:color w:val="000000"/>
          <w:sz w:val="16"/>
          <w:szCs w:val="16"/>
        </w:rPr>
        <w:t>••••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не существующее.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5" w:line="144" w:lineRule="exact"/>
        <w:ind w:left="235"/>
        <w:sectPr w:rsidR="00931FC0">
          <w:type w:val="continuous"/>
          <w:pgSz w:w="7937" w:h="11339"/>
          <w:pgMar w:top="1176" w:right="1401" w:bottom="360" w:left="11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4"/>
        <w:ind w:left="77"/>
      </w:pPr>
      <w:r>
        <w:rPr>
          <w:color w:val="000000"/>
          <w:sz w:val="18"/>
          <w:szCs w:val="18"/>
        </w:rPr>
        <w:lastRenderedPageBreak/>
        <w:t>278</w:t>
      </w:r>
    </w:p>
    <w:p w:rsidR="00931FC0" w:rsidRDefault="00931FC0" w:rsidP="00931FC0">
      <w:pPr>
        <w:shd w:val="clear" w:color="auto" w:fill="FFFFFF"/>
        <w:spacing w:after="254"/>
        <w:ind w:left="77"/>
        <w:sectPr w:rsidR="00931FC0">
          <w:pgSz w:w="7937" w:h="11339"/>
          <w:pgMar w:top="1162" w:right="1592" w:bottom="360" w:left="916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notBeside" w:vAnchor="text" w:hAnchor="margin" w:x="1268" w:y="15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8" w:hSpace="38" w:wrap="notBeside" w:vAnchor="text" w:hAnchor="margin" w:x="1268" w:y="23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27" w:line="211" w:lineRule="exact"/>
        <w:ind w:left="278" w:hanging="278"/>
      </w:pPr>
      <w:r>
        <w:rPr>
          <w:color w:val="000000"/>
          <w:sz w:val="22"/>
          <w:szCs w:val="22"/>
        </w:rPr>
        <w:lastRenderedPageBreak/>
        <w:t>об эклекти-</w:t>
      </w:r>
      <w:r>
        <w:rPr>
          <w:color w:val="000000"/>
          <w:sz w:val="22"/>
          <w:szCs w:val="22"/>
        </w:rPr>
        <w:br/>
        <w:t>ках...</w:t>
      </w:r>
    </w:p>
    <w:p w:rsidR="00931FC0" w:rsidRDefault="00931FC0" w:rsidP="00931FC0">
      <w:pPr>
        <w:shd w:val="clear" w:color="auto" w:fill="FFFFFF"/>
        <w:spacing w:before="427" w:line="216" w:lineRule="exact"/>
        <w:ind w:right="29"/>
        <w:jc w:val="center"/>
      </w:pPr>
      <w:r>
        <w:rPr>
          <w:color w:val="000000"/>
          <w:sz w:val="22"/>
          <w:szCs w:val="22"/>
        </w:rPr>
        <w:t>Платона</w:t>
      </w:r>
    </w:p>
    <w:p w:rsidR="00931FC0" w:rsidRDefault="00931FC0" w:rsidP="00931FC0">
      <w:pPr>
        <w:shd w:val="clear" w:color="auto" w:fill="FFFFFF"/>
        <w:spacing w:line="216" w:lineRule="exact"/>
        <w:ind w:right="38"/>
        <w:jc w:val="center"/>
      </w:pPr>
      <w:r>
        <w:rPr>
          <w:color w:val="000000"/>
          <w:sz w:val="22"/>
          <w:szCs w:val="22"/>
        </w:rPr>
        <w:t>идеи и</w:t>
      </w:r>
    </w:p>
    <w:p w:rsidR="00931FC0" w:rsidRDefault="00931FC0" w:rsidP="00931FC0">
      <w:pPr>
        <w:shd w:val="clear" w:color="auto" w:fill="FFFFFF"/>
        <w:spacing w:before="10" w:line="216" w:lineRule="exact"/>
        <w:ind w:right="19"/>
        <w:jc w:val="center"/>
      </w:pPr>
      <w:r>
        <w:rPr>
          <w:color w:val="000000"/>
          <w:spacing w:val="-1"/>
          <w:sz w:val="22"/>
          <w:szCs w:val="22"/>
        </w:rPr>
        <w:t>боженька</w:t>
      </w:r>
    </w:p>
    <w:p w:rsidR="00931FC0" w:rsidRDefault="00931FC0" w:rsidP="00931FC0">
      <w:pPr>
        <w:shd w:val="clear" w:color="auto" w:fill="FFFFFF"/>
        <w:spacing w:line="211" w:lineRule="exact"/>
      </w:pPr>
      <w:r>
        <w:br w:type="column"/>
      </w:r>
      <w:r>
        <w:rPr>
          <w:i/>
          <w:iCs/>
          <w:color w:val="000000"/>
          <w:spacing w:val="-3"/>
          <w:sz w:val="22"/>
          <w:szCs w:val="22"/>
        </w:rPr>
        <w:lastRenderedPageBreak/>
        <w:t xml:space="preserve">С. Александрийская       философия    </w:t>
      </w:r>
      <w:r>
        <w:rPr>
          <w:color w:val="000000"/>
          <w:spacing w:val="-3"/>
          <w:sz w:val="22"/>
          <w:szCs w:val="22"/>
        </w:rPr>
        <w:t>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(= эклектицизм) ( = платоники, пи-</w:t>
      </w:r>
      <w:r>
        <w:rPr>
          <w:color w:val="000000"/>
          <w:sz w:val="22"/>
          <w:szCs w:val="22"/>
        </w:rPr>
        <w:br/>
        <w:t>фагорейцы, аристотелики) (33, 35)</w:t>
      </w:r>
      <w:r>
        <w:rPr>
          <w:color w:val="000000"/>
          <w:sz w:val="22"/>
          <w:szCs w:val="22"/>
        </w:rPr>
        <w:br/>
        <w:t>[33, 35].</w:t>
      </w:r>
      <w:r>
        <w:rPr>
          <w:color w:val="000000"/>
          <w:sz w:val="22"/>
          <w:szCs w:val="22"/>
        </w:rPr>
        <w:br/>
        <w:t>Эклектики — либо     необразованные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люди, либо хитрые (</w:t>
      </w:r>
      <w:r>
        <w:rPr>
          <w:color w:val="000000"/>
          <w:spacing w:val="-4"/>
          <w:sz w:val="22"/>
          <w:szCs w:val="22"/>
          <w:lang w:val="en-US"/>
        </w:rPr>
        <w:t>die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klugen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Leute</w:t>
      </w:r>
      <w:r>
        <w:rPr>
          <w:color w:val="000000"/>
          <w:spacing w:val="-4"/>
          <w:sz w:val="22"/>
          <w:szCs w:val="22"/>
        </w:rPr>
        <w:t xml:space="preserve"> *) —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имеют отовсюду хорошее, но...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— собирают всякое добро, «только не об-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ладают последовательностью мышления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и, следовательно, самим мышлением».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Развили Платона...</w:t>
      </w:r>
      <w:r>
        <w:rPr>
          <w:color w:val="000000"/>
          <w:sz w:val="22"/>
          <w:szCs w:val="22"/>
        </w:rPr>
        <w:br/>
        <w:t>«Платоновское всеобщее, которое со-</w:t>
      </w:r>
      <w:r>
        <w:rPr>
          <w:color w:val="000000"/>
          <w:sz w:val="22"/>
          <w:szCs w:val="22"/>
        </w:rPr>
        <w:br/>
        <w:t>держится   в  мышлении, получает  по-</w:t>
      </w:r>
      <w:r>
        <w:rPr>
          <w:color w:val="000000"/>
          <w:sz w:val="22"/>
          <w:szCs w:val="22"/>
        </w:rPr>
        <w:br/>
        <w:t>этому тот смысл, что как таковое оно</w:t>
      </w:r>
      <w:r>
        <w:rPr>
          <w:color w:val="000000"/>
          <w:sz w:val="22"/>
          <w:szCs w:val="22"/>
        </w:rPr>
        <w:br/>
        <w:t>есть  сама  абсолютная  сущность»  (33)</w:t>
      </w:r>
      <w:r>
        <w:rPr>
          <w:color w:val="000000"/>
          <w:sz w:val="22"/>
          <w:szCs w:val="22"/>
        </w:rPr>
        <w:br/>
        <w:t>[33-34]... **</w:t>
      </w:r>
    </w:p>
    <w:p w:rsidR="00931FC0" w:rsidRDefault="00931FC0" w:rsidP="00931FC0">
      <w:pPr>
        <w:shd w:val="clear" w:color="auto" w:fill="FFFFFF"/>
        <w:spacing w:line="211" w:lineRule="exact"/>
        <w:sectPr w:rsidR="00931FC0">
          <w:type w:val="continuous"/>
          <w:pgSz w:w="7937" w:h="11339"/>
          <w:pgMar w:top="1162" w:right="1592" w:bottom="360" w:left="1069" w:header="720" w:footer="720" w:gutter="0"/>
          <w:cols w:num="2" w:space="720" w:equalWidth="0">
            <w:col w:w="1113" w:space="322"/>
            <w:col w:w="3840"/>
          </w:cols>
          <w:noEndnote/>
        </w:sectPr>
      </w:pPr>
    </w:p>
    <w:p w:rsidR="00931FC0" w:rsidRDefault="00931FC0" w:rsidP="00931FC0">
      <w:pPr>
        <w:spacing w:before="187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211" w:lineRule="exact"/>
        <w:sectPr w:rsidR="00931FC0">
          <w:type w:val="continuous"/>
          <w:pgSz w:w="7937" w:h="11339"/>
          <w:pgMar w:top="1162" w:right="1592" w:bottom="360" w:left="916" w:header="720" w:footer="720" w:gutter="0"/>
          <w:cols w:space="60"/>
          <w:noEndnote/>
        </w:sectPr>
      </w:pPr>
    </w:p>
    <w:p w:rsidR="00931FC0" w:rsidRDefault="00931FC0" w:rsidP="00931FC0">
      <w:pPr>
        <w:framePr w:h="62" w:hSpace="10080" w:wrap="notBeside" w:vAnchor="text" w:hAnchor="margin" w:x="245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38100"/>
            <wp:effectExtent l="0" t="0" r="0" b="0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62" w:hSpace="10080" w:wrap="notBeside" w:vAnchor="text" w:hAnchor="margin" w:x="2454" w:y="1"/>
        <w:rPr>
          <w:sz w:val="24"/>
          <w:szCs w:val="24"/>
        </w:rPr>
        <w:sectPr w:rsidR="00931FC0">
          <w:type w:val="continuous"/>
          <w:pgSz w:w="7937" w:h="11339"/>
          <w:pgMar w:top="1162" w:right="1592" w:bottom="360" w:left="91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221" w:after="144"/>
        <w:ind w:left="1037"/>
      </w:pPr>
      <w:bookmarkStart w:id="37" w:name="КГИФ_том15_Гегель_о_диалогах_Платона"/>
      <w:bookmarkEnd w:id="37"/>
      <w:r>
        <w:rPr>
          <w:color w:val="000000"/>
          <w:spacing w:val="-12"/>
          <w:sz w:val="22"/>
          <w:szCs w:val="22"/>
        </w:rPr>
        <w:t xml:space="preserve">ГЕГЕЛЬ О ДИАЛОГАХ ПЛАТОНА </w:t>
      </w:r>
      <w:r>
        <w:rPr>
          <w:color w:val="000000"/>
          <w:sz w:val="22"/>
          <w:szCs w:val="22"/>
          <w:vertAlign w:val="superscript"/>
        </w:rPr>
        <w:t>146</w:t>
      </w:r>
    </w:p>
    <w:p w:rsidR="00931FC0" w:rsidRDefault="00931FC0" w:rsidP="00931FC0">
      <w:pPr>
        <w:shd w:val="clear" w:color="auto" w:fill="FFFFFF"/>
        <w:spacing w:before="221" w:after="144"/>
        <w:ind w:left="1037"/>
        <w:sectPr w:rsidR="00931FC0">
          <w:type w:val="continuous"/>
          <w:pgSz w:w="7937" w:h="11339"/>
          <w:pgMar w:top="1162" w:right="1592" w:bottom="360" w:left="9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211" w:lineRule="exact"/>
        <w:ind w:left="840"/>
      </w:pPr>
      <w:r>
        <w:rPr>
          <w:color w:val="000000"/>
          <w:spacing w:val="-3"/>
          <w:sz w:val="22"/>
          <w:szCs w:val="22"/>
        </w:rPr>
        <w:lastRenderedPageBreak/>
        <w:t>стр.</w:t>
      </w:r>
    </w:p>
    <w:p w:rsidR="00931FC0" w:rsidRDefault="00931FC0" w:rsidP="00931FC0">
      <w:pPr>
        <w:shd w:val="clear" w:color="auto" w:fill="FFFFFF"/>
        <w:spacing w:line="211" w:lineRule="exact"/>
        <w:ind w:right="19"/>
        <w:jc w:val="right"/>
      </w:pPr>
      <w:r>
        <w:rPr>
          <w:color w:val="000000"/>
          <w:spacing w:val="-8"/>
          <w:sz w:val="22"/>
          <w:szCs w:val="22"/>
        </w:rPr>
        <w:t>(230)*** [175]</w:t>
      </w:r>
    </w:p>
    <w:p w:rsidR="00931FC0" w:rsidRDefault="00931FC0" w:rsidP="00931FC0">
      <w:pPr>
        <w:shd w:val="clear" w:color="auto" w:fill="FFFFFF"/>
        <w:tabs>
          <w:tab w:val="left" w:pos="874"/>
        </w:tabs>
        <w:spacing w:line="211" w:lineRule="exact"/>
        <w:jc w:val="right"/>
      </w:pPr>
      <w:r>
        <w:rPr>
          <w:color w:val="000000"/>
          <w:spacing w:val="-10"/>
          <w:sz w:val="22"/>
          <w:szCs w:val="22"/>
        </w:rPr>
        <w:t>(238)</w:t>
      </w:r>
      <w:r>
        <w:rPr>
          <w:rFonts w:ascii="Arial" w:cs="Arial"/>
          <w:color w:val="000000"/>
          <w:sz w:val="22"/>
          <w:szCs w:val="22"/>
        </w:rPr>
        <w:tab/>
      </w:r>
      <w:r>
        <w:rPr>
          <w:color w:val="000000"/>
          <w:spacing w:val="-22"/>
          <w:sz w:val="22"/>
          <w:szCs w:val="22"/>
        </w:rPr>
        <w:t>[181]</w:t>
      </w:r>
    </w:p>
    <w:p w:rsidR="00931FC0" w:rsidRDefault="00931FC0" w:rsidP="00931FC0">
      <w:pPr>
        <w:shd w:val="clear" w:color="auto" w:fill="FFFFFF"/>
        <w:spacing w:line="211" w:lineRule="exact"/>
        <w:jc w:val="right"/>
      </w:pPr>
      <w:r>
        <w:rPr>
          <w:color w:val="000000"/>
          <w:spacing w:val="-5"/>
          <w:sz w:val="22"/>
          <w:szCs w:val="22"/>
        </w:rPr>
        <w:t>(240)       [171]</w:t>
      </w:r>
    </w:p>
    <w:p w:rsidR="00931FC0" w:rsidRDefault="00931FC0" w:rsidP="00931FC0">
      <w:pPr>
        <w:shd w:val="clear" w:color="auto" w:fill="FFFFFF"/>
        <w:spacing w:line="211" w:lineRule="exact"/>
        <w:jc w:val="right"/>
      </w:pPr>
      <w:r>
        <w:rPr>
          <w:color w:val="000000"/>
          <w:spacing w:val="-3"/>
          <w:sz w:val="22"/>
          <w:szCs w:val="22"/>
        </w:rPr>
        <w:t>(Тимей) (248)       [184]</w:t>
      </w:r>
    </w:p>
    <w:p w:rsidR="00931FC0" w:rsidRDefault="00931FC0" w:rsidP="00931FC0">
      <w:pPr>
        <w:shd w:val="clear" w:color="auto" w:fill="FFFFFF"/>
        <w:spacing w:before="144"/>
      </w:pPr>
      <w:r>
        <w:br w:type="column"/>
      </w:r>
      <w:r>
        <w:rPr>
          <w:rFonts w:ascii="Arial" w:hAnsi="Arial" w:cs="Arial"/>
          <w:b/>
          <w:bCs/>
          <w:color w:val="000000"/>
        </w:rPr>
        <w:lastRenderedPageBreak/>
        <w:t>****</w:t>
      </w:r>
    </w:p>
    <w:p w:rsidR="00931FC0" w:rsidRDefault="00931FC0" w:rsidP="00931FC0">
      <w:pPr>
        <w:shd w:val="clear" w:color="auto" w:fill="FFFFFF"/>
        <w:spacing w:before="216" w:line="211" w:lineRule="exact"/>
        <w:ind w:left="19"/>
      </w:pPr>
      <w:r>
        <w:br w:type="column"/>
      </w:r>
      <w:r>
        <w:rPr>
          <w:color w:val="000000"/>
          <w:spacing w:val="-10"/>
          <w:sz w:val="22"/>
          <w:szCs w:val="22"/>
        </w:rPr>
        <w:lastRenderedPageBreak/>
        <w:t>Софист</w:t>
      </w:r>
    </w:p>
    <w:p w:rsidR="00931FC0" w:rsidRDefault="00931FC0" w:rsidP="00931FC0">
      <w:pPr>
        <w:shd w:val="clear" w:color="auto" w:fill="FFFFFF"/>
        <w:spacing w:line="211" w:lineRule="exact"/>
        <w:ind w:left="5"/>
      </w:pPr>
      <w:r>
        <w:rPr>
          <w:color w:val="000000"/>
          <w:spacing w:val="-5"/>
          <w:sz w:val="22"/>
          <w:szCs w:val="22"/>
        </w:rPr>
        <w:t>Филеб</w:t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i/>
          <w:iCs/>
          <w:color w:val="000000"/>
          <w:spacing w:val="60"/>
          <w:sz w:val="22"/>
          <w:szCs w:val="22"/>
        </w:rPr>
        <w:t>Парменид</w:t>
      </w:r>
    </w:p>
    <w:p w:rsidR="00931FC0" w:rsidRDefault="00931FC0" w:rsidP="00931FC0">
      <w:pPr>
        <w:shd w:val="clear" w:color="auto" w:fill="FFFFFF"/>
        <w:spacing w:line="211" w:lineRule="exact"/>
        <w:sectPr w:rsidR="00931FC0">
          <w:type w:val="continuous"/>
          <w:pgSz w:w="7937" w:h="11339"/>
          <w:pgMar w:top="1162" w:right="2908" w:bottom="360" w:left="959" w:header="720" w:footer="720" w:gutter="0"/>
          <w:cols w:num="3" w:space="720" w:equalWidth="0">
            <w:col w:w="2088" w:space="82"/>
            <w:col w:w="720" w:space="0"/>
            <w:col w:w="1444"/>
          </w:cols>
          <w:noEndnote/>
        </w:sectPr>
      </w:pPr>
    </w:p>
    <w:p w:rsidR="00931FC0" w:rsidRDefault="00931FC0" w:rsidP="00931FC0">
      <w:pPr>
        <w:spacing w:before="494"/>
        <w:ind w:left="2213" w:right="22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8175" cy="28575"/>
            <wp:effectExtent l="0" t="0" r="9525" b="9525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714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38100"/>
            <wp:effectExtent l="0" t="0" r="0" b="0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9" w:lineRule="exact"/>
        <w:ind w:left="10" w:firstLine="91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— умные люди.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 На  этом запись обрывается, далее в тетради следуют чистые</w:t>
      </w:r>
      <w:r>
        <w:rPr>
          <w:color w:val="000000"/>
          <w:sz w:val="16"/>
          <w:szCs w:val="16"/>
        </w:rPr>
        <w:br/>
        <w:t xml:space="preserve">страницы.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64" w:firstLine="82"/>
      </w:pPr>
      <w:r>
        <w:rPr>
          <w:color w:val="000000"/>
          <w:sz w:val="16"/>
          <w:szCs w:val="16"/>
        </w:rPr>
        <w:t xml:space="preserve">***  </w:t>
      </w:r>
      <w:r>
        <w:rPr>
          <w:i/>
          <w:iCs/>
          <w:color w:val="000000"/>
          <w:sz w:val="16"/>
          <w:szCs w:val="16"/>
          <w:lang w:val="en-US"/>
        </w:rPr>
        <w:t>Hegel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Werke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XIV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1833. </w:t>
      </w:r>
      <w:r>
        <w:rPr>
          <w:color w:val="000000"/>
          <w:sz w:val="16"/>
          <w:szCs w:val="16"/>
          <w:lang w:val="en-US"/>
        </w:rPr>
        <w:t>Pe</w:t>
      </w:r>
      <w:r>
        <w:rPr>
          <w:color w:val="000000"/>
          <w:sz w:val="16"/>
          <w:szCs w:val="16"/>
        </w:rPr>
        <w:t>д,</w:t>
      </w:r>
      <w:r>
        <w:rPr>
          <w:color w:val="000000"/>
          <w:sz w:val="16"/>
          <w:szCs w:val="16"/>
        </w:rPr>
        <w:br/>
        <w:t xml:space="preserve">**** 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X</w:t>
      </w:r>
      <w:r>
        <w:rPr>
          <w:color w:val="000000"/>
          <w:sz w:val="16"/>
          <w:szCs w:val="16"/>
        </w:rPr>
        <w:t xml:space="preserve">, М., 1932.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149" w:lineRule="exact"/>
        <w:ind w:left="264" w:firstLine="82"/>
        <w:sectPr w:rsidR="00931FC0">
          <w:type w:val="continuous"/>
          <w:pgSz w:w="7937" w:h="11339"/>
          <w:pgMar w:top="1162" w:right="1592" w:bottom="360" w:left="9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b/>
          <w:bCs/>
          <w:i/>
          <w:iCs/>
          <w:color w:val="000000"/>
          <w:sz w:val="18"/>
          <w:szCs w:val="18"/>
        </w:rPr>
        <w:lastRenderedPageBreak/>
        <w:t>27 9</w:t>
      </w:r>
    </w:p>
    <w:p w:rsidR="00931FC0" w:rsidRDefault="00931FC0" w:rsidP="00931FC0">
      <w:pPr>
        <w:shd w:val="clear" w:color="auto" w:fill="FFFFFF"/>
        <w:spacing w:before="1824" w:line="302" w:lineRule="exact"/>
        <w:ind w:left="490" w:firstLine="734"/>
      </w:pPr>
      <w:bookmarkStart w:id="38" w:name="Конспект_Гегеля_лекции_философии_истории"/>
      <w:bookmarkEnd w:id="38"/>
      <w:r>
        <w:rPr>
          <w:color w:val="000000"/>
          <w:spacing w:val="-6"/>
          <w:sz w:val="24"/>
          <w:szCs w:val="24"/>
        </w:rPr>
        <w:t>КОНСПЕКТ КНИГИ ГЕГЕЛЯ</w:t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12"/>
          <w:sz w:val="24"/>
          <w:szCs w:val="24"/>
        </w:rPr>
        <w:t xml:space="preserve">«ЛЕКЦИИ ПО ФИЛОСОФИИ ИСТОРИИ» </w:t>
      </w:r>
      <w:r>
        <w:rPr>
          <w:color w:val="000000"/>
          <w:spacing w:val="-4"/>
          <w:sz w:val="24"/>
          <w:szCs w:val="24"/>
          <w:vertAlign w:val="superscript"/>
        </w:rPr>
        <w:t>147</w:t>
      </w:r>
    </w:p>
    <w:p w:rsidR="00931FC0" w:rsidRDefault="00931FC0" w:rsidP="00931FC0">
      <w:pPr>
        <w:shd w:val="clear" w:color="auto" w:fill="FFFFFF"/>
        <w:spacing w:before="5808"/>
        <w:ind w:left="461"/>
      </w:pPr>
      <w:r>
        <w:rPr>
          <w:i/>
          <w:iCs/>
          <w:color w:val="000000"/>
          <w:sz w:val="16"/>
          <w:szCs w:val="16"/>
        </w:rPr>
        <w:t>Написано в 1915 г</w:t>
      </w:r>
      <w:r>
        <w:rPr>
          <w:color w:val="000000"/>
          <w:sz w:val="16"/>
          <w:szCs w:val="16"/>
        </w:rPr>
        <w:t>.</w:t>
      </w:r>
    </w:p>
    <w:p w:rsidR="00931FC0" w:rsidRDefault="00931FC0" w:rsidP="00931FC0">
      <w:pPr>
        <w:shd w:val="clear" w:color="auto" w:fill="FFFFFF"/>
        <w:tabs>
          <w:tab w:val="left" w:pos="3581"/>
        </w:tabs>
        <w:spacing w:before="34"/>
      </w:pPr>
      <w:r>
        <w:rPr>
          <w:i/>
          <w:iCs/>
          <w:color w:val="000000"/>
          <w:spacing w:val="-1"/>
          <w:sz w:val="16"/>
          <w:szCs w:val="16"/>
        </w:rPr>
        <w:t xml:space="preserve">Впервые  напечатано  в  1930 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158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ind w:left="158"/>
        <w:sectPr w:rsidR="00931FC0">
          <w:pgSz w:w="7937" w:h="11339"/>
          <w:pgMar w:top="1145" w:right="1355" w:bottom="360" w:left="11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color w:val="000000"/>
          <w:sz w:val="18"/>
          <w:szCs w:val="18"/>
        </w:rPr>
        <w:lastRenderedPageBreak/>
        <w:t>281</w:t>
      </w:r>
    </w:p>
    <w:p w:rsidR="00931FC0" w:rsidRDefault="00931FC0" w:rsidP="00931FC0">
      <w:pPr>
        <w:shd w:val="clear" w:color="auto" w:fill="FFFFFF"/>
        <w:spacing w:before="1824" w:line="254" w:lineRule="exact"/>
        <w:ind w:left="499" w:hanging="288"/>
      </w:pPr>
      <w:r>
        <w:rPr>
          <w:b/>
          <w:bCs/>
          <w:i/>
          <w:iCs/>
          <w:color w:val="000000"/>
        </w:rPr>
        <w:t xml:space="preserve">ГЕГЕЛЬ, СОЧИНЕНИЯ, </w:t>
      </w:r>
      <w:r>
        <w:rPr>
          <w:b/>
          <w:bCs/>
          <w:color w:val="000000"/>
        </w:rPr>
        <w:t xml:space="preserve">Т. </w:t>
      </w:r>
      <w:r>
        <w:rPr>
          <w:b/>
          <w:bCs/>
          <w:color w:val="000000"/>
          <w:lang w:val="en-US"/>
        </w:rPr>
        <w:t>IX</w:t>
      </w:r>
      <w:r>
        <w:rPr>
          <w:b/>
          <w:bCs/>
          <w:color w:val="000000"/>
        </w:rPr>
        <w:t xml:space="preserve"> (БЕРЛИН, 1837).</w:t>
      </w:r>
      <w:r>
        <w:rPr>
          <w:b/>
          <w:bCs/>
          <w:color w:val="000000"/>
        </w:rPr>
        <w:br/>
      </w:r>
      <w:r>
        <w:rPr>
          <w:b/>
          <w:bCs/>
          <w:i/>
          <w:iCs/>
          <w:color w:val="000000"/>
        </w:rPr>
        <w:t xml:space="preserve">ЛЕКЦИИ ПО ФИЛОСОФИИ </w:t>
      </w:r>
      <w:r>
        <w:rPr>
          <w:b/>
          <w:bCs/>
          <w:i/>
          <w:iCs/>
          <w:smallCaps/>
          <w:color w:val="000000"/>
        </w:rPr>
        <w:t>истории</w:t>
      </w:r>
      <w:r>
        <w:rPr>
          <w:b/>
          <w:bCs/>
          <w:i/>
          <w:iCs/>
          <w:smallCaps/>
          <w:color w:val="000000"/>
          <w:vertAlign w:val="superscript"/>
        </w:rPr>
        <w:t>148</w:t>
      </w:r>
    </w:p>
    <w:p w:rsidR="00931FC0" w:rsidRDefault="00931FC0" w:rsidP="00931FC0">
      <w:pPr>
        <w:shd w:val="clear" w:color="auto" w:fill="FFFFFF"/>
        <w:spacing w:before="96" w:after="182"/>
        <w:ind w:left="43"/>
        <w:jc w:val="center"/>
      </w:pPr>
      <w:r>
        <w:rPr>
          <w:color w:val="000000"/>
          <w:sz w:val="16"/>
          <w:szCs w:val="16"/>
        </w:rPr>
        <w:t>(ИЗДАНИЕ Э. ГАНСА)</w:t>
      </w:r>
    </w:p>
    <w:p w:rsidR="00931FC0" w:rsidRDefault="00931FC0" w:rsidP="00931FC0">
      <w:pPr>
        <w:shd w:val="clear" w:color="auto" w:fill="FFFFFF"/>
        <w:spacing w:before="96" w:after="182"/>
        <w:ind w:left="43"/>
        <w:jc w:val="center"/>
        <w:sectPr w:rsidR="00931FC0">
          <w:pgSz w:w="7937" w:h="11339"/>
          <w:pgMar w:top="1188" w:right="1214" w:bottom="360" w:left="1347" w:header="720" w:footer="720" w:gutter="0"/>
          <w:cols w:space="60"/>
          <w:noEndnote/>
        </w:sectPr>
      </w:pPr>
    </w:p>
    <w:p w:rsidR="00931FC0" w:rsidRDefault="00931FC0" w:rsidP="00931FC0">
      <w:pPr>
        <w:framePr w:h="52" w:hSpace="10080" w:wrap="notBeside" w:vAnchor="text" w:hAnchor="margin" w:x="3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0900" cy="28575"/>
            <wp:effectExtent l="0" t="0" r="0" b="9525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2" w:hSpace="10080" w:wrap="notBeside" w:vAnchor="text" w:hAnchor="margin" w:x="30" w:y="1"/>
        <w:rPr>
          <w:sz w:val="24"/>
          <w:szCs w:val="24"/>
        </w:rPr>
        <w:sectPr w:rsidR="00931FC0">
          <w:type w:val="continuous"/>
          <w:pgSz w:w="7937" w:h="11339"/>
          <w:pgMar w:top="1188" w:right="1214" w:bottom="360" w:left="1347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29" w:after="48" w:line="211" w:lineRule="exact"/>
        <w:ind w:left="43"/>
      </w:pPr>
      <w:r>
        <w:rPr>
          <w:color w:val="000000"/>
        </w:rPr>
        <w:t>Материалы: записи лекций 1822—1831 гг.</w:t>
      </w:r>
      <w:r>
        <w:rPr>
          <w:color w:val="000000"/>
        </w:rPr>
        <w:br/>
        <w:t xml:space="preserve">Рукопись Гегеля </w:t>
      </w:r>
      <w:r>
        <w:rPr>
          <w:i/>
          <w:iCs/>
          <w:color w:val="000000"/>
        </w:rPr>
        <w:t xml:space="preserve">до   стр. 73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before="29" w:after="48" w:line="211" w:lineRule="exact"/>
        <w:ind w:left="43"/>
        <w:sectPr w:rsidR="00931FC0">
          <w:type w:val="continuous"/>
          <w:pgSz w:w="7937" w:h="11339"/>
          <w:pgMar w:top="1188" w:right="1214" w:bottom="360" w:left="1347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6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71850" cy="28575"/>
            <wp:effectExtent l="0" t="0" r="0" b="9525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63" w:y="1"/>
        <w:rPr>
          <w:sz w:val="24"/>
          <w:szCs w:val="24"/>
        </w:rPr>
        <w:sectPr w:rsidR="00931FC0">
          <w:type w:val="continuous"/>
          <w:pgSz w:w="7937" w:h="11339"/>
          <w:pgMar w:top="1188" w:right="1214" w:bottom="360" w:left="1347" w:header="720" w:footer="720" w:gutter="0"/>
          <w:cols w:space="720"/>
          <w:noEndnote/>
        </w:sectPr>
      </w:pPr>
    </w:p>
    <w:p w:rsidR="00931FC0" w:rsidRDefault="00931FC0" w:rsidP="00931FC0">
      <w:pPr>
        <w:spacing w:before="24"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63" w:y="1"/>
        <w:rPr>
          <w:sz w:val="24"/>
          <w:szCs w:val="24"/>
        </w:rPr>
        <w:sectPr w:rsidR="00931FC0">
          <w:type w:val="continuous"/>
          <w:pgSz w:w="7937" w:h="11339"/>
          <w:pgMar w:top="1188" w:right="1362" w:bottom="360" w:left="1381" w:header="720" w:footer="720" w:gutter="0"/>
          <w:cols w:space="60"/>
          <w:noEndnote/>
        </w:sectPr>
      </w:pPr>
    </w:p>
    <w:p w:rsidR="00931FC0" w:rsidRDefault="00931FC0" w:rsidP="00931FC0">
      <w:pPr>
        <w:framePr w:h="868" w:hSpace="38" w:wrap="auto" w:vAnchor="text" w:hAnchor="margin" w:x="3889" w:y="10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8" w:hSpace="38" w:wrap="auto" w:vAnchor="text" w:hAnchor="margin" w:x="3894" w:y="21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422" w:right="10" w:hanging="418"/>
        <w:jc w:val="both"/>
      </w:pPr>
      <w:r>
        <w:rPr>
          <w:color w:val="000000"/>
        </w:rPr>
        <w:lastRenderedPageBreak/>
        <w:t>Стр. 5* [4]**... «Речи... суть действия,</w:t>
      </w:r>
      <w:r>
        <w:rPr>
          <w:color w:val="000000"/>
        </w:rPr>
        <w:br/>
        <w:t>происходящие между людьми»...</w:t>
      </w:r>
      <w:r>
        <w:rPr>
          <w:color w:val="000000"/>
        </w:rPr>
        <w:br/>
        <w:t>(следовательно, эти речи не болто-</w:t>
      </w:r>
      <w:r>
        <w:rPr>
          <w:color w:val="000000"/>
        </w:rPr>
        <w:br/>
        <w:t>вня).</w:t>
      </w:r>
    </w:p>
    <w:p w:rsidR="00931FC0" w:rsidRDefault="00931FC0" w:rsidP="00931FC0">
      <w:pPr>
        <w:shd w:val="clear" w:color="auto" w:fill="FFFFFF"/>
        <w:spacing w:line="211" w:lineRule="exact"/>
        <w:ind w:left="418" w:right="10" w:hanging="418"/>
        <w:jc w:val="both"/>
      </w:pPr>
      <w:r>
        <w:rPr>
          <w:color w:val="000000"/>
        </w:rPr>
        <w:t>7 [6] — французы и англичане образо-</w:t>
      </w:r>
      <w:r>
        <w:rPr>
          <w:color w:val="000000"/>
        </w:rPr>
        <w:br/>
        <w:t xml:space="preserve">ваннее («обладают более... </w:t>
      </w:r>
      <w:r>
        <w:rPr>
          <w:i/>
          <w:iCs/>
          <w:color w:val="000000"/>
        </w:rPr>
        <w:t>нацио-</w:t>
      </w:r>
      <w:r>
        <w:rPr>
          <w:i/>
          <w:iCs/>
          <w:color w:val="000000"/>
        </w:rPr>
        <w:br/>
        <w:t xml:space="preserve">нальным </w:t>
      </w:r>
      <w:r>
        <w:rPr>
          <w:color w:val="000000"/>
        </w:rPr>
        <w:t>образованием»), — а мы,</w:t>
      </w:r>
      <w:r>
        <w:rPr>
          <w:color w:val="000000"/>
        </w:rPr>
        <w:br/>
        <w:t xml:space="preserve">немцы, больше мудрим </w:t>
      </w:r>
      <w:r>
        <w:rPr>
          <w:b/>
          <w:bCs/>
          <w:color w:val="000000"/>
        </w:rPr>
        <w:t xml:space="preserve">в </w:t>
      </w:r>
      <w:r>
        <w:rPr>
          <w:color w:val="000000"/>
        </w:rPr>
        <w:t>том, как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надо </w:t>
      </w:r>
      <w:r>
        <w:rPr>
          <w:color w:val="000000"/>
        </w:rPr>
        <w:t>писать историю, чем пишем ее.</w:t>
      </w:r>
    </w:p>
    <w:p w:rsidR="00931FC0" w:rsidRDefault="00931FC0" w:rsidP="00931FC0">
      <w:pPr>
        <w:framePr w:h="859" w:hSpace="38" w:wrap="auto" w:vAnchor="text" w:hAnchor="text" w:x="241" w:y="2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427" w:hanging="427"/>
        <w:jc w:val="both"/>
      </w:pPr>
      <w:r>
        <w:rPr>
          <w:color w:val="000000"/>
        </w:rPr>
        <w:t>9 [7—8] — история учит, „что народы</w:t>
      </w:r>
      <w:r>
        <w:rPr>
          <w:color w:val="000000"/>
        </w:rPr>
        <w:br/>
        <w:t>и правительства никогда ничему</w:t>
      </w:r>
      <w:r>
        <w:rPr>
          <w:color w:val="000000"/>
        </w:rPr>
        <w:br/>
        <w:t>не учились из истории: каждое</w:t>
      </w:r>
      <w:r>
        <w:rPr>
          <w:color w:val="000000"/>
        </w:rPr>
        <w:br/>
        <w:t xml:space="preserve">время для этого </w:t>
      </w:r>
      <w:r>
        <w:rPr>
          <w:i/>
          <w:iCs/>
          <w:color w:val="000000"/>
          <w:spacing w:val="59"/>
        </w:rPr>
        <w:t>слишком ин-</w:t>
      </w:r>
      <w:r>
        <w:rPr>
          <w:i/>
          <w:iCs/>
          <w:color w:val="000000"/>
          <w:spacing w:val="59"/>
        </w:rPr>
        <w:br/>
      </w:r>
      <w:r>
        <w:rPr>
          <w:i/>
          <w:iCs/>
          <w:color w:val="000000"/>
        </w:rPr>
        <w:t xml:space="preserve">д и в и д </w:t>
      </w:r>
      <w:r>
        <w:rPr>
          <w:b/>
          <w:bCs/>
          <w:i/>
          <w:iCs/>
          <w:color w:val="000000"/>
        </w:rPr>
        <w:t xml:space="preserve">у </w:t>
      </w:r>
      <w:r>
        <w:rPr>
          <w:i/>
          <w:iCs/>
          <w:color w:val="000000"/>
        </w:rPr>
        <w:t>а л ь н о":</w:t>
      </w:r>
    </w:p>
    <w:p w:rsidR="00931FC0" w:rsidRDefault="00931FC0" w:rsidP="00931FC0">
      <w:pPr>
        <w:shd w:val="clear" w:color="auto" w:fill="FFFFFF"/>
        <w:spacing w:before="1286" w:line="211" w:lineRule="exact"/>
        <w:ind w:left="101" w:hanging="101"/>
      </w:pPr>
      <w:r>
        <w:br w:type="column"/>
      </w:r>
      <w:r>
        <w:rPr>
          <w:b/>
          <w:bCs/>
          <w:color w:val="000000"/>
          <w:spacing w:val="-1"/>
        </w:rPr>
        <w:lastRenderedPageBreak/>
        <w:t>остроумно</w:t>
      </w:r>
      <w:r>
        <w:rPr>
          <w:b/>
          <w:bCs/>
          <w:color w:val="000000"/>
          <w:spacing w:val="-1"/>
        </w:rPr>
        <w:br/>
      </w:r>
      <w:r>
        <w:rPr>
          <w:color w:val="000000"/>
        </w:rPr>
        <w:t xml:space="preserve">и </w:t>
      </w:r>
      <w:r>
        <w:rPr>
          <w:b/>
          <w:bCs/>
          <w:color w:val="000000"/>
        </w:rPr>
        <w:t>умно!</w:t>
      </w:r>
    </w:p>
    <w:p w:rsidR="00931FC0" w:rsidRDefault="00931FC0" w:rsidP="00931FC0">
      <w:pPr>
        <w:shd w:val="clear" w:color="auto" w:fill="FFFFFF"/>
        <w:spacing w:before="624" w:line="211" w:lineRule="exact"/>
        <w:ind w:left="221"/>
      </w:pPr>
      <w:r>
        <w:rPr>
          <w:color w:val="000000"/>
        </w:rPr>
        <w:t>очень</w:t>
      </w:r>
      <w:r>
        <w:rPr>
          <w:color w:val="000000"/>
        </w:rPr>
        <w:br/>
        <w:t>умно!</w:t>
      </w:r>
    </w:p>
    <w:p w:rsidR="00931FC0" w:rsidRDefault="00931FC0" w:rsidP="00931FC0">
      <w:pPr>
        <w:shd w:val="clear" w:color="auto" w:fill="FFFFFF"/>
        <w:spacing w:before="624" w:line="211" w:lineRule="exact"/>
        <w:ind w:left="221"/>
        <w:sectPr w:rsidR="00931FC0">
          <w:type w:val="continuous"/>
          <w:pgSz w:w="7937" w:h="11339"/>
          <w:pgMar w:top="1188" w:right="1362" w:bottom="360" w:left="1381" w:header="720" w:footer="720" w:gutter="0"/>
          <w:cols w:num="2" w:space="720" w:equalWidth="0">
            <w:col w:w="3825" w:space="408"/>
            <w:col w:w="960"/>
          </w:cols>
          <w:noEndnote/>
        </w:sectPr>
      </w:pPr>
    </w:p>
    <w:p w:rsidR="00931FC0" w:rsidRDefault="00931FC0" w:rsidP="00931FC0">
      <w:pPr>
        <w:framePr w:h="1857" w:hSpace="38" w:wrap="notBeside" w:vAnchor="text" w:hAnchor="margin" w:x="-657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181100"/>
            <wp:effectExtent l="0" t="0" r="9525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10" w:hSpace="38" w:wrap="notBeside" w:vAnchor="text" w:hAnchor="margin" w:x="-4583" w:y="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1209675"/>
            <wp:effectExtent l="0" t="0" r="9525" b="9525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398" w:h="1704" w:hRule="exact" w:hSpace="38" w:wrap="notBeside" w:vAnchor="text" w:hAnchor="margin" w:x="-4141" w:y="188"/>
        <w:shd w:val="clear" w:color="auto" w:fill="FFFFFF"/>
        <w:spacing w:line="211" w:lineRule="exact"/>
        <w:jc w:val="both"/>
      </w:pPr>
      <w:r>
        <w:rPr>
          <w:color w:val="000000"/>
        </w:rPr>
        <w:t>«Но опыт и история учат, что наро-</w:t>
      </w:r>
      <w:r>
        <w:rPr>
          <w:color w:val="000000"/>
        </w:rPr>
        <w:br/>
        <w:t>ды и правительства никогда ничему</w:t>
      </w:r>
      <w:r>
        <w:rPr>
          <w:color w:val="000000"/>
        </w:rPr>
        <w:br/>
        <w:t>не научались из истории и не дей-</w:t>
      </w:r>
      <w:r>
        <w:rPr>
          <w:color w:val="000000"/>
        </w:rPr>
        <w:br/>
        <w:t>ствовали согласно урокам, которые</w:t>
      </w:r>
      <w:r>
        <w:rPr>
          <w:color w:val="000000"/>
        </w:rPr>
        <w:br/>
        <w:t>из нее можно было бы извлечь.</w:t>
      </w:r>
      <w:r>
        <w:rPr>
          <w:color w:val="000000"/>
        </w:rPr>
        <w:br/>
        <w:t>Каждой эпохе свойственны сголь</w:t>
      </w:r>
      <w:r>
        <w:rPr>
          <w:color w:val="000000"/>
        </w:rPr>
        <w:br/>
        <w:t>своеобразные обстоятельства, она</w:t>
      </w:r>
      <w:r>
        <w:rPr>
          <w:color w:val="000000"/>
        </w:rPr>
        <w:br/>
        <w:t>представляет собой столь индиви-</w:t>
      </w:r>
    </w:p>
    <w:p w:rsidR="00931FC0" w:rsidRDefault="00931FC0" w:rsidP="00931FC0">
      <w:pPr>
        <w:shd w:val="clear" w:color="auto" w:fill="FFFFFF"/>
        <w:spacing w:before="605"/>
        <w:rPr>
          <w:lang w:val="en-US"/>
        </w:rPr>
      </w:pPr>
      <w:r>
        <w:rPr>
          <w:b/>
          <w:bCs/>
          <w:color w:val="000000"/>
          <w:lang w:val="en-US"/>
        </w:rPr>
        <w:lastRenderedPageBreak/>
        <w:t>N</w:t>
      </w:r>
      <w:r>
        <w:rPr>
          <w:color w:val="000000"/>
          <w:lang w:val="en-US"/>
        </w:rPr>
        <w:t>B</w:t>
      </w:r>
    </w:p>
    <w:p w:rsidR="00931FC0" w:rsidRDefault="00931FC0" w:rsidP="00931FC0">
      <w:pPr>
        <w:shd w:val="clear" w:color="auto" w:fill="FFFFFF"/>
        <w:spacing w:before="821"/>
        <w:ind w:left="10"/>
        <w:rPr>
          <w:lang w:val="en-US"/>
        </w:rPr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821"/>
        <w:ind w:left="10"/>
        <w:rPr>
          <w:lang w:val="en-US"/>
        </w:rPr>
        <w:sectPr w:rsidR="00931FC0">
          <w:type w:val="continuous"/>
          <w:pgSz w:w="7937" w:h="11339"/>
          <w:pgMar w:top="1188" w:right="1286" w:bottom="360" w:left="59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" w:line="149" w:lineRule="exact"/>
        <w:ind w:left="259" w:firstLine="77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>Werke, Bd. IX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1837.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VIII</w:t>
      </w:r>
      <w:r>
        <w:rPr>
          <w:color w:val="000000"/>
          <w:sz w:val="16"/>
          <w:szCs w:val="16"/>
        </w:rPr>
        <w:t xml:space="preserve">, М. — Л., 1935,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 w:line="149" w:lineRule="exact"/>
        <w:ind w:left="259" w:firstLine="77"/>
        <w:sectPr w:rsidR="00931FC0">
          <w:type w:val="continuous"/>
          <w:pgSz w:w="7937" w:h="11339"/>
          <w:pgMar w:top="1188" w:right="1214" w:bottom="360" w:left="134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2"/>
      </w:pPr>
      <w:r>
        <w:rPr>
          <w:color w:val="000000"/>
          <w:lang w:val="en-US"/>
        </w:rPr>
        <w:lastRenderedPageBreak/>
        <w:t>282</w:t>
      </w:r>
    </w:p>
    <w:p w:rsidR="00931FC0" w:rsidRDefault="00931FC0" w:rsidP="00931FC0">
      <w:pPr>
        <w:shd w:val="clear" w:color="auto" w:fill="FFFFFF"/>
        <w:ind w:left="82"/>
        <w:sectPr w:rsidR="00931FC0">
          <w:pgSz w:w="7937" w:h="11339"/>
          <w:pgMar w:top="1170" w:right="1715" w:bottom="360" w:left="827" w:header="720" w:footer="720" w:gutter="0"/>
          <w:cols w:space="60"/>
          <w:noEndnote/>
        </w:sectPr>
      </w:pPr>
    </w:p>
    <w:p w:rsidR="00931FC0" w:rsidRDefault="00931FC0" w:rsidP="00931FC0">
      <w:pPr>
        <w:framePr w:h="1017" w:hSpace="38" w:wrap="auto" w:vAnchor="text" w:hAnchor="margin" w:x="3510" w:y="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47700"/>
            <wp:effectExtent l="0" t="0" r="0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08" w:hSpace="38" w:wrap="notBeside" w:vAnchor="text" w:hAnchor="margin" w:x="-964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975" cy="638175"/>
            <wp:effectExtent l="0" t="0" r="9525" b="9525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8" w:hSpace="38" w:wrap="notBeside" w:vAnchor="text" w:hAnchor="text" w:x="3039" w:y="11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38100"/>
            <wp:effectExtent l="0" t="0" r="9525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jc w:val="both"/>
      </w:pPr>
      <w:r>
        <w:rPr>
          <w:color w:val="000000"/>
        </w:rPr>
        <w:lastRenderedPageBreak/>
        <w:t>дуальное состояние, что только</w:t>
      </w:r>
      <w:r>
        <w:rPr>
          <w:color w:val="000000"/>
        </w:rPr>
        <w:br/>
        <w:t>исходя из него самого, основываясь</w:t>
      </w:r>
      <w:r>
        <w:rPr>
          <w:color w:val="000000"/>
        </w:rPr>
        <w:br/>
        <w:t>на нем, должно и единственно воз-</w:t>
      </w:r>
      <w:r>
        <w:rPr>
          <w:color w:val="000000"/>
        </w:rPr>
        <w:br/>
        <w:t>можно судить о ней».</w:t>
      </w:r>
    </w:p>
    <w:p w:rsidR="00931FC0" w:rsidRDefault="00931FC0" w:rsidP="00931FC0">
      <w:pPr>
        <w:shd w:val="clear" w:color="auto" w:fill="FFFFFF"/>
        <w:spacing w:before="240" w:line="211" w:lineRule="exact"/>
        <w:jc w:val="both"/>
        <w:sectPr w:rsidR="00931FC0">
          <w:type w:val="continuous"/>
          <w:pgSz w:w="7937" w:h="11339"/>
          <w:pgMar w:top="1170" w:right="2325" w:bottom="360" w:left="2176" w:header="720" w:footer="720" w:gutter="0"/>
          <w:cols w:space="60"/>
          <w:noEndnote/>
        </w:sectPr>
      </w:pPr>
    </w:p>
    <w:p w:rsidR="00931FC0" w:rsidRDefault="00931FC0" w:rsidP="00931FC0">
      <w:pPr>
        <w:spacing w:after="3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6"/>
        <w:gridCol w:w="267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стр. 12 [10] -</w:t>
            </w:r>
          </w:p>
        </w:tc>
        <w:tc>
          <w:tcPr>
            <w:tcW w:w="267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- „разум правит миром"...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0" w:right="1715" w:bottom="360" w:left="827" w:header="720" w:footer="720" w:gutter="0"/>
          <w:cols w:space="60"/>
          <w:noEndnote/>
        </w:sectPr>
      </w:pPr>
    </w:p>
    <w:p w:rsidR="00931FC0" w:rsidRDefault="00931FC0" w:rsidP="00931FC0">
      <w:pPr>
        <w:framePr w:h="446" w:hSpace="38" w:wrap="auto" w:vAnchor="text" w:hAnchor="margin" w:x="-129" w:y="3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1" w:hSpace="38" w:wrap="notBeside" w:vAnchor="text" w:hAnchor="margin" w:x="-138" w:y="45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85750"/>
            <wp:effectExtent l="0" t="0" r="9525" b="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notBeside" w:vAnchor="text" w:hAnchor="margin" w:x="-777" w:y="54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notBeside" w:vAnchor="text" w:hAnchor="margin" w:x="-1007" w:y="452"/>
        <w:shd w:val="clear" w:color="auto" w:fill="FFFFFF"/>
      </w:pPr>
      <w:r>
        <w:rPr>
          <w:color w:val="000000"/>
        </w:rPr>
        <w:t>швах!</w:t>
      </w:r>
    </w:p>
    <w:p w:rsidR="00931FC0" w:rsidRDefault="00931FC0" w:rsidP="00931FC0">
      <w:pPr>
        <w:framePr w:h="279" w:hRule="exact" w:hSpace="38" w:wrap="notBeside" w:vAnchor="text" w:hAnchor="margin" w:x="-647" w:y="467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tabs>
          <w:tab w:val="left" w:pos="2102"/>
        </w:tabs>
        <w:spacing w:before="341" w:line="211" w:lineRule="exact"/>
        <w:ind w:left="1378" w:hanging="1325"/>
      </w:pPr>
      <w:r>
        <w:rPr>
          <w:color w:val="000000"/>
        </w:rPr>
        <w:lastRenderedPageBreak/>
        <w:t>20  [17]: субстанция материи — тяжесть.</w:t>
      </w:r>
      <w:r>
        <w:rPr>
          <w:color w:val="000000"/>
        </w:rPr>
        <w:br/>
        <w:t>»</w:t>
      </w:r>
      <w:r>
        <w:rPr>
          <w:rFonts w:ascii="Arial" w:hAnsi="Arial" w:cs="Arial"/>
          <w:color w:val="000000"/>
        </w:rPr>
        <w:tab/>
      </w:r>
      <w:r>
        <w:rPr>
          <w:color w:val="000000"/>
        </w:rPr>
        <w:t>духа — свобода.</w:t>
      </w:r>
    </w:p>
    <w:p w:rsidR="00931FC0" w:rsidRDefault="00931FC0" w:rsidP="00931FC0">
      <w:pPr>
        <w:shd w:val="clear" w:color="auto" w:fill="FFFFFF"/>
        <w:spacing w:line="211" w:lineRule="exact"/>
        <w:ind w:left="466" w:hanging="413"/>
        <w:jc w:val="both"/>
      </w:pPr>
      <w:r>
        <w:rPr>
          <w:color w:val="000000"/>
        </w:rPr>
        <w:t>22 [19]. „Всемирная история есть прогресс</w:t>
      </w:r>
      <w:r>
        <w:rPr>
          <w:color w:val="000000"/>
        </w:rPr>
        <w:br/>
        <w:t>в сознании свободы, прогресс, кото-</w:t>
      </w:r>
      <w:r>
        <w:rPr>
          <w:color w:val="000000"/>
        </w:rPr>
        <w:br/>
        <w:t>рый мы должны познать в его необ-</w:t>
      </w:r>
      <w:r>
        <w:rPr>
          <w:color w:val="000000"/>
        </w:rPr>
        <w:br/>
        <w:t>ходимости"...</w:t>
      </w:r>
    </w:p>
    <w:p w:rsidR="00931FC0" w:rsidRDefault="00931FC0" w:rsidP="00931FC0">
      <w:pPr>
        <w:shd w:val="clear" w:color="auto" w:fill="FFFFFF"/>
        <w:spacing w:line="211" w:lineRule="exact"/>
        <w:ind w:left="442" w:right="14" w:hanging="408"/>
        <w:jc w:val="both"/>
      </w:pPr>
      <w:r>
        <w:rPr>
          <w:color w:val="000000"/>
        </w:rPr>
        <w:t>24 [20] — (подход к историческому мате-</w:t>
      </w:r>
      <w:r>
        <w:rPr>
          <w:color w:val="000000"/>
        </w:rPr>
        <w:br/>
        <w:t>риализму). Чем руководятся люди?</w:t>
      </w:r>
      <w:r>
        <w:rPr>
          <w:color w:val="000000"/>
        </w:rPr>
        <w:br/>
        <w:t>Больше всего „</w:t>
      </w:r>
      <w:r>
        <w:rPr>
          <w:color w:val="000000"/>
          <w:lang w:val="en-US"/>
        </w:rPr>
        <w:t>Selbstsucht</w:t>
      </w:r>
      <w:r>
        <w:rPr>
          <w:color w:val="000000"/>
        </w:rPr>
        <w:t>" *, — мо-</w:t>
      </w:r>
      <w:r>
        <w:rPr>
          <w:color w:val="000000"/>
        </w:rPr>
        <w:br/>
        <w:t xml:space="preserve">тивы любви </w:t>
      </w:r>
      <w:r>
        <w:rPr>
          <w:color w:val="000000"/>
          <w:lang w:val="en-US"/>
        </w:rPr>
        <w:t>etc</w:t>
      </w:r>
      <w:r>
        <w:rPr>
          <w:color w:val="000000"/>
        </w:rPr>
        <w:t>. реже и их круг уже.</w:t>
      </w:r>
      <w:r>
        <w:rPr>
          <w:color w:val="000000"/>
        </w:rPr>
        <w:br/>
        <w:t>Что же выходит из этого сплетения</w:t>
      </w:r>
      <w:r>
        <w:rPr>
          <w:color w:val="000000"/>
        </w:rPr>
        <w:br/>
        <w:t xml:space="preserve">страстей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? потребностей </w:t>
      </w:r>
      <w:r>
        <w:rPr>
          <w:color w:val="000000"/>
          <w:lang w:val="en-US"/>
        </w:rPr>
        <w:t>etc</w:t>
      </w:r>
      <w:r>
        <w:rPr>
          <w:color w:val="000000"/>
        </w:rPr>
        <w:t>. ?</w:t>
      </w:r>
    </w:p>
    <w:p w:rsidR="00931FC0" w:rsidRDefault="00931FC0" w:rsidP="00931FC0">
      <w:pPr>
        <w:shd w:val="clear" w:color="auto" w:fill="FFFFFF"/>
        <w:spacing w:line="211" w:lineRule="exact"/>
        <w:ind w:left="437" w:right="24" w:hanging="413"/>
        <w:jc w:val="both"/>
      </w:pPr>
      <w:r>
        <w:rPr>
          <w:color w:val="000000"/>
        </w:rPr>
        <w:t>28 [23—24] „Ничто великое в мире не со-</w:t>
      </w:r>
      <w:r>
        <w:rPr>
          <w:color w:val="000000"/>
        </w:rPr>
        <w:br/>
        <w:t>вершается без страсти"... страсть есть</w:t>
      </w:r>
      <w:r>
        <w:rPr>
          <w:color w:val="000000"/>
        </w:rPr>
        <w:br/>
        <w:t>субъективная, «постольку формаль-</w:t>
      </w:r>
      <w:r>
        <w:rPr>
          <w:color w:val="000000"/>
        </w:rPr>
        <w:br/>
        <w:t>ная сторона энергии»...</w:t>
      </w:r>
    </w:p>
    <w:p w:rsidR="00931FC0" w:rsidRDefault="00931FC0" w:rsidP="00931FC0">
      <w:pPr>
        <w:numPr>
          <w:ilvl w:val="0"/>
          <w:numId w:val="38"/>
        </w:numPr>
        <w:shd w:val="clear" w:color="auto" w:fill="FFFFFF"/>
        <w:tabs>
          <w:tab w:val="left" w:pos="408"/>
        </w:tabs>
        <w:spacing w:line="211" w:lineRule="exact"/>
        <w:ind w:left="408" w:right="34" w:hanging="398"/>
        <w:jc w:val="both"/>
        <w:rPr>
          <w:color w:val="000000"/>
          <w:spacing w:val="-2"/>
        </w:rPr>
      </w:pPr>
      <w:r>
        <w:rPr>
          <w:color w:val="000000"/>
          <w:lang w:val="en-US"/>
        </w:rPr>
        <w:t>i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f</w:t>
      </w:r>
      <w:r>
        <w:rPr>
          <w:color w:val="000000"/>
        </w:rPr>
        <w:t>. [24] — История не начинается</w:t>
      </w:r>
      <w:r>
        <w:rPr>
          <w:color w:val="000000"/>
        </w:rPr>
        <w:br/>
        <w:t>с сознательной цели... Важно то,</w:t>
      </w:r>
      <w:r>
        <w:rPr>
          <w:color w:val="000000"/>
        </w:rPr>
        <w:br/>
        <w:t>что</w:t>
      </w:r>
    </w:p>
    <w:p w:rsidR="00931FC0" w:rsidRDefault="00931FC0" w:rsidP="00931FC0">
      <w:pPr>
        <w:numPr>
          <w:ilvl w:val="0"/>
          <w:numId w:val="38"/>
        </w:numPr>
        <w:shd w:val="clear" w:color="auto" w:fill="FFFFFF"/>
        <w:tabs>
          <w:tab w:val="left" w:pos="408"/>
        </w:tabs>
        <w:spacing w:line="211" w:lineRule="exact"/>
        <w:ind w:left="408" w:right="43" w:hanging="398"/>
        <w:jc w:val="both"/>
        <w:rPr>
          <w:color w:val="000000"/>
          <w:spacing w:val="-5"/>
        </w:rPr>
      </w:pPr>
      <w:r>
        <w:rPr>
          <w:color w:val="000000"/>
        </w:rPr>
        <w:t xml:space="preserve">[25]... является </w:t>
      </w:r>
      <w:r>
        <w:rPr>
          <w:i/>
          <w:iCs/>
          <w:color w:val="000000"/>
        </w:rPr>
        <w:t>бессознательно для лю-</w:t>
      </w:r>
      <w:r>
        <w:rPr>
          <w:i/>
          <w:iCs/>
          <w:color w:val="000000"/>
        </w:rPr>
        <w:br/>
        <w:t xml:space="preserve">дей </w:t>
      </w:r>
      <w:r>
        <w:rPr>
          <w:color w:val="000000"/>
        </w:rPr>
        <w:t>в итоге их действий...</w:t>
      </w:r>
    </w:p>
    <w:p w:rsidR="00931FC0" w:rsidRDefault="00931FC0" w:rsidP="00931FC0">
      <w:pPr>
        <w:framePr w:h="864" w:hSpace="38" w:wrap="auto" w:vAnchor="text" w:hAnchor="text" w:x="251" w:y="6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-469" w:y="1028"/>
        <w:shd w:val="clear" w:color="auto" w:fill="FFFFFF"/>
      </w:pPr>
      <w:r>
        <w:rPr>
          <w:rFonts w:ascii="Arial" w:hAnsi="Arial" w:cs="Arial"/>
          <w:color w:val="000000"/>
          <w:spacing w:val="-11"/>
        </w:rPr>
        <w:t>30   [27]</w:t>
      </w:r>
    </w:p>
    <w:p w:rsidR="00931FC0" w:rsidRDefault="00931FC0" w:rsidP="00931FC0">
      <w:pPr>
        <w:numPr>
          <w:ilvl w:val="0"/>
          <w:numId w:val="39"/>
        </w:numPr>
        <w:shd w:val="clear" w:color="auto" w:fill="FFFFFF"/>
        <w:tabs>
          <w:tab w:val="left" w:pos="403"/>
        </w:tabs>
        <w:spacing w:line="211" w:lineRule="exact"/>
        <w:ind w:left="403" w:right="38" w:hanging="403"/>
        <w:jc w:val="both"/>
        <w:rPr>
          <w:color w:val="000000"/>
          <w:spacing w:val="-3"/>
        </w:rPr>
      </w:pPr>
      <w:r>
        <w:rPr>
          <w:color w:val="000000"/>
        </w:rPr>
        <w:t>[25]</w:t>
      </w:r>
      <w:r>
        <w:rPr>
          <w:i/>
          <w:iCs/>
          <w:color w:val="000000"/>
        </w:rPr>
        <w:t xml:space="preserve">... В этом смысле </w:t>
      </w:r>
      <w:r>
        <w:rPr>
          <w:color w:val="000000"/>
        </w:rPr>
        <w:t>„разум правит</w:t>
      </w:r>
      <w:r>
        <w:rPr>
          <w:color w:val="000000"/>
        </w:rPr>
        <w:br/>
        <w:t>миром".</w:t>
      </w:r>
    </w:p>
    <w:p w:rsidR="00931FC0" w:rsidRDefault="00931FC0" w:rsidP="00931FC0">
      <w:pPr>
        <w:numPr>
          <w:ilvl w:val="0"/>
          <w:numId w:val="39"/>
        </w:numPr>
        <w:shd w:val="clear" w:color="auto" w:fill="FFFFFF"/>
        <w:tabs>
          <w:tab w:val="left" w:pos="403"/>
        </w:tabs>
        <w:spacing w:line="211" w:lineRule="exact"/>
        <w:ind w:left="403" w:right="48" w:hanging="403"/>
        <w:jc w:val="both"/>
        <w:rPr>
          <w:color w:val="000000"/>
        </w:rPr>
      </w:pPr>
      <w:r>
        <w:rPr>
          <w:color w:val="000000"/>
        </w:rPr>
        <w:t>[27]... В истории совершается через</w:t>
      </w:r>
      <w:r>
        <w:rPr>
          <w:color w:val="000000"/>
        </w:rPr>
        <w:br/>
        <w:t>действия людей «еще (получается)</w:t>
      </w:r>
      <w:r>
        <w:rPr>
          <w:color w:val="000000"/>
        </w:rPr>
        <w:br/>
        <w:t>нечто иное, чем то, чего они доби-</w:t>
      </w:r>
      <w:r>
        <w:rPr>
          <w:color w:val="000000"/>
        </w:rPr>
        <w:br/>
        <w:t>ваются и достигают, что они непо-</w:t>
      </w:r>
      <w:r>
        <w:rPr>
          <w:color w:val="000000"/>
        </w:rPr>
        <w:br/>
        <w:t>средственно знают и хотят».</w:t>
      </w:r>
    </w:p>
    <w:p w:rsidR="00931FC0" w:rsidRDefault="00931FC0" w:rsidP="00931FC0">
      <w:pPr>
        <w:numPr>
          <w:ilvl w:val="0"/>
          <w:numId w:val="39"/>
        </w:numPr>
        <w:shd w:val="clear" w:color="auto" w:fill="FFFFFF"/>
        <w:tabs>
          <w:tab w:val="left" w:pos="403"/>
        </w:tabs>
        <w:spacing w:line="211" w:lineRule="exact"/>
        <w:ind w:left="403" w:right="48" w:hanging="403"/>
        <w:jc w:val="both"/>
        <w:rPr>
          <w:color w:val="000000"/>
        </w:rPr>
        <w:sectPr w:rsidR="00931FC0">
          <w:type w:val="continuous"/>
          <w:pgSz w:w="7937" w:h="11339"/>
          <w:pgMar w:top="1170" w:right="1715" w:bottom="360" w:left="2104" w:header="720" w:footer="720" w:gutter="0"/>
          <w:cols w:space="60"/>
          <w:noEndnote/>
        </w:sectPr>
      </w:pPr>
    </w:p>
    <w:p w:rsidR="00931FC0" w:rsidRDefault="00931FC0" w:rsidP="00931FC0">
      <w:pPr>
        <w:spacing w:before="86"/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226"/>
      </w:pPr>
      <w:r>
        <w:rPr>
          <w:color w:val="000000"/>
          <w:sz w:val="16"/>
          <w:szCs w:val="16"/>
        </w:rPr>
        <w:t xml:space="preserve">• — «эгоизмом».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1"/>
        <w:ind w:left="226"/>
      </w:pPr>
    </w:p>
    <w:p w:rsidR="00931FC0" w:rsidRDefault="00931FC0" w:rsidP="00931FC0">
      <w:pPr>
        <w:shd w:val="clear" w:color="auto" w:fill="FFFFFF"/>
        <w:spacing w:before="91"/>
        <w:ind w:left="226"/>
        <w:sectPr w:rsidR="00931FC0">
          <w:type w:val="continuous"/>
          <w:pgSz w:w="7937" w:h="11339"/>
          <w:pgMar w:top="1170" w:right="1715" w:bottom="360" w:left="8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098"/>
      </w:pPr>
      <w:r>
        <w:rPr>
          <w:color w:val="000000"/>
          <w:sz w:val="18"/>
          <w:szCs w:val="18"/>
        </w:rPr>
        <w:lastRenderedPageBreak/>
        <w:t>283</w:t>
      </w:r>
    </w:p>
    <w:p w:rsidR="00931FC0" w:rsidRDefault="00931FC0" w:rsidP="00931FC0">
      <w:pPr>
        <w:shd w:val="clear" w:color="auto" w:fill="FFFFFF"/>
        <w:spacing w:after="245"/>
        <w:ind w:left="5098"/>
        <w:sectPr w:rsidR="00931FC0">
          <w:pgSz w:w="7937" w:h="11339"/>
          <w:pgMar w:top="1177" w:right="575" w:bottom="360" w:left="1545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auto" w:vAnchor="text" w:hAnchor="margin" w:x="3798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auto" w:vAnchor="text" w:hAnchor="margin" w:x="3793" w:y="14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52450"/>
            <wp:effectExtent l="0" t="0" r="0" b="0"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322" w:hanging="312"/>
        <w:jc w:val="both"/>
      </w:pPr>
      <w:r>
        <w:rPr>
          <w:color w:val="000000"/>
          <w:spacing w:val="-7"/>
          <w:sz w:val="22"/>
          <w:szCs w:val="22"/>
        </w:rPr>
        <w:lastRenderedPageBreak/>
        <w:t>30 [27]... «Они» (</w:t>
      </w:r>
      <w:r>
        <w:rPr>
          <w:color w:val="000000"/>
          <w:spacing w:val="-7"/>
          <w:sz w:val="22"/>
          <w:szCs w:val="22"/>
          <w:lang w:val="en-US"/>
        </w:rPr>
        <w:t>die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en-US"/>
        </w:rPr>
        <w:t>Menschen</w:t>
      </w:r>
      <w:r>
        <w:rPr>
          <w:color w:val="000000"/>
          <w:spacing w:val="-7"/>
          <w:sz w:val="22"/>
          <w:szCs w:val="22"/>
        </w:rPr>
        <w:t xml:space="preserve"> *) «осуще-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ствляют свой интерес, но тем самым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осуществляется еще нечто более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далекое, что хотя и заключено</w:t>
      </w:r>
      <w:r>
        <w:rPr>
          <w:color w:val="000000"/>
          <w:sz w:val="22"/>
          <w:szCs w:val="22"/>
        </w:rPr>
        <w:br/>
        <w:t>внутренне в этом интересе, однако</w:t>
      </w:r>
      <w:r>
        <w:rPr>
          <w:color w:val="000000"/>
          <w:sz w:val="22"/>
          <w:szCs w:val="22"/>
        </w:rPr>
        <w:br/>
        <w:t>не заключено в их сознании и в их</w:t>
      </w:r>
      <w:r>
        <w:rPr>
          <w:color w:val="000000"/>
          <w:sz w:val="22"/>
          <w:szCs w:val="22"/>
        </w:rPr>
        <w:br/>
        <w:t>намерении».</w:t>
      </w:r>
    </w:p>
    <w:p w:rsidR="00931FC0" w:rsidRDefault="00931FC0" w:rsidP="00931FC0">
      <w:pPr>
        <w:shd w:val="clear" w:color="auto" w:fill="FFFFFF"/>
        <w:spacing w:line="211" w:lineRule="exact"/>
        <w:ind w:left="317" w:right="14" w:hanging="317"/>
        <w:jc w:val="both"/>
      </w:pPr>
      <w:r>
        <w:rPr>
          <w:color w:val="000000"/>
          <w:spacing w:val="-1"/>
          <w:sz w:val="22"/>
          <w:szCs w:val="22"/>
        </w:rPr>
        <w:t>32 [29]... «Великие люди в истории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это те, чьи личные, частные цели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заключают в себе субстанциаль-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ное, являющееся волей мирового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духа»...</w:t>
      </w:r>
    </w:p>
    <w:p w:rsidR="00931FC0" w:rsidRDefault="00931FC0" w:rsidP="00931FC0">
      <w:pPr>
        <w:shd w:val="clear" w:color="auto" w:fill="FFFFFF"/>
        <w:spacing w:line="211" w:lineRule="exact"/>
        <w:ind w:left="312" w:right="14" w:hanging="312"/>
        <w:jc w:val="both"/>
      </w:pPr>
      <w:r>
        <w:rPr>
          <w:color w:val="000000"/>
          <w:sz w:val="22"/>
          <w:szCs w:val="22"/>
        </w:rPr>
        <w:t>36 [36] — очень почтенна религиоз-</w:t>
      </w:r>
      <w:r>
        <w:rPr>
          <w:color w:val="000000"/>
          <w:sz w:val="22"/>
          <w:szCs w:val="22"/>
        </w:rPr>
        <w:br/>
        <w:t>ность и добродетель пастуха, кре-</w:t>
      </w:r>
      <w:r>
        <w:rPr>
          <w:color w:val="000000"/>
          <w:sz w:val="22"/>
          <w:szCs w:val="22"/>
        </w:rPr>
        <w:br/>
        <w:t xml:space="preserve">стьянина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(примеры!! 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), 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... «право мирового духа стоит выше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всех частных прав»...</w:t>
      </w:r>
    </w:p>
    <w:p w:rsidR="00931FC0" w:rsidRDefault="00931FC0" w:rsidP="00931FC0">
      <w:pPr>
        <w:shd w:val="clear" w:color="auto" w:fill="FFFFFF"/>
        <w:spacing w:before="312"/>
        <w:ind w:left="288"/>
      </w:pPr>
      <w:r>
        <w:br w:type="column"/>
      </w:r>
      <w:r>
        <w:rPr>
          <w:color w:val="000000"/>
          <w:spacing w:val="-6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line="221" w:lineRule="exact"/>
        <w:ind w:left="14"/>
      </w:pPr>
      <w:r>
        <w:rPr>
          <w:color w:val="000000"/>
          <w:sz w:val="22"/>
          <w:szCs w:val="22"/>
        </w:rPr>
        <w:t>(ср. Эн-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3"/>
          <w:sz w:val="22"/>
          <w:szCs w:val="22"/>
        </w:rPr>
        <w:t xml:space="preserve">гельс </w:t>
      </w:r>
      <w:r>
        <w:rPr>
          <w:color w:val="000000"/>
          <w:spacing w:val="-13"/>
          <w:sz w:val="22"/>
          <w:szCs w:val="22"/>
          <w:vertAlign w:val="superscript"/>
        </w:rPr>
        <w:t>149</w:t>
      </w:r>
      <w:r>
        <w:rPr>
          <w:color w:val="000000"/>
          <w:spacing w:val="-13"/>
          <w:sz w:val="22"/>
          <w:szCs w:val="22"/>
        </w:rPr>
        <w:t>)</w:t>
      </w:r>
    </w:p>
    <w:p w:rsidR="00931FC0" w:rsidRDefault="00931FC0" w:rsidP="00931FC0">
      <w:pPr>
        <w:shd w:val="clear" w:color="auto" w:fill="FFFFFF"/>
        <w:spacing w:before="720" w:line="211" w:lineRule="exact"/>
        <w:ind w:left="144" w:hanging="144"/>
      </w:pPr>
      <w:r>
        <w:rPr>
          <w:color w:val="000000"/>
          <w:spacing w:val="-3"/>
          <w:sz w:val="22"/>
          <w:szCs w:val="22"/>
        </w:rPr>
        <w:t>„великие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люди"</w:t>
      </w:r>
    </w:p>
    <w:p w:rsidR="00931FC0" w:rsidRDefault="00931FC0" w:rsidP="00931FC0">
      <w:pPr>
        <w:shd w:val="clear" w:color="auto" w:fill="FFFFFF"/>
        <w:spacing w:before="720" w:line="211" w:lineRule="exact"/>
        <w:ind w:left="144" w:hanging="144"/>
        <w:sectPr w:rsidR="00931FC0">
          <w:type w:val="continuous"/>
          <w:pgSz w:w="7937" w:h="11339"/>
          <w:pgMar w:top="1177" w:right="1228" w:bottom="360" w:left="1679" w:header="720" w:footer="720" w:gutter="0"/>
          <w:cols w:num="2" w:space="720" w:equalWidth="0">
            <w:col w:w="3724" w:space="461"/>
            <w:col w:w="844"/>
          </w:cols>
          <w:noEndnote/>
        </w:sectPr>
      </w:pPr>
    </w:p>
    <w:p w:rsidR="00931FC0" w:rsidRDefault="00931FC0" w:rsidP="00931FC0">
      <w:pPr>
        <w:spacing w:before="192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720" w:line="211" w:lineRule="exact"/>
        <w:ind w:left="144" w:hanging="144"/>
        <w:sectPr w:rsidR="00931FC0">
          <w:type w:val="continuous"/>
          <w:pgSz w:w="7937" w:h="11339"/>
          <w:pgMar w:top="1177" w:right="1012" w:bottom="360" w:left="1545" w:header="720" w:footer="720" w:gutter="0"/>
          <w:cols w:space="60"/>
          <w:noEndnote/>
        </w:sectPr>
      </w:pPr>
    </w:p>
    <w:p w:rsidR="00931FC0" w:rsidRDefault="00931FC0" w:rsidP="00931FC0">
      <w:pPr>
        <w:framePr w:h="1364" w:hSpace="10080" w:wrap="notBeside" w:vAnchor="text" w:hAnchor="margin" w:x="1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866775"/>
            <wp:effectExtent l="0" t="0" r="0" b="9525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59" w:hSpace="10080" w:wrap="notBeside" w:vAnchor="text" w:hAnchor="margin" w:x="48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866775"/>
            <wp:effectExtent l="0" t="0" r="0" b="9525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93" w:h="1066" w:hRule="exact" w:hSpace="10080" w:wrap="notBeside" w:vAnchor="text" w:hAnchor="margin" w:x="155" w:y="145"/>
        <w:shd w:val="clear" w:color="auto" w:fill="FFFFFF"/>
        <w:spacing w:line="211" w:lineRule="exact"/>
        <w:ind w:right="5" w:firstLine="216"/>
        <w:jc w:val="both"/>
      </w:pPr>
      <w:r>
        <w:rPr>
          <w:color w:val="000000"/>
          <w:sz w:val="22"/>
          <w:szCs w:val="22"/>
        </w:rPr>
        <w:t>Нередко здесь у Гегеля о боженьке, религии,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нравственности вообще — архипошлый идеалисти-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ческий вздор.</w:t>
      </w:r>
    </w:p>
    <w:p w:rsidR="00931FC0" w:rsidRDefault="00931FC0" w:rsidP="00931FC0">
      <w:pPr>
        <w:framePr w:w="5093" w:h="1066" w:hRule="exact" w:hSpace="10080" w:wrap="notBeside" w:vAnchor="text" w:hAnchor="margin" w:x="155" w:y="145"/>
        <w:shd w:val="clear" w:color="auto" w:fill="FFFFFF"/>
        <w:spacing w:line="211" w:lineRule="exact"/>
        <w:ind w:left="10" w:firstLine="202"/>
        <w:jc w:val="both"/>
      </w:pPr>
      <w:r>
        <w:rPr>
          <w:color w:val="000000"/>
          <w:spacing w:val="-3"/>
          <w:sz w:val="22"/>
          <w:szCs w:val="22"/>
        </w:rPr>
        <w:t>97 [94]: „постепенная отмена рабства лучше вне-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запной"...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93" w:h="1066" w:hRule="exact" w:hSpace="10080" w:wrap="notBeside" w:vAnchor="text" w:hAnchor="margin" w:x="155" w:y="145"/>
        <w:shd w:val="clear" w:color="auto" w:fill="FFFFFF"/>
        <w:spacing w:line="211" w:lineRule="exact"/>
        <w:ind w:left="10" w:firstLine="202"/>
        <w:jc w:val="both"/>
        <w:sectPr w:rsidR="00931FC0">
          <w:type w:val="continuous"/>
          <w:pgSz w:w="7937" w:h="11339"/>
          <w:pgMar w:top="1177" w:right="1012" w:bottom="360" w:left="1545" w:header="720" w:footer="720" w:gutter="0"/>
          <w:cols w:space="720"/>
          <w:noEndnote/>
        </w:sectPr>
      </w:pPr>
    </w:p>
    <w:p w:rsidR="00931FC0" w:rsidRDefault="00931FC0" w:rsidP="00931FC0">
      <w:pPr>
        <w:spacing w:before="144" w:line="1" w:lineRule="exact"/>
        <w:rPr>
          <w:sz w:val="2"/>
          <w:szCs w:val="2"/>
        </w:rPr>
      </w:pPr>
    </w:p>
    <w:p w:rsidR="00931FC0" w:rsidRDefault="00931FC0" w:rsidP="00931FC0">
      <w:pPr>
        <w:framePr w:w="5093" w:h="1066" w:hRule="exact" w:hSpace="10080" w:wrap="notBeside" w:vAnchor="text" w:hAnchor="margin" w:x="155" w:y="145"/>
        <w:shd w:val="clear" w:color="auto" w:fill="FFFFFF"/>
        <w:spacing w:line="211" w:lineRule="exact"/>
        <w:ind w:left="10" w:firstLine="202"/>
        <w:jc w:val="both"/>
        <w:sectPr w:rsidR="00931FC0">
          <w:type w:val="continuous"/>
          <w:pgSz w:w="7937" w:h="11339"/>
          <w:pgMar w:top="1177" w:right="1151" w:bottom="360" w:left="1669" w:header="720" w:footer="720" w:gutter="0"/>
          <w:cols w:space="60"/>
          <w:noEndnote/>
        </w:sectPr>
      </w:pPr>
    </w:p>
    <w:p w:rsidR="00931FC0" w:rsidRDefault="00931FC0" w:rsidP="00931FC0">
      <w:pPr>
        <w:framePr w:h="884" w:hSpace="38" w:wrap="auto" w:vAnchor="text" w:hAnchor="margin" w:x="3774" w:y="19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numPr>
          <w:ilvl w:val="0"/>
          <w:numId w:val="28"/>
        </w:numPr>
        <w:shd w:val="clear" w:color="auto" w:fill="FFFFFF"/>
        <w:tabs>
          <w:tab w:val="left" w:pos="307"/>
        </w:tabs>
        <w:spacing w:line="211" w:lineRule="exact"/>
        <w:ind w:left="307" w:hanging="307"/>
        <w:jc w:val="both"/>
        <w:rPr>
          <w:color w:val="000000"/>
          <w:spacing w:val="-9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[44]. Конституция государства</w:t>
      </w:r>
      <w:r>
        <w:rPr>
          <w:color w:val="000000"/>
          <w:sz w:val="22"/>
          <w:szCs w:val="22"/>
        </w:rPr>
        <w:br/>
        <w:t>вместе с его религией... филосо-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фией, мыслями, образованием,</w:t>
      </w:r>
      <w:r>
        <w:rPr>
          <w:color w:val="000000"/>
          <w:spacing w:val="-1"/>
          <w:sz w:val="22"/>
          <w:szCs w:val="22"/>
        </w:rPr>
        <w:br/>
        <w:t>„внешними силами" (климат, со-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седи... ) составляют „одну субстан-</w:t>
      </w:r>
      <w:r>
        <w:rPr>
          <w:color w:val="000000"/>
          <w:sz w:val="22"/>
          <w:szCs w:val="22"/>
        </w:rPr>
        <w:br/>
        <w:t>цию, один дух"...</w:t>
      </w:r>
    </w:p>
    <w:p w:rsidR="00931FC0" w:rsidRDefault="00931FC0" w:rsidP="00931FC0">
      <w:pPr>
        <w:numPr>
          <w:ilvl w:val="0"/>
          <w:numId w:val="28"/>
        </w:numPr>
        <w:shd w:val="clear" w:color="auto" w:fill="FFFFFF"/>
        <w:tabs>
          <w:tab w:val="left" w:pos="307"/>
        </w:tabs>
        <w:spacing w:line="211" w:lineRule="exact"/>
        <w:ind w:left="307" w:right="5" w:hanging="307"/>
        <w:jc w:val="both"/>
        <w:rPr>
          <w:color w:val="000000"/>
          <w:spacing w:val="-17"/>
          <w:sz w:val="22"/>
          <w:szCs w:val="22"/>
        </w:rPr>
      </w:pPr>
      <w:r>
        <w:rPr>
          <w:color w:val="000000"/>
          <w:sz w:val="22"/>
          <w:szCs w:val="22"/>
        </w:rPr>
        <w:t>[51]. В природе движение только</w:t>
      </w:r>
      <w:r>
        <w:rPr>
          <w:color w:val="000000"/>
          <w:sz w:val="22"/>
          <w:szCs w:val="22"/>
        </w:rPr>
        <w:br/>
        <w:t>в кругу (!!) — в истории создается</w:t>
      </w:r>
      <w:r>
        <w:rPr>
          <w:color w:val="000000"/>
          <w:sz w:val="22"/>
          <w:szCs w:val="22"/>
        </w:rPr>
        <w:br/>
        <w:t>новое...</w:t>
      </w:r>
    </w:p>
    <w:p w:rsidR="00931FC0" w:rsidRDefault="00931FC0" w:rsidP="00931FC0">
      <w:pPr>
        <w:shd w:val="clear" w:color="auto" w:fill="FFFFFF"/>
        <w:spacing w:line="211" w:lineRule="exact"/>
        <w:ind w:left="307" w:right="19" w:hanging="307"/>
        <w:jc w:val="both"/>
      </w:pPr>
      <w:r>
        <w:rPr>
          <w:color w:val="000000"/>
          <w:spacing w:val="-2"/>
          <w:sz w:val="22"/>
          <w:szCs w:val="22"/>
        </w:rPr>
        <w:t>62 [60]. Язык богаче в неразвитом,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первобытном состоянии народов, —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язык беднеет с цивилизацией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образованием грамматики.</w:t>
      </w:r>
    </w:p>
    <w:p w:rsidR="00931FC0" w:rsidRDefault="00931FC0" w:rsidP="00931FC0">
      <w:pPr>
        <w:shd w:val="clear" w:color="auto" w:fill="FFFFFF"/>
        <w:spacing w:before="2213"/>
      </w:pPr>
      <w:r>
        <w:br w:type="column"/>
      </w: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?</w:t>
      </w:r>
    </w:p>
    <w:p w:rsidR="00931FC0" w:rsidRDefault="00931FC0" w:rsidP="00931FC0">
      <w:pPr>
        <w:shd w:val="clear" w:color="auto" w:fill="FFFFFF"/>
        <w:spacing w:before="2213"/>
        <w:sectPr w:rsidR="00931FC0">
          <w:type w:val="continuous"/>
          <w:pgSz w:w="7937" w:h="11339"/>
          <w:pgMar w:top="1177" w:right="1151" w:bottom="360" w:left="1669" w:header="720" w:footer="720" w:gutter="0"/>
          <w:cols w:num="2" w:space="720" w:equalWidth="0">
            <w:col w:w="3715" w:space="682"/>
            <w:col w:w="720"/>
          </w:cols>
          <w:noEndnote/>
        </w:sectPr>
      </w:pPr>
    </w:p>
    <w:p w:rsidR="00931FC0" w:rsidRDefault="00931FC0" w:rsidP="00931FC0">
      <w:pPr>
        <w:spacing w:before="91"/>
        <w:ind w:right="504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/>
        <w:ind w:left="250"/>
      </w:pPr>
      <w:r>
        <w:rPr>
          <w:color w:val="000000"/>
          <w:sz w:val="16"/>
          <w:szCs w:val="16"/>
        </w:rPr>
        <w:t xml:space="preserve">* — люди.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/>
        <w:ind w:left="250"/>
        <w:sectPr w:rsidR="00931FC0">
          <w:type w:val="continuous"/>
          <w:pgSz w:w="7937" w:h="11339"/>
          <w:pgMar w:top="1177" w:right="575" w:bottom="360" w:left="15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</w:pPr>
      <w:r>
        <w:rPr>
          <w:rFonts w:ascii="Arial" w:hAnsi="Arial" w:cs="Arial"/>
          <w:color w:val="000000"/>
          <w:sz w:val="18"/>
          <w:szCs w:val="18"/>
        </w:rPr>
        <w:lastRenderedPageBreak/>
        <w:t>284</w:t>
      </w:r>
    </w:p>
    <w:p w:rsidR="00931FC0" w:rsidRDefault="00931FC0" w:rsidP="00931FC0">
      <w:pPr>
        <w:shd w:val="clear" w:color="auto" w:fill="FFFFFF"/>
        <w:spacing w:after="240"/>
        <w:sectPr w:rsidR="00931FC0">
          <w:pgSz w:w="7937" w:h="11339"/>
          <w:pgMar w:top="1184" w:right="1736" w:bottom="360" w:left="848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auto" w:vAnchor="text" w:hAnchor="margin" w:x="1302" w:y="10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7" w:hSpace="38" w:wrap="auto" w:vAnchor="text" w:hAnchor="margin" w:x="5339" w:y="11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352550"/>
            <wp:effectExtent l="0" t="0" r="9525" b="0"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75" w:hSpace="38" w:wrap="notBeside" w:vAnchor="text" w:hAnchor="margin" w:x="1292" w:y="2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85800"/>
            <wp:effectExtent l="0" t="0" r="9525" b="0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6" w:hSpace="38" w:wrap="notBeside" w:vAnchor="text" w:hAnchor="margin" w:x="1283" w:y="42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352550"/>
            <wp:effectExtent l="0" t="0" r="0" b="0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83" w:h="648" w:hRule="exact" w:hSpace="38" w:wrap="notBeside" w:vAnchor="text" w:hAnchor="margin" w:x="5483" w:y="1835"/>
        <w:shd w:val="clear" w:color="auto" w:fill="FFFFFF"/>
        <w:spacing w:line="216" w:lineRule="exact"/>
        <w:jc w:val="both"/>
      </w:pPr>
      <w:r>
        <w:rPr>
          <w:color w:val="000000"/>
          <w:spacing w:val="-11"/>
          <w:sz w:val="22"/>
          <w:szCs w:val="22"/>
        </w:rPr>
        <w:t>см.</w:t>
      </w:r>
      <w:r>
        <w:rPr>
          <w:color w:val="000000"/>
          <w:spacing w:val="-11"/>
          <w:sz w:val="22"/>
          <w:szCs w:val="22"/>
        </w:rPr>
        <w:br/>
      </w:r>
      <w:r>
        <w:rPr>
          <w:color w:val="000000"/>
          <w:spacing w:val="-9"/>
          <w:sz w:val="22"/>
          <w:szCs w:val="22"/>
        </w:rPr>
        <w:t>ни-</w:t>
      </w:r>
      <w:r>
        <w:rPr>
          <w:color w:val="000000"/>
          <w:spacing w:val="-9"/>
          <w:sz w:val="22"/>
          <w:szCs w:val="22"/>
        </w:rPr>
        <w:br/>
      </w:r>
      <w:r>
        <w:rPr>
          <w:color w:val="000000"/>
          <w:sz w:val="22"/>
          <w:szCs w:val="22"/>
        </w:rPr>
        <w:t>же</w:t>
      </w:r>
    </w:p>
    <w:p w:rsidR="00931FC0" w:rsidRDefault="00931FC0" w:rsidP="00931FC0">
      <w:pPr>
        <w:shd w:val="clear" w:color="auto" w:fill="FFFFFF"/>
        <w:spacing w:before="1272" w:line="221" w:lineRule="exact"/>
        <w:ind w:left="245" w:firstLine="91"/>
      </w:pPr>
      <w:r>
        <w:rPr>
          <w:color w:val="000000"/>
          <w:spacing w:val="-6"/>
          <w:sz w:val="22"/>
          <w:szCs w:val="22"/>
        </w:rPr>
        <w:lastRenderedPageBreak/>
        <w:t>очень</w:t>
      </w:r>
      <w:r>
        <w:rPr>
          <w:color w:val="000000"/>
          <w:spacing w:val="-6"/>
          <w:sz w:val="22"/>
          <w:szCs w:val="22"/>
        </w:rPr>
        <w:br/>
        <w:t>хорошо</w:t>
      </w:r>
    </w:p>
    <w:p w:rsidR="00931FC0" w:rsidRDefault="00931FC0" w:rsidP="00931FC0">
      <w:pPr>
        <w:shd w:val="clear" w:color="auto" w:fill="FFFFFF"/>
        <w:spacing w:before="413" w:line="211" w:lineRule="exact"/>
        <w:ind w:left="58"/>
        <w:jc w:val="center"/>
      </w:pPr>
      <w:r>
        <w:rPr>
          <w:color w:val="000000"/>
          <w:spacing w:val="-2"/>
          <w:sz w:val="22"/>
          <w:szCs w:val="22"/>
          <w:lang w:val="en-US"/>
        </w:rPr>
        <w:t>Sehr</w:t>
      </w:r>
    </w:p>
    <w:p w:rsidR="00931FC0" w:rsidRDefault="00931FC0" w:rsidP="00931FC0">
      <w:pPr>
        <w:shd w:val="clear" w:color="auto" w:fill="FFFFFF"/>
        <w:spacing w:before="5" w:line="211" w:lineRule="exact"/>
        <w:ind w:right="5"/>
        <w:jc w:val="center"/>
      </w:pPr>
      <w:r>
        <w:rPr>
          <w:color w:val="000000"/>
          <w:sz w:val="22"/>
          <w:szCs w:val="22"/>
          <w:lang w:val="en-US"/>
        </w:rPr>
        <w:t>wichtig</w:t>
      </w:r>
      <w:r>
        <w:rPr>
          <w:color w:val="000000"/>
          <w:sz w:val="22"/>
          <w:szCs w:val="22"/>
        </w:rPr>
        <w:t>! *</w:t>
      </w:r>
    </w:p>
    <w:p w:rsidR="00931FC0" w:rsidRDefault="00931FC0" w:rsidP="00931FC0">
      <w:pPr>
        <w:shd w:val="clear" w:color="auto" w:fill="FFFFFF"/>
        <w:spacing w:line="211" w:lineRule="exact"/>
        <w:ind w:left="29"/>
        <w:jc w:val="center"/>
      </w:pPr>
      <w:r>
        <w:rPr>
          <w:color w:val="000000"/>
          <w:sz w:val="22"/>
          <w:szCs w:val="22"/>
        </w:rPr>
        <w:t xml:space="preserve">см. </w:t>
      </w:r>
      <w:r>
        <w:rPr>
          <w:i/>
          <w:iCs/>
          <w:color w:val="000000"/>
          <w:sz w:val="22"/>
          <w:szCs w:val="22"/>
        </w:rPr>
        <w:t>ниже</w:t>
      </w:r>
    </w:p>
    <w:p w:rsidR="00931FC0" w:rsidRDefault="00931FC0" w:rsidP="00931FC0">
      <w:pPr>
        <w:shd w:val="clear" w:color="auto" w:fill="FFFFFF"/>
        <w:spacing w:line="211" w:lineRule="exact"/>
        <w:ind w:left="34"/>
        <w:jc w:val="center"/>
      </w:pPr>
      <w:r>
        <w:rPr>
          <w:i/>
          <w:iCs/>
          <w:color w:val="000000"/>
          <w:spacing w:val="53"/>
          <w:sz w:val="22"/>
          <w:szCs w:val="22"/>
        </w:rPr>
        <w:t>полное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pacing w:val="-3"/>
          <w:sz w:val="22"/>
          <w:szCs w:val="22"/>
        </w:rPr>
        <w:t>это место **</w:t>
      </w:r>
    </w:p>
    <w:p w:rsidR="00931FC0" w:rsidRDefault="00931FC0" w:rsidP="00931FC0">
      <w:pPr>
        <w:framePr w:h="187" w:hRule="exact" w:hSpace="38" w:wrap="auto" w:vAnchor="text" w:hAnchor="text" w:x="783" w:y="1561"/>
        <w:shd w:val="clear" w:color="auto" w:fill="FFFFFF"/>
      </w:pPr>
      <w:r>
        <w:rPr>
          <w:color w:val="000000"/>
          <w:sz w:val="16"/>
          <w:szCs w:val="16"/>
        </w:rPr>
        <w:t>150</w:t>
      </w:r>
    </w:p>
    <w:p w:rsidR="00931FC0" w:rsidRDefault="00931FC0" w:rsidP="00931FC0">
      <w:pPr>
        <w:shd w:val="clear" w:color="auto" w:fill="FFFFFF"/>
        <w:spacing w:before="1195" w:line="206" w:lineRule="exact"/>
        <w:ind w:left="173" w:firstLine="254"/>
      </w:pPr>
      <w:r>
        <w:rPr>
          <w:color w:val="000000"/>
          <w:spacing w:val="-6"/>
          <w:sz w:val="22"/>
          <w:szCs w:val="22"/>
          <w:lang w:val="en-US"/>
        </w:rPr>
        <w:t>NB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ср. Пле-</w:t>
      </w:r>
    </w:p>
    <w:p w:rsidR="00931FC0" w:rsidRDefault="00931FC0" w:rsidP="00931FC0">
      <w:pPr>
        <w:framePr w:h="231" w:hRule="exact" w:hSpace="38" w:wrap="notBeside" w:vAnchor="text" w:hAnchor="text" w:x="855" w:y="774"/>
        <w:shd w:val="clear" w:color="auto" w:fill="FFFFFF"/>
      </w:pPr>
      <w:r>
        <w:rPr>
          <w:rFonts w:ascii="Arial" w:hAnsi="Arial" w:cs="Arial"/>
          <w:b/>
          <w:bCs/>
          <w:color w:val="000000"/>
        </w:rPr>
        <w:t>!!!</w:t>
      </w:r>
    </w:p>
    <w:p w:rsidR="00931FC0" w:rsidRDefault="00931FC0" w:rsidP="00931FC0">
      <w:pPr>
        <w:shd w:val="clear" w:color="auto" w:fill="FFFFFF"/>
        <w:ind w:left="178"/>
      </w:pPr>
      <w:r>
        <w:rPr>
          <w:color w:val="000000"/>
          <w:spacing w:val="-3"/>
          <w:sz w:val="22"/>
          <w:szCs w:val="22"/>
        </w:rPr>
        <w:t>ханов</w:t>
      </w:r>
    </w:p>
    <w:p w:rsidR="00931FC0" w:rsidRDefault="00931FC0" w:rsidP="00931FC0">
      <w:pPr>
        <w:shd w:val="clear" w:color="auto" w:fill="FFFFFF"/>
        <w:spacing w:line="211" w:lineRule="exact"/>
        <w:ind w:left="446" w:hanging="317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67 [64]: „Всемирная история движется</w:t>
      </w:r>
      <w:r>
        <w:rPr>
          <w:color w:val="000000"/>
          <w:sz w:val="22"/>
          <w:szCs w:val="22"/>
        </w:rPr>
        <w:br/>
        <w:t>на более высокой почве, чем та,</w:t>
      </w:r>
      <w:r>
        <w:rPr>
          <w:color w:val="000000"/>
          <w:sz w:val="22"/>
          <w:szCs w:val="22"/>
        </w:rPr>
        <w:br/>
        <w:t>местом (</w:t>
      </w:r>
      <w:r>
        <w:rPr>
          <w:color w:val="000000"/>
          <w:sz w:val="22"/>
          <w:szCs w:val="22"/>
          <w:lang w:val="en-US"/>
        </w:rPr>
        <w:t>Statte</w:t>
      </w:r>
      <w:r>
        <w:rPr>
          <w:color w:val="000000"/>
          <w:sz w:val="22"/>
          <w:szCs w:val="22"/>
        </w:rPr>
        <w:t>) которой является</w:t>
      </w:r>
      <w:r>
        <w:rPr>
          <w:color w:val="000000"/>
          <w:sz w:val="22"/>
          <w:szCs w:val="22"/>
        </w:rPr>
        <w:br/>
        <w:t>мораль"...</w:t>
      </w:r>
    </w:p>
    <w:p w:rsidR="00931FC0" w:rsidRDefault="00931FC0" w:rsidP="00931FC0">
      <w:pPr>
        <w:shd w:val="clear" w:color="auto" w:fill="FFFFFF"/>
        <w:spacing w:line="211" w:lineRule="exact"/>
        <w:ind w:left="427" w:right="10" w:hanging="298"/>
        <w:jc w:val="both"/>
      </w:pPr>
      <w:r>
        <w:rPr>
          <w:color w:val="000000"/>
          <w:sz w:val="22"/>
          <w:szCs w:val="22"/>
        </w:rPr>
        <w:t>73 [69]: Замечательная картина исто-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рии: сумма индивидуальных стра-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стей, действий </w:t>
      </w:r>
      <w:r>
        <w:rPr>
          <w:color w:val="000000"/>
          <w:spacing w:val="-3"/>
          <w:sz w:val="22"/>
          <w:szCs w:val="22"/>
          <w:lang w:val="en-US"/>
        </w:rPr>
        <w:t>etc</w:t>
      </w:r>
      <w:r>
        <w:rPr>
          <w:color w:val="000000"/>
          <w:spacing w:val="-3"/>
          <w:sz w:val="22"/>
          <w:szCs w:val="22"/>
        </w:rPr>
        <w:t>. («повсюду отно-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сящееся к нам и потому повсюду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возбуждается наш интерес за или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против»), то масса общего интереса,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то бездна </w:t>
      </w:r>
      <w:r>
        <w:rPr>
          <w:i/>
          <w:iCs/>
          <w:color w:val="000000"/>
          <w:spacing w:val="52"/>
          <w:sz w:val="22"/>
          <w:szCs w:val="22"/>
        </w:rPr>
        <w:t>„мелких</w:t>
      </w:r>
      <w:r>
        <w:rPr>
          <w:i/>
          <w:iCs/>
          <w:color w:val="000000"/>
          <w:spacing w:val="-1"/>
          <w:sz w:val="22"/>
          <w:szCs w:val="22"/>
        </w:rPr>
        <w:t xml:space="preserve"> сил" </w:t>
      </w:r>
      <w:r>
        <w:rPr>
          <w:color w:val="000000"/>
          <w:spacing w:val="-1"/>
          <w:sz w:val="22"/>
          <w:szCs w:val="22"/>
        </w:rPr>
        <w:t>(«беско-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нечное напряжение малых сил, ко-</w:t>
      </w:r>
      <w:r>
        <w:rPr>
          <w:color w:val="000000"/>
          <w:sz w:val="22"/>
          <w:szCs w:val="22"/>
        </w:rPr>
        <w:br/>
        <w:t>торые из того, что кажется незна-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чительным, порождают грандиоз-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ное»).</w:t>
      </w:r>
    </w:p>
    <w:p w:rsidR="00931FC0" w:rsidRDefault="00931FC0" w:rsidP="00931FC0">
      <w:pPr>
        <w:shd w:val="clear" w:color="auto" w:fill="FFFFFF"/>
        <w:spacing w:line="211" w:lineRule="exact"/>
        <w:ind w:left="5"/>
      </w:pPr>
      <w:r>
        <w:rPr>
          <w:color w:val="000000"/>
          <w:spacing w:val="-1"/>
          <w:sz w:val="22"/>
          <w:szCs w:val="22"/>
        </w:rPr>
        <w:t xml:space="preserve">Итог? Итог — </w:t>
      </w:r>
      <w:r>
        <w:rPr>
          <w:i/>
          <w:iCs/>
          <w:color w:val="000000"/>
          <w:spacing w:val="-1"/>
          <w:sz w:val="22"/>
          <w:szCs w:val="22"/>
        </w:rPr>
        <w:t>„утомление".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Стр. 74 [75] — </w:t>
      </w:r>
      <w:r>
        <w:rPr>
          <w:i/>
          <w:iCs/>
          <w:color w:val="000000"/>
          <w:sz w:val="22"/>
          <w:szCs w:val="22"/>
        </w:rPr>
        <w:t>конец введения.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Стр. 75 [76] — </w:t>
      </w:r>
      <w:r>
        <w:rPr>
          <w:b/>
          <w:bCs/>
          <w:color w:val="000000"/>
          <w:spacing w:val="-4"/>
          <w:sz w:val="22"/>
          <w:szCs w:val="22"/>
        </w:rPr>
        <w:t>«Географическая основа</w:t>
      </w:r>
      <w:r>
        <w:rPr>
          <w:b/>
          <w:bCs/>
          <w:color w:val="000000"/>
          <w:spacing w:val="-4"/>
          <w:sz w:val="22"/>
          <w:szCs w:val="22"/>
        </w:rPr>
        <w:br/>
      </w:r>
      <w:r>
        <w:rPr>
          <w:b/>
          <w:bCs/>
          <w:color w:val="000000"/>
          <w:spacing w:val="-2"/>
          <w:sz w:val="22"/>
          <w:szCs w:val="22"/>
        </w:rPr>
        <w:t>всемирной и</w:t>
      </w:r>
      <w:r>
        <w:rPr>
          <w:color w:val="000000"/>
          <w:spacing w:val="-2"/>
          <w:sz w:val="22"/>
          <w:szCs w:val="22"/>
        </w:rPr>
        <w:t>с</w:t>
      </w:r>
      <w:r>
        <w:rPr>
          <w:b/>
          <w:bCs/>
          <w:color w:val="000000"/>
          <w:spacing w:val="-2"/>
          <w:sz w:val="22"/>
          <w:szCs w:val="22"/>
        </w:rPr>
        <w:t xml:space="preserve">тории»   </w:t>
      </w:r>
      <w:r>
        <w:rPr>
          <w:color w:val="000000"/>
          <w:spacing w:val="-2"/>
          <w:sz w:val="22"/>
          <w:szCs w:val="22"/>
        </w:rPr>
        <w:t>(характерное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заглавие): (75—101) [76-97].</w:t>
      </w:r>
    </w:p>
    <w:p w:rsidR="00931FC0" w:rsidRDefault="00931FC0" w:rsidP="00931FC0">
      <w:pPr>
        <w:shd w:val="clear" w:color="auto" w:fill="FFFFFF"/>
        <w:spacing w:line="211" w:lineRule="exact"/>
        <w:ind w:left="413" w:right="29" w:hanging="302"/>
        <w:jc w:val="both"/>
      </w:pPr>
      <w:r>
        <w:rPr>
          <w:color w:val="000000"/>
          <w:sz w:val="22"/>
          <w:szCs w:val="22"/>
        </w:rPr>
        <w:t>75 [76] —„Под мягким небом Ионии"</w:t>
      </w:r>
      <w:r>
        <w:rPr>
          <w:color w:val="000000"/>
          <w:sz w:val="22"/>
          <w:szCs w:val="22"/>
        </w:rPr>
        <w:br/>
        <w:t>мог легче возникнуть Гомер, — по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только эта причина. — „Не под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турецким господством"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413" w:right="29" w:hanging="317"/>
        <w:jc w:val="both"/>
      </w:pPr>
      <w:r>
        <w:rPr>
          <w:color w:val="000000"/>
          <w:sz w:val="22"/>
          <w:szCs w:val="22"/>
        </w:rPr>
        <w:t>82 [82] — Иммиграция в Америку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устраняет „недовольство" «и гаран-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тируется дальнейшее существова-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 современного гражданского по-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рядка»... (а этот </w:t>
      </w:r>
      <w:r>
        <w:rPr>
          <w:color w:val="000000"/>
          <w:spacing w:val="-1"/>
          <w:sz w:val="22"/>
          <w:szCs w:val="22"/>
          <w:lang w:val="en-US"/>
        </w:rPr>
        <w:t>Zustand</w:t>
      </w:r>
      <w:r>
        <w:rPr>
          <w:color w:val="000000"/>
          <w:spacing w:val="-1"/>
          <w:sz w:val="22"/>
          <w:szCs w:val="22"/>
        </w:rPr>
        <w:t xml:space="preserve"> *** «бо-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гатство и бедность» </w:t>
      </w:r>
      <w:r>
        <w:rPr>
          <w:i/>
          <w:iCs/>
          <w:color w:val="000000"/>
          <w:sz w:val="22"/>
          <w:szCs w:val="22"/>
        </w:rPr>
        <w:t xml:space="preserve">81 </w:t>
      </w:r>
      <w:r>
        <w:rPr>
          <w:color w:val="000000"/>
          <w:sz w:val="22"/>
          <w:szCs w:val="22"/>
        </w:rPr>
        <w:t>[82])...</w:t>
      </w:r>
    </w:p>
    <w:p w:rsidR="00931FC0" w:rsidRDefault="00931FC0" w:rsidP="00931FC0">
      <w:pPr>
        <w:shd w:val="clear" w:color="auto" w:fill="FFFFFF"/>
        <w:spacing w:line="211" w:lineRule="exact"/>
        <w:ind w:right="38"/>
        <w:jc w:val="both"/>
      </w:pPr>
      <w:r>
        <w:rPr>
          <w:color w:val="000000"/>
          <w:sz w:val="22"/>
          <w:szCs w:val="22"/>
        </w:rPr>
        <w:t>82 [82]. В Европе нет этого отлива: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будь в Германии леса, не было бы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французской революции.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</w:rPr>
        <w:t xml:space="preserve">102 </w:t>
      </w:r>
      <w:r>
        <w:rPr>
          <w:color w:val="000000"/>
          <w:sz w:val="22"/>
          <w:szCs w:val="22"/>
        </w:rPr>
        <w:t>[99]: 3 формы всемирной истории: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1) деспотизм, 2) демократия и ари-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стократия, 3) монархия.</w:t>
      </w:r>
    </w:p>
    <w:p w:rsidR="00931FC0" w:rsidRDefault="00931FC0" w:rsidP="00931FC0">
      <w:pPr>
        <w:shd w:val="clear" w:color="auto" w:fill="FFFFFF"/>
        <w:spacing w:line="211" w:lineRule="exact"/>
        <w:ind w:right="38"/>
        <w:jc w:val="both"/>
        <w:sectPr w:rsidR="00931FC0">
          <w:type w:val="continuous"/>
          <w:pgSz w:w="7937" w:h="11339"/>
          <w:pgMar w:top="1184" w:right="1736" w:bottom="360" w:left="877" w:header="720" w:footer="720" w:gutter="0"/>
          <w:cols w:num="2" w:space="720" w:equalWidth="0">
            <w:col w:w="1142" w:space="336"/>
            <w:col w:w="3844"/>
          </w:cols>
          <w:noEndnote/>
        </w:sectPr>
      </w:pPr>
    </w:p>
    <w:p w:rsidR="00931FC0" w:rsidRDefault="00931FC0" w:rsidP="00931FC0">
      <w:pPr>
        <w:spacing w:before="38"/>
        <w:ind w:left="14" w:right="460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6725" cy="28575"/>
            <wp:effectExtent l="0" t="0" r="9525" b="9525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49" w:lineRule="exact"/>
        <w:ind w:left="24" w:firstLine="96"/>
      </w:pPr>
      <w:r>
        <w:rPr>
          <w:color w:val="000000"/>
          <w:sz w:val="16"/>
          <w:szCs w:val="16"/>
        </w:rPr>
        <w:t xml:space="preserve">• — Очень важно!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'* Эти слова написаны синим карандашом, по-видимому, позднее.</w:t>
      </w:r>
      <w:r>
        <w:rPr>
          <w:color w:val="000000"/>
          <w:sz w:val="16"/>
          <w:szCs w:val="16"/>
        </w:rPr>
        <w:br/>
        <w:t>Ниже В. И. Ленин приводит выписку «Гегель о всемирной истории» (см,</w:t>
      </w:r>
      <w:r>
        <w:rPr>
          <w:color w:val="000000"/>
          <w:sz w:val="16"/>
          <w:szCs w:val="16"/>
        </w:rPr>
        <w:br/>
        <w:t xml:space="preserve">астоящий том, стр. 289—290),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порядок.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34" w:line="149" w:lineRule="exact"/>
        <w:ind w:left="24" w:firstLine="96"/>
        <w:sectPr w:rsidR="00931FC0">
          <w:type w:val="continuous"/>
          <w:pgSz w:w="7937" w:h="11339"/>
          <w:pgMar w:top="1184" w:right="1736" w:bottom="360" w:left="8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26"/>
      </w:pPr>
      <w:r>
        <w:rPr>
          <w:rFonts w:ascii="Arial" w:hAnsi="Arial" w:cs="Arial"/>
          <w:color w:val="000000"/>
          <w:sz w:val="18"/>
          <w:szCs w:val="18"/>
        </w:rPr>
        <w:lastRenderedPageBreak/>
        <w:t>285</w:t>
      </w:r>
    </w:p>
    <w:p w:rsidR="00931FC0" w:rsidRDefault="00931FC0" w:rsidP="00931FC0">
      <w:pPr>
        <w:shd w:val="clear" w:color="auto" w:fill="FFFFFF"/>
        <w:spacing w:after="250"/>
        <w:ind w:left="5126"/>
        <w:sectPr w:rsidR="00931FC0">
          <w:pgSz w:w="7937" w:h="11339"/>
          <w:pgMar w:top="1181" w:right="642" w:bottom="360" w:left="1448" w:header="720" w:footer="720" w:gutter="0"/>
          <w:cols w:space="60"/>
          <w:noEndnote/>
        </w:sectPr>
      </w:pPr>
    </w:p>
    <w:p w:rsidR="00931FC0" w:rsidRDefault="00931FC0" w:rsidP="00931FC0">
      <w:pPr>
        <w:framePr w:h="1493" w:hSpace="38" w:wrap="auto" w:vAnchor="text" w:hAnchor="margin" w:x="3879" w:y="46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942975"/>
            <wp:effectExtent l="0" t="0" r="0" b="9525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margin" w:x="3884" w:y="70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09575"/>
            <wp:effectExtent l="0" t="0" r="9525" b="9525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432" w:right="5" w:hanging="418"/>
        <w:jc w:val="both"/>
      </w:pPr>
      <w:r>
        <w:rPr>
          <w:color w:val="000000"/>
        </w:rPr>
        <w:lastRenderedPageBreak/>
        <w:t>Деление: восточный мир — греческий —</w:t>
      </w:r>
      <w:r>
        <w:rPr>
          <w:color w:val="000000"/>
        </w:rPr>
        <w:br/>
        <w:t>римский — германский мир. Фра-</w:t>
      </w:r>
      <w:r>
        <w:rPr>
          <w:color w:val="000000"/>
        </w:rPr>
        <w:br/>
        <w:t>зерство пустейшее о нравственности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432" w:hanging="418"/>
        <w:jc w:val="both"/>
      </w:pPr>
      <w:r>
        <w:rPr>
          <w:color w:val="000000"/>
        </w:rPr>
        <w:t xml:space="preserve">Китай.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глава (113 — до 139) [111-</w:t>
      </w:r>
      <w:r>
        <w:rPr>
          <w:color w:val="000000"/>
        </w:rPr>
        <w:br/>
        <w:t xml:space="preserve">131]. Описание китайского </w:t>
      </w:r>
      <w:r>
        <w:rPr>
          <w:i/>
          <w:iCs/>
          <w:color w:val="000000"/>
        </w:rPr>
        <w:t>харак-</w:t>
      </w:r>
      <w:r>
        <w:rPr>
          <w:i/>
          <w:iCs/>
          <w:color w:val="000000"/>
        </w:rPr>
        <w:br/>
        <w:t xml:space="preserve">тера, </w:t>
      </w:r>
      <w:r>
        <w:rPr>
          <w:color w:val="000000"/>
        </w:rPr>
        <w:t xml:space="preserve">учреждений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Nil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nil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color w:val="000000"/>
          <w:lang w:val="en-US"/>
        </w:rPr>
        <w:t>nil</w:t>
      </w:r>
      <w:r>
        <w:rPr>
          <w:color w:val="000000"/>
        </w:rPr>
        <w:t>!*</w:t>
      </w:r>
    </w:p>
    <w:p w:rsidR="00931FC0" w:rsidRDefault="00931FC0" w:rsidP="00931FC0">
      <w:pPr>
        <w:shd w:val="clear" w:color="auto" w:fill="FFFFFF"/>
        <w:spacing w:before="5" w:line="211" w:lineRule="exact"/>
        <w:ind w:left="19"/>
      </w:pPr>
      <w:r>
        <w:rPr>
          <w:color w:val="000000"/>
        </w:rPr>
        <w:t xml:space="preserve">Индия — </w:t>
      </w:r>
      <w:r>
        <w:rPr>
          <w:i/>
          <w:iCs/>
          <w:color w:val="000000"/>
        </w:rPr>
        <w:t xml:space="preserve">до 176 </w:t>
      </w:r>
      <w:r>
        <w:rPr>
          <w:color w:val="000000"/>
        </w:rPr>
        <w:t>[162] — До...</w:t>
      </w:r>
    </w:p>
    <w:p w:rsidR="00931FC0" w:rsidRDefault="00931FC0" w:rsidP="00931FC0">
      <w:pPr>
        <w:shd w:val="clear" w:color="auto" w:fill="FFFFFF"/>
        <w:spacing w:line="211" w:lineRule="exact"/>
        <w:ind w:left="422" w:right="10" w:hanging="418"/>
        <w:jc w:val="both"/>
      </w:pPr>
      <w:r>
        <w:rPr>
          <w:color w:val="000000"/>
        </w:rPr>
        <w:t xml:space="preserve">Персия (и Египет) до </w:t>
      </w:r>
      <w:r>
        <w:rPr>
          <w:i/>
          <w:iCs/>
          <w:color w:val="000000"/>
        </w:rPr>
        <w:t xml:space="preserve">231 </w:t>
      </w:r>
      <w:r>
        <w:rPr>
          <w:color w:val="000000"/>
        </w:rPr>
        <w:t>[207]. Почему</w:t>
      </w:r>
      <w:r>
        <w:rPr>
          <w:color w:val="000000"/>
        </w:rPr>
        <w:br/>
        <w:t>Персидское царство (империя) пало,</w:t>
      </w:r>
      <w:r>
        <w:rPr>
          <w:color w:val="000000"/>
        </w:rPr>
        <w:br/>
        <w:t xml:space="preserve">а Китай и Индия нет? </w:t>
      </w:r>
      <w:r>
        <w:rPr>
          <w:color w:val="000000"/>
          <w:lang w:val="en-US"/>
        </w:rPr>
        <w:t>Dauer</w:t>
      </w:r>
      <w:r>
        <w:rPr>
          <w:color w:val="000000"/>
        </w:rPr>
        <w:t xml:space="preserve"> ** еще</w:t>
      </w:r>
      <w:r>
        <w:rPr>
          <w:color w:val="000000"/>
        </w:rPr>
        <w:br/>
        <w:t xml:space="preserve">не есть </w:t>
      </w:r>
      <w:r>
        <w:rPr>
          <w:color w:val="000000"/>
          <w:lang w:val="en-US"/>
        </w:rPr>
        <w:t>vortreffliches</w:t>
      </w:r>
      <w:r>
        <w:rPr>
          <w:color w:val="000000"/>
        </w:rPr>
        <w:t xml:space="preserve"> ***. — «Вечные</w:t>
      </w:r>
      <w:r>
        <w:rPr>
          <w:color w:val="000000"/>
        </w:rPr>
        <w:br/>
        <w:t>горы не обладают преимуществом</w:t>
      </w:r>
      <w:r>
        <w:rPr>
          <w:color w:val="000000"/>
        </w:rPr>
        <w:br/>
        <w:t>перед быстро облетающей розой с ее</w:t>
      </w:r>
      <w:r>
        <w:rPr>
          <w:color w:val="000000"/>
        </w:rPr>
        <w:br/>
        <w:t>мимолетной жизнью» (229) [206].</w:t>
      </w:r>
      <w:r>
        <w:rPr>
          <w:color w:val="000000"/>
        </w:rPr>
        <w:br/>
        <w:t>Персия пала, ибо здесь началось</w:t>
      </w:r>
      <w:r>
        <w:rPr>
          <w:color w:val="000000"/>
        </w:rPr>
        <w:br/>
        <w:t>«духовное созерцание» (230) [206],</w:t>
      </w:r>
      <w:r>
        <w:rPr>
          <w:color w:val="000000"/>
        </w:rPr>
        <w:br/>
        <w:t>а греки оказались выше, «более</w:t>
      </w:r>
      <w:r>
        <w:rPr>
          <w:color w:val="000000"/>
        </w:rPr>
        <w:br/>
        <w:t>высокий принцип» организации,</w:t>
      </w:r>
      <w:r>
        <w:rPr>
          <w:color w:val="000000"/>
        </w:rPr>
        <w:br/>
        <w:t>«сознающей себя свободы» (231)</w:t>
      </w:r>
      <w:r>
        <w:rPr>
          <w:color w:val="000000"/>
        </w:rPr>
        <w:br/>
        <w:t>[206-207].</w:t>
      </w:r>
    </w:p>
    <w:p w:rsidR="00931FC0" w:rsidRDefault="00931FC0" w:rsidP="00931FC0">
      <w:pPr>
        <w:shd w:val="clear" w:color="auto" w:fill="FFFFFF"/>
        <w:spacing w:before="5" w:line="211" w:lineRule="exact"/>
        <w:ind w:left="413" w:right="10" w:hanging="413"/>
        <w:jc w:val="both"/>
      </w:pPr>
      <w:r>
        <w:rPr>
          <w:color w:val="000000"/>
        </w:rPr>
        <w:t>232 [211]: «Греческий мир»... принцип</w:t>
      </w:r>
      <w:r>
        <w:rPr>
          <w:color w:val="000000"/>
        </w:rPr>
        <w:br/>
        <w:t>„чистой индивидуальности" — пе-</w:t>
      </w:r>
      <w:r>
        <w:rPr>
          <w:color w:val="000000"/>
        </w:rPr>
        <w:br/>
        <w:t>риод его развития, расцвета и</w:t>
      </w:r>
      <w:r>
        <w:rPr>
          <w:color w:val="000000"/>
        </w:rPr>
        <w:br/>
        <w:t xml:space="preserve">упадка, </w:t>
      </w:r>
      <w:r>
        <w:rPr>
          <w:i/>
          <w:iCs/>
          <w:color w:val="000000"/>
        </w:rPr>
        <w:t>«соприкосновение с более</w:t>
      </w:r>
      <w:r>
        <w:rPr>
          <w:i/>
          <w:iCs/>
          <w:color w:val="000000"/>
        </w:rPr>
        <w:br/>
        <w:t>поздним органом всемирной исто-</w:t>
      </w:r>
      <w:r>
        <w:rPr>
          <w:i/>
          <w:iCs/>
          <w:color w:val="000000"/>
        </w:rPr>
        <w:br/>
        <w:t xml:space="preserve">рии» </w:t>
      </w:r>
      <w:r>
        <w:rPr>
          <w:color w:val="000000"/>
        </w:rPr>
        <w:t>(233) [212] — Рим с его „суб-</w:t>
      </w:r>
      <w:r>
        <w:rPr>
          <w:color w:val="000000"/>
        </w:rPr>
        <w:br/>
        <w:t>станцией" (</w:t>
      </w:r>
      <w:r>
        <w:rPr>
          <w:color w:val="000000"/>
          <w:lang w:val="en-US"/>
        </w:rPr>
        <w:t>ib</w:t>
      </w:r>
      <w:r>
        <w:rPr>
          <w:color w:val="000000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422" w:right="19" w:hanging="413"/>
        <w:jc w:val="both"/>
      </w:pPr>
      <w:r>
        <w:rPr>
          <w:color w:val="000000"/>
        </w:rPr>
        <w:t>234 [213]: Географические условия Гре-</w:t>
      </w:r>
      <w:r>
        <w:rPr>
          <w:color w:val="000000"/>
        </w:rPr>
        <w:br/>
        <w:t>ции: разнообразие природы (в</w:t>
      </w:r>
      <w:r>
        <w:rPr>
          <w:color w:val="000000"/>
        </w:rPr>
        <w:br/>
        <w:t>отличие от однообразия Вос-</w:t>
      </w:r>
      <w:r>
        <w:rPr>
          <w:color w:val="000000"/>
        </w:rPr>
        <w:br/>
        <w:t>тока).</w:t>
      </w:r>
    </w:p>
    <w:p w:rsidR="00931FC0" w:rsidRDefault="00931FC0" w:rsidP="00931FC0">
      <w:pPr>
        <w:shd w:val="clear" w:color="auto" w:fill="FFFFFF"/>
        <w:spacing w:line="211" w:lineRule="exact"/>
        <w:ind w:left="413" w:right="24" w:hanging="413"/>
        <w:jc w:val="both"/>
      </w:pPr>
      <w:r>
        <w:rPr>
          <w:i/>
          <w:iCs/>
          <w:color w:val="000000"/>
        </w:rPr>
        <w:t xml:space="preserve">2 4 2 </w:t>
      </w:r>
      <w:r>
        <w:rPr>
          <w:color w:val="000000"/>
        </w:rPr>
        <w:t>[220] — Колонии в Греции. Накоп-</w:t>
      </w:r>
      <w:r>
        <w:rPr>
          <w:color w:val="000000"/>
        </w:rPr>
        <w:br/>
        <w:t>ление богатства. С ним „всегда"</w:t>
      </w:r>
      <w:r>
        <w:rPr>
          <w:color w:val="000000"/>
        </w:rPr>
        <w:br/>
        <w:t>связана нужда и бедность...</w:t>
      </w:r>
    </w:p>
    <w:p w:rsidR="00931FC0" w:rsidRDefault="00931FC0" w:rsidP="00931FC0">
      <w:pPr>
        <w:shd w:val="clear" w:color="auto" w:fill="FFFFFF"/>
        <w:spacing w:before="4819" w:line="211" w:lineRule="exact"/>
        <w:ind w:left="24"/>
        <w:jc w:val="center"/>
      </w:pPr>
      <w:r>
        <w:br w:type="column"/>
      </w:r>
      <w:r>
        <w:rPr>
          <w:color w:val="000000"/>
        </w:rPr>
        <w:lastRenderedPageBreak/>
        <w:t>всемирная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история как</w:t>
      </w:r>
    </w:p>
    <w:p w:rsidR="00931FC0" w:rsidRDefault="00931FC0" w:rsidP="00931FC0">
      <w:pPr>
        <w:shd w:val="clear" w:color="auto" w:fill="FFFFFF"/>
        <w:spacing w:line="211" w:lineRule="exact"/>
        <w:ind w:left="19"/>
        <w:jc w:val="center"/>
      </w:pPr>
      <w:r>
        <w:rPr>
          <w:color w:val="000000"/>
        </w:rPr>
        <w:t>целое п</w:t>
      </w:r>
    </w:p>
    <w:p w:rsidR="00931FC0" w:rsidRDefault="00931FC0" w:rsidP="00931FC0">
      <w:pPr>
        <w:shd w:val="clear" w:color="auto" w:fill="FFFFFF"/>
        <w:spacing w:line="211" w:lineRule="exact"/>
        <w:ind w:left="5" w:firstLine="106"/>
      </w:pPr>
      <w:r>
        <w:rPr>
          <w:color w:val="000000"/>
        </w:rPr>
        <w:t>отдельные</w:t>
      </w:r>
      <w:r>
        <w:rPr>
          <w:color w:val="000000"/>
        </w:rPr>
        <w:br/>
        <w:t>народы —</w:t>
      </w:r>
    </w:p>
    <w:p w:rsidR="00931FC0" w:rsidRDefault="00931FC0" w:rsidP="00931FC0">
      <w:pPr>
        <w:shd w:val="clear" w:color="auto" w:fill="FFFFFF"/>
        <w:spacing w:line="211" w:lineRule="exact"/>
        <w:ind w:left="163"/>
      </w:pPr>
      <w:r>
        <w:rPr>
          <w:color w:val="000000"/>
        </w:rPr>
        <w:t>„органы"</w:t>
      </w:r>
    </w:p>
    <w:p w:rsidR="00931FC0" w:rsidRDefault="00931FC0" w:rsidP="00931FC0">
      <w:pPr>
        <w:shd w:val="clear" w:color="auto" w:fill="FFFFFF"/>
        <w:spacing w:before="1070" w:line="206" w:lineRule="exact"/>
        <w:ind w:left="91"/>
      </w:pPr>
      <w:r>
        <w:rPr>
          <w:color w:val="000000"/>
        </w:rPr>
        <w:t>Богатство</w:t>
      </w:r>
      <w:r>
        <w:rPr>
          <w:color w:val="000000"/>
        </w:rPr>
        <w:br/>
        <w:t>и бедность</w:t>
      </w:r>
    </w:p>
    <w:p w:rsidR="00931FC0" w:rsidRDefault="00931FC0" w:rsidP="00931FC0">
      <w:pPr>
        <w:shd w:val="clear" w:color="auto" w:fill="FFFFFF"/>
        <w:spacing w:before="1070" w:line="206" w:lineRule="exact"/>
        <w:ind w:left="91"/>
        <w:sectPr w:rsidR="00931FC0">
          <w:type w:val="continuous"/>
          <w:pgSz w:w="7937" w:h="11339"/>
          <w:pgMar w:top="1181" w:right="1180" w:bottom="360" w:left="1482" w:header="720" w:footer="720" w:gutter="0"/>
          <w:cols w:num="2" w:space="720" w:equalWidth="0">
            <w:col w:w="3820" w:space="288"/>
            <w:col w:w="1166"/>
          </w:cols>
          <w:noEndnote/>
        </w:sectPr>
      </w:pPr>
    </w:p>
    <w:p w:rsidR="00931FC0" w:rsidRDefault="00931FC0" w:rsidP="00931FC0">
      <w:pPr>
        <w:spacing w:before="158"/>
        <w:ind w:right="505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2" w:line="144" w:lineRule="exact"/>
        <w:ind w:left="269" w:firstLine="86"/>
      </w:pPr>
      <w:r>
        <w:rPr>
          <w:color w:val="000000"/>
          <w:sz w:val="16"/>
          <w:szCs w:val="16"/>
        </w:rPr>
        <w:t>*  — Ничего, ничего, ничего</w:t>
      </w:r>
      <w:r>
        <w:rPr>
          <w:color w:val="000000"/>
          <w:sz w:val="16"/>
          <w:szCs w:val="16"/>
          <w:vertAlign w:val="superscript"/>
        </w:rPr>
        <w:t>1</w:t>
      </w:r>
      <w:r>
        <w:rPr>
          <w:color w:val="000000"/>
          <w:sz w:val="16"/>
          <w:szCs w:val="16"/>
        </w:rPr>
        <w:t xml:space="preserve">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 — продолжительность.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 — превосходное.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92" w:line="144" w:lineRule="exact"/>
        <w:ind w:left="269" w:firstLine="86"/>
        <w:sectPr w:rsidR="00931FC0">
          <w:type w:val="continuous"/>
          <w:pgSz w:w="7937" w:h="11339"/>
          <w:pgMar w:top="1181" w:right="642" w:bottom="360" w:left="14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34"/>
      </w:pPr>
      <w:r>
        <w:rPr>
          <w:color w:val="000000"/>
          <w:sz w:val="16"/>
          <w:szCs w:val="16"/>
        </w:rPr>
        <w:lastRenderedPageBreak/>
        <w:t>286</w:t>
      </w:r>
    </w:p>
    <w:p w:rsidR="00931FC0" w:rsidRDefault="00931FC0" w:rsidP="00931FC0">
      <w:pPr>
        <w:shd w:val="clear" w:color="auto" w:fill="FFFFFF"/>
        <w:spacing w:after="235"/>
        <w:ind w:left="34"/>
        <w:sectPr w:rsidR="00931FC0">
          <w:pgSz w:w="7937" w:h="11339"/>
          <w:pgMar w:top="1191" w:right="1701" w:bottom="360" w:left="836" w:header="720" w:footer="720" w:gutter="0"/>
          <w:cols w:space="60"/>
          <w:noEndnote/>
        </w:sectPr>
      </w:pPr>
    </w:p>
    <w:p w:rsidR="00931FC0" w:rsidRDefault="00931FC0" w:rsidP="00931FC0">
      <w:pPr>
        <w:framePr w:h="878" w:hSpace="38" w:wrap="auto" w:vAnchor="text" w:hAnchor="margin" w:x="128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61975"/>
            <wp:effectExtent l="0" t="0" r="9525" b="9525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notBeside" w:vAnchor="text" w:hAnchor="margin" w:x="-81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4" w:hSpace="38" w:wrap="notBeside" w:vAnchor="text" w:hAnchor="margin" w:x="1215" w:y="10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838450"/>
            <wp:effectExtent l="0" t="0" r="9525" b="0"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87" w:hSpace="38" w:wrap="notBeside" w:vAnchor="text" w:hAnchor="margin" w:x="1244" w:y="55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95300"/>
            <wp:effectExtent l="0" t="0" r="9525" b="0"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9" w:hSpace="38" w:wrap="notBeside" w:vAnchor="text" w:hAnchor="margin" w:x="1263" w:y="63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1" w:hSpace="38" w:wrap="notBeside" w:vAnchor="text" w:hAnchor="margin" w:x="1254" w:y="70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57225"/>
            <wp:effectExtent l="0" t="0" r="0" b="9525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81" w:h="432" w:hRule="exact" w:hSpace="38" w:wrap="notBeside" w:vAnchor="text" w:hAnchor="margin" w:x="68" w:y="212"/>
        <w:shd w:val="clear" w:color="auto" w:fill="FFFFFF"/>
        <w:spacing w:line="211" w:lineRule="exact"/>
        <w:ind w:firstLine="173"/>
      </w:pPr>
      <w:r>
        <w:rPr>
          <w:color w:val="000000"/>
          <w:sz w:val="22"/>
          <w:szCs w:val="22"/>
        </w:rPr>
        <w:t>Гегель и</w:t>
      </w:r>
      <w:r>
        <w:rPr>
          <w:color w:val="000000"/>
          <w:sz w:val="22"/>
          <w:szCs w:val="22"/>
        </w:rPr>
        <w:br/>
        <w:t>Фейербах</w:t>
      </w:r>
      <w:r>
        <w:rPr>
          <w:color w:val="000000"/>
          <w:spacing w:val="-11"/>
          <w:sz w:val="22"/>
          <w:szCs w:val="22"/>
          <w:vertAlign w:val="superscript"/>
        </w:rPr>
        <w:t>151</w:t>
      </w:r>
    </w:p>
    <w:p w:rsidR="00931FC0" w:rsidRDefault="00931FC0" w:rsidP="00931FC0">
      <w:pPr>
        <w:shd w:val="clear" w:color="auto" w:fill="FFFFFF"/>
        <w:spacing w:before="706" w:line="211" w:lineRule="exact"/>
        <w:ind w:right="24"/>
        <w:jc w:val="center"/>
      </w:pPr>
      <w:r>
        <w:rPr>
          <w:color w:val="000000"/>
          <w:sz w:val="22"/>
          <w:szCs w:val="22"/>
        </w:rPr>
        <w:t>у Гегеля</w:t>
      </w:r>
      <w:r>
        <w:rPr>
          <w:color w:val="000000"/>
          <w:sz w:val="22"/>
          <w:szCs w:val="22"/>
        </w:rPr>
        <w:br/>
        <w:t>зачатки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историче-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ского мате-</w:t>
      </w:r>
      <w:r>
        <w:rPr>
          <w:color w:val="000000"/>
          <w:sz w:val="22"/>
          <w:szCs w:val="22"/>
        </w:rPr>
        <w:br/>
        <w:t>риализма</w:t>
      </w:r>
    </w:p>
    <w:p w:rsidR="00931FC0" w:rsidRDefault="00931FC0" w:rsidP="00931FC0">
      <w:pPr>
        <w:shd w:val="clear" w:color="auto" w:fill="FFFFFF"/>
        <w:spacing w:before="1368" w:line="211" w:lineRule="exact"/>
        <w:ind w:left="230"/>
      </w:pPr>
      <w:r>
        <w:rPr>
          <w:color w:val="000000"/>
          <w:spacing w:val="-3"/>
          <w:sz w:val="22"/>
          <w:szCs w:val="22"/>
        </w:rPr>
        <w:t>Гегель</w:t>
      </w:r>
    </w:p>
    <w:p w:rsidR="00931FC0" w:rsidRDefault="00931FC0" w:rsidP="00931FC0">
      <w:pPr>
        <w:shd w:val="clear" w:color="auto" w:fill="FFFFFF"/>
        <w:spacing w:line="211" w:lineRule="exact"/>
        <w:ind w:left="307" w:firstLine="182"/>
      </w:pP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  <w:lang w:val="en-US"/>
        </w:rPr>
        <w:t>Marx</w:t>
      </w:r>
    </w:p>
    <w:p w:rsidR="00931FC0" w:rsidRDefault="00931FC0" w:rsidP="00931FC0">
      <w:pPr>
        <w:shd w:val="clear" w:color="auto" w:fill="FFFFFF"/>
        <w:spacing w:before="1915"/>
        <w:ind w:left="955"/>
      </w:pPr>
      <w:r>
        <w:rPr>
          <w:rFonts w:ascii="Arial" w:hAnsi="Arial" w:cs="Arial"/>
          <w:b/>
          <w:bCs/>
          <w:color w:val="000000"/>
          <w:sz w:val="22"/>
          <w:szCs w:val="22"/>
        </w:rPr>
        <w:t>??</w:t>
      </w:r>
    </w:p>
    <w:p w:rsidR="00931FC0" w:rsidRDefault="00931FC0" w:rsidP="00931FC0">
      <w:pPr>
        <w:shd w:val="clear" w:color="auto" w:fill="FFFFFF"/>
        <w:spacing w:before="418" w:line="206" w:lineRule="exact"/>
        <w:ind w:right="38"/>
        <w:jc w:val="center"/>
      </w:pPr>
      <w:r>
        <w:rPr>
          <w:color w:val="000000"/>
          <w:sz w:val="22"/>
          <w:szCs w:val="22"/>
        </w:rPr>
        <w:t>Гегель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„противо-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речия"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истории</w:t>
      </w:r>
    </w:p>
    <w:p w:rsidR="00931FC0" w:rsidRDefault="00931FC0" w:rsidP="00931FC0">
      <w:pPr>
        <w:shd w:val="clear" w:color="auto" w:fill="FFFFFF"/>
        <w:spacing w:before="5" w:line="211" w:lineRule="exact"/>
        <w:ind w:left="456" w:hanging="418"/>
        <w:jc w:val="both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246 [224]. «То природное, которое объяс-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няется людьми, внутреннее, суще-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ственное в нем, есть начало боже-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ственного вообще» (по поводу мифо-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логии греков).</w:t>
      </w:r>
    </w:p>
    <w:p w:rsidR="00931FC0" w:rsidRDefault="00931FC0" w:rsidP="00931FC0">
      <w:pPr>
        <w:shd w:val="clear" w:color="auto" w:fill="FFFFFF"/>
        <w:spacing w:line="211" w:lineRule="exact"/>
        <w:ind w:left="422" w:right="14" w:hanging="422"/>
        <w:jc w:val="both"/>
      </w:pPr>
      <w:r>
        <w:rPr>
          <w:i/>
          <w:iCs/>
          <w:color w:val="000000"/>
          <w:spacing w:val="-4"/>
          <w:sz w:val="22"/>
          <w:szCs w:val="22"/>
        </w:rPr>
        <w:t xml:space="preserve">251 </w:t>
      </w:r>
      <w:r>
        <w:rPr>
          <w:color w:val="000000"/>
          <w:spacing w:val="-4"/>
          <w:sz w:val="22"/>
          <w:szCs w:val="22"/>
        </w:rPr>
        <w:t>[227]: «Человек со своими потреб-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ностями относится к внешней приро-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де практически; удовлетворяя свои</w:t>
      </w:r>
      <w:r>
        <w:rPr>
          <w:color w:val="000000"/>
          <w:sz w:val="22"/>
          <w:szCs w:val="22"/>
        </w:rPr>
        <w:br/>
        <w:t>потребности с помощью природы,</w:t>
      </w:r>
      <w:r>
        <w:rPr>
          <w:color w:val="000000"/>
          <w:sz w:val="22"/>
          <w:szCs w:val="22"/>
        </w:rPr>
        <w:br/>
        <w:t>он ее преодолевает, действуя при</w:t>
      </w:r>
      <w:r>
        <w:rPr>
          <w:color w:val="000000"/>
          <w:sz w:val="22"/>
          <w:szCs w:val="22"/>
        </w:rPr>
        <w:br/>
        <w:t>этом в качестве посредника. Дело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 том, что предметы природы могу-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щественны и оказывают всякого</w:t>
      </w:r>
      <w:r>
        <w:rPr>
          <w:color w:val="000000"/>
          <w:sz w:val="22"/>
          <w:szCs w:val="22"/>
        </w:rPr>
        <w:br/>
        <w:t>рода сопротивление. Чтобы поко-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рить их, человек вставляет между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ними другие предметы природы,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обращает таким образом природу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против самой природы и изобретает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для этой цели орудия. Эти чело-</w:t>
      </w:r>
      <w:r>
        <w:rPr>
          <w:color w:val="000000"/>
          <w:spacing w:val="-1"/>
          <w:sz w:val="22"/>
          <w:szCs w:val="22"/>
        </w:rPr>
        <w:br/>
        <w:t>веческие изобретения принадлежат</w:t>
      </w:r>
      <w:r>
        <w:rPr>
          <w:color w:val="000000"/>
          <w:spacing w:val="-1"/>
          <w:sz w:val="22"/>
          <w:szCs w:val="22"/>
        </w:rPr>
        <w:br/>
        <w:t>духу, и такое орудие должно быть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поставлено выше, чем предмет при-</w:t>
      </w:r>
      <w:r>
        <w:rPr>
          <w:color w:val="000000"/>
          <w:spacing w:val="-2"/>
          <w:sz w:val="22"/>
          <w:szCs w:val="22"/>
        </w:rPr>
        <w:br/>
        <w:t>роды... Честь человеческого изобре-</w:t>
      </w:r>
      <w:r>
        <w:rPr>
          <w:color w:val="000000"/>
          <w:spacing w:val="-2"/>
          <w:sz w:val="22"/>
          <w:szCs w:val="22"/>
        </w:rPr>
        <w:br/>
        <w:t>тения, имеющего целью покорить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природу, приписывается богам»</w:t>
      </w:r>
      <w:r>
        <w:rPr>
          <w:color w:val="000000"/>
          <w:sz w:val="22"/>
          <w:szCs w:val="22"/>
        </w:rPr>
        <w:br/>
        <w:t>(у греков).</w:t>
      </w:r>
    </w:p>
    <w:p w:rsidR="00931FC0" w:rsidRDefault="00931FC0" w:rsidP="00931FC0">
      <w:pPr>
        <w:shd w:val="clear" w:color="auto" w:fill="FFFFFF"/>
        <w:spacing w:line="211" w:lineRule="exact"/>
        <w:ind w:left="418" w:right="43" w:hanging="418"/>
        <w:jc w:val="both"/>
      </w:pPr>
      <w:r>
        <w:rPr>
          <w:color w:val="000000"/>
          <w:spacing w:val="-2"/>
          <w:sz w:val="22"/>
          <w:szCs w:val="22"/>
        </w:rPr>
        <w:t>264 [240]: Демократия в Греции была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связана с малым объемом госу-</w:t>
      </w:r>
      <w:r>
        <w:rPr>
          <w:color w:val="000000"/>
          <w:sz w:val="22"/>
          <w:szCs w:val="22"/>
        </w:rPr>
        <w:br/>
        <w:t xml:space="preserve">дарств. </w:t>
      </w:r>
      <w:r>
        <w:rPr>
          <w:i/>
          <w:iCs/>
          <w:color w:val="000000"/>
          <w:sz w:val="22"/>
          <w:szCs w:val="22"/>
        </w:rPr>
        <w:t xml:space="preserve">Речь, </w:t>
      </w:r>
      <w:r>
        <w:rPr>
          <w:color w:val="000000"/>
          <w:sz w:val="22"/>
          <w:szCs w:val="22"/>
        </w:rPr>
        <w:t>живая речь связывала</w:t>
      </w:r>
      <w:r>
        <w:rPr>
          <w:color w:val="000000"/>
          <w:sz w:val="22"/>
          <w:szCs w:val="22"/>
        </w:rPr>
        <w:br/>
        <w:t xml:space="preserve">граждан, создавала </w:t>
      </w:r>
      <w:r>
        <w:rPr>
          <w:i/>
          <w:iCs/>
          <w:color w:val="000000"/>
          <w:sz w:val="22"/>
          <w:szCs w:val="22"/>
          <w:lang w:val="en-US"/>
        </w:rPr>
        <w:t>Erwarmung</w:t>
      </w:r>
      <w:r>
        <w:rPr>
          <w:i/>
          <w:iCs/>
          <w:color w:val="000000"/>
          <w:sz w:val="22"/>
          <w:szCs w:val="22"/>
        </w:rPr>
        <w:t xml:space="preserve"> *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„Поэтому" в французской револю-</w:t>
      </w:r>
      <w:r>
        <w:rPr>
          <w:color w:val="000000"/>
          <w:spacing w:val="-1"/>
          <w:sz w:val="22"/>
          <w:szCs w:val="22"/>
        </w:rPr>
        <w:br/>
        <w:t>ции никогда не было республикан-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ской конституции.</w:t>
      </w:r>
    </w:p>
    <w:p w:rsidR="00931FC0" w:rsidRDefault="00931FC0" w:rsidP="00931FC0">
      <w:pPr>
        <w:shd w:val="clear" w:color="auto" w:fill="FFFFFF"/>
        <w:spacing w:line="211" w:lineRule="exact"/>
        <w:ind w:left="408" w:right="48" w:hanging="408"/>
        <w:jc w:val="both"/>
      </w:pPr>
      <w:r>
        <w:rPr>
          <w:color w:val="000000"/>
          <w:spacing w:val="-6"/>
          <w:sz w:val="22"/>
          <w:szCs w:val="22"/>
        </w:rPr>
        <w:t>322—323 [295]: «Он» (</w:t>
      </w:r>
      <w:r>
        <w:rPr>
          <w:color w:val="000000"/>
          <w:spacing w:val="-6"/>
          <w:sz w:val="22"/>
          <w:szCs w:val="22"/>
          <w:lang w:val="en-US"/>
        </w:rPr>
        <w:t>Casar</w:t>
      </w:r>
      <w:r>
        <w:rPr>
          <w:color w:val="000000"/>
          <w:spacing w:val="-6"/>
          <w:sz w:val="22"/>
          <w:szCs w:val="22"/>
        </w:rPr>
        <w:t>) «устранил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внутреннее противоречие» (устра-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нив республику, которая была уже</w:t>
      </w:r>
      <w:r>
        <w:rPr>
          <w:color w:val="000000"/>
          <w:sz w:val="22"/>
          <w:szCs w:val="22"/>
        </w:rPr>
        <w:br/>
        <w:t>„тенью"), «и вызвал новое. Ибо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мировое  господство  доселе  дости-</w:t>
      </w:r>
    </w:p>
    <w:p w:rsidR="00931FC0" w:rsidRDefault="00931FC0" w:rsidP="00931FC0">
      <w:pPr>
        <w:shd w:val="clear" w:color="auto" w:fill="FFFFFF"/>
        <w:spacing w:line="211" w:lineRule="exact"/>
        <w:ind w:left="408" w:right="48" w:hanging="408"/>
        <w:jc w:val="both"/>
        <w:sectPr w:rsidR="00931FC0">
          <w:type w:val="continuous"/>
          <w:pgSz w:w="7937" w:h="11339"/>
          <w:pgMar w:top="1191" w:right="1701" w:bottom="360" w:left="942" w:header="720" w:footer="720" w:gutter="0"/>
          <w:cols w:num="2" w:space="720" w:equalWidth="0">
            <w:col w:w="1118" w:space="322"/>
            <w:col w:w="3854"/>
          </w:cols>
          <w:noEndnote/>
        </w:sectPr>
      </w:pPr>
    </w:p>
    <w:p w:rsidR="00931FC0" w:rsidRDefault="00931FC0" w:rsidP="00931FC0">
      <w:pPr>
        <w:spacing w:before="154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/>
        <w:ind w:left="250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>пылкость. Ред.</w:t>
      </w:r>
    </w:p>
    <w:p w:rsidR="00931FC0" w:rsidRDefault="00931FC0" w:rsidP="00931FC0">
      <w:pPr>
        <w:shd w:val="clear" w:color="auto" w:fill="FFFFFF"/>
        <w:spacing w:before="34"/>
        <w:ind w:left="250"/>
        <w:sectPr w:rsidR="00931FC0">
          <w:type w:val="continuous"/>
          <w:pgSz w:w="7937" w:h="11339"/>
          <w:pgMar w:top="1191" w:right="1701" w:bottom="360" w:left="8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131"/>
      </w:pPr>
      <w:r>
        <w:rPr>
          <w:rFonts w:ascii="Arial" w:hAnsi="Arial" w:cs="Arial"/>
          <w:color w:val="000000"/>
          <w:sz w:val="18"/>
          <w:szCs w:val="18"/>
        </w:rPr>
        <w:lastRenderedPageBreak/>
        <w:t>287</w:t>
      </w:r>
    </w:p>
    <w:p w:rsidR="00931FC0" w:rsidRDefault="00931FC0" w:rsidP="00931FC0">
      <w:pPr>
        <w:shd w:val="clear" w:color="auto" w:fill="FFFFFF"/>
        <w:spacing w:after="245"/>
        <w:ind w:left="5131"/>
        <w:sectPr w:rsidR="00931FC0">
          <w:pgSz w:w="7937" w:h="11339"/>
          <w:pgMar w:top="1179" w:right="604" w:bottom="360" w:left="1482" w:header="720" w:footer="720" w:gutter="0"/>
          <w:cols w:space="60"/>
          <w:noEndnote/>
        </w:sectPr>
      </w:pPr>
    </w:p>
    <w:p w:rsidR="00931FC0" w:rsidRDefault="00931FC0" w:rsidP="00931FC0">
      <w:pPr>
        <w:framePr w:h="1071" w:hSpace="38" w:wrap="notBeside" w:vAnchor="text" w:hAnchor="margin" w:x="3918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34" w:hSpace="38" w:wrap="auto" w:vAnchor="text" w:hAnchor="margin" w:x="3899" w:y="14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228725"/>
            <wp:effectExtent l="0" t="0" r="9525" b="9525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82" w:hSpace="38" w:wrap="auto" w:vAnchor="text" w:hAnchor="margin" w:x="3875" w:y="66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809625"/>
            <wp:effectExtent l="0" t="0" r="0" b="9525"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437"/>
        <w:jc w:val="both"/>
      </w:pPr>
      <w:r>
        <w:rPr>
          <w:color w:val="000000"/>
        </w:rPr>
        <w:lastRenderedPageBreak/>
        <w:t>гало лишь вершины Альп, Цезарь</w:t>
      </w:r>
      <w:r>
        <w:rPr>
          <w:color w:val="000000"/>
        </w:rPr>
        <w:br/>
        <w:t>же открыл новое поприще: он со-</w:t>
      </w:r>
      <w:r>
        <w:rPr>
          <w:color w:val="000000"/>
        </w:rPr>
        <w:br/>
        <w:t>здал ту арену, которая должна</w:t>
      </w:r>
      <w:r>
        <w:rPr>
          <w:color w:val="000000"/>
        </w:rPr>
        <w:br/>
        <w:t>была отныне сделаться средоточием</w:t>
      </w:r>
      <w:r>
        <w:rPr>
          <w:color w:val="000000"/>
        </w:rPr>
        <w:br/>
        <w:t>всемирной истории».</w:t>
      </w:r>
    </w:p>
    <w:p w:rsidR="00931FC0" w:rsidRDefault="00931FC0" w:rsidP="00931FC0">
      <w:pPr>
        <w:shd w:val="clear" w:color="auto" w:fill="FFFFFF"/>
        <w:spacing w:line="211" w:lineRule="exact"/>
        <w:ind w:left="437" w:right="24" w:firstLine="216"/>
        <w:jc w:val="both"/>
      </w:pPr>
      <w:r>
        <w:rPr>
          <w:color w:val="000000"/>
        </w:rPr>
        <w:t>И затем по поводу убийства</w:t>
      </w:r>
      <w:r>
        <w:rPr>
          <w:color w:val="000000"/>
        </w:rPr>
        <w:br/>
        <w:t>Цезаря:</w:t>
      </w:r>
    </w:p>
    <w:p w:rsidR="00931FC0" w:rsidRDefault="00931FC0" w:rsidP="00931FC0">
      <w:pPr>
        <w:shd w:val="clear" w:color="auto" w:fill="FFFFFF"/>
        <w:spacing w:line="211" w:lineRule="exact"/>
        <w:ind w:left="432" w:right="14" w:firstLine="221"/>
        <w:jc w:val="both"/>
      </w:pPr>
      <w:r>
        <w:rPr>
          <w:color w:val="000000"/>
        </w:rPr>
        <w:t>... «Вообще государственный пе-</w:t>
      </w:r>
      <w:r>
        <w:rPr>
          <w:color w:val="000000"/>
        </w:rPr>
        <w:br/>
        <w:t>реворот как бы санкционируется</w:t>
      </w:r>
      <w:r>
        <w:rPr>
          <w:color w:val="000000"/>
        </w:rPr>
        <w:br/>
        <w:t>в мнении людей, если он повто-</w:t>
      </w:r>
      <w:r>
        <w:rPr>
          <w:color w:val="000000"/>
        </w:rPr>
        <w:br/>
        <w:t>ряется» (Наполеон, Бурбоны)...</w:t>
      </w:r>
      <w:r>
        <w:rPr>
          <w:color w:val="000000"/>
        </w:rPr>
        <w:br/>
        <w:t>«То, что вначале казалось лишь</w:t>
      </w:r>
      <w:r>
        <w:rPr>
          <w:color w:val="000000"/>
        </w:rPr>
        <w:br/>
        <w:t>случайным и возможным, благодаря</w:t>
      </w:r>
      <w:r>
        <w:rPr>
          <w:color w:val="000000"/>
        </w:rPr>
        <w:br/>
        <w:t>повторению, становится чем-то дей-</w:t>
      </w:r>
      <w:r>
        <w:rPr>
          <w:color w:val="000000"/>
        </w:rPr>
        <w:br/>
        <w:t>ствительным и подтвержденным»</w:t>
      </w:r>
      <w:r>
        <w:rPr>
          <w:color w:val="000000"/>
        </w:rPr>
        <w:br/>
        <w:t>(323) [296].</w:t>
      </w:r>
    </w:p>
    <w:p w:rsidR="00931FC0" w:rsidRDefault="00931FC0" w:rsidP="00931FC0">
      <w:pPr>
        <w:shd w:val="clear" w:color="auto" w:fill="FFFFFF"/>
        <w:spacing w:line="211" w:lineRule="exact"/>
        <w:ind w:left="422" w:right="34"/>
        <w:jc w:val="both"/>
      </w:pPr>
      <w:r>
        <w:rPr>
          <w:color w:val="000000"/>
        </w:rPr>
        <w:t>„Христианство"(328—346) [301-316].</w:t>
      </w:r>
      <w:r>
        <w:rPr>
          <w:color w:val="000000"/>
        </w:rPr>
        <w:br/>
        <w:t>Пошло-поповская идеалистическая</w:t>
      </w:r>
      <w:r>
        <w:rPr>
          <w:color w:val="000000"/>
        </w:rPr>
        <w:br/>
        <w:t>болтовня о величии христианства</w:t>
      </w:r>
      <w:r>
        <w:rPr>
          <w:color w:val="000000"/>
        </w:rPr>
        <w:br/>
        <w:t>(с цитатами из Евангелия!!). Мерз-</w:t>
      </w:r>
      <w:r>
        <w:rPr>
          <w:color w:val="000000"/>
        </w:rPr>
        <w:br/>
        <w:t>ко, вонюче!</w:t>
      </w:r>
    </w:p>
    <w:p w:rsidR="00931FC0" w:rsidRDefault="00931FC0" w:rsidP="00931FC0">
      <w:pPr>
        <w:shd w:val="clear" w:color="auto" w:fill="FFFFFF"/>
        <w:spacing w:line="211" w:lineRule="exact"/>
        <w:ind w:left="413" w:right="34" w:hanging="413"/>
        <w:jc w:val="both"/>
      </w:pPr>
      <w:r>
        <w:rPr>
          <w:color w:val="000000"/>
        </w:rPr>
        <w:t>420—421 [391-392]: Почему реформация</w:t>
      </w:r>
      <w:r>
        <w:rPr>
          <w:color w:val="000000"/>
        </w:rPr>
        <w:br/>
        <w:t>ограничилась несколькими на-</w:t>
      </w:r>
      <w:r>
        <w:rPr>
          <w:color w:val="000000"/>
        </w:rPr>
        <w:br/>
        <w:t>циями? Между прочим — „славян-</w:t>
      </w:r>
      <w:r>
        <w:rPr>
          <w:color w:val="000000"/>
        </w:rPr>
        <w:br/>
        <w:t xml:space="preserve">ские нации были </w:t>
      </w:r>
      <w:r>
        <w:rPr>
          <w:i/>
          <w:iCs/>
          <w:color w:val="000000"/>
        </w:rPr>
        <w:t>земледельческие"</w:t>
      </w:r>
      <w:r>
        <w:rPr>
          <w:i/>
          <w:iCs/>
          <w:color w:val="000000"/>
        </w:rPr>
        <w:br/>
      </w:r>
      <w:r>
        <w:rPr>
          <w:color w:val="000000"/>
        </w:rPr>
        <w:t>(421) [391], а это ведет за собой</w:t>
      </w:r>
      <w:r>
        <w:rPr>
          <w:color w:val="000000"/>
        </w:rPr>
        <w:br/>
        <w:t>„отношения господ и кнехтов",</w:t>
      </w:r>
      <w:r>
        <w:rPr>
          <w:color w:val="000000"/>
        </w:rPr>
        <w:br/>
        <w:t>меньшую „</w:t>
      </w:r>
      <w:r>
        <w:rPr>
          <w:color w:val="000000"/>
          <w:lang w:val="en-US"/>
        </w:rPr>
        <w:t>Betriebsamkeit</w:t>
      </w:r>
      <w:r>
        <w:rPr>
          <w:color w:val="000000"/>
        </w:rPr>
        <w:t xml:space="preserve">" </w:t>
      </w:r>
      <w:r>
        <w:rPr>
          <w:color w:val="000000"/>
          <w:lang w:val="en-US"/>
        </w:rPr>
        <w:t>etc</w:t>
      </w:r>
      <w:r>
        <w:rPr>
          <w:color w:val="000000"/>
        </w:rPr>
        <w:t>. *</w:t>
      </w:r>
      <w:r>
        <w:rPr>
          <w:color w:val="000000"/>
        </w:rPr>
        <w:br/>
        <w:t>А романские нации почему? их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характер </w:t>
      </w:r>
      <w:r>
        <w:rPr>
          <w:color w:val="000000"/>
        </w:rPr>
        <w:t>(</w:t>
      </w:r>
      <w:r>
        <w:rPr>
          <w:color w:val="000000"/>
          <w:lang w:val="en-US"/>
        </w:rPr>
        <w:t>Grundcharakter</w:t>
      </w:r>
      <w:r>
        <w:rPr>
          <w:color w:val="000000"/>
        </w:rPr>
        <w:t xml:space="preserve"> ** 421</w:t>
      </w:r>
      <w:r>
        <w:rPr>
          <w:color w:val="000000"/>
        </w:rPr>
        <w:br/>
      </w:r>
      <w:r>
        <w:rPr>
          <w:color w:val="000000"/>
          <w:lang w:val="en-US"/>
        </w:rPr>
        <w:t>i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f</w:t>
      </w:r>
      <w:r>
        <w:rPr>
          <w:color w:val="000000"/>
        </w:rPr>
        <w:t>. [393]).</w:t>
      </w:r>
    </w:p>
    <w:p w:rsidR="00931FC0" w:rsidRDefault="00931FC0" w:rsidP="00931FC0">
      <w:pPr>
        <w:shd w:val="clear" w:color="auto" w:fill="FFFFFF"/>
        <w:spacing w:line="211" w:lineRule="exact"/>
        <w:ind w:left="418" w:right="34" w:hanging="418"/>
        <w:jc w:val="both"/>
      </w:pPr>
      <w:r>
        <w:rPr>
          <w:i/>
          <w:iCs/>
          <w:color w:val="000000"/>
        </w:rPr>
        <w:t xml:space="preserve">42 9 </w:t>
      </w:r>
      <w:r>
        <w:rPr>
          <w:color w:val="000000"/>
        </w:rPr>
        <w:t>[399]:... «Польская свобода также</w:t>
      </w:r>
      <w:r>
        <w:rPr>
          <w:color w:val="000000"/>
        </w:rPr>
        <w:br/>
        <w:t>была не чем иным, как свободой</w:t>
      </w:r>
      <w:r>
        <w:rPr>
          <w:color w:val="000000"/>
        </w:rPr>
        <w:br/>
        <w:t>баронов по отношению к монарху...</w:t>
      </w:r>
      <w:r>
        <w:rPr>
          <w:color w:val="000000"/>
        </w:rPr>
        <w:br/>
        <w:t>Таким образом, у народа был та-</w:t>
      </w:r>
      <w:r>
        <w:rPr>
          <w:color w:val="000000"/>
        </w:rPr>
        <w:br/>
        <w:t>кой же интерес по отношению к</w:t>
      </w:r>
      <w:r>
        <w:rPr>
          <w:color w:val="000000"/>
        </w:rPr>
        <w:br/>
        <w:t>баронам, как у  королей... Когда</w:t>
      </w:r>
    </w:p>
    <w:p w:rsidR="00931FC0" w:rsidRDefault="00931FC0" w:rsidP="00931FC0">
      <w:pPr>
        <w:shd w:val="clear" w:color="auto" w:fill="FFFFFF"/>
        <w:spacing w:before="1622" w:line="211" w:lineRule="exact"/>
        <w:ind w:left="14"/>
        <w:jc w:val="center"/>
      </w:pPr>
      <w:r>
        <w:br w:type="column"/>
      </w:r>
      <w:r>
        <w:rPr>
          <w:i/>
          <w:iCs/>
          <w:color w:val="000000"/>
          <w:sz w:val="22"/>
          <w:szCs w:val="22"/>
        </w:rPr>
        <w:lastRenderedPageBreak/>
        <w:t>категории</w:t>
      </w:r>
    </w:p>
    <w:p w:rsidR="00931FC0" w:rsidRDefault="00931FC0" w:rsidP="00931FC0">
      <w:pPr>
        <w:shd w:val="clear" w:color="auto" w:fill="FFFFFF"/>
        <w:spacing w:line="211" w:lineRule="exact"/>
        <w:ind w:left="29"/>
        <w:jc w:val="center"/>
      </w:pPr>
      <w:r>
        <w:rPr>
          <w:color w:val="000000"/>
        </w:rPr>
        <w:t>возможного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</w:rPr>
        <w:t>и случайного</w:t>
      </w:r>
    </w:p>
    <w:p w:rsidR="00931FC0" w:rsidRDefault="00931FC0" w:rsidP="00931FC0">
      <w:pPr>
        <w:shd w:val="clear" w:color="auto" w:fill="FFFFFF"/>
        <w:spacing w:line="211" w:lineRule="exact"/>
        <w:ind w:right="5"/>
        <w:jc w:val="center"/>
      </w:pPr>
      <w:r>
        <w:rPr>
          <w:i/>
          <w:iCs/>
          <w:color w:val="000000"/>
          <w:lang w:val="en-US"/>
        </w:rPr>
        <w:t>versus</w:t>
      </w:r>
      <w:r>
        <w:rPr>
          <w:i/>
          <w:iCs/>
          <w:color w:val="000000"/>
        </w:rPr>
        <w:br/>
      </w:r>
      <w:r>
        <w:rPr>
          <w:color w:val="000000"/>
        </w:rPr>
        <w:t>действитель-</w:t>
      </w:r>
      <w:r>
        <w:rPr>
          <w:color w:val="000000"/>
        </w:rPr>
        <w:br/>
        <w:t>ность и под-</w:t>
      </w:r>
      <w:r>
        <w:rPr>
          <w:color w:val="000000"/>
        </w:rPr>
        <w:br/>
        <w:t>тверждение</w:t>
      </w:r>
      <w:r>
        <w:rPr>
          <w:color w:val="000000"/>
        </w:rPr>
        <w:br/>
        <w:t>в истории</w:t>
      </w:r>
    </w:p>
    <w:p w:rsidR="00931FC0" w:rsidRDefault="00931FC0" w:rsidP="00931FC0">
      <w:pPr>
        <w:shd w:val="clear" w:color="auto" w:fill="FFFFFF"/>
        <w:spacing w:before="3922" w:line="211" w:lineRule="exact"/>
        <w:ind w:left="461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15"/>
      </w:pPr>
      <w:r>
        <w:rPr>
          <w:color w:val="000000"/>
        </w:rPr>
        <w:t>классовые</w:t>
      </w:r>
      <w:r>
        <w:rPr>
          <w:color w:val="000000"/>
        </w:rPr>
        <w:br/>
        <w:t>отношения</w:t>
      </w:r>
    </w:p>
    <w:p w:rsidR="00931FC0" w:rsidRDefault="00931FC0" w:rsidP="00931FC0">
      <w:pPr>
        <w:shd w:val="clear" w:color="auto" w:fill="FFFFFF"/>
        <w:spacing w:line="211" w:lineRule="exact"/>
        <w:ind w:left="115"/>
        <w:sectPr w:rsidR="00931FC0">
          <w:type w:val="continuous"/>
          <w:pgSz w:w="7937" w:h="11339"/>
          <w:pgMar w:top="1179" w:right="1084" w:bottom="360" w:left="1511" w:header="720" w:footer="720" w:gutter="0"/>
          <w:cols w:num="2" w:space="720" w:equalWidth="0">
            <w:col w:w="3835" w:space="240"/>
            <w:col w:w="1267"/>
          </w:cols>
          <w:noEndnote/>
        </w:sectPr>
      </w:pPr>
    </w:p>
    <w:p w:rsidR="00931FC0" w:rsidRDefault="00931FC0" w:rsidP="00931FC0">
      <w:pPr>
        <w:spacing w:before="168"/>
        <w:ind w:right="507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49" w:lineRule="exact"/>
        <w:ind w:left="264" w:firstLine="82"/>
      </w:pPr>
      <w:r>
        <w:rPr>
          <w:color w:val="000000"/>
          <w:sz w:val="16"/>
          <w:szCs w:val="16"/>
        </w:rPr>
        <w:t xml:space="preserve">* — «старательность» и т. д.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основной характер. </w:t>
      </w:r>
      <w:r>
        <w:rPr>
          <w:i/>
          <w:iCs/>
          <w:color w:val="000000"/>
          <w:sz w:val="16"/>
          <w:szCs w:val="16"/>
        </w:rPr>
        <w:t>Рев.</w:t>
      </w:r>
    </w:p>
    <w:p w:rsidR="00931FC0" w:rsidRDefault="00931FC0" w:rsidP="00931FC0">
      <w:pPr>
        <w:shd w:val="clear" w:color="auto" w:fill="FFFFFF"/>
        <w:spacing w:before="120" w:line="149" w:lineRule="exact"/>
        <w:ind w:left="264" w:firstLine="82"/>
        <w:sectPr w:rsidR="00931FC0">
          <w:type w:val="continuous"/>
          <w:pgSz w:w="7937" w:h="11339"/>
          <w:pgMar w:top="1179" w:right="604" w:bottom="360" w:left="14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14"/>
      </w:pPr>
      <w:r>
        <w:rPr>
          <w:color w:val="000000"/>
          <w:sz w:val="18"/>
          <w:szCs w:val="18"/>
        </w:rPr>
        <w:lastRenderedPageBreak/>
        <w:t>288</w:t>
      </w:r>
    </w:p>
    <w:p w:rsidR="00931FC0" w:rsidRDefault="00931FC0" w:rsidP="00931FC0">
      <w:pPr>
        <w:shd w:val="clear" w:color="auto" w:fill="FFFFFF"/>
        <w:spacing w:after="230"/>
        <w:ind w:left="14"/>
        <w:sectPr w:rsidR="00931FC0">
          <w:pgSz w:w="7937" w:h="11339"/>
          <w:pgMar w:top="1191" w:right="1855" w:bottom="360" w:left="706" w:header="720" w:footer="720" w:gutter="0"/>
          <w:cols w:space="60"/>
          <w:noEndnote/>
        </w:sectPr>
      </w:pPr>
    </w:p>
    <w:p w:rsidR="00931FC0" w:rsidRDefault="00931FC0" w:rsidP="00931FC0">
      <w:pPr>
        <w:framePr w:h="874" w:hSpace="38" w:wrap="auto" w:vAnchor="text" w:hAnchor="margin" w:x="1311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552450"/>
            <wp:effectExtent l="0" t="0" r="9525" b="0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3" w:hSpace="38" w:wrap="auto" w:vAnchor="text" w:hAnchor="margin" w:x="1364" w:y="12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02" w:hSpace="38" w:wrap="auto" w:vAnchor="text" w:hAnchor="margin" w:x="1307" w:y="47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04825"/>
            <wp:effectExtent l="0" t="0" r="0" b="9525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85" w:hSpace="38" w:wrap="notBeside" w:vAnchor="text" w:hAnchor="margin" w:x="1335" w:y="55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66800"/>
            <wp:effectExtent l="0" t="0" r="0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03"/>
        <w:ind w:left="1003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!!</w:t>
      </w:r>
    </w:p>
    <w:p w:rsidR="00931FC0" w:rsidRDefault="00931FC0" w:rsidP="00931FC0">
      <w:pPr>
        <w:shd w:val="clear" w:color="auto" w:fill="FFFFFF"/>
        <w:spacing w:before="3053" w:line="216" w:lineRule="exact"/>
        <w:ind w:left="192" w:hanging="192"/>
      </w:pPr>
      <w:r>
        <w:rPr>
          <w:color w:val="000000"/>
        </w:rPr>
        <w:t xml:space="preserve">ср. </w:t>
      </w:r>
      <w:r>
        <w:rPr>
          <w:color w:val="000000"/>
          <w:lang w:val="en-US"/>
        </w:rPr>
        <w:t>Marx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und</w:t>
      </w:r>
      <w:r>
        <w:rPr>
          <w:color w:val="000000"/>
        </w:rPr>
        <w:br/>
      </w:r>
      <w:r>
        <w:rPr>
          <w:color w:val="000000"/>
          <w:lang w:val="en-US"/>
        </w:rPr>
        <w:t>Engels</w:t>
      </w:r>
      <w:r>
        <w:rPr>
          <w:color w:val="000000"/>
          <w:vertAlign w:val="superscript"/>
        </w:rPr>
        <w:t>152</w:t>
      </w:r>
    </w:p>
    <w:p w:rsidR="00931FC0" w:rsidRDefault="00931FC0" w:rsidP="00931FC0">
      <w:pPr>
        <w:shd w:val="clear" w:color="auto" w:fill="FFFFFF"/>
        <w:spacing w:before="389"/>
        <w:ind w:left="1008"/>
      </w:pPr>
      <w:r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shd w:val="clear" w:color="auto" w:fill="FFFFFF"/>
        <w:spacing w:line="211" w:lineRule="exact"/>
        <w:ind w:left="451"/>
        <w:jc w:val="both"/>
      </w:pPr>
      <w:r>
        <w:br w:type="column"/>
      </w:r>
      <w:r>
        <w:rPr>
          <w:color w:val="000000"/>
        </w:rPr>
        <w:lastRenderedPageBreak/>
        <w:t>говорят о свободе, всегда надо об-</w:t>
      </w:r>
      <w:r>
        <w:rPr>
          <w:color w:val="000000"/>
        </w:rPr>
        <w:br/>
        <w:t>ращать внимание на то, не идет</w:t>
      </w:r>
      <w:r>
        <w:rPr>
          <w:color w:val="000000"/>
        </w:rPr>
        <w:br/>
        <w:t>ли, собственно, речь о частных ин-</w:t>
      </w:r>
      <w:r>
        <w:rPr>
          <w:color w:val="000000"/>
        </w:rPr>
        <w:br/>
        <w:t>тересах» (430) [399].</w:t>
      </w:r>
    </w:p>
    <w:p w:rsidR="00931FC0" w:rsidRDefault="00931FC0" w:rsidP="00931FC0">
      <w:pPr>
        <w:shd w:val="clear" w:color="auto" w:fill="FFFFFF"/>
        <w:spacing w:line="211" w:lineRule="exact"/>
        <w:ind w:left="451" w:right="14" w:hanging="427"/>
        <w:jc w:val="both"/>
      </w:pPr>
      <w:r>
        <w:rPr>
          <w:color w:val="000000"/>
        </w:rPr>
        <w:t>439 [411—412]: О французской револю-</w:t>
      </w:r>
      <w:r>
        <w:rPr>
          <w:color w:val="000000"/>
        </w:rPr>
        <w:br/>
        <w:t>ции... Почему французы перешли</w:t>
      </w:r>
      <w:r>
        <w:rPr>
          <w:color w:val="000000"/>
        </w:rPr>
        <w:br/>
        <w:t>«сразу от теории к практике», а нем-</w:t>
      </w:r>
      <w:r>
        <w:rPr>
          <w:color w:val="000000"/>
        </w:rPr>
        <w:br/>
        <w:t>цы нет? У немцев реформация «уже</w:t>
      </w:r>
      <w:r>
        <w:rPr>
          <w:color w:val="000000"/>
        </w:rPr>
        <w:br/>
        <w:t>все исправила», устранила «невы-</w:t>
      </w:r>
      <w:r>
        <w:rPr>
          <w:color w:val="000000"/>
        </w:rPr>
        <w:br/>
        <w:t>разимую несправедливость» и т. д.</w:t>
      </w:r>
    </w:p>
    <w:p w:rsidR="00931FC0" w:rsidRDefault="00931FC0" w:rsidP="00931FC0">
      <w:pPr>
        <w:shd w:val="clear" w:color="auto" w:fill="FFFFFF"/>
        <w:spacing w:line="211" w:lineRule="exact"/>
        <w:ind w:left="432" w:right="19" w:hanging="422"/>
        <w:jc w:val="both"/>
      </w:pPr>
      <w:r>
        <w:rPr>
          <w:color w:val="000000"/>
        </w:rPr>
        <w:t>441 [413—414]: Впервые (в французской</w:t>
      </w:r>
      <w:r>
        <w:rPr>
          <w:color w:val="000000"/>
        </w:rPr>
        <w:br/>
        <w:t>революции) человек пришел к тому,</w:t>
      </w:r>
      <w:r>
        <w:rPr>
          <w:color w:val="000000"/>
        </w:rPr>
        <w:br/>
        <w:t>что «человек становится на голову,</w:t>
      </w:r>
      <w:r>
        <w:rPr>
          <w:color w:val="000000"/>
        </w:rPr>
        <w:br/>
        <w:t>т. е. на мысль, и строит действи-</w:t>
      </w:r>
      <w:r>
        <w:rPr>
          <w:color w:val="000000"/>
        </w:rPr>
        <w:br/>
        <w:t>тельность согласно последней»...</w:t>
      </w:r>
      <w:r>
        <w:rPr>
          <w:color w:val="000000"/>
        </w:rPr>
        <w:br/>
        <w:t>«Это был... величественный восход</w:t>
      </w:r>
      <w:r>
        <w:rPr>
          <w:color w:val="000000"/>
        </w:rPr>
        <w:br/>
        <w:t>солнца»...</w:t>
      </w:r>
    </w:p>
    <w:p w:rsidR="00931FC0" w:rsidRDefault="00931FC0" w:rsidP="00931FC0">
      <w:pPr>
        <w:shd w:val="clear" w:color="auto" w:fill="FFFFFF"/>
        <w:spacing w:line="211" w:lineRule="exact"/>
        <w:ind w:left="427" w:right="34" w:firstLine="221"/>
        <w:jc w:val="both"/>
      </w:pPr>
      <w:r>
        <w:rPr>
          <w:color w:val="000000"/>
        </w:rPr>
        <w:t>Рассматривая далее „ход револю-</w:t>
      </w:r>
      <w:r>
        <w:rPr>
          <w:color w:val="000000"/>
        </w:rPr>
        <w:br/>
        <w:t>ции во Франции" (441) [414], Гегель</w:t>
      </w:r>
      <w:r>
        <w:rPr>
          <w:color w:val="000000"/>
        </w:rPr>
        <w:br/>
        <w:t>подчеркивает в свободе вообще —</w:t>
      </w:r>
      <w:r>
        <w:rPr>
          <w:color w:val="000000"/>
        </w:rPr>
        <w:br/>
        <w:t xml:space="preserve">свободу </w:t>
      </w:r>
      <w:r>
        <w:rPr>
          <w:i/>
          <w:iCs/>
          <w:color w:val="000000"/>
        </w:rPr>
        <w:t>собственности, промыш-</w:t>
      </w:r>
      <w:r>
        <w:rPr>
          <w:i/>
          <w:iCs/>
          <w:color w:val="000000"/>
        </w:rPr>
        <w:br/>
        <w:t xml:space="preserve">ленности </w:t>
      </w:r>
      <w:r>
        <w:rPr>
          <w:color w:val="000000"/>
        </w:rPr>
        <w:t>(</w:t>
      </w:r>
      <w:r>
        <w:rPr>
          <w:color w:val="000000"/>
          <w:lang w:val="en-US"/>
        </w:rPr>
        <w:t>ib</w:t>
      </w:r>
      <w:r>
        <w:rPr>
          <w:color w:val="000000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427" w:right="43"/>
        <w:jc w:val="both"/>
      </w:pPr>
      <w:r>
        <w:rPr>
          <w:color w:val="000000"/>
        </w:rPr>
        <w:t xml:space="preserve">... Издание законов? Воля </w:t>
      </w:r>
      <w:r>
        <w:rPr>
          <w:i/>
          <w:iCs/>
          <w:color w:val="000000"/>
        </w:rPr>
        <w:t>всех...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«Немногие должны быть </w:t>
      </w:r>
      <w:r>
        <w:rPr>
          <w:i/>
          <w:iCs/>
          <w:color w:val="000000"/>
        </w:rPr>
        <w:t>предста-</w:t>
      </w:r>
      <w:r>
        <w:rPr>
          <w:i/>
          <w:iCs/>
          <w:color w:val="000000"/>
        </w:rPr>
        <w:br/>
        <w:t xml:space="preserve">вителями </w:t>
      </w:r>
      <w:r>
        <w:rPr>
          <w:color w:val="000000"/>
        </w:rPr>
        <w:t>многих, но часто они</w:t>
      </w:r>
      <w:r>
        <w:rPr>
          <w:color w:val="000000"/>
        </w:rPr>
        <w:br/>
        <w:t xml:space="preserve">становятся лишь их </w:t>
      </w:r>
      <w:r>
        <w:rPr>
          <w:i/>
          <w:iCs/>
          <w:color w:val="000000"/>
        </w:rPr>
        <w:t>подавителя-</w:t>
      </w:r>
      <w:r>
        <w:rPr>
          <w:i/>
          <w:iCs/>
          <w:color w:val="000000"/>
        </w:rPr>
        <w:br/>
        <w:t xml:space="preserve">ми»... </w:t>
      </w:r>
      <w:r>
        <w:rPr>
          <w:color w:val="000000"/>
        </w:rPr>
        <w:t>(442) [415]. «Точно так же</w:t>
      </w:r>
      <w:r>
        <w:rPr>
          <w:color w:val="000000"/>
        </w:rPr>
        <w:br/>
        <w:t>власть большинства над меньшин-</w:t>
      </w:r>
      <w:r>
        <w:rPr>
          <w:color w:val="000000"/>
        </w:rPr>
        <w:br/>
        <w:t>ством есть огромная непоследова-</w:t>
      </w:r>
      <w:r>
        <w:rPr>
          <w:color w:val="000000"/>
        </w:rPr>
        <w:br/>
        <w:t>тельность» (</w:t>
      </w:r>
      <w:r>
        <w:rPr>
          <w:color w:val="000000"/>
          <w:lang w:val="en-US"/>
        </w:rPr>
        <w:t>ib</w:t>
      </w:r>
      <w:r>
        <w:rPr>
          <w:color w:val="000000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422" w:right="48" w:hanging="422"/>
        <w:jc w:val="both"/>
      </w:pPr>
      <w:r>
        <w:rPr>
          <w:color w:val="000000"/>
        </w:rPr>
        <w:t>444 [418]:... «По своему содержанию со-</w:t>
      </w:r>
      <w:r>
        <w:rPr>
          <w:color w:val="000000"/>
        </w:rPr>
        <w:br/>
        <w:t>бытие это» (французская револю-</w:t>
      </w:r>
      <w:r>
        <w:rPr>
          <w:color w:val="000000"/>
        </w:rPr>
        <w:br/>
        <w:t>ция) «имеет всемирно-историческое</w:t>
      </w:r>
      <w:r>
        <w:rPr>
          <w:color w:val="000000"/>
        </w:rPr>
        <w:br/>
        <w:t>значение»...</w:t>
      </w:r>
    </w:p>
    <w:p w:rsidR="00931FC0" w:rsidRDefault="00931FC0" w:rsidP="00931FC0">
      <w:pPr>
        <w:shd w:val="clear" w:color="auto" w:fill="FFFFFF"/>
        <w:spacing w:line="211" w:lineRule="exact"/>
        <w:ind w:left="432" w:right="53"/>
        <w:jc w:val="both"/>
      </w:pPr>
      <w:r>
        <w:rPr>
          <w:color w:val="000000"/>
        </w:rPr>
        <w:t>„Либерализм" (444) [418], „либе-</w:t>
      </w:r>
      <w:r>
        <w:rPr>
          <w:color w:val="000000"/>
        </w:rPr>
        <w:br/>
        <w:t>ральные учреждения" (443) [417]</w:t>
      </w:r>
      <w:r>
        <w:rPr>
          <w:color w:val="000000"/>
        </w:rPr>
        <w:br/>
        <w:t>распространились по Европе.</w:t>
      </w:r>
    </w:p>
    <w:p w:rsidR="00931FC0" w:rsidRDefault="00931FC0" w:rsidP="00931FC0">
      <w:pPr>
        <w:shd w:val="clear" w:color="auto" w:fill="FFFFFF"/>
        <w:spacing w:line="211" w:lineRule="exact"/>
        <w:ind w:left="432" w:right="53"/>
        <w:jc w:val="both"/>
        <w:sectPr w:rsidR="00931FC0">
          <w:type w:val="continuous"/>
          <w:pgSz w:w="7937" w:h="11339"/>
          <w:pgMar w:top="1191" w:right="1855" w:bottom="360" w:left="706" w:header="720" w:footer="720" w:gutter="0"/>
          <w:cols w:num="2" w:space="720" w:equalWidth="0">
            <w:col w:w="1248" w:space="264"/>
            <w:col w:w="3864"/>
          </w:cols>
          <w:noEndnote/>
        </w:sectPr>
      </w:pPr>
    </w:p>
    <w:p w:rsidR="00931FC0" w:rsidRDefault="00931FC0" w:rsidP="00931FC0">
      <w:pPr>
        <w:spacing w:after="19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90"/>
        <w:gridCol w:w="109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446 [422] стр. -</w:t>
            </w:r>
          </w:p>
        </w:tc>
        <w:tc>
          <w:tcPr>
            <w:tcW w:w="10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</w:rPr>
              <w:t>— конец.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91" w:right="1855" w:bottom="360" w:left="70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  <w:sz w:val="18"/>
          <w:szCs w:val="18"/>
        </w:rPr>
        <w:lastRenderedPageBreak/>
        <w:t>289</w:t>
      </w:r>
    </w:p>
    <w:p w:rsidR="00931FC0" w:rsidRDefault="00931FC0" w:rsidP="00931FC0">
      <w:pPr>
        <w:shd w:val="clear" w:color="auto" w:fill="FFFFFF"/>
        <w:spacing w:before="250" w:after="130" w:line="216" w:lineRule="exact"/>
        <w:ind w:left="451" w:right="1565" w:hanging="418"/>
        <w:jc w:val="both"/>
      </w:pPr>
      <w:r>
        <w:rPr>
          <w:i/>
          <w:iCs/>
          <w:color w:val="000000"/>
          <w:sz w:val="22"/>
          <w:szCs w:val="22"/>
        </w:rPr>
        <w:t xml:space="preserve">4 4 6 </w:t>
      </w:r>
      <w:r>
        <w:rPr>
          <w:color w:val="000000"/>
          <w:sz w:val="22"/>
          <w:szCs w:val="22"/>
        </w:rPr>
        <w:t>[422]: «Всемирная история есть</w:t>
      </w:r>
      <w:r>
        <w:rPr>
          <w:color w:val="000000"/>
          <w:sz w:val="22"/>
          <w:szCs w:val="22"/>
        </w:rPr>
        <w:br/>
        <w:t>не что иное, как развитие понятия</w:t>
      </w:r>
      <w:r>
        <w:rPr>
          <w:color w:val="000000"/>
          <w:sz w:val="22"/>
          <w:szCs w:val="22"/>
        </w:rPr>
        <w:br/>
        <w:t>свободы»...</w:t>
      </w:r>
    </w:p>
    <w:p w:rsidR="00931FC0" w:rsidRDefault="00931FC0" w:rsidP="00931FC0">
      <w:pPr>
        <w:shd w:val="clear" w:color="auto" w:fill="FFFFFF"/>
        <w:spacing w:before="250" w:after="130" w:line="216" w:lineRule="exact"/>
        <w:ind w:left="451" w:right="1565" w:hanging="418"/>
        <w:jc w:val="both"/>
        <w:sectPr w:rsidR="00931FC0">
          <w:pgSz w:w="7937" w:h="11339"/>
          <w:pgMar w:top="1174" w:right="1271" w:bottom="360" w:left="1266" w:header="720" w:footer="720" w:gutter="0"/>
          <w:cols w:space="60"/>
          <w:noEndnote/>
        </w:sectPr>
      </w:pPr>
    </w:p>
    <w:p w:rsidR="00931FC0" w:rsidRDefault="00931FC0" w:rsidP="00931FC0">
      <w:pPr>
        <w:framePr w:h="1886" w:hSpace="10080" w:wrap="notBeside" w:vAnchor="text" w:hAnchor="margin" w:x="1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1200150"/>
            <wp:effectExtent l="0" t="0" r="0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01" w:hSpace="10080" w:wrap="notBeside" w:vAnchor="text" w:hAnchor="margin" w:x="326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1209675"/>
            <wp:effectExtent l="0" t="0" r="0" b="9525"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09" w:hSpace="10080" w:wrap="notBeside" w:vAnchor="text" w:hAnchor="margin" w:x="3817" w:y="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085850"/>
            <wp:effectExtent l="0" t="0" r="0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95" w:hSpace="10080" w:wrap="notBeside" w:vAnchor="text" w:hAnchor="margin" w:x="5247" w:y="1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076325"/>
            <wp:effectExtent l="0" t="0" r="0" b="9525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42" w:h="1713" w:hRule="exact" w:hSpace="10080" w:wrap="notBeside" w:vAnchor="text" w:hAnchor="margin" w:x="145" w:y="78"/>
        <w:shd w:val="clear" w:color="auto" w:fill="FFFFFF"/>
        <w:spacing w:line="211" w:lineRule="exact"/>
        <w:ind w:firstLine="211"/>
        <w:jc w:val="both"/>
      </w:pPr>
      <w:r>
        <w:rPr>
          <w:color w:val="000000"/>
          <w:spacing w:val="-3"/>
          <w:sz w:val="22"/>
          <w:szCs w:val="22"/>
        </w:rPr>
        <w:t>В общем, философия истории дает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очень и очень мало — это понятно,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ибо именно здесь, именно в этой обла-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сти, в этой науке Маркс и Энгельс сде-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лали наибольший шаг вперед. Здесь</w:t>
      </w:r>
      <w:r>
        <w:rPr>
          <w:color w:val="000000"/>
          <w:spacing w:val="-1"/>
          <w:sz w:val="22"/>
          <w:szCs w:val="22"/>
        </w:rPr>
        <w:br/>
        <w:t>Гегель наиболее устарел и антикви-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рован.</w:t>
      </w:r>
    </w:p>
    <w:p w:rsidR="00931FC0" w:rsidRDefault="00931FC0" w:rsidP="00931FC0">
      <w:pPr>
        <w:framePr w:w="3542" w:h="1713" w:hRule="exact" w:hSpace="10080" w:wrap="notBeside" w:vAnchor="text" w:hAnchor="margin" w:x="145" w:y="78"/>
        <w:shd w:val="clear" w:color="auto" w:fill="FFFFFF"/>
        <w:spacing w:before="5" w:line="211" w:lineRule="exact"/>
        <w:ind w:left="605"/>
      </w:pPr>
      <w:r>
        <w:rPr>
          <w:color w:val="000000"/>
          <w:sz w:val="22"/>
          <w:szCs w:val="22"/>
        </w:rPr>
        <w:t>(См. следующую стр. **)</w:t>
      </w:r>
    </w:p>
    <w:p w:rsidR="00931FC0" w:rsidRDefault="00931FC0" w:rsidP="00931FC0">
      <w:pPr>
        <w:framePr w:w="1258" w:h="1718" w:hRule="exact" w:hSpace="10080" w:wrap="notBeside" w:vAnchor="text" w:hAnchor="margin" w:x="3985" w:y="78"/>
        <w:shd w:val="clear" w:color="auto" w:fill="FFFFFF"/>
        <w:spacing w:line="211" w:lineRule="exact"/>
        <w:ind w:firstLine="389"/>
      </w:pPr>
      <w:r>
        <w:rPr>
          <w:i/>
          <w:iCs/>
          <w:color w:val="000000"/>
          <w:sz w:val="22"/>
          <w:szCs w:val="22"/>
        </w:rPr>
        <w:t>N В: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Важнее всего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Einleitung</w:t>
      </w:r>
      <w:r>
        <w:rPr>
          <w:color w:val="000000"/>
          <w:sz w:val="22"/>
          <w:szCs w:val="22"/>
        </w:rPr>
        <w:t>*,</w:t>
      </w:r>
    </w:p>
    <w:p w:rsidR="00931FC0" w:rsidRDefault="00931FC0" w:rsidP="00931FC0">
      <w:pPr>
        <w:framePr w:w="1258" w:h="1718" w:hRule="exact" w:hSpace="10080" w:wrap="notBeside" w:vAnchor="text" w:hAnchor="margin" w:x="3985" w:y="78"/>
        <w:shd w:val="clear" w:color="auto" w:fill="FFFFFF"/>
        <w:spacing w:line="211" w:lineRule="exact"/>
        <w:ind w:right="34"/>
        <w:jc w:val="center"/>
      </w:pPr>
      <w:r>
        <w:rPr>
          <w:color w:val="000000"/>
          <w:sz w:val="22"/>
          <w:szCs w:val="22"/>
        </w:rPr>
        <w:t>где много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прекрасного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 поста-</w:t>
      </w:r>
      <w:r>
        <w:rPr>
          <w:color w:val="000000"/>
          <w:sz w:val="22"/>
          <w:szCs w:val="22"/>
        </w:rPr>
        <w:br/>
        <w:t>новке во-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проса.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1258" w:h="1718" w:hRule="exact" w:hSpace="10080" w:wrap="notBeside" w:vAnchor="text" w:hAnchor="margin" w:x="3985" w:y="78"/>
        <w:shd w:val="clear" w:color="auto" w:fill="FFFFFF"/>
        <w:spacing w:line="211" w:lineRule="exact"/>
        <w:ind w:right="34"/>
        <w:jc w:val="center"/>
        <w:sectPr w:rsidR="00931FC0">
          <w:type w:val="continuous"/>
          <w:pgSz w:w="7937" w:h="11339"/>
          <w:pgMar w:top="1174" w:right="1271" w:bottom="360" w:left="126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581"/>
        <w:ind w:left="1075"/>
      </w:pPr>
      <w:bookmarkStart w:id="39" w:name="КГФИ_Гегель_о_всемирной_истории"/>
      <w:bookmarkEnd w:id="39"/>
      <w:r>
        <w:rPr>
          <w:color w:val="000000"/>
          <w:sz w:val="18"/>
          <w:szCs w:val="18"/>
        </w:rPr>
        <w:t>ГЕГЕЛЬ О ВСЕМИРНОЙ ИСТОРИИ</w:t>
      </w:r>
    </w:p>
    <w:p w:rsidR="00931FC0" w:rsidRDefault="00931FC0" w:rsidP="00931FC0">
      <w:pPr>
        <w:shd w:val="clear" w:color="auto" w:fill="FFFFFF"/>
        <w:spacing w:before="154" w:line="211" w:lineRule="exact"/>
        <w:ind w:left="5" w:firstLine="206"/>
        <w:jc w:val="both"/>
      </w:pPr>
      <w:r>
        <w:rPr>
          <w:color w:val="000000"/>
          <w:spacing w:val="-2"/>
          <w:sz w:val="22"/>
          <w:szCs w:val="22"/>
        </w:rPr>
        <w:t>«Если, наконец, мы будем рассматривать всемирную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историю с точки зрения той категории, с которой ее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надлежит рассматривать, то перед нами откроется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бесконечная картина человеческой жизни, деятельности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при разнообразнейших условиях, с многоразличными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целями и непохожими друг на друга событиями и</w:t>
      </w:r>
      <w:r>
        <w:rPr>
          <w:color w:val="000000"/>
          <w:sz w:val="22"/>
          <w:szCs w:val="22"/>
        </w:rPr>
        <w:br/>
        <w:t>судьбами. Во всех этих происшествиях и случаях мы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видим на первом плане человеческие дела и стремления;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повсюду то, что касается нас и поэтому возбуждает</w:t>
      </w:r>
      <w:r>
        <w:rPr>
          <w:color w:val="000000"/>
          <w:sz w:val="22"/>
          <w:szCs w:val="22"/>
        </w:rPr>
        <w:br/>
        <w:t>наш интерес за или против. То оно привлекает нас</w:t>
      </w:r>
      <w:r>
        <w:rPr>
          <w:color w:val="000000"/>
          <w:sz w:val="22"/>
          <w:szCs w:val="22"/>
        </w:rPr>
        <w:br/>
        <w:t>красотой, свободой, богатством, то энергией, то даже</w:t>
      </w:r>
      <w:r>
        <w:rPr>
          <w:color w:val="000000"/>
          <w:sz w:val="22"/>
          <w:szCs w:val="22"/>
        </w:rPr>
        <w:br/>
        <w:t>порок умеет выступить как нечто значительное. Часто</w:t>
      </w:r>
      <w:r>
        <w:rPr>
          <w:color w:val="000000"/>
          <w:sz w:val="22"/>
          <w:szCs w:val="22"/>
        </w:rPr>
        <w:br/>
        <w:t>мы видим огромную массу какого-либо общего инте-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реса, которая тяжело движется вперед, но еще чаще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бесконечное напряжение малых сил, которые из того, что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кажется незначительным, порождают нечто грандиоз-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ное; повсюду пестрое зрелище, и стоит чему-нибудь од-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ному исчезнуть, как на его место становится другое.</w:t>
      </w:r>
    </w:p>
    <w:p w:rsidR="00931FC0" w:rsidRDefault="00931FC0" w:rsidP="00931FC0">
      <w:pPr>
        <w:framePr w:h="48" w:hSpace="38" w:wrap="notBeside" w:vAnchor="text" w:hAnchor="text" w:x="-9" w:y="4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42" w:h="451" w:hRule="exact" w:hSpace="38" w:wrap="notBeside" w:vAnchor="text" w:hAnchor="text" w:x="-3" w:y="601"/>
        <w:shd w:val="clear" w:color="auto" w:fill="FFFFFF"/>
        <w:spacing w:line="149" w:lineRule="exact"/>
        <w:ind w:firstLine="82"/>
      </w:pPr>
      <w:r>
        <w:rPr>
          <w:color w:val="000000"/>
          <w:sz w:val="16"/>
          <w:szCs w:val="16"/>
        </w:rPr>
        <w:t xml:space="preserve">* — Введение.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</w:t>
      </w:r>
      <w:r>
        <w:rPr>
          <w:color w:val="000000"/>
          <w:sz w:val="16"/>
          <w:szCs w:val="16"/>
        </w:rPr>
        <w:t>* - В рукописи на следующей странице начинается выписка «Гегель</w:t>
      </w:r>
      <w:r>
        <w:rPr>
          <w:color w:val="000000"/>
          <w:sz w:val="16"/>
          <w:szCs w:val="16"/>
        </w:rPr>
        <w:br/>
        <w:t>о всемирной истории». Ред,</w:t>
      </w:r>
    </w:p>
    <w:p w:rsidR="00931FC0" w:rsidRDefault="00931FC0" w:rsidP="00931FC0">
      <w:pPr>
        <w:shd w:val="clear" w:color="auto" w:fill="FFFFFF"/>
        <w:spacing w:line="211" w:lineRule="exact"/>
        <w:ind w:right="5" w:firstLine="206"/>
        <w:jc w:val="both"/>
      </w:pPr>
      <w:r>
        <w:rPr>
          <w:color w:val="000000"/>
          <w:sz w:val="22"/>
          <w:szCs w:val="22"/>
        </w:rPr>
        <w:t>Однако ближайшим результатом такого рассмотре-</w:t>
      </w:r>
      <w:r>
        <w:rPr>
          <w:color w:val="000000"/>
          <w:sz w:val="22"/>
          <w:szCs w:val="22"/>
        </w:rPr>
        <w:br/>
        <w:t>ния, несмотря на всю его привлекательность, является</w:t>
      </w:r>
    </w:p>
    <w:p w:rsidR="00931FC0" w:rsidRDefault="00931FC0" w:rsidP="00931FC0">
      <w:pPr>
        <w:shd w:val="clear" w:color="auto" w:fill="FFFFFF"/>
        <w:spacing w:line="211" w:lineRule="exact"/>
        <w:ind w:right="5" w:firstLine="206"/>
        <w:jc w:val="both"/>
        <w:sectPr w:rsidR="00931FC0">
          <w:type w:val="continuous"/>
          <w:pgSz w:w="7937" w:h="11339"/>
          <w:pgMar w:top="1174" w:right="1324" w:bottom="360" w:left="12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color w:val="000000"/>
          <w:sz w:val="18"/>
          <w:szCs w:val="18"/>
        </w:rPr>
        <w:lastRenderedPageBreak/>
        <w:t>290</w:t>
      </w:r>
    </w:p>
    <w:p w:rsidR="00931FC0" w:rsidRDefault="00931FC0" w:rsidP="00931FC0">
      <w:pPr>
        <w:shd w:val="clear" w:color="auto" w:fill="FFFFFF"/>
        <w:spacing w:before="235" w:line="211" w:lineRule="exact"/>
        <w:ind w:left="5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утомление, </w:t>
      </w:r>
      <w:r>
        <w:rPr>
          <w:color w:val="000000"/>
          <w:spacing w:val="-2"/>
          <w:sz w:val="22"/>
          <w:szCs w:val="22"/>
        </w:rPr>
        <w:t>которое наступает вслед за тем, как прошло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разнообразное зрелище картин волшебного фонаря, и</w:t>
      </w:r>
      <w:r>
        <w:rPr>
          <w:color w:val="000000"/>
          <w:sz w:val="22"/>
          <w:szCs w:val="22"/>
        </w:rPr>
        <w:br/>
        <w:t>хотя мы признаем за каждым отдельным представле-</w:t>
      </w:r>
      <w:r>
        <w:rPr>
          <w:color w:val="000000"/>
          <w:sz w:val="22"/>
          <w:szCs w:val="22"/>
        </w:rPr>
        <w:br/>
        <w:t>нием его ценность, все же у нас возникает вопрос,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какова же конечная цель всех этих единичных событий,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исчерпывается ли каждое своей особой целью, или,</w:t>
      </w:r>
      <w:r>
        <w:rPr>
          <w:color w:val="000000"/>
          <w:sz w:val="22"/>
          <w:szCs w:val="22"/>
        </w:rPr>
        <w:br/>
        <w:t xml:space="preserve">напротив, мы должны мыслить себе </w:t>
      </w:r>
      <w:r>
        <w:rPr>
          <w:i/>
          <w:iCs/>
          <w:color w:val="000000"/>
          <w:sz w:val="22"/>
          <w:szCs w:val="22"/>
        </w:rPr>
        <w:t xml:space="preserve">одну </w:t>
      </w:r>
      <w:r>
        <w:rPr>
          <w:color w:val="000000"/>
          <w:sz w:val="22"/>
          <w:szCs w:val="22"/>
        </w:rPr>
        <w:t>конечную</w:t>
      </w:r>
      <w:r>
        <w:rPr>
          <w:color w:val="000000"/>
          <w:sz w:val="22"/>
          <w:szCs w:val="22"/>
        </w:rPr>
        <w:br/>
        <w:t>цель всех этих происшествий; не происходит ли под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громким шумом этой поверхности работа и созидание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какого-то произведения, внутреннего, тихого и тайного</w:t>
      </w:r>
      <w:r>
        <w:rPr>
          <w:color w:val="000000"/>
          <w:spacing w:val="-1"/>
          <w:sz w:val="22"/>
          <w:szCs w:val="22"/>
        </w:rPr>
        <w:br/>
        <w:t>произведения, в котором сохранена существенная сила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всех этих преходящих явлений? Но если не привносить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во всемирную историю с самого начала мысль, разумное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познание, то должно к ней подходить, по крайней мере,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 крепкой несокрушимой верой в то, что в ней присут-</w:t>
      </w:r>
      <w:r>
        <w:rPr>
          <w:color w:val="000000"/>
          <w:spacing w:val="-1"/>
          <w:sz w:val="22"/>
          <w:szCs w:val="22"/>
        </w:rPr>
        <w:br/>
        <w:t>ствует разум, или по крайней мере в то, что мир интел-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лекта и самосознающей себя воли не является жертвой</w:t>
      </w:r>
      <w:r>
        <w:rPr>
          <w:color w:val="000000"/>
          <w:sz w:val="22"/>
          <w:szCs w:val="22"/>
        </w:rPr>
        <w:br/>
        <w:t>случая, а должен обнаруживаться в свете знающей</w:t>
      </w:r>
      <w:r>
        <w:rPr>
          <w:color w:val="000000"/>
          <w:sz w:val="22"/>
          <w:szCs w:val="22"/>
        </w:rPr>
        <w:br/>
        <w:t>себя идеи» (73—74) * [69] **.</w:t>
      </w:r>
    </w:p>
    <w:p w:rsidR="00931FC0" w:rsidRDefault="00931FC0" w:rsidP="00931FC0">
      <w:pPr>
        <w:framePr w:h="48" w:hSpace="38" w:wrap="notBeside" w:vAnchor="text" w:hAnchor="text" w:x="-13" w:y="38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744" w:h="456" w:hRule="exact" w:hSpace="38" w:wrap="notBeside" w:vAnchor="text" w:hAnchor="text" w:x="236" w:y="3990"/>
        <w:shd w:val="clear" w:color="auto" w:fill="FFFFFF"/>
        <w:spacing w:line="149" w:lineRule="exact"/>
        <w:ind w:firstLine="91"/>
      </w:pPr>
      <w:r>
        <w:rPr>
          <w:color w:val="000000"/>
          <w:sz w:val="16"/>
          <w:szCs w:val="16"/>
          <w:lang w:val="en-US"/>
        </w:rPr>
        <w:t xml:space="preserve">*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IX, Berlin, 1837.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 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VIII</w:t>
      </w:r>
      <w:r>
        <w:rPr>
          <w:color w:val="000000"/>
          <w:sz w:val="16"/>
          <w:szCs w:val="16"/>
        </w:rPr>
        <w:t xml:space="preserve">, М. —Л., 1935.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«обработка».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211" w:lineRule="exact"/>
        <w:ind w:right="24" w:firstLine="221"/>
        <w:jc w:val="both"/>
      </w:pPr>
      <w:r>
        <w:rPr>
          <w:color w:val="000000"/>
          <w:sz w:val="22"/>
          <w:szCs w:val="22"/>
        </w:rPr>
        <w:t>((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: в предисловии, стр. </w:t>
      </w:r>
      <w:r>
        <w:rPr>
          <w:color w:val="000000"/>
          <w:sz w:val="22"/>
          <w:szCs w:val="22"/>
          <w:lang w:val="en-US"/>
        </w:rPr>
        <w:t>XVIII</w:t>
      </w:r>
      <w:r>
        <w:rPr>
          <w:color w:val="000000"/>
          <w:sz w:val="22"/>
          <w:szCs w:val="22"/>
        </w:rPr>
        <w:t xml:space="preserve"> [431] издатель, то</w:t>
      </w:r>
      <w:r>
        <w:rPr>
          <w:color w:val="000000"/>
          <w:sz w:val="22"/>
          <w:szCs w:val="22"/>
        </w:rPr>
        <w:br/>
        <w:t xml:space="preserve">есть редактор </w:t>
      </w:r>
      <w:r>
        <w:rPr>
          <w:color w:val="000000"/>
          <w:sz w:val="22"/>
          <w:szCs w:val="22"/>
          <w:lang w:val="en-US"/>
        </w:rPr>
        <w:t>Ed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Gans</w:t>
      </w:r>
      <w:r>
        <w:rPr>
          <w:color w:val="000000"/>
          <w:sz w:val="22"/>
          <w:szCs w:val="22"/>
        </w:rPr>
        <w:t xml:space="preserve"> указал, что </w:t>
      </w:r>
      <w:r>
        <w:rPr>
          <w:i/>
          <w:iCs/>
          <w:color w:val="000000"/>
          <w:sz w:val="22"/>
          <w:szCs w:val="22"/>
        </w:rPr>
        <w:t xml:space="preserve">до </w:t>
      </w:r>
      <w:r>
        <w:rPr>
          <w:i/>
          <w:iCs/>
          <w:color w:val="000000"/>
          <w:spacing w:val="56"/>
          <w:sz w:val="22"/>
          <w:szCs w:val="22"/>
        </w:rPr>
        <w:t>стр. 73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напи-</w:t>
      </w:r>
      <w:r>
        <w:rPr>
          <w:color w:val="000000"/>
          <w:sz w:val="22"/>
          <w:szCs w:val="22"/>
        </w:rPr>
        <w:br/>
        <w:t>сана Гегелем в 1830 г. рукопись — „</w:t>
      </w:r>
      <w:r>
        <w:rPr>
          <w:color w:val="000000"/>
          <w:sz w:val="22"/>
          <w:szCs w:val="22"/>
          <w:lang w:val="en-US"/>
        </w:rPr>
        <w:t>Ausarbeitung</w:t>
      </w:r>
      <w:r>
        <w:rPr>
          <w:color w:val="000000"/>
          <w:sz w:val="22"/>
          <w:szCs w:val="22"/>
        </w:rPr>
        <w:t>" ***. ))</w:t>
      </w:r>
    </w:p>
    <w:p w:rsidR="00931FC0" w:rsidRDefault="00931FC0" w:rsidP="00931FC0">
      <w:pPr>
        <w:spacing w:before="787"/>
        <w:ind w:left="2165" w:right="21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87"/>
        <w:ind w:left="2165" w:right="2165"/>
        <w:rPr>
          <w:sz w:val="24"/>
          <w:szCs w:val="24"/>
        </w:rPr>
        <w:sectPr w:rsidR="00931FC0">
          <w:pgSz w:w="7937" w:h="11339"/>
          <w:pgMar w:top="1189" w:right="1700" w:bottom="360" w:left="5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9"/>
        <w:jc w:val="right"/>
      </w:pPr>
      <w:r>
        <w:rPr>
          <w:color w:val="000000"/>
          <w:sz w:val="18"/>
          <w:szCs w:val="18"/>
        </w:rPr>
        <w:lastRenderedPageBreak/>
        <w:t>291</w:t>
      </w:r>
    </w:p>
    <w:p w:rsidR="00931FC0" w:rsidRDefault="00931FC0" w:rsidP="00931FC0">
      <w:pPr>
        <w:shd w:val="clear" w:color="auto" w:fill="FFFFFF"/>
        <w:spacing w:before="1718"/>
        <w:ind w:left="38"/>
      </w:pPr>
      <w:bookmarkStart w:id="40" w:name="КОНСПЕКТ_КНИГИ_НОЭЛЯ_ЛОГИКА_ГЕГЕЛЯ"/>
      <w:bookmarkEnd w:id="40"/>
      <w:r>
        <w:rPr>
          <w:b/>
          <w:bCs/>
          <w:color w:val="000000"/>
          <w:spacing w:val="-6"/>
          <w:sz w:val="22"/>
          <w:szCs w:val="22"/>
        </w:rPr>
        <w:t>КОНСПЕКТ КНИГИ НОЭЛЯ «ЛОГИКА ГЕГЕЛЯ»</w:t>
      </w:r>
      <w:r>
        <w:rPr>
          <w:color w:val="000000"/>
          <w:spacing w:val="-13"/>
          <w:sz w:val="22"/>
          <w:szCs w:val="22"/>
          <w:vertAlign w:val="superscript"/>
        </w:rPr>
        <w:t>153</w:t>
      </w:r>
    </w:p>
    <w:p w:rsidR="00931FC0" w:rsidRDefault="00931FC0" w:rsidP="00931FC0">
      <w:pPr>
        <w:shd w:val="clear" w:color="auto" w:fill="FFFFFF"/>
        <w:spacing w:before="173"/>
        <w:ind w:left="533"/>
      </w:pPr>
      <w:r>
        <w:rPr>
          <w:i/>
          <w:iCs/>
          <w:color w:val="000000"/>
          <w:sz w:val="22"/>
          <w:szCs w:val="22"/>
        </w:rPr>
        <w:t>ЖОРЖ   НОЭЛЬ. «ЛОГИКА   ГЕГЕЛЯ»</w:t>
      </w:r>
    </w:p>
    <w:p w:rsidR="00931FC0" w:rsidRDefault="00931FC0" w:rsidP="00931FC0">
      <w:pPr>
        <w:shd w:val="clear" w:color="auto" w:fill="FFFFFF"/>
        <w:spacing w:before="82"/>
        <w:ind w:left="10"/>
        <w:jc w:val="center"/>
      </w:pPr>
      <w:r>
        <w:rPr>
          <w:color w:val="000000"/>
          <w:sz w:val="16"/>
          <w:szCs w:val="16"/>
        </w:rPr>
        <w:t>ПАРИЖ, 1897</w:t>
      </w:r>
    </w:p>
    <w:p w:rsidR="00931FC0" w:rsidRDefault="00931FC0" w:rsidP="00931FC0">
      <w:pPr>
        <w:shd w:val="clear" w:color="auto" w:fill="FFFFFF"/>
        <w:spacing w:before="82"/>
        <w:ind w:left="10"/>
        <w:jc w:val="center"/>
        <w:sectPr w:rsidR="00931FC0">
          <w:pgSz w:w="7937" w:h="11339"/>
          <w:pgMar w:top="1195" w:right="1480" w:bottom="360" w:left="1076" w:header="720" w:footer="720" w:gutter="0"/>
          <w:cols w:space="60"/>
          <w:noEndnote/>
        </w:sectPr>
      </w:pPr>
    </w:p>
    <w:p w:rsidR="00931FC0" w:rsidRDefault="00931FC0" w:rsidP="00931FC0">
      <w:pPr>
        <w:framePr w:h="264" w:hSpace="38" w:wrap="notBeside" w:vAnchor="text" w:hAnchor="margin" w:x="-143" w:y="1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71450"/>
            <wp:effectExtent l="0" t="0" r="0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6" w:hSpace="38" w:wrap="notBeside" w:vAnchor="text" w:hAnchor="margin" w:x="3371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33350"/>
            <wp:effectExtent l="0" t="0" r="9525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" w:hSpace="38" w:wrap="auto" w:vAnchor="text" w:hAnchor="text" w:x="-153" w:y="-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" cy="28575"/>
            <wp:effectExtent l="0" t="0" r="9525" b="9525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" w:hSpace="38" w:wrap="auto" w:vAnchor="text" w:hAnchor="text" w:x="3203" w:y="-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28575"/>
            <wp:effectExtent l="0" t="0" r="9525" b="9525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" w:hSpace="38" w:wrap="auto" w:vAnchor="text" w:hAnchor="text" w:x="-138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28575"/>
            <wp:effectExtent l="0" t="0" r="0" b="9525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" w:hSpace="38" w:wrap="notBeside" w:vAnchor="text" w:hAnchor="text" w:x="3203" w:y="2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28575"/>
            <wp:effectExtent l="0" t="0" r="0" b="9525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82"/>
      </w:pPr>
      <w:r>
        <w:rPr>
          <w:color w:val="000000"/>
          <w:sz w:val="22"/>
          <w:szCs w:val="22"/>
          <w:lang w:val="en-US"/>
        </w:rPr>
        <w:t xml:space="preserve">Bibliotheque de Geneve, </w:t>
      </w:r>
      <w:r>
        <w:rPr>
          <w:b/>
          <w:bCs/>
          <w:color w:val="000000"/>
          <w:sz w:val="22"/>
          <w:szCs w:val="22"/>
          <w:lang w:val="en-US"/>
        </w:rPr>
        <w:t xml:space="preserve">Ca, </w:t>
      </w:r>
      <w:r>
        <w:rPr>
          <w:b/>
          <w:bCs/>
          <w:color w:val="000000"/>
          <w:sz w:val="22"/>
          <w:szCs w:val="22"/>
        </w:rPr>
        <w:t>1219</w:t>
      </w:r>
    </w:p>
    <w:p w:rsidR="00931FC0" w:rsidRDefault="00931FC0" w:rsidP="00931FC0">
      <w:pPr>
        <w:shd w:val="clear" w:color="auto" w:fill="FFFFFF"/>
        <w:spacing w:after="82"/>
        <w:sectPr w:rsidR="00931FC0">
          <w:type w:val="continuous"/>
          <w:pgSz w:w="7937" w:h="11339"/>
          <w:pgMar w:top="1195" w:right="2516" w:bottom="360" w:left="2132" w:header="720" w:footer="720" w:gutter="0"/>
          <w:cols w:space="60"/>
          <w:noEndnote/>
        </w:sectPr>
      </w:pPr>
    </w:p>
    <w:p w:rsidR="00931FC0" w:rsidRDefault="00931FC0" w:rsidP="00931FC0">
      <w:pPr>
        <w:framePr w:h="725" w:hSpace="10080" w:wrap="notBeside" w:vAnchor="text" w:hAnchor="margin" w:x="484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457200"/>
            <wp:effectExtent l="0" t="0" r="9525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15" w:hSpace="10080" w:wrap="notBeside" w:vAnchor="text" w:hAnchor="margin" w:x="15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457200"/>
            <wp:effectExtent l="0" t="0" r="9525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69" w:h="427" w:hRule="exact" w:hSpace="10080" w:wrap="notBeside" w:vAnchor="text" w:hAnchor="margin" w:x="169" w:y="155"/>
        <w:shd w:val="clear" w:color="auto" w:fill="FFFFFF"/>
        <w:spacing w:line="211" w:lineRule="exact"/>
        <w:ind w:firstLine="211"/>
        <w:rPr>
          <w:lang w:val="en-US"/>
        </w:rPr>
      </w:pPr>
      <w:r>
        <w:rPr>
          <w:color w:val="000000"/>
          <w:sz w:val="22"/>
          <w:szCs w:val="22"/>
        </w:rPr>
        <w:t>Печаталась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статьями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  <w:lang w:val="en-US"/>
        </w:rPr>
        <w:t xml:space="preserve"> „Revue de Metaphysique et</w:t>
      </w:r>
      <w:r>
        <w:rPr>
          <w:color w:val="000000"/>
          <w:sz w:val="22"/>
          <w:szCs w:val="22"/>
          <w:lang w:val="en-US"/>
        </w:rPr>
        <w:br/>
        <w:t xml:space="preserve">de Morale"; </w:t>
      </w:r>
      <w:r>
        <w:rPr>
          <w:color w:val="000000"/>
          <w:sz w:val="22"/>
          <w:szCs w:val="22"/>
        </w:rPr>
        <w:t>редактор</w:t>
      </w:r>
      <w:r>
        <w:rPr>
          <w:color w:val="000000"/>
          <w:sz w:val="22"/>
          <w:szCs w:val="22"/>
          <w:lang w:val="en-US"/>
        </w:rPr>
        <w:t xml:space="preserve"> Xavier Leon </w:t>
      </w:r>
      <w:r>
        <w:rPr>
          <w:color w:val="000000"/>
          <w:sz w:val="22"/>
          <w:szCs w:val="22"/>
          <w:vertAlign w:val="superscript"/>
          <w:lang w:val="en-US"/>
        </w:rPr>
        <w:t>154</w:t>
      </w:r>
      <w:r>
        <w:rPr>
          <w:color w:val="000000"/>
          <w:sz w:val="22"/>
          <w:szCs w:val="22"/>
          <w:lang w:val="en-US"/>
        </w:rPr>
        <w:t>.</w:t>
      </w:r>
    </w:p>
    <w:p w:rsidR="00931FC0" w:rsidRDefault="00931FC0" w:rsidP="00931FC0">
      <w:pPr>
        <w:spacing w:line="1" w:lineRule="exact"/>
        <w:rPr>
          <w:sz w:val="2"/>
          <w:szCs w:val="2"/>
          <w:lang w:val="en-US"/>
        </w:rPr>
      </w:pPr>
    </w:p>
    <w:p w:rsidR="00931FC0" w:rsidRDefault="00931FC0" w:rsidP="00931FC0">
      <w:pPr>
        <w:framePr w:w="5069" w:h="427" w:hRule="exact" w:hSpace="10080" w:wrap="notBeside" w:vAnchor="text" w:hAnchor="margin" w:x="169" w:y="155"/>
        <w:shd w:val="clear" w:color="auto" w:fill="FFFFFF"/>
        <w:spacing w:line="211" w:lineRule="exact"/>
        <w:ind w:firstLine="211"/>
        <w:rPr>
          <w:lang w:val="en-US"/>
        </w:rPr>
        <w:sectPr w:rsidR="00931FC0">
          <w:type w:val="continuous"/>
          <w:pgSz w:w="7937" w:h="11339"/>
          <w:pgMar w:top="1195" w:right="1480" w:bottom="360" w:left="1076" w:header="720" w:footer="720" w:gutter="0"/>
          <w:cols w:space="720"/>
          <w:noEndnote/>
        </w:sectPr>
      </w:pPr>
    </w:p>
    <w:p w:rsidR="00931FC0" w:rsidRDefault="00931FC0" w:rsidP="00931FC0">
      <w:pPr>
        <w:framePr w:h="48" w:hSpace="38" w:wrap="notBeside" w:vAnchor="text" w:hAnchor="text" w:x="-23" w:y="43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32" w:h="303" w:hRule="exact" w:hSpace="38" w:wrap="notBeside" w:vAnchor="text" w:hAnchor="text" w:x="-3" w:y="4513"/>
        <w:shd w:val="clear" w:color="auto" w:fill="FFFFFF"/>
        <w:spacing w:line="149" w:lineRule="exact"/>
        <w:ind w:firstLine="240"/>
      </w:pPr>
      <w:r>
        <w:rPr>
          <w:color w:val="000000"/>
          <w:sz w:val="16"/>
          <w:szCs w:val="16"/>
        </w:rPr>
        <w:t>* Здесь и нише петитом в квадратных скобках переводы терминов на</w:t>
      </w:r>
      <w:r>
        <w:rPr>
          <w:color w:val="000000"/>
          <w:sz w:val="16"/>
          <w:szCs w:val="16"/>
        </w:rPr>
        <w:br/>
        <w:t xml:space="preserve">русский язык даны редакцией.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5" w:line="211" w:lineRule="exact"/>
        <w:ind w:left="5" w:firstLine="211"/>
        <w:jc w:val="both"/>
      </w:pPr>
      <w:r>
        <w:rPr>
          <w:color w:val="000000"/>
          <w:sz w:val="22"/>
          <w:szCs w:val="22"/>
        </w:rPr>
        <w:t xml:space="preserve">Автор </w:t>
      </w:r>
      <w:r>
        <w:rPr>
          <w:i/>
          <w:iCs/>
          <w:color w:val="000000"/>
          <w:sz w:val="22"/>
          <w:szCs w:val="22"/>
        </w:rPr>
        <w:t xml:space="preserve">идеалист </w:t>
      </w:r>
      <w:r>
        <w:rPr>
          <w:color w:val="000000"/>
          <w:sz w:val="22"/>
          <w:szCs w:val="22"/>
        </w:rPr>
        <w:t>и мелкий. Пересказ Гегеля, защита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его от „современных философов", сопоставление с Кан-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том </w:t>
      </w:r>
      <w:r>
        <w:rPr>
          <w:color w:val="000000"/>
          <w:spacing w:val="-1"/>
          <w:sz w:val="22"/>
          <w:szCs w:val="22"/>
          <w:lang w:val="en-US"/>
        </w:rPr>
        <w:t>etc</w:t>
      </w:r>
      <w:r>
        <w:rPr>
          <w:color w:val="000000"/>
          <w:spacing w:val="-1"/>
          <w:sz w:val="22"/>
          <w:szCs w:val="22"/>
        </w:rPr>
        <w:t>. Нет интересного. Нет глубокого. Ни слова о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материалистической </w:t>
      </w:r>
      <w:r>
        <w:rPr>
          <w:color w:val="000000"/>
          <w:spacing w:val="-2"/>
          <w:sz w:val="22"/>
          <w:szCs w:val="22"/>
        </w:rPr>
        <w:t>диалектике: автор, должно быть,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понятия о ней не имеет.</w:t>
      </w:r>
    </w:p>
    <w:p w:rsidR="00931FC0" w:rsidRDefault="00931FC0" w:rsidP="00931FC0">
      <w:pPr>
        <w:spacing w:after="15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6"/>
        <w:gridCol w:w="6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64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fr-FR"/>
              </w:rPr>
            </w:pPr>
            <w:r>
              <w:rPr>
                <w:color w:val="000000"/>
              </w:rPr>
              <w:t>Отметить</w:t>
            </w:r>
            <w:r>
              <w:rPr>
                <w:color w:val="000000"/>
                <w:lang w:val="fr-FR"/>
              </w:rPr>
              <w:t xml:space="preserve"> </w:t>
            </w:r>
            <w:r>
              <w:rPr>
                <w:i/>
                <w:iCs/>
                <w:color w:val="000000"/>
                <w:spacing w:val="59"/>
              </w:rPr>
              <w:t>переводы</w:t>
            </w:r>
            <w:r>
              <w:rPr>
                <w:i/>
                <w:iCs/>
                <w:color w:val="000000"/>
                <w:lang w:val="fr-FR"/>
              </w:rPr>
              <w:t xml:space="preserve"> </w:t>
            </w:r>
            <w:r>
              <w:rPr>
                <w:color w:val="000000"/>
              </w:rPr>
              <w:t>терминов</w:t>
            </w:r>
            <w:r>
              <w:rPr>
                <w:color w:val="000000"/>
                <w:lang w:val="fr-FR"/>
              </w:rPr>
              <w:t xml:space="preserve"> </w:t>
            </w:r>
            <w:r>
              <w:rPr>
                <w:color w:val="000000"/>
              </w:rPr>
              <w:t>Гегеля</w:t>
            </w:r>
            <w:r>
              <w:rPr>
                <w:color w:val="000000"/>
                <w:lang w:val="fr-FR"/>
              </w:rPr>
              <w:t>:</w:t>
            </w:r>
          </w:p>
        </w:tc>
        <w:tc>
          <w:tcPr>
            <w:tcW w:w="68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rPr>
                <w:lang w:val="fr-FR"/>
              </w:rPr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  <w:rPr>
                <w:lang w:val="fr-FR"/>
              </w:rPr>
            </w:pPr>
            <w:r>
              <w:rPr>
                <w:i/>
                <w:iCs/>
                <w:color w:val="000000"/>
                <w:lang w:val="fr-FR"/>
              </w:rPr>
              <w:t xml:space="preserve">Ê t r </w:t>
            </w:r>
            <w:r>
              <w:rPr>
                <w:i/>
                <w:iCs/>
                <w:color w:val="000000"/>
              </w:rPr>
              <w:t>е</w:t>
            </w:r>
            <w:r>
              <w:rPr>
                <w:i/>
                <w:iCs/>
                <w:color w:val="000000"/>
                <w:lang w:val="fr-FR"/>
              </w:rPr>
              <w:t xml:space="preserve"> </w:t>
            </w:r>
            <w:r>
              <w:rPr>
                <w:color w:val="000000"/>
                <w:lang w:val="fr-FR"/>
              </w:rPr>
              <w:t xml:space="preserve">— </w:t>
            </w:r>
            <w:r>
              <w:rPr>
                <w:i/>
                <w:iCs/>
                <w:color w:val="000000"/>
                <w:spacing w:val="65"/>
                <w:lang w:val="fr-FR"/>
              </w:rPr>
              <w:t>Essence</w:t>
            </w:r>
            <w:r>
              <w:rPr>
                <w:i/>
                <w:iCs/>
                <w:color w:val="000000"/>
                <w:lang w:val="fr-FR"/>
              </w:rPr>
              <w:t xml:space="preserve"> </w:t>
            </w:r>
            <w:r>
              <w:rPr>
                <w:color w:val="000000"/>
                <w:lang w:val="fr-FR"/>
              </w:rPr>
              <w:t xml:space="preserve">— </w:t>
            </w:r>
            <w:r>
              <w:rPr>
                <w:i/>
                <w:iCs/>
                <w:color w:val="000000"/>
                <w:spacing w:val="61"/>
                <w:lang w:val="fr-FR"/>
              </w:rPr>
              <w:t>Notion.</w:t>
            </w:r>
            <w:r>
              <w:rPr>
                <w:i/>
                <w:iCs/>
                <w:color w:val="000000"/>
                <w:lang w:val="fr-FR"/>
              </w:rPr>
              <w:t xml:space="preserve"> </w:t>
            </w:r>
            <w:r>
              <w:rPr>
                <w:color w:val="000000"/>
                <w:lang w:val="fr-FR"/>
              </w:rPr>
              <w:t>(Mesure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fr-FR"/>
              </w:rPr>
            </w:pPr>
            <w:r>
              <w:rPr>
                <w:color w:val="000000"/>
                <w:lang w:val="fr-FR"/>
              </w:rPr>
              <w:t>etc. )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</w:rPr>
              <w:t xml:space="preserve">[Бытие </w:t>
            </w:r>
            <w:r>
              <w:rPr>
                <w:color w:val="000000"/>
              </w:rPr>
              <w:t xml:space="preserve">— </w:t>
            </w:r>
            <w:r>
              <w:rPr>
                <w:i/>
                <w:iCs/>
                <w:color w:val="000000"/>
                <w:spacing w:val="44"/>
              </w:rPr>
              <w:t>Сущность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— </w:t>
            </w:r>
            <w:r>
              <w:rPr>
                <w:i/>
                <w:iCs/>
                <w:color w:val="000000"/>
              </w:rPr>
              <w:t xml:space="preserve">Понятие. </w:t>
            </w:r>
            <w:r>
              <w:rPr>
                <w:color w:val="000000"/>
              </w:rPr>
              <w:t>(Мера и т.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Д. )] *•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9"/>
            </w:pPr>
            <w:r>
              <w:rPr>
                <w:color w:val="000000"/>
                <w:lang w:val="en-US"/>
              </w:rPr>
              <w:t xml:space="preserve">Devenir (das Gewordene) </w:t>
            </w:r>
            <w:r>
              <w:rPr>
                <w:color w:val="000000"/>
              </w:rPr>
              <w:t>[Ставшее].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lang w:val="en-US"/>
              </w:rPr>
              <w:t xml:space="preserve">L'etre determine (Dasein)  </w:t>
            </w:r>
            <w:r>
              <w:rPr>
                <w:color w:val="000000"/>
              </w:rPr>
              <w:t>[Определенное бытие,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6"/>
              </w:rPr>
              <w:t>налич-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427"/>
            </w:pPr>
            <w:r>
              <w:rPr>
                <w:color w:val="000000"/>
              </w:rPr>
              <w:t>ное бытие].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Etre   pour   un   autre   (Sein-fur-Anderes)   [</w:t>
            </w:r>
            <w:r>
              <w:rPr>
                <w:color w:val="000000"/>
              </w:rPr>
              <w:t>Бытие</w:t>
            </w:r>
            <w:r>
              <w:rPr>
                <w:color w:val="000000"/>
                <w:lang w:val="en-US"/>
              </w:rPr>
              <w:t xml:space="preserve">   </w:t>
            </w:r>
            <w:r>
              <w:rPr>
                <w:color w:val="000000"/>
              </w:rPr>
              <w:t>для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427"/>
            </w:pPr>
            <w:r>
              <w:rPr>
                <w:color w:val="000000"/>
              </w:rPr>
              <w:t>другого].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4"/>
            </w:pPr>
            <w:r>
              <w:rPr>
                <w:color w:val="000000"/>
                <w:lang w:val="en-US"/>
              </w:rPr>
              <w:t xml:space="preserve">Quelque chose (Etwas) </w:t>
            </w:r>
            <w:r>
              <w:rPr>
                <w:color w:val="000000"/>
              </w:rPr>
              <w:t>[Нечто].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lang w:val="en-US"/>
              </w:rPr>
              <w:t xml:space="preserve">Limite (Grenze) </w:t>
            </w:r>
            <w:r>
              <w:rPr>
                <w:color w:val="000000"/>
              </w:rPr>
              <w:t>[Граница].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lang w:val="en-US"/>
              </w:rPr>
              <w:t xml:space="preserve">Borne (Schranke) </w:t>
            </w:r>
            <w:r>
              <w:rPr>
                <w:color w:val="000000"/>
              </w:rPr>
              <w:t>[Предел].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lang w:val="en-US"/>
              </w:rPr>
              <w:t xml:space="preserve">Devoir etre  (Sollen)  </w:t>
            </w:r>
            <w:r>
              <w:rPr>
                <w:color w:val="000000"/>
              </w:rPr>
              <w:t>[Долженствование].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6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Etre pour soi (Fur-sich-Sein) [</w:t>
            </w:r>
            <w:r>
              <w:rPr>
                <w:color w:val="000000"/>
              </w:rPr>
              <w:t>Для</w:t>
            </w:r>
            <w:r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себя</w:t>
            </w:r>
            <w:r>
              <w:rPr>
                <w:color w:val="000000"/>
                <w:lang w:val="en-US"/>
              </w:rPr>
              <w:t xml:space="preserve">  </w:t>
            </w:r>
            <w:r>
              <w:rPr>
                <w:color w:val="000000"/>
              </w:rPr>
              <w:t>бытие</w:t>
            </w:r>
            <w:r>
              <w:rPr>
                <w:color w:val="000000"/>
                <w:lang w:val="en-US"/>
              </w:rPr>
              <w:t>].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rPr>
                <w:lang w:val="en-US"/>
              </w:rPr>
            </w:pPr>
          </w:p>
        </w:tc>
      </w:tr>
    </w:tbl>
    <w:p w:rsidR="00931FC0" w:rsidRDefault="00931FC0" w:rsidP="00931FC0">
      <w:pPr>
        <w:rPr>
          <w:lang w:val="en-US"/>
        </w:rPr>
        <w:sectPr w:rsidR="00931FC0">
          <w:type w:val="continuous"/>
          <w:pgSz w:w="7937" w:h="11339"/>
          <w:pgMar w:top="1195" w:right="1499" w:bottom="360" w:left="11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292</w:t>
      </w:r>
    </w:p>
    <w:p w:rsidR="00931FC0" w:rsidRDefault="00931FC0" w:rsidP="00931FC0">
      <w:pPr>
        <w:spacing w:after="22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7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Existence   hors   de   soi   (Außer-sich-Sein)   [</w:t>
            </w:r>
            <w:r>
              <w:rPr>
                <w:color w:val="000000"/>
              </w:rPr>
              <w:t>Вне</w:t>
            </w:r>
            <w:r>
              <w:rPr>
                <w:color w:val="000000"/>
                <w:lang w:val="en-US"/>
              </w:rPr>
              <w:t xml:space="preserve">    </w:t>
            </w:r>
            <w:r>
              <w:rPr>
                <w:color w:val="000000"/>
              </w:rPr>
              <w:t>себя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461"/>
            </w:pPr>
            <w:r>
              <w:rPr>
                <w:color w:val="000000"/>
              </w:rPr>
              <w:t>бытие].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43"/>
              <w:rPr>
                <w:lang w:val="en-US"/>
              </w:rPr>
            </w:pPr>
            <w:r>
              <w:rPr>
                <w:color w:val="000000"/>
                <w:lang w:val="en-US"/>
              </w:rPr>
              <w:t>La  connaissance   (das   Erkennen)   [</w:t>
            </w:r>
            <w:r>
              <w:rPr>
                <w:color w:val="000000"/>
              </w:rPr>
              <w:t>Познание</w:t>
            </w:r>
            <w:r>
              <w:rPr>
                <w:color w:val="000000"/>
                <w:lang w:val="en-US"/>
              </w:rPr>
              <w:t>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43"/>
            </w:pPr>
            <w:r>
              <w:rPr>
                <w:color w:val="000000"/>
                <w:lang w:val="en-US"/>
              </w:rPr>
              <w:t xml:space="preserve">Actualite (Wirklichkeit) </w:t>
            </w:r>
            <w:r>
              <w:rPr>
                <w:color w:val="000000"/>
              </w:rPr>
              <w:t>[Действительность].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43"/>
            </w:pPr>
            <w:r>
              <w:rPr>
                <w:color w:val="000000"/>
                <w:lang w:val="en-US"/>
              </w:rPr>
              <w:t xml:space="preserve">Apparence (Schein) </w:t>
            </w:r>
            <w:r>
              <w:rPr>
                <w:color w:val="000000"/>
              </w:rPr>
              <w:t>[Кажимость].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34"/>
            </w:pPr>
            <w:r>
              <w:rPr>
                <w:color w:val="000000"/>
                <w:lang w:val="en-US"/>
              </w:rPr>
              <w:t xml:space="preserve">Etre pose (das Gesetztsein) </w:t>
            </w:r>
            <w:r>
              <w:rPr>
                <w:color w:val="000000"/>
              </w:rPr>
              <w:t>[Положенное  бытие].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rPr>
                <w:lang w:val="en-US"/>
              </w:rPr>
            </w:pPr>
            <w:r>
              <w:rPr>
                <w:color w:val="000000"/>
                <w:lang w:val="en-US"/>
              </w:rPr>
              <w:t>Position   (Setzende   Reflexion)    [</w:t>
            </w:r>
            <w:r>
              <w:rPr>
                <w:color w:val="000000"/>
              </w:rPr>
              <w:t>Полагающая</w:t>
            </w:r>
            <w:r>
              <w:rPr>
                <w:color w:val="000000"/>
                <w:lang w:val="en-US"/>
              </w:rPr>
              <w:t xml:space="preserve">    </w:t>
            </w:r>
            <w:r>
              <w:rPr>
                <w:color w:val="000000"/>
              </w:rPr>
              <w:t>рефлексия</w:t>
            </w:r>
            <w:r>
              <w:rPr>
                <w:color w:val="000000"/>
                <w:lang w:val="en-US"/>
              </w:rPr>
              <w:t>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34" w:right="547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Fondement </w:t>
            </w:r>
            <w:r>
              <w:rPr>
                <w:i/>
                <w:iCs/>
                <w:color w:val="000000"/>
                <w:lang w:val="en-US"/>
              </w:rPr>
              <w:t xml:space="preserve">ou </w:t>
            </w:r>
            <w:r>
              <w:rPr>
                <w:color w:val="000000"/>
                <w:lang w:val="en-US"/>
              </w:rPr>
              <w:t>raison d'etre (Grund) [</w:t>
            </w:r>
            <w:r>
              <w:rPr>
                <w:color w:val="000000"/>
              </w:rPr>
              <w:t>Основание</w:t>
            </w:r>
            <w:r>
              <w:rPr>
                <w:color w:val="000000"/>
                <w:lang w:val="en-US"/>
              </w:rPr>
              <w:t>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9"/>
              <w:rPr>
                <w:lang w:val="en-US"/>
              </w:rPr>
            </w:pPr>
            <w:r>
              <w:rPr>
                <w:color w:val="000000"/>
                <w:lang w:val="en-US"/>
              </w:rPr>
              <w:t>L'universel (das Allgemeine) [</w:t>
            </w:r>
            <w:r>
              <w:rPr>
                <w:color w:val="000000"/>
              </w:rPr>
              <w:t>Всеобщее</w:t>
            </w:r>
            <w:r>
              <w:rPr>
                <w:color w:val="000000"/>
                <w:lang w:val="en-US"/>
              </w:rPr>
              <w:t>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34"/>
              <w:rPr>
                <w:lang w:val="en-US"/>
              </w:rPr>
            </w:pPr>
            <w:r>
              <w:rPr>
                <w:color w:val="000000"/>
                <w:lang w:val="en-US"/>
              </w:rPr>
              <w:t>Particulier (das Besondere) [</w:t>
            </w:r>
            <w:r>
              <w:rPr>
                <w:color w:val="000000"/>
              </w:rPr>
              <w:t>Особое</w:t>
            </w:r>
            <w:r>
              <w:rPr>
                <w:color w:val="000000"/>
                <w:lang w:val="en-US"/>
              </w:rPr>
              <w:t>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34"/>
              <w:rPr>
                <w:lang w:val="en-US"/>
              </w:rPr>
            </w:pPr>
            <w:r>
              <w:rPr>
                <w:color w:val="000000"/>
                <w:lang w:val="en-US"/>
              </w:rPr>
              <w:t>Jugement (das Urteil)   [</w:t>
            </w:r>
            <w:r>
              <w:rPr>
                <w:color w:val="000000"/>
              </w:rPr>
              <w:t>Суждение</w:t>
            </w:r>
            <w:r>
              <w:rPr>
                <w:color w:val="000000"/>
                <w:lang w:val="en-US"/>
              </w:rPr>
              <w:t>].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5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 xml:space="preserve">Raisonnement </w:t>
            </w:r>
            <w:r>
              <w:rPr>
                <w:i/>
                <w:iCs/>
                <w:color w:val="000000"/>
                <w:lang w:val="en-US"/>
              </w:rPr>
              <w:t xml:space="preserve">ou </w:t>
            </w:r>
            <w:r>
              <w:rPr>
                <w:color w:val="000000"/>
                <w:lang w:val="en-US"/>
              </w:rPr>
              <w:t>Syllogisme  (Schluß)  [</w:t>
            </w:r>
            <w:r>
              <w:rPr>
                <w:color w:val="000000"/>
              </w:rPr>
              <w:t>Умозаключение</w:t>
            </w:r>
            <w:r>
              <w:rPr>
                <w:color w:val="000000"/>
                <w:lang w:val="en-US"/>
              </w:rPr>
              <w:t>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5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35"/>
            </w:pPr>
            <w:r>
              <w:rPr>
                <w:i/>
                <w:iCs/>
                <w:color w:val="000000"/>
              </w:rPr>
              <w:t xml:space="preserve">или </w:t>
            </w:r>
            <w:r>
              <w:rPr>
                <w:color w:val="000000"/>
              </w:rPr>
              <w:t>силлогизм (заключение)].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76" w:right="1734" w:bottom="360" w:left="822" w:header="720" w:footer="720" w:gutter="0"/>
          <w:cols w:space="60"/>
          <w:noEndnote/>
        </w:sectPr>
      </w:pPr>
    </w:p>
    <w:p w:rsidR="00931FC0" w:rsidRDefault="00931FC0" w:rsidP="00931FC0">
      <w:pPr>
        <w:framePr w:h="638" w:hSpace="38" w:wrap="auto" w:vAnchor="text" w:hAnchor="text" w:x="1095" w:y="19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347" w:y="2175"/>
        <w:shd w:val="clear" w:color="auto" w:fill="FFFFFF"/>
      </w:pPr>
      <w:r>
        <w:rPr>
          <w:color w:val="000000"/>
          <w:lang w:val="en-US"/>
        </w:rPr>
        <w:t>NB</w:t>
      </w:r>
      <w:r>
        <w:rPr>
          <w:color w:val="000000"/>
        </w:rPr>
        <w:t>!</w:t>
      </w:r>
    </w:p>
    <w:p w:rsidR="00931FC0" w:rsidRDefault="00931FC0" w:rsidP="00931FC0">
      <w:pPr>
        <w:shd w:val="clear" w:color="auto" w:fill="FFFFFF"/>
        <w:spacing w:before="86" w:line="211" w:lineRule="exact"/>
        <w:jc w:val="both"/>
      </w:pPr>
      <w:r>
        <w:rPr>
          <w:color w:val="000000"/>
        </w:rPr>
        <w:t>Отметить еще забавные попытки автора оправдать,</w:t>
      </w:r>
      <w:r>
        <w:rPr>
          <w:color w:val="000000"/>
        </w:rPr>
        <w:br/>
      </w:r>
      <w:r>
        <w:rPr>
          <w:color w:val="000000"/>
          <w:lang w:val="en-US"/>
        </w:rPr>
        <w:t>as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were</w:t>
      </w:r>
      <w:r>
        <w:rPr>
          <w:color w:val="000000"/>
        </w:rPr>
        <w:t xml:space="preserve"> *, Гегеля от обвинений, в „реализме" (читай:</w:t>
      </w:r>
      <w:r>
        <w:rPr>
          <w:color w:val="000000"/>
        </w:rPr>
        <w:br/>
        <w:t>материализме). У Гегеля «философия в целом является</w:t>
      </w:r>
      <w:r>
        <w:rPr>
          <w:color w:val="000000"/>
        </w:rPr>
        <w:br/>
        <w:t>силлогизмом. И вот в этом силлогизме логика есть</w:t>
      </w:r>
      <w:r>
        <w:rPr>
          <w:color w:val="000000"/>
        </w:rPr>
        <w:br/>
        <w:t>всеобщее, природа — особое, а дух — индивидуальное»</w:t>
      </w:r>
      <w:r>
        <w:rPr>
          <w:color w:val="000000"/>
        </w:rPr>
        <w:br/>
        <w:t>(стр. 123). Автор „разбирает" (= жует) последние фразы</w:t>
      </w:r>
      <w:r>
        <w:rPr>
          <w:color w:val="000000"/>
        </w:rPr>
        <w:br/>
        <w:t>Логики о переходе от идеи к природе. Выходит, что ум</w:t>
      </w:r>
      <w:r>
        <w:rPr>
          <w:color w:val="000000"/>
        </w:rPr>
        <w:br/>
        <w:t>через природу (в природе) познает идею = закономер-</w:t>
      </w:r>
      <w:r>
        <w:rPr>
          <w:color w:val="000000"/>
        </w:rPr>
        <w:br/>
        <w:t xml:space="preserve">ность, абстракции </w:t>
      </w:r>
      <w:r>
        <w:rPr>
          <w:color w:val="000000"/>
          <w:lang w:val="en-US"/>
        </w:rPr>
        <w:t>etc</w:t>
      </w:r>
      <w:r>
        <w:rPr>
          <w:color w:val="000000"/>
        </w:rPr>
        <w:t>... Караул, почти материализм!!...</w:t>
      </w:r>
      <w:r>
        <w:rPr>
          <w:color w:val="000000"/>
        </w:rPr>
        <w:br/>
        <w:t>«Рассматривать природу в себе, абстра-</w:t>
      </w:r>
      <w:r>
        <w:rPr>
          <w:color w:val="000000"/>
        </w:rPr>
        <w:br/>
        <w:t>гируя от духа, — не значит ли это тем</w:t>
      </w:r>
      <w:r>
        <w:rPr>
          <w:color w:val="000000"/>
        </w:rPr>
        <w:br/>
        <w:t>самым вернуться к самому наивному реа-</w:t>
      </w:r>
      <w:r>
        <w:rPr>
          <w:color w:val="000000"/>
        </w:rPr>
        <w:br/>
        <w:t>лизму?»</w:t>
      </w:r>
    </w:p>
    <w:p w:rsidR="00931FC0" w:rsidRDefault="00931FC0" w:rsidP="00931FC0">
      <w:pPr>
        <w:framePr w:h="1473" w:hSpace="38" w:wrap="auto" w:vAnchor="text" w:hAnchor="text" w:x="1091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933450"/>
            <wp:effectExtent l="0" t="0" r="9525" b="0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337" w:y="380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272" w:right="19" w:firstLine="216"/>
        <w:jc w:val="both"/>
      </w:pPr>
      <w:r>
        <w:rPr>
          <w:color w:val="000000"/>
        </w:rPr>
        <w:t>«Правда, вставляя между логикой и фи-</w:t>
      </w:r>
      <w:r>
        <w:rPr>
          <w:color w:val="000000"/>
        </w:rPr>
        <w:br/>
        <w:t>лософией духа философию природы, Гегель</w:t>
      </w:r>
      <w:r>
        <w:rPr>
          <w:color w:val="000000"/>
        </w:rPr>
        <w:br/>
        <w:t>тем самым становится на точку зрения</w:t>
      </w:r>
      <w:r>
        <w:rPr>
          <w:color w:val="000000"/>
        </w:rPr>
        <w:br/>
        <w:t>реализма; но здесь нет никакой непосле-</w:t>
      </w:r>
      <w:r>
        <w:rPr>
          <w:color w:val="000000"/>
        </w:rPr>
        <w:br/>
        <w:t>довательности с его стороны... Реализм</w:t>
      </w:r>
      <w:r>
        <w:rPr>
          <w:color w:val="000000"/>
        </w:rPr>
        <w:br/>
        <w:t>Гегеля является лишь переходной сту-</w:t>
      </w:r>
      <w:r>
        <w:rPr>
          <w:color w:val="000000"/>
        </w:rPr>
        <w:br/>
        <w:t>пенью. Это точка зрения, которая должна</w:t>
      </w:r>
      <w:r>
        <w:rPr>
          <w:color w:val="000000"/>
        </w:rPr>
        <w:br/>
        <w:t>быть преодолена» (129).</w:t>
      </w:r>
    </w:p>
    <w:p w:rsidR="00931FC0" w:rsidRDefault="00931FC0" w:rsidP="00931FC0">
      <w:pPr>
        <w:framePr w:h="456" w:hSpace="38" w:wrap="auto" w:vAnchor="text" w:hAnchor="text" w:x="1086" w:y="-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262" w:right="24" w:firstLine="211"/>
        <w:jc w:val="both"/>
      </w:pPr>
      <w:r>
        <w:rPr>
          <w:color w:val="000000"/>
        </w:rPr>
        <w:t>«Что реализм заключает в себе относи-</w:t>
      </w:r>
      <w:r>
        <w:rPr>
          <w:color w:val="000000"/>
        </w:rPr>
        <w:br/>
        <w:t>тельную истину, — это неоспоримо. Столь</w:t>
      </w:r>
    </w:p>
    <w:p w:rsidR="00931FC0" w:rsidRDefault="00931FC0" w:rsidP="00931FC0">
      <w:pPr>
        <w:spacing w:before="101"/>
        <w:ind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221"/>
      </w:pPr>
      <w:r>
        <w:rPr>
          <w:color w:val="000000"/>
          <w:sz w:val="16"/>
          <w:szCs w:val="16"/>
        </w:rPr>
        <w:t xml:space="preserve">* — так сказать.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2"/>
        <w:ind w:left="221"/>
        <w:sectPr w:rsidR="00931FC0">
          <w:type w:val="continuous"/>
          <w:pgSz w:w="7937" w:h="11339"/>
          <w:pgMar w:top="1176" w:right="1763" w:bottom="360" w:left="8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83"/>
      </w:pPr>
      <w:r>
        <w:rPr>
          <w:color w:val="000000"/>
          <w:sz w:val="18"/>
          <w:szCs w:val="18"/>
        </w:rPr>
        <w:lastRenderedPageBreak/>
        <w:t>293</w:t>
      </w:r>
    </w:p>
    <w:p w:rsidR="00931FC0" w:rsidRDefault="00931FC0" w:rsidP="00931FC0">
      <w:pPr>
        <w:shd w:val="clear" w:color="auto" w:fill="FFFFFF"/>
        <w:ind w:left="5083"/>
        <w:sectPr w:rsidR="00931FC0">
          <w:pgSz w:w="7937" w:h="11339"/>
          <w:pgMar w:top="1184" w:right="741" w:bottom="360" w:left="1393" w:header="720" w:footer="720" w:gutter="0"/>
          <w:cols w:space="60"/>
          <w:noEndnote/>
        </w:sectPr>
      </w:pPr>
    </w:p>
    <w:p w:rsidR="00931FC0" w:rsidRDefault="00931FC0" w:rsidP="00931FC0">
      <w:pPr>
        <w:framePr w:h="633" w:hSpace="38" w:wrap="auto" w:vAnchor="text" w:hAnchor="text" w:x="4163" w:y="2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4436" w:y="423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h="432" w:hSpace="38" w:wrap="auto" w:vAnchor="text" w:hAnchor="text" w:x="4148" w:y="10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7" w:hSpace="38" w:wrap="auto" w:vAnchor="text" w:hAnchor="text" w:x="4143" w:y="18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71500"/>
            <wp:effectExtent l="0" t="0" r="9525" b="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4431" w:y="2123"/>
        <w:shd w:val="clear" w:color="auto" w:fill="FFFFFF"/>
      </w:pPr>
      <w:r>
        <w:rPr>
          <w:b/>
          <w:bCs/>
          <w:color w:val="000000"/>
          <w:spacing w:val="-9"/>
        </w:rPr>
        <w:t>!!??</w:t>
      </w:r>
    </w:p>
    <w:p w:rsidR="00931FC0" w:rsidRDefault="00931FC0" w:rsidP="00931FC0">
      <w:pPr>
        <w:shd w:val="clear" w:color="auto" w:fill="FFFFFF"/>
        <w:spacing w:before="250" w:line="211" w:lineRule="exact"/>
        <w:ind w:left="19" w:right="1406"/>
        <w:jc w:val="both"/>
      </w:pPr>
      <w:r>
        <w:rPr>
          <w:color w:val="000000"/>
        </w:rPr>
        <w:t>естественная и всеобщая точка зрения</w:t>
      </w:r>
      <w:r>
        <w:rPr>
          <w:color w:val="000000"/>
        </w:rPr>
        <w:br/>
        <w:t>не может быть случайным заблуждением</w:t>
      </w:r>
      <w:r>
        <w:rPr>
          <w:color w:val="000000"/>
        </w:rPr>
        <w:br/>
        <w:t>человеческого духа... Чтобы преодолеть</w:t>
      </w:r>
      <w:r>
        <w:rPr>
          <w:color w:val="000000"/>
        </w:rPr>
        <w:br/>
        <w:t>реализм, она» (</w:t>
      </w:r>
      <w:r>
        <w:rPr>
          <w:color w:val="000000"/>
          <w:lang w:val="en-US"/>
        </w:rPr>
        <w:t>la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dial</w:t>
      </w:r>
      <w:r>
        <w:rPr>
          <w:color w:val="000000"/>
        </w:rPr>
        <w:t>é</w:t>
      </w:r>
      <w:r>
        <w:rPr>
          <w:color w:val="000000"/>
          <w:lang w:val="en-US"/>
        </w:rPr>
        <w:t>ctique</w:t>
      </w:r>
      <w:r>
        <w:rPr>
          <w:color w:val="000000"/>
        </w:rPr>
        <w:t>) «сначала</w:t>
      </w:r>
      <w:r>
        <w:rPr>
          <w:color w:val="000000"/>
        </w:rPr>
        <w:br/>
        <w:t>должна будет дать ему полное развитие,</w:t>
      </w:r>
      <w:r>
        <w:rPr>
          <w:color w:val="000000"/>
        </w:rPr>
        <w:br/>
        <w:t>и только таким образом она докажет необ-</w:t>
      </w:r>
      <w:r>
        <w:rPr>
          <w:color w:val="000000"/>
        </w:rPr>
        <w:br/>
        <w:t>ходимость идеализма. Вот почему Гегель</w:t>
      </w:r>
      <w:r>
        <w:rPr>
          <w:color w:val="000000"/>
        </w:rPr>
        <w:br/>
        <w:t>принимает время и пространство за общие</w:t>
      </w:r>
      <w:r>
        <w:rPr>
          <w:color w:val="000000"/>
        </w:rPr>
        <w:br/>
        <w:t>определения природы, а не за формы ра-</w:t>
      </w:r>
      <w:r>
        <w:rPr>
          <w:color w:val="000000"/>
        </w:rPr>
        <w:br/>
        <w:t>зума. Кажется, что в этом пункте он рас-</w:t>
      </w:r>
      <w:r>
        <w:rPr>
          <w:color w:val="000000"/>
        </w:rPr>
        <w:br/>
        <w:t>ходится с Кантом, но это — лишь по ви-</w:t>
      </w:r>
      <w:r>
        <w:rPr>
          <w:color w:val="000000"/>
        </w:rPr>
        <w:br/>
        <w:t>димости и на словах... »</w:t>
      </w:r>
    </w:p>
    <w:p w:rsidR="00931FC0" w:rsidRDefault="00931FC0" w:rsidP="00931FC0">
      <w:pPr>
        <w:framePr w:h="893" w:hSpace="38" w:wrap="auto" w:vAnchor="text" w:hAnchor="text" w:x="4134" w:y="14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61975"/>
            <wp:effectExtent l="0" t="0" r="0" b="9525"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88" w:h="855" w:hRule="exact" w:hSpace="38" w:wrap="auto" w:vAnchor="text" w:hAnchor="text" w:x="4369" w:y="1465"/>
        <w:shd w:val="clear" w:color="auto" w:fill="FFFFFF"/>
        <w:spacing w:line="211" w:lineRule="exact"/>
        <w:ind w:left="182"/>
      </w:pPr>
      <w:r>
        <w:rPr>
          <w:color w:val="000000"/>
          <w:spacing w:val="-4"/>
          <w:lang w:val="en-US"/>
        </w:rPr>
        <w:t>NB</w:t>
      </w:r>
    </w:p>
    <w:p w:rsidR="00931FC0" w:rsidRDefault="00931FC0" w:rsidP="00931FC0">
      <w:pPr>
        <w:framePr w:w="888" w:h="855" w:hRule="exact" w:hSpace="38" w:wrap="auto" w:vAnchor="text" w:hAnchor="text" w:x="4369" w:y="1465"/>
        <w:shd w:val="clear" w:color="auto" w:fill="FFFFFF"/>
        <w:spacing w:line="211" w:lineRule="exact"/>
      </w:pPr>
      <w:r>
        <w:rPr>
          <w:color w:val="000000"/>
        </w:rPr>
        <w:t>Гегель =</w:t>
      </w:r>
      <w:r>
        <w:rPr>
          <w:color w:val="000000"/>
        </w:rPr>
        <w:br/>
        <w:t>„реалист"</w:t>
      </w:r>
      <w:r>
        <w:rPr>
          <w:color w:val="000000"/>
        </w:rPr>
        <w:br/>
      </w: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4" w:right="1426" w:firstLine="216"/>
        <w:jc w:val="both"/>
      </w:pPr>
      <w:r>
        <w:rPr>
          <w:color w:val="000000"/>
        </w:rPr>
        <w:t>... «Это объясняет, почему он» (</w:t>
      </w:r>
      <w:r>
        <w:rPr>
          <w:color w:val="000000"/>
          <w:lang w:val="en-US"/>
        </w:rPr>
        <w:t>Hegel</w:t>
      </w:r>
      <w:r>
        <w:rPr>
          <w:color w:val="000000"/>
        </w:rPr>
        <w:t>)</w:t>
      </w:r>
      <w:r>
        <w:rPr>
          <w:color w:val="000000"/>
        </w:rPr>
        <w:br/>
        <w:t>«говорит о чувственных качествах, как</w:t>
      </w:r>
      <w:r>
        <w:rPr>
          <w:color w:val="000000"/>
        </w:rPr>
        <w:br/>
        <w:t>если бы они были реально присущи телу.</w:t>
      </w:r>
      <w:r>
        <w:rPr>
          <w:color w:val="000000"/>
        </w:rPr>
        <w:br/>
        <w:t>Удивительно, что г-н Вундт обвиняет его</w:t>
      </w:r>
      <w:r>
        <w:rPr>
          <w:color w:val="000000"/>
        </w:rPr>
        <w:br/>
        <w:t>по этому поводу в невежестве. Неужели</w:t>
      </w:r>
      <w:r>
        <w:rPr>
          <w:color w:val="000000"/>
        </w:rPr>
        <w:br/>
        <w:t>ученый философ полагает, что Гегель</w:t>
      </w:r>
      <w:r>
        <w:rPr>
          <w:color w:val="000000"/>
        </w:rPr>
        <w:br/>
        <w:t>никогда не читал Декарта, Локка или</w:t>
      </w:r>
      <w:r>
        <w:rPr>
          <w:color w:val="000000"/>
        </w:rPr>
        <w:br/>
        <w:t>даже Канта? Если он реалист, то не в силу</w:t>
      </w:r>
      <w:r>
        <w:rPr>
          <w:color w:val="000000"/>
        </w:rPr>
        <w:br/>
        <w:t>невежества, не из-за непоследовательно-</w:t>
      </w:r>
      <w:r>
        <w:rPr>
          <w:color w:val="000000"/>
        </w:rPr>
        <w:br/>
        <w:t>сти, но лишь в виде переходного положе-</w:t>
      </w:r>
      <w:r>
        <w:rPr>
          <w:color w:val="000000"/>
        </w:rPr>
        <w:br/>
        <w:t>ния и следуя методу» (130).</w:t>
      </w:r>
    </w:p>
    <w:p w:rsidR="00931FC0" w:rsidRDefault="00931FC0" w:rsidP="00931FC0">
      <w:pPr>
        <w:shd w:val="clear" w:color="auto" w:fill="FFFFFF"/>
        <w:spacing w:line="211" w:lineRule="exact"/>
        <w:ind w:right="168" w:firstLine="202"/>
        <w:jc w:val="both"/>
      </w:pPr>
      <w:r>
        <w:rPr>
          <w:color w:val="000000"/>
        </w:rPr>
        <w:t>Сравнивая Гегеля с Спинозой, автор говорит: «Таким образом, Гегель и Спиноза равно подчиняют природу логике» (стр. 140), но-де у Гегеля логика есть логика</w:t>
      </w:r>
      <w:r>
        <w:rPr>
          <w:color w:val="000000"/>
        </w:rPr>
        <w:br/>
        <w:t>не математическая, а логика противоречий, перехода „от чистой абстракции к реальности" (</w:t>
      </w:r>
      <w:r>
        <w:rPr>
          <w:color w:val="000000"/>
          <w:lang w:val="en-US"/>
        </w:rPr>
        <w:t>etc</w:t>
      </w:r>
      <w:r>
        <w:rPr>
          <w:color w:val="000000"/>
        </w:rPr>
        <w:t>. ). У Спинозы-де «с ним» (</w:t>
      </w:r>
      <w:r>
        <w:rPr>
          <w:color w:val="000000"/>
          <w:lang w:val="en-US"/>
        </w:rPr>
        <w:t>Spinosa</w:t>
      </w:r>
      <w:r>
        <w:rPr>
          <w:color w:val="000000"/>
        </w:rPr>
        <w:t>) «мы оказываемся у антиподов</w:t>
      </w:r>
      <w:r>
        <w:rPr>
          <w:color w:val="000000"/>
        </w:rPr>
        <w:br/>
        <w:t>идеализма» (138); ибо «мир духов» (у Спинозы) «нахо-</w:t>
      </w:r>
      <w:r>
        <w:rPr>
          <w:color w:val="000000"/>
        </w:rPr>
        <w:br/>
        <w:t>дится рядом с миром тел, а не стоит над ним»...</w:t>
      </w:r>
    </w:p>
    <w:p w:rsidR="00931FC0" w:rsidRDefault="00931FC0" w:rsidP="00931FC0">
      <w:pPr>
        <w:shd w:val="clear" w:color="auto" w:fill="FFFFFF"/>
        <w:spacing w:line="211" w:lineRule="exact"/>
        <w:ind w:left="14" w:right="178" w:firstLine="211"/>
        <w:jc w:val="both"/>
      </w:pPr>
      <w:r>
        <w:rPr>
          <w:color w:val="000000"/>
        </w:rPr>
        <w:t>... «Идея развития, столь характерная для гегельян-</w:t>
      </w:r>
      <w:r>
        <w:rPr>
          <w:color w:val="000000"/>
        </w:rPr>
        <w:br/>
        <w:t>ства, лишена смысла для Спинозы»... (138).</w:t>
      </w:r>
    </w:p>
    <w:p w:rsidR="00931FC0" w:rsidRDefault="00931FC0" w:rsidP="00931FC0">
      <w:pPr>
        <w:shd w:val="clear" w:color="auto" w:fill="FFFFFF"/>
        <w:spacing w:line="211" w:lineRule="exact"/>
        <w:ind w:left="5" w:right="182" w:firstLine="211"/>
        <w:jc w:val="both"/>
      </w:pPr>
      <w:r>
        <w:rPr>
          <w:color w:val="000000"/>
        </w:rPr>
        <w:t>Гегель развивает диалектику Платона («вместе с Пла-</w:t>
      </w:r>
      <w:r>
        <w:rPr>
          <w:color w:val="000000"/>
        </w:rPr>
        <w:br/>
        <w:t>тоном признает необходимое сосуществование противо-</w:t>
      </w:r>
      <w:r>
        <w:rPr>
          <w:color w:val="000000"/>
        </w:rPr>
        <w:br/>
        <w:t>положностей» 140) — к Гегелю близок Лейбниц (141).</w:t>
      </w:r>
    </w:p>
    <w:p w:rsidR="00931FC0" w:rsidRDefault="00931FC0" w:rsidP="00931FC0">
      <w:pPr>
        <w:shd w:val="clear" w:color="auto" w:fill="FFFFFF"/>
        <w:spacing w:line="211" w:lineRule="exact"/>
        <w:ind w:left="10" w:right="192" w:firstLine="202"/>
        <w:jc w:val="both"/>
      </w:pPr>
      <w:r>
        <w:rPr>
          <w:color w:val="000000"/>
        </w:rPr>
        <w:t>Ноэль защищает Гегеля от обвинения в пантеизме...</w:t>
      </w:r>
      <w:r>
        <w:rPr>
          <w:color w:val="000000"/>
        </w:rPr>
        <w:br/>
        <w:t>(вот-де как мотивируется это обвинение):</w:t>
      </w:r>
    </w:p>
    <w:p w:rsidR="00931FC0" w:rsidRDefault="00931FC0" w:rsidP="00931FC0">
      <w:pPr>
        <w:shd w:val="clear" w:color="auto" w:fill="FFFFFF"/>
        <w:spacing w:line="211" w:lineRule="exact"/>
        <w:ind w:left="5" w:right="178" w:firstLine="216"/>
        <w:jc w:val="both"/>
      </w:pPr>
      <w:r>
        <w:rPr>
          <w:color w:val="000000"/>
        </w:rPr>
        <w:t>... «Что такое абсолютный дух, — эта вершина его»</w:t>
      </w:r>
      <w:r>
        <w:rPr>
          <w:color w:val="000000"/>
        </w:rPr>
        <w:br/>
        <w:t>(гегелевской) «диалектики, — как не дух идеализиро-</w:t>
      </w:r>
    </w:p>
    <w:p w:rsidR="00931FC0" w:rsidRDefault="00931FC0" w:rsidP="00931FC0">
      <w:pPr>
        <w:ind w:left="53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42875"/>
            <wp:effectExtent l="0" t="0" r="9525" b="9525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5386"/>
        <w:rPr>
          <w:sz w:val="24"/>
          <w:szCs w:val="24"/>
        </w:rPr>
        <w:sectPr w:rsidR="00931FC0">
          <w:type w:val="continuous"/>
          <w:pgSz w:w="7937" w:h="11339"/>
          <w:pgMar w:top="1184" w:right="1058" w:bottom="360" w:left="13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</w:rPr>
        <w:lastRenderedPageBreak/>
        <w:t>294</w:t>
      </w:r>
    </w:p>
    <w:p w:rsidR="00931FC0" w:rsidRDefault="00931FC0" w:rsidP="00931FC0">
      <w:pPr>
        <w:shd w:val="clear" w:color="auto" w:fill="FFFFFF"/>
        <w:spacing w:before="235" w:line="206" w:lineRule="exact"/>
        <w:ind w:left="53"/>
      </w:pPr>
      <w:r>
        <w:rPr>
          <w:color w:val="000000"/>
        </w:rPr>
        <w:t>ванного и обожествленного человека? Существует ли его</w:t>
      </w:r>
      <w:r>
        <w:rPr>
          <w:color w:val="000000"/>
        </w:rPr>
        <w:br/>
        <w:t>бог где-нибудь, кроме природы и человечества?» (142).</w:t>
      </w:r>
    </w:p>
    <w:p w:rsidR="00931FC0" w:rsidRDefault="00931FC0" w:rsidP="00931FC0">
      <w:pPr>
        <w:shd w:val="clear" w:color="auto" w:fill="FFFFFF"/>
        <w:spacing w:before="235" w:line="206" w:lineRule="exact"/>
        <w:ind w:left="53"/>
        <w:sectPr w:rsidR="00931FC0">
          <w:pgSz w:w="7937" w:h="11339"/>
          <w:pgMar w:top="1183" w:right="1617" w:bottom="360" w:left="925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91360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79375</wp:posOffset>
            </wp:positionV>
            <wp:extent cx="359410" cy="384175"/>
            <wp:effectExtent l="0" t="0" r="2540" b="0"/>
            <wp:wrapThrough wrapText="bothSides">
              <wp:wrapPolygon edited="0">
                <wp:start x="0" y="0"/>
                <wp:lineTo x="0" y="20350"/>
                <wp:lineTo x="20608" y="20350"/>
                <wp:lineTo x="20608" y="0"/>
                <wp:lineTo x="0" y="0"/>
              </wp:wrapPolygon>
            </wp:wrapThrough>
            <wp:docPr id="2552" name="Рисунок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line="211" w:lineRule="exact"/>
        <w:ind w:left="173" w:firstLine="202"/>
      </w:pPr>
      <w:r>
        <w:rPr>
          <w:noProof/>
        </w:rPr>
        <w:drawing>
          <wp:anchor distT="0" distB="0" distL="0" distR="0" simplePos="0" relativeHeight="251792384" behindDoc="1" locked="0" layoutInCell="1" allowOverlap="1">
            <wp:simplePos x="0" y="0"/>
            <wp:positionH relativeFrom="margin">
              <wp:posOffset>3090545</wp:posOffset>
            </wp:positionH>
            <wp:positionV relativeFrom="paragraph">
              <wp:posOffset>88265</wp:posOffset>
            </wp:positionV>
            <wp:extent cx="350520" cy="377825"/>
            <wp:effectExtent l="0" t="0" r="0" b="3175"/>
            <wp:wrapThrough wrapText="bothSides">
              <wp:wrapPolygon edited="0">
                <wp:start x="0" y="0"/>
                <wp:lineTo x="0" y="20692"/>
                <wp:lineTo x="19957" y="20692"/>
                <wp:lineTo x="19957" y="0"/>
                <wp:lineTo x="0" y="0"/>
              </wp:wrapPolygon>
            </wp:wrapThrough>
            <wp:docPr id="2551" name="Рисунок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„Защита"  Ноэля  состоит  в  подчеркивании   (разжевывании) того, что Гегель — идеалист.</w:t>
      </w:r>
    </w:p>
    <w:p w:rsidR="00931FC0" w:rsidRDefault="00931FC0" w:rsidP="00931FC0">
      <w:pPr>
        <w:framePr w:h="667" w:hSpace="38" w:wrap="auto" w:vAnchor="text" w:hAnchor="text" w:x="1345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19100"/>
            <wp:effectExtent l="0" t="0" r="0" b="0"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71" w:h="447" w:hRule="exact" w:hSpace="38" w:wrap="auto" w:vAnchor="text" w:hAnchor="text" w:x="44" w:y="399"/>
        <w:shd w:val="clear" w:color="auto" w:fill="FFFFFF"/>
        <w:spacing w:line="221" w:lineRule="exact"/>
        <w:ind w:firstLine="293"/>
      </w:pPr>
      <w:r>
        <w:rPr>
          <w:color w:val="000000"/>
          <w:spacing w:val="-3"/>
          <w:sz w:val="22"/>
          <w:szCs w:val="22"/>
        </w:rPr>
        <w:t>Гегель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не„скептик"</w:t>
      </w:r>
    </w:p>
    <w:p w:rsidR="00931FC0" w:rsidRDefault="00931FC0" w:rsidP="00931FC0">
      <w:pPr>
        <w:shd w:val="clear" w:color="auto" w:fill="FFFFFF"/>
        <w:spacing w:before="211" w:line="211" w:lineRule="exact"/>
        <w:ind w:left="1574" w:firstLine="206"/>
        <w:jc w:val="both"/>
      </w:pPr>
      <w:r>
        <w:rPr>
          <w:color w:val="000000"/>
          <w:sz w:val="22"/>
          <w:szCs w:val="22"/>
        </w:rPr>
        <w:t xml:space="preserve">Не „догматик" ли Гегель? (глава 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«Догматизм Гегеля»). Да, в смысле</w:t>
      </w:r>
      <w:r>
        <w:rPr>
          <w:color w:val="000000"/>
          <w:spacing w:val="-3"/>
          <w:sz w:val="22"/>
          <w:szCs w:val="22"/>
        </w:rPr>
        <w:br/>
      </w:r>
      <w:r>
        <w:rPr>
          <w:i/>
          <w:iCs/>
          <w:color w:val="000000"/>
          <w:spacing w:val="-4"/>
          <w:sz w:val="22"/>
          <w:szCs w:val="22"/>
        </w:rPr>
        <w:t xml:space="preserve">не-скептицизма, </w:t>
      </w:r>
      <w:r>
        <w:rPr>
          <w:color w:val="000000"/>
          <w:spacing w:val="-4"/>
          <w:sz w:val="22"/>
          <w:szCs w:val="22"/>
        </w:rPr>
        <w:t xml:space="preserve">в смысле </w:t>
      </w:r>
      <w:r>
        <w:rPr>
          <w:i/>
          <w:iCs/>
          <w:color w:val="000000"/>
          <w:spacing w:val="64"/>
          <w:sz w:val="22"/>
          <w:szCs w:val="22"/>
        </w:rPr>
        <w:t>древних</w:t>
      </w:r>
      <w:r>
        <w:rPr>
          <w:i/>
          <w:iCs/>
          <w:color w:val="000000"/>
          <w:spacing w:val="64"/>
          <w:sz w:val="22"/>
          <w:szCs w:val="22"/>
        </w:rPr>
        <w:br/>
      </w:r>
      <w:r>
        <w:rPr>
          <w:color w:val="000000"/>
          <w:sz w:val="22"/>
          <w:szCs w:val="22"/>
        </w:rPr>
        <w:t>(стр. 147). Но у Канта это = познавае-</w:t>
      </w:r>
      <w:r>
        <w:rPr>
          <w:color w:val="000000"/>
          <w:sz w:val="22"/>
          <w:szCs w:val="22"/>
        </w:rPr>
        <w:br/>
        <w:t>мость „вещей в себе". Гегель (как и</w:t>
      </w:r>
      <w:r>
        <w:rPr>
          <w:color w:val="000000"/>
          <w:sz w:val="22"/>
          <w:szCs w:val="22"/>
        </w:rPr>
        <w:br/>
        <w:t>Фихте) отрицает вещи в себе.</w:t>
      </w:r>
    </w:p>
    <w:p w:rsidR="00931FC0" w:rsidRDefault="00931FC0" w:rsidP="00931FC0">
      <w:pPr>
        <w:framePr w:h="442" w:hSpace="38" w:wrap="auto" w:vAnchor="text" w:hAnchor="text" w:x="1283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276225"/>
            <wp:effectExtent l="0" t="0" r="9525" b="9525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851" w:y="97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570" w:right="24" w:firstLine="206"/>
        <w:jc w:val="both"/>
      </w:pPr>
      <w:r>
        <w:rPr>
          <w:i/>
          <w:iCs/>
          <w:color w:val="000000"/>
          <w:spacing w:val="-1"/>
          <w:sz w:val="22"/>
          <w:szCs w:val="22"/>
        </w:rPr>
        <w:t>У К</w:t>
      </w:r>
      <w:r>
        <w:rPr>
          <w:i/>
          <w:iCs/>
          <w:color w:val="000000"/>
          <w:sz w:val="22"/>
          <w:szCs w:val="22"/>
        </w:rPr>
        <w:t>ант</w:t>
      </w:r>
      <w:r>
        <w:rPr>
          <w:i/>
          <w:iCs/>
          <w:color w:val="000000"/>
          <w:spacing w:val="-1"/>
          <w:sz w:val="22"/>
          <w:szCs w:val="22"/>
        </w:rPr>
        <w:t xml:space="preserve"> а «агностический реализм»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(стр. 148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framePr w:h="1263" w:hSpace="38" w:wrap="auto" w:vAnchor="text" w:hAnchor="text" w:x="1364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00100"/>
            <wp:effectExtent l="0" t="0" r="9525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26" w:h="447" w:hRule="exact" w:hSpace="38" w:wrap="auto" w:vAnchor="text" w:hAnchor="text" w:x="246" w:y="615"/>
        <w:shd w:val="clear" w:color="auto" w:fill="FFFFFF"/>
        <w:spacing w:line="221" w:lineRule="exact"/>
        <w:ind w:firstLine="202"/>
      </w:pPr>
      <w:r>
        <w:rPr>
          <w:color w:val="000000"/>
        </w:rPr>
        <w:t>Кант</w:t>
      </w:r>
      <w:r>
        <w:rPr>
          <w:color w:val="000000"/>
        </w:rPr>
        <w:br/>
        <w:t>агностик</w:t>
      </w:r>
    </w:p>
    <w:p w:rsidR="00931FC0" w:rsidRDefault="00931FC0" w:rsidP="00931FC0">
      <w:pPr>
        <w:shd w:val="clear" w:color="auto" w:fill="FFFFFF"/>
        <w:spacing w:line="211" w:lineRule="exact"/>
        <w:ind w:left="1550" w:right="24" w:firstLine="216"/>
        <w:jc w:val="both"/>
      </w:pPr>
      <w:r>
        <w:rPr>
          <w:color w:val="000000"/>
          <w:spacing w:val="-3"/>
          <w:sz w:val="22"/>
          <w:szCs w:val="22"/>
        </w:rPr>
        <w:t>... «Кант определяет догматизм с точки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зрения агностицизма. Догматик тот,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кто считает возможным определить вещь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в себе, познать непознаваемое. Впро-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чем, догматизм может принимать двоя-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кую форму»... (149). Или-де мистицизм,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или-де</w:t>
      </w:r>
    </w:p>
    <w:p w:rsidR="00931FC0" w:rsidRDefault="00931FC0" w:rsidP="00931FC0">
      <w:pPr>
        <w:framePr w:w="1114" w:h="850" w:hRule="exact" w:hSpace="38" w:wrap="auto" w:vAnchor="text" w:hAnchor="text" w:x="107" w:y="351"/>
        <w:shd w:val="clear" w:color="auto" w:fill="FFFFFF"/>
        <w:spacing w:line="211" w:lineRule="exact"/>
        <w:ind w:left="408"/>
      </w:pPr>
      <w:r>
        <w:rPr>
          <w:color w:val="000000"/>
          <w:lang w:val="en-US"/>
        </w:rPr>
        <w:t>NB</w:t>
      </w:r>
    </w:p>
    <w:p w:rsidR="00931FC0" w:rsidRDefault="00931FC0" w:rsidP="00931FC0">
      <w:pPr>
        <w:framePr w:w="1114" w:h="850" w:hRule="exact" w:hSpace="38" w:wrap="auto" w:vAnchor="text" w:hAnchor="text" w:x="107" w:y="351"/>
        <w:shd w:val="clear" w:color="auto" w:fill="FFFFFF"/>
        <w:spacing w:line="211" w:lineRule="exact"/>
        <w:jc w:val="center"/>
      </w:pPr>
      <w:r>
        <w:rPr>
          <w:color w:val="000000"/>
        </w:rPr>
        <w:t>материали-</w:t>
      </w:r>
      <w:r>
        <w:rPr>
          <w:color w:val="000000"/>
        </w:rPr>
        <w:br/>
        <w:t>сты = „дог-</w:t>
      </w:r>
      <w:r>
        <w:rPr>
          <w:color w:val="000000"/>
        </w:rPr>
        <w:br/>
        <w:t>матики"</w:t>
      </w:r>
    </w:p>
    <w:p w:rsidR="00931FC0" w:rsidRDefault="00931FC0" w:rsidP="00931FC0">
      <w:pPr>
        <w:framePr w:h="879" w:hSpace="38" w:wrap="auto" w:vAnchor="text" w:hAnchor="text" w:x="1311" w:y="5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61975"/>
            <wp:effectExtent l="0" t="0" r="0" b="9525"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60" w:right="34"/>
        <w:jc w:val="both"/>
      </w:pPr>
      <w:r>
        <w:rPr>
          <w:color w:val="000000"/>
          <w:sz w:val="22"/>
          <w:szCs w:val="22"/>
        </w:rPr>
        <w:t>... «он может также наивно возво-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дить чувственную действительность</w:t>
      </w:r>
      <w:r>
        <w:rPr>
          <w:color w:val="000000"/>
          <w:spacing w:val="-2"/>
          <w:sz w:val="22"/>
          <w:szCs w:val="22"/>
        </w:rPr>
        <w:br/>
        <w:t>в абсолютную действительность,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отождествлять феномен и ноумен.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Тогда мы имеем дело с эмпириче-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ским догматизмом, с догматизмом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обывателей и ученых, чуждых фи-</w:t>
      </w:r>
      <w:r>
        <w:rPr>
          <w:color w:val="000000"/>
          <w:spacing w:val="-2"/>
          <w:sz w:val="22"/>
          <w:szCs w:val="22"/>
        </w:rPr>
        <w:br/>
        <w:t>лософии. Материалисты впадают в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эту вторую ошибку; первая ошиб-</w:t>
      </w:r>
      <w:r>
        <w:rPr>
          <w:color w:val="000000"/>
          <w:sz w:val="22"/>
          <w:szCs w:val="22"/>
        </w:rPr>
        <w:br/>
        <w:t>ка, это — ошибка Платона, Де-</w:t>
      </w:r>
      <w:r>
        <w:rPr>
          <w:color w:val="000000"/>
          <w:sz w:val="22"/>
          <w:szCs w:val="22"/>
        </w:rPr>
        <w:br/>
        <w:t>карта и их учеников»...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У Гегеля-де нет и следа догматизма, ибо «его, конечно, </w:t>
      </w:r>
      <w:r>
        <w:rPr>
          <w:color w:val="000000"/>
          <w:spacing w:val="-1"/>
          <w:sz w:val="22"/>
          <w:szCs w:val="22"/>
        </w:rPr>
        <w:t xml:space="preserve">не обвинят в том, что он не признает относительность </w:t>
      </w:r>
      <w:r>
        <w:rPr>
          <w:color w:val="000000"/>
          <w:spacing w:val="-3"/>
          <w:sz w:val="22"/>
          <w:szCs w:val="22"/>
        </w:rPr>
        <w:t xml:space="preserve">вещей к мысли, ибо вся его система основана на этом </w:t>
      </w:r>
      <w:r>
        <w:rPr>
          <w:color w:val="000000"/>
          <w:sz w:val="22"/>
          <w:szCs w:val="22"/>
        </w:rPr>
        <w:t>принципе. Не обвинят его также и в том, что он применяет категории без разбора и без критики. Разве его логика не является именно критикой кате-</w:t>
      </w:r>
      <w:r>
        <w:rPr>
          <w:color w:val="000000"/>
          <w:sz w:val="22"/>
          <w:szCs w:val="22"/>
        </w:rPr>
        <w:br/>
        <w:t>горий, — критикой, гораздо более глубокой, чем критика Канта?» (150).</w:t>
      </w:r>
    </w:p>
    <w:p w:rsidR="00931FC0" w:rsidRDefault="00931FC0" w:rsidP="00931FC0">
      <w:pPr>
        <w:shd w:val="clear" w:color="auto" w:fill="FFFFFF"/>
        <w:spacing w:line="211" w:lineRule="exact"/>
        <w:ind w:right="34"/>
        <w:jc w:val="both"/>
        <w:sectPr w:rsidR="00931FC0">
          <w:type w:val="continuous"/>
          <w:pgSz w:w="7937" w:h="11339"/>
          <w:pgMar w:top="1183" w:right="1631" w:bottom="360" w:left="9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295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74" w:right="726" w:bottom="360" w:left="1354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margin">
                  <wp:posOffset>3465830</wp:posOffset>
                </wp:positionH>
                <wp:positionV relativeFrom="paragraph">
                  <wp:posOffset>3425825</wp:posOffset>
                </wp:positionV>
                <wp:extent cx="0" cy="396240"/>
                <wp:effectExtent l="8255" t="6350" r="10795" b="6985"/>
                <wp:wrapNone/>
                <wp:docPr id="2550" name="Прямая соединительная линия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2.9pt,269.75pt" to="272.9pt,3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" o:allowincell="f" strokeweight=".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653" w:hSpace="38" w:wrap="auto" w:vAnchor="text" w:hAnchor="text" w:x="4196" w:y="17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695" w:y="1916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5" w:line="211" w:lineRule="exact"/>
        <w:ind w:left="62" w:right="1262" w:firstLine="216"/>
        <w:jc w:val="both"/>
      </w:pPr>
      <w:r>
        <w:rPr>
          <w:color w:val="000000"/>
        </w:rPr>
        <w:t>... «Разумеется, отвергая ноумены, он»</w:t>
      </w:r>
      <w:r>
        <w:rPr>
          <w:color w:val="000000"/>
        </w:rPr>
        <w:br/>
        <w:t>(</w:t>
      </w:r>
      <w:r>
        <w:rPr>
          <w:color w:val="000000"/>
          <w:lang w:val="en-US"/>
        </w:rPr>
        <w:t>Hegel</w:t>
      </w:r>
      <w:r>
        <w:rPr>
          <w:color w:val="000000"/>
        </w:rPr>
        <w:t>) «тем самым помещает действи-</w:t>
      </w:r>
      <w:r>
        <w:rPr>
          <w:color w:val="000000"/>
        </w:rPr>
        <w:br/>
        <w:t>тельность в феномен, но эта действитель-</w:t>
      </w:r>
      <w:r>
        <w:rPr>
          <w:color w:val="000000"/>
        </w:rPr>
        <w:br/>
        <w:t>ность в феномене как таковом — есть лишь</w:t>
      </w:r>
      <w:r>
        <w:rPr>
          <w:color w:val="000000"/>
        </w:rPr>
        <w:br/>
        <w:t>непосредственная действительность, а сле-</w:t>
      </w:r>
      <w:r>
        <w:rPr>
          <w:color w:val="000000"/>
        </w:rPr>
        <w:br/>
        <w:t>довательно, относительная и внутренне</w:t>
      </w:r>
      <w:r>
        <w:rPr>
          <w:color w:val="000000"/>
        </w:rPr>
        <w:br/>
        <w:t>неполная. Истинной действительностью</w:t>
      </w:r>
      <w:r>
        <w:rPr>
          <w:color w:val="000000"/>
        </w:rPr>
        <w:br/>
        <w:t>она является лишь по подразумеваемому</w:t>
      </w:r>
      <w:r>
        <w:rPr>
          <w:color w:val="000000"/>
        </w:rPr>
        <w:br/>
        <w:t>смыслу и при условии своего дальнейшего</w:t>
      </w:r>
      <w:r>
        <w:rPr>
          <w:color w:val="000000"/>
        </w:rPr>
        <w:br/>
        <w:t>развития»... (151).</w:t>
      </w:r>
    </w:p>
    <w:p w:rsidR="00931FC0" w:rsidRDefault="00931FC0" w:rsidP="00931FC0">
      <w:pPr>
        <w:framePr w:h="667" w:hSpace="38" w:wrap="auto" w:vAnchor="text" w:hAnchor="text" w:x="4187" w:y="6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19100"/>
            <wp:effectExtent l="0" t="0" r="9525" b="0"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4475" w:y="836"/>
        <w:shd w:val="clear" w:color="auto" w:fill="FFFFFF"/>
      </w:pPr>
      <w:r>
        <w:rPr>
          <w:color w:val="000000"/>
        </w:rPr>
        <w:t>недурно!</w:t>
      </w:r>
    </w:p>
    <w:p w:rsidR="00931FC0" w:rsidRDefault="00931FC0" w:rsidP="00931FC0">
      <w:pPr>
        <w:shd w:val="clear" w:color="auto" w:fill="FFFFFF"/>
        <w:spacing w:line="211" w:lineRule="exact"/>
        <w:ind w:left="53" w:right="1262" w:firstLine="240"/>
        <w:jc w:val="both"/>
      </w:pPr>
      <w:r>
        <w:rPr>
          <w:color w:val="000000"/>
        </w:rPr>
        <w:t>... «Впрочем, между умопостигаемым и</w:t>
      </w:r>
      <w:r>
        <w:rPr>
          <w:color w:val="000000"/>
        </w:rPr>
        <w:br/>
        <w:t>чувственным нет абсолютной противо-</w:t>
      </w:r>
      <w:r>
        <w:rPr>
          <w:color w:val="000000"/>
        </w:rPr>
        <w:br/>
        <w:t>положности, нет разрыва, нет неперехо-</w:t>
      </w:r>
      <w:r>
        <w:rPr>
          <w:color w:val="000000"/>
        </w:rPr>
        <w:br/>
        <w:t>димой бездны. Чувственное есть предва-</w:t>
      </w:r>
      <w:r>
        <w:rPr>
          <w:color w:val="000000"/>
        </w:rPr>
        <w:br/>
        <w:t>ренное чувством умопостигаемое, умопости-</w:t>
      </w:r>
      <w:r>
        <w:rPr>
          <w:color w:val="000000"/>
        </w:rPr>
        <w:br/>
        <w:t>гаемое есть понятое чувственное»... (152).</w:t>
      </w:r>
    </w:p>
    <w:p w:rsidR="00931FC0" w:rsidRDefault="00931FC0" w:rsidP="00931FC0">
      <w:pPr>
        <w:shd w:val="clear" w:color="auto" w:fill="FFFFFF"/>
        <w:spacing w:line="211" w:lineRule="exact"/>
        <w:ind w:left="58" w:right="1267" w:firstLine="216"/>
        <w:jc w:val="both"/>
      </w:pPr>
      <w:r>
        <w:rPr>
          <w:color w:val="000000"/>
        </w:rPr>
        <w:t>(Даже и тебе, пошлый идеалист, Гегель</w:t>
      </w:r>
      <w:r>
        <w:rPr>
          <w:color w:val="000000"/>
        </w:rPr>
        <w:br/>
        <w:t>кое на что пригодился!)</w:t>
      </w:r>
    </w:p>
    <w:p w:rsidR="00931FC0" w:rsidRDefault="00931FC0" w:rsidP="00931FC0">
      <w:pPr>
        <w:shd w:val="clear" w:color="auto" w:fill="FFFFFF"/>
        <w:spacing w:line="211" w:lineRule="exact"/>
        <w:ind w:left="43" w:firstLine="221"/>
        <w:jc w:val="both"/>
      </w:pPr>
      <w:r>
        <w:rPr>
          <w:color w:val="000000"/>
        </w:rPr>
        <w:t>... «Чувственное бытие, по смыслу своему, заключает</w:t>
      </w:r>
      <w:r>
        <w:rPr>
          <w:color w:val="000000"/>
        </w:rPr>
        <w:br/>
        <w:t>в себе абсолютное, и мы посредством непрерывной</w:t>
      </w:r>
      <w:r>
        <w:rPr>
          <w:color w:val="000000"/>
        </w:rPr>
        <w:br/>
        <w:t>постепенности восходим от первого ко второму»</w:t>
      </w:r>
      <w:r>
        <w:rPr>
          <w:color w:val="000000"/>
        </w:rPr>
        <w:br/>
        <w:t>(153).</w:t>
      </w:r>
    </w:p>
    <w:p w:rsidR="00931FC0" w:rsidRDefault="00931FC0" w:rsidP="00931FC0">
      <w:pPr>
        <w:shd w:val="clear" w:color="auto" w:fill="FFFFFF"/>
        <w:spacing w:line="211" w:lineRule="exact"/>
        <w:ind w:left="38" w:right="14" w:firstLine="226"/>
        <w:jc w:val="both"/>
      </w:pPr>
      <w:r>
        <w:rPr>
          <w:color w:val="000000"/>
        </w:rPr>
        <w:t>... «Таким образом, что бы там ни говорили, филосо-</w:t>
      </w:r>
      <w:r>
        <w:rPr>
          <w:color w:val="000000"/>
        </w:rPr>
        <w:br/>
        <w:t>фии Канта присущ основной порок мистического догма-</w:t>
      </w:r>
      <w:r>
        <w:rPr>
          <w:color w:val="000000"/>
        </w:rPr>
        <w:br/>
        <w:t>тизма. Мы находим в ней обе характерные черты этой</w:t>
      </w:r>
      <w:r>
        <w:rPr>
          <w:color w:val="000000"/>
        </w:rPr>
        <w:br/>
        <w:t>доктрины: абсолютное противоположение чувственного</w:t>
      </w:r>
      <w:r>
        <w:rPr>
          <w:color w:val="000000"/>
        </w:rPr>
        <w:br/>
        <w:t>и сверхчувственного и непосредственный переход от</w:t>
      </w:r>
      <w:r>
        <w:rPr>
          <w:color w:val="000000"/>
        </w:rPr>
        <w:br/>
        <w:t>одного к другому» (156).</w:t>
      </w:r>
    </w:p>
    <w:p w:rsidR="00931FC0" w:rsidRDefault="00931FC0" w:rsidP="00931FC0">
      <w:pPr>
        <w:framePr w:h="658" w:hSpace="38" w:wrap="auto" w:vAnchor="text" w:hAnchor="text" w:x="3875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96" w:h="427" w:hRule="exact" w:hSpace="38" w:wrap="auto" w:vAnchor="text" w:hAnchor="text" w:x="4057" w:y="116"/>
        <w:shd w:val="clear" w:color="auto" w:fill="FFFFFF"/>
        <w:spacing w:line="211" w:lineRule="exact"/>
        <w:ind w:left="77" w:hanging="77"/>
      </w:pPr>
      <w:r>
        <w:rPr>
          <w:color w:val="000000"/>
        </w:rPr>
        <w:t>позитивизм =</w:t>
      </w:r>
      <w:r>
        <w:rPr>
          <w:color w:val="000000"/>
        </w:rPr>
        <w:br/>
        <w:t>агностицизм</w:t>
      </w:r>
    </w:p>
    <w:p w:rsidR="00931FC0" w:rsidRDefault="00931FC0" w:rsidP="00931FC0">
      <w:pPr>
        <w:shd w:val="clear" w:color="auto" w:fill="FFFFFF"/>
        <w:spacing w:line="211" w:lineRule="exact"/>
        <w:ind w:left="34" w:right="1546" w:firstLine="216"/>
        <w:jc w:val="both"/>
      </w:pPr>
      <w:r>
        <w:rPr>
          <w:color w:val="000000"/>
        </w:rPr>
        <w:t xml:space="preserve">В главе </w:t>
      </w:r>
      <w:r>
        <w:rPr>
          <w:color w:val="000000"/>
          <w:lang w:val="en-US"/>
        </w:rPr>
        <w:t>VII</w:t>
      </w:r>
      <w:r>
        <w:rPr>
          <w:color w:val="000000"/>
        </w:rPr>
        <w:t>: «Гегель и современная</w:t>
      </w:r>
      <w:r>
        <w:rPr>
          <w:color w:val="000000"/>
        </w:rPr>
        <w:br/>
        <w:t>мысль» Ноэль берет позитивизм Огюста</w:t>
      </w:r>
      <w:r>
        <w:rPr>
          <w:color w:val="000000"/>
        </w:rPr>
        <w:br/>
        <w:t>Конта (</w:t>
      </w:r>
      <w:r>
        <w:rPr>
          <w:color w:val="000000"/>
          <w:lang w:val="en-US"/>
        </w:rPr>
        <w:t>Comte</w:t>
      </w:r>
      <w:r>
        <w:rPr>
          <w:color w:val="000000"/>
        </w:rPr>
        <w:t>) и, разбирая его, называет</w:t>
      </w:r>
      <w:r>
        <w:rPr>
          <w:color w:val="000000"/>
        </w:rPr>
        <w:br/>
        <w:t xml:space="preserve">его </w:t>
      </w:r>
      <w:r>
        <w:rPr>
          <w:i/>
          <w:iCs/>
          <w:color w:val="000000"/>
        </w:rPr>
        <w:t xml:space="preserve">«агностической системой» </w:t>
      </w:r>
      <w:r>
        <w:rPr>
          <w:color w:val="000000"/>
        </w:rPr>
        <w:t>(166).</w:t>
      </w:r>
    </w:p>
    <w:p w:rsidR="00931FC0" w:rsidRDefault="00931FC0" w:rsidP="00931FC0">
      <w:pPr>
        <w:shd w:val="clear" w:color="auto" w:fill="FFFFFF"/>
        <w:spacing w:line="211" w:lineRule="exact"/>
        <w:ind w:left="245"/>
      </w:pPr>
      <w:r>
        <w:rPr>
          <w:i/>
          <w:iCs/>
          <w:color w:val="000000"/>
        </w:rPr>
        <w:t>(</w:t>
      </w:r>
      <w:r>
        <w:rPr>
          <w:i/>
          <w:iCs/>
          <w:color w:val="000000"/>
          <w:lang w:val="en-US"/>
        </w:rPr>
        <w:t>Id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>169: «позитивистский агностицизм». )</w:t>
      </w:r>
    </w:p>
    <w:p w:rsidR="00931FC0" w:rsidRDefault="00931FC0" w:rsidP="00931FC0">
      <w:pPr>
        <w:shd w:val="clear" w:color="auto" w:fill="FFFFFF"/>
        <w:spacing w:line="211" w:lineRule="exact"/>
        <w:ind w:left="19" w:right="29" w:firstLine="226"/>
        <w:jc w:val="both"/>
      </w:pPr>
      <w:r>
        <w:rPr>
          <w:color w:val="000000"/>
        </w:rPr>
        <w:t>Критикуя позитивизм как агностицизм, автор недур-</w:t>
      </w:r>
      <w:r>
        <w:rPr>
          <w:color w:val="000000"/>
        </w:rPr>
        <w:br/>
        <w:t>но иногда бьет его за половинчатость, — говоря,</w:t>
      </w:r>
      <w:r>
        <w:rPr>
          <w:color w:val="000000"/>
        </w:rPr>
        <w:br/>
        <w:t>например, что вопроса об источнике законов или</w:t>
      </w:r>
      <w:r>
        <w:rPr>
          <w:color w:val="000000"/>
        </w:rPr>
        <w:br/>
        <w:t>„постоянства" в фактах („</w:t>
      </w:r>
      <w:r>
        <w:rPr>
          <w:color w:val="000000"/>
          <w:lang w:val="en-US"/>
        </w:rPr>
        <w:t>des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faits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permanents</w:t>
      </w:r>
      <w:r>
        <w:rPr>
          <w:color w:val="000000"/>
        </w:rPr>
        <w:t xml:space="preserve">" </w:t>
      </w:r>
      <w:r>
        <w:rPr>
          <w:i/>
          <w:iCs/>
          <w:color w:val="000000"/>
        </w:rPr>
        <w:t xml:space="preserve">*, </w:t>
      </w:r>
      <w:r>
        <w:rPr>
          <w:color w:val="000000"/>
        </w:rPr>
        <w:t>170)</w:t>
      </w:r>
      <w:r>
        <w:rPr>
          <w:color w:val="000000"/>
        </w:rPr>
        <w:br/>
        <w:t>не избежать:</w:t>
      </w:r>
    </w:p>
    <w:p w:rsidR="00931FC0" w:rsidRDefault="00931FC0" w:rsidP="00931FC0">
      <w:pPr>
        <w:spacing w:before="101"/>
        <w:ind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57150"/>
            <wp:effectExtent l="0" t="0" r="0" b="0"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50"/>
      </w:pPr>
      <w:r>
        <w:rPr>
          <w:color w:val="000000"/>
          <w:sz w:val="16"/>
          <w:szCs w:val="16"/>
        </w:rPr>
        <w:t xml:space="preserve">• — «постоянных фактов».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/>
        <w:ind w:left="250"/>
        <w:sectPr w:rsidR="00931FC0">
          <w:type w:val="continuous"/>
          <w:pgSz w:w="7937" w:h="11339"/>
          <w:pgMar w:top="1174" w:right="1202" w:bottom="360" w:left="13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2"/>
      </w:pPr>
      <w:r>
        <w:rPr>
          <w:color w:val="000000"/>
          <w:sz w:val="18"/>
          <w:szCs w:val="18"/>
        </w:rPr>
        <w:lastRenderedPageBreak/>
        <w:t>296</w:t>
      </w:r>
    </w:p>
    <w:p w:rsidR="00931FC0" w:rsidRDefault="00931FC0" w:rsidP="00931FC0">
      <w:pPr>
        <w:shd w:val="clear" w:color="auto" w:fill="FFFFFF"/>
        <w:spacing w:before="235" w:line="211" w:lineRule="exact"/>
        <w:ind w:left="62" w:right="14" w:firstLine="235"/>
        <w:jc w:val="both"/>
      </w:pPr>
      <w:r>
        <w:rPr>
          <w:color w:val="000000"/>
          <w:sz w:val="22"/>
          <w:szCs w:val="22"/>
        </w:rPr>
        <w:t>... «В зависимости от признания их» (</w:t>
      </w:r>
      <w:r>
        <w:rPr>
          <w:color w:val="000000"/>
          <w:sz w:val="22"/>
          <w:szCs w:val="22"/>
          <w:lang w:val="en-US"/>
        </w:rPr>
        <w:t>les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faits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per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manents</w:t>
      </w:r>
      <w:r>
        <w:rPr>
          <w:color w:val="000000"/>
          <w:sz w:val="22"/>
          <w:szCs w:val="22"/>
        </w:rPr>
        <w:t>) «непознаваемыми или познаваемыми прихо-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дишь или к агностицизму или к догматической фило-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софии»... (170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shd w:val="clear" w:color="auto" w:fill="FFFFFF"/>
        <w:spacing w:after="182" w:line="211" w:lineRule="exact"/>
        <w:ind w:left="58" w:right="34" w:firstLine="226"/>
        <w:jc w:val="both"/>
      </w:pPr>
      <w:r>
        <w:rPr>
          <w:color w:val="000000"/>
          <w:sz w:val="22"/>
          <w:szCs w:val="22"/>
        </w:rPr>
        <w:t xml:space="preserve">Неокритицизм г. </w:t>
      </w:r>
      <w:r>
        <w:rPr>
          <w:color w:val="000000"/>
          <w:sz w:val="22"/>
          <w:szCs w:val="22"/>
          <w:lang w:val="en-US"/>
        </w:rPr>
        <w:t>Renouvier</w:t>
      </w:r>
      <w:r>
        <w:rPr>
          <w:color w:val="000000"/>
          <w:sz w:val="22"/>
          <w:szCs w:val="22"/>
        </w:rPr>
        <w:t xml:space="preserve"> есть-де эклектицизм,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среднее между «позитивистским феноменализмом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собственно кантианством» (175).</w:t>
      </w:r>
    </w:p>
    <w:p w:rsidR="00931FC0" w:rsidRDefault="00931FC0" w:rsidP="00931FC0">
      <w:pPr>
        <w:shd w:val="clear" w:color="auto" w:fill="FFFFFF"/>
        <w:spacing w:after="182" w:line="211" w:lineRule="exact"/>
        <w:ind w:left="58" w:right="34" w:firstLine="226"/>
        <w:jc w:val="both"/>
        <w:sectPr w:rsidR="00931FC0">
          <w:pgSz w:w="7937" w:h="11339"/>
          <w:pgMar w:top="1181" w:right="1650" w:bottom="360" w:left="838" w:header="720" w:footer="720" w:gutter="0"/>
          <w:cols w:space="60"/>
          <w:noEndnote/>
        </w:sectPr>
      </w:pPr>
    </w:p>
    <w:p w:rsidR="00931FC0" w:rsidRDefault="00931FC0" w:rsidP="00931FC0">
      <w:pPr>
        <w:framePr w:h="850" w:hSpace="10080" w:wrap="notBeside" w:vAnchor="text" w:hAnchor="margin" w:x="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542925"/>
            <wp:effectExtent l="0" t="0" r="9525" b="952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8" w:hSpace="10080" w:wrap="notBeside" w:vAnchor="text" w:hAnchor="margin" w:x="4926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28575"/>
            <wp:effectExtent l="0" t="0" r="9525" b="9525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02" w:hSpace="10080" w:wrap="notBeside" w:vAnchor="text" w:hAnchor="page" w:x="6502" w:y="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04825"/>
            <wp:effectExtent l="0" t="0" r="9525" b="9525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" w:hSpace="10080" w:wrap="notBeside" w:vAnchor="text" w:hAnchor="margin" w:x="4897" w:y="8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28575"/>
            <wp:effectExtent l="0" t="0" r="9525" b="9525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107" w:h="639" w:hRule="exact" w:hSpace="10080" w:wrap="notBeside" w:vAnchor="text" w:hAnchor="margin" w:x="183" w:y="116"/>
        <w:shd w:val="clear" w:color="auto" w:fill="FFFFFF"/>
        <w:spacing w:line="211" w:lineRule="exact"/>
        <w:ind w:firstLine="206"/>
        <w:jc w:val="both"/>
      </w:pPr>
      <w:r>
        <w:rPr>
          <w:color w:val="000000"/>
          <w:sz w:val="22"/>
          <w:szCs w:val="22"/>
        </w:rPr>
        <w:t xml:space="preserve">Болтая о морали, свободе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., Ноэль, опошлитель</w:t>
      </w:r>
      <w:r>
        <w:rPr>
          <w:color w:val="000000"/>
          <w:sz w:val="22"/>
          <w:szCs w:val="22"/>
        </w:rPr>
        <w:br/>
        <w:t>Гегеля, ничегошеньки не говорит о свободе как</w:t>
      </w:r>
      <w:r>
        <w:rPr>
          <w:color w:val="000000"/>
          <w:sz w:val="22"/>
          <w:szCs w:val="22"/>
        </w:rPr>
        <w:br/>
        <w:t>понимании необходимости.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107" w:h="639" w:hRule="exact" w:hSpace="10080" w:wrap="notBeside" w:vAnchor="text" w:hAnchor="margin" w:x="183" w:y="116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/>
          <w:pgMar w:top="1181" w:right="1650" w:bottom="360" w:left="838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39" w:line="211" w:lineRule="exact"/>
        <w:ind w:left="48" w:right="43" w:firstLine="206"/>
        <w:jc w:val="both"/>
      </w:pPr>
      <w:r>
        <w:rPr>
          <w:color w:val="000000"/>
          <w:sz w:val="22"/>
          <w:szCs w:val="22"/>
        </w:rPr>
        <w:t xml:space="preserve">Французские переводы Гегеля: </w:t>
      </w:r>
      <w:r>
        <w:rPr>
          <w:i/>
          <w:iCs/>
          <w:color w:val="000000"/>
          <w:sz w:val="22"/>
          <w:szCs w:val="22"/>
          <w:lang w:val="en-US"/>
        </w:rPr>
        <w:t>Vera</w:t>
      </w:r>
      <w:r>
        <w:rPr>
          <w:i/>
          <w:iCs/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</w:rPr>
        <w:t>„Логика", „Фи-</w:t>
      </w:r>
      <w:r>
        <w:rPr>
          <w:color w:val="000000"/>
          <w:sz w:val="22"/>
          <w:szCs w:val="22"/>
        </w:rPr>
        <w:br/>
        <w:t>лософия духа", „Философия религии", „Философия</w:t>
      </w:r>
      <w:r>
        <w:rPr>
          <w:color w:val="000000"/>
          <w:sz w:val="22"/>
          <w:szCs w:val="22"/>
        </w:rPr>
        <w:br/>
        <w:t>природы";</w:t>
      </w:r>
    </w:p>
    <w:p w:rsidR="00931FC0" w:rsidRDefault="00931FC0" w:rsidP="00931FC0">
      <w:pPr>
        <w:shd w:val="clear" w:color="auto" w:fill="FFFFFF"/>
        <w:spacing w:line="211" w:lineRule="exact"/>
        <w:ind w:right="43"/>
        <w:jc w:val="right"/>
      </w:pPr>
      <w:r>
        <w:rPr>
          <w:i/>
          <w:iCs/>
          <w:color w:val="000000"/>
          <w:sz w:val="22"/>
          <w:szCs w:val="22"/>
          <w:lang w:val="en-US"/>
        </w:rPr>
        <w:t>Ch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i/>
          <w:iCs/>
          <w:color w:val="000000"/>
          <w:sz w:val="22"/>
          <w:szCs w:val="22"/>
          <w:lang w:val="en-US"/>
        </w:rPr>
        <w:t>Benard</w:t>
      </w:r>
      <w:r>
        <w:rPr>
          <w:i/>
          <w:iCs/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</w:rPr>
        <w:t>„Эстетика и поэтика".</w:t>
      </w:r>
    </w:p>
    <w:p w:rsidR="00931FC0" w:rsidRDefault="00931FC0" w:rsidP="00931FC0">
      <w:pPr>
        <w:shd w:val="clear" w:color="auto" w:fill="FFFFFF"/>
        <w:spacing w:before="139"/>
        <w:ind w:right="29"/>
        <w:jc w:val="center"/>
      </w:pPr>
      <w:r>
        <w:rPr>
          <w:color w:val="000000"/>
          <w:sz w:val="22"/>
          <w:szCs w:val="22"/>
        </w:rPr>
        <w:t>Сочинения о гегелизме:</w:t>
      </w:r>
    </w:p>
    <w:p w:rsidR="00931FC0" w:rsidRDefault="00931FC0" w:rsidP="00931FC0">
      <w:pPr>
        <w:shd w:val="clear" w:color="auto" w:fill="FFFFFF"/>
        <w:spacing w:before="115" w:line="211" w:lineRule="exact"/>
        <w:ind w:left="43"/>
        <w:rPr>
          <w:lang w:val="en-US"/>
        </w:rPr>
      </w:pPr>
      <w:r>
        <w:rPr>
          <w:i/>
          <w:iCs/>
          <w:color w:val="000000"/>
          <w:sz w:val="22"/>
          <w:szCs w:val="22"/>
        </w:rPr>
        <w:t xml:space="preserve">Е. </w:t>
      </w:r>
      <w:r>
        <w:rPr>
          <w:i/>
          <w:iCs/>
          <w:color w:val="000000"/>
          <w:sz w:val="22"/>
          <w:szCs w:val="22"/>
          <w:lang w:val="en-US"/>
        </w:rPr>
        <w:t>Beaussire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„Antecedents de I'hegelianisme" *.</w:t>
      </w:r>
    </w:p>
    <w:p w:rsidR="00931FC0" w:rsidRDefault="00931FC0" w:rsidP="00931FC0">
      <w:pPr>
        <w:shd w:val="clear" w:color="auto" w:fill="FFFFFF"/>
        <w:spacing w:line="211" w:lineRule="exact"/>
        <w:ind w:left="48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P. Janet. </w:t>
      </w:r>
      <w:r>
        <w:rPr>
          <w:color w:val="000000"/>
          <w:sz w:val="22"/>
          <w:szCs w:val="22"/>
          <w:lang w:val="en-US"/>
        </w:rPr>
        <w:t>„La dialectique dans Hegel et dans Platon" **.</w:t>
      </w:r>
    </w:p>
    <w:p w:rsidR="00931FC0" w:rsidRDefault="00931FC0" w:rsidP="00931FC0">
      <w:pPr>
        <w:shd w:val="clear" w:color="auto" w:fill="FFFFFF"/>
        <w:spacing w:line="211" w:lineRule="exact"/>
        <w:ind w:left="38" w:firstLine="432"/>
        <w:rPr>
          <w:lang w:val="en-US"/>
        </w:rPr>
      </w:pPr>
      <w:r>
        <w:rPr>
          <w:color w:val="000000"/>
          <w:sz w:val="22"/>
          <w:szCs w:val="22"/>
          <w:lang w:val="en-US"/>
        </w:rPr>
        <w:t>1860.</w:t>
      </w:r>
      <w:r>
        <w:rPr>
          <w:color w:val="000000"/>
          <w:sz w:val="22"/>
          <w:szCs w:val="22"/>
          <w:lang w:val="en-US"/>
        </w:rPr>
        <w:br/>
      </w:r>
      <w:r>
        <w:rPr>
          <w:i/>
          <w:iCs/>
          <w:color w:val="000000"/>
          <w:sz w:val="22"/>
          <w:szCs w:val="22"/>
          <w:lang w:val="en-US"/>
        </w:rPr>
        <w:t xml:space="preserve">Mariano. </w:t>
      </w:r>
      <w:r>
        <w:rPr>
          <w:color w:val="000000"/>
          <w:sz w:val="22"/>
          <w:szCs w:val="22"/>
          <w:lang w:val="en-US"/>
        </w:rPr>
        <w:t>„La Philosophie contemporaine en  Italie" ***.</w:t>
      </w:r>
      <w:r>
        <w:rPr>
          <w:color w:val="000000"/>
          <w:sz w:val="22"/>
          <w:szCs w:val="22"/>
          <w:lang w:val="en-US"/>
        </w:rPr>
        <w:br/>
      </w:r>
      <w:r>
        <w:rPr>
          <w:i/>
          <w:iCs/>
          <w:color w:val="000000"/>
          <w:sz w:val="22"/>
          <w:szCs w:val="22"/>
          <w:lang w:val="en-US"/>
        </w:rPr>
        <w:t xml:space="preserve">Vera. </w:t>
      </w:r>
      <w:r>
        <w:rPr>
          <w:color w:val="000000"/>
          <w:sz w:val="22"/>
          <w:szCs w:val="22"/>
          <w:lang w:val="en-US"/>
        </w:rPr>
        <w:t>„Introduction a la Philosophie de Hegel" ****.</w:t>
      </w:r>
    </w:p>
    <w:p w:rsidR="00931FC0" w:rsidRDefault="00931FC0" w:rsidP="00931FC0">
      <w:pPr>
        <w:shd w:val="clear" w:color="auto" w:fill="FFFFFF"/>
        <w:spacing w:before="173"/>
        <w:ind w:left="518"/>
      </w:pPr>
      <w:r>
        <w:rPr>
          <w:i/>
          <w:iCs/>
          <w:color w:val="000000"/>
          <w:sz w:val="16"/>
          <w:szCs w:val="16"/>
        </w:rPr>
        <w:t>Написано в 1915 г.</w:t>
      </w:r>
    </w:p>
    <w:p w:rsidR="00931FC0" w:rsidRDefault="00931FC0" w:rsidP="00931FC0">
      <w:pPr>
        <w:shd w:val="clear" w:color="auto" w:fill="FFFFFF"/>
        <w:tabs>
          <w:tab w:val="left" w:pos="3624"/>
        </w:tabs>
        <w:spacing w:before="24"/>
        <w:ind w:left="43"/>
      </w:pPr>
      <w:r>
        <w:rPr>
          <w:i/>
          <w:iCs/>
          <w:color w:val="000000"/>
          <w:spacing w:val="-3"/>
          <w:sz w:val="16"/>
          <w:szCs w:val="16"/>
        </w:rPr>
        <w:t xml:space="preserve">Впервые   напечатано  в   1930 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206"/>
      </w:pPr>
      <w:r>
        <w:rPr>
          <w:i/>
          <w:iCs/>
          <w:color w:val="000000"/>
          <w:sz w:val="16"/>
          <w:szCs w:val="16"/>
        </w:rPr>
        <w:t xml:space="preserve">в Ленинском </w:t>
      </w:r>
      <w:r>
        <w:rPr>
          <w:color w:val="000000"/>
          <w:sz w:val="16"/>
          <w:szCs w:val="16"/>
        </w:rPr>
        <w:t xml:space="preserve">сборнике 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pacing w:before="494"/>
        <w:ind w:left="2222" w:right="22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00" cy="28575"/>
            <wp:effectExtent l="0" t="0" r="0" b="952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397"/>
        <w:ind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278" w:firstLine="86"/>
      </w:pPr>
      <w:r>
        <w:rPr>
          <w:i/>
          <w:iCs/>
          <w:color w:val="000000"/>
          <w:sz w:val="16"/>
          <w:szCs w:val="16"/>
        </w:rPr>
        <w:t xml:space="preserve">' 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 xml:space="preserve">Е. Боссир. </w:t>
      </w:r>
      <w:r>
        <w:rPr>
          <w:color w:val="000000"/>
          <w:sz w:val="16"/>
          <w:szCs w:val="16"/>
        </w:rPr>
        <w:t xml:space="preserve">«Предшественники гегельянства».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 * — </w:t>
      </w:r>
      <w:r>
        <w:rPr>
          <w:i/>
          <w:iCs/>
          <w:color w:val="000000"/>
          <w:sz w:val="16"/>
          <w:szCs w:val="16"/>
        </w:rPr>
        <w:t xml:space="preserve">П. Жанз. </w:t>
      </w:r>
      <w:r>
        <w:rPr>
          <w:color w:val="000000"/>
          <w:sz w:val="16"/>
          <w:szCs w:val="16"/>
        </w:rPr>
        <w:t xml:space="preserve">«Диалектика  у  Гегеля и у Платона»  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 xml:space="preserve">Мариано   </w:t>
      </w:r>
      <w:r>
        <w:rPr>
          <w:color w:val="000000"/>
          <w:sz w:val="16"/>
          <w:szCs w:val="16"/>
        </w:rPr>
        <w:t xml:space="preserve">«Современная философия в Италии».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***• — Вера. «Введение в фило</w:t>
      </w:r>
      <w:r>
        <w:rPr>
          <w:color w:val="000000"/>
          <w:sz w:val="16"/>
          <w:szCs w:val="16"/>
          <w:lang w:val="en-US"/>
        </w:rPr>
        <w:t>c</w:t>
      </w:r>
      <w:r>
        <w:rPr>
          <w:color w:val="000000"/>
          <w:sz w:val="16"/>
          <w:szCs w:val="16"/>
        </w:rPr>
        <w:t xml:space="preserve">офию Гегеля».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0" w:line="149" w:lineRule="exact"/>
        <w:ind w:left="278" w:firstLine="86"/>
        <w:sectPr w:rsidR="00931FC0">
          <w:type w:val="continuous"/>
          <w:pgSz w:w="7937" w:h="11339"/>
          <w:pgMar w:top="1181" w:right="1650" w:bottom="360" w:left="83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297</w:t>
      </w:r>
    </w:p>
    <w:p w:rsidR="00931FC0" w:rsidRDefault="00931FC0" w:rsidP="00931FC0">
      <w:pPr>
        <w:shd w:val="clear" w:color="auto" w:fill="FFFFFF"/>
        <w:spacing w:before="1867"/>
        <w:ind w:left="293"/>
      </w:pPr>
      <w:bookmarkStart w:id="41" w:name="ПЛАН_ДИАЛЕКТИКИ_ЛОГИКИ_ГЕГЕЛЯ"/>
      <w:bookmarkEnd w:id="41"/>
      <w:r>
        <w:rPr>
          <w:color w:val="000000"/>
        </w:rPr>
        <w:t xml:space="preserve">ПЛАН ДИАЛЕКТИКИ  (ЛОГИКИ)  ГЕГЕЛЯ </w:t>
      </w:r>
      <w:r>
        <w:rPr>
          <w:color w:val="000000"/>
          <w:spacing w:val="-3"/>
          <w:vertAlign w:val="superscript"/>
        </w:rPr>
        <w:t>155</w:t>
      </w:r>
    </w:p>
    <w:p w:rsidR="00931FC0" w:rsidRDefault="00931FC0" w:rsidP="00931FC0">
      <w:pPr>
        <w:shd w:val="clear" w:color="auto" w:fill="FFFFFF"/>
        <w:spacing w:before="106"/>
        <w:ind w:left="566"/>
      </w:pPr>
      <w:r>
        <w:rPr>
          <w:b/>
          <w:bCs/>
          <w:color w:val="000000"/>
          <w:sz w:val="14"/>
          <w:szCs w:val="14"/>
        </w:rPr>
        <w:t>[ОГЛАВЛЕНИЕ МАЛОЙ   Л</w:t>
      </w:r>
      <w:r>
        <w:rPr>
          <w:color w:val="000000"/>
          <w:sz w:val="14"/>
          <w:szCs w:val="14"/>
        </w:rPr>
        <w:t>О</w:t>
      </w:r>
      <w:r>
        <w:rPr>
          <w:b/>
          <w:bCs/>
          <w:color w:val="000000"/>
          <w:sz w:val="14"/>
          <w:szCs w:val="14"/>
        </w:rPr>
        <w:t>ГИК</w:t>
      </w:r>
      <w:r>
        <w:rPr>
          <w:color w:val="000000"/>
          <w:sz w:val="14"/>
          <w:szCs w:val="14"/>
        </w:rPr>
        <w:t xml:space="preserve">И   </w:t>
      </w:r>
      <w:r>
        <w:rPr>
          <w:b/>
          <w:bCs/>
          <w:color w:val="000000"/>
          <w:sz w:val="14"/>
          <w:szCs w:val="14"/>
        </w:rPr>
        <w:t>(ЭНЦИКЛОПЕД</w:t>
      </w:r>
      <w:r>
        <w:rPr>
          <w:color w:val="000000"/>
          <w:sz w:val="14"/>
          <w:szCs w:val="14"/>
        </w:rPr>
        <w:t>И</w:t>
      </w:r>
      <w:r>
        <w:rPr>
          <w:b/>
          <w:bCs/>
          <w:color w:val="000000"/>
          <w:sz w:val="14"/>
          <w:szCs w:val="14"/>
        </w:rPr>
        <w:t>И)]</w:t>
      </w:r>
    </w:p>
    <w:p w:rsidR="00931FC0" w:rsidRDefault="00931FC0" w:rsidP="00931FC0">
      <w:pPr>
        <w:shd w:val="clear" w:color="auto" w:fill="FFFFFF"/>
        <w:tabs>
          <w:tab w:val="left" w:pos="293"/>
          <w:tab w:val="left" w:pos="2462"/>
        </w:tabs>
        <w:spacing w:before="197" w:line="211" w:lineRule="exact"/>
        <w:ind w:left="24"/>
      </w:pPr>
      <w:r>
        <w:rPr>
          <w:color w:val="000000"/>
          <w:lang w:val="en-US"/>
        </w:rPr>
        <w:t>I</w:t>
      </w:r>
      <w:r>
        <w:rPr>
          <w:color w:val="000000"/>
        </w:rPr>
        <w:t xml:space="preserve">. </w:t>
      </w:r>
      <w:r>
        <w:rPr>
          <w:color w:val="000000"/>
        </w:rPr>
        <w:tab/>
        <w:t xml:space="preserve">Учение о бытии. </w:t>
      </w:r>
      <w:r>
        <w:rPr>
          <w:rFonts w:ascii="Arial" w:cs="Arial"/>
          <w:color w:val="000000"/>
        </w:rPr>
        <w:tab/>
      </w:r>
      <w:r>
        <w:rPr>
          <w:color w:val="000000"/>
        </w:rPr>
        <w:t>А; Качество</w:t>
      </w:r>
    </w:p>
    <w:p w:rsidR="00931FC0" w:rsidRDefault="00931FC0" w:rsidP="00931FC0">
      <w:pPr>
        <w:numPr>
          <w:ilvl w:val="0"/>
          <w:numId w:val="29"/>
        </w:numPr>
        <w:shd w:val="clear" w:color="auto" w:fill="FFFFFF"/>
        <w:tabs>
          <w:tab w:val="left" w:pos="3029"/>
        </w:tabs>
        <w:spacing w:line="211" w:lineRule="exact"/>
        <w:ind w:left="2765"/>
        <w:rPr>
          <w:color w:val="000000"/>
          <w:spacing w:val="-1"/>
        </w:rPr>
      </w:pPr>
      <w:r>
        <w:rPr>
          <w:color w:val="000000"/>
        </w:rPr>
        <w:t>бытие;</w:t>
      </w:r>
    </w:p>
    <w:p w:rsidR="00931FC0" w:rsidRDefault="00931FC0" w:rsidP="00931FC0">
      <w:pPr>
        <w:numPr>
          <w:ilvl w:val="0"/>
          <w:numId w:val="29"/>
        </w:numPr>
        <w:shd w:val="clear" w:color="auto" w:fill="FFFFFF"/>
        <w:tabs>
          <w:tab w:val="left" w:pos="3029"/>
        </w:tabs>
        <w:spacing w:line="211" w:lineRule="exact"/>
        <w:ind w:left="2765"/>
        <w:rPr>
          <w:color w:val="000000"/>
          <w:spacing w:val="-2"/>
        </w:rPr>
      </w:pPr>
      <w:r>
        <w:rPr>
          <w:color w:val="000000"/>
        </w:rPr>
        <w:t>наличное бытие;</w:t>
      </w:r>
    </w:p>
    <w:p w:rsidR="00931FC0" w:rsidRDefault="00931FC0" w:rsidP="00931FC0">
      <w:pPr>
        <w:numPr>
          <w:ilvl w:val="0"/>
          <w:numId w:val="29"/>
        </w:numPr>
        <w:shd w:val="clear" w:color="auto" w:fill="FFFFFF"/>
        <w:tabs>
          <w:tab w:val="left" w:pos="3029"/>
        </w:tabs>
        <w:spacing w:line="211" w:lineRule="exact"/>
        <w:ind w:left="2765"/>
        <w:rPr>
          <w:color w:val="000000"/>
          <w:spacing w:val="-7"/>
        </w:rPr>
      </w:pPr>
      <w:r>
        <w:rPr>
          <w:color w:val="000000"/>
        </w:rPr>
        <w:t>для-себя-бытие.</w:t>
      </w:r>
    </w:p>
    <w:p w:rsidR="00931FC0" w:rsidRDefault="00931FC0" w:rsidP="00931FC0">
      <w:pPr>
        <w:shd w:val="clear" w:color="auto" w:fill="FFFFFF"/>
        <w:tabs>
          <w:tab w:val="left" w:pos="2741"/>
        </w:tabs>
        <w:spacing w:line="211" w:lineRule="exact"/>
        <w:ind w:left="2434"/>
      </w:pPr>
      <w:r>
        <w:rPr>
          <w:color w:val="000000"/>
          <w:spacing w:val="-2"/>
        </w:rPr>
        <w:t>B)</w:t>
      </w:r>
      <w:r>
        <w:rPr>
          <w:color w:val="000000"/>
        </w:rPr>
        <w:tab/>
        <w:t>Количество</w:t>
      </w:r>
    </w:p>
    <w:p w:rsidR="00931FC0" w:rsidRDefault="00931FC0" w:rsidP="00931FC0">
      <w:pPr>
        <w:numPr>
          <w:ilvl w:val="0"/>
          <w:numId w:val="30"/>
        </w:numPr>
        <w:shd w:val="clear" w:color="auto" w:fill="FFFFFF"/>
        <w:tabs>
          <w:tab w:val="left" w:pos="3029"/>
        </w:tabs>
        <w:spacing w:line="211" w:lineRule="exact"/>
        <w:ind w:left="2760"/>
        <w:rPr>
          <w:color w:val="000000"/>
          <w:spacing w:val="-3"/>
        </w:rPr>
      </w:pPr>
      <w:r>
        <w:rPr>
          <w:color w:val="000000"/>
        </w:rPr>
        <w:t>чистое количество;</w:t>
      </w:r>
    </w:p>
    <w:p w:rsidR="00931FC0" w:rsidRDefault="00931FC0" w:rsidP="00931FC0">
      <w:pPr>
        <w:numPr>
          <w:ilvl w:val="0"/>
          <w:numId w:val="30"/>
        </w:numPr>
        <w:shd w:val="clear" w:color="auto" w:fill="FFFFFF"/>
        <w:tabs>
          <w:tab w:val="left" w:pos="3029"/>
        </w:tabs>
        <w:spacing w:line="211" w:lineRule="exact"/>
        <w:ind w:left="2760"/>
        <w:rPr>
          <w:color w:val="000000"/>
          <w:spacing w:val="-2"/>
        </w:rPr>
      </w:pPr>
      <w:r>
        <w:rPr>
          <w:color w:val="000000"/>
        </w:rPr>
        <w:t xml:space="preserve">величина </w:t>
      </w:r>
      <w:r>
        <w:rPr>
          <w:color w:val="000000"/>
          <w:lang w:val="en-US"/>
        </w:rPr>
        <w:t>(Quantum);</w:t>
      </w:r>
    </w:p>
    <w:p w:rsidR="00931FC0" w:rsidRDefault="00931FC0" w:rsidP="00931FC0">
      <w:pPr>
        <w:numPr>
          <w:ilvl w:val="0"/>
          <w:numId w:val="30"/>
        </w:numPr>
        <w:shd w:val="clear" w:color="auto" w:fill="FFFFFF"/>
        <w:tabs>
          <w:tab w:val="left" w:pos="3029"/>
        </w:tabs>
        <w:spacing w:line="211" w:lineRule="exact"/>
        <w:ind w:left="2760"/>
        <w:rPr>
          <w:color w:val="000000"/>
          <w:spacing w:val="-7"/>
        </w:rPr>
      </w:pPr>
      <w:r>
        <w:rPr>
          <w:color w:val="000000"/>
        </w:rPr>
        <w:t>степень.</w:t>
      </w:r>
    </w:p>
    <w:p w:rsidR="00931FC0" w:rsidRDefault="00931FC0" w:rsidP="00931FC0">
      <w:pPr>
        <w:shd w:val="clear" w:color="auto" w:fill="FFFFFF"/>
        <w:tabs>
          <w:tab w:val="left" w:pos="2741"/>
        </w:tabs>
        <w:spacing w:line="211" w:lineRule="exact"/>
        <w:ind w:left="2434"/>
      </w:pPr>
      <w:r>
        <w:rPr>
          <w:color w:val="000000"/>
          <w:spacing w:val="-12"/>
        </w:rPr>
        <w:t>C)</w:t>
      </w:r>
      <w:r>
        <w:rPr>
          <w:color w:val="000000"/>
        </w:rPr>
        <w:tab/>
        <w:t>Мера.</w:t>
      </w:r>
    </w:p>
    <w:p w:rsidR="00931FC0" w:rsidRDefault="00931FC0" w:rsidP="00931FC0">
      <w:pPr>
        <w:shd w:val="clear" w:color="auto" w:fill="FFFFFF"/>
        <w:tabs>
          <w:tab w:val="left" w:pos="370"/>
        </w:tabs>
        <w:spacing w:before="86" w:line="211" w:lineRule="exact"/>
        <w:ind w:left="14"/>
      </w:pPr>
      <w:r>
        <w:rPr>
          <w:color w:val="000000"/>
          <w:lang w:val="en-US"/>
        </w:rPr>
        <w:t>II</w:t>
      </w:r>
      <w:r>
        <w:rPr>
          <w:color w:val="000000"/>
        </w:rPr>
        <w:t xml:space="preserve">. </w:t>
      </w:r>
      <w:r>
        <w:rPr>
          <w:color w:val="000000"/>
        </w:rPr>
        <w:tab/>
        <w:t>Учение о сущности. А) Сущность, как основа су-</w:t>
      </w:r>
    </w:p>
    <w:p w:rsidR="00931FC0" w:rsidRDefault="00931FC0" w:rsidP="00931FC0">
      <w:pPr>
        <w:shd w:val="clear" w:color="auto" w:fill="FFFFFF"/>
        <w:spacing w:line="211" w:lineRule="exact"/>
        <w:ind w:left="2977" w:right="19"/>
        <w:jc w:val="both"/>
      </w:pPr>
      <w:r>
        <w:rPr>
          <w:color w:val="000000"/>
        </w:rPr>
        <w:t>ществования</w:t>
      </w:r>
    </w:p>
    <w:p w:rsidR="00931FC0" w:rsidRDefault="00931FC0" w:rsidP="00931FC0">
      <w:pPr>
        <w:shd w:val="clear" w:color="auto" w:fill="FFFFFF"/>
        <w:tabs>
          <w:tab w:val="left" w:pos="3034"/>
        </w:tabs>
        <w:spacing w:line="211" w:lineRule="exact"/>
        <w:ind w:left="2760"/>
      </w:pPr>
      <w:r>
        <w:rPr>
          <w:color w:val="000000"/>
          <w:spacing w:val="-4"/>
        </w:rPr>
        <w:t>a)</w:t>
      </w:r>
      <w:r>
        <w:rPr>
          <w:color w:val="000000"/>
        </w:rPr>
        <w:tab/>
        <w:t>тождество — различие—</w:t>
      </w:r>
    </w:p>
    <w:p w:rsidR="00931FC0" w:rsidRDefault="00931FC0" w:rsidP="00931FC0">
      <w:pPr>
        <w:shd w:val="clear" w:color="auto" w:fill="FFFFFF"/>
        <w:spacing w:line="211" w:lineRule="exact"/>
        <w:ind w:left="2977" w:right="19"/>
        <w:jc w:val="both"/>
      </w:pPr>
      <w:r>
        <w:rPr>
          <w:color w:val="000000"/>
        </w:rPr>
        <w:t>основа;</w:t>
      </w:r>
    </w:p>
    <w:p w:rsidR="00931FC0" w:rsidRDefault="00931FC0" w:rsidP="00931FC0">
      <w:pPr>
        <w:numPr>
          <w:ilvl w:val="0"/>
          <w:numId w:val="31"/>
        </w:numPr>
        <w:shd w:val="clear" w:color="auto" w:fill="FFFFFF"/>
        <w:tabs>
          <w:tab w:val="left" w:pos="3034"/>
        </w:tabs>
        <w:spacing w:line="211" w:lineRule="exact"/>
        <w:ind w:left="2760"/>
        <w:rPr>
          <w:color w:val="000000"/>
          <w:spacing w:val="-4"/>
        </w:rPr>
      </w:pPr>
      <w:r>
        <w:rPr>
          <w:color w:val="000000"/>
        </w:rPr>
        <w:t>существование;</w:t>
      </w:r>
    </w:p>
    <w:p w:rsidR="00931FC0" w:rsidRDefault="00931FC0" w:rsidP="00931FC0">
      <w:pPr>
        <w:numPr>
          <w:ilvl w:val="0"/>
          <w:numId w:val="31"/>
        </w:numPr>
        <w:shd w:val="clear" w:color="auto" w:fill="FFFFFF"/>
        <w:tabs>
          <w:tab w:val="left" w:pos="3034"/>
        </w:tabs>
        <w:spacing w:line="211" w:lineRule="exact"/>
        <w:ind w:left="2760"/>
        <w:rPr>
          <w:color w:val="000000"/>
          <w:spacing w:val="-8"/>
        </w:rPr>
      </w:pPr>
      <w:r>
        <w:rPr>
          <w:color w:val="000000"/>
        </w:rPr>
        <w:t>вещь.</w:t>
      </w:r>
    </w:p>
    <w:p w:rsidR="00931FC0" w:rsidRDefault="00931FC0" w:rsidP="00931FC0">
      <w:pPr>
        <w:shd w:val="clear" w:color="auto" w:fill="FFFFFF"/>
        <w:tabs>
          <w:tab w:val="left" w:pos="2741"/>
        </w:tabs>
        <w:spacing w:line="211" w:lineRule="exact"/>
        <w:ind w:left="2438"/>
      </w:pPr>
      <w:r>
        <w:rPr>
          <w:color w:val="000000"/>
          <w:spacing w:val="-4"/>
        </w:rPr>
        <w:t>B)</w:t>
      </w:r>
      <w:r>
        <w:rPr>
          <w:color w:val="000000"/>
        </w:rPr>
        <w:tab/>
        <w:t>Явление</w:t>
      </w:r>
    </w:p>
    <w:p w:rsidR="00931FC0" w:rsidRDefault="00931FC0" w:rsidP="00931FC0">
      <w:pPr>
        <w:numPr>
          <w:ilvl w:val="0"/>
          <w:numId w:val="32"/>
        </w:numPr>
        <w:shd w:val="clear" w:color="auto" w:fill="FFFFFF"/>
        <w:tabs>
          <w:tab w:val="left" w:pos="3029"/>
        </w:tabs>
        <w:spacing w:line="211" w:lineRule="exact"/>
        <w:ind w:left="2760"/>
        <w:rPr>
          <w:color w:val="000000"/>
          <w:spacing w:val="-3"/>
        </w:rPr>
      </w:pPr>
      <w:r>
        <w:rPr>
          <w:color w:val="000000"/>
        </w:rPr>
        <w:t>мир явления;</w:t>
      </w:r>
    </w:p>
    <w:p w:rsidR="00931FC0" w:rsidRDefault="00931FC0" w:rsidP="00931FC0">
      <w:pPr>
        <w:numPr>
          <w:ilvl w:val="0"/>
          <w:numId w:val="32"/>
        </w:numPr>
        <w:shd w:val="clear" w:color="auto" w:fill="FFFFFF"/>
        <w:tabs>
          <w:tab w:val="left" w:pos="3029"/>
        </w:tabs>
        <w:spacing w:line="211" w:lineRule="exact"/>
        <w:ind w:left="2760"/>
        <w:rPr>
          <w:color w:val="000000"/>
          <w:spacing w:val="-4"/>
        </w:rPr>
      </w:pPr>
      <w:r>
        <w:rPr>
          <w:color w:val="000000"/>
        </w:rPr>
        <w:t>содержание и форма;</w:t>
      </w:r>
    </w:p>
    <w:p w:rsidR="00931FC0" w:rsidRDefault="00931FC0" w:rsidP="00931FC0">
      <w:pPr>
        <w:numPr>
          <w:ilvl w:val="0"/>
          <w:numId w:val="32"/>
        </w:numPr>
        <w:shd w:val="clear" w:color="auto" w:fill="FFFFFF"/>
        <w:tabs>
          <w:tab w:val="left" w:pos="3029"/>
        </w:tabs>
        <w:spacing w:line="211" w:lineRule="exact"/>
        <w:ind w:left="2760"/>
        <w:rPr>
          <w:color w:val="000000"/>
          <w:spacing w:val="-9"/>
        </w:rPr>
      </w:pPr>
      <w:r>
        <w:rPr>
          <w:color w:val="000000"/>
        </w:rPr>
        <w:t>отношение.</w:t>
      </w:r>
    </w:p>
    <w:p w:rsidR="00931FC0" w:rsidRDefault="00931FC0" w:rsidP="00931FC0">
      <w:pPr>
        <w:shd w:val="clear" w:color="auto" w:fill="FFFFFF"/>
        <w:tabs>
          <w:tab w:val="left" w:pos="2741"/>
        </w:tabs>
        <w:spacing w:line="211" w:lineRule="exact"/>
        <w:ind w:left="2438"/>
      </w:pPr>
      <w:r>
        <w:rPr>
          <w:color w:val="000000"/>
          <w:spacing w:val="-12"/>
        </w:rPr>
        <w:t>C)</w:t>
      </w:r>
      <w:r>
        <w:rPr>
          <w:color w:val="000000"/>
        </w:rPr>
        <w:tab/>
        <w:t>Действительность</w:t>
      </w:r>
    </w:p>
    <w:p w:rsidR="00931FC0" w:rsidRDefault="00931FC0" w:rsidP="00931FC0">
      <w:pPr>
        <w:shd w:val="clear" w:color="auto" w:fill="FFFFFF"/>
        <w:tabs>
          <w:tab w:val="left" w:pos="3062"/>
        </w:tabs>
        <w:spacing w:line="211" w:lineRule="exact"/>
        <w:ind w:left="2755"/>
      </w:pPr>
      <w:r>
        <w:rPr>
          <w:color w:val="000000"/>
        </w:rPr>
        <w:t>a)</w:t>
      </w:r>
      <w:r>
        <w:rPr>
          <w:color w:val="000000"/>
        </w:rPr>
        <w:tab/>
        <w:t>отношение     субстанци-</w:t>
      </w:r>
    </w:p>
    <w:p w:rsidR="00931FC0" w:rsidRDefault="00931FC0" w:rsidP="00931FC0">
      <w:pPr>
        <w:shd w:val="clear" w:color="auto" w:fill="FFFFFF"/>
        <w:spacing w:line="211" w:lineRule="exact"/>
        <w:ind w:left="3119" w:right="19"/>
        <w:jc w:val="both"/>
      </w:pPr>
      <w:r>
        <w:rPr>
          <w:color w:val="000000"/>
        </w:rPr>
        <w:t>альности;</w:t>
      </w:r>
    </w:p>
    <w:p w:rsidR="00931FC0" w:rsidRDefault="00931FC0" w:rsidP="00931FC0">
      <w:pPr>
        <w:shd w:val="clear" w:color="auto" w:fill="FFFFFF"/>
        <w:tabs>
          <w:tab w:val="left" w:pos="3557"/>
        </w:tabs>
        <w:spacing w:line="211" w:lineRule="exact"/>
        <w:ind w:left="2750"/>
      </w:pPr>
      <w:r>
        <w:rPr>
          <w:color w:val="000000"/>
          <w:spacing w:val="-3"/>
        </w:rPr>
        <w:t>b)</w:t>
      </w:r>
      <w:r>
        <w:rPr>
          <w:color w:val="000000"/>
        </w:rPr>
        <w:tab/>
        <w:t>»      каузальности;</w:t>
      </w:r>
    </w:p>
    <w:p w:rsidR="00931FC0" w:rsidRDefault="00931FC0" w:rsidP="00931FC0">
      <w:pPr>
        <w:shd w:val="clear" w:color="auto" w:fill="FFFFFF"/>
        <w:tabs>
          <w:tab w:val="left" w:pos="3010"/>
        </w:tabs>
        <w:spacing w:line="211" w:lineRule="exact"/>
        <w:ind w:left="2741"/>
      </w:pPr>
      <w:r>
        <w:rPr>
          <w:color w:val="000000"/>
          <w:spacing w:val="-7"/>
        </w:rPr>
        <w:t>c)</w:t>
      </w:r>
      <w:r>
        <w:rPr>
          <w:color w:val="000000"/>
        </w:rPr>
        <w:tab/>
        <w:t>взаимодействие.</w:t>
      </w:r>
    </w:p>
    <w:p w:rsidR="00931FC0" w:rsidRDefault="00931FC0" w:rsidP="00931FC0">
      <w:pPr>
        <w:shd w:val="clear" w:color="auto" w:fill="FFFFFF"/>
        <w:tabs>
          <w:tab w:val="left" w:pos="442"/>
        </w:tabs>
        <w:spacing w:before="139" w:line="206" w:lineRule="exact"/>
      </w:pPr>
      <w:r>
        <w:rPr>
          <w:rFonts w:ascii="Courier New" w:hAnsi="Courier New" w:cs="Courier New"/>
          <w:b/>
          <w:bCs/>
          <w:color w:val="000000"/>
          <w:spacing w:val="-25"/>
          <w:w w:val="83"/>
          <w:lang w:val="en-US"/>
        </w:rPr>
        <w:t>III</w:t>
      </w:r>
      <w:r>
        <w:rPr>
          <w:rFonts w:ascii="Courier New" w:hAnsi="Courier New" w:cs="Courier New"/>
          <w:b/>
          <w:bCs/>
          <w:color w:val="000000"/>
          <w:spacing w:val="-25"/>
          <w:w w:val="83"/>
        </w:rPr>
        <w:t xml:space="preserve">. </w:t>
      </w:r>
      <w:r>
        <w:rPr>
          <w:rFonts w:ascii="Courier New" w:hAnsi="Courier New" w:cs="Courier New"/>
          <w:b/>
          <w:bCs/>
          <w:color w:val="000000"/>
        </w:rPr>
        <w:tab/>
      </w:r>
      <w:r>
        <w:rPr>
          <w:rFonts w:ascii="Courier New" w:hAnsi="Courier New"/>
          <w:b/>
          <w:bCs/>
          <w:color w:val="000000"/>
          <w:w w:val="83"/>
        </w:rPr>
        <w:t>У</w:t>
      </w:r>
      <w:r>
        <w:rPr>
          <w:rFonts w:ascii="Courier New" w:hAnsi="Courier New"/>
          <w:color w:val="000000"/>
          <w:w w:val="83"/>
        </w:rPr>
        <w:t>ч</w:t>
      </w:r>
      <w:r>
        <w:rPr>
          <w:rFonts w:ascii="Courier New" w:hAnsi="Courier New"/>
          <w:b/>
          <w:bCs/>
          <w:color w:val="000000"/>
          <w:w w:val="83"/>
        </w:rPr>
        <w:t>ен</w:t>
      </w:r>
      <w:r>
        <w:rPr>
          <w:rFonts w:ascii="Courier New" w:hAnsi="Courier New"/>
          <w:color w:val="000000"/>
          <w:w w:val="83"/>
        </w:rPr>
        <w:t>и</w:t>
      </w:r>
      <w:r>
        <w:rPr>
          <w:rFonts w:ascii="Courier New" w:hAnsi="Courier New"/>
          <w:b/>
          <w:bCs/>
          <w:color w:val="000000"/>
          <w:w w:val="83"/>
        </w:rPr>
        <w:t>е</w:t>
      </w:r>
      <w:r>
        <w:rPr>
          <w:rFonts w:ascii="Courier New" w:hAnsi="Courier New" w:cs="Courier New"/>
          <w:b/>
          <w:bCs/>
          <w:color w:val="000000"/>
          <w:w w:val="83"/>
        </w:rPr>
        <w:t xml:space="preserve"> </w:t>
      </w:r>
      <w:r>
        <w:rPr>
          <w:rFonts w:ascii="Courier New" w:hAnsi="Courier New"/>
          <w:b/>
          <w:bCs/>
          <w:color w:val="000000"/>
          <w:w w:val="83"/>
        </w:rPr>
        <w:t>о</w:t>
      </w:r>
      <w:r>
        <w:rPr>
          <w:rFonts w:ascii="Courier New" w:hAnsi="Courier New" w:cs="Courier New"/>
          <w:b/>
          <w:bCs/>
          <w:color w:val="000000"/>
          <w:w w:val="83"/>
        </w:rPr>
        <w:t xml:space="preserve"> </w:t>
      </w:r>
      <w:r>
        <w:rPr>
          <w:rFonts w:ascii="Courier New" w:hAnsi="Courier New"/>
          <w:color w:val="000000"/>
          <w:w w:val="83"/>
        </w:rPr>
        <w:t>понятии</w:t>
      </w:r>
      <w:r>
        <w:rPr>
          <w:rFonts w:ascii="Courier New" w:hAnsi="Courier New" w:cs="Courier New"/>
          <w:color w:val="000000"/>
          <w:w w:val="83"/>
        </w:rPr>
        <w:t xml:space="preserve">. </w:t>
      </w:r>
      <w:r>
        <w:rPr>
          <w:rFonts w:ascii="Courier New" w:hAnsi="Courier New"/>
          <w:b/>
          <w:bCs/>
          <w:color w:val="000000"/>
          <w:w w:val="83"/>
        </w:rPr>
        <w:t>А</w:t>
      </w:r>
      <w:r>
        <w:rPr>
          <w:rFonts w:ascii="Courier New" w:hAnsi="Courier New" w:cs="Courier New"/>
          <w:b/>
          <w:bCs/>
          <w:color w:val="000000"/>
          <w:w w:val="83"/>
        </w:rPr>
        <w:t xml:space="preserve">) </w:t>
      </w:r>
      <w:r>
        <w:rPr>
          <w:rFonts w:ascii="Courier New" w:hAnsi="Courier New"/>
          <w:color w:val="000000"/>
          <w:w w:val="83"/>
        </w:rPr>
        <w:t>Субъективное</w:t>
      </w:r>
      <w:r>
        <w:rPr>
          <w:rFonts w:ascii="Courier New" w:hAnsi="Courier New" w:cs="Courier New"/>
          <w:color w:val="000000"/>
          <w:w w:val="83"/>
        </w:rPr>
        <w:t xml:space="preserve"> </w:t>
      </w:r>
      <w:r>
        <w:rPr>
          <w:rFonts w:ascii="Courier New" w:hAnsi="Courier New"/>
          <w:color w:val="000000"/>
          <w:w w:val="83"/>
        </w:rPr>
        <w:t>понятие</w:t>
      </w:r>
    </w:p>
    <w:p w:rsidR="00931FC0" w:rsidRDefault="00931FC0" w:rsidP="00931FC0">
      <w:pPr>
        <w:numPr>
          <w:ilvl w:val="0"/>
          <w:numId w:val="33"/>
        </w:numPr>
        <w:shd w:val="clear" w:color="auto" w:fill="FFFFFF"/>
        <w:tabs>
          <w:tab w:val="left" w:pos="3005"/>
        </w:tabs>
        <w:spacing w:line="206" w:lineRule="exact"/>
        <w:ind w:left="2736"/>
        <w:rPr>
          <w:color w:val="000000"/>
          <w:spacing w:val="-3"/>
        </w:rPr>
      </w:pPr>
      <w:r>
        <w:rPr>
          <w:color w:val="000000"/>
        </w:rPr>
        <w:t>понятие;</w:t>
      </w:r>
    </w:p>
    <w:p w:rsidR="00931FC0" w:rsidRDefault="00931FC0" w:rsidP="00931FC0">
      <w:pPr>
        <w:numPr>
          <w:ilvl w:val="0"/>
          <w:numId w:val="33"/>
        </w:numPr>
        <w:shd w:val="clear" w:color="auto" w:fill="FFFFFF"/>
        <w:tabs>
          <w:tab w:val="left" w:pos="3005"/>
        </w:tabs>
        <w:spacing w:line="206" w:lineRule="exact"/>
        <w:ind w:left="2736"/>
        <w:rPr>
          <w:color w:val="000000"/>
          <w:spacing w:val="-2"/>
        </w:rPr>
      </w:pPr>
      <w:r>
        <w:rPr>
          <w:color w:val="000000"/>
        </w:rPr>
        <w:t>суждение;</w:t>
      </w:r>
    </w:p>
    <w:p w:rsidR="00931FC0" w:rsidRDefault="00931FC0" w:rsidP="00931FC0">
      <w:pPr>
        <w:numPr>
          <w:ilvl w:val="0"/>
          <w:numId w:val="33"/>
        </w:numPr>
        <w:shd w:val="clear" w:color="auto" w:fill="FFFFFF"/>
        <w:tabs>
          <w:tab w:val="left" w:pos="3005"/>
        </w:tabs>
        <w:spacing w:line="206" w:lineRule="exact"/>
        <w:ind w:left="2736"/>
        <w:rPr>
          <w:color w:val="000000"/>
          <w:spacing w:val="-9"/>
        </w:rPr>
      </w:pPr>
      <w:r>
        <w:rPr>
          <w:color w:val="000000"/>
        </w:rPr>
        <w:t>заключение.</w:t>
      </w:r>
    </w:p>
    <w:p w:rsidR="00931FC0" w:rsidRDefault="00931FC0" w:rsidP="00931FC0">
      <w:pPr>
        <w:numPr>
          <w:ilvl w:val="0"/>
          <w:numId w:val="33"/>
        </w:numPr>
        <w:shd w:val="clear" w:color="auto" w:fill="FFFFFF"/>
        <w:tabs>
          <w:tab w:val="left" w:pos="3005"/>
        </w:tabs>
        <w:spacing w:line="206" w:lineRule="exact"/>
        <w:ind w:left="2736"/>
        <w:rPr>
          <w:color w:val="000000"/>
          <w:spacing w:val="-9"/>
        </w:rPr>
        <w:sectPr w:rsidR="00931FC0">
          <w:pgSz w:w="7937" w:h="11339"/>
          <w:pgMar w:top="1196" w:right="1048" w:bottom="360" w:left="153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color w:val="000000"/>
          <w:sz w:val="18"/>
          <w:szCs w:val="18"/>
        </w:rPr>
        <w:lastRenderedPageBreak/>
        <w:t>298</w:t>
      </w:r>
    </w:p>
    <w:p w:rsidR="00931FC0" w:rsidRDefault="00931FC0" w:rsidP="00931FC0">
      <w:pPr>
        <w:shd w:val="clear" w:color="auto" w:fill="FFFFFF"/>
        <w:tabs>
          <w:tab w:val="left" w:pos="2789"/>
        </w:tabs>
        <w:spacing w:before="230" w:line="211" w:lineRule="exact"/>
        <w:ind w:left="2482"/>
      </w:pPr>
      <w:r>
        <w:rPr>
          <w:color w:val="000000"/>
          <w:spacing w:val="-9"/>
          <w:sz w:val="22"/>
          <w:szCs w:val="22"/>
        </w:rPr>
        <w:t>B)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5"/>
          <w:sz w:val="22"/>
          <w:szCs w:val="22"/>
        </w:rPr>
        <w:t>Объект</w:t>
      </w:r>
    </w:p>
    <w:p w:rsidR="00931FC0" w:rsidRDefault="00931FC0" w:rsidP="00931FC0">
      <w:pPr>
        <w:numPr>
          <w:ilvl w:val="0"/>
          <w:numId w:val="34"/>
        </w:numPr>
        <w:shd w:val="clear" w:color="auto" w:fill="FFFFFF"/>
        <w:tabs>
          <w:tab w:val="left" w:pos="3077"/>
        </w:tabs>
        <w:spacing w:line="211" w:lineRule="exact"/>
        <w:ind w:left="2808"/>
        <w:rPr>
          <w:color w:val="000000"/>
          <w:spacing w:val="-4"/>
          <w:sz w:val="22"/>
          <w:szCs w:val="22"/>
        </w:rPr>
      </w:pPr>
      <w:r>
        <w:rPr>
          <w:color w:val="000000"/>
          <w:spacing w:val="-3"/>
          <w:sz w:val="22"/>
          <w:szCs w:val="22"/>
        </w:rPr>
        <w:t>механизм;</w:t>
      </w:r>
    </w:p>
    <w:p w:rsidR="00931FC0" w:rsidRDefault="00931FC0" w:rsidP="00931FC0">
      <w:pPr>
        <w:numPr>
          <w:ilvl w:val="0"/>
          <w:numId w:val="34"/>
        </w:numPr>
        <w:shd w:val="clear" w:color="auto" w:fill="FFFFFF"/>
        <w:tabs>
          <w:tab w:val="left" w:pos="3077"/>
        </w:tabs>
        <w:spacing w:line="211" w:lineRule="exact"/>
        <w:ind w:left="2808"/>
        <w:rPr>
          <w:color w:val="000000"/>
          <w:spacing w:val="-8"/>
          <w:sz w:val="22"/>
          <w:szCs w:val="22"/>
        </w:rPr>
      </w:pPr>
      <w:r>
        <w:rPr>
          <w:color w:val="000000"/>
          <w:spacing w:val="-5"/>
          <w:sz w:val="22"/>
          <w:szCs w:val="22"/>
        </w:rPr>
        <w:t>химизм;</w:t>
      </w:r>
    </w:p>
    <w:p w:rsidR="00931FC0" w:rsidRDefault="00931FC0" w:rsidP="00931FC0">
      <w:pPr>
        <w:numPr>
          <w:ilvl w:val="0"/>
          <w:numId w:val="34"/>
        </w:numPr>
        <w:shd w:val="clear" w:color="auto" w:fill="FFFFFF"/>
        <w:tabs>
          <w:tab w:val="left" w:pos="3077"/>
        </w:tabs>
        <w:spacing w:line="211" w:lineRule="exact"/>
        <w:ind w:left="2808"/>
        <w:rPr>
          <w:color w:val="000000"/>
          <w:spacing w:val="-12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телеология.</w:t>
      </w:r>
    </w:p>
    <w:p w:rsidR="00931FC0" w:rsidRDefault="00931FC0" w:rsidP="00931FC0">
      <w:pPr>
        <w:shd w:val="clear" w:color="auto" w:fill="FFFFFF"/>
        <w:tabs>
          <w:tab w:val="left" w:pos="2789"/>
        </w:tabs>
        <w:spacing w:line="211" w:lineRule="exact"/>
        <w:ind w:left="2482"/>
      </w:pPr>
      <w:r>
        <w:rPr>
          <w:color w:val="000000"/>
          <w:spacing w:val="-20"/>
          <w:sz w:val="22"/>
          <w:szCs w:val="22"/>
        </w:rPr>
        <w:t>C)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Идея</w:t>
      </w:r>
    </w:p>
    <w:p w:rsidR="00931FC0" w:rsidRDefault="00931FC0" w:rsidP="00931FC0">
      <w:pPr>
        <w:numPr>
          <w:ilvl w:val="0"/>
          <w:numId w:val="35"/>
        </w:numPr>
        <w:shd w:val="clear" w:color="auto" w:fill="FFFFFF"/>
        <w:tabs>
          <w:tab w:val="left" w:pos="3067"/>
        </w:tabs>
        <w:spacing w:line="211" w:lineRule="exact"/>
        <w:ind w:left="2798"/>
        <w:rPr>
          <w:color w:val="000000"/>
          <w:spacing w:val="-6"/>
          <w:sz w:val="22"/>
          <w:szCs w:val="22"/>
        </w:rPr>
      </w:pPr>
      <w:r>
        <w:rPr>
          <w:color w:val="000000"/>
          <w:sz w:val="22"/>
          <w:szCs w:val="22"/>
        </w:rPr>
        <w:t>жизнь;</w:t>
      </w:r>
    </w:p>
    <w:p w:rsidR="00931FC0" w:rsidRDefault="00931FC0" w:rsidP="00931FC0">
      <w:pPr>
        <w:numPr>
          <w:ilvl w:val="0"/>
          <w:numId w:val="35"/>
        </w:numPr>
        <w:shd w:val="clear" w:color="auto" w:fill="FFFFFF"/>
        <w:tabs>
          <w:tab w:val="left" w:pos="3067"/>
        </w:tabs>
        <w:spacing w:line="211" w:lineRule="exact"/>
        <w:ind w:left="2798"/>
        <w:rPr>
          <w:color w:val="000000"/>
          <w:spacing w:val="-6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познание;</w:t>
      </w:r>
    </w:p>
    <w:p w:rsidR="00931FC0" w:rsidRDefault="00931FC0" w:rsidP="00931FC0">
      <w:pPr>
        <w:numPr>
          <w:ilvl w:val="0"/>
          <w:numId w:val="35"/>
        </w:numPr>
        <w:shd w:val="clear" w:color="auto" w:fill="FFFFFF"/>
        <w:tabs>
          <w:tab w:val="left" w:pos="3067"/>
        </w:tabs>
        <w:spacing w:line="211" w:lineRule="exact"/>
        <w:ind w:left="2798"/>
        <w:rPr>
          <w:color w:val="000000"/>
          <w:spacing w:val="-14"/>
          <w:sz w:val="22"/>
          <w:szCs w:val="22"/>
        </w:rPr>
      </w:pPr>
      <w:r>
        <w:rPr>
          <w:color w:val="000000"/>
          <w:sz w:val="22"/>
          <w:szCs w:val="22"/>
        </w:rPr>
        <w:t>абсолютная идея.</w:t>
      </w:r>
    </w:p>
    <w:p w:rsidR="00931FC0" w:rsidRDefault="00931FC0" w:rsidP="00931FC0">
      <w:pPr>
        <w:spacing w:after="1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5"/>
        <w:gridCol w:w="419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4"/>
                <w:sz w:val="22"/>
                <w:szCs w:val="22"/>
              </w:rPr>
              <w:t>Понятие   (</w:t>
            </w:r>
          </w:p>
        </w:tc>
        <w:tc>
          <w:tcPr>
            <w:tcW w:w="419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познание)  в  бытии  (в  непосредственных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явлениях)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открывает   сущность   (закон   причины,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3"/>
                <w:sz w:val="22"/>
                <w:szCs w:val="22"/>
              </w:rPr>
              <w:t>тождества,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различия  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etc. ) </w:t>
            </w:r>
            <w:r>
              <w:rPr>
                <w:color w:val="000000"/>
                <w:sz w:val="22"/>
                <w:szCs w:val="22"/>
              </w:rPr>
              <w:t>— таков   действительно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50"/>
                <w:sz w:val="22"/>
                <w:szCs w:val="22"/>
              </w:rPr>
              <w:t>общий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ход </w:t>
            </w:r>
            <w:r>
              <w:rPr>
                <w:color w:val="000000"/>
                <w:sz w:val="22"/>
                <w:szCs w:val="22"/>
              </w:rPr>
              <w:t>всего человеческого познания (всей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науки) вообще. Таков ход и</w:t>
            </w:r>
            <w:r>
              <w:rPr>
                <w:i/>
                <w:iCs/>
                <w:color w:val="000000"/>
                <w:spacing w:val="58"/>
                <w:sz w:val="22"/>
                <w:szCs w:val="22"/>
              </w:rPr>
              <w:t xml:space="preserve"> естествознания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и </w:t>
            </w:r>
            <w:r>
              <w:rPr>
                <w:i/>
                <w:iCs/>
                <w:color w:val="000000"/>
                <w:spacing w:val="60"/>
                <w:sz w:val="22"/>
                <w:szCs w:val="22"/>
              </w:rPr>
              <w:t>полит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и ч е с к о й </w:t>
            </w:r>
            <w:r>
              <w:rPr>
                <w:i/>
                <w:iCs/>
                <w:color w:val="000000"/>
                <w:spacing w:val="69"/>
                <w:sz w:val="22"/>
                <w:szCs w:val="22"/>
              </w:rPr>
              <w:t>экономии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| и истории |.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Диалектика Гегеля есть, постольку, обобщение исто-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5"/>
                <w:sz w:val="22"/>
                <w:szCs w:val="22"/>
              </w:rPr>
              <w:t>рии мысли.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Чрезвычайно благодарной кажется задача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4"/>
                <w:sz w:val="22"/>
                <w:szCs w:val="22"/>
              </w:rPr>
              <w:t>проследить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сие конкретнее, подробнее, на </w:t>
            </w:r>
            <w:r>
              <w:rPr>
                <w:i/>
                <w:iCs/>
                <w:color w:val="000000"/>
                <w:sz w:val="22"/>
                <w:szCs w:val="22"/>
              </w:rPr>
              <w:t>истории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0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>отдельных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наук. </w:t>
            </w:r>
            <w:r>
              <w:rPr>
                <w:color w:val="000000"/>
                <w:sz w:val="22"/>
                <w:szCs w:val="22"/>
              </w:rPr>
              <w:t>В логике история мысли должна,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20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общем и</w:t>
            </w:r>
          </w:p>
        </w:tc>
        <w:tc>
          <w:tcPr>
            <w:tcW w:w="41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целом, совпадать с законами мышления.</w:t>
            </w:r>
          </w:p>
          <w:p w:rsidR="00931FC0" w:rsidRDefault="00931FC0" w:rsidP="00FF7C8B">
            <w:pPr>
              <w:shd w:val="clear" w:color="auto" w:fill="FFFFFF"/>
              <w:tabs>
                <w:tab w:val="left" w:leader="hyphen" w:pos="4114"/>
              </w:tabs>
            </w:pPr>
            <w:r>
              <w:rPr>
                <w:color w:val="000000"/>
                <w:sz w:val="10"/>
                <w:szCs w:val="10"/>
              </w:rPr>
              <w:tab/>
            </w:r>
            <w:r>
              <w:rPr>
                <w:color w:val="000000"/>
                <w:sz w:val="10"/>
                <w:szCs w:val="10"/>
                <w:lang w:val="en-US"/>
              </w:rPr>
              <w:t>1</w:t>
            </w:r>
          </w:p>
        </w:tc>
      </w:tr>
    </w:tbl>
    <w:p w:rsidR="00931FC0" w:rsidRDefault="00931FC0" w:rsidP="00931FC0">
      <w:pPr>
        <w:sectPr w:rsidR="00931FC0">
          <w:pgSz w:w="7937" w:h="11339"/>
          <w:pgMar w:top="1172" w:right="1679" w:bottom="360" w:left="858" w:header="720" w:footer="720" w:gutter="0"/>
          <w:cols w:space="60"/>
          <w:noEndnote/>
        </w:sectPr>
      </w:pPr>
    </w:p>
    <w:p w:rsidR="00931FC0" w:rsidRDefault="00931FC0" w:rsidP="00931FC0">
      <w:pPr>
        <w:framePr w:h="1104" w:hSpace="38" w:wrap="notBeside" w:vAnchor="text" w:hAnchor="margin" w:x="-2063" w:y="16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125" cy="704850"/>
            <wp:effectExtent l="0" t="0" r="9525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89" w:hSpace="38" w:wrap="notBeside" w:vAnchor="text" w:hAnchor="margin" w:x="-633" w:y="16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7650" cy="695325"/>
            <wp:effectExtent l="0" t="0" r="0" b="952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notBeside" w:vAnchor="text" w:hAnchor="margin" w:x="-1741" w:y="23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133350"/>
            <wp:effectExtent l="0" t="0" r="9525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411" w:h="643" w:hRule="exact" w:hSpace="38" w:wrap="notBeside" w:vAnchor="text" w:hAnchor="margin" w:x="-1857" w:y="1729"/>
        <w:shd w:val="clear" w:color="auto" w:fill="FFFFFF"/>
        <w:spacing w:line="211" w:lineRule="exact"/>
        <w:ind w:firstLine="101"/>
      </w:pPr>
      <w:r>
        <w:rPr>
          <w:color w:val="000000"/>
          <w:spacing w:val="-1"/>
          <w:sz w:val="22"/>
          <w:szCs w:val="22"/>
        </w:rPr>
        <w:t>абстрактное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>" только</w:t>
      </w:r>
      <w:r>
        <w:rPr>
          <w:color w:val="000000"/>
          <w:sz w:val="22"/>
          <w:szCs w:val="22"/>
        </w:rPr>
        <w:br/>
      </w:r>
      <w:r>
        <w:rPr>
          <w:color w:val="000000"/>
          <w:sz w:val="24"/>
          <w:szCs w:val="24"/>
        </w:rPr>
        <w:t xml:space="preserve">как </w:t>
      </w:r>
      <w:r>
        <w:rPr>
          <w:i/>
          <w:iCs/>
          <w:color w:val="000000"/>
          <w:sz w:val="24"/>
          <w:szCs w:val="24"/>
        </w:rPr>
        <w:t>момент</w:t>
      </w:r>
    </w:p>
    <w:p w:rsidR="00931FC0" w:rsidRDefault="00931FC0" w:rsidP="00931FC0">
      <w:pPr>
        <w:framePr w:h="230" w:hRule="exact" w:hSpace="38" w:wrap="notBeside" w:vAnchor="text" w:hAnchor="margin" w:x="-945" w:y="2295"/>
        <w:shd w:val="clear" w:color="auto" w:fill="FFFFFF"/>
      </w:pPr>
      <w:r>
        <w:rPr>
          <w:rFonts w:ascii="Arial" w:hAnsi="Arial" w:cs="Arial"/>
          <w:b/>
          <w:bCs/>
          <w:color w:val="000000"/>
          <w:spacing w:val="-9"/>
        </w:rPr>
        <w:t>* * * **</w:t>
      </w:r>
    </w:p>
    <w:p w:rsidR="00931FC0" w:rsidRDefault="00931FC0" w:rsidP="00931FC0">
      <w:pPr>
        <w:framePr w:h="254" w:hRule="exact" w:hSpace="38" w:wrap="notBeside" w:vAnchor="text" w:hAnchor="margin" w:x="-1919" w:y="2334"/>
        <w:shd w:val="clear" w:color="auto" w:fill="FFFFFF"/>
      </w:pPr>
      <w:r>
        <w:rPr>
          <w:color w:val="000000"/>
          <w:sz w:val="22"/>
          <w:szCs w:val="22"/>
        </w:rPr>
        <w:t>в</w:t>
      </w:r>
    </w:p>
    <w:p w:rsidR="00931FC0" w:rsidRDefault="00931FC0" w:rsidP="00931FC0">
      <w:pPr>
        <w:shd w:val="clear" w:color="auto" w:fill="FFFFFF"/>
        <w:spacing w:before="154" w:line="211" w:lineRule="exact"/>
        <w:ind w:firstLine="206"/>
        <w:jc w:val="both"/>
      </w:pPr>
      <w:r>
        <w:rPr>
          <w:color w:val="000000"/>
          <w:sz w:val="22"/>
          <w:szCs w:val="22"/>
        </w:rPr>
        <w:lastRenderedPageBreak/>
        <w:t>Бросается в глаза, что иногда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Гегель идет от абстрактного к кон-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кретному (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 * (абстрактное) —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5"/>
          <w:sz w:val="22"/>
          <w:szCs w:val="22"/>
          <w:lang w:val="en-US"/>
        </w:rPr>
        <w:t>X</w:t>
      </w:r>
      <w:r>
        <w:rPr>
          <w:i/>
          <w:iCs/>
          <w:color w:val="000000"/>
          <w:spacing w:val="-5"/>
          <w:sz w:val="22"/>
          <w:szCs w:val="22"/>
        </w:rPr>
        <w:t xml:space="preserve">) </w:t>
      </w:r>
      <w:r>
        <w:rPr>
          <w:i/>
          <w:iCs/>
          <w:color w:val="000000"/>
          <w:spacing w:val="-5"/>
          <w:sz w:val="22"/>
          <w:szCs w:val="22"/>
          <w:lang w:val="en-US"/>
        </w:rPr>
        <w:t>a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pacing w:val="-5"/>
          <w:sz w:val="22"/>
          <w:szCs w:val="22"/>
          <w:lang w:val="en-US"/>
        </w:rPr>
        <w:t>s</w:t>
      </w:r>
      <w:r>
        <w:rPr>
          <w:i/>
          <w:iCs/>
          <w:color w:val="000000"/>
          <w:spacing w:val="-5"/>
          <w:sz w:val="22"/>
          <w:szCs w:val="22"/>
        </w:rPr>
        <w:t xml:space="preserve"> е </w:t>
      </w:r>
      <w:r>
        <w:rPr>
          <w:i/>
          <w:iCs/>
          <w:color w:val="000000"/>
          <w:spacing w:val="-5"/>
          <w:sz w:val="22"/>
          <w:szCs w:val="22"/>
          <w:lang w:val="en-US"/>
        </w:rPr>
        <w:t>i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п**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(конкретное) — </w:t>
      </w:r>
      <w:r>
        <w:rPr>
          <w:color w:val="000000"/>
          <w:spacing w:val="-5"/>
          <w:sz w:val="22"/>
          <w:szCs w:val="22"/>
          <w:lang w:val="en-US"/>
        </w:rPr>
        <w:t>Fiir</w:t>
      </w:r>
      <w:r>
        <w:rPr>
          <w:color w:val="000000"/>
          <w:spacing w:val="-5"/>
          <w:sz w:val="22"/>
          <w:szCs w:val="22"/>
        </w:rPr>
        <w:t>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  <w:lang w:val="en-US"/>
        </w:rPr>
        <w:t>sichsein</w:t>
      </w:r>
      <w:r>
        <w:rPr>
          <w:color w:val="000000"/>
          <w:spacing w:val="-1"/>
          <w:sz w:val="22"/>
          <w:szCs w:val="22"/>
        </w:rPr>
        <w:t xml:space="preserve"> ***), — иногда наоборот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(субъективное понятие — объект—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истина (абсолютная идея)). 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есть ли это непоследовательность</w:t>
      </w:r>
      <w:r>
        <w:rPr>
          <w:color w:val="000000"/>
          <w:spacing w:val="-1"/>
          <w:sz w:val="22"/>
          <w:szCs w:val="22"/>
        </w:rPr>
        <w:br/>
        <w:t xml:space="preserve">идеалиста (то, что </w:t>
      </w:r>
      <w:r>
        <w:rPr>
          <w:color w:val="000000"/>
          <w:spacing w:val="-1"/>
          <w:sz w:val="22"/>
          <w:szCs w:val="22"/>
          <w:lang w:val="en-US"/>
        </w:rPr>
        <w:t>Marx</w:t>
      </w:r>
      <w:r>
        <w:rPr>
          <w:color w:val="000000"/>
          <w:spacing w:val="-1"/>
          <w:sz w:val="22"/>
          <w:szCs w:val="22"/>
        </w:rPr>
        <w:t xml:space="preserve"> называл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Ideenmystik</w:t>
      </w:r>
      <w:r>
        <w:rPr>
          <w:color w:val="000000"/>
          <w:sz w:val="22"/>
          <w:szCs w:val="22"/>
        </w:rPr>
        <w:t xml:space="preserve"> **** у Гегеля)? Или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есть более глубокие резоны? (на-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пример, </w:t>
      </w:r>
      <w:r>
        <w:rPr>
          <w:i/>
          <w:iCs/>
          <w:color w:val="000000"/>
          <w:sz w:val="22"/>
          <w:szCs w:val="22"/>
        </w:rPr>
        <w:t xml:space="preserve">бытие — ничто </w:t>
      </w:r>
      <w:r>
        <w:rPr>
          <w:color w:val="000000"/>
          <w:sz w:val="22"/>
          <w:szCs w:val="22"/>
        </w:rPr>
        <w:t>— идея</w:t>
      </w:r>
    </w:p>
    <w:p w:rsidR="00931FC0" w:rsidRDefault="00931FC0" w:rsidP="00931FC0">
      <w:pPr>
        <w:shd w:val="clear" w:color="auto" w:fill="FFFFFF"/>
        <w:spacing w:before="154" w:line="211" w:lineRule="exact"/>
        <w:ind w:firstLine="206"/>
        <w:jc w:val="both"/>
        <w:sectPr w:rsidR="00931FC0">
          <w:type w:val="continuous"/>
          <w:pgSz w:w="7937" w:h="11339"/>
          <w:pgMar w:top="1172" w:right="1713" w:bottom="360" w:left="2908" w:header="720" w:footer="720" w:gutter="0"/>
          <w:cols w:space="60"/>
          <w:noEndnote/>
        </w:sectPr>
      </w:pPr>
    </w:p>
    <w:p w:rsidR="00931FC0" w:rsidRDefault="00931FC0" w:rsidP="00931FC0">
      <w:pPr>
        <w:spacing w:before="245"/>
        <w:ind w:left="5" w:right="46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686"/>
        </w:tabs>
        <w:spacing w:before="178" w:line="149" w:lineRule="exact"/>
        <w:ind w:left="571"/>
      </w:pPr>
      <w:r>
        <w:rPr>
          <w:color w:val="000000"/>
          <w:sz w:val="16"/>
          <w:szCs w:val="16"/>
        </w:rPr>
        <w:t>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бытие.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86"/>
        </w:tabs>
        <w:spacing w:line="149" w:lineRule="exact"/>
        <w:ind w:left="490"/>
      </w:pPr>
      <w:r>
        <w:rPr>
          <w:color w:val="000000"/>
          <w:spacing w:val="-2"/>
          <w:sz w:val="16"/>
          <w:szCs w:val="16"/>
        </w:rPr>
        <w:t>*•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pacing w:val="45"/>
          <w:sz w:val="16"/>
          <w:szCs w:val="16"/>
        </w:rPr>
        <w:t>наличное</w:t>
      </w:r>
      <w:r>
        <w:rPr>
          <w:i/>
          <w:iCs/>
          <w:color w:val="000000"/>
          <w:sz w:val="16"/>
          <w:szCs w:val="16"/>
        </w:rPr>
        <w:t xml:space="preserve">   </w:t>
      </w:r>
      <w:r>
        <w:rPr>
          <w:i/>
          <w:iCs/>
          <w:color w:val="000000"/>
          <w:spacing w:val="32"/>
          <w:sz w:val="16"/>
          <w:szCs w:val="16"/>
        </w:rPr>
        <w:t>бытие.</w:t>
      </w:r>
      <w:r>
        <w:rPr>
          <w:i/>
          <w:iCs/>
          <w:color w:val="000000"/>
          <w:sz w:val="16"/>
          <w:szCs w:val="16"/>
        </w:rPr>
        <w:t xml:space="preserve"> Ред.</w:t>
      </w:r>
    </w:p>
    <w:p w:rsidR="00931FC0" w:rsidRDefault="00931FC0" w:rsidP="00931FC0">
      <w:pPr>
        <w:shd w:val="clear" w:color="auto" w:fill="FFFFFF"/>
        <w:tabs>
          <w:tab w:val="left" w:pos="686"/>
        </w:tabs>
        <w:spacing w:line="149" w:lineRule="exact"/>
        <w:ind w:left="403"/>
      </w:pPr>
      <w:r>
        <w:rPr>
          <w:color w:val="000000"/>
          <w:sz w:val="16"/>
          <w:szCs w:val="16"/>
        </w:rPr>
        <w:t>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для себя бытие.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86"/>
        </w:tabs>
        <w:spacing w:line="149" w:lineRule="exact"/>
        <w:ind w:left="307"/>
      </w:pPr>
      <w:r>
        <w:rPr>
          <w:color w:val="000000"/>
          <w:sz w:val="16"/>
          <w:szCs w:val="16"/>
        </w:rPr>
        <w:t>• •*•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мистикой идей.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86"/>
        </w:tabs>
        <w:spacing w:line="149" w:lineRule="exact"/>
        <w:ind w:left="230"/>
      </w:pPr>
      <w:r>
        <w:rPr>
          <w:color w:val="000000"/>
          <w:sz w:val="16"/>
          <w:szCs w:val="16"/>
        </w:rPr>
        <w:t>••••*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все течет.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86"/>
        </w:tabs>
        <w:spacing w:line="149" w:lineRule="exact"/>
        <w:ind w:left="230"/>
        <w:sectPr w:rsidR="00931FC0">
          <w:type w:val="continuous"/>
          <w:pgSz w:w="7937" w:h="11339"/>
          <w:pgMar w:top="1172" w:right="1679" w:bottom="360" w:left="8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rFonts w:ascii="Arial" w:hAnsi="Arial" w:cs="Arial"/>
          <w:color w:val="000000"/>
          <w:sz w:val="18"/>
          <w:szCs w:val="18"/>
        </w:rPr>
        <w:lastRenderedPageBreak/>
        <w:t>301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72" w:right="676" w:bottom="360" w:left="1414" w:header="720" w:footer="720" w:gutter="0"/>
          <w:cols w:space="60"/>
          <w:noEndnote/>
        </w:sectPr>
      </w:pPr>
    </w:p>
    <w:p w:rsidR="00931FC0" w:rsidRDefault="00931FC0" w:rsidP="00931FC0">
      <w:pPr>
        <w:framePr w:w="1901" w:h="2136" w:hRule="exact" w:hSpace="38" w:wrap="notBeside" w:vAnchor="text" w:hAnchor="margin" w:x="3428" w:y="975"/>
        <w:shd w:val="clear" w:color="auto" w:fill="FFFFFF"/>
        <w:spacing w:line="211" w:lineRule="exact"/>
        <w:ind w:firstLine="202"/>
        <w:jc w:val="both"/>
      </w:pPr>
      <w:r>
        <w:rPr>
          <w:color w:val="000000"/>
        </w:rPr>
        <w:t># Качество и</w:t>
      </w:r>
      <w:r>
        <w:rPr>
          <w:color w:val="000000"/>
        </w:rPr>
        <w:br/>
        <w:t>ощущение (</w:t>
      </w:r>
      <w:r>
        <w:rPr>
          <w:color w:val="000000"/>
          <w:lang w:val="en-US"/>
        </w:rPr>
        <w:t>Emp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findung</w:t>
      </w:r>
      <w:r>
        <w:rPr>
          <w:color w:val="000000"/>
        </w:rPr>
        <w:t>) одно и то</w:t>
      </w:r>
      <w:r>
        <w:rPr>
          <w:color w:val="000000"/>
        </w:rPr>
        <w:br/>
        <w:t>же, говорит Фейер-</w:t>
      </w:r>
      <w:r>
        <w:rPr>
          <w:color w:val="000000"/>
        </w:rPr>
        <w:br/>
        <w:t>бах. Самым первым</w:t>
      </w:r>
      <w:r>
        <w:rPr>
          <w:color w:val="000000"/>
        </w:rPr>
        <w:br/>
        <w:t>и самым первона-</w:t>
      </w:r>
      <w:r>
        <w:rPr>
          <w:color w:val="000000"/>
        </w:rPr>
        <w:br/>
        <w:t>чальным является</w:t>
      </w:r>
      <w:r>
        <w:rPr>
          <w:color w:val="000000"/>
        </w:rPr>
        <w:br/>
        <w:t xml:space="preserve">ощущение, а </w:t>
      </w:r>
      <w:r>
        <w:rPr>
          <w:i/>
          <w:iCs/>
          <w:color w:val="000000"/>
        </w:rPr>
        <w:t>в н е м</w:t>
      </w:r>
      <w:r>
        <w:rPr>
          <w:i/>
          <w:iCs/>
          <w:color w:val="000000"/>
        </w:rPr>
        <w:br/>
      </w:r>
      <w:r>
        <w:rPr>
          <w:color w:val="000000"/>
        </w:rPr>
        <w:t xml:space="preserve">неизбежно и </w:t>
      </w:r>
      <w:r>
        <w:rPr>
          <w:i/>
          <w:iCs/>
          <w:color w:val="000000"/>
        </w:rPr>
        <w:t>ка-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62"/>
        </w:rPr>
        <w:t>честв</w:t>
      </w:r>
      <w:r>
        <w:rPr>
          <w:i/>
          <w:iCs/>
          <w:color w:val="000000"/>
        </w:rPr>
        <w:t xml:space="preserve"> о...</w:t>
      </w:r>
    </w:p>
    <w:p w:rsidR="00931FC0" w:rsidRDefault="00931FC0" w:rsidP="00931FC0">
      <w:pPr>
        <w:shd w:val="clear" w:color="auto" w:fill="FFFFFF"/>
        <w:spacing w:before="245" w:after="144" w:line="211" w:lineRule="exact"/>
        <w:jc w:val="both"/>
      </w:pPr>
      <w:r>
        <w:rPr>
          <w:noProof/>
        </w:rPr>
        <w:lastRenderedPageBreak/>
        <w:drawing>
          <wp:anchor distT="0" distB="0" distL="0" distR="0" simplePos="0" relativeHeight="251784192" behindDoc="1" locked="0" layoutInCell="1" allowOverlap="1">
            <wp:simplePos x="0" y="0"/>
            <wp:positionH relativeFrom="margin">
              <wp:posOffset>2109470</wp:posOffset>
            </wp:positionH>
            <wp:positionV relativeFrom="paragraph">
              <wp:posOffset>539750</wp:posOffset>
            </wp:positionV>
            <wp:extent cx="1289685" cy="1530350"/>
            <wp:effectExtent l="0" t="0" r="5715" b="0"/>
            <wp:wrapThrough wrapText="bothSides">
              <wp:wrapPolygon edited="0">
                <wp:start x="0" y="0"/>
                <wp:lineTo x="0" y="21241"/>
                <wp:lineTo x="21377" y="21241"/>
                <wp:lineTo x="21377" y="0"/>
                <wp:lineTo x="0" y="0"/>
              </wp:wrapPolygon>
            </wp:wrapThrough>
            <wp:docPr id="2549" name="Рисунок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становления, развития). Сначала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мелькают </w:t>
      </w:r>
      <w:r>
        <w:rPr>
          <w:color w:val="000000"/>
        </w:rPr>
        <w:t>впечатления, затем вы-</w:t>
      </w:r>
      <w:r>
        <w:rPr>
          <w:color w:val="000000"/>
        </w:rPr>
        <w:br/>
        <w:t xml:space="preserve">деляется </w:t>
      </w:r>
      <w:r>
        <w:rPr>
          <w:i/>
          <w:iCs/>
          <w:color w:val="000000"/>
        </w:rPr>
        <w:t xml:space="preserve">нечто, </w:t>
      </w:r>
      <w:r>
        <w:rPr>
          <w:color w:val="000000"/>
        </w:rPr>
        <w:t>— потом разви-</w:t>
      </w:r>
      <w:r>
        <w:rPr>
          <w:color w:val="000000"/>
        </w:rPr>
        <w:br/>
        <w:t xml:space="preserve">ваются понятия </w:t>
      </w:r>
      <w:r>
        <w:rPr>
          <w:i/>
          <w:iCs/>
          <w:color w:val="000000"/>
        </w:rPr>
        <w:t xml:space="preserve">качества </w:t>
      </w:r>
      <w:r>
        <w:rPr>
          <w:color w:val="000000"/>
        </w:rPr>
        <w:t># (опре-</w:t>
      </w:r>
      <w:r>
        <w:rPr>
          <w:color w:val="000000"/>
        </w:rPr>
        <w:br/>
        <w:t>деления вещи или явления) и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количества. </w:t>
      </w:r>
      <w:r>
        <w:rPr>
          <w:color w:val="000000"/>
        </w:rPr>
        <w:t>Затем изучение и раз-</w:t>
      </w:r>
      <w:r>
        <w:rPr>
          <w:color w:val="000000"/>
        </w:rPr>
        <w:br/>
        <w:t>мышление направляют мысль к по-</w:t>
      </w:r>
      <w:r>
        <w:rPr>
          <w:color w:val="000000"/>
        </w:rPr>
        <w:br/>
        <w:t>знанию тождества — различия —</w:t>
      </w:r>
      <w:r>
        <w:rPr>
          <w:color w:val="000000"/>
        </w:rPr>
        <w:br/>
        <w:t xml:space="preserve">основы — сущности </w:t>
      </w:r>
      <w:r>
        <w:rPr>
          <w:color w:val="000000"/>
          <w:lang w:val="en-US"/>
        </w:rPr>
        <w:t>versus</w:t>
      </w:r>
      <w:r>
        <w:rPr>
          <w:color w:val="000000"/>
        </w:rPr>
        <w:t xml:space="preserve"> явле-</w:t>
      </w:r>
      <w:r>
        <w:rPr>
          <w:color w:val="000000"/>
        </w:rPr>
        <w:br/>
        <w:t xml:space="preserve">ния, — причинности </w:t>
      </w:r>
      <w:r>
        <w:rPr>
          <w:color w:val="000000"/>
          <w:lang w:val="en-US"/>
        </w:rPr>
        <w:t>etc</w:t>
      </w:r>
      <w:r>
        <w:rPr>
          <w:color w:val="000000"/>
        </w:rPr>
        <w:t>. Все эти</w:t>
      </w:r>
      <w:r>
        <w:rPr>
          <w:color w:val="000000"/>
        </w:rPr>
        <w:br/>
        <w:t>моменты (шаги, ступени, про-</w:t>
      </w:r>
      <w:r>
        <w:rPr>
          <w:color w:val="000000"/>
        </w:rPr>
        <w:br/>
        <w:t>цессы) познания направляются от</w:t>
      </w:r>
      <w:r>
        <w:rPr>
          <w:color w:val="000000"/>
        </w:rPr>
        <w:br/>
        <w:t>субъекта к объекту, проверяясь</w:t>
      </w:r>
      <w:r>
        <w:rPr>
          <w:color w:val="000000"/>
        </w:rPr>
        <w:br/>
        <w:t>практикой и приходя через эту</w:t>
      </w:r>
      <w:r>
        <w:rPr>
          <w:color w:val="000000"/>
        </w:rPr>
        <w:br/>
        <w:t>проверку к истине (= абсолют-</w:t>
      </w:r>
      <w:r>
        <w:rPr>
          <w:color w:val="000000"/>
        </w:rPr>
        <w:br/>
        <w:t>ной идее).</w:t>
      </w:r>
    </w:p>
    <w:p w:rsidR="00931FC0" w:rsidRDefault="00931FC0" w:rsidP="00931FC0">
      <w:pPr>
        <w:shd w:val="clear" w:color="auto" w:fill="FFFFFF"/>
        <w:spacing w:before="245" w:after="144" w:line="211" w:lineRule="exact"/>
        <w:jc w:val="both"/>
        <w:sectPr w:rsidR="00931FC0">
          <w:type w:val="continuous"/>
          <w:pgSz w:w="7937" w:h="11339"/>
          <w:pgMar w:top="1172" w:right="3177" w:bottom="360" w:left="1458" w:header="720" w:footer="720" w:gutter="0"/>
          <w:cols w:space="60"/>
          <w:noEndnote/>
        </w:sectPr>
      </w:pPr>
    </w:p>
    <w:p w:rsidR="00931FC0" w:rsidRDefault="00931FC0" w:rsidP="00931FC0">
      <w:pPr>
        <w:framePr w:h="1834" w:hSpace="10080" w:wrap="notBeside" w:vAnchor="text" w:hAnchor="margin" w:x="45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1162050"/>
            <wp:effectExtent l="0" t="0" r="9525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88" w:hSpace="10080" w:wrap="notBeside" w:vAnchor="text" w:hAnchor="margin" w:x="5060" w:y="9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88" w:hSpace="10080" w:wrap="notBeside" w:vAnchor="text" w:hAnchor="margin" w:x="1710" w:y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208" w:h="1123" w:hRule="exact" w:hSpace="10080" w:wrap="notBeside" w:vAnchor="text" w:hAnchor="margin" w:x="35" w:y="107"/>
        <w:shd w:val="clear" w:color="auto" w:fill="FFFFFF"/>
        <w:spacing w:line="221" w:lineRule="exact"/>
        <w:ind w:firstLine="226"/>
        <w:jc w:val="both"/>
      </w:pPr>
      <w:r>
        <w:rPr>
          <w:color w:val="000000"/>
        </w:rPr>
        <w:t xml:space="preserve">Если Магх не оставил </w:t>
      </w:r>
      <w:r>
        <w:rPr>
          <w:i/>
          <w:iCs/>
          <w:color w:val="000000"/>
        </w:rPr>
        <w:t xml:space="preserve">„Логики" </w:t>
      </w:r>
      <w:r>
        <w:rPr>
          <w:color w:val="000000"/>
        </w:rPr>
        <w:t>(с большой буквы),</w:t>
      </w:r>
      <w:r>
        <w:rPr>
          <w:color w:val="000000"/>
        </w:rPr>
        <w:br/>
        <w:t xml:space="preserve">то он оставил </w:t>
      </w:r>
      <w:r>
        <w:rPr>
          <w:i/>
          <w:iCs/>
          <w:color w:val="000000"/>
        </w:rPr>
        <w:t xml:space="preserve">логику </w:t>
      </w:r>
      <w:r>
        <w:rPr>
          <w:color w:val="000000"/>
        </w:rPr>
        <w:t>„Капитала", и это следовало бы</w:t>
      </w:r>
      <w:r>
        <w:rPr>
          <w:color w:val="000000"/>
        </w:rPr>
        <w:br/>
        <w:t>сугубо использовать по данному вопросу. В „Капи-</w:t>
      </w:r>
      <w:r>
        <w:rPr>
          <w:color w:val="000000"/>
        </w:rPr>
        <w:br/>
        <w:t>тале" применена к одной науке логика, диалектика и</w:t>
      </w:r>
      <w:r>
        <w:rPr>
          <w:color w:val="000000"/>
        </w:rPr>
        <w:br/>
        <w:t>теория познания</w:t>
      </w:r>
    </w:p>
    <w:p w:rsidR="00931FC0" w:rsidRDefault="00931FC0" w:rsidP="00931FC0">
      <w:pPr>
        <w:framePr w:h="230" w:hRule="exact" w:hSpace="10080" w:wrap="notBeside" w:vAnchor="text" w:hAnchor="margin" w:x="1796" w:y="999"/>
        <w:shd w:val="clear" w:color="auto" w:fill="FFFFFF"/>
      </w:pPr>
      <w:r>
        <w:rPr>
          <w:color w:val="000000"/>
        </w:rPr>
        <w:t>не надо 3-х слов: это одно и то же</w:t>
      </w:r>
    </w:p>
    <w:p w:rsidR="00931FC0" w:rsidRDefault="00931FC0" w:rsidP="00931FC0">
      <w:pPr>
        <w:framePr w:w="5203" w:h="428" w:hRule="exact" w:hSpace="10080" w:wrap="notBeside" w:vAnchor="text" w:hAnchor="margin" w:x="35" w:y="1268"/>
        <w:shd w:val="clear" w:color="auto" w:fill="FFFFFF"/>
        <w:spacing w:line="211" w:lineRule="exact"/>
      </w:pPr>
      <w:r>
        <w:rPr>
          <w:color w:val="000000"/>
        </w:rPr>
        <w:t>материализма, взявшего все ценное у Гегеля и дви-</w:t>
      </w:r>
      <w:r>
        <w:rPr>
          <w:color w:val="000000"/>
        </w:rPr>
        <w:br/>
        <w:t>нувшего сие ценное вперед.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203" w:h="428" w:hRule="exact" w:hSpace="10080" w:wrap="notBeside" w:vAnchor="text" w:hAnchor="margin" w:x="35" w:y="1268"/>
        <w:shd w:val="clear" w:color="auto" w:fill="FFFFFF"/>
        <w:spacing w:line="211" w:lineRule="exact"/>
        <w:sectPr w:rsidR="00931FC0">
          <w:type w:val="continuous"/>
          <w:pgSz w:w="7937" w:h="11339"/>
          <w:pgMar w:top="1172" w:right="1127" w:bottom="360" w:left="1414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2"/>
        <w:ind w:left="451"/>
      </w:pPr>
      <w:r>
        <w:rPr>
          <w:color w:val="000000"/>
        </w:rPr>
        <w:t>Товар — деньги — капитал</w:t>
      </w:r>
    </w:p>
    <w:p w:rsidR="00931FC0" w:rsidRDefault="00931FC0" w:rsidP="00931FC0">
      <w:pPr>
        <w:shd w:val="clear" w:color="auto" w:fill="FFFFFF"/>
        <w:spacing w:before="62"/>
        <w:ind w:left="451"/>
        <w:sectPr w:rsidR="00931FC0">
          <w:type w:val="continuous"/>
          <w:pgSz w:w="7937" w:h="11339"/>
          <w:pgMar w:top="1172" w:right="676" w:bottom="360" w:left="14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67" w:line="341" w:lineRule="exact"/>
      </w:pPr>
      <w:r>
        <w:rPr>
          <w:noProof/>
        </w:rPr>
        <w:drawing>
          <wp:anchor distT="0" distB="0" distL="0" distR="0" simplePos="0" relativeHeight="251785216" behindDoc="1" locked="0" layoutInCell="1" allowOverlap="1">
            <wp:simplePos x="0" y="0"/>
            <wp:positionH relativeFrom="margin">
              <wp:posOffset>-194945</wp:posOffset>
            </wp:positionH>
            <wp:positionV relativeFrom="paragraph">
              <wp:posOffset>27305</wp:posOffset>
            </wp:positionV>
            <wp:extent cx="624840" cy="462915"/>
            <wp:effectExtent l="0" t="0" r="3810" b="0"/>
            <wp:wrapThrough wrapText="bothSides">
              <wp:wrapPolygon edited="0">
                <wp:start x="0" y="0"/>
                <wp:lineTo x="0" y="20444"/>
                <wp:lineTo x="21073" y="20444"/>
                <wp:lineTo x="21073" y="0"/>
                <wp:lineTo x="0" y="0"/>
              </wp:wrapPolygon>
            </wp:wrapThrough>
            <wp:docPr id="2548" name="Рисунок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производство абсолютной </w:t>
      </w:r>
      <w:r>
        <w:rPr>
          <w:color w:val="000000"/>
          <w:lang w:val="en-US"/>
        </w:rPr>
        <w:t>Mehrwert</w:t>
      </w:r>
      <w:r>
        <w:rPr>
          <w:color w:val="000000"/>
        </w:rPr>
        <w:t xml:space="preserve"> *</w:t>
      </w:r>
      <w:r>
        <w:rPr>
          <w:color w:val="000000"/>
        </w:rPr>
        <w:br/>
        <w:t xml:space="preserve">производство относительной </w:t>
      </w:r>
      <w:r>
        <w:rPr>
          <w:color w:val="000000"/>
          <w:lang w:val="en-US"/>
        </w:rPr>
        <w:t>Mehrwert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after="67" w:line="341" w:lineRule="exact"/>
        <w:sectPr w:rsidR="00931FC0">
          <w:type w:val="continuous"/>
          <w:pgSz w:w="7937" w:h="11339"/>
          <w:pgMar w:top="1172" w:right="1382" w:bottom="360" w:left="2797" w:header="720" w:footer="720" w:gutter="0"/>
          <w:cols w:space="60"/>
          <w:noEndnote/>
        </w:sectPr>
      </w:pPr>
    </w:p>
    <w:p w:rsidR="00931FC0" w:rsidRDefault="00931FC0" w:rsidP="00931FC0">
      <w:pPr>
        <w:framePr w:h="672" w:hSpace="10080" w:wrap="notBeside" w:vAnchor="text" w:hAnchor="margin" w:x="483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28625"/>
            <wp:effectExtent l="0" t="0" r="0" b="9525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2" w:hSpace="10080" w:wrap="notBeside" w:vAnchor="text" w:hAnchor="margin" w:x="1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28625"/>
            <wp:effectExtent l="0" t="0" r="0" b="9525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59" w:h="427" w:hRule="exact" w:hSpace="10080" w:wrap="notBeside" w:vAnchor="text" w:hAnchor="margin" w:x="150" w:y="116"/>
        <w:shd w:val="clear" w:color="auto" w:fill="FFFFFF"/>
        <w:spacing w:line="211" w:lineRule="exact"/>
        <w:ind w:firstLine="216"/>
      </w:pPr>
      <w:r>
        <w:rPr>
          <w:color w:val="000000"/>
        </w:rPr>
        <w:t xml:space="preserve">История    капитализма   и   анализ   </w:t>
      </w:r>
      <w:r>
        <w:rPr>
          <w:i/>
          <w:iCs/>
          <w:color w:val="000000"/>
          <w:spacing w:val="57"/>
        </w:rPr>
        <w:t>понятий,</w:t>
      </w:r>
      <w:r>
        <w:rPr>
          <w:i/>
          <w:iCs/>
          <w:color w:val="000000"/>
          <w:spacing w:val="57"/>
        </w:rPr>
        <w:br/>
      </w:r>
      <w:r>
        <w:rPr>
          <w:color w:val="000000"/>
        </w:rPr>
        <w:t>резюмирующих ее.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59" w:h="427" w:hRule="exact" w:hSpace="10080" w:wrap="notBeside" w:vAnchor="text" w:hAnchor="margin" w:x="150" w:y="116"/>
        <w:shd w:val="clear" w:color="auto" w:fill="FFFFFF"/>
        <w:spacing w:line="211" w:lineRule="exact"/>
        <w:ind w:firstLine="216"/>
        <w:sectPr w:rsidR="00931FC0">
          <w:type w:val="continuous"/>
          <w:pgSz w:w="7937" w:h="11339"/>
          <w:pgMar w:top="1172" w:right="1127" w:bottom="360" w:left="1414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54" w:line="206" w:lineRule="exact"/>
        <w:ind w:left="19" w:right="490" w:firstLine="216"/>
        <w:jc w:val="both"/>
      </w:pPr>
      <w:r>
        <w:rPr>
          <w:color w:val="000000"/>
        </w:rPr>
        <w:t>Начало — самое простое, обычное, массовидное, непо-</w:t>
      </w:r>
      <w:r>
        <w:rPr>
          <w:color w:val="000000"/>
        </w:rPr>
        <w:br/>
        <w:t>средственное „бытие": отдельный товар („</w:t>
      </w:r>
      <w:r>
        <w:rPr>
          <w:color w:val="000000"/>
          <w:lang w:val="en-US"/>
        </w:rPr>
        <w:t>Sein</w:t>
      </w:r>
      <w:r>
        <w:rPr>
          <w:color w:val="000000"/>
        </w:rPr>
        <w:t>" в по-</w:t>
      </w:r>
      <w:r>
        <w:rPr>
          <w:color w:val="000000"/>
        </w:rPr>
        <w:br/>
        <w:t>литической   экономии). Анализ   его   как   отношения</w:t>
      </w:r>
    </w:p>
    <w:p w:rsidR="00931FC0" w:rsidRDefault="00931FC0" w:rsidP="00931FC0">
      <w:pPr>
        <w:spacing w:before="130"/>
        <w:ind w:left="14" w:right="50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245"/>
      </w:pPr>
      <w:r>
        <w:rPr>
          <w:color w:val="000000"/>
          <w:sz w:val="16"/>
          <w:szCs w:val="16"/>
        </w:rPr>
        <w:t xml:space="preserve">• — прибавочной стоимости.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2"/>
        <w:ind w:left="245"/>
        <w:sectPr w:rsidR="00931FC0">
          <w:type w:val="continuous"/>
          <w:pgSz w:w="7937" w:h="11339"/>
          <w:pgMar w:top="1172" w:right="676" w:bottom="360" w:left="14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rFonts w:ascii="Arial" w:hAnsi="Arial" w:cs="Arial"/>
          <w:color w:val="000000"/>
          <w:sz w:val="16"/>
          <w:szCs w:val="16"/>
        </w:rPr>
        <w:lastRenderedPageBreak/>
        <w:t>302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93" w:right="1736" w:bottom="360" w:left="8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206" w:lineRule="exact"/>
        <w:ind w:left="53"/>
        <w:jc w:val="both"/>
      </w:pPr>
      <w:r>
        <w:rPr>
          <w:color w:val="000000"/>
          <w:sz w:val="22"/>
          <w:szCs w:val="22"/>
        </w:rPr>
        <w:t xml:space="preserve">социального. Анализ </w:t>
      </w:r>
      <w:r>
        <w:rPr>
          <w:i/>
          <w:iCs/>
          <w:color w:val="000000"/>
          <w:sz w:val="22"/>
          <w:szCs w:val="22"/>
        </w:rPr>
        <w:t xml:space="preserve">двоякий, </w:t>
      </w:r>
      <w:r>
        <w:rPr>
          <w:color w:val="000000"/>
          <w:sz w:val="22"/>
          <w:szCs w:val="22"/>
        </w:rPr>
        <w:t>дедуктивный и индук-</w:t>
      </w:r>
      <w:r>
        <w:rPr>
          <w:color w:val="000000"/>
          <w:sz w:val="22"/>
          <w:szCs w:val="22"/>
        </w:rPr>
        <w:br/>
        <w:t>тивный, — логический и исторический (формы стои-</w:t>
      </w:r>
      <w:r>
        <w:rPr>
          <w:color w:val="000000"/>
          <w:sz w:val="22"/>
          <w:szCs w:val="22"/>
        </w:rPr>
        <w:br/>
        <w:t>мости).</w:t>
      </w:r>
    </w:p>
    <w:p w:rsidR="00931FC0" w:rsidRDefault="00931FC0" w:rsidP="00931FC0">
      <w:pPr>
        <w:framePr w:h="523" w:hSpace="38" w:wrap="auto" w:vAnchor="text" w:hAnchor="text" w:x="1316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3" w:hSpace="38" w:wrap="auto" w:vAnchor="text" w:hAnchor="text" w:x="5324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216" w:lineRule="exact"/>
        <w:ind w:left="1459" w:firstLine="211"/>
      </w:pPr>
      <w:r>
        <w:rPr>
          <w:color w:val="000000"/>
          <w:sz w:val="22"/>
          <w:szCs w:val="22"/>
        </w:rPr>
        <w:t xml:space="preserve">Проверка фактами </w:t>
      </w:r>
      <w:r>
        <w:rPr>
          <w:color w:val="000000"/>
          <w:sz w:val="22"/>
          <w:szCs w:val="22"/>
          <w:lang w:val="en-US"/>
        </w:rPr>
        <w:t>respective</w:t>
      </w:r>
      <w:r>
        <w:rPr>
          <w:color w:val="000000"/>
          <w:sz w:val="22"/>
          <w:szCs w:val="22"/>
        </w:rPr>
        <w:t xml:space="preserve"> практи-</w:t>
      </w:r>
      <w:r>
        <w:rPr>
          <w:color w:val="000000"/>
          <w:sz w:val="22"/>
          <w:szCs w:val="22"/>
        </w:rPr>
        <w:br/>
        <w:t xml:space="preserve">кой есть здесь в </w:t>
      </w:r>
      <w:r>
        <w:rPr>
          <w:i/>
          <w:iCs/>
          <w:color w:val="000000"/>
          <w:sz w:val="22"/>
          <w:szCs w:val="22"/>
        </w:rPr>
        <w:t xml:space="preserve">каждом </w:t>
      </w:r>
      <w:r>
        <w:rPr>
          <w:color w:val="000000"/>
          <w:sz w:val="22"/>
          <w:szCs w:val="22"/>
        </w:rPr>
        <w:t>шаге анализа.</w:t>
      </w:r>
    </w:p>
    <w:p w:rsidR="00931FC0" w:rsidRDefault="00931FC0" w:rsidP="00931FC0">
      <w:pPr>
        <w:shd w:val="clear" w:color="auto" w:fill="FFFFFF"/>
        <w:spacing w:before="48"/>
        <w:ind w:left="48"/>
      </w:pPr>
      <w:r>
        <w:rPr>
          <w:color w:val="000000"/>
          <w:sz w:val="22"/>
          <w:szCs w:val="22"/>
        </w:rPr>
        <w:t xml:space="preserve">Ср. к вопросу о сущности </w:t>
      </w:r>
      <w:r>
        <w:rPr>
          <w:color w:val="000000"/>
          <w:sz w:val="22"/>
          <w:szCs w:val="22"/>
          <w:lang w:val="en-US"/>
        </w:rPr>
        <w:t>versus</w:t>
      </w:r>
      <w:r>
        <w:rPr>
          <w:color w:val="000000"/>
          <w:sz w:val="22"/>
          <w:szCs w:val="22"/>
        </w:rPr>
        <w:t xml:space="preserve"> явление</w:t>
      </w:r>
    </w:p>
    <w:p w:rsidR="00931FC0" w:rsidRDefault="00931FC0" w:rsidP="00931FC0">
      <w:pPr>
        <w:shd w:val="clear" w:color="auto" w:fill="FFFFFF"/>
        <w:tabs>
          <w:tab w:val="left" w:pos="859"/>
        </w:tabs>
        <w:spacing w:before="38" w:line="211" w:lineRule="exact"/>
        <w:ind w:left="595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  <w:t>цена и стоимость — спрос и предложение</w:t>
      </w:r>
    </w:p>
    <w:p w:rsidR="00931FC0" w:rsidRDefault="00931FC0" w:rsidP="00931FC0">
      <w:pPr>
        <w:shd w:val="clear" w:color="auto" w:fill="FFFFFF"/>
        <w:spacing w:line="211" w:lineRule="exact"/>
        <w:ind w:left="2870"/>
      </w:pPr>
      <w:r>
        <w:rPr>
          <w:color w:val="000000"/>
          <w:sz w:val="22"/>
          <w:szCs w:val="22"/>
          <w:lang w:val="en-US"/>
        </w:rPr>
        <w:t>versus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Wert</w:t>
      </w:r>
    </w:p>
    <w:p w:rsidR="00931FC0" w:rsidRDefault="00931FC0" w:rsidP="00931FC0">
      <w:pPr>
        <w:shd w:val="clear" w:color="auto" w:fill="FFFFFF"/>
        <w:spacing w:line="211" w:lineRule="exact"/>
        <w:jc w:val="right"/>
      </w:pPr>
      <w:r>
        <w:rPr>
          <w:color w:val="000000"/>
          <w:sz w:val="22"/>
          <w:szCs w:val="22"/>
        </w:rPr>
        <w:t xml:space="preserve">(= </w:t>
      </w:r>
      <w:r>
        <w:rPr>
          <w:color w:val="000000"/>
          <w:sz w:val="22"/>
          <w:szCs w:val="22"/>
          <w:lang w:val="en-US"/>
        </w:rPr>
        <w:t>kristallisierte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Arbeit</w:t>
      </w:r>
      <w:r>
        <w:rPr>
          <w:color w:val="000000"/>
          <w:sz w:val="22"/>
          <w:szCs w:val="22"/>
        </w:rPr>
        <w:t>)*</w:t>
      </w:r>
    </w:p>
    <w:p w:rsidR="00931FC0" w:rsidRDefault="00931FC0" w:rsidP="00931FC0">
      <w:pPr>
        <w:shd w:val="clear" w:color="auto" w:fill="FFFFFF"/>
        <w:tabs>
          <w:tab w:val="left" w:pos="859"/>
        </w:tabs>
        <w:spacing w:line="211" w:lineRule="exact"/>
        <w:ind w:left="595"/>
      </w:pPr>
      <w:r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</w:rPr>
        <w:tab/>
        <w:t>заработная плата и цена рабочей силы.</w:t>
      </w:r>
    </w:p>
    <w:p w:rsidR="00931FC0" w:rsidRDefault="00931FC0" w:rsidP="00931FC0">
      <w:pPr>
        <w:shd w:val="clear" w:color="auto" w:fill="FFFFFF"/>
        <w:spacing w:before="168"/>
        <w:ind w:left="422"/>
      </w:pPr>
      <w:r>
        <w:rPr>
          <w:i/>
          <w:iCs/>
          <w:color w:val="000000"/>
          <w:sz w:val="16"/>
          <w:szCs w:val="16"/>
        </w:rPr>
        <w:t>Написано в 1915 г.</w:t>
      </w:r>
    </w:p>
    <w:p w:rsidR="00931FC0" w:rsidRDefault="00931FC0" w:rsidP="00931FC0">
      <w:pPr>
        <w:shd w:val="clear" w:color="auto" w:fill="FFFFFF"/>
        <w:tabs>
          <w:tab w:val="left" w:pos="3614"/>
        </w:tabs>
        <w:spacing w:before="34"/>
        <w:ind w:left="38"/>
      </w:pPr>
      <w:r>
        <w:rPr>
          <w:i/>
          <w:iCs/>
          <w:color w:val="000000"/>
          <w:spacing w:val="-1"/>
          <w:sz w:val="16"/>
          <w:szCs w:val="16"/>
        </w:rPr>
        <w:t xml:space="preserve">Впервые напечатано в 1930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115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pacing w:before="499"/>
        <w:ind w:left="2165" w:right="2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" cy="38100"/>
            <wp:effectExtent l="0" t="0" r="0" b="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637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/>
        <w:ind w:left="274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стоимость </w:t>
      </w:r>
      <w:r>
        <w:rPr>
          <w:color w:val="000000"/>
          <w:sz w:val="16"/>
          <w:szCs w:val="16"/>
        </w:rPr>
        <w:t xml:space="preserve">(= кристаллизированный труд).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2"/>
        <w:ind w:left="274"/>
        <w:sectPr w:rsidR="00931FC0">
          <w:type w:val="continuous"/>
          <w:pgSz w:w="7937" w:h="11339"/>
          <w:pgMar w:top="1193" w:right="1736" w:bottom="360" w:left="8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303</w:t>
      </w:r>
    </w:p>
    <w:p w:rsidR="00931FC0" w:rsidRDefault="00931FC0" w:rsidP="00931FC0">
      <w:pPr>
        <w:shd w:val="clear" w:color="auto" w:fill="FFFFFF"/>
        <w:spacing w:before="1651" w:line="302" w:lineRule="exact"/>
        <w:ind w:right="5"/>
        <w:jc w:val="center"/>
      </w:pPr>
      <w:bookmarkStart w:id="42" w:name="Конспект_Лассаля_Филос_Гераклита_Темного"/>
      <w:bookmarkEnd w:id="42"/>
      <w:r>
        <w:rPr>
          <w:color w:val="000000"/>
          <w:sz w:val="22"/>
          <w:szCs w:val="22"/>
        </w:rPr>
        <w:t>КОНСПЕКТ КНИГИ ЛАССАЛЯ</w:t>
      </w:r>
    </w:p>
    <w:p w:rsidR="00931FC0" w:rsidRDefault="00931FC0" w:rsidP="00931FC0">
      <w:pPr>
        <w:shd w:val="clear" w:color="auto" w:fill="FFFFFF"/>
        <w:spacing w:line="302" w:lineRule="exact"/>
        <w:ind w:left="10"/>
        <w:jc w:val="center"/>
      </w:pPr>
      <w:r>
        <w:rPr>
          <w:color w:val="000000"/>
          <w:spacing w:val="-2"/>
          <w:sz w:val="22"/>
          <w:szCs w:val="22"/>
        </w:rPr>
        <w:t>«ФИЛОСОФИЯ ГЕРАКЛИТА ТЕМНОГО</w:t>
      </w:r>
    </w:p>
    <w:p w:rsidR="00931FC0" w:rsidRDefault="00931FC0" w:rsidP="00931FC0">
      <w:pPr>
        <w:shd w:val="clear" w:color="auto" w:fill="FFFFFF"/>
        <w:spacing w:line="302" w:lineRule="exact"/>
        <w:ind w:right="5"/>
        <w:jc w:val="center"/>
      </w:pPr>
      <w:r>
        <w:rPr>
          <w:color w:val="000000"/>
          <w:spacing w:val="-1"/>
          <w:sz w:val="22"/>
          <w:szCs w:val="22"/>
        </w:rPr>
        <w:t xml:space="preserve">ИЗ ЭФЕСА» </w:t>
      </w:r>
      <w:r>
        <w:rPr>
          <w:color w:val="000000"/>
          <w:spacing w:val="-6"/>
          <w:sz w:val="22"/>
          <w:szCs w:val="22"/>
          <w:vertAlign w:val="superscript"/>
        </w:rPr>
        <w:t>156</w:t>
      </w:r>
    </w:p>
    <w:p w:rsidR="00931FC0" w:rsidRDefault="00931FC0" w:rsidP="00931FC0">
      <w:pPr>
        <w:shd w:val="clear" w:color="auto" w:fill="FFFFFF"/>
        <w:spacing w:before="5650"/>
        <w:ind w:left="442"/>
      </w:pPr>
      <w:r>
        <w:rPr>
          <w:i/>
          <w:iCs/>
          <w:color w:val="000000"/>
          <w:sz w:val="16"/>
          <w:szCs w:val="16"/>
        </w:rPr>
        <w:t>Написано в 1915 г.</w:t>
      </w:r>
    </w:p>
    <w:p w:rsidR="00931FC0" w:rsidRDefault="00931FC0" w:rsidP="00931FC0">
      <w:pPr>
        <w:shd w:val="clear" w:color="auto" w:fill="FFFFFF"/>
        <w:tabs>
          <w:tab w:val="left" w:pos="3566"/>
        </w:tabs>
        <w:spacing w:before="29"/>
      </w:pPr>
      <w:r>
        <w:rPr>
          <w:i/>
          <w:iCs/>
          <w:color w:val="000000"/>
          <w:spacing w:val="-2"/>
          <w:sz w:val="16"/>
          <w:szCs w:val="16"/>
        </w:rPr>
        <w:t xml:space="preserve">Впервые  напечатано  в   1930 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158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ind w:left="158"/>
        <w:sectPr w:rsidR="00931FC0">
          <w:pgSz w:w="7937" w:h="11339"/>
          <w:pgMar w:top="1159" w:right="1185" w:bottom="360" w:left="14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305</w:t>
      </w:r>
    </w:p>
    <w:p w:rsidR="00931FC0" w:rsidRDefault="00931FC0" w:rsidP="00931FC0">
      <w:pPr>
        <w:shd w:val="clear" w:color="auto" w:fill="FFFFFF"/>
        <w:spacing w:before="1685" w:line="259" w:lineRule="exact"/>
        <w:ind w:left="14"/>
        <w:jc w:val="center"/>
      </w:pPr>
      <w:r>
        <w:rPr>
          <w:i/>
          <w:iCs/>
          <w:color w:val="000000"/>
        </w:rPr>
        <w:t xml:space="preserve">Ф. ЛАССАЛЬ. </w:t>
      </w:r>
      <w:r>
        <w:rPr>
          <w:color w:val="000000"/>
        </w:rPr>
        <w:t>«ФИЛОСОФИЯ ГЕРАКЛИТА</w:t>
      </w:r>
    </w:p>
    <w:p w:rsidR="00931FC0" w:rsidRDefault="00931FC0" w:rsidP="00931FC0">
      <w:pPr>
        <w:shd w:val="clear" w:color="auto" w:fill="FFFFFF"/>
        <w:spacing w:line="259" w:lineRule="exact"/>
        <w:ind w:left="14"/>
        <w:jc w:val="center"/>
      </w:pPr>
      <w:r>
        <w:rPr>
          <w:color w:val="000000"/>
        </w:rPr>
        <w:t>ТЕМНОГО ИЗ ЭФЕСА»</w:t>
      </w:r>
    </w:p>
    <w:p w:rsidR="00931FC0" w:rsidRDefault="00931FC0" w:rsidP="00931FC0">
      <w:pPr>
        <w:shd w:val="clear" w:color="auto" w:fill="FFFFFF"/>
        <w:spacing w:line="259" w:lineRule="exact"/>
        <w:ind w:right="29"/>
        <w:jc w:val="center"/>
      </w:pPr>
      <w:r>
        <w:rPr>
          <w:color w:val="000000"/>
        </w:rPr>
        <w:t>2 ТОМА. БЕРЛИН, 1858 (379 + 479 стр. )</w:t>
      </w:r>
    </w:p>
    <w:p w:rsidR="00931FC0" w:rsidRDefault="00931FC0" w:rsidP="00931FC0">
      <w:pPr>
        <w:shd w:val="clear" w:color="auto" w:fill="FFFFFF"/>
        <w:spacing w:before="202"/>
        <w:ind w:right="10"/>
        <w:jc w:val="right"/>
      </w:pPr>
      <w:r>
        <w:rPr>
          <w:color w:val="000000"/>
        </w:rPr>
        <w:t>(</w:t>
      </w:r>
      <w:r>
        <w:rPr>
          <w:color w:val="000000"/>
          <w:lang w:val="en-US"/>
        </w:rPr>
        <w:t>Bern</w:t>
      </w:r>
      <w:r>
        <w:rPr>
          <w:color w:val="000000"/>
        </w:rPr>
        <w:t xml:space="preserve">: </w:t>
      </w:r>
      <w:r>
        <w:rPr>
          <w:color w:val="000000"/>
          <w:lang w:val="en-US"/>
        </w:rPr>
        <w:t>Log</w:t>
      </w:r>
      <w:r>
        <w:rPr>
          <w:color w:val="000000"/>
        </w:rPr>
        <w:t>. 119. 1)</w:t>
      </w:r>
    </w:p>
    <w:p w:rsidR="00931FC0" w:rsidRDefault="00931FC0" w:rsidP="00931FC0">
      <w:pPr>
        <w:shd w:val="clear" w:color="auto" w:fill="FFFFFF"/>
        <w:spacing w:before="115" w:line="211" w:lineRule="exact"/>
        <w:ind w:left="14" w:right="10" w:firstLine="226"/>
        <w:jc w:val="both"/>
      </w:pPr>
      <w:r>
        <w:rPr>
          <w:color w:val="000000"/>
        </w:rPr>
        <w:t>В эпиграфе, между прочим, из Гегеля — из его</w:t>
      </w:r>
      <w:r>
        <w:rPr>
          <w:color w:val="000000"/>
        </w:rPr>
        <w:br/>
        <w:t>„Истории философии" — что нет ни одного положения</w:t>
      </w:r>
      <w:r>
        <w:rPr>
          <w:color w:val="000000"/>
        </w:rPr>
        <w:br/>
        <w:t>Гераклита, которое бы он не взял в свою логику.</w:t>
      </w:r>
    </w:p>
    <w:p w:rsidR="00931FC0" w:rsidRDefault="00931FC0" w:rsidP="00931FC0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413"/>
        <w:gridCol w:w="1118"/>
        <w:gridCol w:w="43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34"/>
            </w:pPr>
            <w:r>
              <w:rPr>
                <w:color w:val="000000"/>
              </w:rPr>
              <w:t xml:space="preserve">Гегель. Сочинения, том </w:t>
            </w:r>
            <w:r>
              <w:rPr>
                <w:color w:val="000000"/>
                <w:lang w:val="en-US"/>
              </w:rPr>
              <w:t>XIII</w:t>
            </w:r>
            <w:r>
              <w:rPr>
                <w:color w:val="000000"/>
              </w:rPr>
              <w:t>,</w:t>
            </w:r>
            <w:r>
              <w:rPr>
                <w:color w:val="000000"/>
              </w:rPr>
              <w:br/>
              <w:t>Моя цитата „</w:t>
            </w:r>
            <w:r>
              <w:rPr>
                <w:color w:val="000000"/>
                <w:lang w:val="en-US"/>
              </w:rPr>
              <w:t>Vorlesungen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iiber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>Philosophie</w:t>
            </w:r>
            <w:r>
              <w:rPr>
                <w:color w:val="000000"/>
              </w:rPr>
              <w:t xml:space="preserve">" </w:t>
            </w:r>
            <w:r>
              <w:rPr>
                <w:color w:val="000000"/>
                <w:vertAlign w:val="superscript"/>
              </w:rPr>
              <w:t>157</w:t>
            </w:r>
            <w:r>
              <w:rPr>
                <w:color w:val="000000"/>
              </w:rPr>
              <w:t>.</w:t>
            </w:r>
          </w:p>
        </w:tc>
        <w:tc>
          <w:tcPr>
            <w:tcW w:w="4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</w:rPr>
              <w:t>стр.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>die</w:t>
            </w:r>
          </w:p>
        </w:tc>
        <w:tc>
          <w:tcPr>
            <w:tcW w:w="1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21" w:lineRule="exact"/>
            </w:pPr>
            <w:r>
              <w:rPr>
                <w:color w:val="000000"/>
                <w:spacing w:val="-1"/>
              </w:rPr>
              <w:t>328 *  [246]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lang w:val="en-US"/>
              </w:rPr>
              <w:t>Geschichte</w:t>
            </w:r>
          </w:p>
        </w:tc>
        <w:tc>
          <w:tcPr>
            <w:tcW w:w="4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69" w:lineRule="exact"/>
            </w:pPr>
            <w:r>
              <w:rPr>
                <w:color w:val="000000"/>
              </w:rPr>
              <w:t>**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>der</w:t>
            </w:r>
          </w:p>
        </w:tc>
      </w:tr>
    </w:tbl>
    <w:p w:rsidR="00931FC0" w:rsidRDefault="00931FC0" w:rsidP="00931FC0">
      <w:pPr>
        <w:shd w:val="clear" w:color="auto" w:fill="FFFFFF"/>
        <w:spacing w:before="77" w:line="211" w:lineRule="exact"/>
        <w:ind w:left="10" w:right="19" w:firstLine="221"/>
        <w:jc w:val="both"/>
      </w:pPr>
      <w:r>
        <w:rPr>
          <w:color w:val="000000"/>
        </w:rPr>
        <w:t>Понятно, почему Магх назвал это сочинение Лассаля</w:t>
      </w:r>
      <w:r>
        <w:rPr>
          <w:color w:val="000000"/>
        </w:rPr>
        <w:br/>
        <w:t xml:space="preserve">„ученическим" (см. письмо к Энгельсу от... </w:t>
      </w:r>
      <w:r>
        <w:rPr>
          <w:color w:val="000000"/>
          <w:vertAlign w:val="superscript"/>
        </w:rPr>
        <w:t>158</w:t>
      </w:r>
      <w:r>
        <w:rPr>
          <w:color w:val="000000"/>
        </w:rPr>
        <w:t>): Лассаль</w:t>
      </w:r>
      <w:r>
        <w:rPr>
          <w:color w:val="000000"/>
        </w:rPr>
        <w:br/>
        <w:t xml:space="preserve">просто </w:t>
      </w:r>
      <w:r>
        <w:rPr>
          <w:i/>
          <w:iCs/>
          <w:color w:val="000000"/>
        </w:rPr>
        <w:t xml:space="preserve">повторяет </w:t>
      </w:r>
      <w:r>
        <w:rPr>
          <w:color w:val="000000"/>
        </w:rPr>
        <w:t xml:space="preserve">Гегеля, </w:t>
      </w:r>
      <w:r>
        <w:rPr>
          <w:i/>
          <w:iCs/>
          <w:color w:val="000000"/>
        </w:rPr>
        <w:t xml:space="preserve">списывает </w:t>
      </w:r>
      <w:r>
        <w:rPr>
          <w:color w:val="000000"/>
        </w:rPr>
        <w:t xml:space="preserve">его, </w:t>
      </w:r>
      <w:r>
        <w:rPr>
          <w:i/>
          <w:iCs/>
          <w:color w:val="000000"/>
        </w:rPr>
        <w:t>пережевывает</w:t>
      </w:r>
      <w:r>
        <w:rPr>
          <w:i/>
          <w:iCs/>
          <w:color w:val="000000"/>
        </w:rPr>
        <w:br/>
      </w:r>
      <w:r>
        <w:rPr>
          <w:color w:val="000000"/>
        </w:rPr>
        <w:t>миллион раз по поводу отдельных мест Гераклита,</w:t>
      </w:r>
      <w:r>
        <w:rPr>
          <w:color w:val="000000"/>
        </w:rPr>
        <w:br/>
        <w:t>снабжая свой труд невероятной бездной ученейшего,</w:t>
      </w:r>
      <w:r>
        <w:rPr>
          <w:color w:val="000000"/>
        </w:rPr>
        <w:br/>
        <w:t>гелертерского-архи, балласта.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16"/>
        <w:jc w:val="both"/>
      </w:pPr>
      <w:r>
        <w:rPr>
          <w:color w:val="000000"/>
        </w:rPr>
        <w:t xml:space="preserve">Отличие от Магх'а: у Магх'а тьма </w:t>
      </w:r>
      <w:r>
        <w:rPr>
          <w:i/>
          <w:iCs/>
          <w:color w:val="000000"/>
        </w:rPr>
        <w:t xml:space="preserve">нового </w:t>
      </w:r>
      <w:r>
        <w:rPr>
          <w:color w:val="000000"/>
        </w:rPr>
        <w:t>и интересует</w:t>
      </w:r>
      <w:r>
        <w:rPr>
          <w:color w:val="000000"/>
        </w:rPr>
        <w:br/>
        <w:t xml:space="preserve">его только движение вперед </w:t>
      </w:r>
      <w:r>
        <w:rPr>
          <w:i/>
          <w:iCs/>
          <w:color w:val="000000"/>
        </w:rPr>
        <w:t xml:space="preserve">о т </w:t>
      </w:r>
      <w:r>
        <w:rPr>
          <w:color w:val="000000"/>
        </w:rPr>
        <w:t>Гегеля и от Фейербаха</w:t>
      </w:r>
      <w:r>
        <w:rPr>
          <w:color w:val="000000"/>
        </w:rPr>
        <w:br/>
      </w:r>
      <w:r>
        <w:rPr>
          <w:i/>
          <w:iCs/>
          <w:color w:val="000000"/>
          <w:spacing w:val="52"/>
        </w:rPr>
        <w:t>дальше,</w:t>
      </w:r>
      <w:r>
        <w:rPr>
          <w:i/>
          <w:iCs/>
          <w:color w:val="000000"/>
        </w:rPr>
        <w:t xml:space="preserve"> от </w:t>
      </w:r>
      <w:r>
        <w:rPr>
          <w:color w:val="000000"/>
        </w:rPr>
        <w:t xml:space="preserve">идеалистической диалектики </w:t>
      </w:r>
      <w:r>
        <w:rPr>
          <w:i/>
          <w:iCs/>
          <w:color w:val="000000"/>
        </w:rPr>
        <w:t xml:space="preserve">к </w:t>
      </w:r>
      <w:r>
        <w:rPr>
          <w:color w:val="000000"/>
        </w:rPr>
        <w:t>материа-</w:t>
      </w:r>
      <w:r>
        <w:rPr>
          <w:color w:val="000000"/>
        </w:rPr>
        <w:br/>
        <w:t>листической. У Лассаля рюминирование Гегеля на</w:t>
      </w:r>
      <w:r>
        <w:rPr>
          <w:color w:val="000000"/>
        </w:rPr>
        <w:br/>
        <w:t>взятую частную тему: в сущности, списывание Гегеля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по поводу </w:t>
      </w:r>
      <w:r>
        <w:rPr>
          <w:color w:val="000000"/>
        </w:rPr>
        <w:t>цитат из Гераклита и о Гераклите.</w:t>
      </w:r>
    </w:p>
    <w:p w:rsidR="00931FC0" w:rsidRDefault="00931FC0" w:rsidP="00931FC0">
      <w:pPr>
        <w:framePr w:h="63" w:hSpace="38" w:wrap="notBeside" w:vAnchor="text" w:hAnchor="text" w:x="-28" w:y="10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365" w:h="288" w:hRule="exact" w:hSpace="38" w:wrap="notBeside" w:vAnchor="text" w:hAnchor="text" w:x="227" w:y="1172"/>
        <w:shd w:val="clear" w:color="auto" w:fill="FFFFFF"/>
        <w:spacing w:line="144" w:lineRule="exact"/>
        <w:ind w:firstLine="82"/>
      </w:pPr>
      <w:r>
        <w:rPr>
          <w:color w:val="000000"/>
          <w:sz w:val="16"/>
          <w:szCs w:val="16"/>
          <w:lang w:val="en-US"/>
        </w:rPr>
        <w:t xml:space="preserve">*  </w:t>
      </w:r>
      <w:r>
        <w:rPr>
          <w:i/>
          <w:iCs/>
          <w:color w:val="000000"/>
          <w:sz w:val="16"/>
          <w:szCs w:val="16"/>
          <w:lang w:val="en-US"/>
        </w:rPr>
        <w:t xml:space="preserve">Hegel. </w:t>
      </w:r>
      <w:r>
        <w:rPr>
          <w:color w:val="000000"/>
          <w:sz w:val="16"/>
          <w:szCs w:val="16"/>
          <w:lang w:val="en-US"/>
        </w:rPr>
        <w:t xml:space="preserve">Werke, Bd. XIII, Berlin, 1833.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••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Сочинения, т. </w:t>
      </w:r>
      <w:r>
        <w:rPr>
          <w:color w:val="000000"/>
          <w:sz w:val="16"/>
          <w:szCs w:val="16"/>
          <w:lang w:val="en-US"/>
        </w:rPr>
        <w:t>IX</w:t>
      </w:r>
      <w:r>
        <w:rPr>
          <w:color w:val="000000"/>
          <w:sz w:val="16"/>
          <w:szCs w:val="16"/>
        </w:rPr>
        <w:t xml:space="preserve">, 1932.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211" w:lineRule="exact"/>
        <w:ind w:right="24" w:firstLine="206"/>
        <w:jc w:val="both"/>
      </w:pPr>
      <w:r>
        <w:rPr>
          <w:color w:val="000000"/>
        </w:rPr>
        <w:t>Лассаль разделил свой труд на 2 части: «Об-</w:t>
      </w:r>
      <w:r>
        <w:rPr>
          <w:color w:val="000000"/>
        </w:rPr>
        <w:br/>
        <w:t xml:space="preserve">щая часть. Введение» (т. </w:t>
      </w:r>
      <w:r>
        <w:rPr>
          <w:color w:val="000000"/>
          <w:lang w:val="en-US"/>
        </w:rPr>
        <w:t>I</w:t>
      </w:r>
      <w:r>
        <w:rPr>
          <w:color w:val="000000"/>
        </w:rPr>
        <w:t>, стр. 1—68) и «Историче-</w:t>
      </w:r>
      <w:r>
        <w:rPr>
          <w:color w:val="000000"/>
        </w:rPr>
        <w:br/>
        <w:t>ская часть. Фрагменты и свидетельства» (остальное).</w:t>
      </w:r>
      <w:r>
        <w:rPr>
          <w:color w:val="000000"/>
        </w:rPr>
        <w:br/>
        <w:t xml:space="preserve">Глава 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в общей части: «Краткое логическое раз-</w:t>
      </w:r>
      <w:r>
        <w:rPr>
          <w:color w:val="000000"/>
        </w:rPr>
        <w:br/>
        <w:t>витие   гераклитовской   системы»   (45—68   стр. ) — дает</w:t>
      </w:r>
    </w:p>
    <w:p w:rsidR="00931FC0" w:rsidRDefault="00931FC0" w:rsidP="00931FC0">
      <w:pPr>
        <w:shd w:val="clear" w:color="auto" w:fill="FFFFFF"/>
        <w:spacing w:line="211" w:lineRule="exact"/>
        <w:ind w:right="24" w:firstLine="206"/>
        <w:jc w:val="both"/>
        <w:sectPr w:rsidR="00931FC0">
          <w:pgSz w:w="7937" w:h="11339"/>
          <w:pgMar w:top="1186" w:right="1010" w:bottom="360" w:left="15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rFonts w:ascii="Arial" w:hAnsi="Arial" w:cs="Arial"/>
          <w:color w:val="000000"/>
          <w:sz w:val="18"/>
          <w:szCs w:val="18"/>
        </w:rPr>
        <w:lastRenderedPageBreak/>
        <w:t>306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79" w:right="1523" w:bottom="360" w:left="10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211" w:lineRule="exact"/>
        <w:ind w:left="43"/>
        <w:jc w:val="both"/>
      </w:pPr>
      <w:r>
        <w:rPr>
          <w:color w:val="000000"/>
          <w:spacing w:val="-2"/>
          <w:sz w:val="22"/>
          <w:szCs w:val="22"/>
        </w:rPr>
        <w:lastRenderedPageBreak/>
        <w:t>квинтэссенцию метода — выводов Лассаля. Эта глава 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чистое списывание, рабское повторение Гегеля </w:t>
      </w:r>
      <w:r>
        <w:rPr>
          <w:i/>
          <w:iCs/>
          <w:color w:val="000000"/>
          <w:sz w:val="22"/>
          <w:szCs w:val="22"/>
        </w:rPr>
        <w:t>по по-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2"/>
          <w:sz w:val="22"/>
          <w:szCs w:val="22"/>
        </w:rPr>
        <w:t xml:space="preserve">воду </w:t>
      </w:r>
      <w:r>
        <w:rPr>
          <w:color w:val="000000"/>
          <w:spacing w:val="-2"/>
          <w:sz w:val="22"/>
          <w:szCs w:val="22"/>
        </w:rPr>
        <w:t>Гераклита! Учености и тут (а еще больше в исто-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рической части) тьма, но это ученость низшего сорта: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задали задачу — отыскать гегелевское в Гераклите.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Strebsamer</w:t>
      </w:r>
      <w:r>
        <w:rPr>
          <w:color w:val="000000"/>
          <w:sz w:val="22"/>
          <w:szCs w:val="22"/>
        </w:rPr>
        <w:t xml:space="preserve"> * ученик выполняет ее „блестяще", перечи-</w:t>
      </w:r>
      <w:r>
        <w:rPr>
          <w:color w:val="000000"/>
          <w:sz w:val="22"/>
          <w:szCs w:val="22"/>
        </w:rPr>
        <w:br/>
        <w:t xml:space="preserve">тывая у всех древних (и новых) писателей </w:t>
      </w:r>
      <w:r>
        <w:rPr>
          <w:i/>
          <w:iCs/>
          <w:color w:val="000000"/>
          <w:sz w:val="22"/>
          <w:szCs w:val="22"/>
        </w:rPr>
        <w:t xml:space="preserve">в с е </w:t>
      </w:r>
      <w:r>
        <w:rPr>
          <w:color w:val="000000"/>
          <w:sz w:val="22"/>
          <w:szCs w:val="22"/>
        </w:rPr>
        <w:t>о Ге-</w:t>
      </w:r>
      <w:r>
        <w:rPr>
          <w:color w:val="000000"/>
          <w:sz w:val="22"/>
          <w:szCs w:val="22"/>
        </w:rPr>
        <w:br/>
        <w:t xml:space="preserve">раклите и </w:t>
      </w:r>
      <w:r>
        <w:rPr>
          <w:i/>
          <w:iCs/>
          <w:color w:val="000000"/>
          <w:sz w:val="22"/>
          <w:szCs w:val="22"/>
        </w:rPr>
        <w:t xml:space="preserve">в с е </w:t>
      </w:r>
      <w:r>
        <w:rPr>
          <w:color w:val="000000"/>
          <w:sz w:val="22"/>
          <w:szCs w:val="22"/>
        </w:rPr>
        <w:t>толкуя под Гегеля.</w:t>
      </w:r>
    </w:p>
    <w:p w:rsidR="00931FC0" w:rsidRDefault="00931FC0" w:rsidP="00931FC0">
      <w:pPr>
        <w:shd w:val="clear" w:color="auto" w:fill="FFFFFF"/>
        <w:spacing w:line="211" w:lineRule="exact"/>
        <w:ind w:left="34" w:right="10" w:firstLine="221"/>
        <w:jc w:val="both"/>
      </w:pPr>
      <w:r>
        <w:rPr>
          <w:color w:val="000000"/>
          <w:sz w:val="22"/>
          <w:szCs w:val="22"/>
          <w:lang w:val="en-US"/>
        </w:rPr>
        <w:t>Marx</w:t>
      </w:r>
      <w:r>
        <w:rPr>
          <w:color w:val="000000"/>
          <w:sz w:val="22"/>
          <w:szCs w:val="22"/>
        </w:rPr>
        <w:t xml:space="preserve"> в 1844—1847 гг. ушел от Гегеля к Фейербаху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61"/>
          <w:sz w:val="22"/>
          <w:szCs w:val="22"/>
        </w:rPr>
        <w:t>дальше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Фейербаха к историческому (и диалекти-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ческому) материализму. Лассаль в 1846 г. начал (Пре-</w:t>
      </w:r>
      <w:r>
        <w:rPr>
          <w:color w:val="000000"/>
          <w:sz w:val="22"/>
          <w:szCs w:val="22"/>
        </w:rPr>
        <w:br/>
        <w:t xml:space="preserve">дисловие, стр.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), в 1855 г. возобновил и в </w:t>
      </w:r>
      <w:r>
        <w:rPr>
          <w:color w:val="000000"/>
          <w:sz w:val="22"/>
          <w:szCs w:val="22"/>
          <w:lang w:val="en-US"/>
        </w:rPr>
        <w:t>VIII</w:t>
      </w:r>
      <w:r>
        <w:rPr>
          <w:color w:val="000000"/>
          <w:sz w:val="22"/>
          <w:szCs w:val="22"/>
        </w:rPr>
        <w:t>. 1857 г.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(Предисловие, </w:t>
      </w:r>
      <w:r>
        <w:rPr>
          <w:color w:val="000000"/>
          <w:spacing w:val="-2"/>
          <w:sz w:val="22"/>
          <w:szCs w:val="22"/>
          <w:lang w:val="en-US"/>
        </w:rPr>
        <w:t>XV</w:t>
      </w:r>
      <w:r>
        <w:rPr>
          <w:color w:val="000000"/>
          <w:spacing w:val="-2"/>
          <w:sz w:val="22"/>
          <w:szCs w:val="22"/>
        </w:rPr>
        <w:t>) кончил работу голого, пустого, ник-</w:t>
      </w:r>
      <w:r>
        <w:rPr>
          <w:color w:val="000000"/>
          <w:spacing w:val="-2"/>
          <w:sz w:val="22"/>
          <w:szCs w:val="22"/>
        </w:rPr>
        <w:br/>
        <w:t xml:space="preserve">чемного, гелертерского </w:t>
      </w:r>
      <w:r>
        <w:rPr>
          <w:i/>
          <w:iCs/>
          <w:color w:val="000000"/>
          <w:spacing w:val="-2"/>
          <w:sz w:val="22"/>
          <w:szCs w:val="22"/>
        </w:rPr>
        <w:t xml:space="preserve">пережевывания </w:t>
      </w:r>
      <w:r>
        <w:rPr>
          <w:color w:val="000000"/>
          <w:spacing w:val="-2"/>
          <w:sz w:val="22"/>
          <w:szCs w:val="22"/>
        </w:rPr>
        <w:t>гегельянщины!!</w:t>
      </w:r>
    </w:p>
    <w:p w:rsidR="00931FC0" w:rsidRDefault="00931FC0" w:rsidP="00931FC0">
      <w:pPr>
        <w:shd w:val="clear" w:color="auto" w:fill="FFFFFF"/>
        <w:spacing w:line="211" w:lineRule="exact"/>
        <w:ind w:left="34" w:right="24" w:firstLine="216"/>
        <w:jc w:val="both"/>
      </w:pPr>
      <w:r>
        <w:rPr>
          <w:color w:val="000000"/>
          <w:spacing w:val="-2"/>
          <w:sz w:val="22"/>
          <w:szCs w:val="22"/>
        </w:rPr>
        <w:t xml:space="preserve">Отдельные главы </w:t>
      </w:r>
      <w:r>
        <w:rPr>
          <w:color w:val="000000"/>
          <w:spacing w:val="-2"/>
          <w:sz w:val="22"/>
          <w:szCs w:val="22"/>
          <w:lang w:val="en-US"/>
        </w:rPr>
        <w:t>II</w:t>
      </w:r>
      <w:r>
        <w:rPr>
          <w:color w:val="000000"/>
          <w:spacing w:val="-2"/>
          <w:sz w:val="22"/>
          <w:szCs w:val="22"/>
        </w:rPr>
        <w:t xml:space="preserve"> части интересны и небесполезны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лишь по переводам отрывков из Гераклита и по популя-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ризации Гегеля, но это не устраняет всех указанных</w:t>
      </w:r>
      <w:r>
        <w:rPr>
          <w:color w:val="000000"/>
          <w:sz w:val="22"/>
          <w:szCs w:val="22"/>
        </w:rPr>
        <w:br/>
        <w:t>недостатков.</w:t>
      </w:r>
    </w:p>
    <w:p w:rsidR="00931FC0" w:rsidRDefault="00931FC0" w:rsidP="00931FC0">
      <w:pPr>
        <w:shd w:val="clear" w:color="auto" w:fill="FFFFFF"/>
        <w:spacing w:line="211" w:lineRule="exact"/>
        <w:ind w:left="24" w:right="29" w:firstLine="221"/>
        <w:jc w:val="both"/>
      </w:pPr>
      <w:r>
        <w:rPr>
          <w:color w:val="000000"/>
          <w:spacing w:val="-1"/>
          <w:sz w:val="22"/>
          <w:szCs w:val="22"/>
        </w:rPr>
        <w:t>Иногда прямо прелестна по своей детской наивности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философия древних и Гераклита, например, стр. 162—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«чем объяснить, что моча тех, которые поели чеснока **,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пахнет чесноком?»</w:t>
      </w:r>
    </w:p>
    <w:p w:rsidR="00931FC0" w:rsidRDefault="00931FC0" w:rsidP="00931FC0">
      <w:pPr>
        <w:shd w:val="clear" w:color="auto" w:fill="FFFFFF"/>
        <w:spacing w:line="211" w:lineRule="exact"/>
        <w:ind w:left="29" w:right="34" w:firstLine="211"/>
        <w:jc w:val="both"/>
      </w:pPr>
      <w:r>
        <w:rPr>
          <w:color w:val="000000"/>
          <w:spacing w:val="-2"/>
          <w:sz w:val="22"/>
          <w:szCs w:val="22"/>
        </w:rPr>
        <w:t>И ответ: «не тем ли, что, как говорят некоторые из 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следователей Гераклита, один и тот же огненный про-</w:t>
      </w:r>
      <w:r>
        <w:rPr>
          <w:color w:val="000000"/>
          <w:sz w:val="22"/>
          <w:szCs w:val="22"/>
        </w:rPr>
        <w:br/>
        <w:t>цесс превращения происходит как в мироздании, так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(органических) телах, а затем после охлаждения вы-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ступает там (в мироздании) как влага, здесь прини-</w:t>
      </w:r>
      <w:r>
        <w:rPr>
          <w:color w:val="000000"/>
          <w:sz w:val="22"/>
          <w:szCs w:val="22"/>
        </w:rPr>
        <w:br/>
        <w:t>мает форму мочи, а превращение (</w:t>
      </w:r>
      <w:r>
        <w:rPr>
          <w:noProof/>
          <w:color w:val="000000"/>
          <w:position w:val="-3"/>
          <w:sz w:val="22"/>
          <w:szCs w:val="22"/>
        </w:rPr>
        <w:drawing>
          <wp:inline distT="0" distB="0" distL="0" distR="0">
            <wp:extent cx="600075" cy="123825"/>
            <wp:effectExtent l="0" t="0" r="9525" b="9525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t>***) из</w:t>
      </w:r>
      <w:r>
        <w:rPr>
          <w:color w:val="000000"/>
          <w:spacing w:val="-1"/>
          <w:sz w:val="22"/>
          <w:szCs w:val="22"/>
        </w:rPr>
        <w:br/>
        <w:t>пищи сообщает запах того, из чего она благодаря сме-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шению с ним возникла?»... (162—163).</w:t>
      </w:r>
    </w:p>
    <w:p w:rsidR="00931FC0" w:rsidRDefault="00931FC0" w:rsidP="00931FC0">
      <w:pPr>
        <w:framePr w:h="677" w:hSpace="38" w:wrap="auto" w:vAnchor="text" w:hAnchor="text" w:x="1076" w:y="3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60" w:h="648" w:hRule="exact" w:hSpace="38" w:wrap="auto" w:vAnchor="text" w:hAnchor="text" w:x="25" w:y="399"/>
        <w:shd w:val="clear" w:color="auto" w:fill="FFFFFF"/>
        <w:spacing w:line="211" w:lineRule="exact"/>
        <w:ind w:right="10"/>
        <w:jc w:val="right"/>
      </w:pPr>
      <w:r>
        <w:rPr>
          <w:color w:val="000000"/>
          <w:sz w:val="22"/>
          <w:szCs w:val="22"/>
        </w:rPr>
        <w:t>Гераклит</w:t>
      </w:r>
    </w:p>
    <w:p w:rsidR="00931FC0" w:rsidRDefault="00931FC0" w:rsidP="00931FC0">
      <w:pPr>
        <w:framePr w:w="960" w:h="648" w:hRule="exact" w:hSpace="38" w:wrap="auto" w:vAnchor="text" w:hAnchor="text" w:x="25" w:y="399"/>
        <w:shd w:val="clear" w:color="auto" w:fill="FFFFFF"/>
        <w:spacing w:line="211" w:lineRule="exact"/>
        <w:ind w:right="53"/>
        <w:jc w:val="right"/>
      </w:pPr>
      <w:r>
        <w:rPr>
          <w:color w:val="000000"/>
          <w:sz w:val="22"/>
          <w:szCs w:val="22"/>
        </w:rPr>
        <w:t>о золоте</w:t>
      </w:r>
    </w:p>
    <w:p w:rsidR="00931FC0" w:rsidRDefault="00931FC0" w:rsidP="00931FC0">
      <w:pPr>
        <w:framePr w:w="960" w:h="648" w:hRule="exact" w:hSpace="38" w:wrap="auto" w:vAnchor="text" w:hAnchor="text" w:x="25" w:y="399"/>
        <w:shd w:val="clear" w:color="auto" w:fill="FFFFFF"/>
        <w:spacing w:line="211" w:lineRule="exact"/>
        <w:jc w:val="right"/>
      </w:pPr>
      <w:r>
        <w:rPr>
          <w:color w:val="000000"/>
          <w:sz w:val="22"/>
          <w:szCs w:val="22"/>
        </w:rPr>
        <w:t>и товарах</w:t>
      </w:r>
    </w:p>
    <w:p w:rsidR="00931FC0" w:rsidRDefault="00931FC0" w:rsidP="00931FC0">
      <w:pPr>
        <w:shd w:val="clear" w:color="auto" w:fill="FFFFFF"/>
        <w:spacing w:line="211" w:lineRule="exact"/>
        <w:ind w:left="1306" w:firstLine="221"/>
      </w:pPr>
      <w:r>
        <w:rPr>
          <w:color w:val="000000"/>
          <w:sz w:val="22"/>
          <w:szCs w:val="22"/>
        </w:rPr>
        <w:t xml:space="preserve">На стр. 221 </w:t>
      </w:r>
      <w:r>
        <w:rPr>
          <w:color w:val="000000"/>
          <w:sz w:val="22"/>
          <w:szCs w:val="22"/>
          <w:lang w:val="en-US"/>
        </w:rPr>
        <w:t>if</w:t>
      </w:r>
      <w:r>
        <w:rPr>
          <w:color w:val="000000"/>
          <w:sz w:val="22"/>
          <w:szCs w:val="22"/>
        </w:rPr>
        <w:t>. Лассаль цитирует Плу-</w:t>
      </w:r>
      <w:r>
        <w:rPr>
          <w:color w:val="000000"/>
          <w:sz w:val="22"/>
          <w:szCs w:val="22"/>
        </w:rPr>
        <w:br/>
        <w:t>тарха, который   говорит   о    Гераклите:</w:t>
      </w:r>
    </w:p>
    <w:p w:rsidR="00931FC0" w:rsidRDefault="00931FC0" w:rsidP="00931FC0">
      <w:pPr>
        <w:shd w:val="clear" w:color="auto" w:fill="FFFFFF"/>
        <w:spacing w:line="211" w:lineRule="exact"/>
        <w:ind w:left="1301" w:right="38"/>
        <w:jc w:val="both"/>
      </w:pPr>
      <w:r>
        <w:rPr>
          <w:color w:val="000000"/>
          <w:spacing w:val="-1"/>
          <w:sz w:val="22"/>
          <w:szCs w:val="22"/>
        </w:rPr>
        <w:t>... «как из огня все создается путем превра-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щения, так и огонь из всего, подобно тому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как за золото мы имеем вещи, а за вещи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золото»...</w:t>
      </w:r>
    </w:p>
    <w:p w:rsidR="00931FC0" w:rsidRDefault="00931FC0" w:rsidP="00931FC0">
      <w:pPr>
        <w:spacing w:before="91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29" w:firstLine="82"/>
      </w:pPr>
      <w:r>
        <w:rPr>
          <w:color w:val="000000"/>
          <w:sz w:val="16"/>
          <w:szCs w:val="16"/>
        </w:rPr>
        <w:t xml:space="preserve">• — Старательный.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 Слово «чеснока»  написано  В. И. Лениным  над словом «</w:t>
      </w:r>
      <w:r>
        <w:rPr>
          <w:color w:val="000000"/>
          <w:sz w:val="16"/>
          <w:szCs w:val="16"/>
          <w:lang w:val="en-US"/>
        </w:rPr>
        <w:t>Knob</w:t>
      </w: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  <w:lang w:val="en-US"/>
        </w:rPr>
        <w:t>lauch</w:t>
      </w:r>
      <w:r>
        <w:rPr>
          <w:color w:val="000000"/>
          <w:sz w:val="16"/>
          <w:szCs w:val="16"/>
        </w:rPr>
        <w:t xml:space="preserve">»  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64"/>
      </w:pPr>
      <w:r>
        <w:rPr>
          <w:color w:val="000000"/>
          <w:sz w:val="16"/>
          <w:szCs w:val="16"/>
        </w:rPr>
        <w:t xml:space="preserve">* * * — испарение.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64"/>
        <w:sectPr w:rsidR="00931FC0">
          <w:type w:val="continuous"/>
          <w:pgSz w:w="7937" w:h="11339"/>
          <w:pgMar w:top="1179" w:right="1523" w:bottom="360" w:left="10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rFonts w:ascii="Arial" w:hAnsi="Arial" w:cs="Arial"/>
          <w:color w:val="000000"/>
          <w:sz w:val="18"/>
          <w:szCs w:val="18"/>
        </w:rPr>
        <w:lastRenderedPageBreak/>
        <w:t>307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81" w:right="724" w:bottom="360" w:left="1386" w:header="720" w:footer="720" w:gutter="0"/>
          <w:cols w:space="60"/>
          <w:noEndnote/>
        </w:sectPr>
      </w:pPr>
    </w:p>
    <w:p w:rsidR="00931FC0" w:rsidRDefault="00931FC0" w:rsidP="00931FC0">
      <w:pPr>
        <w:framePr w:h="869" w:hSpace="38" w:wrap="auto" w:vAnchor="text" w:hAnchor="text" w:x="4148" w:y="11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64" w:h="648" w:hRule="exact" w:hSpace="38" w:wrap="auto" w:vAnchor="text" w:hAnchor="text" w:x="4393" w:y="1278"/>
        <w:shd w:val="clear" w:color="auto" w:fill="FFFFFF"/>
        <w:spacing w:line="211" w:lineRule="exact"/>
        <w:ind w:right="34"/>
        <w:jc w:val="center"/>
      </w:pPr>
      <w:r>
        <w:rPr>
          <w:color w:val="000000"/>
          <w:spacing w:val="-4"/>
          <w:sz w:val="22"/>
          <w:szCs w:val="22"/>
        </w:rPr>
        <w:t>неверно</w:t>
      </w:r>
    </w:p>
    <w:p w:rsidR="00931FC0" w:rsidRDefault="00931FC0" w:rsidP="00931FC0">
      <w:pPr>
        <w:framePr w:w="864" w:h="648" w:hRule="exact" w:hSpace="38" w:wrap="auto" w:vAnchor="text" w:hAnchor="text" w:x="4393" w:y="1278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идеализм</w:t>
      </w:r>
    </w:p>
    <w:p w:rsidR="00931FC0" w:rsidRDefault="00931FC0" w:rsidP="00931FC0">
      <w:pPr>
        <w:framePr w:w="864" w:h="648" w:hRule="exact" w:hSpace="38" w:wrap="auto" w:vAnchor="text" w:hAnchor="text" w:x="4393" w:y="1278"/>
        <w:shd w:val="clear" w:color="auto" w:fill="FFFFFF"/>
        <w:spacing w:line="211" w:lineRule="exact"/>
        <w:ind w:left="14"/>
        <w:jc w:val="center"/>
      </w:pPr>
      <w:r>
        <w:rPr>
          <w:color w:val="000000"/>
          <w:sz w:val="22"/>
          <w:szCs w:val="22"/>
        </w:rPr>
        <w:t>Лассаля</w:t>
      </w:r>
    </w:p>
    <w:p w:rsidR="00931FC0" w:rsidRDefault="00931FC0" w:rsidP="00931FC0">
      <w:pPr>
        <w:shd w:val="clear" w:color="auto" w:fill="FFFFFF"/>
        <w:spacing w:before="226" w:line="235" w:lineRule="exact"/>
        <w:ind w:left="10" w:right="1267" w:firstLine="216"/>
        <w:jc w:val="both"/>
      </w:pPr>
      <w:r>
        <w:rPr>
          <w:color w:val="000000"/>
          <w:spacing w:val="-1"/>
          <w:sz w:val="22"/>
          <w:szCs w:val="22"/>
        </w:rPr>
        <w:t>По этому поводу Лассаль говорит о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66"/>
          <w:sz w:val="22"/>
          <w:szCs w:val="22"/>
        </w:rPr>
        <w:t>стоимости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Wert</w:t>
      </w:r>
      <w:r>
        <w:rPr>
          <w:color w:val="000000"/>
          <w:sz w:val="22"/>
          <w:szCs w:val="22"/>
        </w:rPr>
        <w:t xml:space="preserve">) </w:t>
      </w:r>
      <w:r>
        <w:rPr>
          <w:i/>
          <w:iCs/>
          <w:color w:val="000000"/>
          <w:sz w:val="22"/>
          <w:szCs w:val="22"/>
        </w:rPr>
        <w:t xml:space="preserve">(стр. 223 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br/>
        <w:t xml:space="preserve">| и о </w:t>
      </w:r>
      <w:r>
        <w:rPr>
          <w:color w:val="000000"/>
          <w:sz w:val="22"/>
          <w:szCs w:val="22"/>
          <w:lang w:val="en-US"/>
        </w:rPr>
        <w:t>Function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Geldes</w:t>
      </w:r>
      <w:r>
        <w:rPr>
          <w:color w:val="000000"/>
          <w:sz w:val="22"/>
          <w:szCs w:val="22"/>
        </w:rPr>
        <w:t xml:space="preserve"> * |, по-гегелевски</w:t>
      </w:r>
      <w:r>
        <w:rPr>
          <w:color w:val="000000"/>
          <w:sz w:val="22"/>
          <w:szCs w:val="22"/>
        </w:rPr>
        <w:br/>
        <w:t>развивая ее (как «выделившееся абстракт-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ное   единство»)   и   добавляя:... «что   это</w:t>
      </w:r>
    </w:p>
    <w:p w:rsidR="00931FC0" w:rsidRDefault="00931FC0" w:rsidP="00931FC0">
      <w:pPr>
        <w:framePr w:h="465" w:hSpace="38" w:wrap="auto" w:vAnchor="text" w:hAnchor="text" w:x="429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auto" w:vAnchor="text" w:hAnchor="text" w:x="5271" w:y="1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" w:right="1272"/>
        <w:jc w:val="both"/>
      </w:pPr>
      <w:r>
        <w:rPr>
          <w:color w:val="000000"/>
          <w:spacing w:val="-1"/>
          <w:sz w:val="22"/>
          <w:szCs w:val="22"/>
        </w:rPr>
        <w:t xml:space="preserve">единство, деньги, не является чем-то </w:t>
      </w:r>
      <w:r>
        <w:rPr>
          <w:i/>
          <w:iCs/>
          <w:color w:val="000000"/>
          <w:spacing w:val="-1"/>
          <w:sz w:val="22"/>
          <w:szCs w:val="22"/>
        </w:rPr>
        <w:t>дей-</w:t>
      </w:r>
      <w:r>
        <w:rPr>
          <w:i/>
          <w:iCs/>
          <w:color w:val="000000"/>
          <w:spacing w:val="-1"/>
          <w:sz w:val="22"/>
          <w:szCs w:val="22"/>
        </w:rPr>
        <w:br/>
        <w:t xml:space="preserve">ствительным, </w:t>
      </w:r>
      <w:r>
        <w:rPr>
          <w:color w:val="000000"/>
          <w:spacing w:val="-1"/>
          <w:sz w:val="22"/>
          <w:szCs w:val="22"/>
        </w:rPr>
        <w:t>а представляет собой нечто</w:t>
      </w:r>
      <w:r>
        <w:rPr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только идеальное </w:t>
      </w:r>
      <w:r>
        <w:rPr>
          <w:color w:val="000000"/>
          <w:spacing w:val="-1"/>
          <w:sz w:val="22"/>
          <w:szCs w:val="22"/>
        </w:rPr>
        <w:t>(курсив Лассаля), видно</w:t>
      </w:r>
    </w:p>
    <w:p w:rsidR="00931FC0" w:rsidRDefault="00931FC0" w:rsidP="00931FC0">
      <w:pPr>
        <w:shd w:val="clear" w:color="auto" w:fill="FFFFFF"/>
        <w:spacing w:line="211" w:lineRule="exact"/>
        <w:ind w:left="14"/>
      </w:pPr>
      <w:r>
        <w:rPr>
          <w:color w:val="000000"/>
          <w:sz w:val="22"/>
          <w:szCs w:val="22"/>
        </w:rPr>
        <w:t xml:space="preserve">из того»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...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 xml:space="preserve">(Но все же </w:t>
      </w: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, что это писано в книге, вышедшей</w:t>
      </w:r>
      <w:r>
        <w:rPr>
          <w:color w:val="000000"/>
          <w:sz w:val="22"/>
          <w:szCs w:val="22"/>
        </w:rPr>
        <w:br/>
        <w:t xml:space="preserve">в 1858 г., предисловие датировано </w:t>
      </w:r>
      <w:r>
        <w:rPr>
          <w:i/>
          <w:iCs/>
          <w:color w:val="000000"/>
          <w:sz w:val="22"/>
          <w:szCs w:val="22"/>
        </w:rPr>
        <w:t>августом 1857. )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В примечании 3 на стр. 224 (224—225 стр. ) Лассаль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еще подробнее говорит о деньгах, что-де Гераклит не был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„националь-экономом", что-де деньги ((только (??)))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Wertzeichen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** («всякие деньги — только иде-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альное единство, или выражение стоимости, всех реаль-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ных, находящихся </w:t>
      </w:r>
      <w:r>
        <w:rPr>
          <w:smallCaps/>
          <w:color w:val="000000"/>
          <w:sz w:val="22"/>
          <w:szCs w:val="22"/>
        </w:rPr>
        <w:t xml:space="preserve">е </w:t>
      </w:r>
      <w:r>
        <w:rPr>
          <w:color w:val="000000"/>
          <w:sz w:val="22"/>
          <w:szCs w:val="22"/>
        </w:rPr>
        <w:t xml:space="preserve">обращении продуктов») (224)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81" w:right="1200" w:bottom="360" w:left="1395" w:header="720" w:footer="720" w:gutter="0"/>
          <w:cols w:space="60"/>
          <w:noEndnote/>
        </w:sectPr>
      </w:pP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93"/>
        <w:gridCol w:w="1094"/>
        <w:gridCol w:w="1776"/>
        <w:gridCol w:w="293"/>
        <w:gridCol w:w="66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258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Так как Лассаль здесь</w:t>
            </w:r>
          </w:p>
        </w:tc>
        <w:tc>
          <w:tcPr>
            <w:tcW w:w="17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говорит смутно о</w:t>
            </w:r>
          </w:p>
        </w:tc>
        <w:tc>
          <w:tcPr>
            <w:tcW w:w="95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  <w:lang w:val="en-US"/>
              </w:rPr>
              <w:t>moderne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49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Entdeckungen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  <w:lang w:val="en-US"/>
              </w:rPr>
              <w:t>auf diesem</w:t>
            </w:r>
          </w:p>
        </w:tc>
        <w:tc>
          <w:tcPr>
            <w:tcW w:w="2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  <w:lang w:val="en-US"/>
              </w:rPr>
              <w:t xml:space="preserve">Gebiet </w:t>
            </w:r>
            <w:r>
              <w:rPr>
                <w:color w:val="000000"/>
                <w:spacing w:val="-2"/>
                <w:sz w:val="22"/>
                <w:szCs w:val="22"/>
              </w:rPr>
              <w:t>*** — теории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22"/>
                <w:szCs w:val="22"/>
              </w:rPr>
              <w:t>стои-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49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мости и денег,</w:t>
            </w:r>
          </w:p>
        </w:tc>
        <w:tc>
          <w:tcPr>
            <w:tcW w:w="2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то можно предположить, что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он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9"/>
                <w:sz w:val="22"/>
                <w:szCs w:val="22"/>
              </w:rPr>
              <w:t>имеет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258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 виду именно беседы и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письма Маркса.</w:t>
            </w: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48" w:line="206" w:lineRule="exact"/>
        <w:ind w:left="14" w:firstLine="211"/>
        <w:jc w:val="both"/>
      </w:pPr>
      <w:r>
        <w:rPr>
          <w:color w:val="000000"/>
          <w:sz w:val="22"/>
          <w:szCs w:val="22"/>
        </w:rPr>
        <w:t xml:space="preserve">Стр. 225—228. Лассаль приводит большой </w:t>
      </w:r>
      <w:r>
        <w:rPr>
          <w:i/>
          <w:iCs/>
          <w:color w:val="000000"/>
          <w:sz w:val="22"/>
          <w:szCs w:val="22"/>
        </w:rPr>
        <w:t>о т р ы-</w:t>
      </w:r>
      <w:r>
        <w:rPr>
          <w:i/>
          <w:iCs/>
          <w:color w:val="000000"/>
          <w:sz w:val="22"/>
          <w:szCs w:val="22"/>
        </w:rPr>
        <w:br/>
        <w:t xml:space="preserve">в о к </w:t>
      </w:r>
      <w:r>
        <w:rPr>
          <w:color w:val="000000"/>
          <w:sz w:val="22"/>
          <w:szCs w:val="22"/>
        </w:rPr>
        <w:t>из Плутарха, доказывая далее (убедительно), что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речь идет именно о Гераклите, что Плутарх здесь изла-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гает «в основных чертах спекулятивную теологию Ге-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раклита» (стр. 228).</w:t>
      </w:r>
    </w:p>
    <w:p w:rsidR="00931FC0" w:rsidRDefault="00931FC0" w:rsidP="00931FC0">
      <w:pPr>
        <w:framePr w:h="57" w:hSpace="38" w:wrap="notBeside" w:vAnchor="text" w:hAnchor="text" w:x="-3" w:y="19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864" w:h="432" w:hRule="exact" w:hSpace="38" w:wrap="notBeside" w:vAnchor="text" w:hAnchor="text" w:x="241" w:y="2094"/>
        <w:shd w:val="clear" w:color="auto" w:fill="FFFFFF"/>
        <w:spacing w:line="144" w:lineRule="exact"/>
        <w:ind w:firstLine="86"/>
      </w:pPr>
      <w:r>
        <w:rPr>
          <w:color w:val="000000"/>
          <w:sz w:val="16"/>
          <w:szCs w:val="16"/>
        </w:rPr>
        <w:t xml:space="preserve">* — функции денег.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знак стоимости и т. д. и т. д.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•** — современных открытиях в этой области.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206" w:lineRule="exact"/>
        <w:ind w:left="14" w:right="14" w:firstLine="216"/>
        <w:jc w:val="both"/>
      </w:pPr>
      <w:r>
        <w:rPr>
          <w:color w:val="000000"/>
          <w:spacing w:val="-2"/>
          <w:sz w:val="22"/>
          <w:szCs w:val="22"/>
        </w:rPr>
        <w:t xml:space="preserve">Отрывок хорош: передает </w:t>
      </w:r>
      <w:r>
        <w:rPr>
          <w:i/>
          <w:iCs/>
          <w:color w:val="000000"/>
          <w:spacing w:val="-2"/>
          <w:sz w:val="22"/>
          <w:szCs w:val="22"/>
        </w:rPr>
        <w:t xml:space="preserve">дух </w:t>
      </w:r>
      <w:r>
        <w:rPr>
          <w:color w:val="000000"/>
          <w:spacing w:val="-2"/>
          <w:sz w:val="22"/>
          <w:szCs w:val="22"/>
        </w:rPr>
        <w:t>греческой философии,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наивность, глубину, переходы-переливы </w:t>
      </w:r>
      <w:r>
        <w:rPr>
          <w:color w:val="000000"/>
          <w:sz w:val="22"/>
          <w:szCs w:val="22"/>
          <w:vertAlign w:val="superscript"/>
        </w:rPr>
        <w:t>159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pacing w:after="6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33"/>
        <w:gridCol w:w="178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59"/>
        </w:trPr>
        <w:tc>
          <w:tcPr>
            <w:tcW w:w="3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10"/>
            </w:pPr>
            <w:r>
              <w:rPr>
                <w:color w:val="000000"/>
                <w:sz w:val="22"/>
                <w:szCs w:val="22"/>
              </w:rPr>
              <w:t>Лассаль вычитывает у Гераклита</w:t>
            </w:r>
            <w:r>
              <w:rPr>
                <w:color w:val="000000"/>
                <w:sz w:val="22"/>
                <w:szCs w:val="22"/>
              </w:rPr>
              <w:br/>
              <w:t>теологии и „объективную логику"</w:t>
            </w:r>
            <w:r>
              <w:rPr>
                <w:color w:val="000000"/>
                <w:sz w:val="22"/>
                <w:szCs w:val="22"/>
              </w:rPr>
              <w:br/>
              <w:t>одним словом, Гегель „по поводу"</w:t>
            </w:r>
          </w:p>
        </w:tc>
        <w:tc>
          <w:tcPr>
            <w:tcW w:w="17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"/>
            </w:pPr>
            <w:r>
              <w:rPr>
                <w:color w:val="000000"/>
                <w:sz w:val="22"/>
                <w:szCs w:val="22"/>
              </w:rPr>
              <w:t>и целую систему</w:t>
            </w:r>
            <w:r>
              <w:rPr>
                <w:color w:val="000000"/>
                <w:sz w:val="22"/>
                <w:szCs w:val="22"/>
              </w:rPr>
              <w:br/>
              <w:t>(</w:t>
            </w:r>
            <w:r>
              <w:rPr>
                <w:color w:val="000000"/>
                <w:sz w:val="22"/>
                <w:szCs w:val="22"/>
                <w:lang w:val="en-US"/>
              </w:rPr>
              <w:t>sic</w:t>
            </w:r>
            <w:r>
              <w:rPr>
                <w:color w:val="000000"/>
                <w:sz w:val="22"/>
                <w:szCs w:val="22"/>
              </w:rPr>
              <w:t>!!) и т. д. —</w:t>
            </w:r>
            <w:r>
              <w:rPr>
                <w:color w:val="000000"/>
                <w:sz w:val="22"/>
                <w:szCs w:val="22"/>
              </w:rPr>
              <w:br/>
              <w:t>Гераклита!!</w:t>
            </w:r>
          </w:p>
        </w:tc>
      </w:tr>
    </w:tbl>
    <w:p w:rsidR="00931FC0" w:rsidRDefault="00931FC0" w:rsidP="00931FC0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8"/>
        <w:gridCol w:w="371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34"/>
            </w:pPr>
            <w:r>
              <w:rPr>
                <w:color w:val="000000"/>
                <w:spacing w:val="-3"/>
                <w:sz w:val="22"/>
                <w:szCs w:val="22"/>
              </w:rPr>
              <w:t>Бесконечное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подчеркивает и</w:t>
            </w:r>
          </w:p>
        </w:tc>
        <w:tc>
          <w:tcPr>
            <w:tcW w:w="37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right="5"/>
            </w:pPr>
            <w:r>
              <w:rPr>
                <w:color w:val="000000"/>
                <w:sz w:val="22"/>
                <w:szCs w:val="22"/>
              </w:rPr>
              <w:t>(поистине  утомительное)  число  раз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пережевывает Лассаль, что Гераклит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81" w:right="1204" w:bottom="360" w:left="13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308</w:t>
      </w:r>
    </w:p>
    <w:p w:rsidR="00931FC0" w:rsidRDefault="00931FC0" w:rsidP="00931FC0">
      <w:pPr>
        <w:shd w:val="clear" w:color="auto" w:fill="FFFFFF"/>
        <w:spacing w:before="216" w:line="211" w:lineRule="exact"/>
        <w:ind w:left="134" w:right="110"/>
        <w:jc w:val="both"/>
      </w:pPr>
      <w:r>
        <w:rPr>
          <w:color w:val="000000"/>
        </w:rPr>
        <w:t>не только признает во всем движение, что его прин-</w:t>
      </w:r>
      <w:r>
        <w:rPr>
          <w:color w:val="000000"/>
        </w:rPr>
        <w:br/>
        <w:t>цип движение или становление (</w:t>
      </w:r>
      <w:r>
        <w:rPr>
          <w:color w:val="000000"/>
          <w:lang w:val="en-US"/>
        </w:rPr>
        <w:t>Werden</w:t>
      </w:r>
      <w:r>
        <w:rPr>
          <w:color w:val="000000"/>
        </w:rPr>
        <w:t>), но что</w:t>
      </w:r>
      <w:r>
        <w:rPr>
          <w:color w:val="000000"/>
        </w:rPr>
        <w:br/>
        <w:t>именно все дело в понимании „процессирующего</w:t>
      </w:r>
      <w:r>
        <w:rPr>
          <w:color w:val="000000"/>
        </w:rPr>
        <w:br/>
        <w:t>тождества безусловных (</w:t>
      </w:r>
      <w:r>
        <w:rPr>
          <w:color w:val="000000"/>
          <w:lang w:val="en-US"/>
        </w:rPr>
        <w:t>schlechthin</w:t>
      </w:r>
      <w:r>
        <w:rPr>
          <w:color w:val="000000"/>
        </w:rPr>
        <w:t>) противополож-</w:t>
      </w:r>
      <w:r>
        <w:rPr>
          <w:color w:val="000000"/>
        </w:rPr>
        <w:br/>
        <w:t>ностей" (стр. 289 и многие другие). Лассаль, так</w:t>
      </w:r>
      <w:r>
        <w:rPr>
          <w:color w:val="000000"/>
        </w:rPr>
        <w:br/>
        <w:t xml:space="preserve">сказать, </w:t>
      </w:r>
      <w:r>
        <w:rPr>
          <w:i/>
          <w:iCs/>
          <w:color w:val="000000"/>
        </w:rPr>
        <w:t xml:space="preserve">вбивает </w:t>
      </w:r>
      <w:r>
        <w:rPr>
          <w:color w:val="000000"/>
        </w:rPr>
        <w:t>колотушкой в голову читателя ту</w:t>
      </w:r>
      <w:r>
        <w:rPr>
          <w:color w:val="000000"/>
        </w:rPr>
        <w:br/>
        <w:t>гегелевскую мысль, что в абстрактных понятиях</w:t>
      </w:r>
      <w:r>
        <w:rPr>
          <w:color w:val="000000"/>
        </w:rPr>
        <w:br/>
        <w:t xml:space="preserve">(и в их системе) </w:t>
      </w:r>
      <w:r>
        <w:rPr>
          <w:i/>
          <w:iCs/>
          <w:color w:val="000000"/>
        </w:rPr>
        <w:t xml:space="preserve">нельзя </w:t>
      </w:r>
      <w:r>
        <w:rPr>
          <w:color w:val="000000"/>
        </w:rPr>
        <w:t>иначе выразить принцип</w:t>
      </w:r>
      <w:r>
        <w:rPr>
          <w:color w:val="000000"/>
        </w:rPr>
        <w:br/>
        <w:t>движения, как принципом тождества противополож-</w:t>
      </w:r>
      <w:r>
        <w:rPr>
          <w:color w:val="000000"/>
        </w:rPr>
        <w:br/>
        <w:t xml:space="preserve">ностей. Движение и </w:t>
      </w:r>
      <w:r>
        <w:rPr>
          <w:color w:val="000000"/>
          <w:lang w:val="en-US"/>
        </w:rPr>
        <w:t>Werden</w:t>
      </w:r>
      <w:r>
        <w:rPr>
          <w:color w:val="000000"/>
        </w:rPr>
        <w:t>, вообще говоря, могут</w:t>
      </w:r>
      <w:r>
        <w:rPr>
          <w:color w:val="000000"/>
        </w:rPr>
        <w:br/>
        <w:t>быть без повторения, без возврата к исходному</w:t>
      </w:r>
      <w:r>
        <w:rPr>
          <w:color w:val="000000"/>
        </w:rPr>
        <w:br/>
        <w:t xml:space="preserve">пункту </w:t>
      </w:r>
      <w:r>
        <w:rPr>
          <w:i/>
          <w:iCs/>
          <w:color w:val="000000"/>
        </w:rPr>
        <w:t xml:space="preserve">и </w:t>
      </w:r>
      <w:r>
        <w:rPr>
          <w:i/>
          <w:iCs/>
          <w:color w:val="000000"/>
          <w:spacing w:val="70"/>
        </w:rPr>
        <w:t>тогда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такое движение не было бы</w:t>
      </w:r>
      <w:r>
        <w:rPr>
          <w:color w:val="000000"/>
        </w:rPr>
        <w:br/>
        <w:t>„тождеством противоположностей". Но и астроно-</w:t>
      </w:r>
      <w:r>
        <w:rPr>
          <w:color w:val="000000"/>
        </w:rPr>
        <w:br/>
        <w:t>мическое и механическое (на земле) движение и</w:t>
      </w:r>
      <w:r>
        <w:rPr>
          <w:color w:val="000000"/>
        </w:rPr>
        <w:br/>
        <w:t>жизнь растений и животных и человека — все это</w:t>
      </w:r>
      <w:r>
        <w:rPr>
          <w:color w:val="000000"/>
        </w:rPr>
        <w:br/>
        <w:t>вбивало человечеству в головы не только идею дви-</w:t>
      </w:r>
      <w:r>
        <w:rPr>
          <w:color w:val="000000"/>
        </w:rPr>
        <w:br/>
        <w:t>жения, но именно движения с возвратами к исход-</w:t>
      </w:r>
      <w:r>
        <w:rPr>
          <w:color w:val="000000"/>
        </w:rPr>
        <w:br/>
        <w:t>ным пунктам, т. е. диалектического движения.</w:t>
      </w:r>
    </w:p>
    <w:p w:rsidR="00931FC0" w:rsidRDefault="00931FC0" w:rsidP="00931FC0">
      <w:pPr>
        <w:shd w:val="clear" w:color="auto" w:fill="FFFFFF"/>
        <w:spacing w:before="211" w:line="211" w:lineRule="exact"/>
        <w:ind w:left="5" w:firstLine="216"/>
        <w:jc w:val="both"/>
      </w:pPr>
      <w:r>
        <w:rPr>
          <w:color w:val="000000"/>
        </w:rPr>
        <w:t>Наивно и прелестно выражено это в знаменитой фор-</w:t>
      </w:r>
      <w:r>
        <w:rPr>
          <w:color w:val="000000"/>
        </w:rPr>
        <w:br/>
        <w:t>муле (или изречении) Гераклита: „нельзя войти дважды</w:t>
      </w:r>
      <w:r>
        <w:rPr>
          <w:color w:val="000000"/>
        </w:rPr>
        <w:br/>
        <w:t>в одну и ту же реку" — а в сущности (как сказал уже</w:t>
      </w:r>
      <w:r>
        <w:rPr>
          <w:color w:val="000000"/>
        </w:rPr>
        <w:br/>
        <w:t>Кратил —"ученик Гераклита) и одного раза нельзя</w:t>
      </w:r>
      <w:r>
        <w:rPr>
          <w:color w:val="000000"/>
        </w:rPr>
        <w:br/>
        <w:t>(ибо пока все тело опустится в воду, вода будет уже</w:t>
      </w:r>
      <w:r>
        <w:rPr>
          <w:color w:val="000000"/>
        </w:rPr>
        <w:br/>
        <w:t>не прежняя).</w:t>
      </w:r>
    </w:p>
    <w:p w:rsidR="00931FC0" w:rsidRDefault="00931FC0" w:rsidP="00931FC0">
      <w:pPr>
        <w:shd w:val="clear" w:color="auto" w:fill="FFFFFF"/>
        <w:ind w:left="101"/>
        <w:jc w:val="both"/>
        <w:rPr>
          <w:color w:val="000000"/>
        </w:rPr>
      </w:pPr>
      <w:r>
        <w:rPr>
          <w:color w:val="000000"/>
        </w:rPr>
        <w:t>(</w:t>
      </w:r>
      <w:r>
        <w:rPr>
          <w:color w:val="000000"/>
          <w:lang w:val="en-US"/>
        </w:rPr>
        <w:t>NB</w:t>
      </w:r>
      <w:r>
        <w:rPr>
          <w:color w:val="000000"/>
        </w:rPr>
        <w:t>: Этот Кратил диалектику Гераклита доводил</w:t>
      </w:r>
      <w:r>
        <w:rPr>
          <w:color w:val="000000"/>
        </w:rPr>
        <w:br/>
        <w:t xml:space="preserve">до </w:t>
      </w:r>
      <w:r>
        <w:rPr>
          <w:i/>
          <w:iCs/>
          <w:color w:val="000000"/>
        </w:rPr>
        <w:t xml:space="preserve">софистики, </w:t>
      </w:r>
      <w:r>
        <w:rPr>
          <w:color w:val="000000"/>
        </w:rPr>
        <w:t>стр. 294—295 и многие другие, говоря:</w:t>
      </w:r>
      <w:r>
        <w:rPr>
          <w:color w:val="000000"/>
        </w:rPr>
        <w:br/>
        <w:t>ничто не истинно, ничего ни о чем сказать нельзя.</w:t>
      </w:r>
      <w:r>
        <w:rPr>
          <w:color w:val="000000"/>
        </w:rPr>
        <w:br/>
        <w:t>Отрицательный (и только отрицательный) вывод из</w:t>
      </w:r>
      <w:r>
        <w:rPr>
          <w:color w:val="000000"/>
        </w:rPr>
        <w:br/>
        <w:t>диалектики. У Гераклита же наоборот был принцип:</w:t>
      </w:r>
      <w:r>
        <w:rPr>
          <w:color w:val="000000"/>
        </w:rPr>
        <w:br/>
        <w:t>„все истинно", во всем есть (доля) истины. Кратил</w:t>
      </w:r>
      <w:r>
        <w:rPr>
          <w:color w:val="000000"/>
        </w:rPr>
        <w:br/>
        <w:t>только „двигал пальцем" в ответ на все, показывая,</w:t>
      </w:r>
      <w:r>
        <w:rPr>
          <w:color w:val="000000"/>
        </w:rPr>
        <w:br/>
        <w:t>что все движется, ничего ни о чем сказать нельзя.</w:t>
      </w:r>
    </w:p>
    <w:p w:rsidR="00931FC0" w:rsidRDefault="00931FC0" w:rsidP="00931FC0">
      <w:pPr>
        <w:framePr w:h="53" w:hSpace="38" w:wrap="notBeside" w:vAnchor="text" w:hAnchor="margin" w:x="-66" w:y="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33725" cy="28575"/>
            <wp:effectExtent l="0" t="0" r="9525" b="9525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92" w:hSpace="38" w:wrap="auto" w:vAnchor="text" w:hAnchor="margin" w:x="4902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85825"/>
            <wp:effectExtent l="0" t="0" r="0" b="9525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16" w:hSpace="38" w:wrap="notBeside" w:vAnchor="text" w:hAnchor="margin" w:x="-143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95350"/>
            <wp:effectExtent l="0" t="0" r="0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211" w:lineRule="exact"/>
        <w:ind w:firstLine="202"/>
        <w:jc w:val="both"/>
      </w:pPr>
      <w:r>
        <w:rPr>
          <w:color w:val="000000"/>
        </w:rPr>
        <w:t>Лассаль совершенно не знает чувства меры</w:t>
      </w:r>
      <w:r>
        <w:rPr>
          <w:color w:val="000000"/>
        </w:rPr>
        <w:br/>
        <w:t xml:space="preserve">в этом сочинении, прямо-таки </w:t>
      </w:r>
      <w:r>
        <w:rPr>
          <w:i/>
          <w:iCs/>
          <w:color w:val="000000"/>
        </w:rPr>
        <w:t xml:space="preserve">топя </w:t>
      </w:r>
      <w:r>
        <w:rPr>
          <w:color w:val="000000"/>
        </w:rPr>
        <w:t>Гераклита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в </w:t>
      </w:r>
      <w:r>
        <w:rPr>
          <w:i/>
          <w:iCs/>
          <w:color w:val="000000"/>
          <w:spacing w:val="58"/>
        </w:rPr>
        <w:t>Гегеле.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Это жаль. </w:t>
      </w:r>
      <w:r>
        <w:rPr>
          <w:i/>
          <w:iCs/>
          <w:color w:val="000000"/>
        </w:rPr>
        <w:t xml:space="preserve">Гераклит в меру, </w:t>
      </w:r>
      <w:r>
        <w:rPr>
          <w:color w:val="000000"/>
        </w:rPr>
        <w:t>как</w:t>
      </w:r>
      <w:r>
        <w:rPr>
          <w:color w:val="000000"/>
        </w:rPr>
        <w:br/>
        <w:t>один из основоположников диалектики, был бы</w:t>
      </w:r>
      <w:r>
        <w:rPr>
          <w:color w:val="000000"/>
        </w:rPr>
        <w:br/>
        <w:t>архиполезен: из 850 страниц Лассаля надо бы</w:t>
      </w:r>
      <w:r>
        <w:rPr>
          <w:color w:val="000000"/>
        </w:rPr>
        <w:br/>
        <w:t>сделать 85 страниц квинтэссенции и перевести на</w:t>
      </w:r>
    </w:p>
    <w:p w:rsidR="00931FC0" w:rsidRDefault="00931FC0" w:rsidP="00931FC0">
      <w:pPr>
        <w:shd w:val="clear" w:color="auto" w:fill="FFFFFF"/>
        <w:ind w:left="101"/>
        <w:rPr>
          <w:color w:val="000000"/>
        </w:rPr>
      </w:pPr>
    </w:p>
    <w:p w:rsidR="00931FC0" w:rsidRDefault="00931FC0" w:rsidP="00931FC0">
      <w:pPr>
        <w:shd w:val="clear" w:color="auto" w:fill="FFFFFF"/>
        <w:ind w:left="101"/>
        <w:rPr>
          <w:color w:val="000000"/>
        </w:rPr>
      </w:pPr>
    </w:p>
    <w:p w:rsidR="00931FC0" w:rsidRDefault="00931FC0" w:rsidP="00931FC0">
      <w:pPr>
        <w:shd w:val="clear" w:color="auto" w:fill="FFFFFF"/>
        <w:spacing w:before="163" w:line="211" w:lineRule="exact"/>
        <w:ind w:left="5" w:firstLine="216"/>
        <w:jc w:val="right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>309</w:t>
      </w:r>
    </w:p>
    <w:p w:rsidR="00931FC0" w:rsidRDefault="00931FC0" w:rsidP="00931FC0">
      <w:pPr>
        <w:shd w:val="clear" w:color="auto" w:fill="FFFFFF"/>
        <w:spacing w:before="163" w:line="211" w:lineRule="exact"/>
        <w:ind w:left="5" w:firstLine="216"/>
        <w:rPr>
          <w:color w:val="000000"/>
        </w:rPr>
      </w:pPr>
      <w:r>
        <w:rPr>
          <w:color w:val="000000"/>
          <w:sz w:val="22"/>
          <w:szCs w:val="22"/>
        </w:rPr>
        <w:t>русский: „Гераклит как один из основополож-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ников диалектики (по Лассалю)". Могла бы выйти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полезная вещь</w:t>
      </w:r>
    </w:p>
    <w:p w:rsidR="00931FC0" w:rsidRDefault="00931FC0" w:rsidP="00931FC0">
      <w:pPr>
        <w:shd w:val="clear" w:color="auto" w:fill="FFFFFF"/>
        <w:spacing w:before="163" w:line="211" w:lineRule="exact"/>
        <w:ind w:left="5" w:firstLine="216"/>
        <w:jc w:val="both"/>
      </w:pPr>
      <w:r>
        <w:rPr>
          <w:color w:val="000000"/>
        </w:rPr>
        <w:t>Основной закон мира, по Гераклиту, (</w:t>
      </w:r>
      <w:r>
        <w:rPr>
          <w:noProof/>
          <w:color w:val="000000"/>
          <w:position w:val="-5"/>
        </w:rPr>
        <w:drawing>
          <wp:inline distT="0" distB="0" distL="0" distR="0">
            <wp:extent cx="266700" cy="142875"/>
            <wp:effectExtent l="0" t="0" r="0" b="9525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, иногда</w:t>
      </w:r>
      <w:r>
        <w:rPr>
          <w:color w:val="000000"/>
        </w:rPr>
        <w:br/>
      </w:r>
      <w:r>
        <w:rPr>
          <w:noProof/>
          <w:color w:val="000000"/>
          <w:position w:val="-3"/>
        </w:rPr>
        <w:drawing>
          <wp:inline distT="0" distB="0" distL="0" distR="0">
            <wp:extent cx="514350" cy="123825"/>
            <wp:effectExtent l="0" t="0" r="0" b="9525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3"/>
        </w:rPr>
        <w:t xml:space="preserve"> </w:t>
      </w:r>
      <w:r>
        <w:rPr>
          <w:color w:val="000000"/>
        </w:rPr>
        <w:t>*) есть „закон превращения в противополож-</w:t>
      </w:r>
      <w:r>
        <w:rPr>
          <w:color w:val="000000"/>
        </w:rPr>
        <w:br/>
        <w:t>ность" (стр. 327) (</w:t>
      </w:r>
      <w:r>
        <w:rPr>
          <w:noProof/>
          <w:color w:val="000000"/>
          <w:position w:val="-2"/>
        </w:rPr>
        <w:drawing>
          <wp:inline distT="0" distB="0" distL="0" distR="0">
            <wp:extent cx="771525" cy="114300"/>
            <wp:effectExtent l="0" t="0" r="9525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, </w:t>
      </w:r>
      <w:r>
        <w:rPr>
          <w:noProof/>
          <w:color w:val="000000"/>
          <w:position w:val="-3"/>
        </w:rPr>
        <w:drawing>
          <wp:inline distT="0" distB="0" distL="0" distR="0">
            <wp:extent cx="695325" cy="123825"/>
            <wp:effectExtent l="0" t="0" r="9525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1"/>
        </w:rPr>
        <w:t>).</w:t>
      </w:r>
    </w:p>
    <w:p w:rsidR="00931FC0" w:rsidRDefault="00931FC0" w:rsidP="00931FC0">
      <w:pPr>
        <w:shd w:val="clear" w:color="auto" w:fill="FFFFFF"/>
        <w:spacing w:line="211" w:lineRule="exact"/>
        <w:ind w:left="216"/>
        <w:jc w:val="both"/>
      </w:pPr>
      <w:r>
        <w:rPr>
          <w:color w:val="000000"/>
        </w:rPr>
        <w:t xml:space="preserve">Лассаль  излагает  смысл </w:t>
      </w:r>
      <w:r>
        <w:rPr>
          <w:noProof/>
          <w:color w:val="000000"/>
          <w:position w:val="-3"/>
        </w:rPr>
        <w:drawing>
          <wp:inline distT="0" distB="0" distL="0" distR="0">
            <wp:extent cx="523875" cy="123825"/>
            <wp:effectExtent l="0" t="0" r="9525" b="9525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3"/>
        </w:rPr>
        <w:t xml:space="preserve"> </w:t>
      </w:r>
      <w:r>
        <w:rPr>
          <w:color w:val="000000"/>
        </w:rPr>
        <w:t>как  «закон  раз-</w:t>
      </w:r>
    </w:p>
    <w:p w:rsidR="00931FC0" w:rsidRDefault="00931FC0" w:rsidP="00931FC0">
      <w:pPr>
        <w:shd w:val="clear" w:color="auto" w:fill="FFFFFF"/>
        <w:spacing w:line="211" w:lineRule="exact"/>
        <w:ind w:left="14"/>
        <w:jc w:val="both"/>
      </w:pPr>
      <w:r>
        <w:rPr>
          <w:color w:val="000000"/>
        </w:rPr>
        <w:t>вития» (стр. 333), приводя, между прочим,</w:t>
      </w:r>
    </w:p>
    <w:p w:rsidR="00931FC0" w:rsidRDefault="00931FC0" w:rsidP="00931FC0">
      <w:pPr>
        <w:framePr w:h="638" w:hSpace="38" w:wrap="auto" w:vAnchor="text" w:hAnchor="page" w:x="6620" w:y="5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rPr>
          <w:color w:val="000000"/>
        </w:rPr>
        <w:t xml:space="preserve">слова </w:t>
      </w:r>
      <w:r>
        <w:rPr>
          <w:i/>
          <w:iCs/>
          <w:color w:val="000000"/>
          <w:lang w:val="en-US"/>
        </w:rPr>
        <w:t>Nemesius</w:t>
      </w:r>
      <w:r>
        <w:rPr>
          <w:i/>
          <w:iCs/>
          <w:color w:val="000000"/>
        </w:rPr>
        <w:t xml:space="preserve">: </w:t>
      </w:r>
      <w:r>
        <w:rPr>
          <w:color w:val="000000"/>
        </w:rPr>
        <w:t>«Демокрит, Гераклит и Эпикур</w:t>
      </w:r>
      <w:r>
        <w:rPr>
          <w:color w:val="000000"/>
        </w:rPr>
        <w:br/>
        <w:t>полагают, что ни для всеобщего, ни для единичного</w:t>
      </w:r>
      <w:r>
        <w:rPr>
          <w:color w:val="000000"/>
        </w:rPr>
        <w:br/>
        <w:t>не существует провидения» (</w:t>
      </w:r>
      <w:r>
        <w:rPr>
          <w:color w:val="000000"/>
          <w:lang w:val="en-US"/>
        </w:rPr>
        <w:t>ib</w:t>
      </w:r>
      <w:r>
        <w:rPr>
          <w:color w:val="000000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5" w:right="5" w:firstLine="211"/>
        <w:jc w:val="both"/>
      </w:pPr>
      <w:r>
        <w:rPr>
          <w:color w:val="000000"/>
        </w:rPr>
        <w:t>И слова Гераклита: «Мир не создан никем из богов</w:t>
      </w:r>
      <w:r>
        <w:rPr>
          <w:color w:val="000000"/>
        </w:rPr>
        <w:br/>
      </w:r>
      <w:r>
        <w:rPr>
          <w:color w:val="000000"/>
          <w:spacing w:val="-2"/>
        </w:rPr>
        <w:t>и никем из людей, но он есть вечно живой огонь и всегда</w:t>
      </w:r>
      <w:r>
        <w:rPr>
          <w:color w:val="000000"/>
          <w:spacing w:val="-2"/>
        </w:rPr>
        <w:br/>
      </w:r>
      <w:r>
        <w:rPr>
          <w:color w:val="000000"/>
        </w:rPr>
        <w:t>будет им» (</w:t>
      </w:r>
      <w:r>
        <w:rPr>
          <w:color w:val="000000"/>
          <w:lang w:val="en-US"/>
        </w:rPr>
        <w:t>ibid</w:t>
      </w:r>
      <w:r>
        <w:rPr>
          <w:color w:val="000000"/>
        </w:rPr>
        <w:t>. ).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55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2"/>
        <w:gridCol w:w="560"/>
        <w:gridCol w:w="211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1"/>
              </w:rPr>
              <w:t>Странно, что, пережевывая</w:t>
            </w:r>
          </w:p>
        </w:tc>
        <w:tc>
          <w:tcPr>
            <w:tcW w:w="211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</w:rPr>
              <w:t>религиозную   фило-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софию Гераклита, Лассаль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ни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разу не цитирует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84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не   называет   Фейербаха!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</w:rPr>
              <w:t>Как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</w:rPr>
              <w:t>относился   вообще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28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</w:rPr>
              <w:t>Лассаль к Фейербаху? Как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3"/>
              </w:rPr>
              <w:t>идеалист-гегельянец?</w:t>
            </w:r>
          </w:p>
        </w:tc>
      </w:tr>
    </w:tbl>
    <w:p w:rsidR="00931FC0" w:rsidRDefault="00931FC0" w:rsidP="00931FC0">
      <w:pPr>
        <w:shd w:val="clear" w:color="auto" w:fill="FFFFFF"/>
        <w:spacing w:before="82" w:line="211" w:lineRule="exact"/>
        <w:ind w:left="14" w:firstLine="202"/>
      </w:pPr>
      <w:r>
        <w:rPr>
          <w:color w:val="000000"/>
        </w:rPr>
        <w:t>Поэтому-де Филон (</w:t>
      </w:r>
      <w:r>
        <w:rPr>
          <w:color w:val="000000"/>
          <w:lang w:val="en-US"/>
        </w:rPr>
        <w:t>Philo</w:t>
      </w:r>
      <w:r>
        <w:rPr>
          <w:color w:val="000000"/>
        </w:rPr>
        <w:t>) сказал про учение Гера-</w:t>
      </w:r>
      <w:r>
        <w:rPr>
          <w:color w:val="000000"/>
        </w:rPr>
        <w:br/>
        <w:t>клита,</w:t>
      </w:r>
    </w:p>
    <w:p w:rsidR="00931FC0" w:rsidRDefault="00931FC0" w:rsidP="00931FC0">
      <w:pPr>
        <w:framePr w:h="859" w:hSpace="38" w:wrap="auto" w:vAnchor="text" w:hAnchor="text" w:x="4739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275" cy="5429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color w:val="000000"/>
          <w:spacing w:val="-1"/>
        </w:rPr>
        <w:t>... «что   оно»   (</w:t>
      </w:r>
      <w:r>
        <w:rPr>
          <w:color w:val="000000"/>
          <w:spacing w:val="-1"/>
          <w:lang w:val="en-US"/>
        </w:rPr>
        <w:t>die</w:t>
      </w:r>
      <w:r>
        <w:rPr>
          <w:color w:val="000000"/>
          <w:spacing w:val="-1"/>
        </w:rPr>
        <w:t xml:space="preserve">  </w:t>
      </w:r>
      <w:r>
        <w:rPr>
          <w:color w:val="000000"/>
          <w:spacing w:val="-1"/>
          <w:lang w:val="en-US"/>
        </w:rPr>
        <w:t>Lehre</w:t>
      </w:r>
      <w:r>
        <w:rPr>
          <w:color w:val="000000"/>
          <w:spacing w:val="-1"/>
        </w:rPr>
        <w:t xml:space="preserve"> **), «подобно  уче-</w:t>
      </w:r>
      <w:r>
        <w:rPr>
          <w:color w:val="000000"/>
          <w:spacing w:val="-1"/>
        </w:rPr>
        <w:br/>
      </w:r>
      <w:r>
        <w:rPr>
          <w:color w:val="000000"/>
        </w:rPr>
        <w:t xml:space="preserve">нию стоиков, все выводит </w:t>
      </w:r>
      <w:r>
        <w:rPr>
          <w:i/>
          <w:iCs/>
          <w:color w:val="000000"/>
        </w:rPr>
        <w:t xml:space="preserve">и з </w:t>
      </w:r>
      <w:r>
        <w:rPr>
          <w:color w:val="000000"/>
        </w:rPr>
        <w:t xml:space="preserve">мира и </w:t>
      </w:r>
      <w:r>
        <w:rPr>
          <w:i/>
          <w:iCs/>
          <w:color w:val="000000"/>
        </w:rPr>
        <w:t xml:space="preserve">в </w:t>
      </w:r>
      <w:r>
        <w:rPr>
          <w:color w:val="000000"/>
        </w:rPr>
        <w:t>мир,</w:t>
      </w:r>
      <w:r>
        <w:rPr>
          <w:color w:val="000000"/>
        </w:rPr>
        <w:br/>
        <w:t>но  не  верит, чтобы что-нибудь произошло</w:t>
      </w:r>
      <w:r>
        <w:rPr>
          <w:color w:val="000000"/>
        </w:rPr>
        <w:br/>
        <w:t>от бога» (334).</w:t>
      </w:r>
      <w:r>
        <w:rPr>
          <w:color w:val="000000"/>
        </w:rPr>
        <w:br/>
        <w:t>Пример „отделки" под Гегеля:</w:t>
      </w:r>
      <w:r>
        <w:rPr>
          <w:color w:val="000000"/>
        </w:rPr>
        <w:br/>
        <w:t xml:space="preserve">Знаменитый отрывок Гераклита (по </w:t>
      </w:r>
      <w:r>
        <w:rPr>
          <w:i/>
          <w:iCs/>
          <w:color w:val="000000"/>
          <w:lang w:val="en-US"/>
        </w:rPr>
        <w:t>Stobaeus</w:t>
      </w:r>
      <w:r>
        <w:rPr>
          <w:i/>
          <w:iCs/>
          <w:color w:val="000000"/>
        </w:rPr>
        <w:t xml:space="preserve">) о </w:t>
      </w:r>
      <w:r>
        <w:rPr>
          <w:color w:val="000000"/>
        </w:rPr>
        <w:t>„</w:t>
      </w:r>
      <w:r>
        <w:rPr>
          <w:color w:val="000000"/>
          <w:lang w:val="en-US"/>
        </w:rPr>
        <w:t>Das</w:t>
      </w:r>
      <w:r>
        <w:rPr>
          <w:color w:val="000000"/>
        </w:rPr>
        <w:br/>
      </w:r>
      <w:r>
        <w:rPr>
          <w:color w:val="000000"/>
          <w:lang w:val="en-US"/>
        </w:rPr>
        <w:t>Eine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Weise</w:t>
      </w:r>
      <w:r>
        <w:rPr>
          <w:color w:val="000000"/>
        </w:rPr>
        <w:t>" ***  (</w:t>
      </w:r>
      <w:r>
        <w:rPr>
          <w:noProof/>
          <w:color w:val="000000"/>
          <w:position w:val="-3"/>
        </w:rPr>
        <w:drawing>
          <wp:inline distT="0" distB="0" distL="0" distR="0">
            <wp:extent cx="438150" cy="114300"/>
            <wp:effectExtent l="0" t="0" r="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) Лассаль переводит:</w:t>
      </w:r>
    </w:p>
    <w:p w:rsidR="00931FC0" w:rsidRDefault="00931FC0" w:rsidP="00931FC0">
      <w:pPr>
        <w:shd w:val="clear" w:color="auto" w:fill="FFFFFF"/>
        <w:spacing w:line="211" w:lineRule="exact"/>
        <w:ind w:left="418" w:firstLine="206"/>
        <w:jc w:val="both"/>
      </w:pPr>
      <w:r>
        <w:rPr>
          <w:color w:val="000000"/>
          <w:spacing w:val="-1"/>
        </w:rPr>
        <w:t>«Сколько я ни слыхал рассуждений, никто не до-</w:t>
      </w:r>
      <w:r>
        <w:rPr>
          <w:color w:val="000000"/>
          <w:spacing w:val="-1"/>
        </w:rPr>
        <w:br/>
        <w:t>стиг познания того, что мудрое есть ото всего (т. е.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ото всего существующего) отделенное» (344)</w:t>
      </w:r>
      <w:r>
        <w:rPr>
          <w:color w:val="000000"/>
          <w:spacing w:val="-2"/>
        </w:rPr>
        <w:br/>
      </w:r>
      <w:r>
        <w:rPr>
          <w:color w:val="000000"/>
        </w:rPr>
        <w:t>— считая слова „зверь или бог" вставкой, отвер-</w:t>
      </w:r>
      <w:r>
        <w:rPr>
          <w:color w:val="000000"/>
        </w:rPr>
        <w:br/>
      </w:r>
      <w:r>
        <w:rPr>
          <w:color w:val="000000"/>
          <w:spacing w:val="-1"/>
        </w:rPr>
        <w:t>гая переводы Риттера («мудрость далека от всех»)</w:t>
      </w:r>
      <w:r>
        <w:rPr>
          <w:color w:val="000000"/>
          <w:spacing w:val="-1"/>
        </w:rPr>
        <w:br/>
      </w:r>
      <w:r>
        <w:rPr>
          <w:color w:val="000000"/>
          <w:spacing w:val="-5"/>
        </w:rPr>
        <w:t>(344) и Шлейермахера «мудрое отделено ото всего» в</w:t>
      </w:r>
      <w:r>
        <w:rPr>
          <w:color w:val="000000"/>
          <w:spacing w:val="-5"/>
        </w:rPr>
        <w:br/>
      </w:r>
      <w:r>
        <w:rPr>
          <w:color w:val="000000"/>
          <w:spacing w:val="-2"/>
        </w:rPr>
        <w:t>смысле „познания" отличного от знания частностей.</w:t>
      </w:r>
    </w:p>
    <w:p w:rsidR="00931FC0" w:rsidRDefault="00931FC0" w:rsidP="00931FC0">
      <w:pPr>
        <w:shd w:val="clear" w:color="auto" w:fill="FFFFFF"/>
        <w:spacing w:before="154" w:line="149" w:lineRule="exact"/>
        <w:ind w:left="235" w:firstLine="86"/>
      </w:pPr>
      <w:r>
        <w:rPr>
          <w:color w:val="000000"/>
          <w:sz w:val="16"/>
          <w:szCs w:val="16"/>
        </w:rPr>
        <w:t xml:space="preserve">* — логос, иногда необходимость.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" </w:t>
      </w:r>
      <w:r>
        <w:rPr>
          <w:color w:val="000000"/>
          <w:sz w:val="16"/>
          <w:szCs w:val="16"/>
        </w:rPr>
        <w:t xml:space="preserve">— учение.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**• — «едином мудром». Ред.</w:t>
      </w:r>
    </w:p>
    <w:p w:rsidR="00931FC0" w:rsidRDefault="00931FC0" w:rsidP="00931FC0">
      <w:pPr>
        <w:shd w:val="clear" w:color="auto" w:fill="FFFFFF"/>
        <w:ind w:left="101"/>
        <w:rPr>
          <w:color w:val="000000"/>
        </w:rPr>
      </w:pPr>
    </w:p>
    <w:p w:rsidR="00931FC0" w:rsidRDefault="00931FC0" w:rsidP="00931FC0">
      <w:pPr>
        <w:shd w:val="clear" w:color="auto" w:fill="FFFFFF"/>
        <w:ind w:left="101"/>
        <w:rPr>
          <w:color w:val="000000"/>
        </w:rPr>
      </w:pPr>
    </w:p>
    <w:p w:rsidR="00931FC0" w:rsidRDefault="00931FC0" w:rsidP="00931FC0">
      <w:pPr>
        <w:shd w:val="clear" w:color="auto" w:fill="FFFFFF"/>
        <w:ind w:left="101"/>
        <w:rPr>
          <w:color w:val="000000"/>
        </w:rPr>
      </w:pPr>
    </w:p>
    <w:p w:rsidR="00931FC0" w:rsidRDefault="00931FC0" w:rsidP="00931FC0">
      <w:pPr>
        <w:shd w:val="clear" w:color="auto" w:fill="FFFFFF"/>
        <w:ind w:left="101"/>
        <w:rPr>
          <w:color w:val="000000"/>
        </w:r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8"/>
          <w:szCs w:val="18"/>
        </w:rPr>
        <w:lastRenderedPageBreak/>
        <w:t>310</w:t>
      </w:r>
    </w:p>
    <w:p w:rsidR="00931FC0" w:rsidRDefault="00931FC0" w:rsidP="00931FC0">
      <w:pPr>
        <w:shd w:val="clear" w:color="auto" w:fill="FFFFFF"/>
        <w:spacing w:before="240" w:after="149" w:line="211" w:lineRule="exact"/>
        <w:ind w:left="490" w:firstLine="226"/>
        <w:jc w:val="both"/>
      </w:pPr>
      <w:r>
        <w:rPr>
          <w:color w:val="000000"/>
          <w:sz w:val="22"/>
          <w:szCs w:val="22"/>
        </w:rPr>
        <w:t xml:space="preserve">По Лассалю </w:t>
      </w:r>
      <w:r>
        <w:rPr>
          <w:i/>
          <w:iCs/>
          <w:color w:val="000000"/>
          <w:sz w:val="22"/>
          <w:szCs w:val="22"/>
        </w:rPr>
        <w:t xml:space="preserve">смысл </w:t>
      </w:r>
      <w:r>
        <w:rPr>
          <w:color w:val="000000"/>
          <w:sz w:val="22"/>
          <w:szCs w:val="22"/>
        </w:rPr>
        <w:t>сего такой: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что «абсолютное (мудрое) чуждо всякому чувствен-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ному наличному бытию, что оно отрицательное»</w:t>
      </w:r>
      <w:r>
        <w:rPr>
          <w:color w:val="000000"/>
          <w:sz w:val="22"/>
          <w:szCs w:val="22"/>
        </w:rPr>
        <w:br/>
        <w:t xml:space="preserve">(349) — т. е. </w:t>
      </w:r>
      <w:r>
        <w:rPr>
          <w:color w:val="000000"/>
          <w:sz w:val="22"/>
          <w:szCs w:val="22"/>
          <w:lang w:val="en-US"/>
        </w:rPr>
        <w:t>Negative</w:t>
      </w:r>
      <w:r>
        <w:rPr>
          <w:color w:val="000000"/>
          <w:sz w:val="22"/>
          <w:szCs w:val="22"/>
        </w:rPr>
        <w:t xml:space="preserve"> * = принцип отрицания,</w:t>
      </w:r>
      <w:r>
        <w:rPr>
          <w:color w:val="000000"/>
          <w:sz w:val="22"/>
          <w:szCs w:val="22"/>
        </w:rPr>
        <w:br/>
        <w:t>принцип движения. Ясная подделка под Гегеля!</w:t>
      </w:r>
      <w:r>
        <w:rPr>
          <w:color w:val="000000"/>
          <w:sz w:val="22"/>
          <w:szCs w:val="22"/>
        </w:rPr>
        <w:br/>
        <w:t xml:space="preserve">Вкладывание Гегеля </w:t>
      </w:r>
      <w:r>
        <w:rPr>
          <w:i/>
          <w:iCs/>
          <w:color w:val="000000"/>
          <w:sz w:val="22"/>
          <w:szCs w:val="22"/>
        </w:rPr>
        <w:t xml:space="preserve">в </w:t>
      </w:r>
      <w:r>
        <w:rPr>
          <w:color w:val="000000"/>
          <w:sz w:val="22"/>
          <w:szCs w:val="22"/>
        </w:rPr>
        <w:t>Гераклита.</w:t>
      </w:r>
    </w:p>
    <w:p w:rsidR="00931FC0" w:rsidRDefault="00931FC0" w:rsidP="00931FC0">
      <w:pPr>
        <w:shd w:val="clear" w:color="auto" w:fill="FFFFFF"/>
        <w:spacing w:before="240" w:after="149" w:line="211" w:lineRule="exact"/>
        <w:ind w:left="490" w:firstLine="226"/>
        <w:jc w:val="both"/>
        <w:sectPr w:rsidR="00931FC0">
          <w:pgSz w:w="7937" w:h="11339"/>
          <w:pgMar w:top="1176" w:right="1439" w:bottom="360" w:left="1055" w:header="720" w:footer="720" w:gutter="0"/>
          <w:cols w:space="60"/>
          <w:noEndnote/>
        </w:sectPr>
      </w:pPr>
    </w:p>
    <w:p w:rsidR="00931FC0" w:rsidRDefault="00931FC0" w:rsidP="00931FC0">
      <w:pPr>
        <w:framePr w:h="844" w:hSpace="10080" w:wrap="notBeside" w:vAnchor="text" w:hAnchor="margin" w:x="29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5334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4" w:hSpace="10080" w:wrap="notBeside" w:vAnchor="text" w:hAnchor="margin" w:x="489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542925"/>
            <wp:effectExtent l="0" t="0" r="9525" b="9525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38" w:h="629" w:hRule="exact" w:hSpace="10080" w:wrap="notBeside" w:vAnchor="text" w:hAnchor="margin" w:x="452" w:y="116"/>
        <w:shd w:val="clear" w:color="auto" w:fill="FFFFFF"/>
        <w:spacing w:line="206" w:lineRule="exact"/>
        <w:ind w:firstLine="216"/>
        <w:jc w:val="both"/>
      </w:pPr>
      <w:r>
        <w:rPr>
          <w:color w:val="000000"/>
          <w:sz w:val="22"/>
          <w:szCs w:val="22"/>
        </w:rPr>
        <w:t>Куча подробностей о связи (внешней) Герак-</w:t>
      </w:r>
      <w:r>
        <w:rPr>
          <w:color w:val="000000"/>
          <w:sz w:val="22"/>
          <w:szCs w:val="22"/>
        </w:rPr>
        <w:br/>
        <w:t>лита с персидской теологией, Ормузд — Ари-</w:t>
      </w:r>
      <w:r>
        <w:rPr>
          <w:color w:val="000000"/>
          <w:sz w:val="22"/>
          <w:szCs w:val="22"/>
        </w:rPr>
        <w:br/>
        <w:t xml:space="preserve">ман </w:t>
      </w:r>
      <w:r>
        <w:rPr>
          <w:color w:val="000000"/>
          <w:sz w:val="22"/>
          <w:szCs w:val="22"/>
          <w:vertAlign w:val="superscript"/>
        </w:rPr>
        <w:t>160</w:t>
      </w:r>
      <w:r>
        <w:rPr>
          <w:color w:val="000000"/>
          <w:sz w:val="22"/>
          <w:szCs w:val="22"/>
        </w:rPr>
        <w:t xml:space="preserve">, с учением магии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838" w:h="629" w:hRule="exact" w:hSpace="10080" w:wrap="notBeside" w:vAnchor="text" w:hAnchor="margin" w:x="452" w:y="116"/>
        <w:shd w:val="clear" w:color="auto" w:fill="FFFFFF"/>
        <w:spacing w:line="206" w:lineRule="exact"/>
        <w:ind w:firstLine="216"/>
        <w:jc w:val="both"/>
        <w:sectPr w:rsidR="00931FC0">
          <w:type w:val="continuous"/>
          <w:pgSz w:w="7937" w:h="11339"/>
          <w:pgMar w:top="1176" w:right="1439" w:bottom="360" w:left="1055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10" w:line="211" w:lineRule="exact"/>
        <w:ind w:left="53" w:right="29" w:firstLine="211"/>
        <w:jc w:val="both"/>
      </w:pPr>
      <w:r>
        <w:rPr>
          <w:color w:val="000000"/>
          <w:sz w:val="22"/>
          <w:szCs w:val="22"/>
        </w:rPr>
        <w:t>Гераклит сказал: „время есть тело" (стр. 358)... это-де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смысле единства бытия и ничто. Время есть чистое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единство бытия и небытия и т. д. !</w:t>
      </w:r>
    </w:p>
    <w:p w:rsidR="00931FC0" w:rsidRDefault="00931FC0" w:rsidP="00931FC0">
      <w:pPr>
        <w:shd w:val="clear" w:color="auto" w:fill="FFFFFF"/>
        <w:spacing w:line="278" w:lineRule="exact"/>
        <w:ind w:left="53" w:right="29" w:firstLine="206"/>
        <w:jc w:val="both"/>
      </w:pPr>
      <w:r>
        <w:rPr>
          <w:i/>
          <w:iCs/>
          <w:color w:val="000000"/>
          <w:spacing w:val="-1"/>
          <w:sz w:val="22"/>
          <w:szCs w:val="22"/>
        </w:rPr>
        <w:t xml:space="preserve">Огонь </w:t>
      </w:r>
      <w:r>
        <w:rPr>
          <w:color w:val="000000"/>
          <w:spacing w:val="-1"/>
          <w:sz w:val="22"/>
          <w:szCs w:val="22"/>
        </w:rPr>
        <w:t>у Гераклита-де = принцип движения [а не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сто огонь], нечто-де подобное огонь в учении философии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(и религии) персидской! (362).</w:t>
      </w:r>
    </w:p>
    <w:p w:rsidR="00931FC0" w:rsidRDefault="00931FC0" w:rsidP="00931FC0">
      <w:pPr>
        <w:shd w:val="clear" w:color="auto" w:fill="FFFFFF"/>
        <w:spacing w:line="211" w:lineRule="exact"/>
        <w:ind w:left="53" w:firstLine="216"/>
      </w:pPr>
      <w:r>
        <w:rPr>
          <w:color w:val="000000"/>
          <w:spacing w:val="-1"/>
          <w:sz w:val="22"/>
          <w:szCs w:val="22"/>
        </w:rPr>
        <w:t xml:space="preserve">Если-де   Гераклит   </w:t>
      </w:r>
      <w:r>
        <w:rPr>
          <w:i/>
          <w:iCs/>
          <w:color w:val="000000"/>
          <w:spacing w:val="-1"/>
          <w:sz w:val="22"/>
          <w:szCs w:val="22"/>
        </w:rPr>
        <w:t xml:space="preserve">первый   </w:t>
      </w:r>
      <w:r>
        <w:rPr>
          <w:color w:val="000000"/>
          <w:spacing w:val="-1"/>
          <w:sz w:val="22"/>
          <w:szCs w:val="22"/>
        </w:rPr>
        <w:t>употребил   термин</w:t>
      </w:r>
      <w:r>
        <w:rPr>
          <w:noProof/>
          <w:color w:val="000000"/>
          <w:spacing w:val="-1"/>
          <w:position w:val="-4"/>
          <w:sz w:val="22"/>
          <w:szCs w:val="22"/>
        </w:rPr>
        <w:drawing>
          <wp:inline distT="0" distB="0" distL="0" distR="0">
            <wp:extent cx="276225" cy="133350"/>
            <wp:effectExtent l="0" t="0" r="9525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(„слово") в смысле объективном (закон), то и сие взято</w:t>
      </w:r>
      <w:r>
        <w:rPr>
          <w:color w:val="000000"/>
          <w:sz w:val="22"/>
          <w:szCs w:val="22"/>
        </w:rPr>
        <w:br/>
        <w:t>из персидской религии... (364).</w:t>
      </w:r>
    </w:p>
    <w:p w:rsidR="00931FC0" w:rsidRDefault="00931FC0" w:rsidP="00931FC0">
      <w:pPr>
        <w:shd w:val="clear" w:color="auto" w:fill="FFFFFF"/>
        <w:spacing w:line="211" w:lineRule="exact"/>
        <w:ind w:left="274"/>
      </w:pPr>
      <w:r>
        <w:rPr>
          <w:color w:val="000000"/>
          <w:sz w:val="22"/>
          <w:szCs w:val="22"/>
        </w:rPr>
        <w:t xml:space="preserve">— Цитата из Зенд-Авесты </w:t>
      </w:r>
      <w:r>
        <w:rPr>
          <w:color w:val="000000"/>
          <w:sz w:val="22"/>
          <w:szCs w:val="22"/>
          <w:vertAlign w:val="superscript"/>
          <w:lang w:val="en-US"/>
        </w:rPr>
        <w:t>l</w:t>
      </w:r>
      <w:r>
        <w:rPr>
          <w:color w:val="000000"/>
          <w:sz w:val="22"/>
          <w:szCs w:val="22"/>
          <w:vertAlign w:val="superscript"/>
        </w:rPr>
        <w:t>6</w:t>
      </w:r>
      <w:r>
        <w:rPr>
          <w:color w:val="000000"/>
          <w:sz w:val="22"/>
          <w:szCs w:val="22"/>
          <w:vertAlign w:val="superscript"/>
          <w:lang w:val="en-US"/>
        </w:rPr>
        <w:t>l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>(367).</w:t>
      </w:r>
    </w:p>
    <w:p w:rsidR="00931FC0" w:rsidRDefault="00931FC0" w:rsidP="00931FC0">
      <w:pPr>
        <w:shd w:val="clear" w:color="auto" w:fill="FFFFFF"/>
        <w:spacing w:line="211" w:lineRule="exact"/>
        <w:ind w:left="274"/>
      </w:pPr>
      <w:r>
        <w:rPr>
          <w:color w:val="000000"/>
          <w:spacing w:val="-4"/>
          <w:sz w:val="22"/>
          <w:szCs w:val="22"/>
        </w:rPr>
        <w:t xml:space="preserve">В  §   17   об  отношении </w:t>
      </w:r>
      <w:r>
        <w:rPr>
          <w:noProof/>
          <w:color w:val="000000"/>
          <w:spacing w:val="-4"/>
          <w:position w:val="-6"/>
          <w:sz w:val="22"/>
          <w:szCs w:val="22"/>
        </w:rPr>
        <w:drawing>
          <wp:inline distT="0" distB="0" distL="0" distR="0">
            <wp:extent cx="1009650" cy="142875"/>
            <wp:effectExtent l="0" t="0" r="0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**  Лассаль</w:t>
      </w:r>
    </w:p>
    <w:p w:rsidR="00931FC0" w:rsidRDefault="00931FC0" w:rsidP="00931FC0">
      <w:pPr>
        <w:shd w:val="clear" w:color="auto" w:fill="FFFFFF"/>
        <w:spacing w:line="211" w:lineRule="exact"/>
        <w:ind w:left="38"/>
      </w:pPr>
      <w:r>
        <w:rPr>
          <w:color w:val="000000"/>
          <w:sz w:val="22"/>
          <w:szCs w:val="22"/>
        </w:rPr>
        <w:t xml:space="preserve">толкует эти идеи Гераклита в смысле </w:t>
      </w:r>
      <w:r>
        <w:rPr>
          <w:i/>
          <w:iCs/>
          <w:color w:val="000000"/>
          <w:spacing w:val="57"/>
          <w:sz w:val="22"/>
          <w:szCs w:val="22"/>
        </w:rPr>
        <w:t>„необходи-</w:t>
      </w:r>
      <w:r>
        <w:rPr>
          <w:i/>
          <w:iCs/>
          <w:color w:val="000000"/>
          <w:spacing w:val="57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мо с т и", „с в я з и" </w:t>
      </w:r>
      <w:r>
        <w:rPr>
          <w:color w:val="000000"/>
          <w:sz w:val="22"/>
          <w:szCs w:val="22"/>
        </w:rPr>
        <w:t>(376).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3466"/>
        <w:gridCol w:w="93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  <w:lang w:val="en-US"/>
              </w:rPr>
              <w:t>NB:</w:t>
            </w:r>
          </w:p>
        </w:tc>
        <w:tc>
          <w:tcPr>
            <w:tcW w:w="34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„связь всего" (</w:t>
            </w:r>
            <w:r>
              <w:rPr>
                <w:noProof/>
                <w:color w:val="000000"/>
                <w:position w:val="-4"/>
                <w:sz w:val="22"/>
                <w:szCs w:val="22"/>
              </w:rPr>
              <w:drawing>
                <wp:inline distT="0" distB="0" distL="0" distR="0">
                  <wp:extent cx="838200" cy="123825"/>
                  <wp:effectExtent l="0" t="0" r="0" b="952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>) (стр.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379)</w:t>
            </w:r>
          </w:p>
        </w:tc>
      </w:tr>
    </w:tbl>
    <w:p w:rsidR="00931FC0" w:rsidRDefault="00931FC0" w:rsidP="00931FC0">
      <w:pPr>
        <w:shd w:val="clear" w:color="auto" w:fill="FFFFFF"/>
        <w:spacing w:before="82" w:line="211" w:lineRule="exact"/>
        <w:ind w:left="48" w:right="24" w:firstLine="211"/>
        <w:jc w:val="both"/>
      </w:pPr>
      <w:r>
        <w:rPr>
          <w:color w:val="000000"/>
          <w:spacing w:val="-2"/>
          <w:sz w:val="22"/>
          <w:szCs w:val="22"/>
        </w:rPr>
        <w:t xml:space="preserve">Платон-де (в </w:t>
      </w:r>
      <w:r>
        <w:rPr>
          <w:i/>
          <w:iCs/>
          <w:color w:val="000000"/>
          <w:spacing w:val="-2"/>
          <w:sz w:val="22"/>
          <w:szCs w:val="22"/>
        </w:rPr>
        <w:t xml:space="preserve">„Т </w:t>
      </w:r>
      <w:r>
        <w:rPr>
          <w:i/>
          <w:iCs/>
          <w:color w:val="000000"/>
          <w:spacing w:val="-2"/>
          <w:sz w:val="22"/>
          <w:szCs w:val="22"/>
          <w:lang w:val="en-US"/>
        </w:rPr>
        <w:t>h</w:t>
      </w:r>
      <w:r>
        <w:rPr>
          <w:i/>
          <w:iCs/>
          <w:color w:val="000000"/>
          <w:spacing w:val="-2"/>
          <w:sz w:val="22"/>
          <w:szCs w:val="22"/>
        </w:rPr>
        <w:t xml:space="preserve"> е а е </w:t>
      </w:r>
      <w:r>
        <w:rPr>
          <w:i/>
          <w:iCs/>
          <w:color w:val="000000"/>
          <w:spacing w:val="-2"/>
          <w:sz w:val="22"/>
          <w:szCs w:val="22"/>
          <w:lang w:val="en-US"/>
        </w:rPr>
        <w:t>t</w:t>
      </w:r>
      <w:r>
        <w:rPr>
          <w:i/>
          <w:iCs/>
          <w:color w:val="000000"/>
          <w:spacing w:val="-2"/>
          <w:sz w:val="22"/>
          <w:szCs w:val="22"/>
        </w:rPr>
        <w:t xml:space="preserve"> е </w:t>
      </w:r>
      <w:r>
        <w:rPr>
          <w:i/>
          <w:iCs/>
          <w:color w:val="000000"/>
          <w:spacing w:val="-2"/>
          <w:sz w:val="22"/>
          <w:szCs w:val="22"/>
          <w:lang w:val="en-US"/>
        </w:rPr>
        <w:t>t</w:t>
      </w:r>
      <w:r>
        <w:rPr>
          <w:i/>
          <w:iCs/>
          <w:color w:val="000000"/>
          <w:spacing w:val="-2"/>
          <w:sz w:val="22"/>
          <w:szCs w:val="22"/>
        </w:rPr>
        <w:t xml:space="preserve"> е </w:t>
      </w:r>
      <w:r>
        <w:rPr>
          <w:i/>
          <w:iCs/>
          <w:color w:val="000000"/>
          <w:spacing w:val="-2"/>
          <w:sz w:val="22"/>
          <w:szCs w:val="22"/>
          <w:lang w:val="en-US"/>
        </w:rPr>
        <w:t>s</w:t>
      </w:r>
      <w:r>
        <w:rPr>
          <w:i/>
          <w:iCs/>
          <w:color w:val="000000"/>
          <w:spacing w:val="-2"/>
          <w:sz w:val="22"/>
          <w:szCs w:val="22"/>
        </w:rPr>
        <w:t xml:space="preserve">" ***) </w:t>
      </w:r>
      <w:r>
        <w:rPr>
          <w:color w:val="000000"/>
          <w:spacing w:val="-2"/>
          <w:sz w:val="22"/>
          <w:szCs w:val="22"/>
        </w:rPr>
        <w:t>выражает ге-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раклитовскую философию, говоря:</w:t>
      </w:r>
    </w:p>
    <w:p w:rsidR="00931FC0" w:rsidRDefault="00931FC0" w:rsidP="00931FC0">
      <w:pPr>
        <w:shd w:val="clear" w:color="auto" w:fill="FFFFFF"/>
        <w:spacing w:line="211" w:lineRule="exact"/>
        <w:ind w:left="254"/>
      </w:pPr>
      <w:r>
        <w:rPr>
          <w:color w:val="000000"/>
          <w:sz w:val="22"/>
          <w:szCs w:val="22"/>
        </w:rPr>
        <w:t>«Необходимость связывает существенность бытия»...</w:t>
      </w:r>
    </w:p>
    <w:p w:rsidR="00931FC0" w:rsidRDefault="00931FC0" w:rsidP="00931FC0">
      <w:pPr>
        <w:shd w:val="clear" w:color="auto" w:fill="FFFFFF"/>
        <w:spacing w:line="211" w:lineRule="exact"/>
        <w:ind w:left="38" w:right="24" w:firstLine="221"/>
        <w:jc w:val="both"/>
      </w:pPr>
      <w:r>
        <w:rPr>
          <w:color w:val="000000"/>
          <w:spacing w:val="-2"/>
          <w:sz w:val="22"/>
          <w:szCs w:val="22"/>
        </w:rPr>
        <w:t>«Гераклит есть источник того обычного для стоиков</w:t>
      </w:r>
      <w:r>
        <w:rPr>
          <w:color w:val="000000"/>
          <w:spacing w:val="-2"/>
          <w:sz w:val="22"/>
          <w:szCs w:val="22"/>
        </w:rPr>
        <w:br/>
        <w:t xml:space="preserve">представления, что </w:t>
      </w:r>
      <w:r>
        <w:rPr>
          <w:noProof/>
          <w:color w:val="000000"/>
          <w:spacing w:val="-2"/>
          <w:position w:val="-3"/>
          <w:sz w:val="22"/>
          <w:szCs w:val="22"/>
        </w:rPr>
        <w:drawing>
          <wp:inline distT="0" distB="0" distL="0" distR="0">
            <wp:extent cx="523875" cy="12382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rerum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omnium</w:t>
      </w:r>
      <w:r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  <w:lang w:val="en-US"/>
        </w:rPr>
        <w:t>necessi</w:t>
      </w:r>
      <w:r>
        <w:rPr>
          <w:color w:val="000000"/>
          <w:sz w:val="22"/>
          <w:szCs w:val="22"/>
        </w:rPr>
        <w:t>-</w:t>
      </w:r>
    </w:p>
    <w:p w:rsidR="00931FC0" w:rsidRDefault="00931FC0" w:rsidP="00931FC0">
      <w:pPr>
        <w:shd w:val="clear" w:color="auto" w:fill="FFFFFF"/>
        <w:spacing w:line="211" w:lineRule="exact"/>
        <w:ind w:left="43" w:right="24"/>
        <w:jc w:val="both"/>
      </w:pPr>
      <w:r>
        <w:rPr>
          <w:color w:val="000000"/>
          <w:spacing w:val="-2"/>
          <w:sz w:val="22"/>
          <w:szCs w:val="22"/>
          <w:lang w:val="en-US"/>
        </w:rPr>
        <w:t>tas</w:t>
      </w:r>
      <w:r>
        <w:rPr>
          <w:color w:val="000000"/>
          <w:spacing w:val="-2"/>
          <w:sz w:val="22"/>
          <w:szCs w:val="22"/>
        </w:rPr>
        <w:t xml:space="preserve"> ****, выражает с в я з ь и сцепление, </w:t>
      </w:r>
      <w:r>
        <w:rPr>
          <w:color w:val="000000"/>
          <w:spacing w:val="-2"/>
          <w:sz w:val="22"/>
          <w:szCs w:val="22"/>
          <w:lang w:val="en-US"/>
        </w:rPr>
        <w:t>illigatio</w:t>
      </w:r>
      <w:r>
        <w:rPr>
          <w:color w:val="000000"/>
          <w:spacing w:val="-2"/>
          <w:sz w:val="22"/>
          <w:szCs w:val="22"/>
        </w:rPr>
        <w:t>»... (376).</w:t>
      </w:r>
    </w:p>
    <w:p w:rsidR="00931FC0" w:rsidRDefault="00931FC0" w:rsidP="00931FC0">
      <w:pPr>
        <w:shd w:val="clear" w:color="auto" w:fill="FFFFFF"/>
        <w:spacing w:line="211" w:lineRule="exact"/>
        <w:ind w:left="1003" w:right="29" w:hanging="754"/>
        <w:jc w:val="both"/>
      </w:pPr>
      <w:r>
        <w:rPr>
          <w:color w:val="000000"/>
          <w:sz w:val="22"/>
          <w:szCs w:val="22"/>
          <w:lang w:val="en-US"/>
        </w:rPr>
        <w:t>Cicero</w:t>
      </w:r>
      <w:r>
        <w:rPr>
          <w:color w:val="000000"/>
          <w:sz w:val="22"/>
          <w:szCs w:val="22"/>
        </w:rPr>
        <w:t>: «Роком я называю то, что греки называют</w:t>
      </w:r>
      <w:r>
        <w:rPr>
          <w:color w:val="000000"/>
          <w:sz w:val="22"/>
          <w:szCs w:val="22"/>
        </w:rPr>
        <w:br/>
        <w:t>т. е. порядок и лоследовательность причин,</w:t>
      </w:r>
    </w:p>
    <w:p w:rsidR="00931FC0" w:rsidRDefault="00931FC0" w:rsidP="00931FC0">
      <w:pPr>
        <w:ind w:right="45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" cy="13335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96"/>
        <w:ind w:left="53"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662"/>
        </w:tabs>
        <w:spacing w:before="125" w:line="144" w:lineRule="exact"/>
        <w:ind w:left="533"/>
      </w:pPr>
      <w:r>
        <w:rPr>
          <w:color w:val="000000"/>
          <w:sz w:val="16"/>
          <w:szCs w:val="16"/>
        </w:rPr>
        <w:t>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отрицательное.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62"/>
        </w:tabs>
        <w:spacing w:line="144" w:lineRule="exact"/>
        <w:ind w:left="451"/>
      </w:pPr>
      <w:r>
        <w:rPr>
          <w:color w:val="000000"/>
          <w:spacing w:val="-14"/>
          <w:sz w:val="16"/>
          <w:szCs w:val="16"/>
        </w:rPr>
        <w:t>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справедливости к необходимости.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62"/>
        </w:tabs>
        <w:spacing w:before="5" w:line="144" w:lineRule="exact"/>
        <w:ind w:left="365"/>
      </w:pPr>
      <w:r>
        <w:rPr>
          <w:color w:val="000000"/>
          <w:spacing w:val="-7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— «</w:t>
      </w:r>
      <w:r>
        <w:rPr>
          <w:color w:val="000000"/>
          <w:sz w:val="16"/>
          <w:szCs w:val="16"/>
          <w:lang w:val="en-US"/>
        </w:rPr>
        <w:t>X</w:t>
      </w:r>
      <w:r>
        <w:rPr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 xml:space="preserve">е э </w:t>
      </w:r>
      <w:r>
        <w:rPr>
          <w:i/>
          <w:iCs/>
          <w:color w:val="000000"/>
          <w:sz w:val="16"/>
          <w:szCs w:val="16"/>
          <w:lang w:val="en-US"/>
        </w:rPr>
        <w:t>m</w:t>
      </w:r>
      <w:r>
        <w:rPr>
          <w:i/>
          <w:iCs/>
          <w:color w:val="000000"/>
          <w:sz w:val="16"/>
          <w:szCs w:val="16"/>
        </w:rPr>
        <w:t xml:space="preserve"> е </w:t>
      </w:r>
      <w:r>
        <w:rPr>
          <w:i/>
          <w:iCs/>
          <w:color w:val="000000"/>
          <w:sz w:val="16"/>
          <w:szCs w:val="16"/>
          <w:lang w:val="en-US"/>
        </w:rPr>
        <w:t>m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е». Ред.</w:t>
      </w:r>
    </w:p>
    <w:p w:rsidR="00931FC0" w:rsidRDefault="00931FC0" w:rsidP="00931FC0">
      <w:pPr>
        <w:shd w:val="clear" w:color="auto" w:fill="FFFFFF"/>
        <w:tabs>
          <w:tab w:val="left" w:pos="662"/>
        </w:tabs>
        <w:spacing w:before="5" w:line="144" w:lineRule="exact"/>
        <w:ind w:left="274"/>
      </w:pPr>
      <w:r>
        <w:rPr>
          <w:color w:val="000000"/>
          <w:sz w:val="16"/>
          <w:szCs w:val="16"/>
        </w:rPr>
        <w:t>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— необходимость всех вещей.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62"/>
        </w:tabs>
        <w:spacing w:before="5" w:line="144" w:lineRule="exact"/>
        <w:ind w:left="274"/>
        <w:sectPr w:rsidR="00931FC0">
          <w:type w:val="continuous"/>
          <w:pgSz w:w="7937" w:h="11339"/>
          <w:pgMar w:top="1176" w:right="1463" w:bottom="360" w:left="10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4"/>
        <w:jc w:val="right"/>
      </w:pPr>
      <w:r>
        <w:rPr>
          <w:color w:val="000000"/>
          <w:sz w:val="22"/>
          <w:szCs w:val="22"/>
        </w:rPr>
        <w:lastRenderedPageBreak/>
        <w:t>311</w:t>
      </w:r>
    </w:p>
    <w:p w:rsidR="00931FC0" w:rsidRDefault="00931FC0" w:rsidP="00931FC0">
      <w:pPr>
        <w:shd w:val="clear" w:color="auto" w:fill="FFFFFF"/>
        <w:spacing w:before="235" w:after="134" w:line="211" w:lineRule="exact"/>
        <w:ind w:left="38"/>
      </w:pPr>
      <w:r>
        <w:rPr>
          <w:color w:val="000000"/>
          <w:sz w:val="22"/>
          <w:szCs w:val="22"/>
        </w:rPr>
        <w:t>когда одна причина, связанпая с другой причиной, по-</w:t>
      </w:r>
      <w:r>
        <w:rPr>
          <w:color w:val="000000"/>
          <w:sz w:val="22"/>
          <w:szCs w:val="22"/>
        </w:rPr>
        <w:br/>
        <w:t>рождает из себя явление» (стр. 377).</w:t>
      </w:r>
    </w:p>
    <w:p w:rsidR="00931FC0" w:rsidRDefault="00931FC0" w:rsidP="00931FC0">
      <w:pPr>
        <w:shd w:val="clear" w:color="auto" w:fill="FFFFFF"/>
        <w:spacing w:before="235" w:after="134" w:line="211" w:lineRule="exact"/>
        <w:ind w:left="38"/>
        <w:sectPr w:rsidR="00931FC0">
          <w:pgSz w:w="7937" w:h="11339"/>
          <w:pgMar w:top="1162" w:right="1211" w:bottom="360" w:left="1330" w:header="720" w:footer="720" w:gutter="0"/>
          <w:cols w:space="60"/>
          <w:noEndnote/>
        </w:sectPr>
      </w:pPr>
    </w:p>
    <w:p w:rsidR="00931FC0" w:rsidRDefault="00931FC0" w:rsidP="00931FC0">
      <w:pPr>
        <w:framePr w:h="1358" w:hSpace="10080" w:wrap="notBeside" w:vAnchor="text" w:hAnchor="margin" w:x="27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866775"/>
            <wp:effectExtent l="0" t="0" r="9525" b="952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58" w:hSpace="10080" w:wrap="notBeside" w:vAnchor="text" w:hAnchor="margin" w:x="484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866775"/>
            <wp:effectExtent l="0" t="0" r="9525" b="952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843" w:h="1071" w:hRule="exact" w:hSpace="10080" w:wrap="notBeside" w:vAnchor="text" w:hAnchor="margin" w:x="419" w:y="155"/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>Тысячелетия прошли с тех пор, как зародилась</w:t>
      </w:r>
      <w:r>
        <w:rPr>
          <w:color w:val="000000"/>
          <w:sz w:val="22"/>
          <w:szCs w:val="22"/>
        </w:rPr>
        <w:br/>
        <w:t>идея „связи всего", „цепи причин". Сравнение</w:t>
      </w:r>
      <w:r>
        <w:rPr>
          <w:color w:val="000000"/>
          <w:sz w:val="22"/>
          <w:szCs w:val="22"/>
        </w:rPr>
        <w:br/>
        <w:t>того, как в истории человеческой мысли пони-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мались эти причины, дало бы теорию познания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бесспорно доказательную.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843" w:h="1071" w:hRule="exact" w:hSpace="10080" w:wrap="notBeside" w:vAnchor="text" w:hAnchor="margin" w:x="419" w:y="155"/>
        <w:shd w:val="clear" w:color="auto" w:fill="FFFFFF"/>
        <w:spacing w:line="211" w:lineRule="exact"/>
        <w:ind w:firstLine="211"/>
        <w:jc w:val="both"/>
        <w:sectPr w:rsidR="00931FC0">
          <w:type w:val="continuous"/>
          <w:pgSz w:w="7937" w:h="11339"/>
          <w:pgMar w:top="1162" w:right="1211" w:bottom="360" w:left="133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15" w:line="211" w:lineRule="exact"/>
        <w:ind w:left="245"/>
      </w:pPr>
      <w:r>
        <w:rPr>
          <w:color w:val="000000"/>
          <w:sz w:val="22"/>
          <w:szCs w:val="22"/>
        </w:rPr>
        <w:t xml:space="preserve">Том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9" w:firstLine="211"/>
        <w:jc w:val="both"/>
      </w:pPr>
      <w:r>
        <w:rPr>
          <w:color w:val="000000"/>
          <w:sz w:val="22"/>
          <w:szCs w:val="22"/>
        </w:rPr>
        <w:t>Толкуя об „огне", Лассаль, 1000 раз повторяясь,</w:t>
      </w:r>
      <w:r>
        <w:rPr>
          <w:color w:val="000000"/>
          <w:sz w:val="22"/>
          <w:szCs w:val="22"/>
        </w:rPr>
        <w:br/>
        <w:t>доказывает, что это у Гераклита „принцип". Настаивает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особенно на </w:t>
      </w:r>
      <w:r>
        <w:rPr>
          <w:i/>
          <w:iCs/>
          <w:color w:val="000000"/>
          <w:spacing w:val="-1"/>
          <w:sz w:val="22"/>
          <w:szCs w:val="22"/>
        </w:rPr>
        <w:t xml:space="preserve">идеализме </w:t>
      </w:r>
      <w:r>
        <w:rPr>
          <w:color w:val="000000"/>
          <w:spacing w:val="-1"/>
          <w:sz w:val="22"/>
          <w:szCs w:val="22"/>
        </w:rPr>
        <w:t xml:space="preserve">Гераклита (стр. </w:t>
      </w:r>
      <w:r>
        <w:rPr>
          <w:i/>
          <w:iCs/>
          <w:color w:val="000000"/>
          <w:spacing w:val="-1"/>
          <w:sz w:val="22"/>
          <w:szCs w:val="22"/>
        </w:rPr>
        <w:t xml:space="preserve">2 5 </w:t>
      </w:r>
      <w:r>
        <w:rPr>
          <w:color w:val="000000"/>
          <w:spacing w:val="-1"/>
          <w:sz w:val="22"/>
          <w:szCs w:val="22"/>
        </w:rPr>
        <w:t>— что прин-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цип развития,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Werdens</w:t>
      </w:r>
      <w:r>
        <w:rPr>
          <w:color w:val="000000"/>
          <w:sz w:val="22"/>
          <w:szCs w:val="22"/>
        </w:rPr>
        <w:t xml:space="preserve"> *, у Гераклита </w:t>
      </w:r>
      <w:r>
        <w:rPr>
          <w:i/>
          <w:iCs/>
          <w:color w:val="000000"/>
          <w:sz w:val="22"/>
          <w:szCs w:val="22"/>
          <w:lang w:val="en-US"/>
        </w:rPr>
        <w:t>logisch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praexistent</w:t>
      </w:r>
      <w:r>
        <w:rPr>
          <w:color w:val="000000"/>
          <w:sz w:val="22"/>
          <w:szCs w:val="22"/>
        </w:rPr>
        <w:t xml:space="preserve"> **, что его философия = </w:t>
      </w:r>
      <w:r>
        <w:rPr>
          <w:i/>
          <w:iCs/>
          <w:color w:val="000000"/>
          <w:sz w:val="22"/>
          <w:szCs w:val="22"/>
          <w:lang w:val="en-US"/>
        </w:rPr>
        <w:t>Idealphilosophie</w:t>
      </w:r>
      <w:r>
        <w:rPr>
          <w:i/>
          <w:iCs/>
          <w:color w:val="000000"/>
          <w:sz w:val="22"/>
          <w:szCs w:val="22"/>
        </w:rPr>
        <w:t>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Sic</w:t>
      </w:r>
      <w:r>
        <w:rPr>
          <w:color w:val="000000"/>
          <w:sz w:val="22"/>
          <w:szCs w:val="22"/>
        </w:rPr>
        <w:t>!! ***) (стр. 25).</w:t>
      </w:r>
    </w:p>
    <w:p w:rsidR="00931FC0" w:rsidRDefault="00931FC0" w:rsidP="00931FC0">
      <w:pPr>
        <w:shd w:val="clear" w:color="auto" w:fill="FFFFFF"/>
        <w:spacing w:line="211" w:lineRule="exact"/>
        <w:ind w:left="245"/>
      </w:pPr>
      <w:r>
        <w:rPr>
          <w:color w:val="000000"/>
          <w:sz w:val="22"/>
          <w:szCs w:val="22"/>
        </w:rPr>
        <w:t xml:space="preserve">((Натяжки </w:t>
      </w:r>
      <w:r>
        <w:rPr>
          <w:i/>
          <w:iCs/>
          <w:color w:val="000000"/>
          <w:sz w:val="22"/>
          <w:szCs w:val="22"/>
        </w:rPr>
        <w:t xml:space="preserve">под </w:t>
      </w:r>
      <w:r>
        <w:rPr>
          <w:color w:val="000000"/>
          <w:sz w:val="22"/>
          <w:szCs w:val="22"/>
        </w:rPr>
        <w:t>Гегеля!))</w:t>
      </w:r>
    </w:p>
    <w:p w:rsidR="00931FC0" w:rsidRDefault="00931FC0" w:rsidP="00931FC0">
      <w:pPr>
        <w:shd w:val="clear" w:color="auto" w:fill="FFFFFF"/>
        <w:spacing w:line="211" w:lineRule="exact"/>
        <w:ind w:left="29" w:right="10" w:firstLine="216"/>
        <w:jc w:val="both"/>
      </w:pPr>
      <w:r>
        <w:rPr>
          <w:color w:val="000000"/>
          <w:spacing w:val="-1"/>
          <w:sz w:val="22"/>
          <w:szCs w:val="22"/>
        </w:rPr>
        <w:t>Гераклит принимал «чистый и абсолютно немате-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риальный огонь» (стр. 28 </w:t>
      </w: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Timaeus</w:t>
      </w:r>
      <w:r>
        <w:rPr>
          <w:i/>
          <w:iCs/>
          <w:color w:val="000000"/>
          <w:sz w:val="22"/>
          <w:szCs w:val="22"/>
        </w:rPr>
        <w:t xml:space="preserve">", </w:t>
      </w:r>
      <w:r>
        <w:rPr>
          <w:color w:val="000000"/>
          <w:sz w:val="22"/>
          <w:szCs w:val="22"/>
        </w:rPr>
        <w:t xml:space="preserve">про </w:t>
      </w:r>
      <w:r>
        <w:rPr>
          <w:color w:val="000000"/>
          <w:sz w:val="22"/>
          <w:szCs w:val="22"/>
          <w:lang w:val="en-US"/>
        </w:rPr>
        <w:t>Heraclei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tos</w:t>
      </w:r>
      <w:r>
        <w:rPr>
          <w:color w:val="000000"/>
          <w:sz w:val="22"/>
          <w:szCs w:val="22"/>
        </w:rPr>
        <w:t xml:space="preserve"> ****)...</w:t>
      </w:r>
    </w:p>
    <w:p w:rsidR="00931FC0" w:rsidRDefault="00931FC0" w:rsidP="00931FC0">
      <w:pPr>
        <w:framePr w:h="696" w:hSpace="38" w:wrap="auto" w:vAnchor="text" w:hAnchor="text" w:x="4801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38150"/>
            <wp:effectExtent l="0" t="0" r="0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40"/>
      </w:pPr>
      <w:r>
        <w:rPr>
          <w:color w:val="000000"/>
          <w:sz w:val="22"/>
          <w:szCs w:val="22"/>
        </w:rPr>
        <w:t xml:space="preserve">На стр. 56  (т.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>) Лассаль приводит цитату</w:t>
      </w:r>
    </w:p>
    <w:p w:rsidR="00931FC0" w:rsidRDefault="00931FC0" w:rsidP="00931FC0">
      <w:pPr>
        <w:shd w:val="clear" w:color="auto" w:fill="FFFFFF"/>
        <w:spacing w:line="259" w:lineRule="exact"/>
        <w:ind w:left="19"/>
      </w:pPr>
      <w:r>
        <w:rPr>
          <w:color w:val="000000"/>
          <w:sz w:val="22"/>
          <w:szCs w:val="22"/>
        </w:rPr>
        <w:t xml:space="preserve">|из </w:t>
      </w:r>
      <w:r>
        <w:rPr>
          <w:i/>
          <w:iCs/>
          <w:color w:val="000000"/>
          <w:sz w:val="22"/>
          <w:szCs w:val="22"/>
          <w:lang w:val="en-US"/>
        </w:rPr>
        <w:t>Clemens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Al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Stromata</w:t>
      </w:r>
      <w:r>
        <w:rPr>
          <w:color w:val="000000"/>
          <w:sz w:val="22"/>
          <w:szCs w:val="22"/>
        </w:rPr>
        <w:t xml:space="preserve"> *****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; гл. 14| о Ге-</w:t>
      </w:r>
      <w:r>
        <w:rPr>
          <w:color w:val="000000"/>
          <w:sz w:val="22"/>
          <w:szCs w:val="22"/>
        </w:rPr>
        <w:br/>
        <w:t>раклите, которая в буквальном переводе гласит:</w:t>
      </w:r>
    </w:p>
    <w:p w:rsidR="00931FC0" w:rsidRDefault="00931FC0" w:rsidP="00931FC0">
      <w:pPr>
        <w:framePr w:h="874" w:hSpace="38" w:wrap="auto" w:vAnchor="text" w:hAnchor="text" w:x="4801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99" w:y="198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4" w:right="653" w:firstLine="211"/>
        <w:jc w:val="both"/>
      </w:pPr>
      <w:r>
        <w:rPr>
          <w:color w:val="000000"/>
          <w:sz w:val="22"/>
          <w:szCs w:val="22"/>
        </w:rPr>
        <w:t>«Мир, единый из всего, не создан никем из</w:t>
      </w:r>
      <w:r>
        <w:rPr>
          <w:color w:val="000000"/>
          <w:sz w:val="22"/>
          <w:szCs w:val="22"/>
        </w:rPr>
        <w:br/>
        <w:t>богов и никем из людей, а был, есть и будет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вечно живым огнем, закономерно воспламеняю-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щимся и закономерно угасающим»...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40"/>
        <w:jc w:val="both"/>
      </w:pPr>
      <w:r>
        <w:rPr>
          <w:color w:val="000000"/>
          <w:spacing w:val="-1"/>
          <w:sz w:val="22"/>
          <w:szCs w:val="22"/>
        </w:rPr>
        <w:t xml:space="preserve">Очень хорошее изложение начал диалектического </w:t>
      </w:r>
      <w:r>
        <w:rPr>
          <w:color w:val="000000"/>
          <w:sz w:val="22"/>
          <w:szCs w:val="22"/>
        </w:rPr>
        <w:t>материализма. Но на стр. 58 Лассаль дает такой „</w:t>
      </w:r>
      <w:r>
        <w:rPr>
          <w:color w:val="000000"/>
          <w:sz w:val="22"/>
          <w:szCs w:val="22"/>
          <w:lang w:val="en-US"/>
        </w:rPr>
        <w:t>freie</w:t>
      </w:r>
      <w:r>
        <w:rPr>
          <w:color w:val="000000"/>
          <w:sz w:val="22"/>
          <w:szCs w:val="22"/>
        </w:rPr>
        <w:t xml:space="preserve"> Ü</w:t>
      </w:r>
      <w:r>
        <w:rPr>
          <w:color w:val="000000"/>
          <w:sz w:val="22"/>
          <w:szCs w:val="22"/>
          <w:lang w:val="en-US"/>
        </w:rPr>
        <w:t>bersetzung</w:t>
      </w:r>
      <w:r>
        <w:rPr>
          <w:color w:val="000000"/>
          <w:sz w:val="22"/>
          <w:szCs w:val="22"/>
        </w:rPr>
        <w:t>" ****** этого отрывка:</w:t>
      </w:r>
    </w:p>
    <w:p w:rsidR="00931FC0" w:rsidRDefault="00931FC0" w:rsidP="00931FC0">
      <w:pPr>
        <w:shd w:val="clear" w:color="auto" w:fill="FFFFFF"/>
        <w:tabs>
          <w:tab w:val="left" w:leader="hyphen" w:pos="1248"/>
        </w:tabs>
        <w:spacing w:line="211" w:lineRule="exact"/>
        <w:ind w:left="19" w:right="29" w:firstLine="206"/>
        <w:jc w:val="both"/>
      </w:pPr>
      <w:r>
        <w:rPr>
          <w:color w:val="000000"/>
          <w:spacing w:val="-16"/>
          <w:sz w:val="22"/>
          <w:szCs w:val="22"/>
        </w:rPr>
        <w:t>«Мир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был, есть и будет непрерывным становле-</w:t>
      </w:r>
      <w:r>
        <w:rPr>
          <w:color w:val="000000"/>
          <w:spacing w:val="-2"/>
          <w:sz w:val="22"/>
          <w:szCs w:val="22"/>
        </w:rPr>
        <w:br/>
        <w:t>нием, постоянно, но попеременно, переходя из бытия в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(текущее) небытие, и из последнего в (текущее) бытие».</w:t>
      </w:r>
    </w:p>
    <w:p w:rsidR="00931FC0" w:rsidRDefault="00931FC0" w:rsidP="00931FC0">
      <w:pPr>
        <w:spacing w:before="82"/>
        <w:ind w:left="10"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firstLine="82"/>
      </w:pPr>
      <w:r>
        <w:rPr>
          <w:color w:val="000000"/>
          <w:sz w:val="16"/>
          <w:szCs w:val="16"/>
        </w:rPr>
        <w:t xml:space="preserve">* — становления.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логически-предшествующий.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 xml:space="preserve">идеалистическая философия. </w:t>
      </w:r>
      <w:r>
        <w:rPr>
          <w:color w:val="000000"/>
          <w:sz w:val="16"/>
          <w:szCs w:val="16"/>
        </w:rPr>
        <w:t xml:space="preserve">Так!! 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</w:t>
      </w:r>
      <w:r>
        <w:rPr>
          <w:i/>
          <w:iCs/>
          <w:color w:val="000000"/>
          <w:sz w:val="16"/>
          <w:szCs w:val="16"/>
        </w:rPr>
        <w:t xml:space="preserve">«Тимей», </w:t>
      </w:r>
      <w:r>
        <w:rPr>
          <w:color w:val="000000"/>
          <w:sz w:val="16"/>
          <w:szCs w:val="16"/>
        </w:rPr>
        <w:t xml:space="preserve">про Гераклита.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 — </w:t>
      </w:r>
      <w:r>
        <w:rPr>
          <w:i/>
          <w:iCs/>
          <w:color w:val="000000"/>
          <w:sz w:val="16"/>
          <w:szCs w:val="16"/>
        </w:rPr>
        <w:t xml:space="preserve">Клемента </w:t>
      </w:r>
      <w:r>
        <w:rPr>
          <w:color w:val="000000"/>
          <w:sz w:val="16"/>
          <w:szCs w:val="16"/>
        </w:rPr>
        <w:t xml:space="preserve">Александрийского. </w:t>
      </w:r>
      <w:r>
        <w:rPr>
          <w:b/>
          <w:bCs/>
          <w:color w:val="000000"/>
          <w:sz w:val="16"/>
          <w:szCs w:val="16"/>
        </w:rPr>
        <w:t>К</w:t>
      </w:r>
      <w:r>
        <w:rPr>
          <w:color w:val="000000"/>
          <w:sz w:val="16"/>
          <w:szCs w:val="16"/>
        </w:rPr>
        <w:t>о</w:t>
      </w:r>
      <w:r>
        <w:rPr>
          <w:b/>
          <w:bCs/>
          <w:color w:val="000000"/>
          <w:sz w:val="16"/>
          <w:szCs w:val="16"/>
        </w:rPr>
        <w:t>вры. (В переносном смыс-</w:t>
      </w:r>
      <w:r>
        <w:rPr>
          <w:b/>
          <w:bCs/>
          <w:color w:val="000000"/>
          <w:sz w:val="16"/>
          <w:szCs w:val="16"/>
        </w:rPr>
        <w:br/>
        <w:t xml:space="preserve">ле </w:t>
      </w:r>
      <w:r>
        <w:rPr>
          <w:color w:val="000000"/>
          <w:sz w:val="16"/>
          <w:szCs w:val="16"/>
        </w:rPr>
        <w:t xml:space="preserve">— книги смешанного содержания. )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****** — «вольный перевод». </w:t>
      </w:r>
      <w:r>
        <w:rPr>
          <w:i/>
          <w:iCs/>
          <w:color w:val="000000"/>
          <w:sz w:val="16"/>
          <w:szCs w:val="16"/>
        </w:rPr>
        <w:t>Ред</w:t>
      </w:r>
    </w:p>
    <w:p w:rsidR="00931FC0" w:rsidRDefault="00931FC0" w:rsidP="00931FC0">
      <w:pPr>
        <w:shd w:val="clear" w:color="auto" w:fill="FFFFFF"/>
        <w:spacing w:before="86" w:line="149" w:lineRule="exact"/>
        <w:ind w:firstLine="82"/>
        <w:sectPr w:rsidR="00931FC0">
          <w:type w:val="continuous"/>
          <w:pgSz w:w="7937" w:h="11339"/>
          <w:pgMar w:top="1162" w:right="1231" w:bottom="360" w:left="133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6"/>
          <w:szCs w:val="16"/>
        </w:rPr>
        <w:lastRenderedPageBreak/>
        <w:t>312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79" w:right="1422" w:bottom="360" w:left="1110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auto" w:vAnchor="text" w:hAnchor="margin" w:x="5468" w:y="30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4" w:line="211" w:lineRule="exact"/>
        <w:ind w:left="567"/>
        <w:jc w:val="both"/>
        <w:rPr>
          <w:color w:val="000000"/>
        </w:rPr>
      </w:pPr>
      <w:r>
        <w:rPr>
          <w:color w:val="000000"/>
        </w:rPr>
        <w:lastRenderedPageBreak/>
        <w:t xml:space="preserve">Превосходный образчик, как Лассаль </w:t>
      </w:r>
      <w:r>
        <w:rPr>
          <w:color w:val="000000"/>
          <w:lang w:val="en-US"/>
        </w:rPr>
        <w:t>verballhornt</w:t>
      </w:r>
      <w:r>
        <w:rPr>
          <w:color w:val="000000"/>
        </w:rPr>
        <w:t xml:space="preserve"> * Гераклита под Гегеля, портит живость, свежесть, наивность, историческую цельность Гераклита натяжками под Гегеля (а для натягивания этих натяжек Лассаль десятками страниц пережевывает Гегеля).</w:t>
      </w:r>
    </w:p>
    <w:p w:rsidR="00931FC0" w:rsidRDefault="00931FC0" w:rsidP="00931FC0">
      <w:pPr>
        <w:shd w:val="clear" w:color="auto" w:fill="FFFFFF"/>
        <w:spacing w:before="254" w:line="211" w:lineRule="exact"/>
        <w:ind w:left="567"/>
        <w:jc w:val="both"/>
      </w:pPr>
      <w:r>
        <w:rPr>
          <w:color w:val="000000"/>
          <w:lang w:val="en-US"/>
        </w:rPr>
        <w:t>II</w:t>
      </w:r>
      <w:r>
        <w:rPr>
          <w:color w:val="000000"/>
        </w:rPr>
        <w:t xml:space="preserve">-ой отдел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-ой части („Физика", стр. </w:t>
      </w:r>
      <w:r>
        <w:rPr>
          <w:i/>
          <w:iCs/>
          <w:color w:val="000000"/>
        </w:rPr>
        <w:t xml:space="preserve">1 </w:t>
      </w:r>
      <w:r>
        <w:rPr>
          <w:color w:val="000000"/>
        </w:rPr>
        <w:t xml:space="preserve">— </w:t>
      </w:r>
      <w:r>
        <w:rPr>
          <w:i/>
          <w:iCs/>
          <w:color w:val="000000"/>
        </w:rPr>
        <w:t>2 6 2!!!</w:t>
      </w:r>
      <w:r>
        <w:rPr>
          <w:i/>
          <w:iCs/>
          <w:color w:val="000000"/>
        </w:rPr>
        <w:br/>
      </w:r>
      <w:r>
        <w:rPr>
          <w:color w:val="000000"/>
        </w:rPr>
        <w:t>Н-го тома) совершенно певыносимы. Гераклита здесь</w:t>
      </w:r>
      <w:r>
        <w:rPr>
          <w:color w:val="000000"/>
        </w:rPr>
        <w:br/>
        <w:t>на грош, жвачки Гегеля и натяжек на рубль. Это</w:t>
      </w:r>
      <w:r>
        <w:rPr>
          <w:color w:val="000000"/>
        </w:rPr>
        <w:br/>
        <w:t>можно только перелистывать — чтобы им сказать, что</w:t>
      </w:r>
      <w:r>
        <w:rPr>
          <w:color w:val="000000"/>
        </w:rPr>
        <w:br/>
        <w:t>этого не следует читать!</w:t>
      </w:r>
    </w:p>
    <w:p w:rsidR="00931FC0" w:rsidRDefault="00931FC0" w:rsidP="00931FC0">
      <w:pPr>
        <w:shd w:val="clear" w:color="auto" w:fill="FFFFFF"/>
        <w:spacing w:line="211" w:lineRule="exact"/>
        <w:ind w:left="29" w:firstLine="226"/>
      </w:pPr>
      <w:r>
        <w:rPr>
          <w:color w:val="000000"/>
        </w:rPr>
        <w:t xml:space="preserve">Из 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отдела («Учение о познании») цитата из   </w:t>
      </w:r>
      <w:r>
        <w:rPr>
          <w:i/>
          <w:iCs/>
          <w:color w:val="000000"/>
        </w:rPr>
        <w:t>Ф и-</w:t>
      </w:r>
      <w:r>
        <w:rPr>
          <w:i/>
          <w:iCs/>
          <w:color w:val="000000"/>
        </w:rPr>
        <w:br/>
        <w:t>л о н а:</w:t>
      </w:r>
    </w:p>
    <w:p w:rsidR="00931FC0" w:rsidRDefault="00931FC0" w:rsidP="00931FC0">
      <w:pPr>
        <w:framePr w:h="1478" w:hSpace="38" w:wrap="auto" w:vAnchor="text" w:hAnchor="page" w:x="1704" w:y="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42975"/>
            <wp:effectExtent l="0" t="0" r="0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864"/>
      </w:pPr>
      <w:r>
        <w:rPr>
          <w:color w:val="000000"/>
        </w:rPr>
        <w:t>«Ибо единое есть то, что состоит из двух про-</w:t>
      </w:r>
    </w:p>
    <w:p w:rsidR="00931FC0" w:rsidRDefault="00931FC0" w:rsidP="00931FC0">
      <w:pPr>
        <w:framePr w:h="230" w:hRule="exact" w:hSpace="38" w:wrap="auto" w:vAnchor="text" w:hAnchor="text" w:x="35" w:y="1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648" w:right="24"/>
        <w:jc w:val="both"/>
      </w:pPr>
      <w:r>
        <w:rPr>
          <w:color w:val="000000"/>
        </w:rPr>
        <w:t>тивоположностеи, так что при разрезании попо-</w:t>
      </w:r>
      <w:r>
        <w:rPr>
          <w:color w:val="000000"/>
        </w:rPr>
        <w:br/>
        <w:t>лам эти противоположности обнаруживаются.</w:t>
      </w:r>
      <w:r>
        <w:rPr>
          <w:color w:val="000000"/>
        </w:rPr>
        <w:br/>
        <w:t>Не это ли положение поставил, по словам элли-</w:t>
      </w:r>
      <w:r>
        <w:rPr>
          <w:color w:val="000000"/>
        </w:rPr>
        <w:br/>
        <w:t>нов, их великий и славный Гераклит во главу</w:t>
      </w:r>
      <w:r>
        <w:rPr>
          <w:color w:val="000000"/>
        </w:rPr>
        <w:br/>
        <w:t>своей философии и гордился им как новым</w:t>
      </w:r>
      <w:r>
        <w:rPr>
          <w:color w:val="000000"/>
        </w:rPr>
        <w:br/>
        <w:t>открытием»... ((265)).</w:t>
      </w:r>
    </w:p>
    <w:p w:rsidR="00931FC0" w:rsidRDefault="00931FC0" w:rsidP="00931FC0">
      <w:pPr>
        <w:framePr w:h="662" w:hSpace="38" w:wrap="auto" w:vAnchor="text" w:hAnchor="text" w:x="534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19100"/>
            <wp:effectExtent l="0" t="0" r="9525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46" w:h="1075" w:hSpace="38" w:wrap="auto" w:vAnchor="text" w:hAnchor="page" w:x="1224" w:y="1381"/>
        <w:rPr>
          <w:sz w:val="24"/>
          <w:szCs w:val="24"/>
        </w:rPr>
      </w:pPr>
      <w:r>
        <w:rPr>
          <w:color w:val="000000"/>
          <w:lang w:val="en-US"/>
        </w:rPr>
        <w:t>NB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85725" cy="685800"/>
            <wp:effectExtent l="0" t="0" r="9525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667" w:right="29"/>
        <w:jc w:val="both"/>
      </w:pPr>
      <w:r>
        <w:rPr>
          <w:color w:val="000000"/>
        </w:rPr>
        <w:t>И следующая цитата тоже из Филона:</w:t>
      </w:r>
      <w:r>
        <w:rPr>
          <w:color w:val="000000"/>
        </w:rPr>
        <w:br/>
        <w:t>... «Точно так же и части вселенной поделены</w:t>
      </w:r>
      <w:r>
        <w:rPr>
          <w:color w:val="000000"/>
        </w:rPr>
        <w:br/>
        <w:t>на две половины и взаимно друг другу противо-</w:t>
      </w:r>
      <w:r>
        <w:rPr>
          <w:color w:val="000000"/>
        </w:rPr>
        <w:br/>
        <w:t>поставлены: земля — на горы и равнину, вода —</w:t>
      </w:r>
      <w:r>
        <w:rPr>
          <w:color w:val="000000"/>
        </w:rPr>
        <w:br/>
        <w:t>на пресную и соленую... Равным образом атмо-</w:t>
      </w:r>
      <w:r>
        <w:rPr>
          <w:color w:val="000000"/>
        </w:rPr>
        <w:br/>
        <w:t>сфера на зиму и лето, а также на весну и осень.</w:t>
      </w:r>
      <w:r>
        <w:rPr>
          <w:color w:val="000000"/>
        </w:rPr>
        <w:br/>
        <w:t>Это-то и послужило Гераклиту материалом для</w:t>
      </w:r>
      <w:r>
        <w:rPr>
          <w:color w:val="000000"/>
        </w:rPr>
        <w:br/>
        <w:t>его сочинений о природе; заимствовав от нашего теолога идею противоположностей, он иллю-</w:t>
      </w:r>
      <w:r>
        <w:rPr>
          <w:color w:val="000000"/>
        </w:rPr>
        <w:br/>
        <w:t>стрировал ее многочисленными и тщательно раз-</w:t>
      </w:r>
      <w:r>
        <w:rPr>
          <w:color w:val="000000"/>
        </w:rPr>
        <w:br/>
        <w:t>работанными примерами (</w:t>
      </w:r>
      <w:r>
        <w:rPr>
          <w:color w:val="000000"/>
          <w:lang w:val="en-US"/>
        </w:rPr>
        <w:t>Belege</w:t>
      </w:r>
      <w:r>
        <w:rPr>
          <w:color w:val="000000"/>
        </w:rPr>
        <w:t>)» (стр. 267).</w:t>
      </w:r>
      <w:r>
        <w:rPr>
          <w:color w:val="000000"/>
        </w:rPr>
        <w:br/>
        <w:t xml:space="preserve">Критерий истины, по Гераклиту, не </w:t>
      </w:r>
      <w:r>
        <w:rPr>
          <w:color w:val="000000"/>
          <w:lang w:val="en-US"/>
        </w:rPr>
        <w:t>consensus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om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nium</w:t>
      </w:r>
      <w:r>
        <w:rPr>
          <w:color w:val="000000"/>
        </w:rPr>
        <w:t>, не согласие всех (стр. 285) — он был бы тогда</w:t>
      </w:r>
      <w:r>
        <w:rPr>
          <w:color w:val="000000"/>
        </w:rPr>
        <w:br/>
      </w:r>
      <w:r>
        <w:rPr>
          <w:color w:val="000000"/>
          <w:lang w:val="en-US"/>
        </w:rPr>
        <w:t>subjectiver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Empiriker</w:t>
      </w:r>
      <w:r>
        <w:rPr>
          <w:color w:val="000000"/>
        </w:rPr>
        <w:t xml:space="preserve"> ** (стр. 284). Нет, он </w:t>
      </w:r>
      <w:r>
        <w:rPr>
          <w:i/>
          <w:iCs/>
          <w:color w:val="000000"/>
          <w:lang w:val="en-US"/>
        </w:rPr>
        <w:t>objectiver</w:t>
      </w:r>
      <w:r>
        <w:rPr>
          <w:i/>
          <w:iCs/>
          <w:color w:val="000000"/>
        </w:rPr>
        <w:br/>
      </w:r>
      <w:r>
        <w:rPr>
          <w:i/>
          <w:iCs/>
          <w:color w:val="000000"/>
          <w:lang w:val="en-US"/>
        </w:rPr>
        <w:t>Idealist</w:t>
      </w:r>
      <w:r>
        <w:rPr>
          <w:i/>
          <w:iCs/>
          <w:color w:val="000000"/>
        </w:rPr>
        <w:t xml:space="preserve"> *** </w:t>
      </w:r>
      <w:r>
        <w:rPr>
          <w:color w:val="000000"/>
        </w:rPr>
        <w:t>(285). Критерий истины для него, незави-</w:t>
      </w:r>
      <w:r>
        <w:rPr>
          <w:color w:val="000000"/>
        </w:rPr>
        <w:br/>
        <w:t xml:space="preserve">симо от субъективного мнения </w:t>
      </w:r>
      <w:r>
        <w:rPr>
          <w:i/>
          <w:iCs/>
          <w:color w:val="000000"/>
        </w:rPr>
        <w:t xml:space="preserve">всех </w:t>
      </w:r>
      <w:r>
        <w:rPr>
          <w:color w:val="000000"/>
        </w:rPr>
        <w:t>людей, согласие с</w:t>
      </w:r>
      <w:r>
        <w:rPr>
          <w:color w:val="000000"/>
        </w:rPr>
        <w:br/>
        <w:t>идеальным законом тождества бытия и небытия (285;.</w:t>
      </w:r>
    </w:p>
    <w:p w:rsidR="00931FC0" w:rsidRDefault="00931FC0" w:rsidP="00931FC0">
      <w:pPr>
        <w:spacing w:before="86"/>
        <w:ind w:right="45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49" w:lineRule="exact"/>
        <w:ind w:left="264" w:firstLine="96"/>
      </w:pPr>
      <w:r>
        <w:rPr>
          <w:color w:val="000000"/>
          <w:sz w:val="16"/>
          <w:szCs w:val="16"/>
        </w:rPr>
        <w:t xml:space="preserve">• — исправляет (иронически).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*» — субъективный эмпирик.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>объективный идеалист. Ред.</w:t>
      </w:r>
    </w:p>
    <w:p w:rsidR="00931FC0" w:rsidRDefault="00931FC0" w:rsidP="00931FC0">
      <w:pPr>
        <w:shd w:val="clear" w:color="auto" w:fill="FFFFFF"/>
        <w:spacing w:before="72" w:line="149" w:lineRule="exact"/>
        <w:ind w:left="264" w:firstLine="96"/>
        <w:sectPr w:rsidR="00931FC0">
          <w:type w:val="continuous"/>
          <w:pgSz w:w="7937" w:h="11339"/>
          <w:pgMar w:top="1179" w:right="1422" w:bottom="360" w:left="11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color w:val="000000"/>
          <w:sz w:val="18"/>
          <w:szCs w:val="18"/>
        </w:rPr>
        <w:lastRenderedPageBreak/>
        <w:t>313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174" w:right="715" w:bottom="360" w:left="1391" w:header="720" w:footer="720" w:gutter="0"/>
          <w:cols w:space="60"/>
          <w:noEndnote/>
        </w:sectPr>
      </w:pPr>
    </w:p>
    <w:p w:rsidR="00931FC0" w:rsidRDefault="00931FC0" w:rsidP="00931FC0">
      <w:pPr>
        <w:framePr w:h="854" w:hSpace="38" w:wrap="notBeside" w:vAnchor="text" w:hAnchor="margin" w:x="-3196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0" cy="542925"/>
            <wp:effectExtent l="0" t="0" r="0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4" w:hSpace="38" w:wrap="notBeside" w:vAnchor="text" w:hAnchor="margin" w:x="-844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4800" cy="5334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5" w:hSpace="38" w:wrap="notBeside" w:vAnchor="text" w:hAnchor="margin" w:x="-143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42925"/>
            <wp:effectExtent l="0" t="0" r="0" b="9525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notBeside" w:vAnchor="text" w:hAnchor="margin" w:x="2127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52450"/>
            <wp:effectExtent l="0" t="0" r="9525" b="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notBeside" w:vAnchor="text" w:hAnchor="margin" w:x="-2841" w:y="351"/>
        <w:shd w:val="clear" w:color="auto" w:fill="FFFFFF"/>
      </w:pPr>
      <w:r>
        <w:rPr>
          <w:color w:val="000000"/>
        </w:rPr>
        <w:t xml:space="preserve">Ср. </w:t>
      </w:r>
      <w:r>
        <w:rPr>
          <w:color w:val="000000"/>
          <w:lang w:val="en-US"/>
        </w:rPr>
        <w:t>Marx</w:t>
      </w:r>
      <w:r>
        <w:rPr>
          <w:color w:val="000000"/>
        </w:rPr>
        <w:t xml:space="preserve"> 1845 в тезисах</w:t>
      </w:r>
    </w:p>
    <w:p w:rsidR="00931FC0" w:rsidRDefault="00931FC0" w:rsidP="00931FC0">
      <w:pPr>
        <w:framePr w:w="2530" w:h="427" w:hRule="exact" w:hSpace="38" w:wrap="notBeside" w:vAnchor="text" w:hAnchor="margin" w:x="-3047" w:y="577"/>
        <w:shd w:val="clear" w:color="auto" w:fill="FFFFFF"/>
        <w:spacing w:line="211" w:lineRule="exact"/>
      </w:pPr>
      <w:r>
        <w:rPr>
          <w:color w:val="000000"/>
        </w:rPr>
        <w:t xml:space="preserve">о  Фейербахе! </w:t>
      </w:r>
      <w:r>
        <w:rPr>
          <w:color w:val="000000"/>
          <w:spacing w:val="-4"/>
          <w:vertAlign w:val="superscript"/>
        </w:rPr>
        <w:t>162</w:t>
      </w:r>
      <w:r>
        <w:rPr>
          <w:color w:val="000000"/>
          <w:spacing w:val="-4"/>
        </w:rPr>
        <w:t xml:space="preserve">  </w:t>
      </w:r>
      <w:r>
        <w:rPr>
          <w:color w:val="000000"/>
        </w:rPr>
        <w:t>Лассаль</w:t>
      </w:r>
      <w:r>
        <w:rPr>
          <w:color w:val="000000"/>
        </w:rPr>
        <w:br/>
        <w:t>здесь реакционен.</w:t>
      </w:r>
    </w:p>
    <w:p w:rsidR="00931FC0" w:rsidRDefault="00931FC0" w:rsidP="00931FC0">
      <w:pPr>
        <w:shd w:val="clear" w:color="auto" w:fill="FFFFFF"/>
        <w:spacing w:before="245" w:line="211" w:lineRule="exact"/>
        <w:ind w:firstLine="211"/>
        <w:jc w:val="both"/>
      </w:pPr>
      <w:r>
        <w:rPr>
          <w:color w:val="000000"/>
        </w:rPr>
        <w:lastRenderedPageBreak/>
        <w:t>Вот где ясно, что</w:t>
      </w:r>
      <w:r>
        <w:rPr>
          <w:color w:val="000000"/>
        </w:rPr>
        <w:br/>
        <w:t>Лассаль гегельянец</w:t>
      </w:r>
      <w:r>
        <w:rPr>
          <w:color w:val="000000"/>
        </w:rPr>
        <w:br/>
        <w:t>старого типа, идеа-</w:t>
      </w:r>
      <w:r>
        <w:rPr>
          <w:color w:val="000000"/>
        </w:rPr>
        <w:br/>
        <w:t>лист.</w:t>
      </w:r>
    </w:p>
    <w:p w:rsidR="00931FC0" w:rsidRDefault="00931FC0" w:rsidP="00931FC0">
      <w:pPr>
        <w:shd w:val="clear" w:color="auto" w:fill="FFFFFF"/>
        <w:spacing w:before="245" w:line="211" w:lineRule="exact"/>
        <w:ind w:firstLine="211"/>
        <w:jc w:val="both"/>
        <w:sectPr w:rsidR="00931FC0">
          <w:type w:val="continuous"/>
          <w:pgSz w:w="7937" w:h="11339"/>
          <w:pgMar w:top="1174" w:right="1300" w:bottom="360" w:left="45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01" w:line="211" w:lineRule="exact"/>
        <w:ind w:left="14" w:right="470" w:firstLine="221"/>
        <w:jc w:val="both"/>
      </w:pPr>
      <w:r>
        <w:rPr>
          <w:color w:val="000000"/>
        </w:rPr>
        <w:t>На стр. 337, цитируя, между прочим, Бюхнера (при-</w:t>
      </w:r>
      <w:r>
        <w:rPr>
          <w:color w:val="000000"/>
        </w:rPr>
        <w:br/>
        <w:t>мечание 1), Лассаль говорит, что Гераклит „ту же са-</w:t>
      </w:r>
      <w:r>
        <w:rPr>
          <w:color w:val="000000"/>
        </w:rPr>
        <w:br/>
        <w:t xml:space="preserve">мую мысль" высказывал </w:t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priori</w:t>
      </w:r>
      <w:r>
        <w:rPr>
          <w:color w:val="000000"/>
        </w:rPr>
        <w:t>, как и „современная</w:t>
      </w:r>
      <w:r>
        <w:rPr>
          <w:color w:val="000000"/>
        </w:rPr>
        <w:br/>
        <w:t>физиология" («мысль есть движение материи»).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47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5" w:right="24"/>
            </w:pPr>
            <w:r>
              <w:rPr>
                <w:color w:val="000000"/>
                <w:sz w:val="22"/>
                <w:szCs w:val="22"/>
              </w:rPr>
              <w:t>Явная натяжка. В цитатах о Гераклите говорится</w:t>
            </w:r>
            <w:r>
              <w:rPr>
                <w:color w:val="000000"/>
                <w:sz w:val="22"/>
                <w:szCs w:val="22"/>
              </w:rPr>
              <w:br/>
              <w:t>лишь, что душа есть тоже процесс превращения —</w:t>
            </w:r>
            <w:r>
              <w:rPr>
                <w:color w:val="000000"/>
                <w:sz w:val="22"/>
                <w:szCs w:val="22"/>
              </w:rPr>
              <w:br/>
              <w:t>движущееся познается движущимся.</w:t>
            </w:r>
          </w:p>
        </w:tc>
      </w:tr>
    </w:tbl>
    <w:p w:rsidR="00931FC0" w:rsidRDefault="00931FC0" w:rsidP="00931FC0">
      <w:pPr>
        <w:shd w:val="clear" w:color="auto" w:fill="FFFFFF"/>
        <w:spacing w:before="134" w:line="211" w:lineRule="exact"/>
        <w:ind w:left="235"/>
        <w:rPr>
          <w:lang w:val="en-US"/>
        </w:rPr>
      </w:pPr>
      <w:r>
        <w:rPr>
          <w:color w:val="000000"/>
        </w:rPr>
        <w:t>Цитата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из</w:t>
      </w:r>
      <w:r>
        <w:rPr>
          <w:color w:val="000000"/>
          <w:lang w:val="en-US"/>
        </w:rPr>
        <w:t xml:space="preserve"> Chalcidius (in „Timaeus") *:</w:t>
      </w:r>
    </w:p>
    <w:p w:rsidR="00931FC0" w:rsidRDefault="00931FC0" w:rsidP="00931FC0">
      <w:pPr>
        <w:shd w:val="clear" w:color="auto" w:fill="FFFFFF"/>
        <w:spacing w:line="211" w:lineRule="exact"/>
        <w:ind w:left="24" w:right="466" w:firstLine="230"/>
        <w:jc w:val="both"/>
      </w:pPr>
      <w:r>
        <w:rPr>
          <w:color w:val="000000"/>
        </w:rPr>
        <w:t>... «Гераклит же связывает наш разум с божествен-</w:t>
      </w:r>
      <w:r>
        <w:rPr>
          <w:color w:val="000000"/>
        </w:rPr>
        <w:br/>
        <w:t>ным разумом, правящим и руководящим Вселенной,</w:t>
      </w:r>
      <w:r>
        <w:rPr>
          <w:color w:val="000000"/>
        </w:rPr>
        <w:br/>
        <w:t>и говорит, что вследствие неизменного сопутствования</w:t>
      </w:r>
      <w:r>
        <w:rPr>
          <w:color w:val="000000"/>
        </w:rPr>
        <w:br/>
        <w:t>он обладает знанием властного указа разума, и когда</w:t>
      </w:r>
      <w:r>
        <w:rPr>
          <w:color w:val="000000"/>
        </w:rPr>
        <w:br/>
        <w:t>дух отдыхает от деятельности чувств, он предсказы-</w:t>
      </w:r>
      <w:r>
        <w:rPr>
          <w:color w:val="000000"/>
        </w:rPr>
        <w:br/>
        <w:t>вает грядущее» (стр. 342).</w:t>
      </w:r>
    </w:p>
    <w:p w:rsidR="00931FC0" w:rsidRDefault="00931FC0" w:rsidP="00931FC0">
      <w:pPr>
        <w:shd w:val="clear" w:color="auto" w:fill="FFFFFF"/>
        <w:spacing w:line="211" w:lineRule="exact"/>
        <w:ind w:left="245"/>
      </w:pPr>
      <w:r>
        <w:rPr>
          <w:color w:val="000000"/>
        </w:rPr>
        <w:t xml:space="preserve">Из </w:t>
      </w:r>
      <w:r>
        <w:rPr>
          <w:color w:val="000000"/>
          <w:lang w:val="en-US"/>
        </w:rPr>
        <w:t>Clemens</w:t>
      </w:r>
      <w:r>
        <w:rPr>
          <w:color w:val="000000"/>
        </w:rPr>
        <w:t xml:space="preserve"> (</w:t>
      </w:r>
      <w:r>
        <w:rPr>
          <w:color w:val="000000"/>
          <w:lang w:val="en-US"/>
        </w:rPr>
        <w:t>Stromata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V</w:t>
      </w:r>
      <w:r>
        <w:rPr>
          <w:color w:val="000000"/>
        </w:rPr>
        <w:t>):</w:t>
      </w:r>
    </w:p>
    <w:p w:rsidR="00931FC0" w:rsidRDefault="00931FC0" w:rsidP="00931FC0">
      <w:pPr>
        <w:shd w:val="clear" w:color="auto" w:fill="FFFFFF"/>
        <w:spacing w:line="211" w:lineRule="exact"/>
        <w:ind w:left="29" w:right="466" w:firstLine="226"/>
        <w:jc w:val="both"/>
      </w:pPr>
      <w:r>
        <w:rPr>
          <w:color w:val="000000"/>
        </w:rPr>
        <w:t>... «вследствие своей невероятности ускользает (именно</w:t>
      </w:r>
      <w:r>
        <w:rPr>
          <w:color w:val="000000"/>
        </w:rPr>
        <w:br/>
        <w:t>истина) от того, чтобы быть познанной»... (347).</w:t>
      </w:r>
    </w:p>
    <w:p w:rsidR="00931FC0" w:rsidRDefault="00931FC0" w:rsidP="00931FC0">
      <w:pPr>
        <w:shd w:val="clear" w:color="auto" w:fill="FFFFFF"/>
        <w:spacing w:after="139" w:line="211" w:lineRule="exact"/>
        <w:ind w:left="24" w:right="466" w:firstLine="216"/>
        <w:jc w:val="both"/>
      </w:pPr>
      <w:r>
        <w:rPr>
          <w:color w:val="000000"/>
        </w:rPr>
        <w:t>Гераклит-де „отец объективной логики" (стр. 351),</w:t>
      </w:r>
      <w:r>
        <w:rPr>
          <w:color w:val="000000"/>
        </w:rPr>
        <w:br/>
        <w:t xml:space="preserve">ибо у него „натурфилософия" </w:t>
      </w:r>
      <w:r>
        <w:rPr>
          <w:color w:val="000000"/>
          <w:lang w:val="en-US"/>
        </w:rPr>
        <w:t>umschlagt</w:t>
      </w:r>
      <w:r>
        <w:rPr>
          <w:color w:val="000000"/>
        </w:rPr>
        <w:t xml:space="preserve"> ** в филосо-</w:t>
      </w:r>
      <w:r>
        <w:rPr>
          <w:color w:val="000000"/>
        </w:rPr>
        <w:br/>
        <w:t xml:space="preserve">фию </w:t>
      </w:r>
      <w:r>
        <w:rPr>
          <w:i/>
          <w:iCs/>
          <w:color w:val="000000"/>
        </w:rPr>
        <w:t xml:space="preserve">мысли, „мысль </w:t>
      </w:r>
      <w:r>
        <w:rPr>
          <w:color w:val="000000"/>
        </w:rPr>
        <w:t>признается принципом бытия" (350)</w:t>
      </w:r>
      <w:r>
        <w:rPr>
          <w:color w:val="000000"/>
        </w:rPr>
        <w:br/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etc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Hegel</w:t>
      </w:r>
      <w:r>
        <w:rPr>
          <w:color w:val="000000"/>
        </w:rPr>
        <w:t>... Недостает-де Гераклиту момента</w:t>
      </w:r>
      <w:r>
        <w:rPr>
          <w:color w:val="000000"/>
        </w:rPr>
        <w:br/>
        <w:t>субъективности...</w:t>
      </w:r>
    </w:p>
    <w:p w:rsidR="00931FC0" w:rsidRDefault="00931FC0" w:rsidP="00931FC0">
      <w:pPr>
        <w:shd w:val="clear" w:color="auto" w:fill="FFFFFF"/>
        <w:spacing w:after="139" w:line="211" w:lineRule="exact"/>
        <w:ind w:left="24" w:right="466" w:firstLine="216"/>
        <w:jc w:val="both"/>
        <w:sectPr w:rsidR="00931FC0">
          <w:type w:val="continuous"/>
          <w:pgSz w:w="7937" w:h="11339"/>
          <w:pgMar w:top="1174" w:right="715" w:bottom="360" w:left="1391" w:header="720" w:footer="720" w:gutter="0"/>
          <w:cols w:space="60"/>
          <w:noEndnote/>
        </w:sectPr>
      </w:pPr>
    </w:p>
    <w:p w:rsidR="00931FC0" w:rsidRDefault="00931FC0" w:rsidP="00931FC0">
      <w:pPr>
        <w:framePr w:h="384" w:hSpace="10080" w:wrap="notBeside" w:vAnchor="text" w:hAnchor="margin" w:x="396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47650"/>
            <wp:effectExtent l="0" t="0" r="9525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84" w:hSpace="10080" w:wrap="notBeside" w:vAnchor="text" w:hAnchor="margin" w:x="606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24765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10080" w:wrap="notBeside" w:vAnchor="text" w:hAnchor="margin" w:x="788" w:y="63"/>
        <w:shd w:val="clear" w:color="auto" w:fill="FFFFFF"/>
      </w:pPr>
      <w:r>
        <w:rPr>
          <w:color w:val="000000"/>
        </w:rPr>
        <w:t>§ 36. «Кратил Платона», стр. 373—396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31" w:hRule="exact" w:hSpace="10080" w:wrap="notBeside" w:vAnchor="text" w:hAnchor="margin" w:x="788" w:y="63"/>
        <w:shd w:val="clear" w:color="auto" w:fill="FFFFFF"/>
        <w:sectPr w:rsidR="00931FC0">
          <w:type w:val="continuous"/>
          <w:pgSz w:w="7937" w:h="11339"/>
          <w:pgMar w:top="1174" w:right="1171" w:bottom="360" w:left="1391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06" w:line="211" w:lineRule="exact"/>
        <w:ind w:left="24" w:right="456" w:firstLine="226"/>
        <w:jc w:val="both"/>
      </w:pPr>
      <w:r>
        <w:rPr>
          <w:color w:val="000000"/>
        </w:rPr>
        <w:t>В § о „Кратиле" Лассаль доказывает, что в этом</w:t>
      </w:r>
      <w:r>
        <w:rPr>
          <w:color w:val="000000"/>
        </w:rPr>
        <w:br/>
        <w:t>диалоге Платона Кратил выведен (еще не как софист и</w:t>
      </w:r>
      <w:r>
        <w:rPr>
          <w:color w:val="000000"/>
        </w:rPr>
        <w:br/>
        <w:t>субъективист, каковым он стал впоследствии, а) как</w:t>
      </w:r>
      <w:r>
        <w:rPr>
          <w:color w:val="000000"/>
        </w:rPr>
        <w:br/>
        <w:t>верный ученик Гераклита, излагающий действительно</w:t>
      </w:r>
      <w:r>
        <w:rPr>
          <w:color w:val="000000"/>
        </w:rPr>
        <w:br/>
        <w:t>его, Гераклита, теорию о сущности и происхожде-</w:t>
      </w:r>
      <w:r>
        <w:rPr>
          <w:color w:val="000000"/>
        </w:rPr>
        <w:br/>
        <w:t xml:space="preserve">нии   слов  и  языка, как   </w:t>
      </w:r>
      <w:r>
        <w:rPr>
          <w:i/>
          <w:iCs/>
          <w:color w:val="000000"/>
          <w:spacing w:val="68"/>
        </w:rPr>
        <w:t>подражания</w:t>
      </w:r>
      <w:r>
        <w:rPr>
          <w:i/>
          <w:iCs/>
          <w:color w:val="000000"/>
        </w:rPr>
        <w:t xml:space="preserve">  </w:t>
      </w:r>
      <w:r>
        <w:rPr>
          <w:color w:val="000000"/>
        </w:rPr>
        <w:t>природе</w:t>
      </w:r>
    </w:p>
    <w:p w:rsidR="00931FC0" w:rsidRDefault="00931FC0" w:rsidP="00931FC0">
      <w:pPr>
        <w:spacing w:before="48"/>
        <w:ind w:left="38" w:right="50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44" w:lineRule="exact"/>
        <w:ind w:left="264" w:firstLine="82"/>
      </w:pPr>
      <w:r>
        <w:rPr>
          <w:color w:val="000000"/>
          <w:sz w:val="16"/>
          <w:szCs w:val="16"/>
        </w:rPr>
        <w:t xml:space="preserve">* — Халкидия (в «Тимее»). </w:t>
      </w:r>
      <w:r>
        <w:rPr>
          <w:i/>
          <w:iCs/>
          <w:color w:val="000000"/>
          <w:sz w:val="16"/>
          <w:szCs w:val="16"/>
        </w:rPr>
        <w:t>Рев,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*• — превращается.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 w:line="144" w:lineRule="exact"/>
        <w:ind w:left="264" w:firstLine="82"/>
        <w:sectPr w:rsidR="00931FC0">
          <w:type w:val="continuous"/>
          <w:pgSz w:w="7937" w:h="11339"/>
          <w:pgMar w:top="1174" w:right="715" w:bottom="360" w:left="13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69"/>
      </w:pPr>
      <w:r>
        <w:rPr>
          <w:color w:val="000000"/>
        </w:rPr>
        <w:lastRenderedPageBreak/>
        <w:t>314</w:t>
      </w:r>
    </w:p>
    <w:p w:rsidR="00931FC0" w:rsidRDefault="00931FC0" w:rsidP="00931FC0">
      <w:pPr>
        <w:shd w:val="clear" w:color="auto" w:fill="FFFFFF"/>
        <w:spacing w:before="226" w:line="216" w:lineRule="exact"/>
        <w:ind w:left="274" w:right="250"/>
        <w:jc w:val="both"/>
      </w:pPr>
      <w:r>
        <w:rPr>
          <w:color w:val="000000"/>
          <w:sz w:val="22"/>
          <w:szCs w:val="22"/>
        </w:rPr>
        <w:t>(«подражание сущности вещей», стр. 388), сущности</w:t>
      </w:r>
      <w:r>
        <w:rPr>
          <w:color w:val="000000"/>
          <w:sz w:val="22"/>
          <w:szCs w:val="22"/>
        </w:rPr>
        <w:br/>
        <w:t>вещей, «подражание богу и его отображение», «под-</w:t>
      </w:r>
      <w:r>
        <w:rPr>
          <w:color w:val="000000"/>
          <w:sz w:val="22"/>
          <w:szCs w:val="22"/>
        </w:rPr>
        <w:br/>
        <w:t>ражание богу и Вселенной» (</w:t>
      </w:r>
      <w:r>
        <w:rPr>
          <w:color w:val="000000"/>
          <w:sz w:val="22"/>
          <w:szCs w:val="22"/>
          <w:lang w:val="en-US"/>
        </w:rPr>
        <w:t>ibid</w:t>
      </w:r>
      <w:r>
        <w:rPr>
          <w:color w:val="000000"/>
          <w:sz w:val="22"/>
          <w:szCs w:val="22"/>
        </w:rPr>
        <w:t xml:space="preserve">. ) </w:t>
      </w:r>
      <w:r>
        <w:rPr>
          <w:color w:val="000000"/>
          <w:sz w:val="22"/>
          <w:szCs w:val="22"/>
          <w:vertAlign w:val="superscript"/>
        </w:rPr>
        <w:t>163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pacing w:after="6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6"/>
        <w:gridCol w:w="3158"/>
        <w:gridCol w:w="240"/>
        <w:gridCol w:w="167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1008"/>
        </w:trPr>
        <w:tc>
          <w:tcPr>
            <w:tcW w:w="3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653" w:lineRule="exact"/>
              <w:ind w:left="154" w:right="610" w:firstLine="2347"/>
            </w:pPr>
            <w:r>
              <w:rPr>
                <w:i/>
                <w:iCs/>
                <w:color w:val="000000"/>
                <w:sz w:val="22"/>
                <w:szCs w:val="22"/>
                <w:lang w:val="en-US"/>
              </w:rPr>
              <w:t xml:space="preserve">Ergo </w:t>
            </w:r>
            <w:r>
              <w:rPr>
                <w:i/>
                <w:iCs/>
                <w:color w:val="000000"/>
                <w:sz w:val="22"/>
                <w:szCs w:val="22"/>
              </w:rPr>
              <w:t>*:</w:t>
            </w:r>
            <w:r>
              <w:rPr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60"/>
                <w:sz w:val="22"/>
                <w:szCs w:val="22"/>
              </w:rPr>
              <w:t>История</w:t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>
              <w:rPr>
                <w:color w:val="000000"/>
                <w:spacing w:val="56"/>
                <w:sz w:val="22"/>
                <w:szCs w:val="22"/>
              </w:rPr>
              <w:t>философии</w:t>
            </w:r>
          </w:p>
        </w:tc>
        <w:tc>
          <w:tcPr>
            <w:tcW w:w="2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right="24"/>
            </w:pPr>
            <w:r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6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вот  те   области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знания, из  ко-</w:t>
            </w:r>
            <w:r>
              <w:rPr>
                <w:color w:val="000000"/>
                <w:sz w:val="22"/>
                <w:szCs w:val="22"/>
              </w:rPr>
              <w:br/>
              <w:t>их должна сло-</w:t>
            </w:r>
            <w:r>
              <w:rPr>
                <w:color w:val="000000"/>
                <w:sz w:val="22"/>
                <w:szCs w:val="22"/>
              </w:rPr>
              <w:br/>
              <w:t>житься   теория</w:t>
            </w:r>
            <w:r>
              <w:rPr>
                <w:color w:val="000000"/>
                <w:sz w:val="22"/>
                <w:szCs w:val="22"/>
              </w:rPr>
              <w:br/>
              <w:t>познания и диа-</w:t>
            </w:r>
            <w:r>
              <w:rPr>
                <w:color w:val="000000"/>
                <w:sz w:val="22"/>
                <w:szCs w:val="22"/>
              </w:rPr>
              <w:br/>
              <w:t>лектика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672"/>
        </w:trPr>
        <w:tc>
          <w:tcPr>
            <w:tcW w:w="8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firstLine="72"/>
            </w:pPr>
            <w:r>
              <w:rPr>
                <w:color w:val="000000"/>
                <w:spacing w:val="-4"/>
                <w:sz w:val="22"/>
                <w:szCs w:val="22"/>
              </w:rPr>
              <w:t>грече-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ская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фило-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софия</w:t>
            </w:r>
            <w:r>
              <w:rPr>
                <w:color w:val="000000"/>
                <w:spacing w:val="-4"/>
                <w:sz w:val="22"/>
                <w:szCs w:val="22"/>
              </w:rPr>
              <w:br/>
              <w:t>наме-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тила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все сии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firstLine="134"/>
            </w:pPr>
            <w:r>
              <w:rPr>
                <w:color w:val="000000"/>
                <w:sz w:val="22"/>
                <w:szCs w:val="22"/>
              </w:rPr>
              <w:t>мо-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0"/>
                <w:sz w:val="22"/>
                <w:szCs w:val="22"/>
              </w:rPr>
              <w:t>менты</w:t>
            </w:r>
          </w:p>
        </w:tc>
        <w:tc>
          <w:tcPr>
            <w:tcW w:w="3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91"/>
            </w:pPr>
            <w:r>
              <w:rPr>
                <w:color w:val="000000"/>
                <w:sz w:val="22"/>
                <w:szCs w:val="22"/>
              </w:rPr>
              <w:t>» отдельных наук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91"/>
            </w:pPr>
            <w:r>
              <w:rPr>
                <w:color w:val="000000"/>
                <w:spacing w:val="-1"/>
                <w:sz w:val="22"/>
                <w:szCs w:val="22"/>
              </w:rPr>
              <w:t>» умственного развития ребенк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91"/>
            </w:pPr>
            <w:r>
              <w:rPr>
                <w:color w:val="000000"/>
                <w:spacing w:val="-5"/>
                <w:sz w:val="22"/>
                <w:szCs w:val="22"/>
              </w:rPr>
              <w:t>»            »                 »      животны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91"/>
            </w:pPr>
            <w:r>
              <w:rPr>
                <w:color w:val="000000"/>
                <w:sz w:val="22"/>
                <w:szCs w:val="22"/>
              </w:rPr>
              <w:t xml:space="preserve">» я з ы к </w:t>
            </w:r>
            <w:r>
              <w:rPr>
                <w:color w:val="000000"/>
                <w:sz w:val="22"/>
                <w:szCs w:val="22"/>
                <w:lang w:val="en-US"/>
              </w:rPr>
              <w:t>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NB</w:t>
            </w:r>
            <w:r>
              <w:rPr>
                <w:color w:val="000000"/>
                <w:sz w:val="22"/>
                <w:szCs w:val="22"/>
              </w:rPr>
              <w:t>: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91" w:firstLine="5"/>
            </w:pPr>
            <w:r>
              <w:rPr>
                <w:color w:val="000000"/>
                <w:sz w:val="22"/>
                <w:szCs w:val="22"/>
              </w:rPr>
              <w:t xml:space="preserve">                            + психология</w:t>
            </w:r>
            <w:r>
              <w:rPr>
                <w:color w:val="000000"/>
                <w:sz w:val="22"/>
                <w:szCs w:val="22"/>
              </w:rPr>
              <w:br/>
              <w:t xml:space="preserve">                            + физиология</w:t>
            </w:r>
            <w:r>
              <w:rPr>
                <w:color w:val="000000"/>
                <w:sz w:val="22"/>
                <w:szCs w:val="22"/>
              </w:rPr>
              <w:br/>
              <w:t xml:space="preserve">                            </w:t>
            </w:r>
            <w:r>
              <w:rPr>
                <w:color w:val="000000"/>
                <w:spacing w:val="-1"/>
                <w:sz w:val="22"/>
                <w:szCs w:val="22"/>
              </w:rPr>
              <w:t>органов чувств</w:t>
            </w:r>
          </w:p>
        </w:tc>
        <w:tc>
          <w:tcPr>
            <w:tcW w:w="2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91" w:firstLine="5"/>
            </w:pPr>
          </w:p>
          <w:p w:rsidR="00931FC0" w:rsidRDefault="00931FC0" w:rsidP="00FF7C8B">
            <w:pPr>
              <w:shd w:val="clear" w:color="auto" w:fill="FFFFFF"/>
              <w:spacing w:line="211" w:lineRule="exact"/>
              <w:ind w:left="91" w:firstLine="5"/>
            </w:pPr>
          </w:p>
        </w:tc>
        <w:tc>
          <w:tcPr>
            <w:tcW w:w="16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91" w:firstLine="5"/>
            </w:pPr>
          </w:p>
          <w:p w:rsidR="00931FC0" w:rsidRDefault="00931FC0" w:rsidP="00FF7C8B">
            <w:pPr>
              <w:shd w:val="clear" w:color="auto" w:fill="FFFFFF"/>
              <w:spacing w:line="211" w:lineRule="exact"/>
              <w:ind w:left="91" w:firstLine="5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730"/>
        </w:trPr>
        <w:tc>
          <w:tcPr>
            <w:tcW w:w="8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31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2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53" w:right="115"/>
              <w:jc w:val="center"/>
            </w:pPr>
            <w:r>
              <w:rPr>
                <w:color w:val="000000"/>
                <w:spacing w:val="-1"/>
                <w:sz w:val="22"/>
                <w:szCs w:val="22"/>
                <w:lang w:val="en-US"/>
              </w:rPr>
              <w:t>kurz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 **, исто-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рия познания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вообще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125"/>
        </w:trPr>
        <w:tc>
          <w:tcPr>
            <w:tcW w:w="8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31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2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557"/>
        </w:trPr>
        <w:tc>
          <w:tcPr>
            <w:tcW w:w="8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31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2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/>
          <w:p w:rsidR="00931FC0" w:rsidRDefault="00931FC0" w:rsidP="00FF7C8B"/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48" w:right="125"/>
              <w:jc w:val="center"/>
            </w:pPr>
            <w:r>
              <w:rPr>
                <w:color w:val="000000"/>
                <w:sz w:val="22"/>
                <w:szCs w:val="22"/>
              </w:rPr>
              <w:t>вся    область</w:t>
            </w:r>
            <w:r>
              <w:rPr>
                <w:color w:val="000000"/>
                <w:sz w:val="22"/>
                <w:szCs w:val="22"/>
              </w:rPr>
              <w:br/>
              <w:t>знания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cantSplit/>
          <w:trHeight w:hRule="exact" w:val="154"/>
        </w:trPr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3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55" w:right="1192" w:bottom="360" w:left="8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8" w:line="211" w:lineRule="exact"/>
        <w:ind w:left="48" w:firstLine="230"/>
        <w:jc w:val="both"/>
      </w:pPr>
      <w:r>
        <w:rPr>
          <w:color w:val="000000"/>
          <w:spacing w:val="-2"/>
          <w:sz w:val="22"/>
          <w:szCs w:val="22"/>
        </w:rPr>
        <w:lastRenderedPageBreak/>
        <w:t>... «Мы показали, — говорит Ласс</w:t>
      </w:r>
      <w:r>
        <w:rPr>
          <w:color w:val="000000"/>
          <w:spacing w:val="-2"/>
          <w:sz w:val="22"/>
          <w:szCs w:val="22"/>
          <w:lang w:val="en-US"/>
        </w:rPr>
        <w:t>a</w:t>
      </w:r>
      <w:r>
        <w:rPr>
          <w:color w:val="000000"/>
          <w:spacing w:val="-2"/>
          <w:sz w:val="22"/>
          <w:szCs w:val="22"/>
        </w:rPr>
        <w:t>ль, — что то» (вы-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шеуказанное) «тождество в понятии (именно тождество,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а не только аналогия) между </w:t>
      </w:r>
      <w:r>
        <w:rPr>
          <w:i/>
          <w:iCs/>
          <w:color w:val="000000"/>
          <w:spacing w:val="-2"/>
          <w:sz w:val="22"/>
          <w:szCs w:val="22"/>
        </w:rPr>
        <w:t xml:space="preserve">словом, именем </w:t>
      </w:r>
      <w:r>
        <w:rPr>
          <w:color w:val="000000"/>
          <w:spacing w:val="-2"/>
          <w:sz w:val="22"/>
          <w:szCs w:val="22"/>
        </w:rPr>
        <w:t xml:space="preserve">и </w:t>
      </w:r>
      <w:r>
        <w:rPr>
          <w:i/>
          <w:iCs/>
          <w:color w:val="000000"/>
          <w:spacing w:val="-2"/>
          <w:sz w:val="22"/>
          <w:szCs w:val="22"/>
        </w:rPr>
        <w:t>законом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является во всех отношениях принципиальным воззре-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нием гераклитовской философии и играет в ней чрезвы-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чайно важную и значительную роль»... (393).</w:t>
      </w:r>
    </w:p>
    <w:p w:rsidR="00931FC0" w:rsidRDefault="00931FC0" w:rsidP="00931FC0">
      <w:pPr>
        <w:framePr w:h="624" w:hSpace="38" w:wrap="auto" w:vAnchor="text" w:hAnchor="text" w:x="851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0050"/>
            <wp:effectExtent l="0" t="0" r="9525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14" w:y="20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639" w:h="648" w:hRule="exact" w:hSpace="38" w:wrap="auto" w:vAnchor="text" w:hAnchor="text" w:x="102" w:y="663"/>
        <w:shd w:val="clear" w:color="auto" w:fill="FFFFFF"/>
        <w:spacing w:line="211" w:lineRule="exact"/>
        <w:ind w:left="19"/>
        <w:jc w:val="center"/>
      </w:pPr>
      <w:r>
        <w:rPr>
          <w:color w:val="000000"/>
          <w:spacing w:val="-2"/>
          <w:sz w:val="22"/>
          <w:szCs w:val="22"/>
          <w:lang w:val="en-US"/>
        </w:rPr>
        <w:t>NB</w:t>
      </w:r>
    </w:p>
    <w:p w:rsidR="00931FC0" w:rsidRDefault="00931FC0" w:rsidP="00931FC0">
      <w:pPr>
        <w:framePr w:w="639" w:h="648" w:hRule="exact" w:hSpace="38" w:wrap="auto" w:vAnchor="text" w:hAnchor="text" w:x="102" w:y="663"/>
        <w:shd w:val="clear" w:color="auto" w:fill="FFFFFF"/>
        <w:spacing w:line="211" w:lineRule="exact"/>
        <w:ind w:left="14"/>
        <w:jc w:val="center"/>
      </w:pPr>
      <w:r>
        <w:rPr>
          <w:color w:val="000000"/>
          <w:spacing w:val="-6"/>
          <w:sz w:val="22"/>
          <w:szCs w:val="22"/>
        </w:rPr>
        <w:t>очень</w:t>
      </w:r>
    </w:p>
    <w:p w:rsidR="00931FC0" w:rsidRDefault="00931FC0" w:rsidP="00931FC0">
      <w:pPr>
        <w:framePr w:w="639" w:h="648" w:hRule="exact" w:hSpace="38" w:wrap="auto" w:vAnchor="text" w:hAnchor="text" w:x="102" w:y="663"/>
        <w:shd w:val="clear" w:color="auto" w:fill="FFFFFF"/>
        <w:spacing w:line="211" w:lineRule="exact"/>
        <w:jc w:val="center"/>
      </w:pPr>
      <w:r>
        <w:rPr>
          <w:color w:val="000000"/>
          <w:spacing w:val="-5"/>
          <w:sz w:val="22"/>
          <w:szCs w:val="22"/>
        </w:rPr>
        <w:t>важно!</w:t>
      </w:r>
    </w:p>
    <w:p w:rsidR="00931FC0" w:rsidRDefault="00931FC0" w:rsidP="00931FC0">
      <w:pPr>
        <w:framePr w:h="634" w:hSpace="38" w:wrap="auto" w:vAnchor="text" w:hAnchor="text" w:x="875" w:y="6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211" w:lineRule="exact"/>
        <w:ind w:left="43" w:right="5"/>
        <w:jc w:val="both"/>
      </w:pPr>
      <w:r>
        <w:rPr>
          <w:color w:val="000000"/>
          <w:spacing w:val="-1"/>
          <w:sz w:val="22"/>
          <w:szCs w:val="22"/>
        </w:rPr>
        <w:t>... «Имена для него» (для Гераклита) «суть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законы бытия, они для него — общее вещей,</w:t>
      </w:r>
      <w:r>
        <w:rPr>
          <w:color w:val="000000"/>
          <w:spacing w:val="-2"/>
          <w:sz w:val="22"/>
          <w:szCs w:val="22"/>
        </w:rPr>
        <w:br/>
        <w:t xml:space="preserve">как законы для него — </w:t>
      </w:r>
      <w:r>
        <w:rPr>
          <w:i/>
          <w:iCs/>
          <w:color w:val="000000"/>
          <w:spacing w:val="-2"/>
          <w:sz w:val="22"/>
          <w:szCs w:val="22"/>
        </w:rPr>
        <w:t xml:space="preserve">«общее всех»»... </w:t>
      </w:r>
      <w:r>
        <w:rPr>
          <w:color w:val="000000"/>
          <w:spacing w:val="-2"/>
          <w:sz w:val="22"/>
          <w:szCs w:val="22"/>
        </w:rPr>
        <w:t>(394).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Гиппократ-де именно гераклитовские</w:t>
      </w:r>
      <w:r>
        <w:rPr>
          <w:color w:val="000000"/>
          <w:sz w:val="22"/>
          <w:szCs w:val="22"/>
        </w:rPr>
        <w:br/>
        <w:t xml:space="preserve">мысли </w:t>
      </w:r>
      <w:r>
        <w:rPr>
          <w:i/>
          <w:iCs/>
          <w:color w:val="000000"/>
          <w:spacing w:val="59"/>
          <w:sz w:val="22"/>
          <w:szCs w:val="22"/>
        </w:rPr>
        <w:t>выражает,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говоря: </w:t>
      </w:r>
      <w:r>
        <w:rPr>
          <w:color w:val="000000"/>
          <w:spacing w:val="-3"/>
          <w:sz w:val="22"/>
          <w:szCs w:val="22"/>
        </w:rPr>
        <w:t xml:space="preserve">«Имена суть законы природы». </w:t>
      </w:r>
      <w:r>
        <w:rPr>
          <w:color w:val="000000"/>
          <w:sz w:val="22"/>
          <w:szCs w:val="22"/>
        </w:rPr>
        <w:t xml:space="preserve">«Ибо как законы, так и имена для эфесца... равным образом только продукты и осуществления всеобщего, и те и другие для него достигнутое чисто всеобщее, </w:t>
      </w:r>
      <w:r>
        <w:rPr>
          <w:color w:val="000000"/>
          <w:spacing w:val="-2"/>
          <w:sz w:val="22"/>
          <w:szCs w:val="22"/>
        </w:rPr>
        <w:t xml:space="preserve">идеальное бытие, освобожденное от грязи чувственной </w:t>
      </w:r>
      <w:r>
        <w:rPr>
          <w:color w:val="000000"/>
          <w:sz w:val="22"/>
          <w:szCs w:val="22"/>
        </w:rPr>
        <w:t>действительности»... (394).</w:t>
      </w:r>
    </w:p>
    <w:p w:rsidR="00931FC0" w:rsidRDefault="00931FC0" w:rsidP="00931FC0">
      <w:pPr>
        <w:shd w:val="clear" w:color="auto" w:fill="FFFFFF"/>
        <w:spacing w:line="211" w:lineRule="exact"/>
        <w:ind w:left="43" w:right="14" w:firstLine="216"/>
        <w:jc w:val="both"/>
      </w:pPr>
      <w:r>
        <w:rPr>
          <w:color w:val="000000"/>
          <w:sz w:val="22"/>
          <w:szCs w:val="22"/>
        </w:rPr>
        <w:t>Платон разбирает и опровергает философию Герак-</w:t>
      </w:r>
      <w:r>
        <w:rPr>
          <w:color w:val="000000"/>
          <w:sz w:val="22"/>
          <w:szCs w:val="22"/>
        </w:rPr>
        <w:br/>
        <w:t xml:space="preserve">лита в </w:t>
      </w:r>
      <w:r>
        <w:rPr>
          <w:i/>
          <w:iCs/>
          <w:color w:val="000000"/>
          <w:sz w:val="22"/>
          <w:szCs w:val="22"/>
        </w:rPr>
        <w:t xml:space="preserve">„К р а т и л </w:t>
      </w:r>
      <w:r>
        <w:rPr>
          <w:color w:val="000000"/>
          <w:sz w:val="22"/>
          <w:szCs w:val="22"/>
        </w:rPr>
        <w:t xml:space="preserve">е" и </w:t>
      </w:r>
      <w:r>
        <w:rPr>
          <w:i/>
          <w:iCs/>
          <w:color w:val="000000"/>
          <w:sz w:val="22"/>
          <w:szCs w:val="22"/>
        </w:rPr>
        <w:t xml:space="preserve">„Т е э т е т </w:t>
      </w:r>
      <w:r>
        <w:rPr>
          <w:color w:val="000000"/>
          <w:sz w:val="22"/>
          <w:szCs w:val="22"/>
        </w:rPr>
        <w:t>е", причем (осо-</w:t>
      </w:r>
    </w:p>
    <w:p w:rsidR="00931FC0" w:rsidRDefault="00931FC0" w:rsidP="00931FC0">
      <w:pPr>
        <w:spacing w:before="53"/>
        <w:ind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54" w:lineRule="exact"/>
        <w:ind w:left="278" w:firstLine="82"/>
      </w:pPr>
      <w:r>
        <w:rPr>
          <w:color w:val="000000"/>
          <w:spacing w:val="-1"/>
          <w:sz w:val="16"/>
          <w:szCs w:val="16"/>
        </w:rPr>
        <w:t xml:space="preserve">*  — </w:t>
      </w:r>
      <w:r>
        <w:rPr>
          <w:i/>
          <w:iCs/>
          <w:color w:val="000000"/>
          <w:spacing w:val="-1"/>
          <w:sz w:val="16"/>
          <w:szCs w:val="16"/>
        </w:rPr>
        <w:t xml:space="preserve">Следовательно. </w:t>
      </w:r>
      <w:r>
        <w:rPr>
          <w:color w:val="000000"/>
          <w:spacing w:val="-1"/>
          <w:sz w:val="16"/>
          <w:szCs w:val="16"/>
        </w:rPr>
        <w:t>Ред.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кратко.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29" w:line="154" w:lineRule="exact"/>
        <w:ind w:left="278" w:firstLine="82"/>
        <w:sectPr w:rsidR="00931FC0">
          <w:type w:val="continuous"/>
          <w:pgSz w:w="7937" w:h="11339"/>
          <w:pgMar w:top="1155" w:right="1466" w:bottom="360" w:left="10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29"/>
        <w:jc w:val="right"/>
      </w:pPr>
      <w:r>
        <w:rPr>
          <w:color w:val="000000"/>
          <w:sz w:val="18"/>
          <w:szCs w:val="18"/>
        </w:rPr>
        <w:lastRenderedPageBreak/>
        <w:t>315</w:t>
      </w:r>
    </w:p>
    <w:p w:rsidR="00931FC0" w:rsidRDefault="00931FC0" w:rsidP="00931FC0">
      <w:pPr>
        <w:shd w:val="clear" w:color="auto" w:fill="FFFFFF"/>
        <w:spacing w:before="259" w:line="211" w:lineRule="exact"/>
        <w:ind w:left="58"/>
        <w:jc w:val="both"/>
      </w:pPr>
      <w:r>
        <w:rPr>
          <w:color w:val="000000"/>
          <w:spacing w:val="-2"/>
          <w:sz w:val="22"/>
          <w:szCs w:val="22"/>
        </w:rPr>
        <w:t>бенно в последнем) смешивает Гераклита (объективного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идеалиста и диалектика) с субъективным идеалистом</w:t>
      </w:r>
      <w:r>
        <w:rPr>
          <w:color w:val="000000"/>
          <w:sz w:val="22"/>
          <w:szCs w:val="22"/>
        </w:rPr>
        <w:br/>
        <w:t>и софистом Протагором (человек мера всех вещей).</w:t>
      </w:r>
      <w:r>
        <w:rPr>
          <w:color w:val="000000"/>
          <w:sz w:val="22"/>
          <w:szCs w:val="22"/>
        </w:rPr>
        <w:br/>
        <w:t>И Лассаль доказывает, что в развитии идей из Герак-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лита действительно проистекали (1) софистика (Прота-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гор) и (2) платонизм, „идеи" (объективный идеализм).</w:t>
      </w:r>
    </w:p>
    <w:p w:rsidR="00931FC0" w:rsidRDefault="00931FC0" w:rsidP="00931FC0">
      <w:pPr>
        <w:spacing w:after="9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4"/>
        <w:gridCol w:w="1128"/>
        <w:gridCol w:w="552"/>
        <w:gridCol w:w="101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pacing w:val="-2"/>
                <w:sz w:val="22"/>
                <w:szCs w:val="22"/>
              </w:rPr>
              <w:t>Впечатление   получается   такое,</w:t>
            </w:r>
          </w:p>
        </w:tc>
        <w:tc>
          <w:tcPr>
            <w:tcW w:w="55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что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идеалист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Лассаль оставил в тени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материализм или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материа-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24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22"/>
                <w:szCs w:val="22"/>
              </w:rPr>
              <w:t>листические тенденции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22"/>
                <w:szCs w:val="22"/>
              </w:rPr>
              <w:t>Гераклита,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натягивая его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24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29"/>
            </w:pPr>
            <w:r>
              <w:rPr>
                <w:color w:val="000000"/>
                <w:sz w:val="22"/>
                <w:szCs w:val="22"/>
              </w:rPr>
              <w:t>под Гегеля.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55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10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pgSz w:w="7937" w:h="11339"/>
          <w:pgMar w:top="1177" w:right="1022" w:bottom="360" w:left="15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82" w:line="211" w:lineRule="exact"/>
        <w:ind w:left="221"/>
      </w:pPr>
      <w:r>
        <w:rPr>
          <w:color w:val="000000"/>
          <w:sz w:val="22"/>
          <w:szCs w:val="22"/>
          <w:lang w:val="en-US"/>
        </w:rPr>
        <w:lastRenderedPageBreak/>
        <w:t xml:space="preserve">(IV. Ethik, </w:t>
      </w:r>
      <w:r>
        <w:rPr>
          <w:color w:val="000000"/>
          <w:sz w:val="22"/>
          <w:szCs w:val="22"/>
        </w:rPr>
        <w:t>стр. 427-462. )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 xml:space="preserve">В отделе об этике — </w:t>
      </w:r>
      <w:r>
        <w:rPr>
          <w:color w:val="000000"/>
          <w:sz w:val="22"/>
          <w:szCs w:val="22"/>
          <w:lang w:val="en-US"/>
        </w:rPr>
        <w:t>nil</w:t>
      </w:r>
      <w:r>
        <w:rPr>
          <w:color w:val="000000"/>
          <w:sz w:val="22"/>
          <w:szCs w:val="22"/>
        </w:rPr>
        <w:t xml:space="preserve"> *.</w:t>
      </w:r>
    </w:p>
    <w:p w:rsidR="00931FC0" w:rsidRDefault="00931FC0" w:rsidP="00931FC0">
      <w:pPr>
        <w:shd w:val="clear" w:color="auto" w:fill="FFFFFF"/>
        <w:spacing w:line="211" w:lineRule="exact"/>
        <w:ind w:firstLine="211"/>
        <w:jc w:val="both"/>
      </w:pPr>
      <w:r>
        <w:rPr>
          <w:color w:val="000000"/>
          <w:sz w:val="22"/>
          <w:szCs w:val="22"/>
        </w:rPr>
        <w:t xml:space="preserve">На стр. 458—459 Лассаль говорит, что </w:t>
      </w:r>
      <w:r>
        <w:rPr>
          <w:i/>
          <w:iCs/>
          <w:color w:val="000000"/>
          <w:sz w:val="22"/>
          <w:szCs w:val="22"/>
          <w:lang w:val="en-US"/>
        </w:rPr>
        <w:t>Nemesios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говорил, что Гераклит и Демокрит отрицали провиде-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ние (</w:t>
      </w:r>
      <w:r>
        <w:rPr>
          <w:noProof/>
          <w:color w:val="000000"/>
          <w:spacing w:val="-3"/>
          <w:position w:val="-3"/>
          <w:sz w:val="22"/>
          <w:szCs w:val="22"/>
        </w:rPr>
        <w:drawing>
          <wp:inline distT="0" distB="0" distL="0" distR="0">
            <wp:extent cx="428625" cy="114300"/>
            <wp:effectExtent l="0" t="0" r="9525" b="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), а </w:t>
      </w:r>
      <w:r>
        <w:rPr>
          <w:i/>
          <w:iCs/>
          <w:color w:val="000000"/>
          <w:sz w:val="22"/>
          <w:szCs w:val="22"/>
        </w:rPr>
        <w:t xml:space="preserve">Цицерон </w:t>
      </w:r>
      <w:r>
        <w:rPr>
          <w:color w:val="000000"/>
          <w:sz w:val="22"/>
          <w:szCs w:val="22"/>
        </w:rPr>
        <w:t>(„</w:t>
      </w:r>
      <w:r>
        <w:rPr>
          <w:color w:val="000000"/>
          <w:sz w:val="22"/>
          <w:szCs w:val="22"/>
          <w:lang w:val="en-US"/>
        </w:rPr>
        <w:t>De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fato</w:t>
      </w:r>
      <w:r>
        <w:rPr>
          <w:color w:val="000000"/>
          <w:sz w:val="22"/>
          <w:szCs w:val="22"/>
        </w:rPr>
        <w:t>" **) говорит, что</w:t>
      </w:r>
      <w:r>
        <w:rPr>
          <w:color w:val="000000"/>
          <w:sz w:val="22"/>
          <w:szCs w:val="22"/>
        </w:rPr>
        <w:br/>
        <w:t>Гераклит, как и Демокрит и др. (и Аристотель), при-</w:t>
      </w:r>
      <w:r>
        <w:rPr>
          <w:color w:val="000000"/>
          <w:sz w:val="22"/>
          <w:szCs w:val="22"/>
        </w:rPr>
        <w:br/>
        <w:t>знает фатум — необходимость.</w:t>
      </w:r>
    </w:p>
    <w:p w:rsidR="00931FC0" w:rsidRDefault="00931FC0" w:rsidP="00931FC0">
      <w:pPr>
        <w:framePr w:h="869" w:hSpace="38" w:wrap="auto" w:vAnchor="text" w:hAnchor="text" w:x="3903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8" w:h="644" w:hRule="exact" w:hSpace="38" w:wrap="auto" w:vAnchor="text" w:hAnchor="text" w:x="4081" w:y="126"/>
        <w:shd w:val="clear" w:color="auto" w:fill="FFFFFF"/>
        <w:spacing w:line="211" w:lineRule="exact"/>
        <w:ind w:left="134" w:hanging="134"/>
      </w:pPr>
      <w:r>
        <w:rPr>
          <w:color w:val="000000"/>
          <w:sz w:val="22"/>
          <w:szCs w:val="22"/>
          <w:lang w:val="en-US"/>
        </w:rPr>
        <w:t>Naturnotwen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digkeit</w:t>
      </w:r>
      <w:r>
        <w:rPr>
          <w:color w:val="000000"/>
          <w:sz w:val="22"/>
          <w:szCs w:val="22"/>
        </w:rPr>
        <w:t xml:space="preserve"> ***</w:t>
      </w:r>
      <w:r>
        <w:rPr>
          <w:color w:val="000000"/>
          <w:sz w:val="22"/>
          <w:szCs w:val="22"/>
        </w:rPr>
        <w:br/>
        <w:t>у Лассаля</w:t>
      </w:r>
    </w:p>
    <w:p w:rsidR="00931FC0" w:rsidRDefault="00931FC0" w:rsidP="00931FC0">
      <w:pPr>
        <w:shd w:val="clear" w:color="auto" w:fill="FFFFFF"/>
        <w:spacing w:before="38" w:line="211" w:lineRule="exact"/>
        <w:ind w:right="1550" w:firstLine="226"/>
        <w:jc w:val="both"/>
      </w:pPr>
      <w:r>
        <w:rPr>
          <w:color w:val="000000"/>
          <w:spacing w:val="-2"/>
          <w:sz w:val="22"/>
          <w:szCs w:val="22"/>
        </w:rPr>
        <w:t>... «Этот рок должен обозначать лишь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собственную </w:t>
      </w:r>
      <w:r>
        <w:rPr>
          <w:i/>
          <w:iCs/>
          <w:color w:val="000000"/>
          <w:spacing w:val="-1"/>
          <w:sz w:val="22"/>
          <w:szCs w:val="22"/>
        </w:rPr>
        <w:t>имманентную природную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необходимость </w:t>
      </w:r>
      <w:r>
        <w:rPr>
          <w:color w:val="000000"/>
          <w:sz w:val="22"/>
          <w:szCs w:val="22"/>
        </w:rPr>
        <w:t>предмета, его природ-</w:t>
      </w:r>
      <w:r>
        <w:rPr>
          <w:color w:val="000000"/>
          <w:sz w:val="22"/>
          <w:szCs w:val="22"/>
        </w:rPr>
        <w:br/>
        <w:t>ный закон»... (459).</w:t>
      </w:r>
    </w:p>
    <w:p w:rsidR="00931FC0" w:rsidRDefault="00931FC0" w:rsidP="00931FC0">
      <w:pPr>
        <w:shd w:val="clear" w:color="auto" w:fill="FFFFFF"/>
        <w:spacing w:before="34" w:line="211" w:lineRule="exact"/>
        <w:ind w:right="34" w:firstLine="211"/>
        <w:jc w:val="both"/>
      </w:pPr>
      <w:r>
        <w:rPr>
          <w:color w:val="000000"/>
          <w:sz w:val="22"/>
          <w:szCs w:val="22"/>
        </w:rPr>
        <w:t xml:space="preserve">(Стоики, по Лассалю, — </w:t>
      </w:r>
      <w:r>
        <w:rPr>
          <w:i/>
          <w:iCs/>
          <w:color w:val="000000"/>
          <w:sz w:val="22"/>
          <w:szCs w:val="22"/>
        </w:rPr>
        <w:t xml:space="preserve">все </w:t>
      </w:r>
      <w:r>
        <w:rPr>
          <w:color w:val="000000"/>
          <w:sz w:val="22"/>
          <w:szCs w:val="22"/>
        </w:rPr>
        <w:t>взяли у Гераклита,</w:t>
      </w:r>
      <w:r>
        <w:rPr>
          <w:color w:val="000000"/>
          <w:sz w:val="22"/>
          <w:szCs w:val="22"/>
        </w:rPr>
        <w:br/>
        <w:t>опошлив его, сделав односторонним, стр. 461. )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5"/>
        <w:gridCol w:w="317"/>
        <w:gridCol w:w="2510"/>
        <w:gridCol w:w="888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912"/>
        </w:trPr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  <w:ind w:left="67"/>
            </w:pPr>
            <w:r>
              <w:rPr>
                <w:color w:val="000000"/>
                <w:sz w:val="22"/>
                <w:szCs w:val="22"/>
              </w:rPr>
              <w:t>Указатель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гелертерски,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lang w:val="en-US"/>
              </w:rPr>
              <w:t>etc. etc.</w:t>
            </w:r>
          </w:p>
        </w:tc>
        <w:tc>
          <w:tcPr>
            <w:tcW w:w="3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1" w:lineRule="exact"/>
            </w:pPr>
            <w:r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1"/>
                <w:sz w:val="22"/>
                <w:szCs w:val="22"/>
              </w:rPr>
              <w:t>но</w:t>
            </w:r>
          </w:p>
        </w:tc>
        <w:tc>
          <w:tcPr>
            <w:tcW w:w="25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</w:pPr>
            <w:r>
              <w:rPr>
                <w:color w:val="000000"/>
                <w:sz w:val="22"/>
                <w:szCs w:val="22"/>
              </w:rPr>
              <w:t>книге  Лассаля  составлен</w:t>
            </w:r>
            <w:r>
              <w:rPr>
                <w:color w:val="000000"/>
                <w:sz w:val="22"/>
                <w:szCs w:val="22"/>
              </w:rPr>
              <w:br/>
              <w:t>бестолково: тьма имен</w:t>
            </w: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06" w:lineRule="exact"/>
              <w:ind w:right="24"/>
            </w:pPr>
            <w:r>
              <w:rPr>
                <w:color w:val="000000"/>
                <w:spacing w:val="-3"/>
                <w:sz w:val="22"/>
                <w:szCs w:val="22"/>
              </w:rPr>
              <w:t>учено,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антиков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77" w:right="1022" w:bottom="360" w:left="1553" w:header="720" w:footer="720" w:gutter="0"/>
          <w:cols w:space="60"/>
          <w:noEndnote/>
        </w:sectPr>
      </w:pPr>
    </w:p>
    <w:p w:rsidR="00931FC0" w:rsidRDefault="00931FC0" w:rsidP="00931FC0">
      <w:pPr>
        <w:framePr w:h="178" w:hSpace="38" w:wrap="auto" w:vAnchor="text" w:hAnchor="margin" w:x="-330" w:y="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114300"/>
            <wp:effectExtent l="0" t="0" r="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107" w:h="428" w:hRule="exact" w:hSpace="38" w:wrap="auto" w:vAnchor="text" w:hAnchor="text" w:x="-1492" w:y="30"/>
        <w:shd w:val="clear" w:color="auto" w:fill="FFFFFF"/>
        <w:spacing w:line="211" w:lineRule="exact"/>
        <w:ind w:firstLine="216"/>
      </w:pPr>
      <w:r>
        <w:rPr>
          <w:color w:val="000000"/>
          <w:sz w:val="22"/>
          <w:szCs w:val="22"/>
        </w:rPr>
        <w:t>В общем,</w:t>
      </w:r>
      <w:r>
        <w:rPr>
          <w:color w:val="000000"/>
          <w:sz w:val="22"/>
          <w:szCs w:val="22"/>
        </w:rPr>
        <w:br/>
        <w:t>саля не стоит читать.</w:t>
      </w:r>
    </w:p>
    <w:p w:rsidR="00931FC0" w:rsidRDefault="00931FC0" w:rsidP="00931FC0">
      <w:pPr>
        <w:framePr w:h="135" w:hSpace="38" w:wrap="notBeside" w:vAnchor="text" w:hAnchor="text" w:x="-1487" w:y="4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0900" cy="85725"/>
            <wp:effectExtent l="0" t="0" r="0" b="9525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</w:pPr>
      <w:r>
        <w:rPr>
          <w:color w:val="000000"/>
          <w:sz w:val="22"/>
          <w:szCs w:val="22"/>
        </w:rPr>
        <w:t>****, верен отзыв Маркса. Книгу Лас-</w:t>
      </w:r>
    </w:p>
    <w:p w:rsidR="00931FC0" w:rsidRDefault="00931FC0" w:rsidP="00931FC0">
      <w:pPr>
        <w:shd w:val="clear" w:color="auto" w:fill="FFFFFF"/>
        <w:spacing w:before="53"/>
        <w:sectPr w:rsidR="00931FC0">
          <w:type w:val="continuous"/>
          <w:pgSz w:w="7937" w:h="11339"/>
          <w:pgMar w:top="1177" w:right="1055" w:bottom="360" w:left="3037" w:header="720" w:footer="720" w:gutter="0"/>
          <w:cols w:space="60"/>
          <w:noEndnote/>
        </w:sectPr>
      </w:pPr>
    </w:p>
    <w:p w:rsidR="00931FC0" w:rsidRDefault="00931FC0" w:rsidP="00931FC0">
      <w:pPr>
        <w:spacing w:before="418"/>
        <w:ind w:left="2165" w:right="21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6750" cy="38100"/>
            <wp:effectExtent l="0" t="0" r="0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82"/>
        <w:ind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49" w:lineRule="exact"/>
        <w:ind w:left="254" w:firstLine="91"/>
      </w:pPr>
      <w:r>
        <w:rPr>
          <w:color w:val="000000"/>
          <w:sz w:val="16"/>
          <w:szCs w:val="16"/>
        </w:rPr>
        <w:t xml:space="preserve">* — ничего.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«О роке».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необходимость природы.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</w:t>
      </w:r>
      <w:r>
        <w:rPr>
          <w:color w:val="000000"/>
          <w:sz w:val="16"/>
          <w:szCs w:val="16"/>
          <w:lang w:val="en-US"/>
        </w:rPr>
        <w:t>summa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summarum</w:t>
      </w:r>
      <w:r>
        <w:rPr>
          <w:color w:val="000000"/>
          <w:sz w:val="16"/>
          <w:szCs w:val="16"/>
        </w:rPr>
        <w:t xml:space="preserve"> — в общем итоге.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10" w:line="149" w:lineRule="exact"/>
        <w:ind w:left="254" w:firstLine="91"/>
        <w:sectPr w:rsidR="00931FC0">
          <w:type w:val="continuous"/>
          <w:pgSz w:w="7937" w:h="11339"/>
          <w:pgMar w:top="1177" w:right="1022" w:bottom="360" w:left="15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4"/>
      </w:pPr>
      <w:r>
        <w:rPr>
          <w:color w:val="000000"/>
          <w:sz w:val="18"/>
          <w:szCs w:val="18"/>
        </w:rPr>
        <w:lastRenderedPageBreak/>
        <w:t>316</w:t>
      </w:r>
    </w:p>
    <w:p w:rsidR="00931FC0" w:rsidRDefault="00931FC0" w:rsidP="00931FC0">
      <w:pPr>
        <w:shd w:val="clear" w:color="auto" w:fill="FFFFFF"/>
        <w:spacing w:before="2539"/>
        <w:ind w:left="989"/>
      </w:pPr>
      <w:bookmarkStart w:id="43" w:name="К_ВОПРОСУ_О_ДИАЛЕКТИКЕ"/>
      <w:bookmarkEnd w:id="43"/>
      <w:r>
        <w:rPr>
          <w:b/>
          <w:bCs/>
          <w:color w:val="000000"/>
          <w:spacing w:val="-3"/>
          <w:sz w:val="22"/>
          <w:szCs w:val="22"/>
        </w:rPr>
        <w:t xml:space="preserve">К ВОПРОСУ О ДИАЛЕКТИКЕ </w:t>
      </w:r>
      <w:r>
        <w:rPr>
          <w:color w:val="000000"/>
          <w:spacing w:val="-13"/>
          <w:sz w:val="22"/>
          <w:szCs w:val="22"/>
          <w:vertAlign w:val="superscript"/>
        </w:rPr>
        <w:t>164</w:t>
      </w:r>
    </w:p>
    <w:p w:rsidR="00931FC0" w:rsidRDefault="00931FC0" w:rsidP="00931FC0">
      <w:pPr>
        <w:shd w:val="clear" w:color="auto" w:fill="FFFFFF"/>
        <w:spacing w:before="202" w:line="211" w:lineRule="exact"/>
        <w:ind w:firstLine="226"/>
        <w:jc w:val="both"/>
      </w:pPr>
      <w:r>
        <w:rPr>
          <w:color w:val="000000"/>
          <w:sz w:val="22"/>
          <w:szCs w:val="22"/>
        </w:rPr>
        <w:t>Раздвоение единого и познание противоречивых ча-</w:t>
      </w:r>
      <w:r>
        <w:rPr>
          <w:color w:val="000000"/>
          <w:sz w:val="22"/>
          <w:szCs w:val="22"/>
        </w:rPr>
        <w:br/>
        <w:t>стей его (см. цитату из Филона о Гераклите в начале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  <w:lang w:val="en-US"/>
        </w:rPr>
        <w:t>III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части („О познании") Лассалевского „Гераклита" *)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есть </w:t>
      </w:r>
      <w:r>
        <w:rPr>
          <w:i/>
          <w:iCs/>
          <w:color w:val="000000"/>
          <w:sz w:val="22"/>
          <w:szCs w:val="22"/>
        </w:rPr>
        <w:t xml:space="preserve">суть </w:t>
      </w:r>
      <w:r>
        <w:rPr>
          <w:color w:val="000000"/>
          <w:sz w:val="22"/>
          <w:szCs w:val="22"/>
        </w:rPr>
        <w:t>(одна из „сущностей", одна из основных,</w:t>
      </w:r>
      <w:r>
        <w:rPr>
          <w:color w:val="000000"/>
          <w:sz w:val="22"/>
          <w:szCs w:val="22"/>
        </w:rPr>
        <w:br/>
        <w:t>если не основная, особенностей или черт) диалектики.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Так именно ставит вопрос и Гегель (Аристотель в своей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„Метафизике" постоянно </w:t>
      </w:r>
      <w:r>
        <w:rPr>
          <w:i/>
          <w:iCs/>
          <w:color w:val="000000"/>
          <w:spacing w:val="65"/>
          <w:sz w:val="22"/>
          <w:szCs w:val="22"/>
        </w:rPr>
        <w:t>бьется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 xml:space="preserve">около этого и </w:t>
      </w:r>
      <w:r>
        <w:rPr>
          <w:i/>
          <w:iCs/>
          <w:color w:val="000000"/>
          <w:spacing w:val="-2"/>
          <w:sz w:val="22"/>
          <w:szCs w:val="22"/>
        </w:rPr>
        <w:t>бо-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рется </w:t>
      </w:r>
      <w:r>
        <w:rPr>
          <w:color w:val="000000"/>
          <w:sz w:val="22"/>
          <w:szCs w:val="22"/>
        </w:rPr>
        <w:t xml:space="preserve">с Гераклитом </w:t>
      </w:r>
      <w:r>
        <w:rPr>
          <w:color w:val="000000"/>
          <w:sz w:val="22"/>
          <w:szCs w:val="22"/>
          <w:lang w:val="en-US"/>
        </w:rPr>
        <w:t>respective</w:t>
      </w:r>
      <w:r>
        <w:rPr>
          <w:color w:val="000000"/>
          <w:sz w:val="22"/>
          <w:szCs w:val="22"/>
        </w:rPr>
        <w:t xml:space="preserve"> с гераклитовскими</w:t>
      </w:r>
      <w:r>
        <w:rPr>
          <w:color w:val="000000"/>
          <w:sz w:val="22"/>
          <w:szCs w:val="22"/>
        </w:rPr>
        <w:br/>
        <w:t xml:space="preserve">идеями </w:t>
      </w:r>
      <w:r>
        <w:rPr>
          <w:color w:val="000000"/>
          <w:sz w:val="22"/>
          <w:szCs w:val="22"/>
          <w:vertAlign w:val="superscript"/>
        </w:rPr>
        <w:t>165</w:t>
      </w:r>
      <w:r>
        <w:rPr>
          <w:color w:val="000000"/>
          <w:sz w:val="22"/>
          <w:szCs w:val="22"/>
        </w:rPr>
        <w:t>).</w:t>
      </w:r>
    </w:p>
    <w:p w:rsidR="00931FC0" w:rsidRDefault="00931FC0" w:rsidP="00931FC0">
      <w:pPr>
        <w:shd w:val="clear" w:color="auto" w:fill="FFFFFF"/>
        <w:spacing w:line="230" w:lineRule="exact"/>
        <w:ind w:right="14" w:firstLine="221"/>
        <w:jc w:val="both"/>
      </w:pPr>
      <w:r>
        <w:rPr>
          <w:color w:val="000000"/>
          <w:sz w:val="22"/>
          <w:szCs w:val="22"/>
        </w:rPr>
        <w:t>Правильность этой стороны содержания диалектики</w:t>
      </w:r>
      <w:r>
        <w:rPr>
          <w:color w:val="000000"/>
          <w:sz w:val="22"/>
          <w:szCs w:val="22"/>
        </w:rPr>
        <w:br/>
        <w:t>должна быть проверена историей науки. На эту сто-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рону диалектики обычно (например, у Плеханова) обра-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щают недостаточно внимания: тождество противополож-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ностей берется как сумма </w:t>
      </w:r>
      <w:r>
        <w:rPr>
          <w:i/>
          <w:iCs/>
          <w:color w:val="000000"/>
          <w:spacing w:val="71"/>
          <w:sz w:val="22"/>
          <w:szCs w:val="22"/>
        </w:rPr>
        <w:t>примеров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|„например,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зерно"; „например, первобытный коммунизм". Тоже</w:t>
      </w:r>
      <w:r>
        <w:rPr>
          <w:color w:val="000000"/>
          <w:sz w:val="22"/>
          <w:szCs w:val="22"/>
        </w:rPr>
        <w:br/>
        <w:t>у Энгельса. Но это „для популярности"... ), а не как</w:t>
      </w:r>
    </w:p>
    <w:p w:rsidR="00931FC0" w:rsidRDefault="00931FC0" w:rsidP="00931FC0">
      <w:pPr>
        <w:shd w:val="clear" w:color="auto" w:fill="FFFFFF"/>
        <w:spacing w:before="38" w:line="211" w:lineRule="exact"/>
      </w:pPr>
      <w:r>
        <w:rPr>
          <w:i/>
          <w:iCs/>
          <w:color w:val="000000"/>
          <w:spacing w:val="73"/>
          <w:sz w:val="22"/>
          <w:szCs w:val="22"/>
        </w:rPr>
        <w:t>закон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i/>
          <w:iCs/>
          <w:color w:val="000000"/>
          <w:spacing w:val="69"/>
          <w:sz w:val="22"/>
          <w:szCs w:val="22"/>
        </w:rPr>
        <w:t>познания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i/>
          <w:iCs/>
          <w:color w:val="000000"/>
          <w:spacing w:val="-2"/>
          <w:sz w:val="22"/>
          <w:szCs w:val="22"/>
        </w:rPr>
        <w:t xml:space="preserve">(и </w:t>
      </w:r>
      <w:r>
        <w:rPr>
          <w:color w:val="000000"/>
          <w:spacing w:val="-2"/>
          <w:sz w:val="22"/>
          <w:szCs w:val="22"/>
        </w:rPr>
        <w:t>закон объективного мира).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  <w:sz w:val="22"/>
          <w:szCs w:val="22"/>
        </w:rPr>
        <w:t>В математике +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 -. Дифференциал и интеграл.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>» механике действие и противодействие.</w:t>
      </w:r>
    </w:p>
    <w:p w:rsidR="00931FC0" w:rsidRDefault="00931FC0" w:rsidP="00931FC0">
      <w:pPr>
        <w:shd w:val="clear" w:color="auto" w:fill="FFFFFF"/>
        <w:spacing w:line="211" w:lineRule="exact"/>
        <w:ind w:left="370" w:right="24" w:hanging="178"/>
        <w:jc w:val="both"/>
      </w:pPr>
      <w:r>
        <w:rPr>
          <w:color w:val="000000"/>
          <w:sz w:val="22"/>
          <w:szCs w:val="22"/>
        </w:rPr>
        <w:t>» физике положительное и отрицательное электри-</w:t>
      </w:r>
      <w:r>
        <w:rPr>
          <w:color w:val="000000"/>
          <w:sz w:val="22"/>
          <w:szCs w:val="22"/>
        </w:rPr>
        <w:br/>
        <w:t>чество.</w:t>
      </w:r>
    </w:p>
    <w:p w:rsidR="00931FC0" w:rsidRDefault="00931FC0" w:rsidP="00931FC0">
      <w:pPr>
        <w:shd w:val="clear" w:color="auto" w:fill="FFFFFF"/>
        <w:spacing w:line="211" w:lineRule="exact"/>
        <w:ind w:left="202"/>
      </w:pPr>
      <w:r>
        <w:rPr>
          <w:color w:val="000000"/>
          <w:sz w:val="22"/>
          <w:szCs w:val="22"/>
        </w:rPr>
        <w:t>» химии соединение и диссоциация атомов.</w:t>
      </w:r>
    </w:p>
    <w:p w:rsidR="00931FC0" w:rsidRDefault="00931FC0" w:rsidP="00931FC0">
      <w:pPr>
        <w:shd w:val="clear" w:color="auto" w:fill="FFFFFF"/>
        <w:spacing w:line="211" w:lineRule="exact"/>
        <w:ind w:left="187"/>
      </w:pPr>
      <w:r>
        <w:rPr>
          <w:color w:val="000000"/>
          <w:sz w:val="22"/>
          <w:szCs w:val="22"/>
        </w:rPr>
        <w:t>» общественной науке классовая борьба.</w:t>
      </w:r>
    </w:p>
    <w:p w:rsidR="00931FC0" w:rsidRDefault="00931FC0" w:rsidP="00931FC0">
      <w:pPr>
        <w:framePr w:h="48" w:hSpace="38" w:wrap="notBeside" w:vAnchor="text" w:hAnchor="text" w:x="-13" w:y="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page" w:x="1220" w:y="732"/>
        <w:shd w:val="clear" w:color="auto" w:fill="FFFFFF"/>
      </w:pPr>
      <w:r>
        <w:rPr>
          <w:color w:val="000000"/>
          <w:sz w:val="16"/>
          <w:szCs w:val="16"/>
        </w:rPr>
        <w:t xml:space="preserve">* См. настояний том, стр. 312,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211" w:lineRule="exact"/>
        <w:ind w:right="24" w:firstLine="216"/>
        <w:jc w:val="both"/>
      </w:pPr>
      <w:r>
        <w:rPr>
          <w:color w:val="000000"/>
          <w:sz w:val="22"/>
          <w:szCs w:val="22"/>
        </w:rPr>
        <w:t>Тождество противоположностей („единство" их, мо-</w:t>
      </w:r>
      <w:r>
        <w:rPr>
          <w:color w:val="000000"/>
          <w:sz w:val="22"/>
          <w:szCs w:val="22"/>
        </w:rPr>
        <w:br/>
        <w:t>жет  быть, вернее  сказать?   хотя   различие   терминов</w:t>
      </w:r>
    </w:p>
    <w:p w:rsidR="00931FC0" w:rsidRDefault="00931FC0" w:rsidP="00931FC0">
      <w:pPr>
        <w:shd w:val="clear" w:color="auto" w:fill="FFFFFF"/>
        <w:spacing w:line="211" w:lineRule="exact"/>
        <w:ind w:right="24" w:firstLine="216"/>
        <w:jc w:val="both"/>
        <w:sectPr w:rsidR="00931FC0">
          <w:pgSz w:w="7937" w:h="11339"/>
          <w:pgMar w:top="1184" w:right="1545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9"/>
        <w:jc w:val="right"/>
      </w:pP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lastRenderedPageBreak/>
        <w:t>317</w:t>
      </w:r>
    </w:p>
    <w:p w:rsidR="00931FC0" w:rsidRDefault="00931FC0" w:rsidP="00931FC0">
      <w:pPr>
        <w:shd w:val="clear" w:color="auto" w:fill="FFFFFF"/>
        <w:spacing w:before="254" w:line="211" w:lineRule="exact"/>
        <w:ind w:left="154"/>
        <w:jc w:val="both"/>
      </w:pPr>
      <w:r>
        <w:rPr>
          <w:color w:val="000000"/>
        </w:rPr>
        <w:t>тождество и единство здесь не особенно существенно.</w:t>
      </w:r>
      <w:r>
        <w:rPr>
          <w:color w:val="000000"/>
        </w:rPr>
        <w:br/>
        <w:t>В известном смысле оба верны) есть признание (откры-</w:t>
      </w:r>
      <w:r>
        <w:rPr>
          <w:color w:val="000000"/>
        </w:rPr>
        <w:br/>
        <w:t xml:space="preserve">тие) противоречивых, </w:t>
      </w:r>
      <w:r>
        <w:rPr>
          <w:i/>
          <w:iCs/>
          <w:color w:val="000000"/>
        </w:rPr>
        <w:t xml:space="preserve">взаимоисключающих, </w:t>
      </w:r>
      <w:r>
        <w:rPr>
          <w:color w:val="000000"/>
        </w:rPr>
        <w:t>противопо-</w:t>
      </w:r>
      <w:r>
        <w:rPr>
          <w:color w:val="000000"/>
        </w:rPr>
        <w:br/>
        <w:t xml:space="preserve">ложных тенденций во </w:t>
      </w:r>
      <w:r>
        <w:rPr>
          <w:i/>
          <w:iCs/>
          <w:color w:val="000000"/>
          <w:spacing w:val="66"/>
        </w:rPr>
        <w:t>всех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явлениях и процессах</w:t>
      </w:r>
      <w:r>
        <w:rPr>
          <w:color w:val="000000"/>
        </w:rPr>
        <w:br/>
        <w:t xml:space="preserve">природы (и духа и общества </w:t>
      </w:r>
      <w:r>
        <w:rPr>
          <w:i/>
          <w:iCs/>
          <w:color w:val="000000"/>
        </w:rPr>
        <w:t xml:space="preserve">в том числе). </w:t>
      </w:r>
      <w:r>
        <w:rPr>
          <w:color w:val="000000"/>
        </w:rPr>
        <w:t>Условие</w:t>
      </w:r>
      <w:r>
        <w:rPr>
          <w:color w:val="000000"/>
        </w:rPr>
        <w:br/>
        <w:t xml:space="preserve">познания всех процессов мира в их </w:t>
      </w:r>
      <w:r>
        <w:rPr>
          <w:i/>
          <w:iCs/>
          <w:color w:val="000000"/>
        </w:rPr>
        <w:t>„самодвижении",</w:t>
      </w:r>
      <w:r>
        <w:rPr>
          <w:i/>
          <w:iCs/>
          <w:color w:val="000000"/>
        </w:rPr>
        <w:br/>
      </w:r>
      <w:r>
        <w:rPr>
          <w:color w:val="000000"/>
        </w:rPr>
        <w:t>в их спонтанейном развитии, в их живой жизни, есть</w:t>
      </w:r>
      <w:r>
        <w:rPr>
          <w:color w:val="000000"/>
        </w:rPr>
        <w:br/>
        <w:t>познание их как единства противоположностей. Раз-</w:t>
      </w:r>
      <w:r>
        <w:rPr>
          <w:color w:val="000000"/>
        </w:rPr>
        <w:br/>
        <w:t>витие есть „борьба" противоположностей. Две основные</w:t>
      </w:r>
      <w:r>
        <w:rPr>
          <w:color w:val="000000"/>
        </w:rPr>
        <w:br/>
        <w:t>(или две возможные? или две в истории наблюдаю-</w:t>
      </w:r>
      <w:r>
        <w:rPr>
          <w:color w:val="000000"/>
        </w:rPr>
        <w:br/>
        <w:t>щиеся?) концепции развития (эволюции) суть: развитие</w:t>
      </w:r>
      <w:r>
        <w:rPr>
          <w:color w:val="000000"/>
        </w:rPr>
        <w:br/>
        <w:t xml:space="preserve">как уменьшение и увеличение, как повторение, </w:t>
      </w:r>
      <w:r>
        <w:rPr>
          <w:i/>
          <w:iCs/>
          <w:color w:val="000000"/>
        </w:rPr>
        <w:t xml:space="preserve">и </w:t>
      </w:r>
      <w:r>
        <w:rPr>
          <w:color w:val="000000"/>
        </w:rPr>
        <w:t>раз-</w:t>
      </w:r>
      <w:r>
        <w:rPr>
          <w:color w:val="000000"/>
        </w:rPr>
        <w:br/>
        <w:t>витие как единство противоположностей (раздвоение</w:t>
      </w:r>
      <w:r>
        <w:rPr>
          <w:color w:val="000000"/>
        </w:rPr>
        <w:br/>
        <w:t>единого на взаимоисключающие противоположности и</w:t>
      </w:r>
      <w:r>
        <w:rPr>
          <w:color w:val="000000"/>
        </w:rPr>
        <w:br/>
        <w:t>взаимоотношение между ними).</w:t>
      </w:r>
    </w:p>
    <w:p w:rsidR="00931FC0" w:rsidRDefault="00931FC0" w:rsidP="00931FC0">
      <w:pPr>
        <w:shd w:val="clear" w:color="auto" w:fill="FFFFFF"/>
        <w:spacing w:line="211" w:lineRule="exact"/>
        <w:ind w:left="154" w:right="14" w:firstLine="221"/>
        <w:jc w:val="both"/>
      </w:pPr>
      <w:r>
        <w:rPr>
          <w:color w:val="000000"/>
        </w:rPr>
        <w:t>При первой концепции движения остается в тени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само </w:t>
      </w:r>
      <w:r>
        <w:rPr>
          <w:color w:val="000000"/>
        </w:rPr>
        <w:t xml:space="preserve">движение, его </w:t>
      </w:r>
      <w:r>
        <w:rPr>
          <w:i/>
          <w:iCs/>
          <w:color w:val="000000"/>
          <w:spacing w:val="68"/>
        </w:rPr>
        <w:t>двигательная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сила, его</w:t>
      </w:r>
      <w:r>
        <w:rPr>
          <w:color w:val="000000"/>
        </w:rPr>
        <w:br/>
        <w:t>источник, его мотив (или сей источник переносится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во вне </w:t>
      </w:r>
      <w:r>
        <w:rPr>
          <w:color w:val="000000"/>
        </w:rPr>
        <w:t xml:space="preserve">— бог, субъект </w:t>
      </w:r>
      <w:r>
        <w:rPr>
          <w:color w:val="000000"/>
          <w:lang w:val="en-US"/>
        </w:rPr>
        <w:t>etc</w:t>
      </w:r>
      <w:r>
        <w:rPr>
          <w:color w:val="000000"/>
        </w:rPr>
        <w:t>. ). При второй концепции</w:t>
      </w:r>
      <w:r>
        <w:rPr>
          <w:color w:val="000000"/>
        </w:rPr>
        <w:br/>
        <w:t>главное внимание устремляется именно на познание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источника „с а м </w:t>
      </w:r>
      <w:r>
        <w:rPr>
          <w:color w:val="000000"/>
        </w:rPr>
        <w:t>о"движения.</w:t>
      </w:r>
    </w:p>
    <w:p w:rsidR="00931FC0" w:rsidRDefault="00931FC0" w:rsidP="00931FC0">
      <w:pPr>
        <w:shd w:val="clear" w:color="auto" w:fill="FFFFFF"/>
        <w:spacing w:line="211" w:lineRule="exact"/>
        <w:ind w:left="158" w:right="29" w:firstLine="216"/>
        <w:jc w:val="both"/>
      </w:pPr>
      <w:r>
        <w:rPr>
          <w:color w:val="000000"/>
        </w:rPr>
        <w:t>Первая концепция мертва, бледна, суха. Вторая —</w:t>
      </w:r>
      <w:r>
        <w:rPr>
          <w:color w:val="000000"/>
        </w:rPr>
        <w:br/>
        <w:t xml:space="preserve">жизненна. </w:t>
      </w:r>
      <w:r>
        <w:rPr>
          <w:i/>
          <w:iCs/>
          <w:color w:val="000000"/>
          <w:spacing w:val="68"/>
        </w:rPr>
        <w:t>Только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вторая дает ключ к „самодвиже-</w:t>
      </w:r>
      <w:r>
        <w:rPr>
          <w:color w:val="000000"/>
        </w:rPr>
        <w:br/>
        <w:t>нию" всего сущего; только она дает ключ к „скачкам",</w:t>
      </w:r>
      <w:r>
        <w:rPr>
          <w:color w:val="000000"/>
        </w:rPr>
        <w:br/>
        <w:t>к „перерыву постепенности", к „превращению в проти-</w:t>
      </w:r>
      <w:r>
        <w:rPr>
          <w:color w:val="000000"/>
        </w:rPr>
        <w:br/>
        <w:t>воположность", к уничтожению старого и возникнове-</w:t>
      </w:r>
      <w:r>
        <w:rPr>
          <w:color w:val="000000"/>
        </w:rPr>
        <w:br/>
        <w:t>нию нового.</w:t>
      </w:r>
    </w:p>
    <w:p w:rsidR="00931FC0" w:rsidRDefault="00931FC0" w:rsidP="00931FC0">
      <w:pPr>
        <w:shd w:val="clear" w:color="auto" w:fill="FFFFFF"/>
        <w:spacing w:after="173" w:line="211" w:lineRule="exact"/>
        <w:ind w:left="158" w:right="34" w:firstLine="211"/>
        <w:jc w:val="both"/>
      </w:pPr>
      <w:r>
        <w:rPr>
          <w:color w:val="000000"/>
        </w:rPr>
        <w:t>Единство (совпадение, тождество, равнодействие) про-</w:t>
      </w:r>
      <w:r>
        <w:rPr>
          <w:color w:val="000000"/>
        </w:rPr>
        <w:br/>
        <w:t>тивоположностей условно, временно, преходяще, реля-</w:t>
      </w:r>
      <w:r>
        <w:rPr>
          <w:color w:val="000000"/>
        </w:rPr>
        <w:br/>
        <w:t>тивно. Борьба взаимоисключающих противоположно-</w:t>
      </w:r>
      <w:r>
        <w:rPr>
          <w:color w:val="000000"/>
        </w:rPr>
        <w:br/>
        <w:t>стей абсолютна, как абсолютно развитие, движение.</w:t>
      </w:r>
    </w:p>
    <w:p w:rsidR="00931FC0" w:rsidRDefault="00931FC0" w:rsidP="00931FC0">
      <w:pPr>
        <w:shd w:val="clear" w:color="auto" w:fill="FFFFFF"/>
        <w:spacing w:after="173" w:line="211" w:lineRule="exact"/>
        <w:ind w:left="158" w:right="34" w:firstLine="211"/>
        <w:jc w:val="both"/>
        <w:sectPr w:rsidR="00931FC0">
          <w:pgSz w:w="7937" w:h="11339"/>
          <w:pgMar w:top="1203" w:right="1007" w:bottom="360" w:left="1395" w:header="720" w:footer="720" w:gutter="0"/>
          <w:cols w:space="60"/>
          <w:noEndnote/>
        </w:sectPr>
      </w:pPr>
    </w:p>
    <w:p w:rsidR="00931FC0" w:rsidRDefault="00931FC0" w:rsidP="00931FC0">
      <w:pPr>
        <w:framePr w:h="169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1076325"/>
            <wp:effectExtent l="0" t="0" r="9525" b="9525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37" w:h="1469" w:hRule="exact" w:hSpace="10080" w:wrap="notBeside" w:vAnchor="text" w:hAnchor="margin" w:x="159" w:y="126"/>
        <w:shd w:val="clear" w:color="auto" w:fill="FFFFFF"/>
        <w:spacing w:line="206" w:lineRule="exact"/>
        <w:ind w:firstLine="202"/>
        <w:jc w:val="both"/>
      </w:pPr>
      <w:r>
        <w:rPr>
          <w:i/>
          <w:iCs/>
          <w:color w:val="000000"/>
          <w:lang w:val="en-US"/>
        </w:rPr>
        <w:t>NB</w:t>
      </w:r>
      <w:r>
        <w:rPr>
          <w:i/>
          <w:iCs/>
          <w:color w:val="000000"/>
        </w:rPr>
        <w:t xml:space="preserve">: </w:t>
      </w:r>
      <w:r>
        <w:rPr>
          <w:color w:val="000000"/>
        </w:rPr>
        <w:t>отличие субъективизма (скептицизма и софи-</w:t>
      </w:r>
      <w:r>
        <w:rPr>
          <w:color w:val="000000"/>
        </w:rPr>
        <w:br/>
        <w:t xml:space="preserve">стики </w:t>
      </w:r>
      <w:r>
        <w:rPr>
          <w:color w:val="000000"/>
          <w:lang w:val="en-US"/>
        </w:rPr>
        <w:t>etc</w:t>
      </w:r>
      <w:r>
        <w:rPr>
          <w:color w:val="000000"/>
        </w:rPr>
        <w:t>. ) от диалектики, между прочим, то, что в</w:t>
      </w:r>
      <w:r>
        <w:rPr>
          <w:color w:val="000000"/>
        </w:rPr>
        <w:br/>
        <w:t>(объективной) диалектике относительно (релятивно)</w:t>
      </w:r>
      <w:r>
        <w:rPr>
          <w:color w:val="000000"/>
        </w:rPr>
        <w:br/>
        <w:t>и различие между релятивным и абсолютным. Для</w:t>
      </w:r>
      <w:r>
        <w:rPr>
          <w:color w:val="000000"/>
        </w:rPr>
        <w:br/>
        <w:t xml:space="preserve">объективной диалектики </w:t>
      </w:r>
      <w:r>
        <w:rPr>
          <w:i/>
          <w:iCs/>
          <w:color w:val="000000"/>
        </w:rPr>
        <w:t xml:space="preserve">в </w:t>
      </w:r>
      <w:r>
        <w:rPr>
          <w:color w:val="000000"/>
        </w:rPr>
        <w:t xml:space="preserve">релятивном </w:t>
      </w:r>
      <w:r>
        <w:rPr>
          <w:i/>
          <w:iCs/>
          <w:color w:val="000000"/>
        </w:rPr>
        <w:t xml:space="preserve">есть </w:t>
      </w:r>
      <w:r>
        <w:rPr>
          <w:color w:val="000000"/>
        </w:rPr>
        <w:t>абсолютное.</w:t>
      </w:r>
      <w:r>
        <w:rPr>
          <w:color w:val="000000"/>
        </w:rPr>
        <w:br/>
        <w:t>Для субъективизма и софистики релятивное только</w:t>
      </w:r>
      <w:r>
        <w:rPr>
          <w:color w:val="000000"/>
        </w:rPr>
        <w:br/>
        <w:t>релятивно и исключает абсолютное.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337" w:h="1469" w:hRule="exact" w:hSpace="10080" w:wrap="notBeside" w:vAnchor="text" w:hAnchor="margin" w:x="159" w:y="126"/>
        <w:shd w:val="clear" w:color="auto" w:fill="FFFFFF"/>
        <w:spacing w:line="206" w:lineRule="exact"/>
        <w:ind w:firstLine="202"/>
        <w:jc w:val="both"/>
        <w:sectPr w:rsidR="00931FC0">
          <w:type w:val="continuous"/>
          <w:pgSz w:w="7937" w:h="11339"/>
          <w:pgMar w:top="1203" w:right="1007" w:bottom="360" w:left="1395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86"/>
      </w:pPr>
      <w:r>
        <w:rPr>
          <w:color w:val="000000"/>
          <w:sz w:val="18"/>
          <w:szCs w:val="18"/>
        </w:rPr>
        <w:lastRenderedPageBreak/>
        <w:t>318</w:t>
      </w:r>
    </w:p>
    <w:p w:rsidR="00931FC0" w:rsidRDefault="00931FC0" w:rsidP="00931FC0">
      <w:pPr>
        <w:shd w:val="clear" w:color="auto" w:fill="FFFFFF"/>
        <w:spacing w:before="230" w:line="211" w:lineRule="exact"/>
        <w:ind w:left="19" w:firstLine="221"/>
        <w:jc w:val="both"/>
      </w:pPr>
      <w:r>
        <w:rPr>
          <w:color w:val="000000"/>
          <w:sz w:val="22"/>
          <w:szCs w:val="22"/>
        </w:rPr>
        <w:t>У Маркса в „Капитале" сначала анализируется самое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простое, обычное, основное, самое массовидное, самое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обыденное, миллиарды раз встречающееся, </w:t>
      </w:r>
      <w:r>
        <w:rPr>
          <w:i/>
          <w:iCs/>
          <w:color w:val="000000"/>
          <w:spacing w:val="-2"/>
          <w:sz w:val="22"/>
          <w:szCs w:val="22"/>
        </w:rPr>
        <w:t>отношение</w:t>
      </w:r>
      <w:r>
        <w:rPr>
          <w:i/>
          <w:iCs/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буржуазного (товарного) общества: обмен товаров.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Анализ вскрывает в этом простейшем явлении (в этой</w:t>
      </w:r>
      <w:r>
        <w:rPr>
          <w:color w:val="000000"/>
          <w:spacing w:val="-1"/>
          <w:sz w:val="22"/>
          <w:szCs w:val="22"/>
        </w:rPr>
        <w:br/>
        <w:t xml:space="preserve">„клеточке" буржуазного общества) </w:t>
      </w:r>
      <w:r>
        <w:rPr>
          <w:i/>
          <w:iCs/>
          <w:color w:val="000000"/>
          <w:sz w:val="22"/>
          <w:szCs w:val="22"/>
        </w:rPr>
        <w:t>все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противоречия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respective</w:t>
      </w:r>
      <w:r>
        <w:rPr>
          <w:color w:val="000000"/>
          <w:spacing w:val="-2"/>
          <w:sz w:val="22"/>
          <w:szCs w:val="22"/>
        </w:rPr>
        <w:t xml:space="preserve"> зародыши </w:t>
      </w:r>
      <w:r>
        <w:rPr>
          <w:i/>
          <w:iCs/>
          <w:color w:val="000000"/>
          <w:spacing w:val="-2"/>
          <w:sz w:val="22"/>
          <w:szCs w:val="22"/>
        </w:rPr>
        <w:t xml:space="preserve">всех </w:t>
      </w:r>
      <w:r>
        <w:rPr>
          <w:color w:val="000000"/>
          <w:spacing w:val="-2"/>
          <w:sz w:val="22"/>
          <w:szCs w:val="22"/>
        </w:rPr>
        <w:t>противоречий) современного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общества. Дальнейшее изложение показывает нам раз-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витие </w:t>
      </w:r>
      <w:r>
        <w:rPr>
          <w:i/>
          <w:iCs/>
          <w:color w:val="000000"/>
          <w:spacing w:val="-1"/>
          <w:sz w:val="22"/>
          <w:szCs w:val="22"/>
        </w:rPr>
        <w:t xml:space="preserve">(и </w:t>
      </w:r>
      <w:r>
        <w:rPr>
          <w:color w:val="000000"/>
          <w:spacing w:val="-1"/>
          <w:sz w:val="22"/>
          <w:szCs w:val="22"/>
        </w:rPr>
        <w:t xml:space="preserve">рост </w:t>
      </w:r>
      <w:r>
        <w:rPr>
          <w:i/>
          <w:iCs/>
          <w:color w:val="000000"/>
          <w:spacing w:val="-1"/>
          <w:sz w:val="22"/>
          <w:szCs w:val="22"/>
        </w:rPr>
        <w:t xml:space="preserve">и </w:t>
      </w:r>
      <w:r>
        <w:rPr>
          <w:color w:val="000000"/>
          <w:spacing w:val="-1"/>
          <w:sz w:val="22"/>
          <w:szCs w:val="22"/>
        </w:rPr>
        <w:t>движение) этих противоречий и этого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общества, в сумме</w:t>
      </w:r>
      <w:r>
        <w:rPr>
          <w:smallCap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* его отдельных частей, от его начала</w:t>
      </w:r>
      <w:r>
        <w:rPr>
          <w:color w:val="000000"/>
          <w:sz w:val="22"/>
          <w:szCs w:val="22"/>
        </w:rPr>
        <w:br/>
        <w:t>до его конца.</w:t>
      </w:r>
    </w:p>
    <w:p w:rsidR="00931FC0" w:rsidRDefault="00931FC0" w:rsidP="00931FC0">
      <w:pPr>
        <w:shd w:val="clear" w:color="auto" w:fill="FFFFFF"/>
        <w:spacing w:line="211" w:lineRule="exact"/>
        <w:ind w:left="10" w:right="19" w:firstLine="221"/>
        <w:jc w:val="both"/>
      </w:pPr>
      <w:r>
        <w:rPr>
          <w:color w:val="000000"/>
          <w:spacing w:val="-2"/>
          <w:sz w:val="22"/>
          <w:szCs w:val="22"/>
        </w:rPr>
        <w:t>Таков же должен быть методизложения (</w:t>
      </w:r>
      <w:r>
        <w:rPr>
          <w:color w:val="000000"/>
          <w:spacing w:val="-2"/>
          <w:sz w:val="22"/>
          <w:szCs w:val="22"/>
          <w:lang w:val="en-US"/>
        </w:rPr>
        <w:t>respective</w:t>
      </w:r>
      <w:r>
        <w:rPr>
          <w:color w:val="000000"/>
          <w:spacing w:val="-2"/>
          <w:sz w:val="22"/>
          <w:szCs w:val="22"/>
        </w:rPr>
        <w:t xml:space="preserve"> изу-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чения) диалектики вообще (ибо диалектика буржуазного</w:t>
      </w:r>
      <w:r>
        <w:rPr>
          <w:color w:val="000000"/>
          <w:spacing w:val="-1"/>
          <w:sz w:val="22"/>
          <w:szCs w:val="22"/>
        </w:rPr>
        <w:br/>
        <w:t>общества у Маркса есть лишь частный случай диалек-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тики). Начать с самого простого, обычного, массовид-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ного </w:t>
      </w:r>
      <w:r>
        <w:rPr>
          <w:color w:val="000000"/>
          <w:spacing w:val="-2"/>
          <w:sz w:val="22"/>
          <w:szCs w:val="22"/>
          <w:lang w:val="en-US"/>
        </w:rPr>
        <w:t>etc</w:t>
      </w:r>
      <w:r>
        <w:rPr>
          <w:color w:val="000000"/>
          <w:spacing w:val="-2"/>
          <w:sz w:val="22"/>
          <w:szCs w:val="22"/>
        </w:rPr>
        <w:t xml:space="preserve">., с </w:t>
      </w:r>
      <w:r>
        <w:rPr>
          <w:i/>
          <w:iCs/>
          <w:color w:val="000000"/>
          <w:spacing w:val="-2"/>
          <w:sz w:val="22"/>
          <w:szCs w:val="22"/>
        </w:rPr>
        <w:t xml:space="preserve">предложения </w:t>
      </w:r>
      <w:r>
        <w:rPr>
          <w:color w:val="000000"/>
          <w:spacing w:val="-2"/>
          <w:sz w:val="22"/>
          <w:szCs w:val="22"/>
        </w:rPr>
        <w:t>любого: листья дерева зелены;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Иван есть человек; Жучка есть собака и т. п. Уже здесь</w:t>
      </w:r>
      <w:r>
        <w:rPr>
          <w:color w:val="000000"/>
          <w:sz w:val="22"/>
          <w:szCs w:val="22"/>
        </w:rPr>
        <w:br/>
        <w:t xml:space="preserve">(как гениально заметил Гегель) есть </w:t>
      </w:r>
      <w:r>
        <w:rPr>
          <w:i/>
          <w:iCs/>
          <w:color w:val="000000"/>
          <w:sz w:val="22"/>
          <w:szCs w:val="22"/>
        </w:rPr>
        <w:t>диалектика: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отдельное </w:t>
      </w:r>
      <w:r>
        <w:rPr>
          <w:color w:val="000000"/>
          <w:sz w:val="22"/>
          <w:szCs w:val="22"/>
        </w:rPr>
        <w:t>есть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i/>
          <w:iCs/>
          <w:color w:val="000000"/>
          <w:spacing w:val="63"/>
          <w:sz w:val="22"/>
          <w:szCs w:val="22"/>
        </w:rPr>
        <w:t>общее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(ср. </w:t>
      </w:r>
      <w:r>
        <w:rPr>
          <w:color w:val="000000"/>
          <w:spacing w:val="-1"/>
          <w:sz w:val="22"/>
          <w:szCs w:val="22"/>
          <w:lang w:val="en-US"/>
        </w:rPr>
        <w:t>Aristoteles</w:t>
      </w:r>
      <w:r>
        <w:rPr>
          <w:color w:val="000000"/>
          <w:spacing w:val="-1"/>
          <w:sz w:val="22"/>
          <w:szCs w:val="22"/>
        </w:rPr>
        <w:t xml:space="preserve">, </w:t>
      </w:r>
      <w:r>
        <w:rPr>
          <w:color w:val="000000"/>
          <w:spacing w:val="-1"/>
          <w:sz w:val="22"/>
          <w:szCs w:val="22"/>
          <w:lang w:val="en-US"/>
        </w:rPr>
        <w:t>Metaphysik</w:t>
      </w:r>
      <w:r>
        <w:rPr>
          <w:color w:val="000000"/>
          <w:spacing w:val="-1"/>
          <w:sz w:val="22"/>
          <w:szCs w:val="22"/>
        </w:rPr>
        <w:t>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пер. Швеглера. </w:t>
      </w:r>
      <w:r>
        <w:rPr>
          <w:color w:val="000000"/>
          <w:sz w:val="22"/>
          <w:szCs w:val="22"/>
          <w:lang w:val="en-US"/>
        </w:rPr>
        <w:t>Bd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40, 3. </w:t>
      </w:r>
      <w:r>
        <w:rPr>
          <w:color w:val="000000"/>
          <w:sz w:val="22"/>
          <w:szCs w:val="22"/>
          <w:lang w:val="en-US"/>
        </w:rPr>
        <w:t>Buch</w:t>
      </w:r>
      <w:r>
        <w:rPr>
          <w:color w:val="000000"/>
          <w:sz w:val="22"/>
          <w:szCs w:val="22"/>
        </w:rPr>
        <w:t xml:space="preserve">, 4. </w:t>
      </w:r>
      <w:r>
        <w:rPr>
          <w:color w:val="000000"/>
          <w:sz w:val="22"/>
          <w:szCs w:val="22"/>
          <w:lang w:val="en-US"/>
        </w:rPr>
        <w:t>Kapitel</w:t>
      </w:r>
      <w:r>
        <w:rPr>
          <w:color w:val="000000"/>
          <w:sz w:val="22"/>
          <w:szCs w:val="22"/>
        </w:rPr>
        <w:t>, 8—9:</w:t>
      </w:r>
      <w:r>
        <w:rPr>
          <w:color w:val="000000"/>
          <w:sz w:val="22"/>
          <w:szCs w:val="22"/>
        </w:rPr>
        <w:br/>
        <w:t>„</w:t>
      </w:r>
      <w:r>
        <w:rPr>
          <w:color w:val="000000"/>
          <w:sz w:val="22"/>
          <w:szCs w:val="22"/>
          <w:lang w:val="en-US"/>
        </w:rPr>
        <w:t>denn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naturlich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kann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man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nicht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Meinung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sein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daB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Haus</w:t>
      </w:r>
      <w:r>
        <w:rPr>
          <w:color w:val="000000"/>
          <w:sz w:val="22"/>
          <w:szCs w:val="22"/>
        </w:rPr>
        <w:t xml:space="preserve"> — дом вообще — </w:t>
      </w:r>
      <w:r>
        <w:rPr>
          <w:color w:val="000000"/>
          <w:sz w:val="22"/>
          <w:szCs w:val="22"/>
          <w:lang w:val="en-US"/>
        </w:rPr>
        <w:t>gebe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aufier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sichtbaren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Hausern</w:t>
      </w:r>
      <w:r>
        <w:rPr>
          <w:color w:val="000000"/>
          <w:sz w:val="22"/>
          <w:szCs w:val="22"/>
        </w:rPr>
        <w:t>", „</w:t>
      </w:r>
      <w:r>
        <w:rPr>
          <w:noProof/>
          <w:color w:val="000000"/>
          <w:position w:val="-3"/>
          <w:sz w:val="22"/>
          <w:szCs w:val="22"/>
        </w:rPr>
        <w:drawing>
          <wp:inline distT="0" distB="0" distL="0" distR="0">
            <wp:extent cx="2733675" cy="123825"/>
            <wp:effectExtent l="0" t="0" r="9525" b="9525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" w:hSpace="38" w:wrap="notBeside" w:vAnchor="text" w:hAnchor="text" w:x="-3" w:y="28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76" w:h="600" w:hRule="exact" w:hSpace="38" w:wrap="notBeside" w:vAnchor="text" w:hAnchor="text" w:x="1" w:y="3011"/>
        <w:shd w:val="clear" w:color="auto" w:fill="FFFFFF"/>
        <w:spacing w:line="149" w:lineRule="exact"/>
        <w:ind w:firstLine="82"/>
      </w:pPr>
      <w:r>
        <w:rPr>
          <w:color w:val="000000"/>
          <w:sz w:val="16"/>
          <w:szCs w:val="16"/>
        </w:rPr>
        <w:t xml:space="preserve">* — в сумме.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 xml:space="preserve">Аристотель, </w:t>
      </w:r>
      <w:r>
        <w:rPr>
          <w:color w:val="000000"/>
          <w:sz w:val="16"/>
          <w:szCs w:val="16"/>
        </w:rPr>
        <w:t xml:space="preserve">Метафизика, пер. Швеглера. Т. </w:t>
      </w:r>
      <w:r>
        <w:rPr>
          <w:color w:val="000000"/>
          <w:sz w:val="16"/>
          <w:szCs w:val="16"/>
          <w:lang w:val="en-US"/>
        </w:rPr>
        <w:t>II</w:t>
      </w:r>
      <w:r>
        <w:rPr>
          <w:color w:val="000000"/>
          <w:sz w:val="16"/>
          <w:szCs w:val="16"/>
        </w:rPr>
        <w:t>, стр. 40, 3-я кни-</w:t>
      </w:r>
      <w:r>
        <w:rPr>
          <w:color w:val="000000"/>
          <w:sz w:val="16"/>
          <w:szCs w:val="16"/>
        </w:rPr>
        <w:br/>
        <w:t>га, 4-я глава, 8—9: «мы не можем ведь принять, что есть некий дом (вообще)</w:t>
      </w:r>
      <w:r>
        <w:rPr>
          <w:color w:val="000000"/>
          <w:sz w:val="16"/>
          <w:szCs w:val="16"/>
        </w:rPr>
        <w:br/>
        <w:t xml:space="preserve">наряду с отдельными домами».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211" w:lineRule="exact"/>
        <w:ind w:left="14" w:right="38"/>
        <w:jc w:val="both"/>
      </w:pPr>
      <w:r>
        <w:rPr>
          <w:noProof/>
        </w:rPr>
        <w:drawing>
          <wp:inline distT="0" distB="0" distL="0" distR="0">
            <wp:extent cx="361950" cy="104775"/>
            <wp:effectExtent l="0" t="0" r="0" b="9525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t xml:space="preserve"> **). Значит, противоположности (отдельное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тивоположно общему) тождественны: отдельное не суще-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ствует иначе как в той связи, которая ведет к общему.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Общее существует лишь в отдельном, через отдельное.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Всякое отдельное есть (так или иначе) общее. Всякое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общее есть (частичка или сторона или сущность) отдель-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ного. Всякое общее лишь приблизительно охватывает</w:t>
      </w:r>
      <w:r>
        <w:rPr>
          <w:color w:val="000000"/>
          <w:sz w:val="22"/>
          <w:szCs w:val="22"/>
        </w:rPr>
        <w:br/>
        <w:t>все отдельные предметы. Всякое отдельное неполно</w:t>
      </w:r>
      <w:r>
        <w:rPr>
          <w:color w:val="000000"/>
          <w:sz w:val="22"/>
          <w:szCs w:val="22"/>
        </w:rPr>
        <w:br/>
        <w:t>входит в общее и т. д. и т. д. Всякое отдельное тыся-</w:t>
      </w:r>
      <w:r>
        <w:rPr>
          <w:color w:val="000000"/>
          <w:sz w:val="22"/>
          <w:szCs w:val="22"/>
        </w:rPr>
        <w:br/>
        <w:t>чами переходов связано с другого рода отдельными</w:t>
      </w:r>
      <w:r>
        <w:rPr>
          <w:color w:val="000000"/>
          <w:sz w:val="22"/>
          <w:szCs w:val="22"/>
        </w:rPr>
        <w:br/>
        <w:t xml:space="preserve">(вещами, явлениями, процессами) и т. д. </w:t>
      </w:r>
      <w:r>
        <w:rPr>
          <w:i/>
          <w:iCs/>
          <w:color w:val="000000"/>
          <w:sz w:val="22"/>
          <w:szCs w:val="22"/>
        </w:rPr>
        <w:t xml:space="preserve">Уже </w:t>
      </w:r>
      <w:r>
        <w:rPr>
          <w:i/>
          <w:iCs/>
          <w:color w:val="000000"/>
          <w:spacing w:val="64"/>
          <w:sz w:val="22"/>
          <w:szCs w:val="22"/>
        </w:rPr>
        <w:t>здесь</w:t>
      </w:r>
      <w:r>
        <w:rPr>
          <w:i/>
          <w:iCs/>
          <w:color w:val="000000"/>
          <w:spacing w:val="6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есть элементы, зачатки понятия </w:t>
      </w:r>
      <w:r>
        <w:rPr>
          <w:i/>
          <w:iCs/>
          <w:color w:val="000000"/>
          <w:spacing w:val="-1"/>
          <w:sz w:val="22"/>
          <w:szCs w:val="22"/>
        </w:rPr>
        <w:t xml:space="preserve">необходимости, </w:t>
      </w:r>
      <w:r>
        <w:rPr>
          <w:color w:val="000000"/>
          <w:spacing w:val="-1"/>
          <w:sz w:val="22"/>
          <w:szCs w:val="22"/>
        </w:rPr>
        <w:t>объек-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тивной связи природы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Случайное и необходимое,</w:t>
      </w:r>
    </w:p>
    <w:p w:rsidR="00931FC0" w:rsidRDefault="00931FC0" w:rsidP="00931FC0">
      <w:pPr>
        <w:shd w:val="clear" w:color="auto" w:fill="FFFFFF"/>
        <w:spacing w:line="211" w:lineRule="exact"/>
        <w:ind w:left="14" w:right="38"/>
        <w:jc w:val="both"/>
        <w:sectPr w:rsidR="00931FC0">
          <w:pgSz w:w="7937" w:h="11339"/>
          <w:pgMar w:top="1179" w:right="1583" w:bottom="360" w:left="9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24"/>
        <w:jc w:val="right"/>
      </w:pPr>
      <w:r>
        <w:rPr>
          <w:color w:val="000000"/>
          <w:sz w:val="18"/>
          <w:szCs w:val="18"/>
        </w:rPr>
        <w:lastRenderedPageBreak/>
        <w:t>321</w:t>
      </w:r>
    </w:p>
    <w:p w:rsidR="00931FC0" w:rsidRDefault="00931FC0" w:rsidP="00931FC0">
      <w:pPr>
        <w:shd w:val="clear" w:color="auto" w:fill="FFFFFF"/>
        <w:spacing w:before="254" w:line="211" w:lineRule="exact"/>
        <w:ind w:left="82"/>
        <w:jc w:val="both"/>
      </w:pPr>
      <w:r>
        <w:rPr>
          <w:color w:val="000000"/>
          <w:sz w:val="22"/>
          <w:szCs w:val="22"/>
        </w:rPr>
        <w:t>явление и сущность имеются уже здесь, ибо говоря:</w:t>
      </w:r>
      <w:r>
        <w:rPr>
          <w:color w:val="000000"/>
          <w:sz w:val="22"/>
          <w:szCs w:val="22"/>
        </w:rPr>
        <w:br/>
        <w:t xml:space="preserve">Иван есть человек, Жучка есть собака, </w:t>
      </w:r>
      <w:r>
        <w:rPr>
          <w:i/>
          <w:iCs/>
          <w:color w:val="000000"/>
          <w:sz w:val="22"/>
          <w:szCs w:val="22"/>
        </w:rPr>
        <w:t xml:space="preserve">это </w:t>
      </w:r>
      <w:r>
        <w:rPr>
          <w:color w:val="000000"/>
          <w:sz w:val="22"/>
          <w:szCs w:val="22"/>
        </w:rPr>
        <w:t>есть лист</w:t>
      </w:r>
      <w:r>
        <w:rPr>
          <w:color w:val="000000"/>
          <w:sz w:val="22"/>
          <w:szCs w:val="22"/>
        </w:rPr>
        <w:br/>
        <w:t xml:space="preserve">дерева и т. д., мы </w:t>
      </w:r>
      <w:r>
        <w:rPr>
          <w:i/>
          <w:iCs/>
          <w:color w:val="000000"/>
          <w:sz w:val="22"/>
          <w:szCs w:val="22"/>
        </w:rPr>
        <w:t xml:space="preserve">отбрасываем </w:t>
      </w:r>
      <w:r>
        <w:rPr>
          <w:color w:val="000000"/>
          <w:sz w:val="22"/>
          <w:szCs w:val="22"/>
        </w:rPr>
        <w:t>ряд признаков как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случайные, </w:t>
      </w:r>
      <w:r>
        <w:rPr>
          <w:color w:val="000000"/>
          <w:sz w:val="22"/>
          <w:szCs w:val="22"/>
        </w:rPr>
        <w:t>мы отделяем существенное от являющегося</w:t>
      </w:r>
      <w:r>
        <w:rPr>
          <w:color w:val="000000"/>
          <w:sz w:val="22"/>
          <w:szCs w:val="22"/>
        </w:rPr>
        <w:br/>
        <w:t>и противополагаем одно другому.</w:t>
      </w:r>
    </w:p>
    <w:p w:rsidR="00931FC0" w:rsidRDefault="00931FC0" w:rsidP="00931FC0">
      <w:pPr>
        <w:shd w:val="clear" w:color="auto" w:fill="FFFFFF"/>
        <w:spacing w:line="211" w:lineRule="exact"/>
        <w:ind w:left="43" w:right="14" w:firstLine="211"/>
        <w:jc w:val="both"/>
      </w:pPr>
      <w:r>
        <w:rPr>
          <w:color w:val="000000"/>
          <w:spacing w:val="-1"/>
          <w:sz w:val="22"/>
          <w:szCs w:val="22"/>
        </w:rPr>
        <w:t xml:space="preserve">Таким образом в </w:t>
      </w:r>
      <w:r>
        <w:rPr>
          <w:i/>
          <w:iCs/>
          <w:color w:val="000000"/>
          <w:spacing w:val="-1"/>
          <w:sz w:val="22"/>
          <w:szCs w:val="22"/>
        </w:rPr>
        <w:t xml:space="preserve">любом </w:t>
      </w:r>
      <w:r>
        <w:rPr>
          <w:color w:val="000000"/>
          <w:spacing w:val="-1"/>
          <w:sz w:val="22"/>
          <w:szCs w:val="22"/>
        </w:rPr>
        <w:t>предложении можно (и дол-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жно), как в „ячейке" („клеточке"), вскрыть зачатки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всех </w:t>
      </w:r>
      <w:r>
        <w:rPr>
          <w:color w:val="000000"/>
          <w:spacing w:val="-1"/>
          <w:sz w:val="22"/>
          <w:szCs w:val="22"/>
        </w:rPr>
        <w:t>элементов диалектики, показав таким образом, что</w:t>
      </w:r>
      <w:r>
        <w:rPr>
          <w:color w:val="000000"/>
          <w:spacing w:val="-1"/>
          <w:sz w:val="22"/>
          <w:szCs w:val="22"/>
        </w:rPr>
        <w:br/>
        <w:t>всему познанию человека вообще свойственна диалек-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тика. А естествознание показывает нам (и опять-таки</w:t>
      </w:r>
      <w:r>
        <w:rPr>
          <w:color w:val="000000"/>
          <w:sz w:val="22"/>
          <w:szCs w:val="22"/>
        </w:rPr>
        <w:br/>
        <w:t xml:space="preserve">это надо показать на </w:t>
      </w:r>
      <w:r>
        <w:rPr>
          <w:i/>
          <w:iCs/>
          <w:color w:val="000000"/>
          <w:sz w:val="22"/>
          <w:szCs w:val="22"/>
        </w:rPr>
        <w:t xml:space="preserve">любом </w:t>
      </w:r>
      <w:r>
        <w:rPr>
          <w:color w:val="000000"/>
          <w:sz w:val="22"/>
          <w:szCs w:val="22"/>
        </w:rPr>
        <w:t>простейшем примере)</w:t>
      </w:r>
      <w:r>
        <w:rPr>
          <w:color w:val="000000"/>
          <w:sz w:val="22"/>
          <w:szCs w:val="22"/>
        </w:rPr>
        <w:br/>
        <w:t>объективную природу в тех же ее качествах, превра-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щение отдельного в общее, случайного в необходимое,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переходы, переливы, взаимную связь противополож-</w:t>
      </w:r>
      <w:r>
        <w:rPr>
          <w:color w:val="000000"/>
          <w:sz w:val="22"/>
          <w:szCs w:val="22"/>
        </w:rPr>
        <w:br/>
        <w:t xml:space="preserve">ностей. Диалектика </w:t>
      </w:r>
      <w:r>
        <w:rPr>
          <w:i/>
          <w:iCs/>
          <w:color w:val="000000"/>
          <w:sz w:val="22"/>
          <w:szCs w:val="22"/>
        </w:rPr>
        <w:t xml:space="preserve">и </w:t>
      </w:r>
      <w:r>
        <w:rPr>
          <w:i/>
          <w:iCs/>
          <w:color w:val="000000"/>
          <w:spacing w:val="60"/>
          <w:sz w:val="22"/>
          <w:szCs w:val="22"/>
        </w:rPr>
        <w:t>есть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теория познания (Ге-</w:t>
      </w:r>
      <w:r>
        <w:rPr>
          <w:color w:val="000000"/>
          <w:sz w:val="22"/>
          <w:szCs w:val="22"/>
        </w:rPr>
        <w:br/>
        <w:t>геля и) марксизма: вот на какую „сторону" дела (это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не „сторона" дела, а </w:t>
      </w:r>
      <w:r>
        <w:rPr>
          <w:i/>
          <w:iCs/>
          <w:color w:val="000000"/>
          <w:spacing w:val="-1"/>
          <w:sz w:val="22"/>
          <w:szCs w:val="22"/>
        </w:rPr>
        <w:t xml:space="preserve">суть </w:t>
      </w:r>
      <w:r>
        <w:rPr>
          <w:color w:val="000000"/>
          <w:spacing w:val="-1"/>
          <w:sz w:val="22"/>
          <w:szCs w:val="22"/>
        </w:rPr>
        <w:t>дела) не обратил внимания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Плеханов, не говоря уже о других марксистах.</w:t>
      </w:r>
    </w:p>
    <w:p w:rsidR="00931FC0" w:rsidRDefault="00931FC0" w:rsidP="00931FC0">
      <w:pPr>
        <w:shd w:val="clear" w:color="auto" w:fill="FFFFFF"/>
        <w:spacing w:before="96" w:line="130" w:lineRule="exact"/>
        <w:ind w:right="10"/>
        <w:jc w:val="center"/>
      </w:pPr>
      <w:r>
        <w:rPr>
          <w:rFonts w:ascii="Arial" w:hAnsi="Arial" w:cs="Arial"/>
          <w:b/>
          <w:bCs/>
          <w:color w:val="000000"/>
        </w:rPr>
        <w:t>*      *</w:t>
      </w:r>
      <w:r>
        <w:rPr>
          <w:rFonts w:ascii="Arial" w:hAnsi="Arial" w:cs="Arial"/>
          <w:b/>
          <w:bCs/>
          <w:color w:val="000000"/>
        </w:rPr>
        <w:br/>
        <w:t>*</w:t>
      </w:r>
    </w:p>
    <w:p w:rsidR="00931FC0" w:rsidRDefault="00931FC0" w:rsidP="00931FC0">
      <w:pPr>
        <w:shd w:val="clear" w:color="auto" w:fill="FFFFFF"/>
        <w:spacing w:before="110" w:line="211" w:lineRule="exact"/>
        <w:ind w:left="29" w:right="58" w:firstLine="197"/>
        <w:jc w:val="both"/>
      </w:pPr>
      <w:r>
        <w:rPr>
          <w:color w:val="000000"/>
          <w:sz w:val="22"/>
          <w:szCs w:val="22"/>
        </w:rPr>
        <w:t>Познание в виде ряда кругов представляет и Гегель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(см. Логику) — и современный „гносеолог" естество-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знания, эклектик, враг гегелевщины (коей он не понял!)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 xml:space="preserve">Paul Volkmarm </w:t>
      </w:r>
      <w:r>
        <w:rPr>
          <w:color w:val="000000"/>
          <w:sz w:val="22"/>
          <w:szCs w:val="22"/>
        </w:rPr>
        <w:t xml:space="preserve">(см. его </w:t>
      </w:r>
      <w:r>
        <w:rPr>
          <w:color w:val="000000"/>
          <w:sz w:val="22"/>
          <w:szCs w:val="22"/>
          <w:lang w:val="en-US"/>
        </w:rPr>
        <w:t>„Erkenntnistheoretische Grund-</w:t>
      </w:r>
      <w:r>
        <w:rPr>
          <w:color w:val="000000"/>
          <w:sz w:val="22"/>
          <w:szCs w:val="22"/>
          <w:lang w:val="en-US"/>
        </w:rPr>
        <w:br/>
        <w:t xml:space="preserve">ziige", S. </w:t>
      </w:r>
      <w:r>
        <w:rPr>
          <w:color w:val="000000"/>
          <w:sz w:val="22"/>
          <w:szCs w:val="22"/>
          <w:vertAlign w:val="superscript"/>
          <w:lang w:val="en-US"/>
        </w:rPr>
        <w:t>166</w:t>
      </w:r>
      <w:r>
        <w:rPr>
          <w:color w:val="000000"/>
          <w:sz w:val="22"/>
          <w:szCs w:val="22"/>
          <w:lang w:val="en-US"/>
        </w:rPr>
        <w:t>).</w:t>
      </w:r>
    </w:p>
    <w:p w:rsidR="00931FC0" w:rsidRDefault="00931FC0" w:rsidP="00931FC0">
      <w:pPr>
        <w:spacing w:after="9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95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68"/>
        </w:trPr>
        <w:tc>
          <w:tcPr>
            <w:tcW w:w="5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ind w:left="19"/>
            </w:pPr>
            <w:r>
              <w:rPr>
                <w:color w:val="000000"/>
                <w:sz w:val="22"/>
                <w:szCs w:val="22"/>
              </w:rPr>
              <w:t>„Круги" в философии: (обязательна  ли   хронология</w:t>
            </w:r>
          </w:p>
          <w:p w:rsidR="00931FC0" w:rsidRDefault="00931FC0" w:rsidP="00FF7C8B">
            <w:pPr>
              <w:shd w:val="clear" w:color="auto" w:fill="FFFFFF"/>
              <w:spacing w:line="254" w:lineRule="exact"/>
              <w:ind w:left="19" w:right="34"/>
            </w:pPr>
            <w:r>
              <w:rPr>
                <w:color w:val="000000"/>
                <w:sz w:val="22"/>
                <w:szCs w:val="22"/>
              </w:rPr>
              <w:t xml:space="preserve">насчет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лиц? </w:t>
            </w:r>
            <w:r>
              <w:rPr>
                <w:color w:val="000000"/>
                <w:sz w:val="22"/>
                <w:szCs w:val="22"/>
              </w:rPr>
              <w:t>Нет!)</w:t>
            </w:r>
            <w:r>
              <w:rPr>
                <w:color w:val="000000"/>
                <w:sz w:val="22"/>
                <w:szCs w:val="22"/>
              </w:rPr>
              <w:br/>
              <w:t>Античная: от Демокрита до Платона и диалектики</w:t>
            </w:r>
          </w:p>
          <w:p w:rsidR="00931FC0" w:rsidRDefault="00931FC0" w:rsidP="00FF7C8B">
            <w:pPr>
              <w:shd w:val="clear" w:color="auto" w:fill="FFFFFF"/>
              <w:spacing w:line="211" w:lineRule="exact"/>
              <w:ind w:left="19" w:right="34"/>
            </w:pPr>
            <w:r>
              <w:rPr>
                <w:color w:val="000000"/>
                <w:sz w:val="22"/>
                <w:szCs w:val="22"/>
              </w:rPr>
              <w:t>Гераклита.</w:t>
            </w:r>
            <w:r>
              <w:rPr>
                <w:color w:val="000000"/>
                <w:sz w:val="22"/>
                <w:szCs w:val="22"/>
              </w:rPr>
              <w:br/>
              <w:t xml:space="preserve">Возрождение: Декарт </w:t>
            </w:r>
            <w:r>
              <w:rPr>
                <w:color w:val="000000"/>
                <w:sz w:val="22"/>
                <w:szCs w:val="22"/>
                <w:lang w:val="en-US"/>
              </w:rPr>
              <w:t>versus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US"/>
              </w:rPr>
              <w:t>Gassendi</w:t>
            </w:r>
            <w:r>
              <w:rPr>
                <w:color w:val="000000"/>
                <w:sz w:val="22"/>
                <w:szCs w:val="22"/>
              </w:rPr>
              <w:t xml:space="preserve"> (</w:t>
            </w:r>
            <w:r>
              <w:rPr>
                <w:color w:val="000000"/>
                <w:sz w:val="22"/>
                <w:szCs w:val="22"/>
                <w:lang w:val="en-US"/>
              </w:rPr>
              <w:t>Spinoza</w:t>
            </w:r>
            <w:r>
              <w:rPr>
                <w:color w:val="000000"/>
                <w:sz w:val="22"/>
                <w:szCs w:val="22"/>
              </w:rPr>
              <w:t>?).</w:t>
            </w:r>
            <w:r>
              <w:rPr>
                <w:color w:val="000000"/>
                <w:sz w:val="22"/>
                <w:szCs w:val="22"/>
              </w:rPr>
              <w:br/>
              <w:t>Новая: Гольбах — Гегель (через Беркли, Юм, Кант).</w:t>
            </w:r>
            <w:r>
              <w:rPr>
                <w:color w:val="000000"/>
                <w:sz w:val="22"/>
                <w:szCs w:val="22"/>
              </w:rPr>
              <w:br/>
              <w:t xml:space="preserve">Гегель — Фейербах — </w:t>
            </w:r>
            <w:r>
              <w:rPr>
                <w:color w:val="000000"/>
                <w:sz w:val="22"/>
                <w:szCs w:val="22"/>
                <w:lang w:val="en-US"/>
              </w:rPr>
              <w:t>Marx.</w:t>
            </w:r>
          </w:p>
        </w:tc>
      </w:tr>
    </w:tbl>
    <w:p w:rsidR="00931FC0" w:rsidRDefault="00931FC0" w:rsidP="00931FC0">
      <w:pPr>
        <w:shd w:val="clear" w:color="auto" w:fill="FFFFFF"/>
        <w:spacing w:before="58" w:line="206" w:lineRule="exact"/>
        <w:ind w:right="82" w:firstLine="235"/>
        <w:jc w:val="both"/>
      </w:pPr>
      <w:r>
        <w:rPr>
          <w:color w:val="000000"/>
          <w:spacing w:val="-2"/>
          <w:sz w:val="22"/>
          <w:szCs w:val="22"/>
        </w:rPr>
        <w:t xml:space="preserve">Диалектика как </w:t>
      </w:r>
      <w:r>
        <w:rPr>
          <w:i/>
          <w:iCs/>
          <w:color w:val="000000"/>
          <w:spacing w:val="-2"/>
          <w:sz w:val="22"/>
          <w:szCs w:val="22"/>
        </w:rPr>
        <w:t xml:space="preserve">живое, </w:t>
      </w:r>
      <w:r>
        <w:rPr>
          <w:color w:val="000000"/>
          <w:spacing w:val="-2"/>
          <w:sz w:val="22"/>
          <w:szCs w:val="22"/>
        </w:rPr>
        <w:t>многостороннее (при вечно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увеличивающемся числе сторон) познание с бездной</w:t>
      </w:r>
      <w:r>
        <w:rPr>
          <w:color w:val="000000"/>
          <w:sz w:val="22"/>
          <w:szCs w:val="22"/>
        </w:rPr>
        <w:br/>
        <w:t>оттенков всякого подхода, приближения к действитель-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ности (с философской системой, растущей в целое из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каждого оттенка) — вот неизмеримо богатое содержание</w:t>
      </w:r>
    </w:p>
    <w:p w:rsidR="00931FC0" w:rsidRDefault="00931FC0" w:rsidP="00931FC0">
      <w:pPr>
        <w:shd w:val="clear" w:color="auto" w:fill="FFFFFF"/>
        <w:spacing w:before="58" w:line="206" w:lineRule="exact"/>
        <w:ind w:right="82" w:firstLine="235"/>
        <w:jc w:val="both"/>
        <w:sectPr w:rsidR="00931FC0">
          <w:pgSz w:w="7937" w:h="11339"/>
          <w:pgMar w:top="1159" w:right="815" w:bottom="360" w:left="16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322</w:t>
      </w:r>
    </w:p>
    <w:p w:rsidR="00931FC0" w:rsidRDefault="00931FC0" w:rsidP="00931FC0">
      <w:pPr>
        <w:shd w:val="clear" w:color="auto" w:fill="FFFFFF"/>
        <w:ind w:left="67"/>
      </w:pPr>
      <w:r>
        <w:rPr>
          <w:color w:val="000000"/>
          <w:spacing w:val="-4"/>
          <w:sz w:val="22"/>
          <w:szCs w:val="22"/>
        </w:rPr>
        <w:t>по сравнению с „метафизическим" материализмом, основ-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ная </w:t>
      </w:r>
      <w:r>
        <w:rPr>
          <w:i/>
          <w:iCs/>
          <w:color w:val="000000"/>
          <w:sz w:val="22"/>
          <w:szCs w:val="22"/>
        </w:rPr>
        <w:t xml:space="preserve">беда </w:t>
      </w:r>
      <w:r>
        <w:rPr>
          <w:color w:val="000000"/>
          <w:sz w:val="22"/>
          <w:szCs w:val="22"/>
        </w:rPr>
        <w:t>коего есть неумение применить диалектики</w:t>
      </w:r>
      <w:r>
        <w:rPr>
          <w:color w:val="000000"/>
          <w:sz w:val="22"/>
          <w:szCs w:val="22"/>
        </w:rPr>
        <w:br/>
        <w:t xml:space="preserve">к </w:t>
      </w:r>
      <w:r>
        <w:rPr>
          <w:color w:val="000000"/>
          <w:sz w:val="22"/>
          <w:szCs w:val="22"/>
          <w:lang w:val="en-US"/>
        </w:rPr>
        <w:t>Bildertheorie</w:t>
      </w:r>
      <w:r>
        <w:rPr>
          <w:color w:val="000000"/>
          <w:sz w:val="22"/>
          <w:szCs w:val="22"/>
        </w:rPr>
        <w:t xml:space="preserve"> *, к процессу и развитию познания.</w:t>
      </w:r>
    </w:p>
    <w:p w:rsidR="00931FC0" w:rsidRDefault="00931FC0" w:rsidP="00931FC0">
      <w:pPr>
        <w:framePr w:h="1071" w:hSpace="38" w:wrap="auto" w:vAnchor="text" w:hAnchor="text" w:x="625" w:y="191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7625" cy="676275"/>
            <wp:effectExtent l="0" t="0" r="9525" b="9525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46" w:h="860" w:hRule="exact" w:hSpace="38" w:wrap="auto" w:vAnchor="text" w:hAnchor="text" w:x="111" w:y="2031"/>
        <w:shd w:val="clear" w:color="auto" w:fill="FFFFFF"/>
        <w:spacing w:line="211" w:lineRule="exact"/>
        <w:ind w:left="58"/>
      </w:pP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framePr w:w="446" w:h="860" w:hRule="exact" w:hSpace="38" w:wrap="auto" w:vAnchor="text" w:hAnchor="text" w:x="111" w:y="2031"/>
        <w:shd w:val="clear" w:color="auto" w:fill="FFFFFF"/>
        <w:spacing w:line="211" w:lineRule="exact"/>
        <w:jc w:val="both"/>
      </w:pPr>
      <w:r>
        <w:rPr>
          <w:color w:val="000000"/>
          <w:spacing w:val="-7"/>
          <w:sz w:val="22"/>
          <w:szCs w:val="22"/>
        </w:rPr>
        <w:t>сей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афо-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ризм</w:t>
      </w:r>
    </w:p>
    <w:p w:rsidR="00931FC0" w:rsidRDefault="00931FC0" w:rsidP="00931FC0">
      <w:pPr>
        <w:shd w:val="clear" w:color="auto" w:fill="FFFFFF"/>
        <w:spacing w:line="211" w:lineRule="exact"/>
        <w:ind w:left="802" w:right="5" w:firstLine="206"/>
        <w:jc w:val="both"/>
      </w:pPr>
      <w:r>
        <w:rPr>
          <w:color w:val="000000"/>
          <w:sz w:val="22"/>
          <w:szCs w:val="22"/>
        </w:rPr>
        <w:t xml:space="preserve">Философский идеализм есть </w:t>
      </w:r>
      <w:r>
        <w:rPr>
          <w:i/>
          <w:iCs/>
          <w:color w:val="000000"/>
          <w:sz w:val="22"/>
          <w:szCs w:val="22"/>
        </w:rPr>
        <w:t xml:space="preserve">только </w:t>
      </w:r>
      <w:r>
        <w:rPr>
          <w:color w:val="000000"/>
          <w:sz w:val="22"/>
          <w:szCs w:val="22"/>
        </w:rPr>
        <w:t>чепуха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 точки зрения материализма грубого, простого,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метафизичного. Наоборот, с точки зрения </w:t>
      </w:r>
      <w:r>
        <w:rPr>
          <w:i/>
          <w:iCs/>
          <w:color w:val="000000"/>
          <w:sz w:val="22"/>
          <w:szCs w:val="22"/>
        </w:rPr>
        <w:t>диа-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лектического </w:t>
      </w:r>
      <w:r>
        <w:rPr>
          <w:color w:val="000000"/>
          <w:spacing w:val="-3"/>
          <w:sz w:val="22"/>
          <w:szCs w:val="22"/>
        </w:rPr>
        <w:t>материализма философский идеа-</w:t>
      </w:r>
      <w:r>
        <w:rPr>
          <w:color w:val="000000"/>
          <w:spacing w:val="-3"/>
          <w:sz w:val="22"/>
          <w:szCs w:val="22"/>
        </w:rPr>
        <w:br/>
        <w:t xml:space="preserve">лизм есть </w:t>
      </w:r>
      <w:r>
        <w:rPr>
          <w:i/>
          <w:iCs/>
          <w:color w:val="000000"/>
          <w:spacing w:val="-3"/>
          <w:sz w:val="22"/>
          <w:szCs w:val="22"/>
        </w:rPr>
        <w:t xml:space="preserve">одностороннее, </w:t>
      </w:r>
      <w:r>
        <w:rPr>
          <w:color w:val="000000"/>
          <w:spacing w:val="-3"/>
          <w:sz w:val="22"/>
          <w:szCs w:val="22"/>
        </w:rPr>
        <w:t xml:space="preserve">преувеличенное, </w:t>
      </w:r>
      <w:r>
        <w:rPr>
          <w:color w:val="000000"/>
          <w:spacing w:val="-3"/>
          <w:sz w:val="22"/>
          <w:szCs w:val="22"/>
          <w:lang w:val="en-US"/>
        </w:rPr>
        <w:t>uber</w:t>
      </w:r>
      <w:r>
        <w:rPr>
          <w:color w:val="000000"/>
          <w:spacing w:val="-3"/>
          <w:sz w:val="22"/>
          <w:szCs w:val="22"/>
        </w:rPr>
        <w:t>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schwengliches</w:t>
      </w:r>
      <w:r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  <w:lang w:val="en-US"/>
        </w:rPr>
        <w:t>Dietzgen</w:t>
      </w:r>
      <w:r>
        <w:rPr>
          <w:color w:val="000000"/>
          <w:sz w:val="22"/>
          <w:szCs w:val="22"/>
        </w:rPr>
        <w:t xml:space="preserve">) </w:t>
      </w:r>
      <w:r>
        <w:rPr>
          <w:color w:val="000000"/>
          <w:spacing w:val="-4"/>
          <w:sz w:val="22"/>
          <w:szCs w:val="22"/>
          <w:vertAlign w:val="superscript"/>
        </w:rPr>
        <w:t>167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развитие (раздува-</w:t>
      </w:r>
      <w:r>
        <w:rPr>
          <w:color w:val="000000"/>
          <w:sz w:val="22"/>
          <w:szCs w:val="22"/>
        </w:rPr>
        <w:br/>
        <w:t>ние, распухание) одной из черточек, сторон,</w:t>
      </w:r>
      <w:r>
        <w:rPr>
          <w:color w:val="000000"/>
          <w:sz w:val="22"/>
          <w:szCs w:val="22"/>
        </w:rPr>
        <w:br/>
        <w:t xml:space="preserve">граней познания в абсолют, </w:t>
      </w:r>
      <w:r>
        <w:rPr>
          <w:i/>
          <w:iCs/>
          <w:color w:val="000000"/>
          <w:sz w:val="22"/>
          <w:szCs w:val="22"/>
        </w:rPr>
        <w:t xml:space="preserve">оторванный </w:t>
      </w:r>
      <w:r>
        <w:rPr>
          <w:color w:val="000000"/>
          <w:sz w:val="22"/>
          <w:szCs w:val="22"/>
        </w:rPr>
        <w:t>от</w:t>
      </w:r>
      <w:r>
        <w:rPr>
          <w:color w:val="000000"/>
          <w:sz w:val="22"/>
          <w:szCs w:val="22"/>
        </w:rPr>
        <w:br/>
        <w:t>материи, от природы, обожествленный. Идеа-</w:t>
      </w:r>
      <w:r>
        <w:rPr>
          <w:color w:val="000000"/>
          <w:sz w:val="22"/>
          <w:szCs w:val="22"/>
        </w:rPr>
        <w:br/>
        <w:t>лизм есть поповщина. Верно. Но идеализм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 xml:space="preserve">философский есть </w:t>
      </w:r>
      <w:r>
        <w:rPr>
          <w:i/>
          <w:iCs/>
          <w:color w:val="000000"/>
          <w:spacing w:val="-7"/>
          <w:sz w:val="22"/>
          <w:szCs w:val="22"/>
        </w:rPr>
        <w:t xml:space="preserve">(„в е р н е е" </w:t>
      </w:r>
      <w:r>
        <w:rPr>
          <w:color w:val="000000"/>
          <w:spacing w:val="-7"/>
          <w:sz w:val="22"/>
          <w:szCs w:val="22"/>
        </w:rPr>
        <w:t xml:space="preserve">и </w:t>
      </w:r>
      <w:r>
        <w:rPr>
          <w:i/>
          <w:iCs/>
          <w:color w:val="000000"/>
          <w:spacing w:val="50"/>
          <w:sz w:val="22"/>
          <w:szCs w:val="22"/>
        </w:rPr>
        <w:t>„кроме</w:t>
      </w:r>
      <w:r>
        <w:rPr>
          <w:i/>
          <w:iCs/>
          <w:color w:val="000000"/>
          <w:spacing w:val="5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того") дорога </w:t>
      </w:r>
      <w:r>
        <w:rPr>
          <w:color w:val="000000"/>
          <w:sz w:val="22"/>
          <w:szCs w:val="22"/>
        </w:rPr>
        <w:t xml:space="preserve">к поповщине </w:t>
      </w:r>
      <w:r>
        <w:rPr>
          <w:i/>
          <w:iCs/>
          <w:color w:val="000000"/>
          <w:sz w:val="22"/>
          <w:szCs w:val="22"/>
        </w:rPr>
        <w:t>через один из</w:t>
      </w:r>
      <w:r>
        <w:rPr>
          <w:i/>
          <w:iCs/>
          <w:color w:val="000000"/>
          <w:sz w:val="22"/>
          <w:szCs w:val="22"/>
        </w:rPr>
        <w:br/>
        <w:t xml:space="preserve">оттенков </w:t>
      </w:r>
      <w:r>
        <w:rPr>
          <w:color w:val="000000"/>
          <w:sz w:val="22"/>
          <w:szCs w:val="22"/>
        </w:rPr>
        <w:t xml:space="preserve">бесконечно сложного </w:t>
      </w:r>
      <w:r>
        <w:rPr>
          <w:i/>
          <w:iCs/>
          <w:color w:val="000000"/>
          <w:spacing w:val="54"/>
          <w:sz w:val="22"/>
          <w:szCs w:val="22"/>
        </w:rPr>
        <w:t>позна-</w:t>
      </w:r>
      <w:r>
        <w:rPr>
          <w:i/>
          <w:iCs/>
          <w:color w:val="000000"/>
          <w:spacing w:val="54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ния   </w:t>
      </w:r>
      <w:r>
        <w:rPr>
          <w:color w:val="000000"/>
          <w:spacing w:val="-1"/>
          <w:sz w:val="22"/>
          <w:szCs w:val="22"/>
        </w:rPr>
        <w:t>(диалектического) человека.</w:t>
      </w:r>
    </w:p>
    <w:p w:rsidR="00931FC0" w:rsidRDefault="00931FC0" w:rsidP="00931FC0">
      <w:pPr>
        <w:shd w:val="clear" w:color="auto" w:fill="FFFFFF"/>
        <w:spacing w:line="211" w:lineRule="exact"/>
        <w:ind w:right="43" w:firstLine="211"/>
        <w:jc w:val="both"/>
      </w:pPr>
      <w:r>
        <w:rPr>
          <w:color w:val="000000"/>
          <w:spacing w:val="-1"/>
          <w:sz w:val="22"/>
          <w:szCs w:val="22"/>
        </w:rPr>
        <w:t>Познание человека не есть (</w:t>
      </w:r>
      <w:r>
        <w:rPr>
          <w:color w:val="000000"/>
          <w:spacing w:val="-1"/>
          <w:sz w:val="22"/>
          <w:szCs w:val="22"/>
          <w:lang w:val="en-US"/>
        </w:rPr>
        <w:t>respective</w:t>
      </w:r>
      <w:r>
        <w:rPr>
          <w:color w:val="000000"/>
          <w:spacing w:val="-1"/>
          <w:sz w:val="22"/>
          <w:szCs w:val="22"/>
        </w:rPr>
        <w:t xml:space="preserve"> не идет по) пря </w:t>
      </w:r>
      <w:r>
        <w:rPr>
          <w:color w:val="000000"/>
          <w:sz w:val="22"/>
          <w:szCs w:val="22"/>
        </w:rPr>
        <w:t>мая линия, а кривая линия, бесконечно приближающаяся к ряду кругов, к спирали. Любой отрывок, обло</w:t>
      </w:r>
      <w:r>
        <w:rPr>
          <w:color w:val="000000"/>
          <w:spacing w:val="-1"/>
          <w:sz w:val="22"/>
          <w:szCs w:val="22"/>
        </w:rPr>
        <w:t xml:space="preserve">мок, кусочек этой кривой линии может быть превращен (односторонне превращен) в самостоятельную, целую, </w:t>
      </w:r>
      <w:r>
        <w:rPr>
          <w:color w:val="000000"/>
          <w:sz w:val="22"/>
          <w:szCs w:val="22"/>
        </w:rPr>
        <w:t xml:space="preserve">прямую линию, которая (если за деревьями не видеть </w:t>
      </w:r>
      <w:r>
        <w:rPr>
          <w:color w:val="000000"/>
          <w:spacing w:val="-2"/>
          <w:sz w:val="22"/>
          <w:szCs w:val="22"/>
        </w:rPr>
        <w:t xml:space="preserve">леса) ведет тогда в болото, в поповщину (где ее </w:t>
      </w:r>
      <w:r>
        <w:rPr>
          <w:i/>
          <w:iCs/>
          <w:color w:val="000000"/>
          <w:spacing w:val="-2"/>
          <w:sz w:val="22"/>
          <w:szCs w:val="22"/>
        </w:rPr>
        <w:t xml:space="preserve">з а </w:t>
      </w:r>
      <w:r>
        <w:rPr>
          <w:i/>
          <w:iCs/>
          <w:color w:val="000000"/>
          <w:spacing w:val="74"/>
          <w:sz w:val="22"/>
          <w:szCs w:val="22"/>
        </w:rPr>
        <w:t>крепляет</w:t>
      </w:r>
      <w:r>
        <w:rPr>
          <w:color w:val="000000"/>
          <w:spacing w:val="-1"/>
          <w:sz w:val="22"/>
          <w:szCs w:val="22"/>
        </w:rPr>
        <w:t xml:space="preserve">классовый интерес господствующих классов). Прямолинейность и односторонность, деревянность и окостенелость, субъективизм и субъективная </w:t>
      </w:r>
      <w:r>
        <w:rPr>
          <w:color w:val="000000"/>
          <w:sz w:val="22"/>
          <w:szCs w:val="22"/>
        </w:rPr>
        <w:t xml:space="preserve">слепота </w:t>
      </w:r>
      <w:r>
        <w:rPr>
          <w:color w:val="000000"/>
          <w:sz w:val="22"/>
          <w:szCs w:val="22"/>
          <w:lang w:val="en-US"/>
        </w:rPr>
        <w:t>voila</w:t>
      </w:r>
      <w:r>
        <w:rPr>
          <w:color w:val="000000"/>
          <w:sz w:val="22"/>
          <w:szCs w:val="22"/>
        </w:rPr>
        <w:t xml:space="preserve"> ** гносеологические корни идеализма. </w:t>
      </w:r>
      <w:r>
        <w:rPr>
          <w:color w:val="000000"/>
          <w:spacing w:val="-1"/>
          <w:sz w:val="22"/>
          <w:szCs w:val="22"/>
        </w:rPr>
        <w:t xml:space="preserve">А у поповщины (= философского идеализма), конечно, </w:t>
      </w:r>
      <w:r>
        <w:rPr>
          <w:color w:val="000000"/>
          <w:sz w:val="22"/>
          <w:szCs w:val="22"/>
        </w:rPr>
        <w:t xml:space="preserve">есть </w:t>
      </w:r>
      <w:r>
        <w:rPr>
          <w:i/>
          <w:iCs/>
          <w:color w:val="000000"/>
          <w:sz w:val="22"/>
          <w:szCs w:val="22"/>
        </w:rPr>
        <w:t xml:space="preserve">гносеологические </w:t>
      </w:r>
      <w:r>
        <w:rPr>
          <w:color w:val="000000"/>
          <w:sz w:val="22"/>
          <w:szCs w:val="22"/>
        </w:rPr>
        <w:t xml:space="preserve">корни, она не беспочвенна, она </w:t>
      </w:r>
      <w:r>
        <w:rPr>
          <w:color w:val="000000"/>
          <w:spacing w:val="-1"/>
          <w:sz w:val="22"/>
          <w:szCs w:val="22"/>
        </w:rPr>
        <w:t xml:space="preserve">есть </w:t>
      </w:r>
      <w:r>
        <w:rPr>
          <w:i/>
          <w:iCs/>
          <w:color w:val="000000"/>
          <w:spacing w:val="-1"/>
          <w:sz w:val="22"/>
          <w:szCs w:val="22"/>
        </w:rPr>
        <w:t xml:space="preserve">пустоцвет, </w:t>
      </w:r>
      <w:r>
        <w:rPr>
          <w:color w:val="000000"/>
          <w:spacing w:val="-1"/>
          <w:sz w:val="22"/>
          <w:szCs w:val="22"/>
        </w:rPr>
        <w:t>бесспорно, но пустоцвет, растущий на</w:t>
      </w:r>
      <w:r>
        <w:rPr>
          <w:color w:val="000000"/>
          <w:spacing w:val="-1"/>
          <w:sz w:val="22"/>
          <w:szCs w:val="22"/>
        </w:rPr>
        <w:br/>
        <w:t>живом дереве, живого, плодотворного, истинного, могу-</w:t>
      </w:r>
      <w:r>
        <w:rPr>
          <w:color w:val="000000"/>
          <w:spacing w:val="-1"/>
          <w:sz w:val="22"/>
          <w:szCs w:val="22"/>
        </w:rPr>
        <w:br/>
        <w:t>чего, всесильного, объективного, абсолютного, челове-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ческого познания.</w:t>
      </w:r>
    </w:p>
    <w:p w:rsidR="00931FC0" w:rsidRDefault="00931FC0" w:rsidP="00931FC0">
      <w:pPr>
        <w:shd w:val="clear" w:color="auto" w:fill="FFFFFF"/>
        <w:spacing w:before="91"/>
        <w:ind w:left="456"/>
      </w:pPr>
      <w:r>
        <w:rPr>
          <w:i/>
          <w:iCs/>
          <w:color w:val="000000"/>
          <w:sz w:val="16"/>
          <w:szCs w:val="16"/>
        </w:rPr>
        <w:t>Написано в 1915 г.</w:t>
      </w:r>
    </w:p>
    <w:p w:rsidR="00931FC0" w:rsidRDefault="00931FC0" w:rsidP="00931FC0">
      <w:pPr>
        <w:shd w:val="clear" w:color="auto" w:fill="FFFFFF"/>
        <w:tabs>
          <w:tab w:val="left" w:pos="3614"/>
        </w:tabs>
        <w:spacing w:before="29"/>
        <w:ind w:left="86"/>
      </w:pPr>
      <w:r>
        <w:rPr>
          <w:i/>
          <w:iCs/>
          <w:color w:val="000000"/>
          <w:sz w:val="16"/>
          <w:szCs w:val="16"/>
        </w:rPr>
        <w:t xml:space="preserve">Впервые напечатано в 1925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5"/>
      </w:pPr>
      <w:r>
        <w:rPr>
          <w:i/>
          <w:iCs/>
          <w:color w:val="000000"/>
          <w:sz w:val="16"/>
          <w:szCs w:val="16"/>
        </w:rPr>
        <w:t>в журнале «Большевик» № 5</w:t>
      </w:r>
      <w:r>
        <w:rPr>
          <w:color w:val="000000"/>
          <w:sz w:val="16"/>
          <w:szCs w:val="16"/>
        </w:rPr>
        <w:t>—</w:t>
      </w:r>
      <w:r>
        <w:rPr>
          <w:i/>
          <w:iCs/>
          <w:color w:val="000000"/>
          <w:sz w:val="16"/>
          <w:szCs w:val="16"/>
        </w:rPr>
        <w:t>6</w:t>
      </w:r>
    </w:p>
    <w:p w:rsidR="00931FC0" w:rsidRDefault="00931FC0" w:rsidP="00931FC0">
      <w:pPr>
        <w:spacing w:before="158"/>
        <w:ind w:left="2146" w:right="223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38"/>
        <w:ind w:left="14" w:right="464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left="235" w:firstLine="101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— теории отражения,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** — вот. Ред.</w:t>
      </w:r>
    </w:p>
    <w:p w:rsidR="00931FC0" w:rsidRDefault="00931FC0" w:rsidP="00931FC0">
      <w:pPr>
        <w:shd w:val="clear" w:color="auto" w:fill="FFFFFF"/>
        <w:jc w:val="right"/>
        <w:rPr>
          <w:bCs/>
          <w:iCs/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jc w:val="right"/>
        <w:rPr>
          <w:bCs/>
          <w:iCs/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jc w:val="right"/>
      </w:pPr>
      <w:r>
        <w:rPr>
          <w:bCs/>
          <w:iCs/>
          <w:color w:val="000000"/>
          <w:sz w:val="16"/>
          <w:szCs w:val="16"/>
        </w:rPr>
        <w:t>323</w:t>
      </w:r>
    </w:p>
    <w:p w:rsidR="00931FC0" w:rsidRDefault="00931FC0" w:rsidP="00931FC0">
      <w:pPr>
        <w:shd w:val="clear" w:color="auto" w:fill="FFFFFF"/>
        <w:spacing w:before="1819" w:line="302" w:lineRule="exact"/>
        <w:ind w:left="1728" w:hanging="821"/>
      </w:pPr>
      <w:bookmarkStart w:id="44" w:name="Конспект_книги_Аристотеля_Метафизика"/>
      <w:bookmarkEnd w:id="44"/>
      <w:r>
        <w:rPr>
          <w:color w:val="000000"/>
          <w:spacing w:val="-11"/>
          <w:sz w:val="24"/>
          <w:szCs w:val="24"/>
        </w:rPr>
        <w:t>КОНСПЕКТ КНИГИ АРИСТОТЕЛЯ</w:t>
      </w:r>
      <w:r>
        <w:rPr>
          <w:color w:val="000000"/>
          <w:spacing w:val="-11"/>
          <w:sz w:val="24"/>
          <w:szCs w:val="24"/>
        </w:rPr>
        <w:br/>
      </w:r>
      <w:r>
        <w:rPr>
          <w:color w:val="000000"/>
          <w:spacing w:val="-15"/>
          <w:sz w:val="24"/>
          <w:szCs w:val="24"/>
        </w:rPr>
        <w:t xml:space="preserve">«МЕТАФИЗИКА» </w:t>
      </w:r>
      <w:r>
        <w:rPr>
          <w:color w:val="000000"/>
          <w:sz w:val="24"/>
          <w:szCs w:val="24"/>
          <w:vertAlign w:val="superscript"/>
        </w:rPr>
        <w:t>168</w:t>
      </w:r>
    </w:p>
    <w:p w:rsidR="00931FC0" w:rsidRDefault="00931FC0" w:rsidP="00931FC0">
      <w:pPr>
        <w:shd w:val="clear" w:color="auto" w:fill="FFFFFF"/>
        <w:spacing w:before="5866"/>
        <w:ind w:left="451"/>
        <w:rPr>
          <w:i/>
          <w:iCs/>
        </w:rPr>
      </w:pPr>
      <w:r>
        <w:rPr>
          <w:i/>
          <w:iCs/>
          <w:color w:val="000000"/>
          <w:sz w:val="16"/>
          <w:szCs w:val="16"/>
        </w:rPr>
        <w:t>Написано в 1915</w:t>
      </w:r>
      <w:r>
        <w:rPr>
          <w:b/>
          <w:bCs/>
          <w:i/>
          <w:iCs/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>г.</w:t>
      </w:r>
    </w:p>
    <w:p w:rsidR="00931FC0" w:rsidRDefault="00931FC0" w:rsidP="00931FC0">
      <w:pPr>
        <w:shd w:val="clear" w:color="auto" w:fill="FFFFFF"/>
        <w:tabs>
          <w:tab w:val="left" w:pos="3595"/>
        </w:tabs>
        <w:spacing w:before="19"/>
      </w:pPr>
      <w:r>
        <w:rPr>
          <w:i/>
          <w:iCs/>
          <w:color w:val="000000"/>
          <w:sz w:val="16"/>
          <w:szCs w:val="16"/>
        </w:rPr>
        <w:t xml:space="preserve">Впервые напечатано  в  1930 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pacing w:val="-3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158"/>
      </w:pPr>
      <w:r>
        <w:rPr>
          <w:b/>
          <w:bCs/>
          <w:i/>
          <w:iCs/>
          <w:color w:val="000000"/>
          <w:sz w:val="16"/>
          <w:szCs w:val="16"/>
        </w:rPr>
        <w:t xml:space="preserve">в </w:t>
      </w:r>
      <w:r>
        <w:rPr>
          <w:i/>
          <w:iCs/>
          <w:color w:val="000000"/>
          <w:sz w:val="16"/>
          <w:szCs w:val="16"/>
        </w:rPr>
        <w:t xml:space="preserve">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ind w:left="158"/>
        <w:sectPr w:rsidR="00931FC0">
          <w:pgSz w:w="7937" w:h="11339"/>
          <w:pgMar w:top="1138" w:right="992" w:bottom="360" w:left="15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1"/>
      </w:pPr>
      <w:r>
        <w:rPr>
          <w:color w:val="000000"/>
          <w:sz w:val="18"/>
          <w:szCs w:val="18"/>
        </w:rPr>
        <w:lastRenderedPageBreak/>
        <w:t>325</w:t>
      </w:r>
    </w:p>
    <w:p w:rsidR="00931FC0" w:rsidRDefault="00931FC0" w:rsidP="00931FC0">
      <w:pPr>
        <w:shd w:val="clear" w:color="auto" w:fill="FFFFFF"/>
        <w:ind w:left="5131"/>
        <w:sectPr w:rsidR="00931FC0">
          <w:pgSz w:w="7937" w:h="11339"/>
          <w:pgMar w:top="1179" w:right="385" w:bottom="360" w:left="17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62" w:line="264" w:lineRule="exact"/>
        <w:ind w:left="811" w:firstLine="182"/>
      </w:pPr>
      <w:r>
        <w:rPr>
          <w:i/>
          <w:iCs/>
          <w:color w:val="000000"/>
          <w:sz w:val="22"/>
          <w:szCs w:val="22"/>
        </w:rPr>
        <w:lastRenderedPageBreak/>
        <w:t xml:space="preserve">АРИСТОТЕЛЬ. </w:t>
      </w:r>
      <w:r>
        <w:rPr>
          <w:color w:val="000000"/>
          <w:sz w:val="22"/>
          <w:szCs w:val="22"/>
        </w:rPr>
        <w:t>«МЕТАФИЗИКА»</w:t>
      </w:r>
      <w:r>
        <w:rPr>
          <w:color w:val="000000"/>
          <w:sz w:val="22"/>
          <w:szCs w:val="22"/>
        </w:rPr>
        <w:br/>
        <w:t xml:space="preserve">ПЕРЕВОД </w:t>
      </w:r>
      <w:r>
        <w:rPr>
          <w:i/>
          <w:iCs/>
          <w:color w:val="000000"/>
          <w:sz w:val="22"/>
          <w:szCs w:val="22"/>
        </w:rPr>
        <w:t xml:space="preserve">ШВЕГЛЕРА. </w:t>
      </w:r>
      <w:r>
        <w:rPr>
          <w:color w:val="000000"/>
          <w:sz w:val="22"/>
          <w:szCs w:val="22"/>
        </w:rPr>
        <w:t>ДВА ТОМА</w:t>
      </w:r>
    </w:p>
    <w:p w:rsidR="00931FC0" w:rsidRDefault="00931FC0" w:rsidP="00931FC0">
      <w:pPr>
        <w:shd w:val="clear" w:color="auto" w:fill="FFFFFF"/>
        <w:spacing w:before="82"/>
        <w:ind w:left="14"/>
        <w:jc w:val="center"/>
      </w:pPr>
      <w:r>
        <w:rPr>
          <w:color w:val="000000"/>
          <w:sz w:val="16"/>
          <w:szCs w:val="16"/>
        </w:rPr>
        <w:t>ТЮБИНГЕН, 1847</w:t>
      </w:r>
    </w:p>
    <w:p w:rsidR="00931FC0" w:rsidRDefault="00931FC0" w:rsidP="00931FC0">
      <w:pPr>
        <w:shd w:val="clear" w:color="auto" w:fill="FFFFFF"/>
        <w:spacing w:before="182" w:line="211" w:lineRule="exact"/>
        <w:ind w:left="250"/>
      </w:pPr>
      <w:r>
        <w:rPr>
          <w:color w:val="000000"/>
          <w:sz w:val="22"/>
          <w:szCs w:val="22"/>
        </w:rPr>
        <w:t>См. выше цитату о „доме" *.</w:t>
      </w:r>
    </w:p>
    <w:p w:rsidR="00931FC0" w:rsidRDefault="00931FC0" w:rsidP="00931FC0">
      <w:pPr>
        <w:shd w:val="clear" w:color="auto" w:fill="FFFFFF"/>
        <w:spacing w:line="211" w:lineRule="exact"/>
        <w:ind w:left="48" w:firstLine="192"/>
        <w:jc w:val="both"/>
      </w:pPr>
      <w:r>
        <w:rPr>
          <w:color w:val="000000"/>
          <w:spacing w:val="-2"/>
          <w:sz w:val="22"/>
          <w:szCs w:val="22"/>
        </w:rPr>
        <w:t xml:space="preserve">Масса архиинтересного, живого, </w:t>
      </w:r>
      <w:r>
        <w:rPr>
          <w:i/>
          <w:iCs/>
          <w:color w:val="000000"/>
          <w:spacing w:val="59"/>
          <w:sz w:val="22"/>
          <w:szCs w:val="22"/>
        </w:rPr>
        <w:t>наивного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(све-</w:t>
      </w:r>
      <w:r>
        <w:rPr>
          <w:color w:val="000000"/>
          <w:spacing w:val="-2"/>
          <w:sz w:val="22"/>
          <w:szCs w:val="22"/>
        </w:rPr>
        <w:br/>
        <w:t>жего), вводящего в философию и в изложениях заменяе-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мого схоластикой, итогом без движения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38" w:right="10" w:firstLine="226"/>
        <w:jc w:val="both"/>
      </w:pPr>
      <w:r>
        <w:rPr>
          <w:color w:val="000000"/>
          <w:spacing w:val="-2"/>
          <w:sz w:val="22"/>
          <w:szCs w:val="22"/>
        </w:rPr>
        <w:t>Поповщина убила в Аристотеле живое и увековечила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мертвое.</w:t>
      </w:r>
    </w:p>
    <w:p w:rsidR="00931FC0" w:rsidRDefault="00931FC0" w:rsidP="00931FC0">
      <w:pPr>
        <w:framePr w:w="1224" w:h="1061" w:hRule="exact" w:hSpace="38" w:wrap="auto" w:vAnchor="text" w:hAnchor="text" w:x="4091" w:y="999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Часто</w:t>
      </w:r>
    </w:p>
    <w:p w:rsidR="00931FC0" w:rsidRDefault="00931FC0" w:rsidP="00931FC0">
      <w:pPr>
        <w:framePr w:w="1224" w:h="1061" w:hRule="exact" w:hSpace="38" w:wrap="auto" w:vAnchor="text" w:hAnchor="text" w:x="4091" w:y="999"/>
        <w:shd w:val="clear" w:color="auto" w:fill="FFFFFF"/>
        <w:spacing w:line="206" w:lineRule="exact"/>
        <w:ind w:right="5"/>
        <w:jc w:val="center"/>
      </w:pPr>
      <w:r>
        <w:rPr>
          <w:color w:val="000000"/>
          <w:spacing w:val="-5"/>
          <w:sz w:val="22"/>
          <w:szCs w:val="22"/>
        </w:rPr>
        <w:t>философия</w:t>
      </w:r>
    </w:p>
    <w:p w:rsidR="00931FC0" w:rsidRDefault="00931FC0" w:rsidP="00931FC0">
      <w:pPr>
        <w:framePr w:w="1224" w:h="1061" w:hRule="exact" w:hSpace="38" w:wrap="auto" w:vAnchor="text" w:hAnchor="text" w:x="4091" w:y="999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сбивается на</w:t>
      </w:r>
    </w:p>
    <w:p w:rsidR="00931FC0" w:rsidRDefault="00931FC0" w:rsidP="00931FC0">
      <w:pPr>
        <w:framePr w:w="1224" w:h="1061" w:hRule="exact" w:hSpace="38" w:wrap="auto" w:vAnchor="text" w:hAnchor="text" w:x="4091" w:y="999"/>
        <w:shd w:val="clear" w:color="auto" w:fill="FFFFFF"/>
        <w:spacing w:line="206" w:lineRule="exact"/>
        <w:ind w:right="5"/>
        <w:jc w:val="center"/>
      </w:pPr>
      <w:r>
        <w:rPr>
          <w:i/>
          <w:iCs/>
          <w:color w:val="000000"/>
          <w:spacing w:val="-3"/>
          <w:sz w:val="22"/>
          <w:szCs w:val="22"/>
        </w:rPr>
        <w:t>определения</w:t>
      </w:r>
    </w:p>
    <w:p w:rsidR="00931FC0" w:rsidRDefault="00931FC0" w:rsidP="00931FC0">
      <w:pPr>
        <w:framePr w:w="1224" w:h="1061" w:hRule="exact" w:hSpace="38" w:wrap="auto" w:vAnchor="text" w:hAnchor="text" w:x="4091" w:y="999"/>
        <w:shd w:val="clear" w:color="auto" w:fill="FFFFFF"/>
        <w:spacing w:line="206" w:lineRule="exact"/>
        <w:ind w:right="34"/>
        <w:jc w:val="center"/>
      </w:pPr>
      <w:r>
        <w:rPr>
          <w:i/>
          <w:iCs/>
          <w:color w:val="000000"/>
          <w:sz w:val="22"/>
          <w:szCs w:val="22"/>
        </w:rPr>
        <w:t xml:space="preserve">слов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29" w:right="1531" w:firstLine="206"/>
        <w:jc w:val="both"/>
      </w:pPr>
      <w:r>
        <w:rPr>
          <w:noProof/>
        </w:rPr>
        <w:drawing>
          <wp:anchor distT="0" distB="0" distL="0" distR="0" simplePos="0" relativeHeight="251786240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527050</wp:posOffset>
            </wp:positionV>
            <wp:extent cx="932815" cy="1295400"/>
            <wp:effectExtent l="0" t="0" r="635" b="0"/>
            <wp:wrapThrough wrapText="bothSides">
              <wp:wrapPolygon edited="0">
                <wp:start x="0" y="0"/>
                <wp:lineTo x="0" y="21282"/>
                <wp:lineTo x="21174" y="21282"/>
                <wp:lineTo x="21174" y="0"/>
                <wp:lineTo x="0" y="0"/>
              </wp:wrapPolygon>
            </wp:wrapThrough>
            <wp:docPr id="2547" name="Рисунок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«Человек и конь и т. п. существуют</w:t>
      </w:r>
      <w:r>
        <w:rPr>
          <w:color w:val="000000"/>
          <w:sz w:val="22"/>
          <w:szCs w:val="22"/>
        </w:rPr>
        <w:br/>
        <w:t>в отдельных экземплярах, всеобщее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само по себе не существует в виде еди-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ничной субстанции, а лишь в качестве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целого, составленного из определенно-</w:t>
      </w:r>
      <w:r>
        <w:rPr>
          <w:color w:val="000000"/>
          <w:sz w:val="22"/>
          <w:szCs w:val="22"/>
        </w:rPr>
        <w:br/>
        <w:t>го понятия и определенной материи»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(стр. 125 ** [128] ***, 7 книга, 10 глава,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27-28).</w:t>
      </w:r>
    </w:p>
    <w:p w:rsidR="00931FC0" w:rsidRDefault="00931FC0" w:rsidP="00931FC0">
      <w:pPr>
        <w:shd w:val="clear" w:color="auto" w:fill="FFFFFF"/>
        <w:spacing w:line="211" w:lineRule="exact"/>
        <w:ind w:left="259"/>
      </w:pPr>
      <w:r>
        <w:rPr>
          <w:color w:val="000000"/>
          <w:sz w:val="22"/>
          <w:szCs w:val="22"/>
          <w:lang w:val="en-US"/>
        </w:rPr>
        <w:t>Ibidem</w:t>
      </w:r>
      <w:r>
        <w:rPr>
          <w:color w:val="000000"/>
          <w:sz w:val="22"/>
          <w:szCs w:val="22"/>
        </w:rPr>
        <w:t>, стр. 126 [128], §§ 32-33:</w:t>
      </w:r>
    </w:p>
    <w:p w:rsidR="00931FC0" w:rsidRDefault="00931FC0" w:rsidP="00931FC0">
      <w:pPr>
        <w:framePr w:w="1215" w:h="648" w:hRule="exact" w:hSpace="38" w:wrap="auto" w:vAnchor="text" w:hAnchor="text" w:x="4091" w:y="150"/>
        <w:shd w:val="clear" w:color="auto" w:fill="FFFFFF"/>
        <w:spacing w:line="206" w:lineRule="exact"/>
        <w:jc w:val="center"/>
      </w:pPr>
      <w:r>
        <w:rPr>
          <w:color w:val="000000"/>
          <w:spacing w:val="-3"/>
          <w:sz w:val="22"/>
          <w:szCs w:val="22"/>
        </w:rPr>
        <w:t xml:space="preserve">Задето   </w:t>
      </w:r>
      <w:r>
        <w:rPr>
          <w:i/>
          <w:iCs/>
          <w:color w:val="000000"/>
          <w:sz w:val="22"/>
          <w:szCs w:val="22"/>
        </w:rPr>
        <w:t>все,</w:t>
      </w:r>
    </w:p>
    <w:p w:rsidR="00931FC0" w:rsidRDefault="00931FC0" w:rsidP="00931FC0">
      <w:pPr>
        <w:framePr w:w="1215" w:h="648" w:hRule="exact" w:hSpace="38" w:wrap="auto" w:vAnchor="text" w:hAnchor="text" w:x="4091" w:y="150"/>
        <w:shd w:val="clear" w:color="auto" w:fill="FFFFFF"/>
        <w:spacing w:before="5" w:line="206" w:lineRule="exact"/>
        <w:ind w:right="5"/>
        <w:jc w:val="center"/>
      </w:pPr>
      <w:r>
        <w:rPr>
          <w:color w:val="000000"/>
          <w:spacing w:val="-10"/>
          <w:sz w:val="22"/>
          <w:szCs w:val="22"/>
        </w:rPr>
        <w:t>все</w:t>
      </w:r>
    </w:p>
    <w:p w:rsidR="00931FC0" w:rsidRDefault="00931FC0" w:rsidP="00931FC0">
      <w:pPr>
        <w:framePr w:w="1215" w:h="648" w:hRule="exact" w:hSpace="38" w:wrap="auto" w:vAnchor="text" w:hAnchor="text" w:x="4091" w:y="150"/>
        <w:shd w:val="clear" w:color="auto" w:fill="FFFFFF"/>
        <w:spacing w:line="206" w:lineRule="exact"/>
        <w:ind w:left="10"/>
        <w:jc w:val="center"/>
      </w:pPr>
      <w:r>
        <w:rPr>
          <w:color w:val="000000"/>
          <w:spacing w:val="-1"/>
          <w:sz w:val="22"/>
          <w:szCs w:val="22"/>
        </w:rPr>
        <w:t>категории</w:t>
      </w:r>
    </w:p>
    <w:p w:rsidR="00931FC0" w:rsidRDefault="00931FC0" w:rsidP="00931FC0">
      <w:pPr>
        <w:shd w:val="clear" w:color="auto" w:fill="FFFFFF"/>
        <w:spacing w:line="211" w:lineRule="exact"/>
        <w:ind w:left="264"/>
      </w:pPr>
      <w:r>
        <w:rPr>
          <w:color w:val="000000"/>
          <w:spacing w:val="-1"/>
          <w:sz w:val="22"/>
          <w:szCs w:val="22"/>
        </w:rPr>
        <w:t>... «Материя   сама   по   себе   непозна-</w:t>
      </w:r>
    </w:p>
    <w:p w:rsidR="00931FC0" w:rsidRDefault="00931FC0" w:rsidP="00931FC0">
      <w:pPr>
        <w:shd w:val="clear" w:color="auto" w:fill="FFFFFF"/>
        <w:spacing w:line="211" w:lineRule="exact"/>
        <w:ind w:left="43" w:right="1536"/>
        <w:jc w:val="both"/>
      </w:pPr>
      <w:r>
        <w:rPr>
          <w:color w:val="000000"/>
          <w:spacing w:val="-1"/>
          <w:sz w:val="22"/>
          <w:szCs w:val="22"/>
        </w:rPr>
        <w:t>ваема. Она частично воспринимается</w:t>
      </w:r>
      <w:r>
        <w:rPr>
          <w:color w:val="000000"/>
          <w:spacing w:val="-1"/>
          <w:sz w:val="22"/>
          <w:szCs w:val="22"/>
        </w:rPr>
        <w:br/>
        <w:t>чувственно, частично постигается ра-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зумом. Чувственно воспринимается она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как металл, дерево — словом, как спо-</w:t>
      </w:r>
      <w:r>
        <w:rPr>
          <w:color w:val="000000"/>
          <w:spacing w:val="-1"/>
          <w:sz w:val="22"/>
          <w:szCs w:val="22"/>
        </w:rPr>
        <w:br/>
        <w:t>собная   к   движению   материя, пости-</w:t>
      </w:r>
    </w:p>
    <w:p w:rsidR="00931FC0" w:rsidRDefault="00931FC0" w:rsidP="00931FC0">
      <w:pPr>
        <w:spacing w:before="211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49" w:lineRule="exact"/>
        <w:ind w:left="259" w:firstLine="91"/>
      </w:pPr>
      <w:r>
        <w:rPr>
          <w:color w:val="000000"/>
          <w:sz w:val="16"/>
          <w:szCs w:val="16"/>
        </w:rPr>
        <w:t xml:space="preserve">*- См. настоящий том, стр. 318.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**- </w:t>
      </w:r>
      <w:r>
        <w:rPr>
          <w:i/>
          <w:iCs/>
          <w:color w:val="000000"/>
          <w:sz w:val="16"/>
          <w:szCs w:val="16"/>
          <w:lang w:val="en-US"/>
        </w:rPr>
        <w:t>Aristoteles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Die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Metaphysik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Bd</w:t>
      </w:r>
      <w:r>
        <w:rPr>
          <w:color w:val="000000"/>
          <w:sz w:val="16"/>
          <w:szCs w:val="16"/>
        </w:rPr>
        <w:t xml:space="preserve">. 2, </w:t>
      </w:r>
      <w:r>
        <w:rPr>
          <w:color w:val="000000"/>
          <w:sz w:val="16"/>
          <w:szCs w:val="16"/>
          <w:lang w:val="en-US"/>
        </w:rPr>
        <w:t>Tubingen</w:t>
      </w:r>
      <w:r>
        <w:rPr>
          <w:color w:val="000000"/>
          <w:sz w:val="16"/>
          <w:szCs w:val="16"/>
        </w:rPr>
        <w:t xml:space="preserve">, 1847. </w:t>
      </w:r>
      <w:r>
        <w:rPr>
          <w:i/>
          <w:iCs/>
          <w:color w:val="000000"/>
          <w:sz w:val="16"/>
          <w:szCs w:val="16"/>
          <w:lang w:val="en-US"/>
        </w:rPr>
        <w:t>P</w:t>
      </w:r>
      <w:r>
        <w:rPr>
          <w:i/>
          <w:iCs/>
          <w:color w:val="000000"/>
          <w:sz w:val="16"/>
          <w:szCs w:val="16"/>
        </w:rPr>
        <w:t>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***- </w:t>
      </w:r>
      <w:r>
        <w:rPr>
          <w:i/>
          <w:iCs/>
          <w:color w:val="000000"/>
          <w:sz w:val="16"/>
          <w:szCs w:val="16"/>
        </w:rPr>
        <w:t xml:space="preserve">Аристотель, </w:t>
      </w:r>
      <w:r>
        <w:rPr>
          <w:color w:val="000000"/>
          <w:sz w:val="16"/>
          <w:szCs w:val="16"/>
        </w:rPr>
        <w:t xml:space="preserve">Метафизика. </w:t>
      </w:r>
      <w:r>
        <w:rPr>
          <w:color w:val="000000"/>
          <w:sz w:val="16"/>
          <w:szCs w:val="16"/>
          <w:lang w:val="en-US"/>
        </w:rPr>
        <w:t>M</w:t>
      </w:r>
      <w:r>
        <w:rPr>
          <w:color w:val="000000"/>
          <w:sz w:val="16"/>
          <w:szCs w:val="16"/>
        </w:rPr>
        <w:t xml:space="preserve">. — Л., 1934.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44" w:line="149" w:lineRule="exact"/>
        <w:ind w:left="259" w:firstLine="91"/>
        <w:sectPr w:rsidR="00931FC0">
          <w:type w:val="continuous"/>
          <w:pgSz w:w="7937" w:h="11339"/>
          <w:pgMar w:top="1179" w:right="841" w:bottom="360" w:left="17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rFonts w:ascii="Arial" w:hAnsi="Arial" w:cs="Arial"/>
          <w:color w:val="000000"/>
          <w:sz w:val="18"/>
          <w:szCs w:val="18"/>
        </w:rPr>
        <w:lastRenderedPageBreak/>
        <w:t>326</w:t>
      </w:r>
    </w:p>
    <w:p w:rsidR="00931FC0" w:rsidRDefault="00931FC0" w:rsidP="00931FC0">
      <w:pPr>
        <w:shd w:val="clear" w:color="auto" w:fill="FFFFFF"/>
        <w:spacing w:before="230" w:line="211" w:lineRule="exact"/>
        <w:jc w:val="both"/>
      </w:pPr>
      <w:r>
        <w:rPr>
          <w:color w:val="000000"/>
          <w:sz w:val="22"/>
          <w:szCs w:val="22"/>
        </w:rPr>
        <w:t>гается же разумом, когда находится в чувственно воспринимаемом, но не так, что она воспринимаема чувственно, — следовательно, так, — как, например,</w:t>
      </w:r>
      <w:r>
        <w:rPr>
          <w:color w:val="000000"/>
          <w:sz w:val="22"/>
          <w:szCs w:val="22"/>
        </w:rPr>
        <w:br/>
        <w:t>математическое»...</w:t>
      </w:r>
      <w:r>
        <w:rPr>
          <w:color w:val="000000"/>
          <w:sz w:val="22"/>
          <w:szCs w:val="22"/>
        </w:rPr>
        <w:br/>
        <w:t>Прехарактерна и глубоко интересна (в начале „Ме-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тафизики")   полемика   с   Платоном   и   „недоуменные",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прелестные   по    наивности, вопросы   и    </w:t>
      </w:r>
      <w:r>
        <w:rPr>
          <w:color w:val="000000"/>
          <w:sz w:val="22"/>
          <w:szCs w:val="22"/>
          <w:lang w:val="en-US"/>
        </w:rPr>
        <w:t>Bedenken</w:t>
      </w:r>
      <w:r>
        <w:rPr>
          <w:color w:val="000000"/>
          <w:sz w:val="22"/>
          <w:szCs w:val="22"/>
        </w:rPr>
        <w:t xml:space="preserve"> *</w:t>
      </w:r>
      <w:r>
        <w:rPr>
          <w:color w:val="000000"/>
          <w:sz w:val="22"/>
          <w:szCs w:val="22"/>
        </w:rPr>
        <w:br/>
        <w:t>насчет чепухи идеализма. И  все это при самой бес-</w:t>
      </w:r>
      <w:r>
        <w:rPr>
          <w:color w:val="000000"/>
          <w:sz w:val="22"/>
          <w:szCs w:val="22"/>
        </w:rPr>
        <w:br/>
        <w:t xml:space="preserve">помощной путанице вокруг </w:t>
      </w:r>
      <w:r>
        <w:rPr>
          <w:i/>
          <w:iCs/>
          <w:color w:val="000000"/>
          <w:sz w:val="22"/>
          <w:szCs w:val="22"/>
        </w:rPr>
        <w:t xml:space="preserve">основного, </w:t>
      </w:r>
      <w:r>
        <w:rPr>
          <w:color w:val="000000"/>
          <w:sz w:val="22"/>
          <w:szCs w:val="22"/>
        </w:rPr>
        <w:t>понятия и от-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дельного.</w:t>
      </w:r>
    </w:p>
    <w:p w:rsidR="00931FC0" w:rsidRDefault="00931FC0" w:rsidP="00931FC0">
      <w:pPr>
        <w:shd w:val="clear" w:color="auto" w:fill="FFFFFF"/>
        <w:spacing w:line="211" w:lineRule="exact"/>
        <w:ind w:left="19" w:right="10" w:firstLine="202"/>
        <w:jc w:val="both"/>
      </w:pPr>
      <w:r>
        <w:rPr>
          <w:i/>
          <w:iCs/>
          <w:color w:val="000000"/>
          <w:sz w:val="22"/>
          <w:szCs w:val="22"/>
          <w:lang w:val="en-US"/>
        </w:rPr>
        <w:t>NB</w:t>
      </w:r>
      <w:r>
        <w:rPr>
          <w:i/>
          <w:iCs/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</w:rPr>
        <w:t xml:space="preserve">В начале „Метафизики" </w:t>
      </w:r>
      <w:r>
        <w:rPr>
          <w:i/>
          <w:iCs/>
          <w:color w:val="000000"/>
          <w:spacing w:val="70"/>
          <w:sz w:val="22"/>
          <w:szCs w:val="22"/>
        </w:rPr>
        <w:t>упорнейшую</w:t>
      </w:r>
      <w:r>
        <w:rPr>
          <w:i/>
          <w:iCs/>
          <w:color w:val="000000"/>
          <w:spacing w:val="70"/>
          <w:sz w:val="22"/>
          <w:szCs w:val="22"/>
        </w:rPr>
        <w:br/>
      </w:r>
      <w:r>
        <w:rPr>
          <w:color w:val="000000"/>
          <w:sz w:val="22"/>
          <w:szCs w:val="22"/>
        </w:rPr>
        <w:t>борьбу с Гераклитом, с идеей тождества бытия и небы-</w:t>
      </w:r>
      <w:r>
        <w:rPr>
          <w:color w:val="000000"/>
          <w:sz w:val="22"/>
          <w:szCs w:val="22"/>
        </w:rPr>
        <w:br/>
        <w:t>тия (подошли к ней греческие философы, но не сладили</w:t>
      </w:r>
      <w:r>
        <w:rPr>
          <w:color w:val="000000"/>
          <w:sz w:val="22"/>
          <w:szCs w:val="22"/>
        </w:rPr>
        <w:br/>
        <w:t>с ней, с диалектикой). Прехарактерно вообще везде,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passim</w:t>
      </w:r>
      <w:r>
        <w:rPr>
          <w:color w:val="000000"/>
          <w:sz w:val="22"/>
          <w:szCs w:val="22"/>
        </w:rPr>
        <w:t xml:space="preserve"> **, живые зачатки </w:t>
      </w:r>
      <w:r>
        <w:rPr>
          <w:i/>
          <w:iCs/>
          <w:color w:val="000000"/>
          <w:sz w:val="22"/>
          <w:szCs w:val="22"/>
        </w:rPr>
        <w:t xml:space="preserve">и запросы </w:t>
      </w:r>
      <w:r>
        <w:rPr>
          <w:color w:val="000000"/>
          <w:sz w:val="22"/>
          <w:szCs w:val="22"/>
        </w:rPr>
        <w:t>диалектики...</w:t>
      </w:r>
    </w:p>
    <w:p w:rsidR="00931FC0" w:rsidRDefault="00931FC0" w:rsidP="00931FC0">
      <w:pPr>
        <w:shd w:val="clear" w:color="auto" w:fill="FFFFFF"/>
        <w:spacing w:line="211" w:lineRule="exact"/>
        <w:ind w:left="10" w:right="14" w:firstLine="221"/>
        <w:jc w:val="both"/>
      </w:pPr>
      <w:r>
        <w:rPr>
          <w:color w:val="000000"/>
          <w:sz w:val="22"/>
          <w:szCs w:val="22"/>
        </w:rPr>
        <w:t xml:space="preserve">У Аристотеля </w:t>
      </w:r>
      <w:r>
        <w:rPr>
          <w:i/>
          <w:iCs/>
          <w:color w:val="000000"/>
          <w:sz w:val="22"/>
          <w:szCs w:val="22"/>
        </w:rPr>
        <w:t xml:space="preserve">везде </w:t>
      </w:r>
      <w:r>
        <w:rPr>
          <w:color w:val="000000"/>
          <w:sz w:val="22"/>
          <w:szCs w:val="22"/>
        </w:rPr>
        <w:t xml:space="preserve">объективная логика </w:t>
      </w:r>
      <w:r>
        <w:rPr>
          <w:i/>
          <w:iCs/>
          <w:color w:val="000000"/>
          <w:sz w:val="22"/>
          <w:szCs w:val="22"/>
        </w:rPr>
        <w:t>смешивается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с субъективной и так притом, что везде </w:t>
      </w:r>
      <w:r>
        <w:rPr>
          <w:i/>
          <w:iCs/>
          <w:color w:val="000000"/>
          <w:spacing w:val="67"/>
          <w:sz w:val="22"/>
          <w:szCs w:val="22"/>
        </w:rPr>
        <w:t>видна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объек-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тивная. Нет сомнения в объективности познания. Наив-</w:t>
      </w:r>
      <w:r>
        <w:rPr>
          <w:color w:val="000000"/>
          <w:sz w:val="22"/>
          <w:szCs w:val="22"/>
        </w:rPr>
        <w:br/>
        <w:t>ная вера в силу разума, в силу, мощь, объектив-</w:t>
      </w:r>
      <w:r>
        <w:rPr>
          <w:color w:val="000000"/>
          <w:sz w:val="22"/>
          <w:szCs w:val="22"/>
        </w:rPr>
        <w:br/>
        <w:t xml:space="preserve">ную истинность познания. И наивная </w:t>
      </w:r>
      <w:r>
        <w:rPr>
          <w:i/>
          <w:iCs/>
          <w:color w:val="000000"/>
          <w:sz w:val="22"/>
          <w:szCs w:val="22"/>
        </w:rPr>
        <w:t>запутанность,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беспомощно-жалкая запутанность в </w:t>
      </w:r>
      <w:r>
        <w:rPr>
          <w:i/>
          <w:iCs/>
          <w:color w:val="000000"/>
          <w:spacing w:val="68"/>
          <w:sz w:val="22"/>
          <w:szCs w:val="22"/>
        </w:rPr>
        <w:t>диалектике</w:t>
      </w:r>
      <w:r>
        <w:rPr>
          <w:i/>
          <w:iCs/>
          <w:color w:val="000000"/>
          <w:spacing w:val="68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общего и отдельного — понятия и чувственно воспри-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нимаемой реальности отдельного предмета, вещи, явле-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ния.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02"/>
        <w:jc w:val="both"/>
      </w:pPr>
      <w:r>
        <w:rPr>
          <w:color w:val="000000"/>
          <w:spacing w:val="-1"/>
          <w:sz w:val="22"/>
          <w:szCs w:val="22"/>
        </w:rPr>
        <w:t>Схоластика и поповщина взяли мертвое у Аристотеля,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а не </w:t>
      </w:r>
      <w:r>
        <w:rPr>
          <w:i/>
          <w:iCs/>
          <w:color w:val="000000"/>
          <w:spacing w:val="43"/>
          <w:sz w:val="22"/>
          <w:szCs w:val="22"/>
        </w:rPr>
        <w:t>живое: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i/>
          <w:iCs/>
          <w:color w:val="000000"/>
          <w:spacing w:val="53"/>
          <w:sz w:val="22"/>
          <w:szCs w:val="22"/>
        </w:rPr>
        <w:t>запросы,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искания, лабиринт, заплу-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тался человек.</w:t>
      </w:r>
    </w:p>
    <w:p w:rsidR="00931FC0" w:rsidRDefault="00931FC0" w:rsidP="00931FC0">
      <w:pPr>
        <w:framePr w:h="57" w:hSpace="38" w:wrap="notBeside" w:vAnchor="text" w:hAnchor="text" w:x="-13" w:y="20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526" w:h="312" w:hRule="exact" w:hSpace="38" w:wrap="notBeside" w:vAnchor="text" w:hAnchor="text" w:x="246" w:y="2223"/>
        <w:shd w:val="clear" w:color="auto" w:fill="FFFFFF"/>
        <w:spacing w:line="154" w:lineRule="exact"/>
        <w:ind w:firstLine="82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— сомнения.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повсюду.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211" w:lineRule="exact"/>
        <w:ind w:right="14" w:firstLine="202"/>
        <w:jc w:val="both"/>
      </w:pPr>
      <w:r>
        <w:rPr>
          <w:color w:val="000000"/>
          <w:sz w:val="22"/>
          <w:szCs w:val="22"/>
        </w:rPr>
        <w:t>Логика Аристотеля есть запрос, искание, подход</w:t>
      </w:r>
      <w:r>
        <w:rPr>
          <w:color w:val="000000"/>
          <w:sz w:val="22"/>
          <w:szCs w:val="22"/>
        </w:rPr>
        <w:br/>
        <w:t>к логике Гегеля, — а из нее, из логики Аристотеля</w:t>
      </w:r>
      <w:r>
        <w:rPr>
          <w:color w:val="000000"/>
          <w:sz w:val="22"/>
          <w:szCs w:val="22"/>
        </w:rPr>
        <w:br/>
        <w:t xml:space="preserve">(который </w:t>
      </w:r>
      <w:r>
        <w:rPr>
          <w:i/>
          <w:iCs/>
          <w:color w:val="000000"/>
          <w:sz w:val="22"/>
          <w:szCs w:val="22"/>
        </w:rPr>
        <w:t xml:space="preserve">всюду, </w:t>
      </w:r>
      <w:r>
        <w:rPr>
          <w:color w:val="000000"/>
          <w:sz w:val="22"/>
          <w:szCs w:val="22"/>
        </w:rPr>
        <w:t>на каждом шагу ставит вопрос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65"/>
          <w:sz w:val="22"/>
          <w:szCs w:val="22"/>
        </w:rPr>
        <w:t>именно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-4"/>
          <w:sz w:val="22"/>
          <w:szCs w:val="22"/>
        </w:rPr>
        <w:t xml:space="preserve">о </w:t>
      </w:r>
      <w:r>
        <w:rPr>
          <w:i/>
          <w:iCs/>
          <w:color w:val="000000"/>
          <w:spacing w:val="56"/>
          <w:sz w:val="22"/>
          <w:szCs w:val="22"/>
        </w:rPr>
        <w:t>диалектике),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сделали мертвую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схоластику, выбросив все поиски, колебания, приемы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постановки вопросов. Именно приемы постановки 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просов, как бы </w:t>
      </w:r>
      <w:r>
        <w:rPr>
          <w:i/>
          <w:iCs/>
          <w:color w:val="000000"/>
          <w:sz w:val="22"/>
          <w:szCs w:val="22"/>
        </w:rPr>
        <w:t xml:space="preserve">пробные </w:t>
      </w:r>
      <w:r>
        <w:rPr>
          <w:color w:val="000000"/>
          <w:sz w:val="22"/>
          <w:szCs w:val="22"/>
        </w:rPr>
        <w:t>системы были у греков, наив-</w:t>
      </w:r>
      <w:r>
        <w:rPr>
          <w:color w:val="000000"/>
          <w:sz w:val="22"/>
          <w:szCs w:val="22"/>
        </w:rPr>
        <w:br/>
        <w:t>ная разноголосица, отражаемая превосходно у Ари-</w:t>
      </w:r>
      <w:r>
        <w:rPr>
          <w:color w:val="000000"/>
          <w:sz w:val="22"/>
          <w:szCs w:val="22"/>
        </w:rPr>
        <w:br/>
        <w:t>стотеля.</w:t>
      </w:r>
    </w:p>
    <w:p w:rsidR="00931FC0" w:rsidRDefault="00931FC0" w:rsidP="00931FC0">
      <w:pPr>
        <w:shd w:val="clear" w:color="auto" w:fill="FFFFFF"/>
        <w:spacing w:line="211" w:lineRule="exact"/>
        <w:ind w:right="14" w:firstLine="202"/>
        <w:jc w:val="both"/>
        <w:sectPr w:rsidR="00931FC0">
          <w:pgSz w:w="7937" w:h="11339"/>
          <w:pgMar w:top="1186" w:right="1542" w:bottom="360" w:left="9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rFonts w:ascii="Arial" w:hAnsi="Arial" w:cs="Arial"/>
          <w:color w:val="000000"/>
          <w:sz w:val="18"/>
          <w:szCs w:val="18"/>
        </w:rPr>
        <w:lastRenderedPageBreak/>
        <w:t>327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91" w:right="549" w:bottom="360" w:left="1552" w:header="720" w:footer="720" w:gutter="0"/>
          <w:cols w:space="60"/>
          <w:noEndnote/>
        </w:sectPr>
      </w:pPr>
    </w:p>
    <w:p w:rsidR="00931FC0" w:rsidRDefault="00931FC0" w:rsidP="00931FC0">
      <w:pPr>
        <w:framePr w:h="1090" w:hSpace="38" w:wrap="notBeside" w:vAnchor="text" w:hAnchor="margin" w:x="5463" w:y="2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95325"/>
            <wp:effectExtent l="0" t="0" r="0" b="9525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margin" w:x="5459" w:y="15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margin" w:x="5449" w:y="25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3" w:hSpace="38" w:wrap="auto" w:vAnchor="text" w:hAnchor="margin" w:x="5439" w:y="34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09575"/>
            <wp:effectExtent l="0" t="0" r="0" b="9525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7" w:hRule="exact" w:hSpace="38" w:wrap="notBeside" w:vAnchor="text" w:hAnchor="margin" w:x="5579" w:y="1849"/>
        <w:shd w:val="clear" w:color="auto" w:fill="FFFFFF"/>
      </w:pPr>
    </w:p>
    <w:p w:rsidR="00931FC0" w:rsidRDefault="00931FC0" w:rsidP="00931FC0">
      <w:pPr>
        <w:framePr w:h="197" w:hRule="exact" w:hSpace="38" w:wrap="notBeside" w:vAnchor="text" w:hAnchor="margin" w:x="5579" w:y="2828"/>
        <w:shd w:val="clear" w:color="auto" w:fill="FFFFFF"/>
      </w:pPr>
    </w:p>
    <w:p w:rsidR="00931FC0" w:rsidRDefault="00931FC0" w:rsidP="00931FC0">
      <w:pPr>
        <w:shd w:val="clear" w:color="auto" w:fill="FFFFFF"/>
        <w:spacing w:before="235" w:line="211" w:lineRule="exact"/>
        <w:ind w:left="5" w:firstLine="230"/>
        <w:jc w:val="both"/>
      </w:pPr>
      <w:r>
        <w:rPr>
          <w:color w:val="000000"/>
          <w:spacing w:val="-2"/>
          <w:sz w:val="22"/>
          <w:szCs w:val="22"/>
        </w:rPr>
        <w:lastRenderedPageBreak/>
        <w:t>... «Отсюда следует, что всеобщее не существует рядом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отдельно от единичного. Постольку правы сторон-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ники учения об идеях, когда они приписывают этим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последним независимое существование, ибо ведь идеи 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это отдельные субстанции; но заблуждение считать</w:t>
      </w:r>
      <w:r>
        <w:rPr>
          <w:color w:val="000000"/>
          <w:sz w:val="22"/>
          <w:szCs w:val="22"/>
        </w:rPr>
        <w:br/>
        <w:t>единое во многом за идею. Но они делают это потому,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что не могут указать, чем же должны быть эти непре-</w:t>
      </w:r>
      <w:r>
        <w:rPr>
          <w:color w:val="000000"/>
          <w:spacing w:val="-1"/>
          <w:sz w:val="22"/>
          <w:szCs w:val="22"/>
        </w:rPr>
        <w:br/>
        <w:t>ходящие субстанции рядом с чувственно воспринимае-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мыми отдельными вещами и вне их. Вот почему они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приравнивают идеи к тем преходящим вещам, которые</w:t>
      </w:r>
      <w:r>
        <w:rPr>
          <w:color w:val="000000"/>
          <w:sz w:val="22"/>
          <w:szCs w:val="22"/>
        </w:rPr>
        <w:br/>
        <w:t>мы знаем, и говорят: человек в себе, конь в себе,</w:t>
      </w:r>
      <w:r>
        <w:rPr>
          <w:color w:val="000000"/>
          <w:sz w:val="22"/>
          <w:szCs w:val="22"/>
        </w:rPr>
        <w:br/>
        <w:t>прибавляя к чувственным предметам слово: в себе</w:t>
      </w:r>
      <w:r>
        <w:rPr>
          <w:color w:val="000000"/>
          <w:sz w:val="22"/>
          <w:szCs w:val="22"/>
        </w:rPr>
        <w:br/>
        <w:t xml:space="preserve"># (стр. 136 [137], книга 7, гл. 16, § 8—12) </w:t>
      </w:r>
      <w:r>
        <w:rPr>
          <w:i/>
          <w:iCs/>
          <w:color w:val="000000"/>
          <w:sz w:val="22"/>
          <w:szCs w:val="22"/>
        </w:rPr>
        <w:t xml:space="preserve">#. </w:t>
      </w:r>
      <w:r>
        <w:rPr>
          <w:color w:val="000000"/>
          <w:sz w:val="22"/>
          <w:szCs w:val="22"/>
        </w:rPr>
        <w:t>И тем</w:t>
      </w:r>
      <w:r>
        <w:rPr>
          <w:color w:val="000000"/>
          <w:sz w:val="22"/>
          <w:szCs w:val="22"/>
        </w:rPr>
        <w:br/>
        <w:t>не менее, если бы даже мы никогда не видели небес-</w:t>
      </w:r>
      <w:r>
        <w:rPr>
          <w:color w:val="000000"/>
          <w:sz w:val="22"/>
          <w:szCs w:val="22"/>
        </w:rPr>
        <w:br/>
        <w:t>ных светил, все же существовали бы вечные суб-</w:t>
      </w:r>
      <w:r>
        <w:rPr>
          <w:color w:val="000000"/>
          <w:sz w:val="22"/>
          <w:szCs w:val="22"/>
        </w:rPr>
        <w:br/>
        <w:t>станции, кроме тех, которые мы знаем; если бы и</w:t>
      </w:r>
      <w:r>
        <w:rPr>
          <w:color w:val="000000"/>
          <w:sz w:val="22"/>
          <w:szCs w:val="22"/>
        </w:rPr>
        <w:br/>
        <w:t>не могли указать, что они собой представляют, то все</w:t>
      </w:r>
      <w:r>
        <w:rPr>
          <w:color w:val="000000"/>
          <w:sz w:val="22"/>
          <w:szCs w:val="22"/>
        </w:rPr>
        <w:br/>
        <w:t>же необходимо, что они есть. Таким образом, ясно,</w:t>
      </w:r>
      <w:r>
        <w:rPr>
          <w:color w:val="000000"/>
          <w:sz w:val="22"/>
          <w:szCs w:val="22"/>
        </w:rPr>
        <w:br/>
        <w:t>что ничто, выраженное вообще, не есть отдельная</w:t>
      </w:r>
      <w:r>
        <w:rPr>
          <w:color w:val="000000"/>
          <w:sz w:val="22"/>
          <w:szCs w:val="22"/>
        </w:rPr>
        <w:br/>
        <w:t>субстанция и что ни одна отдельная субстанция не со-</w:t>
      </w:r>
      <w:r>
        <w:rPr>
          <w:color w:val="000000"/>
          <w:sz w:val="22"/>
          <w:szCs w:val="22"/>
        </w:rPr>
        <w:br/>
        <w:t>стоит из отдельных субстанций (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57175" cy="104775"/>
            <wp:effectExtent l="0" t="0" r="9525" b="9525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)» (— § 13 конец</w:t>
      </w:r>
      <w:r>
        <w:rPr>
          <w:color w:val="000000"/>
          <w:sz w:val="22"/>
          <w:szCs w:val="22"/>
        </w:rPr>
        <w:br/>
        <w:t>главы).</w:t>
      </w:r>
    </w:p>
    <w:p w:rsidR="00931FC0" w:rsidRDefault="00931FC0" w:rsidP="00931FC0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5"/>
        <w:gridCol w:w="1061"/>
        <w:gridCol w:w="286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Прелестно!</w:t>
            </w:r>
          </w:p>
        </w:tc>
        <w:tc>
          <w:tcPr>
            <w:tcW w:w="3922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Нет сомнений в реальности внешнего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250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мира. Путается человек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именно в диалектике общего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44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right"/>
            </w:pPr>
            <w:r>
              <w:rPr>
                <w:color w:val="000000"/>
                <w:sz w:val="22"/>
                <w:szCs w:val="22"/>
              </w:rPr>
              <w:t>и отдельного,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понятия и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ощущения 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etc., </w:t>
            </w:r>
            <w:r>
              <w:rPr>
                <w:color w:val="000000"/>
                <w:sz w:val="22"/>
                <w:szCs w:val="22"/>
              </w:rPr>
              <w:t>сущности и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44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 xml:space="preserve">явления </w:t>
            </w:r>
            <w:r>
              <w:rPr>
                <w:color w:val="000000"/>
                <w:sz w:val="22"/>
                <w:szCs w:val="22"/>
                <w:lang w:val="en-US"/>
              </w:rPr>
              <w:t>etc.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  <w:tc>
          <w:tcPr>
            <w:tcW w:w="28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191" w:right="1000" w:bottom="360" w:left="1552" w:header="720" w:footer="720" w:gutter="0"/>
          <w:cols w:space="60"/>
          <w:noEndnote/>
        </w:sectPr>
      </w:pPr>
    </w:p>
    <w:p w:rsidR="00931FC0" w:rsidRDefault="00931FC0" w:rsidP="00931FC0">
      <w:pPr>
        <w:framePr w:h="878" w:hSpace="38" w:wrap="auto" w:vAnchor="text" w:hAnchor="margin" w:x="5411" w:y="8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61975"/>
            <wp:effectExtent l="0" t="0" r="0" b="9525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5555" w:y="1158"/>
        <w:shd w:val="clear" w:color="auto" w:fill="FFFFFF"/>
      </w:pPr>
      <w:r>
        <w:rPr>
          <w:color w:val="000000"/>
          <w:sz w:val="22"/>
          <w:szCs w:val="22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02" w:line="211" w:lineRule="exact"/>
        <w:ind w:left="19" w:right="5" w:firstLine="206"/>
        <w:jc w:val="both"/>
      </w:pPr>
      <w:r>
        <w:rPr>
          <w:color w:val="000000"/>
          <w:sz w:val="22"/>
          <w:szCs w:val="22"/>
        </w:rPr>
        <w:lastRenderedPageBreak/>
        <w:t>(Стр. 146 [146], книга 8 — едва ли не вставленная</w:t>
      </w:r>
      <w:r>
        <w:rPr>
          <w:color w:val="000000"/>
          <w:sz w:val="22"/>
          <w:szCs w:val="22"/>
        </w:rPr>
        <w:br/>
        <w:t>после — глава 5, § 2—3. )</w:t>
      </w:r>
    </w:p>
    <w:p w:rsidR="00931FC0" w:rsidRDefault="00931FC0" w:rsidP="00931FC0">
      <w:pPr>
        <w:shd w:val="clear" w:color="auto" w:fill="FFFFFF"/>
        <w:spacing w:line="211" w:lineRule="exact"/>
        <w:ind w:left="250"/>
        <w:jc w:val="both"/>
      </w:pPr>
      <w:r>
        <w:rPr>
          <w:color w:val="000000"/>
          <w:sz w:val="22"/>
          <w:szCs w:val="22"/>
        </w:rPr>
        <w:t>... «Труден вопрос (</w:t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333375" cy="123825"/>
            <wp:effectExtent l="0" t="0" r="9525" b="9525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о том, как относится ма-</w:t>
      </w:r>
    </w:p>
    <w:p w:rsidR="00931FC0" w:rsidRDefault="00931FC0" w:rsidP="00931FC0">
      <w:pPr>
        <w:shd w:val="clear" w:color="auto" w:fill="FFFFFF"/>
        <w:spacing w:line="211" w:lineRule="exact"/>
        <w:ind w:right="24"/>
        <w:jc w:val="both"/>
      </w:pPr>
      <w:r>
        <w:rPr>
          <w:color w:val="000000"/>
          <w:sz w:val="22"/>
          <w:szCs w:val="22"/>
        </w:rPr>
        <w:t>терия той или другой вещи к противоположному.</w:t>
      </w:r>
      <w:r>
        <w:rPr>
          <w:color w:val="000000"/>
          <w:sz w:val="22"/>
          <w:szCs w:val="22"/>
        </w:rPr>
        <w:br/>
        <w:t>Например, если какое-нибудь тело по своей потен-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ции (</w:t>
      </w:r>
      <w:r>
        <w:rPr>
          <w:noProof/>
          <w:color w:val="000000"/>
          <w:spacing w:val="-5"/>
          <w:position w:val="-4"/>
          <w:sz w:val="22"/>
          <w:szCs w:val="22"/>
        </w:rPr>
        <w:drawing>
          <wp:inline distT="0" distB="0" distL="0" distR="0">
            <wp:extent cx="371475" cy="123825"/>
            <wp:effectExtent l="0" t="0" r="9525" b="9525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здорово, а здоровью противостоит бо-</w:t>
      </w:r>
      <w:r>
        <w:rPr>
          <w:color w:val="000000"/>
          <w:sz w:val="22"/>
          <w:szCs w:val="22"/>
        </w:rPr>
        <w:br/>
        <w:t>лезнь, то не является ли тело тем и другим в воз-</w:t>
      </w:r>
      <w:r>
        <w:rPr>
          <w:color w:val="000000"/>
          <w:sz w:val="22"/>
          <w:szCs w:val="22"/>
        </w:rPr>
        <w:br/>
        <w:t>можности?...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26"/>
        <w:jc w:val="both"/>
      </w:pPr>
      <w:r>
        <w:rPr>
          <w:color w:val="000000"/>
          <w:sz w:val="22"/>
          <w:szCs w:val="22"/>
        </w:rPr>
        <w:t>... Далее, не является ли живой человек в возмож-</w:t>
      </w:r>
      <w:r>
        <w:rPr>
          <w:color w:val="000000"/>
          <w:sz w:val="22"/>
          <w:szCs w:val="22"/>
        </w:rPr>
        <w:br/>
        <w:t>ности (</w:t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381000" cy="133350"/>
            <wp:effectExtent l="0" t="0" r="0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) мертвым?»</w:t>
      </w:r>
    </w:p>
    <w:p w:rsidR="00931FC0" w:rsidRDefault="00931FC0" w:rsidP="00931FC0">
      <w:pPr>
        <w:shd w:val="clear" w:color="auto" w:fill="FFFFFF"/>
        <w:spacing w:line="211" w:lineRule="exact"/>
        <w:ind w:left="5" w:right="10" w:firstLine="226"/>
        <w:jc w:val="both"/>
        <w:sectPr w:rsidR="00931FC0">
          <w:type w:val="continuous"/>
          <w:pgSz w:w="7937" w:h="11339"/>
          <w:pgMar w:top="1191" w:right="1024" w:bottom="360" w:left="15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20"/>
      </w:pPr>
      <w:r>
        <w:rPr>
          <w:rFonts w:ascii="Arial" w:hAnsi="Arial" w:cs="Arial"/>
          <w:color w:val="000000"/>
          <w:sz w:val="18"/>
          <w:szCs w:val="18"/>
        </w:rPr>
        <w:lastRenderedPageBreak/>
        <w:t>328</w:t>
      </w:r>
    </w:p>
    <w:p w:rsidR="00931FC0" w:rsidRDefault="00931FC0" w:rsidP="00931FC0">
      <w:pPr>
        <w:shd w:val="clear" w:color="auto" w:fill="FFFFFF"/>
        <w:ind w:left="120"/>
        <w:sectPr w:rsidR="00931FC0">
          <w:pgSz w:w="7937" w:h="11339"/>
          <w:pgMar w:top="1177" w:right="1528" w:bottom="360" w:left="932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auto" w:vAnchor="text" w:hAnchor="margin" w:x="-66" w:y="19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19100"/>
            <wp:effectExtent l="0" t="0" r="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06" w:hSpace="38" w:wrap="auto" w:vAnchor="text" w:hAnchor="text" w:x="-61" w:y="3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28675"/>
            <wp:effectExtent l="0" t="0" r="0" b="9525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ind w:left="34"/>
        <w:jc w:val="both"/>
      </w:pPr>
      <w:r>
        <w:rPr>
          <w:color w:val="000000"/>
          <w:spacing w:val="-3"/>
          <w:sz w:val="22"/>
          <w:szCs w:val="22"/>
        </w:rPr>
        <w:t>(Стр. 181 [182]), книга 11, глава 1, § 12—14: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... «Математическое они» (философы) «помещают между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идеями и чувственно воспринимаемым в качестве чего-то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третьего, существующего вне идей и посюстороннего</w:t>
      </w:r>
      <w:r>
        <w:rPr>
          <w:color w:val="000000"/>
          <w:sz w:val="22"/>
          <w:szCs w:val="22"/>
        </w:rPr>
        <w:br/>
        <w:t>мира. И тем не менее нет еще третьего человека и</w:t>
      </w:r>
      <w:r>
        <w:rPr>
          <w:color w:val="000000"/>
          <w:sz w:val="22"/>
          <w:szCs w:val="22"/>
        </w:rPr>
        <w:br/>
        <w:t>третьего коня, кроме человека в себе (или коня в себе)</w:t>
      </w:r>
      <w:r>
        <w:rPr>
          <w:color w:val="000000"/>
          <w:sz w:val="22"/>
          <w:szCs w:val="22"/>
        </w:rPr>
        <w:br/>
        <w:t>и отдельного человека или коня. Но если дело обстоит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не так, как они говорят, то чем же тогда приходится</w:t>
      </w:r>
      <w:r>
        <w:rPr>
          <w:color w:val="000000"/>
          <w:spacing w:val="-1"/>
          <w:sz w:val="22"/>
          <w:szCs w:val="22"/>
        </w:rPr>
        <w:br/>
        <w:t>заниматься математику? Во всяком случае не посю-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сторонним, ибо в нем ничто не существует так, как</w:t>
      </w:r>
      <w:r>
        <w:rPr>
          <w:color w:val="000000"/>
          <w:sz w:val="22"/>
          <w:szCs w:val="22"/>
        </w:rPr>
        <w:br/>
        <w:t>того ищут математические науки»...</w:t>
      </w:r>
    </w:p>
    <w:p w:rsidR="00931FC0" w:rsidRDefault="00931FC0" w:rsidP="00931FC0">
      <w:pPr>
        <w:shd w:val="clear" w:color="auto" w:fill="FFFFFF"/>
        <w:spacing w:before="254" w:line="211" w:lineRule="exact"/>
        <w:ind w:left="240"/>
      </w:pPr>
      <w:r>
        <w:rPr>
          <w:color w:val="000000"/>
          <w:sz w:val="22"/>
          <w:szCs w:val="22"/>
          <w:lang w:val="en-US"/>
        </w:rPr>
        <w:t>Ibidem</w:t>
      </w:r>
      <w:r>
        <w:rPr>
          <w:color w:val="000000"/>
          <w:sz w:val="22"/>
          <w:szCs w:val="22"/>
        </w:rPr>
        <w:t>, глава 2, § 21—23:</w:t>
      </w:r>
    </w:p>
    <w:p w:rsidR="00931FC0" w:rsidRDefault="00931FC0" w:rsidP="00931FC0">
      <w:pPr>
        <w:shd w:val="clear" w:color="auto" w:fill="FFFFFF"/>
        <w:spacing w:line="211" w:lineRule="exact"/>
        <w:ind w:left="14" w:right="24" w:firstLine="216"/>
        <w:jc w:val="both"/>
      </w:pPr>
      <w:r>
        <w:rPr>
          <w:color w:val="000000"/>
          <w:sz w:val="22"/>
          <w:szCs w:val="22"/>
        </w:rPr>
        <w:t>... «Далее, спрашивается, существует ли что-нибудь</w:t>
      </w:r>
      <w:r>
        <w:rPr>
          <w:color w:val="000000"/>
          <w:sz w:val="22"/>
          <w:szCs w:val="22"/>
        </w:rPr>
        <w:br/>
        <w:t>кроме конкретного, или нет. Конкретным я называю</w:t>
      </w:r>
      <w:r>
        <w:rPr>
          <w:color w:val="000000"/>
          <w:sz w:val="22"/>
          <w:szCs w:val="22"/>
        </w:rPr>
        <w:br/>
        <w:t>материю и все материальное. Если не существует, то</w:t>
      </w:r>
      <w:r>
        <w:rPr>
          <w:color w:val="000000"/>
          <w:sz w:val="22"/>
          <w:szCs w:val="22"/>
        </w:rPr>
        <w:br/>
        <w:t>все преходяще, ибо все материальное во всяком слу-</w:t>
      </w:r>
      <w:r>
        <w:rPr>
          <w:color w:val="000000"/>
          <w:sz w:val="22"/>
          <w:szCs w:val="22"/>
        </w:rPr>
        <w:br/>
        <w:t>чае преходяще. Если же что-нибудь существует,</w:t>
      </w:r>
      <w:r>
        <w:rPr>
          <w:color w:val="000000"/>
          <w:sz w:val="22"/>
          <w:szCs w:val="22"/>
        </w:rPr>
        <w:br/>
        <w:t>кроме конкретного, то это, по-видимому, форма и об-</w:t>
      </w:r>
      <w:r>
        <w:rPr>
          <w:color w:val="000000"/>
          <w:sz w:val="22"/>
          <w:szCs w:val="22"/>
        </w:rPr>
        <w:br/>
        <w:t>раз. Но относительно этих последних трудно опре-</w:t>
      </w:r>
      <w:r>
        <w:rPr>
          <w:color w:val="000000"/>
          <w:sz w:val="22"/>
          <w:szCs w:val="22"/>
        </w:rPr>
        <w:br/>
        <w:t>делить, в каких вещах они присутствуют и в каких</w:t>
      </w:r>
      <w:r>
        <w:rPr>
          <w:color w:val="000000"/>
          <w:sz w:val="22"/>
          <w:szCs w:val="22"/>
        </w:rPr>
        <w:br/>
        <w:t>нет»...</w:t>
      </w:r>
    </w:p>
    <w:p w:rsidR="00931FC0" w:rsidRDefault="00931FC0" w:rsidP="00931FC0">
      <w:pPr>
        <w:shd w:val="clear" w:color="auto" w:fill="FFFFFF"/>
        <w:spacing w:before="206" w:after="178" w:line="211" w:lineRule="exact"/>
        <w:ind w:right="34" w:firstLine="211"/>
        <w:jc w:val="both"/>
      </w:pPr>
      <w:r>
        <w:rPr>
          <w:color w:val="000000"/>
          <w:sz w:val="22"/>
          <w:szCs w:val="22"/>
        </w:rPr>
        <w:t>Стр. 185—186 [185-186], книга И, глава 3, § 12 —</w:t>
      </w:r>
      <w:r>
        <w:rPr>
          <w:color w:val="000000"/>
          <w:sz w:val="22"/>
          <w:szCs w:val="22"/>
        </w:rPr>
        <w:br/>
        <w:t>математик оставляет в стороне теплоту, тяжесть и про-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чие «чувственные противоречия» и имеет в виду «лишь</w:t>
      </w:r>
      <w:r>
        <w:rPr>
          <w:color w:val="000000"/>
          <w:spacing w:val="-3"/>
          <w:sz w:val="22"/>
          <w:szCs w:val="22"/>
        </w:rPr>
        <w:br/>
        <w:t>количественное»... «точно так же обстоит дело и с су-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ществующим».</w:t>
      </w:r>
    </w:p>
    <w:p w:rsidR="00931FC0" w:rsidRDefault="00931FC0" w:rsidP="00931FC0">
      <w:pPr>
        <w:shd w:val="clear" w:color="auto" w:fill="FFFFFF"/>
        <w:spacing w:before="206" w:after="178" w:line="211" w:lineRule="exact"/>
        <w:ind w:right="34" w:firstLine="211"/>
        <w:jc w:val="both"/>
        <w:sectPr w:rsidR="00931FC0">
          <w:type w:val="continuous"/>
          <w:pgSz w:w="7937" w:h="11339"/>
          <w:pgMar w:top="1177" w:right="1528" w:bottom="360" w:left="999" w:header="720" w:footer="720" w:gutter="0"/>
          <w:cols w:space="60"/>
          <w:noEndnote/>
        </w:sectPr>
      </w:pPr>
    </w:p>
    <w:p w:rsidR="00931FC0" w:rsidRDefault="00931FC0" w:rsidP="00931FC0">
      <w:pPr>
        <w:framePr w:h="692" w:hSpace="10080" w:wrap="notBeside" w:vAnchor="text" w:hAnchor="margin" w:x="489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38150"/>
            <wp:effectExtent l="0" t="0" r="0" b="0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7" w:hSpace="10080" w:wrap="notBeside" w:vAnchor="text" w:hAnchor="margin" w:x="4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438150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3" w:h="428" w:hRule="exact" w:hSpace="10080" w:wrap="notBeside" w:vAnchor="text" w:hAnchor="margin" w:x="203" w:y="121"/>
        <w:shd w:val="clear" w:color="auto" w:fill="FFFFFF"/>
        <w:spacing w:line="211" w:lineRule="exact"/>
        <w:ind w:firstLine="211"/>
      </w:pPr>
      <w:r>
        <w:rPr>
          <w:color w:val="000000"/>
          <w:spacing w:val="-1"/>
          <w:sz w:val="22"/>
          <w:szCs w:val="22"/>
        </w:rPr>
        <w:t>Здесь точка зрения диалектического материализма,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 случайно, не выдержано, неразвито, мимолетно.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83" w:h="428" w:hRule="exact" w:hSpace="10080" w:wrap="notBeside" w:vAnchor="text" w:hAnchor="margin" w:x="203" w:y="121"/>
        <w:shd w:val="clear" w:color="auto" w:fill="FFFFFF"/>
        <w:spacing w:line="211" w:lineRule="exact"/>
        <w:ind w:firstLine="211"/>
        <w:sectPr w:rsidR="00931FC0">
          <w:type w:val="continuous"/>
          <w:pgSz w:w="7937" w:h="11339"/>
          <w:pgMar w:top="1177" w:right="1528" w:bottom="360" w:left="932" w:header="720" w:footer="720" w:gutter="0"/>
          <w:cols w:space="720"/>
          <w:noEndnote/>
        </w:sectPr>
      </w:pPr>
    </w:p>
    <w:p w:rsidR="00931FC0" w:rsidRDefault="00931FC0" w:rsidP="00931FC0">
      <w:pPr>
        <w:spacing w:before="125"/>
        <w:ind w:left="62" w:right="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9950" cy="28575"/>
            <wp:effectExtent l="0" t="0" r="0" b="9525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9" w:line="211" w:lineRule="exact"/>
        <w:ind w:left="67" w:right="43" w:firstLine="211"/>
        <w:jc w:val="both"/>
      </w:pPr>
      <w:r>
        <w:rPr>
          <w:color w:val="000000"/>
          <w:spacing w:val="-1"/>
          <w:sz w:val="22"/>
          <w:szCs w:val="22"/>
          <w:lang w:val="en-US"/>
        </w:rPr>
        <w:t>Windelband</w:t>
      </w:r>
      <w:r>
        <w:rPr>
          <w:color w:val="000000"/>
          <w:spacing w:val="-1"/>
          <w:sz w:val="22"/>
          <w:szCs w:val="22"/>
        </w:rPr>
        <w:t xml:space="preserve"> в „Очерке истории древней философии"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Muller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Handbuch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Klassischen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Altertumswis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senschaft</w:t>
      </w:r>
      <w:r>
        <w:rPr>
          <w:color w:val="000000"/>
          <w:sz w:val="22"/>
          <w:szCs w:val="22"/>
        </w:rPr>
        <w:t xml:space="preserve"> *,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>. 265) («Читальный зал» в Берн-</w:t>
      </w:r>
      <w:r>
        <w:rPr>
          <w:color w:val="000000"/>
          <w:sz w:val="22"/>
          <w:szCs w:val="22"/>
        </w:rPr>
        <w:br/>
        <w:t>ской  библиотеке)  подчеркивает, что  в  логике  Арис-</w:t>
      </w:r>
    </w:p>
    <w:p w:rsidR="00931FC0" w:rsidRDefault="00931FC0" w:rsidP="00931FC0">
      <w:pPr>
        <w:spacing w:before="158"/>
        <w:ind w:left="43" w:right="46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/>
        <w:ind w:left="451"/>
      </w:pPr>
      <w:r>
        <w:rPr>
          <w:color w:val="000000"/>
          <w:sz w:val="16"/>
          <w:szCs w:val="16"/>
        </w:rPr>
        <w:t xml:space="preserve">— Справочник Мюллера по истории классической древности.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/>
        <w:ind w:left="451"/>
        <w:sectPr w:rsidR="00931FC0">
          <w:type w:val="continuous"/>
          <w:pgSz w:w="7937" w:h="11339"/>
          <w:pgMar w:top="1177" w:right="1528" w:bottom="360" w:left="93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  <w:sz w:val="18"/>
          <w:szCs w:val="18"/>
        </w:rPr>
        <w:lastRenderedPageBreak/>
        <w:t>329</w:t>
      </w:r>
    </w:p>
    <w:p w:rsidR="00931FC0" w:rsidRDefault="00931FC0" w:rsidP="00931FC0">
      <w:pPr>
        <w:shd w:val="clear" w:color="auto" w:fill="FFFFFF"/>
        <w:ind w:left="5150"/>
        <w:sectPr w:rsidR="00931FC0">
          <w:pgSz w:w="7937" w:h="11339"/>
          <w:pgMar w:top="1184" w:right="575" w:bottom="360" w:left="149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211" w:lineRule="exact"/>
        <w:ind w:left="72" w:right="5"/>
        <w:jc w:val="both"/>
      </w:pPr>
      <w:r>
        <w:rPr>
          <w:color w:val="000000"/>
        </w:rPr>
        <w:lastRenderedPageBreak/>
        <w:t>тотеля (</w:t>
      </w:r>
      <w:r>
        <w:rPr>
          <w:color w:val="000000"/>
          <w:lang w:val="en-US"/>
        </w:rPr>
        <w:t>die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Logik</w:t>
      </w:r>
      <w:r>
        <w:rPr>
          <w:color w:val="000000"/>
        </w:rPr>
        <w:t>) «имеет в качестве самой общей</w:t>
      </w:r>
      <w:r>
        <w:rPr>
          <w:color w:val="000000"/>
        </w:rPr>
        <w:br/>
        <w:t>предпосылки тождество форм мышления и форм</w:t>
      </w:r>
      <w:r>
        <w:rPr>
          <w:color w:val="000000"/>
        </w:rPr>
        <w:br/>
        <w:t>бытия» и цитирует „</w:t>
      </w:r>
      <w:r>
        <w:rPr>
          <w:color w:val="000000"/>
          <w:lang w:val="en-US"/>
        </w:rPr>
        <w:t>Metaphysik</w:t>
      </w:r>
      <w:r>
        <w:rPr>
          <w:color w:val="000000"/>
        </w:rPr>
        <w:t xml:space="preserve">" </w:t>
      </w:r>
      <w:r>
        <w:rPr>
          <w:color w:val="000000"/>
          <w:lang w:val="en-US"/>
        </w:rPr>
        <w:t>V</w:t>
      </w:r>
      <w:r>
        <w:rPr>
          <w:color w:val="000000"/>
        </w:rPr>
        <w:t>, 7: «</w:t>
      </w:r>
      <w:r>
        <w:rPr>
          <w:noProof/>
          <w:color w:val="000000"/>
          <w:position w:val="-6"/>
        </w:rPr>
        <w:drawing>
          <wp:inline distT="0" distB="0" distL="0" distR="0">
            <wp:extent cx="809625" cy="142875"/>
            <wp:effectExtent l="0" t="0" r="9525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,</w:t>
      </w:r>
    </w:p>
    <w:p w:rsidR="00931FC0" w:rsidRDefault="00931FC0" w:rsidP="00931FC0">
      <w:pPr>
        <w:shd w:val="clear" w:color="auto" w:fill="FFFFFF"/>
        <w:spacing w:line="211" w:lineRule="exact"/>
        <w:ind w:left="62"/>
        <w:jc w:val="both"/>
      </w:pPr>
      <w:r>
        <w:rPr>
          <w:noProof/>
          <w:position w:val="-3"/>
        </w:rPr>
        <w:drawing>
          <wp:inline distT="0" distB="0" distL="0" distR="0">
            <wp:extent cx="1495425" cy="123825"/>
            <wp:effectExtent l="0" t="0" r="9525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3"/>
          <w:lang w:val="en-US"/>
        </w:rPr>
        <w:t xml:space="preserve"> </w:t>
      </w:r>
      <w:r>
        <w:rPr>
          <w:color w:val="000000"/>
          <w:lang w:val="en-US"/>
        </w:rPr>
        <w:t xml:space="preserve">»*. </w:t>
      </w:r>
      <w:r>
        <w:rPr>
          <w:color w:val="000000"/>
        </w:rPr>
        <w:t>Это</w:t>
      </w:r>
      <w:r>
        <w:rPr>
          <w:color w:val="000000"/>
          <w:lang w:val="en-US"/>
        </w:rPr>
        <w:t xml:space="preserve"> § 4. </w:t>
      </w:r>
      <w:r>
        <w:rPr>
          <w:color w:val="000000"/>
        </w:rPr>
        <w:t>Швеглер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пере</w:t>
      </w:r>
      <w:r>
        <w:rPr>
          <w:color w:val="000000"/>
          <w:lang w:val="en-US"/>
        </w:rPr>
        <w:t>-</w:t>
      </w:r>
      <w:r>
        <w:rPr>
          <w:color w:val="000000"/>
          <w:lang w:val="en-US"/>
        </w:rPr>
        <w:br/>
      </w:r>
      <w:r>
        <w:rPr>
          <w:color w:val="000000"/>
        </w:rPr>
        <w:t>водит</w:t>
      </w:r>
      <w:r>
        <w:rPr>
          <w:color w:val="000000"/>
          <w:lang w:val="en-US"/>
        </w:rPr>
        <w:t>: Denn so vielfach die Kategorien ausgesagt wer-</w:t>
      </w:r>
      <w:r>
        <w:rPr>
          <w:color w:val="000000"/>
          <w:lang w:val="en-US"/>
        </w:rPr>
        <w:br/>
        <w:t xml:space="preserve">den, so vielfach bezeichnen sie eia Sein **. </w:t>
      </w:r>
      <w:r>
        <w:rPr>
          <w:color w:val="000000"/>
        </w:rPr>
        <w:t>Перевод</w:t>
      </w:r>
      <w:r>
        <w:rPr>
          <w:color w:val="000000"/>
        </w:rPr>
        <w:br/>
        <w:t>плох!</w:t>
      </w:r>
    </w:p>
    <w:p w:rsidR="00931FC0" w:rsidRDefault="00931FC0" w:rsidP="00931FC0">
      <w:pPr>
        <w:shd w:val="clear" w:color="auto" w:fill="FFFFFF"/>
        <w:spacing w:before="216" w:line="216" w:lineRule="exact"/>
        <w:ind w:left="264"/>
      </w:pPr>
      <w:r>
        <w:rPr>
          <w:color w:val="000000"/>
        </w:rPr>
        <w:t>Подход к богу:</w:t>
      </w:r>
      <w:r>
        <w:rPr>
          <w:color w:val="000000"/>
        </w:rPr>
        <w:br/>
        <w:t>Книга 12, глава 6, § 10—11:</w:t>
      </w:r>
    </w:p>
    <w:p w:rsidR="00931FC0" w:rsidRDefault="00931FC0" w:rsidP="00931FC0">
      <w:pPr>
        <w:shd w:val="clear" w:color="auto" w:fill="FFFFFF"/>
        <w:spacing w:line="211" w:lineRule="exact"/>
        <w:ind w:left="48" w:right="14" w:firstLine="226"/>
        <w:jc w:val="both"/>
      </w:pPr>
      <w:r>
        <w:rPr>
          <w:color w:val="000000"/>
        </w:rPr>
        <w:t>... «Ибо как может происходить движение, если ничто</w:t>
      </w:r>
      <w:r>
        <w:rPr>
          <w:color w:val="000000"/>
        </w:rPr>
        <w:br/>
        <w:t>действенное не является причиной? Ведь не может</w:t>
      </w:r>
      <w:r>
        <w:rPr>
          <w:color w:val="000000"/>
        </w:rPr>
        <w:br/>
        <w:t>материя двигать сама себя, ее приводит в движение</w:t>
      </w:r>
      <w:r>
        <w:rPr>
          <w:color w:val="000000"/>
        </w:rPr>
        <w:br/>
        <w:t>строительное искусство; точно так же не могут двигать</w:t>
      </w:r>
      <w:r>
        <w:rPr>
          <w:color w:val="000000"/>
        </w:rPr>
        <w:br/>
        <w:t>сами себя месячное и земля, — их приводят в движение</w:t>
      </w:r>
      <w:r>
        <w:rPr>
          <w:color w:val="000000"/>
        </w:rPr>
        <w:br/>
        <w:t>семя и оплодотворение»...</w:t>
      </w:r>
    </w:p>
    <w:p w:rsidR="00931FC0" w:rsidRDefault="00931FC0" w:rsidP="00931FC0">
      <w:pPr>
        <w:shd w:val="clear" w:color="auto" w:fill="FFFFFF"/>
        <w:spacing w:line="211" w:lineRule="exact"/>
        <w:ind w:left="48" w:right="34" w:firstLine="206"/>
        <w:jc w:val="both"/>
      </w:pPr>
      <w:r>
        <w:rPr>
          <w:color w:val="000000"/>
          <w:lang w:val="en-US"/>
        </w:rPr>
        <w:t>Leukipp</w:t>
      </w:r>
      <w:r>
        <w:rPr>
          <w:color w:val="000000"/>
        </w:rPr>
        <w:t xml:space="preserve"> (</w:t>
      </w:r>
      <w:r>
        <w:rPr>
          <w:color w:val="000000"/>
          <w:lang w:val="en-US"/>
        </w:rPr>
        <w:t>id</w:t>
      </w:r>
      <w:r>
        <w:rPr>
          <w:color w:val="000000"/>
        </w:rPr>
        <w:t>., § 14) принимает вечное движение, но</w:t>
      </w:r>
      <w:r>
        <w:rPr>
          <w:color w:val="000000"/>
        </w:rPr>
        <w:br/>
        <w:t>не объясняет, почему (§ 11).</w:t>
      </w:r>
    </w:p>
    <w:p w:rsidR="00931FC0" w:rsidRDefault="00931FC0" w:rsidP="00931FC0">
      <w:pPr>
        <w:shd w:val="clear" w:color="auto" w:fill="FFFFFF"/>
        <w:spacing w:line="211" w:lineRule="exact"/>
        <w:ind w:left="470"/>
      </w:pPr>
      <w:r>
        <w:rPr>
          <w:color w:val="000000"/>
        </w:rPr>
        <w:t xml:space="preserve">Глава 7, § </w:t>
      </w:r>
      <w:r>
        <w:rPr>
          <w:i/>
          <w:iCs/>
          <w:color w:val="000000"/>
        </w:rPr>
        <w:t xml:space="preserve">11—19 — </w:t>
      </w:r>
      <w:r>
        <w:rPr>
          <w:i/>
          <w:iCs/>
          <w:color w:val="000000"/>
          <w:spacing w:val="70"/>
        </w:rPr>
        <w:t>бог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(стр. 213 [211]).</w:t>
      </w:r>
    </w:p>
    <w:p w:rsidR="00931FC0" w:rsidRDefault="00931FC0" w:rsidP="00931FC0">
      <w:pPr>
        <w:shd w:val="clear" w:color="auto" w:fill="FFFFFF"/>
        <w:spacing w:line="211" w:lineRule="exact"/>
        <w:ind w:left="451" w:right="34" w:firstLine="226"/>
        <w:jc w:val="both"/>
      </w:pPr>
      <w:r>
        <w:rPr>
          <w:color w:val="000000"/>
        </w:rPr>
        <w:t>... «Вечное движение должно исходить от чего-</w:t>
      </w:r>
      <w:r>
        <w:rPr>
          <w:color w:val="000000"/>
        </w:rPr>
        <w:br/>
        <w:t>то... вечного» (глава 8, § 4)...</w:t>
      </w:r>
      <w:r>
        <w:rPr>
          <w:color w:val="000000"/>
        </w:rPr>
        <w:br/>
      </w:r>
      <w:r>
        <w:rPr>
          <w:i/>
          <w:iCs/>
          <w:color w:val="000000"/>
          <w:spacing w:val="77"/>
        </w:rPr>
        <w:t>Книга</w:t>
      </w:r>
      <w:r>
        <w:rPr>
          <w:i/>
          <w:iCs/>
          <w:color w:val="000000"/>
        </w:rPr>
        <w:t xml:space="preserve"> 12, </w:t>
      </w:r>
      <w:r>
        <w:rPr>
          <w:i/>
          <w:iCs/>
          <w:color w:val="000000"/>
          <w:spacing w:val="69"/>
        </w:rPr>
        <w:t>глава</w:t>
      </w:r>
      <w:r>
        <w:rPr>
          <w:i/>
          <w:iCs/>
          <w:color w:val="000000"/>
        </w:rPr>
        <w:t xml:space="preserve"> 10 </w:t>
      </w:r>
      <w:r>
        <w:rPr>
          <w:color w:val="000000"/>
        </w:rPr>
        <w:t>— снова „переборка"</w:t>
      </w:r>
      <w:r>
        <w:rPr>
          <w:color w:val="000000"/>
        </w:rPr>
        <w:br/>
        <w:t>основных вопросов философии; „знаки вопроса", так</w:t>
      </w:r>
      <w:r>
        <w:rPr>
          <w:color w:val="000000"/>
        </w:rPr>
        <w:br/>
        <w:t>сказать. Очень свежее, наивное, сомневающееся</w:t>
      </w:r>
      <w:r>
        <w:rPr>
          <w:color w:val="000000"/>
        </w:rPr>
        <w:br/>
        <w:t>изложение (чаще намек) разных точек зрения.</w:t>
      </w:r>
    </w:p>
    <w:p w:rsidR="00931FC0" w:rsidRDefault="00931FC0" w:rsidP="00931FC0">
      <w:pPr>
        <w:shd w:val="clear" w:color="auto" w:fill="FFFFFF"/>
        <w:spacing w:before="158" w:line="211" w:lineRule="exact"/>
        <w:ind w:left="24" w:right="43" w:firstLine="206"/>
        <w:jc w:val="both"/>
      </w:pPr>
      <w:r>
        <w:rPr>
          <w:i/>
          <w:iCs/>
          <w:color w:val="000000"/>
        </w:rPr>
        <w:t xml:space="preserve">В </w:t>
      </w:r>
      <w:r>
        <w:rPr>
          <w:i/>
          <w:iCs/>
          <w:color w:val="000000"/>
          <w:spacing w:val="69"/>
        </w:rPr>
        <w:t>книге</w:t>
      </w:r>
      <w:r>
        <w:rPr>
          <w:i/>
          <w:iCs/>
          <w:color w:val="000000"/>
        </w:rPr>
        <w:t xml:space="preserve"> 13 </w:t>
      </w:r>
      <w:r>
        <w:rPr>
          <w:color w:val="000000"/>
        </w:rPr>
        <w:t>Аристотель снова возвращается</w:t>
      </w:r>
      <w:r>
        <w:rPr>
          <w:color w:val="000000"/>
        </w:rPr>
        <w:br/>
        <w:t>к критике Пифагорова учения о числах (и Платона об</w:t>
      </w:r>
      <w:r>
        <w:rPr>
          <w:color w:val="000000"/>
        </w:rPr>
        <w:br/>
        <w:t>идеях), отдельных от чувственных вещей.</w:t>
      </w:r>
    </w:p>
    <w:p w:rsidR="00931FC0" w:rsidRDefault="00931FC0" w:rsidP="00931FC0">
      <w:pPr>
        <w:framePr w:h="1594" w:hSpace="38" w:wrap="auto" w:vAnchor="text" w:hAnchor="text" w:x="4940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009650"/>
            <wp:effectExtent l="0" t="0" r="9525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4" w:hSpace="38" w:wrap="auto" w:vAnchor="text" w:hAnchor="text" w:x="217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975" cy="19050"/>
            <wp:effectExtent l="0" t="0" r="9525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332" w:y="11"/>
        <w:shd w:val="clear" w:color="auto" w:fill="FFFFFF"/>
      </w:pPr>
      <w:r>
        <w:rPr>
          <w:color w:val="000000"/>
        </w:rPr>
        <w:t>Идеализм</w:t>
      </w:r>
    </w:p>
    <w:p w:rsidR="00931FC0" w:rsidRDefault="00931FC0" w:rsidP="00931FC0">
      <w:pPr>
        <w:framePr w:w="274" w:h="849" w:hRule="exact" w:hSpace="38" w:wrap="auto" w:vAnchor="text" w:hAnchor="text" w:x="5103" w:y="577"/>
        <w:shd w:val="clear" w:color="auto" w:fill="FFFFFF"/>
        <w:spacing w:line="422" w:lineRule="exact"/>
      </w:pPr>
      <w:r>
        <w:rPr>
          <w:color w:val="000000"/>
          <w:spacing w:val="-6"/>
          <w:lang w:val="en-US"/>
        </w:rPr>
        <w:t>NB</w:t>
      </w:r>
      <w:r>
        <w:rPr>
          <w:color w:val="000000"/>
          <w:spacing w:val="-6"/>
        </w:rPr>
        <w:br/>
      </w:r>
      <w:r>
        <w:rPr>
          <w:color w:val="000000"/>
          <w:spacing w:val="-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8" w:line="216" w:lineRule="exact"/>
        <w:ind w:left="19" w:right="562" w:firstLine="1306"/>
        <w:jc w:val="both"/>
      </w:pPr>
      <w:r>
        <w:rPr>
          <w:noProof/>
        </w:rPr>
        <w:drawing>
          <wp:anchor distT="0" distB="0" distL="0" distR="0" simplePos="0" relativeHeight="251787264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18415</wp:posOffset>
            </wp:positionV>
            <wp:extent cx="170815" cy="158750"/>
            <wp:effectExtent l="0" t="0" r="635" b="0"/>
            <wp:wrapThrough wrapText="bothSides">
              <wp:wrapPolygon edited="0">
                <wp:start x="0" y="0"/>
                <wp:lineTo x="0" y="18144"/>
                <wp:lineTo x="19271" y="18144"/>
                <wp:lineTo x="19271" y="0"/>
                <wp:lineTo x="0" y="0"/>
              </wp:wrapPolygon>
            </wp:wrapThrough>
            <wp:docPr id="2546" name="Рисунок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первобытный: общее (понятие, идея)</w:t>
      </w:r>
      <w:r>
        <w:rPr>
          <w:color w:val="000000"/>
        </w:rPr>
        <w:br/>
        <w:t xml:space="preserve">есть </w:t>
      </w:r>
      <w:r>
        <w:rPr>
          <w:i/>
          <w:iCs/>
          <w:color w:val="000000"/>
          <w:spacing w:val="66"/>
        </w:rPr>
        <w:t>отдельное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spacing w:val="60"/>
        </w:rPr>
        <w:t>существо.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Это кажется</w:t>
      </w:r>
      <w:r>
        <w:rPr>
          <w:color w:val="000000"/>
        </w:rPr>
        <w:br/>
        <w:t>диким, чудовищно (вернее: ребячески) нелепым.</w:t>
      </w:r>
      <w:r>
        <w:rPr>
          <w:color w:val="000000"/>
        </w:rPr>
        <w:br/>
        <w:t xml:space="preserve">Но разве не в том же роде </w:t>
      </w:r>
      <w:r>
        <w:rPr>
          <w:i/>
          <w:iCs/>
          <w:color w:val="000000"/>
        </w:rPr>
        <w:t xml:space="preserve">{совершенно </w:t>
      </w:r>
      <w:r>
        <w:rPr>
          <w:color w:val="000000"/>
        </w:rPr>
        <w:t>в том же</w:t>
      </w:r>
      <w:r>
        <w:rPr>
          <w:color w:val="000000"/>
        </w:rPr>
        <w:br/>
        <w:t>роде) современный идеализм, Кант, Гегель, идея</w:t>
      </w:r>
      <w:r>
        <w:rPr>
          <w:color w:val="000000"/>
        </w:rPr>
        <w:br/>
        <w:t xml:space="preserve">бога? Столы, стулья и </w:t>
      </w:r>
      <w:r>
        <w:rPr>
          <w:i/>
          <w:iCs/>
          <w:color w:val="000000"/>
        </w:rPr>
        <w:t xml:space="preserve">идеи </w:t>
      </w:r>
      <w:r>
        <w:rPr>
          <w:color w:val="000000"/>
        </w:rPr>
        <w:t>стола и стула; мир и</w:t>
      </w:r>
      <w:r>
        <w:rPr>
          <w:color w:val="000000"/>
        </w:rPr>
        <w:br/>
        <w:t>идея мира (бог); вещь и „нумен", непознаваемая</w:t>
      </w:r>
    </w:p>
    <w:p w:rsidR="00931FC0" w:rsidRDefault="00931FC0" w:rsidP="00931FC0">
      <w:pPr>
        <w:spacing w:before="62"/>
        <w:ind w:right="46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4" w:lineRule="exact"/>
        <w:ind w:left="19" w:firstLine="336"/>
      </w:pPr>
      <w:r>
        <w:rPr>
          <w:color w:val="000000"/>
          <w:sz w:val="16"/>
          <w:szCs w:val="16"/>
        </w:rPr>
        <w:t>* — «сколькими  способами  эти  различные высказывания  произво-</w:t>
      </w:r>
      <w:r>
        <w:rPr>
          <w:color w:val="000000"/>
          <w:sz w:val="16"/>
          <w:szCs w:val="16"/>
        </w:rPr>
        <w:br/>
        <w:t xml:space="preserve">дятся, столькими путями они указывают на бытие».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24" w:firstLine="235"/>
      </w:pPr>
      <w:r>
        <w:rPr>
          <w:color w:val="000000"/>
          <w:sz w:val="16"/>
          <w:szCs w:val="16"/>
        </w:rPr>
        <w:t>** — ибо столько же раз, сколько высказываются категории, столько</w:t>
      </w:r>
      <w:r>
        <w:rPr>
          <w:color w:val="000000"/>
          <w:sz w:val="16"/>
          <w:szCs w:val="16"/>
        </w:rPr>
        <w:br/>
        <w:t xml:space="preserve">же раз обозначают они бытие.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24" w:firstLine="235"/>
        <w:sectPr w:rsidR="00931FC0">
          <w:type w:val="continuous"/>
          <w:pgSz w:w="7937" w:h="11339"/>
          <w:pgMar w:top="1184" w:right="1026" w:bottom="360" w:left="1492" w:header="720" w:footer="720" w:gutter="0"/>
          <w:cols w:space="60"/>
          <w:noEndnote/>
        </w:sectPr>
      </w:pPr>
    </w:p>
    <w:p w:rsidR="00931FC0" w:rsidRDefault="00931FC0" w:rsidP="00931FC0">
      <w:pPr>
        <w:framePr w:w="2193" w:h="312" w:hRule="exact" w:hSpace="38" w:wrap="notBeside" w:vAnchor="text" w:hAnchor="text" w:x="409" w:y="1662"/>
        <w:shd w:val="clear" w:color="auto" w:fill="FFFFFF"/>
        <w:spacing w:line="154" w:lineRule="exact"/>
        <w:ind w:firstLine="86"/>
      </w:pPr>
    </w:p>
    <w:p w:rsidR="00931FC0" w:rsidRDefault="00931FC0" w:rsidP="00931FC0">
      <w:pPr>
        <w:shd w:val="clear" w:color="auto" w:fill="FFFFFF"/>
        <w:ind w:left="38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931FC0" w:rsidRDefault="00931FC0" w:rsidP="00931FC0">
      <w:pPr>
        <w:shd w:val="clear" w:color="auto" w:fill="FFFFFF"/>
        <w:ind w:left="38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931FC0" w:rsidRDefault="00931FC0" w:rsidP="00931FC0">
      <w:pPr>
        <w:shd w:val="clear" w:color="auto" w:fill="FFFFFF"/>
        <w:ind w:left="38"/>
      </w:pPr>
      <w:r>
        <w:rPr>
          <w:rFonts w:ascii="Arial" w:hAnsi="Arial" w:cs="Arial"/>
          <w:color w:val="000000"/>
          <w:sz w:val="18"/>
          <w:szCs w:val="18"/>
        </w:rPr>
        <w:lastRenderedPageBreak/>
        <w:t>330</w:t>
      </w:r>
    </w:p>
    <w:p w:rsidR="00931FC0" w:rsidRDefault="00931FC0" w:rsidP="00931FC0">
      <w:pPr>
        <w:shd w:val="clear" w:color="auto" w:fill="FFFFFF"/>
        <w:ind w:left="38"/>
        <w:sectPr w:rsidR="00931FC0">
          <w:type w:val="continuous"/>
          <w:pgSz w:w="7937" w:h="11339"/>
          <w:pgMar w:top="1181" w:right="1382" w:bottom="360" w:left="915" w:header="720" w:footer="720" w:gutter="0"/>
          <w:cols w:space="60"/>
          <w:noEndnote/>
        </w:sectPr>
      </w:pPr>
    </w:p>
    <w:p w:rsidR="00931FC0" w:rsidRDefault="00931FC0" w:rsidP="00931FC0">
      <w:pPr>
        <w:framePr w:h="1334" w:hSpace="38" w:wrap="notBeside" w:vAnchor="text" w:hAnchor="margin" w:x="-138" w:y="231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38100" cy="847725"/>
            <wp:effectExtent l="0" t="0" r="0" b="9525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6" w:lineRule="exact"/>
        <w:ind w:left="10"/>
        <w:jc w:val="both"/>
      </w:pPr>
      <w:r>
        <w:rPr>
          <w:color w:val="000000"/>
          <w:sz w:val="22"/>
          <w:szCs w:val="22"/>
        </w:rPr>
        <w:lastRenderedPageBreak/>
        <w:t xml:space="preserve">„вещь </w:t>
      </w:r>
      <w:r>
        <w:rPr>
          <w:b/>
          <w:bCs/>
          <w:color w:val="000000"/>
          <w:sz w:val="22"/>
          <w:szCs w:val="22"/>
        </w:rPr>
        <w:t xml:space="preserve">в </w:t>
      </w:r>
      <w:r>
        <w:rPr>
          <w:color w:val="000000"/>
          <w:sz w:val="22"/>
          <w:szCs w:val="22"/>
        </w:rPr>
        <w:t>себе"; связь земли и солнца, природы</w:t>
      </w:r>
      <w:r>
        <w:rPr>
          <w:color w:val="000000"/>
          <w:sz w:val="22"/>
          <w:szCs w:val="22"/>
        </w:rPr>
        <w:br/>
        <w:t xml:space="preserve">вообще — и  закон, </w:t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276225" cy="133350"/>
            <wp:effectExtent l="0" t="0" r="9525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t>*, бог. Раздвоение  по-</w:t>
      </w:r>
    </w:p>
    <w:p w:rsidR="00931FC0" w:rsidRDefault="00931FC0" w:rsidP="00931FC0">
      <w:pPr>
        <w:shd w:val="clear" w:color="auto" w:fill="FFFFFF"/>
        <w:spacing w:line="274" w:lineRule="exact"/>
        <w:ind w:left="5"/>
        <w:jc w:val="both"/>
      </w:pPr>
      <w:r>
        <w:rPr>
          <w:color w:val="000000"/>
          <w:spacing w:val="-2"/>
          <w:sz w:val="22"/>
          <w:szCs w:val="22"/>
        </w:rPr>
        <w:t xml:space="preserve">знания человека и </w:t>
      </w:r>
      <w:r>
        <w:rPr>
          <w:i/>
          <w:iCs/>
          <w:color w:val="000000"/>
          <w:spacing w:val="-2"/>
          <w:sz w:val="22"/>
          <w:szCs w:val="22"/>
        </w:rPr>
        <w:t xml:space="preserve">возможность </w:t>
      </w:r>
      <w:r>
        <w:rPr>
          <w:color w:val="000000"/>
          <w:spacing w:val="-2"/>
          <w:sz w:val="22"/>
          <w:szCs w:val="22"/>
        </w:rPr>
        <w:t>идеализма (= ре-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лигии) </w:t>
      </w:r>
      <w:r>
        <w:rPr>
          <w:i/>
          <w:iCs/>
          <w:color w:val="000000"/>
          <w:sz w:val="22"/>
          <w:szCs w:val="22"/>
        </w:rPr>
        <w:t>даны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 xml:space="preserve">уже </w:t>
      </w:r>
      <w:r>
        <w:rPr>
          <w:b/>
          <w:bCs/>
          <w:color w:val="000000"/>
          <w:spacing w:val="-3"/>
          <w:sz w:val="22"/>
          <w:szCs w:val="22"/>
        </w:rPr>
        <w:t>в первой, э</w:t>
      </w:r>
      <w:r>
        <w:rPr>
          <w:color w:val="000000"/>
          <w:spacing w:val="-3"/>
          <w:sz w:val="22"/>
          <w:szCs w:val="22"/>
        </w:rPr>
        <w:t>л</w:t>
      </w:r>
      <w:r>
        <w:rPr>
          <w:b/>
          <w:bCs/>
          <w:color w:val="000000"/>
          <w:spacing w:val="-3"/>
          <w:sz w:val="22"/>
          <w:szCs w:val="22"/>
        </w:rPr>
        <w:t xml:space="preserve">ементарной </w:t>
      </w:r>
      <w:r>
        <w:rPr>
          <w:color w:val="000000"/>
          <w:spacing w:val="-3"/>
          <w:sz w:val="22"/>
          <w:szCs w:val="22"/>
        </w:rPr>
        <w:t>аб-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стракции    [„дом" вообще и отдельные домы]</w:t>
      </w:r>
    </w:p>
    <w:p w:rsidR="00931FC0" w:rsidRDefault="00931FC0" w:rsidP="00931FC0">
      <w:pPr>
        <w:shd w:val="clear" w:color="auto" w:fill="FFFFFF"/>
        <w:spacing w:line="274" w:lineRule="exact"/>
        <w:ind w:left="5"/>
        <w:jc w:val="both"/>
        <w:sectPr w:rsidR="00931FC0">
          <w:type w:val="continuous"/>
          <w:pgSz w:w="7937" w:h="11339"/>
          <w:pgMar w:top="1181" w:right="1612" w:bottom="360" w:left="146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63" w:line="211" w:lineRule="exact"/>
        <w:ind w:left="14" w:firstLine="216"/>
        <w:jc w:val="both"/>
      </w:pPr>
      <w:r>
        <w:rPr>
          <w:color w:val="000000"/>
          <w:sz w:val="22"/>
          <w:szCs w:val="22"/>
        </w:rPr>
        <w:t>Подход ума (человека) к отдельной вещи, снятие</w:t>
      </w:r>
      <w:r>
        <w:rPr>
          <w:color w:val="000000"/>
          <w:sz w:val="22"/>
          <w:szCs w:val="22"/>
        </w:rPr>
        <w:br/>
        <w:t xml:space="preserve">слепка (= понятия) с нее </w:t>
      </w:r>
      <w:r>
        <w:rPr>
          <w:i/>
          <w:iCs/>
          <w:color w:val="000000"/>
          <w:sz w:val="22"/>
          <w:szCs w:val="22"/>
        </w:rPr>
        <w:t xml:space="preserve">не есть </w:t>
      </w:r>
      <w:r>
        <w:rPr>
          <w:color w:val="000000"/>
          <w:sz w:val="22"/>
          <w:szCs w:val="22"/>
        </w:rPr>
        <w:t>простой, непо-</w:t>
      </w:r>
      <w:r>
        <w:rPr>
          <w:color w:val="000000"/>
          <w:sz w:val="22"/>
          <w:szCs w:val="22"/>
        </w:rPr>
        <w:br/>
        <w:t>средственный, зеркально-мертвый акт, а сложный,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раздвоенный, зигзагообразный, </w:t>
      </w:r>
      <w:r>
        <w:rPr>
          <w:i/>
          <w:iCs/>
          <w:color w:val="000000"/>
          <w:spacing w:val="-1"/>
          <w:sz w:val="22"/>
          <w:szCs w:val="22"/>
        </w:rPr>
        <w:t>включающий в себя</w:t>
      </w:r>
      <w:r>
        <w:rPr>
          <w:i/>
          <w:iCs/>
          <w:color w:val="000000"/>
          <w:spacing w:val="-1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возможность отлета фантазии от жизни; мало того: воз- '</w:t>
      </w:r>
      <w:r>
        <w:rPr>
          <w:color w:val="000000"/>
          <w:spacing w:val="-1"/>
          <w:sz w:val="22"/>
          <w:szCs w:val="22"/>
        </w:rPr>
        <w:br/>
        <w:t xml:space="preserve">можность </w:t>
      </w:r>
      <w:r>
        <w:rPr>
          <w:i/>
          <w:iCs/>
          <w:color w:val="000000"/>
          <w:spacing w:val="-1"/>
          <w:sz w:val="22"/>
          <w:szCs w:val="22"/>
        </w:rPr>
        <w:t xml:space="preserve">превращения </w:t>
      </w:r>
      <w:r>
        <w:rPr>
          <w:color w:val="000000"/>
          <w:spacing w:val="-1"/>
          <w:sz w:val="22"/>
          <w:szCs w:val="22"/>
        </w:rPr>
        <w:t>(и притом незаметного, несозна- '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ваемого человеком превращения) абстрактного понятия,</w:t>
      </w:r>
      <w:r>
        <w:rPr>
          <w:color w:val="000000"/>
          <w:sz w:val="22"/>
          <w:szCs w:val="22"/>
        </w:rPr>
        <w:br/>
        <w:t xml:space="preserve">идеи в </w:t>
      </w:r>
      <w:r>
        <w:rPr>
          <w:i/>
          <w:iCs/>
          <w:color w:val="000000"/>
          <w:sz w:val="22"/>
          <w:szCs w:val="22"/>
        </w:rPr>
        <w:t xml:space="preserve">фантазию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in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letzter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Instanz</w:t>
      </w:r>
      <w:r>
        <w:rPr>
          <w:color w:val="000000"/>
          <w:sz w:val="22"/>
          <w:szCs w:val="22"/>
        </w:rPr>
        <w:t xml:space="preserve"> ** = бога). Ибо</w:t>
      </w:r>
      <w:r>
        <w:rPr>
          <w:color w:val="000000"/>
          <w:sz w:val="22"/>
          <w:szCs w:val="22"/>
        </w:rPr>
        <w:br/>
        <w:t>и в самом простом обобщении, в элементарнейшей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общей идее („стол" вообще) </w:t>
      </w:r>
      <w:r>
        <w:rPr>
          <w:i/>
          <w:iCs/>
          <w:color w:val="000000"/>
          <w:sz w:val="22"/>
          <w:szCs w:val="22"/>
        </w:rPr>
        <w:t>есть</w:t>
      </w:r>
      <w:r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известный кусочек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фантазии. (</w:t>
      </w:r>
      <w:r>
        <w:rPr>
          <w:color w:val="000000"/>
          <w:sz w:val="22"/>
          <w:szCs w:val="22"/>
          <w:lang w:val="en-US"/>
        </w:rPr>
        <w:t>Vice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versa</w:t>
      </w:r>
      <w:r>
        <w:rPr>
          <w:color w:val="000000"/>
          <w:sz w:val="22"/>
          <w:szCs w:val="22"/>
        </w:rPr>
        <w:t>: нелепо отрицать роль фантазии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в самой строгой науке: ср. Писарев о мечте полезной,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как толчке </w:t>
      </w:r>
      <w:r>
        <w:rPr>
          <w:i/>
          <w:iCs/>
          <w:color w:val="000000"/>
          <w:sz w:val="22"/>
          <w:szCs w:val="22"/>
        </w:rPr>
        <w:t xml:space="preserve">к </w:t>
      </w:r>
      <w:r>
        <w:rPr>
          <w:color w:val="000000"/>
          <w:sz w:val="22"/>
          <w:szCs w:val="22"/>
        </w:rPr>
        <w:t xml:space="preserve">работе, и о мечтательности пустой </w:t>
      </w:r>
      <w:r>
        <w:rPr>
          <w:color w:val="000000"/>
          <w:sz w:val="22"/>
          <w:szCs w:val="22"/>
          <w:vertAlign w:val="superscript"/>
        </w:rPr>
        <w:t>169</w:t>
      </w:r>
      <w:r>
        <w:rPr>
          <w:color w:val="000000"/>
          <w:sz w:val="22"/>
          <w:szCs w:val="22"/>
        </w:rPr>
        <w:t>. )</w:t>
      </w:r>
    </w:p>
    <w:p w:rsidR="00931FC0" w:rsidRDefault="00931FC0" w:rsidP="00931FC0">
      <w:pPr>
        <w:shd w:val="clear" w:color="auto" w:fill="FFFFFF"/>
        <w:spacing w:line="211" w:lineRule="exact"/>
        <w:ind w:left="10" w:right="274" w:firstLine="226"/>
        <w:jc w:val="both"/>
      </w:pPr>
      <w:r>
        <w:rPr>
          <w:color w:val="000000"/>
          <w:spacing w:val="-2"/>
          <w:sz w:val="22"/>
          <w:szCs w:val="22"/>
        </w:rPr>
        <w:t>Наивное выражение „трудностей" насчет „философии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математики" (говоря по-современному): книга 13,</w:t>
      </w:r>
      <w:r>
        <w:rPr>
          <w:color w:val="000000"/>
          <w:sz w:val="22"/>
          <w:szCs w:val="22"/>
        </w:rPr>
        <w:br/>
        <w:t>глава 2, § 23:</w:t>
      </w:r>
    </w:p>
    <w:p w:rsidR="00931FC0" w:rsidRDefault="00931FC0" w:rsidP="00931FC0">
      <w:pPr>
        <w:shd w:val="clear" w:color="auto" w:fill="FFFFFF"/>
        <w:spacing w:line="211" w:lineRule="exact"/>
        <w:ind w:left="5" w:right="250" w:firstLine="230"/>
        <w:jc w:val="both"/>
      </w:pPr>
      <w:r>
        <w:rPr>
          <w:color w:val="000000"/>
          <w:sz w:val="22"/>
          <w:szCs w:val="22"/>
        </w:rPr>
        <w:t>... «Далее, тело есть субстанция, ибо оно обладает</w:t>
      </w:r>
      <w:r>
        <w:rPr>
          <w:color w:val="000000"/>
          <w:sz w:val="22"/>
          <w:szCs w:val="22"/>
        </w:rPr>
        <w:br/>
        <w:t>известной законченностью. Но как могли бы быть</w:t>
      </w:r>
      <w:r>
        <w:rPr>
          <w:color w:val="000000"/>
          <w:sz w:val="22"/>
          <w:szCs w:val="22"/>
        </w:rPr>
        <w:br/>
        <w:t>субстанциями линии? Они не могли бы таковыми быть</w:t>
      </w:r>
      <w:r>
        <w:rPr>
          <w:color w:val="000000"/>
          <w:sz w:val="22"/>
          <w:szCs w:val="22"/>
        </w:rPr>
        <w:br/>
        <w:t>ни в смысле формы и образа, подобно, например, душе,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ни в смысле материи, подобно телу: ибо очевидно, что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ничто не может состоять ия линий, или из плоскостей,</w:t>
      </w:r>
      <w:r>
        <w:rPr>
          <w:color w:val="000000"/>
          <w:sz w:val="22"/>
          <w:szCs w:val="22"/>
        </w:rPr>
        <w:br/>
        <w:t>или из точек»... (стр. 224 [220])...</w:t>
      </w:r>
    </w:p>
    <w:p w:rsidR="00931FC0" w:rsidRDefault="00931FC0" w:rsidP="00931FC0">
      <w:pPr>
        <w:framePr w:h="43" w:hSpace="38" w:wrap="notBeside" w:vAnchor="text" w:hAnchor="text" w:x="-3" w:y="164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193" w:h="312" w:hRule="exact" w:hSpace="38" w:wrap="notBeside" w:vAnchor="text" w:hAnchor="page" w:x="1220" w:y="1932"/>
        <w:shd w:val="clear" w:color="auto" w:fill="FFFFFF"/>
        <w:spacing w:line="154" w:lineRule="exact"/>
        <w:ind w:firstLine="86"/>
      </w:pPr>
      <w:r>
        <w:rPr>
          <w:color w:val="000000"/>
          <w:sz w:val="16"/>
          <w:szCs w:val="16"/>
        </w:rPr>
        <w:t>* — логос. Ред.</w:t>
      </w:r>
      <w:r>
        <w:rPr>
          <w:color w:val="000000"/>
          <w:sz w:val="16"/>
          <w:szCs w:val="16"/>
        </w:rPr>
        <w:br/>
        <w:t xml:space="preserve">** — в последнем счете. </w:t>
      </w:r>
      <w:r>
        <w:rPr>
          <w:i/>
          <w:iCs/>
          <w:color w:val="000000"/>
          <w:sz w:val="16"/>
          <w:szCs w:val="16"/>
        </w:rPr>
        <w:t>Рев,</w:t>
      </w:r>
    </w:p>
    <w:p w:rsidR="00931FC0" w:rsidRDefault="00931FC0" w:rsidP="00931FC0">
      <w:pPr>
        <w:shd w:val="clear" w:color="auto" w:fill="FFFFFF"/>
        <w:spacing w:before="250" w:line="211" w:lineRule="exact"/>
        <w:ind w:right="269" w:firstLine="211"/>
        <w:jc w:val="both"/>
      </w:pPr>
      <w:r>
        <w:rPr>
          <w:i/>
          <w:iCs/>
          <w:color w:val="000000"/>
          <w:sz w:val="22"/>
          <w:szCs w:val="22"/>
        </w:rPr>
        <w:t xml:space="preserve">Книга 13, глава </w:t>
      </w:r>
      <w:r>
        <w:rPr>
          <w:color w:val="000000"/>
          <w:sz w:val="22"/>
          <w:szCs w:val="22"/>
        </w:rPr>
        <w:t>3 разрешает эти трудности превос-</w:t>
      </w:r>
      <w:r>
        <w:rPr>
          <w:color w:val="000000"/>
          <w:sz w:val="22"/>
          <w:szCs w:val="22"/>
        </w:rPr>
        <w:br/>
        <w:t xml:space="preserve">ходно, отчетливо, ясно, </w:t>
      </w:r>
      <w:r>
        <w:rPr>
          <w:i/>
          <w:iCs/>
          <w:color w:val="000000"/>
          <w:sz w:val="22"/>
          <w:szCs w:val="22"/>
        </w:rPr>
        <w:t xml:space="preserve">материалистически </w:t>
      </w:r>
      <w:r>
        <w:rPr>
          <w:color w:val="000000"/>
          <w:sz w:val="22"/>
          <w:szCs w:val="22"/>
        </w:rPr>
        <w:t>(матема-</w:t>
      </w:r>
      <w:r>
        <w:rPr>
          <w:color w:val="000000"/>
          <w:sz w:val="22"/>
          <w:szCs w:val="22"/>
        </w:rPr>
        <w:br/>
        <w:t xml:space="preserve">тика и другие науки абстрагируют </w:t>
      </w:r>
      <w:r>
        <w:rPr>
          <w:i/>
          <w:iCs/>
          <w:color w:val="000000"/>
          <w:sz w:val="22"/>
          <w:szCs w:val="22"/>
        </w:rPr>
        <w:t xml:space="preserve">одну </w:t>
      </w:r>
      <w:r>
        <w:rPr>
          <w:color w:val="000000"/>
          <w:sz w:val="22"/>
          <w:szCs w:val="22"/>
        </w:rPr>
        <w:t>из сторон тела,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явления, жизни). Но автор не </w:t>
      </w:r>
      <w:r>
        <w:rPr>
          <w:i/>
          <w:iCs/>
          <w:color w:val="000000"/>
          <w:spacing w:val="-1"/>
          <w:sz w:val="22"/>
          <w:szCs w:val="22"/>
        </w:rPr>
        <w:t xml:space="preserve">выдерживает </w:t>
      </w:r>
      <w:r>
        <w:rPr>
          <w:color w:val="000000"/>
          <w:spacing w:val="-1"/>
          <w:sz w:val="22"/>
          <w:szCs w:val="22"/>
        </w:rPr>
        <w:t>последова-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тельно этой точки зрения.</w:t>
      </w:r>
    </w:p>
    <w:p w:rsidR="00931FC0" w:rsidRDefault="00931FC0" w:rsidP="00931FC0">
      <w:pPr>
        <w:spacing w:before="96"/>
        <w:ind w:right="5333"/>
        <w:rPr>
          <w:sz w:val="24"/>
          <w:szCs w:val="24"/>
        </w:rPr>
        <w:sectPr w:rsidR="00931FC0">
          <w:type w:val="continuous"/>
          <w:pgSz w:w="7937" w:h="11339"/>
          <w:pgMar w:top="1181" w:right="1382" w:bottom="360" w:left="73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88"/>
      </w:pPr>
      <w:r>
        <w:rPr>
          <w:color w:val="000000"/>
        </w:rPr>
        <w:lastRenderedPageBreak/>
        <w:t>331</w:t>
      </w:r>
    </w:p>
    <w:p w:rsidR="00931FC0" w:rsidRDefault="00931FC0" w:rsidP="00931FC0">
      <w:pPr>
        <w:shd w:val="clear" w:color="auto" w:fill="FFFFFF"/>
        <w:ind w:left="5088"/>
        <w:sectPr w:rsidR="00931FC0">
          <w:pgSz w:w="7937" w:h="11339"/>
          <w:pgMar w:top="1172" w:right="554" w:bottom="360" w:left="1575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auto" w:vAnchor="text" w:hAnchor="text" w:x="4820" w:y="6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09575"/>
            <wp:effectExtent l="0" t="0" r="9525" b="9525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108" w:y="82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0" w:line="211" w:lineRule="exact"/>
        <w:ind w:left="19" w:right="638" w:firstLine="211"/>
        <w:jc w:val="both"/>
      </w:pPr>
      <w:r>
        <w:rPr>
          <w:color w:val="000000"/>
          <w:spacing w:val="-1"/>
          <w:sz w:val="22"/>
          <w:szCs w:val="22"/>
        </w:rPr>
        <w:t xml:space="preserve">Швеглер в своем комментарии (т. </w:t>
      </w:r>
      <w:r>
        <w:rPr>
          <w:color w:val="000000"/>
          <w:spacing w:val="-1"/>
          <w:sz w:val="22"/>
          <w:szCs w:val="22"/>
          <w:lang w:val="en-US"/>
        </w:rPr>
        <w:t>IV</w:t>
      </w:r>
      <w:r>
        <w:rPr>
          <w:color w:val="000000"/>
          <w:spacing w:val="-1"/>
          <w:sz w:val="22"/>
          <w:szCs w:val="22"/>
        </w:rPr>
        <w:t>, стр. 303)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говорит: Аристотель дает здесь позитивное из-</w:t>
      </w:r>
      <w:r>
        <w:rPr>
          <w:color w:val="000000"/>
          <w:spacing w:val="-2"/>
          <w:sz w:val="22"/>
          <w:szCs w:val="22"/>
        </w:rPr>
        <w:br/>
        <w:t>ложение «своего взгляда на математическое:</w:t>
      </w:r>
      <w:r>
        <w:rPr>
          <w:color w:val="000000"/>
          <w:spacing w:val="-2"/>
          <w:sz w:val="22"/>
          <w:szCs w:val="22"/>
        </w:rPr>
        <w:br/>
        <w:t>математическое есть нечто отвлеченное от чув-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ственного».</w:t>
      </w:r>
    </w:p>
    <w:p w:rsidR="00931FC0" w:rsidRDefault="00931FC0" w:rsidP="00931FC0">
      <w:pPr>
        <w:shd w:val="clear" w:color="auto" w:fill="FFFFFF"/>
        <w:spacing w:line="211" w:lineRule="exact"/>
        <w:ind w:left="14" w:firstLine="211"/>
        <w:jc w:val="both"/>
      </w:pPr>
      <w:r>
        <w:rPr>
          <w:color w:val="000000"/>
          <w:sz w:val="22"/>
          <w:szCs w:val="22"/>
        </w:rPr>
        <w:t>Книга 13, глава 10 касается вопроса, лучше изложенного у Швеглера в комментарии (в связи с „Ме-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taphysik</w:t>
      </w:r>
      <w:r>
        <w:rPr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>, 13, 5): наука касается только общего</w:t>
      </w:r>
      <w:r>
        <w:rPr>
          <w:color w:val="000000"/>
          <w:sz w:val="22"/>
          <w:szCs w:val="22"/>
        </w:rPr>
        <w:br/>
        <w:t>(ср. книга 13, глава 10, § 6), а действительно (субстан-</w:t>
      </w:r>
      <w:r>
        <w:rPr>
          <w:color w:val="000000"/>
          <w:sz w:val="22"/>
          <w:szCs w:val="22"/>
        </w:rPr>
        <w:br/>
        <w:t>циально) только отдельное. Значит, пропасть между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наукой и реальностью? Значит, бытие и мышление несо-</w:t>
      </w:r>
      <w:r>
        <w:rPr>
          <w:color w:val="000000"/>
          <w:spacing w:val="-2"/>
          <w:sz w:val="22"/>
          <w:szCs w:val="22"/>
        </w:rPr>
        <w:br/>
        <w:t>измеримы? „Истинное познание действительного невоз-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можно?" (Швеглер, т.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>, стр. 338). Аристотель отве-</w:t>
      </w:r>
      <w:r>
        <w:rPr>
          <w:color w:val="000000"/>
          <w:sz w:val="22"/>
          <w:szCs w:val="22"/>
        </w:rPr>
        <w:br/>
        <w:t>чает: потенциально знание направлено на общее,</w:t>
      </w:r>
      <w:r>
        <w:rPr>
          <w:color w:val="000000"/>
          <w:sz w:val="22"/>
          <w:szCs w:val="22"/>
        </w:rPr>
        <w:br/>
        <w:t>актуально на особое.</w:t>
      </w:r>
    </w:p>
    <w:p w:rsidR="00931FC0" w:rsidRDefault="00931FC0" w:rsidP="00931FC0">
      <w:pPr>
        <w:shd w:val="clear" w:color="auto" w:fill="FFFFFF"/>
        <w:spacing w:line="211" w:lineRule="exact"/>
        <w:ind w:left="221"/>
      </w:pPr>
      <w:r>
        <w:rPr>
          <w:color w:val="000000"/>
          <w:sz w:val="22"/>
          <w:szCs w:val="22"/>
        </w:rPr>
        <w:t xml:space="preserve">Швеглер   </w:t>
      </w:r>
      <w:r>
        <w:rPr>
          <w:color w:val="000000"/>
          <w:sz w:val="22"/>
          <w:szCs w:val="22"/>
          <w:lang w:val="en-US"/>
        </w:rPr>
        <w:t xml:space="preserve">(ib. )  </w:t>
      </w:r>
      <w:r>
        <w:rPr>
          <w:color w:val="000000"/>
          <w:sz w:val="22"/>
          <w:szCs w:val="22"/>
        </w:rPr>
        <w:t xml:space="preserve">называет </w:t>
      </w:r>
      <w:r>
        <w:rPr>
          <w:color w:val="000000"/>
          <w:sz w:val="22"/>
          <w:szCs w:val="22"/>
          <w:lang w:val="en-US"/>
        </w:rPr>
        <w:t>hochst  beachtenswert</w:t>
      </w:r>
    </w:p>
    <w:p w:rsidR="00931FC0" w:rsidRDefault="00931FC0" w:rsidP="00931FC0">
      <w:pPr>
        <w:framePr w:h="442" w:hSpace="38" w:wrap="auto" w:vAnchor="text" w:hAnchor="text" w:x="4815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276225"/>
            <wp:effectExtent l="0" t="0" r="9525" b="9525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3" w:line="269" w:lineRule="exact"/>
        <w:ind w:right="648"/>
        <w:jc w:val="both"/>
      </w:pPr>
      <w:r>
        <w:rPr>
          <w:color w:val="000000"/>
          <w:sz w:val="22"/>
          <w:szCs w:val="22"/>
        </w:rPr>
        <w:t xml:space="preserve">сочинение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Fischer</w:t>
      </w:r>
      <w:r>
        <w:rPr>
          <w:color w:val="000000"/>
          <w:sz w:val="22"/>
          <w:szCs w:val="22"/>
        </w:rPr>
        <w:t xml:space="preserve">: </w:t>
      </w: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Die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Metaphysik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i/>
          <w:iCs/>
          <w:color w:val="000000"/>
          <w:sz w:val="22"/>
          <w:szCs w:val="22"/>
          <w:lang w:val="en-US"/>
        </w:rPr>
        <w:t>von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empirischem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Standpunkte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aus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dargestellt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</w:rPr>
        <w:t>* [год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издания (1847)], который говорит о „реализме"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Аристотеля.</w:t>
      </w:r>
    </w:p>
    <w:p w:rsidR="00931FC0" w:rsidRDefault="00931FC0" w:rsidP="00931FC0">
      <w:pPr>
        <w:shd w:val="clear" w:color="auto" w:fill="FFFFFF"/>
        <w:spacing w:before="192" w:line="211" w:lineRule="exact"/>
        <w:ind w:left="5" w:right="19" w:firstLine="211"/>
        <w:jc w:val="both"/>
      </w:pPr>
      <w:r>
        <w:rPr>
          <w:color w:val="000000"/>
          <w:sz w:val="22"/>
          <w:szCs w:val="22"/>
        </w:rPr>
        <w:t xml:space="preserve">Книга 14, глава 3, § 7:... «если </w:t>
      </w:r>
      <w:r>
        <w:rPr>
          <w:i/>
          <w:iCs/>
          <w:color w:val="000000"/>
          <w:sz w:val="22"/>
          <w:szCs w:val="22"/>
        </w:rPr>
        <w:t xml:space="preserve">в </w:t>
      </w:r>
      <w:r>
        <w:rPr>
          <w:color w:val="000000"/>
          <w:sz w:val="22"/>
          <w:szCs w:val="22"/>
        </w:rPr>
        <w:t>чувственных вещах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вовсе не находится математическое, то почему же чув-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ственным вещам присущи свойства математического?»...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(стр. 254 [245]).</w:t>
      </w:r>
    </w:p>
    <w:p w:rsidR="00931FC0" w:rsidRDefault="00931FC0" w:rsidP="00931FC0">
      <w:pPr>
        <w:shd w:val="clear" w:color="auto" w:fill="FFFFFF"/>
        <w:spacing w:line="211" w:lineRule="exact"/>
        <w:ind w:left="5" w:right="38" w:firstLine="211"/>
        <w:jc w:val="both"/>
      </w:pPr>
      <w:r>
        <w:rPr>
          <w:color w:val="000000"/>
          <w:sz w:val="22"/>
          <w:szCs w:val="22"/>
        </w:rPr>
        <w:t>(Тот же смысл последней фразы книги, книга 14,</w:t>
      </w:r>
      <w:r>
        <w:rPr>
          <w:color w:val="000000"/>
          <w:sz w:val="22"/>
          <w:szCs w:val="22"/>
        </w:rPr>
        <w:br/>
        <w:t>глава 6, § 21. )</w:t>
      </w:r>
    </w:p>
    <w:p w:rsidR="00931FC0" w:rsidRDefault="00931FC0" w:rsidP="00931FC0">
      <w:pPr>
        <w:spacing w:before="221"/>
        <w:ind w:left="2016" w:right="20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28675" cy="76200"/>
            <wp:effectExtent l="0" t="0" r="9525" b="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3"/>
        <w:ind w:right="48"/>
        <w:jc w:val="center"/>
      </w:pPr>
      <w:r>
        <w:rPr>
          <w:i/>
          <w:iCs/>
          <w:color w:val="000000"/>
          <w:spacing w:val="-2"/>
          <w:sz w:val="22"/>
          <w:szCs w:val="22"/>
        </w:rPr>
        <w:t>Конец „Метафизики".</w:t>
      </w:r>
    </w:p>
    <w:p w:rsidR="00931FC0" w:rsidRDefault="00931FC0" w:rsidP="00931FC0">
      <w:pPr>
        <w:shd w:val="clear" w:color="auto" w:fill="FFFFFF"/>
        <w:spacing w:before="283" w:line="211" w:lineRule="exact"/>
        <w:ind w:left="5"/>
      </w:pPr>
      <w:r>
        <w:rPr>
          <w:i/>
          <w:iCs/>
          <w:color w:val="000000"/>
          <w:sz w:val="22"/>
          <w:szCs w:val="22"/>
        </w:rPr>
        <w:t xml:space="preserve"># </w:t>
      </w:r>
      <w:r>
        <w:rPr>
          <w:color w:val="000000"/>
          <w:sz w:val="22"/>
          <w:szCs w:val="22"/>
          <w:lang w:val="en-US"/>
        </w:rPr>
        <w:t>Friedrich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Fischer</w:t>
      </w:r>
      <w:r>
        <w:rPr>
          <w:color w:val="000000"/>
          <w:sz w:val="22"/>
          <w:szCs w:val="22"/>
        </w:rPr>
        <w:t xml:space="preserve"> (1801—1853), профессор фи-</w:t>
      </w:r>
      <w:r>
        <w:rPr>
          <w:color w:val="000000"/>
          <w:sz w:val="22"/>
          <w:szCs w:val="22"/>
        </w:rPr>
        <w:br/>
        <w:t>лософии   в   Базеле. В   статье   о   нем   Рга</w:t>
      </w:r>
      <w:r>
        <w:rPr>
          <w:color w:val="000000"/>
          <w:sz w:val="22"/>
          <w:szCs w:val="22"/>
          <w:lang w:val="en-US"/>
        </w:rPr>
        <w:t>ntl</w:t>
      </w:r>
      <w:r>
        <w:rPr>
          <w:color w:val="000000"/>
          <w:sz w:val="22"/>
          <w:szCs w:val="22"/>
        </w:rPr>
        <w:t>'я</w:t>
      </w:r>
    </w:p>
    <w:p w:rsidR="00931FC0" w:rsidRDefault="00931FC0" w:rsidP="00931FC0">
      <w:pPr>
        <w:spacing w:before="115"/>
        <w:ind w:left="34" w:right="45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49" w:lineRule="exact"/>
        <w:ind w:firstLine="245"/>
      </w:pPr>
      <w:r>
        <w:rPr>
          <w:color w:val="000000"/>
          <w:sz w:val="16"/>
          <w:szCs w:val="16"/>
        </w:rPr>
        <w:t>* — в высшей степени ценным сочинение Ф</w:t>
      </w:r>
      <w:r>
        <w:rPr>
          <w:b/>
          <w:b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</w:rPr>
        <w:t>Фишера: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>«Метафизика,</w:t>
      </w:r>
      <w:r>
        <w:rPr>
          <w:i/>
          <w:iCs/>
          <w:color w:val="000000"/>
          <w:sz w:val="16"/>
          <w:szCs w:val="16"/>
        </w:rPr>
        <w:br/>
        <w:t>изложенная о эмпирической точки з</w:t>
      </w:r>
      <w:r>
        <w:rPr>
          <w:color w:val="000000"/>
          <w:sz w:val="16"/>
          <w:szCs w:val="16"/>
        </w:rPr>
        <w:t xml:space="preserve">рения».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20" w:line="149" w:lineRule="exact"/>
        <w:ind w:firstLine="245"/>
      </w:pPr>
    </w:p>
    <w:p w:rsidR="00931FC0" w:rsidRDefault="00931FC0" w:rsidP="00931FC0">
      <w:pPr>
        <w:shd w:val="clear" w:color="auto" w:fill="FFFFFF"/>
        <w:spacing w:before="120" w:line="149" w:lineRule="exact"/>
        <w:ind w:firstLine="245"/>
        <w:sectPr w:rsidR="00931FC0">
          <w:type w:val="continuous"/>
          <w:pgSz w:w="7937" w:h="11339"/>
          <w:pgMar w:top="1172" w:right="976" w:bottom="360" w:left="15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163"/>
      </w:pPr>
      <w:r>
        <w:rPr>
          <w:color w:val="000000"/>
          <w:sz w:val="18"/>
          <w:szCs w:val="18"/>
        </w:rPr>
        <w:lastRenderedPageBreak/>
        <w:t>332</w:t>
      </w:r>
    </w:p>
    <w:p w:rsidR="00931FC0" w:rsidRDefault="00931FC0" w:rsidP="00931FC0">
      <w:pPr>
        <w:shd w:val="clear" w:color="auto" w:fill="FFFFFF"/>
        <w:spacing w:after="235"/>
        <w:ind w:left="163"/>
        <w:sectPr w:rsidR="00931FC0">
          <w:pgSz w:w="7937" w:h="11339"/>
          <w:pgMar w:top="1181" w:right="1307" w:bottom="360" w:left="1114" w:header="720" w:footer="720" w:gutter="0"/>
          <w:cols w:space="60"/>
          <w:noEndnote/>
        </w:sectPr>
      </w:pPr>
    </w:p>
    <w:p w:rsidR="00931FC0" w:rsidRDefault="00931FC0" w:rsidP="00931FC0">
      <w:pPr>
        <w:framePr w:w="187" w:h="926" w:hSpace="38" w:wrap="auto" w:vAnchor="text" w:hAnchor="page" w:x="1944" w:y="3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90550"/>
            <wp:effectExtent l="0" t="0" r="0" b="0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30"/>
      </w:pPr>
      <w:r>
        <w:rPr>
          <w:color w:val="000000"/>
          <w:spacing w:val="-4"/>
          <w:sz w:val="22"/>
          <w:szCs w:val="22"/>
        </w:rPr>
        <w:lastRenderedPageBreak/>
        <w:t>ха-ха!!!</w:t>
      </w:r>
    </w:p>
    <w:p w:rsidR="00931FC0" w:rsidRDefault="00931FC0" w:rsidP="00931FC0">
      <w:pPr>
        <w:shd w:val="clear" w:color="auto" w:fill="FFFFFF"/>
        <w:spacing w:line="211" w:lineRule="exact"/>
        <w:ind w:left="-709" w:right="52"/>
        <w:jc w:val="both"/>
      </w:pPr>
      <w:r>
        <w:br w:type="column"/>
      </w:r>
      <w:r>
        <w:rPr>
          <w:color w:val="000000"/>
          <w:sz w:val="22"/>
          <w:szCs w:val="22"/>
        </w:rPr>
        <w:t>(„</w:t>
      </w:r>
      <w:r>
        <w:rPr>
          <w:color w:val="000000"/>
          <w:sz w:val="22"/>
          <w:szCs w:val="22"/>
          <w:lang w:val="en-US"/>
        </w:rPr>
        <w:t>Allgemeine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Deutsche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Biographie</w:t>
      </w:r>
      <w:r>
        <w:rPr>
          <w:color w:val="000000"/>
          <w:sz w:val="22"/>
          <w:szCs w:val="22"/>
        </w:rPr>
        <w:t>" *, т. 7, стр. 67)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дается пренебрежительный отзыв о нем и гово-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рится, что он-де «вследствие своего полнейшего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неприятия субъективного идеализма чуть было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 впал в противоположную крайность — в эмпи</w:t>
      </w:r>
      <w:r>
        <w:rPr>
          <w:color w:val="000000"/>
          <w:sz w:val="22"/>
          <w:szCs w:val="22"/>
        </w:rPr>
        <w:t>ризм, чуждый идеальному».</w:t>
      </w:r>
    </w:p>
    <w:p w:rsidR="00931FC0" w:rsidRDefault="00931FC0" w:rsidP="00931FC0">
      <w:pPr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81" w:right="1307" w:bottom="360" w:left="1114" w:header="720" w:footer="720" w:gutter="0"/>
          <w:cols w:num="2" w:space="720" w:equalWidth="0">
            <w:col w:w="785" w:space="2"/>
            <w:col w:w="4728"/>
          </w:cols>
          <w:noEndnote/>
        </w:sectPr>
      </w:pPr>
    </w:p>
    <w:p w:rsidR="00931FC0" w:rsidRDefault="00931FC0" w:rsidP="00931FC0">
      <w:pPr>
        <w:spacing w:before="696"/>
        <w:ind w:left="2246" w:right="213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4375" cy="47625"/>
            <wp:effectExtent l="0" t="0" r="9525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696"/>
        <w:ind w:left="2246" w:right="2136"/>
        <w:rPr>
          <w:sz w:val="24"/>
          <w:szCs w:val="24"/>
        </w:rPr>
      </w:pPr>
    </w:p>
    <w:p w:rsidR="00931FC0" w:rsidRDefault="00931FC0" w:rsidP="00931FC0">
      <w:pPr>
        <w:spacing w:before="696"/>
        <w:ind w:left="2246" w:right="2136"/>
        <w:rPr>
          <w:sz w:val="24"/>
          <w:szCs w:val="24"/>
        </w:rPr>
      </w:pPr>
    </w:p>
    <w:p w:rsidR="00931FC0" w:rsidRDefault="00931FC0" w:rsidP="00931FC0">
      <w:pPr>
        <w:spacing w:before="696"/>
        <w:ind w:left="2246" w:right="2136"/>
        <w:rPr>
          <w:sz w:val="24"/>
          <w:szCs w:val="24"/>
        </w:rPr>
      </w:pPr>
    </w:p>
    <w:p w:rsidR="00931FC0" w:rsidRDefault="00931FC0" w:rsidP="00931FC0">
      <w:pPr>
        <w:spacing w:before="696"/>
        <w:ind w:left="2246" w:right="2136"/>
        <w:rPr>
          <w:sz w:val="24"/>
          <w:szCs w:val="24"/>
        </w:rPr>
      </w:pPr>
    </w:p>
    <w:p w:rsidR="00931FC0" w:rsidRDefault="00931FC0" w:rsidP="00931FC0">
      <w:pPr>
        <w:spacing w:before="696"/>
        <w:ind w:left="2246" w:right="21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350"/>
      </w:pPr>
      <w:r>
        <w:rPr>
          <w:color w:val="000000"/>
          <w:sz w:val="16"/>
          <w:szCs w:val="16"/>
        </w:rPr>
        <w:t xml:space="preserve">* — «Всеобщая немецкая биография».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/>
        <w:ind w:left="350"/>
        <w:sectPr w:rsidR="00931FC0">
          <w:type w:val="continuous"/>
          <w:pgSz w:w="7937" w:h="11339"/>
          <w:pgMar w:top="1181" w:right="1307" w:bottom="360" w:left="11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  <w:jc w:val="center"/>
      </w:pPr>
      <w:r>
        <w:rPr>
          <w:color w:val="000000"/>
          <w:sz w:val="28"/>
          <w:szCs w:val="28"/>
          <w:lang w:val="en-US"/>
        </w:rPr>
        <w:lastRenderedPageBreak/>
        <w:t>II</w:t>
      </w:r>
    </w:p>
    <w:p w:rsidR="00931FC0" w:rsidRDefault="00931FC0" w:rsidP="00931FC0">
      <w:pPr>
        <w:shd w:val="clear" w:color="auto" w:fill="FFFFFF"/>
        <w:spacing w:before="58" w:line="389" w:lineRule="exact"/>
        <w:ind w:left="24"/>
        <w:jc w:val="center"/>
      </w:pPr>
      <w:bookmarkStart w:id="45" w:name="Заметки_о_книгах_статьях_рецензиях"/>
      <w:bookmarkEnd w:id="45"/>
      <w:r>
        <w:rPr>
          <w:color w:val="000000"/>
          <w:spacing w:val="-2"/>
          <w:sz w:val="28"/>
          <w:szCs w:val="28"/>
        </w:rPr>
        <w:t>ЗАМЕТКИ О КНИГАХ,</w:t>
      </w:r>
      <w:r>
        <w:rPr>
          <w:color w:val="000000"/>
          <w:spacing w:val="-2"/>
          <w:sz w:val="28"/>
          <w:szCs w:val="28"/>
        </w:rPr>
        <w:br/>
      </w:r>
      <w:r>
        <w:rPr>
          <w:color w:val="000000"/>
          <w:sz w:val="28"/>
          <w:szCs w:val="28"/>
        </w:rPr>
        <w:t>СТАТЬЯХ И РЕЦЕНЗИЯХ</w:t>
      </w:r>
    </w:p>
    <w:p w:rsidR="00931FC0" w:rsidRDefault="00931FC0" w:rsidP="00931FC0">
      <w:pPr>
        <w:shd w:val="clear" w:color="auto" w:fill="FFFFFF"/>
        <w:spacing w:before="58" w:line="389" w:lineRule="exact"/>
        <w:ind w:firstLine="216"/>
        <w:sectPr w:rsidR="00931FC0">
          <w:pgSz w:w="7937" w:h="11339"/>
          <w:pgMar w:top="1440" w:right="1758" w:bottom="720" w:left="184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rFonts w:ascii="Arial" w:hAnsi="Arial" w:cs="Arial"/>
          <w:color w:val="000000"/>
          <w:sz w:val="16"/>
          <w:szCs w:val="16"/>
        </w:rPr>
        <w:lastRenderedPageBreak/>
        <w:t>335</w:t>
      </w:r>
    </w:p>
    <w:p w:rsidR="00931FC0" w:rsidRDefault="00931FC0" w:rsidP="00931FC0">
      <w:pPr>
        <w:shd w:val="clear" w:color="auto" w:fill="FFFFFF"/>
        <w:spacing w:before="710"/>
        <w:ind w:left="72"/>
        <w:jc w:val="center"/>
      </w:pPr>
      <w:r>
        <w:rPr>
          <w:b/>
          <w:bCs/>
          <w:i/>
          <w:iCs/>
          <w:color w:val="000000"/>
          <w:sz w:val="24"/>
          <w:szCs w:val="24"/>
        </w:rPr>
        <w:t>1903 г.</w:t>
      </w:r>
    </w:p>
    <w:p w:rsidR="00931FC0" w:rsidRDefault="00931FC0" w:rsidP="00931FC0">
      <w:pPr>
        <w:shd w:val="clear" w:color="auto" w:fill="FFFFFF"/>
        <w:spacing w:before="1627"/>
        <w:ind w:left="43"/>
      </w:pPr>
      <w:bookmarkStart w:id="46" w:name="Ибервег_Очерк_истории_философии"/>
      <w:bookmarkEnd w:id="46"/>
      <w:r>
        <w:rPr>
          <w:b/>
          <w:bCs/>
          <w:color w:val="000000"/>
          <w:spacing w:val="-2"/>
          <w:sz w:val="22"/>
          <w:szCs w:val="22"/>
        </w:rPr>
        <w:t xml:space="preserve">Ф. ИБЕРВЕГ. </w:t>
      </w:r>
      <w:r>
        <w:rPr>
          <w:color w:val="000000"/>
          <w:spacing w:val="-2"/>
          <w:sz w:val="22"/>
          <w:szCs w:val="22"/>
        </w:rPr>
        <w:t xml:space="preserve">«ОЧЕРК ИСТОРИИ </w:t>
      </w:r>
      <w:r>
        <w:rPr>
          <w:b/>
          <w:bCs/>
          <w:color w:val="000000"/>
          <w:spacing w:val="-2"/>
          <w:sz w:val="22"/>
          <w:szCs w:val="22"/>
        </w:rPr>
        <w:t xml:space="preserve">ФИЛОСОФИИ» </w:t>
      </w:r>
      <w:r>
        <w:rPr>
          <w:color w:val="000000"/>
          <w:spacing w:val="-3"/>
          <w:sz w:val="22"/>
          <w:szCs w:val="22"/>
          <w:vertAlign w:val="superscript"/>
        </w:rPr>
        <w:t>170</w:t>
      </w:r>
    </w:p>
    <w:p w:rsidR="00931FC0" w:rsidRDefault="00931FC0" w:rsidP="00931FC0">
      <w:pPr>
        <w:shd w:val="clear" w:color="auto" w:fill="FFFFFF"/>
        <w:spacing w:before="86" w:line="178" w:lineRule="exact"/>
        <w:ind w:left="48"/>
        <w:jc w:val="center"/>
      </w:pPr>
      <w:r>
        <w:rPr>
          <w:b/>
          <w:bCs/>
          <w:color w:val="000000"/>
          <w:sz w:val="14"/>
          <w:szCs w:val="14"/>
        </w:rPr>
        <w:t>(ОБРАБОТКА МАКСА ГЕЙНЦЕ)</w:t>
      </w:r>
      <w:r>
        <w:rPr>
          <w:b/>
          <w:bCs/>
          <w:color w:val="000000"/>
          <w:sz w:val="14"/>
          <w:szCs w:val="14"/>
        </w:rPr>
        <w:br/>
        <w:t>З т</w:t>
      </w:r>
      <w:r>
        <w:rPr>
          <w:color w:val="000000"/>
          <w:sz w:val="14"/>
          <w:szCs w:val="14"/>
        </w:rPr>
        <w:t xml:space="preserve">. </w:t>
      </w:r>
      <w:r>
        <w:rPr>
          <w:b/>
          <w:bCs/>
          <w:color w:val="000000"/>
          <w:sz w:val="14"/>
          <w:szCs w:val="14"/>
        </w:rPr>
        <w:t>1876—1880</w:t>
      </w:r>
      <w:r>
        <w:rPr>
          <w:color w:val="000000"/>
          <w:sz w:val="14"/>
          <w:szCs w:val="14"/>
        </w:rPr>
        <w:t xml:space="preserve">. </w:t>
      </w:r>
      <w:r>
        <w:rPr>
          <w:b/>
          <w:bCs/>
          <w:color w:val="000000"/>
          <w:sz w:val="14"/>
          <w:szCs w:val="14"/>
        </w:rPr>
        <w:t>ЛЕЙ</w:t>
      </w:r>
      <w:r>
        <w:rPr>
          <w:color w:val="000000"/>
          <w:sz w:val="14"/>
          <w:szCs w:val="14"/>
        </w:rPr>
        <w:t>П</w:t>
      </w:r>
      <w:r>
        <w:rPr>
          <w:b/>
          <w:bCs/>
          <w:color w:val="000000"/>
          <w:sz w:val="14"/>
          <w:szCs w:val="14"/>
        </w:rPr>
        <w:t>ЦИГ</w:t>
      </w:r>
    </w:p>
    <w:p w:rsidR="00931FC0" w:rsidRDefault="00931FC0" w:rsidP="00931FC0">
      <w:pPr>
        <w:shd w:val="clear" w:color="auto" w:fill="FFFFFF"/>
        <w:spacing w:before="110" w:line="254" w:lineRule="exact"/>
        <w:ind w:left="34" w:right="14" w:firstLine="221"/>
        <w:jc w:val="both"/>
      </w:pPr>
      <w:r>
        <w:rPr>
          <w:color w:val="000000"/>
          <w:spacing w:val="-1"/>
          <w:sz w:val="22"/>
          <w:szCs w:val="22"/>
        </w:rPr>
        <w:t>|Книга носит несколько странный характер: коротень-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кие §§ с </w:t>
      </w:r>
      <w:r>
        <w:rPr>
          <w:i/>
          <w:iCs/>
          <w:color w:val="000000"/>
          <w:spacing w:val="-3"/>
          <w:sz w:val="22"/>
          <w:szCs w:val="22"/>
        </w:rPr>
        <w:t xml:space="preserve">парой слов </w:t>
      </w:r>
      <w:r>
        <w:rPr>
          <w:color w:val="000000"/>
          <w:spacing w:val="-3"/>
          <w:sz w:val="22"/>
          <w:szCs w:val="22"/>
        </w:rPr>
        <w:t>о содержании учений и длиннейшие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мелким шрифтом набранные пояснения, на </w:t>
      </w:r>
      <w:r>
        <w:rPr>
          <w:color w:val="000000"/>
          <w:sz w:val="22"/>
          <w:szCs w:val="22"/>
          <w:vertAlign w:val="superscript"/>
        </w:rPr>
        <w:t>3</w:t>
      </w:r>
      <w:r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  <w:vertAlign w:val="subscript"/>
        </w:rPr>
        <w:t>4</w:t>
      </w:r>
      <w:r>
        <w:rPr>
          <w:color w:val="000000"/>
          <w:sz w:val="22"/>
          <w:szCs w:val="22"/>
        </w:rPr>
        <w:t xml:space="preserve"> полные</w:t>
      </w:r>
    </w:p>
    <w:p w:rsidR="00931FC0" w:rsidRDefault="00931FC0" w:rsidP="00931FC0">
      <w:pPr>
        <w:shd w:val="clear" w:color="auto" w:fill="FFFFFF"/>
        <w:spacing w:line="317" w:lineRule="exact"/>
        <w:ind w:left="24" w:right="14"/>
        <w:jc w:val="both"/>
      </w:pPr>
      <w:r>
        <w:rPr>
          <w:color w:val="000000"/>
          <w:sz w:val="22"/>
          <w:szCs w:val="22"/>
        </w:rPr>
        <w:t>имен и пазваний книг [притом старо: библиография до</w:t>
      </w:r>
      <w:r>
        <w:rPr>
          <w:color w:val="000000"/>
          <w:sz w:val="22"/>
          <w:szCs w:val="22"/>
        </w:rPr>
        <w:br/>
        <w:t xml:space="preserve">60-х, 70-х годов]. Нечто </w:t>
      </w:r>
      <w:r>
        <w:rPr>
          <w:color w:val="000000"/>
          <w:sz w:val="22"/>
          <w:szCs w:val="22"/>
          <w:lang w:val="en-US"/>
        </w:rPr>
        <w:t>unleserliches</w:t>
      </w:r>
      <w:r>
        <w:rPr>
          <w:color w:val="000000"/>
          <w:sz w:val="22"/>
          <w:szCs w:val="22"/>
        </w:rPr>
        <w:t>! * История имен</w:t>
      </w:r>
      <w:r>
        <w:rPr>
          <w:color w:val="000000"/>
          <w:sz w:val="22"/>
          <w:szCs w:val="22"/>
        </w:rPr>
        <w:br/>
        <w:t>и книг!;</w:t>
      </w:r>
    </w:p>
    <w:p w:rsidR="00931FC0" w:rsidRDefault="00931FC0" w:rsidP="00931FC0">
      <w:pPr>
        <w:shd w:val="clear" w:color="auto" w:fill="FFFFFF"/>
        <w:spacing w:before="422"/>
        <w:ind w:left="120"/>
      </w:pPr>
      <w:bookmarkStart w:id="47" w:name="Паульсен_введение_в_философию"/>
      <w:bookmarkEnd w:id="47"/>
      <w:r>
        <w:rPr>
          <w:color w:val="000000"/>
          <w:sz w:val="22"/>
          <w:szCs w:val="22"/>
        </w:rPr>
        <w:t xml:space="preserve">Ф. ПАУЛЬСЕН. «ВВЕДЕНИЕ В ФИЛОСОФИЮ» </w:t>
      </w:r>
      <w:r>
        <w:rPr>
          <w:color w:val="000000"/>
          <w:spacing w:val="-6"/>
          <w:sz w:val="22"/>
          <w:szCs w:val="22"/>
          <w:vertAlign w:val="superscript"/>
        </w:rPr>
        <w:t>171</w:t>
      </w:r>
    </w:p>
    <w:p w:rsidR="00931FC0" w:rsidRDefault="00931FC0" w:rsidP="00931FC0">
      <w:pPr>
        <w:shd w:val="clear" w:color="auto" w:fill="FFFFFF"/>
        <w:spacing w:before="101"/>
        <w:ind w:right="38"/>
        <w:jc w:val="center"/>
      </w:pPr>
      <w:r>
        <w:rPr>
          <w:b/>
          <w:bCs/>
          <w:color w:val="000000"/>
          <w:sz w:val="14"/>
          <w:szCs w:val="14"/>
        </w:rPr>
        <w:t>1899</w:t>
      </w:r>
    </w:p>
    <w:p w:rsidR="00931FC0" w:rsidRDefault="00931FC0" w:rsidP="00931FC0">
      <w:pPr>
        <w:shd w:val="clear" w:color="auto" w:fill="FFFFFF"/>
        <w:spacing w:before="139" w:line="211" w:lineRule="exact"/>
        <w:ind w:right="34" w:firstLine="202"/>
        <w:jc w:val="both"/>
      </w:pPr>
      <w:r>
        <w:rPr>
          <w:color w:val="000000"/>
          <w:sz w:val="22"/>
          <w:szCs w:val="22"/>
        </w:rPr>
        <w:t>Прехарактерна откровенная постановка вопроса в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введении: задача новейшей философии „примирить ре-</w:t>
      </w:r>
      <w:r>
        <w:rPr>
          <w:color w:val="000000"/>
          <w:spacing w:val="-2"/>
          <w:sz w:val="22"/>
          <w:szCs w:val="22"/>
        </w:rPr>
        <w:br/>
        <w:t>лигиозное миросозерцание и научное объяснение приро-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ды" (стр. </w:t>
      </w:r>
      <w:r>
        <w:rPr>
          <w:color w:val="000000"/>
          <w:spacing w:val="-3"/>
          <w:sz w:val="22"/>
          <w:szCs w:val="22"/>
          <w:lang w:val="en-US"/>
        </w:rPr>
        <w:t>IV</w:t>
      </w:r>
      <w:r>
        <w:rPr>
          <w:color w:val="000000"/>
          <w:spacing w:val="-3"/>
          <w:sz w:val="22"/>
          <w:szCs w:val="22"/>
        </w:rPr>
        <w:t xml:space="preserve"> ** [</w:t>
      </w:r>
      <w:r>
        <w:rPr>
          <w:color w:val="000000"/>
          <w:spacing w:val="-3"/>
          <w:sz w:val="22"/>
          <w:szCs w:val="22"/>
          <w:lang w:val="en-US"/>
        </w:rPr>
        <w:t>V</w:t>
      </w:r>
      <w:r>
        <w:rPr>
          <w:color w:val="000000"/>
          <w:spacing w:val="-3"/>
          <w:sz w:val="22"/>
          <w:szCs w:val="22"/>
        </w:rPr>
        <w:t xml:space="preserve">] ***). </w:t>
      </w:r>
      <w:r>
        <w:rPr>
          <w:color w:val="000000"/>
          <w:spacing w:val="-3"/>
          <w:sz w:val="22"/>
          <w:szCs w:val="22"/>
          <w:lang w:val="en-US"/>
        </w:rPr>
        <w:t>Sic</w:t>
      </w:r>
      <w:r>
        <w:rPr>
          <w:color w:val="000000"/>
          <w:spacing w:val="-3"/>
          <w:sz w:val="22"/>
          <w:szCs w:val="22"/>
        </w:rPr>
        <w:t>! И эта идея развита преобсто-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ятельно: борьба-де на два фронта — с материализмом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„иезуитизмом" (и католическим и протестантским).</w:t>
      </w:r>
      <w:r>
        <w:rPr>
          <w:color w:val="000000"/>
          <w:spacing w:val="-1"/>
          <w:sz w:val="22"/>
          <w:szCs w:val="22"/>
        </w:rPr>
        <w:br/>
        <w:t xml:space="preserve">Материализм, конечно, понимается (выдается?) за </w:t>
      </w:r>
      <w:r>
        <w:rPr>
          <w:color w:val="000000"/>
          <w:spacing w:val="-1"/>
          <w:sz w:val="22"/>
          <w:szCs w:val="22"/>
          <w:lang w:val="en-US"/>
        </w:rPr>
        <w:t>rein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mechanisch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physikalisch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w</w:t>
      </w:r>
      <w:r>
        <w:rPr>
          <w:color w:val="000000"/>
          <w:sz w:val="22"/>
          <w:szCs w:val="22"/>
        </w:rPr>
        <w:t>. ****</w:t>
      </w:r>
    </w:p>
    <w:p w:rsidR="00931FC0" w:rsidRDefault="00931FC0" w:rsidP="00931FC0">
      <w:pPr>
        <w:spacing w:before="62"/>
        <w:ind w:left="5" w:right="462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614"/>
          <w:tab w:val="left" w:pos="840"/>
        </w:tabs>
        <w:spacing w:before="134" w:line="144" w:lineRule="exact"/>
        <w:ind w:left="494"/>
        <w:rPr>
          <w:lang w:val="en-US"/>
        </w:rPr>
      </w:pPr>
      <w:r>
        <w:rPr>
          <w:color w:val="000000"/>
          <w:sz w:val="16"/>
          <w:szCs w:val="16"/>
          <w:lang w:val="en-US"/>
        </w:rPr>
        <w:t>*</w:t>
      </w:r>
      <w:r>
        <w:rPr>
          <w:rFonts w:ascii="Arial" w:cs="Arial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  <w:lang w:val="en-US"/>
        </w:rPr>
        <w:t>—</w:t>
      </w:r>
      <w:r>
        <w:rPr>
          <w:rFonts w:ascii="Arial" w:hAnsi="Arial" w:cs="Arial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</w:rPr>
        <w:t>неудобочитаемое</w:t>
      </w:r>
      <w:r>
        <w:rPr>
          <w:color w:val="000000"/>
          <w:sz w:val="16"/>
          <w:szCs w:val="16"/>
          <w:lang w:val="en-US"/>
        </w:rPr>
        <w:t xml:space="preserve">! </w:t>
      </w:r>
      <w:r>
        <w:rPr>
          <w:i/>
          <w:iCs/>
          <w:color w:val="000000"/>
          <w:sz w:val="16"/>
          <w:szCs w:val="16"/>
        </w:rPr>
        <w:t>Ред</w:t>
      </w:r>
      <w:r>
        <w:rPr>
          <w:i/>
          <w:iCs/>
          <w:color w:val="000000"/>
          <w:sz w:val="16"/>
          <w:szCs w:val="16"/>
          <w:lang w:val="en-US"/>
        </w:rPr>
        <w:t>.</w:t>
      </w:r>
    </w:p>
    <w:p w:rsidR="00931FC0" w:rsidRDefault="00931FC0" w:rsidP="00931FC0">
      <w:pPr>
        <w:shd w:val="clear" w:color="auto" w:fill="FFFFFF"/>
        <w:tabs>
          <w:tab w:val="left" w:pos="614"/>
          <w:tab w:val="left" w:pos="840"/>
        </w:tabs>
        <w:spacing w:line="144" w:lineRule="exact"/>
        <w:ind w:left="403"/>
      </w:pPr>
      <w:r>
        <w:rPr>
          <w:color w:val="000000"/>
          <w:spacing w:val="-11"/>
          <w:sz w:val="16"/>
          <w:szCs w:val="16"/>
          <w:lang w:val="en-US"/>
        </w:rPr>
        <w:t>**</w:t>
      </w:r>
      <w:r>
        <w:rPr>
          <w:rFonts w:ascii="Arial" w:cs="Arial"/>
          <w:color w:val="000000"/>
          <w:sz w:val="16"/>
          <w:szCs w:val="16"/>
          <w:lang w:val="en-US"/>
        </w:rPr>
        <w:tab/>
      </w:r>
      <w:r>
        <w:rPr>
          <w:i/>
          <w:iCs/>
          <w:color w:val="000000"/>
          <w:spacing w:val="-3"/>
          <w:sz w:val="16"/>
          <w:szCs w:val="16"/>
          <w:lang w:val="en-US"/>
        </w:rPr>
        <w:t xml:space="preserve">F. </w:t>
      </w:r>
      <w:r>
        <w:rPr>
          <w:rFonts w:ascii="Arial" w:cs="Arial"/>
          <w:i/>
          <w:iCs/>
          <w:color w:val="000000"/>
          <w:sz w:val="16"/>
          <w:szCs w:val="16"/>
          <w:lang w:val="en-US"/>
        </w:rPr>
        <w:tab/>
      </w:r>
      <w:r>
        <w:rPr>
          <w:i/>
          <w:iCs/>
          <w:color w:val="000000"/>
          <w:sz w:val="16"/>
          <w:szCs w:val="16"/>
          <w:lang w:val="en-US"/>
        </w:rPr>
        <w:t xml:space="preserve">Paulsen. </w:t>
      </w:r>
      <w:r>
        <w:rPr>
          <w:color w:val="000000"/>
          <w:sz w:val="16"/>
          <w:szCs w:val="16"/>
          <w:lang w:val="en-US"/>
        </w:rPr>
        <w:t>«Einleitung  in  die  Philosophie». Berlin</w:t>
      </w:r>
      <w:r>
        <w:rPr>
          <w:color w:val="000000"/>
          <w:sz w:val="16"/>
          <w:szCs w:val="16"/>
        </w:rPr>
        <w:t xml:space="preserve">, 1899.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4"/>
          <w:tab w:val="left" w:pos="840"/>
        </w:tabs>
        <w:spacing w:before="5" w:line="144" w:lineRule="exact"/>
        <w:ind w:left="312"/>
      </w:pPr>
      <w:r>
        <w:rPr>
          <w:color w:val="000000"/>
          <w:spacing w:val="-6"/>
          <w:sz w:val="16"/>
          <w:szCs w:val="16"/>
        </w:rPr>
        <w:t>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pacing w:val="-13"/>
          <w:sz w:val="16"/>
          <w:szCs w:val="16"/>
        </w:rPr>
        <w:t xml:space="preserve">Ф.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 xml:space="preserve">Паулъсен. </w:t>
      </w:r>
      <w:r>
        <w:rPr>
          <w:color w:val="000000"/>
          <w:sz w:val="16"/>
          <w:szCs w:val="16"/>
        </w:rPr>
        <w:t xml:space="preserve">«Введение в философию». </w:t>
      </w:r>
      <w:r>
        <w:rPr>
          <w:color w:val="000000"/>
          <w:sz w:val="16"/>
          <w:szCs w:val="16"/>
          <w:lang w:val="en-US"/>
        </w:rPr>
        <w:t>M</w:t>
      </w:r>
      <w:r>
        <w:rPr>
          <w:color w:val="000000"/>
          <w:sz w:val="16"/>
          <w:szCs w:val="16"/>
        </w:rPr>
        <w:t xml:space="preserve">., 1899  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4"/>
          <w:tab w:val="left" w:pos="840"/>
        </w:tabs>
        <w:spacing w:line="144" w:lineRule="exact"/>
        <w:ind w:left="230"/>
      </w:pPr>
      <w:r>
        <w:rPr>
          <w:color w:val="000000"/>
          <w:sz w:val="16"/>
          <w:szCs w:val="16"/>
        </w:rPr>
        <w:t>****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—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чисто механический, физический и т. д.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tabs>
          <w:tab w:val="left" w:pos="614"/>
          <w:tab w:val="left" w:pos="840"/>
        </w:tabs>
        <w:spacing w:line="144" w:lineRule="exact"/>
        <w:ind w:left="230"/>
        <w:sectPr w:rsidR="00931FC0">
          <w:pgSz w:w="7937" w:h="11339"/>
          <w:pgMar w:top="1177" w:right="892" w:bottom="360" w:left="16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18"/>
          <w:szCs w:val="18"/>
        </w:rPr>
        <w:lastRenderedPageBreak/>
        <w:t>336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72" w:right="1526" w:bottom="360" w:left="987" w:header="720" w:footer="720" w:gutter="0"/>
          <w:cols w:space="60"/>
          <w:noEndnote/>
        </w:sectPr>
      </w:pPr>
    </w:p>
    <w:p w:rsidR="00931FC0" w:rsidRDefault="00931FC0" w:rsidP="00931FC0">
      <w:pPr>
        <w:framePr w:h="855" w:hSpace="38" w:wrap="auto" w:vAnchor="text" w:hAnchor="margin" w:x="-148" w:y="26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42925"/>
            <wp:effectExtent l="0" t="0" r="9525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211" w:lineRule="exact"/>
        <w:ind w:left="48" w:right="5" w:firstLine="216"/>
        <w:jc w:val="both"/>
      </w:pPr>
      <w:r>
        <w:rPr>
          <w:color w:val="000000"/>
          <w:sz w:val="22"/>
          <w:szCs w:val="22"/>
        </w:rPr>
        <w:lastRenderedPageBreak/>
        <w:t>Автор прямо также говорит, что новейшая филосо-</w:t>
      </w:r>
      <w:r>
        <w:rPr>
          <w:color w:val="000000"/>
          <w:sz w:val="22"/>
          <w:szCs w:val="22"/>
        </w:rPr>
        <w:br/>
        <w:t>фия опирается на Канта и является представительни-</w:t>
      </w:r>
      <w:r>
        <w:rPr>
          <w:color w:val="000000"/>
          <w:sz w:val="22"/>
          <w:szCs w:val="22"/>
        </w:rPr>
        <w:br/>
        <w:t>цей „идеалистического монизма".</w:t>
      </w:r>
    </w:p>
    <w:p w:rsidR="00931FC0" w:rsidRDefault="00931FC0" w:rsidP="00931FC0">
      <w:pPr>
        <w:shd w:val="clear" w:color="auto" w:fill="FFFFFF"/>
        <w:spacing w:line="211" w:lineRule="exact"/>
        <w:ind w:left="283"/>
      </w:pPr>
      <w:r>
        <w:rPr>
          <w:color w:val="000000"/>
          <w:sz w:val="22"/>
          <w:szCs w:val="22"/>
        </w:rPr>
        <w:t>До — стр. 10 [10]... «Мир между знанием и верой»...</w:t>
      </w:r>
    </w:p>
    <w:p w:rsidR="00931FC0" w:rsidRDefault="00931FC0" w:rsidP="00931FC0">
      <w:pPr>
        <w:shd w:val="clear" w:color="auto" w:fill="FFFFFF"/>
        <w:spacing w:line="211" w:lineRule="exact"/>
        <w:ind w:left="48" w:firstLine="216"/>
        <w:jc w:val="both"/>
      </w:pPr>
      <w:r>
        <w:rPr>
          <w:color w:val="000000"/>
          <w:spacing w:val="-4"/>
          <w:sz w:val="22"/>
          <w:szCs w:val="22"/>
        </w:rPr>
        <w:t>И стр. 11 [11]: «Установить этот мир» — «вот централь</w:t>
      </w:r>
      <w:r>
        <w:rPr>
          <w:color w:val="000000"/>
          <w:sz w:val="22"/>
          <w:szCs w:val="22"/>
        </w:rPr>
        <w:t xml:space="preserve">ный пункт философии </w:t>
      </w:r>
      <w:r>
        <w:rPr>
          <w:i/>
          <w:iCs/>
          <w:color w:val="000000"/>
          <w:sz w:val="22"/>
          <w:szCs w:val="22"/>
        </w:rPr>
        <w:t xml:space="preserve">Канта... </w:t>
      </w:r>
      <w:r>
        <w:rPr>
          <w:color w:val="000000"/>
          <w:sz w:val="22"/>
          <w:szCs w:val="22"/>
        </w:rPr>
        <w:t>Отдать должное тому и другому: знанию против скептицизма Юма, вере против догматического ее отрицания в материализме — вот итог его работы» (12) [11].</w:t>
      </w:r>
    </w:p>
    <w:p w:rsidR="00931FC0" w:rsidRDefault="00931FC0" w:rsidP="00931FC0">
      <w:pPr>
        <w:framePr w:w="371" w:h="255" w:hRule="exact" w:hSpace="38" w:wrap="notBeside" w:vAnchor="text" w:hAnchor="page" w:x="624" w:y="1473"/>
        <w:shd w:val="clear" w:color="auto" w:fill="FFFFFF"/>
      </w:pPr>
      <w:r>
        <w:rPr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framePr w:w="34" w:h="413" w:hSpace="38" w:wrap="auto" w:vAnchor="text" w:hAnchor="page" w:x="1104" w:y="1473"/>
        <w:ind w:right="-1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257175"/>
            <wp:effectExtent l="0" t="0" r="0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20" w:lineRule="exact"/>
        <w:ind w:right="11"/>
        <w:jc w:val="both"/>
      </w:pPr>
      <w:r>
        <w:rPr>
          <w:color w:val="000000"/>
          <w:spacing w:val="-2"/>
          <w:sz w:val="22"/>
          <w:szCs w:val="22"/>
        </w:rPr>
        <w:t>«Только одно обстоятельство может смутить полное</w:t>
      </w:r>
      <w:r>
        <w:rPr>
          <w:color w:val="000000"/>
          <w:spacing w:val="-2"/>
          <w:sz w:val="22"/>
          <w:szCs w:val="22"/>
        </w:rPr>
        <w:br/>
        <w:t xml:space="preserve">надежд» (надежда на этот </w:t>
      </w:r>
      <w:r>
        <w:rPr>
          <w:i/>
          <w:iCs/>
          <w:color w:val="000000"/>
          <w:spacing w:val="-2"/>
          <w:sz w:val="22"/>
          <w:szCs w:val="22"/>
        </w:rPr>
        <w:t xml:space="preserve">мир) </w:t>
      </w:r>
      <w:r>
        <w:rPr>
          <w:color w:val="000000"/>
          <w:spacing w:val="-2"/>
          <w:sz w:val="22"/>
          <w:szCs w:val="22"/>
        </w:rPr>
        <w:t>«ожидание: это — абсо-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лютно враждебный религии радикализм, распростра-</w:t>
      </w:r>
      <w:r>
        <w:rPr>
          <w:color w:val="000000"/>
          <w:sz w:val="22"/>
          <w:szCs w:val="22"/>
        </w:rPr>
        <w:br/>
        <w:t>няющийся теперь в широких массах населения... Так</w:t>
      </w:r>
      <w:r>
        <w:rPr>
          <w:color w:val="000000"/>
          <w:sz w:val="22"/>
          <w:szCs w:val="22"/>
        </w:rPr>
        <w:br/>
        <w:t>атеизм является теперь» (как прежде у буржуазии)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«догматом социал-демократии» (стр. 14—15 [14]). «Это —</w:t>
      </w:r>
      <w:r>
        <w:rPr>
          <w:color w:val="000000"/>
          <w:sz w:val="22"/>
          <w:szCs w:val="22"/>
        </w:rPr>
        <w:t>катехизис наизнанку. И как старая догматика, так и</w:t>
      </w:r>
      <w:r>
        <w:rPr>
          <w:color w:val="000000"/>
          <w:sz w:val="22"/>
          <w:szCs w:val="22"/>
        </w:rPr>
        <w:br/>
        <w:t>эта новая, отрицательная догматика, враждебна науке,</w:t>
      </w:r>
      <w:r>
        <w:rPr>
          <w:color w:val="000000"/>
          <w:sz w:val="22"/>
          <w:szCs w:val="22"/>
        </w:rPr>
        <w:br/>
        <w:t>поскольку она в своих догмах налагает цепи на дух</w:t>
      </w:r>
      <w:r>
        <w:rPr>
          <w:color w:val="000000"/>
          <w:sz w:val="22"/>
          <w:szCs w:val="22"/>
        </w:rPr>
        <w:br/>
        <w:t xml:space="preserve">критики и сомнения». (Напоминает название </w:t>
      </w:r>
      <w:r>
        <w:rPr>
          <w:i/>
          <w:iCs/>
          <w:color w:val="000000"/>
          <w:sz w:val="22"/>
          <w:szCs w:val="22"/>
          <w:lang w:val="en-US"/>
        </w:rPr>
        <w:t>Anti</w:t>
      </w:r>
      <w:r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pfaffen</w:t>
      </w:r>
      <w:r>
        <w:rPr>
          <w:i/>
          <w:iCs/>
          <w:color w:val="000000"/>
          <w:sz w:val="22"/>
          <w:szCs w:val="22"/>
        </w:rPr>
        <w:t xml:space="preserve"> * </w:t>
      </w:r>
      <w:r>
        <w:rPr>
          <w:color w:val="000000"/>
          <w:sz w:val="22"/>
          <w:szCs w:val="22"/>
        </w:rPr>
        <w:t>и уверяет, что христианство чуждо пристрастия к богатым, что оно, христианство, переживет и ту борьбу, к которой идет Европа. )</w:t>
      </w:r>
    </w:p>
    <w:p w:rsidR="00931FC0" w:rsidRDefault="00931FC0" w:rsidP="00931FC0">
      <w:pPr>
        <w:shd w:val="clear" w:color="auto" w:fill="FFFFFF"/>
        <w:spacing w:line="211" w:lineRule="exact"/>
        <w:ind w:left="10" w:right="43" w:firstLine="216"/>
        <w:jc w:val="both"/>
      </w:pPr>
      <w:r>
        <w:rPr>
          <w:color w:val="000000"/>
          <w:sz w:val="22"/>
          <w:szCs w:val="22"/>
        </w:rPr>
        <w:t xml:space="preserve">Опровергая материализм и защищая теорию </w:t>
      </w:r>
      <w:r>
        <w:rPr>
          <w:color w:val="000000"/>
          <w:sz w:val="22"/>
          <w:szCs w:val="22"/>
          <w:lang w:val="en-US"/>
        </w:rPr>
        <w:t>Allbe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seelung</w:t>
      </w:r>
      <w:r>
        <w:rPr>
          <w:color w:val="000000"/>
          <w:sz w:val="22"/>
          <w:szCs w:val="22"/>
        </w:rPr>
        <w:t xml:space="preserve"> ** (которую он толкует в </w:t>
      </w:r>
      <w:r>
        <w:rPr>
          <w:i/>
          <w:iCs/>
          <w:color w:val="000000"/>
          <w:sz w:val="22"/>
          <w:szCs w:val="22"/>
        </w:rPr>
        <w:t>идеалистическом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смысле), Паульсен игнорирует 1) что он опровергает</w:t>
      </w:r>
      <w:r>
        <w:rPr>
          <w:color w:val="000000"/>
          <w:sz w:val="22"/>
          <w:szCs w:val="22"/>
        </w:rPr>
        <w:br/>
        <w:t xml:space="preserve">не материализм, а лишь </w:t>
      </w:r>
      <w:r>
        <w:rPr>
          <w:i/>
          <w:iCs/>
          <w:color w:val="000000"/>
          <w:sz w:val="22"/>
          <w:szCs w:val="22"/>
        </w:rPr>
        <w:t xml:space="preserve">некоторые </w:t>
      </w:r>
      <w:r>
        <w:rPr>
          <w:color w:val="000000"/>
          <w:sz w:val="22"/>
          <w:szCs w:val="22"/>
        </w:rPr>
        <w:t xml:space="preserve">доводы </w:t>
      </w:r>
      <w:r>
        <w:rPr>
          <w:i/>
          <w:iCs/>
          <w:color w:val="000000"/>
          <w:sz w:val="22"/>
          <w:szCs w:val="22"/>
        </w:rPr>
        <w:t>некото-</w:t>
      </w:r>
      <w:r>
        <w:rPr>
          <w:i/>
          <w:iCs/>
          <w:color w:val="000000"/>
          <w:sz w:val="22"/>
          <w:szCs w:val="22"/>
        </w:rPr>
        <w:br/>
        <w:t xml:space="preserve">рых </w:t>
      </w:r>
      <w:r>
        <w:rPr>
          <w:color w:val="000000"/>
          <w:sz w:val="22"/>
          <w:szCs w:val="22"/>
        </w:rPr>
        <w:t xml:space="preserve">материалистов; 2) что он </w:t>
      </w:r>
      <w:r>
        <w:rPr>
          <w:i/>
          <w:iCs/>
          <w:color w:val="000000"/>
          <w:sz w:val="22"/>
          <w:szCs w:val="22"/>
        </w:rPr>
        <w:t xml:space="preserve">противоречит </w:t>
      </w:r>
      <w:r>
        <w:rPr>
          <w:color w:val="000000"/>
          <w:sz w:val="22"/>
          <w:szCs w:val="22"/>
        </w:rPr>
        <w:t>себе,</w:t>
      </w:r>
      <w:r>
        <w:rPr>
          <w:color w:val="000000"/>
          <w:sz w:val="22"/>
          <w:szCs w:val="22"/>
        </w:rPr>
        <w:br/>
        <w:t>толкуя современную психологию в идеалистическом</w:t>
      </w:r>
      <w:r>
        <w:rPr>
          <w:color w:val="000000"/>
          <w:sz w:val="22"/>
          <w:szCs w:val="22"/>
        </w:rPr>
        <w:br/>
        <w:t>смысле.</w:t>
      </w:r>
    </w:p>
    <w:p w:rsidR="00931FC0" w:rsidRDefault="00931FC0" w:rsidP="00931FC0">
      <w:pPr>
        <w:shd w:val="clear" w:color="auto" w:fill="FFFFFF"/>
        <w:spacing w:line="211" w:lineRule="exact"/>
        <w:ind w:left="14" w:right="53" w:firstLine="254"/>
        <w:jc w:val="both"/>
      </w:pPr>
      <w:r>
        <w:rPr>
          <w:color w:val="000000"/>
          <w:spacing w:val="-2"/>
          <w:sz w:val="22"/>
          <w:szCs w:val="22"/>
          <w:lang w:val="en-US"/>
        </w:rPr>
        <w:t>X</w:t>
      </w:r>
      <w:r>
        <w:rPr>
          <w:color w:val="000000"/>
          <w:spacing w:val="-2"/>
          <w:sz w:val="22"/>
          <w:szCs w:val="22"/>
        </w:rPr>
        <w:t xml:space="preserve"> Ср. стр. 126 [125]. «Сила... не что иное, как тенден-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ция к определенной деятельности, и, следовательно, по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своей общей сущности совпадает с бессознательной</w:t>
      </w:r>
      <w:r>
        <w:rPr>
          <w:color w:val="000000"/>
          <w:sz w:val="22"/>
          <w:szCs w:val="22"/>
        </w:rPr>
        <w:br/>
        <w:t>волей».</w:t>
      </w:r>
    </w:p>
    <w:p w:rsidR="00931FC0" w:rsidRDefault="00931FC0" w:rsidP="00931FC0">
      <w:pPr>
        <w:shd w:val="clear" w:color="auto" w:fill="FFFFFF"/>
        <w:spacing w:line="211" w:lineRule="exact"/>
        <w:ind w:left="14" w:right="62" w:firstLine="216"/>
        <w:jc w:val="both"/>
      </w:pP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Ergo</w:t>
      </w:r>
      <w:r>
        <w:rPr>
          <w:color w:val="000000"/>
          <w:sz w:val="22"/>
          <w:szCs w:val="22"/>
        </w:rPr>
        <w:t xml:space="preserve"> — </w:t>
      </w:r>
      <w:r>
        <w:rPr>
          <w:color w:val="000000"/>
          <w:sz w:val="22"/>
          <w:szCs w:val="22"/>
          <w:lang w:val="en-US"/>
        </w:rPr>
        <w:t>Seelenvorgange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Kraft</w:t>
      </w:r>
      <w:r>
        <w:rPr>
          <w:color w:val="000000"/>
          <w:sz w:val="22"/>
          <w:szCs w:val="22"/>
        </w:rPr>
        <w:t xml:space="preserve"> вовсе не так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unuberbruckbar</w:t>
      </w:r>
      <w:r>
        <w:rPr>
          <w:color w:val="000000"/>
          <w:sz w:val="22"/>
          <w:szCs w:val="22"/>
        </w:rPr>
        <w:t xml:space="preserve"> ***, как казалось автору раньше,</w:t>
      </w:r>
      <w:r>
        <w:rPr>
          <w:color w:val="000000"/>
          <w:sz w:val="22"/>
          <w:szCs w:val="22"/>
        </w:rPr>
        <w:br/>
        <w:t xml:space="preserve">стр. 90 [88] </w:t>
      </w:r>
      <w:r>
        <w:rPr>
          <w:color w:val="000000"/>
          <w:sz w:val="22"/>
          <w:szCs w:val="22"/>
          <w:lang w:val="en-US"/>
        </w:rPr>
        <w:t>u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ff</w:t>
      </w:r>
      <w:r>
        <w:rPr>
          <w:color w:val="000000"/>
          <w:sz w:val="22"/>
          <w:szCs w:val="22"/>
        </w:rPr>
        <w:t>. )</w:t>
      </w:r>
    </w:p>
    <w:p w:rsidR="00931FC0" w:rsidRDefault="00931FC0" w:rsidP="00931FC0">
      <w:pPr>
        <w:spacing w:before="96"/>
        <w:ind w:left="5" w:right="46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left="322" w:firstLine="96"/>
      </w:pPr>
      <w:r>
        <w:rPr>
          <w:color w:val="000000"/>
          <w:spacing w:val="-1"/>
          <w:sz w:val="16"/>
          <w:szCs w:val="16"/>
        </w:rPr>
        <w:t xml:space="preserve">* — </w:t>
      </w:r>
      <w:r>
        <w:rPr>
          <w:i/>
          <w:iCs/>
          <w:color w:val="000000"/>
          <w:spacing w:val="-1"/>
          <w:sz w:val="16"/>
          <w:szCs w:val="16"/>
        </w:rPr>
        <w:t>противопоповцы. Ред.</w:t>
      </w:r>
      <w:r>
        <w:rPr>
          <w:i/>
          <w:iCs/>
          <w:color w:val="000000"/>
          <w:spacing w:val="-1"/>
          <w:sz w:val="16"/>
          <w:szCs w:val="16"/>
        </w:rPr>
        <w:br/>
        <w:t>**</w:t>
      </w:r>
      <w:r>
        <w:rPr>
          <w:color w:val="000000"/>
          <w:sz w:val="16"/>
          <w:szCs w:val="16"/>
        </w:rPr>
        <w:t xml:space="preserve"> — всеобщей одушевленности.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firstLine="250"/>
      </w:pPr>
      <w:r>
        <w:rPr>
          <w:color w:val="000000"/>
          <w:sz w:val="16"/>
          <w:szCs w:val="16"/>
        </w:rPr>
        <w:t>* * * — Следовательно — душевные   явления   и   сила   вовсе   не   так</w:t>
      </w:r>
      <w:r>
        <w:rPr>
          <w:color w:val="000000"/>
          <w:sz w:val="16"/>
          <w:szCs w:val="16"/>
        </w:rPr>
        <w:br/>
        <w:t xml:space="preserve">не соединимы.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firstLine="250"/>
        <w:sectPr w:rsidR="00931FC0">
          <w:type w:val="continuous"/>
          <w:pgSz w:w="7937" w:h="11339"/>
          <w:pgMar w:top="1172" w:right="1526" w:bottom="360" w:left="11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rFonts w:ascii="Arial" w:hAnsi="Arial" w:cs="Arial"/>
          <w:color w:val="000000"/>
          <w:sz w:val="18"/>
          <w:szCs w:val="18"/>
        </w:rPr>
        <w:lastRenderedPageBreak/>
        <w:t>337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69" w:right="587" w:bottom="360" w:left="148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211" w:lineRule="exact"/>
        <w:ind w:left="5" w:firstLine="216"/>
        <w:jc w:val="both"/>
      </w:pPr>
      <w:r>
        <w:rPr>
          <w:color w:val="000000"/>
          <w:spacing w:val="-2"/>
          <w:sz w:val="22"/>
          <w:szCs w:val="22"/>
        </w:rPr>
        <w:t xml:space="preserve">Стр. 112—116 [111—115]: почему бы </w:t>
      </w:r>
      <w:r>
        <w:rPr>
          <w:color w:val="000000"/>
          <w:spacing w:val="-2"/>
          <w:sz w:val="22"/>
          <w:szCs w:val="22"/>
          <w:lang w:val="en-US"/>
        </w:rPr>
        <w:t>Weltall</w:t>
      </w:r>
      <w:r>
        <w:rPr>
          <w:color w:val="000000"/>
          <w:spacing w:val="-2"/>
          <w:sz w:val="22"/>
          <w:szCs w:val="22"/>
        </w:rPr>
        <w:t xml:space="preserve"> * не мог-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ла быть носителем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Weltgeistes</w:t>
      </w:r>
      <w:r>
        <w:rPr>
          <w:color w:val="000000"/>
          <w:sz w:val="22"/>
          <w:szCs w:val="22"/>
        </w:rPr>
        <w:t xml:space="preserve"> **? (Потому что</w:t>
      </w:r>
      <w:r>
        <w:rPr>
          <w:color w:val="000000"/>
          <w:sz w:val="22"/>
          <w:szCs w:val="22"/>
        </w:rPr>
        <w:br/>
        <w:t xml:space="preserve">человек и его мозг есть </w:t>
      </w:r>
      <w:r>
        <w:rPr>
          <w:i/>
          <w:iCs/>
          <w:color w:val="000000"/>
          <w:sz w:val="22"/>
          <w:szCs w:val="22"/>
        </w:rPr>
        <w:t xml:space="preserve">высшее </w:t>
      </w:r>
      <w:r>
        <w:rPr>
          <w:color w:val="000000"/>
          <w:sz w:val="22"/>
          <w:szCs w:val="22"/>
        </w:rPr>
        <w:t>развитие духа, как</w:t>
      </w:r>
      <w:r>
        <w:rPr>
          <w:color w:val="000000"/>
          <w:sz w:val="22"/>
          <w:szCs w:val="22"/>
        </w:rPr>
        <w:br/>
        <w:t>автор и сам признает.</w:t>
      </w:r>
    </w:p>
    <w:p w:rsidR="00931FC0" w:rsidRDefault="00931FC0" w:rsidP="00931FC0">
      <w:pPr>
        <w:framePr w:h="1292" w:hSpace="38" w:wrap="auto" w:vAnchor="text" w:hAnchor="text" w:x="4667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19150"/>
            <wp:effectExtent l="0" t="0" r="9525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950" w:y="50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right="768" w:firstLine="211"/>
        <w:jc w:val="both"/>
      </w:pPr>
      <w:r>
        <w:rPr>
          <w:color w:val="000000"/>
          <w:spacing w:val="-1"/>
          <w:sz w:val="22"/>
          <w:szCs w:val="22"/>
        </w:rPr>
        <w:t>Когда Паульсен критикует материалистов, —</w:t>
      </w:r>
      <w:r>
        <w:rPr>
          <w:color w:val="000000"/>
          <w:spacing w:val="-1"/>
          <w:sz w:val="22"/>
          <w:szCs w:val="22"/>
        </w:rPr>
        <w:br/>
        <w:t xml:space="preserve">он противопоставляет материи </w:t>
      </w:r>
      <w:r>
        <w:rPr>
          <w:i/>
          <w:iCs/>
          <w:color w:val="000000"/>
          <w:spacing w:val="-1"/>
          <w:sz w:val="22"/>
          <w:szCs w:val="22"/>
        </w:rPr>
        <w:t xml:space="preserve">высшие </w:t>
      </w:r>
      <w:r>
        <w:rPr>
          <w:color w:val="000000"/>
          <w:spacing w:val="-1"/>
          <w:sz w:val="22"/>
          <w:szCs w:val="22"/>
        </w:rPr>
        <w:t>формы</w:t>
      </w:r>
      <w:r>
        <w:rPr>
          <w:color w:val="000000"/>
          <w:spacing w:val="-1"/>
          <w:sz w:val="22"/>
          <w:szCs w:val="22"/>
        </w:rPr>
        <w:br/>
        <w:t>духа. Когда он защищает идеализм и толкует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идеалистически современную психологию, — он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сближает низшие формы духа с </w:t>
      </w:r>
      <w:r>
        <w:rPr>
          <w:color w:val="000000"/>
          <w:sz w:val="22"/>
          <w:szCs w:val="22"/>
          <w:lang w:val="en-US"/>
        </w:rPr>
        <w:t>Krafte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***.</w:t>
      </w:r>
      <w:r>
        <w:rPr>
          <w:color w:val="000000"/>
          <w:sz w:val="22"/>
          <w:szCs w:val="22"/>
        </w:rPr>
        <w:br/>
        <w:t>Это — самая уязвимая пята его философии).</w:t>
      </w:r>
    </w:p>
    <w:p w:rsidR="00931FC0" w:rsidRDefault="00931FC0" w:rsidP="00931FC0">
      <w:pPr>
        <w:shd w:val="clear" w:color="auto" w:fill="FFFFFF"/>
        <w:spacing w:line="211" w:lineRule="exact"/>
        <w:ind w:right="10" w:firstLine="202"/>
        <w:jc w:val="both"/>
      </w:pPr>
      <w:r>
        <w:rPr>
          <w:color w:val="000000"/>
          <w:spacing w:val="-6"/>
          <w:sz w:val="22"/>
          <w:szCs w:val="22"/>
        </w:rPr>
        <w:t xml:space="preserve">Ср. особенно стр. 106—107 [105—106], где Паульсен </w:t>
      </w:r>
      <w:r>
        <w:rPr>
          <w:color w:val="000000"/>
          <w:sz w:val="22"/>
          <w:szCs w:val="22"/>
        </w:rPr>
        <w:t xml:space="preserve">высказывается против взгляда на </w:t>
      </w:r>
      <w:r>
        <w:rPr>
          <w:i/>
          <w:iCs/>
          <w:color w:val="000000"/>
          <w:sz w:val="22"/>
          <w:szCs w:val="22"/>
        </w:rPr>
        <w:t xml:space="preserve">материю </w:t>
      </w:r>
      <w:r>
        <w:rPr>
          <w:color w:val="000000"/>
          <w:sz w:val="22"/>
          <w:szCs w:val="22"/>
        </w:rPr>
        <w:t xml:space="preserve">как на нечто </w:t>
      </w:r>
      <w:r>
        <w:rPr>
          <w:i/>
          <w:iCs/>
          <w:color w:val="000000"/>
          <w:sz w:val="22"/>
          <w:szCs w:val="22"/>
        </w:rPr>
        <w:t>мертвое.</w:t>
      </w:r>
    </w:p>
    <w:p w:rsidR="00931FC0" w:rsidRDefault="00931FC0" w:rsidP="00931FC0">
      <w:pPr>
        <w:shd w:val="clear" w:color="auto" w:fill="FFFFFF"/>
        <w:spacing w:line="211" w:lineRule="exact"/>
        <w:ind w:right="10" w:firstLine="202"/>
        <w:jc w:val="both"/>
        <w:sectPr w:rsidR="00931FC0">
          <w:type w:val="continuous"/>
          <w:pgSz w:w="7937" w:h="11339"/>
          <w:pgMar w:top="1169" w:right="1062" w:bottom="360" w:left="1517" w:header="720" w:footer="720" w:gutter="0"/>
          <w:cols w:space="60"/>
          <w:noEndnote/>
        </w:sectPr>
      </w:pPr>
    </w:p>
    <w:p w:rsidR="00931FC0" w:rsidRDefault="00931FC0" w:rsidP="00931FC0">
      <w:pPr>
        <w:spacing w:before="53"/>
        <w:ind w:right="380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09650" cy="47625"/>
            <wp:effectExtent l="0" t="0" r="0" b="9525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11" w:lineRule="exact"/>
        <w:ind w:left="34" w:right="10" w:firstLine="240"/>
        <w:jc w:val="both"/>
      </w:pPr>
      <w:r>
        <w:rPr>
          <w:color w:val="000000"/>
          <w:spacing w:val="-2"/>
          <w:sz w:val="22"/>
          <w:szCs w:val="22"/>
          <w:lang w:val="en-US"/>
        </w:rPr>
        <w:t>X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Contra</w:t>
      </w:r>
      <w:r>
        <w:rPr>
          <w:color w:val="000000"/>
          <w:spacing w:val="-2"/>
          <w:sz w:val="22"/>
          <w:szCs w:val="22"/>
        </w:rPr>
        <w:t xml:space="preserve"> стр. 86 [84]: «в движении не кроется реши-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тельно никакой мысли»...</w:t>
      </w:r>
    </w:p>
    <w:p w:rsidR="00931FC0" w:rsidRDefault="00931FC0" w:rsidP="00931FC0">
      <w:pPr>
        <w:shd w:val="clear" w:color="auto" w:fill="FFFFFF"/>
        <w:spacing w:line="211" w:lineRule="exact"/>
        <w:ind w:left="24" w:firstLine="211"/>
        <w:jc w:val="both"/>
      </w:pPr>
      <w:r>
        <w:rPr>
          <w:color w:val="000000"/>
          <w:sz w:val="22"/>
          <w:szCs w:val="22"/>
        </w:rPr>
        <w:t>Автор как будто бы слишком легко отделывается</w:t>
      </w:r>
      <w:r>
        <w:rPr>
          <w:color w:val="000000"/>
          <w:sz w:val="22"/>
          <w:szCs w:val="22"/>
        </w:rPr>
        <w:br/>
        <w:t xml:space="preserve">от той мысли, что </w:t>
      </w:r>
      <w:r>
        <w:rPr>
          <w:color w:val="000000"/>
          <w:sz w:val="22"/>
          <w:szCs w:val="22"/>
          <w:lang w:val="en-US"/>
        </w:rPr>
        <w:t>Gedanke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ist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Bewegung</w:t>
      </w:r>
      <w:r>
        <w:rPr>
          <w:color w:val="000000"/>
          <w:sz w:val="22"/>
          <w:szCs w:val="22"/>
        </w:rPr>
        <w:t xml:space="preserve"> ****. 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доводы сводятся </w:t>
      </w:r>
      <w:r>
        <w:rPr>
          <w:i/>
          <w:iCs/>
          <w:color w:val="000000"/>
          <w:spacing w:val="-3"/>
          <w:sz w:val="22"/>
          <w:szCs w:val="22"/>
        </w:rPr>
        <w:t xml:space="preserve">только </w:t>
      </w:r>
      <w:r>
        <w:rPr>
          <w:color w:val="000000"/>
          <w:spacing w:val="-3"/>
          <w:sz w:val="22"/>
          <w:szCs w:val="22"/>
        </w:rPr>
        <w:t>к «обычному человеческому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рассудку: бессмысленно», «мысль есть не движение,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а мысль» (87) [85]. Может быть и теплота не есть движе-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ние, а есть теплота??</w:t>
      </w:r>
    </w:p>
    <w:p w:rsidR="00931FC0" w:rsidRDefault="00931FC0" w:rsidP="00931FC0">
      <w:pPr>
        <w:shd w:val="clear" w:color="auto" w:fill="FFFFFF"/>
        <w:spacing w:line="211" w:lineRule="exact"/>
        <w:ind w:left="29" w:right="5" w:firstLine="202"/>
        <w:jc w:val="both"/>
      </w:pPr>
      <w:r>
        <w:rPr>
          <w:color w:val="000000"/>
          <w:spacing w:val="-4"/>
          <w:sz w:val="22"/>
          <w:szCs w:val="22"/>
        </w:rPr>
        <w:t>Совсем глупы доводы автора, что-де физиолог не пере-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станет же говорить о мыслях, а не о движениях, равных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этим мыслям? И о теплоте никто </w:t>
      </w:r>
      <w:r>
        <w:rPr>
          <w:i/>
          <w:iCs/>
          <w:color w:val="000000"/>
          <w:spacing w:val="-3"/>
          <w:sz w:val="22"/>
          <w:szCs w:val="22"/>
        </w:rPr>
        <w:t xml:space="preserve">никогда </w:t>
      </w:r>
      <w:r>
        <w:rPr>
          <w:color w:val="000000"/>
          <w:spacing w:val="-3"/>
          <w:sz w:val="22"/>
          <w:szCs w:val="22"/>
        </w:rPr>
        <w:t>не перестанет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говорить.</w:t>
      </w:r>
    </w:p>
    <w:p w:rsidR="00931FC0" w:rsidRDefault="00931FC0" w:rsidP="00931FC0">
      <w:pPr>
        <w:shd w:val="clear" w:color="auto" w:fill="FFFFFF"/>
        <w:spacing w:line="211" w:lineRule="exact"/>
        <w:ind w:left="19" w:right="14" w:firstLine="211"/>
        <w:jc w:val="both"/>
      </w:pPr>
      <w:r>
        <w:rPr>
          <w:color w:val="000000"/>
          <w:spacing w:val="-3"/>
          <w:sz w:val="22"/>
          <w:szCs w:val="22"/>
        </w:rPr>
        <w:t>Влюбившись, не будет же он говорить «даме о соот-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ветствующем сосудодвигательном процессе... Ведь это</w:t>
      </w:r>
      <w:r>
        <w:rPr>
          <w:color w:val="000000"/>
          <w:sz w:val="22"/>
          <w:szCs w:val="22"/>
        </w:rPr>
        <w:br/>
        <w:t>же очевидная бессмыслица» (86—87) [85]. Именно! —</w:t>
      </w:r>
      <w:r>
        <w:rPr>
          <w:color w:val="000000"/>
          <w:sz w:val="22"/>
          <w:szCs w:val="22"/>
        </w:rPr>
        <w:br/>
        <w:t>г-на Паульсена! И почувствовав недостаток теплоты,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мы будем говорить не о том, что теплота есть род дви-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жения, а о том, как добыть угля.</w:t>
      </w:r>
    </w:p>
    <w:p w:rsidR="00931FC0" w:rsidRDefault="00931FC0" w:rsidP="00931FC0">
      <w:pPr>
        <w:framePr w:h="67" w:hSpace="38" w:wrap="notBeside" w:vAnchor="text" w:hAnchor="text" w:x="1" w:y="8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674" w:h="734" w:hRule="exact" w:hSpace="38" w:wrap="notBeside" w:vAnchor="text" w:hAnchor="text" w:x="251" w:y="1028"/>
        <w:shd w:val="clear" w:color="auto" w:fill="FFFFFF"/>
        <w:spacing w:line="144" w:lineRule="exact"/>
        <w:ind w:firstLine="86"/>
      </w:pPr>
      <w:r>
        <w:rPr>
          <w:color w:val="000000"/>
          <w:sz w:val="16"/>
          <w:szCs w:val="16"/>
        </w:rPr>
        <w:t xml:space="preserve">* — вселенная.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мирового духа.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с силами и т. д.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 — мысль есть движение.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***** — бессмысленным.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11"/>
        <w:jc w:val="both"/>
      </w:pPr>
      <w:r>
        <w:rPr>
          <w:color w:val="000000"/>
          <w:spacing w:val="-1"/>
          <w:sz w:val="22"/>
          <w:szCs w:val="22"/>
        </w:rPr>
        <w:t xml:space="preserve">Паульсен считает </w:t>
      </w:r>
      <w:r>
        <w:rPr>
          <w:color w:val="000000"/>
          <w:spacing w:val="-1"/>
          <w:sz w:val="22"/>
          <w:szCs w:val="22"/>
          <w:lang w:val="en-US"/>
        </w:rPr>
        <w:t>sinnlos</w:t>
      </w:r>
      <w:r>
        <w:rPr>
          <w:color w:val="000000"/>
          <w:spacing w:val="-1"/>
          <w:sz w:val="22"/>
          <w:szCs w:val="22"/>
        </w:rPr>
        <w:t xml:space="preserve"> ***** положение, что мысль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есть </w:t>
      </w:r>
      <w:r>
        <w:rPr>
          <w:color w:val="000000"/>
          <w:sz w:val="22"/>
          <w:szCs w:val="22"/>
          <w:lang w:val="en-US"/>
        </w:rPr>
        <w:t>Bewegung</w:t>
      </w:r>
      <w:r>
        <w:rPr>
          <w:color w:val="000000"/>
          <w:sz w:val="22"/>
          <w:szCs w:val="22"/>
        </w:rPr>
        <w:t>. Сам же и против дуализма и гово-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рит об „эквиваленте". </w:t>
      </w:r>
      <w:r>
        <w:rPr>
          <w:i/>
          <w:iCs/>
          <w:color w:val="000000"/>
          <w:spacing w:val="-3"/>
          <w:sz w:val="22"/>
          <w:szCs w:val="22"/>
        </w:rPr>
        <w:t xml:space="preserve">(140 </w:t>
      </w:r>
      <w:r>
        <w:rPr>
          <w:color w:val="000000"/>
          <w:spacing w:val="-3"/>
          <w:sz w:val="22"/>
          <w:szCs w:val="22"/>
        </w:rPr>
        <w:t>и 143 [139 и 143-144]) —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,. физический   эквивалент  психического"   (или   </w:t>
      </w:r>
      <w:r>
        <w:rPr>
          <w:color w:val="000000"/>
          <w:spacing w:val="-1"/>
          <w:sz w:val="22"/>
          <w:szCs w:val="22"/>
          <w:lang w:val="en-US"/>
        </w:rPr>
        <w:t>Begleit</w:t>
      </w:r>
      <w:r>
        <w:rPr>
          <w:color w:val="000000"/>
          <w:spacing w:val="-1"/>
          <w:sz w:val="22"/>
          <w:szCs w:val="22"/>
        </w:rPr>
        <w:t>-</w:t>
      </w:r>
    </w:p>
    <w:p w:rsidR="00931FC0" w:rsidRDefault="00931FC0" w:rsidP="00931FC0">
      <w:pPr>
        <w:shd w:val="clear" w:color="auto" w:fill="FFFFFF"/>
        <w:spacing w:line="211" w:lineRule="exact"/>
        <w:ind w:left="14" w:right="14" w:firstLine="211"/>
        <w:jc w:val="both"/>
        <w:sectPr w:rsidR="00931FC0">
          <w:type w:val="continuous"/>
          <w:pgSz w:w="7937" w:h="11339"/>
          <w:pgMar w:top="1169" w:right="1062" w:bottom="360" w:left="148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18"/>
          <w:szCs w:val="18"/>
        </w:rPr>
        <w:lastRenderedPageBreak/>
        <w:t>338</w:t>
      </w:r>
    </w:p>
    <w:p w:rsidR="00931FC0" w:rsidRDefault="00931FC0" w:rsidP="00931FC0">
      <w:pPr>
        <w:shd w:val="clear" w:color="auto" w:fill="FFFFFF"/>
        <w:spacing w:before="230" w:line="211" w:lineRule="exact"/>
        <w:jc w:val="both"/>
      </w:pPr>
      <w:r>
        <w:rPr>
          <w:color w:val="000000"/>
          <w:sz w:val="22"/>
          <w:szCs w:val="22"/>
          <w:lang w:val="en-US"/>
        </w:rPr>
        <w:t>erscheinung</w:t>
      </w:r>
      <w:r>
        <w:rPr>
          <w:color w:val="000000"/>
          <w:sz w:val="22"/>
          <w:szCs w:val="22"/>
        </w:rPr>
        <w:t xml:space="preserve"> *). Разве это не та же </w:t>
      </w:r>
      <w:r>
        <w:rPr>
          <w:color w:val="000000"/>
          <w:sz w:val="22"/>
          <w:szCs w:val="22"/>
          <w:lang w:val="en-US"/>
        </w:rPr>
        <w:t>begriffliche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Konfu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sion</w:t>
      </w:r>
      <w:r>
        <w:rPr>
          <w:color w:val="000000"/>
          <w:sz w:val="22"/>
          <w:szCs w:val="22"/>
        </w:rPr>
        <w:t xml:space="preserve"> **, за которую он презрительно ругает Бюхнера?</w:t>
      </w:r>
    </w:p>
    <w:p w:rsidR="00931FC0" w:rsidRDefault="00931FC0" w:rsidP="00931FC0">
      <w:pPr>
        <w:shd w:val="clear" w:color="auto" w:fill="FFFFFF"/>
        <w:spacing w:line="211" w:lineRule="exact"/>
        <w:ind w:left="5" w:right="5" w:firstLine="211"/>
        <w:jc w:val="both"/>
      </w:pPr>
      <w:r>
        <w:rPr>
          <w:color w:val="000000"/>
          <w:spacing w:val="-1"/>
          <w:sz w:val="22"/>
          <w:szCs w:val="22"/>
        </w:rPr>
        <w:t>Когда Паульсен объявляет свой параллелизм „не мест-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ным", а „идеальным" (стр. 146 [145]), то его дуали-</w:t>
      </w:r>
      <w:r>
        <w:rPr>
          <w:color w:val="000000"/>
          <w:sz w:val="22"/>
          <w:szCs w:val="22"/>
        </w:rPr>
        <w:br/>
        <w:t>стический характер выступает еще яснее. Это не объ-</w:t>
      </w:r>
      <w:r>
        <w:rPr>
          <w:color w:val="000000"/>
          <w:sz w:val="22"/>
          <w:szCs w:val="22"/>
        </w:rPr>
        <w:br/>
        <w:t>яснение дела, и не теория, а простое словесное ухищ-</w:t>
      </w:r>
      <w:r>
        <w:rPr>
          <w:color w:val="000000"/>
          <w:sz w:val="22"/>
          <w:szCs w:val="22"/>
        </w:rPr>
        <w:br/>
        <w:t>рение.</w:t>
      </w:r>
    </w:p>
    <w:p w:rsidR="00931FC0" w:rsidRDefault="00931FC0" w:rsidP="00931FC0">
      <w:pPr>
        <w:shd w:val="clear" w:color="auto" w:fill="FFFFFF"/>
        <w:spacing w:before="182"/>
        <w:ind w:left="394"/>
      </w:pPr>
      <w:r>
        <w:rPr>
          <w:i/>
          <w:iCs/>
          <w:color w:val="000000"/>
          <w:sz w:val="16"/>
          <w:szCs w:val="16"/>
        </w:rPr>
        <w:t>Написано в 1903 г.</w:t>
      </w:r>
    </w:p>
    <w:p w:rsidR="00931FC0" w:rsidRDefault="00931FC0" w:rsidP="00931FC0">
      <w:pPr>
        <w:shd w:val="clear" w:color="auto" w:fill="FFFFFF"/>
        <w:tabs>
          <w:tab w:val="left" w:pos="3571"/>
        </w:tabs>
        <w:spacing w:before="24"/>
        <w:ind w:left="5"/>
      </w:pPr>
      <w:r>
        <w:rPr>
          <w:i/>
          <w:iCs/>
          <w:color w:val="000000"/>
          <w:sz w:val="16"/>
          <w:szCs w:val="16"/>
        </w:rPr>
        <w:t xml:space="preserve">Впервые напечатано в 1930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framePr w:h="57" w:hSpace="38" w:wrap="notBeside" w:vAnchor="text" w:hAnchor="text" w:x="-52" w:y="60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2583" w:h="312" w:hRule="exact" w:hSpace="38" w:wrap="notBeside" w:vAnchor="text" w:hAnchor="text" w:x="212" w:y="6193"/>
        <w:shd w:val="clear" w:color="auto" w:fill="FFFFFF"/>
        <w:spacing w:line="154" w:lineRule="exact"/>
        <w:ind w:firstLine="82"/>
      </w:pPr>
      <w:r>
        <w:rPr>
          <w:color w:val="000000"/>
          <w:sz w:val="16"/>
          <w:szCs w:val="16"/>
        </w:rPr>
        <w:t xml:space="preserve">*— сопутствующее явление.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 — путаница понятий.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120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pacing w:before="499"/>
        <w:ind w:left="2150" w:right="2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700" cy="38100"/>
            <wp:effectExtent l="0" t="0" r="0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99"/>
        <w:ind w:left="2150" w:right="2198"/>
        <w:rPr>
          <w:sz w:val="24"/>
          <w:szCs w:val="24"/>
        </w:rPr>
        <w:sectPr w:rsidR="00931FC0">
          <w:pgSz w:w="7937" w:h="11339"/>
          <w:pgMar w:top="1162" w:right="1473" w:bottom="360" w:left="10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339</w:t>
      </w:r>
    </w:p>
    <w:p w:rsidR="00931FC0" w:rsidRDefault="00931FC0" w:rsidP="00931FC0">
      <w:pPr>
        <w:shd w:val="clear" w:color="auto" w:fill="FFFFFF"/>
        <w:spacing w:before="725"/>
        <w:ind w:left="14"/>
        <w:jc w:val="center"/>
      </w:pPr>
      <w:r>
        <w:rPr>
          <w:b/>
          <w:bCs/>
          <w:i/>
          <w:iCs/>
          <w:color w:val="000000"/>
          <w:sz w:val="22"/>
          <w:szCs w:val="22"/>
        </w:rPr>
        <w:t xml:space="preserve">1904  </w:t>
      </w:r>
      <w:r>
        <w:rPr>
          <w:i/>
          <w:iCs/>
          <w:color w:val="000000"/>
          <w:spacing w:val="-2"/>
          <w:sz w:val="22"/>
          <w:szCs w:val="22"/>
        </w:rPr>
        <w:t>г.</w:t>
      </w:r>
    </w:p>
    <w:p w:rsidR="00931FC0" w:rsidRDefault="00931FC0" w:rsidP="00931FC0">
      <w:pPr>
        <w:shd w:val="clear" w:color="auto" w:fill="FFFFFF"/>
        <w:spacing w:before="1325" w:line="254" w:lineRule="exact"/>
        <w:ind w:left="91" w:right="5" w:hanging="82"/>
        <w:jc w:val="both"/>
      </w:pPr>
      <w:bookmarkStart w:id="48" w:name="Заметка_рец_Геккеля_Чудеса_жизни"/>
      <w:bookmarkEnd w:id="48"/>
      <w:r>
        <w:rPr>
          <w:b/>
          <w:bCs/>
          <w:color w:val="000000"/>
          <w:sz w:val="22"/>
          <w:szCs w:val="22"/>
        </w:rPr>
        <w:t>ЗАМЕТКА О РЕЦЕНЗИИ НА КНИГИ Э. ГЕККЕЛЯ</w:t>
      </w:r>
      <w:r>
        <w:rPr>
          <w:b/>
          <w:bCs/>
          <w:color w:val="000000"/>
          <w:sz w:val="22"/>
          <w:szCs w:val="22"/>
        </w:rPr>
        <w:br/>
      </w:r>
      <w:r>
        <w:rPr>
          <w:b/>
          <w:bCs/>
          <w:color w:val="000000"/>
          <w:spacing w:val="-2"/>
          <w:sz w:val="22"/>
          <w:szCs w:val="22"/>
        </w:rPr>
        <w:t>«ЧУДЕСА ЖИЗНИ» И «МИРОВЫЕ ЗАГАДКИ»</w:t>
      </w:r>
      <w:r>
        <w:rPr>
          <w:b/>
          <w:bCs/>
          <w:color w:val="000000"/>
          <w:spacing w:val="-2"/>
          <w:sz w:val="22"/>
          <w:szCs w:val="22"/>
          <w:vertAlign w:val="superscript"/>
        </w:rPr>
        <w:t>172</w:t>
      </w:r>
    </w:p>
    <w:p w:rsidR="00931FC0" w:rsidRDefault="00931FC0" w:rsidP="00931FC0">
      <w:pPr>
        <w:shd w:val="clear" w:color="auto" w:fill="FFFFFF"/>
        <w:spacing w:before="211" w:line="211" w:lineRule="exact"/>
        <w:ind w:left="1661" w:hanging="1632"/>
      </w:pPr>
      <w:r>
        <w:rPr>
          <w:i/>
          <w:iCs/>
          <w:color w:val="000000"/>
          <w:sz w:val="22"/>
          <w:szCs w:val="22"/>
          <w:lang w:val="en-US"/>
        </w:rPr>
        <w:t>Frankfurter</w:t>
      </w:r>
      <w:r>
        <w:rPr>
          <w:i/>
          <w:iCs/>
          <w:color w:val="000000"/>
          <w:sz w:val="22"/>
          <w:szCs w:val="22"/>
        </w:rPr>
        <w:t xml:space="preserve">  </w:t>
      </w:r>
      <w:r>
        <w:rPr>
          <w:i/>
          <w:iCs/>
          <w:color w:val="000000"/>
          <w:spacing w:val="38"/>
          <w:sz w:val="22"/>
          <w:szCs w:val="22"/>
          <w:lang w:val="en-US"/>
        </w:rPr>
        <w:t>Zeitung</w:t>
      </w:r>
      <w:r>
        <w:rPr>
          <w:i/>
          <w:iCs/>
          <w:color w:val="000000"/>
          <w:spacing w:val="38"/>
          <w:sz w:val="22"/>
          <w:szCs w:val="22"/>
        </w:rPr>
        <w:t>.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1904, № 348 (15 декабря)</w:t>
      </w:r>
      <w:r>
        <w:rPr>
          <w:color w:val="000000"/>
          <w:sz w:val="22"/>
          <w:szCs w:val="22"/>
        </w:rPr>
        <w:br/>
        <w:t>1-й утренний выпуск</w:t>
      </w:r>
    </w:p>
    <w:p w:rsidR="00931FC0" w:rsidRDefault="00931FC0" w:rsidP="00931FC0">
      <w:pPr>
        <w:shd w:val="clear" w:color="auto" w:fill="FFFFFF"/>
        <w:spacing w:before="96"/>
        <w:ind w:left="706"/>
      </w:pPr>
      <w:r>
        <w:rPr>
          <w:color w:val="000000"/>
          <w:sz w:val="22"/>
          <w:szCs w:val="22"/>
        </w:rPr>
        <w:t xml:space="preserve">Фельетон о новых </w:t>
      </w:r>
      <w:r>
        <w:rPr>
          <w:i/>
          <w:iCs/>
          <w:color w:val="000000"/>
          <w:sz w:val="22"/>
          <w:szCs w:val="22"/>
        </w:rPr>
        <w:t xml:space="preserve">биологических </w:t>
      </w:r>
      <w:r>
        <w:rPr>
          <w:color w:val="000000"/>
          <w:sz w:val="22"/>
          <w:szCs w:val="22"/>
        </w:rPr>
        <w:t>книгах</w:t>
      </w:r>
    </w:p>
    <w:p w:rsidR="00931FC0" w:rsidRDefault="00931FC0" w:rsidP="00931FC0">
      <w:pPr>
        <w:shd w:val="clear" w:color="auto" w:fill="FFFFFF"/>
        <w:spacing w:before="120" w:line="211" w:lineRule="exact"/>
        <w:ind w:left="14" w:right="5"/>
        <w:jc w:val="both"/>
      </w:pPr>
      <w:r>
        <w:rPr>
          <w:i/>
          <w:iCs/>
          <w:color w:val="000000"/>
          <w:spacing w:val="69"/>
          <w:sz w:val="22"/>
          <w:szCs w:val="22"/>
          <w:lang w:val="en-US"/>
        </w:rPr>
        <w:t>Ernst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-1"/>
          <w:sz w:val="22"/>
          <w:szCs w:val="22"/>
        </w:rPr>
        <w:t xml:space="preserve">Н а е с к е </w:t>
      </w:r>
      <w:r>
        <w:rPr>
          <w:i/>
          <w:iCs/>
          <w:color w:val="000000"/>
          <w:spacing w:val="-1"/>
          <w:sz w:val="22"/>
          <w:szCs w:val="22"/>
          <w:lang w:val="en-US"/>
        </w:rPr>
        <w:t>l</w:t>
      </w:r>
      <w:r>
        <w:rPr>
          <w:i/>
          <w:iCs/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</w:rPr>
        <w:t>„</w:t>
      </w:r>
      <w:r>
        <w:rPr>
          <w:color w:val="000000"/>
          <w:spacing w:val="-1"/>
          <w:sz w:val="22"/>
          <w:szCs w:val="22"/>
          <w:lang w:val="en-US"/>
        </w:rPr>
        <w:t>Lebenswunder</w:t>
      </w:r>
      <w:r>
        <w:rPr>
          <w:color w:val="000000"/>
          <w:spacing w:val="-1"/>
          <w:sz w:val="22"/>
          <w:szCs w:val="22"/>
        </w:rPr>
        <w:t>" (</w:t>
      </w:r>
      <w:r>
        <w:rPr>
          <w:color w:val="000000"/>
          <w:spacing w:val="-1"/>
          <w:sz w:val="22"/>
          <w:szCs w:val="22"/>
          <w:lang w:val="en-US"/>
        </w:rPr>
        <w:t>Gemeinverstand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liche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Studien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iiber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biologische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Philosophie</w:t>
      </w:r>
      <w:r>
        <w:rPr>
          <w:color w:val="000000"/>
          <w:sz w:val="22"/>
          <w:szCs w:val="22"/>
        </w:rPr>
        <w:t xml:space="preserve">). </w:t>
      </w:r>
      <w:r>
        <w:rPr>
          <w:color w:val="000000"/>
          <w:sz w:val="22"/>
          <w:szCs w:val="22"/>
          <w:lang w:val="en-US"/>
        </w:rPr>
        <w:t>Stuttgart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Alfred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Kroner</w:t>
      </w:r>
      <w:r>
        <w:rPr>
          <w:color w:val="000000"/>
          <w:sz w:val="22"/>
          <w:szCs w:val="22"/>
        </w:rPr>
        <w:t>) *.</w:t>
      </w:r>
    </w:p>
    <w:p w:rsidR="00931FC0" w:rsidRDefault="00931FC0" w:rsidP="00931FC0">
      <w:pPr>
        <w:shd w:val="clear" w:color="auto" w:fill="FFFFFF"/>
        <w:spacing w:line="211" w:lineRule="exact"/>
        <w:ind w:left="14" w:right="5" w:firstLine="211"/>
        <w:jc w:val="both"/>
      </w:pPr>
      <w:r>
        <w:rPr>
          <w:color w:val="000000"/>
          <w:sz w:val="22"/>
          <w:szCs w:val="22"/>
        </w:rPr>
        <w:t>(Для Геккеля «дух есть физиологическая функция</w:t>
      </w:r>
      <w:r>
        <w:rPr>
          <w:color w:val="000000"/>
          <w:sz w:val="22"/>
          <w:szCs w:val="22"/>
        </w:rPr>
        <w:br/>
        <w:t>коры головного мозга». Стр. 378 его книги. Автор от-</w:t>
      </w:r>
      <w:r>
        <w:rPr>
          <w:color w:val="000000"/>
          <w:sz w:val="22"/>
          <w:szCs w:val="22"/>
        </w:rPr>
        <w:br/>
        <w:t xml:space="preserve">зыва, конечно, </w:t>
      </w:r>
      <w:r>
        <w:rPr>
          <w:i/>
          <w:iCs/>
          <w:color w:val="000000"/>
          <w:sz w:val="22"/>
          <w:szCs w:val="22"/>
        </w:rPr>
        <w:t xml:space="preserve">против </w:t>
      </w:r>
      <w:r>
        <w:rPr>
          <w:color w:val="000000"/>
          <w:sz w:val="22"/>
          <w:szCs w:val="22"/>
        </w:rPr>
        <w:t>этого мнения. )</w:t>
      </w:r>
    </w:p>
    <w:p w:rsidR="00931FC0" w:rsidRDefault="00931FC0" w:rsidP="00931FC0">
      <w:pPr>
        <w:shd w:val="clear" w:color="auto" w:fill="FFFFFF"/>
        <w:spacing w:after="178" w:line="211" w:lineRule="exact"/>
        <w:ind w:left="14" w:right="10" w:firstLine="211"/>
        <w:jc w:val="both"/>
      </w:pPr>
      <w:r>
        <w:rPr>
          <w:color w:val="000000"/>
          <w:spacing w:val="-2"/>
          <w:sz w:val="22"/>
          <w:szCs w:val="22"/>
        </w:rPr>
        <w:t xml:space="preserve">Его же </w:t>
      </w:r>
      <w:r>
        <w:rPr>
          <w:i/>
          <w:iCs/>
          <w:color w:val="000000"/>
          <w:spacing w:val="-2"/>
          <w:sz w:val="22"/>
          <w:szCs w:val="22"/>
        </w:rPr>
        <w:t>„</w:t>
      </w:r>
      <w:r>
        <w:rPr>
          <w:i/>
          <w:iCs/>
          <w:color w:val="000000"/>
          <w:spacing w:val="-2"/>
          <w:sz w:val="22"/>
          <w:szCs w:val="22"/>
          <w:lang w:val="en-US"/>
        </w:rPr>
        <w:t>Weltratsel</w:t>
      </w:r>
      <w:r>
        <w:rPr>
          <w:i/>
          <w:iCs/>
          <w:color w:val="000000"/>
          <w:spacing w:val="-2"/>
          <w:sz w:val="22"/>
          <w:szCs w:val="22"/>
        </w:rPr>
        <w:t xml:space="preserve">" </w:t>
      </w:r>
      <w:r>
        <w:rPr>
          <w:color w:val="000000"/>
          <w:spacing w:val="-2"/>
          <w:sz w:val="22"/>
          <w:szCs w:val="22"/>
        </w:rPr>
        <w:t>** ((раньше вышли)) (где доказы-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вается, что, собственно говоря, </w:t>
      </w:r>
      <w:r>
        <w:rPr>
          <w:i/>
          <w:iCs/>
          <w:color w:val="000000"/>
          <w:sz w:val="22"/>
          <w:szCs w:val="22"/>
        </w:rPr>
        <w:t xml:space="preserve">нет </w:t>
      </w:r>
      <w:r>
        <w:rPr>
          <w:color w:val="000000"/>
          <w:sz w:val="22"/>
          <w:szCs w:val="22"/>
        </w:rPr>
        <w:t>мировых загадок).</w:t>
      </w:r>
    </w:p>
    <w:p w:rsidR="00931FC0" w:rsidRDefault="00931FC0" w:rsidP="00931FC0">
      <w:pPr>
        <w:shd w:val="clear" w:color="auto" w:fill="FFFFFF"/>
        <w:spacing w:after="178" w:line="211" w:lineRule="exact"/>
        <w:ind w:left="14" w:right="10" w:firstLine="211"/>
        <w:jc w:val="both"/>
        <w:sectPr w:rsidR="00931FC0">
          <w:pgSz w:w="7937" w:h="11339"/>
          <w:pgMar w:top="1172" w:right="1094" w:bottom="360" w:left="14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78"/>
      </w:pPr>
      <w:r>
        <w:rPr>
          <w:i/>
          <w:iCs/>
          <w:color w:val="000000"/>
          <w:sz w:val="16"/>
          <w:szCs w:val="16"/>
        </w:rPr>
        <w:lastRenderedPageBreak/>
        <w:t>Написано в конце 1904 г.</w:t>
      </w:r>
    </w:p>
    <w:p w:rsidR="00931FC0" w:rsidRDefault="00931FC0" w:rsidP="00931FC0">
      <w:pPr>
        <w:shd w:val="clear" w:color="auto" w:fill="FFFFFF"/>
        <w:spacing w:before="67" w:line="130" w:lineRule="exact"/>
        <w:ind w:left="158" w:hanging="158"/>
      </w:pPr>
      <w:r>
        <w:rPr>
          <w:i/>
          <w:iCs/>
          <w:color w:val="000000"/>
          <w:sz w:val="16"/>
          <w:szCs w:val="16"/>
        </w:rPr>
        <w:t>Впервые  напечатано в 1958 г,</w:t>
      </w:r>
      <w:r>
        <w:rPr>
          <w:i/>
          <w:iCs/>
          <w:color w:val="000000"/>
          <w:sz w:val="16"/>
          <w:szCs w:val="16"/>
        </w:rPr>
        <w:br/>
      </w:r>
      <w:r>
        <w:rPr>
          <w:i/>
          <w:iCs/>
          <w:color w:val="000000"/>
          <w:spacing w:val="-1"/>
          <w:sz w:val="16"/>
          <w:szCs w:val="16"/>
        </w:rPr>
        <w:t>в   4   издании   Сочинений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>В. И. Ленина, том 38</w:t>
      </w:r>
    </w:p>
    <w:p w:rsidR="00931FC0" w:rsidRDefault="00931FC0" w:rsidP="00931FC0">
      <w:pPr>
        <w:shd w:val="clear" w:color="auto" w:fill="FFFFFF"/>
        <w:spacing w:before="336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336"/>
        <w:sectPr w:rsidR="00931FC0">
          <w:type w:val="continuous"/>
          <w:pgSz w:w="7937" w:h="11339"/>
          <w:pgMar w:top="1172" w:right="1104" w:bottom="360" w:left="1520" w:header="720" w:footer="720" w:gutter="0"/>
          <w:cols w:num="2" w:space="720" w:equalWidth="0">
            <w:col w:w="2107" w:space="1450"/>
            <w:col w:w="1756"/>
          </w:cols>
          <w:noEndnote/>
        </w:sectPr>
      </w:pPr>
    </w:p>
    <w:p w:rsidR="00931FC0" w:rsidRDefault="00931FC0" w:rsidP="00931FC0">
      <w:pPr>
        <w:spacing w:before="494"/>
        <w:ind w:left="2160" w:right="215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7225" cy="38100"/>
            <wp:effectExtent l="0" t="0" r="9525" b="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162"/>
        <w:ind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left="5" w:firstLine="331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pacing w:val="51"/>
          <w:sz w:val="16"/>
          <w:szCs w:val="16"/>
        </w:rPr>
        <w:t>Эрнст</w:t>
      </w:r>
      <w:r>
        <w:rPr>
          <w:i/>
          <w:iCs/>
          <w:color w:val="000000"/>
          <w:sz w:val="16"/>
          <w:szCs w:val="16"/>
        </w:rPr>
        <w:t xml:space="preserve">    Г</w:t>
      </w:r>
      <w:r>
        <w:rPr>
          <w:b/>
          <w:bCs/>
          <w:i/>
          <w:iCs/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 xml:space="preserve">е к к е л ь. </w:t>
      </w:r>
      <w:r>
        <w:rPr>
          <w:color w:val="000000"/>
          <w:sz w:val="16"/>
          <w:szCs w:val="16"/>
        </w:rPr>
        <w:t>«Чудеса жизни»  (Популярные  очерки</w:t>
      </w:r>
      <w:r>
        <w:rPr>
          <w:b/>
          <w:bCs/>
          <w:color w:val="000000"/>
          <w:sz w:val="16"/>
          <w:szCs w:val="16"/>
        </w:rPr>
        <w:br/>
        <w:t xml:space="preserve">по </w:t>
      </w:r>
      <w:r>
        <w:rPr>
          <w:color w:val="000000"/>
          <w:sz w:val="16"/>
          <w:szCs w:val="16"/>
        </w:rPr>
        <w:t xml:space="preserve">философии биологии). Штутгарт (Альфред Крёнер),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40"/>
      </w:pP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>«Мировые загадки». Ред,</w:t>
      </w:r>
    </w:p>
    <w:p w:rsidR="00931FC0" w:rsidRDefault="00931FC0" w:rsidP="00931FC0">
      <w:pPr>
        <w:shd w:val="clear" w:color="auto" w:fill="FFFFFF"/>
        <w:spacing w:line="149" w:lineRule="exact"/>
        <w:ind w:left="240"/>
        <w:sectPr w:rsidR="00931FC0">
          <w:type w:val="continuous"/>
          <w:pgSz w:w="7937" w:h="11339"/>
          <w:pgMar w:top="1172" w:right="1094" w:bottom="360" w:left="14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6"/>
          <w:szCs w:val="16"/>
        </w:rPr>
        <w:lastRenderedPageBreak/>
        <w:t>340</w:t>
      </w:r>
    </w:p>
    <w:p w:rsidR="00931FC0" w:rsidRDefault="00931FC0" w:rsidP="00931FC0">
      <w:pPr>
        <w:shd w:val="clear" w:color="auto" w:fill="FFFFFF"/>
        <w:spacing w:before="725"/>
        <w:ind w:left="38"/>
        <w:jc w:val="center"/>
      </w:pPr>
      <w:r>
        <w:rPr>
          <w:b/>
          <w:bCs/>
          <w:i/>
          <w:iCs/>
          <w:color w:val="000000"/>
          <w:sz w:val="22"/>
          <w:szCs w:val="22"/>
        </w:rPr>
        <w:t>1909  г.</w:t>
      </w:r>
    </w:p>
    <w:p w:rsidR="00931FC0" w:rsidRDefault="00931FC0" w:rsidP="00931FC0">
      <w:pPr>
        <w:shd w:val="clear" w:color="auto" w:fill="FFFFFF"/>
        <w:spacing w:before="1114" w:line="254" w:lineRule="exact"/>
        <w:ind w:left="974" w:hanging="955"/>
      </w:pPr>
      <w:bookmarkStart w:id="49" w:name="Из_книг_Сорбоннской_библиотеки"/>
      <w:bookmarkEnd w:id="49"/>
      <w:r>
        <w:rPr>
          <w:b/>
          <w:bCs/>
          <w:color w:val="000000"/>
          <w:spacing w:val="-7"/>
          <w:sz w:val="22"/>
          <w:szCs w:val="22"/>
        </w:rPr>
        <w:t>ИЗ КНИГ ПО ЕСТЕСТВОЗНАНИЮ И ФИЛО</w:t>
      </w:r>
      <w:r>
        <w:rPr>
          <w:color w:val="000000"/>
          <w:spacing w:val="-7"/>
          <w:sz w:val="22"/>
          <w:szCs w:val="22"/>
        </w:rPr>
        <w:t>С</w:t>
      </w:r>
      <w:r>
        <w:rPr>
          <w:b/>
          <w:bCs/>
          <w:color w:val="000000"/>
          <w:spacing w:val="-7"/>
          <w:sz w:val="22"/>
          <w:szCs w:val="22"/>
        </w:rPr>
        <w:t>ОФИИ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14"/>
          <w:sz w:val="22"/>
          <w:szCs w:val="22"/>
        </w:rPr>
        <w:t>СОРБОНН</w:t>
      </w:r>
      <w:r>
        <w:rPr>
          <w:color w:val="000000"/>
          <w:spacing w:val="-14"/>
          <w:sz w:val="22"/>
          <w:szCs w:val="22"/>
        </w:rPr>
        <w:t>С</w:t>
      </w:r>
      <w:r>
        <w:rPr>
          <w:b/>
          <w:bCs/>
          <w:color w:val="000000"/>
          <w:spacing w:val="-14"/>
          <w:sz w:val="22"/>
          <w:szCs w:val="22"/>
        </w:rPr>
        <w:t>КОЙ БИБЛИОТЕКИ</w:t>
      </w:r>
      <w:r>
        <w:rPr>
          <w:color w:val="000000"/>
          <w:spacing w:val="-4"/>
          <w:sz w:val="22"/>
          <w:szCs w:val="22"/>
          <w:vertAlign w:val="superscript"/>
        </w:rPr>
        <w:t>173</w:t>
      </w:r>
    </w:p>
    <w:p w:rsidR="00931FC0" w:rsidRDefault="00931FC0" w:rsidP="00931FC0">
      <w:pPr>
        <w:shd w:val="clear" w:color="auto" w:fill="FFFFFF"/>
        <w:tabs>
          <w:tab w:val="left" w:pos="4186"/>
        </w:tabs>
        <w:spacing w:before="173"/>
        <w:ind w:left="221"/>
      </w:pPr>
      <w:r>
        <w:rPr>
          <w:color w:val="000000"/>
          <w:sz w:val="22"/>
          <w:szCs w:val="22"/>
        </w:rPr>
        <w:t xml:space="preserve">Сорбонна. Новые книги: </w:t>
      </w:r>
      <w:r>
        <w:rPr>
          <w:rFonts w:ascii="Arial" w:cs="Arial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С. 819 (7) *.</w:t>
      </w:r>
    </w:p>
    <w:p w:rsidR="00931FC0" w:rsidRDefault="00931FC0" w:rsidP="00931FC0">
      <w:pPr>
        <w:shd w:val="clear" w:color="auto" w:fill="FFFFFF"/>
        <w:spacing w:before="72" w:line="211" w:lineRule="exact"/>
        <w:ind w:left="14" w:firstLine="128"/>
        <w:jc w:val="both"/>
      </w:pPr>
      <w:r>
        <w:rPr>
          <w:color w:val="000000"/>
          <w:sz w:val="22"/>
          <w:szCs w:val="22"/>
        </w:rPr>
        <w:t xml:space="preserve">Рихард </w:t>
      </w:r>
      <w:r>
        <w:rPr>
          <w:i/>
          <w:iCs/>
          <w:color w:val="000000"/>
          <w:sz w:val="22"/>
          <w:szCs w:val="22"/>
        </w:rPr>
        <w:t xml:space="preserve">Лукас. </w:t>
      </w:r>
      <w:r>
        <w:rPr>
          <w:color w:val="000000"/>
          <w:sz w:val="22"/>
          <w:szCs w:val="22"/>
        </w:rPr>
        <w:t>Библиография радиоактивных веществ. Гамбург и Лейпциг. 1908. 8. (А. 47. 191).</w:t>
      </w:r>
    </w:p>
    <w:p w:rsidR="00931FC0" w:rsidRDefault="00931FC0" w:rsidP="00931FC0">
      <w:pPr>
        <w:shd w:val="clear" w:color="auto" w:fill="FFFFFF"/>
        <w:spacing w:before="82" w:line="211" w:lineRule="exact"/>
        <w:ind w:left="19" w:firstLine="265"/>
        <w:jc w:val="both"/>
      </w:pPr>
      <w:r>
        <w:rPr>
          <w:i/>
          <w:iCs/>
          <w:color w:val="000000"/>
          <w:sz w:val="22"/>
          <w:szCs w:val="22"/>
        </w:rPr>
        <w:t xml:space="preserve">Мах. </w:t>
      </w:r>
      <w:r>
        <w:rPr>
          <w:color w:val="000000"/>
          <w:sz w:val="22"/>
          <w:szCs w:val="22"/>
        </w:rPr>
        <w:t>Очерк физики (обработано Гарбордтом и Фише-</w:t>
      </w:r>
      <w:r>
        <w:rPr>
          <w:color w:val="000000"/>
          <w:sz w:val="22"/>
          <w:szCs w:val="22"/>
        </w:rPr>
        <w:br/>
        <w:t xml:space="preserve">ром). Лейпциг. 1905 — 1908. 2 тома. 8°. (А. 46. 979).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Ф. </w:t>
      </w:r>
      <w:r>
        <w:rPr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66675" cy="104775"/>
            <wp:effectExtent l="0" t="0" r="9525" b="9525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. 587.</w:t>
      </w:r>
    </w:p>
    <w:p w:rsidR="00931FC0" w:rsidRDefault="00931FC0" w:rsidP="00931FC0">
      <w:pPr>
        <w:shd w:val="clear" w:color="auto" w:fill="FFFFFF"/>
        <w:spacing w:before="72" w:line="211" w:lineRule="exact"/>
        <w:ind w:left="19" w:firstLine="202"/>
        <w:jc w:val="both"/>
      </w:pPr>
      <w:r>
        <w:rPr>
          <w:i/>
          <w:iCs/>
          <w:color w:val="000000"/>
          <w:sz w:val="22"/>
          <w:szCs w:val="22"/>
        </w:rPr>
        <w:t xml:space="preserve">Макс Планк. </w:t>
      </w:r>
      <w:r>
        <w:rPr>
          <w:color w:val="000000"/>
          <w:sz w:val="22"/>
          <w:szCs w:val="22"/>
        </w:rPr>
        <w:t>Принцип сохранения энергии. Лейпциг.</w:t>
      </w:r>
      <w:r>
        <w:rPr>
          <w:color w:val="000000"/>
          <w:sz w:val="22"/>
          <w:szCs w:val="22"/>
        </w:rPr>
        <w:br/>
        <w:t>1908. (2 издание). 12°.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 xml:space="preserve">(А. 47. 232).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i/>
          <w:iCs/>
          <w:noProof/>
          <w:color w:val="000000"/>
          <w:position w:val="-4"/>
          <w:sz w:val="22"/>
          <w:szCs w:val="22"/>
        </w:rPr>
        <w:drawing>
          <wp:inline distT="0" distB="0" distL="0" distR="0">
            <wp:extent cx="76200" cy="95250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i/>
          <w:iCs/>
          <w:noProof/>
          <w:color w:val="000000"/>
          <w:position w:val="-5"/>
          <w:sz w:val="22"/>
          <w:szCs w:val="22"/>
        </w:rPr>
        <w:drawing>
          <wp:inline distT="0" distB="0" distL="0" distR="0">
            <wp:extent cx="66675" cy="104775"/>
            <wp:effectExtent l="0" t="0" r="9525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2"/>
          <w:szCs w:val="22"/>
        </w:rPr>
        <w:t>. 63.</w:t>
      </w:r>
    </w:p>
    <w:p w:rsidR="00931FC0" w:rsidRDefault="00931FC0" w:rsidP="00931FC0">
      <w:pPr>
        <w:shd w:val="clear" w:color="auto" w:fill="FFFFFF"/>
        <w:spacing w:before="72" w:line="211" w:lineRule="exact"/>
        <w:ind w:left="19" w:firstLine="202"/>
        <w:jc w:val="both"/>
      </w:pPr>
      <w:r>
        <w:rPr>
          <w:i/>
          <w:iCs/>
          <w:color w:val="000000"/>
          <w:sz w:val="22"/>
          <w:szCs w:val="22"/>
        </w:rPr>
        <w:t xml:space="preserve">Эдуард Рикке. </w:t>
      </w:r>
      <w:r>
        <w:rPr>
          <w:color w:val="000000"/>
          <w:sz w:val="22"/>
          <w:szCs w:val="22"/>
        </w:rPr>
        <w:t>Руководство по физике. 4 издание.</w:t>
      </w:r>
      <w:r>
        <w:rPr>
          <w:color w:val="000000"/>
          <w:sz w:val="22"/>
          <w:szCs w:val="22"/>
        </w:rPr>
        <w:br/>
        <w:t>Лейпциг. 1908. 2 тома. 8°.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 xml:space="preserve">(А. 47. 338).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Ф. </w:t>
      </w:r>
      <w:r>
        <w:rPr>
          <w:noProof/>
          <w:color w:val="000000"/>
          <w:position w:val="-4"/>
          <w:sz w:val="22"/>
          <w:szCs w:val="22"/>
        </w:rPr>
        <w:drawing>
          <wp:inline distT="0" distB="0" distL="0" distR="0">
            <wp:extent cx="76200" cy="10477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>. 301</w:t>
      </w:r>
      <w:r>
        <w:rPr>
          <w:color w:val="000000"/>
          <w:sz w:val="22"/>
          <w:szCs w:val="22"/>
          <w:vertAlign w:val="superscript"/>
        </w:rPr>
        <w:t>а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77" w:line="211" w:lineRule="exact"/>
        <w:ind w:left="10" w:firstLine="206"/>
        <w:jc w:val="both"/>
      </w:pPr>
      <w:r>
        <w:rPr>
          <w:i/>
          <w:iCs/>
          <w:color w:val="000000"/>
          <w:sz w:val="22"/>
          <w:szCs w:val="22"/>
        </w:rPr>
        <w:t xml:space="preserve">Фенелон Салинъяк. </w:t>
      </w:r>
      <w:r>
        <w:rPr>
          <w:color w:val="000000"/>
          <w:sz w:val="22"/>
          <w:szCs w:val="22"/>
        </w:rPr>
        <w:t>Вопросы общей физики и астро-</w:t>
      </w:r>
      <w:r>
        <w:rPr>
          <w:color w:val="000000"/>
          <w:sz w:val="22"/>
          <w:szCs w:val="22"/>
        </w:rPr>
        <w:br/>
        <w:t>номии. Тулуза. 1908. 4°.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D</w:t>
      </w:r>
      <w:r>
        <w:rPr>
          <w:color w:val="000000"/>
          <w:sz w:val="22"/>
          <w:szCs w:val="22"/>
        </w:rPr>
        <w:t>. 55. 745). С. 818 (2).</w:t>
      </w:r>
    </w:p>
    <w:p w:rsidR="00931FC0" w:rsidRDefault="00931FC0" w:rsidP="00931FC0">
      <w:pPr>
        <w:shd w:val="clear" w:color="auto" w:fill="FFFFFF"/>
        <w:spacing w:before="86" w:line="211" w:lineRule="exact"/>
        <w:ind w:left="5" w:firstLine="202"/>
        <w:jc w:val="both"/>
      </w:pPr>
      <w:r>
        <w:rPr>
          <w:i/>
          <w:iCs/>
          <w:color w:val="000000"/>
          <w:sz w:val="22"/>
          <w:szCs w:val="22"/>
        </w:rPr>
        <w:t xml:space="preserve">Дж. Дж. Томсон. </w:t>
      </w:r>
      <w:r>
        <w:rPr>
          <w:color w:val="000000"/>
          <w:sz w:val="22"/>
          <w:szCs w:val="22"/>
        </w:rPr>
        <w:t>Атомная теория материи. Браун-</w:t>
      </w:r>
      <w:r>
        <w:rPr>
          <w:color w:val="000000"/>
          <w:sz w:val="22"/>
          <w:szCs w:val="22"/>
        </w:rPr>
        <w:br/>
        <w:t xml:space="preserve">швейг. 1908. 8°.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D</w:t>
      </w:r>
      <w:r>
        <w:rPr>
          <w:color w:val="000000"/>
          <w:sz w:val="22"/>
          <w:szCs w:val="22"/>
        </w:rPr>
        <w:t>. е. 101 (25).</w:t>
      </w:r>
    </w:p>
    <w:p w:rsidR="00931FC0" w:rsidRDefault="00931FC0" w:rsidP="00931FC0">
      <w:pPr>
        <w:shd w:val="clear" w:color="auto" w:fill="FFFFFF"/>
        <w:spacing w:before="53"/>
        <w:ind w:left="221"/>
        <w:jc w:val="both"/>
      </w:pPr>
      <w:r>
        <w:rPr>
          <w:color w:val="000000"/>
          <w:sz w:val="22"/>
          <w:szCs w:val="22"/>
        </w:rPr>
        <w:t>В Сорбоннской библиотеке:</w:t>
      </w:r>
    </w:p>
    <w:p w:rsidR="00931FC0" w:rsidRDefault="00931FC0" w:rsidP="00931FC0">
      <w:pPr>
        <w:framePr w:h="48" w:hSpace="38" w:wrap="notBeside" w:vAnchor="text" w:hAnchor="text" w:x="1" w:y="6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61" w:h="288" w:hRule="exact" w:hSpace="38" w:wrap="notBeside" w:vAnchor="text" w:hAnchor="text" w:x="-9" w:y="798"/>
        <w:shd w:val="clear" w:color="auto" w:fill="FFFFFF"/>
        <w:spacing w:line="144" w:lineRule="exact"/>
        <w:ind w:firstLine="240"/>
        <w:jc w:val="both"/>
        <w:rPr>
          <w:lang w:val="en-US"/>
        </w:rPr>
      </w:pPr>
      <w:r>
        <w:rPr>
          <w:color w:val="000000"/>
          <w:sz w:val="16"/>
          <w:szCs w:val="16"/>
        </w:rPr>
        <w:t>* Здесь и ниже буквенные и цифровые обозначения являются библио-</w:t>
      </w:r>
      <w:r>
        <w:rPr>
          <w:color w:val="000000"/>
          <w:sz w:val="16"/>
          <w:szCs w:val="16"/>
        </w:rPr>
        <w:br/>
        <w:t xml:space="preserve">течными шифрами книг. </w:t>
      </w:r>
      <w:r>
        <w:rPr>
          <w:i/>
          <w:iCs/>
          <w:color w:val="000000"/>
          <w:sz w:val="16"/>
          <w:szCs w:val="16"/>
        </w:rPr>
        <w:t>Ред</w:t>
      </w:r>
      <w:r>
        <w:rPr>
          <w:i/>
          <w:iCs/>
          <w:color w:val="000000"/>
          <w:sz w:val="16"/>
          <w:szCs w:val="16"/>
          <w:lang w:val="en-US"/>
        </w:rPr>
        <w:t>.</w:t>
      </w:r>
    </w:p>
    <w:p w:rsidR="00931FC0" w:rsidRDefault="00931FC0" w:rsidP="00931FC0">
      <w:pPr>
        <w:shd w:val="clear" w:color="auto" w:fill="FFFFFF"/>
        <w:spacing w:before="72" w:line="211" w:lineRule="exact"/>
        <w:ind w:firstLine="230"/>
        <w:jc w:val="both"/>
        <w:rPr>
          <w:lang w:val="de-DE"/>
        </w:rPr>
      </w:pPr>
      <w:r>
        <w:rPr>
          <w:color w:val="000000"/>
          <w:sz w:val="22"/>
          <w:szCs w:val="22"/>
          <w:lang w:val="de-DE"/>
        </w:rPr>
        <w:t xml:space="preserve">I. „Vierteljahrsschrift für wissenschaftliche Philosophie" (174 - </w:t>
      </w:r>
      <w:r>
        <w:rPr>
          <w:color w:val="000000"/>
          <w:sz w:val="22"/>
          <w:szCs w:val="22"/>
        </w:rPr>
        <w:t>см</w:t>
      </w:r>
      <w:r>
        <w:rPr>
          <w:color w:val="000000"/>
          <w:sz w:val="22"/>
          <w:szCs w:val="22"/>
          <w:lang w:val="de-DE"/>
        </w:rPr>
        <w:t xml:space="preserve">. </w:t>
      </w:r>
      <w:r>
        <w:rPr>
          <w:color w:val="000000"/>
          <w:sz w:val="22"/>
          <w:szCs w:val="22"/>
        </w:rPr>
        <w:t>прим</w:t>
      </w:r>
      <w:r>
        <w:rPr>
          <w:color w:val="000000"/>
          <w:sz w:val="22"/>
          <w:szCs w:val="22"/>
          <w:lang w:val="de-DE"/>
        </w:rPr>
        <w:t xml:space="preserve">). </w:t>
      </w:r>
      <w:r>
        <w:rPr>
          <w:i/>
          <w:iCs/>
          <w:color w:val="000000"/>
          <w:sz w:val="22"/>
          <w:szCs w:val="22"/>
          <w:lang w:val="en-US"/>
        </w:rPr>
        <w:t xml:space="preserve">P. 5 3 (8°) </w:t>
      </w:r>
      <w:r>
        <w:rPr>
          <w:color w:val="000000"/>
          <w:sz w:val="22"/>
          <w:szCs w:val="22"/>
          <w:lang w:val="en-US"/>
        </w:rPr>
        <w:t xml:space="preserve">(A. 16. </w:t>
      </w:r>
      <w:r>
        <w:rPr>
          <w:color w:val="000000"/>
          <w:sz w:val="22"/>
          <w:szCs w:val="22"/>
          <w:lang w:val="de-DE"/>
        </w:rPr>
        <w:t>404).</w:t>
      </w:r>
    </w:p>
    <w:p w:rsidR="00931FC0" w:rsidRDefault="00931FC0" w:rsidP="00931FC0">
      <w:pPr>
        <w:shd w:val="clear" w:color="auto" w:fill="FFFFFF"/>
        <w:spacing w:before="72" w:line="211" w:lineRule="exact"/>
        <w:ind w:firstLine="230"/>
        <w:jc w:val="both"/>
        <w:rPr>
          <w:lang w:val="de-DE"/>
        </w:rPr>
        <w:sectPr w:rsidR="00931FC0">
          <w:pgSz w:w="7937" w:h="11339"/>
          <w:pgMar w:top="1188" w:right="1514" w:bottom="360" w:left="104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29"/>
        <w:jc w:val="right"/>
        <w:rPr>
          <w:lang w:val="de-DE"/>
        </w:rPr>
      </w:pPr>
      <w:r>
        <w:rPr>
          <w:color w:val="000000"/>
          <w:sz w:val="18"/>
          <w:szCs w:val="18"/>
          <w:lang w:val="de-DE"/>
        </w:rPr>
        <w:lastRenderedPageBreak/>
        <w:t>341</w:t>
      </w:r>
    </w:p>
    <w:p w:rsidR="00931FC0" w:rsidRDefault="00931FC0" w:rsidP="00931FC0">
      <w:pPr>
        <w:shd w:val="clear" w:color="auto" w:fill="FFFFFF"/>
        <w:spacing w:before="259" w:after="72" w:line="211" w:lineRule="exact"/>
        <w:ind w:left="62" w:firstLine="216"/>
        <w:rPr>
          <w:lang w:val="de-DE"/>
        </w:rPr>
      </w:pPr>
      <w:r>
        <w:rPr>
          <w:color w:val="000000"/>
          <w:lang w:val="de-DE"/>
        </w:rPr>
        <w:t xml:space="preserve">II. „Archiv für Philosophie". 2-te Abteilung. </w:t>
      </w:r>
      <w:r>
        <w:rPr>
          <w:i/>
          <w:iCs/>
          <w:color w:val="000000"/>
          <w:lang w:val="de-DE"/>
        </w:rPr>
        <w:t xml:space="preserve">P. 4 8. </w:t>
      </w:r>
      <w:r>
        <w:rPr>
          <w:color w:val="000000"/>
          <w:lang w:val="de-DE"/>
        </w:rPr>
        <w:t>(A. 17. 027).</w:t>
      </w:r>
    </w:p>
    <w:p w:rsidR="00931FC0" w:rsidRDefault="00931FC0" w:rsidP="00931FC0">
      <w:pPr>
        <w:shd w:val="clear" w:color="auto" w:fill="FFFFFF"/>
        <w:spacing w:before="259" w:after="72" w:line="211" w:lineRule="exact"/>
        <w:ind w:left="62" w:firstLine="216"/>
        <w:rPr>
          <w:lang w:val="de-DE"/>
        </w:rPr>
        <w:sectPr w:rsidR="00931FC0">
          <w:pgSz w:w="7937" w:h="11339"/>
          <w:pgMar w:top="1167" w:right="1043" w:bottom="360" w:left="1489" w:header="720" w:footer="720" w:gutter="0"/>
          <w:cols w:space="60"/>
          <w:noEndnote/>
        </w:sectPr>
      </w:pPr>
    </w:p>
    <w:p w:rsidR="00931FC0" w:rsidRDefault="00931FC0" w:rsidP="00931FC0">
      <w:pPr>
        <w:framePr w:h="67" w:hSpace="10080" w:wrap="notBeside" w:vAnchor="text" w:hAnchor="margin" w:x="5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0900" cy="38100"/>
            <wp:effectExtent l="0" t="0" r="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67" w:hSpace="10080" w:wrap="notBeside" w:vAnchor="text" w:hAnchor="margin" w:x="59" w:y="1"/>
        <w:rPr>
          <w:sz w:val="24"/>
          <w:szCs w:val="24"/>
        </w:rPr>
        <w:sectPr w:rsidR="00931FC0">
          <w:type w:val="continuous"/>
          <w:pgSz w:w="7937" w:h="11339"/>
          <w:pgMar w:top="1167" w:right="1043" w:bottom="360" w:left="148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62" w:line="211" w:lineRule="exact"/>
        <w:ind w:left="43" w:right="24" w:firstLine="197"/>
        <w:jc w:val="both"/>
      </w:pPr>
      <w:r>
        <w:rPr>
          <w:color w:val="000000"/>
          <w:lang w:val="de-DE"/>
        </w:rPr>
        <w:t xml:space="preserve">„Vierteljahrsschrift für wissenschaftliche Philosophie". 1909. </w:t>
      </w:r>
      <w:r>
        <w:rPr>
          <w:color w:val="000000"/>
          <w:lang w:val="en-US"/>
        </w:rPr>
        <w:t>Heft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</w:t>
      </w:r>
      <w:r>
        <w:rPr>
          <w:color w:val="000000"/>
        </w:rPr>
        <w:t>. Рецензия Рауля Рихтера (сочувственная, даже хвалебная) на</w:t>
      </w:r>
    </w:p>
    <w:p w:rsidR="00931FC0" w:rsidRDefault="00931FC0" w:rsidP="00931FC0">
      <w:pPr>
        <w:shd w:val="clear" w:color="auto" w:fill="FFFFFF"/>
        <w:spacing w:after="82" w:line="211" w:lineRule="exact"/>
        <w:ind w:left="48" w:right="19" w:firstLine="202"/>
        <w:jc w:val="both"/>
      </w:pPr>
      <w:r>
        <w:rPr>
          <w:i/>
          <w:iCs/>
          <w:color w:val="000000"/>
        </w:rPr>
        <w:t xml:space="preserve">Людвига Штейна. </w:t>
      </w:r>
      <w:r>
        <w:rPr>
          <w:color w:val="000000"/>
        </w:rPr>
        <w:t xml:space="preserve">Философские течения современности. Штутгарт. 1908. (Энке. ) </w:t>
      </w:r>
      <w:r>
        <w:rPr>
          <w:color w:val="000000"/>
          <w:lang w:val="en-US"/>
        </w:rPr>
        <w:t>XVI</w:t>
      </w:r>
      <w:r>
        <w:rPr>
          <w:color w:val="000000"/>
        </w:rPr>
        <w:t xml:space="preserve"> + 452 страниц. (12 марок. )</w:t>
      </w:r>
    </w:p>
    <w:p w:rsidR="00931FC0" w:rsidRDefault="00931FC0" w:rsidP="00931FC0">
      <w:pPr>
        <w:shd w:val="clear" w:color="auto" w:fill="FFFFFF"/>
        <w:spacing w:after="82" w:line="211" w:lineRule="exact"/>
        <w:ind w:left="48" w:right="19" w:firstLine="202"/>
        <w:jc w:val="both"/>
        <w:sectPr w:rsidR="00931FC0">
          <w:type w:val="continuous"/>
          <w:pgSz w:w="7937" w:h="11339"/>
          <w:pgMar w:top="1167" w:right="1043" w:bottom="360" w:left="14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5" w:line="211" w:lineRule="exact"/>
        <w:jc w:val="center"/>
      </w:pPr>
      <w:r>
        <w:rPr>
          <w:color w:val="000000"/>
        </w:rPr>
        <w:lastRenderedPageBreak/>
        <w:t>Стр. 1—293 —фило-</w:t>
      </w:r>
      <w:r>
        <w:rPr>
          <w:color w:val="000000"/>
        </w:rPr>
        <w:br/>
        <w:t>софские течения</w:t>
      </w:r>
      <w:r>
        <w:rPr>
          <w:color w:val="000000"/>
        </w:rPr>
        <w:br/>
        <w:t>294—445 философ-</w:t>
      </w:r>
      <w:r>
        <w:rPr>
          <w:color w:val="000000"/>
        </w:rPr>
        <w:br/>
        <w:t>ские проблемы</w:t>
      </w:r>
    </w:p>
    <w:p w:rsidR="00931FC0" w:rsidRDefault="00931FC0" w:rsidP="00931FC0">
      <w:pPr>
        <w:shd w:val="clear" w:color="auto" w:fill="FFFFFF"/>
        <w:spacing w:line="211" w:lineRule="exact"/>
        <w:ind w:left="5" w:right="5"/>
        <w:jc w:val="both"/>
      </w:pPr>
      <w:r>
        <w:br w:type="column"/>
      </w:r>
      <w:r>
        <w:rPr>
          <w:color w:val="000000"/>
        </w:rPr>
        <w:lastRenderedPageBreak/>
        <w:t>— Десять   философских   течений: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firstLine="302"/>
        <w:jc w:val="both"/>
        <w:rPr>
          <w:color w:val="000000"/>
          <w:spacing w:val="-6"/>
        </w:rPr>
      </w:pPr>
      <w:r>
        <w:rPr>
          <w:color w:val="000000"/>
        </w:rPr>
        <w:t>неоидеализм (волюнтари-</w:t>
      </w:r>
      <w:r>
        <w:rPr>
          <w:color w:val="000000"/>
        </w:rPr>
        <w:br/>
        <w:t>стическая метафизика)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firstLine="302"/>
        <w:jc w:val="both"/>
        <w:rPr>
          <w:color w:val="000000"/>
          <w:spacing w:val="-9"/>
        </w:rPr>
      </w:pPr>
      <w:r>
        <w:rPr>
          <w:color w:val="000000"/>
        </w:rPr>
        <w:t xml:space="preserve">неопозитивизм (прагматизм) </w:t>
      </w:r>
      <w:r>
        <w:rPr>
          <w:color w:val="000000"/>
          <w:lang w:val="en-US"/>
        </w:rPr>
        <w:t>W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James</w:t>
      </w:r>
      <w:r>
        <w:rPr>
          <w:color w:val="000000"/>
        </w:rPr>
        <w:t>.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firstLine="302"/>
        <w:jc w:val="both"/>
        <w:rPr>
          <w:color w:val="000000"/>
          <w:spacing w:val="-6"/>
        </w:rPr>
      </w:pPr>
      <w:r>
        <w:rPr>
          <w:color w:val="000000"/>
        </w:rPr>
        <w:t>„новое натурфилософское</w:t>
      </w:r>
      <w:r>
        <w:rPr>
          <w:color w:val="000000"/>
        </w:rPr>
        <w:br/>
        <w:t>движение" (</w:t>
      </w:r>
      <w:r>
        <w:rPr>
          <w:color w:val="000000"/>
          <w:lang w:val="en-US"/>
        </w:rPr>
        <w:t>Ostwald</w:t>
      </w:r>
      <w:r>
        <w:rPr>
          <w:color w:val="000000"/>
        </w:rPr>
        <w:t xml:space="preserve"> и „победа"</w:t>
      </w:r>
      <w:r>
        <w:rPr>
          <w:color w:val="000000"/>
        </w:rPr>
        <w:br/>
        <w:t>энергетики над материализмом)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before="5" w:line="211" w:lineRule="exact"/>
        <w:ind w:right="14" w:firstLine="302"/>
        <w:jc w:val="both"/>
        <w:rPr>
          <w:color w:val="000000"/>
          <w:spacing w:val="-2"/>
          <w:lang w:val="en-US"/>
        </w:rPr>
      </w:pPr>
      <w:r>
        <w:rPr>
          <w:color w:val="000000"/>
          <w:lang w:val="en-US"/>
        </w:rPr>
        <w:t>„</w:t>
      </w:r>
      <w:r>
        <w:rPr>
          <w:color w:val="000000"/>
        </w:rPr>
        <w:t>неоромантика</w:t>
      </w:r>
      <w:r>
        <w:rPr>
          <w:color w:val="000000"/>
          <w:lang w:val="en-US"/>
        </w:rPr>
        <w:t>" (</w:t>
      </w:r>
      <w:r>
        <w:rPr>
          <w:color w:val="000000"/>
        </w:rPr>
        <w:t>Н</w:t>
      </w:r>
      <w:r>
        <w:rPr>
          <w:color w:val="000000"/>
          <w:lang w:val="en-US"/>
        </w:rPr>
        <w:t>. St.</w:t>
      </w:r>
      <w:r>
        <w:rPr>
          <w:color w:val="000000"/>
          <w:lang w:val="en-US"/>
        </w:rPr>
        <w:br/>
        <w:t>Chamberlain etc. )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left="302"/>
        <w:rPr>
          <w:color w:val="000000"/>
          <w:spacing w:val="-2"/>
          <w:lang w:val="en-US"/>
        </w:rPr>
      </w:pPr>
      <w:r>
        <w:rPr>
          <w:color w:val="000000"/>
        </w:rPr>
        <w:t>неовитализм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left="302"/>
        <w:rPr>
          <w:color w:val="000000"/>
          <w:spacing w:val="-4"/>
          <w:lang w:val="en-US"/>
        </w:rPr>
      </w:pPr>
      <w:r>
        <w:rPr>
          <w:color w:val="000000"/>
        </w:rPr>
        <w:t>эволюционизм</w:t>
      </w:r>
      <w:r>
        <w:rPr>
          <w:color w:val="000000"/>
          <w:lang w:val="en-US"/>
        </w:rPr>
        <w:t xml:space="preserve"> (</w:t>
      </w:r>
      <w:r>
        <w:rPr>
          <w:color w:val="000000"/>
        </w:rPr>
        <w:t>Спенсер</w:t>
      </w:r>
      <w:r>
        <w:rPr>
          <w:color w:val="000000"/>
          <w:lang w:val="en-US"/>
        </w:rPr>
        <w:t>)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left="302"/>
        <w:rPr>
          <w:color w:val="000000"/>
          <w:spacing w:val="-9"/>
          <w:lang w:val="en-US"/>
        </w:rPr>
      </w:pPr>
      <w:r>
        <w:rPr>
          <w:color w:val="000000"/>
        </w:rPr>
        <w:t>индивидуализм</w:t>
      </w:r>
      <w:r>
        <w:rPr>
          <w:color w:val="000000"/>
          <w:lang w:val="en-US"/>
        </w:rPr>
        <w:t xml:space="preserve"> (</w:t>
      </w:r>
      <w:r>
        <w:rPr>
          <w:color w:val="000000"/>
        </w:rPr>
        <w:t>Ницше</w:t>
      </w:r>
      <w:r>
        <w:rPr>
          <w:color w:val="000000"/>
          <w:lang w:val="en-US"/>
        </w:rPr>
        <w:t>)</w:t>
      </w:r>
    </w:p>
    <w:p w:rsidR="00931FC0" w:rsidRDefault="00931FC0" w:rsidP="00931FC0">
      <w:pPr>
        <w:numPr>
          <w:ilvl w:val="0"/>
          <w:numId w:val="36"/>
        </w:numPr>
        <w:shd w:val="clear" w:color="auto" w:fill="FFFFFF"/>
        <w:tabs>
          <w:tab w:val="left" w:pos="586"/>
        </w:tabs>
        <w:spacing w:line="211" w:lineRule="exact"/>
        <w:ind w:firstLine="302"/>
        <w:jc w:val="both"/>
        <w:rPr>
          <w:color w:val="000000"/>
          <w:spacing w:val="-3"/>
          <w:lang w:val="en-US"/>
        </w:rPr>
      </w:pPr>
      <w:r>
        <w:rPr>
          <w:color w:val="000000"/>
          <w:lang w:val="en-US"/>
        </w:rPr>
        <w:t>geisteswissenschaftliche</w:t>
      </w:r>
      <w:r>
        <w:rPr>
          <w:color w:val="000000"/>
          <w:lang w:val="en-US"/>
        </w:rPr>
        <w:br/>
        <w:t>Bewegung * (Dilthey)</w:t>
      </w:r>
    </w:p>
    <w:p w:rsidR="00931FC0" w:rsidRDefault="00931FC0" w:rsidP="00931FC0">
      <w:pPr>
        <w:shd w:val="clear" w:color="auto" w:fill="FFFFFF"/>
        <w:tabs>
          <w:tab w:val="left" w:pos="696"/>
        </w:tabs>
        <w:spacing w:line="211" w:lineRule="exact"/>
        <w:ind w:firstLine="317"/>
        <w:jc w:val="both"/>
        <w:rPr>
          <w:lang w:val="en-US"/>
        </w:rPr>
      </w:pPr>
      <w:r>
        <w:rPr>
          <w:color w:val="000000"/>
          <w:spacing w:val="-5"/>
          <w:lang w:val="en-US"/>
        </w:rPr>
        <w:t>9)</w:t>
      </w:r>
      <w:r>
        <w:rPr>
          <w:color w:val="000000"/>
          <w:lang w:val="en-US"/>
        </w:rPr>
        <w:tab/>
        <w:t>philosophiegeschichtliche **</w:t>
      </w:r>
    </w:p>
    <w:p w:rsidR="00931FC0" w:rsidRDefault="00931FC0" w:rsidP="00931FC0">
      <w:pPr>
        <w:shd w:val="clear" w:color="auto" w:fill="FFFFFF"/>
        <w:spacing w:line="211" w:lineRule="exact"/>
        <w:ind w:left="10" w:firstLine="202"/>
        <w:jc w:val="both"/>
      </w:pPr>
      <w:r>
        <w:rPr>
          <w:color w:val="000000"/>
          <w:spacing w:val="-13"/>
        </w:rPr>
        <w:t xml:space="preserve">10) неореализм (Эдуард фон </w:t>
      </w:r>
      <w:r>
        <w:rPr>
          <w:color w:val="000000"/>
        </w:rPr>
        <w:t>Гартман!!!).</w:t>
      </w:r>
    </w:p>
    <w:p w:rsidR="00931FC0" w:rsidRDefault="00931FC0" w:rsidP="00931FC0">
      <w:pPr>
        <w:shd w:val="clear" w:color="auto" w:fill="FFFFFF"/>
        <w:spacing w:line="211" w:lineRule="exact"/>
        <w:ind w:left="10" w:firstLine="202"/>
        <w:sectPr w:rsidR="00931FC0">
          <w:type w:val="continuous"/>
          <w:pgSz w:w="7937" w:h="11339"/>
          <w:pgMar w:top="1167" w:right="1072" w:bottom="360" w:left="1532" w:header="720" w:footer="720" w:gutter="0"/>
          <w:cols w:num="2" w:space="720" w:equalWidth="0">
            <w:col w:w="2025" w:space="269"/>
            <w:col w:w="3038"/>
          </w:cols>
          <w:noEndnote/>
        </w:sectPr>
      </w:pPr>
    </w:p>
    <w:p w:rsidR="00931FC0" w:rsidRDefault="00931FC0" w:rsidP="00931FC0">
      <w:pPr>
        <w:shd w:val="clear" w:color="auto" w:fill="FFFFFF"/>
        <w:spacing w:before="110"/>
        <w:ind w:left="240"/>
        <w:rPr>
          <w:lang w:val="en-US"/>
        </w:rPr>
      </w:pPr>
      <w:r>
        <w:rPr>
          <w:color w:val="000000"/>
          <w:spacing w:val="-12"/>
        </w:rPr>
        <w:lastRenderedPageBreak/>
        <w:t>Из</w:t>
      </w:r>
      <w:r>
        <w:rPr>
          <w:color w:val="000000"/>
          <w:spacing w:val="-12"/>
          <w:lang w:val="en-US"/>
        </w:rPr>
        <w:t xml:space="preserve"> </w:t>
      </w:r>
      <w:r>
        <w:rPr>
          <w:color w:val="000000"/>
          <w:spacing w:val="-12"/>
        </w:rPr>
        <w:t>новых</w:t>
      </w:r>
      <w:r>
        <w:rPr>
          <w:color w:val="000000"/>
          <w:spacing w:val="-12"/>
          <w:lang w:val="en-US"/>
        </w:rPr>
        <w:t xml:space="preserve"> </w:t>
      </w:r>
      <w:r>
        <w:rPr>
          <w:color w:val="000000"/>
          <w:spacing w:val="-12"/>
        </w:rPr>
        <w:t>книг</w:t>
      </w:r>
      <w:r>
        <w:rPr>
          <w:color w:val="000000"/>
          <w:spacing w:val="-12"/>
          <w:lang w:val="en-US"/>
        </w:rPr>
        <w:t>:</w:t>
      </w:r>
    </w:p>
    <w:p w:rsidR="00931FC0" w:rsidRDefault="00931FC0" w:rsidP="00931FC0">
      <w:pPr>
        <w:shd w:val="clear" w:color="auto" w:fill="FFFFFF"/>
        <w:spacing w:before="110"/>
        <w:ind w:left="240"/>
        <w:rPr>
          <w:lang w:val="en-US"/>
        </w:rPr>
        <w:sectPr w:rsidR="00931FC0">
          <w:type w:val="continuous"/>
          <w:pgSz w:w="7937" w:h="11339"/>
          <w:pgMar w:top="1167" w:right="1043" w:bottom="360" w:left="14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86" w:line="206" w:lineRule="exact"/>
        <w:ind w:left="24" w:firstLine="202"/>
        <w:jc w:val="both"/>
      </w:pPr>
      <w:r>
        <w:rPr>
          <w:i/>
          <w:iCs/>
          <w:color w:val="000000"/>
        </w:rPr>
        <w:lastRenderedPageBreak/>
        <w:t xml:space="preserve">Макс Шинц. </w:t>
      </w:r>
      <w:r>
        <w:rPr>
          <w:color w:val="000000"/>
        </w:rPr>
        <w:t>Истина религии по воззрениям новейшпх представителей философии религии. Цюрих. 1908.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8° (307 страниц. 6. 50 марок).</w:t>
      </w:r>
    </w:p>
    <w:p w:rsidR="00931FC0" w:rsidRDefault="00931FC0" w:rsidP="00931FC0">
      <w:pPr>
        <w:framePr w:h="221" w:hSpace="38" w:wrap="auto" w:vAnchor="text" w:hAnchor="text" w:x="5132" w:y="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142875"/>
            <wp:effectExtent l="0" t="0" r="0" b="9525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06" w:lineRule="exact"/>
        <w:ind w:left="24" w:firstLine="202"/>
      </w:pPr>
      <w:r>
        <w:rPr>
          <w:i/>
          <w:iCs/>
          <w:color w:val="000000"/>
        </w:rPr>
        <w:t xml:space="preserve">Кр. Гюнтер. </w:t>
      </w:r>
      <w:r>
        <w:rPr>
          <w:color w:val="000000"/>
        </w:rPr>
        <w:t>От первобытного животного до человека.</w:t>
      </w:r>
      <w:r>
        <w:rPr>
          <w:color w:val="000000"/>
        </w:rPr>
        <w:br/>
        <w:t>(Атлас   картин. )   Штутгарт. 1909. (7—19   выпуски</w:t>
      </w:r>
      <w:r>
        <w:rPr>
          <w:color w:val="000000"/>
        </w:rPr>
        <w:br/>
        <w:t>1 марки. )</w:t>
      </w:r>
    </w:p>
    <w:p w:rsidR="00931FC0" w:rsidRDefault="00931FC0" w:rsidP="00931FC0">
      <w:pPr>
        <w:spacing w:before="115"/>
        <w:ind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left="259" w:firstLine="91"/>
      </w:pPr>
      <w:r>
        <w:rPr>
          <w:color w:val="000000"/>
          <w:sz w:val="16"/>
          <w:szCs w:val="16"/>
        </w:rPr>
        <w:t xml:space="preserve">* — гуманитарно-научное движение. </w:t>
      </w:r>
      <w:r>
        <w:rPr>
          <w:i/>
          <w:iCs/>
          <w:color w:val="000000"/>
          <w:sz w:val="16"/>
          <w:szCs w:val="16"/>
        </w:rPr>
        <w:t>Ред,</w:t>
      </w:r>
      <w:r>
        <w:rPr>
          <w:i/>
          <w:iCs/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</w:rPr>
        <w:t xml:space="preserve">— философеко-иеторическое.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 w:line="149" w:lineRule="exact"/>
        <w:ind w:left="259" w:firstLine="91"/>
        <w:sectPr w:rsidR="00931FC0">
          <w:type w:val="continuous"/>
          <w:pgSz w:w="7937" w:h="11339"/>
          <w:pgMar w:top="1167" w:right="1081" w:bottom="360" w:left="14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342</w:t>
      </w:r>
    </w:p>
    <w:p w:rsidR="00931FC0" w:rsidRDefault="00931FC0" w:rsidP="00931FC0">
      <w:pPr>
        <w:shd w:val="clear" w:color="auto" w:fill="FFFFFF"/>
        <w:spacing w:before="240" w:line="211" w:lineRule="exact"/>
        <w:ind w:left="34" w:right="5" w:firstLine="202"/>
        <w:jc w:val="both"/>
      </w:pPr>
      <w:r>
        <w:rPr>
          <w:i/>
          <w:iCs/>
          <w:color w:val="000000"/>
          <w:sz w:val="22"/>
          <w:szCs w:val="22"/>
        </w:rPr>
        <w:t xml:space="preserve">А. Пелацца. </w:t>
      </w:r>
      <w:r>
        <w:rPr>
          <w:color w:val="000000"/>
          <w:sz w:val="22"/>
          <w:szCs w:val="22"/>
        </w:rPr>
        <w:t>Р. Авенариус и эмпириокритицизм.</w:t>
      </w:r>
      <w:r>
        <w:rPr>
          <w:color w:val="000000"/>
          <w:sz w:val="22"/>
          <w:szCs w:val="22"/>
        </w:rPr>
        <w:br/>
        <w:t>1908? 9? Турин (Бокка). 130 страниц.</w:t>
      </w:r>
    </w:p>
    <w:p w:rsidR="00931FC0" w:rsidRDefault="00931FC0" w:rsidP="00931FC0">
      <w:pPr>
        <w:shd w:val="clear" w:color="auto" w:fill="FFFFFF"/>
        <w:spacing w:line="211" w:lineRule="exact"/>
        <w:ind w:left="29" w:firstLine="211"/>
        <w:jc w:val="both"/>
      </w:pPr>
      <w:r>
        <w:rPr>
          <w:i/>
          <w:iCs/>
          <w:color w:val="000000"/>
          <w:spacing w:val="-2"/>
          <w:sz w:val="22"/>
          <w:szCs w:val="22"/>
        </w:rPr>
        <w:t xml:space="preserve">Спавента. </w:t>
      </w:r>
      <w:r>
        <w:rPr>
          <w:color w:val="000000"/>
          <w:spacing w:val="-2"/>
          <w:sz w:val="22"/>
          <w:szCs w:val="22"/>
        </w:rPr>
        <w:t>Итальянская философия в ее связи с фило-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софией европейской. 1908? 9? Бари (Латерца).</w:t>
      </w:r>
    </w:p>
    <w:p w:rsidR="00931FC0" w:rsidRDefault="00931FC0" w:rsidP="00931FC0">
      <w:pPr>
        <w:shd w:val="clear" w:color="auto" w:fill="FFFFFF"/>
        <w:spacing w:before="96"/>
        <w:ind w:left="235"/>
      </w:pPr>
      <w:r>
        <w:rPr>
          <w:color w:val="000000"/>
          <w:sz w:val="22"/>
          <w:szCs w:val="22"/>
        </w:rPr>
        <w:t>Из новых книг (1909):</w:t>
      </w:r>
    </w:p>
    <w:p w:rsidR="00931FC0" w:rsidRDefault="00931FC0" w:rsidP="00931FC0">
      <w:pPr>
        <w:shd w:val="clear" w:color="auto" w:fill="FFFFFF"/>
        <w:spacing w:before="77" w:line="211" w:lineRule="exact"/>
        <w:ind w:left="29" w:right="24" w:firstLine="192"/>
        <w:jc w:val="both"/>
      </w:pPr>
      <w:r>
        <w:rPr>
          <w:i/>
          <w:iCs/>
          <w:color w:val="000000"/>
          <w:sz w:val="22"/>
          <w:szCs w:val="22"/>
        </w:rPr>
        <w:t xml:space="preserve">Л. Болъцман. </w:t>
      </w:r>
      <w:r>
        <w:rPr>
          <w:color w:val="000000"/>
          <w:sz w:val="22"/>
          <w:szCs w:val="22"/>
        </w:rPr>
        <w:t>Венские научные трактаты. Лейпциг.</w:t>
      </w:r>
      <w:r>
        <w:rPr>
          <w:color w:val="000000"/>
          <w:sz w:val="22"/>
          <w:szCs w:val="22"/>
        </w:rPr>
        <w:br/>
        <w:t>(Барт).</w:t>
      </w:r>
    </w:p>
    <w:p w:rsidR="00931FC0" w:rsidRDefault="00931FC0" w:rsidP="00931FC0">
      <w:pPr>
        <w:shd w:val="clear" w:color="auto" w:fill="FFFFFF"/>
        <w:spacing w:after="77" w:line="211" w:lineRule="exact"/>
        <w:ind w:left="14" w:right="14" w:firstLine="211"/>
        <w:jc w:val="both"/>
      </w:pPr>
      <w:r>
        <w:rPr>
          <w:i/>
          <w:iCs/>
          <w:color w:val="000000"/>
          <w:spacing w:val="-3"/>
          <w:sz w:val="22"/>
          <w:szCs w:val="22"/>
        </w:rPr>
        <w:t xml:space="preserve">Г. Штрахе. </w:t>
      </w:r>
      <w:r>
        <w:rPr>
          <w:color w:val="000000"/>
          <w:spacing w:val="-3"/>
          <w:sz w:val="22"/>
          <w:szCs w:val="22"/>
        </w:rPr>
        <w:t>Единство материи, мирового эфира и сил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природы. Вена (Дейтике).</w:t>
      </w:r>
    </w:p>
    <w:p w:rsidR="00931FC0" w:rsidRDefault="00931FC0" w:rsidP="00931FC0">
      <w:pPr>
        <w:shd w:val="clear" w:color="auto" w:fill="FFFFFF"/>
        <w:spacing w:after="77" w:line="211" w:lineRule="exact"/>
        <w:ind w:left="14" w:right="14" w:firstLine="211"/>
        <w:jc w:val="both"/>
        <w:sectPr w:rsidR="00931FC0">
          <w:pgSz w:w="7937" w:h="11339"/>
          <w:pgMar w:top="1440" w:right="1598" w:bottom="720" w:left="963" w:header="720" w:footer="720" w:gutter="0"/>
          <w:cols w:space="60"/>
          <w:noEndnote/>
        </w:sectPr>
      </w:pPr>
    </w:p>
    <w:p w:rsidR="00931FC0" w:rsidRDefault="00931FC0" w:rsidP="00931FC0">
      <w:pPr>
        <w:framePr w:h="7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9950" cy="4762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77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440" w:right="1598" w:bottom="720" w:left="963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34"/>
        <w:ind w:left="226"/>
        <w:rPr>
          <w:lang w:val="en-US"/>
        </w:rPr>
      </w:pPr>
      <w:r>
        <w:rPr>
          <w:color w:val="000000"/>
          <w:sz w:val="22"/>
          <w:szCs w:val="22"/>
        </w:rPr>
        <w:t>Р</w:t>
      </w:r>
      <w:r>
        <w:rPr>
          <w:color w:val="000000"/>
          <w:sz w:val="22"/>
          <w:szCs w:val="22"/>
          <w:lang w:val="en-US"/>
        </w:rPr>
        <w:t>. 48</w:t>
      </w:r>
    </w:p>
    <w:p w:rsidR="00931FC0" w:rsidRDefault="00931FC0" w:rsidP="00931FC0">
      <w:pPr>
        <w:shd w:val="clear" w:color="auto" w:fill="FFFFFF"/>
        <w:spacing w:before="77" w:line="211" w:lineRule="exact"/>
        <w:ind w:right="19" w:firstLine="211"/>
        <w:jc w:val="both"/>
      </w:pPr>
      <w:r>
        <w:rPr>
          <w:color w:val="000000"/>
          <w:sz w:val="22"/>
          <w:szCs w:val="22"/>
          <w:lang w:val="en-US"/>
        </w:rPr>
        <w:t xml:space="preserve">„Archiv fur Philosophie", </w:t>
      </w:r>
      <w:r>
        <w:rPr>
          <w:i/>
          <w:iCs/>
          <w:color w:val="000000"/>
          <w:sz w:val="22"/>
          <w:szCs w:val="22"/>
          <w:lang w:val="en-US"/>
        </w:rPr>
        <w:t xml:space="preserve">2 </w:t>
      </w:r>
      <w:r>
        <w:rPr>
          <w:i/>
          <w:iCs/>
          <w:color w:val="000000"/>
          <w:sz w:val="22"/>
          <w:szCs w:val="22"/>
        </w:rPr>
        <w:t>отдел</w:t>
      </w:r>
      <w:r>
        <w:rPr>
          <w:i/>
          <w:iCs/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  <w:lang w:val="en-US"/>
        </w:rPr>
        <w:t xml:space="preserve">= „Archiv fur </w:t>
      </w:r>
      <w:r>
        <w:rPr>
          <w:i/>
          <w:iCs/>
          <w:color w:val="000000"/>
          <w:sz w:val="22"/>
          <w:szCs w:val="22"/>
          <w:lang w:val="en-US"/>
        </w:rPr>
        <w:t>s y-</w:t>
      </w:r>
      <w:r>
        <w:rPr>
          <w:i/>
          <w:iCs/>
          <w:color w:val="000000"/>
          <w:sz w:val="22"/>
          <w:szCs w:val="22"/>
          <w:lang w:val="en-US"/>
        </w:rPr>
        <w:br/>
      </w:r>
      <w:r>
        <w:rPr>
          <w:i/>
          <w:iCs/>
          <w:color w:val="000000"/>
          <w:spacing w:val="65"/>
          <w:sz w:val="22"/>
          <w:szCs w:val="22"/>
          <w:lang w:val="en-US"/>
        </w:rPr>
        <w:t>stematische</w:t>
      </w:r>
      <w:r>
        <w:rPr>
          <w:i/>
          <w:iCs/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  <w:lang w:val="en-US"/>
        </w:rPr>
        <w:t xml:space="preserve">Philosophie". </w:t>
      </w:r>
      <w:r>
        <w:rPr>
          <w:color w:val="000000"/>
          <w:sz w:val="22"/>
          <w:szCs w:val="22"/>
        </w:rPr>
        <w:t xml:space="preserve">1908. 4: </w:t>
      </w:r>
      <w:r>
        <w:rPr>
          <w:i/>
          <w:iCs/>
          <w:color w:val="000000"/>
          <w:spacing w:val="75"/>
          <w:sz w:val="22"/>
          <w:szCs w:val="22"/>
        </w:rPr>
        <w:t>вторая</w:t>
      </w:r>
      <w:r>
        <w:rPr>
          <w:i/>
          <w:iCs/>
          <w:color w:val="000000"/>
          <w:spacing w:val="7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статья </w:t>
      </w:r>
      <w:r>
        <w:rPr>
          <w:color w:val="000000"/>
          <w:sz w:val="22"/>
          <w:szCs w:val="22"/>
          <w:lang w:val="en-US"/>
        </w:rPr>
        <w:t>Vitalis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Norstrom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t xml:space="preserve"> (стр. 447—496) ((интересно;</w:t>
      </w:r>
      <w:r>
        <w:rPr>
          <w:color w:val="000000"/>
          <w:sz w:val="22"/>
          <w:szCs w:val="22"/>
        </w:rPr>
        <w:br/>
        <w:t>почти вся о Махе)).</w:t>
      </w:r>
    </w:p>
    <w:p w:rsidR="00931FC0" w:rsidRDefault="00931FC0" w:rsidP="00931FC0">
      <w:pPr>
        <w:spacing w:after="1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26"/>
        <w:gridCol w:w="154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spacing w:line="216" w:lineRule="exact"/>
              <w:ind w:left="24"/>
            </w:pPr>
            <w:r>
              <w:rPr>
                <w:color w:val="000000"/>
                <w:sz w:val="22"/>
                <w:szCs w:val="22"/>
              </w:rPr>
              <w:t>где первая??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примечание —</w:t>
            </w:r>
          </w:p>
        </w:tc>
        <w:tc>
          <w:tcPr>
            <w:tcW w:w="15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0"/>
                <w:sz w:val="22"/>
                <w:szCs w:val="22"/>
              </w:rPr>
              <w:t xml:space="preserve">опоздала </w:t>
            </w:r>
            <w:r>
              <w:rPr>
                <w:color w:val="000000"/>
                <w:spacing w:val="-10"/>
                <w:sz w:val="22"/>
                <w:szCs w:val="22"/>
                <w:vertAlign w:val="superscript"/>
              </w:rPr>
              <w:t>175</w:t>
            </w:r>
            <w:r>
              <w:rPr>
                <w:color w:val="000000"/>
                <w:spacing w:val="-10"/>
                <w:sz w:val="22"/>
                <w:szCs w:val="22"/>
              </w:rPr>
              <w:t>??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440" w:right="1598" w:bottom="720" w:left="96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i/>
          <w:iCs/>
          <w:color w:val="000000"/>
          <w:spacing w:val="-3"/>
          <w:sz w:val="16"/>
          <w:szCs w:val="16"/>
        </w:rPr>
        <w:lastRenderedPageBreak/>
        <w:t xml:space="preserve">Написано в первой половине 1909 </w:t>
      </w:r>
      <w:r>
        <w:rPr>
          <w:color w:val="000000"/>
          <w:spacing w:val="-3"/>
          <w:sz w:val="16"/>
          <w:szCs w:val="16"/>
        </w:rPr>
        <w:t>г.</w:t>
      </w:r>
    </w:p>
    <w:p w:rsidR="00931FC0" w:rsidRDefault="00931FC0" w:rsidP="00931FC0">
      <w:pPr>
        <w:shd w:val="clear" w:color="auto" w:fill="FFFFFF"/>
        <w:spacing w:before="67" w:line="134" w:lineRule="exact"/>
        <w:ind w:left="187"/>
      </w:pPr>
      <w:r>
        <w:rPr>
          <w:i/>
          <w:iCs/>
          <w:color w:val="000000"/>
          <w:sz w:val="16"/>
          <w:szCs w:val="16"/>
        </w:rPr>
        <w:t xml:space="preserve">Впервые напечатано в 1933 </w:t>
      </w:r>
      <w:r>
        <w:rPr>
          <w:color w:val="000000"/>
          <w:sz w:val="16"/>
          <w:szCs w:val="16"/>
        </w:rPr>
        <w:t>г.</w:t>
      </w:r>
      <w:r>
        <w:rPr>
          <w:color w:val="000000"/>
          <w:sz w:val="16"/>
          <w:szCs w:val="16"/>
        </w:rPr>
        <w:br/>
        <w:t xml:space="preserve">в </w:t>
      </w:r>
      <w:r>
        <w:rPr>
          <w:i/>
          <w:iCs/>
          <w:color w:val="000000"/>
          <w:sz w:val="16"/>
          <w:szCs w:val="16"/>
        </w:rPr>
        <w:t xml:space="preserve">Ленинском </w:t>
      </w:r>
      <w:r>
        <w:rPr>
          <w:color w:val="000000"/>
          <w:sz w:val="16"/>
          <w:szCs w:val="16"/>
        </w:rPr>
        <w:t xml:space="preserve">сборнике </w:t>
      </w:r>
      <w:r>
        <w:rPr>
          <w:i/>
          <w:iCs/>
          <w:color w:val="000000"/>
          <w:sz w:val="16"/>
          <w:szCs w:val="16"/>
          <w:lang w:val="en-US"/>
        </w:rPr>
        <w:t>XXV</w:t>
      </w:r>
    </w:p>
    <w:p w:rsidR="00931FC0" w:rsidRDefault="00931FC0" w:rsidP="00931FC0">
      <w:pPr>
        <w:shd w:val="clear" w:color="auto" w:fill="FFFFFF"/>
        <w:spacing w:before="221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221"/>
        <w:sectPr w:rsidR="00931FC0">
          <w:type w:val="continuous"/>
          <w:pgSz w:w="7937" w:h="11339"/>
          <w:pgMar w:top="1440" w:right="1627" w:bottom="720" w:left="963" w:header="720" w:footer="720" w:gutter="0"/>
          <w:cols w:num="2" w:space="720" w:equalWidth="0">
            <w:col w:w="2376" w:space="1200"/>
            <w:col w:w="1771"/>
          </w:cols>
          <w:noEndnote/>
        </w:sectPr>
      </w:pPr>
    </w:p>
    <w:p w:rsidR="00931FC0" w:rsidRDefault="00931FC0" w:rsidP="00931FC0">
      <w:pPr>
        <w:spacing w:before="499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21"/>
        <w:sectPr w:rsidR="00931FC0">
          <w:type w:val="continuous"/>
          <w:pgSz w:w="7937" w:h="11339"/>
          <w:pgMar w:top="1440" w:right="1598" w:bottom="720" w:left="963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213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2137" w:y="1"/>
        <w:rPr>
          <w:sz w:val="24"/>
          <w:szCs w:val="24"/>
        </w:rPr>
        <w:sectPr w:rsidR="00931FC0">
          <w:type w:val="continuous"/>
          <w:pgSz w:w="7937" w:h="11339"/>
          <w:pgMar w:top="1440" w:right="1598" w:bottom="720" w:left="963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343</w:t>
      </w:r>
    </w:p>
    <w:p w:rsidR="00931FC0" w:rsidRDefault="00931FC0" w:rsidP="00931FC0">
      <w:pPr>
        <w:shd w:val="clear" w:color="auto" w:fill="FFFFFF"/>
        <w:spacing w:before="720"/>
        <w:jc w:val="center"/>
      </w:pPr>
      <w:r>
        <w:rPr>
          <w:b/>
          <w:bCs/>
          <w:i/>
          <w:iCs/>
          <w:color w:val="000000"/>
          <w:sz w:val="22"/>
          <w:szCs w:val="22"/>
        </w:rPr>
        <w:t>1913  г.</w:t>
      </w:r>
    </w:p>
    <w:p w:rsidR="00931FC0" w:rsidRDefault="00931FC0" w:rsidP="00931FC0">
      <w:pPr>
        <w:shd w:val="clear" w:color="auto" w:fill="FFFFFF"/>
        <w:spacing w:before="125" w:line="254" w:lineRule="exact"/>
        <w:ind w:left="10"/>
        <w:jc w:val="center"/>
      </w:pPr>
      <w:bookmarkStart w:id="50" w:name="Из_тетр_Австрийская_сх_статистика"/>
      <w:bookmarkEnd w:id="50"/>
      <w:r>
        <w:rPr>
          <w:b/>
          <w:bCs/>
          <w:i/>
          <w:iCs/>
          <w:color w:val="000000"/>
          <w:sz w:val="22"/>
          <w:szCs w:val="22"/>
        </w:rPr>
        <w:t>ИЗ ТЕТРАДИ „АВСТРИЙСКАЯ</w:t>
      </w:r>
    </w:p>
    <w:p w:rsidR="00931FC0" w:rsidRDefault="00931FC0" w:rsidP="00931FC0">
      <w:pPr>
        <w:shd w:val="clear" w:color="auto" w:fill="FFFFFF"/>
        <w:spacing w:line="254" w:lineRule="exact"/>
        <w:ind w:left="24"/>
        <w:jc w:val="center"/>
      </w:pPr>
      <w:r>
        <w:rPr>
          <w:b/>
          <w:bCs/>
          <w:i/>
          <w:iCs/>
          <w:color w:val="000000"/>
          <w:spacing w:val="-3"/>
          <w:sz w:val="22"/>
          <w:szCs w:val="22"/>
        </w:rPr>
        <w:t>СЕЛЬСКОХОЗЯЙСТВЕННАЯ СТАТИСТИКА</w:t>
      </w:r>
    </w:p>
    <w:p w:rsidR="00931FC0" w:rsidRDefault="00931FC0" w:rsidP="00931FC0">
      <w:pPr>
        <w:shd w:val="clear" w:color="auto" w:fill="FFFFFF"/>
        <w:spacing w:line="254" w:lineRule="exact"/>
        <w:ind w:left="5"/>
        <w:jc w:val="center"/>
        <w:rPr>
          <w:lang w:val="en-US"/>
        </w:rPr>
      </w:pPr>
      <w:r>
        <w:rPr>
          <w:b/>
          <w:bCs/>
          <w:i/>
          <w:iCs/>
          <w:color w:val="000000"/>
          <w:sz w:val="22"/>
          <w:szCs w:val="22"/>
        </w:rPr>
        <w:t>И</w:t>
      </w:r>
      <w:r>
        <w:rPr>
          <w:b/>
          <w:bCs/>
          <w:i/>
          <w:iCs/>
          <w:color w:val="000000"/>
          <w:sz w:val="22"/>
          <w:szCs w:val="22"/>
          <w:lang w:val="en-US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</w:rPr>
        <w:t>ДРУГОЕ</w:t>
      </w:r>
      <w:r>
        <w:rPr>
          <w:b/>
          <w:bCs/>
          <w:i/>
          <w:iCs/>
          <w:color w:val="000000"/>
          <w:sz w:val="22"/>
          <w:szCs w:val="22"/>
          <w:lang w:val="en-US"/>
        </w:rPr>
        <w:t>"</w:t>
      </w:r>
    </w:p>
    <w:p w:rsidR="00931FC0" w:rsidRDefault="00931FC0" w:rsidP="00931FC0">
      <w:pPr>
        <w:shd w:val="clear" w:color="auto" w:fill="FFFFFF"/>
        <w:spacing w:before="1176" w:line="211" w:lineRule="exact"/>
        <w:ind w:left="14" w:right="10" w:firstLine="202"/>
        <w:jc w:val="both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F. Raab. </w:t>
      </w:r>
      <w:r>
        <w:rPr>
          <w:color w:val="000000"/>
          <w:sz w:val="22"/>
          <w:szCs w:val="22"/>
          <w:lang w:val="en-US"/>
        </w:rPr>
        <w:t xml:space="preserve">Die Philosophie von </w:t>
      </w:r>
      <w:r>
        <w:rPr>
          <w:b/>
          <w:bCs/>
          <w:color w:val="000000"/>
          <w:sz w:val="22"/>
          <w:szCs w:val="22"/>
          <w:lang w:val="en-US"/>
        </w:rPr>
        <w:t xml:space="preserve">R. </w:t>
      </w:r>
      <w:r>
        <w:rPr>
          <w:color w:val="000000"/>
          <w:sz w:val="22"/>
          <w:szCs w:val="22"/>
          <w:lang w:val="en-US"/>
        </w:rPr>
        <w:t>Avenarius. Systema-</w:t>
      </w:r>
      <w:r>
        <w:rPr>
          <w:color w:val="000000"/>
          <w:sz w:val="22"/>
          <w:szCs w:val="22"/>
          <w:lang w:val="en-US"/>
        </w:rPr>
        <w:br/>
        <w:t>tische Darstellung und immanente Kritik. Leipzig, 1912</w:t>
      </w:r>
      <w:r>
        <w:rPr>
          <w:color w:val="000000"/>
          <w:sz w:val="22"/>
          <w:szCs w:val="22"/>
          <w:lang w:val="en-US"/>
        </w:rPr>
        <w:br/>
        <w:t>(164 p. ). 5 Mk. *</w:t>
      </w:r>
    </w:p>
    <w:p w:rsidR="00931FC0" w:rsidRDefault="00931FC0" w:rsidP="00931FC0">
      <w:pPr>
        <w:shd w:val="clear" w:color="auto" w:fill="FFFFFF"/>
        <w:spacing w:line="211" w:lineRule="exact"/>
        <w:ind w:left="221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Perrin. </w:t>
      </w:r>
      <w:r>
        <w:rPr>
          <w:color w:val="000000"/>
          <w:sz w:val="22"/>
          <w:szCs w:val="22"/>
          <w:lang w:val="en-US"/>
        </w:rPr>
        <w:t xml:space="preserve">Les atonies. Paris (Alcan) ** </w:t>
      </w:r>
      <w:r>
        <w:rPr>
          <w:color w:val="000000"/>
          <w:sz w:val="22"/>
          <w:szCs w:val="22"/>
          <w:vertAlign w:val="superscript"/>
          <w:lang w:val="en-US"/>
        </w:rPr>
        <w:t>176</w:t>
      </w:r>
      <w:r>
        <w:rPr>
          <w:color w:val="000000"/>
          <w:sz w:val="22"/>
          <w:szCs w:val="22"/>
          <w:lang w:val="en-US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221"/>
        <w:rPr>
          <w:lang w:val="en-US"/>
        </w:rPr>
        <w:sectPr w:rsidR="00931FC0">
          <w:pgSz w:w="7937" w:h="11339"/>
          <w:pgMar w:top="1146" w:right="1166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70" w:line="259" w:lineRule="exact"/>
        <w:ind w:left="816" w:firstLine="494"/>
        <w:rPr>
          <w:lang w:val="en-US"/>
        </w:rPr>
      </w:pPr>
      <w:r>
        <w:rPr>
          <w:color w:val="000000"/>
          <w:sz w:val="22"/>
          <w:szCs w:val="22"/>
        </w:rPr>
        <w:lastRenderedPageBreak/>
        <w:t>О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РЕЦЕНЗИИ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НА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КНИГУ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ПЛЕНГЕ</w:t>
      </w:r>
      <w:r>
        <w:rPr>
          <w:color w:val="000000"/>
          <w:sz w:val="22"/>
          <w:szCs w:val="22"/>
          <w:lang w:val="en-US"/>
        </w:rPr>
        <w:t xml:space="preserve"> «</w:t>
      </w:r>
      <w:r>
        <w:rPr>
          <w:color w:val="000000"/>
          <w:sz w:val="22"/>
          <w:szCs w:val="22"/>
        </w:rPr>
        <w:t>МАРКС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ГЕГЕЛЬ</w:t>
      </w:r>
      <w:r>
        <w:rPr>
          <w:color w:val="000000"/>
          <w:sz w:val="22"/>
          <w:szCs w:val="22"/>
          <w:lang w:val="en-US"/>
        </w:rPr>
        <w:t xml:space="preserve">» </w:t>
      </w:r>
      <w:r>
        <w:rPr>
          <w:color w:val="000000"/>
          <w:spacing w:val="-4"/>
          <w:sz w:val="22"/>
          <w:szCs w:val="22"/>
          <w:vertAlign w:val="superscript"/>
          <w:lang w:val="en-US"/>
        </w:rPr>
        <w:t>177</w:t>
      </w:r>
    </w:p>
    <w:p w:rsidR="00931FC0" w:rsidRDefault="00931FC0" w:rsidP="00931FC0">
      <w:pPr>
        <w:shd w:val="clear" w:color="auto" w:fill="FFFFFF"/>
        <w:spacing w:before="202" w:line="211" w:lineRule="exact"/>
        <w:ind w:left="29" w:firstLine="255"/>
        <w:jc w:val="both"/>
        <w:rPr>
          <w:lang w:val="de-DE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Joh. Plenge. </w:t>
      </w:r>
      <w:r>
        <w:rPr>
          <w:color w:val="000000"/>
          <w:sz w:val="22"/>
          <w:szCs w:val="22"/>
          <w:lang w:val="en-US"/>
        </w:rPr>
        <w:t xml:space="preserve">Marx  und  Hegel. </w:t>
      </w:r>
      <w:r>
        <w:rPr>
          <w:color w:val="000000"/>
          <w:sz w:val="22"/>
          <w:szCs w:val="22"/>
          <w:lang w:val="de-DE"/>
        </w:rPr>
        <w:t>Tubingen, 1911. (184 SS.) (Mk. 4).</w:t>
      </w:r>
    </w:p>
    <w:p w:rsidR="00931FC0" w:rsidRDefault="00931FC0" w:rsidP="00931FC0">
      <w:pPr>
        <w:framePr w:h="408" w:hSpace="38" w:wrap="auto" w:vAnchor="text" w:hAnchor="text" w:x="5257" w:y="6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03" w:hSpace="38" w:wrap="auto" w:vAnchor="text" w:hAnchor="text" w:x="6" w:y="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6675" cy="257175"/>
            <wp:effectExtent l="0" t="0" r="9525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1"/>
      </w:pPr>
      <w:r>
        <w:rPr>
          <w:color w:val="000000"/>
          <w:sz w:val="22"/>
          <w:szCs w:val="22"/>
        </w:rPr>
        <w:t xml:space="preserve">Отрицательная рецензия  О. Бауэра в 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томе, 3-м</w:t>
      </w:r>
      <w:r>
        <w:rPr>
          <w:color w:val="000000"/>
          <w:sz w:val="22"/>
          <w:szCs w:val="22"/>
        </w:rPr>
        <w:br/>
        <w:t>выпуске „</w:t>
      </w:r>
      <w:r>
        <w:rPr>
          <w:color w:val="000000"/>
          <w:sz w:val="22"/>
          <w:szCs w:val="22"/>
          <w:lang w:val="en-US"/>
        </w:rPr>
        <w:t>Archiv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fur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Geschichte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Sozialismus</w:t>
      </w:r>
      <w:r>
        <w:rPr>
          <w:color w:val="000000"/>
          <w:sz w:val="22"/>
          <w:szCs w:val="22"/>
        </w:rPr>
        <w:t>".</w:t>
      </w:r>
    </w:p>
    <w:p w:rsidR="00931FC0" w:rsidRDefault="00931FC0" w:rsidP="00931FC0">
      <w:pPr>
        <w:shd w:val="clear" w:color="auto" w:fill="FFFFFF"/>
        <w:spacing w:before="422" w:line="264" w:lineRule="exact"/>
        <w:ind w:left="10" w:firstLine="576"/>
      </w:pPr>
      <w:r>
        <w:rPr>
          <w:color w:val="000000"/>
          <w:sz w:val="22"/>
          <w:szCs w:val="22"/>
        </w:rPr>
        <w:t>О РЕЦЕНЗИИ НА КНИГУ Р. Б. ПЕРРИ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«СОВРЕМЕННЫЕ ФИЛОСОФСКИЕ ТЕНДЕНЦИИ» </w:t>
      </w:r>
      <w:r>
        <w:rPr>
          <w:color w:val="000000"/>
          <w:spacing w:val="-4"/>
          <w:sz w:val="22"/>
          <w:szCs w:val="22"/>
          <w:vertAlign w:val="superscript"/>
        </w:rPr>
        <w:t>178</w:t>
      </w:r>
    </w:p>
    <w:p w:rsidR="00931FC0" w:rsidRDefault="00931FC0" w:rsidP="00931FC0">
      <w:pPr>
        <w:shd w:val="clear" w:color="auto" w:fill="FFFFFF"/>
        <w:spacing w:before="197" w:line="211" w:lineRule="exact"/>
        <w:ind w:left="10" w:firstLine="197"/>
        <w:jc w:val="both"/>
        <w:rPr>
          <w:lang w:val="en-US"/>
        </w:rPr>
      </w:pP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Mind</w:t>
      </w:r>
      <w:r>
        <w:rPr>
          <w:color w:val="000000"/>
          <w:sz w:val="22"/>
          <w:szCs w:val="22"/>
        </w:rPr>
        <w:t xml:space="preserve">". 1913. Апрель. Рецензия </w:t>
      </w:r>
      <w:r>
        <w:rPr>
          <w:color w:val="000000"/>
          <w:sz w:val="22"/>
          <w:szCs w:val="22"/>
          <w:lang w:val="en-US"/>
        </w:rPr>
        <w:t>F</w:t>
      </w:r>
      <w:r>
        <w:rPr>
          <w:color w:val="000000"/>
          <w:sz w:val="22"/>
          <w:szCs w:val="22"/>
        </w:rPr>
        <w:t xml:space="preserve">. С.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Schiller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br/>
        <w:t xml:space="preserve">на книгу </w:t>
      </w:r>
      <w:r>
        <w:rPr>
          <w:color w:val="000000"/>
          <w:sz w:val="22"/>
          <w:szCs w:val="22"/>
          <w:lang w:val="en-US"/>
        </w:rPr>
        <w:t>Ralph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Barton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Perry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Present Philosophical</w:t>
      </w:r>
      <w:r>
        <w:rPr>
          <w:color w:val="000000"/>
          <w:sz w:val="22"/>
          <w:szCs w:val="22"/>
          <w:lang w:val="en-US"/>
        </w:rPr>
        <w:br/>
        <w:t>Tendencies: a critical survey of Naturalism, Idealism,</w:t>
      </w:r>
      <w:r>
        <w:rPr>
          <w:color w:val="000000"/>
          <w:sz w:val="22"/>
          <w:szCs w:val="22"/>
          <w:lang w:val="en-US"/>
        </w:rPr>
        <w:br/>
        <w:t>Pragmatism   &amp;   Realism, together  with  a  Synopsis  of</w:t>
      </w:r>
    </w:p>
    <w:p w:rsidR="00931FC0" w:rsidRDefault="00931FC0" w:rsidP="00931FC0">
      <w:pPr>
        <w:spacing w:before="202"/>
        <w:ind w:right="45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9" w:line="149" w:lineRule="exact"/>
        <w:ind w:firstLine="82"/>
        <w:jc w:val="both"/>
        <w:rPr>
          <w:i/>
          <w:iCs/>
          <w:color w:val="000000"/>
          <w:sz w:val="16"/>
          <w:szCs w:val="16"/>
          <w:lang w:val="en-US"/>
        </w:rPr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Ф. Рааб. </w:t>
      </w:r>
      <w:r>
        <w:rPr>
          <w:color w:val="000000"/>
          <w:sz w:val="16"/>
          <w:szCs w:val="16"/>
        </w:rPr>
        <w:t xml:space="preserve">«Философия </w:t>
      </w:r>
      <w:r>
        <w:rPr>
          <w:color w:val="000000"/>
          <w:sz w:val="16"/>
          <w:szCs w:val="16"/>
          <w:lang w:val="en-US"/>
        </w:rPr>
        <w:t>P</w:t>
      </w:r>
      <w:r>
        <w:rPr>
          <w:color w:val="000000"/>
          <w:sz w:val="16"/>
          <w:szCs w:val="16"/>
        </w:rPr>
        <w:t>. Авенариуса». Систематическое изложение</w:t>
      </w:r>
      <w:r>
        <w:rPr>
          <w:color w:val="000000"/>
          <w:sz w:val="16"/>
          <w:szCs w:val="16"/>
        </w:rPr>
        <w:br/>
        <w:t xml:space="preserve">в имманентная критика. Лейпциг, 1912 (164 стр. ). 5 марок.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firstLine="79"/>
        <w:jc w:val="both"/>
      </w:pP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 xml:space="preserve">Перрен. </w:t>
      </w:r>
      <w:r>
        <w:rPr>
          <w:color w:val="000000"/>
          <w:sz w:val="16"/>
          <w:szCs w:val="16"/>
        </w:rPr>
        <w:t xml:space="preserve">«Атомы». Париж (Алькан). </w:t>
      </w:r>
      <w:r>
        <w:rPr>
          <w:i/>
          <w:iCs/>
          <w:color w:val="000000"/>
          <w:sz w:val="16"/>
          <w:szCs w:val="16"/>
        </w:rPr>
        <w:t>Рев.</w:t>
      </w:r>
    </w:p>
    <w:p w:rsidR="00931FC0" w:rsidRDefault="00931FC0" w:rsidP="00931FC0">
      <w:pPr>
        <w:shd w:val="clear" w:color="auto" w:fill="FFFFFF"/>
        <w:spacing w:before="149" w:line="149" w:lineRule="exact"/>
        <w:ind w:firstLine="82"/>
        <w:sectPr w:rsidR="00931FC0">
          <w:type w:val="continuous"/>
          <w:pgSz w:w="7937" w:h="11339"/>
          <w:pgMar w:top="1146" w:right="1194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</w:rPr>
        <w:lastRenderedPageBreak/>
        <w:t>344</w:t>
      </w:r>
    </w:p>
    <w:p w:rsidR="00931FC0" w:rsidRDefault="00931FC0" w:rsidP="00931FC0">
      <w:pPr>
        <w:shd w:val="clear" w:color="auto" w:fill="FFFFFF"/>
        <w:spacing w:line="211" w:lineRule="exact"/>
        <w:ind w:left="53"/>
        <w:jc w:val="both"/>
      </w:pPr>
      <w:r>
        <w:rPr>
          <w:color w:val="000000"/>
          <w:lang w:val="en-US"/>
        </w:rPr>
        <w:t>the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Philosophy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of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William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James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London &amp; New York</w:t>
      </w:r>
      <w:r>
        <w:rPr>
          <w:color w:val="000000"/>
          <w:lang w:val="en-US"/>
        </w:rPr>
        <w:br/>
        <w:t>(Longmans &amp; Co). 1912. Pages</w:t>
      </w:r>
      <w:r>
        <w:rPr>
          <w:color w:val="000000"/>
        </w:rPr>
        <w:t xml:space="preserve"> 383 *.</w:t>
      </w:r>
    </w:p>
    <w:p w:rsidR="00931FC0" w:rsidRDefault="00931FC0" w:rsidP="00931FC0">
      <w:pPr>
        <w:shd w:val="clear" w:color="auto" w:fill="FFFFFF"/>
        <w:spacing w:line="211" w:lineRule="exact"/>
        <w:ind w:left="34" w:firstLine="211"/>
        <w:jc w:val="both"/>
      </w:pPr>
      <w:r>
        <w:rPr>
          <w:color w:val="000000"/>
        </w:rPr>
        <w:t>Шиллер против „реализма" Перри и обвиняет его</w:t>
      </w:r>
      <w:r>
        <w:rPr>
          <w:color w:val="000000"/>
        </w:rPr>
        <w:br/>
        <w:t>в том, что «его мысль так занята метафизическим про-</w:t>
      </w:r>
      <w:r>
        <w:rPr>
          <w:color w:val="000000"/>
        </w:rPr>
        <w:br/>
        <w:t>тивоположением реализма идеализму, что он всегда</w:t>
      </w:r>
      <w:r>
        <w:rPr>
          <w:color w:val="000000"/>
        </w:rPr>
        <w:br/>
        <w:t>пытается свести к этому все другие проблемы».</w:t>
      </w:r>
    </w:p>
    <w:p w:rsidR="00931FC0" w:rsidRDefault="00931FC0" w:rsidP="00931FC0">
      <w:pPr>
        <w:shd w:val="clear" w:color="auto" w:fill="FFFFFF"/>
        <w:spacing w:line="211" w:lineRule="exact"/>
        <w:ind w:left="24" w:right="5" w:firstLine="221"/>
        <w:jc w:val="both"/>
      </w:pPr>
      <w:r>
        <w:rPr>
          <w:color w:val="000000"/>
        </w:rPr>
        <w:t>Отметить, что Шиллер цитует следующее место</w:t>
      </w:r>
      <w:r>
        <w:rPr>
          <w:color w:val="000000"/>
        </w:rPr>
        <w:br/>
        <w:t>у Перри: «Организм соответствует среде, из которой</w:t>
      </w:r>
      <w:r>
        <w:rPr>
          <w:color w:val="000000"/>
        </w:rPr>
        <w:br/>
        <w:t>он развился и на которую он действует. Сознание</w:t>
      </w:r>
      <w:r>
        <w:rPr>
          <w:color w:val="000000"/>
        </w:rPr>
        <w:br/>
        <w:t>есть избирательный ответ на существовавшую до него</w:t>
      </w:r>
      <w:r>
        <w:rPr>
          <w:color w:val="000000"/>
        </w:rPr>
        <w:br/>
        <w:t>и существующую независимо от него среду. Должно</w:t>
      </w:r>
      <w:r>
        <w:rPr>
          <w:color w:val="000000"/>
        </w:rPr>
        <w:br/>
        <w:t>быть нечто, чем вызывается ответ, если имеется какой-</w:t>
      </w:r>
      <w:r>
        <w:rPr>
          <w:color w:val="000000"/>
        </w:rPr>
        <w:br/>
        <w:t>нибудь ответ» (стр. 323 у Перри). И Шиллер возражает:</w:t>
      </w:r>
    </w:p>
    <w:p w:rsidR="00931FC0" w:rsidRDefault="00931FC0" w:rsidP="00931FC0">
      <w:pPr>
        <w:shd w:val="clear" w:color="auto" w:fill="FFFFFF"/>
        <w:spacing w:line="211" w:lineRule="exact"/>
        <w:ind w:left="24" w:right="5" w:firstLine="221"/>
        <w:jc w:val="both"/>
        <w:sectPr w:rsidR="00931FC0">
          <w:pgSz w:w="7937" w:h="11339"/>
          <w:pgMar w:top="1225" w:right="1446" w:bottom="360" w:left="1105" w:header="720" w:footer="720" w:gutter="0"/>
          <w:cols w:space="60"/>
          <w:noEndnote/>
        </w:sectPr>
      </w:pPr>
    </w:p>
    <w:p w:rsidR="00931FC0" w:rsidRDefault="00931FC0" w:rsidP="00931FC0">
      <w:pPr>
        <w:framePr w:w="398" w:h="854" w:hRule="exact" w:hSpace="38" w:wrap="auto" w:vAnchor="text" w:hAnchor="text" w:x="78" w:y="1"/>
        <w:shd w:val="clear" w:color="auto" w:fill="FFFFFF"/>
        <w:spacing w:line="211" w:lineRule="exact"/>
        <w:jc w:val="both"/>
      </w:pPr>
      <w:r>
        <w:rPr>
          <w:color w:val="000000"/>
        </w:rPr>
        <w:t>Ха-</w:t>
      </w:r>
      <w:r>
        <w:rPr>
          <w:color w:val="000000"/>
        </w:rPr>
        <w:br/>
        <w:t>рак-</w:t>
      </w:r>
      <w:r>
        <w:rPr>
          <w:color w:val="000000"/>
        </w:rPr>
        <w:br/>
        <w:t>тер-</w:t>
      </w:r>
      <w:r>
        <w:rPr>
          <w:color w:val="000000"/>
        </w:rPr>
        <w:br/>
        <w:t>но!!</w:t>
      </w:r>
    </w:p>
    <w:p w:rsidR="00931FC0" w:rsidRDefault="00931FC0" w:rsidP="00931FC0">
      <w:pPr>
        <w:framePr w:h="878" w:hSpace="38" w:wrap="auto" w:vAnchor="text" w:hAnchor="text" w:x="615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211" w:lineRule="exact"/>
        <w:ind w:left="792" w:firstLine="216"/>
        <w:jc w:val="both"/>
      </w:pPr>
      <w:r>
        <w:rPr>
          <w:color w:val="000000"/>
          <w:spacing w:val="-3"/>
          <w:sz w:val="22"/>
          <w:szCs w:val="22"/>
        </w:rPr>
        <w:lastRenderedPageBreak/>
        <w:t xml:space="preserve">«Если не принимать на веру вопрос о </w:t>
      </w:r>
      <w:r>
        <w:rPr>
          <w:i/>
          <w:iCs/>
          <w:color w:val="000000"/>
          <w:spacing w:val="-3"/>
          <w:sz w:val="22"/>
          <w:szCs w:val="22"/>
        </w:rPr>
        <w:t>«незави-</w:t>
      </w:r>
      <w:r>
        <w:rPr>
          <w:i/>
          <w:iCs/>
          <w:color w:val="000000"/>
          <w:spacing w:val="-3"/>
          <w:sz w:val="22"/>
          <w:szCs w:val="22"/>
        </w:rPr>
        <w:br/>
        <w:t xml:space="preserve">симо </w:t>
      </w:r>
      <w:r>
        <w:rPr>
          <w:color w:val="000000"/>
          <w:spacing w:val="-3"/>
          <w:sz w:val="22"/>
          <w:szCs w:val="22"/>
        </w:rPr>
        <w:t>существующей среде»» (курсив Шиллера),</w:t>
      </w:r>
      <w:r>
        <w:rPr>
          <w:color w:val="000000"/>
          <w:spacing w:val="-3"/>
          <w:sz w:val="22"/>
          <w:szCs w:val="22"/>
        </w:rPr>
        <w:br/>
        <w:t xml:space="preserve">«то ничто здесь не доказано, кроме </w:t>
      </w:r>
      <w:r>
        <w:rPr>
          <w:i/>
          <w:iCs/>
          <w:color w:val="000000"/>
          <w:spacing w:val="-3"/>
          <w:sz w:val="22"/>
          <w:szCs w:val="22"/>
        </w:rPr>
        <w:t>соотношения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между мыслью и ее «средой»»... (стр. 284).</w:t>
      </w:r>
    </w:p>
    <w:p w:rsidR="00931FC0" w:rsidRDefault="00931FC0" w:rsidP="00931FC0">
      <w:pPr>
        <w:shd w:val="clear" w:color="auto" w:fill="FFFFFF"/>
        <w:spacing w:before="514" w:line="254" w:lineRule="exact"/>
        <w:ind w:left="749"/>
      </w:pPr>
      <w:bookmarkStart w:id="51" w:name="Австр_СХ_Аллиот_Идеалистическая_реакция"/>
      <w:bookmarkEnd w:id="51"/>
      <w:r>
        <w:rPr>
          <w:color w:val="000000"/>
          <w:sz w:val="22"/>
          <w:szCs w:val="22"/>
        </w:rPr>
        <w:t>О РЕЦЕНЗИИ НА КНИГУ</w:t>
      </w:r>
      <w:r>
        <w:rPr>
          <w:color w:val="000000"/>
          <w:sz w:val="22"/>
          <w:szCs w:val="22"/>
        </w:rPr>
        <w:br/>
        <w:t>А. АЛИОТТА «ИДЕАЛИСТИЧЕСКАЯ РЕАКЦИЯ</w:t>
      </w:r>
      <w:r>
        <w:rPr>
          <w:color w:val="000000"/>
          <w:sz w:val="22"/>
          <w:szCs w:val="22"/>
        </w:rPr>
        <w:br/>
        <w:t xml:space="preserve">ПРОТИВ НАУКИ» </w:t>
      </w:r>
      <w:r>
        <w:rPr>
          <w:color w:val="000000"/>
          <w:sz w:val="22"/>
          <w:szCs w:val="22"/>
          <w:vertAlign w:val="superscript"/>
        </w:rPr>
        <w:t>179</w:t>
      </w:r>
    </w:p>
    <w:p w:rsidR="00931FC0" w:rsidRDefault="00931FC0" w:rsidP="00931FC0">
      <w:pPr>
        <w:shd w:val="clear" w:color="auto" w:fill="FFFFFF"/>
        <w:spacing w:before="202" w:line="211" w:lineRule="exact"/>
        <w:ind w:left="19" w:right="5" w:firstLine="206"/>
        <w:jc w:val="both"/>
        <w:rPr>
          <w:lang w:val="en-US"/>
        </w:rPr>
      </w:pPr>
      <w:r>
        <w:rPr>
          <w:color w:val="000000"/>
          <w:sz w:val="22"/>
          <w:szCs w:val="22"/>
          <w:lang w:val="en-US"/>
        </w:rPr>
        <w:t>Antonio Aliotta. La reazione idealistica contro la</w:t>
      </w:r>
      <w:r>
        <w:rPr>
          <w:color w:val="000000"/>
          <w:sz w:val="22"/>
          <w:szCs w:val="22"/>
          <w:lang w:val="en-US"/>
        </w:rPr>
        <w:br/>
        <w:t>scienza. 1 volume. 8°. XVI + 526 p. Palerme. Casa</w:t>
      </w:r>
      <w:r>
        <w:rPr>
          <w:color w:val="000000"/>
          <w:sz w:val="22"/>
          <w:szCs w:val="22"/>
          <w:lang w:val="en-US"/>
        </w:rPr>
        <w:br/>
        <w:t>editrice Optima. 1912 **.</w:t>
      </w:r>
    </w:p>
    <w:p w:rsidR="00931FC0" w:rsidRDefault="00931FC0" w:rsidP="00931FC0">
      <w:pPr>
        <w:shd w:val="clear" w:color="auto" w:fill="FFFFFF"/>
        <w:spacing w:line="211" w:lineRule="exact"/>
        <w:ind w:left="19" w:right="10" w:firstLine="211"/>
        <w:jc w:val="both"/>
        <w:rPr>
          <w:lang w:val="en-US"/>
        </w:rPr>
      </w:pPr>
      <w:r>
        <w:rPr>
          <w:color w:val="000000"/>
          <w:sz w:val="22"/>
          <w:szCs w:val="22"/>
        </w:rPr>
        <w:t>Рецензия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  <w:lang w:val="en-US"/>
        </w:rPr>
        <w:t xml:space="preserve"> „Revue Philosophique" (Ribot). </w:t>
      </w:r>
      <w:r>
        <w:rPr>
          <w:color w:val="000000"/>
          <w:sz w:val="22"/>
          <w:szCs w:val="22"/>
        </w:rPr>
        <w:t>Париж</w:t>
      </w:r>
      <w:r>
        <w:rPr>
          <w:color w:val="000000"/>
          <w:sz w:val="22"/>
          <w:szCs w:val="22"/>
          <w:lang w:val="en-US"/>
        </w:rPr>
        <w:t>,</w:t>
      </w:r>
      <w:r>
        <w:rPr>
          <w:color w:val="000000"/>
          <w:sz w:val="22"/>
          <w:szCs w:val="22"/>
          <w:lang w:val="en-US"/>
        </w:rPr>
        <w:br/>
        <w:t xml:space="preserve">1912, № 12, </w:t>
      </w:r>
      <w:r>
        <w:rPr>
          <w:color w:val="000000"/>
          <w:sz w:val="22"/>
          <w:szCs w:val="22"/>
        </w:rPr>
        <w:t>стр</w:t>
      </w:r>
      <w:r>
        <w:rPr>
          <w:color w:val="000000"/>
          <w:sz w:val="22"/>
          <w:szCs w:val="22"/>
          <w:lang w:val="en-US"/>
        </w:rPr>
        <w:t xml:space="preserve">. 644—646, </w:t>
      </w:r>
      <w:r>
        <w:rPr>
          <w:color w:val="000000"/>
          <w:sz w:val="22"/>
          <w:szCs w:val="22"/>
        </w:rPr>
        <w:t>г</w:t>
      </w:r>
      <w:r>
        <w:rPr>
          <w:color w:val="000000"/>
          <w:sz w:val="22"/>
          <w:szCs w:val="22"/>
          <w:lang w:val="en-US"/>
        </w:rPr>
        <w:t xml:space="preserve">. J. Segond, </w:t>
      </w:r>
      <w:r>
        <w:rPr>
          <w:color w:val="000000"/>
          <w:sz w:val="22"/>
          <w:szCs w:val="22"/>
        </w:rPr>
        <w:t>который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гово</w:t>
      </w:r>
      <w:r>
        <w:rPr>
          <w:color w:val="000000"/>
          <w:sz w:val="22"/>
          <w:szCs w:val="22"/>
          <w:lang w:val="en-US"/>
        </w:rPr>
        <w:t>-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рит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>что</w:t>
      </w:r>
    </w:p>
    <w:p w:rsidR="00931FC0" w:rsidRDefault="00931FC0" w:rsidP="00931FC0">
      <w:pPr>
        <w:shd w:val="clear" w:color="auto" w:fill="FFFFFF"/>
        <w:spacing w:line="211" w:lineRule="exact"/>
        <w:ind w:left="19" w:right="5" w:firstLine="211"/>
        <w:jc w:val="both"/>
      </w:pPr>
      <w:r>
        <w:rPr>
          <w:color w:val="000000"/>
          <w:spacing w:val="-1"/>
          <w:sz w:val="22"/>
          <w:szCs w:val="22"/>
        </w:rPr>
        <w:t>«он» (</w:t>
      </w:r>
      <w:r>
        <w:rPr>
          <w:color w:val="000000"/>
          <w:spacing w:val="-1"/>
          <w:sz w:val="22"/>
          <w:szCs w:val="22"/>
          <w:lang w:val="en-US"/>
        </w:rPr>
        <w:t>Aliotta</w:t>
      </w:r>
      <w:r>
        <w:rPr>
          <w:color w:val="000000"/>
          <w:spacing w:val="-1"/>
          <w:sz w:val="22"/>
          <w:szCs w:val="22"/>
        </w:rPr>
        <w:t>) «нам показывает в агностицизме все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новейшие источники современной реакции; он нам по-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казывает, что ее развитие идет через немецкий (Риль)</w:t>
      </w:r>
      <w:r>
        <w:rPr>
          <w:color w:val="000000"/>
          <w:sz w:val="22"/>
          <w:szCs w:val="22"/>
        </w:rPr>
        <w:br/>
        <w:t>и французский (Ренувье) неокритицизм, через эмпирио-</w:t>
      </w:r>
    </w:p>
    <w:p w:rsidR="00931FC0" w:rsidRDefault="00931FC0" w:rsidP="00931FC0">
      <w:pPr>
        <w:spacing w:before="187"/>
        <w:ind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49" w:lineRule="exact"/>
        <w:ind w:left="14" w:right="5" w:firstLine="322"/>
        <w:jc w:val="both"/>
      </w:pPr>
      <w:r>
        <w:rPr>
          <w:color w:val="000000"/>
          <w:sz w:val="16"/>
          <w:szCs w:val="16"/>
        </w:rPr>
        <w:t>* — Ральф Бартон Перри. «Современные философские тенденции: кри-</w:t>
      </w:r>
      <w:r>
        <w:rPr>
          <w:color w:val="000000"/>
          <w:sz w:val="16"/>
          <w:szCs w:val="16"/>
        </w:rPr>
        <w:br/>
        <w:t>тическое обозрение натурализма, идеализма, прагматизма и реализма</w:t>
      </w:r>
      <w:r>
        <w:rPr>
          <w:color w:val="000000"/>
          <w:sz w:val="16"/>
          <w:szCs w:val="16"/>
        </w:rPr>
        <w:br/>
        <w:t>имеете с очерком философии Уильяма Джемса». Лондон и Нью-Йорк.</w:t>
      </w:r>
      <w:r>
        <w:rPr>
          <w:color w:val="000000"/>
          <w:sz w:val="16"/>
          <w:szCs w:val="16"/>
        </w:rPr>
        <w:br/>
        <w:t>(Лонгмэнс и К</w:t>
      </w:r>
      <w:r>
        <w:rPr>
          <w:color w:val="000000"/>
          <w:sz w:val="16"/>
          <w:szCs w:val="16"/>
          <w:vertAlign w:val="superscript"/>
        </w:rPr>
        <w:t>0</w:t>
      </w:r>
      <w:r>
        <w:rPr>
          <w:color w:val="000000"/>
          <w:sz w:val="16"/>
          <w:szCs w:val="16"/>
        </w:rPr>
        <w:t xml:space="preserve">). 1912. Страниц 383.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4" w:right="19" w:firstLine="235"/>
        <w:jc w:val="both"/>
      </w:pPr>
      <w:r>
        <w:rPr>
          <w:color w:val="000000"/>
          <w:sz w:val="16"/>
          <w:szCs w:val="16"/>
        </w:rPr>
        <w:t>** — Антонио   Алиотта. Идеалистическая   реакция   против   науки.</w:t>
      </w:r>
      <w:r>
        <w:rPr>
          <w:color w:val="000000"/>
          <w:sz w:val="16"/>
          <w:szCs w:val="16"/>
        </w:rPr>
        <w:br/>
        <w:t xml:space="preserve">1 том. 8°. </w:t>
      </w:r>
      <w:r>
        <w:rPr>
          <w:color w:val="000000"/>
          <w:sz w:val="16"/>
          <w:szCs w:val="16"/>
          <w:lang w:val="en-US"/>
        </w:rPr>
        <w:t>XVI</w:t>
      </w:r>
      <w:r>
        <w:rPr>
          <w:color w:val="000000"/>
          <w:sz w:val="16"/>
          <w:szCs w:val="16"/>
        </w:rPr>
        <w:t xml:space="preserve"> + 526 стр. Палермо. Издательство Оптима. 1912.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4" w:right="24" w:firstLine="235"/>
        <w:jc w:val="both"/>
      </w:pPr>
      <w:r>
        <w:rPr>
          <w:i/>
          <w:iCs/>
          <w:color w:val="000000"/>
          <w:sz w:val="16"/>
          <w:szCs w:val="16"/>
        </w:rPr>
        <w:t>.</w:t>
      </w:r>
    </w:p>
    <w:p w:rsidR="00931FC0" w:rsidRDefault="00931FC0" w:rsidP="00931FC0">
      <w:pPr>
        <w:shd w:val="clear" w:color="auto" w:fill="FFFFFF"/>
        <w:spacing w:line="149" w:lineRule="exact"/>
        <w:ind w:left="24" w:right="24" w:firstLine="235"/>
        <w:jc w:val="both"/>
        <w:sectPr w:rsidR="00931FC0">
          <w:type w:val="continuous"/>
          <w:pgSz w:w="7937" w:h="11339"/>
          <w:pgMar w:top="1383" w:right="1446" w:bottom="360" w:left="11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0"/>
        <w:jc w:val="right"/>
      </w:pPr>
      <w:r>
        <w:rPr>
          <w:color w:val="000000"/>
          <w:sz w:val="18"/>
          <w:szCs w:val="18"/>
        </w:rPr>
        <w:lastRenderedPageBreak/>
        <w:t>345</w:t>
      </w:r>
    </w:p>
    <w:p w:rsidR="00931FC0" w:rsidRDefault="00931FC0" w:rsidP="00931FC0">
      <w:pPr>
        <w:shd w:val="clear" w:color="auto" w:fill="FFFFFF"/>
        <w:spacing w:before="240" w:line="211" w:lineRule="exact"/>
        <w:ind w:left="10" w:right="5"/>
        <w:jc w:val="both"/>
      </w:pPr>
      <w:r>
        <w:rPr>
          <w:color w:val="000000"/>
          <w:spacing w:val="-1"/>
          <w:sz w:val="22"/>
          <w:szCs w:val="22"/>
        </w:rPr>
        <w:t>критицизм Маха и Авенариуса, через английское</w:t>
      </w:r>
      <w:r>
        <w:rPr>
          <w:color w:val="000000"/>
          <w:spacing w:val="-1"/>
          <w:sz w:val="22"/>
          <w:szCs w:val="22"/>
        </w:rPr>
        <w:br/>
        <w:t>неогегельянство; он нам описывает и разоблачает ин-</w:t>
      </w:r>
      <w:r>
        <w:rPr>
          <w:color w:val="000000"/>
          <w:spacing w:val="-1"/>
          <w:sz w:val="22"/>
          <w:szCs w:val="22"/>
        </w:rPr>
        <w:br/>
        <w:t>туитивизм Бергсона и Шмитта, англо-американский</w:t>
      </w:r>
      <w:r>
        <w:rPr>
          <w:color w:val="000000"/>
          <w:spacing w:val="-1"/>
          <w:sz w:val="22"/>
          <w:szCs w:val="22"/>
        </w:rPr>
        <w:br/>
        <w:t>прагматизм У. Джемса, Дьюи и Шиллера, философию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ценностей и историзм Риккерта, Кроче, Мюнстерберга</w:t>
      </w:r>
      <w:r>
        <w:rPr>
          <w:color w:val="000000"/>
          <w:sz w:val="22"/>
          <w:szCs w:val="22"/>
        </w:rPr>
        <w:br/>
        <w:t xml:space="preserve">и Ройса» и т. д. (645) и т. д. до </w:t>
      </w:r>
      <w:r>
        <w:rPr>
          <w:color w:val="000000"/>
          <w:sz w:val="22"/>
          <w:szCs w:val="22"/>
          <w:lang w:val="en-US"/>
        </w:rPr>
        <w:t>Schuppe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Cohen</w:t>
      </w:r>
      <w:r>
        <w:rPr>
          <w:color w:val="000000"/>
          <w:sz w:val="22"/>
          <w:szCs w:val="22"/>
        </w:rPr>
        <w:t xml:space="preserve"> и других.</w:t>
      </w:r>
    </w:p>
    <w:p w:rsidR="00931FC0" w:rsidRDefault="00931FC0" w:rsidP="00931FC0">
      <w:pPr>
        <w:shd w:val="clear" w:color="auto" w:fill="FFFFFF"/>
        <w:spacing w:line="211" w:lineRule="exact"/>
        <w:ind w:left="5" w:firstLine="226"/>
        <w:jc w:val="both"/>
      </w:pPr>
      <w:r>
        <w:rPr>
          <w:color w:val="000000"/>
          <w:sz w:val="22"/>
          <w:szCs w:val="22"/>
        </w:rPr>
        <w:t>Во 2-ой части автор разбирает и энергетику Ост-</w:t>
      </w:r>
      <w:r>
        <w:rPr>
          <w:color w:val="000000"/>
          <w:sz w:val="22"/>
          <w:szCs w:val="22"/>
        </w:rPr>
        <w:br/>
        <w:t xml:space="preserve">вальда и „новую физику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qualites</w:t>
      </w:r>
      <w:r>
        <w:rPr>
          <w:color w:val="000000"/>
          <w:sz w:val="22"/>
          <w:szCs w:val="22"/>
        </w:rPr>
        <w:t>" * Дюгема и</w:t>
      </w:r>
      <w:r>
        <w:rPr>
          <w:color w:val="000000"/>
          <w:sz w:val="22"/>
          <w:szCs w:val="22"/>
        </w:rPr>
        <w:br/>
        <w:t xml:space="preserve">„теорию моделей" Герца, Максвелла и </w:t>
      </w:r>
      <w:r>
        <w:rPr>
          <w:color w:val="000000"/>
          <w:sz w:val="22"/>
          <w:szCs w:val="22"/>
          <w:lang w:val="en-US"/>
        </w:rPr>
        <w:t>Pastore</w:t>
      </w:r>
      <w:r>
        <w:rPr>
          <w:color w:val="000000"/>
          <w:sz w:val="22"/>
          <w:szCs w:val="22"/>
        </w:rPr>
        <w:t>. Осо-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бенно-де автор ненавидит мистицизм (в том числе Берг-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сона) и т. д.</w:t>
      </w:r>
    </w:p>
    <w:p w:rsidR="00931FC0" w:rsidRDefault="00931FC0" w:rsidP="00931FC0">
      <w:pPr>
        <w:shd w:val="clear" w:color="auto" w:fill="FFFFFF"/>
        <w:spacing w:before="5" w:line="211" w:lineRule="exact"/>
        <w:ind w:right="5" w:firstLine="216"/>
        <w:jc w:val="both"/>
      </w:pPr>
      <w:r>
        <w:rPr>
          <w:color w:val="000000"/>
          <w:sz w:val="22"/>
          <w:szCs w:val="22"/>
        </w:rPr>
        <w:t>Точка зрения автора-де есть «дух золотой сере-</w:t>
      </w:r>
      <w:r>
        <w:rPr>
          <w:color w:val="000000"/>
          <w:sz w:val="22"/>
          <w:szCs w:val="22"/>
        </w:rPr>
        <w:br/>
        <w:t>дины истинно рационального интеллектуализма, — дух</w:t>
      </w:r>
      <w:r>
        <w:rPr>
          <w:color w:val="000000"/>
          <w:sz w:val="22"/>
          <w:szCs w:val="22"/>
        </w:rPr>
        <w:br/>
        <w:t>г. Алиотты и г. Киапелли» (645).</w:t>
      </w:r>
    </w:p>
    <w:p w:rsidR="00931FC0" w:rsidRDefault="00931FC0" w:rsidP="00931FC0">
      <w:pPr>
        <w:shd w:val="clear" w:color="auto" w:fill="FFFFFF"/>
        <w:spacing w:before="173"/>
        <w:ind w:left="394"/>
      </w:pPr>
      <w:r>
        <w:rPr>
          <w:i/>
          <w:iCs/>
          <w:color w:val="000000"/>
          <w:sz w:val="16"/>
          <w:szCs w:val="16"/>
        </w:rPr>
        <w:t>Написано в 1913 г.</w:t>
      </w:r>
    </w:p>
    <w:p w:rsidR="00931FC0" w:rsidRDefault="00931FC0" w:rsidP="00931FC0">
      <w:pPr>
        <w:shd w:val="clear" w:color="auto" w:fill="FFFFFF"/>
        <w:tabs>
          <w:tab w:val="left" w:pos="3576"/>
        </w:tabs>
        <w:spacing w:before="29"/>
        <w:ind w:left="14"/>
      </w:pPr>
      <w:r>
        <w:rPr>
          <w:i/>
          <w:iCs/>
          <w:color w:val="000000"/>
          <w:sz w:val="16"/>
          <w:szCs w:val="16"/>
        </w:rPr>
        <w:t xml:space="preserve">Впервые напечатано в 1938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framePr w:h="81" w:hSpace="38" w:wrap="notBeside" w:vAnchor="text" w:hAnchor="text" w:x="-9" w:y="45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8" w:hRule="exact" w:hSpace="38" w:wrap="notBeside" w:vAnchor="text" w:hAnchor="text" w:x="227" w:y="4753"/>
        <w:shd w:val="clear" w:color="auto" w:fill="FFFFFF"/>
      </w:pPr>
      <w:r>
        <w:rPr>
          <w:color w:val="000000"/>
          <w:sz w:val="16"/>
          <w:szCs w:val="16"/>
        </w:rPr>
        <w:t xml:space="preserve">* — свойств.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9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XXXI</w:t>
      </w:r>
    </w:p>
    <w:p w:rsidR="00931FC0" w:rsidRDefault="00931FC0" w:rsidP="00931FC0">
      <w:pPr>
        <w:spacing w:before="490"/>
        <w:ind w:left="2170" w:right="21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90"/>
        <w:ind w:left="2170" w:right="2126"/>
        <w:rPr>
          <w:sz w:val="24"/>
          <w:szCs w:val="24"/>
        </w:rPr>
        <w:sectPr w:rsidR="00931FC0">
          <w:pgSz w:w="7937" w:h="11339"/>
          <w:pgMar w:top="1198" w:right="1163" w:bottom="360" w:left="14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4"/>
          <w:szCs w:val="14"/>
        </w:rPr>
        <w:lastRenderedPageBreak/>
        <w:t>346</w:t>
      </w:r>
    </w:p>
    <w:p w:rsidR="00931FC0" w:rsidRDefault="00931FC0" w:rsidP="00931FC0">
      <w:pPr>
        <w:shd w:val="clear" w:color="auto" w:fill="FFFFFF"/>
        <w:spacing w:before="614" w:line="394" w:lineRule="exact"/>
        <w:ind w:left="878" w:firstLine="946"/>
      </w:pPr>
      <w:r>
        <w:rPr>
          <w:b/>
          <w:bCs/>
          <w:i/>
          <w:iCs/>
          <w:color w:val="000000"/>
          <w:sz w:val="22"/>
          <w:szCs w:val="22"/>
        </w:rPr>
        <w:t>1914 — 1915 гг.</w:t>
      </w:r>
      <w:r>
        <w:rPr>
          <w:b/>
          <w:bCs/>
          <w:i/>
          <w:iCs/>
          <w:color w:val="000000"/>
          <w:sz w:val="22"/>
          <w:szCs w:val="22"/>
        </w:rPr>
        <w:br/>
      </w:r>
      <w:bookmarkStart w:id="52" w:name="Из_тетрадок_по_философии"/>
      <w:bookmarkEnd w:id="52"/>
      <w:r>
        <w:rPr>
          <w:b/>
          <w:bCs/>
          <w:i/>
          <w:iCs/>
          <w:color w:val="000000"/>
          <w:spacing w:val="-1"/>
          <w:sz w:val="22"/>
          <w:szCs w:val="22"/>
        </w:rPr>
        <w:t>ИЗ „ТЕТРАДОК ПО ФИЛОСОФИИ"</w:t>
      </w:r>
    </w:p>
    <w:p w:rsidR="00931FC0" w:rsidRDefault="00931FC0" w:rsidP="00931FC0">
      <w:pPr>
        <w:shd w:val="clear" w:color="auto" w:fill="FFFFFF"/>
        <w:spacing w:before="1114" w:line="259" w:lineRule="exact"/>
        <w:ind w:left="1301" w:hanging="288"/>
      </w:pPr>
      <w:r>
        <w:rPr>
          <w:b/>
          <w:bCs/>
          <w:color w:val="000000"/>
          <w:spacing w:val="-10"/>
          <w:sz w:val="22"/>
          <w:szCs w:val="22"/>
        </w:rPr>
        <w:t>ЗАПИСЬ О ТОМАХ СОЧИНЕНИЙ</w:t>
      </w:r>
      <w:r>
        <w:rPr>
          <w:b/>
          <w:bCs/>
          <w:color w:val="000000"/>
          <w:spacing w:val="-10"/>
          <w:sz w:val="22"/>
          <w:szCs w:val="22"/>
        </w:rPr>
        <w:br/>
      </w:r>
      <w:r>
        <w:rPr>
          <w:b/>
          <w:bCs/>
          <w:color w:val="000000"/>
          <w:spacing w:val="-1"/>
          <w:sz w:val="22"/>
          <w:szCs w:val="22"/>
        </w:rPr>
        <w:t xml:space="preserve">ФЕЙЕРБАХА И ГЕГЕЛЯ </w:t>
      </w:r>
      <w:r>
        <w:rPr>
          <w:color w:val="000000"/>
          <w:spacing w:val="-4"/>
          <w:sz w:val="22"/>
          <w:szCs w:val="22"/>
          <w:vertAlign w:val="superscript"/>
        </w:rPr>
        <w:t>180</w:t>
      </w:r>
    </w:p>
    <w:p w:rsidR="00931FC0" w:rsidRDefault="00931FC0" w:rsidP="00931FC0">
      <w:pPr>
        <w:shd w:val="clear" w:color="auto" w:fill="FFFFFF"/>
        <w:spacing w:before="173"/>
        <w:jc w:val="right"/>
      </w:pPr>
      <w:r>
        <w:rPr>
          <w:color w:val="000000"/>
          <w:sz w:val="22"/>
          <w:szCs w:val="22"/>
          <w:lang w:val="en-US"/>
        </w:rPr>
        <w:t>Log</w:t>
      </w:r>
      <w:r>
        <w:rPr>
          <w:color w:val="000000"/>
          <w:sz w:val="22"/>
          <w:szCs w:val="22"/>
        </w:rPr>
        <w:t>. 536</w:t>
      </w:r>
    </w:p>
    <w:p w:rsidR="00931FC0" w:rsidRDefault="00931FC0" w:rsidP="00931FC0">
      <w:pPr>
        <w:shd w:val="clear" w:color="auto" w:fill="FFFFFF"/>
        <w:spacing w:before="120" w:line="211" w:lineRule="exact"/>
        <w:ind w:left="350" w:hanging="317"/>
      </w:pPr>
      <w:r>
        <w:rPr>
          <w:color w:val="000000"/>
          <w:sz w:val="22"/>
          <w:szCs w:val="22"/>
        </w:rPr>
        <w:t>Сочинения Фейербаха, издание Болина</w:t>
      </w:r>
      <w:r>
        <w:rPr>
          <w:color w:val="000000"/>
          <w:sz w:val="22"/>
          <w:szCs w:val="22"/>
        </w:rPr>
        <w:br/>
        <w:t xml:space="preserve">Т.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. Мысли о смерти и бессмертии</w:t>
      </w:r>
    </w:p>
    <w:p w:rsidR="00931FC0" w:rsidRDefault="00931FC0" w:rsidP="00931FC0">
      <w:pPr>
        <w:shd w:val="clear" w:color="auto" w:fill="FFFFFF"/>
        <w:spacing w:line="211" w:lineRule="exact"/>
        <w:ind w:left="926" w:hanging="346"/>
      </w:pPr>
      <w:r>
        <w:rPr>
          <w:color w:val="000000"/>
          <w:sz w:val="22"/>
          <w:szCs w:val="22"/>
        </w:rPr>
        <w:t>П. Философские критические заметки и осново-</w:t>
      </w:r>
      <w:r>
        <w:rPr>
          <w:color w:val="000000"/>
          <w:sz w:val="22"/>
          <w:szCs w:val="22"/>
        </w:rPr>
        <w:br/>
        <w:t>положения</w:t>
      </w:r>
    </w:p>
    <w:p w:rsidR="00931FC0" w:rsidRDefault="00931FC0" w:rsidP="00931FC0">
      <w:pPr>
        <w:numPr>
          <w:ilvl w:val="0"/>
          <w:numId w:val="37"/>
        </w:numPr>
        <w:shd w:val="clear" w:color="auto" w:fill="FFFFFF"/>
        <w:tabs>
          <w:tab w:val="left" w:pos="567"/>
        </w:tabs>
        <w:spacing w:line="211" w:lineRule="exact"/>
        <w:ind w:left="485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История новой философии</w:t>
      </w:r>
    </w:p>
    <w:p w:rsidR="00931FC0" w:rsidRDefault="00931FC0" w:rsidP="00931FC0">
      <w:pPr>
        <w:numPr>
          <w:ilvl w:val="0"/>
          <w:numId w:val="37"/>
        </w:numPr>
        <w:shd w:val="clear" w:color="auto" w:fill="FFFFFF"/>
        <w:spacing w:line="211" w:lineRule="exact"/>
        <w:ind w:left="600" w:hanging="115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Философия Лейбница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. Пьер Бейль</w:t>
      </w:r>
    </w:p>
    <w:p w:rsidR="00931FC0" w:rsidRDefault="00931FC0" w:rsidP="00931FC0">
      <w:pPr>
        <w:shd w:val="clear" w:color="auto" w:fill="FFFFFF"/>
        <w:spacing w:line="211" w:lineRule="exact"/>
        <w:ind w:left="312" w:firstLine="91"/>
      </w:pPr>
      <w:r>
        <w:rPr>
          <w:b/>
          <w:bCs/>
          <w:color w:val="000000"/>
          <w:sz w:val="22"/>
          <w:szCs w:val="22"/>
          <w:lang w:val="en-US"/>
        </w:rPr>
        <w:t>VI</w:t>
      </w:r>
      <w:r>
        <w:rPr>
          <w:b/>
          <w:b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Сущность христианства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VII</w:t>
      </w:r>
      <w:r>
        <w:rPr>
          <w:color w:val="000000"/>
          <w:sz w:val="22"/>
          <w:szCs w:val="22"/>
        </w:rPr>
        <w:t>. Пояснения и дополнения к этой книге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  <w:lang w:val="en-US"/>
        </w:rPr>
        <w:t>VIII</w:t>
      </w:r>
      <w:r>
        <w:rPr>
          <w:b/>
          <w:b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Лекции о сущности религии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  <w:lang w:val="en-US"/>
        </w:rPr>
        <w:t>IX</w:t>
      </w:r>
      <w:r>
        <w:rPr>
          <w:b/>
          <w:b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Теогония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>. Письма по этике и посмертные афоризмы.</w:t>
      </w:r>
    </w:p>
    <w:p w:rsidR="00931FC0" w:rsidRDefault="00931FC0" w:rsidP="00931FC0">
      <w:pPr>
        <w:spacing w:before="254"/>
        <w:ind w:right="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0" cy="66675"/>
            <wp:effectExtent l="0" t="0" r="0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2"/>
        <w:ind w:right="19"/>
        <w:jc w:val="right"/>
      </w:pPr>
      <w:r>
        <w:rPr>
          <w:color w:val="000000"/>
          <w:sz w:val="22"/>
          <w:szCs w:val="22"/>
          <w:lang w:val="en-US"/>
        </w:rPr>
        <w:t>Log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>. 175</w:t>
      </w:r>
    </w:p>
    <w:p w:rsidR="00931FC0" w:rsidRDefault="00931FC0" w:rsidP="00931FC0">
      <w:pPr>
        <w:shd w:val="clear" w:color="auto" w:fill="FFFFFF"/>
        <w:spacing w:before="115" w:line="211" w:lineRule="exact"/>
        <w:ind w:left="230"/>
      </w:pPr>
      <w:r>
        <w:rPr>
          <w:color w:val="000000"/>
          <w:sz w:val="22"/>
          <w:szCs w:val="22"/>
        </w:rPr>
        <w:t>Сочинения Гегеля</w:t>
      </w:r>
    </w:p>
    <w:p w:rsidR="00931FC0" w:rsidRDefault="00931FC0" w:rsidP="00931FC0">
      <w:pPr>
        <w:shd w:val="clear" w:color="auto" w:fill="FFFFFF"/>
        <w:spacing w:line="211" w:lineRule="exact"/>
        <w:ind w:left="245"/>
      </w:pPr>
      <w:r>
        <w:rPr>
          <w:b/>
          <w:bCs/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 xml:space="preserve"> и </w:t>
      </w:r>
      <w:r>
        <w:rPr>
          <w:color w:val="000000"/>
          <w:sz w:val="22"/>
          <w:szCs w:val="22"/>
          <w:lang w:val="en-US"/>
        </w:rPr>
        <w:t>V</w:t>
      </w:r>
      <w:r>
        <w:rPr>
          <w:color w:val="000000"/>
          <w:sz w:val="22"/>
          <w:szCs w:val="22"/>
        </w:rPr>
        <w:t>. Логика</w:t>
      </w:r>
    </w:p>
    <w:p w:rsidR="00931FC0" w:rsidRDefault="00931FC0" w:rsidP="00931FC0">
      <w:pPr>
        <w:shd w:val="clear" w:color="auto" w:fill="FFFFFF"/>
        <w:spacing w:line="211" w:lineRule="exact"/>
        <w:ind w:left="240"/>
      </w:pP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>, 1 и 2 — письма Гегеля.</w:t>
      </w:r>
    </w:p>
    <w:p w:rsidR="00931FC0" w:rsidRDefault="00931FC0" w:rsidP="00931FC0">
      <w:pPr>
        <w:shd w:val="clear" w:color="auto" w:fill="FFFFFF"/>
        <w:spacing w:before="173"/>
        <w:ind w:left="72"/>
      </w:pPr>
      <w:r>
        <w:rPr>
          <w:i/>
          <w:iCs/>
          <w:color w:val="000000"/>
          <w:sz w:val="16"/>
          <w:szCs w:val="16"/>
        </w:rPr>
        <w:t>Написано в сентябре 1914 г.</w:t>
      </w:r>
    </w:p>
    <w:p w:rsidR="00931FC0" w:rsidRDefault="00931FC0" w:rsidP="00931FC0">
      <w:pPr>
        <w:shd w:val="clear" w:color="auto" w:fill="FFFFFF"/>
        <w:tabs>
          <w:tab w:val="left" w:pos="3590"/>
        </w:tabs>
        <w:spacing w:before="29"/>
        <w:ind w:left="29"/>
      </w:pPr>
      <w:r>
        <w:rPr>
          <w:i/>
          <w:iCs/>
          <w:color w:val="000000"/>
          <w:spacing w:val="-1"/>
          <w:sz w:val="16"/>
          <w:szCs w:val="16"/>
        </w:rPr>
        <w:t>Впервые напечатано в 1930 г</w:t>
      </w:r>
      <w:r>
        <w:rPr>
          <w:color w:val="000000"/>
          <w:spacing w:val="-1"/>
          <w:sz w:val="16"/>
          <w:szCs w:val="16"/>
        </w:rPr>
        <w:t xml:space="preserve">. 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pacing w:val="-2"/>
          <w:sz w:val="16"/>
          <w:szCs w:val="16"/>
        </w:rPr>
        <w:t>Печатается</w:t>
      </w:r>
      <w:r>
        <w:rPr>
          <w:b/>
          <w:bCs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i/>
          <w:iCs/>
          <w:color w:val="000000"/>
          <w:spacing w:val="-2"/>
          <w:sz w:val="16"/>
          <w:szCs w:val="16"/>
        </w:rPr>
        <w:t>по рукописи</w:t>
      </w:r>
    </w:p>
    <w:p w:rsidR="00931FC0" w:rsidRDefault="00931FC0" w:rsidP="00931FC0">
      <w:pPr>
        <w:shd w:val="clear" w:color="auto" w:fill="FFFFFF"/>
        <w:ind w:left="125"/>
      </w:pPr>
      <w:r>
        <w:rPr>
          <w:b/>
          <w:bCs/>
          <w:i/>
          <w:iCs/>
          <w:color w:val="000000"/>
          <w:sz w:val="16"/>
          <w:szCs w:val="16"/>
        </w:rPr>
        <w:t xml:space="preserve">в </w:t>
      </w:r>
      <w:r>
        <w:rPr>
          <w:i/>
          <w:iCs/>
          <w:color w:val="000000"/>
          <w:sz w:val="16"/>
          <w:szCs w:val="16"/>
        </w:rPr>
        <w:t xml:space="preserve">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ind w:left="125"/>
        <w:sectPr w:rsidR="00931FC0">
          <w:pgSz w:w="7937" w:h="11339"/>
          <w:pgMar w:top="1349" w:right="1428" w:bottom="360" w:left="11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i/>
          <w:iCs/>
          <w:color w:val="000000"/>
          <w:sz w:val="16"/>
          <w:szCs w:val="16"/>
        </w:rPr>
        <w:lastRenderedPageBreak/>
        <w:t>347</w:t>
      </w:r>
    </w:p>
    <w:p w:rsidR="00931FC0" w:rsidRDefault="00931FC0" w:rsidP="00931FC0">
      <w:pPr>
        <w:shd w:val="clear" w:color="auto" w:fill="FFFFFF"/>
        <w:spacing w:before="312"/>
        <w:ind w:left="422"/>
      </w:pPr>
      <w:bookmarkStart w:id="53" w:name="ТПФ_к_новейшей_литературе_о_Гегеле"/>
      <w:bookmarkEnd w:id="53"/>
      <w:r>
        <w:rPr>
          <w:b/>
          <w:bCs/>
          <w:color w:val="000000"/>
          <w:spacing w:val="-3"/>
          <w:sz w:val="22"/>
          <w:szCs w:val="22"/>
        </w:rPr>
        <w:t xml:space="preserve">К НОВЕЙШЕЙ ЛИТЕРАТУРЕ О ГЕГЕЛЕ </w:t>
      </w:r>
      <w:r>
        <w:rPr>
          <w:color w:val="000000"/>
          <w:sz w:val="22"/>
          <w:szCs w:val="22"/>
          <w:vertAlign w:val="superscript"/>
        </w:rPr>
        <w:t>181</w:t>
      </w:r>
    </w:p>
    <w:p w:rsidR="00931FC0" w:rsidRDefault="00931FC0" w:rsidP="00931FC0">
      <w:pPr>
        <w:shd w:val="clear" w:color="auto" w:fill="FFFFFF"/>
        <w:spacing w:before="168"/>
        <w:ind w:left="245"/>
        <w:rPr>
          <w:lang w:val="en-US"/>
        </w:rPr>
      </w:pPr>
      <w:r>
        <w:rPr>
          <w:color w:val="000000"/>
          <w:spacing w:val="-2"/>
          <w:sz w:val="22"/>
          <w:szCs w:val="22"/>
        </w:rPr>
        <w:t>Новогегельянцы</w:t>
      </w:r>
      <w:r>
        <w:rPr>
          <w:color w:val="000000"/>
          <w:spacing w:val="-2"/>
          <w:sz w:val="22"/>
          <w:szCs w:val="22"/>
          <w:lang w:val="en-US"/>
        </w:rPr>
        <w:t xml:space="preserve">: </w:t>
      </w:r>
      <w:r>
        <w:rPr>
          <w:i/>
          <w:iCs/>
          <w:color w:val="000000"/>
          <w:spacing w:val="-2"/>
          <w:sz w:val="22"/>
          <w:szCs w:val="22"/>
        </w:rPr>
        <w:t>С</w:t>
      </w:r>
      <w:r>
        <w:rPr>
          <w:i/>
          <w:iCs/>
          <w:color w:val="000000"/>
          <w:spacing w:val="-2"/>
          <w:sz w:val="22"/>
          <w:szCs w:val="22"/>
          <w:lang w:val="en-US"/>
        </w:rPr>
        <w:t xml:space="preserve"> a i r d, </w:t>
      </w:r>
      <w:r>
        <w:rPr>
          <w:i/>
          <w:iCs/>
          <w:color w:val="000000"/>
          <w:spacing w:val="76"/>
          <w:sz w:val="22"/>
          <w:szCs w:val="22"/>
          <w:lang w:val="en-US"/>
        </w:rPr>
        <w:t>Bradley</w:t>
      </w:r>
      <w:r>
        <w:rPr>
          <w:i/>
          <w:iCs/>
          <w:color w:val="000000"/>
          <w:spacing w:val="-2"/>
          <w:sz w:val="22"/>
          <w:szCs w:val="22"/>
          <w:lang w:val="en-US"/>
        </w:rPr>
        <w:t xml:space="preserve"> </w:t>
      </w:r>
      <w:r>
        <w:rPr>
          <w:color w:val="000000"/>
          <w:spacing w:val="-2"/>
          <w:sz w:val="22"/>
          <w:szCs w:val="22"/>
          <w:vertAlign w:val="superscript"/>
          <w:lang w:val="en-US"/>
        </w:rPr>
        <w:t>182</w:t>
      </w:r>
      <w:r>
        <w:rPr>
          <w:color w:val="000000"/>
          <w:spacing w:val="-2"/>
          <w:sz w:val="22"/>
          <w:szCs w:val="22"/>
          <w:lang w:val="en-US"/>
        </w:rPr>
        <w:t>.</w:t>
      </w:r>
    </w:p>
    <w:p w:rsidR="00931FC0" w:rsidRDefault="00931FC0" w:rsidP="00931FC0">
      <w:pPr>
        <w:shd w:val="clear" w:color="auto" w:fill="FFFFFF"/>
        <w:spacing w:before="154" w:line="211" w:lineRule="exact"/>
        <w:ind w:left="24" w:right="5" w:firstLine="206"/>
        <w:jc w:val="both"/>
      </w:pPr>
      <w:r>
        <w:rPr>
          <w:i/>
          <w:iCs/>
          <w:color w:val="000000"/>
          <w:sz w:val="22"/>
          <w:szCs w:val="22"/>
          <w:lang w:val="en-US"/>
        </w:rPr>
        <w:t xml:space="preserve">J. </w:t>
      </w:r>
      <w:r>
        <w:rPr>
          <w:i/>
          <w:iCs/>
          <w:color w:val="000000"/>
          <w:sz w:val="22"/>
          <w:szCs w:val="22"/>
        </w:rPr>
        <w:t>В</w:t>
      </w:r>
      <w:r>
        <w:rPr>
          <w:i/>
          <w:iCs/>
          <w:color w:val="000000"/>
          <w:sz w:val="22"/>
          <w:szCs w:val="22"/>
          <w:lang w:val="en-US"/>
        </w:rPr>
        <w:t xml:space="preserve">. </w:t>
      </w:r>
      <w:r>
        <w:rPr>
          <w:i/>
          <w:iCs/>
          <w:color w:val="000000"/>
          <w:sz w:val="22"/>
          <w:szCs w:val="22"/>
        </w:rPr>
        <w:t>В</w:t>
      </w:r>
      <w:r>
        <w:rPr>
          <w:i/>
          <w:iCs/>
          <w:color w:val="000000"/>
          <w:sz w:val="22"/>
          <w:szCs w:val="22"/>
          <w:lang w:val="en-US"/>
        </w:rPr>
        <w:t xml:space="preserve"> a i l l i </w:t>
      </w:r>
      <w:r>
        <w:rPr>
          <w:i/>
          <w:iCs/>
          <w:color w:val="000000"/>
          <w:sz w:val="22"/>
          <w:szCs w:val="22"/>
        </w:rPr>
        <w:t>е</w:t>
      </w:r>
      <w:r>
        <w:rPr>
          <w:i/>
          <w:iCs/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  <w:lang w:val="en-US"/>
        </w:rPr>
        <w:t>„The Origin &amp; Significance of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1"/>
          <w:sz w:val="22"/>
          <w:szCs w:val="22"/>
          <w:lang w:val="en-US"/>
        </w:rPr>
        <w:t xml:space="preserve">Hegel's Logic". </w:t>
      </w:r>
      <w:r>
        <w:rPr>
          <w:i/>
          <w:iCs/>
          <w:color w:val="000000"/>
          <w:spacing w:val="58"/>
          <w:sz w:val="22"/>
          <w:szCs w:val="22"/>
          <w:lang w:val="en-US"/>
        </w:rPr>
        <w:t>London</w:t>
      </w:r>
      <w:r>
        <w:rPr>
          <w:i/>
          <w:iCs/>
          <w:color w:val="000000"/>
          <w:spacing w:val="58"/>
          <w:sz w:val="22"/>
          <w:szCs w:val="22"/>
        </w:rPr>
        <w:t>.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1901. (375 </w:t>
      </w:r>
      <w:r>
        <w:rPr>
          <w:color w:val="000000"/>
          <w:spacing w:val="-1"/>
          <w:sz w:val="22"/>
          <w:szCs w:val="22"/>
          <w:lang w:val="en-US"/>
        </w:rPr>
        <w:t>pp</w:t>
      </w:r>
      <w:r>
        <w:rPr>
          <w:color w:val="000000"/>
          <w:spacing w:val="-1"/>
          <w:sz w:val="22"/>
          <w:szCs w:val="22"/>
        </w:rPr>
        <w:t>. )*. Рецен-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зия в </w:t>
      </w:r>
      <w:r>
        <w:rPr>
          <w:b/>
          <w:bCs/>
          <w:color w:val="000000"/>
          <w:sz w:val="22"/>
          <w:szCs w:val="22"/>
        </w:rPr>
        <w:t>„</w:t>
      </w:r>
      <w:r>
        <w:rPr>
          <w:b/>
          <w:bCs/>
          <w:color w:val="000000"/>
          <w:sz w:val="22"/>
          <w:szCs w:val="22"/>
          <w:lang w:val="en-US"/>
        </w:rPr>
        <w:t>Revue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  <w:lang w:val="en-US"/>
        </w:rPr>
        <w:t>Philosophique</w:t>
      </w:r>
      <w:r>
        <w:rPr>
          <w:b/>
          <w:bCs/>
          <w:color w:val="000000"/>
          <w:sz w:val="22"/>
          <w:szCs w:val="22"/>
        </w:rPr>
        <w:t>"</w:t>
      </w:r>
      <w:r>
        <w:rPr>
          <w:color w:val="000000"/>
          <w:sz w:val="22"/>
          <w:szCs w:val="22"/>
        </w:rPr>
        <w:t xml:space="preserve">, </w:t>
      </w:r>
      <w:r>
        <w:rPr>
          <w:b/>
          <w:bCs/>
          <w:i/>
          <w:iCs/>
          <w:color w:val="000000"/>
          <w:sz w:val="22"/>
          <w:szCs w:val="22"/>
        </w:rPr>
        <w:t xml:space="preserve">1902, </w:t>
      </w:r>
      <w:r>
        <w:rPr>
          <w:i/>
          <w:iCs/>
          <w:color w:val="000000"/>
          <w:sz w:val="22"/>
          <w:szCs w:val="22"/>
        </w:rPr>
        <w:t xml:space="preserve">2, </w:t>
      </w:r>
      <w:r>
        <w:rPr>
          <w:color w:val="000000"/>
          <w:sz w:val="22"/>
          <w:szCs w:val="22"/>
        </w:rPr>
        <w:t xml:space="preserve">стр. </w:t>
      </w:r>
      <w:r>
        <w:rPr>
          <w:i/>
          <w:iCs/>
          <w:color w:val="000000"/>
          <w:sz w:val="22"/>
          <w:szCs w:val="22"/>
        </w:rPr>
        <w:t>312.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Он-де не только повторяет термины Гегеля (как </w:t>
      </w:r>
      <w:r>
        <w:rPr>
          <w:i/>
          <w:iCs/>
          <w:color w:val="000000"/>
          <w:sz w:val="22"/>
          <w:szCs w:val="22"/>
          <w:lang w:val="en-US"/>
        </w:rPr>
        <w:t>Vera</w:t>
      </w:r>
      <w:r>
        <w:rPr>
          <w:i/>
          <w:iCs/>
          <w:color w:val="000000"/>
          <w:sz w:val="22"/>
          <w:szCs w:val="22"/>
        </w:rPr>
        <w:t>),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а старается </w:t>
      </w:r>
      <w:r>
        <w:rPr>
          <w:i/>
          <w:iCs/>
          <w:color w:val="000000"/>
          <w:sz w:val="22"/>
          <w:szCs w:val="22"/>
        </w:rPr>
        <w:t xml:space="preserve">исторически </w:t>
      </w:r>
      <w:r>
        <w:rPr>
          <w:color w:val="000000"/>
          <w:sz w:val="22"/>
          <w:szCs w:val="22"/>
        </w:rPr>
        <w:t>проследить и объяснить.</w:t>
      </w:r>
      <w:r>
        <w:rPr>
          <w:color w:val="000000"/>
          <w:sz w:val="22"/>
          <w:szCs w:val="22"/>
        </w:rPr>
        <w:br/>
        <w:t xml:space="preserve">Между прочим, глава </w:t>
      </w: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>: отношение логики к при-</w:t>
      </w:r>
      <w:r>
        <w:rPr>
          <w:color w:val="000000"/>
          <w:sz w:val="22"/>
          <w:szCs w:val="22"/>
        </w:rPr>
        <w:br/>
        <w:t>роде (Гегель-де не достиг цели). Значение-де Гегеля,</w:t>
      </w:r>
      <w:r>
        <w:rPr>
          <w:color w:val="000000"/>
          <w:sz w:val="22"/>
          <w:szCs w:val="22"/>
        </w:rPr>
        <w:br/>
        <w:t xml:space="preserve">что он «доказал </w:t>
      </w:r>
      <w:r>
        <w:rPr>
          <w:i/>
          <w:iCs/>
          <w:color w:val="000000"/>
          <w:sz w:val="22"/>
          <w:szCs w:val="22"/>
        </w:rPr>
        <w:t xml:space="preserve">объективный </w:t>
      </w:r>
      <w:r>
        <w:rPr>
          <w:color w:val="000000"/>
          <w:sz w:val="22"/>
          <w:szCs w:val="22"/>
        </w:rPr>
        <w:t>характер познания»...</w:t>
      </w:r>
      <w:r>
        <w:rPr>
          <w:color w:val="000000"/>
          <w:sz w:val="22"/>
          <w:szCs w:val="22"/>
        </w:rPr>
        <w:br/>
        <w:t>(стр. 314).</w:t>
      </w:r>
    </w:p>
    <w:p w:rsidR="00931FC0" w:rsidRDefault="00931FC0" w:rsidP="00931FC0">
      <w:pPr>
        <w:shd w:val="clear" w:color="auto" w:fill="FFFFFF"/>
        <w:spacing w:before="67" w:after="82" w:line="211" w:lineRule="exact"/>
        <w:ind w:left="29" w:right="14" w:firstLine="230"/>
        <w:jc w:val="both"/>
      </w:pPr>
      <w:r>
        <w:rPr>
          <w:i/>
          <w:iCs/>
          <w:color w:val="000000"/>
          <w:spacing w:val="71"/>
          <w:sz w:val="22"/>
          <w:szCs w:val="22"/>
          <w:lang w:val="en-US"/>
        </w:rPr>
        <w:t>William</w:t>
      </w:r>
      <w:r>
        <w:rPr>
          <w:i/>
          <w:iCs/>
          <w:color w:val="000000"/>
          <w:sz w:val="22"/>
          <w:szCs w:val="22"/>
          <w:lang w:val="en-US"/>
        </w:rPr>
        <w:t xml:space="preserve"> </w:t>
      </w:r>
      <w:r>
        <w:rPr>
          <w:i/>
          <w:iCs/>
          <w:color w:val="000000"/>
          <w:spacing w:val="55"/>
          <w:sz w:val="22"/>
          <w:szCs w:val="22"/>
          <w:lang w:val="en-US"/>
        </w:rPr>
        <w:t>Wallace.</w:t>
      </w:r>
      <w:r>
        <w:rPr>
          <w:i/>
          <w:iCs/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  <w:lang w:val="en-US"/>
        </w:rPr>
        <w:t>„Prolegomena to the Study</w:t>
      </w:r>
      <w:r>
        <w:rPr>
          <w:color w:val="000000"/>
          <w:sz w:val="22"/>
          <w:szCs w:val="22"/>
          <w:lang w:val="en-US"/>
        </w:rPr>
        <w:br/>
        <w:t>of Hegel's Philosophy &amp; Especially of His Logic". Ox-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1"/>
          <w:sz w:val="22"/>
          <w:szCs w:val="22"/>
          <w:lang w:val="en-US"/>
        </w:rPr>
        <w:t xml:space="preserve">ford &amp; London **. </w:t>
      </w:r>
      <w:r>
        <w:rPr>
          <w:i/>
          <w:iCs/>
          <w:color w:val="000000"/>
          <w:spacing w:val="-1"/>
          <w:sz w:val="22"/>
          <w:szCs w:val="22"/>
          <w:lang w:val="en-US"/>
        </w:rPr>
        <w:t xml:space="preserve">1 8 9 4. </w:t>
      </w:r>
      <w:r>
        <w:rPr>
          <w:color w:val="000000"/>
          <w:spacing w:val="-1"/>
          <w:sz w:val="22"/>
          <w:szCs w:val="22"/>
        </w:rPr>
        <w:t>Рецензия</w:t>
      </w:r>
      <w:r>
        <w:rPr>
          <w:color w:val="000000"/>
          <w:spacing w:val="-1"/>
          <w:sz w:val="22"/>
          <w:szCs w:val="22"/>
          <w:lang w:val="en-US"/>
        </w:rPr>
        <w:t xml:space="preserve"> 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pacing w:val="-1"/>
          <w:sz w:val="22"/>
          <w:szCs w:val="22"/>
          <w:lang w:val="en-US"/>
        </w:rPr>
        <w:t xml:space="preserve"> </w:t>
      </w:r>
      <w:r>
        <w:rPr>
          <w:i/>
          <w:iCs/>
          <w:color w:val="000000"/>
          <w:spacing w:val="-1"/>
          <w:sz w:val="22"/>
          <w:szCs w:val="22"/>
          <w:lang w:val="en-US"/>
        </w:rPr>
        <w:t xml:space="preserve">„R e v </w:t>
      </w:r>
      <w:r>
        <w:rPr>
          <w:i/>
          <w:iCs/>
          <w:color w:val="000000"/>
          <w:spacing w:val="-1"/>
          <w:sz w:val="22"/>
          <w:szCs w:val="22"/>
        </w:rPr>
        <w:t>и</w:t>
      </w:r>
      <w:r>
        <w:rPr>
          <w:i/>
          <w:iCs/>
          <w:color w:val="000000"/>
          <w:spacing w:val="-1"/>
          <w:sz w:val="22"/>
          <w:szCs w:val="22"/>
          <w:lang w:val="en-US"/>
        </w:rPr>
        <w:t xml:space="preserve"> e P h i-</w:t>
      </w:r>
      <w:r>
        <w:rPr>
          <w:i/>
          <w:iCs/>
          <w:color w:val="000000"/>
          <w:spacing w:val="-1"/>
          <w:sz w:val="22"/>
          <w:szCs w:val="22"/>
          <w:lang w:val="en-US"/>
        </w:rPr>
        <w:br/>
      </w:r>
      <w:r>
        <w:rPr>
          <w:i/>
          <w:iCs/>
          <w:color w:val="000000"/>
          <w:spacing w:val="63"/>
          <w:sz w:val="22"/>
          <w:szCs w:val="22"/>
          <w:lang w:val="en-US"/>
        </w:rPr>
        <w:t>losophiqu</w:t>
      </w:r>
      <w:r>
        <w:rPr>
          <w:i/>
          <w:iCs/>
          <w:color w:val="000000"/>
          <w:sz w:val="22"/>
          <w:szCs w:val="22"/>
          <w:lang w:val="en-US"/>
        </w:rPr>
        <w:t xml:space="preserve"> e". 1894, </w:t>
      </w:r>
      <w:r>
        <w:rPr>
          <w:color w:val="000000"/>
          <w:sz w:val="22"/>
          <w:szCs w:val="22"/>
          <w:lang w:val="en-US"/>
        </w:rPr>
        <w:t xml:space="preserve">2, </w:t>
      </w:r>
      <w:r>
        <w:rPr>
          <w:color w:val="000000"/>
          <w:sz w:val="22"/>
          <w:szCs w:val="22"/>
        </w:rPr>
        <w:t>стр</w:t>
      </w:r>
      <w:r>
        <w:rPr>
          <w:color w:val="000000"/>
          <w:sz w:val="22"/>
          <w:szCs w:val="22"/>
          <w:lang w:val="en-US"/>
        </w:rPr>
        <w:t xml:space="preserve">. 538. </w:t>
      </w:r>
      <w:r>
        <w:rPr>
          <w:color w:val="000000"/>
          <w:sz w:val="22"/>
          <w:szCs w:val="22"/>
        </w:rPr>
        <w:t>2-ое издание,</w:t>
      </w:r>
      <w:r>
        <w:rPr>
          <w:color w:val="000000"/>
          <w:sz w:val="22"/>
          <w:szCs w:val="22"/>
        </w:rPr>
        <w:br/>
        <w:t xml:space="preserve">1-ое в 1874. Автор перевел </w:t>
      </w:r>
      <w:r>
        <w:rPr>
          <w:i/>
          <w:iCs/>
          <w:color w:val="000000"/>
          <w:sz w:val="22"/>
          <w:szCs w:val="22"/>
        </w:rPr>
        <w:t xml:space="preserve">Логику </w:t>
      </w:r>
      <w:r>
        <w:rPr>
          <w:color w:val="000000"/>
          <w:sz w:val="22"/>
          <w:szCs w:val="22"/>
        </w:rPr>
        <w:t>Гегеля.</w:t>
      </w:r>
    </w:p>
    <w:p w:rsidR="00931FC0" w:rsidRDefault="00931FC0" w:rsidP="00931FC0">
      <w:pPr>
        <w:shd w:val="clear" w:color="auto" w:fill="FFFFFF"/>
        <w:spacing w:before="67" w:after="82" w:line="211" w:lineRule="exact"/>
        <w:ind w:left="29" w:right="14" w:firstLine="230"/>
        <w:jc w:val="both"/>
        <w:sectPr w:rsidR="00931FC0">
          <w:pgSz w:w="7937" w:h="11339"/>
          <w:pgMar w:top="1167" w:right="1101" w:bottom="360" w:left="1465" w:header="720" w:footer="720" w:gutter="0"/>
          <w:cols w:space="60"/>
          <w:noEndnote/>
        </w:sectPr>
      </w:pPr>
    </w:p>
    <w:p w:rsidR="00931FC0" w:rsidRDefault="00931FC0" w:rsidP="00931FC0">
      <w:pPr>
        <w:framePr w:h="1719" w:hSpace="10080" w:wrap="notBeside" w:vAnchor="text" w:hAnchor="margin" w:x="3875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95375"/>
            <wp:effectExtent l="0" t="0" r="0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38" w:hSpace="10080" w:wrap="notBeside" w:vAnchor="text" w:hAnchor="margin" w:x="5291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104900"/>
            <wp:effectExtent l="0" t="0" r="9525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797" w:h="427" w:hRule="exact" w:hSpace="10080" w:wrap="notBeside" w:vAnchor="text" w:hAnchor="margin" w:x="49" w:y="1"/>
        <w:shd w:val="clear" w:color="auto" w:fill="FFFFFF"/>
        <w:spacing w:line="211" w:lineRule="exact"/>
        <w:ind w:firstLine="206"/>
      </w:pPr>
      <w:r>
        <w:rPr>
          <w:color w:val="000000"/>
          <w:sz w:val="22"/>
          <w:szCs w:val="22"/>
        </w:rPr>
        <w:t>«Г-н  Уоллес вполне точно излагает</w:t>
      </w:r>
      <w:r>
        <w:rPr>
          <w:color w:val="000000"/>
          <w:sz w:val="22"/>
          <w:szCs w:val="22"/>
        </w:rPr>
        <w:br/>
        <w:t>гегелевское понимание этой науки (ло-</w:t>
      </w:r>
    </w:p>
    <w:p w:rsidR="00931FC0" w:rsidRDefault="00931FC0" w:rsidP="00931FC0">
      <w:pPr>
        <w:framePr w:w="1258" w:h="1708" w:hRule="exact" w:hSpace="10080" w:wrap="notBeside" w:vAnchor="text" w:hAnchor="margin" w:x="3999" w:y="1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Его же: 1894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перевод „</w:t>
      </w:r>
      <w:r>
        <w:rPr>
          <w:color w:val="000000"/>
          <w:spacing w:val="-2"/>
          <w:sz w:val="22"/>
          <w:szCs w:val="22"/>
          <w:lang w:val="en-US"/>
        </w:rPr>
        <w:t>Phi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losophy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of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  <w:lang w:val="en-US"/>
        </w:rPr>
        <w:t>Mind</w:t>
      </w:r>
      <w:r>
        <w:rPr>
          <w:color w:val="000000"/>
          <w:spacing w:val="-5"/>
          <w:sz w:val="22"/>
          <w:szCs w:val="22"/>
        </w:rPr>
        <w:t>"</w:t>
      </w:r>
      <w:r>
        <w:rPr>
          <w:color w:val="000000"/>
          <w:sz w:val="22"/>
          <w:szCs w:val="22"/>
          <w:vertAlign w:val="superscript"/>
        </w:rPr>
        <w:t>183</w:t>
      </w:r>
      <w:r>
        <w:rPr>
          <w:color w:val="000000"/>
          <w:sz w:val="22"/>
          <w:szCs w:val="22"/>
        </w:rPr>
        <w:t xml:space="preserve"> с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пояснитель-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ной главой.</w:t>
      </w:r>
      <w:r>
        <w:rPr>
          <w:color w:val="000000"/>
          <w:sz w:val="22"/>
          <w:szCs w:val="22"/>
        </w:rPr>
        <w:br/>
        <w:t>Рецензия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ibid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framePr w:w="3811" w:h="638" w:hRule="exact" w:hSpace="10080" w:wrap="notBeside" w:vAnchor="text" w:hAnchor="margin" w:x="25" w:y="428"/>
        <w:shd w:val="clear" w:color="auto" w:fill="FFFFFF"/>
        <w:spacing w:line="211" w:lineRule="exact"/>
        <w:jc w:val="both"/>
      </w:pPr>
      <w:r>
        <w:rPr>
          <w:color w:val="000000"/>
          <w:sz w:val="22"/>
          <w:szCs w:val="22"/>
        </w:rPr>
        <w:t>гики)... науки, которая подчиняет себе</w:t>
      </w:r>
      <w:r>
        <w:rPr>
          <w:color w:val="000000"/>
          <w:sz w:val="22"/>
          <w:szCs w:val="22"/>
        </w:rPr>
        <w:br/>
        <w:t>и философию природы и философию</w:t>
      </w:r>
      <w:r>
        <w:rPr>
          <w:color w:val="000000"/>
          <w:sz w:val="22"/>
          <w:szCs w:val="22"/>
        </w:rPr>
        <w:br/>
        <w:t>духа, так как чистая мысль, или идея,</w:t>
      </w:r>
    </w:p>
    <w:p w:rsidR="00931FC0" w:rsidRDefault="00931FC0" w:rsidP="00931FC0">
      <w:pPr>
        <w:framePr w:w="3797" w:h="643" w:hRule="exact" w:hSpace="10080" w:wrap="notBeside" w:vAnchor="text" w:hAnchor="margin" w:x="35" w:y="1067"/>
        <w:shd w:val="clear" w:color="auto" w:fill="FFFFFF"/>
        <w:spacing w:line="211" w:lineRule="exact"/>
        <w:jc w:val="both"/>
      </w:pPr>
      <w:r>
        <w:rPr>
          <w:color w:val="000000"/>
          <w:sz w:val="22"/>
          <w:szCs w:val="22"/>
        </w:rPr>
        <w:t>является общей основой как матери-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альной действительности, так и психи-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ческой» (540).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3797" w:h="643" w:hRule="exact" w:hSpace="10080" w:wrap="notBeside" w:vAnchor="text" w:hAnchor="margin" w:x="35" w:y="1067"/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7" w:right="1101" w:bottom="360" w:left="1465" w:header="720" w:footer="720" w:gutter="0"/>
          <w:cols w:space="720"/>
          <w:noEndnote/>
        </w:sectPr>
      </w:pPr>
    </w:p>
    <w:p w:rsidR="00931FC0" w:rsidRDefault="00931FC0" w:rsidP="00931FC0">
      <w:pPr>
        <w:spacing w:before="91" w:line="1" w:lineRule="exact"/>
        <w:rPr>
          <w:sz w:val="2"/>
          <w:szCs w:val="2"/>
        </w:rPr>
      </w:pPr>
    </w:p>
    <w:p w:rsidR="00931FC0" w:rsidRDefault="00931FC0" w:rsidP="00931FC0">
      <w:pPr>
        <w:framePr w:w="3797" w:h="643" w:hRule="exact" w:hSpace="10080" w:wrap="notBeside" w:vAnchor="text" w:hAnchor="margin" w:x="35" w:y="1067"/>
        <w:shd w:val="clear" w:color="auto" w:fill="FFFFFF"/>
        <w:spacing w:line="211" w:lineRule="exact"/>
        <w:jc w:val="both"/>
        <w:sectPr w:rsidR="00931FC0">
          <w:type w:val="continuous"/>
          <w:pgSz w:w="7937" w:h="11339"/>
          <w:pgMar w:top="1167" w:right="1101" w:bottom="360" w:left="1465" w:header="720" w:footer="720" w:gutter="0"/>
          <w:cols w:space="60"/>
          <w:noEndnote/>
        </w:sectPr>
      </w:pPr>
    </w:p>
    <w:p w:rsidR="00931FC0" w:rsidRDefault="00931FC0" w:rsidP="00931FC0">
      <w:pPr>
        <w:framePr w:h="96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619125"/>
            <wp:effectExtent l="0" t="0" r="9525" b="9525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84" w:hSpace="10080" w:wrap="notBeside" w:vAnchor="text" w:hAnchor="margin" w:x="483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628650"/>
            <wp:effectExtent l="0" t="0" r="9525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088" w:h="639" w:hRule="exact" w:hSpace="10080" w:wrap="notBeside" w:vAnchor="text" w:hAnchor="margin" w:x="131" w:y="159"/>
        <w:shd w:val="clear" w:color="auto" w:fill="FFFFFF"/>
        <w:spacing w:line="211" w:lineRule="exact"/>
        <w:ind w:firstLine="206"/>
        <w:jc w:val="both"/>
      </w:pPr>
      <w:r>
        <w:rPr>
          <w:color w:val="000000"/>
          <w:sz w:val="22"/>
          <w:szCs w:val="22"/>
        </w:rPr>
        <w:t xml:space="preserve">О </w:t>
      </w:r>
      <w:r>
        <w:rPr>
          <w:i/>
          <w:iCs/>
          <w:color w:val="000000"/>
          <w:sz w:val="22"/>
          <w:szCs w:val="22"/>
          <w:lang w:val="en-US"/>
        </w:rPr>
        <w:t>Wallace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хвалебная, но бессодержательная 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5"/>
          <w:sz w:val="22"/>
          <w:szCs w:val="22"/>
        </w:rPr>
        <w:t xml:space="preserve">цензия в </w:t>
      </w:r>
      <w:r>
        <w:rPr>
          <w:i/>
          <w:iCs/>
          <w:color w:val="000000"/>
          <w:spacing w:val="53"/>
          <w:sz w:val="22"/>
          <w:szCs w:val="22"/>
        </w:rPr>
        <w:t>„</w:t>
      </w:r>
      <w:r>
        <w:rPr>
          <w:i/>
          <w:iCs/>
          <w:color w:val="000000"/>
          <w:spacing w:val="53"/>
          <w:sz w:val="22"/>
          <w:szCs w:val="22"/>
          <w:lang w:val="en-US"/>
        </w:rPr>
        <w:t>Zeitschrift</w:t>
      </w:r>
      <w:r>
        <w:rPr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fur</w:t>
      </w:r>
      <w:r>
        <w:rPr>
          <w:i/>
          <w:iCs/>
          <w:color w:val="000000"/>
          <w:spacing w:val="-15"/>
          <w:sz w:val="22"/>
          <w:szCs w:val="22"/>
        </w:rPr>
        <w:t xml:space="preserve"> Р </w:t>
      </w:r>
      <w:r>
        <w:rPr>
          <w:i/>
          <w:iCs/>
          <w:color w:val="000000"/>
          <w:spacing w:val="-15"/>
          <w:sz w:val="22"/>
          <w:szCs w:val="22"/>
          <w:lang w:val="en-US"/>
        </w:rPr>
        <w:t>h</w:t>
      </w:r>
      <w:r>
        <w:rPr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i/>
          <w:iCs/>
          <w:color w:val="000000"/>
          <w:spacing w:val="-15"/>
          <w:sz w:val="22"/>
          <w:szCs w:val="22"/>
          <w:lang w:val="en-US"/>
        </w:rPr>
        <w:t>i</w:t>
      </w:r>
      <w:r>
        <w:rPr>
          <w:i/>
          <w:iCs/>
          <w:color w:val="000000"/>
          <w:spacing w:val="-15"/>
          <w:sz w:val="22"/>
          <w:szCs w:val="22"/>
        </w:rPr>
        <w:t xml:space="preserve"> </w:t>
      </w:r>
      <w:r>
        <w:rPr>
          <w:i/>
          <w:iCs/>
          <w:color w:val="000000"/>
          <w:spacing w:val="-15"/>
          <w:sz w:val="22"/>
          <w:szCs w:val="22"/>
          <w:lang w:val="en-US"/>
        </w:rPr>
        <w:t>l</w:t>
      </w:r>
      <w:r>
        <w:rPr>
          <w:i/>
          <w:iCs/>
          <w:color w:val="000000"/>
          <w:spacing w:val="-15"/>
          <w:sz w:val="22"/>
          <w:szCs w:val="22"/>
        </w:rPr>
        <w:t xml:space="preserve"> о </w:t>
      </w:r>
      <w:r>
        <w:rPr>
          <w:i/>
          <w:iCs/>
          <w:color w:val="000000"/>
          <w:spacing w:val="-15"/>
          <w:sz w:val="22"/>
          <w:szCs w:val="22"/>
          <w:lang w:val="en-US"/>
        </w:rPr>
        <w:t>s</w:t>
      </w:r>
      <w:r>
        <w:rPr>
          <w:i/>
          <w:iCs/>
          <w:color w:val="000000"/>
          <w:spacing w:val="-15"/>
          <w:sz w:val="22"/>
          <w:szCs w:val="22"/>
        </w:rPr>
        <w:t xml:space="preserve"> о-</w:t>
      </w:r>
      <w:r>
        <w:rPr>
          <w:i/>
          <w:iCs/>
          <w:color w:val="000000"/>
          <w:spacing w:val="-15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phie</w:t>
      </w:r>
      <w:r>
        <w:rPr>
          <w:i/>
          <w:iCs/>
          <w:color w:val="000000"/>
          <w:sz w:val="22"/>
          <w:szCs w:val="22"/>
        </w:rPr>
        <w:t xml:space="preserve">" </w:t>
      </w:r>
      <w:r>
        <w:rPr>
          <w:i/>
          <w:iCs/>
          <w:color w:val="000000"/>
          <w:sz w:val="22"/>
          <w:szCs w:val="22"/>
          <w:vertAlign w:val="superscript"/>
        </w:rPr>
        <w:t>184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т. 111 (1898), стр. 208.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5088" w:h="639" w:hRule="exact" w:hSpace="10080" w:wrap="notBeside" w:vAnchor="text" w:hAnchor="margin" w:x="131" w:y="159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/>
          <w:pgMar w:top="1167" w:right="1101" w:bottom="360" w:left="1465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06" w:line="211" w:lineRule="exact"/>
        <w:ind w:left="29" w:firstLine="197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P. R </w:t>
      </w:r>
      <w:r>
        <w:rPr>
          <w:i/>
          <w:iCs/>
          <w:color w:val="000000"/>
          <w:sz w:val="22"/>
          <w:szCs w:val="22"/>
        </w:rPr>
        <w:t>о</w:t>
      </w:r>
      <w:r>
        <w:rPr>
          <w:i/>
          <w:iCs/>
          <w:color w:val="000000"/>
          <w:sz w:val="22"/>
          <w:szCs w:val="22"/>
          <w:lang w:val="en-US"/>
        </w:rPr>
        <w:t xml:space="preserve"> t t a. </w:t>
      </w:r>
      <w:r>
        <w:rPr>
          <w:color w:val="000000"/>
          <w:sz w:val="22"/>
          <w:szCs w:val="22"/>
          <w:lang w:val="en-US"/>
        </w:rPr>
        <w:t>„La  renaissance de  Hegel  et „la  phi-</w:t>
      </w:r>
      <w:r>
        <w:rPr>
          <w:color w:val="000000"/>
          <w:sz w:val="22"/>
          <w:szCs w:val="22"/>
          <w:lang w:val="en-US"/>
        </w:rPr>
        <w:br/>
        <w:t xml:space="preserve">losophia   perennis" " ***   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  <w:lang w:val="en-US"/>
        </w:rPr>
        <w:t xml:space="preserve">   </w:t>
      </w:r>
      <w:r>
        <w:rPr>
          <w:color w:val="000000"/>
          <w:sz w:val="22"/>
          <w:szCs w:val="22"/>
        </w:rPr>
        <w:t>итальянском</w:t>
      </w:r>
      <w:r>
        <w:rPr>
          <w:color w:val="000000"/>
          <w:sz w:val="22"/>
          <w:szCs w:val="22"/>
          <w:lang w:val="en-US"/>
        </w:rPr>
        <w:t xml:space="preserve">   </w:t>
      </w:r>
      <w:r>
        <w:rPr>
          <w:i/>
          <w:iCs/>
          <w:color w:val="000000"/>
          <w:sz w:val="22"/>
          <w:szCs w:val="22"/>
          <w:lang w:val="en-US"/>
        </w:rPr>
        <w:t>„Rivista   di</w:t>
      </w:r>
    </w:p>
    <w:p w:rsidR="00931FC0" w:rsidRDefault="00931FC0" w:rsidP="00931FC0">
      <w:pPr>
        <w:spacing w:before="67"/>
        <w:ind w:left="5" w:right="45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 w:line="134" w:lineRule="exact"/>
        <w:ind w:left="19" w:firstLine="398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Д ж. Б. Б </w:t>
      </w:r>
      <w:r>
        <w:rPr>
          <w:color w:val="000000"/>
          <w:sz w:val="16"/>
          <w:szCs w:val="16"/>
        </w:rPr>
        <w:t xml:space="preserve">э </w:t>
      </w:r>
      <w:r>
        <w:rPr>
          <w:i/>
          <w:iCs/>
          <w:color w:val="000000"/>
          <w:sz w:val="16"/>
          <w:szCs w:val="16"/>
        </w:rPr>
        <w:t xml:space="preserve">й л и. </w:t>
      </w:r>
      <w:r>
        <w:rPr>
          <w:color w:val="000000"/>
          <w:sz w:val="16"/>
          <w:szCs w:val="16"/>
        </w:rPr>
        <w:t>«Происхождение и значение логики Гегеля».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pacing w:val="38"/>
          <w:sz w:val="16"/>
          <w:szCs w:val="16"/>
        </w:rPr>
        <w:t>Лондон.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1901. (375 стр. 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34" w:lineRule="exact"/>
        <w:ind w:left="14" w:firstLine="120"/>
      </w:pPr>
      <w:r>
        <w:rPr>
          <w:color w:val="000000"/>
          <w:spacing w:val="-2"/>
          <w:sz w:val="16"/>
          <w:szCs w:val="16"/>
        </w:rPr>
        <w:t xml:space="preserve">* * — </w:t>
      </w:r>
      <w:r>
        <w:rPr>
          <w:i/>
          <w:iCs/>
          <w:color w:val="000000"/>
          <w:spacing w:val="49"/>
          <w:sz w:val="16"/>
          <w:szCs w:val="16"/>
        </w:rPr>
        <w:t>Уильям</w:t>
      </w:r>
      <w:r>
        <w:rPr>
          <w:i/>
          <w:iCs/>
          <w:color w:val="000000"/>
          <w:spacing w:val="-2"/>
          <w:sz w:val="16"/>
          <w:szCs w:val="16"/>
        </w:rPr>
        <w:t xml:space="preserve">   </w:t>
      </w:r>
      <w:r>
        <w:rPr>
          <w:i/>
          <w:iCs/>
          <w:color w:val="000000"/>
          <w:spacing w:val="34"/>
          <w:sz w:val="16"/>
          <w:szCs w:val="16"/>
        </w:rPr>
        <w:t>Уоллес.</w:t>
      </w:r>
      <w:r>
        <w:rPr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2"/>
          <w:sz w:val="16"/>
          <w:szCs w:val="16"/>
        </w:rPr>
        <w:t>«Введение     в    изучение    философии</w:t>
      </w:r>
      <w:r>
        <w:rPr>
          <w:color w:val="000000"/>
          <w:spacing w:val="-2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Гегеля и в особенности его логики». Оксфорд и Лондон.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 xml:space="preserve"> </w:t>
      </w:r>
      <w:r>
        <w:rPr>
          <w:color w:val="000000"/>
          <w:sz w:val="16"/>
          <w:szCs w:val="16"/>
        </w:rPr>
        <w:t xml:space="preserve">*** — Л, </w:t>
      </w:r>
      <w:r>
        <w:rPr>
          <w:i/>
          <w:iCs/>
          <w:color w:val="000000"/>
          <w:sz w:val="16"/>
          <w:szCs w:val="16"/>
        </w:rPr>
        <w:t xml:space="preserve">Р о т т а, </w:t>
      </w:r>
      <w:r>
        <w:rPr>
          <w:color w:val="000000"/>
          <w:sz w:val="16"/>
          <w:szCs w:val="16"/>
        </w:rPr>
        <w:t>«Возрождение Гегеля и «непреходящая филосо-</w:t>
      </w:r>
      <w:r>
        <w:rPr>
          <w:color w:val="000000"/>
          <w:sz w:val="16"/>
          <w:szCs w:val="16"/>
        </w:rPr>
        <w:br/>
        <w:t xml:space="preserve">фия»».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134" w:lineRule="exact"/>
        <w:ind w:left="14" w:firstLine="120"/>
        <w:sectPr w:rsidR="00931FC0">
          <w:type w:val="continuous"/>
          <w:pgSz w:w="7937" w:h="11339"/>
          <w:pgMar w:top="1167" w:right="1101" w:bottom="360" w:left="14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</w:rPr>
        <w:lastRenderedPageBreak/>
        <w:t>348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/>
          <w:pgMar w:top="1241" w:right="1164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74" w:line="211" w:lineRule="exact"/>
        <w:ind w:left="10"/>
      </w:pPr>
      <w:r>
        <w:rPr>
          <w:i/>
          <w:iCs/>
          <w:color w:val="000000"/>
          <w:lang w:val="en-US"/>
        </w:rPr>
        <w:lastRenderedPageBreak/>
        <w:t>Filosofia</w:t>
      </w:r>
      <w:r>
        <w:rPr>
          <w:i/>
          <w:iCs/>
          <w:color w:val="000000"/>
        </w:rPr>
        <w:t xml:space="preserve">" </w:t>
      </w:r>
      <w:r>
        <w:rPr>
          <w:color w:val="000000"/>
          <w:vertAlign w:val="superscript"/>
        </w:rPr>
        <w:t>185</w:t>
      </w:r>
      <w:r>
        <w:rPr>
          <w:color w:val="000000"/>
        </w:rPr>
        <w:t xml:space="preserve">, 1911,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— (рецензия   в  „</w:t>
      </w:r>
      <w:r>
        <w:rPr>
          <w:color w:val="000000"/>
          <w:lang w:val="en-US"/>
        </w:rPr>
        <w:t>Revue</w:t>
      </w:r>
      <w:r>
        <w:rPr>
          <w:color w:val="000000"/>
        </w:rPr>
        <w:t xml:space="preserve">   </w:t>
      </w:r>
      <w:r>
        <w:rPr>
          <w:color w:val="000000"/>
          <w:lang w:val="en-US"/>
        </w:rPr>
        <w:t>Philoso</w:t>
      </w:r>
      <w:r>
        <w:rPr>
          <w:color w:val="000000"/>
        </w:rPr>
        <w:t>-</w:t>
      </w:r>
      <w:r>
        <w:rPr>
          <w:color w:val="000000"/>
        </w:rPr>
        <w:br/>
      </w:r>
      <w:r>
        <w:rPr>
          <w:color w:val="000000"/>
          <w:lang w:val="en-US"/>
        </w:rPr>
        <w:t>phique</w:t>
      </w:r>
      <w:r>
        <w:rPr>
          <w:color w:val="000000"/>
        </w:rPr>
        <w:t>", 1911, 2, стр. 333).</w:t>
      </w:r>
    </w:p>
    <w:p w:rsidR="00931FC0" w:rsidRDefault="00931FC0" w:rsidP="00931FC0">
      <w:pPr>
        <w:shd w:val="clear" w:color="auto" w:fill="FFFFFF"/>
        <w:spacing w:line="211" w:lineRule="exact"/>
        <w:ind w:left="226"/>
      </w:pPr>
      <w:r>
        <w:rPr>
          <w:color w:val="000000"/>
        </w:rPr>
        <w:t xml:space="preserve">Ротта сторонник Кэрда  </w:t>
      </w:r>
      <w:r>
        <w:rPr>
          <w:i/>
          <w:iCs/>
          <w:color w:val="000000"/>
        </w:rPr>
        <w:t xml:space="preserve">(С </w:t>
      </w:r>
      <w:r>
        <w:rPr>
          <w:i/>
          <w:iCs/>
          <w:color w:val="000000"/>
          <w:lang w:val="en-US"/>
        </w:rPr>
        <w:t>a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i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d</w:t>
      </w:r>
      <w:r>
        <w:rPr>
          <w:i/>
          <w:iCs/>
          <w:color w:val="000000"/>
        </w:rPr>
        <w:t xml:space="preserve">). </w:t>
      </w:r>
      <w:r>
        <w:rPr>
          <w:color w:val="000000"/>
        </w:rPr>
        <w:t xml:space="preserve">Кажись, </w:t>
      </w:r>
      <w:r>
        <w:rPr>
          <w:color w:val="000000"/>
          <w:lang w:val="en-US"/>
        </w:rPr>
        <w:t>nil.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89" w:hSpace="38" w:wrap="auto" w:vAnchor="text" w:hAnchor="text" w:x="-9" w:y="1"/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идеалисти-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89" w:hSpace="38" w:wrap="auto" w:vAnchor="text" w:hAnchor="text" w:x="-9" w:y="1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ческое тол-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89" w:hSpace="38" w:wrap="auto" w:vAnchor="text" w:hAnchor="text" w:x="-9" w:y="1"/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кование</w:t>
            </w:r>
          </w:p>
        </w:tc>
      </w:tr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1089" w:hSpace="38" w:wrap="auto" w:vAnchor="text" w:hAnchor="text" w:x="-9" w:y="1"/>
              <w:shd w:val="clear" w:color="auto" w:fill="FFFFFF"/>
              <w:jc w:val="center"/>
            </w:pPr>
            <w:r>
              <w:rPr>
                <w:color w:val="000000"/>
                <w:spacing w:val="-5"/>
                <w:sz w:val="22"/>
                <w:szCs w:val="22"/>
              </w:rPr>
              <w:t>энергии??</w:t>
            </w:r>
          </w:p>
        </w:tc>
      </w:tr>
    </w:tbl>
    <w:p w:rsidR="00931FC0" w:rsidRDefault="00931FC0" w:rsidP="00931FC0">
      <w:pPr>
        <w:shd w:val="clear" w:color="auto" w:fill="FFFFFF"/>
        <w:spacing w:line="211" w:lineRule="exact"/>
        <w:ind w:left="1526" w:firstLine="206"/>
        <w:jc w:val="both"/>
      </w:pPr>
      <w:r>
        <w:rPr>
          <w:color w:val="000000"/>
        </w:rPr>
        <w:t>Между прочим... «неогегельянская</w:t>
      </w:r>
      <w:r>
        <w:rPr>
          <w:color w:val="000000"/>
        </w:rPr>
        <w:br/>
        <w:t>концепция Брэдли о невидимой энер-</w:t>
      </w:r>
      <w:r>
        <w:rPr>
          <w:color w:val="000000"/>
        </w:rPr>
        <w:br/>
        <w:t>гии, обнаруживающейся постоянно,</w:t>
      </w:r>
      <w:r>
        <w:rPr>
          <w:color w:val="000000"/>
        </w:rPr>
        <w:br/>
        <w:t>присутствующей и действующей при</w:t>
      </w:r>
      <w:r>
        <w:rPr>
          <w:color w:val="000000"/>
        </w:rPr>
        <w:br/>
        <w:t>всех изменениях и при каждом отдель-</w:t>
      </w:r>
      <w:r>
        <w:rPr>
          <w:color w:val="000000"/>
        </w:rPr>
        <w:br/>
        <w:t xml:space="preserve">ном действии» </w:t>
      </w:r>
      <w:r>
        <w:rPr>
          <w:color w:val="000000"/>
          <w:vertAlign w:val="superscript"/>
        </w:rPr>
        <w:t>186</w:t>
      </w:r>
      <w:r>
        <w:rPr>
          <w:color w:val="000000"/>
        </w:rPr>
        <w:t>.</w:t>
      </w:r>
    </w:p>
    <w:p w:rsidR="00931FC0" w:rsidRDefault="00931FC0" w:rsidP="00931FC0">
      <w:pPr>
        <w:shd w:val="clear" w:color="auto" w:fill="FFFFFF"/>
        <w:spacing w:before="82" w:line="211" w:lineRule="exact"/>
        <w:ind w:left="5" w:firstLine="197"/>
      </w:pPr>
      <w:r>
        <w:rPr>
          <w:i/>
          <w:iCs/>
          <w:color w:val="000000"/>
          <w:lang w:val="en-US"/>
        </w:rPr>
        <w:t xml:space="preserve">J. G r i 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lang w:val="en-US"/>
        </w:rPr>
        <w:t xml:space="preserve"> r   </w:t>
      </w:r>
      <w:r>
        <w:rPr>
          <w:i/>
          <w:iCs/>
          <w:color w:val="000000"/>
        </w:rPr>
        <w:t>Н</w:t>
      </w:r>
      <w:r>
        <w:rPr>
          <w:i/>
          <w:iCs/>
          <w:color w:val="000000"/>
          <w:lang w:val="en-US"/>
        </w:rPr>
        <w:t xml:space="preserve"> i b b </w:t>
      </w:r>
      <w:r>
        <w:rPr>
          <w:i/>
          <w:iCs/>
          <w:color w:val="000000"/>
        </w:rPr>
        <w:t>е</w:t>
      </w:r>
      <w:r>
        <w:rPr>
          <w:i/>
          <w:iCs/>
          <w:color w:val="000000"/>
          <w:lang w:val="en-US"/>
        </w:rPr>
        <w:t xml:space="preserve"> </w:t>
      </w:r>
      <w:r>
        <w:rPr>
          <w:i/>
          <w:iCs/>
          <w:color w:val="000000"/>
        </w:rPr>
        <w:t>п</w:t>
      </w:r>
      <w:r>
        <w:rPr>
          <w:i/>
          <w:iCs/>
          <w:color w:val="000000"/>
          <w:lang w:val="en-US"/>
        </w:rPr>
        <w:t xml:space="preserve">. </w:t>
      </w:r>
      <w:r>
        <w:rPr>
          <w:color w:val="000000"/>
          <w:lang w:val="en-US"/>
        </w:rPr>
        <w:t>„Hegel's Logic, an Essay in</w:t>
      </w:r>
      <w:r>
        <w:rPr>
          <w:color w:val="000000"/>
          <w:lang w:val="en-US"/>
        </w:rPr>
        <w:br/>
        <w:t xml:space="preserve">Interpretation". </w:t>
      </w:r>
      <w:r>
        <w:rPr>
          <w:i/>
          <w:iCs/>
          <w:color w:val="000000"/>
          <w:lang w:val="en-US"/>
        </w:rPr>
        <w:t xml:space="preserve">New York. </w:t>
      </w:r>
      <w:r>
        <w:rPr>
          <w:i/>
          <w:iCs/>
          <w:color w:val="000000"/>
        </w:rPr>
        <w:t xml:space="preserve">1902. </w:t>
      </w:r>
      <w:r>
        <w:rPr>
          <w:color w:val="000000"/>
        </w:rPr>
        <w:t xml:space="preserve">(313 </w:t>
      </w:r>
      <w:r>
        <w:rPr>
          <w:color w:val="000000"/>
          <w:lang w:val="en-US"/>
        </w:rPr>
        <w:t xml:space="preserve">p. ) </w:t>
      </w:r>
      <w:r>
        <w:rPr>
          <w:color w:val="000000"/>
        </w:rPr>
        <w:t>*.</w:t>
      </w:r>
    </w:p>
    <w:p w:rsidR="00931FC0" w:rsidRDefault="00931FC0" w:rsidP="00931FC0">
      <w:pPr>
        <w:shd w:val="clear" w:color="auto" w:fill="FFFFFF"/>
        <w:spacing w:before="82" w:line="211" w:lineRule="exact"/>
        <w:ind w:left="5" w:firstLine="197"/>
        <w:sectPr w:rsidR="00931FC0">
          <w:type w:val="continuous"/>
          <w:pgSz w:w="7937" w:h="11339"/>
          <w:pgMar w:top="1241" w:right="1164" w:bottom="360" w:left="1427" w:header="720" w:footer="720" w:gutter="0"/>
          <w:cols w:space="60"/>
          <w:noEndnote/>
        </w:sectPr>
      </w:pPr>
    </w:p>
    <w:p w:rsidR="00931FC0" w:rsidRDefault="00931FC0" w:rsidP="00931FC0">
      <w:pPr>
        <w:framePr w:h="1689" w:hSpace="38" w:wrap="auto" w:vAnchor="text" w:hAnchor="margin" w:x="5425" w:y="18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076325"/>
            <wp:effectExtent l="0" t="0" r="9525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75" w:hSpace="38" w:wrap="auto" w:vAnchor="text" w:hAnchor="margin" w:x="5439" w:y="39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85800"/>
            <wp:effectExtent l="0" t="0" r="0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64" w:hRule="exact" w:hSpace="38" w:wrap="notBeside" w:vAnchor="text" w:hAnchor="margin" w:x="5521" w:y="2492"/>
        <w:shd w:val="clear" w:color="auto" w:fill="FFFFFF"/>
      </w:pPr>
    </w:p>
    <w:p w:rsidR="00931FC0" w:rsidRDefault="00931FC0" w:rsidP="00931FC0">
      <w:pPr>
        <w:framePr w:w="1272" w:h="2136" w:hRule="exact" w:hSpace="38" w:wrap="auto" w:vAnchor="text" w:hAnchor="text" w:x="15" w:y="49"/>
        <w:shd w:val="clear" w:color="auto" w:fill="FFFFFF"/>
        <w:spacing w:line="211" w:lineRule="exact"/>
        <w:jc w:val="center"/>
      </w:pPr>
      <w:r>
        <w:rPr>
          <w:color w:val="000000"/>
        </w:rPr>
        <w:t>Автор рецен-</w:t>
      </w:r>
      <w:r>
        <w:rPr>
          <w:color w:val="000000"/>
        </w:rPr>
        <w:br/>
        <w:t xml:space="preserve">зии </w:t>
      </w:r>
      <w:r>
        <w:rPr>
          <w:color w:val="000000"/>
          <w:spacing w:val="-13"/>
          <w:vertAlign w:val="superscript"/>
        </w:rPr>
        <w:t>187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вообще</w:t>
      </w:r>
      <w:r>
        <w:rPr>
          <w:color w:val="000000"/>
        </w:rPr>
        <w:br/>
        <w:t>отмечает</w:t>
      </w:r>
      <w:r>
        <w:rPr>
          <w:color w:val="000000"/>
        </w:rPr>
        <w:br/>
        <w:t>«возрожде-</w:t>
      </w:r>
      <w:r>
        <w:rPr>
          <w:color w:val="000000"/>
        </w:rPr>
        <w:br/>
        <w:t>ние гегельян-</w:t>
      </w:r>
      <w:r>
        <w:rPr>
          <w:color w:val="000000"/>
        </w:rPr>
        <w:br/>
        <w:t>ства в англо-</w:t>
      </w:r>
      <w:r>
        <w:rPr>
          <w:color w:val="000000"/>
        </w:rPr>
        <w:br/>
        <w:t>саксонских</w:t>
      </w:r>
      <w:r>
        <w:rPr>
          <w:color w:val="000000"/>
        </w:rPr>
        <w:br/>
        <w:t>странах»...</w:t>
      </w:r>
      <w:r>
        <w:rPr>
          <w:color w:val="000000"/>
        </w:rPr>
        <w:br/>
        <w:t>«в эти послед-</w:t>
      </w:r>
      <w:r>
        <w:rPr>
          <w:color w:val="000000"/>
        </w:rPr>
        <w:br/>
        <w:t>ние годы».</w:t>
      </w:r>
    </w:p>
    <w:p w:rsidR="00931FC0" w:rsidRDefault="00931FC0" w:rsidP="00931FC0">
      <w:pPr>
        <w:framePr w:h="1719" w:hSpace="38" w:wrap="auto" w:vAnchor="text" w:hAnchor="text" w:x="1412" w:y="17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095375"/>
            <wp:effectExtent l="0" t="0" r="9525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903" w:y="2679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7" w:line="211" w:lineRule="exact"/>
        <w:ind w:left="1550" w:firstLine="221"/>
        <w:jc w:val="both"/>
      </w:pPr>
      <w:r>
        <w:rPr>
          <w:color w:val="000000"/>
          <w:spacing w:val="-1"/>
        </w:rPr>
        <w:t xml:space="preserve">Рецензия в </w:t>
      </w:r>
      <w:r>
        <w:rPr>
          <w:i/>
          <w:iCs/>
          <w:color w:val="000000"/>
          <w:spacing w:val="-1"/>
        </w:rPr>
        <w:t>„</w:t>
      </w:r>
      <w:r>
        <w:rPr>
          <w:i/>
          <w:iCs/>
          <w:color w:val="000000"/>
          <w:spacing w:val="-1"/>
          <w:lang w:val="en-US"/>
        </w:rPr>
        <w:t>Revue</w:t>
      </w:r>
      <w:r>
        <w:rPr>
          <w:i/>
          <w:iCs/>
          <w:color w:val="000000"/>
          <w:spacing w:val="-1"/>
        </w:rPr>
        <w:t xml:space="preserve"> </w:t>
      </w:r>
      <w:r>
        <w:rPr>
          <w:i/>
          <w:iCs/>
          <w:color w:val="000000"/>
          <w:spacing w:val="-1"/>
          <w:lang w:val="en-US"/>
        </w:rPr>
        <w:t>Philosophique</w:t>
      </w:r>
      <w:r>
        <w:rPr>
          <w:i/>
          <w:iCs/>
          <w:color w:val="000000"/>
          <w:spacing w:val="-1"/>
        </w:rPr>
        <w:t xml:space="preserve">"', </w:t>
      </w:r>
      <w:r>
        <w:rPr>
          <w:b/>
          <w:bCs/>
          <w:color w:val="000000"/>
          <w:spacing w:val="-1"/>
        </w:rPr>
        <w:t>1904,</w:t>
      </w:r>
      <w:r>
        <w:rPr>
          <w:b/>
          <w:bCs/>
          <w:color w:val="000000"/>
          <w:spacing w:val="-1"/>
        </w:rPr>
        <w:br/>
      </w:r>
      <w:r>
        <w:rPr>
          <w:color w:val="000000"/>
        </w:rPr>
        <w:t xml:space="preserve">т. </w:t>
      </w:r>
      <w:r>
        <w:rPr>
          <w:color w:val="000000"/>
          <w:lang w:val="en-US"/>
        </w:rPr>
        <w:t>I</w:t>
      </w:r>
      <w:r>
        <w:rPr>
          <w:color w:val="000000"/>
        </w:rPr>
        <w:t>, стр. 430: «Вопреки своему загла-</w:t>
      </w:r>
      <w:r>
        <w:rPr>
          <w:color w:val="000000"/>
        </w:rPr>
        <w:br/>
        <w:t xml:space="preserve">вию, работа г-на </w:t>
      </w:r>
      <w:r>
        <w:rPr>
          <w:i/>
          <w:iCs/>
          <w:color w:val="000000"/>
          <w:lang w:val="en-US"/>
        </w:rPr>
        <w:t>X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>вовсе не дает</w:t>
      </w:r>
      <w:r>
        <w:rPr>
          <w:color w:val="000000"/>
        </w:rPr>
        <w:br/>
        <w:t>разъясняющих примечаний, а почти</w:t>
      </w:r>
      <w:r>
        <w:rPr>
          <w:color w:val="000000"/>
        </w:rPr>
        <w:br/>
        <w:t>буквальное резюме». Автор составил</w:t>
      </w:r>
      <w:r>
        <w:rPr>
          <w:color w:val="000000"/>
        </w:rPr>
        <w:br/>
        <w:t xml:space="preserve">нечто вроде </w:t>
      </w:r>
      <w:r>
        <w:rPr>
          <w:i/>
          <w:iCs/>
          <w:color w:val="000000"/>
        </w:rPr>
        <w:t xml:space="preserve">словаря терминов </w:t>
      </w:r>
      <w:r>
        <w:rPr>
          <w:color w:val="000000"/>
        </w:rPr>
        <w:t xml:space="preserve">в </w:t>
      </w:r>
      <w:r>
        <w:rPr>
          <w:i/>
          <w:iCs/>
          <w:color w:val="000000"/>
        </w:rPr>
        <w:t>Логике</w:t>
      </w:r>
      <w:r>
        <w:rPr>
          <w:i/>
          <w:iCs/>
          <w:color w:val="000000"/>
        </w:rPr>
        <w:br/>
      </w:r>
      <w:r>
        <w:rPr>
          <w:color w:val="000000"/>
        </w:rPr>
        <w:t>Гегеля. Но-де не в этом суть: «Коммен-</w:t>
      </w:r>
      <w:r>
        <w:rPr>
          <w:color w:val="000000"/>
        </w:rPr>
        <w:br/>
        <w:t>таторы все еще спорят о самой занятой</w:t>
      </w:r>
      <w:r>
        <w:rPr>
          <w:color w:val="000000"/>
        </w:rPr>
        <w:br/>
        <w:t>Гегелем позиции, об основном смысле</w:t>
      </w:r>
      <w:r>
        <w:rPr>
          <w:color w:val="000000"/>
        </w:rPr>
        <w:br/>
        <w:t>и действительной цели его диалекти-</w:t>
      </w:r>
      <w:r>
        <w:rPr>
          <w:color w:val="000000"/>
        </w:rPr>
        <w:br/>
        <w:t>ки. Знаменитым критическим статьям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Сета </w:t>
      </w:r>
      <w:r>
        <w:rPr>
          <w:color w:val="000000"/>
        </w:rPr>
        <w:t>противопоставляются новые</w:t>
      </w:r>
      <w:r>
        <w:rPr>
          <w:color w:val="000000"/>
        </w:rPr>
        <w:br/>
        <w:t xml:space="preserve">толкования, придающие </w:t>
      </w:r>
      <w:r>
        <w:rPr>
          <w:i/>
          <w:iCs/>
          <w:color w:val="000000"/>
        </w:rPr>
        <w:t xml:space="preserve">Логике, </w:t>
      </w:r>
      <w:r>
        <w:rPr>
          <w:color w:val="000000"/>
        </w:rPr>
        <w:t>взятой</w:t>
      </w:r>
      <w:r>
        <w:rPr>
          <w:color w:val="000000"/>
        </w:rPr>
        <w:br/>
        <w:t>в целом, совершенно иной смысл, в осо-</w:t>
      </w:r>
      <w:r>
        <w:rPr>
          <w:color w:val="000000"/>
        </w:rPr>
        <w:br/>
        <w:t xml:space="preserve">бенности толкования </w:t>
      </w:r>
      <w:r>
        <w:rPr>
          <w:i/>
          <w:iCs/>
          <w:color w:val="000000"/>
        </w:rPr>
        <w:t>Мак Таг-</w:t>
      </w:r>
      <w:r>
        <w:rPr>
          <w:i/>
          <w:iCs/>
          <w:color w:val="000000"/>
        </w:rPr>
        <w:br/>
      </w:r>
      <w:r>
        <w:rPr>
          <w:i/>
          <w:iCs/>
          <w:color w:val="000000"/>
          <w:spacing w:val="74"/>
        </w:rPr>
        <w:t>гарта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i/>
          <w:iCs/>
          <w:color w:val="000000"/>
        </w:rPr>
        <w:t xml:space="preserve">Ж. </w:t>
      </w:r>
      <w:r>
        <w:rPr>
          <w:i/>
          <w:iCs/>
          <w:color w:val="000000"/>
          <w:spacing w:val="63"/>
        </w:rPr>
        <w:t>Ноэля»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(431).</w:t>
      </w:r>
    </w:p>
    <w:p w:rsidR="00931FC0" w:rsidRDefault="00931FC0" w:rsidP="00931FC0">
      <w:pPr>
        <w:framePr w:h="1080" w:hSpace="38" w:wrap="auto" w:vAnchor="text" w:hAnchor="text" w:x="1369" w:y="4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85800"/>
            <wp:effectExtent l="0" t="0" r="0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841" w:y="817"/>
        <w:shd w:val="clear" w:color="auto" w:fill="FFFFFF"/>
      </w:pPr>
      <w:r>
        <w:rPr>
          <w:color w:val="000000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1483" w:right="10" w:firstLine="216"/>
        <w:jc w:val="both"/>
      </w:pPr>
      <w:r>
        <w:rPr>
          <w:color w:val="000000"/>
        </w:rPr>
        <w:t>По мнению Хиббена, Логика Гегеля</w:t>
      </w:r>
      <w:r>
        <w:rPr>
          <w:color w:val="000000"/>
        </w:rPr>
        <w:br/>
        <w:t>«не простая спекулятивная система,</w:t>
      </w:r>
      <w:r>
        <w:rPr>
          <w:color w:val="000000"/>
        </w:rPr>
        <w:br/>
        <w:t>более или менее ученая комбинация</w:t>
      </w:r>
      <w:r>
        <w:rPr>
          <w:color w:val="000000"/>
        </w:rPr>
        <w:br/>
        <w:t>отвлеченных понятий; «она одновре-</w:t>
      </w:r>
      <w:r>
        <w:rPr>
          <w:color w:val="000000"/>
        </w:rPr>
        <w:br/>
        <w:t>менно интерпретация всемирной жизни</w:t>
      </w:r>
      <w:r>
        <w:rPr>
          <w:color w:val="000000"/>
        </w:rPr>
        <w:br/>
        <w:t>во всей полноте ее конкретного значе-</w:t>
      </w:r>
      <w:r>
        <w:rPr>
          <w:color w:val="000000"/>
        </w:rPr>
        <w:br/>
        <w:t>ния»» (стр. 430).</w:t>
      </w:r>
      <w:r>
        <w:rPr>
          <w:color w:val="000000"/>
        </w:rPr>
        <w:br/>
      </w:r>
      <w:r>
        <w:rPr>
          <w:color w:val="000000"/>
          <w:lang w:val="en-US"/>
        </w:rPr>
        <w:t>Jahrbiicher</w:t>
      </w:r>
      <w:r>
        <w:rPr>
          <w:color w:val="000000"/>
        </w:rPr>
        <w:t xml:space="preserve">" </w:t>
      </w:r>
      <w:r>
        <w:rPr>
          <w:i/>
          <w:iCs/>
          <w:color w:val="000000"/>
          <w:vertAlign w:val="superscript"/>
        </w:rPr>
        <w:t>188</w:t>
      </w:r>
      <w:r>
        <w:rPr>
          <w:i/>
          <w:iCs/>
          <w:color w:val="000000"/>
        </w:rPr>
        <w:t xml:space="preserve">   </w:t>
      </w:r>
      <w:r>
        <w:rPr>
          <w:color w:val="000000"/>
        </w:rPr>
        <w:t>(Т. 151), 1913, март,</w:t>
      </w:r>
    </w:p>
    <w:p w:rsidR="00931FC0" w:rsidRDefault="00931FC0" w:rsidP="00931FC0">
      <w:pPr>
        <w:shd w:val="clear" w:color="auto" w:fill="FFFFFF"/>
        <w:ind w:left="206"/>
      </w:pPr>
      <w:r>
        <w:rPr>
          <w:color w:val="000000"/>
        </w:rPr>
        <w:t>„</w:t>
      </w:r>
      <w:r>
        <w:rPr>
          <w:color w:val="000000"/>
          <w:lang w:val="en-US"/>
        </w:rPr>
        <w:t>PreuBische</w:t>
      </w:r>
    </w:p>
    <w:p w:rsidR="00931FC0" w:rsidRDefault="00931FC0" w:rsidP="00931FC0">
      <w:pPr>
        <w:shd w:val="clear" w:color="auto" w:fill="FFFFFF"/>
        <w:ind w:left="14"/>
      </w:pPr>
      <w:r>
        <w:rPr>
          <w:color w:val="000000"/>
        </w:rPr>
        <w:t xml:space="preserve">статья  </w:t>
      </w:r>
      <w:r>
        <w:rPr>
          <w:color w:val="000000"/>
          <w:lang w:val="en-US"/>
        </w:rPr>
        <w:t>Dr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Ferd</w:t>
      </w:r>
      <w:r>
        <w:rPr>
          <w:color w:val="000000"/>
        </w:rPr>
        <w:t xml:space="preserve">. </w:t>
      </w:r>
      <w:r>
        <w:rPr>
          <w:color w:val="000000"/>
          <w:lang w:val="en-US"/>
        </w:rPr>
        <w:t>J</w:t>
      </w:r>
      <w:r>
        <w:rPr>
          <w:color w:val="000000"/>
        </w:rPr>
        <w:t xml:space="preserve">. </w:t>
      </w:r>
      <w:r>
        <w:rPr>
          <w:i/>
          <w:iCs/>
          <w:color w:val="000000"/>
          <w:lang w:val="en-US"/>
        </w:rPr>
        <w:t>Schmidt</w:t>
      </w:r>
      <w:r>
        <w:rPr>
          <w:i/>
          <w:iCs/>
          <w:color w:val="000000"/>
        </w:rPr>
        <w:t>'</w:t>
      </w:r>
      <w:r>
        <w:rPr>
          <w:i/>
          <w:iCs/>
          <w:color w:val="000000"/>
          <w:lang w:val="en-US"/>
        </w:rPr>
        <w:t>a</w:t>
      </w:r>
      <w:r>
        <w:rPr>
          <w:i/>
          <w:iCs/>
          <w:color w:val="000000"/>
        </w:rPr>
        <w:t xml:space="preserve">: </w:t>
      </w:r>
      <w:r>
        <w:rPr>
          <w:color w:val="000000"/>
        </w:rPr>
        <w:t>„</w:t>
      </w:r>
      <w:r>
        <w:rPr>
          <w:color w:val="000000"/>
          <w:lang w:val="en-US"/>
        </w:rPr>
        <w:t>Hegel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und</w:t>
      </w:r>
      <w:r>
        <w:rPr>
          <w:color w:val="000000"/>
        </w:rPr>
        <w:t xml:space="preserve">  </w:t>
      </w:r>
      <w:r>
        <w:rPr>
          <w:color w:val="000000"/>
          <w:lang w:val="en-US"/>
        </w:rPr>
        <w:t>Marx</w:t>
      </w:r>
      <w:r>
        <w:rPr>
          <w:color w:val="000000"/>
        </w:rPr>
        <w:t>" **.</w:t>
      </w:r>
    </w:p>
    <w:p w:rsidR="00931FC0" w:rsidRDefault="00931FC0" w:rsidP="00931FC0">
      <w:pPr>
        <w:spacing w:before="120"/>
        <w:ind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19050"/>
            <wp:effectExtent l="0" t="0" r="0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49" w:lineRule="exact"/>
        <w:ind w:left="5" w:firstLine="331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Д ж. Г </w:t>
      </w:r>
      <w:r>
        <w:rPr>
          <w:i/>
          <w:iCs/>
          <w:color w:val="000000"/>
          <w:sz w:val="16"/>
          <w:szCs w:val="16"/>
          <w:lang w:val="en-US"/>
        </w:rPr>
        <w:t>p</w:t>
      </w:r>
      <w:r>
        <w:rPr>
          <w:i/>
          <w:iCs/>
          <w:color w:val="000000"/>
          <w:sz w:val="16"/>
          <w:szCs w:val="16"/>
        </w:rPr>
        <w:t xml:space="preserve"> и </w:t>
      </w:r>
      <w:r>
        <w:rPr>
          <w:i/>
          <w:iCs/>
          <w:color w:val="000000"/>
          <w:sz w:val="16"/>
          <w:szCs w:val="16"/>
          <w:lang w:val="en-US"/>
        </w:rPr>
        <w:t>p</w:t>
      </w:r>
      <w:r>
        <w:rPr>
          <w:i/>
          <w:iCs/>
          <w:color w:val="000000"/>
          <w:sz w:val="16"/>
          <w:szCs w:val="16"/>
        </w:rPr>
        <w:t xml:space="preserve">    </w:t>
      </w:r>
      <w:r>
        <w:rPr>
          <w:i/>
          <w:iCs/>
          <w:color w:val="000000"/>
          <w:sz w:val="16"/>
          <w:szCs w:val="16"/>
          <w:lang w:val="en-US"/>
        </w:rPr>
        <w:t>X</w:t>
      </w:r>
      <w:r>
        <w:rPr>
          <w:i/>
          <w:i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u</w:t>
      </w:r>
      <w:r>
        <w:rPr>
          <w:color w:val="000000"/>
          <w:sz w:val="16"/>
          <w:szCs w:val="16"/>
        </w:rPr>
        <w:t xml:space="preserve"> б б </w:t>
      </w:r>
      <w:r>
        <w:rPr>
          <w:i/>
          <w:iCs/>
          <w:color w:val="000000"/>
          <w:sz w:val="16"/>
          <w:szCs w:val="16"/>
          <w:lang w:val="en-US"/>
        </w:rPr>
        <w:t>e</w:t>
      </w:r>
      <w:r>
        <w:rPr>
          <w:i/>
          <w:iCs/>
          <w:color w:val="000000"/>
          <w:sz w:val="16"/>
          <w:szCs w:val="16"/>
        </w:rPr>
        <w:t xml:space="preserve"> н. </w:t>
      </w:r>
      <w:r>
        <w:rPr>
          <w:color w:val="000000"/>
          <w:sz w:val="16"/>
          <w:szCs w:val="16"/>
        </w:rPr>
        <w:t>«Логика   Гегеля, опыт   истолкова-</w:t>
      </w:r>
      <w:r>
        <w:rPr>
          <w:color w:val="000000"/>
          <w:sz w:val="16"/>
          <w:szCs w:val="16"/>
        </w:rPr>
        <w:br/>
        <w:t xml:space="preserve">ния». </w:t>
      </w:r>
      <w:r>
        <w:rPr>
          <w:i/>
          <w:iCs/>
          <w:color w:val="000000"/>
          <w:sz w:val="16"/>
          <w:szCs w:val="16"/>
        </w:rPr>
        <w:t xml:space="preserve">Нью-Йорк. 1902. </w:t>
      </w:r>
      <w:r>
        <w:rPr>
          <w:color w:val="000000"/>
          <w:sz w:val="16"/>
          <w:szCs w:val="16"/>
        </w:rPr>
        <w:t xml:space="preserve">(313 стр. 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50"/>
      </w:pPr>
      <w:r>
        <w:rPr>
          <w:i/>
          <w:iCs/>
          <w:color w:val="000000"/>
          <w:sz w:val="16"/>
          <w:szCs w:val="16"/>
        </w:rPr>
        <w:t xml:space="preserve">** </w:t>
      </w:r>
      <w:r>
        <w:rPr>
          <w:color w:val="000000"/>
          <w:sz w:val="16"/>
          <w:szCs w:val="16"/>
        </w:rPr>
        <w:t xml:space="preserve">— д-ра Ферд. Я. </w:t>
      </w:r>
      <w:r>
        <w:rPr>
          <w:i/>
          <w:iCs/>
          <w:color w:val="000000"/>
          <w:sz w:val="16"/>
          <w:szCs w:val="16"/>
        </w:rPr>
        <w:t xml:space="preserve">Шмидта. </w:t>
      </w:r>
      <w:r>
        <w:rPr>
          <w:color w:val="000000"/>
          <w:sz w:val="16"/>
          <w:szCs w:val="16"/>
        </w:rPr>
        <w:t xml:space="preserve">«Гегель и Маркс».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50"/>
        <w:sectPr w:rsidR="00931FC0">
          <w:type w:val="continuous"/>
          <w:pgSz w:w="7937" w:h="11339"/>
          <w:pgMar w:top="1407" w:right="1173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2"/>
      </w:pPr>
      <w:r>
        <w:rPr>
          <w:color w:val="000000"/>
          <w:sz w:val="18"/>
          <w:szCs w:val="18"/>
        </w:rPr>
        <w:lastRenderedPageBreak/>
        <w:t>349</w:t>
      </w:r>
    </w:p>
    <w:p w:rsidR="00931FC0" w:rsidRDefault="00931FC0" w:rsidP="00931FC0">
      <w:pPr>
        <w:shd w:val="clear" w:color="auto" w:fill="FFFFFF"/>
        <w:ind w:left="5102"/>
        <w:sectPr w:rsidR="00931FC0">
          <w:pgSz w:w="7937" w:h="11339"/>
          <w:pgMar w:top="1160" w:right="419" w:bottom="360" w:left="16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0" w:line="211" w:lineRule="exact"/>
        <w:ind w:left="29"/>
        <w:jc w:val="both"/>
      </w:pPr>
      <w:r>
        <w:rPr>
          <w:color w:val="000000"/>
          <w:spacing w:val="-2"/>
          <w:sz w:val="22"/>
          <w:szCs w:val="22"/>
        </w:rPr>
        <w:t>Двтор воспевает поворот к Гегелю, ругает „теоретико-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познавательную схоластику", цитирует неогегельянцев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  <w:lang w:val="en-US"/>
        </w:rPr>
        <w:t>Constantin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i/>
          <w:iCs/>
          <w:color w:val="000000"/>
          <w:spacing w:val="-1"/>
          <w:sz w:val="22"/>
          <w:szCs w:val="22"/>
          <w:lang w:val="en-US"/>
        </w:rPr>
        <w:t>Rossler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и </w:t>
      </w:r>
      <w:r>
        <w:rPr>
          <w:i/>
          <w:iCs/>
          <w:color w:val="000000"/>
          <w:spacing w:val="-1"/>
          <w:sz w:val="22"/>
          <w:szCs w:val="22"/>
          <w:lang w:val="en-US"/>
        </w:rPr>
        <w:t>Adolf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i/>
          <w:iCs/>
          <w:color w:val="000000"/>
          <w:spacing w:val="-1"/>
          <w:sz w:val="22"/>
          <w:szCs w:val="22"/>
          <w:lang w:val="en-US"/>
        </w:rPr>
        <w:t>Lasson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(из „</w:t>
      </w:r>
      <w:r>
        <w:rPr>
          <w:color w:val="000000"/>
          <w:spacing w:val="-1"/>
          <w:sz w:val="22"/>
          <w:szCs w:val="22"/>
          <w:lang w:val="en-US"/>
        </w:rPr>
        <w:t>PreuBische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en-US"/>
        </w:rPr>
        <w:t>Jahr</w:t>
      </w:r>
      <w:r>
        <w:rPr>
          <w:color w:val="000000"/>
          <w:spacing w:val="-1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bucher</w:t>
      </w:r>
      <w:r>
        <w:rPr>
          <w:color w:val="000000"/>
          <w:sz w:val="22"/>
          <w:szCs w:val="22"/>
        </w:rPr>
        <w:t xml:space="preserve">") и по поводу книги </w:t>
      </w:r>
      <w:r>
        <w:rPr>
          <w:i/>
          <w:iCs/>
          <w:color w:val="000000"/>
          <w:sz w:val="22"/>
          <w:szCs w:val="22"/>
          <w:lang w:val="en-US"/>
        </w:rPr>
        <w:t>Plenge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vertAlign w:val="superscript"/>
        </w:rPr>
        <w:t>189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высказывается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так, что-де Маркс не понял значения „национальной</w:t>
      </w:r>
      <w:r>
        <w:rPr>
          <w:color w:val="000000"/>
          <w:sz w:val="22"/>
          <w:szCs w:val="22"/>
        </w:rPr>
        <w:br/>
        <w:t>идеи" как синтеза. Заслуга Магх'а — организовать</w:t>
      </w:r>
      <w:r>
        <w:rPr>
          <w:color w:val="000000"/>
          <w:sz w:val="22"/>
          <w:szCs w:val="22"/>
        </w:rPr>
        <w:br/>
        <w:t>рабочих — велика, но... одностороння.</w:t>
      </w:r>
    </w:p>
    <w:p w:rsidR="00931FC0" w:rsidRDefault="00931FC0" w:rsidP="00931FC0">
      <w:pPr>
        <w:framePr w:h="667" w:hSpace="38" w:wrap="auto" w:vAnchor="text" w:hAnchor="text" w:x="4815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45"/>
      </w:pPr>
      <w:r>
        <w:rPr>
          <w:color w:val="000000"/>
          <w:sz w:val="22"/>
          <w:szCs w:val="22"/>
        </w:rPr>
        <w:t>Образец „либерального" (вернее буржуазного,</w:t>
      </w:r>
    </w:p>
    <w:p w:rsidR="00931FC0" w:rsidRDefault="00931FC0" w:rsidP="00931FC0">
      <w:pPr>
        <w:framePr w:h="254" w:hRule="exact" w:hSpace="38" w:wrap="auto" w:vAnchor="text" w:hAnchor="text" w:x="5089" w:y="-52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6" w:lineRule="exact"/>
        <w:ind w:left="29"/>
      </w:pPr>
      <w:r>
        <w:rPr>
          <w:color w:val="000000"/>
          <w:sz w:val="22"/>
          <w:szCs w:val="22"/>
        </w:rPr>
        <w:t>рабочелюбивого, ибо автор, вероятно, консерва-</w:t>
      </w:r>
      <w:r>
        <w:rPr>
          <w:color w:val="000000"/>
          <w:sz w:val="22"/>
          <w:szCs w:val="22"/>
        </w:rPr>
        <w:br/>
        <w:t>тор) кастрирования Магх'а.</w:t>
      </w:r>
    </w:p>
    <w:p w:rsidR="00931FC0" w:rsidRDefault="00931FC0" w:rsidP="00931FC0">
      <w:pPr>
        <w:spacing w:before="158"/>
        <w:ind w:left="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0900" cy="38100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211" w:lineRule="exact"/>
        <w:ind w:left="29" w:right="29" w:firstLine="197"/>
        <w:jc w:val="both"/>
        <w:rPr>
          <w:lang w:val="en-US"/>
        </w:rPr>
      </w:pPr>
      <w:r>
        <w:rPr>
          <w:i/>
          <w:iCs/>
          <w:color w:val="000000"/>
          <w:sz w:val="22"/>
          <w:szCs w:val="22"/>
        </w:rPr>
        <w:t>Мс</w:t>
      </w:r>
      <w:r>
        <w:rPr>
          <w:i/>
          <w:iCs/>
          <w:color w:val="000000"/>
          <w:sz w:val="22"/>
          <w:szCs w:val="22"/>
          <w:lang w:val="en-US"/>
        </w:rPr>
        <w:t xml:space="preserve"> Taggart Ellis </w:t>
      </w:r>
      <w:r>
        <w:rPr>
          <w:i/>
          <w:iCs/>
          <w:color w:val="000000"/>
          <w:sz w:val="22"/>
          <w:szCs w:val="22"/>
        </w:rPr>
        <w:t>Мс</w:t>
      </w:r>
      <w:r>
        <w:rPr>
          <w:i/>
          <w:iCs/>
          <w:color w:val="000000"/>
          <w:sz w:val="22"/>
          <w:szCs w:val="22"/>
          <w:lang w:val="en-US"/>
        </w:rPr>
        <w:t xml:space="preserve"> Taggart. </w:t>
      </w:r>
      <w:r>
        <w:rPr>
          <w:color w:val="000000"/>
          <w:sz w:val="22"/>
          <w:szCs w:val="22"/>
          <w:lang w:val="en-US"/>
        </w:rPr>
        <w:t>„Studies in the</w:t>
      </w:r>
      <w:r>
        <w:rPr>
          <w:color w:val="000000"/>
          <w:sz w:val="22"/>
          <w:szCs w:val="22"/>
          <w:lang w:val="en-US"/>
        </w:rPr>
        <w:br/>
        <w:t>Hegelian Dialectic". Cambridge, 1896 (259 pp. ) *.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Рецензия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  <w:lang w:val="en-US"/>
        </w:rPr>
        <w:t xml:space="preserve"> „Zeitschrift fur Philosophie", 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  <w:lang w:val="en-US"/>
        </w:rPr>
        <w:t>. 119 (1902),</w:t>
      </w:r>
    </w:p>
    <w:p w:rsidR="00931FC0" w:rsidRDefault="00931FC0" w:rsidP="00931FC0">
      <w:pPr>
        <w:shd w:val="clear" w:color="auto" w:fill="FFFFFF"/>
        <w:tabs>
          <w:tab w:val="left" w:leader="hyphen" w:pos="1656"/>
        </w:tabs>
        <w:spacing w:line="211" w:lineRule="exact"/>
        <w:ind w:left="24"/>
        <w:rPr>
          <w:lang w:val="en-US"/>
        </w:rPr>
      </w:pPr>
      <w:r>
        <w:rPr>
          <w:color w:val="000000"/>
          <w:sz w:val="22"/>
          <w:szCs w:val="22"/>
        </w:rPr>
        <w:t>стр</w:t>
      </w:r>
      <w:r>
        <w:rPr>
          <w:color w:val="000000"/>
          <w:sz w:val="22"/>
          <w:szCs w:val="22"/>
          <w:lang w:val="en-US"/>
        </w:rPr>
        <w:t>. 185</w:t>
      </w:r>
      <w:r>
        <w:rPr>
          <w:color w:val="000000"/>
          <w:sz w:val="22"/>
          <w:szCs w:val="22"/>
          <w:lang w:val="en-US"/>
        </w:rPr>
        <w:tab/>
      </w:r>
      <w:r>
        <w:rPr>
          <w:color w:val="000000"/>
          <w:sz w:val="22"/>
          <w:szCs w:val="22"/>
        </w:rPr>
        <w:t>де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знаток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философии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Гегеля</w:t>
      </w:r>
      <w:r>
        <w:rPr>
          <w:color w:val="000000"/>
          <w:sz w:val="22"/>
          <w:szCs w:val="22"/>
          <w:lang w:val="en-US"/>
        </w:rPr>
        <w:t xml:space="preserve">, </w:t>
      </w:r>
      <w:r>
        <w:rPr>
          <w:color w:val="000000"/>
          <w:sz w:val="22"/>
          <w:szCs w:val="22"/>
        </w:rPr>
        <w:t>защи</w:t>
      </w:r>
      <w:r>
        <w:rPr>
          <w:color w:val="000000"/>
          <w:sz w:val="22"/>
          <w:szCs w:val="22"/>
          <w:lang w:val="en-US"/>
        </w:rPr>
        <w:t>-</w:t>
      </w:r>
    </w:p>
    <w:p w:rsidR="00931FC0" w:rsidRDefault="00931FC0" w:rsidP="00931FC0">
      <w:pPr>
        <w:shd w:val="clear" w:color="auto" w:fill="FFFFFF"/>
        <w:spacing w:line="211" w:lineRule="exact"/>
        <w:ind w:left="38"/>
      </w:pPr>
      <w:r>
        <w:rPr>
          <w:color w:val="000000"/>
          <w:sz w:val="22"/>
          <w:szCs w:val="22"/>
        </w:rPr>
        <w:t xml:space="preserve">щает-де ее от </w:t>
      </w:r>
      <w:r>
        <w:rPr>
          <w:color w:val="000000"/>
          <w:sz w:val="22"/>
          <w:szCs w:val="22"/>
          <w:lang w:val="en-US"/>
        </w:rPr>
        <w:t>Seth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Balfour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Lotze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Trendelenburg</w:t>
      </w:r>
      <w:r>
        <w:rPr>
          <w:color w:val="000000"/>
          <w:sz w:val="22"/>
          <w:szCs w:val="22"/>
        </w:rPr>
        <w:t xml:space="preserve"> и др.</w:t>
      </w:r>
      <w:r>
        <w:rPr>
          <w:color w:val="000000"/>
          <w:sz w:val="22"/>
          <w:szCs w:val="22"/>
        </w:rPr>
        <w:br/>
        <w:t>(автор, Таггарт, видимо, архиидеалист).</w:t>
      </w:r>
    </w:p>
    <w:p w:rsidR="00931FC0" w:rsidRDefault="00931FC0" w:rsidP="00931FC0">
      <w:pPr>
        <w:spacing w:before="115"/>
        <w:ind w:left="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81375" cy="47625"/>
            <wp:effectExtent l="0" t="0" r="9525" b="952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211" w:lineRule="exact"/>
        <w:ind w:left="34" w:right="34" w:firstLine="192"/>
        <w:jc w:val="both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Emil Hammacher. </w:t>
      </w:r>
      <w:r>
        <w:rPr>
          <w:color w:val="000000"/>
          <w:sz w:val="22"/>
          <w:szCs w:val="22"/>
          <w:lang w:val="en-US"/>
        </w:rPr>
        <w:t>„Die Bedeutung der Philosophie</w:t>
      </w:r>
      <w:r>
        <w:rPr>
          <w:color w:val="000000"/>
          <w:sz w:val="22"/>
          <w:szCs w:val="22"/>
          <w:lang w:val="en-US"/>
        </w:rPr>
        <w:br/>
        <w:t>Hegels". (92 SS. ) 1911. Leipzig**.</w:t>
      </w:r>
    </w:p>
    <w:p w:rsidR="00931FC0" w:rsidRDefault="00931FC0" w:rsidP="00931FC0">
      <w:pPr>
        <w:shd w:val="clear" w:color="auto" w:fill="FFFFFF"/>
        <w:spacing w:line="211" w:lineRule="exact"/>
        <w:ind w:left="19" w:right="19" w:firstLine="202"/>
        <w:jc w:val="both"/>
      </w:pPr>
      <w:r>
        <w:rPr>
          <w:color w:val="000000"/>
          <w:sz w:val="22"/>
          <w:szCs w:val="22"/>
        </w:rPr>
        <w:t>Рецензия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  <w:lang w:val="en-US"/>
        </w:rPr>
        <w:t xml:space="preserve"> „Zeitschrift fur Philosophie", 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  <w:lang w:val="en-US"/>
        </w:rPr>
        <w:t>. 148 (1912),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2"/>
          <w:sz w:val="22"/>
          <w:szCs w:val="22"/>
        </w:rPr>
        <w:t>стр</w:t>
      </w:r>
      <w:r>
        <w:rPr>
          <w:color w:val="000000"/>
          <w:spacing w:val="-2"/>
          <w:sz w:val="22"/>
          <w:szCs w:val="22"/>
          <w:lang w:val="en-US"/>
        </w:rPr>
        <w:t xml:space="preserve">. 95. </w:t>
      </w:r>
      <w:r>
        <w:rPr>
          <w:color w:val="000000"/>
          <w:spacing w:val="-2"/>
          <w:sz w:val="22"/>
          <w:szCs w:val="22"/>
        </w:rPr>
        <w:t>Есть-де недурные замечания о „повторении</w:t>
      </w:r>
      <w:r>
        <w:rPr>
          <w:color w:val="000000"/>
          <w:spacing w:val="-2"/>
          <w:sz w:val="22"/>
          <w:szCs w:val="22"/>
        </w:rPr>
        <w:br/>
        <w:t>послекантовского идеализма в настоящее время", что-де</w:t>
      </w:r>
      <w:r>
        <w:rPr>
          <w:color w:val="000000"/>
          <w:spacing w:val="-2"/>
          <w:sz w:val="22"/>
          <w:szCs w:val="22"/>
        </w:rPr>
        <w:br/>
        <w:t xml:space="preserve">Виндельбанд агностик (96 стр. ) </w:t>
      </w:r>
      <w:r>
        <w:rPr>
          <w:color w:val="000000"/>
          <w:spacing w:val="-2"/>
          <w:sz w:val="22"/>
          <w:szCs w:val="22"/>
          <w:lang w:val="en-US"/>
        </w:rPr>
        <w:t>etc</w:t>
      </w:r>
      <w:r>
        <w:rPr>
          <w:color w:val="000000"/>
          <w:spacing w:val="-2"/>
          <w:sz w:val="22"/>
          <w:szCs w:val="22"/>
        </w:rPr>
        <w:t>., но-де „абсолютный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идеализм" Гегеля автор совсем не понял, впрочем как</w:t>
      </w:r>
      <w:r>
        <w:rPr>
          <w:color w:val="000000"/>
          <w:sz w:val="22"/>
          <w:szCs w:val="22"/>
        </w:rPr>
        <w:br/>
        <w:t>и Риль, Дильтей и пр. „звезды". Взялся-де за дело</w:t>
      </w:r>
      <w:r>
        <w:rPr>
          <w:color w:val="000000"/>
          <w:sz w:val="22"/>
          <w:szCs w:val="22"/>
        </w:rPr>
        <w:br/>
        <w:t>не своих сил.</w:t>
      </w:r>
    </w:p>
    <w:p w:rsidR="00931FC0" w:rsidRDefault="00931FC0" w:rsidP="00931FC0">
      <w:pPr>
        <w:spacing w:before="125"/>
        <w:ind w:left="10" w:right="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81375" cy="38100"/>
            <wp:effectExtent l="0" t="0" r="9525" b="0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211" w:lineRule="exact"/>
        <w:ind w:left="14" w:right="43" w:firstLine="211"/>
        <w:jc w:val="both"/>
      </w:pPr>
      <w:r>
        <w:rPr>
          <w:color w:val="000000"/>
          <w:sz w:val="22"/>
          <w:szCs w:val="22"/>
          <w:lang w:val="en-US"/>
        </w:rPr>
        <w:t>Andrew Seth. „The Development from Kant to Hegel</w:t>
      </w:r>
      <w:r>
        <w:rPr>
          <w:color w:val="000000"/>
          <w:sz w:val="22"/>
          <w:szCs w:val="22"/>
          <w:lang w:val="en-US"/>
        </w:rPr>
        <w:br/>
        <w:t>with Chapters on the Philosophy of Religion". London,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 xml:space="preserve">1882***. Рецензия в </w:t>
      </w:r>
      <w:r>
        <w:rPr>
          <w:color w:val="000000"/>
          <w:sz w:val="22"/>
          <w:szCs w:val="22"/>
          <w:lang w:val="en-US"/>
        </w:rPr>
        <w:t>„Zeitschrift fiir Philosophie",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т. 83, стр. 145 (1883).</w:t>
      </w:r>
    </w:p>
    <w:p w:rsidR="00931FC0" w:rsidRDefault="00931FC0" w:rsidP="00931FC0">
      <w:pPr>
        <w:spacing w:before="154"/>
        <w:ind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8" w:line="139" w:lineRule="exact"/>
        <w:ind w:left="14" w:firstLine="394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Мак Таггарт Эллис Мак Таггарт. </w:t>
      </w:r>
      <w:r>
        <w:rPr>
          <w:color w:val="000000"/>
          <w:sz w:val="16"/>
          <w:szCs w:val="16"/>
        </w:rPr>
        <w:t>«Исследования по гегелев-</w:t>
      </w:r>
      <w:r>
        <w:rPr>
          <w:color w:val="000000"/>
          <w:sz w:val="16"/>
          <w:szCs w:val="16"/>
        </w:rPr>
        <w:br/>
        <w:t xml:space="preserve">ской диалектике». Кембридж, 1896 (259 стр. 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39" w:lineRule="exact"/>
        <w:ind w:left="10" w:firstLine="317"/>
      </w:pP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 xml:space="preserve">Эмиль Гаммахер. </w:t>
      </w:r>
      <w:r>
        <w:rPr>
          <w:color w:val="000000"/>
          <w:sz w:val="16"/>
          <w:szCs w:val="16"/>
        </w:rPr>
        <w:t>«Значение философии Гегеля». (92 стр. ) 1911.</w:t>
      </w:r>
      <w:r>
        <w:rPr>
          <w:color w:val="000000"/>
          <w:sz w:val="16"/>
          <w:szCs w:val="16"/>
        </w:rPr>
        <w:br/>
        <w:t xml:space="preserve">Лейпциг.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4" w:lineRule="exact"/>
        <w:ind w:left="5" w:firstLine="245"/>
      </w:pPr>
      <w:r>
        <w:rPr>
          <w:color w:val="000000"/>
          <w:sz w:val="16"/>
          <w:szCs w:val="16"/>
        </w:rPr>
        <w:t>*** — Эндрью Сет. «Развитие от Канта к Гегелю с главами по фи-</w:t>
      </w:r>
      <w:r>
        <w:rPr>
          <w:color w:val="000000"/>
          <w:sz w:val="16"/>
          <w:szCs w:val="16"/>
        </w:rPr>
        <w:br/>
        <w:t xml:space="preserve">лософии религии». Лондон, 1882.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4" w:lineRule="exact"/>
        <w:ind w:left="5" w:firstLine="245"/>
        <w:sectPr w:rsidR="00931FC0">
          <w:type w:val="continuous"/>
          <w:pgSz w:w="7937" w:h="11339"/>
          <w:pgMar w:top="1160" w:right="880" w:bottom="360" w:left="16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18"/>
          <w:szCs w:val="18"/>
        </w:rPr>
        <w:lastRenderedPageBreak/>
        <w:t>350</w:t>
      </w:r>
    </w:p>
    <w:p w:rsidR="00931FC0" w:rsidRDefault="00931FC0" w:rsidP="00931FC0">
      <w:pPr>
        <w:shd w:val="clear" w:color="auto" w:fill="FFFFFF"/>
        <w:spacing w:before="235" w:line="206" w:lineRule="exact"/>
        <w:ind w:left="29" w:firstLine="216"/>
        <w:jc w:val="both"/>
      </w:pPr>
      <w:r>
        <w:rPr>
          <w:color w:val="000000"/>
          <w:sz w:val="22"/>
          <w:szCs w:val="22"/>
        </w:rPr>
        <w:t>Автор-де защищает Гегеля против Канта. (Хвалебно</w:t>
      </w:r>
      <w:r>
        <w:rPr>
          <w:color w:val="000000"/>
          <w:sz w:val="22"/>
          <w:szCs w:val="22"/>
        </w:rPr>
        <w:br/>
        <w:t>в общем. )</w:t>
      </w:r>
    </w:p>
    <w:p w:rsidR="00931FC0" w:rsidRDefault="00931FC0" w:rsidP="00931FC0">
      <w:pPr>
        <w:shd w:val="clear" w:color="auto" w:fill="FFFFFF"/>
        <w:spacing w:before="216" w:line="211" w:lineRule="exact"/>
        <w:ind w:left="24" w:right="10" w:firstLine="216"/>
        <w:jc w:val="both"/>
      </w:pPr>
      <w:r>
        <w:rPr>
          <w:i/>
          <w:iCs/>
          <w:color w:val="000000"/>
          <w:sz w:val="22"/>
          <w:szCs w:val="22"/>
          <w:lang w:val="en-US"/>
        </w:rPr>
        <w:t xml:space="preserve">Stirling. </w:t>
      </w:r>
      <w:r>
        <w:rPr>
          <w:color w:val="000000"/>
          <w:sz w:val="22"/>
          <w:szCs w:val="22"/>
          <w:lang w:val="en-US"/>
        </w:rPr>
        <w:t xml:space="preserve">„Secret of Hegel" *. </w:t>
      </w:r>
      <w:r>
        <w:rPr>
          <w:color w:val="000000"/>
          <w:sz w:val="22"/>
          <w:szCs w:val="22"/>
        </w:rPr>
        <w:t>Рецензия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там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же</w:t>
      </w:r>
      <w:r>
        <w:rPr>
          <w:color w:val="000000"/>
          <w:sz w:val="22"/>
          <w:szCs w:val="22"/>
          <w:lang w:val="en-US"/>
        </w:rPr>
        <w:t>,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1"/>
          <w:sz w:val="22"/>
          <w:szCs w:val="22"/>
        </w:rPr>
        <w:t>т</w:t>
      </w:r>
      <w:r>
        <w:rPr>
          <w:color w:val="000000"/>
          <w:spacing w:val="-1"/>
          <w:sz w:val="22"/>
          <w:szCs w:val="22"/>
          <w:lang w:val="en-US"/>
        </w:rPr>
        <w:t xml:space="preserve">. 53 (1868), </w:t>
      </w:r>
      <w:r>
        <w:rPr>
          <w:color w:val="000000"/>
          <w:spacing w:val="-1"/>
          <w:sz w:val="22"/>
          <w:szCs w:val="22"/>
        </w:rPr>
        <w:t>стр</w:t>
      </w:r>
      <w:r>
        <w:rPr>
          <w:color w:val="000000"/>
          <w:spacing w:val="-1"/>
          <w:sz w:val="22"/>
          <w:szCs w:val="22"/>
          <w:lang w:val="en-US"/>
        </w:rPr>
        <w:t xml:space="preserve">. 268. </w:t>
      </w:r>
      <w:r>
        <w:rPr>
          <w:color w:val="000000"/>
          <w:spacing w:val="-1"/>
          <w:sz w:val="22"/>
          <w:szCs w:val="22"/>
        </w:rPr>
        <w:t>Автор-де необычайно горячий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поклонник Гегеля, разъясняет его для англичан.</w:t>
      </w:r>
    </w:p>
    <w:p w:rsidR="00931FC0" w:rsidRDefault="00931FC0" w:rsidP="00931FC0">
      <w:pPr>
        <w:shd w:val="clear" w:color="auto" w:fill="FFFFFF"/>
        <w:spacing w:before="216" w:line="211" w:lineRule="exact"/>
        <w:ind w:left="24" w:right="10" w:firstLine="221"/>
        <w:jc w:val="both"/>
      </w:pPr>
      <w:r>
        <w:rPr>
          <w:color w:val="000000"/>
          <w:sz w:val="22"/>
          <w:szCs w:val="22"/>
          <w:lang w:val="en-US"/>
        </w:rPr>
        <w:t>Bertrando Spaventa: „Da Socrate a Hegel". Bari</w:t>
      </w:r>
      <w:r>
        <w:rPr>
          <w:color w:val="000000"/>
          <w:sz w:val="22"/>
          <w:szCs w:val="22"/>
        </w:rPr>
        <w:t>, 1905.</w:t>
      </w:r>
      <w:r>
        <w:rPr>
          <w:color w:val="000000"/>
          <w:sz w:val="22"/>
          <w:szCs w:val="22"/>
        </w:rPr>
        <w:br/>
        <w:t xml:space="preserve">(432 </w:t>
      </w:r>
      <w:r>
        <w:rPr>
          <w:color w:val="000000"/>
          <w:sz w:val="22"/>
          <w:szCs w:val="22"/>
          <w:lang w:val="en-US"/>
        </w:rPr>
        <w:t>pp</w:t>
      </w:r>
      <w:r>
        <w:rPr>
          <w:color w:val="000000"/>
          <w:sz w:val="22"/>
          <w:szCs w:val="22"/>
        </w:rPr>
        <w:t xml:space="preserve">. 4, </w:t>
      </w:r>
      <w:r>
        <w:rPr>
          <w:color w:val="000000"/>
          <w:sz w:val="22"/>
          <w:szCs w:val="22"/>
          <w:vertAlign w:val="subscript"/>
        </w:rPr>
        <w:t>50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Lire</w:t>
      </w:r>
      <w:r>
        <w:rPr>
          <w:color w:val="000000"/>
          <w:sz w:val="22"/>
          <w:szCs w:val="22"/>
        </w:rPr>
        <w:t xml:space="preserve">) **. Рецензия </w:t>
      </w:r>
      <w:r>
        <w:rPr>
          <w:color w:val="000000"/>
          <w:sz w:val="22"/>
          <w:szCs w:val="22"/>
          <w:lang w:val="en-US"/>
        </w:rPr>
        <w:t>ibid</w:t>
      </w:r>
      <w:r>
        <w:rPr>
          <w:color w:val="000000"/>
          <w:sz w:val="22"/>
          <w:szCs w:val="22"/>
        </w:rPr>
        <w:t>., т. 129 (1906)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это-де </w:t>
      </w:r>
      <w:r>
        <w:rPr>
          <w:i/>
          <w:iCs/>
          <w:color w:val="000000"/>
          <w:spacing w:val="-2"/>
          <w:sz w:val="22"/>
          <w:szCs w:val="22"/>
        </w:rPr>
        <w:t xml:space="preserve">сборник статей, </w:t>
      </w:r>
      <w:r>
        <w:rPr>
          <w:color w:val="000000"/>
          <w:spacing w:val="-2"/>
          <w:sz w:val="22"/>
          <w:szCs w:val="22"/>
        </w:rPr>
        <w:t>между прочим о Гегеле, коего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Спавента верный сторонник.</w:t>
      </w:r>
    </w:p>
    <w:p w:rsidR="00931FC0" w:rsidRDefault="00931FC0" w:rsidP="00931FC0">
      <w:pPr>
        <w:shd w:val="clear" w:color="auto" w:fill="FFFFFF"/>
        <w:spacing w:before="226" w:line="206" w:lineRule="exact"/>
        <w:ind w:left="19" w:firstLine="528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Stirling. </w:t>
      </w:r>
      <w:r>
        <w:rPr>
          <w:color w:val="000000"/>
          <w:sz w:val="22"/>
          <w:szCs w:val="22"/>
          <w:lang w:val="en-US"/>
        </w:rPr>
        <w:t>„The Secret of Hegel".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Итальянская</w:t>
      </w:r>
      <w:r>
        <w:rPr>
          <w:color w:val="000000"/>
          <w:sz w:val="22"/>
          <w:szCs w:val="22"/>
          <w:lang w:val="en-US"/>
        </w:rPr>
        <w:t>:</w:t>
      </w:r>
    </w:p>
    <w:p w:rsidR="00931FC0" w:rsidRDefault="00931FC0" w:rsidP="00931FC0">
      <w:pPr>
        <w:shd w:val="clear" w:color="auto" w:fill="FFFFFF"/>
        <w:spacing w:line="211" w:lineRule="exact"/>
        <w:ind w:left="542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Spaventa. </w:t>
      </w:r>
      <w:r>
        <w:rPr>
          <w:color w:val="000000"/>
          <w:sz w:val="22"/>
          <w:szCs w:val="22"/>
          <w:lang w:val="en-US"/>
        </w:rPr>
        <w:t>„Da Socrate a Hegel".</w:t>
      </w:r>
    </w:p>
    <w:p w:rsidR="00931FC0" w:rsidRDefault="00931FC0" w:rsidP="00931FC0">
      <w:pPr>
        <w:shd w:val="clear" w:color="auto" w:fill="FFFFFF"/>
        <w:spacing w:line="211" w:lineRule="exact"/>
        <w:ind w:left="24" w:firstLine="514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>Raff. Mariano.</w:t>
      </w:r>
      <w:r>
        <w:rPr>
          <w:i/>
          <w:iCs/>
          <w:color w:val="000000"/>
          <w:sz w:val="22"/>
          <w:szCs w:val="22"/>
          <w:lang w:val="en-US"/>
        </w:rPr>
        <w:br/>
      </w:r>
      <w:r>
        <w:rPr>
          <w:color w:val="000000"/>
          <w:sz w:val="22"/>
          <w:szCs w:val="22"/>
        </w:rPr>
        <w:t>Немецкая</w:t>
      </w:r>
      <w:r>
        <w:rPr>
          <w:color w:val="000000"/>
          <w:sz w:val="22"/>
          <w:szCs w:val="22"/>
          <w:lang w:val="en-US"/>
        </w:rPr>
        <w:t>:</w:t>
      </w:r>
    </w:p>
    <w:p w:rsidR="00931FC0" w:rsidRDefault="00931FC0" w:rsidP="00931FC0">
      <w:pPr>
        <w:shd w:val="clear" w:color="auto" w:fill="FFFFFF"/>
        <w:spacing w:before="5" w:line="211" w:lineRule="exact"/>
        <w:ind w:left="29" w:firstLine="514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Michelet </w:t>
      </w:r>
      <w:r>
        <w:rPr>
          <w:color w:val="000000"/>
          <w:sz w:val="22"/>
          <w:szCs w:val="22"/>
          <w:lang w:val="en-US"/>
        </w:rPr>
        <w:t xml:space="preserve">&amp; </w:t>
      </w:r>
      <w:r>
        <w:rPr>
          <w:i/>
          <w:iCs/>
          <w:color w:val="000000"/>
          <w:sz w:val="22"/>
          <w:szCs w:val="22"/>
          <w:lang w:val="en-US"/>
        </w:rPr>
        <w:t xml:space="preserve">Haring. </w:t>
      </w:r>
      <w:r>
        <w:rPr>
          <w:color w:val="000000"/>
          <w:sz w:val="22"/>
          <w:szCs w:val="22"/>
          <w:lang w:val="en-US"/>
        </w:rPr>
        <w:t>„Dialektische Methode Hegels"</w:t>
      </w:r>
      <w:r>
        <w:rPr>
          <w:color w:val="000000"/>
          <w:sz w:val="22"/>
          <w:szCs w:val="22"/>
          <w:lang w:val="en-US"/>
        </w:rPr>
        <w:br/>
        <w:t>(1888).</w:t>
      </w:r>
    </w:p>
    <w:p w:rsidR="00931FC0" w:rsidRDefault="00931FC0" w:rsidP="00931FC0">
      <w:pPr>
        <w:shd w:val="clear" w:color="auto" w:fill="FFFFFF"/>
        <w:spacing w:line="211" w:lineRule="exact"/>
        <w:ind w:left="14" w:firstLine="528"/>
        <w:rPr>
          <w:lang w:val="de-DE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Schmitt. </w:t>
      </w:r>
      <w:r>
        <w:rPr>
          <w:color w:val="000000"/>
          <w:sz w:val="22"/>
          <w:szCs w:val="22"/>
          <w:lang w:val="de-DE"/>
        </w:rPr>
        <w:t>„Das  Geheimnis der Hegelschen Dialektik" (1888) ***.</w:t>
      </w:r>
    </w:p>
    <w:p w:rsidR="00931FC0" w:rsidRDefault="00931FC0" w:rsidP="00931FC0">
      <w:pPr>
        <w:shd w:val="clear" w:color="auto" w:fill="FFFFFF"/>
        <w:spacing w:before="307"/>
        <w:ind w:left="130"/>
      </w:pPr>
      <w:r>
        <w:rPr>
          <w:i/>
          <w:iCs/>
          <w:color w:val="000000"/>
          <w:sz w:val="16"/>
          <w:szCs w:val="16"/>
        </w:rPr>
        <w:t>Написано в декабре 1914 г.</w:t>
      </w:r>
    </w:p>
    <w:p w:rsidR="00931FC0" w:rsidRDefault="00931FC0" w:rsidP="00931FC0">
      <w:pPr>
        <w:shd w:val="clear" w:color="auto" w:fill="FFFFFF"/>
        <w:tabs>
          <w:tab w:val="left" w:pos="3586"/>
        </w:tabs>
        <w:spacing w:before="24"/>
        <w:ind w:left="19"/>
      </w:pPr>
      <w:r>
        <w:rPr>
          <w:i/>
          <w:iCs/>
          <w:color w:val="000000"/>
          <w:sz w:val="16"/>
          <w:szCs w:val="16"/>
        </w:rPr>
        <w:t xml:space="preserve">Впервые напечатано в 1930 </w:t>
      </w:r>
      <w:r>
        <w:rPr>
          <w:color w:val="000000"/>
          <w:sz w:val="16"/>
          <w:szCs w:val="16"/>
        </w:rPr>
        <w:t xml:space="preserve">г. 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 xml:space="preserve">Печатается по </w:t>
      </w:r>
      <w:r>
        <w:rPr>
          <w:color w:val="000000"/>
          <w:sz w:val="16"/>
          <w:szCs w:val="16"/>
        </w:rPr>
        <w:t>рукописи</w:t>
      </w:r>
    </w:p>
    <w:p w:rsidR="00931FC0" w:rsidRDefault="00931FC0" w:rsidP="00931FC0">
      <w:pPr>
        <w:shd w:val="clear" w:color="auto" w:fill="FFFFFF"/>
        <w:ind w:left="158"/>
      </w:pPr>
      <w:r>
        <w:rPr>
          <w:color w:val="000000"/>
          <w:sz w:val="16"/>
          <w:szCs w:val="16"/>
        </w:rPr>
        <w:t xml:space="preserve">в Ленинском </w:t>
      </w:r>
      <w:r>
        <w:rPr>
          <w:i/>
          <w:iCs/>
          <w:color w:val="000000"/>
          <w:sz w:val="16"/>
          <w:szCs w:val="16"/>
        </w:rPr>
        <w:t xml:space="preserve">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spacing w:before="576" w:line="254" w:lineRule="exact"/>
        <w:ind w:right="10"/>
        <w:jc w:val="center"/>
      </w:pPr>
      <w:bookmarkStart w:id="54" w:name="ТПФ_трактат_по_физич_химии_принципы"/>
      <w:bookmarkEnd w:id="54"/>
      <w:r>
        <w:rPr>
          <w:b/>
          <w:bCs/>
          <w:color w:val="000000"/>
          <w:sz w:val="22"/>
          <w:szCs w:val="22"/>
        </w:rPr>
        <w:t>О РЕЦЕНЗИИ НА КНИГУ Ж. ПЕРРЕНА</w:t>
      </w:r>
    </w:p>
    <w:p w:rsidR="00931FC0" w:rsidRDefault="00931FC0" w:rsidP="00931FC0">
      <w:pPr>
        <w:shd w:val="clear" w:color="auto" w:fill="FFFFFF"/>
        <w:spacing w:line="254" w:lineRule="exact"/>
        <w:ind w:left="58"/>
        <w:jc w:val="center"/>
      </w:pPr>
      <w:r>
        <w:rPr>
          <w:b/>
          <w:bCs/>
          <w:color w:val="000000"/>
          <w:spacing w:val="-5"/>
          <w:sz w:val="22"/>
          <w:szCs w:val="22"/>
        </w:rPr>
        <w:t>«ТРАКТАТ ПО ФИЗИЧЕСКОЙ ХИМИИ.</w:t>
      </w:r>
    </w:p>
    <w:p w:rsidR="00931FC0" w:rsidRDefault="00931FC0" w:rsidP="00931FC0">
      <w:pPr>
        <w:shd w:val="clear" w:color="auto" w:fill="FFFFFF"/>
        <w:spacing w:line="254" w:lineRule="exact"/>
        <w:ind w:right="10"/>
        <w:jc w:val="center"/>
      </w:pPr>
      <w:r>
        <w:rPr>
          <w:b/>
          <w:bCs/>
          <w:color w:val="000000"/>
          <w:spacing w:val="-13"/>
          <w:sz w:val="22"/>
          <w:szCs w:val="22"/>
        </w:rPr>
        <w:t xml:space="preserve">ПРИНЦИПЫ» </w:t>
      </w:r>
      <w:r>
        <w:rPr>
          <w:color w:val="000000"/>
          <w:spacing w:val="-13"/>
          <w:sz w:val="22"/>
          <w:szCs w:val="22"/>
          <w:vertAlign w:val="superscript"/>
        </w:rPr>
        <w:t>190</w:t>
      </w:r>
    </w:p>
    <w:p w:rsidR="00931FC0" w:rsidRDefault="00931FC0" w:rsidP="00931FC0">
      <w:pPr>
        <w:shd w:val="clear" w:color="auto" w:fill="FFFFFF"/>
        <w:spacing w:before="158" w:line="211" w:lineRule="exact"/>
        <w:ind w:left="10" w:right="24" w:firstLine="211"/>
        <w:jc w:val="both"/>
        <w:rPr>
          <w:lang w:val="fr-FR"/>
        </w:rPr>
      </w:pPr>
      <w:r>
        <w:rPr>
          <w:color w:val="000000"/>
          <w:sz w:val="22"/>
          <w:szCs w:val="22"/>
        </w:rPr>
        <w:t>Отметить</w:t>
      </w:r>
      <w:r>
        <w:rPr>
          <w:color w:val="000000"/>
          <w:sz w:val="22"/>
          <w:szCs w:val="22"/>
          <w:lang w:val="fr-FR"/>
        </w:rPr>
        <w:t xml:space="preserve"> </w:t>
      </w:r>
      <w:r>
        <w:rPr>
          <w:i/>
          <w:iCs/>
          <w:color w:val="000000"/>
          <w:sz w:val="22"/>
          <w:szCs w:val="22"/>
          <w:lang w:val="fr-FR"/>
        </w:rPr>
        <w:t>J</w:t>
      </w:r>
      <w:r>
        <w:rPr>
          <w:color w:val="000000"/>
          <w:sz w:val="22"/>
          <w:szCs w:val="22"/>
          <w:lang w:val="fr-FR"/>
        </w:rPr>
        <w:t xml:space="preserve">. </w:t>
      </w:r>
      <w:r>
        <w:rPr>
          <w:i/>
          <w:iCs/>
          <w:color w:val="000000"/>
          <w:sz w:val="22"/>
          <w:szCs w:val="22"/>
        </w:rPr>
        <w:t>Р</w:t>
      </w:r>
      <w:r>
        <w:rPr>
          <w:i/>
          <w:iCs/>
          <w:color w:val="000000"/>
          <w:sz w:val="22"/>
          <w:szCs w:val="22"/>
          <w:lang w:val="fr-FR"/>
        </w:rPr>
        <w:t xml:space="preserve"> </w:t>
      </w:r>
      <w:r>
        <w:rPr>
          <w:i/>
          <w:iCs/>
          <w:color w:val="000000"/>
          <w:sz w:val="22"/>
          <w:szCs w:val="22"/>
        </w:rPr>
        <w:t>е</w:t>
      </w:r>
      <w:r>
        <w:rPr>
          <w:i/>
          <w:iCs/>
          <w:color w:val="000000"/>
          <w:sz w:val="22"/>
          <w:szCs w:val="22"/>
          <w:lang w:val="fr-FR"/>
        </w:rPr>
        <w:t xml:space="preserve"> r</w:t>
      </w:r>
      <w:r>
        <w:rPr>
          <w:b/>
          <w:bCs/>
          <w:i/>
          <w:iCs/>
          <w:color w:val="000000"/>
          <w:sz w:val="22"/>
          <w:szCs w:val="22"/>
          <w:lang w:val="fr-FR"/>
        </w:rPr>
        <w:t xml:space="preserve"> </w:t>
      </w:r>
      <w:r>
        <w:rPr>
          <w:i/>
          <w:iCs/>
          <w:color w:val="000000"/>
          <w:sz w:val="22"/>
          <w:szCs w:val="22"/>
          <w:lang w:val="fr-FR"/>
        </w:rPr>
        <w:t xml:space="preserve">r i </w:t>
      </w:r>
      <w:r>
        <w:rPr>
          <w:i/>
          <w:iCs/>
          <w:color w:val="000000"/>
          <w:sz w:val="22"/>
          <w:szCs w:val="22"/>
        </w:rPr>
        <w:t>п</w:t>
      </w:r>
      <w:r>
        <w:rPr>
          <w:i/>
          <w:iCs/>
          <w:color w:val="000000"/>
          <w:sz w:val="22"/>
          <w:szCs w:val="22"/>
          <w:lang w:val="fr-FR"/>
        </w:rPr>
        <w:t xml:space="preserve">: </w:t>
      </w:r>
      <w:r>
        <w:rPr>
          <w:color w:val="000000"/>
          <w:sz w:val="22"/>
          <w:szCs w:val="22"/>
          <w:lang w:val="fr-FR"/>
        </w:rPr>
        <w:t>„Traité de chimie physique.</w:t>
      </w:r>
      <w:r>
        <w:rPr>
          <w:color w:val="000000"/>
          <w:sz w:val="22"/>
          <w:szCs w:val="22"/>
          <w:lang w:val="fr-FR"/>
        </w:rPr>
        <w:br/>
      </w:r>
      <w:r>
        <w:rPr>
          <w:color w:val="000000"/>
          <w:sz w:val="22"/>
          <w:szCs w:val="22"/>
          <w:lang w:val="en-US"/>
        </w:rPr>
        <w:t xml:space="preserve">Les principes" (300 </w:t>
      </w:r>
      <w:r>
        <w:rPr>
          <w:color w:val="000000"/>
          <w:sz w:val="22"/>
          <w:szCs w:val="22"/>
        </w:rPr>
        <w:t>стр</w:t>
      </w:r>
      <w:r>
        <w:rPr>
          <w:color w:val="000000"/>
          <w:sz w:val="22"/>
          <w:szCs w:val="22"/>
          <w:lang w:val="en-US"/>
        </w:rPr>
        <w:t xml:space="preserve">. ). </w:t>
      </w:r>
      <w:r>
        <w:rPr>
          <w:color w:val="000000"/>
          <w:sz w:val="22"/>
          <w:szCs w:val="22"/>
        </w:rPr>
        <w:t>Париж</w:t>
      </w:r>
      <w:r>
        <w:rPr>
          <w:color w:val="000000"/>
          <w:sz w:val="22"/>
          <w:szCs w:val="22"/>
          <w:lang w:val="en-US"/>
        </w:rPr>
        <w:t xml:space="preserve">, 1903. </w:t>
      </w:r>
      <w:r>
        <w:rPr>
          <w:color w:val="000000"/>
          <w:sz w:val="22"/>
          <w:szCs w:val="22"/>
        </w:rPr>
        <w:t>Рецензия</w:t>
      </w:r>
      <w:r>
        <w:rPr>
          <w:color w:val="000000"/>
          <w:sz w:val="22"/>
          <w:szCs w:val="22"/>
          <w:lang w:val="fr-FR"/>
        </w:rPr>
        <w:t xml:space="preserve"> </w:t>
      </w:r>
      <w:r>
        <w:rPr>
          <w:i/>
          <w:iCs/>
          <w:color w:val="000000"/>
          <w:sz w:val="22"/>
          <w:szCs w:val="22"/>
        </w:rPr>
        <w:t>Абеля</w:t>
      </w:r>
      <w:r>
        <w:rPr>
          <w:i/>
          <w:iCs/>
          <w:color w:val="000000"/>
          <w:sz w:val="22"/>
          <w:szCs w:val="22"/>
          <w:lang w:val="fr-FR"/>
        </w:rPr>
        <w:br/>
      </w:r>
      <w:r>
        <w:rPr>
          <w:i/>
          <w:iCs/>
          <w:color w:val="000000"/>
          <w:sz w:val="22"/>
          <w:szCs w:val="22"/>
        </w:rPr>
        <w:t>Рея</w:t>
      </w:r>
      <w:r>
        <w:rPr>
          <w:i/>
          <w:iCs/>
          <w:color w:val="000000"/>
          <w:sz w:val="22"/>
          <w:szCs w:val="22"/>
          <w:lang w:val="fr-FR"/>
        </w:rPr>
        <w:t xml:space="preserve">  </w:t>
      </w:r>
      <w:r>
        <w:rPr>
          <w:color w:val="000000"/>
          <w:spacing w:val="-3"/>
          <w:sz w:val="22"/>
          <w:szCs w:val="22"/>
        </w:rPr>
        <w:t>в</w:t>
      </w:r>
      <w:r>
        <w:rPr>
          <w:color w:val="000000"/>
          <w:spacing w:val="-3"/>
          <w:sz w:val="22"/>
          <w:szCs w:val="22"/>
          <w:lang w:val="fr-FR"/>
        </w:rPr>
        <w:t xml:space="preserve">  </w:t>
      </w:r>
      <w:r>
        <w:rPr>
          <w:i/>
          <w:iCs/>
          <w:color w:val="000000"/>
          <w:spacing w:val="44"/>
          <w:sz w:val="22"/>
          <w:szCs w:val="22"/>
          <w:lang w:val="fr-FR"/>
        </w:rPr>
        <w:t xml:space="preserve">„Revue </w:t>
      </w:r>
      <w:r>
        <w:rPr>
          <w:i/>
          <w:iCs/>
          <w:color w:val="000000"/>
          <w:spacing w:val="49"/>
          <w:sz w:val="22"/>
          <w:szCs w:val="22"/>
          <w:lang w:val="fr-FR"/>
        </w:rPr>
        <w:t>Philosophique",</w:t>
      </w:r>
      <w:r>
        <w:rPr>
          <w:i/>
          <w:iCs/>
          <w:color w:val="000000"/>
          <w:spacing w:val="-3"/>
          <w:sz w:val="22"/>
          <w:szCs w:val="22"/>
          <w:lang w:val="fr-FR"/>
        </w:rPr>
        <w:t xml:space="preserve"> </w:t>
      </w:r>
      <w:r>
        <w:rPr>
          <w:i/>
          <w:iCs/>
          <w:color w:val="000000"/>
          <w:sz w:val="22"/>
          <w:szCs w:val="22"/>
          <w:lang w:val="fr-FR"/>
        </w:rPr>
        <w:t>1904,</w:t>
      </w:r>
      <w:r>
        <w:rPr>
          <w:i/>
          <w:iCs/>
          <w:color w:val="000000"/>
          <w:spacing w:val="-3"/>
          <w:sz w:val="22"/>
          <w:szCs w:val="22"/>
          <w:lang w:val="fr-FR"/>
        </w:rPr>
        <w:t xml:space="preserve"> 1,</w:t>
      </w:r>
    </w:p>
    <w:p w:rsidR="00931FC0" w:rsidRDefault="00931FC0" w:rsidP="00931FC0">
      <w:pPr>
        <w:spacing w:before="139"/>
        <w:ind w:left="10" w:right="45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9" w:line="149" w:lineRule="exact"/>
        <w:ind w:left="14" w:firstLine="86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Стирлинг. </w:t>
      </w:r>
      <w:r>
        <w:rPr>
          <w:color w:val="000000"/>
          <w:sz w:val="16"/>
          <w:szCs w:val="16"/>
        </w:rPr>
        <w:t xml:space="preserve">«Секрет Гегеля».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* * — Бертрандо Спавента. «От Сонрата к Гегелю». Бари, 1905. (432 стр.</w:t>
      </w:r>
      <w:r>
        <w:rPr>
          <w:color w:val="000000"/>
          <w:sz w:val="16"/>
          <w:szCs w:val="16"/>
        </w:rPr>
        <w:br/>
        <w:t xml:space="preserve">4, </w:t>
      </w:r>
      <w:r>
        <w:rPr>
          <w:color w:val="000000"/>
          <w:sz w:val="16"/>
          <w:szCs w:val="16"/>
          <w:vertAlign w:val="subscript"/>
          <w:lang w:val="en-US"/>
        </w:rPr>
        <w:t>50</w:t>
      </w:r>
      <w:r>
        <w:rPr>
          <w:color w:val="000000"/>
          <w:sz w:val="16"/>
          <w:szCs w:val="16"/>
        </w:rPr>
        <w:t xml:space="preserve"> лиры).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firstLine="254"/>
      </w:pP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 xml:space="preserve">Михелет  и  Гаринг. </w:t>
      </w:r>
      <w:r>
        <w:rPr>
          <w:color w:val="000000"/>
          <w:sz w:val="16"/>
          <w:szCs w:val="16"/>
        </w:rPr>
        <w:t>«Диалектический  метод  Гегеля»  (1888).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Шмитт, </w:t>
      </w:r>
      <w:r>
        <w:rPr>
          <w:color w:val="000000"/>
          <w:sz w:val="16"/>
          <w:szCs w:val="16"/>
        </w:rPr>
        <w:t xml:space="preserve">«Тайна гегелевской диалектики» (1888),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line="149" w:lineRule="exact"/>
        <w:ind w:firstLine="254"/>
        <w:sectPr w:rsidR="00931FC0">
          <w:pgSz w:w="7937" w:h="11339"/>
          <w:pgMar w:top="1179" w:right="1487" w:bottom="360" w:left="10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351</w:t>
      </w:r>
    </w:p>
    <w:p w:rsidR="00931FC0" w:rsidRDefault="00931FC0" w:rsidP="00931FC0">
      <w:pPr>
        <w:shd w:val="clear" w:color="auto" w:fill="FFFFFF"/>
        <w:spacing w:before="250" w:line="211" w:lineRule="exact"/>
        <w:ind w:left="24"/>
        <w:jc w:val="both"/>
      </w:pPr>
      <w:r>
        <w:rPr>
          <w:color w:val="000000"/>
          <w:spacing w:val="-3"/>
          <w:sz w:val="22"/>
          <w:szCs w:val="22"/>
        </w:rPr>
        <w:t>под заглавием: «Философские принципы физической хи-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мии». (Перрен разбирает понятия </w:t>
      </w:r>
      <w:r>
        <w:rPr>
          <w:i/>
          <w:iCs/>
          <w:color w:val="000000"/>
          <w:sz w:val="22"/>
          <w:szCs w:val="22"/>
        </w:rPr>
        <w:t xml:space="preserve">силы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., </w:t>
      </w:r>
      <w:r>
        <w:rPr>
          <w:i/>
          <w:iCs/>
          <w:color w:val="000000"/>
          <w:sz w:val="22"/>
          <w:szCs w:val="22"/>
        </w:rPr>
        <w:t>при-</w:t>
      </w:r>
      <w:r>
        <w:rPr>
          <w:i/>
          <w:iCs/>
          <w:color w:val="000000"/>
          <w:sz w:val="22"/>
          <w:szCs w:val="22"/>
        </w:rPr>
        <w:br/>
        <w:t xml:space="preserve">чины </w:t>
      </w:r>
      <w:r>
        <w:rPr>
          <w:color w:val="000000"/>
          <w:spacing w:val="-5"/>
          <w:sz w:val="22"/>
          <w:szCs w:val="22"/>
          <w:lang w:val="en-US"/>
        </w:rPr>
        <w:t>etc</w:t>
      </w:r>
      <w:r>
        <w:rPr>
          <w:color w:val="000000"/>
          <w:spacing w:val="-5"/>
          <w:sz w:val="22"/>
          <w:szCs w:val="22"/>
        </w:rPr>
        <w:t xml:space="preserve">., </w:t>
      </w:r>
      <w:r>
        <w:rPr>
          <w:i/>
          <w:iCs/>
          <w:color w:val="000000"/>
          <w:spacing w:val="65"/>
          <w:sz w:val="22"/>
          <w:szCs w:val="22"/>
        </w:rPr>
        <w:t>энергии</w:t>
      </w:r>
      <w:r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en-US"/>
        </w:rPr>
        <w:t>etc</w:t>
      </w:r>
      <w:r>
        <w:rPr>
          <w:color w:val="000000"/>
          <w:spacing w:val="-5"/>
          <w:sz w:val="22"/>
          <w:szCs w:val="22"/>
        </w:rPr>
        <w:t>. — против того, чтобы</w:t>
      </w:r>
      <w:r>
        <w:rPr>
          <w:color w:val="000000"/>
          <w:spacing w:val="-5"/>
          <w:sz w:val="22"/>
          <w:szCs w:val="22"/>
        </w:rPr>
        <w:br/>
      </w:r>
      <w:r>
        <w:rPr>
          <w:i/>
          <w:iCs/>
          <w:color w:val="000000"/>
          <w:spacing w:val="-3"/>
          <w:sz w:val="22"/>
          <w:szCs w:val="22"/>
        </w:rPr>
        <w:t xml:space="preserve">«рассматривать </w:t>
      </w:r>
      <w:r>
        <w:rPr>
          <w:i/>
          <w:iCs/>
          <w:color w:val="000000"/>
          <w:spacing w:val="63"/>
          <w:sz w:val="22"/>
          <w:szCs w:val="22"/>
        </w:rPr>
        <w:t>энергию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как таинственную сущ-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ность» (стр. 401)... Абель Рей называет Перрена про-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тивником  </w:t>
      </w:r>
      <w:r>
        <w:rPr>
          <w:i/>
          <w:iCs/>
          <w:color w:val="000000"/>
          <w:spacing w:val="59"/>
          <w:sz w:val="22"/>
          <w:szCs w:val="22"/>
        </w:rPr>
        <w:t>«неоскептических</w:t>
      </w:r>
      <w:r>
        <w:rPr>
          <w:i/>
          <w:i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систем». )</w:t>
      </w:r>
    </w:p>
    <w:p w:rsidR="00931FC0" w:rsidRDefault="00931FC0" w:rsidP="00931FC0">
      <w:pPr>
        <w:shd w:val="clear" w:color="auto" w:fill="FFFFFF"/>
        <w:spacing w:before="168"/>
        <w:ind w:left="106"/>
      </w:pPr>
      <w:r>
        <w:rPr>
          <w:i/>
          <w:iCs/>
          <w:color w:val="000000"/>
          <w:sz w:val="16"/>
          <w:szCs w:val="16"/>
        </w:rPr>
        <w:t xml:space="preserve">Написано в декабре 1914 </w:t>
      </w:r>
      <w:r>
        <w:rPr>
          <w:color w:val="000000"/>
          <w:sz w:val="16"/>
          <w:szCs w:val="16"/>
        </w:rPr>
        <w:t>г.</w:t>
      </w:r>
    </w:p>
    <w:p w:rsidR="00931FC0" w:rsidRDefault="00931FC0" w:rsidP="00931FC0">
      <w:pPr>
        <w:shd w:val="clear" w:color="auto" w:fill="FFFFFF"/>
        <w:tabs>
          <w:tab w:val="left" w:pos="3571"/>
        </w:tabs>
        <w:spacing w:before="34"/>
        <w:ind w:left="24"/>
      </w:pPr>
      <w:r>
        <w:rPr>
          <w:i/>
          <w:iCs/>
          <w:color w:val="000000"/>
          <w:spacing w:val="-1"/>
          <w:sz w:val="16"/>
          <w:szCs w:val="16"/>
        </w:rPr>
        <w:t xml:space="preserve">Впервые напечатано в 1930 </w:t>
      </w:r>
      <w:r>
        <w:rPr>
          <w:color w:val="000000"/>
          <w:spacing w:val="-1"/>
          <w:sz w:val="16"/>
          <w:szCs w:val="16"/>
        </w:rPr>
        <w:t xml:space="preserve">г. 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101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spacing w:before="365" w:line="259" w:lineRule="exact"/>
        <w:ind w:left="883" w:hanging="144"/>
      </w:pPr>
      <w:bookmarkStart w:id="55" w:name="ТПФ_Теория_познания_и_метафиз_фейербаха"/>
      <w:bookmarkEnd w:id="55"/>
      <w:r>
        <w:rPr>
          <w:b/>
          <w:bCs/>
          <w:color w:val="000000"/>
          <w:spacing w:val="-7"/>
          <w:sz w:val="22"/>
          <w:szCs w:val="22"/>
        </w:rPr>
        <w:t>ПЕТР ГЕНОВ. «ТЕОРИЯ ПОЗНАНИЯ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5"/>
          <w:sz w:val="22"/>
          <w:szCs w:val="22"/>
        </w:rPr>
        <w:t xml:space="preserve">И МЕТАФИЗИКА ФЕЙЕРБАХА» </w:t>
      </w:r>
      <w:r>
        <w:rPr>
          <w:color w:val="000000"/>
          <w:sz w:val="22"/>
          <w:szCs w:val="22"/>
          <w:vertAlign w:val="superscript"/>
        </w:rPr>
        <w:t>191</w:t>
      </w:r>
    </w:p>
    <w:p w:rsidR="00931FC0" w:rsidRDefault="00931FC0" w:rsidP="00931FC0">
      <w:pPr>
        <w:shd w:val="clear" w:color="auto" w:fill="FFFFFF"/>
        <w:spacing w:before="106"/>
        <w:ind w:left="667"/>
        <w:rPr>
          <w:b/>
          <w:bCs/>
        </w:rPr>
      </w:pPr>
      <w:r>
        <w:rPr>
          <w:b/>
          <w:bCs/>
          <w:color w:val="000000"/>
          <w:sz w:val="14"/>
          <w:szCs w:val="14"/>
        </w:rPr>
        <w:t>ЦЮРИХ. 1911  (БЕРНСКАЯ ДИССЕРТАЦИЯ) (89 стр.)</w:t>
      </w:r>
    </w:p>
    <w:p w:rsidR="00931FC0" w:rsidRDefault="00931FC0" w:rsidP="00931FC0">
      <w:pPr>
        <w:shd w:val="clear" w:color="auto" w:fill="FFFFFF"/>
        <w:spacing w:before="48"/>
        <w:ind w:right="10"/>
        <w:jc w:val="right"/>
      </w:pPr>
      <w:r>
        <w:rPr>
          <w:color w:val="000000"/>
          <w:sz w:val="22"/>
          <w:szCs w:val="22"/>
          <w:lang w:val="en-US"/>
        </w:rPr>
        <w:t>Landesbibliothek</w:t>
      </w:r>
    </w:p>
    <w:p w:rsidR="00931FC0" w:rsidRDefault="00931FC0" w:rsidP="00931FC0">
      <w:pPr>
        <w:shd w:val="clear" w:color="auto" w:fill="FFFFFF"/>
        <w:spacing w:before="173" w:line="240" w:lineRule="exact"/>
        <w:ind w:left="5" w:right="14" w:firstLine="206"/>
        <w:jc w:val="both"/>
      </w:pPr>
      <w:r>
        <w:rPr>
          <w:color w:val="000000"/>
          <w:spacing w:val="-4"/>
          <w:sz w:val="22"/>
          <w:szCs w:val="22"/>
        </w:rPr>
        <w:t xml:space="preserve">Эта, чисто ученическая, работа состоит </w:t>
      </w:r>
      <w:r>
        <w:rPr>
          <w:i/>
          <w:iCs/>
          <w:color w:val="000000"/>
          <w:spacing w:val="58"/>
          <w:sz w:val="22"/>
          <w:szCs w:val="22"/>
        </w:rPr>
        <w:t>почти</w:t>
      </w:r>
      <w:r>
        <w:rPr>
          <w:i/>
          <w:iCs/>
          <w:color w:val="000000"/>
          <w:spacing w:val="58"/>
          <w:sz w:val="22"/>
          <w:szCs w:val="22"/>
        </w:rPr>
        <w:br/>
      </w:r>
      <w:r>
        <w:rPr>
          <w:i/>
          <w:iCs/>
          <w:color w:val="000000"/>
          <w:spacing w:val="59"/>
          <w:sz w:val="22"/>
          <w:szCs w:val="22"/>
        </w:rPr>
        <w:t>исключительно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из цитат из сочинений Фейер-</w:t>
      </w:r>
      <w:r>
        <w:rPr>
          <w:color w:val="000000"/>
          <w:sz w:val="22"/>
          <w:szCs w:val="22"/>
        </w:rPr>
        <w:br/>
        <w:t xml:space="preserve">баха [по </w:t>
      </w:r>
      <w:r>
        <w:rPr>
          <w:b/>
          <w:bCs/>
          <w:color w:val="000000"/>
          <w:sz w:val="22"/>
          <w:szCs w:val="22"/>
        </w:rPr>
        <w:t>из</w:t>
      </w:r>
      <w:r>
        <w:rPr>
          <w:color w:val="000000"/>
          <w:sz w:val="22"/>
          <w:szCs w:val="22"/>
        </w:rPr>
        <w:t>д</w:t>
      </w:r>
      <w:r>
        <w:rPr>
          <w:b/>
          <w:bCs/>
          <w:color w:val="000000"/>
          <w:sz w:val="22"/>
          <w:szCs w:val="22"/>
        </w:rPr>
        <w:t xml:space="preserve">анию </w:t>
      </w:r>
      <w:r>
        <w:rPr>
          <w:color w:val="000000"/>
          <w:sz w:val="22"/>
          <w:szCs w:val="22"/>
        </w:rPr>
        <w:t>Иодля]. Полезна может быть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56"/>
          <w:sz w:val="22"/>
          <w:szCs w:val="22"/>
        </w:rPr>
        <w:t>только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как свод цитат, да и то не полный.</w:t>
      </w:r>
    </w:p>
    <w:p w:rsidR="00931FC0" w:rsidRDefault="00931FC0" w:rsidP="00931FC0">
      <w:pPr>
        <w:spacing w:after="14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859"/>
        <w:gridCol w:w="739"/>
        <w:gridCol w:w="302"/>
        <w:gridCol w:w="533"/>
        <w:gridCol w:w="816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| тема</w:t>
            </w:r>
          </w:p>
        </w:tc>
        <w:tc>
          <w:tcPr>
            <w:tcW w:w="8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6"/>
                <w:sz w:val="22"/>
                <w:szCs w:val="22"/>
              </w:rPr>
              <w:t>автором</w:t>
            </w:r>
          </w:p>
        </w:tc>
        <w:tc>
          <w:tcPr>
            <w:tcW w:w="73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4"/>
                <w:sz w:val="22"/>
                <w:szCs w:val="22"/>
              </w:rPr>
              <w:t>далеко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не</w:t>
            </w:r>
          </w:p>
        </w:tc>
        <w:tc>
          <w:tcPr>
            <w:tcW w:w="5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разр</w:t>
            </w: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</w:pPr>
            <w:r>
              <w:rPr>
                <w:color w:val="000000"/>
                <w:spacing w:val="-8"/>
                <w:sz w:val="22"/>
                <w:szCs w:val="22"/>
              </w:rPr>
              <w:t>аботана |</w:t>
            </w:r>
          </w:p>
        </w:tc>
      </w:tr>
    </w:tbl>
    <w:p w:rsidR="00931FC0" w:rsidRDefault="00931FC0" w:rsidP="00931FC0">
      <w:pPr>
        <w:shd w:val="clear" w:color="auto" w:fill="FFFFFF"/>
        <w:spacing w:before="120" w:line="216" w:lineRule="exact"/>
        <w:ind w:left="567" w:hanging="567"/>
        <w:jc w:val="both"/>
        <w:rPr>
          <w:color w:val="000000"/>
          <w:sz w:val="22"/>
          <w:szCs w:val="22"/>
          <w:lang w:val="de-DE"/>
        </w:rPr>
      </w:pPr>
      <w:r>
        <w:rPr>
          <w:color w:val="000000"/>
          <w:sz w:val="22"/>
          <w:szCs w:val="22"/>
        </w:rPr>
        <w:t xml:space="preserve">Главным образом цитирует автор том </w:t>
      </w:r>
      <w:r>
        <w:rPr>
          <w:b/>
          <w:bCs/>
          <w:color w:val="000000"/>
          <w:sz w:val="22"/>
          <w:szCs w:val="22"/>
          <w:lang w:val="en-US"/>
        </w:rPr>
        <w:t>II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особенно „</w:t>
      </w:r>
      <w:r>
        <w:rPr>
          <w:color w:val="000000"/>
          <w:sz w:val="22"/>
          <w:szCs w:val="22"/>
          <w:lang w:val="en-US"/>
        </w:rPr>
        <w:t>Thesen</w:t>
      </w:r>
      <w:r>
        <w:rPr>
          <w:color w:val="000000"/>
          <w:sz w:val="22"/>
          <w:szCs w:val="22"/>
        </w:rPr>
        <w:t xml:space="preserve">" </w:t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„</w:t>
      </w:r>
      <w:r>
        <w:rPr>
          <w:color w:val="000000"/>
          <w:sz w:val="22"/>
          <w:szCs w:val="22"/>
          <w:lang w:val="en-US"/>
        </w:rPr>
        <w:t>Grunds</w:t>
      </w:r>
      <w:r>
        <w:rPr>
          <w:color w:val="000000"/>
          <w:sz w:val="22"/>
          <w:szCs w:val="22"/>
        </w:rPr>
        <w:t>ä</w:t>
      </w:r>
      <w:r>
        <w:rPr>
          <w:color w:val="000000"/>
          <w:sz w:val="22"/>
          <w:szCs w:val="22"/>
          <w:lang w:val="en-US"/>
        </w:rPr>
        <w:t>tze</w:t>
      </w:r>
      <w:r>
        <w:rPr>
          <w:color w:val="000000"/>
          <w:sz w:val="22"/>
          <w:szCs w:val="22"/>
        </w:rPr>
        <w:t>", затем „</w:t>
      </w:r>
      <w:r>
        <w:rPr>
          <w:color w:val="000000"/>
          <w:sz w:val="22"/>
          <w:szCs w:val="22"/>
          <w:lang w:val="en-US"/>
        </w:rPr>
        <w:t>Wider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Dualismus</w:t>
      </w:r>
      <w:r>
        <w:rPr>
          <w:color w:val="000000"/>
          <w:sz w:val="22"/>
          <w:szCs w:val="22"/>
        </w:rPr>
        <w:t>".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de-DE"/>
        </w:rPr>
        <w:t xml:space="preserve">X, </w:t>
      </w:r>
      <w:r>
        <w:rPr>
          <w:color w:val="000000"/>
          <w:sz w:val="22"/>
          <w:szCs w:val="22"/>
        </w:rPr>
        <w:t>особенно</w:t>
      </w:r>
      <w:r>
        <w:rPr>
          <w:color w:val="000000"/>
          <w:sz w:val="22"/>
          <w:szCs w:val="22"/>
          <w:lang w:val="de-DE"/>
        </w:rPr>
        <w:t xml:space="preserve"> „Über Spiritualismus und Materia-</w:t>
      </w:r>
      <w:r>
        <w:rPr>
          <w:color w:val="000000"/>
          <w:sz w:val="22"/>
          <w:szCs w:val="22"/>
          <w:lang w:val="de-DE"/>
        </w:rPr>
        <w:br/>
        <w:t xml:space="preserve">lismus" </w:t>
      </w:r>
      <w:r>
        <w:rPr>
          <w:color w:val="000000"/>
          <w:sz w:val="22"/>
          <w:szCs w:val="22"/>
          <w:vertAlign w:val="superscript"/>
          <w:lang w:val="de-DE"/>
        </w:rPr>
        <w:t>192</w:t>
      </w:r>
      <w:r>
        <w:rPr>
          <w:color w:val="000000"/>
          <w:sz w:val="22"/>
          <w:szCs w:val="22"/>
          <w:lang w:val="de-DE"/>
        </w:rPr>
        <w:t>.</w:t>
      </w:r>
    </w:p>
    <w:p w:rsidR="00931FC0" w:rsidRDefault="00931FC0" w:rsidP="00931FC0">
      <w:pPr>
        <w:shd w:val="clear" w:color="auto" w:fill="FFFFFF"/>
        <w:spacing w:before="120" w:line="216" w:lineRule="exact"/>
        <w:ind w:left="1134" w:hanging="992"/>
        <w:jc w:val="both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 xml:space="preserve">N В </w:t>
      </w:r>
      <w:r>
        <w:rPr>
          <w:b/>
          <w:bCs/>
          <w:i/>
          <w:iCs/>
          <w:color w:val="000000"/>
          <w:sz w:val="22"/>
          <w:szCs w:val="22"/>
          <w:lang w:val="en-US"/>
        </w:rPr>
        <w:t>VIII</w:t>
      </w:r>
      <w:r>
        <w:rPr>
          <w:b/>
          <w:bCs/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Vorlesungen</w:t>
      </w:r>
      <w:r>
        <w:rPr>
          <w:color w:val="000000"/>
          <w:sz w:val="22"/>
          <w:szCs w:val="22"/>
        </w:rPr>
        <w:t xml:space="preserve"> ü</w:t>
      </w:r>
      <w:r>
        <w:rPr>
          <w:color w:val="000000"/>
          <w:sz w:val="22"/>
          <w:szCs w:val="22"/>
          <w:lang w:val="en-US"/>
        </w:rPr>
        <w:t>ber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das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Wesen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Religion</w:t>
      </w:r>
      <w:r>
        <w:rPr>
          <w:color w:val="000000"/>
          <w:sz w:val="22"/>
          <w:szCs w:val="22"/>
        </w:rPr>
        <w:t xml:space="preserve">" *  (Фейербах сам в 18 </w:t>
      </w:r>
      <w:r>
        <w:rPr>
          <w:i/>
          <w:iCs/>
          <w:color w:val="000000"/>
          <w:sz w:val="22"/>
          <w:szCs w:val="22"/>
        </w:rPr>
        <w:t xml:space="preserve">4 8 г. </w:t>
      </w:r>
      <w:r>
        <w:rPr>
          <w:color w:val="000000"/>
          <w:sz w:val="22"/>
          <w:szCs w:val="22"/>
        </w:rPr>
        <w:t xml:space="preserve">писал, что это более зрелая его работа, чем „Сущность христианства", вышедшая в 18 </w:t>
      </w:r>
      <w:r>
        <w:rPr>
          <w:i/>
          <w:iCs/>
          <w:color w:val="000000"/>
          <w:sz w:val="22"/>
          <w:szCs w:val="22"/>
        </w:rPr>
        <w:t xml:space="preserve">4 1 г. ) </w:t>
      </w:r>
      <w:r>
        <w:rPr>
          <w:b/>
          <w:bCs/>
          <w:color w:val="000000"/>
          <w:sz w:val="22"/>
          <w:szCs w:val="22"/>
        </w:rPr>
        <w:t>[</w:t>
      </w:r>
      <w:r>
        <w:rPr>
          <w:color w:val="000000"/>
          <w:sz w:val="22"/>
          <w:szCs w:val="22"/>
          <w:lang w:val="en-US"/>
        </w:rPr>
        <w:t>VIII</w:t>
      </w:r>
      <w:r>
        <w:rPr>
          <w:color w:val="000000"/>
          <w:sz w:val="22"/>
          <w:szCs w:val="22"/>
        </w:rPr>
        <w:t>,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SS</w:t>
      </w:r>
      <w:r>
        <w:rPr>
          <w:color w:val="000000"/>
          <w:sz w:val="22"/>
          <w:szCs w:val="22"/>
        </w:rPr>
        <w:t>. 26, 29; 102-109; 288; 329 и др].</w:t>
      </w:r>
    </w:p>
    <w:p w:rsidR="00931FC0" w:rsidRDefault="00931FC0" w:rsidP="00931FC0">
      <w:pPr>
        <w:framePr w:h="72" w:hSpace="38" w:wrap="notBeside" w:vAnchor="text" w:hAnchor="page" w:x="1464" w:y="7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216" w:lineRule="exact"/>
        <w:ind w:left="1134" w:hanging="567"/>
        <w:jc w:val="both"/>
        <w:rPr>
          <w:lang w:val="de-DE"/>
        </w:rPr>
      </w:pPr>
      <w:r>
        <w:rPr>
          <w:b/>
          <w:bCs/>
          <w:color w:val="000000"/>
          <w:sz w:val="22"/>
          <w:szCs w:val="22"/>
          <w:lang w:val="de-DE"/>
        </w:rPr>
        <w:t>VII</w:t>
      </w:r>
      <w:r>
        <w:rPr>
          <w:color w:val="000000"/>
          <w:sz w:val="22"/>
          <w:szCs w:val="22"/>
          <w:lang w:val="de-DE"/>
        </w:rPr>
        <w:t xml:space="preserve">. „Das Wesen der Religion" ** (18 </w:t>
      </w:r>
      <w:r>
        <w:rPr>
          <w:i/>
          <w:iCs/>
          <w:color w:val="000000"/>
          <w:sz w:val="22"/>
          <w:szCs w:val="22"/>
          <w:lang w:val="de-DE"/>
        </w:rPr>
        <w:t xml:space="preserve">4 5: </w:t>
      </w:r>
      <w:r>
        <w:rPr>
          <w:i/>
          <w:iCs/>
          <w:color w:val="000000"/>
          <w:sz w:val="22"/>
          <w:szCs w:val="22"/>
        </w:rPr>
        <w:t>Ф</w:t>
      </w:r>
      <w:r>
        <w:rPr>
          <w:i/>
          <w:iCs/>
          <w:color w:val="000000"/>
          <w:sz w:val="22"/>
          <w:szCs w:val="22"/>
          <w:lang w:val="de-DE"/>
        </w:rPr>
        <w:t xml:space="preserve"> </w:t>
      </w:r>
      <w:r>
        <w:rPr>
          <w:i/>
          <w:iCs/>
          <w:color w:val="000000"/>
          <w:sz w:val="22"/>
          <w:szCs w:val="22"/>
        </w:rPr>
        <w:t>е</w:t>
      </w:r>
      <w:r>
        <w:rPr>
          <w:i/>
          <w:iCs/>
          <w:color w:val="000000"/>
          <w:sz w:val="22"/>
          <w:szCs w:val="22"/>
          <w:lang w:val="de-DE"/>
        </w:rPr>
        <w:t xml:space="preserve"> </w:t>
      </w:r>
      <w:r>
        <w:rPr>
          <w:i/>
          <w:iCs/>
          <w:color w:val="000000"/>
          <w:sz w:val="22"/>
          <w:szCs w:val="22"/>
        </w:rPr>
        <w:t>й</w:t>
      </w:r>
      <w:r>
        <w:rPr>
          <w:i/>
          <w:iCs/>
          <w:color w:val="000000"/>
          <w:sz w:val="22"/>
          <w:szCs w:val="22"/>
          <w:lang w:val="de-DE"/>
        </w:rPr>
        <w:t xml:space="preserve"> </w:t>
      </w:r>
      <w:r>
        <w:rPr>
          <w:i/>
          <w:iCs/>
          <w:color w:val="000000"/>
          <w:spacing w:val="66"/>
          <w:sz w:val="22"/>
          <w:szCs w:val="22"/>
        </w:rPr>
        <w:t>ербах</w:t>
      </w:r>
      <w:r>
        <w:rPr>
          <w:i/>
          <w:iCs/>
          <w:color w:val="000000"/>
          <w:sz w:val="22"/>
          <w:szCs w:val="22"/>
          <w:lang w:val="de-DE"/>
        </w:rPr>
        <w:t xml:space="preserve">   </w:t>
      </w:r>
      <w:r>
        <w:rPr>
          <w:i/>
          <w:iCs/>
          <w:color w:val="000000"/>
          <w:spacing w:val="54"/>
          <w:sz w:val="22"/>
          <w:szCs w:val="22"/>
        </w:rPr>
        <w:t>считает</w:t>
      </w:r>
      <w:r>
        <w:rPr>
          <w:i/>
          <w:iCs/>
          <w:color w:val="000000"/>
          <w:sz w:val="22"/>
          <w:szCs w:val="22"/>
          <w:lang w:val="de-DE"/>
        </w:rPr>
        <w:t xml:space="preserve">   </w:t>
      </w:r>
      <w:r>
        <w:rPr>
          <w:i/>
          <w:iCs/>
          <w:color w:val="000000"/>
          <w:spacing w:val="-3"/>
          <w:sz w:val="22"/>
          <w:szCs w:val="22"/>
        </w:rPr>
        <w:t>ее</w:t>
      </w:r>
      <w:r>
        <w:rPr>
          <w:i/>
          <w:iCs/>
          <w:color w:val="000000"/>
          <w:spacing w:val="-3"/>
          <w:sz w:val="22"/>
          <w:szCs w:val="22"/>
          <w:lang w:val="de-DE"/>
        </w:rPr>
        <w:t xml:space="preserve">   </w:t>
      </w:r>
      <w:r>
        <w:rPr>
          <w:i/>
          <w:iCs/>
          <w:color w:val="000000"/>
          <w:spacing w:val="43"/>
          <w:sz w:val="22"/>
          <w:szCs w:val="22"/>
        </w:rPr>
        <w:t>важной</w:t>
      </w:r>
      <w:r>
        <w:rPr>
          <w:i/>
          <w:iCs/>
          <w:color w:val="000000"/>
          <w:spacing w:val="43"/>
          <w:sz w:val="22"/>
          <w:szCs w:val="22"/>
          <w:lang w:val="de-DE"/>
        </w:rPr>
        <w:t>).</w:t>
      </w:r>
    </w:p>
    <w:p w:rsidR="00931FC0" w:rsidRDefault="00931FC0" w:rsidP="00931FC0">
      <w:pPr>
        <w:framePr w:w="5333" w:h="466" w:hRule="exact" w:hSpace="38" w:wrap="notBeside" w:vAnchor="text" w:hAnchor="page" w:x="1584" w:y="523"/>
        <w:shd w:val="clear" w:color="auto" w:fill="FFFFFF"/>
        <w:spacing w:line="110" w:lineRule="exact"/>
        <w:ind w:firstLine="451"/>
      </w:pPr>
      <w:r>
        <w:rPr>
          <w:color w:val="000000"/>
          <w:sz w:val="16"/>
          <w:szCs w:val="16"/>
        </w:rPr>
        <w:t>— «Лекции о сущности религии» (см. настоящий том, стр. 41-</w:t>
      </w:r>
      <w:r>
        <w:rPr>
          <w:color w:val="000000"/>
          <w:sz w:val="16"/>
          <w:szCs w:val="16"/>
        </w:rPr>
        <w:br/>
        <w:t>64). Ред.</w:t>
      </w:r>
    </w:p>
    <w:p w:rsidR="00931FC0" w:rsidRDefault="00931FC0" w:rsidP="00931FC0">
      <w:pPr>
        <w:framePr w:w="5333" w:h="466" w:hRule="exact" w:hSpace="38" w:wrap="notBeside" w:vAnchor="text" w:hAnchor="page" w:x="1584" w:y="523"/>
        <w:shd w:val="clear" w:color="auto" w:fill="FFFFFF"/>
        <w:spacing w:before="10"/>
        <w:ind w:left="226"/>
      </w:pPr>
      <w:r>
        <w:rPr>
          <w:color w:val="000000"/>
          <w:sz w:val="16"/>
          <w:szCs w:val="16"/>
        </w:rPr>
        <w:t xml:space="preserve">** — «Сущность религии».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0"/>
        <w:ind w:left="245"/>
      </w:pPr>
      <w:r>
        <w:rPr>
          <w:i/>
          <w:iCs/>
          <w:color w:val="000000"/>
          <w:sz w:val="16"/>
          <w:szCs w:val="16"/>
        </w:rPr>
        <w:t>.</w:t>
      </w:r>
    </w:p>
    <w:p w:rsidR="00931FC0" w:rsidRDefault="00931FC0" w:rsidP="00931FC0">
      <w:pPr>
        <w:shd w:val="clear" w:color="auto" w:fill="FFFFFF"/>
        <w:spacing w:before="10"/>
        <w:ind w:left="245"/>
        <w:sectPr w:rsidR="00931FC0">
          <w:pgSz w:w="7937" w:h="11339"/>
          <w:pgMar w:top="1157" w:right="1125" w:bottom="360" w:left="14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color w:val="000000"/>
          <w:sz w:val="18"/>
          <w:szCs w:val="18"/>
        </w:rPr>
        <w:lastRenderedPageBreak/>
        <w:t>352</w:t>
      </w:r>
    </w:p>
    <w:p w:rsidR="00931FC0" w:rsidRDefault="00931FC0" w:rsidP="00931FC0">
      <w:pPr>
        <w:shd w:val="clear" w:color="auto" w:fill="FFFFFF"/>
        <w:ind w:left="58"/>
        <w:sectPr w:rsidR="00931FC0">
          <w:pgSz w:w="7937" w:h="11339"/>
          <w:pgMar w:top="1184" w:right="1500" w:bottom="360" w:left="104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92" w:line="259" w:lineRule="exact"/>
        <w:ind w:left="370"/>
        <w:rPr>
          <w:lang w:val="en-US"/>
        </w:rPr>
      </w:pPr>
      <w:r>
        <w:rPr>
          <w:b/>
          <w:bCs/>
          <w:color w:val="000000"/>
          <w:sz w:val="22"/>
          <w:szCs w:val="22"/>
          <w:lang w:val="en-US"/>
        </w:rPr>
        <w:lastRenderedPageBreak/>
        <w:t>IV</w:t>
      </w:r>
      <w:r>
        <w:rPr>
          <w:b/>
          <w:bCs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„</w:t>
      </w:r>
      <w:r>
        <w:rPr>
          <w:color w:val="000000"/>
          <w:sz w:val="22"/>
          <w:szCs w:val="22"/>
          <w:lang w:val="en-US"/>
        </w:rPr>
        <w:t>Leibniz</w:t>
      </w:r>
      <w:r>
        <w:rPr>
          <w:color w:val="000000"/>
          <w:sz w:val="22"/>
          <w:szCs w:val="22"/>
        </w:rPr>
        <w:t>" * с примечаниями 1847 года.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 xml:space="preserve">(NB) </w:t>
      </w:r>
      <w:r>
        <w:rPr>
          <w:color w:val="000000"/>
          <w:sz w:val="22"/>
          <w:szCs w:val="22"/>
          <w:lang w:val="en-US"/>
        </w:rPr>
        <w:t>[</w:t>
      </w:r>
      <w:r>
        <w:rPr>
          <w:b/>
          <w:bCs/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  <w:lang w:val="en-US"/>
        </w:rPr>
        <w:t>. SS. 261; 197; 190-191; 274].</w:t>
      </w:r>
      <w:r>
        <w:rPr>
          <w:color w:val="000000"/>
          <w:sz w:val="22"/>
          <w:szCs w:val="22"/>
          <w:lang w:val="en-US"/>
        </w:rPr>
        <w:br/>
      </w:r>
      <w:r>
        <w:rPr>
          <w:b/>
          <w:bCs/>
          <w:color w:val="000000"/>
          <w:sz w:val="22"/>
          <w:szCs w:val="22"/>
          <w:lang w:val="en-US"/>
        </w:rPr>
        <w:t>VII.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Добавления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к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 xml:space="preserve">„Wesen des Christentums" </w:t>
      </w:r>
      <w:r>
        <w:rPr>
          <w:color w:val="000000"/>
          <w:sz w:val="22"/>
          <w:szCs w:val="22"/>
          <w:lang w:val="en-US"/>
        </w:rPr>
        <w:t>**.</w:t>
      </w:r>
    </w:p>
    <w:p w:rsidR="00931FC0" w:rsidRDefault="00931FC0" w:rsidP="00931FC0">
      <w:pPr>
        <w:framePr w:h="1042" w:hSpace="38" w:wrap="auto" w:vAnchor="text" w:hAnchor="text" w:x="20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57225"/>
            <wp:effectExtent l="0" t="0" r="9525" b="9525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27" w:hSpace="38" w:wrap="auto" w:vAnchor="text" w:hAnchor="text" w:x="5315" w:y="2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47700"/>
            <wp:effectExtent l="0" t="0" r="9525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7" w:line="216" w:lineRule="exact"/>
        <w:ind w:left="389" w:hanging="202"/>
        <w:rPr>
          <w:lang w:val="en-US"/>
        </w:rPr>
      </w:pPr>
      <w:r>
        <w:rPr>
          <w:color w:val="000000"/>
          <w:sz w:val="22"/>
          <w:szCs w:val="22"/>
        </w:rPr>
        <w:t>Автор цитирует (в духе Фейербаха):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Ebbinghaus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„Experimentelle Psychologie", SS. 110</w:t>
      </w:r>
    </w:p>
    <w:p w:rsidR="00931FC0" w:rsidRDefault="00931FC0" w:rsidP="00931FC0">
      <w:pPr>
        <w:shd w:val="clear" w:color="auto" w:fill="FFFFFF"/>
        <w:spacing w:line="211" w:lineRule="exact"/>
        <w:ind w:left="379" w:firstLine="418"/>
        <w:rPr>
          <w:lang w:val="en-US"/>
        </w:rPr>
      </w:pPr>
      <w:r>
        <w:rPr>
          <w:color w:val="000000"/>
          <w:sz w:val="22"/>
          <w:szCs w:val="22"/>
          <w:lang w:val="en-US"/>
        </w:rPr>
        <w:t>und 45.</w:t>
      </w:r>
      <w:r>
        <w:rPr>
          <w:color w:val="000000"/>
          <w:sz w:val="22"/>
          <w:szCs w:val="22"/>
          <w:lang w:val="en-US"/>
        </w:rPr>
        <w:br/>
      </w:r>
      <w:r>
        <w:rPr>
          <w:i/>
          <w:iCs/>
          <w:color w:val="000000"/>
          <w:sz w:val="22"/>
          <w:szCs w:val="22"/>
          <w:lang w:val="en-US"/>
        </w:rPr>
        <w:t xml:space="preserve">F. Jodl. </w:t>
      </w:r>
      <w:r>
        <w:rPr>
          <w:color w:val="000000"/>
          <w:sz w:val="22"/>
          <w:szCs w:val="22"/>
          <w:lang w:val="en-US"/>
        </w:rPr>
        <w:t>„Lehrbuch der Psychologie", S. 403.</w:t>
      </w:r>
      <w:r>
        <w:rPr>
          <w:color w:val="000000"/>
          <w:sz w:val="22"/>
          <w:szCs w:val="22"/>
          <w:lang w:val="en-US"/>
        </w:rPr>
        <w:br/>
      </w:r>
      <w:r>
        <w:rPr>
          <w:i/>
          <w:iCs/>
          <w:color w:val="000000"/>
          <w:sz w:val="22"/>
          <w:szCs w:val="22"/>
          <w:lang w:val="en-US"/>
        </w:rPr>
        <w:t xml:space="preserve">A. Forel. </w:t>
      </w:r>
      <w:r>
        <w:rPr>
          <w:color w:val="000000"/>
          <w:sz w:val="22"/>
          <w:szCs w:val="22"/>
          <w:lang w:val="en-US"/>
        </w:rPr>
        <w:t>„Gehirn und Seele", X. Auflage, S. 14 ***.</w:t>
      </w:r>
    </w:p>
    <w:p w:rsidR="00931FC0" w:rsidRDefault="00931FC0" w:rsidP="00931FC0">
      <w:pPr>
        <w:shd w:val="clear" w:color="auto" w:fill="FFFFFF"/>
        <w:spacing w:before="168" w:line="211" w:lineRule="exact"/>
        <w:ind w:left="461" w:right="5" w:hanging="403"/>
        <w:jc w:val="both"/>
      </w:pPr>
      <w:r>
        <w:rPr>
          <w:color w:val="000000"/>
          <w:sz w:val="22"/>
          <w:szCs w:val="22"/>
          <w:lang w:val="en-US"/>
        </w:rPr>
        <w:t>Lange</w:t>
      </w:r>
      <w:r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Buch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>. 104) против Фейербаха явно-де</w:t>
      </w:r>
      <w:r>
        <w:rPr>
          <w:color w:val="000000"/>
          <w:sz w:val="22"/>
          <w:szCs w:val="22"/>
        </w:rPr>
        <w:br/>
        <w:t>неправ (</w:t>
      </w:r>
      <w:r>
        <w:rPr>
          <w:color w:val="000000"/>
          <w:sz w:val="22"/>
          <w:szCs w:val="22"/>
          <w:lang w:val="en-US"/>
        </w:rPr>
        <w:t>S</w:t>
      </w:r>
      <w:r>
        <w:rPr>
          <w:color w:val="000000"/>
          <w:sz w:val="22"/>
          <w:szCs w:val="22"/>
        </w:rPr>
        <w:t>. 83 и 88), извращая (и отрицая) материа-</w:t>
      </w:r>
      <w:r>
        <w:rPr>
          <w:color w:val="000000"/>
          <w:sz w:val="22"/>
          <w:szCs w:val="22"/>
        </w:rPr>
        <w:br/>
        <w:t xml:space="preserve">лизм Фейербаха </w:t>
      </w:r>
      <w:r>
        <w:rPr>
          <w:color w:val="000000"/>
          <w:sz w:val="22"/>
          <w:szCs w:val="22"/>
          <w:vertAlign w:val="superscript"/>
        </w:rPr>
        <w:t>193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168" w:line="211" w:lineRule="exact"/>
        <w:ind w:left="14" w:right="10" w:firstLine="216"/>
        <w:jc w:val="both"/>
      </w:pPr>
      <w:r>
        <w:rPr>
          <w:color w:val="000000"/>
          <w:sz w:val="22"/>
          <w:szCs w:val="22"/>
        </w:rPr>
        <w:t>Вначале автор дает очерк философского развития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Фейербаха, — „</w:t>
      </w:r>
      <w:r>
        <w:rPr>
          <w:color w:val="000000"/>
          <w:spacing w:val="-1"/>
          <w:sz w:val="22"/>
          <w:szCs w:val="22"/>
          <w:lang w:val="en-US"/>
        </w:rPr>
        <w:t>Todesgedanken</w:t>
      </w:r>
      <w:r>
        <w:rPr>
          <w:color w:val="000000"/>
          <w:spacing w:val="-1"/>
          <w:sz w:val="22"/>
          <w:szCs w:val="22"/>
        </w:rPr>
        <w:t>" **** (1830) — еще ге-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гельянец; „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Schriftsteller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der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Mensch</w:t>
      </w:r>
      <w:r>
        <w:rPr>
          <w:color w:val="000000"/>
          <w:sz w:val="22"/>
          <w:szCs w:val="22"/>
        </w:rPr>
        <w:t>" *****</w:t>
      </w:r>
      <w:r>
        <w:rPr>
          <w:color w:val="000000"/>
          <w:sz w:val="22"/>
          <w:szCs w:val="22"/>
        </w:rPr>
        <w:br/>
        <w:t>(1834) ****** — начало разрыва; „</w:t>
      </w:r>
      <w:r>
        <w:rPr>
          <w:color w:val="000000"/>
          <w:sz w:val="22"/>
          <w:szCs w:val="22"/>
          <w:lang w:val="en-US"/>
        </w:rPr>
        <w:t>Kritik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Antihe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gel</w:t>
      </w:r>
      <w:r>
        <w:rPr>
          <w:color w:val="000000"/>
          <w:sz w:val="22"/>
          <w:szCs w:val="22"/>
        </w:rPr>
        <w:t>" ******* (1835) — против врагов Гегеля, но не за</w:t>
      </w:r>
      <w:r>
        <w:rPr>
          <w:color w:val="000000"/>
          <w:sz w:val="22"/>
          <w:szCs w:val="22"/>
        </w:rPr>
        <w:br/>
        <w:t xml:space="preserve">Гегеля (ср. де </w:t>
      </w:r>
      <w:r>
        <w:rPr>
          <w:color w:val="000000"/>
          <w:sz w:val="22"/>
          <w:szCs w:val="22"/>
          <w:lang w:val="en-US"/>
        </w:rPr>
        <w:t>Grim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Bd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</w:t>
      </w:r>
      <w:r>
        <w:rPr>
          <w:color w:val="000000"/>
          <w:sz w:val="22"/>
          <w:szCs w:val="22"/>
        </w:rPr>
        <w:t xml:space="preserve">, 390 и 398; 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, 409 </w:t>
      </w:r>
      <w:r>
        <w:rPr>
          <w:color w:val="000000"/>
          <w:sz w:val="22"/>
          <w:szCs w:val="22"/>
          <w:vertAlign w:val="superscript"/>
        </w:rPr>
        <w:t>194</w:t>
      </w:r>
      <w:r>
        <w:rPr>
          <w:color w:val="000000"/>
          <w:sz w:val="22"/>
          <w:szCs w:val="22"/>
        </w:rPr>
        <w:t>). —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„Критика гегелевской философии" (1839). — „Сущность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христианства" (18 </w:t>
      </w:r>
      <w:r>
        <w:rPr>
          <w:i/>
          <w:iCs/>
          <w:color w:val="000000"/>
          <w:sz w:val="22"/>
          <w:szCs w:val="22"/>
        </w:rPr>
        <w:t xml:space="preserve">4 1) — </w:t>
      </w:r>
      <w:r>
        <w:rPr>
          <w:color w:val="000000"/>
          <w:sz w:val="22"/>
          <w:szCs w:val="22"/>
        </w:rPr>
        <w:t>разрыв — „Тезисы" и „Прин-</w:t>
      </w:r>
      <w:r>
        <w:rPr>
          <w:color w:val="000000"/>
          <w:sz w:val="22"/>
          <w:szCs w:val="22"/>
        </w:rPr>
        <w:br/>
        <w:t>ципы философии будущего" (1842 и 1843). — „Сущ-</w:t>
      </w:r>
      <w:r>
        <w:rPr>
          <w:color w:val="000000"/>
          <w:sz w:val="22"/>
          <w:szCs w:val="22"/>
        </w:rPr>
        <w:br/>
        <w:t>ность религии" (1845). — „Лекции о сущности рели-</w:t>
      </w:r>
      <w:r>
        <w:rPr>
          <w:color w:val="000000"/>
          <w:sz w:val="22"/>
          <w:szCs w:val="22"/>
        </w:rPr>
        <w:br/>
        <w:t xml:space="preserve">гии" </w:t>
      </w:r>
      <w:r>
        <w:rPr>
          <w:i/>
          <w:iCs/>
          <w:color w:val="000000"/>
          <w:sz w:val="22"/>
          <w:szCs w:val="22"/>
        </w:rPr>
        <w:t>(18 4 7).</w:t>
      </w:r>
    </w:p>
    <w:p w:rsidR="00931FC0" w:rsidRDefault="00931FC0" w:rsidP="00931FC0">
      <w:pPr>
        <w:shd w:val="clear" w:color="auto" w:fill="FFFFFF"/>
        <w:spacing w:before="216" w:line="130" w:lineRule="exact"/>
        <w:ind w:left="984" w:hanging="955"/>
      </w:pPr>
      <w:r>
        <w:rPr>
          <w:i/>
          <w:iCs/>
          <w:color w:val="000000"/>
          <w:spacing w:val="-1"/>
          <w:sz w:val="16"/>
          <w:szCs w:val="16"/>
        </w:rPr>
        <w:t>Написано 16</w:t>
      </w:r>
      <w:r>
        <w:rPr>
          <w:color w:val="000000"/>
          <w:spacing w:val="-1"/>
          <w:sz w:val="16"/>
          <w:szCs w:val="16"/>
        </w:rPr>
        <w:t>—17</w:t>
      </w:r>
      <w:r>
        <w:rPr>
          <w:i/>
          <w:iCs/>
          <w:color w:val="000000"/>
          <w:spacing w:val="-1"/>
          <w:sz w:val="16"/>
          <w:szCs w:val="16"/>
        </w:rPr>
        <w:t xml:space="preserve"> (29</w:t>
      </w:r>
      <w:r>
        <w:rPr>
          <w:color w:val="000000"/>
          <w:spacing w:val="-1"/>
          <w:sz w:val="16"/>
          <w:szCs w:val="16"/>
        </w:rPr>
        <w:t>—</w:t>
      </w:r>
      <w:r>
        <w:rPr>
          <w:i/>
          <w:iCs/>
          <w:color w:val="000000"/>
          <w:spacing w:val="-1"/>
          <w:sz w:val="16"/>
          <w:szCs w:val="16"/>
        </w:rPr>
        <w:t>30) декабря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>1914 г.</w:t>
      </w:r>
    </w:p>
    <w:p w:rsidR="00931FC0" w:rsidRDefault="00931FC0" w:rsidP="00931FC0">
      <w:pPr>
        <w:shd w:val="clear" w:color="auto" w:fill="FFFFFF"/>
        <w:tabs>
          <w:tab w:val="left" w:pos="3590"/>
        </w:tabs>
        <w:spacing w:before="38"/>
        <w:ind w:left="110"/>
      </w:pPr>
      <w:r>
        <w:rPr>
          <w:i/>
          <w:iCs/>
          <w:color w:val="000000"/>
          <w:sz w:val="16"/>
          <w:szCs w:val="16"/>
        </w:rPr>
        <w:t xml:space="preserve">Впервые напечатано в  1930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230"/>
      </w:pP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pacing w:before="758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4" w:lineRule="exact"/>
        <w:ind w:left="14" w:firstLine="82"/>
      </w:pPr>
      <w:r>
        <w:rPr>
          <w:color w:val="000000"/>
          <w:sz w:val="16"/>
          <w:szCs w:val="16"/>
        </w:rPr>
        <w:t xml:space="preserve">*  — «Лейбниц» (см. настоящий том, стр. 65—76).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• • — «Добавления к Сущности христианства».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— </w:t>
      </w:r>
      <w:r>
        <w:rPr>
          <w:i/>
          <w:iCs/>
          <w:color w:val="000000"/>
          <w:sz w:val="16"/>
          <w:szCs w:val="16"/>
        </w:rPr>
        <w:t xml:space="preserve">Эббингауз. </w:t>
      </w:r>
      <w:r>
        <w:rPr>
          <w:color w:val="000000"/>
          <w:sz w:val="16"/>
          <w:szCs w:val="16"/>
        </w:rPr>
        <w:t>«Экспериментальная психология», стр. 110 и</w:t>
      </w:r>
      <w:r>
        <w:rPr>
          <w:color w:val="000000"/>
          <w:sz w:val="16"/>
          <w:szCs w:val="16"/>
        </w:rPr>
        <w:br/>
        <w:t xml:space="preserve">45; </w:t>
      </w:r>
      <w:r>
        <w:rPr>
          <w:i/>
          <w:iCs/>
          <w:color w:val="000000"/>
          <w:sz w:val="16"/>
          <w:szCs w:val="16"/>
        </w:rPr>
        <w:t xml:space="preserve">Ф. Иодль. </w:t>
      </w:r>
      <w:r>
        <w:rPr>
          <w:color w:val="000000"/>
          <w:sz w:val="16"/>
          <w:szCs w:val="16"/>
        </w:rPr>
        <w:t xml:space="preserve">«Учебник психологии», стр. 403. </w:t>
      </w:r>
      <w:r>
        <w:rPr>
          <w:i/>
          <w:iCs/>
          <w:color w:val="000000"/>
          <w:sz w:val="16"/>
          <w:szCs w:val="16"/>
        </w:rPr>
        <w:t xml:space="preserve">А. Форель. </w:t>
      </w:r>
      <w:r>
        <w:rPr>
          <w:color w:val="000000"/>
          <w:sz w:val="16"/>
          <w:szCs w:val="16"/>
        </w:rPr>
        <w:t>«Мозг и пуша»,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  <w:lang w:val="en-US"/>
        </w:rPr>
        <w:t>X</w:t>
      </w:r>
      <w:r>
        <w:rPr>
          <w:color w:val="000000"/>
          <w:sz w:val="16"/>
          <w:szCs w:val="16"/>
        </w:rPr>
        <w:t xml:space="preserve"> издание, стр. 14.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5"/>
      </w:pPr>
      <w:r>
        <w:rPr>
          <w:color w:val="000000"/>
          <w:sz w:val="16"/>
          <w:szCs w:val="16"/>
        </w:rPr>
        <w:t xml:space="preserve">•*»• — «Мысли о смерти».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*»*»• — «Писатель и человек».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  <w:t>****** -</w:t>
      </w:r>
      <w:r>
        <w:rPr>
          <w:color w:val="000000"/>
          <w:sz w:val="16"/>
          <w:szCs w:val="16"/>
        </w:rPr>
        <w:t xml:space="preserve"> Здесь автор был «не паптеист, а политеист» (стр. 15); «больше</w:t>
      </w:r>
      <w:r>
        <w:rPr>
          <w:color w:val="000000"/>
          <w:sz w:val="16"/>
          <w:szCs w:val="16"/>
        </w:rPr>
        <w:br/>
        <w:t>лейбницианец, чем гегельянец»  (стр. 15).</w:t>
      </w:r>
      <w:r>
        <w:rPr>
          <w:color w:val="000000"/>
          <w:sz w:val="16"/>
          <w:szCs w:val="16"/>
        </w:rPr>
        <w:br/>
        <w:t xml:space="preserve">*•••*•• — «Критика анти-Гегеля».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5"/>
        <w:sectPr w:rsidR="00931FC0">
          <w:type w:val="continuous"/>
          <w:pgSz w:w="7937" w:h="11339"/>
          <w:pgMar w:top="1184" w:right="1500" w:bottom="360" w:left="104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lastRenderedPageBreak/>
        <w:t>353</w:t>
      </w:r>
    </w:p>
    <w:p w:rsidR="00931FC0" w:rsidRDefault="00931FC0" w:rsidP="00931FC0">
      <w:pPr>
        <w:shd w:val="clear" w:color="auto" w:fill="FFFFFF"/>
        <w:jc w:val="center"/>
      </w:pPr>
      <w:bookmarkStart w:id="56" w:name="ТПФ_Теоретико_познав_основы_естеств_наук"/>
      <w:bookmarkEnd w:id="56"/>
      <w:r>
        <w:rPr>
          <w:b/>
          <w:bCs/>
          <w:color w:val="000000"/>
          <w:spacing w:val="-7"/>
          <w:sz w:val="22"/>
          <w:szCs w:val="22"/>
        </w:rPr>
        <w:t>ПАУЛЬ ФОЛЬКМАН.</w:t>
      </w:r>
    </w:p>
    <w:p w:rsidR="00931FC0" w:rsidRDefault="00931FC0" w:rsidP="00931FC0">
      <w:pPr>
        <w:shd w:val="clear" w:color="auto" w:fill="FFFFFF"/>
        <w:spacing w:line="250" w:lineRule="exact"/>
        <w:ind w:left="38"/>
        <w:jc w:val="center"/>
      </w:pPr>
      <w:r>
        <w:rPr>
          <w:b/>
          <w:bCs/>
          <w:color w:val="000000"/>
          <w:spacing w:val="-11"/>
          <w:sz w:val="22"/>
          <w:szCs w:val="22"/>
        </w:rPr>
        <w:t>«ТЕОРЕТИКО-ПОЗНАВАТЕЛЬНЫЕ ОСНОВЫ</w:t>
      </w:r>
    </w:p>
    <w:p w:rsidR="00931FC0" w:rsidRDefault="00931FC0" w:rsidP="00931FC0">
      <w:pPr>
        <w:shd w:val="clear" w:color="auto" w:fill="FFFFFF"/>
        <w:spacing w:line="250" w:lineRule="exact"/>
        <w:ind w:left="10"/>
        <w:jc w:val="center"/>
      </w:pPr>
      <w:r>
        <w:rPr>
          <w:b/>
          <w:bCs/>
          <w:color w:val="000000"/>
          <w:spacing w:val="-8"/>
          <w:sz w:val="22"/>
          <w:szCs w:val="22"/>
        </w:rPr>
        <w:t>ЕСТЕСТВЕННЫХ НАУК»</w:t>
      </w:r>
    </w:p>
    <w:p w:rsidR="00931FC0" w:rsidRDefault="00931FC0" w:rsidP="00931FC0">
      <w:pPr>
        <w:shd w:val="clear" w:color="auto" w:fill="FFFFFF"/>
        <w:spacing w:before="82"/>
        <w:ind w:left="389"/>
      </w:pPr>
      <w:r>
        <w:rPr>
          <w:b/>
          <w:bCs/>
          <w:color w:val="000000"/>
          <w:sz w:val="16"/>
          <w:szCs w:val="16"/>
        </w:rPr>
        <w:t xml:space="preserve">(«НАУКА И ГИПОТЕЗА», </w:t>
      </w:r>
      <w:r>
        <w:rPr>
          <w:b/>
          <w:bCs/>
          <w:color w:val="000000"/>
          <w:sz w:val="16"/>
          <w:szCs w:val="16"/>
          <w:lang w:val="en-US"/>
        </w:rPr>
        <w:t>IX</w:t>
      </w:r>
      <w:r>
        <w:rPr>
          <w:b/>
          <w:bCs/>
          <w:color w:val="000000"/>
          <w:sz w:val="16"/>
          <w:szCs w:val="16"/>
        </w:rPr>
        <w:t>) 2 ИЗДАНИЕ. ЛЕЙПЦИГ,</w:t>
      </w:r>
      <w:r>
        <w:rPr>
          <w:color w:val="000000"/>
          <w:sz w:val="16"/>
          <w:szCs w:val="16"/>
        </w:rPr>
        <w:t xml:space="preserve"> </w:t>
      </w:r>
      <w:r>
        <w:rPr>
          <w:b/>
          <w:bCs/>
          <w:color w:val="000000"/>
          <w:sz w:val="16"/>
          <w:szCs w:val="16"/>
        </w:rPr>
        <w:t>1910</w:t>
      </w:r>
    </w:p>
    <w:p w:rsidR="00931FC0" w:rsidRDefault="00931FC0" w:rsidP="00931FC0">
      <w:pPr>
        <w:shd w:val="clear" w:color="auto" w:fill="FFFFFF"/>
        <w:spacing w:before="34"/>
        <w:jc w:val="right"/>
      </w:pP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Nat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IV</w:t>
      </w:r>
      <w:r>
        <w:rPr>
          <w:color w:val="000000"/>
          <w:sz w:val="22"/>
          <w:szCs w:val="22"/>
        </w:rPr>
        <w:t>. 171 в Бернской библиотеке)</w:t>
      </w:r>
    </w:p>
    <w:p w:rsidR="00931FC0" w:rsidRDefault="00931FC0" w:rsidP="00931FC0">
      <w:pPr>
        <w:shd w:val="clear" w:color="auto" w:fill="FFFFFF"/>
        <w:spacing w:before="154" w:line="211" w:lineRule="exact"/>
        <w:ind w:left="53" w:right="19" w:firstLine="211"/>
        <w:jc w:val="both"/>
      </w:pPr>
      <w:r>
        <w:rPr>
          <w:color w:val="000000"/>
          <w:spacing w:val="-2"/>
          <w:sz w:val="22"/>
          <w:szCs w:val="22"/>
        </w:rPr>
        <w:t>Автор — эклектик и пошляк в философии, особенно,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когда говорит против Геккеля, о Бокле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Но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уклон все же материалистический, например, стр. 35 *</w:t>
      </w:r>
      <w:r>
        <w:rPr>
          <w:color w:val="000000"/>
          <w:spacing w:val="-1"/>
          <w:sz w:val="22"/>
          <w:szCs w:val="22"/>
        </w:rPr>
        <w:br/>
        <w:t>[40]** — «Вопрос, предписываем ли мы природе поня-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тия или природа нам» — соединение-де обеих точек</w:t>
      </w:r>
      <w:r>
        <w:rPr>
          <w:color w:val="000000"/>
          <w:sz w:val="22"/>
          <w:szCs w:val="22"/>
        </w:rPr>
        <w:br/>
        <w:t xml:space="preserve">зрения. </w:t>
      </w:r>
      <w:r>
        <w:rPr>
          <w:i/>
          <w:iCs/>
          <w:color w:val="000000"/>
          <w:sz w:val="22"/>
          <w:szCs w:val="22"/>
        </w:rPr>
        <w:t xml:space="preserve">Мах-де </w:t>
      </w:r>
      <w:r>
        <w:rPr>
          <w:color w:val="000000"/>
          <w:sz w:val="22"/>
          <w:szCs w:val="22"/>
        </w:rPr>
        <w:t>прав (стр. 38 [43]), но я противопоста-</w:t>
      </w:r>
      <w:r>
        <w:rPr>
          <w:color w:val="000000"/>
          <w:sz w:val="22"/>
          <w:szCs w:val="22"/>
        </w:rPr>
        <w:br/>
        <w:t>вляю ей (точке зрения Маха) „объективную":</w:t>
      </w:r>
    </w:p>
    <w:p w:rsidR="00931FC0" w:rsidRDefault="00931FC0" w:rsidP="00931FC0">
      <w:pPr>
        <w:shd w:val="clear" w:color="auto" w:fill="FFFFFF"/>
        <w:spacing w:line="211" w:lineRule="exact"/>
        <w:ind w:left="53" w:right="29" w:firstLine="202"/>
        <w:jc w:val="both"/>
      </w:pPr>
      <w:r>
        <w:rPr>
          <w:color w:val="000000"/>
          <w:sz w:val="22"/>
          <w:szCs w:val="22"/>
        </w:rPr>
        <w:t>«Таким образом я считаю, что логика в нас имеет</w:t>
      </w:r>
      <w:r>
        <w:rPr>
          <w:color w:val="000000"/>
          <w:sz w:val="22"/>
          <w:szCs w:val="22"/>
        </w:rPr>
        <w:br/>
        <w:t>исходное свое начало в закономерном течении вещей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вне нас, что внешняя необходимость процессов природы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есть первая и самая настоящая наша учительница»</w:t>
      </w:r>
      <w:r>
        <w:rPr>
          <w:color w:val="000000"/>
          <w:sz w:val="22"/>
          <w:szCs w:val="22"/>
        </w:rPr>
        <w:br/>
        <w:t>(стр. 39 [43]).</w:t>
      </w:r>
    </w:p>
    <w:p w:rsidR="00931FC0" w:rsidRDefault="00931FC0" w:rsidP="00931FC0">
      <w:pPr>
        <w:shd w:val="clear" w:color="auto" w:fill="FFFFFF"/>
        <w:spacing w:line="211" w:lineRule="exact"/>
        <w:ind w:left="34" w:right="38" w:firstLine="216"/>
        <w:jc w:val="both"/>
      </w:pPr>
      <w:r>
        <w:rPr>
          <w:color w:val="000000"/>
          <w:spacing w:val="-3"/>
          <w:sz w:val="22"/>
          <w:szCs w:val="22"/>
        </w:rPr>
        <w:t>Восстает против феноменологии и современного мо-</w:t>
      </w:r>
      <w:r>
        <w:rPr>
          <w:color w:val="000000"/>
          <w:spacing w:val="-3"/>
          <w:sz w:val="22"/>
          <w:szCs w:val="22"/>
        </w:rPr>
        <w:br/>
        <w:t xml:space="preserve">низма, — но совершенно не понимает </w:t>
      </w:r>
      <w:r>
        <w:rPr>
          <w:i/>
          <w:iCs/>
          <w:color w:val="000000"/>
          <w:spacing w:val="-3"/>
          <w:sz w:val="22"/>
          <w:szCs w:val="22"/>
        </w:rPr>
        <w:t xml:space="preserve">сути </w:t>
      </w:r>
      <w:r>
        <w:rPr>
          <w:color w:val="000000"/>
          <w:spacing w:val="-3"/>
          <w:sz w:val="22"/>
          <w:szCs w:val="22"/>
        </w:rPr>
        <w:t>материали-</w:t>
      </w:r>
      <w:r>
        <w:rPr>
          <w:color w:val="000000"/>
          <w:spacing w:val="-3"/>
          <w:sz w:val="22"/>
          <w:szCs w:val="22"/>
        </w:rPr>
        <w:br/>
        <w:t>стической и идеалистической философии. Собственно,</w:t>
      </w:r>
      <w:r>
        <w:rPr>
          <w:color w:val="000000"/>
          <w:spacing w:val="-3"/>
          <w:sz w:val="22"/>
          <w:szCs w:val="22"/>
        </w:rPr>
        <w:br/>
        <w:t>сводит дело к „методам" естествознания в общепозити-</w:t>
      </w:r>
      <w:r>
        <w:rPr>
          <w:color w:val="000000"/>
          <w:spacing w:val="-3"/>
          <w:sz w:val="22"/>
          <w:szCs w:val="22"/>
        </w:rPr>
        <w:br/>
        <w:t>вистском духе. Вопроса об объективной реальности при-</w:t>
      </w:r>
      <w:r>
        <w:rPr>
          <w:color w:val="000000"/>
          <w:spacing w:val="-3"/>
          <w:sz w:val="22"/>
          <w:szCs w:val="22"/>
        </w:rPr>
        <w:br/>
        <w:t xml:space="preserve">роды </w:t>
      </w:r>
      <w:r>
        <w:rPr>
          <w:i/>
          <w:iCs/>
          <w:color w:val="000000"/>
          <w:spacing w:val="-3"/>
          <w:sz w:val="22"/>
          <w:szCs w:val="22"/>
        </w:rPr>
        <w:t xml:space="preserve">вне </w:t>
      </w:r>
      <w:r>
        <w:rPr>
          <w:color w:val="000000"/>
          <w:spacing w:val="-3"/>
          <w:sz w:val="22"/>
          <w:szCs w:val="22"/>
        </w:rPr>
        <w:t>сознания (и ощущений) человечества не умеет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даже поставить.</w:t>
      </w:r>
    </w:p>
    <w:p w:rsidR="00931FC0" w:rsidRDefault="00931FC0" w:rsidP="00931FC0">
      <w:pPr>
        <w:shd w:val="clear" w:color="auto" w:fill="FFFFFF"/>
        <w:spacing w:before="307"/>
        <w:ind w:left="355"/>
      </w:pPr>
      <w:r>
        <w:rPr>
          <w:b/>
          <w:bCs/>
          <w:color w:val="000000"/>
          <w:spacing w:val="-6"/>
          <w:sz w:val="22"/>
          <w:szCs w:val="22"/>
        </w:rPr>
        <w:t>МАКС ФЕРВОРН. «БИОГЕННАЯ ГИПОТЕЗА»</w:t>
      </w:r>
    </w:p>
    <w:p w:rsidR="00931FC0" w:rsidRDefault="00931FC0" w:rsidP="00931FC0">
      <w:pPr>
        <w:pStyle w:val="1"/>
      </w:pPr>
      <w:r>
        <w:t>ИЕНА, 1903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framePr w:h="821" w:hSpace="38" w:wrap="auto" w:vAnchor="text" w:hAnchor="text" w:x="3831" w:y="347"/>
              <w:shd w:val="clear" w:color="auto" w:fill="FFFFFF"/>
              <w:spacing w:line="211" w:lineRule="exact"/>
              <w:ind w:left="53" w:right="77"/>
            </w:pPr>
            <w:r>
              <w:rPr>
                <w:color w:val="000000"/>
              </w:rPr>
              <w:t>ср. стр. 9,</w:t>
            </w:r>
            <w:r>
              <w:rPr>
                <w:color w:val="000000"/>
              </w:rPr>
              <w:br/>
              <w:t>определение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en-US"/>
              </w:rPr>
              <w:t xml:space="preserve">„Enzyme" </w:t>
            </w:r>
            <w:r>
              <w:rPr>
                <w:color w:val="000000"/>
                <w:spacing w:val="-6"/>
                <w:vertAlign w:val="superscript"/>
              </w:rPr>
              <w:t>195</w:t>
            </w:r>
          </w:p>
        </w:tc>
      </w:tr>
    </w:tbl>
    <w:p w:rsidR="00931FC0" w:rsidRDefault="00931FC0" w:rsidP="00931FC0">
      <w:pPr>
        <w:shd w:val="clear" w:color="auto" w:fill="FFFFFF"/>
        <w:spacing w:line="336" w:lineRule="exact"/>
        <w:ind w:left="245" w:firstLine="4013"/>
      </w:pPr>
      <w:r>
        <w:rPr>
          <w:color w:val="000000"/>
          <w:spacing w:val="-2"/>
          <w:sz w:val="22"/>
          <w:szCs w:val="22"/>
          <w:lang w:val="en-US"/>
        </w:rPr>
        <w:t xml:space="preserve">(Med. </w:t>
      </w:r>
      <w:r>
        <w:rPr>
          <w:color w:val="000000"/>
          <w:spacing w:val="-2"/>
          <w:sz w:val="22"/>
          <w:szCs w:val="22"/>
        </w:rPr>
        <w:t>5218)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Автор развивает специальную тему</w:t>
      </w:r>
    </w:p>
    <w:p w:rsidR="00931FC0" w:rsidRDefault="00931FC0" w:rsidP="00931FC0">
      <w:pPr>
        <w:shd w:val="clear" w:color="auto" w:fill="FFFFFF"/>
        <w:spacing w:line="211" w:lineRule="exact"/>
        <w:ind w:left="24" w:right="1718"/>
        <w:jc w:val="both"/>
      </w:pPr>
      <w:r>
        <w:rPr>
          <w:color w:val="000000"/>
          <w:spacing w:val="-5"/>
          <w:sz w:val="22"/>
          <w:szCs w:val="22"/>
        </w:rPr>
        <w:t xml:space="preserve">о </w:t>
      </w:r>
      <w:r>
        <w:rPr>
          <w:i/>
          <w:iCs/>
          <w:color w:val="000000"/>
          <w:spacing w:val="-5"/>
          <w:sz w:val="22"/>
          <w:szCs w:val="22"/>
        </w:rPr>
        <w:t xml:space="preserve">„живой субстанции" </w:t>
      </w:r>
      <w:r>
        <w:rPr>
          <w:color w:val="000000"/>
          <w:spacing w:val="-5"/>
          <w:sz w:val="22"/>
          <w:szCs w:val="22"/>
        </w:rPr>
        <w:t>и о химическом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обмене веществ в ней. Специальная</w:t>
      </w:r>
      <w:r>
        <w:rPr>
          <w:color w:val="000000"/>
          <w:sz w:val="22"/>
          <w:szCs w:val="22"/>
        </w:rPr>
        <w:br/>
        <w:t>тема.</w:t>
      </w:r>
    </w:p>
    <w:p w:rsidR="00931FC0" w:rsidRDefault="00931FC0" w:rsidP="00931FC0">
      <w:pPr>
        <w:shd w:val="clear" w:color="auto" w:fill="FFFFFF"/>
        <w:spacing w:before="5" w:line="211" w:lineRule="exact"/>
        <w:ind w:left="235"/>
      </w:pPr>
      <w:r>
        <w:rPr>
          <w:color w:val="000000"/>
          <w:sz w:val="22"/>
          <w:szCs w:val="22"/>
        </w:rPr>
        <w:t>Есть указатель литературы по данному вопросу.</w:t>
      </w:r>
    </w:p>
    <w:p w:rsidR="00931FC0" w:rsidRDefault="00931FC0" w:rsidP="00931FC0">
      <w:pPr>
        <w:spacing w:before="29"/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139" w:lineRule="exact"/>
        <w:ind w:left="14" w:firstLine="312"/>
      </w:pPr>
      <w:r>
        <w:rPr>
          <w:color w:val="000000"/>
          <w:sz w:val="16"/>
          <w:szCs w:val="16"/>
          <w:lang w:val="en-US"/>
        </w:rPr>
        <w:t xml:space="preserve">* </w:t>
      </w:r>
      <w:r>
        <w:rPr>
          <w:i/>
          <w:iCs/>
          <w:color w:val="000000"/>
          <w:sz w:val="16"/>
          <w:szCs w:val="16"/>
          <w:lang w:val="en-US"/>
        </w:rPr>
        <w:t xml:space="preserve">P. Volhmann. </w:t>
      </w:r>
      <w:r>
        <w:rPr>
          <w:color w:val="000000"/>
          <w:sz w:val="16"/>
          <w:szCs w:val="16"/>
          <w:lang w:val="de-DE"/>
        </w:rPr>
        <w:t>«Erkenntnistheoretische Grundzüge der Naturwissen-</w:t>
      </w:r>
      <w:r>
        <w:rPr>
          <w:color w:val="000000"/>
          <w:sz w:val="16"/>
          <w:szCs w:val="16"/>
          <w:lang w:val="de-DE"/>
        </w:rPr>
        <w:br/>
        <w:t xml:space="preserve">schaften». </w:t>
      </w:r>
      <w:r>
        <w:rPr>
          <w:color w:val="000000"/>
          <w:sz w:val="16"/>
          <w:szCs w:val="16"/>
          <w:lang w:val="en-US"/>
        </w:rPr>
        <w:t>Leipzig</w:t>
      </w:r>
      <w:r>
        <w:rPr>
          <w:color w:val="000000"/>
          <w:sz w:val="16"/>
          <w:szCs w:val="16"/>
        </w:rPr>
        <w:t xml:space="preserve"> — </w:t>
      </w:r>
      <w:r>
        <w:rPr>
          <w:color w:val="000000"/>
          <w:sz w:val="16"/>
          <w:szCs w:val="16"/>
          <w:lang w:val="en-US"/>
        </w:rPr>
        <w:t>Berlin</w:t>
      </w:r>
      <w:r>
        <w:rPr>
          <w:color w:val="000000"/>
          <w:sz w:val="16"/>
          <w:szCs w:val="16"/>
        </w:rPr>
        <w:t xml:space="preserve">, 1910. </w:t>
      </w:r>
      <w:r>
        <w:rPr>
          <w:i/>
          <w:iCs/>
          <w:color w:val="000000"/>
          <w:sz w:val="16"/>
          <w:szCs w:val="16"/>
          <w:lang w:val="en-US"/>
        </w:rPr>
        <w:t>Pe</w:t>
      </w:r>
      <w:r>
        <w:rPr>
          <w:i/>
          <w:iCs/>
          <w:color w:val="000000"/>
          <w:sz w:val="16"/>
          <w:szCs w:val="16"/>
        </w:rPr>
        <w:t>д.</w:t>
      </w:r>
    </w:p>
    <w:p w:rsidR="00931FC0" w:rsidRDefault="00931FC0" w:rsidP="00931FC0">
      <w:pPr>
        <w:shd w:val="clear" w:color="auto" w:fill="FFFFFF"/>
        <w:spacing w:line="139" w:lineRule="exact"/>
        <w:ind w:left="29" w:firstLine="235"/>
      </w:pPr>
      <w:r>
        <w:rPr>
          <w:i/>
          <w:iCs/>
          <w:color w:val="000000"/>
          <w:sz w:val="16"/>
          <w:szCs w:val="16"/>
        </w:rPr>
        <w:t>**</w:t>
      </w:r>
      <w:r>
        <w:rPr>
          <w:i/>
          <w:iCs/>
          <w:color w:val="000000"/>
          <w:sz w:val="16"/>
          <w:szCs w:val="16"/>
          <w:lang w:val="en-US"/>
        </w:rPr>
        <w:t xml:space="preserve"> </w:t>
      </w:r>
      <w:r>
        <w:rPr>
          <w:i/>
          <w:iCs/>
          <w:color w:val="000000"/>
          <w:sz w:val="16"/>
          <w:szCs w:val="16"/>
        </w:rPr>
        <w:t xml:space="preserve">П. Фолькман. </w:t>
      </w:r>
      <w:r>
        <w:rPr>
          <w:color w:val="000000"/>
          <w:sz w:val="16"/>
          <w:szCs w:val="16"/>
        </w:rPr>
        <w:t xml:space="preserve">«Теория  познания естественных наук», СПБ., 1911.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39" w:lineRule="exact"/>
        <w:ind w:left="29" w:firstLine="235"/>
        <w:sectPr w:rsidR="00931FC0">
          <w:pgSz w:w="7937" w:h="11339"/>
          <w:pgMar w:top="1429" w:right="1084" w:bottom="360" w:left="14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6"/>
      </w:pPr>
      <w:r>
        <w:rPr>
          <w:color w:val="000000"/>
        </w:rPr>
        <w:lastRenderedPageBreak/>
        <w:t>354</w:t>
      </w:r>
    </w:p>
    <w:p w:rsidR="00931FC0" w:rsidRDefault="00931FC0" w:rsidP="00931FC0">
      <w:pPr>
        <w:shd w:val="clear" w:color="auto" w:fill="FFFFFF"/>
        <w:spacing w:line="211" w:lineRule="exact"/>
        <w:ind w:left="38" w:firstLine="211"/>
        <w:jc w:val="both"/>
      </w:pPr>
      <w:r>
        <w:rPr>
          <w:color w:val="000000"/>
          <w:sz w:val="22"/>
          <w:szCs w:val="22"/>
        </w:rPr>
        <w:t>Стр. 112 — „рабочая гипотеза" в этом-де суть. На-</w:t>
      </w:r>
      <w:r>
        <w:rPr>
          <w:color w:val="000000"/>
          <w:sz w:val="22"/>
          <w:szCs w:val="22"/>
        </w:rPr>
        <w:br/>
        <w:t xml:space="preserve">пример, материализм-де в </w:t>
      </w: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 xml:space="preserve"> веке принес большую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пользу естественным наукам, — но теперь «ни один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философ-естествоиспытатель не будет уже считать ма-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териалистическое понимание подходящим» (112). Веч-</w:t>
      </w:r>
      <w:r>
        <w:rPr>
          <w:color w:val="000000"/>
          <w:sz w:val="22"/>
          <w:szCs w:val="22"/>
        </w:rPr>
        <w:br/>
        <w:t xml:space="preserve">ных истин нет. Значение идей, их </w:t>
      </w:r>
      <w:r>
        <w:rPr>
          <w:color w:val="000000"/>
          <w:sz w:val="22"/>
          <w:szCs w:val="22"/>
          <w:lang w:val="en-US"/>
        </w:rPr>
        <w:t>Fruchtbarkeit</w:t>
      </w:r>
      <w:r>
        <w:rPr>
          <w:color w:val="000000"/>
          <w:sz w:val="22"/>
          <w:szCs w:val="22"/>
        </w:rPr>
        <w:t xml:space="preserve"> *,</w:t>
      </w:r>
      <w:r>
        <w:rPr>
          <w:color w:val="000000"/>
          <w:sz w:val="22"/>
          <w:szCs w:val="22"/>
        </w:rPr>
        <w:br/>
        <w:t>роль их как „фермента", — «который творит и дей-</w:t>
      </w:r>
      <w:r>
        <w:rPr>
          <w:color w:val="000000"/>
          <w:sz w:val="22"/>
          <w:szCs w:val="22"/>
        </w:rPr>
        <w:br/>
        <w:t>ствует» (ИЗ).</w:t>
      </w:r>
    </w:p>
    <w:p w:rsidR="00931FC0" w:rsidRDefault="00931FC0" w:rsidP="00931FC0">
      <w:pPr>
        <w:shd w:val="clear" w:color="auto" w:fill="FFFFFF"/>
        <w:spacing w:before="29" w:line="226" w:lineRule="exact"/>
        <w:ind w:left="451" w:right="24" w:firstLine="216"/>
        <w:jc w:val="both"/>
      </w:pPr>
      <w:r>
        <w:rPr>
          <w:color w:val="000000"/>
          <w:sz w:val="22"/>
          <w:szCs w:val="22"/>
        </w:rPr>
        <w:t>(Характерно здесь наивное выражение взгляда,</w:t>
      </w:r>
      <w:r>
        <w:rPr>
          <w:color w:val="000000"/>
          <w:sz w:val="22"/>
          <w:szCs w:val="22"/>
        </w:rPr>
        <w:br/>
        <w:t>что „материализм" мешает! Никакого понятия о</w:t>
      </w:r>
      <w:r>
        <w:rPr>
          <w:color w:val="000000"/>
          <w:sz w:val="22"/>
          <w:szCs w:val="22"/>
        </w:rPr>
        <w:br/>
        <w:t>диалектическом материализме и полное неуме-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ние отличить материализм как </w:t>
      </w:r>
      <w:r>
        <w:rPr>
          <w:i/>
          <w:iCs/>
          <w:color w:val="000000"/>
          <w:spacing w:val="64"/>
          <w:sz w:val="22"/>
          <w:szCs w:val="22"/>
        </w:rPr>
        <w:t>философию</w:t>
      </w:r>
      <w:r>
        <w:rPr>
          <w:i/>
          <w:iCs/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от отдельных, заскорузлых взглядов материали-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стами называющих себя </w:t>
      </w:r>
      <w:r>
        <w:rPr>
          <w:i/>
          <w:iCs/>
          <w:color w:val="000000"/>
          <w:spacing w:val="-1"/>
          <w:sz w:val="22"/>
          <w:szCs w:val="22"/>
        </w:rPr>
        <w:t xml:space="preserve">обывателей </w:t>
      </w:r>
      <w:r>
        <w:rPr>
          <w:color w:val="000000"/>
          <w:spacing w:val="-1"/>
          <w:sz w:val="22"/>
          <w:szCs w:val="22"/>
        </w:rPr>
        <w:t>данного вре-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мени. ]</w:t>
      </w:r>
    </w:p>
    <w:p w:rsidR="00931FC0" w:rsidRDefault="00931FC0" w:rsidP="00931FC0">
      <w:pPr>
        <w:shd w:val="clear" w:color="auto" w:fill="FFFFFF"/>
        <w:spacing w:before="38" w:line="211" w:lineRule="exact"/>
        <w:ind w:left="19" w:right="29" w:firstLine="202"/>
        <w:jc w:val="both"/>
      </w:pPr>
      <w:r>
        <w:rPr>
          <w:color w:val="000000"/>
          <w:spacing w:val="-3"/>
          <w:sz w:val="22"/>
          <w:szCs w:val="22"/>
        </w:rPr>
        <w:t>Цель автора — «механический анализ явлений жизни»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(стр. 1, Предисловие) — ссылка на последнюю главу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„</w:t>
      </w:r>
      <w:r>
        <w:rPr>
          <w:color w:val="000000"/>
          <w:sz w:val="22"/>
          <w:szCs w:val="22"/>
          <w:lang w:val="en-US"/>
        </w:rPr>
        <w:t>Allgemeine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Physiologie</w:t>
      </w:r>
      <w:r>
        <w:rPr>
          <w:color w:val="000000"/>
          <w:sz w:val="22"/>
          <w:szCs w:val="22"/>
        </w:rPr>
        <w:t>" **.</w:t>
      </w:r>
    </w:p>
    <w:p w:rsidR="00931FC0" w:rsidRDefault="00931FC0" w:rsidP="00931FC0">
      <w:pPr>
        <w:shd w:val="clear" w:color="auto" w:fill="FFFFFF"/>
        <w:spacing w:after="178" w:line="211" w:lineRule="exact"/>
        <w:ind w:left="29" w:right="38" w:firstLine="216"/>
        <w:jc w:val="both"/>
      </w:pPr>
      <w:r>
        <w:rPr>
          <w:color w:val="000000"/>
          <w:sz w:val="22"/>
          <w:szCs w:val="22"/>
        </w:rPr>
        <w:t>Вместо «живой белок» (стр. 25) — неясное-де поня-</w:t>
      </w:r>
      <w:r>
        <w:rPr>
          <w:color w:val="000000"/>
          <w:sz w:val="22"/>
          <w:szCs w:val="22"/>
        </w:rPr>
        <w:br/>
        <w:t>тие, вместо «живая белковая молекула» («так как мо-</w:t>
      </w:r>
      <w:r>
        <w:rPr>
          <w:color w:val="000000"/>
          <w:sz w:val="22"/>
          <w:szCs w:val="22"/>
        </w:rPr>
        <w:br/>
        <w:t>лекула не может быть живой») автор предлагает гово-</w:t>
      </w:r>
      <w:r>
        <w:rPr>
          <w:color w:val="000000"/>
          <w:sz w:val="22"/>
          <w:szCs w:val="22"/>
        </w:rPr>
        <w:br/>
        <w:t>рить о «биогенмолекуле» (25).</w:t>
      </w:r>
    </w:p>
    <w:p w:rsidR="00931FC0" w:rsidRDefault="00931FC0" w:rsidP="00931FC0">
      <w:pPr>
        <w:shd w:val="clear" w:color="auto" w:fill="FFFFFF"/>
        <w:spacing w:after="178" w:line="211" w:lineRule="exact"/>
        <w:ind w:left="29" w:right="38" w:firstLine="216"/>
        <w:jc w:val="both"/>
        <w:sectPr w:rsidR="00931FC0">
          <w:pgSz w:w="7937" w:h="11339"/>
          <w:pgMar w:top="1265" w:right="1411" w:bottom="360" w:left="1117" w:header="720" w:footer="720" w:gutter="0"/>
          <w:cols w:space="60"/>
          <w:noEndnote/>
        </w:sectPr>
      </w:pPr>
    </w:p>
    <w:p w:rsidR="00931FC0" w:rsidRDefault="00931FC0" w:rsidP="00931FC0">
      <w:pPr>
        <w:framePr w:h="2160" w:hSpace="10080" w:wrap="notBeside" w:vAnchor="text" w:hAnchor="margin" w:x="48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1371600"/>
            <wp:effectExtent l="0" t="0" r="9525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69" w:hSpace="10080" w:wrap="notBeside" w:vAnchor="text" w:hAnchor="margin" w:x="390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1381125"/>
            <wp:effectExtent l="0" t="0" r="9525" b="9525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704" w:h="1915" w:hRule="exact" w:hSpace="10080" w:wrap="notBeside" w:vAnchor="text" w:hAnchor="margin" w:x="534" w:y="116"/>
        <w:shd w:val="clear" w:color="auto" w:fill="FFFFFF"/>
        <w:spacing w:line="211" w:lineRule="exact"/>
        <w:ind w:firstLine="206"/>
        <w:jc w:val="both"/>
      </w:pPr>
      <w:r>
        <w:rPr>
          <w:color w:val="000000"/>
          <w:spacing w:val="-2"/>
          <w:sz w:val="22"/>
          <w:szCs w:val="22"/>
        </w:rPr>
        <w:t>Превращение химического в жизненное — вот,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видимо, в чем суть. Чтобы свободнее двигаться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 этом новом, еще темном, гипотетическом, долой</w:t>
      </w:r>
      <w:r>
        <w:rPr>
          <w:color w:val="000000"/>
          <w:spacing w:val="-4"/>
          <w:sz w:val="22"/>
          <w:szCs w:val="22"/>
        </w:rPr>
        <w:br/>
        <w:t>„материализм", долой „связывающие" старые идеи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(„молекула"), назовем по-новому (биоген), чтобы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вольнее искать новых знаний! </w:t>
      </w:r>
      <w:r>
        <w:rPr>
          <w:i/>
          <w:iCs/>
          <w:color w:val="000000"/>
          <w:sz w:val="22"/>
          <w:szCs w:val="22"/>
        </w:rPr>
        <w:t xml:space="preserve">N В. </w:t>
      </w:r>
      <w:r>
        <w:rPr>
          <w:color w:val="000000"/>
          <w:sz w:val="22"/>
          <w:szCs w:val="22"/>
        </w:rPr>
        <w:t>К вопросу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об источниках и </w:t>
      </w:r>
      <w:r>
        <w:rPr>
          <w:i/>
          <w:iCs/>
          <w:color w:val="000000"/>
          <w:spacing w:val="-3"/>
          <w:sz w:val="22"/>
          <w:szCs w:val="22"/>
        </w:rPr>
        <w:t xml:space="preserve">живых </w:t>
      </w:r>
      <w:r>
        <w:rPr>
          <w:color w:val="000000"/>
          <w:spacing w:val="-3"/>
          <w:sz w:val="22"/>
          <w:szCs w:val="22"/>
        </w:rPr>
        <w:t>побудительных мотивах</w:t>
      </w:r>
      <w:r>
        <w:rPr>
          <w:color w:val="000000"/>
          <w:spacing w:val="-3"/>
          <w:sz w:val="22"/>
          <w:szCs w:val="22"/>
        </w:rPr>
        <w:br/>
        <w:t>современного „идеализма" в физике и естествозна-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нии вообще.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704" w:h="1915" w:hRule="exact" w:hSpace="10080" w:wrap="notBeside" w:vAnchor="text" w:hAnchor="margin" w:x="534" w:y="116"/>
        <w:shd w:val="clear" w:color="auto" w:fill="FFFFFF"/>
        <w:spacing w:line="211" w:lineRule="exact"/>
        <w:ind w:firstLine="206"/>
        <w:jc w:val="both"/>
        <w:sectPr w:rsidR="00931FC0">
          <w:type w:val="continuous"/>
          <w:pgSz w:w="7937" w:h="11339"/>
          <w:pgMar w:top="1265" w:right="1411" w:bottom="360" w:left="1117" w:header="720" w:footer="720" w:gutter="0"/>
          <w:cols w:space="720"/>
          <w:noEndnote/>
        </w:sectPr>
      </w:pPr>
    </w:p>
    <w:p w:rsidR="00931FC0" w:rsidRDefault="00931FC0" w:rsidP="00931FC0">
      <w:pPr>
        <w:spacing w:before="835"/>
        <w:ind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 w:line="144" w:lineRule="exact"/>
        <w:ind w:left="269" w:firstLine="77"/>
      </w:pPr>
      <w:r>
        <w:rPr>
          <w:color w:val="000000"/>
          <w:sz w:val="16"/>
          <w:szCs w:val="16"/>
        </w:rPr>
        <w:t xml:space="preserve">* — плодотворность.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*• — «Общей физиологии».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30" w:line="144" w:lineRule="exact"/>
        <w:ind w:left="269" w:firstLine="77"/>
      </w:pPr>
      <w:r>
        <w:rPr>
          <w:i/>
          <w:iCs/>
          <w:color w:val="000000"/>
          <w:sz w:val="16"/>
          <w:szCs w:val="16"/>
        </w:rPr>
        <w:t>.</w:t>
      </w:r>
    </w:p>
    <w:p w:rsidR="00931FC0" w:rsidRDefault="00931FC0" w:rsidP="00931FC0">
      <w:pPr>
        <w:shd w:val="clear" w:color="auto" w:fill="FFFFFF"/>
        <w:spacing w:before="130" w:line="144" w:lineRule="exact"/>
        <w:ind w:left="269" w:firstLine="77"/>
        <w:sectPr w:rsidR="00931FC0">
          <w:type w:val="continuous"/>
          <w:pgSz w:w="7937" w:h="11339"/>
          <w:pgMar w:top="1409" w:right="1411" w:bottom="360" w:left="11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  <w:sz w:val="22"/>
          <w:szCs w:val="22"/>
        </w:rPr>
        <w:lastRenderedPageBreak/>
        <w:t>355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67" w:right="659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88" w:line="250" w:lineRule="exact"/>
        <w:ind w:left="1234" w:hanging="528"/>
      </w:pPr>
      <w:bookmarkStart w:id="57" w:name="ТПФ_Даннеман_как_созд_наша_картина_мира"/>
      <w:bookmarkEnd w:id="57"/>
      <w:r>
        <w:rPr>
          <w:b/>
          <w:bCs/>
          <w:color w:val="000000"/>
          <w:spacing w:val="-6"/>
          <w:sz w:val="22"/>
          <w:szCs w:val="22"/>
        </w:rPr>
        <w:lastRenderedPageBreak/>
        <w:t xml:space="preserve">Ф. </w:t>
      </w:r>
      <w:r>
        <w:rPr>
          <w:color w:val="000000"/>
          <w:spacing w:val="-6"/>
          <w:sz w:val="22"/>
          <w:szCs w:val="22"/>
        </w:rPr>
        <w:t>Д</w:t>
      </w:r>
      <w:r>
        <w:rPr>
          <w:b/>
          <w:bCs/>
          <w:color w:val="000000"/>
          <w:spacing w:val="-6"/>
          <w:sz w:val="22"/>
          <w:szCs w:val="22"/>
        </w:rPr>
        <w:t>АННЕМАН. «КАК СОЗ</w:t>
      </w:r>
      <w:r>
        <w:rPr>
          <w:color w:val="000000"/>
          <w:spacing w:val="-6"/>
          <w:sz w:val="22"/>
          <w:szCs w:val="22"/>
        </w:rPr>
        <w:t>Д</w:t>
      </w:r>
      <w:r>
        <w:rPr>
          <w:b/>
          <w:bCs/>
          <w:color w:val="000000"/>
          <w:spacing w:val="-6"/>
          <w:sz w:val="22"/>
          <w:szCs w:val="22"/>
        </w:rPr>
        <w:t>АВАЛАСЬ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5"/>
          <w:sz w:val="22"/>
          <w:szCs w:val="22"/>
        </w:rPr>
        <w:t xml:space="preserve">НАША КАРТИНА МИРА» </w:t>
      </w:r>
      <w:r>
        <w:rPr>
          <w:color w:val="000000"/>
          <w:spacing w:val="-3"/>
          <w:sz w:val="22"/>
          <w:szCs w:val="22"/>
          <w:vertAlign w:val="superscript"/>
        </w:rPr>
        <w:t>196</w:t>
      </w:r>
    </w:p>
    <w:p w:rsidR="00931FC0" w:rsidRDefault="00931FC0" w:rsidP="00931FC0">
      <w:pPr>
        <w:shd w:val="clear" w:color="auto" w:fill="FFFFFF"/>
        <w:spacing w:before="77"/>
        <w:ind w:left="19"/>
        <w:jc w:val="center"/>
      </w:pPr>
      <w:r>
        <w:rPr>
          <w:b/>
          <w:bCs/>
          <w:color w:val="000000"/>
          <w:spacing w:val="-6"/>
          <w:sz w:val="16"/>
          <w:szCs w:val="16"/>
        </w:rPr>
        <w:t>(КОСМОС)</w:t>
      </w:r>
      <w:r>
        <w:rPr>
          <w:color w:val="000000"/>
          <w:spacing w:val="-6"/>
          <w:sz w:val="16"/>
          <w:szCs w:val="16"/>
        </w:rPr>
        <w:t xml:space="preserve">. </w:t>
      </w:r>
      <w:r>
        <w:rPr>
          <w:b/>
          <w:bCs/>
          <w:color w:val="000000"/>
          <w:spacing w:val="-6"/>
          <w:sz w:val="16"/>
          <w:szCs w:val="16"/>
        </w:rPr>
        <w:t>ШТУТГАРТ, 1912</w:t>
      </w:r>
    </w:p>
    <w:p w:rsidR="00931FC0" w:rsidRDefault="00931FC0" w:rsidP="00931FC0">
      <w:pPr>
        <w:shd w:val="clear" w:color="auto" w:fill="FFFFFF"/>
        <w:spacing w:before="43"/>
        <w:jc w:val="right"/>
      </w:pP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Nat</w:t>
      </w:r>
      <w:r>
        <w:rPr>
          <w:color w:val="000000"/>
          <w:sz w:val="22"/>
          <w:szCs w:val="22"/>
        </w:rPr>
        <w:t xml:space="preserve">. </w:t>
      </w:r>
      <w:r>
        <w:rPr>
          <w:b/>
          <w:bCs/>
          <w:color w:val="000000"/>
          <w:sz w:val="22"/>
          <w:szCs w:val="22"/>
          <w:lang w:val="en-US"/>
        </w:rPr>
        <w:t>XII</w:t>
      </w:r>
      <w:r>
        <w:rPr>
          <w:b/>
          <w:b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456)</w:t>
      </w:r>
    </w:p>
    <w:p w:rsidR="00931FC0" w:rsidRDefault="00931FC0" w:rsidP="00931FC0">
      <w:pPr>
        <w:shd w:val="clear" w:color="auto" w:fill="FFFFFF"/>
        <w:spacing w:before="149" w:line="211" w:lineRule="exact"/>
        <w:ind w:left="19" w:firstLine="221"/>
        <w:jc w:val="both"/>
      </w:pPr>
      <w:r>
        <w:rPr>
          <w:color w:val="000000"/>
          <w:sz w:val="22"/>
          <w:szCs w:val="22"/>
        </w:rPr>
        <w:t>Автор в этой брошюре дает вроде резюме своей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>4-х томной работе: „</w:t>
      </w:r>
      <w:r>
        <w:rPr>
          <w:i/>
          <w:iCs/>
          <w:color w:val="000000"/>
          <w:spacing w:val="-1"/>
          <w:sz w:val="22"/>
          <w:szCs w:val="22"/>
          <w:lang w:val="en-US"/>
        </w:rPr>
        <w:t>N</w:t>
      </w:r>
      <w:r>
        <w:rPr>
          <w:i/>
          <w:iCs/>
          <w:color w:val="000000"/>
          <w:spacing w:val="-1"/>
          <w:sz w:val="22"/>
          <w:szCs w:val="22"/>
        </w:rPr>
        <w:t xml:space="preserve"> </w:t>
      </w:r>
      <w:r>
        <w:rPr>
          <w:i/>
          <w:iCs/>
          <w:color w:val="000000"/>
          <w:spacing w:val="69"/>
          <w:sz w:val="22"/>
          <w:szCs w:val="22"/>
          <w:lang w:val="en-US"/>
        </w:rPr>
        <w:t>aturwissenschaften</w:t>
      </w:r>
      <w:r>
        <w:rPr>
          <w:i/>
          <w:iCs/>
          <w:color w:val="000000"/>
          <w:spacing w:val="69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in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ihr</w:t>
      </w:r>
      <w:r>
        <w:rPr>
          <w:i/>
          <w:iCs/>
          <w:color w:val="000000"/>
          <w:sz w:val="22"/>
          <w:szCs w:val="22"/>
        </w:rPr>
        <w:t>е</w:t>
      </w:r>
      <w:r>
        <w:rPr>
          <w:i/>
          <w:iCs/>
          <w:color w:val="000000"/>
          <w:sz w:val="22"/>
          <w:szCs w:val="22"/>
          <w:lang w:val="en-US"/>
        </w:rPr>
        <w:t>r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pacing w:val="73"/>
          <w:sz w:val="22"/>
          <w:szCs w:val="22"/>
          <w:lang w:val="en-US"/>
        </w:rPr>
        <w:t>Entwicklung</w:t>
      </w:r>
      <w:r>
        <w:rPr>
          <w:i/>
          <w:iCs/>
          <w:color w:val="000000"/>
          <w:sz w:val="22"/>
          <w:szCs w:val="22"/>
        </w:rPr>
        <w:t xml:space="preserve"> ип</w:t>
      </w:r>
      <w:r>
        <w:rPr>
          <w:i/>
          <w:iCs/>
          <w:color w:val="000000"/>
          <w:sz w:val="22"/>
          <w:szCs w:val="22"/>
          <w:lang w:val="en-US"/>
        </w:rPr>
        <w:t>d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ihrem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  <w:lang w:val="en-US"/>
        </w:rPr>
        <w:t>Z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u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am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m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e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h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a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g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e</w:t>
      </w:r>
      <w:r>
        <w:rPr>
          <w:color w:val="000000"/>
          <w:sz w:val="22"/>
          <w:szCs w:val="22"/>
        </w:rPr>
        <w:t>"... *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left="14"/>
        <w:jc w:val="center"/>
      </w:pPr>
      <w:r>
        <w:rPr>
          <w:color w:val="000000"/>
          <w:spacing w:val="-1"/>
          <w:sz w:val="22"/>
          <w:szCs w:val="22"/>
        </w:rPr>
        <w:t xml:space="preserve">(((Много </w:t>
      </w:r>
      <w:r>
        <w:rPr>
          <w:i/>
          <w:iCs/>
          <w:color w:val="000000"/>
          <w:spacing w:val="-1"/>
          <w:sz w:val="22"/>
          <w:szCs w:val="22"/>
        </w:rPr>
        <w:t>п о-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jc w:val="center"/>
      </w:pPr>
      <w:r>
        <w:rPr>
          <w:i/>
          <w:iCs/>
          <w:color w:val="000000"/>
          <w:sz w:val="22"/>
          <w:szCs w:val="22"/>
        </w:rPr>
        <w:t>п у л я р н и-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right="5"/>
        <w:jc w:val="center"/>
      </w:pPr>
      <w:r>
        <w:rPr>
          <w:i/>
          <w:iCs/>
          <w:color w:val="000000"/>
          <w:spacing w:val="-2"/>
          <w:sz w:val="22"/>
          <w:szCs w:val="22"/>
        </w:rPr>
        <w:t xml:space="preserve">ч а н ъ </w:t>
      </w:r>
      <w:r>
        <w:rPr>
          <w:i/>
          <w:iCs/>
          <w:color w:val="000000"/>
          <w:sz w:val="22"/>
          <w:szCs w:val="22"/>
        </w:rPr>
        <w:t>я... )))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left="10"/>
        <w:jc w:val="center"/>
      </w:pPr>
      <w:r>
        <w:rPr>
          <w:color w:val="000000"/>
          <w:spacing w:val="-6"/>
          <w:sz w:val="22"/>
          <w:szCs w:val="22"/>
        </w:rPr>
        <w:t>Автор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right="10"/>
        <w:jc w:val="center"/>
      </w:pPr>
      <w:r>
        <w:rPr>
          <w:color w:val="000000"/>
          <w:spacing w:val="-2"/>
          <w:sz w:val="22"/>
          <w:szCs w:val="22"/>
        </w:rPr>
        <w:t>небрежно,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right="10"/>
        <w:jc w:val="center"/>
      </w:pPr>
      <w:r>
        <w:rPr>
          <w:color w:val="000000"/>
          <w:sz w:val="22"/>
          <w:szCs w:val="22"/>
        </w:rPr>
        <w:t>важничая,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before="5" w:line="211" w:lineRule="exact"/>
        <w:jc w:val="center"/>
      </w:pPr>
      <w:r>
        <w:rPr>
          <w:color w:val="000000"/>
          <w:spacing w:val="-4"/>
          <w:sz w:val="22"/>
          <w:szCs w:val="22"/>
        </w:rPr>
        <w:t>фельетонно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left="14"/>
        <w:jc w:val="center"/>
      </w:pPr>
      <w:r>
        <w:rPr>
          <w:color w:val="000000"/>
          <w:spacing w:val="-4"/>
          <w:sz w:val="22"/>
          <w:szCs w:val="22"/>
        </w:rPr>
        <w:t>намечает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философские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вопросы,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пошло.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Книжечка</w:t>
      </w:r>
      <w:r>
        <w:rPr>
          <w:color w:val="000000"/>
          <w:sz w:val="22"/>
          <w:szCs w:val="22"/>
        </w:rPr>
        <w:br/>
        <w:t>ни то ни се:</w:t>
      </w:r>
      <w:r>
        <w:rPr>
          <w:color w:val="000000"/>
          <w:sz w:val="22"/>
          <w:szCs w:val="22"/>
        </w:rPr>
        <w:br/>
        <w:t>для фило-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софской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книги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небрежно,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фразисто,</w:t>
      </w:r>
    </w:p>
    <w:p w:rsidR="00931FC0" w:rsidRDefault="00931FC0" w:rsidP="00931FC0">
      <w:pPr>
        <w:framePr w:w="1257" w:h="4934" w:hRule="exact" w:hSpace="38" w:wrap="auto" w:vAnchor="text" w:hAnchor="text" w:x="3956" w:y="44"/>
        <w:shd w:val="clear" w:color="auto" w:fill="FFFFFF"/>
        <w:spacing w:line="211" w:lineRule="exact"/>
        <w:ind w:left="29"/>
        <w:jc w:val="center"/>
      </w:pPr>
      <w:r>
        <w:rPr>
          <w:color w:val="000000"/>
          <w:spacing w:val="-4"/>
          <w:sz w:val="22"/>
          <w:szCs w:val="22"/>
        </w:rPr>
        <w:t>мелко,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пошло; —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для попу-</w:t>
      </w:r>
      <w:r>
        <w:rPr>
          <w:color w:val="000000"/>
          <w:sz w:val="22"/>
          <w:szCs w:val="22"/>
        </w:rPr>
        <w:br/>
        <w:t>лярной пре-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тенциозно.</w:t>
      </w:r>
    </w:p>
    <w:p w:rsidR="00931FC0" w:rsidRDefault="00931FC0" w:rsidP="00931FC0">
      <w:pPr>
        <w:framePr w:h="2347" w:hSpace="38" w:wrap="auto" w:vAnchor="text" w:hAnchor="text" w:x="3803" w:y="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485900"/>
            <wp:effectExtent l="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42" w:hSpace="38" w:wrap="auto" w:vAnchor="text" w:hAnchor="text" w:x="5209" w:y="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1485900"/>
            <wp:effectExtent l="0" t="0" r="9525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797" w:h="1498" w:hRule="exact" w:hSpace="38" w:wrap="auto" w:vAnchor="text" w:hAnchor="text" w:x="20" w:y="251"/>
        <w:shd w:val="clear" w:color="auto" w:fill="FFFFFF"/>
        <w:spacing w:line="211" w:lineRule="exact"/>
        <w:ind w:left="10"/>
        <w:jc w:val="both"/>
      </w:pPr>
      <w:r>
        <w:rPr>
          <w:color w:val="000000"/>
          <w:spacing w:val="-2"/>
          <w:sz w:val="22"/>
          <w:szCs w:val="22"/>
        </w:rPr>
        <w:t>от древнего Египта до нашего времени.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По Гомеру, земля — это Средиземное</w:t>
      </w:r>
      <w:r>
        <w:rPr>
          <w:color w:val="000000"/>
          <w:sz w:val="22"/>
          <w:szCs w:val="22"/>
        </w:rPr>
        <w:br/>
        <w:t>море и окружающие страны, только</w:t>
      </w:r>
      <w:r>
        <w:rPr>
          <w:color w:val="000000"/>
          <w:sz w:val="22"/>
          <w:szCs w:val="22"/>
        </w:rPr>
        <w:br/>
        <w:t>(стр. 8) **</w:t>
      </w:r>
    </w:p>
    <w:p w:rsidR="00931FC0" w:rsidRDefault="00931FC0" w:rsidP="00931FC0">
      <w:pPr>
        <w:framePr w:w="3797" w:h="1498" w:hRule="exact" w:hSpace="38" w:wrap="auto" w:vAnchor="text" w:hAnchor="text" w:x="20" w:y="251"/>
        <w:shd w:val="clear" w:color="auto" w:fill="FFFFFF"/>
        <w:spacing w:line="211" w:lineRule="exact"/>
        <w:ind w:firstLine="226"/>
        <w:jc w:val="both"/>
      </w:pPr>
      <w:r>
        <w:rPr>
          <w:color w:val="000000"/>
          <w:spacing w:val="-1"/>
          <w:sz w:val="22"/>
          <w:szCs w:val="22"/>
        </w:rPr>
        <w:t>В Египте ясные ночи облегчали заня-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тия астрономией. Наблюдали за звез-</w:t>
      </w:r>
      <w:r>
        <w:rPr>
          <w:color w:val="000000"/>
          <w:sz w:val="22"/>
          <w:szCs w:val="22"/>
        </w:rPr>
        <w:br/>
        <w:t xml:space="preserve">дами и их движением, луной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53"/>
        <w:ind w:left="245"/>
      </w:pPr>
      <w:r>
        <w:rPr>
          <w:color w:val="000000"/>
          <w:sz w:val="22"/>
          <w:szCs w:val="22"/>
        </w:rPr>
        <w:t>Около 5 000 лет развития культуры</w:t>
      </w:r>
    </w:p>
    <w:p w:rsidR="00931FC0" w:rsidRDefault="00931FC0" w:rsidP="00931FC0">
      <w:pPr>
        <w:framePr w:h="2780" w:hSpace="38" w:wrap="auto" w:vAnchor="text" w:hAnchor="text" w:x="5276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762125"/>
            <wp:effectExtent l="0" t="0" r="9525" b="9525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79" w:hSpace="38" w:wrap="auto" w:vAnchor="text" w:hAnchor="text" w:x="3860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762125"/>
            <wp:effectExtent l="0" t="0" r="0" b="952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211" w:lineRule="exact"/>
        <w:ind w:left="19" w:right="1555" w:firstLine="206"/>
        <w:jc w:val="both"/>
      </w:pPr>
      <w:r>
        <w:rPr>
          <w:color w:val="000000"/>
          <w:sz w:val="22"/>
          <w:szCs w:val="22"/>
        </w:rPr>
        <w:t xml:space="preserve">Сначала считали месяц в </w:t>
      </w:r>
      <w:r>
        <w:rPr>
          <w:i/>
          <w:iCs/>
          <w:color w:val="000000"/>
          <w:sz w:val="22"/>
          <w:szCs w:val="22"/>
        </w:rPr>
        <w:t xml:space="preserve">30 </w:t>
      </w:r>
      <w:r>
        <w:rPr>
          <w:color w:val="000000"/>
          <w:sz w:val="22"/>
          <w:szCs w:val="22"/>
        </w:rPr>
        <w:t>дней,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год в </w:t>
      </w:r>
      <w:r>
        <w:rPr>
          <w:i/>
          <w:iCs/>
          <w:color w:val="000000"/>
          <w:spacing w:val="-1"/>
          <w:sz w:val="22"/>
          <w:szCs w:val="22"/>
        </w:rPr>
        <w:t xml:space="preserve">360 </w:t>
      </w:r>
      <w:r>
        <w:rPr>
          <w:color w:val="000000"/>
          <w:spacing w:val="-1"/>
          <w:sz w:val="22"/>
          <w:szCs w:val="22"/>
        </w:rPr>
        <w:t>(стр. 31 [19] ***). Древние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египтяне уже в </w:t>
      </w:r>
      <w:r>
        <w:rPr>
          <w:i/>
          <w:iCs/>
          <w:color w:val="000000"/>
          <w:spacing w:val="-3"/>
          <w:sz w:val="22"/>
          <w:szCs w:val="22"/>
        </w:rPr>
        <w:t xml:space="preserve">365 </w:t>
      </w:r>
      <w:r>
        <w:rPr>
          <w:color w:val="000000"/>
          <w:spacing w:val="-3"/>
          <w:sz w:val="22"/>
          <w:szCs w:val="22"/>
        </w:rPr>
        <w:t>дней (стр. 32 [19]).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 xml:space="preserve">Эратосфен (276 до Р. </w:t>
      </w:r>
      <w:r>
        <w:rPr>
          <w:color w:val="000000"/>
          <w:spacing w:val="-2"/>
          <w:sz w:val="22"/>
          <w:szCs w:val="22"/>
          <w:lang w:val="en-US"/>
        </w:rPr>
        <w:t>X</w:t>
      </w:r>
      <w:r>
        <w:rPr>
          <w:color w:val="000000"/>
          <w:spacing w:val="-2"/>
          <w:sz w:val="22"/>
          <w:szCs w:val="22"/>
        </w:rPr>
        <w:t>. ) определял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окружность земли в </w:t>
      </w:r>
      <w:r>
        <w:rPr>
          <w:i/>
          <w:iCs/>
          <w:color w:val="000000"/>
          <w:spacing w:val="-1"/>
          <w:sz w:val="22"/>
          <w:szCs w:val="22"/>
        </w:rPr>
        <w:t xml:space="preserve">250 000 </w:t>
      </w:r>
      <w:r>
        <w:rPr>
          <w:color w:val="000000"/>
          <w:spacing w:val="-1"/>
          <w:sz w:val="22"/>
          <w:szCs w:val="22"/>
        </w:rPr>
        <w:t>„стадий" =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45 000 километров (вместо 40 000).</w:t>
      </w:r>
    </w:p>
    <w:p w:rsidR="00931FC0" w:rsidRDefault="00931FC0" w:rsidP="00931FC0">
      <w:pPr>
        <w:shd w:val="clear" w:color="auto" w:fill="FFFFFF"/>
        <w:spacing w:line="211" w:lineRule="exact"/>
        <w:ind w:left="14" w:right="1555" w:firstLine="216"/>
        <w:jc w:val="both"/>
      </w:pPr>
      <w:r>
        <w:rPr>
          <w:color w:val="000000"/>
          <w:sz w:val="22"/>
          <w:szCs w:val="22"/>
        </w:rPr>
        <w:t>Аристарх догадывался, что земля</w:t>
      </w:r>
      <w:r>
        <w:rPr>
          <w:color w:val="000000"/>
          <w:sz w:val="22"/>
          <w:szCs w:val="22"/>
        </w:rPr>
        <w:br/>
        <w:t>вращается вокруг солнца, стр. 37 [23]</w:t>
      </w:r>
      <w:r>
        <w:rPr>
          <w:color w:val="000000"/>
          <w:sz w:val="22"/>
          <w:szCs w:val="22"/>
        </w:rPr>
        <w:br/>
        <w:t>(1800 лет до Коперника, 1473—1543).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III</w:t>
      </w:r>
      <w:r>
        <w:rPr>
          <w:color w:val="000000"/>
          <w:sz w:val="22"/>
          <w:szCs w:val="22"/>
        </w:rPr>
        <w:t xml:space="preserve"> в. до Р. </w:t>
      </w: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 xml:space="preserve">. ) он считал луну в </w:t>
      </w:r>
      <w:r>
        <w:rPr>
          <w:i/>
          <w:iCs/>
          <w:color w:val="000000"/>
          <w:sz w:val="22"/>
          <w:szCs w:val="22"/>
        </w:rPr>
        <w:t>3 0</w:t>
      </w:r>
      <w:r>
        <w:rPr>
          <w:i/>
          <w:iCs/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(вместо 48) раз меньше земли, а солнце</w:t>
      </w:r>
      <w:r>
        <w:rPr>
          <w:color w:val="000000"/>
          <w:sz w:val="22"/>
          <w:szCs w:val="22"/>
        </w:rPr>
        <w:br/>
        <w:t>в 300 (вместо 1 300 000) раз больше</w:t>
      </w:r>
      <w:r>
        <w:rPr>
          <w:color w:val="000000"/>
          <w:sz w:val="22"/>
          <w:szCs w:val="22"/>
        </w:rPr>
        <w:br/>
        <w:t>земли...</w:t>
      </w:r>
    </w:p>
    <w:p w:rsidR="00931FC0" w:rsidRDefault="00931FC0" w:rsidP="00931FC0">
      <w:pPr>
        <w:spacing w:before="130"/>
        <w:ind w:left="5" w:right="45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7" w:line="139" w:lineRule="exact"/>
        <w:ind w:firstLine="418"/>
        <w:rPr>
          <w:lang w:val="en-US"/>
        </w:rPr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pacing w:val="42"/>
          <w:sz w:val="16"/>
          <w:szCs w:val="16"/>
        </w:rPr>
        <w:t>«Естественные</w:t>
      </w:r>
      <w:r>
        <w:rPr>
          <w:i/>
          <w:iCs/>
          <w:color w:val="000000"/>
          <w:sz w:val="16"/>
          <w:szCs w:val="16"/>
        </w:rPr>
        <w:t xml:space="preserve">    </w:t>
      </w:r>
      <w:r>
        <w:rPr>
          <w:i/>
          <w:iCs/>
          <w:color w:val="000000"/>
          <w:spacing w:val="50"/>
          <w:sz w:val="16"/>
          <w:szCs w:val="16"/>
        </w:rPr>
        <w:t>науки</w:t>
      </w:r>
      <w:r>
        <w:rPr>
          <w:i/>
          <w:iCs/>
          <w:color w:val="000000"/>
          <w:sz w:val="16"/>
          <w:szCs w:val="16"/>
        </w:rPr>
        <w:t xml:space="preserve">    в    их    </w:t>
      </w:r>
      <w:r>
        <w:rPr>
          <w:i/>
          <w:iCs/>
          <w:color w:val="000000"/>
          <w:spacing w:val="50"/>
          <w:sz w:val="16"/>
          <w:szCs w:val="16"/>
        </w:rPr>
        <w:t>развитии</w:t>
      </w:r>
      <w:r>
        <w:rPr>
          <w:i/>
          <w:iCs/>
          <w:color w:val="000000"/>
          <w:sz w:val="16"/>
          <w:szCs w:val="16"/>
        </w:rPr>
        <w:t xml:space="preserve">    и</w:t>
      </w:r>
      <w:r>
        <w:rPr>
          <w:i/>
          <w:iCs/>
          <w:color w:val="000000"/>
          <w:sz w:val="16"/>
          <w:szCs w:val="16"/>
        </w:rPr>
        <w:br/>
      </w:r>
      <w:r>
        <w:rPr>
          <w:i/>
          <w:iCs/>
          <w:color w:val="000000"/>
          <w:spacing w:val="41"/>
          <w:sz w:val="16"/>
          <w:szCs w:val="16"/>
        </w:rPr>
        <w:t>взаимной</w:t>
      </w:r>
      <w:r>
        <w:rPr>
          <w:i/>
          <w:iCs/>
          <w:color w:val="000000"/>
          <w:sz w:val="16"/>
          <w:szCs w:val="16"/>
        </w:rPr>
        <w:t xml:space="preserve">   </w:t>
      </w:r>
      <w:r>
        <w:rPr>
          <w:i/>
          <w:iCs/>
          <w:color w:val="000000"/>
          <w:spacing w:val="22"/>
          <w:sz w:val="16"/>
          <w:szCs w:val="16"/>
        </w:rPr>
        <w:t>связи»...</w:t>
      </w:r>
      <w:r>
        <w:rPr>
          <w:i/>
          <w:iCs/>
          <w:color w:val="000000"/>
          <w:sz w:val="16"/>
          <w:szCs w:val="16"/>
        </w:rPr>
        <w:t xml:space="preserve"> Ред</w:t>
      </w:r>
      <w:r>
        <w:rPr>
          <w:i/>
          <w:iCs/>
          <w:color w:val="000000"/>
          <w:sz w:val="16"/>
          <w:szCs w:val="16"/>
          <w:lang w:val="en-US"/>
        </w:rPr>
        <w:t>.</w:t>
      </w:r>
    </w:p>
    <w:p w:rsidR="00931FC0" w:rsidRDefault="00931FC0" w:rsidP="00931FC0">
      <w:pPr>
        <w:shd w:val="clear" w:color="auto" w:fill="FFFFFF"/>
        <w:spacing w:line="139" w:lineRule="exact"/>
        <w:ind w:left="10" w:right="10" w:firstLine="86"/>
        <w:jc w:val="both"/>
      </w:pPr>
      <w:r>
        <w:rPr>
          <w:color w:val="000000"/>
          <w:sz w:val="16"/>
          <w:szCs w:val="16"/>
          <w:lang w:val="en-US"/>
        </w:rPr>
        <w:t xml:space="preserve">** </w:t>
      </w:r>
      <w:r>
        <w:rPr>
          <w:i/>
          <w:iCs/>
          <w:color w:val="000000"/>
          <w:sz w:val="16"/>
          <w:szCs w:val="16"/>
          <w:lang w:val="en-US"/>
        </w:rPr>
        <w:t xml:space="preserve">F. Dannemann. </w:t>
      </w:r>
      <w:r>
        <w:rPr>
          <w:color w:val="000000"/>
          <w:sz w:val="16"/>
          <w:szCs w:val="16"/>
          <w:lang w:val="en-US"/>
        </w:rPr>
        <w:t xml:space="preserve">«Wie unser Weltbild entsfand». Stuttgart, 1912.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</w:t>
      </w:r>
      <w:r>
        <w:rPr>
          <w:i/>
          <w:iCs/>
          <w:color w:val="000000"/>
          <w:sz w:val="16"/>
          <w:szCs w:val="16"/>
        </w:rPr>
        <w:t>Ф</w:t>
      </w:r>
      <w:r>
        <w:rPr>
          <w:color w:val="000000"/>
          <w:sz w:val="16"/>
          <w:szCs w:val="16"/>
        </w:rPr>
        <w:t xml:space="preserve">. </w:t>
      </w:r>
      <w:r>
        <w:rPr>
          <w:i/>
          <w:iCs/>
          <w:color w:val="000000"/>
          <w:sz w:val="16"/>
          <w:szCs w:val="16"/>
        </w:rPr>
        <w:t xml:space="preserve">Даннеман. </w:t>
      </w:r>
      <w:r>
        <w:rPr>
          <w:color w:val="000000"/>
          <w:sz w:val="16"/>
          <w:szCs w:val="16"/>
        </w:rPr>
        <w:t>«Как создавалась ваша картина мира». Петроград,</w:t>
      </w:r>
      <w:r>
        <w:rPr>
          <w:color w:val="000000"/>
          <w:sz w:val="16"/>
          <w:szCs w:val="16"/>
        </w:rPr>
        <w:br/>
        <w:t>1920.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39" w:lineRule="exact"/>
        <w:ind w:left="10" w:right="10" w:firstLine="86"/>
        <w:jc w:val="both"/>
        <w:sectPr w:rsidR="00931FC0">
          <w:type w:val="continuous"/>
          <w:pgSz w:w="7937" w:h="11339"/>
          <w:pgMar w:top="1167" w:right="1154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43"/>
      </w:pPr>
      <w:r>
        <w:rPr>
          <w:color w:val="000000"/>
          <w:sz w:val="18"/>
          <w:szCs w:val="18"/>
        </w:rPr>
        <w:lastRenderedPageBreak/>
        <w:t>356</w:t>
      </w:r>
    </w:p>
    <w:p w:rsidR="00931FC0" w:rsidRDefault="00931FC0" w:rsidP="00931FC0">
      <w:pPr>
        <w:shd w:val="clear" w:color="auto" w:fill="FFFFFF"/>
        <w:spacing w:after="235"/>
        <w:ind w:left="43"/>
        <w:sectPr w:rsidR="00931FC0">
          <w:pgSz w:w="7937" w:h="11339"/>
          <w:pgMar w:top="1184" w:right="1338" w:bottom="360" w:left="1218" w:header="720" w:footer="720" w:gutter="0"/>
          <w:cols w:space="60"/>
          <w:noEndnote/>
        </w:sectPr>
      </w:pPr>
    </w:p>
    <w:p w:rsidR="00931FC0" w:rsidRDefault="00931FC0" w:rsidP="00931FC0">
      <w:pPr>
        <w:framePr w:h="5199" w:hSpace="38" w:wrap="auto" w:vAnchor="text" w:hAnchor="margin" w:x="2617" w:y="25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6675" cy="3305175"/>
            <wp:effectExtent l="0" t="0" r="9525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jc w:val="right"/>
      </w:pPr>
      <w:r>
        <w:rPr>
          <w:color w:val="000000"/>
          <w:sz w:val="22"/>
          <w:szCs w:val="22"/>
        </w:rPr>
        <w:lastRenderedPageBreak/>
        <w:t>Система Птолемея (</w:t>
      </w:r>
      <w:r>
        <w:rPr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</w:rPr>
        <w:t>в.</w:t>
      </w:r>
      <w:r>
        <w:rPr>
          <w:i/>
          <w:iCs/>
          <w:color w:val="000000"/>
          <w:sz w:val="22"/>
          <w:szCs w:val="22"/>
        </w:rPr>
        <w:br/>
      </w:r>
      <w:r>
        <w:rPr>
          <w:i/>
          <w:iCs/>
          <w:noProof/>
          <w:color w:val="000000"/>
          <w:position w:val="-4"/>
          <w:sz w:val="22"/>
          <w:szCs w:val="22"/>
        </w:rPr>
        <w:drawing>
          <wp:inline distT="0" distB="0" distL="0" distR="0">
            <wp:extent cx="47625" cy="123825"/>
            <wp:effectExtent l="0" t="0" r="9525" b="9525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 Р. </w:t>
      </w: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>. ).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XV</w:t>
      </w:r>
      <w:r>
        <w:rPr>
          <w:color w:val="000000"/>
          <w:sz w:val="22"/>
          <w:szCs w:val="22"/>
        </w:rPr>
        <w:t xml:space="preserve"> в.: оживление астро-</w:t>
      </w:r>
      <w:r>
        <w:rPr>
          <w:color w:val="000000"/>
          <w:sz w:val="22"/>
          <w:szCs w:val="22"/>
        </w:rPr>
        <w:br/>
        <w:t>номии — связь с морепла-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ванием.</w:t>
      </w:r>
    </w:p>
    <w:p w:rsidR="00931FC0" w:rsidRDefault="00931FC0" w:rsidP="00931FC0">
      <w:pPr>
        <w:shd w:val="clear" w:color="auto" w:fill="FFFFFF"/>
        <w:spacing w:before="5" w:line="211" w:lineRule="exact"/>
        <w:ind w:right="5"/>
        <w:jc w:val="both"/>
      </w:pPr>
      <w:r>
        <w:rPr>
          <w:color w:val="000000"/>
          <w:sz w:val="22"/>
          <w:szCs w:val="22"/>
        </w:rPr>
        <w:t>Коперник (1473-1543):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гелиоцентрическая систе-</w:t>
      </w:r>
      <w:r>
        <w:rPr>
          <w:color w:val="000000"/>
          <w:spacing w:val="-1"/>
          <w:sz w:val="22"/>
          <w:szCs w:val="22"/>
        </w:rPr>
        <w:br/>
        <w:t>ма. Круги (не эллипсы).</w:t>
      </w:r>
      <w:r>
        <w:rPr>
          <w:color w:val="000000"/>
          <w:spacing w:val="-1"/>
          <w:sz w:val="22"/>
          <w:szCs w:val="22"/>
        </w:rPr>
        <w:br/>
        <w:t xml:space="preserve">((Только в 1/2 </w:t>
      </w:r>
      <w:r>
        <w:rPr>
          <w:color w:val="000000"/>
          <w:spacing w:val="-1"/>
          <w:sz w:val="22"/>
          <w:szCs w:val="22"/>
          <w:lang w:val="en-US"/>
        </w:rPr>
        <w:t>XIX</w:t>
      </w:r>
      <w:r>
        <w:rPr>
          <w:color w:val="000000"/>
          <w:spacing w:val="-1"/>
          <w:sz w:val="22"/>
          <w:szCs w:val="22"/>
        </w:rPr>
        <w:t xml:space="preserve"> в.</w:t>
      </w:r>
      <w:r>
        <w:rPr>
          <w:color w:val="000000"/>
          <w:spacing w:val="-1"/>
          <w:sz w:val="22"/>
          <w:szCs w:val="22"/>
        </w:rPr>
        <w:br/>
        <w:t>улучшенные измеритель-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ные приборы доказали из-</w:t>
      </w:r>
      <w:r>
        <w:rPr>
          <w:color w:val="000000"/>
          <w:sz w:val="22"/>
          <w:szCs w:val="22"/>
        </w:rPr>
        <w:br/>
        <w:t>менение вида неподвиж-</w:t>
      </w:r>
      <w:r>
        <w:rPr>
          <w:color w:val="000000"/>
          <w:sz w:val="22"/>
          <w:szCs w:val="22"/>
        </w:rPr>
        <w:br/>
        <w:t>ных звезд. ))</w:t>
      </w:r>
    </w:p>
    <w:p w:rsidR="00931FC0" w:rsidRDefault="00931FC0" w:rsidP="00931FC0">
      <w:pPr>
        <w:shd w:val="clear" w:color="auto" w:fill="FFFFFF"/>
        <w:spacing w:line="211" w:lineRule="exact"/>
        <w:ind w:left="216" w:right="19"/>
        <w:jc w:val="both"/>
      </w:pPr>
      <w:r>
        <w:rPr>
          <w:color w:val="000000"/>
          <w:sz w:val="22"/>
          <w:szCs w:val="22"/>
        </w:rPr>
        <w:t>Галилей - (1564-1642).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Кеплер — (1571—1630).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Ньютон — </w:t>
      </w:r>
      <w:r>
        <w:rPr>
          <w:i/>
          <w:iCs/>
          <w:color w:val="000000"/>
          <w:sz w:val="22"/>
          <w:szCs w:val="22"/>
        </w:rPr>
        <w:t>(16 4 3</w:t>
      </w:r>
      <w:r>
        <w:rPr>
          <w:color w:val="000000"/>
          <w:sz w:val="22"/>
          <w:szCs w:val="22"/>
        </w:rPr>
        <w:t>—</w:t>
      </w:r>
    </w:p>
    <w:p w:rsidR="00931FC0" w:rsidRDefault="00931FC0" w:rsidP="00931FC0">
      <w:pPr>
        <w:shd w:val="clear" w:color="auto" w:fill="FFFFFF"/>
        <w:tabs>
          <w:tab w:val="left" w:pos="1574"/>
        </w:tabs>
        <w:spacing w:line="211" w:lineRule="exact"/>
        <w:ind w:right="14"/>
        <w:jc w:val="right"/>
      </w:pPr>
      <w:r>
        <w:rPr>
          <w:i/>
          <w:iCs/>
          <w:color w:val="000000"/>
          <w:sz w:val="24"/>
          <w:szCs w:val="24"/>
        </w:rPr>
        <w:t>17 27).</w:t>
      </w:r>
      <w:r>
        <w:rPr>
          <w:i/>
          <w:iCs/>
          <w:color w:val="000000"/>
          <w:sz w:val="24"/>
          <w:szCs w:val="24"/>
        </w:rPr>
        <w:br/>
      </w:r>
      <w:r>
        <w:rPr>
          <w:color w:val="000000"/>
          <w:spacing w:val="-1"/>
          <w:sz w:val="22"/>
          <w:szCs w:val="22"/>
        </w:rPr>
        <w:t>телескоп       сплюснутие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 т. д.          земли у по-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((открыто            люсов </w:t>
      </w:r>
      <w:r>
        <w:rPr>
          <w:color w:val="000000"/>
          <w:spacing w:val="-5"/>
          <w:sz w:val="22"/>
          <w:szCs w:val="22"/>
          <w:vertAlign w:val="superscript"/>
        </w:rPr>
        <w:t>1</w:t>
      </w:r>
      <w:r>
        <w:rPr>
          <w:color w:val="000000"/>
          <w:spacing w:val="-5"/>
          <w:sz w:val="22"/>
          <w:szCs w:val="22"/>
        </w:rPr>
        <w:t>/</w:t>
      </w:r>
      <w:r>
        <w:rPr>
          <w:color w:val="000000"/>
          <w:spacing w:val="-5"/>
          <w:sz w:val="22"/>
          <w:szCs w:val="22"/>
          <w:vertAlign w:val="subscript"/>
        </w:rPr>
        <w:t>229</w:t>
      </w:r>
      <w:r>
        <w:rPr>
          <w:color w:val="000000"/>
          <w:spacing w:val="-5"/>
          <w:sz w:val="22"/>
          <w:szCs w:val="22"/>
          <w:vertAlign w:val="subscript"/>
        </w:rPr>
        <w:br/>
        <w:t xml:space="preserve">         </w:t>
      </w:r>
      <w:r>
        <w:rPr>
          <w:color w:val="000000"/>
          <w:spacing w:val="-6"/>
          <w:sz w:val="22"/>
          <w:szCs w:val="22"/>
        </w:rPr>
        <w:t>более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color w:val="000000"/>
          <w:spacing w:val="-2"/>
          <w:sz w:val="22"/>
          <w:szCs w:val="22"/>
        </w:rPr>
        <w:t>диаметра</w:t>
      </w:r>
    </w:p>
    <w:p w:rsidR="00931FC0" w:rsidRDefault="00931FC0" w:rsidP="00931FC0">
      <w:pPr>
        <w:shd w:val="clear" w:color="auto" w:fill="FFFFFF"/>
        <w:spacing w:before="19" w:line="235" w:lineRule="exact"/>
        <w:ind w:left="144" w:hanging="91"/>
      </w:pPr>
      <w:r>
        <w:rPr>
          <w:color w:val="000000"/>
          <w:spacing w:val="-6"/>
          <w:sz w:val="22"/>
          <w:szCs w:val="22"/>
        </w:rPr>
        <w:t xml:space="preserve">20 миллио-        [вместо </w:t>
      </w:r>
      <w:r>
        <w:rPr>
          <w:color w:val="000000"/>
          <w:spacing w:val="-6"/>
          <w:sz w:val="22"/>
          <w:szCs w:val="22"/>
          <w:vertAlign w:val="superscript"/>
        </w:rPr>
        <w:t>1</w:t>
      </w:r>
      <w:r>
        <w:rPr>
          <w:color w:val="000000"/>
          <w:spacing w:val="-6"/>
          <w:sz w:val="22"/>
          <w:szCs w:val="22"/>
        </w:rPr>
        <w:t>/</w:t>
      </w:r>
      <w:r>
        <w:rPr>
          <w:color w:val="000000"/>
          <w:spacing w:val="-6"/>
          <w:sz w:val="22"/>
          <w:szCs w:val="22"/>
          <w:vertAlign w:val="subscript"/>
        </w:rPr>
        <w:t>299</w:t>
      </w:r>
      <w:r>
        <w:rPr>
          <w:color w:val="000000"/>
          <w:spacing w:val="-6"/>
          <w:sz w:val="22"/>
          <w:szCs w:val="22"/>
        </w:rPr>
        <w:t>]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нов звезд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))</w:t>
      </w:r>
    </w:p>
    <w:p w:rsidR="00931FC0" w:rsidRDefault="00931FC0" w:rsidP="00931FC0">
      <w:pPr>
        <w:shd w:val="clear" w:color="auto" w:fill="FFFFFF"/>
        <w:spacing w:line="211" w:lineRule="exact"/>
        <w:ind w:firstLine="216"/>
        <w:jc w:val="both"/>
      </w:pPr>
      <w:r>
        <w:br w:type="column"/>
      </w:r>
      <w:r>
        <w:rPr>
          <w:color w:val="000000"/>
          <w:sz w:val="22"/>
          <w:szCs w:val="22"/>
        </w:rPr>
        <w:lastRenderedPageBreak/>
        <w:t>Пифагор (</w:t>
      </w:r>
      <w:r>
        <w:rPr>
          <w:color w:val="000000"/>
          <w:sz w:val="22"/>
          <w:szCs w:val="22"/>
          <w:lang w:val="en-US"/>
        </w:rPr>
        <w:t>VI</w:t>
      </w:r>
      <w:r>
        <w:rPr>
          <w:color w:val="000000"/>
          <w:sz w:val="22"/>
          <w:szCs w:val="22"/>
        </w:rPr>
        <w:t xml:space="preserve"> в. до Р. </w:t>
      </w: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>. )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мир управляется числом 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мерой...</w:t>
      </w:r>
    </w:p>
    <w:p w:rsidR="00931FC0" w:rsidRDefault="00931FC0" w:rsidP="00931FC0">
      <w:pPr>
        <w:shd w:val="clear" w:color="auto" w:fill="FFFFFF"/>
        <w:spacing w:line="211" w:lineRule="exact"/>
        <w:ind w:right="5" w:firstLine="211"/>
        <w:jc w:val="both"/>
      </w:pPr>
      <w:r>
        <w:rPr>
          <w:color w:val="000000"/>
          <w:spacing w:val="-3"/>
          <w:sz w:val="22"/>
          <w:szCs w:val="22"/>
        </w:rPr>
        <w:t>4 элемента, вещества у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древних философов: земля,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огонь, вода, воздух...</w:t>
      </w:r>
    </w:p>
    <w:p w:rsidR="00931FC0" w:rsidRDefault="00931FC0" w:rsidP="00931FC0">
      <w:pPr>
        <w:shd w:val="clear" w:color="auto" w:fill="FFFFFF"/>
        <w:spacing w:before="422" w:line="211" w:lineRule="exact"/>
        <w:ind w:left="206" w:right="14"/>
      </w:pPr>
      <w:r>
        <w:rPr>
          <w:color w:val="000000"/>
          <w:spacing w:val="-1"/>
          <w:sz w:val="22"/>
          <w:szCs w:val="22"/>
        </w:rPr>
        <w:t>Демокрит (</w:t>
      </w:r>
      <w:r>
        <w:rPr>
          <w:color w:val="000000"/>
          <w:spacing w:val="-1"/>
          <w:sz w:val="22"/>
          <w:szCs w:val="22"/>
          <w:lang w:val="en-US"/>
        </w:rPr>
        <w:t>V</w:t>
      </w:r>
      <w:r>
        <w:rPr>
          <w:color w:val="000000"/>
          <w:spacing w:val="-1"/>
          <w:sz w:val="22"/>
          <w:szCs w:val="22"/>
        </w:rPr>
        <w:t xml:space="preserve"> в. до Р. </w:t>
      </w:r>
      <w:r>
        <w:rPr>
          <w:color w:val="000000"/>
          <w:spacing w:val="-1"/>
          <w:sz w:val="22"/>
          <w:szCs w:val="22"/>
          <w:lang w:val="en-US"/>
        </w:rPr>
        <w:t>X</w:t>
      </w:r>
      <w:r>
        <w:rPr>
          <w:color w:val="000000"/>
          <w:spacing w:val="-1"/>
          <w:sz w:val="22"/>
          <w:szCs w:val="22"/>
        </w:rPr>
        <w:t>. ):</w:t>
      </w:r>
      <w:r>
        <w:rPr>
          <w:color w:val="000000"/>
          <w:spacing w:val="-1"/>
          <w:sz w:val="22"/>
          <w:szCs w:val="22"/>
        </w:rPr>
        <w:br/>
      </w:r>
      <w:r>
        <w:rPr>
          <w:noProof/>
          <w:color w:val="000000"/>
          <w:spacing w:val="-1"/>
          <w:position w:val="-3"/>
          <w:sz w:val="22"/>
          <w:szCs w:val="22"/>
        </w:rPr>
        <w:drawing>
          <wp:inline distT="0" distB="0" distL="0" distR="0">
            <wp:extent cx="47625" cy="123825"/>
            <wp:effectExtent l="0" t="0" r="9525" b="9525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3"/>
          <w:position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атомы...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XVII</w:t>
      </w:r>
      <w:r>
        <w:rPr>
          <w:color w:val="000000"/>
          <w:sz w:val="22"/>
          <w:szCs w:val="22"/>
        </w:rPr>
        <w:t xml:space="preserve"> век: химические</w:t>
      </w:r>
      <w:r>
        <w:rPr>
          <w:color w:val="000000"/>
          <w:sz w:val="22"/>
          <w:szCs w:val="22"/>
        </w:rPr>
        <w:br/>
        <w:t>элементы.</w:t>
      </w:r>
    </w:p>
    <w:p w:rsidR="00931FC0" w:rsidRDefault="00931FC0" w:rsidP="00931FC0">
      <w:pPr>
        <w:shd w:val="clear" w:color="auto" w:fill="FFFFFF"/>
        <w:spacing w:before="211" w:line="211" w:lineRule="exact"/>
        <w:ind w:left="206"/>
      </w:pPr>
      <w:r>
        <w:rPr>
          <w:color w:val="000000"/>
          <w:sz w:val="22"/>
          <w:szCs w:val="22"/>
        </w:rPr>
        <w:t>Спектральный анализ</w:t>
      </w:r>
    </w:p>
    <w:p w:rsidR="00931FC0" w:rsidRDefault="00931FC0" w:rsidP="00931FC0">
      <w:pPr>
        <w:shd w:val="clear" w:color="auto" w:fill="FFFFFF"/>
        <w:spacing w:before="5" w:line="211" w:lineRule="exact"/>
        <w:ind w:left="211" w:firstLine="73"/>
      </w:pPr>
      <w:r>
        <w:rPr>
          <w:color w:val="000000"/>
          <w:spacing w:val="-7"/>
          <w:sz w:val="22"/>
          <w:szCs w:val="22"/>
        </w:rPr>
        <w:t>(1860).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Электричество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  <w:t>Закон сохранения силы.</w:t>
      </w:r>
    </w:p>
    <w:p w:rsidR="00931FC0" w:rsidRDefault="00931FC0" w:rsidP="00931FC0">
      <w:pPr>
        <w:shd w:val="clear" w:color="auto" w:fill="FFFFFF"/>
        <w:spacing w:before="5" w:line="211" w:lineRule="exact"/>
        <w:ind w:left="211" w:firstLine="1699"/>
        <w:sectPr w:rsidR="00931FC0">
          <w:type w:val="continuous"/>
          <w:pgSz w:w="7937" w:h="11339"/>
          <w:pgMar w:top="1184" w:right="1274" w:bottom="360" w:left="1237" w:header="720" w:footer="720" w:gutter="0"/>
          <w:cols w:num="2" w:space="720" w:equalWidth="0">
            <w:col w:w="2548" w:space="269"/>
            <w:col w:w="2609"/>
          </w:cols>
          <w:noEndnote/>
        </w:sectPr>
      </w:pPr>
    </w:p>
    <w:p w:rsidR="00931FC0" w:rsidRDefault="00931FC0" w:rsidP="00931FC0">
      <w:pPr>
        <w:shd w:val="clear" w:color="auto" w:fill="FFFFFF"/>
        <w:spacing w:before="749" w:line="254" w:lineRule="exact"/>
        <w:ind w:left="5" w:hanging="5"/>
        <w:jc w:val="center"/>
      </w:pPr>
      <w:bookmarkStart w:id="58" w:name="ТПФ_Дармштедтер_Руководство"/>
      <w:bookmarkEnd w:id="58"/>
      <w:r>
        <w:rPr>
          <w:b/>
          <w:bCs/>
          <w:color w:val="000000"/>
          <w:spacing w:val="-10"/>
          <w:sz w:val="22"/>
          <w:szCs w:val="22"/>
        </w:rPr>
        <w:t>ЛЮДВИГ ДАРМШТЕ</w:t>
      </w:r>
      <w:r>
        <w:rPr>
          <w:color w:val="000000"/>
          <w:spacing w:val="-10"/>
          <w:sz w:val="22"/>
          <w:szCs w:val="22"/>
        </w:rPr>
        <w:t>Д</w:t>
      </w:r>
      <w:r>
        <w:rPr>
          <w:b/>
          <w:bCs/>
          <w:color w:val="000000"/>
          <w:spacing w:val="-10"/>
          <w:sz w:val="22"/>
          <w:szCs w:val="22"/>
        </w:rPr>
        <w:t>ТЕР. «РУКОВО</w:t>
      </w:r>
      <w:r>
        <w:rPr>
          <w:color w:val="000000"/>
          <w:spacing w:val="-10"/>
          <w:sz w:val="22"/>
          <w:szCs w:val="22"/>
        </w:rPr>
        <w:t>Д</w:t>
      </w:r>
      <w:r>
        <w:rPr>
          <w:b/>
          <w:bCs/>
          <w:color w:val="000000"/>
          <w:spacing w:val="-10"/>
          <w:sz w:val="22"/>
          <w:szCs w:val="22"/>
        </w:rPr>
        <w:t>СТВО</w:t>
      </w:r>
      <w:r>
        <w:rPr>
          <w:b/>
          <w:bCs/>
          <w:color w:val="000000"/>
          <w:spacing w:val="-10"/>
          <w:sz w:val="22"/>
          <w:szCs w:val="22"/>
        </w:rPr>
        <w:br/>
      </w:r>
      <w:r>
        <w:rPr>
          <w:b/>
          <w:bCs/>
          <w:color w:val="000000"/>
          <w:spacing w:val="-12"/>
          <w:sz w:val="22"/>
          <w:szCs w:val="22"/>
        </w:rPr>
        <w:t>ПО ИСТОРИИ ЕСТЕСТВЕННЫХ НАУК И ТЕХНИКИ»</w:t>
      </w:r>
    </w:p>
    <w:p w:rsidR="00931FC0" w:rsidRDefault="00931FC0" w:rsidP="00931FC0">
      <w:pPr>
        <w:shd w:val="clear" w:color="auto" w:fill="FFFFFF"/>
        <w:spacing w:line="389" w:lineRule="exact"/>
        <w:ind w:right="38"/>
        <w:jc w:val="center"/>
        <w:rPr>
          <w:b/>
          <w:bCs/>
          <w:lang w:val="en-US"/>
        </w:rPr>
      </w:pPr>
      <w:r>
        <w:rPr>
          <w:b/>
          <w:bCs/>
          <w:color w:val="000000"/>
          <w:sz w:val="14"/>
          <w:szCs w:val="14"/>
        </w:rPr>
        <w:t>БЕРЛИН</w:t>
      </w:r>
      <w:r>
        <w:rPr>
          <w:b/>
          <w:bCs/>
          <w:color w:val="000000"/>
          <w:sz w:val="14"/>
          <w:szCs w:val="14"/>
          <w:lang w:val="en-US"/>
        </w:rPr>
        <w:t xml:space="preserve">, 1908, 2 </w:t>
      </w:r>
      <w:r>
        <w:rPr>
          <w:b/>
          <w:bCs/>
          <w:color w:val="000000"/>
          <w:sz w:val="14"/>
          <w:szCs w:val="14"/>
        </w:rPr>
        <w:t>ИЗДАНИЕ</w:t>
      </w:r>
    </w:p>
    <w:p w:rsidR="00931FC0" w:rsidRDefault="00931FC0" w:rsidP="00931FC0">
      <w:pPr>
        <w:shd w:val="clear" w:color="auto" w:fill="FFFFFF"/>
        <w:spacing w:line="389" w:lineRule="exact"/>
        <w:ind w:left="1042"/>
        <w:rPr>
          <w:lang w:val="en-US"/>
        </w:rPr>
      </w:pPr>
      <w:r>
        <w:rPr>
          <w:color w:val="000000"/>
          <w:sz w:val="22"/>
          <w:szCs w:val="22"/>
          <w:lang w:val="en-US"/>
        </w:rPr>
        <w:t>(Lesesaal in der Landesbibliothek)</w:t>
      </w:r>
    </w:p>
    <w:p w:rsidR="00931FC0" w:rsidRDefault="00931FC0" w:rsidP="00931FC0">
      <w:pPr>
        <w:shd w:val="clear" w:color="auto" w:fill="FFFFFF"/>
        <w:spacing w:line="389" w:lineRule="exact"/>
        <w:ind w:left="1229"/>
      </w:pPr>
      <w:r>
        <w:rPr>
          <w:i/>
          <w:iCs/>
          <w:color w:val="000000"/>
          <w:spacing w:val="-4"/>
          <w:sz w:val="22"/>
          <w:szCs w:val="22"/>
        </w:rPr>
        <w:t>Определение быстроты света:</w:t>
      </w:r>
    </w:p>
    <w:p w:rsidR="00931FC0" w:rsidRDefault="00931FC0" w:rsidP="00931FC0">
      <w:pPr>
        <w:shd w:val="clear" w:color="auto" w:fill="FFFFFF"/>
        <w:spacing w:before="82" w:line="211" w:lineRule="exact"/>
        <w:ind w:left="216" w:hanging="216"/>
      </w:pPr>
      <w:r>
        <w:rPr>
          <w:i/>
          <w:iCs/>
          <w:color w:val="000000"/>
          <w:sz w:val="22"/>
          <w:szCs w:val="22"/>
        </w:rPr>
        <w:t xml:space="preserve">167 6: </w:t>
      </w:r>
      <w:r>
        <w:rPr>
          <w:color w:val="000000"/>
          <w:sz w:val="22"/>
          <w:szCs w:val="22"/>
          <w:lang w:val="en-US"/>
        </w:rPr>
        <w:t>Olaf</w:t>
      </w:r>
      <w:r>
        <w:rPr>
          <w:color w:val="000000"/>
          <w:sz w:val="22"/>
          <w:szCs w:val="22"/>
        </w:rPr>
        <w:t xml:space="preserve">  </w:t>
      </w:r>
      <w:r>
        <w:rPr>
          <w:i/>
          <w:iCs/>
          <w:color w:val="000000"/>
          <w:sz w:val="22"/>
          <w:szCs w:val="22"/>
          <w:lang w:val="en-US"/>
        </w:rPr>
        <w:t>R</w:t>
      </w:r>
      <w:r>
        <w:rPr>
          <w:i/>
          <w:iCs/>
          <w:color w:val="000000"/>
          <w:sz w:val="22"/>
          <w:szCs w:val="22"/>
        </w:rPr>
        <w:t>ö</w:t>
      </w:r>
      <w:r>
        <w:rPr>
          <w:i/>
          <w:iCs/>
          <w:color w:val="000000"/>
          <w:sz w:val="22"/>
          <w:szCs w:val="22"/>
          <w:lang w:val="en-US"/>
        </w:rPr>
        <w:t>mer</w:t>
      </w:r>
      <w:r>
        <w:rPr>
          <w:i/>
          <w:iCs/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(по  за-</w:t>
      </w:r>
      <w:r>
        <w:rPr>
          <w:color w:val="000000"/>
          <w:sz w:val="22"/>
          <w:szCs w:val="22"/>
        </w:rPr>
        <w:br/>
        <w:t>тмениям Юпитера): 40 000</w:t>
      </w:r>
    </w:p>
    <w:p w:rsidR="00931FC0" w:rsidRDefault="00931FC0" w:rsidP="00931FC0">
      <w:pPr>
        <w:shd w:val="clear" w:color="auto" w:fill="FFFFFF"/>
        <w:tabs>
          <w:tab w:val="left" w:leader="dot" w:pos="2866"/>
        </w:tabs>
        <w:spacing w:line="211" w:lineRule="exact"/>
        <w:ind w:left="221"/>
      </w:pPr>
      <w:r>
        <w:rPr>
          <w:color w:val="000000"/>
          <w:spacing w:val="-2"/>
          <w:sz w:val="22"/>
          <w:szCs w:val="22"/>
        </w:rPr>
        <w:t>геогр. миль (менее</w:t>
      </w:r>
      <w:r>
        <w:rPr>
          <w:color w:val="000000"/>
          <w:sz w:val="22"/>
          <w:szCs w:val="22"/>
        </w:rPr>
        <w:tab/>
        <w:t>300 000) км. в 1 сек.</w:t>
      </w:r>
    </w:p>
    <w:p w:rsidR="00931FC0" w:rsidRDefault="00931FC0" w:rsidP="00931FC0">
      <w:pPr>
        <w:shd w:val="clear" w:color="auto" w:fill="FFFFFF"/>
        <w:tabs>
          <w:tab w:val="left" w:leader="dot" w:pos="2482"/>
          <w:tab w:val="left" w:leader="dot" w:pos="2914"/>
        </w:tabs>
        <w:spacing w:line="211" w:lineRule="exact"/>
        <w:ind w:left="1387"/>
      </w:pPr>
      <w:r>
        <w:rPr>
          <w:color w:val="000000"/>
          <w:spacing w:val="-9"/>
          <w:sz w:val="22"/>
          <w:szCs w:val="22"/>
        </w:rPr>
        <w:t>(менее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33"/>
          <w:sz w:val="22"/>
          <w:szCs w:val="22"/>
        </w:rPr>
        <w:t>. '</w:t>
      </w:r>
      <w:r>
        <w:rPr>
          <w:color w:val="000000"/>
          <w:sz w:val="22"/>
          <w:szCs w:val="22"/>
        </w:rPr>
        <w:tab/>
        <w:t>298 000 км. )</w:t>
      </w:r>
    </w:p>
    <w:p w:rsidR="00931FC0" w:rsidRDefault="00931FC0" w:rsidP="00931FC0">
      <w:pPr>
        <w:shd w:val="clear" w:color="auto" w:fill="FFFFFF"/>
        <w:tabs>
          <w:tab w:val="left" w:leader="dot" w:pos="2482"/>
          <w:tab w:val="left" w:leader="dot" w:pos="2914"/>
          <w:tab w:val="left" w:pos="5237"/>
        </w:tabs>
        <w:spacing w:line="211" w:lineRule="exact"/>
        <w:ind w:left="1387"/>
      </w:pPr>
      <w:r>
        <w:rPr>
          <w:rFonts w:ascii="Arial" w:cs="Arial"/>
          <w:color w:val="000000"/>
          <w:sz w:val="22"/>
          <w:szCs w:val="22"/>
        </w:rPr>
        <w:tab/>
      </w:r>
    </w:p>
    <w:p w:rsidR="00931FC0" w:rsidRDefault="00931FC0" w:rsidP="00931FC0">
      <w:pPr>
        <w:shd w:val="clear" w:color="auto" w:fill="FFFFFF"/>
        <w:tabs>
          <w:tab w:val="left" w:leader="dot" w:pos="2482"/>
          <w:tab w:val="left" w:leader="dot" w:pos="2914"/>
          <w:tab w:val="left" w:pos="5237"/>
        </w:tabs>
        <w:spacing w:line="211" w:lineRule="exact"/>
        <w:ind w:left="1387"/>
        <w:sectPr w:rsidR="00931FC0">
          <w:type w:val="continuous"/>
          <w:pgSz w:w="7937" w:h="11339"/>
          <w:pgMar w:top="1184" w:right="1338" w:bottom="360" w:left="121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413"/>
        <w:jc w:val="right"/>
      </w:pPr>
      <w:r>
        <w:rPr>
          <w:color w:val="000000"/>
          <w:sz w:val="18"/>
          <w:szCs w:val="18"/>
        </w:rPr>
        <w:lastRenderedPageBreak/>
        <w:t>357</w:t>
      </w:r>
    </w:p>
    <w:p w:rsidR="00931FC0" w:rsidRDefault="00931FC0" w:rsidP="00931FC0">
      <w:pPr>
        <w:shd w:val="clear" w:color="auto" w:fill="FFFFFF"/>
        <w:tabs>
          <w:tab w:val="left" w:leader="dot" w:pos="2808"/>
        </w:tabs>
        <w:spacing w:before="235" w:line="211" w:lineRule="exact"/>
        <w:ind w:left="240" w:right="701" w:hanging="206"/>
      </w:pPr>
      <w:r>
        <w:rPr>
          <w:i/>
          <w:iCs/>
          <w:color w:val="000000"/>
          <w:sz w:val="22"/>
          <w:szCs w:val="22"/>
        </w:rPr>
        <w:t xml:space="preserve">1849: </w:t>
      </w:r>
      <w:r>
        <w:rPr>
          <w:i/>
          <w:iCs/>
          <w:color w:val="000000"/>
          <w:sz w:val="22"/>
          <w:szCs w:val="22"/>
          <w:lang w:val="en-US"/>
        </w:rPr>
        <w:t>Fizeau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(зубчатые ко-</w:t>
      </w:r>
      <w:r>
        <w:rPr>
          <w:color w:val="000000"/>
          <w:sz w:val="22"/>
          <w:szCs w:val="22"/>
        </w:rPr>
        <w:br/>
        <w:t>леса и зеркала): 42 219</w:t>
      </w:r>
      <w:r>
        <w:rPr>
          <w:color w:val="000000"/>
          <w:sz w:val="22"/>
          <w:szCs w:val="22"/>
        </w:rPr>
        <w:br/>
        <w:t>геогр. миль</w:t>
      </w:r>
      <w:r>
        <w:rPr>
          <w:color w:val="000000"/>
          <w:sz w:val="22"/>
          <w:szCs w:val="22"/>
        </w:rPr>
        <w:tab/>
        <w:t>= 313 000 км. в 1 сек.</w:t>
      </w:r>
    </w:p>
    <w:p w:rsidR="00931FC0" w:rsidRDefault="00931FC0" w:rsidP="00931FC0">
      <w:pPr>
        <w:shd w:val="clear" w:color="auto" w:fill="FFFFFF"/>
        <w:tabs>
          <w:tab w:val="left" w:leader="dot" w:pos="2798"/>
        </w:tabs>
        <w:spacing w:line="211" w:lineRule="exact"/>
        <w:ind w:left="245" w:hanging="202"/>
      </w:pPr>
      <w:r>
        <w:rPr>
          <w:i/>
          <w:iCs/>
          <w:color w:val="000000"/>
          <w:sz w:val="22"/>
          <w:szCs w:val="22"/>
        </w:rPr>
        <w:t xml:space="preserve">1854: </w:t>
      </w:r>
      <w:r>
        <w:rPr>
          <w:i/>
          <w:iCs/>
          <w:color w:val="000000"/>
          <w:sz w:val="22"/>
          <w:szCs w:val="22"/>
          <w:lang w:val="en-US"/>
        </w:rPr>
        <w:t>Foucault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(2 вертящих-</w:t>
      </w:r>
      <w:r>
        <w:rPr>
          <w:color w:val="000000"/>
          <w:sz w:val="22"/>
          <w:szCs w:val="22"/>
        </w:rPr>
        <w:br/>
        <w:t xml:space="preserve">ся зеркала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): 40 160</w:t>
      </w:r>
      <w:r>
        <w:rPr>
          <w:color w:val="000000"/>
          <w:sz w:val="22"/>
          <w:szCs w:val="22"/>
        </w:rPr>
        <w:br/>
        <w:t>геогр. миль</w:t>
      </w:r>
      <w:r>
        <w:rPr>
          <w:color w:val="000000"/>
          <w:sz w:val="22"/>
          <w:szCs w:val="22"/>
        </w:rPr>
        <w:tab/>
        <w:t>= 298 000   »    —     » —</w:t>
      </w:r>
    </w:p>
    <w:p w:rsidR="00931FC0" w:rsidRDefault="00931FC0" w:rsidP="00931FC0">
      <w:pPr>
        <w:shd w:val="clear" w:color="auto" w:fill="FFFFFF"/>
        <w:tabs>
          <w:tab w:val="left" w:leader="dot" w:pos="2803"/>
        </w:tabs>
        <w:spacing w:line="211" w:lineRule="exact"/>
        <w:ind w:left="245" w:hanging="226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1874: </w:t>
      </w:r>
      <w:r>
        <w:rPr>
          <w:color w:val="000000"/>
          <w:sz w:val="22"/>
          <w:szCs w:val="22"/>
          <w:lang w:val="en-US"/>
        </w:rPr>
        <w:t xml:space="preserve">Alfred   </w:t>
      </w:r>
      <w:r>
        <w:rPr>
          <w:i/>
          <w:iCs/>
          <w:color w:val="000000"/>
          <w:sz w:val="22"/>
          <w:szCs w:val="22"/>
          <w:lang w:val="en-US"/>
        </w:rPr>
        <w:t xml:space="preserve">Cornu   </w:t>
      </w:r>
      <w:r>
        <w:rPr>
          <w:color w:val="000000"/>
          <w:sz w:val="22"/>
          <w:szCs w:val="22"/>
          <w:lang w:val="en-US"/>
        </w:rPr>
        <w:t>(a   la     300 400   »    —     » —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1"/>
          <w:sz w:val="22"/>
          <w:szCs w:val="22"/>
          <w:lang w:val="en-US"/>
        </w:rPr>
        <w:t>Fizeau)</w:t>
      </w:r>
      <w:r>
        <w:rPr>
          <w:color w:val="000000"/>
          <w:sz w:val="22"/>
          <w:szCs w:val="22"/>
          <w:lang w:val="en-US"/>
        </w:rPr>
        <w:tab/>
      </w:r>
      <w:r>
        <w:rPr>
          <w:noProof/>
          <w:color w:val="000000"/>
          <w:position w:val="-4"/>
          <w:sz w:val="22"/>
          <w:szCs w:val="22"/>
        </w:rPr>
        <w:drawing>
          <wp:inline distT="0" distB="0" distL="0" distR="0">
            <wp:extent cx="57150" cy="257175"/>
            <wp:effectExtent l="0" t="0" r="0" b="952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en-US"/>
        </w:rPr>
        <w:t>300 330   »    -     »-</w:t>
      </w:r>
    </w:p>
    <w:p w:rsidR="00931FC0" w:rsidRDefault="00931FC0" w:rsidP="00931FC0">
      <w:pPr>
        <w:shd w:val="clear" w:color="auto" w:fill="FFFFFF"/>
        <w:tabs>
          <w:tab w:val="left" w:leader="dot" w:pos="2832"/>
        </w:tabs>
        <w:spacing w:after="504" w:line="211" w:lineRule="exact"/>
        <w:ind w:left="19"/>
      </w:pPr>
      <w:r>
        <w:rPr>
          <w:i/>
          <w:iCs/>
          <w:color w:val="000000"/>
          <w:sz w:val="22"/>
          <w:szCs w:val="22"/>
        </w:rPr>
        <w:t xml:space="preserve">1902: </w:t>
      </w:r>
      <w:r>
        <w:rPr>
          <w:color w:val="000000"/>
          <w:sz w:val="22"/>
          <w:szCs w:val="22"/>
          <w:lang w:val="en-US"/>
        </w:rPr>
        <w:t>Perrotin (id. )</w:t>
      </w:r>
      <w:r>
        <w:rPr>
          <w:color w:val="000000"/>
          <w:sz w:val="22"/>
          <w:szCs w:val="22"/>
        </w:rPr>
        <w:tab/>
        <w:t xml:space="preserve">    299 </w:t>
      </w:r>
      <w:r>
        <w:rPr>
          <w:color w:val="000000"/>
          <w:sz w:val="22"/>
          <w:szCs w:val="22"/>
          <w:lang w:val="en-US"/>
        </w:rPr>
        <w:t xml:space="preserve">900(± </w:t>
      </w:r>
      <w:r>
        <w:rPr>
          <w:color w:val="000000"/>
          <w:sz w:val="22"/>
          <w:szCs w:val="22"/>
        </w:rPr>
        <w:t>80 м. ) » —</w:t>
      </w:r>
    </w:p>
    <w:p w:rsidR="00931FC0" w:rsidRDefault="00931FC0" w:rsidP="00931FC0">
      <w:pPr>
        <w:shd w:val="clear" w:color="auto" w:fill="FFFFFF"/>
        <w:tabs>
          <w:tab w:val="left" w:leader="dot" w:pos="2832"/>
        </w:tabs>
        <w:spacing w:after="504" w:line="211" w:lineRule="exact"/>
        <w:ind w:left="19"/>
        <w:sectPr w:rsidR="00931FC0">
          <w:pgSz w:w="7937" w:h="11339"/>
          <w:pgMar w:top="1203" w:right="712" w:bottom="360" w:left="1455" w:header="720" w:footer="720" w:gutter="0"/>
          <w:cols w:space="60"/>
          <w:noEndnote/>
        </w:sectPr>
      </w:pPr>
    </w:p>
    <w:p w:rsidR="00931FC0" w:rsidRDefault="00931FC0" w:rsidP="00931FC0">
      <w:pPr>
        <w:framePr w:h="447" w:hSpace="38" w:wrap="notBeside" w:vAnchor="text" w:hAnchor="margin" w:x="4844" w:y="10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1334"/>
      </w:pPr>
      <w:bookmarkStart w:id="59" w:name="ТПФ_Наполеон_МЫСЛИ"/>
      <w:bookmarkEnd w:id="59"/>
      <w:r>
        <w:rPr>
          <w:b/>
          <w:bCs/>
          <w:color w:val="000000"/>
          <w:spacing w:val="-9"/>
          <w:sz w:val="22"/>
          <w:szCs w:val="22"/>
        </w:rPr>
        <w:lastRenderedPageBreak/>
        <w:t xml:space="preserve">НАПОЛЕОН. «МЫСЛИ» </w:t>
      </w:r>
      <w:r>
        <w:rPr>
          <w:b/>
          <w:bCs/>
          <w:color w:val="000000"/>
          <w:sz w:val="22"/>
          <w:szCs w:val="22"/>
          <w:vertAlign w:val="superscript"/>
        </w:rPr>
        <w:t>197</w:t>
      </w:r>
    </w:p>
    <w:p w:rsidR="00931FC0" w:rsidRDefault="00931FC0" w:rsidP="00931FC0">
      <w:pPr>
        <w:shd w:val="clear" w:color="auto" w:fill="FFFFFF"/>
        <w:spacing w:before="106"/>
        <w:ind w:left="629"/>
      </w:pPr>
      <w:r>
        <w:rPr>
          <w:b/>
          <w:bCs/>
          <w:color w:val="000000"/>
          <w:sz w:val="14"/>
          <w:szCs w:val="14"/>
        </w:rPr>
        <w:t>ПАРИЖ</w:t>
      </w:r>
      <w:r>
        <w:rPr>
          <w:color w:val="000000"/>
          <w:sz w:val="14"/>
          <w:szCs w:val="14"/>
        </w:rPr>
        <w:t>, 1913. МИНИАТЮРНАЯ БИБЛИОТЕКА № 14</w:t>
      </w:r>
    </w:p>
    <w:p w:rsidR="00931FC0" w:rsidRDefault="00931FC0" w:rsidP="00931FC0">
      <w:pPr>
        <w:shd w:val="clear" w:color="auto" w:fill="FFFFFF"/>
        <w:spacing w:before="120"/>
        <w:ind w:left="1819"/>
      </w:pPr>
      <w:r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Landesbibliothek</w:t>
      </w:r>
      <w:r>
        <w:rPr>
          <w:color w:val="000000"/>
          <w:sz w:val="22"/>
          <w:szCs w:val="22"/>
        </w:rPr>
        <w:t>)</w:t>
      </w:r>
    </w:p>
    <w:p w:rsidR="00931FC0" w:rsidRDefault="00931FC0" w:rsidP="00931FC0">
      <w:pPr>
        <w:shd w:val="clear" w:color="auto" w:fill="FFFFFF"/>
        <w:spacing w:before="115" w:line="211" w:lineRule="exact"/>
        <w:ind w:left="43"/>
        <w:jc w:val="both"/>
      </w:pPr>
      <w:r>
        <w:rPr>
          <w:color w:val="000000"/>
          <w:spacing w:val="-3"/>
          <w:sz w:val="22"/>
          <w:szCs w:val="22"/>
        </w:rPr>
        <w:t>«Пушка убила феодализм. Чернила убьют нынеш-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ний общественный строй (стр. 43)...</w:t>
      </w:r>
    </w:p>
    <w:p w:rsidR="00931FC0" w:rsidRDefault="00931FC0" w:rsidP="00931FC0">
      <w:pPr>
        <w:shd w:val="clear" w:color="auto" w:fill="FFFFFF"/>
        <w:tabs>
          <w:tab w:val="left" w:leader="hyphen" w:pos="974"/>
        </w:tabs>
        <w:spacing w:line="211" w:lineRule="exact"/>
        <w:ind w:left="245"/>
      </w:pPr>
      <w:r>
        <w:rPr>
          <w:color w:val="000000"/>
          <w:sz w:val="22"/>
          <w:szCs w:val="22"/>
        </w:rPr>
        <w:tab/>
        <w:t>В каждом сражении бывает  момент,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both"/>
      </w:pPr>
      <w:r>
        <w:rPr>
          <w:color w:val="000000"/>
          <w:sz w:val="22"/>
          <w:szCs w:val="22"/>
        </w:rPr>
        <w:t>когда самые храбрые солдаты, после величай-</w:t>
      </w:r>
      <w:r>
        <w:rPr>
          <w:color w:val="000000"/>
          <w:sz w:val="22"/>
          <w:szCs w:val="22"/>
        </w:rPr>
        <w:br/>
        <w:t>шего напряжения, чувствуют желание бежать,</w:t>
      </w:r>
      <w:r>
        <w:rPr>
          <w:color w:val="000000"/>
          <w:sz w:val="22"/>
          <w:szCs w:val="22"/>
        </w:rPr>
        <w:br/>
        <w:t>эта паника порождается отсутствием доверия</w:t>
      </w:r>
      <w:r>
        <w:rPr>
          <w:color w:val="000000"/>
          <w:sz w:val="22"/>
          <w:szCs w:val="22"/>
        </w:rPr>
        <w:br/>
        <w:t>к своему мужеству; ничтожного случая, какого-</w:t>
      </w:r>
      <w:r>
        <w:rPr>
          <w:color w:val="000000"/>
          <w:sz w:val="22"/>
          <w:szCs w:val="22"/>
        </w:rPr>
        <w:br/>
        <w:t>нибудь предлога достаточно, чтобы вернуть им</w:t>
      </w:r>
      <w:r>
        <w:rPr>
          <w:color w:val="000000"/>
          <w:sz w:val="22"/>
          <w:szCs w:val="22"/>
        </w:rPr>
        <w:br/>
        <w:t>это доверие: высокое искусство состоит в том,</w:t>
      </w:r>
      <w:r>
        <w:rPr>
          <w:color w:val="000000"/>
          <w:sz w:val="22"/>
          <w:szCs w:val="22"/>
        </w:rPr>
        <w:br/>
        <w:t>чтобы создавать их» (стр. 79—80).</w:t>
      </w:r>
    </w:p>
    <w:p w:rsidR="00931FC0" w:rsidRDefault="00931FC0" w:rsidP="00931FC0">
      <w:pPr>
        <w:shd w:val="clear" w:color="auto" w:fill="FFFFFF"/>
        <w:spacing w:before="1118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118"/>
        <w:sectPr w:rsidR="00931FC0">
          <w:type w:val="continuous"/>
          <w:pgSz w:w="7937" w:h="11339"/>
          <w:pgMar w:top="1203" w:right="712" w:bottom="360" w:left="1470" w:header="720" w:footer="720" w:gutter="0"/>
          <w:cols w:num="2" w:space="720" w:equalWidth="0">
            <w:col w:w="4747" w:space="288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763" w:line="259" w:lineRule="exact"/>
        <w:ind w:left="1042" w:hanging="490"/>
      </w:pPr>
      <w:r>
        <w:rPr>
          <w:b/>
          <w:bCs/>
          <w:color w:val="000000"/>
          <w:spacing w:val="-4"/>
          <w:sz w:val="22"/>
          <w:szCs w:val="22"/>
        </w:rPr>
        <w:lastRenderedPageBreak/>
        <w:t>АРТУР ЭРИХ ГААС. «ДУХ ЭЛЛИНИЗМА</w:t>
      </w:r>
      <w:r>
        <w:rPr>
          <w:b/>
          <w:bCs/>
          <w:color w:val="000000"/>
          <w:spacing w:val="-4"/>
          <w:sz w:val="22"/>
          <w:szCs w:val="22"/>
        </w:rPr>
        <w:br/>
      </w:r>
      <w:r>
        <w:rPr>
          <w:b/>
          <w:bCs/>
          <w:color w:val="000000"/>
          <w:spacing w:val="-7"/>
          <w:sz w:val="22"/>
          <w:szCs w:val="22"/>
        </w:rPr>
        <w:t xml:space="preserve">В СОВРЕМЕННОЙ ФИЗИКЕ» </w:t>
      </w:r>
      <w:r>
        <w:rPr>
          <w:i/>
          <w:iCs/>
          <w:color w:val="000000"/>
          <w:sz w:val="22"/>
          <w:szCs w:val="22"/>
          <w:vertAlign w:val="superscript"/>
        </w:rPr>
        <w:t>198</w:t>
      </w:r>
    </w:p>
    <w:p w:rsidR="00931FC0" w:rsidRDefault="00931FC0" w:rsidP="00931FC0">
      <w:pPr>
        <w:shd w:val="clear" w:color="auto" w:fill="FFFFFF"/>
        <w:spacing w:before="101"/>
        <w:ind w:left="1157"/>
      </w:pPr>
      <w:r>
        <w:rPr>
          <w:color w:val="000000"/>
          <w:sz w:val="14"/>
          <w:szCs w:val="14"/>
        </w:rPr>
        <w:t>ЛЕЙПЦИГ, 1914 (32 стр. ) (ФЕЙТ И К»)</w:t>
      </w:r>
    </w:p>
    <w:p w:rsidR="00931FC0" w:rsidRDefault="00931FC0" w:rsidP="00931FC0">
      <w:pPr>
        <w:shd w:val="clear" w:color="auto" w:fill="FFFFFF"/>
        <w:spacing w:before="149" w:line="202" w:lineRule="exact"/>
        <w:ind w:right="432" w:firstLine="211"/>
        <w:jc w:val="both"/>
      </w:pPr>
      <w:r>
        <w:rPr>
          <w:color w:val="000000"/>
          <w:sz w:val="22"/>
          <w:szCs w:val="22"/>
        </w:rPr>
        <w:t xml:space="preserve">Рецензия в </w:t>
      </w:r>
      <w:r>
        <w:rPr>
          <w:i/>
          <w:iCs/>
          <w:color w:val="000000"/>
          <w:sz w:val="22"/>
          <w:szCs w:val="22"/>
        </w:rPr>
        <w:t>„</w:t>
      </w:r>
      <w:r>
        <w:rPr>
          <w:i/>
          <w:iCs/>
          <w:color w:val="000000"/>
          <w:sz w:val="22"/>
          <w:szCs w:val="22"/>
          <w:lang w:val="en-US"/>
        </w:rPr>
        <w:t>Kantstudien</w:t>
      </w:r>
      <w:r>
        <w:rPr>
          <w:i/>
          <w:iCs/>
          <w:color w:val="000000"/>
          <w:sz w:val="22"/>
          <w:szCs w:val="22"/>
        </w:rPr>
        <w:t xml:space="preserve">", </w:t>
      </w:r>
      <w:r>
        <w:rPr>
          <w:color w:val="000000"/>
          <w:sz w:val="22"/>
          <w:szCs w:val="22"/>
        </w:rPr>
        <w:t xml:space="preserve">1914, № 3 (т. </w:t>
      </w: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>),</w:t>
      </w:r>
      <w:r>
        <w:rPr>
          <w:color w:val="000000"/>
          <w:sz w:val="22"/>
          <w:szCs w:val="22"/>
        </w:rPr>
        <w:br/>
        <w:t>стр. 391—392, автор-де профессор истории физики (на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 xml:space="preserve">эту историю </w:t>
      </w:r>
      <w:r>
        <w:rPr>
          <w:color w:val="000000"/>
          <w:spacing w:val="-1"/>
          <w:sz w:val="22"/>
          <w:szCs w:val="22"/>
          <w:lang w:val="en-US"/>
        </w:rPr>
        <w:t>P</w:t>
      </w:r>
      <w:r>
        <w:rPr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  <w:lang w:val="en-US"/>
        </w:rPr>
        <w:t>Volkmann</w:t>
      </w:r>
      <w:r>
        <w:rPr>
          <w:color w:val="000000"/>
          <w:spacing w:val="-1"/>
          <w:sz w:val="22"/>
          <w:szCs w:val="22"/>
        </w:rPr>
        <w:t xml:space="preserve"> обращает внимание сугубо)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подчеркивает-де особую связь Гераклита и </w:t>
      </w:r>
      <w:r>
        <w:rPr>
          <w:color w:val="000000"/>
          <w:sz w:val="22"/>
          <w:szCs w:val="22"/>
          <w:lang w:val="en-US"/>
        </w:rPr>
        <w:t>Thomson</w:t>
      </w:r>
      <w:r>
        <w:rPr>
          <w:color w:val="000000"/>
          <w:sz w:val="22"/>
          <w:szCs w:val="22"/>
        </w:rPr>
        <w:t>'</w:t>
      </w:r>
      <w:r>
        <w:rPr>
          <w:color w:val="000000"/>
          <w:sz w:val="22"/>
          <w:szCs w:val="22"/>
          <w:lang w:val="en-US"/>
        </w:rPr>
        <w:t>a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before="149" w:line="202" w:lineRule="exact"/>
        <w:ind w:right="432" w:firstLine="211"/>
        <w:jc w:val="both"/>
        <w:sectPr w:rsidR="00931FC0">
          <w:type w:val="continuous"/>
          <w:pgSz w:w="7937" w:h="11339"/>
          <w:pgMar w:top="1426" w:right="712" w:bottom="360" w:left="14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</w:rPr>
        <w:lastRenderedPageBreak/>
        <w:t>358</w:t>
      </w:r>
    </w:p>
    <w:p w:rsidR="00931FC0" w:rsidRDefault="00931FC0" w:rsidP="00931FC0">
      <w:pPr>
        <w:shd w:val="clear" w:color="auto" w:fill="FFFFFF"/>
        <w:spacing w:line="250" w:lineRule="exact"/>
        <w:ind w:left="1613" w:hanging="874"/>
        <w:rPr>
          <w:b/>
          <w:bCs/>
        </w:rPr>
      </w:pPr>
      <w:bookmarkStart w:id="60" w:name="ТПФ_тЕОДОР_лИППС"/>
      <w:bookmarkEnd w:id="60"/>
      <w:r>
        <w:rPr>
          <w:b/>
          <w:bCs/>
          <w:color w:val="000000"/>
          <w:spacing w:val="-1"/>
          <w:sz w:val="22"/>
          <w:szCs w:val="22"/>
        </w:rPr>
        <w:t>ТЕОДОР ЛИППС. «ЕСТЕСТВОЗНАНИЕ</w:t>
      </w:r>
      <w:r>
        <w:rPr>
          <w:b/>
          <w:bCs/>
          <w:color w:val="000000"/>
          <w:spacing w:val="-1"/>
          <w:sz w:val="22"/>
          <w:szCs w:val="22"/>
        </w:rPr>
        <w:br/>
      </w:r>
      <w:r>
        <w:rPr>
          <w:b/>
          <w:bCs/>
          <w:color w:val="000000"/>
          <w:sz w:val="22"/>
          <w:szCs w:val="22"/>
        </w:rPr>
        <w:t>И МИРОВОЗЗРЕНИЕ»</w:t>
      </w:r>
    </w:p>
    <w:p w:rsidR="00931FC0" w:rsidRDefault="00931FC0" w:rsidP="00931FC0">
      <w:pPr>
        <w:shd w:val="clear" w:color="auto" w:fill="FFFFFF"/>
        <w:spacing w:before="106" w:line="168" w:lineRule="exact"/>
        <w:ind w:left="14"/>
        <w:jc w:val="center"/>
        <w:rPr>
          <w:b/>
          <w:bCs/>
        </w:rPr>
      </w:pPr>
      <w:r>
        <w:rPr>
          <w:b/>
          <w:bCs/>
          <w:color w:val="000000"/>
          <w:sz w:val="14"/>
          <w:szCs w:val="14"/>
        </w:rPr>
        <w:t>(РЕЧЬ, ПРОИЗНЕСЕННАЯ НА 78 СЪЕЗДЕ НЕМЕЦКИХ</w:t>
      </w:r>
    </w:p>
    <w:p w:rsidR="00931FC0" w:rsidRDefault="00931FC0" w:rsidP="00931FC0">
      <w:pPr>
        <w:shd w:val="clear" w:color="auto" w:fill="FFFFFF"/>
        <w:spacing w:line="168" w:lineRule="exact"/>
        <w:jc w:val="center"/>
        <w:rPr>
          <w:b/>
          <w:bCs/>
        </w:rPr>
      </w:pPr>
      <w:r>
        <w:rPr>
          <w:b/>
          <w:bCs/>
          <w:color w:val="000000"/>
          <w:sz w:val="14"/>
          <w:szCs w:val="14"/>
        </w:rPr>
        <w:t>ЕСТЕСТВОИСПЫТАТЕЛЕЙ В ШТУТГАРТЕ)</w:t>
      </w:r>
    </w:p>
    <w:p w:rsidR="00931FC0" w:rsidRDefault="00931FC0" w:rsidP="00931FC0">
      <w:pPr>
        <w:shd w:val="clear" w:color="auto" w:fill="FFFFFF"/>
        <w:spacing w:before="5" w:line="168" w:lineRule="exact"/>
        <w:ind w:right="10"/>
        <w:jc w:val="center"/>
        <w:rPr>
          <w:b/>
          <w:bCs/>
        </w:rPr>
      </w:pPr>
      <w:r>
        <w:rPr>
          <w:b/>
          <w:bCs/>
          <w:color w:val="000000"/>
          <w:sz w:val="14"/>
          <w:szCs w:val="14"/>
        </w:rPr>
        <w:t>ГЕЙДЕЛЬБЕРГ, 1906</w:t>
      </w:r>
    </w:p>
    <w:p w:rsidR="00931FC0" w:rsidRDefault="00931FC0" w:rsidP="00931FC0">
      <w:pPr>
        <w:shd w:val="clear" w:color="auto" w:fill="FFFFFF"/>
        <w:spacing w:before="130"/>
        <w:jc w:val="right"/>
      </w:pPr>
      <w:r>
        <w:rPr>
          <w:color w:val="000000"/>
          <w:sz w:val="22"/>
          <w:szCs w:val="22"/>
        </w:rPr>
        <w:t xml:space="preserve">(Бернская библиотека. </w:t>
      </w:r>
      <w:r>
        <w:rPr>
          <w:color w:val="000000"/>
          <w:sz w:val="22"/>
          <w:szCs w:val="22"/>
          <w:lang w:val="en-US"/>
        </w:rPr>
        <w:t>Nat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Varia</w:t>
      </w:r>
      <w:r>
        <w:rPr>
          <w:color w:val="000000"/>
          <w:sz w:val="22"/>
          <w:szCs w:val="22"/>
        </w:rPr>
        <w:t>. 160)</w:t>
      </w:r>
    </w:p>
    <w:p w:rsidR="00931FC0" w:rsidRDefault="00931FC0" w:rsidP="00931FC0">
      <w:pPr>
        <w:shd w:val="clear" w:color="auto" w:fill="FFFFFF"/>
        <w:spacing w:before="115" w:line="211" w:lineRule="exact"/>
        <w:ind w:left="5" w:firstLine="206"/>
        <w:jc w:val="both"/>
      </w:pPr>
      <w:r>
        <w:rPr>
          <w:color w:val="000000"/>
          <w:sz w:val="22"/>
          <w:szCs w:val="22"/>
        </w:rPr>
        <w:t>Идеалист кантианско-фихтевского толка, подчерки-</w:t>
      </w:r>
      <w:r>
        <w:rPr>
          <w:color w:val="000000"/>
          <w:sz w:val="22"/>
          <w:szCs w:val="22"/>
        </w:rPr>
        <w:br/>
        <w:t>вающий, что в духе идеализма работает и феноменоло-</w:t>
      </w:r>
      <w:r>
        <w:rPr>
          <w:color w:val="000000"/>
          <w:sz w:val="22"/>
          <w:szCs w:val="22"/>
        </w:rPr>
        <w:br/>
        <w:t>гия (новейшая — «только явления», стр. 40) и энерге-</w:t>
      </w:r>
      <w:r>
        <w:rPr>
          <w:color w:val="000000"/>
          <w:sz w:val="22"/>
          <w:szCs w:val="22"/>
        </w:rPr>
        <w:br/>
        <w:t>тика и витализм (</w:t>
      </w:r>
      <w:r>
        <w:rPr>
          <w:color w:val="000000"/>
          <w:sz w:val="22"/>
          <w:szCs w:val="22"/>
          <w:lang w:val="en-US"/>
        </w:rPr>
        <w:t>ib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206"/>
      </w:pPr>
      <w:r>
        <w:rPr>
          <w:color w:val="000000"/>
          <w:sz w:val="22"/>
          <w:szCs w:val="22"/>
        </w:rPr>
        <w:t>Материя — х.</w:t>
      </w:r>
    </w:p>
    <w:p w:rsidR="00931FC0" w:rsidRDefault="00931FC0" w:rsidP="00931FC0">
      <w:pPr>
        <w:shd w:val="clear" w:color="auto" w:fill="FFFFFF"/>
        <w:spacing w:line="211" w:lineRule="exact"/>
        <w:ind w:left="10" w:right="14" w:firstLine="202"/>
        <w:jc w:val="both"/>
      </w:pPr>
      <w:r>
        <w:rPr>
          <w:color w:val="000000"/>
          <w:spacing w:val="-5"/>
          <w:sz w:val="22"/>
          <w:szCs w:val="22"/>
        </w:rPr>
        <w:t>«Материальность» — «условный способ выражения»...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(стр. </w:t>
      </w:r>
      <w:r>
        <w:rPr>
          <w:i/>
          <w:iCs/>
          <w:color w:val="000000"/>
          <w:sz w:val="22"/>
          <w:szCs w:val="22"/>
        </w:rPr>
        <w:t>3 5).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 xml:space="preserve">«Природа есть продукт духа» (37)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5" w:right="24" w:firstLine="202"/>
        <w:jc w:val="both"/>
      </w:pPr>
      <w:r>
        <w:rPr>
          <w:color w:val="000000"/>
          <w:sz w:val="22"/>
          <w:szCs w:val="22"/>
        </w:rPr>
        <w:t>«Словом, материализм, прежде всего, не что иное,</w:t>
      </w:r>
      <w:r>
        <w:rPr>
          <w:color w:val="000000"/>
          <w:sz w:val="22"/>
          <w:szCs w:val="22"/>
        </w:rPr>
        <w:br/>
        <w:t>как новое название для задачи естествознания» (32).</w:t>
      </w:r>
    </w:p>
    <w:p w:rsidR="00931FC0" w:rsidRDefault="00931FC0" w:rsidP="00931FC0">
      <w:pPr>
        <w:shd w:val="clear" w:color="auto" w:fill="FFFFFF"/>
        <w:spacing w:before="187"/>
        <w:ind w:left="446"/>
      </w:pPr>
      <w:r>
        <w:rPr>
          <w:i/>
          <w:iCs/>
          <w:color w:val="000000"/>
          <w:sz w:val="14"/>
          <w:szCs w:val="14"/>
        </w:rPr>
        <w:t>Написано в 1915 г.</w:t>
      </w:r>
    </w:p>
    <w:p w:rsidR="00931FC0" w:rsidRDefault="00931FC0" w:rsidP="00931FC0">
      <w:pPr>
        <w:shd w:val="clear" w:color="auto" w:fill="FFFFFF"/>
        <w:tabs>
          <w:tab w:val="left" w:pos="3566"/>
        </w:tabs>
        <w:spacing w:before="53"/>
      </w:pPr>
      <w:r>
        <w:rPr>
          <w:i/>
          <w:iCs/>
          <w:color w:val="000000"/>
          <w:sz w:val="14"/>
          <w:szCs w:val="14"/>
        </w:rPr>
        <w:t xml:space="preserve">Впервые напечатано в 1930 г. </w:t>
      </w:r>
      <w:r>
        <w:rPr>
          <w:rFonts w:ascii="Arial" w:cs="Arial"/>
          <w:i/>
          <w:iCs/>
          <w:color w:val="000000"/>
          <w:sz w:val="14"/>
          <w:szCs w:val="14"/>
        </w:rPr>
        <w:tab/>
      </w:r>
      <w:r>
        <w:rPr>
          <w:i/>
          <w:iCs/>
          <w:color w:val="000000"/>
          <w:sz w:val="14"/>
          <w:szCs w:val="14"/>
        </w:rPr>
        <w:t>Печатается по рукописи,</w:t>
      </w:r>
    </w:p>
    <w:p w:rsidR="00931FC0" w:rsidRDefault="00931FC0" w:rsidP="00931FC0">
      <w:pPr>
        <w:shd w:val="clear" w:color="auto" w:fill="FFFFFF"/>
        <w:ind w:left="72"/>
      </w:pPr>
      <w:r>
        <w:rPr>
          <w:i/>
          <w:iCs/>
          <w:color w:val="000000"/>
          <w:sz w:val="14"/>
          <w:szCs w:val="14"/>
        </w:rPr>
        <w:t xml:space="preserve">в Ленинском </w:t>
      </w:r>
      <w:r>
        <w:rPr>
          <w:color w:val="000000"/>
          <w:sz w:val="14"/>
          <w:szCs w:val="14"/>
        </w:rPr>
        <w:t xml:space="preserve">сборнике </w:t>
      </w:r>
      <w:r>
        <w:rPr>
          <w:b/>
          <w:bCs/>
          <w:i/>
          <w:iCs/>
          <w:color w:val="000000"/>
          <w:sz w:val="14"/>
          <w:szCs w:val="14"/>
          <w:lang w:val="en-US"/>
        </w:rPr>
        <w:t>XII</w:t>
      </w:r>
    </w:p>
    <w:p w:rsidR="00931FC0" w:rsidRDefault="00931FC0" w:rsidP="00931FC0">
      <w:pPr>
        <w:spacing w:before="504"/>
        <w:ind w:left="2170" w:right="2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504"/>
        <w:ind w:left="2170" w:right="2155"/>
        <w:rPr>
          <w:sz w:val="24"/>
          <w:szCs w:val="24"/>
        </w:rPr>
        <w:sectPr w:rsidR="00931FC0">
          <w:pgSz w:w="7937" w:h="11339"/>
          <w:pgMar w:top="1440" w:right="1384" w:bottom="720" w:left="1192" w:header="720" w:footer="720" w:gutter="0"/>
          <w:cols w:space="60"/>
          <w:noEndnote/>
        </w:sectPr>
      </w:pPr>
    </w:p>
    <w:p w:rsidR="00931FC0" w:rsidRDefault="00931FC0" w:rsidP="00931FC0">
      <w:pPr>
        <w:framePr w:h="125" w:hSpace="10080" w:wrap="notBeside" w:vAnchor="text" w:hAnchor="margin" w:x="5271" w:y="1"/>
      </w:pPr>
      <w:r>
        <w:lastRenderedPageBreak/>
        <w:t>359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125" w:hSpace="10080" w:wrap="notBeside" w:vAnchor="text" w:hAnchor="margin" w:x="5271" w:y="1"/>
        <w:rPr>
          <w:sz w:val="24"/>
          <w:szCs w:val="24"/>
        </w:rPr>
        <w:sectPr w:rsidR="00931FC0">
          <w:pgSz w:w="7937" w:h="11339"/>
          <w:pgMar w:top="1229" w:right="788" w:bottom="360" w:left="122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725" w:line="259" w:lineRule="exact"/>
        <w:ind w:left="2198" w:hanging="1378"/>
      </w:pPr>
      <w:bookmarkStart w:id="61" w:name="иЗ_Тетрадей_по_империализму"/>
      <w:bookmarkEnd w:id="61"/>
      <w:r>
        <w:rPr>
          <w:b/>
          <w:bCs/>
          <w:i/>
          <w:iCs/>
          <w:color w:val="000000"/>
          <w:sz w:val="22"/>
          <w:szCs w:val="22"/>
        </w:rPr>
        <w:t>ИЗ «ТЕТРАДЕЙ ПО ИМПЕРИАЛИЗМУ»</w:t>
      </w:r>
      <w:r>
        <w:rPr>
          <w:b/>
          <w:bCs/>
          <w:i/>
          <w:iCs/>
          <w:color w:val="000000"/>
          <w:sz w:val="22"/>
          <w:szCs w:val="22"/>
        </w:rPr>
        <w:br/>
        <w:t xml:space="preserve">1915—1916 </w:t>
      </w:r>
      <w:r>
        <w:rPr>
          <w:i/>
          <w:iCs/>
          <w:color w:val="000000"/>
          <w:sz w:val="22"/>
          <w:szCs w:val="22"/>
        </w:rPr>
        <w:t>гг.</w:t>
      </w:r>
    </w:p>
    <w:p w:rsidR="00931FC0" w:rsidRDefault="00931FC0" w:rsidP="00931FC0">
      <w:pPr>
        <w:shd w:val="clear" w:color="auto" w:fill="FFFFFF"/>
        <w:spacing w:before="725" w:line="259" w:lineRule="exact"/>
        <w:ind w:left="2198" w:hanging="1378"/>
        <w:sectPr w:rsidR="00931FC0">
          <w:type w:val="continuous"/>
          <w:pgSz w:w="7937" w:h="11339"/>
          <w:pgMar w:top="1229" w:right="360" w:bottom="360" w:left="1226" w:header="720" w:footer="720" w:gutter="0"/>
          <w:cols w:space="60"/>
          <w:noEndnote/>
        </w:sectPr>
      </w:pPr>
    </w:p>
    <w:p w:rsidR="00931FC0" w:rsidRDefault="00931FC0" w:rsidP="00931FC0">
      <w:pPr>
        <w:framePr w:h="1061" w:hSpace="38" w:wrap="auto" w:vAnchor="text" w:hAnchor="margin" w:x="5420" w:y="17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94" w:line="259" w:lineRule="exact"/>
        <w:ind w:left="91" w:firstLine="1219"/>
      </w:pPr>
      <w:r>
        <w:rPr>
          <w:b/>
          <w:bCs/>
          <w:color w:val="000000"/>
          <w:sz w:val="22"/>
          <w:szCs w:val="22"/>
        </w:rPr>
        <w:lastRenderedPageBreak/>
        <w:t>ИЗ ФИЛОСОФСКИХ КНИГ</w:t>
      </w:r>
      <w:r>
        <w:rPr>
          <w:b/>
          <w:bCs/>
          <w:color w:val="000000"/>
          <w:sz w:val="22"/>
          <w:szCs w:val="22"/>
        </w:rPr>
        <w:br/>
      </w:r>
      <w:r>
        <w:rPr>
          <w:b/>
          <w:bCs/>
          <w:color w:val="000000"/>
          <w:spacing w:val="-11"/>
          <w:sz w:val="22"/>
          <w:szCs w:val="22"/>
        </w:rPr>
        <w:t xml:space="preserve">ЦЮРИХСКОЙ КАНТОНАЛЬНОЙ БИБЛИОТЕКИ </w:t>
      </w:r>
      <w:r>
        <w:rPr>
          <w:i/>
          <w:iCs/>
          <w:color w:val="000000"/>
          <w:sz w:val="22"/>
          <w:szCs w:val="22"/>
          <w:vertAlign w:val="superscript"/>
        </w:rPr>
        <w:t>199</w:t>
      </w:r>
    </w:p>
    <w:p w:rsidR="00931FC0" w:rsidRDefault="00931FC0" w:rsidP="00931FC0">
      <w:pPr>
        <w:shd w:val="clear" w:color="auto" w:fill="FFFFFF"/>
        <w:spacing w:before="154" w:line="211" w:lineRule="exact"/>
        <w:ind w:firstLine="206"/>
        <w:jc w:val="both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>Gideon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Spicker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de-DE"/>
        </w:rPr>
        <w:t>„Über das Verhältnis der Naturwissen-</w:t>
      </w:r>
      <w:r>
        <w:rPr>
          <w:color w:val="000000"/>
          <w:sz w:val="22"/>
          <w:szCs w:val="22"/>
          <w:lang w:val="de-DE"/>
        </w:rPr>
        <w:br/>
        <w:t>schaft zur Philosophie" * (</w:t>
      </w:r>
      <w:r>
        <w:rPr>
          <w:color w:val="000000"/>
          <w:sz w:val="22"/>
          <w:szCs w:val="22"/>
        </w:rPr>
        <w:t>особенно</w:t>
      </w:r>
      <w:r>
        <w:rPr>
          <w:color w:val="000000"/>
          <w:sz w:val="22"/>
          <w:szCs w:val="22"/>
          <w:lang w:val="de-DE"/>
        </w:rPr>
        <w:t xml:space="preserve"> versus </w:t>
      </w:r>
      <w:r>
        <w:rPr>
          <w:color w:val="000000"/>
          <w:sz w:val="22"/>
          <w:szCs w:val="22"/>
        </w:rPr>
        <w:t>Кант</w:t>
      </w:r>
      <w:r>
        <w:rPr>
          <w:color w:val="000000"/>
          <w:sz w:val="22"/>
          <w:szCs w:val="22"/>
          <w:lang w:val="de-DE"/>
        </w:rPr>
        <w:t xml:space="preserve"> 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  <w:lang w:val="de-DE"/>
        </w:rPr>
        <w:t xml:space="preserve"> „</w:t>
      </w:r>
      <w:r>
        <w:rPr>
          <w:color w:val="000000"/>
          <w:sz w:val="22"/>
          <w:szCs w:val="22"/>
        </w:rPr>
        <w:t>Исто</w:t>
      </w:r>
      <w:r>
        <w:rPr>
          <w:color w:val="000000"/>
          <w:sz w:val="22"/>
          <w:szCs w:val="22"/>
          <w:lang w:val="de-DE"/>
        </w:rPr>
        <w:t>-</w:t>
      </w:r>
      <w:r>
        <w:rPr>
          <w:color w:val="000000"/>
          <w:sz w:val="22"/>
          <w:szCs w:val="22"/>
          <w:lang w:val="de-DE"/>
        </w:rPr>
        <w:br/>
      </w:r>
      <w:r>
        <w:rPr>
          <w:color w:val="000000"/>
          <w:sz w:val="22"/>
          <w:szCs w:val="22"/>
        </w:rPr>
        <w:t>рии</w:t>
      </w:r>
      <w:r>
        <w:rPr>
          <w:color w:val="000000"/>
          <w:sz w:val="22"/>
          <w:szCs w:val="22"/>
          <w:lang w:val="de-DE"/>
        </w:rPr>
        <w:t xml:space="preserve"> </w:t>
      </w:r>
      <w:r>
        <w:rPr>
          <w:color w:val="000000"/>
          <w:sz w:val="22"/>
          <w:szCs w:val="22"/>
        </w:rPr>
        <w:t>материализма</w:t>
      </w:r>
      <w:r>
        <w:rPr>
          <w:color w:val="000000"/>
          <w:sz w:val="22"/>
          <w:szCs w:val="22"/>
          <w:lang w:val="de-DE"/>
        </w:rPr>
        <w:t xml:space="preserve">" </w:t>
      </w:r>
      <w:r>
        <w:rPr>
          <w:color w:val="000000"/>
          <w:sz w:val="22"/>
          <w:szCs w:val="22"/>
        </w:rPr>
        <w:t>Ланге</w:t>
      </w:r>
      <w:r>
        <w:rPr>
          <w:color w:val="000000"/>
          <w:sz w:val="22"/>
          <w:szCs w:val="22"/>
          <w:lang w:val="de-DE"/>
        </w:rPr>
        <w:t xml:space="preserve">). </w:t>
      </w:r>
      <w:r>
        <w:rPr>
          <w:color w:val="000000"/>
          <w:sz w:val="22"/>
          <w:szCs w:val="22"/>
          <w:lang w:val="en-US"/>
        </w:rPr>
        <w:t xml:space="preserve">8°. Berlin, 1874. </w:t>
      </w:r>
      <w:r>
        <w:rPr>
          <w:i/>
          <w:iCs/>
          <w:color w:val="000000"/>
          <w:sz w:val="22"/>
          <w:szCs w:val="22"/>
          <w:lang w:val="en-US"/>
        </w:rPr>
        <w:t>IV. W.</w:t>
      </w:r>
      <w:r>
        <w:rPr>
          <w:i/>
          <w:iCs/>
          <w:color w:val="000000"/>
          <w:sz w:val="22"/>
          <w:szCs w:val="22"/>
          <w:lang w:val="en-US"/>
        </w:rPr>
        <w:br/>
        <w:t xml:space="preserve">57 </w:t>
      </w:r>
      <w:r>
        <w:rPr>
          <w:i/>
          <w:iCs/>
          <w:color w:val="000000"/>
          <w:sz w:val="22"/>
          <w:szCs w:val="22"/>
        </w:rPr>
        <w:t>К</w:t>
      </w:r>
      <w:r>
        <w:rPr>
          <w:b/>
          <w:bCs/>
          <w:i/>
          <w:iCs/>
          <w:color w:val="000000"/>
          <w:sz w:val="22"/>
          <w:szCs w:val="22"/>
          <w:lang w:val="en-US"/>
        </w:rPr>
        <w:t>.</w:t>
      </w:r>
    </w:p>
    <w:p w:rsidR="00931FC0" w:rsidRDefault="00931FC0" w:rsidP="00931FC0">
      <w:pPr>
        <w:shd w:val="clear" w:color="auto" w:fill="FFFFFF"/>
        <w:spacing w:line="211" w:lineRule="exact"/>
        <w:ind w:left="19" w:right="10" w:firstLine="202"/>
        <w:jc w:val="both"/>
        <w:rPr>
          <w:lang w:val="en-US"/>
        </w:rPr>
      </w:pPr>
      <w:r>
        <w:rPr>
          <w:i/>
          <w:iCs/>
          <w:color w:val="000000"/>
          <w:sz w:val="22"/>
          <w:szCs w:val="22"/>
          <w:lang w:val="en-US"/>
        </w:rPr>
        <w:t xml:space="preserve">Hegel. </w:t>
      </w:r>
      <w:r>
        <w:rPr>
          <w:color w:val="000000"/>
          <w:sz w:val="22"/>
          <w:szCs w:val="22"/>
          <w:lang w:val="en-US"/>
        </w:rPr>
        <w:t xml:space="preserve">„Phänomenologie" (hrs. Bolland, 1907) **. </w:t>
      </w:r>
      <w:r>
        <w:rPr>
          <w:i/>
          <w:iCs/>
          <w:color w:val="000000"/>
          <w:sz w:val="22"/>
          <w:szCs w:val="22"/>
          <w:lang w:val="en-US"/>
        </w:rPr>
        <w:t>IV.</w:t>
      </w:r>
      <w:r>
        <w:rPr>
          <w:i/>
          <w:iCs/>
          <w:color w:val="000000"/>
          <w:sz w:val="22"/>
          <w:szCs w:val="22"/>
          <w:lang w:val="en-US"/>
        </w:rPr>
        <w:br/>
        <w:t>W</w:t>
      </w:r>
      <w:r>
        <w:rPr>
          <w:b/>
          <w:bCs/>
          <w:i/>
          <w:iCs/>
          <w:color w:val="000000"/>
          <w:sz w:val="22"/>
          <w:szCs w:val="22"/>
          <w:lang w:val="en-US"/>
        </w:rPr>
        <w:t xml:space="preserve">. </w:t>
      </w:r>
      <w:r>
        <w:rPr>
          <w:i/>
          <w:iCs/>
          <w:color w:val="000000"/>
          <w:sz w:val="22"/>
          <w:szCs w:val="22"/>
          <w:lang w:val="en-US"/>
        </w:rPr>
        <w:t>165 g.</w:t>
      </w:r>
    </w:p>
    <w:p w:rsidR="00931FC0" w:rsidRDefault="00931FC0" w:rsidP="00931FC0">
      <w:pPr>
        <w:shd w:val="clear" w:color="auto" w:fill="FFFFFF"/>
        <w:spacing w:before="187" w:after="154" w:line="168" w:lineRule="exact"/>
        <w:ind w:left="14"/>
        <w:jc w:val="center"/>
      </w:pPr>
      <w:r>
        <w:rPr>
          <w:rFonts w:ascii="Arial" w:hAnsi="Arial" w:cs="Arial"/>
          <w:b/>
          <w:bCs/>
          <w:color w:val="000000"/>
          <w:spacing w:val="-1"/>
        </w:rPr>
        <w:t>*      *</w:t>
      </w:r>
      <w:r>
        <w:rPr>
          <w:rFonts w:ascii="Arial" w:hAnsi="Arial" w:cs="Arial"/>
          <w:b/>
          <w:bCs/>
          <w:color w:val="000000"/>
          <w:spacing w:val="-1"/>
        </w:rPr>
        <w:br/>
      </w:r>
      <w:r>
        <w:rPr>
          <w:rFonts w:ascii="Arial" w:hAnsi="Arial" w:cs="Arial"/>
          <w:b/>
          <w:bCs/>
          <w:color w:val="000000"/>
        </w:rPr>
        <w:t>*</w:t>
      </w:r>
    </w:p>
    <w:p w:rsidR="00931FC0" w:rsidRDefault="00931FC0" w:rsidP="00931FC0">
      <w:pPr>
        <w:shd w:val="clear" w:color="auto" w:fill="FFFFFF"/>
        <w:spacing w:before="187" w:after="154" w:line="168" w:lineRule="exact"/>
        <w:ind w:left="14"/>
        <w:jc w:val="center"/>
        <w:sectPr w:rsidR="00931FC0">
          <w:type w:val="continuous"/>
          <w:pgSz w:w="7937" w:h="11339"/>
          <w:pgMar w:top="1229" w:right="1172" w:bottom="360" w:left="1413" w:header="720" w:footer="720" w:gutter="0"/>
          <w:cols w:space="60"/>
          <w:noEndnote/>
        </w:sectPr>
      </w:pPr>
    </w:p>
    <w:p w:rsidR="00931FC0" w:rsidRDefault="00931FC0" w:rsidP="00931FC0">
      <w:pPr>
        <w:framePr w:h="591" w:hSpace="38" w:wrap="notBeside" w:vAnchor="text" w:hAnchor="margin" w:x="-172" w:y="12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71475"/>
            <wp:effectExtent l="0" t="0" r="9525" b="952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814" w:hanging="1070"/>
      </w:pPr>
      <w:r>
        <w:rPr>
          <w:color w:val="000000"/>
          <w:sz w:val="22"/>
          <w:szCs w:val="22"/>
        </w:rPr>
        <w:lastRenderedPageBreak/>
        <w:t>(«Кантональная библиотека в Цюрихе»)</w:t>
      </w:r>
      <w:r>
        <w:rPr>
          <w:color w:val="000000"/>
          <w:sz w:val="22"/>
          <w:szCs w:val="22"/>
        </w:rPr>
        <w:br/>
        <w:t>(</w:t>
      </w:r>
      <w:r>
        <w:rPr>
          <w:color w:val="000000"/>
          <w:sz w:val="22"/>
          <w:szCs w:val="22"/>
          <w:lang w:val="en-US"/>
        </w:rPr>
        <w:t>Signatur</w:t>
      </w:r>
      <w:r>
        <w:rPr>
          <w:color w:val="000000"/>
          <w:sz w:val="22"/>
          <w:szCs w:val="22"/>
        </w:rPr>
        <w:t xml:space="preserve">: </w:t>
      </w:r>
      <w:r>
        <w:rPr>
          <w:i/>
          <w:iCs/>
          <w:color w:val="000000"/>
          <w:sz w:val="22"/>
          <w:szCs w:val="22"/>
        </w:rPr>
        <w:t xml:space="preserve">К. </w:t>
      </w:r>
      <w:r>
        <w:rPr>
          <w:i/>
          <w:iCs/>
          <w:color w:val="000000"/>
          <w:sz w:val="22"/>
          <w:szCs w:val="22"/>
          <w:lang w:val="en-US"/>
        </w:rPr>
        <w:t>b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i/>
          <w:iCs/>
          <w:color w:val="000000"/>
          <w:sz w:val="22"/>
          <w:szCs w:val="22"/>
          <w:lang w:val="en-US"/>
        </w:rPr>
        <w:t>t</w:t>
      </w:r>
      <w:r>
        <w:rPr>
          <w:i/>
          <w:iCs/>
          <w:color w:val="000000"/>
          <w:sz w:val="22"/>
          <w:szCs w:val="22"/>
        </w:rPr>
        <w:t>. )</w:t>
      </w:r>
    </w:p>
    <w:p w:rsidR="00931FC0" w:rsidRDefault="00931FC0" w:rsidP="00931FC0">
      <w:pPr>
        <w:framePr w:w="5088" w:h="639" w:hRule="exact" w:hSpace="38" w:wrap="auto" w:vAnchor="text" w:hAnchor="text" w:x="11" w:y="822"/>
        <w:shd w:val="clear" w:color="auto" w:fill="FFFFFF"/>
        <w:spacing w:line="211" w:lineRule="exact"/>
        <w:jc w:val="both"/>
      </w:pPr>
      <w:r>
        <w:rPr>
          <w:color w:val="000000"/>
          <w:sz w:val="22"/>
          <w:szCs w:val="22"/>
        </w:rPr>
        <w:t>Очень резкая критика Паульсена с точки зрения</w:t>
      </w:r>
      <w:r>
        <w:rPr>
          <w:color w:val="000000"/>
          <w:sz w:val="22"/>
          <w:szCs w:val="22"/>
        </w:rPr>
        <w:br/>
        <w:t>Фейербаха. „Могикан" буржуазного просветитель-</w:t>
      </w:r>
      <w:r>
        <w:rPr>
          <w:color w:val="000000"/>
          <w:sz w:val="22"/>
          <w:szCs w:val="22"/>
        </w:rPr>
        <w:br/>
        <w:t>ства!</w:t>
      </w:r>
    </w:p>
    <w:p w:rsidR="00931FC0" w:rsidRDefault="00931FC0" w:rsidP="00931FC0">
      <w:pPr>
        <w:framePr w:h="595" w:hSpace="38" w:wrap="notBeside" w:vAnchor="text" w:hAnchor="text" w:x="5108" w:y="8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381000"/>
            <wp:effectExtent l="0" t="0" r="0" b="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211" w:lineRule="exact"/>
        <w:ind w:firstLine="211"/>
        <w:jc w:val="both"/>
      </w:pPr>
      <w:r>
        <w:rPr>
          <w:color w:val="000000"/>
          <w:sz w:val="22"/>
          <w:szCs w:val="22"/>
          <w:lang w:val="en-US"/>
        </w:rPr>
        <w:t xml:space="preserve">Flugschriften des deutschen Monistenbundes. </w:t>
      </w:r>
      <w:r>
        <w:rPr>
          <w:color w:val="000000"/>
          <w:sz w:val="22"/>
          <w:szCs w:val="22"/>
          <w:lang w:val="de-DE"/>
        </w:rPr>
        <w:t>Heft 3</w:t>
      </w:r>
      <w:r>
        <w:rPr>
          <w:color w:val="000000"/>
          <w:sz w:val="22"/>
          <w:szCs w:val="22"/>
          <w:lang w:val="de-DE"/>
        </w:rPr>
        <w:br/>
      </w:r>
      <w:r>
        <w:rPr>
          <w:i/>
          <w:iCs/>
          <w:color w:val="000000"/>
          <w:spacing w:val="77"/>
          <w:sz w:val="22"/>
          <w:szCs w:val="22"/>
          <w:lang w:val="de-DE"/>
        </w:rPr>
        <w:t>Albrecht</w:t>
      </w:r>
      <w:r>
        <w:rPr>
          <w:i/>
          <w:iCs/>
          <w:color w:val="000000"/>
          <w:sz w:val="22"/>
          <w:szCs w:val="22"/>
          <w:lang w:val="de-DE"/>
        </w:rPr>
        <w:t xml:space="preserve"> R a u. </w:t>
      </w:r>
      <w:r>
        <w:rPr>
          <w:color w:val="000000"/>
          <w:sz w:val="22"/>
          <w:szCs w:val="22"/>
          <w:lang w:val="de-DE"/>
        </w:rPr>
        <w:t>„Fr. Paulsen über E. Haeckel".</w:t>
      </w:r>
      <w:r>
        <w:rPr>
          <w:color w:val="000000"/>
          <w:sz w:val="22"/>
          <w:szCs w:val="22"/>
          <w:lang w:val="de-DE"/>
        </w:rPr>
        <w:br/>
      </w:r>
      <w:r>
        <w:rPr>
          <w:color w:val="000000"/>
          <w:sz w:val="22"/>
          <w:szCs w:val="22"/>
        </w:rPr>
        <w:t>2-</w:t>
      </w:r>
      <w:r>
        <w:rPr>
          <w:color w:val="000000"/>
          <w:sz w:val="22"/>
          <w:szCs w:val="22"/>
          <w:lang w:val="en-US"/>
        </w:rPr>
        <w:t>te</w:t>
      </w:r>
      <w:r>
        <w:rPr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en-US"/>
        </w:rPr>
        <w:t>Aufl</w:t>
      </w:r>
      <w:r>
        <w:rPr>
          <w:i/>
          <w:iCs/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Brackwede</w:t>
      </w:r>
      <w:r>
        <w:rPr>
          <w:color w:val="000000"/>
          <w:sz w:val="22"/>
          <w:szCs w:val="22"/>
        </w:rPr>
        <w:t xml:space="preserve">. 1907 (48 </w:t>
      </w:r>
      <w:r>
        <w:rPr>
          <w:color w:val="000000"/>
          <w:sz w:val="22"/>
          <w:szCs w:val="22"/>
          <w:lang w:val="en-US"/>
        </w:rPr>
        <w:t>SS</w:t>
      </w:r>
      <w:r>
        <w:rPr>
          <w:color w:val="000000"/>
          <w:sz w:val="22"/>
          <w:szCs w:val="22"/>
        </w:rPr>
        <w:t>. ) ***.</w:t>
      </w:r>
    </w:p>
    <w:p w:rsidR="00931FC0" w:rsidRDefault="00931FC0" w:rsidP="00931FC0">
      <w:pPr>
        <w:shd w:val="clear" w:color="auto" w:fill="FFFFFF"/>
        <w:spacing w:before="1502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502"/>
        <w:sectPr w:rsidR="00931FC0">
          <w:type w:val="continuous"/>
          <w:pgSz w:w="7937" w:h="11339"/>
          <w:pgMar w:top="1229" w:right="360" w:bottom="360" w:left="1399" w:header="720" w:footer="720" w:gutter="0"/>
          <w:cols w:num="2" w:space="720" w:equalWidth="0">
            <w:col w:w="5347" w:space="11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178"/>
        <w:ind w:left="634"/>
      </w:pPr>
      <w:r>
        <w:rPr>
          <w:color w:val="000000"/>
          <w:sz w:val="16"/>
          <w:szCs w:val="16"/>
        </w:rPr>
        <w:lastRenderedPageBreak/>
        <w:t xml:space="preserve">Написано </w:t>
      </w:r>
      <w:r>
        <w:rPr>
          <w:i/>
          <w:iCs/>
          <w:color w:val="000000"/>
          <w:sz w:val="16"/>
          <w:szCs w:val="16"/>
        </w:rPr>
        <w:t>в 1915 г.</w:t>
      </w:r>
    </w:p>
    <w:p w:rsidR="00931FC0" w:rsidRDefault="00931FC0" w:rsidP="00931FC0">
      <w:pPr>
        <w:shd w:val="clear" w:color="auto" w:fill="FFFFFF"/>
        <w:tabs>
          <w:tab w:val="left" w:pos="3744"/>
        </w:tabs>
        <w:spacing w:before="24"/>
        <w:ind w:left="173"/>
      </w:pPr>
      <w:r>
        <w:rPr>
          <w:i/>
          <w:iCs/>
          <w:color w:val="000000"/>
          <w:spacing w:val="-1"/>
          <w:sz w:val="16"/>
          <w:szCs w:val="16"/>
        </w:rPr>
        <w:t xml:space="preserve">Впервые напечатано в 1933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Печатается по рукописи</w:t>
      </w:r>
    </w:p>
    <w:p w:rsidR="00931FC0" w:rsidRDefault="00931FC0" w:rsidP="00931FC0">
      <w:pPr>
        <w:shd w:val="clear" w:color="auto" w:fill="FFFFFF"/>
        <w:ind w:left="211"/>
      </w:pPr>
      <w:r>
        <w:rPr>
          <w:color w:val="000000"/>
          <w:sz w:val="16"/>
          <w:szCs w:val="16"/>
        </w:rPr>
        <w:t xml:space="preserve">в </w:t>
      </w:r>
      <w:r>
        <w:rPr>
          <w:i/>
          <w:iCs/>
          <w:color w:val="000000"/>
          <w:sz w:val="16"/>
          <w:szCs w:val="16"/>
        </w:rPr>
        <w:t xml:space="preserve">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XXII</w:t>
      </w:r>
    </w:p>
    <w:p w:rsidR="00931FC0" w:rsidRDefault="00931FC0" w:rsidP="00931FC0">
      <w:pPr>
        <w:spacing w:before="91"/>
        <w:ind w:left="158" w:right="54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20" w:lineRule="exact"/>
        <w:ind w:left="154" w:firstLine="413"/>
      </w:pPr>
      <w:r>
        <w:rPr>
          <w:color w:val="000000"/>
          <w:sz w:val="16"/>
          <w:szCs w:val="16"/>
        </w:rPr>
        <w:t xml:space="preserve">* — </w:t>
      </w:r>
      <w:r>
        <w:rPr>
          <w:i/>
          <w:iCs/>
          <w:color w:val="000000"/>
          <w:sz w:val="16"/>
          <w:szCs w:val="16"/>
        </w:rPr>
        <w:t xml:space="preserve">Гидеон  Спикер. </w:t>
      </w:r>
      <w:r>
        <w:rPr>
          <w:color w:val="000000"/>
          <w:sz w:val="16"/>
          <w:szCs w:val="16"/>
        </w:rPr>
        <w:t xml:space="preserve">«Об   отношении   естествознания к философии».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 w:line="139" w:lineRule="exact"/>
        <w:ind w:left="149" w:firstLine="77"/>
        <w:jc w:val="both"/>
        <w:rPr>
          <w:i/>
          <w:iCs/>
          <w:color w:val="000000"/>
          <w:sz w:val="16"/>
          <w:szCs w:val="16"/>
          <w:lang w:val="en-US"/>
        </w:rPr>
      </w:pPr>
      <w:r>
        <w:rPr>
          <w:color w:val="000000"/>
          <w:sz w:val="16"/>
          <w:szCs w:val="16"/>
        </w:rPr>
        <w:t xml:space="preserve">** — </w:t>
      </w:r>
      <w:r>
        <w:rPr>
          <w:i/>
          <w:iCs/>
          <w:color w:val="000000"/>
          <w:sz w:val="16"/>
          <w:szCs w:val="16"/>
        </w:rPr>
        <w:t xml:space="preserve">Гегель. </w:t>
      </w:r>
      <w:r>
        <w:rPr>
          <w:color w:val="000000"/>
          <w:sz w:val="16"/>
          <w:szCs w:val="16"/>
        </w:rPr>
        <w:t xml:space="preserve">«Феноменология» (изд. Болланд, 1907).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 w:line="139" w:lineRule="exact"/>
        <w:ind w:left="149" w:firstLine="77"/>
        <w:jc w:val="both"/>
      </w:pPr>
      <w:r>
        <w:rPr>
          <w:color w:val="000000"/>
          <w:sz w:val="16"/>
          <w:szCs w:val="16"/>
        </w:rPr>
        <w:t xml:space="preserve">*** — Листки Немецкого союза монистов. Тетрадь 3: </w:t>
      </w:r>
      <w:r>
        <w:rPr>
          <w:i/>
          <w:iCs/>
          <w:color w:val="000000"/>
          <w:spacing w:val="61"/>
          <w:sz w:val="16"/>
          <w:szCs w:val="16"/>
        </w:rPr>
        <w:t xml:space="preserve">Альбрехт </w:t>
      </w:r>
      <w:r>
        <w:rPr>
          <w:i/>
          <w:iCs/>
          <w:color w:val="000000"/>
          <w:sz w:val="16"/>
          <w:szCs w:val="16"/>
          <w:lang w:val="en-US"/>
        </w:rPr>
        <w:t>Pay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</w:rPr>
        <w:t xml:space="preserve">«Фр, Паульсен о Э. Геккеле», 2-е </w:t>
      </w:r>
      <w:r>
        <w:rPr>
          <w:i/>
          <w:iCs/>
          <w:color w:val="000000"/>
          <w:sz w:val="16"/>
          <w:szCs w:val="16"/>
        </w:rPr>
        <w:t xml:space="preserve">изд. </w:t>
      </w:r>
      <w:r>
        <w:rPr>
          <w:color w:val="000000"/>
          <w:sz w:val="16"/>
          <w:szCs w:val="16"/>
        </w:rPr>
        <w:t xml:space="preserve">Бракведе, 1907 (48 страниц).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 w:line="139" w:lineRule="exact"/>
        <w:ind w:left="149" w:firstLine="77"/>
        <w:sectPr w:rsidR="00931FC0">
          <w:type w:val="continuous"/>
          <w:pgSz w:w="7937" w:h="11339"/>
          <w:pgMar w:top="1229" w:right="360" w:bottom="360" w:left="12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49"/>
      </w:pPr>
      <w:r>
        <w:rPr>
          <w:color w:val="000000"/>
          <w:sz w:val="18"/>
          <w:szCs w:val="18"/>
        </w:rPr>
        <w:lastRenderedPageBreak/>
        <w:t>360</w:t>
      </w:r>
    </w:p>
    <w:p w:rsidR="00931FC0" w:rsidRDefault="00931FC0" w:rsidP="00931FC0">
      <w:pPr>
        <w:shd w:val="clear" w:color="auto" w:fill="FFFFFF"/>
        <w:spacing w:before="298"/>
        <w:ind w:left="480"/>
      </w:pPr>
      <w:bookmarkStart w:id="62" w:name="ТПИ_Иоганн_Пленге"/>
      <w:bookmarkEnd w:id="62"/>
      <w:r>
        <w:rPr>
          <w:b/>
          <w:bCs/>
          <w:color w:val="000000"/>
          <w:spacing w:val="-2"/>
          <w:sz w:val="22"/>
          <w:szCs w:val="22"/>
        </w:rPr>
        <w:t>Д-Р ИОГАНН ПЛЕНГЕ. «МАРКС И ГЕГЕЛЬ»</w:t>
      </w:r>
    </w:p>
    <w:p w:rsidR="00931FC0" w:rsidRDefault="00931FC0" w:rsidP="00931FC0">
      <w:pPr>
        <w:shd w:val="clear" w:color="auto" w:fill="FFFFFF"/>
        <w:spacing w:before="101"/>
        <w:ind w:left="2050"/>
      </w:pPr>
      <w:r>
        <w:rPr>
          <w:b/>
          <w:bCs/>
          <w:color w:val="000000"/>
          <w:sz w:val="14"/>
          <w:szCs w:val="14"/>
        </w:rPr>
        <w:t xml:space="preserve">ТЮБИНГЕН, 1911 </w:t>
      </w:r>
      <w:r>
        <w:rPr>
          <w:b/>
          <w:bCs/>
          <w:color w:val="000000"/>
          <w:spacing w:val="-8"/>
          <w:sz w:val="14"/>
          <w:szCs w:val="14"/>
          <w:vertAlign w:val="superscript"/>
        </w:rPr>
        <w:t>200</w:t>
      </w:r>
    </w:p>
    <w:p w:rsidR="00931FC0" w:rsidRDefault="00931FC0" w:rsidP="00931FC0">
      <w:pPr>
        <w:shd w:val="clear" w:color="auto" w:fill="FFFFFF"/>
        <w:spacing w:before="101"/>
        <w:ind w:left="2050"/>
        <w:sectPr w:rsidR="00931FC0">
          <w:pgSz w:w="7937" w:h="11339"/>
          <w:pgMar w:top="1179" w:right="1362" w:bottom="360" w:left="1060" w:header="720" w:footer="720" w:gutter="0"/>
          <w:cols w:space="60"/>
          <w:noEndnote/>
        </w:sectPr>
      </w:pPr>
    </w:p>
    <w:p w:rsidR="00931FC0" w:rsidRDefault="00931FC0" w:rsidP="00931FC0">
      <w:pPr>
        <w:framePr w:h="1119" w:hSpace="38" w:wrap="notBeside" w:vAnchor="text" w:hAnchor="margin" w:x="884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714375"/>
            <wp:effectExtent l="0" t="0" r="0" b="952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99" w:hSpace="38" w:wrap="notBeside" w:vAnchor="text" w:hAnchor="margin" w:x="4974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695325"/>
            <wp:effectExtent l="0" t="0" r="9525" b="9525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359" w:h="859" w:hRule="exact" w:hSpace="38" w:wrap="notBeside" w:vAnchor="text" w:hAnchor="margin" w:x="1038" w:y="279"/>
        <w:shd w:val="clear" w:color="auto" w:fill="FFFFFF"/>
        <w:spacing w:line="211" w:lineRule="exact"/>
        <w:ind w:firstLine="216"/>
        <w:jc w:val="both"/>
      </w:pPr>
      <w:r>
        <w:rPr>
          <w:color w:val="000000"/>
          <w:sz w:val="22"/>
          <w:szCs w:val="22"/>
        </w:rPr>
        <w:t>Пленге не может понять, как совмещает-</w:t>
      </w:r>
      <w:r>
        <w:rPr>
          <w:color w:val="000000"/>
          <w:sz w:val="22"/>
          <w:szCs w:val="22"/>
        </w:rPr>
        <w:br/>
        <w:t xml:space="preserve">ся „материализм" с </w:t>
      </w:r>
      <w:r>
        <w:rPr>
          <w:i/>
          <w:iCs/>
          <w:color w:val="000000"/>
          <w:spacing w:val="57"/>
          <w:sz w:val="22"/>
          <w:szCs w:val="22"/>
        </w:rPr>
        <w:t>революционно-</w:t>
      </w:r>
      <w:r>
        <w:rPr>
          <w:i/>
          <w:iCs/>
          <w:color w:val="000000"/>
          <w:spacing w:val="57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стью </w:t>
      </w:r>
      <w:r>
        <w:rPr>
          <w:color w:val="000000"/>
          <w:sz w:val="22"/>
          <w:szCs w:val="22"/>
        </w:rPr>
        <w:t>(называя ее „идеализмом" и т. п. )</w:t>
      </w:r>
      <w:r>
        <w:rPr>
          <w:color w:val="000000"/>
          <w:sz w:val="22"/>
          <w:szCs w:val="22"/>
        </w:rPr>
        <w:br/>
        <w:t xml:space="preserve">и </w:t>
      </w:r>
      <w:r>
        <w:rPr>
          <w:i/>
          <w:iCs/>
          <w:color w:val="000000"/>
          <w:spacing w:val="68"/>
          <w:sz w:val="22"/>
          <w:szCs w:val="22"/>
        </w:rPr>
        <w:t>злится</w:t>
      </w:r>
      <w:r>
        <w:rPr>
          <w:i/>
          <w:i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на свое непонимание!!!</w:t>
      </w:r>
    </w:p>
    <w:p w:rsidR="00931FC0" w:rsidRDefault="00931FC0" w:rsidP="00931FC0">
      <w:pPr>
        <w:shd w:val="clear" w:color="auto" w:fill="FFFFFF"/>
        <w:spacing w:before="490" w:line="216" w:lineRule="exact"/>
        <w:ind w:firstLine="154"/>
      </w:pPr>
      <w:r>
        <w:rPr>
          <w:b/>
          <w:bCs/>
          <w:color w:val="000000"/>
          <w:spacing w:val="-7"/>
          <w:sz w:val="22"/>
          <w:szCs w:val="22"/>
        </w:rPr>
        <w:lastRenderedPageBreak/>
        <w:t>архи-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13"/>
          <w:sz w:val="22"/>
          <w:szCs w:val="22"/>
        </w:rPr>
        <w:t>пош</w:t>
      </w:r>
      <w:r>
        <w:rPr>
          <w:color w:val="000000"/>
          <w:spacing w:val="-13"/>
          <w:sz w:val="22"/>
          <w:szCs w:val="22"/>
        </w:rPr>
        <w:t>ляк</w:t>
      </w:r>
      <w:r>
        <w:rPr>
          <w:b/>
          <w:bCs/>
          <w:color w:val="000000"/>
          <w:spacing w:val="-13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490" w:line="216" w:lineRule="exact"/>
        <w:ind w:firstLine="154"/>
        <w:sectPr w:rsidR="00931FC0">
          <w:type w:val="continuous"/>
          <w:pgSz w:w="7937" w:h="11339"/>
          <w:pgMar w:top="1179" w:right="6090" w:bottom="360" w:left="1060" w:header="720" w:footer="720" w:gutter="0"/>
          <w:cols w:space="60"/>
          <w:noEndnote/>
        </w:sectPr>
      </w:pPr>
    </w:p>
    <w:p w:rsidR="00931FC0" w:rsidRDefault="00931FC0" w:rsidP="00931FC0">
      <w:pPr>
        <w:framePr w:h="605" w:hSpace="38" w:wrap="auto" w:vAnchor="text" w:hAnchor="margin" w:x="-153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81000"/>
            <wp:effectExtent l="0" t="0" r="9525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9" w:hSpace="38" w:wrap="notBeside" w:vAnchor="text" w:hAnchor="margin" w:x="5487" w:y="1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90525"/>
            <wp:effectExtent l="0" t="0" r="0" b="952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45" w:hSpace="38" w:wrap="auto" w:vAnchor="text" w:hAnchor="text" w:x="1460" w:y="7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295400"/>
            <wp:effectExtent l="0" t="0" r="0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54" w:hSpace="38" w:wrap="auto" w:vAnchor="text" w:hAnchor="text" w:x="15" w:y="7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304925"/>
            <wp:effectExtent l="0" t="0" r="9525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77" w:h="1065" w:hRule="exact" w:hSpace="38" w:wrap="auto" w:vAnchor="text" w:hAnchor="text" w:x="140" w:y="1158"/>
        <w:shd w:val="clear" w:color="auto" w:fill="FFFFFF"/>
        <w:spacing w:line="211" w:lineRule="exact"/>
        <w:ind w:left="192" w:hanging="163"/>
      </w:pPr>
      <w:r>
        <w:rPr>
          <w:i/>
          <w:iCs/>
          <w:color w:val="000000"/>
          <w:spacing w:val="43"/>
          <w:sz w:val="22"/>
          <w:szCs w:val="22"/>
        </w:rPr>
        <w:t>Теорети-</w:t>
      </w:r>
      <w:r>
        <w:rPr>
          <w:i/>
          <w:iCs/>
          <w:color w:val="000000"/>
          <w:spacing w:val="43"/>
          <w:sz w:val="22"/>
          <w:szCs w:val="22"/>
        </w:rPr>
        <w:br/>
      </w:r>
      <w:r>
        <w:rPr>
          <w:i/>
          <w:iCs/>
          <w:color w:val="000000"/>
          <w:spacing w:val="51"/>
          <w:sz w:val="22"/>
          <w:szCs w:val="22"/>
        </w:rPr>
        <w:t>ческая</w:t>
      </w:r>
    </w:p>
    <w:p w:rsidR="00931FC0" w:rsidRDefault="00931FC0" w:rsidP="00931FC0">
      <w:pPr>
        <w:framePr w:w="1277" w:h="1065" w:hRule="exact" w:hSpace="38" w:wrap="auto" w:vAnchor="text" w:hAnchor="text" w:x="140" w:y="1158"/>
        <w:shd w:val="clear" w:color="auto" w:fill="FFFFFF"/>
        <w:spacing w:line="211" w:lineRule="exact"/>
        <w:ind w:left="106" w:hanging="106"/>
      </w:pPr>
      <w:r>
        <w:rPr>
          <w:color w:val="000000"/>
          <w:sz w:val="22"/>
          <w:szCs w:val="22"/>
        </w:rPr>
        <w:t>сторона  диа-</w:t>
      </w:r>
      <w:r>
        <w:rPr>
          <w:color w:val="000000"/>
          <w:sz w:val="22"/>
          <w:szCs w:val="22"/>
        </w:rPr>
        <w:br/>
        <w:t>лектики не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замечена!!</w:t>
      </w:r>
    </w:p>
    <w:p w:rsidR="00931FC0" w:rsidRDefault="00931FC0" w:rsidP="00931FC0">
      <w:pPr>
        <w:shd w:val="clear" w:color="auto" w:fill="FFFFFF"/>
        <w:spacing w:before="110" w:line="211" w:lineRule="exact"/>
        <w:ind w:left="29"/>
      </w:pPr>
      <w:r>
        <w:rPr>
          <w:color w:val="000000"/>
          <w:sz w:val="22"/>
          <w:szCs w:val="22"/>
        </w:rPr>
        <w:t>Хороший образец того, как опошляют буржуазные</w:t>
      </w:r>
      <w:r>
        <w:rPr>
          <w:color w:val="000000"/>
          <w:sz w:val="22"/>
          <w:szCs w:val="22"/>
        </w:rPr>
        <w:br/>
        <w:t>профессора  основы  марксизма, теоретические  основы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его!! </w:t>
      </w:r>
      <w:r>
        <w:rPr>
          <w:color w:val="000000"/>
          <w:spacing w:val="-3"/>
          <w:sz w:val="22"/>
          <w:szCs w:val="22"/>
          <w:lang w:val="en-US"/>
        </w:rPr>
        <w:t>Ad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notam</w:t>
      </w:r>
      <w:r>
        <w:rPr>
          <w:color w:val="000000"/>
          <w:spacing w:val="-3"/>
          <w:sz w:val="22"/>
          <w:szCs w:val="22"/>
        </w:rPr>
        <w:t xml:space="preserve"> * империалистских экономистов </w:t>
      </w:r>
      <w:r>
        <w:rPr>
          <w:color w:val="000000"/>
          <w:spacing w:val="-9"/>
          <w:sz w:val="22"/>
          <w:szCs w:val="22"/>
          <w:vertAlign w:val="superscript"/>
        </w:rPr>
        <w:t>201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и К</w:t>
      </w:r>
      <w:r>
        <w:rPr>
          <w:color w:val="000000"/>
          <w:spacing w:val="-5"/>
          <w:sz w:val="22"/>
          <w:szCs w:val="22"/>
          <w:vertAlign w:val="superscript"/>
        </w:rPr>
        <w:t>0</w:t>
      </w:r>
      <w:r>
        <w:rPr>
          <w:color w:val="000000"/>
          <w:spacing w:val="-5"/>
          <w:sz w:val="22"/>
          <w:szCs w:val="22"/>
        </w:rPr>
        <w:t>!!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После  претенциозного  предисловия,</w:t>
      </w:r>
      <w:r>
        <w:rPr>
          <w:color w:val="000000"/>
          <w:sz w:val="22"/>
          <w:szCs w:val="22"/>
        </w:rPr>
        <w:br/>
        <w:t>как я, я, я „читал" Гегеля и Маркса —</w:t>
      </w:r>
      <w:r>
        <w:rPr>
          <w:color w:val="000000"/>
          <w:sz w:val="22"/>
          <w:szCs w:val="22"/>
        </w:rPr>
        <w:br/>
        <w:t>следует очерк „учения" Гегеля, архи-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поверхностный   (идеализм   не   выделен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от   „спекуляции", схвачено   очень   и</w:t>
      </w:r>
      <w:r>
        <w:rPr>
          <w:color w:val="000000"/>
          <w:sz w:val="22"/>
          <w:szCs w:val="22"/>
        </w:rPr>
        <w:br/>
        <w:t>очень немногое; все же в этом очерке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есть   </w:t>
      </w:r>
      <w:r>
        <w:rPr>
          <w:color w:val="000000"/>
          <w:spacing w:val="-1"/>
          <w:sz w:val="22"/>
          <w:szCs w:val="22"/>
        </w:rPr>
        <w:t>кое-что   хорошее   по   сравнению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с кантианством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 ) — затем о Марксе</w:t>
      </w:r>
      <w:r>
        <w:rPr>
          <w:color w:val="000000"/>
          <w:sz w:val="22"/>
          <w:szCs w:val="22"/>
        </w:rPr>
        <w:br/>
        <w:t>уже прямо вздорная „критика".</w:t>
      </w:r>
    </w:p>
    <w:p w:rsidR="00931FC0" w:rsidRDefault="00931FC0" w:rsidP="00931FC0">
      <w:pPr>
        <w:framePr w:h="859" w:hSpace="38" w:wrap="auto" w:vAnchor="text" w:hAnchor="text" w:x="1355" w:y="1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99" w:h="428" w:hRule="exact" w:hSpace="38" w:wrap="auto" w:vAnchor="text" w:hAnchor="text" w:x="126" w:y="308"/>
        <w:shd w:val="clear" w:color="auto" w:fill="FFFFFF"/>
        <w:spacing w:line="211" w:lineRule="exact"/>
        <w:ind w:firstLine="187"/>
      </w:pPr>
      <w:r>
        <w:rPr>
          <w:color w:val="000000"/>
          <w:sz w:val="22"/>
          <w:szCs w:val="22"/>
          <w:lang w:val="en-US"/>
        </w:rPr>
        <w:t>Marx</w:t>
      </w:r>
      <w:r>
        <w:rPr>
          <w:color w:val="000000"/>
          <w:sz w:val="22"/>
          <w:szCs w:val="22"/>
        </w:rPr>
        <w:t xml:space="preserve"> =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„идеолог"...</w:t>
      </w:r>
    </w:p>
    <w:p w:rsidR="00931FC0" w:rsidRDefault="00931FC0" w:rsidP="00931FC0">
      <w:pPr>
        <w:shd w:val="clear" w:color="auto" w:fill="FFFFFF"/>
        <w:spacing w:before="120" w:line="211" w:lineRule="exact"/>
        <w:ind w:left="1550" w:right="19" w:firstLine="206"/>
        <w:jc w:val="both"/>
      </w:pPr>
      <w:r>
        <w:rPr>
          <w:color w:val="000000"/>
          <w:spacing w:val="-2"/>
          <w:sz w:val="22"/>
          <w:szCs w:val="22"/>
        </w:rPr>
        <w:t>Маркс обвиняется в «чистой идеоло-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гии», когда под «действительным» про-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летарием он разумеет представителя</w:t>
      </w:r>
      <w:r>
        <w:rPr>
          <w:color w:val="000000"/>
          <w:sz w:val="22"/>
          <w:szCs w:val="22"/>
        </w:rPr>
        <w:br/>
        <w:t>класса.</w:t>
      </w:r>
    </w:p>
    <w:p w:rsidR="00931FC0" w:rsidRDefault="00931FC0" w:rsidP="00931FC0">
      <w:pPr>
        <w:framePr w:h="1022" w:hSpace="38" w:wrap="auto" w:vAnchor="text" w:hAnchor="text" w:x="1321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47700"/>
            <wp:effectExtent l="0" t="0" r="9525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927" w:y="380"/>
        <w:shd w:val="clear" w:color="auto" w:fill="FFFFFF"/>
      </w:pP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line="211" w:lineRule="exact"/>
        <w:ind w:left="1541" w:right="24" w:firstLine="230"/>
        <w:jc w:val="both"/>
      </w:pPr>
      <w:r>
        <w:rPr>
          <w:color w:val="000000"/>
          <w:spacing w:val="-2"/>
          <w:sz w:val="22"/>
          <w:szCs w:val="22"/>
        </w:rPr>
        <w:t>«То грубый язык отступника, реши-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тельно отрекшегося от всякого идеализ-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ма... то идеальное требование полити-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ческого энтузиаста: такова действитель-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ность Карла Маркса» (81—82).</w:t>
      </w:r>
    </w:p>
    <w:p w:rsidR="00931FC0" w:rsidRDefault="00931FC0" w:rsidP="00931FC0">
      <w:pPr>
        <w:framePr w:h="1272" w:hSpace="38" w:wrap="auto" w:vAnchor="text" w:hAnchor="text" w:x="1326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809625"/>
            <wp:effectExtent l="0" t="0" r="0" b="952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93" w:y="510"/>
        <w:shd w:val="clear" w:color="auto" w:fill="FFFFFF"/>
      </w:pPr>
      <w:r>
        <w:rPr>
          <w:color w:val="000000"/>
          <w:spacing w:val="-4"/>
          <w:sz w:val="22"/>
          <w:szCs w:val="22"/>
        </w:rPr>
        <w:t>„</w:t>
      </w:r>
      <w:r>
        <w:rPr>
          <w:color w:val="000000"/>
          <w:spacing w:val="-4"/>
          <w:sz w:val="22"/>
          <w:szCs w:val="22"/>
          <w:lang w:val="en-US"/>
        </w:rPr>
        <w:t>nur</w:t>
      </w:r>
      <w:r>
        <w:rPr>
          <w:color w:val="000000"/>
          <w:spacing w:val="-4"/>
          <w:sz w:val="22"/>
          <w:szCs w:val="22"/>
        </w:rPr>
        <w:t>" **!!</w:t>
      </w:r>
    </w:p>
    <w:p w:rsidR="00931FC0" w:rsidRDefault="00931FC0" w:rsidP="00931FC0">
      <w:pPr>
        <w:shd w:val="clear" w:color="auto" w:fill="FFFFFF"/>
        <w:spacing w:line="211" w:lineRule="exact"/>
        <w:ind w:left="1531" w:right="38" w:firstLine="211"/>
        <w:jc w:val="both"/>
      </w:pPr>
      <w:r>
        <w:rPr>
          <w:color w:val="000000"/>
          <w:spacing w:val="-2"/>
          <w:sz w:val="22"/>
          <w:szCs w:val="22"/>
        </w:rPr>
        <w:t>«Довольно странно, что этот радикаль-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ный еврейский доктор всю свою жизнь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знал только </w:t>
      </w:r>
      <w:r>
        <w:rPr>
          <w:i/>
          <w:iCs/>
          <w:color w:val="000000"/>
          <w:sz w:val="22"/>
          <w:szCs w:val="22"/>
        </w:rPr>
        <w:t xml:space="preserve">одно </w:t>
      </w:r>
      <w:r>
        <w:rPr>
          <w:color w:val="000000"/>
          <w:sz w:val="22"/>
          <w:szCs w:val="22"/>
        </w:rPr>
        <w:t>универсальное сред-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ство для всех нуждающихся в лечении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общественных форм: критику и поли-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тическую борьбу» (56).</w:t>
      </w:r>
    </w:p>
    <w:p w:rsidR="00931FC0" w:rsidRDefault="00931FC0" w:rsidP="00931FC0">
      <w:pPr>
        <w:spacing w:before="173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54" w:lineRule="exact"/>
        <w:ind w:left="250" w:firstLine="82"/>
      </w:pPr>
      <w:r>
        <w:rPr>
          <w:b/>
          <w:bCs/>
          <w:color w:val="000000"/>
          <w:sz w:val="14"/>
          <w:szCs w:val="14"/>
        </w:rPr>
        <w:t xml:space="preserve">*  — </w:t>
      </w:r>
      <w:r>
        <w:rPr>
          <w:color w:val="000000"/>
          <w:sz w:val="14"/>
          <w:szCs w:val="14"/>
        </w:rPr>
        <w:t>К сведению.</w:t>
      </w:r>
      <w:r>
        <w:rPr>
          <w:b/>
          <w:bCs/>
          <w:color w:val="000000"/>
          <w:sz w:val="14"/>
          <w:szCs w:val="14"/>
        </w:rPr>
        <w:t xml:space="preserve"> </w:t>
      </w:r>
      <w:r>
        <w:rPr>
          <w:i/>
          <w:iCs/>
          <w:color w:val="000000"/>
          <w:sz w:val="14"/>
          <w:szCs w:val="14"/>
        </w:rPr>
        <w:t>Ред,</w:t>
      </w:r>
      <w:r>
        <w:rPr>
          <w:b/>
          <w:bCs/>
          <w:i/>
          <w:iCs/>
          <w:color w:val="000000"/>
          <w:sz w:val="14"/>
          <w:szCs w:val="14"/>
        </w:rPr>
        <w:br/>
      </w:r>
      <w:r>
        <w:rPr>
          <w:b/>
          <w:bCs/>
          <w:color w:val="000000"/>
          <w:sz w:val="14"/>
          <w:szCs w:val="14"/>
        </w:rPr>
        <w:t xml:space="preserve">** </w:t>
      </w:r>
      <w:r>
        <w:rPr>
          <w:color w:val="000000"/>
          <w:sz w:val="14"/>
          <w:szCs w:val="14"/>
        </w:rPr>
        <w:t xml:space="preserve">— «только»!! </w:t>
      </w:r>
      <w:r>
        <w:rPr>
          <w:i/>
          <w:iCs/>
          <w:color w:val="000000"/>
          <w:sz w:val="14"/>
          <w:szCs w:val="14"/>
        </w:rPr>
        <w:t>Ред</w:t>
      </w:r>
      <w:r>
        <w:rPr>
          <w:i/>
          <w:iCs/>
          <w:color w:val="000000"/>
          <w:sz w:val="14"/>
          <w:szCs w:val="14"/>
          <w:lang w:val="en-US"/>
        </w:rPr>
        <w:t>.</w:t>
      </w:r>
      <w:r>
        <w:rPr>
          <w:i/>
          <w:iCs/>
          <w:color w:val="000000"/>
          <w:sz w:val="14"/>
          <w:szCs w:val="14"/>
        </w:rPr>
        <w:t>,</w:t>
      </w:r>
    </w:p>
    <w:p w:rsidR="00931FC0" w:rsidRDefault="00931FC0" w:rsidP="00931FC0">
      <w:pPr>
        <w:shd w:val="clear" w:color="auto" w:fill="FFFFFF"/>
        <w:spacing w:before="144" w:line="154" w:lineRule="exact"/>
        <w:ind w:left="250" w:firstLine="82"/>
        <w:sectPr w:rsidR="00931FC0">
          <w:type w:val="continuous"/>
          <w:pgSz w:w="7937" w:h="11339"/>
          <w:pgMar w:top="1179" w:right="1362" w:bottom="360" w:left="11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54"/>
      </w:pPr>
      <w:r>
        <w:rPr>
          <w:color w:val="000000"/>
          <w:sz w:val="18"/>
          <w:szCs w:val="18"/>
        </w:rPr>
        <w:lastRenderedPageBreak/>
        <w:t>361</w:t>
      </w:r>
    </w:p>
    <w:p w:rsidR="00931FC0" w:rsidRDefault="00931FC0" w:rsidP="00931FC0">
      <w:pPr>
        <w:shd w:val="clear" w:color="auto" w:fill="FFFFFF"/>
        <w:ind w:left="5054"/>
        <w:sectPr w:rsidR="00931FC0">
          <w:pgSz w:w="7937" w:h="11339"/>
          <w:pgMar w:top="1186" w:right="592" w:bottom="360" w:left="1571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auto" w:vAnchor="text" w:hAnchor="margin" w:x="-167" w:y="38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77" w:hSpace="38" w:wrap="auto" w:vAnchor="text" w:hAnchor="text" w:x="5075" w:y="2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809625"/>
            <wp:effectExtent l="0" t="0" r="0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72" w:hSpace="38" w:wrap="auto" w:vAnchor="text" w:hAnchor="text" w:x="3908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09625"/>
            <wp:effectExtent l="0" t="0" r="9525" b="952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13" w:h="864" w:hRule="exact" w:hSpace="38" w:wrap="auto" w:vAnchor="text" w:hAnchor="text" w:x="4023" w:y="428"/>
        <w:shd w:val="clear" w:color="auto" w:fill="FFFFFF"/>
        <w:spacing w:line="216" w:lineRule="exact"/>
        <w:ind w:firstLine="216"/>
        <w:jc w:val="both"/>
      </w:pPr>
      <w:r>
        <w:rPr>
          <w:color w:val="000000"/>
          <w:spacing w:val="-5"/>
          <w:sz w:val="22"/>
          <w:szCs w:val="22"/>
          <w:lang w:val="en-US"/>
        </w:rPr>
        <w:t>Marx</w:t>
      </w:r>
      <w:r>
        <w:rPr>
          <w:color w:val="000000"/>
          <w:spacing w:val="-5"/>
          <w:sz w:val="22"/>
          <w:szCs w:val="22"/>
        </w:rPr>
        <w:t>!!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„не понял"</w:t>
      </w:r>
    </w:p>
    <w:p w:rsidR="00931FC0" w:rsidRDefault="00931FC0" w:rsidP="00931FC0">
      <w:pPr>
        <w:framePr w:w="1013" w:h="864" w:hRule="exact" w:hSpace="38" w:wrap="auto" w:vAnchor="text" w:hAnchor="text" w:x="4023" w:y="428"/>
        <w:shd w:val="clear" w:color="auto" w:fill="FFFFFF"/>
        <w:spacing w:line="216" w:lineRule="exact"/>
        <w:ind w:left="72" w:right="82" w:firstLine="130"/>
        <w:jc w:val="both"/>
      </w:pPr>
      <w:r>
        <w:rPr>
          <w:color w:val="000000"/>
          <w:spacing w:val="-2"/>
          <w:sz w:val="22"/>
          <w:szCs w:val="22"/>
        </w:rPr>
        <w:t>Гегеля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97 я </w:t>
      </w:r>
      <w:r>
        <w:rPr>
          <w:color w:val="000000"/>
          <w:sz w:val="22"/>
          <w:szCs w:val="22"/>
        </w:rPr>
        <w:t>др.</w:t>
      </w:r>
    </w:p>
    <w:p w:rsidR="00931FC0" w:rsidRDefault="00931FC0" w:rsidP="00931FC0">
      <w:pPr>
        <w:shd w:val="clear" w:color="auto" w:fill="FFFFFF"/>
        <w:spacing w:before="240" w:line="211" w:lineRule="exact"/>
        <w:ind w:left="19" w:right="1507" w:firstLine="240"/>
        <w:jc w:val="both"/>
      </w:pPr>
      <w:r>
        <w:rPr>
          <w:color w:val="000000"/>
          <w:spacing w:val="-1"/>
          <w:sz w:val="22"/>
          <w:szCs w:val="22"/>
        </w:rPr>
        <w:lastRenderedPageBreak/>
        <w:t>... Исторический материализм Маркса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есть на деле «не что иное, как патетиче-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ский жест», «в высшей степени рациона-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листическое учение», «в глубочайшей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своей основе идеалистическое рассмо-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трение общества»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etc</w:t>
      </w:r>
      <w:r>
        <w:rPr>
          <w:color w:val="000000"/>
          <w:sz w:val="22"/>
          <w:szCs w:val="22"/>
        </w:rPr>
        <w:t>.... (83).</w:t>
      </w:r>
    </w:p>
    <w:p w:rsidR="00931FC0" w:rsidRDefault="00931FC0" w:rsidP="00931FC0">
      <w:pPr>
        <w:framePr w:h="255" w:hRule="exact" w:hSpace="38" w:wrap="auto" w:vAnchor="text" w:hAnchor="text" w:x="3975" w:y="-42"/>
        <w:shd w:val="clear" w:color="auto" w:fill="FFFFFF"/>
      </w:pPr>
      <w:r>
        <w:rPr>
          <w:color w:val="000000"/>
          <w:sz w:val="22"/>
          <w:szCs w:val="22"/>
        </w:rPr>
        <w:t>86, 92   и др. )</w:t>
      </w:r>
    </w:p>
    <w:p w:rsidR="00931FC0" w:rsidRDefault="00931FC0" w:rsidP="00931FC0">
      <w:pPr>
        <w:shd w:val="clear" w:color="auto" w:fill="FFFFFF"/>
        <w:spacing w:line="211" w:lineRule="exact"/>
        <w:ind w:left="34" w:right="1536" w:firstLine="216"/>
        <w:jc w:val="both"/>
      </w:pPr>
      <w:r>
        <w:rPr>
          <w:color w:val="000000"/>
          <w:sz w:val="22"/>
          <w:szCs w:val="22"/>
        </w:rPr>
        <w:t>... «агитаторские мотивы»... (84) (</w:t>
      </w:r>
      <w:r>
        <w:rPr>
          <w:color w:val="000000"/>
          <w:sz w:val="22"/>
          <w:szCs w:val="22"/>
          <w:lang w:val="en-US"/>
        </w:rPr>
        <w:t>id</w:t>
      </w:r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br/>
      </w:r>
      <w:r>
        <w:rPr>
          <w:i/>
          <w:iCs/>
          <w:color w:val="000000"/>
          <w:sz w:val="22"/>
          <w:szCs w:val="22"/>
        </w:rPr>
        <w:t xml:space="preserve">(1 1 5 и </w:t>
      </w:r>
      <w:r>
        <w:rPr>
          <w:color w:val="000000"/>
          <w:sz w:val="22"/>
          <w:szCs w:val="22"/>
        </w:rPr>
        <w:t>др. ).</w:t>
      </w:r>
    </w:p>
    <w:p w:rsidR="00931FC0" w:rsidRDefault="00931FC0" w:rsidP="00931FC0">
      <w:pPr>
        <w:shd w:val="clear" w:color="auto" w:fill="FFFFFF"/>
        <w:spacing w:line="211" w:lineRule="exact"/>
        <w:ind w:left="34" w:firstLine="197"/>
      </w:pPr>
      <w:r>
        <w:rPr>
          <w:color w:val="000000"/>
          <w:spacing w:val="-1"/>
          <w:sz w:val="22"/>
          <w:szCs w:val="22"/>
          <w:lang w:val="en-US"/>
        </w:rPr>
        <w:t>Marx</w:t>
      </w:r>
      <w:r>
        <w:rPr>
          <w:color w:val="000000"/>
          <w:spacing w:val="-1"/>
          <w:sz w:val="22"/>
          <w:szCs w:val="22"/>
        </w:rPr>
        <w:t xml:space="preserve">  перенял  «этот естественнонаучный эмпиризм»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(88), «Маркс натурализирует науку об обществе» (</w:t>
      </w:r>
      <w:r>
        <w:rPr>
          <w:color w:val="000000"/>
          <w:sz w:val="22"/>
          <w:szCs w:val="22"/>
          <w:lang w:val="en-US"/>
        </w:rPr>
        <w:t>ib</w:t>
      </w:r>
      <w:r>
        <w:rPr>
          <w:color w:val="000000"/>
          <w:sz w:val="22"/>
          <w:szCs w:val="22"/>
        </w:rPr>
        <w:t>. ).</w:t>
      </w:r>
    </w:p>
    <w:p w:rsidR="00931FC0" w:rsidRDefault="00931FC0" w:rsidP="00931FC0">
      <w:pPr>
        <w:shd w:val="clear" w:color="auto" w:fill="FFFFFF"/>
        <w:spacing w:line="211" w:lineRule="exact"/>
        <w:ind w:left="14" w:firstLine="226"/>
      </w:pPr>
      <w:r>
        <w:rPr>
          <w:color w:val="000000"/>
          <w:sz w:val="22"/>
          <w:szCs w:val="22"/>
        </w:rPr>
        <w:t>... «Его» (</w:t>
      </w:r>
      <w:r>
        <w:rPr>
          <w:color w:val="000000"/>
          <w:sz w:val="22"/>
          <w:szCs w:val="22"/>
          <w:lang w:val="en-US"/>
        </w:rPr>
        <w:t>Marx</w:t>
      </w:r>
      <w:r>
        <w:rPr>
          <w:color w:val="000000"/>
          <w:sz w:val="22"/>
          <w:szCs w:val="22"/>
        </w:rPr>
        <w:t>'а) «путь не путь мыслителя, а... про-</w:t>
      </w:r>
      <w:r>
        <w:rPr>
          <w:color w:val="000000"/>
          <w:sz w:val="22"/>
          <w:szCs w:val="22"/>
        </w:rPr>
        <w:br/>
        <w:t>рока свободы»... И! (94—95).</w:t>
      </w:r>
    </w:p>
    <w:p w:rsidR="00931FC0" w:rsidRDefault="00931FC0" w:rsidP="00931FC0">
      <w:pPr>
        <w:framePr w:h="1723" w:hSpace="38" w:wrap="auto" w:vAnchor="text" w:hAnchor="text" w:x="4143" w:y="4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095375"/>
            <wp:effectExtent l="0" t="0" r="9525" b="952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4503" w:y="615"/>
        <w:shd w:val="clear" w:color="auto" w:fill="FFFFFF"/>
      </w:pPr>
      <w:r>
        <w:rPr>
          <w:rFonts w:ascii="Arial" w:hAnsi="Arial" w:cs="Arial"/>
          <w:b/>
          <w:bCs/>
          <w:color w:val="000000"/>
        </w:rPr>
        <w:t>!!</w:t>
      </w:r>
    </w:p>
    <w:p w:rsidR="00931FC0" w:rsidRDefault="00931FC0" w:rsidP="00931FC0">
      <w:pPr>
        <w:shd w:val="clear" w:color="auto" w:fill="FFFFFF"/>
        <w:spacing w:line="211" w:lineRule="exact"/>
        <w:ind w:right="1282" w:firstLine="206"/>
        <w:jc w:val="both"/>
      </w:pPr>
      <w:r>
        <w:rPr>
          <w:color w:val="000000"/>
          <w:spacing w:val="-1"/>
          <w:sz w:val="22"/>
          <w:szCs w:val="22"/>
        </w:rPr>
        <w:t>Социалистическая революция = субъек-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тивная надежда, выдавать ее за „объек-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тивно научное познание" «есть выродив-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шаяся в шарлатанство иллюзия мечта-</w:t>
      </w:r>
      <w:r>
        <w:rPr>
          <w:color w:val="000000"/>
          <w:sz w:val="22"/>
          <w:szCs w:val="22"/>
        </w:rPr>
        <w:br/>
        <w:t>теля в состоянии экстаза» (стр. 110).</w:t>
      </w:r>
    </w:p>
    <w:p w:rsidR="00931FC0" w:rsidRDefault="00931FC0" w:rsidP="00931FC0">
      <w:pPr>
        <w:framePr w:h="187" w:hRule="exact" w:hSpace="38" w:wrap="auto" w:vAnchor="text" w:hAnchor="text" w:x="4513" w:y="174"/>
        <w:shd w:val="clear" w:color="auto" w:fill="FFFFFF"/>
      </w:pPr>
      <w:r>
        <w:rPr>
          <w:rFonts w:ascii="Arial" w:hAnsi="Arial" w:cs="Arial"/>
          <w:b/>
          <w:bCs/>
          <w:color w:val="000000"/>
          <w:sz w:val="16"/>
          <w:szCs w:val="16"/>
        </w:rPr>
        <w:t>!!</w:t>
      </w:r>
    </w:p>
    <w:p w:rsidR="00931FC0" w:rsidRDefault="00931FC0" w:rsidP="00931FC0">
      <w:pPr>
        <w:shd w:val="clear" w:color="auto" w:fill="FFFFFF"/>
        <w:spacing w:line="211" w:lineRule="exact"/>
        <w:ind w:left="19" w:right="1286" w:firstLine="211"/>
        <w:jc w:val="both"/>
      </w:pPr>
      <w:r>
        <w:rPr>
          <w:color w:val="000000"/>
          <w:spacing w:val="-1"/>
          <w:sz w:val="22"/>
          <w:szCs w:val="22"/>
        </w:rPr>
        <w:t>... «У Маркса... доминировала страстная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воля радикального апостола свободы»...</w:t>
      </w:r>
      <w:r>
        <w:rPr>
          <w:color w:val="000000"/>
          <w:sz w:val="22"/>
          <w:szCs w:val="22"/>
        </w:rPr>
        <w:br/>
        <w:t>(111).</w:t>
      </w:r>
    </w:p>
    <w:p w:rsidR="00931FC0" w:rsidRDefault="00931FC0" w:rsidP="00931FC0">
      <w:pPr>
        <w:framePr w:w="532" w:h="432" w:hRule="exact" w:hSpace="38" w:wrap="auto" w:vAnchor="text" w:hAnchor="text" w:x="4571" w:y="-33"/>
        <w:shd w:val="clear" w:color="auto" w:fill="FFFFFF"/>
        <w:spacing w:line="216" w:lineRule="exact"/>
        <w:ind w:firstLine="77"/>
      </w:pPr>
      <w:r>
        <w:rPr>
          <w:color w:val="000000"/>
          <w:sz w:val="22"/>
          <w:szCs w:val="22"/>
          <w:lang w:val="en-US"/>
        </w:rPr>
        <w:t>inde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3"/>
          <w:sz w:val="22"/>
          <w:szCs w:val="22"/>
          <w:lang w:val="en-US"/>
        </w:rPr>
        <w:t xml:space="preserve">ira!! </w:t>
      </w:r>
      <w:r>
        <w:rPr>
          <w:color w:val="000000"/>
          <w:spacing w:val="-3"/>
          <w:sz w:val="22"/>
          <w:szCs w:val="22"/>
        </w:rPr>
        <w:t>*</w:t>
      </w:r>
    </w:p>
    <w:p w:rsidR="00931FC0" w:rsidRDefault="00931FC0" w:rsidP="00931FC0">
      <w:pPr>
        <w:shd w:val="clear" w:color="auto" w:fill="FFFFFF"/>
        <w:spacing w:line="211" w:lineRule="exact"/>
        <w:ind w:left="10" w:right="1277" w:firstLine="216"/>
        <w:jc w:val="both"/>
      </w:pPr>
      <w:r>
        <w:rPr>
          <w:color w:val="000000"/>
          <w:sz w:val="22"/>
          <w:szCs w:val="22"/>
          <w:lang w:val="en-US"/>
        </w:rPr>
        <w:t xml:space="preserve">Marx, </w:t>
      </w:r>
      <w:r>
        <w:rPr>
          <w:color w:val="000000"/>
          <w:sz w:val="22"/>
          <w:szCs w:val="22"/>
        </w:rPr>
        <w:t>«агитаторски подхлестывающий</w:t>
      </w:r>
      <w:r>
        <w:rPr>
          <w:color w:val="000000"/>
          <w:sz w:val="22"/>
          <w:szCs w:val="22"/>
        </w:rPr>
        <w:br/>
        <w:t>все инстинкты ненависти»... (115).</w:t>
      </w:r>
    </w:p>
    <w:p w:rsidR="00931FC0" w:rsidRDefault="00931FC0" w:rsidP="00931FC0">
      <w:pPr>
        <w:framePr w:h="658" w:hSpace="38" w:wrap="auto" w:vAnchor="text" w:hAnchor="text" w:x="4153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0" w:right="1277" w:firstLine="206"/>
        <w:jc w:val="both"/>
      </w:pPr>
      <w:r>
        <w:rPr>
          <w:color w:val="000000"/>
          <w:spacing w:val="-2"/>
          <w:sz w:val="22"/>
          <w:szCs w:val="22"/>
        </w:rPr>
        <w:t>«Марксизм... становится этикой аб-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страктно-отрицательного, фанатического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энтузиазма» (как магометанство по Ге-</w:t>
      </w:r>
      <w:r>
        <w:rPr>
          <w:color w:val="000000"/>
          <w:sz w:val="22"/>
          <w:szCs w:val="22"/>
        </w:rPr>
        <w:br/>
        <w:t>гелю!)... (120).</w:t>
      </w:r>
    </w:p>
    <w:p w:rsidR="00931FC0" w:rsidRDefault="00931FC0" w:rsidP="00931FC0">
      <w:pPr>
        <w:shd w:val="clear" w:color="auto" w:fill="FFFFFF"/>
        <w:spacing w:line="211" w:lineRule="exact"/>
        <w:ind w:left="10" w:firstLine="226"/>
      </w:pPr>
      <w:r>
        <w:rPr>
          <w:color w:val="000000"/>
          <w:sz w:val="22"/>
          <w:szCs w:val="22"/>
        </w:rPr>
        <w:t>... „Фанатический темперамент" Маркса (и его «горя-</w:t>
      </w:r>
      <w:r>
        <w:rPr>
          <w:color w:val="000000"/>
          <w:sz w:val="22"/>
          <w:szCs w:val="22"/>
        </w:rPr>
        <w:br/>
        <w:t>чая голова») — вот в чем суть (120).</w:t>
      </w:r>
    </w:p>
    <w:p w:rsidR="00931FC0" w:rsidRDefault="00931FC0" w:rsidP="00931FC0">
      <w:pPr>
        <w:shd w:val="clear" w:color="auto" w:fill="FFFFFF"/>
        <w:spacing w:line="211" w:lineRule="exact"/>
        <w:ind w:left="216"/>
      </w:pPr>
      <w:r>
        <w:rPr>
          <w:color w:val="000000"/>
          <w:sz w:val="22"/>
          <w:szCs w:val="22"/>
        </w:rPr>
        <w:t>И т. д. пошлая бляга!</w:t>
      </w:r>
    </w:p>
    <w:p w:rsidR="00931FC0" w:rsidRDefault="00931FC0" w:rsidP="00931FC0">
      <w:pPr>
        <w:framePr w:w="4734" w:h="1675" w:hRule="exact" w:hSpace="38" w:wrap="auto" w:vAnchor="text" w:hAnchor="page" w:x="1224" w:y="469"/>
        <w:shd w:val="clear" w:color="auto" w:fill="FFFFFF"/>
        <w:spacing w:line="211" w:lineRule="exact"/>
        <w:ind w:right="204" w:firstLine="206"/>
        <w:jc w:val="both"/>
      </w:pPr>
      <w:r>
        <w:rPr>
          <w:noProof/>
        </w:rPr>
        <w:drawing>
          <wp:anchor distT="0" distB="0" distL="0" distR="0" simplePos="0" relativeHeight="251788288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1905</wp:posOffset>
            </wp:positionV>
            <wp:extent cx="340995" cy="1148715"/>
            <wp:effectExtent l="0" t="0" r="1905" b="0"/>
            <wp:wrapThrough wrapText="bothSides">
              <wp:wrapPolygon edited="0">
                <wp:start x="0" y="0"/>
                <wp:lineTo x="0" y="21134"/>
                <wp:lineTo x="20514" y="21134"/>
                <wp:lineTo x="20514" y="0"/>
                <wp:lineTo x="0" y="0"/>
              </wp:wrapPolygon>
            </wp:wrapThrough>
            <wp:docPr id="2545" name="Рисунок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3"/>
          <w:sz w:val="22"/>
          <w:szCs w:val="22"/>
        </w:rPr>
        <w:t>«Без революции социализм не может осуще-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ствиться. Он нуждается в этом политическом</w:t>
      </w:r>
      <w:r>
        <w:rPr>
          <w:color w:val="000000"/>
          <w:sz w:val="22"/>
          <w:szCs w:val="22"/>
        </w:rPr>
        <w:br/>
        <w:t>акте, поскольку он нуждается в разрушении и</w:t>
      </w:r>
      <w:r>
        <w:rPr>
          <w:color w:val="000000"/>
          <w:sz w:val="22"/>
          <w:szCs w:val="22"/>
        </w:rPr>
        <w:br/>
        <w:t>распаде. Но там, где начинается его органиче-</w:t>
      </w:r>
      <w:r>
        <w:rPr>
          <w:color w:val="000000"/>
          <w:sz w:val="22"/>
          <w:szCs w:val="22"/>
        </w:rPr>
        <w:br/>
        <w:t>ская деятельность, где его самоцель выявляет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его душу, там социализм отбрасывает политиче-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скую оболочку».</w:t>
      </w:r>
    </w:p>
    <w:p w:rsidR="00931FC0" w:rsidRDefault="00931FC0" w:rsidP="00931FC0">
      <w:pPr>
        <w:framePr w:h="72" w:hSpace="38" w:wrap="notBeside" w:vAnchor="text" w:hAnchor="page" w:x="1464" w:y="22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06"/>
      </w:pPr>
      <w:r>
        <w:rPr>
          <w:i/>
          <w:iCs/>
          <w:color w:val="000000"/>
          <w:sz w:val="22"/>
          <w:szCs w:val="22"/>
        </w:rPr>
        <w:t xml:space="preserve">Откуда эта цитата? </w:t>
      </w:r>
      <w:r>
        <w:rPr>
          <w:color w:val="000000"/>
          <w:sz w:val="22"/>
          <w:szCs w:val="22"/>
        </w:rPr>
        <w:t>автор не указал.</w:t>
      </w:r>
    </w:p>
    <w:p w:rsidR="00931FC0" w:rsidRDefault="00931FC0" w:rsidP="00931FC0">
      <w:pPr>
        <w:shd w:val="clear" w:color="auto" w:fill="FFFFFF"/>
        <w:ind w:right="414"/>
        <w:jc w:val="right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53"/>
        <w:ind w:left="240"/>
      </w:pPr>
      <w:r>
        <w:rPr>
          <w:color w:val="000000"/>
          <w:sz w:val="16"/>
          <w:szCs w:val="16"/>
        </w:rPr>
        <w:lastRenderedPageBreak/>
        <w:t xml:space="preserve">* — отсюда гнев!! 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3"/>
        <w:ind w:left="240"/>
        <w:sectPr w:rsidR="00931FC0">
          <w:type w:val="continuous"/>
          <w:pgSz w:w="7937" w:h="11339"/>
          <w:pgMar w:top="1186" w:right="707" w:bottom="360" w:left="15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83"/>
      </w:pPr>
      <w:r>
        <w:rPr>
          <w:color w:val="000000"/>
          <w:sz w:val="18"/>
          <w:szCs w:val="18"/>
        </w:rPr>
        <w:lastRenderedPageBreak/>
        <w:t>362</w:t>
      </w:r>
    </w:p>
    <w:p w:rsidR="00931FC0" w:rsidRDefault="00931FC0" w:rsidP="00931FC0">
      <w:pPr>
        <w:shd w:val="clear" w:color="auto" w:fill="FFFFFF"/>
        <w:spacing w:before="235" w:after="96" w:line="211" w:lineRule="exact"/>
        <w:ind w:left="283" w:right="29" w:firstLine="221"/>
        <w:jc w:val="both"/>
      </w:pPr>
      <w:r>
        <w:rPr>
          <w:color w:val="000000"/>
          <w:sz w:val="22"/>
          <w:szCs w:val="22"/>
        </w:rPr>
        <w:t>— Приведя эту цитату, без указания источника,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Пленге продолжает: ««Политической оболочкой», кото-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рая отпадает, является, конечно, весь марксизм» (129).</w:t>
      </w:r>
    </w:p>
    <w:p w:rsidR="00931FC0" w:rsidRDefault="00931FC0" w:rsidP="00931FC0">
      <w:pPr>
        <w:shd w:val="clear" w:color="auto" w:fill="FFFFFF"/>
        <w:spacing w:before="235" w:after="96" w:line="211" w:lineRule="exact"/>
        <w:ind w:left="283" w:right="29" w:firstLine="221"/>
        <w:jc w:val="both"/>
        <w:sectPr w:rsidR="00931FC0">
          <w:pgSz w:w="7937" w:h="11339"/>
          <w:pgMar w:top="1174" w:right="1530" w:bottom="360" w:left="737" w:header="720" w:footer="720" w:gutter="0"/>
          <w:cols w:space="60"/>
          <w:noEndnote/>
        </w:sectPr>
      </w:pPr>
    </w:p>
    <w:p w:rsidR="00931FC0" w:rsidRDefault="00931FC0" w:rsidP="00931FC0">
      <w:pPr>
        <w:framePr w:h="1958" w:hSpace="10080" w:wrap="notBeside" w:vAnchor="text" w:hAnchor="margin" w:x="509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124777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4" w:hSpace="10080" w:wrap="notBeside" w:vAnchor="text" w:hAnchor="margin" w:x="1" w:y="9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" cy="561975"/>
            <wp:effectExtent l="0" t="0" r="9525" b="9525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742" w:h="1709" w:hRule="exact" w:hSpace="10080" w:wrap="notBeside" w:vAnchor="text" w:hAnchor="margin" w:x="783" w:y="116"/>
        <w:shd w:val="clear" w:color="auto" w:fill="FFFFFF"/>
        <w:spacing w:line="211" w:lineRule="exact"/>
        <w:ind w:firstLine="216"/>
        <w:jc w:val="both"/>
      </w:pPr>
      <w:r>
        <w:rPr>
          <w:color w:val="000000"/>
          <w:sz w:val="22"/>
          <w:szCs w:val="22"/>
        </w:rPr>
        <w:t>Как Пленге находит „противоречия": Магх-де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писал в „</w:t>
      </w:r>
      <w:r>
        <w:rPr>
          <w:color w:val="000000"/>
          <w:spacing w:val="-3"/>
          <w:sz w:val="22"/>
          <w:szCs w:val="22"/>
          <w:lang w:val="en-US"/>
        </w:rPr>
        <w:t>Rheinische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Zeitung</w:t>
      </w:r>
      <w:r>
        <w:rPr>
          <w:color w:val="000000"/>
          <w:spacing w:val="-3"/>
          <w:sz w:val="22"/>
          <w:szCs w:val="22"/>
        </w:rPr>
        <w:t xml:space="preserve">" </w:t>
      </w:r>
      <w:r>
        <w:rPr>
          <w:color w:val="000000"/>
          <w:spacing w:val="-3"/>
          <w:sz w:val="22"/>
          <w:szCs w:val="22"/>
          <w:vertAlign w:val="superscript"/>
        </w:rPr>
        <w:t>202</w:t>
      </w:r>
      <w:r>
        <w:rPr>
          <w:color w:val="000000"/>
          <w:spacing w:val="-3"/>
          <w:sz w:val="22"/>
          <w:szCs w:val="22"/>
        </w:rPr>
        <w:t>: ««Тот же самый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дух, который строит железные дороги руками</w:t>
      </w:r>
      <w:r>
        <w:rPr>
          <w:color w:val="000000"/>
          <w:sz w:val="22"/>
          <w:szCs w:val="22"/>
        </w:rPr>
        <w:br/>
        <w:t>промышленности, строит философские системы</w:t>
      </w:r>
      <w:r>
        <w:rPr>
          <w:color w:val="000000"/>
          <w:sz w:val="22"/>
          <w:szCs w:val="22"/>
        </w:rPr>
        <w:br/>
        <w:t>в мозгу философа» (стр. 143). А затем эти сред-</w:t>
      </w:r>
      <w:r>
        <w:rPr>
          <w:color w:val="000000"/>
          <w:sz w:val="22"/>
          <w:szCs w:val="22"/>
        </w:rPr>
        <w:br/>
        <w:t>ства производства эмансипируются от духа, ко-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торый их создал, и со своей стороны суверенно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определяют дух».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w="4742" w:h="1709" w:hRule="exact" w:hSpace="10080" w:wrap="notBeside" w:vAnchor="text" w:hAnchor="margin" w:x="783" w:y="116"/>
        <w:shd w:val="clear" w:color="auto" w:fill="FFFFFF"/>
        <w:spacing w:line="211" w:lineRule="exact"/>
        <w:ind w:firstLine="216"/>
        <w:jc w:val="both"/>
        <w:sectPr w:rsidR="00931FC0">
          <w:type w:val="continuous"/>
          <w:pgSz w:w="7937" w:h="11339"/>
          <w:pgMar w:top="1174" w:right="1530" w:bottom="360" w:left="737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53"/>
        <w:ind w:left="854"/>
      </w:pPr>
      <w:r>
        <w:rPr>
          <w:color w:val="000000"/>
          <w:sz w:val="22"/>
          <w:szCs w:val="22"/>
        </w:rPr>
        <w:t xml:space="preserve">Образец критики </w:t>
      </w:r>
      <w:r>
        <w:rPr>
          <w:color w:val="000000"/>
          <w:sz w:val="22"/>
          <w:szCs w:val="22"/>
          <w:lang w:val="en-US"/>
        </w:rPr>
        <w:t>Mehrwertstheorie</w:t>
      </w:r>
      <w:r>
        <w:rPr>
          <w:color w:val="000000"/>
          <w:sz w:val="22"/>
          <w:szCs w:val="22"/>
        </w:rPr>
        <w:t xml:space="preserve"> * у Пленге:</w:t>
      </w:r>
    </w:p>
    <w:p w:rsidR="00931FC0" w:rsidRDefault="00931FC0" w:rsidP="00931FC0">
      <w:pPr>
        <w:shd w:val="clear" w:color="auto" w:fill="FFFFFF"/>
        <w:ind w:left="3283"/>
      </w:pPr>
      <w:r>
        <w:rPr>
          <w:noProof/>
        </w:rPr>
        <w:drawing>
          <wp:inline distT="0" distB="0" distL="0" distR="0">
            <wp:extent cx="619125" cy="38100"/>
            <wp:effectExtent l="0" t="0" r="9525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2"/>
        </w:rPr>
        <w:drawing>
          <wp:inline distT="0" distB="0" distL="0" distR="0">
            <wp:extent cx="95250" cy="104775"/>
            <wp:effectExtent l="0" t="0" r="0" b="9525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11" w:lineRule="exact"/>
        <w:ind w:firstLine="197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79340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133985</wp:posOffset>
            </wp:positionV>
            <wp:extent cx="326390" cy="289560"/>
            <wp:effectExtent l="0" t="0" r="0" b="0"/>
            <wp:wrapThrough wrapText="bothSides">
              <wp:wrapPolygon edited="0">
                <wp:start x="0" y="0"/>
                <wp:lineTo x="0" y="19895"/>
                <wp:lineTo x="20171" y="19895"/>
                <wp:lineTo x="20171" y="0"/>
                <wp:lineTo x="0" y="0"/>
              </wp:wrapPolygon>
            </wp:wrapThrough>
            <wp:docPr id="2544" name="Рисунок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>«Своим грубым преувеличением она с наи-</w:t>
      </w:r>
      <w:r>
        <w:rPr>
          <w:color w:val="000000"/>
          <w:sz w:val="22"/>
          <w:szCs w:val="22"/>
        </w:rPr>
        <w:br/>
        <w:t>большей разжигающей ясностью подчеркивает</w:t>
      </w:r>
      <w:r>
        <w:rPr>
          <w:color w:val="000000"/>
          <w:sz w:val="22"/>
          <w:szCs w:val="22"/>
        </w:rPr>
        <w:br/>
        <w:t>тот жестокий факт капитализма, что стремление</w:t>
      </w:r>
      <w:r>
        <w:rPr>
          <w:color w:val="000000"/>
          <w:sz w:val="22"/>
          <w:szCs w:val="22"/>
        </w:rPr>
        <w:br/>
        <w:t>к прибыли понижает заработную плату и ухуд-</w:t>
      </w:r>
      <w:r>
        <w:rPr>
          <w:color w:val="000000"/>
          <w:sz w:val="22"/>
          <w:szCs w:val="22"/>
        </w:rPr>
        <w:br/>
        <w:t>шает условия труда. Но зато она страдает эле-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ментарной погрешностью удвоения понятий, за-</w:t>
      </w:r>
      <w:r>
        <w:rPr>
          <w:color w:val="000000"/>
          <w:spacing w:val="-1"/>
          <w:sz w:val="22"/>
          <w:szCs w:val="22"/>
        </w:rPr>
        <w:br/>
        <w:t>вуалированного применяемой терминологией»...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(157).</w:t>
      </w:r>
      <w:r>
        <w:rPr>
          <w:color w:val="000000"/>
          <w:sz w:val="22"/>
          <w:szCs w:val="22"/>
        </w:rPr>
        <w:br/>
        <w:t>... «В силу агитаторской потребности разжигающая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теория прибавочной стоимости ставится на самое видное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место во всей системе»... (164).</w:t>
      </w:r>
    </w:p>
    <w:p w:rsidR="00931FC0" w:rsidRDefault="00931FC0" w:rsidP="00931FC0">
      <w:pPr>
        <w:framePr w:h="854" w:hSpace="38" w:wrap="auto" w:vAnchor="text" w:hAnchor="text" w:x="45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542925"/>
            <wp:effectExtent l="0" t="0" r="9525" b="9525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-258" w:y="299"/>
        <w:shd w:val="clear" w:color="auto" w:fill="FFFFFF"/>
      </w:pPr>
      <w:r>
        <w:rPr>
          <w:color w:val="000000"/>
          <w:spacing w:val="-5"/>
          <w:sz w:val="22"/>
          <w:szCs w:val="22"/>
        </w:rPr>
        <w:t>Перл!!</w:t>
      </w:r>
    </w:p>
    <w:p w:rsidR="00931FC0" w:rsidRDefault="00931FC0" w:rsidP="00931FC0">
      <w:pPr>
        <w:framePr w:h="446" w:hSpace="38" w:wrap="auto" w:vAnchor="text" w:hAnchor="text" w:x="111" w:y="8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auto" w:vAnchor="text" w:hAnchor="text" w:x="5276" w:y="8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154" w:line="211" w:lineRule="exact"/>
        <w:ind w:right="19"/>
        <w:jc w:val="both"/>
      </w:pPr>
      <w:r>
        <w:rPr>
          <w:color w:val="000000"/>
          <w:sz w:val="22"/>
          <w:szCs w:val="22"/>
        </w:rPr>
        <w:t xml:space="preserve">... «Маркс — революционный  еврей  </w:t>
      </w:r>
      <w:r>
        <w:rPr>
          <w:color w:val="000000"/>
          <w:sz w:val="22"/>
          <w:szCs w:val="22"/>
          <w:lang w:val="en-US"/>
        </w:rPr>
        <w:t>XIX</w:t>
      </w:r>
      <w:r>
        <w:rPr>
          <w:color w:val="000000"/>
          <w:sz w:val="22"/>
          <w:szCs w:val="22"/>
        </w:rPr>
        <w:t xml:space="preserve">  сто-</w:t>
      </w:r>
      <w:r>
        <w:rPr>
          <w:color w:val="000000"/>
          <w:sz w:val="22"/>
          <w:szCs w:val="22"/>
        </w:rPr>
        <w:br/>
        <w:t>летия, который перекроил заимствованное одея-</w:t>
      </w:r>
      <w:r>
        <w:rPr>
          <w:color w:val="000000"/>
          <w:sz w:val="22"/>
          <w:szCs w:val="22"/>
        </w:rPr>
        <w:br/>
        <w:t>ние нашей великой философии для своих целей»</w:t>
      </w:r>
      <w:r>
        <w:rPr>
          <w:color w:val="000000"/>
          <w:sz w:val="22"/>
          <w:szCs w:val="22"/>
        </w:rPr>
        <w:br/>
        <w:t>(171).</w:t>
      </w:r>
      <w:r>
        <w:rPr>
          <w:color w:val="000000"/>
          <w:sz w:val="22"/>
          <w:szCs w:val="22"/>
        </w:rPr>
        <w:br/>
        <w:t>Архипошляк   этот  Пленге, 0 — цена   научная  его книжонки.</w:t>
      </w:r>
    </w:p>
    <w:p w:rsidR="00931FC0" w:rsidRDefault="00931FC0" w:rsidP="00931FC0">
      <w:pPr>
        <w:shd w:val="clear" w:color="auto" w:fill="FFFFFF"/>
        <w:spacing w:after="154" w:line="211" w:lineRule="exact"/>
        <w:ind w:right="19"/>
        <w:jc w:val="right"/>
        <w:sectPr w:rsidR="00931FC0">
          <w:type w:val="continuous"/>
          <w:pgSz w:w="7937" w:h="11339"/>
          <w:pgMar w:top="1174" w:right="1554" w:bottom="360" w:left="9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i/>
          <w:iCs/>
          <w:color w:val="000000"/>
          <w:sz w:val="16"/>
          <w:szCs w:val="16"/>
        </w:rPr>
        <w:lastRenderedPageBreak/>
        <w:t>Написано не позднее июня 1916 г.</w:t>
      </w:r>
    </w:p>
    <w:p w:rsidR="00931FC0" w:rsidRDefault="00931FC0" w:rsidP="00931FC0">
      <w:pPr>
        <w:shd w:val="clear" w:color="auto" w:fill="FFFFFF"/>
        <w:spacing w:before="67" w:line="130" w:lineRule="exact"/>
        <w:ind w:left="178" w:hanging="82"/>
      </w:pPr>
      <w:r>
        <w:rPr>
          <w:i/>
          <w:iCs/>
          <w:color w:val="000000"/>
          <w:sz w:val="16"/>
          <w:szCs w:val="16"/>
        </w:rPr>
        <w:t xml:space="preserve">Впервые напечатано в 1933 </w:t>
      </w:r>
      <w:r>
        <w:rPr>
          <w:color w:val="000000"/>
          <w:sz w:val="16"/>
          <w:szCs w:val="16"/>
        </w:rPr>
        <w:t>г.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XXII</w:t>
      </w:r>
    </w:p>
    <w:p w:rsidR="00931FC0" w:rsidRDefault="00931FC0" w:rsidP="00931FC0">
      <w:pPr>
        <w:shd w:val="clear" w:color="auto" w:fill="FFFFFF"/>
        <w:spacing w:before="211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Печатается по рукописи</w:t>
      </w:r>
    </w:p>
    <w:p w:rsidR="00931FC0" w:rsidRDefault="00931FC0" w:rsidP="00931FC0">
      <w:pPr>
        <w:shd w:val="clear" w:color="auto" w:fill="FFFFFF"/>
        <w:spacing w:before="211"/>
        <w:sectPr w:rsidR="00931FC0">
          <w:type w:val="continuous"/>
          <w:pgSz w:w="7937" w:h="11339"/>
          <w:pgMar w:top="1174" w:right="1588" w:bottom="360" w:left="987" w:header="720" w:footer="720" w:gutter="0"/>
          <w:cols w:num="2" w:space="720" w:equalWidth="0">
            <w:col w:w="2380" w:space="1195"/>
            <w:col w:w="1785"/>
          </w:cols>
          <w:noEndnote/>
        </w:sectPr>
      </w:pPr>
    </w:p>
    <w:p w:rsidR="00931FC0" w:rsidRDefault="00931FC0" w:rsidP="00931FC0">
      <w:pPr>
        <w:spacing w:before="504"/>
        <w:ind w:left="2352" w:right="229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7700" cy="28575"/>
            <wp:effectExtent l="0" t="0" r="0" b="9525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49"/>
        <w:ind w:left="216"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38100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/>
        <w:ind w:left="494"/>
      </w:pPr>
      <w:r>
        <w:rPr>
          <w:color w:val="000000"/>
          <w:sz w:val="16"/>
          <w:szCs w:val="16"/>
        </w:rPr>
        <w:t xml:space="preserve">• — теории прибавочной стоимости.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right="14"/>
        <w:jc w:val="center"/>
        <w:rPr>
          <w:rFonts w:ascii="Courier New" w:hAnsi="Courier New" w:cs="Courier New"/>
          <w:color w:val="000000"/>
          <w:spacing w:val="-96"/>
          <w:sz w:val="32"/>
          <w:szCs w:val="32"/>
        </w:rPr>
      </w:pPr>
    </w:p>
    <w:p w:rsidR="00931FC0" w:rsidRDefault="00931FC0" w:rsidP="00931FC0">
      <w:pPr>
        <w:shd w:val="clear" w:color="auto" w:fill="FFFFFF"/>
        <w:ind w:right="14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lang w:val="en-US"/>
        </w:rPr>
        <w:lastRenderedPageBreak/>
        <w:t>I</w:t>
      </w:r>
      <w:bookmarkStart w:id="63" w:name="Замечания_и_пометки_на_книгах"/>
      <w:bookmarkEnd w:id="63"/>
      <w:r>
        <w:rPr>
          <w:b/>
          <w:bCs/>
          <w:color w:val="000000"/>
          <w:sz w:val="32"/>
          <w:szCs w:val="32"/>
          <w:lang w:val="en-US"/>
        </w:rPr>
        <w:t>II</w:t>
      </w:r>
    </w:p>
    <w:p w:rsidR="00931FC0" w:rsidRDefault="00931FC0" w:rsidP="00931FC0">
      <w:pPr>
        <w:shd w:val="clear" w:color="auto" w:fill="FFFFFF"/>
        <w:ind w:right="14"/>
        <w:jc w:val="center"/>
        <w:rPr>
          <w:b/>
          <w:bCs/>
        </w:rPr>
      </w:pPr>
      <w:r>
        <w:rPr>
          <w:b/>
          <w:bCs/>
          <w:color w:val="000000"/>
          <w:sz w:val="32"/>
          <w:szCs w:val="32"/>
        </w:rPr>
        <w:t>ЗА</w:t>
      </w:r>
      <w:r>
        <w:rPr>
          <w:b/>
          <w:bCs/>
          <w:color w:val="000000"/>
          <w:spacing w:val="-15"/>
          <w:sz w:val="32"/>
          <w:szCs w:val="32"/>
        </w:rPr>
        <w:t>МЕЧАНИЯ И ПОМЕТКИ</w:t>
      </w:r>
      <w:r>
        <w:rPr>
          <w:b/>
          <w:bCs/>
          <w:color w:val="000000"/>
          <w:spacing w:val="-15"/>
          <w:sz w:val="32"/>
          <w:szCs w:val="32"/>
        </w:rPr>
        <w:br/>
      </w:r>
      <w:r>
        <w:rPr>
          <w:b/>
          <w:bCs/>
          <w:color w:val="000000"/>
          <w:sz w:val="32"/>
          <w:szCs w:val="32"/>
        </w:rPr>
        <w:t>НА КНИГАХ</w:t>
      </w:r>
    </w:p>
    <w:p w:rsidR="00931FC0" w:rsidRDefault="00931FC0" w:rsidP="00931FC0">
      <w:pPr>
        <w:shd w:val="clear" w:color="auto" w:fill="FFFFFF"/>
        <w:spacing w:before="77" w:line="350" w:lineRule="exact"/>
        <w:ind w:left="883" w:hanging="883"/>
        <w:rPr>
          <w:b/>
          <w:bCs/>
        </w:rPr>
        <w:sectPr w:rsidR="00931FC0">
          <w:type w:val="continuous"/>
          <w:pgSz w:w="7937" w:h="11339"/>
          <w:pgMar w:top="1440" w:right="1274" w:bottom="720" w:left="12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365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81" w:right="397" w:bottom="360" w:left="1703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notBeside" w:vAnchor="text" w:hAnchor="margin" w:x="5444" w:y="30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09575"/>
            <wp:effectExtent l="0" t="0" r="9525" b="9525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notBeside" w:vAnchor="text" w:hAnchor="margin" w:x="5430" w:y="51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" cy="285750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auto" w:vAnchor="text" w:hAnchor="margin" w:x="5420" w:y="650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margin" w:x="5420" w:y="77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11" w:line="259" w:lineRule="exact"/>
        <w:ind w:left="624" w:firstLine="1166"/>
        <w:rPr>
          <w:b/>
          <w:bCs/>
        </w:rPr>
      </w:pPr>
      <w:bookmarkStart w:id="64" w:name="Дицген_Мелкие_философские_работы"/>
      <w:bookmarkEnd w:id="64"/>
      <w:r>
        <w:rPr>
          <w:b/>
          <w:bCs/>
          <w:color w:val="000000"/>
          <w:sz w:val="24"/>
          <w:szCs w:val="24"/>
        </w:rPr>
        <w:lastRenderedPageBreak/>
        <w:t>ИОСИФ ДИЦГЕН.</w:t>
      </w:r>
      <w:r>
        <w:rPr>
          <w:b/>
          <w:bCs/>
          <w:color w:val="000000"/>
          <w:sz w:val="24"/>
          <w:szCs w:val="24"/>
        </w:rPr>
        <w:br/>
      </w:r>
      <w:r>
        <w:rPr>
          <w:b/>
          <w:bCs/>
          <w:color w:val="000000"/>
          <w:spacing w:val="-14"/>
          <w:sz w:val="24"/>
          <w:szCs w:val="24"/>
        </w:rPr>
        <w:t xml:space="preserve">«МЕЛКИЕ ФИЛОСОФСКИЕ РАБОТЫ» </w:t>
      </w:r>
      <w:r>
        <w:rPr>
          <w:b/>
          <w:bCs/>
          <w:color w:val="000000"/>
          <w:spacing w:val="-8"/>
          <w:sz w:val="24"/>
          <w:szCs w:val="24"/>
          <w:vertAlign w:val="superscript"/>
        </w:rPr>
        <w:t>203</w:t>
      </w:r>
    </w:p>
    <w:p w:rsidR="00931FC0" w:rsidRDefault="00931FC0" w:rsidP="00931FC0">
      <w:pPr>
        <w:shd w:val="clear" w:color="auto" w:fill="FFFFFF"/>
        <w:spacing w:before="86"/>
        <w:ind w:left="38"/>
        <w:jc w:val="center"/>
        <w:rPr>
          <w:b/>
          <w:bCs/>
        </w:rPr>
      </w:pPr>
      <w:r>
        <w:rPr>
          <w:b/>
          <w:bCs/>
          <w:color w:val="000000"/>
          <w:spacing w:val="-1"/>
          <w:sz w:val="16"/>
          <w:szCs w:val="16"/>
        </w:rPr>
        <w:t>ШТУТГАРТ, 1903</w:t>
      </w:r>
    </w:p>
    <w:p w:rsidR="00931FC0" w:rsidRDefault="00931FC0" w:rsidP="00931FC0">
      <w:pPr>
        <w:shd w:val="clear" w:color="auto" w:fill="FFFFFF"/>
        <w:spacing w:before="101"/>
        <w:ind w:left="1368"/>
        <w:rPr>
          <w:b/>
          <w:bCs/>
        </w:rPr>
      </w:pPr>
      <w:r>
        <w:rPr>
          <w:b/>
          <w:bCs/>
          <w:color w:val="000000"/>
          <w:spacing w:val="-9"/>
          <w:sz w:val="24"/>
          <w:szCs w:val="24"/>
        </w:rPr>
        <w:t>НАУЧНЫЙ СОЦИАЛИЗМ</w:t>
      </w:r>
    </w:p>
    <w:p w:rsidR="00931FC0" w:rsidRDefault="00931FC0" w:rsidP="00931FC0">
      <w:pPr>
        <w:shd w:val="clear" w:color="auto" w:fill="FFFFFF"/>
        <w:spacing w:before="77"/>
        <w:ind w:left="10"/>
        <w:jc w:val="center"/>
      </w:pPr>
      <w:r>
        <w:rPr>
          <w:b/>
          <w:bCs/>
          <w:color w:val="000000"/>
          <w:spacing w:val="-2"/>
          <w:sz w:val="16"/>
          <w:szCs w:val="16"/>
        </w:rPr>
        <w:t>(«</w:t>
      </w:r>
      <w:r>
        <w:rPr>
          <w:b/>
          <w:bCs/>
          <w:color w:val="000000"/>
          <w:spacing w:val="-2"/>
          <w:sz w:val="16"/>
          <w:szCs w:val="16"/>
          <w:lang w:val="en-US"/>
        </w:rPr>
        <w:t>VOLKSSTAAT</w:t>
      </w:r>
      <w:r>
        <w:rPr>
          <w:b/>
          <w:bCs/>
          <w:color w:val="000000"/>
          <w:spacing w:val="-2"/>
          <w:sz w:val="16"/>
          <w:szCs w:val="16"/>
        </w:rPr>
        <w:t>» 1873)</w:t>
      </w:r>
    </w:p>
    <w:p w:rsidR="00931FC0" w:rsidRDefault="00931FC0" w:rsidP="00931FC0">
      <w:pPr>
        <w:shd w:val="clear" w:color="auto" w:fill="FFFFFF"/>
        <w:spacing w:before="130" w:line="202" w:lineRule="exact"/>
        <w:ind w:left="24" w:firstLine="235"/>
        <w:jc w:val="both"/>
      </w:pPr>
      <w:r>
        <w:rPr>
          <w:color w:val="000000"/>
          <w:sz w:val="18"/>
          <w:szCs w:val="18"/>
        </w:rPr>
        <w:t xml:space="preserve">[2—8] Современный социализм </w:t>
      </w:r>
      <w:r>
        <w:rPr>
          <w:i/>
          <w:iCs/>
          <w:color w:val="000000"/>
          <w:sz w:val="18"/>
          <w:szCs w:val="18"/>
        </w:rPr>
        <w:t xml:space="preserve">научен. </w:t>
      </w:r>
      <w:r>
        <w:rPr>
          <w:color w:val="000000"/>
          <w:sz w:val="18"/>
          <w:szCs w:val="18"/>
        </w:rPr>
        <w:t>Как естествознание</w:t>
      </w:r>
      <w:r>
        <w:rPr>
          <w:color w:val="000000"/>
          <w:sz w:val="18"/>
          <w:szCs w:val="18"/>
        </w:rPr>
        <w:br/>
        <w:t>не выдумывает своих тезисов из головы, а берет их из чувствен-</w:t>
      </w:r>
      <w:r>
        <w:rPr>
          <w:color w:val="000000"/>
          <w:sz w:val="18"/>
          <w:szCs w:val="18"/>
        </w:rPr>
        <w:br/>
        <w:t>ного наблюдения над материальной действительностью, точно</w:t>
      </w:r>
      <w:r>
        <w:rPr>
          <w:color w:val="000000"/>
          <w:sz w:val="18"/>
          <w:szCs w:val="18"/>
        </w:rPr>
        <w:br/>
        <w:t>так же социалистические и коммунистические учения настоя-</w:t>
      </w:r>
      <w:r>
        <w:rPr>
          <w:color w:val="000000"/>
          <w:sz w:val="18"/>
          <w:szCs w:val="18"/>
        </w:rPr>
        <w:br/>
        <w:t>щего не есть проекты, а только признания действительно суще-</w:t>
      </w:r>
      <w:r>
        <w:rPr>
          <w:color w:val="000000"/>
          <w:sz w:val="18"/>
          <w:szCs w:val="18"/>
        </w:rPr>
        <w:br/>
        <w:t>ствующих  фактов...</w:t>
      </w:r>
    </w:p>
    <w:p w:rsidR="00931FC0" w:rsidRDefault="00931FC0" w:rsidP="00931FC0">
      <w:pPr>
        <w:shd w:val="clear" w:color="auto" w:fill="FFFFFF"/>
        <w:spacing w:line="192" w:lineRule="exact"/>
        <w:ind w:left="14" w:firstLine="254"/>
        <w:jc w:val="both"/>
      </w:pPr>
      <w:r>
        <w:rPr>
          <w:color w:val="000000"/>
          <w:sz w:val="18"/>
          <w:szCs w:val="18"/>
        </w:rPr>
        <w:t>Общество, к которому мы стремимся, отличается от факти-</w:t>
      </w:r>
      <w:r>
        <w:rPr>
          <w:color w:val="000000"/>
          <w:sz w:val="18"/>
          <w:szCs w:val="18"/>
        </w:rPr>
        <w:br/>
        <w:t>чески существующего только изменениями по форме. Это значит,</w:t>
      </w:r>
      <w:r>
        <w:rPr>
          <w:color w:val="000000"/>
          <w:sz w:val="18"/>
          <w:szCs w:val="18"/>
        </w:rPr>
        <w:br/>
        <w:t>что мир будущего так же фактически, материально уже суще-</w:t>
      </w:r>
      <w:r>
        <w:rPr>
          <w:color w:val="000000"/>
          <w:sz w:val="18"/>
          <w:szCs w:val="18"/>
        </w:rPr>
        <w:br/>
        <w:t>ствует в нынешнем мире, как птенец уже материально суще-</w:t>
      </w:r>
      <w:r>
        <w:rPr>
          <w:color w:val="000000"/>
          <w:sz w:val="18"/>
          <w:szCs w:val="18"/>
        </w:rPr>
        <w:br/>
        <w:t>ствует в яйце. Коммунистический социализм настоящего есть</w:t>
      </w:r>
      <w:r>
        <w:rPr>
          <w:color w:val="000000"/>
          <w:sz w:val="18"/>
          <w:szCs w:val="18"/>
        </w:rPr>
        <w:br/>
        <w:t>не столько политическая партия, хотя он уже и до этого зна-</w:t>
      </w:r>
      <w:r>
        <w:rPr>
          <w:color w:val="000000"/>
          <w:sz w:val="18"/>
          <w:szCs w:val="18"/>
        </w:rPr>
        <w:br/>
        <w:t>чительно дорос, сколько научная школа...</w:t>
      </w:r>
    </w:p>
    <w:p w:rsidR="00931FC0" w:rsidRDefault="00931FC0" w:rsidP="00931FC0">
      <w:pPr>
        <w:shd w:val="clear" w:color="auto" w:fill="FFFFFF"/>
        <w:spacing w:before="34" w:line="173" w:lineRule="exact"/>
        <w:ind w:left="24" w:right="10" w:firstLine="240"/>
        <w:jc w:val="both"/>
      </w:pPr>
      <w:r>
        <w:rPr>
          <w:color w:val="000000"/>
          <w:sz w:val="18"/>
          <w:szCs w:val="18"/>
        </w:rPr>
        <w:t>Как неуклюжие ружья древних были необходимой ступенью</w:t>
      </w:r>
      <w:r>
        <w:rPr>
          <w:color w:val="000000"/>
          <w:sz w:val="18"/>
          <w:szCs w:val="18"/>
        </w:rPr>
        <w:br/>
        <w:t>к нынешним усовершенствованным винтовкам разных систем,</w:t>
      </w:r>
      <w:r>
        <w:rPr>
          <w:color w:val="000000"/>
          <w:sz w:val="18"/>
          <w:szCs w:val="18"/>
        </w:rPr>
        <w:br/>
        <w:t>точно так же метафизические спекуляции Лейбница, Канта,</w:t>
      </w:r>
      <w:r>
        <w:rPr>
          <w:color w:val="000000"/>
          <w:sz w:val="18"/>
          <w:szCs w:val="18"/>
        </w:rPr>
        <w:br/>
        <w:t>Фихте, Гегеля — лишь условия или неизбежные пути для до-</w:t>
      </w:r>
      <w:r>
        <w:rPr>
          <w:color w:val="000000"/>
          <w:sz w:val="18"/>
          <w:szCs w:val="18"/>
        </w:rPr>
        <w:br/>
        <w:t xml:space="preserve">стигнутого, наконец, физического познания, </w:t>
      </w:r>
      <w:r>
        <w:rPr>
          <w:i/>
          <w:iCs/>
          <w:color w:val="000000"/>
          <w:sz w:val="18"/>
          <w:szCs w:val="18"/>
        </w:rPr>
        <w:t>что идея, понятие,</w:t>
      </w:r>
      <w:r>
        <w:rPr>
          <w:i/>
          <w:iCs/>
          <w:color w:val="000000"/>
          <w:sz w:val="18"/>
          <w:szCs w:val="18"/>
        </w:rPr>
        <w:br/>
        <w:t>логика или мышление есть не предположение, не предпосылка,</w:t>
      </w:r>
      <w:r>
        <w:rPr>
          <w:i/>
          <w:iCs/>
          <w:color w:val="000000"/>
          <w:sz w:val="18"/>
          <w:szCs w:val="18"/>
        </w:rPr>
        <w:br/>
        <w:t>а  прежде всего  результат  материального явления...</w:t>
      </w:r>
    </w:p>
    <w:p w:rsidR="00931FC0" w:rsidRDefault="00931FC0" w:rsidP="00931FC0">
      <w:pPr>
        <w:shd w:val="clear" w:color="auto" w:fill="FFFFFF"/>
        <w:spacing w:before="24" w:line="182" w:lineRule="exact"/>
        <w:ind w:left="10" w:right="10" w:firstLine="235"/>
        <w:jc w:val="both"/>
      </w:pPr>
      <w:r>
        <w:rPr>
          <w:color w:val="000000"/>
          <w:sz w:val="18"/>
          <w:szCs w:val="18"/>
        </w:rPr>
        <w:t xml:space="preserve">Для религии идея есть </w:t>
      </w:r>
      <w:r>
        <w:rPr>
          <w:i/>
          <w:iCs/>
          <w:color w:val="000000"/>
          <w:sz w:val="18"/>
          <w:szCs w:val="18"/>
        </w:rPr>
        <w:t xml:space="preserve">первопричина </w:t>
      </w:r>
      <w:r>
        <w:rPr>
          <w:color w:val="000000"/>
          <w:sz w:val="18"/>
          <w:szCs w:val="18"/>
        </w:rPr>
        <w:t>— то, что создает и при-</w:t>
      </w:r>
      <w:r>
        <w:rPr>
          <w:color w:val="000000"/>
          <w:sz w:val="18"/>
          <w:szCs w:val="18"/>
        </w:rPr>
        <w:br/>
        <w:t>водит в порядок материю. Философия как дочь теологии, есте-</w:t>
      </w:r>
      <w:r>
        <w:rPr>
          <w:color w:val="000000"/>
          <w:sz w:val="18"/>
          <w:szCs w:val="18"/>
        </w:rPr>
        <w:br/>
        <w:t>ственно, унаследовала много материнской крови. Только ее исто-</w:t>
      </w:r>
      <w:r>
        <w:rPr>
          <w:color w:val="000000"/>
          <w:sz w:val="18"/>
          <w:szCs w:val="18"/>
        </w:rPr>
        <w:br/>
        <w:t>рическое развитие в течение поколений могло дать антирелиги-</w:t>
      </w:r>
      <w:r>
        <w:rPr>
          <w:color w:val="000000"/>
          <w:sz w:val="18"/>
          <w:szCs w:val="18"/>
        </w:rPr>
        <w:br/>
        <w:t>озный научный результат, неопровержимо верное познание, что</w:t>
      </w:r>
      <w:r>
        <w:rPr>
          <w:color w:val="000000"/>
          <w:sz w:val="18"/>
          <w:szCs w:val="18"/>
        </w:rPr>
        <w:br/>
        <w:t>не мир атрибут духа, но наоборот, что дух, мысль, идея — один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из мног</w:t>
      </w:r>
      <w:r>
        <w:rPr>
          <w:color w:val="000000"/>
          <w:sz w:val="18"/>
          <w:szCs w:val="18"/>
        </w:rPr>
        <w:t>очисленных атрибутов этого материального мира. Гегель</w:t>
      </w:r>
      <w:r>
        <w:rPr>
          <w:color w:val="000000"/>
          <w:sz w:val="18"/>
          <w:szCs w:val="18"/>
        </w:rPr>
        <w:br/>
        <w:t>Довел науку если и не до самой вершины, то во всяком случае</w:t>
      </w:r>
      <w:r>
        <w:rPr>
          <w:color w:val="000000"/>
          <w:sz w:val="18"/>
          <w:szCs w:val="18"/>
        </w:rPr>
        <w:br/>
        <w:t xml:space="preserve">До такой высоты, что двое из его учеников, </w:t>
      </w:r>
      <w:r>
        <w:rPr>
          <w:i/>
          <w:iCs/>
          <w:color w:val="000000"/>
          <w:sz w:val="18"/>
          <w:szCs w:val="18"/>
        </w:rPr>
        <w:t>Фейербах и Маркс,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взобрались на нее...</w:t>
      </w:r>
    </w:p>
    <w:p w:rsidR="00931FC0" w:rsidRDefault="00931FC0" w:rsidP="00931FC0">
      <w:pPr>
        <w:ind w:right="382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71550" cy="66675"/>
            <wp:effectExtent l="0" t="0" r="0" b="9525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right="3826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81" w:right="882" w:bottom="360" w:left="170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366</w:t>
      </w: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t>׀      Маркс, основатель научного социализма, добивается самых</w:t>
      </w:r>
    </w:p>
    <w:p w:rsidR="00931FC0" w:rsidRDefault="00931FC0" w:rsidP="00931FC0">
      <w:pPr>
        <w:framePr w:h="437" w:hSpace="38" w:wrap="auto" w:vAnchor="text" w:hAnchor="text" w:x="-57" w:y="7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5405"/>
        </w:tabs>
        <w:spacing w:before="62" w:line="178" w:lineRule="exact"/>
        <w:ind w:left="115"/>
        <w:jc w:val="both"/>
      </w:pPr>
      <w:r>
        <w:rPr>
          <w:color w:val="000000"/>
          <w:sz w:val="18"/>
          <w:szCs w:val="18"/>
        </w:rPr>
        <w:t>великолепных результатов, применяя логический закон при-</w:t>
      </w:r>
      <w:r>
        <w:rPr>
          <w:color w:val="000000"/>
          <w:sz w:val="18"/>
          <w:szCs w:val="18"/>
        </w:rPr>
        <w:br/>
        <w:t>роды — признание абсолютной применимости индукции — к на-</w:t>
      </w:r>
      <w:r>
        <w:rPr>
          <w:color w:val="000000"/>
          <w:sz w:val="18"/>
          <w:szCs w:val="18"/>
        </w:rPr>
        <w:br/>
        <w:t>укам, которые до сих пор только спекулятивно третировались...</w:t>
      </w:r>
      <w:r>
        <w:rPr>
          <w:color w:val="000000"/>
          <w:sz w:val="18"/>
          <w:szCs w:val="18"/>
        </w:rPr>
        <w:br/>
        <w:t>Где речь идет о конкретных явлениях, так сказать, об ося-</w:t>
      </w:r>
      <w:r>
        <w:rPr>
          <w:color w:val="000000"/>
          <w:sz w:val="18"/>
          <w:szCs w:val="18"/>
        </w:rPr>
        <w:br/>
        <w:t>заемых вещах, — этот метод материализма давно уже одержал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победу</w:t>
      </w:r>
      <w:r>
        <w:rPr>
          <w:color w:val="000000"/>
          <w:sz w:val="18"/>
          <w:szCs w:val="18"/>
        </w:rPr>
        <w:t xml:space="preserve">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29" w:line="178" w:lineRule="exact"/>
        <w:ind w:left="106" w:right="10" w:firstLine="254"/>
        <w:jc w:val="both"/>
      </w:pPr>
      <w:r>
        <w:rPr>
          <w:color w:val="000000"/>
          <w:sz w:val="18"/>
          <w:szCs w:val="18"/>
        </w:rPr>
        <w:t>Если мы удаляемся в уединение кельи, чтобы в глубоком</w:t>
      </w:r>
      <w:r>
        <w:rPr>
          <w:color w:val="000000"/>
          <w:sz w:val="18"/>
          <w:szCs w:val="18"/>
        </w:rPr>
        <w:br/>
        <w:t>созерцании, так сказать, в глубинах нашего мозга, отыскивать</w:t>
      </w:r>
      <w:r>
        <w:rPr>
          <w:color w:val="000000"/>
          <w:sz w:val="18"/>
          <w:szCs w:val="18"/>
        </w:rPr>
        <w:br/>
        <w:t>истинный путь, по которому мы завтра думаем шествовать, то</w:t>
      </w:r>
      <w:r>
        <w:rPr>
          <w:color w:val="000000"/>
          <w:sz w:val="18"/>
          <w:szCs w:val="18"/>
        </w:rPr>
        <w:br/>
        <w:t>при этом следует принять во внимание, что подобное напряже-</w:t>
      </w:r>
      <w:r>
        <w:rPr>
          <w:color w:val="000000"/>
          <w:sz w:val="18"/>
          <w:szCs w:val="18"/>
        </w:rPr>
        <w:br/>
        <w:t>ние мысли только потому может иметь успех, что мы уже раньше,</w:t>
      </w:r>
      <w:r>
        <w:rPr>
          <w:color w:val="000000"/>
          <w:sz w:val="18"/>
          <w:szCs w:val="18"/>
        </w:rPr>
        <w:br/>
        <w:t>быть может даже бессознательно, при помощи памяти, перенесли</w:t>
      </w:r>
      <w:r>
        <w:rPr>
          <w:color w:val="000000"/>
          <w:sz w:val="18"/>
          <w:szCs w:val="18"/>
        </w:rPr>
        <w:br/>
        <w:t>из мира в келью наш опыт и наши переживания.</w:t>
      </w:r>
    </w:p>
    <w:p w:rsidR="00931FC0" w:rsidRDefault="00931FC0" w:rsidP="00931FC0">
      <w:pPr>
        <w:shd w:val="clear" w:color="auto" w:fill="FFFFFF"/>
        <w:spacing w:line="178" w:lineRule="exact"/>
        <w:ind w:left="101" w:right="14" w:firstLine="254"/>
        <w:jc w:val="both"/>
      </w:pPr>
      <w:r>
        <w:rPr>
          <w:color w:val="000000"/>
          <w:sz w:val="18"/>
          <w:szCs w:val="18"/>
        </w:rPr>
        <w:t>В этом, собственно, и состоит весь курьез философской спе-</w:t>
      </w:r>
      <w:r>
        <w:rPr>
          <w:color w:val="000000"/>
          <w:sz w:val="18"/>
          <w:szCs w:val="18"/>
        </w:rPr>
        <w:br/>
        <w:t xml:space="preserve">куляции, пли дедукции: </w:t>
      </w:r>
      <w:r>
        <w:rPr>
          <w:color w:val="000000"/>
          <w:sz w:val="18"/>
          <w:szCs w:val="18"/>
          <w:u w:val="single"/>
        </w:rPr>
        <w:t>она предполагает возможность позн</w:t>
      </w:r>
      <w:r>
        <w:rPr>
          <w:color w:val="000000"/>
          <w:sz w:val="18"/>
          <w:szCs w:val="18"/>
        </w:rPr>
        <w:t>а-</w:t>
      </w:r>
      <w:r>
        <w:rPr>
          <w:color w:val="000000"/>
          <w:sz w:val="18"/>
          <w:szCs w:val="18"/>
        </w:rPr>
        <w:br/>
        <w:t>ния без материальной основы из глубин мозга, тогда как на</w:t>
      </w:r>
      <w:r>
        <w:rPr>
          <w:color w:val="000000"/>
          <w:sz w:val="18"/>
          <w:szCs w:val="18"/>
        </w:rPr>
        <w:br/>
        <w:t xml:space="preserve">самом деле она есть только </w:t>
      </w:r>
      <w:r>
        <w:rPr>
          <w:i/>
          <w:iCs/>
          <w:color w:val="000000"/>
          <w:sz w:val="18"/>
          <w:szCs w:val="18"/>
        </w:rPr>
        <w:t xml:space="preserve">бессознательная индукция </w:t>
      </w:r>
      <w:r>
        <w:rPr>
          <w:color w:val="000000"/>
          <w:sz w:val="18"/>
          <w:szCs w:val="18"/>
        </w:rPr>
        <w:t>— мышле-</w:t>
      </w:r>
      <w:r>
        <w:rPr>
          <w:color w:val="000000"/>
          <w:sz w:val="18"/>
          <w:szCs w:val="18"/>
        </w:rPr>
        <w:br/>
        <w:t>ние и доказательства на материальной, но неопределенной,</w:t>
      </w:r>
      <w:r>
        <w:rPr>
          <w:color w:val="000000"/>
          <w:sz w:val="18"/>
          <w:szCs w:val="18"/>
        </w:rPr>
        <w:br/>
        <w:t>а потому и путаной основе.</w:t>
      </w:r>
    </w:p>
    <w:p w:rsidR="00931FC0" w:rsidRDefault="00931FC0" w:rsidP="00931FC0">
      <w:pPr>
        <w:shd w:val="clear" w:color="auto" w:fill="FFFFFF"/>
        <w:spacing w:line="178" w:lineRule="exact"/>
        <w:ind w:left="96" w:right="19" w:firstLine="240"/>
        <w:jc w:val="both"/>
      </w:pPr>
      <w:r>
        <w:rPr>
          <w:color w:val="000000"/>
          <w:sz w:val="18"/>
          <w:szCs w:val="18"/>
        </w:rPr>
        <w:t>С другой стороны индуктивный метод только тем и отли-</w:t>
      </w:r>
      <w:r>
        <w:rPr>
          <w:color w:val="000000"/>
          <w:sz w:val="18"/>
          <w:szCs w:val="18"/>
        </w:rPr>
        <w:br/>
        <w:t xml:space="preserve">чается, что он </w:t>
      </w:r>
      <w:r>
        <w:rPr>
          <w:i/>
          <w:iCs/>
          <w:color w:val="000000"/>
          <w:sz w:val="18"/>
          <w:szCs w:val="18"/>
        </w:rPr>
        <w:t xml:space="preserve">дедуцирует сознательно. </w:t>
      </w:r>
      <w:r>
        <w:rPr>
          <w:color w:val="000000"/>
          <w:sz w:val="18"/>
          <w:szCs w:val="18"/>
        </w:rPr>
        <w:t>Законы естествознания</w:t>
      </w:r>
      <w:r>
        <w:rPr>
          <w:color w:val="000000"/>
          <w:sz w:val="18"/>
          <w:szCs w:val="18"/>
        </w:rPr>
        <w:br/>
        <w:t>суть дедукции, которые человеческий мозг извлек из эмпириче-</w:t>
      </w:r>
      <w:r>
        <w:rPr>
          <w:color w:val="000000"/>
          <w:sz w:val="18"/>
          <w:szCs w:val="18"/>
        </w:rPr>
        <w:br/>
        <w:t>ского материала. Спиритуалисту нужен материал, а материалисту</w:t>
      </w:r>
      <w:r>
        <w:rPr>
          <w:color w:val="000000"/>
          <w:sz w:val="18"/>
          <w:szCs w:val="18"/>
        </w:rPr>
        <w:br/>
        <w:t>необ</w:t>
      </w:r>
      <w:r>
        <w:rPr>
          <w:color w:val="000000"/>
          <w:sz w:val="18"/>
          <w:szCs w:val="18"/>
          <w:u w:val="single"/>
        </w:rPr>
        <w:t>ходим дух</w:t>
      </w:r>
      <w:r>
        <w:rPr>
          <w:color w:val="000000"/>
          <w:sz w:val="18"/>
          <w:szCs w:val="18"/>
        </w:rPr>
        <w:t>..,</w:t>
      </w:r>
    </w:p>
    <w:p w:rsidR="00931FC0" w:rsidRDefault="00931FC0" w:rsidP="00931FC0">
      <w:pPr>
        <w:framePr w:h="427" w:hSpace="38" w:wrap="auto" w:vAnchor="text" w:hAnchor="text" w:x="423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82" w:lineRule="exact"/>
        <w:ind w:left="576" w:right="24" w:firstLine="211"/>
        <w:jc w:val="both"/>
      </w:pPr>
      <w:r>
        <w:rPr>
          <w:color w:val="000000"/>
          <w:sz w:val="18"/>
          <w:szCs w:val="18"/>
          <w:u w:val="single"/>
        </w:rPr>
        <w:t>«Мы, — говорит Фридрих Энгельс, — изображаем дей-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ствительность, </w:t>
      </w:r>
      <w:r>
        <w:rPr>
          <w:i/>
          <w:iCs/>
          <w:color w:val="000000"/>
          <w:sz w:val="18"/>
          <w:szCs w:val="18"/>
        </w:rPr>
        <w:t xml:space="preserve">как она есть. </w:t>
      </w:r>
      <w:r>
        <w:rPr>
          <w:color w:val="000000"/>
          <w:sz w:val="18"/>
          <w:szCs w:val="18"/>
        </w:rPr>
        <w:t>Прудон предъявляет совре-</w:t>
      </w:r>
      <w:r>
        <w:rPr>
          <w:color w:val="000000"/>
          <w:sz w:val="18"/>
          <w:szCs w:val="18"/>
        </w:rPr>
        <w:br/>
        <w:t>менному обществу требование преобразоваться не в соот-</w:t>
      </w:r>
      <w:r>
        <w:rPr>
          <w:color w:val="000000"/>
          <w:sz w:val="18"/>
          <w:szCs w:val="18"/>
        </w:rPr>
        <w:br/>
        <w:t>ветствии с законами своего собственного экономического</w:t>
      </w:r>
      <w:r>
        <w:rPr>
          <w:color w:val="000000"/>
          <w:sz w:val="18"/>
          <w:szCs w:val="18"/>
        </w:rPr>
        <w:br/>
        <w:t xml:space="preserve">развития, а согласно предписаниям справедливости» </w:t>
      </w:r>
      <w:r>
        <w:rPr>
          <w:color w:val="000000"/>
          <w:sz w:val="18"/>
          <w:szCs w:val="18"/>
          <w:vertAlign w:val="superscript"/>
        </w:rPr>
        <w:t>204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br/>
        <w:t>Прудон выступает здесь как типичный представитель об-</w:t>
      </w:r>
      <w:r>
        <w:rPr>
          <w:color w:val="000000"/>
          <w:sz w:val="18"/>
          <w:szCs w:val="18"/>
        </w:rPr>
        <w:br/>
        <w:t>щего антинаучного педантизма.</w:t>
      </w:r>
    </w:p>
    <w:p w:rsidR="00931FC0" w:rsidRDefault="00931FC0" w:rsidP="00931FC0">
      <w:pPr>
        <w:framePr w:h="840" w:hSpace="38" w:wrap="auto" w:vAnchor="text" w:hAnchor="text" w:x="423" w:y="1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533400"/>
            <wp:effectExtent l="0" t="0" r="9525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09" w:hSpace="38" w:wrap="auto" w:vAnchor="text" w:hAnchor="text" w:x="399" w:y="10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323850"/>
            <wp:effectExtent l="0" t="0" r="9525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2" w:hSpace="38" w:wrap="auto" w:vAnchor="text" w:hAnchor="text" w:x="428" w:y="15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14300"/>
            <wp:effectExtent l="0" t="0" r="9525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581" w:right="29" w:firstLine="230"/>
        <w:jc w:val="both"/>
      </w:pPr>
      <w:r>
        <w:rPr>
          <w:color w:val="000000"/>
          <w:sz w:val="18"/>
          <w:szCs w:val="18"/>
        </w:rPr>
        <w:t>Современный социализм стоит бесконечно выше, уже</w:t>
      </w:r>
      <w:r>
        <w:rPr>
          <w:color w:val="000000"/>
          <w:sz w:val="18"/>
          <w:szCs w:val="18"/>
        </w:rPr>
        <w:br/>
        <w:t xml:space="preserve">благодаря своему философскому происхождению. </w:t>
      </w:r>
      <w:r>
        <w:rPr>
          <w:color w:val="000000"/>
          <w:sz w:val="18"/>
          <w:szCs w:val="18"/>
          <w:u w:val="single"/>
        </w:rPr>
        <w:t>Теоре-</w:t>
      </w:r>
      <w:r>
        <w:rPr>
          <w:color w:val="000000"/>
          <w:sz w:val="18"/>
          <w:szCs w:val="18"/>
          <w:u w:val="single"/>
        </w:rPr>
        <w:br/>
        <w:t>тически единодушная, твердая и сплоченная эта школа</w:t>
      </w:r>
      <w:r>
        <w:rPr>
          <w:color w:val="000000"/>
          <w:sz w:val="18"/>
          <w:szCs w:val="18"/>
          <w:u w:val="single"/>
        </w:rPr>
        <w:br/>
        <w:t>противостоит безграничной разобщенности своих поли-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тических противников, которые пестрят бесконечными</w:t>
      </w:r>
      <w:r>
        <w:rPr>
          <w:color w:val="000000"/>
          <w:sz w:val="18"/>
          <w:szCs w:val="18"/>
        </w:rPr>
        <w:br/>
        <w:t>оттенками от левых до правых. То, что религиозная вера</w:t>
      </w:r>
      <w:r>
        <w:rPr>
          <w:color w:val="000000"/>
          <w:sz w:val="18"/>
          <w:szCs w:val="18"/>
        </w:rPr>
        <w:br/>
        <w:t>имеет в догме — твердую заданную основу, наука индук-</w:t>
      </w:r>
      <w:r>
        <w:rPr>
          <w:color w:val="000000"/>
          <w:sz w:val="18"/>
          <w:szCs w:val="18"/>
        </w:rPr>
        <w:br/>
        <w:t xml:space="preserve">тивного социализма имеет </w:t>
      </w:r>
      <w:r>
        <w:rPr>
          <w:color w:val="000000"/>
          <w:sz w:val="18"/>
          <w:szCs w:val="18"/>
          <w:u w:val="single"/>
        </w:rPr>
        <w:t>в материальных фактах,</w:t>
      </w:r>
      <w:r>
        <w:rPr>
          <w:color w:val="000000"/>
          <w:sz w:val="18"/>
          <w:szCs w:val="18"/>
        </w:rPr>
        <w:t xml:space="preserve"> тогда как политическое кредо либерализма так же своенравно,</w:t>
      </w:r>
      <w:r>
        <w:rPr>
          <w:color w:val="000000"/>
          <w:sz w:val="18"/>
          <w:szCs w:val="18"/>
        </w:rPr>
        <w:br/>
        <w:t>как идеальные понятия, как идеи вечной «справед-</w:t>
      </w:r>
      <w:r>
        <w:rPr>
          <w:color w:val="000000"/>
          <w:sz w:val="18"/>
          <w:szCs w:val="18"/>
        </w:rPr>
        <w:br/>
        <w:t>ливости» или «свободы», на которые он якобы опи-</w:t>
      </w:r>
      <w:r>
        <w:rPr>
          <w:color w:val="000000"/>
          <w:sz w:val="18"/>
          <w:szCs w:val="18"/>
        </w:rPr>
        <w:br/>
        <w:t>рается...</w:t>
      </w:r>
    </w:p>
    <w:p w:rsidR="00931FC0" w:rsidRDefault="00931FC0" w:rsidP="00931FC0">
      <w:pPr>
        <w:shd w:val="clear" w:color="auto" w:fill="FFFFFF"/>
        <w:spacing w:line="178" w:lineRule="exact"/>
        <w:ind w:left="586" w:right="43" w:firstLine="245"/>
        <w:jc w:val="both"/>
      </w:pPr>
      <w:r>
        <w:rPr>
          <w:color w:val="000000"/>
          <w:sz w:val="18"/>
          <w:szCs w:val="18"/>
        </w:rPr>
        <w:t>Признавая материальные интересы господствующими</w:t>
      </w:r>
      <w:r>
        <w:rPr>
          <w:color w:val="000000"/>
          <w:sz w:val="18"/>
          <w:szCs w:val="18"/>
        </w:rPr>
        <w:br/>
        <w:t>в мире, мы тем самым не отрицаем интересов чувства,</w:t>
      </w:r>
    </w:p>
    <w:p w:rsidR="00931FC0" w:rsidRDefault="00931FC0" w:rsidP="00931FC0">
      <w:pPr>
        <w:shd w:val="clear" w:color="auto" w:fill="FFFFFF"/>
        <w:spacing w:line="178" w:lineRule="exact"/>
        <w:ind w:left="586" w:right="43" w:firstLine="245"/>
        <w:jc w:val="both"/>
        <w:sectPr w:rsidR="00931FC0">
          <w:pgSz w:w="7937" w:h="11339"/>
          <w:pgMar w:top="1399" w:right="1590" w:bottom="360" w:left="893" w:header="720" w:footer="720" w:gutter="0"/>
          <w:cols w:space="60"/>
          <w:noEndnote/>
        </w:sectPr>
      </w:pPr>
    </w:p>
    <w:p w:rsidR="00931FC0" w:rsidRDefault="00931FC0" w:rsidP="00931FC0">
      <w:pPr>
        <w:framePr w:h="379" w:hSpace="38" w:wrap="auto" w:vAnchor="text" w:hAnchor="margin" w:x="4964" w:y="9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38100" cy="238125"/>
            <wp:effectExtent l="0" t="0" r="0" b="9525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43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367</w:t>
      </w:r>
    </w:p>
    <w:p w:rsidR="00931FC0" w:rsidRDefault="00931FC0" w:rsidP="00931FC0">
      <w:pPr>
        <w:shd w:val="clear" w:color="auto" w:fill="FFFFFF"/>
        <w:spacing w:line="182" w:lineRule="exact"/>
        <w:ind w:left="43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пуха, искусства, науки и прочих идеалов. Речь идет </w:t>
      </w:r>
      <w:r>
        <w:rPr>
          <w:color w:val="000000"/>
          <w:sz w:val="18"/>
          <w:szCs w:val="18"/>
          <w:u w:val="single"/>
        </w:rPr>
        <w:t>не об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устраненн</w:t>
      </w:r>
      <w:r>
        <w:rPr>
          <w:color w:val="000000"/>
          <w:sz w:val="18"/>
          <w:szCs w:val="18"/>
          <w:u w:val="single"/>
        </w:rPr>
        <w:t>ой уже противоположности между идеалистами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и материалпстами,</w:t>
      </w:r>
      <w:r>
        <w:rPr>
          <w:color w:val="000000"/>
          <w:sz w:val="18"/>
          <w:szCs w:val="18"/>
          <w:u w:val="single"/>
        </w:rPr>
        <w:t xml:space="preserve"> а о ее высшем единс</w:t>
      </w:r>
      <w:r>
        <w:rPr>
          <w:color w:val="000000"/>
          <w:sz w:val="18"/>
          <w:szCs w:val="18"/>
        </w:rPr>
        <w:t>тве...</w:t>
      </w:r>
    </w:p>
    <w:p w:rsidR="00931FC0" w:rsidRDefault="00931FC0" w:rsidP="00931FC0">
      <w:pPr>
        <w:shd w:val="clear" w:color="auto" w:fill="FFFFFF"/>
        <w:spacing w:line="182" w:lineRule="exact"/>
        <w:ind w:left="43"/>
        <w:jc w:val="both"/>
      </w:pPr>
      <w:r>
        <w:rPr>
          <w:color w:val="000000"/>
          <w:sz w:val="18"/>
          <w:szCs w:val="18"/>
        </w:rPr>
        <w:t>— Тут христианство пытается возразить, заверяя, что</w:t>
      </w:r>
      <w:r>
        <w:rPr>
          <w:color w:val="000000"/>
          <w:sz w:val="18"/>
          <w:szCs w:val="18"/>
        </w:rPr>
        <w:br/>
        <w:t>при самых разнообразных условиях производства оно</w:t>
      </w:r>
      <w:r>
        <w:rPr>
          <w:color w:val="000000"/>
          <w:sz w:val="18"/>
          <w:szCs w:val="18"/>
        </w:rPr>
        <w:br/>
        <w:t xml:space="preserve">проповедовало свою неизменную истину. </w:t>
      </w:r>
      <w:r>
        <w:rPr>
          <w:color w:val="000000"/>
          <w:sz w:val="18"/>
          <w:szCs w:val="18"/>
          <w:u w:val="single"/>
        </w:rPr>
        <w:t>Если оно таким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образом хоч</w:t>
      </w:r>
      <w:r>
        <w:rPr>
          <w:color w:val="000000"/>
          <w:sz w:val="18"/>
          <w:szCs w:val="18"/>
          <w:u w:val="single"/>
        </w:rPr>
        <w:t>ет доказать независимость духа от материи,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философии от экономики, то оно совершенно забывает</w:t>
      </w:r>
      <w:r>
        <w:rPr>
          <w:color w:val="000000"/>
          <w:sz w:val="18"/>
          <w:szCs w:val="18"/>
        </w:rPr>
        <w:br/>
        <w:t>о том, как часто оно меняло свой плащ...</w:t>
      </w:r>
    </w:p>
    <w:p w:rsidR="00931FC0" w:rsidRDefault="00931FC0" w:rsidP="00931FC0">
      <w:pPr>
        <w:shd w:val="clear" w:color="auto" w:fill="FFFFFF"/>
        <w:tabs>
          <w:tab w:val="left" w:leader="underscore" w:pos="667"/>
        </w:tabs>
        <w:spacing w:line="182" w:lineRule="exact"/>
        <w:ind w:left="29" w:right="24" w:firstLine="230"/>
        <w:jc w:val="both"/>
      </w:pPr>
      <w:r>
        <w:rPr>
          <w:color w:val="000000"/>
          <w:spacing w:val="-15"/>
          <w:sz w:val="18"/>
          <w:szCs w:val="18"/>
        </w:rPr>
        <w:t>[10-</w:t>
      </w:r>
      <w:r>
        <w:rPr>
          <w:color w:val="000000"/>
          <w:sz w:val="18"/>
          <w:szCs w:val="18"/>
        </w:rPr>
        <w:t>11] Конечно, единичная личность может возвы-</w:t>
      </w:r>
      <w:r>
        <w:rPr>
          <w:color w:val="000000"/>
          <w:sz w:val="18"/>
          <w:szCs w:val="18"/>
        </w:rPr>
        <w:br/>
        <w:t>ситься над своим классовым сознанием и отдать должное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общему </w:t>
      </w:r>
      <w:r>
        <w:rPr>
          <w:color w:val="000000"/>
          <w:sz w:val="18"/>
          <w:szCs w:val="18"/>
        </w:rPr>
        <w:t>интересу. Сийес и Мирабо хотя и принадлежали</w:t>
      </w:r>
      <w:r>
        <w:rPr>
          <w:color w:val="000000"/>
          <w:sz w:val="18"/>
          <w:szCs w:val="18"/>
        </w:rPr>
        <w:br/>
        <w:t>к первому сословию, все же защищали интересы третьего</w:t>
      </w:r>
      <w:r>
        <w:rPr>
          <w:color w:val="000000"/>
          <w:sz w:val="18"/>
          <w:szCs w:val="18"/>
        </w:rPr>
        <w:br/>
        <w:t>сословия. Но эти исключения только подтверждают ин-</w:t>
      </w:r>
      <w:r>
        <w:rPr>
          <w:color w:val="000000"/>
          <w:sz w:val="18"/>
          <w:szCs w:val="18"/>
        </w:rPr>
        <w:br/>
        <w:t xml:space="preserve">дуктивное правило, что как </w:t>
      </w:r>
      <w:r>
        <w:rPr>
          <w:color w:val="000000"/>
          <w:sz w:val="18"/>
          <w:szCs w:val="18"/>
          <w:u w:val="single"/>
        </w:rPr>
        <w:t>в естествознании, так и в по-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литике материальное есть предпосылка духовного.</w:t>
      </w:r>
    </w:p>
    <w:p w:rsidR="00931FC0" w:rsidRDefault="00931FC0" w:rsidP="00931FC0">
      <w:pPr>
        <w:shd w:val="clear" w:color="auto" w:fill="FFFFFF"/>
        <w:spacing w:line="259" w:lineRule="exact"/>
        <w:ind w:left="34" w:right="34" w:firstLine="197"/>
        <w:jc w:val="both"/>
      </w:pPr>
      <w:r>
        <w:rPr>
          <w:color w:val="000000"/>
          <w:sz w:val="18"/>
          <w:szCs w:val="18"/>
        </w:rPr>
        <w:t xml:space="preserve">Сделать </w:t>
      </w:r>
      <w:r>
        <w:rPr>
          <w:color w:val="000000"/>
          <w:sz w:val="18"/>
          <w:szCs w:val="18"/>
          <w:u w:val="single"/>
        </w:rPr>
        <w:t>гегелевскую</w:t>
      </w:r>
      <w:r>
        <w:rPr>
          <w:color w:val="000000"/>
          <w:sz w:val="18"/>
          <w:szCs w:val="18"/>
        </w:rPr>
        <w:t xml:space="preserve"> систему исходной точкой мате-</w:t>
      </w:r>
      <w:r>
        <w:rPr>
          <w:color w:val="000000"/>
          <w:sz w:val="18"/>
          <w:szCs w:val="18"/>
        </w:rPr>
        <w:br/>
        <w:t xml:space="preserve">риалистического  метода могло  бы, конечно, </w:t>
      </w:r>
      <w:r>
        <w:rPr>
          <w:i/>
          <w:iCs/>
          <w:color w:val="000000"/>
          <w:sz w:val="18"/>
          <w:szCs w:val="18"/>
        </w:rPr>
        <w:t>показаться</w:t>
      </w:r>
    </w:p>
    <w:p w:rsidR="00931FC0" w:rsidRDefault="00931FC0" w:rsidP="00931FC0">
      <w:pPr>
        <w:shd w:val="clear" w:color="auto" w:fill="FFFFFF"/>
        <w:spacing w:before="43" w:line="182" w:lineRule="exact"/>
        <w:ind w:left="19" w:right="34"/>
        <w:jc w:val="both"/>
      </w:pPr>
      <w:r>
        <w:rPr>
          <w:color w:val="000000"/>
          <w:sz w:val="18"/>
          <w:szCs w:val="18"/>
        </w:rPr>
        <w:t>противоречивым, потому что, как известно, «идея» зани-</w:t>
      </w:r>
      <w:r>
        <w:rPr>
          <w:color w:val="000000"/>
          <w:sz w:val="18"/>
          <w:szCs w:val="18"/>
        </w:rPr>
        <w:br/>
        <w:t>мает в ней еще более выдающееся место, чем в какой бы</w:t>
      </w:r>
      <w:r>
        <w:rPr>
          <w:color w:val="000000"/>
          <w:sz w:val="18"/>
          <w:szCs w:val="18"/>
        </w:rPr>
        <w:br/>
        <w:t>то ни было другой спекулятивной системе. Но гегелевская</w:t>
      </w:r>
      <w:r>
        <w:rPr>
          <w:color w:val="000000"/>
          <w:sz w:val="18"/>
          <w:szCs w:val="18"/>
        </w:rPr>
        <w:br/>
        <w:t>идея хочет и должна реализовать себя — она, следова-</w:t>
      </w:r>
      <w:r>
        <w:rPr>
          <w:color w:val="000000"/>
          <w:sz w:val="18"/>
          <w:szCs w:val="18"/>
        </w:rPr>
        <w:br/>
        <w:t>тельно, замаскированный материалист. И наоборот, дей-</w:t>
      </w:r>
      <w:r>
        <w:rPr>
          <w:color w:val="000000"/>
          <w:sz w:val="18"/>
          <w:szCs w:val="18"/>
        </w:rPr>
        <w:br/>
        <w:t>ствительность является там под маской идеи или логиче-</w:t>
      </w:r>
      <w:r>
        <w:rPr>
          <w:color w:val="000000"/>
          <w:sz w:val="18"/>
          <w:szCs w:val="18"/>
        </w:rPr>
        <w:br/>
        <w:t>ского понятия...</w:t>
      </w:r>
    </w:p>
    <w:p w:rsidR="00931FC0" w:rsidRDefault="00931FC0" w:rsidP="00931FC0">
      <w:pPr>
        <w:shd w:val="clear" w:color="auto" w:fill="FFFFFF"/>
        <w:spacing w:line="182" w:lineRule="exact"/>
        <w:ind w:right="53" w:firstLine="240"/>
        <w:jc w:val="both"/>
      </w:pPr>
      <w:r>
        <w:rPr>
          <w:color w:val="000000"/>
          <w:sz w:val="18"/>
          <w:szCs w:val="18"/>
        </w:rPr>
        <w:t>Индуктивный метод выводит из материального факта</w:t>
      </w:r>
      <w:r>
        <w:rPr>
          <w:color w:val="000000"/>
          <w:sz w:val="18"/>
          <w:szCs w:val="18"/>
        </w:rPr>
        <w:br/>
        <w:t>идеальное заключение. Родство его с социалистическим</w:t>
      </w:r>
      <w:r>
        <w:rPr>
          <w:color w:val="000000"/>
          <w:sz w:val="18"/>
          <w:szCs w:val="18"/>
        </w:rPr>
        <w:br/>
        <w:t>взглядом, который ставит идеальное представление в зави-</w:t>
      </w:r>
      <w:r>
        <w:rPr>
          <w:color w:val="000000"/>
          <w:sz w:val="18"/>
          <w:szCs w:val="18"/>
        </w:rPr>
        <w:br/>
        <w:t>симость от физической потребности, политическую партий-</w:t>
      </w:r>
      <w:r>
        <w:rPr>
          <w:color w:val="000000"/>
          <w:sz w:val="18"/>
          <w:szCs w:val="18"/>
        </w:rPr>
        <w:br/>
        <w:t>ность — от материальных отношений производства, просто</w:t>
      </w:r>
      <w:r>
        <w:rPr>
          <w:color w:val="000000"/>
          <w:sz w:val="18"/>
          <w:szCs w:val="18"/>
        </w:rPr>
        <w:br/>
        <w:t>поразительно. Этот научный путь соответствует и потреб-</w:t>
      </w:r>
      <w:r>
        <w:rPr>
          <w:color w:val="000000"/>
          <w:sz w:val="18"/>
          <w:szCs w:val="18"/>
        </w:rPr>
        <w:br/>
        <w:t xml:space="preserve">ностям масс, для которых речь идет </w:t>
      </w:r>
      <w:r>
        <w:rPr>
          <w:i/>
          <w:iCs/>
          <w:color w:val="000000"/>
          <w:sz w:val="18"/>
          <w:szCs w:val="18"/>
        </w:rPr>
        <w:t xml:space="preserve">прежде всего </w:t>
      </w:r>
      <w:r>
        <w:rPr>
          <w:color w:val="000000"/>
          <w:sz w:val="18"/>
          <w:szCs w:val="18"/>
        </w:rPr>
        <w:t>о мате-</w:t>
      </w:r>
      <w:r>
        <w:rPr>
          <w:color w:val="000000"/>
          <w:sz w:val="18"/>
          <w:szCs w:val="18"/>
        </w:rPr>
        <w:br/>
        <w:t>риальном существовании, тогда как господствующий класс</w:t>
      </w:r>
      <w:r>
        <w:rPr>
          <w:color w:val="000000"/>
          <w:sz w:val="18"/>
          <w:szCs w:val="18"/>
        </w:rPr>
        <w:br/>
        <w:t>настаивает на дедуктивном принципе, на антинаучном</w:t>
      </w:r>
      <w:r>
        <w:rPr>
          <w:color w:val="000000"/>
          <w:sz w:val="18"/>
          <w:szCs w:val="18"/>
        </w:rPr>
        <w:br/>
        <w:t>предубеждении, что духовное развитие, воспитание и об-</w:t>
      </w:r>
      <w:r>
        <w:rPr>
          <w:color w:val="000000"/>
          <w:sz w:val="18"/>
          <w:szCs w:val="18"/>
        </w:rPr>
        <w:br/>
        <w:t>разование должны предшествовать материальному раз-</w:t>
      </w:r>
      <w:r>
        <w:rPr>
          <w:color w:val="000000"/>
          <w:sz w:val="18"/>
          <w:szCs w:val="18"/>
        </w:rPr>
        <w:br/>
        <w:t>решению социального вопроса.</w:t>
      </w:r>
    </w:p>
    <w:p w:rsidR="00931FC0" w:rsidRDefault="00931FC0" w:rsidP="00931FC0">
      <w:pPr>
        <w:ind w:left="24" w:right="504"/>
        <w:rPr>
          <w:rFonts w:ascii="Courier New" w:hAnsi="Courier New"/>
          <w:sz w:val="24"/>
          <w:szCs w:val="24"/>
        </w:rPr>
      </w:pPr>
      <w:r>
        <w:br w:type="column"/>
      </w: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123825" cy="419100"/>
            <wp:effectExtent l="0" t="0" r="9525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6" w:hSpace="38" w:wrap="auto" w:vAnchor="text" w:hAnchor="text" w:x="6" w:y="117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4" w:hSpace="38" w:wrap="auto" w:vAnchor="text" w:hAnchor="text" w:x="1" w:y="24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333375"/>
            <wp:effectExtent l="0" t="0" r="9525" b="9525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1"/>
        <w:ind w:left="144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pacing w:before="806"/>
        <w:ind w:right="5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26670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806"/>
        <w:ind w:right="509"/>
        <w:rPr>
          <w:rFonts w:ascii="Courier New" w:hAnsi="Courier New"/>
          <w:sz w:val="24"/>
          <w:szCs w:val="24"/>
        </w:rPr>
        <w:sectPr w:rsidR="00931FC0">
          <w:pgSz w:w="7937" w:h="11339"/>
          <w:pgMar w:top="1440" w:right="863" w:bottom="720" w:left="1410" w:header="720" w:footer="720" w:gutter="0"/>
          <w:cols w:num="2" w:space="720" w:equalWidth="0">
            <w:col w:w="4905" w:space="38"/>
            <w:col w:w="720"/>
          </w:cols>
          <w:noEndnote/>
        </w:sectPr>
      </w:pPr>
    </w:p>
    <w:p w:rsidR="00931FC0" w:rsidRDefault="00931FC0" w:rsidP="00931FC0">
      <w:pPr>
        <w:spacing w:before="749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pacing w:before="806"/>
        <w:ind w:right="509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141" w:bottom="720" w:left="1410" w:header="720" w:footer="720" w:gutter="0"/>
          <w:cols w:space="60"/>
          <w:noEndnote/>
        </w:sectPr>
      </w:pPr>
    </w:p>
    <w:p w:rsidR="00931FC0" w:rsidRDefault="00931FC0" w:rsidP="00931FC0">
      <w:pPr>
        <w:framePr w:h="57" w:hSpace="10080" w:wrap="notBeside" w:vAnchor="text" w:hAnchor="margin" w:x="2156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57225" cy="38100"/>
            <wp:effectExtent l="0" t="0" r="9525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7" w:hSpace="10080" w:wrap="notBeside" w:vAnchor="text" w:hAnchor="margin" w:x="2156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141" w:bottom="720" w:left="141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250"/>
      </w:pPr>
      <w:r>
        <w:rPr>
          <w:color w:val="000000"/>
          <w:sz w:val="18"/>
          <w:szCs w:val="18"/>
        </w:rPr>
        <w:lastRenderedPageBreak/>
        <w:t>368</w:t>
      </w:r>
    </w:p>
    <w:p w:rsidR="00931FC0" w:rsidRDefault="00931FC0" w:rsidP="00931FC0">
      <w:pPr>
        <w:shd w:val="clear" w:color="auto" w:fill="FFFFFF"/>
        <w:ind w:left="250"/>
        <w:sectPr w:rsidR="00931FC0">
          <w:pgSz w:w="7937" w:h="11339"/>
          <w:pgMar w:top="1186" w:right="1444" w:bottom="360" w:left="949" w:header="720" w:footer="720" w:gutter="0"/>
          <w:cols w:space="60"/>
          <w:noEndnote/>
        </w:sectPr>
      </w:pPr>
    </w:p>
    <w:p w:rsidR="00931FC0" w:rsidRDefault="00931FC0" w:rsidP="00931FC0">
      <w:pPr>
        <w:pStyle w:val="2"/>
      </w:pPr>
      <w:r>
        <w:lastRenderedPageBreak/>
        <w:t>РЕЛИГИЯ СОЦИАЛ-ДЕМОКРАТИИ</w:t>
      </w:r>
    </w:p>
    <w:p w:rsidR="00931FC0" w:rsidRDefault="00931FC0" w:rsidP="00931FC0">
      <w:pPr>
        <w:shd w:val="clear" w:color="auto" w:fill="FFFFFF"/>
        <w:spacing w:before="77"/>
        <w:ind w:left="1858"/>
        <w:rPr>
          <w:b/>
          <w:bCs/>
        </w:rPr>
      </w:pPr>
      <w:r>
        <w:rPr>
          <w:b/>
          <w:bCs/>
          <w:color w:val="000000"/>
          <w:sz w:val="18"/>
          <w:szCs w:val="18"/>
        </w:rPr>
        <w:t>ШЕСТЬ ПРОПОВЕДЕЙ</w:t>
      </w:r>
    </w:p>
    <w:p w:rsidR="00931FC0" w:rsidRDefault="00931FC0" w:rsidP="00931FC0">
      <w:pPr>
        <w:shd w:val="clear" w:color="auto" w:fill="FFFFFF"/>
        <w:spacing w:before="82"/>
        <w:ind w:left="1834"/>
      </w:pPr>
      <w:r>
        <w:rPr>
          <w:b/>
          <w:bCs/>
          <w:color w:val="000000"/>
          <w:spacing w:val="-2"/>
          <w:sz w:val="16"/>
          <w:szCs w:val="16"/>
        </w:rPr>
        <w:t>(«</w:t>
      </w:r>
      <w:r>
        <w:rPr>
          <w:b/>
          <w:bCs/>
          <w:color w:val="000000"/>
          <w:spacing w:val="-2"/>
          <w:sz w:val="16"/>
          <w:szCs w:val="16"/>
          <w:lang w:val="en-US"/>
        </w:rPr>
        <w:t>VOLKSSTAAT</w:t>
      </w:r>
      <w:r>
        <w:rPr>
          <w:b/>
          <w:bCs/>
          <w:color w:val="000000"/>
          <w:spacing w:val="-2"/>
          <w:sz w:val="16"/>
          <w:szCs w:val="16"/>
        </w:rPr>
        <w:t>» 1870—1875)</w:t>
      </w:r>
    </w:p>
    <w:p w:rsidR="00931FC0" w:rsidRDefault="00931FC0" w:rsidP="00931FC0">
      <w:pPr>
        <w:framePr w:h="437" w:hSpace="38" w:wrap="auto" w:vAnchor="text" w:hAnchor="text" w:x="87" w:y="1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82" w:lineRule="exact"/>
        <w:ind w:left="211" w:firstLine="240"/>
        <w:jc w:val="both"/>
      </w:pPr>
      <w:r>
        <w:rPr>
          <w:color w:val="000000"/>
          <w:sz w:val="18"/>
          <w:szCs w:val="18"/>
        </w:rPr>
        <w:t>[12—17] Любезные сограждане! Принципы социал-демокра-</w:t>
      </w:r>
      <w:r>
        <w:rPr>
          <w:color w:val="000000"/>
          <w:sz w:val="18"/>
          <w:szCs w:val="18"/>
        </w:rPr>
        <w:br/>
        <w:t xml:space="preserve">тии содержат в себе материал для </w:t>
      </w:r>
      <w:r>
        <w:rPr>
          <w:i/>
          <w:iCs/>
          <w:color w:val="000000"/>
          <w:sz w:val="18"/>
          <w:szCs w:val="18"/>
        </w:rPr>
        <w:t xml:space="preserve">новой </w:t>
      </w:r>
      <w:r>
        <w:rPr>
          <w:color w:val="000000"/>
          <w:sz w:val="18"/>
          <w:szCs w:val="18"/>
        </w:rPr>
        <w:t>религии, которая, в от-</w:t>
      </w:r>
      <w:r>
        <w:rPr>
          <w:color w:val="000000"/>
          <w:sz w:val="18"/>
          <w:szCs w:val="18"/>
        </w:rPr>
        <w:br/>
        <w:t>личие от прежних религий, желает быть постигнута и понята</w:t>
      </w:r>
      <w:r>
        <w:rPr>
          <w:color w:val="000000"/>
          <w:sz w:val="18"/>
          <w:szCs w:val="18"/>
        </w:rPr>
        <w:br/>
        <w:t>не только чувством и сердцем, но и умом...</w:t>
      </w:r>
    </w:p>
    <w:p w:rsidR="00931FC0" w:rsidRDefault="00931FC0" w:rsidP="00931FC0">
      <w:pPr>
        <w:shd w:val="clear" w:color="auto" w:fill="FFFFFF"/>
        <w:spacing w:line="182" w:lineRule="exact"/>
        <w:ind w:left="211" w:right="19" w:firstLine="240"/>
        <w:jc w:val="both"/>
      </w:pPr>
      <w:r>
        <w:rPr>
          <w:color w:val="000000"/>
          <w:sz w:val="18"/>
          <w:szCs w:val="18"/>
        </w:rPr>
        <w:t>«Бог», т. е. Добро, Красота, Святыня, станет человеком,</w:t>
      </w:r>
      <w:r>
        <w:rPr>
          <w:color w:val="000000"/>
          <w:sz w:val="18"/>
          <w:szCs w:val="18"/>
        </w:rPr>
        <w:br/>
        <w:t>снизойдет с небес на землю, но не как в старину, с помощью чуда,</w:t>
      </w:r>
      <w:r>
        <w:rPr>
          <w:color w:val="000000"/>
          <w:sz w:val="18"/>
          <w:szCs w:val="18"/>
        </w:rPr>
        <w:br/>
        <w:t>а  естественным, земным путем...</w:t>
      </w:r>
    </w:p>
    <w:p w:rsidR="00931FC0" w:rsidRDefault="00931FC0" w:rsidP="00931FC0">
      <w:pPr>
        <w:framePr w:h="432" w:hSpace="38" w:wrap="auto" w:vAnchor="text" w:hAnchor="text" w:x="35" w:y="2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202" w:right="14" w:firstLine="245"/>
        <w:jc w:val="both"/>
      </w:pPr>
      <w:r>
        <w:rPr>
          <w:color w:val="000000"/>
          <w:sz w:val="18"/>
          <w:szCs w:val="18"/>
        </w:rPr>
        <w:t>До сих пор религия была делом пролетариата. Теперь же,</w:t>
      </w:r>
      <w:r>
        <w:rPr>
          <w:color w:val="000000"/>
          <w:sz w:val="18"/>
          <w:szCs w:val="18"/>
        </w:rPr>
        <w:br/>
        <w:t>наоборот, дело пролетариата начинает становиться религиозным,</w:t>
      </w:r>
      <w:r>
        <w:rPr>
          <w:color w:val="000000"/>
          <w:sz w:val="18"/>
          <w:szCs w:val="18"/>
        </w:rPr>
        <w:br/>
        <w:t>т. е. таким, что оно захватывает верующих всем сердцем, всей</w:t>
      </w:r>
      <w:r>
        <w:rPr>
          <w:color w:val="000000"/>
          <w:sz w:val="18"/>
          <w:szCs w:val="18"/>
        </w:rPr>
        <w:br/>
        <w:t>душой, всеми чувствами и помыслами...</w:t>
      </w:r>
    </w:p>
    <w:p w:rsidR="00931FC0" w:rsidRDefault="00931FC0" w:rsidP="00931FC0">
      <w:pPr>
        <w:framePr w:h="441" w:hSpace="38" w:wrap="auto" w:vAnchor="text" w:hAnchor="text" w:x="59" w:y="70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276225"/>
            <wp:effectExtent l="0" t="0" r="0" b="9525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192" w:right="14" w:firstLine="250"/>
        <w:jc w:val="both"/>
      </w:pPr>
      <w:r>
        <w:rPr>
          <w:color w:val="000000"/>
          <w:sz w:val="18"/>
          <w:szCs w:val="18"/>
        </w:rPr>
        <w:t>Наши противники — книжники и фарисеи старого завета —</w:t>
      </w:r>
      <w:r>
        <w:rPr>
          <w:color w:val="000000"/>
          <w:sz w:val="18"/>
          <w:szCs w:val="18"/>
        </w:rPr>
        <w:br/>
        <w:t xml:space="preserve">приходят и уходят вместе с </w:t>
      </w:r>
      <w:r>
        <w:rPr>
          <w:i/>
          <w:iCs/>
          <w:color w:val="000000"/>
          <w:sz w:val="18"/>
          <w:szCs w:val="18"/>
        </w:rPr>
        <w:t xml:space="preserve">догмами </w:t>
      </w:r>
      <w:r>
        <w:rPr>
          <w:color w:val="000000"/>
          <w:sz w:val="18"/>
          <w:szCs w:val="18"/>
        </w:rPr>
        <w:t>своей веры; они не способны</w:t>
      </w:r>
      <w:r>
        <w:rPr>
          <w:color w:val="000000"/>
          <w:sz w:val="18"/>
          <w:szCs w:val="18"/>
        </w:rPr>
        <w:br/>
        <w:t>к действительному освобождению, они бесповоротно осуждены.</w:t>
      </w:r>
      <w:r>
        <w:rPr>
          <w:color w:val="000000"/>
          <w:sz w:val="18"/>
          <w:szCs w:val="18"/>
        </w:rPr>
        <w:br/>
        <w:t>Тот же, кто стоит на почве науки, подчиняет свое суждение</w:t>
      </w:r>
      <w:r>
        <w:rPr>
          <w:color w:val="000000"/>
          <w:sz w:val="18"/>
          <w:szCs w:val="18"/>
        </w:rPr>
        <w:br/>
        <w:t>фактам; он ученик нового евангелия. Противоречие между верой</w:t>
      </w:r>
      <w:r>
        <w:rPr>
          <w:color w:val="000000"/>
          <w:sz w:val="18"/>
          <w:szCs w:val="18"/>
        </w:rPr>
        <w:br/>
        <w:t>и знанием, между старым и новым заветом существует не только</w:t>
      </w:r>
      <w:r>
        <w:rPr>
          <w:color w:val="000000"/>
          <w:sz w:val="18"/>
          <w:szCs w:val="18"/>
        </w:rPr>
        <w:br/>
        <w:t>с времен социал-демократии...</w:t>
      </w:r>
    </w:p>
    <w:p w:rsidR="00931FC0" w:rsidRDefault="00931FC0" w:rsidP="00931FC0">
      <w:pPr>
        <w:shd w:val="clear" w:color="auto" w:fill="FFFFFF"/>
        <w:spacing w:line="182" w:lineRule="exact"/>
        <w:ind w:left="178" w:right="29" w:firstLine="235"/>
        <w:jc w:val="both"/>
      </w:pPr>
      <w:r>
        <w:rPr>
          <w:color w:val="000000"/>
          <w:sz w:val="18"/>
          <w:szCs w:val="18"/>
        </w:rPr>
        <w:t>«Даже в цепях рожденный — свободен человек». Ну, нет!</w:t>
      </w:r>
      <w:r>
        <w:rPr>
          <w:color w:val="000000"/>
          <w:sz w:val="18"/>
          <w:szCs w:val="18"/>
        </w:rPr>
        <w:br/>
        <w:t>В цепях рождается человек, но свободу он должен себе завоевать.</w:t>
      </w:r>
      <w:r>
        <w:rPr>
          <w:color w:val="000000"/>
          <w:sz w:val="18"/>
          <w:szCs w:val="18"/>
        </w:rPr>
        <w:br/>
        <w:t>Самые тяжелые цепи, самое сильное ярмо наложила на него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природа. </w:t>
      </w:r>
      <w:r>
        <w:rPr>
          <w:color w:val="000000"/>
          <w:sz w:val="18"/>
          <w:szCs w:val="18"/>
        </w:rPr>
        <w:t>Против ее невзгод человек борется с начала дней своих.</w:t>
      </w:r>
      <w:r>
        <w:rPr>
          <w:color w:val="000000"/>
          <w:sz w:val="18"/>
          <w:szCs w:val="18"/>
        </w:rPr>
        <w:br/>
        <w:t>Он должен отвоевать у нее одежду и пищу. С плетью потребно-</w:t>
      </w:r>
      <w:r>
        <w:rPr>
          <w:color w:val="000000"/>
          <w:sz w:val="18"/>
          <w:szCs w:val="18"/>
        </w:rPr>
        <w:br/>
        <w:t>стей стоит природа за его плечами, и ее милостью и немилостью</w:t>
      </w:r>
      <w:r>
        <w:rPr>
          <w:color w:val="000000"/>
          <w:sz w:val="18"/>
          <w:szCs w:val="18"/>
        </w:rPr>
        <w:br/>
        <w:t>создается и рушится все его величие. И только потому религия</w:t>
      </w:r>
      <w:r>
        <w:rPr>
          <w:color w:val="000000"/>
          <w:sz w:val="18"/>
          <w:szCs w:val="18"/>
        </w:rPr>
        <w:br/>
        <w:t>могла получить такое влияние, что она обещала освобождение</w:t>
      </w:r>
      <w:r>
        <w:rPr>
          <w:color w:val="000000"/>
          <w:sz w:val="18"/>
          <w:szCs w:val="18"/>
        </w:rPr>
        <w:br/>
        <w:t>от этого рабства...</w:t>
      </w:r>
    </w:p>
    <w:p w:rsidR="00931FC0" w:rsidRDefault="00931FC0" w:rsidP="00931FC0">
      <w:pPr>
        <w:shd w:val="clear" w:color="auto" w:fill="FFFFFF"/>
        <w:spacing w:before="34" w:line="168" w:lineRule="exact"/>
        <w:ind w:left="173" w:right="38" w:firstLine="235"/>
        <w:jc w:val="both"/>
      </w:pPr>
      <w:r>
        <w:rPr>
          <w:color w:val="000000"/>
          <w:sz w:val="18"/>
          <w:szCs w:val="18"/>
        </w:rPr>
        <w:t>Религия культивировалась и освящалась с таких давних</w:t>
      </w:r>
      <w:r>
        <w:rPr>
          <w:color w:val="000000"/>
          <w:sz w:val="18"/>
          <w:szCs w:val="18"/>
        </w:rPr>
        <w:br/>
        <w:t>времен, что даже те, кто давно отказался от веры в некоего</w:t>
      </w:r>
      <w:r>
        <w:rPr>
          <w:color w:val="000000"/>
          <w:sz w:val="18"/>
          <w:szCs w:val="18"/>
        </w:rPr>
        <w:br/>
        <w:t>персонифицированного бога, некоего верховного хранителя рода</w:t>
      </w:r>
      <w:r>
        <w:rPr>
          <w:color w:val="000000"/>
          <w:sz w:val="18"/>
          <w:szCs w:val="18"/>
        </w:rPr>
        <w:br/>
        <w:t>человеческого, все же не желают оставаться без религии. В угоду</w:t>
      </w:r>
    </w:p>
    <w:p w:rsidR="00931FC0" w:rsidRDefault="00931FC0" w:rsidP="00931FC0">
      <w:pPr>
        <w:ind w:right="54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3335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4867" w:right="2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09575" cy="47625"/>
            <wp:effectExtent l="0" t="0" r="9525" b="9525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4867" w:right="29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86" w:right="1444" w:bottom="360" w:left="9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  <w:sz w:val="18"/>
          <w:szCs w:val="18"/>
        </w:rPr>
        <w:lastRenderedPageBreak/>
        <w:t>369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76" w:right="678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margin">
                  <wp:posOffset>3465830</wp:posOffset>
                </wp:positionH>
                <wp:positionV relativeFrom="paragraph">
                  <wp:posOffset>1191895</wp:posOffset>
                </wp:positionV>
                <wp:extent cx="0" cy="265430"/>
                <wp:effectExtent l="8255" t="10795" r="10795" b="9525"/>
                <wp:wrapNone/>
                <wp:docPr id="2543" name="Прямая соединительная линия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4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2.9pt,93.85pt" to="272.9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margin">
                  <wp:posOffset>3483610</wp:posOffset>
                </wp:positionH>
                <wp:positionV relativeFrom="paragraph">
                  <wp:posOffset>429895</wp:posOffset>
                </wp:positionV>
                <wp:extent cx="0" cy="265430"/>
                <wp:effectExtent l="6985" t="10795" r="12065" b="9525"/>
                <wp:wrapNone/>
                <wp:docPr id="2542" name="Прямая соединительная линия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4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4.3pt,33.85pt" to="274.3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" o:allowincell="f" strokeweight="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margin">
                  <wp:posOffset>3493135</wp:posOffset>
                </wp:positionH>
                <wp:positionV relativeFrom="paragraph">
                  <wp:posOffset>426720</wp:posOffset>
                </wp:positionV>
                <wp:extent cx="0" cy="1029970"/>
                <wp:effectExtent l="6985" t="7620" r="12065" b="10160"/>
                <wp:wrapNone/>
                <wp:docPr id="2541" name="Прямая соединительная линия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997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4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5.05pt,33.6pt" to="275.0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" o:allowincell="f" strokeweight=".7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432" w:hSpace="38" w:wrap="auto" w:vAnchor="text" w:hAnchor="margin" w:x="5449" w:y="349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04" w:hSpace="38" w:wrap="auto" w:vAnchor="text" w:hAnchor="margin" w:x="5439" w:y="595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2385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/>
        <w:ind w:left="29"/>
      </w:pPr>
      <w:r>
        <w:rPr>
          <w:color w:val="000000"/>
          <w:sz w:val="18"/>
          <w:szCs w:val="18"/>
        </w:rPr>
        <w:t>этим консерваторам оставим старое название за новой сущностью.</w:t>
      </w:r>
    </w:p>
    <w:p w:rsidR="00931FC0" w:rsidRDefault="00931FC0" w:rsidP="00931FC0">
      <w:pPr>
        <w:shd w:val="clear" w:color="auto" w:fill="FFFFFF"/>
        <w:spacing w:before="53" w:line="192" w:lineRule="exact"/>
        <w:ind w:left="24"/>
        <w:jc w:val="both"/>
      </w:pPr>
      <w:r>
        <w:rPr>
          <w:color w:val="000000"/>
          <w:sz w:val="18"/>
          <w:szCs w:val="18"/>
        </w:rPr>
        <w:t>Это не только уступка, которую мы делаем предрассудку для</w:t>
      </w:r>
      <w:r>
        <w:rPr>
          <w:color w:val="000000"/>
          <w:sz w:val="18"/>
          <w:szCs w:val="18"/>
        </w:rPr>
        <w:br/>
        <w:t>того, чтобы легче побороть его, но название, оправданное самой</w:t>
      </w:r>
      <w:r>
        <w:rPr>
          <w:color w:val="000000"/>
          <w:sz w:val="18"/>
          <w:szCs w:val="18"/>
        </w:rPr>
        <w:br/>
        <w:t>сущностью. Религии не более и не менее различаются между</w:t>
      </w:r>
      <w:r>
        <w:rPr>
          <w:color w:val="000000"/>
          <w:sz w:val="18"/>
          <w:szCs w:val="18"/>
        </w:rPr>
        <w:br/>
        <w:t>собой, чем все они, вместе взятые, отличаются от антире-</w:t>
      </w:r>
      <w:r>
        <w:rPr>
          <w:color w:val="000000"/>
          <w:sz w:val="18"/>
          <w:szCs w:val="18"/>
        </w:rPr>
        <w:br/>
        <w:t>лигиозной демократии. Все они имеют одно общее стремление —</w:t>
      </w:r>
      <w:r>
        <w:rPr>
          <w:color w:val="000000"/>
          <w:sz w:val="18"/>
          <w:szCs w:val="18"/>
        </w:rPr>
        <w:br/>
        <w:t>освободить страждущее человечество от его земных печалей,</w:t>
      </w:r>
      <w:r>
        <w:rPr>
          <w:color w:val="000000"/>
          <w:sz w:val="18"/>
          <w:szCs w:val="18"/>
        </w:rPr>
        <w:br/>
        <w:t>привести его к пониманию добра, красоты, права, божества.</w:t>
      </w:r>
      <w:r>
        <w:rPr>
          <w:color w:val="000000"/>
          <w:sz w:val="18"/>
          <w:szCs w:val="18"/>
        </w:rPr>
        <w:br/>
        <w:t>Да, социал-демократия постольку истинная религия, единая</w:t>
      </w:r>
      <w:r>
        <w:rPr>
          <w:color w:val="000000"/>
          <w:sz w:val="18"/>
          <w:szCs w:val="18"/>
        </w:rPr>
        <w:br/>
        <w:t>дарующая блаженство церковь, поскольку она стремится к общей</w:t>
      </w:r>
      <w:r>
        <w:rPr>
          <w:color w:val="000000"/>
          <w:sz w:val="18"/>
          <w:szCs w:val="18"/>
        </w:rPr>
        <w:br/>
        <w:t>цели не фантастическими путями, не мольбами, желаниями,</w:t>
      </w:r>
      <w:r>
        <w:rPr>
          <w:color w:val="000000"/>
          <w:sz w:val="18"/>
          <w:szCs w:val="18"/>
        </w:rPr>
        <w:br/>
        <w:t>вздохами, а реальным, деятельным, действительным и истинным</w:t>
      </w:r>
      <w:r>
        <w:rPr>
          <w:color w:val="000000"/>
          <w:sz w:val="18"/>
          <w:szCs w:val="18"/>
        </w:rPr>
        <w:br/>
        <w:t>путем, путем общественной организации физического и умствен-</w:t>
      </w:r>
      <w:r>
        <w:rPr>
          <w:color w:val="000000"/>
          <w:sz w:val="18"/>
          <w:szCs w:val="18"/>
        </w:rPr>
        <w:br/>
        <w:t>ного труда...</w:t>
      </w:r>
    </w:p>
    <w:p w:rsidR="00931FC0" w:rsidRDefault="00931FC0" w:rsidP="00931FC0">
      <w:pPr>
        <w:shd w:val="clear" w:color="auto" w:fill="FFFFFF"/>
        <w:spacing w:line="182" w:lineRule="exact"/>
        <w:ind w:left="24" w:right="14" w:firstLine="245"/>
        <w:jc w:val="both"/>
      </w:pPr>
      <w:r>
        <w:rPr>
          <w:color w:val="000000"/>
          <w:sz w:val="18"/>
          <w:szCs w:val="18"/>
        </w:rPr>
        <w:t>Речь идет об освобождении рода человеческого в самом по-</w:t>
      </w:r>
      <w:r>
        <w:rPr>
          <w:color w:val="000000"/>
          <w:sz w:val="18"/>
          <w:szCs w:val="18"/>
        </w:rPr>
        <w:br/>
        <w:t>длинном значении этого слова. Если вообще есть что-нибудь</w:t>
      </w:r>
      <w:r>
        <w:rPr>
          <w:color w:val="000000"/>
          <w:sz w:val="18"/>
          <w:szCs w:val="18"/>
        </w:rPr>
        <w:br/>
        <w:t xml:space="preserve">святое, то </w:t>
      </w:r>
      <w:r>
        <w:rPr>
          <w:i/>
          <w:iCs/>
          <w:color w:val="000000"/>
          <w:sz w:val="18"/>
          <w:szCs w:val="18"/>
        </w:rPr>
        <w:t xml:space="preserve">здесь </w:t>
      </w:r>
      <w:r>
        <w:rPr>
          <w:color w:val="000000"/>
          <w:sz w:val="18"/>
          <w:szCs w:val="18"/>
        </w:rPr>
        <w:t>перед нами — святая святых. Это не фетиш,</w:t>
      </w:r>
      <w:r>
        <w:rPr>
          <w:color w:val="000000"/>
          <w:sz w:val="18"/>
          <w:szCs w:val="18"/>
        </w:rPr>
        <w:br/>
        <w:t>не ковчег завета, не святилище и не чудовище, но настоящее,</w:t>
      </w:r>
      <w:r>
        <w:rPr>
          <w:color w:val="000000"/>
          <w:sz w:val="18"/>
          <w:szCs w:val="18"/>
        </w:rPr>
        <w:br/>
        <w:t>осязаемое благо всего цивилизованного человечества. Это благо,</w:t>
      </w:r>
    </w:p>
    <w:p w:rsidR="00931FC0" w:rsidRDefault="00931FC0" w:rsidP="00931FC0">
      <w:pPr>
        <w:spacing w:before="5"/>
        <w:ind w:right="40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47725" cy="47625"/>
            <wp:effectExtent l="0" t="0" r="9525" b="9525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19" w:right="19"/>
        <w:jc w:val="both"/>
      </w:pPr>
      <w:r>
        <w:rPr>
          <w:color w:val="000000"/>
          <w:sz w:val="18"/>
          <w:szCs w:val="18"/>
        </w:rPr>
        <w:t>или святыня, не выдумано, не явилось откровением, оно выросло</w:t>
      </w:r>
      <w:r>
        <w:rPr>
          <w:color w:val="000000"/>
          <w:sz w:val="18"/>
          <w:szCs w:val="18"/>
        </w:rPr>
        <w:br/>
        <w:t>из накопившегося труда истории. Как из грязи мастерской, из</w:t>
      </w:r>
      <w:r>
        <w:rPr>
          <w:color w:val="000000"/>
          <w:sz w:val="18"/>
          <w:szCs w:val="18"/>
        </w:rPr>
        <w:br/>
        <w:t>затраченного материала и пота рабочего создается, сверкая и</w:t>
      </w:r>
      <w:r>
        <w:rPr>
          <w:color w:val="000000"/>
          <w:sz w:val="18"/>
          <w:szCs w:val="18"/>
        </w:rPr>
        <w:br/>
        <w:t>блистая великолепием, новый продукт, так из тьмы варварства,</w:t>
      </w:r>
      <w:r>
        <w:rPr>
          <w:color w:val="000000"/>
          <w:sz w:val="18"/>
          <w:szCs w:val="18"/>
        </w:rPr>
        <w:br/>
        <w:t>из рабства народа, невежества, суеверия и нищеты, из плоти и</w:t>
      </w:r>
      <w:r>
        <w:rPr>
          <w:color w:val="000000"/>
          <w:sz w:val="18"/>
          <w:szCs w:val="18"/>
        </w:rPr>
        <w:br/>
        <w:t>крови людской, сверкая и сияя светом познания и науки, выросло</w:t>
      </w:r>
      <w:r>
        <w:rPr>
          <w:color w:val="000000"/>
          <w:sz w:val="18"/>
          <w:szCs w:val="18"/>
        </w:rPr>
        <w:br/>
        <w:t xml:space="preserve">богатство настоящего. </w:t>
      </w:r>
      <w:r>
        <w:rPr>
          <w:i/>
          <w:iCs/>
          <w:color w:val="000000"/>
          <w:sz w:val="18"/>
          <w:szCs w:val="18"/>
        </w:rPr>
        <w:t>Это-то богатство и составляет прочный</w:t>
      </w:r>
      <w:r>
        <w:rPr>
          <w:i/>
          <w:iCs/>
          <w:color w:val="000000"/>
          <w:sz w:val="18"/>
          <w:szCs w:val="18"/>
        </w:rPr>
        <w:br/>
        <w:t xml:space="preserve">фундамент для социал-демократической надежды. </w:t>
      </w:r>
      <w:r>
        <w:rPr>
          <w:color w:val="000000"/>
          <w:sz w:val="18"/>
          <w:szCs w:val="18"/>
        </w:rPr>
        <w:t>Наша надежда</w:t>
      </w:r>
      <w:r>
        <w:rPr>
          <w:color w:val="000000"/>
          <w:sz w:val="18"/>
          <w:szCs w:val="18"/>
        </w:rPr>
        <w:br/>
        <w:t>на избавление построена не на мистическом идеале, а на проч-</w:t>
      </w:r>
      <w:r>
        <w:rPr>
          <w:color w:val="000000"/>
          <w:sz w:val="18"/>
          <w:szCs w:val="18"/>
        </w:rPr>
        <w:br/>
        <w:t>ном материальном основании...</w:t>
      </w:r>
    </w:p>
    <w:p w:rsidR="00931FC0" w:rsidRDefault="00931FC0" w:rsidP="00931FC0">
      <w:pPr>
        <w:shd w:val="clear" w:color="auto" w:fill="FFFFFF"/>
        <w:spacing w:before="34" w:line="173" w:lineRule="exact"/>
        <w:ind w:left="14" w:right="29" w:firstLine="250"/>
        <w:jc w:val="both"/>
      </w:pPr>
      <w:r>
        <w:rPr>
          <w:color w:val="000000"/>
          <w:sz w:val="18"/>
          <w:szCs w:val="18"/>
        </w:rPr>
        <w:t>Что дает народу право не только верить в освобождение от</w:t>
      </w:r>
      <w:r>
        <w:rPr>
          <w:color w:val="000000"/>
          <w:sz w:val="18"/>
          <w:szCs w:val="18"/>
        </w:rPr>
        <w:br/>
        <w:t>тысячелетних мучений, но и видеть его, деятельно стремиться</w:t>
      </w:r>
      <w:r>
        <w:rPr>
          <w:color w:val="000000"/>
          <w:sz w:val="18"/>
          <w:szCs w:val="18"/>
        </w:rPr>
        <w:br/>
        <w:t xml:space="preserve">к нему — </w:t>
      </w:r>
      <w:r>
        <w:rPr>
          <w:i/>
          <w:iCs/>
          <w:color w:val="000000"/>
          <w:sz w:val="18"/>
          <w:szCs w:val="18"/>
        </w:rPr>
        <w:t>это феноменальная продуктивная сила, удивительная</w:t>
      </w:r>
      <w:r>
        <w:rPr>
          <w:i/>
          <w:iCs/>
          <w:color w:val="000000"/>
          <w:sz w:val="18"/>
          <w:szCs w:val="18"/>
        </w:rPr>
        <w:br/>
        <w:t>производительная способность его труда...</w:t>
      </w:r>
    </w:p>
    <w:p w:rsidR="00931FC0" w:rsidRDefault="00931FC0" w:rsidP="00931FC0">
      <w:pPr>
        <w:shd w:val="clear" w:color="auto" w:fill="FFFFFF"/>
        <w:spacing w:line="173" w:lineRule="exact"/>
        <w:ind w:left="10" w:right="34" w:firstLine="235"/>
        <w:jc w:val="both"/>
      </w:pPr>
      <w:r>
        <w:rPr>
          <w:color w:val="000000"/>
          <w:sz w:val="18"/>
          <w:szCs w:val="18"/>
        </w:rPr>
        <w:t>[19] Справедливо, что человек и ныне еще находится в зави-</w:t>
      </w:r>
      <w:r>
        <w:rPr>
          <w:color w:val="000000"/>
          <w:sz w:val="18"/>
          <w:szCs w:val="18"/>
        </w:rPr>
        <w:br/>
        <w:t>симости от природы. Не все еще препятствия преодолены. Куль-</w:t>
      </w:r>
      <w:r>
        <w:rPr>
          <w:color w:val="000000"/>
          <w:sz w:val="18"/>
          <w:szCs w:val="18"/>
        </w:rPr>
        <w:br/>
        <w:t>туре все еще остается много дела, можно даже сказать, что ее</w:t>
      </w:r>
      <w:r>
        <w:rPr>
          <w:color w:val="000000"/>
          <w:sz w:val="18"/>
          <w:szCs w:val="18"/>
        </w:rPr>
        <w:br/>
        <w:t>задачи беспредельны. Но в известной мере мы уже господа по-</w:t>
      </w:r>
      <w:r>
        <w:rPr>
          <w:color w:val="000000"/>
          <w:sz w:val="18"/>
          <w:szCs w:val="18"/>
        </w:rPr>
        <w:br/>
        <w:t>ложения: мы знаем оружие, которым можно победить, мы знаем</w:t>
      </w:r>
      <w:r>
        <w:rPr>
          <w:color w:val="000000"/>
          <w:sz w:val="18"/>
          <w:szCs w:val="18"/>
        </w:rPr>
        <w:br/>
        <w:t>метод обращения дикого зверя в полезное домашнее животное.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 xml:space="preserve">От молитвы и долготерпения мы перешли к </w:t>
      </w:r>
      <w:r>
        <w:rPr>
          <w:i/>
          <w:iCs/>
          <w:color w:val="000000"/>
          <w:sz w:val="18"/>
          <w:szCs w:val="18"/>
          <w:u w:val="single"/>
        </w:rPr>
        <w:t xml:space="preserve">мышлению </w:t>
      </w:r>
      <w:r>
        <w:rPr>
          <w:color w:val="000000"/>
          <w:sz w:val="18"/>
          <w:szCs w:val="18"/>
          <w:u w:val="single"/>
        </w:rPr>
        <w:t xml:space="preserve">и </w:t>
      </w:r>
      <w:r>
        <w:rPr>
          <w:i/>
          <w:iCs/>
          <w:color w:val="000000"/>
          <w:sz w:val="18"/>
          <w:szCs w:val="18"/>
          <w:u w:val="single"/>
        </w:rPr>
        <w:t>созида-</w:t>
      </w:r>
      <w:r>
        <w:rPr>
          <w:i/>
          <w:iCs/>
          <w:color w:val="000000"/>
          <w:sz w:val="18"/>
          <w:szCs w:val="18"/>
          <w:u w:val="single"/>
        </w:rPr>
        <w:br/>
      </w:r>
      <w:r>
        <w:rPr>
          <w:i/>
          <w:iCs/>
          <w:color w:val="000000"/>
          <w:sz w:val="18"/>
          <w:szCs w:val="18"/>
        </w:rPr>
        <w:t>нию...</w:t>
      </w:r>
    </w:p>
    <w:p w:rsidR="00931FC0" w:rsidRDefault="00931FC0" w:rsidP="00931FC0">
      <w:pPr>
        <w:shd w:val="clear" w:color="auto" w:fill="FFFFFF"/>
        <w:spacing w:before="34" w:line="178" w:lineRule="exact"/>
        <w:ind w:left="5" w:right="29" w:firstLine="235"/>
        <w:jc w:val="both"/>
      </w:pPr>
      <w:r>
        <w:rPr>
          <w:color w:val="000000"/>
          <w:sz w:val="18"/>
          <w:szCs w:val="18"/>
        </w:rPr>
        <w:t>[21—22] Конечно, все еще открываются новые заводы и пол-</w:t>
      </w:r>
      <w:r>
        <w:rPr>
          <w:color w:val="000000"/>
          <w:sz w:val="18"/>
          <w:szCs w:val="18"/>
        </w:rPr>
        <w:br/>
        <w:t>ным ходом работают существующие, конечно, все еще строятся</w:t>
      </w:r>
      <w:r>
        <w:rPr>
          <w:color w:val="000000"/>
          <w:sz w:val="18"/>
          <w:szCs w:val="18"/>
        </w:rPr>
        <w:br/>
        <w:t>железные дороги, возделывается земля, открываются пароход-</w:t>
      </w:r>
      <w:r>
        <w:rPr>
          <w:color w:val="000000"/>
          <w:sz w:val="18"/>
          <w:szCs w:val="18"/>
        </w:rPr>
        <w:br/>
        <w:t>ные линии, каналы, новые рынки сбыта. Истина скрывается</w:t>
      </w:r>
      <w:r>
        <w:rPr>
          <w:color w:val="000000"/>
          <w:sz w:val="18"/>
          <w:szCs w:val="18"/>
        </w:rPr>
        <w:br/>
        <w:t>еще под личиной своей противоположности. Волк рядится в овечью</w:t>
      </w:r>
    </w:p>
    <w:p w:rsidR="00931FC0" w:rsidRDefault="00931FC0" w:rsidP="00931FC0">
      <w:pPr>
        <w:shd w:val="clear" w:color="auto" w:fill="FFFFFF"/>
        <w:spacing w:before="34" w:line="178" w:lineRule="exact"/>
        <w:ind w:left="5" w:right="29" w:firstLine="235"/>
        <w:jc w:val="both"/>
        <w:sectPr w:rsidR="00931FC0">
          <w:type w:val="continuous"/>
          <w:pgSz w:w="7937" w:h="11339"/>
          <w:pgMar w:top="1176" w:right="1153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5"/>
        <w:rPr>
          <w:sz w:val="18"/>
          <w:szCs w:val="18"/>
        </w:rPr>
      </w:pPr>
      <w:r>
        <w:rPr>
          <w:bCs/>
          <w:color w:val="000000"/>
          <w:sz w:val="18"/>
          <w:szCs w:val="18"/>
        </w:rPr>
        <w:lastRenderedPageBreak/>
        <w:t>370</w:t>
      </w:r>
    </w:p>
    <w:p w:rsidR="00931FC0" w:rsidRDefault="00931FC0" w:rsidP="00931FC0">
      <w:pPr>
        <w:shd w:val="clear" w:color="auto" w:fill="FFFFFF"/>
        <w:ind w:left="245"/>
        <w:sectPr w:rsidR="00931FC0">
          <w:pgSz w:w="7937" w:h="11339"/>
          <w:pgMar w:top="1191" w:right="1363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182" w:lineRule="exact"/>
        <w:jc w:val="both"/>
      </w:pPr>
      <w:r>
        <w:rPr>
          <w:color w:val="000000"/>
          <w:sz w:val="18"/>
          <w:szCs w:val="18"/>
        </w:rPr>
        <w:lastRenderedPageBreak/>
        <w:t>шкуру. Но тот, кто имеет глаза, чтобы видеть, тот замечает</w:t>
      </w:r>
      <w:r>
        <w:rPr>
          <w:color w:val="000000"/>
          <w:sz w:val="18"/>
          <w:szCs w:val="18"/>
        </w:rPr>
        <w:br/>
        <w:t>общую тенденцию, несмотря на отдельные противоречия, тот ви-</w:t>
      </w:r>
      <w:r>
        <w:rPr>
          <w:color w:val="000000"/>
          <w:sz w:val="18"/>
          <w:szCs w:val="18"/>
        </w:rPr>
        <w:br/>
        <w:t>дит перепроизводство, видит перебои в работе промышленности,</w:t>
      </w:r>
      <w:r>
        <w:rPr>
          <w:color w:val="000000"/>
          <w:sz w:val="18"/>
          <w:szCs w:val="18"/>
        </w:rPr>
        <w:br/>
        <w:t>несмотря на все еще дымящиеся трубы. Что не идет тем темпом,</w:t>
      </w:r>
      <w:r>
        <w:rPr>
          <w:color w:val="000000"/>
          <w:sz w:val="18"/>
          <w:szCs w:val="18"/>
        </w:rPr>
        <w:br/>
        <w:t>каким оно по своей природе должно идти, то хромает. И кто мог</w:t>
      </w:r>
      <w:r>
        <w:rPr>
          <w:color w:val="000000"/>
          <w:sz w:val="18"/>
          <w:szCs w:val="18"/>
        </w:rPr>
        <w:br/>
        <w:t>бы отрицать, что налицо есть потребность и сила удвоить, ут-</w:t>
      </w:r>
      <w:r>
        <w:rPr>
          <w:color w:val="000000"/>
          <w:sz w:val="18"/>
          <w:szCs w:val="18"/>
        </w:rPr>
        <w:br/>
        <w:t>роить, удесятерить производство? Пусть тут и там улучшается</w:t>
      </w:r>
      <w:r>
        <w:rPr>
          <w:color w:val="000000"/>
          <w:sz w:val="18"/>
          <w:szCs w:val="18"/>
        </w:rPr>
        <w:br/>
        <w:t>земледелие, совершенствуется какая-нибудь машинка, но в об-</w:t>
      </w:r>
      <w:r>
        <w:rPr>
          <w:color w:val="000000"/>
          <w:sz w:val="18"/>
          <w:szCs w:val="18"/>
        </w:rPr>
        <w:br/>
        <w:t>щем и целом развитие останавливается перед проблемой по-</w:t>
      </w:r>
      <w:r>
        <w:rPr>
          <w:color w:val="000000"/>
          <w:sz w:val="18"/>
          <w:szCs w:val="18"/>
        </w:rPr>
        <w:br/>
        <w:t>требления...</w:t>
      </w:r>
    </w:p>
    <w:p w:rsidR="00931FC0" w:rsidRDefault="00931FC0" w:rsidP="00931FC0">
      <w:pPr>
        <w:framePr w:h="614" w:hSpace="38" w:wrap="auto" w:vAnchor="text" w:hAnchor="text" w:x="596" w:y="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90525"/>
            <wp:effectExtent l="0" t="0" r="9525" b="9525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92" w:hSpace="38" w:wrap="auto" w:vAnchor="text" w:hAnchor="text" w:x="572" w:y="11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04825"/>
            <wp:effectExtent l="0" t="0" r="0" b="9525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52" w:hSpace="38" w:wrap="auto" w:vAnchor="text" w:hAnchor="text" w:x="131" w:y="26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52425" cy="352425"/>
            <wp:effectExtent l="0" t="0" r="9525" b="9525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82" w:lineRule="exact"/>
        <w:ind w:left="749" w:right="24" w:firstLine="245"/>
        <w:jc w:val="both"/>
      </w:pPr>
      <w:r>
        <w:rPr>
          <w:color w:val="000000"/>
          <w:sz w:val="18"/>
          <w:szCs w:val="18"/>
        </w:rPr>
        <w:t>О, вы, близорукие и бессердечные, вы, которые</w:t>
      </w:r>
      <w:r>
        <w:rPr>
          <w:color w:val="000000"/>
          <w:sz w:val="18"/>
          <w:szCs w:val="18"/>
        </w:rPr>
        <w:br/>
        <w:t>не можете отказаться от своей причуды — размерен-</w:t>
      </w:r>
      <w:r>
        <w:rPr>
          <w:color w:val="000000"/>
          <w:sz w:val="18"/>
          <w:szCs w:val="18"/>
        </w:rPr>
        <w:br/>
        <w:t>ного, органического прогресса! Разве вы не видите,</w:t>
      </w:r>
      <w:r>
        <w:rPr>
          <w:color w:val="000000"/>
          <w:sz w:val="18"/>
          <w:szCs w:val="18"/>
        </w:rPr>
        <w:br/>
        <w:t>что все ваши либеральные затеи превращаются в ни-</w:t>
      </w:r>
      <w:r>
        <w:rPr>
          <w:color w:val="000000"/>
          <w:sz w:val="18"/>
          <w:szCs w:val="18"/>
        </w:rPr>
        <w:br/>
        <w:t>чтожные пустячки, потому что на очереди стоит вели-</w:t>
      </w:r>
      <w:r>
        <w:rPr>
          <w:color w:val="000000"/>
          <w:sz w:val="18"/>
          <w:szCs w:val="18"/>
        </w:rPr>
        <w:br/>
        <w:t>кое дело социального освобождения? Разве не можете</w:t>
      </w:r>
      <w:r>
        <w:rPr>
          <w:color w:val="000000"/>
          <w:sz w:val="18"/>
          <w:szCs w:val="18"/>
        </w:rPr>
        <w:br/>
        <w:t>вы понять, что миру должна предшествовать борьба,</w:t>
      </w:r>
      <w:r>
        <w:rPr>
          <w:color w:val="000000"/>
          <w:sz w:val="18"/>
          <w:szCs w:val="18"/>
        </w:rPr>
        <w:br/>
        <w:t>созиданию — разрушение, планомерной организации —</w:t>
      </w:r>
      <w:r>
        <w:rPr>
          <w:color w:val="000000"/>
          <w:sz w:val="18"/>
          <w:szCs w:val="18"/>
        </w:rPr>
        <w:br/>
        <w:t>хаотическое нагромождение вещей, буре — затишье и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общей разрядке</w:t>
      </w:r>
      <w:r>
        <w:rPr>
          <w:color w:val="000000"/>
          <w:sz w:val="18"/>
          <w:szCs w:val="18"/>
        </w:rPr>
        <w:t xml:space="preserve"> — буря? Ни освобождение различных</w:t>
      </w:r>
      <w:r>
        <w:rPr>
          <w:color w:val="000000"/>
          <w:sz w:val="18"/>
          <w:szCs w:val="18"/>
        </w:rPr>
        <w:br/>
        <w:t>народов, ни эмансипация женщины, ни переустройство</w:t>
      </w:r>
      <w:r>
        <w:rPr>
          <w:color w:val="000000"/>
          <w:sz w:val="18"/>
          <w:szCs w:val="18"/>
        </w:rPr>
        <w:br/>
        <w:t>школы и системы воспитания, ни уменьшение налогов</w:t>
      </w:r>
      <w:r>
        <w:rPr>
          <w:color w:val="000000"/>
          <w:sz w:val="18"/>
          <w:szCs w:val="18"/>
        </w:rPr>
        <w:br/>
        <w:t>и армий, ни одно из требований времени не может</w:t>
      </w:r>
      <w:r>
        <w:rPr>
          <w:color w:val="000000"/>
          <w:sz w:val="18"/>
          <w:szCs w:val="18"/>
        </w:rPr>
        <w:br/>
        <w:t>быть выполнено раньше, чем падут цепи, которые</w:t>
      </w:r>
      <w:r>
        <w:rPr>
          <w:color w:val="000000"/>
          <w:sz w:val="18"/>
          <w:szCs w:val="18"/>
        </w:rPr>
        <w:br/>
        <w:t>приковывают рабочего к бедности, невзгодам, нищете.</w:t>
      </w:r>
      <w:r>
        <w:rPr>
          <w:color w:val="000000"/>
          <w:sz w:val="18"/>
          <w:szCs w:val="18"/>
        </w:rPr>
        <w:br/>
        <w:t>История остановилась, потому что она собирается</w:t>
      </w:r>
      <w:r>
        <w:rPr>
          <w:color w:val="000000"/>
          <w:sz w:val="18"/>
          <w:szCs w:val="18"/>
        </w:rPr>
        <w:br/>
        <w:t>с силами перед большой катастрофой...</w:t>
      </w:r>
    </w:p>
    <w:p w:rsidR="00931FC0" w:rsidRDefault="00931FC0" w:rsidP="00931FC0">
      <w:pPr>
        <w:shd w:val="clear" w:color="auto" w:fill="FFFFFF"/>
        <w:spacing w:before="432"/>
        <w:ind w:right="86"/>
        <w:jc w:val="center"/>
      </w:pPr>
      <w:r>
        <w:rPr>
          <w:color w:val="000000"/>
          <w:sz w:val="18"/>
          <w:szCs w:val="18"/>
          <w:lang w:val="en-US"/>
        </w:rPr>
        <w:t>II</w:t>
      </w:r>
    </w:p>
    <w:p w:rsidR="00931FC0" w:rsidRDefault="00931FC0" w:rsidP="00931FC0">
      <w:pPr>
        <w:shd w:val="clear" w:color="auto" w:fill="FFFFFF"/>
        <w:spacing w:before="432"/>
        <w:ind w:right="86"/>
        <w:jc w:val="center"/>
        <w:sectPr w:rsidR="00931FC0">
          <w:type w:val="continuous"/>
          <w:pgSz w:w="7937" w:h="11339"/>
          <w:pgMar w:top="1191" w:right="1363" w:bottom="360" w:left="119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3" w:line="192" w:lineRule="exact"/>
        <w:ind w:left="163" w:hanging="163"/>
        <w:jc w:val="both"/>
      </w:pPr>
      <w:r>
        <w:rPr>
          <w:noProof/>
          <w:position w:val="-10"/>
        </w:rPr>
        <w:lastRenderedPageBreak/>
        <w:drawing>
          <wp:inline distT="0" distB="0" distL="0" distR="0">
            <wp:extent cx="66675" cy="133350"/>
            <wp:effectExtent l="0" t="0" r="9525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[23—28] Мы нашли в </w:t>
      </w:r>
      <w:r>
        <w:rPr>
          <w:color w:val="000000"/>
          <w:sz w:val="18"/>
          <w:szCs w:val="18"/>
          <w:u w:val="single"/>
        </w:rPr>
        <w:t>социал-демократическом движении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новую форму религии постольку, поскольку она имеет с рели-</w:t>
      </w:r>
      <w:r>
        <w:rPr>
          <w:color w:val="000000"/>
          <w:sz w:val="18"/>
          <w:szCs w:val="18"/>
        </w:rPr>
        <w:br/>
        <w:t>гией одну общую цель — освободить род человеческий от нищеты,</w:t>
      </w:r>
      <w:r>
        <w:rPr>
          <w:color w:val="000000"/>
          <w:sz w:val="18"/>
          <w:szCs w:val="18"/>
        </w:rPr>
        <w:br/>
        <w:t>с которой, беспомощный, он должен был начать борьбу за свое</w:t>
      </w:r>
      <w:r>
        <w:rPr>
          <w:color w:val="000000"/>
          <w:sz w:val="18"/>
          <w:szCs w:val="18"/>
        </w:rPr>
        <w:br/>
        <w:t>существование в мире невзгод...</w:t>
      </w:r>
    </w:p>
    <w:p w:rsidR="00931FC0" w:rsidRDefault="00931FC0" w:rsidP="00931FC0">
      <w:pPr>
        <w:framePr w:h="370" w:hSpace="38" w:wrap="auto" w:vAnchor="text" w:hAnchor="text" w:x="-119" w:y="43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52400" cy="238125"/>
            <wp:effectExtent l="0" t="0" r="0" b="9525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left="163" w:right="14" w:firstLine="226"/>
        <w:jc w:val="both"/>
      </w:pPr>
      <w:r>
        <w:rPr>
          <w:color w:val="000000"/>
          <w:sz w:val="18"/>
          <w:szCs w:val="18"/>
        </w:rPr>
        <w:t>Религия культивировала дух. Но какой смысл могла бы иметь</w:t>
      </w:r>
      <w:r>
        <w:rPr>
          <w:color w:val="000000"/>
          <w:sz w:val="18"/>
          <w:szCs w:val="18"/>
        </w:rPr>
        <w:br/>
        <w:t xml:space="preserve">подобная культура, если бы она не служила тому, чтобы </w:t>
      </w:r>
      <w:r>
        <w:rPr>
          <w:i/>
          <w:iCs/>
          <w:color w:val="000000"/>
          <w:sz w:val="18"/>
          <w:szCs w:val="18"/>
        </w:rPr>
        <w:t>посред-</w:t>
      </w:r>
      <w:r>
        <w:rPr>
          <w:i/>
          <w:iCs/>
          <w:color w:val="000000"/>
          <w:sz w:val="18"/>
          <w:szCs w:val="18"/>
        </w:rPr>
        <w:br/>
        <w:t xml:space="preserve">ством духа </w:t>
      </w:r>
      <w:r>
        <w:rPr>
          <w:color w:val="000000"/>
          <w:sz w:val="18"/>
          <w:szCs w:val="18"/>
        </w:rPr>
        <w:t>культивировать реальный мир — материю?! Я от-</w:t>
      </w:r>
      <w:r>
        <w:rPr>
          <w:color w:val="000000"/>
          <w:sz w:val="18"/>
          <w:szCs w:val="18"/>
        </w:rPr>
        <w:br/>
        <w:t xml:space="preserve">лично знаю, любезные мои слушатели, </w:t>
      </w:r>
      <w:r>
        <w:rPr>
          <w:color w:val="000000"/>
          <w:sz w:val="18"/>
          <w:szCs w:val="18"/>
          <w:u w:val="single"/>
        </w:rPr>
        <w:t>что христианство отри-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ца</w:t>
      </w:r>
      <w:r>
        <w:rPr>
          <w:color w:val="000000"/>
          <w:sz w:val="18"/>
          <w:szCs w:val="18"/>
          <w:u w:val="single"/>
        </w:rPr>
        <w:t>ет этот единственный, истинный, земной смысл своего суще-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ствования; я хорошо знаю, что оно утверждает, будто его цар-</w:t>
      </w:r>
      <w:r>
        <w:rPr>
          <w:color w:val="000000"/>
          <w:sz w:val="18"/>
          <w:szCs w:val="18"/>
        </w:rPr>
        <w:br/>
        <w:t>ствие не от мира сего и что его задача в спасении нашей</w:t>
      </w:r>
      <w:r>
        <w:rPr>
          <w:color w:val="000000"/>
          <w:sz w:val="18"/>
          <w:szCs w:val="18"/>
        </w:rPr>
        <w:br/>
        <w:t>бессмертной души. Но мы также хорошо знаем, что не всегда</w:t>
      </w:r>
      <w:r>
        <w:rPr>
          <w:color w:val="000000"/>
          <w:sz w:val="18"/>
          <w:szCs w:val="18"/>
        </w:rPr>
        <w:br/>
        <w:t>достигаешь, чего хочешь, и действительно делаешь не всегда то,</w:t>
      </w:r>
    </w:p>
    <w:p w:rsidR="00931FC0" w:rsidRDefault="00931FC0" w:rsidP="00931FC0">
      <w:pPr>
        <w:shd w:val="clear" w:color="auto" w:fill="FFFFFF"/>
        <w:spacing w:line="197" w:lineRule="exact"/>
        <w:ind w:left="163" w:right="14" w:firstLine="226"/>
        <w:jc w:val="both"/>
        <w:sectPr w:rsidR="00931FC0">
          <w:type w:val="continuous"/>
          <w:pgSz w:w="7937" w:h="11339"/>
          <w:pgMar w:top="1191" w:right="1401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83"/>
      </w:pPr>
      <w:r>
        <w:rPr>
          <w:color w:val="000000"/>
          <w:sz w:val="18"/>
          <w:szCs w:val="18"/>
        </w:rPr>
        <w:lastRenderedPageBreak/>
        <w:t>371</w:t>
      </w:r>
    </w:p>
    <w:p w:rsidR="00931FC0" w:rsidRDefault="00931FC0" w:rsidP="00931FC0">
      <w:pPr>
        <w:shd w:val="clear" w:color="auto" w:fill="FFFFFF"/>
        <w:ind w:left="5083"/>
        <w:sectPr w:rsidR="00931FC0">
          <w:pgSz w:w="7937" w:h="11339"/>
          <w:pgMar w:top="1167" w:right="781" w:bottom="360" w:left="1352" w:header="720" w:footer="720" w:gutter="0"/>
          <w:cols w:space="60"/>
          <w:noEndnote/>
        </w:sectPr>
      </w:pPr>
    </w:p>
    <w:p w:rsidR="00931FC0" w:rsidRDefault="00931FC0" w:rsidP="00931FC0">
      <w:pPr>
        <w:framePr w:h="144" w:hSpace="38" w:wrap="auto" w:vAnchor="text" w:hAnchor="margin" w:x="5382" w:y="6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95250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0" w:hSpace="38" w:wrap="auto" w:vAnchor="text" w:hAnchor="margin" w:x="5387" w:y="14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85725"/>
            <wp:effectExtent l="0" t="0" r="0" b="9525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Space="38" w:wrap="auto" w:vAnchor="text" w:hAnchor="margin" w:x="5391" w:y="254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42875"/>
            <wp:effectExtent l="0" t="0" r="9525" b="9525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9" w:hSpace="38" w:wrap="auto" w:vAnchor="text" w:hAnchor="margin" w:x="5391" w:y="31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85725"/>
            <wp:effectExtent l="0" t="0" r="0" b="9525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9" w:hSpace="38" w:wrap="auto" w:vAnchor="text" w:hAnchor="margin" w:x="5372" w:y="39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85725"/>
            <wp:effectExtent l="0" t="0" r="9525" b="9525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206" w:lineRule="exact"/>
        <w:ind w:left="5"/>
        <w:jc w:val="both"/>
      </w:pPr>
      <w:r>
        <w:rPr>
          <w:color w:val="000000"/>
          <w:sz w:val="18"/>
          <w:szCs w:val="18"/>
        </w:rPr>
        <w:lastRenderedPageBreak/>
        <w:t>что предполагаешь. Мы понимаем разницу между тем, кто мы</w:t>
      </w:r>
      <w:r>
        <w:rPr>
          <w:color w:val="000000"/>
          <w:sz w:val="18"/>
          <w:szCs w:val="18"/>
        </w:rPr>
        <w:br/>
        <w:t>на самом деле, и тем, кем мы хотим казаться. И особенно матери-</w:t>
      </w:r>
      <w:r>
        <w:rPr>
          <w:color w:val="000000"/>
          <w:sz w:val="18"/>
          <w:szCs w:val="18"/>
        </w:rPr>
        <w:br/>
        <w:t>алист-демократ привык к тому, чтобы оценивать людей не по</w:t>
      </w:r>
    </w:p>
    <w:p w:rsidR="00931FC0" w:rsidRDefault="00931FC0" w:rsidP="00931FC0">
      <w:pPr>
        <w:shd w:val="clear" w:color="auto" w:fill="FFFFFF"/>
        <w:spacing w:before="58" w:line="182" w:lineRule="exact"/>
        <w:ind w:left="5"/>
        <w:jc w:val="both"/>
      </w:pPr>
      <w:r>
        <w:rPr>
          <w:color w:val="000000"/>
          <w:sz w:val="18"/>
          <w:szCs w:val="18"/>
        </w:rPr>
        <w:t>осколкам их собственных мыслей, а по тому, что они на самом</w:t>
      </w:r>
      <w:r>
        <w:rPr>
          <w:color w:val="000000"/>
          <w:sz w:val="18"/>
          <w:szCs w:val="18"/>
        </w:rPr>
        <w:br/>
        <w:t>деле представляют собой в реальной действительности. Дейст-</w:t>
      </w:r>
      <w:r>
        <w:rPr>
          <w:color w:val="000000"/>
          <w:sz w:val="18"/>
          <w:szCs w:val="18"/>
        </w:rPr>
        <w:br/>
        <w:t>вительной и осуществленной цель религии становится только</w:t>
      </w:r>
      <w:r>
        <w:rPr>
          <w:color w:val="000000"/>
          <w:sz w:val="18"/>
          <w:szCs w:val="18"/>
        </w:rPr>
        <w:br/>
        <w:t>через посредство материальной культуры, культуры материи.</w:t>
      </w:r>
      <w:r>
        <w:rPr>
          <w:color w:val="000000"/>
          <w:sz w:val="18"/>
          <w:szCs w:val="18"/>
        </w:rPr>
        <w:br/>
        <w:t xml:space="preserve"> </w:t>
      </w:r>
      <w:r>
        <w:rPr>
          <w:i/>
          <w:iCs/>
          <w:color w:val="000000"/>
          <w:sz w:val="18"/>
          <w:szCs w:val="18"/>
        </w:rPr>
        <w:t xml:space="preserve">Труд </w:t>
      </w:r>
      <w:r>
        <w:rPr>
          <w:color w:val="000000"/>
          <w:sz w:val="18"/>
          <w:szCs w:val="18"/>
        </w:rPr>
        <w:t>назвали мы спасителем и освободителем рода человече-</w:t>
      </w:r>
      <w:r>
        <w:rPr>
          <w:color w:val="000000"/>
          <w:sz w:val="18"/>
          <w:szCs w:val="18"/>
        </w:rPr>
        <w:br/>
        <w:t>ского. Наука и ремесло, умственная и физическая деятельность —</w:t>
      </w:r>
      <w:r>
        <w:rPr>
          <w:color w:val="000000"/>
          <w:sz w:val="18"/>
          <w:szCs w:val="18"/>
        </w:rPr>
        <w:br/>
        <w:t>только два различных воплощения одной и той же сущности.</w:t>
      </w:r>
    </w:p>
    <w:p w:rsidR="00931FC0" w:rsidRDefault="00931FC0" w:rsidP="00931FC0">
      <w:pPr>
        <w:shd w:val="clear" w:color="auto" w:fill="FFFFFF"/>
        <w:tabs>
          <w:tab w:val="left" w:pos="4906"/>
        </w:tabs>
        <w:spacing w:line="192" w:lineRule="exact"/>
        <w:ind w:left="5" w:right="10" w:firstLine="235"/>
        <w:jc w:val="both"/>
      </w:pPr>
      <w:r>
        <w:rPr>
          <w:color w:val="000000"/>
          <w:sz w:val="18"/>
          <w:szCs w:val="18"/>
        </w:rPr>
        <w:t>Наука и ремесло, как бог-отец и бог-сын, только два образа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одного </w:t>
      </w:r>
      <w:r>
        <w:rPr>
          <w:color w:val="000000"/>
          <w:sz w:val="18"/>
          <w:szCs w:val="18"/>
        </w:rPr>
        <w:t>целого. Я назвал бы эту истину кардинальной догмой</w:t>
      </w:r>
      <w:r>
        <w:rPr>
          <w:color w:val="000000"/>
          <w:sz w:val="18"/>
          <w:szCs w:val="18"/>
        </w:rPr>
        <w:br/>
        <w:t>демократической церкви, если демократию можно вообще на-</w:t>
      </w:r>
      <w:r>
        <w:rPr>
          <w:color w:val="000000"/>
          <w:sz w:val="18"/>
          <w:szCs w:val="18"/>
        </w:rPr>
        <w:br/>
        <w:t>звать церковью, а разумное познание — догмами. Наука до</w:t>
      </w:r>
      <w:r>
        <w:rPr>
          <w:color w:val="000000"/>
          <w:sz w:val="18"/>
          <w:szCs w:val="18"/>
        </w:rPr>
        <w:br/>
        <w:t>тех пор была пустой спекуляцией, пока она не дошла до созна-</w:t>
      </w:r>
      <w:r>
        <w:rPr>
          <w:color w:val="000000"/>
          <w:sz w:val="18"/>
          <w:szCs w:val="18"/>
        </w:rPr>
        <w:br/>
        <w:t xml:space="preserve">ния, что для мышления, изучения, понимания необходим </w:t>
      </w:r>
      <w:r>
        <w:rPr>
          <w:i/>
          <w:iCs/>
          <w:color w:val="000000"/>
          <w:sz w:val="18"/>
          <w:szCs w:val="18"/>
        </w:rPr>
        <w:t>веще-</w:t>
      </w:r>
      <w:r>
        <w:rPr>
          <w:i/>
          <w:iCs/>
          <w:color w:val="000000"/>
          <w:sz w:val="18"/>
          <w:szCs w:val="18"/>
        </w:rPr>
        <w:br/>
        <w:t xml:space="preserve">ственный </w:t>
      </w:r>
      <w:r>
        <w:rPr>
          <w:color w:val="000000"/>
          <w:sz w:val="18"/>
          <w:szCs w:val="18"/>
        </w:rPr>
        <w:t xml:space="preserve">объект, осязаемый предмет...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53" w:line="202" w:lineRule="exact"/>
        <w:ind w:left="10" w:right="10" w:firstLine="230"/>
        <w:jc w:val="both"/>
      </w:pPr>
      <w:r>
        <w:rPr>
          <w:color w:val="000000"/>
          <w:sz w:val="18"/>
          <w:szCs w:val="18"/>
        </w:rPr>
        <w:t>Наука дедов носила в большинстве случаев умозрительный</w:t>
      </w:r>
      <w:r>
        <w:rPr>
          <w:color w:val="000000"/>
          <w:sz w:val="18"/>
          <w:szCs w:val="18"/>
        </w:rPr>
        <w:br/>
        <w:t xml:space="preserve">характер, т. е. они пытались ее создать </w:t>
      </w:r>
      <w:r>
        <w:rPr>
          <w:i/>
          <w:iCs/>
          <w:color w:val="000000"/>
          <w:sz w:val="18"/>
          <w:szCs w:val="18"/>
        </w:rPr>
        <w:t>одним только мышлением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без содействия чувственной действительности, без помощи на-</w:t>
      </w:r>
      <w:r>
        <w:rPr>
          <w:color w:val="000000"/>
          <w:sz w:val="18"/>
          <w:szCs w:val="18"/>
        </w:rPr>
        <w:br/>
        <w:t>копленного опыта...</w:t>
      </w:r>
    </w:p>
    <w:p w:rsidR="00931FC0" w:rsidRDefault="00931FC0" w:rsidP="00931FC0">
      <w:pPr>
        <w:shd w:val="clear" w:color="auto" w:fill="FFFFFF"/>
        <w:spacing w:before="53" w:line="202" w:lineRule="exact"/>
        <w:ind w:left="10" w:right="10" w:firstLine="230"/>
        <w:jc w:val="both"/>
        <w:sectPr w:rsidR="00931FC0">
          <w:type w:val="continuous"/>
          <w:pgSz w:w="7937" w:h="11339"/>
          <w:pgMar w:top="1167" w:right="1247" w:bottom="360" w:left="1352" w:header="720" w:footer="720" w:gutter="0"/>
          <w:cols w:space="60"/>
          <w:noEndnote/>
        </w:sectPr>
      </w:pPr>
    </w:p>
    <w:p w:rsidR="00931FC0" w:rsidRDefault="00931FC0" w:rsidP="00931FC0">
      <w:pPr>
        <w:framePr w:h="1296" w:hSpace="38" w:wrap="auto" w:vAnchor="text" w:hAnchor="margin" w:x="5396" w:y="72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819150"/>
            <wp:effectExtent l="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3" w:hSpace="38" w:wrap="notBeside" w:vAnchor="text" w:hAnchor="margin" w:x="5507" w:y="9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95250"/>
            <wp:effectExtent l="0" t="0" r="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9" w:hSpace="38" w:wrap="notBeside" w:vAnchor="text" w:hAnchor="margin" w:x="5507" w:y="14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85725"/>
            <wp:effectExtent l="0" t="0" r="0" b="9525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0" w:hSpace="38" w:wrap="auto" w:vAnchor="text" w:hAnchor="margin" w:x="5396" w:y="224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5240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margin" w:x="5406" w:y="35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192" w:lineRule="exact"/>
        <w:ind w:left="5" w:right="10" w:firstLine="240"/>
        <w:jc w:val="both"/>
      </w:pPr>
      <w:r>
        <w:rPr>
          <w:color w:val="000000"/>
          <w:sz w:val="18"/>
          <w:szCs w:val="18"/>
        </w:rPr>
        <w:lastRenderedPageBreak/>
        <w:t>Взаимное проникновение этих двух форм труда в течение сто-</w:t>
      </w:r>
      <w:r>
        <w:rPr>
          <w:color w:val="000000"/>
          <w:sz w:val="18"/>
          <w:szCs w:val="18"/>
        </w:rPr>
        <w:br/>
        <w:t>летий привело, наконец, человечество к тому месту, на котором</w:t>
      </w:r>
      <w:r>
        <w:rPr>
          <w:color w:val="000000"/>
          <w:sz w:val="18"/>
          <w:szCs w:val="18"/>
        </w:rPr>
        <w:br/>
        <w:t>заложен отныне фундамент храма демократии. Он заключается</w:t>
      </w:r>
      <w:r>
        <w:rPr>
          <w:color w:val="000000"/>
          <w:sz w:val="18"/>
          <w:szCs w:val="18"/>
        </w:rPr>
        <w:br/>
        <w:t>в мощи нашего материального производства, в современной про-</w:t>
      </w:r>
      <w:r>
        <w:rPr>
          <w:color w:val="000000"/>
          <w:sz w:val="18"/>
          <w:szCs w:val="18"/>
        </w:rPr>
        <w:br/>
        <w:t>изводительной силе промышленности. Но не будем подразуме-</w:t>
      </w:r>
      <w:r>
        <w:rPr>
          <w:color w:val="000000"/>
          <w:sz w:val="18"/>
          <w:szCs w:val="18"/>
        </w:rPr>
        <w:br/>
        <w:t>вать при этом только одну духовную силу. Накопившиеся путем</w:t>
      </w:r>
      <w:r>
        <w:rPr>
          <w:color w:val="000000"/>
          <w:sz w:val="18"/>
          <w:szCs w:val="18"/>
        </w:rPr>
        <w:br/>
        <w:t>исторического развития до нашего времени результаты труда</w:t>
      </w:r>
      <w:r>
        <w:rPr>
          <w:color w:val="000000"/>
          <w:sz w:val="18"/>
          <w:szCs w:val="18"/>
        </w:rPr>
        <w:br/>
        <w:t>состоят не только в духовных или научных приобретениях,</w:t>
      </w:r>
      <w:r>
        <w:rPr>
          <w:color w:val="000000"/>
          <w:sz w:val="18"/>
          <w:szCs w:val="18"/>
        </w:rPr>
        <w:br/>
        <w:t>не только в одном умении, но еще больше в наличности матери-</w:t>
      </w:r>
      <w:r>
        <w:rPr>
          <w:color w:val="000000"/>
          <w:sz w:val="18"/>
          <w:szCs w:val="18"/>
        </w:rPr>
        <w:br/>
        <w:t>ального богатства, поскольку это последнее является необходи-</w:t>
      </w:r>
      <w:r>
        <w:rPr>
          <w:color w:val="000000"/>
          <w:sz w:val="18"/>
          <w:szCs w:val="18"/>
        </w:rPr>
        <w:br/>
        <w:t>мым орудием современного труда...</w:t>
      </w:r>
    </w:p>
    <w:p w:rsidR="00931FC0" w:rsidRDefault="00931FC0" w:rsidP="00931FC0">
      <w:pPr>
        <w:shd w:val="clear" w:color="auto" w:fill="FFFFFF"/>
        <w:spacing w:line="211" w:lineRule="exact"/>
        <w:ind w:left="5" w:right="14" w:firstLine="235"/>
        <w:jc w:val="both"/>
      </w:pPr>
      <w:r>
        <w:rPr>
          <w:color w:val="000000"/>
          <w:sz w:val="18"/>
          <w:szCs w:val="18"/>
        </w:rPr>
        <w:t>Однако вернемся к учению нашей социал-демократической</w:t>
      </w:r>
      <w:r>
        <w:rPr>
          <w:color w:val="000000"/>
          <w:sz w:val="18"/>
          <w:szCs w:val="18"/>
        </w:rPr>
        <w:br/>
        <w:t>церкви, которая считает накопленные богатства, как матери-</w:t>
      </w:r>
      <w:r>
        <w:rPr>
          <w:color w:val="000000"/>
          <w:sz w:val="18"/>
          <w:szCs w:val="18"/>
        </w:rPr>
        <w:br/>
        <w:t>альные, так и духовные, своим краеугольным камнем...</w:t>
      </w:r>
    </w:p>
    <w:p w:rsidR="00931FC0" w:rsidRDefault="00931FC0" w:rsidP="00931FC0">
      <w:pPr>
        <w:shd w:val="clear" w:color="auto" w:fill="FFFFFF"/>
        <w:spacing w:line="168" w:lineRule="exact"/>
        <w:ind w:firstLine="226"/>
        <w:jc w:val="both"/>
      </w:pPr>
      <w:r>
        <w:rPr>
          <w:color w:val="000000"/>
          <w:sz w:val="18"/>
          <w:szCs w:val="18"/>
        </w:rPr>
        <w:t>Подобно тому, как различие между единством и разно-</w:t>
      </w:r>
      <w:r>
        <w:rPr>
          <w:color w:val="000000"/>
          <w:sz w:val="18"/>
          <w:szCs w:val="18"/>
        </w:rPr>
        <w:br/>
        <w:t xml:space="preserve">образием в природе вещей </w:t>
      </w:r>
      <w:r>
        <w:rPr>
          <w:i/>
          <w:iCs/>
          <w:color w:val="000000"/>
          <w:sz w:val="18"/>
          <w:szCs w:val="18"/>
        </w:rPr>
        <w:t xml:space="preserve">фактически </w:t>
      </w:r>
      <w:r>
        <w:rPr>
          <w:color w:val="000000"/>
          <w:sz w:val="18"/>
          <w:szCs w:val="18"/>
        </w:rPr>
        <w:t>объединено в одно целое</w:t>
      </w:r>
      <w:r>
        <w:rPr>
          <w:color w:val="000000"/>
          <w:sz w:val="18"/>
          <w:szCs w:val="18"/>
        </w:rPr>
        <w:br/>
        <w:t>и преодолено, — точно так же социальная жизнь будущего</w:t>
      </w:r>
      <w:r>
        <w:rPr>
          <w:color w:val="000000"/>
          <w:sz w:val="18"/>
          <w:szCs w:val="18"/>
        </w:rPr>
        <w:br/>
        <w:t xml:space="preserve">должна дать людям </w:t>
      </w:r>
      <w:r>
        <w:rPr>
          <w:i/>
          <w:iCs/>
          <w:color w:val="000000"/>
          <w:sz w:val="18"/>
          <w:szCs w:val="18"/>
        </w:rPr>
        <w:t xml:space="preserve">одинаковое </w:t>
      </w:r>
      <w:r>
        <w:rPr>
          <w:color w:val="000000"/>
          <w:sz w:val="18"/>
          <w:szCs w:val="18"/>
        </w:rPr>
        <w:t>общественное положение и зна-</w:t>
      </w:r>
      <w:r>
        <w:rPr>
          <w:color w:val="000000"/>
          <w:sz w:val="18"/>
          <w:szCs w:val="18"/>
        </w:rPr>
        <w:br/>
        <w:t xml:space="preserve">чение, </w:t>
      </w:r>
      <w:r>
        <w:rPr>
          <w:i/>
          <w:iCs/>
          <w:color w:val="000000"/>
          <w:sz w:val="18"/>
          <w:szCs w:val="18"/>
        </w:rPr>
        <w:t xml:space="preserve">одинаковое </w:t>
      </w:r>
      <w:r>
        <w:rPr>
          <w:color w:val="000000"/>
          <w:sz w:val="18"/>
          <w:szCs w:val="18"/>
        </w:rPr>
        <w:t>право  на  пользование  личной жизнью, не</w:t>
      </w:r>
    </w:p>
    <w:p w:rsidR="00931FC0" w:rsidRDefault="00931FC0" w:rsidP="00931FC0">
      <w:pPr>
        <w:shd w:val="clear" w:color="auto" w:fill="FFFFFF"/>
        <w:spacing w:before="24" w:line="230" w:lineRule="exact"/>
        <w:ind w:left="10" w:right="14"/>
        <w:jc w:val="both"/>
      </w:pPr>
      <w:r>
        <w:rPr>
          <w:color w:val="000000"/>
          <w:sz w:val="18"/>
          <w:szCs w:val="18"/>
        </w:rPr>
        <w:t>ли</w:t>
      </w:r>
      <w:r>
        <w:rPr>
          <w:color w:val="000000"/>
          <w:sz w:val="18"/>
          <w:szCs w:val="18"/>
          <w:u w:val="single"/>
        </w:rPr>
        <w:t>шая их, однако, тех различий</w:t>
      </w:r>
      <w:r>
        <w:rPr>
          <w:color w:val="000000"/>
          <w:sz w:val="18"/>
          <w:szCs w:val="18"/>
        </w:rPr>
        <w:t xml:space="preserve">, которые каждому </w:t>
      </w:r>
      <w:r>
        <w:rPr>
          <w:color w:val="000000"/>
          <w:sz w:val="18"/>
          <w:szCs w:val="18"/>
          <w:u w:val="single"/>
        </w:rPr>
        <w:t>укажут его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осо</w:t>
      </w:r>
      <w:r>
        <w:rPr>
          <w:color w:val="000000"/>
          <w:sz w:val="18"/>
          <w:szCs w:val="18"/>
          <w:u w:val="single"/>
        </w:rPr>
        <w:t>бое пр</w:t>
      </w:r>
      <w:r>
        <w:rPr>
          <w:color w:val="000000"/>
          <w:sz w:val="18"/>
          <w:szCs w:val="18"/>
        </w:rPr>
        <w:t>извание и позволят каждому стать счастливым на свой</w:t>
      </w:r>
      <w:r>
        <w:rPr>
          <w:color w:val="000000"/>
          <w:sz w:val="18"/>
          <w:szCs w:val="18"/>
        </w:rPr>
        <w:br/>
        <w:t>собственный лад...</w:t>
      </w:r>
    </w:p>
    <w:p w:rsidR="00931FC0" w:rsidRDefault="00931FC0" w:rsidP="00931FC0">
      <w:pPr>
        <w:shd w:val="clear" w:color="auto" w:fill="FFFFFF"/>
        <w:spacing w:before="24" w:line="230" w:lineRule="exact"/>
        <w:ind w:left="10" w:right="14"/>
        <w:jc w:val="both"/>
        <w:sectPr w:rsidR="00931FC0">
          <w:type w:val="continuous"/>
          <w:pgSz w:w="7937" w:h="11339"/>
          <w:pgMar w:top="1167" w:right="1247" w:bottom="360" w:left="13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rFonts w:ascii="Arial" w:hAnsi="Arial" w:cs="Arial"/>
          <w:color w:val="000000"/>
          <w:sz w:val="18"/>
          <w:szCs w:val="18"/>
        </w:rPr>
        <w:lastRenderedPageBreak/>
        <w:t>372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88" w:right="1327" w:bottom="360" w:left="1235" w:header="720" w:footer="720" w:gutter="0"/>
          <w:cols w:space="60"/>
          <w:noEndnote/>
        </w:sectPr>
      </w:pPr>
    </w:p>
    <w:p w:rsidR="00931FC0" w:rsidRDefault="00931FC0" w:rsidP="00931FC0">
      <w:pPr>
        <w:framePr w:h="523" w:hSpace="38" w:wrap="auto" w:vAnchor="text" w:hAnchor="margin" w:x="-119" w:y="8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333375"/>
            <wp:effectExtent l="0" t="0" r="9525" b="9525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5" w:hSpace="38" w:wrap="notBeside" w:vAnchor="text" w:hAnchor="margin" w:x="-474" w:y="110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76200"/>
            <wp:effectExtent l="0" t="0" r="9525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75" w:hSpace="38" w:wrap="auto" w:vAnchor="text" w:hAnchor="margin" w:x="-349" w:y="149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304800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2" w:line="211" w:lineRule="exact"/>
        <w:ind w:left="19" w:firstLine="250"/>
        <w:jc w:val="both"/>
      </w:pPr>
      <w:r>
        <w:rPr>
          <w:color w:val="000000"/>
          <w:sz w:val="18"/>
          <w:szCs w:val="18"/>
        </w:rPr>
        <w:lastRenderedPageBreak/>
        <w:t>[31—32] Древнее, феодальное и современное бур-</w:t>
      </w:r>
      <w:r>
        <w:rPr>
          <w:color w:val="000000"/>
          <w:sz w:val="18"/>
          <w:szCs w:val="18"/>
        </w:rPr>
        <w:br/>
        <w:t>жуазное рабство суть прогрессивные шаги к органи-</w:t>
      </w:r>
      <w:r>
        <w:rPr>
          <w:color w:val="000000"/>
          <w:sz w:val="18"/>
          <w:szCs w:val="18"/>
        </w:rPr>
        <w:br/>
        <w:t>зации труда...</w:t>
      </w:r>
    </w:p>
    <w:p w:rsidR="00931FC0" w:rsidRDefault="00931FC0" w:rsidP="00931FC0">
      <w:pPr>
        <w:shd w:val="clear" w:color="auto" w:fill="FFFFFF"/>
        <w:spacing w:before="29" w:line="173" w:lineRule="exact"/>
        <w:ind w:left="24" w:right="10" w:firstLine="245"/>
        <w:jc w:val="both"/>
      </w:pPr>
      <w:r>
        <w:rPr>
          <w:color w:val="000000"/>
          <w:sz w:val="18"/>
          <w:szCs w:val="18"/>
        </w:rPr>
        <w:t>Если считать, что религия состоит в вере в над-</w:t>
      </w:r>
      <w:r>
        <w:rPr>
          <w:color w:val="000000"/>
          <w:sz w:val="18"/>
          <w:szCs w:val="18"/>
        </w:rPr>
        <w:br/>
        <w:t xml:space="preserve">или </w:t>
      </w:r>
      <w:r>
        <w:rPr>
          <w:color w:val="000000"/>
          <w:sz w:val="18"/>
          <w:szCs w:val="18"/>
          <w:u w:val="single"/>
        </w:rPr>
        <w:t>внеземные материальные силы и существа, в вере</w:t>
      </w:r>
    </w:p>
    <w:p w:rsidR="00931FC0" w:rsidRDefault="00931FC0" w:rsidP="00931FC0">
      <w:pPr>
        <w:shd w:val="clear" w:color="auto" w:fill="FFFFFF"/>
        <w:spacing w:before="48"/>
        <w:ind w:left="19"/>
      </w:pPr>
      <w:r>
        <w:rPr>
          <w:color w:val="000000"/>
          <w:sz w:val="18"/>
          <w:szCs w:val="18"/>
        </w:rPr>
        <w:t xml:space="preserve">в высших богов и духов, то </w:t>
      </w:r>
      <w:r>
        <w:rPr>
          <w:i/>
          <w:iCs/>
          <w:color w:val="000000"/>
          <w:sz w:val="18"/>
          <w:szCs w:val="18"/>
        </w:rPr>
        <w:t>демократия не имеет ре-</w:t>
      </w:r>
    </w:p>
    <w:p w:rsidR="00931FC0" w:rsidRDefault="00931FC0" w:rsidP="00931FC0">
      <w:pPr>
        <w:shd w:val="clear" w:color="auto" w:fill="FFFFFF"/>
        <w:spacing w:before="5"/>
      </w:pPr>
      <w:r>
        <w:rPr>
          <w:i/>
          <w:iCs/>
          <w:color w:val="000000"/>
          <w:sz w:val="18"/>
          <w:szCs w:val="18"/>
        </w:rPr>
        <w:t>лигии...</w:t>
      </w:r>
    </w:p>
    <w:p w:rsidR="00931FC0" w:rsidRDefault="00931FC0" w:rsidP="00931FC0">
      <w:pPr>
        <w:shd w:val="clear" w:color="auto" w:fill="FFFFFF"/>
        <w:ind w:left="245"/>
      </w:pPr>
      <w:r>
        <w:rPr>
          <w:color w:val="000000"/>
          <w:sz w:val="18"/>
          <w:szCs w:val="18"/>
        </w:rPr>
        <w:t xml:space="preserve">На место религии демократия ставит </w:t>
      </w:r>
      <w:r>
        <w:rPr>
          <w:i/>
          <w:iCs/>
          <w:color w:val="000000"/>
          <w:sz w:val="18"/>
          <w:szCs w:val="18"/>
        </w:rPr>
        <w:t>гуманность...</w:t>
      </w:r>
    </w:p>
    <w:p w:rsidR="00931FC0" w:rsidRDefault="00931FC0" w:rsidP="00931FC0">
      <w:pPr>
        <w:shd w:val="clear" w:color="auto" w:fill="FFFFFF"/>
        <w:ind w:left="245"/>
        <w:sectPr w:rsidR="00931FC0">
          <w:type w:val="continuous"/>
          <w:pgSz w:w="7937" w:h="11339"/>
          <w:pgMar w:top="1188" w:right="1327" w:bottom="360" w:left="1993" w:header="720" w:footer="720" w:gutter="0"/>
          <w:cols w:space="60"/>
          <w:noEndnote/>
        </w:sectPr>
      </w:pPr>
    </w:p>
    <w:p w:rsidR="00931FC0" w:rsidRDefault="00931FC0" w:rsidP="00931FC0">
      <w:pPr>
        <w:framePr w:h="115" w:hSpace="38" w:wrap="auto" w:vAnchor="text" w:hAnchor="margin" w:x="-186" w:y="10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76200"/>
            <wp:effectExtent l="0" t="0" r="9525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5" w:hSpace="38" w:wrap="auto" w:vAnchor="text" w:hAnchor="margin" w:x="-282" w:y="232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52400"/>
            <wp:effectExtent l="0" t="0" r="9525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13"/>
        <w:ind w:right="14"/>
        <w:jc w:val="center"/>
      </w:pPr>
      <w:r>
        <w:rPr>
          <w:color w:val="000000"/>
          <w:sz w:val="18"/>
          <w:szCs w:val="18"/>
          <w:lang w:val="en-US"/>
        </w:rPr>
        <w:lastRenderedPageBreak/>
        <w:t>III</w:t>
      </w:r>
    </w:p>
    <w:p w:rsidR="00931FC0" w:rsidRDefault="00931FC0" w:rsidP="00931FC0">
      <w:pPr>
        <w:shd w:val="clear" w:color="auto" w:fill="FFFFFF"/>
        <w:spacing w:before="149" w:line="192" w:lineRule="exact"/>
        <w:ind w:firstLine="226"/>
        <w:jc w:val="both"/>
      </w:pPr>
      <w:r>
        <w:rPr>
          <w:color w:val="000000"/>
          <w:sz w:val="18"/>
          <w:szCs w:val="18"/>
        </w:rPr>
        <w:t>[33—43] В религии, как и в демократии, мы находим общее</w:t>
      </w:r>
      <w:r>
        <w:rPr>
          <w:color w:val="000000"/>
          <w:sz w:val="18"/>
          <w:szCs w:val="18"/>
        </w:rPr>
        <w:br/>
        <w:t xml:space="preserve">стремление к </w:t>
      </w:r>
      <w:r>
        <w:rPr>
          <w:i/>
          <w:iCs/>
          <w:color w:val="000000"/>
          <w:sz w:val="18"/>
          <w:szCs w:val="18"/>
        </w:rPr>
        <w:t xml:space="preserve">освобождению. </w:t>
      </w:r>
      <w:r>
        <w:rPr>
          <w:color w:val="000000"/>
          <w:sz w:val="18"/>
          <w:szCs w:val="18"/>
        </w:rPr>
        <w:t>Но мы видим, что в этом отношении</w:t>
      </w:r>
      <w:r>
        <w:rPr>
          <w:color w:val="000000"/>
          <w:sz w:val="18"/>
          <w:szCs w:val="18"/>
        </w:rPr>
        <w:br/>
        <w:t xml:space="preserve">демократия идет дальше и ищет освобождения </w:t>
      </w:r>
      <w:r>
        <w:rPr>
          <w:color w:val="000000"/>
          <w:sz w:val="18"/>
          <w:szCs w:val="18"/>
          <w:u w:val="single"/>
        </w:rPr>
        <w:t>не в духе,</w:t>
      </w:r>
      <w:r>
        <w:rPr>
          <w:color w:val="000000"/>
          <w:sz w:val="18"/>
          <w:szCs w:val="18"/>
        </w:rPr>
        <w:t xml:space="preserve"> но</w:t>
      </w:r>
      <w:r>
        <w:rPr>
          <w:color w:val="000000"/>
          <w:sz w:val="18"/>
          <w:szCs w:val="18"/>
        </w:rPr>
        <w:br/>
        <w:t>с помощью человеческого духа собственно в плоти, в реальной,</w:t>
      </w:r>
      <w:r>
        <w:rPr>
          <w:color w:val="000000"/>
          <w:sz w:val="18"/>
          <w:szCs w:val="18"/>
        </w:rPr>
        <w:br/>
        <w:t>материальной действительности...</w:t>
      </w:r>
    </w:p>
    <w:p w:rsidR="00931FC0" w:rsidRDefault="00931FC0" w:rsidP="00931FC0">
      <w:pPr>
        <w:shd w:val="clear" w:color="auto" w:fill="FFFFFF"/>
        <w:spacing w:before="19" w:line="202" w:lineRule="exact"/>
        <w:ind w:right="10" w:firstLine="235"/>
        <w:jc w:val="both"/>
      </w:pPr>
      <w:r>
        <w:rPr>
          <w:color w:val="000000"/>
          <w:sz w:val="18"/>
          <w:szCs w:val="18"/>
        </w:rPr>
        <w:t>«Имущие и образованные», которые заботятся об истине и</w:t>
      </w:r>
      <w:r>
        <w:rPr>
          <w:color w:val="000000"/>
          <w:sz w:val="18"/>
          <w:szCs w:val="18"/>
        </w:rPr>
        <w:br/>
        <w:t>науке только постольку, поскольку они служат накоплению</w:t>
      </w:r>
      <w:r>
        <w:rPr>
          <w:color w:val="000000"/>
          <w:sz w:val="18"/>
          <w:szCs w:val="18"/>
        </w:rPr>
        <w:br/>
        <w:t>их сокровищ и сохранению привилегий, представляют собой</w:t>
      </w:r>
      <w:r>
        <w:rPr>
          <w:color w:val="000000"/>
          <w:sz w:val="18"/>
          <w:szCs w:val="18"/>
        </w:rPr>
        <w:br/>
        <w:t xml:space="preserve">действительных мерзких </w:t>
      </w:r>
      <w:r>
        <w:rPr>
          <w:i/>
          <w:iCs/>
          <w:color w:val="000000"/>
          <w:sz w:val="18"/>
          <w:szCs w:val="18"/>
        </w:rPr>
        <w:t xml:space="preserve">материалистов, </w:t>
      </w:r>
      <w:r>
        <w:rPr>
          <w:color w:val="000000"/>
          <w:sz w:val="18"/>
          <w:szCs w:val="18"/>
        </w:rPr>
        <w:t>которым ничто не до-</w:t>
      </w:r>
      <w:r>
        <w:rPr>
          <w:color w:val="000000"/>
          <w:sz w:val="18"/>
          <w:szCs w:val="18"/>
        </w:rPr>
        <w:br/>
        <w:t>рого, кроме эгоистических забот о собственном желудке и</w:t>
      </w:r>
      <w:r>
        <w:rPr>
          <w:color w:val="000000"/>
          <w:sz w:val="18"/>
          <w:szCs w:val="18"/>
        </w:rPr>
        <w:br/>
        <w:t>холеном теле...</w:t>
      </w:r>
    </w:p>
    <w:p w:rsidR="00931FC0" w:rsidRDefault="00931FC0" w:rsidP="00931FC0">
      <w:pPr>
        <w:framePr w:h="538" w:hSpace="38" w:wrap="auto" w:vAnchor="text" w:hAnchor="text" w:x="361" w:y="11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0025" cy="342900"/>
            <wp:effectExtent l="0" t="0" r="9525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78" w:lineRule="exact"/>
        <w:ind w:left="754" w:right="14" w:firstLine="235"/>
        <w:jc w:val="both"/>
      </w:pPr>
      <w:r>
        <w:rPr>
          <w:color w:val="000000"/>
          <w:sz w:val="18"/>
          <w:szCs w:val="18"/>
        </w:rPr>
        <w:t>Однако либерализм так же мало серьезно относится</w:t>
      </w:r>
      <w:r>
        <w:rPr>
          <w:color w:val="000000"/>
          <w:sz w:val="18"/>
          <w:szCs w:val="18"/>
        </w:rPr>
        <w:br/>
        <w:t>к вере, как и к неверию. Благодаря своему привилеги-</w:t>
      </w:r>
      <w:r>
        <w:rPr>
          <w:color w:val="000000"/>
          <w:sz w:val="18"/>
          <w:szCs w:val="18"/>
        </w:rPr>
        <w:br/>
        <w:t>рованному социальному положению, он осужден на</w:t>
      </w:r>
      <w:r>
        <w:rPr>
          <w:color w:val="000000"/>
          <w:sz w:val="18"/>
          <w:szCs w:val="18"/>
        </w:rPr>
        <w:br/>
        <w:t>то противное безучастие, на индифферентизм, который</w:t>
      </w:r>
      <w:r>
        <w:rPr>
          <w:color w:val="000000"/>
          <w:sz w:val="18"/>
          <w:szCs w:val="18"/>
        </w:rPr>
        <w:br/>
        <w:t>ни холоден, ни горяч. Их религиозное франкмасонство,</w:t>
      </w:r>
      <w:r>
        <w:rPr>
          <w:color w:val="000000"/>
          <w:sz w:val="18"/>
          <w:szCs w:val="18"/>
        </w:rPr>
        <w:br/>
        <w:t>их протест против суеверия — всякая вера есть суе-</w:t>
      </w:r>
      <w:r>
        <w:rPr>
          <w:color w:val="000000"/>
          <w:sz w:val="18"/>
          <w:szCs w:val="18"/>
        </w:rPr>
        <w:br/>
        <w:t xml:space="preserve">верие — не могут быть искренни, потому что </w:t>
      </w:r>
      <w:r>
        <w:rPr>
          <w:i/>
          <w:iCs/>
          <w:color w:val="000000"/>
          <w:sz w:val="18"/>
          <w:szCs w:val="18"/>
        </w:rPr>
        <w:t>религиоз-</w:t>
      </w:r>
      <w:r>
        <w:rPr>
          <w:i/>
          <w:iCs/>
          <w:color w:val="000000"/>
          <w:sz w:val="18"/>
          <w:szCs w:val="18"/>
        </w:rPr>
        <w:br/>
        <w:t xml:space="preserve">ное воспитание </w:t>
      </w:r>
      <w:r>
        <w:rPr>
          <w:color w:val="000000"/>
          <w:sz w:val="18"/>
          <w:szCs w:val="18"/>
        </w:rPr>
        <w:t>народа — могучая поддержка их со-</w:t>
      </w:r>
      <w:r>
        <w:rPr>
          <w:color w:val="000000"/>
          <w:sz w:val="18"/>
          <w:szCs w:val="18"/>
        </w:rPr>
        <w:br/>
        <w:t>циального   господства...</w:t>
      </w:r>
    </w:p>
    <w:p w:rsidR="00931FC0" w:rsidRDefault="00931FC0" w:rsidP="00931FC0">
      <w:pPr>
        <w:framePr w:h="513" w:hSpace="38" w:wrap="auto" w:vAnchor="text" w:hAnchor="text" w:x="351" w:y="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9550" cy="323850"/>
            <wp:effectExtent l="0" t="0" r="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758" w:right="14" w:firstLine="226"/>
        <w:jc w:val="both"/>
      </w:pPr>
      <w:r>
        <w:rPr>
          <w:color w:val="000000"/>
          <w:sz w:val="18"/>
          <w:szCs w:val="18"/>
          <w:u w:val="single"/>
        </w:rPr>
        <w:t>Если народ ничему не верит, кто же тогда будет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освящать нашу собственность и поставлять пушечное</w:t>
      </w:r>
      <w:r>
        <w:rPr>
          <w:color w:val="000000"/>
          <w:sz w:val="18"/>
          <w:szCs w:val="18"/>
        </w:rPr>
        <w:br/>
        <w:t>мясо отечеству?</w:t>
      </w:r>
    </w:p>
    <w:p w:rsidR="00931FC0" w:rsidRDefault="00931FC0" w:rsidP="00931FC0">
      <w:pPr>
        <w:shd w:val="clear" w:color="auto" w:fill="FFFFFF"/>
        <w:spacing w:line="168" w:lineRule="exact"/>
        <w:ind w:left="758" w:right="10" w:firstLine="226"/>
        <w:jc w:val="both"/>
      </w:pPr>
      <w:r>
        <w:rPr>
          <w:color w:val="000000"/>
          <w:sz w:val="18"/>
          <w:szCs w:val="18"/>
        </w:rPr>
        <w:t>Ремесленник-мещанин, который замечает и чувст-</w:t>
      </w:r>
      <w:r>
        <w:rPr>
          <w:color w:val="000000"/>
          <w:sz w:val="18"/>
          <w:szCs w:val="18"/>
        </w:rPr>
        <w:br/>
        <w:t>вует, как промышленные новшества выбивают его из</w:t>
      </w:r>
      <w:r>
        <w:rPr>
          <w:color w:val="000000"/>
          <w:sz w:val="18"/>
          <w:szCs w:val="18"/>
        </w:rPr>
        <w:br/>
        <w:t>седла, ничего не знает и знать не хочет об откры-</w:t>
      </w:r>
      <w:r>
        <w:rPr>
          <w:color w:val="000000"/>
          <w:sz w:val="18"/>
          <w:szCs w:val="18"/>
        </w:rPr>
        <w:br/>
        <w:t>тиях и изобретениях науки. То же самое происходит</w:t>
      </w:r>
      <w:r>
        <w:rPr>
          <w:color w:val="000000"/>
          <w:sz w:val="18"/>
          <w:szCs w:val="18"/>
        </w:rPr>
        <w:br/>
        <w:t>с «имущими и образованными» в вопросах религии.</w:t>
      </w:r>
      <w:r>
        <w:rPr>
          <w:color w:val="000000"/>
          <w:sz w:val="18"/>
          <w:szCs w:val="18"/>
        </w:rPr>
        <w:br/>
        <w:t>Они имеют обыкновение говорить: если нельзя дока-</w:t>
      </w:r>
      <w:r>
        <w:rPr>
          <w:color w:val="000000"/>
          <w:sz w:val="18"/>
          <w:szCs w:val="18"/>
        </w:rPr>
        <w:br/>
        <w:t>зать истину религии, то противное доказать еще труд-</w:t>
      </w:r>
      <w:r>
        <w:rPr>
          <w:color w:val="000000"/>
          <w:sz w:val="18"/>
          <w:szCs w:val="18"/>
        </w:rPr>
        <w:br/>
        <w:t>нее. Так как их интерес идет вразрез с этой наукой,</w:t>
      </w:r>
      <w:r>
        <w:rPr>
          <w:color w:val="000000"/>
          <w:sz w:val="18"/>
          <w:szCs w:val="18"/>
        </w:rPr>
        <w:br/>
        <w:t>они не знают и не хотят знать, что вот уже почти</w:t>
      </w:r>
    </w:p>
    <w:p w:rsidR="00931FC0" w:rsidRDefault="00931FC0" w:rsidP="00931FC0">
      <w:pPr>
        <w:shd w:val="clear" w:color="auto" w:fill="FFFFFF"/>
        <w:spacing w:line="168" w:lineRule="exact"/>
        <w:ind w:left="758" w:right="10" w:firstLine="226"/>
        <w:jc w:val="both"/>
        <w:sectPr w:rsidR="00931FC0">
          <w:type w:val="continuous"/>
          <w:pgSz w:w="7937" w:h="11339"/>
          <w:pgMar w:top="1188" w:right="1341" w:bottom="360" w:left="123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3"/>
      </w:pPr>
      <w:r>
        <w:rPr>
          <w:rFonts w:ascii="Arial" w:hAnsi="Arial" w:cs="Arial"/>
          <w:color w:val="000000"/>
          <w:sz w:val="16"/>
          <w:szCs w:val="16"/>
        </w:rPr>
        <w:lastRenderedPageBreak/>
        <w:t>373</w:t>
      </w:r>
    </w:p>
    <w:p w:rsidR="00931FC0" w:rsidRDefault="00931FC0" w:rsidP="00931FC0">
      <w:pPr>
        <w:shd w:val="clear" w:color="auto" w:fill="FFFFFF"/>
        <w:ind w:left="5093"/>
        <w:sectPr w:rsidR="00931FC0">
          <w:pgSz w:w="7937" w:h="11339"/>
          <w:pgMar w:top="1191" w:right="638" w:bottom="360" w:left="1486" w:header="720" w:footer="720" w:gutter="0"/>
          <w:cols w:space="60"/>
          <w:noEndnote/>
        </w:sectPr>
      </w:pPr>
    </w:p>
    <w:p w:rsidR="00931FC0" w:rsidRDefault="00931FC0" w:rsidP="00931FC0">
      <w:pPr>
        <w:framePr w:h="643" w:hSpace="38" w:wrap="auto" w:vAnchor="text" w:hAnchor="text" w:x="4671" w:y="21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text" w:x="4815" w:y="2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276225"/>
            <wp:effectExtent l="0" t="0" r="0" b="9525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230" w:lineRule="exact"/>
        <w:ind w:left="5" w:right="278"/>
        <w:jc w:val="both"/>
      </w:pPr>
      <w:r>
        <w:rPr>
          <w:color w:val="000000"/>
          <w:sz w:val="18"/>
          <w:szCs w:val="18"/>
        </w:rPr>
        <w:lastRenderedPageBreak/>
        <w:t>полстолетия, как Фейербах ясно и окончательно дока-</w:t>
      </w:r>
      <w:r>
        <w:rPr>
          <w:color w:val="000000"/>
          <w:sz w:val="18"/>
          <w:szCs w:val="18"/>
        </w:rPr>
        <w:br/>
        <w:t>зал, что всякая религия есть замена человеческого</w:t>
      </w:r>
      <w:r>
        <w:rPr>
          <w:color w:val="000000"/>
          <w:sz w:val="18"/>
          <w:szCs w:val="18"/>
        </w:rPr>
        <w:br/>
        <w:t>невежества...</w:t>
      </w:r>
    </w:p>
    <w:p w:rsidR="00931FC0" w:rsidRDefault="00931FC0" w:rsidP="00931FC0">
      <w:pPr>
        <w:shd w:val="clear" w:color="auto" w:fill="FFFFFF"/>
        <w:spacing w:before="14" w:line="187" w:lineRule="exact"/>
        <w:ind w:right="283" w:firstLine="240"/>
        <w:jc w:val="both"/>
      </w:pPr>
      <w:r>
        <w:rPr>
          <w:color w:val="000000"/>
          <w:sz w:val="18"/>
          <w:szCs w:val="18"/>
        </w:rPr>
        <w:t>Цель и требования исторического развития заклю-</w:t>
      </w:r>
      <w:r>
        <w:rPr>
          <w:color w:val="000000"/>
          <w:sz w:val="18"/>
          <w:szCs w:val="18"/>
        </w:rPr>
        <w:br/>
        <w:t>чаются в стремлении к тому, чтобы предоставить все</w:t>
      </w:r>
      <w:r>
        <w:rPr>
          <w:color w:val="000000"/>
          <w:sz w:val="18"/>
          <w:szCs w:val="18"/>
        </w:rPr>
        <w:br/>
        <w:t>наличные материальные факторы и силы на службу</w:t>
      </w:r>
      <w:r>
        <w:rPr>
          <w:color w:val="000000"/>
          <w:sz w:val="18"/>
          <w:szCs w:val="18"/>
        </w:rPr>
        <w:br/>
        <w:t>человеческих потребностей, использовать природу, со-</w:t>
      </w:r>
      <w:r>
        <w:rPr>
          <w:color w:val="000000"/>
          <w:sz w:val="18"/>
          <w:szCs w:val="18"/>
        </w:rPr>
        <w:br/>
        <w:t>здать в  мире  стройную  систему с помощью нашего</w:t>
      </w:r>
    </w:p>
    <w:p w:rsidR="00931FC0" w:rsidRDefault="00931FC0" w:rsidP="00931FC0">
      <w:pPr>
        <w:ind w:left="46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52400"/>
            <wp:effectExtent l="0" t="0" r="9525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after="34"/>
      </w:pPr>
      <w:r>
        <w:rPr>
          <w:color w:val="000000"/>
          <w:sz w:val="18"/>
          <w:szCs w:val="18"/>
        </w:rPr>
        <w:t>духа...</w:t>
      </w:r>
    </w:p>
    <w:p w:rsidR="00931FC0" w:rsidRDefault="00931FC0" w:rsidP="00931FC0">
      <w:pPr>
        <w:shd w:val="clear" w:color="auto" w:fill="FFFFFF"/>
        <w:spacing w:before="101" w:after="34"/>
        <w:sectPr w:rsidR="00931FC0">
          <w:type w:val="continuous"/>
          <w:pgSz w:w="7937" w:h="11339"/>
          <w:pgMar w:top="1191" w:right="1588" w:bottom="360" w:left="1486" w:header="720" w:footer="720" w:gutter="0"/>
          <w:cols w:space="60"/>
          <w:noEndnote/>
        </w:sectPr>
      </w:pPr>
    </w:p>
    <w:p w:rsidR="00931FC0" w:rsidRDefault="00931FC0" w:rsidP="00931FC0">
      <w:pPr>
        <w:framePr w:h="168" w:hSpace="38" w:wrap="auto" w:vAnchor="text" w:hAnchor="margin" w:x="4628" w:y="7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04775"/>
            <wp:effectExtent l="0" t="0" r="0" b="952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8" w:hSpace="38" w:wrap="auto" w:vAnchor="text" w:hAnchor="margin" w:x="4643" w:y="120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1" w:hSpace="38" w:wrap="notBeside" w:vAnchor="text" w:hAnchor="margin" w:x="4811" w:y="13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276225"/>
            <wp:effectExtent l="0" t="0" r="9525" b="9525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87" w:hSpace="38" w:wrap="auto" w:vAnchor="text" w:hAnchor="margin" w:x="4643" w:y="20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495300"/>
            <wp:effectExtent l="0" t="0" r="9525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66" w:hSpace="38" w:wrap="auto" w:vAnchor="text" w:hAnchor="margin" w:x="4647" w:y="29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auto" w:vAnchor="text" w:hAnchor="margin" w:x="4638" w:y="441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276225"/>
            <wp:effectExtent l="0" t="0" r="9525" b="9525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2" w:hSpace="38" w:wrap="auto" w:vAnchor="text" w:hAnchor="margin" w:x="4647" w:y="508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09575"/>
            <wp:effectExtent l="0" t="0" r="9525" b="9525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right="5" w:firstLine="240"/>
        <w:jc w:val="both"/>
      </w:pPr>
      <w:r>
        <w:rPr>
          <w:color w:val="000000"/>
          <w:sz w:val="18"/>
          <w:szCs w:val="18"/>
        </w:rPr>
        <w:lastRenderedPageBreak/>
        <w:t>И тот же естественный инстинкт, который сотворил</w:t>
      </w:r>
      <w:r>
        <w:rPr>
          <w:color w:val="000000"/>
          <w:sz w:val="18"/>
          <w:szCs w:val="18"/>
        </w:rPr>
        <w:br/>
        <w:t xml:space="preserve">мир, </w:t>
      </w:r>
      <w:r>
        <w:rPr>
          <w:i/>
          <w:iCs/>
          <w:color w:val="000000"/>
          <w:sz w:val="18"/>
          <w:szCs w:val="18"/>
        </w:rPr>
        <w:t xml:space="preserve">исторически создал </w:t>
      </w:r>
      <w:r>
        <w:rPr>
          <w:color w:val="000000"/>
          <w:sz w:val="18"/>
          <w:szCs w:val="18"/>
        </w:rPr>
        <w:t>также его высший продукт —</w:t>
      </w:r>
      <w:r>
        <w:rPr>
          <w:color w:val="000000"/>
          <w:sz w:val="18"/>
          <w:szCs w:val="18"/>
        </w:rPr>
        <w:br/>
        <w:t xml:space="preserve">наделенный разумом </w:t>
      </w:r>
      <w:r>
        <w:rPr>
          <w:color w:val="000000"/>
          <w:sz w:val="18"/>
          <w:szCs w:val="18"/>
          <w:lang w:val="en-US"/>
        </w:rPr>
        <w:t>genus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homo</w:t>
      </w:r>
      <w:r>
        <w:rPr>
          <w:color w:val="000000"/>
          <w:sz w:val="18"/>
          <w:szCs w:val="18"/>
        </w:rPr>
        <w:t xml:space="preserve"> *. Как уже было ска-</w:t>
      </w:r>
      <w:r>
        <w:rPr>
          <w:color w:val="000000"/>
          <w:sz w:val="18"/>
          <w:szCs w:val="18"/>
        </w:rPr>
        <w:br/>
        <w:t>зано, развитие это состоит в том, чтобы сделать разно-</w:t>
      </w:r>
      <w:r>
        <w:rPr>
          <w:color w:val="000000"/>
          <w:sz w:val="18"/>
          <w:szCs w:val="18"/>
        </w:rPr>
        <w:br/>
        <w:t>образные проявления природы и мира понятными че-</w:t>
      </w:r>
      <w:r>
        <w:rPr>
          <w:color w:val="000000"/>
          <w:sz w:val="18"/>
          <w:szCs w:val="18"/>
        </w:rPr>
        <w:br/>
        <w:t>ловеческому разуму...</w:t>
      </w:r>
    </w:p>
    <w:p w:rsidR="00931FC0" w:rsidRDefault="00931FC0" w:rsidP="00931FC0">
      <w:pPr>
        <w:shd w:val="clear" w:color="auto" w:fill="FFFFFF"/>
        <w:spacing w:before="10" w:line="197" w:lineRule="exact"/>
        <w:ind w:right="5" w:firstLine="245"/>
        <w:jc w:val="both"/>
      </w:pPr>
      <w:r>
        <w:rPr>
          <w:color w:val="000000"/>
          <w:sz w:val="18"/>
          <w:szCs w:val="18"/>
        </w:rPr>
        <w:t xml:space="preserve">Не </w:t>
      </w:r>
      <w:r>
        <w:rPr>
          <w:i/>
          <w:iCs/>
          <w:color w:val="000000"/>
          <w:sz w:val="18"/>
          <w:szCs w:val="18"/>
        </w:rPr>
        <w:t xml:space="preserve">вещи, </w:t>
      </w:r>
      <w:r>
        <w:rPr>
          <w:color w:val="000000"/>
          <w:sz w:val="18"/>
          <w:szCs w:val="18"/>
        </w:rPr>
        <w:t>которые чтит религия, презренны сами</w:t>
      </w:r>
      <w:r>
        <w:rPr>
          <w:color w:val="000000"/>
          <w:sz w:val="18"/>
          <w:szCs w:val="18"/>
        </w:rPr>
        <w:br/>
        <w:t xml:space="preserve">по себе, но презренна </w:t>
      </w:r>
      <w:r>
        <w:rPr>
          <w:i/>
          <w:iCs/>
          <w:color w:val="000000"/>
          <w:sz w:val="18"/>
          <w:szCs w:val="18"/>
        </w:rPr>
        <w:t xml:space="preserve">религиозная </w:t>
      </w:r>
      <w:r>
        <w:rPr>
          <w:color w:val="000000"/>
          <w:sz w:val="18"/>
          <w:szCs w:val="18"/>
        </w:rPr>
        <w:t>манера, не знающая</w:t>
      </w:r>
      <w:r>
        <w:rPr>
          <w:color w:val="000000"/>
          <w:sz w:val="18"/>
          <w:szCs w:val="18"/>
        </w:rPr>
        <w:br/>
        <w:t xml:space="preserve">границ </w:t>
      </w:r>
      <w:r>
        <w:rPr>
          <w:color w:val="000000"/>
          <w:sz w:val="18"/>
          <w:szCs w:val="18"/>
          <w:u w:val="single"/>
        </w:rPr>
        <w:t>в своем почптании...</w:t>
      </w:r>
    </w:p>
    <w:p w:rsidR="00931FC0" w:rsidRDefault="00931FC0" w:rsidP="00931FC0">
      <w:pPr>
        <w:shd w:val="clear" w:color="auto" w:fill="FFFFFF"/>
        <w:spacing w:line="197" w:lineRule="exact"/>
        <w:ind w:left="5" w:firstLine="221"/>
        <w:jc w:val="both"/>
      </w:pPr>
      <w:r>
        <w:rPr>
          <w:color w:val="000000"/>
          <w:sz w:val="18"/>
          <w:szCs w:val="18"/>
        </w:rPr>
        <w:t>Чем ниже ступень развития идеи божества, тем она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конкретнее, </w:t>
      </w:r>
      <w:r>
        <w:rPr>
          <w:color w:val="000000"/>
          <w:sz w:val="18"/>
          <w:szCs w:val="18"/>
        </w:rPr>
        <w:t>и чем современнее формы религии, тем пу-</w:t>
      </w:r>
      <w:r>
        <w:rPr>
          <w:color w:val="000000"/>
          <w:sz w:val="18"/>
          <w:szCs w:val="18"/>
        </w:rPr>
        <w:br/>
        <w:t>танее, тем извращеннее религиозные идеи. Историче-</w:t>
      </w:r>
      <w:r>
        <w:rPr>
          <w:color w:val="000000"/>
          <w:sz w:val="18"/>
          <w:szCs w:val="18"/>
        </w:rPr>
        <w:br/>
        <w:t>ское развитие религии характеризуется ее постепенным</w:t>
      </w:r>
      <w:r>
        <w:rPr>
          <w:color w:val="000000"/>
          <w:sz w:val="18"/>
          <w:szCs w:val="18"/>
        </w:rPr>
        <w:br/>
        <w:t>распадом...</w:t>
      </w:r>
    </w:p>
    <w:p w:rsidR="00931FC0" w:rsidRDefault="00931FC0" w:rsidP="00931FC0">
      <w:pPr>
        <w:shd w:val="clear" w:color="auto" w:fill="FFFFFF"/>
        <w:spacing w:line="197" w:lineRule="exact"/>
        <w:ind w:left="10" w:right="5" w:firstLine="230"/>
        <w:jc w:val="both"/>
      </w:pPr>
      <w:r>
        <w:rPr>
          <w:color w:val="000000"/>
          <w:sz w:val="18"/>
          <w:szCs w:val="18"/>
        </w:rPr>
        <w:t>Для людей просвещенных, прогрессивных, благо-</w:t>
      </w:r>
      <w:r>
        <w:rPr>
          <w:color w:val="000000"/>
          <w:sz w:val="18"/>
          <w:szCs w:val="18"/>
        </w:rPr>
        <w:br/>
        <w:t>словенное имя божие право же не более, чем буква А,</w:t>
      </w:r>
      <w:r>
        <w:rPr>
          <w:color w:val="000000"/>
          <w:sz w:val="18"/>
          <w:szCs w:val="18"/>
        </w:rPr>
        <w:br/>
        <w:t>начало в азбуке их мировоззрения. Раз перешагнув</w:t>
      </w:r>
      <w:r>
        <w:rPr>
          <w:color w:val="000000"/>
          <w:sz w:val="18"/>
          <w:szCs w:val="18"/>
        </w:rPr>
        <w:br/>
        <w:t>начало, мир беспрепятственно и сам по себе движется</w:t>
      </w:r>
      <w:r>
        <w:rPr>
          <w:color w:val="000000"/>
          <w:sz w:val="18"/>
          <w:szCs w:val="18"/>
        </w:rPr>
        <w:br/>
        <w:t>равномерно вперед. Все в мире естественно, только</w:t>
      </w:r>
      <w:r>
        <w:rPr>
          <w:color w:val="000000"/>
          <w:sz w:val="18"/>
          <w:szCs w:val="18"/>
        </w:rPr>
        <w:br/>
        <w:t>начало мира кажется этим нехристианским христианам</w:t>
      </w:r>
      <w:r>
        <w:rPr>
          <w:color w:val="000000"/>
          <w:sz w:val="18"/>
          <w:szCs w:val="18"/>
        </w:rPr>
        <w:br/>
        <w:t>неестественным, или божественным. Поэтому они не хо-</w:t>
      </w:r>
      <w:r>
        <w:rPr>
          <w:color w:val="000000"/>
          <w:sz w:val="18"/>
          <w:szCs w:val="18"/>
        </w:rPr>
        <w:br/>
        <w:t>тят отказаться от веры в существование бога, — веры,</w:t>
      </w:r>
      <w:r>
        <w:rPr>
          <w:color w:val="000000"/>
          <w:sz w:val="18"/>
          <w:szCs w:val="18"/>
        </w:rPr>
        <w:br/>
        <w:t>которая кстати, как уже было указано выше, имеет</w:t>
      </w:r>
      <w:r>
        <w:rPr>
          <w:color w:val="000000"/>
          <w:sz w:val="18"/>
          <w:szCs w:val="18"/>
        </w:rPr>
        <w:br/>
        <w:t>благую цель держать в узде «необразованных»...</w:t>
      </w:r>
    </w:p>
    <w:p w:rsidR="00931FC0" w:rsidRDefault="00931FC0" w:rsidP="00931FC0">
      <w:pPr>
        <w:shd w:val="clear" w:color="auto" w:fill="FFFFFF"/>
        <w:spacing w:before="19" w:line="187" w:lineRule="exact"/>
        <w:ind w:left="14" w:right="5" w:firstLine="230"/>
        <w:jc w:val="both"/>
      </w:pPr>
      <w:r>
        <w:rPr>
          <w:color w:val="000000"/>
          <w:sz w:val="18"/>
          <w:szCs w:val="18"/>
        </w:rPr>
        <w:t>Последняя и следовательно самая сильная опора</w:t>
      </w:r>
      <w:r>
        <w:rPr>
          <w:color w:val="000000"/>
          <w:sz w:val="18"/>
          <w:szCs w:val="18"/>
        </w:rPr>
        <w:br/>
        <w:t>для непредубежденных в общем умов — не поддаю-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щаяся отр</w:t>
      </w:r>
      <w:r>
        <w:rPr>
          <w:color w:val="000000"/>
          <w:sz w:val="18"/>
          <w:szCs w:val="18"/>
        </w:rPr>
        <w:t xml:space="preserve">ицанию </w:t>
      </w:r>
      <w:r>
        <w:rPr>
          <w:i/>
          <w:iCs/>
          <w:color w:val="000000"/>
          <w:sz w:val="18"/>
          <w:szCs w:val="18"/>
        </w:rPr>
        <w:t xml:space="preserve">целесообразность природы, </w:t>
      </w:r>
      <w:r>
        <w:rPr>
          <w:color w:val="000000"/>
          <w:sz w:val="18"/>
          <w:szCs w:val="18"/>
        </w:rPr>
        <w:t>или миро-</w:t>
      </w:r>
      <w:r>
        <w:rPr>
          <w:color w:val="000000"/>
          <w:sz w:val="18"/>
          <w:szCs w:val="18"/>
        </w:rPr>
        <w:br/>
        <w:t>здания. Кто станет отрицать удивительный порядок</w:t>
      </w:r>
      <w:r>
        <w:rPr>
          <w:color w:val="000000"/>
          <w:sz w:val="18"/>
          <w:szCs w:val="18"/>
        </w:rPr>
        <w:br/>
        <w:t>естественных явлений, их гармонию, организацию или</w:t>
      </w:r>
      <w:r>
        <w:rPr>
          <w:color w:val="000000"/>
          <w:sz w:val="18"/>
          <w:szCs w:val="18"/>
        </w:rPr>
        <w:br/>
        <w:t>планомерность? Не говоря уже о бесчисленном ко-</w:t>
      </w:r>
      <w:r>
        <w:rPr>
          <w:color w:val="000000"/>
          <w:sz w:val="18"/>
          <w:szCs w:val="18"/>
        </w:rPr>
        <w:br/>
        <w:t>личестве   устарелых  единичных  примеров, вроде  тех</w:t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br w:type="column"/>
      </w:r>
    </w:p>
    <w:p w:rsidR="00931FC0" w:rsidRDefault="00931FC0" w:rsidP="00931FC0">
      <w:pPr>
        <w:framePr w:h="231" w:hSpace="38" w:wrap="notBeside" w:vAnchor="text" w:hAnchor="text" w:x="-18" w:y="24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42875"/>
            <wp:effectExtent l="0" t="0" r="0" b="952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61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461"/>
        <w:sectPr w:rsidR="00931FC0">
          <w:type w:val="continuous"/>
          <w:pgSz w:w="7937" w:h="11339"/>
          <w:pgMar w:top="1191" w:right="902" w:bottom="360" w:left="1496" w:header="720" w:footer="720" w:gutter="0"/>
          <w:cols w:num="2" w:space="720" w:equalWidth="0">
            <w:col w:w="4574" w:space="245"/>
            <w:col w:w="720"/>
          </w:cols>
          <w:noEndnote/>
        </w:sectPr>
      </w:pPr>
    </w:p>
    <w:p w:rsidR="00931FC0" w:rsidRDefault="00931FC0" w:rsidP="00931FC0">
      <w:pPr>
        <w:spacing w:before="48"/>
        <w:ind w:left="19" w:right="50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85775" cy="57150"/>
            <wp:effectExtent l="0" t="0" r="9525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/>
        <w:ind w:left="418"/>
      </w:pPr>
      <w:r>
        <w:rPr>
          <w:color w:val="000000"/>
          <w:sz w:val="16"/>
          <w:szCs w:val="16"/>
        </w:rPr>
        <w:t xml:space="preserve">* — человеческий род. </w:t>
      </w:r>
      <w:r>
        <w:rPr>
          <w:i/>
          <w:iCs/>
          <w:color w:val="000000"/>
          <w:sz w:val="16"/>
          <w:szCs w:val="16"/>
        </w:rPr>
        <w:t>Рев.</w:t>
      </w:r>
    </w:p>
    <w:p w:rsidR="00931FC0" w:rsidRDefault="00931FC0" w:rsidP="00931FC0">
      <w:pPr>
        <w:shd w:val="clear" w:color="auto" w:fill="FFFFFF"/>
        <w:spacing w:before="77"/>
        <w:ind w:left="418"/>
        <w:sectPr w:rsidR="00931FC0">
          <w:type w:val="continuous"/>
          <w:pgSz w:w="7937" w:h="11339"/>
          <w:pgMar w:top="1191" w:right="638" w:bottom="360" w:left="14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374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2" w:right="1274" w:bottom="360" w:left="1316" w:header="720" w:footer="720" w:gutter="0"/>
          <w:cols w:space="60"/>
          <w:noEndnote/>
        </w:sectPr>
      </w:pPr>
    </w:p>
    <w:p w:rsidR="00931FC0" w:rsidRDefault="00931FC0" w:rsidP="00931FC0">
      <w:pPr>
        <w:framePr w:h="260" w:hSpace="38" w:wrap="auto" w:vAnchor="text" w:hAnchor="margin" w:x="-191" w:y="8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66" w:hSpace="38" w:wrap="auto" w:vAnchor="text" w:hAnchor="margin" w:x="-609" w:y="20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42900" cy="361950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8" w:hSpace="38" w:wrap="auto" w:vAnchor="text" w:hAnchor="margin" w:x="-162" w:y="30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5" w:hSpace="38" w:wrap="notBeside" w:vAnchor="text" w:hAnchor="margin" w:x="-354" w:y="35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85725"/>
            <wp:effectExtent l="0" t="0" r="9525" b="952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6" w:hSpace="38" w:wrap="auto" w:vAnchor="text" w:hAnchor="margin" w:x="-162" w:y="48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5" w:hSpace="38" w:wrap="notBeside" w:vAnchor="text" w:hAnchor="margin" w:x="-364" w:y="49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76200"/>
            <wp:effectExtent l="0" t="0" r="9525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48" w:hSpace="38" w:wrap="notBeside" w:vAnchor="text" w:hAnchor="margin" w:x="-167" w:y="6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790575"/>
            <wp:effectExtent l="0" t="0" r="0" b="9525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3" w:hSpace="38" w:wrap="notBeside" w:vAnchor="text" w:hAnchor="margin" w:x="-359" w:y="657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04775"/>
            <wp:effectExtent l="0" t="0" r="9525" b="9525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8" w:hSpace="38" w:wrap="notBeside" w:vAnchor="text" w:hAnchor="margin" w:x="-575" w:y="67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9525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4" w:hSpace="38" w:wrap="notBeside" w:vAnchor="text" w:hAnchor="margin" w:x="-349" w:y="702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85725"/>
            <wp:effectExtent l="0" t="0" r="0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90" w:hSpace="38" w:wrap="notBeside" w:vAnchor="text" w:hAnchor="margin" w:x="-162" w:y="80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71475"/>
            <wp:effectExtent l="0" t="0" r="0" b="952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8" w:hSpace="38" w:wrap="notBeside" w:vAnchor="text" w:hAnchor="margin" w:x="-359" w:y="826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04775"/>
            <wp:effectExtent l="0" t="0" r="9525" b="952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192" w:lineRule="exact"/>
        <w:ind w:left="19"/>
        <w:jc w:val="both"/>
      </w:pPr>
      <w:r>
        <w:rPr>
          <w:color w:val="000000"/>
          <w:sz w:val="18"/>
          <w:szCs w:val="18"/>
        </w:rPr>
        <w:lastRenderedPageBreak/>
        <w:t>зеленых, голубых и пестрых кукушечьих яиц, всегда</w:t>
      </w:r>
      <w:r>
        <w:rPr>
          <w:color w:val="000000"/>
          <w:sz w:val="18"/>
          <w:szCs w:val="18"/>
        </w:rPr>
        <w:br/>
        <w:t>подходящих по цвету и величине к яйцам тех птиц,</w:t>
      </w:r>
      <w:r>
        <w:rPr>
          <w:color w:val="000000"/>
          <w:sz w:val="18"/>
          <w:szCs w:val="18"/>
        </w:rPr>
        <w:br/>
        <w:t>которым кукушка их подсовывает, на каждом шагу</w:t>
      </w:r>
      <w:r>
        <w:rPr>
          <w:color w:val="000000"/>
          <w:sz w:val="18"/>
          <w:szCs w:val="18"/>
        </w:rPr>
        <w:br/>
        <w:t xml:space="preserve">сказывается </w:t>
      </w:r>
      <w:r>
        <w:rPr>
          <w:i/>
          <w:iCs/>
          <w:color w:val="000000"/>
          <w:sz w:val="18"/>
          <w:szCs w:val="18"/>
        </w:rPr>
        <w:t xml:space="preserve">всеобщая разумность, </w:t>
      </w:r>
      <w:r>
        <w:rPr>
          <w:color w:val="000000"/>
          <w:sz w:val="18"/>
          <w:szCs w:val="18"/>
        </w:rPr>
        <w:t>которая всем, что</w:t>
      </w:r>
      <w:r>
        <w:rPr>
          <w:color w:val="000000"/>
          <w:sz w:val="18"/>
          <w:szCs w:val="18"/>
        </w:rPr>
        <w:br/>
        <w:t>живет и дышит, ползает и летает, будь то материя,</w:t>
      </w:r>
      <w:r>
        <w:rPr>
          <w:color w:val="000000"/>
          <w:sz w:val="18"/>
          <w:szCs w:val="18"/>
        </w:rPr>
        <w:br/>
        <w:t>животное или человек, распоряжается как целесооб-</w:t>
      </w:r>
      <w:r>
        <w:rPr>
          <w:color w:val="000000"/>
          <w:sz w:val="18"/>
          <w:szCs w:val="18"/>
        </w:rPr>
        <w:br/>
        <w:t>разным звеном целого...</w:t>
      </w:r>
    </w:p>
    <w:p w:rsidR="00931FC0" w:rsidRDefault="00931FC0" w:rsidP="00931FC0">
      <w:pPr>
        <w:shd w:val="clear" w:color="auto" w:fill="FFFFFF"/>
        <w:spacing w:before="14" w:line="192" w:lineRule="exact"/>
        <w:ind w:left="10" w:right="10" w:firstLine="226"/>
        <w:jc w:val="both"/>
      </w:pPr>
      <w:r>
        <w:rPr>
          <w:color w:val="000000"/>
          <w:sz w:val="18"/>
          <w:szCs w:val="18"/>
        </w:rPr>
        <w:t>Существует невежественная манера, от которой,</w:t>
      </w:r>
      <w:r>
        <w:rPr>
          <w:color w:val="000000"/>
          <w:sz w:val="18"/>
          <w:szCs w:val="18"/>
        </w:rPr>
        <w:br/>
        <w:t>однако, так бесконечно трудно отказаться, именно —</w:t>
      </w:r>
      <w:r>
        <w:rPr>
          <w:color w:val="000000"/>
          <w:sz w:val="18"/>
          <w:szCs w:val="18"/>
        </w:rPr>
        <w:br/>
        <w:t>измерять внешний мир масштабом своего внутреннего</w:t>
      </w:r>
      <w:r>
        <w:rPr>
          <w:color w:val="000000"/>
          <w:sz w:val="18"/>
          <w:szCs w:val="18"/>
        </w:rPr>
        <w:br/>
        <w:t>мира. Оттого что человек преследует свои цели с по-</w:t>
      </w:r>
      <w:r>
        <w:rPr>
          <w:color w:val="000000"/>
          <w:sz w:val="18"/>
          <w:szCs w:val="18"/>
        </w:rPr>
        <w:br/>
        <w:t>мощью воли и сознания, он предполагает, что и за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всеобщей целесообразностью природы </w:t>
      </w:r>
      <w:r>
        <w:rPr>
          <w:color w:val="000000"/>
          <w:sz w:val="18"/>
          <w:szCs w:val="18"/>
        </w:rPr>
        <w:t>скрывается по-</w:t>
      </w:r>
      <w:r>
        <w:rPr>
          <w:color w:val="000000"/>
          <w:sz w:val="18"/>
          <w:szCs w:val="18"/>
        </w:rPr>
        <w:br/>
        <w:t>добное ему существо с сознанием и волей. Там, где</w:t>
      </w:r>
      <w:r>
        <w:rPr>
          <w:color w:val="000000"/>
          <w:sz w:val="18"/>
          <w:szCs w:val="18"/>
        </w:rPr>
        <w:br/>
        <w:t>свободомыслие развито настолько, что уж нельзя го-</w:t>
      </w:r>
      <w:r>
        <w:rPr>
          <w:color w:val="000000"/>
          <w:sz w:val="18"/>
          <w:szCs w:val="18"/>
        </w:rPr>
        <w:br/>
        <w:t>ворить об олицетворенном божестве, он все же не может</w:t>
      </w:r>
      <w:r>
        <w:rPr>
          <w:color w:val="000000"/>
          <w:sz w:val="18"/>
          <w:szCs w:val="18"/>
        </w:rPr>
        <w:br/>
        <w:t>отказаться от философской мистики, которая расска-</w:t>
      </w:r>
      <w:r>
        <w:rPr>
          <w:color w:val="000000"/>
          <w:sz w:val="18"/>
          <w:szCs w:val="18"/>
        </w:rPr>
        <w:br/>
        <w:t>зывает сказки о воле и представлении бессознательных</w:t>
      </w:r>
      <w:r>
        <w:rPr>
          <w:color w:val="000000"/>
          <w:sz w:val="18"/>
          <w:szCs w:val="18"/>
        </w:rPr>
        <w:br/>
        <w:t>вещей, о философии бессознательного.</w:t>
      </w:r>
    </w:p>
    <w:p w:rsidR="00931FC0" w:rsidRDefault="00931FC0" w:rsidP="00931FC0">
      <w:pPr>
        <w:shd w:val="clear" w:color="auto" w:fill="FFFFFF"/>
        <w:spacing w:before="106" w:line="197" w:lineRule="exact"/>
        <w:ind w:left="5" w:right="19" w:firstLine="240"/>
        <w:jc w:val="both"/>
      </w:pPr>
      <w:r>
        <w:rPr>
          <w:color w:val="000000"/>
          <w:sz w:val="18"/>
          <w:szCs w:val="18"/>
        </w:rPr>
        <w:t>Нельзя отрицать факта, что в мертвой материи жи-</w:t>
      </w:r>
      <w:r>
        <w:rPr>
          <w:color w:val="000000"/>
          <w:sz w:val="18"/>
          <w:szCs w:val="18"/>
        </w:rPr>
        <w:br/>
        <w:t>вет животворящее стремление организовываться и что,</w:t>
      </w:r>
      <w:r>
        <w:rPr>
          <w:color w:val="000000"/>
          <w:sz w:val="18"/>
          <w:szCs w:val="18"/>
        </w:rPr>
        <w:br/>
        <w:t>следовательно, материальный мир не мертв, а жив.</w:t>
      </w:r>
      <w:r>
        <w:rPr>
          <w:color w:val="000000"/>
          <w:sz w:val="18"/>
          <w:szCs w:val="18"/>
        </w:rPr>
        <w:br/>
        <w:t xml:space="preserve">О его воле и цели можно говорить только </w:t>
      </w:r>
      <w:r>
        <w:rPr>
          <w:i/>
          <w:iCs/>
          <w:color w:val="000000"/>
          <w:sz w:val="18"/>
          <w:szCs w:val="18"/>
        </w:rPr>
        <w:t>сравнительно.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Однако эта всеобщая разумность лишь смутно про-</w:t>
      </w:r>
      <w:r>
        <w:rPr>
          <w:color w:val="000000"/>
          <w:sz w:val="18"/>
          <w:szCs w:val="18"/>
        </w:rPr>
        <w:br/>
        <w:t>является в инстинкте животных и получает чистое,</w:t>
      </w:r>
      <w:r>
        <w:rPr>
          <w:color w:val="000000"/>
          <w:sz w:val="18"/>
          <w:szCs w:val="18"/>
        </w:rPr>
        <w:br/>
        <w:t>определенное выражение только в функции человече-</w:t>
      </w:r>
      <w:r>
        <w:rPr>
          <w:color w:val="000000"/>
          <w:sz w:val="18"/>
          <w:szCs w:val="18"/>
        </w:rPr>
        <w:br/>
        <w:t>ского  мозга, другими  словами, в   нашем  сознании.</w:t>
      </w:r>
    </w:p>
    <w:p w:rsidR="00931FC0" w:rsidRDefault="00931FC0" w:rsidP="00931FC0">
      <w:pPr>
        <w:shd w:val="clear" w:color="auto" w:fill="FFFFFF"/>
        <w:spacing w:before="62" w:line="192" w:lineRule="exact"/>
        <w:ind w:left="5" w:right="19"/>
        <w:jc w:val="both"/>
      </w:pPr>
      <w:r>
        <w:rPr>
          <w:color w:val="000000"/>
          <w:sz w:val="18"/>
          <w:szCs w:val="18"/>
        </w:rPr>
        <w:t>Точно так же, как нельзя назвать сумерки, сколько бы</w:t>
      </w:r>
      <w:r>
        <w:rPr>
          <w:color w:val="000000"/>
          <w:sz w:val="18"/>
          <w:szCs w:val="18"/>
        </w:rPr>
        <w:br/>
        <w:t>при этом ни было света, ясным днем, так же мало вне-</w:t>
      </w:r>
      <w:r>
        <w:rPr>
          <w:color w:val="000000"/>
          <w:sz w:val="18"/>
          <w:szCs w:val="18"/>
        </w:rPr>
        <w:br/>
        <w:t>человеческая целесообразность, воля, представление</w:t>
      </w:r>
      <w:r>
        <w:rPr>
          <w:color w:val="000000"/>
          <w:sz w:val="18"/>
          <w:szCs w:val="18"/>
        </w:rPr>
        <w:br/>
        <w:t xml:space="preserve">или разум природы заслуживают этих названий. </w:t>
      </w:r>
      <w:r>
        <w:rPr>
          <w:color w:val="000000"/>
          <w:sz w:val="18"/>
          <w:szCs w:val="18"/>
          <w:u w:val="single"/>
        </w:rPr>
        <w:t>Если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я позволил себе прежде, уважаемые сограждане, го-</w:t>
      </w:r>
      <w:r>
        <w:rPr>
          <w:color w:val="000000"/>
          <w:sz w:val="18"/>
          <w:szCs w:val="18"/>
        </w:rPr>
        <w:br/>
        <w:t>ворить об этом, то только с определенным намерением</w:t>
      </w:r>
      <w:r>
        <w:rPr>
          <w:color w:val="000000"/>
          <w:sz w:val="18"/>
          <w:szCs w:val="18"/>
        </w:rPr>
        <w:br/>
        <w:t>дискредитировать в конце концов эту манеру выра-</w:t>
      </w:r>
      <w:r>
        <w:rPr>
          <w:color w:val="000000"/>
          <w:sz w:val="18"/>
          <w:szCs w:val="18"/>
        </w:rPr>
        <w:br/>
        <w:t>жения. Без сомнения, разум имеется  в естественных</w:t>
      </w:r>
    </w:p>
    <w:p w:rsidR="00931FC0" w:rsidRDefault="00931FC0" w:rsidP="00931FC0">
      <w:pPr>
        <w:shd w:val="clear" w:color="auto" w:fill="FFFFFF"/>
        <w:spacing w:before="19" w:line="192" w:lineRule="exact"/>
        <w:jc w:val="right"/>
      </w:pPr>
      <w:r>
        <w:rPr>
          <w:color w:val="000000"/>
          <w:sz w:val="18"/>
          <w:szCs w:val="18"/>
        </w:rPr>
        <w:t>религиозной помощи, мог</w:t>
      </w: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18"/>
          <w:szCs w:val="18"/>
        </w:rPr>
        <w:t>вещах.</w:t>
      </w:r>
    </w:p>
    <w:p w:rsidR="00931FC0" w:rsidRDefault="00931FC0" w:rsidP="00931FC0">
      <w:pPr>
        <w:shd w:val="clear" w:color="auto" w:fill="FFFFFF"/>
        <w:spacing w:before="38" w:line="168" w:lineRule="exact"/>
        <w:ind w:right="29"/>
        <w:jc w:val="both"/>
      </w:pPr>
      <w:r>
        <w:rPr>
          <w:color w:val="000000"/>
          <w:sz w:val="18"/>
          <w:szCs w:val="18"/>
        </w:rPr>
        <w:t>явиться на свет одаренный разумом человек? Кто</w:t>
      </w:r>
      <w:r>
        <w:rPr>
          <w:color w:val="000000"/>
          <w:sz w:val="18"/>
          <w:szCs w:val="18"/>
        </w:rPr>
        <w:br/>
        <w:t>признает разум, этот рычаг всякой системы и целесооб-</w:t>
      </w:r>
      <w:r>
        <w:rPr>
          <w:color w:val="000000"/>
          <w:sz w:val="18"/>
          <w:szCs w:val="18"/>
        </w:rPr>
        <w:br/>
        <w:t>разности, за естественный продукт, тот не может не</w:t>
      </w:r>
      <w:r>
        <w:rPr>
          <w:color w:val="000000"/>
          <w:sz w:val="18"/>
          <w:szCs w:val="18"/>
        </w:rPr>
        <w:br/>
        <w:t>пр</w:t>
      </w:r>
      <w:r>
        <w:rPr>
          <w:color w:val="000000"/>
          <w:sz w:val="18"/>
          <w:szCs w:val="18"/>
          <w:u w:val="single"/>
        </w:rPr>
        <w:t>изнать систематическую целесообразность природы.</w:t>
      </w:r>
    </w:p>
    <w:p w:rsidR="00931FC0" w:rsidRDefault="00931FC0" w:rsidP="00931FC0">
      <w:pPr>
        <w:shd w:val="clear" w:color="auto" w:fill="FFFFFF"/>
        <w:spacing w:before="19" w:line="192" w:lineRule="exact"/>
        <w:ind w:left="19" w:right="24"/>
        <w:jc w:val="both"/>
      </w:pPr>
      <w:r>
        <w:rPr>
          <w:i/>
          <w:iCs/>
          <w:color w:val="000000"/>
          <w:spacing w:val="-1"/>
          <w:sz w:val="18"/>
          <w:szCs w:val="18"/>
        </w:rPr>
        <w:t>Но тем не менее дух человека есть единственный дух.</w:t>
      </w:r>
      <w:r>
        <w:rPr>
          <w:i/>
          <w:iCs/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Ни разумность в движении звезд, ни в яйцах кукуш</w:t>
      </w:r>
      <w:r>
        <w:rPr>
          <w:color w:val="000000"/>
          <w:sz w:val="18"/>
          <w:szCs w:val="18"/>
        </w:rPr>
        <w:t>ки,</w:t>
      </w:r>
      <w:r>
        <w:rPr>
          <w:color w:val="000000"/>
          <w:sz w:val="18"/>
          <w:szCs w:val="18"/>
        </w:rPr>
        <w:br/>
        <w:t>ни здравый смысл  в  конструкции   пчелиного   улья,</w:t>
      </w:r>
    </w:p>
    <w:p w:rsidR="00931FC0" w:rsidRDefault="00931FC0" w:rsidP="00931FC0">
      <w:pPr>
        <w:shd w:val="clear" w:color="auto" w:fill="FFFFFF"/>
        <w:spacing w:before="19" w:line="192" w:lineRule="exact"/>
        <w:ind w:left="19" w:right="24"/>
        <w:jc w:val="both"/>
        <w:sectPr w:rsidR="00931FC0">
          <w:type w:val="continuous"/>
          <w:pgSz w:w="7937" w:h="11339"/>
          <w:pgMar w:top="1172" w:right="1274" w:bottom="360" w:left="20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375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89" w:right="697" w:bottom="360" w:left="1413" w:header="720" w:footer="720" w:gutter="0"/>
          <w:cols w:space="60"/>
          <w:noEndnote/>
        </w:sectPr>
      </w:pPr>
    </w:p>
    <w:p w:rsidR="00931FC0" w:rsidRDefault="00931FC0" w:rsidP="00931FC0">
      <w:pPr>
        <w:framePr w:h="235" w:hSpace="38" w:wrap="auto" w:vAnchor="text" w:hAnchor="margin" w:x="4662" w:y="7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152400"/>
            <wp:effectExtent l="0" t="0" r="9525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67" w:hSpace="38" w:wrap="auto" w:vAnchor="text" w:hAnchor="margin" w:x="4657" w:y="29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52425" cy="361950"/>
            <wp:effectExtent l="0" t="0" r="9525" b="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92" w:hSpace="38" w:wrap="auto" w:vAnchor="text" w:hAnchor="margin" w:x="4667" w:y="48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04825"/>
            <wp:effectExtent l="0" t="0" r="0" b="952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6" w:hSpace="38" w:wrap="notBeside" w:vAnchor="text" w:hAnchor="margin" w:x="4830" w:y="50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285750"/>
            <wp:effectExtent l="0" t="0" r="9525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margin" w:x="4667" w:y="587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1" w:hSpace="38" w:wrap="notBeside" w:vAnchor="text" w:hAnchor="margin" w:x="4820" w:y="597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276225"/>
            <wp:effectExtent l="0" t="0" r="9525" b="952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3" w:hSpace="38" w:wrap="auto" w:vAnchor="text" w:hAnchor="margin" w:x="4667" w:y="66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40957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margin" w:x="4662" w:y="801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276225"/>
            <wp:effectExtent l="0" t="0" r="0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4" w:line="163" w:lineRule="exact"/>
        <w:ind w:left="19"/>
        <w:jc w:val="both"/>
      </w:pPr>
      <w:r>
        <w:rPr>
          <w:color w:val="000000"/>
          <w:sz w:val="18"/>
          <w:szCs w:val="18"/>
        </w:rPr>
        <w:lastRenderedPageBreak/>
        <w:t>головы муравья или обезьяны, — только высшая сила,</w:t>
      </w:r>
      <w:r>
        <w:rPr>
          <w:color w:val="000000"/>
          <w:sz w:val="18"/>
          <w:szCs w:val="18"/>
        </w:rPr>
        <w:br/>
        <w:t>сознание, дух или разум в виде функций человеческого</w:t>
      </w:r>
      <w:r>
        <w:rPr>
          <w:color w:val="000000"/>
          <w:sz w:val="18"/>
          <w:szCs w:val="18"/>
        </w:rPr>
        <w:br/>
        <w:t>мозга  заслушивает  этого  названия.</w:t>
      </w:r>
    </w:p>
    <w:p w:rsidR="00931FC0" w:rsidRDefault="00931FC0" w:rsidP="00931FC0">
      <w:pPr>
        <w:shd w:val="clear" w:color="auto" w:fill="FFFFFF"/>
        <w:spacing w:line="182" w:lineRule="exact"/>
        <w:ind w:right="10" w:firstLine="235"/>
        <w:jc w:val="both"/>
      </w:pPr>
      <w:r>
        <w:rPr>
          <w:i/>
          <w:iCs/>
          <w:color w:val="000000"/>
          <w:spacing w:val="-1"/>
          <w:sz w:val="18"/>
          <w:szCs w:val="18"/>
        </w:rPr>
        <w:t xml:space="preserve">Наги дух </w:t>
      </w:r>
      <w:r>
        <w:rPr>
          <w:color w:val="000000"/>
          <w:spacing w:val="-1"/>
          <w:sz w:val="18"/>
          <w:szCs w:val="18"/>
        </w:rPr>
        <w:t xml:space="preserve">— </w:t>
      </w:r>
      <w:r>
        <w:rPr>
          <w:i/>
          <w:iCs/>
          <w:color w:val="000000"/>
          <w:spacing w:val="-1"/>
          <w:sz w:val="18"/>
          <w:szCs w:val="18"/>
        </w:rPr>
        <w:t xml:space="preserve">высшее духовное существо. </w:t>
      </w:r>
      <w:r>
        <w:rPr>
          <w:color w:val="000000"/>
          <w:spacing w:val="-1"/>
          <w:sz w:val="18"/>
          <w:szCs w:val="18"/>
        </w:rPr>
        <w:t>Однако не бой-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тесь, благоговейные, т. е. внимательные слушатели,</w:t>
      </w:r>
      <w:r>
        <w:rPr>
          <w:color w:val="000000"/>
          <w:sz w:val="18"/>
          <w:szCs w:val="18"/>
        </w:rPr>
        <w:br/>
        <w:t>что мы поставим его на высокий пьедестал религиозного</w:t>
      </w:r>
      <w:r>
        <w:rPr>
          <w:color w:val="000000"/>
          <w:sz w:val="18"/>
          <w:szCs w:val="18"/>
        </w:rPr>
        <w:br/>
        <w:t>божества. Высокое и низкое в смысле действительности</w:t>
      </w:r>
      <w:r>
        <w:rPr>
          <w:color w:val="000000"/>
          <w:sz w:val="18"/>
          <w:szCs w:val="18"/>
        </w:rPr>
        <w:br/>
        <w:t xml:space="preserve">значит </w:t>
      </w:r>
      <w:r>
        <w:rPr>
          <w:i/>
          <w:iCs/>
          <w:color w:val="000000"/>
          <w:sz w:val="18"/>
          <w:szCs w:val="18"/>
        </w:rPr>
        <w:t xml:space="preserve">только более или менее организованное. </w:t>
      </w:r>
      <w:r>
        <w:rPr>
          <w:color w:val="000000"/>
          <w:sz w:val="18"/>
          <w:szCs w:val="18"/>
        </w:rPr>
        <w:t>Чем</w:t>
      </w:r>
      <w:r>
        <w:rPr>
          <w:color w:val="000000"/>
          <w:sz w:val="18"/>
          <w:szCs w:val="18"/>
        </w:rPr>
        <w:br/>
        <w:t>менее самостоятельны части какой-либо вещи, чем ин-</w:t>
      </w:r>
      <w:r>
        <w:rPr>
          <w:color w:val="000000"/>
          <w:sz w:val="18"/>
          <w:szCs w:val="18"/>
        </w:rPr>
        <w:br/>
        <w:t>тенсивнее они функционируют как органы, сообщаясь</w:t>
      </w:r>
      <w:r>
        <w:rPr>
          <w:color w:val="000000"/>
          <w:sz w:val="18"/>
          <w:szCs w:val="18"/>
        </w:rPr>
        <w:br/>
        <w:t>с другими частями целого, тем выше стоит последнее</w:t>
      </w:r>
      <w:r>
        <w:rPr>
          <w:color w:val="000000"/>
          <w:sz w:val="18"/>
          <w:szCs w:val="18"/>
        </w:rPr>
        <w:br/>
        <w:t xml:space="preserve">в естественном порядке вещей. </w:t>
      </w:r>
      <w:r>
        <w:rPr>
          <w:i/>
          <w:iCs/>
          <w:color w:val="000000"/>
          <w:sz w:val="18"/>
          <w:szCs w:val="18"/>
        </w:rPr>
        <w:t>Наше сознание есть</w:t>
      </w:r>
      <w:r>
        <w:rPr>
          <w:i/>
          <w:iCs/>
          <w:color w:val="000000"/>
          <w:sz w:val="18"/>
          <w:szCs w:val="18"/>
        </w:rPr>
        <w:br/>
        <w:t>общий центральный орган, универсальное средство об-</w:t>
      </w:r>
      <w:r>
        <w:rPr>
          <w:i/>
          <w:iCs/>
          <w:color w:val="000000"/>
          <w:sz w:val="18"/>
          <w:szCs w:val="18"/>
        </w:rPr>
        <w:br/>
        <w:t xml:space="preserve">щения. </w:t>
      </w:r>
      <w:r>
        <w:rPr>
          <w:color w:val="000000"/>
          <w:sz w:val="18"/>
          <w:szCs w:val="18"/>
        </w:rPr>
        <w:t>Но то, что оно есть, оно есть не само по себе,</w:t>
      </w:r>
      <w:r>
        <w:rPr>
          <w:color w:val="000000"/>
          <w:sz w:val="18"/>
          <w:szCs w:val="18"/>
        </w:rPr>
        <w:br/>
        <w:t>как господь бог, но, по демократическому понятию,</w:t>
      </w:r>
      <w:r>
        <w:rPr>
          <w:color w:val="000000"/>
          <w:sz w:val="18"/>
          <w:szCs w:val="18"/>
        </w:rPr>
        <w:br/>
        <w:t>только в связи с другими вещами. Ученые а 1а Фогт</w:t>
      </w:r>
      <w:r>
        <w:rPr>
          <w:color w:val="000000"/>
          <w:sz w:val="18"/>
          <w:szCs w:val="18"/>
        </w:rPr>
        <w:br/>
        <w:t>много спорят о том, что различно по степени и что</w:t>
      </w:r>
      <w:r>
        <w:rPr>
          <w:color w:val="000000"/>
          <w:sz w:val="18"/>
          <w:szCs w:val="18"/>
        </w:rPr>
        <w:br/>
        <w:t>абсолютно различно, о том, составляют ли люди и</w:t>
      </w:r>
      <w:r>
        <w:rPr>
          <w:color w:val="000000"/>
          <w:sz w:val="18"/>
          <w:szCs w:val="18"/>
        </w:rPr>
        <w:br/>
        <w:t>обезьяны два мало различных вида, или два совер-</w:t>
      </w:r>
      <w:r>
        <w:rPr>
          <w:color w:val="000000"/>
          <w:sz w:val="18"/>
          <w:szCs w:val="18"/>
        </w:rPr>
        <w:br/>
        <w:t>шенно различных рода...</w:t>
      </w:r>
    </w:p>
    <w:p w:rsidR="00931FC0" w:rsidRDefault="00931FC0" w:rsidP="00931FC0">
      <w:pPr>
        <w:shd w:val="clear" w:color="auto" w:fill="FFFFFF"/>
        <w:spacing w:before="82"/>
        <w:ind w:right="5"/>
        <w:jc w:val="center"/>
      </w:pPr>
      <w:r>
        <w:rPr>
          <w:color w:val="000000"/>
          <w:sz w:val="18"/>
          <w:szCs w:val="18"/>
          <w:lang w:val="en-US"/>
        </w:rPr>
        <w:t>IV</w:t>
      </w:r>
    </w:p>
    <w:p w:rsidR="00931FC0" w:rsidRDefault="00931FC0" w:rsidP="00931FC0">
      <w:pPr>
        <w:shd w:val="clear" w:color="auto" w:fill="FFFFFF"/>
        <w:spacing w:before="53"/>
        <w:ind w:left="14"/>
        <w:jc w:val="center"/>
      </w:pPr>
      <w:r>
        <w:rPr>
          <w:color w:val="000000"/>
          <w:sz w:val="18"/>
          <w:szCs w:val="18"/>
        </w:rPr>
        <w:t>1</w:t>
      </w:r>
    </w:p>
    <w:p w:rsidR="00931FC0" w:rsidRDefault="00931FC0" w:rsidP="00931FC0">
      <w:pPr>
        <w:shd w:val="clear" w:color="auto" w:fill="FFFFFF"/>
        <w:spacing w:before="106" w:line="192" w:lineRule="exact"/>
        <w:ind w:left="10" w:right="10" w:firstLine="226"/>
        <w:jc w:val="both"/>
      </w:pPr>
      <w:r>
        <w:rPr>
          <w:color w:val="000000"/>
          <w:sz w:val="18"/>
          <w:szCs w:val="18"/>
        </w:rPr>
        <w:t>[44—50] Собственно говоря, это поповский прием —</w:t>
      </w:r>
      <w:r>
        <w:rPr>
          <w:color w:val="000000"/>
          <w:sz w:val="18"/>
          <w:szCs w:val="18"/>
        </w:rPr>
        <w:br/>
        <w:t>обращаться к вам, мои уважаемые товарищи, с высоты</w:t>
      </w:r>
      <w:r>
        <w:rPr>
          <w:color w:val="000000"/>
          <w:sz w:val="18"/>
          <w:szCs w:val="18"/>
        </w:rPr>
        <w:br/>
        <w:t>амвона. Амвон, христианство, религия — все это вещи</w:t>
      </w:r>
      <w:r>
        <w:rPr>
          <w:color w:val="000000"/>
          <w:sz w:val="18"/>
          <w:szCs w:val="18"/>
        </w:rPr>
        <w:br/>
        <w:t>и названия, которыми столько уже злоупотребляли,</w:t>
      </w:r>
      <w:r>
        <w:rPr>
          <w:color w:val="000000"/>
          <w:sz w:val="18"/>
          <w:szCs w:val="18"/>
        </w:rPr>
        <w:br/>
        <w:t>что правдивому человеку должно быть противно при-</w:t>
      </w:r>
      <w:r>
        <w:rPr>
          <w:color w:val="000000"/>
          <w:sz w:val="18"/>
          <w:szCs w:val="18"/>
        </w:rPr>
        <w:br/>
        <w:t>ходить с ними в какое бы то ни было соприкосновение.</w:t>
      </w:r>
      <w:r>
        <w:rPr>
          <w:color w:val="000000"/>
          <w:sz w:val="18"/>
          <w:szCs w:val="18"/>
        </w:rPr>
        <w:br/>
        <w:t>Тем не менее необходимо подойти к ним как можно</w:t>
      </w:r>
      <w:r>
        <w:rPr>
          <w:color w:val="000000"/>
          <w:sz w:val="18"/>
          <w:szCs w:val="18"/>
        </w:rPr>
        <w:br/>
        <w:t>ближе, чтобы разделаться окончательно со всем этим.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Чтобы выкинуть из храма нарушителя тишины, его</w:t>
      </w:r>
      <w:r>
        <w:rPr>
          <w:color w:val="000000"/>
          <w:sz w:val="18"/>
          <w:szCs w:val="18"/>
          <w:u w:val="single"/>
        </w:rPr>
        <w:br/>
        <w:t>приходится об</w:t>
      </w:r>
      <w:r>
        <w:rPr>
          <w:color w:val="000000"/>
          <w:sz w:val="18"/>
          <w:szCs w:val="18"/>
        </w:rPr>
        <w:t>нимать. Такова уж диалектика жизни...</w:t>
      </w:r>
    </w:p>
    <w:p w:rsidR="00931FC0" w:rsidRDefault="00931FC0" w:rsidP="00931FC0">
      <w:pPr>
        <w:shd w:val="clear" w:color="auto" w:fill="FFFFFF"/>
        <w:spacing w:before="19" w:line="187" w:lineRule="exact"/>
        <w:ind w:left="10" w:right="19" w:firstLine="216"/>
        <w:jc w:val="both"/>
      </w:pPr>
      <w:r>
        <w:rPr>
          <w:color w:val="000000"/>
          <w:sz w:val="18"/>
          <w:szCs w:val="18"/>
        </w:rPr>
        <w:t>Пусть даже христианство и социализм имеют до-</w:t>
      </w:r>
      <w:r>
        <w:rPr>
          <w:color w:val="000000"/>
          <w:sz w:val="18"/>
          <w:szCs w:val="18"/>
        </w:rPr>
        <w:br/>
        <w:t>вольно много общего, тем не менее тот, кто сделал бы</w:t>
      </w:r>
      <w:r>
        <w:rPr>
          <w:color w:val="000000"/>
          <w:sz w:val="18"/>
          <w:szCs w:val="18"/>
        </w:rPr>
        <w:br/>
        <w:t>Х</w:t>
      </w:r>
      <w:r>
        <w:rPr>
          <w:color w:val="000000"/>
          <w:sz w:val="18"/>
          <w:szCs w:val="18"/>
          <w:u w:val="single"/>
        </w:rPr>
        <w:t>риста социалистом, по праву заслуживал бы на-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зв</w:t>
      </w:r>
      <w:r>
        <w:rPr>
          <w:color w:val="000000"/>
          <w:sz w:val="18"/>
          <w:szCs w:val="18"/>
          <w:u w:val="single"/>
        </w:rPr>
        <w:t>ания вредного путаника.</w:t>
      </w:r>
      <w:r>
        <w:rPr>
          <w:color w:val="000000"/>
          <w:sz w:val="18"/>
          <w:szCs w:val="18"/>
        </w:rPr>
        <w:t xml:space="preserve"> Не достаточно еще знать</w:t>
      </w:r>
      <w:r>
        <w:rPr>
          <w:color w:val="000000"/>
          <w:sz w:val="18"/>
          <w:szCs w:val="18"/>
        </w:rPr>
        <w:br/>
        <w:t>общее сходство вещей — следует также узнать их раз-</w:t>
      </w:r>
      <w:r>
        <w:rPr>
          <w:color w:val="000000"/>
          <w:sz w:val="18"/>
          <w:szCs w:val="18"/>
        </w:rPr>
        <w:br/>
        <w:t>личия. Не то, что социалист имеет общего с христиа-</w:t>
      </w:r>
      <w:r>
        <w:rPr>
          <w:color w:val="000000"/>
          <w:sz w:val="18"/>
          <w:szCs w:val="18"/>
        </w:rPr>
        <w:br/>
        <w:t>нином, но то, что в нем есть особенного, что его отли-</w:t>
      </w:r>
      <w:r>
        <w:rPr>
          <w:color w:val="000000"/>
          <w:sz w:val="18"/>
          <w:szCs w:val="18"/>
        </w:rPr>
        <w:br/>
        <w:t>чает от последнего — вот предмет нашего внимания.</w:t>
      </w:r>
    </w:p>
    <w:p w:rsidR="00931FC0" w:rsidRDefault="00931FC0" w:rsidP="00931FC0">
      <w:pPr>
        <w:shd w:val="clear" w:color="auto" w:fill="FFFFFF"/>
        <w:spacing w:line="192" w:lineRule="exact"/>
        <w:ind w:left="5" w:right="24" w:firstLine="235"/>
        <w:jc w:val="both"/>
      </w:pPr>
      <w:r>
        <w:rPr>
          <w:color w:val="000000"/>
          <w:sz w:val="18"/>
          <w:szCs w:val="18"/>
        </w:rPr>
        <w:t xml:space="preserve">Недавно </w:t>
      </w:r>
      <w:r>
        <w:rPr>
          <w:color w:val="000000"/>
          <w:sz w:val="18"/>
          <w:szCs w:val="18"/>
          <w:u w:val="single"/>
        </w:rPr>
        <w:t>христианство было названо религией раболе-</w:t>
      </w:r>
      <w:r>
        <w:rPr>
          <w:color w:val="000000"/>
          <w:sz w:val="18"/>
          <w:szCs w:val="18"/>
          <w:u w:val="single"/>
        </w:rPr>
        <w:br/>
        <w:t>пия. Эт</w:t>
      </w:r>
      <w:r>
        <w:rPr>
          <w:color w:val="000000"/>
          <w:sz w:val="18"/>
          <w:szCs w:val="18"/>
          <w:u w:val="single"/>
          <w:lang w:val="en-US"/>
        </w:rPr>
        <w:t>o</w:t>
      </w:r>
      <w:r>
        <w:rPr>
          <w:color w:val="000000"/>
          <w:sz w:val="18"/>
          <w:szCs w:val="18"/>
          <w:u w:val="single"/>
        </w:rPr>
        <w:t xml:space="preserve"> действительно самое удачное его обозначение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br/>
        <w:t>Раболепна, конечно, всякая религия, но христианская</w:t>
      </w:r>
      <w:r>
        <w:rPr>
          <w:color w:val="000000"/>
          <w:sz w:val="18"/>
          <w:szCs w:val="18"/>
        </w:rPr>
        <w:br/>
        <w:t>религия  самая  раболепная  из  раболепных. Возьмем</w:t>
      </w:r>
    </w:p>
    <w:p w:rsidR="00931FC0" w:rsidRDefault="00931FC0" w:rsidP="00931FC0">
      <w:pPr>
        <w:shd w:val="clear" w:color="auto" w:fill="FFFFFF"/>
        <w:spacing w:line="192" w:lineRule="exact"/>
        <w:ind w:left="5" w:right="24" w:firstLine="235"/>
        <w:jc w:val="both"/>
        <w:sectPr w:rsidR="00931FC0">
          <w:type w:val="continuous"/>
          <w:pgSz w:w="7937" w:h="11339"/>
          <w:pgMar w:top="1189" w:right="1921" w:bottom="360" w:left="14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4"/>
          <w:szCs w:val="14"/>
        </w:rPr>
        <w:lastRenderedPageBreak/>
        <w:t>376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294" w:right="1283" w:bottom="360" w:left="1288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auto" w:vAnchor="text" w:hAnchor="margin" w:x="-157" w:y="9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3" w:hSpace="38" w:wrap="notBeside" w:vAnchor="text" w:hAnchor="margin" w:x="-772" w:y="10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66700"/>
            <wp:effectExtent l="0" t="0" r="9525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2" w:hSpace="38" w:wrap="auto" w:vAnchor="text" w:hAnchor="margin" w:x="-153" w:y="16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66700"/>
            <wp:effectExtent l="0" t="0" r="9525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8" w:hSpace="38" w:wrap="notBeside" w:vAnchor="text" w:hAnchor="margin" w:x="-777" w:y="162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66700"/>
            <wp:effectExtent l="0" t="0" r="9525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0" w:hSpace="38" w:wrap="notBeside" w:vAnchor="text" w:hAnchor="margin" w:x="-181" w:y="28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42925"/>
            <wp:effectExtent l="0" t="0" r="9525" b="9525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notBeside" w:vAnchor="text" w:hAnchor="margin" w:x="-786" w:y="30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66700"/>
            <wp:effectExtent l="0" t="0" r="9525" b="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6" w:hSpace="38" w:wrap="notBeside" w:vAnchor="text" w:hAnchor="margin" w:x="-181" w:y="375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66750"/>
            <wp:effectExtent l="0" t="0" r="0" b="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2" w:hSpace="38" w:wrap="notBeside" w:vAnchor="text" w:hAnchor="margin" w:x="-805" w:y="406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266700"/>
            <wp:effectExtent l="0" t="0" r="0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65" w:hSpace="38" w:wrap="notBeside" w:vAnchor="text" w:hAnchor="margin" w:x="-181" w:y="58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752600"/>
            <wp:effectExtent l="0" t="0" r="9525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3" w:hSpace="38" w:wrap="notBeside" w:vAnchor="text" w:hAnchor="margin" w:x="-801" w:y="590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66700"/>
            <wp:effectExtent l="0" t="0" r="9525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3" w:hSpace="38" w:wrap="notBeside" w:vAnchor="text" w:hAnchor="margin" w:x="-810" w:y="72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66700"/>
            <wp:effectExtent l="0" t="0" r="9525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notBeside" w:vAnchor="text" w:hAnchor="margin" w:x="-474" w:y="1100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40" w:line="182" w:lineRule="exact"/>
        <w:jc w:val="both"/>
      </w:pPr>
      <w:r>
        <w:rPr>
          <w:color w:val="000000"/>
          <w:sz w:val="18"/>
          <w:szCs w:val="18"/>
        </w:rPr>
        <w:lastRenderedPageBreak/>
        <w:t>наудачу какое-нибудь обычное христианское изрече-</w:t>
      </w:r>
      <w:r>
        <w:rPr>
          <w:color w:val="000000"/>
          <w:sz w:val="18"/>
          <w:szCs w:val="18"/>
        </w:rPr>
        <w:br/>
        <w:t>ние. На моем пути стоит крест с надписью: «Сжалься,</w:t>
      </w:r>
      <w:r>
        <w:rPr>
          <w:color w:val="000000"/>
          <w:sz w:val="18"/>
          <w:szCs w:val="18"/>
        </w:rPr>
        <w:br/>
        <w:t>милосердный Иисусе! Святая Мария, молись за нас!»</w:t>
      </w:r>
      <w:r>
        <w:rPr>
          <w:color w:val="000000"/>
          <w:sz w:val="18"/>
          <w:szCs w:val="18"/>
        </w:rPr>
        <w:br/>
        <w:t>Тут пред нами безмерное смирение христианства во</w:t>
      </w:r>
      <w:r>
        <w:rPr>
          <w:color w:val="000000"/>
          <w:sz w:val="18"/>
          <w:szCs w:val="18"/>
        </w:rPr>
        <w:br/>
        <w:t>всей его жалкой ничтожности. Ибо тот, кто таким</w:t>
      </w:r>
      <w:r>
        <w:rPr>
          <w:color w:val="000000"/>
          <w:sz w:val="18"/>
          <w:szCs w:val="18"/>
        </w:rPr>
        <w:br/>
        <w:t>образом возлагает все свои надежды на жалость, тот</w:t>
      </w:r>
      <w:r>
        <w:rPr>
          <w:color w:val="000000"/>
          <w:sz w:val="18"/>
          <w:szCs w:val="18"/>
        </w:rPr>
        <w:br/>
        <w:t>поистине жалкое создание...</w:t>
      </w:r>
    </w:p>
    <w:p w:rsidR="00931FC0" w:rsidRDefault="00931FC0" w:rsidP="00931FC0">
      <w:pPr>
        <w:shd w:val="clear" w:color="auto" w:fill="FFFFFF"/>
        <w:spacing w:line="254" w:lineRule="exact"/>
        <w:ind w:right="19" w:firstLine="240"/>
        <w:jc w:val="both"/>
      </w:pPr>
      <w:r>
        <w:rPr>
          <w:color w:val="000000"/>
          <w:sz w:val="18"/>
          <w:szCs w:val="18"/>
        </w:rPr>
        <w:t>Мы, нерелигиозные демократы, имеем то преиму-</w:t>
      </w:r>
      <w:r>
        <w:rPr>
          <w:color w:val="000000"/>
          <w:sz w:val="18"/>
          <w:szCs w:val="18"/>
        </w:rPr>
        <w:br/>
        <w:t>щество, что мы ясно сознаем положение вещей...</w:t>
      </w:r>
    </w:p>
    <w:p w:rsidR="00931FC0" w:rsidRDefault="00931FC0" w:rsidP="00931FC0">
      <w:pPr>
        <w:shd w:val="clear" w:color="auto" w:fill="FFFFFF"/>
        <w:spacing w:line="182" w:lineRule="exact"/>
        <w:ind w:right="14" w:firstLine="235"/>
        <w:jc w:val="both"/>
      </w:pPr>
      <w:r>
        <w:rPr>
          <w:color w:val="000000"/>
          <w:sz w:val="18"/>
          <w:szCs w:val="18"/>
        </w:rPr>
        <w:t>Разве первые христиане хотели уйти из мира?</w:t>
      </w:r>
      <w:r>
        <w:rPr>
          <w:color w:val="000000"/>
          <w:sz w:val="18"/>
          <w:szCs w:val="18"/>
        </w:rPr>
        <w:br/>
        <w:t>Разве не ожидали они скорее, что Христос, как могучий,</w:t>
      </w:r>
      <w:r>
        <w:rPr>
          <w:color w:val="000000"/>
          <w:sz w:val="18"/>
          <w:szCs w:val="18"/>
        </w:rPr>
        <w:br/>
        <w:t>победоносный царь, сойдет к ним на землю, чтобы суще-</w:t>
      </w:r>
      <w:r>
        <w:rPr>
          <w:color w:val="000000"/>
          <w:sz w:val="18"/>
          <w:szCs w:val="18"/>
        </w:rPr>
        <w:br/>
        <w:t>ствующий дурной земной порядок заменить иным,</w:t>
      </w:r>
      <w:r>
        <w:rPr>
          <w:color w:val="000000"/>
          <w:sz w:val="18"/>
          <w:szCs w:val="18"/>
        </w:rPr>
        <w:br/>
        <w:t>лучшим, но все же земным порядком? Так говорит</w:t>
      </w:r>
      <w:r>
        <w:rPr>
          <w:color w:val="000000"/>
          <w:sz w:val="18"/>
          <w:szCs w:val="18"/>
        </w:rPr>
        <w:br/>
        <w:t>софист-резонер, которому дола нет до правды, а только</w:t>
      </w:r>
      <w:r>
        <w:rPr>
          <w:color w:val="000000"/>
          <w:sz w:val="18"/>
          <w:szCs w:val="18"/>
        </w:rPr>
        <w:br/>
        <w:t>хочется украсить свою свободомыслящую половинча-</w:t>
      </w:r>
      <w:r>
        <w:rPr>
          <w:color w:val="000000"/>
          <w:sz w:val="18"/>
          <w:szCs w:val="18"/>
        </w:rPr>
        <w:br/>
        <w:t>тость и трусость звонким именем религии и христиан-</w:t>
      </w:r>
    </w:p>
    <w:p w:rsidR="00931FC0" w:rsidRDefault="00931FC0" w:rsidP="00931FC0">
      <w:pPr>
        <w:shd w:val="clear" w:color="auto" w:fill="FFFFFF"/>
        <w:spacing w:before="221" w:line="202" w:lineRule="exact"/>
        <w:ind w:right="10" w:firstLine="235"/>
        <w:jc w:val="both"/>
      </w:pPr>
      <w:r>
        <w:rPr>
          <w:color w:val="000000"/>
          <w:sz w:val="18"/>
          <w:szCs w:val="18"/>
        </w:rPr>
        <w:t>ин не желаем поддерживать трусость, которая хочет</w:t>
      </w:r>
      <w:r>
        <w:rPr>
          <w:color w:val="000000"/>
          <w:sz w:val="18"/>
          <w:szCs w:val="18"/>
        </w:rPr>
        <w:br/>
        <w:t>представить отпадение от веры как восстановление</w:t>
      </w:r>
      <w:r>
        <w:rPr>
          <w:color w:val="000000"/>
          <w:sz w:val="18"/>
          <w:szCs w:val="18"/>
        </w:rPr>
        <w:br/>
        <w:t>истинного христианства и таким образом не желает</w:t>
      </w:r>
      <w:r>
        <w:rPr>
          <w:color w:val="000000"/>
          <w:sz w:val="18"/>
          <w:szCs w:val="18"/>
        </w:rPr>
        <w:br/>
        <w:t>отказаться от имени. Дискредитировать название необ-</w:t>
      </w:r>
      <w:r>
        <w:rPr>
          <w:color w:val="000000"/>
          <w:sz w:val="18"/>
          <w:szCs w:val="18"/>
        </w:rPr>
        <w:br/>
        <w:t>ходимо   для   того, чтобы   уничтожить   само  дело...</w:t>
      </w:r>
    </w:p>
    <w:p w:rsidR="00931FC0" w:rsidRDefault="00931FC0" w:rsidP="00931FC0">
      <w:pPr>
        <w:shd w:val="clear" w:color="auto" w:fill="FFFFFF"/>
        <w:spacing w:before="29" w:line="178" w:lineRule="exact"/>
        <w:ind w:right="10" w:firstLine="230"/>
        <w:jc w:val="both"/>
      </w:pPr>
      <w:r>
        <w:rPr>
          <w:color w:val="000000"/>
          <w:sz w:val="18"/>
          <w:szCs w:val="18"/>
        </w:rPr>
        <w:t>То, что христианство имеет истинного, например,</w:t>
      </w:r>
      <w:r>
        <w:rPr>
          <w:color w:val="000000"/>
          <w:sz w:val="18"/>
          <w:szCs w:val="18"/>
        </w:rPr>
        <w:br/>
        <w:t>умерщвление плоти как хорошее противоядие против</w:t>
      </w:r>
      <w:r>
        <w:rPr>
          <w:color w:val="000000"/>
          <w:sz w:val="18"/>
          <w:szCs w:val="18"/>
        </w:rPr>
        <w:br/>
        <w:t>внебрачных вожделений, или стоящую выше национа-</w:t>
      </w:r>
      <w:r>
        <w:rPr>
          <w:color w:val="000000"/>
          <w:sz w:val="18"/>
          <w:szCs w:val="18"/>
        </w:rPr>
        <w:br/>
        <w:t>лизма любовь ко всему человечеству, этого социал-демо-</w:t>
      </w:r>
      <w:r>
        <w:rPr>
          <w:color w:val="000000"/>
          <w:sz w:val="18"/>
          <w:szCs w:val="18"/>
        </w:rPr>
        <w:br/>
        <w:t>кратия не хочет отрицать. Наоборот, она твердо дер-</w:t>
      </w:r>
      <w:r>
        <w:rPr>
          <w:color w:val="000000"/>
          <w:sz w:val="18"/>
          <w:szCs w:val="18"/>
        </w:rPr>
        <w:br/>
        <w:t>жится этого, если бы даже остальной мир озверел от</w:t>
      </w:r>
      <w:r>
        <w:rPr>
          <w:color w:val="000000"/>
          <w:sz w:val="18"/>
          <w:szCs w:val="18"/>
        </w:rPr>
        <w:br/>
        <w:t>ненависти к французам. Она не желает только, по-</w:t>
      </w:r>
      <w:r>
        <w:rPr>
          <w:color w:val="000000"/>
          <w:sz w:val="18"/>
          <w:szCs w:val="18"/>
        </w:rPr>
        <w:br/>
        <w:t>добно христианству или вообще религии, выдавать</w:t>
      </w:r>
      <w:r>
        <w:rPr>
          <w:color w:val="000000"/>
          <w:sz w:val="18"/>
          <w:szCs w:val="18"/>
        </w:rPr>
        <w:br/>
        <w:t>мирскую истину за небесную святыню...</w:t>
      </w:r>
    </w:p>
    <w:p w:rsidR="00931FC0" w:rsidRDefault="00931FC0" w:rsidP="00931FC0">
      <w:pPr>
        <w:shd w:val="clear" w:color="auto" w:fill="FFFFFF"/>
        <w:spacing w:line="211" w:lineRule="exact"/>
        <w:ind w:left="5" w:right="29" w:firstLine="173"/>
        <w:jc w:val="both"/>
      </w:pPr>
      <w:r>
        <w:rPr>
          <w:color w:val="000000"/>
          <w:sz w:val="18"/>
          <w:szCs w:val="18"/>
        </w:rPr>
        <w:t>Мы также хотим любить врага, делать добро тем,</w:t>
      </w:r>
      <w:r>
        <w:rPr>
          <w:color w:val="000000"/>
          <w:sz w:val="18"/>
          <w:szCs w:val="18"/>
        </w:rPr>
        <w:br/>
        <w:t>кто нас ненавидит, но только тогда, когда враг,</w:t>
      </w:r>
      <w:r>
        <w:rPr>
          <w:color w:val="000000"/>
          <w:sz w:val="18"/>
          <w:szCs w:val="18"/>
        </w:rPr>
        <w:br/>
        <w:t>безвредный, повержен во прах. И мы скажем вместе</w:t>
      </w:r>
      <w:r>
        <w:rPr>
          <w:color w:val="000000"/>
          <w:sz w:val="18"/>
          <w:szCs w:val="18"/>
        </w:rPr>
        <w:br/>
        <w:t>с Гервегом:</w:t>
      </w:r>
    </w:p>
    <w:p w:rsidR="00931FC0" w:rsidRDefault="00931FC0" w:rsidP="00931FC0">
      <w:pPr>
        <w:shd w:val="clear" w:color="auto" w:fill="FFFFFF"/>
        <w:spacing w:before="34" w:line="168" w:lineRule="exact"/>
        <w:ind w:left="917"/>
      </w:pPr>
      <w:r>
        <w:rPr>
          <w:color w:val="000000"/>
          <w:sz w:val="18"/>
          <w:szCs w:val="18"/>
        </w:rPr>
        <w:t>Одна любовь нас не спасет,</w:t>
      </w:r>
      <w:r>
        <w:rPr>
          <w:color w:val="000000"/>
          <w:sz w:val="18"/>
          <w:szCs w:val="18"/>
        </w:rPr>
        <w:br/>
        <w:t>Не принесет нам счастья, —</w:t>
      </w:r>
      <w:r>
        <w:rPr>
          <w:color w:val="000000"/>
          <w:sz w:val="18"/>
          <w:szCs w:val="18"/>
        </w:rPr>
        <w:br/>
        <w:t>Пусть ненависть своим мечом</w:t>
      </w:r>
      <w:r>
        <w:rPr>
          <w:color w:val="000000"/>
          <w:sz w:val="18"/>
          <w:szCs w:val="18"/>
        </w:rPr>
        <w:br/>
        <w:t>Разрубит цепи рабства.</w:t>
      </w:r>
    </w:p>
    <w:p w:rsidR="00931FC0" w:rsidRDefault="00931FC0" w:rsidP="00931FC0">
      <w:pPr>
        <w:shd w:val="clear" w:color="auto" w:fill="FFFFFF"/>
        <w:spacing w:line="168" w:lineRule="exact"/>
        <w:ind w:left="1190"/>
      </w:pPr>
      <w:r>
        <w:rPr>
          <w:color w:val="000000"/>
          <w:sz w:val="18"/>
          <w:szCs w:val="18"/>
        </w:rPr>
        <w:t>Довольно нам уже любви!</w:t>
      </w:r>
      <w:r>
        <w:rPr>
          <w:color w:val="000000"/>
          <w:sz w:val="18"/>
          <w:szCs w:val="18"/>
        </w:rPr>
        <w:br/>
        <w:t>Она нас не избавит:</w:t>
      </w:r>
      <w:r>
        <w:rPr>
          <w:color w:val="000000"/>
          <w:sz w:val="18"/>
          <w:szCs w:val="18"/>
        </w:rPr>
        <w:br/>
        <w:t>Мы с ненавистью на врага</w:t>
      </w:r>
      <w:r>
        <w:rPr>
          <w:color w:val="000000"/>
          <w:sz w:val="18"/>
          <w:szCs w:val="18"/>
        </w:rPr>
        <w:br/>
        <w:t>Должны свой меч направить.</w:t>
      </w:r>
    </w:p>
    <w:p w:rsidR="00931FC0" w:rsidRDefault="00931FC0" w:rsidP="00931FC0">
      <w:pPr>
        <w:shd w:val="clear" w:color="auto" w:fill="FFFFFF"/>
        <w:spacing w:line="168" w:lineRule="exact"/>
        <w:ind w:left="1190"/>
        <w:sectPr w:rsidR="00931FC0">
          <w:type w:val="continuous"/>
          <w:pgSz w:w="7937" w:h="11339"/>
          <w:pgMar w:top="1294" w:right="1283" w:bottom="360" w:left="20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182"/>
        <w:jc w:val="right"/>
      </w:pPr>
      <w:r>
        <w:rPr>
          <w:color w:val="000000"/>
          <w:sz w:val="18"/>
          <w:szCs w:val="18"/>
        </w:rPr>
        <w:lastRenderedPageBreak/>
        <w:t>377</w:t>
      </w:r>
    </w:p>
    <w:p w:rsidR="00931FC0" w:rsidRDefault="00931FC0" w:rsidP="00931FC0">
      <w:pPr>
        <w:shd w:val="clear" w:color="auto" w:fill="FFFFFF"/>
        <w:spacing w:before="221" w:after="62"/>
        <w:ind w:left="2294"/>
      </w:pPr>
      <w:r>
        <w:rPr>
          <w:color w:val="000000"/>
          <w:sz w:val="18"/>
          <w:szCs w:val="18"/>
        </w:rPr>
        <w:t>2</w:t>
      </w:r>
    </w:p>
    <w:p w:rsidR="00931FC0" w:rsidRDefault="00931FC0" w:rsidP="00931FC0">
      <w:pPr>
        <w:shd w:val="clear" w:color="auto" w:fill="FFFFFF"/>
        <w:spacing w:before="221" w:after="62"/>
        <w:ind w:left="2294"/>
        <w:sectPr w:rsidR="00931FC0">
          <w:pgSz w:w="7937" w:h="11339"/>
          <w:pgMar w:top="1131" w:right="973" w:bottom="360" w:left="1377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notBeside" w:vAnchor="text" w:hAnchor="margin" w:x="4705" w:y="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9" w:hSpace="38" w:wrap="notBeside" w:vAnchor="text" w:hAnchor="margin" w:x="4868" w:y="2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04775"/>
            <wp:effectExtent l="0" t="0" r="0" b="952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61" w:hSpace="38" w:wrap="auto" w:vAnchor="text" w:hAnchor="margin" w:x="4691" w:y="16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76275"/>
            <wp:effectExtent l="0" t="0" r="0" b="952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3" w:hSpace="38" w:wrap="notBeside" w:vAnchor="text" w:hAnchor="margin" w:x="4849" w:y="23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95250"/>
            <wp:effectExtent l="0" t="0" r="0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6" w:hSpace="38" w:wrap="auto" w:vAnchor="text" w:hAnchor="margin" w:x="4691" w:y="31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85750"/>
            <wp:effectExtent l="0" t="0" r="9525" b="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4" w:hSpace="38" w:wrap="notBeside" w:vAnchor="text" w:hAnchor="margin" w:x="4959" w:y="31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95250"/>
            <wp:effectExtent l="0" t="0" r="9525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4" w:hSpace="38" w:wrap="notBeside" w:vAnchor="text" w:hAnchor="margin" w:x="4959" w:y="33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95250"/>
            <wp:effectExtent l="0" t="0" r="9525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4" w:hSpace="38" w:wrap="auto" w:vAnchor="text" w:hAnchor="margin" w:x="4686" w:y="49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9" w:hSpace="38" w:wrap="notBeside" w:vAnchor="text" w:hAnchor="margin" w:x="4839" w:y="51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95250"/>
            <wp:effectExtent l="0" t="0" r="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6" w:hSpace="38" w:wrap="auto" w:vAnchor="text" w:hAnchor="margin" w:x="4686" w:y="658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9" w:hSpace="38" w:wrap="notBeside" w:vAnchor="text" w:hAnchor="margin" w:x="4839" w:y="667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61925"/>
            <wp:effectExtent l="0" t="0" r="9525" b="952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86" w:hSpace="38" w:wrap="auto" w:vAnchor="text" w:hAnchor="margin" w:x="4647" w:y="708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819150"/>
            <wp:effectExtent l="0" t="0" r="9525" b="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3" w:hSpace="38" w:wrap="notBeside" w:vAnchor="text" w:hAnchor="margin" w:x="4839" w:y="73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257175"/>
            <wp:effectExtent l="0" t="0" r="0" b="952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24" w:firstLine="245"/>
        <w:jc w:val="both"/>
      </w:pPr>
      <w:r>
        <w:rPr>
          <w:color w:val="000000"/>
          <w:sz w:val="18"/>
          <w:szCs w:val="18"/>
        </w:rPr>
        <w:lastRenderedPageBreak/>
        <w:t>[51 —56] Научная свобода, которая все вещи л все ка-</w:t>
      </w:r>
      <w:r>
        <w:rPr>
          <w:color w:val="000000"/>
          <w:sz w:val="18"/>
          <w:szCs w:val="18"/>
        </w:rPr>
        <w:br/>
        <w:t>чества подчиняет благу человека, есть вполне антирели-</w:t>
      </w:r>
      <w:r>
        <w:rPr>
          <w:color w:val="000000"/>
          <w:sz w:val="18"/>
          <w:szCs w:val="18"/>
        </w:rPr>
        <w:br/>
        <w:t>гиозная свобода. Религиозная истина в том именно и</w:t>
      </w:r>
      <w:r>
        <w:rPr>
          <w:color w:val="000000"/>
          <w:sz w:val="18"/>
          <w:szCs w:val="18"/>
        </w:rPr>
        <w:br/>
        <w:t>заключается, что она какое-либо естественное, мирское</w:t>
      </w:r>
      <w:r>
        <w:rPr>
          <w:color w:val="000000"/>
          <w:sz w:val="18"/>
          <w:szCs w:val="18"/>
        </w:rPr>
        <w:br/>
        <w:t>качество неестественно возвышает до небес, вырывает</w:t>
      </w:r>
      <w:r>
        <w:rPr>
          <w:color w:val="000000"/>
          <w:sz w:val="18"/>
          <w:szCs w:val="18"/>
        </w:rPr>
        <w:br/>
        <w:t>его из живого потока жизни и обрекает его на застой</w:t>
      </w:r>
      <w:r>
        <w:rPr>
          <w:color w:val="000000"/>
          <w:sz w:val="18"/>
          <w:szCs w:val="18"/>
        </w:rPr>
        <w:br/>
        <w:t>в этом религиозном болоте.</w:t>
      </w:r>
    </w:p>
    <w:p w:rsidR="00931FC0" w:rsidRDefault="00931FC0" w:rsidP="00931FC0">
      <w:pPr>
        <w:shd w:val="clear" w:color="auto" w:fill="FFFFFF"/>
        <w:spacing w:line="197" w:lineRule="exact"/>
        <w:ind w:right="5" w:firstLine="240"/>
        <w:jc w:val="both"/>
      </w:pPr>
      <w:r>
        <w:rPr>
          <w:color w:val="000000"/>
          <w:sz w:val="18"/>
          <w:szCs w:val="18"/>
        </w:rPr>
        <w:t>Таким образом, уважаемые товарищи, когда я</w:t>
      </w:r>
      <w:r>
        <w:rPr>
          <w:color w:val="000000"/>
          <w:sz w:val="18"/>
          <w:szCs w:val="18"/>
        </w:rPr>
        <w:br/>
        <w:t>простую истину часто называю «научной», то этим</w:t>
      </w:r>
      <w:r>
        <w:rPr>
          <w:color w:val="000000"/>
          <w:sz w:val="18"/>
          <w:szCs w:val="18"/>
        </w:rPr>
        <w:br/>
        <w:t>самым я лишь хочу сказать, что научная истина также</w:t>
      </w:r>
      <w:r>
        <w:rPr>
          <w:color w:val="000000"/>
          <w:sz w:val="18"/>
          <w:szCs w:val="18"/>
        </w:rPr>
        <w:br/>
        <w:t>называется мирской, или простой. В этом пункте необ-</w:t>
      </w:r>
      <w:r>
        <w:rPr>
          <w:color w:val="000000"/>
          <w:sz w:val="18"/>
          <w:szCs w:val="18"/>
        </w:rPr>
        <w:br/>
        <w:t>ходима ясность потому, что научная поповщина серьез-</w:t>
      </w:r>
      <w:r>
        <w:rPr>
          <w:color w:val="000000"/>
          <w:sz w:val="18"/>
          <w:szCs w:val="18"/>
        </w:rPr>
        <w:br/>
        <w:t>нейшим образом стремится пособить религиозной по-</w:t>
      </w:r>
      <w:r>
        <w:rPr>
          <w:color w:val="000000"/>
          <w:sz w:val="18"/>
          <w:szCs w:val="18"/>
        </w:rPr>
        <w:br/>
        <w:t>повщине. С самым грубым суеверием мы бы очень</w:t>
      </w:r>
      <w:r>
        <w:rPr>
          <w:color w:val="000000"/>
          <w:sz w:val="18"/>
          <w:szCs w:val="18"/>
        </w:rPr>
        <w:br/>
        <w:t>скоро справились, если бы уродливая половинчатость</w:t>
      </w:r>
      <w:r>
        <w:rPr>
          <w:color w:val="000000"/>
          <w:sz w:val="18"/>
          <w:szCs w:val="18"/>
        </w:rPr>
        <w:br/>
        <w:t>не старалась всюду заполнять собой пробелы науки.</w:t>
      </w:r>
      <w:r>
        <w:rPr>
          <w:color w:val="000000"/>
          <w:sz w:val="18"/>
          <w:szCs w:val="18"/>
        </w:rPr>
        <w:br/>
        <w:t>Прежде всего таким пробелом является незнакомство</w:t>
      </w:r>
      <w:r>
        <w:rPr>
          <w:color w:val="000000"/>
          <w:sz w:val="18"/>
          <w:szCs w:val="18"/>
        </w:rPr>
        <w:br/>
        <w:t>с теорией познания, непонимание человеческого духа.</w:t>
      </w:r>
      <w:r>
        <w:rPr>
          <w:color w:val="000000"/>
          <w:sz w:val="18"/>
          <w:szCs w:val="18"/>
        </w:rPr>
        <w:br/>
        <w:t>Как грозные явления природы делают лапландца или</w:t>
      </w:r>
      <w:r>
        <w:rPr>
          <w:color w:val="000000"/>
          <w:sz w:val="18"/>
          <w:szCs w:val="18"/>
        </w:rPr>
        <w:br/>
        <w:t>жителя Огненной Земли суеверным, так и внутреннее</w:t>
      </w:r>
      <w:r>
        <w:rPr>
          <w:color w:val="000000"/>
          <w:sz w:val="18"/>
          <w:szCs w:val="18"/>
        </w:rPr>
        <w:br/>
        <w:t>чудо нашего мыслительного процесса скручивает про-</w:t>
      </w:r>
      <w:r>
        <w:rPr>
          <w:color w:val="000000"/>
          <w:sz w:val="18"/>
          <w:szCs w:val="18"/>
        </w:rPr>
        <w:br/>
        <w:t>фессора в бараний рог суеверия. Самые просвещенные</w:t>
      </w:r>
      <w:r>
        <w:rPr>
          <w:color w:val="000000"/>
          <w:sz w:val="18"/>
          <w:szCs w:val="18"/>
        </w:rPr>
        <w:br/>
        <w:t>вольнодумцы, которые отказались уже от религии и от</w:t>
      </w:r>
      <w:r>
        <w:rPr>
          <w:color w:val="000000"/>
          <w:sz w:val="18"/>
          <w:szCs w:val="18"/>
        </w:rPr>
        <w:br/>
        <w:t>имени христианина, все еще вязнут в болоте религиоз-</w:t>
      </w:r>
      <w:r>
        <w:rPr>
          <w:color w:val="000000"/>
          <w:sz w:val="18"/>
          <w:szCs w:val="18"/>
        </w:rPr>
        <w:br/>
        <w:t>ного невежества, пока они не отличают ясно религи-</w:t>
      </w:r>
      <w:r>
        <w:rPr>
          <w:color w:val="000000"/>
          <w:sz w:val="18"/>
          <w:szCs w:val="18"/>
        </w:rPr>
        <w:br/>
        <w:t>озную истину от простой, пока познавательная способ-</w:t>
      </w:r>
      <w:r>
        <w:rPr>
          <w:color w:val="000000"/>
          <w:sz w:val="18"/>
          <w:szCs w:val="18"/>
        </w:rPr>
        <w:br/>
        <w:t>ность, этот орган истины, для них темная область.</w:t>
      </w:r>
      <w:r>
        <w:rPr>
          <w:color w:val="000000"/>
          <w:sz w:val="18"/>
          <w:szCs w:val="18"/>
        </w:rPr>
        <w:br/>
        <w:t>После того, как все небесное было материализовано</w:t>
      </w:r>
    </w:p>
    <w:p w:rsidR="00931FC0" w:rsidRDefault="00931FC0" w:rsidP="00931FC0">
      <w:pPr>
        <w:shd w:val="clear" w:color="auto" w:fill="FFFFFF"/>
        <w:spacing w:before="77" w:line="168" w:lineRule="exact"/>
        <w:ind w:left="14" w:right="24"/>
        <w:jc w:val="both"/>
      </w:pPr>
      <w:r>
        <w:rPr>
          <w:color w:val="000000"/>
          <w:sz w:val="18"/>
          <w:szCs w:val="18"/>
        </w:rPr>
        <w:t>наукой, профессорам не оставалось ничего больше,</w:t>
      </w:r>
      <w:r>
        <w:rPr>
          <w:color w:val="000000"/>
          <w:sz w:val="18"/>
          <w:szCs w:val="18"/>
        </w:rPr>
        <w:br/>
        <w:t>как возвести до небес свою профессию — науку. Ака-</w:t>
      </w:r>
      <w:r>
        <w:rPr>
          <w:color w:val="000000"/>
          <w:sz w:val="18"/>
          <w:szCs w:val="18"/>
        </w:rPr>
        <w:br/>
        <w:t>демическая наука должна, по их мнению, быть иного</w:t>
      </w:r>
      <w:r>
        <w:rPr>
          <w:color w:val="000000"/>
          <w:sz w:val="18"/>
          <w:szCs w:val="18"/>
        </w:rPr>
        <w:br/>
        <w:t>свойства, иного характера, чем, например, наука кре-</w:t>
      </w:r>
      <w:r>
        <w:rPr>
          <w:color w:val="000000"/>
          <w:sz w:val="18"/>
          <w:szCs w:val="18"/>
        </w:rPr>
        <w:br/>
        <w:t>стьянина, красильщика, кузнеца. Научное земледелие</w:t>
      </w:r>
      <w:r>
        <w:rPr>
          <w:color w:val="000000"/>
          <w:sz w:val="18"/>
          <w:szCs w:val="18"/>
        </w:rPr>
        <w:br/>
        <w:t>только тем и отличается от обыкновенного крестьян-</w:t>
      </w:r>
      <w:r>
        <w:rPr>
          <w:color w:val="000000"/>
          <w:sz w:val="18"/>
          <w:szCs w:val="18"/>
        </w:rPr>
        <w:br/>
        <w:t>ского хозяйства, что его приемы, его знание так назы-</w:t>
      </w:r>
    </w:p>
    <w:p w:rsidR="00931FC0" w:rsidRDefault="00931FC0" w:rsidP="00931FC0">
      <w:pPr>
        <w:shd w:val="clear" w:color="auto" w:fill="FFFFFF"/>
        <w:spacing w:before="48"/>
        <w:ind w:left="10"/>
      </w:pPr>
      <w:r>
        <w:rPr>
          <w:color w:val="000000"/>
          <w:sz w:val="18"/>
          <w:szCs w:val="18"/>
          <w:u w:val="single"/>
        </w:rPr>
        <w:t>ваемых законов природы</w:t>
      </w:r>
      <w:r>
        <w:rPr>
          <w:color w:val="000000"/>
          <w:sz w:val="18"/>
          <w:szCs w:val="18"/>
        </w:rPr>
        <w:t xml:space="preserve"> обширнее и полнее...</w:t>
      </w:r>
    </w:p>
    <w:p w:rsidR="00931FC0" w:rsidRDefault="00931FC0" w:rsidP="00931FC0">
      <w:pPr>
        <w:shd w:val="clear" w:color="auto" w:fill="FFFFFF"/>
        <w:spacing w:before="34" w:line="211" w:lineRule="exact"/>
        <w:ind w:left="10" w:right="53" w:firstLine="221"/>
        <w:jc w:val="both"/>
      </w:pPr>
      <w:r>
        <w:rPr>
          <w:color w:val="000000"/>
          <w:sz w:val="18"/>
          <w:szCs w:val="18"/>
          <w:u w:val="single"/>
        </w:rPr>
        <w:t>Мы до глубины души презираем</w:t>
      </w:r>
      <w:r>
        <w:rPr>
          <w:color w:val="000000"/>
          <w:sz w:val="18"/>
          <w:szCs w:val="18"/>
        </w:rPr>
        <w:t xml:space="preserve"> напыщенную фразу</w:t>
      </w:r>
      <w:r>
        <w:rPr>
          <w:color w:val="000000"/>
          <w:sz w:val="18"/>
          <w:szCs w:val="18"/>
        </w:rPr>
        <w:br/>
        <w:t>об «образовании и науке», речи об «идеальных благах»</w:t>
      </w:r>
      <w:r>
        <w:rPr>
          <w:color w:val="000000"/>
          <w:sz w:val="18"/>
          <w:szCs w:val="18"/>
        </w:rPr>
        <w:br/>
        <w:t xml:space="preserve">в </w:t>
      </w:r>
      <w:r>
        <w:rPr>
          <w:color w:val="000000"/>
          <w:sz w:val="18"/>
          <w:szCs w:val="18"/>
          <w:u w:val="single"/>
        </w:rPr>
        <w:t>устах дипломированных лакеев, которые сегодня</w:t>
      </w:r>
      <w:r>
        <w:rPr>
          <w:color w:val="000000"/>
          <w:sz w:val="18"/>
          <w:szCs w:val="18"/>
          <w:u w:val="single"/>
        </w:rPr>
        <w:br/>
        <w:t>так же оглупляют народ вымученным идеализмом, как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  <w:u w:val="single"/>
        </w:rPr>
        <w:t>огда-то языческие священники морочили его первыми</w:t>
      </w:r>
      <w:r>
        <w:rPr>
          <w:color w:val="000000"/>
          <w:sz w:val="18"/>
          <w:szCs w:val="18"/>
          <w:u w:val="single"/>
        </w:rPr>
        <w:br/>
        <w:t>п</w:t>
      </w:r>
      <w:r>
        <w:rPr>
          <w:color w:val="000000"/>
          <w:sz w:val="18"/>
          <w:szCs w:val="18"/>
        </w:rPr>
        <w:t>ознанными ими  тайнами природы...</w:t>
      </w:r>
    </w:p>
    <w:p w:rsidR="00931FC0" w:rsidRDefault="00931FC0" w:rsidP="00931FC0">
      <w:pPr>
        <w:shd w:val="clear" w:color="auto" w:fill="FFFFFF"/>
        <w:spacing w:before="38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8"/>
        <w:sectPr w:rsidR="00931FC0">
          <w:type w:val="continuous"/>
          <w:pgSz w:w="7937" w:h="11339"/>
          <w:pgMar w:top="1131" w:right="973" w:bottom="360" w:left="1377" w:header="720" w:footer="720" w:gutter="0"/>
          <w:cols w:num="2" w:space="720" w:equalWidth="0">
            <w:col w:w="4617" w:space="25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378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4" w:right="1430" w:bottom="360" w:left="1170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auto" w:vAnchor="text" w:hAnchor="margin" w:x="-143" w:y="4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9" w:hSpace="38" w:wrap="notBeside" w:vAnchor="text" w:hAnchor="margin" w:x="-753" w:y="48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52425" cy="314325"/>
            <wp:effectExtent l="0" t="0" r="9525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2" w:hSpace="38" w:wrap="auto" w:vAnchor="text" w:hAnchor="margin" w:x="-148" w:y="10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notBeside" w:vAnchor="text" w:hAnchor="margin" w:x="-489" w:y="110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76225"/>
            <wp:effectExtent l="0" t="0" r="9525" b="952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4" w:hSpace="38" w:wrap="auto" w:vAnchor="text" w:hAnchor="margin" w:x="-148" w:y="32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4" w:hSpace="38" w:wrap="notBeside" w:vAnchor="text" w:hAnchor="margin" w:x="-330" w:y="33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95250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0" w:hSpace="38" w:wrap="notBeside" w:vAnchor="text" w:hAnchor="margin" w:x="-340" w:y="36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76200"/>
            <wp:effectExtent l="0" t="0" r="9525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36" w:hSpace="38" w:wrap="auto" w:vAnchor="text" w:hAnchor="margin" w:x="-167" w:y="53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90550"/>
            <wp:effectExtent l="0" t="0" r="9525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8" w:hSpace="38" w:wrap="notBeside" w:vAnchor="text" w:hAnchor="margin" w:x="-508" w:y="566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66700"/>
            <wp:effectExtent l="0" t="0" r="9525" b="0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1" w:hSpace="38" w:wrap="auto" w:vAnchor="text" w:hAnchor="margin" w:x="-517" w:y="698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0" cy="285750"/>
            <wp:effectExtent l="0" t="0" r="0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2" w:line="202" w:lineRule="exact"/>
        <w:ind w:left="29" w:firstLine="230"/>
        <w:jc w:val="both"/>
      </w:pPr>
      <w:r>
        <w:rPr>
          <w:color w:val="000000"/>
          <w:sz w:val="18"/>
          <w:szCs w:val="18"/>
        </w:rPr>
        <w:lastRenderedPageBreak/>
        <w:t>Опутанные религией профессора превращают царство</w:t>
      </w:r>
      <w:r>
        <w:rPr>
          <w:color w:val="000000"/>
          <w:sz w:val="18"/>
          <w:szCs w:val="18"/>
        </w:rPr>
        <w:br/>
        <w:t>божие в царство научного духа. Как у боженьки ан-</w:t>
      </w:r>
      <w:r>
        <w:rPr>
          <w:color w:val="000000"/>
          <w:sz w:val="18"/>
          <w:szCs w:val="18"/>
        </w:rPr>
        <w:br/>
        <w:t>типод — дьявол, так у поповского профессора — ма-</w:t>
      </w:r>
      <w:r>
        <w:rPr>
          <w:color w:val="000000"/>
          <w:sz w:val="18"/>
          <w:szCs w:val="18"/>
        </w:rPr>
        <w:br/>
        <w:t>териалист.</w:t>
      </w:r>
    </w:p>
    <w:p w:rsidR="00931FC0" w:rsidRDefault="00931FC0" w:rsidP="00931FC0">
      <w:pPr>
        <w:shd w:val="clear" w:color="auto" w:fill="FFFFFF"/>
        <w:spacing w:before="14" w:line="182" w:lineRule="exact"/>
        <w:ind w:left="19" w:firstLine="235"/>
        <w:jc w:val="both"/>
      </w:pPr>
      <w:r>
        <w:rPr>
          <w:color w:val="000000"/>
          <w:sz w:val="18"/>
          <w:szCs w:val="18"/>
        </w:rPr>
        <w:t>Материалистическое мировоззрение так же старо,</w:t>
      </w:r>
      <w:r>
        <w:rPr>
          <w:color w:val="000000"/>
          <w:sz w:val="18"/>
          <w:szCs w:val="18"/>
        </w:rPr>
        <w:br/>
        <w:t>как и религиозное неверие. В наш век, развиваясь из</w:t>
      </w:r>
      <w:r>
        <w:rPr>
          <w:color w:val="000000"/>
          <w:sz w:val="18"/>
          <w:szCs w:val="18"/>
        </w:rPr>
        <w:br/>
        <w:t>самых примитивных форм, они постепенно достигли</w:t>
      </w:r>
      <w:r>
        <w:rPr>
          <w:color w:val="000000"/>
          <w:sz w:val="18"/>
          <w:szCs w:val="18"/>
        </w:rPr>
        <w:br/>
        <w:t>научной ясности. Но этого не желает признать акаде-</w:t>
      </w:r>
      <w:r>
        <w:rPr>
          <w:color w:val="000000"/>
          <w:sz w:val="18"/>
          <w:szCs w:val="18"/>
        </w:rPr>
        <w:br/>
        <w:t>мическая ученость, потому что заключенные в мате-</w:t>
      </w:r>
      <w:r>
        <w:rPr>
          <w:color w:val="000000"/>
          <w:sz w:val="18"/>
          <w:szCs w:val="18"/>
        </w:rPr>
        <w:br/>
        <w:t>риализме демократические выводы угрожают ее почет-</w:t>
      </w:r>
      <w:r>
        <w:rPr>
          <w:color w:val="000000"/>
          <w:sz w:val="18"/>
          <w:szCs w:val="18"/>
        </w:rPr>
        <w:br/>
        <w:t>ному   социальному   положению. Фейербах   говорит:</w:t>
      </w:r>
    </w:p>
    <w:p w:rsidR="00931FC0" w:rsidRDefault="00931FC0" w:rsidP="00931FC0">
      <w:pPr>
        <w:shd w:val="clear" w:color="auto" w:fill="FFFFFF"/>
        <w:spacing w:before="58" w:line="187" w:lineRule="exact"/>
        <w:ind w:left="10" w:right="10"/>
        <w:jc w:val="both"/>
      </w:pPr>
      <w:r>
        <w:rPr>
          <w:color w:val="000000"/>
          <w:sz w:val="18"/>
          <w:szCs w:val="18"/>
        </w:rPr>
        <w:t>«Характерная особенность профессора философии в том,</w:t>
      </w:r>
      <w:r>
        <w:rPr>
          <w:color w:val="000000"/>
          <w:sz w:val="18"/>
          <w:szCs w:val="18"/>
        </w:rPr>
        <w:br/>
        <w:t>что он но философ, и наоборот, характерная черта фило-</w:t>
      </w:r>
      <w:r>
        <w:rPr>
          <w:color w:val="000000"/>
          <w:sz w:val="18"/>
          <w:szCs w:val="18"/>
        </w:rPr>
        <w:br/>
        <w:t>софа в том, что он не профессор». Сегодня мы ушли</w:t>
      </w:r>
      <w:r>
        <w:rPr>
          <w:color w:val="000000"/>
          <w:sz w:val="18"/>
          <w:szCs w:val="18"/>
        </w:rPr>
        <w:br/>
        <w:t>еще дальше. Не только философия, но наука вооб-</w:t>
      </w:r>
      <w:r>
        <w:rPr>
          <w:color w:val="000000"/>
          <w:sz w:val="18"/>
          <w:szCs w:val="18"/>
        </w:rPr>
        <w:br/>
        <w:t>ще опередила своих прислужников. Даже там, где</w:t>
      </w:r>
      <w:r>
        <w:rPr>
          <w:color w:val="000000"/>
          <w:sz w:val="18"/>
          <w:szCs w:val="18"/>
        </w:rPr>
        <w:br/>
        <w:t xml:space="preserve">подлинная </w:t>
      </w:r>
      <w:r>
        <w:rPr>
          <w:color w:val="000000"/>
          <w:sz w:val="18"/>
          <w:szCs w:val="18"/>
          <w:u w:val="single"/>
        </w:rPr>
        <w:t>материалистическая наука</w:t>
      </w:r>
      <w:r>
        <w:rPr>
          <w:color w:val="000000"/>
          <w:sz w:val="18"/>
          <w:szCs w:val="18"/>
        </w:rPr>
        <w:t xml:space="preserve"> завладела ка-</w:t>
      </w:r>
      <w:r>
        <w:rPr>
          <w:color w:val="000000"/>
          <w:sz w:val="18"/>
          <w:szCs w:val="18"/>
        </w:rPr>
        <w:br/>
        <w:t>федрой, к ней в виде идеалистического остатка про-</w:t>
      </w:r>
      <w:r>
        <w:rPr>
          <w:color w:val="000000"/>
          <w:sz w:val="18"/>
          <w:szCs w:val="18"/>
        </w:rPr>
        <w:br/>
        <w:t>должает липнуть ненаучный религиозный вздор, подоб-</w:t>
      </w:r>
      <w:r>
        <w:rPr>
          <w:color w:val="000000"/>
          <w:sz w:val="18"/>
          <w:szCs w:val="18"/>
        </w:rPr>
        <w:br/>
        <w:t>но скорлупе, еще не отставшей от уже вылупившегося</w:t>
      </w:r>
      <w:r>
        <w:rPr>
          <w:color w:val="000000"/>
          <w:sz w:val="18"/>
          <w:szCs w:val="18"/>
        </w:rPr>
        <w:br/>
        <w:t>птенца...</w:t>
      </w:r>
    </w:p>
    <w:p w:rsidR="00931FC0" w:rsidRDefault="00931FC0" w:rsidP="00931FC0">
      <w:pPr>
        <w:shd w:val="clear" w:color="auto" w:fill="FFFFFF"/>
        <w:spacing w:before="43" w:line="168" w:lineRule="exact"/>
        <w:ind w:left="10" w:right="19" w:firstLine="230"/>
        <w:jc w:val="both"/>
      </w:pPr>
      <w:r>
        <w:rPr>
          <w:color w:val="000000"/>
          <w:sz w:val="18"/>
          <w:szCs w:val="18"/>
        </w:rPr>
        <w:t>Социалистическая потребность справедливого на-</w:t>
      </w:r>
      <w:r>
        <w:rPr>
          <w:color w:val="000000"/>
          <w:sz w:val="18"/>
          <w:szCs w:val="18"/>
        </w:rPr>
        <w:br/>
        <w:t>родного распределения продуктов требует демократизма,</w:t>
      </w:r>
      <w:r>
        <w:rPr>
          <w:color w:val="000000"/>
          <w:sz w:val="18"/>
          <w:szCs w:val="18"/>
        </w:rPr>
        <w:br/>
        <w:t>требует политического господства народа и не терпит</w:t>
      </w:r>
      <w:r>
        <w:rPr>
          <w:color w:val="000000"/>
          <w:sz w:val="18"/>
          <w:szCs w:val="18"/>
        </w:rPr>
        <w:br/>
        <w:t>господства клики, которая с претензией на разум за-</w:t>
      </w:r>
      <w:r>
        <w:rPr>
          <w:color w:val="000000"/>
          <w:sz w:val="18"/>
          <w:szCs w:val="18"/>
        </w:rPr>
        <w:br/>
        <w:t>бирает себе львиную долю.</w:t>
      </w:r>
    </w:p>
    <w:p w:rsidR="00931FC0" w:rsidRDefault="00931FC0" w:rsidP="00931FC0">
      <w:pPr>
        <w:shd w:val="clear" w:color="auto" w:fill="FFFFFF"/>
        <w:spacing w:line="168" w:lineRule="exact"/>
        <w:ind w:left="14" w:right="24" w:firstLine="230"/>
        <w:jc w:val="both"/>
      </w:pPr>
      <w:r>
        <w:rPr>
          <w:color w:val="000000"/>
          <w:sz w:val="18"/>
          <w:szCs w:val="18"/>
        </w:rPr>
        <w:t>Чтобы поставить разумные пределы этому дерзкому</w:t>
      </w:r>
      <w:r>
        <w:rPr>
          <w:color w:val="000000"/>
          <w:sz w:val="18"/>
          <w:szCs w:val="18"/>
        </w:rPr>
        <w:br/>
        <w:t>корыстолюбию, необходимо ясно понять соотношение</w:t>
      </w:r>
    </w:p>
    <w:p w:rsidR="00931FC0" w:rsidRDefault="00931FC0" w:rsidP="00931FC0">
      <w:pPr>
        <w:shd w:val="clear" w:color="auto" w:fill="FFFFFF"/>
        <w:spacing w:before="53" w:line="197" w:lineRule="exact"/>
        <w:ind w:right="24"/>
        <w:jc w:val="both"/>
      </w:pPr>
      <w:r>
        <w:rPr>
          <w:color w:val="000000"/>
          <w:sz w:val="18"/>
          <w:szCs w:val="18"/>
          <w:u w:val="single"/>
        </w:rPr>
        <w:t>между духом и материей. Философия таким образом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становится совершенно близким делом для рабочего</w:t>
      </w:r>
      <w:r>
        <w:rPr>
          <w:color w:val="000000"/>
          <w:sz w:val="18"/>
          <w:szCs w:val="18"/>
        </w:rPr>
        <w:br/>
        <w:t>класса. Однако, уважаемые товарищи, я этим отнюдь</w:t>
      </w:r>
      <w:r>
        <w:rPr>
          <w:color w:val="000000"/>
          <w:sz w:val="18"/>
          <w:szCs w:val="18"/>
        </w:rPr>
        <w:br/>
        <w:t>не хочу сказать, что каждый рабочий непременно</w:t>
      </w:r>
      <w:r>
        <w:rPr>
          <w:color w:val="000000"/>
          <w:sz w:val="18"/>
          <w:szCs w:val="18"/>
        </w:rPr>
        <w:br/>
        <w:t>должен сделаться философом и изучать соотношение</w:t>
      </w:r>
      <w:r>
        <w:rPr>
          <w:color w:val="000000"/>
          <w:sz w:val="18"/>
          <w:szCs w:val="18"/>
        </w:rPr>
        <w:br/>
        <w:t>между идеей и материей. Потому, что все мы едим хлеб,</w:t>
      </w:r>
      <w:r>
        <w:rPr>
          <w:color w:val="000000"/>
          <w:sz w:val="18"/>
          <w:szCs w:val="18"/>
        </w:rPr>
        <w:br/>
        <w:t>еще не требуется, чтобы все мы умели молоть и печь.</w:t>
      </w:r>
      <w:r>
        <w:rPr>
          <w:color w:val="000000"/>
          <w:sz w:val="18"/>
          <w:szCs w:val="18"/>
        </w:rPr>
        <w:br/>
        <w:t>Но так же, как рабочему классу необходимы мельники</w:t>
      </w:r>
      <w:r>
        <w:rPr>
          <w:color w:val="000000"/>
          <w:sz w:val="18"/>
          <w:szCs w:val="18"/>
        </w:rPr>
        <w:br/>
        <w:t>и пекари, ему нужны глубокие исследователи, которые</w:t>
      </w:r>
    </w:p>
    <w:p w:rsidR="00931FC0" w:rsidRDefault="00931FC0" w:rsidP="00931FC0">
      <w:pPr>
        <w:shd w:val="clear" w:color="auto" w:fill="FFFFFF"/>
        <w:spacing w:before="38" w:line="168" w:lineRule="exact"/>
        <w:ind w:right="29"/>
        <w:jc w:val="both"/>
      </w:pPr>
      <w:r>
        <w:rPr>
          <w:color w:val="000000"/>
          <w:sz w:val="18"/>
          <w:szCs w:val="18"/>
        </w:rPr>
        <w:t>выслеживали бы тайные пути служителей Ваала и</w:t>
      </w:r>
      <w:r>
        <w:rPr>
          <w:color w:val="000000"/>
          <w:sz w:val="18"/>
          <w:szCs w:val="18"/>
        </w:rPr>
        <w:br/>
        <w:t>раскрывали их уловки. Огромное значение умственной</w:t>
      </w:r>
      <w:r>
        <w:rPr>
          <w:color w:val="000000"/>
          <w:sz w:val="18"/>
          <w:szCs w:val="18"/>
        </w:rPr>
        <w:br/>
        <w:t>работы часто еще недооценивается работниками физи-</w:t>
      </w:r>
      <w:r>
        <w:rPr>
          <w:color w:val="000000"/>
          <w:sz w:val="18"/>
          <w:szCs w:val="18"/>
        </w:rPr>
        <w:br/>
        <w:t>ческого труда. Верный инстинкт подсказывает им, что</w:t>
      </w:r>
      <w:r>
        <w:rPr>
          <w:color w:val="000000"/>
          <w:sz w:val="18"/>
          <w:szCs w:val="18"/>
        </w:rPr>
        <w:br/>
        <w:t>задающие тон бумагомаратели нашего буржуазного</w:t>
      </w:r>
      <w:r>
        <w:rPr>
          <w:color w:val="000000"/>
          <w:sz w:val="18"/>
          <w:szCs w:val="18"/>
        </w:rPr>
        <w:br/>
        <w:t>времени — их естественные противники. Они видят,</w:t>
      </w:r>
      <w:r>
        <w:rPr>
          <w:color w:val="000000"/>
          <w:sz w:val="18"/>
          <w:szCs w:val="18"/>
        </w:rPr>
        <w:br/>
        <w:t>как ремесло мошенничества прикрывается законной</w:t>
      </w:r>
      <w:r>
        <w:rPr>
          <w:color w:val="000000"/>
          <w:sz w:val="18"/>
          <w:szCs w:val="18"/>
        </w:rPr>
        <w:br/>
        <w:t>вывеской умственного труда. Отсюда весьма понятное</w:t>
      </w:r>
    </w:p>
    <w:p w:rsidR="00931FC0" w:rsidRDefault="00931FC0" w:rsidP="00931FC0">
      <w:pPr>
        <w:shd w:val="clear" w:color="auto" w:fill="FFFFFF"/>
        <w:spacing w:before="38" w:line="168" w:lineRule="exact"/>
        <w:ind w:right="29"/>
        <w:jc w:val="both"/>
        <w:sectPr w:rsidR="00931FC0">
          <w:type w:val="continuous"/>
          <w:pgSz w:w="7937" w:h="11339"/>
          <w:pgMar w:top="1174" w:right="1430" w:bottom="360" w:left="18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197"/>
        <w:ind w:left="5141"/>
      </w:pPr>
      <w:r>
        <w:rPr>
          <w:color w:val="000000"/>
          <w:sz w:val="18"/>
          <w:szCs w:val="18"/>
        </w:rPr>
        <w:lastRenderedPageBreak/>
        <w:t>379</w:t>
      </w:r>
    </w:p>
    <w:p w:rsidR="00931FC0" w:rsidRDefault="00931FC0" w:rsidP="00931FC0">
      <w:pPr>
        <w:shd w:val="clear" w:color="auto" w:fill="FFFFFF"/>
        <w:spacing w:after="197"/>
        <w:ind w:left="5141"/>
        <w:sectPr w:rsidR="00931FC0">
          <w:pgSz w:w="7937" w:h="11339"/>
          <w:pgMar w:top="1179" w:right="796" w:bottom="360" w:left="1280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auto" w:vAnchor="text" w:hAnchor="margin" w:x="4719" w:y="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08" w:hSpace="38" w:wrap="auto" w:vAnchor="text" w:hAnchor="margin" w:x="4681" w:y="7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638175"/>
            <wp:effectExtent l="0" t="0" r="9525" b="9525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6" w:hSpace="38" w:wrap="auto" w:vAnchor="text" w:hAnchor="margin" w:x="4695" w:y="334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33375" cy="76200"/>
            <wp:effectExtent l="0" t="0" r="9525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69" w:hSpace="38" w:wrap="auto" w:vAnchor="text" w:hAnchor="margin" w:x="4681" w:y="36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7145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26" w:hSpace="38" w:wrap="auto" w:vAnchor="text" w:hAnchor="margin" w:x="4691" w:y="39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523875"/>
            <wp:effectExtent l="0" t="0" r="9525" b="952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1" w:hSpace="38" w:wrap="auto" w:vAnchor="text" w:hAnchor="margin" w:x="4676" w:y="48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24" w:hSpace="38" w:wrap="auto" w:vAnchor="text" w:hAnchor="margin" w:x="4667" w:y="66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00050"/>
            <wp:effectExtent l="0" t="0" r="9525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0" w:hSpace="38" w:wrap="notBeside" w:vAnchor="text" w:hAnchor="margin" w:x="4739" w:y="67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52400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09" w:hSpace="38" w:wrap="auto" w:vAnchor="text" w:hAnchor="margin" w:x="4671" w:y="72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23850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3" w:hSpace="38" w:wrap="notBeside" w:vAnchor="text" w:hAnchor="margin" w:x="4796" w:y="74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104775"/>
            <wp:effectExtent l="0" t="0" r="9525" b="952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9" w:hSpace="38" w:wrap="notBeside" w:vAnchor="text" w:hAnchor="margin" w:x="4743" w:y="792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95250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30" w:lineRule="exact"/>
        <w:ind w:left="19" w:right="5"/>
        <w:jc w:val="both"/>
      </w:pPr>
      <w:r>
        <w:rPr>
          <w:noProof/>
        </w:rPr>
        <w:lastRenderedPageBreak/>
        <w:drawing>
          <wp:anchor distT="0" distB="0" distL="0" distR="0" simplePos="0" relativeHeight="251721728" behindDoc="1" locked="0" layoutInCell="1" allowOverlap="1">
            <wp:simplePos x="0" y="0"/>
            <wp:positionH relativeFrom="margin">
              <wp:posOffset>2865120</wp:posOffset>
            </wp:positionH>
            <wp:positionV relativeFrom="paragraph">
              <wp:posOffset>1124585</wp:posOffset>
            </wp:positionV>
            <wp:extent cx="530225" cy="701040"/>
            <wp:effectExtent l="0" t="0" r="3175" b="3810"/>
            <wp:wrapThrough wrapText="bothSides">
              <wp:wrapPolygon edited="0">
                <wp:start x="0" y="0"/>
                <wp:lineTo x="0" y="21130"/>
                <wp:lineTo x="20953" y="21130"/>
                <wp:lineTo x="20953" y="0"/>
                <wp:lineTo x="0" y="0"/>
              </wp:wrapPolygon>
            </wp:wrapThrough>
            <wp:docPr id="2540" name="Рисунок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0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стремление </w:t>
      </w:r>
      <w:r>
        <w:rPr>
          <w:color w:val="000000"/>
          <w:sz w:val="18"/>
          <w:szCs w:val="18"/>
          <w:u w:val="single"/>
        </w:rPr>
        <w:t>недооценивать умственны</w:t>
      </w:r>
      <w:r>
        <w:rPr>
          <w:color w:val="000000"/>
          <w:sz w:val="18"/>
          <w:szCs w:val="18"/>
        </w:rPr>
        <w:t>й и переоцени-</w:t>
      </w:r>
      <w:r>
        <w:rPr>
          <w:color w:val="000000"/>
          <w:sz w:val="18"/>
          <w:szCs w:val="18"/>
        </w:rPr>
        <w:br/>
        <w:t>в</w:t>
      </w:r>
      <w:r>
        <w:rPr>
          <w:color w:val="000000"/>
          <w:sz w:val="18"/>
          <w:szCs w:val="18"/>
          <w:u w:val="single"/>
        </w:rPr>
        <w:t>ать физический труд. Этому грубому материализму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нужно противодействовать...</w:t>
      </w:r>
    </w:p>
    <w:p w:rsidR="00931FC0" w:rsidRDefault="00931FC0" w:rsidP="00931FC0">
      <w:pPr>
        <w:shd w:val="clear" w:color="auto" w:fill="FFFFFF"/>
        <w:spacing w:before="29" w:line="168" w:lineRule="exact"/>
        <w:ind w:left="14" w:firstLine="240"/>
        <w:jc w:val="both"/>
      </w:pPr>
      <w:r>
        <w:rPr>
          <w:color w:val="000000"/>
          <w:sz w:val="18"/>
          <w:szCs w:val="18"/>
        </w:rPr>
        <w:t>Освобождение рабочего класса требует, чтобы он</w:t>
      </w:r>
      <w:r>
        <w:rPr>
          <w:color w:val="000000"/>
          <w:sz w:val="18"/>
          <w:szCs w:val="18"/>
        </w:rPr>
        <w:br/>
        <w:t>полностью овладел наукой нашего века. Одного чувства</w:t>
      </w:r>
      <w:r>
        <w:rPr>
          <w:color w:val="000000"/>
          <w:sz w:val="18"/>
          <w:szCs w:val="18"/>
        </w:rPr>
        <w:br/>
        <w:t>негодования против испытываемых несправедливостей</w:t>
      </w:r>
      <w:r>
        <w:rPr>
          <w:color w:val="000000"/>
          <w:sz w:val="18"/>
          <w:szCs w:val="18"/>
        </w:rPr>
        <w:br/>
        <w:t>еще недостаточно для освобождения, несмотря на наш</w:t>
      </w:r>
      <w:r>
        <w:rPr>
          <w:color w:val="000000"/>
          <w:sz w:val="18"/>
          <w:szCs w:val="18"/>
        </w:rPr>
        <w:br/>
        <w:t>перевес в количестве и физической силе. На помощь</w:t>
      </w:r>
      <w:r>
        <w:rPr>
          <w:color w:val="000000"/>
          <w:sz w:val="18"/>
          <w:szCs w:val="18"/>
        </w:rPr>
        <w:br/>
        <w:t>должно прийти оружие разума. Среди разнообразных</w:t>
      </w:r>
      <w:r>
        <w:rPr>
          <w:color w:val="000000"/>
          <w:sz w:val="18"/>
          <w:szCs w:val="18"/>
        </w:rPr>
        <w:br/>
        <w:t xml:space="preserve">средств этого арсенала </w:t>
      </w:r>
      <w:r>
        <w:rPr>
          <w:color w:val="000000"/>
          <w:sz w:val="18"/>
          <w:szCs w:val="18"/>
          <w:u w:val="single"/>
        </w:rPr>
        <w:t>теория познания,</w:t>
      </w:r>
      <w:r>
        <w:rPr>
          <w:color w:val="000000"/>
          <w:sz w:val="18"/>
          <w:szCs w:val="18"/>
        </w:rPr>
        <w:t xml:space="preserve"> или учение</w:t>
      </w:r>
    </w:p>
    <w:p w:rsidR="00931FC0" w:rsidRDefault="00931FC0" w:rsidP="00931FC0">
      <w:pPr>
        <w:shd w:val="clear" w:color="auto" w:fill="FFFFFF"/>
        <w:spacing w:before="67" w:line="173" w:lineRule="exact"/>
        <w:ind w:left="10" w:right="38"/>
        <w:jc w:val="both"/>
      </w:pPr>
      <w:r>
        <w:rPr>
          <w:color w:val="000000"/>
          <w:sz w:val="18"/>
          <w:szCs w:val="18"/>
        </w:rPr>
        <w:t>о науке, т. е. понимание метода научного мышления,</w:t>
      </w:r>
      <w:r>
        <w:rPr>
          <w:color w:val="000000"/>
          <w:sz w:val="18"/>
          <w:szCs w:val="18"/>
        </w:rPr>
        <w:br/>
        <w:t>является универсальным оружием против религиозной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color w:val="000000"/>
          <w:sz w:val="18"/>
          <w:szCs w:val="18"/>
        </w:rPr>
        <w:t>веры, которое выгонит ее из последних, самых укром-</w:t>
      </w:r>
    </w:p>
    <w:p w:rsidR="00931FC0" w:rsidRDefault="00931FC0" w:rsidP="00931FC0">
      <w:pPr>
        <w:shd w:val="clear" w:color="auto" w:fill="FFFFFF"/>
        <w:spacing w:before="43"/>
        <w:ind w:left="14"/>
      </w:pPr>
      <w:r>
        <w:rPr>
          <w:color w:val="000000"/>
          <w:sz w:val="18"/>
          <w:szCs w:val="18"/>
        </w:rPr>
        <w:t>ных тайников.</w:t>
      </w:r>
    </w:p>
    <w:p w:rsidR="00931FC0" w:rsidRDefault="00931FC0" w:rsidP="00931FC0">
      <w:pPr>
        <w:shd w:val="clear" w:color="auto" w:fill="FFFFFF"/>
        <w:spacing w:line="173" w:lineRule="exact"/>
        <w:ind w:left="19" w:right="24" w:firstLine="250"/>
        <w:jc w:val="both"/>
      </w:pPr>
      <w:r>
        <w:rPr>
          <w:color w:val="000000"/>
          <w:sz w:val="18"/>
          <w:szCs w:val="18"/>
        </w:rPr>
        <w:t>Вера в бога и в богов, в Моисея и пророков, вера</w:t>
      </w:r>
      <w:r>
        <w:rPr>
          <w:color w:val="000000"/>
          <w:sz w:val="18"/>
          <w:szCs w:val="18"/>
        </w:rPr>
        <w:br/>
        <w:t>в папу, в библию, в императора с его Бисмарком и его</w:t>
      </w:r>
      <w:r>
        <w:rPr>
          <w:color w:val="000000"/>
          <w:sz w:val="18"/>
          <w:szCs w:val="18"/>
        </w:rPr>
        <w:br/>
        <w:t>правительством, словом вера в авторитеты, может быть</w:t>
      </w:r>
    </w:p>
    <w:p w:rsidR="00931FC0" w:rsidRDefault="00931FC0" w:rsidP="00931FC0">
      <w:pPr>
        <w:shd w:val="clear" w:color="auto" w:fill="FFFFFF"/>
        <w:spacing w:before="82" w:line="168" w:lineRule="exact"/>
        <w:ind w:left="250" w:hanging="235"/>
      </w:pPr>
      <w:r>
        <w:rPr>
          <w:color w:val="000000"/>
          <w:sz w:val="18"/>
          <w:szCs w:val="18"/>
        </w:rPr>
        <w:t>окончательно уничтожена лишь наукой о духе...</w:t>
      </w:r>
      <w:r>
        <w:rPr>
          <w:color w:val="000000"/>
          <w:sz w:val="18"/>
          <w:szCs w:val="18"/>
        </w:rPr>
        <w:br/>
        <w:t>Уничтожая таким образом дуализм духа и материи,</w:t>
      </w:r>
    </w:p>
    <w:p w:rsidR="00931FC0" w:rsidRDefault="00931FC0" w:rsidP="00931FC0">
      <w:pPr>
        <w:shd w:val="clear" w:color="auto" w:fill="FFFFFF"/>
        <w:spacing w:before="48" w:line="211" w:lineRule="exact"/>
        <w:ind w:left="5" w:right="48"/>
        <w:jc w:val="both"/>
      </w:pPr>
      <w:r>
        <w:rPr>
          <w:color w:val="000000"/>
          <w:sz w:val="18"/>
          <w:szCs w:val="18"/>
        </w:rPr>
        <w:t>эта наука отнимает у существовавшего до того двой-</w:t>
      </w:r>
      <w:r>
        <w:rPr>
          <w:color w:val="000000"/>
          <w:sz w:val="18"/>
          <w:szCs w:val="18"/>
        </w:rPr>
        <w:br/>
        <w:t>ственного деления на господствующих и подчиненных,</w:t>
      </w:r>
      <w:r>
        <w:rPr>
          <w:color w:val="000000"/>
          <w:sz w:val="18"/>
          <w:szCs w:val="18"/>
        </w:rPr>
        <w:br/>
        <w:t>на угнетателей и угнетаемых последнюю теоретиче-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скую опору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shd w:val="clear" w:color="auto" w:fill="FFFFFF"/>
        <w:spacing w:line="211" w:lineRule="exact"/>
        <w:ind w:left="14" w:right="43" w:firstLine="230"/>
        <w:jc w:val="both"/>
      </w:pPr>
      <w:r>
        <w:rPr>
          <w:color w:val="000000"/>
          <w:sz w:val="18"/>
          <w:szCs w:val="18"/>
        </w:rPr>
        <w:t>Дух не призрак и не дыхание божие. Идеалисты и</w:t>
      </w:r>
      <w:r>
        <w:rPr>
          <w:color w:val="000000"/>
          <w:sz w:val="18"/>
          <w:szCs w:val="18"/>
        </w:rPr>
        <w:br/>
        <w:t>материалисты сходятся в том, что он принадлежит к</w:t>
      </w:r>
      <w:r>
        <w:rPr>
          <w:color w:val="000000"/>
          <w:sz w:val="18"/>
          <w:szCs w:val="18"/>
        </w:rPr>
        <w:br/>
        <w:t>категории «земных вещей», живет в голове человека</w:t>
      </w:r>
    </w:p>
    <w:p w:rsidR="00931FC0" w:rsidRDefault="00931FC0" w:rsidP="00931FC0">
      <w:pPr>
        <w:shd w:val="clear" w:color="auto" w:fill="FFFFFF"/>
        <w:spacing w:before="77" w:line="168" w:lineRule="exact"/>
        <w:ind w:left="10" w:right="43"/>
        <w:jc w:val="both"/>
      </w:pPr>
      <w:r>
        <w:rPr>
          <w:color w:val="000000"/>
          <w:sz w:val="18"/>
          <w:szCs w:val="18"/>
        </w:rPr>
        <w:t>и есть не что иное, как абстрактное выражение, соби-</w:t>
      </w:r>
      <w:r>
        <w:rPr>
          <w:color w:val="000000"/>
          <w:sz w:val="18"/>
          <w:szCs w:val="18"/>
        </w:rPr>
        <w:br/>
        <w:t>рательное имя для одновременно и друг за другом</w:t>
      </w:r>
      <w:r>
        <w:rPr>
          <w:color w:val="000000"/>
          <w:sz w:val="18"/>
          <w:szCs w:val="18"/>
        </w:rPr>
        <w:br/>
        <w:t>следующих мыслей...</w:t>
      </w:r>
    </w:p>
    <w:p w:rsidR="00931FC0" w:rsidRDefault="00931FC0" w:rsidP="00931FC0">
      <w:pPr>
        <w:shd w:val="clear" w:color="auto" w:fill="FFFFFF"/>
        <w:spacing w:line="187" w:lineRule="exact"/>
        <w:ind w:right="38" w:firstLine="235"/>
        <w:jc w:val="both"/>
      </w:pPr>
      <w:r>
        <w:rPr>
          <w:color w:val="000000"/>
          <w:sz w:val="18"/>
          <w:szCs w:val="18"/>
        </w:rPr>
        <w:t>Как линия и точка есть только математические</w:t>
      </w:r>
      <w:r>
        <w:rPr>
          <w:color w:val="000000"/>
          <w:sz w:val="18"/>
          <w:szCs w:val="18"/>
        </w:rPr>
        <w:br/>
        <w:t>понятия, так и противоположности представляют собой</w:t>
      </w:r>
      <w:r>
        <w:rPr>
          <w:color w:val="000000"/>
          <w:sz w:val="18"/>
          <w:szCs w:val="18"/>
        </w:rPr>
        <w:br/>
        <w:t>не реальность, а только логические понятия, это значит,</w:t>
      </w:r>
      <w:r>
        <w:rPr>
          <w:color w:val="000000"/>
          <w:sz w:val="18"/>
          <w:szCs w:val="18"/>
        </w:rPr>
        <w:br/>
        <w:t>что они существуют только относительно. Только</w:t>
      </w:r>
      <w:r>
        <w:rPr>
          <w:color w:val="000000"/>
          <w:sz w:val="18"/>
          <w:szCs w:val="18"/>
        </w:rPr>
        <w:br/>
        <w:t>относительно большое мало и малое велико. Точно так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же тело и дух суть только логические, а не действитель-</w:t>
      </w:r>
      <w:r>
        <w:rPr>
          <w:color w:val="000000"/>
          <w:sz w:val="18"/>
          <w:szCs w:val="18"/>
          <w:u w:val="single"/>
        </w:rPr>
        <w:br/>
        <w:t>ные прот</w:t>
      </w:r>
      <w:r>
        <w:rPr>
          <w:color w:val="000000"/>
          <w:sz w:val="18"/>
          <w:szCs w:val="18"/>
        </w:rPr>
        <w:t>ивоположности. Наше тело и наш дух так</w:t>
      </w:r>
      <w:r>
        <w:rPr>
          <w:color w:val="000000"/>
          <w:sz w:val="18"/>
          <w:szCs w:val="18"/>
        </w:rPr>
        <w:br/>
        <w:t>тесно связаны между собой, что физический труд</w:t>
      </w:r>
      <w:r>
        <w:rPr>
          <w:color w:val="000000"/>
          <w:sz w:val="18"/>
          <w:szCs w:val="18"/>
        </w:rPr>
        <w:br/>
        <w:t>абсолютно немыслим без участия умственного труда;</w:t>
      </w:r>
      <w:r>
        <w:rPr>
          <w:color w:val="000000"/>
          <w:sz w:val="18"/>
          <w:szCs w:val="18"/>
        </w:rPr>
        <w:br/>
        <w:t>самый простой ручной труд требует участия рассудка.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 другой стороны, вера в метафизику пли бестелесность</w:t>
      </w:r>
      <w:r>
        <w:rPr>
          <w:color w:val="000000"/>
          <w:sz w:val="18"/>
          <w:szCs w:val="18"/>
          <w:u w:val="single"/>
        </w:rPr>
        <w:br/>
        <w:t>нашего умственн</w:t>
      </w:r>
      <w:r>
        <w:rPr>
          <w:color w:val="000000"/>
          <w:sz w:val="18"/>
          <w:szCs w:val="18"/>
        </w:rPr>
        <w:t>ого труда есть бессмыслица. Даже са-</w:t>
      </w:r>
      <w:r>
        <w:rPr>
          <w:color w:val="000000"/>
          <w:sz w:val="18"/>
          <w:szCs w:val="18"/>
        </w:rPr>
        <w:br/>
        <w:t>мое отвлеченное исследование есть некоторое усилие все-</w:t>
      </w:r>
      <w:r>
        <w:rPr>
          <w:color w:val="000000"/>
          <w:sz w:val="18"/>
          <w:szCs w:val="18"/>
        </w:rPr>
        <w:br/>
        <w:t>го тела. Всякий человеческий труд есть одновременно</w:t>
      </w:r>
    </w:p>
    <w:p w:rsidR="00931FC0" w:rsidRDefault="00931FC0" w:rsidP="00931FC0">
      <w:pPr>
        <w:shd w:val="clear" w:color="auto" w:fill="FFFFFF"/>
        <w:spacing w:before="235"/>
        <w:ind w:left="34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t>a NB</w:t>
      </w:r>
    </w:p>
    <w:p w:rsidR="00931FC0" w:rsidRDefault="00931FC0" w:rsidP="00931FC0">
      <w:pPr>
        <w:shd w:val="clear" w:color="auto" w:fill="FFFFFF"/>
        <w:spacing w:before="638"/>
        <w:ind w:left="29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35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268" w:hSpace="38" w:wrap="notBeside" w:vAnchor="text" w:hAnchor="text" w:x="-23" w:y="8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71450"/>
            <wp:effectExtent l="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3" w:hSpace="38" w:wrap="notBeside" w:vAnchor="text" w:hAnchor="text" w:x="-47" w:y="127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0477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78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78"/>
        <w:sectPr w:rsidR="00931FC0">
          <w:type w:val="continuous"/>
          <w:pgSz w:w="7937" w:h="11339"/>
          <w:pgMar w:top="1179" w:right="1079" w:bottom="360" w:left="1280" w:header="720" w:footer="720" w:gutter="0"/>
          <w:cols w:num="2" w:space="720" w:equalWidth="0">
            <w:col w:w="4627" w:space="23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106"/>
      </w:pPr>
      <w:r>
        <w:rPr>
          <w:color w:val="000000"/>
          <w:sz w:val="18"/>
          <w:szCs w:val="18"/>
        </w:rPr>
        <w:lastRenderedPageBreak/>
        <w:t>380</w:t>
      </w:r>
    </w:p>
    <w:p w:rsidR="00931FC0" w:rsidRDefault="00931FC0" w:rsidP="00931FC0">
      <w:pPr>
        <w:shd w:val="clear" w:color="auto" w:fill="FFFFFF"/>
        <w:ind w:left="106"/>
        <w:sectPr w:rsidR="00931FC0">
          <w:pgSz w:w="7937" w:h="11339"/>
          <w:pgMar w:top="1172" w:right="1415" w:bottom="360" w:left="10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173" w:lineRule="exact"/>
        <w:ind w:left="787"/>
        <w:jc w:val="both"/>
      </w:pPr>
      <w:r>
        <w:rPr>
          <w:color w:val="000000"/>
          <w:sz w:val="18"/>
          <w:szCs w:val="18"/>
        </w:rPr>
        <w:lastRenderedPageBreak/>
        <w:t>труд физический и умственный. Кто хоть сколько-</w:t>
      </w:r>
      <w:r>
        <w:rPr>
          <w:color w:val="000000"/>
          <w:sz w:val="18"/>
          <w:szCs w:val="18"/>
        </w:rPr>
        <w:br/>
        <w:t>нибудь понимает в науке о духе, тот знает, что мысли</w:t>
      </w:r>
      <w:r>
        <w:rPr>
          <w:color w:val="000000"/>
          <w:sz w:val="18"/>
          <w:szCs w:val="18"/>
        </w:rPr>
        <w:br/>
        <w:t>исходят не только из мозга, следовательно субъективно</w:t>
      </w:r>
    </w:p>
    <w:p w:rsidR="00931FC0" w:rsidRDefault="00931FC0" w:rsidP="00931FC0">
      <w:pPr>
        <w:framePr w:h="643" w:hSpace="38" w:wrap="auto" w:vAnchor="text" w:hAnchor="text" w:x="606" w:y="22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216" w:lineRule="exact"/>
        <w:ind w:left="778" w:right="5"/>
        <w:jc w:val="both"/>
      </w:pPr>
      <w:r>
        <w:rPr>
          <w:color w:val="000000"/>
          <w:sz w:val="18"/>
          <w:szCs w:val="18"/>
        </w:rPr>
        <w:t>из материи, но что они должны иметь всегда своим</w:t>
      </w:r>
      <w:r>
        <w:rPr>
          <w:color w:val="000000"/>
          <w:sz w:val="18"/>
          <w:szCs w:val="18"/>
        </w:rPr>
        <w:br/>
        <w:t>предметом или содержанием какой-нибудь материал.</w:t>
      </w:r>
      <w:r>
        <w:rPr>
          <w:color w:val="000000"/>
          <w:sz w:val="18"/>
          <w:szCs w:val="18"/>
        </w:rPr>
        <w:br/>
        <w:t>Мозговое вещество — это субъект мысли, а ее объект —</w:t>
      </w:r>
    </w:p>
    <w:p w:rsidR="00931FC0" w:rsidRDefault="00931FC0" w:rsidP="00931FC0">
      <w:pPr>
        <w:framePr w:h="115" w:hSpace="38" w:wrap="auto" w:vAnchor="text" w:hAnchor="text" w:x="404" w:y="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7620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9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68" w:lineRule="exact"/>
        <w:ind w:right="5" w:firstLine="538"/>
        <w:jc w:val="both"/>
      </w:pPr>
      <w:r>
        <w:rPr>
          <w:color w:val="000000"/>
          <w:sz w:val="18"/>
          <w:szCs w:val="18"/>
        </w:rPr>
        <w:t>это бесконечная материальность мира...</w:t>
      </w:r>
      <w:r>
        <w:rPr>
          <w:color w:val="000000"/>
          <w:sz w:val="18"/>
          <w:szCs w:val="18"/>
        </w:rPr>
        <w:br/>
        <w:t>[58—59] Подобно тому как машинист заботливее сохраняет</w:t>
      </w:r>
      <w:r>
        <w:rPr>
          <w:color w:val="000000"/>
          <w:sz w:val="18"/>
          <w:szCs w:val="18"/>
        </w:rPr>
        <w:br/>
        <w:t>маленький гвоздик, чем большое колесо, точно так же мы тре-</w:t>
      </w:r>
      <w:r>
        <w:rPr>
          <w:color w:val="000000"/>
          <w:sz w:val="18"/>
          <w:szCs w:val="18"/>
        </w:rPr>
        <w:br/>
        <w:t xml:space="preserve">буем, чтобы продукт нашего труда распределялся </w:t>
      </w:r>
      <w:r>
        <w:rPr>
          <w:i/>
          <w:iCs/>
          <w:color w:val="000000"/>
          <w:sz w:val="18"/>
          <w:szCs w:val="18"/>
        </w:rPr>
        <w:t>по потреб-</w:t>
      </w:r>
      <w:r>
        <w:rPr>
          <w:i/>
          <w:iCs/>
          <w:color w:val="000000"/>
          <w:sz w:val="18"/>
          <w:szCs w:val="18"/>
        </w:rPr>
        <w:br/>
        <w:t xml:space="preserve">ностям, </w:t>
      </w:r>
      <w:r>
        <w:rPr>
          <w:color w:val="000000"/>
          <w:sz w:val="18"/>
          <w:szCs w:val="18"/>
        </w:rPr>
        <w:t>чтобы сильный и слабый, ловкий и медлительный, ум-</w:t>
      </w:r>
      <w:r>
        <w:rPr>
          <w:color w:val="000000"/>
          <w:sz w:val="18"/>
          <w:szCs w:val="18"/>
        </w:rPr>
        <w:br/>
        <w:t>ственная и физическая силы, поскольку они человечны, —</w:t>
      </w:r>
      <w:r>
        <w:rPr>
          <w:color w:val="000000"/>
          <w:sz w:val="18"/>
          <w:szCs w:val="18"/>
        </w:rPr>
        <w:br/>
        <w:t>чтобы все они в гуманном общении трудились и пользовались</w:t>
      </w:r>
      <w:r>
        <w:rPr>
          <w:color w:val="000000"/>
          <w:sz w:val="18"/>
          <w:szCs w:val="18"/>
        </w:rPr>
        <w:br/>
        <w:t>приобретенным.</w:t>
      </w:r>
    </w:p>
    <w:p w:rsidR="00931FC0" w:rsidRDefault="00931FC0" w:rsidP="00931FC0">
      <w:pPr>
        <w:framePr w:h="783" w:hSpace="38" w:wrap="auto" w:vAnchor="text" w:hAnchor="text" w:x="635" w:y="3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95300"/>
            <wp:effectExtent l="0" t="0" r="9525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773" w:right="24" w:firstLine="245"/>
        <w:jc w:val="both"/>
      </w:pPr>
      <w:r>
        <w:rPr>
          <w:color w:val="000000"/>
          <w:sz w:val="18"/>
          <w:szCs w:val="18"/>
        </w:rPr>
        <w:t>Против этого требования, уважаемые товарищи,</w:t>
      </w:r>
      <w:r>
        <w:rPr>
          <w:color w:val="000000"/>
          <w:sz w:val="18"/>
          <w:szCs w:val="18"/>
        </w:rPr>
        <w:br/>
        <w:t>восстает религия. И не только всем известная, настоя-</w:t>
      </w:r>
      <w:r>
        <w:rPr>
          <w:color w:val="000000"/>
          <w:sz w:val="18"/>
          <w:szCs w:val="18"/>
        </w:rPr>
        <w:br/>
        <w:t>щая, обыкновенная религия попов, но и очищенная,</w:t>
      </w:r>
    </w:p>
    <w:p w:rsidR="00931FC0" w:rsidRDefault="00931FC0" w:rsidP="00931FC0">
      <w:pPr>
        <w:framePr w:h="437" w:hSpace="38" w:wrap="auto" w:vAnchor="text" w:hAnchor="text" w:x="-18" w:y="-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71450" cy="2762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289" w:y="3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53"/>
        <w:ind w:left="763"/>
      </w:pPr>
      <w:r>
        <w:rPr>
          <w:color w:val="000000"/>
          <w:sz w:val="18"/>
          <w:szCs w:val="18"/>
        </w:rPr>
        <w:t>возвышенная профессорская религия опьянелых идеа-</w:t>
      </w:r>
    </w:p>
    <w:p w:rsidR="00931FC0" w:rsidRDefault="00931FC0" w:rsidP="00931FC0">
      <w:pPr>
        <w:shd w:val="clear" w:color="auto" w:fill="FFFFFF"/>
        <w:ind w:left="758"/>
      </w:pPr>
      <w:r>
        <w:rPr>
          <w:color w:val="000000"/>
          <w:spacing w:val="-1"/>
          <w:sz w:val="18"/>
          <w:szCs w:val="18"/>
        </w:rPr>
        <w:t>листов...</w:t>
      </w:r>
    </w:p>
    <w:p w:rsidR="00931FC0" w:rsidRDefault="00931FC0" w:rsidP="00931FC0">
      <w:pPr>
        <w:framePr w:h="782" w:hSpace="38" w:wrap="auto" w:vAnchor="text" w:hAnchor="text" w:x="620" w:y="1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95300"/>
            <wp:effectExtent l="0" t="0" r="9525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99" w:hSpace="38" w:wrap="auto" w:vAnchor="text" w:hAnchor="text" w:x="-9" w:y="30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14325" cy="314325"/>
            <wp:effectExtent l="0" t="0" r="9525" b="9525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1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21" w:lineRule="exact"/>
        <w:ind w:left="749" w:right="24" w:firstLine="250"/>
        <w:jc w:val="both"/>
      </w:pPr>
      <w:r>
        <w:rPr>
          <w:color w:val="000000"/>
          <w:sz w:val="18"/>
          <w:szCs w:val="18"/>
        </w:rPr>
        <w:t>Христианство хочет властвовать над миром в силу</w:t>
      </w:r>
      <w:r>
        <w:rPr>
          <w:color w:val="000000"/>
          <w:sz w:val="18"/>
          <w:szCs w:val="18"/>
        </w:rPr>
        <w:br/>
        <w:t>своей божественности. Тщетное стремление! Бессозна-</w:t>
      </w:r>
      <w:r>
        <w:rPr>
          <w:color w:val="000000"/>
          <w:sz w:val="18"/>
          <w:szCs w:val="18"/>
        </w:rPr>
        <w:br/>
        <w:t>тельно и против воли оно само подчиняется природе</w:t>
      </w:r>
      <w:r>
        <w:rPr>
          <w:color w:val="000000"/>
          <w:sz w:val="18"/>
          <w:szCs w:val="18"/>
        </w:rPr>
        <w:br/>
        <w:t>вещей...</w:t>
      </w:r>
    </w:p>
    <w:p w:rsidR="00931FC0" w:rsidRDefault="00931FC0" w:rsidP="00931FC0">
      <w:pPr>
        <w:framePr w:h="686" w:hSpace="38" w:wrap="auto" w:vAnchor="text" w:hAnchor="text" w:x="630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38150"/>
            <wp:effectExtent l="0" t="0" r="9525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auto" w:vAnchor="text" w:hAnchor="text" w:x="-52" w:y="1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26670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284" w:y="174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9" w:line="230" w:lineRule="exact"/>
        <w:ind w:left="758" w:right="34" w:firstLine="245"/>
        <w:jc w:val="both"/>
      </w:pPr>
      <w:r>
        <w:rPr>
          <w:color w:val="000000"/>
          <w:sz w:val="18"/>
          <w:szCs w:val="18"/>
        </w:rPr>
        <w:t>Простая, научная истина основывается не на лично-</w:t>
      </w:r>
      <w:r>
        <w:rPr>
          <w:color w:val="000000"/>
          <w:sz w:val="18"/>
          <w:szCs w:val="18"/>
        </w:rPr>
        <w:br/>
        <w:t>сти. Ее основания находятся вне *, в материале ее, она</w:t>
      </w:r>
      <w:r>
        <w:rPr>
          <w:color w:val="000000"/>
          <w:sz w:val="18"/>
          <w:szCs w:val="18"/>
        </w:rPr>
        <w:br/>
        <w:t>есть объективная истина...</w:t>
      </w:r>
    </w:p>
    <w:p w:rsidR="00931FC0" w:rsidRDefault="00931FC0" w:rsidP="00931FC0">
      <w:pPr>
        <w:framePr w:h="461" w:hSpace="38" w:wrap="auto" w:vAnchor="text" w:hAnchor="text" w:x="255" w:y="3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0" cy="295275"/>
            <wp:effectExtent l="0" t="0" r="0" b="952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187" w:lineRule="exact"/>
        <w:ind w:left="744" w:right="38" w:firstLine="245"/>
        <w:jc w:val="both"/>
      </w:pPr>
      <w:r>
        <w:rPr>
          <w:color w:val="000000"/>
          <w:sz w:val="18"/>
          <w:szCs w:val="18"/>
        </w:rPr>
        <w:t>Будем чтить великих людей, освещающих наш путь</w:t>
      </w:r>
      <w:r>
        <w:rPr>
          <w:color w:val="000000"/>
          <w:sz w:val="18"/>
          <w:szCs w:val="18"/>
        </w:rPr>
        <w:br/>
        <w:t>светом познания, но только до тех пор будем опи-</w:t>
      </w:r>
      <w:r>
        <w:rPr>
          <w:color w:val="000000"/>
          <w:sz w:val="18"/>
          <w:szCs w:val="18"/>
        </w:rPr>
        <w:br/>
        <w:t>раться на их слова, пока они основываются на мате-</w:t>
      </w:r>
      <w:r>
        <w:rPr>
          <w:color w:val="000000"/>
          <w:sz w:val="18"/>
          <w:szCs w:val="18"/>
        </w:rPr>
        <w:br/>
        <w:t>риальной действительности.</w:t>
      </w:r>
    </w:p>
    <w:p w:rsidR="00931FC0" w:rsidRDefault="00931FC0" w:rsidP="00931FC0">
      <w:pPr>
        <w:shd w:val="clear" w:color="auto" w:fill="FFFFFF"/>
        <w:spacing w:before="10" w:line="187" w:lineRule="exact"/>
        <w:ind w:left="744" w:right="38" w:firstLine="245"/>
        <w:jc w:val="both"/>
        <w:sectPr w:rsidR="00931FC0">
          <w:type w:val="continuous"/>
          <w:pgSz w:w="7937" w:h="11339"/>
          <w:pgMar w:top="1172" w:right="1415" w:bottom="360" w:left="1155" w:header="720" w:footer="720" w:gutter="0"/>
          <w:cols w:space="60"/>
          <w:noEndnote/>
        </w:sectPr>
      </w:pPr>
    </w:p>
    <w:p w:rsidR="00931FC0" w:rsidRDefault="00931FC0" w:rsidP="00931FC0">
      <w:pPr>
        <w:framePr w:h="638" w:hSpace="38" w:wrap="notBeside" w:vAnchor="text" w:hAnchor="margin" w:x="-167" w:y="11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09575"/>
            <wp:effectExtent l="0" t="0" r="9525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Space="38" w:wrap="notBeside" w:vAnchor="text" w:hAnchor="margin" w:x="-489" w:y="12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161925"/>
            <wp:effectExtent l="0" t="0" r="9525" b="952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1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7" w:line="182" w:lineRule="exact"/>
        <w:ind w:firstLine="240"/>
        <w:jc w:val="both"/>
      </w:pPr>
      <w:r>
        <w:rPr>
          <w:color w:val="000000"/>
          <w:sz w:val="18"/>
          <w:szCs w:val="18"/>
        </w:rPr>
        <w:t>[60—67] Подобно тому, как мы имеем общую прак-</w:t>
      </w:r>
      <w:r>
        <w:rPr>
          <w:color w:val="000000"/>
          <w:sz w:val="18"/>
          <w:szCs w:val="18"/>
        </w:rPr>
        <w:br/>
        <w:t>тическую потребность достигнуть власти над вещами</w:t>
      </w:r>
      <w:r>
        <w:rPr>
          <w:color w:val="000000"/>
          <w:sz w:val="18"/>
          <w:szCs w:val="18"/>
        </w:rPr>
        <w:br/>
        <w:t>мира, точно так же всеобщая наша теоретическая по-</w:t>
      </w:r>
      <w:r>
        <w:rPr>
          <w:color w:val="000000"/>
          <w:sz w:val="18"/>
          <w:szCs w:val="18"/>
        </w:rPr>
        <w:br/>
        <w:t>требность систематически обозревать их. Мы хотим</w:t>
      </w:r>
      <w:r>
        <w:rPr>
          <w:color w:val="000000"/>
          <w:sz w:val="18"/>
          <w:szCs w:val="18"/>
        </w:rPr>
        <w:br/>
        <w:t>знать начало и конец всего. В основании диких криков</w:t>
      </w:r>
      <w:r>
        <w:rPr>
          <w:color w:val="000000"/>
          <w:sz w:val="18"/>
          <w:szCs w:val="18"/>
        </w:rPr>
        <w:br/>
        <w:t>о всеобщей, непреходящей, не</w:t>
      </w:r>
      <w:r>
        <w:rPr>
          <w:color w:val="000000"/>
          <w:sz w:val="18"/>
          <w:szCs w:val="18"/>
          <w:u w:val="single"/>
        </w:rPr>
        <w:t>избежной религии лежит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нечто правильное. Нелепое отрицание этого было бы</w:t>
      </w:r>
    </w:p>
    <w:p w:rsidR="00931FC0" w:rsidRDefault="00931FC0" w:rsidP="00931FC0">
      <w:pPr>
        <w:shd w:val="clear" w:color="auto" w:fill="FFFFFF"/>
        <w:spacing w:before="437" w:line="182" w:lineRule="exact"/>
        <w:ind w:firstLine="240"/>
        <w:jc w:val="both"/>
        <w:sectPr w:rsidR="00931FC0">
          <w:type w:val="continuous"/>
          <w:pgSz w:w="7937" w:h="11339"/>
          <w:pgMar w:top="1172" w:right="1454" w:bottom="360" w:left="1856" w:header="720" w:footer="720" w:gutter="0"/>
          <w:cols w:space="60"/>
          <w:noEndnote/>
        </w:sectPr>
      </w:pPr>
    </w:p>
    <w:p w:rsidR="00931FC0" w:rsidRDefault="00931FC0" w:rsidP="00931FC0">
      <w:pPr>
        <w:spacing w:before="29"/>
        <w:ind w:right="46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44" w:lineRule="exact"/>
        <w:ind w:left="14" w:right="38" w:firstLine="240"/>
        <w:jc w:val="both"/>
      </w:pPr>
      <w:r>
        <w:rPr>
          <w:color w:val="000000"/>
          <w:spacing w:val="-1"/>
          <w:sz w:val="16"/>
          <w:szCs w:val="16"/>
        </w:rPr>
        <w:t>* Приводя в«Материализме и эмпириокритицизме» это место, В. И. Ленин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поясняет в скобках: «т. е. вне личности» (см. Сочинения, 5 изд., том 18,</w:t>
      </w:r>
      <w:r>
        <w:rPr>
          <w:color w:val="000000"/>
          <w:sz w:val="16"/>
          <w:szCs w:val="16"/>
        </w:rPr>
        <w:br/>
        <w:t xml:space="preserve">стр. 238).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62" w:line="144" w:lineRule="exact"/>
        <w:ind w:left="14" w:right="38" w:firstLine="240"/>
        <w:jc w:val="both"/>
        <w:sectPr w:rsidR="00931FC0">
          <w:type w:val="continuous"/>
          <w:pgSz w:w="7937" w:h="11339"/>
          <w:pgMar w:top="1172" w:right="1415" w:bottom="360" w:left="10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381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38" w:right="643" w:bottom="360" w:left="1458" w:header="720" w:footer="720" w:gutter="0"/>
          <w:cols w:space="60"/>
          <w:noEndnote/>
        </w:sectPr>
      </w:pPr>
    </w:p>
    <w:p w:rsidR="00931FC0" w:rsidRDefault="00931FC0" w:rsidP="00931FC0">
      <w:pPr>
        <w:framePr w:h="456" w:hSpace="38" w:wrap="auto" w:vAnchor="text" w:hAnchor="text" w:x="4691" w:y="21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3605"/>
        </w:tabs>
        <w:spacing w:before="226" w:line="211" w:lineRule="exact"/>
        <w:ind w:left="24" w:right="754"/>
        <w:jc w:val="both"/>
      </w:pPr>
      <w:r>
        <w:rPr>
          <w:color w:val="000000"/>
          <w:sz w:val="18"/>
          <w:szCs w:val="18"/>
        </w:rPr>
        <w:lastRenderedPageBreak/>
        <w:t>русским нигилизмом, который с полным правом выбро-</w:t>
      </w:r>
      <w:r>
        <w:rPr>
          <w:color w:val="000000"/>
          <w:sz w:val="18"/>
          <w:szCs w:val="18"/>
        </w:rPr>
        <w:br/>
        <w:t>шен за двери Интернационалом</w:t>
      </w:r>
      <w:r>
        <w:rPr>
          <w:color w:val="000000"/>
          <w:sz w:val="18"/>
          <w:szCs w:val="18"/>
          <w:vertAlign w:val="superscript"/>
        </w:rPr>
        <w:t>205</w:t>
      </w:r>
      <w:r>
        <w:rPr>
          <w:color w:val="000000"/>
          <w:sz w:val="18"/>
          <w:szCs w:val="18"/>
        </w:rPr>
        <w:t xml:space="preserve">... 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   </w:t>
      </w:r>
    </w:p>
    <w:p w:rsidR="00931FC0" w:rsidRDefault="00931FC0" w:rsidP="00931FC0">
      <w:pPr>
        <w:framePr w:h="768" w:hSpace="38" w:wrap="auto" w:vAnchor="text" w:hAnchor="text" w:x="4647" w:y="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61950" cy="485775"/>
            <wp:effectExtent l="0" t="0" r="0" b="952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64"/>
      </w:pPr>
      <w:r>
        <w:rPr>
          <w:color w:val="000000"/>
          <w:sz w:val="18"/>
          <w:szCs w:val="18"/>
        </w:rPr>
        <w:t xml:space="preserve">Человек     требует     </w:t>
      </w:r>
      <w:r>
        <w:rPr>
          <w:color w:val="000000"/>
          <w:sz w:val="18"/>
          <w:szCs w:val="18"/>
          <w:u w:val="single"/>
        </w:rPr>
        <w:t>разумной     последовательности</w:t>
      </w:r>
    </w:p>
    <w:p w:rsidR="00931FC0" w:rsidRDefault="00931FC0" w:rsidP="00931FC0">
      <w:pPr>
        <w:framePr w:h="163" w:hSpace="38" w:wrap="auto" w:vAnchor="text" w:hAnchor="text" w:x="4907" w:y="110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0477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1" w:hSpace="38" w:wrap="auto" w:vAnchor="text" w:hAnchor="text" w:x="4671" w:y="19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auto" w:vAnchor="text" w:hAnchor="text" w:x="5271" w:y="196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71450" cy="285750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868" w:y="2079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tabs>
          <w:tab w:val="left" w:pos="4555"/>
        </w:tabs>
        <w:spacing w:before="62" w:line="187" w:lineRule="exact"/>
        <w:ind w:left="14" w:right="758"/>
        <w:jc w:val="both"/>
      </w:pPr>
      <w:r>
        <w:rPr>
          <w:color w:val="000000"/>
          <w:sz w:val="18"/>
          <w:szCs w:val="18"/>
        </w:rPr>
        <w:t>в своей голове, для того чтобы иметь возможность</w:t>
      </w:r>
      <w:r>
        <w:rPr>
          <w:color w:val="000000"/>
          <w:sz w:val="18"/>
          <w:szCs w:val="18"/>
        </w:rPr>
        <w:br/>
        <w:t>провести разумную последовательность в жизнь. Мы,</w:t>
      </w:r>
      <w:r>
        <w:rPr>
          <w:color w:val="000000"/>
          <w:sz w:val="18"/>
          <w:szCs w:val="18"/>
        </w:rPr>
        <w:br/>
        <w:t>демократы и защитники Парижской Коммуны, также</w:t>
      </w:r>
      <w:r>
        <w:rPr>
          <w:color w:val="000000"/>
          <w:sz w:val="18"/>
          <w:szCs w:val="18"/>
        </w:rPr>
        <w:br/>
        <w:t>имеем эту потребность. Раболепные посредники и пу-</w:t>
      </w:r>
      <w:r>
        <w:rPr>
          <w:color w:val="000000"/>
          <w:sz w:val="18"/>
          <w:szCs w:val="18"/>
        </w:rPr>
        <w:br/>
        <w:t>стомели могли бы на этом основании приписать нам</w:t>
      </w:r>
      <w:r>
        <w:rPr>
          <w:color w:val="000000"/>
          <w:sz w:val="18"/>
          <w:szCs w:val="18"/>
        </w:rPr>
        <w:br/>
        <w:t>религию. Мы решительно отклоняем это слово. Не по-</w:t>
      </w:r>
      <w:r>
        <w:rPr>
          <w:color w:val="000000"/>
          <w:sz w:val="18"/>
          <w:szCs w:val="18"/>
        </w:rPr>
        <w:br/>
        <w:t>тому, что мы не признаем, что между религиозной и</w:t>
      </w:r>
      <w:r>
        <w:rPr>
          <w:color w:val="000000"/>
          <w:sz w:val="18"/>
          <w:szCs w:val="18"/>
        </w:rPr>
        <w:br/>
        <w:t>социал-демократической мудростью есть что-то общее</w:t>
      </w:r>
      <w:r>
        <w:rPr>
          <w:color w:val="000000"/>
          <w:sz w:val="18"/>
          <w:szCs w:val="18"/>
        </w:rPr>
        <w:br/>
        <w:t>или родственное, по потому, что мы хотим подчеркнуть</w:t>
      </w:r>
      <w:r>
        <w:rPr>
          <w:color w:val="000000"/>
          <w:sz w:val="18"/>
          <w:szCs w:val="18"/>
        </w:rPr>
        <w:br/>
        <w:t>разницу, потому, что не только внутренне, но и с внеш-</w:t>
      </w:r>
      <w:r>
        <w:rPr>
          <w:color w:val="000000"/>
          <w:sz w:val="18"/>
          <w:szCs w:val="18"/>
        </w:rPr>
        <w:br/>
        <w:t>ней стороны, в поступках и в названии, мы не хотим</w:t>
      </w:r>
      <w:r>
        <w:rPr>
          <w:color w:val="000000"/>
          <w:sz w:val="18"/>
          <w:szCs w:val="18"/>
        </w:rPr>
        <w:br/>
        <w:t xml:space="preserve">иметь ничего общего с поповским делом...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line="173" w:lineRule="exact"/>
        <w:ind w:left="14" w:firstLine="240"/>
        <w:jc w:val="both"/>
      </w:pPr>
      <w:r>
        <w:rPr>
          <w:color w:val="000000"/>
          <w:sz w:val="18"/>
          <w:szCs w:val="18"/>
        </w:rPr>
        <w:t>Первобытная религия каннибалов превратилась в христиански просвещенную религию; философия развивала культуру и после многих неустойчивых, преходящих систем добилась, наконец, непреложной системы науки, с</w:t>
      </w:r>
      <w:r>
        <w:rPr>
          <w:color w:val="000000"/>
          <w:sz w:val="18"/>
          <w:szCs w:val="18"/>
          <w:u w:val="single"/>
        </w:rPr>
        <w:t>истемы демократического мате</w:t>
      </w:r>
      <w:r>
        <w:rPr>
          <w:color w:val="000000"/>
          <w:sz w:val="18"/>
          <w:szCs w:val="18"/>
        </w:rPr>
        <w:t>риализма...</w:t>
      </w:r>
    </w:p>
    <w:p w:rsidR="00931FC0" w:rsidRDefault="00931FC0" w:rsidP="00931FC0">
      <w:pPr>
        <w:shd w:val="clear" w:color="auto" w:fill="FFFFFF"/>
        <w:ind w:left="245"/>
      </w:pPr>
      <w:r>
        <w:rPr>
          <w:color w:val="000000"/>
          <w:sz w:val="18"/>
          <w:szCs w:val="18"/>
        </w:rPr>
        <w:t>Мы называем себя материалистами. Как религия есть общее</w:t>
      </w:r>
    </w:p>
    <w:p w:rsidR="00931FC0" w:rsidRDefault="00931FC0" w:rsidP="00931FC0">
      <w:pPr>
        <w:shd w:val="clear" w:color="auto" w:fill="FFFFFF"/>
        <w:spacing w:before="72" w:line="173" w:lineRule="exact"/>
        <w:ind w:left="10"/>
      </w:pPr>
      <w:r>
        <w:rPr>
          <w:color w:val="000000"/>
          <w:sz w:val="18"/>
          <w:szCs w:val="18"/>
        </w:rPr>
        <w:t>название для  разнообразных исповеданий, так и материализм</w:t>
      </w:r>
      <w:r>
        <w:rPr>
          <w:color w:val="000000"/>
          <w:sz w:val="18"/>
          <w:szCs w:val="18"/>
        </w:rPr>
        <w:br/>
        <w:t>есть растяжимое понятие...</w:t>
      </w:r>
    </w:p>
    <w:p w:rsidR="00931FC0" w:rsidRDefault="00931FC0" w:rsidP="00931FC0">
      <w:pPr>
        <w:framePr w:h="1291" w:hSpace="38" w:wrap="auto" w:vAnchor="text" w:hAnchor="text" w:x="4667" w:y="-1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819150"/>
            <wp:effectExtent l="0" t="0" r="9525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230"/>
      </w:pPr>
      <w:r>
        <w:rPr>
          <w:color w:val="000000"/>
          <w:sz w:val="18"/>
          <w:szCs w:val="18"/>
        </w:rPr>
        <w:t>Философские   материалисты   характеризуются   тем,</w:t>
      </w:r>
    </w:p>
    <w:p w:rsidR="00931FC0" w:rsidRDefault="00931FC0" w:rsidP="00931FC0">
      <w:pPr>
        <w:framePr w:h="423" w:hSpace="38" w:wrap="auto" w:vAnchor="text" w:hAnchor="text" w:x="4839" w:y="1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23850" cy="266700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1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211" w:lineRule="exact"/>
        <w:ind w:left="5" w:right="763"/>
        <w:jc w:val="both"/>
      </w:pPr>
      <w:r>
        <w:rPr>
          <w:color w:val="000000"/>
          <w:sz w:val="18"/>
          <w:szCs w:val="18"/>
        </w:rPr>
        <w:t>что они ставят в начале, во главе телесный мир, а идею</w:t>
      </w:r>
      <w:r>
        <w:rPr>
          <w:color w:val="000000"/>
          <w:sz w:val="18"/>
          <w:szCs w:val="18"/>
        </w:rPr>
        <w:br/>
        <w:t>или дух рассматривают как следствие, — тогда как про-</w:t>
      </w:r>
      <w:r>
        <w:rPr>
          <w:color w:val="000000"/>
          <w:sz w:val="18"/>
          <w:szCs w:val="18"/>
        </w:rPr>
        <w:br/>
        <w:t>тивники на манер религии выводят вещи из слова («и</w:t>
      </w:r>
      <w:r>
        <w:rPr>
          <w:color w:val="000000"/>
          <w:sz w:val="18"/>
          <w:szCs w:val="18"/>
        </w:rPr>
        <w:br/>
        <w:t>сказал бог, и стало»), выводят телесный мир из идеи.</w:t>
      </w:r>
    </w:p>
    <w:p w:rsidR="00931FC0" w:rsidRDefault="00931FC0" w:rsidP="00931FC0">
      <w:pPr>
        <w:framePr w:h="1056" w:hSpace="38" w:wrap="auto" w:vAnchor="text" w:hAnchor="text" w:x="4657" w:y="7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666750"/>
            <wp:effectExtent l="0" t="0" r="9525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64" w:hSpace="38" w:wrap="auto" w:vAnchor="text" w:hAnchor="text" w:x="4801" w:y="115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71450"/>
            <wp:effectExtent l="0" t="0" r="9525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5" w:hSpace="38" w:wrap="auto" w:vAnchor="text" w:hAnchor="text" w:x="4657" w:y="23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304800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82" w:lineRule="exact"/>
        <w:ind w:right="773"/>
        <w:jc w:val="both"/>
      </w:pPr>
      <w:r>
        <w:rPr>
          <w:color w:val="000000"/>
          <w:sz w:val="18"/>
          <w:szCs w:val="18"/>
        </w:rPr>
        <w:t>Серьезного научного обоснования до сих пор недоста-</w:t>
      </w:r>
      <w:r>
        <w:rPr>
          <w:color w:val="000000"/>
          <w:sz w:val="18"/>
          <w:szCs w:val="18"/>
        </w:rPr>
        <w:br/>
        <w:t>вало и материалистам. Теперь мы, социал-демократы,</w:t>
      </w:r>
      <w:r>
        <w:rPr>
          <w:color w:val="000000"/>
          <w:sz w:val="18"/>
          <w:szCs w:val="18"/>
        </w:rPr>
        <w:br/>
        <w:t>называем себя материалистами — название, которым</w:t>
      </w:r>
      <w:r>
        <w:rPr>
          <w:color w:val="000000"/>
          <w:sz w:val="18"/>
          <w:szCs w:val="18"/>
        </w:rPr>
        <w:br/>
        <w:t>противники хотели бы нас унизить, зная, что это запят-</w:t>
      </w:r>
      <w:r>
        <w:rPr>
          <w:color w:val="000000"/>
          <w:sz w:val="18"/>
          <w:szCs w:val="18"/>
        </w:rPr>
        <w:br/>
        <w:t>нанное имя снова в почете. Мы с таким же точно пра-</w:t>
      </w:r>
      <w:r>
        <w:rPr>
          <w:color w:val="000000"/>
          <w:sz w:val="18"/>
          <w:szCs w:val="18"/>
        </w:rPr>
        <w:br/>
        <w:t>вом могли бы называться идеалистами, так как наша</w:t>
      </w:r>
      <w:r>
        <w:rPr>
          <w:color w:val="000000"/>
          <w:sz w:val="18"/>
          <w:szCs w:val="18"/>
        </w:rPr>
        <w:br/>
        <w:t>система основана на общих результатах философии,</w:t>
      </w:r>
      <w:r>
        <w:rPr>
          <w:color w:val="000000"/>
          <w:sz w:val="18"/>
          <w:szCs w:val="18"/>
        </w:rPr>
        <w:br/>
        <w:t>на научном исследовании идеи, на точном познании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природы р</w:t>
      </w:r>
      <w:r>
        <w:rPr>
          <w:color w:val="000000"/>
          <w:sz w:val="18"/>
          <w:szCs w:val="18"/>
        </w:rPr>
        <w:t>азума. Как мало противники способны нас</w:t>
      </w:r>
      <w:r>
        <w:rPr>
          <w:color w:val="000000"/>
          <w:sz w:val="18"/>
          <w:szCs w:val="18"/>
        </w:rPr>
        <w:br/>
        <w:t>понять, видно из противоречивых названий, которые</w:t>
      </w:r>
      <w:r>
        <w:rPr>
          <w:color w:val="000000"/>
          <w:sz w:val="18"/>
          <w:szCs w:val="18"/>
        </w:rPr>
        <w:br/>
        <w:t>они нам дают. То мы грубые материалисты, которые</w:t>
      </w:r>
      <w:r>
        <w:rPr>
          <w:color w:val="000000"/>
          <w:sz w:val="18"/>
          <w:szCs w:val="18"/>
        </w:rPr>
        <w:br/>
        <w:t>стремятся только к материальным благам, то мы, ког-</w:t>
      </w:r>
      <w:r>
        <w:rPr>
          <w:color w:val="000000"/>
          <w:sz w:val="18"/>
          <w:szCs w:val="18"/>
        </w:rPr>
        <w:br/>
        <w:t>да речь идет о коммунистической будущности, неиспра-</w:t>
      </w:r>
      <w:r>
        <w:rPr>
          <w:color w:val="000000"/>
          <w:sz w:val="18"/>
          <w:szCs w:val="18"/>
        </w:rPr>
        <w:br/>
        <w:t>вимые идеалисты. В сущности, мы то и другое вместе.</w:t>
      </w:r>
      <w:r>
        <w:rPr>
          <w:color w:val="000000"/>
          <w:sz w:val="18"/>
          <w:szCs w:val="18"/>
        </w:rPr>
        <w:br/>
        <w:t>Чувственная, настоящая действительность наш идеал.</w:t>
      </w:r>
      <w:r>
        <w:rPr>
          <w:color w:val="000000"/>
          <w:sz w:val="18"/>
          <w:szCs w:val="18"/>
        </w:rPr>
        <w:br/>
        <w:t>Идеал социал-демократии материален...</w:t>
      </w:r>
    </w:p>
    <w:p w:rsidR="00931FC0" w:rsidRDefault="00931FC0" w:rsidP="00931FC0">
      <w:pPr>
        <w:shd w:val="clear" w:color="auto" w:fill="FFFFFF"/>
        <w:spacing w:before="24" w:line="182" w:lineRule="exact"/>
        <w:ind w:right="773"/>
        <w:jc w:val="both"/>
        <w:sectPr w:rsidR="00931FC0">
          <w:type w:val="continuous"/>
          <w:pgSz w:w="7937" w:h="11339"/>
          <w:pgMar w:top="1138" w:right="1132" w:bottom="360" w:left="14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  <w:lang w:val="en-US"/>
        </w:rPr>
        <w:lastRenderedPageBreak/>
        <w:t>382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224" w:right="1403" w:bottom="360" w:left="1181" w:header="720" w:footer="720" w:gutter="0"/>
          <w:cols w:space="60"/>
          <w:noEndnote/>
        </w:sectPr>
      </w:pPr>
    </w:p>
    <w:p w:rsidR="00931FC0" w:rsidRDefault="00931FC0" w:rsidP="00931FC0">
      <w:pPr>
        <w:framePr w:h="120" w:hSpace="38" w:wrap="notBeside" w:vAnchor="text" w:hAnchor="margin" w:x="-729" w:y="6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76200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4" w:hSpace="38" w:wrap="notBeside" w:vAnchor="text" w:hAnchor="margin" w:x="-753" w:y="172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85725"/>
            <wp:effectExtent l="0" t="0" r="9525" b="952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6" w:hSpace="38" w:wrap="notBeside" w:vAnchor="text" w:hAnchor="margin" w:x="-748" w:y="312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42875"/>
            <wp:effectExtent l="0" t="0" r="9525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91" w:hSpace="38" w:wrap="notBeside" w:vAnchor="text" w:hAnchor="margin" w:x="-925" w:y="80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42925" cy="371475"/>
            <wp:effectExtent l="0" t="0" r="9525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22752" behindDoc="1" locked="0" layoutInCell="1" allowOverlap="1">
            <wp:simplePos x="0" y="0"/>
            <wp:positionH relativeFrom="margin">
              <wp:posOffset>-387350</wp:posOffset>
            </wp:positionH>
            <wp:positionV relativeFrom="paragraph">
              <wp:posOffset>405130</wp:posOffset>
            </wp:positionV>
            <wp:extent cx="365760" cy="829310"/>
            <wp:effectExtent l="0" t="0" r="0" b="8890"/>
            <wp:wrapThrough wrapText="bothSides">
              <wp:wrapPolygon edited="0">
                <wp:start x="0" y="0"/>
                <wp:lineTo x="0" y="21335"/>
                <wp:lineTo x="20250" y="21335"/>
                <wp:lineTo x="20250" y="0"/>
                <wp:lineTo x="0" y="0"/>
              </wp:wrapPolygon>
            </wp:wrapThrough>
            <wp:docPr id="2539" name="Рисунок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margin">
              <wp:posOffset>-338455</wp:posOffset>
            </wp:positionH>
            <wp:positionV relativeFrom="paragraph">
              <wp:posOffset>1645920</wp:posOffset>
            </wp:positionV>
            <wp:extent cx="310515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19877" y="21352"/>
                <wp:lineTo x="19877" y="0"/>
                <wp:lineTo x="0" y="0"/>
              </wp:wrapPolygon>
            </wp:wrapThrough>
            <wp:docPr id="2538" name="Рисунок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3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margin">
              <wp:posOffset>-450850</wp:posOffset>
            </wp:positionH>
            <wp:positionV relativeFrom="paragraph">
              <wp:posOffset>3224530</wp:posOffset>
            </wp:positionV>
            <wp:extent cx="411480" cy="554990"/>
            <wp:effectExtent l="0" t="0" r="7620" b="0"/>
            <wp:wrapThrough wrapText="bothSides">
              <wp:wrapPolygon edited="0">
                <wp:start x="0" y="0"/>
                <wp:lineTo x="0" y="20760"/>
                <wp:lineTo x="21000" y="20760"/>
                <wp:lineTo x="21000" y="0"/>
                <wp:lineTo x="0" y="0"/>
              </wp:wrapPolygon>
            </wp:wrapThrough>
            <wp:docPr id="2537" name="Рисунок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3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30" w:line="197" w:lineRule="exact"/>
        <w:ind w:left="48" w:firstLine="245"/>
        <w:jc w:val="both"/>
      </w:pPr>
      <w:r>
        <w:rPr>
          <w:noProof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margin">
              <wp:posOffset>-484505</wp:posOffset>
            </wp:positionH>
            <wp:positionV relativeFrom="paragraph">
              <wp:posOffset>4062730</wp:posOffset>
            </wp:positionV>
            <wp:extent cx="451485" cy="423545"/>
            <wp:effectExtent l="0" t="0" r="5715" b="0"/>
            <wp:wrapThrough wrapText="bothSides">
              <wp:wrapPolygon edited="0">
                <wp:start x="0" y="0"/>
                <wp:lineTo x="0" y="20402"/>
                <wp:lineTo x="20962" y="20402"/>
                <wp:lineTo x="20962" y="0"/>
                <wp:lineTo x="0" y="0"/>
              </wp:wrapPolygon>
            </wp:wrapThrough>
            <wp:docPr id="2536" name="Рисунок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3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Итак, мы начинаем над чем-нибудь размышлять,</w:t>
      </w:r>
      <w:r>
        <w:rPr>
          <w:color w:val="000000"/>
          <w:sz w:val="18"/>
          <w:szCs w:val="18"/>
        </w:rPr>
        <w:br/>
        <w:t>но мы никогда не размышляем над самим началом.</w:t>
      </w:r>
      <w:r>
        <w:rPr>
          <w:color w:val="000000"/>
          <w:sz w:val="18"/>
          <w:szCs w:val="18"/>
        </w:rPr>
        <w:br/>
        <w:t>Мы раз навсегда знаем, что мышление должно исходить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из данного </w:t>
      </w:r>
      <w:r>
        <w:rPr>
          <w:color w:val="000000"/>
          <w:sz w:val="18"/>
          <w:szCs w:val="18"/>
        </w:rPr>
        <w:t>начала, земного явления, и что, следо-</w:t>
      </w:r>
      <w:r>
        <w:rPr>
          <w:color w:val="000000"/>
          <w:sz w:val="18"/>
          <w:szCs w:val="18"/>
        </w:rPr>
        <w:br/>
        <w:t>вательно, вопрос о начале начала есть бессмыслен-</w:t>
      </w:r>
      <w:r>
        <w:rPr>
          <w:color w:val="000000"/>
          <w:sz w:val="18"/>
          <w:szCs w:val="18"/>
        </w:rPr>
        <w:br/>
        <w:t>ный вопрос, который противоречит общему закону</w:t>
      </w:r>
      <w:r>
        <w:rPr>
          <w:color w:val="000000"/>
          <w:sz w:val="18"/>
          <w:szCs w:val="18"/>
        </w:rPr>
        <w:br/>
        <w:t>мышления. Кто говорит о начале мира, предполагает</w:t>
      </w:r>
      <w:r>
        <w:rPr>
          <w:color w:val="000000"/>
          <w:sz w:val="18"/>
          <w:szCs w:val="18"/>
        </w:rPr>
        <w:br/>
        <w:t>начало мира во времени. Тут можно спросить: что же</w:t>
      </w:r>
      <w:r>
        <w:rPr>
          <w:color w:val="000000"/>
          <w:sz w:val="18"/>
          <w:szCs w:val="18"/>
        </w:rPr>
        <w:br/>
        <w:t>было до начала мира? «Было ничто» — вот два слова,</w:t>
      </w:r>
      <w:r>
        <w:rPr>
          <w:color w:val="000000"/>
          <w:sz w:val="18"/>
          <w:szCs w:val="18"/>
        </w:rPr>
        <w:br/>
        <w:t>из которых одно исключает другое...</w:t>
      </w:r>
    </w:p>
    <w:p w:rsidR="00931FC0" w:rsidRDefault="00931FC0" w:rsidP="00931FC0">
      <w:pPr>
        <w:shd w:val="clear" w:color="auto" w:fill="FFFFFF"/>
        <w:spacing w:line="192" w:lineRule="exact"/>
        <w:ind w:left="53" w:right="19" w:firstLine="254"/>
        <w:jc w:val="both"/>
      </w:pPr>
      <w:r>
        <w:rPr>
          <w:color w:val="000000"/>
          <w:sz w:val="18"/>
          <w:szCs w:val="18"/>
        </w:rPr>
        <w:t xml:space="preserve">Вся метафизика, которую </w:t>
      </w:r>
      <w:r>
        <w:rPr>
          <w:i/>
          <w:iCs/>
          <w:color w:val="000000"/>
          <w:sz w:val="18"/>
          <w:szCs w:val="18"/>
        </w:rPr>
        <w:t xml:space="preserve">Кант </w:t>
      </w:r>
      <w:r>
        <w:rPr>
          <w:color w:val="000000"/>
          <w:sz w:val="18"/>
          <w:szCs w:val="18"/>
        </w:rPr>
        <w:t>обозначает как</w:t>
      </w:r>
      <w:r>
        <w:rPr>
          <w:color w:val="000000"/>
          <w:sz w:val="18"/>
          <w:szCs w:val="18"/>
        </w:rPr>
        <w:br/>
        <w:t>вопрос о боге, свободе и бессмертии, в нашей системе</w:t>
      </w:r>
      <w:r>
        <w:rPr>
          <w:color w:val="000000"/>
          <w:sz w:val="18"/>
          <w:szCs w:val="18"/>
        </w:rPr>
        <w:br/>
        <w:t>получает   свою   окончательную   отставку   благодаря</w:t>
      </w:r>
    </w:p>
    <w:p w:rsidR="00931FC0" w:rsidRDefault="00931FC0" w:rsidP="00931FC0">
      <w:pPr>
        <w:shd w:val="clear" w:color="auto" w:fill="FFFFFF"/>
        <w:spacing w:before="43" w:line="168" w:lineRule="exact"/>
        <w:ind w:left="53" w:right="24"/>
        <w:jc w:val="both"/>
      </w:pPr>
      <w:r>
        <w:rPr>
          <w:color w:val="000000"/>
          <w:sz w:val="18"/>
          <w:szCs w:val="18"/>
        </w:rPr>
        <w:t>познанию, что рассудок и разум суть абсолютно индук-</w:t>
      </w:r>
      <w:r>
        <w:rPr>
          <w:color w:val="000000"/>
          <w:sz w:val="18"/>
          <w:szCs w:val="18"/>
        </w:rPr>
        <w:br/>
        <w:t>тивные способности. Это значит, что мир становится</w:t>
      </w:r>
    </w:p>
    <w:p w:rsidR="00931FC0" w:rsidRDefault="00931FC0" w:rsidP="00931FC0">
      <w:pPr>
        <w:shd w:val="clear" w:color="auto" w:fill="FFFFFF"/>
        <w:spacing w:before="29" w:line="187" w:lineRule="exact"/>
        <w:ind w:left="29" w:right="29"/>
        <w:jc w:val="both"/>
      </w:pPr>
      <w:r>
        <w:rPr>
          <w:color w:val="000000"/>
          <w:sz w:val="18"/>
          <w:szCs w:val="18"/>
        </w:rPr>
        <w:t>совершенно понятным, если мы разместим и разделим</w:t>
      </w:r>
      <w:r>
        <w:rPr>
          <w:color w:val="000000"/>
          <w:sz w:val="18"/>
          <w:szCs w:val="18"/>
        </w:rPr>
        <w:br/>
        <w:t>изученные вещи, сообразно их общим свойствам, на</w:t>
      </w:r>
      <w:r>
        <w:rPr>
          <w:color w:val="000000"/>
          <w:sz w:val="18"/>
          <w:szCs w:val="18"/>
        </w:rPr>
        <w:br/>
        <w:t>классы, виды, понятия, роды. Это такая банальная</w:t>
      </w:r>
      <w:r>
        <w:rPr>
          <w:color w:val="000000"/>
          <w:sz w:val="18"/>
          <w:szCs w:val="18"/>
        </w:rPr>
        <w:br/>
        <w:t>истина, о которой не стоило бы даже говорить, если бы</w:t>
      </w:r>
      <w:r>
        <w:rPr>
          <w:color w:val="000000"/>
          <w:sz w:val="18"/>
          <w:szCs w:val="18"/>
        </w:rPr>
        <w:br/>
        <w:t>вера в чудеса, или суеверие, не болтала бы все еще о де-</w:t>
      </w:r>
      <w:r>
        <w:rPr>
          <w:color w:val="000000"/>
          <w:sz w:val="18"/>
          <w:szCs w:val="18"/>
        </w:rPr>
        <w:br/>
        <w:t>дукции...</w:t>
      </w:r>
    </w:p>
    <w:p w:rsidR="00931FC0" w:rsidRDefault="00931FC0" w:rsidP="00931FC0">
      <w:pPr>
        <w:shd w:val="clear" w:color="auto" w:fill="FFFFFF"/>
        <w:spacing w:line="187" w:lineRule="exact"/>
        <w:ind w:left="24" w:right="43" w:firstLine="240"/>
        <w:jc w:val="both"/>
      </w:pPr>
      <w:r>
        <w:rPr>
          <w:color w:val="000000"/>
          <w:sz w:val="18"/>
          <w:szCs w:val="18"/>
        </w:rPr>
        <w:t>Светила философии один за другим настолько по-</w:t>
      </w:r>
      <w:r>
        <w:rPr>
          <w:color w:val="000000"/>
          <w:sz w:val="18"/>
          <w:szCs w:val="18"/>
        </w:rPr>
        <w:br/>
        <w:t>двинули дело, что мы, социал-демократы, стоящие на</w:t>
      </w:r>
      <w:r>
        <w:rPr>
          <w:color w:val="000000"/>
          <w:sz w:val="18"/>
          <w:szCs w:val="18"/>
        </w:rPr>
        <w:br/>
        <w:t>их плечах, совершенно ясно понимаем механическую</w:t>
      </w:r>
      <w:r>
        <w:rPr>
          <w:color w:val="000000"/>
          <w:sz w:val="18"/>
          <w:szCs w:val="18"/>
        </w:rPr>
        <w:br/>
        <w:t xml:space="preserve">природу </w:t>
      </w:r>
      <w:r>
        <w:rPr>
          <w:i/>
          <w:iCs/>
          <w:color w:val="000000"/>
          <w:sz w:val="18"/>
          <w:szCs w:val="18"/>
        </w:rPr>
        <w:t xml:space="preserve">всякого </w:t>
      </w:r>
      <w:r>
        <w:rPr>
          <w:color w:val="000000"/>
          <w:sz w:val="18"/>
          <w:szCs w:val="18"/>
        </w:rPr>
        <w:t>познания — религиозного, спекуля-</w:t>
      </w:r>
      <w:r>
        <w:rPr>
          <w:color w:val="000000"/>
          <w:sz w:val="18"/>
          <w:szCs w:val="18"/>
        </w:rPr>
        <w:br/>
        <w:t>тивного и математического. Представление, будто по-</w:t>
      </w:r>
      <w:r>
        <w:rPr>
          <w:color w:val="000000"/>
          <w:sz w:val="18"/>
          <w:szCs w:val="18"/>
        </w:rPr>
        <w:br/>
        <w:t>добный научный результат имеет партийную окраску,</w:t>
      </w:r>
      <w:r>
        <w:rPr>
          <w:color w:val="000000"/>
          <w:sz w:val="18"/>
          <w:szCs w:val="18"/>
        </w:rPr>
        <w:br/>
        <w:t>хотя и кажется противоречивым, однако, легко понятно,</w:t>
      </w:r>
      <w:r>
        <w:rPr>
          <w:color w:val="000000"/>
          <w:sz w:val="18"/>
          <w:szCs w:val="18"/>
        </w:rPr>
        <w:br/>
        <w:t>так как социал-демократия есть партия, которая защи-</w:t>
      </w:r>
      <w:r>
        <w:rPr>
          <w:color w:val="000000"/>
          <w:sz w:val="18"/>
          <w:szCs w:val="18"/>
        </w:rPr>
        <w:br/>
        <w:t>щает не узкопартийные, а общие интересы...</w:t>
      </w:r>
    </w:p>
    <w:p w:rsidR="00931FC0" w:rsidRDefault="00931FC0" w:rsidP="00931FC0">
      <w:pPr>
        <w:shd w:val="clear" w:color="auto" w:fill="FFFFFF"/>
        <w:spacing w:line="187" w:lineRule="exact"/>
        <w:ind w:left="19" w:right="58" w:firstLine="240"/>
        <w:jc w:val="both"/>
      </w:pPr>
      <w:r>
        <w:rPr>
          <w:color w:val="000000"/>
          <w:sz w:val="18"/>
          <w:szCs w:val="18"/>
        </w:rPr>
        <w:t>Философская мистика — это непереваренный оста-</w:t>
      </w:r>
      <w:r>
        <w:rPr>
          <w:color w:val="000000"/>
          <w:sz w:val="18"/>
          <w:szCs w:val="18"/>
        </w:rPr>
        <w:br/>
        <w:t>ток религиозной веры. Чтобы покончить радикально</w:t>
      </w:r>
      <w:r>
        <w:rPr>
          <w:color w:val="000000"/>
          <w:sz w:val="18"/>
          <w:szCs w:val="18"/>
        </w:rPr>
        <w:br/>
        <w:t>с обеими, необходимо убедиться, что факты покоятся</w:t>
      </w:r>
      <w:r>
        <w:rPr>
          <w:color w:val="000000"/>
          <w:sz w:val="18"/>
          <w:szCs w:val="18"/>
        </w:rPr>
        <w:br/>
        <w:t>не на логических основаниях, а наоборот, последнее</w:t>
      </w:r>
      <w:r>
        <w:rPr>
          <w:color w:val="000000"/>
          <w:sz w:val="18"/>
          <w:szCs w:val="18"/>
        </w:rPr>
        <w:br/>
        <w:t>основание всякой логики — факт, дело, бытие.</w:t>
      </w:r>
    </w:p>
    <w:p w:rsidR="00931FC0" w:rsidRDefault="00931FC0" w:rsidP="00931FC0">
      <w:pPr>
        <w:shd w:val="clear" w:color="auto" w:fill="FFFFFF"/>
        <w:spacing w:before="29" w:line="182" w:lineRule="exact"/>
        <w:ind w:right="62" w:firstLine="250"/>
        <w:jc w:val="both"/>
      </w:pPr>
      <w:r>
        <w:rPr>
          <w:color w:val="000000"/>
          <w:sz w:val="18"/>
          <w:szCs w:val="18"/>
        </w:rPr>
        <w:t>Я должен извиниться перед товарищами, что утру-</w:t>
      </w:r>
      <w:r>
        <w:rPr>
          <w:color w:val="000000"/>
          <w:sz w:val="18"/>
          <w:szCs w:val="18"/>
        </w:rPr>
        <w:br/>
        <w:t>ждаю их такими подробностями; я знаю, что только</w:t>
      </w:r>
      <w:r>
        <w:rPr>
          <w:color w:val="000000"/>
          <w:sz w:val="18"/>
          <w:szCs w:val="18"/>
        </w:rPr>
        <w:br/>
        <w:t>немногие пожелали бы углубиться в эти подробные</w:t>
      </w:r>
      <w:r>
        <w:rPr>
          <w:color w:val="000000"/>
          <w:sz w:val="18"/>
          <w:szCs w:val="18"/>
        </w:rPr>
        <w:br/>
        <w:t>объяснения, но немногие — этого уже достаточно.</w:t>
      </w:r>
      <w:r>
        <w:rPr>
          <w:color w:val="000000"/>
          <w:sz w:val="18"/>
          <w:szCs w:val="18"/>
        </w:rPr>
        <w:br/>
        <w:t>Как излишне, чтобы каждый рассчитывал движение</w:t>
      </w:r>
      <w:r>
        <w:rPr>
          <w:color w:val="000000"/>
          <w:sz w:val="18"/>
          <w:szCs w:val="18"/>
        </w:rPr>
        <w:br/>
        <w:t xml:space="preserve">планет, так необходимо, чтобы </w:t>
      </w:r>
      <w:r>
        <w:rPr>
          <w:color w:val="000000"/>
          <w:sz w:val="18"/>
          <w:szCs w:val="18"/>
          <w:u w:val="single"/>
        </w:rPr>
        <w:t>некоторые из нас предло-</w:t>
      </w:r>
      <w:r>
        <w:rPr>
          <w:color w:val="000000"/>
          <w:sz w:val="18"/>
          <w:szCs w:val="18"/>
          <w:u w:val="single"/>
        </w:rPr>
        <w:br/>
        <w:t>жили высоким представителям официальной профес-</w:t>
      </w:r>
      <w:r>
        <w:rPr>
          <w:color w:val="000000"/>
          <w:sz w:val="18"/>
          <w:szCs w:val="18"/>
          <w:u w:val="single"/>
        </w:rPr>
        <w:br/>
        <w:t>суры тот материал, о который они могли бы поломать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свои головы...</w:t>
      </w:r>
    </w:p>
    <w:p w:rsidR="00931FC0" w:rsidRDefault="00931FC0" w:rsidP="00931FC0">
      <w:pPr>
        <w:shd w:val="clear" w:color="auto" w:fill="FFFFFF"/>
        <w:spacing w:before="29" w:line="182" w:lineRule="exact"/>
        <w:ind w:right="62" w:firstLine="250"/>
        <w:jc w:val="both"/>
        <w:sectPr w:rsidR="00931FC0">
          <w:type w:val="continuous"/>
          <w:pgSz w:w="7937" w:h="11339"/>
          <w:pgMar w:top="1224" w:right="1403" w:bottom="360" w:left="18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383</w:t>
      </w:r>
    </w:p>
    <w:p w:rsidR="00931FC0" w:rsidRDefault="00931FC0" w:rsidP="00931FC0">
      <w:pPr>
        <w:shd w:val="clear" w:color="auto" w:fill="FFFFFF"/>
        <w:spacing w:before="250" w:line="168" w:lineRule="exact"/>
        <w:ind w:firstLine="240"/>
        <w:jc w:val="both"/>
      </w:pPr>
      <w:r>
        <w:rPr>
          <w:color w:val="000000"/>
          <w:sz w:val="18"/>
          <w:szCs w:val="18"/>
        </w:rPr>
        <w:t>Когда народ собирается и высказывает свои чувства и мысли, —</w:t>
      </w:r>
      <w:r>
        <w:rPr>
          <w:color w:val="000000"/>
          <w:sz w:val="18"/>
          <w:szCs w:val="18"/>
        </w:rPr>
        <w:br/>
        <w:t>на него натравливают жандармов. Это ли система, логика или по-</w:t>
      </w:r>
      <w:r>
        <w:rPr>
          <w:color w:val="000000"/>
          <w:sz w:val="18"/>
          <w:szCs w:val="18"/>
        </w:rPr>
        <w:br/>
        <w:t>следовательность? Да, все-таки! Это система подлости. Все,</w:t>
      </w:r>
      <w:r>
        <w:rPr>
          <w:color w:val="000000"/>
          <w:sz w:val="18"/>
          <w:szCs w:val="18"/>
        </w:rPr>
        <w:br/>
        <w:t xml:space="preserve">что они [идеологи «существующего порядка». </w:t>
      </w:r>
      <w:r>
        <w:rPr>
          <w:i/>
          <w:iCs/>
          <w:color w:val="000000"/>
          <w:sz w:val="18"/>
          <w:szCs w:val="18"/>
        </w:rPr>
        <w:t xml:space="preserve">Ред. ] </w:t>
      </w:r>
      <w:r>
        <w:rPr>
          <w:color w:val="000000"/>
          <w:sz w:val="18"/>
          <w:szCs w:val="18"/>
        </w:rPr>
        <w:t>делают и го-</w:t>
      </w:r>
      <w:r>
        <w:rPr>
          <w:color w:val="000000"/>
          <w:sz w:val="18"/>
          <w:szCs w:val="18"/>
        </w:rPr>
        <w:br/>
        <w:t>ворят, сводится к  логической идее: мы сливки общества и хо- |</w:t>
      </w:r>
    </w:p>
    <w:p w:rsidR="00931FC0" w:rsidRDefault="00931FC0" w:rsidP="00931FC0">
      <w:pPr>
        <w:shd w:val="clear" w:color="auto" w:fill="FFFFFF"/>
        <w:spacing w:before="43"/>
        <w:ind w:left="10"/>
      </w:pPr>
      <w:r>
        <w:rPr>
          <w:color w:val="000000"/>
          <w:sz w:val="18"/>
          <w:szCs w:val="18"/>
        </w:rPr>
        <w:t>тим оставаться ими вечно...</w:t>
      </w:r>
    </w:p>
    <w:p w:rsidR="00931FC0" w:rsidRDefault="00931FC0" w:rsidP="00931FC0">
      <w:pPr>
        <w:shd w:val="clear" w:color="auto" w:fill="FFFFFF"/>
        <w:spacing w:before="91"/>
        <w:ind w:right="134"/>
        <w:jc w:val="center"/>
      </w:pPr>
      <w:r>
        <w:rPr>
          <w:color w:val="000000"/>
          <w:sz w:val="18"/>
          <w:szCs w:val="18"/>
          <w:lang w:val="en-US"/>
        </w:rPr>
        <w:t>VI</w:t>
      </w:r>
    </w:p>
    <w:p w:rsidR="00931FC0" w:rsidRDefault="00931FC0" w:rsidP="00931FC0">
      <w:pPr>
        <w:shd w:val="clear" w:color="auto" w:fill="FFFFFF"/>
        <w:spacing w:before="91"/>
        <w:ind w:right="134"/>
        <w:jc w:val="center"/>
        <w:sectPr w:rsidR="00931FC0">
          <w:pgSz w:w="7937" w:h="11339"/>
          <w:pgMar w:top="1193" w:right="1041" w:bottom="360" w:left="1424" w:header="720" w:footer="720" w:gutter="0"/>
          <w:cols w:space="60"/>
          <w:noEndnote/>
        </w:sectPr>
      </w:pPr>
    </w:p>
    <w:p w:rsidR="00931FC0" w:rsidRDefault="00931FC0" w:rsidP="00931FC0">
      <w:pPr>
        <w:framePr w:h="475" w:hSpace="38" w:wrap="auto" w:vAnchor="text" w:hAnchor="text" w:x="4681" w:y="11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304800"/>
            <wp:effectExtent l="0" t="0" r="9525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926" w:y="1239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  <w:r>
        <w:rPr>
          <w:b/>
          <w:bCs/>
          <w:color w:val="000000"/>
          <w:sz w:val="22"/>
          <w:szCs w:val="22"/>
        </w:rPr>
        <w:t>,</w:t>
      </w:r>
    </w:p>
    <w:p w:rsidR="00931FC0" w:rsidRDefault="00931FC0" w:rsidP="00931FC0">
      <w:pPr>
        <w:shd w:val="clear" w:color="auto" w:fill="FFFFFF"/>
        <w:spacing w:before="110" w:line="182" w:lineRule="exact"/>
        <w:ind w:left="5" w:right="768" w:firstLine="235"/>
        <w:jc w:val="both"/>
      </w:pPr>
      <w:r>
        <w:rPr>
          <w:color w:val="000000"/>
          <w:sz w:val="18"/>
          <w:szCs w:val="18"/>
        </w:rPr>
        <w:t>[67—70] Время приносило все новые и новые явле-</w:t>
      </w:r>
      <w:r>
        <w:rPr>
          <w:color w:val="000000"/>
          <w:sz w:val="18"/>
          <w:szCs w:val="18"/>
        </w:rPr>
        <w:br/>
        <w:t>ния, новый опыт, новые вещи, которые не были пре-</w:t>
      </w:r>
      <w:r>
        <w:rPr>
          <w:color w:val="000000"/>
          <w:sz w:val="18"/>
          <w:szCs w:val="18"/>
        </w:rPr>
        <w:br/>
        <w:t>дусмотрены. Они не соответствовали существующей</w:t>
      </w:r>
      <w:r>
        <w:rPr>
          <w:color w:val="000000"/>
          <w:sz w:val="18"/>
          <w:szCs w:val="18"/>
        </w:rPr>
        <w:br/>
        <w:t>системе, и потому каждый раз приходилось создавать</w:t>
      </w:r>
      <w:r>
        <w:rPr>
          <w:color w:val="000000"/>
          <w:sz w:val="18"/>
          <w:szCs w:val="18"/>
        </w:rPr>
        <w:br/>
        <w:t>новую, пока наконец мы, социал-демократы, не ока-</w:t>
      </w:r>
      <w:r>
        <w:rPr>
          <w:color w:val="000000"/>
          <w:sz w:val="18"/>
          <w:szCs w:val="18"/>
        </w:rPr>
        <w:br/>
        <w:t>зались настолько умны, чтобы иметь систему доста-</w:t>
      </w:r>
      <w:r>
        <w:rPr>
          <w:color w:val="000000"/>
          <w:sz w:val="18"/>
          <w:szCs w:val="18"/>
        </w:rPr>
        <w:br/>
        <w:t>точно обширную для всех настоящих и будущих яв-</w:t>
      </w:r>
      <w:r>
        <w:rPr>
          <w:color w:val="000000"/>
          <w:sz w:val="18"/>
          <w:szCs w:val="18"/>
        </w:rPr>
        <w:br/>
        <w:t>лений...</w:t>
      </w:r>
    </w:p>
    <w:p w:rsidR="00931FC0" w:rsidRDefault="00931FC0" w:rsidP="00931FC0">
      <w:pPr>
        <w:framePr w:h="456" w:hSpace="38" w:wrap="auto" w:vAnchor="text" w:hAnchor="text" w:x="4662" w:y="4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50" w:hSpace="38" w:wrap="auto" w:vAnchor="text" w:hAnchor="text" w:x="5118" w:y="5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219075"/>
            <wp:effectExtent l="0" t="0" r="9525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178" w:lineRule="exact"/>
        <w:ind w:left="5" w:right="763" w:firstLine="264"/>
        <w:jc w:val="both"/>
      </w:pPr>
      <w:r>
        <w:rPr>
          <w:color w:val="000000"/>
          <w:sz w:val="18"/>
          <w:szCs w:val="18"/>
        </w:rPr>
        <w:t>Вся наука не может сконцентрироваться в отдельной</w:t>
      </w:r>
      <w:r>
        <w:rPr>
          <w:color w:val="000000"/>
          <w:sz w:val="18"/>
          <w:szCs w:val="18"/>
        </w:rPr>
        <w:br/>
        <w:t>личности и еще менее в каком-нибудь отдельном поня-</w:t>
      </w:r>
      <w:r>
        <w:rPr>
          <w:color w:val="000000"/>
          <w:sz w:val="18"/>
          <w:szCs w:val="18"/>
        </w:rPr>
        <w:br/>
        <w:t>тии. Однако же я утверждаю, что мы обладаем подоб-</w:t>
      </w:r>
      <w:r>
        <w:rPr>
          <w:color w:val="000000"/>
          <w:sz w:val="18"/>
          <w:szCs w:val="18"/>
        </w:rPr>
        <w:br/>
        <w:t>ной концентрацией. Разве в понятие материи не вхо-</w:t>
      </w:r>
      <w:r>
        <w:rPr>
          <w:color w:val="000000"/>
          <w:sz w:val="18"/>
          <w:szCs w:val="18"/>
        </w:rPr>
        <w:br/>
        <w:t>дит вся материальность мира?</w:t>
      </w:r>
    </w:p>
    <w:p w:rsidR="00931FC0" w:rsidRDefault="00931FC0" w:rsidP="00931FC0">
      <w:pPr>
        <w:framePr w:h="274" w:hSpace="38" w:wrap="auto" w:vAnchor="text" w:hAnchor="text" w:x="4681" w:y="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71450"/>
            <wp:effectExtent l="0" t="0" r="9525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8" w:hSpace="38" w:wrap="auto" w:vAnchor="text" w:hAnchor="text" w:x="4830" w:y="2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04775"/>
            <wp:effectExtent l="0" t="0" r="0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78" w:lineRule="exact"/>
        <w:ind w:left="10" w:right="768" w:firstLine="250"/>
        <w:jc w:val="both"/>
      </w:pPr>
      <w:r>
        <w:rPr>
          <w:color w:val="000000"/>
          <w:sz w:val="18"/>
          <w:szCs w:val="18"/>
        </w:rPr>
        <w:t>Таким образом, всякое познание имеет одну общую</w:t>
      </w:r>
      <w:r>
        <w:rPr>
          <w:color w:val="000000"/>
          <w:sz w:val="18"/>
          <w:szCs w:val="18"/>
        </w:rPr>
        <w:br/>
        <w:t xml:space="preserve">универсальную форму, именно — </w:t>
      </w:r>
      <w:r>
        <w:rPr>
          <w:i/>
          <w:iCs/>
          <w:color w:val="000000"/>
          <w:sz w:val="18"/>
          <w:szCs w:val="18"/>
        </w:rPr>
        <w:t>индуктивный метод...</w:t>
      </w:r>
    </w:p>
    <w:p w:rsidR="00931FC0" w:rsidRDefault="00931FC0" w:rsidP="00931FC0">
      <w:pPr>
        <w:framePr w:h="456" w:hSpace="38" w:wrap="auto" w:vAnchor="text" w:hAnchor="text" w:x="4671" w:y="3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1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9" w:hSpace="38" w:wrap="auto" w:vAnchor="text" w:hAnchor="text" w:x="4811" w:y="5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95250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1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202" w:lineRule="exact"/>
        <w:ind w:left="5" w:right="758" w:firstLine="235"/>
        <w:jc w:val="both"/>
      </w:pPr>
      <w:r>
        <w:rPr>
          <w:color w:val="000000"/>
          <w:sz w:val="18"/>
          <w:szCs w:val="18"/>
        </w:rPr>
        <w:t>Индукция — знакомая вещь в естествознании; но</w:t>
      </w:r>
      <w:r>
        <w:rPr>
          <w:color w:val="000000"/>
          <w:sz w:val="18"/>
          <w:szCs w:val="18"/>
        </w:rPr>
        <w:br/>
        <w:t>что в ней заключается систематическая мировая муд-</w:t>
      </w:r>
      <w:r>
        <w:rPr>
          <w:color w:val="000000"/>
          <w:sz w:val="18"/>
          <w:szCs w:val="18"/>
        </w:rPr>
        <w:br/>
        <w:t>рость, призванная к тому, чтобы изгнать всякое легко-</w:t>
      </w:r>
      <w:r>
        <w:rPr>
          <w:color w:val="000000"/>
          <w:sz w:val="18"/>
          <w:szCs w:val="18"/>
        </w:rPr>
        <w:br/>
        <w:t>мыслие — религиозное, философское, политическое —</w:t>
      </w:r>
      <w:r>
        <w:rPr>
          <w:color w:val="000000"/>
          <w:sz w:val="18"/>
          <w:szCs w:val="18"/>
        </w:rPr>
        <w:br/>
        <w:t>это уже достижение социал-демократии.</w:t>
      </w:r>
    </w:p>
    <w:p w:rsidR="00931FC0" w:rsidRDefault="00931FC0" w:rsidP="00931FC0">
      <w:pPr>
        <w:framePr w:h="941" w:hSpace="38" w:wrap="auto" w:vAnchor="text" w:hAnchor="text" w:x="4815" w:y="7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42925" cy="600075"/>
            <wp:effectExtent l="0" t="0" r="9525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8" w:hSpace="38" w:wrap="auto" w:vAnchor="text" w:hAnchor="text" w:x="4671" w:y="91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1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0" w:right="763" w:firstLine="240"/>
        <w:jc w:val="both"/>
      </w:pPr>
      <w:r>
        <w:rPr>
          <w:color w:val="000000"/>
          <w:sz w:val="18"/>
          <w:szCs w:val="18"/>
        </w:rPr>
        <w:t>Дарвин учит, что человек произошел от животного.</w:t>
      </w:r>
      <w:r>
        <w:rPr>
          <w:color w:val="000000"/>
          <w:sz w:val="18"/>
          <w:szCs w:val="18"/>
        </w:rPr>
        <w:br/>
        <w:t>И он также различает животное и человека, но только</w:t>
      </w:r>
      <w:r>
        <w:rPr>
          <w:color w:val="000000"/>
          <w:sz w:val="18"/>
          <w:szCs w:val="18"/>
        </w:rPr>
        <w:br/>
        <w:t>как два продукта одной и той же материи, два вида того</w:t>
      </w:r>
      <w:r>
        <w:rPr>
          <w:color w:val="000000"/>
          <w:sz w:val="18"/>
          <w:szCs w:val="18"/>
        </w:rPr>
        <w:br/>
        <w:t>же рода, два результата той же самой системы. Подоб-</w:t>
      </w:r>
      <w:r>
        <w:rPr>
          <w:color w:val="000000"/>
          <w:sz w:val="18"/>
          <w:szCs w:val="18"/>
        </w:rPr>
        <w:br/>
        <w:t>ное систематическое разъединение в последовательном</w:t>
      </w:r>
      <w:r>
        <w:rPr>
          <w:color w:val="000000"/>
          <w:sz w:val="18"/>
          <w:szCs w:val="18"/>
        </w:rPr>
        <w:br/>
        <w:t>проведении так же незнакомо нашим противникам, как</w:t>
      </w:r>
      <w:r>
        <w:rPr>
          <w:color w:val="000000"/>
          <w:sz w:val="18"/>
          <w:szCs w:val="18"/>
        </w:rPr>
        <w:br/>
        <w:t>и разумное  единство. Как  тут не  похвалить  старое</w:t>
      </w:r>
    </w:p>
    <w:p w:rsidR="00931FC0" w:rsidRDefault="00931FC0" w:rsidP="00931FC0">
      <w:pPr>
        <w:shd w:val="clear" w:color="auto" w:fill="FFFFFF"/>
        <w:spacing w:before="48"/>
        <w:ind w:left="10"/>
      </w:pPr>
      <w:r>
        <w:rPr>
          <w:color w:val="000000"/>
          <w:sz w:val="18"/>
          <w:szCs w:val="18"/>
        </w:rPr>
        <w:t>религиозное    благочестие!    Там   была   хоть   система.</w:t>
      </w:r>
    </w:p>
    <w:p w:rsidR="00931FC0" w:rsidRDefault="00931FC0" w:rsidP="00931FC0">
      <w:pPr>
        <w:shd w:val="clear" w:color="auto" w:fill="FFFFFF"/>
        <w:spacing w:before="67" w:line="178" w:lineRule="exact"/>
        <w:ind w:right="768"/>
        <w:jc w:val="both"/>
      </w:pPr>
      <w:r>
        <w:rPr>
          <w:color w:val="000000"/>
          <w:sz w:val="18"/>
          <w:szCs w:val="18"/>
        </w:rPr>
        <w:t>Земной и загробный мир, господа и рабы, вера и зна-</w:t>
      </w:r>
      <w:r>
        <w:rPr>
          <w:color w:val="000000"/>
          <w:sz w:val="18"/>
          <w:szCs w:val="18"/>
        </w:rPr>
        <w:br/>
        <w:t>ние — все находилось под единым управлением того,</w:t>
      </w:r>
      <w:r>
        <w:rPr>
          <w:color w:val="000000"/>
          <w:sz w:val="18"/>
          <w:szCs w:val="18"/>
        </w:rPr>
        <w:br/>
        <w:t>кто говорит: «Я господь бог твой»...</w:t>
      </w:r>
    </w:p>
    <w:p w:rsidR="00931FC0" w:rsidRDefault="00931FC0" w:rsidP="00931FC0">
      <w:pPr>
        <w:shd w:val="clear" w:color="auto" w:fill="FFFFFF"/>
        <w:spacing w:line="178" w:lineRule="exact"/>
        <w:ind w:left="5" w:firstLine="230"/>
        <w:jc w:val="both"/>
      </w:pPr>
      <w:r>
        <w:rPr>
          <w:color w:val="000000"/>
          <w:sz w:val="18"/>
          <w:szCs w:val="18"/>
        </w:rPr>
        <w:t>Дьявол тогда был лишь орудием, земное существование —</w:t>
      </w:r>
      <w:r>
        <w:rPr>
          <w:color w:val="000000"/>
          <w:sz w:val="18"/>
          <w:szCs w:val="18"/>
        </w:rPr>
        <w:br/>
        <w:t>только преходящим испытанием перед вечной жизнью. Одно</w:t>
      </w:r>
      <w:r>
        <w:rPr>
          <w:color w:val="000000"/>
          <w:sz w:val="18"/>
          <w:szCs w:val="18"/>
        </w:rPr>
        <w:br/>
        <w:t>было подчинено другому, был центр тяжести, была система.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По крайней м</w:t>
      </w:r>
      <w:r>
        <w:rPr>
          <w:color w:val="000000"/>
          <w:sz w:val="18"/>
          <w:szCs w:val="18"/>
        </w:rPr>
        <w:t>ере в сравнении с современной половинчатостью</w:t>
      </w:r>
      <w:r>
        <w:rPr>
          <w:color w:val="000000"/>
          <w:sz w:val="18"/>
          <w:szCs w:val="18"/>
        </w:rPr>
        <w:br/>
        <w:t>и</w:t>
      </w:r>
      <w:r>
        <w:rPr>
          <w:color w:val="000000"/>
          <w:sz w:val="18"/>
          <w:szCs w:val="18"/>
          <w:u w:val="single"/>
        </w:rPr>
        <w:t xml:space="preserve"> франкма</w:t>
      </w:r>
      <w:r>
        <w:rPr>
          <w:color w:val="000000"/>
          <w:sz w:val="18"/>
          <w:szCs w:val="18"/>
        </w:rPr>
        <w:t>сонством тогда во всем замечалась известная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Цельность...</w:t>
      </w:r>
    </w:p>
    <w:p w:rsidR="00931FC0" w:rsidRDefault="00931FC0" w:rsidP="00931FC0">
      <w:pPr>
        <w:shd w:val="clear" w:color="auto" w:fill="FFFFFF"/>
        <w:spacing w:line="178" w:lineRule="exact"/>
        <w:ind w:left="5" w:firstLine="230"/>
        <w:jc w:val="both"/>
        <w:sectPr w:rsidR="00931FC0">
          <w:type w:val="continuous"/>
          <w:pgSz w:w="7937" w:h="11339"/>
          <w:pgMar w:top="1193" w:right="1161" w:bottom="360" w:left="14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384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43" w:right="1425" w:bottom="360" w:left="1136" w:header="720" w:footer="720" w:gutter="0"/>
          <w:cols w:space="60"/>
          <w:noEndnote/>
        </w:sectPr>
      </w:pPr>
    </w:p>
    <w:p w:rsidR="00931FC0" w:rsidRDefault="00931FC0" w:rsidP="00931FC0">
      <w:pPr>
        <w:framePr w:h="638" w:hSpace="38" w:wrap="notBeside" w:vAnchor="text" w:hAnchor="margin" w:x="-172" w:y="24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5" w:hSpace="38" w:wrap="notBeside" w:vAnchor="text" w:hAnchor="margin" w:x="-772" w:y="3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33375" cy="295275"/>
            <wp:effectExtent l="0" t="0" r="9525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8" w:line="235" w:lineRule="exact"/>
        <w:ind w:firstLine="245"/>
        <w:jc w:val="both"/>
      </w:pPr>
      <w:r>
        <w:rPr>
          <w:color w:val="000000"/>
          <w:sz w:val="18"/>
          <w:szCs w:val="18"/>
          <w:u w:val="single"/>
        </w:rPr>
        <w:lastRenderedPageBreak/>
        <w:t>Реакционная злоба пронюхала революционные по-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следствия индуктивной системы. Уже учитель Гегель</w:t>
      </w:r>
      <w:r>
        <w:rPr>
          <w:color w:val="000000"/>
          <w:sz w:val="18"/>
          <w:szCs w:val="18"/>
        </w:rPr>
        <w:br/>
        <w:t>засыпал пеплом зажженный им самим огонь...</w:t>
      </w:r>
    </w:p>
    <w:p w:rsidR="00931FC0" w:rsidRDefault="00931FC0" w:rsidP="00931FC0">
      <w:pPr>
        <w:shd w:val="clear" w:color="auto" w:fill="FFFFFF"/>
        <w:spacing w:before="178" w:line="235" w:lineRule="exact"/>
        <w:ind w:firstLine="245"/>
        <w:jc w:val="both"/>
        <w:sectPr w:rsidR="00931FC0">
          <w:type w:val="continuous"/>
          <w:pgSz w:w="7937" w:h="11339"/>
          <w:pgMar w:top="1143" w:right="1425" w:bottom="360" w:left="1914" w:header="720" w:footer="720" w:gutter="0"/>
          <w:cols w:space="60"/>
          <w:noEndnote/>
        </w:sectPr>
      </w:pPr>
    </w:p>
    <w:p w:rsidR="00931FC0" w:rsidRDefault="00931FC0" w:rsidP="00931FC0">
      <w:pPr>
        <w:framePr w:h="1047" w:hSpace="38" w:wrap="notBeside" w:vAnchor="text" w:hAnchor="margin" w:x="-177" w:y="237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66750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3" w:hSpace="38" w:wrap="auto" w:vAnchor="text" w:hAnchor="text" w:x="606" w:y="4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68" w:lineRule="exact"/>
        <w:ind w:left="782" w:firstLine="250"/>
        <w:jc w:val="both"/>
      </w:pPr>
      <w:r>
        <w:rPr>
          <w:color w:val="000000"/>
          <w:sz w:val="18"/>
          <w:szCs w:val="18"/>
        </w:rPr>
        <w:t>По религиозной системе господь бог является «пер-</w:t>
      </w:r>
      <w:r>
        <w:rPr>
          <w:color w:val="000000"/>
          <w:sz w:val="18"/>
          <w:szCs w:val="18"/>
        </w:rPr>
        <w:br/>
        <w:t>вопричиной». Идеалистические масоны думают дока-!</w:t>
      </w:r>
      <w:r>
        <w:rPr>
          <w:color w:val="000000"/>
          <w:sz w:val="18"/>
          <w:szCs w:val="18"/>
        </w:rPr>
        <w:br/>
        <w:t>зать все разумом. Завзятые матери</w:t>
      </w:r>
      <w:r>
        <w:rPr>
          <w:color w:val="000000"/>
          <w:sz w:val="18"/>
          <w:szCs w:val="18"/>
          <w:u w:val="single"/>
        </w:rPr>
        <w:t>алисты ищут в скры-</w:t>
      </w:r>
    </w:p>
    <w:p w:rsidR="00931FC0" w:rsidRDefault="00931FC0" w:rsidP="00931FC0">
      <w:pPr>
        <w:framePr w:h="279" w:hRule="exact" w:hSpace="38" w:wrap="auto" w:vAnchor="text" w:hAnchor="text" w:x="227" w:y="-37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25" w:hSpace="38" w:wrap="auto" w:vAnchor="text" w:hAnchor="text" w:x="35" w:y="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142875"/>
            <wp:effectExtent l="0" t="0" r="9525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auto" w:vAnchor="text" w:hAnchor="text" w:x="601" w:y="8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1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0" w:hSpace="38" w:wrap="auto" w:vAnchor="text" w:hAnchor="text" w:x="299" w:y="9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161925"/>
            <wp:effectExtent l="0" t="0" r="9525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92" w:lineRule="exact"/>
        <w:ind w:left="778" w:right="10"/>
        <w:jc w:val="both"/>
      </w:pPr>
      <w:r>
        <w:rPr>
          <w:color w:val="000000"/>
          <w:sz w:val="18"/>
          <w:szCs w:val="18"/>
        </w:rPr>
        <w:t>тых атомах причины всего существующего, тогда как</w:t>
      </w:r>
      <w:r>
        <w:rPr>
          <w:color w:val="000000"/>
          <w:sz w:val="18"/>
          <w:szCs w:val="18"/>
        </w:rPr>
        <w:br/>
        <w:t xml:space="preserve">социал-демократы доказывают все </w:t>
      </w:r>
      <w:r>
        <w:rPr>
          <w:i/>
          <w:iCs/>
          <w:color w:val="000000"/>
          <w:sz w:val="18"/>
          <w:szCs w:val="18"/>
        </w:rPr>
        <w:t xml:space="preserve">индуктивно. </w:t>
      </w:r>
      <w:r>
        <w:rPr>
          <w:color w:val="000000"/>
          <w:sz w:val="18"/>
          <w:szCs w:val="18"/>
        </w:rPr>
        <w:t>Мы идем</w:t>
      </w:r>
      <w:r>
        <w:rPr>
          <w:color w:val="000000"/>
          <w:sz w:val="18"/>
          <w:szCs w:val="18"/>
        </w:rPr>
        <w:br/>
        <w:t>принципиально индуктивным путем, т. е. мы знаем, что</w:t>
      </w:r>
      <w:r>
        <w:rPr>
          <w:color w:val="000000"/>
          <w:sz w:val="18"/>
          <w:szCs w:val="18"/>
        </w:rPr>
        <w:br/>
        <w:t>дедуктивно, из разума, нельзя извлечь никакого по-</w:t>
      </w:r>
      <w:r>
        <w:rPr>
          <w:color w:val="000000"/>
          <w:sz w:val="18"/>
          <w:szCs w:val="18"/>
        </w:rPr>
        <w:br/>
        <w:t xml:space="preserve">знания; только  </w:t>
      </w:r>
      <w:r>
        <w:rPr>
          <w:i/>
          <w:iCs/>
          <w:color w:val="000000"/>
          <w:sz w:val="18"/>
          <w:szCs w:val="18"/>
        </w:rPr>
        <w:t>посредством разума, из опыт</w:t>
      </w:r>
      <w:r>
        <w:rPr>
          <w:i/>
          <w:iCs/>
          <w:color w:val="000000"/>
          <w:sz w:val="18"/>
          <w:szCs w:val="18"/>
          <w:u w:val="single"/>
        </w:rPr>
        <w:t xml:space="preserve">а </w:t>
      </w:r>
      <w:r>
        <w:rPr>
          <w:color w:val="000000"/>
          <w:sz w:val="18"/>
          <w:szCs w:val="18"/>
          <w:u w:val="single"/>
        </w:rPr>
        <w:t>можно</w:t>
      </w:r>
    </w:p>
    <w:p w:rsidR="00931FC0" w:rsidRDefault="00931FC0" w:rsidP="00931FC0">
      <w:pPr>
        <w:framePr w:h="211" w:hRule="exact" w:hSpace="38" w:wrap="auto" w:vAnchor="text" w:hAnchor="text" w:x="251" w:y="227"/>
        <w:shd w:val="clear" w:color="auto" w:fill="FFFFFF"/>
      </w:pPr>
      <w:r>
        <w:rPr>
          <w:rFonts w:ascii="Arial" w:hAnsi="Arial" w:cs="Arial"/>
          <w:color w:val="000000"/>
          <w:spacing w:val="-9"/>
          <w:sz w:val="18"/>
          <w:szCs w:val="18"/>
        </w:rPr>
        <w:t>[72</w:t>
      </w:r>
      <w:r>
        <w:rPr>
          <w:rFonts w:ascii="Arial" w:hAnsi="Arial"/>
          <w:color w:val="000000"/>
          <w:spacing w:val="-9"/>
          <w:sz w:val="18"/>
          <w:szCs w:val="18"/>
        </w:rPr>
        <w:t>—</w:t>
      </w:r>
    </w:p>
    <w:p w:rsidR="00931FC0" w:rsidRDefault="00931FC0" w:rsidP="00931FC0">
      <w:pPr>
        <w:shd w:val="clear" w:color="auto" w:fill="FFFFFF"/>
        <w:spacing w:before="43" w:line="216" w:lineRule="exact"/>
        <w:ind w:left="672" w:firstLine="106"/>
      </w:pPr>
      <w:r>
        <w:rPr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  <w:u w:val="single"/>
        </w:rPr>
        <w:t>лучить знания</w:t>
      </w:r>
      <w:r>
        <w:rPr>
          <w:color w:val="000000"/>
          <w:sz w:val="18"/>
          <w:szCs w:val="18"/>
        </w:rPr>
        <w:t xml:space="preserve">... </w:t>
      </w:r>
      <w:r>
        <w:rPr>
          <w:color w:val="000000"/>
          <w:sz w:val="18"/>
          <w:szCs w:val="18"/>
        </w:rPr>
        <w:br/>
        <w:t>75] На место религии социал-демократия ставит систе-</w:t>
      </w:r>
    </w:p>
    <w:p w:rsidR="00931FC0" w:rsidRDefault="00931FC0" w:rsidP="00931FC0">
      <w:pPr>
        <w:shd w:val="clear" w:color="auto" w:fill="FFFFFF"/>
        <w:spacing w:line="182" w:lineRule="exact"/>
        <w:ind w:left="5"/>
      </w:pPr>
      <w:r>
        <w:rPr>
          <w:color w:val="000000"/>
          <w:sz w:val="18"/>
          <w:szCs w:val="18"/>
        </w:rPr>
        <w:t>матическую мировую мудрость.</w:t>
      </w:r>
    </w:p>
    <w:p w:rsidR="00931FC0" w:rsidRDefault="00931FC0" w:rsidP="00931FC0">
      <w:pPr>
        <w:shd w:val="clear" w:color="auto" w:fill="FFFFFF"/>
        <w:spacing w:line="182" w:lineRule="exact"/>
        <w:ind w:right="10" w:firstLine="245"/>
        <w:jc w:val="both"/>
      </w:pPr>
      <w:r>
        <w:rPr>
          <w:color w:val="000000"/>
          <w:sz w:val="18"/>
          <w:szCs w:val="18"/>
        </w:rPr>
        <w:t>Эта мудрость находит свое обоснование, свою «первопричину»</w:t>
      </w:r>
      <w:r>
        <w:rPr>
          <w:color w:val="000000"/>
          <w:sz w:val="18"/>
          <w:szCs w:val="18"/>
        </w:rPr>
        <w:br/>
        <w:t xml:space="preserve">в </w:t>
      </w:r>
      <w:r>
        <w:rPr>
          <w:i/>
          <w:iCs/>
          <w:color w:val="000000"/>
          <w:sz w:val="18"/>
          <w:szCs w:val="18"/>
        </w:rPr>
        <w:t xml:space="preserve">фактических обстоятельствах. </w:t>
      </w:r>
      <w:r>
        <w:rPr>
          <w:color w:val="000000"/>
          <w:sz w:val="18"/>
          <w:szCs w:val="18"/>
        </w:rPr>
        <w:t>Мудрость других прогрессистов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точно так же пос</w:t>
      </w:r>
      <w:r>
        <w:rPr>
          <w:color w:val="000000"/>
          <w:sz w:val="18"/>
          <w:szCs w:val="18"/>
        </w:rPr>
        <w:t>тупает в естествознании, в семейной и деловой</w:t>
      </w:r>
      <w:r>
        <w:rPr>
          <w:color w:val="000000"/>
          <w:sz w:val="18"/>
          <w:szCs w:val="18"/>
        </w:rPr>
        <w:br/>
        <w:t>среде она так же рациональна. Только когда речь идет о госу-</w:t>
      </w:r>
      <w:r>
        <w:rPr>
          <w:color w:val="000000"/>
          <w:sz w:val="18"/>
          <w:szCs w:val="18"/>
        </w:rPr>
        <w:br/>
        <w:t>дарственных делах, она старается доказывать, если уж не сло-</w:t>
      </w:r>
      <w:r>
        <w:rPr>
          <w:color w:val="000000"/>
          <w:sz w:val="18"/>
          <w:szCs w:val="18"/>
        </w:rPr>
        <w:br/>
        <w:t>вом божьим, то все же откровениями разума...</w:t>
      </w:r>
    </w:p>
    <w:p w:rsidR="00931FC0" w:rsidRDefault="00931FC0" w:rsidP="00931FC0">
      <w:pPr>
        <w:framePr w:h="207" w:hSpace="38" w:wrap="auto" w:vAnchor="text" w:hAnchor="text" w:x="318" w:y="3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52400" cy="133350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68" w:lineRule="exact"/>
        <w:ind w:left="758" w:right="14" w:firstLine="259"/>
        <w:jc w:val="both"/>
      </w:pPr>
      <w:r>
        <w:rPr>
          <w:color w:val="000000"/>
          <w:sz w:val="18"/>
          <w:szCs w:val="18"/>
        </w:rPr>
        <w:t>Употребление одного и того же слова усыпляет</w:t>
      </w:r>
      <w:r>
        <w:rPr>
          <w:color w:val="000000"/>
          <w:sz w:val="18"/>
          <w:szCs w:val="18"/>
        </w:rPr>
        <w:br/>
        <w:t>рассудок, как «Отче наш». Поэтому для разнообразия</w:t>
      </w:r>
      <w:r>
        <w:rPr>
          <w:color w:val="000000"/>
          <w:sz w:val="18"/>
          <w:szCs w:val="18"/>
        </w:rPr>
        <w:br/>
        <w:t>я хочу назвать нашу систему «системой эмпирической</w:t>
      </w:r>
    </w:p>
    <w:p w:rsidR="00931FC0" w:rsidRDefault="00931FC0" w:rsidP="00931FC0">
      <w:pPr>
        <w:framePr w:h="1219" w:hSpace="38" w:wrap="auto" w:vAnchor="text" w:hAnchor="text" w:x="404" w:y="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771525"/>
            <wp:effectExtent l="0" t="0" r="9525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1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11" w:y="35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777" w:hSpace="38" w:wrap="auto" w:vAnchor="text" w:hAnchor="text" w:x="596" w:y="8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95300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1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0" w:hSpace="38" w:wrap="auto" w:vAnchor="text" w:hAnchor="text" w:x="404" w:y="12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85725"/>
            <wp:effectExtent l="0" t="0" r="9525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 w:line="202" w:lineRule="exact"/>
        <w:ind w:left="768" w:right="14"/>
        <w:jc w:val="both"/>
      </w:pPr>
      <w:r>
        <w:rPr>
          <w:color w:val="000000"/>
          <w:sz w:val="18"/>
          <w:szCs w:val="18"/>
          <w:u w:val="single"/>
        </w:rPr>
        <w:t>истины</w:t>
      </w:r>
      <w:r>
        <w:rPr>
          <w:color w:val="000000"/>
          <w:sz w:val="18"/>
          <w:szCs w:val="18"/>
        </w:rPr>
        <w:t>». Пустомели других партий говорят еще о бо-</w:t>
      </w:r>
      <w:r>
        <w:rPr>
          <w:color w:val="000000"/>
          <w:sz w:val="18"/>
          <w:szCs w:val="18"/>
        </w:rPr>
        <w:br/>
        <w:t>жеской, нравственной, логической и других истинах.</w:t>
      </w:r>
      <w:r>
        <w:rPr>
          <w:color w:val="000000"/>
          <w:sz w:val="18"/>
          <w:szCs w:val="18"/>
        </w:rPr>
        <w:br/>
        <w:t>Но мы не знаем ни божеской, ни человеческой истины,</w:t>
      </w:r>
      <w:r>
        <w:rPr>
          <w:color w:val="000000"/>
          <w:sz w:val="18"/>
          <w:szCs w:val="18"/>
        </w:rPr>
        <w:br/>
        <w:t>мы знаем одну эмпирическую истину. Мы можем при</w:t>
      </w:r>
      <w:r>
        <w:rPr>
          <w:color w:val="000000"/>
          <w:sz w:val="18"/>
          <w:szCs w:val="18"/>
        </w:rPr>
        <w:br/>
        <w:t>помощи специальных названий классифицировать ее,</w:t>
      </w:r>
      <w:r>
        <w:rPr>
          <w:color w:val="000000"/>
          <w:sz w:val="18"/>
          <w:szCs w:val="18"/>
        </w:rPr>
        <w:br/>
        <w:t>но общий для всех признак остается. И</w:t>
      </w:r>
      <w:r>
        <w:rPr>
          <w:color w:val="000000"/>
          <w:sz w:val="18"/>
          <w:szCs w:val="18"/>
          <w:u w:val="single"/>
        </w:rPr>
        <w:t>стины, как бы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они ни назывались, основаны на физическом, реаль-</w:t>
      </w:r>
      <w:r>
        <w:rPr>
          <w:color w:val="000000"/>
          <w:sz w:val="18"/>
          <w:szCs w:val="18"/>
        </w:rPr>
        <w:br/>
        <w:t>ном, материальном  опыте...</w:t>
      </w:r>
    </w:p>
    <w:p w:rsidR="00931FC0" w:rsidRDefault="00931FC0" w:rsidP="00931FC0">
      <w:pPr>
        <w:framePr w:h="787" w:hSpace="38" w:wrap="auto" w:vAnchor="text" w:hAnchor="text" w:x="419" w:y="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495300"/>
            <wp:effectExtent l="0" t="0" r="9525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1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73" w:lineRule="exact"/>
        <w:ind w:left="773" w:right="19" w:firstLine="240"/>
        <w:jc w:val="both"/>
      </w:pPr>
      <w:r>
        <w:rPr>
          <w:color w:val="000000"/>
          <w:sz w:val="18"/>
          <w:szCs w:val="18"/>
        </w:rPr>
        <w:t>Как бы различны они пи были, — велики или малы,</w:t>
      </w:r>
      <w:r>
        <w:rPr>
          <w:color w:val="000000"/>
          <w:sz w:val="18"/>
          <w:szCs w:val="18"/>
        </w:rPr>
        <w:br/>
        <w:t>весомы   пли   невесомы, духовны   или   т</w:t>
      </w:r>
      <w:r>
        <w:rPr>
          <w:color w:val="000000"/>
          <w:sz w:val="18"/>
          <w:szCs w:val="18"/>
          <w:u w:val="single"/>
        </w:rPr>
        <w:t>елесны — все</w:t>
      </w:r>
    </w:p>
    <w:p w:rsidR="00931FC0" w:rsidRDefault="00931FC0" w:rsidP="00931FC0">
      <w:pPr>
        <w:framePr w:h="255" w:hSpace="38" w:wrap="auto" w:vAnchor="text" w:hAnchor="text" w:x="188" w:y="-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619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1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211" w:lineRule="exact"/>
        <w:ind w:left="763" w:right="19"/>
        <w:jc w:val="both"/>
      </w:pPr>
      <w:r>
        <w:rPr>
          <w:color w:val="000000"/>
          <w:sz w:val="18"/>
          <w:szCs w:val="18"/>
        </w:rPr>
        <w:t>вещи мира сходны тем, что представ</w:t>
      </w:r>
      <w:r>
        <w:rPr>
          <w:color w:val="000000"/>
          <w:sz w:val="18"/>
          <w:szCs w:val="18"/>
          <w:u w:val="single"/>
        </w:rPr>
        <w:t>ляют эмпириче-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ские объекты нашей познавательной способности, эм-</w:t>
      </w:r>
    </w:p>
    <w:p w:rsidR="00931FC0" w:rsidRDefault="00931FC0" w:rsidP="00931FC0">
      <w:pPr>
        <w:shd w:val="clear" w:color="auto" w:fill="FFFFFF"/>
        <w:spacing w:line="178" w:lineRule="exact"/>
        <w:ind w:left="768"/>
      </w:pPr>
      <w:r>
        <w:rPr>
          <w:color w:val="000000"/>
          <w:sz w:val="18"/>
          <w:szCs w:val="18"/>
        </w:rPr>
        <w:t>пирический материал  интеллекта...</w:t>
      </w:r>
    </w:p>
    <w:p w:rsidR="00931FC0" w:rsidRDefault="00931FC0" w:rsidP="00931FC0">
      <w:pPr>
        <w:framePr w:h="446" w:hSpace="38" w:wrap="auto" w:vAnchor="text" w:hAnchor="text" w:x="644" w:y="1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8575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9" w:hSpace="38" w:wrap="auto" w:vAnchor="text" w:hAnchor="text" w:x="452" w:y="2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6192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763" w:right="14" w:firstLine="235"/>
        <w:jc w:val="both"/>
      </w:pPr>
      <w:r>
        <w:rPr>
          <w:color w:val="000000"/>
          <w:sz w:val="18"/>
          <w:szCs w:val="18"/>
        </w:rPr>
        <w:t>Что же может помешать нам подвести все вещи под</w:t>
      </w:r>
      <w:r>
        <w:rPr>
          <w:color w:val="000000"/>
          <w:sz w:val="18"/>
          <w:szCs w:val="18"/>
        </w:rPr>
        <w:br/>
        <w:t xml:space="preserve">понятие </w:t>
      </w:r>
      <w:r>
        <w:rPr>
          <w:color w:val="000000"/>
          <w:sz w:val="18"/>
          <w:szCs w:val="18"/>
          <w:u w:val="single"/>
        </w:rPr>
        <w:t>«эмпирическая истина» пли «эмпирическое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явление»? А уж затем мы можем подразделять их на</w:t>
      </w:r>
      <w:r>
        <w:rPr>
          <w:color w:val="000000"/>
          <w:sz w:val="18"/>
          <w:szCs w:val="18"/>
        </w:rPr>
        <w:br/>
        <w:t>органическое и неорганическое, физическое и мораль-</w:t>
      </w:r>
      <w:r>
        <w:rPr>
          <w:color w:val="000000"/>
          <w:sz w:val="18"/>
          <w:szCs w:val="18"/>
        </w:rPr>
        <w:br/>
        <w:t>ное, доброе и злое и т. д. и т. д. Благодаря общему</w:t>
      </w:r>
      <w:r>
        <w:rPr>
          <w:color w:val="000000"/>
          <w:sz w:val="18"/>
          <w:szCs w:val="18"/>
        </w:rPr>
        <w:br/>
        <w:t>роду все противоречия примиряются и соединяются,</w:t>
      </w:r>
      <w:r>
        <w:rPr>
          <w:color w:val="000000"/>
          <w:sz w:val="18"/>
          <w:szCs w:val="18"/>
        </w:rPr>
        <w:br/>
        <w:t>все живет под одной крышей. Различие только в форме, а</w:t>
      </w:r>
    </w:p>
    <w:p w:rsidR="00931FC0" w:rsidRDefault="00931FC0" w:rsidP="00931FC0">
      <w:pPr>
        <w:shd w:val="clear" w:color="auto" w:fill="FFFFFF"/>
        <w:spacing w:line="178" w:lineRule="exact"/>
        <w:ind w:left="763" w:right="14" w:firstLine="235"/>
        <w:jc w:val="both"/>
        <w:sectPr w:rsidR="00931FC0">
          <w:type w:val="continuous"/>
          <w:pgSz w:w="7937" w:h="11339"/>
          <w:pgMar w:top="1143" w:right="1430" w:bottom="360" w:left="11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64"/>
      </w:pPr>
      <w:r>
        <w:rPr>
          <w:color w:val="000000"/>
          <w:sz w:val="18"/>
          <w:szCs w:val="18"/>
        </w:rPr>
        <w:lastRenderedPageBreak/>
        <w:t>385</w:t>
      </w:r>
    </w:p>
    <w:p w:rsidR="00931FC0" w:rsidRDefault="00931FC0" w:rsidP="00931FC0">
      <w:pPr>
        <w:shd w:val="clear" w:color="auto" w:fill="FFFFFF"/>
        <w:ind w:left="5064"/>
        <w:sectPr w:rsidR="00931FC0">
          <w:pgSz w:w="7937" w:h="11339"/>
          <w:pgMar w:top="1440" w:right="692" w:bottom="720" w:left="1460" w:header="720" w:footer="720" w:gutter="0"/>
          <w:cols w:space="60"/>
          <w:noEndnote/>
        </w:sectPr>
      </w:pPr>
    </w:p>
    <w:p w:rsidR="00931FC0" w:rsidRDefault="00931FC0" w:rsidP="00931FC0">
      <w:pPr>
        <w:framePr w:h="523" w:hSpace="38" w:wrap="auto" w:vAnchor="text" w:hAnchor="margin" w:x="4681" w:y="42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6" w:hSpace="38" w:wrap="notBeside" w:vAnchor="text" w:hAnchor="margin" w:x="4849" w:y="60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52400"/>
            <wp:effectExtent l="0" t="0" r="9525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64" w:hSpace="38" w:wrap="notBeside" w:vAnchor="text" w:hAnchor="margin" w:x="4873" w:y="98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314450"/>
            <wp:effectExtent l="0" t="0" r="9525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0" w:hSpace="38" w:wrap="auto" w:vAnchor="text" w:hAnchor="margin" w:x="4662" w:y="28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6" w:hSpace="38" w:wrap="notBeside" w:vAnchor="text" w:hAnchor="margin" w:x="4835" w:y="30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76200"/>
            <wp:effectExtent l="0" t="0" r="9525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margin" w:x="4623" w:y="45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76225"/>
            <wp:effectExtent l="0" t="0" r="9525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2" w:hSpace="38" w:wrap="notBeside" w:vAnchor="text" w:hAnchor="margin" w:x="5147" w:y="46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266700"/>
            <wp:effectExtent l="0" t="0" r="9525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1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1" w:hSpace="38" w:wrap="auto" w:vAnchor="text" w:hAnchor="margin" w:x="4671" w:y="54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29527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1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notBeside" w:vAnchor="text" w:hAnchor="margin" w:x="4839" w:y="4657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30" w:line="211" w:lineRule="exact"/>
        <w:jc w:val="both"/>
      </w:pPr>
      <w:r>
        <w:rPr>
          <w:color w:val="000000"/>
          <w:sz w:val="18"/>
          <w:szCs w:val="18"/>
        </w:rPr>
        <w:lastRenderedPageBreak/>
        <w:t>по существу — все это явления одного и того же по-</w:t>
      </w:r>
      <w:r>
        <w:rPr>
          <w:color w:val="000000"/>
          <w:sz w:val="18"/>
          <w:szCs w:val="18"/>
        </w:rPr>
        <w:br/>
        <w:t>рядка. Последнее основание всех вещей — эмпириче-</w:t>
      </w:r>
      <w:r>
        <w:rPr>
          <w:color w:val="000000"/>
          <w:sz w:val="18"/>
          <w:szCs w:val="18"/>
        </w:rPr>
        <w:br/>
        <w:t>ское явление. Эмпирическим материалом зовется об-</w:t>
      </w:r>
      <w:r>
        <w:rPr>
          <w:color w:val="000000"/>
          <w:sz w:val="18"/>
          <w:szCs w:val="18"/>
        </w:rPr>
        <w:br/>
        <w:t>щее первовещество. Оно абсолютно, вечно и вездесуще.</w:t>
      </w:r>
      <w:r>
        <w:rPr>
          <w:color w:val="000000"/>
          <w:sz w:val="18"/>
          <w:szCs w:val="18"/>
        </w:rPr>
        <w:br/>
        <w:t>Где оно кончается, кончается также всякий рассудок.</w:t>
      </w:r>
    </w:p>
    <w:p w:rsidR="00931FC0" w:rsidRDefault="00931FC0" w:rsidP="00931FC0">
      <w:pPr>
        <w:shd w:val="clear" w:color="auto" w:fill="FFFFFF"/>
        <w:spacing w:line="178" w:lineRule="exact"/>
        <w:ind w:right="19" w:firstLine="245"/>
        <w:jc w:val="both"/>
      </w:pPr>
      <w:r>
        <w:rPr>
          <w:color w:val="000000"/>
          <w:sz w:val="18"/>
          <w:szCs w:val="18"/>
        </w:rPr>
        <w:t>Индуктивную систему с полным правом можно</w:t>
      </w:r>
      <w:r>
        <w:rPr>
          <w:color w:val="000000"/>
          <w:sz w:val="18"/>
          <w:szCs w:val="18"/>
        </w:rPr>
        <w:br/>
        <w:t>называть также диалектической системой. Здесь мы</w:t>
      </w:r>
      <w:r>
        <w:rPr>
          <w:color w:val="000000"/>
          <w:sz w:val="18"/>
          <w:szCs w:val="18"/>
        </w:rPr>
        <w:br/>
        <w:t>находим то, что все более и более подтверждается</w:t>
      </w:r>
      <w:r>
        <w:rPr>
          <w:color w:val="000000"/>
          <w:sz w:val="18"/>
          <w:szCs w:val="18"/>
        </w:rPr>
        <w:br/>
        <w:t>естествознанием, именно — что и существенное отли-</w:t>
      </w:r>
      <w:r>
        <w:rPr>
          <w:color w:val="000000"/>
          <w:sz w:val="18"/>
          <w:szCs w:val="18"/>
        </w:rPr>
        <w:br/>
        <w:t>чие есть лишь различие в степени. Как бы резко ни</w:t>
      </w:r>
      <w:r>
        <w:rPr>
          <w:color w:val="000000"/>
          <w:sz w:val="18"/>
          <w:szCs w:val="18"/>
        </w:rPr>
        <w:br/>
        <w:t>определять признаки, которые отличают органическое</w:t>
      </w:r>
      <w:r>
        <w:rPr>
          <w:color w:val="000000"/>
          <w:sz w:val="18"/>
          <w:szCs w:val="18"/>
        </w:rPr>
        <w:br/>
        <w:t>от неорганического, царство животных от царства</w:t>
      </w:r>
      <w:r>
        <w:rPr>
          <w:color w:val="000000"/>
          <w:sz w:val="18"/>
          <w:szCs w:val="18"/>
        </w:rPr>
        <w:br/>
        <w:t>растений, природа, однако, показывает, что границы</w:t>
      </w:r>
      <w:r>
        <w:rPr>
          <w:color w:val="000000"/>
          <w:sz w:val="18"/>
          <w:szCs w:val="18"/>
        </w:rPr>
        <w:br/>
        <w:t>исчезают, что все различия, все противоположности</w:t>
      </w:r>
      <w:r>
        <w:rPr>
          <w:color w:val="000000"/>
          <w:sz w:val="18"/>
          <w:szCs w:val="18"/>
        </w:rPr>
        <w:br/>
        <w:t>сливаются. Причина действует и действие причиняет.</w:t>
      </w:r>
      <w:r>
        <w:rPr>
          <w:color w:val="000000"/>
          <w:sz w:val="18"/>
          <w:szCs w:val="18"/>
        </w:rPr>
        <w:br/>
        <w:t>Истина является и явление истинно. Как теплота хо-</w:t>
      </w:r>
      <w:r>
        <w:rPr>
          <w:color w:val="000000"/>
          <w:sz w:val="18"/>
          <w:szCs w:val="18"/>
        </w:rPr>
        <w:br/>
        <w:t>лодна, а холод тепел и оба различаются только по</w:t>
      </w:r>
      <w:r>
        <w:rPr>
          <w:color w:val="000000"/>
          <w:sz w:val="18"/>
          <w:szCs w:val="18"/>
        </w:rPr>
        <w:br/>
        <w:t>градусам, точно так же хорошее относительно дурно, а</w:t>
      </w:r>
      <w:r>
        <w:rPr>
          <w:color w:val="000000"/>
          <w:sz w:val="18"/>
          <w:szCs w:val="18"/>
        </w:rPr>
        <w:br/>
        <w:t>дурное — хорошо. Все это соотношения той же материи,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формы или виды физического опыта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shd w:val="clear" w:color="auto" w:fill="FFFFFF"/>
        <w:spacing w:before="24" w:line="182" w:lineRule="exact"/>
        <w:ind w:left="5" w:right="34" w:firstLine="230"/>
        <w:jc w:val="both"/>
      </w:pPr>
      <w:r>
        <w:rPr>
          <w:color w:val="000000"/>
          <w:sz w:val="18"/>
          <w:szCs w:val="18"/>
        </w:rPr>
        <w:t>Бог, чистый разум, нравственный мировой порядок</w:t>
      </w:r>
      <w:r>
        <w:rPr>
          <w:color w:val="000000"/>
          <w:sz w:val="18"/>
          <w:szCs w:val="18"/>
        </w:rPr>
        <w:br/>
        <w:t>и еще многие другие вещи не состоят из эмпирического</w:t>
      </w:r>
      <w:r>
        <w:rPr>
          <w:color w:val="000000"/>
          <w:sz w:val="18"/>
          <w:szCs w:val="18"/>
        </w:rPr>
        <w:br/>
        <w:t>материала, они не суть формы физических явлений,</w:t>
      </w:r>
      <w:r>
        <w:rPr>
          <w:color w:val="000000"/>
          <w:sz w:val="18"/>
          <w:szCs w:val="18"/>
        </w:rPr>
        <w:br/>
        <w:t>а потому мы и отрицаем их существование. Однако</w:t>
      </w:r>
    </w:p>
    <w:p w:rsidR="00931FC0" w:rsidRDefault="00931FC0" w:rsidP="00931FC0">
      <w:pPr>
        <w:shd w:val="clear" w:color="auto" w:fill="FFFFFF"/>
        <w:spacing w:before="29" w:after="749" w:line="178" w:lineRule="exact"/>
        <w:ind w:right="38"/>
        <w:jc w:val="both"/>
      </w:pPr>
      <w:r>
        <w:rPr>
          <w:color w:val="000000"/>
          <w:sz w:val="18"/>
          <w:szCs w:val="18"/>
        </w:rPr>
        <w:t>понятия об этих мысленных предметах возникли есте-</w:t>
      </w:r>
      <w:r>
        <w:rPr>
          <w:color w:val="000000"/>
          <w:sz w:val="18"/>
          <w:szCs w:val="18"/>
        </w:rPr>
        <w:br/>
        <w:t>ственным путем, существуют фактически. Их мы пре-</w:t>
      </w:r>
      <w:r>
        <w:rPr>
          <w:color w:val="000000"/>
          <w:sz w:val="18"/>
          <w:szCs w:val="18"/>
        </w:rPr>
        <w:br/>
        <w:t>красно можем предложить нашему индуктивному ис-</w:t>
      </w:r>
      <w:r>
        <w:rPr>
          <w:color w:val="000000"/>
          <w:sz w:val="18"/>
          <w:szCs w:val="18"/>
        </w:rPr>
        <w:br/>
        <w:t>следованию как материал. Словам «опытный, физиче-</w:t>
      </w:r>
      <w:r>
        <w:rPr>
          <w:color w:val="000000"/>
          <w:sz w:val="18"/>
          <w:szCs w:val="18"/>
        </w:rPr>
        <w:br/>
        <w:t>ский» и т. п. придают обыкновенно более узкий смысл,</w:t>
      </w:r>
      <w:r>
        <w:rPr>
          <w:color w:val="000000"/>
          <w:sz w:val="18"/>
          <w:szCs w:val="18"/>
        </w:rPr>
        <w:br/>
        <w:t>поэтому я дополняю их словом «эмпирический»...</w:t>
      </w:r>
    </w:p>
    <w:p w:rsidR="00931FC0" w:rsidRDefault="00931FC0" w:rsidP="00931FC0">
      <w:pPr>
        <w:shd w:val="clear" w:color="auto" w:fill="FFFFFF"/>
        <w:spacing w:before="29" w:after="749" w:line="178" w:lineRule="exact"/>
        <w:ind w:right="38"/>
        <w:jc w:val="both"/>
        <w:sectPr w:rsidR="00931FC0">
          <w:type w:val="continuous"/>
          <w:pgSz w:w="7937" w:h="11339"/>
          <w:pgMar w:top="1440" w:right="1864" w:bottom="720" w:left="1460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2151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38175" cy="28575"/>
            <wp:effectExtent l="0" t="0" r="9525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1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2151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100" w:bottom="720" w:left="146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163"/>
      </w:pPr>
      <w:r>
        <w:rPr>
          <w:color w:val="000000"/>
          <w:sz w:val="18"/>
          <w:szCs w:val="18"/>
        </w:rPr>
        <w:lastRenderedPageBreak/>
        <w:t>386</w:t>
      </w:r>
    </w:p>
    <w:p w:rsidR="00931FC0" w:rsidRDefault="00931FC0" w:rsidP="00931FC0">
      <w:pPr>
        <w:shd w:val="clear" w:color="auto" w:fill="FFFFFF"/>
        <w:ind w:left="163"/>
        <w:sectPr w:rsidR="00931FC0">
          <w:pgSz w:w="7937" w:h="11339"/>
          <w:pgMar w:top="1148" w:right="1388" w:bottom="360" w:left="10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459" w:line="312" w:lineRule="exact"/>
        <w:ind w:left="1987" w:hanging="974"/>
        <w:rPr>
          <w:b/>
          <w:bCs/>
        </w:rPr>
      </w:pPr>
      <w:r>
        <w:rPr>
          <w:b/>
          <w:bCs/>
          <w:color w:val="000000"/>
          <w:spacing w:val="-11"/>
          <w:sz w:val="24"/>
          <w:szCs w:val="24"/>
        </w:rPr>
        <w:lastRenderedPageBreak/>
        <w:t>МОРАЛЬ  СОЦИАЛ-ДЕМОКРАТИИ</w:t>
      </w:r>
      <w:r>
        <w:rPr>
          <w:b/>
          <w:bCs/>
          <w:color w:val="000000"/>
          <w:spacing w:val="-11"/>
          <w:sz w:val="24"/>
          <w:szCs w:val="24"/>
        </w:rPr>
        <w:br/>
      </w:r>
      <w:r>
        <w:rPr>
          <w:b/>
          <w:bCs/>
          <w:color w:val="000000"/>
          <w:sz w:val="18"/>
          <w:szCs w:val="18"/>
        </w:rPr>
        <w:t>ДВЕ ПРОПОВЕДИ</w:t>
      </w:r>
    </w:p>
    <w:p w:rsidR="00931FC0" w:rsidRDefault="00931FC0" w:rsidP="00931FC0">
      <w:pPr>
        <w:shd w:val="clear" w:color="auto" w:fill="FFFFFF"/>
        <w:spacing w:before="58"/>
        <w:ind w:left="101"/>
        <w:jc w:val="center"/>
        <w:rPr>
          <w:b/>
          <w:bCs/>
        </w:rPr>
      </w:pPr>
      <w:r>
        <w:rPr>
          <w:b/>
          <w:bCs/>
          <w:color w:val="000000"/>
          <w:spacing w:val="-2"/>
          <w:sz w:val="16"/>
          <w:szCs w:val="16"/>
        </w:rPr>
        <w:t>(«</w:t>
      </w:r>
      <w:r>
        <w:rPr>
          <w:b/>
          <w:bCs/>
          <w:color w:val="000000"/>
          <w:spacing w:val="-2"/>
          <w:sz w:val="16"/>
          <w:szCs w:val="16"/>
          <w:lang w:val="en-US"/>
        </w:rPr>
        <w:t>VOLKSSTAAT</w:t>
      </w:r>
      <w:r>
        <w:rPr>
          <w:b/>
          <w:bCs/>
          <w:color w:val="000000"/>
          <w:spacing w:val="-2"/>
          <w:sz w:val="16"/>
          <w:szCs w:val="16"/>
        </w:rPr>
        <w:t>» 1875)</w:t>
      </w:r>
    </w:p>
    <w:p w:rsidR="00931FC0" w:rsidRDefault="00931FC0" w:rsidP="00931FC0">
      <w:pPr>
        <w:shd w:val="clear" w:color="auto" w:fill="FFFFFF"/>
        <w:spacing w:before="120"/>
        <w:ind w:left="134"/>
        <w:jc w:val="center"/>
      </w:pPr>
      <w:r>
        <w:rPr>
          <w:color w:val="000000"/>
          <w:sz w:val="18"/>
          <w:szCs w:val="18"/>
          <w:lang w:val="en-US"/>
        </w:rPr>
        <w:t>I</w:t>
      </w:r>
    </w:p>
    <w:p w:rsidR="00931FC0" w:rsidRDefault="00931FC0" w:rsidP="00931FC0">
      <w:pPr>
        <w:framePr w:h="739" w:hSpace="38" w:wrap="auto" w:vAnchor="text" w:hAnchor="text" w:x="716" w:y="6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66725"/>
            <wp:effectExtent l="0" t="0" r="9525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6" w:hSpace="38" w:wrap="auto" w:vAnchor="text" w:hAnchor="text" w:x="193" w:y="7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66700" cy="295275"/>
            <wp:effectExtent l="0" t="0" r="0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9" w:line="197" w:lineRule="exact"/>
        <w:ind w:left="898" w:firstLine="245"/>
        <w:jc w:val="both"/>
      </w:pPr>
      <w:r>
        <w:rPr>
          <w:color w:val="000000"/>
          <w:sz w:val="18"/>
          <w:szCs w:val="18"/>
        </w:rPr>
        <w:t>[77] Наша партия, уважаемые товарищи, хочет того</w:t>
      </w:r>
      <w:r>
        <w:rPr>
          <w:color w:val="000000"/>
          <w:sz w:val="18"/>
          <w:szCs w:val="18"/>
        </w:rPr>
        <w:br/>
        <w:t>же, к чему стремились передовые умы всех времен</w:t>
      </w:r>
      <w:r>
        <w:rPr>
          <w:color w:val="000000"/>
          <w:sz w:val="18"/>
          <w:szCs w:val="18"/>
        </w:rPr>
        <w:br/>
        <w:t>и народов — она хочет истины и справедливости. Мы</w:t>
      </w:r>
      <w:r>
        <w:rPr>
          <w:color w:val="000000"/>
          <w:sz w:val="18"/>
          <w:szCs w:val="18"/>
        </w:rPr>
        <w:br/>
        <w:t>отвергаем истину и справедливость попов. Наша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истина — это материальная, телесная или э</w:t>
      </w:r>
      <w:r>
        <w:rPr>
          <w:color w:val="000000"/>
          <w:sz w:val="18"/>
          <w:szCs w:val="18"/>
        </w:rPr>
        <w:t>мпириче-</w:t>
      </w:r>
      <w:r>
        <w:rPr>
          <w:color w:val="000000"/>
          <w:sz w:val="18"/>
          <w:szCs w:val="18"/>
        </w:rPr>
        <w:br/>
        <w:t>ская истина точной науки, которую мы сперва хотим</w:t>
      </w:r>
    </w:p>
    <w:p w:rsidR="00931FC0" w:rsidRDefault="00931FC0" w:rsidP="00931FC0">
      <w:pPr>
        <w:shd w:val="clear" w:color="auto" w:fill="FFFFFF"/>
        <w:spacing w:before="67" w:line="178" w:lineRule="exact"/>
        <w:ind w:left="898"/>
      </w:pPr>
      <w:r>
        <w:rPr>
          <w:color w:val="000000"/>
          <w:sz w:val="18"/>
          <w:szCs w:val="18"/>
        </w:rPr>
        <w:t>познать, и соответственно этому применить к действи-</w:t>
      </w:r>
      <w:r>
        <w:rPr>
          <w:color w:val="000000"/>
          <w:sz w:val="18"/>
          <w:szCs w:val="18"/>
        </w:rPr>
        <w:br/>
        <w:t>тельности...</w:t>
      </w:r>
    </w:p>
    <w:p w:rsidR="00931FC0" w:rsidRDefault="00931FC0" w:rsidP="00931FC0">
      <w:pPr>
        <w:framePr w:h="298" w:hSpace="38" w:wrap="auto" w:vAnchor="text" w:hAnchor="text" w:x="702" w:y="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90500"/>
            <wp:effectExtent l="0" t="0" r="9525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1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Rule="exact" w:hSpace="38" w:wrap="auto" w:vAnchor="text" w:hAnchor="text" w:x="-143" w:y="255"/>
        <w:shd w:val="clear" w:color="auto" w:fill="FFFFFF"/>
      </w:pPr>
      <w:r>
        <w:rPr>
          <w:color w:val="000000"/>
          <w:sz w:val="18"/>
          <w:szCs w:val="18"/>
          <w:lang w:val="en-US"/>
        </w:rPr>
        <w:t>confer</w:t>
      </w:r>
      <w:r>
        <w:rPr>
          <w:color w:val="000000"/>
          <w:sz w:val="18"/>
          <w:szCs w:val="18"/>
        </w:rPr>
        <w:t xml:space="preserve"> *</w:t>
      </w:r>
    </w:p>
    <w:p w:rsidR="00931FC0" w:rsidRDefault="00931FC0" w:rsidP="00931FC0">
      <w:pPr>
        <w:shd w:val="clear" w:color="auto" w:fill="FFFFFF"/>
        <w:spacing w:line="178" w:lineRule="exact"/>
        <w:ind w:left="893" w:right="5" w:firstLine="259"/>
        <w:jc w:val="both"/>
      </w:pPr>
      <w:r>
        <w:rPr>
          <w:color w:val="000000"/>
          <w:sz w:val="18"/>
          <w:szCs w:val="18"/>
        </w:rPr>
        <w:t>В своей последней лекции я подробно развивал ту</w:t>
      </w:r>
      <w:r>
        <w:rPr>
          <w:color w:val="000000"/>
          <w:sz w:val="18"/>
          <w:szCs w:val="18"/>
        </w:rPr>
        <w:br/>
        <w:t xml:space="preserve">мысль, что мы, </w:t>
      </w:r>
      <w:r>
        <w:rPr>
          <w:color w:val="000000"/>
          <w:sz w:val="18"/>
          <w:szCs w:val="18"/>
          <w:u w:val="single"/>
        </w:rPr>
        <w:t>интернациональные демократы</w:t>
      </w:r>
      <w:r>
        <w:rPr>
          <w:color w:val="000000"/>
          <w:sz w:val="18"/>
          <w:szCs w:val="18"/>
        </w:rPr>
        <w:t>, систе-</w:t>
      </w:r>
      <w:r>
        <w:rPr>
          <w:color w:val="000000"/>
          <w:sz w:val="18"/>
          <w:szCs w:val="18"/>
        </w:rPr>
        <w:br/>
        <w:t>матически обосновываем все наши мысли телесными</w:t>
      </w:r>
      <w:r>
        <w:rPr>
          <w:color w:val="000000"/>
          <w:sz w:val="18"/>
          <w:szCs w:val="18"/>
        </w:rPr>
        <w:br/>
        <w:t>или эмпирическими фактами. В свете современной мо-</w:t>
      </w:r>
      <w:r>
        <w:rPr>
          <w:color w:val="000000"/>
          <w:sz w:val="18"/>
          <w:szCs w:val="18"/>
        </w:rPr>
        <w:br/>
        <w:t>рали сама «система» должна себя оправдать. Ведь мы и</w:t>
      </w:r>
      <w:r>
        <w:rPr>
          <w:color w:val="000000"/>
          <w:sz w:val="18"/>
          <w:szCs w:val="18"/>
        </w:rPr>
        <w:br/>
        <w:t>с нравственным законом считаемся лишь постольку, по-</w:t>
      </w:r>
      <w:r>
        <w:rPr>
          <w:color w:val="000000"/>
          <w:sz w:val="18"/>
          <w:szCs w:val="18"/>
        </w:rPr>
        <w:br/>
        <w:t>скольку он может быть обоснован материалистически...</w:t>
      </w:r>
    </w:p>
    <w:p w:rsidR="00931FC0" w:rsidRDefault="00931FC0" w:rsidP="00931FC0">
      <w:pPr>
        <w:shd w:val="clear" w:color="auto" w:fill="FFFFFF"/>
        <w:spacing w:before="72" w:line="182" w:lineRule="exact"/>
        <w:ind w:left="106" w:right="24" w:firstLine="264"/>
        <w:jc w:val="both"/>
      </w:pPr>
      <w:r>
        <w:rPr>
          <w:color w:val="000000"/>
          <w:sz w:val="18"/>
          <w:szCs w:val="18"/>
        </w:rPr>
        <w:t>[79] И в самом деле, «свободная любовь» не менее нравственна,</w:t>
      </w:r>
      <w:r>
        <w:rPr>
          <w:color w:val="000000"/>
          <w:sz w:val="18"/>
          <w:szCs w:val="18"/>
        </w:rPr>
        <w:br/>
        <w:t>чем христианское ограничение одной законной супругой, а в мно-</w:t>
      </w:r>
      <w:r>
        <w:rPr>
          <w:color w:val="000000"/>
          <w:sz w:val="18"/>
          <w:szCs w:val="18"/>
        </w:rPr>
        <w:br/>
        <w:t>го</w:t>
      </w:r>
      <w:r>
        <w:rPr>
          <w:color w:val="000000"/>
          <w:sz w:val="18"/>
          <w:szCs w:val="18"/>
          <w:u w:val="single"/>
        </w:rPr>
        <w:t xml:space="preserve">женстве </w:t>
      </w:r>
      <w:r>
        <w:rPr>
          <w:i/>
          <w:iCs/>
          <w:color w:val="000000"/>
          <w:sz w:val="18"/>
          <w:szCs w:val="18"/>
          <w:u w:val="single"/>
        </w:rPr>
        <w:t xml:space="preserve">нас </w:t>
      </w:r>
      <w:r>
        <w:rPr>
          <w:color w:val="000000"/>
          <w:sz w:val="18"/>
          <w:szCs w:val="18"/>
          <w:u w:val="single"/>
        </w:rPr>
        <w:t>возмущает не столько богатое разнообразие любви,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сколько продажность женщины, падение человека, постыдная</w:t>
      </w:r>
      <w:r>
        <w:rPr>
          <w:color w:val="000000"/>
          <w:sz w:val="18"/>
          <w:szCs w:val="18"/>
        </w:rPr>
        <w:br/>
        <w:t>власть мамоны...</w:t>
      </w:r>
    </w:p>
    <w:p w:rsidR="00931FC0" w:rsidRDefault="00931FC0" w:rsidP="00931FC0">
      <w:pPr>
        <w:framePr w:h="658" w:hSpace="38" w:wrap="auto" w:vAnchor="text" w:hAnchor="text" w:x="-3" w:y="10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0" cy="419100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619" w:right="24" w:firstLine="254"/>
        <w:jc w:val="both"/>
      </w:pPr>
      <w:r>
        <w:rPr>
          <w:color w:val="000000"/>
          <w:sz w:val="18"/>
          <w:szCs w:val="18"/>
        </w:rPr>
        <w:t>[81—82] Тут я должен кратко и точно изложить перед</w:t>
      </w:r>
      <w:r>
        <w:rPr>
          <w:color w:val="000000"/>
          <w:sz w:val="18"/>
          <w:szCs w:val="18"/>
        </w:rPr>
        <w:br/>
        <w:t>товарищами, в чем сущность нравственности и что такое</w:t>
      </w:r>
      <w:r>
        <w:rPr>
          <w:color w:val="000000"/>
          <w:sz w:val="18"/>
          <w:szCs w:val="18"/>
        </w:rPr>
        <w:br/>
        <w:t>истинная мораль. Придерживаясь нашей материалистиче-</w:t>
      </w:r>
      <w:r>
        <w:rPr>
          <w:color w:val="000000"/>
          <w:sz w:val="18"/>
          <w:szCs w:val="18"/>
        </w:rPr>
        <w:br/>
        <w:t>ской системы, мы при подобных исследованиях прежде</w:t>
      </w:r>
      <w:r>
        <w:rPr>
          <w:color w:val="000000"/>
          <w:sz w:val="18"/>
          <w:szCs w:val="18"/>
        </w:rPr>
        <w:br/>
        <w:t>всего останавливаемся на материале, в данном случае на</w:t>
      </w:r>
      <w:r>
        <w:rPr>
          <w:color w:val="000000"/>
          <w:sz w:val="18"/>
          <w:szCs w:val="18"/>
        </w:rPr>
        <w:br/>
        <w:t>материале моральном. При этом не будем выходить за</w:t>
      </w:r>
      <w:r>
        <w:rPr>
          <w:color w:val="000000"/>
          <w:sz w:val="18"/>
          <w:szCs w:val="18"/>
        </w:rPr>
        <w:br/>
        <w:t>пределы общепринятой, обычной терминологии. Настоя-</w:t>
      </w:r>
      <w:r>
        <w:rPr>
          <w:color w:val="000000"/>
          <w:sz w:val="18"/>
          <w:szCs w:val="18"/>
        </w:rPr>
        <w:br/>
        <w:t>щие каштан</w:t>
      </w:r>
      <w:r>
        <w:rPr>
          <w:color w:val="000000"/>
          <w:sz w:val="18"/>
          <w:szCs w:val="18"/>
          <w:u w:val="single"/>
        </w:rPr>
        <w:t>ы те, которые во всем свете будут называться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каштанами в  их общеупотребительном значении..,</w:t>
      </w:r>
    </w:p>
    <w:p w:rsidR="00931FC0" w:rsidRDefault="00931FC0" w:rsidP="00931FC0">
      <w:pPr>
        <w:spacing w:before="120"/>
        <w:ind w:right="45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0" cy="38100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/>
        <w:ind w:left="355"/>
      </w:pPr>
      <w:r>
        <w:rPr>
          <w:color w:val="000000"/>
          <w:spacing w:val="-1"/>
          <w:sz w:val="18"/>
          <w:szCs w:val="18"/>
        </w:rPr>
        <w:t xml:space="preserve">• — сравни. </w:t>
      </w:r>
      <w:r>
        <w:rPr>
          <w:i/>
          <w:iCs/>
          <w:color w:val="000000"/>
          <w:spacing w:val="-1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spacing w:before="38"/>
        <w:ind w:left="355"/>
        <w:sectPr w:rsidR="00931FC0">
          <w:type w:val="continuous"/>
          <w:pgSz w:w="7937" w:h="11339"/>
          <w:pgMar w:top="1148" w:right="1388" w:bottom="360" w:left="10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2"/>
      </w:pPr>
      <w:r>
        <w:rPr>
          <w:rFonts w:ascii="Arial" w:hAnsi="Arial" w:cs="Arial"/>
          <w:color w:val="000000"/>
          <w:sz w:val="18"/>
          <w:szCs w:val="18"/>
        </w:rPr>
        <w:lastRenderedPageBreak/>
        <w:t>387</w:t>
      </w:r>
    </w:p>
    <w:p w:rsidR="00931FC0" w:rsidRDefault="00931FC0" w:rsidP="00931FC0">
      <w:pPr>
        <w:shd w:val="clear" w:color="auto" w:fill="FFFFFF"/>
        <w:ind w:left="5102"/>
        <w:sectPr w:rsidR="00931FC0">
          <w:pgSz w:w="7937" w:h="11339"/>
          <w:pgMar w:top="1440" w:right="750" w:bottom="360" w:left="1364" w:header="720" w:footer="720" w:gutter="0"/>
          <w:cols w:space="60"/>
          <w:noEndnote/>
        </w:sectPr>
      </w:pPr>
    </w:p>
    <w:p w:rsidR="00931FC0" w:rsidRDefault="00931FC0" w:rsidP="00931FC0">
      <w:pPr>
        <w:framePr w:h="279" w:hRule="exact" w:hSpace="38" w:wrap="auto" w:vAnchor="text" w:hAnchor="text" w:x="5055" w:y="22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98" w:hSpace="38" w:wrap="auto" w:vAnchor="text" w:hAnchor="text" w:x="4959" w:y="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90500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1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97" w:lineRule="exact"/>
        <w:ind w:right="494" w:firstLine="235"/>
        <w:jc w:val="both"/>
      </w:pPr>
      <w:r>
        <w:rPr>
          <w:color w:val="000000"/>
          <w:sz w:val="18"/>
          <w:szCs w:val="18"/>
        </w:rPr>
        <w:t>Только экономический материализм, только коммуни-</w:t>
      </w:r>
      <w:r>
        <w:rPr>
          <w:color w:val="000000"/>
          <w:sz w:val="18"/>
          <w:szCs w:val="18"/>
        </w:rPr>
        <w:br/>
        <w:t>стическая организация физического труда, к которой</w:t>
      </w:r>
      <w:r>
        <w:rPr>
          <w:color w:val="000000"/>
          <w:sz w:val="18"/>
          <w:szCs w:val="18"/>
        </w:rPr>
        <w:br/>
        <w:t>стремится социал-демократия, действительно объединят</w:t>
      </w:r>
      <w:r>
        <w:rPr>
          <w:color w:val="000000"/>
          <w:sz w:val="18"/>
          <w:szCs w:val="18"/>
        </w:rPr>
        <w:br/>
        <w:t>человечество...</w:t>
      </w:r>
    </w:p>
    <w:p w:rsidR="00931FC0" w:rsidRDefault="00931FC0" w:rsidP="00931FC0">
      <w:pPr>
        <w:framePr w:h="916" w:hSpace="38" w:wrap="auto" w:vAnchor="text" w:hAnchor="text" w:x="4940" w:y="28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8102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right="504" w:firstLine="254"/>
        <w:jc w:val="both"/>
      </w:pPr>
      <w:r>
        <w:rPr>
          <w:color w:val="000000"/>
          <w:sz w:val="18"/>
          <w:szCs w:val="18"/>
        </w:rPr>
        <w:t>В устах социалиста человеческое развитие не является</w:t>
      </w:r>
      <w:r>
        <w:rPr>
          <w:color w:val="000000"/>
          <w:sz w:val="18"/>
          <w:szCs w:val="18"/>
        </w:rPr>
        <w:br/>
        <w:t>какой-то идеальной ценностью, духовным совершенством,</w:t>
      </w:r>
      <w:r>
        <w:rPr>
          <w:color w:val="000000"/>
          <w:sz w:val="18"/>
          <w:szCs w:val="18"/>
        </w:rPr>
        <w:br/>
        <w:t>для которого нет материального мерила и который можно</w:t>
      </w:r>
    </w:p>
    <w:p w:rsidR="00931FC0" w:rsidRDefault="00931FC0" w:rsidP="00931FC0">
      <w:pPr>
        <w:shd w:val="clear" w:color="auto" w:fill="FFFFFF"/>
        <w:tabs>
          <w:tab w:val="left" w:pos="1752"/>
        </w:tabs>
        <w:spacing w:before="43" w:line="211" w:lineRule="exact"/>
        <w:ind w:right="494"/>
        <w:jc w:val="both"/>
      </w:pPr>
      <w:r>
        <w:rPr>
          <w:color w:val="000000"/>
          <w:sz w:val="18"/>
          <w:szCs w:val="18"/>
        </w:rPr>
        <w:t>превратно истолковывать на разные лады. Для нас чело-</w:t>
      </w:r>
      <w:r>
        <w:rPr>
          <w:color w:val="000000"/>
          <w:sz w:val="18"/>
          <w:szCs w:val="18"/>
        </w:rPr>
        <w:br/>
        <w:t>веческое развитие заключается в нашей растущей способ-</w:t>
      </w:r>
      <w:r>
        <w:rPr>
          <w:color w:val="000000"/>
          <w:sz w:val="18"/>
          <w:szCs w:val="18"/>
        </w:rPr>
        <w:br/>
        <w:t>ности подчинять себе природу. Для этой великой цели</w:t>
      </w:r>
      <w:r>
        <w:rPr>
          <w:color w:val="000000"/>
          <w:sz w:val="18"/>
          <w:szCs w:val="18"/>
        </w:rPr>
        <w:br/>
        <w:t>религия, искусство, наука и мораль являются простыми</w:t>
      </w:r>
      <w:r>
        <w:rPr>
          <w:color w:val="000000"/>
          <w:sz w:val="18"/>
          <w:szCs w:val="18"/>
        </w:rPr>
        <w:br/>
        <w:t xml:space="preserve">действиями...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framePr w:h="926" w:hSpace="38" w:wrap="auto" w:vAnchor="text" w:hAnchor="text" w:x="4916" w:y="-4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90550"/>
            <wp:effectExtent l="0" t="0" r="9525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51" w:y="25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right="509" w:firstLine="250"/>
        <w:jc w:val="both"/>
      </w:pPr>
      <w:r>
        <w:rPr>
          <w:color w:val="000000"/>
          <w:sz w:val="18"/>
          <w:szCs w:val="18"/>
        </w:rPr>
        <w:t>[85—87] Здравомыслящие люди знают теперь, что идеи</w:t>
      </w:r>
      <w:r>
        <w:rPr>
          <w:color w:val="000000"/>
          <w:sz w:val="18"/>
          <w:szCs w:val="18"/>
        </w:rPr>
        <w:br/>
        <w:t>животного или растения не служили образцом своему</w:t>
      </w:r>
      <w:r>
        <w:rPr>
          <w:color w:val="000000"/>
          <w:sz w:val="18"/>
          <w:szCs w:val="18"/>
        </w:rPr>
        <w:br/>
        <w:t>объекту, но, напротив, сами явились его копиями или</w:t>
      </w:r>
      <w:r>
        <w:rPr>
          <w:color w:val="000000"/>
          <w:sz w:val="18"/>
          <w:szCs w:val="18"/>
        </w:rPr>
        <w:br/>
        <w:t>абстракциями...</w:t>
      </w:r>
    </w:p>
    <w:p w:rsidR="00931FC0" w:rsidRDefault="00931FC0" w:rsidP="00931FC0">
      <w:pPr>
        <w:framePr w:h="644" w:hSpace="38" w:wrap="auto" w:vAnchor="text" w:hAnchor="text" w:x="4926" w:y="7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60" w:y="85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35" w:hSpace="38" w:wrap="auto" w:vAnchor="text" w:hAnchor="text" w:x="4868" w:y="26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52425" cy="152400"/>
            <wp:effectExtent l="0" t="0" r="9525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78" w:lineRule="exact"/>
        <w:ind w:right="504" w:firstLine="235"/>
        <w:jc w:val="both"/>
      </w:pPr>
      <w:r>
        <w:rPr>
          <w:color w:val="000000"/>
          <w:sz w:val="18"/>
          <w:szCs w:val="18"/>
        </w:rPr>
        <w:t>Для наших противников мы, социалисты, — «материа-</w:t>
      </w:r>
      <w:r>
        <w:rPr>
          <w:color w:val="000000"/>
          <w:sz w:val="18"/>
          <w:szCs w:val="18"/>
        </w:rPr>
        <w:br/>
        <w:t>листы», то есть люди без идеального размаха, тупо прекло-</w:t>
      </w:r>
      <w:r>
        <w:rPr>
          <w:color w:val="000000"/>
          <w:sz w:val="18"/>
          <w:szCs w:val="18"/>
        </w:rPr>
        <w:br/>
        <w:t>няющиеся лишь перед тем, что можно съесть или выпить,</w:t>
      </w:r>
      <w:r>
        <w:rPr>
          <w:color w:val="000000"/>
          <w:sz w:val="18"/>
          <w:szCs w:val="18"/>
        </w:rPr>
        <w:br/>
        <w:t>или по крайней мере считающие достойным внимания лишь</w:t>
      </w:r>
      <w:r>
        <w:rPr>
          <w:color w:val="000000"/>
          <w:sz w:val="18"/>
          <w:szCs w:val="18"/>
        </w:rPr>
        <w:br/>
        <w:t>одно весомое. Чтобы представить нас в жалком виде, они</w:t>
      </w:r>
      <w:r>
        <w:rPr>
          <w:color w:val="000000"/>
          <w:sz w:val="18"/>
          <w:szCs w:val="18"/>
        </w:rPr>
        <w:br/>
        <w:t>придают понятию материализма самое узкое и одиозное</w:t>
      </w:r>
      <w:r>
        <w:rPr>
          <w:color w:val="000000"/>
          <w:sz w:val="18"/>
          <w:szCs w:val="18"/>
        </w:rPr>
        <w:br/>
        <w:t>значение. Этому рафинированному идеализму мы противо-</w:t>
      </w:r>
      <w:r>
        <w:rPr>
          <w:color w:val="000000"/>
          <w:sz w:val="18"/>
          <w:szCs w:val="18"/>
        </w:rPr>
        <w:br/>
        <w:t>поставляем свою нравственную правду — идею или идеал,</w:t>
      </w:r>
      <w:r>
        <w:rPr>
          <w:color w:val="000000"/>
          <w:sz w:val="18"/>
          <w:szCs w:val="18"/>
        </w:rPr>
        <w:br/>
        <w:t>облеченный плотью или стремящийся воплотиться в жизнь.</w:t>
      </w:r>
      <w:r>
        <w:rPr>
          <w:color w:val="000000"/>
          <w:sz w:val="18"/>
          <w:szCs w:val="18"/>
        </w:rPr>
        <w:br/>
        <w:t>Где на небе и на земле вы еще найдете такой истинно</w:t>
      </w:r>
      <w:r>
        <w:rPr>
          <w:color w:val="000000"/>
          <w:sz w:val="18"/>
          <w:szCs w:val="18"/>
        </w:rPr>
        <w:br/>
        <w:t>разумный, моральный и возвышенный идеал, как идея</w:t>
      </w:r>
      <w:r>
        <w:rPr>
          <w:color w:val="000000"/>
          <w:sz w:val="18"/>
          <w:szCs w:val="18"/>
        </w:rPr>
        <w:br/>
        <w:t>интернациональной демократии? В ней слова о христиан-</w:t>
      </w:r>
      <w:r>
        <w:rPr>
          <w:color w:val="000000"/>
          <w:sz w:val="18"/>
          <w:szCs w:val="18"/>
        </w:rPr>
        <w:br/>
        <w:t>ской любви должны воплотиться в материальные формы.</w:t>
      </w:r>
      <w:r>
        <w:rPr>
          <w:color w:val="000000"/>
          <w:sz w:val="18"/>
          <w:szCs w:val="18"/>
        </w:rPr>
        <w:br/>
        <w:t>Скорбящие братья во Христе пусть станут братьями</w:t>
      </w:r>
      <w:r>
        <w:rPr>
          <w:color w:val="000000"/>
          <w:sz w:val="18"/>
          <w:szCs w:val="18"/>
        </w:rPr>
        <w:br/>
        <w:t>подвига и борьбы, пока наконец юдоль религиозной скорби</w:t>
      </w:r>
      <w:r>
        <w:rPr>
          <w:color w:val="000000"/>
          <w:sz w:val="18"/>
          <w:szCs w:val="18"/>
        </w:rPr>
        <w:br/>
        <w:t>не превратится в подлинное царство народа. Аминь!</w:t>
      </w:r>
    </w:p>
    <w:p w:rsidR="00931FC0" w:rsidRDefault="00931FC0" w:rsidP="00931FC0">
      <w:pPr>
        <w:shd w:val="clear" w:color="auto" w:fill="FFFFFF"/>
        <w:spacing w:before="82" w:after="811" w:line="168" w:lineRule="exact"/>
        <w:ind w:firstLine="240"/>
        <w:jc w:val="both"/>
      </w:pPr>
      <w:r>
        <w:rPr>
          <w:color w:val="000000"/>
          <w:sz w:val="18"/>
          <w:szCs w:val="18"/>
        </w:rPr>
        <w:t>[93] Кто хочет видеть в возникновении мира божественное</w:t>
      </w:r>
      <w:r>
        <w:rPr>
          <w:color w:val="000000"/>
          <w:sz w:val="18"/>
          <w:szCs w:val="18"/>
        </w:rPr>
        <w:br/>
        <w:t>начало, кто стремится обрести истину в отвлеченном мудрство-</w:t>
      </w:r>
      <w:r>
        <w:rPr>
          <w:color w:val="000000"/>
          <w:sz w:val="18"/>
          <w:szCs w:val="18"/>
        </w:rPr>
        <w:br/>
        <w:t>вании, а добро и право извлечь из внутреннего мира, тот идет</w:t>
      </w:r>
      <w:r>
        <w:rPr>
          <w:color w:val="000000"/>
          <w:sz w:val="18"/>
          <w:szCs w:val="18"/>
        </w:rPr>
        <w:br/>
        <w:t>по тому же ложному дедуктивному пути, на котором люди, так</w:t>
      </w:r>
      <w:r>
        <w:rPr>
          <w:color w:val="000000"/>
          <w:sz w:val="18"/>
          <w:szCs w:val="18"/>
        </w:rPr>
        <w:br/>
        <w:t>сказать, мыслят брюхом, а постигают сердцем...</w:t>
      </w:r>
    </w:p>
    <w:p w:rsidR="00931FC0" w:rsidRDefault="00931FC0" w:rsidP="00931FC0">
      <w:pPr>
        <w:shd w:val="clear" w:color="auto" w:fill="FFFFFF"/>
        <w:spacing w:before="82" w:after="811" w:line="168" w:lineRule="exact"/>
        <w:ind w:firstLine="240"/>
        <w:jc w:val="both"/>
        <w:sectPr w:rsidR="00931FC0">
          <w:type w:val="continuous"/>
          <w:pgSz w:w="7937" w:h="11339"/>
          <w:pgMar w:top="1440" w:right="1220" w:bottom="360" w:left="1364" w:header="720" w:footer="720" w:gutter="0"/>
          <w:cols w:space="60"/>
          <w:noEndnote/>
        </w:sectPr>
      </w:pPr>
    </w:p>
    <w:p w:rsidR="00931FC0" w:rsidRDefault="00931FC0" w:rsidP="00931FC0">
      <w:pPr>
        <w:framePr w:h="58" w:hSpace="10080" w:wrap="notBeside" w:vAnchor="text" w:hAnchor="margin" w:x="2113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2113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148" w:bottom="360" w:left="1364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8"/>
          <w:szCs w:val="18"/>
        </w:rPr>
        <w:lastRenderedPageBreak/>
        <w:t>388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69" w:right="1400" w:bottom="360" w:left="1136" w:header="720" w:footer="720" w:gutter="0"/>
          <w:cols w:space="60"/>
          <w:noEndnote/>
        </w:sectPr>
      </w:pPr>
    </w:p>
    <w:p w:rsidR="00931FC0" w:rsidRDefault="00931FC0" w:rsidP="00931FC0">
      <w:pPr>
        <w:framePr w:h="633" w:hSpace="38" w:wrap="auto" w:vAnchor="text" w:hAnchor="margin" w:x="-157" w:y="38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5" w:hSpace="38" w:wrap="notBeside" w:vAnchor="text" w:hAnchor="margin" w:x="-167" w:y="706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52400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29" w:hSpace="38" w:wrap="notBeside" w:vAnchor="text" w:hAnchor="margin" w:x="-129" w:y="76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00050"/>
            <wp:effectExtent l="0" t="0" r="9525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pStyle w:val="a9"/>
      </w:pPr>
      <w:r>
        <w:lastRenderedPageBreak/>
        <w:t>ФИЛОСОФИЯ СОЦИАЛ-ДЕМОКРАТИИ</w:t>
      </w:r>
    </w:p>
    <w:p w:rsidR="00931FC0" w:rsidRDefault="00931FC0" w:rsidP="00931FC0">
      <w:pPr>
        <w:shd w:val="clear" w:color="auto" w:fill="FFFFFF"/>
        <w:spacing w:before="82"/>
        <w:ind w:left="10"/>
        <w:jc w:val="center"/>
        <w:rPr>
          <w:b/>
          <w:bCs/>
        </w:rPr>
      </w:pPr>
      <w:r>
        <w:rPr>
          <w:b/>
          <w:bCs/>
          <w:color w:val="000000"/>
          <w:sz w:val="18"/>
          <w:szCs w:val="18"/>
        </w:rPr>
        <w:t>СЕМЬ ЛЕКЦИЙ</w:t>
      </w:r>
    </w:p>
    <w:p w:rsidR="00931FC0" w:rsidRDefault="00931FC0" w:rsidP="00931FC0">
      <w:pPr>
        <w:shd w:val="clear" w:color="auto" w:fill="FFFFFF"/>
        <w:spacing w:before="77"/>
        <w:ind w:right="43"/>
        <w:jc w:val="center"/>
      </w:pPr>
      <w:r>
        <w:rPr>
          <w:b/>
          <w:bCs/>
          <w:color w:val="000000"/>
          <w:spacing w:val="-2"/>
          <w:sz w:val="16"/>
          <w:szCs w:val="16"/>
        </w:rPr>
        <w:t>(«</w:t>
      </w:r>
      <w:r>
        <w:rPr>
          <w:b/>
          <w:bCs/>
          <w:color w:val="000000"/>
          <w:spacing w:val="-2"/>
          <w:sz w:val="16"/>
          <w:szCs w:val="16"/>
          <w:lang w:val="en-US"/>
        </w:rPr>
        <w:t>VOLKSSTAAT</w:t>
      </w:r>
      <w:r>
        <w:rPr>
          <w:b/>
          <w:bCs/>
          <w:color w:val="000000"/>
          <w:spacing w:val="-2"/>
          <w:sz w:val="16"/>
          <w:szCs w:val="16"/>
        </w:rPr>
        <w:t>» 1876)</w:t>
      </w:r>
    </w:p>
    <w:p w:rsidR="00931FC0" w:rsidRDefault="00931FC0" w:rsidP="00931FC0">
      <w:pPr>
        <w:shd w:val="clear" w:color="auto" w:fill="FFFFFF"/>
        <w:spacing w:before="149" w:line="168" w:lineRule="exact"/>
        <w:ind w:left="24" w:firstLine="312"/>
        <w:jc w:val="both"/>
      </w:pPr>
      <w:r>
        <w:rPr>
          <w:color w:val="000000"/>
          <w:sz w:val="18"/>
          <w:szCs w:val="18"/>
        </w:rPr>
        <w:t>[94—97] Первые английские и французские социалисты,</w:t>
      </w:r>
      <w:r>
        <w:rPr>
          <w:color w:val="000000"/>
          <w:sz w:val="18"/>
          <w:szCs w:val="18"/>
        </w:rPr>
        <w:br/>
        <w:t>предвещавшие грозу уже в конце прошлого столетия, превосходно</w:t>
      </w:r>
      <w:r>
        <w:rPr>
          <w:color w:val="000000"/>
          <w:sz w:val="18"/>
          <w:szCs w:val="18"/>
        </w:rPr>
        <w:br/>
        <w:t>поняли хищнический и лицемерный характер наших «рыцарей</w:t>
      </w:r>
      <w:r>
        <w:rPr>
          <w:color w:val="000000"/>
          <w:sz w:val="18"/>
          <w:szCs w:val="18"/>
        </w:rPr>
        <w:br/>
        <w:t>свободной собственности»...</w:t>
      </w:r>
    </w:p>
    <w:p w:rsidR="00931FC0" w:rsidRDefault="00931FC0" w:rsidP="00931FC0">
      <w:pPr>
        <w:shd w:val="clear" w:color="auto" w:fill="FFFFFF"/>
        <w:spacing w:line="192" w:lineRule="exact"/>
        <w:ind w:left="24" w:right="5" w:firstLine="240"/>
        <w:jc w:val="both"/>
      </w:pPr>
      <w:r>
        <w:rPr>
          <w:color w:val="000000"/>
          <w:sz w:val="18"/>
          <w:szCs w:val="18"/>
        </w:rPr>
        <w:t>Они, однако, совершенно не поняли, что единственное дей-</w:t>
      </w:r>
      <w:r>
        <w:rPr>
          <w:color w:val="000000"/>
          <w:sz w:val="18"/>
          <w:szCs w:val="18"/>
        </w:rPr>
        <w:br/>
        <w:t>ственное средство против социального недуга кроется уже</w:t>
      </w:r>
      <w:r>
        <w:rPr>
          <w:color w:val="000000"/>
          <w:sz w:val="18"/>
          <w:szCs w:val="18"/>
        </w:rPr>
        <w:br/>
        <w:t>в самой природе вещей, что бессознательный мировой процесс</w:t>
      </w:r>
      <w:r>
        <w:rPr>
          <w:color w:val="000000"/>
          <w:sz w:val="18"/>
          <w:szCs w:val="18"/>
        </w:rPr>
        <w:br/>
        <w:t>не только ставит перед нами задачу, но и уже содержит в себо</w:t>
      </w:r>
      <w:r>
        <w:rPr>
          <w:color w:val="000000"/>
          <w:sz w:val="18"/>
          <w:szCs w:val="18"/>
        </w:rPr>
        <w:br/>
        <w:t>ключ к ее разрешению...</w:t>
      </w:r>
    </w:p>
    <w:p w:rsidR="00931FC0" w:rsidRDefault="00931FC0" w:rsidP="00931FC0">
      <w:pPr>
        <w:framePr w:h="850" w:hSpace="38" w:wrap="auto" w:vAnchor="text" w:hAnchor="text" w:x="361" w:y="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1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/>
        <w:ind w:left="773"/>
      </w:pPr>
      <w:r>
        <w:rPr>
          <w:color w:val="000000"/>
          <w:sz w:val="18"/>
          <w:szCs w:val="18"/>
        </w:rPr>
        <w:t>И вот появились наши товарищи, Маркс и Энгельс,</w:t>
      </w:r>
    </w:p>
    <w:p w:rsidR="00931FC0" w:rsidRDefault="00931FC0" w:rsidP="00931FC0">
      <w:pPr>
        <w:framePr w:h="279" w:hRule="exact" w:hSpace="38" w:wrap="auto" w:vAnchor="text" w:hAnchor="text" w:x="30" w:y="87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432" w:hSpace="38" w:wrap="auto" w:vAnchor="text" w:hAnchor="text" w:x="342" w:y="19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1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11" w:y="2055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9" w:line="192" w:lineRule="exact"/>
        <w:ind w:left="130" w:right="5"/>
        <w:jc w:val="both"/>
      </w:pPr>
      <w:r>
        <w:rPr>
          <w:color w:val="000000"/>
          <w:sz w:val="18"/>
          <w:szCs w:val="18"/>
        </w:rPr>
        <w:t>соединившие в себе социалистическое направление и горя-</w:t>
      </w:r>
      <w:r>
        <w:rPr>
          <w:color w:val="000000"/>
          <w:sz w:val="18"/>
          <w:szCs w:val="18"/>
        </w:rPr>
        <w:br/>
        <w:t>чую преданность народному делу с необходимым философ-</w:t>
      </w:r>
      <w:r>
        <w:rPr>
          <w:color w:val="000000"/>
          <w:sz w:val="18"/>
          <w:szCs w:val="18"/>
        </w:rPr>
        <w:br/>
        <w:t>ским образованием, благодаря чему они и в области со-</w:t>
      </w:r>
      <w:r>
        <w:rPr>
          <w:color w:val="000000"/>
          <w:sz w:val="18"/>
          <w:szCs w:val="18"/>
        </w:rPr>
        <w:br/>
        <w:t>циальных наук сумели подняться от предположений и</w:t>
      </w:r>
      <w:r>
        <w:rPr>
          <w:color w:val="000000"/>
          <w:sz w:val="18"/>
          <w:szCs w:val="18"/>
        </w:rPr>
        <w:br/>
        <w:t xml:space="preserve">догадок до высоты позитивного познания. </w:t>
      </w:r>
      <w:r>
        <w:rPr>
          <w:i/>
          <w:iCs/>
          <w:color w:val="000000"/>
          <w:sz w:val="18"/>
          <w:szCs w:val="18"/>
        </w:rPr>
        <w:t xml:space="preserve">Философия </w:t>
      </w:r>
      <w:r>
        <w:rPr>
          <w:color w:val="000000"/>
          <w:sz w:val="18"/>
          <w:szCs w:val="18"/>
        </w:rPr>
        <w:t>от-</w:t>
      </w:r>
      <w:r>
        <w:rPr>
          <w:color w:val="000000"/>
          <w:sz w:val="18"/>
          <w:szCs w:val="18"/>
        </w:rPr>
        <w:br/>
        <w:t xml:space="preserve">крыла им тот </w:t>
      </w:r>
      <w:r>
        <w:rPr>
          <w:i/>
          <w:iCs/>
          <w:color w:val="000000"/>
          <w:sz w:val="18"/>
          <w:szCs w:val="18"/>
        </w:rPr>
        <w:t xml:space="preserve">основной принцип, </w:t>
      </w:r>
      <w:r>
        <w:rPr>
          <w:color w:val="000000"/>
          <w:sz w:val="18"/>
          <w:szCs w:val="18"/>
        </w:rPr>
        <w:t>что на первом этапе не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NB</w:t>
      </w:r>
      <w:r>
        <w:rPr>
          <w:color w:val="000000"/>
          <w:sz w:val="18"/>
          <w:szCs w:val="18"/>
        </w:rPr>
        <w:t xml:space="preserve"> мир сообразуется с идеями, а, наоборот, идеи должны</w:t>
      </w:r>
      <w:r>
        <w:rPr>
          <w:color w:val="000000"/>
          <w:sz w:val="18"/>
          <w:szCs w:val="18"/>
        </w:rPr>
        <w:br/>
        <w:t>сообразоваться с миром. Из этого они сделали вывод, что</w:t>
      </w:r>
      <w:r>
        <w:rPr>
          <w:color w:val="000000"/>
          <w:sz w:val="18"/>
          <w:szCs w:val="18"/>
        </w:rPr>
        <w:br/>
        <w:t>истинные государственные формы и социальные учрежде-</w:t>
      </w:r>
      <w:r>
        <w:rPr>
          <w:color w:val="000000"/>
          <w:sz w:val="18"/>
          <w:szCs w:val="18"/>
        </w:rPr>
        <w:br/>
        <w:t>ния не могут быть найдены в готовом виде во внутреннем</w:t>
      </w:r>
      <w:r>
        <w:rPr>
          <w:color w:val="000000"/>
          <w:sz w:val="18"/>
          <w:szCs w:val="18"/>
        </w:rPr>
        <w:br/>
        <w:t>мире человека умозрительным путем, но должны быть вы-</w:t>
      </w:r>
    </w:p>
    <w:p w:rsidR="00931FC0" w:rsidRDefault="00931FC0" w:rsidP="00931FC0">
      <w:pPr>
        <w:shd w:val="clear" w:color="auto" w:fill="FFFFFF"/>
        <w:ind w:left="509"/>
      </w:pPr>
      <w:r>
        <w:rPr>
          <w:color w:val="000000"/>
          <w:sz w:val="18"/>
          <w:szCs w:val="18"/>
        </w:rPr>
        <w:t>ведены материалистически из объективных условии...</w:t>
      </w:r>
    </w:p>
    <w:p w:rsidR="00931FC0" w:rsidRDefault="00931FC0" w:rsidP="00931FC0">
      <w:pPr>
        <w:shd w:val="clear" w:color="auto" w:fill="FFFFFF"/>
        <w:ind w:left="245"/>
      </w:pPr>
      <w:r>
        <w:rPr>
          <w:color w:val="000000"/>
          <w:sz w:val="18"/>
          <w:szCs w:val="18"/>
        </w:rPr>
        <w:t xml:space="preserve">Маркс первый понял, что </w:t>
      </w:r>
      <w:r>
        <w:rPr>
          <w:i/>
          <w:iCs/>
          <w:color w:val="000000"/>
          <w:sz w:val="18"/>
          <w:szCs w:val="18"/>
        </w:rPr>
        <w:t>человеческое благо в общем и целом</w:t>
      </w:r>
    </w:p>
    <w:p w:rsidR="00931FC0" w:rsidRDefault="00931FC0" w:rsidP="00931FC0">
      <w:pPr>
        <w:shd w:val="clear" w:color="auto" w:fill="FFFFFF"/>
        <w:spacing w:before="43" w:line="163" w:lineRule="exact"/>
        <w:ind w:left="14"/>
      </w:pPr>
      <w:r>
        <w:rPr>
          <w:color w:val="000000"/>
          <w:sz w:val="18"/>
          <w:szCs w:val="18"/>
        </w:rPr>
        <w:t xml:space="preserve">зависит не от какого-либо просвещенного политика, а от </w:t>
      </w:r>
      <w:r>
        <w:rPr>
          <w:i/>
          <w:iCs/>
          <w:color w:val="000000"/>
          <w:sz w:val="18"/>
          <w:szCs w:val="18"/>
        </w:rPr>
        <w:t>про-</w:t>
      </w:r>
      <w:r>
        <w:rPr>
          <w:i/>
          <w:iCs/>
          <w:color w:val="000000"/>
          <w:sz w:val="18"/>
          <w:szCs w:val="18"/>
        </w:rPr>
        <w:br/>
        <w:t>дуктивной силы социального труда...</w:t>
      </w:r>
    </w:p>
    <w:p w:rsidR="00931FC0" w:rsidRDefault="00931FC0" w:rsidP="00931FC0">
      <w:pPr>
        <w:shd w:val="clear" w:color="auto" w:fill="FFFFFF"/>
        <w:spacing w:line="202" w:lineRule="exact"/>
        <w:ind w:right="19" w:firstLine="250"/>
        <w:jc w:val="both"/>
      </w:pPr>
      <w:r>
        <w:rPr>
          <w:color w:val="000000"/>
          <w:sz w:val="18"/>
          <w:szCs w:val="18"/>
        </w:rPr>
        <w:t>Он понял — и это познание есть фундамент социальной</w:t>
      </w:r>
      <w:r>
        <w:rPr>
          <w:color w:val="000000"/>
          <w:sz w:val="18"/>
          <w:szCs w:val="18"/>
        </w:rPr>
        <w:br/>
        <w:t>науки, — что благо человеческое зависит от мате</w:t>
      </w:r>
      <w:r>
        <w:rPr>
          <w:color w:val="000000"/>
          <w:sz w:val="18"/>
          <w:szCs w:val="18"/>
          <w:u w:val="single"/>
        </w:rPr>
        <w:t>риального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труда, а не от спиритуалистических фантазий. Этого блага мы</w:t>
      </w:r>
      <w:r>
        <w:rPr>
          <w:color w:val="000000"/>
          <w:sz w:val="18"/>
          <w:szCs w:val="18"/>
        </w:rPr>
        <w:br/>
        <w:t>отныне не ищем уже в религиозных, политических пли юридиче-</w:t>
      </w:r>
      <w:r>
        <w:rPr>
          <w:color w:val="000000"/>
          <w:sz w:val="18"/>
          <w:szCs w:val="18"/>
        </w:rPr>
        <w:br/>
        <w:t>ских откровениях; мы видим, как оно механически вырастает</w:t>
      </w:r>
      <w:r>
        <w:rPr>
          <w:color w:val="000000"/>
          <w:sz w:val="18"/>
          <w:szCs w:val="18"/>
        </w:rPr>
        <w:br/>
        <w:t>из развития так называемой политической экономии. Не наука</w:t>
      </w:r>
    </w:p>
    <w:p w:rsidR="00931FC0" w:rsidRDefault="00931FC0" w:rsidP="00931FC0">
      <w:pPr>
        <w:shd w:val="clear" w:color="auto" w:fill="FFFFFF"/>
        <w:spacing w:line="202" w:lineRule="exact"/>
        <w:ind w:right="19" w:firstLine="250"/>
        <w:jc w:val="both"/>
        <w:sectPr w:rsidR="00931FC0">
          <w:type w:val="continuous"/>
          <w:pgSz w:w="7937" w:h="11339"/>
          <w:pgMar w:top="1169" w:right="1400" w:bottom="360" w:left="11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color w:val="000000"/>
          <w:sz w:val="18"/>
          <w:szCs w:val="18"/>
        </w:rPr>
        <w:lastRenderedPageBreak/>
        <w:t>389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50" w:right="657" w:bottom="360" w:left="1434" w:header="720" w:footer="720" w:gutter="0"/>
          <w:cols w:space="60"/>
          <w:noEndnote/>
        </w:sectPr>
      </w:pPr>
    </w:p>
    <w:p w:rsidR="00931FC0" w:rsidRDefault="00931FC0" w:rsidP="00931FC0">
      <w:pPr>
        <w:framePr w:h="965" w:hSpace="38" w:wrap="auto" w:vAnchor="text" w:hAnchor="text" w:x="4695" w:y="8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609600"/>
            <wp:effectExtent l="0" t="0" r="0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4" w:line="178" w:lineRule="exact"/>
        <w:ind w:left="10"/>
        <w:jc w:val="both"/>
      </w:pPr>
      <w:r>
        <w:rPr>
          <w:color w:val="000000"/>
          <w:sz w:val="18"/>
          <w:szCs w:val="18"/>
        </w:rPr>
        <w:t>и образование могут нас приблизить к нему, а производительный</w:t>
      </w:r>
      <w:r>
        <w:rPr>
          <w:color w:val="000000"/>
          <w:sz w:val="18"/>
          <w:szCs w:val="18"/>
        </w:rPr>
        <w:br/>
        <w:t>труд, который, кстати сказать, при содействии науки и образо-</w:t>
      </w:r>
      <w:r>
        <w:rPr>
          <w:color w:val="000000"/>
          <w:sz w:val="18"/>
          <w:szCs w:val="18"/>
        </w:rPr>
        <w:br/>
        <w:t>вания становится все более и более производительным.</w:t>
      </w:r>
      <w:r>
        <w:rPr>
          <w:color w:val="000000"/>
          <w:sz w:val="18"/>
          <w:szCs w:val="18"/>
        </w:rPr>
        <w:br/>
        <w:t>Здесь речь идет о том, что стоит на первом месте:</w:t>
      </w:r>
      <w:r>
        <w:rPr>
          <w:color w:val="000000"/>
          <w:sz w:val="18"/>
          <w:szCs w:val="18"/>
        </w:rPr>
        <w:br/>
        <w:t>механический труд или спиритуалистическая наука?</w:t>
      </w:r>
      <w:r>
        <w:rPr>
          <w:color w:val="000000"/>
          <w:sz w:val="18"/>
          <w:szCs w:val="18"/>
        </w:rPr>
        <w:br/>
        <w:t>При поверхностном отношении нам может казаться,</w:t>
      </w:r>
      <w:r>
        <w:rPr>
          <w:color w:val="000000"/>
          <w:sz w:val="18"/>
          <w:szCs w:val="18"/>
        </w:rPr>
        <w:br/>
        <w:t>что это просто софистическая казуистика, но на самом</w:t>
      </w:r>
      <w:r>
        <w:rPr>
          <w:color w:val="000000"/>
          <w:sz w:val="18"/>
          <w:szCs w:val="18"/>
        </w:rPr>
        <w:br/>
        <w:t>деле вопрос этот имеет громадное значение для уста-</w:t>
      </w:r>
      <w:r>
        <w:rPr>
          <w:color w:val="000000"/>
          <w:sz w:val="18"/>
          <w:szCs w:val="18"/>
        </w:rPr>
        <w:br/>
        <w:t>новления правильного взгляда. Перед нами все тот же</w:t>
      </w:r>
      <w:r>
        <w:rPr>
          <w:color w:val="000000"/>
          <w:sz w:val="18"/>
          <w:szCs w:val="18"/>
        </w:rPr>
        <w:br/>
        <w:t xml:space="preserve">старый вопрос: </w:t>
      </w:r>
      <w:r>
        <w:rPr>
          <w:color w:val="000000"/>
          <w:sz w:val="18"/>
          <w:szCs w:val="18"/>
          <w:u w:val="single"/>
        </w:rPr>
        <w:t>идеалист или материалист?</w:t>
      </w:r>
      <w:r>
        <w:rPr>
          <w:color w:val="000000"/>
          <w:sz w:val="18"/>
          <w:szCs w:val="18"/>
        </w:rPr>
        <w:t xml:space="preserve"> и притом он )) </w:t>
      </w: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9" w:line="192" w:lineRule="exact"/>
        <w:ind w:left="10" w:right="768"/>
        <w:jc w:val="both"/>
      </w:pPr>
      <w:r>
        <w:rPr>
          <w:color w:val="000000"/>
          <w:sz w:val="18"/>
          <w:szCs w:val="18"/>
        </w:rPr>
        <w:t>теперь настолько ясен, что не может возникнуть ника-</w:t>
      </w:r>
      <w:r>
        <w:rPr>
          <w:color w:val="000000"/>
          <w:sz w:val="18"/>
          <w:szCs w:val="18"/>
        </w:rPr>
        <w:br/>
        <w:t>ких сомнений относительно того, какой нам дать на-</w:t>
      </w:r>
      <w:r>
        <w:rPr>
          <w:color w:val="000000"/>
          <w:sz w:val="18"/>
          <w:szCs w:val="18"/>
        </w:rPr>
        <w:br/>
        <w:t>конец ответ. Оттого, что мы, социалисты, отдаем пред-</w:t>
      </w:r>
      <w:r>
        <w:rPr>
          <w:color w:val="000000"/>
          <w:sz w:val="18"/>
          <w:szCs w:val="18"/>
        </w:rPr>
        <w:br/>
        <w:t>п</w:t>
      </w:r>
      <w:r>
        <w:rPr>
          <w:color w:val="000000"/>
          <w:sz w:val="18"/>
          <w:szCs w:val="18"/>
          <w:u w:val="single"/>
        </w:rPr>
        <w:t>очтение «грубому» труду,</w:t>
      </w:r>
      <w:r>
        <w:rPr>
          <w:color w:val="000000"/>
          <w:sz w:val="18"/>
          <w:szCs w:val="18"/>
        </w:rPr>
        <w:t xml:space="preserve"> нас выставляют как гони-</w:t>
      </w:r>
      <w:r>
        <w:rPr>
          <w:color w:val="000000"/>
          <w:sz w:val="18"/>
          <w:szCs w:val="18"/>
        </w:rPr>
        <w:br/>
        <w:t>телей образования...</w:t>
      </w:r>
    </w:p>
    <w:p w:rsidR="00931FC0" w:rsidRDefault="00931FC0" w:rsidP="00931FC0">
      <w:pPr>
        <w:framePr w:h="657" w:hSpace="38" w:wrap="auto" w:vAnchor="text" w:hAnchor="text" w:x="4686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945" w:y="20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864" w:hSpace="38" w:wrap="auto" w:vAnchor="text" w:hAnchor="text" w:x="4676" w:y="11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1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92" w:lineRule="exact"/>
        <w:ind w:right="797" w:firstLine="230"/>
        <w:jc w:val="both"/>
      </w:pPr>
      <w:r>
        <w:rPr>
          <w:color w:val="000000"/>
          <w:sz w:val="18"/>
          <w:szCs w:val="18"/>
        </w:rPr>
        <w:t>Спрашивается, что первично — мышление или бы-</w:t>
      </w:r>
      <w:r>
        <w:rPr>
          <w:color w:val="000000"/>
          <w:sz w:val="18"/>
          <w:szCs w:val="18"/>
        </w:rPr>
        <w:br/>
        <w:t>тие, спекулятивная теология или индуктивное естество-</w:t>
      </w:r>
      <w:r>
        <w:rPr>
          <w:color w:val="000000"/>
          <w:sz w:val="18"/>
          <w:szCs w:val="18"/>
        </w:rPr>
        <w:br/>
        <w:t>знание? Люди гордятся и имеют право гордиться ду-</w:t>
      </w:r>
      <w:r>
        <w:rPr>
          <w:color w:val="000000"/>
          <w:sz w:val="18"/>
          <w:szCs w:val="18"/>
        </w:rPr>
        <w:br/>
        <w:t>хом, который они носят в своей голове, но они не дол-</w:t>
      </w:r>
      <w:r>
        <w:rPr>
          <w:color w:val="000000"/>
          <w:sz w:val="18"/>
          <w:szCs w:val="18"/>
        </w:rPr>
        <w:br/>
        <w:t>жны чисто по-ребячески приписывать главное зна-</w:t>
      </w:r>
      <w:r>
        <w:rPr>
          <w:color w:val="000000"/>
          <w:sz w:val="18"/>
          <w:szCs w:val="18"/>
        </w:rPr>
        <w:br/>
        <w:t>чение в мире тому, что лишь для них самих есть самое</w:t>
      </w:r>
      <w:r>
        <w:rPr>
          <w:color w:val="000000"/>
          <w:sz w:val="18"/>
          <w:szCs w:val="18"/>
        </w:rPr>
        <w:br/>
        <w:t>главное. Идеалисты — те, кто преувеличивает ценность</w:t>
      </w:r>
    </w:p>
    <w:p w:rsidR="00931FC0" w:rsidRDefault="00931FC0" w:rsidP="00931FC0">
      <w:pPr>
        <w:framePr w:h="255" w:hRule="exact" w:hSpace="38" w:wrap="auto" w:vAnchor="text" w:hAnchor="text" w:x="4950" w:y="10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552" w:hSpace="38" w:wrap="auto" w:vAnchor="text" w:hAnchor="text" w:x="4671" w:y="150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352425"/>
            <wp:effectExtent l="0" t="0" r="9525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955" w:y="166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82" w:lineRule="exact"/>
        <w:ind w:right="802"/>
        <w:jc w:val="both"/>
      </w:pPr>
      <w:r>
        <w:rPr>
          <w:color w:val="000000"/>
          <w:sz w:val="18"/>
          <w:szCs w:val="18"/>
        </w:rPr>
        <w:t>человеческого рассудка, кто обоготворяет его и склонен</w:t>
      </w:r>
      <w:r>
        <w:rPr>
          <w:color w:val="000000"/>
          <w:sz w:val="18"/>
          <w:szCs w:val="18"/>
        </w:rPr>
        <w:br/>
        <w:t>приписать ему религиозную или метафизическую чудо-</w:t>
      </w:r>
      <w:r>
        <w:rPr>
          <w:color w:val="000000"/>
          <w:sz w:val="18"/>
          <w:szCs w:val="18"/>
        </w:rPr>
        <w:br/>
        <w:t>действенность. Секта эта с каждым днем становится</w:t>
      </w:r>
      <w:r>
        <w:rPr>
          <w:color w:val="000000"/>
          <w:sz w:val="18"/>
          <w:szCs w:val="18"/>
        </w:rPr>
        <w:br/>
        <w:t>малочисленнее; даже ее последние могикане давно уже</w:t>
      </w:r>
      <w:r>
        <w:rPr>
          <w:color w:val="000000"/>
          <w:sz w:val="18"/>
          <w:szCs w:val="18"/>
        </w:rPr>
        <w:br/>
        <w:t>сбросили с себя религиозное суеверие, но все еще</w:t>
      </w:r>
      <w:r>
        <w:rPr>
          <w:color w:val="000000"/>
          <w:sz w:val="18"/>
          <w:szCs w:val="18"/>
        </w:rPr>
        <w:br/>
        <w:t>не могут отречься от «веры», что такие понятия, как,</w:t>
      </w:r>
      <w:r>
        <w:rPr>
          <w:color w:val="000000"/>
          <w:sz w:val="18"/>
          <w:szCs w:val="18"/>
        </w:rPr>
        <w:br/>
        <w:t>например, справедливость, свобода, красота и др.,</w:t>
      </w:r>
      <w:r>
        <w:rPr>
          <w:color w:val="000000"/>
          <w:sz w:val="18"/>
          <w:szCs w:val="18"/>
        </w:rPr>
        <w:br/>
        <w:t>создают человеческий мир. Конечно, это в известной</w:t>
      </w:r>
      <w:r>
        <w:rPr>
          <w:color w:val="000000"/>
          <w:sz w:val="18"/>
          <w:szCs w:val="18"/>
        </w:rPr>
        <w:br/>
        <w:t>степени   правильно, но   прежде   всего   материальный</w:t>
      </w:r>
    </w:p>
    <w:p w:rsidR="00931FC0" w:rsidRDefault="00931FC0" w:rsidP="00931FC0">
      <w:pPr>
        <w:shd w:val="clear" w:color="auto" w:fill="FFFFFF"/>
        <w:spacing w:before="62" w:line="192" w:lineRule="exact"/>
        <w:ind w:right="792"/>
        <w:jc w:val="both"/>
      </w:pPr>
      <w:r>
        <w:rPr>
          <w:color w:val="000000"/>
          <w:sz w:val="18"/>
          <w:szCs w:val="18"/>
          <w:u w:val="single"/>
        </w:rPr>
        <w:t>мир создает содержание наших понятий;</w:t>
      </w:r>
      <w:r>
        <w:rPr>
          <w:color w:val="000000"/>
          <w:sz w:val="18"/>
          <w:szCs w:val="18"/>
        </w:rPr>
        <w:t xml:space="preserve"> это он опреде-</w:t>
      </w:r>
      <w:r>
        <w:rPr>
          <w:color w:val="000000"/>
          <w:sz w:val="18"/>
          <w:szCs w:val="18"/>
        </w:rPr>
        <w:br/>
        <w:t>ляет, что собственно следует понимать под свободой,</w:t>
      </w:r>
      <w:r>
        <w:rPr>
          <w:color w:val="000000"/>
          <w:sz w:val="18"/>
          <w:szCs w:val="18"/>
        </w:rPr>
        <w:br/>
        <w:t>справедливостью и т. д. Очень важно, чтобы мы себе</w:t>
      </w:r>
      <w:r>
        <w:rPr>
          <w:color w:val="000000"/>
          <w:sz w:val="18"/>
          <w:szCs w:val="18"/>
        </w:rPr>
        <w:br/>
        <w:t>представили ясно сущность этого процесса, так как</w:t>
      </w:r>
      <w:r>
        <w:rPr>
          <w:color w:val="000000"/>
          <w:sz w:val="18"/>
          <w:szCs w:val="18"/>
        </w:rPr>
        <w:br/>
        <w:t>из него вытекает метод, каким образом придать нашим</w:t>
      </w:r>
      <w:r>
        <w:rPr>
          <w:color w:val="000000"/>
          <w:sz w:val="18"/>
          <w:szCs w:val="18"/>
        </w:rPr>
        <w:br/>
        <w:t xml:space="preserve">понятиям верное содержание. </w:t>
      </w:r>
      <w:r>
        <w:rPr>
          <w:color w:val="000000"/>
          <w:sz w:val="18"/>
          <w:szCs w:val="18"/>
          <w:u w:val="single"/>
        </w:rPr>
        <w:t>Вопрос: что есть первое —</w:t>
      </w:r>
      <w:r>
        <w:rPr>
          <w:color w:val="000000"/>
          <w:sz w:val="18"/>
          <w:szCs w:val="18"/>
          <w:u w:val="single"/>
        </w:rPr>
        <w:br/>
        <w:t>дух или мат</w:t>
      </w:r>
      <w:r>
        <w:rPr>
          <w:color w:val="000000"/>
          <w:sz w:val="18"/>
          <w:szCs w:val="18"/>
        </w:rPr>
        <w:t>ерия, есть великий общий вопрос об истин-</w:t>
      </w:r>
      <w:r>
        <w:rPr>
          <w:color w:val="000000"/>
          <w:sz w:val="18"/>
          <w:szCs w:val="18"/>
        </w:rPr>
        <w:br/>
        <w:t>ном направлении и о правильном пути истины...</w:t>
      </w:r>
    </w:p>
    <w:p w:rsidR="00931FC0" w:rsidRDefault="00931FC0" w:rsidP="00931FC0">
      <w:pPr>
        <w:framePr w:h="533" w:hSpace="38" w:wrap="auto" w:vAnchor="text" w:hAnchor="text" w:x="4657" w:y="49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33337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1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945" w:y="63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63" w:lineRule="exact"/>
        <w:ind w:left="5" w:right="811" w:firstLine="235"/>
        <w:jc w:val="both"/>
      </w:pPr>
      <w:r>
        <w:rPr>
          <w:color w:val="000000"/>
          <w:sz w:val="18"/>
          <w:szCs w:val="18"/>
        </w:rPr>
        <w:t>[100—101] Теоретическое единогласие социал-демо-</w:t>
      </w:r>
      <w:r>
        <w:rPr>
          <w:color w:val="000000"/>
          <w:sz w:val="18"/>
          <w:szCs w:val="18"/>
        </w:rPr>
        <w:br/>
        <w:t>кратии, подчеркнутое нами выше, основано на том, что</w:t>
      </w:r>
      <w:r>
        <w:rPr>
          <w:color w:val="000000"/>
          <w:sz w:val="18"/>
          <w:szCs w:val="18"/>
        </w:rPr>
        <w:br/>
        <w:t>мы не ищем более спасения в субъективных планах, по</w:t>
      </w:r>
      <w:r>
        <w:rPr>
          <w:color w:val="000000"/>
          <w:sz w:val="18"/>
          <w:szCs w:val="18"/>
        </w:rPr>
        <w:br/>
        <w:t>в</w:t>
      </w:r>
      <w:r>
        <w:rPr>
          <w:color w:val="000000"/>
          <w:sz w:val="18"/>
          <w:szCs w:val="18"/>
          <w:u w:val="single"/>
        </w:rPr>
        <w:t>идим, что он</w:t>
      </w:r>
      <w:r>
        <w:rPr>
          <w:color w:val="000000"/>
          <w:sz w:val="18"/>
          <w:szCs w:val="18"/>
        </w:rPr>
        <w:t>о вытекае</w:t>
      </w:r>
      <w:r>
        <w:rPr>
          <w:color w:val="000000"/>
          <w:sz w:val="18"/>
          <w:szCs w:val="18"/>
          <w:u w:val="single"/>
        </w:rPr>
        <w:t>т с неизбежной необходимостью</w:t>
      </w:r>
    </w:p>
    <w:p w:rsidR="00931FC0" w:rsidRDefault="00931FC0" w:rsidP="00931FC0">
      <w:pPr>
        <w:shd w:val="clear" w:color="auto" w:fill="FFFFFF"/>
        <w:spacing w:before="53"/>
        <w:ind w:left="5"/>
      </w:pPr>
      <w:r>
        <w:rPr>
          <w:color w:val="000000"/>
          <w:sz w:val="18"/>
          <w:szCs w:val="18"/>
        </w:rPr>
        <w:t>из мирового процесса как механический его продукт.</w:t>
      </w:r>
    </w:p>
    <w:p w:rsidR="00931FC0" w:rsidRDefault="00931FC0" w:rsidP="00931FC0">
      <w:pPr>
        <w:shd w:val="clear" w:color="auto" w:fill="FFFFFF"/>
        <w:spacing w:before="53"/>
        <w:ind w:left="5"/>
        <w:sectPr w:rsidR="00931FC0">
          <w:type w:val="continuous"/>
          <w:pgSz w:w="7937" w:h="11339"/>
          <w:pgMar w:top="1150" w:right="1123" w:bottom="360" w:left="14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390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282" w:right="1430" w:bottom="360" w:left="1141" w:header="720" w:footer="720" w:gutter="0"/>
          <w:cols w:space="60"/>
          <w:noEndnote/>
        </w:sectPr>
      </w:pPr>
    </w:p>
    <w:p w:rsidR="00931FC0" w:rsidRDefault="00931FC0" w:rsidP="00931FC0">
      <w:pPr>
        <w:framePr w:h="548" w:hSpace="38" w:wrap="auto" w:vAnchor="text" w:hAnchor="margin" w:x="-162" w:y="18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56" w:hSpace="38" w:wrap="notBeside" w:vAnchor="text" w:hAnchor="margin" w:x="-690" w:y="53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90525" cy="352425"/>
            <wp:effectExtent l="0" t="0" r="9525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12" w:hSpace="38" w:wrap="notBeside" w:vAnchor="text" w:hAnchor="margin" w:x="-705" w:y="78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00050" cy="20002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26848" behindDoc="1" locked="0" layoutInCell="1" allowOverlap="1">
            <wp:simplePos x="0" y="0"/>
            <wp:positionH relativeFrom="margin">
              <wp:posOffset>-405130</wp:posOffset>
            </wp:positionH>
            <wp:positionV relativeFrom="paragraph">
              <wp:posOffset>255905</wp:posOffset>
            </wp:positionV>
            <wp:extent cx="387350" cy="295910"/>
            <wp:effectExtent l="0" t="0" r="0" b="8890"/>
            <wp:wrapThrough wrapText="bothSides">
              <wp:wrapPolygon edited="0">
                <wp:start x="0" y="0"/>
                <wp:lineTo x="0" y="20858"/>
                <wp:lineTo x="20184" y="20858"/>
                <wp:lineTo x="20184" y="0"/>
                <wp:lineTo x="0" y="0"/>
              </wp:wrapPolygon>
            </wp:wrapThrough>
            <wp:docPr id="2535" name="Рисунок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9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26" w:line="178" w:lineRule="exact"/>
        <w:ind w:left="53" w:firstLine="245"/>
        <w:jc w:val="both"/>
      </w:pPr>
      <w:r>
        <w:rPr>
          <w:noProof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margin">
              <wp:posOffset>-435610</wp:posOffset>
            </wp:positionH>
            <wp:positionV relativeFrom="paragraph">
              <wp:posOffset>2203450</wp:posOffset>
            </wp:positionV>
            <wp:extent cx="389890" cy="655320"/>
            <wp:effectExtent l="0" t="0" r="0" b="0"/>
            <wp:wrapThrough wrapText="bothSides">
              <wp:wrapPolygon edited="0">
                <wp:start x="0" y="0"/>
                <wp:lineTo x="0" y="20721"/>
                <wp:lineTo x="20052" y="20721"/>
                <wp:lineTo x="20052" y="0"/>
                <wp:lineTo x="0" y="0"/>
              </wp:wrapPolygon>
            </wp:wrapThrough>
            <wp:docPr id="2534" name="Рисунок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Нам остается ограничить свою деятельность лишь по-</w:t>
      </w:r>
      <w:r>
        <w:rPr>
          <w:color w:val="000000"/>
          <w:sz w:val="18"/>
          <w:szCs w:val="18"/>
        </w:rPr>
        <w:br/>
        <w:t xml:space="preserve">мощью при родах. </w:t>
      </w:r>
      <w:r>
        <w:rPr>
          <w:color w:val="000000"/>
          <w:sz w:val="18"/>
          <w:szCs w:val="18"/>
          <w:u w:val="single"/>
        </w:rPr>
        <w:t>Неизбежный мировой процесс,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создавший планеты и образовавший постепенно из их</w:t>
      </w:r>
      <w:r>
        <w:rPr>
          <w:color w:val="000000"/>
          <w:sz w:val="18"/>
          <w:szCs w:val="18"/>
        </w:rPr>
        <w:br/>
        <w:t>огненно-жидких веществ кристаллы, растения, живот-</w:t>
      </w:r>
      <w:r>
        <w:rPr>
          <w:color w:val="000000"/>
          <w:sz w:val="18"/>
          <w:szCs w:val="18"/>
        </w:rPr>
        <w:br/>
        <w:t>ных и людей, также неизбежно толкает нас к рацио-</w:t>
      </w:r>
      <w:r>
        <w:rPr>
          <w:color w:val="000000"/>
          <w:sz w:val="18"/>
          <w:szCs w:val="18"/>
        </w:rPr>
        <w:br/>
        <w:t>нальному применению нашего труда, к непрерывному</w:t>
      </w:r>
      <w:r>
        <w:rPr>
          <w:color w:val="000000"/>
          <w:sz w:val="18"/>
          <w:szCs w:val="18"/>
        </w:rPr>
        <w:br/>
        <w:t>развитию производительных сил...</w:t>
      </w:r>
    </w:p>
    <w:p w:rsidR="00931FC0" w:rsidRDefault="00931FC0" w:rsidP="00931FC0">
      <w:pPr>
        <w:shd w:val="clear" w:color="auto" w:fill="FFFFFF"/>
        <w:spacing w:line="178" w:lineRule="exact"/>
        <w:ind w:left="43" w:right="19" w:firstLine="240"/>
        <w:jc w:val="both"/>
      </w:pPr>
      <w:r>
        <w:rPr>
          <w:color w:val="000000"/>
          <w:sz w:val="18"/>
          <w:szCs w:val="18"/>
        </w:rPr>
        <w:t xml:space="preserve">Уверенность социал-демократии покоится на </w:t>
      </w:r>
      <w:r>
        <w:rPr>
          <w:i/>
          <w:iCs/>
          <w:color w:val="000000"/>
          <w:sz w:val="18"/>
          <w:szCs w:val="18"/>
        </w:rPr>
        <w:t>меха-</w:t>
      </w:r>
      <w:r>
        <w:rPr>
          <w:i/>
          <w:iCs/>
          <w:color w:val="000000"/>
          <w:sz w:val="18"/>
          <w:szCs w:val="18"/>
        </w:rPr>
        <w:br/>
        <w:t xml:space="preserve">низме </w:t>
      </w:r>
      <w:r>
        <w:rPr>
          <w:color w:val="000000"/>
          <w:sz w:val="18"/>
          <w:szCs w:val="18"/>
        </w:rPr>
        <w:t>прогресса. Мы сознаем нашу независимость от</w:t>
      </w:r>
      <w:r>
        <w:rPr>
          <w:color w:val="000000"/>
          <w:sz w:val="18"/>
          <w:szCs w:val="18"/>
        </w:rPr>
        <w:br/>
        <w:t>чьей бы то ни было доброй воли. Наш принцип чисто</w:t>
      </w:r>
    </w:p>
    <w:p w:rsidR="00931FC0" w:rsidRDefault="00931FC0" w:rsidP="00931FC0">
      <w:pPr>
        <w:shd w:val="clear" w:color="auto" w:fill="FFFFFF"/>
        <w:spacing w:before="43"/>
        <w:ind w:left="43"/>
      </w:pPr>
      <w:r>
        <w:rPr>
          <w:color w:val="000000"/>
          <w:sz w:val="18"/>
          <w:szCs w:val="18"/>
        </w:rPr>
        <w:t>механический, наша   философия — материалистична.</w:t>
      </w:r>
    </w:p>
    <w:p w:rsidR="00931FC0" w:rsidRDefault="00931FC0" w:rsidP="00931FC0">
      <w:pPr>
        <w:shd w:val="clear" w:color="auto" w:fill="FFFFFF"/>
        <w:spacing w:before="82" w:line="168" w:lineRule="exact"/>
        <w:ind w:left="14" w:right="29"/>
        <w:jc w:val="both"/>
      </w:pPr>
      <w:r>
        <w:rPr>
          <w:color w:val="000000"/>
          <w:sz w:val="18"/>
          <w:szCs w:val="18"/>
        </w:rPr>
        <w:t>[101] Однако материализм социал-демократии гораздо</w:t>
      </w:r>
      <w:r>
        <w:rPr>
          <w:color w:val="000000"/>
          <w:sz w:val="18"/>
          <w:szCs w:val="18"/>
        </w:rPr>
        <w:br/>
        <w:t>богаче и глубже обоснован, чем все предшествовавшие</w:t>
      </w:r>
      <w:r>
        <w:rPr>
          <w:color w:val="000000"/>
          <w:sz w:val="18"/>
          <w:szCs w:val="18"/>
        </w:rPr>
        <w:br/>
        <w:t>ему материалистические системы. Свою противополож-</w:t>
      </w:r>
      <w:r>
        <w:rPr>
          <w:color w:val="000000"/>
          <w:sz w:val="18"/>
          <w:szCs w:val="18"/>
        </w:rPr>
        <w:br/>
        <w:t>ность — идею он воспринял ясным созерцанием, он</w:t>
      </w:r>
      <w:r>
        <w:rPr>
          <w:color w:val="000000"/>
          <w:sz w:val="18"/>
          <w:szCs w:val="18"/>
        </w:rPr>
        <w:br/>
        <w:t>вполне овладел миром понятий, преодолел противоре-</w:t>
      </w:r>
      <w:r>
        <w:rPr>
          <w:color w:val="000000"/>
          <w:sz w:val="18"/>
          <w:szCs w:val="18"/>
        </w:rPr>
        <w:br/>
        <w:t>чие между механикой и духом. Дух отрицания у нас</w:t>
      </w:r>
      <w:r>
        <w:rPr>
          <w:color w:val="000000"/>
          <w:sz w:val="18"/>
          <w:szCs w:val="18"/>
        </w:rPr>
        <w:br/>
        <w:t>в то же время положителен, наша стихия — диалек-</w:t>
      </w:r>
      <w:r>
        <w:rPr>
          <w:color w:val="000000"/>
          <w:sz w:val="18"/>
          <w:szCs w:val="18"/>
        </w:rPr>
        <w:br/>
        <w:t>тика. «Когда   я, — пишет  Маркс   в   одном  частном</w:t>
      </w:r>
    </w:p>
    <w:p w:rsidR="00931FC0" w:rsidRDefault="00931FC0" w:rsidP="00931FC0">
      <w:pPr>
        <w:shd w:val="clear" w:color="auto" w:fill="FFFFFF"/>
        <w:spacing w:before="67" w:line="192" w:lineRule="exact"/>
        <w:ind w:left="5" w:right="38"/>
        <w:jc w:val="both"/>
      </w:pPr>
      <w:r>
        <w:rPr>
          <w:color w:val="000000"/>
          <w:sz w:val="18"/>
          <w:szCs w:val="18"/>
        </w:rPr>
        <w:t>письме, — сброшу с себя экономическое бремя, я</w:t>
      </w:r>
      <w:r>
        <w:rPr>
          <w:color w:val="000000"/>
          <w:sz w:val="18"/>
          <w:szCs w:val="18"/>
        </w:rPr>
        <w:br/>
        <w:t>напишу «Диалектику». Истинные законы диалектики</w:t>
      </w:r>
      <w:r>
        <w:rPr>
          <w:color w:val="000000"/>
          <w:sz w:val="18"/>
          <w:szCs w:val="18"/>
        </w:rPr>
        <w:br/>
        <w:t>имеются уже у Гегеля, — правда, в мистической</w:t>
      </w:r>
      <w:r>
        <w:rPr>
          <w:color w:val="000000"/>
          <w:sz w:val="18"/>
          <w:szCs w:val="18"/>
        </w:rPr>
        <w:br/>
        <w:t xml:space="preserve">форме. Необходимо освободить их от этой формы» </w:t>
      </w:r>
      <w:r>
        <w:rPr>
          <w:color w:val="000000"/>
          <w:sz w:val="18"/>
          <w:szCs w:val="18"/>
          <w:vertAlign w:val="superscript"/>
        </w:rPr>
        <w:t>206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br/>
        <w:t>Так как я с своей стороны опасаюсь, что нам еще долго</w:t>
      </w:r>
      <w:r>
        <w:rPr>
          <w:color w:val="000000"/>
          <w:sz w:val="18"/>
          <w:szCs w:val="18"/>
        </w:rPr>
        <w:br/>
        <w:t>придется ждать, пока Маркс обрадует нас обещанным</w:t>
      </w:r>
      <w:r>
        <w:rPr>
          <w:color w:val="000000"/>
          <w:sz w:val="18"/>
          <w:szCs w:val="18"/>
        </w:rPr>
        <w:br/>
        <w:t>трудом, и так как я с юных лет много и самостоятельно</w:t>
      </w:r>
      <w:r>
        <w:rPr>
          <w:color w:val="000000"/>
          <w:sz w:val="18"/>
          <w:szCs w:val="18"/>
        </w:rPr>
        <w:br/>
        <w:t>изучал этот предмет, то я попытаюсь дать возможность</w:t>
      </w:r>
      <w:r>
        <w:rPr>
          <w:color w:val="000000"/>
          <w:sz w:val="18"/>
          <w:szCs w:val="18"/>
        </w:rPr>
        <w:br/>
        <w:t>пытливому уму немного познакомиться с диалекти-</w:t>
      </w:r>
      <w:r>
        <w:rPr>
          <w:color w:val="000000"/>
          <w:sz w:val="18"/>
          <w:szCs w:val="18"/>
        </w:rPr>
        <w:br/>
        <w:t>ческой   философией. Она — центральное   солнце, от</w:t>
      </w:r>
    </w:p>
    <w:p w:rsidR="00931FC0" w:rsidRDefault="00931FC0" w:rsidP="00931FC0">
      <w:pPr>
        <w:shd w:val="clear" w:color="auto" w:fill="FFFFFF"/>
        <w:spacing w:before="82" w:line="168" w:lineRule="exact"/>
        <w:ind w:left="19" w:right="58"/>
        <w:jc w:val="both"/>
      </w:pPr>
      <w:r>
        <w:rPr>
          <w:color w:val="000000"/>
          <w:sz w:val="18"/>
          <w:szCs w:val="18"/>
        </w:rPr>
        <w:t>которого исходит свет, озаривший нам не только эко-</w:t>
      </w:r>
      <w:r>
        <w:rPr>
          <w:color w:val="000000"/>
          <w:sz w:val="18"/>
          <w:szCs w:val="18"/>
        </w:rPr>
        <w:br/>
        <w:t>номику, но и все развитие культуры, и которое, в конце</w:t>
      </w:r>
      <w:r>
        <w:rPr>
          <w:color w:val="000000"/>
          <w:sz w:val="18"/>
          <w:szCs w:val="18"/>
        </w:rPr>
        <w:br/>
        <w:t>концов, осветит и всю науку в целом до «последних</w:t>
      </w:r>
      <w:r>
        <w:rPr>
          <w:color w:val="000000"/>
          <w:sz w:val="18"/>
          <w:szCs w:val="18"/>
        </w:rPr>
        <w:br/>
        <w:t>ее оснований».</w:t>
      </w:r>
    </w:p>
    <w:p w:rsidR="00931FC0" w:rsidRDefault="00931FC0" w:rsidP="00931FC0">
      <w:pPr>
        <w:shd w:val="clear" w:color="auto" w:fill="FFFFFF"/>
        <w:spacing w:line="168" w:lineRule="exact"/>
        <w:ind w:left="14" w:right="58" w:firstLine="250"/>
        <w:jc w:val="both"/>
      </w:pPr>
      <w:r>
        <w:rPr>
          <w:color w:val="000000"/>
          <w:sz w:val="18"/>
          <w:szCs w:val="18"/>
        </w:rPr>
        <w:t>Мои товарищи знают, что я не прошел высшей</w:t>
      </w:r>
      <w:r>
        <w:rPr>
          <w:color w:val="000000"/>
          <w:sz w:val="18"/>
          <w:szCs w:val="18"/>
        </w:rPr>
        <w:br/>
        <w:t>школы, что я простой кожевенник, усвоивший филосо-</w:t>
      </w:r>
      <w:r>
        <w:rPr>
          <w:color w:val="000000"/>
          <w:sz w:val="18"/>
          <w:szCs w:val="18"/>
        </w:rPr>
        <w:br/>
        <w:t>фию самоучкой. На свои философские работы я могу</w:t>
      </w:r>
    </w:p>
    <w:p w:rsidR="00931FC0" w:rsidRDefault="00931FC0" w:rsidP="00931FC0">
      <w:pPr>
        <w:shd w:val="clear" w:color="auto" w:fill="FFFFFF"/>
        <w:spacing w:before="82" w:line="168" w:lineRule="exact"/>
        <w:ind w:right="62"/>
        <w:jc w:val="both"/>
      </w:pPr>
      <w:r>
        <w:rPr>
          <w:color w:val="000000"/>
          <w:sz w:val="18"/>
          <w:szCs w:val="18"/>
        </w:rPr>
        <w:t>использовать лишь часы досуга. Свои статьи я буду</w:t>
      </w:r>
      <w:r>
        <w:rPr>
          <w:color w:val="000000"/>
          <w:sz w:val="18"/>
          <w:szCs w:val="18"/>
        </w:rPr>
        <w:br/>
        <w:t>поэтому печатать с некоторыми промежутками, обра-</w:t>
      </w:r>
      <w:r>
        <w:rPr>
          <w:color w:val="000000"/>
          <w:sz w:val="18"/>
          <w:szCs w:val="18"/>
        </w:rPr>
        <w:br/>
        <w:t>щая при этом внимание не столько на их внутрен-</w:t>
      </w:r>
      <w:r>
        <w:rPr>
          <w:color w:val="000000"/>
          <w:sz w:val="18"/>
          <w:szCs w:val="18"/>
        </w:rPr>
        <w:br/>
        <w:t>нюю связь, сколько на то, чтобы каждую из них</w:t>
      </w:r>
      <w:r>
        <w:rPr>
          <w:color w:val="000000"/>
          <w:sz w:val="18"/>
          <w:szCs w:val="18"/>
        </w:rPr>
        <w:br/>
        <w:t>можно было читать отдельно. И так как я придаю</w:t>
      </w:r>
      <w:r>
        <w:rPr>
          <w:color w:val="000000"/>
          <w:sz w:val="18"/>
          <w:szCs w:val="18"/>
        </w:rPr>
        <w:br/>
        <w:t>мало значения ученому хламу, я не буду многоречив;</w:t>
      </w:r>
    </w:p>
    <w:p w:rsidR="00931FC0" w:rsidRDefault="00931FC0" w:rsidP="00931FC0">
      <w:pPr>
        <w:shd w:val="clear" w:color="auto" w:fill="FFFFFF"/>
        <w:spacing w:before="82" w:line="168" w:lineRule="exact"/>
        <w:ind w:right="72"/>
        <w:jc w:val="both"/>
      </w:pPr>
      <w:r>
        <w:rPr>
          <w:color w:val="000000"/>
          <w:sz w:val="18"/>
          <w:szCs w:val="18"/>
        </w:rPr>
        <w:t>я также опущу все то, что может лишь затемнять</w:t>
      </w:r>
      <w:r>
        <w:rPr>
          <w:color w:val="000000"/>
          <w:sz w:val="18"/>
          <w:szCs w:val="18"/>
        </w:rPr>
        <w:br/>
        <w:t>нашу тему...</w:t>
      </w:r>
    </w:p>
    <w:p w:rsidR="00931FC0" w:rsidRDefault="00931FC0" w:rsidP="00931FC0">
      <w:pPr>
        <w:shd w:val="clear" w:color="auto" w:fill="FFFFFF"/>
        <w:spacing w:before="82" w:line="168" w:lineRule="exact"/>
        <w:ind w:right="72"/>
        <w:jc w:val="both"/>
        <w:sectPr w:rsidR="00931FC0">
          <w:type w:val="continuous"/>
          <w:pgSz w:w="7937" w:h="11339"/>
          <w:pgMar w:top="1282" w:right="1430" w:bottom="360" w:left="18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  <w:sz w:val="18"/>
          <w:szCs w:val="18"/>
        </w:rPr>
        <w:lastRenderedPageBreak/>
        <w:t>391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77" w:right="614" w:bottom="360" w:left="1462" w:header="720" w:footer="720" w:gutter="0"/>
          <w:cols w:space="60"/>
          <w:noEndnote/>
        </w:sectPr>
      </w:pPr>
    </w:p>
    <w:p w:rsidR="00931FC0" w:rsidRDefault="00931FC0" w:rsidP="00931FC0">
      <w:pPr>
        <w:framePr w:h="456" w:hSpace="38" w:wrap="auto" w:vAnchor="text" w:hAnchor="margin" w:x="4705" w:y="5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1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71" w:hSpace="38" w:wrap="notBeside" w:vAnchor="text" w:hAnchor="margin" w:x="5439" w:y="824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29527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4344" w:h="682" w:hRule="exact" w:hSpace="38" w:wrap="auto" w:vAnchor="text" w:hAnchor="margin" w:x="279" w:y="260"/>
        <w:shd w:val="clear" w:color="auto" w:fill="FFFFFF"/>
        <w:ind w:left="2362"/>
      </w:pPr>
      <w:r>
        <w:rPr>
          <w:color w:val="000000"/>
          <w:sz w:val="18"/>
          <w:szCs w:val="18"/>
          <w:lang w:val="en-US"/>
        </w:rPr>
        <w:t>II</w:t>
      </w:r>
    </w:p>
    <w:p w:rsidR="00931FC0" w:rsidRDefault="00931FC0" w:rsidP="00931FC0">
      <w:pPr>
        <w:framePr w:w="4344" w:h="682" w:hRule="exact" w:hSpace="38" w:wrap="auto" w:vAnchor="text" w:hAnchor="margin" w:x="279" w:y="260"/>
        <w:shd w:val="clear" w:color="auto" w:fill="FFFFFF"/>
        <w:spacing w:before="43" w:line="211" w:lineRule="exact"/>
        <w:ind w:left="187" w:hanging="187"/>
      </w:pPr>
      <w:r>
        <w:rPr>
          <w:color w:val="000000"/>
          <w:sz w:val="18"/>
          <w:szCs w:val="18"/>
        </w:rPr>
        <w:t>[102—104] В предисловии к своей книге «Положение</w:t>
      </w:r>
      <w:r>
        <w:rPr>
          <w:color w:val="000000"/>
          <w:sz w:val="18"/>
          <w:szCs w:val="18"/>
        </w:rPr>
        <w:br/>
        <w:t>рабочего   класса   в   Англии»   Фридрих   Энгельс</w:t>
      </w:r>
    </w:p>
    <w:p w:rsidR="00931FC0" w:rsidRDefault="00931FC0" w:rsidP="00931FC0">
      <w:pPr>
        <w:framePr w:h="211" w:hRule="exact" w:hSpace="38" w:wrap="auto" w:vAnchor="text" w:hAnchor="margin" w:x="4945" w:y="668"/>
        <w:shd w:val="clear" w:color="auto" w:fill="FFFFFF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ind w:left="24"/>
      </w:pPr>
    </w:p>
    <w:p w:rsidR="00931FC0" w:rsidRDefault="00931FC0" w:rsidP="00931FC0">
      <w:pPr>
        <w:shd w:val="clear" w:color="auto" w:fill="FFFFFF"/>
        <w:spacing w:line="178" w:lineRule="exact"/>
        <w:ind w:left="34" w:right="754"/>
        <w:jc w:val="both"/>
      </w:pPr>
      <w:r>
        <w:rPr>
          <w:color w:val="000000"/>
          <w:sz w:val="18"/>
          <w:szCs w:val="18"/>
        </w:rPr>
        <w:t xml:space="preserve">уже говорит о преодолении философии Фейербахом </w:t>
      </w:r>
      <w:r>
        <w:rPr>
          <w:color w:val="000000"/>
          <w:sz w:val="18"/>
          <w:szCs w:val="18"/>
          <w:vertAlign w:val="superscript"/>
        </w:rPr>
        <w:t>207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br/>
        <w:t>Но Фейербаху теология доставила столько хлопот, что</w:t>
      </w:r>
      <w:r>
        <w:rPr>
          <w:color w:val="000000"/>
          <w:sz w:val="18"/>
          <w:szCs w:val="18"/>
        </w:rPr>
        <w:br/>
        <w:t>для полной и окончательной победы над философией</w:t>
      </w:r>
      <w:r>
        <w:rPr>
          <w:color w:val="000000"/>
          <w:sz w:val="18"/>
          <w:szCs w:val="18"/>
        </w:rPr>
        <w:br/>
        <w:t>у него осталось слишком мало охоты и времени...</w:t>
      </w:r>
    </w:p>
    <w:p w:rsidR="00931FC0" w:rsidRDefault="00931FC0" w:rsidP="00931FC0">
      <w:pPr>
        <w:framePr w:w="375" w:h="427" w:hRule="exact" w:hSpace="38" w:wrap="auto" w:vAnchor="text" w:hAnchor="text" w:x="4796" w:y="1758"/>
        <w:shd w:val="clear" w:color="auto" w:fill="FFFFFF"/>
        <w:spacing w:line="211" w:lineRule="exact"/>
      </w:pPr>
      <w:r>
        <w:rPr>
          <w:color w:val="000000"/>
          <w:sz w:val="18"/>
          <w:szCs w:val="18"/>
          <w:lang w:val="en-US"/>
        </w:rPr>
        <w:t>sehr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gut</w:t>
      </w:r>
      <w:r>
        <w:rPr>
          <w:color w:val="000000"/>
          <w:sz w:val="18"/>
          <w:szCs w:val="18"/>
        </w:rPr>
        <w:t>!</w:t>
      </w:r>
    </w:p>
    <w:p w:rsidR="00931FC0" w:rsidRDefault="00931FC0" w:rsidP="00931FC0">
      <w:pPr>
        <w:shd w:val="clear" w:color="auto" w:fill="FFFFFF"/>
        <w:spacing w:line="178" w:lineRule="exact"/>
        <w:ind w:left="10" w:right="754" w:firstLine="254"/>
        <w:jc w:val="both"/>
      </w:pPr>
      <w:r>
        <w:rPr>
          <w:color w:val="000000"/>
          <w:sz w:val="18"/>
          <w:szCs w:val="18"/>
        </w:rPr>
        <w:t>Старик, желающий начать жизнь заново, чтобы</w:t>
      </w:r>
      <w:r>
        <w:rPr>
          <w:color w:val="000000"/>
          <w:sz w:val="18"/>
          <w:szCs w:val="18"/>
        </w:rPr>
        <w:br/>
        <w:t>повторить ее, желает, собственно, не повторить ее,</w:t>
      </w:r>
      <w:r>
        <w:rPr>
          <w:color w:val="000000"/>
          <w:sz w:val="18"/>
          <w:szCs w:val="18"/>
        </w:rPr>
        <w:br/>
        <w:t>а исправить. Он признает пройденный путь ошибоч-</w:t>
      </w:r>
      <w:r>
        <w:rPr>
          <w:color w:val="000000"/>
          <w:sz w:val="18"/>
          <w:szCs w:val="18"/>
        </w:rPr>
        <w:br/>
        <w:t>ным; но тем не менее он склонен, по-видимому, к проти-</w:t>
      </w:r>
      <w:r>
        <w:rPr>
          <w:color w:val="000000"/>
          <w:sz w:val="18"/>
          <w:szCs w:val="18"/>
        </w:rPr>
        <w:br/>
        <w:t>воречивому выводу, что этот путь все же многому его</w:t>
      </w:r>
      <w:r>
        <w:rPr>
          <w:color w:val="000000"/>
          <w:sz w:val="18"/>
          <w:szCs w:val="18"/>
        </w:rPr>
        <w:br/>
        <w:t>научил. Как этот старик относится критически к своему</w:t>
      </w:r>
      <w:r>
        <w:rPr>
          <w:color w:val="000000"/>
          <w:sz w:val="18"/>
          <w:szCs w:val="18"/>
        </w:rPr>
        <w:br/>
        <w:t>прошлому, так и социал-демократия относится к фило-</w:t>
      </w:r>
      <w:r>
        <w:rPr>
          <w:color w:val="000000"/>
          <w:sz w:val="18"/>
          <w:szCs w:val="18"/>
        </w:rPr>
        <w:br/>
        <w:t>софии. Последняя есть именно та ложная тропинка,</w:t>
      </w:r>
      <w:r>
        <w:rPr>
          <w:color w:val="000000"/>
          <w:sz w:val="18"/>
          <w:szCs w:val="18"/>
        </w:rPr>
        <w:br/>
        <w:t>на которой необходимо было заблудиться, чтобы дойти</w:t>
      </w:r>
      <w:r>
        <w:rPr>
          <w:color w:val="000000"/>
          <w:sz w:val="18"/>
          <w:szCs w:val="18"/>
        </w:rPr>
        <w:br/>
        <w:t>до знания истинного пути. Чтобы идти по верному</w:t>
      </w:r>
      <w:r>
        <w:rPr>
          <w:color w:val="000000"/>
          <w:sz w:val="18"/>
          <w:szCs w:val="18"/>
        </w:rPr>
        <w:br/>
        <w:t>пути, не давая никаким религиозным и философским</w:t>
      </w:r>
      <w:r>
        <w:rPr>
          <w:color w:val="000000"/>
          <w:sz w:val="18"/>
          <w:szCs w:val="18"/>
        </w:rPr>
        <w:br/>
        <w:t>нелепостям сбивать себя, надо тщательно изучать не-</w:t>
      </w:r>
      <w:r>
        <w:rPr>
          <w:color w:val="000000"/>
          <w:sz w:val="18"/>
          <w:szCs w:val="18"/>
        </w:rPr>
        <w:br/>
        <w:t>верный путь неверных путей — философию.</w:t>
      </w:r>
    </w:p>
    <w:p w:rsidR="00931FC0" w:rsidRDefault="00931FC0" w:rsidP="00931FC0">
      <w:pPr>
        <w:shd w:val="clear" w:color="auto" w:fill="FFFFFF"/>
        <w:spacing w:line="254" w:lineRule="exact"/>
        <w:ind w:left="10" w:right="782" w:firstLine="245"/>
        <w:jc w:val="both"/>
      </w:pPr>
      <w:r>
        <w:rPr>
          <w:color w:val="000000"/>
          <w:sz w:val="18"/>
          <w:szCs w:val="18"/>
        </w:rPr>
        <w:t>Кто поймет это требование в буквальном смысле,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конечно, найдет его абсурдным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framePr w:h="442" w:hSpace="38" w:wrap="auto" w:vAnchor="text" w:hAnchor="text" w:x="4686" w:y="3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762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1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Rule="exact" w:hSpace="38" w:wrap="auto" w:vAnchor="text" w:hAnchor="text" w:x="4940" w:y="467"/>
        <w:shd w:val="clear" w:color="auto" w:fill="FFFFFF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9" w:line="168" w:lineRule="exact"/>
        <w:ind w:left="10" w:right="773" w:firstLine="240"/>
        <w:jc w:val="both"/>
      </w:pPr>
      <w:r>
        <w:rPr>
          <w:color w:val="000000"/>
          <w:sz w:val="18"/>
          <w:szCs w:val="18"/>
        </w:rPr>
        <w:t>Все реально существующее подвержено постоянным</w:t>
      </w:r>
      <w:r>
        <w:rPr>
          <w:color w:val="000000"/>
          <w:sz w:val="18"/>
          <w:szCs w:val="18"/>
        </w:rPr>
        <w:br/>
        <w:t xml:space="preserve">изменениям и </w:t>
      </w:r>
      <w:r>
        <w:rPr>
          <w:i/>
          <w:iCs/>
          <w:color w:val="000000"/>
          <w:sz w:val="18"/>
          <w:szCs w:val="18"/>
        </w:rPr>
        <w:t xml:space="preserve">движение </w:t>
      </w:r>
      <w:r>
        <w:rPr>
          <w:color w:val="000000"/>
          <w:sz w:val="18"/>
          <w:szCs w:val="18"/>
        </w:rPr>
        <w:t>мира настолько безгранично,</w:t>
      </w:r>
      <w:r>
        <w:rPr>
          <w:color w:val="000000"/>
          <w:sz w:val="18"/>
          <w:szCs w:val="18"/>
        </w:rPr>
        <w:br/>
        <w:t>что каждая вещь в каждый данный момент уже не та,</w:t>
      </w:r>
    </w:p>
    <w:p w:rsidR="00931FC0" w:rsidRDefault="00931FC0" w:rsidP="00931FC0">
      <w:pPr>
        <w:shd w:val="clear" w:color="auto" w:fill="FFFFFF"/>
        <w:spacing w:before="19"/>
        <w:ind w:left="5"/>
      </w:pPr>
      <w:r>
        <w:rPr>
          <w:color w:val="000000"/>
          <w:sz w:val="18"/>
          <w:szCs w:val="18"/>
        </w:rPr>
        <w:t>какой она была раньше...</w:t>
      </w:r>
    </w:p>
    <w:p w:rsidR="00931FC0" w:rsidRDefault="00931FC0" w:rsidP="00931FC0">
      <w:pPr>
        <w:framePr w:h="634" w:hSpace="38" w:wrap="auto" w:vAnchor="text" w:hAnchor="text" w:x="4686" w:y="6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182" w:lineRule="exact"/>
        <w:ind w:right="768" w:firstLine="235"/>
        <w:jc w:val="both"/>
      </w:pPr>
      <w:r>
        <w:rPr>
          <w:color w:val="000000"/>
          <w:sz w:val="18"/>
          <w:szCs w:val="18"/>
        </w:rPr>
        <w:t>Социал-демократия высказалась против слова «ре-</w:t>
      </w:r>
      <w:r>
        <w:rPr>
          <w:color w:val="000000"/>
          <w:sz w:val="18"/>
          <w:szCs w:val="18"/>
        </w:rPr>
        <w:br/>
        <w:t>лигия», и я тут настаиваю на том, чтобы она высказалась</w:t>
      </w:r>
      <w:r>
        <w:rPr>
          <w:color w:val="000000"/>
          <w:sz w:val="18"/>
          <w:szCs w:val="18"/>
        </w:rPr>
        <w:br/>
        <w:t>также против слова «философия». Только для переходной</w:t>
      </w:r>
      <w:r>
        <w:rPr>
          <w:color w:val="000000"/>
          <w:sz w:val="18"/>
          <w:szCs w:val="18"/>
        </w:rPr>
        <w:br/>
        <w:t>стадии я допускаю возможность говорить о «социал-</w:t>
      </w:r>
      <w:r>
        <w:rPr>
          <w:color w:val="000000"/>
          <w:sz w:val="18"/>
          <w:szCs w:val="18"/>
        </w:rPr>
        <w:br/>
        <w:t>демократической философии». В будущем же диалек-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тика, или всеобщее учение о науке, было бы вполне под-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ходящим названием для этого критического предмета...</w:t>
      </w:r>
    </w:p>
    <w:p w:rsidR="00931FC0" w:rsidRDefault="00931FC0" w:rsidP="00931FC0">
      <w:pPr>
        <w:shd w:val="clear" w:color="auto" w:fill="FFFFFF"/>
        <w:spacing w:before="34" w:line="168" w:lineRule="exact"/>
        <w:ind w:left="5" w:right="763" w:firstLine="230"/>
        <w:jc w:val="both"/>
      </w:pPr>
      <w:r>
        <w:rPr>
          <w:color w:val="000000"/>
          <w:sz w:val="18"/>
          <w:szCs w:val="18"/>
        </w:rPr>
        <w:t>[106—108] У каждого из них [профессоров и приват-</w:t>
      </w:r>
      <w:r>
        <w:rPr>
          <w:color w:val="000000"/>
          <w:sz w:val="18"/>
          <w:szCs w:val="18"/>
        </w:rPr>
        <w:br/>
        <w:t xml:space="preserve">доцентов. </w:t>
      </w:r>
      <w:r>
        <w:rPr>
          <w:i/>
          <w:iCs/>
          <w:color w:val="000000"/>
          <w:sz w:val="18"/>
          <w:szCs w:val="18"/>
        </w:rPr>
        <w:t xml:space="preserve">Ред. ] </w:t>
      </w:r>
      <w:r>
        <w:rPr>
          <w:color w:val="000000"/>
          <w:sz w:val="18"/>
          <w:szCs w:val="18"/>
        </w:rPr>
        <w:t>имеется более или менее значительный</w:t>
      </w:r>
      <w:r>
        <w:rPr>
          <w:color w:val="000000"/>
          <w:sz w:val="18"/>
          <w:szCs w:val="18"/>
        </w:rPr>
        <w:br/>
        <w:t>остаток суеверного, фантастического мистицизма, кото-</w:t>
      </w:r>
      <w:r>
        <w:rPr>
          <w:color w:val="000000"/>
          <w:sz w:val="18"/>
          <w:szCs w:val="18"/>
        </w:rPr>
        <w:br/>
        <w:t>рый туманит их взор. Красноречивое доказательство</w:t>
      </w:r>
      <w:r>
        <w:rPr>
          <w:color w:val="000000"/>
          <w:sz w:val="18"/>
          <w:szCs w:val="18"/>
        </w:rPr>
        <w:br/>
        <w:t>этому мы находим в словах господина фон Кирхмана,</w:t>
      </w:r>
      <w:r>
        <w:rPr>
          <w:color w:val="000000"/>
          <w:sz w:val="18"/>
          <w:szCs w:val="18"/>
        </w:rPr>
        <w:br/>
        <w:t>сказавшего в своей «Популярной философской лекции»</w:t>
      </w:r>
      <w:r>
        <w:rPr>
          <w:color w:val="000000"/>
          <w:sz w:val="18"/>
          <w:szCs w:val="18"/>
        </w:rPr>
        <w:br/>
        <w:t>(согласно  отчету  «</w:t>
      </w:r>
      <w:r>
        <w:rPr>
          <w:color w:val="000000"/>
          <w:sz w:val="18"/>
          <w:szCs w:val="18"/>
          <w:lang w:val="en-US"/>
        </w:rPr>
        <w:t>Volkszeitung</w:t>
      </w:r>
      <w:r>
        <w:rPr>
          <w:color w:val="000000"/>
          <w:sz w:val="18"/>
          <w:szCs w:val="18"/>
        </w:rPr>
        <w:t>»  от  13  января  этого</w:t>
      </w:r>
    </w:p>
    <w:p w:rsidR="00931FC0" w:rsidRDefault="00931FC0" w:rsidP="00931FC0">
      <w:pPr>
        <w:shd w:val="clear" w:color="auto" w:fill="FFFFFF"/>
        <w:ind w:left="4790"/>
      </w:pPr>
      <w:r>
        <w:rPr>
          <w:color w:val="000000"/>
          <w:sz w:val="18"/>
          <w:szCs w:val="18"/>
        </w:rPr>
        <w:t>1876</w:t>
      </w:r>
    </w:p>
    <w:p w:rsidR="00931FC0" w:rsidRDefault="00931FC0" w:rsidP="00931FC0">
      <w:pPr>
        <w:shd w:val="clear" w:color="auto" w:fill="FFFFFF"/>
        <w:spacing w:line="211" w:lineRule="exact"/>
        <w:ind w:left="5"/>
      </w:pPr>
      <w:r>
        <w:rPr>
          <w:color w:val="000000"/>
          <w:sz w:val="18"/>
          <w:szCs w:val="18"/>
          <w:u w:val="single"/>
        </w:rPr>
        <w:t>года)</w:t>
      </w:r>
      <w:r>
        <w:rPr>
          <w:color w:val="000000"/>
          <w:sz w:val="18"/>
          <w:szCs w:val="18"/>
        </w:rPr>
        <w:t>, что философия есть не более и не менее, как наука</w:t>
      </w:r>
      <w:r>
        <w:rPr>
          <w:color w:val="000000"/>
          <w:sz w:val="18"/>
          <w:szCs w:val="18"/>
        </w:rPr>
        <w:br/>
        <w:t>о высших понятиях бытия и знания...</w:t>
      </w:r>
    </w:p>
    <w:p w:rsidR="00931FC0" w:rsidRDefault="00931FC0" w:rsidP="00931FC0">
      <w:pPr>
        <w:shd w:val="clear" w:color="auto" w:fill="FFFFFF"/>
        <w:spacing w:line="168" w:lineRule="exact"/>
        <w:ind w:left="5" w:firstLine="221"/>
        <w:jc w:val="both"/>
      </w:pPr>
      <w:r>
        <w:rPr>
          <w:color w:val="000000"/>
          <w:sz w:val="18"/>
          <w:szCs w:val="18"/>
        </w:rPr>
        <w:t>Пред нами вновь помолодевшая наша старая знакомая.</w:t>
      </w:r>
      <w:r>
        <w:rPr>
          <w:color w:val="000000"/>
          <w:sz w:val="18"/>
          <w:szCs w:val="18"/>
        </w:rPr>
        <w:br/>
        <w:t>Она называется теперь «наукой о высших понятиях бытия и зна-</w:t>
      </w:r>
      <w:r>
        <w:rPr>
          <w:color w:val="000000"/>
          <w:sz w:val="18"/>
          <w:szCs w:val="18"/>
        </w:rPr>
        <w:br/>
        <w:t>ния», Так зовется она на «популярном языке»...</w:t>
      </w:r>
    </w:p>
    <w:p w:rsidR="00931FC0" w:rsidRDefault="00931FC0" w:rsidP="00931FC0">
      <w:pPr>
        <w:shd w:val="clear" w:color="auto" w:fill="FFFFFF"/>
        <w:spacing w:line="168" w:lineRule="exact"/>
        <w:ind w:left="5" w:firstLine="221"/>
        <w:jc w:val="both"/>
        <w:sectPr w:rsidR="00931FC0">
          <w:type w:val="continuous"/>
          <w:pgSz w:w="7937" w:h="11339"/>
          <w:pgMar w:top="1177" w:right="1113" w:bottom="360" w:left="14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6"/>
      </w:pPr>
      <w:r>
        <w:rPr>
          <w:color w:val="000000"/>
          <w:sz w:val="18"/>
          <w:szCs w:val="18"/>
        </w:rPr>
        <w:lastRenderedPageBreak/>
        <w:t>392</w:t>
      </w:r>
    </w:p>
    <w:p w:rsidR="00931FC0" w:rsidRDefault="00931FC0" w:rsidP="00931FC0">
      <w:pPr>
        <w:shd w:val="clear" w:color="auto" w:fill="FFFFFF"/>
        <w:ind w:left="106"/>
        <w:sectPr w:rsidR="00931FC0">
          <w:pgSz w:w="7937" w:h="11339"/>
          <w:pgMar w:top="1150" w:right="1405" w:bottom="360" w:left="1069" w:header="720" w:footer="720" w:gutter="0"/>
          <w:cols w:space="60"/>
          <w:noEndnote/>
        </w:sectPr>
      </w:pPr>
    </w:p>
    <w:p w:rsidR="00931FC0" w:rsidRDefault="00931FC0" w:rsidP="00931FC0">
      <w:pPr>
        <w:framePr w:h="725" w:hSpace="38" w:wrap="auto" w:vAnchor="text" w:hAnchor="margin" w:x="-133" w:y="43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57200"/>
            <wp:effectExtent l="0" t="0" r="0" b="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88" w:hSpace="38" w:wrap="auto" w:vAnchor="text" w:hAnchor="margin" w:x="-100" w:y="51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18097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3" w:hSpace="38" w:wrap="auto" w:vAnchor="text" w:hAnchor="text" w:x="1422" w:y="18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09575"/>
            <wp:effectExtent l="0" t="0" r="9525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75" w:h="432" w:hRule="exact" w:hSpace="38" w:wrap="auto" w:vAnchor="text" w:hAnchor="text" w:x="505" w:y="1887"/>
        <w:shd w:val="clear" w:color="auto" w:fill="FFFFFF"/>
        <w:spacing w:line="216" w:lineRule="exact"/>
      </w:pPr>
      <w:r>
        <w:rPr>
          <w:color w:val="000000"/>
          <w:sz w:val="22"/>
          <w:szCs w:val="22"/>
          <w:lang w:val="en-US"/>
        </w:rPr>
        <w:t>sehr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gut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before="254" w:line="182" w:lineRule="exact"/>
        <w:ind w:left="1565" w:firstLine="250"/>
        <w:jc w:val="both"/>
      </w:pPr>
      <w:r>
        <w:rPr>
          <w:color w:val="000000"/>
          <w:sz w:val="18"/>
          <w:szCs w:val="18"/>
        </w:rPr>
        <w:t>Допустим, философия и естествознание</w:t>
      </w:r>
      <w:r>
        <w:rPr>
          <w:color w:val="000000"/>
          <w:sz w:val="18"/>
          <w:szCs w:val="18"/>
        </w:rPr>
        <w:br/>
        <w:t>трактуют об одном и том же предмете, поль-</w:t>
      </w:r>
      <w:r>
        <w:rPr>
          <w:color w:val="000000"/>
          <w:sz w:val="18"/>
          <w:szCs w:val="18"/>
        </w:rPr>
        <w:br/>
        <w:t>зуются одними и теми же средствами, но спо-</w:t>
      </w:r>
      <w:r>
        <w:rPr>
          <w:color w:val="000000"/>
          <w:sz w:val="18"/>
          <w:szCs w:val="18"/>
        </w:rPr>
        <w:br/>
        <w:t>соб их применения различен. Невольно спра-</w:t>
      </w:r>
      <w:r>
        <w:rPr>
          <w:color w:val="000000"/>
          <w:sz w:val="18"/>
          <w:szCs w:val="18"/>
        </w:rPr>
        <w:br/>
        <w:t>шиваешь себя, что же происходит от этого</w:t>
      </w:r>
      <w:r>
        <w:rPr>
          <w:color w:val="000000"/>
          <w:sz w:val="18"/>
          <w:szCs w:val="18"/>
        </w:rPr>
        <w:br/>
        <w:t>различия? Результаты естествознания из-</w:t>
      </w:r>
      <w:r>
        <w:rPr>
          <w:color w:val="000000"/>
          <w:sz w:val="18"/>
          <w:szCs w:val="18"/>
        </w:rPr>
        <w:br/>
        <w:t>вестны. Но в чем выразились результаты</w:t>
      </w:r>
      <w:r>
        <w:rPr>
          <w:color w:val="000000"/>
          <w:sz w:val="18"/>
          <w:szCs w:val="18"/>
        </w:rPr>
        <w:br/>
        <w:t>философии? Фон Кирхман выдает нам сек-</w:t>
      </w:r>
      <w:r>
        <w:rPr>
          <w:color w:val="000000"/>
          <w:sz w:val="18"/>
          <w:szCs w:val="18"/>
        </w:rPr>
        <w:br/>
        <w:t>рет: философия охраняет религию, государ-</w:t>
      </w:r>
      <w:r>
        <w:rPr>
          <w:color w:val="000000"/>
          <w:sz w:val="18"/>
          <w:szCs w:val="18"/>
        </w:rPr>
        <w:br/>
        <w:t>ство, семью, нравственность. Итак, философия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не наука, а средство защиты от социал-демо-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кратии. Но в таком случае нечего удивляться,</w:t>
      </w:r>
      <w:r>
        <w:rPr>
          <w:color w:val="000000"/>
          <w:sz w:val="18"/>
          <w:szCs w:val="18"/>
        </w:rPr>
        <w:br/>
        <w:t>если социал-демократы имеют свою собствен-</w:t>
      </w:r>
      <w:r>
        <w:rPr>
          <w:color w:val="000000"/>
          <w:sz w:val="18"/>
          <w:szCs w:val="18"/>
        </w:rPr>
        <w:br/>
        <w:t>ную, особую философию...</w:t>
      </w:r>
    </w:p>
    <w:p w:rsidR="00931FC0" w:rsidRDefault="00931FC0" w:rsidP="00931FC0">
      <w:pPr>
        <w:framePr w:w="1550" w:h="859" w:hRule="exact" w:hSpace="38" w:wrap="auto" w:vAnchor="text" w:hAnchor="text" w:x="-229" w:y="-57"/>
        <w:shd w:val="clear" w:color="auto" w:fill="FFFFFF"/>
        <w:spacing w:line="216" w:lineRule="exact"/>
        <w:rPr>
          <w:lang w:val="en-US"/>
        </w:rPr>
      </w:pPr>
      <w:r>
        <w:rPr>
          <w:color w:val="000000"/>
          <w:sz w:val="22"/>
          <w:szCs w:val="22"/>
          <w:lang w:val="en-US"/>
        </w:rPr>
        <w:t>Erfahrung =</w:t>
      </w:r>
      <w:r>
        <w:rPr>
          <w:color w:val="000000"/>
          <w:sz w:val="22"/>
          <w:szCs w:val="22"/>
          <w:lang w:val="en-US"/>
        </w:rPr>
        <w:br/>
        <w:t>NB    Material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z w:val="18"/>
          <w:szCs w:val="18"/>
          <w:lang w:val="en-US"/>
        </w:rPr>
        <w:t>der Welt *</w:t>
      </w:r>
    </w:p>
    <w:p w:rsidR="00931FC0" w:rsidRDefault="00931FC0" w:rsidP="00931FC0">
      <w:pPr>
        <w:framePr w:w="1550" w:h="859" w:hRule="exact" w:hSpace="38" w:wrap="auto" w:vAnchor="text" w:hAnchor="text" w:x="-229" w:y="-57"/>
        <w:shd w:val="clear" w:color="auto" w:fill="FFFFFF"/>
        <w:ind w:left="490"/>
      </w:pPr>
      <w:r>
        <w:rPr>
          <w:color w:val="000000"/>
          <w:sz w:val="18"/>
          <w:szCs w:val="18"/>
        </w:rPr>
        <w:t>Современные</w:t>
      </w:r>
    </w:p>
    <w:p w:rsidR="00931FC0" w:rsidRDefault="00931FC0" w:rsidP="00931FC0">
      <w:pPr>
        <w:framePr w:h="658" w:hSpace="38" w:wrap="auto" w:vAnchor="text" w:hAnchor="text" w:x="1374" w:y="-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1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2" w:hSpace="38" w:wrap="auto" w:vAnchor="text" w:hAnchor="text" w:x="1110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23825" cy="47625"/>
            <wp:effectExtent l="0" t="0" r="9525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82" w:lineRule="exact"/>
        <w:ind w:left="5" w:right="38" w:firstLine="250"/>
        <w:jc w:val="both"/>
      </w:pPr>
      <w:r>
        <w:rPr>
          <w:color w:val="000000"/>
          <w:sz w:val="18"/>
          <w:szCs w:val="18"/>
        </w:rPr>
        <w:t>«Специальные науки», как и здравый смысл</w:t>
      </w:r>
      <w:r>
        <w:rPr>
          <w:color w:val="000000"/>
          <w:sz w:val="18"/>
          <w:szCs w:val="18"/>
        </w:rPr>
        <w:br/>
        <w:t>вообще, черпают своп знания с помощью ин-</w:t>
      </w:r>
      <w:r>
        <w:rPr>
          <w:color w:val="000000"/>
          <w:sz w:val="18"/>
          <w:szCs w:val="18"/>
        </w:rPr>
        <w:br/>
        <w:t>теллекта из опыта, из материального мира...</w:t>
      </w:r>
      <w:r>
        <w:rPr>
          <w:color w:val="000000"/>
          <w:sz w:val="18"/>
          <w:szCs w:val="18"/>
        </w:rPr>
        <w:br/>
        <w:t>последователи и поклонники классической</w:t>
      </w:r>
      <w:r>
        <w:rPr>
          <w:color w:val="000000"/>
          <w:sz w:val="18"/>
          <w:szCs w:val="18"/>
        </w:rPr>
        <w:br/>
        <w:t>философии призваны охранять религию, государство, семью,</w:t>
      </w:r>
      <w:r>
        <w:rPr>
          <w:color w:val="000000"/>
          <w:sz w:val="18"/>
          <w:szCs w:val="18"/>
        </w:rPr>
        <w:br/>
        <w:t>нравственность. Едва только они изменяют этому призванию,</w:t>
      </w:r>
      <w:r>
        <w:rPr>
          <w:color w:val="000000"/>
          <w:sz w:val="18"/>
          <w:szCs w:val="18"/>
        </w:rPr>
        <w:br/>
        <w:t>они перестают быть философами и становятся социал-демо-</w:t>
      </w:r>
      <w:r>
        <w:rPr>
          <w:color w:val="000000"/>
          <w:sz w:val="18"/>
          <w:szCs w:val="18"/>
        </w:rPr>
        <w:br/>
        <w:t>кратами. Все, кто называет себя «философами», все эти про-</w:t>
      </w:r>
      <w:r>
        <w:rPr>
          <w:color w:val="000000"/>
          <w:sz w:val="18"/>
          <w:szCs w:val="18"/>
        </w:rPr>
        <w:br/>
        <w:t>фессора и приват-доценты, несмотря на кажущееся свободомыс-</w:t>
      </w:r>
      <w:r>
        <w:rPr>
          <w:color w:val="000000"/>
          <w:sz w:val="18"/>
          <w:szCs w:val="18"/>
        </w:rPr>
        <w:br/>
        <w:t>лие, более или менее опутаны суеверием и мистицизмом, все</w:t>
      </w:r>
      <w:r>
        <w:rPr>
          <w:color w:val="000000"/>
          <w:sz w:val="18"/>
          <w:szCs w:val="18"/>
        </w:rPr>
        <w:br/>
        <w:t>они в сущности мало отличаются друг от друга и образуют</w:t>
      </w:r>
      <w:r>
        <w:rPr>
          <w:color w:val="000000"/>
          <w:sz w:val="18"/>
          <w:szCs w:val="18"/>
        </w:rPr>
        <w:br/>
        <w:t xml:space="preserve">в противоположность социал-демократии </w:t>
      </w:r>
      <w:r>
        <w:rPr>
          <w:color w:val="000000"/>
          <w:sz w:val="18"/>
          <w:szCs w:val="18"/>
          <w:u w:val="single"/>
        </w:rPr>
        <w:t xml:space="preserve">одну общую </w:t>
      </w:r>
      <w:r>
        <w:rPr>
          <w:color w:val="000000"/>
          <w:sz w:val="18"/>
          <w:szCs w:val="18"/>
          <w:u w:val="single"/>
          <w:lang w:val="en-US"/>
        </w:rPr>
        <w:t>in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  <w:lang w:val="en-US"/>
        </w:rPr>
        <w:t>puncto</w:t>
      </w:r>
    </w:p>
    <w:p w:rsidR="00931FC0" w:rsidRDefault="00931FC0" w:rsidP="00931FC0">
      <w:pPr>
        <w:shd w:val="clear" w:color="auto" w:fill="FFFFFF"/>
        <w:spacing w:before="10"/>
      </w:pPr>
      <w:r>
        <w:rPr>
          <w:color w:val="000000"/>
          <w:sz w:val="18"/>
          <w:szCs w:val="18"/>
          <w:lang w:val="en-US"/>
        </w:rPr>
        <w:t xml:space="preserve">puncti </w:t>
      </w:r>
      <w:r>
        <w:rPr>
          <w:color w:val="000000"/>
          <w:sz w:val="18"/>
          <w:szCs w:val="18"/>
        </w:rPr>
        <w:t>** необразованную, реакционную массу...</w:t>
      </w:r>
    </w:p>
    <w:p w:rsidR="00931FC0" w:rsidRDefault="00931FC0" w:rsidP="00931FC0">
      <w:pPr>
        <w:shd w:val="clear" w:color="auto" w:fill="FFFFFF"/>
        <w:spacing w:before="10"/>
        <w:sectPr w:rsidR="00931FC0">
          <w:type w:val="continuous"/>
          <w:pgSz w:w="7937" w:h="11339"/>
          <w:pgMar w:top="1150" w:right="1405" w:bottom="360" w:left="1093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notBeside" w:vAnchor="text" w:hAnchor="margin" w:x="-599" w:y="9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23850" cy="419100"/>
            <wp:effectExtent l="0" t="0" r="0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07"/>
        <w:ind w:left="1819"/>
      </w:pPr>
      <w:r>
        <w:rPr>
          <w:color w:val="000000"/>
          <w:sz w:val="18"/>
          <w:szCs w:val="18"/>
          <w:lang w:val="en-US"/>
        </w:rPr>
        <w:lastRenderedPageBreak/>
        <w:t>III</w:t>
      </w:r>
    </w:p>
    <w:p w:rsidR="00931FC0" w:rsidRDefault="00931FC0" w:rsidP="00931FC0">
      <w:pPr>
        <w:shd w:val="clear" w:color="auto" w:fill="FFFFFF"/>
        <w:spacing w:before="101" w:after="62" w:line="187" w:lineRule="exact"/>
        <w:ind w:firstLine="250"/>
        <w:jc w:val="both"/>
      </w:pPr>
      <w:r>
        <w:rPr>
          <w:color w:val="000000"/>
          <w:sz w:val="18"/>
          <w:szCs w:val="18"/>
        </w:rPr>
        <w:t>[109—110] Обычно выдвигают «метод» как харак-</w:t>
      </w:r>
      <w:r>
        <w:rPr>
          <w:color w:val="000000"/>
          <w:sz w:val="18"/>
          <w:szCs w:val="18"/>
        </w:rPr>
        <w:br/>
        <w:t>терную черту, которая отличает философию от спе-</w:t>
      </w:r>
      <w:r>
        <w:rPr>
          <w:color w:val="000000"/>
          <w:sz w:val="18"/>
          <w:szCs w:val="18"/>
        </w:rPr>
        <w:br/>
        <w:t>циальных наук. Но спекулятивный метод философии</w:t>
      </w:r>
      <w:r>
        <w:rPr>
          <w:color w:val="000000"/>
          <w:sz w:val="18"/>
          <w:szCs w:val="18"/>
        </w:rPr>
        <w:br/>
        <w:t>есть не что иное, как бестолковое обращение к туман-</w:t>
      </w:r>
      <w:r>
        <w:rPr>
          <w:color w:val="000000"/>
          <w:sz w:val="18"/>
          <w:szCs w:val="18"/>
        </w:rPr>
        <w:br/>
        <w:t>ной неопределенности. Без какого-либо материала, по-</w:t>
      </w:r>
    </w:p>
    <w:p w:rsidR="00931FC0" w:rsidRDefault="00931FC0" w:rsidP="00931FC0">
      <w:pPr>
        <w:shd w:val="clear" w:color="auto" w:fill="FFFFFF"/>
        <w:spacing w:before="101" w:after="62" w:line="187" w:lineRule="exact"/>
        <w:ind w:firstLine="250"/>
        <w:jc w:val="both"/>
        <w:sectPr w:rsidR="00931FC0">
          <w:type w:val="continuous"/>
          <w:pgSz w:w="7937" w:h="11339"/>
          <w:pgMar w:top="1150" w:right="1482" w:bottom="360" w:left="184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672" w:line="216" w:lineRule="exact"/>
        <w:ind w:left="29"/>
      </w:pPr>
      <w:r>
        <w:rPr>
          <w:color w:val="000000"/>
          <w:sz w:val="22"/>
          <w:szCs w:val="22"/>
          <w:lang w:val="en-US"/>
        </w:rPr>
        <w:t>bien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dit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line="168" w:lineRule="exact"/>
        <w:ind w:left="19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добно пауку, извлекающему свою паутину из самого</w:t>
      </w:r>
      <w:r>
        <w:rPr>
          <w:color w:val="000000"/>
          <w:sz w:val="18"/>
          <w:szCs w:val="18"/>
        </w:rPr>
        <w:br/>
        <w:t>себя, даже более тою — беспочвенно, без всяких пред-</w:t>
      </w:r>
      <w:r>
        <w:rPr>
          <w:color w:val="000000"/>
          <w:sz w:val="18"/>
          <w:szCs w:val="18"/>
        </w:rPr>
        <w:br/>
        <w:t>посылок философ стремится извлечь свою умозритель-</w:t>
      </w:r>
      <w:r>
        <w:rPr>
          <w:color w:val="000000"/>
          <w:sz w:val="18"/>
          <w:szCs w:val="18"/>
        </w:rPr>
        <w:br/>
        <w:t>ную мудрость прямо из головы...</w:t>
      </w:r>
    </w:p>
    <w:p w:rsidR="00931FC0" w:rsidRDefault="00931FC0" w:rsidP="00931FC0">
      <w:pPr>
        <w:shd w:val="clear" w:color="auto" w:fill="FFFFFF"/>
        <w:spacing w:line="211" w:lineRule="exact"/>
        <w:ind w:firstLine="264"/>
      </w:pPr>
      <w:r>
        <w:rPr>
          <w:color w:val="000000"/>
          <w:sz w:val="18"/>
          <w:szCs w:val="18"/>
        </w:rPr>
        <w:t>Глубокомысленн</w:t>
      </w:r>
      <w:r>
        <w:rPr>
          <w:color w:val="000000"/>
          <w:sz w:val="18"/>
          <w:szCs w:val="18"/>
          <w:u w:val="single"/>
        </w:rPr>
        <w:t>ые книги представляют собой только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очевидные скопления того самого яда, который глу-</w:t>
      </w:r>
    </w:p>
    <w:p w:rsidR="00931FC0" w:rsidRDefault="00931FC0" w:rsidP="00931FC0">
      <w:pPr>
        <w:shd w:val="clear" w:color="auto" w:fill="FFFFFF"/>
        <w:spacing w:line="211" w:lineRule="exact"/>
        <w:ind w:firstLine="264"/>
        <w:sectPr w:rsidR="00931FC0">
          <w:type w:val="continuous"/>
          <w:pgSz w:w="7937" w:h="11339"/>
          <w:pgMar w:top="1150" w:right="1501" w:bottom="360" w:left="1247" w:header="720" w:footer="720" w:gutter="0"/>
          <w:cols w:num="2" w:space="720" w:equalWidth="0">
            <w:col w:w="720" w:space="0"/>
            <w:col w:w="4612"/>
          </w:cols>
          <w:noEndnote/>
        </w:sectPr>
      </w:pPr>
    </w:p>
    <w:p w:rsidR="00931FC0" w:rsidRDefault="00931FC0" w:rsidP="00931FC0">
      <w:pPr>
        <w:spacing w:before="130"/>
        <w:ind w:right="46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504825" cy="38100"/>
            <wp:effectExtent l="0" t="0" r="9525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1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 w:line="144" w:lineRule="exact"/>
        <w:ind w:left="245" w:firstLine="106"/>
      </w:pPr>
      <w:r>
        <w:rPr>
          <w:color w:val="000000"/>
          <w:spacing w:val="-3"/>
          <w:sz w:val="18"/>
          <w:szCs w:val="18"/>
        </w:rPr>
        <w:t xml:space="preserve">* — Опыт = материал мира. </w:t>
      </w:r>
      <w:r>
        <w:rPr>
          <w:i/>
          <w:iCs/>
          <w:color w:val="000000"/>
          <w:spacing w:val="-3"/>
          <w:sz w:val="18"/>
          <w:szCs w:val="18"/>
        </w:rPr>
        <w:t>Рев.</w:t>
      </w:r>
      <w:r>
        <w:rPr>
          <w:i/>
          <w:iCs/>
          <w:color w:val="000000"/>
          <w:spacing w:val="-3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** — в конце концов. Ред.</w:t>
      </w:r>
    </w:p>
    <w:p w:rsidR="00931FC0" w:rsidRDefault="00931FC0" w:rsidP="00931FC0">
      <w:pPr>
        <w:shd w:val="clear" w:color="auto" w:fill="FFFFFF"/>
        <w:spacing w:before="130" w:line="144" w:lineRule="exact"/>
        <w:ind w:left="245" w:firstLine="106"/>
        <w:sectPr w:rsidR="00931FC0">
          <w:type w:val="continuous"/>
          <w:pgSz w:w="7937" w:h="11339"/>
          <w:pgMar w:top="1150" w:right="1405" w:bottom="360" w:left="10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393</w:t>
      </w:r>
    </w:p>
    <w:p w:rsidR="00931FC0" w:rsidRDefault="00931FC0" w:rsidP="00931FC0">
      <w:pPr>
        <w:shd w:val="clear" w:color="auto" w:fill="FFFFFF"/>
        <w:spacing w:before="250" w:line="178" w:lineRule="exact"/>
        <w:ind w:left="38" w:right="768"/>
        <w:jc w:val="both"/>
      </w:pPr>
      <w:r>
        <w:rPr>
          <w:color w:val="000000"/>
          <w:sz w:val="18"/>
          <w:szCs w:val="18"/>
        </w:rPr>
        <w:t>боко засел в плоти народов с самого их младенчества и</w:t>
      </w:r>
      <w:r>
        <w:rPr>
          <w:color w:val="000000"/>
          <w:sz w:val="18"/>
          <w:szCs w:val="18"/>
        </w:rPr>
        <w:br/>
        <w:t>который теперь еще распространен среди самых разно-</w:t>
      </w:r>
      <w:r>
        <w:rPr>
          <w:color w:val="000000"/>
          <w:sz w:val="18"/>
          <w:szCs w:val="18"/>
        </w:rPr>
        <w:br/>
        <w:t>образных слоев населения. Поучительный образец</w:t>
      </w:r>
      <w:r>
        <w:rPr>
          <w:color w:val="000000"/>
          <w:sz w:val="18"/>
          <w:szCs w:val="18"/>
        </w:rPr>
        <w:br/>
        <w:t>преподнес нам недавно ученый [профессор</w: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</w:rPr>
        <w:t xml:space="preserve"> |Бидерман|</w:t>
      </w:r>
      <w:r>
        <w:rPr>
          <w:color w:val="000000"/>
          <w:sz w:val="18"/>
          <w:szCs w:val="18"/>
        </w:rPr>
        <w:br/>
        <w:t>в своей полемике с рабочими. Он требует от социали-</w:t>
      </w:r>
      <w:r>
        <w:rPr>
          <w:color w:val="000000"/>
          <w:sz w:val="18"/>
          <w:szCs w:val="18"/>
        </w:rPr>
        <w:br/>
        <w:t>стов «взамен туманных, неясных намеков, четкой кар-</w:t>
      </w:r>
      <w:r>
        <w:rPr>
          <w:color w:val="000000"/>
          <w:sz w:val="18"/>
          <w:szCs w:val="18"/>
        </w:rPr>
        <w:br/>
        <w:t>тины того общественного строя, который, по их мне-</w:t>
      </w:r>
      <w:r>
        <w:rPr>
          <w:color w:val="000000"/>
          <w:sz w:val="18"/>
          <w:szCs w:val="18"/>
        </w:rPr>
        <w:br/>
        <w:t>нию и согласно их желаниям, должен воцариться</w:t>
      </w:r>
      <w:r>
        <w:rPr>
          <w:color w:val="000000"/>
          <w:sz w:val="18"/>
          <w:szCs w:val="18"/>
        </w:rPr>
        <w:br/>
        <w:t>у нас в будущем. Особенно интересно получить от них</w:t>
      </w:r>
      <w:r>
        <w:rPr>
          <w:color w:val="000000"/>
          <w:sz w:val="18"/>
          <w:szCs w:val="18"/>
        </w:rPr>
        <w:br/>
        <w:t>ясные указания, как все это последовательно будет</w:t>
      </w:r>
      <w:r>
        <w:rPr>
          <w:color w:val="000000"/>
          <w:sz w:val="18"/>
          <w:szCs w:val="18"/>
        </w:rPr>
        <w:br/>
        <w:t>осуществлено на практике»...</w:t>
      </w:r>
    </w:p>
    <w:p w:rsidR="00931FC0" w:rsidRDefault="00931FC0" w:rsidP="00931FC0">
      <w:pPr>
        <w:shd w:val="clear" w:color="auto" w:fill="FFFFFF"/>
        <w:spacing w:line="216" w:lineRule="exact"/>
        <w:ind w:left="38" w:right="797" w:firstLine="245"/>
        <w:jc w:val="both"/>
      </w:pPr>
      <w:r>
        <w:rPr>
          <w:color w:val="000000"/>
          <w:sz w:val="18"/>
          <w:szCs w:val="18"/>
        </w:rPr>
        <w:t>Когда мы думаем о будущем устройстве общества,</w:t>
      </w:r>
      <w:r>
        <w:rPr>
          <w:color w:val="000000"/>
          <w:sz w:val="18"/>
          <w:szCs w:val="18"/>
        </w:rPr>
        <w:br/>
        <w:t>то прежде всего опираемся на уже известный мате-</w:t>
      </w:r>
      <w:r>
        <w:rPr>
          <w:color w:val="000000"/>
          <w:sz w:val="18"/>
          <w:szCs w:val="18"/>
        </w:rPr>
        <w:br/>
        <w:t>риал. Мы мыслим материалистически...</w:t>
      </w:r>
    </w:p>
    <w:p w:rsidR="00931FC0" w:rsidRDefault="00931FC0" w:rsidP="00931FC0">
      <w:pPr>
        <w:shd w:val="clear" w:color="auto" w:fill="FFFFFF"/>
        <w:spacing w:line="216" w:lineRule="exact"/>
        <w:ind w:left="38" w:right="797" w:firstLine="245"/>
        <w:jc w:val="both"/>
        <w:sectPr w:rsidR="00931FC0">
          <w:pgSz w:w="7937" w:h="11339"/>
          <w:pgMar w:top="1169" w:right="1104" w:bottom="360" w:left="14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98" w:line="307" w:lineRule="exact"/>
        <w:ind w:left="264" w:firstLine="2362"/>
      </w:pPr>
      <w:r>
        <w:rPr>
          <w:color w:val="000000"/>
          <w:sz w:val="18"/>
          <w:szCs w:val="18"/>
          <w:lang w:val="en-US"/>
        </w:rPr>
        <w:lastRenderedPageBreak/>
        <w:t>IV</w:t>
      </w:r>
      <w:r>
        <w:rPr>
          <w:color w:val="000000"/>
          <w:sz w:val="18"/>
          <w:szCs w:val="18"/>
        </w:rPr>
        <w:br/>
        <w:t>[118—123]  В  предыдущих статьях философия представлена</w:t>
      </w:r>
    </w:p>
    <w:p w:rsidR="00931FC0" w:rsidRDefault="00931FC0" w:rsidP="00931FC0">
      <w:pPr>
        <w:shd w:val="clear" w:color="auto" w:fill="FFFFFF"/>
        <w:spacing w:before="29" w:line="206" w:lineRule="exact"/>
        <w:ind w:left="24"/>
      </w:pPr>
      <w:r>
        <w:rPr>
          <w:color w:val="000000"/>
          <w:sz w:val="18"/>
          <w:szCs w:val="18"/>
        </w:rPr>
        <w:t>как отпрыск религии, ставший, подобно ей, мечтателем, хотя</w:t>
      </w:r>
      <w:r>
        <w:rPr>
          <w:color w:val="000000"/>
          <w:sz w:val="18"/>
          <w:szCs w:val="18"/>
        </w:rPr>
        <w:br/>
        <w:t>и не столь претенциозный...</w:t>
      </w:r>
    </w:p>
    <w:p w:rsidR="00931FC0" w:rsidRDefault="00931FC0" w:rsidP="00931FC0">
      <w:pPr>
        <w:framePr w:h="691" w:hSpace="38" w:wrap="auto" w:vAnchor="text" w:hAnchor="text" w:x="4681" w:y="6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38150"/>
            <wp:effectExtent l="0" t="0" r="9525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1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979" w:y="81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82" w:lineRule="exact"/>
        <w:ind w:left="14" w:right="792" w:firstLine="235"/>
        <w:jc w:val="both"/>
      </w:pPr>
      <w:r>
        <w:rPr>
          <w:color w:val="000000"/>
          <w:sz w:val="18"/>
          <w:szCs w:val="18"/>
        </w:rPr>
        <w:t>Дюринг, должно быть, предчувствовал всю ненуж-</w:t>
      </w:r>
      <w:r>
        <w:rPr>
          <w:color w:val="000000"/>
          <w:sz w:val="18"/>
          <w:szCs w:val="18"/>
        </w:rPr>
        <w:br/>
        <w:t>ность философского ремесла, так как он жалует ему</w:t>
      </w:r>
      <w:r>
        <w:rPr>
          <w:color w:val="000000"/>
          <w:sz w:val="18"/>
          <w:szCs w:val="18"/>
        </w:rPr>
        <w:br/>
        <w:t>еще и «практическое применение». По его мнению,</w:t>
      </w:r>
      <w:r>
        <w:rPr>
          <w:color w:val="000000"/>
          <w:sz w:val="18"/>
          <w:szCs w:val="18"/>
        </w:rPr>
        <w:br/>
        <w:t>философия должна не только научно осмыслить мир</w:t>
      </w:r>
      <w:r>
        <w:rPr>
          <w:color w:val="000000"/>
          <w:sz w:val="18"/>
          <w:szCs w:val="18"/>
        </w:rPr>
        <w:br/>
        <w:t xml:space="preserve">и жизнь, но и подтвердить это всеми своими </w:t>
      </w:r>
      <w:r>
        <w:rPr>
          <w:i/>
          <w:iCs/>
          <w:color w:val="000000"/>
          <w:sz w:val="18"/>
          <w:szCs w:val="18"/>
        </w:rPr>
        <w:t>помыс-</w:t>
      </w:r>
      <w:r>
        <w:rPr>
          <w:i/>
          <w:iCs/>
          <w:color w:val="000000"/>
          <w:sz w:val="18"/>
          <w:szCs w:val="18"/>
        </w:rPr>
        <w:br/>
        <w:t xml:space="preserve">лами, миросозерцанием </w:t>
      </w:r>
      <w:r>
        <w:rPr>
          <w:color w:val="000000"/>
          <w:sz w:val="18"/>
          <w:szCs w:val="18"/>
        </w:rPr>
        <w:t xml:space="preserve">и </w:t>
      </w:r>
      <w:r>
        <w:rPr>
          <w:i/>
          <w:iCs/>
          <w:color w:val="000000"/>
          <w:sz w:val="18"/>
          <w:szCs w:val="18"/>
        </w:rPr>
        <w:t>своим отношением к устрой-</w:t>
      </w:r>
      <w:r>
        <w:rPr>
          <w:i/>
          <w:iCs/>
          <w:color w:val="000000"/>
          <w:sz w:val="18"/>
          <w:szCs w:val="18"/>
        </w:rPr>
        <w:br/>
        <w:t xml:space="preserve">ству жизни. </w:t>
      </w:r>
      <w:r>
        <w:rPr>
          <w:color w:val="000000"/>
          <w:sz w:val="18"/>
          <w:szCs w:val="18"/>
        </w:rPr>
        <w:t>А этот путь ведет к социал-демократии.</w:t>
      </w:r>
    </w:p>
    <w:p w:rsidR="00931FC0" w:rsidRDefault="00931FC0" w:rsidP="00931FC0">
      <w:pPr>
        <w:shd w:val="clear" w:color="auto" w:fill="FFFFFF"/>
        <w:spacing w:before="38" w:line="173" w:lineRule="exact"/>
        <w:ind w:left="5" w:right="802"/>
        <w:jc w:val="both"/>
      </w:pPr>
      <w:r>
        <w:rPr>
          <w:color w:val="000000"/>
          <w:sz w:val="18"/>
          <w:szCs w:val="18"/>
        </w:rPr>
        <w:t>Но раз философ настолько продвинулся вперед, он</w:t>
      </w:r>
      <w:r>
        <w:rPr>
          <w:color w:val="000000"/>
          <w:sz w:val="18"/>
          <w:szCs w:val="18"/>
        </w:rPr>
        <w:br/>
        <w:t>скоро дойдет до полного познания и решительно от-</w:t>
      </w:r>
      <w:r>
        <w:rPr>
          <w:color w:val="000000"/>
          <w:sz w:val="18"/>
          <w:szCs w:val="18"/>
        </w:rPr>
        <w:br/>
        <w:t>бросит философию. Правда, человек вообще не может</w:t>
      </w:r>
      <w:r>
        <w:rPr>
          <w:color w:val="000000"/>
          <w:sz w:val="18"/>
          <w:szCs w:val="18"/>
        </w:rPr>
        <w:br/>
        <w:t>обойтись без известного миросозерцания, но без фило-</w:t>
      </w:r>
      <w:r>
        <w:rPr>
          <w:color w:val="000000"/>
          <w:sz w:val="18"/>
          <w:szCs w:val="18"/>
        </w:rPr>
        <w:br/>
        <w:t>софии, как его особого вида, обойтись очень легко.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Ее миропоним</w:t>
      </w:r>
      <w:r>
        <w:rPr>
          <w:color w:val="000000"/>
          <w:sz w:val="18"/>
          <w:szCs w:val="18"/>
        </w:rPr>
        <w:t>ание есть нечто среднее между религиоз-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ным и с</w:t>
      </w:r>
      <w:r>
        <w:rPr>
          <w:color w:val="000000"/>
          <w:sz w:val="18"/>
          <w:szCs w:val="18"/>
        </w:rPr>
        <w:t>трого научным...</w:t>
      </w:r>
    </w:p>
    <w:p w:rsidR="00931FC0" w:rsidRDefault="00931FC0" w:rsidP="00931FC0">
      <w:pPr>
        <w:framePr w:h="451" w:hSpace="38" w:wrap="auto" w:vAnchor="text" w:hAnchor="text" w:x="4657" w:y="15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940" w:y="165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68" w:lineRule="exact"/>
        <w:ind w:right="811" w:firstLine="235"/>
        <w:jc w:val="both"/>
      </w:pPr>
      <w:r>
        <w:rPr>
          <w:color w:val="000000"/>
          <w:sz w:val="18"/>
          <w:szCs w:val="18"/>
        </w:rPr>
        <w:t>Мы напоминаем еще раз: метод есть характерный</w:t>
      </w:r>
      <w:r>
        <w:rPr>
          <w:color w:val="000000"/>
          <w:sz w:val="18"/>
          <w:szCs w:val="18"/>
        </w:rPr>
        <w:br/>
        <w:t>отличительный признак религии, философии и науки.</w:t>
      </w:r>
      <w:r>
        <w:rPr>
          <w:color w:val="000000"/>
          <w:sz w:val="18"/>
          <w:szCs w:val="18"/>
        </w:rPr>
        <w:br/>
        <w:t>Все они ищут мудрости. Религиозный метод открове-</w:t>
      </w:r>
      <w:r>
        <w:rPr>
          <w:color w:val="000000"/>
          <w:sz w:val="18"/>
          <w:szCs w:val="18"/>
        </w:rPr>
        <w:br/>
        <w:t>ния ищет ее на горе Синае, за облаками или среди при-</w:t>
      </w:r>
      <w:r>
        <w:rPr>
          <w:color w:val="000000"/>
          <w:sz w:val="18"/>
          <w:szCs w:val="18"/>
        </w:rPr>
        <w:br/>
        <w:t>зраков. Философия обращается к человеческому ра-</w:t>
      </w:r>
      <w:r>
        <w:rPr>
          <w:color w:val="000000"/>
          <w:sz w:val="18"/>
          <w:szCs w:val="18"/>
        </w:rPr>
        <w:br/>
        <w:t>зуму, но до тех пор, пока он окутан религиозным</w:t>
      </w:r>
      <w:r>
        <w:rPr>
          <w:color w:val="000000"/>
          <w:sz w:val="18"/>
          <w:szCs w:val="18"/>
        </w:rPr>
        <w:br/>
        <w:t>туманом, он сам себя не понимает, спрашивает и посту-</w:t>
      </w:r>
      <w:r>
        <w:rPr>
          <w:color w:val="000000"/>
          <w:sz w:val="18"/>
          <w:szCs w:val="18"/>
        </w:rPr>
        <w:br/>
        <w:t>пает превратно, необоснованно, умозрительно или</w:t>
      </w:r>
      <w:r>
        <w:rPr>
          <w:color w:val="000000"/>
          <w:sz w:val="18"/>
          <w:szCs w:val="18"/>
        </w:rPr>
        <w:br/>
        <w:t>наудачу. Метод точной науки, наконец, оперирует на</w:t>
      </w:r>
      <w:r>
        <w:rPr>
          <w:color w:val="000000"/>
          <w:sz w:val="18"/>
          <w:szCs w:val="18"/>
        </w:rPr>
        <w:br/>
        <w:t>основании материала чувственного мира явлений. И как</w:t>
      </w:r>
    </w:p>
    <w:p w:rsidR="00931FC0" w:rsidRDefault="00931FC0" w:rsidP="00931FC0">
      <w:pPr>
        <w:shd w:val="clear" w:color="auto" w:fill="FFFFFF"/>
        <w:spacing w:before="48"/>
      </w:pPr>
      <w:r>
        <w:rPr>
          <w:color w:val="000000"/>
          <w:sz w:val="18"/>
          <w:szCs w:val="18"/>
        </w:rPr>
        <w:t>только   мы   признаем   этот   метод   за   единственный</w:t>
      </w:r>
    </w:p>
    <w:p w:rsidR="00931FC0" w:rsidRDefault="00931FC0" w:rsidP="00931FC0">
      <w:pPr>
        <w:shd w:val="clear" w:color="auto" w:fill="FFFFFF"/>
        <w:spacing w:before="48"/>
        <w:sectPr w:rsidR="00931FC0">
          <w:type w:val="continuous"/>
          <w:pgSz w:w="7937" w:h="11339"/>
          <w:pgMar w:top="1169" w:right="1137" w:bottom="360" w:left="14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394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67" w:right="1333" w:bottom="360" w:left="1242" w:header="720" w:footer="720" w:gutter="0"/>
          <w:cols w:space="60"/>
          <w:noEndnote/>
        </w:sectPr>
      </w:pPr>
    </w:p>
    <w:p w:rsidR="00931FC0" w:rsidRDefault="00931FC0" w:rsidP="00931FC0">
      <w:pPr>
        <w:framePr w:h="225" w:hSpace="38" w:wrap="auto" w:vAnchor="text" w:hAnchor="margin" w:x="-157" w:y="24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42875"/>
            <wp:effectExtent l="0" t="0" r="0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46" w:hSpace="38" w:wrap="auto" w:vAnchor="text" w:hAnchor="margin" w:x="-172" w:y="11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600075"/>
            <wp:effectExtent l="0" t="0" r="9525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17" w:hSpace="38" w:wrap="notBeside" w:vAnchor="text" w:hAnchor="margin" w:x="-786" w:y="14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80975" cy="200025"/>
            <wp:effectExtent l="0" t="0" r="9525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-474" w:y="145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02" w:line="216" w:lineRule="exact"/>
        <w:ind w:left="10"/>
        <w:jc w:val="both"/>
      </w:pPr>
      <w:r>
        <w:rPr>
          <w:color w:val="000000"/>
          <w:sz w:val="18"/>
          <w:szCs w:val="18"/>
        </w:rPr>
        <w:lastRenderedPageBreak/>
        <w:t>рациональный образ действия интеллекта, всякое фан-</w:t>
      </w:r>
      <w:r>
        <w:rPr>
          <w:color w:val="000000"/>
          <w:sz w:val="18"/>
          <w:szCs w:val="18"/>
        </w:rPr>
        <w:br/>
        <w:t>тазерство теряет под собой почву.</w:t>
      </w:r>
    </w:p>
    <w:p w:rsidR="00931FC0" w:rsidRDefault="00931FC0" w:rsidP="00931FC0">
      <w:pPr>
        <w:shd w:val="clear" w:color="auto" w:fill="FFFFFF"/>
        <w:spacing w:line="168" w:lineRule="exact"/>
        <w:ind w:right="10" w:firstLine="250"/>
        <w:jc w:val="both"/>
      </w:pPr>
      <w:r>
        <w:rPr>
          <w:color w:val="000000"/>
          <w:sz w:val="18"/>
          <w:szCs w:val="18"/>
        </w:rPr>
        <w:t>Если эти рассуждения попадутся на глаза какому-</w:t>
      </w:r>
      <w:r>
        <w:rPr>
          <w:color w:val="000000"/>
          <w:sz w:val="18"/>
          <w:szCs w:val="18"/>
        </w:rPr>
        <w:br/>
        <w:t>нибудь заправскому философу, он язвительно улыб-</w:t>
      </w:r>
      <w:r>
        <w:rPr>
          <w:color w:val="000000"/>
          <w:sz w:val="18"/>
          <w:szCs w:val="18"/>
        </w:rPr>
        <w:br/>
        <w:t>нется и, если удостоит нас возражения, попытается</w:t>
      </w:r>
      <w:r>
        <w:rPr>
          <w:color w:val="000000"/>
          <w:sz w:val="18"/>
          <w:szCs w:val="18"/>
        </w:rPr>
        <w:br/>
        <w:t>доказать, что сторонники специальных наук — некри-</w:t>
      </w:r>
    </w:p>
    <w:p w:rsidR="00931FC0" w:rsidRDefault="00931FC0" w:rsidP="00931FC0">
      <w:pPr>
        <w:framePr w:h="211" w:hRule="exact" w:hSpace="38" w:wrap="auto" w:vAnchor="text" w:hAnchor="text" w:x="1" w:y="11"/>
        <w:shd w:val="clear" w:color="auto" w:fill="FFFFFF"/>
      </w:pPr>
      <w:r>
        <w:rPr>
          <w:color w:val="000000"/>
          <w:sz w:val="18"/>
          <w:szCs w:val="18"/>
        </w:rPr>
        <w:t>тические   материалисты, принимающие</w:t>
      </w:r>
    </w:p>
    <w:p w:rsidR="00931FC0" w:rsidRDefault="00931FC0" w:rsidP="00931FC0">
      <w:pPr>
        <w:framePr w:w="4603" w:h="446" w:hRule="exact" w:hSpace="38" w:wrap="notBeside" w:vAnchor="text" w:hAnchor="text" w:x="6" w:y="255"/>
        <w:shd w:val="clear" w:color="auto" w:fill="FFFFFF"/>
        <w:spacing w:line="221" w:lineRule="exact"/>
      </w:pPr>
      <w:r>
        <w:rPr>
          <w:color w:val="000000"/>
          <w:sz w:val="18"/>
          <w:szCs w:val="18"/>
        </w:rPr>
        <w:t>проверки  чувственный, эмпирический  мир  опыта  за</w:t>
      </w:r>
      <w:r>
        <w:rPr>
          <w:color w:val="000000"/>
          <w:sz w:val="18"/>
          <w:szCs w:val="18"/>
        </w:rPr>
        <w:br/>
        <w:t>истину...</w:t>
      </w:r>
    </w:p>
    <w:p w:rsidR="00931FC0" w:rsidRDefault="00931FC0" w:rsidP="00931FC0">
      <w:pPr>
        <w:shd w:val="clear" w:color="auto" w:fill="FFFFFF"/>
        <w:spacing w:before="48" w:after="48"/>
        <w:jc w:val="right"/>
      </w:pPr>
      <w:r>
        <w:rPr>
          <w:color w:val="000000"/>
          <w:sz w:val="18"/>
          <w:szCs w:val="18"/>
        </w:rPr>
        <w:t>без   всякой</w:t>
      </w:r>
    </w:p>
    <w:p w:rsidR="00931FC0" w:rsidRDefault="00931FC0" w:rsidP="00931FC0">
      <w:pPr>
        <w:shd w:val="clear" w:color="auto" w:fill="FFFFFF"/>
        <w:spacing w:before="48" w:after="48"/>
        <w:jc w:val="right"/>
        <w:sectPr w:rsidR="00931FC0">
          <w:type w:val="continuous"/>
          <w:pgSz w:w="7937" w:h="11339"/>
          <w:pgMar w:top="1167" w:right="1333" w:bottom="360" w:left="1976" w:header="720" w:footer="720" w:gutter="0"/>
          <w:cols w:space="60"/>
          <w:noEndnote/>
        </w:sectPr>
      </w:pPr>
    </w:p>
    <w:p w:rsidR="00931FC0" w:rsidRDefault="00931FC0" w:rsidP="00931FC0">
      <w:pPr>
        <w:framePr w:h="437" w:hSpace="38" w:wrap="auto" w:vAnchor="text" w:hAnchor="margin" w:x="553" w:y="3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17" w:hSpace="38" w:wrap="notBeside" w:vAnchor="text" w:hAnchor="margin" w:x="-109" w:y="36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20002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3" w:hSpace="38" w:wrap="auto" w:vAnchor="text" w:hAnchor="text" w:x="529" w:y="4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1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01" w:hSpace="38" w:wrap="auto" w:vAnchor="text" w:hAnchor="text" w:x="476" w:y="24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1209675"/>
            <wp:effectExtent l="0" t="0" r="9525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text" w:x="126" w:y="283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484" w:hSpace="38" w:wrap="notBeside" w:vAnchor="text" w:hAnchor="text" w:x="510" w:y="537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04800"/>
            <wp:effectExtent l="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3" w:line="221" w:lineRule="exact"/>
      </w:pPr>
      <w:r>
        <w:rPr>
          <w:color w:val="000000"/>
          <w:sz w:val="22"/>
          <w:szCs w:val="22"/>
          <w:lang w:val="en-US"/>
        </w:rPr>
        <w:t>sehr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gut</w:t>
      </w:r>
      <w:r>
        <w:rPr>
          <w:color w:val="000000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line="182" w:lineRule="exact"/>
        <w:ind w:left="38" w:firstLine="245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Но в народной жизни, где дело идет о господах и</w:t>
      </w:r>
      <w:r>
        <w:rPr>
          <w:color w:val="000000"/>
          <w:sz w:val="18"/>
          <w:szCs w:val="18"/>
        </w:rPr>
        <w:br/>
        <w:t>слугах, о труде и прибылях, о правах и обязанностях,</w:t>
      </w:r>
      <w:r>
        <w:rPr>
          <w:color w:val="000000"/>
          <w:sz w:val="18"/>
          <w:szCs w:val="18"/>
        </w:rPr>
        <w:br/>
        <w:t>о законах, обычаях и порядках, попу и профессору-</w:t>
      </w:r>
      <w:r>
        <w:rPr>
          <w:color w:val="000000"/>
          <w:sz w:val="18"/>
          <w:szCs w:val="18"/>
        </w:rPr>
        <w:br/>
        <w:t>философу широко предоставлено слово и каждый из</w:t>
      </w:r>
      <w:r>
        <w:rPr>
          <w:color w:val="000000"/>
          <w:sz w:val="18"/>
          <w:szCs w:val="18"/>
        </w:rPr>
        <w:br/>
        <w:t>них имеет свой особый метод, для того чтобы... маски-</w:t>
      </w:r>
      <w:r>
        <w:rPr>
          <w:color w:val="000000"/>
          <w:sz w:val="18"/>
          <w:szCs w:val="18"/>
        </w:rPr>
        <w:br/>
        <w:t>ровать истину. Религия и философия, бывшие раньше</w:t>
      </w:r>
      <w:r>
        <w:rPr>
          <w:color w:val="000000"/>
          <w:sz w:val="18"/>
          <w:szCs w:val="18"/>
        </w:rPr>
        <w:br/>
        <w:t>невинными заблуждениями, становятся теперь, когда</w:t>
      </w:r>
      <w:r>
        <w:rPr>
          <w:color w:val="000000"/>
          <w:sz w:val="18"/>
          <w:szCs w:val="18"/>
        </w:rPr>
        <w:br/>
        <w:t xml:space="preserve">господствующие заинтересованы в  реакции, </w:t>
      </w:r>
      <w:r>
        <w:rPr>
          <w:color w:val="000000"/>
          <w:sz w:val="18"/>
          <w:szCs w:val="18"/>
          <w:u w:val="single"/>
        </w:rPr>
        <w:t>утончен-</w:t>
      </w:r>
    </w:p>
    <w:p w:rsidR="00931FC0" w:rsidRDefault="00931FC0" w:rsidP="00931FC0">
      <w:pPr>
        <w:shd w:val="clear" w:color="auto" w:fill="FFFFFF"/>
        <w:spacing w:before="48"/>
        <w:ind w:left="29"/>
      </w:pPr>
      <w:r>
        <w:rPr>
          <w:color w:val="000000"/>
          <w:sz w:val="18"/>
          <w:szCs w:val="18"/>
        </w:rPr>
        <w:t>ными средствами политического надувательства.</w:t>
      </w:r>
    </w:p>
    <w:p w:rsidR="00931FC0" w:rsidRDefault="00931FC0" w:rsidP="00931FC0">
      <w:pPr>
        <w:shd w:val="clear" w:color="auto" w:fill="FFFFFF"/>
        <w:spacing w:before="72" w:line="173" w:lineRule="exact"/>
        <w:ind w:left="34" w:right="34" w:firstLine="245"/>
        <w:jc w:val="both"/>
      </w:pPr>
      <w:r>
        <w:rPr>
          <w:color w:val="000000"/>
          <w:sz w:val="18"/>
          <w:szCs w:val="18"/>
        </w:rPr>
        <w:t>Урок, данный нам в предыдущей статье профессо-</w:t>
      </w:r>
      <w:r>
        <w:rPr>
          <w:color w:val="000000"/>
          <w:sz w:val="18"/>
          <w:szCs w:val="18"/>
        </w:rPr>
        <w:br/>
        <w:t xml:space="preserve">ром </w:t>
      </w:r>
      <w:r>
        <w:rPr>
          <w:color w:val="000000"/>
          <w:sz w:val="18"/>
          <w:szCs w:val="18"/>
          <w:u w:val="single"/>
        </w:rPr>
        <w:t>Бидерманом</w:t>
      </w:r>
      <w:r>
        <w:rPr>
          <w:color w:val="000000"/>
          <w:sz w:val="18"/>
          <w:szCs w:val="18"/>
        </w:rPr>
        <w:t>, научил нас, что не следует обращаться</w:t>
      </w:r>
    </w:p>
    <w:p w:rsidR="00931FC0" w:rsidRDefault="00931FC0" w:rsidP="00931FC0">
      <w:pPr>
        <w:shd w:val="clear" w:color="auto" w:fill="FFFFFF"/>
        <w:spacing w:before="77" w:line="173" w:lineRule="exact"/>
        <w:ind w:left="19" w:right="29"/>
        <w:jc w:val="both"/>
      </w:pPr>
      <w:r>
        <w:rPr>
          <w:color w:val="000000"/>
          <w:sz w:val="18"/>
          <w:szCs w:val="18"/>
        </w:rPr>
        <w:t>к туманной неопределенности, даже в поисках истины.</w:t>
      </w:r>
      <w:r>
        <w:rPr>
          <w:color w:val="000000"/>
          <w:sz w:val="18"/>
          <w:szCs w:val="18"/>
        </w:rPr>
        <w:br/>
        <w:t>Тут философия становится в оппозицию здравому чело-</w:t>
      </w:r>
      <w:r>
        <w:rPr>
          <w:color w:val="000000"/>
          <w:sz w:val="18"/>
          <w:szCs w:val="18"/>
        </w:rPr>
        <w:br/>
        <w:t>веческому рассудку. Она не ищет, подобно всем спе-</w:t>
      </w:r>
      <w:r>
        <w:rPr>
          <w:color w:val="000000"/>
          <w:sz w:val="18"/>
          <w:szCs w:val="18"/>
        </w:rPr>
        <w:br/>
        <w:t>циальным наукам, определенных эмпирических истин,</w:t>
      </w:r>
      <w:r>
        <w:rPr>
          <w:color w:val="000000"/>
          <w:sz w:val="18"/>
          <w:szCs w:val="18"/>
        </w:rPr>
        <w:br/>
        <w:t>а подобно религии стремится найти совершенно особый</w:t>
      </w:r>
      <w:r>
        <w:rPr>
          <w:color w:val="000000"/>
          <w:sz w:val="18"/>
          <w:szCs w:val="18"/>
        </w:rPr>
        <w:br/>
        <w:t>вид истины — абсолютную, заоблачную, ни на чем</w:t>
      </w:r>
      <w:r>
        <w:rPr>
          <w:color w:val="000000"/>
          <w:sz w:val="18"/>
          <w:szCs w:val="18"/>
        </w:rPr>
        <w:br/>
        <w:t>не основанную, сверхъестественную. Что для мира</w:t>
      </w:r>
      <w:r>
        <w:rPr>
          <w:color w:val="000000"/>
          <w:sz w:val="18"/>
          <w:szCs w:val="18"/>
        </w:rPr>
        <w:br/>
        <w:t>реально, — то, что мы видим, слышим, обоняем, ося-</w:t>
      </w: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18"/>
          <w:szCs w:val="18"/>
        </w:rPr>
        <w:t xml:space="preserve">заем, наши </w:t>
      </w:r>
      <w:r>
        <w:rPr>
          <w:i/>
          <w:iCs/>
          <w:color w:val="000000"/>
          <w:sz w:val="18"/>
          <w:szCs w:val="18"/>
        </w:rPr>
        <w:t xml:space="preserve">телесные ощущения, </w:t>
      </w:r>
      <w:r>
        <w:rPr>
          <w:color w:val="000000"/>
          <w:sz w:val="18"/>
          <w:szCs w:val="18"/>
        </w:rPr>
        <w:t>— для нее недостаточно</w:t>
      </w:r>
    </w:p>
    <w:p w:rsidR="00931FC0" w:rsidRDefault="00931FC0" w:rsidP="00931FC0">
      <w:pPr>
        <w:shd w:val="clear" w:color="auto" w:fill="FFFFFF"/>
        <w:spacing w:before="5"/>
        <w:ind w:left="19"/>
      </w:pPr>
      <w:r>
        <w:rPr>
          <w:color w:val="000000"/>
          <w:sz w:val="18"/>
          <w:szCs w:val="18"/>
        </w:rPr>
        <w:t>реально. Явления природы для нее только явления,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right"/>
      </w:pPr>
      <w:r>
        <w:rPr>
          <w:color w:val="000000"/>
          <w:sz w:val="18"/>
          <w:szCs w:val="18"/>
        </w:rPr>
        <w:t>или «видимость», о которых она знать ничего не хочет...</w:t>
      </w:r>
      <w:r>
        <w:rPr>
          <w:color w:val="000000"/>
          <w:sz w:val="18"/>
          <w:szCs w:val="18"/>
        </w:rPr>
        <w:br/>
        <w:t>Философ, одержимый   религиозными   предрассуд-</w:t>
      </w:r>
      <w:r>
        <w:rPr>
          <w:color w:val="000000"/>
          <w:sz w:val="18"/>
          <w:szCs w:val="18"/>
        </w:rPr>
        <w:br/>
        <w:t>ками, хочет перешагнуть через явления природы, он</w:t>
      </w:r>
      <w:r>
        <w:rPr>
          <w:color w:val="000000"/>
          <w:sz w:val="18"/>
          <w:szCs w:val="18"/>
        </w:rPr>
        <w:br/>
        <w:t>за этим миром явлений ищет еще какой-то другой мир</w:t>
      </w:r>
    </w:p>
    <w:p w:rsidR="00931FC0" w:rsidRDefault="00931FC0" w:rsidP="00931FC0">
      <w:pPr>
        <w:shd w:val="clear" w:color="auto" w:fill="FFFFFF"/>
        <w:spacing w:before="5"/>
        <w:ind w:left="14"/>
      </w:pPr>
      <w:r>
        <w:rPr>
          <w:color w:val="000000"/>
          <w:sz w:val="18"/>
          <w:szCs w:val="18"/>
        </w:rPr>
        <w:t>истины, при помощи которого должен быть объяснен</w:t>
      </w:r>
    </w:p>
    <w:p w:rsidR="00931FC0" w:rsidRDefault="00931FC0" w:rsidP="00931FC0">
      <w:pPr>
        <w:shd w:val="clear" w:color="auto" w:fill="FFFFFF"/>
        <w:spacing w:before="19" w:line="173" w:lineRule="exact"/>
        <w:ind w:left="5"/>
      </w:pPr>
      <w:r>
        <w:rPr>
          <w:color w:val="000000"/>
          <w:sz w:val="18"/>
          <w:szCs w:val="18"/>
        </w:rPr>
        <w:t>первый...</w:t>
      </w:r>
    </w:p>
    <w:p w:rsidR="00931FC0" w:rsidRDefault="00931FC0" w:rsidP="00931FC0">
      <w:pPr>
        <w:shd w:val="clear" w:color="auto" w:fill="FFFFFF"/>
        <w:spacing w:line="173" w:lineRule="exact"/>
        <w:ind w:right="58" w:firstLine="235"/>
        <w:jc w:val="both"/>
      </w:pPr>
      <w:r>
        <w:rPr>
          <w:color w:val="000000"/>
          <w:sz w:val="18"/>
          <w:szCs w:val="18"/>
        </w:rPr>
        <w:t>Следует заметить, что я приписал Декарту гораздо</w:t>
      </w:r>
      <w:r>
        <w:rPr>
          <w:color w:val="000000"/>
          <w:sz w:val="18"/>
          <w:szCs w:val="18"/>
        </w:rPr>
        <w:br/>
        <w:t>больше того, что он сделал на самом деле. Дело обстоит</w:t>
      </w:r>
      <w:r>
        <w:rPr>
          <w:color w:val="000000"/>
          <w:sz w:val="18"/>
          <w:szCs w:val="18"/>
        </w:rPr>
        <w:br/>
        <w:t>следующим образом: у нашего философа оказались две</w:t>
      </w:r>
      <w:r>
        <w:rPr>
          <w:color w:val="000000"/>
          <w:sz w:val="18"/>
          <w:szCs w:val="18"/>
        </w:rPr>
        <w:br/>
        <w:t>души — одна обычная, религиозная, а другая — науч-</w:t>
      </w:r>
      <w:r>
        <w:rPr>
          <w:color w:val="000000"/>
          <w:sz w:val="18"/>
          <w:szCs w:val="18"/>
        </w:rPr>
        <w:br/>
        <w:t>ная. Его философия представляла смешанный продукт</w:t>
      </w:r>
      <w:r>
        <w:rPr>
          <w:color w:val="000000"/>
          <w:sz w:val="18"/>
          <w:szCs w:val="18"/>
        </w:rPr>
        <w:br/>
        <w:t xml:space="preserve">той </w:t>
      </w:r>
      <w:r>
        <w:rPr>
          <w:b/>
          <w:bC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>другой. Религия заставила его повери</w:t>
      </w:r>
      <w:r>
        <w:rPr>
          <w:color w:val="000000"/>
          <w:sz w:val="18"/>
          <w:szCs w:val="18"/>
          <w:u w:val="single"/>
        </w:rPr>
        <w:t>ть, что</w:t>
      </w:r>
      <w:r>
        <w:rPr>
          <w:color w:val="000000"/>
          <w:sz w:val="18"/>
          <w:szCs w:val="18"/>
          <w:u w:val="single"/>
        </w:rPr>
        <w:br/>
        <w:t>чувственный мир — ничто,</w:t>
      </w:r>
      <w:r>
        <w:rPr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</w:rPr>
        <w:t xml:space="preserve">то </w:t>
      </w:r>
      <w:r>
        <w:rPr>
          <w:b/>
          <w:bCs/>
          <w:color w:val="000000"/>
          <w:sz w:val="18"/>
          <w:szCs w:val="18"/>
        </w:rPr>
        <w:t>вр</w:t>
      </w:r>
      <w:r>
        <w:rPr>
          <w:color w:val="000000"/>
          <w:sz w:val="18"/>
          <w:szCs w:val="18"/>
        </w:rPr>
        <w:t>е</w:t>
      </w:r>
      <w:r>
        <w:rPr>
          <w:b/>
          <w:bCs/>
          <w:color w:val="000000"/>
          <w:sz w:val="18"/>
          <w:szCs w:val="18"/>
        </w:rPr>
        <w:t xml:space="preserve">мя </w:t>
      </w:r>
      <w:r>
        <w:rPr>
          <w:color w:val="000000"/>
          <w:sz w:val="18"/>
          <w:szCs w:val="18"/>
        </w:rPr>
        <w:t>как присущий</w:t>
      </w:r>
    </w:p>
    <w:p w:rsidR="00931FC0" w:rsidRDefault="00931FC0" w:rsidP="00931FC0">
      <w:pPr>
        <w:shd w:val="clear" w:color="auto" w:fill="FFFFFF"/>
        <w:spacing w:line="173" w:lineRule="exact"/>
        <w:ind w:right="58" w:firstLine="235"/>
        <w:jc w:val="both"/>
        <w:sectPr w:rsidR="00931FC0">
          <w:type w:val="continuous"/>
          <w:pgSz w:w="7937" w:h="11339"/>
          <w:pgMar w:top="1167" w:right="1348" w:bottom="360" w:left="1252" w:header="720" w:footer="720" w:gutter="0"/>
          <w:cols w:num="2" w:space="720" w:equalWidth="0">
            <w:col w:w="720" w:space="0"/>
            <w:col w:w="4660"/>
          </w:cols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395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69" w:right="693" w:bottom="360" w:left="1407" w:header="720" w:footer="720" w:gutter="0"/>
          <w:cols w:space="60"/>
          <w:noEndnote/>
        </w:sectPr>
      </w:pPr>
    </w:p>
    <w:p w:rsidR="00931FC0" w:rsidRDefault="00931FC0" w:rsidP="00931FC0">
      <w:pPr>
        <w:framePr w:h="436" w:hSpace="38" w:wrap="auto" w:vAnchor="text" w:hAnchor="margin" w:x="4671" w:y="19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auto" w:vAnchor="text" w:hAnchor="margin" w:x="4609" w:y="25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57175" cy="285750"/>
            <wp:effectExtent l="0" t="0" r="9525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60" w:hSpace="38" w:wrap="notBeside" w:vAnchor="text" w:hAnchor="margin" w:x="4820" w:y="58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42900" cy="228600"/>
            <wp:effectExtent l="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" w:hRule="exact" w:hSpace="38" w:wrap="notBeside" w:vAnchor="text" w:hAnchor="margin" w:x="4950" w:y="2089"/>
        <w:shd w:val="clear" w:color="auto" w:fill="FFFFFF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framePr w:h="211" w:hRule="exact" w:hSpace="38" w:wrap="notBeside" w:vAnchor="text" w:hAnchor="margin" w:x="5055" w:y="2684"/>
        <w:shd w:val="clear" w:color="auto" w:fill="FFFFFF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4" w:line="168" w:lineRule="exact"/>
        <w:ind w:left="43"/>
        <w:jc w:val="both"/>
      </w:pPr>
      <w:r>
        <w:rPr>
          <w:color w:val="000000"/>
          <w:sz w:val="18"/>
          <w:szCs w:val="18"/>
        </w:rPr>
        <w:lastRenderedPageBreak/>
        <w:t>ему научный склад мысли старался доказать против-</w:t>
      </w:r>
      <w:r>
        <w:rPr>
          <w:color w:val="000000"/>
          <w:sz w:val="18"/>
          <w:szCs w:val="18"/>
        </w:rPr>
        <w:br/>
        <w:t>ное. Он начал с тленности, с сомнения в чувственной</w:t>
      </w:r>
    </w:p>
    <w:p w:rsidR="00931FC0" w:rsidRDefault="00931FC0" w:rsidP="00931FC0">
      <w:pPr>
        <w:shd w:val="clear" w:color="auto" w:fill="FFFFFF"/>
        <w:spacing w:before="53"/>
        <w:ind w:left="38"/>
      </w:pPr>
      <w:r>
        <w:rPr>
          <w:color w:val="000000"/>
          <w:sz w:val="18"/>
          <w:szCs w:val="18"/>
        </w:rPr>
        <w:t>истине, а телесными ощущениями своего бытия дока-</w:t>
      </w:r>
    </w:p>
    <w:p w:rsidR="00931FC0" w:rsidRDefault="00931FC0" w:rsidP="00931FC0">
      <w:pPr>
        <w:shd w:val="clear" w:color="auto" w:fill="FFFFFF"/>
        <w:spacing w:before="62" w:line="182" w:lineRule="exact"/>
        <w:ind w:left="29"/>
        <w:jc w:val="both"/>
      </w:pPr>
      <w:r>
        <w:rPr>
          <w:color w:val="000000"/>
          <w:sz w:val="18"/>
          <w:szCs w:val="18"/>
        </w:rPr>
        <w:t>зал противное. Однако научное течение не могло еще</w:t>
      </w:r>
      <w:r>
        <w:rPr>
          <w:color w:val="000000"/>
          <w:sz w:val="18"/>
          <w:szCs w:val="18"/>
        </w:rPr>
        <w:br/>
        <w:t xml:space="preserve">тогда проявиться так последовательно. Только </w:t>
      </w:r>
      <w:r>
        <w:rPr>
          <w:i/>
          <w:iCs/>
          <w:color w:val="000000"/>
          <w:sz w:val="18"/>
          <w:szCs w:val="18"/>
        </w:rPr>
        <w:t>беспри-</w:t>
      </w:r>
      <w:r>
        <w:rPr>
          <w:i/>
          <w:iCs/>
          <w:color w:val="000000"/>
          <w:sz w:val="18"/>
          <w:szCs w:val="18"/>
        </w:rPr>
        <w:br/>
        <w:t xml:space="preserve">страстный </w:t>
      </w:r>
      <w:r>
        <w:rPr>
          <w:color w:val="000000"/>
          <w:sz w:val="18"/>
          <w:szCs w:val="18"/>
        </w:rPr>
        <w:t>мыслитель, повторяя опыт Декарта, на-</w:t>
      </w:r>
      <w:r>
        <w:rPr>
          <w:color w:val="000000"/>
          <w:sz w:val="18"/>
          <w:szCs w:val="18"/>
        </w:rPr>
        <w:br/>
        <w:t>ходит, что, если в голове копошатся мысли и сомнения,</w:t>
      </w:r>
      <w:r>
        <w:rPr>
          <w:color w:val="000000"/>
          <w:sz w:val="18"/>
          <w:szCs w:val="18"/>
        </w:rPr>
        <w:br/>
        <w:t>то только телесное ощущение убеждает нас в существо-</w:t>
      </w:r>
      <w:r>
        <w:rPr>
          <w:color w:val="000000"/>
          <w:sz w:val="18"/>
          <w:szCs w:val="18"/>
        </w:rPr>
        <w:br/>
        <w:t>вании мыслительного процесса. Философ извратил факт;</w:t>
      </w:r>
      <w:r>
        <w:rPr>
          <w:color w:val="000000"/>
          <w:sz w:val="18"/>
          <w:szCs w:val="18"/>
        </w:rPr>
        <w:br/>
        <w:t>он хотел доказать бестелесное существование абстракт-</w:t>
      </w:r>
      <w:r>
        <w:rPr>
          <w:color w:val="000000"/>
          <w:sz w:val="18"/>
          <w:szCs w:val="18"/>
        </w:rPr>
        <w:br/>
        <w:t>ной мысли, он полагал, что научно можно доказать</w:t>
      </w:r>
      <w:r>
        <w:rPr>
          <w:color w:val="000000"/>
          <w:sz w:val="18"/>
          <w:szCs w:val="18"/>
        </w:rPr>
        <w:br/>
        <w:t>сверхъестественную истину религиозной и философ-</w:t>
      </w:r>
      <w:r>
        <w:rPr>
          <w:color w:val="000000"/>
          <w:sz w:val="18"/>
          <w:szCs w:val="18"/>
        </w:rPr>
        <w:br/>
        <w:t>ской души, в то время, как в действительности он только</w:t>
      </w:r>
      <w:r>
        <w:rPr>
          <w:color w:val="000000"/>
          <w:sz w:val="18"/>
          <w:szCs w:val="18"/>
        </w:rPr>
        <w:br/>
        <w:t>констатировал обычную истину телесных ощущений...</w:t>
      </w:r>
    </w:p>
    <w:p w:rsidR="00931FC0" w:rsidRDefault="00931FC0" w:rsidP="00931FC0">
      <w:pPr>
        <w:framePr w:h="523" w:hSpace="38" w:wrap="auto" w:vAnchor="text" w:hAnchor="text" w:x="4191" w:y="1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1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6" w:hSpace="38" w:wrap="auto" w:vAnchor="text" w:hAnchor="text" w:x="4172" w:y="7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666750"/>
            <wp:effectExtent l="0" t="0" r="9525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1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2" w:hSpace="38" w:wrap="auto" w:vAnchor="text" w:hAnchor="text" w:x="4331" w:y="8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14350" cy="419100"/>
            <wp:effectExtent l="0" t="0" r="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1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9" w:hSpace="38" w:wrap="auto" w:vAnchor="text" w:hAnchor="text" w:x="4177" w:y="19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542925"/>
            <wp:effectExtent l="0" t="0" r="9525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35" w:h="1152" w:hRule="exact" w:hSpace="38" w:wrap="auto" w:vAnchor="text" w:hAnchor="text" w:x="4427" w:y="1979"/>
        <w:shd w:val="clear" w:color="auto" w:fill="FFFFFF"/>
        <w:spacing w:line="211" w:lineRule="exact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Erschei-</w:t>
      </w:r>
    </w:p>
    <w:p w:rsidR="00931FC0" w:rsidRDefault="00931FC0" w:rsidP="00931FC0">
      <w:pPr>
        <w:framePr w:w="835" w:h="1152" w:hRule="exact" w:hSpace="38" w:wrap="auto" w:vAnchor="text" w:hAnchor="text" w:x="4427" w:y="1979"/>
        <w:shd w:val="clear" w:color="auto" w:fill="FFFFFF"/>
        <w:spacing w:line="211" w:lineRule="exact"/>
        <w:ind w:right="34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nungen</w:t>
      </w:r>
    </w:p>
    <w:p w:rsidR="00931FC0" w:rsidRDefault="00931FC0" w:rsidP="00931FC0">
      <w:pPr>
        <w:framePr w:w="835" w:h="1152" w:hRule="exact" w:hSpace="38" w:wrap="auto" w:vAnchor="text" w:hAnchor="text" w:x="4427" w:y="1979"/>
        <w:shd w:val="clear" w:color="auto" w:fill="FFFFFF"/>
        <w:spacing w:line="211" w:lineRule="exact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im bosen</w:t>
      </w:r>
    </w:p>
    <w:p w:rsidR="00931FC0" w:rsidRDefault="00931FC0" w:rsidP="00931FC0">
      <w:pPr>
        <w:framePr w:w="835" w:h="1152" w:hRule="exact" w:hSpace="38" w:wrap="auto" w:vAnchor="text" w:hAnchor="text" w:x="4427" w:y="1979"/>
        <w:shd w:val="clear" w:color="auto" w:fill="FFFFFF"/>
        <w:spacing w:line="211" w:lineRule="exact"/>
        <w:ind w:right="10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Sinne **</w:t>
      </w:r>
    </w:p>
    <w:p w:rsidR="00931FC0" w:rsidRDefault="00931FC0" w:rsidP="00931FC0">
      <w:pPr>
        <w:framePr w:w="835" w:h="1152" w:hRule="exact" w:hSpace="38" w:wrap="auto" w:vAnchor="text" w:hAnchor="text" w:x="4427" w:y="1979"/>
        <w:shd w:val="clear" w:color="auto" w:fill="FFFFFF"/>
        <w:spacing w:before="86"/>
        <w:ind w:left="14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9" w:line="197" w:lineRule="exact"/>
        <w:ind w:left="14" w:right="499" w:firstLine="240"/>
        <w:jc w:val="both"/>
      </w:pPr>
      <w:r>
        <w:rPr>
          <w:color w:val="000000"/>
          <w:sz w:val="18"/>
          <w:szCs w:val="18"/>
        </w:rPr>
        <w:t>Идеалисты, в хорошем смысле этого слова,</w:t>
      </w:r>
      <w:r>
        <w:rPr>
          <w:color w:val="000000"/>
          <w:sz w:val="18"/>
          <w:szCs w:val="18"/>
        </w:rPr>
        <w:br/>
        <w:t>все честные люди. И тем более — социал-демо-</w:t>
      </w:r>
      <w:r>
        <w:rPr>
          <w:color w:val="000000"/>
          <w:sz w:val="18"/>
          <w:szCs w:val="18"/>
        </w:rPr>
        <w:br/>
        <w:t>краты. Наша цель — великий идеал. Идеалисты</w:t>
      </w:r>
      <w:r>
        <w:rPr>
          <w:color w:val="000000"/>
          <w:sz w:val="18"/>
          <w:szCs w:val="18"/>
        </w:rPr>
        <w:br/>
        <w:t>же в философском смысле — невменяемы. Они</w:t>
      </w:r>
      <w:r>
        <w:rPr>
          <w:color w:val="000000"/>
          <w:sz w:val="18"/>
          <w:szCs w:val="18"/>
        </w:rPr>
        <w:br/>
        <w:t>утверждают, будто бы все, что мы видим, слы-</w:t>
      </w:r>
      <w:r>
        <w:rPr>
          <w:color w:val="000000"/>
          <w:sz w:val="18"/>
          <w:szCs w:val="18"/>
        </w:rPr>
        <w:br/>
        <w:t>шим, осязаем и т. д., будто весь мир явлений</w:t>
      </w:r>
      <w:r>
        <w:rPr>
          <w:color w:val="000000"/>
          <w:sz w:val="18"/>
          <w:szCs w:val="18"/>
        </w:rPr>
        <w:br/>
        <w:t>вокруг нас вовсе не существует, что все это лишь</w:t>
      </w:r>
      <w:r>
        <w:rPr>
          <w:color w:val="000000"/>
          <w:sz w:val="18"/>
          <w:szCs w:val="18"/>
        </w:rPr>
        <w:br/>
        <w:t>осколки мыслей. Они утверждают, что наш ин-</w:t>
      </w:r>
      <w:r>
        <w:rPr>
          <w:color w:val="000000"/>
          <w:sz w:val="18"/>
          <w:szCs w:val="18"/>
        </w:rPr>
        <w:br/>
        <w:t>теллект есть единственная истина, что все про-</w:t>
      </w:r>
      <w:r>
        <w:rPr>
          <w:color w:val="000000"/>
          <w:sz w:val="18"/>
          <w:szCs w:val="18"/>
        </w:rPr>
        <w:br/>
        <w:t>чее — одни лишь «представления», фантасма-</w:t>
      </w:r>
      <w:r>
        <w:rPr>
          <w:color w:val="000000"/>
          <w:sz w:val="18"/>
          <w:szCs w:val="18"/>
        </w:rPr>
        <w:br/>
        <w:t>гории, туманные сновидения, явления в дурном</w:t>
      </w:r>
    </w:p>
    <w:p w:rsidR="00931FC0" w:rsidRDefault="00931FC0" w:rsidP="00931FC0">
      <w:pPr>
        <w:framePr w:h="360" w:hSpace="38" w:wrap="auto" w:vAnchor="text" w:hAnchor="text" w:x="4172" w:y="60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28600"/>
            <wp:effectExtent l="0" t="0" r="9525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1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202" w:lineRule="exact"/>
        <w:ind w:right="509"/>
        <w:jc w:val="both"/>
      </w:pPr>
      <w:r>
        <w:rPr>
          <w:color w:val="000000"/>
          <w:sz w:val="18"/>
          <w:szCs w:val="18"/>
        </w:rPr>
        <w:t>смысле этого слова. Все, что мы воспринимаем</w:t>
      </w:r>
      <w:r>
        <w:rPr>
          <w:color w:val="000000"/>
          <w:sz w:val="18"/>
          <w:szCs w:val="18"/>
        </w:rPr>
        <w:br/>
        <w:t>из внешнего мира, по их мнению не суть объек-</w:t>
      </w:r>
      <w:r>
        <w:rPr>
          <w:color w:val="000000"/>
          <w:sz w:val="18"/>
          <w:szCs w:val="18"/>
        </w:rPr>
        <w:br/>
        <w:t>тивные истины, действительные вещи, а лишь</w:t>
      </w:r>
      <w:r>
        <w:rPr>
          <w:color w:val="000000"/>
          <w:sz w:val="18"/>
          <w:szCs w:val="18"/>
        </w:rPr>
        <w:br/>
        <w:t>субъективная игра нашего интеллекта. И когда</w:t>
      </w:r>
      <w:r>
        <w:rPr>
          <w:color w:val="000000"/>
          <w:sz w:val="18"/>
          <w:szCs w:val="18"/>
        </w:rPr>
        <w:br/>
        <w:t>здравый человеческий рассудок все-таки возму-</w:t>
      </w:r>
      <w:r>
        <w:rPr>
          <w:color w:val="000000"/>
          <w:sz w:val="18"/>
          <w:szCs w:val="18"/>
        </w:rPr>
        <w:br/>
        <w:t>щается против подобных утверждений, они очень</w:t>
      </w:r>
      <w:r>
        <w:rPr>
          <w:color w:val="000000"/>
          <w:sz w:val="18"/>
          <w:szCs w:val="18"/>
        </w:rPr>
        <w:br/>
        <w:t xml:space="preserve">убедительно доказывают ему, что хотя он </w:t>
      </w:r>
      <w:r>
        <w:rPr>
          <w:color w:val="000000"/>
          <w:sz w:val="18"/>
          <w:szCs w:val="18"/>
          <w:u w:val="single"/>
        </w:rPr>
        <w:t>еже-</w:t>
      </w:r>
      <w:r>
        <w:rPr>
          <w:color w:val="000000"/>
          <w:sz w:val="18"/>
          <w:szCs w:val="18"/>
          <w:u w:val="single"/>
        </w:rPr>
        <w:br/>
        <w:t>дневно</w:t>
      </w:r>
      <w:r>
        <w:rPr>
          <w:color w:val="000000"/>
          <w:sz w:val="18"/>
          <w:szCs w:val="18"/>
        </w:rPr>
        <w:t xml:space="preserve"> видит собственными глазами, как солнце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восходит на востоке и заходит на западе,</w:t>
      </w:r>
      <w:r>
        <w:rPr>
          <w:color w:val="000000"/>
          <w:sz w:val="18"/>
          <w:szCs w:val="18"/>
        </w:rPr>
        <w:t xml:space="preserve"> тем</w:t>
      </w:r>
      <w:r>
        <w:rPr>
          <w:color w:val="000000"/>
          <w:sz w:val="18"/>
          <w:szCs w:val="18"/>
        </w:rPr>
        <w:br/>
        <w:t>не менее наука должна вразумить его настолько,</w:t>
      </w:r>
      <w:r>
        <w:rPr>
          <w:color w:val="000000"/>
          <w:sz w:val="18"/>
          <w:szCs w:val="18"/>
        </w:rPr>
        <w:br/>
        <w:t>чтобы он научился узнавать эту истину с помощью</w:t>
      </w:r>
      <w:r>
        <w:rPr>
          <w:color w:val="000000"/>
          <w:sz w:val="18"/>
          <w:szCs w:val="18"/>
        </w:rPr>
        <w:br/>
        <w:t>своих несовершенных чувств.</w:t>
      </w:r>
    </w:p>
    <w:p w:rsidR="00931FC0" w:rsidRDefault="00931FC0" w:rsidP="00931FC0">
      <w:pPr>
        <w:shd w:val="clear" w:color="auto" w:fill="FFFFFF"/>
        <w:spacing w:before="53" w:line="202" w:lineRule="exact"/>
        <w:ind w:right="509"/>
        <w:jc w:val="both"/>
        <w:sectPr w:rsidR="00931FC0">
          <w:type w:val="continuous"/>
          <w:pgSz w:w="7937" w:h="11339"/>
          <w:pgMar w:top="1169" w:right="1917" w:bottom="360" w:left="1417" w:header="720" w:footer="720" w:gutter="0"/>
          <w:cols w:space="60"/>
          <w:noEndnote/>
        </w:sectPr>
      </w:pPr>
    </w:p>
    <w:p w:rsidR="00931FC0" w:rsidRDefault="00931FC0" w:rsidP="00931FC0">
      <w:pPr>
        <w:spacing w:before="144"/>
        <w:ind w:right="50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1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44" w:lineRule="exact"/>
        <w:ind w:left="10" w:right="490" w:firstLine="312"/>
        <w:jc w:val="both"/>
      </w:pPr>
      <w:r>
        <w:rPr>
          <w:color w:val="000000"/>
          <w:sz w:val="16"/>
          <w:szCs w:val="16"/>
        </w:rPr>
        <w:t>* Подчеркнутые косыми линиями замечания написаны В. И. Лениным</w:t>
      </w:r>
      <w:r>
        <w:rPr>
          <w:color w:val="000000"/>
          <w:sz w:val="16"/>
          <w:szCs w:val="16"/>
        </w:rPr>
        <w:br/>
        <w:t>в углу страницы. Поэтому здесь и далее, если нельзя точно определить,</w:t>
      </w:r>
      <w:r>
        <w:rPr>
          <w:color w:val="000000"/>
          <w:sz w:val="16"/>
          <w:szCs w:val="16"/>
        </w:rPr>
        <w:br/>
        <w:t>к какому месту относится ленинское замечание, приводится весь текст дан-</w:t>
      </w:r>
      <w:r>
        <w:rPr>
          <w:color w:val="000000"/>
          <w:sz w:val="16"/>
          <w:szCs w:val="16"/>
        </w:rPr>
        <w:br/>
        <w:t xml:space="preserve">ной страницы.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250"/>
      </w:pPr>
      <w:r>
        <w:rPr>
          <w:color w:val="000000"/>
          <w:sz w:val="16"/>
          <w:szCs w:val="16"/>
        </w:rPr>
        <w:t xml:space="preserve">** — Явления в дурном смысле.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" w:line="144" w:lineRule="exact"/>
        <w:ind w:left="250"/>
        <w:sectPr w:rsidR="00931FC0">
          <w:type w:val="continuous"/>
          <w:pgSz w:w="7937" w:h="11339"/>
          <w:pgMar w:top="1169" w:right="693" w:bottom="360" w:left="14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396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60" w:right="1334" w:bottom="360" w:left="1189" w:header="720" w:footer="720" w:gutter="0"/>
          <w:cols w:space="60"/>
          <w:noEndnote/>
        </w:sectPr>
      </w:pPr>
    </w:p>
    <w:p w:rsidR="00931FC0" w:rsidRDefault="00931FC0" w:rsidP="00931FC0">
      <w:pPr>
        <w:framePr w:h="605" w:hSpace="38" w:wrap="auto" w:vAnchor="text" w:hAnchor="text" w:x="1086" w:y="2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1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121" w:y="375"/>
        <w:shd w:val="clear" w:color="auto" w:fill="FFFFFF"/>
      </w:pPr>
      <w:r>
        <w:rPr>
          <w:color w:val="000000"/>
          <w:sz w:val="22"/>
          <w:szCs w:val="22"/>
          <w:lang w:val="en-US"/>
        </w:rPr>
        <w:t>sehr gut!</w:t>
      </w:r>
    </w:p>
    <w:p w:rsidR="00931FC0" w:rsidRDefault="00931FC0" w:rsidP="00931FC0">
      <w:pPr>
        <w:framePr w:h="278" w:hSpace="38" w:wrap="auto" w:vAnchor="text" w:hAnchor="text" w:x="1134" w:y="127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80975"/>
            <wp:effectExtent l="0" t="0" r="9525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2" w:line="211" w:lineRule="exact"/>
        <w:ind w:left="1301" w:firstLine="245"/>
        <w:jc w:val="both"/>
      </w:pPr>
      <w:r>
        <w:rPr>
          <w:color w:val="000000"/>
          <w:sz w:val="18"/>
          <w:szCs w:val="18"/>
        </w:rPr>
        <w:t>И- слепая курица, как говорит пословица,</w:t>
      </w:r>
      <w:r>
        <w:rPr>
          <w:color w:val="000000"/>
          <w:sz w:val="18"/>
          <w:szCs w:val="18"/>
        </w:rPr>
        <w:br/>
        <w:t>то тут, то там находит зернышко. Такая слепая</w:t>
      </w:r>
      <w:r>
        <w:rPr>
          <w:color w:val="000000"/>
          <w:sz w:val="18"/>
          <w:szCs w:val="18"/>
        </w:rPr>
        <w:br/>
        <w:t>курица — ф</w:t>
      </w:r>
      <w:r>
        <w:rPr>
          <w:color w:val="000000"/>
          <w:sz w:val="18"/>
          <w:szCs w:val="18"/>
          <w:u w:val="single"/>
        </w:rPr>
        <w:t>илософский идеализм</w:t>
      </w:r>
      <w:r>
        <w:rPr>
          <w:color w:val="000000"/>
          <w:sz w:val="18"/>
          <w:szCs w:val="18"/>
        </w:rPr>
        <w:t>. И он подхва-</w:t>
      </w:r>
      <w:r>
        <w:rPr>
          <w:color w:val="000000"/>
          <w:sz w:val="18"/>
          <w:szCs w:val="18"/>
        </w:rPr>
        <w:br/>
        <w:t>тил зернышко, а именно мысль, что то, что мы</w:t>
      </w:r>
      <w:r>
        <w:rPr>
          <w:color w:val="000000"/>
          <w:sz w:val="18"/>
          <w:szCs w:val="18"/>
        </w:rPr>
        <w:br/>
        <w:t>в мире видим, слышим или осязаем, не есть реаль-</w:t>
      </w:r>
      <w:r>
        <w:rPr>
          <w:color w:val="000000"/>
          <w:sz w:val="18"/>
          <w:szCs w:val="18"/>
        </w:rPr>
        <w:br/>
        <w:t>ные предметы или объекты. Естественнонаучная</w:t>
      </w:r>
    </w:p>
    <w:p w:rsidR="00931FC0" w:rsidRDefault="00931FC0" w:rsidP="00931FC0">
      <w:pPr>
        <w:shd w:val="clear" w:color="auto" w:fill="FFFFFF"/>
        <w:spacing w:before="58" w:line="187" w:lineRule="exact"/>
        <w:ind w:left="1291" w:right="24"/>
        <w:jc w:val="both"/>
      </w:pPr>
      <w:r>
        <w:rPr>
          <w:color w:val="000000"/>
          <w:sz w:val="18"/>
          <w:szCs w:val="18"/>
        </w:rPr>
        <w:t>физиология чувств в свою очередь с каждым</w:t>
      </w:r>
      <w:r>
        <w:rPr>
          <w:color w:val="000000"/>
          <w:sz w:val="18"/>
          <w:szCs w:val="18"/>
        </w:rPr>
        <w:br/>
        <w:t>днем ближе подходит к факту, что пестрые</w:t>
      </w:r>
      <w:r>
        <w:rPr>
          <w:color w:val="000000"/>
          <w:sz w:val="18"/>
          <w:szCs w:val="18"/>
        </w:rPr>
        <w:br/>
        <w:t>объекты, которые видит наш глаз, суть лишь</w:t>
      </w:r>
      <w:r>
        <w:rPr>
          <w:color w:val="000000"/>
          <w:sz w:val="18"/>
          <w:szCs w:val="18"/>
        </w:rPr>
        <w:br/>
        <w:t>пестрые зрительные ощущения, что все грубое,</w:t>
      </w:r>
      <w:r>
        <w:rPr>
          <w:color w:val="000000"/>
          <w:sz w:val="18"/>
          <w:szCs w:val="18"/>
        </w:rPr>
        <w:br/>
        <w:t>тонкое, тяжелое, что мы ощущаем, — только чув-</w:t>
      </w:r>
      <w:r>
        <w:rPr>
          <w:color w:val="000000"/>
          <w:sz w:val="18"/>
          <w:szCs w:val="18"/>
        </w:rPr>
        <w:br/>
        <w:t>ственные ощущения тяжести, тонкости или гру-</w:t>
      </w:r>
      <w:r>
        <w:rPr>
          <w:color w:val="000000"/>
          <w:sz w:val="18"/>
          <w:szCs w:val="18"/>
        </w:rPr>
        <w:br/>
        <w:t>бости. Между нашими субъективными чувст-</w:t>
      </w:r>
      <w:r>
        <w:rPr>
          <w:color w:val="000000"/>
          <w:sz w:val="18"/>
          <w:szCs w:val="18"/>
        </w:rPr>
        <w:br/>
        <w:t>вами и объективными предметами нет никакой</w:t>
      </w:r>
      <w:r>
        <w:rPr>
          <w:color w:val="000000"/>
          <w:sz w:val="18"/>
          <w:szCs w:val="18"/>
        </w:rPr>
        <w:br/>
        <w:t>абсолютной   границы. Мир   есть   мир   наших</w:t>
      </w:r>
    </w:p>
    <w:p w:rsidR="00931FC0" w:rsidRDefault="00931FC0" w:rsidP="00931FC0">
      <w:pPr>
        <w:shd w:val="clear" w:color="auto" w:fill="FFFFFF"/>
        <w:spacing w:before="29" w:line="182" w:lineRule="exact"/>
        <w:ind w:left="5" w:right="34" w:firstLine="1037"/>
        <w:jc w:val="both"/>
      </w:pPr>
      <w:r>
        <w:rPr>
          <w:color w:val="000000"/>
          <w:sz w:val="18"/>
          <w:szCs w:val="18"/>
        </w:rPr>
        <w:t>чувств...</w:t>
      </w:r>
      <w:r>
        <w:rPr>
          <w:color w:val="000000"/>
          <w:sz w:val="18"/>
          <w:szCs w:val="18"/>
        </w:rPr>
        <w:br/>
        <w:t>Вещи в мире существуют не «в себе», а получают все свои</w:t>
      </w:r>
      <w:r>
        <w:rPr>
          <w:color w:val="000000"/>
          <w:sz w:val="18"/>
          <w:szCs w:val="18"/>
        </w:rPr>
        <w:br/>
        <w:t xml:space="preserve">свойства через </w:t>
      </w:r>
      <w:r>
        <w:rPr>
          <w:i/>
          <w:iCs/>
          <w:color w:val="000000"/>
          <w:sz w:val="18"/>
          <w:szCs w:val="18"/>
        </w:rPr>
        <w:t xml:space="preserve">взаимную связь... </w:t>
      </w:r>
      <w:r>
        <w:rPr>
          <w:color w:val="000000"/>
          <w:sz w:val="18"/>
          <w:szCs w:val="18"/>
        </w:rPr>
        <w:t>Только в связи с определенной</w:t>
      </w:r>
      <w:r>
        <w:rPr>
          <w:color w:val="000000"/>
          <w:sz w:val="18"/>
          <w:szCs w:val="18"/>
        </w:rPr>
        <w:br/>
        <w:t>температурой вода — жидкость, в холоде она становится плот-</w:t>
      </w:r>
      <w:r>
        <w:rPr>
          <w:color w:val="000000"/>
          <w:sz w:val="18"/>
          <w:szCs w:val="18"/>
        </w:rPr>
        <w:br/>
        <w:t>ной и твердой, при жаре — превращается в пар, обыкновенно</w:t>
      </w:r>
      <w:r>
        <w:rPr>
          <w:color w:val="000000"/>
          <w:sz w:val="18"/>
          <w:szCs w:val="18"/>
        </w:rPr>
        <w:br/>
        <w:t>она течет сверху вниз, но, встречая на своем пути голову сахара,</w:t>
      </w:r>
      <w:r>
        <w:rPr>
          <w:color w:val="000000"/>
          <w:sz w:val="18"/>
          <w:szCs w:val="18"/>
        </w:rPr>
        <w:br/>
        <w:t>подымается и вверх.</w:t>
      </w:r>
    </w:p>
    <w:p w:rsidR="00931FC0" w:rsidRDefault="00931FC0" w:rsidP="00931FC0">
      <w:pPr>
        <w:framePr w:h="634" w:hSpace="38" w:wrap="auto" w:vAnchor="text" w:hAnchor="text" w:x="476" w:y="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400050"/>
            <wp:effectExtent l="0" t="0" r="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78" w:y="16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82" w:lineRule="exact"/>
        <w:ind w:left="1032"/>
      </w:pPr>
      <w:r>
        <w:rPr>
          <w:color w:val="000000"/>
          <w:sz w:val="18"/>
          <w:szCs w:val="18"/>
        </w:rPr>
        <w:t>Она  в  себе не  имеет никаких  свойств, никакого</w:t>
      </w:r>
    </w:p>
    <w:p w:rsidR="00931FC0" w:rsidRDefault="00931FC0" w:rsidP="00931FC0">
      <w:pPr>
        <w:shd w:val="clear" w:color="auto" w:fill="FFFFFF"/>
        <w:ind w:left="778"/>
      </w:pPr>
      <w:r>
        <w:rPr>
          <w:color w:val="000000"/>
          <w:sz w:val="18"/>
          <w:szCs w:val="18"/>
        </w:rPr>
        <w:t>существования, но получает их только в связи с дру-</w:t>
      </w:r>
    </w:p>
    <w:p w:rsidR="00931FC0" w:rsidRDefault="00931FC0" w:rsidP="00931FC0">
      <w:pPr>
        <w:shd w:val="clear" w:color="auto" w:fill="FFFFFF"/>
        <w:spacing w:line="211" w:lineRule="exact"/>
        <w:ind w:firstLine="533"/>
      </w:pPr>
      <w:r>
        <w:rPr>
          <w:color w:val="000000"/>
          <w:sz w:val="18"/>
          <w:szCs w:val="18"/>
        </w:rPr>
        <w:t>гими предметами.</w:t>
      </w:r>
      <w:r>
        <w:rPr>
          <w:color w:val="000000"/>
          <w:sz w:val="18"/>
          <w:szCs w:val="18"/>
        </w:rPr>
        <w:br/>
        <w:t>Всё есть только свойство, или предикат, природы; она окружает</w:t>
      </w:r>
      <w:r>
        <w:rPr>
          <w:color w:val="000000"/>
          <w:sz w:val="18"/>
          <w:szCs w:val="18"/>
        </w:rPr>
        <w:br/>
        <w:t>нас не в своей сверхъестественной объективности или истинности,</w:t>
      </w:r>
      <w:r>
        <w:rPr>
          <w:color w:val="000000"/>
          <w:sz w:val="18"/>
          <w:szCs w:val="18"/>
        </w:rPr>
        <w:br/>
        <w:t xml:space="preserve">а  везде  и всюду своими мимолетными, разнообразными </w:t>
      </w:r>
      <w:r>
        <w:rPr>
          <w:i/>
          <w:iCs/>
          <w:color w:val="000000"/>
          <w:sz w:val="18"/>
          <w:szCs w:val="18"/>
        </w:rPr>
        <w:t>явле-</w:t>
      </w:r>
    </w:p>
    <w:p w:rsidR="00931FC0" w:rsidRDefault="00931FC0" w:rsidP="00931FC0">
      <w:pPr>
        <w:shd w:val="clear" w:color="auto" w:fill="FFFFFF"/>
        <w:spacing w:before="5"/>
        <w:ind w:left="5"/>
      </w:pPr>
      <w:r>
        <w:rPr>
          <w:i/>
          <w:iCs/>
          <w:color w:val="000000"/>
          <w:sz w:val="18"/>
          <w:szCs w:val="18"/>
        </w:rPr>
        <w:t>ниями.</w:t>
      </w:r>
    </w:p>
    <w:p w:rsidR="00931FC0" w:rsidRDefault="00931FC0" w:rsidP="00931FC0">
      <w:pPr>
        <w:framePr w:h="33" w:hSpace="38" w:wrap="auto" w:vAnchor="text" w:hAnchor="text" w:x="-18" w:y="-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61950" cy="19050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1" w:hSpace="38" w:wrap="auto" w:vAnchor="text" w:hAnchor="text" w:x="505" w:y="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438150"/>
            <wp:effectExtent l="0" t="0" r="9525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1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197" w:lineRule="exact"/>
        <w:ind w:left="754" w:right="58" w:firstLine="250"/>
        <w:jc w:val="both"/>
      </w:pPr>
      <w:r>
        <w:rPr>
          <w:color w:val="000000"/>
          <w:sz w:val="18"/>
          <w:szCs w:val="18"/>
        </w:rPr>
        <w:t>Вопросы о том, как выглядел бы мир без глаз, без</w:t>
      </w:r>
      <w:r>
        <w:rPr>
          <w:color w:val="000000"/>
          <w:sz w:val="18"/>
          <w:szCs w:val="18"/>
        </w:rPr>
        <w:br/>
        <w:t>солнца или без пространства, без температуры, интел-</w:t>
      </w:r>
      <w:r>
        <w:rPr>
          <w:color w:val="000000"/>
          <w:sz w:val="18"/>
          <w:szCs w:val="18"/>
        </w:rPr>
        <w:br/>
        <w:t>лекта или без ощущений — нелепые вопросы и только</w:t>
      </w:r>
      <w:r>
        <w:rPr>
          <w:color w:val="000000"/>
          <w:sz w:val="18"/>
          <w:szCs w:val="18"/>
        </w:rPr>
        <w:br/>
        <w:t xml:space="preserve">глупцы могут размышлять о них. </w:t>
      </w:r>
      <w:r>
        <w:rPr>
          <w:color w:val="000000"/>
          <w:sz w:val="18"/>
          <w:szCs w:val="18"/>
          <w:u w:val="single"/>
        </w:rPr>
        <w:t>Правда, в жизни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и в науке мы можем разграничивать, разграничивать</w:t>
      </w:r>
      <w:r>
        <w:rPr>
          <w:color w:val="000000"/>
          <w:sz w:val="18"/>
          <w:szCs w:val="18"/>
        </w:rPr>
        <w:br/>
        <w:t>и классифицировать до бесконечности, но при этом мы</w:t>
      </w:r>
      <w:r>
        <w:rPr>
          <w:color w:val="000000"/>
          <w:sz w:val="18"/>
          <w:szCs w:val="18"/>
        </w:rPr>
        <w:br/>
        <w:t>не должны забывать, что все составляет единое целое</w:t>
      </w:r>
      <w:r>
        <w:rPr>
          <w:color w:val="000000"/>
          <w:sz w:val="18"/>
          <w:szCs w:val="18"/>
        </w:rPr>
        <w:br/>
        <w:t>и все связано между собой. Ми</w:t>
      </w:r>
      <w:r>
        <w:rPr>
          <w:color w:val="000000"/>
          <w:sz w:val="18"/>
          <w:szCs w:val="18"/>
          <w:u w:val="single"/>
        </w:rPr>
        <w:t>р — чувствен, и наши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чувства, наш интеллект — вполне земные. Это еще</w:t>
      </w:r>
      <w:r>
        <w:rPr>
          <w:color w:val="000000"/>
          <w:sz w:val="18"/>
          <w:szCs w:val="18"/>
        </w:rPr>
        <w:br/>
        <w:t>не есть «граница» человека, но кто хочет перешагнуть</w:t>
      </w:r>
      <w:r>
        <w:rPr>
          <w:color w:val="000000"/>
          <w:sz w:val="18"/>
          <w:szCs w:val="18"/>
        </w:rPr>
        <w:br/>
        <w:t>ее, доходит до абсурда. Если мы докажем, что бес-</w:t>
      </w:r>
      <w:r>
        <w:rPr>
          <w:color w:val="000000"/>
          <w:sz w:val="18"/>
          <w:szCs w:val="18"/>
        </w:rPr>
        <w:br/>
        <w:t>смертная душа попа или несомненный интеллект фило-</w:t>
      </w:r>
      <w:r>
        <w:rPr>
          <w:color w:val="000000"/>
          <w:sz w:val="18"/>
          <w:szCs w:val="18"/>
        </w:rPr>
        <w:br/>
        <w:t>софа одной и той же, самой обыденной природы, что</w:t>
      </w:r>
      <w:r>
        <w:rPr>
          <w:color w:val="000000"/>
          <w:sz w:val="18"/>
          <w:szCs w:val="18"/>
        </w:rPr>
        <w:br/>
        <w:t>и все другие явления мира, то тем самым будет дока-</w:t>
      </w:r>
    </w:p>
    <w:p w:rsidR="00931FC0" w:rsidRDefault="00931FC0" w:rsidP="00931FC0">
      <w:pPr>
        <w:shd w:val="clear" w:color="auto" w:fill="FFFFFF"/>
        <w:spacing w:before="10" w:line="197" w:lineRule="exact"/>
        <w:ind w:left="754" w:right="58" w:firstLine="250"/>
        <w:jc w:val="both"/>
        <w:sectPr w:rsidR="00931FC0">
          <w:type w:val="continuous"/>
          <w:pgSz w:w="7937" w:h="11339"/>
          <w:pgMar w:top="1160" w:right="1334" w:bottom="360" w:left="11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136"/>
      </w:pPr>
      <w:r>
        <w:rPr>
          <w:color w:val="000000"/>
          <w:sz w:val="18"/>
          <w:szCs w:val="18"/>
        </w:rPr>
        <w:lastRenderedPageBreak/>
        <w:t>397</w:t>
      </w:r>
    </w:p>
    <w:p w:rsidR="00931FC0" w:rsidRDefault="00931FC0" w:rsidP="00931FC0">
      <w:pPr>
        <w:shd w:val="clear" w:color="auto" w:fill="FFFFFF"/>
        <w:spacing w:after="240"/>
        <w:ind w:left="5136"/>
        <w:sectPr w:rsidR="00931FC0">
          <w:pgSz w:w="7937" w:h="11339"/>
          <w:pgMar w:top="1143" w:right="360" w:bottom="360" w:left="1466" w:header="720" w:footer="720" w:gutter="0"/>
          <w:cols w:space="60"/>
          <w:noEndnote/>
        </w:sectPr>
      </w:pPr>
    </w:p>
    <w:p w:rsidR="00931FC0" w:rsidRDefault="00931FC0" w:rsidP="00931FC0">
      <w:pPr>
        <w:framePr w:h="235" w:hSpace="38" w:wrap="notBeside" w:vAnchor="text" w:hAnchor="margin" w:x="4681" w:y="9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52400"/>
            <wp:effectExtent l="0" t="0" r="9525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1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02" w:hSpace="38" w:wrap="notBeside" w:vAnchor="text" w:hAnchor="margin" w:x="4772" w:y="26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14325" cy="190500"/>
            <wp:effectExtent l="0" t="0" r="9525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5"/>
        <w:jc w:val="both"/>
      </w:pPr>
      <w:r>
        <w:rPr>
          <w:color w:val="000000"/>
          <w:sz w:val="18"/>
          <w:szCs w:val="18"/>
        </w:rPr>
        <w:lastRenderedPageBreak/>
        <w:t>зано, что «другие» явления столь же истинны и непре-</w:t>
      </w:r>
      <w:r>
        <w:rPr>
          <w:color w:val="000000"/>
          <w:sz w:val="18"/>
          <w:szCs w:val="18"/>
        </w:rPr>
        <w:br/>
        <w:t>ложны, как и несомненный декартовский интеллект.</w:t>
      </w:r>
      <w:r>
        <w:rPr>
          <w:color w:val="000000"/>
          <w:sz w:val="18"/>
          <w:szCs w:val="18"/>
        </w:rPr>
        <w:br/>
        <w:t>Мы не только верим, думаем, предполагаем пли со-</w:t>
      </w:r>
      <w:r>
        <w:rPr>
          <w:color w:val="000000"/>
          <w:sz w:val="18"/>
          <w:szCs w:val="18"/>
        </w:rPr>
        <w:br/>
        <w:t>мневаемся в том, что наши ощущения существуют, но</w:t>
      </w:r>
      <w:r>
        <w:rPr>
          <w:color w:val="000000"/>
          <w:sz w:val="18"/>
          <w:szCs w:val="18"/>
        </w:rPr>
        <w:br/>
        <w:t>мы их действительно и истинно ощущаем. И наоборот:</w:t>
      </w:r>
      <w:r>
        <w:rPr>
          <w:color w:val="000000"/>
          <w:sz w:val="18"/>
          <w:szCs w:val="18"/>
        </w:rPr>
        <w:br/>
        <w:t>вся истина и действительность покоятся лишь на чув-</w:t>
      </w:r>
      <w:r>
        <w:rPr>
          <w:color w:val="000000"/>
          <w:sz w:val="18"/>
          <w:szCs w:val="18"/>
        </w:rPr>
        <w:br/>
        <w:t>стве, на телесных ощущениях. Душа и тело, или субъект</w:t>
      </w:r>
      <w:r>
        <w:rPr>
          <w:color w:val="000000"/>
          <w:sz w:val="18"/>
          <w:szCs w:val="18"/>
        </w:rPr>
        <w:br/>
        <w:t>и объект, как нередко говорят ныне, Одного и того же</w:t>
      </w:r>
      <w:r>
        <w:rPr>
          <w:color w:val="000000"/>
          <w:sz w:val="18"/>
          <w:szCs w:val="18"/>
        </w:rPr>
        <w:br/>
        <w:t>земного, чувственного, эмпирического  свойства.</w:t>
      </w:r>
    </w:p>
    <w:p w:rsidR="00931FC0" w:rsidRDefault="00931FC0" w:rsidP="00931FC0">
      <w:pPr>
        <w:shd w:val="clear" w:color="auto" w:fill="FFFFFF"/>
        <w:spacing w:line="192" w:lineRule="exact"/>
        <w:ind w:right="10" w:firstLine="245"/>
        <w:jc w:val="both"/>
      </w:pPr>
      <w:r>
        <w:rPr>
          <w:color w:val="000000"/>
          <w:sz w:val="18"/>
          <w:szCs w:val="18"/>
        </w:rPr>
        <w:t>«Жизнь — сон», говорили древние; теперь фило-</w:t>
      </w:r>
      <w:r>
        <w:rPr>
          <w:color w:val="000000"/>
          <w:sz w:val="18"/>
          <w:szCs w:val="18"/>
        </w:rPr>
        <w:br/>
        <w:t>софы сообщают нам новость: «мир есть наше предста-</w:t>
      </w:r>
      <w:r>
        <w:rPr>
          <w:color w:val="000000"/>
          <w:sz w:val="18"/>
          <w:szCs w:val="18"/>
        </w:rPr>
        <w:br/>
        <w:t>вление»...</w:t>
      </w:r>
    </w:p>
    <w:p w:rsidR="00931FC0" w:rsidRDefault="00931FC0" w:rsidP="00931FC0">
      <w:pPr>
        <w:shd w:val="clear" w:color="auto" w:fill="FFFFFF"/>
        <w:spacing w:before="19" w:line="197" w:lineRule="exact"/>
        <w:ind w:firstLine="245"/>
        <w:jc w:val="both"/>
      </w:pPr>
      <w:r>
        <w:rPr>
          <w:color w:val="000000"/>
          <w:sz w:val="18"/>
          <w:szCs w:val="18"/>
        </w:rPr>
        <w:t>Основывать истину не на «слове божьем» и не на</w:t>
      </w:r>
      <w:r>
        <w:rPr>
          <w:color w:val="000000"/>
          <w:sz w:val="18"/>
          <w:szCs w:val="18"/>
        </w:rPr>
        <w:br/>
        <w:t>традиционных «принципах», а наоборот, строить свои</w:t>
      </w:r>
      <w:r>
        <w:rPr>
          <w:color w:val="000000"/>
          <w:sz w:val="18"/>
          <w:szCs w:val="18"/>
        </w:rPr>
        <w:br/>
        <w:t>принципы на телесных ощущениях — вот в чем сущ-</w:t>
      </w:r>
      <w:r>
        <w:rPr>
          <w:color w:val="000000"/>
          <w:sz w:val="18"/>
          <w:szCs w:val="18"/>
        </w:rPr>
        <w:br/>
        <w:t>ность социал-демократической философии...</w:t>
      </w:r>
    </w:p>
    <w:p w:rsidR="00931FC0" w:rsidRDefault="00931FC0" w:rsidP="00931FC0">
      <w:pPr>
        <w:shd w:val="clear" w:color="auto" w:fill="FFFFFF"/>
        <w:spacing w:before="926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640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640"/>
        <w:sectPr w:rsidR="00931FC0">
          <w:type w:val="continuous"/>
          <w:pgSz w:w="7937" w:h="11339"/>
          <w:pgMar w:top="1143" w:right="360" w:bottom="360" w:left="1485" w:header="720" w:footer="720" w:gutter="0"/>
          <w:cols w:num="3" w:space="720" w:equalWidth="0">
            <w:col w:w="4598" w:space="346"/>
            <w:col w:w="720" w:space="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134" w:after="120"/>
        <w:ind w:left="2645"/>
      </w:pPr>
      <w:r>
        <w:rPr>
          <w:color w:val="000000"/>
          <w:sz w:val="18"/>
          <w:szCs w:val="18"/>
          <w:lang w:val="en-US"/>
        </w:rPr>
        <w:lastRenderedPageBreak/>
        <w:t>V</w:t>
      </w:r>
    </w:p>
    <w:p w:rsidR="00931FC0" w:rsidRDefault="00931FC0" w:rsidP="00931FC0">
      <w:pPr>
        <w:shd w:val="clear" w:color="auto" w:fill="FFFFFF"/>
        <w:spacing w:before="134" w:after="120"/>
        <w:ind w:left="2645"/>
        <w:sectPr w:rsidR="00931FC0">
          <w:type w:val="continuous"/>
          <w:pgSz w:w="7937" w:h="11339"/>
          <w:pgMar w:top="1143" w:right="360" w:bottom="360" w:left="1466" w:header="720" w:footer="720" w:gutter="0"/>
          <w:cols w:space="60"/>
          <w:noEndnote/>
        </w:sectPr>
      </w:pPr>
    </w:p>
    <w:p w:rsidR="00931FC0" w:rsidRDefault="00931FC0" w:rsidP="00931FC0">
      <w:pPr>
        <w:framePr w:h="676" w:hSpace="38" w:wrap="notBeside" w:vAnchor="text" w:hAnchor="margin" w:x="4686" w:y="118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auto" w:vAnchor="text" w:hAnchor="margin" w:x="4676" w:y="40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1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8" w:hSpace="38" w:wrap="notBeside" w:vAnchor="text" w:hAnchor="margin" w:x="4681" w:y="44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342900"/>
            <wp:effectExtent l="0" t="0" r="9525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4" w:firstLine="245"/>
        <w:jc w:val="both"/>
      </w:pPr>
      <w:r>
        <w:rPr>
          <w:color w:val="000000"/>
          <w:sz w:val="18"/>
          <w:szCs w:val="18"/>
        </w:rPr>
        <w:lastRenderedPageBreak/>
        <w:t>[123—130] Господь бог создал тело человека из</w:t>
      </w:r>
      <w:r>
        <w:rPr>
          <w:color w:val="000000"/>
          <w:sz w:val="18"/>
          <w:szCs w:val="18"/>
        </w:rPr>
        <w:br/>
        <w:t>комка глины и вдохнул в него бессмертную душу.</w:t>
      </w:r>
      <w:r>
        <w:rPr>
          <w:color w:val="000000"/>
          <w:sz w:val="18"/>
          <w:szCs w:val="18"/>
        </w:rPr>
        <w:br/>
        <w:t>С тех самых пор существует дуализм, или теория двух</w:t>
      </w:r>
      <w:r>
        <w:rPr>
          <w:color w:val="000000"/>
          <w:sz w:val="18"/>
          <w:szCs w:val="18"/>
        </w:rPr>
        <w:br/>
        <w:t>миров. Один — физический, материальный мир есть</w:t>
      </w:r>
      <w:r>
        <w:rPr>
          <w:color w:val="000000"/>
          <w:sz w:val="18"/>
          <w:szCs w:val="18"/>
        </w:rPr>
        <w:br/>
        <w:t>дрянь, другой — духовный, или умственный мир ду-</w:t>
      </w:r>
      <w:r>
        <w:rPr>
          <w:color w:val="000000"/>
          <w:sz w:val="18"/>
          <w:szCs w:val="18"/>
        </w:rPr>
        <w:br/>
        <w:t>хов, — есть дыхание юспода. Эту сказочку философы</w:t>
      </w:r>
      <w:r>
        <w:rPr>
          <w:color w:val="000000"/>
          <w:sz w:val="18"/>
          <w:szCs w:val="18"/>
        </w:rPr>
        <w:br/>
        <w:t>увековечили, т. е. они приспособили ее к духу времени.</w:t>
      </w:r>
      <w:r>
        <w:rPr>
          <w:color w:val="000000"/>
          <w:sz w:val="18"/>
          <w:szCs w:val="18"/>
        </w:rPr>
        <w:br/>
        <w:t>Все доступное  зрению, слуху  и ощущению, словом,</w:t>
      </w:r>
    </w:p>
    <w:p w:rsidR="00931FC0" w:rsidRDefault="00931FC0" w:rsidP="00931FC0">
      <w:pPr>
        <w:shd w:val="clear" w:color="auto" w:fill="FFFFFF"/>
        <w:spacing w:before="24" w:line="187" w:lineRule="exact"/>
        <w:ind w:left="10"/>
        <w:jc w:val="both"/>
      </w:pPr>
      <w:r>
        <w:rPr>
          <w:color w:val="000000"/>
          <w:sz w:val="18"/>
          <w:szCs w:val="18"/>
        </w:rPr>
        <w:t>физическая действительность все еще считается не-</w:t>
      </w:r>
      <w:r>
        <w:rPr>
          <w:color w:val="000000"/>
          <w:sz w:val="18"/>
          <w:szCs w:val="18"/>
        </w:rPr>
        <w:br/>
        <w:t>чистью; зато с мыслящим духом связывается предста-</w:t>
      </w:r>
      <w:r>
        <w:rPr>
          <w:color w:val="000000"/>
          <w:sz w:val="18"/>
          <w:szCs w:val="18"/>
        </w:rPr>
        <w:br/>
        <w:t>вление о царстве какой-то сверхъестественной истины,</w:t>
      </w:r>
      <w:r>
        <w:rPr>
          <w:color w:val="000000"/>
          <w:sz w:val="18"/>
          <w:szCs w:val="18"/>
        </w:rPr>
        <w:br/>
        <w:t>свободы, красоты. Как в библии, так и в философии</w:t>
      </w:r>
      <w:r>
        <w:rPr>
          <w:color w:val="000000"/>
          <w:sz w:val="18"/>
          <w:szCs w:val="18"/>
        </w:rPr>
        <w:br/>
        <w:t>слово «мир» имеет скверный привкус. Из всех явлений</w:t>
      </w:r>
      <w:r>
        <w:rPr>
          <w:color w:val="000000"/>
          <w:sz w:val="18"/>
          <w:szCs w:val="18"/>
        </w:rPr>
        <w:br/>
        <w:t>или объектов природы философия удостаивает своим</w:t>
      </w:r>
      <w:r>
        <w:rPr>
          <w:color w:val="000000"/>
          <w:sz w:val="18"/>
          <w:szCs w:val="18"/>
        </w:rPr>
        <w:br/>
        <w:t>вниманием только один — дух, знакомое нам дыхание</w:t>
      </w:r>
      <w:r>
        <w:rPr>
          <w:color w:val="000000"/>
          <w:sz w:val="18"/>
          <w:szCs w:val="18"/>
        </w:rPr>
        <w:br/>
        <w:t>господа; и то только потому, что ее путаному уму он</w:t>
      </w:r>
      <w:r>
        <w:rPr>
          <w:color w:val="000000"/>
          <w:sz w:val="18"/>
          <w:szCs w:val="18"/>
        </w:rPr>
        <w:br/>
        <w:t>представляется чем-то высшим, сверхъестественным,</w:t>
      </w:r>
      <w:r>
        <w:rPr>
          <w:color w:val="000000"/>
          <w:sz w:val="18"/>
          <w:szCs w:val="18"/>
        </w:rPr>
        <w:br/>
        <w:t>метафизическим...</w:t>
      </w:r>
    </w:p>
    <w:p w:rsidR="00931FC0" w:rsidRDefault="00931FC0" w:rsidP="00931FC0">
      <w:pPr>
        <w:shd w:val="clear" w:color="auto" w:fill="FFFFFF"/>
        <w:spacing w:before="29" w:line="178" w:lineRule="exact"/>
        <w:ind w:left="10" w:right="5" w:firstLine="235"/>
        <w:jc w:val="both"/>
      </w:pPr>
      <w:r>
        <w:rPr>
          <w:color w:val="000000"/>
          <w:sz w:val="18"/>
          <w:szCs w:val="18"/>
        </w:rPr>
        <w:t>Философ, трезво считающий человеческий дух на-</w:t>
      </w:r>
      <w:r>
        <w:rPr>
          <w:color w:val="000000"/>
          <w:sz w:val="18"/>
          <w:szCs w:val="18"/>
        </w:rPr>
        <w:br/>
        <w:t>ряду с другими предметами целью познания, перестает</w:t>
      </w:r>
      <w:r>
        <w:rPr>
          <w:color w:val="000000"/>
          <w:sz w:val="18"/>
          <w:szCs w:val="18"/>
        </w:rPr>
        <w:br/>
        <w:t>быть философом, т. е. одним из тех, кто, изучая загадку</w:t>
      </w:r>
      <w:r>
        <w:rPr>
          <w:color w:val="000000"/>
          <w:sz w:val="18"/>
          <w:szCs w:val="18"/>
        </w:rPr>
        <w:br/>
        <w:t>существования вообще, удаляется в туманную неопреде-</w:t>
      </w:r>
      <w:r>
        <w:rPr>
          <w:color w:val="000000"/>
          <w:sz w:val="18"/>
          <w:szCs w:val="18"/>
        </w:rPr>
        <w:br/>
        <w:t>ленность. Он становится специалистом, а «специальная</w:t>
      </w:r>
      <w:r>
        <w:rPr>
          <w:color w:val="000000"/>
          <w:sz w:val="18"/>
          <w:szCs w:val="18"/>
        </w:rPr>
        <w:br/>
        <w:t>н</w:t>
      </w:r>
      <w:r>
        <w:rPr>
          <w:color w:val="000000"/>
          <w:sz w:val="18"/>
          <w:szCs w:val="18"/>
          <w:u w:val="single"/>
        </w:rPr>
        <w:t>аука»   о   теории   познания — его   специальностью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shd w:val="clear" w:color="auto" w:fill="FFFFFF"/>
        <w:spacing w:line="211" w:lineRule="exact"/>
        <w:ind w:right="5" w:firstLine="245"/>
        <w:jc w:val="both"/>
      </w:pPr>
      <w:r>
        <w:rPr>
          <w:color w:val="000000"/>
          <w:sz w:val="18"/>
          <w:szCs w:val="18"/>
          <w:u w:val="single"/>
        </w:rPr>
        <w:t>За вопросом о том, находится ли в пашей го-</w:t>
      </w:r>
      <w:r>
        <w:rPr>
          <w:color w:val="000000"/>
          <w:sz w:val="18"/>
          <w:szCs w:val="18"/>
          <w:u w:val="single"/>
        </w:rPr>
        <w:br/>
        <w:t>лова какой-то благо</w:t>
      </w:r>
      <w:r>
        <w:rPr>
          <w:color w:val="000000"/>
          <w:sz w:val="18"/>
          <w:szCs w:val="18"/>
        </w:rPr>
        <w:t>родный идеалистический дух или</w:t>
      </w:r>
      <w:r>
        <w:rPr>
          <w:color w:val="000000"/>
          <w:sz w:val="18"/>
          <w:szCs w:val="18"/>
        </w:rPr>
        <w:br/>
        <w:t>же   обыкновенный, точный   человеческий   рассудок,</w:t>
      </w:r>
    </w:p>
    <w:p w:rsidR="00931FC0" w:rsidRDefault="00931FC0" w:rsidP="00931FC0">
      <w:pPr>
        <w:shd w:val="clear" w:color="auto" w:fill="FFFFFF"/>
        <w:spacing w:before="1421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421"/>
        <w:sectPr w:rsidR="00931FC0">
          <w:type w:val="continuous"/>
          <w:pgSz w:w="7937" w:h="11339"/>
          <w:pgMar w:top="1143" w:right="797" w:bottom="360" w:left="1466" w:header="720" w:footer="720" w:gutter="0"/>
          <w:cols w:num="2" w:space="720" w:equalWidth="0">
            <w:col w:w="4603" w:space="35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after="221"/>
      </w:pPr>
      <w:r>
        <w:rPr>
          <w:color w:val="000000"/>
          <w:sz w:val="18"/>
          <w:szCs w:val="18"/>
        </w:rPr>
        <w:lastRenderedPageBreak/>
        <w:t>398</w:t>
      </w:r>
    </w:p>
    <w:p w:rsidR="00931FC0" w:rsidRDefault="00931FC0" w:rsidP="00931FC0">
      <w:pPr>
        <w:shd w:val="clear" w:color="auto" w:fill="FFFFFF"/>
        <w:spacing w:after="221"/>
        <w:sectPr w:rsidR="00931FC0">
          <w:pgSz w:w="7937" w:h="11339"/>
          <w:pgMar w:top="1164" w:right="1392" w:bottom="360" w:left="1194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notBeside" w:vAnchor="text" w:hAnchor="margin" w:x="-153" w:y="67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66725" cy="419100"/>
            <wp:effectExtent l="0" t="0" r="9525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10"/>
        <w:ind w:left="34" w:right="8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381000" cy="390525"/>
            <wp:effectExtent l="0" t="0" r="0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56"/>
        <w:ind w:left="43" w:right="1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61950" cy="285750"/>
            <wp:effectExtent l="0" t="0" r="0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96" w:line="221" w:lineRule="exact"/>
        <w:ind w:left="101"/>
      </w:pPr>
      <w:r>
        <w:rPr>
          <w:color w:val="000000"/>
          <w:sz w:val="22"/>
          <w:szCs w:val="22"/>
          <w:lang w:val="en-US"/>
        </w:rPr>
        <w:t>sehr</w:t>
      </w:r>
      <w:r>
        <w:rPr>
          <w:color w:val="000000"/>
          <w:sz w:val="22"/>
          <w:szCs w:val="22"/>
          <w:lang w:val="en-US"/>
        </w:rPr>
        <w:br/>
      </w:r>
      <w:r>
        <w:rPr>
          <w:color w:val="000000"/>
          <w:spacing w:val="-5"/>
          <w:sz w:val="22"/>
          <w:szCs w:val="22"/>
          <w:lang w:val="en-US"/>
        </w:rPr>
        <w:t>gut!!</w:t>
      </w:r>
    </w:p>
    <w:p w:rsidR="00931FC0" w:rsidRDefault="00931FC0" w:rsidP="00931FC0">
      <w:pPr>
        <w:spacing w:before="1963"/>
        <w:ind w:left="5" w:right="1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71475" cy="542925"/>
            <wp:effectExtent l="0" t="0" r="9525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08"/>
        <w:ind w:right="1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71475" cy="180975"/>
            <wp:effectExtent l="0" t="0" r="9525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1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53"/>
        <w:jc w:val="both"/>
      </w:pPr>
      <w:r>
        <w:rPr>
          <w:rFonts w:ascii="Courier New" w:hAnsi="Courier New"/>
          <w:sz w:val="24"/>
          <w:szCs w:val="24"/>
        </w:rPr>
        <w:br w:type="column"/>
      </w:r>
      <w:r>
        <w:rPr>
          <w:color w:val="000000"/>
          <w:sz w:val="18"/>
          <w:szCs w:val="18"/>
        </w:rPr>
        <w:lastRenderedPageBreak/>
        <w:t>скрывается практический вопрос о том, принадлежат ли</w:t>
      </w:r>
      <w:r>
        <w:rPr>
          <w:color w:val="000000"/>
          <w:sz w:val="18"/>
          <w:szCs w:val="18"/>
        </w:rPr>
        <w:br/>
        <w:t>власть и право привилегированной знати или про-</w:t>
      </w:r>
      <w:r>
        <w:rPr>
          <w:color w:val="000000"/>
          <w:sz w:val="18"/>
          <w:szCs w:val="18"/>
        </w:rPr>
        <w:br/>
        <w:t>стому народу...</w:t>
      </w:r>
    </w:p>
    <w:p w:rsidR="00931FC0" w:rsidRDefault="00931FC0" w:rsidP="00931FC0">
      <w:pPr>
        <w:shd w:val="clear" w:color="auto" w:fill="FFFFFF"/>
        <w:spacing w:before="48" w:line="211" w:lineRule="exact"/>
        <w:ind w:left="48" w:right="14" w:firstLine="245"/>
        <w:jc w:val="both"/>
      </w:pPr>
      <w:r>
        <w:rPr>
          <w:color w:val="000000"/>
          <w:sz w:val="18"/>
          <w:szCs w:val="18"/>
        </w:rPr>
        <w:t>Профессора становятся предводителями в лагере</w:t>
      </w:r>
      <w:r>
        <w:rPr>
          <w:color w:val="000000"/>
          <w:sz w:val="18"/>
          <w:szCs w:val="18"/>
        </w:rPr>
        <w:br/>
        <w:t>зла. На правом фланге командует Трейчке, в центре</w:t>
      </w:r>
      <w:r>
        <w:rPr>
          <w:color w:val="000000"/>
          <w:sz w:val="18"/>
          <w:szCs w:val="18"/>
        </w:rPr>
        <w:br/>
        <w:t>фон Зибель, а на левом — Юрген Бона Мейер, доктор</w:t>
      </w:r>
      <w:r>
        <w:rPr>
          <w:color w:val="000000"/>
          <w:sz w:val="18"/>
          <w:szCs w:val="18"/>
        </w:rPr>
        <w:br/>
        <w:t>и профессор философии в Бонне...</w:t>
      </w:r>
    </w:p>
    <w:p w:rsidR="00931FC0" w:rsidRDefault="00931FC0" w:rsidP="00931FC0">
      <w:pPr>
        <w:shd w:val="clear" w:color="auto" w:fill="FFFFFF"/>
        <w:spacing w:before="62" w:line="187" w:lineRule="exact"/>
        <w:ind w:left="34" w:right="24" w:firstLine="250"/>
        <w:jc w:val="both"/>
      </w:pPr>
      <w:r>
        <w:rPr>
          <w:color w:val="000000"/>
          <w:sz w:val="18"/>
          <w:szCs w:val="18"/>
        </w:rPr>
        <w:t>В предыдущей статье мы уже говорили о декартов-</w:t>
      </w:r>
      <w:r>
        <w:rPr>
          <w:color w:val="000000"/>
          <w:sz w:val="18"/>
          <w:szCs w:val="18"/>
        </w:rPr>
        <w:br/>
        <w:t>ском фокусе, который почти ежедневно проделывается</w:t>
      </w:r>
      <w:r>
        <w:rPr>
          <w:color w:val="000000"/>
          <w:sz w:val="18"/>
          <w:szCs w:val="18"/>
        </w:rPr>
        <w:br/>
        <w:t>профессорами высшей магии, или философии, перед</w:t>
      </w:r>
      <w:r>
        <w:rPr>
          <w:color w:val="000000"/>
          <w:sz w:val="18"/>
          <w:szCs w:val="18"/>
        </w:rPr>
        <w:br/>
        <w:t>публикой, чтобы окончательно сбить ее с толку. Дыха-</w:t>
      </w:r>
      <w:r>
        <w:rPr>
          <w:color w:val="000000"/>
          <w:sz w:val="18"/>
          <w:szCs w:val="18"/>
        </w:rPr>
        <w:br/>
        <w:t>ние господа демонстрируется как истина. Правда, имя</w:t>
      </w:r>
      <w:r>
        <w:rPr>
          <w:color w:val="000000"/>
          <w:sz w:val="18"/>
          <w:szCs w:val="18"/>
        </w:rPr>
        <w:br/>
        <w:t>это пользуется дурной репутацией: перед просвещен-</w:t>
      </w:r>
      <w:r>
        <w:rPr>
          <w:color w:val="000000"/>
          <w:sz w:val="18"/>
          <w:szCs w:val="18"/>
        </w:rPr>
        <w:br/>
        <w:t>ными либералами нельзя говорить о бессмертной душе.</w:t>
      </w:r>
      <w:r>
        <w:rPr>
          <w:color w:val="000000"/>
          <w:sz w:val="18"/>
          <w:szCs w:val="18"/>
        </w:rPr>
        <w:br/>
        <w:t>Поэтому они притворяются трезвыми материалистами,</w:t>
      </w:r>
      <w:r>
        <w:rPr>
          <w:color w:val="000000"/>
          <w:sz w:val="18"/>
          <w:szCs w:val="18"/>
        </w:rPr>
        <w:br/>
        <w:t>говорят о сознании, мыслительной или познавательной</w:t>
      </w:r>
      <w:r>
        <w:rPr>
          <w:color w:val="000000"/>
          <w:sz w:val="18"/>
          <w:szCs w:val="18"/>
        </w:rPr>
        <w:br/>
        <w:t>способности...</w:t>
      </w:r>
    </w:p>
    <w:p w:rsidR="00931FC0" w:rsidRDefault="00931FC0" w:rsidP="00931FC0">
      <w:pPr>
        <w:shd w:val="clear" w:color="auto" w:fill="FFFFFF"/>
        <w:spacing w:before="86" w:line="178" w:lineRule="exact"/>
        <w:ind w:left="14" w:right="43" w:firstLine="240"/>
        <w:jc w:val="both"/>
      </w:pPr>
      <w:r>
        <w:rPr>
          <w:color w:val="000000"/>
          <w:sz w:val="18"/>
          <w:szCs w:val="18"/>
        </w:rPr>
        <w:t>Мы ощущаем внутри нас физическое существование</w:t>
      </w:r>
      <w:r>
        <w:rPr>
          <w:color w:val="000000"/>
          <w:sz w:val="18"/>
          <w:szCs w:val="18"/>
        </w:rPr>
        <w:br/>
        <w:t>мыслящего разума и точно так же, теми же чувствами</w:t>
      </w:r>
      <w:r>
        <w:rPr>
          <w:color w:val="000000"/>
          <w:sz w:val="18"/>
          <w:szCs w:val="18"/>
        </w:rPr>
        <w:br/>
        <w:t>ощущаем вне нас комья глины, деревья, кусты. И то,</w:t>
      </w:r>
      <w:r>
        <w:rPr>
          <w:color w:val="000000"/>
          <w:sz w:val="18"/>
          <w:szCs w:val="18"/>
        </w:rPr>
        <w:br/>
        <w:t>что мы ощущаем внутри нас, и то, что вне нас, не осо-</w:t>
      </w:r>
      <w:r>
        <w:rPr>
          <w:color w:val="000000"/>
          <w:sz w:val="18"/>
          <w:szCs w:val="18"/>
        </w:rPr>
        <w:br/>
        <w:t>бенно сильно разнится одно от другого. И то и другое</w:t>
      </w:r>
      <w:r>
        <w:rPr>
          <w:color w:val="000000"/>
          <w:sz w:val="18"/>
          <w:szCs w:val="18"/>
        </w:rPr>
        <w:br/>
        <w:t>относится к разряду чувственных явлений, к эмпири-</w:t>
      </w:r>
      <w:r>
        <w:rPr>
          <w:color w:val="000000"/>
          <w:sz w:val="18"/>
          <w:szCs w:val="18"/>
        </w:rPr>
        <w:br/>
        <w:t>ческому материалу, и то и другое есть дело чувств.</w:t>
      </w:r>
      <w:r>
        <w:rPr>
          <w:color w:val="000000"/>
          <w:sz w:val="18"/>
          <w:szCs w:val="18"/>
        </w:rPr>
        <w:br/>
        <w:t>Как при этом отличить субъективные чувства от объек-</w:t>
      </w:r>
      <w:r>
        <w:rPr>
          <w:color w:val="000000"/>
          <w:sz w:val="18"/>
          <w:szCs w:val="18"/>
        </w:rPr>
        <w:br/>
        <w:t>тивных, внутреннее от внешнего, сто действительных</w:t>
      </w:r>
      <w:r>
        <w:rPr>
          <w:color w:val="000000"/>
          <w:sz w:val="18"/>
          <w:szCs w:val="18"/>
        </w:rPr>
        <w:br/>
        <w:t>талеров от ста воображаемых — об этом мы поговорим</w:t>
      </w:r>
      <w:r>
        <w:rPr>
          <w:color w:val="000000"/>
          <w:sz w:val="18"/>
          <w:szCs w:val="18"/>
        </w:rPr>
        <w:br/>
        <w:t xml:space="preserve">при случае. Здесь же следует понять, </w:t>
      </w:r>
      <w:r>
        <w:rPr>
          <w:color w:val="000000"/>
          <w:sz w:val="18"/>
          <w:szCs w:val="18"/>
          <w:u w:val="single"/>
        </w:rPr>
        <w:t>что и внутренняя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мысль и внутренняя боль одинаково имеют свое объек-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тивное существование и что, с другой стороны, внешний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мир субъективно тесно связан с нашими органами...</w:t>
      </w:r>
    </w:p>
    <w:p w:rsidR="00931FC0" w:rsidRDefault="00931FC0" w:rsidP="00931FC0">
      <w:pPr>
        <w:shd w:val="clear" w:color="auto" w:fill="FFFFFF"/>
        <w:spacing w:before="67" w:line="182" w:lineRule="exact"/>
        <w:ind w:left="5" w:right="58" w:firstLine="254"/>
        <w:jc w:val="both"/>
      </w:pPr>
      <w:r>
        <w:rPr>
          <w:color w:val="000000"/>
          <w:sz w:val="18"/>
          <w:szCs w:val="18"/>
        </w:rPr>
        <w:t>Предоставим слово самому Юргену: «и принци-</w:t>
      </w:r>
      <w:r>
        <w:rPr>
          <w:color w:val="000000"/>
          <w:sz w:val="18"/>
          <w:szCs w:val="18"/>
        </w:rPr>
        <w:br/>
        <w:t>пиально неверующий все снова и снова будет прихо-</w:t>
      </w:r>
      <w:r>
        <w:rPr>
          <w:color w:val="000000"/>
          <w:sz w:val="18"/>
          <w:szCs w:val="18"/>
        </w:rPr>
        <w:br/>
        <w:t>дить к философски доказанной истине, что все наше</w:t>
      </w:r>
      <w:r>
        <w:rPr>
          <w:color w:val="000000"/>
          <w:sz w:val="18"/>
          <w:szCs w:val="18"/>
        </w:rPr>
        <w:br/>
        <w:t>знание в конце концов все же покоится на какой-ни-</w:t>
      </w:r>
      <w:r>
        <w:rPr>
          <w:color w:val="000000"/>
          <w:sz w:val="18"/>
          <w:szCs w:val="18"/>
        </w:rPr>
        <w:br/>
        <w:t xml:space="preserve">будь вере. </w:t>
      </w:r>
      <w:r>
        <w:rPr>
          <w:color w:val="000000"/>
          <w:sz w:val="18"/>
          <w:szCs w:val="18"/>
          <w:u w:val="single"/>
        </w:rPr>
        <w:t>Самое существование чувственного мира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даже материалист принимает на веру. Непосредствен-</w:t>
      </w:r>
      <w:r>
        <w:rPr>
          <w:color w:val="000000"/>
          <w:sz w:val="18"/>
          <w:szCs w:val="18"/>
        </w:rPr>
        <w:br/>
        <w:t>ного знания о чувственном мире он не имеет; непосред-</w:t>
      </w:r>
      <w:r>
        <w:rPr>
          <w:color w:val="000000"/>
          <w:sz w:val="18"/>
          <w:szCs w:val="18"/>
        </w:rPr>
        <w:br/>
        <w:t>ственно он знает только то представление о нем, кото-</w:t>
      </w:r>
      <w:r>
        <w:rPr>
          <w:color w:val="000000"/>
          <w:sz w:val="18"/>
          <w:szCs w:val="18"/>
        </w:rPr>
        <w:br/>
        <w:t>рое имеется в его воображении. Он верит, что этому</w:t>
      </w:r>
      <w:r>
        <w:rPr>
          <w:color w:val="000000"/>
          <w:sz w:val="18"/>
          <w:szCs w:val="18"/>
        </w:rPr>
        <w:br/>
        <w:t xml:space="preserve">его представлению </w:t>
      </w:r>
      <w:r>
        <w:rPr>
          <w:color w:val="000000"/>
          <w:sz w:val="18"/>
          <w:szCs w:val="18"/>
          <w:u w:val="single"/>
        </w:rPr>
        <w:t>соответствует представляемое нечто,</w:t>
      </w:r>
    </w:p>
    <w:p w:rsidR="00931FC0" w:rsidRDefault="00931FC0" w:rsidP="00931FC0">
      <w:pPr>
        <w:shd w:val="clear" w:color="auto" w:fill="FFFFFF"/>
        <w:spacing w:before="67" w:line="168" w:lineRule="exact"/>
        <w:ind w:left="5" w:right="62"/>
        <w:jc w:val="both"/>
      </w:pPr>
      <w:r>
        <w:rPr>
          <w:color w:val="000000"/>
          <w:sz w:val="18"/>
          <w:szCs w:val="18"/>
        </w:rPr>
        <w:t>что представляемый мир именно таков, каким он себе</w:t>
      </w:r>
      <w:r>
        <w:rPr>
          <w:color w:val="000000"/>
          <w:sz w:val="18"/>
          <w:szCs w:val="18"/>
        </w:rPr>
        <w:br/>
        <w:t>его представляет, он верит, следовательно, в чувствен-</w:t>
      </w:r>
      <w:r>
        <w:rPr>
          <w:color w:val="000000"/>
          <w:sz w:val="18"/>
          <w:szCs w:val="18"/>
        </w:rPr>
        <w:br/>
        <w:t>ный внешний мир на основании доводов своего духа»...</w:t>
      </w:r>
    </w:p>
    <w:p w:rsidR="00931FC0" w:rsidRDefault="00931FC0" w:rsidP="00931FC0">
      <w:pPr>
        <w:shd w:val="clear" w:color="auto" w:fill="FFFFFF"/>
        <w:spacing w:before="67" w:line="168" w:lineRule="exact"/>
        <w:ind w:left="5" w:right="62"/>
        <w:jc w:val="both"/>
        <w:sectPr w:rsidR="00931FC0">
          <w:type w:val="continuous"/>
          <w:pgSz w:w="7937" w:h="11339"/>
          <w:pgMar w:top="1164" w:right="1392" w:bottom="360" w:left="1223" w:header="720" w:footer="720" w:gutter="0"/>
          <w:cols w:num="2" w:space="720" w:equalWidth="0">
            <w:col w:w="720" w:space="0"/>
            <w:col w:w="4660"/>
          </w:cols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399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74" w:right="604" w:bottom="360" w:left="1506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28896" behindDoc="1" locked="0" layoutInCell="1" allowOverlap="1">
            <wp:simplePos x="0" y="0"/>
            <wp:positionH relativeFrom="margin">
              <wp:posOffset>2956560</wp:posOffset>
            </wp:positionH>
            <wp:positionV relativeFrom="paragraph">
              <wp:posOffset>374650</wp:posOffset>
            </wp:positionV>
            <wp:extent cx="414655" cy="3449955"/>
            <wp:effectExtent l="0" t="0" r="4445" b="0"/>
            <wp:wrapThrough wrapText="bothSides">
              <wp:wrapPolygon edited="0">
                <wp:start x="0" y="0"/>
                <wp:lineTo x="0" y="21469"/>
                <wp:lineTo x="20839" y="21469"/>
                <wp:lineTo x="20839" y="0"/>
                <wp:lineTo x="0" y="0"/>
              </wp:wrapPolygon>
            </wp:wrapThrough>
            <wp:docPr id="2533" name="Рисунок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44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45" w:line="178" w:lineRule="exact"/>
        <w:ind w:left="10" w:right="5" w:firstLine="245"/>
        <w:jc w:val="both"/>
      </w:pPr>
      <w:r>
        <w:rPr>
          <w:noProof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margin">
              <wp:posOffset>2956560</wp:posOffset>
            </wp:positionH>
            <wp:positionV relativeFrom="paragraph">
              <wp:posOffset>3889375</wp:posOffset>
            </wp:positionV>
            <wp:extent cx="384175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0350" y="21242"/>
                <wp:lineTo x="20350" y="0"/>
                <wp:lineTo x="0" y="0"/>
              </wp:wrapPolygon>
            </wp:wrapThrough>
            <wp:docPr id="2532" name="Рисунок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4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Вера Мейера доказана «философски», тем не менее</w:t>
      </w:r>
      <w:r>
        <w:rPr>
          <w:color w:val="000000"/>
          <w:sz w:val="18"/>
          <w:szCs w:val="18"/>
        </w:rPr>
        <w:br/>
        <w:t>он знает лишь, что он ничего не знает, и что все есть</w:t>
      </w:r>
      <w:r>
        <w:rPr>
          <w:color w:val="000000"/>
          <w:sz w:val="18"/>
          <w:szCs w:val="18"/>
        </w:rPr>
        <w:br/>
        <w:t>вера. Он скромен в знании и науке, но совершенно</w:t>
      </w:r>
      <w:r>
        <w:rPr>
          <w:color w:val="000000"/>
          <w:sz w:val="18"/>
          <w:szCs w:val="18"/>
        </w:rPr>
        <w:br/>
        <w:t>нескромен в вере и религии. Вера и наука постоянно</w:t>
      </w:r>
      <w:r>
        <w:rPr>
          <w:color w:val="000000"/>
          <w:sz w:val="18"/>
          <w:szCs w:val="18"/>
        </w:rPr>
        <w:br/>
        <w:t>перепутываются у него — обе, очевидно, не имеют для</w:t>
      </w:r>
      <w:r>
        <w:rPr>
          <w:color w:val="000000"/>
          <w:sz w:val="18"/>
          <w:szCs w:val="18"/>
        </w:rPr>
        <w:br/>
        <w:t>него серьезного значения.</w:t>
      </w:r>
    </w:p>
    <w:p w:rsidR="00931FC0" w:rsidRDefault="00931FC0" w:rsidP="00931FC0">
      <w:pPr>
        <w:shd w:val="clear" w:color="auto" w:fill="FFFFFF"/>
        <w:spacing w:line="178" w:lineRule="exact"/>
        <w:ind w:left="10" w:right="5" w:firstLine="245"/>
        <w:jc w:val="both"/>
      </w:pPr>
      <w:r>
        <w:rPr>
          <w:color w:val="000000"/>
          <w:sz w:val="18"/>
          <w:szCs w:val="18"/>
        </w:rPr>
        <w:t>Итак, «философски доказано», что «всему нашему</w:t>
      </w:r>
      <w:r>
        <w:rPr>
          <w:color w:val="000000"/>
          <w:sz w:val="18"/>
          <w:szCs w:val="18"/>
        </w:rPr>
        <w:br/>
        <w:t>знанию настал конец». Чтобы благосклонный читатель</w:t>
      </w:r>
      <w:r>
        <w:rPr>
          <w:color w:val="000000"/>
          <w:sz w:val="18"/>
          <w:szCs w:val="18"/>
        </w:rPr>
        <w:br/>
        <w:t>мог понять это, мы позволим себе сообщить, что цех</w:t>
      </w:r>
      <w:r>
        <w:rPr>
          <w:color w:val="000000"/>
          <w:sz w:val="18"/>
          <w:szCs w:val="18"/>
        </w:rPr>
        <w:br/>
        <w:t>философов недавно устроил общее собрание и торже-</w:t>
      </w:r>
      <w:r>
        <w:rPr>
          <w:color w:val="000000"/>
          <w:sz w:val="18"/>
          <w:szCs w:val="18"/>
        </w:rPr>
        <w:br/>
        <w:t>ственно постановил изъять из обращения слово наука,</w:t>
      </w:r>
      <w:r>
        <w:rPr>
          <w:color w:val="000000"/>
          <w:sz w:val="18"/>
          <w:szCs w:val="18"/>
        </w:rPr>
        <w:br/>
        <w:t>а на ее место поставить веру. Всякое знание называется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теперь верой</w:t>
      </w:r>
      <w:r>
        <w:rPr>
          <w:color w:val="000000"/>
          <w:sz w:val="18"/>
          <w:szCs w:val="18"/>
        </w:rPr>
        <w:t>. Знания больше не существует...</w:t>
      </w:r>
    </w:p>
    <w:p w:rsidR="00931FC0" w:rsidRDefault="00931FC0" w:rsidP="00931FC0">
      <w:pPr>
        <w:shd w:val="clear" w:color="auto" w:fill="FFFFFF"/>
        <w:tabs>
          <w:tab w:val="left" w:pos="4339"/>
          <w:tab w:val="left" w:leader="hyphen" w:pos="4598"/>
        </w:tabs>
        <w:spacing w:before="34" w:line="178" w:lineRule="exact"/>
        <w:ind w:left="5" w:firstLine="25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Однако господин профессор сам себя исправляет и</w:t>
      </w:r>
      <w:r>
        <w:rPr>
          <w:color w:val="000000"/>
          <w:sz w:val="18"/>
          <w:szCs w:val="18"/>
        </w:rPr>
        <w:br/>
        <w:t>говорит дословно следующее: вера в чувственный мир</w:t>
      </w:r>
      <w:r>
        <w:rPr>
          <w:color w:val="000000"/>
          <w:sz w:val="18"/>
          <w:szCs w:val="18"/>
        </w:rPr>
        <w:br/>
        <w:t>есть вера в собственный дух. Итак, — все, и дух и природа,</w:t>
      </w:r>
      <w:r>
        <w:rPr>
          <w:color w:val="000000"/>
          <w:sz w:val="18"/>
          <w:szCs w:val="18"/>
        </w:rPr>
        <w:br/>
        <w:t>опять покоятся на вере. Он неправ только в том, что</w:t>
      </w:r>
      <w:r>
        <w:rPr>
          <w:color w:val="000000"/>
          <w:sz w:val="18"/>
          <w:szCs w:val="18"/>
        </w:rPr>
        <w:br/>
        <w:t>желает подчинить также и нас, материалистов, решению</w:t>
      </w:r>
      <w:r>
        <w:rPr>
          <w:color w:val="000000"/>
          <w:sz w:val="18"/>
          <w:szCs w:val="18"/>
        </w:rPr>
        <w:br/>
        <w:t>своего цеха. Для нас это решение не имеет никакой обя-</w:t>
      </w:r>
      <w:r>
        <w:rPr>
          <w:color w:val="000000"/>
          <w:sz w:val="18"/>
          <w:szCs w:val="18"/>
        </w:rPr>
        <w:br/>
        <w:t>зательной силы. Мы остаемся при старой терминоло-</w:t>
      </w:r>
      <w:r>
        <w:rPr>
          <w:color w:val="000000"/>
          <w:sz w:val="18"/>
          <w:szCs w:val="18"/>
        </w:rPr>
        <w:br/>
        <w:t>гии, сохраняем за собой знание и предоставляем веру</w:t>
      </w:r>
      <w:r>
        <w:rPr>
          <w:color w:val="000000"/>
          <w:sz w:val="18"/>
          <w:szCs w:val="18"/>
        </w:rPr>
        <w:br/>
        <w:t xml:space="preserve">попам и докторам философии. </w:t>
      </w:r>
    </w:p>
    <w:p w:rsidR="00931FC0" w:rsidRDefault="00931FC0" w:rsidP="00931FC0">
      <w:pPr>
        <w:shd w:val="clear" w:color="auto" w:fill="FFFFFF"/>
        <w:tabs>
          <w:tab w:val="left" w:pos="4339"/>
          <w:tab w:val="left" w:leader="hyphen" w:pos="4598"/>
        </w:tabs>
        <w:spacing w:before="34" w:line="178" w:lineRule="exact"/>
        <w:ind w:left="5" w:firstLine="250"/>
        <w:jc w:val="both"/>
      </w:pPr>
      <w:r>
        <w:rPr>
          <w:color w:val="000000"/>
          <w:sz w:val="18"/>
          <w:szCs w:val="18"/>
        </w:rPr>
        <w:t>Разумеется, и «все наше знание» покоится на субъек-</w:t>
      </w:r>
      <w:r>
        <w:rPr>
          <w:color w:val="000000"/>
          <w:sz w:val="18"/>
          <w:szCs w:val="18"/>
        </w:rPr>
        <w:br/>
        <w:t>тивности. Очень может быть, что вот та стена, о кото-</w:t>
      </w:r>
      <w:r>
        <w:rPr>
          <w:color w:val="000000"/>
          <w:sz w:val="18"/>
          <w:szCs w:val="18"/>
        </w:rPr>
        <w:br/>
        <w:t>рую мы могли бы разбить себе голову и которую мы</w:t>
      </w:r>
      <w:r>
        <w:rPr>
          <w:color w:val="000000"/>
          <w:sz w:val="18"/>
          <w:szCs w:val="18"/>
        </w:rPr>
        <w:br/>
        <w:t>поэтому считаем непроницаемой, может быть, говорю я,</w:t>
      </w:r>
      <w:r>
        <w:rPr>
          <w:color w:val="000000"/>
          <w:sz w:val="18"/>
          <w:szCs w:val="18"/>
        </w:rPr>
        <w:br/>
        <w:t>гномами, ангелами, дьяволами и прочими призраками</w:t>
      </w:r>
      <w:r>
        <w:rPr>
          <w:color w:val="000000"/>
          <w:sz w:val="18"/>
          <w:szCs w:val="18"/>
        </w:rPr>
        <w:br/>
        <w:t>она беспрепятственно преодолевается, быть может вся</w:t>
      </w:r>
      <w:r>
        <w:rPr>
          <w:color w:val="000000"/>
          <w:sz w:val="18"/>
          <w:szCs w:val="18"/>
        </w:rPr>
        <w:br/>
        <w:t>эта глиняная масса чувственного мира вовсе даже не</w:t>
      </w:r>
      <w:r>
        <w:rPr>
          <w:color w:val="000000"/>
          <w:sz w:val="18"/>
          <w:szCs w:val="18"/>
        </w:rPr>
        <w:br/>
        <w:t>существует для них — что нам до этого? Какое нам</w:t>
      </w:r>
      <w:r>
        <w:rPr>
          <w:color w:val="000000"/>
          <w:sz w:val="18"/>
          <w:szCs w:val="18"/>
        </w:rPr>
        <w:br/>
        <w:t>дело до мира, которого мы не чувствуем, не ощущаем?</w:t>
      </w:r>
    </w:p>
    <w:p w:rsidR="00931FC0" w:rsidRDefault="00931FC0" w:rsidP="00931FC0">
      <w:pPr>
        <w:shd w:val="clear" w:color="auto" w:fill="FFFFFF"/>
        <w:spacing w:before="14" w:line="197" w:lineRule="exact"/>
        <w:ind w:left="5" w:right="10" w:firstLine="240"/>
        <w:jc w:val="both"/>
      </w:pPr>
      <w:r>
        <w:rPr>
          <w:color w:val="000000"/>
          <w:sz w:val="18"/>
          <w:szCs w:val="18"/>
        </w:rPr>
        <w:t>Быть может то, что люди называют туманом и</w:t>
      </w:r>
      <w:r>
        <w:rPr>
          <w:color w:val="000000"/>
          <w:sz w:val="18"/>
          <w:szCs w:val="18"/>
        </w:rPr>
        <w:br/>
        <w:t xml:space="preserve">ветром, в сущности, </w:t>
      </w:r>
      <w:r>
        <w:rPr>
          <w:i/>
          <w:iCs/>
          <w:color w:val="000000"/>
          <w:sz w:val="18"/>
          <w:szCs w:val="18"/>
        </w:rPr>
        <w:t>чисто объективно или «само по</w:t>
      </w:r>
      <w:r>
        <w:rPr>
          <w:i/>
          <w:iCs/>
          <w:color w:val="000000"/>
          <w:sz w:val="18"/>
          <w:szCs w:val="18"/>
        </w:rPr>
        <w:br/>
        <w:t xml:space="preserve">себе» </w:t>
      </w:r>
      <w:r>
        <w:rPr>
          <w:color w:val="000000"/>
          <w:sz w:val="18"/>
          <w:szCs w:val="18"/>
        </w:rPr>
        <w:t>суть небесные флейты и контрабасы. Но именно</w:t>
      </w:r>
      <w:r>
        <w:rPr>
          <w:color w:val="000000"/>
          <w:sz w:val="18"/>
          <w:szCs w:val="18"/>
        </w:rPr>
        <w:br/>
        <w:t>поэтому нам нет никакого дела до подобной нелепой</w:t>
      </w:r>
      <w:r>
        <w:rPr>
          <w:color w:val="000000"/>
          <w:sz w:val="18"/>
          <w:szCs w:val="18"/>
        </w:rPr>
        <w:br/>
        <w:t>объективности. Социал-демократические материалисты</w:t>
      </w:r>
      <w:r>
        <w:rPr>
          <w:color w:val="000000"/>
          <w:sz w:val="18"/>
          <w:szCs w:val="18"/>
        </w:rPr>
        <w:br/>
        <w:t>рассуждают только о том, что человек воспринимает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посредством опыта. </w:t>
      </w:r>
      <w:r>
        <w:rPr>
          <w:color w:val="000000"/>
          <w:sz w:val="18"/>
          <w:szCs w:val="18"/>
        </w:rPr>
        <w:t>К этому относится также его соб-</w:t>
      </w:r>
      <w:r>
        <w:rPr>
          <w:color w:val="000000"/>
          <w:sz w:val="18"/>
          <w:szCs w:val="18"/>
        </w:rPr>
        <w:br/>
        <w:t>ственный дух, его мыслительная способность или сила</w:t>
      </w:r>
      <w:r>
        <w:rPr>
          <w:color w:val="000000"/>
          <w:sz w:val="18"/>
          <w:szCs w:val="18"/>
        </w:rPr>
        <w:br/>
        <w:t>воображения. Доступное опыту мы называем истиной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и только это для нас есть объект науки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shd w:val="clear" w:color="auto" w:fill="FFFFFF"/>
        <w:spacing w:before="19" w:line="182" w:lineRule="exact"/>
        <w:ind w:left="5" w:right="14" w:firstLine="235"/>
        <w:jc w:val="both"/>
      </w:pPr>
      <w:r>
        <w:rPr>
          <w:color w:val="000000"/>
          <w:sz w:val="18"/>
          <w:szCs w:val="18"/>
        </w:rPr>
        <w:t>С тех пор как Кант сделал критику разума своей</w:t>
      </w:r>
      <w:r>
        <w:rPr>
          <w:color w:val="000000"/>
          <w:sz w:val="18"/>
          <w:szCs w:val="18"/>
        </w:rPr>
        <w:br/>
        <w:t>специальностью, установлено, что одних наших пяти</w:t>
      </w:r>
      <w:r>
        <w:rPr>
          <w:color w:val="000000"/>
          <w:sz w:val="18"/>
          <w:szCs w:val="18"/>
        </w:rPr>
        <w:br/>
        <w:t>чувств еще недостаточно для опыта, что для этого тре-</w:t>
      </w:r>
      <w:r>
        <w:rPr>
          <w:color w:val="000000"/>
          <w:sz w:val="18"/>
          <w:szCs w:val="18"/>
        </w:rPr>
        <w:br/>
        <w:t>буется еще участие интеллекта..,</w:t>
      </w:r>
    </w:p>
    <w:p w:rsidR="00931FC0" w:rsidRDefault="00931FC0" w:rsidP="00931FC0">
      <w:pPr>
        <w:shd w:val="clear" w:color="auto" w:fill="FFFFFF"/>
        <w:spacing w:before="19" w:line="182" w:lineRule="exact"/>
        <w:ind w:left="5" w:right="14" w:firstLine="235"/>
        <w:jc w:val="both"/>
        <w:sectPr w:rsidR="00931FC0">
          <w:type w:val="continuous"/>
          <w:pgSz w:w="7937" w:h="11339"/>
          <w:pgMar w:top="1174" w:right="1837" w:bottom="360" w:left="150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283"/>
      </w:pPr>
      <w:r>
        <w:rPr>
          <w:color w:val="000000"/>
          <w:sz w:val="18"/>
          <w:szCs w:val="18"/>
        </w:rPr>
        <w:lastRenderedPageBreak/>
        <w:t>400</w:t>
      </w:r>
    </w:p>
    <w:p w:rsidR="00931FC0" w:rsidRDefault="00931FC0" w:rsidP="00931FC0">
      <w:pPr>
        <w:shd w:val="clear" w:color="auto" w:fill="FFFFFF"/>
        <w:spacing w:after="230"/>
        <w:ind w:left="283"/>
        <w:sectPr w:rsidR="00931FC0">
          <w:pgSz w:w="7937" w:h="11339"/>
          <w:pgMar w:top="1169" w:right="1398" w:bottom="360" w:left="851" w:header="720" w:footer="720" w:gutter="0"/>
          <w:cols w:space="60"/>
          <w:noEndnote/>
        </w:sectPr>
      </w:pPr>
    </w:p>
    <w:p w:rsidR="00931FC0" w:rsidRDefault="00931FC0" w:rsidP="00931FC0">
      <w:pPr>
        <w:framePr w:h="1060" w:hSpace="38" w:wrap="auto" w:vAnchor="text" w:hAnchor="margin" w:x="198" w:y="3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676275"/>
            <wp:effectExtent l="0" t="0" r="9525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notBeside" w:vAnchor="text" w:hAnchor="margin" w:x="-129" w:y="735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662" w:hSpace="38" w:wrap="auto" w:vAnchor="text" w:hAnchor="text" w:x="438" w:y="12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1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69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87" w:lineRule="exact"/>
        <w:ind w:left="14" w:firstLine="254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Однако великому философу оказалось не под силу</w:t>
      </w:r>
      <w:r>
        <w:rPr>
          <w:color w:val="000000"/>
          <w:sz w:val="18"/>
          <w:szCs w:val="18"/>
        </w:rPr>
        <w:br/>
        <w:t>совершенно забыть сказочку о глине, полностью осво-</w:t>
      </w:r>
      <w:r>
        <w:rPr>
          <w:color w:val="000000"/>
          <w:sz w:val="18"/>
          <w:szCs w:val="18"/>
        </w:rPr>
        <w:br/>
        <w:t>бодить дух из-под гнета духовного тумана, отделить</w:t>
      </w:r>
      <w:r>
        <w:rPr>
          <w:color w:val="000000"/>
          <w:sz w:val="18"/>
          <w:szCs w:val="18"/>
        </w:rPr>
        <w:br/>
        <w:t>науку от религии. Низменный взгляд на материю,</w:t>
      </w:r>
      <w:r>
        <w:rPr>
          <w:color w:val="000000"/>
          <w:sz w:val="18"/>
          <w:szCs w:val="18"/>
        </w:rPr>
        <w:br/>
        <w:t>«вещь в себе» или сверхъестественная истина держала</w:t>
      </w:r>
      <w:r>
        <w:rPr>
          <w:color w:val="000000"/>
          <w:sz w:val="18"/>
          <w:szCs w:val="18"/>
        </w:rPr>
        <w:br/>
        <w:t>всех философов в большей или меньшей степени в плену</w:t>
      </w:r>
      <w:r>
        <w:rPr>
          <w:color w:val="000000"/>
          <w:sz w:val="18"/>
          <w:szCs w:val="18"/>
        </w:rPr>
        <w:br/>
        <w:t>идеалистического обмана, который исключительно под-</w:t>
      </w:r>
      <w:r>
        <w:rPr>
          <w:color w:val="000000"/>
          <w:sz w:val="18"/>
          <w:szCs w:val="18"/>
        </w:rPr>
        <w:br/>
        <w:t>держивается верой в метафизический характер чело-</w:t>
      </w:r>
      <w:r>
        <w:rPr>
          <w:color w:val="000000"/>
          <w:sz w:val="18"/>
          <w:szCs w:val="18"/>
        </w:rPr>
        <w:br/>
        <w:t>веческого духа.</w:t>
      </w:r>
    </w:p>
    <w:p w:rsidR="00931FC0" w:rsidRDefault="00931FC0" w:rsidP="00931FC0">
      <w:pPr>
        <w:shd w:val="clear" w:color="auto" w:fill="FFFFFF"/>
        <w:spacing w:line="168" w:lineRule="exact"/>
        <w:ind w:left="10" w:right="34" w:firstLine="250"/>
        <w:jc w:val="both"/>
      </w:pPr>
      <w:r>
        <w:rPr>
          <w:color w:val="000000"/>
          <w:sz w:val="18"/>
          <w:szCs w:val="18"/>
        </w:rPr>
        <w:t>Этой маленькой слабостью наших великих критиков</w:t>
      </w:r>
      <w:r>
        <w:rPr>
          <w:color w:val="000000"/>
          <w:sz w:val="18"/>
          <w:szCs w:val="18"/>
        </w:rPr>
        <w:br/>
        <w:t>пользуются прусские правительственные философы,</w:t>
      </w:r>
      <w:r>
        <w:rPr>
          <w:color w:val="000000"/>
          <w:sz w:val="18"/>
          <w:szCs w:val="18"/>
        </w:rPr>
        <w:br/>
        <w:t>чтобы приготовить новую религиозную дароносицу,</w:t>
      </w:r>
      <w:r>
        <w:rPr>
          <w:color w:val="000000"/>
          <w:sz w:val="18"/>
          <w:szCs w:val="18"/>
        </w:rPr>
        <w:br/>
        <w:t>правда, крайне жалкую.</w:t>
      </w:r>
    </w:p>
    <w:p w:rsidR="00931FC0" w:rsidRDefault="00931FC0" w:rsidP="00931FC0">
      <w:pPr>
        <w:shd w:val="clear" w:color="auto" w:fill="FFFFFF"/>
        <w:spacing w:line="197" w:lineRule="exact"/>
        <w:ind w:right="38" w:firstLine="240"/>
        <w:jc w:val="both"/>
      </w:pPr>
      <w:r>
        <w:rPr>
          <w:color w:val="000000"/>
          <w:sz w:val="18"/>
          <w:szCs w:val="18"/>
        </w:rPr>
        <w:t>«Идеалистическая вера в бога, — говорит Ю. Б.</w:t>
      </w:r>
      <w:r>
        <w:rPr>
          <w:color w:val="000000"/>
          <w:sz w:val="18"/>
          <w:szCs w:val="18"/>
        </w:rPr>
        <w:br/>
        <w:t>Мейер, — разумеется, не есть знание и никогда не ста-</w:t>
      </w:r>
      <w:r>
        <w:rPr>
          <w:color w:val="000000"/>
          <w:sz w:val="18"/>
          <w:szCs w:val="18"/>
        </w:rPr>
        <w:br/>
        <w:t>нет таковым; но не менее ясно, что материалистиче-</w:t>
      </w:r>
      <w:r>
        <w:rPr>
          <w:color w:val="000000"/>
          <w:sz w:val="18"/>
          <w:szCs w:val="18"/>
        </w:rPr>
        <w:br/>
        <w:t>ское неверие в свою очередь не есть знание, а лишь</w:t>
      </w:r>
      <w:r>
        <w:rPr>
          <w:color w:val="000000"/>
          <w:sz w:val="18"/>
          <w:szCs w:val="18"/>
        </w:rPr>
        <w:br/>
        <w:t>материалистическая вера, так же не способная когда-</w:t>
      </w:r>
      <w:r>
        <w:rPr>
          <w:color w:val="000000"/>
          <w:sz w:val="18"/>
          <w:szCs w:val="18"/>
        </w:rPr>
        <w:br/>
        <w:t>либо превратиться в знание»...</w:t>
      </w:r>
    </w:p>
    <w:p w:rsidR="00931FC0" w:rsidRDefault="00931FC0" w:rsidP="00931FC0">
      <w:pPr>
        <w:shd w:val="clear" w:color="auto" w:fill="FFFFFF"/>
        <w:spacing w:line="197" w:lineRule="exact"/>
        <w:ind w:right="38" w:firstLine="240"/>
        <w:jc w:val="both"/>
        <w:sectPr w:rsidR="00931FC0">
          <w:type w:val="continuous"/>
          <w:pgSz w:w="7937" w:h="11339"/>
          <w:pgMar w:top="1169" w:right="1398" w:bottom="360" w:left="1273" w:header="720" w:footer="720" w:gutter="0"/>
          <w:cols w:num="2" w:space="720" w:equalWidth="0">
            <w:col w:w="720" w:space="0"/>
            <w:col w:w="4660"/>
          </w:cols>
          <w:noEndnote/>
        </w:sectPr>
      </w:pPr>
    </w:p>
    <w:p w:rsidR="00931FC0" w:rsidRDefault="00931FC0" w:rsidP="00931FC0">
      <w:pPr>
        <w:shd w:val="clear" w:color="auto" w:fill="FFFFFF"/>
        <w:spacing w:before="216"/>
        <w:ind w:left="2837"/>
      </w:pPr>
      <w:r>
        <w:rPr>
          <w:color w:val="000000"/>
          <w:sz w:val="18"/>
          <w:szCs w:val="18"/>
          <w:lang w:val="en-US"/>
        </w:rPr>
        <w:lastRenderedPageBreak/>
        <w:t>VI</w:t>
      </w:r>
    </w:p>
    <w:p w:rsidR="00931FC0" w:rsidRDefault="00931FC0" w:rsidP="00931FC0">
      <w:pPr>
        <w:framePr w:h="408" w:hSpace="38" w:wrap="auto" w:vAnchor="text" w:hAnchor="text" w:x="812" w:y="11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57175"/>
            <wp:effectExtent l="0" t="0" r="9525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8" w:hSpace="38" w:wrap="auto" w:vAnchor="text" w:hAnchor="text" w:x="851" w:y="6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text" w:x="764" w:y="135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76225"/>
            <wp:effectExtent l="0" t="0" r="9525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178" w:lineRule="exact"/>
        <w:ind w:left="1018" w:firstLine="254"/>
        <w:jc w:val="both"/>
      </w:pPr>
      <w:r>
        <w:rPr>
          <w:color w:val="000000"/>
          <w:sz w:val="18"/>
          <w:szCs w:val="18"/>
        </w:rPr>
        <w:t>[130—136] Все в унисон повторяют напев: «назад</w:t>
      </w:r>
      <w:r>
        <w:rPr>
          <w:color w:val="000000"/>
          <w:sz w:val="18"/>
          <w:szCs w:val="18"/>
        </w:rPr>
        <w:br/>
        <w:t>к Канту». Ввиду этого интересующий нас вопрос</w:t>
      </w:r>
      <w:r>
        <w:rPr>
          <w:color w:val="000000"/>
          <w:sz w:val="18"/>
          <w:szCs w:val="18"/>
        </w:rPr>
        <w:br/>
        <w:t>приобретает значение, далеко выходящее за пределы</w:t>
      </w:r>
      <w:r>
        <w:rPr>
          <w:color w:val="000000"/>
          <w:sz w:val="18"/>
          <w:szCs w:val="18"/>
        </w:rPr>
        <w:br/>
        <w:t>мелкой личности генерала Юргена. Не потому хотят</w:t>
      </w:r>
      <w:r>
        <w:rPr>
          <w:color w:val="000000"/>
          <w:sz w:val="18"/>
          <w:szCs w:val="18"/>
        </w:rPr>
        <w:br/>
        <w:t>вернуться к Канту, что этот великий мыслитель нанес</w:t>
      </w:r>
      <w:r>
        <w:rPr>
          <w:color w:val="000000"/>
          <w:sz w:val="18"/>
          <w:szCs w:val="18"/>
        </w:rPr>
        <w:br/>
        <w:t>сильный удар сказке о бессмертной душе, заключен-</w:t>
      </w:r>
      <w:r>
        <w:rPr>
          <w:color w:val="000000"/>
          <w:sz w:val="18"/>
          <w:szCs w:val="18"/>
        </w:rPr>
        <w:br/>
        <w:t>ной в грязную глину, — это он действительно сделал;</w:t>
      </w:r>
      <w:r>
        <w:rPr>
          <w:color w:val="000000"/>
          <w:sz w:val="18"/>
          <w:szCs w:val="18"/>
        </w:rPr>
        <w:br/>
        <w:t>а потому, что его система, с другой стороны, оставила</w:t>
      </w:r>
      <w:r>
        <w:rPr>
          <w:color w:val="000000"/>
          <w:sz w:val="18"/>
          <w:szCs w:val="18"/>
        </w:rPr>
        <w:br/>
        <w:t>щель, через которую контрабандой можно снова про-</w:t>
      </w:r>
    </w:p>
    <w:p w:rsidR="00931FC0" w:rsidRDefault="00931FC0" w:rsidP="00931FC0">
      <w:pPr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3" w:lineRule="exact"/>
        <w:ind w:left="254" w:right="14" w:firstLine="528"/>
        <w:jc w:val="both"/>
      </w:pPr>
      <w:r>
        <w:rPr>
          <w:color w:val="000000"/>
          <w:sz w:val="18"/>
          <w:szCs w:val="18"/>
        </w:rPr>
        <w:t>тащить немножко метафизики...</w:t>
      </w:r>
      <w:r>
        <w:rPr>
          <w:color w:val="000000"/>
          <w:sz w:val="18"/>
          <w:szCs w:val="18"/>
        </w:rPr>
        <w:br/>
        <w:t>Совершенно ясно, что всякая превратная мудрость покоится</w:t>
      </w:r>
      <w:r>
        <w:rPr>
          <w:color w:val="000000"/>
          <w:sz w:val="18"/>
          <w:szCs w:val="18"/>
        </w:rPr>
        <w:br/>
        <w:t>на превратном пользовании нашим интеллектом. И никто так</w:t>
      </w:r>
      <w:r>
        <w:rPr>
          <w:color w:val="000000"/>
          <w:sz w:val="18"/>
          <w:szCs w:val="18"/>
        </w:rPr>
        <w:br/>
        <w:t>сознательно и так успешно не старался изучить этот последний,</w:t>
      </w:r>
      <w:r>
        <w:rPr>
          <w:color w:val="000000"/>
          <w:sz w:val="18"/>
          <w:szCs w:val="18"/>
        </w:rPr>
        <w:br/>
        <w:t>создать науку теории познания, как столь почитаемый всеми</w:t>
      </w:r>
      <w:r>
        <w:rPr>
          <w:color w:val="000000"/>
          <w:sz w:val="18"/>
          <w:szCs w:val="18"/>
        </w:rPr>
        <w:br/>
        <w:t>Иммануил Кант. Но между ним и его нынешними прихвостнями—</w:t>
      </w:r>
      <w:r>
        <w:rPr>
          <w:color w:val="000000"/>
          <w:sz w:val="18"/>
          <w:szCs w:val="18"/>
        </w:rPr>
        <w:br/>
        <w:t>существенная разница. В великой историчес</w:t>
      </w:r>
      <w:r>
        <w:rPr>
          <w:color w:val="000000"/>
          <w:sz w:val="18"/>
          <w:szCs w:val="18"/>
          <w:u w:val="single"/>
        </w:rPr>
        <w:t>кой борьбе он стоял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на стороне правого дела против зла; он пользовался своим г</w:t>
      </w:r>
      <w:r>
        <w:rPr>
          <w:color w:val="000000"/>
          <w:sz w:val="18"/>
          <w:szCs w:val="18"/>
          <w:lang w:val="en-US"/>
        </w:rPr>
        <w:t>e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  <w:t>нием для революционного развития науки, в то время как наши</w:t>
      </w:r>
      <w:r>
        <w:rPr>
          <w:color w:val="000000"/>
          <w:sz w:val="18"/>
          <w:szCs w:val="18"/>
        </w:rPr>
        <w:br/>
        <w:t>правительственные прусские философы поступили со своей</w:t>
      </w:r>
      <w:r>
        <w:rPr>
          <w:color w:val="000000"/>
          <w:sz w:val="18"/>
          <w:szCs w:val="18"/>
        </w:rPr>
        <w:br/>
        <w:t>«наукой» на службу к реакционной политике...</w:t>
      </w:r>
    </w:p>
    <w:p w:rsidR="00931FC0" w:rsidRDefault="00931FC0" w:rsidP="00931FC0">
      <w:pPr>
        <w:shd w:val="clear" w:color="auto" w:fill="FFFFFF"/>
        <w:spacing w:line="173" w:lineRule="exact"/>
        <w:ind w:left="1037" w:right="14" w:firstLine="235"/>
        <w:jc w:val="both"/>
      </w:pPr>
      <w:r>
        <w:rPr>
          <w:color w:val="000000"/>
          <w:sz w:val="18"/>
          <w:szCs w:val="18"/>
        </w:rPr>
        <w:t>Тот маневр, которым Кант удалил метафизику</w:t>
      </w:r>
      <w:r>
        <w:rPr>
          <w:color w:val="000000"/>
          <w:sz w:val="18"/>
          <w:szCs w:val="18"/>
        </w:rPr>
        <w:br/>
        <w:t>из храма, оставляя для нее открытым черный ход,</w:t>
      </w:r>
      <w:r>
        <w:rPr>
          <w:color w:val="000000"/>
          <w:sz w:val="18"/>
          <w:szCs w:val="18"/>
        </w:rPr>
        <w:br/>
        <w:t>ясно обозначен одной фразой в его предисловии</w:t>
      </w:r>
      <w:r>
        <w:rPr>
          <w:color w:val="000000"/>
          <w:sz w:val="18"/>
          <w:szCs w:val="18"/>
        </w:rPr>
        <w:br/>
        <w:t>или вступлении к «Критике чистого разума». Так</w:t>
      </w:r>
      <w:r>
        <w:rPr>
          <w:color w:val="000000"/>
          <w:sz w:val="18"/>
          <w:szCs w:val="18"/>
        </w:rPr>
        <w:br/>
        <w:t>как у меня сейчас нет под рукой текста, я цитирую</w:t>
      </w:r>
    </w:p>
    <w:p w:rsidR="00931FC0" w:rsidRDefault="00931FC0" w:rsidP="00931FC0">
      <w:pPr>
        <w:shd w:val="clear" w:color="auto" w:fill="FFFFFF"/>
        <w:spacing w:line="173" w:lineRule="exact"/>
        <w:ind w:left="1037" w:right="14" w:firstLine="235"/>
        <w:jc w:val="both"/>
        <w:sectPr w:rsidR="00931FC0">
          <w:type w:val="continuous"/>
          <w:pgSz w:w="7937" w:h="11339"/>
          <w:pgMar w:top="1169" w:right="1441" w:bottom="360" w:left="8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11"/>
        <w:ind w:left="5107"/>
      </w:pPr>
      <w:r>
        <w:rPr>
          <w:color w:val="000000"/>
          <w:sz w:val="18"/>
          <w:szCs w:val="18"/>
        </w:rPr>
        <w:lastRenderedPageBreak/>
        <w:t>401</w:t>
      </w:r>
    </w:p>
    <w:p w:rsidR="00931FC0" w:rsidRDefault="00931FC0" w:rsidP="00931FC0">
      <w:pPr>
        <w:shd w:val="clear" w:color="auto" w:fill="FFFFFF"/>
        <w:spacing w:after="211"/>
        <w:ind w:left="5107"/>
        <w:sectPr w:rsidR="00931FC0">
          <w:pgSz w:w="7937" w:h="11339"/>
          <w:pgMar w:top="1153" w:right="815" w:bottom="360" w:left="1294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notBeside" w:vAnchor="text" w:hAnchor="margin" w:x="4201" w:y="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notBeside" w:vAnchor="text" w:hAnchor="margin" w:x="4182" w:y="10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76225"/>
            <wp:effectExtent l="0" t="0" r="9525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10" w:hSpace="38" w:wrap="notBeside" w:vAnchor="text" w:hAnchor="margin" w:x="4350" w:y="178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14325" cy="828675"/>
            <wp:effectExtent l="0" t="0" r="9525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notBeside" w:vAnchor="text" w:hAnchor="margin" w:x="4191" w:y="179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notBeside" w:vAnchor="text" w:hAnchor="margin" w:x="4187" w:y="264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2" w:hSpace="38" w:wrap="notBeside" w:vAnchor="text" w:hAnchor="margin" w:x="4244" w:y="72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90550" cy="6572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6" w:lineRule="exact"/>
        <w:ind w:left="19"/>
        <w:jc w:val="both"/>
      </w:pPr>
      <w:r>
        <w:rPr>
          <w:noProof/>
        </w:rPr>
        <w:lastRenderedPageBreak/>
        <w:drawing>
          <wp:anchor distT="0" distB="0" distL="0" distR="0" simplePos="0" relativeHeight="251730944" behindDoc="1" locked="0" layoutInCell="1" allowOverlap="1">
            <wp:simplePos x="0" y="0"/>
            <wp:positionH relativeFrom="margin">
              <wp:posOffset>2642870</wp:posOffset>
            </wp:positionH>
            <wp:positionV relativeFrom="paragraph">
              <wp:posOffset>2810510</wp:posOffset>
            </wp:positionV>
            <wp:extent cx="511810" cy="721995"/>
            <wp:effectExtent l="0" t="0" r="2540" b="1905"/>
            <wp:wrapThrough wrapText="bothSides">
              <wp:wrapPolygon edited="0">
                <wp:start x="0" y="0"/>
                <wp:lineTo x="0" y="21087"/>
                <wp:lineTo x="20903" y="21087"/>
                <wp:lineTo x="20903" y="0"/>
                <wp:lineTo x="0" y="0"/>
              </wp:wrapPolygon>
            </wp:wrapThrough>
            <wp:docPr id="2531" name="Рисунок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5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на память. Эта фраза гласит: наше </w:t>
      </w:r>
      <w:r>
        <w:rPr>
          <w:i/>
          <w:iCs/>
          <w:color w:val="000000"/>
          <w:sz w:val="18"/>
          <w:szCs w:val="18"/>
        </w:rPr>
        <w:t xml:space="preserve">познание </w:t>
      </w:r>
      <w:r>
        <w:rPr>
          <w:color w:val="000000"/>
          <w:sz w:val="18"/>
          <w:szCs w:val="18"/>
        </w:rPr>
        <w:t>огра-</w:t>
      </w:r>
      <w:r>
        <w:rPr>
          <w:color w:val="000000"/>
          <w:sz w:val="18"/>
          <w:szCs w:val="18"/>
        </w:rPr>
        <w:br/>
        <w:t xml:space="preserve">ничивается </w:t>
      </w:r>
      <w:r>
        <w:rPr>
          <w:i/>
          <w:iCs/>
          <w:color w:val="000000"/>
          <w:sz w:val="18"/>
          <w:szCs w:val="18"/>
        </w:rPr>
        <w:t xml:space="preserve">явлениями </w:t>
      </w:r>
      <w:r>
        <w:rPr>
          <w:color w:val="000000"/>
          <w:sz w:val="18"/>
          <w:szCs w:val="18"/>
        </w:rPr>
        <w:t>вещей! Что они суть в</w:t>
      </w:r>
      <w:r>
        <w:rPr>
          <w:color w:val="000000"/>
          <w:sz w:val="18"/>
          <w:szCs w:val="18"/>
        </w:rPr>
        <w:br/>
        <w:t>себ</w:t>
      </w:r>
      <w:r>
        <w:rPr>
          <w:color w:val="000000"/>
          <w:sz w:val="18"/>
          <w:szCs w:val="18"/>
          <w:u w:val="single"/>
        </w:rPr>
        <w:t xml:space="preserve">е, мы не можем знать... </w:t>
      </w:r>
    </w:p>
    <w:p w:rsidR="00931FC0" w:rsidRDefault="00931FC0" w:rsidP="00931FC0">
      <w:pPr>
        <w:shd w:val="clear" w:color="auto" w:fill="FFFFFF"/>
        <w:spacing w:before="24" w:line="182" w:lineRule="exact"/>
        <w:ind w:left="14" w:right="10" w:firstLine="240"/>
        <w:jc w:val="both"/>
      </w:pPr>
      <w:r>
        <w:rPr>
          <w:color w:val="000000"/>
          <w:sz w:val="18"/>
          <w:szCs w:val="18"/>
        </w:rPr>
        <w:t>Нельзя отрицать: где имеются явления,</w:t>
      </w:r>
      <w:r>
        <w:rPr>
          <w:color w:val="000000"/>
          <w:sz w:val="18"/>
          <w:szCs w:val="18"/>
        </w:rPr>
        <w:br/>
        <w:t>имеется также и нечто такое, что является. Но</w:t>
      </w:r>
      <w:r>
        <w:rPr>
          <w:color w:val="000000"/>
          <w:sz w:val="18"/>
          <w:szCs w:val="18"/>
        </w:rPr>
        <w:br/>
        <w:t>что, если это нечто само есть явление, если явле-</w:t>
      </w:r>
      <w:r>
        <w:rPr>
          <w:color w:val="000000"/>
          <w:sz w:val="18"/>
          <w:szCs w:val="18"/>
        </w:rPr>
        <w:br/>
        <w:t>ния  сами являются?   Ведь не  было  бы  ничего</w:t>
      </w:r>
    </w:p>
    <w:p w:rsidR="00931FC0" w:rsidRDefault="00931FC0" w:rsidP="00931FC0">
      <w:pPr>
        <w:shd w:val="clear" w:color="auto" w:fill="FFFFFF"/>
        <w:spacing w:before="19" w:line="202" w:lineRule="exact"/>
        <w:ind w:left="10" w:right="5"/>
        <w:jc w:val="both"/>
      </w:pPr>
      <w:r>
        <w:rPr>
          <w:color w:val="000000"/>
          <w:sz w:val="18"/>
          <w:szCs w:val="18"/>
        </w:rPr>
        <w:t>нелогичного или безрассудного в том, если бы</w:t>
      </w:r>
      <w:r>
        <w:rPr>
          <w:color w:val="000000"/>
          <w:sz w:val="18"/>
          <w:szCs w:val="18"/>
        </w:rPr>
        <w:br/>
        <w:t>всюду в природе субъекты и предикаты были</w:t>
      </w:r>
      <w:r>
        <w:rPr>
          <w:color w:val="000000"/>
          <w:sz w:val="18"/>
          <w:szCs w:val="18"/>
        </w:rPr>
        <w:br/>
        <w:t>одного и того же рода. Почему же то, что является,</w:t>
      </w:r>
      <w:r>
        <w:rPr>
          <w:color w:val="000000"/>
          <w:sz w:val="18"/>
          <w:szCs w:val="18"/>
        </w:rPr>
        <w:br/>
        <w:t>должно непременно быть совершенно другого</w:t>
      </w:r>
      <w:r>
        <w:rPr>
          <w:color w:val="000000"/>
          <w:sz w:val="18"/>
          <w:szCs w:val="18"/>
        </w:rPr>
        <w:br/>
        <w:t>качества, чем само явление? Почему же вещи</w:t>
      </w:r>
      <w:r>
        <w:rPr>
          <w:color w:val="000000"/>
          <w:sz w:val="18"/>
          <w:szCs w:val="18"/>
        </w:rPr>
        <w:br/>
        <w:t>«для нас» и вещи «в себе», или явление и истина</w:t>
      </w:r>
      <w:r>
        <w:rPr>
          <w:color w:val="000000"/>
          <w:sz w:val="18"/>
          <w:szCs w:val="18"/>
        </w:rPr>
        <w:br/>
        <w:t>не могут быть из одного и того же эмпирического</w:t>
      </w:r>
      <w:r>
        <w:rPr>
          <w:color w:val="000000"/>
          <w:sz w:val="18"/>
          <w:szCs w:val="18"/>
        </w:rPr>
        <w:br/>
        <w:t>материала, одного и того же свойства?</w:t>
      </w:r>
    </w:p>
    <w:p w:rsidR="00931FC0" w:rsidRDefault="00931FC0" w:rsidP="00931FC0">
      <w:pPr>
        <w:shd w:val="clear" w:color="auto" w:fill="FFFFFF"/>
        <w:spacing w:before="29" w:line="173" w:lineRule="exact"/>
        <w:ind w:left="5" w:right="10" w:firstLine="250"/>
        <w:jc w:val="both"/>
      </w:pPr>
      <w:r>
        <w:rPr>
          <w:color w:val="000000"/>
          <w:sz w:val="18"/>
          <w:szCs w:val="18"/>
        </w:rPr>
        <w:t>Ответ: потому что предрассудок о метафизн-</w:t>
      </w:r>
      <w:r>
        <w:rPr>
          <w:color w:val="000000"/>
          <w:sz w:val="18"/>
          <w:szCs w:val="18"/>
        </w:rPr>
        <w:br/>
        <w:t>ческом мире, потому что вера в окончательно</w:t>
      </w:r>
      <w:r>
        <w:rPr>
          <w:color w:val="000000"/>
          <w:sz w:val="18"/>
          <w:szCs w:val="18"/>
        </w:rPr>
        <w:br/>
        <w:t>изобличенную нечисть и в неестественную, из</w:t>
      </w:r>
      <w:r>
        <w:rPr>
          <w:color w:val="000000"/>
          <w:sz w:val="18"/>
          <w:szCs w:val="18"/>
        </w:rPr>
        <w:br/>
        <w:t>ряда вон выходящую истину, которая в ней не-</w:t>
      </w:r>
      <w:r>
        <w:rPr>
          <w:color w:val="000000"/>
          <w:sz w:val="18"/>
          <w:szCs w:val="18"/>
        </w:rPr>
        <w:br/>
        <w:t>пременно должна содержаться, засели также и</w:t>
      </w:r>
      <w:r>
        <w:rPr>
          <w:color w:val="000000"/>
          <w:sz w:val="18"/>
          <w:szCs w:val="18"/>
        </w:rPr>
        <w:br/>
        <w:t>в голове великого Канта. Положение: где есть</w:t>
      </w:r>
      <w:r>
        <w:rPr>
          <w:color w:val="000000"/>
          <w:sz w:val="18"/>
          <w:szCs w:val="18"/>
        </w:rPr>
        <w:br/>
        <w:t>явления, которые мы можем видеть, слышать,</w:t>
      </w:r>
      <w:r>
        <w:rPr>
          <w:color w:val="000000"/>
          <w:sz w:val="18"/>
          <w:szCs w:val="18"/>
        </w:rPr>
        <w:br/>
        <w:t>осязать, должно быть скрыто также и нечто дру-</w:t>
      </w:r>
      <w:r>
        <w:rPr>
          <w:color w:val="000000"/>
          <w:sz w:val="18"/>
          <w:szCs w:val="18"/>
        </w:rPr>
        <w:br/>
        <w:t>гое, так называемое истинное или возвышенное,</w:t>
      </w:r>
      <w:r>
        <w:rPr>
          <w:color w:val="000000"/>
          <w:sz w:val="18"/>
          <w:szCs w:val="18"/>
        </w:rPr>
        <w:br/>
        <w:t>чего нельзя ни видеть, ни слышать, ни осязать,</w:t>
      </w:r>
    </w:p>
    <w:p w:rsidR="00931FC0" w:rsidRDefault="00931FC0" w:rsidP="00931FC0">
      <w:pPr>
        <w:shd w:val="clear" w:color="auto" w:fill="FFFFFF"/>
        <w:spacing w:before="14"/>
        <w:ind w:left="10"/>
      </w:pPr>
      <w:r>
        <w:rPr>
          <w:color w:val="000000"/>
          <w:sz w:val="18"/>
          <w:szCs w:val="18"/>
        </w:rPr>
        <w:t>это положение нелогично, вопреки Канту...</w:t>
      </w:r>
    </w:p>
    <w:p w:rsidR="00931FC0" w:rsidRDefault="00931FC0" w:rsidP="00931FC0">
      <w:pPr>
        <w:shd w:val="clear" w:color="auto" w:fill="FFFFFF"/>
        <w:spacing w:line="254" w:lineRule="exact"/>
        <w:ind w:left="5" w:right="29" w:firstLine="240"/>
        <w:jc w:val="both"/>
      </w:pPr>
      <w:r>
        <w:rPr>
          <w:color w:val="000000"/>
          <w:sz w:val="18"/>
          <w:szCs w:val="18"/>
        </w:rPr>
        <w:t>Интеллект должен оперировать только в со-</w:t>
      </w:r>
      <w:r>
        <w:rPr>
          <w:color w:val="000000"/>
          <w:sz w:val="18"/>
          <w:szCs w:val="18"/>
        </w:rPr>
        <w:br/>
        <w:t>знательной связи с материалистическим опытом,</w:t>
      </w:r>
    </w:p>
    <w:p w:rsidR="00931FC0" w:rsidRDefault="00931FC0" w:rsidP="00931FC0">
      <w:pPr>
        <w:shd w:val="clear" w:color="auto" w:fill="FFFFFF"/>
        <w:spacing w:before="58" w:line="178" w:lineRule="exact"/>
        <w:ind w:left="5" w:right="29"/>
        <w:jc w:val="both"/>
      </w:pPr>
      <w:r>
        <w:rPr>
          <w:color w:val="000000"/>
          <w:sz w:val="18"/>
          <w:szCs w:val="18"/>
        </w:rPr>
        <w:t>а все обращения к туманной неопределенности</w:t>
      </w:r>
      <w:r>
        <w:rPr>
          <w:color w:val="000000"/>
          <w:sz w:val="18"/>
          <w:szCs w:val="18"/>
        </w:rPr>
        <w:br/>
        <w:t>безуспешны и бессмысленны.</w:t>
      </w:r>
    </w:p>
    <w:p w:rsidR="00931FC0" w:rsidRDefault="00931FC0" w:rsidP="00931FC0">
      <w:pPr>
        <w:shd w:val="clear" w:color="auto" w:fill="FFFFFF"/>
        <w:spacing w:line="178" w:lineRule="exact"/>
        <w:ind w:right="29" w:firstLine="240"/>
        <w:jc w:val="both"/>
      </w:pPr>
      <w:r>
        <w:rPr>
          <w:color w:val="000000"/>
          <w:sz w:val="18"/>
          <w:szCs w:val="18"/>
        </w:rPr>
        <w:t>Но, по словам Гейне, профессор из Кенигс-</w:t>
      </w:r>
      <w:r>
        <w:rPr>
          <w:color w:val="000000"/>
          <w:sz w:val="18"/>
          <w:szCs w:val="18"/>
        </w:rPr>
        <w:br/>
        <w:t>берга имел слугу, простого человека из народа</w:t>
      </w:r>
      <w:r>
        <w:rPr>
          <w:color w:val="000000"/>
          <w:sz w:val="18"/>
          <w:szCs w:val="18"/>
        </w:rPr>
        <w:br/>
        <w:t>по имени Лампе, для которого, как утверждают,</w:t>
      </w:r>
      <w:r>
        <w:rPr>
          <w:color w:val="000000"/>
          <w:sz w:val="18"/>
          <w:szCs w:val="18"/>
        </w:rPr>
        <w:br/>
        <w:t>воздушные замки являлись душевной потреб-</w:t>
      </w:r>
      <w:r>
        <w:rPr>
          <w:color w:val="000000"/>
          <w:sz w:val="18"/>
          <w:szCs w:val="18"/>
        </w:rPr>
        <w:br/>
        <w:t>ностью. Над ним-то и сжалился философ и умоза-</w:t>
      </w:r>
      <w:r>
        <w:rPr>
          <w:color w:val="000000"/>
          <w:sz w:val="18"/>
          <w:szCs w:val="18"/>
        </w:rPr>
        <w:br/>
        <w:t>ключил следующим образом: так как мир опыта</w:t>
      </w:r>
      <w:r>
        <w:rPr>
          <w:color w:val="000000"/>
          <w:sz w:val="18"/>
          <w:szCs w:val="18"/>
        </w:rPr>
        <w:br/>
        <w:t>тесно связан с интеллектом, то он и дает только</w:t>
      </w:r>
      <w:r>
        <w:rPr>
          <w:color w:val="000000"/>
          <w:sz w:val="18"/>
          <w:szCs w:val="18"/>
        </w:rPr>
        <w:br/>
        <w:t>интеллектуальные опыты, т. е. явления или</w:t>
      </w:r>
      <w:r>
        <w:rPr>
          <w:color w:val="000000"/>
          <w:sz w:val="18"/>
          <w:szCs w:val="18"/>
        </w:rPr>
        <w:br/>
        <w:t>осколки мыслей. Материальные вещи, познанные</w:t>
      </w:r>
      <w:r>
        <w:rPr>
          <w:color w:val="000000"/>
          <w:sz w:val="18"/>
          <w:szCs w:val="18"/>
        </w:rPr>
        <w:br/>
        <w:t>оп</w:t>
      </w:r>
      <w:r>
        <w:rPr>
          <w:color w:val="000000"/>
          <w:sz w:val="18"/>
          <w:szCs w:val="18"/>
          <w:u w:val="single"/>
        </w:rPr>
        <w:t>ытом, — не наст</w:t>
      </w:r>
      <w:r>
        <w:rPr>
          <w:color w:val="000000"/>
          <w:sz w:val="18"/>
          <w:szCs w:val="18"/>
        </w:rPr>
        <w:t>оящие истины, а лишь явле-</w:t>
      </w:r>
      <w:r>
        <w:rPr>
          <w:color w:val="000000"/>
          <w:sz w:val="18"/>
          <w:szCs w:val="18"/>
        </w:rPr>
        <w:br/>
        <w:t>ния в</w:t>
      </w:r>
      <w:r>
        <w:rPr>
          <w:color w:val="000000"/>
          <w:sz w:val="18"/>
          <w:szCs w:val="18"/>
          <w:u w:val="single"/>
        </w:rPr>
        <w:t xml:space="preserve"> дурном смыс</w:t>
      </w:r>
      <w:r>
        <w:rPr>
          <w:color w:val="000000"/>
          <w:sz w:val="18"/>
          <w:szCs w:val="18"/>
        </w:rPr>
        <w:t>ле слова, призраки или нечто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подобное. Действительные же вещи, вещи «в себе»,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метафизическая истина не познаются на опыте,</w:t>
      </w:r>
      <w:r>
        <w:rPr>
          <w:color w:val="000000"/>
          <w:sz w:val="18"/>
          <w:szCs w:val="18"/>
        </w:rPr>
        <w:br/>
        <w:t>в н</w:t>
      </w:r>
      <w:r>
        <w:rPr>
          <w:color w:val="000000"/>
          <w:sz w:val="18"/>
          <w:szCs w:val="18"/>
          <w:u w:val="single"/>
        </w:rPr>
        <w:t>их нуж</w:t>
      </w:r>
      <w:r>
        <w:rPr>
          <w:color w:val="000000"/>
          <w:sz w:val="18"/>
          <w:szCs w:val="18"/>
        </w:rPr>
        <w:t>но верить, согласно известному аргу-</w:t>
      </w:r>
    </w:p>
    <w:p w:rsidR="00931FC0" w:rsidRDefault="00931FC0" w:rsidP="00931FC0">
      <w:pPr>
        <w:shd w:val="clear" w:color="auto" w:fill="FFFFFF"/>
        <w:spacing w:before="34"/>
        <w:ind w:left="226"/>
      </w:pPr>
      <w:r>
        <w:rPr>
          <w:color w:val="000000"/>
          <w:sz w:val="16"/>
          <w:szCs w:val="16"/>
        </w:rPr>
        <w:t xml:space="preserve">* — Явления в дурном смысле слова.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59"/>
        <w:ind w:left="19"/>
      </w:pPr>
      <w:r>
        <w:br w:type="column"/>
      </w:r>
      <w:r>
        <w:rPr>
          <w:color w:val="000000"/>
          <w:sz w:val="18"/>
          <w:szCs w:val="18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672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72"/>
        <w:sectPr w:rsidR="00931FC0">
          <w:type w:val="continuous"/>
          <w:pgSz w:w="7937" w:h="11339"/>
          <w:pgMar w:top="1153" w:right="1449" w:bottom="360" w:left="1294" w:header="720" w:footer="720" w:gutter="0"/>
          <w:cols w:num="2" w:space="720" w:equalWidth="0">
            <w:col w:w="4104" w:space="37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402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9" w:right="1331" w:bottom="360" w:left="1249" w:header="720" w:footer="720" w:gutter="0"/>
          <w:cols w:space="60"/>
          <w:noEndnote/>
        </w:sectPr>
      </w:pPr>
    </w:p>
    <w:p w:rsidR="00931FC0" w:rsidRDefault="00931FC0" w:rsidP="00931FC0">
      <w:pPr>
        <w:framePr w:h="418" w:hSpace="38" w:wrap="notBeside" w:vAnchor="text" w:hAnchor="margin" w:x="-1079" w:y="19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61975" cy="266700"/>
            <wp:effectExtent l="0" t="0" r="9525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9" w:hSpace="38" w:wrap="notBeside" w:vAnchor="text" w:hAnchor="margin" w:x="-1285" w:y="473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0" cy="390525"/>
            <wp:effectExtent l="0" t="0" r="0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74" w:hSpace="38" w:wrap="notBeside" w:vAnchor="text" w:hAnchor="margin" w:x="-666" w:y="839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71475" cy="238125"/>
            <wp:effectExtent l="0" t="0" r="9525" b="9525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31968" behindDoc="1" locked="0" layoutInCell="1" allowOverlap="1">
            <wp:simplePos x="0" y="0"/>
            <wp:positionH relativeFrom="margin">
              <wp:posOffset>-423545</wp:posOffset>
            </wp:positionH>
            <wp:positionV relativeFrom="paragraph">
              <wp:posOffset>152400</wp:posOffset>
            </wp:positionV>
            <wp:extent cx="396240" cy="283210"/>
            <wp:effectExtent l="0" t="0" r="3810" b="2540"/>
            <wp:wrapThrough wrapText="bothSides">
              <wp:wrapPolygon edited="0">
                <wp:start x="0" y="0"/>
                <wp:lineTo x="0" y="20341"/>
                <wp:lineTo x="20769" y="20341"/>
                <wp:lineTo x="20769" y="0"/>
                <wp:lineTo x="0" y="0"/>
              </wp:wrapPolygon>
            </wp:wrapThrough>
            <wp:docPr id="2530" name="Рисунок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margin">
              <wp:posOffset>-728345</wp:posOffset>
            </wp:positionH>
            <wp:positionV relativeFrom="paragraph">
              <wp:posOffset>1725295</wp:posOffset>
            </wp:positionV>
            <wp:extent cx="698500" cy="472440"/>
            <wp:effectExtent l="0" t="0" r="6350" b="3810"/>
            <wp:wrapThrough wrapText="bothSides">
              <wp:wrapPolygon edited="0">
                <wp:start x="0" y="0"/>
                <wp:lineTo x="0" y="20903"/>
                <wp:lineTo x="21207" y="20903"/>
                <wp:lineTo x="21207" y="0"/>
                <wp:lineTo x="0" y="0"/>
              </wp:wrapPolygon>
            </wp:wrapThrough>
            <wp:docPr id="2529" name="Рисунок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6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margin">
              <wp:posOffset>-426720</wp:posOffset>
            </wp:positionH>
            <wp:positionV relativeFrom="paragraph">
              <wp:posOffset>2724785</wp:posOffset>
            </wp:positionV>
            <wp:extent cx="396240" cy="292735"/>
            <wp:effectExtent l="0" t="0" r="3810" b="0"/>
            <wp:wrapThrough wrapText="bothSides">
              <wp:wrapPolygon edited="0">
                <wp:start x="0" y="0"/>
                <wp:lineTo x="0" y="19679"/>
                <wp:lineTo x="20769" y="19679"/>
                <wp:lineTo x="20769" y="0"/>
                <wp:lineTo x="0" y="0"/>
              </wp:wrapPolygon>
            </wp:wrapThrough>
            <wp:docPr id="2528" name="Рисунок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02" w:line="211" w:lineRule="exact"/>
        <w:ind w:left="43" w:right="5"/>
        <w:jc w:val="both"/>
      </w:pPr>
      <w:r>
        <w:rPr>
          <w:noProof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margin">
              <wp:posOffset>-487680</wp:posOffset>
            </wp:positionH>
            <wp:positionV relativeFrom="paragraph">
              <wp:posOffset>3962400</wp:posOffset>
            </wp:positionV>
            <wp:extent cx="441960" cy="721995"/>
            <wp:effectExtent l="0" t="0" r="0" b="1905"/>
            <wp:wrapThrough wrapText="bothSides">
              <wp:wrapPolygon edited="0">
                <wp:start x="0" y="0"/>
                <wp:lineTo x="0" y="21087"/>
                <wp:lineTo x="20483" y="21087"/>
                <wp:lineTo x="20483" y="0"/>
                <wp:lineTo x="0" y="0"/>
              </wp:wrapPolygon>
            </wp:wrapThrough>
            <wp:docPr id="2527" name="Рисунок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6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менту: где есть явление, должно быть и нечто</w:t>
      </w:r>
      <w:r>
        <w:rPr>
          <w:color w:val="000000"/>
          <w:sz w:val="18"/>
          <w:szCs w:val="18"/>
        </w:rPr>
        <w:br/>
        <w:t>такое (метафизическое), что является.</w:t>
      </w:r>
    </w:p>
    <w:p w:rsidR="00931FC0" w:rsidRDefault="00931FC0" w:rsidP="00931FC0">
      <w:pPr>
        <w:shd w:val="clear" w:color="auto" w:fill="FFFFFF"/>
        <w:spacing w:before="77" w:line="168" w:lineRule="exact"/>
        <w:ind w:left="34" w:firstLine="240"/>
        <w:jc w:val="both"/>
      </w:pPr>
      <w:r>
        <w:rPr>
          <w:color w:val="000000"/>
          <w:sz w:val="18"/>
          <w:szCs w:val="18"/>
        </w:rPr>
        <w:t>Итак, была спасена вера, было спасено сверхъ-</w:t>
      </w:r>
      <w:r>
        <w:rPr>
          <w:color w:val="000000"/>
          <w:sz w:val="18"/>
          <w:szCs w:val="18"/>
        </w:rPr>
        <w:br/>
        <w:t>естественное, и это пришлось очень кстати не</w:t>
      </w:r>
      <w:r>
        <w:rPr>
          <w:color w:val="000000"/>
          <w:sz w:val="18"/>
          <w:szCs w:val="18"/>
        </w:rPr>
        <w:br/>
        <w:t>только слуге Лампе, но и немецким профессорам</w:t>
      </w:r>
      <w:r>
        <w:rPr>
          <w:color w:val="000000"/>
          <w:sz w:val="18"/>
          <w:szCs w:val="18"/>
        </w:rPr>
        <w:br/>
        <w:t>в «культурной борьбе» за «народное образова-</w:t>
      </w:r>
      <w:r>
        <w:rPr>
          <w:color w:val="000000"/>
          <w:sz w:val="18"/>
          <w:szCs w:val="18"/>
        </w:rPr>
        <w:br/>
        <w:t>ние» против ненавистных, радикальных безбож-</w:t>
      </w:r>
      <w:r>
        <w:rPr>
          <w:color w:val="000000"/>
          <w:sz w:val="18"/>
          <w:szCs w:val="18"/>
        </w:rPr>
        <w:br/>
        <w:t>ников социал-демократов. Тут-то Иммануил Кант</w:t>
      </w:r>
      <w:r>
        <w:rPr>
          <w:color w:val="000000"/>
          <w:sz w:val="18"/>
          <w:szCs w:val="18"/>
        </w:rPr>
        <w:br/>
        <w:t>оказался нужным человеком, он помог им найти</w:t>
      </w:r>
      <w:r>
        <w:rPr>
          <w:color w:val="000000"/>
          <w:sz w:val="18"/>
          <w:szCs w:val="18"/>
        </w:rPr>
        <w:br/>
        <w:t>желанную, если и не научную, то очень прак-</w:t>
      </w:r>
      <w:r>
        <w:rPr>
          <w:color w:val="000000"/>
          <w:sz w:val="18"/>
          <w:szCs w:val="18"/>
        </w:rPr>
        <w:br/>
        <w:t xml:space="preserve">тичную </w:t>
      </w:r>
      <w:r>
        <w:rPr>
          <w:i/>
          <w:iCs/>
          <w:color w:val="000000"/>
          <w:sz w:val="18"/>
          <w:szCs w:val="18"/>
        </w:rPr>
        <w:t>точку зрения середины...</w:t>
      </w:r>
    </w:p>
    <w:p w:rsidR="00931FC0" w:rsidRDefault="00931FC0" w:rsidP="00931FC0">
      <w:pPr>
        <w:shd w:val="clear" w:color="auto" w:fill="FFFFFF"/>
        <w:spacing w:before="125" w:line="168" w:lineRule="exact"/>
        <w:ind w:left="38" w:right="19" w:firstLine="230"/>
        <w:jc w:val="both"/>
      </w:pPr>
      <w:r>
        <w:rPr>
          <w:color w:val="000000"/>
          <w:sz w:val="18"/>
          <w:szCs w:val="18"/>
        </w:rPr>
        <w:t>Социал-демократы твердо убеждены, что кле-</w:t>
      </w:r>
      <w:r>
        <w:rPr>
          <w:color w:val="000000"/>
          <w:sz w:val="18"/>
          <w:szCs w:val="18"/>
        </w:rPr>
        <w:br/>
        <w:t>рикальные иезуиты гораздо менее вредны, чем</w:t>
      </w:r>
      <w:r>
        <w:rPr>
          <w:color w:val="000000"/>
          <w:sz w:val="18"/>
          <w:szCs w:val="18"/>
        </w:rPr>
        <w:br/>
        <w:t>«либеральные». Из всех партий самая гнусная</w:t>
      </w:r>
    </w:p>
    <w:p w:rsidR="00931FC0" w:rsidRDefault="00931FC0" w:rsidP="00931FC0">
      <w:pPr>
        <w:shd w:val="clear" w:color="auto" w:fill="FFFFFF"/>
        <w:spacing w:before="62" w:line="187" w:lineRule="exact"/>
        <w:ind w:left="29" w:right="24"/>
        <w:jc w:val="both"/>
      </w:pPr>
      <w:r>
        <w:rPr>
          <w:color w:val="000000"/>
          <w:sz w:val="18"/>
          <w:szCs w:val="18"/>
        </w:rPr>
        <w:t>есть партия середины. Она пользуется образо-</w:t>
      </w:r>
      <w:r>
        <w:rPr>
          <w:color w:val="000000"/>
          <w:sz w:val="18"/>
          <w:szCs w:val="18"/>
        </w:rPr>
        <w:br/>
        <w:t>ванием и демократией как поддельной этикеткой,</w:t>
      </w:r>
      <w:r>
        <w:rPr>
          <w:color w:val="000000"/>
          <w:sz w:val="18"/>
          <w:szCs w:val="18"/>
        </w:rPr>
        <w:br/>
        <w:t>чтобы подсунуть народу свой фальсифицирован-</w:t>
      </w:r>
      <w:r>
        <w:rPr>
          <w:color w:val="000000"/>
          <w:sz w:val="18"/>
          <w:szCs w:val="18"/>
        </w:rPr>
        <w:br/>
        <w:t>ный товар и дискредитировать подлинные прин-</w:t>
      </w:r>
      <w:r>
        <w:rPr>
          <w:color w:val="000000"/>
          <w:sz w:val="18"/>
          <w:szCs w:val="18"/>
        </w:rPr>
        <w:br/>
        <w:t>ципы. Правда, эти люди оправдываются тем, что</w:t>
      </w:r>
      <w:r>
        <w:rPr>
          <w:color w:val="000000"/>
          <w:sz w:val="18"/>
          <w:szCs w:val="18"/>
        </w:rPr>
        <w:br/>
        <w:t>они поступают по совести и в меру своего разу-</w:t>
      </w:r>
      <w:r>
        <w:rPr>
          <w:color w:val="000000"/>
          <w:sz w:val="18"/>
          <w:szCs w:val="18"/>
        </w:rPr>
        <w:br/>
        <w:t>мения, мы охотно верим, что они мало знают, но</w:t>
      </w:r>
      <w:r>
        <w:rPr>
          <w:color w:val="000000"/>
          <w:sz w:val="18"/>
          <w:szCs w:val="18"/>
        </w:rPr>
        <w:br/>
        <w:t xml:space="preserve">эти канальи не </w:t>
      </w:r>
      <w:r>
        <w:rPr>
          <w:i/>
          <w:iCs/>
          <w:color w:val="000000"/>
          <w:sz w:val="18"/>
          <w:szCs w:val="18"/>
        </w:rPr>
        <w:t xml:space="preserve">хотят </w:t>
      </w:r>
      <w:r>
        <w:rPr>
          <w:color w:val="000000"/>
          <w:sz w:val="18"/>
          <w:szCs w:val="18"/>
        </w:rPr>
        <w:t xml:space="preserve">ничего знать, не </w:t>
      </w:r>
      <w:r>
        <w:rPr>
          <w:i/>
          <w:iCs/>
          <w:color w:val="000000"/>
          <w:sz w:val="18"/>
          <w:szCs w:val="18"/>
        </w:rPr>
        <w:t>хотят</w:t>
      </w:r>
    </w:p>
    <w:p w:rsidR="00931FC0" w:rsidRDefault="00931FC0" w:rsidP="00931FC0">
      <w:pPr>
        <w:shd w:val="clear" w:color="auto" w:fill="FFFFFF"/>
        <w:spacing w:before="10"/>
        <w:ind w:left="29"/>
      </w:pPr>
      <w:r>
        <w:rPr>
          <w:color w:val="000000"/>
          <w:sz w:val="18"/>
          <w:szCs w:val="18"/>
        </w:rPr>
        <w:t>ничему учиться...</w:t>
      </w:r>
    </w:p>
    <w:p w:rsidR="00931FC0" w:rsidRDefault="00931FC0" w:rsidP="00931FC0">
      <w:pPr>
        <w:shd w:val="clear" w:color="auto" w:fill="FFFFFF"/>
        <w:spacing w:before="62" w:line="182" w:lineRule="exact"/>
        <w:ind w:left="14" w:right="29" w:firstLine="226"/>
        <w:jc w:val="both"/>
      </w:pPr>
      <w:r>
        <w:rPr>
          <w:noProof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219710</wp:posOffset>
            </wp:positionV>
            <wp:extent cx="524510" cy="542925"/>
            <wp:effectExtent l="0" t="0" r="8890" b="9525"/>
            <wp:wrapThrough wrapText="bothSides">
              <wp:wrapPolygon edited="0">
                <wp:start x="0" y="0"/>
                <wp:lineTo x="0" y="21221"/>
                <wp:lineTo x="21182" y="21221"/>
                <wp:lineTo x="21182" y="0"/>
                <wp:lineTo x="0" y="0"/>
              </wp:wrapPolygon>
            </wp:wrapThrough>
            <wp:docPr id="2526" name="Рисунок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6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Со времен Канта прошло почти столетие; за</w:t>
      </w:r>
      <w:r>
        <w:rPr>
          <w:color w:val="000000"/>
          <w:sz w:val="18"/>
          <w:szCs w:val="18"/>
        </w:rPr>
        <w:br/>
        <w:t>это время жили Гегель и Фейербах, восторже-</w:t>
      </w:r>
      <w:r>
        <w:rPr>
          <w:color w:val="000000"/>
          <w:sz w:val="18"/>
          <w:szCs w:val="18"/>
        </w:rPr>
        <w:br/>
        <w:t>ствовало злосчастное буржуазное хозяйство, оби-</w:t>
      </w:r>
      <w:r>
        <w:rPr>
          <w:color w:val="000000"/>
          <w:sz w:val="18"/>
          <w:szCs w:val="18"/>
        </w:rPr>
        <w:br/>
        <w:t>рающее народ и выбрасывающее его без работы</w:t>
      </w:r>
      <w:r>
        <w:rPr>
          <w:color w:val="000000"/>
          <w:sz w:val="18"/>
          <w:szCs w:val="18"/>
        </w:rPr>
        <w:br/>
        <w:t>и заработка на мостовую, когда с него больше</w:t>
      </w:r>
      <w:r>
        <w:rPr>
          <w:color w:val="000000"/>
          <w:sz w:val="18"/>
          <w:szCs w:val="18"/>
        </w:rPr>
        <w:br/>
        <w:t>нечего взять...,</w:t>
      </w:r>
    </w:p>
    <w:p w:rsidR="00931FC0" w:rsidRDefault="00931FC0" w:rsidP="00931FC0">
      <w:pPr>
        <w:shd w:val="clear" w:color="auto" w:fill="FFFFFF"/>
        <w:spacing w:before="14" w:line="197" w:lineRule="exact"/>
        <w:ind w:left="5" w:right="38" w:firstLine="245"/>
        <w:jc w:val="both"/>
      </w:pPr>
      <w:r>
        <w:rPr>
          <w:color w:val="000000"/>
          <w:sz w:val="18"/>
          <w:szCs w:val="18"/>
        </w:rPr>
        <w:t>Наши воспитанники, современные наемные ра-</w:t>
      </w:r>
      <w:r>
        <w:rPr>
          <w:color w:val="000000"/>
          <w:sz w:val="18"/>
          <w:szCs w:val="18"/>
        </w:rPr>
        <w:br/>
        <w:t>бочие, достаточно развиты, чтобы понять на-</w:t>
      </w:r>
      <w:r>
        <w:rPr>
          <w:color w:val="000000"/>
          <w:sz w:val="18"/>
          <w:szCs w:val="18"/>
        </w:rPr>
        <w:br/>
        <w:t xml:space="preserve">конец социал-демократическую философию, </w:t>
      </w:r>
      <w:r>
        <w:rPr>
          <w:color w:val="000000"/>
          <w:sz w:val="18"/>
          <w:szCs w:val="18"/>
          <w:u w:val="single"/>
        </w:rPr>
        <w:t>умею-</w:t>
      </w:r>
      <w:r>
        <w:rPr>
          <w:color w:val="000000"/>
          <w:sz w:val="18"/>
          <w:szCs w:val="18"/>
          <w:u w:val="single"/>
        </w:rPr>
        <w:br/>
        <w:t>щую отделить явления природы как материал</w:t>
      </w:r>
      <w:r>
        <w:rPr>
          <w:color w:val="000000"/>
          <w:sz w:val="18"/>
          <w:szCs w:val="18"/>
          <w:u w:val="single"/>
        </w:rPr>
        <w:br/>
        <w:t>теоретической, или научной, опытной, эмпири-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ческои, материалистической, или, если угодно,</w:t>
      </w:r>
      <w:r>
        <w:rPr>
          <w:color w:val="000000"/>
          <w:sz w:val="18"/>
          <w:szCs w:val="18"/>
        </w:rPr>
        <w:br/>
        <w:t>также субъективной истины с одной стороны, от</w:t>
      </w:r>
    </w:p>
    <w:p w:rsidR="00931FC0" w:rsidRDefault="00931FC0" w:rsidP="00931FC0">
      <w:pPr>
        <w:shd w:val="clear" w:color="auto" w:fill="FFFFFF"/>
        <w:spacing w:before="72" w:line="168" w:lineRule="exact"/>
        <w:ind w:left="19" w:right="38"/>
        <w:jc w:val="both"/>
      </w:pPr>
      <w:r>
        <w:rPr>
          <w:color w:val="000000"/>
          <w:sz w:val="18"/>
          <w:szCs w:val="18"/>
        </w:rPr>
        <w:t>претенциозной или сверхъестественной метафи-</w:t>
      </w:r>
      <w:r>
        <w:rPr>
          <w:color w:val="000000"/>
          <w:sz w:val="18"/>
          <w:szCs w:val="18"/>
        </w:rPr>
        <w:br/>
        <w:t>зики с другой.</w:t>
      </w:r>
    </w:p>
    <w:p w:rsidR="00931FC0" w:rsidRDefault="00931FC0" w:rsidP="00931FC0">
      <w:pPr>
        <w:shd w:val="clear" w:color="auto" w:fill="FFFFFF"/>
        <w:spacing w:line="168" w:lineRule="exact"/>
        <w:ind w:right="43" w:firstLine="240"/>
        <w:jc w:val="both"/>
      </w:pPr>
      <w:r>
        <w:rPr>
          <w:color w:val="000000"/>
          <w:sz w:val="18"/>
          <w:szCs w:val="18"/>
        </w:rPr>
        <w:t>Как в политике в соответствии с экономиче-</w:t>
      </w:r>
      <w:r>
        <w:rPr>
          <w:color w:val="000000"/>
          <w:sz w:val="18"/>
          <w:szCs w:val="18"/>
        </w:rPr>
        <w:br/>
        <w:t>ским развитием, направленным на вытеснение</w:t>
      </w:r>
      <w:r>
        <w:rPr>
          <w:color w:val="000000"/>
          <w:sz w:val="18"/>
          <w:szCs w:val="18"/>
        </w:rPr>
        <w:br/>
        <w:t>средних классов и на создание собственников и</w:t>
      </w:r>
      <w:r>
        <w:rPr>
          <w:color w:val="000000"/>
          <w:sz w:val="18"/>
          <w:szCs w:val="18"/>
        </w:rPr>
        <w:br/>
        <w:t>неимущих, партии все более и более группируются</w:t>
      </w:r>
      <w:r>
        <w:rPr>
          <w:color w:val="000000"/>
          <w:sz w:val="18"/>
          <w:szCs w:val="18"/>
        </w:rPr>
        <w:br/>
        <w:t>в два только лагеря: на одной стороне работо-</w:t>
      </w:r>
      <w:r>
        <w:rPr>
          <w:color w:val="000000"/>
          <w:sz w:val="18"/>
          <w:szCs w:val="18"/>
        </w:rPr>
        <w:br/>
        <w:t>датели, и  на  другой — работополучатели, так</w:t>
      </w:r>
    </w:p>
    <w:p w:rsidR="00931FC0" w:rsidRDefault="00931FC0" w:rsidP="00931FC0">
      <w:pPr>
        <w:shd w:val="clear" w:color="auto" w:fill="FFFFFF"/>
        <w:spacing w:line="168" w:lineRule="exact"/>
        <w:ind w:right="43" w:firstLine="240"/>
        <w:jc w:val="right"/>
        <w:sectPr w:rsidR="00931FC0">
          <w:type w:val="continuous"/>
          <w:pgSz w:w="7937" w:h="11339"/>
          <w:pgMar w:top="1179" w:right="1331" w:bottom="360" w:left="2469" w:header="720" w:footer="720" w:gutter="0"/>
          <w:cols w:space="60"/>
          <w:noEndnote/>
        </w:sectPr>
      </w:pPr>
      <w:r>
        <w:t>405</w:t>
      </w:r>
    </w:p>
    <w:p w:rsidR="00931FC0" w:rsidRDefault="00931FC0" w:rsidP="00931FC0">
      <w:pPr>
        <w:shd w:val="clear" w:color="auto" w:fill="FFFFFF"/>
        <w:ind w:left="5170"/>
      </w:pPr>
      <w:r>
        <w:rPr>
          <w:color w:val="000000"/>
          <w:sz w:val="18"/>
          <w:szCs w:val="18"/>
        </w:rPr>
        <w:lastRenderedPageBreak/>
        <w:t>405</w:t>
      </w:r>
    </w:p>
    <w:p w:rsidR="00931FC0" w:rsidRDefault="00931FC0" w:rsidP="00931FC0">
      <w:pPr>
        <w:shd w:val="clear" w:color="auto" w:fill="FFFFFF"/>
        <w:ind w:left="5170"/>
        <w:sectPr w:rsidR="00931FC0">
          <w:pgSz w:w="7937" w:h="11339"/>
          <w:pgMar w:top="1160" w:right="736" w:bottom="360" w:left="1311" w:header="720" w:footer="720" w:gutter="0"/>
          <w:cols w:space="60"/>
          <w:noEndnote/>
        </w:sectPr>
      </w:pPr>
    </w:p>
    <w:p w:rsidR="00931FC0" w:rsidRDefault="00931FC0" w:rsidP="00931FC0">
      <w:pPr>
        <w:framePr w:h="471" w:hSpace="38" w:wrap="notBeside" w:vAnchor="text" w:hAnchor="margin" w:x="4230" w:y="2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95275"/>
            <wp:effectExtent l="0" t="0" r="9525" b="952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Space="38" w:wrap="notBeside" w:vAnchor="text" w:hAnchor="margin" w:x="4484" w:y="36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42875"/>
            <wp:effectExtent l="0" t="0" r="9525" b="952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notBeside" w:vAnchor="text" w:hAnchor="margin" w:x="4230" w:y="84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2" w:hSpace="38" w:wrap="notBeside" w:vAnchor="text" w:hAnchor="margin" w:x="4489" w:y="10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1238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1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17" w:hSpace="38" w:wrap="auto" w:vAnchor="text" w:hAnchor="margin" w:x="4211" w:y="171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95275" cy="200025"/>
            <wp:effectExtent l="0" t="0" r="9525" b="9525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12" w:hSpace="38" w:wrap="auto" w:vAnchor="text" w:hAnchor="margin" w:x="4196" w:y="21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638175"/>
            <wp:effectExtent l="0" t="0" r="9525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95" w:hSpace="38" w:wrap="notBeside" w:vAnchor="text" w:hAnchor="margin" w:x="4407" w:y="23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47675" cy="381000"/>
            <wp:effectExtent l="0" t="0" r="9525" b="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6" w:hSpace="38" w:wrap="auto" w:vAnchor="text" w:hAnchor="margin" w:x="4191" w:y="329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52450" cy="29527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52" w:hSpace="38" w:wrap="auto" w:vAnchor="text" w:hAnchor="margin" w:x="4196" w:y="526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66750"/>
            <wp:effectExtent l="0" t="0" r="0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6" w:hSpace="38" w:wrap="notBeside" w:vAnchor="text" w:hAnchor="margin" w:x="4345" w:y="56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33350"/>
            <wp:effectExtent l="0" t="0" r="9525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29" w:hSpace="38" w:wrap="auto" w:vAnchor="text" w:hAnchor="margin" w:x="4182" w:y="686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6672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9" w:hSpace="38" w:wrap="notBeside" w:vAnchor="text" w:hAnchor="margin" w:x="4407" w:y="710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57175" cy="161925"/>
            <wp:effectExtent l="0" t="0" r="9525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1" w:hSpace="38" w:wrap="auto" w:vAnchor="text" w:hAnchor="margin" w:x="4167" w:y="76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276225"/>
            <wp:effectExtent l="0" t="0" r="9525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3" w:hSpace="38" w:wrap="notBeside" w:vAnchor="text" w:hAnchor="margin" w:x="4878" w:y="76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552450"/>
            <wp:effectExtent l="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6" w:hSpace="38" w:wrap="notBeside" w:vAnchor="text" w:hAnchor="margin" w:x="4403" w:y="77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66700" cy="142875"/>
            <wp:effectExtent l="0" t="0" r="0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Space="38" w:wrap="notBeside" w:vAnchor="text" w:hAnchor="margin" w:x="4431" w:y="83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61925"/>
            <wp:effectExtent l="0" t="0" r="9525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7" w:lineRule="exact"/>
        <w:ind w:left="38"/>
        <w:jc w:val="both"/>
      </w:pPr>
      <w:r>
        <w:rPr>
          <w:color w:val="000000"/>
          <w:sz w:val="18"/>
          <w:szCs w:val="18"/>
        </w:rPr>
        <w:lastRenderedPageBreak/>
        <w:t>и наука делится на два основных класса: там —</w:t>
      </w:r>
      <w:r>
        <w:rPr>
          <w:color w:val="000000"/>
          <w:sz w:val="18"/>
          <w:szCs w:val="18"/>
        </w:rPr>
        <w:br/>
        <w:t>метафизики, здесь — физики, или материалисты.</w:t>
      </w:r>
      <w:r>
        <w:rPr>
          <w:color w:val="000000"/>
          <w:sz w:val="18"/>
          <w:szCs w:val="18"/>
        </w:rPr>
        <w:br/>
        <w:t>Промежуточные элементы и примиренческие шар-</w:t>
      </w:r>
      <w:r>
        <w:rPr>
          <w:color w:val="000000"/>
          <w:sz w:val="18"/>
          <w:szCs w:val="18"/>
        </w:rPr>
        <w:br/>
        <w:t>латаны со всяческими кличками — спиритуа-</w:t>
      </w:r>
      <w:r>
        <w:rPr>
          <w:color w:val="000000"/>
          <w:sz w:val="18"/>
          <w:szCs w:val="18"/>
        </w:rPr>
        <w:br/>
        <w:t>листы, сенсуалисты, реалисты, и т. д. и т. д.</w:t>
      </w:r>
      <w:r>
        <w:rPr>
          <w:color w:val="000000"/>
          <w:sz w:val="18"/>
          <w:szCs w:val="18"/>
        </w:rPr>
        <w:br/>
        <w:t>падают на своем пути то в то, то в другое течение.</w:t>
      </w:r>
      <w:r>
        <w:rPr>
          <w:color w:val="000000"/>
          <w:sz w:val="18"/>
          <w:szCs w:val="18"/>
        </w:rPr>
        <w:br/>
        <w:t>Мы требуем решительности, мы хотим ясности.</w:t>
      </w:r>
      <w:r>
        <w:rPr>
          <w:color w:val="000000"/>
          <w:sz w:val="18"/>
          <w:szCs w:val="18"/>
        </w:rPr>
        <w:br/>
        <w:t>Идеалистами называют себя реакционные мрако-</w:t>
      </w:r>
      <w:r>
        <w:rPr>
          <w:color w:val="000000"/>
          <w:sz w:val="18"/>
          <w:szCs w:val="18"/>
        </w:rPr>
        <w:br/>
        <w:t>бесы, а материалистами должны называться все</w:t>
      </w:r>
      <w:r>
        <w:rPr>
          <w:color w:val="000000"/>
          <w:sz w:val="18"/>
          <w:szCs w:val="18"/>
        </w:rPr>
        <w:br/>
        <w:t>те, кто стремится к освобождению человеческого</w:t>
      </w:r>
      <w:r>
        <w:rPr>
          <w:color w:val="000000"/>
          <w:sz w:val="18"/>
          <w:szCs w:val="18"/>
        </w:rPr>
        <w:br/>
        <w:t>ума от метафизической тарабарщины. Чтобы</w:t>
      </w:r>
      <w:r>
        <w:rPr>
          <w:color w:val="000000"/>
          <w:sz w:val="18"/>
          <w:szCs w:val="18"/>
        </w:rPr>
        <w:br/>
        <w:t>названия и определения не сбили нас с толку,</w:t>
      </w:r>
      <w:r>
        <w:rPr>
          <w:color w:val="000000"/>
          <w:sz w:val="18"/>
          <w:szCs w:val="18"/>
        </w:rPr>
        <w:br/>
        <w:t>мы должны твердо помнить, что общая путаница</w:t>
      </w:r>
      <w:r>
        <w:rPr>
          <w:color w:val="000000"/>
          <w:sz w:val="18"/>
          <w:szCs w:val="18"/>
        </w:rPr>
        <w:br/>
        <w:t>в данном вопросе до сих пор не позволила уста-</w:t>
      </w:r>
      <w:r>
        <w:rPr>
          <w:color w:val="000000"/>
          <w:sz w:val="18"/>
          <w:szCs w:val="18"/>
        </w:rPr>
        <w:br/>
        <w:t>новить точную терминологию.</w:t>
      </w:r>
    </w:p>
    <w:p w:rsidR="00931FC0" w:rsidRDefault="00931FC0" w:rsidP="00931FC0">
      <w:pPr>
        <w:shd w:val="clear" w:color="auto" w:fill="FFFFFF"/>
        <w:spacing w:line="187" w:lineRule="exact"/>
        <w:ind w:left="34" w:firstLine="250"/>
      </w:pPr>
      <w:r>
        <w:rPr>
          <w:color w:val="000000"/>
          <w:sz w:val="18"/>
          <w:szCs w:val="18"/>
        </w:rPr>
        <w:t>Если мы сравним обе партии с прочным и те-</w:t>
      </w:r>
      <w:r>
        <w:rPr>
          <w:color w:val="000000"/>
          <w:sz w:val="18"/>
          <w:szCs w:val="18"/>
        </w:rPr>
        <w:br/>
        <w:t>кучим, то посредине лежит нечто кашеобразное.</w:t>
      </w:r>
    </w:p>
    <w:p w:rsidR="00931FC0" w:rsidRDefault="00931FC0" w:rsidP="00931FC0">
      <w:pPr>
        <w:shd w:val="clear" w:color="auto" w:fill="FFFFFF"/>
        <w:spacing w:before="82" w:line="168" w:lineRule="exact"/>
        <w:ind w:left="24" w:right="10"/>
        <w:jc w:val="both"/>
      </w:pPr>
      <w:r>
        <w:rPr>
          <w:color w:val="000000"/>
          <w:sz w:val="18"/>
          <w:szCs w:val="18"/>
        </w:rPr>
        <w:t>Подобная неясная неопределенность есть одно</w:t>
      </w:r>
      <w:r>
        <w:rPr>
          <w:color w:val="000000"/>
          <w:sz w:val="18"/>
          <w:szCs w:val="18"/>
        </w:rPr>
        <w:br/>
        <w:t>из главных свойств всех вещей мира. Только</w:t>
      </w:r>
      <w:r>
        <w:rPr>
          <w:color w:val="000000"/>
          <w:sz w:val="18"/>
          <w:szCs w:val="18"/>
        </w:rPr>
        <w:br/>
        <w:t>понятливость или наука способна внести ясность</w:t>
      </w:r>
      <w:r>
        <w:rPr>
          <w:color w:val="000000"/>
          <w:sz w:val="18"/>
          <w:szCs w:val="18"/>
        </w:rPr>
        <w:br/>
        <w:t>в дело, подобно тому как для определения</w:t>
      </w:r>
      <w:r>
        <w:rPr>
          <w:color w:val="000000"/>
          <w:sz w:val="18"/>
          <w:szCs w:val="18"/>
        </w:rPr>
        <w:br/>
        <w:t>теплоты и холода наука создала термометр и</w:t>
      </w:r>
      <w:r>
        <w:rPr>
          <w:color w:val="000000"/>
          <w:sz w:val="18"/>
          <w:szCs w:val="18"/>
        </w:rPr>
        <w:br/>
        <w:t>согласилась считать точку замерзания той точ-</w:t>
      </w:r>
      <w:r>
        <w:rPr>
          <w:color w:val="000000"/>
          <w:sz w:val="18"/>
          <w:szCs w:val="18"/>
        </w:rPr>
        <w:br/>
        <w:t>ной границей, где все многообразие темпера-</w:t>
      </w:r>
      <w:r>
        <w:rPr>
          <w:color w:val="000000"/>
          <w:sz w:val="18"/>
          <w:szCs w:val="18"/>
        </w:rPr>
        <w:br/>
        <w:t>туры делится на два различных класса. Ин-</w:t>
      </w:r>
      <w:r>
        <w:rPr>
          <w:color w:val="000000"/>
          <w:sz w:val="18"/>
          <w:szCs w:val="18"/>
        </w:rPr>
        <w:br/>
        <w:t>тересы  социал-демократии  требуют, чтобы  она</w:t>
      </w:r>
    </w:p>
    <w:p w:rsidR="00931FC0" w:rsidRDefault="00931FC0" w:rsidP="00931FC0">
      <w:pPr>
        <w:shd w:val="clear" w:color="auto" w:fill="FFFFFF"/>
        <w:spacing w:line="221" w:lineRule="exact"/>
        <w:ind w:left="14" w:right="34"/>
        <w:jc w:val="both"/>
      </w:pPr>
      <w:r>
        <w:rPr>
          <w:color w:val="000000"/>
          <w:sz w:val="18"/>
          <w:szCs w:val="18"/>
        </w:rPr>
        <w:t>проделала ту же процедуру с мировой мудростью,</w:t>
      </w:r>
      <w:r>
        <w:rPr>
          <w:color w:val="000000"/>
          <w:sz w:val="18"/>
          <w:szCs w:val="18"/>
        </w:rPr>
        <w:br/>
        <w:t>чтобы она разделила все мысли на два разряда:</w:t>
      </w:r>
      <w:r>
        <w:rPr>
          <w:color w:val="000000"/>
          <w:sz w:val="18"/>
          <w:szCs w:val="18"/>
        </w:rPr>
        <w:br/>
        <w:t>на нуждающееся в вере идеалистическое фанта-</w:t>
      </w:r>
      <w:r>
        <w:rPr>
          <w:color w:val="000000"/>
          <w:sz w:val="18"/>
          <w:szCs w:val="18"/>
        </w:rPr>
        <w:br/>
        <w:t>зерство и на трезвую, материалистическую мыс-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лительную работу</w:t>
      </w:r>
      <w:r>
        <w:rPr>
          <w:color w:val="000000"/>
          <w:sz w:val="18"/>
          <w:szCs w:val="18"/>
        </w:rPr>
        <w:t>.</w:t>
      </w:r>
    </w:p>
    <w:p w:rsidR="00931FC0" w:rsidRDefault="00931FC0" w:rsidP="00931FC0">
      <w:pPr>
        <w:shd w:val="clear" w:color="auto" w:fill="FFFFFF"/>
        <w:spacing w:before="331"/>
        <w:ind w:left="2544"/>
      </w:pPr>
      <w:r>
        <w:rPr>
          <w:color w:val="000000"/>
          <w:sz w:val="18"/>
          <w:szCs w:val="18"/>
          <w:lang w:val="en-US"/>
        </w:rPr>
        <w:t>VII</w:t>
      </w:r>
    </w:p>
    <w:p w:rsidR="00931FC0" w:rsidRDefault="00931FC0" w:rsidP="00931FC0">
      <w:pPr>
        <w:shd w:val="clear" w:color="auto" w:fill="FFFFFF"/>
        <w:spacing w:before="43" w:line="259" w:lineRule="exact"/>
        <w:ind w:left="24" w:firstLine="235"/>
      </w:pPr>
      <w:r>
        <w:rPr>
          <w:color w:val="000000"/>
          <w:sz w:val="18"/>
          <w:szCs w:val="18"/>
        </w:rPr>
        <w:t>[136—142] Хотя мы, социал-демократы, нерели-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гиозные атеисты, тем не менее у нас есть вера</w:t>
      </w:r>
      <w:r>
        <w:rPr>
          <w:color w:val="000000"/>
          <w:sz w:val="18"/>
          <w:szCs w:val="18"/>
        </w:rPr>
        <w:t>,</w:t>
      </w:r>
    </w:p>
    <w:p w:rsidR="00931FC0" w:rsidRDefault="00931FC0" w:rsidP="00931FC0">
      <w:pPr>
        <w:framePr w:h="600" w:hSpace="38" w:wrap="auto" w:vAnchor="text" w:hAnchor="text" w:x="4100" w:y="82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381000"/>
            <wp:effectExtent l="0" t="0" r="9525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202" w:lineRule="exact"/>
        <w:ind w:right="34"/>
        <w:jc w:val="both"/>
      </w:pPr>
      <w:r>
        <w:rPr>
          <w:color w:val="000000"/>
          <w:sz w:val="18"/>
          <w:szCs w:val="18"/>
        </w:rPr>
        <w:t>т. е. пропасть между нами и религиозными людь-</w:t>
      </w:r>
      <w:r>
        <w:rPr>
          <w:color w:val="000000"/>
          <w:sz w:val="18"/>
          <w:szCs w:val="18"/>
        </w:rPr>
        <w:br/>
        <w:t>ми глубока и широка, но, как и через вся-</w:t>
      </w:r>
      <w:r>
        <w:rPr>
          <w:color w:val="000000"/>
          <w:sz w:val="18"/>
          <w:szCs w:val="18"/>
        </w:rPr>
        <w:br/>
        <w:t>к</w:t>
      </w:r>
      <w:r>
        <w:rPr>
          <w:color w:val="000000"/>
          <w:sz w:val="18"/>
          <w:szCs w:val="18"/>
          <w:u w:val="single"/>
        </w:rPr>
        <w:t>ую пр</w:t>
      </w:r>
      <w:r>
        <w:rPr>
          <w:color w:val="000000"/>
          <w:sz w:val="18"/>
          <w:szCs w:val="18"/>
        </w:rPr>
        <w:t>опасть, через нее может быть перекинут</w:t>
      </w:r>
      <w:r>
        <w:rPr>
          <w:color w:val="000000"/>
          <w:sz w:val="18"/>
          <w:szCs w:val="18"/>
        </w:rPr>
        <w:br/>
        <w:t>мост. Я намерен повести своих демократических</w:t>
      </w:r>
      <w:r>
        <w:rPr>
          <w:color w:val="000000"/>
          <w:sz w:val="18"/>
          <w:szCs w:val="18"/>
        </w:rPr>
        <w:br/>
        <w:t>товарищей на этот мост и отсюда показать им</w:t>
      </w:r>
      <w:r>
        <w:rPr>
          <w:color w:val="000000"/>
          <w:sz w:val="18"/>
          <w:szCs w:val="18"/>
        </w:rPr>
        <w:br/>
        <w:t>разницу между пустыней, в которой блуждают</w:t>
      </w:r>
      <w:r>
        <w:rPr>
          <w:color w:val="000000"/>
          <w:sz w:val="18"/>
          <w:szCs w:val="18"/>
        </w:rPr>
        <w:br/>
        <w:t>верующие, и обетованной землей света и истины.</w:t>
      </w:r>
    </w:p>
    <w:p w:rsidR="00931FC0" w:rsidRDefault="00931FC0" w:rsidP="00931FC0">
      <w:pPr>
        <w:shd w:val="clear" w:color="auto" w:fill="FFFFFF"/>
        <w:spacing w:before="38" w:line="202" w:lineRule="exact"/>
        <w:ind w:right="34"/>
        <w:jc w:val="both"/>
        <w:sectPr w:rsidR="00931FC0">
          <w:type w:val="continuous"/>
          <w:pgSz w:w="7937" w:h="11339"/>
          <w:pgMar w:top="1160" w:right="2483" w:bottom="360" w:left="13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color w:val="000000"/>
          <w:sz w:val="18"/>
          <w:szCs w:val="18"/>
        </w:rPr>
        <w:lastRenderedPageBreak/>
        <w:t>406</w:t>
      </w:r>
    </w:p>
    <w:p w:rsidR="00931FC0" w:rsidRDefault="00931FC0" w:rsidP="00931FC0">
      <w:pPr>
        <w:shd w:val="clear" w:color="auto" w:fill="FFFFFF"/>
        <w:ind w:left="67"/>
        <w:sectPr w:rsidR="00931FC0">
          <w:pgSz w:w="7937" w:h="11339"/>
          <w:pgMar w:top="1167" w:right="1288" w:bottom="360" w:left="1187" w:header="720" w:footer="720" w:gutter="0"/>
          <w:cols w:space="60"/>
          <w:noEndnote/>
        </w:sectPr>
      </w:pPr>
    </w:p>
    <w:p w:rsidR="00931FC0" w:rsidRDefault="00931FC0" w:rsidP="00931FC0">
      <w:pPr>
        <w:framePr w:h="845" w:hSpace="38" w:wrap="auto" w:vAnchor="text" w:hAnchor="margin" w:x="-172" w:y="9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533400"/>
            <wp:effectExtent l="0" t="0" r="9525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1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8" w:hSpace="38" w:wrap="notBeside" w:vAnchor="text" w:hAnchor="margin" w:x="-671" w:y="122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14300"/>
            <wp:effectExtent l="0" t="0" r="9525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1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9" w:hSpace="38" w:wrap="auto" w:vAnchor="text" w:hAnchor="margin" w:x="-181" w:y="177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90525"/>
            <wp:effectExtent l="0" t="0" r="9525" b="952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notBeside" w:vAnchor="text" w:hAnchor="margin" w:x="-657" w:y="19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19075" cy="133350"/>
            <wp:effectExtent l="0" t="0" r="9525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1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9" w:hSpace="38" w:wrap="notBeside" w:vAnchor="text" w:hAnchor="margin" w:x="-1319" w:y="24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33400" cy="5429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1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5" w:hSpace="38" w:wrap="auto" w:vAnchor="text" w:hAnchor="margin" w:x="-225" w:y="24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295275"/>
            <wp:effectExtent l="0" t="0" r="0" b="952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1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73" w:hSpace="38" w:wrap="notBeside" w:vAnchor="text" w:hAnchor="margin" w:x="-445" w:y="24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85775"/>
            <wp:effectExtent l="0" t="0" r="9525" b="952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1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9" w:hSpace="38" w:wrap="notBeside" w:vAnchor="text" w:hAnchor="margin" w:x="-1252" w:y="381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28650" cy="5429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1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3" w:hSpace="38" w:wrap="auto" w:vAnchor="text" w:hAnchor="margin" w:x="-196" w:y="468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342900"/>
            <wp:effectExtent l="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09" w:hSpace="38" w:wrap="notBeside" w:vAnchor="text" w:hAnchor="margin" w:x="-1170" w:y="468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00075" cy="323850"/>
            <wp:effectExtent l="0" t="0" r="9525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1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Space="38" w:wrap="notBeside" w:vAnchor="text" w:hAnchor="margin" w:x="-637" w:y="494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14300"/>
            <wp:effectExtent l="0" t="0" r="9525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1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5" w:hSpace="38" w:wrap="notBeside" w:vAnchor="text" w:hAnchor="margin" w:x="-1165" w:y="530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23875" cy="533400"/>
            <wp:effectExtent l="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3" w:hSpace="38" w:wrap="auto" w:vAnchor="text" w:hAnchor="margin" w:x="-153" w:y="53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2" w:hSpace="38" w:wrap="notBeside" w:vAnchor="text" w:hAnchor="margin" w:x="-268" w:y="71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23825" cy="561975"/>
            <wp:effectExtent l="0" t="0" r="9525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6" w:hSpace="38" w:wrap="notBeside" w:vAnchor="text" w:hAnchor="margin" w:x="-714" w:y="74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142875"/>
            <wp:effectExtent l="0" t="0" r="0" b="952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87" w:lineRule="exact"/>
        <w:ind w:left="53" w:right="48" w:firstLine="235"/>
        <w:jc w:val="both"/>
      </w:pPr>
      <w:r>
        <w:rPr>
          <w:color w:val="000000"/>
          <w:sz w:val="18"/>
          <w:szCs w:val="18"/>
        </w:rPr>
        <w:t>Самая возвышенная заповедь христианства</w:t>
      </w:r>
      <w:r>
        <w:rPr>
          <w:color w:val="000000"/>
          <w:sz w:val="18"/>
          <w:szCs w:val="18"/>
        </w:rPr>
        <w:br/>
        <w:t>гласит: «Возлюби бога превыше всего и своего</w:t>
      </w:r>
      <w:r>
        <w:rPr>
          <w:color w:val="000000"/>
          <w:sz w:val="18"/>
          <w:szCs w:val="18"/>
        </w:rPr>
        <w:br/>
        <w:t>ближнего, как самого себя». Итак — бог пре-</w:t>
      </w:r>
      <w:r>
        <w:rPr>
          <w:color w:val="000000"/>
          <w:sz w:val="18"/>
          <w:szCs w:val="18"/>
        </w:rPr>
        <w:br/>
        <w:t>выше всего, но что такое бог? Он — начало и</w:t>
      </w:r>
      <w:r>
        <w:rPr>
          <w:color w:val="000000"/>
          <w:sz w:val="18"/>
          <w:szCs w:val="18"/>
        </w:rPr>
        <w:br/>
        <w:t>конец, творец неба и земли. Мы не верим в его</w:t>
      </w:r>
      <w:r>
        <w:rPr>
          <w:color w:val="000000"/>
          <w:sz w:val="18"/>
          <w:szCs w:val="18"/>
        </w:rPr>
        <w:br/>
        <w:t>существование и тем не менее находим разумный</w:t>
      </w:r>
      <w:r>
        <w:rPr>
          <w:color w:val="000000"/>
          <w:sz w:val="18"/>
          <w:szCs w:val="18"/>
        </w:rPr>
        <w:br/>
        <w:t>смысл в заповеди, повелевающей любить его</w:t>
      </w:r>
      <w:r>
        <w:rPr>
          <w:color w:val="000000"/>
          <w:sz w:val="18"/>
          <w:szCs w:val="18"/>
        </w:rPr>
        <w:br/>
        <w:t>выше всего...</w:t>
      </w:r>
    </w:p>
    <w:p w:rsidR="00931FC0" w:rsidRDefault="00931FC0" w:rsidP="00931FC0">
      <w:pPr>
        <w:shd w:val="clear" w:color="auto" w:fill="FFFFFF"/>
        <w:spacing w:line="216" w:lineRule="exact"/>
        <w:ind w:left="48" w:firstLine="240"/>
      </w:pPr>
      <w:r>
        <w:rPr>
          <w:color w:val="000000"/>
          <w:sz w:val="18"/>
          <w:szCs w:val="18"/>
        </w:rPr>
        <w:t xml:space="preserve">Мы должны понять, что, хотя дух и призван </w:t>
      </w:r>
      <w:r>
        <w:rPr>
          <w:color w:val="000000"/>
          <w:sz w:val="18"/>
          <w:szCs w:val="18"/>
        </w:rPr>
        <w:br/>
        <w:t>господствовать над материей, это господство неиз-</w:t>
      </w:r>
      <w:r>
        <w:rPr>
          <w:color w:val="000000"/>
          <w:sz w:val="18"/>
          <w:szCs w:val="18"/>
        </w:rPr>
        <w:br/>
        <w:t xml:space="preserve">бежно должно оставаться </w:t>
      </w:r>
      <w:r>
        <w:rPr>
          <w:i/>
          <w:iCs/>
          <w:color w:val="000000"/>
          <w:sz w:val="18"/>
          <w:szCs w:val="18"/>
        </w:rPr>
        <w:t>крайне ограниченным.</w:t>
      </w:r>
    </w:p>
    <w:p w:rsidR="00931FC0" w:rsidRDefault="00931FC0" w:rsidP="00931FC0">
      <w:pPr>
        <w:shd w:val="clear" w:color="auto" w:fill="FFFFFF"/>
        <w:spacing w:before="14" w:line="187" w:lineRule="exact"/>
        <w:ind w:left="24" w:right="77" w:firstLine="230"/>
        <w:jc w:val="both"/>
      </w:pPr>
      <w:r>
        <w:rPr>
          <w:color w:val="000000"/>
          <w:sz w:val="18"/>
          <w:szCs w:val="18"/>
        </w:rPr>
        <w:t>С помощью нашего интеллекта мы можем</w:t>
      </w:r>
      <w:r>
        <w:rPr>
          <w:color w:val="000000"/>
          <w:sz w:val="18"/>
          <w:szCs w:val="18"/>
        </w:rPr>
        <w:br/>
        <w:t>господствовать над материальным миром лишь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формально. </w:t>
      </w:r>
      <w:r>
        <w:rPr>
          <w:color w:val="000000"/>
          <w:sz w:val="18"/>
          <w:szCs w:val="18"/>
        </w:rPr>
        <w:t>В частностях мы, пожалуй, можем</w:t>
      </w:r>
      <w:r>
        <w:rPr>
          <w:color w:val="000000"/>
          <w:sz w:val="18"/>
          <w:szCs w:val="18"/>
        </w:rPr>
        <w:br/>
        <w:t>по нашему усмотрению направлять его измене-</w:t>
      </w:r>
      <w:r>
        <w:rPr>
          <w:color w:val="000000"/>
          <w:sz w:val="18"/>
          <w:szCs w:val="18"/>
        </w:rPr>
        <w:br/>
        <w:t>ния и движения, но в целом сущность вещи —</w:t>
      </w:r>
      <w:r>
        <w:rPr>
          <w:color w:val="000000"/>
          <w:sz w:val="18"/>
          <w:szCs w:val="18"/>
        </w:rPr>
        <w:br/>
        <w:t xml:space="preserve">материя </w:t>
      </w:r>
      <w:r>
        <w:rPr>
          <w:color w:val="000000"/>
          <w:sz w:val="18"/>
          <w:szCs w:val="18"/>
          <w:lang w:val="en-US"/>
        </w:rPr>
        <w:t>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general</w:t>
      </w:r>
      <w:r>
        <w:rPr>
          <w:color w:val="000000"/>
          <w:sz w:val="18"/>
          <w:szCs w:val="18"/>
        </w:rPr>
        <w:t xml:space="preserve"> * — выше человеческого ума.</w:t>
      </w:r>
      <w:r>
        <w:rPr>
          <w:color w:val="000000"/>
          <w:sz w:val="18"/>
          <w:szCs w:val="18"/>
        </w:rPr>
        <w:br/>
        <w:t>Науке удается превращать механическую силу</w:t>
      </w:r>
      <w:r>
        <w:rPr>
          <w:color w:val="000000"/>
          <w:sz w:val="18"/>
          <w:szCs w:val="18"/>
        </w:rPr>
        <w:br/>
        <w:t>в теплоту, электричество, свет, химическую силу</w:t>
      </w:r>
      <w:r>
        <w:rPr>
          <w:color w:val="000000"/>
          <w:sz w:val="18"/>
          <w:szCs w:val="18"/>
        </w:rPr>
        <w:br/>
        <w:t>и т. п., ей может, пожалуй, удастся превратить</w:t>
      </w:r>
      <w:r>
        <w:rPr>
          <w:color w:val="000000"/>
          <w:sz w:val="18"/>
          <w:szCs w:val="18"/>
        </w:rPr>
        <w:br/>
        <w:t>силу в материю и материю в силу и изобразить</w:t>
      </w:r>
      <w:r>
        <w:rPr>
          <w:color w:val="000000"/>
          <w:sz w:val="18"/>
          <w:szCs w:val="18"/>
        </w:rPr>
        <w:br/>
        <w:t>их как различные формы одной и той же сущ-</w:t>
      </w:r>
      <w:r>
        <w:rPr>
          <w:color w:val="000000"/>
          <w:sz w:val="18"/>
          <w:szCs w:val="18"/>
        </w:rPr>
        <w:br/>
        <w:t>ности; но все же она в состоянии изменить</w:t>
      </w:r>
      <w:r>
        <w:rPr>
          <w:color w:val="000000"/>
          <w:sz w:val="18"/>
          <w:szCs w:val="18"/>
        </w:rPr>
        <w:br/>
        <w:t xml:space="preserve">только форму, </w:t>
      </w:r>
      <w:r>
        <w:rPr>
          <w:color w:val="000000"/>
          <w:sz w:val="18"/>
          <w:szCs w:val="18"/>
          <w:u w:val="single"/>
        </w:rPr>
        <w:t>сущность же остается вечной, неиз-</w:t>
      </w:r>
    </w:p>
    <w:p w:rsidR="00931FC0" w:rsidRDefault="00931FC0" w:rsidP="00931FC0">
      <w:pPr>
        <w:shd w:val="clear" w:color="auto" w:fill="FFFFFF"/>
        <w:spacing w:before="58" w:line="192" w:lineRule="exact"/>
        <w:ind w:left="14" w:right="91"/>
        <w:jc w:val="both"/>
      </w:pPr>
      <w:r>
        <w:rPr>
          <w:color w:val="000000"/>
          <w:sz w:val="18"/>
          <w:szCs w:val="18"/>
        </w:rPr>
        <w:t>менной, неразрушимой. Интеллект может про-</w:t>
      </w:r>
      <w:r>
        <w:rPr>
          <w:color w:val="000000"/>
          <w:sz w:val="18"/>
          <w:szCs w:val="18"/>
        </w:rPr>
        <w:br/>
        <w:t>следить пути физических изменений, но это все</w:t>
      </w:r>
      <w:r>
        <w:rPr>
          <w:color w:val="000000"/>
          <w:sz w:val="18"/>
          <w:szCs w:val="18"/>
        </w:rPr>
        <w:br/>
        <w:t xml:space="preserve">же лишь </w:t>
      </w:r>
      <w:r>
        <w:rPr>
          <w:i/>
          <w:iCs/>
          <w:color w:val="000000"/>
          <w:sz w:val="18"/>
          <w:szCs w:val="18"/>
        </w:rPr>
        <w:t xml:space="preserve">материальные </w:t>
      </w:r>
      <w:r>
        <w:rPr>
          <w:color w:val="000000"/>
          <w:sz w:val="18"/>
          <w:szCs w:val="18"/>
        </w:rPr>
        <w:t>пути, которыми гордый</w:t>
      </w:r>
      <w:r>
        <w:rPr>
          <w:color w:val="000000"/>
          <w:sz w:val="18"/>
          <w:szCs w:val="18"/>
        </w:rPr>
        <w:br/>
        <w:t>дух может лишь следовать, но которые он не</w:t>
      </w:r>
      <w:r>
        <w:rPr>
          <w:color w:val="000000"/>
          <w:sz w:val="18"/>
          <w:szCs w:val="18"/>
        </w:rPr>
        <w:br/>
        <w:t>в силах указать. Здравый человеческий рассу-</w:t>
      </w:r>
      <w:r>
        <w:rPr>
          <w:color w:val="000000"/>
          <w:sz w:val="18"/>
          <w:szCs w:val="18"/>
        </w:rPr>
        <w:br/>
        <w:t>док должен постоянно помнить, что вместе</w:t>
      </w:r>
      <w:r>
        <w:rPr>
          <w:color w:val="000000"/>
          <w:sz w:val="18"/>
          <w:szCs w:val="18"/>
        </w:rPr>
        <w:br/>
        <w:t>«с бессмертной душой» и гордым своим позна-</w:t>
      </w:r>
      <w:r>
        <w:rPr>
          <w:color w:val="000000"/>
          <w:sz w:val="18"/>
          <w:szCs w:val="18"/>
        </w:rPr>
        <w:br/>
        <w:t>нием разумом он есть лишь подчиненная частица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color w:val="000000"/>
          <w:sz w:val="18"/>
          <w:szCs w:val="18"/>
        </w:rPr>
        <w:t>мира, хотя  наши современные  «философы»  все</w:t>
      </w:r>
    </w:p>
    <w:p w:rsidR="00931FC0" w:rsidRDefault="00931FC0" w:rsidP="00931FC0">
      <w:pPr>
        <w:shd w:val="clear" w:color="auto" w:fill="FFFFFF"/>
        <w:spacing w:before="53" w:line="192" w:lineRule="exact"/>
        <w:ind w:right="106"/>
        <w:jc w:val="both"/>
      </w:pPr>
      <w:r>
        <w:rPr>
          <w:color w:val="000000"/>
          <w:sz w:val="18"/>
          <w:szCs w:val="18"/>
        </w:rPr>
        <w:t>еще возятся с фокусом, как превратить реаль-</w:t>
      </w:r>
      <w:r>
        <w:rPr>
          <w:color w:val="000000"/>
          <w:sz w:val="18"/>
          <w:szCs w:val="18"/>
        </w:rPr>
        <w:br/>
        <w:t>ный мир в «представление» человека. Религиозная</w:t>
      </w:r>
      <w:r>
        <w:rPr>
          <w:color w:val="000000"/>
          <w:sz w:val="18"/>
          <w:szCs w:val="18"/>
        </w:rPr>
        <w:br/>
        <w:t xml:space="preserve">заповедь — </w:t>
      </w:r>
      <w:r>
        <w:rPr>
          <w:color w:val="000000"/>
          <w:sz w:val="18"/>
          <w:szCs w:val="18"/>
          <w:u w:val="single"/>
        </w:rPr>
        <w:t>возлюби господа превыше всего —</w:t>
      </w:r>
      <w:r>
        <w:rPr>
          <w:color w:val="000000"/>
          <w:sz w:val="18"/>
          <w:szCs w:val="18"/>
          <w:u w:val="single"/>
        </w:rPr>
        <w:br/>
        <w:t>означает в устах хорошего социал-демократа:</w:t>
      </w:r>
      <w:r>
        <w:rPr>
          <w:color w:val="000000"/>
          <w:sz w:val="18"/>
          <w:szCs w:val="18"/>
          <w:u w:val="single"/>
        </w:rPr>
        <w:br/>
        <w:t>люби и чти материальный мир, физическую при-</w:t>
      </w:r>
      <w:r>
        <w:rPr>
          <w:color w:val="000000"/>
          <w:sz w:val="18"/>
          <w:szCs w:val="18"/>
          <w:u w:val="single"/>
        </w:rPr>
        <w:br/>
        <w:t>роду или чувственное существование,</w:t>
      </w:r>
      <w:r>
        <w:rPr>
          <w:color w:val="000000"/>
          <w:sz w:val="18"/>
          <w:szCs w:val="18"/>
        </w:rPr>
        <w:t xml:space="preserve"> как перво-</w:t>
      </w:r>
      <w:r>
        <w:rPr>
          <w:color w:val="000000"/>
          <w:sz w:val="18"/>
          <w:szCs w:val="18"/>
        </w:rPr>
        <w:br/>
        <w:t>основу всех вещей, как бытие без начала и кон-</w:t>
      </w:r>
      <w:r>
        <w:rPr>
          <w:color w:val="000000"/>
          <w:sz w:val="18"/>
          <w:szCs w:val="18"/>
        </w:rPr>
        <w:br/>
        <w:t>ца, которое было, есть и будет во веки веков..,</w:t>
      </w:r>
    </w:p>
    <w:p w:rsidR="00931FC0" w:rsidRDefault="00931FC0" w:rsidP="00931FC0">
      <w:pPr>
        <w:shd w:val="clear" w:color="auto" w:fill="FFFFFF"/>
        <w:spacing w:before="53" w:line="192" w:lineRule="exact"/>
        <w:ind w:right="106"/>
        <w:jc w:val="both"/>
        <w:sectPr w:rsidR="00931FC0">
          <w:type w:val="continuous"/>
          <w:pgSz w:w="7937" w:h="11339"/>
          <w:pgMar w:top="1167" w:right="1288" w:bottom="360" w:left="2439" w:header="720" w:footer="720" w:gutter="0"/>
          <w:cols w:space="60"/>
          <w:noEndnote/>
        </w:sectPr>
      </w:pPr>
    </w:p>
    <w:p w:rsidR="00931FC0" w:rsidRDefault="00931FC0" w:rsidP="00931FC0">
      <w:pPr>
        <w:spacing w:before="130"/>
        <w:ind w:right="466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504825" cy="28575"/>
            <wp:effectExtent l="0" t="0" r="9525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235"/>
      </w:pPr>
      <w:r>
        <w:rPr>
          <w:color w:val="000000"/>
          <w:sz w:val="16"/>
          <w:szCs w:val="16"/>
        </w:rPr>
        <w:t xml:space="preserve">• — вообще.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/>
        <w:ind w:left="235"/>
        <w:sectPr w:rsidR="00931FC0">
          <w:type w:val="continuous"/>
          <w:pgSz w:w="7937" w:h="11339"/>
          <w:pgMar w:top="1167" w:right="1288" w:bottom="360" w:left="11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407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54" w:right="779" w:bottom="360" w:left="1302" w:header="720" w:footer="720" w:gutter="0"/>
          <w:cols w:space="60"/>
          <w:noEndnote/>
        </w:sectPr>
      </w:pPr>
    </w:p>
    <w:p w:rsidR="00931FC0" w:rsidRDefault="00931FC0" w:rsidP="00931FC0">
      <w:pPr>
        <w:framePr w:h="562" w:hSpace="38" w:wrap="auto" w:vAnchor="text" w:hAnchor="margin" w:x="4187" w:y="2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52425"/>
            <wp:effectExtent l="0" t="0" r="9525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02" w:hSpace="38" w:wrap="notBeside" w:vAnchor="text" w:hAnchor="margin" w:x="4537" w:y="99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61975" cy="571500"/>
            <wp:effectExtent l="0" t="0" r="9525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1" w:hSpace="38" w:wrap="notBeside" w:vAnchor="text" w:hAnchor="margin" w:x="4206" w:y="11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38150"/>
            <wp:effectExtent l="0" t="0" r="9525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Space="38" w:wrap="notBeside" w:vAnchor="text" w:hAnchor="margin" w:x="5406" w:y="13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19075" cy="142875"/>
            <wp:effectExtent l="0" t="0" r="9525" b="952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6" w:hSpace="38" w:wrap="notBeside" w:vAnchor="text" w:hAnchor="margin" w:x="4393" w:y="13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0025" cy="133350"/>
            <wp:effectExtent l="0" t="0" r="9525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31" w:hSpace="38" w:wrap="auto" w:vAnchor="text" w:hAnchor="margin" w:x="4182" w:y="46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590550"/>
            <wp:effectExtent l="0" t="0" r="9525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Space="38" w:wrap="notBeside" w:vAnchor="text" w:hAnchor="margin" w:x="4446" w:y="494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161925"/>
            <wp:effectExtent l="0" t="0" r="0" b="952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1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margin" w:x="4177" w:y="628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23825" cy="561975"/>
            <wp:effectExtent l="0" t="0" r="9525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notBeside" w:vAnchor="text" w:hAnchor="margin" w:x="4211" w:y="717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23900" cy="419100"/>
            <wp:effectExtent l="0" t="0" r="0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2" w:line="250" w:lineRule="exact"/>
        <w:ind w:left="14" w:right="5" w:firstLine="245"/>
        <w:jc w:val="both"/>
      </w:pPr>
      <w:r>
        <w:rPr>
          <w:noProof/>
        </w:rPr>
        <w:lastRenderedPageBreak/>
        <w:drawing>
          <wp:anchor distT="0" distB="0" distL="0" distR="0" simplePos="0" relativeHeight="251737088" behindDoc="1" locked="0" layoutInCell="1" allowOverlap="1">
            <wp:simplePos x="0" y="0"/>
            <wp:positionH relativeFrom="margin">
              <wp:posOffset>2651760</wp:posOffset>
            </wp:positionH>
            <wp:positionV relativeFrom="paragraph">
              <wp:posOffset>4983480</wp:posOffset>
            </wp:positionV>
            <wp:extent cx="710565" cy="335280"/>
            <wp:effectExtent l="0" t="0" r="0" b="7620"/>
            <wp:wrapThrough wrapText="bothSides">
              <wp:wrapPolygon edited="0">
                <wp:start x="0" y="0"/>
                <wp:lineTo x="0" y="20864"/>
                <wp:lineTo x="20847" y="20864"/>
                <wp:lineTo x="20847" y="0"/>
                <wp:lineTo x="0" y="0"/>
              </wp:wrapPolygon>
            </wp:wrapThrough>
            <wp:docPr id="2525" name="Рисунок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0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Телесным, физическим, чувственным, мате-</w:t>
      </w:r>
      <w:r>
        <w:rPr>
          <w:color w:val="000000"/>
          <w:sz w:val="18"/>
          <w:szCs w:val="18"/>
        </w:rPr>
        <w:br/>
        <w:t>риальным явлением называется тот общий род,</w:t>
      </w:r>
    </w:p>
    <w:p w:rsidR="00931FC0" w:rsidRDefault="00931FC0" w:rsidP="00931FC0">
      <w:pPr>
        <w:shd w:val="clear" w:color="auto" w:fill="FFFFFF"/>
        <w:spacing w:before="67" w:line="163" w:lineRule="exact"/>
        <w:ind w:left="14"/>
        <w:jc w:val="both"/>
      </w:pPr>
      <w:r>
        <w:rPr>
          <w:color w:val="000000"/>
          <w:sz w:val="18"/>
          <w:szCs w:val="18"/>
        </w:rPr>
        <w:t>к которому относится всякое бытие, весомое и</w:t>
      </w:r>
      <w:r>
        <w:rPr>
          <w:color w:val="000000"/>
          <w:sz w:val="18"/>
          <w:szCs w:val="18"/>
        </w:rPr>
        <w:br/>
        <w:t>невесомое, тело и дух...</w:t>
      </w:r>
    </w:p>
    <w:p w:rsidR="00931FC0" w:rsidRDefault="00931FC0" w:rsidP="00931FC0">
      <w:pPr>
        <w:shd w:val="clear" w:color="auto" w:fill="FFFFFF"/>
        <w:spacing w:before="29" w:line="187" w:lineRule="exact"/>
        <w:ind w:left="5" w:firstLine="245"/>
        <w:jc w:val="both"/>
      </w:pPr>
      <w:r>
        <w:rPr>
          <w:color w:val="000000"/>
          <w:sz w:val="18"/>
          <w:szCs w:val="18"/>
        </w:rPr>
        <w:t>Хотя мы и противопоставляем физическое</w:t>
      </w:r>
      <w:r>
        <w:rPr>
          <w:color w:val="000000"/>
          <w:sz w:val="18"/>
          <w:szCs w:val="18"/>
        </w:rPr>
        <w:br/>
        <w:t>духовному, тем не менее различие это только</w:t>
      </w:r>
      <w:r>
        <w:rPr>
          <w:color w:val="000000"/>
          <w:sz w:val="18"/>
          <w:szCs w:val="18"/>
        </w:rPr>
        <w:br/>
        <w:t>относительное; это лишь два вида существования,</w:t>
      </w:r>
      <w:r>
        <w:rPr>
          <w:color w:val="000000"/>
          <w:sz w:val="18"/>
          <w:szCs w:val="18"/>
        </w:rPr>
        <w:br/>
        <w:t>не более и не менее противоположные, чем собаки</w:t>
      </w:r>
      <w:r>
        <w:rPr>
          <w:color w:val="000000"/>
          <w:sz w:val="18"/>
          <w:szCs w:val="18"/>
        </w:rPr>
        <w:br/>
        <w:t>и кошки, которые, несмотря на известную всем</w:t>
      </w:r>
      <w:r>
        <w:rPr>
          <w:color w:val="000000"/>
          <w:sz w:val="18"/>
          <w:szCs w:val="18"/>
        </w:rPr>
        <w:br/>
        <w:t>вражду, тем не менее принадлежат к одному и</w:t>
      </w:r>
      <w:r>
        <w:rPr>
          <w:color w:val="000000"/>
          <w:sz w:val="18"/>
          <w:szCs w:val="18"/>
        </w:rPr>
        <w:br/>
        <w:t>тому же классу или роду — к роду домашних</w:t>
      </w:r>
      <w:r>
        <w:rPr>
          <w:color w:val="000000"/>
          <w:sz w:val="18"/>
          <w:szCs w:val="18"/>
        </w:rPr>
        <w:br/>
        <w:t>животных.</w:t>
      </w:r>
    </w:p>
    <w:p w:rsidR="00931FC0" w:rsidRDefault="00931FC0" w:rsidP="00931FC0">
      <w:pPr>
        <w:shd w:val="clear" w:color="auto" w:fill="FFFFFF"/>
        <w:spacing w:line="187" w:lineRule="exact"/>
        <w:ind w:firstLine="245"/>
        <w:jc w:val="both"/>
      </w:pPr>
      <w:r>
        <w:rPr>
          <w:color w:val="000000"/>
          <w:sz w:val="18"/>
          <w:szCs w:val="18"/>
        </w:rPr>
        <w:t>Естествознание в узком, общепринятом смысле</w:t>
      </w:r>
      <w:r>
        <w:rPr>
          <w:color w:val="000000"/>
          <w:sz w:val="18"/>
          <w:szCs w:val="18"/>
        </w:rPr>
        <w:br/>
        <w:t>слова, с какой бы очевидностью не доказало</w:t>
      </w:r>
      <w:r>
        <w:rPr>
          <w:color w:val="000000"/>
          <w:sz w:val="18"/>
          <w:szCs w:val="18"/>
        </w:rPr>
        <w:br/>
        <w:t>оно происхождение видов и развитие органиче-</w:t>
      </w:r>
      <w:r>
        <w:rPr>
          <w:color w:val="000000"/>
          <w:sz w:val="18"/>
          <w:szCs w:val="18"/>
        </w:rPr>
        <w:br/>
        <w:t>ского мира из неорганического, не может дать</w:t>
      </w:r>
      <w:r>
        <w:rPr>
          <w:color w:val="000000"/>
          <w:sz w:val="18"/>
          <w:szCs w:val="18"/>
        </w:rPr>
        <w:br/>
        <w:t>нам монистического мировоззрения (учения о</w:t>
      </w:r>
      <w:r>
        <w:rPr>
          <w:color w:val="000000"/>
          <w:sz w:val="18"/>
          <w:szCs w:val="18"/>
        </w:rPr>
        <w:br/>
        <w:t>единстве природы: единстве «духа» и «материи»,</w:t>
      </w:r>
      <w:r>
        <w:rPr>
          <w:color w:val="000000"/>
          <w:sz w:val="18"/>
          <w:szCs w:val="18"/>
        </w:rPr>
        <w:br/>
        <w:t>органического и неорганического и т. д. ), к ко-</w:t>
      </w:r>
      <w:r>
        <w:rPr>
          <w:color w:val="000000"/>
          <w:sz w:val="18"/>
          <w:szCs w:val="18"/>
        </w:rPr>
        <w:br/>
        <w:t>торому так жадно стремится наше время. Есте-</w:t>
      </w:r>
      <w:r>
        <w:rPr>
          <w:color w:val="000000"/>
          <w:sz w:val="18"/>
          <w:szCs w:val="18"/>
        </w:rPr>
        <w:br/>
        <w:t>ственные науки приходят ко всем своим откры-</w:t>
      </w:r>
      <w:r>
        <w:rPr>
          <w:color w:val="000000"/>
          <w:sz w:val="18"/>
          <w:szCs w:val="18"/>
        </w:rPr>
        <w:br/>
        <w:t>тиям только посредством интеллекта. Видимая,</w:t>
      </w:r>
      <w:r>
        <w:rPr>
          <w:color w:val="000000"/>
          <w:sz w:val="18"/>
          <w:szCs w:val="18"/>
        </w:rPr>
        <w:br/>
        <w:t>весомая и осязаемая часть этого органа принадле-</w:t>
      </w:r>
      <w:r>
        <w:rPr>
          <w:color w:val="000000"/>
          <w:sz w:val="18"/>
          <w:szCs w:val="18"/>
        </w:rPr>
        <w:br/>
        <w:t>жит, правда, к области естествознания, но функ-</w:t>
      </w:r>
      <w:r>
        <w:rPr>
          <w:color w:val="000000"/>
          <w:sz w:val="18"/>
          <w:szCs w:val="18"/>
        </w:rPr>
        <w:br/>
        <w:t>ция его, мышление, составляет уже предмет</w:t>
      </w:r>
      <w:r>
        <w:rPr>
          <w:color w:val="000000"/>
          <w:sz w:val="18"/>
          <w:szCs w:val="18"/>
        </w:rPr>
        <w:br/>
        <w:t>отдельной науки, которая может быть названа</w:t>
      </w:r>
      <w:r>
        <w:rPr>
          <w:color w:val="000000"/>
          <w:sz w:val="18"/>
          <w:szCs w:val="18"/>
        </w:rPr>
        <w:br/>
        <w:t>логикой, теорией   познания   или  диалектикой.</w:t>
      </w:r>
    </w:p>
    <w:p w:rsidR="00931FC0" w:rsidRDefault="00931FC0" w:rsidP="00931FC0">
      <w:pPr>
        <w:shd w:val="clear" w:color="auto" w:fill="FFFFFF"/>
        <w:spacing w:before="34" w:line="182" w:lineRule="exact"/>
        <w:jc w:val="both"/>
      </w:pPr>
      <w:r>
        <w:rPr>
          <w:color w:val="000000"/>
          <w:sz w:val="18"/>
          <w:szCs w:val="18"/>
        </w:rPr>
        <w:t>Последняя сфера науки — понимание или непо-</w:t>
      </w:r>
      <w:r>
        <w:rPr>
          <w:color w:val="000000"/>
          <w:sz w:val="18"/>
          <w:szCs w:val="18"/>
        </w:rPr>
        <w:br/>
        <w:t>нимание функций духа — есть, таким образом,</w:t>
      </w:r>
      <w:r>
        <w:rPr>
          <w:color w:val="000000"/>
          <w:sz w:val="18"/>
          <w:szCs w:val="18"/>
        </w:rPr>
        <w:br/>
        <w:t>общая родина религии, метафизики и антиме-</w:t>
      </w:r>
      <w:r>
        <w:rPr>
          <w:color w:val="000000"/>
          <w:sz w:val="18"/>
          <w:szCs w:val="18"/>
        </w:rPr>
        <w:br/>
        <w:t>тафизической ясности. Здесь лежит мост, ко-</w:t>
      </w:r>
      <w:r>
        <w:rPr>
          <w:color w:val="000000"/>
          <w:sz w:val="18"/>
          <w:szCs w:val="18"/>
        </w:rPr>
        <w:br/>
        <w:t>торый ведет от унизительного суеверного раб-</w:t>
      </w:r>
      <w:r>
        <w:rPr>
          <w:color w:val="000000"/>
          <w:sz w:val="18"/>
          <w:szCs w:val="18"/>
        </w:rPr>
        <w:br/>
        <w:t>ства к смиренной свободе; и в области гордой</w:t>
      </w:r>
      <w:r>
        <w:rPr>
          <w:color w:val="000000"/>
          <w:sz w:val="18"/>
          <w:szCs w:val="18"/>
        </w:rPr>
        <w:br/>
        <w:t>своим познанием свободы царит смирение, т. е.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подчинение материальной,</w:t>
      </w:r>
      <w:r>
        <w:rPr>
          <w:color w:val="000000"/>
          <w:sz w:val="18"/>
          <w:szCs w:val="18"/>
        </w:rPr>
        <w:t xml:space="preserve"> физической необходи-</w:t>
      </w:r>
      <w:r>
        <w:rPr>
          <w:color w:val="000000"/>
          <w:sz w:val="18"/>
          <w:szCs w:val="18"/>
        </w:rPr>
        <w:br/>
        <w:t>мости.</w:t>
      </w:r>
    </w:p>
    <w:p w:rsidR="00931FC0" w:rsidRDefault="00931FC0" w:rsidP="00931FC0">
      <w:pPr>
        <w:shd w:val="clear" w:color="auto" w:fill="FFFFFF"/>
        <w:spacing w:before="38" w:line="178" w:lineRule="exact"/>
        <w:ind w:left="5" w:right="19" w:firstLine="230"/>
        <w:jc w:val="both"/>
      </w:pPr>
      <w:r>
        <w:rPr>
          <w:color w:val="000000"/>
          <w:sz w:val="18"/>
          <w:szCs w:val="18"/>
        </w:rPr>
        <w:t>Неизбежная религия, превращающаяся для</w:t>
      </w:r>
      <w:r>
        <w:rPr>
          <w:color w:val="000000"/>
          <w:sz w:val="18"/>
          <w:szCs w:val="18"/>
        </w:rPr>
        <w:br/>
        <w:t>«философов» в неизбежную метафизику, пре-</w:t>
      </w:r>
      <w:r>
        <w:rPr>
          <w:color w:val="000000"/>
          <w:sz w:val="18"/>
          <w:szCs w:val="18"/>
        </w:rPr>
        <w:br/>
        <w:t>вращается для здравого научного человеческого</w:t>
      </w:r>
      <w:r>
        <w:rPr>
          <w:color w:val="000000"/>
          <w:sz w:val="18"/>
          <w:szCs w:val="18"/>
        </w:rPr>
        <w:br/>
        <w:t>рассудка в неотразимую теоретическую потреб-</w:t>
      </w:r>
      <w:r>
        <w:rPr>
          <w:color w:val="000000"/>
          <w:sz w:val="18"/>
          <w:szCs w:val="18"/>
        </w:rPr>
        <w:br/>
        <w:t>ность монистического мировоззрения. Наличная</w:t>
      </w:r>
    </w:p>
    <w:p w:rsidR="00931FC0" w:rsidRDefault="00931FC0" w:rsidP="00931FC0">
      <w:pPr>
        <w:shd w:val="clear" w:color="auto" w:fill="FFFFFF"/>
        <w:spacing w:before="43"/>
        <w:ind w:left="5"/>
      </w:pPr>
      <w:r>
        <w:rPr>
          <w:color w:val="000000"/>
          <w:sz w:val="18"/>
          <w:szCs w:val="18"/>
        </w:rPr>
        <w:t>сила-материя, называемая   также   миром   или</w:t>
      </w:r>
    </w:p>
    <w:p w:rsidR="00931FC0" w:rsidRDefault="00931FC0" w:rsidP="00931FC0">
      <w:pPr>
        <w:spacing w:before="101"/>
        <w:ind w:left="14" w:right="33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/>
        <w:ind w:left="240"/>
      </w:pPr>
      <w:r>
        <w:rPr>
          <w:color w:val="000000"/>
          <w:sz w:val="16"/>
          <w:szCs w:val="16"/>
        </w:rPr>
        <w:t xml:space="preserve">* — монистическое мировоззрение.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86"/>
        <w:ind w:left="240"/>
        <w:sectPr w:rsidR="00931FC0">
          <w:type w:val="continuous"/>
          <w:pgSz w:w="7937" w:h="11339"/>
          <w:pgMar w:top="1154" w:right="2507" w:bottom="360" w:left="130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8"/>
          <w:szCs w:val="18"/>
        </w:rPr>
        <w:lastRenderedPageBreak/>
        <w:t>408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52" w:right="1228" w:bottom="360" w:left="1266" w:header="720" w:footer="720" w:gutter="0"/>
          <w:cols w:space="60"/>
          <w:noEndnote/>
        </w:sectPr>
      </w:pPr>
    </w:p>
    <w:p w:rsidR="00931FC0" w:rsidRDefault="00931FC0" w:rsidP="00931FC0">
      <w:pPr>
        <w:framePr w:w="758" w:h="643" w:hRule="exact" w:hSpace="38" w:wrap="auto" w:vAnchor="text" w:hAnchor="text" w:x="179" w:y="231"/>
        <w:shd w:val="clear" w:color="auto" w:fill="FFFFFF"/>
        <w:spacing w:line="211" w:lineRule="exact"/>
        <w:ind w:left="48"/>
        <w:jc w:val="both"/>
      </w:pPr>
      <w:r>
        <w:rPr>
          <w:color w:val="000000"/>
          <w:sz w:val="22"/>
          <w:szCs w:val="22"/>
        </w:rPr>
        <w:t>Партии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фило-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софии</w:t>
      </w:r>
    </w:p>
    <w:p w:rsidR="00931FC0" w:rsidRDefault="00931FC0" w:rsidP="00931FC0">
      <w:pPr>
        <w:shd w:val="clear" w:color="auto" w:fill="FFFFFF"/>
        <w:spacing w:before="235" w:line="168" w:lineRule="exact"/>
        <w:ind w:left="1200"/>
        <w:jc w:val="both"/>
      </w:pPr>
      <w:r>
        <w:rPr>
          <w:noProof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496570</wp:posOffset>
            </wp:positionV>
            <wp:extent cx="697865" cy="316865"/>
            <wp:effectExtent l="0" t="0" r="6985" b="6985"/>
            <wp:wrapThrough wrapText="bothSides">
              <wp:wrapPolygon edited="0">
                <wp:start x="0" y="0"/>
                <wp:lineTo x="0" y="20778"/>
                <wp:lineTo x="21227" y="20778"/>
                <wp:lineTo x="21227" y="0"/>
                <wp:lineTo x="0" y="0"/>
              </wp:wrapPolygon>
            </wp:wrapThrough>
            <wp:docPr id="2524" name="Рисунок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бытием, мистифицируется теологами и филосо-</w:t>
      </w:r>
      <w:r>
        <w:rPr>
          <w:color w:val="000000"/>
          <w:sz w:val="18"/>
          <w:szCs w:val="18"/>
        </w:rPr>
        <w:br/>
        <w:t>фами, так как они не понимают, что материя и</w:t>
      </w:r>
      <w:r>
        <w:rPr>
          <w:color w:val="000000"/>
          <w:sz w:val="18"/>
          <w:szCs w:val="18"/>
        </w:rPr>
        <w:br/>
        <w:t>интеллект принадлежат к одному и тому же виду,</w:t>
      </w:r>
      <w:r>
        <w:rPr>
          <w:color w:val="000000"/>
          <w:sz w:val="18"/>
          <w:szCs w:val="18"/>
        </w:rPr>
        <w:br/>
        <w:t>. так как они ложно представляют себе соотношение</w:t>
      </w:r>
      <w:r>
        <w:rPr>
          <w:color w:val="000000"/>
          <w:sz w:val="18"/>
          <w:szCs w:val="18"/>
        </w:rPr>
        <w:br/>
        <w:t>обоих. Как наше понимание политической эко-</w:t>
      </w:r>
      <w:r>
        <w:rPr>
          <w:color w:val="000000"/>
          <w:sz w:val="18"/>
          <w:szCs w:val="18"/>
        </w:rPr>
        <w:br/>
        <w:t>номии, так  и  наш  материализм  есть  научное,</w:t>
      </w:r>
    </w:p>
    <w:p w:rsidR="00931FC0" w:rsidRDefault="00931FC0" w:rsidP="00931FC0">
      <w:pPr>
        <w:spacing w:before="5"/>
        <w:ind w:left="2568" w:right="12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28700" cy="66675"/>
            <wp:effectExtent l="0" t="0" r="0" b="952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1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00" w:hSpace="38" w:wrap="auto" w:vAnchor="text" w:hAnchor="text" w:x="1095" w:y="-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762000"/>
            <wp:effectExtent l="0" t="0" r="0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630" w:y="52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35" w:lineRule="exact"/>
        <w:ind w:left="1306" w:right="19"/>
        <w:jc w:val="both"/>
      </w:pPr>
      <w:r>
        <w:rPr>
          <w:color w:val="000000"/>
          <w:sz w:val="18"/>
          <w:szCs w:val="18"/>
        </w:rPr>
        <w:t>историческое завоевание. Мы отличаемся вполне</w:t>
      </w:r>
      <w:r>
        <w:rPr>
          <w:color w:val="000000"/>
          <w:sz w:val="18"/>
          <w:szCs w:val="18"/>
        </w:rPr>
        <w:br/>
        <w:t>определенно как от социалистов прошлого, так и</w:t>
      </w:r>
      <w:r>
        <w:rPr>
          <w:color w:val="000000"/>
          <w:sz w:val="18"/>
          <w:szCs w:val="18"/>
        </w:rPr>
        <w:br/>
        <w:t>от прежних материалистов. С этими последни-</w:t>
      </w:r>
      <w:r>
        <w:rPr>
          <w:color w:val="000000"/>
          <w:sz w:val="18"/>
          <w:szCs w:val="18"/>
        </w:rPr>
        <w:br/>
        <w:t>ми у нас обще только то, что мы признаем ма-</w:t>
      </w:r>
      <w:r>
        <w:rPr>
          <w:color w:val="000000"/>
          <w:sz w:val="18"/>
          <w:szCs w:val="18"/>
        </w:rPr>
        <w:br/>
        <w:t>терию предпосылкой или первоосновой идеи.</w:t>
      </w:r>
    </w:p>
    <w:p w:rsidR="00931FC0" w:rsidRDefault="00931FC0" w:rsidP="00931FC0">
      <w:pPr>
        <w:shd w:val="clear" w:color="auto" w:fill="FFFFFF"/>
        <w:spacing w:line="192" w:lineRule="exact"/>
        <w:ind w:left="29" w:right="29" w:firstLine="226"/>
        <w:jc w:val="both"/>
      </w:pPr>
      <w:r>
        <w:rPr>
          <w:color w:val="000000"/>
          <w:sz w:val="18"/>
          <w:szCs w:val="18"/>
        </w:rPr>
        <w:t>Материя для нас субстанция, а дух только акциденция; эмпи-</w:t>
      </w:r>
      <w:r>
        <w:rPr>
          <w:color w:val="000000"/>
          <w:sz w:val="18"/>
          <w:szCs w:val="18"/>
        </w:rPr>
        <w:br/>
        <w:t>рическое явление для нас род, а интеллект только вид или форма</w:t>
      </w:r>
      <w:r>
        <w:rPr>
          <w:color w:val="000000"/>
          <w:sz w:val="18"/>
          <w:szCs w:val="18"/>
        </w:rPr>
        <w:br/>
        <w:t>его...</w:t>
      </w:r>
    </w:p>
    <w:p w:rsidR="00931FC0" w:rsidRDefault="00931FC0" w:rsidP="00931FC0">
      <w:pPr>
        <w:shd w:val="clear" w:color="auto" w:fill="FFFFFF"/>
        <w:spacing w:before="14" w:line="192" w:lineRule="exact"/>
        <w:ind w:left="10" w:right="38" w:firstLine="254"/>
        <w:jc w:val="both"/>
      </w:pPr>
      <w:r>
        <w:rPr>
          <w:color w:val="000000"/>
          <w:sz w:val="18"/>
          <w:szCs w:val="18"/>
        </w:rPr>
        <w:t>Где есть интеллект, знание, мышление, сознание, там в свою</w:t>
      </w:r>
      <w:r>
        <w:rPr>
          <w:color w:val="000000"/>
          <w:sz w:val="18"/>
          <w:szCs w:val="18"/>
        </w:rPr>
        <w:br/>
        <w:t>очередь должен быть и объект, материал, который познается и</w:t>
      </w:r>
      <w:r>
        <w:rPr>
          <w:color w:val="000000"/>
          <w:sz w:val="18"/>
          <w:szCs w:val="18"/>
        </w:rPr>
        <w:br/>
        <w:t xml:space="preserve">который ведь и есть </w:t>
      </w:r>
      <w:r>
        <w:rPr>
          <w:i/>
          <w:iCs/>
          <w:color w:val="000000"/>
          <w:sz w:val="18"/>
          <w:szCs w:val="18"/>
        </w:rPr>
        <w:t xml:space="preserve">самое главное. </w:t>
      </w:r>
      <w:r>
        <w:rPr>
          <w:color w:val="000000"/>
          <w:sz w:val="18"/>
          <w:szCs w:val="18"/>
        </w:rPr>
        <w:t>В этом именно и заключается</w:t>
      </w:r>
      <w:r>
        <w:rPr>
          <w:color w:val="000000"/>
          <w:sz w:val="18"/>
          <w:szCs w:val="18"/>
        </w:rPr>
        <w:br/>
        <w:t>старый вопрос, разделяющий идеалистов и материалистов: что</w:t>
      </w:r>
      <w:r>
        <w:rPr>
          <w:color w:val="000000"/>
          <w:sz w:val="18"/>
          <w:szCs w:val="18"/>
        </w:rPr>
        <w:br/>
        <w:t>«главное» — материя или интеллект? Но и этот вопрос опять-</w:t>
      </w:r>
      <w:r>
        <w:rPr>
          <w:color w:val="000000"/>
          <w:sz w:val="18"/>
          <w:szCs w:val="18"/>
        </w:rPr>
        <w:br/>
        <w:t>таки не есть вопрос, а лишь фраза, одни лишь слова. Действи-</w:t>
      </w:r>
      <w:r>
        <w:rPr>
          <w:color w:val="000000"/>
          <w:sz w:val="18"/>
          <w:szCs w:val="18"/>
        </w:rPr>
        <w:br/>
        <w:t>тельное же разногласие между партиями заключается в том, что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color w:val="000000"/>
          <w:sz w:val="18"/>
          <w:szCs w:val="18"/>
        </w:rPr>
        <w:t>одна хочет превратить мир в какое-то колдовство, а другая знать</w:t>
      </w:r>
    </w:p>
    <w:p w:rsidR="00931FC0" w:rsidRDefault="00931FC0" w:rsidP="00931FC0">
      <w:pPr>
        <w:shd w:val="clear" w:color="auto" w:fill="FFFFFF"/>
        <w:ind w:left="10"/>
      </w:pPr>
      <w:r>
        <w:rPr>
          <w:color w:val="000000"/>
          <w:sz w:val="18"/>
          <w:szCs w:val="18"/>
        </w:rPr>
        <w:t>ничего об этом не хочет...</w:t>
      </w:r>
    </w:p>
    <w:p w:rsidR="00931FC0" w:rsidRDefault="00931FC0" w:rsidP="00931FC0">
      <w:pPr>
        <w:framePr w:w="897" w:h="739" w:hRule="exact" w:hSpace="38" w:wrap="auto" w:vAnchor="text" w:hAnchor="text" w:x="11" w:y="140"/>
        <w:shd w:val="clear" w:color="auto" w:fill="FFFFFF"/>
        <w:ind w:left="322"/>
      </w:pPr>
      <w:r>
        <w:rPr>
          <w:color w:val="000000"/>
          <w:spacing w:val="-14"/>
          <w:sz w:val="22"/>
          <w:szCs w:val="22"/>
        </w:rPr>
        <w:t>См.</w:t>
      </w:r>
    </w:p>
    <w:p w:rsidR="00931FC0" w:rsidRDefault="00931FC0" w:rsidP="00931FC0">
      <w:pPr>
        <w:framePr w:w="897" w:h="739" w:hRule="exact" w:hSpace="38" w:wrap="auto" w:vAnchor="text" w:hAnchor="text" w:x="11" w:y="140"/>
        <w:shd w:val="clear" w:color="auto" w:fill="FFFFFF"/>
        <w:spacing w:line="254" w:lineRule="exact"/>
        <w:ind w:left="221" w:hanging="221"/>
      </w:pPr>
      <w:r>
        <w:rPr>
          <w:color w:val="000000"/>
          <w:sz w:val="22"/>
          <w:szCs w:val="22"/>
        </w:rPr>
        <w:t>стр. 142*</w:t>
      </w:r>
      <w:r>
        <w:rPr>
          <w:color w:val="000000"/>
          <w:sz w:val="22"/>
          <w:szCs w:val="22"/>
        </w:rPr>
        <w:br/>
        <w:t>?))</w:t>
      </w:r>
    </w:p>
    <w:p w:rsidR="00931FC0" w:rsidRDefault="00931FC0" w:rsidP="00931FC0">
      <w:pPr>
        <w:pStyle w:val="aa"/>
      </w:pPr>
      <w:r>
        <w:rPr>
          <w:noProof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350520</wp:posOffset>
            </wp:positionV>
            <wp:extent cx="582295" cy="344805"/>
            <wp:effectExtent l="0" t="0" r="8255" b="0"/>
            <wp:wrapThrough wrapText="bothSides">
              <wp:wrapPolygon edited="0">
                <wp:start x="0" y="0"/>
                <wp:lineTo x="0" y="20287"/>
                <wp:lineTo x="21200" y="20287"/>
                <wp:lineTo x="21200" y="0"/>
                <wp:lineTo x="0" y="0"/>
              </wp:wrapPolygon>
            </wp:wrapThrough>
            <wp:docPr id="2523" name="Рисунок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1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Так как все явления природы могут быть вос-</w:t>
      </w:r>
      <w:r>
        <w:br/>
        <w:t>приняты нами лишь посредством интеллекта, то</w:t>
      </w:r>
      <w:r>
        <w:br/>
        <w:t>и все наши восприятия — интеллектуальные явле-</w:t>
      </w:r>
      <w:r>
        <w:br/>
        <w:t>ния. Совершенно правильно. Но в числе этих вос-</w:t>
      </w:r>
      <w:r>
        <w:br/>
        <w:t>приятий находится одно специальное восприятие</w:t>
      </w:r>
      <w:r>
        <w:br/>
        <w:t>или явление, считающееся «интеллектуальным» по</w:t>
      </w:r>
      <w:r>
        <w:br/>
        <w:t>преимуществу, — это последнее есть обыкновенный</w:t>
      </w:r>
      <w:r>
        <w:br/>
        <w:t>здравый человеческий рассудок, разум, интеллект</w:t>
      </w:r>
      <w:r>
        <w:br/>
        <w:t>или познавательная способность, тогда как все</w:t>
      </w:r>
      <w:r>
        <w:br/>
        <w:t>остальное, то есть вся масса, называется материей.</w:t>
      </w:r>
      <w:r>
        <w:br/>
        <w:t>Следовательно, все сводится к тому, что материя,</w:t>
      </w:r>
      <w:r>
        <w:br/>
        <w:t>сила и интеллект, порознь и вместе взятые, одного</w:t>
      </w:r>
      <w:r>
        <w:br/>
        <w:t>и того же происхождения.</w:t>
      </w:r>
    </w:p>
    <w:p w:rsidR="00931FC0" w:rsidRDefault="00931FC0" w:rsidP="00931FC0">
      <w:pPr>
        <w:framePr w:h="691" w:hSpace="38" w:wrap="auto" w:vAnchor="text" w:hAnchor="text" w:x="841" w:y="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38150"/>
            <wp:effectExtent l="0" t="0" r="9525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1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6" w:hSpace="38" w:wrap="auto" w:vAnchor="text" w:hAnchor="text" w:x="251" w:y="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38150"/>
            <wp:effectExtent l="0" t="0" r="9525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1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08" w:h="763" w:hRule="exact" w:hSpace="38" w:wrap="auto" w:vAnchor="text" w:hAnchor="text" w:x="423" w:y="20"/>
        <w:shd w:val="clear" w:color="auto" w:fill="FFFFFF"/>
      </w:pPr>
      <w:r>
        <w:rPr>
          <w:color w:val="000000"/>
          <w:spacing w:val="-1"/>
          <w:sz w:val="22"/>
          <w:szCs w:val="22"/>
          <w:lang w:val="en-US"/>
        </w:rPr>
        <w:t>NB</w:t>
      </w:r>
    </w:p>
    <w:p w:rsidR="00931FC0" w:rsidRDefault="00931FC0" w:rsidP="00931FC0">
      <w:pPr>
        <w:framePr w:w="308" w:h="763" w:hRule="exact" w:hSpace="38" w:wrap="auto" w:vAnchor="text" w:hAnchor="text" w:x="423" w:y="20"/>
        <w:shd w:val="clear" w:color="auto" w:fill="FFFFFF"/>
        <w:ind w:left="125"/>
      </w:pPr>
      <w:r>
        <w:rPr>
          <w:color w:val="000000"/>
          <w:sz w:val="22"/>
          <w:szCs w:val="22"/>
        </w:rPr>
        <w:t>?</w:t>
      </w:r>
    </w:p>
    <w:p w:rsidR="00931FC0" w:rsidRDefault="00931FC0" w:rsidP="00931FC0">
      <w:pPr>
        <w:framePr w:w="308" w:h="763" w:hRule="exact" w:hSpace="38" w:wrap="auto" w:vAnchor="text" w:hAnchor="text" w:x="423" w:y="20"/>
        <w:shd w:val="clear" w:color="auto" w:fill="FFFFFF"/>
      </w:pP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5" w:line="211" w:lineRule="exact"/>
        <w:ind w:left="1008" w:right="77" w:firstLine="250"/>
        <w:jc w:val="both"/>
      </w:pPr>
      <w:r>
        <w:rPr>
          <w:color w:val="000000"/>
          <w:sz w:val="18"/>
          <w:szCs w:val="18"/>
        </w:rPr>
        <w:t>Называть ли явления мира материальными или</w:t>
      </w:r>
      <w:r>
        <w:rPr>
          <w:color w:val="000000"/>
          <w:sz w:val="18"/>
          <w:szCs w:val="18"/>
        </w:rPr>
        <w:br/>
        <w:t>интеллектуальными, значит заниматься жалким</w:t>
      </w:r>
      <w:r>
        <w:rPr>
          <w:color w:val="000000"/>
          <w:sz w:val="18"/>
          <w:szCs w:val="18"/>
        </w:rPr>
        <w:br/>
        <w:t>словопрением. Вопрос заключается в том, все ли</w:t>
      </w:r>
      <w:r>
        <w:rPr>
          <w:color w:val="000000"/>
          <w:sz w:val="18"/>
          <w:szCs w:val="18"/>
        </w:rPr>
        <w:br/>
        <w:t>вещи одного и того же вида, или же мир должен</w:t>
      </w:r>
      <w:r>
        <w:rPr>
          <w:color w:val="000000"/>
          <w:sz w:val="18"/>
          <w:szCs w:val="18"/>
        </w:rPr>
        <w:br/>
        <w:t>быть разделен на сверхъестественное, таинственное</w:t>
      </w:r>
    </w:p>
    <w:p w:rsidR="00931FC0" w:rsidRDefault="00931FC0" w:rsidP="00931FC0">
      <w:pPr>
        <w:spacing w:before="158"/>
        <w:ind w:right="465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1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240"/>
        <w:rPr>
          <w:i/>
          <w:iCs/>
        </w:rPr>
      </w:pPr>
      <w:r>
        <w:rPr>
          <w:color w:val="000000"/>
          <w:sz w:val="16"/>
          <w:szCs w:val="16"/>
        </w:rPr>
        <w:t>* См. настоящий том, стр. 409.</w:t>
      </w:r>
      <w:r>
        <w:rPr>
          <w:i/>
          <w:iCs/>
          <w:color w:val="000000"/>
          <w:sz w:val="16"/>
          <w:szCs w:val="16"/>
        </w:rPr>
        <w:t xml:space="preserve"> Ред.</w:t>
      </w:r>
    </w:p>
    <w:p w:rsidR="00931FC0" w:rsidRDefault="00931FC0" w:rsidP="00931FC0">
      <w:pPr>
        <w:shd w:val="clear" w:color="auto" w:fill="FFFFFF"/>
        <w:spacing w:before="91"/>
        <w:ind w:left="240"/>
        <w:rPr>
          <w:i/>
          <w:iCs/>
        </w:rPr>
        <w:sectPr w:rsidR="00931FC0">
          <w:type w:val="continuous"/>
          <w:pgSz w:w="7937" w:h="11339"/>
          <w:pgMar w:top="1152" w:right="1228" w:bottom="360" w:left="12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  <w:sz w:val="18"/>
          <w:szCs w:val="18"/>
        </w:rPr>
        <w:lastRenderedPageBreak/>
        <w:t>409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414" w:right="741" w:bottom="360" w:left="1330" w:header="720" w:footer="720" w:gutter="0"/>
          <w:cols w:space="60"/>
          <w:noEndnote/>
        </w:sectPr>
      </w:pPr>
    </w:p>
    <w:p w:rsidR="00931FC0" w:rsidRDefault="00931FC0" w:rsidP="00931FC0">
      <w:pPr>
        <w:framePr w:h="288" w:hSpace="38" w:wrap="notBeside" w:vAnchor="text" w:hAnchor="margin" w:x="5439" w:y="674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80975"/>
            <wp:effectExtent l="0" t="0" r="0" b="952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1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4" w:line="158" w:lineRule="exact"/>
        <w:ind w:left="34" w:right="730"/>
        <w:jc w:val="both"/>
      </w:pPr>
      <w:r>
        <w:rPr>
          <w:color w:val="000000"/>
          <w:sz w:val="18"/>
          <w:szCs w:val="18"/>
        </w:rPr>
        <w:lastRenderedPageBreak/>
        <w:t>колдовство, с одной стороны, и естественную, смрадную</w:t>
      </w:r>
      <w:r>
        <w:rPr>
          <w:color w:val="000000"/>
          <w:sz w:val="18"/>
          <w:szCs w:val="18"/>
        </w:rPr>
        <w:br/>
        <w:t>глину, с другой.</w:t>
      </w:r>
    </w:p>
    <w:p w:rsidR="00931FC0" w:rsidRDefault="00931FC0" w:rsidP="00931FC0">
      <w:pPr>
        <w:framePr w:h="658" w:hSpace="38" w:wrap="auto" w:vAnchor="text" w:hAnchor="text" w:x="4710" w:y="1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4983" w:y="34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97" w:lineRule="exact"/>
        <w:ind w:left="29" w:right="734" w:firstLine="245"/>
        <w:jc w:val="both"/>
      </w:pPr>
      <w:r>
        <w:rPr>
          <w:color w:val="000000"/>
          <w:sz w:val="18"/>
          <w:szCs w:val="18"/>
        </w:rPr>
        <w:t>Для выяснения этого недостаточно выводить все</w:t>
      </w:r>
      <w:r>
        <w:rPr>
          <w:color w:val="000000"/>
          <w:sz w:val="18"/>
          <w:szCs w:val="18"/>
        </w:rPr>
        <w:br/>
        <w:t>из весомых атомов, как то делали старые материали-</w:t>
      </w:r>
      <w:r>
        <w:rPr>
          <w:color w:val="000000"/>
          <w:sz w:val="18"/>
          <w:szCs w:val="18"/>
        </w:rPr>
        <w:br/>
        <w:t>сты. Материя не только весома, она также душиста,</w:t>
      </w:r>
      <w:r>
        <w:rPr>
          <w:color w:val="000000"/>
          <w:sz w:val="18"/>
          <w:szCs w:val="18"/>
        </w:rPr>
        <w:br/>
        <w:t>ярка, звонка, почему бы и не разумна?..</w:t>
      </w:r>
    </w:p>
    <w:p w:rsidR="00931FC0" w:rsidRDefault="00931FC0" w:rsidP="00931FC0">
      <w:pPr>
        <w:framePr w:h="657" w:hSpace="38" w:wrap="auto" w:vAnchor="text" w:hAnchor="text" w:x="4695" w:y="7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1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82" w:lineRule="exact"/>
        <w:ind w:left="24" w:right="734" w:firstLine="240"/>
        <w:jc w:val="both"/>
      </w:pPr>
      <w:r>
        <w:rPr>
          <w:color w:val="000000"/>
          <w:sz w:val="18"/>
          <w:szCs w:val="18"/>
        </w:rPr>
        <w:t>Предрассудок, будто бы объекты осязания понятнее,</w:t>
      </w:r>
      <w:r>
        <w:rPr>
          <w:color w:val="000000"/>
          <w:sz w:val="18"/>
          <w:szCs w:val="18"/>
        </w:rPr>
        <w:br/>
        <w:t>чем явления слуха или чувства вообще, толкал старых</w:t>
      </w:r>
      <w:r>
        <w:rPr>
          <w:color w:val="000000"/>
          <w:sz w:val="18"/>
          <w:szCs w:val="18"/>
        </w:rPr>
        <w:br/>
        <w:t>материалистов на их атомистические спекуляции, при-</w:t>
      </w:r>
      <w:r>
        <w:rPr>
          <w:color w:val="000000"/>
          <w:sz w:val="18"/>
          <w:szCs w:val="18"/>
        </w:rPr>
        <w:br/>
        <w:t>вел их к тому, что они считали осязаемое за перво-</w:t>
      </w:r>
      <w:r>
        <w:rPr>
          <w:color w:val="000000"/>
          <w:sz w:val="18"/>
          <w:szCs w:val="18"/>
        </w:rPr>
        <w:br/>
        <w:t>причину всех вещей. Понятие материи надо расширить.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Сюда относ</w:t>
      </w:r>
      <w:r>
        <w:rPr>
          <w:color w:val="000000"/>
          <w:sz w:val="18"/>
          <w:szCs w:val="18"/>
        </w:rPr>
        <w:t>ятся все явления действительности, следо-</w:t>
      </w:r>
      <w:r>
        <w:rPr>
          <w:color w:val="000000"/>
          <w:sz w:val="18"/>
          <w:szCs w:val="18"/>
        </w:rPr>
        <w:br/>
        <w:t>вательно, и наша способность познавать, объяснять.</w:t>
      </w:r>
    </w:p>
    <w:p w:rsidR="00931FC0" w:rsidRDefault="00931FC0" w:rsidP="00931FC0">
      <w:pPr>
        <w:framePr w:h="682" w:hSpace="38" w:wrap="auto" w:vAnchor="text" w:hAnchor="text" w:x="5041" w:y="1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1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text" w:x="4700" w:y="1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5305" w:y="313"/>
        <w:shd w:val="clear" w:color="auto" w:fill="FFFFFF"/>
      </w:pPr>
      <w:r>
        <w:rPr>
          <w:b/>
          <w:bCs/>
          <w:color w:val="000000"/>
        </w:rPr>
        <w:t>?</w:t>
      </w:r>
    </w:p>
    <w:p w:rsidR="00931FC0" w:rsidRDefault="00931FC0" w:rsidP="00931FC0">
      <w:pPr>
        <w:framePr w:h="231" w:hRule="exact" w:hSpace="38" w:wrap="auto" w:vAnchor="text" w:hAnchor="text" w:x="4791" w:y="318"/>
        <w:shd w:val="clear" w:color="auto" w:fill="FFFFFF"/>
      </w:pPr>
      <w:r>
        <w:rPr>
          <w:b/>
          <w:bCs/>
          <w:color w:val="000000"/>
        </w:rPr>
        <w:t>?</w:t>
      </w:r>
    </w:p>
    <w:p w:rsidR="00931FC0" w:rsidRDefault="00931FC0" w:rsidP="00931FC0">
      <w:pPr>
        <w:shd w:val="clear" w:color="auto" w:fill="FFFFFF"/>
        <w:spacing w:before="24" w:line="192" w:lineRule="exact"/>
        <w:ind w:left="14" w:right="739" w:firstLine="245"/>
        <w:jc w:val="both"/>
      </w:pPr>
      <w:r>
        <w:rPr>
          <w:color w:val="000000"/>
          <w:sz w:val="18"/>
          <w:szCs w:val="18"/>
        </w:rPr>
        <w:t>Когда же идеалисты называют все явления природы</w:t>
      </w:r>
      <w:r>
        <w:rPr>
          <w:color w:val="000000"/>
          <w:sz w:val="18"/>
          <w:szCs w:val="18"/>
        </w:rPr>
        <w:br/>
        <w:t>«представлениями» или «интеллектуальными», мы охот-</w:t>
      </w:r>
      <w:r>
        <w:rPr>
          <w:color w:val="000000"/>
          <w:sz w:val="18"/>
          <w:szCs w:val="18"/>
        </w:rPr>
        <w:br/>
        <w:t>но признаем, что это не суть вещи «в себе», а только</w:t>
      </w:r>
      <w:r>
        <w:rPr>
          <w:color w:val="000000"/>
          <w:sz w:val="18"/>
          <w:szCs w:val="18"/>
        </w:rPr>
        <w:br/>
        <w:t>объекты нашего ощущения. В свою очередь и идеалист</w:t>
      </w:r>
      <w:r>
        <w:rPr>
          <w:color w:val="000000"/>
          <w:sz w:val="18"/>
          <w:szCs w:val="18"/>
        </w:rPr>
        <w:br/>
        <w:t>согласится с тем, что среди ощущений, именуемых</w:t>
      </w:r>
      <w:r>
        <w:rPr>
          <w:color w:val="000000"/>
          <w:sz w:val="18"/>
          <w:szCs w:val="18"/>
        </w:rPr>
        <w:br/>
        <w:t>объективным миром, [142] есть особая вещь, особенное</w:t>
      </w:r>
    </w:p>
    <w:p w:rsidR="00931FC0" w:rsidRDefault="00931FC0" w:rsidP="00931FC0">
      <w:pPr>
        <w:framePr w:h="532" w:hSpace="38" w:wrap="auto" w:vAnchor="text" w:hAnchor="text" w:x="4686" w:y="38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4959" w:y="500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3" w:line="168" w:lineRule="exact"/>
        <w:ind w:left="19" w:right="749"/>
        <w:jc w:val="both"/>
      </w:pPr>
      <w:r>
        <w:rPr>
          <w:color w:val="000000"/>
          <w:sz w:val="18"/>
          <w:szCs w:val="18"/>
        </w:rPr>
        <w:t>явление, называемое субъективным ощущением, душой</w:t>
      </w:r>
      <w:r>
        <w:rPr>
          <w:color w:val="000000"/>
          <w:sz w:val="18"/>
          <w:szCs w:val="18"/>
        </w:rPr>
        <w:br/>
        <w:t>или сознанием. Соответственно с этим совершенно</w:t>
      </w:r>
      <w:r>
        <w:rPr>
          <w:color w:val="000000"/>
          <w:sz w:val="18"/>
          <w:szCs w:val="18"/>
        </w:rPr>
        <w:br/>
        <w:t>ясно, что объективное  и субъективное принадлежат к</w:t>
      </w:r>
    </w:p>
    <w:p w:rsidR="00931FC0" w:rsidRDefault="00931FC0" w:rsidP="00931FC0">
      <w:pPr>
        <w:shd w:val="clear" w:color="auto" w:fill="FFFFFF"/>
        <w:spacing w:before="10" w:line="259" w:lineRule="exact"/>
        <w:ind w:left="19" w:right="758"/>
        <w:jc w:val="both"/>
      </w:pPr>
      <w:r>
        <w:rPr>
          <w:i/>
          <w:iCs/>
          <w:color w:val="000000"/>
          <w:sz w:val="18"/>
          <w:szCs w:val="18"/>
        </w:rPr>
        <w:t xml:space="preserve">одному </w:t>
      </w:r>
      <w:r>
        <w:rPr>
          <w:color w:val="000000"/>
          <w:sz w:val="18"/>
          <w:szCs w:val="18"/>
        </w:rPr>
        <w:t>роду, что душа и тело — из одного и того же эм-</w:t>
      </w:r>
      <w:r>
        <w:rPr>
          <w:color w:val="000000"/>
          <w:sz w:val="18"/>
          <w:szCs w:val="18"/>
        </w:rPr>
        <w:br/>
        <w:t>пирического материала.</w:t>
      </w:r>
    </w:p>
    <w:p w:rsidR="00931FC0" w:rsidRDefault="00931FC0" w:rsidP="00931FC0">
      <w:pPr>
        <w:framePr w:h="206" w:hSpace="38" w:wrap="auto" w:vAnchor="text" w:hAnchor="text" w:x="4686" w:y="4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33350"/>
            <wp:effectExtent l="0" t="0" r="9525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99" w:hSpace="38" w:wrap="auto" w:vAnchor="text" w:hAnchor="text" w:x="4681" w:y="7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10" w:right="758" w:firstLine="240"/>
        <w:jc w:val="both"/>
      </w:pPr>
      <w:r>
        <w:rPr>
          <w:color w:val="000000"/>
          <w:sz w:val="18"/>
          <w:szCs w:val="18"/>
        </w:rPr>
        <w:t>Для непредубежденного человека не может быть</w:t>
      </w:r>
      <w:r>
        <w:rPr>
          <w:color w:val="000000"/>
          <w:sz w:val="18"/>
          <w:szCs w:val="18"/>
        </w:rPr>
        <w:br/>
        <w:t>сомнения в том, что духовный материал или, точнее</w:t>
      </w:r>
      <w:r>
        <w:rPr>
          <w:color w:val="000000"/>
          <w:sz w:val="18"/>
          <w:szCs w:val="18"/>
        </w:rPr>
        <w:br/>
        <w:t>говоря, явление нашей познавательной способности,</w:t>
      </w:r>
      <w:r>
        <w:rPr>
          <w:color w:val="000000"/>
          <w:sz w:val="18"/>
          <w:szCs w:val="18"/>
        </w:rPr>
        <w:br/>
        <w:t>есть часть мира, а не наоборот. Целое управляет</w:t>
      </w:r>
      <w:r>
        <w:rPr>
          <w:color w:val="000000"/>
          <w:sz w:val="18"/>
          <w:szCs w:val="18"/>
        </w:rPr>
        <w:br/>
        <w:t>частью, материя — духом, по крайней мере в главном,</w:t>
      </w:r>
    </w:p>
    <w:p w:rsidR="00931FC0" w:rsidRDefault="00931FC0" w:rsidP="00931FC0">
      <w:pPr>
        <w:framePr w:h="432" w:hSpace="38" w:wrap="auto" w:vAnchor="text" w:hAnchor="text" w:x="4691" w:y="3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82" w:lineRule="exact"/>
        <w:ind w:left="5" w:right="763"/>
        <w:jc w:val="both"/>
      </w:pPr>
      <w:r>
        <w:rPr>
          <w:color w:val="000000"/>
          <w:sz w:val="18"/>
          <w:szCs w:val="18"/>
        </w:rPr>
        <w:t>хотя опять-таки мир управляется иногда человече-</w:t>
      </w:r>
      <w:r>
        <w:rPr>
          <w:color w:val="000000"/>
          <w:sz w:val="18"/>
          <w:szCs w:val="18"/>
        </w:rPr>
        <w:br/>
        <w:t>ским духом. В этом именно смысле мы должны любить</w:t>
      </w:r>
      <w:r>
        <w:rPr>
          <w:color w:val="000000"/>
          <w:sz w:val="18"/>
          <w:szCs w:val="18"/>
        </w:rPr>
        <w:br/>
        <w:t>и чтить материальный мир как высшее благо, как</w:t>
      </w:r>
      <w:r>
        <w:rPr>
          <w:color w:val="000000"/>
          <w:sz w:val="18"/>
          <w:szCs w:val="18"/>
        </w:rPr>
        <w:br/>
        <w:t>первопричину, как творца неба и земли...</w:t>
      </w:r>
    </w:p>
    <w:p w:rsidR="00931FC0" w:rsidRDefault="00931FC0" w:rsidP="00931FC0">
      <w:pPr>
        <w:shd w:val="clear" w:color="auto" w:fill="FFFFFF"/>
        <w:ind w:left="4963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"/>
        <w:ind w:left="240"/>
      </w:pPr>
      <w:r>
        <w:rPr>
          <w:color w:val="000000"/>
          <w:sz w:val="18"/>
          <w:szCs w:val="18"/>
        </w:rPr>
        <w:t>Если социал-демократы называют себя материалистами, то</w:t>
      </w:r>
    </w:p>
    <w:p w:rsidR="00931FC0" w:rsidRDefault="00931FC0" w:rsidP="00931FC0">
      <w:pPr>
        <w:shd w:val="clear" w:color="auto" w:fill="FFFFFF"/>
        <w:spacing w:before="43"/>
        <w:ind w:left="10"/>
      </w:pPr>
      <w:r>
        <w:rPr>
          <w:color w:val="000000"/>
          <w:sz w:val="18"/>
          <w:szCs w:val="18"/>
        </w:rPr>
        <w:t>этим названием они хотят сказать лишь то, что не признают</w:t>
      </w:r>
    </w:p>
    <w:p w:rsidR="00931FC0" w:rsidRDefault="00931FC0" w:rsidP="00931FC0">
      <w:pPr>
        <w:shd w:val="clear" w:color="auto" w:fill="FFFFFF"/>
        <w:spacing w:before="82" w:after="523" w:line="158" w:lineRule="exact"/>
        <w:jc w:val="both"/>
      </w:pPr>
      <w:r>
        <w:rPr>
          <w:color w:val="000000"/>
          <w:sz w:val="18"/>
          <w:szCs w:val="18"/>
        </w:rPr>
        <w:t>ничего, что выходит за пределы научно-функционирующего че-</w:t>
      </w:r>
      <w:r>
        <w:rPr>
          <w:color w:val="000000"/>
          <w:sz w:val="18"/>
          <w:szCs w:val="18"/>
        </w:rPr>
        <w:br/>
        <w:t>ловеческого рассудка, что всякое колдовство должно прекра-</w:t>
      </w:r>
      <w:r>
        <w:rPr>
          <w:color w:val="000000"/>
          <w:sz w:val="18"/>
          <w:szCs w:val="18"/>
        </w:rPr>
        <w:br/>
        <w:t>титься...</w:t>
      </w:r>
    </w:p>
    <w:p w:rsidR="00931FC0" w:rsidRDefault="00931FC0" w:rsidP="00931FC0">
      <w:pPr>
        <w:shd w:val="clear" w:color="auto" w:fill="FFFFFF"/>
        <w:spacing w:before="82" w:after="523" w:line="158" w:lineRule="exact"/>
        <w:jc w:val="both"/>
        <w:sectPr w:rsidR="00931FC0">
          <w:type w:val="continuous"/>
          <w:pgSz w:w="7937" w:h="11339"/>
          <w:pgMar w:top="1414" w:right="1245" w:bottom="360" w:left="1330" w:header="720" w:footer="720" w:gutter="0"/>
          <w:cols w:space="60"/>
          <w:noEndnote/>
        </w:sectPr>
      </w:pPr>
    </w:p>
    <w:p w:rsidR="00931FC0" w:rsidRDefault="00931FC0" w:rsidP="00931FC0">
      <w:pPr>
        <w:framePr w:h="39" w:hSpace="10080" w:wrap="notBeside" w:vAnchor="text" w:hAnchor="margin" w:x="2175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1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39" w:hSpace="10080" w:wrap="notBeside" w:vAnchor="text" w:hAnchor="margin" w:x="2175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14" w:right="1072" w:bottom="360" w:left="1330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18"/>
          <w:szCs w:val="18"/>
        </w:rPr>
        <w:lastRenderedPageBreak/>
        <w:t>410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57" w:right="1352" w:bottom="360" w:left="1175" w:header="720" w:footer="720" w:gutter="0"/>
          <w:cols w:space="60"/>
          <w:noEndnote/>
        </w:sectPr>
      </w:pPr>
    </w:p>
    <w:p w:rsidR="00931FC0" w:rsidRDefault="00931FC0" w:rsidP="00931FC0">
      <w:pPr>
        <w:framePr w:h="446" w:hSpace="38" w:wrap="notBeside" w:vAnchor="text" w:hAnchor="margin" w:x="-162" w:y="78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1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896"/>
        <w:ind w:left="34"/>
        <w:jc w:val="center"/>
        <w:rPr>
          <w:b/>
          <w:bCs/>
        </w:rPr>
      </w:pPr>
      <w:r>
        <w:rPr>
          <w:b/>
          <w:bCs/>
          <w:color w:val="000000"/>
          <w:spacing w:val="-15"/>
          <w:sz w:val="24"/>
          <w:szCs w:val="24"/>
        </w:rPr>
        <w:lastRenderedPageBreak/>
        <w:t>НЕПОСТИЖИМОЕ</w:t>
      </w:r>
    </w:p>
    <w:p w:rsidR="00931FC0" w:rsidRDefault="00931FC0" w:rsidP="00931FC0">
      <w:pPr>
        <w:shd w:val="clear" w:color="auto" w:fill="FFFFFF"/>
        <w:spacing w:before="72" w:line="221" w:lineRule="exact"/>
        <w:ind w:left="653" w:firstLine="1123"/>
        <w:rPr>
          <w:b/>
          <w:bCs/>
        </w:rPr>
      </w:pPr>
      <w:r>
        <w:rPr>
          <w:b/>
          <w:bCs/>
          <w:color w:val="000000"/>
          <w:sz w:val="18"/>
          <w:szCs w:val="18"/>
        </w:rPr>
        <w:t>ОСНОВНОЙ ВОПРОС</w:t>
      </w:r>
      <w:r>
        <w:rPr>
          <w:b/>
          <w:bCs/>
          <w:color w:val="000000"/>
          <w:sz w:val="18"/>
          <w:szCs w:val="18"/>
        </w:rPr>
        <w:br/>
        <w:t>СОЦИАЛ-ДЕМОКРАТИЧЕСКОЙ ФИЛОСОФИИ</w:t>
      </w:r>
    </w:p>
    <w:p w:rsidR="00931FC0" w:rsidRDefault="00931FC0" w:rsidP="00931FC0">
      <w:pPr>
        <w:shd w:val="clear" w:color="auto" w:fill="FFFFFF"/>
        <w:spacing w:before="72"/>
        <w:ind w:left="53"/>
        <w:jc w:val="center"/>
      </w:pPr>
      <w:r>
        <w:rPr>
          <w:b/>
          <w:bCs/>
          <w:color w:val="000000"/>
          <w:sz w:val="16"/>
          <w:szCs w:val="16"/>
          <w:lang w:val="en-US"/>
        </w:rPr>
        <w:t xml:space="preserve">(«VORWÄRTS» </w:t>
      </w:r>
      <w:r>
        <w:rPr>
          <w:b/>
          <w:bCs/>
          <w:color w:val="000000"/>
          <w:sz w:val="16"/>
          <w:szCs w:val="16"/>
        </w:rPr>
        <w:t>1877)</w:t>
      </w:r>
    </w:p>
    <w:p w:rsidR="00931FC0" w:rsidRDefault="00931FC0" w:rsidP="00931FC0">
      <w:pPr>
        <w:framePr w:h="648" w:hSpace="38" w:wrap="auto" w:vAnchor="text" w:hAnchor="text" w:x="462" w:y="3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1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4" w:y="481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39" w:line="192" w:lineRule="exact"/>
        <w:ind w:left="677" w:firstLine="254"/>
        <w:jc w:val="both"/>
      </w:pPr>
      <w:r>
        <w:rPr>
          <w:color w:val="000000"/>
          <w:sz w:val="18"/>
          <w:szCs w:val="18"/>
        </w:rPr>
        <w:t>[143—147] Попы п профессора сходятся в том, что</w:t>
      </w:r>
      <w:r>
        <w:rPr>
          <w:color w:val="000000"/>
          <w:sz w:val="18"/>
          <w:szCs w:val="18"/>
        </w:rPr>
        <w:br/>
        <w:t>отрицают абсолютную познавательную способность чело-</w:t>
      </w:r>
      <w:r>
        <w:rPr>
          <w:color w:val="000000"/>
          <w:sz w:val="18"/>
          <w:szCs w:val="18"/>
        </w:rPr>
        <w:br/>
        <w:t>веческого интеллекта, возможность достигнуть безуслов-</w:t>
      </w:r>
    </w:p>
    <w:p w:rsidR="00931FC0" w:rsidRDefault="00931FC0" w:rsidP="00931FC0">
      <w:pPr>
        <w:shd w:val="clear" w:color="auto" w:fill="FFFFFF"/>
        <w:spacing w:line="211" w:lineRule="exact"/>
        <w:ind w:left="677"/>
      </w:pPr>
      <w:r>
        <w:rPr>
          <w:color w:val="000000"/>
          <w:sz w:val="18"/>
          <w:szCs w:val="18"/>
        </w:rPr>
        <w:t>ной ясности и сохраняют за ним лишь характер ограни-</w:t>
      </w:r>
      <w:r>
        <w:rPr>
          <w:color w:val="000000"/>
          <w:sz w:val="18"/>
          <w:szCs w:val="18"/>
        </w:rPr>
        <w:br/>
        <w:t>ченного, верноподданнического рассудка...</w:t>
      </w:r>
    </w:p>
    <w:p w:rsidR="00931FC0" w:rsidRDefault="00931FC0" w:rsidP="00931FC0">
      <w:pPr>
        <w:framePr w:h="451" w:hSpace="38" w:wrap="auto" w:vAnchor="text" w:hAnchor="text" w:x="452" w:y="3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1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39" w:y="390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672" w:hSpace="38" w:wrap="auto" w:vAnchor="text" w:hAnchor="text" w:x="481" w:y="16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662" w:right="10" w:firstLine="240"/>
        <w:jc w:val="both"/>
      </w:pPr>
      <w:r>
        <w:rPr>
          <w:color w:val="000000"/>
          <w:sz w:val="18"/>
          <w:szCs w:val="18"/>
        </w:rPr>
        <w:t>Профессиональные философы сделали шаг вперед</w:t>
      </w:r>
      <w:r>
        <w:rPr>
          <w:color w:val="000000"/>
          <w:sz w:val="18"/>
          <w:szCs w:val="18"/>
        </w:rPr>
        <w:br/>
        <w:t>и заменили небесную науку земной; но здесь они в конце</w:t>
      </w:r>
      <w:r>
        <w:rPr>
          <w:color w:val="000000"/>
          <w:sz w:val="18"/>
          <w:szCs w:val="18"/>
        </w:rPr>
        <w:br/>
        <w:t>концов занимают то же двойственное положение, что</w:t>
      </w:r>
      <w:r>
        <w:rPr>
          <w:color w:val="000000"/>
          <w:sz w:val="18"/>
          <w:szCs w:val="18"/>
        </w:rPr>
        <w:br/>
        <w:t>и «прогрессисты» в политике. Та же помесь бездарности</w:t>
      </w:r>
      <w:r>
        <w:rPr>
          <w:color w:val="000000"/>
          <w:sz w:val="18"/>
          <w:szCs w:val="18"/>
        </w:rPr>
        <w:br/>
        <w:t>и злой воли, которая удерживает последних от свободы,</w:t>
      </w:r>
      <w:r>
        <w:rPr>
          <w:color w:val="000000"/>
          <w:sz w:val="18"/>
          <w:szCs w:val="18"/>
        </w:rPr>
        <w:br/>
        <w:t>удерживает профессоров от мудрости. Они не желают</w:t>
      </w:r>
      <w:r>
        <w:rPr>
          <w:color w:val="000000"/>
          <w:sz w:val="18"/>
          <w:szCs w:val="18"/>
        </w:rPr>
        <w:br/>
        <w:t>отречься от поисков таинственного; если не на небесах,</w:t>
      </w:r>
      <w:r>
        <w:rPr>
          <w:color w:val="000000"/>
          <w:sz w:val="18"/>
          <w:szCs w:val="18"/>
        </w:rPr>
        <w:br/>
        <w:t>не в святых дарах, то по крайней мере в природе должно</w:t>
      </w:r>
      <w:r>
        <w:rPr>
          <w:color w:val="000000"/>
          <w:sz w:val="18"/>
          <w:szCs w:val="18"/>
        </w:rPr>
        <w:br/>
        <w:t>быть нечто мистическое, непостижимое, в «сущности</w:t>
      </w:r>
      <w:r>
        <w:rPr>
          <w:color w:val="000000"/>
          <w:sz w:val="18"/>
          <w:szCs w:val="18"/>
        </w:rPr>
        <w:br/>
        <w:t>вещей» и в «последних основаниях» должны быть абсо-</w:t>
      </w: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230" w:lineRule="exact"/>
        <w:ind w:left="24" w:right="29"/>
        <w:jc w:val="both"/>
      </w:pPr>
      <w:r>
        <w:rPr>
          <w:color w:val="000000"/>
          <w:sz w:val="18"/>
          <w:szCs w:val="18"/>
          <w:u w:val="single"/>
        </w:rPr>
        <w:t>лютные пределы или «границы нашего познания приро-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ды». На социал-демократии лежит обязанность выступить против подобных неисправимых мистиков в защиту ра</w:t>
      </w:r>
      <w:r>
        <w:rPr>
          <w:color w:val="000000"/>
          <w:sz w:val="18"/>
          <w:szCs w:val="18"/>
          <w:u w:val="single"/>
        </w:rPr>
        <w:t xml:space="preserve">дикальной неограниченности человеческого интеллекта. </w:t>
      </w:r>
      <w:r>
        <w:rPr>
          <w:color w:val="000000"/>
          <w:sz w:val="18"/>
          <w:szCs w:val="18"/>
        </w:rPr>
        <w:t>Конечно, есть много непостигнутого, кто станет против этого спорить?..</w:t>
      </w:r>
    </w:p>
    <w:p w:rsidR="00931FC0" w:rsidRDefault="00931FC0" w:rsidP="00931FC0">
      <w:pPr>
        <w:shd w:val="clear" w:color="auto" w:fill="FFFFFF"/>
        <w:spacing w:before="62" w:line="178" w:lineRule="exact"/>
        <w:ind w:right="29" w:firstLine="250"/>
        <w:jc w:val="both"/>
      </w:pPr>
      <w:r>
        <w:rPr>
          <w:color w:val="000000"/>
          <w:sz w:val="18"/>
          <w:szCs w:val="18"/>
        </w:rPr>
        <w:t>Способность человеческого интеллекта так неограниченна,</w:t>
      </w:r>
      <w:r>
        <w:rPr>
          <w:color w:val="000000"/>
          <w:sz w:val="18"/>
          <w:szCs w:val="18"/>
        </w:rPr>
        <w:br/>
        <w:t>что он с течением времени делает все новые открытия, в свете</w:t>
      </w:r>
      <w:r>
        <w:rPr>
          <w:color w:val="000000"/>
          <w:sz w:val="18"/>
          <w:szCs w:val="18"/>
        </w:rPr>
        <w:br/>
        <w:t>которых неизменно вся прошлая ученость кажется сплошным</w:t>
      </w:r>
      <w:r>
        <w:rPr>
          <w:color w:val="000000"/>
          <w:sz w:val="18"/>
          <w:szCs w:val="18"/>
        </w:rPr>
        <w:br/>
        <w:t xml:space="preserve">невежеством. </w:t>
      </w:r>
      <w:r>
        <w:rPr>
          <w:color w:val="000000"/>
          <w:sz w:val="18"/>
          <w:szCs w:val="18"/>
          <w:u w:val="single"/>
        </w:rPr>
        <w:t>И хотя я, таким образом, отстаиваю абсолютную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одаренность нашей познавательной способности, я все же пре-</w:t>
      </w:r>
      <w:r>
        <w:rPr>
          <w:color w:val="000000"/>
          <w:sz w:val="18"/>
          <w:szCs w:val="18"/>
        </w:rPr>
        <w:br/>
        <w:t>исполнен сознания ограниченности всех людей и всех времен и,</w:t>
      </w:r>
      <w:r>
        <w:rPr>
          <w:color w:val="000000"/>
          <w:sz w:val="18"/>
          <w:szCs w:val="18"/>
        </w:rPr>
        <w:br/>
        <w:t>следовательно, несмотря на весь свой самонадеянный тон, я,</w:t>
      </w:r>
      <w:r>
        <w:rPr>
          <w:color w:val="000000"/>
          <w:sz w:val="18"/>
          <w:szCs w:val="18"/>
        </w:rPr>
        <w:br/>
        <w:t>в сущности, совершенно скромный человек...</w:t>
      </w:r>
    </w:p>
    <w:p w:rsidR="00931FC0" w:rsidRDefault="00931FC0" w:rsidP="00931FC0">
      <w:pPr>
        <w:shd w:val="clear" w:color="auto" w:fill="FFFFFF"/>
        <w:spacing w:before="62" w:line="178" w:lineRule="exact"/>
        <w:ind w:right="29" w:firstLine="250"/>
        <w:jc w:val="both"/>
        <w:sectPr w:rsidR="00931FC0">
          <w:type w:val="continuous"/>
          <w:pgSz w:w="7937" w:h="11339"/>
          <w:pgMar w:top="1157" w:right="1352" w:bottom="360" w:left="11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  <w:sz w:val="18"/>
          <w:szCs w:val="18"/>
        </w:rPr>
        <w:lastRenderedPageBreak/>
        <w:t>411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76" w:right="645" w:bottom="360" w:left="1427" w:header="720" w:footer="720" w:gutter="0"/>
          <w:cols w:space="60"/>
          <w:noEndnote/>
        </w:sectPr>
      </w:pPr>
    </w:p>
    <w:p w:rsidR="00931FC0" w:rsidRDefault="00931FC0" w:rsidP="00931FC0">
      <w:pPr>
        <w:framePr w:h="668" w:hSpace="38" w:wrap="auto" w:vAnchor="text" w:hAnchor="text" w:x="4839" w:y="21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1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94" w:y="39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16" w:line="206" w:lineRule="exact"/>
        <w:ind w:left="24" w:right="629" w:firstLine="240"/>
        <w:jc w:val="both"/>
      </w:pPr>
      <w:r>
        <w:rPr>
          <w:color w:val="000000"/>
          <w:sz w:val="18"/>
          <w:szCs w:val="18"/>
        </w:rPr>
        <w:lastRenderedPageBreak/>
        <w:t>Разум, пожалуй, главенствует, но лишь в связи</w:t>
      </w:r>
      <w:r>
        <w:rPr>
          <w:color w:val="000000"/>
          <w:sz w:val="18"/>
          <w:szCs w:val="18"/>
        </w:rPr>
        <w:br/>
        <w:t>с рядовыми — нашими пятью чувствами и материаль-</w:t>
      </w:r>
      <w:r>
        <w:rPr>
          <w:color w:val="000000"/>
          <w:sz w:val="18"/>
          <w:szCs w:val="18"/>
        </w:rPr>
        <w:br/>
        <w:t>ными  предметами  мира...</w:t>
      </w:r>
    </w:p>
    <w:p w:rsidR="00931FC0" w:rsidRDefault="00931FC0" w:rsidP="00931FC0">
      <w:pPr>
        <w:framePr w:h="662" w:hSpace="38" w:wrap="auto" w:vAnchor="text" w:hAnchor="text" w:x="4964" w:y="13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1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78" w:lineRule="exact"/>
        <w:ind w:left="14" w:right="494" w:firstLine="269"/>
        <w:jc w:val="both"/>
      </w:pPr>
      <w:r>
        <w:rPr>
          <w:color w:val="000000"/>
          <w:sz w:val="18"/>
          <w:szCs w:val="18"/>
        </w:rPr>
        <w:t>«В этом мире» никто никогда не слыхал об интел-</w:t>
      </w:r>
      <w:r>
        <w:rPr>
          <w:color w:val="000000"/>
          <w:sz w:val="18"/>
          <w:szCs w:val="18"/>
        </w:rPr>
        <w:br/>
        <w:t>лекте, который превзошел бы человеческий. Но о том,</w:t>
      </w:r>
      <w:r>
        <w:rPr>
          <w:color w:val="000000"/>
          <w:sz w:val="18"/>
          <w:szCs w:val="18"/>
        </w:rPr>
        <w:br/>
        <w:t>как обстоит дело на «том свете» с ангелами, гномами</w:t>
      </w:r>
      <w:r>
        <w:rPr>
          <w:color w:val="000000"/>
          <w:sz w:val="18"/>
          <w:szCs w:val="18"/>
        </w:rPr>
        <w:br/>
        <w:t>и нимфами, история умалчивает. И если мы даже со-</w:t>
      </w:r>
      <w:r>
        <w:rPr>
          <w:color w:val="000000"/>
          <w:sz w:val="18"/>
          <w:szCs w:val="18"/>
        </w:rPr>
        <w:br/>
        <w:t>гласимся с этим ребячеством, если даже допустим, что</w:t>
      </w:r>
      <w:r>
        <w:rPr>
          <w:color w:val="000000"/>
          <w:sz w:val="18"/>
          <w:szCs w:val="18"/>
        </w:rPr>
        <w:br/>
        <w:t>на луне и звездах копошатся неземные духи, то все же</w:t>
      </w:r>
      <w:r>
        <w:rPr>
          <w:color w:val="000000"/>
          <w:sz w:val="18"/>
          <w:szCs w:val="18"/>
        </w:rPr>
        <w:br/>
        <w:t>эти последние, раз они пекут булки, должны пригото-</w:t>
      </w:r>
      <w:r>
        <w:rPr>
          <w:color w:val="000000"/>
          <w:sz w:val="18"/>
          <w:szCs w:val="18"/>
        </w:rPr>
        <w:br/>
        <w:t>влять свои булки из муки, а не из жести или дерева.</w:t>
      </w:r>
      <w:r>
        <w:rPr>
          <w:color w:val="000000"/>
          <w:sz w:val="18"/>
          <w:szCs w:val="18"/>
        </w:rPr>
        <w:br/>
        <w:t>Точно так же, если эти сверхъестественные духи обладают</w:t>
      </w:r>
      <w:r>
        <w:rPr>
          <w:color w:val="000000"/>
          <w:sz w:val="18"/>
          <w:szCs w:val="18"/>
        </w:rPr>
        <w:br/>
        <w:t>рассудком, то этот рассудок должен быть той же общей</w:t>
      </w:r>
      <w:r>
        <w:rPr>
          <w:color w:val="000000"/>
          <w:sz w:val="18"/>
          <w:szCs w:val="18"/>
        </w:rPr>
        <w:br/>
        <w:t>природы, того же устройства, как и наш...</w:t>
      </w:r>
    </w:p>
    <w:p w:rsidR="00931FC0" w:rsidRDefault="00931FC0" w:rsidP="00931FC0">
      <w:pPr>
        <w:shd w:val="clear" w:color="auto" w:fill="FFFFFF"/>
        <w:spacing w:before="38" w:line="168" w:lineRule="exact"/>
        <w:ind w:left="5" w:firstLine="254"/>
        <w:jc w:val="both"/>
      </w:pPr>
      <w:r>
        <w:rPr>
          <w:color w:val="000000"/>
          <w:sz w:val="18"/>
          <w:szCs w:val="18"/>
        </w:rPr>
        <w:t>Если в небесах и заоблачных сферах существуют вещи со-</w:t>
      </w:r>
      <w:r>
        <w:rPr>
          <w:color w:val="000000"/>
          <w:sz w:val="18"/>
          <w:szCs w:val="18"/>
        </w:rPr>
        <w:br/>
        <w:t>вершенно иного свойства, чем земные, то они должны иметь</w:t>
      </w:r>
      <w:r>
        <w:rPr>
          <w:color w:val="000000"/>
          <w:sz w:val="18"/>
          <w:szCs w:val="18"/>
        </w:rPr>
        <w:br/>
        <w:t>и другие названия: а так как мы не умеем говорить на</w:t>
      </w:r>
      <w:r>
        <w:rPr>
          <w:color w:val="000000"/>
          <w:sz w:val="18"/>
          <w:szCs w:val="18"/>
        </w:rPr>
        <w:br/>
        <w:t>этом языке (языке ангелов), то не мешает молчать там, где</w:t>
      </w:r>
      <w:r>
        <w:rPr>
          <w:color w:val="000000"/>
          <w:sz w:val="18"/>
          <w:szCs w:val="18"/>
        </w:rPr>
        <w:br/>
        <w:t>речь заходит о «чем-то высшем», метафизическом или таинст-</w:t>
      </w:r>
      <w:r>
        <w:rPr>
          <w:color w:val="000000"/>
          <w:sz w:val="18"/>
          <w:szCs w:val="18"/>
        </w:rPr>
        <w:br/>
        <w:t>венном.</w:t>
      </w:r>
    </w:p>
    <w:p w:rsidR="00931FC0" w:rsidRDefault="00931FC0" w:rsidP="00931FC0">
      <w:pPr>
        <w:shd w:val="clear" w:color="auto" w:fill="FFFFFF"/>
        <w:spacing w:before="5" w:line="168" w:lineRule="exact"/>
        <w:ind w:left="5" w:right="1478" w:firstLine="250"/>
        <w:jc w:val="both"/>
      </w:pPr>
      <w:r>
        <w:rPr>
          <w:color w:val="000000"/>
          <w:sz w:val="18"/>
          <w:szCs w:val="18"/>
        </w:rPr>
        <w:t>Удивительно, но верно! Подобное рассу-</w:t>
      </w:r>
      <w:r>
        <w:rPr>
          <w:color w:val="000000"/>
          <w:sz w:val="18"/>
          <w:szCs w:val="18"/>
        </w:rPr>
        <w:br/>
        <w:t>ждение кажется «философам» неслыханным.</w:t>
      </w:r>
      <w:r>
        <w:rPr>
          <w:color w:val="000000"/>
          <w:sz w:val="18"/>
          <w:szCs w:val="18"/>
        </w:rPr>
        <w:br/>
        <w:t>Они вслед за Кантом все еще до сих пор бол-</w:t>
      </w:r>
      <w:r>
        <w:rPr>
          <w:color w:val="000000"/>
          <w:sz w:val="18"/>
          <w:szCs w:val="18"/>
        </w:rPr>
        <w:br/>
        <w:t xml:space="preserve">тают: мы   можем   постигнуть   лишь   </w:t>
      </w:r>
      <w:r>
        <w:rPr>
          <w:i/>
          <w:iCs/>
          <w:color w:val="000000"/>
          <w:sz w:val="18"/>
          <w:szCs w:val="18"/>
        </w:rPr>
        <w:t xml:space="preserve">явления </w:t>
      </w:r>
      <w:r>
        <w:rPr>
          <w:color w:val="000000"/>
          <w:sz w:val="18"/>
          <w:szCs w:val="18"/>
          <w:lang w:val="en-US"/>
        </w:rPr>
        <w:t>I</w:t>
      </w:r>
    </w:p>
    <w:p w:rsidR="00931FC0" w:rsidRDefault="00931FC0" w:rsidP="00931FC0">
      <w:pPr>
        <w:framePr w:w="547" w:h="427" w:hRule="exact" w:hSpace="38" w:wrap="auto" w:vAnchor="text" w:hAnchor="text" w:x="4532" w:y="59"/>
        <w:shd w:val="clear" w:color="auto" w:fill="FFFFFF"/>
        <w:spacing w:line="211" w:lineRule="exact"/>
        <w:ind w:left="43"/>
      </w:pPr>
      <w:r>
        <w:rPr>
          <w:color w:val="000000"/>
          <w:spacing w:val="-3"/>
          <w:sz w:val="22"/>
          <w:szCs w:val="22"/>
          <w:lang w:val="en-US"/>
        </w:rPr>
        <w:t>versus</w:t>
      </w:r>
      <w:r>
        <w:rPr>
          <w:color w:val="000000"/>
          <w:spacing w:val="-3"/>
          <w:sz w:val="22"/>
          <w:szCs w:val="22"/>
          <w:lang w:val="en-US"/>
        </w:rPr>
        <w:br/>
      </w:r>
      <w:r>
        <w:rPr>
          <w:color w:val="000000"/>
          <w:sz w:val="22"/>
          <w:szCs w:val="22"/>
          <w:lang w:val="en-US"/>
        </w:rPr>
        <w:t>Kant</w:t>
      </w:r>
    </w:p>
    <w:p w:rsidR="00931FC0" w:rsidRDefault="00931FC0" w:rsidP="00931FC0">
      <w:pPr>
        <w:framePr w:h="393" w:hSpace="38" w:wrap="auto" w:vAnchor="text" w:hAnchor="text" w:x="4038" w:y="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247650"/>
            <wp:effectExtent l="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1" w:lineRule="exact"/>
        <w:ind w:right="1550"/>
        <w:jc w:val="both"/>
      </w:pPr>
      <w:r>
        <w:rPr>
          <w:i/>
          <w:iCs/>
          <w:color w:val="000000"/>
          <w:sz w:val="18"/>
          <w:szCs w:val="18"/>
        </w:rPr>
        <w:t xml:space="preserve">природы, </w:t>
      </w:r>
      <w:r>
        <w:rPr>
          <w:color w:val="000000"/>
          <w:sz w:val="18"/>
          <w:szCs w:val="18"/>
        </w:rPr>
        <w:t>но то, что собственно скрывается</w:t>
      </w:r>
      <w:r>
        <w:rPr>
          <w:color w:val="000000"/>
          <w:sz w:val="18"/>
          <w:szCs w:val="18"/>
        </w:rPr>
        <w:br/>
        <w:t>за ними, — «вещь в себе», или таинство, — не-</w:t>
      </w:r>
      <w:r>
        <w:rPr>
          <w:color w:val="000000"/>
          <w:sz w:val="18"/>
          <w:szCs w:val="18"/>
        </w:rPr>
        <w:br/>
        <w:t>постижимо. И тем не менее эта мистика, вся</w:t>
      </w:r>
    </w:p>
    <w:p w:rsidR="00931FC0" w:rsidRDefault="00931FC0" w:rsidP="00931FC0">
      <w:pPr>
        <w:shd w:val="clear" w:color="auto" w:fill="FFFFFF"/>
        <w:spacing w:before="10" w:line="211" w:lineRule="exact"/>
        <w:ind w:right="1550"/>
        <w:jc w:val="both"/>
        <w:sectPr w:rsidR="00931FC0">
          <w:type w:val="continuous"/>
          <w:pgSz w:w="7937" w:h="11339"/>
          <w:pgMar w:top="1176" w:right="1101" w:bottom="360" w:left="1451" w:header="720" w:footer="720" w:gutter="0"/>
          <w:cols w:space="60"/>
          <w:noEndnote/>
        </w:sectPr>
      </w:pPr>
    </w:p>
    <w:p w:rsidR="00931FC0" w:rsidRDefault="00931FC0" w:rsidP="00931FC0">
      <w:pPr>
        <w:framePr w:h="624" w:hSpace="38" w:wrap="notBeside" w:vAnchor="text" w:hAnchor="margin" w:x="5526" w:y="6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00050"/>
            <wp:effectExtent l="0" t="0" r="9525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1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 w:line="192" w:lineRule="exact"/>
        <w:ind w:left="19" w:right="1526"/>
        <w:jc w:val="both"/>
      </w:pPr>
      <w:r>
        <w:rPr>
          <w:color w:val="000000"/>
          <w:sz w:val="18"/>
          <w:szCs w:val="18"/>
        </w:rPr>
        <w:lastRenderedPageBreak/>
        <w:t>эта тайна не что иное, как сумасбродная идея,</w:t>
      </w:r>
      <w:r>
        <w:rPr>
          <w:color w:val="000000"/>
          <w:sz w:val="18"/>
          <w:szCs w:val="18"/>
        </w:rPr>
        <w:br/>
        <w:t>которую эти господа составляют себе об ин-</w:t>
      </w:r>
      <w:r>
        <w:rPr>
          <w:color w:val="000000"/>
          <w:sz w:val="18"/>
          <w:szCs w:val="18"/>
        </w:rPr>
        <w:br/>
        <w:t>теллекте...</w:t>
      </w:r>
    </w:p>
    <w:p w:rsidR="00931FC0" w:rsidRDefault="00931FC0" w:rsidP="00931FC0">
      <w:pPr>
        <w:shd w:val="clear" w:color="auto" w:fill="FFFFFF"/>
        <w:spacing w:line="192" w:lineRule="exact"/>
        <w:ind w:left="14" w:firstLine="240"/>
        <w:jc w:val="both"/>
      </w:pPr>
      <w:r>
        <w:rPr>
          <w:color w:val="000000"/>
          <w:sz w:val="18"/>
          <w:szCs w:val="18"/>
        </w:rPr>
        <w:t>Правда, существует непонятное и непостижимое, существуют</w:t>
      </w:r>
      <w:r>
        <w:rPr>
          <w:color w:val="000000"/>
          <w:sz w:val="18"/>
          <w:szCs w:val="18"/>
        </w:rPr>
        <w:br/>
        <w:t>пределы нашей познавательной способности; но лишь в обыден-</w:t>
      </w:r>
      <w:r>
        <w:rPr>
          <w:color w:val="000000"/>
          <w:sz w:val="18"/>
          <w:szCs w:val="18"/>
        </w:rPr>
        <w:br/>
        <w:t>ном смысле, точно так же, как существует невидимое и неслы-</w:t>
      </w:r>
      <w:r>
        <w:rPr>
          <w:color w:val="000000"/>
          <w:sz w:val="18"/>
          <w:szCs w:val="18"/>
        </w:rPr>
        <w:br/>
        <w:t>шимое, как существуют пределы для зрения и слуха...</w:t>
      </w:r>
    </w:p>
    <w:p w:rsidR="00931FC0" w:rsidRDefault="00931FC0" w:rsidP="00931FC0">
      <w:pPr>
        <w:shd w:val="clear" w:color="auto" w:fill="FFFFFF"/>
        <w:spacing w:line="192" w:lineRule="exact"/>
        <w:ind w:left="10" w:right="5" w:firstLine="250"/>
        <w:jc w:val="both"/>
      </w:pPr>
      <w:r>
        <w:rPr>
          <w:color w:val="000000"/>
          <w:sz w:val="18"/>
          <w:szCs w:val="18"/>
        </w:rPr>
        <w:t>Я повторяю: преувеличенное представление об интеллекте,</w:t>
      </w:r>
      <w:r>
        <w:rPr>
          <w:color w:val="000000"/>
          <w:sz w:val="18"/>
          <w:szCs w:val="18"/>
        </w:rPr>
        <w:br/>
        <w:t>неразумные требования по отношению к нашей познавательной</w:t>
      </w:r>
      <w:r>
        <w:rPr>
          <w:color w:val="000000"/>
          <w:sz w:val="18"/>
          <w:szCs w:val="18"/>
        </w:rPr>
        <w:br/>
        <w:t>способности, иначе говоря, теоретико-познавательное неве-</w:t>
      </w:r>
      <w:r>
        <w:rPr>
          <w:color w:val="000000"/>
          <w:sz w:val="18"/>
          <w:szCs w:val="18"/>
        </w:rPr>
        <w:br/>
        <w:t>жество — вот причина всякого суеверия, всякой  религиозной</w:t>
      </w:r>
    </w:p>
    <w:p w:rsidR="00931FC0" w:rsidRDefault="00931FC0" w:rsidP="00931FC0">
      <w:pPr>
        <w:shd w:val="clear" w:color="auto" w:fill="FFFFFF"/>
        <w:spacing w:before="67" w:line="178" w:lineRule="exact"/>
        <w:ind w:left="14"/>
      </w:pPr>
      <w:r>
        <w:rPr>
          <w:color w:val="000000"/>
          <w:sz w:val="18"/>
          <w:szCs w:val="18"/>
        </w:rPr>
        <w:t>и философской метафизики...</w:t>
      </w:r>
    </w:p>
    <w:p w:rsidR="00931FC0" w:rsidRDefault="00931FC0" w:rsidP="00931FC0">
      <w:pPr>
        <w:shd w:val="clear" w:color="auto" w:fill="FFFFFF"/>
        <w:spacing w:after="331" w:line="178" w:lineRule="exact"/>
        <w:ind w:right="10" w:firstLine="245"/>
        <w:jc w:val="both"/>
      </w:pPr>
      <w:r>
        <w:rPr>
          <w:color w:val="000000"/>
          <w:sz w:val="18"/>
          <w:szCs w:val="18"/>
        </w:rPr>
        <w:t>[149] Сначала нужно было преодолеть метафизику или сверхъ-</w:t>
      </w:r>
      <w:r>
        <w:rPr>
          <w:color w:val="000000"/>
          <w:sz w:val="18"/>
          <w:szCs w:val="18"/>
        </w:rPr>
        <w:br/>
        <w:t>естественные идеи, чтобы мы могли прийти к трезвому понима-</w:t>
      </w:r>
      <w:r>
        <w:rPr>
          <w:color w:val="000000"/>
          <w:sz w:val="18"/>
          <w:szCs w:val="18"/>
        </w:rPr>
        <w:br/>
        <w:t>нию, что наш интеллект есть обыкновенная, формальная, меха-</w:t>
      </w:r>
      <w:r>
        <w:rPr>
          <w:color w:val="000000"/>
          <w:sz w:val="18"/>
          <w:szCs w:val="18"/>
        </w:rPr>
        <w:br/>
        <w:t>ническая способность...</w:t>
      </w:r>
    </w:p>
    <w:p w:rsidR="00931FC0" w:rsidRDefault="00931FC0" w:rsidP="00931FC0">
      <w:pPr>
        <w:shd w:val="clear" w:color="auto" w:fill="FFFFFF"/>
        <w:spacing w:after="331" w:line="178" w:lineRule="exact"/>
        <w:ind w:right="10" w:firstLine="245"/>
        <w:jc w:val="both"/>
        <w:sectPr w:rsidR="00931FC0">
          <w:type w:val="continuous"/>
          <w:pgSz w:w="7937" w:h="11339"/>
          <w:pgMar w:top="1176" w:right="1125" w:bottom="360" w:left="1427" w:header="720" w:footer="720" w:gutter="0"/>
          <w:cols w:space="60"/>
          <w:noEndnote/>
        </w:sectPr>
      </w:pPr>
    </w:p>
    <w:p w:rsidR="00931FC0" w:rsidRDefault="00931FC0" w:rsidP="00931FC0">
      <w:pPr>
        <w:framePr w:h="67" w:hSpace="10080" w:wrap="notBeside" w:vAnchor="text" w:hAnchor="margin" w:x="2142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1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67" w:hSpace="10080" w:wrap="notBeside" w:vAnchor="text" w:hAnchor="margin" w:x="2142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76" w:right="856" w:bottom="360" w:left="1427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18"/>
          <w:szCs w:val="18"/>
        </w:rPr>
        <w:lastRenderedPageBreak/>
        <w:t>412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/>
          <w:pgMar w:top="1160" w:right="1430" w:bottom="360" w:left="10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973"/>
        <w:ind w:left="34"/>
        <w:jc w:val="center"/>
      </w:pPr>
      <w:r>
        <w:rPr>
          <w:color w:val="000000"/>
          <w:spacing w:val="-3"/>
          <w:sz w:val="24"/>
          <w:szCs w:val="24"/>
        </w:rPr>
        <w:lastRenderedPageBreak/>
        <w:t>ГРАНИЦЫ ПОЗНАНИЯ</w:t>
      </w:r>
    </w:p>
    <w:p w:rsidR="00931FC0" w:rsidRDefault="00931FC0" w:rsidP="00931FC0">
      <w:pPr>
        <w:shd w:val="clear" w:color="auto" w:fill="FFFFFF"/>
        <w:spacing w:before="96"/>
        <w:ind w:left="43"/>
        <w:jc w:val="center"/>
      </w:pPr>
      <w:r>
        <w:rPr>
          <w:color w:val="000000"/>
          <w:sz w:val="14"/>
          <w:szCs w:val="14"/>
        </w:rPr>
        <w:t>(«</w:t>
      </w:r>
      <w:r>
        <w:rPr>
          <w:color w:val="000000"/>
          <w:sz w:val="14"/>
          <w:szCs w:val="14"/>
          <w:lang w:val="en-US"/>
        </w:rPr>
        <w:t>VORW</w:t>
      </w:r>
      <w:r>
        <w:rPr>
          <w:color w:val="000000"/>
          <w:sz w:val="14"/>
          <w:szCs w:val="14"/>
        </w:rPr>
        <w:t>Ä</w:t>
      </w:r>
      <w:r>
        <w:rPr>
          <w:color w:val="000000"/>
          <w:sz w:val="14"/>
          <w:szCs w:val="14"/>
          <w:lang w:val="en-US"/>
        </w:rPr>
        <w:t>RTS</w:t>
      </w:r>
      <w:r>
        <w:rPr>
          <w:color w:val="000000"/>
          <w:sz w:val="14"/>
          <w:szCs w:val="14"/>
        </w:rPr>
        <w:t>» 1877)</w:t>
      </w:r>
    </w:p>
    <w:p w:rsidR="00931FC0" w:rsidRDefault="00931FC0" w:rsidP="00931FC0">
      <w:pPr>
        <w:framePr w:h="1642" w:hSpace="38" w:wrap="auto" w:vAnchor="text" w:hAnchor="text" w:x="111" w:y="7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04825" cy="1038225"/>
            <wp:effectExtent l="0" t="0" r="9525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92" w:lineRule="exact"/>
        <w:ind w:left="1037" w:firstLine="245"/>
        <w:jc w:val="both"/>
      </w:pPr>
      <w:r>
        <w:rPr>
          <w:color w:val="000000"/>
          <w:sz w:val="18"/>
          <w:szCs w:val="18"/>
        </w:rPr>
        <w:t>[151 —152] В редакцию «</w:t>
      </w:r>
      <w:r>
        <w:rPr>
          <w:color w:val="000000"/>
          <w:sz w:val="18"/>
          <w:szCs w:val="18"/>
          <w:lang w:val="en-US"/>
        </w:rPr>
        <w:t>Vorwarts</w:t>
      </w:r>
      <w:r>
        <w:rPr>
          <w:color w:val="000000"/>
          <w:sz w:val="18"/>
          <w:szCs w:val="18"/>
        </w:rPr>
        <w:t>» недавно по-</w:t>
      </w:r>
      <w:r>
        <w:rPr>
          <w:color w:val="000000"/>
          <w:sz w:val="18"/>
          <w:szCs w:val="18"/>
        </w:rPr>
        <w:br/>
        <w:t>ступило анонимное письмо по интересующему нас</w:t>
      </w:r>
      <w:r>
        <w:rPr>
          <w:color w:val="000000"/>
          <w:sz w:val="18"/>
          <w:szCs w:val="18"/>
        </w:rPr>
        <w:br/>
        <w:t>вопросу, принадлежащее перу опытного специа-</w:t>
      </w:r>
      <w:r>
        <w:rPr>
          <w:color w:val="000000"/>
          <w:sz w:val="18"/>
          <w:szCs w:val="18"/>
        </w:rPr>
        <w:br/>
        <w:t>листа, пытавшегося вполне объективно доказать,</w:t>
      </w:r>
      <w:r>
        <w:rPr>
          <w:color w:val="000000"/>
          <w:sz w:val="18"/>
          <w:szCs w:val="18"/>
        </w:rPr>
        <w:br/>
        <w:t>что философия и социал-демократия — две различ-</w:t>
      </w:r>
      <w:r>
        <w:rPr>
          <w:color w:val="000000"/>
          <w:sz w:val="18"/>
          <w:szCs w:val="18"/>
        </w:rPr>
        <w:br/>
        <w:t>ные вещи, что можно всей душой принадлежать</w:t>
      </w:r>
      <w:r>
        <w:rPr>
          <w:color w:val="000000"/>
          <w:sz w:val="18"/>
          <w:szCs w:val="18"/>
        </w:rPr>
        <w:br/>
        <w:t>к партии и все же не быть согласным с «социал-</w:t>
      </w:r>
      <w:r>
        <w:rPr>
          <w:color w:val="000000"/>
          <w:sz w:val="18"/>
          <w:szCs w:val="18"/>
        </w:rPr>
        <w:br/>
        <w:t>демократической философией» и что поэтому ясно,</w:t>
      </w:r>
      <w:r>
        <w:rPr>
          <w:color w:val="000000"/>
          <w:sz w:val="18"/>
          <w:szCs w:val="18"/>
        </w:rPr>
        <w:br/>
        <w:t>что центральному органу не следовало бы допускать,</w:t>
      </w:r>
      <w:r>
        <w:rPr>
          <w:color w:val="000000"/>
          <w:sz w:val="18"/>
          <w:szCs w:val="18"/>
        </w:rPr>
        <w:br/>
        <w:t>чтобы философским вопросам придавали характер</w:t>
      </w:r>
      <w:r>
        <w:rPr>
          <w:color w:val="000000"/>
          <w:sz w:val="18"/>
          <w:szCs w:val="18"/>
        </w:rPr>
        <w:br/>
        <w:t>резко партийный.</w:t>
      </w:r>
    </w:p>
    <w:p w:rsidR="00931FC0" w:rsidRDefault="00931FC0" w:rsidP="00931FC0">
      <w:pPr>
        <w:shd w:val="clear" w:color="auto" w:fill="FFFFFF"/>
        <w:spacing w:before="154" w:line="182" w:lineRule="exact"/>
        <w:ind w:right="19" w:firstLine="250"/>
        <w:jc w:val="both"/>
      </w:pPr>
      <w:r>
        <w:rPr>
          <w:color w:val="000000"/>
          <w:sz w:val="18"/>
          <w:szCs w:val="18"/>
        </w:rPr>
        <w:t>Редакция «</w:t>
      </w:r>
      <w:r>
        <w:rPr>
          <w:color w:val="000000"/>
          <w:sz w:val="18"/>
          <w:szCs w:val="18"/>
          <w:lang w:val="en-US"/>
        </w:rPr>
        <w:t>Vorw</w:t>
      </w:r>
      <w:r>
        <w:rPr>
          <w:color w:val="000000"/>
          <w:sz w:val="18"/>
          <w:szCs w:val="18"/>
        </w:rPr>
        <w:t>ä</w:t>
      </w:r>
      <w:r>
        <w:rPr>
          <w:color w:val="000000"/>
          <w:sz w:val="18"/>
          <w:szCs w:val="18"/>
          <w:lang w:val="en-US"/>
        </w:rPr>
        <w:t>rts</w:t>
      </w:r>
      <w:r>
        <w:rPr>
          <w:color w:val="000000"/>
          <w:sz w:val="18"/>
          <w:szCs w:val="18"/>
        </w:rPr>
        <w:t>» была настолько любезна, что разрешила</w:t>
      </w:r>
      <w:r>
        <w:rPr>
          <w:color w:val="000000"/>
          <w:sz w:val="18"/>
          <w:szCs w:val="18"/>
        </w:rPr>
        <w:br/>
        <w:t>мне ознакомиться с этим письмом, имевшим непосредственное</w:t>
      </w:r>
      <w:r>
        <w:rPr>
          <w:color w:val="000000"/>
          <w:sz w:val="18"/>
          <w:szCs w:val="18"/>
        </w:rPr>
        <w:br/>
        <w:t>отношение к моим статьям. Автор, правда, выразил вполне опре-</w:t>
      </w:r>
      <w:r>
        <w:rPr>
          <w:color w:val="000000"/>
          <w:sz w:val="18"/>
          <w:szCs w:val="18"/>
        </w:rPr>
        <w:br/>
        <w:t>деленно желание не вызывать своими возражениями публичной</w:t>
      </w:r>
      <w:r>
        <w:rPr>
          <w:color w:val="000000"/>
          <w:sz w:val="18"/>
          <w:szCs w:val="18"/>
        </w:rPr>
        <w:br/>
        <w:t>дискуссии, потому что, как он говорит, газетная полемика</w:t>
      </w:r>
      <w:r>
        <w:rPr>
          <w:color w:val="000000"/>
          <w:sz w:val="18"/>
          <w:szCs w:val="18"/>
        </w:rPr>
        <w:br/>
        <w:t>исключает возможность серьезного обсуждения подобных воп-</w:t>
      </w:r>
      <w:r>
        <w:rPr>
          <w:color w:val="000000"/>
          <w:sz w:val="18"/>
          <w:szCs w:val="18"/>
        </w:rPr>
        <w:br/>
        <w:t>росов; я же, напротив, думаю, что он вряд ли найдет нескром-</w:t>
      </w:r>
      <w:r>
        <w:rPr>
          <w:color w:val="000000"/>
          <w:sz w:val="18"/>
          <w:szCs w:val="18"/>
        </w:rPr>
        <w:br/>
        <w:t>ным, если его замечания и упреки послужат нам средством для</w:t>
      </w:r>
      <w:r>
        <w:rPr>
          <w:color w:val="000000"/>
          <w:sz w:val="18"/>
          <w:szCs w:val="18"/>
        </w:rPr>
        <w:br/>
        <w:t>выяснения вопроса, который чрезвычайно близко принимается</w:t>
      </w:r>
      <w:r>
        <w:rPr>
          <w:color w:val="000000"/>
          <w:sz w:val="18"/>
          <w:szCs w:val="18"/>
        </w:rPr>
        <w:br/>
        <w:t>к сердцу и мною и им, а также, как видно из всеобщею интереса</w:t>
      </w:r>
      <w:r>
        <w:rPr>
          <w:color w:val="000000"/>
          <w:sz w:val="18"/>
          <w:szCs w:val="18"/>
        </w:rPr>
        <w:br/>
        <w:t>к нему, и всем нынешним поколением. Что же касается основа-</w:t>
      </w:r>
      <w:r>
        <w:rPr>
          <w:color w:val="000000"/>
          <w:sz w:val="18"/>
          <w:szCs w:val="18"/>
        </w:rPr>
        <w:br/>
        <w:t>тельности, то я полагаю, что толстые фолианты не более при-</w:t>
      </w:r>
      <w:r>
        <w:rPr>
          <w:color w:val="000000"/>
          <w:sz w:val="18"/>
          <w:szCs w:val="18"/>
        </w:rPr>
        <w:br/>
        <w:t>годны для этой цели, чем короткие газетные статьи. Наоборот,</w:t>
      </w:r>
      <w:r>
        <w:rPr>
          <w:color w:val="000000"/>
          <w:sz w:val="18"/>
          <w:szCs w:val="18"/>
        </w:rPr>
        <w:br/>
        <w:t>столько уже имеется многотомной болтовни по этому вопросу,</w:t>
      </w:r>
      <w:r>
        <w:rPr>
          <w:color w:val="000000"/>
          <w:sz w:val="18"/>
          <w:szCs w:val="18"/>
        </w:rPr>
        <w:br/>
        <w:t>что из-за этого у большей части публики совершенно пропадает</w:t>
      </w:r>
      <w:r>
        <w:rPr>
          <w:color w:val="000000"/>
          <w:sz w:val="18"/>
          <w:szCs w:val="18"/>
        </w:rPr>
        <w:br/>
        <w:t>к  нему  интерес.</w:t>
      </w:r>
    </w:p>
    <w:p w:rsidR="00931FC0" w:rsidRDefault="00931FC0" w:rsidP="00931FC0">
      <w:pPr>
        <w:framePr w:h="854" w:hSpace="38" w:wrap="auto" w:vAnchor="text" w:hAnchor="text" w:x="1321" w:y="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5429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865" w:y="462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5" w:line="211" w:lineRule="exact"/>
        <w:ind w:left="1541" w:right="29" w:firstLine="250"/>
        <w:jc w:val="both"/>
      </w:pPr>
      <w:r>
        <w:rPr>
          <w:color w:val="000000"/>
          <w:sz w:val="18"/>
          <w:szCs w:val="18"/>
        </w:rPr>
        <w:t>Прежде всего я не согласен с те</w:t>
      </w:r>
      <w:r>
        <w:rPr>
          <w:color w:val="000000"/>
          <w:sz w:val="18"/>
          <w:szCs w:val="18"/>
          <w:u w:val="single"/>
        </w:rPr>
        <w:t>м, что фи;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лософия и социал-демократия — различные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вещи, не связанные друг с другом. Правда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>можно быть деятельным членом партии и в то</w:t>
      </w:r>
    </w:p>
    <w:p w:rsidR="00931FC0" w:rsidRDefault="00931FC0" w:rsidP="00931FC0">
      <w:pPr>
        <w:shd w:val="clear" w:color="auto" w:fill="FFFFFF"/>
        <w:spacing w:before="5" w:line="211" w:lineRule="exact"/>
        <w:ind w:left="1541" w:right="29" w:firstLine="250"/>
        <w:jc w:val="both"/>
        <w:sectPr w:rsidR="00931FC0">
          <w:type w:val="continuous"/>
          <w:pgSz w:w="7937" w:h="11339"/>
          <w:pgMar w:top="1160" w:right="1430" w:bottom="360" w:left="10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107"/>
      </w:pPr>
      <w:r>
        <w:rPr>
          <w:color w:val="000000"/>
          <w:sz w:val="18"/>
          <w:szCs w:val="18"/>
        </w:rPr>
        <w:lastRenderedPageBreak/>
        <w:t>413</w:t>
      </w:r>
    </w:p>
    <w:p w:rsidR="00931FC0" w:rsidRDefault="00931FC0" w:rsidP="00931FC0">
      <w:pPr>
        <w:shd w:val="clear" w:color="auto" w:fill="FFFFFF"/>
        <w:spacing w:after="240"/>
        <w:ind w:left="5107"/>
        <w:sectPr w:rsidR="00931FC0">
          <w:pgSz w:w="7937" w:h="11339"/>
          <w:pgMar w:top="1179" w:right="683" w:bottom="360" w:left="1426" w:header="720" w:footer="720" w:gutter="0"/>
          <w:cols w:space="60"/>
          <w:noEndnote/>
        </w:sectPr>
      </w:pPr>
    </w:p>
    <w:p w:rsidR="00931FC0" w:rsidRDefault="00931FC0" w:rsidP="00931FC0">
      <w:pPr>
        <w:framePr w:h="456" w:hSpace="38" w:wrap="notBeside" w:vAnchor="text" w:hAnchor="margin" w:x="3927" w:y="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1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11" w:hSpace="38" w:wrap="auto" w:vAnchor="text" w:hAnchor="margin" w:x="3908" w:y="28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4767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1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auto" w:vAnchor="text" w:hAnchor="margin" w:x="3899" w:y="53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margin" w:x="3923" w:y="74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1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5"/>
        <w:jc w:val="both"/>
      </w:pPr>
      <w:r>
        <w:rPr>
          <w:noProof/>
        </w:rPr>
        <w:lastRenderedPageBreak/>
        <w:drawing>
          <wp:anchor distT="0" distB="0" distL="0" distR="0" simplePos="0" relativeHeight="251740160" behindDoc="1" locked="0" layoutInCell="1" allowOverlap="1">
            <wp:simplePos x="0" y="0"/>
            <wp:positionH relativeFrom="margin">
              <wp:posOffset>2523490</wp:posOffset>
            </wp:positionH>
            <wp:positionV relativeFrom="paragraph">
              <wp:posOffset>4392295</wp:posOffset>
            </wp:positionV>
            <wp:extent cx="81978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081" y="19295"/>
                <wp:lineTo x="21081" y="0"/>
                <wp:lineTo x="0" y="0"/>
              </wp:wrapPolygon>
            </wp:wrapThrough>
            <wp:docPr id="2522" name="Рисунок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4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же время «критическим философом», пожалуй,</w:t>
      </w:r>
      <w:r>
        <w:rPr>
          <w:color w:val="000000"/>
          <w:sz w:val="18"/>
          <w:szCs w:val="18"/>
        </w:rPr>
        <w:br/>
        <w:t>даже добрым христианином. На практике мы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должны быть крайне терпимы, и, несомненно, ни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один социал-демократ не подумает о том, чтобы</w:t>
      </w:r>
      <w:r>
        <w:rPr>
          <w:color w:val="000000"/>
          <w:sz w:val="18"/>
          <w:szCs w:val="18"/>
        </w:rPr>
        <w:br/>
        <w:t>нарядить членов своей партии в один какой-</w:t>
      </w:r>
      <w:r>
        <w:rPr>
          <w:color w:val="000000"/>
          <w:sz w:val="18"/>
          <w:szCs w:val="18"/>
        </w:rPr>
        <w:br/>
        <w:t xml:space="preserve">нибудь мундир. Но </w:t>
      </w:r>
      <w:r>
        <w:rPr>
          <w:i/>
          <w:iCs/>
          <w:color w:val="000000"/>
          <w:sz w:val="18"/>
          <w:szCs w:val="18"/>
        </w:rPr>
        <w:t xml:space="preserve">теоретический </w:t>
      </w:r>
      <w:r>
        <w:rPr>
          <w:color w:val="000000"/>
          <w:sz w:val="18"/>
          <w:szCs w:val="18"/>
        </w:rPr>
        <w:t>мундир дол-</w:t>
      </w:r>
      <w:r>
        <w:rPr>
          <w:color w:val="000000"/>
          <w:sz w:val="18"/>
          <w:szCs w:val="18"/>
        </w:rPr>
        <w:br/>
        <w:t>жен надеть на себя всякий, кто с уважением</w:t>
      </w:r>
      <w:r>
        <w:rPr>
          <w:color w:val="000000"/>
          <w:sz w:val="18"/>
          <w:szCs w:val="18"/>
        </w:rPr>
        <w:br/>
        <w:t>относится к науке. Теоретическое единство,</w:t>
      </w:r>
      <w:r>
        <w:rPr>
          <w:color w:val="000000"/>
          <w:sz w:val="18"/>
          <w:szCs w:val="18"/>
        </w:rPr>
        <w:br/>
        <w:t>систематическая согласованность есть заветная</w:t>
      </w:r>
      <w:r>
        <w:rPr>
          <w:color w:val="000000"/>
          <w:sz w:val="18"/>
          <w:szCs w:val="18"/>
        </w:rPr>
        <w:br/>
        <w:t>цель и высокое преимущество всякой науки...</w:t>
      </w:r>
      <w:r>
        <w:rPr>
          <w:color w:val="000000"/>
          <w:sz w:val="18"/>
          <w:szCs w:val="18"/>
        </w:rPr>
        <w:br/>
        <w:t>Социал-демократия стремится не к вечным</w:t>
      </w:r>
      <w:r>
        <w:rPr>
          <w:color w:val="000000"/>
          <w:sz w:val="18"/>
          <w:szCs w:val="18"/>
        </w:rPr>
        <w:br/>
        <w:t>законам, раз и навсегда установленным учре-</w:t>
      </w:r>
      <w:r>
        <w:rPr>
          <w:color w:val="000000"/>
          <w:sz w:val="18"/>
          <w:szCs w:val="18"/>
        </w:rPr>
        <w:br/>
        <w:t>ждениям, застывшим формам, но к благу</w:t>
      </w:r>
      <w:r>
        <w:rPr>
          <w:color w:val="000000"/>
          <w:sz w:val="18"/>
          <w:szCs w:val="18"/>
        </w:rPr>
        <w:br/>
        <w:t>человеческого рода вообще. Духовное просве-</w:t>
      </w:r>
      <w:r>
        <w:rPr>
          <w:color w:val="000000"/>
          <w:sz w:val="18"/>
          <w:szCs w:val="18"/>
        </w:rPr>
        <w:br/>
        <w:t>щение — самое необходимое средство для этого.</w:t>
      </w:r>
      <w:r>
        <w:rPr>
          <w:color w:val="000000"/>
          <w:sz w:val="18"/>
          <w:szCs w:val="18"/>
        </w:rPr>
        <w:br/>
        <w:t>Является ли познавательный аппарат огра-</w:t>
      </w:r>
      <w:r>
        <w:rPr>
          <w:color w:val="000000"/>
          <w:sz w:val="18"/>
          <w:szCs w:val="18"/>
        </w:rPr>
        <w:br/>
        <w:t>ниченным, т. е. подчиненным, дают ли науч-</w:t>
      </w:r>
      <w:r>
        <w:rPr>
          <w:color w:val="000000"/>
          <w:sz w:val="18"/>
          <w:szCs w:val="18"/>
        </w:rPr>
        <w:br/>
        <w:t xml:space="preserve">ные изыскания </w:t>
      </w:r>
      <w:r>
        <w:rPr>
          <w:i/>
          <w:iCs/>
          <w:color w:val="000000"/>
          <w:sz w:val="18"/>
          <w:szCs w:val="18"/>
        </w:rPr>
        <w:t xml:space="preserve">истинные </w:t>
      </w:r>
      <w:r>
        <w:rPr>
          <w:color w:val="000000"/>
          <w:sz w:val="18"/>
          <w:szCs w:val="18"/>
        </w:rPr>
        <w:t>понятия, истину</w:t>
      </w:r>
      <w:r>
        <w:rPr>
          <w:color w:val="000000"/>
          <w:sz w:val="18"/>
          <w:szCs w:val="18"/>
        </w:rPr>
        <w:br/>
        <w:t>в высшей форме и последней инстанции, или</w:t>
      </w:r>
    </w:p>
    <w:p w:rsidR="00931FC0" w:rsidRDefault="00931FC0" w:rsidP="00931FC0">
      <w:pPr>
        <w:shd w:val="clear" w:color="auto" w:fill="FFFFFF"/>
        <w:spacing w:before="86" w:line="168" w:lineRule="exact"/>
        <w:ind w:left="10" w:right="24"/>
        <w:jc w:val="both"/>
      </w:pPr>
      <w:r>
        <w:rPr>
          <w:color w:val="000000"/>
          <w:sz w:val="18"/>
          <w:szCs w:val="18"/>
        </w:rPr>
        <w:t>же только жалкие «суррогаты», над которыми</w:t>
      </w:r>
      <w:r>
        <w:rPr>
          <w:color w:val="000000"/>
          <w:sz w:val="18"/>
          <w:szCs w:val="18"/>
        </w:rPr>
        <w:br/>
        <w:t xml:space="preserve">царит </w:t>
      </w:r>
      <w:r>
        <w:rPr>
          <w:i/>
          <w:iCs/>
          <w:color w:val="000000"/>
          <w:sz w:val="18"/>
          <w:szCs w:val="18"/>
        </w:rPr>
        <w:t xml:space="preserve">непостижимое </w:t>
      </w:r>
      <w:r>
        <w:rPr>
          <w:color w:val="000000"/>
          <w:sz w:val="18"/>
          <w:szCs w:val="18"/>
        </w:rPr>
        <w:t>— одним словом все то,</w:t>
      </w:r>
      <w:r>
        <w:rPr>
          <w:color w:val="000000"/>
          <w:sz w:val="18"/>
          <w:szCs w:val="18"/>
        </w:rPr>
        <w:br/>
        <w:t xml:space="preserve">что называется </w:t>
      </w:r>
      <w:r>
        <w:rPr>
          <w:i/>
          <w:iCs/>
          <w:color w:val="000000"/>
          <w:sz w:val="18"/>
          <w:szCs w:val="18"/>
        </w:rPr>
        <w:t xml:space="preserve">теорией познания, </w:t>
      </w:r>
      <w:r>
        <w:rPr>
          <w:color w:val="000000"/>
          <w:sz w:val="18"/>
          <w:szCs w:val="18"/>
        </w:rPr>
        <w:t>есть социа-</w:t>
      </w:r>
      <w:r>
        <w:rPr>
          <w:color w:val="000000"/>
          <w:sz w:val="18"/>
          <w:szCs w:val="18"/>
        </w:rPr>
        <w:br/>
        <w:t>листическое дело первостепенной важности...</w:t>
      </w:r>
      <w:r>
        <w:rPr>
          <w:color w:val="000000"/>
          <w:sz w:val="18"/>
          <w:szCs w:val="18"/>
        </w:rPr>
        <w:br/>
        <w:t>[156—160] О Канте говорят, что его си-</w:t>
      </w:r>
      <w:r>
        <w:rPr>
          <w:color w:val="000000"/>
          <w:sz w:val="18"/>
          <w:szCs w:val="18"/>
        </w:rPr>
        <w:br/>
        <w:t>стема «достаточно точно установила границы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формального </w:t>
      </w:r>
      <w:r>
        <w:rPr>
          <w:color w:val="000000"/>
          <w:sz w:val="18"/>
          <w:szCs w:val="18"/>
        </w:rPr>
        <w:t>познания». Но именно этот пункт</w:t>
      </w:r>
      <w:r>
        <w:rPr>
          <w:color w:val="000000"/>
          <w:sz w:val="18"/>
          <w:szCs w:val="18"/>
        </w:rPr>
        <w:br/>
        <w:t>мы оспариваем со всей силой, в этом пункте</w:t>
      </w:r>
      <w:r>
        <w:rPr>
          <w:color w:val="000000"/>
          <w:sz w:val="18"/>
          <w:szCs w:val="18"/>
        </w:rPr>
        <w:br/>
        <w:t>социал-демократическая философия совер-</w:t>
      </w:r>
      <w:r>
        <w:rPr>
          <w:color w:val="000000"/>
          <w:sz w:val="18"/>
          <w:szCs w:val="18"/>
        </w:rPr>
        <w:br/>
        <w:t>шенно расходится с профессиональной. Кант</w:t>
      </w:r>
      <w:r>
        <w:rPr>
          <w:color w:val="000000"/>
          <w:sz w:val="18"/>
          <w:szCs w:val="18"/>
        </w:rPr>
        <w:br/>
        <w:t>недостаточно точно установил границы фор-</w:t>
      </w:r>
      <w:r>
        <w:rPr>
          <w:color w:val="000000"/>
          <w:sz w:val="18"/>
          <w:szCs w:val="18"/>
        </w:rPr>
        <w:br/>
        <w:t>мального познания, так как своей известной</w:t>
      </w:r>
    </w:p>
    <w:p w:rsidR="00931FC0" w:rsidRDefault="00931FC0" w:rsidP="00931FC0">
      <w:pPr>
        <w:shd w:val="clear" w:color="auto" w:fill="FFFFFF"/>
        <w:spacing w:before="29" w:line="187" w:lineRule="exact"/>
        <w:ind w:left="5" w:right="38"/>
        <w:jc w:val="both"/>
      </w:pPr>
      <w:r>
        <w:rPr>
          <w:color w:val="000000"/>
          <w:sz w:val="18"/>
          <w:szCs w:val="18"/>
        </w:rPr>
        <w:t>«вещью в себе» он сохранил веру в другое,</w:t>
      </w:r>
      <w:r>
        <w:rPr>
          <w:color w:val="000000"/>
          <w:sz w:val="18"/>
          <w:szCs w:val="18"/>
        </w:rPr>
        <w:br/>
        <w:t>высшее познание, в сверхчеловеческий, сверхъ-</w:t>
      </w:r>
      <w:r>
        <w:rPr>
          <w:color w:val="000000"/>
          <w:sz w:val="18"/>
          <w:szCs w:val="18"/>
        </w:rPr>
        <w:br/>
        <w:t>естественный разум. Формальное познание!</w:t>
      </w:r>
      <w:r>
        <w:rPr>
          <w:color w:val="000000"/>
          <w:sz w:val="18"/>
          <w:szCs w:val="18"/>
        </w:rPr>
        <w:br/>
        <w:t>Познание природы! «Философы» пускай жа-</w:t>
      </w:r>
      <w:r>
        <w:rPr>
          <w:color w:val="000000"/>
          <w:sz w:val="18"/>
          <w:szCs w:val="18"/>
        </w:rPr>
        <w:br/>
        <w:t>ждут еще и другого познания, но им сле-</w:t>
      </w:r>
      <w:r>
        <w:rPr>
          <w:color w:val="000000"/>
          <w:sz w:val="18"/>
          <w:szCs w:val="18"/>
        </w:rPr>
        <w:br/>
        <w:t>дует доказать, где оно находится и в чем</w:t>
      </w:r>
      <w:r>
        <w:rPr>
          <w:color w:val="000000"/>
          <w:sz w:val="18"/>
          <w:szCs w:val="18"/>
        </w:rPr>
        <w:br/>
        <w:t>состоит.</w:t>
      </w:r>
    </w:p>
    <w:p w:rsidR="00931FC0" w:rsidRDefault="00931FC0" w:rsidP="00931FC0">
      <w:pPr>
        <w:shd w:val="clear" w:color="auto" w:fill="FFFFFF"/>
        <w:spacing w:line="187" w:lineRule="exact"/>
        <w:ind w:right="19" w:firstLine="221"/>
        <w:jc w:val="both"/>
      </w:pPr>
      <w:r>
        <w:rPr>
          <w:color w:val="000000"/>
          <w:sz w:val="18"/>
          <w:szCs w:val="18"/>
        </w:rPr>
        <w:t>О действительном знании, которым мы</w:t>
      </w:r>
      <w:r>
        <w:rPr>
          <w:color w:val="000000"/>
          <w:sz w:val="18"/>
          <w:szCs w:val="18"/>
        </w:rPr>
        <w:br/>
        <w:t>повседневно пользуемся, они говорят с таким</w:t>
      </w:r>
      <w:r>
        <w:rPr>
          <w:color w:val="000000"/>
          <w:sz w:val="18"/>
          <w:szCs w:val="18"/>
        </w:rPr>
        <w:br/>
        <w:t>же пренебрежением, как древние христиане</w:t>
      </w:r>
      <w:r>
        <w:rPr>
          <w:color w:val="000000"/>
          <w:sz w:val="18"/>
          <w:szCs w:val="18"/>
        </w:rPr>
        <w:br/>
        <w:t>о «немощной плоти». Реальный мир — несо-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вершенное явлени</w:t>
      </w:r>
      <w:r>
        <w:rPr>
          <w:color w:val="000000"/>
          <w:sz w:val="18"/>
          <w:szCs w:val="18"/>
        </w:rPr>
        <w:t>е, а его истинная сущность-</w:t>
      </w:r>
      <w:r>
        <w:rPr>
          <w:color w:val="000000"/>
          <w:sz w:val="18"/>
          <w:szCs w:val="18"/>
        </w:rPr>
        <w:br/>
        <w:t>тайна...</w:t>
      </w:r>
    </w:p>
    <w:p w:rsidR="00931FC0" w:rsidRDefault="00931FC0" w:rsidP="00931FC0">
      <w:pPr>
        <w:shd w:val="clear" w:color="auto" w:fill="FFFFFF"/>
        <w:spacing w:before="3048"/>
        <w:ind w:left="14"/>
        <w:rPr>
          <w:lang w:val="de-DE"/>
        </w:rPr>
      </w:pPr>
      <w:r>
        <w:rPr>
          <w:lang w:val="de-DE"/>
        </w:rPr>
        <w:br w:type="column"/>
      </w:r>
      <w:r>
        <w:rPr>
          <w:color w:val="000000"/>
          <w:sz w:val="22"/>
          <w:szCs w:val="22"/>
          <w:lang w:val="de-DE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347"/>
        <w:ind w:left="5"/>
        <w:rPr>
          <w:lang w:val="de-DE"/>
        </w:rPr>
      </w:pPr>
      <w:r>
        <w:rPr>
          <w:color w:val="000000"/>
          <w:sz w:val="22"/>
          <w:szCs w:val="22"/>
          <w:lang w:val="de-DE"/>
        </w:rPr>
        <w:t>NB</w:t>
      </w:r>
    </w:p>
    <w:p w:rsidR="00931FC0" w:rsidRDefault="00931FC0" w:rsidP="00931FC0">
      <w:pPr>
        <w:shd w:val="clear" w:color="auto" w:fill="FFFFFF"/>
        <w:spacing w:before="768"/>
        <w:ind w:left="86"/>
        <w:rPr>
          <w:lang w:val="de-DE"/>
        </w:rPr>
      </w:pPr>
      <w:r>
        <w:rPr>
          <w:color w:val="000000"/>
          <w:spacing w:val="-3"/>
          <w:sz w:val="22"/>
          <w:szCs w:val="22"/>
          <w:lang w:val="de-DE"/>
        </w:rPr>
        <w:t>Phänomen</w:t>
      </w:r>
    </w:p>
    <w:p w:rsidR="00931FC0" w:rsidRDefault="00931FC0" w:rsidP="00931FC0">
      <w:pPr>
        <w:shd w:val="clear" w:color="auto" w:fill="FFFFFF"/>
        <w:spacing w:before="274"/>
        <w:rPr>
          <w:lang w:val="de-DE"/>
        </w:rPr>
      </w:pPr>
      <w:r>
        <w:rPr>
          <w:color w:val="000000"/>
          <w:sz w:val="22"/>
          <w:szCs w:val="22"/>
          <w:lang w:val="de-DE"/>
        </w:rPr>
        <w:t>NB</w:t>
      </w:r>
    </w:p>
    <w:p w:rsidR="00931FC0" w:rsidRDefault="00931FC0" w:rsidP="00931FC0">
      <w:pPr>
        <w:shd w:val="clear" w:color="auto" w:fill="FFFFFF"/>
        <w:spacing w:before="274"/>
        <w:rPr>
          <w:lang w:val="de-DE"/>
        </w:rPr>
        <w:sectPr w:rsidR="00931FC0">
          <w:type w:val="continuous"/>
          <w:pgSz w:w="7937" w:h="11339"/>
          <w:pgMar w:top="1179" w:right="1341" w:bottom="360" w:left="1426" w:header="720" w:footer="720" w:gutter="0"/>
          <w:cols w:num="2" w:space="720" w:equalWidth="0">
            <w:col w:w="3849" w:space="312"/>
            <w:col w:w="1008"/>
          </w:cols>
          <w:noEndnote/>
        </w:sectPr>
      </w:pPr>
    </w:p>
    <w:p w:rsidR="00931FC0" w:rsidRDefault="00931FC0" w:rsidP="00931FC0">
      <w:pPr>
        <w:spacing w:before="110"/>
        <w:ind w:left="5" w:right="50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76250" cy="38100"/>
            <wp:effectExtent l="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1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/>
        <w:ind w:left="235"/>
      </w:pPr>
      <w:r>
        <w:rPr>
          <w:color w:val="000000"/>
          <w:sz w:val="16"/>
          <w:szCs w:val="16"/>
        </w:rPr>
        <w:t xml:space="preserve">* — феномен, явление.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6"/>
        <w:ind w:left="235"/>
        <w:sectPr w:rsidR="00931FC0">
          <w:type w:val="continuous"/>
          <w:pgSz w:w="7937" w:h="11339"/>
          <w:pgMar w:top="1179" w:right="683" w:bottom="360" w:left="14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8"/>
          <w:szCs w:val="18"/>
        </w:rPr>
        <w:lastRenderedPageBreak/>
        <w:t>414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91" w:right="1391" w:bottom="360" w:left="1107" w:header="720" w:footer="720" w:gutter="0"/>
          <w:cols w:space="60"/>
          <w:noEndnote/>
        </w:sectPr>
      </w:pPr>
    </w:p>
    <w:p w:rsidR="00931FC0" w:rsidRDefault="00931FC0" w:rsidP="00931FC0">
      <w:pPr>
        <w:framePr w:h="696" w:hSpace="38" w:wrap="auto" w:vAnchor="text" w:hAnchor="text" w:x="543" w:y="16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38150"/>
            <wp:effectExtent l="0" t="0" r="9525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1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2"/>
        <w:ind w:left="984"/>
      </w:pPr>
      <w:r>
        <w:rPr>
          <w:color w:val="000000"/>
          <w:sz w:val="18"/>
          <w:szCs w:val="18"/>
        </w:rPr>
        <w:lastRenderedPageBreak/>
        <w:t>Если естествознание  везде  и всюду довольствуется</w:t>
      </w:r>
    </w:p>
    <w:p w:rsidR="00931FC0" w:rsidRDefault="00931FC0" w:rsidP="00931FC0">
      <w:pPr>
        <w:framePr w:h="254" w:hRule="exact" w:hSpace="38" w:wrap="auto" w:vAnchor="text" w:hAnchor="text" w:x="73" w:y="-3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ind w:left="734"/>
      </w:pPr>
      <w:r>
        <w:rPr>
          <w:color w:val="000000"/>
          <w:sz w:val="18"/>
          <w:szCs w:val="18"/>
        </w:rPr>
        <w:t>феноменом, то почему не удовлетвориться также фено-</w:t>
      </w:r>
    </w:p>
    <w:p w:rsidR="00931FC0" w:rsidRDefault="00931FC0" w:rsidP="00931FC0">
      <w:pPr>
        <w:shd w:val="clear" w:color="auto" w:fill="FFFFFF"/>
        <w:spacing w:line="182" w:lineRule="exact"/>
        <w:ind w:left="67"/>
        <w:jc w:val="both"/>
      </w:pPr>
      <w:r>
        <w:rPr>
          <w:color w:val="000000"/>
          <w:sz w:val="18"/>
          <w:szCs w:val="18"/>
        </w:rPr>
        <w:t>менологией духа? За «границами формального познания»</w:t>
      </w:r>
      <w:r>
        <w:rPr>
          <w:color w:val="000000"/>
          <w:sz w:val="18"/>
          <w:szCs w:val="18"/>
        </w:rPr>
        <w:br/>
        <w:t>неизменно скрывается высший, неограниченный, метафи-</w:t>
      </w:r>
      <w:r>
        <w:rPr>
          <w:color w:val="000000"/>
          <w:sz w:val="18"/>
          <w:szCs w:val="18"/>
        </w:rPr>
        <w:br/>
        <w:t>зический разум, за профессиональным философом —</w:t>
      </w:r>
      <w:r>
        <w:rPr>
          <w:color w:val="000000"/>
          <w:sz w:val="18"/>
          <w:szCs w:val="18"/>
        </w:rPr>
        <w:br/>
        <w:t>теолог и присущее им обоим «непостижимое»...</w:t>
      </w:r>
      <w:r>
        <w:rPr>
          <w:color w:val="000000"/>
          <w:sz w:val="18"/>
          <w:szCs w:val="18"/>
        </w:rPr>
        <w:br/>
        <w:t>Но что же такое непостижимое? — спрашивается в вышеупо-</w:t>
      </w:r>
      <w:r>
        <w:rPr>
          <w:color w:val="000000"/>
          <w:sz w:val="18"/>
          <w:szCs w:val="18"/>
        </w:rPr>
        <w:br/>
        <w:t xml:space="preserve">мянутом письме в редакцию </w:t>
      </w:r>
      <w:r>
        <w:rPr>
          <w:color w:val="000000"/>
          <w:sz w:val="18"/>
          <w:szCs w:val="18"/>
          <w:lang w:val="en-US"/>
        </w:rPr>
        <w:t>«Vorwarts»...</w:t>
      </w:r>
    </w:p>
    <w:p w:rsidR="00931FC0" w:rsidRDefault="00931FC0" w:rsidP="00931FC0">
      <w:pPr>
        <w:framePr w:h="883" w:hSpace="38" w:wrap="auto" w:vAnchor="text" w:hAnchor="text" w:x="462" w:y="27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56197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25" w:y="3044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667" w:hSpace="38" w:wrap="auto" w:vAnchor="text" w:hAnchor="text" w:x="443" w:y="41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1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25" w:y="4321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82" w:lineRule="exact"/>
        <w:ind w:right="10"/>
        <w:jc w:val="both"/>
      </w:pPr>
      <w:r>
        <w:rPr>
          <w:color w:val="000000"/>
          <w:sz w:val="18"/>
          <w:szCs w:val="18"/>
        </w:rPr>
        <w:t xml:space="preserve">И на этот вопрос профессиональный философ дает ответ, объясняя, что </w:t>
      </w:r>
      <w:r>
        <w:rPr>
          <w:i/>
          <w:iCs/>
          <w:color w:val="000000"/>
          <w:sz w:val="18"/>
          <w:szCs w:val="18"/>
        </w:rPr>
        <w:t xml:space="preserve">«бытие» как абсолютный покой никоим образом не может претвориться в абсолютное движение мысли. </w:t>
      </w:r>
      <w:r>
        <w:rPr>
          <w:color w:val="000000"/>
          <w:sz w:val="18"/>
          <w:szCs w:val="18"/>
        </w:rPr>
        <w:t>Этими словами, продолжает противник, определена граница познания, т. е. непостижимое. Но разве вытекает отсюда, что мы должны</w:t>
      </w:r>
      <w:r>
        <w:rPr>
          <w:color w:val="000000"/>
          <w:sz w:val="18"/>
          <w:szCs w:val="18"/>
        </w:rPr>
        <w:br/>
        <w:t>отрицать его существование, что мы никогда не подойдем к нему?</w:t>
      </w:r>
      <w:r>
        <w:rPr>
          <w:color w:val="000000"/>
          <w:sz w:val="18"/>
          <w:szCs w:val="18"/>
        </w:rPr>
        <w:br/>
        <w:t>Разумеется, нет. Каждая научная попытка приблизиться к нему,</w:t>
      </w:r>
      <w:r>
        <w:rPr>
          <w:color w:val="000000"/>
          <w:sz w:val="18"/>
          <w:szCs w:val="18"/>
        </w:rPr>
        <w:br/>
        <w:t>понять, пли по крайней мере почувствовать его, подвигает нас</w:t>
      </w:r>
      <w:r>
        <w:rPr>
          <w:color w:val="000000"/>
          <w:sz w:val="18"/>
          <w:szCs w:val="18"/>
        </w:rPr>
        <w:br/>
        <w:t>ближе к этому темному пункту и проливает на него новый свет,</w:t>
      </w:r>
      <w:r>
        <w:rPr>
          <w:color w:val="000000"/>
          <w:sz w:val="18"/>
          <w:szCs w:val="18"/>
        </w:rPr>
        <w:br/>
        <w:t xml:space="preserve">хотя  бы нам  и никогда не  удалось полностью осветить его. В   преследовании этой цели заключается задача философии, в противоположность задаче естествознания, которое рассматривает лишь данное и объясняет только явления. Объясняет </w:t>
      </w:r>
      <w:r>
        <w:rPr>
          <w:i/>
          <w:iCs/>
          <w:color w:val="000000"/>
          <w:sz w:val="18"/>
          <w:szCs w:val="18"/>
        </w:rPr>
        <w:t xml:space="preserve">явления: </w:t>
      </w:r>
      <w:r>
        <w:rPr>
          <w:color w:val="000000"/>
          <w:sz w:val="18"/>
          <w:szCs w:val="18"/>
        </w:rPr>
        <w:t>феномен! гм, гм! Итак, объект философии — непостижимое — есть</w:t>
      </w:r>
      <w:r>
        <w:rPr>
          <w:color w:val="000000"/>
          <w:sz w:val="18"/>
          <w:szCs w:val="18"/>
        </w:rPr>
        <w:br/>
        <w:t>птица, у которой мы с помощью нашей познавательной</w:t>
      </w:r>
      <w:r>
        <w:rPr>
          <w:color w:val="000000"/>
          <w:sz w:val="18"/>
          <w:szCs w:val="18"/>
        </w:rPr>
        <w:br/>
        <w:t>способности то тут, то там можем выдернуть отдельное</w:t>
      </w:r>
      <w:r>
        <w:rPr>
          <w:color w:val="000000"/>
          <w:sz w:val="18"/>
          <w:szCs w:val="18"/>
        </w:rPr>
        <w:br/>
        <w:t>перышко, но мы никогда не в состоянии ощипать ее со-</w:t>
      </w:r>
      <w:r>
        <w:rPr>
          <w:color w:val="000000"/>
          <w:sz w:val="18"/>
          <w:szCs w:val="18"/>
        </w:rPr>
        <w:br/>
        <w:t>вершенно, и она вечно должна оставаться непостижимой.</w:t>
      </w:r>
      <w:r>
        <w:rPr>
          <w:color w:val="000000"/>
          <w:sz w:val="18"/>
          <w:szCs w:val="18"/>
        </w:rPr>
        <w:br/>
        <w:t>Если  присмотреться  внимательнее  к  выдернутым  уже</w:t>
      </w:r>
      <w:r>
        <w:rPr>
          <w:color w:val="000000"/>
          <w:sz w:val="18"/>
          <w:szCs w:val="18"/>
        </w:rPr>
        <w:br/>
        <w:t>философами перьям, то мы узнаем по ним самую птицу:</w:t>
      </w:r>
      <w:r>
        <w:rPr>
          <w:color w:val="000000"/>
          <w:sz w:val="18"/>
          <w:szCs w:val="18"/>
        </w:rPr>
        <w:br/>
        <w:t>здесь речь идет о человеческом духе. И вот мы опять на</w:t>
      </w:r>
      <w:r>
        <w:rPr>
          <w:color w:val="000000"/>
          <w:sz w:val="18"/>
          <w:szCs w:val="18"/>
        </w:rPr>
        <w:br/>
        <w:t>решающей границе, отделяющей материалистов от идеа-</w:t>
      </w:r>
      <w:r>
        <w:rPr>
          <w:color w:val="000000"/>
          <w:sz w:val="18"/>
          <w:szCs w:val="18"/>
        </w:rPr>
        <w:br/>
        <w:t>листов: для нас дух — явление природы, для них при-</w:t>
      </w:r>
      <w:r>
        <w:rPr>
          <w:color w:val="000000"/>
          <w:sz w:val="18"/>
          <w:szCs w:val="18"/>
        </w:rPr>
        <w:br/>
        <w:t>рода — явление духа. И хорошо еще, если бы они этим</w:t>
      </w:r>
      <w:r>
        <w:rPr>
          <w:color w:val="000000"/>
          <w:sz w:val="18"/>
          <w:szCs w:val="18"/>
        </w:rPr>
        <w:br/>
        <w:t>довольствовались. Нет, где-то позади скрывается дурное</w:t>
      </w:r>
      <w:r>
        <w:rPr>
          <w:color w:val="000000"/>
          <w:sz w:val="18"/>
          <w:szCs w:val="18"/>
        </w:rPr>
        <w:br/>
        <w:t>намерение возвести дух в какое-то «существо» высшего</w:t>
      </w:r>
      <w:r>
        <w:rPr>
          <w:color w:val="000000"/>
          <w:sz w:val="18"/>
          <w:szCs w:val="18"/>
        </w:rPr>
        <w:br/>
        <w:t>порядка, а все остальное низвести на степень ничтоже-</w:t>
      </w:r>
      <w:r>
        <w:rPr>
          <w:color w:val="000000"/>
          <w:sz w:val="18"/>
          <w:szCs w:val="18"/>
        </w:rPr>
        <w:br/>
        <w:t>ства...</w:t>
      </w:r>
      <w:r>
        <w:rPr>
          <w:color w:val="000000"/>
          <w:sz w:val="18"/>
          <w:szCs w:val="18"/>
        </w:rPr>
        <w:br/>
        <w:t>Мы же, напротив, утверждаем: то, что при известных усло-</w:t>
      </w:r>
      <w:r>
        <w:rPr>
          <w:color w:val="000000"/>
          <w:sz w:val="18"/>
          <w:szCs w:val="18"/>
        </w:rPr>
        <w:br/>
        <w:t>виях может быть постигнуто, не есть непостижимое. Кто желает</w:t>
      </w:r>
      <w:r>
        <w:rPr>
          <w:color w:val="000000"/>
          <w:sz w:val="18"/>
          <w:szCs w:val="18"/>
        </w:rPr>
        <w:br/>
        <w:t>понять непостижимое, просто дурачится. Как глазом я могу</w:t>
      </w:r>
      <w:r>
        <w:rPr>
          <w:color w:val="000000"/>
          <w:sz w:val="18"/>
          <w:szCs w:val="18"/>
        </w:rPr>
        <w:br/>
        <w:t>обнять только видимое, ухом — только слышимое, точно так же</w:t>
      </w:r>
      <w:r>
        <w:rPr>
          <w:color w:val="000000"/>
          <w:sz w:val="18"/>
          <w:szCs w:val="18"/>
        </w:rPr>
        <w:br/>
        <w:t xml:space="preserve">познавательной способностью я могу постигнуть лишь постижимое. И хотя социал-демократическая философия учит, что все существующее </w:t>
      </w:r>
      <w:r>
        <w:rPr>
          <w:i/>
          <w:iCs/>
          <w:color w:val="000000"/>
          <w:sz w:val="18"/>
          <w:szCs w:val="18"/>
        </w:rPr>
        <w:t xml:space="preserve">безусловно </w:t>
      </w:r>
      <w:r>
        <w:rPr>
          <w:color w:val="000000"/>
          <w:sz w:val="18"/>
          <w:szCs w:val="18"/>
        </w:rPr>
        <w:t>познаваемо, эти</w:t>
      </w:r>
      <w:r>
        <w:rPr>
          <w:color w:val="000000"/>
          <w:sz w:val="18"/>
          <w:szCs w:val="18"/>
          <w:u w:val="single"/>
        </w:rPr>
        <w:t xml:space="preserve">м вовсе </w:t>
      </w:r>
      <w:r>
        <w:rPr>
          <w:color w:val="000000"/>
          <w:sz w:val="18"/>
          <w:szCs w:val="18"/>
        </w:rPr>
        <w:t>не отрицается, что есть нечто непостижимое. Ото можно бы признать, но  только  не  в   двойственном, нелепом  «философском</w:t>
      </w:r>
    </w:p>
    <w:p w:rsidR="00931FC0" w:rsidRDefault="00931FC0" w:rsidP="00931FC0">
      <w:pPr>
        <w:shd w:val="clear" w:color="auto" w:fill="FFFFFF"/>
        <w:spacing w:line="182" w:lineRule="exact"/>
        <w:ind w:right="10"/>
        <w:jc w:val="right"/>
        <w:sectPr w:rsidR="00931FC0">
          <w:type w:val="continuous"/>
          <w:pgSz w:w="7937" w:h="11339"/>
          <w:pgMar w:top="1191" w:right="1391" w:bottom="360" w:left="11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  <w:sz w:val="18"/>
          <w:szCs w:val="18"/>
        </w:rPr>
        <w:lastRenderedPageBreak/>
        <w:t>415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440" w:right="604" w:bottom="360" w:left="146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1" w:line="182" w:lineRule="exact"/>
        <w:ind w:left="38"/>
        <w:jc w:val="both"/>
      </w:pPr>
      <w:r>
        <w:rPr>
          <w:color w:val="000000"/>
          <w:sz w:val="18"/>
          <w:szCs w:val="18"/>
        </w:rPr>
        <w:lastRenderedPageBreak/>
        <w:t>смысле», который где-то там в «заоблачных сферах» снова пре-</w:t>
      </w:r>
      <w:r>
        <w:rPr>
          <w:color w:val="000000"/>
          <w:sz w:val="18"/>
          <w:szCs w:val="18"/>
        </w:rPr>
        <w:br/>
        <w:t>вращает непостижимое в постижимое. Мы относимся к этому</w:t>
      </w:r>
      <w:r>
        <w:rPr>
          <w:color w:val="000000"/>
          <w:sz w:val="18"/>
          <w:szCs w:val="18"/>
        </w:rPr>
        <w:br/>
        <w:t>делу серьезно, мы не знаем никакого высшего познания, кроме</w:t>
      </w:r>
      <w:r>
        <w:rPr>
          <w:color w:val="000000"/>
          <w:sz w:val="18"/>
          <w:szCs w:val="18"/>
        </w:rPr>
        <w:br/>
        <w:t>обыкновенного человеческого, мы знаем положительно, что наш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разум есть истинный разум</w:t>
      </w:r>
      <w:r>
        <w:rPr>
          <w:color w:val="000000"/>
          <w:sz w:val="18"/>
          <w:szCs w:val="18"/>
        </w:rPr>
        <w:t xml:space="preserve"> и что так же немыслимо</w:t>
      </w:r>
      <w:r>
        <w:rPr>
          <w:color w:val="000000"/>
          <w:sz w:val="18"/>
          <w:szCs w:val="18"/>
        </w:rPr>
        <w:br/>
        <w:t>существование иного, коренным образом отличающегося от нашего разума, как невозможны четырехугольные круги. Мы ставим интеллект в ряд обыкновенных вещей, которые не могут изменить своей природы, не изменив своего названия.</w:t>
      </w:r>
    </w:p>
    <w:p w:rsidR="00931FC0" w:rsidRDefault="00931FC0" w:rsidP="00931FC0">
      <w:pPr>
        <w:framePr w:h="994" w:hSpace="38" w:wrap="auto" w:vAnchor="text" w:hAnchor="text" w:x="4787" w:y="2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71450" cy="628650"/>
            <wp:effectExtent l="0" t="0" r="0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1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89" w:y="567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528" w:hSpace="38" w:wrap="auto" w:vAnchor="text" w:hAnchor="text" w:x="4825" w:y="18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33375"/>
            <wp:effectExtent l="0" t="0" r="9525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70" w:y="2017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82" w:lineRule="exact"/>
        <w:ind w:left="34" w:right="662" w:firstLine="230"/>
        <w:jc w:val="both"/>
      </w:pPr>
      <w:r>
        <w:rPr>
          <w:color w:val="000000"/>
          <w:sz w:val="18"/>
          <w:szCs w:val="18"/>
        </w:rPr>
        <w:t>Социал-демократическая философия вполне согласна</w:t>
      </w:r>
      <w:r>
        <w:rPr>
          <w:color w:val="000000"/>
          <w:sz w:val="18"/>
          <w:szCs w:val="18"/>
        </w:rPr>
        <w:br/>
        <w:t>с «профессиональной» в том, что «бытие никоим образом</w:t>
      </w:r>
      <w:r>
        <w:rPr>
          <w:color w:val="000000"/>
          <w:sz w:val="18"/>
          <w:szCs w:val="18"/>
        </w:rPr>
        <w:br/>
        <w:t>не претворяется в мышление», так же как и любая его</w:t>
      </w:r>
      <w:r>
        <w:rPr>
          <w:color w:val="000000"/>
          <w:sz w:val="18"/>
          <w:szCs w:val="18"/>
        </w:rPr>
        <w:br/>
        <w:t>часть. Но мы не считаем вовсе задачей мышления пре-</w:t>
      </w:r>
      <w:r>
        <w:rPr>
          <w:color w:val="000000"/>
          <w:sz w:val="18"/>
          <w:szCs w:val="18"/>
        </w:rPr>
        <w:br/>
        <w:t>творять бытие; задача состоит лишь в том, чтобы фор-</w:t>
      </w:r>
      <w:r>
        <w:rPr>
          <w:color w:val="000000"/>
          <w:sz w:val="18"/>
          <w:szCs w:val="18"/>
        </w:rPr>
        <w:br/>
        <w:t>мально упорядочить его, находить классы, правила,</w:t>
      </w:r>
      <w:r>
        <w:rPr>
          <w:color w:val="000000"/>
          <w:sz w:val="18"/>
          <w:szCs w:val="18"/>
        </w:rPr>
        <w:br/>
        <w:t>законы, словом, делать то, что мы называем «познанием</w:t>
      </w:r>
      <w:r>
        <w:rPr>
          <w:color w:val="000000"/>
          <w:sz w:val="18"/>
          <w:szCs w:val="18"/>
        </w:rPr>
        <w:br/>
        <w:t>природы». Постижимо все то, что поддается классифи-</w:t>
      </w:r>
      <w:r>
        <w:rPr>
          <w:color w:val="000000"/>
          <w:sz w:val="18"/>
          <w:szCs w:val="18"/>
        </w:rPr>
        <w:br/>
        <w:t>кации, а непостижимо все, что не может претворяться</w:t>
      </w:r>
      <w:r>
        <w:rPr>
          <w:color w:val="000000"/>
          <w:sz w:val="18"/>
          <w:szCs w:val="18"/>
        </w:rPr>
        <w:br/>
        <w:t>в мысль. Мы не можем, не должны и не желаем этого,</w:t>
      </w:r>
      <w:r>
        <w:rPr>
          <w:color w:val="000000"/>
          <w:sz w:val="18"/>
          <w:szCs w:val="18"/>
        </w:rPr>
        <w:br/>
        <w:t>и  потому  отказываемся от него. Но мы можем сделать</w:t>
      </w:r>
    </w:p>
    <w:p w:rsidR="00931FC0" w:rsidRDefault="00931FC0" w:rsidP="00931FC0">
      <w:pPr>
        <w:shd w:val="clear" w:color="auto" w:fill="FFFFFF"/>
        <w:spacing w:line="206" w:lineRule="exact"/>
        <w:ind w:left="24" w:right="682"/>
        <w:jc w:val="both"/>
      </w:pPr>
      <w:r>
        <w:rPr>
          <w:color w:val="000000"/>
          <w:sz w:val="18"/>
          <w:szCs w:val="18"/>
        </w:rPr>
        <w:t>обратное: претворить мышление в бытие, другими сло-</w:t>
      </w:r>
      <w:r>
        <w:rPr>
          <w:color w:val="000000"/>
          <w:sz w:val="18"/>
          <w:szCs w:val="18"/>
        </w:rPr>
        <w:br/>
        <w:t>вами, мы можем классифицировать мыслительную спо-</w:t>
      </w:r>
      <w:r>
        <w:rPr>
          <w:color w:val="000000"/>
          <w:sz w:val="18"/>
          <w:szCs w:val="18"/>
        </w:rPr>
        <w:br/>
        <w:t>собность, как один из многих видов бытия...</w:t>
      </w:r>
    </w:p>
    <w:p w:rsidR="00931FC0" w:rsidRDefault="00931FC0" w:rsidP="00931FC0">
      <w:pPr>
        <w:shd w:val="clear" w:color="auto" w:fill="FFFFFF"/>
        <w:spacing w:line="211" w:lineRule="exact"/>
        <w:ind w:left="14" w:right="677" w:firstLine="240"/>
        <w:jc w:val="both"/>
      </w:pPr>
      <w:r>
        <w:rPr>
          <w:color w:val="000000"/>
          <w:sz w:val="18"/>
          <w:szCs w:val="18"/>
        </w:rPr>
        <w:t>Мы считаем интеллект таким же точно эмпирическим</w:t>
      </w:r>
      <w:r>
        <w:rPr>
          <w:color w:val="000000"/>
          <w:sz w:val="18"/>
          <w:szCs w:val="18"/>
        </w:rPr>
        <w:br/>
        <w:t>данным, как и материю. Мышление и бытие, субъект и объ-</w:t>
      </w:r>
      <w:r>
        <w:rPr>
          <w:color w:val="000000"/>
          <w:sz w:val="18"/>
          <w:szCs w:val="18"/>
        </w:rPr>
        <w:br/>
        <w:t>ект равно находятся в пределах опыта. Различать одно как</w:t>
      </w:r>
    </w:p>
    <w:p w:rsidR="00931FC0" w:rsidRDefault="00931FC0" w:rsidP="00931FC0">
      <w:pPr>
        <w:framePr w:h="648" w:hSpace="38" w:wrap="auto" w:vAnchor="text" w:hAnchor="text" w:x="4787" w:y="112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09575"/>
            <wp:effectExtent l="0" t="0" r="9525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1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46" w:y="125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2" w:after="773" w:line="178" w:lineRule="exact"/>
        <w:ind w:right="691"/>
        <w:jc w:val="both"/>
      </w:pPr>
      <w:r>
        <w:rPr>
          <w:color w:val="000000"/>
          <w:sz w:val="18"/>
          <w:szCs w:val="18"/>
        </w:rPr>
        <w:t>абсолютный покой от другого как абсолютного движения</w:t>
      </w:r>
      <w:r>
        <w:rPr>
          <w:color w:val="000000"/>
          <w:sz w:val="18"/>
          <w:szCs w:val="18"/>
        </w:rPr>
        <w:br/>
        <w:t>неверно с тех пор как естествознание все сводит к дви-</w:t>
      </w:r>
      <w:r>
        <w:rPr>
          <w:color w:val="000000"/>
          <w:sz w:val="18"/>
          <w:szCs w:val="18"/>
        </w:rPr>
        <w:br/>
        <w:t>жению. То, что товарищ «философ» сказал о непостижи-</w:t>
      </w:r>
      <w:r>
        <w:rPr>
          <w:color w:val="000000"/>
          <w:sz w:val="18"/>
          <w:szCs w:val="18"/>
        </w:rPr>
        <w:br/>
        <w:t>мом, а именно, что каждая научная попытка приближает</w:t>
      </w:r>
      <w:r>
        <w:rPr>
          <w:color w:val="000000"/>
          <w:sz w:val="18"/>
          <w:szCs w:val="18"/>
        </w:rPr>
        <w:br/>
        <w:t>нас к неизвестному, хотя бы нам никогда и не удалось</w:t>
      </w:r>
      <w:r>
        <w:rPr>
          <w:color w:val="000000"/>
          <w:sz w:val="18"/>
          <w:szCs w:val="18"/>
        </w:rPr>
        <w:br/>
        <w:t>достигнуть полной ясности, относится без всякой уже</w:t>
      </w:r>
      <w:r>
        <w:rPr>
          <w:color w:val="000000"/>
          <w:sz w:val="18"/>
          <w:szCs w:val="18"/>
        </w:rPr>
        <w:br/>
        <w:t xml:space="preserve">мистификации и к объекту естествознания — </w:t>
      </w:r>
      <w:r>
        <w:rPr>
          <w:i/>
          <w:iCs/>
          <w:color w:val="000000"/>
          <w:sz w:val="18"/>
          <w:szCs w:val="18"/>
        </w:rPr>
        <w:t>непознан-</w:t>
      </w:r>
      <w:r>
        <w:rPr>
          <w:i/>
          <w:iCs/>
          <w:color w:val="000000"/>
          <w:sz w:val="18"/>
          <w:szCs w:val="18"/>
        </w:rPr>
        <w:br/>
        <w:t xml:space="preserve">ному. </w:t>
      </w:r>
      <w:r>
        <w:rPr>
          <w:color w:val="000000"/>
          <w:sz w:val="18"/>
          <w:szCs w:val="18"/>
        </w:rPr>
        <w:t>Познание природы также имеет свою безграничную</w:t>
      </w:r>
      <w:r>
        <w:rPr>
          <w:color w:val="000000"/>
          <w:sz w:val="18"/>
          <w:szCs w:val="18"/>
        </w:rPr>
        <w:br/>
        <w:t>цель, и без таинственных «границ» мы все ближе подви-</w:t>
      </w:r>
      <w:r>
        <w:rPr>
          <w:color w:val="000000"/>
          <w:sz w:val="18"/>
          <w:szCs w:val="18"/>
        </w:rPr>
        <w:br/>
        <w:t>гаемся к неизвестному, никогда не доходя до полной</w:t>
      </w:r>
      <w:r>
        <w:rPr>
          <w:color w:val="000000"/>
          <w:sz w:val="18"/>
          <w:szCs w:val="18"/>
        </w:rPr>
        <w:br/>
        <w:t xml:space="preserve">ясности; а это значит, что наука не имеет границ... </w:t>
      </w:r>
    </w:p>
    <w:p w:rsidR="00931FC0" w:rsidRDefault="00931FC0" w:rsidP="00931FC0">
      <w:pPr>
        <w:shd w:val="clear" w:color="auto" w:fill="FFFFFF"/>
        <w:spacing w:before="72" w:after="773" w:line="178" w:lineRule="exact"/>
        <w:ind w:right="691"/>
        <w:jc w:val="both"/>
        <w:sectPr w:rsidR="00931FC0">
          <w:type w:val="continuous"/>
          <w:pgSz w:w="7937" w:h="11339"/>
          <w:pgMar w:top="1440" w:right="1055" w:bottom="360" w:left="1467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2166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2166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051" w:bottom="360" w:left="1467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6"/>
          <w:szCs w:val="16"/>
        </w:rPr>
        <w:lastRenderedPageBreak/>
        <w:t>416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93" w:right="1425" w:bottom="360" w:left="1098" w:header="720" w:footer="720" w:gutter="0"/>
          <w:cols w:space="60"/>
          <w:noEndnote/>
        </w:sectPr>
      </w:pPr>
    </w:p>
    <w:p w:rsidR="00931FC0" w:rsidRDefault="00931FC0" w:rsidP="00931FC0">
      <w:pPr>
        <w:framePr w:h="696" w:hSpace="38" w:wrap="auto" w:vAnchor="text" w:hAnchor="margin" w:x="-100" w:y="38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38150"/>
            <wp:effectExtent l="0" t="0" r="9525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23"/>
        <w:ind w:left="91"/>
      </w:pPr>
      <w:r>
        <w:rPr>
          <w:color w:val="000000"/>
          <w:spacing w:val="-10"/>
          <w:sz w:val="24"/>
          <w:szCs w:val="24"/>
        </w:rPr>
        <w:lastRenderedPageBreak/>
        <w:t>НАШИ ПРОФЕССОРА НА ГРАНИЦАХ ПОЗНАНИЯ</w:t>
      </w:r>
    </w:p>
    <w:p w:rsidR="00931FC0" w:rsidRDefault="00931FC0" w:rsidP="00931FC0">
      <w:pPr>
        <w:shd w:val="clear" w:color="auto" w:fill="FFFFFF"/>
        <w:spacing w:line="360" w:lineRule="exact"/>
        <w:ind w:left="34"/>
        <w:jc w:val="center"/>
      </w:pPr>
      <w:r>
        <w:rPr>
          <w:color w:val="000000"/>
          <w:spacing w:val="-5"/>
          <w:sz w:val="16"/>
          <w:szCs w:val="16"/>
        </w:rPr>
        <w:t>(«</w:t>
      </w:r>
      <w:r>
        <w:rPr>
          <w:color w:val="000000"/>
          <w:spacing w:val="-5"/>
          <w:sz w:val="16"/>
          <w:szCs w:val="16"/>
          <w:lang w:val="en-US"/>
        </w:rPr>
        <w:t>VORWÄRTS</w:t>
      </w:r>
      <w:r>
        <w:rPr>
          <w:color w:val="000000"/>
          <w:spacing w:val="-5"/>
          <w:sz w:val="16"/>
          <w:szCs w:val="16"/>
        </w:rPr>
        <w:t>» 1878)</w:t>
      </w:r>
      <w:r>
        <w:rPr>
          <w:color w:val="000000"/>
          <w:spacing w:val="-5"/>
          <w:sz w:val="16"/>
          <w:szCs w:val="16"/>
        </w:rPr>
        <w:br/>
      </w:r>
      <w:r>
        <w:rPr>
          <w:color w:val="000000"/>
          <w:sz w:val="18"/>
          <w:szCs w:val="18"/>
          <w:lang w:val="en-US"/>
        </w:rPr>
        <w:t>I</w:t>
      </w:r>
    </w:p>
    <w:p w:rsidR="00931FC0" w:rsidRDefault="00931FC0" w:rsidP="00931FC0">
      <w:pPr>
        <w:shd w:val="clear" w:color="auto" w:fill="FFFFFF"/>
        <w:spacing w:before="134" w:line="178" w:lineRule="exact"/>
        <w:ind w:left="29" w:right="5" w:firstLine="254"/>
        <w:jc w:val="both"/>
      </w:pPr>
      <w:r>
        <w:rPr>
          <w:color w:val="000000"/>
          <w:sz w:val="18"/>
          <w:szCs w:val="18"/>
        </w:rPr>
        <w:t>[162—164] На «пятидесятом съезде немецких естествоиспыта-</w:t>
      </w:r>
      <w:r>
        <w:rPr>
          <w:color w:val="000000"/>
          <w:sz w:val="18"/>
          <w:szCs w:val="18"/>
        </w:rPr>
        <w:br/>
        <w:t>телей и врачей» в Мюнхене, в сентябре 1877 г. профессор фон</w:t>
      </w:r>
      <w:r>
        <w:rPr>
          <w:color w:val="000000"/>
          <w:sz w:val="18"/>
          <w:szCs w:val="18"/>
        </w:rPr>
        <w:br/>
        <w:t>Негели из Мюнхена снова коснулся известной, прочитанной</w:t>
      </w:r>
      <w:r>
        <w:rPr>
          <w:color w:val="000000"/>
          <w:sz w:val="18"/>
          <w:szCs w:val="18"/>
        </w:rPr>
        <w:br/>
        <w:t>ранее лекции своего товарища из Берлина — Дюбуа-Реймона и</w:t>
      </w:r>
      <w:r>
        <w:rPr>
          <w:color w:val="000000"/>
          <w:sz w:val="18"/>
          <w:szCs w:val="18"/>
        </w:rPr>
        <w:br/>
        <w:t>произнес замечательную речь о «границах научного познания».</w:t>
      </w:r>
      <w:r>
        <w:rPr>
          <w:color w:val="000000"/>
          <w:sz w:val="18"/>
          <w:szCs w:val="18"/>
        </w:rPr>
        <w:br/>
        <w:t>Надо отдать справедливость господину профессору из Мюнхена,</w:t>
      </w:r>
      <w:r>
        <w:rPr>
          <w:color w:val="000000"/>
          <w:sz w:val="18"/>
          <w:szCs w:val="18"/>
        </w:rPr>
        <w:br/>
        <w:t>что в правдивости и ясности он значительно превзошел своего</w:t>
      </w:r>
      <w:r>
        <w:rPr>
          <w:color w:val="000000"/>
          <w:sz w:val="18"/>
          <w:szCs w:val="18"/>
        </w:rPr>
        <w:br/>
        <w:t>предшественника из Берлина, но он все же не сумел подняться</w:t>
      </w:r>
      <w:r>
        <w:rPr>
          <w:color w:val="000000"/>
          <w:sz w:val="18"/>
          <w:szCs w:val="18"/>
        </w:rPr>
        <w:br/>
        <w:t xml:space="preserve">до уровня своей эпохи. Он </w:t>
      </w:r>
      <w:r>
        <w:rPr>
          <w:i/>
          <w:iCs/>
          <w:color w:val="000000"/>
          <w:sz w:val="18"/>
          <w:szCs w:val="18"/>
        </w:rPr>
        <w:t xml:space="preserve">почти </w:t>
      </w:r>
      <w:r>
        <w:rPr>
          <w:color w:val="000000"/>
          <w:sz w:val="18"/>
          <w:szCs w:val="18"/>
        </w:rPr>
        <w:t>разъяснил вопрос; но малень-</w:t>
      </w:r>
      <w:r>
        <w:rPr>
          <w:color w:val="000000"/>
          <w:sz w:val="18"/>
          <w:szCs w:val="18"/>
        </w:rPr>
        <w:br/>
        <w:t>кий, заключительный пунктик, который он упустил, есть именно</w:t>
      </w:r>
      <w:r>
        <w:rPr>
          <w:color w:val="000000"/>
          <w:sz w:val="18"/>
          <w:szCs w:val="18"/>
        </w:rPr>
        <w:br/>
        <w:t>кардинальный пункт — он касается великой пропасти, отделяю-</w:t>
      </w:r>
      <w:r>
        <w:rPr>
          <w:color w:val="000000"/>
          <w:sz w:val="18"/>
          <w:szCs w:val="18"/>
        </w:rPr>
        <w:br/>
        <w:t>щей физику от метафизики, трезвую науку от романтической</w:t>
      </w:r>
      <w:r>
        <w:rPr>
          <w:color w:val="000000"/>
          <w:sz w:val="18"/>
          <w:szCs w:val="18"/>
        </w:rPr>
        <w:br/>
        <w:t>веры.</w:t>
      </w:r>
    </w:p>
    <w:p w:rsidR="00931FC0" w:rsidRDefault="00931FC0" w:rsidP="00931FC0">
      <w:pPr>
        <w:shd w:val="clear" w:color="auto" w:fill="FFFFFF"/>
        <w:spacing w:line="178" w:lineRule="exact"/>
        <w:ind w:left="19" w:right="29" w:firstLine="254"/>
        <w:jc w:val="both"/>
      </w:pPr>
      <w:r>
        <w:rPr>
          <w:color w:val="000000"/>
          <w:sz w:val="18"/>
          <w:szCs w:val="18"/>
        </w:rPr>
        <w:t>Его предшественник Дюбуа-Реймон, как известно, хотел</w:t>
      </w:r>
      <w:r>
        <w:rPr>
          <w:color w:val="000000"/>
          <w:sz w:val="18"/>
          <w:szCs w:val="18"/>
        </w:rPr>
        <w:br/>
        <w:t>доказать, что такая непроходимая граница действительно суще-</w:t>
      </w:r>
      <w:r>
        <w:rPr>
          <w:color w:val="000000"/>
          <w:sz w:val="18"/>
          <w:szCs w:val="18"/>
        </w:rPr>
        <w:br/>
        <w:t>ствует и что вере во всяком случае должна быть отведена особая</w:t>
      </w:r>
      <w:r>
        <w:rPr>
          <w:color w:val="000000"/>
          <w:sz w:val="18"/>
          <w:szCs w:val="18"/>
        </w:rPr>
        <w:br/>
        <w:t>область. Только этой роли маленького убежища для религиоз-</w:t>
      </w:r>
      <w:r>
        <w:rPr>
          <w:color w:val="000000"/>
          <w:sz w:val="18"/>
          <w:szCs w:val="18"/>
        </w:rPr>
        <w:br/>
        <w:t>ной романтики его доклад обязан своим кажущимся значением</w:t>
      </w:r>
      <w:r>
        <w:rPr>
          <w:color w:val="000000"/>
          <w:sz w:val="18"/>
          <w:szCs w:val="18"/>
        </w:rPr>
        <w:br/>
        <w:t>н своим распространением. С тех пор ревнители непостижимого</w:t>
      </w:r>
      <w:r>
        <w:rPr>
          <w:color w:val="000000"/>
          <w:sz w:val="18"/>
          <w:szCs w:val="18"/>
        </w:rPr>
        <w:br/>
        <w:t>ликуют. Правда, профессор фон Негели не очень доволен этим</w:t>
      </w:r>
      <w:r>
        <w:rPr>
          <w:color w:val="000000"/>
          <w:sz w:val="18"/>
          <w:szCs w:val="18"/>
        </w:rPr>
        <w:br/>
        <w:t>ликованием, но его высокое профессорское положение не позво-</w:t>
      </w:r>
      <w:r>
        <w:rPr>
          <w:color w:val="000000"/>
          <w:sz w:val="18"/>
          <w:szCs w:val="18"/>
        </w:rPr>
        <w:br/>
        <w:t>ляет ему вести борьбу со всей решительностью. Доказав своему</w:t>
      </w:r>
      <w:r>
        <w:rPr>
          <w:color w:val="000000"/>
          <w:sz w:val="18"/>
          <w:szCs w:val="18"/>
        </w:rPr>
        <w:br/>
        <w:t>предшественнику ясно, точно и определенно, что он не понял</w:t>
      </w:r>
      <w:r>
        <w:rPr>
          <w:color w:val="000000"/>
          <w:sz w:val="18"/>
          <w:szCs w:val="18"/>
        </w:rPr>
        <w:br/>
        <w:t>естественнонаучного познания, он заключает следующим об-</w:t>
      </w:r>
      <w:r>
        <w:rPr>
          <w:color w:val="000000"/>
          <w:sz w:val="18"/>
          <w:szCs w:val="18"/>
        </w:rPr>
        <w:br/>
        <w:t>разом:</w:t>
      </w:r>
    </w:p>
    <w:p w:rsidR="00931FC0" w:rsidRDefault="00931FC0" w:rsidP="00931FC0">
      <w:pPr>
        <w:shd w:val="clear" w:color="auto" w:fill="FFFFFF"/>
        <w:spacing w:line="178" w:lineRule="exact"/>
        <w:ind w:left="14" w:right="38" w:firstLine="240"/>
        <w:jc w:val="both"/>
      </w:pPr>
      <w:r>
        <w:rPr>
          <w:color w:val="000000"/>
          <w:sz w:val="18"/>
          <w:szCs w:val="18"/>
        </w:rPr>
        <w:t>«Если Дюбуа-Реймон закончил свой доклад уничтожающими</w:t>
      </w:r>
      <w:r>
        <w:rPr>
          <w:color w:val="000000"/>
          <w:sz w:val="18"/>
          <w:szCs w:val="18"/>
        </w:rPr>
        <w:br/>
        <w:t>словами: «</w:t>
      </w:r>
      <w:r>
        <w:rPr>
          <w:color w:val="000000"/>
          <w:sz w:val="18"/>
          <w:szCs w:val="18"/>
          <w:lang w:val="en-US"/>
        </w:rPr>
        <w:t>Ignoramus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ignorabimus</w:t>
      </w:r>
      <w:r>
        <w:rPr>
          <w:color w:val="000000"/>
          <w:sz w:val="18"/>
          <w:szCs w:val="18"/>
        </w:rPr>
        <w:t>» *, то я хотел бы в заклю-</w:t>
      </w:r>
      <w:r>
        <w:rPr>
          <w:color w:val="000000"/>
          <w:sz w:val="18"/>
          <w:szCs w:val="18"/>
        </w:rPr>
        <w:br/>
        <w:t>чение высказать условный, но утешительный взгляд, что плоды</w:t>
      </w:r>
      <w:r>
        <w:rPr>
          <w:color w:val="000000"/>
          <w:sz w:val="18"/>
          <w:szCs w:val="18"/>
        </w:rPr>
        <w:br/>
        <w:t xml:space="preserve">нашего исследования суть не просто знания, но </w:t>
      </w:r>
      <w:r>
        <w:rPr>
          <w:color w:val="000000"/>
          <w:sz w:val="18"/>
          <w:szCs w:val="18"/>
          <w:u w:val="single"/>
        </w:rPr>
        <w:t>и действитель-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ные познания, содержащие в себе зародыш почти (!) бесконеч-</w:t>
      </w:r>
    </w:p>
    <w:p w:rsidR="00931FC0" w:rsidRDefault="00931FC0" w:rsidP="00931FC0">
      <w:pPr>
        <w:spacing w:before="211"/>
        <w:ind w:right="46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1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418"/>
      </w:pPr>
      <w:r>
        <w:rPr>
          <w:color w:val="000000"/>
          <w:sz w:val="16"/>
          <w:szCs w:val="16"/>
        </w:rPr>
        <w:t xml:space="preserve">— «Не знаем и не будем знать».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72"/>
        <w:ind w:left="418"/>
        <w:sectPr w:rsidR="00931FC0">
          <w:type w:val="continuous"/>
          <w:pgSz w:w="7937" w:h="11339"/>
          <w:pgMar w:top="1193" w:right="1425" w:bottom="360" w:left="10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317"/>
        <w:jc w:val="right"/>
      </w:pPr>
      <w:r>
        <w:rPr>
          <w:color w:val="000000"/>
          <w:sz w:val="18"/>
          <w:szCs w:val="18"/>
        </w:rPr>
        <w:lastRenderedPageBreak/>
        <w:t>417</w:t>
      </w:r>
    </w:p>
    <w:p w:rsidR="00931FC0" w:rsidRDefault="00931FC0" w:rsidP="00931FC0">
      <w:pPr>
        <w:shd w:val="clear" w:color="auto" w:fill="FFFFFF"/>
        <w:spacing w:before="245" w:line="178" w:lineRule="exact"/>
        <w:ind w:left="24" w:right="278"/>
        <w:jc w:val="both"/>
      </w:pPr>
      <w:r>
        <w:rPr>
          <w:color w:val="000000"/>
          <w:sz w:val="18"/>
          <w:szCs w:val="18"/>
        </w:rPr>
        <w:t>ного роста, без малейшего притязания на всеведение. Если мы</w:t>
      </w:r>
      <w:r>
        <w:rPr>
          <w:color w:val="000000"/>
          <w:sz w:val="18"/>
          <w:szCs w:val="18"/>
        </w:rPr>
        <w:br/>
        <w:t>проявим разумное воздержание, если мы как смертные и прехо-</w:t>
      </w:r>
      <w:r>
        <w:rPr>
          <w:color w:val="000000"/>
          <w:sz w:val="18"/>
          <w:szCs w:val="18"/>
        </w:rPr>
        <w:br/>
        <w:t>дящие существа удовлетворимся человеческим пониманием,</w:t>
      </w:r>
      <w:r>
        <w:rPr>
          <w:color w:val="000000"/>
          <w:sz w:val="18"/>
          <w:szCs w:val="18"/>
        </w:rPr>
        <w:br/>
        <w:t>не посягая на божественное познание, то мы имеем право сказать</w:t>
      </w:r>
      <w:r>
        <w:rPr>
          <w:color w:val="000000"/>
          <w:sz w:val="18"/>
          <w:szCs w:val="18"/>
        </w:rPr>
        <w:br/>
        <w:t xml:space="preserve">с полной уверенностью: </w:t>
      </w:r>
      <w:r>
        <w:rPr>
          <w:i/>
          <w:iCs/>
          <w:color w:val="000000"/>
          <w:sz w:val="18"/>
          <w:szCs w:val="18"/>
        </w:rPr>
        <w:t>«Мы знаем  и будем знать»»...</w:t>
      </w:r>
    </w:p>
    <w:p w:rsidR="00931FC0" w:rsidRDefault="00931FC0" w:rsidP="00931FC0">
      <w:pPr>
        <w:shd w:val="clear" w:color="auto" w:fill="FFFFFF"/>
        <w:spacing w:after="211" w:line="226" w:lineRule="exact"/>
        <w:ind w:left="19" w:right="283" w:firstLine="245"/>
        <w:jc w:val="both"/>
      </w:pPr>
      <w:r>
        <w:rPr>
          <w:color w:val="000000"/>
          <w:sz w:val="18"/>
          <w:szCs w:val="18"/>
        </w:rPr>
        <w:t>Религиозная романтика Дюбуа-Реймона называет все плоды на-</w:t>
      </w:r>
      <w:r>
        <w:rPr>
          <w:color w:val="000000"/>
          <w:sz w:val="18"/>
          <w:szCs w:val="18"/>
        </w:rPr>
        <w:br/>
        <w:t>учного исследования «просто знаниями», но не «действительными</w:t>
      </w:r>
      <w:r>
        <w:rPr>
          <w:color w:val="000000"/>
          <w:sz w:val="18"/>
          <w:szCs w:val="18"/>
        </w:rPr>
        <w:br/>
        <w:t>познаниями», до которых бедный человеческий рассудок не может</w:t>
      </w:r>
      <w:r>
        <w:rPr>
          <w:color w:val="000000"/>
          <w:sz w:val="18"/>
          <w:szCs w:val="18"/>
        </w:rPr>
        <w:br/>
        <w:t>дойти...</w:t>
      </w:r>
    </w:p>
    <w:p w:rsidR="00931FC0" w:rsidRDefault="00931FC0" w:rsidP="00931FC0">
      <w:pPr>
        <w:shd w:val="clear" w:color="auto" w:fill="FFFFFF"/>
        <w:spacing w:after="211" w:line="226" w:lineRule="exact"/>
        <w:ind w:left="19" w:right="283" w:firstLine="245"/>
        <w:jc w:val="both"/>
        <w:sectPr w:rsidR="00931FC0">
          <w:pgSz w:w="7937" w:h="11339"/>
          <w:pgMar w:top="1181" w:right="784" w:bottom="360" w:left="14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578"/>
      </w:pPr>
      <w:r>
        <w:rPr>
          <w:color w:val="000000"/>
          <w:sz w:val="18"/>
          <w:szCs w:val="18"/>
          <w:lang w:val="en-US"/>
        </w:rPr>
        <w:lastRenderedPageBreak/>
        <w:t>II</w:t>
      </w:r>
    </w:p>
    <w:p w:rsidR="00931FC0" w:rsidRDefault="00931FC0" w:rsidP="00931FC0">
      <w:pPr>
        <w:framePr w:h="1042" w:hSpace="38" w:wrap="auto" w:vAnchor="text" w:hAnchor="text" w:x="4691" w:y="6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657225"/>
            <wp:effectExtent l="0" t="0" r="9525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1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line="192" w:lineRule="exact"/>
        <w:ind w:left="10" w:right="226" w:firstLine="192"/>
        <w:jc w:val="both"/>
      </w:pPr>
      <w:r>
        <w:rPr>
          <w:color w:val="000000"/>
          <w:sz w:val="18"/>
          <w:szCs w:val="18"/>
        </w:rPr>
        <w:t>[166—167] «Что касается способности нашего Я позна-</w:t>
      </w:r>
      <w:r>
        <w:rPr>
          <w:color w:val="000000"/>
          <w:sz w:val="18"/>
          <w:szCs w:val="18"/>
        </w:rPr>
        <w:br/>
        <w:t>вать природные вещи, то здесь решающее значение имеет</w:t>
      </w:r>
      <w:r>
        <w:rPr>
          <w:color w:val="000000"/>
          <w:sz w:val="18"/>
          <w:szCs w:val="18"/>
        </w:rPr>
        <w:br/>
        <w:t>тот неоспоримый факт, что, как бы ни была устроена</w:t>
      </w:r>
      <w:r>
        <w:rPr>
          <w:color w:val="000000"/>
          <w:sz w:val="18"/>
          <w:szCs w:val="18"/>
        </w:rPr>
        <w:br/>
        <w:t>наша мыслительная способность, только чувственные</w:t>
      </w:r>
      <w:r>
        <w:rPr>
          <w:color w:val="000000"/>
          <w:sz w:val="18"/>
          <w:szCs w:val="18"/>
        </w:rPr>
        <w:br/>
        <w:t>восприятия дают нам сведения о природе. Если бы мы</w:t>
      </w:r>
      <w:r>
        <w:rPr>
          <w:color w:val="000000"/>
          <w:sz w:val="18"/>
          <w:szCs w:val="18"/>
        </w:rPr>
        <w:br/>
        <w:t>не могли ничего видеть и слышать, вкушать или ощу-</w:t>
      </w:r>
      <w:r>
        <w:rPr>
          <w:color w:val="000000"/>
          <w:sz w:val="18"/>
          <w:szCs w:val="18"/>
        </w:rPr>
        <w:br/>
        <w:t>щать, то мы вообще не знали бы, что существует еще</w:t>
      </w:r>
      <w:r>
        <w:rPr>
          <w:color w:val="000000"/>
          <w:sz w:val="18"/>
          <w:szCs w:val="18"/>
        </w:rPr>
        <w:br/>
        <w:t>нечто вне нас, мы не знали бы вообще, что сами физи-</w:t>
      </w:r>
      <w:r>
        <w:rPr>
          <w:color w:val="000000"/>
          <w:sz w:val="18"/>
          <w:szCs w:val="18"/>
        </w:rPr>
        <w:br/>
        <w:t>чески существуем».</w:t>
      </w:r>
    </w:p>
    <w:p w:rsidR="00931FC0" w:rsidRDefault="00931FC0" w:rsidP="00931FC0">
      <w:pPr>
        <w:framePr w:h="451" w:hSpace="38" w:wrap="auto" w:vAnchor="text" w:hAnchor="text" w:x="4691" w:y="-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85750"/>
            <wp:effectExtent l="0" t="0" r="0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10" w:right="250" w:firstLine="250"/>
        <w:jc w:val="both"/>
      </w:pPr>
      <w:r>
        <w:rPr>
          <w:color w:val="000000"/>
          <w:sz w:val="18"/>
          <w:szCs w:val="18"/>
        </w:rPr>
        <w:t>Ото смелое слово. Будем держаться его и посмотрим,</w:t>
      </w:r>
      <w:r>
        <w:rPr>
          <w:color w:val="000000"/>
          <w:sz w:val="18"/>
          <w:szCs w:val="18"/>
        </w:rPr>
        <w:br/>
        <w:t>держится ли его также господин профессор...</w:t>
      </w:r>
    </w:p>
    <w:p w:rsidR="00931FC0" w:rsidRDefault="00931FC0" w:rsidP="00931FC0">
      <w:pPr>
        <w:framePr w:h="460" w:hSpace="38" w:wrap="auto" w:vAnchor="text" w:hAnchor="text" w:x="4695" w:y="14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9527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187" w:lineRule="exact"/>
        <w:ind w:left="5" w:firstLine="240"/>
        <w:jc w:val="both"/>
      </w:pPr>
      <w:r>
        <w:rPr>
          <w:color w:val="000000"/>
          <w:sz w:val="18"/>
          <w:szCs w:val="18"/>
        </w:rPr>
        <w:t>«Наша способность воспринимать природу непосред-</w:t>
      </w:r>
      <w:r>
        <w:rPr>
          <w:color w:val="000000"/>
          <w:sz w:val="18"/>
          <w:szCs w:val="18"/>
        </w:rPr>
        <w:br/>
        <w:t>ственными нашими чувствами ограничена, таким об-</w:t>
      </w:r>
      <w:r>
        <w:rPr>
          <w:color w:val="000000"/>
          <w:sz w:val="18"/>
          <w:szCs w:val="18"/>
        </w:rPr>
        <w:br/>
        <w:t>разом, в двух отношениях. Нам вероятно (!) не хва-</w:t>
      </w:r>
      <w:r>
        <w:rPr>
          <w:color w:val="000000"/>
          <w:sz w:val="18"/>
          <w:szCs w:val="18"/>
        </w:rPr>
        <w:br/>
        <w:t>тает ощущений для целых областей жизни природы 1)</w:t>
      </w:r>
      <w:r>
        <w:rPr>
          <w:color w:val="000000"/>
          <w:sz w:val="18"/>
          <w:szCs w:val="18"/>
        </w:rPr>
        <w:br/>
        <w:t xml:space="preserve">(например, для гномов, духов и т. п. ? </w:t>
      </w:r>
      <w:r>
        <w:rPr>
          <w:i/>
          <w:iCs/>
          <w:color w:val="000000"/>
          <w:sz w:val="18"/>
          <w:szCs w:val="18"/>
        </w:rPr>
        <w:t xml:space="preserve">И. Д. ), </w:t>
      </w:r>
      <w:r>
        <w:rPr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br/>
        <w:t>в той мере, в какой мы их имеем, они по времени и</w:t>
      </w:r>
      <w:r>
        <w:rPr>
          <w:color w:val="000000"/>
          <w:sz w:val="18"/>
          <w:szCs w:val="18"/>
        </w:rPr>
        <w:br/>
        <w:t>пространству касаются бесконечно малой части це- 2)</w:t>
      </w:r>
      <w:r>
        <w:rPr>
          <w:color w:val="000000"/>
          <w:sz w:val="18"/>
          <w:szCs w:val="18"/>
        </w:rPr>
        <w:br/>
        <w:t>лого».</w:t>
      </w:r>
    </w:p>
    <w:p w:rsidR="00931FC0" w:rsidRDefault="00931FC0" w:rsidP="00931FC0">
      <w:pPr>
        <w:shd w:val="clear" w:color="auto" w:fill="FFFFFF"/>
        <w:spacing w:line="211" w:lineRule="exact"/>
        <w:ind w:left="10" w:right="245" w:firstLine="235"/>
        <w:jc w:val="both"/>
      </w:pPr>
      <w:r>
        <w:rPr>
          <w:color w:val="000000"/>
          <w:sz w:val="18"/>
          <w:szCs w:val="18"/>
        </w:rPr>
        <w:t>Да, природа выше человеческого духа, она его неис-</w:t>
      </w:r>
      <w:r>
        <w:rPr>
          <w:color w:val="000000"/>
          <w:sz w:val="18"/>
          <w:szCs w:val="18"/>
        </w:rPr>
        <w:br/>
        <w:t>сякаемый   объект...</w:t>
      </w:r>
    </w:p>
    <w:p w:rsidR="00931FC0" w:rsidRDefault="00931FC0" w:rsidP="00931FC0">
      <w:pPr>
        <w:framePr w:h="437" w:hSpace="38" w:wrap="auto" w:vAnchor="text" w:hAnchor="text" w:x="4691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762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right="245" w:firstLine="312"/>
        <w:jc w:val="both"/>
      </w:pPr>
      <w:r>
        <w:rPr>
          <w:color w:val="000000"/>
          <w:sz w:val="18"/>
          <w:szCs w:val="18"/>
        </w:rPr>
        <w:t>... Наша способность исследования ограничена лишь</w:t>
      </w:r>
      <w:r>
        <w:rPr>
          <w:color w:val="000000"/>
          <w:sz w:val="18"/>
          <w:szCs w:val="18"/>
        </w:rPr>
        <w:br/>
        <w:t>постольку, поскольку неограничен ее объект, природа...</w:t>
      </w:r>
    </w:p>
    <w:p w:rsidR="00931FC0" w:rsidRDefault="00931FC0" w:rsidP="00931FC0">
      <w:pPr>
        <w:spacing w:before="2779"/>
        <w:ind w:right="643"/>
        <w:rPr>
          <w:rFonts w:ascii="Courier New" w:hAnsi="Courier New"/>
          <w:sz w:val="24"/>
          <w:szCs w:val="24"/>
        </w:rPr>
      </w:pPr>
      <w:r>
        <w:br w:type="column"/>
      </w: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7625" cy="381000"/>
            <wp:effectExtent l="0" t="0" r="9525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67"/>
        <w:ind w:left="5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11"/>
        <w:ind w:left="5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11"/>
        <w:ind w:left="5"/>
        <w:sectPr w:rsidR="00931FC0">
          <w:type w:val="continuous"/>
          <w:pgSz w:w="7937" w:h="11339"/>
          <w:pgMar w:top="1181" w:right="789" w:bottom="360" w:left="1479" w:header="720" w:footer="720" w:gutter="0"/>
          <w:cols w:num="2" w:space="720" w:equalWidth="0">
            <w:col w:w="4848" w:space="101"/>
            <w:col w:w="720"/>
          </w:cols>
          <w:noEndnote/>
        </w:sectPr>
      </w:pPr>
    </w:p>
    <w:p w:rsidR="00931FC0" w:rsidRDefault="00931FC0" w:rsidP="00931FC0">
      <w:pPr>
        <w:spacing w:before="293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11"/>
        <w:ind w:left="5"/>
        <w:sectPr w:rsidR="00931FC0">
          <w:type w:val="continuous"/>
          <w:pgSz w:w="7937" w:h="11339"/>
          <w:pgMar w:top="1181" w:right="784" w:bottom="360" w:left="1474" w:header="720" w:footer="720" w:gutter="0"/>
          <w:cols w:space="60"/>
          <w:noEndnote/>
        </w:sectPr>
      </w:pPr>
    </w:p>
    <w:p w:rsidR="00931FC0" w:rsidRDefault="00931FC0" w:rsidP="00931FC0">
      <w:pPr>
        <w:framePr w:h="1022" w:hSpace="38" w:wrap="notBeside" w:vAnchor="text" w:hAnchor="margin" w:x="4700" w:y="3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647700"/>
            <wp:effectExtent l="0" t="0" r="0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534"/>
      </w:pPr>
      <w:r>
        <w:rPr>
          <w:color w:val="000000"/>
          <w:sz w:val="18"/>
          <w:szCs w:val="18"/>
          <w:lang w:val="en-US"/>
        </w:rPr>
        <w:lastRenderedPageBreak/>
        <w:t>III</w:t>
      </w:r>
    </w:p>
    <w:p w:rsidR="00931FC0" w:rsidRDefault="00931FC0" w:rsidP="00931FC0">
      <w:pPr>
        <w:shd w:val="clear" w:color="auto" w:fill="FFFFFF"/>
        <w:spacing w:before="91" w:line="197" w:lineRule="exact"/>
        <w:ind w:firstLine="240"/>
        <w:jc w:val="both"/>
      </w:pPr>
      <w:r>
        <w:rPr>
          <w:color w:val="000000"/>
          <w:sz w:val="18"/>
          <w:szCs w:val="18"/>
          <w:lang w:val="en-US"/>
        </w:rPr>
        <w:t>fl</w:t>
      </w:r>
      <w:r>
        <w:rPr>
          <w:color w:val="000000"/>
          <w:sz w:val="18"/>
          <w:szCs w:val="18"/>
        </w:rPr>
        <w:t>68] Мы признаем только один, один-единственный</w:t>
      </w:r>
      <w:r>
        <w:rPr>
          <w:color w:val="000000"/>
          <w:sz w:val="18"/>
          <w:szCs w:val="18"/>
        </w:rPr>
        <w:br/>
        <w:t>мир, «тот, о котором нам сообщают чувственные вос-</w:t>
      </w:r>
      <w:r>
        <w:rPr>
          <w:color w:val="000000"/>
          <w:sz w:val="18"/>
          <w:szCs w:val="18"/>
        </w:rPr>
        <w:br/>
        <w:t>приятия». Мы напоминаем Негели его же слова, что</w:t>
      </w:r>
      <w:r>
        <w:rPr>
          <w:color w:val="000000"/>
          <w:sz w:val="18"/>
          <w:szCs w:val="18"/>
        </w:rPr>
        <w:br/>
        <w:t>там, где мы ничего не можем видеть, слышать, ощущать,</w:t>
      </w:r>
      <w:r>
        <w:rPr>
          <w:color w:val="000000"/>
          <w:sz w:val="18"/>
          <w:szCs w:val="18"/>
        </w:rPr>
        <w:br/>
        <w:t>вкушать, обонять, — там мы ничего и не можем знать...</w:t>
      </w:r>
    </w:p>
    <w:p w:rsidR="00931FC0" w:rsidRDefault="00931FC0" w:rsidP="00931FC0">
      <w:pPr>
        <w:shd w:val="clear" w:color="auto" w:fill="FFFFFF"/>
        <w:spacing w:before="336" w:line="206" w:lineRule="exact"/>
        <w:ind w:right="163"/>
        <w:jc w:val="center"/>
      </w:pPr>
      <w:r>
        <w:br w:type="column"/>
      </w:r>
      <w:r>
        <w:rPr>
          <w:color w:val="000000"/>
          <w:sz w:val="18"/>
          <w:szCs w:val="18"/>
          <w:lang w:val="en-US"/>
        </w:rPr>
        <w:lastRenderedPageBreak/>
        <w:t>versus</w:t>
      </w:r>
    </w:p>
    <w:p w:rsidR="00931FC0" w:rsidRDefault="00931FC0" w:rsidP="00931FC0">
      <w:pPr>
        <w:shd w:val="clear" w:color="auto" w:fill="FFFFFF"/>
        <w:spacing w:line="206" w:lineRule="exact"/>
        <w:ind w:right="173"/>
        <w:jc w:val="center"/>
      </w:pPr>
      <w:r>
        <w:rPr>
          <w:color w:val="000000"/>
          <w:sz w:val="22"/>
          <w:szCs w:val="22"/>
          <w:lang w:val="en-US"/>
        </w:rPr>
        <w:t>Kant</w:t>
      </w:r>
    </w:p>
    <w:p w:rsidR="00931FC0" w:rsidRDefault="00931FC0" w:rsidP="00931FC0">
      <w:pPr>
        <w:shd w:val="clear" w:color="auto" w:fill="FFFFFF"/>
        <w:spacing w:line="206" w:lineRule="exact"/>
        <w:ind w:right="168"/>
        <w:jc w:val="center"/>
      </w:pPr>
      <w:r>
        <w:rPr>
          <w:color w:val="000000"/>
          <w:spacing w:val="-2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06" w:lineRule="exact"/>
        <w:ind w:right="168"/>
        <w:jc w:val="center"/>
        <w:sectPr w:rsidR="00931FC0">
          <w:type w:val="continuous"/>
          <w:pgSz w:w="7937" w:h="11339"/>
          <w:pgMar w:top="1181" w:right="784" w:bottom="360" w:left="1474" w:header="720" w:footer="720" w:gutter="0"/>
          <w:cols w:num="2" w:space="720" w:equalWidth="0">
            <w:col w:w="4612" w:space="346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34"/>
      </w:pPr>
      <w:r>
        <w:rPr>
          <w:color w:val="000000"/>
          <w:sz w:val="18"/>
          <w:szCs w:val="18"/>
        </w:rPr>
        <w:lastRenderedPageBreak/>
        <w:t>418</w:t>
      </w:r>
    </w:p>
    <w:p w:rsidR="00931FC0" w:rsidRDefault="00931FC0" w:rsidP="00931FC0">
      <w:pPr>
        <w:shd w:val="clear" w:color="auto" w:fill="FFFFFF"/>
        <w:ind w:left="34"/>
        <w:sectPr w:rsidR="00931FC0">
          <w:pgSz w:w="7937" w:h="11339"/>
          <w:pgMar w:top="1179" w:right="1453" w:bottom="360" w:left="1055" w:header="720" w:footer="720" w:gutter="0"/>
          <w:cols w:space="60"/>
          <w:noEndnote/>
        </w:sectPr>
      </w:pPr>
    </w:p>
    <w:p w:rsidR="00931FC0" w:rsidRDefault="00931FC0" w:rsidP="00931FC0">
      <w:pPr>
        <w:framePr w:h="788" w:hSpace="38" w:wrap="auto" w:vAnchor="text" w:hAnchor="margin" w:x="-105" w:y="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95300"/>
            <wp:effectExtent l="0" t="0" r="9525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70" w:hSpace="38" w:wrap="notBeside" w:vAnchor="text" w:hAnchor="margin" w:x="-777" w:y="4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00050" cy="2381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2" w:hSpace="38" w:wrap="auto" w:vAnchor="text" w:hAnchor="margin" w:x="-157" w:y="15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Space="38" w:wrap="notBeside" w:vAnchor="text" w:hAnchor="margin" w:x="-637" w:y="172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14300"/>
            <wp:effectExtent l="0" t="0" r="9525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44" w:hSpace="38" w:wrap="notBeside" w:vAnchor="text" w:hAnchor="margin" w:x="-301" w:y="25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476250"/>
            <wp:effectExtent l="0" t="0" r="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6" w:hSpace="38" w:wrap="notBeside" w:vAnchor="text" w:hAnchor="margin" w:x="-796" w:y="30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133350"/>
            <wp:effectExtent l="0" t="0" r="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notBeside" w:vAnchor="text" w:hAnchor="margin" w:x="-181" w:y="49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6" w:hSpace="38" w:wrap="notBeside" w:vAnchor="text" w:hAnchor="margin" w:x="-705" w:y="51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33350"/>
            <wp:effectExtent l="0" t="0" r="9525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197" w:lineRule="exact"/>
        <w:ind w:left="29" w:firstLine="250"/>
        <w:jc w:val="both"/>
      </w:pPr>
      <w:r>
        <w:rPr>
          <w:color w:val="000000"/>
          <w:sz w:val="18"/>
          <w:szCs w:val="18"/>
        </w:rPr>
        <w:lastRenderedPageBreak/>
        <w:t>Непознаваемое, абсолютно недоступное чувствам для</w:t>
      </w:r>
      <w:r>
        <w:rPr>
          <w:color w:val="000000"/>
          <w:sz w:val="18"/>
          <w:szCs w:val="18"/>
        </w:rPr>
        <w:br/>
        <w:t>нас не существует и не существует также «в себе»,</w:t>
      </w:r>
      <w:r>
        <w:rPr>
          <w:color w:val="000000"/>
          <w:sz w:val="18"/>
          <w:szCs w:val="18"/>
        </w:rPr>
        <w:br/>
        <w:t>так что мы даже не сможем говорить об этом, не уда-</w:t>
      </w:r>
      <w:r>
        <w:rPr>
          <w:color w:val="000000"/>
          <w:sz w:val="18"/>
          <w:szCs w:val="18"/>
        </w:rPr>
        <w:br/>
        <w:t>ляясь в область фантазии...</w:t>
      </w:r>
    </w:p>
    <w:p w:rsidR="00931FC0" w:rsidRDefault="00931FC0" w:rsidP="00931FC0">
      <w:pPr>
        <w:shd w:val="clear" w:color="auto" w:fill="FFFFFF"/>
        <w:spacing w:before="178"/>
        <w:ind w:left="1834"/>
      </w:pPr>
      <w:r>
        <w:rPr>
          <w:color w:val="000000"/>
          <w:sz w:val="18"/>
          <w:szCs w:val="18"/>
          <w:lang w:val="en-US"/>
        </w:rPr>
        <w:t>IV</w:t>
      </w:r>
    </w:p>
    <w:p w:rsidR="00931FC0" w:rsidRDefault="00931FC0" w:rsidP="00931FC0">
      <w:pPr>
        <w:shd w:val="clear" w:color="auto" w:fill="FFFFFF"/>
        <w:spacing w:before="86" w:line="206" w:lineRule="exact"/>
        <w:ind w:left="34" w:right="10" w:firstLine="192"/>
        <w:jc w:val="both"/>
      </w:pPr>
      <w:r>
        <w:rPr>
          <w:color w:val="000000"/>
          <w:sz w:val="18"/>
          <w:szCs w:val="18"/>
        </w:rPr>
        <w:t xml:space="preserve">[171] Кого влечет в иной мир, </w:t>
      </w:r>
      <w:r>
        <w:rPr>
          <w:color w:val="000000"/>
          <w:sz w:val="18"/>
          <w:szCs w:val="18"/>
          <w:u w:val="single"/>
        </w:rPr>
        <w:t>из мира опыта в мир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предчувствий или божества, кто только об этом гово-</w:t>
      </w:r>
      <w:r>
        <w:rPr>
          <w:color w:val="000000"/>
          <w:sz w:val="18"/>
          <w:szCs w:val="18"/>
        </w:rPr>
        <w:br/>
        <w:t>рит, тот либо самодур, либо плут и шарлатан...</w:t>
      </w:r>
    </w:p>
    <w:p w:rsidR="00931FC0" w:rsidRDefault="00931FC0" w:rsidP="00931FC0">
      <w:pPr>
        <w:shd w:val="clear" w:color="auto" w:fill="FFFFFF"/>
        <w:spacing w:line="206" w:lineRule="exact"/>
        <w:ind w:left="10" w:right="10" w:firstLine="254"/>
        <w:jc w:val="both"/>
      </w:pPr>
      <w:r>
        <w:rPr>
          <w:color w:val="000000"/>
          <w:sz w:val="18"/>
          <w:szCs w:val="18"/>
        </w:rPr>
        <w:t>[173—174] Я хотел бы помочь читателю понять то,</w:t>
      </w:r>
      <w:r>
        <w:rPr>
          <w:color w:val="000000"/>
          <w:sz w:val="18"/>
          <w:szCs w:val="18"/>
        </w:rPr>
        <w:br/>
        <w:t>чего, насколько я знаю, еще не поняли наши профессора,</w:t>
      </w:r>
      <w:r>
        <w:rPr>
          <w:color w:val="000000"/>
          <w:sz w:val="18"/>
          <w:szCs w:val="18"/>
        </w:rPr>
        <w:br/>
        <w:t>а именно, что наш интеллект есть диалектический ин-</w:t>
      </w:r>
      <w:r>
        <w:rPr>
          <w:color w:val="000000"/>
          <w:sz w:val="18"/>
          <w:szCs w:val="18"/>
        </w:rPr>
        <w:br/>
        <w:t>струмент, пнструмент, примиряющий все противопо-</w:t>
      </w:r>
      <w:r>
        <w:rPr>
          <w:color w:val="000000"/>
          <w:sz w:val="18"/>
          <w:szCs w:val="18"/>
        </w:rPr>
        <w:br/>
        <w:t>ложности. Интеллект   создает   единство   с   помощью</w:t>
      </w:r>
    </w:p>
    <w:p w:rsidR="00931FC0" w:rsidRDefault="00931FC0" w:rsidP="00931FC0">
      <w:pPr>
        <w:shd w:val="clear" w:color="auto" w:fill="FFFFFF"/>
        <w:spacing w:before="67" w:line="178" w:lineRule="exact"/>
        <w:ind w:left="14"/>
      </w:pPr>
      <w:r>
        <w:rPr>
          <w:color w:val="000000"/>
          <w:sz w:val="18"/>
          <w:szCs w:val="18"/>
        </w:rPr>
        <w:t>разнообразия и осознает различие в сходстве...</w:t>
      </w:r>
    </w:p>
    <w:p w:rsidR="00931FC0" w:rsidRDefault="00931FC0" w:rsidP="00931FC0">
      <w:pPr>
        <w:shd w:val="clear" w:color="auto" w:fill="FFFFFF"/>
        <w:tabs>
          <w:tab w:val="left" w:pos="4195"/>
        </w:tabs>
        <w:spacing w:line="178" w:lineRule="exact"/>
        <w:ind w:right="14" w:firstLine="245"/>
        <w:jc w:val="both"/>
      </w:pPr>
      <w:r>
        <w:rPr>
          <w:color w:val="000000"/>
          <w:sz w:val="18"/>
          <w:szCs w:val="18"/>
        </w:rPr>
        <w:t>«Но что такое этот мир, подчиненный человеческому</w:t>
      </w:r>
      <w:r>
        <w:rPr>
          <w:color w:val="000000"/>
          <w:sz w:val="18"/>
          <w:szCs w:val="18"/>
        </w:rPr>
        <w:br/>
        <w:t>духу? Даже не песчинка в вечности пространства, даже</w:t>
      </w:r>
      <w:r>
        <w:rPr>
          <w:color w:val="000000"/>
          <w:sz w:val="18"/>
          <w:szCs w:val="18"/>
        </w:rPr>
        <w:br/>
        <w:t>не секунда в вечности времени, а лишь ничтожная</w:t>
      </w:r>
      <w:r>
        <w:rPr>
          <w:color w:val="000000"/>
          <w:sz w:val="18"/>
          <w:szCs w:val="18"/>
        </w:rPr>
        <w:br/>
        <w:t>часть истинной сущности Вселенной». Точь-в-точь так</w:t>
      </w:r>
      <w:r>
        <w:rPr>
          <w:color w:val="000000"/>
          <w:sz w:val="18"/>
          <w:szCs w:val="18"/>
        </w:rPr>
        <w:br/>
        <w:t>говорит и поп. И совершенно правильно, покуда это</w:t>
      </w:r>
      <w:r>
        <w:rPr>
          <w:color w:val="000000"/>
          <w:sz w:val="18"/>
          <w:szCs w:val="18"/>
        </w:rPr>
        <w:br/>
        <w:t>должно служить лишь восторженным выражением</w:t>
      </w:r>
      <w:r>
        <w:rPr>
          <w:color w:val="000000"/>
          <w:sz w:val="18"/>
          <w:szCs w:val="18"/>
        </w:rPr>
        <w:br/>
        <w:t>чувства перед величием бытия; но это полная бессмыс-</w:t>
      </w:r>
      <w:r>
        <w:rPr>
          <w:color w:val="000000"/>
          <w:sz w:val="18"/>
          <w:szCs w:val="18"/>
        </w:rPr>
        <w:br/>
        <w:t>лица, поскольку профессор Негели желает этим ска-</w:t>
      </w:r>
      <w:r>
        <w:rPr>
          <w:color w:val="000000"/>
          <w:sz w:val="18"/>
          <w:szCs w:val="18"/>
        </w:rPr>
        <w:br/>
        <w:t>зать, что наше пространство и наше время не суть части</w:t>
      </w:r>
      <w:r>
        <w:rPr>
          <w:color w:val="000000"/>
          <w:sz w:val="18"/>
          <w:szCs w:val="18"/>
        </w:rPr>
        <w:br/>
        <w:t>бесконечности и вечности, полная бессмыслица, если</w:t>
      </w:r>
      <w:r>
        <w:rPr>
          <w:color w:val="000000"/>
          <w:sz w:val="18"/>
          <w:szCs w:val="18"/>
        </w:rPr>
        <w:br/>
        <w:t>это должно означать, «что истинная сущность Все-</w:t>
      </w:r>
      <w:r>
        <w:rPr>
          <w:color w:val="000000"/>
          <w:sz w:val="18"/>
          <w:szCs w:val="18"/>
        </w:rPr>
        <w:br/>
        <w:t>ленной» скрыта вне явлений, в непостижимой религии</w:t>
      </w:r>
      <w:r>
        <w:rPr>
          <w:color w:val="000000"/>
          <w:sz w:val="18"/>
          <w:szCs w:val="18"/>
        </w:rPr>
        <w:br/>
        <w:t xml:space="preserve">или метафизике... 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,</w:t>
      </w:r>
    </w:p>
    <w:p w:rsidR="00931FC0" w:rsidRDefault="00931FC0" w:rsidP="00931FC0">
      <w:pPr>
        <w:shd w:val="clear" w:color="auto" w:fill="FFFFFF"/>
        <w:tabs>
          <w:tab w:val="left" w:pos="4195"/>
        </w:tabs>
        <w:spacing w:line="178" w:lineRule="exact"/>
        <w:ind w:right="14" w:firstLine="245"/>
        <w:jc w:val="both"/>
        <w:sectPr w:rsidR="00931FC0">
          <w:type w:val="continuous"/>
          <w:pgSz w:w="7937" w:h="11339"/>
          <w:pgMar w:top="1179" w:right="1453" w:bottom="360" w:left="18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73"/>
        <w:ind w:right="29"/>
        <w:jc w:val="center"/>
      </w:pPr>
      <w:r>
        <w:rPr>
          <w:color w:val="000000"/>
          <w:sz w:val="18"/>
          <w:szCs w:val="18"/>
          <w:lang w:val="en-US"/>
        </w:rPr>
        <w:lastRenderedPageBreak/>
        <w:t>V</w:t>
      </w:r>
    </w:p>
    <w:p w:rsidR="00931FC0" w:rsidRDefault="00931FC0" w:rsidP="00931FC0">
      <w:pPr>
        <w:shd w:val="clear" w:color="auto" w:fill="FFFFFF"/>
        <w:spacing w:before="106" w:line="182" w:lineRule="exact"/>
        <w:ind w:right="24" w:firstLine="245"/>
        <w:jc w:val="both"/>
      </w:pPr>
      <w:r>
        <w:rPr>
          <w:color w:val="000000"/>
          <w:sz w:val="18"/>
          <w:szCs w:val="18"/>
        </w:rPr>
        <w:t>[178] Единство, за которое ратует Негели, утрачивается им,</w:t>
      </w:r>
      <w:r>
        <w:rPr>
          <w:color w:val="000000"/>
          <w:sz w:val="18"/>
          <w:szCs w:val="18"/>
        </w:rPr>
        <w:br/>
        <w:t>как только он подходит к «миру предчувствия» и к божествен-</w:t>
      </w:r>
      <w:r>
        <w:rPr>
          <w:color w:val="000000"/>
          <w:sz w:val="18"/>
          <w:szCs w:val="18"/>
        </w:rPr>
        <w:br/>
        <w:t>ному «всеведению», а профессор Вирхов утрачивает его уже,</w:t>
      </w:r>
      <w:r>
        <w:rPr>
          <w:color w:val="000000"/>
          <w:sz w:val="18"/>
          <w:szCs w:val="18"/>
        </w:rPr>
        <w:br/>
        <w:t>как только он касается различия между органическим и неорга-</w:t>
      </w:r>
      <w:r>
        <w:rPr>
          <w:color w:val="000000"/>
          <w:sz w:val="18"/>
          <w:szCs w:val="18"/>
        </w:rPr>
        <w:br/>
        <w:t>ническим. Еще ненавистнее для него связь между человеком и</w:t>
      </w:r>
      <w:r>
        <w:rPr>
          <w:color w:val="000000"/>
          <w:sz w:val="18"/>
          <w:szCs w:val="18"/>
        </w:rPr>
        <w:br/>
        <w:t>животным и совершенно бесспорным ему представляется вопрос</w:t>
      </w:r>
      <w:r>
        <w:rPr>
          <w:color w:val="000000"/>
          <w:sz w:val="18"/>
          <w:szCs w:val="18"/>
        </w:rPr>
        <w:br/>
        <w:t>о противоположности между телом и душой, потому что их</w:t>
      </w:r>
      <w:r>
        <w:rPr>
          <w:color w:val="000000"/>
          <w:sz w:val="18"/>
          <w:szCs w:val="18"/>
        </w:rPr>
        <w:br/>
        <w:t>объединение могло бы произвести в «голове социалиста» самую</w:t>
      </w:r>
      <w:r>
        <w:rPr>
          <w:color w:val="000000"/>
          <w:sz w:val="18"/>
          <w:szCs w:val="18"/>
        </w:rPr>
        <w:br/>
        <w:t>ужасную путаницу и непременно привело бы к ниспровержению</w:t>
      </w:r>
      <w:r>
        <w:rPr>
          <w:color w:val="000000"/>
          <w:sz w:val="18"/>
          <w:szCs w:val="18"/>
        </w:rPr>
        <w:br/>
        <w:t>всей профессорской премудрости.</w:t>
      </w:r>
    </w:p>
    <w:p w:rsidR="00931FC0" w:rsidRDefault="00931FC0" w:rsidP="00931FC0">
      <w:pPr>
        <w:spacing w:before="629"/>
        <w:ind w:left="2218" w:right="21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1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629"/>
        <w:ind w:left="2218" w:right="2155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79" w:right="1453" w:bottom="360" w:left="10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419</w:t>
      </w:r>
    </w:p>
    <w:p w:rsidR="00931FC0" w:rsidRDefault="00931FC0" w:rsidP="00931FC0">
      <w:pPr>
        <w:shd w:val="clear" w:color="auto" w:fill="FFFFFF"/>
        <w:spacing w:before="1824" w:after="53" w:line="259" w:lineRule="exact"/>
        <w:ind w:left="869" w:firstLine="422"/>
      </w:pPr>
      <w:r>
        <w:rPr>
          <w:color w:val="000000"/>
          <w:sz w:val="22"/>
          <w:szCs w:val="22"/>
        </w:rPr>
        <w:t>ЭКСКУРСЫ СОЦИАЛИСТА</w:t>
      </w:r>
      <w:r>
        <w:rPr>
          <w:color w:val="000000"/>
          <w:sz w:val="22"/>
          <w:szCs w:val="22"/>
        </w:rPr>
        <w:br/>
        <w:t>В ОБЛАСТЬ ТЕОРИИ ПОЗНАНИЯ</w:t>
      </w:r>
    </w:p>
    <w:p w:rsidR="00931FC0" w:rsidRDefault="00931FC0" w:rsidP="00931FC0">
      <w:pPr>
        <w:shd w:val="clear" w:color="auto" w:fill="FFFFFF"/>
        <w:spacing w:before="1824" w:after="53" w:line="259" w:lineRule="exact"/>
        <w:ind w:left="869" w:firstLine="422"/>
        <w:sectPr w:rsidR="00931FC0">
          <w:pgSz w:w="7937" w:h="11339"/>
          <w:pgMar w:top="1179" w:right="1192" w:bottom="360" w:left="1383" w:header="720" w:footer="720" w:gutter="0"/>
          <w:cols w:space="60"/>
          <w:noEndnote/>
        </w:sectPr>
      </w:pPr>
    </w:p>
    <w:p w:rsidR="00931FC0" w:rsidRDefault="00931FC0" w:rsidP="00931FC0">
      <w:pPr>
        <w:framePr w:h="461" w:hSpace="38" w:wrap="notBeside" w:vAnchor="text" w:hAnchor="margin" w:x="3923" w:y="4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95275"/>
            <wp:effectExtent l="0" t="0" r="9525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1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55" w:hSpace="38" w:wrap="auto" w:vAnchor="text" w:hAnchor="margin" w:x="3879" w:y="170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609600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margin" w:x="4057" w:y="204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ind w:left="1958"/>
      </w:pPr>
      <w:r>
        <w:rPr>
          <w:rFonts w:ascii="Courier New" w:hAnsi="Courier New"/>
          <w:color w:val="000000"/>
          <w:spacing w:val="-2"/>
          <w:sz w:val="22"/>
          <w:szCs w:val="22"/>
        </w:rPr>
        <w:lastRenderedPageBreak/>
        <w:t>ПРЕДИСЛОВИЕ</w:t>
      </w:r>
    </w:p>
    <w:p w:rsidR="00931FC0" w:rsidRDefault="00931FC0" w:rsidP="00931FC0">
      <w:pPr>
        <w:shd w:val="clear" w:color="auto" w:fill="FFFFFF"/>
        <w:spacing w:before="144" w:line="182" w:lineRule="exact"/>
        <w:ind w:left="5" w:right="10" w:firstLine="230"/>
        <w:jc w:val="both"/>
      </w:pPr>
      <w:r>
        <w:rPr>
          <w:color w:val="000000"/>
          <w:sz w:val="18"/>
          <w:szCs w:val="18"/>
        </w:rPr>
        <w:t>[180—181] Если не рабами, то слугами при-</w:t>
      </w:r>
      <w:r>
        <w:rPr>
          <w:color w:val="000000"/>
          <w:sz w:val="18"/>
          <w:szCs w:val="18"/>
        </w:rPr>
        <w:br/>
        <w:t>роды мы вечно должны оставаться. Познание</w:t>
      </w:r>
      <w:r>
        <w:rPr>
          <w:color w:val="000000"/>
          <w:sz w:val="18"/>
          <w:szCs w:val="18"/>
        </w:rPr>
        <w:br/>
        <w:t xml:space="preserve">может нам дать лишь </w:t>
      </w:r>
      <w:r>
        <w:rPr>
          <w:i/>
          <w:iCs/>
          <w:color w:val="000000"/>
          <w:sz w:val="18"/>
          <w:szCs w:val="18"/>
        </w:rPr>
        <w:t xml:space="preserve">возможную </w:t>
      </w:r>
      <w:r>
        <w:rPr>
          <w:color w:val="000000"/>
          <w:sz w:val="18"/>
          <w:szCs w:val="18"/>
        </w:rPr>
        <w:t>свободу,</w:t>
      </w:r>
      <w:r>
        <w:rPr>
          <w:color w:val="000000"/>
          <w:sz w:val="18"/>
          <w:szCs w:val="18"/>
        </w:rPr>
        <w:br/>
        <w:t>которая в то же время и есть единственная</w:t>
      </w:r>
      <w:r>
        <w:rPr>
          <w:color w:val="000000"/>
          <w:sz w:val="18"/>
          <w:szCs w:val="18"/>
        </w:rPr>
        <w:br/>
        <w:t>разумная свобода...</w:t>
      </w:r>
    </w:p>
    <w:p w:rsidR="00931FC0" w:rsidRDefault="00931FC0" w:rsidP="00931FC0">
      <w:pPr>
        <w:shd w:val="clear" w:color="auto" w:fill="FFFFFF"/>
        <w:spacing w:line="182" w:lineRule="exact"/>
        <w:ind w:firstLine="245"/>
        <w:jc w:val="both"/>
      </w:pPr>
      <w:r>
        <w:rPr>
          <w:color w:val="000000"/>
          <w:sz w:val="18"/>
          <w:szCs w:val="18"/>
        </w:rPr>
        <w:t>Кто хочет стать настоящим социал-демо-</w:t>
      </w:r>
      <w:r>
        <w:rPr>
          <w:color w:val="000000"/>
          <w:sz w:val="18"/>
          <w:szCs w:val="18"/>
        </w:rPr>
        <w:br/>
        <w:t>кратом, тот должен усовершенствовать свой</w:t>
      </w:r>
      <w:r>
        <w:rPr>
          <w:color w:val="000000"/>
          <w:sz w:val="18"/>
          <w:szCs w:val="18"/>
        </w:rPr>
        <w:br/>
        <w:t>образ мышления. Усовершенствованный метод</w:t>
      </w:r>
      <w:r>
        <w:rPr>
          <w:color w:val="000000"/>
          <w:sz w:val="18"/>
          <w:szCs w:val="18"/>
        </w:rPr>
        <w:br/>
        <w:t>мышления   помог   признанным   основателям,</w:t>
      </w:r>
    </w:p>
    <w:p w:rsidR="00931FC0" w:rsidRDefault="00931FC0" w:rsidP="00931FC0">
      <w:pPr>
        <w:shd w:val="clear" w:color="auto" w:fill="FFFFFF"/>
        <w:spacing w:before="24" w:line="235" w:lineRule="exact"/>
        <w:ind w:left="5" w:right="10"/>
        <w:jc w:val="both"/>
      </w:pPr>
      <w:r>
        <w:rPr>
          <w:color w:val="000000"/>
          <w:sz w:val="18"/>
          <w:szCs w:val="18"/>
        </w:rPr>
        <w:t>Марксу и Энгельсу, поднять социал-демокра-</w:t>
      </w:r>
      <w:r>
        <w:rPr>
          <w:color w:val="000000"/>
          <w:sz w:val="18"/>
          <w:szCs w:val="18"/>
        </w:rPr>
        <w:br/>
        <w:t>тию до той научной точки зрения, на которой</w:t>
      </w:r>
      <w:r>
        <w:rPr>
          <w:color w:val="000000"/>
          <w:sz w:val="18"/>
          <w:szCs w:val="18"/>
        </w:rPr>
        <w:br/>
        <w:t>она  теперь  стоит...</w:t>
      </w:r>
    </w:p>
    <w:p w:rsidR="00931FC0" w:rsidRDefault="00931FC0" w:rsidP="00931FC0">
      <w:pPr>
        <w:shd w:val="clear" w:color="auto" w:fill="FFFFFF"/>
        <w:spacing w:before="466"/>
        <w:rPr>
          <w:lang w:val="en-US"/>
        </w:rPr>
      </w:pPr>
      <w:r>
        <w:rPr>
          <w:lang w:val="en-US"/>
        </w:rP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970" w:line="211" w:lineRule="exact"/>
        <w:ind w:left="264"/>
        <w:jc w:val="center"/>
        <w:rPr>
          <w:lang w:val="en-US"/>
        </w:rPr>
      </w:pPr>
      <w:r>
        <w:rPr>
          <w:color w:val="000000"/>
          <w:sz w:val="22"/>
          <w:szCs w:val="22"/>
          <w:lang w:val="en-US"/>
        </w:rPr>
        <w:t>Marx und</w:t>
      </w:r>
    </w:p>
    <w:p w:rsidR="00931FC0" w:rsidRDefault="00931FC0" w:rsidP="00931FC0">
      <w:pPr>
        <w:shd w:val="clear" w:color="auto" w:fill="FFFFFF"/>
        <w:spacing w:line="211" w:lineRule="exact"/>
        <w:ind w:left="278"/>
        <w:jc w:val="center"/>
        <w:rPr>
          <w:lang w:val="en-US"/>
        </w:rPr>
      </w:pPr>
      <w:r>
        <w:rPr>
          <w:color w:val="000000"/>
          <w:sz w:val="22"/>
          <w:szCs w:val="22"/>
          <w:lang w:val="en-US"/>
        </w:rPr>
        <w:t>Engels =</w:t>
      </w:r>
    </w:p>
    <w:p w:rsidR="00931FC0" w:rsidRDefault="00931FC0" w:rsidP="00931FC0">
      <w:pPr>
        <w:shd w:val="clear" w:color="auto" w:fill="FFFFFF"/>
        <w:spacing w:line="211" w:lineRule="exact"/>
        <w:ind w:left="288"/>
        <w:jc w:val="center"/>
        <w:rPr>
          <w:lang w:val="en-US"/>
        </w:rPr>
      </w:pPr>
      <w:r>
        <w:rPr>
          <w:color w:val="000000"/>
          <w:sz w:val="22"/>
          <w:szCs w:val="22"/>
          <w:lang w:val="en-US"/>
        </w:rPr>
        <w:t>anerkann-</w:t>
      </w:r>
    </w:p>
    <w:p w:rsidR="00931FC0" w:rsidRDefault="00931FC0" w:rsidP="00931FC0">
      <w:pPr>
        <w:shd w:val="clear" w:color="auto" w:fill="FFFFFF"/>
        <w:spacing w:line="211" w:lineRule="exact"/>
        <w:ind w:left="274"/>
        <w:jc w:val="center"/>
      </w:pPr>
      <w:r>
        <w:rPr>
          <w:color w:val="000000"/>
          <w:sz w:val="22"/>
          <w:szCs w:val="22"/>
          <w:lang w:val="en-US"/>
        </w:rPr>
        <w:t>te Stif-</w:t>
      </w:r>
    </w:p>
    <w:p w:rsidR="00931FC0" w:rsidRDefault="00931FC0" w:rsidP="00931FC0">
      <w:pPr>
        <w:shd w:val="clear" w:color="auto" w:fill="FFFFFF"/>
        <w:spacing w:line="211" w:lineRule="exact"/>
        <w:ind w:left="259"/>
        <w:jc w:val="center"/>
      </w:pPr>
      <w:r>
        <w:rPr>
          <w:color w:val="000000"/>
          <w:sz w:val="22"/>
          <w:szCs w:val="22"/>
          <w:lang w:val="en-US"/>
        </w:rPr>
        <w:t xml:space="preserve">tern </w:t>
      </w:r>
      <w:r>
        <w:rPr>
          <w:color w:val="000000"/>
          <w:sz w:val="22"/>
          <w:szCs w:val="22"/>
        </w:rPr>
        <w:t>*</w:t>
      </w:r>
    </w:p>
    <w:p w:rsidR="00931FC0" w:rsidRDefault="00931FC0" w:rsidP="00931FC0">
      <w:pPr>
        <w:shd w:val="clear" w:color="auto" w:fill="FFFFFF"/>
        <w:spacing w:line="211" w:lineRule="exact"/>
        <w:ind w:left="259"/>
        <w:jc w:val="center"/>
        <w:sectPr w:rsidR="00931FC0">
          <w:type w:val="continuous"/>
          <w:pgSz w:w="7937" w:h="11339"/>
          <w:pgMar w:top="1179" w:right="1231" w:bottom="360" w:left="1388" w:header="720" w:footer="720" w:gutter="0"/>
          <w:cols w:num="2" w:space="720" w:equalWidth="0">
            <w:col w:w="3840" w:space="283"/>
            <w:col w:w="1195"/>
          </w:cols>
          <w:noEndnote/>
        </w:sectPr>
      </w:pPr>
    </w:p>
    <w:p w:rsidR="00931FC0" w:rsidRDefault="00931FC0" w:rsidP="00931FC0">
      <w:pPr>
        <w:framePr w:h="643" w:hSpace="38" w:wrap="auto" w:vAnchor="text" w:hAnchor="margin" w:x="5435" w:y="21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74" w:line="211" w:lineRule="exact"/>
        <w:ind w:left="1070" w:hanging="456"/>
      </w:pPr>
      <w:r>
        <w:rPr>
          <w:color w:val="000000"/>
          <w:sz w:val="18"/>
          <w:szCs w:val="18"/>
        </w:rPr>
        <w:lastRenderedPageBreak/>
        <w:t xml:space="preserve">«В ГЛУБИНЫ ПРИРОДЫ </w:t>
      </w:r>
      <w:r>
        <w:rPr>
          <w:color w:val="000000"/>
          <w:sz w:val="18"/>
          <w:szCs w:val="18"/>
          <w:lang w:val="en-US"/>
        </w:rPr>
        <w:t>HE</w:t>
      </w:r>
      <w:r>
        <w:rPr>
          <w:color w:val="000000"/>
          <w:sz w:val="18"/>
          <w:szCs w:val="18"/>
        </w:rPr>
        <w:t xml:space="preserve"> ПРОНИКНУТЬ</w:t>
      </w:r>
      <w:r>
        <w:rPr>
          <w:color w:val="000000"/>
          <w:sz w:val="18"/>
          <w:szCs w:val="18"/>
        </w:rPr>
        <w:br/>
        <w:t>НИ ОДНОМУ СМЕРТНОМУ ДУХУ»</w:t>
      </w:r>
    </w:p>
    <w:p w:rsidR="00931FC0" w:rsidRDefault="00931FC0" w:rsidP="00931FC0">
      <w:pPr>
        <w:shd w:val="clear" w:color="auto" w:fill="FFFFFF"/>
        <w:spacing w:before="110" w:line="178" w:lineRule="exact"/>
        <w:ind w:firstLine="240"/>
        <w:jc w:val="both"/>
      </w:pPr>
      <w:r>
        <w:rPr>
          <w:color w:val="000000"/>
          <w:sz w:val="18"/>
          <w:szCs w:val="18"/>
        </w:rPr>
        <w:t>[183—186] Подобно тому, как идолопоклонники обоготво-</w:t>
      </w:r>
      <w:r>
        <w:rPr>
          <w:color w:val="000000"/>
          <w:sz w:val="18"/>
          <w:szCs w:val="18"/>
        </w:rPr>
        <w:br/>
        <w:t>ряли самые обыкновенные вещи — камни и деревья, так и «смерт-</w:t>
      </w:r>
      <w:r>
        <w:rPr>
          <w:color w:val="000000"/>
          <w:sz w:val="18"/>
          <w:szCs w:val="18"/>
        </w:rPr>
        <w:br/>
        <w:t>ному духу» приписывалось нечто божественное и таинственное</w:t>
      </w:r>
      <w:r>
        <w:rPr>
          <w:color w:val="000000"/>
          <w:sz w:val="18"/>
          <w:szCs w:val="18"/>
        </w:rPr>
        <w:br/>
        <w:t>сначала религией, а затем философией. То, что религия называла</w:t>
      </w:r>
      <w:r>
        <w:rPr>
          <w:color w:val="000000"/>
          <w:sz w:val="18"/>
          <w:szCs w:val="18"/>
        </w:rPr>
        <w:br/>
        <w:t xml:space="preserve">верой и сверхъестественным миром, философия называла </w:t>
      </w:r>
      <w:r>
        <w:rPr>
          <w:i/>
          <w:iCs/>
          <w:color w:val="000000"/>
          <w:sz w:val="18"/>
          <w:szCs w:val="18"/>
        </w:rPr>
        <w:t>мета-</w:t>
      </w:r>
      <w:r>
        <w:rPr>
          <w:i/>
          <w:iCs/>
          <w:color w:val="000000"/>
          <w:sz w:val="18"/>
          <w:szCs w:val="18"/>
        </w:rPr>
        <w:br/>
        <w:t xml:space="preserve">физикой. </w:t>
      </w:r>
      <w:r>
        <w:rPr>
          <w:color w:val="000000"/>
          <w:sz w:val="18"/>
          <w:szCs w:val="18"/>
        </w:rPr>
        <w:t>Мы, однако, не должны упускать из виду то преиму-</w:t>
      </w:r>
      <w:r>
        <w:rPr>
          <w:color w:val="000000"/>
          <w:sz w:val="18"/>
          <w:szCs w:val="18"/>
        </w:rPr>
        <w:br/>
        <w:t>щество метафизики, что она имела благое намерение превратить</w:t>
      </w:r>
      <w:r>
        <w:rPr>
          <w:color w:val="000000"/>
          <w:sz w:val="18"/>
          <w:szCs w:val="18"/>
        </w:rPr>
        <w:br/>
        <w:t xml:space="preserve">свой предмет в </w:t>
      </w:r>
      <w:r>
        <w:rPr>
          <w:i/>
          <w:iCs/>
          <w:color w:val="000000"/>
          <w:sz w:val="18"/>
          <w:szCs w:val="18"/>
        </w:rPr>
        <w:t xml:space="preserve">науку, </w:t>
      </w:r>
      <w:r>
        <w:rPr>
          <w:color w:val="000000"/>
          <w:sz w:val="18"/>
          <w:szCs w:val="18"/>
        </w:rPr>
        <w:t>что в конце концов ей и удалось. Из мета-</w:t>
      </w:r>
      <w:r>
        <w:rPr>
          <w:color w:val="000000"/>
          <w:sz w:val="18"/>
          <w:szCs w:val="18"/>
        </w:rPr>
        <w:br/>
        <w:t>физической мировой мудрости выросла как бы за ее спиной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спец</w:t>
      </w:r>
      <w:r>
        <w:rPr>
          <w:color w:val="000000"/>
          <w:sz w:val="18"/>
          <w:szCs w:val="18"/>
        </w:rPr>
        <w:t>иальная дисциплина скромной  теории  познания.</w:t>
      </w:r>
    </w:p>
    <w:p w:rsidR="00931FC0" w:rsidRDefault="00931FC0" w:rsidP="00931FC0">
      <w:pPr>
        <w:shd w:val="clear" w:color="auto" w:fill="FFFFFF"/>
        <w:spacing w:before="38" w:line="168" w:lineRule="exact"/>
        <w:ind w:right="24" w:firstLine="240"/>
        <w:jc w:val="both"/>
      </w:pPr>
      <w:r>
        <w:rPr>
          <w:color w:val="000000"/>
          <w:sz w:val="18"/>
          <w:szCs w:val="18"/>
        </w:rPr>
        <w:t>Прежде чем философия могла проникнуть в сущность</w:t>
      </w:r>
      <w:r>
        <w:rPr>
          <w:color w:val="000000"/>
          <w:sz w:val="18"/>
          <w:szCs w:val="18"/>
        </w:rPr>
        <w:br/>
        <w:t>смертного духа, ей надо было показать практическим при-</w:t>
      </w:r>
      <w:r>
        <w:rPr>
          <w:color w:val="000000"/>
          <w:sz w:val="18"/>
          <w:szCs w:val="18"/>
        </w:rPr>
        <w:br/>
        <w:t>менением  естествознания, что духовный аппарат человека на</w:t>
      </w:r>
    </w:p>
    <w:p w:rsidR="00931FC0" w:rsidRDefault="00931FC0" w:rsidP="00931FC0">
      <w:pPr>
        <w:spacing w:before="34"/>
        <w:ind w:right="45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/>
        <w:ind w:left="250"/>
      </w:pPr>
      <w:r>
        <w:rPr>
          <w:color w:val="000000"/>
          <w:sz w:val="16"/>
          <w:szCs w:val="16"/>
        </w:rPr>
        <w:t xml:space="preserve">* - Маркс и Энгельс = признанные основатели.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34"/>
        <w:ind w:left="250"/>
        <w:sectPr w:rsidR="00931FC0">
          <w:type w:val="continuous"/>
          <w:pgSz w:w="7937" w:h="11339"/>
          <w:pgMar w:top="1179" w:right="1192" w:bottom="360" w:left="138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420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84" w:right="1449" w:bottom="360" w:left="1069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margin">
                  <wp:posOffset>-100330</wp:posOffset>
                </wp:positionH>
                <wp:positionV relativeFrom="paragraph">
                  <wp:posOffset>1377950</wp:posOffset>
                </wp:positionV>
                <wp:extent cx="0" cy="405130"/>
                <wp:effectExtent l="13970" t="6350" r="5080" b="7620"/>
                <wp:wrapNone/>
                <wp:docPr id="2521" name="Прямая соединительная линия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.9pt,108.5pt" to="-7.9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margin">
                  <wp:posOffset>-69850</wp:posOffset>
                </wp:positionH>
                <wp:positionV relativeFrom="paragraph">
                  <wp:posOffset>1374775</wp:posOffset>
                </wp:positionV>
                <wp:extent cx="0" cy="402590"/>
                <wp:effectExtent l="6350" t="12700" r="12700" b="13335"/>
                <wp:wrapNone/>
                <wp:docPr id="2520" name="Прямая соединительная линия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108.25pt" to="-5.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" o:allowincell="f" strokeweight=".5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657" w:hSpace="38" w:wrap="notBeside" w:vAnchor="text" w:hAnchor="margin" w:x="-181" w:y="591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8" w:hSpace="38" w:wrap="auto" w:vAnchor="text" w:hAnchor="text" w:x="587" w:y="1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241" w:y="37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92" w:line="211" w:lineRule="exact"/>
        <w:ind w:left="802"/>
        <w:jc w:val="both"/>
      </w:pPr>
      <w:r>
        <w:rPr>
          <w:color w:val="000000"/>
          <w:sz w:val="18"/>
          <w:szCs w:val="18"/>
        </w:rPr>
        <w:t>самом деле обладает находившейся до сих пор</w:t>
      </w:r>
      <w:r>
        <w:rPr>
          <w:color w:val="000000"/>
          <w:sz w:val="18"/>
          <w:szCs w:val="18"/>
        </w:rPr>
        <w:br/>
        <w:t>под сомнением способностью освещать внутреннюю сущ-</w:t>
      </w:r>
      <w:r>
        <w:rPr>
          <w:color w:val="000000"/>
          <w:sz w:val="18"/>
          <w:szCs w:val="18"/>
        </w:rPr>
        <w:br/>
        <w:t>ность природы...</w:t>
      </w:r>
    </w:p>
    <w:p w:rsidR="00931FC0" w:rsidRDefault="00931FC0" w:rsidP="00931FC0">
      <w:pPr>
        <w:framePr w:h="528" w:hSpace="38" w:wrap="auto" w:vAnchor="text" w:hAnchor="text" w:x="615" w:y="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73" w:lineRule="exact"/>
        <w:ind w:left="787" w:right="10" w:firstLine="240"/>
        <w:jc w:val="both"/>
      </w:pPr>
      <w:r>
        <w:rPr>
          <w:color w:val="000000"/>
          <w:sz w:val="18"/>
          <w:szCs w:val="18"/>
        </w:rPr>
        <w:t>Благодаря понятию «универсум», имеющемуся в че-</w:t>
      </w:r>
      <w:r>
        <w:rPr>
          <w:color w:val="000000"/>
          <w:sz w:val="18"/>
          <w:szCs w:val="18"/>
        </w:rPr>
        <w:br/>
        <w:t xml:space="preserve">ловеческой голове, человек знает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>*, как если</w:t>
      </w:r>
    </w:p>
    <w:p w:rsidR="00931FC0" w:rsidRDefault="00931FC0" w:rsidP="00931FC0">
      <w:pPr>
        <w:framePr w:h="231" w:hRule="exact" w:hSpace="38" w:wrap="auto" w:vAnchor="text" w:hAnchor="text" w:x="395" w:y="-57"/>
        <w:shd w:val="clear" w:color="auto" w:fill="FFFFFF"/>
      </w:pPr>
      <w:r>
        <w:rPr>
          <w:b/>
          <w:bCs/>
          <w:color w:val="000000"/>
        </w:rPr>
        <w:t>??</w:t>
      </w:r>
    </w:p>
    <w:p w:rsidR="00931FC0" w:rsidRDefault="00931FC0" w:rsidP="00931FC0">
      <w:pPr>
        <w:shd w:val="clear" w:color="auto" w:fill="FFFFFF"/>
        <w:spacing w:before="43"/>
        <w:ind w:left="787"/>
      </w:pPr>
      <w:r>
        <w:rPr>
          <w:color w:val="000000"/>
          <w:sz w:val="18"/>
          <w:szCs w:val="18"/>
        </w:rPr>
        <w:t>бы  это  знание  было  прирожденным, что все  вещи и</w:t>
      </w:r>
    </w:p>
    <w:p w:rsidR="00931FC0" w:rsidRDefault="00931FC0" w:rsidP="00931FC0">
      <w:pPr>
        <w:shd w:val="clear" w:color="auto" w:fill="FFFFFF"/>
        <w:spacing w:before="67" w:line="182" w:lineRule="exact"/>
        <w:ind w:right="19"/>
        <w:jc w:val="both"/>
      </w:pPr>
      <w:r>
        <w:rPr>
          <w:color w:val="000000"/>
          <w:sz w:val="18"/>
          <w:szCs w:val="18"/>
        </w:rPr>
        <w:t>небесные тела находятся в универсуме и имеют уни-</w:t>
      </w:r>
      <w:r>
        <w:rPr>
          <w:color w:val="000000"/>
          <w:sz w:val="18"/>
          <w:szCs w:val="18"/>
        </w:rPr>
        <w:br/>
        <w:t>версальную, общую всем им природу. Смертный дух</w:t>
      </w:r>
      <w:r>
        <w:rPr>
          <w:color w:val="000000"/>
          <w:sz w:val="18"/>
          <w:szCs w:val="18"/>
        </w:rPr>
        <w:br/>
        <w:t>не представляет исключения из этого научного закона...</w:t>
      </w:r>
      <w:r>
        <w:rPr>
          <w:color w:val="000000"/>
          <w:sz w:val="18"/>
          <w:szCs w:val="18"/>
        </w:rPr>
        <w:br/>
        <w:t>Вера в бессмертный, сверхъестественный религиозный дух ме-</w:t>
      </w:r>
      <w:r>
        <w:rPr>
          <w:color w:val="000000"/>
          <w:sz w:val="18"/>
          <w:szCs w:val="18"/>
        </w:rPr>
        <w:br/>
        <w:t>шает познанию того, что человеческий дух создан и воспроизведен</w:t>
      </w:r>
      <w:r>
        <w:rPr>
          <w:color w:val="000000"/>
          <w:sz w:val="18"/>
          <w:szCs w:val="18"/>
        </w:rPr>
        <w:br/>
        <w:t>самой природой, стало быть он — ее собственное дитя, по отно-</w:t>
      </w:r>
      <w:r>
        <w:rPr>
          <w:color w:val="000000"/>
          <w:sz w:val="18"/>
          <w:szCs w:val="18"/>
        </w:rPr>
        <w:br/>
        <w:t>шению к которому она не знает особенной застенчивости.</w:t>
      </w:r>
    </w:p>
    <w:p w:rsidR="00931FC0" w:rsidRDefault="00931FC0" w:rsidP="00931FC0">
      <w:pPr>
        <w:framePr w:h="461" w:hSpace="38" w:wrap="auto" w:vAnchor="text" w:hAnchor="text" w:x="596" w:y="6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95275"/>
            <wp:effectExtent l="0" t="0" r="9525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183" w:y="759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78" w:lineRule="exact"/>
        <w:ind w:left="768" w:right="29" w:firstLine="240"/>
        <w:jc w:val="both"/>
      </w:pPr>
      <w:r>
        <w:rPr>
          <w:color w:val="000000"/>
          <w:sz w:val="18"/>
          <w:szCs w:val="18"/>
        </w:rPr>
        <w:t>И тем не менее природа застенчива: она никогда</w:t>
      </w:r>
      <w:r>
        <w:rPr>
          <w:color w:val="000000"/>
          <w:sz w:val="18"/>
          <w:szCs w:val="18"/>
        </w:rPr>
        <w:br/>
        <w:t>не раскрывается сразу и полностью. Она не может</w:t>
      </w:r>
      <w:r>
        <w:rPr>
          <w:color w:val="000000"/>
          <w:sz w:val="18"/>
          <w:szCs w:val="18"/>
        </w:rPr>
        <w:br/>
        <w:t xml:space="preserve">раскрыться </w:t>
      </w:r>
      <w:r>
        <w:rPr>
          <w:i/>
          <w:iCs/>
          <w:color w:val="000000"/>
          <w:sz w:val="18"/>
          <w:szCs w:val="18"/>
        </w:rPr>
        <w:t xml:space="preserve">целиком, </w:t>
      </w:r>
      <w:r>
        <w:rPr>
          <w:color w:val="000000"/>
          <w:sz w:val="18"/>
          <w:szCs w:val="18"/>
        </w:rPr>
        <w:t xml:space="preserve">потому что она </w:t>
      </w:r>
      <w:r>
        <w:rPr>
          <w:i/>
          <w:iCs/>
          <w:color w:val="000000"/>
          <w:sz w:val="18"/>
          <w:szCs w:val="18"/>
        </w:rPr>
        <w:t>неисчерпаема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по своим дарам. И смертный дух, это дитя природы, —</w:t>
      </w:r>
      <w:r>
        <w:rPr>
          <w:color w:val="000000"/>
          <w:sz w:val="18"/>
          <w:szCs w:val="18"/>
        </w:rPr>
        <w:br/>
        <w:t>светильник, освещающий не только внешнее природы,</w:t>
      </w:r>
      <w:r>
        <w:rPr>
          <w:color w:val="000000"/>
          <w:sz w:val="18"/>
          <w:szCs w:val="18"/>
        </w:rPr>
        <w:br/>
        <w:t>но и внутреннее ее. Отделять внутреннее от внешнего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по отношению к физически бесконечной и неисчерпаемой</w:t>
      </w:r>
      <w:r>
        <w:rPr>
          <w:i/>
          <w:iCs/>
          <w:color w:val="000000"/>
          <w:sz w:val="18"/>
          <w:szCs w:val="18"/>
        </w:rPr>
        <w:br/>
        <w:t xml:space="preserve">единой сущности природы </w:t>
      </w:r>
      <w:r>
        <w:rPr>
          <w:color w:val="000000"/>
          <w:sz w:val="18"/>
          <w:szCs w:val="18"/>
        </w:rPr>
        <w:t>— значит вносить путаницу</w:t>
      </w:r>
      <w:r>
        <w:rPr>
          <w:color w:val="000000"/>
          <w:sz w:val="18"/>
          <w:szCs w:val="18"/>
        </w:rPr>
        <w:br/>
        <w:t>в понятия...</w:t>
      </w:r>
    </w:p>
    <w:p w:rsidR="00931FC0" w:rsidRDefault="00931FC0" w:rsidP="00931FC0">
      <w:pPr>
        <w:framePr w:h="1363" w:hSpace="38" w:wrap="auto" w:vAnchor="text" w:hAnchor="text" w:x="63" w:y="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90525" cy="866775"/>
            <wp:effectExtent l="0" t="0" r="9525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auto" w:vAnchor="text" w:hAnchor="text" w:x="591" w:y="20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66700"/>
            <wp:effectExtent l="0" t="0" r="9525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193" w:y="214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97" w:lineRule="exact"/>
        <w:ind w:right="34"/>
        <w:jc w:val="both"/>
      </w:pPr>
      <w:r>
        <w:rPr>
          <w:color w:val="000000"/>
          <w:sz w:val="18"/>
          <w:szCs w:val="18"/>
        </w:rPr>
        <w:t>«Великий дух» религии является причиной умале-</w:t>
      </w:r>
      <w:r>
        <w:rPr>
          <w:color w:val="000000"/>
          <w:sz w:val="18"/>
          <w:szCs w:val="18"/>
        </w:rPr>
        <w:br/>
        <w:t>ния человеческого духа, в чем повинен поэт, отрицаю-</w:t>
      </w:r>
      <w:r>
        <w:rPr>
          <w:color w:val="000000"/>
          <w:sz w:val="18"/>
          <w:szCs w:val="18"/>
        </w:rPr>
        <w:br/>
        <w:t>щий   способность   этого   духа   «проникать   в   глубины</w:t>
      </w:r>
      <w:r>
        <w:rPr>
          <w:color w:val="000000"/>
          <w:sz w:val="18"/>
          <w:szCs w:val="18"/>
        </w:rPr>
        <w:br/>
        <w:t>природы». А ведь бессмертный сверхъестественный дух</w:t>
      </w:r>
      <w:r>
        <w:rPr>
          <w:color w:val="000000"/>
          <w:sz w:val="18"/>
          <w:szCs w:val="18"/>
        </w:rPr>
        <w:br/>
        <w:t xml:space="preserve">есть  лишь   </w:t>
      </w:r>
      <w:r>
        <w:rPr>
          <w:i/>
          <w:iCs/>
          <w:color w:val="000000"/>
          <w:sz w:val="18"/>
          <w:szCs w:val="18"/>
        </w:rPr>
        <w:t xml:space="preserve">фантастическое  отражение </w:t>
      </w:r>
      <w:r>
        <w:rPr>
          <w:color w:val="000000"/>
          <w:sz w:val="18"/>
          <w:szCs w:val="18"/>
        </w:rPr>
        <w:t>смертного  фи-</w:t>
      </w:r>
      <w:r>
        <w:rPr>
          <w:color w:val="000000"/>
          <w:sz w:val="18"/>
          <w:szCs w:val="18"/>
        </w:rPr>
        <w:br/>
        <w:t>зического духа. Теория познания, в наиболее развитом</w:t>
      </w:r>
      <w:r>
        <w:rPr>
          <w:color w:val="000000"/>
          <w:sz w:val="18"/>
          <w:szCs w:val="18"/>
        </w:rPr>
        <w:br/>
        <w:t>своем   виде, может  вполне  доказать   это   положение.</w:t>
      </w:r>
      <w:r>
        <w:rPr>
          <w:color w:val="000000"/>
          <w:sz w:val="18"/>
          <w:szCs w:val="18"/>
        </w:rPr>
        <w:br/>
        <w:t>Она показывает нам, что смертный дух заимствует все свои</w:t>
      </w:r>
      <w:r>
        <w:rPr>
          <w:color w:val="000000"/>
          <w:sz w:val="18"/>
          <w:szCs w:val="18"/>
        </w:rPr>
        <w:br/>
        <w:t>представления, мысли и понятия у единого монистического мира,</w:t>
      </w:r>
      <w:r>
        <w:rPr>
          <w:color w:val="000000"/>
          <w:sz w:val="18"/>
          <w:szCs w:val="18"/>
        </w:rPr>
        <w:br/>
        <w:t>который  естественные  науки  называют «физическим  миром»...</w:t>
      </w:r>
      <w:r>
        <w:rPr>
          <w:color w:val="000000"/>
          <w:sz w:val="18"/>
          <w:szCs w:val="18"/>
        </w:rPr>
        <w:br/>
        <w:t>Смертный дух благодаря своим знаниям проникает</w:t>
      </w:r>
      <w:r>
        <w:rPr>
          <w:color w:val="000000"/>
          <w:sz w:val="18"/>
          <w:szCs w:val="18"/>
        </w:rPr>
        <w:br/>
        <w:t>в самые глубины природы, но он не может выйти за ее</w:t>
      </w:r>
      <w:r>
        <w:rPr>
          <w:color w:val="000000"/>
          <w:sz w:val="18"/>
          <w:szCs w:val="18"/>
        </w:rPr>
        <w:br/>
        <w:t>пределы не потому, что он ограничен, а потому, что</w:t>
      </w:r>
      <w:r>
        <w:rPr>
          <w:color w:val="000000"/>
          <w:sz w:val="18"/>
          <w:szCs w:val="18"/>
        </w:rPr>
        <w:br/>
        <w:t>мать — бесконечная   природа, естественная   бесконеч-</w:t>
      </w:r>
      <w:r>
        <w:rPr>
          <w:color w:val="000000"/>
          <w:sz w:val="18"/>
          <w:szCs w:val="18"/>
        </w:rPr>
        <w:br/>
        <w:t>ность, вне которой ничего не существует.</w:t>
      </w:r>
    </w:p>
    <w:p w:rsidR="00931FC0" w:rsidRDefault="00931FC0" w:rsidP="00931FC0">
      <w:pPr>
        <w:shd w:val="clear" w:color="auto" w:fill="FFFFFF"/>
        <w:spacing w:line="168" w:lineRule="exact"/>
        <w:ind w:left="758" w:right="43" w:firstLine="250"/>
        <w:jc w:val="both"/>
      </w:pPr>
      <w:r>
        <w:rPr>
          <w:color w:val="000000"/>
          <w:sz w:val="18"/>
          <w:szCs w:val="18"/>
        </w:rPr>
        <w:t>От своей чудесной матери ее естественное дитя уна-</w:t>
      </w:r>
      <w:r>
        <w:rPr>
          <w:color w:val="000000"/>
          <w:sz w:val="18"/>
          <w:szCs w:val="18"/>
        </w:rPr>
        <w:br/>
        <w:t xml:space="preserve">следовало </w:t>
      </w:r>
      <w:r>
        <w:rPr>
          <w:i/>
          <w:iCs/>
          <w:color w:val="000000"/>
          <w:sz w:val="18"/>
          <w:szCs w:val="18"/>
        </w:rPr>
        <w:t xml:space="preserve">сознание. </w:t>
      </w:r>
      <w:r>
        <w:rPr>
          <w:color w:val="000000"/>
          <w:sz w:val="18"/>
          <w:szCs w:val="18"/>
        </w:rPr>
        <w:t>Смертный дух появляется на свет</w:t>
      </w:r>
      <w:r>
        <w:rPr>
          <w:color w:val="000000"/>
          <w:sz w:val="18"/>
          <w:szCs w:val="18"/>
        </w:rPr>
        <w:br/>
        <w:t>со способностью сознавать, что он — дитя своей доб-</w:t>
      </w:r>
      <w:r>
        <w:rPr>
          <w:color w:val="000000"/>
          <w:sz w:val="18"/>
          <w:szCs w:val="18"/>
        </w:rPr>
        <w:br/>
        <w:t>рой матери-природы, которая одарила его способ-</w:t>
      </w:r>
      <w:r>
        <w:rPr>
          <w:color w:val="000000"/>
          <w:sz w:val="18"/>
          <w:szCs w:val="18"/>
        </w:rPr>
        <w:br/>
        <w:t>ностью создавать себе превосходные образы всех осталь-</w:t>
      </w:r>
      <w:r>
        <w:rPr>
          <w:color w:val="000000"/>
          <w:sz w:val="18"/>
          <w:szCs w:val="18"/>
        </w:rPr>
        <w:br/>
        <w:t>ных детей своей матери, всех своих братьев и сестер.</w:t>
      </w:r>
    </w:p>
    <w:p w:rsidR="00931FC0" w:rsidRDefault="00931FC0" w:rsidP="00931FC0">
      <w:pPr>
        <w:spacing w:before="34"/>
        <w:ind w:left="5" w:right="46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50"/>
      </w:pPr>
      <w:r>
        <w:rPr>
          <w:color w:val="000000"/>
          <w:sz w:val="16"/>
          <w:szCs w:val="16"/>
        </w:rPr>
        <w:t xml:space="preserve">* — заранее, до опыта.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ind w:left="250"/>
        <w:sectPr w:rsidR="00931FC0">
          <w:type w:val="continuous"/>
          <w:pgSz w:w="7937" w:h="11339"/>
          <w:pgMar w:top="1184" w:right="1449" w:bottom="360" w:left="10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1"/>
      </w:pPr>
      <w:r>
        <w:rPr>
          <w:color w:val="000000"/>
          <w:sz w:val="18"/>
          <w:szCs w:val="18"/>
        </w:rPr>
        <w:lastRenderedPageBreak/>
        <w:t>421</w:t>
      </w:r>
    </w:p>
    <w:p w:rsidR="00931FC0" w:rsidRDefault="00931FC0" w:rsidP="00931FC0">
      <w:pPr>
        <w:shd w:val="clear" w:color="auto" w:fill="FFFFFF"/>
        <w:ind w:left="5131"/>
        <w:sectPr w:rsidR="00931FC0">
          <w:pgSz w:w="7937" w:h="11339"/>
          <w:pgMar w:top="1160" w:right="575" w:bottom="360" w:left="1510" w:header="720" w:footer="720" w:gutter="0"/>
          <w:cols w:space="60"/>
          <w:noEndnote/>
        </w:sectPr>
      </w:pPr>
    </w:p>
    <w:p w:rsidR="00931FC0" w:rsidRDefault="00931FC0" w:rsidP="00931FC0">
      <w:pPr>
        <w:framePr w:h="692" w:hSpace="38" w:wrap="auto" w:vAnchor="text" w:hAnchor="margin" w:x="5415" w:y="70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38150"/>
            <wp:effectExtent l="0" t="0" r="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3" w:hSpace="38" w:wrap="auto" w:vAnchor="text" w:hAnchor="text" w:x="4710" w:y="48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1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892" w:y="668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35" w:line="182" w:lineRule="exact"/>
        <w:ind w:left="14" w:right="614"/>
        <w:jc w:val="both"/>
      </w:pPr>
      <w:r>
        <w:rPr>
          <w:color w:val="000000"/>
          <w:sz w:val="18"/>
          <w:szCs w:val="18"/>
        </w:rPr>
        <w:t>Таким образом, «смертный дух» обладает образами, пред-</w:t>
      </w:r>
      <w:r>
        <w:rPr>
          <w:color w:val="000000"/>
          <w:sz w:val="18"/>
          <w:szCs w:val="18"/>
        </w:rPr>
        <w:br/>
        <w:t>ставлениями или понятиями о воздухе и воде, земле и</w:t>
      </w:r>
      <w:r>
        <w:rPr>
          <w:color w:val="000000"/>
          <w:sz w:val="18"/>
          <w:szCs w:val="18"/>
        </w:rPr>
        <w:br/>
        <w:t>огне и т. д. и в то же время обладает сознанием, что</w:t>
      </w:r>
      <w:r>
        <w:rPr>
          <w:color w:val="000000"/>
          <w:sz w:val="18"/>
          <w:szCs w:val="18"/>
        </w:rPr>
        <w:br/>
        <w:t>эти созданные им образы — превосходные, истинные.</w:t>
      </w:r>
      <w:r>
        <w:rPr>
          <w:color w:val="000000"/>
          <w:sz w:val="18"/>
          <w:szCs w:val="18"/>
        </w:rPr>
        <w:br/>
        <w:t>Он, правда, убеждается на опыте, что создания при-</w:t>
      </w:r>
      <w:r>
        <w:rPr>
          <w:color w:val="000000"/>
          <w:sz w:val="18"/>
          <w:szCs w:val="18"/>
        </w:rPr>
        <w:br/>
        <w:t>роды изменчивы, и замечает, например, что вода со-</w:t>
      </w:r>
      <w:r>
        <w:rPr>
          <w:color w:val="000000"/>
          <w:sz w:val="18"/>
          <w:szCs w:val="18"/>
        </w:rPr>
        <w:br/>
        <w:t>стоит из самых различных видов воды, в которых</w:t>
      </w:r>
      <w:r>
        <w:rPr>
          <w:color w:val="000000"/>
          <w:sz w:val="18"/>
          <w:szCs w:val="18"/>
        </w:rPr>
        <w:br/>
        <w:t>ни одна Капля не равна абсолютно другой, но одно он</w:t>
      </w:r>
      <w:r>
        <w:rPr>
          <w:color w:val="000000"/>
          <w:sz w:val="18"/>
          <w:szCs w:val="18"/>
        </w:rPr>
        <w:br/>
        <w:t>унаследовал от своей матери — он знает сам от себя, ?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>, что вода не может изменить своей всеобщей,</w:t>
      </w:r>
      <w:r>
        <w:rPr>
          <w:color w:val="000000"/>
          <w:sz w:val="18"/>
          <w:szCs w:val="18"/>
        </w:rPr>
        <w:br/>
        <w:t>присущей ей как воде природы без того, чтобы пере-</w:t>
      </w:r>
      <w:r>
        <w:rPr>
          <w:color w:val="000000"/>
          <w:sz w:val="18"/>
          <w:szCs w:val="18"/>
        </w:rPr>
        <w:br/>
        <w:t>стать быть водой; он знает поэтому, так сказать про- ?</w:t>
      </w:r>
    </w:p>
    <w:p w:rsidR="00931FC0" w:rsidRDefault="00931FC0" w:rsidP="00931FC0">
      <w:pPr>
        <w:framePr w:h="528" w:hSpace="38" w:wrap="auto" w:vAnchor="text" w:hAnchor="text" w:x="4710" w:y="10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1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 w:line="178" w:lineRule="exact"/>
        <w:ind w:left="5" w:right="754"/>
        <w:jc w:val="both"/>
      </w:pPr>
      <w:r>
        <w:rPr>
          <w:color w:val="000000"/>
          <w:sz w:val="18"/>
          <w:szCs w:val="18"/>
        </w:rPr>
        <w:t>рочески, что, несмотря на все перемены, происходя-</w:t>
      </w:r>
      <w:r>
        <w:rPr>
          <w:color w:val="000000"/>
          <w:sz w:val="18"/>
          <w:szCs w:val="18"/>
        </w:rPr>
        <w:br/>
        <w:t>щие в вещах, их всеобщая природа, их всеобщая сущ-</w:t>
      </w:r>
      <w:r>
        <w:rPr>
          <w:color w:val="000000"/>
          <w:sz w:val="18"/>
          <w:szCs w:val="18"/>
        </w:rPr>
        <w:br/>
        <w:t>ность не может изменяться. Смертный дух никогда</w:t>
      </w:r>
      <w:r>
        <w:rPr>
          <w:color w:val="000000"/>
          <w:sz w:val="18"/>
          <w:szCs w:val="18"/>
        </w:rPr>
        <w:br/>
        <w:t>не может знать, возможно или невозможно то или иное</w:t>
      </w:r>
      <w:r>
        <w:rPr>
          <w:color w:val="000000"/>
          <w:sz w:val="18"/>
          <w:szCs w:val="18"/>
        </w:rPr>
        <w:br/>
        <w:t>у его бессмертной матери; но то, что вода во всех слу-</w:t>
      </w:r>
      <w:r>
        <w:rPr>
          <w:color w:val="000000"/>
          <w:sz w:val="18"/>
          <w:szCs w:val="18"/>
        </w:rPr>
        <w:br/>
        <w:t>чаях мокра и что дух, даже если бы он обитал за обла-</w:t>
      </w:r>
      <w:r>
        <w:rPr>
          <w:color w:val="000000"/>
          <w:sz w:val="18"/>
          <w:szCs w:val="18"/>
        </w:rPr>
        <w:br/>
        <w:t>ками, не может изменить своей всеобщей природы —</w:t>
      </w:r>
      <w:r>
        <w:rPr>
          <w:color w:val="000000"/>
          <w:sz w:val="18"/>
          <w:szCs w:val="18"/>
        </w:rPr>
        <w:br/>
        <w:t>смертный дух знает безусловно в силу присущей ему</w:t>
      </w:r>
    </w:p>
    <w:p w:rsidR="00931FC0" w:rsidRDefault="00931FC0" w:rsidP="00931FC0">
      <w:pPr>
        <w:shd w:val="clear" w:color="auto" w:fill="FFFFFF"/>
        <w:spacing w:before="43"/>
        <w:ind w:left="10"/>
      </w:pPr>
      <w:r>
        <w:rPr>
          <w:color w:val="000000"/>
          <w:sz w:val="18"/>
          <w:szCs w:val="18"/>
        </w:rPr>
        <w:t>п</w:t>
      </w:r>
      <w:r>
        <w:rPr>
          <w:color w:val="000000"/>
          <w:sz w:val="18"/>
          <w:szCs w:val="18"/>
          <w:u w:val="single"/>
        </w:rPr>
        <w:t>о рождению</w:t>
      </w:r>
      <w:r>
        <w:rPr>
          <w:color w:val="000000"/>
          <w:sz w:val="18"/>
          <w:szCs w:val="18"/>
        </w:rPr>
        <w:t xml:space="preserve"> природы...</w:t>
      </w:r>
    </w:p>
    <w:p w:rsidR="00931FC0" w:rsidRDefault="00931FC0" w:rsidP="00931FC0">
      <w:pPr>
        <w:framePr w:h="859" w:hSpace="38" w:wrap="auto" w:vAnchor="text" w:hAnchor="text" w:x="4719" w:y="53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1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854" w:y="85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2" w:line="182" w:lineRule="exact"/>
        <w:ind w:left="5" w:right="744" w:firstLine="264"/>
        <w:jc w:val="both"/>
      </w:pPr>
      <w:r>
        <w:rPr>
          <w:color w:val="000000"/>
          <w:sz w:val="18"/>
          <w:szCs w:val="18"/>
        </w:rPr>
        <w:t>[189—190] Как способность зрения тесно связана</w:t>
      </w:r>
      <w:r>
        <w:rPr>
          <w:color w:val="000000"/>
          <w:sz w:val="18"/>
          <w:szCs w:val="18"/>
        </w:rPr>
        <w:br/>
        <w:t>со светом и цветом или субъективная способность ося-</w:t>
      </w:r>
      <w:r>
        <w:rPr>
          <w:color w:val="000000"/>
          <w:sz w:val="18"/>
          <w:szCs w:val="18"/>
        </w:rPr>
        <w:br/>
        <w:t>зания — с объективным свойством быть осязаемым, так</w:t>
      </w:r>
      <w:r>
        <w:rPr>
          <w:color w:val="000000"/>
          <w:sz w:val="18"/>
          <w:szCs w:val="18"/>
        </w:rPr>
        <w:br/>
        <w:t>же тесно смертный дух связан с загадкой природы.</w:t>
      </w:r>
      <w:r>
        <w:rPr>
          <w:color w:val="000000"/>
          <w:sz w:val="18"/>
          <w:szCs w:val="18"/>
        </w:rPr>
        <w:br/>
        <w:t>Без доступных рассудку вещей внешнего мира ника-</w:t>
      </w:r>
      <w:r>
        <w:rPr>
          <w:color w:val="000000"/>
          <w:sz w:val="18"/>
          <w:szCs w:val="18"/>
        </w:rPr>
        <w:br/>
        <w:t>кой рассудок внутри головы не может быть действи-</w:t>
      </w:r>
      <w:r>
        <w:rPr>
          <w:color w:val="000000"/>
          <w:sz w:val="18"/>
          <w:szCs w:val="18"/>
        </w:rPr>
        <w:br/>
        <w:t>тельным...</w:t>
      </w:r>
    </w:p>
    <w:p w:rsidR="00931FC0" w:rsidRDefault="00931FC0" w:rsidP="00931FC0">
      <w:pPr>
        <w:shd w:val="clear" w:color="auto" w:fill="FFFFFF"/>
        <w:spacing w:before="24" w:line="178" w:lineRule="exact"/>
        <w:ind w:left="5" w:right="10" w:firstLine="245"/>
        <w:jc w:val="both"/>
      </w:pPr>
      <w:r>
        <w:rPr>
          <w:color w:val="000000"/>
          <w:sz w:val="18"/>
          <w:szCs w:val="18"/>
        </w:rPr>
        <w:t>Философия открыла искусство мыслить; то, что при этом она уделила много внимания рассмотрению вопроса о совершенней-</w:t>
      </w:r>
      <w:r>
        <w:rPr>
          <w:color w:val="000000"/>
          <w:sz w:val="18"/>
          <w:szCs w:val="18"/>
        </w:rPr>
        <w:br/>
        <w:t>шем существе, о понятии божества, о «субстанции» Спинозы,</w:t>
      </w:r>
      <w:r>
        <w:rPr>
          <w:color w:val="000000"/>
          <w:sz w:val="18"/>
          <w:szCs w:val="18"/>
        </w:rPr>
        <w:br/>
        <w:t>о кантовской «вещи в себе», об «абсолюте» Гегеля объясняется</w:t>
      </w:r>
      <w:r>
        <w:rPr>
          <w:color w:val="000000"/>
          <w:sz w:val="18"/>
          <w:szCs w:val="18"/>
        </w:rPr>
        <w:br/>
        <w:t>тем, что трезвое понятие об универсуме, о всеедином, не имею-</w:t>
      </w:r>
      <w:r>
        <w:rPr>
          <w:color w:val="000000"/>
          <w:sz w:val="18"/>
          <w:szCs w:val="18"/>
        </w:rPr>
        <w:br/>
        <w:t>щем ничего ни над собой, ни рядом с собой, ни вне себя, является</w:t>
      </w:r>
      <w:r>
        <w:rPr>
          <w:color w:val="000000"/>
          <w:sz w:val="18"/>
          <w:szCs w:val="18"/>
        </w:rPr>
        <w:br/>
        <w:t>первым требованием правильного, последовательного образа</w:t>
      </w:r>
      <w:r>
        <w:rPr>
          <w:color w:val="000000"/>
          <w:sz w:val="18"/>
          <w:szCs w:val="18"/>
        </w:rPr>
        <w:br/>
        <w:t>мышления, знающего относительно себя и всех возможных и</w:t>
      </w:r>
      <w:r>
        <w:rPr>
          <w:color w:val="000000"/>
          <w:sz w:val="18"/>
          <w:szCs w:val="18"/>
        </w:rPr>
        <w:br/>
        <w:t>невозможных объектов, что все принадлежит к единому, вечному</w:t>
      </w:r>
      <w:r>
        <w:rPr>
          <w:color w:val="000000"/>
          <w:sz w:val="18"/>
          <w:szCs w:val="18"/>
        </w:rPr>
        <w:br/>
        <w:t>и бесконечному целому, которое мы называем космосом, приро-</w:t>
      </w:r>
      <w:r>
        <w:rPr>
          <w:color w:val="000000"/>
          <w:sz w:val="18"/>
          <w:szCs w:val="18"/>
        </w:rPr>
        <w:br/>
        <w:t>дой или универсумом...</w:t>
      </w:r>
    </w:p>
    <w:p w:rsidR="00931FC0" w:rsidRDefault="00931FC0" w:rsidP="00931FC0">
      <w:pPr>
        <w:shd w:val="clear" w:color="auto" w:fill="FFFFFF"/>
        <w:spacing w:before="77" w:line="168" w:lineRule="exact"/>
        <w:ind w:firstLine="264"/>
        <w:jc w:val="both"/>
      </w:pPr>
      <w:r>
        <w:rPr>
          <w:color w:val="000000"/>
          <w:sz w:val="18"/>
          <w:szCs w:val="18"/>
        </w:rPr>
        <w:t>[192] Закон естественной логики и логического «естества»</w:t>
      </w:r>
      <w:r>
        <w:rPr>
          <w:color w:val="000000"/>
          <w:sz w:val="18"/>
          <w:szCs w:val="18"/>
        </w:rPr>
        <w:br/>
        <w:t>гласит, что каждая вещь принадлежит своему роду, что роды</w:t>
      </w:r>
      <w:r>
        <w:rPr>
          <w:color w:val="000000"/>
          <w:sz w:val="18"/>
          <w:szCs w:val="18"/>
        </w:rPr>
        <w:br/>
        <w:t>и виды, правда, изменчивы, но не в такой чрезмерной степени,</w:t>
      </w:r>
      <w:r>
        <w:rPr>
          <w:color w:val="000000"/>
          <w:sz w:val="18"/>
          <w:szCs w:val="18"/>
        </w:rPr>
        <w:br/>
        <w:t>чтобы они могли выйти за пределы всеобщего рода, за границы</w:t>
      </w:r>
      <w:r>
        <w:rPr>
          <w:color w:val="000000"/>
          <w:sz w:val="18"/>
          <w:szCs w:val="18"/>
        </w:rPr>
        <w:br/>
        <w:t>естественного. Не может быть поэтому духа, столь глубоко</w:t>
      </w:r>
      <w:r>
        <w:rPr>
          <w:color w:val="000000"/>
          <w:sz w:val="18"/>
          <w:szCs w:val="18"/>
        </w:rPr>
        <w:br/>
        <w:t>проникающего в сущность природы, чтобы он мог как бы сло-</w:t>
      </w:r>
      <w:r>
        <w:rPr>
          <w:color w:val="000000"/>
          <w:sz w:val="18"/>
          <w:szCs w:val="18"/>
        </w:rPr>
        <w:br/>
        <w:t>жить и спрятать ее в карман.</w:t>
      </w:r>
    </w:p>
    <w:p w:rsidR="00931FC0" w:rsidRDefault="00931FC0" w:rsidP="00931FC0">
      <w:pPr>
        <w:shd w:val="clear" w:color="auto" w:fill="FFFFFF"/>
        <w:spacing w:before="77" w:line="168" w:lineRule="exact"/>
        <w:ind w:firstLine="264"/>
        <w:jc w:val="both"/>
        <w:sectPr w:rsidR="00931FC0">
          <w:type w:val="continuous"/>
          <w:pgSz w:w="7937" w:h="11339"/>
          <w:pgMar w:top="1160" w:right="1050" w:bottom="360" w:left="15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422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81" w:right="1422" w:bottom="360" w:left="1129" w:header="720" w:footer="720" w:gutter="0"/>
          <w:cols w:space="60"/>
          <w:noEndnote/>
        </w:sectPr>
      </w:pPr>
    </w:p>
    <w:p w:rsidR="00931FC0" w:rsidRDefault="00931FC0" w:rsidP="00931FC0">
      <w:pPr>
        <w:framePr w:h="220" w:hSpace="38" w:wrap="auto" w:vAnchor="text" w:hAnchor="margin" w:x="-421" w:y="7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142875"/>
            <wp:effectExtent l="0" t="0" r="0" b="9525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6" w:hSpace="38" w:wrap="auto" w:vAnchor="text" w:hAnchor="margin" w:x="-460" w:y="36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133350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1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1" w:hSpace="38" w:wrap="auto" w:vAnchor="text" w:hAnchor="margin" w:x="-143" w:y="64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1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0" w:hSpace="38" w:wrap="notBeside" w:vAnchor="text" w:hAnchor="margin" w:x="-551" w:y="65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52400"/>
            <wp:effectExtent l="0" t="0" r="9525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1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7" w:hSpace="38" w:wrap="auto" w:vAnchor="text" w:hAnchor="margin" w:x="-143" w:y="702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1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" w:hSpace="38" w:wrap="notBeside" w:vAnchor="text" w:hAnchor="margin" w:x="-532" w:y="714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19075" cy="133350"/>
            <wp:effectExtent l="0" t="0" r="9525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3" w:hSpace="38" w:wrap="auto" w:vAnchor="text" w:hAnchor="text" w:x="49" w:y="38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1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197" w:lineRule="exact"/>
        <w:ind w:left="259" w:firstLine="245"/>
        <w:jc w:val="both"/>
      </w:pPr>
      <w:r>
        <w:rPr>
          <w:color w:val="000000"/>
          <w:sz w:val="18"/>
          <w:szCs w:val="18"/>
        </w:rPr>
        <w:t>Разве эта уверенность, сообщенная нам природой,</w:t>
      </w:r>
      <w:r>
        <w:rPr>
          <w:color w:val="000000"/>
          <w:sz w:val="18"/>
          <w:szCs w:val="18"/>
        </w:rPr>
        <w:br/>
        <w:t>есть нечто чудесное? Разве непонятно, что эта мыслящая</w:t>
      </w:r>
      <w:r>
        <w:rPr>
          <w:color w:val="000000"/>
          <w:sz w:val="18"/>
          <w:szCs w:val="18"/>
        </w:rPr>
        <w:br/>
        <w:t>часть природы унаследовала от своей матери убежде-</w:t>
      </w:r>
      <w:r>
        <w:rPr>
          <w:color w:val="000000"/>
          <w:sz w:val="18"/>
          <w:szCs w:val="18"/>
        </w:rPr>
        <w:br/>
        <w:t>ние, что всемогущество природы — разумное всемо-</w:t>
      </w:r>
      <w:r>
        <w:rPr>
          <w:color w:val="000000"/>
          <w:sz w:val="18"/>
          <w:szCs w:val="18"/>
        </w:rPr>
        <w:br/>
        <w:t>гущество? Не было ли более непонятным, если бы дочь</w:t>
      </w:r>
      <w:r>
        <w:rPr>
          <w:color w:val="000000"/>
          <w:sz w:val="18"/>
          <w:szCs w:val="18"/>
        </w:rPr>
        <w:br/>
        <w:t>стала думать о своей матери, что последняя всемогуща</w:t>
      </w:r>
      <w:r>
        <w:rPr>
          <w:color w:val="000000"/>
          <w:sz w:val="18"/>
          <w:szCs w:val="18"/>
        </w:rPr>
        <w:br/>
        <w:t>и вездесуща в противном рассудку смысле?..</w:t>
      </w:r>
    </w:p>
    <w:p w:rsidR="00931FC0" w:rsidRDefault="00931FC0" w:rsidP="00931FC0">
      <w:pPr>
        <w:shd w:val="clear" w:color="auto" w:fill="FFFFFF"/>
        <w:spacing w:before="173"/>
        <w:ind w:left="2136"/>
      </w:pPr>
      <w:r>
        <w:rPr>
          <w:b/>
          <w:bCs/>
          <w:color w:val="000000"/>
          <w:sz w:val="16"/>
          <w:szCs w:val="16"/>
          <w:lang w:val="en-US"/>
        </w:rPr>
        <w:t>II</w:t>
      </w:r>
    </w:p>
    <w:p w:rsidR="00931FC0" w:rsidRDefault="00931FC0" w:rsidP="00931FC0">
      <w:pPr>
        <w:shd w:val="clear" w:color="auto" w:fill="FFFFFF"/>
        <w:spacing w:before="62" w:line="216" w:lineRule="exact"/>
        <w:ind w:left="403" w:firstLine="686"/>
      </w:pPr>
      <w:r>
        <w:rPr>
          <w:color w:val="000000"/>
          <w:sz w:val="18"/>
          <w:szCs w:val="18"/>
        </w:rPr>
        <w:t>АБСОЛЮТНАЯ ИСТИНА</w:t>
      </w:r>
      <w:r>
        <w:rPr>
          <w:color w:val="000000"/>
          <w:sz w:val="18"/>
          <w:szCs w:val="18"/>
        </w:rPr>
        <w:br/>
        <w:t>И ЕЕ ЕСТЕСТВЕННЫЕ ПРОЯВЛЕНИЯ</w:t>
      </w:r>
    </w:p>
    <w:p w:rsidR="00931FC0" w:rsidRDefault="00931FC0" w:rsidP="00931FC0">
      <w:pPr>
        <w:framePr w:h="916" w:hSpace="38" w:wrap="auto" w:vAnchor="text" w:hAnchor="text" w:x="87" w:y="8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81025"/>
            <wp:effectExtent l="0" t="0" r="0" b="9525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1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68" w:lineRule="exact"/>
        <w:ind w:left="254" w:right="10" w:firstLine="245"/>
        <w:jc w:val="both"/>
      </w:pPr>
      <w:r>
        <w:rPr>
          <w:color w:val="000000"/>
          <w:sz w:val="18"/>
          <w:szCs w:val="18"/>
        </w:rPr>
        <w:t>[192—204] Был ли это Гете или Гейне? Мне вспоми-</w:t>
      </w:r>
      <w:r>
        <w:rPr>
          <w:color w:val="000000"/>
          <w:sz w:val="18"/>
          <w:szCs w:val="18"/>
        </w:rPr>
        <w:br/>
        <w:t>нается изречение одного из них: только нищие скромны.</w:t>
      </w:r>
      <w:r>
        <w:rPr>
          <w:color w:val="000000"/>
          <w:sz w:val="18"/>
          <w:szCs w:val="18"/>
        </w:rPr>
        <w:br/>
        <w:t>Я отрекаюсь от всякой нищенской скромности, так</w:t>
      </w:r>
      <w:r>
        <w:rPr>
          <w:color w:val="000000"/>
          <w:sz w:val="18"/>
          <w:szCs w:val="18"/>
        </w:rPr>
        <w:br/>
        <w:t>как думаю, что сумею внести небольшой вклад в вели-</w:t>
      </w:r>
      <w:r>
        <w:rPr>
          <w:color w:val="000000"/>
          <w:sz w:val="18"/>
          <w:szCs w:val="18"/>
        </w:rPr>
        <w:br/>
        <w:t>кое дело пауки. В этом мнении меня укрепляет майский номер «</w:t>
      </w:r>
      <w:r>
        <w:rPr>
          <w:color w:val="000000"/>
          <w:sz w:val="18"/>
          <w:szCs w:val="18"/>
          <w:lang w:val="en-US"/>
        </w:rPr>
        <w:t>Neue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Zeit</w:t>
      </w:r>
      <w:r>
        <w:rPr>
          <w:color w:val="000000"/>
          <w:sz w:val="18"/>
          <w:szCs w:val="18"/>
        </w:rPr>
        <w:t>» за 1886 г., где заслуженный</w:t>
      </w:r>
      <w:r>
        <w:rPr>
          <w:color w:val="000000"/>
          <w:sz w:val="18"/>
          <w:szCs w:val="18"/>
        </w:rPr>
        <w:br/>
        <w:t>Фридрих Энгельс в своей статье о Людвиге Фейер-</w:t>
      </w:r>
      <w:r>
        <w:rPr>
          <w:color w:val="000000"/>
          <w:sz w:val="18"/>
          <w:szCs w:val="18"/>
        </w:rPr>
        <w:br/>
        <w:t xml:space="preserve">бахе с похвалой отзывается о моих трудах </w:t>
      </w:r>
      <w:r>
        <w:rPr>
          <w:color w:val="000000"/>
          <w:sz w:val="18"/>
          <w:szCs w:val="18"/>
          <w:vertAlign w:val="superscript"/>
        </w:rPr>
        <w:t>208</w:t>
      </w:r>
      <w:r>
        <w:rPr>
          <w:color w:val="000000"/>
          <w:sz w:val="18"/>
          <w:szCs w:val="18"/>
        </w:rPr>
        <w:t>. В подоб-</w:t>
      </w:r>
      <w:r>
        <w:rPr>
          <w:color w:val="000000"/>
          <w:sz w:val="18"/>
          <w:szCs w:val="18"/>
        </w:rPr>
        <w:br/>
        <w:t>ных случаях существенное столь тесно связано с лич-</w:t>
      </w:r>
      <w:r>
        <w:rPr>
          <w:color w:val="000000"/>
          <w:sz w:val="18"/>
          <w:szCs w:val="18"/>
        </w:rPr>
        <w:br/>
        <w:t>ным, что чрезмерная скромность может повредить вы-</w:t>
      </w:r>
      <w:r>
        <w:rPr>
          <w:color w:val="000000"/>
          <w:sz w:val="18"/>
          <w:szCs w:val="18"/>
        </w:rPr>
        <w:br/>
        <w:t>яснению существенного...</w:t>
      </w:r>
    </w:p>
    <w:p w:rsidR="00931FC0" w:rsidRDefault="00931FC0" w:rsidP="00931FC0">
      <w:pPr>
        <w:shd w:val="clear" w:color="auto" w:fill="FFFFFF"/>
        <w:spacing w:line="168" w:lineRule="exact"/>
        <w:ind w:left="240" w:right="24" w:firstLine="250"/>
        <w:jc w:val="both"/>
        <w:rPr>
          <w:u w:val="single"/>
        </w:rPr>
      </w:pPr>
      <w:r>
        <w:rPr>
          <w:color w:val="000000"/>
          <w:sz w:val="18"/>
          <w:szCs w:val="18"/>
        </w:rPr>
        <w:t>1848 год со своими реакционерами, конститу-</w:t>
      </w:r>
      <w:r>
        <w:rPr>
          <w:color w:val="000000"/>
          <w:sz w:val="18"/>
          <w:szCs w:val="18"/>
        </w:rPr>
        <w:br/>
        <w:t>ционалистами, демократами и социалистами возбудил</w:t>
      </w:r>
      <w:r>
        <w:rPr>
          <w:color w:val="000000"/>
          <w:sz w:val="18"/>
          <w:szCs w:val="18"/>
        </w:rPr>
        <w:br/>
        <w:t>в моей тогда молодой душе непреоборимую потреб-</w:t>
      </w:r>
      <w:r>
        <w:rPr>
          <w:color w:val="000000"/>
          <w:sz w:val="18"/>
          <w:szCs w:val="18"/>
        </w:rPr>
        <w:br/>
        <w:t>ность приобрести критически прочную, несомненную</w:t>
      </w:r>
      <w:r>
        <w:rPr>
          <w:color w:val="000000"/>
          <w:sz w:val="18"/>
          <w:szCs w:val="18"/>
        </w:rPr>
        <w:br/>
        <w:t>точку зрения, положительное мнение о том, что, соб-</w:t>
      </w:r>
      <w:r>
        <w:rPr>
          <w:color w:val="000000"/>
          <w:sz w:val="18"/>
          <w:szCs w:val="18"/>
        </w:rPr>
        <w:br/>
        <w:t>ственно говоря, из всего написанного и услышанного</w:t>
      </w:r>
      <w:r>
        <w:rPr>
          <w:color w:val="000000"/>
          <w:sz w:val="18"/>
          <w:szCs w:val="18"/>
        </w:rPr>
        <w:br/>
        <w:t xml:space="preserve">за и против является </w:t>
      </w:r>
      <w:r>
        <w:rPr>
          <w:i/>
          <w:iCs/>
          <w:color w:val="000000"/>
          <w:sz w:val="18"/>
          <w:szCs w:val="18"/>
        </w:rPr>
        <w:t>несомненно и безусловно истин-</w:t>
      </w:r>
      <w:r>
        <w:rPr>
          <w:i/>
          <w:iCs/>
          <w:color w:val="000000"/>
          <w:sz w:val="18"/>
          <w:szCs w:val="18"/>
        </w:rPr>
        <w:br/>
        <w:t xml:space="preserve">ным, </w:t>
      </w:r>
      <w:r>
        <w:rPr>
          <w:color w:val="000000"/>
          <w:sz w:val="18"/>
          <w:szCs w:val="18"/>
        </w:rPr>
        <w:t>хорошим и правильным. Так как я весьма</w:t>
      </w:r>
      <w:r>
        <w:rPr>
          <w:color w:val="000000"/>
          <w:sz w:val="18"/>
          <w:szCs w:val="18"/>
        </w:rPr>
        <w:br/>
        <w:t>сомневался в существовании бога, а к церкви не питал</w:t>
      </w:r>
      <w:r>
        <w:rPr>
          <w:color w:val="000000"/>
          <w:sz w:val="18"/>
          <w:szCs w:val="18"/>
        </w:rPr>
        <w:br/>
        <w:t>никакой веры, то мне было очень трудно разобраться</w:t>
      </w:r>
      <w:r>
        <w:rPr>
          <w:color w:val="000000"/>
          <w:sz w:val="18"/>
          <w:szCs w:val="18"/>
        </w:rPr>
        <w:br/>
        <w:t xml:space="preserve">во всем этом. </w:t>
      </w:r>
      <w:r>
        <w:rPr>
          <w:color w:val="000000"/>
          <w:sz w:val="18"/>
          <w:szCs w:val="18"/>
          <w:u w:val="single"/>
        </w:rPr>
        <w:t>В поисках я набрел на Людвига Фейер-</w:t>
      </w:r>
    </w:p>
    <w:p w:rsidR="00931FC0" w:rsidRDefault="00931FC0" w:rsidP="00931FC0">
      <w:pPr>
        <w:shd w:val="clear" w:color="auto" w:fill="FFFFFF"/>
        <w:spacing w:before="24" w:line="187" w:lineRule="exact"/>
        <w:ind w:left="235" w:right="29" w:hanging="226"/>
        <w:jc w:val="both"/>
        <w:rPr>
          <w:u w:val="single"/>
        </w:rPr>
      </w:pPr>
      <w:r>
        <w:rPr>
          <w:i/>
          <w:iCs/>
          <w:color w:val="000000"/>
          <w:sz w:val="18"/>
          <w:szCs w:val="18"/>
          <w:u w:val="single"/>
        </w:rPr>
        <w:t xml:space="preserve">1) </w:t>
      </w:r>
      <w:r>
        <w:rPr>
          <w:color w:val="000000"/>
          <w:sz w:val="18"/>
          <w:szCs w:val="18"/>
          <w:u w:val="single"/>
        </w:rPr>
        <w:t>баха и познакомился с его учением;</w:t>
      </w:r>
      <w:r>
        <w:rPr>
          <w:color w:val="000000"/>
          <w:sz w:val="18"/>
          <w:szCs w:val="18"/>
        </w:rPr>
        <w:t xml:space="preserve"> тщательное изуче-</w:t>
      </w:r>
      <w:r>
        <w:rPr>
          <w:color w:val="000000"/>
          <w:sz w:val="18"/>
          <w:szCs w:val="18"/>
        </w:rPr>
        <w:br/>
        <w:t>ние этого последнего сильно подвинуло меня вперед.</w:t>
      </w:r>
      <w:r>
        <w:rPr>
          <w:color w:val="000000"/>
          <w:sz w:val="18"/>
          <w:szCs w:val="18"/>
        </w:rPr>
        <w:br/>
        <w:t xml:space="preserve">Еще в большей степени </w:t>
      </w:r>
      <w:r>
        <w:rPr>
          <w:color w:val="000000"/>
          <w:sz w:val="18"/>
          <w:szCs w:val="18"/>
          <w:u w:val="single"/>
        </w:rPr>
        <w:t>моя жажда знания была уто-</w:t>
      </w:r>
    </w:p>
    <w:p w:rsidR="00931FC0" w:rsidRDefault="00931FC0" w:rsidP="00931FC0">
      <w:pPr>
        <w:shd w:val="clear" w:color="auto" w:fill="FFFFFF"/>
        <w:spacing w:before="19" w:line="192" w:lineRule="exact"/>
        <w:ind w:left="245" w:right="34" w:hanging="245"/>
        <w:jc w:val="both"/>
      </w:pPr>
      <w:r>
        <w:rPr>
          <w:i/>
          <w:iCs/>
          <w:color w:val="000000"/>
          <w:sz w:val="18"/>
          <w:szCs w:val="18"/>
          <w:u w:val="single"/>
        </w:rPr>
        <w:t xml:space="preserve">2) </w:t>
      </w:r>
      <w:r>
        <w:rPr>
          <w:color w:val="000000"/>
          <w:sz w:val="18"/>
          <w:szCs w:val="18"/>
          <w:u w:val="single"/>
        </w:rPr>
        <w:t>лена «Манифестом Коммунистической партии</w:t>
      </w:r>
      <w:r>
        <w:rPr>
          <w:color w:val="000000"/>
          <w:sz w:val="18"/>
          <w:szCs w:val="18"/>
        </w:rPr>
        <w:t>», который</w:t>
      </w:r>
      <w:r>
        <w:rPr>
          <w:color w:val="000000"/>
          <w:sz w:val="18"/>
          <w:szCs w:val="18"/>
        </w:rPr>
        <w:br/>
        <w:t>попал в мое поле зрения благодаря газетам во время</w:t>
      </w:r>
      <w:r>
        <w:rPr>
          <w:color w:val="000000"/>
          <w:sz w:val="18"/>
          <w:szCs w:val="18"/>
        </w:rPr>
        <w:br/>
        <w:t xml:space="preserve">кельнского процесса коммунистов. </w:t>
      </w:r>
      <w:r>
        <w:rPr>
          <w:color w:val="000000"/>
          <w:sz w:val="18"/>
          <w:szCs w:val="18"/>
          <w:u w:val="single"/>
        </w:rPr>
        <w:t>Но больше всего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я своим дальнейшим развитием </w:t>
      </w:r>
      <w:r>
        <w:rPr>
          <w:color w:val="000000"/>
          <w:sz w:val="18"/>
          <w:szCs w:val="18"/>
          <w:u w:val="single"/>
        </w:rPr>
        <w:t>обязан,</w:t>
      </w:r>
      <w:r>
        <w:rPr>
          <w:color w:val="000000"/>
          <w:sz w:val="18"/>
          <w:szCs w:val="18"/>
        </w:rPr>
        <w:t xml:space="preserve"> наконец, —</w:t>
      </w:r>
      <w:r>
        <w:rPr>
          <w:color w:val="000000"/>
          <w:sz w:val="18"/>
          <w:szCs w:val="18"/>
        </w:rPr>
        <w:br/>
        <w:t>после того как я ознакомился с различными философ-</w:t>
      </w:r>
      <w:r>
        <w:rPr>
          <w:color w:val="000000"/>
          <w:sz w:val="18"/>
          <w:szCs w:val="18"/>
        </w:rPr>
        <w:br/>
        <w:t>скими писаками в своей уединенной сельской жизни, —</w:t>
      </w:r>
    </w:p>
    <w:p w:rsidR="00931FC0" w:rsidRDefault="00931FC0" w:rsidP="00931FC0">
      <w:pPr>
        <w:shd w:val="clear" w:color="auto" w:fill="FFFFFF"/>
        <w:spacing w:line="211" w:lineRule="exact"/>
        <w:ind w:left="264" w:right="29" w:hanging="259"/>
        <w:jc w:val="both"/>
      </w:pPr>
      <w:r>
        <w:rPr>
          <w:color w:val="000000"/>
          <w:sz w:val="18"/>
          <w:szCs w:val="18"/>
        </w:rPr>
        <w:t xml:space="preserve">3) появившейся в 1859 г. книге Маркса </w:t>
      </w:r>
      <w:r>
        <w:rPr>
          <w:color w:val="000000"/>
          <w:sz w:val="18"/>
          <w:szCs w:val="18"/>
          <w:u w:val="single"/>
        </w:rPr>
        <w:t>«К критике поли-</w:t>
      </w:r>
      <w:r>
        <w:rPr>
          <w:color w:val="000000"/>
          <w:sz w:val="18"/>
          <w:szCs w:val="18"/>
          <w:u w:val="single"/>
        </w:rPr>
        <w:br/>
        <w:t>тической экономии».</w:t>
      </w:r>
      <w:r>
        <w:rPr>
          <w:color w:val="000000"/>
          <w:sz w:val="18"/>
          <w:szCs w:val="18"/>
        </w:rPr>
        <w:t xml:space="preserve"> В предисловии к этой книге ска-</w:t>
      </w:r>
    </w:p>
    <w:p w:rsidR="00931FC0" w:rsidRDefault="00931FC0" w:rsidP="00931FC0">
      <w:pPr>
        <w:shd w:val="clear" w:color="auto" w:fill="FFFFFF"/>
        <w:spacing w:line="211" w:lineRule="exact"/>
        <w:ind w:left="264" w:right="29" w:hanging="259"/>
        <w:jc w:val="both"/>
        <w:sectPr w:rsidR="00931FC0">
          <w:type w:val="continuous"/>
          <w:pgSz w:w="7937" w:h="11339"/>
          <w:pgMar w:top="1181" w:right="1422" w:bottom="360" w:left="16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65"/>
      </w:pPr>
      <w:r>
        <w:rPr>
          <w:color w:val="000000"/>
          <w:sz w:val="18"/>
          <w:szCs w:val="18"/>
        </w:rPr>
        <w:lastRenderedPageBreak/>
        <w:t>423</w:t>
      </w:r>
    </w:p>
    <w:p w:rsidR="00931FC0" w:rsidRDefault="00931FC0" w:rsidP="00931FC0">
      <w:pPr>
        <w:shd w:val="clear" w:color="auto" w:fill="FFFFFF"/>
        <w:spacing w:after="250"/>
        <w:ind w:left="5165"/>
        <w:sectPr w:rsidR="00931FC0">
          <w:pgSz w:w="7937" w:h="11339"/>
          <w:pgMar w:top="1186" w:right="508" w:bottom="360" w:left="1544" w:header="720" w:footer="720" w:gutter="0"/>
          <w:cols w:space="60"/>
          <w:noEndnote/>
        </w:sectPr>
      </w:pPr>
    </w:p>
    <w:p w:rsidR="00931FC0" w:rsidRDefault="00931FC0" w:rsidP="00931FC0">
      <w:pPr>
        <w:framePr w:h="437" w:hSpace="38" w:wrap="auto" w:vAnchor="text" w:hAnchor="margin" w:x="4739" w:y="15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76225"/>
            <wp:effectExtent l="0" t="0" r="9525" b="952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06" w:hSpace="38" w:wrap="auto" w:vAnchor="text" w:hAnchor="margin" w:x="4719" w:y="38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47675"/>
            <wp:effectExtent l="0" t="0" r="0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1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margin" w:x="4715" w:y="578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1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margin" w:x="4705" w:y="71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76225"/>
            <wp:effectExtent l="0" t="0" r="9525" b="9525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1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1" w:hSpace="38" w:wrap="auto" w:vAnchor="text" w:hAnchor="margin" w:x="4700" w:y="80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1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43"/>
        <w:jc w:val="both"/>
      </w:pPr>
      <w:r>
        <w:rPr>
          <w:color w:val="000000"/>
          <w:sz w:val="18"/>
          <w:szCs w:val="18"/>
        </w:rPr>
        <w:lastRenderedPageBreak/>
        <w:t>зано, что способ — так приблизительно гласит цити-</w:t>
      </w:r>
      <w:r>
        <w:rPr>
          <w:color w:val="000000"/>
          <w:sz w:val="18"/>
          <w:szCs w:val="18"/>
        </w:rPr>
        <w:br/>
        <w:t>руемое здесь предложение, — каким человек приобре-</w:t>
      </w:r>
      <w:r>
        <w:rPr>
          <w:color w:val="000000"/>
          <w:sz w:val="18"/>
          <w:szCs w:val="18"/>
        </w:rPr>
        <w:br/>
        <w:t>тает кусок хлеба, культурный уровень, при котором</w:t>
      </w:r>
      <w:r>
        <w:rPr>
          <w:color w:val="000000"/>
          <w:sz w:val="18"/>
          <w:szCs w:val="18"/>
        </w:rPr>
        <w:br/>
        <w:t xml:space="preserve">данному поколению приходится </w:t>
      </w:r>
      <w:r>
        <w:rPr>
          <w:i/>
          <w:iCs/>
          <w:color w:val="000000"/>
          <w:sz w:val="18"/>
          <w:szCs w:val="18"/>
        </w:rPr>
        <w:t xml:space="preserve">работать </w:t>
      </w:r>
      <w:r>
        <w:rPr>
          <w:color w:val="000000"/>
          <w:sz w:val="18"/>
          <w:szCs w:val="18"/>
        </w:rPr>
        <w:t>физически,</w:t>
      </w:r>
      <w:r>
        <w:rPr>
          <w:color w:val="000000"/>
          <w:sz w:val="18"/>
          <w:szCs w:val="18"/>
        </w:rPr>
        <w:br/>
        <w:t>обусловливают собой умственный уровень или то, как</w:t>
      </w:r>
      <w:r>
        <w:rPr>
          <w:color w:val="000000"/>
          <w:sz w:val="18"/>
          <w:szCs w:val="18"/>
        </w:rPr>
        <w:br/>
        <w:t>оно мыслит и должно мыслить об истине, добре и праве,</w:t>
      </w:r>
      <w:r>
        <w:rPr>
          <w:color w:val="000000"/>
          <w:sz w:val="18"/>
          <w:szCs w:val="18"/>
        </w:rPr>
        <w:br/>
        <w:t>о боге, свободе и бессмертии, о философии, политике</w:t>
      </w:r>
      <w:r>
        <w:rPr>
          <w:color w:val="000000"/>
          <w:sz w:val="18"/>
          <w:szCs w:val="18"/>
        </w:rPr>
        <w:br/>
        <w:t>и юриспруденции</w:t>
      </w:r>
      <w:r>
        <w:rPr>
          <w:color w:val="000000"/>
          <w:sz w:val="18"/>
          <w:szCs w:val="18"/>
          <w:vertAlign w:val="superscript"/>
        </w:rPr>
        <w:t>209</w:t>
      </w:r>
      <w:r>
        <w:rPr>
          <w:color w:val="000000"/>
          <w:sz w:val="18"/>
          <w:szCs w:val="18"/>
        </w:rPr>
        <w:t>... Цитированное положение наво-</w:t>
      </w:r>
      <w:r>
        <w:rPr>
          <w:color w:val="000000"/>
          <w:sz w:val="18"/>
          <w:szCs w:val="18"/>
        </w:rPr>
        <w:br/>
        <w:t>дит на правильный путь и учит нас, как вообще обстоит</w:t>
      </w:r>
      <w:r>
        <w:rPr>
          <w:color w:val="000000"/>
          <w:sz w:val="18"/>
          <w:szCs w:val="18"/>
        </w:rPr>
        <w:br/>
        <w:t>дело с человеческим познанием и с абсолютной и отно-</w:t>
      </w:r>
      <w:r>
        <w:rPr>
          <w:color w:val="000000"/>
          <w:sz w:val="18"/>
          <w:szCs w:val="18"/>
        </w:rPr>
        <w:br/>
        <w:t>сительной истиной.</w:t>
      </w:r>
    </w:p>
    <w:p w:rsidR="00931FC0" w:rsidRDefault="00931FC0" w:rsidP="00931FC0">
      <w:pPr>
        <w:shd w:val="clear" w:color="auto" w:fill="FFFFFF"/>
        <w:spacing w:before="34" w:line="178" w:lineRule="exact"/>
        <w:ind w:left="19" w:right="10" w:firstLine="240"/>
        <w:jc w:val="both"/>
      </w:pPr>
      <w:r>
        <w:rPr>
          <w:color w:val="000000"/>
          <w:sz w:val="18"/>
          <w:szCs w:val="18"/>
        </w:rPr>
        <w:t>То, что я сейчас передаю как личное переживание,</w:t>
      </w:r>
      <w:r>
        <w:rPr>
          <w:color w:val="000000"/>
          <w:sz w:val="18"/>
          <w:szCs w:val="18"/>
        </w:rPr>
        <w:br/>
        <w:t>есть опыт, приобретенный также и человечеством в те-</w:t>
      </w:r>
      <w:r>
        <w:rPr>
          <w:color w:val="000000"/>
          <w:sz w:val="18"/>
          <w:szCs w:val="18"/>
        </w:rPr>
        <w:br/>
        <w:t>чение веков. Если бы эти вопросы и это стремление</w:t>
      </w:r>
      <w:r>
        <w:rPr>
          <w:color w:val="000000"/>
          <w:sz w:val="18"/>
          <w:szCs w:val="18"/>
        </w:rPr>
        <w:br/>
        <w:t>к абсолютной истине я первый поставил в туманную</w:t>
      </w:r>
      <w:r>
        <w:rPr>
          <w:color w:val="000000"/>
          <w:sz w:val="18"/>
          <w:szCs w:val="18"/>
        </w:rPr>
        <w:br/>
        <w:t>неопределенность, то я оставался бы тем дураком,</w:t>
      </w:r>
      <w:r>
        <w:rPr>
          <w:color w:val="000000"/>
          <w:sz w:val="18"/>
          <w:szCs w:val="18"/>
        </w:rPr>
        <w:br/>
        <w:t>который бесконечно ждет ответа. Тем, однако, что</w:t>
      </w:r>
      <w:r>
        <w:rPr>
          <w:color w:val="000000"/>
          <w:sz w:val="18"/>
          <w:szCs w:val="18"/>
        </w:rPr>
        <w:br/>
        <w:t>я не остался дураком, а получил удовлетворительный</w:t>
      </w:r>
      <w:r>
        <w:rPr>
          <w:color w:val="000000"/>
          <w:sz w:val="18"/>
          <w:szCs w:val="18"/>
        </w:rPr>
        <w:br/>
        <w:t xml:space="preserve">ответ, я обязан </w:t>
      </w:r>
      <w:r>
        <w:rPr>
          <w:i/>
          <w:iCs/>
          <w:color w:val="000000"/>
          <w:sz w:val="18"/>
          <w:szCs w:val="18"/>
        </w:rPr>
        <w:t xml:space="preserve">историческому ходу </w:t>
      </w:r>
      <w:r>
        <w:rPr>
          <w:color w:val="000000"/>
          <w:sz w:val="18"/>
          <w:szCs w:val="18"/>
        </w:rPr>
        <w:t>вещей, побудив-</w:t>
      </w:r>
      <w:r>
        <w:rPr>
          <w:color w:val="000000"/>
          <w:sz w:val="18"/>
          <w:szCs w:val="18"/>
        </w:rPr>
        <w:br/>
        <w:t>шему меня поставить упомянутые вопросы в такое</w:t>
      </w:r>
      <w:r>
        <w:rPr>
          <w:color w:val="000000"/>
          <w:sz w:val="18"/>
          <w:szCs w:val="18"/>
        </w:rPr>
        <w:br/>
        <w:t>время, когда уже целый ряд предшествовавших поко-</w:t>
      </w:r>
      <w:r>
        <w:rPr>
          <w:color w:val="000000"/>
          <w:sz w:val="18"/>
          <w:szCs w:val="18"/>
        </w:rPr>
        <w:br/>
        <w:t>лений в лице лучших своих умов занимался их изу-</w:t>
      </w:r>
      <w:r>
        <w:rPr>
          <w:color w:val="000000"/>
          <w:sz w:val="18"/>
          <w:szCs w:val="18"/>
        </w:rPr>
        <w:br/>
        <w:t>чением, подготовляя то объяснение, которое, как вид-</w:t>
      </w:r>
      <w:r>
        <w:rPr>
          <w:color w:val="000000"/>
          <w:sz w:val="18"/>
          <w:szCs w:val="18"/>
        </w:rPr>
        <w:br/>
        <w:t>но из предыдущего рассказа, мне было дано Фейер-</w:t>
      </w:r>
      <w:r>
        <w:rPr>
          <w:color w:val="000000"/>
          <w:sz w:val="18"/>
          <w:szCs w:val="18"/>
        </w:rPr>
        <w:br/>
        <w:t>бахом и Марксом. Я хочу этим сказать, что то, что</w:t>
      </w:r>
    </w:p>
    <w:p w:rsidR="00931FC0" w:rsidRDefault="00931FC0" w:rsidP="00931FC0">
      <w:pPr>
        <w:shd w:val="clear" w:color="auto" w:fill="FFFFFF"/>
        <w:spacing w:before="82" w:line="168" w:lineRule="exact"/>
        <w:ind w:left="19" w:right="24"/>
        <w:jc w:val="both"/>
      </w:pPr>
      <w:r>
        <w:rPr>
          <w:color w:val="000000"/>
          <w:sz w:val="18"/>
          <w:szCs w:val="18"/>
        </w:rPr>
        <w:t>мне дали эти ученые, было не только их индивидуаль-</w:t>
      </w:r>
      <w:r>
        <w:rPr>
          <w:color w:val="000000"/>
          <w:sz w:val="18"/>
          <w:szCs w:val="18"/>
        </w:rPr>
        <w:br/>
        <w:t>ным делом, а коммунистическим продуктом движе-</w:t>
      </w:r>
      <w:r>
        <w:rPr>
          <w:color w:val="000000"/>
          <w:sz w:val="18"/>
          <w:szCs w:val="18"/>
        </w:rPr>
        <w:br/>
        <w:t>ния культуры, восходящего к доисторическому вре-</w:t>
      </w:r>
      <w:r>
        <w:rPr>
          <w:color w:val="000000"/>
          <w:sz w:val="18"/>
          <w:szCs w:val="18"/>
        </w:rPr>
        <w:br/>
        <w:t>мени...</w:t>
      </w:r>
    </w:p>
    <w:p w:rsidR="00931FC0" w:rsidRDefault="00931FC0" w:rsidP="00931FC0">
      <w:pPr>
        <w:shd w:val="clear" w:color="auto" w:fill="FFFFFF"/>
        <w:spacing w:before="19" w:line="187" w:lineRule="exact"/>
        <w:ind w:right="34" w:firstLine="250"/>
        <w:jc w:val="both"/>
      </w:pPr>
      <w:r>
        <w:rPr>
          <w:color w:val="000000"/>
          <w:sz w:val="18"/>
          <w:szCs w:val="18"/>
        </w:rPr>
        <w:t>Чтобы точнее познать природу абсолютной истины,</w:t>
      </w:r>
      <w:r>
        <w:rPr>
          <w:color w:val="000000"/>
          <w:sz w:val="18"/>
          <w:szCs w:val="18"/>
        </w:rPr>
        <w:br/>
        <w:t>прежде всего необходимо преодолеть укоренившийся</w:t>
      </w:r>
      <w:r>
        <w:rPr>
          <w:color w:val="000000"/>
          <w:sz w:val="18"/>
          <w:szCs w:val="18"/>
        </w:rPr>
        <w:br/>
        <w:t xml:space="preserve">предрассудок, будто она </w:t>
      </w:r>
      <w:r>
        <w:rPr>
          <w:i/>
          <w:iCs/>
          <w:color w:val="000000"/>
          <w:sz w:val="18"/>
          <w:szCs w:val="18"/>
        </w:rPr>
        <w:t xml:space="preserve">духовного </w:t>
      </w:r>
      <w:r>
        <w:rPr>
          <w:color w:val="000000"/>
          <w:sz w:val="18"/>
          <w:szCs w:val="18"/>
        </w:rPr>
        <w:t>свойства. Нет,</w:t>
      </w:r>
      <w:r>
        <w:rPr>
          <w:color w:val="000000"/>
          <w:sz w:val="18"/>
          <w:szCs w:val="18"/>
        </w:rPr>
        <w:br/>
        <w:t>абсолютную истину мы можем видеть, слышать, обо-</w:t>
      </w:r>
      <w:r>
        <w:rPr>
          <w:color w:val="000000"/>
          <w:sz w:val="18"/>
          <w:szCs w:val="18"/>
        </w:rPr>
        <w:br/>
        <w:t xml:space="preserve">нять, осязать, несомненно </w:t>
      </w:r>
      <w:r>
        <w:rPr>
          <w:i/>
          <w:iCs/>
          <w:color w:val="000000"/>
          <w:sz w:val="18"/>
          <w:szCs w:val="18"/>
        </w:rPr>
        <w:t>также познавать, но она</w:t>
      </w:r>
      <w:r>
        <w:rPr>
          <w:i/>
          <w:iCs/>
          <w:color w:val="000000"/>
          <w:sz w:val="18"/>
          <w:szCs w:val="18"/>
        </w:rPr>
        <w:br/>
        <w:t xml:space="preserve">не входит целиком в познание, </w:t>
      </w:r>
      <w:r>
        <w:rPr>
          <w:color w:val="000000"/>
          <w:sz w:val="18"/>
          <w:szCs w:val="18"/>
        </w:rPr>
        <w:t>она не есть чистый дух.</w:t>
      </w:r>
      <w:r>
        <w:rPr>
          <w:color w:val="000000"/>
          <w:sz w:val="18"/>
          <w:szCs w:val="18"/>
        </w:rPr>
        <w:br/>
        <w:t>Ее природа ни телесна, ни духовна, ни то, ни другое, —</w:t>
      </w:r>
      <w:r>
        <w:rPr>
          <w:color w:val="000000"/>
          <w:sz w:val="18"/>
          <w:szCs w:val="18"/>
        </w:rPr>
        <w:br/>
        <w:t>она всеобъемлюща, она как телесна, так и духовна.</w:t>
      </w:r>
      <w:r>
        <w:rPr>
          <w:color w:val="000000"/>
          <w:sz w:val="18"/>
          <w:szCs w:val="18"/>
        </w:rPr>
        <w:br/>
        <w:t xml:space="preserve">Абсолютная истина не имеет </w:t>
      </w:r>
      <w:r>
        <w:rPr>
          <w:i/>
          <w:iCs/>
          <w:color w:val="000000"/>
          <w:sz w:val="18"/>
          <w:szCs w:val="18"/>
        </w:rPr>
        <w:t xml:space="preserve">особенной </w:t>
      </w:r>
      <w:r>
        <w:rPr>
          <w:color w:val="000000"/>
          <w:sz w:val="18"/>
          <w:szCs w:val="18"/>
        </w:rPr>
        <w:t>природы, ее</w:t>
      </w:r>
      <w:r>
        <w:rPr>
          <w:color w:val="000000"/>
          <w:sz w:val="18"/>
          <w:szCs w:val="18"/>
        </w:rPr>
        <w:br/>
        <w:t>природа есть, скорее, природа всеобщего. Или, выра-</w:t>
      </w:r>
      <w:r>
        <w:rPr>
          <w:color w:val="000000"/>
          <w:sz w:val="18"/>
          <w:szCs w:val="18"/>
        </w:rPr>
        <w:br/>
        <w:t>жаясь без всяких иносказаний: всеобщая естественная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природа и абсолютная истина тождественны.</w:t>
      </w:r>
      <w:r>
        <w:rPr>
          <w:color w:val="000000"/>
          <w:sz w:val="18"/>
          <w:szCs w:val="18"/>
        </w:rPr>
        <w:t xml:space="preserve"> Не суще-</w:t>
      </w:r>
      <w:r>
        <w:rPr>
          <w:color w:val="000000"/>
          <w:sz w:val="18"/>
          <w:szCs w:val="18"/>
        </w:rPr>
        <w:br/>
        <w:t>ствует двух природ — одной телесной, другой духов-</w:t>
      </w:r>
      <w:r>
        <w:rPr>
          <w:color w:val="000000"/>
          <w:sz w:val="18"/>
          <w:szCs w:val="18"/>
        </w:rPr>
        <w:br/>
        <w:t>ной; есть только одна природа, в которой заключается</w:t>
      </w:r>
      <w:r>
        <w:rPr>
          <w:color w:val="000000"/>
          <w:sz w:val="18"/>
          <w:szCs w:val="18"/>
        </w:rPr>
        <w:br/>
        <w:t>все телесное и все духовное...</w:t>
      </w:r>
    </w:p>
    <w:p w:rsidR="00931FC0" w:rsidRDefault="00931FC0" w:rsidP="00931FC0">
      <w:pPr>
        <w:shd w:val="clear" w:color="auto" w:fill="FFFFFF"/>
        <w:spacing w:line="206" w:lineRule="exact"/>
        <w:ind w:right="43" w:firstLine="245"/>
        <w:jc w:val="both"/>
      </w:pPr>
      <w:r>
        <w:rPr>
          <w:color w:val="000000"/>
          <w:sz w:val="18"/>
          <w:szCs w:val="18"/>
        </w:rPr>
        <w:t xml:space="preserve">Человеческое познание, будучи само </w:t>
      </w:r>
      <w:r>
        <w:rPr>
          <w:color w:val="000000"/>
          <w:sz w:val="18"/>
          <w:szCs w:val="18"/>
          <w:u w:val="single"/>
        </w:rPr>
        <w:t>относитель-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ной   истиной, связывает   нас с другими явлениями и</w:t>
      </w:r>
    </w:p>
    <w:p w:rsidR="00931FC0" w:rsidRDefault="00931FC0" w:rsidP="00931FC0">
      <w:pPr>
        <w:shd w:val="clear" w:color="auto" w:fill="FFFFFF"/>
        <w:spacing w:before="1622"/>
        <w:ind w:left="29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2184"/>
        <w:ind w:left="19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656"/>
        <w:ind w:left="5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13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13"/>
        <w:sectPr w:rsidR="00931FC0">
          <w:type w:val="continuous"/>
          <w:pgSz w:w="7937" w:h="11339"/>
          <w:pgMar w:top="1186" w:right="696" w:bottom="360" w:left="1544" w:header="720" w:footer="720" w:gutter="0"/>
          <w:cols w:num="2" w:space="720" w:equalWidth="0">
            <w:col w:w="4665" w:space="312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8"/>
          <w:szCs w:val="18"/>
        </w:rPr>
        <w:lastRenderedPageBreak/>
        <w:t>424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81" w:right="1537" w:bottom="360" w:left="937" w:header="720" w:footer="720" w:gutter="0"/>
          <w:cols w:space="60"/>
          <w:noEndnote/>
        </w:sectPr>
      </w:pPr>
    </w:p>
    <w:p w:rsidR="00931FC0" w:rsidRDefault="00931FC0" w:rsidP="00931FC0">
      <w:pPr>
        <w:framePr w:h="428" w:hSpace="38" w:wrap="auto" w:vAnchor="text" w:hAnchor="margin" w:x="-133" w:y="756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266700"/>
            <wp:effectExtent l="0" t="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9" w:hSpace="38" w:wrap="auto" w:vAnchor="text" w:hAnchor="text" w:x="563" w:y="4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390525"/>
            <wp:effectExtent l="0" t="0" r="0" b="9525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1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59" w:y="649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11" w:line="192" w:lineRule="exact"/>
        <w:ind w:left="821"/>
        <w:jc w:val="both"/>
      </w:pPr>
      <w:r>
        <w:rPr>
          <w:color w:val="000000"/>
          <w:sz w:val="18"/>
          <w:szCs w:val="18"/>
        </w:rPr>
        <w:t>отношениями абсолютного бытия. Однако способность</w:t>
      </w:r>
      <w:r>
        <w:rPr>
          <w:color w:val="000000"/>
          <w:sz w:val="18"/>
          <w:szCs w:val="18"/>
        </w:rPr>
        <w:br/>
        <w:t>познавать, познающий субъект следует отличать от</w:t>
      </w:r>
      <w:r>
        <w:rPr>
          <w:color w:val="000000"/>
          <w:sz w:val="18"/>
          <w:szCs w:val="18"/>
        </w:rPr>
        <w:br/>
        <w:t>объекта, но эта разница должна оставаться ограничен-</w:t>
      </w:r>
      <w:r>
        <w:rPr>
          <w:color w:val="000000"/>
          <w:sz w:val="18"/>
          <w:szCs w:val="18"/>
        </w:rPr>
        <w:br/>
        <w:t>ной, относительной разницей, потому что как субъект,</w:t>
      </w:r>
      <w:r>
        <w:rPr>
          <w:color w:val="000000"/>
          <w:sz w:val="18"/>
          <w:szCs w:val="18"/>
        </w:rPr>
        <w:br/>
        <w:t>так и объект не только различны, но и похожи друг</w:t>
      </w:r>
      <w:r>
        <w:rPr>
          <w:color w:val="000000"/>
          <w:sz w:val="18"/>
          <w:szCs w:val="18"/>
        </w:rPr>
        <w:br/>
        <w:t>на друга в том, что составляют части, или явления,</w:t>
      </w:r>
      <w:r>
        <w:rPr>
          <w:color w:val="000000"/>
          <w:sz w:val="18"/>
          <w:szCs w:val="18"/>
        </w:rPr>
        <w:br/>
        <w:t>той всеобщей сущности, которую мы называем уни-</w:t>
      </w:r>
      <w:r>
        <w:rPr>
          <w:color w:val="000000"/>
          <w:sz w:val="18"/>
          <w:szCs w:val="18"/>
        </w:rPr>
        <w:br/>
        <w:t>версумом...</w:t>
      </w:r>
    </w:p>
    <w:p w:rsidR="00931FC0" w:rsidRDefault="00931FC0" w:rsidP="00931FC0">
      <w:pPr>
        <w:framePr w:h="254" w:hRule="exact" w:hSpace="38" w:wrap="auto" w:vAnchor="text" w:hAnchor="text" w:x="159" w:y="8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ind w:left="1090"/>
      </w:pPr>
      <w:r>
        <w:rPr>
          <w:color w:val="000000"/>
          <w:sz w:val="18"/>
          <w:szCs w:val="18"/>
        </w:rPr>
        <w:t xml:space="preserve">То, что   мы   </w:t>
      </w:r>
      <w:r>
        <w:rPr>
          <w:i/>
          <w:iCs/>
          <w:color w:val="000000"/>
          <w:sz w:val="18"/>
          <w:szCs w:val="18"/>
        </w:rPr>
        <w:t xml:space="preserve">познаем, </w:t>
      </w:r>
      <w:r>
        <w:rPr>
          <w:color w:val="000000"/>
          <w:sz w:val="18"/>
          <w:szCs w:val="18"/>
        </w:rPr>
        <w:t>суть  истины, относительные</w:t>
      </w:r>
    </w:p>
    <w:p w:rsidR="00931FC0" w:rsidRDefault="00931FC0" w:rsidP="00931FC0">
      <w:pPr>
        <w:ind w:left="610" w:right="471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1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0" w:hSpace="38" w:wrap="auto" w:vAnchor="text" w:hAnchor="text" w:x="601" w:y="5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90525"/>
            <wp:effectExtent l="0" t="0" r="9525" b="9525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1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150" w:y="731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97" w:lineRule="exact"/>
        <w:ind w:left="826" w:right="14"/>
        <w:jc w:val="both"/>
      </w:pPr>
      <w:r>
        <w:rPr>
          <w:color w:val="000000"/>
          <w:sz w:val="18"/>
          <w:szCs w:val="18"/>
        </w:rPr>
        <w:t>истины, или явления природы. Самое природу, абсо-</w:t>
      </w:r>
      <w:r>
        <w:rPr>
          <w:color w:val="000000"/>
          <w:sz w:val="18"/>
          <w:szCs w:val="18"/>
        </w:rPr>
        <w:br/>
        <w:t>лютную истину, нельзя познать непосредственно,</w:t>
      </w:r>
      <w:r>
        <w:rPr>
          <w:color w:val="000000"/>
          <w:sz w:val="18"/>
          <w:szCs w:val="18"/>
        </w:rPr>
        <w:br/>
        <w:t xml:space="preserve">а только </w:t>
      </w:r>
      <w:r>
        <w:rPr>
          <w:i/>
          <w:iCs/>
          <w:color w:val="000000"/>
          <w:sz w:val="18"/>
          <w:szCs w:val="18"/>
        </w:rPr>
        <w:t xml:space="preserve">при посредстве </w:t>
      </w:r>
      <w:r>
        <w:rPr>
          <w:color w:val="000000"/>
          <w:sz w:val="18"/>
          <w:szCs w:val="18"/>
        </w:rPr>
        <w:t>ее явлений. Но откуда мы</w:t>
      </w:r>
      <w:r>
        <w:rPr>
          <w:color w:val="000000"/>
          <w:sz w:val="18"/>
          <w:szCs w:val="18"/>
        </w:rPr>
        <w:br/>
        <w:t>можем знать, что за этими явлениями скрывается</w:t>
      </w:r>
      <w:r>
        <w:rPr>
          <w:color w:val="000000"/>
          <w:sz w:val="18"/>
          <w:szCs w:val="18"/>
        </w:rPr>
        <w:br/>
        <w:t>абсолютная истина, всеобщая природа? Разве это но-</w:t>
      </w:r>
      <w:r>
        <w:rPr>
          <w:color w:val="000000"/>
          <w:sz w:val="18"/>
          <w:szCs w:val="18"/>
        </w:rPr>
        <w:br/>
        <w:t>вая мистика?</w:t>
      </w:r>
    </w:p>
    <w:p w:rsidR="00931FC0" w:rsidRDefault="00931FC0" w:rsidP="00931FC0">
      <w:pPr>
        <w:framePr w:h="452" w:hSpace="38" w:wrap="auto" w:vAnchor="text" w:hAnchor="text" w:x="587" w:y="7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1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135" w:y="831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768" w:hSpace="38" w:wrap="auto" w:vAnchor="text" w:hAnchor="text" w:x="620" w:y="19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85775"/>
            <wp:effectExtent l="0" t="0" r="9525" b="9525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1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21" w:y="2238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" w:line="197" w:lineRule="exact"/>
        <w:ind w:left="787" w:right="34" w:firstLine="254"/>
        <w:jc w:val="both"/>
      </w:pPr>
      <w:r>
        <w:rPr>
          <w:color w:val="000000"/>
          <w:sz w:val="18"/>
          <w:szCs w:val="18"/>
        </w:rPr>
        <w:t>Конечно, да. Так как человеческое познание не есть</w:t>
      </w:r>
      <w:r>
        <w:rPr>
          <w:color w:val="000000"/>
          <w:sz w:val="18"/>
          <w:szCs w:val="18"/>
        </w:rPr>
        <w:br/>
        <w:t>нечто абсолютное, а является лишь художником,</w:t>
      </w:r>
      <w:r>
        <w:rPr>
          <w:color w:val="000000"/>
          <w:sz w:val="18"/>
          <w:szCs w:val="18"/>
        </w:rPr>
        <w:br/>
        <w:t>создающим известные образы истины, образы истин-</w:t>
      </w:r>
      <w:r>
        <w:rPr>
          <w:color w:val="000000"/>
          <w:sz w:val="18"/>
          <w:szCs w:val="18"/>
        </w:rPr>
        <w:br/>
        <w:t>ные, настоящие и правдивые, то само собой разумеется,</w:t>
      </w:r>
      <w:r>
        <w:rPr>
          <w:color w:val="000000"/>
          <w:sz w:val="18"/>
          <w:szCs w:val="18"/>
        </w:rPr>
        <w:br/>
        <w:t>что картина не исчерпывает предмета, что художник</w:t>
      </w:r>
      <w:r>
        <w:rPr>
          <w:color w:val="000000"/>
          <w:sz w:val="18"/>
          <w:szCs w:val="18"/>
        </w:rPr>
        <w:br/>
        <w:t>остается за своей моделью. Никогда не говорилось</w:t>
      </w:r>
      <w:r>
        <w:rPr>
          <w:color w:val="000000"/>
          <w:sz w:val="18"/>
          <w:szCs w:val="18"/>
        </w:rPr>
        <w:br/>
        <w:t>ни об истине, ни о познании ничего более бессмыслен-</w:t>
      </w:r>
      <w:r>
        <w:rPr>
          <w:color w:val="000000"/>
          <w:sz w:val="18"/>
          <w:szCs w:val="18"/>
        </w:rPr>
        <w:br/>
        <w:t>ного, чем то, что о ней говорит ходячая логика ужо</w:t>
      </w:r>
      <w:r>
        <w:rPr>
          <w:color w:val="000000"/>
          <w:sz w:val="18"/>
          <w:szCs w:val="18"/>
        </w:rPr>
        <w:br/>
        <w:t>целые тысячелетия: истина — это совпадение нашего</w:t>
      </w:r>
      <w:r>
        <w:rPr>
          <w:color w:val="000000"/>
          <w:sz w:val="18"/>
          <w:szCs w:val="18"/>
        </w:rPr>
        <w:br/>
        <w:t>познания с предметом последнего. Как может картина</w:t>
      </w:r>
      <w:r>
        <w:rPr>
          <w:color w:val="000000"/>
          <w:sz w:val="18"/>
          <w:szCs w:val="18"/>
        </w:rPr>
        <w:br/>
        <w:t>«совпадать» с моделью?  Приблизительно, да. Но какая</w:t>
      </w:r>
    </w:p>
    <w:p w:rsidR="00931FC0" w:rsidRDefault="00931FC0" w:rsidP="00931FC0">
      <w:pPr>
        <w:shd w:val="clear" w:color="auto" w:fill="FFFFFF"/>
        <w:spacing w:line="197" w:lineRule="exact"/>
        <w:ind w:left="782" w:right="58"/>
        <w:jc w:val="both"/>
      </w:pPr>
      <w:r>
        <w:rPr>
          <w:color w:val="000000"/>
          <w:sz w:val="18"/>
          <w:szCs w:val="18"/>
        </w:rPr>
        <w:t>картина не соответствует приблизительно своему пред-</w:t>
      </w:r>
      <w:r>
        <w:rPr>
          <w:color w:val="000000"/>
          <w:sz w:val="18"/>
          <w:szCs w:val="18"/>
        </w:rPr>
        <w:br/>
        <w:t>мету? Ведь всякий портрет более или менее похож.</w:t>
      </w:r>
      <w:r>
        <w:rPr>
          <w:color w:val="000000"/>
          <w:sz w:val="18"/>
          <w:szCs w:val="18"/>
        </w:rPr>
        <w:br/>
        <w:t>Но целиком и полностью похожий портрет, это —</w:t>
      </w:r>
      <w:r>
        <w:rPr>
          <w:color w:val="000000"/>
          <w:sz w:val="18"/>
          <w:szCs w:val="18"/>
        </w:rPr>
        <w:br/>
        <w:t>абсурдная мысль.</w:t>
      </w:r>
    </w:p>
    <w:p w:rsidR="00931FC0" w:rsidRDefault="00931FC0" w:rsidP="00931FC0">
      <w:pPr>
        <w:framePr w:h="850" w:hSpace="38" w:wrap="auto" w:vAnchor="text" w:hAnchor="text" w:x="563" w:y="1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542925"/>
            <wp:effectExtent l="0" t="0" r="9525" b="9525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1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02" w:y="476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92" w:lineRule="exact"/>
        <w:ind w:right="67" w:firstLine="235"/>
        <w:jc w:val="both"/>
      </w:pPr>
      <w:r>
        <w:rPr>
          <w:color w:val="000000"/>
          <w:sz w:val="18"/>
          <w:szCs w:val="18"/>
        </w:rPr>
        <w:t>Итак, мы можем лишь относительно познавать при-</w:t>
      </w:r>
      <w:r>
        <w:rPr>
          <w:color w:val="000000"/>
          <w:sz w:val="18"/>
          <w:szCs w:val="18"/>
        </w:rPr>
        <w:br/>
        <w:t>роду и части ее; ибо всякая часть, хотя она является</w:t>
      </w:r>
      <w:r>
        <w:rPr>
          <w:color w:val="000000"/>
          <w:sz w:val="18"/>
          <w:szCs w:val="18"/>
        </w:rPr>
        <w:br/>
        <w:t>лишь относительной частью природы, имеет все же</w:t>
      </w:r>
      <w:r>
        <w:rPr>
          <w:color w:val="000000"/>
          <w:sz w:val="18"/>
          <w:szCs w:val="18"/>
        </w:rPr>
        <w:br/>
        <w:t>природу абсолютного, природу природного целого</w:t>
      </w:r>
      <w:r>
        <w:rPr>
          <w:color w:val="000000"/>
          <w:sz w:val="18"/>
          <w:szCs w:val="18"/>
        </w:rPr>
        <w:br/>
        <w:t>самого по себе, не исчерпываемого познанием.</w:t>
      </w:r>
      <w:r>
        <w:rPr>
          <w:color w:val="000000"/>
          <w:sz w:val="18"/>
          <w:szCs w:val="18"/>
        </w:rPr>
        <w:br/>
        <w:t>Откуда же мы знаем, что за явлениями природы, за</w:t>
      </w:r>
      <w:r>
        <w:rPr>
          <w:color w:val="000000"/>
          <w:sz w:val="18"/>
          <w:szCs w:val="18"/>
        </w:rPr>
        <w:br/>
        <w:t>относительными истинами стоит универсальная, неограниченная</w:t>
      </w:r>
      <w:r>
        <w:rPr>
          <w:color w:val="000000"/>
          <w:sz w:val="18"/>
          <w:szCs w:val="18"/>
        </w:rPr>
        <w:br/>
        <w:t>абсолютная природа, которая но вполне открывает себя</w:t>
      </w:r>
      <w:r>
        <w:rPr>
          <w:color w:val="000000"/>
          <w:sz w:val="18"/>
          <w:szCs w:val="18"/>
        </w:rPr>
        <w:br/>
        <w:t>человеку? Наше зрение ограниченно, то же самое нужно ска-</w:t>
      </w:r>
      <w:r>
        <w:rPr>
          <w:color w:val="000000"/>
          <w:sz w:val="18"/>
          <w:szCs w:val="18"/>
        </w:rPr>
        <w:br/>
        <w:t>зать о нашем слухе, осязании и также о нашем познании,</w:t>
      </w:r>
      <w:r>
        <w:rPr>
          <w:color w:val="000000"/>
          <w:sz w:val="18"/>
          <w:szCs w:val="18"/>
        </w:rPr>
        <w:br/>
        <w:t>и все же мы знаем относительно всех этих вещей, что они —</w:t>
      </w:r>
      <w:r>
        <w:rPr>
          <w:color w:val="000000"/>
          <w:sz w:val="18"/>
          <w:szCs w:val="18"/>
        </w:rPr>
        <w:br/>
        <w:t>ограниченные части безграничного. Откуда же у нас это зна-</w:t>
      </w:r>
      <w:r>
        <w:rPr>
          <w:color w:val="000000"/>
          <w:sz w:val="18"/>
          <w:szCs w:val="18"/>
        </w:rPr>
        <w:br/>
        <w:t>ние?</w:t>
      </w:r>
    </w:p>
    <w:p w:rsidR="00931FC0" w:rsidRDefault="00931FC0" w:rsidP="00931FC0">
      <w:pPr>
        <w:shd w:val="clear" w:color="auto" w:fill="FFFFFF"/>
        <w:spacing w:line="192" w:lineRule="exact"/>
        <w:ind w:right="67" w:firstLine="235"/>
        <w:jc w:val="both"/>
        <w:sectPr w:rsidR="00931FC0">
          <w:type w:val="continuous"/>
          <w:pgSz w:w="7937" w:h="11339"/>
          <w:pgMar w:top="1181" w:right="1537" w:bottom="360" w:left="9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5"/>
      </w:pPr>
      <w:r>
        <w:rPr>
          <w:color w:val="000000"/>
          <w:sz w:val="18"/>
          <w:szCs w:val="18"/>
        </w:rPr>
        <w:lastRenderedPageBreak/>
        <w:t>425</w:t>
      </w:r>
    </w:p>
    <w:p w:rsidR="00931FC0" w:rsidRDefault="00931FC0" w:rsidP="00931FC0">
      <w:pPr>
        <w:shd w:val="clear" w:color="auto" w:fill="FFFFFF"/>
        <w:ind w:left="5155"/>
        <w:sectPr w:rsidR="00931FC0">
          <w:pgSz w:w="7937" w:h="11339"/>
          <w:pgMar w:top="1174" w:right="818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9" w:line="173" w:lineRule="exact"/>
        <w:ind w:left="43" w:right="1454" w:firstLine="245"/>
        <w:jc w:val="both"/>
      </w:pPr>
      <w:r>
        <w:rPr>
          <w:noProof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161290</wp:posOffset>
            </wp:positionV>
            <wp:extent cx="466090" cy="2029460"/>
            <wp:effectExtent l="0" t="0" r="0" b="8890"/>
            <wp:wrapThrough wrapText="bothSides">
              <wp:wrapPolygon edited="0">
                <wp:start x="0" y="0"/>
                <wp:lineTo x="0" y="21492"/>
                <wp:lineTo x="20305" y="21492"/>
                <wp:lineTo x="20305" y="0"/>
                <wp:lineTo x="0" y="0"/>
              </wp:wrapPolygon>
            </wp:wrapThrough>
            <wp:docPr id="2519" name="Рисунок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0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Оно прирождено нам. </w:t>
      </w:r>
      <w:r>
        <w:rPr>
          <w:i/>
          <w:iCs/>
          <w:color w:val="000000"/>
          <w:sz w:val="18"/>
          <w:szCs w:val="18"/>
        </w:rPr>
        <w:t>Оно дано вместе</w:t>
      </w:r>
      <w:r>
        <w:rPr>
          <w:i/>
          <w:iCs/>
          <w:color w:val="000000"/>
          <w:sz w:val="18"/>
          <w:szCs w:val="18"/>
        </w:rPr>
        <w:br/>
        <w:t xml:space="preserve">с сознанием. </w:t>
      </w:r>
      <w:r>
        <w:rPr>
          <w:color w:val="000000"/>
          <w:sz w:val="18"/>
          <w:szCs w:val="18"/>
        </w:rPr>
        <w:t>Сознание человека есть знание</w:t>
      </w:r>
      <w:r>
        <w:rPr>
          <w:color w:val="000000"/>
          <w:sz w:val="18"/>
          <w:szCs w:val="18"/>
        </w:rPr>
        <w:br/>
        <w:t>о своей личности как о части человеческого</w:t>
      </w:r>
      <w:r>
        <w:rPr>
          <w:color w:val="000000"/>
          <w:sz w:val="18"/>
          <w:szCs w:val="18"/>
        </w:rPr>
        <w:br/>
        <w:t>рода, человечества и универсума. Знать —</w:t>
      </w:r>
      <w:r>
        <w:rPr>
          <w:color w:val="000000"/>
          <w:sz w:val="18"/>
          <w:szCs w:val="18"/>
        </w:rPr>
        <w:br/>
        <w:t>это значит рисовать себе образы и при этом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сознавать, </w:t>
      </w:r>
      <w:r>
        <w:rPr>
          <w:color w:val="000000"/>
          <w:sz w:val="18"/>
          <w:szCs w:val="18"/>
        </w:rPr>
        <w:t>что и образы, и вещи, с которых они</w:t>
      </w:r>
      <w:r>
        <w:rPr>
          <w:color w:val="000000"/>
          <w:sz w:val="18"/>
          <w:szCs w:val="18"/>
        </w:rPr>
        <w:br/>
        <w:t>сняты, имеют общую мать, от которой они все</w:t>
      </w:r>
      <w:r>
        <w:rPr>
          <w:color w:val="000000"/>
          <w:sz w:val="18"/>
          <w:szCs w:val="18"/>
        </w:rPr>
        <w:br/>
        <w:t>происходят и в лоно которой они возвращают-</w:t>
      </w:r>
      <w:r>
        <w:rPr>
          <w:color w:val="000000"/>
          <w:sz w:val="18"/>
          <w:szCs w:val="18"/>
        </w:rPr>
        <w:br/>
        <w:t>ся. Это материнское лоно и есть абсолютная</w:t>
      </w:r>
      <w:r>
        <w:rPr>
          <w:color w:val="000000"/>
          <w:sz w:val="18"/>
          <w:szCs w:val="18"/>
        </w:rPr>
        <w:br/>
        <w:t>истина; оно вполне истинно и все же мистич-</w:t>
      </w:r>
      <w:r>
        <w:rPr>
          <w:color w:val="000000"/>
          <w:sz w:val="18"/>
          <w:szCs w:val="18"/>
        </w:rPr>
        <w:br/>
        <w:t>но, т. е. оно — неисчерпаемый источник по-</w:t>
      </w:r>
      <w:r>
        <w:rPr>
          <w:color w:val="000000"/>
          <w:sz w:val="18"/>
          <w:szCs w:val="18"/>
        </w:rPr>
        <w:br/>
        <w:t>знания, следовательно, непознаваемо до конца.</w:t>
      </w:r>
    </w:p>
    <w:p w:rsidR="00931FC0" w:rsidRDefault="00931FC0" w:rsidP="00931FC0">
      <w:pPr>
        <w:framePr w:h="447" w:hSpace="38" w:wrap="auto" w:vAnchor="text" w:hAnchor="text" w:x="4028" w:y="11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85750"/>
            <wp:effectExtent l="0" t="0" r="9525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1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94" w:hSpace="38" w:wrap="auto" w:vAnchor="text" w:hAnchor="text" w:x="4527" w:y="114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247650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1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29" w:right="1478" w:firstLine="269"/>
        <w:jc w:val="both"/>
      </w:pPr>
      <w:r>
        <w:rPr>
          <w:color w:val="000000"/>
          <w:sz w:val="18"/>
          <w:szCs w:val="18"/>
        </w:rPr>
        <w:t>То, что мы познаем в мире и о мире,</w:t>
      </w:r>
      <w:r>
        <w:rPr>
          <w:color w:val="000000"/>
          <w:sz w:val="18"/>
          <w:szCs w:val="18"/>
        </w:rPr>
        <w:br/>
        <w:t>несмотря на всю свою истинность и правиль-</w:t>
      </w:r>
      <w:r>
        <w:rPr>
          <w:color w:val="000000"/>
          <w:sz w:val="18"/>
          <w:szCs w:val="18"/>
        </w:rPr>
        <w:br/>
        <w:t xml:space="preserve">ность, является все же только </w:t>
      </w:r>
      <w:r>
        <w:rPr>
          <w:i/>
          <w:iCs/>
          <w:color w:val="000000"/>
          <w:sz w:val="18"/>
          <w:szCs w:val="18"/>
        </w:rPr>
        <w:t>познанной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истиной, т. е. видоизменением, видом или</w:t>
      </w:r>
      <w:r>
        <w:rPr>
          <w:color w:val="000000"/>
          <w:sz w:val="18"/>
          <w:szCs w:val="18"/>
        </w:rPr>
        <w:br/>
        <w:t>частью истины. Если я говорю, что знание</w:t>
      </w:r>
      <w:r>
        <w:rPr>
          <w:color w:val="000000"/>
          <w:sz w:val="18"/>
          <w:szCs w:val="18"/>
        </w:rPr>
        <w:br/>
        <w:t>о бесконечной, абсолютной истине приро-</w:t>
      </w:r>
      <w:r>
        <w:rPr>
          <w:color w:val="000000"/>
          <w:sz w:val="18"/>
          <w:szCs w:val="18"/>
        </w:rPr>
        <w:br/>
        <w:t>ждено нам, что оно есть единое и единственное</w:t>
      </w:r>
      <w:r>
        <w:rPr>
          <w:color w:val="000000"/>
          <w:sz w:val="18"/>
          <w:szCs w:val="18"/>
        </w:rPr>
        <w:br/>
        <w:t xml:space="preserve">знание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>, то все же и опыт подтвер-</w:t>
      </w:r>
      <w:r>
        <w:rPr>
          <w:color w:val="000000"/>
          <w:sz w:val="18"/>
          <w:szCs w:val="18"/>
        </w:rPr>
        <w:br/>
        <w:t>ждает это прирожденное знание. Мы узнаем,</w:t>
      </w:r>
    </w:p>
    <w:p w:rsidR="00931FC0" w:rsidRDefault="00931FC0" w:rsidP="00931FC0">
      <w:pPr>
        <w:framePr w:h="446" w:hSpace="38" w:wrap="auto" w:vAnchor="text" w:hAnchor="text" w:x="3889" w:y="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71550" cy="28575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1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163" w:lineRule="exact"/>
        <w:ind w:left="24"/>
      </w:pPr>
      <w:r>
        <w:rPr>
          <w:noProof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347345</wp:posOffset>
            </wp:positionV>
            <wp:extent cx="966470" cy="188595"/>
            <wp:effectExtent l="0" t="0" r="5080" b="1905"/>
            <wp:wrapThrough wrapText="bothSides">
              <wp:wrapPolygon edited="0">
                <wp:start x="0" y="0"/>
                <wp:lineTo x="0" y="19636"/>
                <wp:lineTo x="21288" y="19636"/>
                <wp:lineTo x="21288" y="0"/>
                <wp:lineTo x="0" y="0"/>
              </wp:wrapPolygon>
            </wp:wrapThrough>
            <wp:docPr id="2518" name="Рисунок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0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что всякое начало и всякий конец есть лишь </w:t>
      </w:r>
      <w:r>
        <w:rPr>
          <w:color w:val="000000"/>
          <w:sz w:val="18"/>
          <w:szCs w:val="18"/>
          <w:lang w:val="en-US"/>
        </w:rPr>
        <w:t>Uber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</w:t>
      </w:r>
      <w:r>
        <w:rPr>
          <w:color w:val="000000"/>
          <w:sz w:val="18"/>
          <w:szCs w:val="18"/>
          <w:lang w:val="en-US"/>
        </w:rPr>
        <w:t>rfah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  <w:t>относительное начало и относительный конец,</w:t>
      </w:r>
      <w:r>
        <w:rPr>
          <w:color w:val="000000"/>
          <w:sz w:val="18"/>
          <w:szCs w:val="18"/>
        </w:rPr>
        <w:br/>
        <w:t>в основе которого лежит неисчерпаемое ника-</w:t>
      </w:r>
      <w:r>
        <w:rPr>
          <w:color w:val="000000"/>
          <w:sz w:val="18"/>
          <w:szCs w:val="18"/>
        </w:rPr>
        <w:br/>
        <w:t>ким опытом абсолютное. Мы узнаем на опыте,</w:t>
      </w:r>
      <w:r>
        <w:rPr>
          <w:color w:val="000000"/>
          <w:sz w:val="18"/>
          <w:szCs w:val="18"/>
        </w:rPr>
        <w:br/>
        <w:t xml:space="preserve">что всякий опыт есть </w:t>
      </w:r>
      <w:r>
        <w:rPr>
          <w:i/>
          <w:iCs/>
          <w:color w:val="000000"/>
          <w:sz w:val="18"/>
          <w:szCs w:val="18"/>
        </w:rPr>
        <w:t xml:space="preserve">часть </w:t>
      </w:r>
      <w:r>
        <w:rPr>
          <w:color w:val="000000"/>
          <w:sz w:val="18"/>
          <w:szCs w:val="18"/>
        </w:rPr>
        <w:t>того, что, говоря</w:t>
      </w:r>
    </w:p>
    <w:p w:rsidR="00931FC0" w:rsidRDefault="00931FC0" w:rsidP="00931FC0">
      <w:pPr>
        <w:framePr w:h="542" w:hSpace="38" w:wrap="auto" w:vAnchor="text" w:hAnchor="text" w:x="3908" w:y="-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42900"/>
            <wp:effectExtent l="0" t="0" r="9525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1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75" w:hSpace="38" w:wrap="auto" w:vAnchor="text" w:hAnchor="text" w:x="4700" w:y="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00050" cy="238125"/>
            <wp:effectExtent l="0" t="0" r="0" b="952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1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2" w:hSpace="38" w:wrap="auto" w:vAnchor="text" w:hAnchor="text" w:x="4076" w:y="2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19075" cy="123825"/>
            <wp:effectExtent l="0" t="0" r="9525" b="952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1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216" w:lineRule="exact"/>
        <w:ind w:left="24" w:right="1560"/>
        <w:jc w:val="both"/>
      </w:pPr>
      <w:r>
        <w:rPr>
          <w:noProof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201295</wp:posOffset>
            </wp:positionV>
            <wp:extent cx="551815" cy="228600"/>
            <wp:effectExtent l="0" t="0" r="635" b="0"/>
            <wp:wrapThrough wrapText="bothSides">
              <wp:wrapPolygon edited="0">
                <wp:start x="0" y="0"/>
                <wp:lineTo x="0" y="19800"/>
                <wp:lineTo x="20879" y="19800"/>
                <wp:lineTo x="20879" y="0"/>
                <wp:lineTo x="0" y="0"/>
              </wp:wrapPolygon>
            </wp:wrapThrough>
            <wp:docPr id="2517" name="Рисунок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вместе с Кантом, выходит за пределы всякого</w:t>
      </w:r>
      <w:r>
        <w:rPr>
          <w:color w:val="000000"/>
          <w:sz w:val="18"/>
          <w:szCs w:val="18"/>
        </w:rPr>
        <w:br/>
        <w:t>опыта.</w:t>
      </w:r>
    </w:p>
    <w:p w:rsidR="00931FC0" w:rsidRDefault="00931FC0" w:rsidP="00931FC0">
      <w:pPr>
        <w:framePr w:h="524" w:hSpace="38" w:wrap="auto" w:vAnchor="text" w:hAnchor="text" w:x="3903" w:y="12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1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6" w:hSpace="38" w:wrap="auto" w:vAnchor="text" w:hAnchor="text" w:x="4057" w:y="16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42875"/>
            <wp:effectExtent l="0" t="0" r="9525" b="952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auto" w:vAnchor="text" w:hAnchor="text" w:x="3899" w:y="18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1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 w:line="187" w:lineRule="exact"/>
        <w:ind w:left="10" w:right="1546" w:firstLine="235"/>
        <w:jc w:val="both"/>
      </w:pPr>
      <w:r>
        <w:rPr>
          <w:color w:val="000000"/>
          <w:sz w:val="18"/>
          <w:szCs w:val="18"/>
        </w:rPr>
        <w:t>Мистик, пожалуй, скажет: значит есть</w:t>
      </w:r>
      <w:r>
        <w:rPr>
          <w:color w:val="000000"/>
          <w:sz w:val="18"/>
          <w:szCs w:val="18"/>
        </w:rPr>
        <w:br/>
        <w:t>нечто такое, что выводит нас за пределы</w:t>
      </w:r>
      <w:r>
        <w:rPr>
          <w:color w:val="000000"/>
          <w:sz w:val="18"/>
          <w:szCs w:val="18"/>
        </w:rPr>
        <w:br/>
        <w:t>физического опыта. Мы отвечаем на это — да</w:t>
      </w:r>
      <w:r>
        <w:rPr>
          <w:color w:val="000000"/>
          <w:sz w:val="18"/>
          <w:szCs w:val="18"/>
        </w:rPr>
        <w:br/>
        <w:t>и нет в одно и то же время. Для старого,</w:t>
      </w:r>
      <w:r>
        <w:rPr>
          <w:color w:val="000000"/>
          <w:sz w:val="18"/>
          <w:szCs w:val="18"/>
        </w:rPr>
        <w:br/>
        <w:t>не признающего границ метафизика ничего</w:t>
      </w:r>
      <w:r>
        <w:rPr>
          <w:color w:val="000000"/>
          <w:sz w:val="18"/>
          <w:szCs w:val="18"/>
        </w:rPr>
        <w:br/>
        <w:t>подобного нет. Для сознания, которое сознало</w:t>
      </w:r>
      <w:r>
        <w:rPr>
          <w:color w:val="000000"/>
          <w:sz w:val="18"/>
          <w:szCs w:val="18"/>
        </w:rPr>
        <w:br/>
        <w:t>свою сущность, всякая частичка, будь то</w:t>
      </w:r>
      <w:r>
        <w:rPr>
          <w:color w:val="000000"/>
          <w:sz w:val="18"/>
          <w:szCs w:val="18"/>
        </w:rPr>
        <w:br/>
        <w:t>частица пыли или камня или дерева, есть</w:t>
      </w:r>
      <w:r>
        <w:rPr>
          <w:color w:val="000000"/>
          <w:sz w:val="18"/>
          <w:szCs w:val="18"/>
        </w:rPr>
        <w:br/>
        <w:t xml:space="preserve">нечто </w:t>
      </w:r>
      <w:r>
        <w:rPr>
          <w:i/>
          <w:iCs/>
          <w:color w:val="000000"/>
          <w:sz w:val="18"/>
          <w:szCs w:val="18"/>
        </w:rPr>
        <w:t xml:space="preserve">непознаваемое до конца, </w:t>
      </w:r>
      <w:r>
        <w:rPr>
          <w:color w:val="000000"/>
          <w:sz w:val="18"/>
          <w:szCs w:val="18"/>
        </w:rPr>
        <w:t>т. е. каждая</w:t>
      </w:r>
      <w:r>
        <w:rPr>
          <w:color w:val="000000"/>
          <w:sz w:val="18"/>
          <w:szCs w:val="18"/>
        </w:rPr>
        <w:br/>
        <w:t>частичка есть неисчерпаемый материал для</w:t>
      </w:r>
      <w:r>
        <w:rPr>
          <w:color w:val="000000"/>
          <w:sz w:val="18"/>
          <w:szCs w:val="18"/>
        </w:rPr>
        <w:br/>
        <w:t>человеческой познавательной способности, сле-</w:t>
      </w:r>
      <w:r>
        <w:rPr>
          <w:color w:val="000000"/>
          <w:sz w:val="18"/>
          <w:szCs w:val="18"/>
        </w:rPr>
        <w:br/>
        <w:t>довательно нечто выходящее за пределы опыта.</w:t>
      </w:r>
    </w:p>
    <w:p w:rsidR="00931FC0" w:rsidRDefault="00931FC0" w:rsidP="00931FC0">
      <w:pPr>
        <w:shd w:val="clear" w:color="auto" w:fill="FFFFFF"/>
        <w:spacing w:before="38" w:line="168" w:lineRule="exact"/>
        <w:ind w:left="5" w:right="1555" w:firstLine="221"/>
        <w:jc w:val="both"/>
      </w:pPr>
      <w:r>
        <w:rPr>
          <w:color w:val="000000"/>
          <w:sz w:val="18"/>
          <w:szCs w:val="18"/>
        </w:rPr>
        <w:t>Когда я говорю, что сознание безначаль-</w:t>
      </w:r>
      <w:r>
        <w:rPr>
          <w:color w:val="000000"/>
          <w:sz w:val="18"/>
          <w:szCs w:val="18"/>
        </w:rPr>
        <w:br/>
        <w:t>ности и бесконечности физического мира</w:t>
      </w:r>
      <w:r>
        <w:rPr>
          <w:color w:val="000000"/>
          <w:sz w:val="18"/>
          <w:szCs w:val="18"/>
        </w:rPr>
        <w:br/>
        <w:t>есть прирожденное, а не приобретенное пу-</w:t>
      </w:r>
      <w:r>
        <w:rPr>
          <w:color w:val="000000"/>
          <w:sz w:val="18"/>
          <w:szCs w:val="18"/>
        </w:rPr>
        <w:br/>
        <w:t>тем опыта сознание, что оно есть сознание,</w:t>
      </w:r>
      <w:r>
        <w:rPr>
          <w:color w:val="000000"/>
          <w:sz w:val="18"/>
          <w:szCs w:val="18"/>
        </w:rPr>
        <w:br/>
        <w:t xml:space="preserve">существующее  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 xml:space="preserve">   и   предшествующее</w:t>
      </w:r>
    </w:p>
    <w:p w:rsidR="00931FC0" w:rsidRDefault="00931FC0" w:rsidP="00931FC0">
      <w:pPr>
        <w:spacing w:before="48"/>
        <w:ind w:right="45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1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/>
        <w:ind w:left="235"/>
      </w:pPr>
      <w:r>
        <w:rPr>
          <w:color w:val="000000"/>
          <w:sz w:val="14"/>
          <w:szCs w:val="14"/>
        </w:rPr>
        <w:t xml:space="preserve">* — Об опыте. </w:t>
      </w:r>
      <w:r>
        <w:rPr>
          <w:i/>
          <w:iCs/>
          <w:color w:val="000000"/>
          <w:sz w:val="14"/>
          <w:szCs w:val="14"/>
        </w:rPr>
        <w:t>Ред.</w:t>
      </w:r>
    </w:p>
    <w:p w:rsidR="00931FC0" w:rsidRDefault="00931FC0" w:rsidP="00931FC0">
      <w:pPr>
        <w:shd w:val="clear" w:color="auto" w:fill="FFFFFF"/>
        <w:spacing w:before="77"/>
        <w:ind w:left="235"/>
        <w:sectPr w:rsidR="00931FC0">
          <w:type w:val="continuous"/>
          <w:pgSz w:w="7937" w:h="11339"/>
          <w:pgMar w:top="1174" w:right="1322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30"/>
      </w:pPr>
      <w:r>
        <w:rPr>
          <w:rFonts w:ascii="Arial" w:hAnsi="Arial" w:cs="Arial"/>
          <w:color w:val="000000"/>
          <w:sz w:val="18"/>
          <w:szCs w:val="18"/>
        </w:rPr>
        <w:lastRenderedPageBreak/>
        <w:t>426</w:t>
      </w:r>
    </w:p>
    <w:p w:rsidR="00931FC0" w:rsidRDefault="00931FC0" w:rsidP="00931FC0">
      <w:pPr>
        <w:shd w:val="clear" w:color="auto" w:fill="FFFFFF"/>
        <w:ind w:left="130"/>
        <w:sectPr w:rsidR="00931FC0">
          <w:pgSz w:w="7937" w:h="11339"/>
          <w:pgMar w:top="1160" w:right="1355" w:bottom="360" w:left="11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11" w:line="211" w:lineRule="exact"/>
        <w:ind w:left="1608"/>
        <w:jc w:val="both"/>
      </w:pPr>
      <w:r>
        <w:rPr>
          <w:noProof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128270</wp:posOffset>
            </wp:positionV>
            <wp:extent cx="981710" cy="1694815"/>
            <wp:effectExtent l="0" t="0" r="8890" b="635"/>
            <wp:wrapThrough wrapText="bothSides">
              <wp:wrapPolygon edited="0">
                <wp:start x="0" y="0"/>
                <wp:lineTo x="0" y="21365"/>
                <wp:lineTo x="21376" y="21365"/>
                <wp:lineTo x="21376" y="0"/>
                <wp:lineTo x="0" y="0"/>
              </wp:wrapPolygon>
            </wp:wrapThrough>
            <wp:docPr id="2516" name="Рисунок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всякому опыту, я должен все же добавить, что</w:t>
      </w:r>
      <w:r>
        <w:rPr>
          <w:color w:val="000000"/>
          <w:sz w:val="18"/>
          <w:szCs w:val="18"/>
        </w:rPr>
        <w:br/>
        <w:t xml:space="preserve">оно первоначально имеется лишь </w:t>
      </w:r>
      <w:r>
        <w:rPr>
          <w:i/>
          <w:iCs/>
          <w:color w:val="000000"/>
          <w:sz w:val="18"/>
          <w:szCs w:val="18"/>
        </w:rPr>
        <w:t xml:space="preserve">как зародыш </w:t>
      </w:r>
      <w:r>
        <w:rPr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</w:rPr>
        <w:br/>
        <w:t>что оно при помощи опыта в борьбе за сущест-</w:t>
      </w:r>
      <w:r>
        <w:rPr>
          <w:color w:val="000000"/>
          <w:sz w:val="18"/>
          <w:szCs w:val="18"/>
        </w:rPr>
        <w:br/>
        <w:t>вование и при помощи полового подбора раз-</w:t>
      </w:r>
      <w:r>
        <w:rPr>
          <w:color w:val="000000"/>
          <w:sz w:val="18"/>
          <w:szCs w:val="18"/>
        </w:rPr>
        <w:br/>
        <w:t>вилось в то, чем оно является в настоящее</w:t>
      </w:r>
      <w:r>
        <w:rPr>
          <w:color w:val="000000"/>
          <w:sz w:val="18"/>
          <w:szCs w:val="18"/>
        </w:rPr>
        <w:br/>
        <w:t>время...</w:t>
      </w:r>
    </w:p>
    <w:p w:rsidR="00931FC0" w:rsidRDefault="00931FC0" w:rsidP="00931FC0">
      <w:pPr>
        <w:shd w:val="clear" w:color="auto" w:fill="FFFFFF"/>
        <w:spacing w:before="62" w:line="187" w:lineRule="exact"/>
        <w:ind w:left="14" w:right="14" w:firstLine="221"/>
        <w:jc w:val="both"/>
      </w:pPr>
      <w:r>
        <w:rPr>
          <w:color w:val="000000"/>
          <w:sz w:val="18"/>
          <w:szCs w:val="18"/>
        </w:rPr>
        <w:t>Нездоровая мистика ненаучно отделяет абсо-</w:t>
      </w:r>
      <w:r>
        <w:rPr>
          <w:color w:val="000000"/>
          <w:sz w:val="18"/>
          <w:szCs w:val="18"/>
        </w:rPr>
        <w:br/>
        <w:t>лютную истину от относительной. Она делает</w:t>
      </w:r>
      <w:r>
        <w:rPr>
          <w:color w:val="000000"/>
          <w:sz w:val="18"/>
          <w:szCs w:val="18"/>
        </w:rPr>
        <w:br/>
        <w:t>из являющейся вещи и «вещи в себе», т. е. из</w:t>
      </w:r>
      <w:r>
        <w:rPr>
          <w:color w:val="000000"/>
          <w:sz w:val="18"/>
          <w:szCs w:val="18"/>
        </w:rPr>
        <w:br/>
        <w:t>явления и истины, две категории, различные</w:t>
      </w:r>
      <w:r>
        <w:rPr>
          <w:color w:val="000000"/>
          <w:sz w:val="18"/>
          <w:szCs w:val="18"/>
        </w:rPr>
        <w:br/>
        <w:t xml:space="preserve">между собой </w:t>
      </w:r>
      <w:r>
        <w:rPr>
          <w:color w:val="000000"/>
          <w:sz w:val="18"/>
          <w:szCs w:val="18"/>
          <w:lang w:val="en-US"/>
        </w:rPr>
        <w:t>toto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caelo</w:t>
      </w:r>
      <w:r>
        <w:rPr>
          <w:color w:val="000000"/>
          <w:sz w:val="18"/>
          <w:szCs w:val="18"/>
        </w:rPr>
        <w:t xml:space="preserve"> * и не «содержащиеся</w:t>
      </w:r>
      <w:r>
        <w:rPr>
          <w:color w:val="000000"/>
          <w:sz w:val="18"/>
          <w:szCs w:val="18"/>
        </w:rPr>
        <w:br/>
        <w:t>в снятом виде» ни в какой общей категории. Эта</w:t>
      </w:r>
      <w:r>
        <w:rPr>
          <w:color w:val="000000"/>
          <w:sz w:val="18"/>
          <w:szCs w:val="18"/>
        </w:rPr>
        <w:br/>
        <w:t>туманная мистика превращает наше познание</w:t>
      </w:r>
      <w:r>
        <w:rPr>
          <w:color w:val="000000"/>
          <w:sz w:val="18"/>
          <w:szCs w:val="18"/>
        </w:rPr>
        <w:br/>
        <w:t xml:space="preserve">и нашу способность познания в </w:t>
      </w:r>
      <w:r>
        <w:rPr>
          <w:i/>
          <w:iCs/>
          <w:color w:val="000000"/>
          <w:sz w:val="18"/>
          <w:szCs w:val="18"/>
        </w:rPr>
        <w:t>«суррогаты»,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которые дают нам возможность чувствовать</w:t>
      </w:r>
      <w:r>
        <w:rPr>
          <w:color w:val="000000"/>
          <w:sz w:val="18"/>
          <w:szCs w:val="18"/>
        </w:rPr>
        <w:br/>
        <w:t>в трансцендентном небе олицетворенную истину,</w:t>
      </w:r>
      <w:r>
        <w:rPr>
          <w:color w:val="000000"/>
          <w:sz w:val="18"/>
          <w:szCs w:val="18"/>
        </w:rPr>
        <w:br/>
        <w:t>сверхчеловеческий, сверхъестественный дух.</w:t>
      </w:r>
      <w:r>
        <w:rPr>
          <w:color w:val="000000"/>
          <w:sz w:val="18"/>
          <w:szCs w:val="18"/>
        </w:rPr>
        <w:br/>
        <w:t>Смирение всегда приличествует человеку. Однако утвержде-</w:t>
      </w:r>
      <w:r>
        <w:rPr>
          <w:color w:val="000000"/>
          <w:sz w:val="18"/>
          <w:szCs w:val="18"/>
        </w:rPr>
        <w:br/>
        <w:t>ние о неспособности человека познавать истину имеет двой-</w:t>
      </w:r>
      <w:r>
        <w:rPr>
          <w:color w:val="000000"/>
          <w:sz w:val="18"/>
          <w:szCs w:val="18"/>
        </w:rPr>
        <w:br/>
        <w:t>ственный, достойный и недостойный человека смысл. Все, что</w:t>
      </w:r>
      <w:r>
        <w:rPr>
          <w:color w:val="000000"/>
          <w:sz w:val="18"/>
          <w:szCs w:val="18"/>
        </w:rPr>
        <w:br/>
        <w:t xml:space="preserve">мы познаем, все научные выводы, все явления — суть </w:t>
      </w:r>
      <w:r>
        <w:rPr>
          <w:i/>
          <w:iCs/>
          <w:color w:val="000000"/>
          <w:sz w:val="18"/>
          <w:szCs w:val="18"/>
        </w:rPr>
        <w:t>части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действительной, настоящей и абсолютной истины. Хотя послед-</w:t>
      </w:r>
      <w:r>
        <w:rPr>
          <w:color w:val="000000"/>
          <w:sz w:val="18"/>
          <w:szCs w:val="18"/>
        </w:rPr>
        <w:br/>
        <w:t>няя неисчерпаема и не может быть точно воспроизведена в позна-</w:t>
      </w:r>
      <w:r>
        <w:rPr>
          <w:color w:val="000000"/>
          <w:sz w:val="18"/>
          <w:szCs w:val="18"/>
        </w:rPr>
        <w:br/>
        <w:t>нии или представлении, все же картины, даваемые наукой</w:t>
      </w:r>
      <w:r>
        <w:rPr>
          <w:color w:val="000000"/>
          <w:sz w:val="18"/>
          <w:szCs w:val="18"/>
        </w:rPr>
        <w:br/>
        <w:t>о ней, — превосходные картины в человеческом, относительном</w:t>
      </w:r>
    </w:p>
    <w:p w:rsidR="00931FC0" w:rsidRDefault="00931FC0" w:rsidP="00931FC0">
      <w:pPr>
        <w:shd w:val="clear" w:color="auto" w:fill="FFFFFF"/>
        <w:spacing w:before="58" w:line="182" w:lineRule="exact"/>
        <w:ind w:left="14" w:right="77"/>
        <w:jc w:val="both"/>
      </w:pPr>
      <w:r>
        <w:rPr>
          <w:color w:val="000000"/>
          <w:sz w:val="18"/>
          <w:szCs w:val="18"/>
        </w:rPr>
        <w:t>смысле этого слова, точно так же как и те предложения, кото-</w:t>
      </w:r>
      <w:r>
        <w:rPr>
          <w:color w:val="000000"/>
          <w:sz w:val="18"/>
          <w:szCs w:val="18"/>
        </w:rPr>
        <w:br/>
        <w:t>рые я здесь пишу, имеют определенный, точный смысл и в то же</w:t>
      </w:r>
      <w:r>
        <w:rPr>
          <w:color w:val="000000"/>
          <w:sz w:val="18"/>
          <w:szCs w:val="18"/>
        </w:rPr>
        <w:br/>
        <w:t>время не имеют его, если кому-нибудь вздумается извращать</w:t>
      </w:r>
      <w:r>
        <w:rPr>
          <w:color w:val="000000"/>
          <w:sz w:val="18"/>
          <w:szCs w:val="18"/>
        </w:rPr>
        <w:br/>
        <w:t>их или истолковывать ложно...</w:t>
      </w:r>
    </w:p>
    <w:p w:rsidR="00931FC0" w:rsidRDefault="00931FC0" w:rsidP="00931FC0">
      <w:pPr>
        <w:framePr w:h="686" w:hSpace="38" w:wrap="auto" w:vAnchor="text" w:hAnchor="text" w:x="980" w:y="18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438150"/>
            <wp:effectExtent l="0" t="0" r="0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73" w:lineRule="exact"/>
        <w:ind w:left="1253" w:right="82" w:firstLine="240"/>
        <w:jc w:val="both"/>
      </w:pPr>
      <w:r>
        <w:rPr>
          <w:noProof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30480</wp:posOffset>
            </wp:positionV>
            <wp:extent cx="770890" cy="624840"/>
            <wp:effectExtent l="0" t="0" r="0" b="3810"/>
            <wp:wrapThrough wrapText="bothSides">
              <wp:wrapPolygon edited="0">
                <wp:start x="0" y="0"/>
                <wp:lineTo x="0" y="21073"/>
                <wp:lineTo x="20817" y="21073"/>
                <wp:lineTo x="20817" y="0"/>
                <wp:lineTo x="0" y="0"/>
              </wp:wrapPolygon>
            </wp:wrapThrough>
            <wp:docPr id="2515" name="Рисунок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1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Спиноза говорит: существует только одна</w:t>
      </w:r>
      <w:r>
        <w:rPr>
          <w:color w:val="000000"/>
          <w:sz w:val="18"/>
          <w:szCs w:val="18"/>
        </w:rPr>
        <w:br/>
        <w:t>субстанция; она универсальна, бесконечна, или</w:t>
      </w:r>
      <w:r>
        <w:rPr>
          <w:color w:val="000000"/>
          <w:sz w:val="18"/>
          <w:szCs w:val="18"/>
        </w:rPr>
        <w:br/>
        <w:t>абсолютна. Все другие, так называемые конечные</w:t>
      </w:r>
      <w:r>
        <w:rPr>
          <w:color w:val="000000"/>
          <w:sz w:val="18"/>
          <w:szCs w:val="18"/>
        </w:rPr>
        <w:br/>
        <w:t>субстанции вытекают из нее, всплывают в ней</w:t>
      </w:r>
      <w:r>
        <w:rPr>
          <w:color w:val="000000"/>
          <w:sz w:val="18"/>
          <w:szCs w:val="18"/>
        </w:rPr>
        <w:br/>
        <w:t>или же в ней тонут; их бытие лишь относительно,</w:t>
      </w:r>
      <w:r>
        <w:rPr>
          <w:color w:val="000000"/>
          <w:sz w:val="18"/>
          <w:szCs w:val="18"/>
        </w:rPr>
        <w:br/>
        <w:t>преходяще, случайно. Все конечные вещи Спи-</w:t>
      </w:r>
      <w:r>
        <w:rPr>
          <w:color w:val="000000"/>
          <w:sz w:val="18"/>
          <w:szCs w:val="18"/>
        </w:rPr>
        <w:br/>
        <w:t>ноза с полным основанием считал лишь модусами</w:t>
      </w:r>
      <w:r>
        <w:rPr>
          <w:color w:val="000000"/>
          <w:sz w:val="18"/>
          <w:szCs w:val="18"/>
        </w:rPr>
        <w:br/>
        <w:t>бесконечной субстанции, подобно тому как наше</w:t>
      </w:r>
      <w:r>
        <w:rPr>
          <w:color w:val="000000"/>
          <w:sz w:val="18"/>
          <w:szCs w:val="18"/>
        </w:rPr>
        <w:br/>
        <w:t>новейшее естествознание стоит на точке зрения</w:t>
      </w:r>
      <w:r>
        <w:rPr>
          <w:color w:val="000000"/>
          <w:sz w:val="18"/>
          <w:szCs w:val="18"/>
        </w:rPr>
        <w:br/>
        <w:t>вечности материи и неисчерпаемости силы, т. е.</w:t>
      </w:r>
      <w:r>
        <w:rPr>
          <w:color w:val="000000"/>
          <w:sz w:val="18"/>
          <w:szCs w:val="18"/>
        </w:rPr>
        <w:br/>
        <w:t>вполне подтверждает положение, что все конечные</w:t>
      </w:r>
      <w:r>
        <w:rPr>
          <w:color w:val="000000"/>
          <w:sz w:val="18"/>
          <w:szCs w:val="18"/>
        </w:rPr>
        <w:br/>
        <w:t xml:space="preserve">вещи суть модусы бесконечной субстанции. </w:t>
      </w:r>
      <w:r>
        <w:rPr>
          <w:color w:val="000000"/>
          <w:sz w:val="18"/>
          <w:szCs w:val="18"/>
          <w:u w:val="single"/>
        </w:rPr>
        <w:t>Лишь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кое в чем, хот</w:t>
      </w:r>
      <w:r>
        <w:rPr>
          <w:color w:val="000000"/>
          <w:sz w:val="18"/>
          <w:szCs w:val="18"/>
          <w:u w:val="single"/>
        </w:rPr>
        <w:t>я и весьма существенном, остава-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лось последующей философии исправить Спинозу</w:t>
      </w:r>
      <w:r>
        <w:rPr>
          <w:i/>
          <w:iCs/>
          <w:color w:val="000000"/>
          <w:sz w:val="18"/>
          <w:szCs w:val="18"/>
        </w:rPr>
        <w:t>,</w:t>
      </w:r>
    </w:p>
    <w:p w:rsidR="00931FC0" w:rsidRDefault="00931FC0" w:rsidP="00931FC0">
      <w:pPr>
        <w:spacing w:before="19"/>
        <w:ind w:right="46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16"/>
      </w:pPr>
      <w:r>
        <w:rPr>
          <w:color w:val="000000"/>
          <w:spacing w:val="-3"/>
          <w:sz w:val="18"/>
          <w:szCs w:val="18"/>
        </w:rPr>
        <w:t xml:space="preserve">* — всецело, по всей пинии, принципиально. </w:t>
      </w:r>
      <w:r>
        <w:rPr>
          <w:i/>
          <w:iCs/>
          <w:color w:val="000000"/>
          <w:spacing w:val="-3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ind w:left="216"/>
        <w:sectPr w:rsidR="00931FC0">
          <w:type w:val="continuous"/>
          <w:pgSz w:w="7937" w:h="11339"/>
          <w:pgMar w:top="1160" w:right="1355" w:bottom="360" w:left="11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5131"/>
      </w:pPr>
      <w:r>
        <w:rPr>
          <w:rFonts w:ascii="Arial" w:hAnsi="Arial" w:cs="Arial"/>
          <w:color w:val="000000"/>
          <w:sz w:val="18"/>
          <w:szCs w:val="18"/>
        </w:rPr>
        <w:lastRenderedPageBreak/>
        <w:t>427</w:t>
      </w:r>
    </w:p>
    <w:p w:rsidR="00931FC0" w:rsidRDefault="00931FC0" w:rsidP="00931FC0">
      <w:pPr>
        <w:shd w:val="clear" w:color="auto" w:fill="FFFFFF"/>
        <w:spacing w:after="230"/>
        <w:ind w:left="5131"/>
        <w:sectPr w:rsidR="00931FC0">
          <w:pgSz w:w="7937" w:h="11339"/>
          <w:pgMar w:top="1183" w:right="789" w:bottom="360" w:left="12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87" w:lineRule="exact"/>
        <w:ind w:left="34" w:firstLine="192"/>
        <w:jc w:val="both"/>
      </w:pPr>
      <w:r>
        <w:rPr>
          <w:color w:val="000000"/>
          <w:sz w:val="18"/>
          <w:szCs w:val="18"/>
        </w:rPr>
        <w:lastRenderedPageBreak/>
        <w:t>Согласно Спинозе, бесконечная, абсолютная</w:t>
      </w:r>
      <w:r>
        <w:rPr>
          <w:color w:val="000000"/>
          <w:sz w:val="18"/>
          <w:szCs w:val="18"/>
        </w:rPr>
        <w:br/>
        <w:t>субстанция имеет два атрибута: она бесконечна</w:t>
      </w:r>
      <w:r>
        <w:rPr>
          <w:color w:val="000000"/>
          <w:sz w:val="18"/>
          <w:szCs w:val="18"/>
        </w:rPr>
        <w:br/>
        <w:t>в пространстве и обладает бесконечным мышле-</w:t>
      </w:r>
      <w:r>
        <w:rPr>
          <w:color w:val="000000"/>
          <w:sz w:val="18"/>
          <w:szCs w:val="18"/>
        </w:rPr>
        <w:br/>
        <w:t>нием. Мышление и протяженность — таковы два</w:t>
      </w:r>
      <w:r>
        <w:rPr>
          <w:color w:val="000000"/>
          <w:sz w:val="18"/>
          <w:szCs w:val="18"/>
        </w:rPr>
        <w:br/>
        <w:t>спинозовскнх атрибута абсолютной субстанции.</w:t>
      </w:r>
      <w:r>
        <w:rPr>
          <w:color w:val="000000"/>
          <w:sz w:val="18"/>
          <w:szCs w:val="18"/>
        </w:rPr>
        <w:br/>
        <w:t>Это ошибочно: именно абсолютное мышление</w:t>
      </w:r>
      <w:r>
        <w:rPr>
          <w:color w:val="000000"/>
          <w:sz w:val="18"/>
          <w:szCs w:val="18"/>
        </w:rPr>
        <w:br/>
        <w:t>совершенно необоснованно...</w:t>
      </w:r>
    </w:p>
    <w:p w:rsidR="00931FC0" w:rsidRDefault="00931FC0" w:rsidP="00931FC0">
      <w:pPr>
        <w:shd w:val="clear" w:color="auto" w:fill="FFFFFF"/>
        <w:spacing w:before="53" w:line="202" w:lineRule="exact"/>
        <w:ind w:left="14" w:right="10" w:firstLine="245"/>
        <w:jc w:val="both"/>
      </w:pPr>
      <w:r>
        <w:rPr>
          <w:color w:val="000000"/>
          <w:sz w:val="18"/>
          <w:szCs w:val="18"/>
        </w:rPr>
        <w:t>То, что Спиноза называл бесконечной суб-</w:t>
      </w:r>
      <w:r>
        <w:rPr>
          <w:color w:val="000000"/>
          <w:sz w:val="18"/>
          <w:szCs w:val="18"/>
        </w:rPr>
        <w:br/>
        <w:t>станцией, то, что мы называем универсумом</w:t>
      </w:r>
      <w:r>
        <w:rPr>
          <w:color w:val="000000"/>
          <w:sz w:val="18"/>
          <w:szCs w:val="18"/>
        </w:rPr>
        <w:br/>
        <w:t>или абсолютной истиной, столь же тождествен-</w:t>
      </w:r>
      <w:r>
        <w:rPr>
          <w:color w:val="000000"/>
          <w:sz w:val="18"/>
          <w:szCs w:val="18"/>
        </w:rPr>
        <w:br/>
        <w:t>но с конечными явлениями, с относительными</w:t>
      </w:r>
      <w:r>
        <w:rPr>
          <w:color w:val="000000"/>
          <w:sz w:val="18"/>
          <w:szCs w:val="18"/>
        </w:rPr>
        <w:br/>
        <w:t>истинами, которые мы встречаем во Вселен-</w:t>
      </w:r>
      <w:r>
        <w:rPr>
          <w:color w:val="000000"/>
          <w:sz w:val="18"/>
          <w:szCs w:val="18"/>
        </w:rPr>
        <w:br/>
        <w:t>ной, как лес тождественен со своими деревьями</w:t>
      </w:r>
      <w:r>
        <w:rPr>
          <w:color w:val="000000"/>
          <w:sz w:val="18"/>
          <w:szCs w:val="18"/>
        </w:rPr>
        <w:br/>
        <w:t>или как вообще род — со своими видами. Отно-</w:t>
      </w:r>
      <w:r>
        <w:rPr>
          <w:color w:val="000000"/>
          <w:sz w:val="18"/>
          <w:szCs w:val="18"/>
        </w:rPr>
        <w:br/>
        <w:t>сительное и абсолютное находятся не так уж</w:t>
      </w:r>
      <w:r>
        <w:rPr>
          <w:color w:val="000000"/>
          <w:sz w:val="18"/>
          <w:szCs w:val="18"/>
        </w:rPr>
        <w:br/>
        <w:t>далеко друг от друга, как то рисовало человеку</w:t>
      </w:r>
    </w:p>
    <w:p w:rsidR="00931FC0" w:rsidRDefault="00931FC0" w:rsidP="00931FC0">
      <w:pPr>
        <w:shd w:val="clear" w:color="auto" w:fill="FFFFFF"/>
        <w:spacing w:before="14" w:line="163" w:lineRule="exact"/>
        <w:ind w:left="19" w:right="29"/>
        <w:jc w:val="both"/>
      </w:pPr>
      <w:r>
        <w:rPr>
          <w:color w:val="000000"/>
          <w:sz w:val="18"/>
          <w:szCs w:val="18"/>
        </w:rPr>
        <w:t>неразвитое чувство бесконечности, называемое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религией...</w:t>
      </w:r>
    </w:p>
    <w:p w:rsidR="00931FC0" w:rsidRDefault="00931FC0" w:rsidP="00931FC0">
      <w:pPr>
        <w:shd w:val="clear" w:color="auto" w:fill="FFFFFF"/>
        <w:spacing w:line="197" w:lineRule="exact"/>
        <w:ind w:left="24" w:right="24" w:firstLine="240"/>
        <w:jc w:val="both"/>
      </w:pPr>
      <w:r>
        <w:rPr>
          <w:color w:val="000000"/>
          <w:sz w:val="18"/>
          <w:szCs w:val="18"/>
        </w:rPr>
        <w:t>Философия, так же как и религия, жила</w:t>
      </w:r>
      <w:r>
        <w:rPr>
          <w:color w:val="000000"/>
          <w:sz w:val="18"/>
          <w:szCs w:val="18"/>
        </w:rPr>
        <w:br/>
        <w:t>верою в чрезмерную, абсолютную истину. Раз-</w:t>
      </w:r>
      <w:r>
        <w:rPr>
          <w:color w:val="000000"/>
          <w:sz w:val="18"/>
          <w:szCs w:val="18"/>
        </w:rPr>
        <w:br/>
        <w:t>решение проблемы лежит в познании того, что</w:t>
      </w:r>
      <w:r>
        <w:rPr>
          <w:color w:val="000000"/>
          <w:sz w:val="18"/>
          <w:szCs w:val="18"/>
        </w:rPr>
        <w:br/>
        <w:t>абсолютная истина есть не более, как обобщенная</w:t>
      </w:r>
    </w:p>
    <w:p w:rsidR="00931FC0" w:rsidRDefault="00931FC0" w:rsidP="00931FC0">
      <w:pPr>
        <w:shd w:val="clear" w:color="auto" w:fill="FFFFFF"/>
        <w:spacing w:before="82" w:line="168" w:lineRule="exact"/>
        <w:ind w:left="10" w:right="38"/>
        <w:jc w:val="both"/>
      </w:pPr>
      <w:r>
        <w:rPr>
          <w:color w:val="000000"/>
          <w:sz w:val="18"/>
          <w:szCs w:val="18"/>
        </w:rPr>
        <w:t>истина, что последняя живет не в духе, — в нем,</w:t>
      </w:r>
      <w:r>
        <w:rPr>
          <w:color w:val="000000"/>
          <w:sz w:val="18"/>
          <w:szCs w:val="18"/>
        </w:rPr>
        <w:br/>
        <w:t>по крайней мере, не более, чем где бы то</w:t>
      </w:r>
      <w:r>
        <w:rPr>
          <w:color w:val="000000"/>
          <w:sz w:val="18"/>
          <w:szCs w:val="18"/>
        </w:rPr>
        <w:br/>
        <w:t xml:space="preserve">ни было, — а в </w:t>
      </w:r>
      <w:r>
        <w:rPr>
          <w:i/>
          <w:iCs/>
          <w:color w:val="000000"/>
          <w:sz w:val="18"/>
          <w:szCs w:val="18"/>
        </w:rPr>
        <w:t xml:space="preserve">объекте </w:t>
      </w:r>
      <w:r>
        <w:rPr>
          <w:color w:val="000000"/>
          <w:sz w:val="18"/>
          <w:szCs w:val="18"/>
        </w:rPr>
        <w:t>духа, который мы назы-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color w:val="000000"/>
          <w:sz w:val="18"/>
          <w:szCs w:val="18"/>
        </w:rPr>
        <w:t>ваем общим именем „универсум".</w:t>
      </w:r>
    </w:p>
    <w:p w:rsidR="00931FC0" w:rsidRDefault="00931FC0" w:rsidP="00931FC0">
      <w:pPr>
        <w:shd w:val="clear" w:color="auto" w:fill="FFFFFF"/>
        <w:spacing w:before="115" w:line="173" w:lineRule="exact"/>
        <w:ind w:right="34" w:firstLine="240"/>
        <w:jc w:val="both"/>
      </w:pPr>
      <w:r>
        <w:rPr>
          <w:color w:val="000000"/>
          <w:sz w:val="18"/>
          <w:szCs w:val="18"/>
        </w:rPr>
        <w:t>Чрезмерная, абсолютная истина, которую</w:t>
      </w:r>
      <w:r>
        <w:rPr>
          <w:color w:val="000000"/>
          <w:sz w:val="18"/>
          <w:szCs w:val="18"/>
        </w:rPr>
        <w:br/>
        <w:t>религия и философия обозначали именем бога,</w:t>
      </w:r>
      <w:r>
        <w:rPr>
          <w:color w:val="000000"/>
          <w:sz w:val="18"/>
          <w:szCs w:val="18"/>
        </w:rPr>
        <w:br/>
        <w:t>была мистификацией человеческого духа, кото-</w:t>
      </w:r>
      <w:r>
        <w:rPr>
          <w:color w:val="000000"/>
          <w:sz w:val="18"/>
          <w:szCs w:val="18"/>
        </w:rPr>
        <w:br/>
        <w:t>рый сам себя мистифицировал этим фантастиче-</w:t>
      </w:r>
      <w:r>
        <w:rPr>
          <w:color w:val="000000"/>
          <w:sz w:val="18"/>
          <w:szCs w:val="18"/>
        </w:rPr>
        <w:br/>
        <w:t>ским образом. Философ Кант, который занимался</w:t>
      </w:r>
      <w:r>
        <w:rPr>
          <w:color w:val="000000"/>
          <w:sz w:val="18"/>
          <w:szCs w:val="18"/>
        </w:rPr>
        <w:br/>
        <w:t>критикой познавательной способности нашего</w:t>
      </w:r>
      <w:r>
        <w:rPr>
          <w:color w:val="000000"/>
          <w:sz w:val="18"/>
          <w:szCs w:val="18"/>
        </w:rPr>
        <w:br/>
        <w:t>духа, находил, что человек не может познать</w:t>
      </w:r>
      <w:r>
        <w:rPr>
          <w:color w:val="000000"/>
          <w:sz w:val="18"/>
          <w:szCs w:val="18"/>
        </w:rPr>
        <w:br/>
        <w:t>чрезмерной, абсолютной истины. Мы прибавляем</w:t>
      </w:r>
      <w:r>
        <w:rPr>
          <w:color w:val="000000"/>
          <w:sz w:val="18"/>
          <w:szCs w:val="18"/>
        </w:rPr>
        <w:br/>
        <w:t>к этому: человек не может чрезмерно позна-</w:t>
      </w:r>
      <w:r>
        <w:rPr>
          <w:color w:val="000000"/>
          <w:sz w:val="18"/>
          <w:szCs w:val="18"/>
        </w:rPr>
        <w:br/>
        <w:t>вать даже обыденные объекты. Но если он</w:t>
      </w:r>
      <w:r>
        <w:rPr>
          <w:color w:val="000000"/>
          <w:sz w:val="18"/>
          <w:szCs w:val="18"/>
        </w:rPr>
        <w:br/>
        <w:t>скромно пользуется своей способностью и при-</w:t>
      </w:r>
      <w:r>
        <w:rPr>
          <w:color w:val="000000"/>
          <w:sz w:val="18"/>
          <w:szCs w:val="18"/>
        </w:rPr>
        <w:br/>
        <w:t>меняет ее относительно, так как ко всему</w:t>
      </w:r>
      <w:r>
        <w:rPr>
          <w:color w:val="000000"/>
          <w:sz w:val="18"/>
          <w:szCs w:val="18"/>
        </w:rPr>
        <w:br/>
        <w:t>следует относиться именно таким образом, то</w:t>
      </w:r>
      <w:r>
        <w:rPr>
          <w:color w:val="000000"/>
          <w:sz w:val="18"/>
          <w:szCs w:val="18"/>
        </w:rPr>
        <w:br/>
        <w:t>Для него все открыто и ничего не скрыто, и он</w:t>
      </w:r>
      <w:r>
        <w:rPr>
          <w:color w:val="000000"/>
          <w:sz w:val="18"/>
          <w:szCs w:val="18"/>
        </w:rPr>
        <w:br/>
        <w:t>может познать и понять также общую истину.</w:t>
      </w:r>
    </w:p>
    <w:p w:rsidR="00931FC0" w:rsidRDefault="00931FC0" w:rsidP="00931FC0">
      <w:pPr>
        <w:shd w:val="clear" w:color="auto" w:fill="FFFFFF"/>
        <w:spacing w:line="173" w:lineRule="exact"/>
        <w:ind w:right="58" w:firstLine="240"/>
        <w:jc w:val="both"/>
      </w:pPr>
      <w:r>
        <w:rPr>
          <w:color w:val="000000"/>
          <w:sz w:val="18"/>
          <w:szCs w:val="18"/>
        </w:rPr>
        <w:t>Подобно тому как наш глаз может все видеть,</w:t>
      </w:r>
      <w:r>
        <w:rPr>
          <w:color w:val="000000"/>
          <w:sz w:val="18"/>
          <w:szCs w:val="18"/>
        </w:rPr>
        <w:br/>
        <w:t>хотя бы с помощью стекол, и все же не все, ибо</w:t>
      </w:r>
      <w:r>
        <w:rPr>
          <w:color w:val="000000"/>
          <w:sz w:val="18"/>
          <w:szCs w:val="18"/>
        </w:rPr>
        <w:br/>
        <w:t>он  не   может   видеть   ни   звуков, ни   запахов,</w:t>
      </w:r>
    </w:p>
    <w:p w:rsidR="00931FC0" w:rsidRDefault="00931FC0" w:rsidP="00931FC0">
      <w:pPr>
        <w:spacing w:before="941"/>
        <w:ind w:left="5" w:right="672"/>
        <w:rPr>
          <w:rFonts w:ascii="Courier New" w:hAnsi="Courier New"/>
          <w:sz w:val="24"/>
          <w:szCs w:val="24"/>
        </w:rPr>
      </w:pPr>
      <w:r>
        <w:br w:type="column"/>
      </w: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09575" cy="285750"/>
            <wp:effectExtent l="0" t="0" r="9525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1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317"/>
        <w:ind w:left="5" w:right="5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723900"/>
            <wp:effectExtent l="0" t="0" r="9525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1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auto" w:vAnchor="text" w:hAnchor="text" w:x="-18" w:y="38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28625"/>
            <wp:effectExtent l="0" t="0" r="9525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1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4" w:hSpace="38" w:wrap="notBeside" w:vAnchor="text" w:hAnchor="text" w:x="121" w:y="38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1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3" w:line="211" w:lineRule="exact"/>
        <w:ind w:left="130" w:hanging="82"/>
      </w:pPr>
      <w:r>
        <w:rPr>
          <w:color w:val="000000"/>
          <w:spacing w:val="-5"/>
          <w:sz w:val="22"/>
          <w:szCs w:val="22"/>
        </w:rPr>
        <w:t>Абсолютная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истина</w:t>
      </w:r>
      <w:r>
        <w:rPr>
          <w:color w:val="000000"/>
          <w:sz w:val="22"/>
          <w:szCs w:val="22"/>
        </w:rPr>
        <w:br/>
        <w:t>в объекте</w:t>
      </w:r>
    </w:p>
    <w:p w:rsidR="00931FC0" w:rsidRDefault="00931FC0" w:rsidP="00931FC0">
      <w:pPr>
        <w:spacing w:before="1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38200" cy="752475"/>
            <wp:effectExtent l="0" t="0" r="0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74"/>
        <w:ind w:right="1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0" cy="65722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74"/>
        <w:ind w:right="115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83" w:right="1140" w:bottom="360" w:left="1297" w:header="720" w:footer="720" w:gutter="0"/>
          <w:cols w:num="2" w:space="720" w:equalWidth="0">
            <w:col w:w="4118" w:space="67"/>
            <w:col w:w="1315"/>
          </w:cols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428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4" w:right="1389" w:bottom="360" w:left="1182" w:header="720" w:footer="720" w:gutter="0"/>
          <w:cols w:space="60"/>
          <w:noEndnote/>
        </w:sectPr>
      </w:pPr>
    </w:p>
    <w:p w:rsidR="00931FC0" w:rsidRDefault="00931FC0" w:rsidP="00931FC0">
      <w:pPr>
        <w:framePr w:w="1133" w:h="432" w:hRule="exact" w:hSpace="38" w:wrap="auto" w:vAnchor="text" w:hAnchor="text" w:x="-652" w:y="231"/>
        <w:shd w:val="clear" w:color="auto" w:fill="FFFFFF"/>
        <w:spacing w:line="216" w:lineRule="exact"/>
        <w:ind w:left="254" w:hanging="254"/>
      </w:pPr>
      <w:r>
        <w:rPr>
          <w:color w:val="000000"/>
          <w:spacing w:val="-5"/>
          <w:sz w:val="22"/>
          <w:szCs w:val="22"/>
        </w:rPr>
        <w:t>Абсолютная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истина</w:t>
      </w:r>
    </w:p>
    <w:p w:rsidR="00931FC0" w:rsidRDefault="00931FC0" w:rsidP="00931FC0">
      <w:pPr>
        <w:framePr w:h="1421" w:hSpace="38" w:wrap="auto" w:vAnchor="text" w:hAnchor="text" w:x="-575" w:y="6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42950" cy="90487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1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68" w:lineRule="exact"/>
        <w:ind w:left="595"/>
        <w:jc w:val="both"/>
      </w:pPr>
      <w:r>
        <w:rPr>
          <w:color w:val="000000"/>
          <w:sz w:val="18"/>
          <w:szCs w:val="18"/>
        </w:rPr>
        <w:t>ни вообще ничего невидимого, так и наша позна-</w:t>
      </w:r>
      <w:r>
        <w:rPr>
          <w:color w:val="000000"/>
          <w:sz w:val="18"/>
          <w:szCs w:val="18"/>
        </w:rPr>
        <w:br/>
        <w:t>вательная способность может познавать все и,</w:t>
      </w:r>
      <w:r>
        <w:rPr>
          <w:color w:val="000000"/>
          <w:sz w:val="18"/>
          <w:szCs w:val="18"/>
        </w:rPr>
        <w:br/>
        <w:t>юднако же, не все. Непознаваемое она познать</w:t>
      </w:r>
      <w:r>
        <w:rPr>
          <w:color w:val="000000"/>
          <w:sz w:val="18"/>
          <w:szCs w:val="18"/>
        </w:rPr>
        <w:br/>
        <w:t>не может. Но это ведь также чрезмерно, чрез-</w:t>
      </w:r>
      <w:r>
        <w:rPr>
          <w:color w:val="000000"/>
          <w:sz w:val="18"/>
          <w:szCs w:val="18"/>
        </w:rPr>
        <w:br/>
        <w:t>мерное желание.</w:t>
      </w:r>
    </w:p>
    <w:p w:rsidR="00931FC0" w:rsidRDefault="00931FC0" w:rsidP="00931FC0">
      <w:pPr>
        <w:framePr w:h="542" w:hSpace="38" w:wrap="auto" w:vAnchor="text" w:hAnchor="text" w:x="423" w:y="240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42900"/>
            <wp:effectExtent l="0" t="0" r="9525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1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1" w:hSpace="38" w:wrap="auto" w:vAnchor="text" w:hAnchor="text" w:x="-119" w:y="25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23825"/>
            <wp:effectExtent l="0" t="0" r="9525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1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2" w:lineRule="exact"/>
        <w:ind w:left="595" w:right="10" w:firstLine="254"/>
        <w:jc w:val="both"/>
      </w:pPr>
      <w:r>
        <w:rPr>
          <w:color w:val="000000"/>
          <w:sz w:val="18"/>
          <w:szCs w:val="18"/>
        </w:rPr>
        <w:t>Если мы признаем, что абсолютная истина,</w:t>
      </w:r>
      <w:r>
        <w:rPr>
          <w:color w:val="000000"/>
          <w:sz w:val="18"/>
          <w:szCs w:val="18"/>
        </w:rPr>
        <w:br/>
        <w:t>которую религия и философия искали в чрез-</w:t>
      </w:r>
      <w:r>
        <w:rPr>
          <w:color w:val="000000"/>
          <w:sz w:val="18"/>
          <w:szCs w:val="18"/>
        </w:rPr>
        <w:br/>
        <w:t>мерном, или трансцендентном, существует</w:t>
      </w:r>
      <w:r>
        <w:rPr>
          <w:color w:val="000000"/>
          <w:sz w:val="18"/>
          <w:szCs w:val="18"/>
        </w:rPr>
        <w:br/>
        <w:t>реально как материальный универсум, и что</w:t>
      </w:r>
      <w:r>
        <w:rPr>
          <w:color w:val="000000"/>
          <w:sz w:val="18"/>
          <w:szCs w:val="18"/>
        </w:rPr>
        <w:br/>
        <w:t>человеческий дух есть лишь телесная, или реаль-</w:t>
      </w:r>
      <w:r>
        <w:rPr>
          <w:color w:val="000000"/>
          <w:sz w:val="18"/>
          <w:szCs w:val="18"/>
        </w:rPr>
        <w:br/>
        <w:t>ная, действительная и действующая часть общей</w:t>
      </w:r>
      <w:r>
        <w:rPr>
          <w:color w:val="000000"/>
          <w:sz w:val="18"/>
          <w:szCs w:val="18"/>
        </w:rPr>
        <w:br/>
        <w:t>истины, призванная отображать другие части</w:t>
      </w:r>
      <w:r>
        <w:rPr>
          <w:color w:val="000000"/>
          <w:sz w:val="18"/>
          <w:szCs w:val="18"/>
        </w:rPr>
        <w:br/>
        <w:t>общей истины, то этим проблема ограниченного</w:t>
      </w:r>
      <w:r>
        <w:rPr>
          <w:color w:val="000000"/>
          <w:sz w:val="18"/>
          <w:szCs w:val="18"/>
        </w:rPr>
        <w:br/>
        <w:t>и неограниченного будет совершенно разрешена.</w:t>
      </w:r>
      <w:r>
        <w:rPr>
          <w:color w:val="000000"/>
          <w:sz w:val="18"/>
          <w:szCs w:val="18"/>
        </w:rPr>
        <w:br/>
        <w:t>Абсолютное и относительное не так чрезмерно</w:t>
      </w:r>
      <w:r>
        <w:rPr>
          <w:color w:val="000000"/>
          <w:sz w:val="18"/>
          <w:szCs w:val="18"/>
        </w:rPr>
        <w:br/>
        <w:t>разграничены, обэГ~они связаны между собой</w:t>
      </w:r>
      <w:r>
        <w:rPr>
          <w:color w:val="000000"/>
          <w:sz w:val="18"/>
          <w:szCs w:val="18"/>
        </w:rPr>
        <w:br/>
        <w:t>так, что неограниченное состоит из бесконечных</w:t>
      </w:r>
      <w:r>
        <w:rPr>
          <w:color w:val="000000"/>
          <w:sz w:val="18"/>
          <w:szCs w:val="18"/>
        </w:rPr>
        <w:br/>
        <w:t>ограниченных, и каждое ограниченное явление</w:t>
      </w:r>
      <w:r>
        <w:rPr>
          <w:color w:val="000000"/>
          <w:sz w:val="18"/>
          <w:szCs w:val="18"/>
        </w:rPr>
        <w:br/>
        <w:t>заключает в себе природу бесконечного...</w:t>
      </w:r>
    </w:p>
    <w:p w:rsidR="00931FC0" w:rsidRDefault="00931FC0" w:rsidP="00931FC0">
      <w:pPr>
        <w:shd w:val="clear" w:color="auto" w:fill="FFFFFF"/>
        <w:spacing w:before="134" w:line="278" w:lineRule="exact"/>
        <w:ind w:firstLine="1920"/>
      </w:pPr>
      <w:r>
        <w:rPr>
          <w:rFonts w:ascii="Courier New" w:hAnsi="Courier New" w:cs="Courier New"/>
          <w:color w:val="000000"/>
          <w:w w:val="78"/>
          <w:sz w:val="16"/>
          <w:szCs w:val="16"/>
          <w:lang w:val="en-US"/>
        </w:rPr>
        <w:t>III</w:t>
      </w:r>
      <w:r>
        <w:rPr>
          <w:rFonts w:ascii="Courier New" w:hAnsi="Courier New" w:cs="Courier New"/>
          <w:color w:val="000000"/>
          <w:w w:val="78"/>
          <w:sz w:val="16"/>
          <w:szCs w:val="16"/>
          <w:lang w:val="en-US"/>
        </w:rPr>
        <w:br/>
      </w:r>
      <w:r>
        <w:rPr>
          <w:rFonts w:ascii="Courier New" w:hAnsi="Courier New"/>
          <w:color w:val="000000"/>
          <w:spacing w:val="-5"/>
          <w:sz w:val="22"/>
          <w:szCs w:val="22"/>
        </w:rPr>
        <w:t>МАТЕРИАЛИЗМ</w:t>
      </w:r>
      <w:r>
        <w:rPr>
          <w:rFonts w:ascii="Courier New" w:hAnsi="Courier New" w:cs="Courier New"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sz w:val="22"/>
          <w:szCs w:val="22"/>
        </w:rPr>
        <w:t>ПРОТИВ</w:t>
      </w:r>
      <w:r>
        <w:rPr>
          <w:rFonts w:ascii="Courier New" w:hAnsi="Courier New" w:cs="Courier New"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sz w:val="22"/>
          <w:szCs w:val="22"/>
        </w:rPr>
        <w:t>МАТЕРИАЛИЗМА</w:t>
      </w:r>
    </w:p>
    <w:p w:rsidR="00931FC0" w:rsidRDefault="00931FC0" w:rsidP="00931FC0">
      <w:pPr>
        <w:framePr w:h="700" w:hSpace="38" w:wrap="auto" w:vAnchor="text" w:hAnchor="text" w:x="-556" w:y="11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28650" cy="44767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1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73" w:lineRule="exact"/>
        <w:ind w:left="590" w:right="34" w:firstLine="250"/>
        <w:jc w:val="both"/>
      </w:pPr>
      <w:r>
        <w:rPr>
          <w:color w:val="000000"/>
          <w:sz w:val="18"/>
          <w:szCs w:val="18"/>
        </w:rPr>
        <w:t>[204—215] «Уразумение того, что существую-</w:t>
      </w:r>
      <w:r>
        <w:rPr>
          <w:color w:val="000000"/>
          <w:sz w:val="18"/>
          <w:szCs w:val="18"/>
        </w:rPr>
        <w:br/>
        <w:t>щий немецкий идеализм совершенно ложен,</w:t>
      </w:r>
      <w:r>
        <w:rPr>
          <w:color w:val="000000"/>
          <w:sz w:val="18"/>
          <w:szCs w:val="18"/>
        </w:rPr>
        <w:br/>
        <w:t>неизбежно привело к материализму, но, следует</w:t>
      </w:r>
      <w:r>
        <w:rPr>
          <w:color w:val="000000"/>
          <w:sz w:val="18"/>
          <w:szCs w:val="18"/>
        </w:rPr>
        <w:br/>
        <w:t>заметить, не просто к метафизическому мате-</w:t>
      </w:r>
      <w:r>
        <w:rPr>
          <w:color w:val="000000"/>
          <w:sz w:val="18"/>
          <w:szCs w:val="18"/>
        </w:rPr>
        <w:br/>
        <w:t xml:space="preserve">риализму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века», — говорит </w:t>
      </w:r>
      <w:r>
        <w:rPr>
          <w:i/>
          <w:iCs/>
          <w:color w:val="000000"/>
          <w:sz w:val="18"/>
          <w:szCs w:val="18"/>
        </w:rPr>
        <w:t>Фридрих</w:t>
      </w:r>
      <w:r>
        <w:rPr>
          <w:i/>
          <w:iCs/>
          <w:color w:val="000000"/>
          <w:sz w:val="18"/>
          <w:szCs w:val="18"/>
        </w:rPr>
        <w:br/>
        <w:t xml:space="preserve">Энгельс </w:t>
      </w:r>
      <w:r>
        <w:rPr>
          <w:color w:val="000000"/>
          <w:sz w:val="18"/>
          <w:szCs w:val="18"/>
          <w:vertAlign w:val="superscript"/>
        </w:rPr>
        <w:t>21</w:t>
      </w:r>
      <w:r>
        <w:rPr>
          <w:color w:val="000000"/>
          <w:sz w:val="18"/>
          <w:szCs w:val="18"/>
        </w:rPr>
        <w:t>°.</w:t>
      </w:r>
    </w:p>
    <w:p w:rsidR="00931FC0" w:rsidRDefault="00931FC0" w:rsidP="00931FC0">
      <w:pPr>
        <w:framePr w:h="216" w:hSpace="38" w:wrap="auto" w:vAnchor="text" w:hAnchor="text" w:x="44" w:y="4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133350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1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581" w:right="34" w:firstLine="274"/>
        <w:jc w:val="both"/>
      </w:pPr>
      <w:r>
        <w:rPr>
          <w:color w:val="000000"/>
          <w:sz w:val="18"/>
          <w:szCs w:val="18"/>
        </w:rPr>
        <w:t>Этот новейший материализм, который выво-</w:t>
      </w:r>
      <w:r>
        <w:rPr>
          <w:color w:val="000000"/>
          <w:sz w:val="18"/>
          <w:szCs w:val="18"/>
        </w:rPr>
        <w:br/>
        <w:t>дится здесь из полной несостоятельности немец-</w:t>
      </w:r>
      <w:r>
        <w:rPr>
          <w:color w:val="000000"/>
          <w:sz w:val="18"/>
          <w:szCs w:val="18"/>
        </w:rPr>
        <w:br/>
        <w:t>кого идеализма и одним из основоположников</w:t>
      </w:r>
      <w:r>
        <w:rPr>
          <w:color w:val="000000"/>
          <w:sz w:val="18"/>
          <w:szCs w:val="18"/>
        </w:rPr>
        <w:br/>
        <w:t>которого является Фридрих Энгельс, обыкно-</w:t>
      </w:r>
      <w:r>
        <w:rPr>
          <w:color w:val="000000"/>
          <w:sz w:val="18"/>
          <w:szCs w:val="18"/>
        </w:rPr>
        <w:br/>
        <w:t>венно плохо понимают, хотя он и составляет</w:t>
      </w:r>
      <w:r>
        <w:rPr>
          <w:color w:val="000000"/>
          <w:sz w:val="18"/>
          <w:szCs w:val="18"/>
        </w:rPr>
        <w:br/>
        <w:t>главное теоретическое основание немецкой со-</w:t>
      </w:r>
      <w:r>
        <w:rPr>
          <w:color w:val="000000"/>
          <w:sz w:val="18"/>
          <w:szCs w:val="18"/>
        </w:rPr>
        <w:br/>
        <w:t>циал-демократии. Подвергнем его поэтому более</w:t>
      </w:r>
      <w:r>
        <w:rPr>
          <w:color w:val="000000"/>
          <w:sz w:val="18"/>
          <w:szCs w:val="18"/>
        </w:rPr>
        <w:br/>
        <w:t>подробному рассмотрению.</w:t>
      </w:r>
    </w:p>
    <w:p w:rsidR="00931FC0" w:rsidRDefault="00931FC0" w:rsidP="00931FC0">
      <w:pPr>
        <w:shd w:val="clear" w:color="auto" w:fill="FFFFFF"/>
        <w:spacing w:line="173" w:lineRule="exact"/>
        <w:ind w:left="581" w:right="34" w:firstLine="240"/>
        <w:jc w:val="both"/>
      </w:pPr>
      <w:r>
        <w:rPr>
          <w:color w:val="000000"/>
          <w:sz w:val="18"/>
          <w:szCs w:val="18"/>
        </w:rPr>
        <w:t>Этот специально немецкий, или, если угодно,</w:t>
      </w:r>
      <w:r>
        <w:rPr>
          <w:color w:val="000000"/>
          <w:sz w:val="18"/>
          <w:szCs w:val="18"/>
        </w:rPr>
        <w:br/>
        <w:t>социал-демократический, материализм лучше</w:t>
      </w:r>
      <w:r>
        <w:rPr>
          <w:color w:val="000000"/>
          <w:sz w:val="18"/>
          <w:szCs w:val="18"/>
        </w:rPr>
        <w:br/>
        <w:t>всего характеризовать путем противопоставле-</w:t>
      </w:r>
      <w:r>
        <w:rPr>
          <w:color w:val="000000"/>
          <w:sz w:val="18"/>
          <w:szCs w:val="18"/>
        </w:rPr>
        <w:br/>
        <w:t>ния его „метафизическому, исключительно меха-</w:t>
      </w:r>
      <w:r>
        <w:rPr>
          <w:color w:val="000000"/>
          <w:sz w:val="18"/>
          <w:szCs w:val="18"/>
        </w:rPr>
        <w:br/>
        <w:t xml:space="preserve">ническому материализму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века"; и если</w:t>
      </w:r>
      <w:r>
        <w:rPr>
          <w:color w:val="000000"/>
          <w:sz w:val="18"/>
          <w:szCs w:val="18"/>
        </w:rPr>
        <w:br/>
        <w:t>мы, далее, сопоставим его с немецким идеализ-</w:t>
      </w:r>
      <w:r>
        <w:rPr>
          <w:color w:val="000000"/>
          <w:sz w:val="18"/>
          <w:szCs w:val="18"/>
        </w:rPr>
        <w:br/>
        <w:t>мом, из несостоятельности которого он возник,</w:t>
      </w:r>
      <w:r>
        <w:rPr>
          <w:color w:val="000000"/>
          <w:sz w:val="18"/>
          <w:szCs w:val="18"/>
        </w:rPr>
        <w:br/>
        <w:t>то совершенно ясно раскроется характер его</w:t>
      </w:r>
      <w:r>
        <w:rPr>
          <w:color w:val="000000"/>
          <w:sz w:val="18"/>
          <w:szCs w:val="18"/>
        </w:rPr>
        <w:br/>
        <w:t>социал-демократической основы, которая, вслед-</w:t>
      </w:r>
    </w:p>
    <w:p w:rsidR="00931FC0" w:rsidRDefault="00931FC0" w:rsidP="00931FC0">
      <w:pPr>
        <w:ind w:left="408" w:right="41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42875"/>
            <wp:effectExtent l="0" t="0" r="9525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1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408" w:right="4195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74" w:right="1389" w:bottom="360" w:left="18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182"/>
        <w:ind w:left="5088"/>
      </w:pPr>
      <w:r>
        <w:rPr>
          <w:color w:val="000000"/>
          <w:sz w:val="18"/>
          <w:szCs w:val="18"/>
        </w:rPr>
        <w:lastRenderedPageBreak/>
        <w:t>429</w:t>
      </w:r>
    </w:p>
    <w:p w:rsidR="00931FC0" w:rsidRDefault="00931FC0" w:rsidP="00931FC0">
      <w:pPr>
        <w:shd w:val="clear" w:color="auto" w:fill="FFFFFF"/>
        <w:spacing w:after="182"/>
        <w:ind w:left="5088"/>
        <w:sectPr w:rsidR="00931FC0">
          <w:pgSz w:w="7937" w:h="11339"/>
          <w:pgMar w:top="1184" w:right="854" w:bottom="360" w:left="1275" w:header="720" w:footer="720" w:gutter="0"/>
          <w:cols w:space="60"/>
          <w:noEndnote/>
        </w:sectPr>
      </w:pPr>
    </w:p>
    <w:p w:rsidR="00931FC0" w:rsidRDefault="00931FC0" w:rsidP="00931FC0">
      <w:pPr>
        <w:framePr w:h="476" w:hSpace="38" w:wrap="notBeside" w:vAnchor="text" w:hAnchor="margin" w:x="4153" w:y="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04800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1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50" w:lineRule="exact"/>
      </w:pPr>
      <w:r>
        <w:rPr>
          <w:color w:val="000000"/>
          <w:sz w:val="18"/>
          <w:szCs w:val="18"/>
        </w:rPr>
        <w:lastRenderedPageBreak/>
        <w:t>ствие    своего    материалистического    названия,</w:t>
      </w:r>
      <w:r>
        <w:rPr>
          <w:color w:val="000000"/>
          <w:sz w:val="18"/>
          <w:szCs w:val="18"/>
        </w:rPr>
        <w:br/>
        <w:t>нередко вызывает недоразумения.</w:t>
      </w:r>
    </w:p>
    <w:p w:rsidR="00931FC0" w:rsidRDefault="00931FC0" w:rsidP="00931FC0">
      <w:pPr>
        <w:shd w:val="clear" w:color="auto" w:fill="FFFFFF"/>
        <w:spacing w:before="163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63"/>
        <w:sectPr w:rsidR="00931FC0">
          <w:type w:val="continuous"/>
          <w:pgSz w:w="7937" w:h="11339"/>
          <w:pgMar w:top="1184" w:right="1487" w:bottom="360" w:left="1289" w:header="720" w:footer="720" w:gutter="0"/>
          <w:cols w:num="2" w:space="720" w:equalWidth="0">
            <w:col w:w="4051" w:space="389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4" w:line="178" w:lineRule="exact"/>
        <w:ind w:left="5" w:firstLine="245"/>
        <w:jc w:val="both"/>
      </w:pPr>
      <w:r>
        <w:rPr>
          <w:color w:val="000000"/>
          <w:sz w:val="18"/>
          <w:szCs w:val="18"/>
        </w:rPr>
        <w:t>Прежде всего вопрос: почему Энгельс называет материализм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XV</w:t>
      </w:r>
      <w:r>
        <w:rPr>
          <w:color w:val="000000"/>
          <w:sz w:val="18"/>
          <w:szCs w:val="18"/>
        </w:rPr>
        <w:t>11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столетия «метафизическим»? Метафизиками были люди,</w:t>
      </w:r>
      <w:r>
        <w:rPr>
          <w:color w:val="000000"/>
          <w:sz w:val="18"/>
          <w:szCs w:val="18"/>
        </w:rPr>
        <w:br/>
        <w:t>которые не довольствовались физическим, или естественным,</w:t>
      </w:r>
      <w:r>
        <w:rPr>
          <w:color w:val="000000"/>
          <w:sz w:val="18"/>
          <w:szCs w:val="18"/>
        </w:rPr>
        <w:br/>
        <w:t xml:space="preserve">миром, а постоянно имели в голове </w:t>
      </w:r>
      <w:r>
        <w:rPr>
          <w:i/>
          <w:iCs/>
          <w:color w:val="000000"/>
          <w:sz w:val="18"/>
          <w:szCs w:val="18"/>
        </w:rPr>
        <w:t xml:space="preserve">сверхъестественный, </w:t>
      </w:r>
      <w:r>
        <w:rPr>
          <w:color w:val="000000"/>
          <w:sz w:val="18"/>
          <w:szCs w:val="18"/>
        </w:rPr>
        <w:t>метафи-</w:t>
      </w:r>
      <w:r>
        <w:rPr>
          <w:color w:val="000000"/>
          <w:sz w:val="18"/>
          <w:szCs w:val="18"/>
        </w:rPr>
        <w:br/>
        <w:t>зический мир; в предисловии к своей «Критике чистого разума»</w:t>
      </w:r>
      <w:r>
        <w:rPr>
          <w:color w:val="000000"/>
          <w:sz w:val="18"/>
          <w:szCs w:val="18"/>
        </w:rPr>
        <w:br/>
        <w:t>Кант сводит проблему метафизики к т</w:t>
      </w:r>
      <w:r>
        <w:rPr>
          <w:color w:val="000000"/>
          <w:sz w:val="18"/>
          <w:szCs w:val="18"/>
          <w:lang w:val="en-US"/>
        </w:rPr>
        <w:t>pe</w:t>
      </w:r>
      <w:r>
        <w:rPr>
          <w:color w:val="000000"/>
          <w:sz w:val="18"/>
          <w:szCs w:val="18"/>
        </w:rPr>
        <w:t>м словам: бог, свобода,</w:t>
      </w:r>
      <w:r>
        <w:rPr>
          <w:color w:val="000000"/>
          <w:sz w:val="18"/>
          <w:szCs w:val="18"/>
        </w:rPr>
        <w:br/>
        <w:t>бессмертие. Ведь известно, что всеблагой бог был дух, сверхъ-</w:t>
      </w:r>
      <w:r>
        <w:rPr>
          <w:color w:val="000000"/>
          <w:sz w:val="18"/>
          <w:szCs w:val="18"/>
        </w:rPr>
        <w:br/>
        <w:t>естественный дух, который создал естественный, физический,</w:t>
      </w:r>
      <w:r>
        <w:rPr>
          <w:color w:val="000000"/>
          <w:sz w:val="18"/>
          <w:szCs w:val="18"/>
        </w:rPr>
        <w:br/>
        <w:t xml:space="preserve">материальный мир. Знаменитые материалисты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столетия</w:t>
      </w:r>
      <w:r>
        <w:rPr>
          <w:color w:val="000000"/>
          <w:sz w:val="18"/>
          <w:szCs w:val="18"/>
        </w:rPr>
        <w:br/>
        <w:t>не были друзьями или поклонниками этой библейской истории.</w:t>
      </w:r>
      <w:r>
        <w:rPr>
          <w:color w:val="000000"/>
          <w:sz w:val="18"/>
          <w:szCs w:val="18"/>
        </w:rPr>
        <w:br/>
        <w:t>Проблема бога, свободы и бессмертия, поскольку это касается</w:t>
      </w:r>
      <w:r>
        <w:rPr>
          <w:color w:val="000000"/>
          <w:sz w:val="18"/>
          <w:szCs w:val="18"/>
        </w:rPr>
        <w:br/>
        <w:t>сверхъестественного   мира, совершенно   не   интересовала   этих</w:t>
      </w:r>
    </w:p>
    <w:p w:rsidR="00931FC0" w:rsidRDefault="00931FC0" w:rsidP="00931FC0">
      <w:pPr>
        <w:shd w:val="clear" w:color="auto" w:fill="FFFFFF"/>
        <w:spacing w:before="48"/>
        <w:ind w:left="19"/>
      </w:pPr>
      <w:r>
        <w:rPr>
          <w:color w:val="000000"/>
          <w:sz w:val="18"/>
          <w:szCs w:val="18"/>
        </w:rPr>
        <w:t>атеистов; они  придерживались  физического  мира  и не  были</w:t>
      </w:r>
    </w:p>
    <w:p w:rsidR="00931FC0" w:rsidRDefault="00931FC0" w:rsidP="00931FC0">
      <w:pPr>
        <w:shd w:val="clear" w:color="auto" w:fill="FFFFFF"/>
        <w:spacing w:before="72" w:line="168" w:lineRule="exact"/>
        <w:ind w:left="10"/>
      </w:pPr>
      <w:r>
        <w:rPr>
          <w:color w:val="000000"/>
          <w:sz w:val="18"/>
          <w:szCs w:val="18"/>
        </w:rPr>
        <w:t>поэтому метафизиками.</w:t>
      </w:r>
    </w:p>
    <w:p w:rsidR="00931FC0" w:rsidRDefault="00931FC0" w:rsidP="00931FC0">
      <w:pPr>
        <w:shd w:val="clear" w:color="auto" w:fill="FFFFFF"/>
        <w:spacing w:before="5" w:line="168" w:lineRule="exact"/>
        <w:ind w:left="10" w:right="14" w:firstLine="250"/>
        <w:jc w:val="both"/>
      </w:pPr>
      <w:r>
        <w:rPr>
          <w:color w:val="000000"/>
          <w:sz w:val="18"/>
          <w:szCs w:val="18"/>
        </w:rPr>
        <w:t>Энгельс, следовательно, называет их метафизиками в другом</w:t>
      </w:r>
      <w:r>
        <w:rPr>
          <w:color w:val="000000"/>
          <w:sz w:val="18"/>
          <w:szCs w:val="18"/>
        </w:rPr>
        <w:br/>
        <w:t>смысле.</w:t>
      </w:r>
    </w:p>
    <w:p w:rsidR="00931FC0" w:rsidRDefault="00931FC0" w:rsidP="00931FC0">
      <w:pPr>
        <w:framePr w:h="1291" w:hSpace="38" w:wrap="auto" w:vAnchor="text" w:hAnchor="text" w:x="3884" w:y="288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819150"/>
            <wp:effectExtent l="0" t="0" r="9525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5" w:right="1526" w:firstLine="163"/>
        <w:jc w:val="both"/>
      </w:pPr>
      <w:r>
        <w:rPr>
          <w:color w:val="000000"/>
          <w:sz w:val="18"/>
          <w:szCs w:val="18"/>
        </w:rPr>
        <w:t>С первичным, живущим за облаками вели-</w:t>
      </w:r>
      <w:r>
        <w:rPr>
          <w:color w:val="000000"/>
          <w:sz w:val="18"/>
          <w:szCs w:val="18"/>
        </w:rPr>
        <w:br/>
        <w:t>ким духом французские и английские мате-</w:t>
      </w:r>
      <w:r>
        <w:rPr>
          <w:color w:val="000000"/>
          <w:sz w:val="18"/>
          <w:szCs w:val="18"/>
        </w:rPr>
        <w:br/>
        <w:t>риалисты прошлого столетия кое-как спра-</w:t>
      </w:r>
      <w:r>
        <w:rPr>
          <w:color w:val="000000"/>
          <w:sz w:val="18"/>
          <w:szCs w:val="18"/>
        </w:rPr>
        <w:br/>
        <w:t>вились, но все же и они продолжали зани-</w:t>
      </w:r>
      <w:r>
        <w:rPr>
          <w:color w:val="000000"/>
          <w:sz w:val="18"/>
          <w:szCs w:val="18"/>
        </w:rPr>
        <w:br/>
        <w:t>маться производным, человеческим духом.</w:t>
      </w:r>
      <w:r>
        <w:rPr>
          <w:color w:val="000000"/>
          <w:sz w:val="18"/>
          <w:szCs w:val="18"/>
        </w:rPr>
        <w:br/>
        <w:t>Два противоположных понимания этого духа,</w:t>
      </w:r>
      <w:r>
        <w:rPr>
          <w:color w:val="000000"/>
          <w:sz w:val="18"/>
          <w:szCs w:val="18"/>
        </w:rPr>
        <w:br/>
        <w:t>его природы, происхождения и сущности</w:t>
      </w:r>
      <w:r>
        <w:rPr>
          <w:color w:val="000000"/>
          <w:sz w:val="18"/>
          <w:szCs w:val="18"/>
        </w:rPr>
        <w:br/>
        <w:t>отделяют материалистов от идеалистов. Послед-</w:t>
      </w:r>
      <w:r>
        <w:rPr>
          <w:color w:val="000000"/>
          <w:sz w:val="18"/>
          <w:szCs w:val="18"/>
        </w:rPr>
        <w:br/>
        <w:t>ние рассматривают человеческий дух и его</w:t>
      </w:r>
      <w:r>
        <w:rPr>
          <w:color w:val="000000"/>
          <w:sz w:val="18"/>
          <w:szCs w:val="18"/>
        </w:rPr>
        <w:br/>
        <w:t>идеи как продукт сверхъестественного, мета-</w:t>
      </w:r>
      <w:r>
        <w:rPr>
          <w:color w:val="000000"/>
          <w:sz w:val="18"/>
          <w:szCs w:val="18"/>
        </w:rPr>
        <w:br/>
        <w:t>физического мира. Однако они не довольство-</w:t>
      </w:r>
      <w:r>
        <w:rPr>
          <w:color w:val="000000"/>
          <w:sz w:val="18"/>
          <w:szCs w:val="18"/>
        </w:rPr>
        <w:br/>
        <w:t xml:space="preserve">вались одной </w:t>
      </w:r>
      <w:r>
        <w:rPr>
          <w:i/>
          <w:iCs/>
          <w:color w:val="000000"/>
          <w:sz w:val="18"/>
          <w:szCs w:val="18"/>
        </w:rPr>
        <w:t xml:space="preserve">верой </w:t>
      </w:r>
      <w:r>
        <w:rPr>
          <w:color w:val="000000"/>
          <w:sz w:val="18"/>
          <w:szCs w:val="18"/>
        </w:rPr>
        <w:t>в это отдаленное происхо-</w:t>
      </w:r>
      <w:r>
        <w:rPr>
          <w:color w:val="000000"/>
          <w:sz w:val="18"/>
          <w:szCs w:val="18"/>
        </w:rPr>
        <w:br/>
        <w:t>ждение, а относились к этому уже со времен</w:t>
      </w:r>
      <w:r>
        <w:rPr>
          <w:color w:val="000000"/>
          <w:sz w:val="18"/>
          <w:szCs w:val="18"/>
        </w:rPr>
        <w:br/>
        <w:t>Сократа и Платона гораздо серьезнее, ста-</w:t>
      </w:r>
      <w:r>
        <w:rPr>
          <w:color w:val="000000"/>
          <w:sz w:val="18"/>
          <w:szCs w:val="18"/>
        </w:rPr>
        <w:br/>
        <w:t>раясь научно обосновать свою веру, доказать</w:t>
      </w:r>
      <w:r>
        <w:rPr>
          <w:color w:val="000000"/>
          <w:sz w:val="18"/>
          <w:szCs w:val="18"/>
        </w:rPr>
        <w:br/>
        <w:t>и объяснить ее — точно так же, как доказы-</w:t>
      </w:r>
      <w:r>
        <w:rPr>
          <w:color w:val="000000"/>
          <w:sz w:val="18"/>
          <w:szCs w:val="18"/>
        </w:rPr>
        <w:br/>
        <w:t>вают и объясняют физические вещи конкрет-</w:t>
      </w:r>
      <w:r>
        <w:rPr>
          <w:color w:val="000000"/>
          <w:sz w:val="18"/>
          <w:szCs w:val="18"/>
        </w:rPr>
        <w:br/>
        <w:t>ного мира. Этим путем идеалисты переносили</w:t>
      </w:r>
      <w:r>
        <w:rPr>
          <w:color w:val="000000"/>
          <w:sz w:val="18"/>
          <w:szCs w:val="18"/>
        </w:rPr>
        <w:br/>
        <w:t>науку   о   свойствах   человеческого   духа   из</w:t>
      </w:r>
    </w:p>
    <w:p w:rsidR="00931FC0" w:rsidRDefault="00931FC0" w:rsidP="00931FC0">
      <w:pPr>
        <w:framePr w:h="255" w:hRule="exact" w:hSpace="38" w:wrap="auto" w:vAnchor="text" w:hAnchor="text" w:x="4163" w:y="7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" w:line="197" w:lineRule="exact"/>
        <w:ind w:left="5" w:right="1541"/>
        <w:jc w:val="both"/>
      </w:pPr>
      <w:r>
        <w:rPr>
          <w:color w:val="000000"/>
          <w:sz w:val="18"/>
          <w:szCs w:val="18"/>
        </w:rPr>
        <w:t>царства сверхъестественного и метафизиче-</w:t>
      </w:r>
      <w:r>
        <w:rPr>
          <w:color w:val="000000"/>
          <w:sz w:val="18"/>
          <w:szCs w:val="18"/>
        </w:rPr>
        <w:br/>
        <w:t>ского в реальный, физический, материальный</w:t>
      </w:r>
      <w:r>
        <w:rPr>
          <w:color w:val="000000"/>
          <w:sz w:val="18"/>
          <w:szCs w:val="18"/>
        </w:rPr>
        <w:br/>
        <w:t>мир, который проявляется как мир с диалек-</w:t>
      </w:r>
      <w:r>
        <w:rPr>
          <w:color w:val="000000"/>
          <w:sz w:val="18"/>
          <w:szCs w:val="18"/>
        </w:rPr>
        <w:br/>
        <w:t>тическими свойствами, где дух и материя,</w:t>
      </w:r>
      <w:r>
        <w:rPr>
          <w:color w:val="000000"/>
          <w:sz w:val="18"/>
          <w:szCs w:val="18"/>
        </w:rPr>
        <w:br/>
        <w:t>несмотря на свою двойственность, объеди-</w:t>
      </w:r>
      <w:r>
        <w:rPr>
          <w:color w:val="000000"/>
          <w:sz w:val="18"/>
          <w:szCs w:val="18"/>
        </w:rPr>
        <w:br/>
        <w:t>нены, т. е. являются как бы братом и сестрой,</w:t>
      </w:r>
      <w:r>
        <w:rPr>
          <w:color w:val="000000"/>
          <w:sz w:val="18"/>
          <w:szCs w:val="18"/>
        </w:rPr>
        <w:br/>
        <w:t>одной крови, от общей матери.</w:t>
      </w:r>
    </w:p>
    <w:p w:rsidR="00931FC0" w:rsidRDefault="00931FC0" w:rsidP="00931FC0">
      <w:pPr>
        <w:shd w:val="clear" w:color="auto" w:fill="FFFFFF"/>
        <w:spacing w:line="168" w:lineRule="exact"/>
        <w:ind w:firstLine="240"/>
      </w:pPr>
      <w:r>
        <w:rPr>
          <w:color w:val="000000"/>
          <w:sz w:val="18"/>
          <w:szCs w:val="18"/>
        </w:rPr>
        <w:t>Первоначально  идеалисты были убежден-</w:t>
      </w:r>
      <w:r>
        <w:rPr>
          <w:color w:val="000000"/>
          <w:sz w:val="18"/>
          <w:szCs w:val="18"/>
        </w:rPr>
        <w:br/>
        <w:t>ными приверженцами той религиозной пред-</w:t>
      </w:r>
    </w:p>
    <w:p w:rsidR="00931FC0" w:rsidRDefault="00931FC0" w:rsidP="00931FC0">
      <w:pPr>
        <w:shd w:val="clear" w:color="auto" w:fill="FFFFFF"/>
        <w:spacing w:line="168" w:lineRule="exact"/>
        <w:ind w:firstLine="240"/>
        <w:sectPr w:rsidR="00931FC0">
          <w:type w:val="continuous"/>
          <w:pgSz w:w="7937" w:h="11339"/>
          <w:pgMar w:top="1184" w:right="1314" w:bottom="360" w:left="12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rFonts w:ascii="Arial" w:hAnsi="Arial" w:cs="Arial"/>
          <w:color w:val="000000"/>
          <w:sz w:val="18"/>
          <w:szCs w:val="18"/>
        </w:rPr>
        <w:lastRenderedPageBreak/>
        <w:t>430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67" w:right="1459" w:bottom="360" w:left="10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1" w:line="178" w:lineRule="exact"/>
        <w:jc w:val="both"/>
      </w:pPr>
      <w:r>
        <w:rPr>
          <w:noProof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128270</wp:posOffset>
            </wp:positionV>
            <wp:extent cx="950595" cy="3337560"/>
            <wp:effectExtent l="0" t="0" r="1905" b="0"/>
            <wp:wrapThrough wrapText="bothSides">
              <wp:wrapPolygon edited="0">
                <wp:start x="0" y="0"/>
                <wp:lineTo x="0" y="21452"/>
                <wp:lineTo x="21210" y="21452"/>
                <wp:lineTo x="21210" y="0"/>
                <wp:lineTo x="0" y="0"/>
              </wp:wrapPolygon>
            </wp:wrapThrough>
            <wp:docPr id="2514" name="Рисунок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3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посылки, что дух создал мир, но они были в</w:t>
      </w:r>
      <w:r>
        <w:rPr>
          <w:color w:val="000000"/>
          <w:sz w:val="18"/>
          <w:szCs w:val="18"/>
        </w:rPr>
        <w:br/>
        <w:t>этом неправы, так как в конечном счете след-</w:t>
      </w:r>
      <w:r>
        <w:rPr>
          <w:color w:val="000000"/>
          <w:sz w:val="18"/>
          <w:szCs w:val="18"/>
        </w:rPr>
        <w:br/>
        <w:t>ствием их собственных исканий оказалось то,</w:t>
      </w:r>
      <w:r>
        <w:rPr>
          <w:color w:val="000000"/>
          <w:sz w:val="18"/>
          <w:szCs w:val="18"/>
        </w:rPr>
        <w:br/>
        <w:t>что, напротив, естественный материальный мир</w:t>
      </w:r>
      <w:r>
        <w:rPr>
          <w:color w:val="000000"/>
          <w:sz w:val="18"/>
          <w:szCs w:val="18"/>
        </w:rPr>
        <w:br/>
        <w:t>есть нечто первичное, не созданное никаким</w:t>
      </w:r>
      <w:r>
        <w:rPr>
          <w:color w:val="000000"/>
          <w:sz w:val="18"/>
          <w:szCs w:val="18"/>
        </w:rPr>
        <w:br/>
        <w:t>духом, что он сам скорее творец, создавший из</w:t>
      </w:r>
      <w:r>
        <w:rPr>
          <w:color w:val="000000"/>
          <w:sz w:val="18"/>
          <w:szCs w:val="18"/>
        </w:rPr>
        <w:br/>
        <w:t>себя и развивший человека с его интеллек-</w:t>
      </w:r>
      <w:r>
        <w:rPr>
          <w:color w:val="000000"/>
          <w:sz w:val="18"/>
          <w:szCs w:val="18"/>
        </w:rPr>
        <w:br/>
        <w:t>том. И, таким образом, оказалось, что несоз-</w:t>
      </w:r>
      <w:r>
        <w:rPr>
          <w:color w:val="000000"/>
          <w:sz w:val="18"/>
          <w:szCs w:val="18"/>
        </w:rPr>
        <w:br/>
        <w:t>данный высший дух есть только фантастиче-</w:t>
      </w:r>
      <w:r>
        <w:rPr>
          <w:color w:val="000000"/>
          <w:sz w:val="18"/>
          <w:szCs w:val="18"/>
        </w:rPr>
        <w:br/>
        <w:t>ское изображение естественного духа, вырос-</w:t>
      </w:r>
      <w:r>
        <w:rPr>
          <w:color w:val="000000"/>
          <w:sz w:val="18"/>
          <w:szCs w:val="18"/>
        </w:rPr>
        <w:br/>
        <w:t>шего вместе с человеческой головой и в ней.</w:t>
      </w:r>
      <w:r>
        <w:rPr>
          <w:color w:val="000000"/>
          <w:sz w:val="18"/>
          <w:szCs w:val="18"/>
        </w:rPr>
        <w:br/>
        <w:t>Идеализм, получивший свое название</w:t>
      </w:r>
      <w:r>
        <w:rPr>
          <w:color w:val="000000"/>
          <w:sz w:val="18"/>
          <w:szCs w:val="18"/>
        </w:rPr>
        <w:br/>
        <w:t>оттого, что он считал общую идею и возникаю-</w:t>
      </w:r>
      <w:r>
        <w:rPr>
          <w:color w:val="000000"/>
          <w:sz w:val="18"/>
          <w:szCs w:val="18"/>
        </w:rPr>
        <w:br/>
        <w:t>щие в человеческой голове идеи стоящими как</w:t>
      </w:r>
      <w:r>
        <w:rPr>
          <w:color w:val="000000"/>
          <w:sz w:val="18"/>
          <w:szCs w:val="18"/>
        </w:rPr>
        <w:br/>
        <w:t>по времени, так и по значению над материаль-</w:t>
      </w:r>
      <w:r>
        <w:rPr>
          <w:color w:val="000000"/>
          <w:sz w:val="18"/>
          <w:szCs w:val="18"/>
        </w:rPr>
        <w:br/>
        <w:t>ным миром и ему предшествующими, — этот</w:t>
      </w:r>
      <w:r>
        <w:rPr>
          <w:color w:val="000000"/>
          <w:sz w:val="18"/>
          <w:szCs w:val="18"/>
        </w:rPr>
        <w:br/>
        <w:t>идеализм взялся за свою задачу в высшей</w:t>
      </w:r>
      <w:r>
        <w:rPr>
          <w:color w:val="000000"/>
          <w:sz w:val="18"/>
          <w:szCs w:val="18"/>
        </w:rPr>
        <w:br/>
        <w:t>степени мечтательно и метафизически; но</w:t>
      </w:r>
      <w:r>
        <w:rPr>
          <w:color w:val="000000"/>
          <w:sz w:val="18"/>
          <w:szCs w:val="18"/>
        </w:rPr>
        <w:br/>
        <w:t>в дальнейшем развитии мечтательность умень-</w:t>
      </w:r>
      <w:r>
        <w:rPr>
          <w:color w:val="000000"/>
          <w:sz w:val="18"/>
          <w:szCs w:val="18"/>
        </w:rPr>
        <w:br/>
        <w:t>шилась, и он становился все более трезвым,</w:t>
      </w:r>
      <w:r>
        <w:rPr>
          <w:color w:val="000000"/>
          <w:sz w:val="18"/>
          <w:szCs w:val="18"/>
        </w:rPr>
        <w:br/>
        <w:t>так что философ Кант на поставленный самому</w:t>
      </w:r>
      <w:r>
        <w:rPr>
          <w:color w:val="000000"/>
          <w:sz w:val="18"/>
          <w:szCs w:val="18"/>
        </w:rPr>
        <w:br/>
        <w:t>себе вопрос: «Как возможна метафизика как</w:t>
      </w:r>
      <w:r>
        <w:rPr>
          <w:color w:val="000000"/>
          <w:sz w:val="18"/>
          <w:szCs w:val="18"/>
        </w:rPr>
        <w:br/>
        <w:t xml:space="preserve">наука?» ответил: метафизика </w:t>
      </w:r>
      <w:r>
        <w:rPr>
          <w:i/>
          <w:iCs/>
          <w:color w:val="000000"/>
          <w:sz w:val="18"/>
          <w:szCs w:val="18"/>
        </w:rPr>
        <w:t xml:space="preserve">как наука </w:t>
      </w:r>
      <w:r>
        <w:rPr>
          <w:color w:val="000000"/>
          <w:sz w:val="18"/>
          <w:szCs w:val="18"/>
        </w:rPr>
        <w:t>невоз-</w:t>
      </w:r>
      <w:r>
        <w:rPr>
          <w:color w:val="000000"/>
          <w:sz w:val="18"/>
          <w:szCs w:val="18"/>
        </w:rPr>
        <w:br/>
        <w:t>можна, другой мир, т. е. сверхъестествен-</w:t>
      </w:r>
      <w:r>
        <w:rPr>
          <w:color w:val="000000"/>
          <w:sz w:val="18"/>
          <w:szCs w:val="18"/>
        </w:rPr>
        <w:br/>
        <w:t>ный, можно только воображать и постичь</w:t>
      </w:r>
      <w:r>
        <w:rPr>
          <w:color w:val="000000"/>
          <w:sz w:val="18"/>
          <w:szCs w:val="18"/>
        </w:rPr>
        <w:br/>
        <w:t>верой. Таким образом, несостоятельность идеа-</w:t>
      </w:r>
      <w:r>
        <w:rPr>
          <w:color w:val="000000"/>
          <w:sz w:val="18"/>
          <w:szCs w:val="18"/>
        </w:rPr>
        <w:br/>
        <w:t>лизма постепенно преодолевалась, и совре-</w:t>
      </w:r>
      <w:r>
        <w:rPr>
          <w:color w:val="000000"/>
          <w:sz w:val="18"/>
          <w:szCs w:val="18"/>
        </w:rPr>
        <w:br/>
        <w:t>менный материализм явился продуктом фило-</w:t>
      </w:r>
      <w:r>
        <w:rPr>
          <w:color w:val="000000"/>
          <w:sz w:val="18"/>
          <w:szCs w:val="18"/>
        </w:rPr>
        <w:br/>
        <w:t>софского, а также общенаучного развития.</w:t>
      </w:r>
      <w:r>
        <w:rPr>
          <w:color w:val="000000"/>
          <w:sz w:val="18"/>
          <w:szCs w:val="18"/>
        </w:rPr>
        <w:br/>
        <w:t>Так как несостоятельность идеализма в лице его последних</w:t>
      </w:r>
      <w:r>
        <w:rPr>
          <w:color w:val="000000"/>
          <w:sz w:val="18"/>
          <w:szCs w:val="18"/>
        </w:rPr>
        <w:br/>
        <w:t>знаменитых представителей — Канта, Фихте, Шеллинга и Ге-</w:t>
      </w:r>
      <w:r>
        <w:rPr>
          <w:color w:val="000000"/>
          <w:sz w:val="18"/>
          <w:szCs w:val="18"/>
        </w:rPr>
        <w:br/>
        <w:t>геля — была чисто немецкой, то и результат этой последней —</w:t>
      </w:r>
      <w:r>
        <w:rPr>
          <w:color w:val="000000"/>
          <w:sz w:val="18"/>
          <w:szCs w:val="18"/>
        </w:rPr>
        <w:br/>
        <w:t>диалектический материализм — является по преимуществу про-</w:t>
      </w:r>
      <w:r>
        <w:rPr>
          <w:color w:val="000000"/>
          <w:sz w:val="18"/>
          <w:szCs w:val="18"/>
        </w:rPr>
        <w:br/>
        <w:t>дуктом немецкого происхождения.</w:t>
      </w:r>
    </w:p>
    <w:p w:rsidR="00931FC0" w:rsidRDefault="00931FC0" w:rsidP="00931FC0">
      <w:pPr>
        <w:framePr w:h="441" w:hSpace="38" w:wrap="auto" w:vAnchor="text" w:hAnchor="text" w:x="1268" w:y="10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5" w:hSpace="38" w:wrap="auto" w:vAnchor="text" w:hAnchor="text" w:x="851" w:y="11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152400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1526" w:right="58" w:firstLine="245"/>
        <w:jc w:val="both"/>
      </w:pPr>
      <w:r>
        <w:rPr>
          <w:color w:val="000000"/>
          <w:sz w:val="18"/>
          <w:szCs w:val="18"/>
        </w:rPr>
        <w:t>Идеализм выводит телесный мир из духа,</w:t>
      </w:r>
      <w:r>
        <w:rPr>
          <w:color w:val="000000"/>
          <w:sz w:val="18"/>
          <w:szCs w:val="18"/>
        </w:rPr>
        <w:br/>
        <w:t>следуя по стопам религии, где великий дух,</w:t>
      </w:r>
      <w:r>
        <w:rPr>
          <w:color w:val="000000"/>
          <w:sz w:val="18"/>
          <w:szCs w:val="18"/>
        </w:rPr>
        <w:br/>
        <w:t>витая над водами, лишь должен сказать:</w:t>
      </w:r>
      <w:r>
        <w:rPr>
          <w:color w:val="000000"/>
          <w:sz w:val="18"/>
          <w:szCs w:val="18"/>
        </w:rPr>
        <w:br/>
        <w:t>«да будет», чтобы все возникло. Такое идеали-</w:t>
      </w:r>
      <w:r>
        <w:rPr>
          <w:color w:val="000000"/>
          <w:sz w:val="18"/>
          <w:szCs w:val="18"/>
        </w:rPr>
        <w:br/>
        <w:t>стическое выведение метафизично. Но, как</w:t>
      </w:r>
      <w:r>
        <w:rPr>
          <w:color w:val="000000"/>
          <w:sz w:val="18"/>
          <w:szCs w:val="18"/>
        </w:rPr>
        <w:br/>
        <w:t>уже сказано, последние знаменитые предста-</w:t>
      </w:r>
      <w:r>
        <w:rPr>
          <w:color w:val="000000"/>
          <w:sz w:val="18"/>
          <w:szCs w:val="18"/>
        </w:rPr>
        <w:br/>
        <w:t>вители немецкого идеализма были уже не столь</w:t>
      </w:r>
    </w:p>
    <w:p w:rsidR="00931FC0" w:rsidRDefault="00931FC0" w:rsidP="00931FC0">
      <w:pPr>
        <w:shd w:val="clear" w:color="auto" w:fill="FFFFFF"/>
        <w:spacing w:line="192" w:lineRule="exact"/>
        <w:ind w:left="1522" w:right="58"/>
        <w:jc w:val="both"/>
      </w:pPr>
      <w:r>
        <w:rPr>
          <w:color w:val="000000"/>
          <w:sz w:val="18"/>
          <w:szCs w:val="18"/>
        </w:rPr>
        <w:t>ярыми метафизиками. От внемирового, сверхъ-</w:t>
      </w:r>
      <w:r>
        <w:rPr>
          <w:color w:val="000000"/>
          <w:sz w:val="18"/>
          <w:szCs w:val="18"/>
        </w:rPr>
        <w:br/>
        <w:t>естественного, небесного духа они в значи-</w:t>
      </w:r>
      <w:r>
        <w:rPr>
          <w:color w:val="000000"/>
          <w:sz w:val="18"/>
          <w:szCs w:val="18"/>
        </w:rPr>
        <w:br/>
        <w:t>тельной степени освободились; но они не осво-</w:t>
      </w:r>
      <w:r>
        <w:rPr>
          <w:color w:val="000000"/>
          <w:sz w:val="18"/>
          <w:szCs w:val="18"/>
        </w:rPr>
        <w:br/>
        <w:t>бодились от мечтаний о естественном посю-</w:t>
      </w:r>
      <w:r>
        <w:rPr>
          <w:color w:val="000000"/>
          <w:sz w:val="18"/>
          <w:szCs w:val="18"/>
        </w:rPr>
        <w:br/>
        <w:t>стороннем духе. Христиане, как известно,</w:t>
      </w:r>
      <w:r>
        <w:rPr>
          <w:color w:val="000000"/>
          <w:sz w:val="18"/>
          <w:szCs w:val="18"/>
        </w:rPr>
        <w:br/>
        <w:t>обожествляли  дух, и  этим  обожествлением</w:t>
      </w:r>
    </w:p>
    <w:p w:rsidR="00931FC0" w:rsidRDefault="00931FC0" w:rsidP="00931FC0">
      <w:pPr>
        <w:shd w:val="clear" w:color="auto" w:fill="FFFFFF"/>
        <w:spacing w:line="192" w:lineRule="exact"/>
        <w:ind w:left="1522" w:right="58"/>
        <w:jc w:val="both"/>
        <w:sectPr w:rsidR="00931FC0">
          <w:type w:val="continuous"/>
          <w:pgSz w:w="7937" w:h="11339"/>
          <w:pgMar w:top="1167" w:right="1459" w:bottom="360" w:left="10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5131"/>
      </w:pPr>
      <w:r>
        <w:rPr>
          <w:color w:val="000000"/>
          <w:sz w:val="18"/>
          <w:szCs w:val="18"/>
        </w:rPr>
        <w:lastRenderedPageBreak/>
        <w:t>431</w:t>
      </w:r>
    </w:p>
    <w:p w:rsidR="00931FC0" w:rsidRDefault="00931FC0" w:rsidP="00931FC0">
      <w:pPr>
        <w:shd w:val="clear" w:color="auto" w:fill="FFFFFF"/>
        <w:spacing w:after="230"/>
        <w:ind w:left="5131"/>
        <w:sectPr w:rsidR="00931FC0">
          <w:pgSz w:w="7937" w:h="11339"/>
          <w:pgMar w:top="1184" w:right="798" w:bottom="360" w:left="1288" w:header="720" w:footer="720" w:gutter="0"/>
          <w:cols w:space="60"/>
          <w:noEndnote/>
        </w:sectPr>
      </w:pPr>
    </w:p>
    <w:p w:rsidR="00931FC0" w:rsidRDefault="00931FC0" w:rsidP="00931FC0">
      <w:pPr>
        <w:framePr w:h="451" w:hSpace="38" w:wrap="auto" w:vAnchor="text" w:hAnchor="margin" w:x="3894" w:y="37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85" w:hSpace="38" w:wrap="auto" w:vAnchor="text" w:hAnchor="margin" w:x="3903" w:y="52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0" cy="1133475"/>
            <wp:effectExtent l="0" t="0" r="0" b="952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10"/>
        <w:jc w:val="both"/>
      </w:pPr>
      <w:r>
        <w:rPr>
          <w:color w:val="000000"/>
          <w:sz w:val="18"/>
          <w:szCs w:val="18"/>
        </w:rPr>
        <w:lastRenderedPageBreak/>
        <w:t>настолько проникнуты философы, что они</w:t>
      </w:r>
      <w:r>
        <w:rPr>
          <w:color w:val="000000"/>
          <w:sz w:val="18"/>
          <w:szCs w:val="18"/>
        </w:rPr>
        <w:br/>
        <w:t>не могли удержаться, чтобы не сделать наш</w:t>
      </w:r>
      <w:r>
        <w:rPr>
          <w:color w:val="000000"/>
          <w:sz w:val="18"/>
          <w:szCs w:val="18"/>
        </w:rPr>
        <w:br/>
        <w:t>интеллект создателем или производителем</w:t>
      </w:r>
      <w:r>
        <w:rPr>
          <w:color w:val="000000"/>
          <w:sz w:val="18"/>
          <w:szCs w:val="18"/>
        </w:rPr>
        <w:br/>
        <w:t>материального мира даже тогда, когда трез-</w:t>
      </w:r>
      <w:r>
        <w:rPr>
          <w:color w:val="000000"/>
          <w:sz w:val="18"/>
          <w:szCs w:val="18"/>
        </w:rPr>
        <w:br/>
        <w:t>вым объектом их исследования сделался</w:t>
      </w:r>
      <w:r>
        <w:rPr>
          <w:color w:val="000000"/>
          <w:sz w:val="18"/>
          <w:szCs w:val="18"/>
        </w:rPr>
        <w:br/>
        <w:t>физический, человеческий дух. Они не пере-</w:t>
      </w:r>
      <w:r>
        <w:rPr>
          <w:color w:val="000000"/>
          <w:sz w:val="18"/>
          <w:szCs w:val="18"/>
        </w:rPr>
        <w:br/>
        <w:t>стают трудиться над тем, чтобы ясно понять</w:t>
      </w:r>
      <w:r>
        <w:rPr>
          <w:color w:val="000000"/>
          <w:sz w:val="18"/>
          <w:szCs w:val="18"/>
        </w:rPr>
        <w:br/>
        <w:t>отношение между нашими умственными пред-</w:t>
      </w:r>
      <w:r>
        <w:rPr>
          <w:color w:val="000000"/>
          <w:sz w:val="18"/>
          <w:szCs w:val="18"/>
        </w:rPr>
        <w:br/>
        <w:t>ставлениями и материальными вещами, кото-</w:t>
      </w:r>
      <w:r>
        <w:rPr>
          <w:color w:val="000000"/>
          <w:sz w:val="18"/>
          <w:szCs w:val="18"/>
        </w:rPr>
        <w:br/>
        <w:t>рые мы себе представляем, мыслим и понимаем.</w:t>
      </w:r>
      <w:r>
        <w:rPr>
          <w:color w:val="000000"/>
          <w:sz w:val="18"/>
          <w:szCs w:val="18"/>
        </w:rPr>
        <w:br/>
        <w:t>Для нас, диалектических или социал-демо-</w:t>
      </w:r>
      <w:r>
        <w:rPr>
          <w:color w:val="000000"/>
          <w:sz w:val="18"/>
          <w:szCs w:val="18"/>
        </w:rPr>
        <w:br/>
        <w:t>кратических материалистов, духовная способ-</w:t>
      </w:r>
      <w:r>
        <w:rPr>
          <w:color w:val="000000"/>
          <w:sz w:val="18"/>
          <w:szCs w:val="18"/>
        </w:rPr>
        <w:br/>
        <w:t>ность мышления есть развившийся продукт</w:t>
      </w:r>
      <w:r>
        <w:rPr>
          <w:color w:val="000000"/>
          <w:sz w:val="18"/>
          <w:szCs w:val="18"/>
        </w:rPr>
        <w:br/>
        <w:t>материальной природы, между тем согласно</w:t>
      </w:r>
      <w:r>
        <w:rPr>
          <w:color w:val="000000"/>
          <w:sz w:val="18"/>
          <w:szCs w:val="18"/>
        </w:rPr>
        <w:br/>
        <w:t>немецкому идеализму дело обстоит как раз</w:t>
      </w:r>
      <w:r>
        <w:rPr>
          <w:color w:val="000000"/>
          <w:sz w:val="18"/>
          <w:szCs w:val="18"/>
        </w:rPr>
        <w:br/>
        <w:t>наоборот. Поэтому Энгельс и говорит об</w:t>
      </w:r>
      <w:r>
        <w:rPr>
          <w:color w:val="000000"/>
          <w:sz w:val="18"/>
          <w:szCs w:val="18"/>
        </w:rPr>
        <w:br/>
        <w:t>«извращенности» этого образа мышления.</w:t>
      </w:r>
      <w:r>
        <w:rPr>
          <w:color w:val="000000"/>
          <w:sz w:val="18"/>
          <w:szCs w:val="18"/>
        </w:rPr>
        <w:br/>
        <w:t>Увлечение духом являлось пережитком старой</w:t>
      </w:r>
      <w:r>
        <w:rPr>
          <w:color w:val="000000"/>
          <w:sz w:val="18"/>
          <w:szCs w:val="18"/>
        </w:rPr>
        <w:br/>
        <w:t>метафизики.</w:t>
      </w:r>
    </w:p>
    <w:p w:rsidR="00931FC0" w:rsidRDefault="00931FC0" w:rsidP="00931FC0">
      <w:pPr>
        <w:shd w:val="clear" w:color="auto" w:fill="FFFFFF"/>
        <w:spacing w:before="29" w:line="182" w:lineRule="exact"/>
        <w:ind w:left="5" w:right="24" w:firstLine="235"/>
        <w:jc w:val="both"/>
      </w:pPr>
      <w:r>
        <w:rPr>
          <w:color w:val="000000"/>
          <w:sz w:val="18"/>
          <w:szCs w:val="18"/>
        </w:rPr>
        <w:t>Английские и французские материалисты</w:t>
      </w:r>
      <w:r>
        <w:rPr>
          <w:color w:val="000000"/>
          <w:sz w:val="18"/>
          <w:szCs w:val="18"/>
        </w:rPr>
        <w:br/>
        <w:t xml:space="preserve">были, так сказать, </w:t>
      </w:r>
      <w:r>
        <w:rPr>
          <w:i/>
          <w:iCs/>
          <w:color w:val="000000"/>
          <w:sz w:val="18"/>
          <w:szCs w:val="18"/>
        </w:rPr>
        <w:t xml:space="preserve">преждевременными </w:t>
      </w:r>
      <w:r>
        <w:rPr>
          <w:color w:val="000000"/>
          <w:sz w:val="18"/>
          <w:szCs w:val="18"/>
        </w:rPr>
        <w:t>против-</w:t>
      </w:r>
      <w:r>
        <w:rPr>
          <w:color w:val="000000"/>
          <w:sz w:val="18"/>
          <w:szCs w:val="18"/>
        </w:rPr>
        <w:br/>
        <w:t>никами мечтательности. Эта преждевремен-</w:t>
      </w:r>
      <w:r>
        <w:rPr>
          <w:color w:val="000000"/>
          <w:sz w:val="18"/>
          <w:szCs w:val="18"/>
        </w:rPr>
        <w:br/>
        <w:t>ность мешала им вполне освободиться от</w:t>
      </w:r>
      <w:r>
        <w:rPr>
          <w:color w:val="000000"/>
          <w:sz w:val="18"/>
          <w:szCs w:val="18"/>
        </w:rPr>
        <w:br/>
        <w:t>последней. Они были чрезмерно радикальны</w:t>
      </w:r>
      <w:r>
        <w:rPr>
          <w:color w:val="000000"/>
          <w:sz w:val="18"/>
          <w:szCs w:val="18"/>
        </w:rPr>
        <w:br/>
        <w:t>и впали в противоположную ошибку. Как</w:t>
      </w:r>
      <w:r>
        <w:rPr>
          <w:color w:val="000000"/>
          <w:sz w:val="18"/>
          <w:szCs w:val="18"/>
        </w:rPr>
        <w:br/>
        <w:t>философские идеалисты носились с духом</w:t>
      </w:r>
      <w:r>
        <w:rPr>
          <w:color w:val="000000"/>
          <w:sz w:val="18"/>
          <w:szCs w:val="18"/>
        </w:rPr>
        <w:br/>
        <w:t>и духовным, так они увлекались только телом</w:t>
      </w:r>
      <w:r>
        <w:rPr>
          <w:color w:val="000000"/>
          <w:sz w:val="18"/>
          <w:szCs w:val="18"/>
        </w:rPr>
        <w:br/>
        <w:t>и телесным. Идеалисты носились с идеей,</w:t>
      </w:r>
      <w:r>
        <w:rPr>
          <w:color w:val="000000"/>
          <w:sz w:val="18"/>
          <w:szCs w:val="18"/>
        </w:rPr>
        <w:br/>
        <w:t>старые  материалисты — с материей; и те  и</w:t>
      </w:r>
    </w:p>
    <w:p w:rsidR="00931FC0" w:rsidRDefault="00931FC0" w:rsidP="00931FC0">
      <w:pPr>
        <w:shd w:val="clear" w:color="auto" w:fill="FFFFFF"/>
        <w:spacing w:before="82" w:line="168" w:lineRule="exact"/>
        <w:ind w:left="5" w:right="38"/>
        <w:jc w:val="both"/>
      </w:pPr>
      <w:r>
        <w:rPr>
          <w:color w:val="000000"/>
          <w:sz w:val="18"/>
          <w:szCs w:val="18"/>
        </w:rPr>
        <w:t>другие были мечтателями и, следовательно,</w:t>
      </w:r>
      <w:r>
        <w:rPr>
          <w:color w:val="000000"/>
          <w:sz w:val="18"/>
          <w:szCs w:val="18"/>
        </w:rPr>
        <w:br/>
        <w:t>метафизиками; и те и другие чрезмерно раз-</w:t>
      </w:r>
    </w:p>
    <w:p w:rsidR="00931FC0" w:rsidRDefault="00931FC0" w:rsidP="00931FC0">
      <w:pPr>
        <w:shd w:val="clear" w:color="auto" w:fill="FFFFFF"/>
        <w:spacing w:before="48"/>
        <w:ind w:left="5"/>
      </w:pPr>
      <w:r>
        <w:rPr>
          <w:color w:val="000000"/>
          <w:sz w:val="18"/>
          <w:szCs w:val="18"/>
        </w:rPr>
        <w:t>граничивали дух и материю. Ни одна из этих</w:t>
      </w:r>
    </w:p>
    <w:p w:rsidR="00931FC0" w:rsidRDefault="00931FC0" w:rsidP="00931FC0">
      <w:pPr>
        <w:shd w:val="clear" w:color="auto" w:fill="FFFFFF"/>
        <w:spacing w:before="72" w:line="168" w:lineRule="exact"/>
        <w:ind w:right="38"/>
        <w:jc w:val="both"/>
      </w:pPr>
      <w:r>
        <w:rPr>
          <w:color w:val="000000"/>
          <w:sz w:val="18"/>
          <w:szCs w:val="18"/>
        </w:rPr>
        <w:t>двух партий не поднялась до сознания единст-</w:t>
      </w:r>
      <w:r>
        <w:rPr>
          <w:color w:val="000000"/>
          <w:sz w:val="18"/>
          <w:szCs w:val="18"/>
        </w:rPr>
        <w:br/>
        <w:t>ва и единственности, общности и универсаль-</w:t>
      </w:r>
      <w:r>
        <w:rPr>
          <w:color w:val="000000"/>
          <w:sz w:val="18"/>
          <w:szCs w:val="18"/>
        </w:rPr>
        <w:br/>
        <w:t>ности природы, которая вовсе не является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или </w:t>
      </w:r>
      <w:r>
        <w:rPr>
          <w:color w:val="000000"/>
          <w:sz w:val="18"/>
          <w:szCs w:val="18"/>
        </w:rPr>
        <w:t xml:space="preserve">материальной, </w:t>
      </w:r>
      <w:r>
        <w:rPr>
          <w:i/>
          <w:iCs/>
          <w:color w:val="000000"/>
          <w:sz w:val="18"/>
          <w:szCs w:val="18"/>
        </w:rPr>
        <w:t xml:space="preserve">или </w:t>
      </w:r>
      <w:r>
        <w:rPr>
          <w:color w:val="000000"/>
          <w:sz w:val="18"/>
          <w:szCs w:val="18"/>
        </w:rPr>
        <w:t xml:space="preserve">духовной, </w:t>
      </w:r>
      <w:r>
        <w:rPr>
          <w:i/>
          <w:iCs/>
          <w:color w:val="000000"/>
          <w:sz w:val="18"/>
          <w:szCs w:val="18"/>
        </w:rPr>
        <w:t xml:space="preserve">а и тем </w:t>
      </w:r>
      <w:r>
        <w:rPr>
          <w:color w:val="000000"/>
          <w:sz w:val="18"/>
          <w:szCs w:val="18"/>
        </w:rPr>
        <w:t>и</w:t>
      </w:r>
    </w:p>
    <w:p w:rsidR="00931FC0" w:rsidRDefault="00931FC0" w:rsidP="00931FC0">
      <w:pPr>
        <w:shd w:val="clear" w:color="auto" w:fill="FFFFFF"/>
        <w:spacing w:before="48"/>
      </w:pPr>
      <w:r>
        <w:rPr>
          <w:color w:val="000000"/>
          <w:sz w:val="18"/>
          <w:szCs w:val="18"/>
        </w:rPr>
        <w:t>другим вместе.</w:t>
      </w:r>
    </w:p>
    <w:p w:rsidR="00931FC0" w:rsidRDefault="00931FC0" w:rsidP="00931FC0">
      <w:pPr>
        <w:shd w:val="clear" w:color="auto" w:fill="FFFFFF"/>
        <w:spacing w:before="3826"/>
      </w:pPr>
      <w:r>
        <w:br w:type="column"/>
      </w:r>
      <w:r>
        <w:rPr>
          <w:b/>
          <w:bCs/>
          <w:color w:val="000000"/>
          <w:spacing w:val="-1"/>
          <w:sz w:val="22"/>
          <w:szCs w:val="22"/>
          <w:lang w:val="en-US"/>
        </w:rPr>
        <w:lastRenderedPageBreak/>
        <w:t>N</w:t>
      </w:r>
      <w:r>
        <w:rPr>
          <w:color w:val="000000"/>
          <w:spacing w:val="-1"/>
          <w:sz w:val="22"/>
          <w:szCs w:val="22"/>
          <w:lang w:val="en-US"/>
        </w:rPr>
        <w:t xml:space="preserve">B </w:t>
      </w:r>
      <w:r>
        <w:rPr>
          <w:b/>
          <w:bCs/>
          <w:color w:val="000000"/>
          <w:spacing w:val="-1"/>
          <w:sz w:val="22"/>
          <w:szCs w:val="22"/>
        </w:rPr>
        <w:t>!!</w:t>
      </w:r>
    </w:p>
    <w:p w:rsidR="00931FC0" w:rsidRDefault="00931FC0" w:rsidP="00931FC0">
      <w:pPr>
        <w:shd w:val="clear" w:color="auto" w:fill="FFFFFF"/>
        <w:spacing w:before="3826"/>
        <w:sectPr w:rsidR="00931FC0">
          <w:type w:val="continuous"/>
          <w:pgSz w:w="7937" w:h="11339"/>
          <w:pgMar w:top="1184" w:right="1840" w:bottom="360" w:left="1292" w:header="720" w:footer="720" w:gutter="0"/>
          <w:cols w:num="2" w:space="720" w:equalWidth="0">
            <w:col w:w="3854" w:space="230"/>
            <w:col w:w="720"/>
          </w:cols>
          <w:noEndnote/>
        </w:sectPr>
      </w:pPr>
    </w:p>
    <w:p w:rsidR="00931FC0" w:rsidRDefault="00931FC0" w:rsidP="00931FC0">
      <w:pPr>
        <w:spacing w:before="101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3826"/>
        <w:sectPr w:rsidR="00931FC0">
          <w:type w:val="continuous"/>
          <w:pgSz w:w="7937" w:h="11339"/>
          <w:pgMar w:top="1184" w:right="1748" w:bottom="360" w:left="1288" w:header="720" w:footer="720" w:gutter="0"/>
          <w:cols w:space="60"/>
          <w:noEndnote/>
        </w:sectPr>
      </w:pPr>
    </w:p>
    <w:p w:rsidR="00931FC0" w:rsidRDefault="00931FC0" w:rsidP="00931FC0">
      <w:pPr>
        <w:framePr w:h="677" w:hSpace="38" w:wrap="notBeside" w:vAnchor="text" w:hAnchor="margin" w:x="3899" w:y="34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428625"/>
            <wp:effectExtent l="0" t="0" r="9525" b="952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7" w:lineRule="exact"/>
        <w:ind w:firstLine="235"/>
        <w:jc w:val="both"/>
      </w:pPr>
      <w:r>
        <w:rPr>
          <w:color w:val="000000"/>
          <w:sz w:val="18"/>
          <w:szCs w:val="18"/>
        </w:rPr>
        <w:lastRenderedPageBreak/>
        <w:t>Метафизические материалисты прошлого</w:t>
      </w:r>
      <w:r>
        <w:rPr>
          <w:color w:val="000000"/>
          <w:sz w:val="18"/>
          <w:szCs w:val="18"/>
        </w:rPr>
        <w:br/>
        <w:t>столетия и их современные, еще не вымершие</w:t>
      </w:r>
      <w:r>
        <w:rPr>
          <w:color w:val="000000"/>
          <w:sz w:val="18"/>
          <w:szCs w:val="18"/>
        </w:rPr>
        <w:br/>
        <w:t>продолжатели слишком недооценивают чело-</w:t>
      </w:r>
      <w:r>
        <w:rPr>
          <w:color w:val="000000"/>
          <w:sz w:val="18"/>
          <w:szCs w:val="18"/>
        </w:rPr>
        <w:br/>
        <w:t>веческий дух и исследование его сущности</w:t>
      </w:r>
      <w:r>
        <w:rPr>
          <w:color w:val="000000"/>
          <w:sz w:val="18"/>
          <w:szCs w:val="18"/>
        </w:rPr>
        <w:br/>
        <w:t>и его действительного приложения, точно</w:t>
      </w:r>
      <w:r>
        <w:rPr>
          <w:color w:val="000000"/>
          <w:sz w:val="18"/>
          <w:szCs w:val="18"/>
        </w:rPr>
        <w:br/>
        <w:t>так же, как идеалисты оценивают его чрез-</w:t>
      </w:r>
      <w:r>
        <w:rPr>
          <w:color w:val="000000"/>
          <w:sz w:val="18"/>
          <w:szCs w:val="18"/>
        </w:rPr>
        <w:br/>
        <w:t>мерно  высоко... Для  старых материалистов</w:t>
      </w:r>
    </w:p>
    <w:p w:rsidR="00931FC0" w:rsidRDefault="00931FC0" w:rsidP="00931FC0">
      <w:pPr>
        <w:shd w:val="clear" w:color="auto" w:fill="FFFFFF"/>
        <w:spacing w:before="542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542"/>
        <w:sectPr w:rsidR="00931FC0">
          <w:type w:val="continuous"/>
          <w:pgSz w:w="7937" w:h="11339"/>
          <w:pgMar w:top="1184" w:right="1748" w:bottom="360" w:left="1288" w:header="720" w:footer="720" w:gutter="0"/>
          <w:cols w:num="2" w:space="720" w:equalWidth="0">
            <w:col w:w="3811" w:space="37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432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19" w:right="1449" w:bottom="360" w:left="1131" w:header="720" w:footer="720" w:gutter="0"/>
          <w:cols w:space="60"/>
          <w:noEndnote/>
        </w:sectPr>
      </w:pPr>
    </w:p>
    <w:p w:rsidR="00931FC0" w:rsidRDefault="00931FC0" w:rsidP="00931FC0">
      <w:pPr>
        <w:framePr w:h="8674" w:hSpace="38" w:wrap="auto" w:vAnchor="text" w:hAnchor="margin" w:x="-781" w:y="21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57200" cy="5505450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1" w:line="182" w:lineRule="exact"/>
        <w:ind w:left="29" w:right="10"/>
        <w:jc w:val="both"/>
      </w:pPr>
      <w:r>
        <w:rPr>
          <w:color w:val="000000"/>
          <w:sz w:val="18"/>
          <w:szCs w:val="18"/>
        </w:rPr>
        <w:lastRenderedPageBreak/>
        <w:t>лишь материя есть верховный субъект, а все</w:t>
      </w:r>
      <w:r>
        <w:rPr>
          <w:color w:val="000000"/>
          <w:sz w:val="18"/>
          <w:szCs w:val="18"/>
        </w:rPr>
        <w:br/>
        <w:t>прочее — подчиненный   ему   предикат.</w:t>
      </w:r>
    </w:p>
    <w:p w:rsidR="00931FC0" w:rsidRDefault="00931FC0" w:rsidP="00931FC0">
      <w:pPr>
        <w:shd w:val="clear" w:color="auto" w:fill="FFFFFF"/>
        <w:spacing w:line="182" w:lineRule="exact"/>
        <w:ind w:left="10" w:right="10" w:firstLine="254"/>
        <w:jc w:val="both"/>
      </w:pPr>
      <w:r>
        <w:rPr>
          <w:color w:val="000000"/>
          <w:sz w:val="18"/>
          <w:szCs w:val="18"/>
        </w:rPr>
        <w:t>В этом образе мышления заключается</w:t>
      </w:r>
      <w:r>
        <w:rPr>
          <w:color w:val="000000"/>
          <w:sz w:val="18"/>
          <w:szCs w:val="18"/>
        </w:rPr>
        <w:br/>
        <w:t>переоценка субъекта и недооценка предиката.</w:t>
      </w:r>
      <w:r>
        <w:rPr>
          <w:color w:val="000000"/>
          <w:sz w:val="18"/>
          <w:szCs w:val="18"/>
        </w:rPr>
        <w:br/>
        <w:t>Упускают из виду, что отношение между</w:t>
      </w:r>
      <w:r>
        <w:rPr>
          <w:color w:val="000000"/>
          <w:sz w:val="18"/>
          <w:szCs w:val="18"/>
        </w:rPr>
        <w:br/>
        <w:t xml:space="preserve">субъектом </w:t>
      </w:r>
      <w:r>
        <w:rPr>
          <w:smallCap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 xml:space="preserve">предикатом безусловно </w:t>
      </w:r>
      <w:r>
        <w:rPr>
          <w:i/>
          <w:iCs/>
          <w:color w:val="000000"/>
          <w:sz w:val="18"/>
          <w:szCs w:val="18"/>
        </w:rPr>
        <w:t>изменчиво.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Человеческий дух может совершенно свободно</w:t>
      </w:r>
      <w:r>
        <w:rPr>
          <w:color w:val="000000"/>
          <w:sz w:val="18"/>
          <w:szCs w:val="18"/>
        </w:rPr>
        <w:br/>
        <w:t>сделать всякий предикат субъектом и, наобо-</w:t>
      </w:r>
      <w:r>
        <w:rPr>
          <w:color w:val="000000"/>
          <w:sz w:val="18"/>
          <w:szCs w:val="18"/>
        </w:rPr>
        <w:br/>
        <w:t>рот, всякий субъект — предикатом. Белоснеж-</w:t>
      </w:r>
      <w:r>
        <w:rPr>
          <w:color w:val="000000"/>
          <w:sz w:val="18"/>
          <w:szCs w:val="18"/>
        </w:rPr>
        <w:br/>
        <w:t>ный цвет, хотя он и неосязаем, все же так</w:t>
      </w:r>
      <w:r>
        <w:rPr>
          <w:color w:val="000000"/>
          <w:sz w:val="18"/>
          <w:szCs w:val="18"/>
        </w:rPr>
        <w:br/>
        <w:t>же субстанциален, как и белого цвета снег.</w:t>
      </w:r>
      <w:r>
        <w:rPr>
          <w:color w:val="000000"/>
          <w:sz w:val="18"/>
          <w:szCs w:val="18"/>
        </w:rPr>
        <w:br/>
        <w:t>Полагать, что материя — субстанция, или</w:t>
      </w:r>
      <w:r>
        <w:rPr>
          <w:color w:val="000000"/>
          <w:sz w:val="18"/>
          <w:szCs w:val="18"/>
        </w:rPr>
        <w:br/>
        <w:t>главная причина, а ее предикаты, или</w:t>
      </w:r>
      <w:r>
        <w:rPr>
          <w:color w:val="000000"/>
          <w:sz w:val="18"/>
          <w:szCs w:val="18"/>
        </w:rPr>
        <w:br/>
        <w:t>свойства, лишь второстепенные придатки,</w:t>
      </w:r>
      <w:r>
        <w:rPr>
          <w:color w:val="000000"/>
          <w:sz w:val="18"/>
          <w:szCs w:val="18"/>
        </w:rPr>
        <w:br/>
        <w:t>это — старый, ограниченный образ мышления,</w:t>
      </w:r>
      <w:r>
        <w:rPr>
          <w:color w:val="000000"/>
          <w:sz w:val="18"/>
          <w:szCs w:val="18"/>
        </w:rPr>
        <w:br/>
        <w:t>который совершенно не считается с завоева-</w:t>
      </w:r>
      <w:r>
        <w:rPr>
          <w:color w:val="000000"/>
          <w:sz w:val="18"/>
          <w:szCs w:val="18"/>
        </w:rPr>
        <w:br/>
        <w:t>ниями немецких диалектиков. Следует, нако-</w:t>
      </w:r>
      <w:r>
        <w:rPr>
          <w:color w:val="000000"/>
          <w:sz w:val="18"/>
          <w:szCs w:val="18"/>
        </w:rPr>
        <w:br/>
        <w:t>нец, понять, что субъекты образуются исклю-</w:t>
      </w:r>
      <w:r>
        <w:rPr>
          <w:color w:val="000000"/>
          <w:sz w:val="18"/>
          <w:szCs w:val="18"/>
        </w:rPr>
        <w:br/>
        <w:t>чительно   из   предикатов.</w:t>
      </w:r>
    </w:p>
    <w:p w:rsidR="00931FC0" w:rsidRDefault="00931FC0" w:rsidP="00931FC0">
      <w:pPr>
        <w:shd w:val="clear" w:color="auto" w:fill="FFFFFF"/>
        <w:spacing w:line="182" w:lineRule="exact"/>
        <w:ind w:right="38" w:firstLine="240"/>
        <w:jc w:val="both"/>
      </w:pPr>
      <w:r>
        <w:rPr>
          <w:color w:val="000000"/>
          <w:sz w:val="18"/>
          <w:szCs w:val="18"/>
        </w:rPr>
        <w:t>Утверждение, что мысль есть секреция,</w:t>
      </w:r>
      <w:r>
        <w:rPr>
          <w:color w:val="000000"/>
          <w:sz w:val="18"/>
          <w:szCs w:val="18"/>
        </w:rPr>
        <w:br/>
        <w:t>продукт или выделение мозга, подобно тому</w:t>
      </w:r>
      <w:r>
        <w:rPr>
          <w:color w:val="000000"/>
          <w:sz w:val="18"/>
          <w:szCs w:val="18"/>
        </w:rPr>
        <w:br/>
        <w:t>как желчь есть выделение печени, не вызы-</w:t>
      </w:r>
      <w:r>
        <w:rPr>
          <w:color w:val="000000"/>
          <w:sz w:val="18"/>
          <w:szCs w:val="18"/>
        </w:rPr>
        <w:br/>
        <w:t>вает споров, но вместе с тем не следует забы-</w:t>
      </w:r>
      <w:r>
        <w:rPr>
          <w:color w:val="000000"/>
          <w:sz w:val="18"/>
          <w:szCs w:val="18"/>
        </w:rPr>
        <w:br/>
        <w:t>вать, что мы имеем здесь очень плохое и недо-</w:t>
      </w:r>
      <w:r>
        <w:rPr>
          <w:color w:val="000000"/>
          <w:sz w:val="18"/>
          <w:szCs w:val="18"/>
        </w:rPr>
        <w:br/>
        <w:t>статочное сравнение. Печень, субъект этого</w:t>
      </w:r>
      <w:r>
        <w:rPr>
          <w:color w:val="000000"/>
          <w:sz w:val="18"/>
          <w:szCs w:val="18"/>
        </w:rPr>
        <w:br/>
        <w:t>восприятия, есть нечто осязаемое и весомое;</w:t>
      </w:r>
      <w:r>
        <w:rPr>
          <w:color w:val="000000"/>
          <w:sz w:val="18"/>
          <w:szCs w:val="18"/>
        </w:rPr>
        <w:br/>
        <w:t>точно так же и желчь есть то, что создается</w:t>
      </w:r>
      <w:r>
        <w:rPr>
          <w:color w:val="000000"/>
          <w:sz w:val="18"/>
          <w:szCs w:val="18"/>
        </w:rPr>
        <w:br/>
        <w:t>печенью, она ее продукт и следствие. В этом</w:t>
      </w:r>
      <w:r>
        <w:rPr>
          <w:color w:val="000000"/>
          <w:sz w:val="18"/>
          <w:szCs w:val="18"/>
        </w:rPr>
        <w:br/>
        <w:t>примере и субъект и предикат, т. е. и печень</w:t>
      </w:r>
      <w:r>
        <w:rPr>
          <w:color w:val="000000"/>
          <w:sz w:val="18"/>
          <w:szCs w:val="18"/>
        </w:rPr>
        <w:br/>
        <w:t>и желчь, весомы и осязаемы, но этим саЧшм</w:t>
      </w:r>
      <w:r>
        <w:rPr>
          <w:color w:val="000000"/>
          <w:sz w:val="18"/>
          <w:szCs w:val="18"/>
        </w:rPr>
        <w:br/>
        <w:t>затемняется как раз то, что хотели, собственно,</w:t>
      </w:r>
      <w:r>
        <w:rPr>
          <w:color w:val="000000"/>
          <w:sz w:val="18"/>
          <w:szCs w:val="18"/>
        </w:rPr>
        <w:br/>
        <w:t>сказать материалисты, представляя желчь как</w:t>
      </w:r>
      <w:r>
        <w:rPr>
          <w:color w:val="000000"/>
          <w:sz w:val="18"/>
          <w:szCs w:val="18"/>
        </w:rPr>
        <w:br/>
        <w:t>следствие, а печень как воздействующую</w:t>
      </w:r>
      <w:r>
        <w:rPr>
          <w:color w:val="000000"/>
          <w:sz w:val="18"/>
          <w:szCs w:val="18"/>
        </w:rPr>
        <w:br/>
        <w:t>причину. Мы должны поэтому особенно под-</w:t>
      </w:r>
      <w:r>
        <w:rPr>
          <w:color w:val="000000"/>
          <w:sz w:val="18"/>
          <w:szCs w:val="18"/>
        </w:rPr>
        <w:br/>
        <w:t>черкнуть то, что в этом примере вполне</w:t>
      </w:r>
      <w:r>
        <w:rPr>
          <w:color w:val="000000"/>
          <w:sz w:val="18"/>
          <w:szCs w:val="18"/>
        </w:rPr>
        <w:br/>
        <w:t>бесспорно, но в сопоставлении мозга и мысли-</w:t>
      </w:r>
      <w:r>
        <w:rPr>
          <w:color w:val="000000"/>
          <w:sz w:val="18"/>
          <w:szCs w:val="18"/>
        </w:rPr>
        <w:br/>
        <w:t>тельной деятельности совершенно упускается</w:t>
      </w:r>
      <w:r>
        <w:rPr>
          <w:color w:val="000000"/>
          <w:sz w:val="18"/>
          <w:szCs w:val="18"/>
        </w:rPr>
        <w:br/>
        <w:t>из виду. А именно: желчь есть не столько</w:t>
      </w:r>
      <w:r>
        <w:rPr>
          <w:color w:val="000000"/>
          <w:sz w:val="18"/>
          <w:szCs w:val="18"/>
        </w:rPr>
        <w:br/>
        <w:t>результат деятельности печени, сколько ре-</w:t>
      </w:r>
      <w:r>
        <w:rPr>
          <w:color w:val="000000"/>
          <w:sz w:val="18"/>
          <w:szCs w:val="18"/>
        </w:rPr>
        <w:br/>
        <w:t>зультат  всего   жизненного  процесса...</w:t>
      </w:r>
    </w:p>
    <w:p w:rsidR="00931FC0" w:rsidRDefault="00931FC0" w:rsidP="00931FC0">
      <w:pPr>
        <w:shd w:val="clear" w:color="auto" w:fill="FFFFFF"/>
        <w:spacing w:line="168" w:lineRule="exact"/>
        <w:ind w:left="5" w:firstLine="240"/>
        <w:jc w:val="both"/>
      </w:pPr>
      <w:r>
        <w:rPr>
          <w:color w:val="000000"/>
          <w:sz w:val="18"/>
          <w:szCs w:val="18"/>
        </w:rPr>
        <w:t>Заявляя, что желчь есть продукт печени,</w:t>
      </w:r>
      <w:r>
        <w:rPr>
          <w:color w:val="000000"/>
          <w:sz w:val="18"/>
          <w:szCs w:val="18"/>
        </w:rPr>
        <w:br/>
        <w:t>материалисты нисколько не отрицают и</w:t>
      </w:r>
      <w:r>
        <w:rPr>
          <w:color w:val="000000"/>
          <w:sz w:val="18"/>
          <w:szCs w:val="18"/>
        </w:rPr>
        <w:br/>
        <w:t>не должны отрицать, что оба объекта являются</w:t>
      </w:r>
      <w:r>
        <w:rPr>
          <w:color w:val="000000"/>
          <w:sz w:val="18"/>
          <w:szCs w:val="18"/>
        </w:rPr>
        <w:br/>
        <w:t>равноценными объектами научного исследо-</w:t>
      </w:r>
      <w:r>
        <w:rPr>
          <w:color w:val="000000"/>
          <w:sz w:val="18"/>
          <w:szCs w:val="18"/>
        </w:rPr>
        <w:br/>
        <w:t>вания. Но когда говорят, что сознание, спо-</w:t>
      </w:r>
      <w:r>
        <w:rPr>
          <w:color w:val="000000"/>
          <w:sz w:val="18"/>
          <w:szCs w:val="18"/>
        </w:rPr>
        <w:br/>
        <w:t>собность мышления есть свойство мозга, то</w:t>
      </w:r>
      <w:r>
        <w:rPr>
          <w:color w:val="000000"/>
          <w:sz w:val="18"/>
          <w:szCs w:val="18"/>
        </w:rPr>
        <w:br/>
        <w:t xml:space="preserve">лишь осязаемый субъект должен </w:t>
      </w:r>
      <w:r>
        <w:rPr>
          <w:color w:val="000000"/>
          <w:sz w:val="18"/>
          <w:szCs w:val="18"/>
          <w:u w:val="single"/>
        </w:rPr>
        <w:t>быть един-</w:t>
      </w:r>
    </w:p>
    <w:p w:rsidR="00931FC0" w:rsidRDefault="00931FC0" w:rsidP="00931FC0">
      <w:pPr>
        <w:shd w:val="clear" w:color="auto" w:fill="FFFFFF"/>
        <w:spacing w:line="168" w:lineRule="exact"/>
        <w:ind w:left="5" w:firstLine="240"/>
        <w:jc w:val="both"/>
        <w:sectPr w:rsidR="00931FC0">
          <w:type w:val="continuous"/>
          <w:pgSz w:w="7937" w:h="11339"/>
          <w:pgMar w:top="1119" w:right="1449" w:bottom="360" w:left="26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22"/>
          <w:szCs w:val="22"/>
        </w:rPr>
        <w:lastRenderedPageBreak/>
        <w:t>433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74" w:right="859" w:bottom="360" w:left="1222" w:header="720" w:footer="720" w:gutter="0"/>
          <w:cols w:space="60"/>
          <w:noEndnote/>
        </w:sectPr>
      </w:pPr>
    </w:p>
    <w:p w:rsidR="00931FC0" w:rsidRDefault="00931FC0" w:rsidP="00931FC0">
      <w:pPr>
        <w:framePr w:h="446" w:hSpace="38" w:wrap="auto" w:vAnchor="text" w:hAnchor="text" w:x="3937" w:y="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187" w:y="29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97" w:line="206" w:lineRule="exact"/>
        <w:ind w:left="38" w:right="1493"/>
        <w:jc w:val="both"/>
      </w:pPr>
      <w:r>
        <w:rPr>
          <w:color w:val="000000"/>
          <w:sz w:val="18"/>
          <w:szCs w:val="18"/>
        </w:rPr>
        <w:lastRenderedPageBreak/>
        <w:t>ственно достойным объектом, и с духовным</w:t>
      </w:r>
      <w:r>
        <w:rPr>
          <w:color w:val="000000"/>
          <w:sz w:val="18"/>
          <w:szCs w:val="18"/>
        </w:rPr>
        <w:br/>
        <w:t>предикатом тем самым уже покончено.</w:t>
      </w:r>
    </w:p>
    <w:p w:rsidR="00931FC0" w:rsidRDefault="00931FC0" w:rsidP="00931FC0">
      <w:pPr>
        <w:framePr w:h="461" w:hSpace="38" w:wrap="auto" w:vAnchor="text" w:hAnchor="text" w:x="3927" w:y="11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95275"/>
            <wp:effectExtent l="0" t="0" r="9525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215" w:y="1230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2" w:line="182" w:lineRule="exact"/>
        <w:ind w:left="29" w:right="1488" w:firstLine="235"/>
        <w:jc w:val="both"/>
      </w:pPr>
      <w:r>
        <w:rPr>
          <w:color w:val="000000"/>
          <w:sz w:val="18"/>
          <w:szCs w:val="18"/>
        </w:rPr>
        <w:t>Этот образ мышления механических мате-</w:t>
      </w:r>
      <w:r>
        <w:rPr>
          <w:color w:val="000000"/>
          <w:sz w:val="18"/>
          <w:szCs w:val="18"/>
        </w:rPr>
        <w:br/>
        <w:t>риалистов мы называем ограниченным, потому</w:t>
      </w:r>
      <w:r>
        <w:rPr>
          <w:color w:val="000000"/>
          <w:sz w:val="18"/>
          <w:szCs w:val="18"/>
        </w:rPr>
        <w:br/>
        <w:t>что он делает все осязаемое и весомое в некото-</w:t>
      </w:r>
      <w:r>
        <w:rPr>
          <w:color w:val="000000"/>
          <w:sz w:val="18"/>
          <w:szCs w:val="18"/>
        </w:rPr>
        <w:br/>
        <w:t>ром смысле субъектом, носителем всех других</w:t>
      </w:r>
      <w:r>
        <w:rPr>
          <w:color w:val="000000"/>
          <w:sz w:val="18"/>
          <w:szCs w:val="18"/>
        </w:rPr>
        <w:br/>
        <w:t>свойств, не замечая, что эта чрезмерно воз-</w:t>
      </w:r>
      <w:r>
        <w:rPr>
          <w:color w:val="000000"/>
          <w:sz w:val="18"/>
          <w:szCs w:val="18"/>
        </w:rPr>
        <w:br/>
        <w:t>вышаемая осязаемость играет в мировом</w:t>
      </w:r>
      <w:r>
        <w:rPr>
          <w:color w:val="000000"/>
          <w:sz w:val="18"/>
          <w:szCs w:val="18"/>
        </w:rPr>
        <w:br/>
        <w:t>целом такую же подчиненную, предикатив-</w:t>
      </w:r>
      <w:r>
        <w:rPr>
          <w:color w:val="000000"/>
          <w:sz w:val="18"/>
          <w:szCs w:val="18"/>
        </w:rPr>
        <w:br/>
        <w:t>ную роль, как всякий другой подчиненный</w:t>
      </w:r>
      <w:r>
        <w:rPr>
          <w:color w:val="000000"/>
          <w:sz w:val="18"/>
          <w:szCs w:val="18"/>
        </w:rPr>
        <w:br/>
        <w:t>субъект  всеобщей  природы.</w:t>
      </w:r>
    </w:p>
    <w:p w:rsidR="00931FC0" w:rsidRDefault="00931FC0" w:rsidP="00931FC0">
      <w:pPr>
        <w:framePr w:h="461" w:hSpace="38" w:wrap="auto" w:vAnchor="text" w:hAnchor="text" w:x="3918" w:y="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95275"/>
            <wp:effectExtent l="0" t="0" r="0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1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211" w:y="13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4" w:line="178" w:lineRule="exact"/>
        <w:ind w:left="24" w:right="1502" w:firstLine="254"/>
        <w:jc w:val="both"/>
      </w:pPr>
      <w:r>
        <w:rPr>
          <w:color w:val="000000"/>
          <w:sz w:val="18"/>
          <w:szCs w:val="18"/>
        </w:rPr>
        <w:t>Отношение между субъектом и предикатом</w:t>
      </w:r>
      <w:r>
        <w:rPr>
          <w:color w:val="000000"/>
          <w:sz w:val="18"/>
          <w:szCs w:val="18"/>
        </w:rPr>
        <w:br/>
        <w:t>не объясняет ни материи, ни мысли. Однако</w:t>
      </w:r>
      <w:r>
        <w:rPr>
          <w:color w:val="000000"/>
          <w:sz w:val="18"/>
          <w:szCs w:val="18"/>
        </w:rPr>
        <w:br/>
        <w:t>для выяснения связи между мозгом и мысли-</w:t>
      </w:r>
      <w:r>
        <w:rPr>
          <w:color w:val="000000"/>
          <w:sz w:val="18"/>
          <w:szCs w:val="18"/>
        </w:rPr>
        <w:br/>
        <w:t>тельной деятельностью важно понять связь</w:t>
      </w:r>
      <w:r>
        <w:rPr>
          <w:color w:val="000000"/>
          <w:sz w:val="18"/>
          <w:szCs w:val="18"/>
        </w:rPr>
        <w:br/>
        <w:t>между субъектом и предикатом.</w:t>
      </w:r>
    </w:p>
    <w:p w:rsidR="00931FC0" w:rsidRDefault="00931FC0" w:rsidP="00931FC0">
      <w:pPr>
        <w:framePr w:h="254" w:hRule="exact" w:hSpace="38" w:wrap="auto" w:vAnchor="text" w:hAnchor="text" w:x="4652" w:y="510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8" w:lineRule="exact"/>
        <w:ind w:left="10" w:right="1517" w:firstLine="245"/>
        <w:jc w:val="both"/>
      </w:pPr>
      <w:r>
        <w:rPr>
          <w:noProof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88265</wp:posOffset>
            </wp:positionV>
            <wp:extent cx="457200" cy="655320"/>
            <wp:effectExtent l="0" t="0" r="0" b="0"/>
            <wp:wrapThrough wrapText="bothSides">
              <wp:wrapPolygon edited="0">
                <wp:start x="0" y="0"/>
                <wp:lineTo x="0" y="20721"/>
                <wp:lineTo x="20700" y="20721"/>
                <wp:lineTo x="20700" y="0"/>
                <wp:lineTo x="0" y="0"/>
              </wp:wrapPolygon>
            </wp:wrapThrough>
            <wp:docPr id="2513" name="Рисунок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4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Быть может, мы приблизимся к разрешению</w:t>
      </w:r>
      <w:r>
        <w:rPr>
          <w:color w:val="000000"/>
          <w:sz w:val="18"/>
          <w:szCs w:val="18"/>
        </w:rPr>
        <w:br/>
        <w:t>вопроса, если выберем другой пример, —</w:t>
      </w:r>
      <w:r>
        <w:rPr>
          <w:color w:val="000000"/>
          <w:sz w:val="18"/>
          <w:szCs w:val="18"/>
        </w:rPr>
        <w:br/>
        <w:t>пример, в котором субъект материален, а пре-</w:t>
      </w:r>
      <w:r>
        <w:rPr>
          <w:color w:val="000000"/>
          <w:sz w:val="18"/>
          <w:szCs w:val="18"/>
        </w:rPr>
        <w:br/>
        <w:t>дикат таков, что, по крайней мере, сомни-</w:t>
      </w:r>
      <w:r>
        <w:rPr>
          <w:color w:val="000000"/>
          <w:sz w:val="18"/>
          <w:szCs w:val="18"/>
        </w:rPr>
        <w:br/>
        <w:t>тельно — относится ли он к материальной или</w:t>
      </w:r>
      <w:r>
        <w:rPr>
          <w:color w:val="000000"/>
          <w:sz w:val="18"/>
          <w:szCs w:val="18"/>
        </w:rPr>
        <w:br/>
        <w:t>духовной категории. Если, например, ноги</w:t>
      </w:r>
      <w:r>
        <w:rPr>
          <w:color w:val="000000"/>
          <w:sz w:val="18"/>
          <w:szCs w:val="18"/>
        </w:rPr>
        <w:br/>
        <w:t>ходят, глаза видят, уши слышат, то возни-</w:t>
      </w:r>
      <w:r>
        <w:rPr>
          <w:color w:val="000000"/>
          <w:sz w:val="18"/>
          <w:szCs w:val="18"/>
        </w:rPr>
        <w:br/>
        <w:t>кает вопрос, относятся ли и субъект и пре-</w:t>
      </w:r>
      <w:r>
        <w:rPr>
          <w:color w:val="000000"/>
          <w:sz w:val="18"/>
          <w:szCs w:val="18"/>
        </w:rPr>
        <w:br/>
        <w:t>дикат к категории материального, является</w:t>
      </w:r>
      <w:r>
        <w:rPr>
          <w:color w:val="000000"/>
          <w:sz w:val="18"/>
          <w:szCs w:val="18"/>
        </w:rPr>
        <w:br/>
        <w:t>ли свет, который мы видим, звук, который</w:t>
      </w:r>
      <w:r>
        <w:rPr>
          <w:color w:val="000000"/>
          <w:sz w:val="18"/>
          <w:szCs w:val="18"/>
        </w:rPr>
        <w:br/>
        <w:t>мы слышим, и движение, которое совершает-</w:t>
      </w:r>
      <w:r>
        <w:rPr>
          <w:color w:val="000000"/>
          <w:sz w:val="18"/>
          <w:szCs w:val="18"/>
        </w:rPr>
        <w:br/>
        <w:t>ся ногами, чем-то материальным пли нема-</w:t>
      </w:r>
      <w:r>
        <w:rPr>
          <w:color w:val="000000"/>
          <w:sz w:val="18"/>
          <w:szCs w:val="18"/>
        </w:rPr>
        <w:br/>
        <w:t>териальным? Глаза, уши, ноги — осязаемые</w:t>
      </w:r>
      <w:r>
        <w:rPr>
          <w:color w:val="000000"/>
          <w:sz w:val="18"/>
          <w:szCs w:val="18"/>
        </w:rPr>
        <w:br/>
        <w:t>и весомые субъекты, между тем предика-</w:t>
      </w:r>
      <w:r>
        <w:rPr>
          <w:color w:val="000000"/>
          <w:sz w:val="18"/>
          <w:szCs w:val="18"/>
        </w:rPr>
        <w:br/>
        <w:t>ты — зрение и свет, слух и звук, движе-</w:t>
      </w:r>
      <w:r>
        <w:rPr>
          <w:color w:val="000000"/>
          <w:sz w:val="18"/>
          <w:szCs w:val="18"/>
        </w:rPr>
        <w:br/>
        <w:t>ние и шаги (не говоря о ногах, которые произ-</w:t>
      </w:r>
      <w:r>
        <w:rPr>
          <w:color w:val="000000"/>
          <w:sz w:val="18"/>
          <w:szCs w:val="18"/>
        </w:rPr>
        <w:br/>
        <w:t>водят  движение) — неосязаемы   и   невесомы.</w:t>
      </w:r>
    </w:p>
    <w:p w:rsidR="00931FC0" w:rsidRDefault="00931FC0" w:rsidP="00931FC0">
      <w:pPr>
        <w:shd w:val="clear" w:color="auto" w:fill="FFFFFF"/>
        <w:spacing w:before="34" w:line="173" w:lineRule="exact"/>
        <w:ind w:left="5" w:firstLine="240"/>
        <w:jc w:val="both"/>
      </w:pPr>
      <w:r>
        <w:rPr>
          <w:color w:val="000000"/>
          <w:sz w:val="18"/>
          <w:szCs w:val="18"/>
        </w:rPr>
        <w:t>Каков же объем понятия материи? Относятся ли цвета, свет,</w:t>
      </w:r>
      <w:r>
        <w:rPr>
          <w:color w:val="000000"/>
          <w:sz w:val="18"/>
          <w:szCs w:val="18"/>
        </w:rPr>
        <w:br/>
        <w:t>звук, пространство, время, теплота и электричество к этому</w:t>
      </w:r>
      <w:r>
        <w:rPr>
          <w:color w:val="000000"/>
          <w:sz w:val="18"/>
          <w:szCs w:val="18"/>
        </w:rPr>
        <w:br/>
        <w:t>понятию или необходимо подыскать для них другую категорию?</w:t>
      </w:r>
      <w:r>
        <w:rPr>
          <w:color w:val="000000"/>
          <w:sz w:val="18"/>
          <w:szCs w:val="18"/>
        </w:rPr>
        <w:br/>
        <w:t>Одним различением субъекта и предиката, вещей и свойств мы</w:t>
      </w:r>
      <w:r>
        <w:rPr>
          <w:color w:val="000000"/>
          <w:sz w:val="18"/>
          <w:szCs w:val="18"/>
        </w:rPr>
        <w:br/>
        <w:t>здесь не обойдемся. Когда глаз видит, то осязаемый глаз, во</w:t>
      </w:r>
      <w:r>
        <w:rPr>
          <w:color w:val="000000"/>
          <w:sz w:val="18"/>
          <w:szCs w:val="18"/>
        </w:rPr>
        <w:br/>
        <w:t>всяком случае, является субъектом. Но точно так же можно</w:t>
      </w:r>
      <w:r>
        <w:rPr>
          <w:color w:val="000000"/>
          <w:sz w:val="18"/>
          <w:szCs w:val="18"/>
        </w:rPr>
        <w:br/>
        <w:t>перевернуть фразу и сказать, что невесомое зрение, силы света</w:t>
      </w:r>
      <w:r>
        <w:rPr>
          <w:color w:val="000000"/>
          <w:sz w:val="18"/>
          <w:szCs w:val="18"/>
        </w:rPr>
        <w:br/>
        <w:t>и зрения являются главными фактами, субъектами, а материаль-</w:t>
      </w:r>
      <w:r>
        <w:rPr>
          <w:color w:val="000000"/>
          <w:sz w:val="18"/>
          <w:szCs w:val="18"/>
        </w:rPr>
        <w:br/>
        <w:t>ный глаз лишь орудием, второстепенной вещью, атрибутом,</w:t>
      </w:r>
      <w:r>
        <w:rPr>
          <w:color w:val="000000"/>
          <w:sz w:val="18"/>
          <w:szCs w:val="18"/>
        </w:rPr>
        <w:br/>
        <w:t>или предикатом.</w:t>
      </w:r>
    </w:p>
    <w:p w:rsidR="00931FC0" w:rsidRDefault="00931FC0" w:rsidP="00931FC0">
      <w:pPr>
        <w:framePr w:h="441" w:hSpace="38" w:wrap="auto" w:vAnchor="text" w:hAnchor="text" w:x="4859" w:y="-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76225"/>
            <wp:effectExtent l="0" t="0" r="0" b="952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1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036" w:y="9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3" w:lineRule="exact"/>
        <w:ind w:left="245"/>
      </w:pPr>
      <w:r>
        <w:rPr>
          <w:color w:val="000000"/>
          <w:sz w:val="18"/>
          <w:szCs w:val="18"/>
        </w:rPr>
        <w:t>Одно очевидно: вещества имеют не большее значение,</w:t>
      </w:r>
    </w:p>
    <w:p w:rsidR="00931FC0" w:rsidRDefault="00931FC0" w:rsidP="00931FC0">
      <w:pPr>
        <w:shd w:val="clear" w:color="auto" w:fill="FFFFFF"/>
        <w:spacing w:line="206" w:lineRule="exact"/>
      </w:pPr>
      <w:r>
        <w:rPr>
          <w:color w:val="000000"/>
          <w:sz w:val="18"/>
          <w:szCs w:val="18"/>
          <w:u w:val="single"/>
        </w:rPr>
        <w:t>чем силы,</w:t>
      </w:r>
      <w:r>
        <w:rPr>
          <w:color w:val="000000"/>
          <w:sz w:val="18"/>
          <w:szCs w:val="18"/>
        </w:rPr>
        <w:t xml:space="preserve"> силы — не большее, чем вещества. Тот материа-</w:t>
      </w:r>
      <w:r>
        <w:rPr>
          <w:color w:val="000000"/>
          <w:sz w:val="18"/>
          <w:szCs w:val="18"/>
        </w:rPr>
        <w:br/>
        <w:t>лизм ограничен, который отдает предпочтение веществу</w:t>
      </w:r>
    </w:p>
    <w:p w:rsidR="00931FC0" w:rsidRDefault="00931FC0" w:rsidP="00931FC0">
      <w:pPr>
        <w:shd w:val="clear" w:color="auto" w:fill="FFFFFF"/>
        <w:spacing w:line="206" w:lineRule="exact"/>
        <w:sectPr w:rsidR="00931FC0">
          <w:type w:val="continuous"/>
          <w:pgSz w:w="7937" w:h="11339"/>
          <w:pgMar w:top="1174" w:right="1372" w:bottom="360" w:left="12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434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212" w:right="1329" w:bottom="360" w:left="1281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50400" behindDoc="1" locked="0" layoutInCell="1" allowOverlap="1">
            <wp:simplePos x="0" y="0"/>
            <wp:positionH relativeFrom="margin">
              <wp:posOffset>-326390</wp:posOffset>
            </wp:positionH>
            <wp:positionV relativeFrom="paragraph">
              <wp:posOffset>365760</wp:posOffset>
            </wp:positionV>
            <wp:extent cx="314325" cy="286385"/>
            <wp:effectExtent l="0" t="0" r="9525" b="0"/>
            <wp:wrapThrough wrapText="bothSides">
              <wp:wrapPolygon edited="0">
                <wp:start x="0" y="0"/>
                <wp:lineTo x="0" y="20115"/>
                <wp:lineTo x="20945" y="20115"/>
                <wp:lineTo x="20945" y="0"/>
                <wp:lineTo x="0" y="0"/>
              </wp:wrapPolygon>
            </wp:wrapThrough>
            <wp:docPr id="2512" name="Рисунок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4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margin">
              <wp:posOffset>-356870</wp:posOffset>
            </wp:positionH>
            <wp:positionV relativeFrom="paragraph">
              <wp:posOffset>1572895</wp:posOffset>
            </wp:positionV>
            <wp:extent cx="338455" cy="280670"/>
            <wp:effectExtent l="0" t="0" r="4445" b="5080"/>
            <wp:wrapThrough wrapText="bothSides">
              <wp:wrapPolygon edited="0">
                <wp:start x="0" y="0"/>
                <wp:lineTo x="0" y="20525"/>
                <wp:lineTo x="20668" y="20525"/>
                <wp:lineTo x="20668" y="0"/>
                <wp:lineTo x="0" y="0"/>
              </wp:wrapPolygon>
            </wp:wrapThrough>
            <wp:docPr id="2511" name="Рисунок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4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11" w:line="182" w:lineRule="exact"/>
        <w:ind w:left="10"/>
        <w:jc w:val="both"/>
      </w:pPr>
      <w:r>
        <w:rPr>
          <w:noProof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margin">
              <wp:posOffset>-628015</wp:posOffset>
            </wp:positionH>
            <wp:positionV relativeFrom="paragraph">
              <wp:posOffset>2795270</wp:posOffset>
            </wp:positionV>
            <wp:extent cx="612775" cy="1746250"/>
            <wp:effectExtent l="0" t="0" r="0" b="6350"/>
            <wp:wrapThrough wrapText="bothSides">
              <wp:wrapPolygon edited="0">
                <wp:start x="0" y="0"/>
                <wp:lineTo x="0" y="21443"/>
                <wp:lineTo x="20817" y="21443"/>
                <wp:lineTo x="20817" y="0"/>
                <wp:lineTo x="0" y="0"/>
              </wp:wrapPolygon>
            </wp:wrapThrough>
            <wp:docPr id="2510" name="Рисунок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4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и за счет силы увлекается вещественным. Кто делает силы</w:t>
      </w:r>
      <w:r>
        <w:rPr>
          <w:color w:val="000000"/>
          <w:sz w:val="18"/>
          <w:szCs w:val="18"/>
        </w:rPr>
        <w:br/>
        <w:t>свойствами, или предикатами, вещества, плохо разобрался</w:t>
      </w:r>
      <w:r>
        <w:rPr>
          <w:color w:val="000000"/>
          <w:sz w:val="18"/>
          <w:szCs w:val="18"/>
        </w:rPr>
        <w:br/>
        <w:t>в относительности, в подвижности различия между суб-</w:t>
      </w:r>
      <w:r>
        <w:rPr>
          <w:color w:val="000000"/>
          <w:sz w:val="18"/>
          <w:szCs w:val="18"/>
        </w:rPr>
        <w:br/>
        <w:t>станцией  и  свойством.</w:t>
      </w:r>
    </w:p>
    <w:p w:rsidR="00931FC0" w:rsidRDefault="00931FC0" w:rsidP="00931FC0">
      <w:pPr>
        <w:shd w:val="clear" w:color="auto" w:fill="FFFFFF"/>
        <w:spacing w:before="72" w:line="178" w:lineRule="exact"/>
        <w:ind w:right="14" w:firstLine="245"/>
        <w:jc w:val="both"/>
      </w:pPr>
      <w:r>
        <w:rPr>
          <w:color w:val="000000"/>
          <w:sz w:val="18"/>
          <w:szCs w:val="18"/>
        </w:rPr>
        <w:t>Понятие материи и материального до сих пор остава-</w:t>
      </w:r>
      <w:r>
        <w:rPr>
          <w:color w:val="000000"/>
          <w:sz w:val="18"/>
          <w:szCs w:val="18"/>
        </w:rPr>
        <w:br/>
        <w:t>лось чрезвычайно запутанным понятием. Подобно тому</w:t>
      </w:r>
      <w:r>
        <w:rPr>
          <w:color w:val="000000"/>
          <w:sz w:val="18"/>
          <w:szCs w:val="18"/>
        </w:rPr>
        <w:br/>
        <w:t>как юристы не могут прийти к соглашению относительно</w:t>
      </w:r>
      <w:r>
        <w:rPr>
          <w:color w:val="000000"/>
          <w:sz w:val="18"/>
          <w:szCs w:val="18"/>
        </w:rPr>
        <w:br/>
        <w:t>начала жизни ребенка в утробе матери, или как языковеды</w:t>
      </w:r>
      <w:r>
        <w:rPr>
          <w:color w:val="000000"/>
          <w:sz w:val="18"/>
          <w:szCs w:val="18"/>
        </w:rPr>
        <w:br/>
        <w:t>спорят о том, где начало языка — является ли призыв-</w:t>
      </w:r>
      <w:r>
        <w:rPr>
          <w:color w:val="000000"/>
          <w:sz w:val="18"/>
          <w:szCs w:val="18"/>
        </w:rPr>
        <w:br/>
        <w:t>ный крик или любовное пение птицы языком или нет,</w:t>
      </w:r>
      <w:r>
        <w:rPr>
          <w:color w:val="000000"/>
          <w:sz w:val="18"/>
          <w:szCs w:val="18"/>
        </w:rPr>
        <w:br/>
        <w:t>следует ли отнести язык мимики и жестов к той же</w:t>
      </w:r>
      <w:r>
        <w:rPr>
          <w:color w:val="000000"/>
          <w:sz w:val="18"/>
          <w:szCs w:val="18"/>
        </w:rPr>
        <w:br/>
        <w:t>категории, что и членораздельную речь или нет, —</w:t>
      </w:r>
      <w:r>
        <w:rPr>
          <w:color w:val="000000"/>
          <w:sz w:val="18"/>
          <w:szCs w:val="18"/>
        </w:rPr>
        <w:br/>
        <w:t>точно так же и материалисты старой механистической</w:t>
      </w:r>
      <w:r>
        <w:rPr>
          <w:color w:val="000000"/>
          <w:sz w:val="18"/>
          <w:szCs w:val="18"/>
        </w:rPr>
        <w:br/>
        <w:t>школы спорят о том, что такое материя: подходит ли</w:t>
      </w:r>
      <w:r>
        <w:rPr>
          <w:color w:val="000000"/>
          <w:sz w:val="18"/>
          <w:szCs w:val="18"/>
        </w:rPr>
        <w:br/>
        <w:t>под это понятие только осязаемое и весомое или же все</w:t>
      </w:r>
      <w:r>
        <w:rPr>
          <w:color w:val="000000"/>
          <w:sz w:val="18"/>
          <w:szCs w:val="18"/>
        </w:rPr>
        <w:br/>
        <w:t>видимое, обоняемое, слышимое и, наконец, вся природа</w:t>
      </w:r>
      <w:r>
        <w:rPr>
          <w:color w:val="000000"/>
          <w:sz w:val="18"/>
          <w:szCs w:val="18"/>
        </w:rPr>
        <w:br/>
        <w:t>есть материал для исследования и соответственно с этим</w:t>
      </w:r>
      <w:r>
        <w:rPr>
          <w:color w:val="000000"/>
          <w:sz w:val="18"/>
          <w:szCs w:val="18"/>
        </w:rPr>
        <w:br/>
        <w:t>все может быть названо материальным, даже и челове-</w:t>
      </w:r>
      <w:r>
        <w:rPr>
          <w:color w:val="000000"/>
          <w:sz w:val="18"/>
          <w:szCs w:val="18"/>
        </w:rPr>
        <w:br/>
        <w:t>ческий дух, ибо и этот объект служит теории познания</w:t>
      </w:r>
      <w:r>
        <w:rPr>
          <w:color w:val="000000"/>
          <w:sz w:val="18"/>
          <w:szCs w:val="18"/>
        </w:rPr>
        <w:br/>
        <w:t>в качестве материала.</w:t>
      </w:r>
    </w:p>
    <w:p w:rsidR="00931FC0" w:rsidRDefault="00931FC0" w:rsidP="00931FC0">
      <w:pPr>
        <w:shd w:val="clear" w:color="auto" w:fill="FFFFFF"/>
        <w:spacing w:line="187" w:lineRule="exact"/>
        <w:ind w:left="10" w:right="19" w:firstLine="235"/>
        <w:jc w:val="both"/>
      </w:pPr>
      <w:r>
        <w:rPr>
          <w:color w:val="000000"/>
          <w:sz w:val="18"/>
          <w:szCs w:val="18"/>
        </w:rPr>
        <w:t>Итак, признак, отличающий механических материа-</w:t>
      </w:r>
      <w:r>
        <w:rPr>
          <w:color w:val="000000"/>
          <w:sz w:val="18"/>
          <w:szCs w:val="18"/>
        </w:rPr>
        <w:br/>
        <w:t>листов прошлого столетия от социал-демократических</w:t>
      </w:r>
      <w:r>
        <w:rPr>
          <w:color w:val="000000"/>
          <w:sz w:val="18"/>
          <w:szCs w:val="18"/>
        </w:rPr>
        <w:br/>
        <w:t>материалпстов, прошедших школу немецких идеалистов,</w:t>
      </w:r>
      <w:r>
        <w:rPr>
          <w:color w:val="000000"/>
          <w:sz w:val="18"/>
          <w:szCs w:val="18"/>
        </w:rPr>
        <w:br/>
        <w:t>состоит в том, что последние ограниченное понятие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только осязаемой </w:t>
      </w:r>
      <w:r>
        <w:rPr>
          <w:color w:val="000000"/>
          <w:sz w:val="18"/>
          <w:szCs w:val="18"/>
        </w:rPr>
        <w:t>материи распространили на все вообще</w:t>
      </w:r>
      <w:r>
        <w:rPr>
          <w:color w:val="000000"/>
          <w:sz w:val="18"/>
          <w:szCs w:val="18"/>
        </w:rPr>
        <w:br/>
        <w:t>материальное.</w:t>
      </w:r>
    </w:p>
    <w:p w:rsidR="00931FC0" w:rsidRDefault="00931FC0" w:rsidP="00931FC0">
      <w:pPr>
        <w:shd w:val="clear" w:color="auto" w:fill="FFFFFF"/>
        <w:spacing w:line="206" w:lineRule="exact"/>
        <w:ind w:left="10" w:right="24" w:firstLine="226"/>
        <w:jc w:val="both"/>
      </w:pPr>
      <w:r>
        <w:rPr>
          <w:color w:val="000000"/>
          <w:sz w:val="18"/>
          <w:szCs w:val="18"/>
        </w:rPr>
        <w:t>Нельзя ничего возразить против того, что крайние</w:t>
      </w:r>
      <w:r>
        <w:rPr>
          <w:color w:val="000000"/>
          <w:sz w:val="18"/>
          <w:szCs w:val="18"/>
        </w:rPr>
        <w:br/>
        <w:t>материалисты отличают весомое или осязаемое от обоняе-</w:t>
      </w:r>
      <w:r>
        <w:rPr>
          <w:color w:val="000000"/>
          <w:sz w:val="18"/>
          <w:szCs w:val="18"/>
        </w:rPr>
        <w:br/>
        <w:t>мого, от слышимого или, наконец, от мира идей. Мы</w:t>
      </w:r>
      <w:r>
        <w:rPr>
          <w:color w:val="000000"/>
          <w:sz w:val="18"/>
          <w:szCs w:val="18"/>
        </w:rPr>
        <w:br/>
        <w:t>можем упрекнуть их лишь в том, что они чрезмерно поль-</w:t>
      </w:r>
      <w:r>
        <w:rPr>
          <w:color w:val="000000"/>
          <w:sz w:val="18"/>
          <w:szCs w:val="18"/>
        </w:rPr>
        <w:br/>
        <w:t>зуются этим различением, что они упускают из виду род-</w:t>
      </w:r>
      <w:r>
        <w:rPr>
          <w:color w:val="000000"/>
          <w:sz w:val="18"/>
          <w:szCs w:val="18"/>
        </w:rPr>
        <w:br/>
        <w:t>ственное и общее в вещах или свойствах и различают</w:t>
      </w:r>
      <w:r>
        <w:rPr>
          <w:color w:val="000000"/>
          <w:sz w:val="18"/>
          <w:szCs w:val="18"/>
        </w:rPr>
        <w:br/>
        <w:t xml:space="preserve">весомую и осязаемую материю «метафизически», или </w:t>
      </w:r>
      <w:r>
        <w:rPr>
          <w:color w:val="000000"/>
          <w:sz w:val="18"/>
          <w:szCs w:val="18"/>
          <w:lang w:val="en-US"/>
        </w:rPr>
        <w:t>toto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caelo</w:t>
      </w:r>
      <w:r>
        <w:rPr>
          <w:color w:val="000000"/>
          <w:sz w:val="18"/>
          <w:szCs w:val="18"/>
        </w:rPr>
        <w:t>, и не видят значения общего класса, объемлющего</w:t>
      </w:r>
      <w:r>
        <w:rPr>
          <w:color w:val="000000"/>
          <w:sz w:val="18"/>
          <w:szCs w:val="18"/>
        </w:rPr>
        <w:br/>
        <w:t>противоположности.</w:t>
      </w:r>
    </w:p>
    <w:p w:rsidR="00931FC0" w:rsidRDefault="00931FC0" w:rsidP="00931FC0">
      <w:pPr>
        <w:shd w:val="clear" w:color="auto" w:fill="FFFFFF"/>
        <w:spacing w:line="182" w:lineRule="exact"/>
        <w:ind w:left="10" w:right="29" w:firstLine="230"/>
        <w:jc w:val="both"/>
      </w:pPr>
      <w:r>
        <w:rPr>
          <w:color w:val="000000"/>
          <w:sz w:val="18"/>
          <w:szCs w:val="18"/>
        </w:rPr>
        <w:t>Современное естествознание еще до сих пор во многих</w:t>
      </w:r>
      <w:r>
        <w:rPr>
          <w:color w:val="000000"/>
          <w:sz w:val="18"/>
          <w:szCs w:val="18"/>
        </w:rPr>
        <w:br/>
        <w:t>отношениях стоит всецело на точке зрения материалистов</w:t>
      </w:r>
      <w:r>
        <w:rPr>
          <w:color w:val="000000"/>
          <w:sz w:val="18"/>
          <w:szCs w:val="18"/>
        </w:rPr>
        <w:br/>
        <w:t>прошлого столетия. Эти материалисты были общими теоре-</w:t>
      </w:r>
      <w:r>
        <w:rPr>
          <w:color w:val="000000"/>
          <w:sz w:val="18"/>
          <w:szCs w:val="18"/>
        </w:rPr>
        <w:br/>
        <w:t xml:space="preserve">тиками, так сказать </w:t>
      </w:r>
      <w:r>
        <w:rPr>
          <w:i/>
          <w:iCs/>
          <w:color w:val="000000"/>
          <w:sz w:val="18"/>
          <w:szCs w:val="18"/>
        </w:rPr>
        <w:t xml:space="preserve">философами </w:t>
      </w:r>
      <w:r>
        <w:rPr>
          <w:color w:val="000000"/>
          <w:sz w:val="18"/>
          <w:szCs w:val="18"/>
        </w:rPr>
        <w:t>естествознания, поскольку</w:t>
      </w:r>
      <w:r>
        <w:rPr>
          <w:color w:val="000000"/>
          <w:sz w:val="18"/>
          <w:szCs w:val="18"/>
        </w:rPr>
        <w:br/>
        <w:t>оно и до сих пор еще ограничивает свое исследование</w:t>
      </w:r>
      <w:r>
        <w:rPr>
          <w:color w:val="000000"/>
          <w:sz w:val="18"/>
          <w:szCs w:val="18"/>
        </w:rPr>
        <w:br/>
        <w:t>механическим, т. е. конкретным, осязаемым и весомым.</w:t>
      </w:r>
      <w:r>
        <w:rPr>
          <w:color w:val="000000"/>
          <w:sz w:val="18"/>
          <w:szCs w:val="18"/>
        </w:rPr>
        <w:br/>
        <w:t>Правда, естествознание уже давно начало преодолевать</w:t>
      </w:r>
      <w:r>
        <w:rPr>
          <w:color w:val="000000"/>
          <w:sz w:val="18"/>
          <w:szCs w:val="18"/>
        </w:rPr>
        <w:br/>
        <w:t xml:space="preserve">эту точку зрения; </w:t>
      </w:r>
      <w:r>
        <w:rPr>
          <w:color w:val="000000"/>
          <w:sz w:val="18"/>
          <w:szCs w:val="18"/>
          <w:u w:val="single"/>
        </w:rPr>
        <w:t>уже химия вышла за пределы механиче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  <w:t>ской ограниченности, и вот появились новые познания об</w:t>
      </w:r>
      <w:r>
        <w:rPr>
          <w:color w:val="000000"/>
          <w:sz w:val="18"/>
          <w:szCs w:val="18"/>
        </w:rPr>
        <w:br/>
        <w:t xml:space="preserve">изменении формы сил, о переходе тяжести в теплоту, </w:t>
      </w:r>
      <w:r>
        <w:rPr>
          <w:color w:val="000000"/>
          <w:sz w:val="18"/>
          <w:szCs w:val="18"/>
          <w:u w:val="single"/>
        </w:rPr>
        <w:t>элект-</w:t>
      </w:r>
    </w:p>
    <w:p w:rsidR="00931FC0" w:rsidRDefault="00931FC0" w:rsidP="00931FC0">
      <w:pPr>
        <w:shd w:val="clear" w:color="auto" w:fill="FFFFFF"/>
        <w:spacing w:line="182" w:lineRule="exact"/>
        <w:ind w:left="10" w:right="29" w:firstLine="230"/>
        <w:jc w:val="both"/>
        <w:sectPr w:rsidR="00931FC0">
          <w:type w:val="continuous"/>
          <w:pgSz w:w="7937" w:h="11339"/>
          <w:pgMar w:top="1212" w:right="1329" w:bottom="360" w:left="175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rFonts w:ascii="Arial" w:hAnsi="Arial" w:cs="Arial"/>
          <w:color w:val="000000"/>
          <w:sz w:val="18"/>
          <w:szCs w:val="18"/>
        </w:rPr>
        <w:lastRenderedPageBreak/>
        <w:t>435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201" w:right="844" w:bottom="360" w:left="1228" w:header="720" w:footer="720" w:gutter="0"/>
          <w:cols w:space="60"/>
          <w:noEndnote/>
        </w:sectPr>
      </w:pPr>
    </w:p>
    <w:p w:rsidR="00931FC0" w:rsidRDefault="00931FC0" w:rsidP="00931FC0">
      <w:pPr>
        <w:framePr w:h="441" w:hSpace="38" w:wrap="auto" w:vAnchor="text" w:hAnchor="text" w:x="4950" w:y="2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276225"/>
            <wp:effectExtent l="0" t="0" r="9525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82" w:lineRule="exact"/>
        <w:ind w:left="29" w:right="485"/>
        <w:jc w:val="both"/>
      </w:pPr>
      <w:r>
        <w:rPr>
          <w:color w:val="000000"/>
          <w:sz w:val="18"/>
          <w:szCs w:val="18"/>
          <w:u w:val="single"/>
        </w:rPr>
        <w:t>ричество и т. д. Но естествознание все еще остается ограни-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ченным. Исследование человеческого духа и всех тех от-</w:t>
      </w:r>
      <w:r>
        <w:rPr>
          <w:color w:val="000000"/>
          <w:sz w:val="18"/>
          <w:szCs w:val="18"/>
        </w:rPr>
        <w:br/>
        <w:t>ношений, которые им вызываются в человеческой жизни,</w:t>
      </w:r>
      <w:r>
        <w:rPr>
          <w:color w:val="000000"/>
          <w:sz w:val="18"/>
          <w:szCs w:val="18"/>
        </w:rPr>
        <w:br/>
        <w:t>т. е. политических, юридических, экономических и всех про-</w:t>
      </w:r>
      <w:r>
        <w:rPr>
          <w:color w:val="000000"/>
          <w:sz w:val="18"/>
          <w:szCs w:val="18"/>
        </w:rPr>
        <w:br/>
        <w:t>чих, естествознание исключает из сферы своего изучения,</w:t>
      </w:r>
      <w:r>
        <w:rPr>
          <w:color w:val="000000"/>
          <w:sz w:val="18"/>
          <w:szCs w:val="18"/>
        </w:rPr>
        <w:br/>
        <w:t>все еще находясь под влиянием старого предрассудка, что</w:t>
      </w:r>
      <w:r>
        <w:rPr>
          <w:color w:val="000000"/>
          <w:sz w:val="18"/>
          <w:szCs w:val="18"/>
        </w:rPr>
        <w:br/>
        <w:t>дух есть нечто метафизическое, дитя некоего другого мира.</w:t>
      </w:r>
    </w:p>
    <w:p w:rsidR="00931FC0" w:rsidRDefault="00931FC0" w:rsidP="00931FC0">
      <w:pPr>
        <w:framePr w:h="658" w:hSpace="38" w:wrap="auto" w:vAnchor="text" w:hAnchor="text" w:x="4959" w:y="51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1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79" w:y="67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82" w:lineRule="exact"/>
        <w:ind w:left="19" w:right="485" w:firstLine="250"/>
        <w:jc w:val="both"/>
      </w:pPr>
      <w:r>
        <w:rPr>
          <w:color w:val="000000"/>
          <w:sz w:val="18"/>
          <w:szCs w:val="18"/>
        </w:rPr>
        <w:t>Не потому естествознание заслуживает упрека в огра-</w:t>
      </w:r>
      <w:r>
        <w:rPr>
          <w:color w:val="000000"/>
          <w:sz w:val="18"/>
          <w:szCs w:val="18"/>
        </w:rPr>
        <w:br/>
        <w:t>ниченности, что оно разграничивает механические, хими-</w:t>
      </w:r>
      <w:r>
        <w:rPr>
          <w:color w:val="000000"/>
          <w:sz w:val="18"/>
          <w:szCs w:val="18"/>
        </w:rPr>
        <w:br/>
        <w:t>ческие, электротехнические и прочие познания, выделяя</w:t>
      </w:r>
      <w:r>
        <w:rPr>
          <w:color w:val="000000"/>
          <w:sz w:val="18"/>
          <w:szCs w:val="18"/>
        </w:rPr>
        <w:br/>
        <w:t>их в особые области, а потому, что оно это разделение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преувеличивает, </w:t>
      </w:r>
      <w:r>
        <w:rPr>
          <w:color w:val="000000"/>
          <w:sz w:val="18"/>
          <w:szCs w:val="18"/>
        </w:rPr>
        <w:t xml:space="preserve">упускает из виду </w:t>
      </w:r>
      <w:r>
        <w:rPr>
          <w:i/>
          <w:iCs/>
          <w:color w:val="000000"/>
          <w:sz w:val="18"/>
          <w:szCs w:val="18"/>
        </w:rPr>
        <w:t xml:space="preserve">связь </w:t>
      </w:r>
      <w:r>
        <w:rPr>
          <w:color w:val="000000"/>
          <w:sz w:val="18"/>
          <w:szCs w:val="18"/>
        </w:rPr>
        <w:t>между духом и</w:t>
      </w:r>
      <w:r>
        <w:rPr>
          <w:color w:val="000000"/>
          <w:sz w:val="18"/>
          <w:szCs w:val="18"/>
        </w:rPr>
        <w:br/>
        <w:t>материей и до сих пор не в силах отделаться от «метафизи-</w:t>
      </w:r>
      <w:r>
        <w:rPr>
          <w:color w:val="000000"/>
          <w:sz w:val="18"/>
          <w:szCs w:val="18"/>
        </w:rPr>
        <w:br/>
        <w:t>ческого»  образа  мышления...</w:t>
      </w:r>
    </w:p>
    <w:p w:rsidR="00931FC0" w:rsidRDefault="00931FC0" w:rsidP="00931FC0">
      <w:pPr>
        <w:framePr w:h="869" w:hSpace="38" w:wrap="auto" w:vAnchor="text" w:hAnchor="text" w:x="4907" w:y="1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552450"/>
            <wp:effectExtent l="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1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65" w:y="47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" w:line="202" w:lineRule="exact"/>
        <w:ind w:left="14" w:right="509" w:firstLine="235"/>
        <w:jc w:val="both"/>
      </w:pPr>
      <w:r>
        <w:rPr>
          <w:color w:val="000000"/>
          <w:sz w:val="18"/>
          <w:szCs w:val="18"/>
        </w:rPr>
        <w:t>Не различные взгляды на звезды пли животных,</w:t>
      </w:r>
      <w:r>
        <w:rPr>
          <w:color w:val="000000"/>
          <w:sz w:val="18"/>
          <w:szCs w:val="18"/>
        </w:rPr>
        <w:br/>
        <w:t>растения или камни разделяют людей на материалистов</w:t>
      </w:r>
      <w:r>
        <w:rPr>
          <w:color w:val="000000"/>
          <w:sz w:val="18"/>
          <w:szCs w:val="18"/>
        </w:rPr>
        <w:br/>
        <w:t>и идеалистов; определяющим моментом является исклю-</w:t>
      </w:r>
      <w:r>
        <w:rPr>
          <w:color w:val="000000"/>
          <w:sz w:val="18"/>
          <w:szCs w:val="18"/>
        </w:rPr>
        <w:br/>
        <w:t>чительно и единственно взгляд на отношение между телом</w:t>
      </w:r>
      <w:r>
        <w:rPr>
          <w:color w:val="000000"/>
          <w:sz w:val="18"/>
          <w:szCs w:val="18"/>
        </w:rPr>
        <w:br/>
        <w:t>и духом.</w:t>
      </w:r>
    </w:p>
    <w:p w:rsidR="00931FC0" w:rsidRDefault="00931FC0" w:rsidP="00931FC0">
      <w:pPr>
        <w:shd w:val="clear" w:color="auto" w:fill="FFFFFF"/>
        <w:spacing w:before="77" w:line="173" w:lineRule="exact"/>
        <w:ind w:left="5" w:firstLine="254"/>
        <w:jc w:val="both"/>
      </w:pPr>
      <w:r>
        <w:rPr>
          <w:color w:val="000000"/>
          <w:sz w:val="18"/>
          <w:szCs w:val="18"/>
        </w:rPr>
        <w:t>Убеждение в полной ошибочности немецкого идеализма,</w:t>
      </w:r>
      <w:r>
        <w:rPr>
          <w:color w:val="000000"/>
          <w:sz w:val="18"/>
          <w:szCs w:val="18"/>
        </w:rPr>
        <w:br/>
        <w:t>не перестававшего считать дух метафизической первоосновой,</w:t>
      </w:r>
      <w:r>
        <w:rPr>
          <w:color w:val="000000"/>
          <w:sz w:val="18"/>
          <w:szCs w:val="18"/>
        </w:rPr>
        <w:br/>
        <w:t>который якобы создает и производит осязаемые, видимые, обо-</w:t>
      </w:r>
      <w:r>
        <w:rPr>
          <w:color w:val="000000"/>
          <w:sz w:val="18"/>
          <w:szCs w:val="18"/>
        </w:rPr>
        <w:br/>
        <w:t>няемые и прочие материи, с неизбежной необходимостью привел</w:t>
      </w:r>
      <w:r>
        <w:rPr>
          <w:color w:val="000000"/>
          <w:sz w:val="18"/>
          <w:szCs w:val="18"/>
        </w:rPr>
        <w:br/>
        <w:t xml:space="preserve">к </w:t>
      </w:r>
      <w:r>
        <w:rPr>
          <w:i/>
          <w:iCs/>
          <w:color w:val="000000"/>
          <w:sz w:val="18"/>
          <w:szCs w:val="18"/>
        </w:rPr>
        <w:t xml:space="preserve">социалистическому материализму, </w:t>
      </w:r>
      <w:r>
        <w:rPr>
          <w:color w:val="000000"/>
          <w:sz w:val="18"/>
          <w:szCs w:val="18"/>
        </w:rPr>
        <w:t>который называет себя</w:t>
      </w:r>
      <w:r>
        <w:rPr>
          <w:color w:val="000000"/>
          <w:sz w:val="18"/>
          <w:szCs w:val="18"/>
        </w:rPr>
        <w:br/>
        <w:t>«социалистическим» потому, что социалисты Маркс и Энгельс</w:t>
      </w:r>
      <w:r>
        <w:rPr>
          <w:color w:val="000000"/>
          <w:sz w:val="18"/>
          <w:szCs w:val="18"/>
        </w:rPr>
        <w:br/>
        <w:t>впервые ясно и точно установили, что материальные и именно</w:t>
      </w:r>
      <w:r>
        <w:rPr>
          <w:color w:val="000000"/>
          <w:sz w:val="18"/>
          <w:szCs w:val="18"/>
        </w:rPr>
        <w:br/>
        <w:t>экономические отношения человеческого общества образуют</w:t>
      </w:r>
      <w:r>
        <w:rPr>
          <w:color w:val="000000"/>
          <w:sz w:val="18"/>
          <w:szCs w:val="18"/>
        </w:rPr>
        <w:br/>
        <w:t>основу, которая в конечном счете обусловливает собой всю</w:t>
      </w:r>
      <w:r>
        <w:rPr>
          <w:color w:val="000000"/>
          <w:sz w:val="18"/>
          <w:szCs w:val="18"/>
        </w:rPr>
        <w:br/>
        <w:t>надстройку правовых и политических учреждений, так же как</w:t>
      </w:r>
      <w:r>
        <w:rPr>
          <w:color w:val="000000"/>
          <w:sz w:val="18"/>
          <w:szCs w:val="18"/>
        </w:rPr>
        <w:br/>
        <w:t>и религиозных, философских и иных представлений каждой</w:t>
      </w:r>
      <w:r>
        <w:rPr>
          <w:color w:val="000000"/>
          <w:sz w:val="18"/>
          <w:szCs w:val="18"/>
        </w:rPr>
        <w:br/>
        <w:t>исторической эпохи. Вместо того, чтобы, как прежде, объяснять</w:t>
      </w:r>
      <w:r>
        <w:rPr>
          <w:color w:val="000000"/>
          <w:sz w:val="18"/>
          <w:szCs w:val="18"/>
        </w:rPr>
        <w:br/>
        <w:t>бытие человека из его сознания, теперь, напротив, объясняют</w:t>
      </w:r>
      <w:r>
        <w:rPr>
          <w:color w:val="000000"/>
          <w:sz w:val="18"/>
          <w:szCs w:val="18"/>
        </w:rPr>
        <w:br/>
        <w:t>сознание из бытия и главным образом из экономического поло-</w:t>
      </w:r>
      <w:r>
        <w:rPr>
          <w:color w:val="000000"/>
          <w:sz w:val="18"/>
          <w:szCs w:val="18"/>
        </w:rPr>
        <w:br/>
        <w:t>жения человека, из способа добывания им хлеба.</w:t>
      </w:r>
    </w:p>
    <w:p w:rsidR="00931FC0" w:rsidRDefault="00931FC0" w:rsidP="00931FC0">
      <w:pPr>
        <w:framePr w:h="1008" w:hSpace="38" w:wrap="auto" w:vAnchor="text" w:hAnchor="text" w:x="4950" w:y="1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66700" cy="638175"/>
            <wp:effectExtent l="0" t="0" r="0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1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92" w:lineRule="exact"/>
        <w:ind w:left="5" w:right="523" w:firstLine="221"/>
        <w:jc w:val="both"/>
      </w:pPr>
      <w:r>
        <w:rPr>
          <w:color w:val="000000"/>
          <w:sz w:val="18"/>
          <w:szCs w:val="18"/>
        </w:rPr>
        <w:t>Социалистический материализм понимает под «материей»</w:t>
      </w:r>
      <w:r>
        <w:rPr>
          <w:color w:val="000000"/>
          <w:sz w:val="18"/>
          <w:szCs w:val="18"/>
        </w:rPr>
        <w:br/>
        <w:t>не только весомое и осязаемое, но и все реальное бытие —</w:t>
      </w:r>
      <w:r>
        <w:rPr>
          <w:color w:val="000000"/>
          <w:sz w:val="18"/>
          <w:szCs w:val="18"/>
        </w:rPr>
        <w:br/>
        <w:t>все, что содержится в универсуме, а ведь в нем содержится</w:t>
      </w:r>
      <w:r>
        <w:rPr>
          <w:color w:val="000000"/>
          <w:sz w:val="18"/>
          <w:szCs w:val="18"/>
        </w:rPr>
        <w:br/>
        <w:t xml:space="preserve">все, ибо все и универсум — это только </w:t>
      </w:r>
      <w:r>
        <w:rPr>
          <w:i/>
          <w:iCs/>
          <w:color w:val="000000"/>
          <w:sz w:val="18"/>
          <w:szCs w:val="18"/>
        </w:rPr>
        <w:t>два названия одной</w:t>
      </w:r>
      <w:r>
        <w:rPr>
          <w:i/>
          <w:iCs/>
          <w:color w:val="000000"/>
          <w:sz w:val="18"/>
          <w:szCs w:val="18"/>
        </w:rPr>
        <w:br/>
        <w:t xml:space="preserve">и той же вещи; </w:t>
      </w:r>
      <w:r>
        <w:rPr>
          <w:color w:val="000000"/>
          <w:sz w:val="18"/>
          <w:szCs w:val="18"/>
        </w:rPr>
        <w:t>и социалистический материализм хочет</w:t>
      </w:r>
      <w:r>
        <w:rPr>
          <w:color w:val="000000"/>
          <w:sz w:val="18"/>
          <w:szCs w:val="18"/>
        </w:rPr>
        <w:br/>
        <w:t xml:space="preserve">охватить все </w:t>
      </w:r>
      <w:r>
        <w:rPr>
          <w:i/>
          <w:iCs/>
          <w:color w:val="000000"/>
          <w:sz w:val="18"/>
          <w:szCs w:val="18"/>
        </w:rPr>
        <w:t xml:space="preserve">одним </w:t>
      </w:r>
      <w:r>
        <w:rPr>
          <w:color w:val="000000"/>
          <w:sz w:val="18"/>
          <w:szCs w:val="18"/>
        </w:rPr>
        <w:t xml:space="preserve">понятием, </w:t>
      </w:r>
      <w:r>
        <w:rPr>
          <w:i/>
          <w:iCs/>
          <w:color w:val="000000"/>
          <w:sz w:val="18"/>
          <w:szCs w:val="18"/>
        </w:rPr>
        <w:t xml:space="preserve">одним </w:t>
      </w:r>
      <w:r>
        <w:rPr>
          <w:color w:val="000000"/>
          <w:sz w:val="18"/>
          <w:szCs w:val="18"/>
        </w:rPr>
        <w:t xml:space="preserve">названием, </w:t>
      </w:r>
      <w:r>
        <w:rPr>
          <w:i/>
          <w:iCs/>
          <w:color w:val="000000"/>
          <w:sz w:val="18"/>
          <w:szCs w:val="18"/>
        </w:rPr>
        <w:t>одним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классом — безразлично, называется ли этот универсаль-</w:t>
      </w:r>
      <w:r>
        <w:rPr>
          <w:color w:val="000000"/>
          <w:sz w:val="18"/>
          <w:szCs w:val="18"/>
        </w:rPr>
        <w:br/>
        <w:t>ный класс действительностью, реальностью, природой или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мате</w:t>
      </w:r>
      <w:r>
        <w:rPr>
          <w:color w:val="000000"/>
          <w:sz w:val="18"/>
          <w:szCs w:val="18"/>
        </w:rPr>
        <w:t>рией.</w:t>
      </w:r>
    </w:p>
    <w:p w:rsidR="00931FC0" w:rsidRDefault="00931FC0" w:rsidP="00931FC0">
      <w:pPr>
        <w:shd w:val="clear" w:color="auto" w:fill="FFFFFF"/>
        <w:spacing w:before="24" w:line="168" w:lineRule="exact"/>
        <w:ind w:right="538" w:firstLine="235"/>
        <w:jc w:val="both"/>
      </w:pPr>
      <w:r>
        <w:rPr>
          <w:color w:val="000000"/>
          <w:sz w:val="18"/>
          <w:szCs w:val="18"/>
        </w:rPr>
        <w:t>Мы, новейшие материалисты, не придерживаемся того</w:t>
      </w:r>
      <w:r>
        <w:rPr>
          <w:color w:val="000000"/>
          <w:sz w:val="18"/>
          <w:szCs w:val="18"/>
        </w:rPr>
        <w:br/>
        <w:t>ограниченного мнения, что весомая и осязаемая материя</w:t>
      </w:r>
    </w:p>
    <w:p w:rsidR="00931FC0" w:rsidRDefault="00931FC0" w:rsidP="00931FC0">
      <w:pPr>
        <w:shd w:val="clear" w:color="auto" w:fill="FFFFFF"/>
        <w:spacing w:before="24" w:line="168" w:lineRule="exact"/>
        <w:ind w:right="538" w:firstLine="235"/>
        <w:jc w:val="both"/>
        <w:sectPr w:rsidR="00931FC0">
          <w:type w:val="continuous"/>
          <w:pgSz w:w="7937" w:h="11339"/>
          <w:pgMar w:top="1201" w:right="1343" w:bottom="360" w:left="12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rFonts w:ascii="Arial" w:hAnsi="Arial" w:cs="Arial"/>
          <w:color w:val="000000"/>
          <w:sz w:val="18"/>
          <w:szCs w:val="18"/>
        </w:rPr>
        <w:lastRenderedPageBreak/>
        <w:t>436</w:t>
      </w:r>
    </w:p>
    <w:p w:rsidR="00931FC0" w:rsidRDefault="00931FC0" w:rsidP="00931FC0">
      <w:pPr>
        <w:shd w:val="clear" w:color="auto" w:fill="FFFFFF"/>
        <w:ind w:left="67"/>
        <w:sectPr w:rsidR="00931FC0">
          <w:pgSz w:w="7937" w:h="11339"/>
          <w:pgMar w:top="1183" w:right="1400" w:bottom="360" w:left="1132" w:header="720" w:footer="720" w:gutter="0"/>
          <w:cols w:space="60"/>
          <w:noEndnote/>
        </w:sectPr>
      </w:pPr>
    </w:p>
    <w:p w:rsidR="00931FC0" w:rsidRDefault="00931FC0" w:rsidP="00931FC0">
      <w:pPr>
        <w:framePr w:h="591" w:hSpace="38" w:wrap="auto" w:vAnchor="text" w:hAnchor="margin" w:x="-292" w:y="290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371475"/>
            <wp:effectExtent l="0" t="0" r="9525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notBeside" w:vAnchor="text" w:hAnchor="margin" w:x="-133" w:y="43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7" w:hSpace="38" w:wrap="notBeside" w:vAnchor="text" w:hAnchor="margin" w:x="-503" w:y="450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0025" cy="133350"/>
            <wp:effectExtent l="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1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64" w:hSpace="38" w:wrap="notBeside" w:vAnchor="text" w:hAnchor="margin" w:x="-546" w:y="49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7145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1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6" w:line="187" w:lineRule="exact"/>
        <w:ind w:left="5"/>
        <w:jc w:val="both"/>
      </w:pPr>
      <w:r>
        <w:rPr>
          <w:color w:val="000000"/>
          <w:sz w:val="18"/>
          <w:szCs w:val="18"/>
        </w:rPr>
        <w:lastRenderedPageBreak/>
        <w:t xml:space="preserve">есть материя </w:t>
      </w:r>
      <w:r>
        <w:rPr>
          <w:color w:val="000000"/>
          <w:sz w:val="18"/>
          <w:szCs w:val="18"/>
          <w:lang w:val="en-US"/>
        </w:rPr>
        <w:t>par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excellense</w:t>
      </w:r>
      <w:r>
        <w:rPr>
          <w:color w:val="000000"/>
          <w:sz w:val="18"/>
          <w:szCs w:val="18"/>
        </w:rPr>
        <w:t>*; мы стоим на той точке</w:t>
      </w:r>
      <w:r>
        <w:rPr>
          <w:color w:val="000000"/>
          <w:sz w:val="18"/>
          <w:szCs w:val="18"/>
        </w:rPr>
        <w:br/>
        <w:t>зрения, что и запах цветов, и звуки, и всякие запахи —</w:t>
      </w:r>
      <w:r>
        <w:rPr>
          <w:color w:val="000000"/>
          <w:sz w:val="18"/>
          <w:szCs w:val="18"/>
        </w:rPr>
        <w:br/>
        <w:t>тоже материя. Мы не смотрим на силы как па простой</w:t>
      </w:r>
      <w:r>
        <w:rPr>
          <w:color w:val="000000"/>
          <w:sz w:val="18"/>
          <w:szCs w:val="18"/>
        </w:rPr>
        <w:br/>
        <w:t>придаток, как на чистый предикат вещества, а на вещество,</w:t>
      </w:r>
      <w:r>
        <w:rPr>
          <w:color w:val="000000"/>
          <w:sz w:val="18"/>
          <w:szCs w:val="18"/>
        </w:rPr>
        <w:br/>
        <w:t>осязаемое вещество, как на «вещь», которая господствует</w:t>
      </w:r>
      <w:r>
        <w:rPr>
          <w:color w:val="000000"/>
          <w:sz w:val="18"/>
          <w:szCs w:val="18"/>
        </w:rPr>
        <w:br/>
        <w:t>над всеми свойствами. Мы смотрим на вещество и на</w:t>
      </w:r>
      <w:r>
        <w:rPr>
          <w:color w:val="000000"/>
          <w:sz w:val="18"/>
          <w:szCs w:val="18"/>
        </w:rPr>
        <w:br/>
        <w:t>силы демократически. И те, и другие имеют для нас оди-</w:t>
      </w:r>
      <w:r>
        <w:rPr>
          <w:color w:val="000000"/>
          <w:sz w:val="18"/>
          <w:szCs w:val="18"/>
        </w:rPr>
        <w:br/>
        <w:t>наковую ценность; взятые в отдельности, они не больше,</w:t>
      </w:r>
      <w:r>
        <w:rPr>
          <w:color w:val="000000"/>
          <w:sz w:val="18"/>
          <w:szCs w:val="18"/>
        </w:rPr>
        <w:br/>
        <w:t>чем свойства, придатки, предикаты или атрибуты великого</w:t>
      </w:r>
      <w:r>
        <w:rPr>
          <w:color w:val="000000"/>
          <w:sz w:val="18"/>
          <w:szCs w:val="18"/>
        </w:rPr>
        <w:br/>
        <w:t>целого — природы. Нельзя смотреть на мозг как на гос-</w:t>
      </w:r>
      <w:r>
        <w:rPr>
          <w:color w:val="000000"/>
          <w:sz w:val="18"/>
          <w:szCs w:val="18"/>
        </w:rPr>
        <w:br/>
        <w:t>подина, а на духовные функции — как на подчиненного</w:t>
      </w:r>
      <w:r>
        <w:rPr>
          <w:color w:val="000000"/>
          <w:sz w:val="18"/>
          <w:szCs w:val="18"/>
        </w:rPr>
        <w:br/>
        <w:t>ему слугу. Нет, мы, современные материалисты, утвер-</w:t>
      </w:r>
      <w:r>
        <w:rPr>
          <w:color w:val="000000"/>
          <w:sz w:val="18"/>
          <w:szCs w:val="18"/>
        </w:rPr>
        <w:br/>
        <w:t>ждаем, что функция в такой же степени есть самостоя-</w:t>
      </w:r>
      <w:r>
        <w:rPr>
          <w:color w:val="000000"/>
          <w:sz w:val="18"/>
          <w:szCs w:val="18"/>
        </w:rPr>
        <w:br/>
        <w:t>тельная вещь, как и осязаемое мозговое вещество или</w:t>
      </w:r>
      <w:r>
        <w:rPr>
          <w:color w:val="000000"/>
          <w:sz w:val="18"/>
          <w:szCs w:val="18"/>
        </w:rPr>
        <w:br/>
        <w:t>какая-либо иная материальная вещь. И мысли, их источ-</w:t>
      </w:r>
      <w:r>
        <w:rPr>
          <w:color w:val="000000"/>
          <w:sz w:val="18"/>
          <w:szCs w:val="18"/>
        </w:rPr>
        <w:br/>
        <w:t>ник и их природа точно такая же реальная материя и столь</w:t>
      </w:r>
      <w:r>
        <w:rPr>
          <w:color w:val="000000"/>
          <w:sz w:val="18"/>
          <w:szCs w:val="18"/>
        </w:rPr>
        <w:br/>
        <w:t>же заслуживающий изучения материал, как и все иное.</w:t>
      </w:r>
      <w:r>
        <w:rPr>
          <w:color w:val="000000"/>
          <w:sz w:val="18"/>
          <w:szCs w:val="18"/>
        </w:rPr>
        <w:br/>
        <w:t>Мы потому являемся материалистами, что не делаем</w:t>
      </w:r>
      <w:r>
        <w:rPr>
          <w:color w:val="000000"/>
          <w:sz w:val="18"/>
          <w:szCs w:val="18"/>
        </w:rPr>
        <w:br/>
        <w:t>из духа никакого «метафизического» чудовища. Мысли-</w:t>
      </w:r>
      <w:r>
        <w:rPr>
          <w:color w:val="000000"/>
          <w:sz w:val="18"/>
          <w:szCs w:val="18"/>
        </w:rPr>
        <w:br/>
        <w:t>тельная сила для нас столь же мало «вещь в себе», как</w:t>
      </w:r>
      <w:r>
        <w:rPr>
          <w:color w:val="000000"/>
          <w:sz w:val="18"/>
          <w:szCs w:val="18"/>
        </w:rPr>
        <w:br/>
        <w:t>и сила тяжести или глыба земли. Все вещи суть только</w:t>
      </w:r>
      <w:r>
        <w:rPr>
          <w:color w:val="000000"/>
          <w:sz w:val="18"/>
          <w:szCs w:val="18"/>
        </w:rPr>
        <w:br/>
        <w:t>звенья великой универсальной связи; она одна вечна,</w:t>
      </w:r>
      <w:r>
        <w:rPr>
          <w:color w:val="000000"/>
          <w:sz w:val="18"/>
          <w:szCs w:val="18"/>
        </w:rPr>
        <w:br/>
        <w:t>истинна, постоянна, она — не явление, а единственная</w:t>
      </w:r>
      <w:r>
        <w:rPr>
          <w:color w:val="000000"/>
          <w:sz w:val="18"/>
          <w:szCs w:val="18"/>
        </w:rPr>
        <w:br/>
        <w:t>«вещь в себе» и абсолютная истина.</w:t>
      </w:r>
    </w:p>
    <w:p w:rsidR="00931FC0" w:rsidRDefault="00931FC0" w:rsidP="00931FC0">
      <w:pPr>
        <w:shd w:val="clear" w:color="auto" w:fill="FFFFFF"/>
        <w:spacing w:before="34" w:line="173" w:lineRule="exact"/>
        <w:ind w:right="34"/>
        <w:jc w:val="both"/>
      </w:pPr>
      <w:r>
        <w:rPr>
          <w:noProof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1021080</wp:posOffset>
            </wp:positionV>
            <wp:extent cx="344170" cy="408305"/>
            <wp:effectExtent l="0" t="0" r="0" b="0"/>
            <wp:wrapThrough wrapText="bothSides">
              <wp:wrapPolygon edited="0">
                <wp:start x="0" y="0"/>
                <wp:lineTo x="0" y="20156"/>
                <wp:lineTo x="20325" y="20156"/>
                <wp:lineTo x="20325" y="0"/>
                <wp:lineTo x="0" y="0"/>
              </wp:wrapPolygon>
            </wp:wrapThrough>
            <wp:docPr id="2509" name="Рисунок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5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Так как мы, социалистические материалисты, имеем</w:t>
      </w:r>
      <w:r>
        <w:rPr>
          <w:color w:val="000000"/>
          <w:sz w:val="18"/>
          <w:szCs w:val="18"/>
        </w:rPr>
        <w:br/>
        <w:t xml:space="preserve">одно понятие, </w:t>
      </w:r>
      <w:r>
        <w:rPr>
          <w:i/>
          <w:iCs/>
          <w:color w:val="000000"/>
          <w:sz w:val="18"/>
          <w:szCs w:val="18"/>
        </w:rPr>
        <w:t xml:space="preserve">связывающее </w:t>
      </w:r>
      <w:r>
        <w:rPr>
          <w:color w:val="000000"/>
          <w:sz w:val="18"/>
          <w:szCs w:val="18"/>
        </w:rPr>
        <w:t>воедино материю и дух, то для</w:t>
      </w:r>
      <w:r>
        <w:rPr>
          <w:color w:val="000000"/>
          <w:sz w:val="18"/>
          <w:szCs w:val="18"/>
        </w:rPr>
        <w:br/>
        <w:t>нас и так называемые духовные отношения, как политика,</w:t>
      </w:r>
      <w:r>
        <w:rPr>
          <w:color w:val="000000"/>
          <w:sz w:val="18"/>
          <w:szCs w:val="18"/>
        </w:rPr>
        <w:br/>
        <w:t>религия, мораль г. прочее, тоже суть материальные отноше-</w:t>
      </w:r>
      <w:r>
        <w:rPr>
          <w:color w:val="000000"/>
          <w:sz w:val="18"/>
          <w:szCs w:val="18"/>
        </w:rPr>
        <w:br/>
        <w:t>ния; а на материальную работу, ее вещества и вопросы же-</w:t>
      </w:r>
      <w:r>
        <w:rPr>
          <w:color w:val="000000"/>
          <w:sz w:val="18"/>
          <w:szCs w:val="18"/>
        </w:rPr>
        <w:br/>
        <w:t>лудка мы лишь постольку смотрим как на базис, предпосыл-</w:t>
      </w:r>
      <w:r>
        <w:rPr>
          <w:color w:val="000000"/>
          <w:sz w:val="18"/>
          <w:szCs w:val="18"/>
        </w:rPr>
        <w:br/>
        <w:t>ку и основу всякого духовного развития, поскольку живот-</w:t>
      </w:r>
      <w:r>
        <w:rPr>
          <w:color w:val="000000"/>
          <w:sz w:val="18"/>
          <w:szCs w:val="18"/>
        </w:rPr>
        <w:br/>
        <w:t>ное по времени предшествует человеческому, что нисколько</w:t>
      </w:r>
      <w:r>
        <w:rPr>
          <w:color w:val="000000"/>
          <w:sz w:val="18"/>
          <w:szCs w:val="18"/>
        </w:rPr>
        <w:br/>
        <w:t>не мешает нам высоко ценить человека и его интеллект.</w:t>
      </w:r>
      <w:r>
        <w:rPr>
          <w:color w:val="000000"/>
          <w:sz w:val="18"/>
          <w:szCs w:val="18"/>
        </w:rPr>
        <w:br/>
        <w:t>Социалистический материализм отличается тем, что</w:t>
      </w:r>
    </w:p>
    <w:p w:rsidR="00931FC0" w:rsidRDefault="00931FC0" w:rsidP="00931FC0">
      <w:pPr>
        <w:framePr w:h="633" w:hSpace="38" w:wrap="auto" w:vAnchor="text" w:hAnchor="text" w:x="-61" w:y="11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left="120" w:right="19"/>
        <w:jc w:val="both"/>
      </w:pPr>
      <w:r>
        <w:rPr>
          <w:color w:val="000000"/>
          <w:sz w:val="18"/>
          <w:szCs w:val="18"/>
        </w:rPr>
        <w:t>он не недооценивает, подооно материалистам старой</w:t>
      </w:r>
      <w:r>
        <w:rPr>
          <w:color w:val="000000"/>
          <w:sz w:val="18"/>
          <w:szCs w:val="18"/>
        </w:rPr>
        <w:br/>
        <w:t>школы, человеческий дух, но также не переоцени-</w:t>
      </w:r>
      <w:r>
        <w:rPr>
          <w:color w:val="000000"/>
          <w:sz w:val="18"/>
          <w:szCs w:val="18"/>
        </w:rPr>
        <w:br/>
        <w:t>вает его, подобно немецким идеалистам, а в своей оценке</w:t>
      </w:r>
      <w:r>
        <w:rPr>
          <w:color w:val="000000"/>
          <w:sz w:val="18"/>
          <w:szCs w:val="18"/>
        </w:rPr>
        <w:br/>
        <w:t xml:space="preserve">знает </w:t>
      </w:r>
      <w:r>
        <w:rPr>
          <w:i/>
          <w:iCs/>
          <w:color w:val="000000"/>
          <w:sz w:val="18"/>
          <w:szCs w:val="18"/>
        </w:rPr>
        <w:t xml:space="preserve">меру, </w:t>
      </w:r>
      <w:r>
        <w:rPr>
          <w:color w:val="000000"/>
          <w:sz w:val="18"/>
          <w:szCs w:val="18"/>
        </w:rPr>
        <w:t>рассматривая механизм, как и философию,</w:t>
      </w:r>
      <w:r>
        <w:rPr>
          <w:color w:val="000000"/>
          <w:sz w:val="18"/>
          <w:szCs w:val="18"/>
        </w:rPr>
        <w:br/>
        <w:t>критически-диалектическим взглядом как звенья нераз-</w:t>
      </w:r>
      <w:r>
        <w:rPr>
          <w:color w:val="000000"/>
          <w:sz w:val="18"/>
          <w:szCs w:val="18"/>
        </w:rPr>
        <w:br/>
        <w:t>дельного мирового процесса и ми</w:t>
      </w:r>
      <w:r>
        <w:rPr>
          <w:color w:val="000000"/>
          <w:sz w:val="18"/>
          <w:szCs w:val="18"/>
          <w:u w:val="single"/>
        </w:rPr>
        <w:t>рового прогресса...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[218—226] Так как мы не сходимся со старым</w:t>
      </w:r>
      <w:r>
        <w:rPr>
          <w:color w:val="000000"/>
          <w:sz w:val="18"/>
          <w:szCs w:val="18"/>
          <w:u w:val="single"/>
        </w:rPr>
        <w:t>и мате-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риалистам</w:t>
      </w:r>
      <w:r>
        <w:rPr>
          <w:color w:val="000000"/>
          <w:sz w:val="18"/>
          <w:szCs w:val="18"/>
          <w:u w:val="single"/>
        </w:rPr>
        <w:t>и, которые полагают, что они уже достаточна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объяснили, что такое интеллект, назвав его свойством</w:t>
      </w:r>
    </w:p>
    <w:p w:rsidR="00931FC0" w:rsidRDefault="00931FC0" w:rsidP="00931FC0">
      <w:pPr>
        <w:shd w:val="clear" w:color="auto" w:fill="FFFFFF"/>
        <w:spacing w:line="197" w:lineRule="exact"/>
        <w:ind w:left="120" w:right="19"/>
        <w:jc w:val="both"/>
        <w:sectPr w:rsidR="00931FC0">
          <w:type w:val="continuous"/>
          <w:pgSz w:w="7937" w:h="11339"/>
          <w:pgMar w:top="1183" w:right="1400" w:bottom="360" w:left="1660" w:header="720" w:footer="720" w:gutter="0"/>
          <w:cols w:space="60"/>
          <w:noEndnote/>
        </w:sectPr>
      </w:pPr>
    </w:p>
    <w:p w:rsidR="00931FC0" w:rsidRDefault="00931FC0" w:rsidP="00931FC0">
      <w:pPr>
        <w:spacing w:before="58"/>
        <w:ind w:right="46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/>
        <w:ind w:left="250"/>
      </w:pPr>
      <w:r>
        <w:rPr>
          <w:color w:val="000000"/>
          <w:sz w:val="16"/>
          <w:szCs w:val="16"/>
        </w:rPr>
        <w:t xml:space="preserve">* — по преимуществу.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3"/>
        <w:ind w:left="250"/>
        <w:sectPr w:rsidR="00931FC0">
          <w:type w:val="continuous"/>
          <w:pgSz w:w="7937" w:h="11339"/>
          <w:pgMar w:top="1183" w:right="1400" w:bottom="360" w:left="113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8"/>
      </w:pPr>
      <w:r>
        <w:rPr>
          <w:rFonts w:ascii="Arial" w:hAnsi="Arial" w:cs="Arial"/>
          <w:color w:val="000000"/>
          <w:sz w:val="18"/>
          <w:szCs w:val="18"/>
        </w:rPr>
        <w:lastRenderedPageBreak/>
        <w:t>437</w:t>
      </w:r>
    </w:p>
    <w:p w:rsidR="00931FC0" w:rsidRDefault="00931FC0" w:rsidP="00931FC0">
      <w:pPr>
        <w:shd w:val="clear" w:color="auto" w:fill="FFFFFF"/>
        <w:ind w:left="5098"/>
        <w:sectPr w:rsidR="00931FC0">
          <w:pgSz w:w="7937" w:h="11339"/>
          <w:pgMar w:top="1177" w:right="882" w:bottom="360" w:left="1237" w:header="720" w:footer="720" w:gutter="0"/>
          <w:cols w:space="60"/>
          <w:noEndnote/>
        </w:sectPr>
      </w:pPr>
    </w:p>
    <w:p w:rsidR="00931FC0" w:rsidRDefault="00931FC0" w:rsidP="00931FC0">
      <w:pPr>
        <w:framePr w:h="446" w:hSpace="38" w:wrap="auto" w:vAnchor="text" w:hAnchor="text" w:x="4830" w:y="14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82" w:lineRule="exact"/>
        <w:ind w:left="5" w:right="629"/>
        <w:jc w:val="both"/>
      </w:pPr>
      <w:r>
        <w:rPr>
          <w:color w:val="000000"/>
          <w:sz w:val="18"/>
          <w:szCs w:val="18"/>
        </w:rPr>
        <w:t>мозга, то мы и не можем отделаться от нашего объекта,</w:t>
      </w:r>
      <w:r>
        <w:rPr>
          <w:color w:val="000000"/>
          <w:sz w:val="18"/>
          <w:szCs w:val="18"/>
        </w:rPr>
        <w:br/>
        <w:t xml:space="preserve">человеческого духа, одним взмахом ножа. </w:t>
      </w:r>
      <w:r>
        <w:rPr>
          <w:i/>
          <w:iCs/>
          <w:color w:val="000000"/>
          <w:sz w:val="18"/>
          <w:szCs w:val="18"/>
        </w:rPr>
        <w:t>Спекулятивный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путь, который старается одними умствованиями понять</w:t>
      </w:r>
      <w:r>
        <w:rPr>
          <w:color w:val="000000"/>
          <w:sz w:val="18"/>
          <w:szCs w:val="18"/>
        </w:rPr>
        <w:br/>
        <w:t>сущность духа во внутренних выделениях головы, не мо-</w:t>
      </w:r>
      <w:r>
        <w:rPr>
          <w:color w:val="000000"/>
          <w:sz w:val="18"/>
          <w:szCs w:val="18"/>
        </w:rPr>
        <w:br/>
        <w:t>жет быть нашим путем, так как спекулятивные идеалисты</w:t>
      </w:r>
      <w:r>
        <w:rPr>
          <w:color w:val="000000"/>
          <w:sz w:val="18"/>
          <w:szCs w:val="18"/>
        </w:rPr>
        <w:br/>
        <w:t>этим достигли слишком незначительных результатов.</w:t>
      </w:r>
      <w:r>
        <w:rPr>
          <w:color w:val="000000"/>
          <w:sz w:val="18"/>
          <w:szCs w:val="18"/>
        </w:rPr>
        <w:br/>
        <w:t>И вот очень кстати является Геккель со своим взглядом</w:t>
      </w:r>
      <w:r>
        <w:rPr>
          <w:color w:val="000000"/>
          <w:sz w:val="18"/>
          <w:szCs w:val="18"/>
        </w:rPr>
        <w:br/>
        <w:t>на правильный метод науки. Он рассматривает челове-</w:t>
      </w:r>
      <w:r>
        <w:rPr>
          <w:color w:val="000000"/>
          <w:sz w:val="18"/>
          <w:szCs w:val="18"/>
        </w:rPr>
        <w:br/>
        <w:t xml:space="preserve">ческий дух, как он действовал </w:t>
      </w:r>
      <w:r>
        <w:rPr>
          <w:i/>
          <w:iCs/>
          <w:color w:val="000000"/>
          <w:sz w:val="18"/>
          <w:szCs w:val="18"/>
        </w:rPr>
        <w:t xml:space="preserve">исторически, </w:t>
      </w:r>
      <w:r>
        <w:rPr>
          <w:color w:val="000000"/>
          <w:sz w:val="18"/>
          <w:szCs w:val="18"/>
        </w:rPr>
        <w:t>и это нам</w:t>
      </w:r>
      <w:r>
        <w:rPr>
          <w:color w:val="000000"/>
          <w:sz w:val="18"/>
          <w:szCs w:val="18"/>
        </w:rPr>
        <w:br/>
        <w:t>кажется  совершенно  правильным  методом...</w:t>
      </w:r>
    </w:p>
    <w:p w:rsidR="00931FC0" w:rsidRDefault="00931FC0" w:rsidP="00931FC0">
      <w:pPr>
        <w:shd w:val="clear" w:color="auto" w:fill="FFFFFF"/>
        <w:spacing w:line="182" w:lineRule="exact"/>
        <w:ind w:left="10" w:firstLine="240"/>
        <w:jc w:val="both"/>
      </w:pPr>
      <w:r>
        <w:rPr>
          <w:color w:val="000000"/>
          <w:sz w:val="18"/>
          <w:szCs w:val="18"/>
        </w:rPr>
        <w:t xml:space="preserve">Первым духовным соединением </w:t>
      </w:r>
      <w:r>
        <w:rPr>
          <w:color w:val="000000"/>
          <w:sz w:val="18"/>
          <w:szCs w:val="18"/>
          <w:lang w:val="en-US"/>
        </w:rPr>
        <w:t>comme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faut</w:t>
      </w:r>
      <w:r>
        <w:rPr>
          <w:color w:val="000000"/>
          <w:sz w:val="18"/>
          <w:szCs w:val="18"/>
        </w:rPr>
        <w:t xml:space="preserve"> было опуб-</w:t>
      </w:r>
      <w:r>
        <w:rPr>
          <w:color w:val="000000"/>
          <w:sz w:val="18"/>
          <w:szCs w:val="18"/>
        </w:rPr>
        <w:br/>
        <w:t>ликованное лишь в 1859 году открытие Дарвина о естественном</w:t>
      </w:r>
      <w:r>
        <w:rPr>
          <w:color w:val="000000"/>
          <w:sz w:val="18"/>
          <w:szCs w:val="18"/>
        </w:rPr>
        <w:br/>
        <w:t>отборе в борьбе за существование — так полагает Геккель, но</w:t>
      </w:r>
      <w:r>
        <w:rPr>
          <w:color w:val="000000"/>
          <w:sz w:val="18"/>
          <w:szCs w:val="18"/>
        </w:rPr>
        <w:br/>
        <w:t>мы позволяем себе быть на этот счет другого мнения.</w:t>
      </w:r>
    </w:p>
    <w:p w:rsidR="00931FC0" w:rsidRDefault="00931FC0" w:rsidP="00931FC0">
      <w:pPr>
        <w:shd w:val="clear" w:color="auto" w:fill="FFFFFF"/>
        <w:spacing w:before="34" w:line="173" w:lineRule="exact"/>
        <w:ind w:left="5" w:firstLine="240"/>
        <w:jc w:val="both"/>
      </w:pPr>
      <w:r>
        <w:rPr>
          <w:color w:val="000000"/>
          <w:sz w:val="18"/>
          <w:szCs w:val="18"/>
        </w:rPr>
        <w:t>Пусть уважаемый читатель не поймет меня превратно: мы</w:t>
      </w:r>
      <w:r>
        <w:rPr>
          <w:color w:val="000000"/>
          <w:sz w:val="18"/>
          <w:szCs w:val="18"/>
        </w:rPr>
        <w:br/>
        <w:t>не хотим оспаривать, что Дарвин и Геккель правильно и на-</w:t>
      </w:r>
      <w:r>
        <w:rPr>
          <w:color w:val="000000"/>
          <w:sz w:val="18"/>
          <w:szCs w:val="18"/>
        </w:rPr>
        <w:br/>
        <w:t>учно связали свой индивидуальный дух с миром растений и</w:t>
      </w:r>
      <w:r>
        <w:rPr>
          <w:color w:val="000000"/>
          <w:sz w:val="18"/>
          <w:szCs w:val="18"/>
        </w:rPr>
        <w:br/>
        <w:t>животных и создали чистые кристаллы познания, но мы хотим</w:t>
      </w:r>
      <w:r>
        <w:rPr>
          <w:color w:val="000000"/>
          <w:sz w:val="18"/>
          <w:szCs w:val="18"/>
        </w:rPr>
        <w:br/>
        <w:t>лишь отметить, что новейший диалектический материализм</w:t>
      </w:r>
      <w:r>
        <w:rPr>
          <w:color w:val="000000"/>
          <w:sz w:val="18"/>
          <w:szCs w:val="18"/>
        </w:rPr>
        <w:br/>
        <w:t>стоит на той точке зрения, что Дарвин и Геккель, как бы ни</w:t>
      </w:r>
      <w:r>
        <w:rPr>
          <w:color w:val="000000"/>
          <w:sz w:val="18"/>
          <w:szCs w:val="18"/>
        </w:rPr>
        <w:br/>
        <w:t>была высока их заслуга, не были первыми и единственными,</w:t>
      </w:r>
      <w:r>
        <w:rPr>
          <w:color w:val="000000"/>
          <w:sz w:val="18"/>
          <w:szCs w:val="18"/>
        </w:rPr>
        <w:br/>
        <w:t>сумевшими создать такие кристаллы. «Жалкие» музейные зоологи</w:t>
      </w:r>
      <w:r>
        <w:rPr>
          <w:color w:val="000000"/>
          <w:sz w:val="18"/>
          <w:szCs w:val="18"/>
        </w:rPr>
        <w:br/>
        <w:t>и гербарпые ботаники также оставили нам частицу настоящей</w:t>
      </w:r>
      <w:r>
        <w:rPr>
          <w:color w:val="000000"/>
          <w:sz w:val="18"/>
          <w:szCs w:val="18"/>
        </w:rPr>
        <w:br/>
        <w:t>науки...</w:t>
      </w:r>
    </w:p>
    <w:p w:rsidR="00931FC0" w:rsidRDefault="00931FC0" w:rsidP="00931FC0">
      <w:pPr>
        <w:framePr w:h="427" w:hSpace="38" w:wrap="auto" w:vAnchor="text" w:hAnchor="text" w:x="3913" w:y="111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66700"/>
            <wp:effectExtent l="0" t="0" r="9525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7" w:lineRule="exact"/>
        <w:ind w:right="1541" w:firstLine="259"/>
        <w:jc w:val="both"/>
      </w:pPr>
      <w:r>
        <w:rPr>
          <w:noProof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0</wp:posOffset>
            </wp:positionV>
            <wp:extent cx="1021080" cy="530225"/>
            <wp:effectExtent l="0" t="0" r="7620" b="3175"/>
            <wp:wrapThrough wrapText="bothSides">
              <wp:wrapPolygon edited="0">
                <wp:start x="0" y="0"/>
                <wp:lineTo x="0" y="20953"/>
                <wp:lineTo x="21358" y="20953"/>
                <wp:lineTo x="21358" y="0"/>
                <wp:lineTo x="0" y="0"/>
              </wp:wrapPolygon>
            </wp:wrapThrough>
            <wp:docPr id="2508" name="Рисунок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6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Путем восприятия и собирания фактов и</w:t>
      </w:r>
      <w:r>
        <w:rPr>
          <w:color w:val="000000"/>
          <w:sz w:val="18"/>
          <w:szCs w:val="18"/>
        </w:rPr>
        <w:br/>
        <w:t>описания их добывается новый свет или, вер-</w:t>
      </w:r>
      <w:r>
        <w:rPr>
          <w:color w:val="000000"/>
          <w:sz w:val="18"/>
          <w:szCs w:val="18"/>
        </w:rPr>
        <w:br/>
        <w:t>нее, увеличивается прежде добытый. Заслуга</w:t>
      </w:r>
      <w:r>
        <w:rPr>
          <w:color w:val="000000"/>
          <w:sz w:val="18"/>
          <w:szCs w:val="18"/>
          <w:vertAlign w:val="subscript"/>
        </w:rPr>
        <w:t>;</w:t>
      </w:r>
      <w:r>
        <w:rPr>
          <w:color w:val="000000"/>
          <w:sz w:val="18"/>
          <w:szCs w:val="18"/>
          <w:vertAlign w:val="subscript"/>
        </w:rPr>
        <w:br/>
      </w:r>
      <w:r>
        <w:rPr>
          <w:color w:val="000000"/>
          <w:sz w:val="18"/>
          <w:szCs w:val="18"/>
        </w:rPr>
        <w:t>Дарвина велика, но не так безгранична, чтобы</w:t>
      </w:r>
      <w:r>
        <w:rPr>
          <w:color w:val="000000"/>
          <w:sz w:val="18"/>
          <w:szCs w:val="18"/>
        </w:rPr>
        <w:br/>
        <w:t>Геккель имел основание считать «науку» чем-</w:t>
      </w:r>
      <w:r>
        <w:rPr>
          <w:color w:val="000000"/>
          <w:sz w:val="18"/>
          <w:szCs w:val="18"/>
        </w:rPr>
        <w:br/>
        <w:t>то более высоким, чем повседневное соедине-</w:t>
      </w:r>
      <w:r>
        <w:rPr>
          <w:color w:val="000000"/>
          <w:sz w:val="18"/>
          <w:szCs w:val="18"/>
        </w:rPr>
        <w:br/>
        <w:t>ние человече</w:t>
      </w:r>
      <w:r>
        <w:rPr>
          <w:color w:val="000000"/>
          <w:sz w:val="18"/>
          <w:szCs w:val="18"/>
          <w:u w:val="single"/>
        </w:rPr>
        <w:t>ского духа с материальными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фактами.</w:t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219710</wp:posOffset>
            </wp:positionV>
            <wp:extent cx="362585" cy="289560"/>
            <wp:effectExtent l="0" t="0" r="0" b="0"/>
            <wp:wrapThrough wrapText="bothSides">
              <wp:wrapPolygon edited="0">
                <wp:start x="0" y="0"/>
                <wp:lineTo x="0" y="19895"/>
                <wp:lineTo x="20427" y="19895"/>
                <wp:lineTo x="20427" y="0"/>
                <wp:lineTo x="0" y="0"/>
              </wp:wrapPolygon>
            </wp:wrapThrough>
            <wp:docPr id="2507" name="Рисунок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19" w:line="187" w:lineRule="exact"/>
        <w:ind w:left="5" w:right="643" w:firstLine="250"/>
        <w:jc w:val="both"/>
      </w:pPr>
      <w:r>
        <w:rPr>
          <w:noProof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719455</wp:posOffset>
            </wp:positionV>
            <wp:extent cx="360045" cy="276860"/>
            <wp:effectExtent l="0" t="0" r="1905" b="8890"/>
            <wp:wrapThrough wrapText="bothSides">
              <wp:wrapPolygon edited="0">
                <wp:start x="0" y="0"/>
                <wp:lineTo x="0" y="20807"/>
                <wp:lineTo x="20571" y="20807"/>
                <wp:lineTo x="20571" y="0"/>
                <wp:lineTo x="0" y="0"/>
              </wp:wrapPolygon>
            </wp:wrapThrough>
            <wp:docPr id="2506" name="Рисунок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6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 первой части настоящего исследования было указано на то, что ограниченный материализм не только</w:t>
      </w:r>
      <w:r>
        <w:rPr>
          <w:color w:val="000000"/>
          <w:sz w:val="18"/>
          <w:szCs w:val="18"/>
        </w:rPr>
        <w:br/>
        <w:t>считает человеческий дух свойством мозга — с этим</w:t>
      </w:r>
      <w:r>
        <w:rPr>
          <w:color w:val="000000"/>
          <w:sz w:val="18"/>
          <w:szCs w:val="18"/>
        </w:rPr>
        <w:br/>
        <w:t>никто не спорит, — но из этой связи непосредственно</w:t>
      </w:r>
      <w:r>
        <w:rPr>
          <w:color w:val="000000"/>
          <w:sz w:val="18"/>
          <w:szCs w:val="18"/>
        </w:rPr>
        <w:br/>
        <w:t>или косвенно выводит, что приписываемый мозгу пре-</w:t>
      </w:r>
      <w:r>
        <w:rPr>
          <w:color w:val="000000"/>
          <w:sz w:val="18"/>
          <w:szCs w:val="18"/>
        </w:rPr>
        <w:br/>
        <w:t>дикат разумности или познавательной способности не есть</w:t>
      </w:r>
      <w:r>
        <w:rPr>
          <w:color w:val="000000"/>
          <w:sz w:val="18"/>
          <w:szCs w:val="18"/>
        </w:rPr>
        <w:br/>
        <w:t>субстанциальный объект исследования, а, наоборот,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изучени</w:t>
      </w:r>
      <w:r>
        <w:rPr>
          <w:color w:val="000000"/>
          <w:sz w:val="18"/>
          <w:szCs w:val="18"/>
        </w:rPr>
        <w:t>е материального мозга способно дать достаточно</w:t>
      </w:r>
      <w:r>
        <w:rPr>
          <w:color w:val="000000"/>
          <w:sz w:val="18"/>
          <w:szCs w:val="18"/>
        </w:rPr>
        <w:br/>
        <w:t>для объяснения свойств духа. В противовес этому наш</w:t>
      </w:r>
      <w:r>
        <w:rPr>
          <w:color w:val="000000"/>
          <w:sz w:val="18"/>
          <w:szCs w:val="18"/>
        </w:rPr>
        <w:br/>
        <w:t>диалектический материализм доказывает, что вопрос</w:t>
      </w:r>
      <w:r>
        <w:rPr>
          <w:color w:val="000000"/>
          <w:sz w:val="18"/>
          <w:szCs w:val="18"/>
        </w:rPr>
        <w:br/>
        <w:t>следует рассматривать, согласно указанию Спинозы, под</w:t>
      </w:r>
      <w:r>
        <w:rPr>
          <w:color w:val="000000"/>
          <w:sz w:val="18"/>
          <w:szCs w:val="18"/>
        </w:rPr>
        <w:br/>
        <w:t xml:space="preserve">углом зрения универсума, </w:t>
      </w:r>
      <w:r>
        <w:rPr>
          <w:color w:val="000000"/>
          <w:sz w:val="18"/>
          <w:szCs w:val="18"/>
          <w:lang w:val="en-US"/>
        </w:rPr>
        <w:t>sub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specie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aeternitatis</w:t>
      </w:r>
      <w:r>
        <w:rPr>
          <w:color w:val="000000"/>
          <w:sz w:val="18"/>
          <w:szCs w:val="18"/>
        </w:rPr>
        <w:t xml:space="preserve"> *,</w:t>
      </w:r>
    </w:p>
    <w:p w:rsidR="00931FC0" w:rsidRDefault="00931FC0" w:rsidP="00931FC0">
      <w:pPr>
        <w:spacing w:before="67"/>
        <w:ind w:left="10" w:right="45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/>
        <w:ind w:left="254"/>
      </w:pPr>
      <w:r>
        <w:rPr>
          <w:color w:val="000000"/>
          <w:sz w:val="16"/>
          <w:szCs w:val="16"/>
        </w:rPr>
        <w:t>* — с точки зрения вечности. Р</w:t>
      </w:r>
      <w:r>
        <w:rPr>
          <w:i/>
          <w:iCs/>
          <w:color w:val="000000"/>
          <w:sz w:val="16"/>
          <w:szCs w:val="16"/>
        </w:rPr>
        <w:t>ед,</w:t>
      </w:r>
    </w:p>
    <w:p w:rsidR="00931FC0" w:rsidRDefault="00931FC0" w:rsidP="00931FC0">
      <w:pPr>
        <w:shd w:val="clear" w:color="auto" w:fill="FFFFFF"/>
        <w:spacing w:before="67"/>
        <w:ind w:left="254"/>
        <w:sectPr w:rsidR="00931FC0">
          <w:type w:val="continuous"/>
          <w:pgSz w:w="7937" w:h="11339"/>
          <w:pgMar w:top="1177" w:right="1324" w:bottom="360" w:left="12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rFonts w:ascii="Arial" w:hAnsi="Arial" w:cs="Arial"/>
          <w:color w:val="000000"/>
          <w:sz w:val="18"/>
          <w:szCs w:val="18"/>
        </w:rPr>
        <w:lastRenderedPageBreak/>
        <w:t>438</w:t>
      </w:r>
    </w:p>
    <w:p w:rsidR="00931FC0" w:rsidRDefault="00931FC0" w:rsidP="00931FC0">
      <w:pPr>
        <w:shd w:val="clear" w:color="auto" w:fill="FFFFFF"/>
        <w:ind w:left="62"/>
        <w:sectPr w:rsidR="00931FC0">
          <w:pgSz w:w="7937" w:h="11339"/>
          <w:pgMar w:top="1160" w:right="1353" w:bottom="360" w:left="11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178" w:lineRule="exact"/>
        <w:ind w:left="787"/>
        <w:jc w:val="both"/>
      </w:pPr>
      <w:r>
        <w:rPr>
          <w:color w:val="000000"/>
          <w:sz w:val="18"/>
          <w:szCs w:val="18"/>
        </w:rPr>
        <w:lastRenderedPageBreak/>
        <w:t>В бесконечном универсуме материя старых и уже уста-</w:t>
      </w:r>
      <w:r>
        <w:rPr>
          <w:color w:val="000000"/>
          <w:sz w:val="18"/>
          <w:szCs w:val="18"/>
        </w:rPr>
        <w:br/>
        <w:t>релых материалистов, осязаемая материя, не получает</w:t>
      </w:r>
      <w:r>
        <w:rPr>
          <w:color w:val="000000"/>
          <w:sz w:val="18"/>
          <w:szCs w:val="18"/>
        </w:rPr>
        <w:br/>
        <w:t>ни малейшего права считать себя более субстанциальной,</w:t>
      </w:r>
      <w:r>
        <w:rPr>
          <w:color w:val="000000"/>
          <w:sz w:val="18"/>
          <w:szCs w:val="18"/>
        </w:rPr>
        <w:br/>
        <w:t>т. е. более непосредственной, ясной или определенной,</w:t>
      </w:r>
      <w:r>
        <w:rPr>
          <w:color w:val="000000"/>
          <w:sz w:val="18"/>
          <w:szCs w:val="18"/>
        </w:rPr>
        <w:br/>
        <w:t>чем какое-либо другое явление природы...</w:t>
      </w:r>
    </w:p>
    <w:p w:rsidR="00931FC0" w:rsidRDefault="00931FC0" w:rsidP="00931FC0">
      <w:pPr>
        <w:framePr w:h="255" w:hRule="exact" w:hSpace="38" w:wrap="auto" w:vAnchor="text" w:hAnchor="text" w:x="164" w:y="39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447" w:hSpace="38" w:wrap="auto" w:vAnchor="text" w:hAnchor="text" w:x="548" w:y="42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85750"/>
            <wp:effectExtent l="0" t="0" r="9525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6" w:hSpace="38" w:wrap="auto" w:vAnchor="text" w:hAnchor="text" w:x="135" w:y="6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9550" cy="142875"/>
            <wp:effectExtent l="0" t="0" r="0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right="24"/>
        <w:jc w:val="both"/>
      </w:pPr>
      <w:r>
        <w:rPr>
          <w:color w:val="000000"/>
          <w:sz w:val="18"/>
          <w:szCs w:val="18"/>
        </w:rPr>
        <w:t>Те материалисты, которые превращают осязаемую материю в субстанцию, а неосязаемую мозговую функцию   только   в   акциденцию, слишком умаляют эту функцию. Чтобы получить о ней более удачное и правильное представление, прежде всего необходимо вернуться к тому факту, что  это — дети одной матери, что это — два явления природы, которые мы освещаем, описывая их, подразделяя на классы, виды и подвиды.</w:t>
      </w:r>
      <w:r>
        <w:rPr>
          <w:color w:val="000000"/>
          <w:sz w:val="18"/>
          <w:szCs w:val="18"/>
        </w:rPr>
        <w:br/>
        <w:t>Если мы констатируем относительно материи, — с чем никто,</w:t>
      </w:r>
      <w:r>
        <w:rPr>
          <w:color w:val="000000"/>
          <w:sz w:val="18"/>
          <w:szCs w:val="18"/>
        </w:rPr>
        <w:br/>
        <w:t>конечно, не спорит, — что она есть явление природы, и то же</w:t>
      </w:r>
      <w:r>
        <w:rPr>
          <w:color w:val="000000"/>
          <w:sz w:val="18"/>
          <w:szCs w:val="18"/>
        </w:rPr>
        <w:br/>
        <w:t>самое говорим о духовной способности человека, то мы знаем</w:t>
      </w:r>
      <w:r>
        <w:rPr>
          <w:color w:val="000000"/>
          <w:sz w:val="18"/>
          <w:szCs w:val="18"/>
        </w:rPr>
        <w:br/>
        <w:t>еще очень мало и о том, и о другом; но мы знаем, что это —</w:t>
      </w:r>
      <w:r>
        <w:rPr>
          <w:color w:val="000000"/>
          <w:sz w:val="18"/>
          <w:szCs w:val="18"/>
        </w:rPr>
        <w:br/>
        <w:t>братья   и что   никто  не может  их чрезмерно  отделять друг</w:t>
      </w:r>
      <w:r>
        <w:rPr>
          <w:color w:val="000000"/>
          <w:sz w:val="18"/>
          <w:szCs w:val="18"/>
        </w:rPr>
        <w:br/>
        <w:t>от друга; никто не может проводить между ними  различия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toto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genere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toto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coelo</w:t>
      </w:r>
      <w:r>
        <w:rPr>
          <w:color w:val="000000"/>
          <w:sz w:val="18"/>
          <w:szCs w:val="18"/>
        </w:rPr>
        <w:t xml:space="preserve"> *.</w:t>
      </w:r>
    </w:p>
    <w:p w:rsidR="00931FC0" w:rsidRDefault="00931FC0" w:rsidP="00931FC0">
      <w:pPr>
        <w:framePr w:h="302" w:hSpace="38" w:wrap="auto" w:vAnchor="text" w:hAnchor="text" w:x="1359" w:y="117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90500"/>
            <wp:effectExtent l="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1531" w:right="43" w:firstLine="250"/>
        <w:jc w:val="both"/>
      </w:pPr>
      <w:r>
        <w:rPr>
          <w:color w:val="000000"/>
          <w:sz w:val="18"/>
          <w:szCs w:val="18"/>
        </w:rPr>
        <w:t>Если мы хотим больше узнать, например,</w:t>
      </w:r>
      <w:r>
        <w:rPr>
          <w:color w:val="000000"/>
          <w:sz w:val="18"/>
          <w:szCs w:val="18"/>
        </w:rPr>
        <w:br/>
        <w:t>о материи, то мы для этого должны поступить</w:t>
      </w:r>
      <w:r>
        <w:rPr>
          <w:color w:val="000000"/>
          <w:sz w:val="18"/>
          <w:szCs w:val="18"/>
        </w:rPr>
        <w:br/>
        <w:t>так, как это делали в прошлом музейные</w:t>
      </w:r>
      <w:r>
        <w:rPr>
          <w:color w:val="000000"/>
          <w:sz w:val="18"/>
          <w:szCs w:val="18"/>
        </w:rPr>
        <w:br/>
        <w:t>зоологи и гербарные ботаники, мы должны</w:t>
      </w:r>
      <w:r>
        <w:rPr>
          <w:color w:val="000000"/>
          <w:sz w:val="18"/>
          <w:szCs w:val="18"/>
        </w:rPr>
        <w:br/>
        <w:t>узнать ее различные классы, семейства, виды,</w:t>
      </w:r>
      <w:r>
        <w:rPr>
          <w:color w:val="000000"/>
          <w:sz w:val="18"/>
          <w:szCs w:val="18"/>
        </w:rPr>
        <w:br/>
        <w:t>исследовать их, должны описать их возникно-</w:t>
      </w:r>
      <w:r>
        <w:rPr>
          <w:color w:val="000000"/>
          <w:sz w:val="18"/>
          <w:szCs w:val="18"/>
        </w:rPr>
        <w:br/>
        <w:t>вение, уничтожение и превращение друг</w:t>
      </w:r>
      <w:r>
        <w:rPr>
          <w:color w:val="000000"/>
          <w:sz w:val="18"/>
          <w:szCs w:val="18"/>
        </w:rPr>
        <w:br/>
        <w:t>в  друга. Это  и есть наука о материи. Кто</w:t>
      </w:r>
    </w:p>
    <w:p w:rsidR="00931FC0" w:rsidRDefault="00931FC0" w:rsidP="00931FC0">
      <w:pPr>
        <w:framePr w:w="975" w:h="432" w:hRule="exact" w:hSpace="38" w:wrap="auto" w:vAnchor="text" w:hAnchor="text" w:x="145" w:y="246"/>
        <w:shd w:val="clear" w:color="auto" w:fill="FFFFFF"/>
        <w:spacing w:line="216" w:lineRule="exact"/>
        <w:ind w:firstLine="130"/>
      </w:pPr>
      <w:r>
        <w:rPr>
          <w:color w:val="000000"/>
          <w:sz w:val="22"/>
          <w:szCs w:val="22"/>
        </w:rPr>
        <w:t>Заслуга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идеализма</w:t>
      </w:r>
    </w:p>
    <w:p w:rsidR="00931FC0" w:rsidRDefault="00931FC0" w:rsidP="00931FC0">
      <w:pPr>
        <w:framePr w:h="254" w:hRule="exact" w:hSpace="38" w:wrap="auto" w:vAnchor="text" w:hAnchor="text" w:x="855" w:y="141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88" w:hSpace="38" w:wrap="auto" w:vAnchor="text" w:hAnchor="text" w:x="1321" w:y="14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8097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1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68" w:lineRule="exact"/>
        <w:ind w:left="1522" w:right="58"/>
        <w:jc w:val="both"/>
      </w:pPr>
      <w:r>
        <w:rPr>
          <w:noProof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494030</wp:posOffset>
            </wp:positionV>
            <wp:extent cx="923925" cy="304800"/>
            <wp:effectExtent l="0" t="0" r="9525" b="0"/>
            <wp:wrapThrough wrapText="bothSides">
              <wp:wrapPolygon edited="0">
                <wp:start x="0" y="0"/>
                <wp:lineTo x="0" y="20250"/>
                <wp:lineTo x="21377" y="20250"/>
                <wp:lineTo x="21377" y="0"/>
                <wp:lineTo x="0" y="0"/>
              </wp:wrapPolygon>
            </wp:wrapThrough>
            <wp:docPr id="2505" name="Рисунок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7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хочет большего, тот хочет чрезмерного, не по-</w:t>
      </w:r>
      <w:r>
        <w:rPr>
          <w:color w:val="000000"/>
          <w:sz w:val="18"/>
          <w:szCs w:val="18"/>
        </w:rPr>
        <w:br/>
        <w:t>нимает, что такое знание; тот не понимает</w:t>
      </w:r>
      <w:r>
        <w:rPr>
          <w:color w:val="000000"/>
          <w:sz w:val="18"/>
          <w:szCs w:val="18"/>
        </w:rPr>
        <w:br/>
        <w:t>ни органа науки, ни его применения. Если</w:t>
      </w:r>
      <w:r>
        <w:rPr>
          <w:color w:val="000000"/>
          <w:sz w:val="18"/>
          <w:szCs w:val="18"/>
        </w:rPr>
        <w:br/>
        <w:t xml:space="preserve">старые материалисты имеют дело с </w:t>
      </w:r>
      <w:r>
        <w:rPr>
          <w:i/>
          <w:iCs/>
          <w:color w:val="000000"/>
          <w:sz w:val="18"/>
          <w:szCs w:val="18"/>
        </w:rPr>
        <w:t>частными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видами материн, то они поступают безусловно</w:t>
      </w:r>
      <w:r>
        <w:rPr>
          <w:color w:val="000000"/>
          <w:sz w:val="18"/>
          <w:szCs w:val="18"/>
        </w:rPr>
        <w:br/>
        <w:t>научно; но когда они имеют дело с абстрактной</w:t>
      </w:r>
      <w:r>
        <w:rPr>
          <w:color w:val="000000"/>
          <w:sz w:val="18"/>
          <w:szCs w:val="18"/>
        </w:rPr>
        <w:br/>
        <w:t>материей, с всеобщим понятием ее, то они</w:t>
      </w:r>
      <w:r>
        <w:rPr>
          <w:color w:val="000000"/>
          <w:sz w:val="18"/>
          <w:szCs w:val="18"/>
        </w:rPr>
        <w:br/>
        <w:t>оказываются совершенно беспомощными в этой</w:t>
      </w:r>
      <w:r>
        <w:rPr>
          <w:color w:val="000000"/>
          <w:sz w:val="18"/>
          <w:szCs w:val="18"/>
        </w:rPr>
        <w:br/>
        <w:t xml:space="preserve">абстрактной науке. </w:t>
      </w:r>
      <w:r>
        <w:rPr>
          <w:color w:val="000000"/>
          <w:sz w:val="18"/>
          <w:szCs w:val="18"/>
          <w:u w:val="single"/>
        </w:rPr>
        <w:t>Заслуга и</w:t>
      </w:r>
      <w:r>
        <w:rPr>
          <w:color w:val="000000"/>
          <w:sz w:val="18"/>
          <w:szCs w:val="18"/>
        </w:rPr>
        <w:t>деалистов в том,</w:t>
      </w:r>
    </w:p>
    <w:p w:rsidR="00931FC0" w:rsidRDefault="00931FC0" w:rsidP="00931FC0">
      <w:pPr>
        <w:shd w:val="clear" w:color="auto" w:fill="FFFFFF"/>
        <w:spacing w:before="77" w:line="168" w:lineRule="exact"/>
        <w:ind w:left="1522" w:right="67"/>
        <w:jc w:val="both"/>
      </w:pPr>
      <w:r>
        <w:rPr>
          <w:color w:val="000000"/>
          <w:sz w:val="18"/>
          <w:szCs w:val="18"/>
        </w:rPr>
        <w:t>что они, по крайней мере, настолько подви-</w:t>
      </w:r>
      <w:r>
        <w:rPr>
          <w:color w:val="000000"/>
          <w:sz w:val="18"/>
          <w:szCs w:val="18"/>
        </w:rPr>
        <w:br/>
        <w:t>нули вперед умение пользоваться абстракцией</w:t>
      </w:r>
      <w:r>
        <w:rPr>
          <w:color w:val="000000"/>
          <w:sz w:val="18"/>
          <w:szCs w:val="18"/>
        </w:rPr>
        <w:br/>
        <w:t>и общими понятиями, что новейший социали-</w:t>
      </w:r>
      <w:r>
        <w:rPr>
          <w:color w:val="000000"/>
          <w:sz w:val="18"/>
          <w:szCs w:val="18"/>
        </w:rPr>
        <w:br/>
        <w:t>стический материализм, наконец, может</w:t>
      </w:r>
      <w:r>
        <w:rPr>
          <w:color w:val="000000"/>
          <w:sz w:val="18"/>
          <w:szCs w:val="18"/>
        </w:rPr>
        <w:br/>
        <w:t>понять, что и виды материи, и понятия</w:t>
      </w:r>
      <w:r>
        <w:rPr>
          <w:color w:val="000000"/>
          <w:sz w:val="18"/>
          <w:szCs w:val="18"/>
        </w:rPr>
        <w:br/>
        <w:t>являются обыкновенными продуктами при-</w:t>
      </w:r>
      <w:r>
        <w:rPr>
          <w:color w:val="000000"/>
          <w:sz w:val="18"/>
          <w:szCs w:val="18"/>
        </w:rPr>
        <w:br/>
        <w:t>роды, и нет ничего и быть не может ничего</w:t>
      </w:r>
      <w:r>
        <w:rPr>
          <w:color w:val="000000"/>
          <w:sz w:val="18"/>
          <w:szCs w:val="18"/>
        </w:rPr>
        <w:br/>
        <w:t>такого, что не относилось бы к единой неогра-</w:t>
      </w:r>
      <w:r>
        <w:rPr>
          <w:color w:val="000000"/>
          <w:sz w:val="18"/>
          <w:szCs w:val="18"/>
        </w:rPr>
        <w:br/>
        <w:t>ниченной категории естественного мира.</w:t>
      </w:r>
    </w:p>
    <w:p w:rsidR="00931FC0" w:rsidRDefault="00931FC0" w:rsidP="00931FC0">
      <w:pPr>
        <w:spacing w:before="38"/>
        <w:ind w:left="14" w:right="46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59"/>
      </w:pPr>
      <w:r>
        <w:rPr>
          <w:color w:val="000000"/>
          <w:spacing w:val="-7"/>
          <w:sz w:val="18"/>
          <w:szCs w:val="18"/>
        </w:rPr>
        <w:t>* — во всех отношениях; всецело, по всей линии, принципиально,</w:t>
      </w:r>
    </w:p>
    <w:p w:rsidR="00931FC0" w:rsidRDefault="00931FC0" w:rsidP="00931FC0">
      <w:pPr>
        <w:shd w:val="clear" w:color="auto" w:fill="FFFFFF"/>
        <w:ind w:left="259"/>
        <w:sectPr w:rsidR="00931FC0">
          <w:type w:val="continuous"/>
          <w:pgSz w:w="7937" w:h="11339"/>
          <w:pgMar w:top="1160" w:right="1353" w:bottom="360" w:left="11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06"/>
        <w:ind w:left="5597"/>
      </w:pPr>
      <w:r>
        <w:rPr>
          <w:color w:val="000000"/>
          <w:sz w:val="18"/>
          <w:szCs w:val="18"/>
        </w:rPr>
        <w:lastRenderedPageBreak/>
        <w:t>439</w:t>
      </w:r>
    </w:p>
    <w:p w:rsidR="00931FC0" w:rsidRDefault="00931FC0" w:rsidP="00931FC0">
      <w:pPr>
        <w:shd w:val="clear" w:color="auto" w:fill="FFFFFF"/>
        <w:spacing w:after="206"/>
        <w:ind w:left="5597"/>
        <w:sectPr w:rsidR="00931FC0">
          <w:pgSz w:w="7937" w:h="11339"/>
          <w:pgMar w:top="1090" w:right="859" w:bottom="360" w:left="762" w:header="720" w:footer="720" w:gutter="0"/>
          <w:cols w:space="60"/>
          <w:noEndnote/>
        </w:sectPr>
      </w:pPr>
    </w:p>
    <w:p w:rsidR="00931FC0" w:rsidRDefault="00931FC0" w:rsidP="00931FC0">
      <w:pPr>
        <w:framePr w:h="1070" w:hSpace="38" w:wrap="auto" w:vAnchor="text" w:hAnchor="margin" w:x="4595" w:y="71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19150" cy="67627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58592" behindDoc="1" locked="0" layoutInCell="1" allowOverlap="1">
            <wp:simplePos x="0" y="0"/>
            <wp:positionH relativeFrom="margin">
              <wp:posOffset>2773680</wp:posOffset>
            </wp:positionH>
            <wp:positionV relativeFrom="paragraph">
              <wp:posOffset>0</wp:posOffset>
            </wp:positionV>
            <wp:extent cx="972185" cy="1054735"/>
            <wp:effectExtent l="0" t="0" r="0" b="0"/>
            <wp:wrapThrough wrapText="bothSides">
              <wp:wrapPolygon edited="0">
                <wp:start x="0" y="0"/>
                <wp:lineTo x="0" y="21067"/>
                <wp:lineTo x="21163" y="21067"/>
                <wp:lineTo x="21163" y="0"/>
                <wp:lineTo x="0" y="0"/>
              </wp:wrapPolygon>
            </wp:wrapThrough>
            <wp:docPr id="2504" name="Рисунок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7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441" w:hSpace="38" w:wrap="auto" w:vAnchor="text" w:hAnchor="text" w:x="351" w:y="19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1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30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br w:type="column"/>
      </w:r>
    </w:p>
    <w:p w:rsidR="00931FC0" w:rsidRDefault="00931FC0" w:rsidP="00931FC0">
      <w:pPr>
        <w:shd w:val="clear" w:color="auto" w:fill="FFFFFF"/>
        <w:spacing w:before="19" w:line="187" w:lineRule="exact"/>
        <w:ind w:right="1517" w:firstLine="250"/>
        <w:jc w:val="both"/>
      </w:pPr>
      <w:r>
        <w:rPr>
          <w:noProof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1374775</wp:posOffset>
            </wp:positionV>
            <wp:extent cx="856615" cy="1017905"/>
            <wp:effectExtent l="0" t="0" r="635" b="0"/>
            <wp:wrapThrough wrapText="bothSides">
              <wp:wrapPolygon edited="0">
                <wp:start x="0" y="0"/>
                <wp:lineTo x="0" y="21021"/>
                <wp:lineTo x="21136" y="21021"/>
                <wp:lineTo x="21136" y="0"/>
                <wp:lineTo x="0" y="0"/>
              </wp:wrapPolygon>
            </wp:wrapThrough>
            <wp:docPr id="2503" name="Рисунок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7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Наш материализм отличается своим спе-</w:t>
      </w:r>
      <w:r>
        <w:rPr>
          <w:color w:val="000000"/>
          <w:sz w:val="18"/>
          <w:szCs w:val="18"/>
        </w:rPr>
        <w:br/>
        <w:t xml:space="preserve">цифически выраженным знакомством с </w:t>
      </w:r>
      <w:r>
        <w:rPr>
          <w:i/>
          <w:iCs/>
          <w:color w:val="000000"/>
          <w:sz w:val="18"/>
          <w:szCs w:val="18"/>
        </w:rPr>
        <w:t>общей</w:t>
      </w:r>
      <w:r>
        <w:rPr>
          <w:i/>
          <w:iCs/>
          <w:color w:val="000000"/>
          <w:sz w:val="18"/>
          <w:szCs w:val="18"/>
        </w:rPr>
        <w:br/>
        <w:t xml:space="preserve">природой </w:t>
      </w:r>
      <w:r>
        <w:rPr>
          <w:color w:val="000000"/>
          <w:sz w:val="18"/>
          <w:szCs w:val="18"/>
        </w:rPr>
        <w:t xml:space="preserve">духа </w:t>
      </w:r>
      <w:r>
        <w:rPr>
          <w:i/>
          <w:iC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>материи. Там, где этот совре-</w:t>
      </w:r>
      <w:r>
        <w:rPr>
          <w:color w:val="000000"/>
          <w:sz w:val="18"/>
          <w:szCs w:val="18"/>
        </w:rPr>
        <w:br/>
        <w:t>менный материализм делает объектом своего</w:t>
      </w:r>
      <w:r>
        <w:rPr>
          <w:color w:val="000000"/>
          <w:sz w:val="18"/>
          <w:szCs w:val="18"/>
        </w:rPr>
        <w:br/>
        <w:t>исследования человеческий дух, он рассма-</w:t>
      </w:r>
      <w:r>
        <w:rPr>
          <w:color w:val="000000"/>
          <w:sz w:val="18"/>
          <w:szCs w:val="18"/>
        </w:rPr>
        <w:br/>
        <w:t>тривает его как всякий другой материал для</w:t>
      </w:r>
      <w:r>
        <w:rPr>
          <w:color w:val="000000"/>
          <w:sz w:val="18"/>
          <w:szCs w:val="18"/>
        </w:rPr>
        <w:br/>
        <w:t>исследования, т. е. так же, как музейные зоо-</w:t>
      </w:r>
      <w:r>
        <w:rPr>
          <w:color w:val="000000"/>
          <w:sz w:val="18"/>
          <w:szCs w:val="18"/>
        </w:rPr>
        <w:br/>
        <w:t>логи, гербарные ботаники и дарвинисты посту-</w:t>
      </w:r>
      <w:r>
        <w:rPr>
          <w:color w:val="000000"/>
          <w:sz w:val="18"/>
          <w:szCs w:val="18"/>
        </w:rPr>
        <w:br/>
        <w:t>пают с исследованием и описанием своих объектов. Бесспорно, первые своей классификацией пролили свет на тысячи видов, однако это был недостаточно сильный свет, и Дарвин его настолько усилил, что это добавочное освещение затмило начало; но и старые систематики должны были ведь «познавать», прежде чем классифицировать, поэтому и дарвиновское познание есть не что иное, как подведенная под понятие развития   классификация, которая благодаря описанию процессов природы дает</w:t>
      </w:r>
      <w:r>
        <w:rPr>
          <w:noProof/>
        </w:rP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103505</wp:posOffset>
            </wp:positionV>
            <wp:extent cx="786765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0920" y="21377"/>
                <wp:lineTo x="20920" y="0"/>
                <wp:lineTo x="0" y="0"/>
              </wp:wrapPolygon>
            </wp:wrapThrough>
            <wp:docPr id="2502" name="Рисунок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7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 более точное отображение собранных фактов...</w:t>
      </w:r>
    </w:p>
    <w:p w:rsidR="00931FC0" w:rsidRDefault="00931FC0" w:rsidP="00931FC0">
      <w:pPr>
        <w:shd w:val="clear" w:color="auto" w:fill="FFFFFF"/>
        <w:ind w:right="1296"/>
        <w:jc w:val="both"/>
      </w:pPr>
      <w:r>
        <w:rPr>
          <w:color w:val="000000"/>
          <w:sz w:val="18"/>
          <w:szCs w:val="18"/>
        </w:rPr>
        <w:t>Материалистическая теория познания сводится</w:t>
      </w:r>
    </w:p>
    <w:p w:rsidR="00931FC0" w:rsidRDefault="00931FC0" w:rsidP="00931FC0">
      <w:pPr>
        <w:framePr w:w="4090" w:h="211" w:hRule="exact" w:hSpace="38" w:wrap="notBeside" w:vAnchor="text" w:hAnchor="text" w:x="20" w:y="524"/>
        <w:shd w:val="clear" w:color="auto" w:fill="FFFFFF"/>
      </w:pPr>
      <w:r>
        <w:rPr>
          <w:color w:val="000000"/>
          <w:sz w:val="18"/>
          <w:szCs w:val="18"/>
        </w:rPr>
        <w:t>гие куски природы, творческая сущность которо-</w:t>
      </w:r>
    </w:p>
    <w:p w:rsidR="00931FC0" w:rsidRDefault="00931FC0" w:rsidP="00931FC0">
      <w:pPr>
        <w:shd w:val="clear" w:color="auto" w:fill="FFFFFF"/>
        <w:spacing w:line="168" w:lineRule="exact"/>
        <w:ind w:left="19" w:right="1296"/>
        <w:jc w:val="both"/>
      </w:pPr>
      <w:r>
        <w:rPr>
          <w:color w:val="000000"/>
          <w:sz w:val="18"/>
          <w:szCs w:val="18"/>
        </w:rPr>
        <w:t>к признанию того, что человеческий орган по-</w:t>
      </w:r>
      <w:r>
        <w:rPr>
          <w:color w:val="000000"/>
          <w:sz w:val="18"/>
          <w:szCs w:val="18"/>
        </w:rPr>
        <w:br/>
        <w:t>знания не испускает никакого метафизического</w:t>
      </w:r>
      <w:r>
        <w:rPr>
          <w:color w:val="000000"/>
          <w:sz w:val="18"/>
          <w:szCs w:val="18"/>
        </w:rPr>
        <w:br/>
        <w:t>света, а есть кусок природы, отражающий дру-</w:t>
      </w:r>
    </w:p>
    <w:p w:rsidR="00931FC0" w:rsidRDefault="00931FC0" w:rsidP="00931FC0">
      <w:pPr>
        <w:shd w:val="clear" w:color="auto" w:fill="FFFFFF"/>
        <w:spacing w:line="173" w:lineRule="exact"/>
        <w:ind w:left="19" w:right="1277"/>
        <w:jc w:val="both"/>
      </w:pPr>
      <w:r>
        <w:rPr>
          <w:color w:val="000000"/>
          <w:sz w:val="18"/>
          <w:szCs w:val="18"/>
        </w:rPr>
        <w:t xml:space="preserve">го </w:t>
      </w:r>
      <w:r>
        <w:rPr>
          <w:i/>
          <w:iCs/>
          <w:color w:val="000000"/>
          <w:sz w:val="18"/>
          <w:szCs w:val="18"/>
        </w:rPr>
        <w:t xml:space="preserve">выясняется </w:t>
      </w:r>
      <w:r>
        <w:rPr>
          <w:color w:val="000000"/>
          <w:sz w:val="18"/>
          <w:szCs w:val="18"/>
        </w:rPr>
        <w:t>из нашего описания его. Такое</w:t>
      </w:r>
      <w:r>
        <w:rPr>
          <w:color w:val="000000"/>
          <w:sz w:val="18"/>
          <w:szCs w:val="18"/>
        </w:rPr>
        <w:br/>
        <w:t>описание требует от теоретика познания, или фи-</w:t>
      </w:r>
      <w:r>
        <w:rPr>
          <w:color w:val="000000"/>
          <w:sz w:val="18"/>
          <w:szCs w:val="18"/>
        </w:rPr>
        <w:br/>
        <w:t>лософа, чтобы он рассматривал свой объект так</w:t>
      </w:r>
      <w:r>
        <w:rPr>
          <w:color w:val="000000"/>
          <w:sz w:val="18"/>
          <w:szCs w:val="18"/>
        </w:rPr>
        <w:br/>
        <w:t>же точно, как зоолог — изучаемое им животное.</w:t>
      </w:r>
      <w:r>
        <w:rPr>
          <w:color w:val="000000"/>
          <w:sz w:val="18"/>
          <w:szCs w:val="18"/>
        </w:rPr>
        <w:br/>
        <w:t>Если же мне бросят упрек, почему я сам не де-</w:t>
      </w:r>
      <w:r>
        <w:rPr>
          <w:color w:val="000000"/>
          <w:sz w:val="18"/>
          <w:szCs w:val="18"/>
        </w:rPr>
        <w:br/>
        <w:t>лаю этого тотчас, то ведь нельзя же забывать,</w:t>
      </w:r>
      <w:r>
        <w:rPr>
          <w:color w:val="000000"/>
          <w:sz w:val="18"/>
          <w:szCs w:val="18"/>
        </w:rPr>
        <w:br/>
        <w:t>что и Рим был выстроен не в один день.</w:t>
      </w:r>
    </w:p>
    <w:p w:rsidR="00931FC0" w:rsidRDefault="00931FC0" w:rsidP="00931FC0">
      <w:pPr>
        <w:shd w:val="clear" w:color="auto" w:fill="FFFFFF"/>
        <w:spacing w:line="173" w:lineRule="exact"/>
        <w:ind w:left="24" w:firstLine="235"/>
        <w:jc w:val="both"/>
      </w:pPr>
      <w:r>
        <w:rPr>
          <w:color w:val="000000"/>
          <w:sz w:val="18"/>
          <w:szCs w:val="18"/>
        </w:rPr>
        <w:t>Удивительно, что эти просвещенные естествоиспытатели,</w:t>
      </w:r>
      <w:r>
        <w:rPr>
          <w:color w:val="000000"/>
          <w:sz w:val="18"/>
          <w:szCs w:val="18"/>
        </w:rPr>
        <w:br/>
        <w:t>которые так хорошо понимают, что вечное движение природы</w:t>
      </w:r>
      <w:r>
        <w:rPr>
          <w:color w:val="000000"/>
          <w:sz w:val="18"/>
          <w:szCs w:val="18"/>
        </w:rPr>
        <w:br/>
        <w:t>благодаря приспособлению, наследственновти, естественному</w:t>
      </w:r>
      <w:r>
        <w:rPr>
          <w:color w:val="000000"/>
          <w:sz w:val="18"/>
          <w:szCs w:val="18"/>
        </w:rPr>
        <w:br/>
        <w:t>отбору, борьбе за существование и т. д. создало из протоплазмы</w:t>
      </w:r>
      <w:r>
        <w:rPr>
          <w:color w:val="000000"/>
          <w:sz w:val="18"/>
          <w:szCs w:val="18"/>
        </w:rPr>
        <w:br/>
        <w:t>и моллюсков слонов и обезьян, не могут понять, что таким же</w:t>
      </w:r>
      <w:r>
        <w:rPr>
          <w:color w:val="000000"/>
          <w:sz w:val="18"/>
          <w:szCs w:val="18"/>
        </w:rPr>
        <w:br/>
        <w:t>путем развился и дух. Почему то, что могло случиться с костями,</w:t>
      </w:r>
      <w:r>
        <w:rPr>
          <w:color w:val="000000"/>
          <w:sz w:val="18"/>
          <w:szCs w:val="18"/>
        </w:rPr>
        <w:br/>
        <w:t>не могло случиться с разумом?..</w:t>
      </w:r>
    </w:p>
    <w:p w:rsidR="00931FC0" w:rsidRDefault="00931FC0" w:rsidP="00931FC0">
      <w:pPr>
        <w:shd w:val="clear" w:color="auto" w:fill="FFFFFF"/>
        <w:spacing w:line="173" w:lineRule="exact"/>
        <w:ind w:left="29" w:right="1272" w:firstLine="230"/>
        <w:jc w:val="both"/>
      </w:pPr>
      <w:r>
        <w:rPr>
          <w:noProof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570230</wp:posOffset>
            </wp:positionV>
            <wp:extent cx="782955" cy="311150"/>
            <wp:effectExtent l="0" t="0" r="0" b="0"/>
            <wp:wrapThrough wrapText="bothSides">
              <wp:wrapPolygon edited="0">
                <wp:start x="0" y="0"/>
                <wp:lineTo x="0" y="19837"/>
                <wp:lineTo x="21022" y="19837"/>
                <wp:lineTo x="21022" y="0"/>
                <wp:lineTo x="0" y="0"/>
              </wp:wrapPolygon>
            </wp:wrapThrough>
            <wp:docPr id="2501" name="Рисунок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7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Подобно тому как музейный зоолог изучал</w:t>
      </w:r>
      <w:r>
        <w:rPr>
          <w:color w:val="000000"/>
          <w:sz w:val="18"/>
          <w:szCs w:val="18"/>
        </w:rPr>
        <w:br/>
        <w:t>своих животных путем описания класса, вида,</w:t>
      </w:r>
      <w:r>
        <w:rPr>
          <w:color w:val="000000"/>
          <w:sz w:val="18"/>
          <w:szCs w:val="18"/>
        </w:rPr>
        <w:br/>
        <w:t>семейства, по- которым они распределены, так</w:t>
      </w:r>
      <w:r>
        <w:rPr>
          <w:color w:val="000000"/>
          <w:sz w:val="18"/>
          <w:szCs w:val="18"/>
        </w:rPr>
        <w:br/>
        <w:t>и человеческий дух должен быть исследован путем</w:t>
      </w:r>
      <w:r>
        <w:rPr>
          <w:color w:val="000000"/>
          <w:sz w:val="18"/>
          <w:szCs w:val="18"/>
        </w:rPr>
        <w:br/>
        <w:t>изучения различных видов этого духа. Каждая</w:t>
      </w:r>
      <w:r>
        <w:rPr>
          <w:color w:val="000000"/>
          <w:sz w:val="18"/>
          <w:szCs w:val="18"/>
        </w:rPr>
        <w:br/>
        <w:t>личность обладает своим особым интеллектом,</w:t>
      </w:r>
      <w:r>
        <w:rPr>
          <w:color w:val="000000"/>
          <w:sz w:val="18"/>
          <w:szCs w:val="18"/>
        </w:rPr>
        <w:br/>
        <w:t>а   все   интеллекты   вместе   могут   рассматри-</w:t>
      </w:r>
    </w:p>
    <w:p w:rsidR="00931FC0" w:rsidRDefault="00931FC0" w:rsidP="00931FC0">
      <w:pPr>
        <w:shd w:val="clear" w:color="auto" w:fill="FFFFFF"/>
        <w:spacing w:line="173" w:lineRule="exact"/>
        <w:ind w:left="29" w:right="1272" w:firstLine="230"/>
        <w:jc w:val="both"/>
        <w:sectPr w:rsidR="00931FC0">
          <w:type w:val="continuous"/>
          <w:pgSz w:w="7937" w:h="11339"/>
          <w:pgMar w:top="1090" w:right="1348" w:bottom="360" w:left="762" w:header="720" w:footer="720" w:gutter="0"/>
          <w:cols w:num="2" w:space="720" w:equalWidth="0">
            <w:col w:w="720" w:space="0"/>
            <w:col w:w="5385"/>
          </w:cols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211"/>
      </w:pPr>
      <w:r>
        <w:rPr>
          <w:color w:val="000000"/>
          <w:spacing w:val="-3"/>
          <w:w w:val="86"/>
          <w:sz w:val="16"/>
          <w:szCs w:val="16"/>
        </w:rPr>
        <w:lastRenderedPageBreak/>
        <w:t>440</w:t>
      </w:r>
    </w:p>
    <w:p w:rsidR="00931FC0" w:rsidRDefault="00931FC0" w:rsidP="00931FC0">
      <w:pPr>
        <w:shd w:val="clear" w:color="auto" w:fill="FFFFFF"/>
        <w:spacing w:after="240"/>
        <w:ind w:left="211"/>
        <w:sectPr w:rsidR="00931FC0">
          <w:pgSz w:w="7937" w:h="11339"/>
          <w:pgMar w:top="1184" w:right="1477" w:bottom="360" w:left="877" w:header="720" w:footer="720" w:gutter="0"/>
          <w:cols w:space="60"/>
          <w:noEndnote/>
        </w:sectPr>
      </w:pPr>
    </w:p>
    <w:p w:rsidR="00931FC0" w:rsidRDefault="00931FC0" w:rsidP="00931FC0">
      <w:pPr>
        <w:framePr w:h="278" w:hRule="exact" w:hSpace="38" w:wrap="notBeside" w:vAnchor="text" w:hAnchor="margin" w:x="-229" w:y="180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62688" behindDoc="1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652145</wp:posOffset>
            </wp:positionV>
            <wp:extent cx="423545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0402" y="21152"/>
                <wp:lineTo x="20402" y="0"/>
                <wp:lineTo x="0" y="0"/>
              </wp:wrapPolygon>
            </wp:wrapThrough>
            <wp:docPr id="2500" name="Рисунок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7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1008" w:hSpace="38" w:wrap="auto" w:vAnchor="text" w:hAnchor="text" w:x="457" w:y="10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71450" cy="638175"/>
            <wp:effectExtent l="0" t="0" r="0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1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21"/>
        <w:ind w:left="19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975" w:hSpace="38" w:wrap="auto" w:vAnchor="text" w:hAnchor="text" w:x="447" w:y="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619125"/>
            <wp:effectExtent l="0" t="0" r="9525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1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02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92" w:lineRule="exact"/>
        <w:ind w:left="29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вагься как ответвления одного общего духа. Отчасти</w:t>
      </w:r>
      <w:r>
        <w:rPr>
          <w:color w:val="000000"/>
          <w:sz w:val="18"/>
          <w:szCs w:val="18"/>
        </w:rPr>
        <w:br/>
        <w:t>этот общий человеческий дух, как и личный, имеет свое</w:t>
      </w:r>
      <w:r>
        <w:rPr>
          <w:color w:val="000000"/>
          <w:sz w:val="18"/>
          <w:szCs w:val="18"/>
        </w:rPr>
        <w:br/>
        <w:t>развитие в прошлом, отчасти в будущем; он проделал</w:t>
      </w:r>
      <w:r>
        <w:rPr>
          <w:color w:val="000000"/>
          <w:sz w:val="18"/>
          <w:szCs w:val="18"/>
        </w:rPr>
        <w:br/>
        <w:t>различные, многообразные метаморфозы, и если мы,</w:t>
      </w:r>
      <w:r>
        <w:rPr>
          <w:color w:val="000000"/>
          <w:sz w:val="18"/>
          <w:szCs w:val="18"/>
        </w:rPr>
        <w:br/>
        <w:t>проследи их, дойдем до начала человеческого рода, то</w:t>
      </w:r>
      <w:r>
        <w:rPr>
          <w:color w:val="000000"/>
          <w:sz w:val="18"/>
          <w:szCs w:val="18"/>
        </w:rPr>
        <w:br/>
        <w:t>мы подойдем к той ступени, где божественная искра</w:t>
      </w:r>
      <w:r>
        <w:rPr>
          <w:color w:val="000000"/>
          <w:sz w:val="18"/>
          <w:szCs w:val="18"/>
        </w:rPr>
        <w:br/>
        <w:t>падает до степени животного инстинкта. Ставший зверем</w:t>
      </w:r>
      <w:r>
        <w:rPr>
          <w:color w:val="000000"/>
          <w:sz w:val="18"/>
          <w:szCs w:val="18"/>
        </w:rPr>
        <w:br/>
        <w:t>человеческий дух является, таким образом, мостом к</w:t>
      </w:r>
      <w:r>
        <w:rPr>
          <w:color w:val="000000"/>
          <w:sz w:val="18"/>
          <w:szCs w:val="18"/>
        </w:rPr>
        <w:br/>
        <w:t>настоящим животным духам, и так мы доходим до духа</w:t>
      </w:r>
      <w:r>
        <w:rPr>
          <w:color w:val="000000"/>
          <w:sz w:val="18"/>
          <w:szCs w:val="18"/>
        </w:rPr>
        <w:br/>
        <w:t>растений, деревьев и гор. Это значит: мы доходим, та-</w:t>
      </w:r>
      <w:r>
        <w:rPr>
          <w:color w:val="000000"/>
          <w:sz w:val="18"/>
          <w:szCs w:val="18"/>
        </w:rPr>
        <w:br/>
        <w:t>ким образом, до понимания, что между духом и мате-</w:t>
      </w:r>
      <w:r>
        <w:rPr>
          <w:color w:val="000000"/>
          <w:sz w:val="18"/>
          <w:szCs w:val="18"/>
        </w:rPr>
        <w:br/>
        <w:t>рией, как между всякими частями универсального един-</w:t>
      </w:r>
      <w:r>
        <w:rPr>
          <w:color w:val="000000"/>
          <w:sz w:val="18"/>
          <w:szCs w:val="18"/>
        </w:rPr>
        <w:br/>
        <w:t>ства природы, существуют постепенные переходы и исче-</w:t>
      </w:r>
      <w:r>
        <w:rPr>
          <w:color w:val="000000"/>
          <w:sz w:val="18"/>
          <w:szCs w:val="18"/>
        </w:rPr>
        <w:br/>
        <w:t xml:space="preserve">зающее различие лишь в степени, но не </w:t>
      </w:r>
      <w:r>
        <w:rPr>
          <w:i/>
          <w:iCs/>
          <w:color w:val="000000"/>
          <w:sz w:val="18"/>
          <w:szCs w:val="18"/>
        </w:rPr>
        <w:t>метафизическое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различие.</w:t>
      </w:r>
    </w:p>
    <w:p w:rsidR="00931FC0" w:rsidRDefault="00931FC0" w:rsidP="00931FC0">
      <w:pPr>
        <w:shd w:val="clear" w:color="auto" w:fill="FFFFFF"/>
        <w:spacing w:before="48" w:line="168" w:lineRule="exact"/>
        <w:ind w:left="34" w:right="24" w:firstLine="254"/>
        <w:jc w:val="both"/>
      </w:pPr>
      <w:r>
        <w:rPr>
          <w:color w:val="000000"/>
          <w:sz w:val="18"/>
          <w:szCs w:val="18"/>
        </w:rPr>
        <w:t>Так как старый материализм этих фактов не понял,</w:t>
      </w:r>
      <w:r>
        <w:rPr>
          <w:color w:val="000000"/>
          <w:sz w:val="18"/>
          <w:szCs w:val="18"/>
        </w:rPr>
        <w:br/>
        <w:t>так как он не сумел понять материю и дух как абстракт-</w:t>
      </w:r>
      <w:r>
        <w:rPr>
          <w:color w:val="000000"/>
          <w:sz w:val="18"/>
          <w:szCs w:val="18"/>
        </w:rPr>
        <w:br/>
        <w:t>ные образы конкретных явлений и, несмотря на свое</w:t>
      </w:r>
      <w:r>
        <w:rPr>
          <w:color w:val="000000"/>
          <w:sz w:val="18"/>
          <w:szCs w:val="18"/>
        </w:rPr>
        <w:br/>
        <w:t>религиозное вольнодумство и низкую оценку божествен-</w:t>
      </w:r>
      <w:r>
        <w:rPr>
          <w:color w:val="000000"/>
          <w:sz w:val="18"/>
          <w:szCs w:val="18"/>
        </w:rPr>
        <w:br/>
        <w:t>ного духа, не знал, откуда и как взялся естественный</w:t>
      </w:r>
      <w:r>
        <w:rPr>
          <w:color w:val="000000"/>
          <w:sz w:val="18"/>
          <w:szCs w:val="18"/>
        </w:rPr>
        <w:br/>
        <w:t>дух, и вследствие этого незнания никак не мог преодо-</w:t>
      </w:r>
      <w:r>
        <w:rPr>
          <w:color w:val="000000"/>
          <w:sz w:val="18"/>
          <w:szCs w:val="18"/>
        </w:rPr>
        <w:br/>
        <w:t>леть  метафизики, — то   Фридрих  Энгельс  назвал   этот беспомощный, неспособный разобраться в абстрактной</w:t>
      </w:r>
      <w:r>
        <w:rPr>
          <w:color w:val="000000"/>
          <w:sz w:val="18"/>
          <w:szCs w:val="18"/>
        </w:rPr>
        <w:br/>
        <w:t>науке   материализм   метафизическим, а    материализм</w:t>
      </w:r>
    </w:p>
    <w:p w:rsidR="00931FC0" w:rsidRDefault="00931FC0" w:rsidP="00931FC0">
      <w:pPr>
        <w:shd w:val="clear" w:color="auto" w:fill="FFFFFF"/>
        <w:spacing w:before="19" w:line="187" w:lineRule="exact"/>
        <w:ind w:left="19" w:right="38"/>
        <w:jc w:val="both"/>
      </w:pPr>
      <w:r>
        <w:rPr>
          <w:color w:val="000000"/>
          <w:sz w:val="18"/>
          <w:szCs w:val="18"/>
        </w:rPr>
        <w:t>социал-демократии, которая благодаря предшествовав-</w:t>
      </w:r>
      <w:r>
        <w:rPr>
          <w:color w:val="000000"/>
          <w:sz w:val="18"/>
          <w:szCs w:val="18"/>
        </w:rPr>
        <w:br/>
        <w:t>шему немецкому идеализму прошла лучшую школу, —</w:t>
      </w:r>
      <w:r>
        <w:rPr>
          <w:color w:val="000000"/>
          <w:sz w:val="18"/>
          <w:szCs w:val="18"/>
        </w:rPr>
        <w:br/>
        <w:t>диалектическим.</w:t>
      </w:r>
    </w:p>
    <w:p w:rsidR="00931FC0" w:rsidRDefault="00931FC0" w:rsidP="00931FC0">
      <w:pPr>
        <w:shd w:val="clear" w:color="auto" w:fill="FFFFFF"/>
        <w:spacing w:before="72" w:line="182" w:lineRule="exact"/>
        <w:ind w:right="48" w:firstLine="235"/>
        <w:jc w:val="both"/>
      </w:pPr>
      <w:r>
        <w:rPr>
          <w:color w:val="000000"/>
          <w:sz w:val="18"/>
          <w:szCs w:val="18"/>
        </w:rPr>
        <w:t>С точки зрения этого материализма дух есть собира-</w:t>
      </w:r>
      <w:r>
        <w:rPr>
          <w:color w:val="000000"/>
          <w:sz w:val="18"/>
          <w:szCs w:val="18"/>
        </w:rPr>
        <w:br/>
        <w:t>тельное название духовных явлений, точно так же как</w:t>
      </w:r>
      <w:r>
        <w:rPr>
          <w:color w:val="000000"/>
          <w:sz w:val="18"/>
          <w:szCs w:val="18"/>
        </w:rPr>
        <w:br/>
        <w:t>материя — собирательное название материальных явле-</w:t>
      </w:r>
      <w:r>
        <w:rPr>
          <w:color w:val="000000"/>
          <w:sz w:val="18"/>
          <w:szCs w:val="18"/>
        </w:rPr>
        <w:br/>
        <w:t>ний, а оба вместе образуют одно понятие и называются</w:t>
      </w:r>
      <w:r>
        <w:rPr>
          <w:color w:val="000000"/>
          <w:sz w:val="18"/>
          <w:szCs w:val="18"/>
        </w:rPr>
        <w:br/>
        <w:t>одним именем — явления природы. Это есть новый</w:t>
      </w:r>
      <w:r>
        <w:rPr>
          <w:color w:val="000000"/>
          <w:sz w:val="18"/>
          <w:szCs w:val="18"/>
        </w:rPr>
        <w:br/>
        <w:t>теоретико-познавательный способ мышления, который</w:t>
      </w:r>
      <w:r>
        <w:rPr>
          <w:color w:val="000000"/>
          <w:sz w:val="18"/>
          <w:szCs w:val="18"/>
        </w:rPr>
        <w:br/>
        <w:t>вторгается во все отдельные науки, во все отдельные</w:t>
      </w:r>
      <w:r>
        <w:rPr>
          <w:color w:val="000000"/>
          <w:sz w:val="18"/>
          <w:szCs w:val="18"/>
        </w:rPr>
        <w:br/>
        <w:t>мысли и устанавливает положение, что все вещи в миро</w:t>
      </w:r>
      <w:r>
        <w:rPr>
          <w:color w:val="000000"/>
          <w:sz w:val="18"/>
          <w:szCs w:val="18"/>
        </w:rPr>
        <w:br/>
        <w:t xml:space="preserve">должны быть рассматриваемы </w:t>
      </w:r>
      <w:r>
        <w:rPr>
          <w:color w:val="000000"/>
          <w:sz w:val="18"/>
          <w:szCs w:val="18"/>
          <w:lang w:val="en-US"/>
        </w:rPr>
        <w:t>sub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specie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aeternitatis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>с точки зрения универсума. Этот вечный универсум</w:t>
      </w:r>
      <w:r>
        <w:rPr>
          <w:color w:val="000000"/>
          <w:sz w:val="18"/>
          <w:szCs w:val="18"/>
        </w:rPr>
        <w:br/>
        <w:t>настолько слит со своими временными явлениями,</w:t>
      </w:r>
      <w:r>
        <w:rPr>
          <w:color w:val="000000"/>
          <w:sz w:val="18"/>
          <w:szCs w:val="18"/>
        </w:rPr>
        <w:br/>
        <w:t>что вся вечность — временна, и все временное — вечно.</w:t>
      </w:r>
    </w:p>
    <w:p w:rsidR="00931FC0" w:rsidRDefault="00931FC0" w:rsidP="00931FC0">
      <w:pPr>
        <w:shd w:val="clear" w:color="auto" w:fill="FFFFFF"/>
        <w:spacing w:before="34" w:line="168" w:lineRule="exact"/>
        <w:ind w:right="53" w:firstLine="250"/>
        <w:jc w:val="both"/>
      </w:pPr>
      <w:r>
        <w:rPr>
          <w:color w:val="000000"/>
          <w:sz w:val="18"/>
          <w:szCs w:val="18"/>
        </w:rPr>
        <w:t>И субстанциальный способ мышления социал-демокра-</w:t>
      </w:r>
      <w:r>
        <w:rPr>
          <w:color w:val="000000"/>
          <w:sz w:val="18"/>
          <w:szCs w:val="18"/>
        </w:rPr>
        <w:br/>
        <w:t>тии по-новому освещает эту проблему, над разрешением</w:t>
      </w:r>
      <w:r>
        <w:rPr>
          <w:color w:val="000000"/>
          <w:sz w:val="18"/>
          <w:szCs w:val="18"/>
        </w:rPr>
        <w:br/>
        <w:t>которой так мучился идеализм, ставя вопрос: в чем истин-</w:t>
      </w:r>
      <w:r>
        <w:rPr>
          <w:color w:val="000000"/>
          <w:sz w:val="18"/>
          <w:szCs w:val="18"/>
        </w:rPr>
        <w:br/>
        <w:t>ное мышление, как отличить субъективные мысли от</w:t>
      </w:r>
      <w:r>
        <w:rPr>
          <w:color w:val="000000"/>
          <w:sz w:val="18"/>
          <w:szCs w:val="18"/>
        </w:rPr>
        <w:br/>
        <w:t>объективных? Ответ таков: не следует проводить чрез-</w:t>
      </w:r>
      <w:r>
        <w:rPr>
          <w:color w:val="000000"/>
          <w:sz w:val="18"/>
          <w:szCs w:val="18"/>
        </w:rPr>
        <w:br/>
        <w:t>мерных различий; и самое лучшее представление и самая</w:t>
      </w:r>
    </w:p>
    <w:p w:rsidR="00931FC0" w:rsidRDefault="00931FC0" w:rsidP="00931FC0">
      <w:pPr>
        <w:shd w:val="clear" w:color="auto" w:fill="FFFFFF"/>
        <w:spacing w:before="34" w:line="168" w:lineRule="exact"/>
        <w:ind w:right="53" w:firstLine="250"/>
        <w:jc w:val="both"/>
        <w:sectPr w:rsidR="00931FC0">
          <w:type w:val="continuous"/>
          <w:pgSz w:w="7937" w:h="11339"/>
          <w:pgMar w:top="1184" w:right="1477" w:bottom="360" w:left="877" w:header="720" w:footer="720" w:gutter="0"/>
          <w:cols w:num="2" w:space="720" w:equalWidth="0">
            <w:col w:w="720" w:space="72"/>
            <w:col w:w="4790"/>
          </w:cols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078"/>
      </w:pPr>
      <w:r>
        <w:rPr>
          <w:color w:val="000000"/>
          <w:sz w:val="18"/>
          <w:szCs w:val="18"/>
        </w:rPr>
        <w:lastRenderedPageBreak/>
        <w:t>441</w:t>
      </w:r>
    </w:p>
    <w:p w:rsidR="00931FC0" w:rsidRDefault="00931FC0" w:rsidP="00931FC0">
      <w:pPr>
        <w:shd w:val="clear" w:color="auto" w:fill="FFFFFF"/>
        <w:spacing w:after="240"/>
        <w:ind w:left="5078"/>
        <w:sectPr w:rsidR="00931FC0">
          <w:pgSz w:w="7937" w:h="11339"/>
          <w:pgMar w:top="1184" w:right="928" w:bottom="360" w:left="1211" w:header="720" w:footer="720" w:gutter="0"/>
          <w:cols w:space="60"/>
          <w:noEndnote/>
        </w:sectPr>
      </w:pPr>
    </w:p>
    <w:p w:rsidR="00931FC0" w:rsidRDefault="00931FC0" w:rsidP="00931FC0">
      <w:pPr>
        <w:framePr w:h="394" w:hSpace="38" w:wrap="auto" w:vAnchor="text" w:hAnchor="margin" w:x="4911" w:y="1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247650"/>
            <wp:effectExtent l="0" t="0" r="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1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9" w:hSpace="38" w:wrap="notBeside" w:vAnchor="text" w:hAnchor="margin" w:x="4926" w:y="7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552450"/>
            <wp:effectExtent l="0" t="0" r="9525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1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71" w:hSpace="38" w:wrap="auto" w:vAnchor="text" w:hAnchor="margin" w:x="4921" w:y="346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361950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1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8" w:hSpace="38" w:wrap="auto" w:vAnchor="text" w:hAnchor="margin" w:x="4839" w:y="42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266700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auto" w:vAnchor="text" w:hAnchor="margin" w:x="4897" w:y="54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66700"/>
            <wp:effectExtent l="0" t="0" r="9525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notBeside" w:vAnchor="text" w:hAnchor="margin" w:x="5060" w:y="426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87" w:lineRule="exact"/>
        <w:jc w:val="both"/>
      </w:pPr>
      <w:r>
        <w:rPr>
          <w:color w:val="000000"/>
          <w:sz w:val="18"/>
          <w:szCs w:val="18"/>
        </w:rPr>
        <w:lastRenderedPageBreak/>
        <w:t xml:space="preserve">истинная мысль могут дать лишь </w:t>
      </w:r>
      <w:r>
        <w:rPr>
          <w:i/>
          <w:iCs/>
          <w:color w:val="000000"/>
          <w:sz w:val="18"/>
          <w:szCs w:val="18"/>
        </w:rPr>
        <w:t xml:space="preserve">образ </w:t>
      </w:r>
      <w:r>
        <w:rPr>
          <w:color w:val="000000"/>
          <w:sz w:val="18"/>
          <w:szCs w:val="18"/>
        </w:rPr>
        <w:t>универсального</w:t>
      </w:r>
      <w:r>
        <w:rPr>
          <w:color w:val="000000"/>
          <w:sz w:val="18"/>
          <w:szCs w:val="18"/>
        </w:rPr>
        <w:br/>
        <w:t>многообразия, которое имеет место в тебе и вне тебя.</w:t>
      </w:r>
      <w:r>
        <w:rPr>
          <w:color w:val="000000"/>
          <w:sz w:val="18"/>
          <w:szCs w:val="18"/>
        </w:rPr>
        <w:br/>
        <w:t>Отличать реальные картины от фантастических совсем</w:t>
      </w:r>
      <w:r>
        <w:rPr>
          <w:color w:val="000000"/>
          <w:sz w:val="18"/>
          <w:szCs w:val="18"/>
        </w:rPr>
        <w:br/>
        <w:t>не так трудно, и каждый художник сумеет сделать это</w:t>
      </w:r>
      <w:r>
        <w:rPr>
          <w:color w:val="000000"/>
          <w:sz w:val="18"/>
          <w:szCs w:val="18"/>
        </w:rPr>
        <w:br/>
        <w:t xml:space="preserve">с величайшей точностью. </w:t>
      </w:r>
      <w:r>
        <w:rPr>
          <w:color w:val="000000"/>
          <w:sz w:val="18"/>
          <w:szCs w:val="18"/>
          <w:u w:val="single"/>
        </w:rPr>
        <w:t>Фантастические представления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взяты из действительности, а самые верные представле-</w:t>
      </w:r>
      <w:r>
        <w:rPr>
          <w:color w:val="000000"/>
          <w:sz w:val="18"/>
          <w:szCs w:val="18"/>
        </w:rPr>
        <w:br/>
        <w:t>ния о действительности по необходимости оживляются</w:t>
      </w:r>
      <w:r>
        <w:rPr>
          <w:color w:val="000000"/>
          <w:sz w:val="18"/>
          <w:szCs w:val="18"/>
        </w:rPr>
        <w:br/>
        <w:t>дыханием фантазии. Верные представления и понятия</w:t>
      </w:r>
      <w:r>
        <w:rPr>
          <w:color w:val="000000"/>
          <w:sz w:val="18"/>
          <w:szCs w:val="18"/>
        </w:rPr>
        <w:br/>
        <w:t>оказывают нам большие услуги именно потому, что они об-</w:t>
      </w:r>
      <w:r>
        <w:rPr>
          <w:color w:val="000000"/>
          <w:sz w:val="18"/>
          <w:szCs w:val="18"/>
        </w:rPr>
        <w:br/>
        <w:t>ладают не идеальной верностью, а лишь относительной.</w:t>
      </w:r>
      <w:r>
        <w:rPr>
          <w:color w:val="000000"/>
          <w:sz w:val="18"/>
          <w:szCs w:val="18"/>
        </w:rPr>
        <w:br/>
        <w:t xml:space="preserve">Наши мысли не могут и не должны </w:t>
      </w:r>
      <w:r>
        <w:rPr>
          <w:i/>
          <w:iCs/>
          <w:color w:val="000000"/>
          <w:sz w:val="18"/>
          <w:szCs w:val="18"/>
        </w:rPr>
        <w:t xml:space="preserve">«совпадать» </w:t>
      </w:r>
      <w:r>
        <w:rPr>
          <w:color w:val="000000"/>
          <w:sz w:val="18"/>
          <w:szCs w:val="18"/>
        </w:rPr>
        <w:t>со</w:t>
      </w:r>
      <w:r>
        <w:rPr>
          <w:color w:val="000000"/>
          <w:sz w:val="18"/>
          <w:szCs w:val="18"/>
        </w:rPr>
        <w:br/>
        <w:t>своими объектами в преувеличенном метафизическом</w:t>
      </w:r>
      <w:r>
        <w:rPr>
          <w:color w:val="000000"/>
          <w:sz w:val="18"/>
          <w:szCs w:val="18"/>
        </w:rPr>
        <w:br/>
        <w:t>смысле этого слова. Мы хотим, должны и можем получить</w:t>
      </w:r>
      <w:r>
        <w:rPr>
          <w:color w:val="000000"/>
          <w:sz w:val="18"/>
          <w:szCs w:val="18"/>
        </w:rPr>
        <w:br/>
        <w:t>лишь приблизительную идею действительности. Поэтому</w:t>
      </w:r>
      <w:r>
        <w:rPr>
          <w:color w:val="000000"/>
          <w:sz w:val="18"/>
          <w:szCs w:val="18"/>
        </w:rPr>
        <w:br/>
        <w:t>и действительность может лишь приблизиться к нашим</w:t>
      </w:r>
      <w:r>
        <w:rPr>
          <w:color w:val="000000"/>
          <w:sz w:val="18"/>
          <w:szCs w:val="18"/>
        </w:rPr>
        <w:br/>
        <w:t>идеалам. Вне идеи не существует ни математических точек,</w:t>
      </w:r>
      <w:r>
        <w:rPr>
          <w:color w:val="000000"/>
          <w:sz w:val="18"/>
          <w:szCs w:val="18"/>
        </w:rPr>
        <w:br/>
        <w:t>ни математических прямых линий. Всем прямым линиям</w:t>
      </w:r>
      <w:r>
        <w:rPr>
          <w:color w:val="000000"/>
          <w:sz w:val="18"/>
          <w:szCs w:val="18"/>
        </w:rPr>
        <w:br/>
        <w:t>в действительности присуща полная противоречий кри-</w:t>
      </w:r>
      <w:r>
        <w:rPr>
          <w:color w:val="000000"/>
          <w:sz w:val="18"/>
          <w:szCs w:val="18"/>
        </w:rPr>
        <w:br/>
        <w:t>визна, точно так же и высшая справедливость все еще</w:t>
      </w:r>
      <w:r>
        <w:rPr>
          <w:color w:val="000000"/>
          <w:sz w:val="18"/>
          <w:szCs w:val="18"/>
        </w:rPr>
        <w:br/>
        <w:t>тесно связана с несправедливостью. Природа истины</w:t>
      </w:r>
      <w:r>
        <w:rPr>
          <w:color w:val="000000"/>
          <w:sz w:val="18"/>
          <w:szCs w:val="18"/>
        </w:rPr>
        <w:br/>
        <w:t>пе   идеальна, а   субстанциальна; она   материалистична;</w:t>
      </w:r>
    </w:p>
    <w:p w:rsidR="00931FC0" w:rsidRDefault="00931FC0" w:rsidP="00931FC0">
      <w:pPr>
        <w:shd w:val="clear" w:color="auto" w:fill="FFFFFF"/>
        <w:spacing w:before="53" w:line="197" w:lineRule="exact"/>
        <w:ind w:left="5" w:right="19"/>
        <w:jc w:val="both"/>
      </w:pPr>
      <w:r>
        <w:rPr>
          <w:color w:val="000000"/>
          <w:sz w:val="18"/>
          <w:szCs w:val="18"/>
        </w:rPr>
        <w:t>она постигается не мыслью, но глазами, ушами и руками;</w:t>
      </w:r>
      <w:r>
        <w:rPr>
          <w:color w:val="000000"/>
          <w:sz w:val="18"/>
          <w:szCs w:val="18"/>
        </w:rPr>
        <w:br/>
        <w:t>она не продукт мысли, а скорее наоборот: мысль есть</w:t>
      </w:r>
      <w:r>
        <w:rPr>
          <w:color w:val="000000"/>
          <w:sz w:val="18"/>
          <w:szCs w:val="18"/>
        </w:rPr>
        <w:br/>
        <w:t>продукт универсальной жизни. Живой универсум — это</w:t>
      </w:r>
      <w:r>
        <w:rPr>
          <w:color w:val="000000"/>
          <w:sz w:val="18"/>
          <w:szCs w:val="18"/>
        </w:rPr>
        <w:br/>
        <w:t>воплощенная истина.</w:t>
      </w:r>
    </w:p>
    <w:p w:rsidR="00931FC0" w:rsidRDefault="00931FC0" w:rsidP="00931FC0">
      <w:pPr>
        <w:shd w:val="clear" w:color="auto" w:fill="FFFFFF"/>
        <w:spacing w:before="43" w:line="259" w:lineRule="exact"/>
        <w:ind w:left="1752" w:firstLine="821"/>
      </w:pP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br/>
        <w:t>ДАРВИН И ГЕГЕЛЬ</w:t>
      </w:r>
    </w:p>
    <w:p w:rsidR="00931FC0" w:rsidRDefault="00931FC0" w:rsidP="00931FC0">
      <w:pPr>
        <w:shd w:val="clear" w:color="auto" w:fill="FFFFFF"/>
        <w:spacing w:before="96" w:line="178" w:lineRule="exact"/>
        <w:ind w:left="14" w:firstLine="230"/>
        <w:jc w:val="both"/>
      </w:pPr>
      <w:r>
        <w:rPr>
          <w:color w:val="000000"/>
          <w:sz w:val="18"/>
          <w:szCs w:val="18"/>
        </w:rPr>
        <w:t>[226—233] Этим мы хотим указать на то, что философия</w:t>
      </w:r>
      <w:r>
        <w:rPr>
          <w:color w:val="000000"/>
          <w:sz w:val="18"/>
          <w:szCs w:val="18"/>
        </w:rPr>
        <w:br/>
        <w:t>и естествознание вовсе не отстоят так далеко друг от друга.</w:t>
      </w:r>
      <w:r>
        <w:rPr>
          <w:color w:val="000000"/>
          <w:sz w:val="18"/>
          <w:szCs w:val="18"/>
        </w:rPr>
        <w:br/>
        <w:t>Человеческий дух работает как в той, так и в другой</w:t>
      </w:r>
      <w:r>
        <w:rPr>
          <w:color w:val="000000"/>
          <w:sz w:val="18"/>
          <w:szCs w:val="18"/>
        </w:rPr>
        <w:br/>
        <w:t xml:space="preserve">области согласно </w:t>
      </w:r>
      <w:r>
        <w:rPr>
          <w:i/>
          <w:iCs/>
          <w:color w:val="000000"/>
          <w:sz w:val="18"/>
          <w:szCs w:val="18"/>
        </w:rPr>
        <w:t xml:space="preserve">одному и тому же методу. </w:t>
      </w:r>
      <w:r>
        <w:rPr>
          <w:color w:val="000000"/>
          <w:sz w:val="18"/>
          <w:szCs w:val="18"/>
        </w:rPr>
        <w:t>Естественно-</w:t>
      </w:r>
      <w:r>
        <w:rPr>
          <w:color w:val="000000"/>
          <w:sz w:val="18"/>
          <w:szCs w:val="18"/>
        </w:rPr>
        <w:br/>
        <w:t xml:space="preserve">научный метод </w:t>
      </w:r>
      <w:r>
        <w:rPr>
          <w:i/>
          <w:iCs/>
          <w:color w:val="000000"/>
          <w:sz w:val="18"/>
          <w:szCs w:val="18"/>
        </w:rPr>
        <w:t xml:space="preserve">точнее, </w:t>
      </w:r>
      <w:r>
        <w:rPr>
          <w:color w:val="000000"/>
          <w:sz w:val="18"/>
          <w:szCs w:val="18"/>
        </w:rPr>
        <w:t>но лишь по степени, а не по сущ-</w:t>
      </w:r>
      <w:r>
        <w:rPr>
          <w:color w:val="000000"/>
          <w:sz w:val="18"/>
          <w:szCs w:val="18"/>
        </w:rPr>
        <w:br/>
        <w:t>ности...</w:t>
      </w:r>
    </w:p>
    <w:p w:rsidR="00931FC0" w:rsidRDefault="00931FC0" w:rsidP="00931FC0">
      <w:pPr>
        <w:shd w:val="clear" w:color="auto" w:fill="FFFFFF"/>
        <w:spacing w:line="178" w:lineRule="exact"/>
        <w:ind w:left="14" w:firstLine="235"/>
        <w:jc w:val="both"/>
      </w:pPr>
      <w:r>
        <w:rPr>
          <w:color w:val="000000"/>
          <w:sz w:val="18"/>
          <w:szCs w:val="18"/>
        </w:rPr>
        <w:t>Мы охотно признаем за почти уже забытым Гегелем честь</w:t>
      </w:r>
      <w:r>
        <w:rPr>
          <w:color w:val="000000"/>
          <w:sz w:val="18"/>
          <w:szCs w:val="18"/>
        </w:rPr>
        <w:br/>
        <w:t>быть предшественником Дарвина. Лессинг * в свое время</w:t>
      </w:r>
      <w:r>
        <w:rPr>
          <w:color w:val="000000"/>
          <w:sz w:val="18"/>
          <w:szCs w:val="18"/>
        </w:rPr>
        <w:br/>
        <w:t>называл Спинозу «мертвой собакой». Точно так же отжил</w:t>
      </w:r>
      <w:r>
        <w:rPr>
          <w:color w:val="000000"/>
          <w:sz w:val="18"/>
          <w:szCs w:val="18"/>
        </w:rPr>
        <w:br/>
        <w:t>свой век в настоящее время Гегель, несмотря на то, что в</w:t>
      </w:r>
      <w:r>
        <w:rPr>
          <w:color w:val="000000"/>
          <w:sz w:val="18"/>
          <w:szCs w:val="18"/>
        </w:rPr>
        <w:br/>
        <w:t>свое время, по словам его биографа Гайма, он пользовался</w:t>
      </w:r>
      <w:r>
        <w:rPr>
          <w:color w:val="000000"/>
          <w:sz w:val="18"/>
          <w:szCs w:val="18"/>
        </w:rPr>
        <w:br/>
        <w:t xml:space="preserve">в литературном мире таким же весом, как Наполеон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в</w:t>
      </w:r>
      <w:r>
        <w:rPr>
          <w:color w:val="000000"/>
          <w:sz w:val="18"/>
          <w:szCs w:val="18"/>
        </w:rPr>
        <w:br/>
        <w:t>политическом. Спиноза — эта «мертвая собака» давно уже</w:t>
      </w:r>
    </w:p>
    <w:p w:rsidR="00931FC0" w:rsidRDefault="00931FC0" w:rsidP="00931FC0">
      <w:pPr>
        <w:shd w:val="clear" w:color="auto" w:fill="FFFFFF"/>
        <w:spacing w:before="1013"/>
      </w:pPr>
      <w:r>
        <w:br w:type="column"/>
      </w: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13"/>
        <w:sectPr w:rsidR="00931FC0">
          <w:type w:val="continuous"/>
          <w:pgSz w:w="7937" w:h="11339"/>
          <w:pgMar w:top="1184" w:right="957" w:bottom="360" w:left="1211" w:header="720" w:footer="720" w:gutter="0"/>
          <w:cols w:num="2" w:space="720" w:equalWidth="0">
            <w:col w:w="4848" w:space="202"/>
            <w:col w:w="720"/>
          </w:cols>
          <w:noEndnote/>
        </w:sectPr>
      </w:pPr>
    </w:p>
    <w:p w:rsidR="00931FC0" w:rsidRDefault="00931FC0" w:rsidP="00931FC0">
      <w:pPr>
        <w:spacing w:before="24"/>
        <w:ind w:left="38" w:right="49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85775" cy="38100"/>
            <wp:effectExtent l="0" t="0" r="9525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144" w:lineRule="exact"/>
        <w:ind w:left="19" w:right="442" w:firstLine="235"/>
        <w:jc w:val="both"/>
      </w:pPr>
      <w:r>
        <w:rPr>
          <w:color w:val="000000"/>
          <w:spacing w:val="-7"/>
          <w:sz w:val="18"/>
          <w:szCs w:val="18"/>
        </w:rPr>
        <w:t>* В тексте неточность: Дицген, очевидно, имеет в виду Предисловие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Гегеля ко второму изданию «Энциклопедии философских наук», где гово-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рится: «Лессинг сказал в свое время, что со Спинозой обходятся, как с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 xml:space="preserve">мертвой собакой» (см. Гегель. Сочинения, т. </w:t>
      </w:r>
      <w:r>
        <w:rPr>
          <w:color w:val="000000"/>
          <w:spacing w:val="-8"/>
          <w:sz w:val="18"/>
          <w:szCs w:val="18"/>
          <w:lang w:val="en-US"/>
        </w:rPr>
        <w:t xml:space="preserve">I, </w:t>
      </w:r>
      <w:r>
        <w:rPr>
          <w:color w:val="000000"/>
          <w:spacing w:val="-8"/>
          <w:sz w:val="18"/>
          <w:szCs w:val="18"/>
        </w:rPr>
        <w:t xml:space="preserve">М. — Л., 1929, стр. 352). </w:t>
      </w:r>
      <w:r>
        <w:rPr>
          <w:i/>
          <w:iCs/>
          <w:color w:val="000000"/>
          <w:spacing w:val="-8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spacing w:before="48" w:line="144" w:lineRule="exact"/>
        <w:ind w:left="19" w:right="442" w:firstLine="235"/>
        <w:jc w:val="both"/>
        <w:sectPr w:rsidR="00931FC0">
          <w:type w:val="continuous"/>
          <w:pgSz w:w="7937" w:h="11339"/>
          <w:pgMar w:top="1184" w:right="928" w:bottom="360" w:left="12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442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26" w:right="1494" w:bottom="360" w:left="1052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notBeside" w:vAnchor="text" w:hAnchor="margin" w:x="-167" w:y="27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24" w:hSpace="38" w:wrap="auto" w:vAnchor="text" w:hAnchor="text" w:x="467" w:y="2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auto" w:vAnchor="text" w:hAnchor="text" w:x="39" w:y="4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9550" cy="133350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206" w:lineRule="exact"/>
        <w:ind w:left="643"/>
        <w:jc w:val="both"/>
      </w:pPr>
      <w:r>
        <w:rPr>
          <w:color w:val="000000"/>
          <w:sz w:val="18"/>
          <w:szCs w:val="18"/>
        </w:rPr>
        <w:lastRenderedPageBreak/>
        <w:t>воскрес, и Гегель также встретит заслуженное признание</w:t>
      </w:r>
      <w:r>
        <w:rPr>
          <w:color w:val="000000"/>
          <w:sz w:val="18"/>
          <w:szCs w:val="18"/>
        </w:rPr>
        <w:br/>
        <w:t>у потомков. Если он им не пользуется в настоящее время, то это только преходящее явление.</w:t>
      </w:r>
    </w:p>
    <w:p w:rsidR="00931FC0" w:rsidRDefault="00931FC0" w:rsidP="00931FC0">
      <w:pPr>
        <w:framePr w:h="605" w:hSpace="38" w:wrap="auto" w:vAnchor="text" w:hAnchor="text" w:x="15" w:y="7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0" cy="381000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658" w:firstLine="254"/>
        <w:jc w:val="both"/>
      </w:pPr>
      <w:r>
        <w:rPr>
          <w:color w:val="000000"/>
          <w:sz w:val="18"/>
          <w:szCs w:val="18"/>
        </w:rPr>
        <w:t>Как известно, учитель говорил, что среди многочис-</w:t>
      </w:r>
      <w:r>
        <w:rPr>
          <w:color w:val="000000"/>
          <w:sz w:val="18"/>
          <w:szCs w:val="18"/>
        </w:rPr>
        <w:br/>
        <w:t>ленных его учеников только один его понял, да и тот</w:t>
      </w:r>
      <w:r>
        <w:rPr>
          <w:color w:val="000000"/>
          <w:sz w:val="18"/>
          <w:szCs w:val="18"/>
        </w:rPr>
        <w:br/>
        <w:t>понял неверно. Это всеобщее непонимание, по нашему</w:t>
      </w:r>
      <w:r>
        <w:rPr>
          <w:color w:val="000000"/>
          <w:sz w:val="18"/>
          <w:szCs w:val="18"/>
        </w:rPr>
        <w:br/>
        <w:t>мнению, является скорее следствием неясности у самого</w:t>
      </w:r>
      <w:r>
        <w:rPr>
          <w:color w:val="000000"/>
          <w:sz w:val="18"/>
          <w:szCs w:val="18"/>
        </w:rPr>
        <w:br/>
        <w:t>учителя, чем бестолковости учеников — в этом не может</w:t>
      </w:r>
      <w:r>
        <w:rPr>
          <w:color w:val="000000"/>
          <w:sz w:val="18"/>
          <w:szCs w:val="18"/>
        </w:rPr>
        <w:br/>
        <w:t>быть никакого сомнения. Гегеля нельзя вполне понять</w:t>
      </w:r>
      <w:r>
        <w:rPr>
          <w:color w:val="000000"/>
          <w:sz w:val="18"/>
          <w:szCs w:val="18"/>
        </w:rPr>
        <w:br/>
        <w:t>потому, что он и сам не вполне себя понимал. И несмотря</w:t>
      </w:r>
    </w:p>
    <w:p w:rsidR="00931FC0" w:rsidRDefault="00931FC0" w:rsidP="00931FC0">
      <w:pPr>
        <w:shd w:val="clear" w:color="auto" w:fill="FFFFFF"/>
        <w:spacing w:line="187" w:lineRule="exact"/>
        <w:ind w:right="14"/>
        <w:jc w:val="both"/>
      </w:pPr>
      <w:r>
        <w:rPr>
          <w:color w:val="000000"/>
          <w:sz w:val="18"/>
          <w:szCs w:val="18"/>
        </w:rPr>
        <w:t>На это — он гениальный предшественник дарвиновского</w:t>
      </w:r>
      <w:r>
        <w:rPr>
          <w:color w:val="000000"/>
          <w:sz w:val="18"/>
          <w:szCs w:val="18"/>
        </w:rPr>
        <w:br/>
        <w:t>учения о развитии; точно так же правильно и верно будет,</w:t>
      </w:r>
      <w:r>
        <w:rPr>
          <w:color w:val="000000"/>
          <w:sz w:val="18"/>
          <w:szCs w:val="18"/>
        </w:rPr>
        <w:br/>
        <w:t>если мы скажем наоборот: Дарвин является гениальным</w:t>
      </w:r>
      <w:r>
        <w:rPr>
          <w:color w:val="000000"/>
          <w:sz w:val="18"/>
          <w:szCs w:val="18"/>
        </w:rPr>
        <w:br/>
        <w:t>продолжателем гегелевской теории познания...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Полеты в поднебесье,</w:t>
      </w:r>
      <w:r>
        <w:rPr>
          <w:color w:val="000000"/>
          <w:sz w:val="18"/>
          <w:szCs w:val="18"/>
        </w:rPr>
        <w:t xml:space="preserve"> спорадически предпринимаемые </w:t>
      </w:r>
      <w:r>
        <w:rPr>
          <w:color w:val="000000"/>
          <w:sz w:val="18"/>
          <w:szCs w:val="18"/>
          <w:u w:val="single"/>
        </w:rPr>
        <w:t>естест-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воиспытателями, и проблески точного образа мышления у фило-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софов должны указать читателю,</w:t>
      </w:r>
      <w:r>
        <w:rPr>
          <w:color w:val="000000"/>
          <w:sz w:val="18"/>
          <w:szCs w:val="18"/>
        </w:rPr>
        <w:t xml:space="preserve"> что общее и специальное на-</w:t>
      </w:r>
      <w:r>
        <w:rPr>
          <w:color w:val="000000"/>
          <w:sz w:val="18"/>
          <w:szCs w:val="18"/>
        </w:rPr>
        <w:br/>
        <w:t>ходятся в гармонии друг с другом...</w:t>
      </w:r>
    </w:p>
    <w:p w:rsidR="00931FC0" w:rsidRDefault="00931FC0" w:rsidP="00931FC0">
      <w:pPr>
        <w:framePr w:h="2280" w:hSpace="38" w:wrap="auto" w:vAnchor="text" w:hAnchor="text" w:x="-28" w:y="170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33450" cy="1447800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522" w:right="19" w:firstLine="250"/>
        <w:jc w:val="both"/>
      </w:pPr>
      <w:r>
        <w:rPr>
          <w:color w:val="000000"/>
          <w:sz w:val="18"/>
          <w:szCs w:val="18"/>
        </w:rPr>
        <w:t>Чтобы выяснить отношение между Дарви-</w:t>
      </w:r>
      <w:r>
        <w:rPr>
          <w:color w:val="000000"/>
          <w:sz w:val="18"/>
          <w:szCs w:val="18"/>
        </w:rPr>
        <w:br/>
        <w:t>ном и Гегелем, нам необходимо коснуться</w:t>
      </w:r>
      <w:r>
        <w:rPr>
          <w:color w:val="000000"/>
          <w:sz w:val="18"/>
          <w:szCs w:val="18"/>
        </w:rPr>
        <w:br/>
        <w:t>самых глубоких и самых темных вопросов</w:t>
      </w:r>
      <w:r>
        <w:rPr>
          <w:color w:val="000000"/>
          <w:sz w:val="18"/>
          <w:szCs w:val="18"/>
        </w:rPr>
        <w:br/>
        <w:t>науки. Именно к числу таковых и относится</w:t>
      </w:r>
      <w:r>
        <w:rPr>
          <w:color w:val="000000"/>
          <w:sz w:val="18"/>
          <w:szCs w:val="18"/>
        </w:rPr>
        <w:br/>
        <w:t>объект философии. Объект Дарвина недву-</w:t>
      </w:r>
      <w:r>
        <w:rPr>
          <w:color w:val="000000"/>
          <w:sz w:val="18"/>
          <w:szCs w:val="18"/>
        </w:rPr>
        <w:br/>
        <w:t>смыслен; он знал свой предмет, но при этом</w:t>
      </w:r>
      <w:r>
        <w:rPr>
          <w:color w:val="000000"/>
          <w:sz w:val="18"/>
          <w:szCs w:val="18"/>
        </w:rPr>
        <w:br/>
        <w:t>следует заметить, что Дарвин, знавший свой</w:t>
      </w:r>
      <w:r>
        <w:rPr>
          <w:color w:val="000000"/>
          <w:sz w:val="18"/>
          <w:szCs w:val="18"/>
        </w:rPr>
        <w:br/>
        <w:t>предмет, все же хотел его исследовать, т. е,</w:t>
      </w:r>
      <w:r>
        <w:rPr>
          <w:color w:val="000000"/>
          <w:sz w:val="18"/>
          <w:szCs w:val="18"/>
        </w:rPr>
        <w:br/>
        <w:t>все-таки не знал его до конца. Дарвин иссле-</w:t>
      </w:r>
      <w:r>
        <w:rPr>
          <w:color w:val="000000"/>
          <w:sz w:val="18"/>
          <w:szCs w:val="18"/>
        </w:rPr>
        <w:br/>
        <w:t>довал свой предмет — «происхождение видов»,</w:t>
      </w:r>
      <w:r>
        <w:rPr>
          <w:color w:val="000000"/>
          <w:sz w:val="18"/>
          <w:szCs w:val="18"/>
        </w:rPr>
        <w:br/>
        <w:t>но не до конца. Это значит, что объект всякой</w:t>
      </w:r>
    </w:p>
    <w:p w:rsidR="00931FC0" w:rsidRDefault="00931FC0" w:rsidP="00931FC0">
      <w:pPr>
        <w:shd w:val="clear" w:color="auto" w:fill="FFFFFF"/>
        <w:spacing w:before="24" w:line="192" w:lineRule="exact"/>
        <w:ind w:left="1541" w:right="34"/>
        <w:jc w:val="both"/>
      </w:pPr>
      <w:r>
        <w:rPr>
          <w:color w:val="000000"/>
          <w:sz w:val="18"/>
          <w:szCs w:val="18"/>
          <w:u w:val="single"/>
        </w:rPr>
        <w:t>науки бесконечен</w:t>
      </w:r>
      <w:r>
        <w:rPr>
          <w:color w:val="000000"/>
          <w:sz w:val="18"/>
          <w:szCs w:val="18"/>
        </w:rPr>
        <w:t>. Желает ли кто-нибудь</w:t>
      </w:r>
      <w:r>
        <w:rPr>
          <w:color w:val="000000"/>
          <w:sz w:val="18"/>
          <w:szCs w:val="18"/>
        </w:rPr>
        <w:br/>
        <w:t>измерять бесконечность или мельчайший из</w:t>
      </w:r>
      <w:r>
        <w:rPr>
          <w:color w:val="000000"/>
          <w:sz w:val="18"/>
          <w:szCs w:val="18"/>
        </w:rPr>
        <w:br/>
        <w:t xml:space="preserve">атомов — </w:t>
      </w:r>
      <w:r>
        <w:rPr>
          <w:color w:val="000000"/>
          <w:sz w:val="18"/>
          <w:szCs w:val="18"/>
          <w:u w:val="single"/>
        </w:rPr>
        <w:t>все   равно   он   всегда   имеет   дело</w:t>
      </w:r>
    </w:p>
    <w:p w:rsidR="00931FC0" w:rsidRDefault="00931FC0" w:rsidP="00931FC0">
      <w:pPr>
        <w:shd w:val="clear" w:color="auto" w:fill="FFFFFF"/>
        <w:spacing w:before="86" w:line="211" w:lineRule="exact"/>
        <w:ind w:left="1517" w:right="29"/>
        <w:jc w:val="both"/>
      </w:pPr>
      <w:r>
        <w:rPr>
          <w:color w:val="000000"/>
          <w:sz w:val="18"/>
          <w:szCs w:val="18"/>
        </w:rPr>
        <w:t>с чем-то, что не измеримо до конца. При-</w:t>
      </w:r>
      <w:r>
        <w:rPr>
          <w:color w:val="000000"/>
          <w:sz w:val="18"/>
          <w:szCs w:val="18"/>
        </w:rPr>
        <w:br/>
        <w:t>рода как в целом, так и в отдельных своих</w:t>
      </w:r>
      <w:r>
        <w:rPr>
          <w:color w:val="000000"/>
          <w:sz w:val="18"/>
          <w:szCs w:val="18"/>
        </w:rPr>
        <w:br/>
        <w:t xml:space="preserve">частях не может быть </w:t>
      </w:r>
      <w:r>
        <w:rPr>
          <w:color w:val="000000"/>
          <w:sz w:val="18"/>
          <w:szCs w:val="18"/>
          <w:u w:val="single"/>
        </w:rPr>
        <w:t>исследована до конца,</w:t>
      </w:r>
    </w:p>
    <w:p w:rsidR="00931FC0" w:rsidRDefault="00931FC0" w:rsidP="00931FC0">
      <w:pPr>
        <w:shd w:val="clear" w:color="auto" w:fill="FFFFFF"/>
        <w:spacing w:before="43"/>
        <w:ind w:right="29"/>
        <w:jc w:val="right"/>
      </w:pPr>
      <w:r>
        <w:rPr>
          <w:color w:val="000000"/>
          <w:sz w:val="18"/>
          <w:szCs w:val="18"/>
        </w:rPr>
        <w:t>она   неисчерпаема, непознаваема  до   конца,</w:t>
      </w:r>
    </w:p>
    <w:p w:rsidR="00931FC0" w:rsidRDefault="00931FC0" w:rsidP="00931FC0">
      <w:pPr>
        <w:shd w:val="clear" w:color="auto" w:fill="FFFFFF"/>
        <w:spacing w:before="72" w:line="168" w:lineRule="exact"/>
        <w:ind w:right="3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она, следовательно, без начала и без конца.</w:t>
      </w:r>
      <w:r>
        <w:rPr>
          <w:color w:val="000000"/>
          <w:sz w:val="18"/>
          <w:szCs w:val="18"/>
        </w:rPr>
        <w:br/>
        <w:t xml:space="preserve">Познание этой </w:t>
      </w:r>
      <w:r>
        <w:rPr>
          <w:i/>
          <w:iCs/>
          <w:color w:val="000000"/>
          <w:sz w:val="18"/>
          <w:szCs w:val="18"/>
        </w:rPr>
        <w:t>действительной бесконечности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есть </w:t>
      </w:r>
      <w:r>
        <w:rPr>
          <w:i/>
          <w:iCs/>
          <w:color w:val="000000"/>
          <w:sz w:val="18"/>
          <w:szCs w:val="18"/>
        </w:rPr>
        <w:t xml:space="preserve">результат </w:t>
      </w:r>
      <w:r>
        <w:rPr>
          <w:color w:val="000000"/>
          <w:sz w:val="18"/>
          <w:szCs w:val="18"/>
        </w:rPr>
        <w:t>науки, в то время как исход-</w:t>
      </w:r>
      <w:r>
        <w:rPr>
          <w:color w:val="000000"/>
          <w:sz w:val="18"/>
          <w:szCs w:val="18"/>
        </w:rPr>
        <w:br/>
        <w:t>ным пунктом последней была сверхъестественная, религиозная или метафизическая бесконечность.</w:t>
      </w:r>
    </w:p>
    <w:p w:rsidR="00931FC0" w:rsidRDefault="00931FC0" w:rsidP="00931FC0">
      <w:pPr>
        <w:shd w:val="clear" w:color="auto" w:fill="FFFFFF"/>
        <w:spacing w:before="72" w:line="168" w:lineRule="exact"/>
        <w:ind w:right="34"/>
        <w:jc w:val="both"/>
      </w:pPr>
      <w:r>
        <w:rPr>
          <w:color w:val="000000"/>
          <w:sz w:val="18"/>
          <w:szCs w:val="18"/>
        </w:rPr>
        <w:t>Предмет Дарвина столь же бесконечен и столь же неисчерпаем,</w:t>
      </w:r>
      <w:r>
        <w:rPr>
          <w:color w:val="000000"/>
          <w:sz w:val="18"/>
          <w:szCs w:val="18"/>
        </w:rPr>
        <w:br/>
        <w:t>как и предмет Гегеля. Первый исследовал вопрос о происхожде-</w:t>
      </w:r>
      <w:r>
        <w:rPr>
          <w:color w:val="000000"/>
          <w:sz w:val="18"/>
          <w:szCs w:val="18"/>
        </w:rPr>
        <w:br/>
        <w:t>нии видов, второй старался объяснить процесс мышления чело-</w:t>
      </w:r>
      <w:r>
        <w:rPr>
          <w:color w:val="000000"/>
          <w:sz w:val="18"/>
          <w:szCs w:val="18"/>
        </w:rPr>
        <w:br/>
        <w:t xml:space="preserve">века. Результатом у того и другого явилось </w:t>
      </w:r>
      <w:r>
        <w:rPr>
          <w:i/>
          <w:iCs/>
          <w:color w:val="000000"/>
          <w:sz w:val="18"/>
          <w:szCs w:val="18"/>
        </w:rPr>
        <w:t>учение о развитии.</w:t>
      </w:r>
    </w:p>
    <w:p w:rsidR="00931FC0" w:rsidRDefault="00931FC0" w:rsidP="00931FC0">
      <w:pPr>
        <w:shd w:val="clear" w:color="auto" w:fill="FFFFFF"/>
        <w:spacing w:before="72" w:line="168" w:lineRule="exact"/>
        <w:ind w:right="34"/>
        <w:jc w:val="right"/>
        <w:sectPr w:rsidR="00931FC0">
          <w:type w:val="continuous"/>
          <w:pgSz w:w="7937" w:h="11339"/>
          <w:pgMar w:top="1126" w:right="1494" w:bottom="360" w:left="10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rFonts w:ascii="Arial" w:hAnsi="Arial" w:cs="Arial"/>
          <w:color w:val="000000"/>
          <w:sz w:val="18"/>
          <w:szCs w:val="18"/>
        </w:rPr>
        <w:lastRenderedPageBreak/>
        <w:t>443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89" w:right="673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168" w:lineRule="exact"/>
        <w:ind w:left="43" w:right="168" w:firstLine="235"/>
        <w:jc w:val="both"/>
      </w:pPr>
      <w:r>
        <w:rPr>
          <w:color w:val="000000"/>
          <w:sz w:val="18"/>
          <w:szCs w:val="18"/>
        </w:rPr>
        <w:lastRenderedPageBreak/>
        <w:t>Перед нами два великих человека и одно великое дело. Мы</w:t>
      </w:r>
      <w:r>
        <w:rPr>
          <w:color w:val="000000"/>
          <w:sz w:val="18"/>
          <w:szCs w:val="18"/>
        </w:rPr>
        <w:br/>
        <w:t xml:space="preserve">стараемся доказать, что оба они работали не в </w:t>
      </w:r>
      <w:r>
        <w:rPr>
          <w:i/>
          <w:iCs/>
          <w:color w:val="000000"/>
          <w:sz w:val="18"/>
          <w:szCs w:val="18"/>
        </w:rPr>
        <w:t>противоположном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друг другу направлении, а делали одно общее дело. Они подняли</w:t>
      </w:r>
    </w:p>
    <w:p w:rsidR="00931FC0" w:rsidRDefault="00931FC0" w:rsidP="00931FC0">
      <w:pPr>
        <w:ind w:left="548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1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38"/>
      </w:pPr>
      <w:r>
        <w:rPr>
          <w:i/>
          <w:iCs/>
          <w:color w:val="000000"/>
          <w:sz w:val="18"/>
          <w:szCs w:val="18"/>
        </w:rPr>
        <w:t xml:space="preserve">монистическое миросозерцание </w:t>
      </w:r>
      <w:r>
        <w:rPr>
          <w:color w:val="000000"/>
          <w:sz w:val="18"/>
          <w:szCs w:val="18"/>
        </w:rPr>
        <w:t>на такую высоту и подкрепили</w:t>
      </w:r>
    </w:p>
    <w:p w:rsidR="00931FC0" w:rsidRDefault="00931FC0" w:rsidP="00931FC0">
      <w:pPr>
        <w:shd w:val="clear" w:color="auto" w:fill="FFFFFF"/>
        <w:spacing w:before="72" w:line="168" w:lineRule="exact"/>
        <w:ind w:left="38"/>
      </w:pPr>
      <w:r>
        <w:rPr>
          <w:color w:val="000000"/>
          <w:sz w:val="18"/>
          <w:szCs w:val="18"/>
        </w:rPr>
        <w:t>его   такими   положительными   открытиями, которые   до   того</w:t>
      </w:r>
      <w:r>
        <w:rPr>
          <w:color w:val="000000"/>
          <w:sz w:val="18"/>
          <w:szCs w:val="18"/>
        </w:rPr>
        <w:br/>
        <w:t>не были известны...</w:t>
      </w:r>
    </w:p>
    <w:p w:rsidR="00931FC0" w:rsidRDefault="00931FC0" w:rsidP="00931FC0">
      <w:pPr>
        <w:framePr w:h="543" w:hSpace="38" w:wrap="auto" w:vAnchor="text" w:hAnchor="text" w:x="4839" w:y="10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342900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084" w:y="118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0" w:line="168" w:lineRule="exact"/>
        <w:ind w:left="29" w:right="816" w:firstLine="245"/>
        <w:jc w:val="both"/>
      </w:pPr>
      <w:r>
        <w:rPr>
          <w:color w:val="000000"/>
          <w:sz w:val="18"/>
          <w:szCs w:val="18"/>
        </w:rPr>
        <w:t>Нашему Гегелю принадлежит заслуга установления</w:t>
      </w:r>
      <w:r>
        <w:rPr>
          <w:color w:val="000000"/>
          <w:sz w:val="18"/>
          <w:szCs w:val="18"/>
        </w:rPr>
        <w:br/>
        <w:t xml:space="preserve">саморазвития природы на </w:t>
      </w:r>
      <w:r>
        <w:rPr>
          <w:i/>
          <w:iCs/>
          <w:color w:val="000000"/>
          <w:sz w:val="18"/>
          <w:szCs w:val="18"/>
        </w:rPr>
        <w:t xml:space="preserve">широчайшей </w:t>
      </w:r>
      <w:r>
        <w:rPr>
          <w:color w:val="000000"/>
          <w:sz w:val="18"/>
          <w:szCs w:val="18"/>
        </w:rPr>
        <w:t>основе и освобо-</w:t>
      </w:r>
      <w:r>
        <w:rPr>
          <w:color w:val="000000"/>
          <w:sz w:val="18"/>
          <w:szCs w:val="18"/>
        </w:rPr>
        <w:br/>
        <w:t>ждения науки в самой общей форме от классифицирующей</w:t>
      </w:r>
      <w:r>
        <w:rPr>
          <w:color w:val="000000"/>
          <w:sz w:val="18"/>
          <w:szCs w:val="18"/>
        </w:rPr>
        <w:br/>
        <w:t>точки зрения. Дарвин критикует традиционный класси-</w:t>
      </w:r>
      <w:r>
        <w:rPr>
          <w:color w:val="000000"/>
          <w:sz w:val="18"/>
          <w:szCs w:val="18"/>
        </w:rPr>
        <w:br/>
        <w:t>фицирующий подход с точки зрения зоологии, Гегель</w:t>
      </w:r>
      <w:r>
        <w:rPr>
          <w:color w:val="000000"/>
          <w:sz w:val="18"/>
          <w:szCs w:val="18"/>
        </w:rPr>
        <w:br/>
        <w:t>же — универсально. Наука движется от мрака к свету.</w:t>
      </w:r>
      <w:r>
        <w:rPr>
          <w:color w:val="000000"/>
          <w:sz w:val="18"/>
          <w:szCs w:val="18"/>
        </w:rPr>
        <w:br/>
        <w:t>И философия, в центре внимания которой находится вы-</w:t>
      </w:r>
    </w:p>
    <w:p w:rsidR="00931FC0" w:rsidRDefault="00931FC0" w:rsidP="00931FC0">
      <w:pPr>
        <w:shd w:val="clear" w:color="auto" w:fill="FFFFFF"/>
        <w:ind w:left="24"/>
      </w:pPr>
      <w:r>
        <w:rPr>
          <w:color w:val="000000"/>
          <w:sz w:val="18"/>
          <w:szCs w:val="18"/>
        </w:rPr>
        <w:t>яснение процесса мышления человека, двигалась вперед;</w:t>
      </w:r>
    </w:p>
    <w:p w:rsidR="00931FC0" w:rsidRDefault="00931FC0" w:rsidP="00931FC0">
      <w:pPr>
        <w:shd w:val="clear" w:color="auto" w:fill="FFFFFF"/>
        <w:spacing w:line="168" w:lineRule="exact"/>
        <w:ind w:left="19" w:right="830"/>
        <w:jc w:val="both"/>
      </w:pPr>
      <w:r>
        <w:rPr>
          <w:color w:val="000000"/>
          <w:sz w:val="18"/>
          <w:szCs w:val="18"/>
        </w:rPr>
        <w:t>что она на своем специальном объекте останавливалась</w:t>
      </w:r>
      <w:r>
        <w:rPr>
          <w:color w:val="000000"/>
          <w:sz w:val="18"/>
          <w:szCs w:val="18"/>
        </w:rPr>
        <w:br/>
        <w:t>скорее инстинктивно, это ей до известной степени было</w:t>
      </w:r>
      <w:r>
        <w:rPr>
          <w:color w:val="000000"/>
          <w:sz w:val="18"/>
          <w:szCs w:val="18"/>
        </w:rPr>
        <w:br/>
        <w:t>уже ясно еще до Гегеля...</w:t>
      </w:r>
    </w:p>
    <w:p w:rsidR="00931FC0" w:rsidRDefault="00931FC0" w:rsidP="00931FC0">
      <w:pPr>
        <w:framePr w:h="831" w:hSpace="38" w:wrap="auto" w:vAnchor="text" w:hAnchor="text" w:x="4806" w:y="71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523875"/>
            <wp:effectExtent l="0" t="0" r="9525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1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70" w:y="98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87" w:lineRule="exact"/>
        <w:ind w:right="835" w:firstLine="250"/>
        <w:jc w:val="both"/>
      </w:pPr>
      <w:r>
        <w:rPr>
          <w:color w:val="000000"/>
          <w:sz w:val="18"/>
          <w:szCs w:val="18"/>
        </w:rPr>
        <w:t>Гегель дает нам теорию развития; он учит, что мир</w:t>
      </w:r>
      <w:r>
        <w:rPr>
          <w:color w:val="000000"/>
          <w:sz w:val="18"/>
          <w:szCs w:val="18"/>
        </w:rPr>
        <w:br/>
        <w:t>не был сделан, не был сотворен, что он есть не неизмен-</w:t>
      </w:r>
      <w:r>
        <w:rPr>
          <w:color w:val="000000"/>
          <w:sz w:val="18"/>
          <w:szCs w:val="18"/>
        </w:rPr>
        <w:br/>
        <w:t xml:space="preserve">ное [233] </w:t>
      </w:r>
      <w:r>
        <w:rPr>
          <w:i/>
          <w:iCs/>
          <w:color w:val="000000"/>
          <w:sz w:val="18"/>
          <w:szCs w:val="18"/>
        </w:rPr>
        <w:t xml:space="preserve">бытие, </w:t>
      </w:r>
      <w:r>
        <w:rPr>
          <w:color w:val="000000"/>
          <w:sz w:val="18"/>
          <w:szCs w:val="18"/>
        </w:rPr>
        <w:t xml:space="preserve">а </w:t>
      </w:r>
      <w:r>
        <w:rPr>
          <w:i/>
          <w:iCs/>
          <w:color w:val="000000"/>
          <w:sz w:val="18"/>
          <w:szCs w:val="18"/>
        </w:rPr>
        <w:t xml:space="preserve">становление, </w:t>
      </w:r>
      <w:r>
        <w:rPr>
          <w:color w:val="000000"/>
          <w:sz w:val="18"/>
          <w:szCs w:val="18"/>
        </w:rPr>
        <w:t>производящее само себя.</w:t>
      </w:r>
      <w:r>
        <w:rPr>
          <w:color w:val="000000"/>
          <w:sz w:val="18"/>
          <w:szCs w:val="18"/>
        </w:rPr>
        <w:br/>
        <w:t>Подобно тому как у Дарвина все классы животных пере-</w:t>
      </w:r>
      <w:r>
        <w:rPr>
          <w:color w:val="000000"/>
          <w:sz w:val="18"/>
          <w:szCs w:val="18"/>
        </w:rPr>
        <w:br/>
        <w:t>ходят друг в друга, так и у Гегеля все категории мира —</w:t>
      </w:r>
      <w:r>
        <w:rPr>
          <w:color w:val="000000"/>
          <w:sz w:val="18"/>
          <w:szCs w:val="18"/>
        </w:rPr>
        <w:br/>
        <w:t>ничто и нечто, бытие и становление, количество и ка-</w:t>
      </w:r>
      <w:r>
        <w:rPr>
          <w:color w:val="000000"/>
          <w:sz w:val="18"/>
          <w:szCs w:val="18"/>
        </w:rPr>
        <w:br/>
        <w:t>чество, время и вечность, сознательное и бессознательное,</w:t>
      </w:r>
      <w:r>
        <w:rPr>
          <w:color w:val="000000"/>
          <w:sz w:val="18"/>
          <w:szCs w:val="18"/>
        </w:rPr>
        <w:br/>
        <w:t>прогресс и застой — неизбежно переходят друг в друга...</w:t>
      </w:r>
    </w:p>
    <w:p w:rsidR="00931FC0" w:rsidRDefault="00931FC0" w:rsidP="00931FC0">
      <w:pPr>
        <w:pStyle w:val="23"/>
      </w:pPr>
      <w:r>
        <w:t>Никто не станет утверждать, что Гегель блестяще</w:t>
      </w:r>
      <w:r>
        <w:br/>
        <w:t>довел свое дело до конца. Его учение так же мало,</w:t>
      </w:r>
    </w:p>
    <w:p w:rsidR="00931FC0" w:rsidRDefault="00931FC0" w:rsidP="00931FC0">
      <w:pPr>
        <w:shd w:val="clear" w:color="auto" w:fill="FFFFFF"/>
        <w:spacing w:before="82" w:line="168" w:lineRule="exact"/>
        <w:ind w:right="1229"/>
        <w:jc w:val="both"/>
      </w:pPr>
      <w:r>
        <w:rPr>
          <w:color w:val="000000"/>
          <w:sz w:val="18"/>
          <w:szCs w:val="18"/>
        </w:rPr>
        <w:t>как и учение Дарвина, сделало излишним дальней-</w:t>
      </w:r>
      <w:r>
        <w:rPr>
          <w:color w:val="000000"/>
          <w:sz w:val="18"/>
          <w:szCs w:val="18"/>
        </w:rPr>
        <w:br/>
        <w:t>шее развитие, но оно дало толчок всей науке и всей</w:t>
      </w:r>
      <w:r>
        <w:rPr>
          <w:color w:val="000000"/>
          <w:sz w:val="18"/>
          <w:szCs w:val="18"/>
        </w:rPr>
        <w:br/>
        <w:t>человеческой жизни, толчок громадной важности.</w:t>
      </w:r>
      <w:r>
        <w:rPr>
          <w:color w:val="000000"/>
          <w:sz w:val="18"/>
          <w:szCs w:val="18"/>
        </w:rPr>
        <w:br/>
        <w:t>Гегель предвосхитил Дарвина, но Дарвин, к сожалению, не знал столь близкого ему Гегеля. Этим</w:t>
      </w:r>
    </w:p>
    <w:p w:rsidR="00931FC0" w:rsidRDefault="00931FC0" w:rsidP="00931FC0">
      <w:pPr>
        <w:shd w:val="clear" w:color="auto" w:fill="FFFFFF"/>
        <w:spacing w:before="86"/>
        <w:ind w:left="5"/>
        <w:sectPr w:rsidR="00931FC0">
          <w:type w:val="continuous"/>
          <w:pgSz w:w="7937" w:h="11339"/>
          <w:pgMar w:top="1189" w:right="952" w:bottom="360" w:left="1412" w:header="720" w:footer="720" w:gutter="0"/>
          <w:cols w:space="60"/>
          <w:noEndnote/>
        </w:sectPr>
      </w:pPr>
    </w:p>
    <w:p w:rsidR="00931FC0" w:rsidRDefault="00931FC0" w:rsidP="00931FC0">
      <w:pPr>
        <w:framePr w:h="231" w:hSpace="38" w:wrap="auto" w:vAnchor="text" w:hAnchor="text" w:x="5007" w:y="4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1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2" w:hSpace="38" w:wrap="auto" w:vAnchor="text" w:hAnchor="text" w:x="4427" w:y="43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1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73" w:lineRule="exact"/>
        <w:ind w:left="10" w:right="1022"/>
        <w:jc w:val="both"/>
      </w:pPr>
      <w:r>
        <w:rPr>
          <w:color w:val="000000"/>
          <w:sz w:val="18"/>
          <w:szCs w:val="18"/>
        </w:rPr>
        <w:t>«к сожалению» мы не хотим упрекнуть великого</w:t>
      </w:r>
      <w:r>
        <w:rPr>
          <w:color w:val="000000"/>
          <w:sz w:val="18"/>
          <w:szCs w:val="18"/>
        </w:rPr>
        <w:br/>
        <w:t>естествоиспытателя; мы этим хотим лишь напомнить,</w:t>
      </w:r>
      <w:r>
        <w:rPr>
          <w:color w:val="000000"/>
          <w:sz w:val="18"/>
          <w:szCs w:val="18"/>
        </w:rPr>
        <w:br/>
        <w:t>что дело специалиста Дарвина должно быть допол-</w:t>
      </w:r>
    </w:p>
    <w:p w:rsidR="00931FC0" w:rsidRDefault="00931FC0" w:rsidP="00931FC0">
      <w:pPr>
        <w:framePr w:h="254" w:hRule="exact" w:hSpace="38" w:wrap="auto" w:vAnchor="text" w:hAnchor="text" w:x="4652" w:y="-2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 xml:space="preserve">B </w:t>
      </w: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221" w:hSpace="38" w:wrap="auto" w:vAnchor="text" w:hAnchor="text" w:x="4993" w:y="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52400" cy="142875"/>
            <wp:effectExtent l="0" t="0" r="0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1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182" w:lineRule="exact"/>
        <w:ind w:left="5" w:right="1022"/>
        <w:jc w:val="both"/>
      </w:pPr>
      <w:r>
        <w:rPr>
          <w:color w:val="000000"/>
          <w:sz w:val="18"/>
          <w:szCs w:val="18"/>
          <w:u w:val="single"/>
        </w:rPr>
        <w:t>нено работой великого</w:t>
      </w:r>
      <w:r>
        <w:rPr>
          <w:color w:val="000000"/>
          <w:sz w:val="18"/>
          <w:szCs w:val="18"/>
        </w:rPr>
        <w:t xml:space="preserve"> обобщателя Гегеля, чтобы</w:t>
      </w:r>
      <w:r>
        <w:rPr>
          <w:color w:val="000000"/>
          <w:sz w:val="18"/>
          <w:szCs w:val="18"/>
        </w:rPr>
        <w:br/>
        <w:t>таким путем пойти дальше их и добиться большей</w:t>
      </w:r>
      <w:r>
        <w:rPr>
          <w:color w:val="000000"/>
          <w:sz w:val="18"/>
          <w:szCs w:val="18"/>
        </w:rPr>
        <w:br/>
        <w:t>ясности.</w:t>
      </w:r>
    </w:p>
    <w:p w:rsidR="00931FC0" w:rsidRDefault="00931FC0" w:rsidP="00931FC0">
      <w:pPr>
        <w:shd w:val="clear" w:color="auto" w:fill="FFFFFF"/>
        <w:spacing w:line="182" w:lineRule="exact"/>
        <w:ind w:firstLine="230"/>
        <w:jc w:val="both"/>
      </w:pPr>
      <w:r>
        <w:rPr>
          <w:color w:val="000000"/>
          <w:sz w:val="18"/>
          <w:szCs w:val="18"/>
        </w:rPr>
        <w:t>Мы видели, что философия Гегеля была настолько темной,</w:t>
      </w:r>
      <w:r>
        <w:rPr>
          <w:color w:val="000000"/>
          <w:sz w:val="18"/>
          <w:szCs w:val="18"/>
        </w:rPr>
        <w:br/>
        <w:t>что учитель должен был сказать о лучшем своем ученике, что</w:t>
      </w:r>
      <w:r>
        <w:rPr>
          <w:color w:val="000000"/>
          <w:sz w:val="18"/>
          <w:szCs w:val="18"/>
        </w:rPr>
        <w:br/>
        <w:t>тот неправильно понял его. Прояснению этой темноты содей-</w:t>
      </w:r>
      <w:r>
        <w:rPr>
          <w:color w:val="000000"/>
          <w:sz w:val="18"/>
          <w:szCs w:val="18"/>
        </w:rPr>
        <w:br/>
        <w:t xml:space="preserve">ствовали не только его преемник </w:t>
      </w:r>
      <w:r>
        <w:rPr>
          <w:i/>
          <w:iCs/>
          <w:color w:val="000000"/>
          <w:sz w:val="18"/>
          <w:szCs w:val="18"/>
        </w:rPr>
        <w:t xml:space="preserve">Фейербах </w:t>
      </w:r>
      <w:r>
        <w:rPr>
          <w:color w:val="000000"/>
          <w:sz w:val="18"/>
          <w:szCs w:val="18"/>
        </w:rPr>
        <w:t>и другие гегельян-</w:t>
      </w:r>
      <w:r>
        <w:rPr>
          <w:color w:val="000000"/>
          <w:sz w:val="18"/>
          <w:szCs w:val="18"/>
        </w:rPr>
        <w:br/>
        <w:t>цы, но все научное, политическое и экономическое развитие</w:t>
      </w:r>
      <w:r>
        <w:rPr>
          <w:color w:val="000000"/>
          <w:sz w:val="18"/>
          <w:szCs w:val="18"/>
        </w:rPr>
        <w:br/>
        <w:t>мира...</w:t>
      </w:r>
    </w:p>
    <w:p w:rsidR="00931FC0" w:rsidRDefault="00931FC0" w:rsidP="00931FC0">
      <w:pPr>
        <w:shd w:val="clear" w:color="auto" w:fill="FFFFFF"/>
        <w:spacing w:line="182" w:lineRule="exact"/>
        <w:ind w:firstLine="230"/>
        <w:jc w:val="both"/>
        <w:sectPr w:rsidR="00931FC0">
          <w:type w:val="continuous"/>
          <w:pgSz w:w="7937" w:h="11339"/>
          <w:pgMar w:top="1189" w:right="1177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18"/>
          <w:szCs w:val="18"/>
        </w:rPr>
        <w:lastRenderedPageBreak/>
        <w:t>444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/>
          <w:pgMar w:top="1172" w:right="1573" w:bottom="360" w:left="954" w:header="720" w:footer="720" w:gutter="0"/>
          <w:cols w:space="60"/>
          <w:noEndnote/>
        </w:sectPr>
      </w:pPr>
    </w:p>
    <w:p w:rsidR="00931FC0" w:rsidRDefault="00931FC0" w:rsidP="00931FC0">
      <w:pPr>
        <w:framePr w:h="375" w:hSpace="38" w:wrap="notBeside" w:vAnchor="text" w:hAnchor="margin" w:x="-177" w:y="84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38125"/>
            <wp:effectExtent l="0" t="0" r="0" b="952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1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73" w:lineRule="exact"/>
        <w:ind w:left="48" w:firstLine="250"/>
        <w:jc w:val="both"/>
      </w:pPr>
      <w:r>
        <w:rPr>
          <w:color w:val="000000"/>
          <w:sz w:val="18"/>
          <w:szCs w:val="18"/>
        </w:rPr>
        <w:lastRenderedPageBreak/>
        <w:t>[235—243] В том, что у наших величайших поэтов и мысли-</w:t>
      </w:r>
      <w:r>
        <w:rPr>
          <w:color w:val="000000"/>
          <w:sz w:val="18"/>
          <w:szCs w:val="18"/>
        </w:rPr>
        <w:br/>
        <w:t>телей выражена тенденция к «монистической, чистейшей форме</w:t>
      </w:r>
      <w:r>
        <w:rPr>
          <w:color w:val="000000"/>
          <w:sz w:val="18"/>
          <w:szCs w:val="18"/>
        </w:rPr>
        <w:br/>
        <w:t>веры» и стремление к физическому воззрению на природу,</w:t>
      </w:r>
      <w:r>
        <w:rPr>
          <w:color w:val="000000"/>
          <w:sz w:val="18"/>
          <w:szCs w:val="18"/>
        </w:rPr>
        <w:br/>
        <w:t>делающему невозможной всякую метафизику и устраняющему</w:t>
      </w:r>
      <w:r>
        <w:rPr>
          <w:color w:val="000000"/>
          <w:sz w:val="18"/>
          <w:szCs w:val="18"/>
        </w:rPr>
        <w:br/>
        <w:t>сверхъестественного бога со всем хламом чудес из области</w:t>
      </w:r>
      <w:r>
        <w:rPr>
          <w:color w:val="000000"/>
          <w:sz w:val="18"/>
          <w:szCs w:val="18"/>
        </w:rPr>
        <w:br/>
        <w:t>науки, — в этом Геккель вполне прав. Но когда он настолько</w:t>
      </w:r>
      <w:r>
        <w:rPr>
          <w:color w:val="000000"/>
          <w:sz w:val="18"/>
          <w:szCs w:val="18"/>
        </w:rPr>
        <w:br/>
        <w:t>увлекается и говорит, что эта тенденция «давно уже нашла</w:t>
      </w:r>
      <w:r>
        <w:rPr>
          <w:color w:val="000000"/>
          <w:sz w:val="18"/>
          <w:szCs w:val="18"/>
        </w:rPr>
        <w:br/>
        <w:t>наиболее совершенное свое выражение», то он в этом очень</w:t>
      </w:r>
      <w:r>
        <w:rPr>
          <w:color w:val="000000"/>
          <w:sz w:val="18"/>
          <w:szCs w:val="18"/>
        </w:rPr>
        <w:br/>
        <w:t>сильно ошибается, ошибается даже относительно самого себя</w:t>
      </w:r>
      <w:r>
        <w:rPr>
          <w:color w:val="000000"/>
          <w:sz w:val="18"/>
          <w:szCs w:val="18"/>
        </w:rPr>
        <w:br/>
        <w:t xml:space="preserve">и своего собственного символа веры. Даже </w:t>
      </w:r>
      <w:r>
        <w:rPr>
          <w:i/>
          <w:iCs/>
          <w:color w:val="000000"/>
          <w:sz w:val="18"/>
          <w:szCs w:val="18"/>
        </w:rPr>
        <w:t xml:space="preserve">Геккель </w:t>
      </w:r>
      <w:r>
        <w:rPr>
          <w:color w:val="000000"/>
          <w:sz w:val="18"/>
          <w:szCs w:val="18"/>
        </w:rPr>
        <w:t>еще не умеет</w:t>
      </w:r>
      <w:r>
        <w:rPr>
          <w:color w:val="000000"/>
          <w:sz w:val="18"/>
          <w:szCs w:val="18"/>
        </w:rPr>
        <w:br/>
        <w:t xml:space="preserve">мыслить </w:t>
      </w:r>
      <w:r>
        <w:rPr>
          <w:i/>
          <w:iCs/>
          <w:color w:val="000000"/>
          <w:sz w:val="18"/>
          <w:szCs w:val="18"/>
        </w:rPr>
        <w:t>монистически.</w:t>
      </w:r>
    </w:p>
    <w:p w:rsidR="00931FC0" w:rsidRDefault="00931FC0" w:rsidP="00931FC0">
      <w:pPr>
        <w:shd w:val="clear" w:color="auto" w:fill="FFFFFF"/>
        <w:spacing w:before="67" w:line="192" w:lineRule="exact"/>
        <w:ind w:left="43" w:right="29" w:firstLine="245"/>
        <w:jc w:val="both"/>
      </w:pPr>
      <w:r>
        <w:rPr>
          <w:color w:val="000000"/>
          <w:sz w:val="18"/>
          <w:szCs w:val="18"/>
        </w:rPr>
        <w:t>Мы сейчас дадим более подробное обоснование этого упрека,</w:t>
      </w:r>
      <w:r>
        <w:rPr>
          <w:color w:val="000000"/>
          <w:sz w:val="18"/>
          <w:szCs w:val="18"/>
        </w:rPr>
        <w:br/>
        <w:t>но предварительно мы желаем констатировать тот факт, что</w:t>
      </w:r>
      <w:r>
        <w:rPr>
          <w:color w:val="000000"/>
          <w:sz w:val="18"/>
          <w:szCs w:val="18"/>
        </w:rPr>
        <w:br/>
        <w:t>этот упрек заслужен не только Геккелем, но и всей школой</w:t>
      </w:r>
      <w:r>
        <w:rPr>
          <w:color w:val="000000"/>
          <w:sz w:val="18"/>
          <w:szCs w:val="18"/>
        </w:rPr>
        <w:br/>
        <w:t>нашего современного естествознания, так как она пренебре-</w:t>
      </w:r>
      <w:r>
        <w:rPr>
          <w:color w:val="000000"/>
          <w:sz w:val="18"/>
          <w:szCs w:val="18"/>
        </w:rPr>
        <w:br/>
        <w:t>гает результатами почти трехтысячелетнего развития философии,</w:t>
      </w:r>
      <w:r>
        <w:rPr>
          <w:color w:val="000000"/>
          <w:sz w:val="18"/>
          <w:szCs w:val="18"/>
        </w:rPr>
        <w:br/>
        <w:t>имеющей за собою длинную и богатую опытом историю, столь,</w:t>
      </w:r>
      <w:r>
        <w:rPr>
          <w:color w:val="000000"/>
          <w:sz w:val="18"/>
          <w:szCs w:val="18"/>
        </w:rPr>
        <w:br/>
        <w:t>же содержательную, как и опытное естествознание...</w:t>
      </w:r>
    </w:p>
    <w:p w:rsidR="00931FC0" w:rsidRDefault="00931FC0" w:rsidP="00931FC0">
      <w:pPr>
        <w:shd w:val="clear" w:color="auto" w:fill="FFFFFF"/>
        <w:spacing w:before="24" w:line="182" w:lineRule="exact"/>
        <w:ind w:left="34" w:right="10" w:firstLine="250"/>
        <w:jc w:val="both"/>
      </w:pPr>
      <w:r>
        <w:rPr>
          <w:color w:val="000000"/>
          <w:sz w:val="18"/>
          <w:szCs w:val="18"/>
        </w:rPr>
        <w:t>В этих словах Геккеля заключаются три пункта, которые-</w:t>
      </w:r>
      <w:r>
        <w:rPr>
          <w:color w:val="000000"/>
          <w:sz w:val="18"/>
          <w:szCs w:val="18"/>
        </w:rPr>
        <w:br/>
        <w:t>мы хотим выделить и которые нам докажут, что «монистическое</w:t>
      </w:r>
      <w:r>
        <w:rPr>
          <w:color w:val="000000"/>
          <w:sz w:val="18"/>
          <w:szCs w:val="18"/>
        </w:rPr>
        <w:br/>
        <w:t>миросозерцание» не нашло еще себе совершенного выражения в</w:t>
      </w:r>
      <w:r>
        <w:rPr>
          <w:color w:val="000000"/>
          <w:sz w:val="18"/>
          <w:szCs w:val="18"/>
        </w:rPr>
        <w:br/>
        <w:t>наиболее радикальном, естественнонаучном своем представителе.</w:t>
      </w:r>
    </w:p>
    <w:p w:rsidR="00931FC0" w:rsidRDefault="00931FC0" w:rsidP="00931FC0">
      <w:pPr>
        <w:framePr w:h="408" w:hSpace="38" w:wrap="auto" w:vAnchor="text" w:hAnchor="text" w:x="361" w:y="5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1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30" w:y="591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78" w:lineRule="exact"/>
        <w:ind w:left="533" w:right="29" w:firstLine="250"/>
        <w:jc w:val="both"/>
      </w:pPr>
      <w:r>
        <w:rPr>
          <w:color w:val="000000"/>
          <w:sz w:val="18"/>
          <w:szCs w:val="18"/>
        </w:rPr>
        <w:t>Общую первооснову всего бытия старая вера усматри-</w:t>
      </w:r>
      <w:r>
        <w:rPr>
          <w:color w:val="000000"/>
          <w:sz w:val="18"/>
          <w:szCs w:val="18"/>
        </w:rPr>
        <w:br/>
        <w:t>вает в своем личном боге, который сверхъестественен,</w:t>
      </w:r>
      <w:r>
        <w:rPr>
          <w:color w:val="000000"/>
          <w:sz w:val="18"/>
          <w:szCs w:val="18"/>
        </w:rPr>
        <w:br/>
        <w:t>неописуем, непостижим нашими понятиями, который есть</w:t>
      </w:r>
      <w:r>
        <w:rPr>
          <w:color w:val="000000"/>
          <w:sz w:val="18"/>
          <w:szCs w:val="18"/>
        </w:rPr>
        <w:br/>
        <w:t>дух, нечто таинственное. Новая религия а 1а Геккель</w:t>
      </w:r>
      <w:r>
        <w:rPr>
          <w:color w:val="000000"/>
          <w:sz w:val="18"/>
          <w:szCs w:val="18"/>
        </w:rPr>
        <w:br/>
        <w:t>полагает, что природа, которой она дает старое имя бога,</w:t>
      </w:r>
    </w:p>
    <w:p w:rsidR="00931FC0" w:rsidRDefault="00931FC0" w:rsidP="00931FC0">
      <w:pPr>
        <w:shd w:val="clear" w:color="auto" w:fill="FFFFFF"/>
        <w:spacing w:before="58" w:line="187" w:lineRule="exact"/>
        <w:ind w:left="533"/>
      </w:pPr>
      <w:r>
        <w:rPr>
          <w:color w:val="000000"/>
          <w:sz w:val="18"/>
          <w:szCs w:val="18"/>
        </w:rPr>
        <w:t>именно и есть первооснова всех вещей...</w:t>
      </w:r>
    </w:p>
    <w:p w:rsidR="00931FC0" w:rsidRDefault="00931FC0" w:rsidP="00931FC0">
      <w:pPr>
        <w:framePr w:h="605" w:hSpace="38" w:wrap="auto" w:vAnchor="text" w:hAnchor="text" w:x="342" w:y="6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81000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1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20" w:y="85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653" w:hSpace="38" w:wrap="auto" w:vAnchor="text" w:hAnchor="text" w:x="347" w:y="14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1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15" w:y="166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87" w:lineRule="exact"/>
        <w:ind w:left="518" w:right="43" w:firstLine="250"/>
        <w:jc w:val="both"/>
      </w:pPr>
      <w:r>
        <w:rPr>
          <w:color w:val="000000"/>
          <w:sz w:val="18"/>
          <w:szCs w:val="18"/>
        </w:rPr>
        <w:t>Разница между обыденным, естественным и неестествен-</w:t>
      </w:r>
      <w:r>
        <w:rPr>
          <w:color w:val="000000"/>
          <w:sz w:val="18"/>
          <w:szCs w:val="18"/>
        </w:rPr>
        <w:br/>
        <w:t>ным, между физическим и метафизическим откровением,</w:t>
      </w:r>
      <w:r>
        <w:rPr>
          <w:color w:val="000000"/>
          <w:sz w:val="18"/>
          <w:szCs w:val="18"/>
        </w:rPr>
        <w:br/>
        <w:t>религией и божеством так громадна, что очищенное от</w:t>
      </w:r>
      <w:r>
        <w:rPr>
          <w:color w:val="000000"/>
          <w:sz w:val="18"/>
          <w:szCs w:val="18"/>
        </w:rPr>
        <w:br/>
        <w:t>всяких посторонних элементов воззрение на природу,</w:t>
      </w:r>
      <w:r>
        <w:rPr>
          <w:color w:val="000000"/>
          <w:sz w:val="18"/>
          <w:szCs w:val="18"/>
        </w:rPr>
        <w:br/>
        <w:t>как она представляется дарвинисту Геккелю, имело бы</w:t>
      </w:r>
      <w:r>
        <w:rPr>
          <w:color w:val="000000"/>
          <w:sz w:val="18"/>
          <w:szCs w:val="18"/>
        </w:rPr>
        <w:br/>
        <w:t>полное право отказаться от старых имен и от божествен-</w:t>
      </w:r>
      <w:r>
        <w:rPr>
          <w:color w:val="000000"/>
          <w:sz w:val="18"/>
          <w:szCs w:val="18"/>
        </w:rPr>
        <w:br/>
        <w:t>ной, покоящейся на откровении религии и выступить</w:t>
      </w:r>
      <w:r>
        <w:rPr>
          <w:color w:val="000000"/>
          <w:sz w:val="18"/>
          <w:szCs w:val="18"/>
        </w:rPr>
        <w:br/>
        <w:t>«разрушительно» против последней во всеоружии мони-</w:t>
      </w:r>
      <w:r>
        <w:rPr>
          <w:color w:val="000000"/>
          <w:sz w:val="18"/>
          <w:szCs w:val="18"/>
        </w:rPr>
        <w:br/>
        <w:t>стического миросозерцания. Отказываясь от этого, дарви-</w:t>
      </w:r>
      <w:r>
        <w:rPr>
          <w:color w:val="000000"/>
          <w:sz w:val="18"/>
          <w:szCs w:val="18"/>
        </w:rPr>
        <w:br/>
        <w:t>низм обнаруживает лишь огранпченность своего учения</w:t>
      </w:r>
      <w:r>
        <w:rPr>
          <w:color w:val="000000"/>
          <w:sz w:val="18"/>
          <w:szCs w:val="18"/>
        </w:rPr>
        <w:br/>
        <w:t>о развитии...</w:t>
      </w:r>
    </w:p>
    <w:p w:rsidR="00931FC0" w:rsidRDefault="00931FC0" w:rsidP="00931FC0">
      <w:pPr>
        <w:shd w:val="clear" w:color="auto" w:fill="FFFFFF"/>
        <w:spacing w:before="82" w:line="168" w:lineRule="exact"/>
        <w:ind w:right="53" w:firstLine="245"/>
        <w:jc w:val="both"/>
      </w:pPr>
      <w:r>
        <w:rPr>
          <w:color w:val="000000"/>
          <w:sz w:val="18"/>
          <w:szCs w:val="18"/>
        </w:rPr>
        <w:t>Что Геккель, наиболее выдающийся представитель естест-</w:t>
      </w:r>
      <w:r>
        <w:rPr>
          <w:color w:val="000000"/>
          <w:sz w:val="18"/>
          <w:szCs w:val="18"/>
        </w:rPr>
        <w:br/>
        <w:t>веннонаучного монизма, все же еще сидит на этом дуалисти-</w:t>
      </w:r>
      <w:r>
        <w:rPr>
          <w:color w:val="000000"/>
          <w:sz w:val="18"/>
          <w:szCs w:val="18"/>
        </w:rPr>
        <w:br/>
        <w:t xml:space="preserve">ческом коньке, доказывается ярко его третьим </w:t>
      </w:r>
      <w:r>
        <w:rPr>
          <w:i/>
          <w:iCs/>
          <w:color w:val="000000"/>
          <w:sz w:val="18"/>
          <w:szCs w:val="18"/>
        </w:rPr>
        <w:t xml:space="preserve">пунктом, </w:t>
      </w:r>
      <w:r>
        <w:rPr>
          <w:color w:val="000000"/>
          <w:sz w:val="18"/>
          <w:szCs w:val="18"/>
        </w:rPr>
        <w:t>утвер-</w:t>
      </w:r>
      <w:r>
        <w:rPr>
          <w:color w:val="000000"/>
          <w:sz w:val="18"/>
          <w:szCs w:val="18"/>
        </w:rPr>
        <w:br/>
        <w:t>ждающим, что «при современной организации нашего мозга»,</w:t>
      </w:r>
      <w:r>
        <w:rPr>
          <w:color w:val="000000"/>
          <w:sz w:val="18"/>
          <w:szCs w:val="18"/>
        </w:rPr>
        <w:br/>
        <w:t xml:space="preserve">последняя  первопричина  всех явлений  </w:t>
      </w:r>
      <w:r>
        <w:rPr>
          <w:i/>
          <w:iCs/>
          <w:color w:val="000000"/>
          <w:sz w:val="18"/>
          <w:szCs w:val="18"/>
        </w:rPr>
        <w:t>непознаваема.</w:t>
      </w:r>
    </w:p>
    <w:p w:rsidR="00931FC0" w:rsidRDefault="00931FC0" w:rsidP="00931FC0">
      <w:pPr>
        <w:shd w:val="clear" w:color="auto" w:fill="FFFFFF"/>
        <w:spacing w:before="14"/>
        <w:ind w:left="254"/>
      </w:pPr>
      <w:r>
        <w:rPr>
          <w:color w:val="000000"/>
          <w:sz w:val="18"/>
          <w:szCs w:val="18"/>
        </w:rPr>
        <w:t xml:space="preserve">Что значит </w:t>
      </w:r>
      <w:r>
        <w:rPr>
          <w:i/>
          <w:iCs/>
          <w:color w:val="000000"/>
          <w:sz w:val="18"/>
          <w:szCs w:val="18"/>
        </w:rPr>
        <w:t>непознаваем а?</w:t>
      </w:r>
    </w:p>
    <w:p w:rsidR="00931FC0" w:rsidRDefault="00931FC0" w:rsidP="00931FC0">
      <w:pPr>
        <w:shd w:val="clear" w:color="auto" w:fill="FFFFFF"/>
        <w:spacing w:before="14"/>
        <w:ind w:left="254"/>
        <w:sectPr w:rsidR="00931FC0">
          <w:type w:val="continuous"/>
          <w:pgSz w:w="7937" w:h="11339"/>
          <w:pgMar w:top="1172" w:right="1573" w:bottom="360" w:left="9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84"/>
      </w:pPr>
      <w:r>
        <w:rPr>
          <w:color w:val="000000"/>
          <w:sz w:val="18"/>
          <w:szCs w:val="18"/>
        </w:rPr>
        <w:lastRenderedPageBreak/>
        <w:t>445</w:t>
      </w:r>
    </w:p>
    <w:p w:rsidR="00931FC0" w:rsidRDefault="00931FC0" w:rsidP="00931FC0">
      <w:pPr>
        <w:shd w:val="clear" w:color="auto" w:fill="FFFFFF"/>
        <w:ind w:left="5184"/>
        <w:sectPr w:rsidR="00931FC0">
          <w:pgSz w:w="7937" w:h="11339"/>
          <w:pgMar w:top="1176" w:right="652" w:bottom="360" w:left="1381" w:header="720" w:footer="720" w:gutter="0"/>
          <w:cols w:space="60"/>
          <w:noEndnote/>
        </w:sectPr>
      </w:pPr>
    </w:p>
    <w:p w:rsidR="00931FC0" w:rsidRDefault="00931FC0" w:rsidP="00931FC0">
      <w:pPr>
        <w:framePr w:h="447" w:hSpace="38" w:wrap="auto" w:vAnchor="text" w:hAnchor="margin" w:x="4844" w:y="394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3" w:hSpace="38" w:wrap="auto" w:vAnchor="text" w:hAnchor="margin" w:x="4835" w:y="704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33337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7" w:hSpace="38" w:wrap="auto" w:vAnchor="text" w:hAnchor="margin" w:x="4825" w:y="76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1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50" w:hSpace="38" w:wrap="auto" w:vAnchor="text" w:hAnchor="margin" w:x="4825" w:y="80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19075"/>
            <wp:effectExtent l="0" t="0" r="9525" b="952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1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5017" w:y="4043"/>
        <w:shd w:val="clear" w:color="auto" w:fill="FFFFFF"/>
        <w:rPr>
          <w:lang w:val="en-US"/>
        </w:rPr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5" w:hRule="exact" w:hSpace="38" w:wrap="notBeside" w:vAnchor="text" w:hAnchor="margin" w:x="5036" w:y="7191"/>
        <w:shd w:val="clear" w:color="auto" w:fill="FFFFFF"/>
        <w:rPr>
          <w:lang w:val="en-US"/>
        </w:rPr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255" w:hRule="exact" w:hSpace="38" w:wrap="notBeside" w:vAnchor="text" w:hAnchor="margin" w:x="5036" w:y="7695"/>
        <w:shd w:val="clear" w:color="auto" w:fill="FFFFFF"/>
        <w:rPr>
          <w:lang w:val="en-US"/>
        </w:rPr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w="1637" w:h="427" w:hRule="exact" w:hSpace="38" w:wrap="auto" w:vAnchor="text" w:hAnchor="text" w:x="4009" w:y="241"/>
        <w:shd w:val="clear" w:color="auto" w:fill="FFFFFF"/>
        <w:spacing w:line="211" w:lineRule="exact"/>
        <w:ind w:firstLine="77"/>
        <w:rPr>
          <w:lang w:val="en-US"/>
        </w:rPr>
      </w:pPr>
      <w:r>
        <w:rPr>
          <w:color w:val="000000"/>
          <w:sz w:val="22"/>
          <w:szCs w:val="22"/>
          <w:lang w:val="en-US"/>
        </w:rPr>
        <w:t>Kein Atomchen</w:t>
      </w:r>
      <w:r>
        <w:rPr>
          <w:color w:val="000000"/>
          <w:sz w:val="22"/>
          <w:szCs w:val="22"/>
          <w:lang w:val="en-US"/>
        </w:rPr>
        <w:br/>
        <w:t>ist auszukennen *</w:t>
      </w:r>
    </w:p>
    <w:p w:rsidR="00931FC0" w:rsidRDefault="00931FC0" w:rsidP="00931FC0">
      <w:pPr>
        <w:shd w:val="clear" w:color="auto" w:fill="FFFFFF"/>
        <w:spacing w:before="250" w:line="163" w:lineRule="exact"/>
        <w:ind w:left="48" w:right="898" w:firstLine="250"/>
        <w:jc w:val="both"/>
      </w:pPr>
      <w:r>
        <w:rPr>
          <w:noProof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484505</wp:posOffset>
            </wp:positionV>
            <wp:extent cx="1027430" cy="167640"/>
            <wp:effectExtent l="0" t="0" r="1270" b="3810"/>
            <wp:wrapThrough wrapText="bothSides">
              <wp:wrapPolygon edited="0">
                <wp:start x="0" y="0"/>
                <wp:lineTo x="0" y="19636"/>
                <wp:lineTo x="21226" y="19636"/>
                <wp:lineTo x="21226" y="0"/>
                <wp:lineTo x="0" y="0"/>
              </wp:wrapPolygon>
            </wp:wrapThrough>
            <wp:docPr id="2499" name="Рисунок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0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Весь контекст предложений, в которых</w:t>
      </w:r>
      <w:r>
        <w:rPr>
          <w:color w:val="000000"/>
          <w:sz w:val="18"/>
          <w:szCs w:val="18"/>
        </w:rPr>
        <w:br/>
        <w:t>употребляется это слово, с очевидностью дока-</w:t>
      </w:r>
      <w:r>
        <w:rPr>
          <w:color w:val="000000"/>
          <w:sz w:val="18"/>
          <w:szCs w:val="18"/>
        </w:rPr>
        <w:br/>
        <w:t>зывает, что наш естествоиспытатель еще все-</w:t>
      </w:r>
      <w:r>
        <w:rPr>
          <w:color w:val="000000"/>
          <w:sz w:val="18"/>
          <w:szCs w:val="18"/>
        </w:rPr>
        <w:br/>
        <w:t>цело   опутан   сетями   метафизики. Ни   одна</w:t>
      </w:r>
    </w:p>
    <w:p w:rsidR="00931FC0" w:rsidRDefault="00931FC0" w:rsidP="00931FC0">
      <w:pPr>
        <w:framePr w:h="701" w:hSpace="38" w:wrap="auto" w:vAnchor="text" w:hAnchor="text" w:x="3966" w:y="-3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47675"/>
            <wp:effectExtent l="0" t="0" r="9525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1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259" w:y="19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230" w:lineRule="exact"/>
        <w:ind w:left="38" w:right="926"/>
        <w:jc w:val="both"/>
      </w:pPr>
      <w:r>
        <w:rPr>
          <w:color w:val="000000"/>
          <w:sz w:val="18"/>
          <w:szCs w:val="18"/>
        </w:rPr>
        <w:t>вещь, ни один атом непознаваем до конца.</w:t>
      </w:r>
      <w:r>
        <w:rPr>
          <w:color w:val="000000"/>
          <w:sz w:val="18"/>
          <w:szCs w:val="18"/>
        </w:rPr>
        <w:br/>
        <w:t>Каждая вещь неисчерпаема в своих тайнах,</w:t>
      </w:r>
      <w:r>
        <w:rPr>
          <w:color w:val="000000"/>
          <w:sz w:val="18"/>
          <w:szCs w:val="18"/>
        </w:rPr>
        <w:br/>
        <w:t>вечна и неразрушима...</w:t>
      </w:r>
    </w:p>
    <w:p w:rsidR="00931FC0" w:rsidRDefault="00931FC0" w:rsidP="00931FC0">
      <w:pPr>
        <w:shd w:val="clear" w:color="auto" w:fill="FFFFFF"/>
        <w:spacing w:before="34" w:line="173" w:lineRule="exact"/>
        <w:ind w:left="19" w:firstLine="240"/>
        <w:jc w:val="both"/>
      </w:pPr>
      <w:r>
        <w:rPr>
          <w:color w:val="000000"/>
          <w:sz w:val="18"/>
          <w:szCs w:val="18"/>
        </w:rPr>
        <w:t>Природа полна тайн, которые для исследующего ума</w:t>
      </w:r>
      <w:r>
        <w:rPr>
          <w:color w:val="000000"/>
          <w:sz w:val="18"/>
          <w:szCs w:val="18"/>
        </w:rPr>
        <w:br/>
        <w:t>оказываются самыми простыми, обыденными явлениями.</w:t>
      </w:r>
      <w:r>
        <w:rPr>
          <w:color w:val="000000"/>
          <w:sz w:val="18"/>
          <w:szCs w:val="18"/>
        </w:rPr>
        <w:br/>
        <w:t>Природа неисчерпаема по богатству научных проблем.</w:t>
      </w:r>
      <w:r>
        <w:rPr>
          <w:color w:val="000000"/>
          <w:sz w:val="18"/>
          <w:szCs w:val="18"/>
        </w:rPr>
        <w:br/>
        <w:t>Мы их исследуем, но никогда не доходим до конца в своих</w:t>
      </w:r>
      <w:r>
        <w:rPr>
          <w:color w:val="000000"/>
          <w:sz w:val="18"/>
          <w:szCs w:val="18"/>
        </w:rPr>
        <w:br/>
        <w:t>исследованиях. Здравый человеческий рассудок вполне</w:t>
      </w:r>
      <w:r>
        <w:rPr>
          <w:color w:val="000000"/>
          <w:sz w:val="18"/>
          <w:szCs w:val="18"/>
        </w:rPr>
        <w:br/>
        <w:t>прав, когда он находит, что мир и природа не могут</w:t>
      </w:r>
      <w:r>
        <w:rPr>
          <w:color w:val="000000"/>
          <w:sz w:val="18"/>
          <w:szCs w:val="18"/>
        </w:rPr>
        <w:br/>
        <w:t>быть исследованы до конца, но он не менее прав, когда</w:t>
      </w:r>
      <w:r>
        <w:rPr>
          <w:color w:val="000000"/>
          <w:sz w:val="18"/>
          <w:szCs w:val="18"/>
        </w:rPr>
        <w:br/>
        <w:t>отвергает метафизическую непостижимость мира как</w:t>
      </w:r>
      <w:r>
        <w:rPr>
          <w:color w:val="000000"/>
          <w:sz w:val="18"/>
          <w:szCs w:val="18"/>
        </w:rPr>
        <w:br/>
        <w:t>чрезмерное недомыслие, как суеверие. Мы в своем иссле-</w:t>
      </w:r>
      <w:r>
        <w:rPr>
          <w:color w:val="000000"/>
          <w:sz w:val="18"/>
          <w:szCs w:val="18"/>
        </w:rPr>
        <w:br/>
        <w:t>довании природы никогда не доходим до конца, и, однако,</w:t>
      </w:r>
      <w:r>
        <w:rPr>
          <w:color w:val="000000"/>
          <w:sz w:val="18"/>
          <w:szCs w:val="18"/>
        </w:rPr>
        <w:br/>
        <w:t>чем дальше идет естествознание в своих исследованиях,</w:t>
      </w:r>
      <w:r>
        <w:rPr>
          <w:color w:val="000000"/>
          <w:sz w:val="18"/>
          <w:szCs w:val="18"/>
        </w:rPr>
        <w:br/>
        <w:t>тем очевиднее становится, что ему решительно нечего</w:t>
      </w:r>
      <w:r>
        <w:rPr>
          <w:color w:val="000000"/>
          <w:sz w:val="18"/>
          <w:szCs w:val="18"/>
        </w:rPr>
        <w:br/>
        <w:t>бояться неисчерпаемых тайн природы, что здесь —</w:t>
      </w:r>
      <w:r>
        <w:rPr>
          <w:color w:val="000000"/>
          <w:sz w:val="18"/>
          <w:szCs w:val="18"/>
        </w:rPr>
        <w:br/>
        <w:t xml:space="preserve">согласно словам Гегеля — </w:t>
      </w:r>
      <w:r>
        <w:rPr>
          <w:i/>
          <w:iCs/>
          <w:color w:val="000000"/>
          <w:sz w:val="18"/>
          <w:szCs w:val="18"/>
        </w:rPr>
        <w:t>ничего нет такого, что было</w:t>
      </w:r>
    </w:p>
    <w:p w:rsidR="00931FC0" w:rsidRDefault="00931FC0" w:rsidP="00931FC0">
      <w:pPr>
        <w:shd w:val="clear" w:color="auto" w:fill="FFFFFF"/>
        <w:spacing w:before="29" w:line="182" w:lineRule="exact"/>
        <w:ind w:left="14" w:right="34"/>
        <w:jc w:val="both"/>
      </w:pPr>
      <w:r>
        <w:rPr>
          <w:color w:val="000000"/>
          <w:sz w:val="18"/>
          <w:szCs w:val="18"/>
        </w:rPr>
        <w:t xml:space="preserve">бы </w:t>
      </w:r>
      <w:r>
        <w:rPr>
          <w:i/>
          <w:iCs/>
          <w:color w:val="000000"/>
          <w:sz w:val="18"/>
          <w:szCs w:val="18"/>
        </w:rPr>
        <w:t xml:space="preserve">ему недоступно. </w:t>
      </w:r>
      <w:r>
        <w:rPr>
          <w:color w:val="000000"/>
          <w:sz w:val="18"/>
          <w:szCs w:val="18"/>
        </w:rPr>
        <w:t>Из этого следует, что мы ежедневно</w:t>
      </w:r>
      <w:r>
        <w:rPr>
          <w:color w:val="000000"/>
          <w:sz w:val="18"/>
          <w:szCs w:val="18"/>
        </w:rPr>
        <w:br/>
        <w:t>черпаем из неисчерпаемой «первоосновы всех вещей»</w:t>
      </w:r>
      <w:r>
        <w:rPr>
          <w:color w:val="000000"/>
          <w:sz w:val="18"/>
          <w:szCs w:val="18"/>
        </w:rPr>
        <w:br/>
        <w:t>и именно при помощи нашего познавательного аппарата,</w:t>
      </w:r>
      <w:r>
        <w:rPr>
          <w:color w:val="000000"/>
          <w:sz w:val="18"/>
          <w:szCs w:val="18"/>
        </w:rPr>
        <w:br/>
        <w:t>способность которого к исследованию так же универ-</w:t>
      </w:r>
      <w:r>
        <w:rPr>
          <w:color w:val="000000"/>
          <w:sz w:val="18"/>
          <w:szCs w:val="18"/>
        </w:rPr>
        <w:br/>
        <w:t>сальна и бесконечна, как бесконечно богата природа</w:t>
      </w:r>
      <w:r>
        <w:rPr>
          <w:color w:val="000000"/>
          <w:sz w:val="18"/>
          <w:szCs w:val="18"/>
        </w:rPr>
        <w:br/>
        <w:t>обычными тайнами.</w:t>
      </w:r>
    </w:p>
    <w:p w:rsidR="00931FC0" w:rsidRDefault="00931FC0" w:rsidP="00931FC0">
      <w:pPr>
        <w:shd w:val="clear" w:color="auto" w:fill="FFFFFF"/>
        <w:spacing w:line="182" w:lineRule="exact"/>
        <w:ind w:right="38" w:firstLine="245"/>
        <w:jc w:val="both"/>
      </w:pPr>
      <w:r>
        <w:rPr>
          <w:color w:val="000000"/>
          <w:sz w:val="18"/>
          <w:szCs w:val="18"/>
        </w:rPr>
        <w:t>«При современной организации нашего мозга!» Ко-</w:t>
      </w:r>
      <w:r>
        <w:rPr>
          <w:color w:val="000000"/>
          <w:sz w:val="18"/>
          <w:szCs w:val="18"/>
        </w:rPr>
        <w:br/>
        <w:t>нечно! Наш мозг благодаря половому отбору и борьбе</w:t>
      </w:r>
      <w:r>
        <w:rPr>
          <w:color w:val="000000"/>
          <w:sz w:val="18"/>
          <w:szCs w:val="18"/>
        </w:rPr>
        <w:br/>
        <w:t>за существование еще разовьется во всей своей силе,</w:t>
      </w:r>
      <w:r>
        <w:rPr>
          <w:color w:val="000000"/>
          <w:sz w:val="18"/>
          <w:szCs w:val="18"/>
        </w:rPr>
        <w:br/>
        <w:t>и все больше и больше будет проникать в естественную</w:t>
      </w:r>
      <w:r>
        <w:rPr>
          <w:color w:val="000000"/>
          <w:sz w:val="18"/>
          <w:szCs w:val="18"/>
        </w:rPr>
        <w:br/>
        <w:t>первооснову. Если эти слова имеют такой смысл, то мы</w:t>
      </w:r>
      <w:r>
        <w:rPr>
          <w:color w:val="000000"/>
          <w:sz w:val="18"/>
          <w:szCs w:val="18"/>
        </w:rPr>
        <w:br/>
        <w:t>с ними охотно согласимся. Но в том-то и дело, что еще</w:t>
      </w:r>
      <w:r>
        <w:rPr>
          <w:color w:val="000000"/>
          <w:sz w:val="18"/>
          <w:szCs w:val="18"/>
        </w:rPr>
        <w:br/>
        <w:t>опутанный метафизикой дарвинист такого смысла им</w:t>
      </w:r>
      <w:r>
        <w:rPr>
          <w:color w:val="000000"/>
          <w:sz w:val="18"/>
          <w:szCs w:val="18"/>
        </w:rPr>
        <w:br/>
        <w:t>не придает. Человеческий рассудок, хочет он сказать,</w:t>
      </w:r>
      <w:r>
        <w:rPr>
          <w:color w:val="000000"/>
          <w:sz w:val="18"/>
          <w:szCs w:val="18"/>
        </w:rPr>
        <w:br/>
        <w:t>слишком мал для полного исследования мира; мы по-</w:t>
      </w:r>
      <w:r>
        <w:rPr>
          <w:color w:val="000000"/>
          <w:sz w:val="18"/>
          <w:szCs w:val="18"/>
        </w:rPr>
        <w:br/>
        <w:t>этому должны верить в существование еще «более вы-</w:t>
      </w:r>
      <w:r>
        <w:rPr>
          <w:color w:val="000000"/>
          <w:sz w:val="18"/>
          <w:szCs w:val="18"/>
        </w:rPr>
        <w:br/>
        <w:t>сокого», сверхъестественного духа и не бороться против</w:t>
      </w:r>
    </w:p>
    <w:p w:rsidR="00931FC0" w:rsidRDefault="00931FC0" w:rsidP="00931FC0">
      <w:pPr>
        <w:shd w:val="clear" w:color="auto" w:fill="FFFFFF"/>
        <w:spacing w:before="38"/>
      </w:pPr>
      <w:r>
        <w:rPr>
          <w:color w:val="000000"/>
          <w:sz w:val="18"/>
          <w:szCs w:val="18"/>
          <w:u w:val="single"/>
        </w:rPr>
        <w:t>него «раз</w:t>
      </w:r>
      <w:r>
        <w:rPr>
          <w:color w:val="000000"/>
          <w:sz w:val="18"/>
          <w:szCs w:val="18"/>
        </w:rPr>
        <w:t>рушительно»...</w:t>
      </w:r>
    </w:p>
    <w:p w:rsidR="00931FC0" w:rsidRDefault="00931FC0" w:rsidP="00931FC0">
      <w:pPr>
        <w:shd w:val="clear" w:color="auto" w:fill="FFFFFF"/>
        <w:spacing w:before="62" w:line="192" w:lineRule="exact"/>
        <w:ind w:right="43" w:firstLine="264"/>
        <w:jc w:val="both"/>
      </w:pPr>
      <w:r>
        <w:rPr>
          <w:color w:val="000000"/>
          <w:sz w:val="18"/>
          <w:szCs w:val="18"/>
        </w:rPr>
        <w:t>Гегель изложил учение о развитии гораздо универ-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сальнее, чем Дарвин</w:t>
      </w:r>
      <w:r>
        <w:rPr>
          <w:color w:val="000000"/>
          <w:sz w:val="18"/>
          <w:szCs w:val="18"/>
        </w:rPr>
        <w:t>. Говоря так, мы не думаем пред-</w:t>
      </w:r>
      <w:r>
        <w:rPr>
          <w:color w:val="000000"/>
          <w:sz w:val="18"/>
          <w:szCs w:val="18"/>
        </w:rPr>
        <w:br/>
        <w:t>почитать или ставить одного из них выше другого,</w:t>
      </w:r>
      <w:r>
        <w:rPr>
          <w:color w:val="000000"/>
          <w:sz w:val="18"/>
          <w:szCs w:val="18"/>
        </w:rPr>
        <w:br/>
        <w:t>а считаем только необходимым дополнить одного другим.</w:t>
      </w:r>
    </w:p>
    <w:p w:rsidR="00931FC0" w:rsidRDefault="00931FC0" w:rsidP="00931FC0">
      <w:pPr>
        <w:spacing w:before="86"/>
        <w:ind w:left="10" w:right="400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/>
        <w:ind w:left="269"/>
      </w:pPr>
      <w:r>
        <w:rPr>
          <w:color w:val="000000"/>
          <w:spacing w:val="-2"/>
          <w:sz w:val="18"/>
          <w:szCs w:val="18"/>
        </w:rPr>
        <w:t xml:space="preserve">* — Ни один атом не познаваем до конца. </w:t>
      </w:r>
      <w:r>
        <w:rPr>
          <w:i/>
          <w:iCs/>
          <w:color w:val="000000"/>
          <w:spacing w:val="-2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spacing w:before="29"/>
        <w:ind w:left="269"/>
        <w:sectPr w:rsidR="00931FC0">
          <w:type w:val="continuous"/>
          <w:pgSz w:w="7937" w:h="11339"/>
          <w:pgMar w:top="1176" w:right="1771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8"/>
          <w:szCs w:val="18"/>
        </w:rPr>
        <w:lastRenderedPageBreak/>
        <w:t>446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67" w:right="1511" w:bottom="360" w:left="997" w:header="720" w:footer="720" w:gutter="0"/>
          <w:cols w:space="60"/>
          <w:noEndnote/>
        </w:sectPr>
      </w:pPr>
    </w:p>
    <w:p w:rsidR="00931FC0" w:rsidRDefault="00931FC0" w:rsidP="00931FC0">
      <w:pPr>
        <w:framePr w:h="442" w:hSpace="38" w:wrap="auto" w:vAnchor="text" w:hAnchor="text" w:x="428" w:y="10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276225"/>
            <wp:effectExtent l="0" t="0" r="0" b="9525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1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4" w:y="118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446" w:hSpace="38" w:wrap="auto" w:vAnchor="text" w:hAnchor="text" w:x="337" w:y="20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1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82" w:lineRule="exact"/>
        <w:jc w:val="both"/>
      </w:pPr>
      <w:r>
        <w:rPr>
          <w:color w:val="000000"/>
          <w:sz w:val="18"/>
          <w:szCs w:val="18"/>
        </w:rPr>
        <w:t>Если Дарвин учит нас, что амфибии и птицы, это — не изолированные друг от друга виды, а живые существа,</w:t>
      </w:r>
      <w:r>
        <w:rPr>
          <w:color w:val="000000"/>
          <w:sz w:val="18"/>
          <w:szCs w:val="18"/>
        </w:rPr>
        <w:br/>
        <w:t>возникающие друг из друга и переходящие друг в друга,</w:t>
      </w:r>
      <w:r>
        <w:rPr>
          <w:color w:val="000000"/>
          <w:sz w:val="18"/>
          <w:szCs w:val="18"/>
        </w:rPr>
        <w:br/>
        <w:t xml:space="preserve">то Гегель учит, что </w:t>
      </w:r>
      <w:r>
        <w:rPr>
          <w:i/>
          <w:iCs/>
          <w:color w:val="000000"/>
          <w:sz w:val="18"/>
          <w:szCs w:val="18"/>
        </w:rPr>
        <w:t xml:space="preserve">все </w:t>
      </w:r>
      <w:r>
        <w:rPr>
          <w:color w:val="000000"/>
          <w:sz w:val="18"/>
          <w:szCs w:val="18"/>
        </w:rPr>
        <w:t>виды, весь мир представляет</w:t>
      </w:r>
      <w:r>
        <w:rPr>
          <w:color w:val="000000"/>
          <w:sz w:val="18"/>
          <w:szCs w:val="18"/>
        </w:rPr>
        <w:br/>
        <w:t>собой живое существо, нигде не имеющее неподвижных</w:t>
      </w:r>
      <w:r>
        <w:rPr>
          <w:color w:val="000000"/>
          <w:sz w:val="18"/>
          <w:szCs w:val="18"/>
        </w:rPr>
        <w:br/>
        <w:t>границ; познаваемое   и   непознаваемое, физическое   и</w:t>
      </w:r>
      <w:r>
        <w:rPr>
          <w:color w:val="000000"/>
          <w:sz w:val="18"/>
          <w:szCs w:val="18"/>
        </w:rPr>
        <w:br/>
        <w:t>метафизическое   постоянно   переходят   одно   в   другое;</w:t>
      </w:r>
      <w:r>
        <w:rPr>
          <w:color w:val="000000"/>
          <w:sz w:val="18"/>
          <w:szCs w:val="18"/>
        </w:rPr>
        <w:br/>
        <w:t>абсолютно непостижимое есть нечто такое, что относится</w:t>
      </w:r>
      <w:r>
        <w:rPr>
          <w:color w:val="000000"/>
          <w:sz w:val="18"/>
          <w:szCs w:val="18"/>
        </w:rPr>
        <w:br/>
        <w:t>не к монистическому, но религиозному, дуалистическому</w:t>
      </w:r>
      <w:r>
        <w:rPr>
          <w:color w:val="000000"/>
          <w:sz w:val="18"/>
          <w:szCs w:val="18"/>
        </w:rPr>
        <w:br/>
        <w:t>миросозерцанию...</w:t>
      </w:r>
      <w:r>
        <w:rPr>
          <w:color w:val="000000"/>
          <w:sz w:val="18"/>
          <w:szCs w:val="18"/>
        </w:rPr>
        <w:br/>
        <w:t xml:space="preserve">Согласно </w:t>
      </w:r>
      <w:r>
        <w:rPr>
          <w:i/>
          <w:iCs/>
          <w:color w:val="000000"/>
          <w:sz w:val="18"/>
          <w:szCs w:val="18"/>
        </w:rPr>
        <w:t xml:space="preserve">нашему </w:t>
      </w:r>
      <w:r>
        <w:rPr>
          <w:color w:val="000000"/>
          <w:sz w:val="18"/>
          <w:szCs w:val="18"/>
        </w:rPr>
        <w:t>монизму, природа — последняя основа</w:t>
      </w:r>
      <w:r>
        <w:rPr>
          <w:color w:val="000000"/>
          <w:sz w:val="18"/>
          <w:szCs w:val="18"/>
        </w:rPr>
        <w:br/>
        <w:t>всех вещей; она также является основой нашей способ-</w:t>
      </w:r>
      <w:r>
        <w:rPr>
          <w:color w:val="000000"/>
          <w:sz w:val="18"/>
          <w:szCs w:val="18"/>
        </w:rPr>
        <w:br/>
        <w:t>ности познания, и, тем не менее, согласно взгляду Геккеля,</w:t>
      </w:r>
      <w:r>
        <w:rPr>
          <w:color w:val="000000"/>
          <w:sz w:val="18"/>
          <w:szCs w:val="18"/>
        </w:rPr>
        <w:br/>
        <w:t>эта   способность   слишком   ограниченна, чтобы   познать</w:t>
      </w:r>
      <w:r>
        <w:rPr>
          <w:color w:val="000000"/>
          <w:sz w:val="18"/>
          <w:szCs w:val="18"/>
        </w:rPr>
        <w:br/>
        <w:t>последнюю основу. Как соединить это вместе? Природа,</w:t>
      </w:r>
      <w:r>
        <w:rPr>
          <w:color w:val="000000"/>
          <w:sz w:val="18"/>
          <w:szCs w:val="18"/>
        </w:rPr>
        <w:br/>
        <w:t>познанная как последнее основание, в то же время ока-</w:t>
      </w:r>
      <w:r>
        <w:rPr>
          <w:color w:val="000000"/>
          <w:sz w:val="18"/>
          <w:szCs w:val="18"/>
        </w:rPr>
        <w:br/>
        <w:t>зывается «непознаваемой»!?</w:t>
      </w:r>
    </w:p>
    <w:p w:rsidR="00931FC0" w:rsidRDefault="00931FC0" w:rsidP="00931FC0">
      <w:pPr>
        <w:framePr w:h="672" w:hSpace="38" w:wrap="auto" w:vAnchor="text" w:hAnchor="text" w:x="1340" w:y="-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1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932" w:y="17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1085" w:h="432" w:hRule="exact" w:hSpace="38" w:wrap="auto" w:vAnchor="text" w:hAnchor="text" w:x="246" w:y="894"/>
        <w:shd w:val="clear" w:color="auto" w:fill="FFFFFF"/>
        <w:spacing w:line="216" w:lineRule="exact"/>
        <w:ind w:left="302" w:hanging="302"/>
      </w:pPr>
      <w:r>
        <w:rPr>
          <w:color w:val="000000"/>
          <w:sz w:val="22"/>
          <w:szCs w:val="22"/>
          <w:lang w:val="en-US"/>
        </w:rPr>
        <w:t>Erscheinun</w:t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  <w:lang w:val="en-US"/>
        </w:rPr>
        <w:t>gen</w:t>
      </w:r>
      <w:r>
        <w:rPr>
          <w:color w:val="000000"/>
          <w:spacing w:val="-7"/>
          <w:sz w:val="22"/>
          <w:szCs w:val="22"/>
        </w:rPr>
        <w:t xml:space="preserve"> *</w:t>
      </w:r>
    </w:p>
    <w:p w:rsidR="00931FC0" w:rsidRDefault="00931FC0" w:rsidP="00931FC0">
      <w:pPr>
        <w:shd w:val="clear" w:color="auto" w:fill="FFFFFF"/>
        <w:spacing w:line="182" w:lineRule="exact"/>
        <w:ind w:right="29" w:firstLine="245"/>
        <w:jc w:val="both"/>
      </w:pPr>
      <w:r>
        <w:rPr>
          <w:color w:val="000000"/>
          <w:sz w:val="18"/>
          <w:szCs w:val="18"/>
        </w:rPr>
        <w:t>Страх перед разрушительными тенденция-</w:t>
      </w:r>
      <w:r>
        <w:rPr>
          <w:color w:val="000000"/>
          <w:sz w:val="18"/>
          <w:szCs w:val="18"/>
        </w:rPr>
        <w:br/>
        <w:t>ми охватил даже такого решительного теоре-</w:t>
      </w:r>
      <w:r>
        <w:rPr>
          <w:color w:val="000000"/>
          <w:sz w:val="18"/>
          <w:szCs w:val="18"/>
        </w:rPr>
        <w:br/>
        <w:t>тика эволюционизма, как Геккель; он отсту-</w:t>
      </w:r>
      <w:r>
        <w:rPr>
          <w:color w:val="000000"/>
          <w:sz w:val="18"/>
          <w:szCs w:val="18"/>
        </w:rPr>
        <w:br/>
        <w:t>пает от своей теории и отдает предпочтение</w:t>
      </w:r>
      <w:r>
        <w:rPr>
          <w:color w:val="000000"/>
          <w:sz w:val="18"/>
          <w:szCs w:val="18"/>
        </w:rPr>
        <w:br/>
        <w:t>той вере, что человеческий дух должен удов-</w:t>
      </w:r>
      <w:r>
        <w:rPr>
          <w:color w:val="000000"/>
          <w:sz w:val="18"/>
          <w:szCs w:val="18"/>
        </w:rPr>
        <w:br/>
        <w:t xml:space="preserve">летвориться </w:t>
      </w:r>
      <w:r>
        <w:rPr>
          <w:i/>
          <w:iCs/>
          <w:color w:val="000000"/>
          <w:sz w:val="18"/>
          <w:szCs w:val="18"/>
        </w:rPr>
        <w:t xml:space="preserve">явлениями </w:t>
      </w:r>
      <w:r>
        <w:rPr>
          <w:color w:val="000000"/>
          <w:sz w:val="18"/>
          <w:szCs w:val="18"/>
        </w:rPr>
        <w:t>природы, что он не мо-</w:t>
      </w:r>
      <w:r>
        <w:rPr>
          <w:color w:val="000000"/>
          <w:sz w:val="18"/>
          <w:szCs w:val="18"/>
        </w:rPr>
        <w:br/>
        <w:t>жет добраться до настоящей сущности приро-</w:t>
      </w:r>
      <w:r>
        <w:rPr>
          <w:color w:val="000000"/>
          <w:sz w:val="18"/>
          <w:szCs w:val="18"/>
        </w:rPr>
        <w:br/>
        <w:t>ды; последней первоосновой оказывается</w:t>
      </w:r>
      <w:r>
        <w:rPr>
          <w:color w:val="000000"/>
          <w:sz w:val="18"/>
          <w:szCs w:val="18"/>
        </w:rPr>
        <w:br/>
        <w:t>объект, не относящийся к области естествознания...</w:t>
      </w:r>
      <w:r>
        <w:rPr>
          <w:color w:val="000000"/>
          <w:sz w:val="18"/>
          <w:szCs w:val="18"/>
        </w:rPr>
        <w:br/>
        <w:t>Что касается пантеистических взглядов наших величайших</w:t>
      </w:r>
      <w:r>
        <w:rPr>
          <w:color w:val="000000"/>
          <w:sz w:val="18"/>
          <w:szCs w:val="18"/>
        </w:rPr>
        <w:br/>
        <w:t>поэтов и мыслителей, взглядов, завершающихся убеждением</w:t>
      </w:r>
      <w:r>
        <w:rPr>
          <w:color w:val="000000"/>
          <w:sz w:val="18"/>
          <w:szCs w:val="18"/>
        </w:rPr>
        <w:br/>
        <w:t>в единстве бога и природы, то Гегель оставил нам особенно</w:t>
      </w:r>
      <w:r>
        <w:rPr>
          <w:color w:val="000000"/>
          <w:sz w:val="18"/>
          <w:szCs w:val="18"/>
        </w:rPr>
        <w:br/>
        <w:t>характерную теорию. Согласно ей, мы знаем не только единство,</w:t>
      </w:r>
      <w:r>
        <w:rPr>
          <w:color w:val="000000"/>
          <w:sz w:val="18"/>
          <w:szCs w:val="18"/>
        </w:rPr>
        <w:br/>
        <w:t>но и различие вещей. Шпиц такая же собака, как мопс, но это</w:t>
      </w:r>
      <w:r>
        <w:rPr>
          <w:color w:val="000000"/>
          <w:sz w:val="18"/>
          <w:szCs w:val="18"/>
        </w:rPr>
        <w:br/>
        <w:t>единство не исключает различия. Природа ведь имеет много</w:t>
      </w:r>
      <w:r>
        <w:rPr>
          <w:color w:val="000000"/>
          <w:sz w:val="18"/>
          <w:szCs w:val="18"/>
        </w:rPr>
        <w:br/>
        <w:t>общего с всемилостивым богом: она царствует от вечности до</w:t>
      </w:r>
      <w:r>
        <w:rPr>
          <w:color w:val="000000"/>
          <w:sz w:val="18"/>
          <w:szCs w:val="18"/>
        </w:rPr>
        <w:br/>
        <w:t>вечности. Так как наш ум — естественный ее инструмент,</w:t>
      </w:r>
      <w:r>
        <w:rPr>
          <w:color w:val="000000"/>
          <w:sz w:val="18"/>
          <w:szCs w:val="18"/>
        </w:rPr>
        <w:br/>
        <w:t>то природа знает вообще все, что доступно знанию; она все-</w:t>
      </w:r>
      <w:r>
        <w:rPr>
          <w:color w:val="000000"/>
          <w:sz w:val="18"/>
          <w:szCs w:val="18"/>
        </w:rPr>
        <w:br/>
        <w:t>знающа, но, несмотря на это, «естественная» мудрость настолько</w:t>
      </w:r>
      <w:r>
        <w:rPr>
          <w:color w:val="000000"/>
          <w:sz w:val="18"/>
          <w:szCs w:val="18"/>
        </w:rPr>
        <w:br/>
        <w:t>отлична от божественной, что имеется достаточно научных</w:t>
      </w:r>
      <w:r>
        <w:rPr>
          <w:color w:val="000000"/>
          <w:sz w:val="18"/>
          <w:szCs w:val="18"/>
        </w:rPr>
        <w:br/>
        <w:t>причин к разрушительной тенденции, направлен</w:t>
      </w:r>
      <w:r>
        <w:rPr>
          <w:color w:val="000000"/>
          <w:sz w:val="18"/>
          <w:szCs w:val="18"/>
          <w:u w:val="single"/>
        </w:rPr>
        <w:t>ной на полное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вытеснение понятий бога, религии, метафизики, — вытесне-</w:t>
      </w:r>
      <w:r>
        <w:rPr>
          <w:color w:val="000000"/>
          <w:sz w:val="18"/>
          <w:szCs w:val="18"/>
        </w:rPr>
        <w:br/>
        <w:t>ние в разумном смысле этого слова, насколько это возможно.</w:t>
      </w:r>
      <w:r>
        <w:rPr>
          <w:color w:val="000000"/>
          <w:sz w:val="18"/>
          <w:szCs w:val="18"/>
        </w:rPr>
        <w:br/>
        <w:t>Путаные идеи всегда существовали и будут существовать до</w:t>
      </w:r>
      <w:r>
        <w:rPr>
          <w:color w:val="000000"/>
          <w:sz w:val="18"/>
          <w:szCs w:val="18"/>
        </w:rPr>
        <w:br/>
        <w:t>глубокой вечности...</w:t>
      </w:r>
    </w:p>
    <w:p w:rsidR="00931FC0" w:rsidRDefault="00931FC0" w:rsidP="00931FC0">
      <w:pPr>
        <w:framePr w:h="58" w:hSpace="38" w:wrap="notBeside" w:vAnchor="text" w:hAnchor="text" w:x="1" w:y="3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1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Rule="exact" w:hSpace="38" w:wrap="notBeside" w:vAnchor="text" w:hAnchor="text" w:x="260" w:y="433"/>
        <w:shd w:val="clear" w:color="auto" w:fill="FFFFFF"/>
      </w:pPr>
      <w:r>
        <w:rPr>
          <w:color w:val="000000"/>
          <w:spacing w:val="-4"/>
          <w:sz w:val="18"/>
          <w:szCs w:val="18"/>
        </w:rPr>
        <w:t xml:space="preserve">* — явления. </w:t>
      </w:r>
      <w:r>
        <w:rPr>
          <w:i/>
          <w:iCs/>
          <w:color w:val="000000"/>
          <w:spacing w:val="-4"/>
          <w:sz w:val="18"/>
          <w:szCs w:val="18"/>
        </w:rPr>
        <w:t>Ред,</w:t>
      </w:r>
    </w:p>
    <w:p w:rsidR="00931FC0" w:rsidRDefault="00931FC0" w:rsidP="00931FC0">
      <w:pPr>
        <w:pStyle w:val="31"/>
      </w:pPr>
      <w:r>
        <w:t>И  если старое  знание животного мира дает  лишь</w:t>
      </w:r>
      <w:r>
        <w:br/>
        <w:t>неполную, а новое знание, развитое Дарвином, более</w:t>
      </w:r>
    </w:p>
    <w:p w:rsidR="00931FC0" w:rsidRDefault="00931FC0" w:rsidP="00931FC0">
      <w:pPr>
        <w:shd w:val="clear" w:color="auto" w:fill="FFFFFF"/>
        <w:spacing w:line="182" w:lineRule="exact"/>
        <w:ind w:left="768" w:firstLine="245"/>
        <w:sectPr w:rsidR="00931FC0">
          <w:type w:val="continuous"/>
          <w:pgSz w:w="7937" w:h="11339"/>
          <w:pgMar w:top="1167" w:right="1511" w:bottom="360" w:left="9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color w:val="000000"/>
          <w:sz w:val="18"/>
          <w:szCs w:val="18"/>
        </w:rPr>
        <w:lastRenderedPageBreak/>
        <w:t>447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321" w:right="678" w:bottom="360" w:left="1427" w:header="720" w:footer="720" w:gutter="0"/>
          <w:cols w:space="60"/>
          <w:noEndnote/>
        </w:sectPr>
      </w:pPr>
    </w:p>
    <w:p w:rsidR="00931FC0" w:rsidRDefault="00931FC0" w:rsidP="00931FC0">
      <w:pPr>
        <w:framePr w:h="278" w:hRule="exact" w:hSpace="38" w:wrap="auto" w:vAnchor="text" w:hAnchor="margin" w:x="5295" w:y="643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782" w:hSpace="38" w:wrap="auto" w:vAnchor="text" w:hAnchor="text" w:x="4657" w:y="7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23825" cy="495300"/>
            <wp:effectExtent l="0" t="0" r="9525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1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4950" w:y="95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0" w:line="187" w:lineRule="exact"/>
        <w:ind w:left="14" w:right="667"/>
        <w:jc w:val="both"/>
      </w:pPr>
      <w:r>
        <w:rPr>
          <w:color w:val="000000"/>
          <w:sz w:val="18"/>
          <w:szCs w:val="18"/>
        </w:rPr>
        <w:t>правдивую, полную и настоящую картину, то выте-</w:t>
      </w:r>
      <w:r>
        <w:rPr>
          <w:color w:val="000000"/>
          <w:sz w:val="18"/>
          <w:szCs w:val="18"/>
        </w:rPr>
        <w:br/>
        <w:t>кающая отсюда для наших знаний выгода не огра-</w:t>
      </w:r>
      <w:r>
        <w:rPr>
          <w:color w:val="000000"/>
          <w:sz w:val="18"/>
          <w:szCs w:val="18"/>
        </w:rPr>
        <w:br/>
        <w:t>ничивается одной животной жизнью: мы в то же</w:t>
      </w:r>
      <w:r>
        <w:rPr>
          <w:color w:val="000000"/>
          <w:sz w:val="18"/>
          <w:szCs w:val="18"/>
        </w:rPr>
        <w:br/>
        <w:t>время приобретаем знание нашей познавательной спо-</w:t>
      </w:r>
      <w:r>
        <w:rPr>
          <w:color w:val="000000"/>
          <w:sz w:val="18"/>
          <w:szCs w:val="18"/>
        </w:rPr>
        <w:br/>
        <w:t>собности, а именно: что последняя не есть какой-либо</w:t>
      </w:r>
      <w:r>
        <w:rPr>
          <w:color w:val="000000"/>
          <w:sz w:val="18"/>
          <w:szCs w:val="18"/>
        </w:rPr>
        <w:br/>
        <w:t>сверхъестественный источник истины, а зеркалоподоб-</w:t>
      </w:r>
      <w:r>
        <w:rPr>
          <w:color w:val="000000"/>
          <w:sz w:val="18"/>
          <w:szCs w:val="18"/>
        </w:rPr>
        <w:br/>
        <w:t xml:space="preserve">ный инструмент, </w:t>
      </w:r>
      <w:r>
        <w:rPr>
          <w:i/>
          <w:iCs/>
          <w:color w:val="000000"/>
          <w:sz w:val="18"/>
          <w:szCs w:val="18"/>
        </w:rPr>
        <w:t xml:space="preserve">отражающий </w:t>
      </w:r>
      <w:r>
        <w:rPr>
          <w:color w:val="000000"/>
          <w:sz w:val="18"/>
          <w:szCs w:val="18"/>
        </w:rPr>
        <w:t>вещи мира, или при-</w:t>
      </w:r>
      <w:r>
        <w:rPr>
          <w:color w:val="000000"/>
          <w:sz w:val="18"/>
          <w:szCs w:val="18"/>
        </w:rPr>
        <w:br/>
        <w:t>роду...</w:t>
      </w:r>
    </w:p>
    <w:p w:rsidR="00931FC0" w:rsidRDefault="00931FC0" w:rsidP="00931FC0">
      <w:pPr>
        <w:framePr w:h="787" w:hSpace="38" w:wrap="auto" w:vAnchor="text" w:hAnchor="text" w:x="4667" w:y="14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95300"/>
            <wp:effectExtent l="0" t="0" r="9525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1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68" w:lineRule="exact"/>
        <w:ind w:left="14" w:firstLine="245"/>
        <w:jc w:val="both"/>
      </w:pPr>
      <w:r>
        <w:rPr>
          <w:noProof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692150</wp:posOffset>
            </wp:positionV>
            <wp:extent cx="478790" cy="179705"/>
            <wp:effectExtent l="0" t="0" r="0" b="0"/>
            <wp:wrapThrough wrapText="bothSides">
              <wp:wrapPolygon edited="0">
                <wp:start x="0" y="0"/>
                <wp:lineTo x="0" y="18318"/>
                <wp:lineTo x="20626" y="18318"/>
                <wp:lineTo x="20626" y="0"/>
                <wp:lineTo x="0" y="0"/>
              </wp:wrapPolygon>
            </wp:wrapThrough>
            <wp:docPr id="2498" name="Рисунок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[248—249] Кант рассуждает следующим образом:</w:t>
      </w:r>
      <w:r>
        <w:rPr>
          <w:color w:val="000000"/>
          <w:sz w:val="18"/>
          <w:szCs w:val="18"/>
        </w:rPr>
        <w:br/>
        <w:t>если наш разум и должен ограничиться одним лишь</w:t>
      </w:r>
      <w:r>
        <w:rPr>
          <w:color w:val="000000"/>
          <w:sz w:val="18"/>
          <w:szCs w:val="18"/>
        </w:rPr>
        <w:br/>
        <w:t>познанием естественных явлений, если мы и дальше</w:t>
      </w:r>
      <w:r>
        <w:rPr>
          <w:color w:val="000000"/>
          <w:sz w:val="18"/>
          <w:szCs w:val="18"/>
        </w:rPr>
        <w:br/>
        <w:t>ничего не можем знать, то все же мы должны верить в</w:t>
      </w:r>
      <w:r>
        <w:rPr>
          <w:color w:val="000000"/>
          <w:sz w:val="18"/>
          <w:szCs w:val="18"/>
        </w:rPr>
        <w:br/>
        <w:t xml:space="preserve">нечто таинственное, высшее, метафизическое. Тут долж- </w:t>
      </w:r>
      <w:r>
        <w:rPr>
          <w:color w:val="000000"/>
          <w:sz w:val="18"/>
          <w:szCs w:val="18"/>
          <w:lang w:val="en-US"/>
        </w:rPr>
        <w:t>versus</w:t>
      </w:r>
      <w:r>
        <w:rPr>
          <w:color w:val="000000"/>
          <w:sz w:val="18"/>
          <w:szCs w:val="18"/>
        </w:rPr>
        <w:br/>
        <w:t xml:space="preserve">но нечто скрываться, «ибо где имеются явления, там </w:t>
      </w:r>
      <w:r>
        <w:rPr>
          <w:color w:val="000000"/>
          <w:sz w:val="18"/>
          <w:szCs w:val="18"/>
          <w:lang w:val="en-US"/>
        </w:rPr>
        <w:t>Kant</w:t>
      </w:r>
      <w:r>
        <w:rPr>
          <w:color w:val="000000"/>
          <w:sz w:val="18"/>
          <w:szCs w:val="18"/>
        </w:rPr>
        <w:br/>
        <w:t>должно быть нечто, что является», — заканчивает</w:t>
      </w:r>
      <w:r>
        <w:rPr>
          <w:color w:val="000000"/>
          <w:sz w:val="18"/>
          <w:szCs w:val="18"/>
        </w:rPr>
        <w:br/>
        <w:t>Кант; этот вывод отличается лишь мнимой точностью.</w:t>
      </w:r>
      <w:r>
        <w:rPr>
          <w:color w:val="000000"/>
          <w:sz w:val="18"/>
          <w:szCs w:val="18"/>
        </w:rPr>
        <w:br/>
        <w:t>Разве недостаточно того, что проявляют себя естест-</w:t>
      </w:r>
    </w:p>
    <w:p w:rsidR="00931FC0" w:rsidRDefault="00931FC0" w:rsidP="00931FC0">
      <w:pPr>
        <w:framePr w:h="279" w:hRule="exact" w:hSpace="38" w:wrap="auto" w:vAnchor="text" w:hAnchor="text" w:x="4916" w:y="4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" w:line="202" w:lineRule="exact"/>
        <w:ind w:left="10" w:right="686"/>
        <w:jc w:val="both"/>
      </w:pPr>
      <w:r>
        <w:rPr>
          <w:color w:val="000000"/>
          <w:sz w:val="18"/>
          <w:szCs w:val="18"/>
        </w:rPr>
        <w:t>венные явления, что за ними не скрывается ни-</w:t>
      </w:r>
      <w:r>
        <w:rPr>
          <w:color w:val="000000"/>
          <w:sz w:val="18"/>
          <w:szCs w:val="18"/>
        </w:rPr>
        <w:br/>
        <w:t>чего сверхъестественного, ничего непонятного, ничего</w:t>
      </w:r>
      <w:r>
        <w:rPr>
          <w:color w:val="000000"/>
          <w:sz w:val="18"/>
          <w:szCs w:val="18"/>
        </w:rPr>
        <w:br/>
        <w:t>помимо собственной природы? Но оставим это. Кант</w:t>
      </w:r>
      <w:r>
        <w:rPr>
          <w:color w:val="000000"/>
          <w:sz w:val="18"/>
          <w:szCs w:val="18"/>
        </w:rPr>
        <w:br/>
        <w:t>изгнал метафизику, по крайней мере формально, из</w:t>
      </w:r>
      <w:r>
        <w:rPr>
          <w:color w:val="000000"/>
          <w:sz w:val="18"/>
          <w:szCs w:val="18"/>
        </w:rPr>
        <w:br/>
        <w:t xml:space="preserve">науки для того, чтобы она застряла в </w:t>
      </w:r>
      <w:r>
        <w:rPr>
          <w:i/>
          <w:iCs/>
          <w:color w:val="000000"/>
          <w:sz w:val="18"/>
          <w:szCs w:val="18"/>
        </w:rPr>
        <w:t>вере...</w:t>
      </w:r>
    </w:p>
    <w:p w:rsidR="00931FC0" w:rsidRDefault="00931FC0" w:rsidP="00931FC0">
      <w:pPr>
        <w:framePr w:h="605" w:hSpace="38" w:wrap="auto" w:vAnchor="text" w:hAnchor="text" w:x="4916" w:y="5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381000"/>
            <wp:effectExtent l="0" t="0" r="9525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1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127" w:y="67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82" w:lineRule="exact"/>
        <w:ind w:left="5" w:right="432" w:firstLine="288"/>
        <w:jc w:val="both"/>
      </w:pPr>
      <w:r>
        <w:rPr>
          <w:color w:val="000000"/>
          <w:sz w:val="18"/>
          <w:szCs w:val="18"/>
        </w:rPr>
        <w:t>[251] Кант оставил своим последователям чрезвычайно</w:t>
      </w:r>
      <w:r>
        <w:rPr>
          <w:color w:val="000000"/>
          <w:sz w:val="18"/>
          <w:szCs w:val="18"/>
        </w:rPr>
        <w:br/>
        <w:t>скромную мысль, что светильник познания человеческого</w:t>
      </w:r>
      <w:r>
        <w:rPr>
          <w:color w:val="000000"/>
          <w:sz w:val="18"/>
          <w:szCs w:val="18"/>
        </w:rPr>
        <w:br/>
        <w:t>рода слишком незначителен, чтобы осветить большое</w:t>
      </w:r>
      <w:r>
        <w:rPr>
          <w:color w:val="000000"/>
          <w:sz w:val="18"/>
          <w:szCs w:val="18"/>
        </w:rPr>
        <w:br/>
        <w:t>чудовище. Доказав, что он не слишком мал, что наш свет</w:t>
      </w:r>
      <w:r>
        <w:rPr>
          <w:color w:val="000000"/>
          <w:sz w:val="18"/>
          <w:szCs w:val="18"/>
        </w:rPr>
        <w:br/>
        <w:t>пе меньше и не больше, не менее и не более чудесен, чем</w:t>
      </w:r>
      <w:r>
        <w:rPr>
          <w:color w:val="000000"/>
          <w:sz w:val="18"/>
          <w:szCs w:val="18"/>
        </w:rPr>
        <w:br/>
        <w:t>объект, подлежащий освещению, мы покончим с верой</w:t>
      </w:r>
      <w:r>
        <w:rPr>
          <w:color w:val="000000"/>
          <w:sz w:val="18"/>
          <w:szCs w:val="18"/>
        </w:rPr>
        <w:br/>
        <w:t>в чудеса, в чудовище, покончим с метафизикой. Таким</w:t>
      </w:r>
      <w:r>
        <w:rPr>
          <w:color w:val="000000"/>
          <w:sz w:val="18"/>
          <w:szCs w:val="18"/>
        </w:rPr>
        <w:br/>
        <w:t>образом, человек теряет свою чрезмерную скромность,</w:t>
      </w:r>
      <w:r>
        <w:rPr>
          <w:color w:val="000000"/>
          <w:sz w:val="18"/>
          <w:szCs w:val="18"/>
        </w:rPr>
        <w:br/>
        <w:t>и наш Гегель не мало содействовал этому делу.</w:t>
      </w:r>
    </w:p>
    <w:p w:rsidR="00931FC0" w:rsidRDefault="00931FC0" w:rsidP="00931FC0">
      <w:pPr>
        <w:framePr w:h="989" w:hSpace="38" w:wrap="auto" w:vAnchor="text" w:hAnchor="text" w:x="4926" w:y="4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628650"/>
            <wp:effectExtent l="0" t="0" r="9525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1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82" w:lineRule="exact"/>
        <w:ind w:left="5" w:right="432" w:firstLine="240"/>
        <w:jc w:val="both"/>
      </w:pPr>
      <w:r>
        <w:rPr>
          <w:color w:val="000000"/>
          <w:sz w:val="18"/>
          <w:szCs w:val="18"/>
        </w:rPr>
        <w:t>Что такое метафизика? Она по своему названию была</w:t>
      </w:r>
      <w:r>
        <w:rPr>
          <w:color w:val="000000"/>
          <w:sz w:val="18"/>
          <w:szCs w:val="18"/>
        </w:rPr>
        <w:br/>
        <w:t>научной дисциплиной, отбрасывающей свою тень еще и</w:t>
      </w:r>
      <w:r>
        <w:rPr>
          <w:color w:val="000000"/>
          <w:sz w:val="18"/>
          <w:szCs w:val="18"/>
        </w:rPr>
        <w:br/>
        <w:t>в настоящее. Чего она ищет, чего она хочет? Конечно,</w:t>
      </w:r>
      <w:r>
        <w:rPr>
          <w:color w:val="000000"/>
          <w:sz w:val="18"/>
          <w:szCs w:val="18"/>
        </w:rPr>
        <w:br/>
        <w:t>просвещения! Но относительно чего? Относительно бога,</w:t>
      </w:r>
    </w:p>
    <w:p w:rsidR="00931FC0" w:rsidRDefault="00931FC0" w:rsidP="00931FC0">
      <w:pPr>
        <w:shd w:val="clear" w:color="auto" w:fill="FFFFFF"/>
        <w:spacing w:before="67" w:line="178" w:lineRule="exact"/>
        <w:ind w:right="427"/>
        <w:jc w:val="both"/>
      </w:pPr>
      <w:r>
        <w:rPr>
          <w:color w:val="000000"/>
          <w:sz w:val="18"/>
          <w:szCs w:val="18"/>
        </w:rPr>
        <w:t>свободы и бессмертия, — это звучит в наши дни совер-</w:t>
      </w:r>
      <w:r>
        <w:rPr>
          <w:color w:val="000000"/>
          <w:sz w:val="18"/>
          <w:szCs w:val="18"/>
        </w:rPr>
        <w:br/>
        <w:t>шенно по-пасторски. И если мы даже обозначим содержа-</w:t>
      </w:r>
      <w:r>
        <w:rPr>
          <w:color w:val="000000"/>
          <w:sz w:val="18"/>
          <w:szCs w:val="18"/>
        </w:rPr>
        <w:br/>
        <w:t>ние этих трех понятий классическими названиями истины,</w:t>
      </w:r>
      <w:r>
        <w:rPr>
          <w:color w:val="000000"/>
          <w:sz w:val="18"/>
          <w:szCs w:val="18"/>
        </w:rPr>
        <w:br/>
        <w:t>добра и красоты, то все же будет чрезвычайно важно</w:t>
      </w:r>
      <w:r>
        <w:rPr>
          <w:color w:val="000000"/>
          <w:sz w:val="18"/>
          <w:szCs w:val="18"/>
        </w:rPr>
        <w:br/>
        <w:t>выяснить себе и читателю, чего, собственно, ищут и хотят</w:t>
      </w:r>
      <w:r>
        <w:rPr>
          <w:color w:val="000000"/>
          <w:sz w:val="18"/>
          <w:szCs w:val="18"/>
        </w:rPr>
        <w:br/>
        <w:t>метафизики; без этого нельзя достаточно оценить и изобра-</w:t>
      </w:r>
      <w:r>
        <w:rPr>
          <w:color w:val="000000"/>
          <w:sz w:val="18"/>
          <w:szCs w:val="18"/>
        </w:rPr>
        <w:br/>
        <w:t>зить ни Дарвина, ни Гегеля, ни того, что они сделали,</w:t>
      </w:r>
      <w:r>
        <w:rPr>
          <w:color w:val="000000"/>
          <w:sz w:val="18"/>
          <w:szCs w:val="18"/>
        </w:rPr>
        <w:br/>
        <w:t>ни того, что они упустили и что поэтому предстоит еще</w:t>
      </w:r>
      <w:r>
        <w:rPr>
          <w:color w:val="000000"/>
          <w:sz w:val="18"/>
          <w:szCs w:val="18"/>
        </w:rPr>
        <w:br/>
        <w:t>сделать потомству...</w:t>
      </w:r>
    </w:p>
    <w:p w:rsidR="00931FC0" w:rsidRDefault="00931FC0" w:rsidP="00931FC0">
      <w:pPr>
        <w:shd w:val="clear" w:color="auto" w:fill="FFFFFF"/>
        <w:spacing w:before="67" w:line="178" w:lineRule="exact"/>
        <w:ind w:right="427"/>
        <w:jc w:val="both"/>
        <w:sectPr w:rsidR="00931FC0">
          <w:type w:val="continuous"/>
          <w:pgSz w:w="7937" w:h="11339"/>
          <w:pgMar w:top="1321" w:right="1240" w:bottom="360" w:left="14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rFonts w:ascii="Arial" w:hAnsi="Arial" w:cs="Arial"/>
          <w:color w:val="000000"/>
          <w:sz w:val="18"/>
          <w:szCs w:val="18"/>
        </w:rPr>
        <w:lastRenderedPageBreak/>
        <w:t>448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86" w:right="1514" w:bottom="360" w:left="10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97" w:line="259" w:lineRule="exact"/>
        <w:ind w:left="53"/>
        <w:jc w:val="center"/>
      </w:pPr>
      <w:r>
        <w:rPr>
          <w:color w:val="000000"/>
          <w:sz w:val="18"/>
          <w:szCs w:val="18"/>
          <w:lang w:val="en-US"/>
        </w:rPr>
        <w:lastRenderedPageBreak/>
        <w:t>V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>СВЕТ ПОЗНАНИЯ</w:t>
      </w:r>
    </w:p>
    <w:p w:rsidR="00931FC0" w:rsidRDefault="00931FC0" w:rsidP="00931FC0">
      <w:pPr>
        <w:framePr w:h="460" w:hSpace="38" w:wrap="auto" w:vAnchor="text" w:hAnchor="text" w:x="515" w:y="7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1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63" w:y="85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682" w:hSpace="38" w:wrap="auto" w:vAnchor="text" w:hAnchor="text" w:x="462" w:y="18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1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4" w:y="205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657" w:hSpace="38" w:wrap="auto" w:vAnchor="text" w:hAnchor="text" w:x="1043" w:y="38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1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94" w:hSpace="38" w:wrap="auto" w:vAnchor="text" w:hAnchor="text" w:x="179" w:y="40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247650"/>
            <wp:effectExtent l="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1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692" w:y="405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62" w:line="178" w:lineRule="exact"/>
        <w:jc w:val="both"/>
      </w:pPr>
      <w:r>
        <w:rPr>
          <w:color w:val="000000"/>
          <w:sz w:val="18"/>
          <w:szCs w:val="18"/>
        </w:rPr>
        <w:t>[255—266]   Можно привести множество цитат из современной литературы, констатирующих абсолютную пропасть между общим познанием природы и метафизической потребностью, — это значит, что вопрос: «откуда взять свет?» бесконечно запутан. Поистине классический образец этой запутанности представляет собою «История материализма» Ф. А. Ланге. Если отвлечься от многих блестящих и превосходных, но второстепенных сторон этого труда, а также от демократического родства автора с социалистической партией, — что мы с большим удовольствием констатируем, — все же философская точка</w:t>
      </w:r>
      <w:r>
        <w:rPr>
          <w:color w:val="000000"/>
          <w:sz w:val="18"/>
          <w:szCs w:val="18"/>
        </w:rPr>
        <w:br/>
        <w:t>зрения Ланге — самое жалкое барахтанье в метафизи-</w:t>
      </w:r>
      <w:r>
        <w:rPr>
          <w:color w:val="000000"/>
          <w:sz w:val="18"/>
          <w:szCs w:val="18"/>
        </w:rPr>
        <w:br/>
        <w:t>ческих силках, какое только когда-либо  имело место.</w:t>
      </w:r>
      <w:r>
        <w:rPr>
          <w:color w:val="000000"/>
          <w:sz w:val="18"/>
          <w:szCs w:val="18"/>
        </w:rPr>
        <w:br/>
        <w:t>Именно эта постоянная нерешительность и неуверенность</w:t>
      </w:r>
      <w:r>
        <w:rPr>
          <w:color w:val="000000"/>
          <w:sz w:val="18"/>
          <w:szCs w:val="18"/>
        </w:rPr>
        <w:br/>
        <w:t>и составляют то, что придает произведению его значение,</w:t>
      </w:r>
      <w:r>
        <w:rPr>
          <w:color w:val="000000"/>
          <w:sz w:val="18"/>
          <w:szCs w:val="18"/>
        </w:rPr>
        <w:br/>
        <w:t>потому что хотя в нем и не разрешается задача и ничто</w:t>
      </w:r>
      <w:r>
        <w:rPr>
          <w:color w:val="000000"/>
          <w:sz w:val="18"/>
          <w:szCs w:val="18"/>
        </w:rPr>
        <w:br/>
        <w:t>не решается, но проблема ставится так ясно, что окон-</w:t>
      </w:r>
      <w:r>
        <w:rPr>
          <w:color w:val="000000"/>
          <w:sz w:val="18"/>
          <w:szCs w:val="18"/>
        </w:rPr>
        <w:br/>
        <w:t>чательное ее разрешение становится неизбежно близким. Затем являются противники вроде д-ра Гидеона Спикера («Об отношении   естественной науки к философии») и, указывая на это барахтанье,</w:t>
      </w:r>
      <w:r>
        <w:rPr>
          <w:color w:val="000000"/>
          <w:sz w:val="18"/>
          <w:szCs w:val="18"/>
        </w:rPr>
        <w:br/>
        <w:t xml:space="preserve">злоупотребляют своей </w:t>
      </w:r>
      <w:r>
        <w:rPr>
          <w:i/>
          <w:iCs/>
          <w:color w:val="000000"/>
          <w:sz w:val="18"/>
          <w:szCs w:val="18"/>
        </w:rPr>
        <w:t xml:space="preserve">справедливой </w:t>
      </w:r>
      <w:r>
        <w:rPr>
          <w:color w:val="000000"/>
          <w:sz w:val="18"/>
          <w:szCs w:val="18"/>
        </w:rPr>
        <w:t>критикой, чтобы вместе с Ланге дискредитировать также и материализм...</w:t>
      </w:r>
      <w:r>
        <w:rPr>
          <w:color w:val="000000"/>
          <w:sz w:val="18"/>
          <w:szCs w:val="18"/>
        </w:rPr>
        <w:br/>
        <w:t>Материализм, который удачно справляется с позна-</w:t>
      </w:r>
      <w:r>
        <w:rPr>
          <w:color w:val="000000"/>
          <w:sz w:val="18"/>
          <w:szCs w:val="18"/>
        </w:rPr>
        <w:br/>
        <w:t xml:space="preserve">нием и объяснением самых различных областей науки, до   сих   пор  не   пытался  объяснить   </w:t>
      </w:r>
      <w:r>
        <w:rPr>
          <w:i/>
          <w:iCs/>
          <w:color w:val="000000"/>
          <w:sz w:val="18"/>
          <w:szCs w:val="18"/>
        </w:rPr>
        <w:t xml:space="preserve">область   познания, </w:t>
      </w:r>
      <w:r>
        <w:rPr>
          <w:color w:val="000000"/>
          <w:sz w:val="18"/>
          <w:szCs w:val="18"/>
        </w:rPr>
        <w:t>и поэтому его благосклонный историк не мог одержать полной победы над руинами идеализма...</w:t>
      </w:r>
      <w:r>
        <w:rPr>
          <w:color w:val="000000"/>
          <w:sz w:val="18"/>
          <w:szCs w:val="18"/>
        </w:rPr>
        <w:br/>
        <w:t>«Существует два вопроса, перед которыми дух должен оста-</w:t>
      </w:r>
      <w:r>
        <w:rPr>
          <w:color w:val="000000"/>
          <w:sz w:val="18"/>
          <w:szCs w:val="18"/>
        </w:rPr>
        <w:br/>
        <w:t>новиться. Мы не в состоянии понять атомов и мы не можем объяс-</w:t>
      </w:r>
      <w:r>
        <w:rPr>
          <w:color w:val="000000"/>
          <w:sz w:val="18"/>
          <w:szCs w:val="18"/>
        </w:rPr>
        <w:br/>
        <w:t>нить из атомов и их движения даже самого   незначительною</w:t>
      </w:r>
      <w:r>
        <w:rPr>
          <w:color w:val="000000"/>
          <w:sz w:val="18"/>
          <w:szCs w:val="18"/>
        </w:rPr>
        <w:br/>
        <w:t>явления   сознания... Как  ни  вертеть  понятие  материи   и  ее</w:t>
      </w:r>
      <w:r>
        <w:rPr>
          <w:color w:val="000000"/>
          <w:sz w:val="18"/>
          <w:szCs w:val="18"/>
        </w:rPr>
        <w:br/>
        <w:t>сил, все же всегда приходится наталкиваться на что-то непо-</w:t>
      </w:r>
      <w:r>
        <w:rPr>
          <w:color w:val="000000"/>
          <w:sz w:val="18"/>
          <w:szCs w:val="18"/>
        </w:rPr>
        <w:br/>
        <w:t>нятное. Не без основания поэтому Дюбуа-Реймон заходит даже</w:t>
      </w:r>
      <w:r>
        <w:rPr>
          <w:color w:val="000000"/>
          <w:sz w:val="18"/>
          <w:szCs w:val="18"/>
        </w:rPr>
        <w:br/>
        <w:t>так далеко, что утверждает, будто все наше познание природы</w:t>
      </w:r>
      <w:r>
        <w:rPr>
          <w:color w:val="000000"/>
          <w:sz w:val="18"/>
          <w:szCs w:val="18"/>
        </w:rPr>
        <w:br/>
        <w:t>в действительности еще не есть познание, что оно дает только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суррогат </w:t>
      </w:r>
      <w:r>
        <w:rPr>
          <w:color w:val="000000"/>
          <w:sz w:val="18"/>
          <w:szCs w:val="18"/>
        </w:rPr>
        <w:t>объяснения... Это тот пункт, мимо которого систематики</w:t>
      </w:r>
      <w:r>
        <w:rPr>
          <w:color w:val="000000"/>
          <w:sz w:val="18"/>
          <w:szCs w:val="18"/>
        </w:rPr>
        <w:br/>
        <w:t>и апостолы механистического миросозерцания проходят с та-</w:t>
      </w:r>
      <w:r>
        <w:rPr>
          <w:color w:val="000000"/>
          <w:sz w:val="18"/>
          <w:szCs w:val="18"/>
        </w:rPr>
        <w:br/>
        <w:t>ким пренебрежением — вопрос о границах познания природы»</w:t>
      </w:r>
      <w:r>
        <w:rPr>
          <w:color w:val="000000"/>
          <w:sz w:val="18"/>
          <w:szCs w:val="18"/>
        </w:rPr>
        <w:br/>
        <w:t xml:space="preserve">(Ф. Ланге. История материализма,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стр. 148—150).</w:t>
      </w:r>
    </w:p>
    <w:p w:rsidR="00931FC0" w:rsidRDefault="00931FC0" w:rsidP="00931FC0">
      <w:pPr>
        <w:shd w:val="clear" w:color="auto" w:fill="FFFFFF"/>
        <w:spacing w:line="178" w:lineRule="exact"/>
        <w:ind w:right="53" w:firstLine="250"/>
        <w:jc w:val="both"/>
      </w:pPr>
      <w:r>
        <w:rPr>
          <w:color w:val="000000"/>
          <w:sz w:val="18"/>
          <w:szCs w:val="18"/>
        </w:rPr>
        <w:t>Эта точная ссылка, в сущности, была бы излишней, так как</w:t>
      </w:r>
      <w:r>
        <w:rPr>
          <w:color w:val="000000"/>
          <w:sz w:val="18"/>
          <w:szCs w:val="18"/>
        </w:rPr>
        <w:br/>
        <w:t>подобные высказывания общеизвестны. Так заявляет не только</w:t>
      </w:r>
      <w:r>
        <w:rPr>
          <w:color w:val="000000"/>
          <w:sz w:val="18"/>
          <w:szCs w:val="18"/>
        </w:rPr>
        <w:br/>
        <w:t>Ланге, но и Юрген Бона Мейер и фон Зибель, так высказались</w:t>
      </w:r>
    </w:p>
    <w:p w:rsidR="00931FC0" w:rsidRDefault="00931FC0" w:rsidP="00931FC0">
      <w:pPr>
        <w:shd w:val="clear" w:color="auto" w:fill="FFFFFF"/>
        <w:spacing w:line="178" w:lineRule="exact"/>
        <w:ind w:right="53" w:firstLine="250"/>
        <w:jc w:val="both"/>
        <w:sectPr w:rsidR="00931FC0">
          <w:type w:val="continuous"/>
          <w:pgSz w:w="7937" w:h="11339"/>
          <w:pgMar w:top="1186" w:right="1514" w:bottom="360" w:left="10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449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36" w:right="741" w:bottom="360" w:left="1369" w:header="720" w:footer="720" w:gutter="0"/>
          <w:cols w:space="60"/>
          <w:noEndnote/>
        </w:sectPr>
      </w:pPr>
    </w:p>
    <w:p w:rsidR="00931FC0" w:rsidRDefault="00931FC0" w:rsidP="00931FC0">
      <w:pPr>
        <w:framePr w:h="519" w:hSpace="38" w:wrap="notBeside" w:vAnchor="text" w:hAnchor="margin" w:x="5468" w:y="76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333375"/>
            <wp:effectExtent l="0" t="0" r="0" b="952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1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68" w:lineRule="exact"/>
        <w:ind w:left="19"/>
        <w:jc w:val="both"/>
      </w:pPr>
      <w:r>
        <w:rPr>
          <w:color w:val="000000"/>
          <w:sz w:val="18"/>
          <w:szCs w:val="18"/>
        </w:rPr>
        <w:lastRenderedPageBreak/>
        <w:t>бы Шеффле и Замтер, если бы им пришлось коснуться этой темы;</w:t>
      </w:r>
      <w:r>
        <w:rPr>
          <w:color w:val="000000"/>
          <w:sz w:val="18"/>
          <w:szCs w:val="18"/>
        </w:rPr>
        <w:br/>
        <w:t>так говорит весь авторитетный мир, поскольку он перерос ка-</w:t>
      </w:r>
      <w:r>
        <w:rPr>
          <w:color w:val="000000"/>
          <w:sz w:val="18"/>
          <w:szCs w:val="18"/>
        </w:rPr>
        <w:br/>
        <w:t>пуцинов. Но Ланге не знал как следует социал-демократов,</w:t>
      </w:r>
      <w:r>
        <w:rPr>
          <w:color w:val="000000"/>
          <w:sz w:val="18"/>
          <w:szCs w:val="18"/>
        </w:rPr>
        <w:br/>
        <w:t>иначе ему было бы известно, что и в этом пункте они дополнили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color w:val="000000"/>
          <w:sz w:val="18"/>
          <w:szCs w:val="18"/>
        </w:rPr>
        <w:t>механистическое миросозерцание.</w:t>
      </w:r>
    </w:p>
    <w:p w:rsidR="00931FC0" w:rsidRDefault="00931FC0" w:rsidP="00931FC0">
      <w:pPr>
        <w:framePr w:h="442" w:hSpace="38" w:wrap="auto" w:vAnchor="text" w:hAnchor="text" w:x="4825" w:y="9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1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12" w:y="99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662" w:hSpace="38" w:wrap="auto" w:vAnchor="text" w:hAnchor="text" w:x="4806" w:y="237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19100"/>
            <wp:effectExtent l="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1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51" w:y="253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7" w:line="182" w:lineRule="exact"/>
        <w:ind w:left="10" w:right="648" w:firstLine="235"/>
        <w:jc w:val="both"/>
      </w:pPr>
      <w:r>
        <w:rPr>
          <w:color w:val="000000"/>
          <w:sz w:val="18"/>
          <w:szCs w:val="18"/>
        </w:rPr>
        <w:t>«Большой недостаток Гегеля по сравнению с Кантом, —</w:t>
      </w:r>
      <w:r>
        <w:rPr>
          <w:color w:val="000000"/>
          <w:sz w:val="18"/>
          <w:szCs w:val="18"/>
        </w:rPr>
        <w:br/>
        <w:t>говорит Ланге, — состоит в том, что он совершенно</w:t>
      </w:r>
      <w:r>
        <w:rPr>
          <w:color w:val="000000"/>
          <w:sz w:val="18"/>
          <w:szCs w:val="18"/>
        </w:rPr>
        <w:br/>
        <w:t>утратил мысль о более общем, нежели человеческий,</w:t>
      </w:r>
      <w:r>
        <w:rPr>
          <w:color w:val="000000"/>
          <w:sz w:val="18"/>
          <w:szCs w:val="18"/>
        </w:rPr>
        <w:br/>
        <w:t>способе познания вещей». Итак, Ланге сожалеет о том,</w:t>
      </w:r>
      <w:r>
        <w:rPr>
          <w:color w:val="000000"/>
          <w:sz w:val="18"/>
          <w:szCs w:val="18"/>
        </w:rPr>
        <w:br/>
        <w:t>что Гегель не спекулировал на сверхчеловеческом позна-</w:t>
      </w:r>
      <w:r>
        <w:rPr>
          <w:color w:val="000000"/>
          <w:sz w:val="18"/>
          <w:szCs w:val="18"/>
        </w:rPr>
        <w:br/>
        <w:t>нии, а мы на это ответим реакционный лозунг «назад</w:t>
      </w:r>
      <w:r>
        <w:rPr>
          <w:color w:val="000000"/>
          <w:sz w:val="18"/>
          <w:szCs w:val="18"/>
        </w:rPr>
        <w:br/>
        <w:t>к Канту!», который теперь раздается со всех сторон,</w:t>
      </w:r>
      <w:r>
        <w:rPr>
          <w:color w:val="000000"/>
          <w:sz w:val="18"/>
          <w:szCs w:val="18"/>
        </w:rPr>
        <w:br/>
        <w:t xml:space="preserve">исходит </w:t>
      </w:r>
      <w:r>
        <w:rPr>
          <w:smallCaps/>
          <w:color w:val="000000"/>
          <w:sz w:val="18"/>
          <w:szCs w:val="18"/>
        </w:rPr>
        <w:t xml:space="preserve">из </w:t>
      </w:r>
      <w:r>
        <w:rPr>
          <w:color w:val="000000"/>
          <w:sz w:val="18"/>
          <w:szCs w:val="18"/>
        </w:rPr>
        <w:t>чудовищной тенденции — повернуть назад</w:t>
      </w:r>
      <w:r>
        <w:rPr>
          <w:color w:val="000000"/>
          <w:sz w:val="18"/>
          <w:szCs w:val="18"/>
        </w:rPr>
        <w:br/>
        <w:t>науку и подчинить человеческое познание «более общему</w:t>
      </w:r>
      <w:r>
        <w:rPr>
          <w:color w:val="000000"/>
          <w:sz w:val="18"/>
          <w:szCs w:val="18"/>
        </w:rPr>
        <w:br/>
        <w:t>способу познания». В ней заметно желание опять отка-</w:t>
      </w:r>
      <w:r>
        <w:rPr>
          <w:color w:val="000000"/>
          <w:sz w:val="18"/>
          <w:szCs w:val="18"/>
        </w:rPr>
        <w:br/>
        <w:t>заться от уже завоеванного господства человека над</w:t>
      </w:r>
      <w:r>
        <w:rPr>
          <w:color w:val="000000"/>
          <w:sz w:val="18"/>
          <w:szCs w:val="18"/>
        </w:rPr>
        <w:br/>
        <w:t>природой п достать для старого пугала из кладовой</w:t>
      </w:r>
      <w:r>
        <w:rPr>
          <w:color w:val="000000"/>
          <w:sz w:val="18"/>
          <w:szCs w:val="18"/>
        </w:rPr>
        <w:br/>
        <w:t>корону и скипетр, чтобы вновь воцарилось суеверие.</w:t>
      </w:r>
      <w:r>
        <w:rPr>
          <w:color w:val="000000"/>
          <w:sz w:val="18"/>
          <w:szCs w:val="18"/>
        </w:rPr>
        <w:br/>
        <w:t>Философское стремление нашего времени состоит в созна-</w:t>
      </w:r>
      <w:r>
        <w:rPr>
          <w:color w:val="000000"/>
          <w:sz w:val="18"/>
          <w:szCs w:val="18"/>
        </w:rPr>
        <w:br/>
        <w:t>тельной или бессознательной реакции против явно</w:t>
      </w:r>
      <w:r>
        <w:rPr>
          <w:color w:val="000000"/>
          <w:sz w:val="18"/>
          <w:szCs w:val="18"/>
        </w:rPr>
        <w:br/>
        <w:t>растущей свободы народа.</w:t>
      </w:r>
    </w:p>
    <w:p w:rsidR="00931FC0" w:rsidRDefault="00931FC0" w:rsidP="00931FC0">
      <w:pPr>
        <w:framePr w:h="436" w:hSpace="38" w:wrap="auto" w:vAnchor="text" w:hAnchor="text" w:x="4811" w:y="10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76225"/>
            <wp:effectExtent l="0" t="0" r="0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1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51" w:y="111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68" w:lineRule="exact"/>
        <w:ind w:left="5" w:right="648" w:firstLine="235"/>
        <w:jc w:val="both"/>
      </w:pPr>
      <w:r>
        <w:rPr>
          <w:color w:val="000000"/>
          <w:sz w:val="18"/>
          <w:szCs w:val="18"/>
        </w:rPr>
        <w:t>Достаточно лишь немного вникнуть в метафизическую</w:t>
      </w:r>
      <w:r>
        <w:rPr>
          <w:color w:val="000000"/>
          <w:sz w:val="18"/>
          <w:szCs w:val="18"/>
        </w:rPr>
        <w:br/>
        <w:t>мысль о «границах познания», которая проходит красной</w:t>
      </w:r>
      <w:r>
        <w:rPr>
          <w:color w:val="000000"/>
          <w:sz w:val="18"/>
          <w:szCs w:val="18"/>
        </w:rPr>
        <w:br/>
        <w:t>нитью через всю знаменитую книгу Ланге и так часто</w:t>
      </w:r>
      <w:r>
        <w:rPr>
          <w:color w:val="000000"/>
          <w:sz w:val="18"/>
          <w:szCs w:val="18"/>
        </w:rPr>
        <w:br/>
        <w:t>повторяется современными учеными, чтобы сейчас же</w:t>
      </w:r>
      <w:r>
        <w:rPr>
          <w:color w:val="000000"/>
          <w:sz w:val="18"/>
          <w:szCs w:val="18"/>
        </w:rPr>
        <w:br/>
        <w:t>признать ее бессмысленной фразой. «Атомы не могут</w:t>
      </w:r>
      <w:r>
        <w:rPr>
          <w:color w:val="000000"/>
          <w:sz w:val="18"/>
          <w:szCs w:val="18"/>
        </w:rPr>
        <w:br/>
        <w:t>быть поняты, и сознание не может быть объяснено».</w:t>
      </w:r>
      <w:r>
        <w:rPr>
          <w:color w:val="000000"/>
          <w:sz w:val="18"/>
          <w:szCs w:val="18"/>
        </w:rPr>
        <w:br/>
        <w:t>Но ведь весь мир состоит из атомов и сознания, из ма-</w:t>
      </w:r>
    </w:p>
    <w:p w:rsidR="00931FC0" w:rsidRDefault="00931FC0" w:rsidP="00931FC0">
      <w:pPr>
        <w:framePr w:h="278" w:hRule="exact" w:hSpace="38" w:wrap="auto" w:vAnchor="text" w:hAnchor="text" w:x="5051" w:y="120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268" w:hSpace="38" w:wrap="auto" w:vAnchor="text" w:hAnchor="text" w:x="4815" w:y="12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71450"/>
            <wp:effectExtent l="0" t="0" r="9525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1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71" w:hSpace="38" w:wrap="auto" w:vAnchor="text" w:hAnchor="text" w:x="4811" w:y="16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361950"/>
            <wp:effectExtent l="0" t="0" r="9525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5" w:right="653"/>
        <w:jc w:val="both"/>
      </w:pPr>
      <w:r>
        <w:rPr>
          <w:color w:val="000000"/>
          <w:sz w:val="18"/>
          <w:szCs w:val="18"/>
        </w:rPr>
        <w:t>терии и духа. Если и то и другое непонятно, то что же</w:t>
      </w:r>
      <w:r>
        <w:rPr>
          <w:color w:val="000000"/>
          <w:sz w:val="18"/>
          <w:szCs w:val="18"/>
        </w:rPr>
        <w:br/>
        <w:t>остается тогда рассудку понимать и объяснять? Ланге</w:t>
      </w:r>
      <w:r>
        <w:rPr>
          <w:color w:val="000000"/>
          <w:sz w:val="18"/>
          <w:szCs w:val="18"/>
        </w:rPr>
        <w:br/>
        <w:t>прав: собственно, ничего. Ведь наше понимание, как они</w:t>
      </w:r>
      <w:r>
        <w:rPr>
          <w:color w:val="000000"/>
          <w:sz w:val="18"/>
          <w:szCs w:val="18"/>
        </w:rPr>
        <w:br/>
        <w:t>полагают, вовсе не понимание, а только суррогат. Может</w:t>
      </w:r>
      <w:r>
        <w:rPr>
          <w:color w:val="000000"/>
          <w:sz w:val="18"/>
          <w:szCs w:val="18"/>
        </w:rPr>
        <w:br/>
        <w:t>быть, и те серые животные, которых обыкновенно называ-</w:t>
      </w:r>
      <w:r>
        <w:rPr>
          <w:color w:val="000000"/>
          <w:sz w:val="18"/>
          <w:szCs w:val="18"/>
        </w:rPr>
        <w:br/>
        <w:t>ют ослами, лишь суррогаты ослов, а настоящих ослов нуж-</w:t>
      </w:r>
      <w:r>
        <w:rPr>
          <w:color w:val="000000"/>
          <w:sz w:val="18"/>
          <w:szCs w:val="18"/>
        </w:rPr>
        <w:br/>
        <w:t>но искать среди более высокоорганизованных существ...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Свет познания</w:t>
      </w:r>
      <w:r>
        <w:rPr>
          <w:color w:val="000000"/>
          <w:sz w:val="18"/>
          <w:szCs w:val="18"/>
        </w:rPr>
        <w:t xml:space="preserve"> делает че</w:t>
      </w:r>
      <w:r>
        <w:rPr>
          <w:color w:val="000000"/>
          <w:sz w:val="18"/>
          <w:szCs w:val="18"/>
          <w:u w:val="single"/>
        </w:rPr>
        <w:t>ловека господином природы.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 его помощью человек может летом иметь лед, а зимой—</w:t>
      </w:r>
      <w:r>
        <w:rPr>
          <w:color w:val="000000"/>
          <w:sz w:val="18"/>
          <w:szCs w:val="18"/>
        </w:rPr>
        <w:br/>
        <w:t>плоды и цветы лета. Но всегда это господство остается</w:t>
      </w:r>
      <w:r>
        <w:rPr>
          <w:color w:val="000000"/>
          <w:sz w:val="18"/>
          <w:szCs w:val="18"/>
        </w:rPr>
        <w:br/>
        <w:t>ог</w:t>
      </w:r>
      <w:r>
        <w:rPr>
          <w:color w:val="000000"/>
          <w:sz w:val="18"/>
          <w:szCs w:val="18"/>
          <w:u w:val="single"/>
        </w:rPr>
        <w:t>раниченным.</w:t>
      </w:r>
      <w:r>
        <w:rPr>
          <w:color w:val="000000"/>
          <w:sz w:val="18"/>
          <w:szCs w:val="18"/>
        </w:rPr>
        <w:t xml:space="preserve"> Все, что человек может сделать, он может</w:t>
      </w:r>
    </w:p>
    <w:p w:rsidR="00931FC0" w:rsidRDefault="00931FC0" w:rsidP="00931FC0">
      <w:pPr>
        <w:shd w:val="clear" w:color="auto" w:fill="FFFFFF"/>
        <w:spacing w:before="43"/>
        <w:ind w:left="5"/>
      </w:pPr>
      <w:r>
        <w:rPr>
          <w:color w:val="000000"/>
          <w:sz w:val="18"/>
          <w:szCs w:val="18"/>
        </w:rPr>
        <w:t>сделать только с помощью естественных сил и материалов.</w:t>
      </w:r>
    </w:p>
    <w:p w:rsidR="00931FC0" w:rsidRDefault="00931FC0" w:rsidP="00931FC0">
      <w:pPr>
        <w:shd w:val="clear" w:color="auto" w:fill="FFFFFF"/>
        <w:spacing w:line="192" w:lineRule="exact"/>
        <w:ind w:right="528" w:firstLine="240"/>
        <w:jc w:val="both"/>
      </w:pPr>
      <w:r>
        <w:rPr>
          <w:color w:val="000000"/>
          <w:sz w:val="18"/>
          <w:szCs w:val="18"/>
        </w:rPr>
        <w:t>[261] Как в техническом производстве явления природы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предстают в</w:t>
      </w:r>
      <w:r>
        <w:rPr>
          <w:color w:val="000000"/>
          <w:sz w:val="18"/>
          <w:szCs w:val="18"/>
        </w:rPr>
        <w:t xml:space="preserve"> своем телесном виде, так в науке изменения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природы являются н</w:t>
      </w:r>
      <w:r>
        <w:rPr>
          <w:color w:val="000000"/>
          <w:sz w:val="18"/>
          <w:szCs w:val="18"/>
        </w:rPr>
        <w:t>ам с своей духовной стороны. Как</w:t>
      </w:r>
      <w:r>
        <w:rPr>
          <w:color w:val="000000"/>
          <w:sz w:val="18"/>
          <w:szCs w:val="18"/>
        </w:rPr>
        <w:br/>
        <w:t>производство оставляет в конечном счете неудовлетворен-</w:t>
      </w:r>
      <w:r>
        <w:rPr>
          <w:color w:val="000000"/>
          <w:sz w:val="18"/>
          <w:szCs w:val="18"/>
        </w:rPr>
        <w:br/>
        <w:t>ной преувеличенную потребность в творчестве, так наука,</w:t>
      </w:r>
      <w:r>
        <w:rPr>
          <w:color w:val="000000"/>
          <w:sz w:val="18"/>
          <w:szCs w:val="18"/>
        </w:rPr>
        <w:br/>
        <w:t>или   «познавание    природы», не   удовлетворяет   всецело</w:t>
      </w:r>
    </w:p>
    <w:p w:rsidR="00931FC0" w:rsidRDefault="00931FC0" w:rsidP="00931FC0">
      <w:pPr>
        <w:shd w:val="clear" w:color="auto" w:fill="FFFFFF"/>
        <w:spacing w:line="192" w:lineRule="exact"/>
        <w:ind w:right="528" w:firstLine="240"/>
        <w:jc w:val="both"/>
        <w:sectPr w:rsidR="00931FC0">
          <w:type w:val="continuous"/>
          <w:pgSz w:w="7937" w:h="11339"/>
          <w:pgMar w:top="1136" w:right="1197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18"/>
          <w:szCs w:val="18"/>
        </w:rPr>
        <w:lastRenderedPageBreak/>
        <w:t>450</w:t>
      </w:r>
    </w:p>
    <w:p w:rsidR="00931FC0" w:rsidRDefault="00931FC0" w:rsidP="00931FC0">
      <w:pPr>
        <w:shd w:val="clear" w:color="auto" w:fill="FFFFFF"/>
        <w:ind w:left="19"/>
        <w:sectPr w:rsidR="00931FC0">
          <w:pgSz w:w="7937" w:h="11339"/>
          <w:pgMar w:top="1186" w:right="1511" w:bottom="360" w:left="978" w:header="720" w:footer="720" w:gutter="0"/>
          <w:cols w:space="60"/>
          <w:noEndnote/>
        </w:sectPr>
      </w:pPr>
    </w:p>
    <w:p w:rsidR="00931FC0" w:rsidRDefault="00931FC0" w:rsidP="00931FC0">
      <w:pPr>
        <w:framePr w:h="1469" w:hSpace="38" w:wrap="notBeside" w:vAnchor="text" w:hAnchor="margin" w:x="-167" w:y="203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93345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1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0" w:hSpace="38" w:wrap="notBeside" w:vAnchor="text" w:hAnchor="margin" w:x="-575" w:y="26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152400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1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187" w:lineRule="exact"/>
        <w:jc w:val="both"/>
      </w:pPr>
      <w:r>
        <w:rPr>
          <w:color w:val="000000"/>
          <w:sz w:val="18"/>
          <w:szCs w:val="18"/>
        </w:rPr>
        <w:lastRenderedPageBreak/>
        <w:t>нашей преувеличенной потребности в причинном объяс-</w:t>
      </w:r>
      <w:r>
        <w:rPr>
          <w:color w:val="000000"/>
          <w:sz w:val="18"/>
          <w:szCs w:val="18"/>
        </w:rPr>
        <w:br/>
        <w:t>нении. Но как благоразумный человек не будет жаловаться</w:t>
      </w:r>
      <w:r>
        <w:rPr>
          <w:color w:val="000000"/>
          <w:sz w:val="18"/>
          <w:szCs w:val="18"/>
        </w:rPr>
        <w:br/>
        <w:t>на то, что мы для творчества вечно нуждаемся в материале</w:t>
      </w:r>
      <w:r>
        <w:rPr>
          <w:color w:val="000000"/>
          <w:sz w:val="18"/>
          <w:szCs w:val="18"/>
        </w:rPr>
        <w:br/>
        <w:t>и из ничего, из благих желаний ничего не можем сделать,</w:t>
      </w:r>
      <w:r>
        <w:rPr>
          <w:color w:val="000000"/>
          <w:sz w:val="18"/>
          <w:szCs w:val="18"/>
        </w:rPr>
        <w:br/>
        <w:t>так и тот, кто вникнет в природу познания, не захочет</w:t>
      </w:r>
      <w:r>
        <w:rPr>
          <w:color w:val="000000"/>
          <w:sz w:val="18"/>
          <w:szCs w:val="18"/>
        </w:rPr>
        <w:br/>
        <w:t>выйти за пределы опыта. Как для творчества, так и для</w:t>
      </w:r>
      <w:r>
        <w:rPr>
          <w:color w:val="000000"/>
          <w:sz w:val="18"/>
          <w:szCs w:val="18"/>
        </w:rPr>
        <w:br/>
        <w:t>познания, или объяснения, нам нужен материал. Поэтому</w:t>
      </w:r>
      <w:r>
        <w:rPr>
          <w:color w:val="000000"/>
          <w:sz w:val="18"/>
          <w:szCs w:val="18"/>
        </w:rPr>
        <w:br/>
        <w:t>никакое познание не может выяснить, откуда материал</w:t>
      </w:r>
      <w:r>
        <w:rPr>
          <w:color w:val="000000"/>
          <w:sz w:val="18"/>
          <w:szCs w:val="18"/>
        </w:rPr>
        <w:br/>
        <w:t>происходит пли берет начало. Мир явлений, или материал,</w:t>
      </w:r>
      <w:r>
        <w:rPr>
          <w:color w:val="000000"/>
          <w:sz w:val="18"/>
          <w:szCs w:val="18"/>
        </w:rPr>
        <w:br/>
        <w:t>это — нечто примитивное, субстанциальное, не имеющее</w:t>
      </w:r>
      <w:r>
        <w:rPr>
          <w:color w:val="000000"/>
          <w:sz w:val="18"/>
          <w:szCs w:val="18"/>
        </w:rPr>
        <w:br/>
        <w:t>ни начала, ни конца, ни происхождения. Материал имеется</w:t>
      </w:r>
      <w:r>
        <w:rPr>
          <w:color w:val="000000"/>
          <w:sz w:val="18"/>
          <w:szCs w:val="18"/>
        </w:rPr>
        <w:br/>
        <w:t>налицо, существование его материально (в более широком</w:t>
      </w:r>
      <w:r>
        <w:rPr>
          <w:color w:val="000000"/>
          <w:sz w:val="18"/>
          <w:szCs w:val="18"/>
        </w:rPr>
        <w:br/>
        <w:t>смысле этого слова), и человеческая способность познавать</w:t>
      </w:r>
      <w:r>
        <w:rPr>
          <w:color w:val="000000"/>
          <w:sz w:val="18"/>
          <w:szCs w:val="18"/>
        </w:rPr>
        <w:br/>
        <w:t>или сознавать — часть этого материального существова-</w:t>
      </w:r>
      <w:r>
        <w:rPr>
          <w:color w:val="000000"/>
          <w:sz w:val="18"/>
          <w:szCs w:val="18"/>
        </w:rPr>
        <w:br/>
        <w:t>ния, которое, как и всякие другие части, может выполнить</w:t>
      </w:r>
      <w:r>
        <w:rPr>
          <w:color w:val="000000"/>
          <w:sz w:val="18"/>
          <w:szCs w:val="18"/>
        </w:rPr>
        <w:br/>
        <w:t>только одну определенную, ограниченную функцию,</w:t>
      </w:r>
      <w:r>
        <w:rPr>
          <w:color w:val="000000"/>
          <w:sz w:val="18"/>
          <w:szCs w:val="18"/>
        </w:rPr>
        <w:br/>
        <w:t>а именно познание природы...</w:t>
      </w:r>
    </w:p>
    <w:p w:rsidR="00931FC0" w:rsidRDefault="00931FC0" w:rsidP="00931FC0">
      <w:pPr>
        <w:shd w:val="clear" w:color="auto" w:fill="FFFFFF"/>
        <w:spacing w:before="216" w:line="187" w:lineRule="exact"/>
        <w:jc w:val="both"/>
        <w:sectPr w:rsidR="00931FC0">
          <w:type w:val="continuous"/>
          <w:pgSz w:w="7937" w:h="11339"/>
          <w:pgMar w:top="1186" w:right="1583" w:bottom="360" w:left="1487" w:header="720" w:footer="720" w:gutter="0"/>
          <w:cols w:space="60"/>
          <w:noEndnote/>
        </w:sectPr>
      </w:pPr>
    </w:p>
    <w:p w:rsidR="00931FC0" w:rsidRDefault="00931FC0" w:rsidP="00931FC0">
      <w:pPr>
        <w:framePr w:h="484" w:hSpace="38" w:wrap="auto" w:vAnchor="text" w:hAnchor="margin" w:x="-177" w:y="6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304800"/>
            <wp:effectExtent l="0" t="0" r="9525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1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78" w:lineRule="exact"/>
        <w:ind w:right="82" w:firstLine="240"/>
        <w:jc w:val="both"/>
      </w:pPr>
      <w:r>
        <w:rPr>
          <w:color w:val="000000"/>
          <w:sz w:val="18"/>
          <w:szCs w:val="18"/>
        </w:rPr>
        <w:t>С того времени, как четвертое сословие выдвинуло свои</w:t>
      </w:r>
      <w:r>
        <w:rPr>
          <w:color w:val="000000"/>
          <w:sz w:val="18"/>
          <w:szCs w:val="18"/>
        </w:rPr>
        <w:br/>
        <w:t>притязания, наши официальные ученые вынуждены проводить</w:t>
      </w:r>
      <w:r>
        <w:rPr>
          <w:color w:val="000000"/>
          <w:sz w:val="18"/>
          <w:szCs w:val="18"/>
        </w:rPr>
        <w:br/>
        <w:t>консервативную, реакционную политику. Теперь они упорст-</w:t>
      </w:r>
      <w:r>
        <w:rPr>
          <w:color w:val="000000"/>
          <w:sz w:val="18"/>
          <w:szCs w:val="18"/>
        </w:rPr>
        <w:br/>
        <w:t>вуют, хотят узаконить свое заблуждение и пятятся назад к Канту.</w:t>
      </w:r>
      <w:r>
        <w:rPr>
          <w:color w:val="000000"/>
          <w:sz w:val="18"/>
          <w:szCs w:val="18"/>
        </w:rPr>
        <w:br/>
        <w:t>Пусть с покойным Ланге это случилось во время одной невинной,</w:t>
      </w:r>
      <w:r>
        <w:rPr>
          <w:color w:val="000000"/>
          <w:sz w:val="18"/>
          <w:szCs w:val="18"/>
        </w:rPr>
        <w:br/>
        <w:t>но полной ошибок экскурсии; но многие его последователи —</w:t>
      </w:r>
      <w:r>
        <w:rPr>
          <w:color w:val="000000"/>
          <w:sz w:val="18"/>
          <w:szCs w:val="18"/>
        </w:rPr>
        <w:br/>
        <w:t>хитрые иезуиты, пользующиеся работой своего предшественника</w:t>
      </w:r>
      <w:r>
        <w:rPr>
          <w:color w:val="000000"/>
          <w:sz w:val="18"/>
          <w:szCs w:val="18"/>
        </w:rPr>
        <w:br/>
        <w:t>как хорошим средством против нового общества и принуждающие</w:t>
      </w:r>
      <w:r>
        <w:rPr>
          <w:color w:val="000000"/>
          <w:sz w:val="18"/>
          <w:szCs w:val="18"/>
        </w:rPr>
        <w:br/>
        <w:t>нас довести критику разума до самых его корней.</w:t>
      </w:r>
    </w:p>
    <w:p w:rsidR="00931FC0" w:rsidRDefault="00931FC0" w:rsidP="00931FC0">
      <w:pPr>
        <w:framePr w:h="576" w:hSpace="38" w:wrap="auto" w:vAnchor="text" w:hAnchor="text" w:x="423" w:y="10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61950"/>
            <wp:effectExtent l="0" t="0" r="9525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1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9" w:hSpace="38" w:wrap="auto" w:vAnchor="text" w:hAnchor="text" w:x="-33" w:y="11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57175" cy="161925"/>
            <wp:effectExtent l="0" t="0" r="9525" b="9525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78" w:lineRule="exact"/>
        <w:ind w:left="629" w:right="82" w:firstLine="250"/>
        <w:jc w:val="both"/>
      </w:pPr>
      <w:r>
        <w:rPr>
          <w:color w:val="000000"/>
          <w:sz w:val="18"/>
          <w:szCs w:val="18"/>
        </w:rPr>
        <w:t>Все, что мы воспринимаем, говорят неокантианцы,</w:t>
      </w:r>
      <w:r>
        <w:rPr>
          <w:color w:val="000000"/>
          <w:sz w:val="18"/>
          <w:szCs w:val="18"/>
        </w:rPr>
        <w:br/>
        <w:t>можно воспринимать только через очки сознания. Все,</w:t>
      </w:r>
      <w:r>
        <w:rPr>
          <w:color w:val="000000"/>
          <w:sz w:val="18"/>
          <w:szCs w:val="18"/>
        </w:rPr>
        <w:br/>
        <w:t>что мы видим, слышим, чувствуем, должно к нам прийти</w:t>
      </w:r>
      <w:r>
        <w:rPr>
          <w:color w:val="000000"/>
          <w:sz w:val="18"/>
          <w:szCs w:val="18"/>
        </w:rPr>
        <w:br/>
        <w:t>через ощущения, следовательно через душу. Поэтому мы</w:t>
      </w:r>
      <w:r>
        <w:rPr>
          <w:color w:val="000000"/>
          <w:sz w:val="18"/>
          <w:szCs w:val="18"/>
        </w:rPr>
        <w:br/>
        <w:t xml:space="preserve">не можем воспринимать вещи в их </w:t>
      </w:r>
      <w:r>
        <w:rPr>
          <w:i/>
          <w:iCs/>
          <w:color w:val="000000"/>
          <w:sz w:val="18"/>
          <w:szCs w:val="18"/>
        </w:rPr>
        <w:t xml:space="preserve">чистом, </w:t>
      </w:r>
      <w:r>
        <w:rPr>
          <w:color w:val="000000"/>
          <w:sz w:val="18"/>
          <w:szCs w:val="18"/>
        </w:rPr>
        <w:t>истинном виде,</w:t>
      </w:r>
      <w:r>
        <w:rPr>
          <w:color w:val="000000"/>
          <w:sz w:val="18"/>
          <w:szCs w:val="18"/>
        </w:rPr>
        <w:br/>
        <w:t xml:space="preserve">а только так, как они </w:t>
      </w:r>
      <w:r>
        <w:rPr>
          <w:i/>
          <w:iCs/>
          <w:color w:val="000000"/>
          <w:sz w:val="18"/>
          <w:szCs w:val="18"/>
        </w:rPr>
        <w:t xml:space="preserve">являются </w:t>
      </w:r>
      <w:r>
        <w:rPr>
          <w:color w:val="000000"/>
          <w:sz w:val="18"/>
          <w:szCs w:val="18"/>
        </w:rPr>
        <w:t>нашей субъективности.</w:t>
      </w:r>
      <w:r>
        <w:rPr>
          <w:color w:val="000000"/>
          <w:sz w:val="18"/>
          <w:szCs w:val="18"/>
        </w:rPr>
        <w:br/>
        <w:t>По Ланге, «ощущения суть материал, из которого со-</w:t>
      </w:r>
      <w:r>
        <w:rPr>
          <w:color w:val="000000"/>
          <w:sz w:val="18"/>
          <w:szCs w:val="18"/>
        </w:rPr>
        <w:br/>
        <w:t>здается реальный внешний мир». «Основной вопрос, о</w:t>
      </w:r>
      <w:r>
        <w:rPr>
          <w:color w:val="000000"/>
          <w:sz w:val="18"/>
          <w:szCs w:val="18"/>
        </w:rPr>
        <w:br/>
        <w:t xml:space="preserve">котором идет речь (т.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стр. 98), можно определить</w:t>
      </w:r>
      <w:r>
        <w:rPr>
          <w:color w:val="000000"/>
          <w:sz w:val="18"/>
          <w:szCs w:val="18"/>
        </w:rPr>
        <w:br/>
        <w:t>совершенно точно. Это своего рода яблоко грехопадения,</w:t>
      </w:r>
      <w:r>
        <w:rPr>
          <w:color w:val="000000"/>
          <w:sz w:val="18"/>
          <w:szCs w:val="18"/>
        </w:rPr>
        <w:br/>
        <w:t xml:space="preserve">по Канту: </w:t>
      </w:r>
      <w:r>
        <w:rPr>
          <w:i/>
          <w:iCs/>
          <w:color w:val="000000"/>
          <w:sz w:val="18"/>
          <w:szCs w:val="18"/>
        </w:rPr>
        <w:t xml:space="preserve">отношение между субъектом и объектом </w:t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br/>
        <w:t>познании».</w:t>
      </w:r>
    </w:p>
    <w:p w:rsidR="00931FC0" w:rsidRDefault="00931FC0" w:rsidP="00931FC0">
      <w:pPr>
        <w:shd w:val="clear" w:color="auto" w:fill="FFFFFF"/>
        <w:spacing w:line="178" w:lineRule="exact"/>
        <w:ind w:left="638" w:firstLine="240"/>
        <w:jc w:val="both"/>
      </w:pPr>
      <w:r>
        <w:rPr>
          <w:color w:val="000000"/>
          <w:sz w:val="18"/>
          <w:szCs w:val="18"/>
        </w:rPr>
        <w:t>Так подсовывают собственную вину послекантовской</w:t>
      </w:r>
      <w:r>
        <w:rPr>
          <w:color w:val="000000"/>
          <w:sz w:val="18"/>
          <w:szCs w:val="18"/>
        </w:rPr>
        <w:br/>
        <w:t>философии. Вот что говорит Ланге: «По Канту, наше</w:t>
      </w:r>
      <w:r>
        <w:rPr>
          <w:color w:val="000000"/>
          <w:sz w:val="18"/>
          <w:szCs w:val="18"/>
        </w:rPr>
        <w:br/>
        <w:t>познание вытекает из взаимодействия обоих (субъекта</w:t>
      </w:r>
      <w:r>
        <w:rPr>
          <w:color w:val="000000"/>
          <w:sz w:val="18"/>
          <w:szCs w:val="18"/>
        </w:rPr>
        <w:br/>
        <w:t>и объекта), — бесконечно простое и все же часто игно-</w:t>
      </w:r>
      <w:r>
        <w:rPr>
          <w:color w:val="000000"/>
          <w:sz w:val="18"/>
          <w:szCs w:val="18"/>
        </w:rPr>
        <w:br/>
        <w:t>рируемое положение. Из этого взгляда вытекает, — •</w:t>
      </w:r>
      <w:r>
        <w:rPr>
          <w:color w:val="000000"/>
          <w:sz w:val="18"/>
          <w:szCs w:val="18"/>
        </w:rPr>
        <w:br/>
        <w:t>продолжает Ланге, — что наш мир явлений не только</w:t>
      </w:r>
      <w:r>
        <w:rPr>
          <w:color w:val="000000"/>
          <w:sz w:val="18"/>
          <w:szCs w:val="18"/>
        </w:rPr>
        <w:br/>
        <w:t>продукт нашего представления, но результат объектив-</w:t>
      </w:r>
      <w:r>
        <w:rPr>
          <w:color w:val="000000"/>
          <w:sz w:val="18"/>
          <w:szCs w:val="18"/>
        </w:rPr>
        <w:br/>
        <w:t>ных   воздействий   и   субъективного   их   изображения.</w:t>
      </w:r>
    </w:p>
    <w:p w:rsidR="00931FC0" w:rsidRDefault="00931FC0" w:rsidP="00931FC0">
      <w:pPr>
        <w:shd w:val="clear" w:color="auto" w:fill="FFFFFF"/>
        <w:spacing w:line="178" w:lineRule="exact"/>
        <w:ind w:left="638" w:firstLine="240"/>
        <w:jc w:val="both"/>
        <w:sectPr w:rsidR="00931FC0">
          <w:type w:val="continuous"/>
          <w:pgSz w:w="7937" w:h="11339"/>
          <w:pgMar w:top="1186" w:right="1511" w:bottom="360" w:left="97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150"/>
      </w:pPr>
      <w:r>
        <w:rPr>
          <w:color w:val="000000"/>
          <w:sz w:val="18"/>
          <w:szCs w:val="18"/>
        </w:rPr>
        <w:lastRenderedPageBreak/>
        <w:t>451</w:t>
      </w:r>
    </w:p>
    <w:p w:rsidR="00931FC0" w:rsidRDefault="00931FC0" w:rsidP="00931FC0">
      <w:pPr>
        <w:shd w:val="clear" w:color="auto" w:fill="FFFFFF"/>
        <w:spacing w:after="240"/>
        <w:ind w:left="5150"/>
        <w:sectPr w:rsidR="00931FC0">
          <w:pgSz w:w="7937" w:h="11339"/>
          <w:pgMar w:top="1179" w:right="756" w:bottom="360" w:left="1311" w:header="720" w:footer="720" w:gutter="0"/>
          <w:cols w:space="60"/>
          <w:noEndnote/>
        </w:sectPr>
      </w:pPr>
    </w:p>
    <w:p w:rsidR="00931FC0" w:rsidRDefault="00931FC0" w:rsidP="00931FC0">
      <w:pPr>
        <w:framePr w:h="720" w:hSpace="38" w:wrap="auto" w:vAnchor="text" w:hAnchor="margin" w:x="4806" w:y="3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57200"/>
            <wp:effectExtent l="0" t="0" r="9525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1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79" w:hSpace="38" w:wrap="auto" w:vAnchor="text" w:hAnchor="margin" w:x="4830" w:y="147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38125"/>
            <wp:effectExtent l="0" t="0" r="0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7" w:hSpace="38" w:wrap="auto" w:vAnchor="text" w:hAnchor="margin" w:x="4806" w:y="18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43815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29" w:hSpace="38" w:wrap="auto" w:vAnchor="text" w:hAnchor="margin" w:x="4815" w:y="55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71475" cy="781050"/>
            <wp:effectExtent l="0" t="0" r="9525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1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8" w:hSpace="38" w:wrap="auto" w:vAnchor="text" w:hAnchor="margin" w:x="4806" w:y="72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23825" cy="561975"/>
            <wp:effectExtent l="0" t="0" r="9525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1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5"/>
        <w:jc w:val="both"/>
      </w:pPr>
      <w:r>
        <w:rPr>
          <w:color w:val="000000"/>
          <w:sz w:val="18"/>
          <w:szCs w:val="18"/>
        </w:rPr>
        <w:lastRenderedPageBreak/>
        <w:t>Не то, что отдельное лицо так или иначе познает благо-</w:t>
      </w:r>
      <w:r>
        <w:rPr>
          <w:color w:val="000000"/>
          <w:sz w:val="18"/>
          <w:szCs w:val="18"/>
        </w:rPr>
        <w:br/>
        <w:t>даря случайному настроению или несовершенной органи-</w:t>
      </w:r>
      <w:r>
        <w:rPr>
          <w:color w:val="000000"/>
          <w:sz w:val="18"/>
          <w:szCs w:val="18"/>
        </w:rPr>
        <w:br/>
        <w:t xml:space="preserve">зации, а то, что человечество в целом </w:t>
      </w:r>
      <w:r>
        <w:rPr>
          <w:i/>
          <w:iCs/>
          <w:color w:val="000000"/>
          <w:sz w:val="18"/>
          <w:szCs w:val="18"/>
        </w:rPr>
        <w:t>должно познавать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благодаря своей чувственности и рассудку, Кант называл</w:t>
      </w:r>
      <w:r>
        <w:rPr>
          <w:color w:val="000000"/>
          <w:sz w:val="18"/>
          <w:szCs w:val="18"/>
        </w:rPr>
        <w:br/>
        <w:t xml:space="preserve">в известном смысле </w:t>
      </w:r>
      <w:r>
        <w:rPr>
          <w:i/>
          <w:iCs/>
          <w:color w:val="000000"/>
          <w:sz w:val="18"/>
          <w:szCs w:val="18"/>
        </w:rPr>
        <w:t xml:space="preserve">объективным. </w:t>
      </w:r>
      <w:r>
        <w:rPr>
          <w:color w:val="000000"/>
          <w:sz w:val="18"/>
          <w:szCs w:val="18"/>
        </w:rPr>
        <w:t>Он называл такое</w:t>
      </w:r>
      <w:r>
        <w:rPr>
          <w:color w:val="000000"/>
          <w:sz w:val="18"/>
          <w:szCs w:val="18"/>
        </w:rPr>
        <w:br/>
        <w:t>знание объективным, поскольку мы говорим только о</w:t>
      </w:r>
      <w:r>
        <w:rPr>
          <w:color w:val="000000"/>
          <w:sz w:val="18"/>
          <w:szCs w:val="18"/>
        </w:rPr>
        <w:br/>
        <w:t>нашем опыте; напротив, он называл его трансцендентным</w:t>
      </w:r>
      <w:r>
        <w:rPr>
          <w:color w:val="000000"/>
          <w:sz w:val="18"/>
          <w:szCs w:val="18"/>
        </w:rPr>
        <w:br/>
        <w:t>или, иными словами, ложным, если мы распространим</w:t>
      </w:r>
      <w:r>
        <w:rPr>
          <w:color w:val="000000"/>
          <w:sz w:val="18"/>
          <w:szCs w:val="18"/>
        </w:rPr>
        <w:br/>
        <w:t xml:space="preserve">такое знание на </w:t>
      </w:r>
      <w:r>
        <w:rPr>
          <w:i/>
          <w:iCs/>
          <w:color w:val="000000"/>
          <w:sz w:val="18"/>
          <w:szCs w:val="18"/>
        </w:rPr>
        <w:t xml:space="preserve">вещи в себе, </w:t>
      </w:r>
      <w:r>
        <w:rPr>
          <w:color w:val="000000"/>
          <w:sz w:val="18"/>
          <w:szCs w:val="18"/>
        </w:rPr>
        <w:t>то есть на абсолютные,</w:t>
      </w:r>
      <w:r>
        <w:rPr>
          <w:color w:val="000000"/>
          <w:sz w:val="18"/>
          <w:szCs w:val="18"/>
        </w:rPr>
        <w:br/>
        <w:t>независимо от нашего познания существующие вещи»...</w:t>
      </w:r>
    </w:p>
    <w:p w:rsidR="00931FC0" w:rsidRDefault="00931FC0" w:rsidP="00931FC0">
      <w:pPr>
        <w:shd w:val="clear" w:color="auto" w:fill="FFFFFF"/>
        <w:spacing w:line="216" w:lineRule="exact"/>
        <w:ind w:left="5" w:right="29" w:firstLine="250"/>
        <w:jc w:val="both"/>
      </w:pPr>
      <w:r>
        <w:rPr>
          <w:color w:val="000000"/>
          <w:sz w:val="18"/>
          <w:szCs w:val="18"/>
        </w:rPr>
        <w:t>Да, материалисты до сих пор не потрудились учесть</w:t>
      </w:r>
      <w:r>
        <w:rPr>
          <w:color w:val="000000"/>
          <w:sz w:val="18"/>
          <w:szCs w:val="18"/>
        </w:rPr>
        <w:br/>
        <w:t>субъективный элемент нашего познания и принимали без</w:t>
      </w:r>
      <w:r>
        <w:rPr>
          <w:color w:val="000000"/>
          <w:sz w:val="18"/>
          <w:szCs w:val="18"/>
        </w:rPr>
        <w:br/>
        <w:t>критики чувственные объекты за чистую монету. Эта</w:t>
      </w:r>
      <w:r>
        <w:rPr>
          <w:color w:val="000000"/>
          <w:sz w:val="18"/>
          <w:szCs w:val="18"/>
        </w:rPr>
        <w:br/>
        <w:t>ошпбка должна быть исправлена.</w:t>
      </w:r>
    </w:p>
    <w:p w:rsidR="00931FC0" w:rsidRDefault="00931FC0" w:rsidP="00931FC0">
      <w:pPr>
        <w:shd w:val="clear" w:color="auto" w:fill="FFFFFF"/>
        <w:tabs>
          <w:tab w:val="left" w:pos="2870"/>
          <w:tab w:val="left" w:pos="4680"/>
        </w:tabs>
        <w:spacing w:line="182" w:lineRule="exact"/>
        <w:ind w:right="5" w:firstLine="250"/>
        <w:jc w:val="both"/>
      </w:pPr>
      <w:r>
        <w:rPr>
          <w:color w:val="000000"/>
          <w:sz w:val="18"/>
          <w:szCs w:val="18"/>
        </w:rPr>
        <w:t>Примем мир за то, что он есть по Канту: за смесь</w:t>
      </w:r>
      <w:r>
        <w:rPr>
          <w:color w:val="000000"/>
          <w:sz w:val="18"/>
          <w:szCs w:val="18"/>
        </w:rPr>
        <w:br/>
        <w:t>субъекта и объекта, но будем стоять на том, что весь</w:t>
      </w:r>
      <w:r>
        <w:rPr>
          <w:color w:val="000000"/>
          <w:sz w:val="18"/>
          <w:szCs w:val="18"/>
        </w:rPr>
        <w:br/>
        <w:t>мир — одна смесь, одно единство; признаем также, что</w:t>
      </w:r>
      <w:r>
        <w:rPr>
          <w:color w:val="000000"/>
          <w:sz w:val="18"/>
          <w:szCs w:val="18"/>
        </w:rPr>
        <w:br/>
        <w:t>это единство диалектично, т. е. составляется из своей</w:t>
      </w:r>
      <w:r>
        <w:rPr>
          <w:color w:val="000000"/>
          <w:sz w:val="18"/>
          <w:szCs w:val="18"/>
        </w:rPr>
        <w:br/>
        <w:t>противоположности, из смешения или множественности.</w:t>
      </w:r>
      <w:r>
        <w:rPr>
          <w:color w:val="000000"/>
          <w:sz w:val="18"/>
          <w:szCs w:val="18"/>
        </w:rPr>
        <w:br/>
        <w:t>И вот во множественности мира есть вещи, как доски,</w:t>
      </w:r>
      <w:r>
        <w:rPr>
          <w:color w:val="000000"/>
          <w:sz w:val="18"/>
          <w:szCs w:val="18"/>
        </w:rPr>
        <w:br/>
        <w:t>камни, деревья и кучи глины, которые безусловно назы-</w:t>
      </w:r>
      <w:r>
        <w:rPr>
          <w:color w:val="000000"/>
          <w:sz w:val="18"/>
          <w:szCs w:val="18"/>
        </w:rPr>
        <w:br/>
        <w:t>вают объектами. Я говорю: «их называют», но еще</w:t>
      </w:r>
      <w:r>
        <w:rPr>
          <w:color w:val="000000"/>
          <w:sz w:val="18"/>
          <w:szCs w:val="18"/>
        </w:rPr>
        <w:br/>
        <w:t>не говорю, что они — объекты. Есть также вещи, как цвета,</w:t>
      </w:r>
      <w:r>
        <w:rPr>
          <w:color w:val="000000"/>
          <w:sz w:val="18"/>
          <w:szCs w:val="18"/>
        </w:rPr>
        <w:br/>
        <w:t>запахи, теплота, свет и прочее, объективность которых</w:t>
      </w:r>
      <w:r>
        <w:rPr>
          <w:color w:val="000000"/>
          <w:sz w:val="18"/>
          <w:szCs w:val="18"/>
        </w:rPr>
        <w:br/>
        <w:t>уже более сомнительна; затем идут вещи, которые ото-</w:t>
      </w:r>
      <w:r>
        <w:rPr>
          <w:color w:val="000000"/>
          <w:sz w:val="18"/>
          <w:szCs w:val="18"/>
        </w:rPr>
        <w:br/>
        <w:t>двинуты еще дальше, как физическая боль, жажда</w:t>
      </w:r>
      <w:r>
        <w:rPr>
          <w:color w:val="000000"/>
          <w:sz w:val="18"/>
          <w:szCs w:val="18"/>
        </w:rPr>
        <w:br/>
        <w:t>любви и весенние чувства, которые безусловно субъек-</w:t>
      </w:r>
      <w:r>
        <w:rPr>
          <w:color w:val="000000"/>
          <w:sz w:val="18"/>
          <w:szCs w:val="18"/>
        </w:rPr>
        <w:br/>
        <w:t>тивны. Наконец, есть еще объекты, которые являются</w:t>
      </w:r>
      <w:r>
        <w:rPr>
          <w:color w:val="000000"/>
          <w:sz w:val="18"/>
          <w:szCs w:val="18"/>
        </w:rPr>
        <w:br/>
        <w:t>более субъективными и самыми субъективными, в сравни-</w:t>
      </w:r>
      <w:r>
        <w:rPr>
          <w:color w:val="000000"/>
          <w:sz w:val="18"/>
          <w:szCs w:val="18"/>
        </w:rPr>
        <w:br/>
        <w:t>тельной и превосходной степени, как случайные</w:t>
      </w:r>
      <w:r>
        <w:rPr>
          <w:color w:val="000000"/>
          <w:sz w:val="18"/>
          <w:szCs w:val="18"/>
        </w:rPr>
        <w:br/>
        <w:t>настроения, сны, галлюцинации и т. п. Здесь мы подходим</w:t>
      </w:r>
      <w:r>
        <w:rPr>
          <w:color w:val="000000"/>
          <w:sz w:val="18"/>
          <w:szCs w:val="18"/>
        </w:rPr>
        <w:br/>
        <w:t>к самой сущности вопроса. Материализм одержал победу,</w:t>
      </w:r>
      <w:r>
        <w:rPr>
          <w:color w:val="000000"/>
          <w:sz w:val="18"/>
          <w:szCs w:val="18"/>
        </w:rPr>
        <w:br/>
        <w:t>раз должно быть признано, что сновидение — действи-</w:t>
      </w:r>
      <w:r>
        <w:rPr>
          <w:color w:val="000000"/>
          <w:sz w:val="18"/>
          <w:szCs w:val="18"/>
        </w:rPr>
        <w:br/>
        <w:t>тельный, несомненный, хотя и считающийся субъектив-</w:t>
      </w:r>
      <w:r>
        <w:rPr>
          <w:color w:val="000000"/>
          <w:sz w:val="18"/>
          <w:szCs w:val="18"/>
        </w:rPr>
        <w:br/>
        <w:t>ным, процесс. Мы готовы в таком случае присоединиться</w:t>
      </w:r>
      <w:r>
        <w:rPr>
          <w:color w:val="000000"/>
          <w:sz w:val="18"/>
          <w:szCs w:val="18"/>
        </w:rPr>
        <w:br/>
        <w:t>к «критическим» философам, утверждающим, что доски</w:t>
      </w:r>
      <w:r>
        <w:rPr>
          <w:color w:val="000000"/>
          <w:sz w:val="18"/>
          <w:szCs w:val="18"/>
        </w:rPr>
        <w:br/>
        <w:t>и камни, все те вещи, которые называют несомненными</w:t>
      </w:r>
      <w:r>
        <w:rPr>
          <w:color w:val="000000"/>
          <w:sz w:val="18"/>
          <w:szCs w:val="18"/>
        </w:rPr>
        <w:br/>
        <w:t>объектами, также воспринимаются нашими органами</w:t>
      </w:r>
      <w:r>
        <w:rPr>
          <w:color w:val="000000"/>
          <w:sz w:val="18"/>
          <w:szCs w:val="18"/>
        </w:rPr>
        <w:br/>
        <w:t>зрения и осязания, следовательно они не чистые объекты,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а субъективные явления</w:t>
      </w:r>
      <w:r>
        <w:rPr>
          <w:color w:val="000000"/>
          <w:sz w:val="18"/>
          <w:szCs w:val="18"/>
        </w:rPr>
        <w:t>. Мы охотно признаем, что уже</w:t>
      </w:r>
      <w:r>
        <w:rPr>
          <w:color w:val="000000"/>
          <w:sz w:val="18"/>
          <w:szCs w:val="18"/>
        </w:rPr>
        <w:br/>
        <w:t>мысль о чистом объекте, или «вещи в себе», — несуразная</w:t>
      </w:r>
      <w:r>
        <w:rPr>
          <w:color w:val="000000"/>
          <w:sz w:val="18"/>
          <w:szCs w:val="18"/>
        </w:rPr>
        <w:br/>
        <w:t>мысль, которая, так сказать скосила глаза в другой</w:t>
      </w:r>
      <w:r>
        <w:rPr>
          <w:color w:val="000000"/>
          <w:sz w:val="18"/>
          <w:szCs w:val="18"/>
        </w:rPr>
        <w:br/>
        <w:t xml:space="preserve">мир. 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     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130" w:line="211" w:lineRule="exact"/>
        <w:ind w:left="38"/>
        <w:jc w:val="center"/>
      </w:pPr>
      <w:r>
        <w:br w:type="column"/>
      </w:r>
      <w:r>
        <w:rPr>
          <w:color w:val="000000"/>
          <w:sz w:val="18"/>
          <w:szCs w:val="18"/>
          <w:lang w:val="en-US"/>
        </w:rPr>
        <w:lastRenderedPageBreak/>
        <w:t>Objec</w:t>
      </w:r>
      <w:r>
        <w:rPr>
          <w:color w:val="000000"/>
          <w:sz w:val="18"/>
          <w:szCs w:val="18"/>
        </w:rPr>
        <w:t>-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z w:val="18"/>
          <w:szCs w:val="18"/>
          <w:lang w:val="en-US"/>
        </w:rPr>
        <w:t>tiv</w:t>
      </w:r>
      <w:r>
        <w:rPr>
          <w:color w:val="000000"/>
          <w:sz w:val="18"/>
          <w:szCs w:val="18"/>
        </w:rPr>
        <w:t xml:space="preserve"> * по</w:t>
      </w:r>
    </w:p>
    <w:p w:rsidR="00931FC0" w:rsidRDefault="00931FC0" w:rsidP="00931FC0">
      <w:pPr>
        <w:shd w:val="clear" w:color="auto" w:fill="FFFFFF"/>
        <w:spacing w:line="211" w:lineRule="exact"/>
        <w:ind w:left="29"/>
        <w:jc w:val="center"/>
      </w:pPr>
      <w:r>
        <w:rPr>
          <w:color w:val="000000"/>
          <w:sz w:val="18"/>
          <w:szCs w:val="18"/>
        </w:rPr>
        <w:t>Канту</w:t>
      </w:r>
    </w:p>
    <w:p w:rsidR="00931FC0" w:rsidRDefault="00931FC0" w:rsidP="00931FC0">
      <w:pPr>
        <w:shd w:val="clear" w:color="auto" w:fill="FFFFFF"/>
        <w:spacing w:before="5" w:line="211" w:lineRule="exact"/>
        <w:jc w:val="center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framePr w:h="212" w:hRule="exact" w:hSpace="38" w:wrap="notBeside" w:vAnchor="text" w:hAnchor="text" w:x="59" w:y="6635"/>
        <w:shd w:val="clear" w:color="auto" w:fill="FFFFFF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200"/>
        <w:ind w:left="5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200"/>
        <w:ind w:left="5"/>
        <w:sectPr w:rsidR="00931FC0">
          <w:type w:val="continuous"/>
          <w:pgSz w:w="7937" w:h="11339"/>
          <w:pgMar w:top="1179" w:right="823" w:bottom="360" w:left="1311" w:header="720" w:footer="720" w:gutter="0"/>
          <w:cols w:num="2" w:space="720" w:equalWidth="0">
            <w:col w:w="4766" w:space="302"/>
            <w:col w:w="734"/>
          </w:cols>
          <w:noEndnote/>
        </w:sectPr>
      </w:pPr>
    </w:p>
    <w:p w:rsidR="00931FC0" w:rsidRDefault="00931FC0" w:rsidP="00931FC0">
      <w:pPr>
        <w:spacing w:before="62"/>
        <w:ind w:left="24" w:right="50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85775" cy="47625"/>
            <wp:effectExtent l="0" t="0" r="9525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1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/>
        <w:ind w:left="274"/>
      </w:pPr>
      <w:r>
        <w:rPr>
          <w:color w:val="000000"/>
          <w:sz w:val="16"/>
          <w:szCs w:val="16"/>
        </w:rPr>
        <w:t xml:space="preserve">* - объективное,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8"/>
        <w:ind w:left="274"/>
        <w:sectPr w:rsidR="00931FC0">
          <w:type w:val="continuous"/>
          <w:pgSz w:w="7937" w:h="11339"/>
          <w:pgMar w:top="1179" w:right="756" w:bottom="360" w:left="13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>452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/>
          <w:pgMar w:top="1172" w:right="1511" w:bottom="360" w:left="102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11" w:line="182" w:lineRule="exact"/>
        <w:ind w:left="38" w:firstLine="245"/>
        <w:jc w:val="both"/>
      </w:pPr>
      <w:r>
        <w:rPr>
          <w:color w:val="000000"/>
          <w:sz w:val="18"/>
          <w:szCs w:val="18"/>
        </w:rPr>
        <w:lastRenderedPageBreak/>
        <w:t>Различие между субъектом и объектом относительно. Оба</w:t>
      </w:r>
      <w:r>
        <w:rPr>
          <w:color w:val="000000"/>
          <w:sz w:val="18"/>
          <w:szCs w:val="18"/>
        </w:rPr>
        <w:br/>
        <w:t>они одного рода. То, что мы воспринимаем способностью пони-</w:t>
      </w:r>
      <w:r>
        <w:rPr>
          <w:color w:val="000000"/>
          <w:sz w:val="18"/>
          <w:szCs w:val="18"/>
        </w:rPr>
        <w:br/>
        <w:t>мания, мы воспринимаем как часть целого и как целую часть...</w:t>
      </w:r>
    </w:p>
    <w:p w:rsidR="00931FC0" w:rsidRDefault="00931FC0" w:rsidP="00931FC0">
      <w:pPr>
        <w:framePr w:h="835" w:hSpace="38" w:wrap="auto" w:vAnchor="text" w:hAnchor="text" w:x="-133" w:y="8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533400"/>
            <wp:effectExtent l="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34" w:firstLine="245"/>
        <w:jc w:val="both"/>
      </w:pPr>
      <w:r>
        <w:rPr>
          <w:color w:val="000000"/>
          <w:sz w:val="18"/>
          <w:szCs w:val="18"/>
        </w:rPr>
        <w:t>[268—272] Осознание этой диалектики освещает и вполне</w:t>
      </w:r>
      <w:r>
        <w:rPr>
          <w:color w:val="000000"/>
          <w:sz w:val="18"/>
          <w:szCs w:val="18"/>
        </w:rPr>
        <w:br/>
        <w:t>разъясняет мистическое стремление искать истину за видимо-</w:t>
      </w:r>
      <w:r>
        <w:rPr>
          <w:color w:val="000000"/>
          <w:sz w:val="18"/>
          <w:szCs w:val="18"/>
        </w:rPr>
        <w:br/>
        <w:t>стью, то есть за каждым предикатом искать субъект. Только</w:t>
      </w:r>
      <w:r>
        <w:rPr>
          <w:color w:val="000000"/>
          <w:sz w:val="18"/>
          <w:szCs w:val="18"/>
        </w:rPr>
        <w:br/>
        <w:t>при неумении диалектически оперировать понятиями это стрем-</w:t>
      </w:r>
      <w:r>
        <w:rPr>
          <w:color w:val="000000"/>
          <w:sz w:val="18"/>
          <w:szCs w:val="18"/>
        </w:rPr>
        <w:br/>
        <w:t>ление может принять настолько ложное направление, что будет</w:t>
      </w:r>
      <w:r>
        <w:rPr>
          <w:color w:val="000000"/>
          <w:sz w:val="18"/>
          <w:szCs w:val="18"/>
        </w:rPr>
        <w:br/>
        <w:t>искать субъект вне предиката, истину вне явлений. Критиче-</w:t>
      </w:r>
      <w:r>
        <w:rPr>
          <w:color w:val="000000"/>
          <w:sz w:val="18"/>
          <w:szCs w:val="18"/>
        </w:rPr>
        <w:br/>
        <w:t>ская теория познания должна познать сам инструмент опыта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как неч</w:t>
      </w:r>
      <w:r>
        <w:rPr>
          <w:color w:val="000000"/>
          <w:sz w:val="18"/>
          <w:szCs w:val="18"/>
        </w:rPr>
        <w:t>то опытное, а поэтому разговоры о том, чтобы выйти за</w:t>
      </w:r>
      <w:r>
        <w:rPr>
          <w:color w:val="000000"/>
          <w:sz w:val="18"/>
          <w:szCs w:val="18"/>
        </w:rPr>
        <w:br/>
        <w:t>пределы всякого опыта, становятся бессмысленными.</w:t>
      </w:r>
    </w:p>
    <w:p w:rsidR="00931FC0" w:rsidRDefault="00931FC0" w:rsidP="00931FC0">
      <w:pPr>
        <w:framePr w:h="811" w:hSpace="38" w:wrap="auto" w:vAnchor="text" w:hAnchor="text" w:x="-263" w:y="6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71450" cy="514350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82" w:lineRule="exact"/>
        <w:ind w:left="19" w:right="19" w:firstLine="254"/>
        <w:jc w:val="both"/>
      </w:pPr>
      <w:r>
        <w:rPr>
          <w:color w:val="000000"/>
          <w:sz w:val="18"/>
          <w:szCs w:val="18"/>
        </w:rPr>
        <w:t>Если современные философы во главе с историком материа-</w:t>
      </w:r>
      <w:r>
        <w:rPr>
          <w:color w:val="000000"/>
          <w:sz w:val="18"/>
          <w:szCs w:val="18"/>
        </w:rPr>
        <w:br/>
        <w:t>лизма, подойдя к самой сущности вопроса, заявляют, что мир —</w:t>
      </w:r>
      <w:r>
        <w:rPr>
          <w:color w:val="000000"/>
          <w:sz w:val="18"/>
          <w:szCs w:val="18"/>
        </w:rPr>
        <w:br/>
        <w:t>это явления, т. е. объекты познания природы, что это познание</w:t>
      </w:r>
      <w:r>
        <w:rPr>
          <w:color w:val="000000"/>
          <w:sz w:val="18"/>
          <w:szCs w:val="18"/>
        </w:rPr>
        <w:br/>
        <w:t>имеет дело с изменениями, но что мы ищем еще высшего познания</w:t>
      </w:r>
      <w:r>
        <w:rPr>
          <w:color w:val="000000"/>
          <w:sz w:val="18"/>
          <w:szCs w:val="18"/>
        </w:rPr>
        <w:br/>
        <w:t>или вечных, существенных объектов, то становится ясно, что</w:t>
      </w:r>
      <w:r>
        <w:rPr>
          <w:color w:val="000000"/>
          <w:sz w:val="18"/>
          <w:szCs w:val="18"/>
        </w:rPr>
        <w:br/>
        <w:t>это — или обманщики, или глупцы, которые не довольствуются</w:t>
      </w:r>
      <w:r>
        <w:rPr>
          <w:color w:val="000000"/>
          <w:sz w:val="18"/>
          <w:szCs w:val="18"/>
        </w:rPr>
        <w:br/>
        <w:t>изучением всех песчинок кучи песка, а за всеми песчинками ищут</w:t>
      </w:r>
      <w:r>
        <w:rPr>
          <w:color w:val="000000"/>
          <w:sz w:val="18"/>
          <w:szCs w:val="18"/>
        </w:rPr>
        <w:br/>
        <w:t>еще какую-то не имеющую песчинок кучу песка.</w:t>
      </w:r>
    </w:p>
    <w:p w:rsidR="00931FC0" w:rsidRDefault="00931FC0" w:rsidP="00931FC0">
      <w:pPr>
        <w:shd w:val="clear" w:color="auto" w:fill="FFFFFF"/>
        <w:spacing w:before="43" w:line="168" w:lineRule="exact"/>
        <w:ind w:left="5" w:right="29" w:firstLine="259"/>
        <w:jc w:val="both"/>
      </w:pPr>
      <w:r>
        <w:rPr>
          <w:color w:val="000000"/>
          <w:sz w:val="18"/>
          <w:szCs w:val="18"/>
        </w:rPr>
        <w:t>Кто совершенно порвал с нашей юдолью плача — миром</w:t>
      </w:r>
      <w:r>
        <w:rPr>
          <w:color w:val="000000"/>
          <w:sz w:val="18"/>
          <w:szCs w:val="18"/>
        </w:rPr>
        <w:br/>
        <w:t>явлений, пусть усаживается вместе со своей бессмертной душой</w:t>
      </w:r>
      <w:r>
        <w:rPr>
          <w:color w:val="000000"/>
          <w:sz w:val="18"/>
          <w:szCs w:val="18"/>
        </w:rPr>
        <w:br/>
        <w:t>в огненную колесницу и отправляется на небо. Но кто хочет</w:t>
      </w:r>
      <w:r>
        <w:rPr>
          <w:color w:val="000000"/>
          <w:sz w:val="18"/>
          <w:szCs w:val="18"/>
        </w:rPr>
        <w:br/>
        <w:t>остаться здесь и верить в спасительность научного познания</w:t>
      </w:r>
      <w:r>
        <w:rPr>
          <w:color w:val="000000"/>
          <w:sz w:val="18"/>
          <w:szCs w:val="18"/>
        </w:rPr>
        <w:br/>
        <w:t>природы, тот должен довериться   материалистической логике.</w:t>
      </w:r>
    </w:p>
    <w:p w:rsidR="00931FC0" w:rsidRDefault="00931FC0" w:rsidP="00931FC0">
      <w:pPr>
        <w:framePr w:h="806" w:hSpace="38" w:wrap="auto" w:vAnchor="text" w:hAnchor="text" w:x="457" w:y="14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14350"/>
            <wp:effectExtent l="0" t="0" r="952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4" w:y="1710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67" w:line="187" w:lineRule="exact"/>
        <w:ind w:right="34"/>
        <w:jc w:val="both"/>
      </w:pPr>
      <w:r>
        <w:rPr>
          <w:color w:val="000000"/>
          <w:sz w:val="18"/>
          <w:szCs w:val="18"/>
        </w:rPr>
        <w:t>А ее § 1 гласит: интеллектуальное царство — только от мира</w:t>
      </w:r>
      <w:r>
        <w:rPr>
          <w:color w:val="000000"/>
          <w:sz w:val="18"/>
          <w:szCs w:val="18"/>
        </w:rPr>
        <w:br/>
        <w:t>сего, а § 2: деятельность, которую мы называем познанием, пони-</w:t>
      </w:r>
      <w:r>
        <w:rPr>
          <w:color w:val="000000"/>
          <w:sz w:val="18"/>
          <w:szCs w:val="18"/>
        </w:rPr>
        <w:br/>
        <w:t>манием, объяснением, может заключаться в классификации по</w:t>
      </w:r>
      <w:r>
        <w:rPr>
          <w:color w:val="000000"/>
          <w:sz w:val="18"/>
          <w:szCs w:val="18"/>
        </w:rPr>
        <w:br/>
        <w:t>родам и видам этого чувственного мира, проникнутого единст-</w:t>
      </w:r>
      <w:r>
        <w:rPr>
          <w:color w:val="000000"/>
          <w:sz w:val="18"/>
          <w:szCs w:val="18"/>
        </w:rPr>
        <w:br/>
        <w:t>вом бытия; она не может заниматься ни чем иным, кроме фор-</w:t>
      </w:r>
      <w:r>
        <w:rPr>
          <w:color w:val="000000"/>
          <w:sz w:val="18"/>
          <w:szCs w:val="18"/>
        </w:rPr>
        <w:br/>
        <w:t>мального познания природы. Другого познания не существует.</w:t>
      </w:r>
      <w:r>
        <w:rPr>
          <w:color w:val="000000"/>
          <w:sz w:val="18"/>
          <w:szCs w:val="18"/>
        </w:rPr>
        <w:br/>
        <w:t>Но вот является метафизическое стремление, которое не довольствуется «формальным познанием» и хочет — само не зная как — познавать. Ему кажется недостаточным точно классифицировать при помощи ума данные опыта. То, что естествознание называет наукой, для него</w:t>
      </w:r>
    </w:p>
    <w:p w:rsidR="00931FC0" w:rsidRDefault="00931FC0" w:rsidP="00931FC0">
      <w:pPr>
        <w:framePr w:h="902" w:hSpace="38" w:wrap="auto" w:vAnchor="text" w:hAnchor="text" w:x="395" w:y="88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571500"/>
            <wp:effectExtent l="0" t="0" r="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44" w:y="120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62" w:line="182" w:lineRule="exact"/>
        <w:ind w:left="619" w:right="34"/>
        <w:jc w:val="both"/>
      </w:pPr>
      <w:r>
        <w:rPr>
          <w:color w:val="000000"/>
          <w:sz w:val="18"/>
          <w:szCs w:val="18"/>
        </w:rPr>
        <w:t>лишь суррогат, жалкое, ограниченное знание; он требует</w:t>
      </w:r>
      <w:r>
        <w:rPr>
          <w:color w:val="000000"/>
          <w:sz w:val="18"/>
          <w:szCs w:val="18"/>
        </w:rPr>
        <w:br/>
        <w:t>неограниченного одухотворения, так, чтобы вещи совер-</w:t>
      </w:r>
      <w:r>
        <w:rPr>
          <w:color w:val="000000"/>
          <w:sz w:val="18"/>
          <w:szCs w:val="18"/>
        </w:rPr>
        <w:br/>
        <w:t>шенно растворились в понятии. Но почему же это милое</w:t>
      </w:r>
      <w:r>
        <w:rPr>
          <w:color w:val="000000"/>
          <w:sz w:val="18"/>
          <w:szCs w:val="18"/>
        </w:rPr>
        <w:br/>
        <w:t>стремление не хочет понять, что оно только ставит чрез-</w:t>
      </w:r>
      <w:r>
        <w:rPr>
          <w:color w:val="000000"/>
          <w:sz w:val="18"/>
          <w:szCs w:val="18"/>
        </w:rPr>
        <w:br/>
        <w:t>мерные требования? Мир не происходит из духа, а наобо-</w:t>
      </w:r>
      <w:r>
        <w:rPr>
          <w:color w:val="000000"/>
          <w:sz w:val="18"/>
          <w:szCs w:val="18"/>
        </w:rPr>
        <w:br/>
        <w:t>рот. Бытие не есть вид интеллекта, а наоборот, интел-</w:t>
      </w:r>
      <w:r>
        <w:rPr>
          <w:color w:val="000000"/>
          <w:sz w:val="18"/>
          <w:szCs w:val="18"/>
        </w:rPr>
        <w:br/>
        <w:t>лект — вид эмпирического существования. Бытие есть</w:t>
      </w:r>
      <w:r>
        <w:rPr>
          <w:color w:val="000000"/>
          <w:sz w:val="18"/>
          <w:szCs w:val="18"/>
        </w:rPr>
        <w:br/>
        <w:t>то абсолютное, что вездесуще и вечно; мышлен</w:t>
      </w:r>
      <w:r>
        <w:rPr>
          <w:color w:val="000000"/>
          <w:sz w:val="18"/>
          <w:szCs w:val="18"/>
          <w:u w:val="single"/>
        </w:rPr>
        <w:t>ие — это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только особая, ограниченная форма его...</w:t>
      </w:r>
    </w:p>
    <w:p w:rsidR="00931FC0" w:rsidRDefault="00931FC0" w:rsidP="00931FC0">
      <w:pPr>
        <w:shd w:val="clear" w:color="auto" w:fill="FFFFFF"/>
        <w:spacing w:before="62" w:line="182" w:lineRule="exact"/>
        <w:ind w:left="619" w:right="34"/>
        <w:jc w:val="both"/>
        <w:sectPr w:rsidR="00931FC0">
          <w:type w:val="continuous"/>
          <w:pgSz w:w="7937" w:h="11339"/>
          <w:pgMar w:top="1172" w:right="1511" w:bottom="360" w:left="102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453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60" w:right="628" w:bottom="360" w:left="1453" w:header="720" w:footer="720" w:gutter="0"/>
          <w:cols w:space="60"/>
          <w:noEndnote/>
        </w:sectPr>
      </w:pPr>
    </w:p>
    <w:p w:rsidR="00931FC0" w:rsidRDefault="00931FC0" w:rsidP="00931FC0">
      <w:pPr>
        <w:framePr w:h="826" w:hSpace="38" w:wrap="auto" w:vAnchor="text" w:hAnchor="margin" w:x="4614" w:y="24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523875"/>
            <wp:effectExtent l="0" t="0" r="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66" w:hSpace="38" w:wrap="auto" w:vAnchor="text" w:hAnchor="margin" w:x="4676" w:y="44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676275"/>
            <wp:effectExtent l="0" t="0" r="0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6" w:hSpace="38" w:wrap="auto" w:vAnchor="text" w:hAnchor="margin" w:x="4676" w:y="636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8" w:hSpace="38" w:wrap="auto" w:vAnchor="text" w:hAnchor="margin" w:x="4676" w:y="742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1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4950" w:y="476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4" w:hRule="exact" w:hSpace="38" w:wrap="notBeside" w:vAnchor="text" w:hAnchor="margin" w:x="4863" w:y="659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5" w:hRule="exact" w:hSpace="38" w:wrap="notBeside" w:vAnchor="text" w:hAnchor="margin" w:x="4902" w:y="757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692" w:hSpace="38" w:wrap="auto" w:vAnchor="text" w:hAnchor="text" w:x="3937" w:y="8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438150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1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230" w:y="107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1339" w:h="418" w:hRule="exact" w:hSpace="38" w:wrap="auto" w:vAnchor="text" w:hAnchor="text" w:x="4043" w:y="1580"/>
        <w:shd w:val="clear" w:color="auto" w:fill="FFFFFF"/>
        <w:spacing w:line="206" w:lineRule="exact"/>
        <w:ind w:left="67"/>
      </w:pPr>
      <w:r>
        <w:rPr>
          <w:color w:val="000000"/>
          <w:sz w:val="22"/>
          <w:szCs w:val="22"/>
          <w:lang w:val="en-US"/>
        </w:rPr>
        <w:t>Erscheinungen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und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Wesen</w:t>
      </w:r>
      <w:r>
        <w:rPr>
          <w:color w:val="000000"/>
          <w:sz w:val="22"/>
          <w:szCs w:val="22"/>
        </w:rPr>
        <w:t xml:space="preserve"> *</w:t>
      </w:r>
    </w:p>
    <w:p w:rsidR="00931FC0" w:rsidRDefault="00931FC0" w:rsidP="00931FC0">
      <w:pPr>
        <w:shd w:val="clear" w:color="auto" w:fill="FFFFFF"/>
        <w:spacing w:before="264" w:line="178" w:lineRule="exact"/>
        <w:ind w:left="24" w:right="744" w:firstLine="254"/>
        <w:jc w:val="both"/>
      </w:pPr>
      <w:r>
        <w:rPr>
          <w:noProof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1261745</wp:posOffset>
            </wp:positionV>
            <wp:extent cx="804545" cy="292735"/>
            <wp:effectExtent l="0" t="0" r="0" b="0"/>
            <wp:wrapThrough wrapText="bothSides">
              <wp:wrapPolygon edited="0">
                <wp:start x="0" y="0"/>
                <wp:lineTo x="0" y="19679"/>
                <wp:lineTo x="20969" y="19679"/>
                <wp:lineTo x="20969" y="0"/>
                <wp:lineTo x="0" y="0"/>
              </wp:wrapPolygon>
            </wp:wrapThrough>
            <wp:docPr id="2497" name="Рисунок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4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Наука или познание не должны заменять</w:t>
      </w:r>
      <w:r>
        <w:rPr>
          <w:color w:val="000000"/>
          <w:sz w:val="18"/>
          <w:szCs w:val="18"/>
        </w:rPr>
        <w:br/>
        <w:t>жизни, жизнь не может исчерпываться наукой,</w:t>
      </w:r>
      <w:r>
        <w:rPr>
          <w:color w:val="000000"/>
          <w:sz w:val="18"/>
          <w:szCs w:val="18"/>
        </w:rPr>
        <w:br/>
        <w:t>потому что она есть нечто большее. Поэтому</w:t>
      </w:r>
      <w:r>
        <w:rPr>
          <w:color w:val="000000"/>
          <w:sz w:val="18"/>
          <w:szCs w:val="18"/>
        </w:rPr>
        <w:br/>
        <w:t>познанием или объяснением нельзя преодо-</w:t>
      </w:r>
      <w:r>
        <w:rPr>
          <w:color w:val="000000"/>
          <w:sz w:val="18"/>
          <w:szCs w:val="18"/>
        </w:rPr>
        <w:br/>
        <w:t>леть никакой вещи. Никакая вещь не может</w:t>
      </w:r>
      <w:r>
        <w:rPr>
          <w:color w:val="000000"/>
          <w:sz w:val="18"/>
          <w:szCs w:val="18"/>
        </w:rPr>
        <w:br/>
        <w:t>быть вполне познана: эта вишня — так же</w:t>
      </w:r>
      <w:r>
        <w:rPr>
          <w:color w:val="000000"/>
          <w:sz w:val="18"/>
          <w:szCs w:val="18"/>
        </w:rPr>
        <w:br/>
        <w:t>мало, как это ощущение. Если я изучил и</w:t>
      </w:r>
      <w:r>
        <w:rPr>
          <w:color w:val="000000"/>
          <w:sz w:val="18"/>
          <w:szCs w:val="18"/>
        </w:rPr>
        <w:br/>
        <w:t>понял вишню по всем требованиям науки —</w:t>
      </w:r>
      <w:r>
        <w:rPr>
          <w:color w:val="000000"/>
          <w:sz w:val="18"/>
          <w:szCs w:val="18"/>
        </w:rPr>
        <w:br/>
        <w:t>ботанически, химически, физиологически и т. д., то все же я действительно ее узнал лишь после того, как одновременно воспринял: увидел, потрогал и проглотил ее...</w:t>
      </w:r>
    </w:p>
    <w:p w:rsidR="00931FC0" w:rsidRDefault="00931FC0" w:rsidP="00931FC0">
      <w:pPr>
        <w:shd w:val="clear" w:color="auto" w:fill="FFFFFF"/>
        <w:spacing w:before="24" w:line="192" w:lineRule="exact"/>
        <w:ind w:left="19" w:firstLine="235"/>
        <w:jc w:val="both"/>
      </w:pPr>
      <w:r>
        <w:rPr>
          <w:color w:val="000000"/>
          <w:sz w:val="18"/>
          <w:szCs w:val="18"/>
        </w:rPr>
        <w:t>Скудной философской критикой, неистовствующей</w:t>
      </w:r>
      <w:r>
        <w:rPr>
          <w:color w:val="000000"/>
          <w:sz w:val="18"/>
          <w:szCs w:val="18"/>
        </w:rPr>
        <w:br/>
        <w:t>в настоящее время, человеческий рассудок изобра-</w:t>
      </w:r>
      <w:r>
        <w:rPr>
          <w:color w:val="000000"/>
          <w:sz w:val="18"/>
          <w:szCs w:val="18"/>
        </w:rPr>
        <w:br/>
        <w:t>жается как жалкий бедняк, способный объяснить</w:t>
      </w:r>
      <w:r>
        <w:rPr>
          <w:color w:val="000000"/>
          <w:sz w:val="18"/>
          <w:szCs w:val="18"/>
        </w:rPr>
        <w:br/>
        <w:t>только поверхностные явления вещей, истинное же</w:t>
      </w:r>
      <w:r>
        <w:rPr>
          <w:color w:val="000000"/>
          <w:sz w:val="18"/>
          <w:szCs w:val="18"/>
        </w:rPr>
        <w:br/>
        <w:t>объяснение для него якобы закрыто, сущность вещей</w:t>
      </w:r>
      <w:r>
        <w:rPr>
          <w:color w:val="000000"/>
          <w:sz w:val="18"/>
          <w:szCs w:val="18"/>
        </w:rPr>
        <w:br/>
        <w:t>для него непостижима. И возникает вопрос: имеет ли</w:t>
      </w:r>
      <w:r>
        <w:rPr>
          <w:color w:val="000000"/>
          <w:sz w:val="18"/>
          <w:szCs w:val="18"/>
        </w:rPr>
        <w:br/>
        <w:t>каждая вещь свою особую сущность, бесконечное</w:t>
      </w:r>
      <w:r>
        <w:rPr>
          <w:color w:val="000000"/>
          <w:sz w:val="18"/>
          <w:szCs w:val="18"/>
        </w:rPr>
        <w:br/>
        <w:t>множество этих сущностей или весь мир только одно</w:t>
      </w:r>
      <w:r>
        <w:rPr>
          <w:color w:val="000000"/>
          <w:sz w:val="18"/>
          <w:szCs w:val="18"/>
        </w:rPr>
        <w:br/>
        <w:t>целое? Тут легко видеть, что наша голова обладает</w:t>
      </w:r>
      <w:r>
        <w:rPr>
          <w:color w:val="000000"/>
          <w:sz w:val="18"/>
          <w:szCs w:val="18"/>
        </w:rPr>
        <w:br/>
        <w:t>способностью все приводить в связь, суммировать все</w:t>
      </w:r>
      <w:r>
        <w:rPr>
          <w:color w:val="000000"/>
          <w:sz w:val="18"/>
          <w:szCs w:val="18"/>
        </w:rPr>
        <w:br/>
        <w:t>части и делить все суммы. Все явления интеллект</w:t>
      </w:r>
      <w:r>
        <w:rPr>
          <w:color w:val="000000"/>
          <w:sz w:val="18"/>
          <w:szCs w:val="18"/>
        </w:rPr>
        <w:br/>
        <w:t>делает сущностями, а сущности познает как явления</w:t>
      </w:r>
      <w:r>
        <w:rPr>
          <w:color w:val="000000"/>
          <w:sz w:val="18"/>
          <w:szCs w:val="18"/>
        </w:rPr>
        <w:br/>
        <w:t>единой великой сущности — природы. Противоречие</w:t>
      </w:r>
      <w:r>
        <w:rPr>
          <w:color w:val="000000"/>
          <w:sz w:val="18"/>
          <w:szCs w:val="18"/>
        </w:rPr>
        <w:br/>
        <w:t>между явлением и сущностью — совсем но противоречие,</w:t>
      </w:r>
      <w:r>
        <w:rPr>
          <w:color w:val="000000"/>
          <w:sz w:val="18"/>
          <w:szCs w:val="18"/>
        </w:rPr>
        <w:br/>
        <w:t>а логическая операция, диалектическая формальность.</w:t>
      </w:r>
      <w:r>
        <w:rPr>
          <w:color w:val="000000"/>
          <w:sz w:val="18"/>
          <w:szCs w:val="18"/>
        </w:rPr>
        <w:br/>
        <w:t>Сущность Вселенной есть явление, а ее явления выра-</w:t>
      </w:r>
      <w:r>
        <w:rPr>
          <w:color w:val="000000"/>
          <w:sz w:val="18"/>
          <w:szCs w:val="18"/>
        </w:rPr>
        <w:br/>
        <w:t>жают сущность.</w:t>
      </w:r>
    </w:p>
    <w:p w:rsidR="00931FC0" w:rsidRDefault="00931FC0" w:rsidP="00931FC0">
      <w:pPr>
        <w:shd w:val="clear" w:color="auto" w:fill="FFFFFF"/>
        <w:spacing w:line="187" w:lineRule="exact"/>
        <w:ind w:left="14" w:right="5" w:firstLine="230"/>
        <w:jc w:val="both"/>
      </w:pPr>
      <w:r>
        <w:rPr>
          <w:color w:val="000000"/>
          <w:sz w:val="18"/>
          <w:szCs w:val="18"/>
        </w:rPr>
        <w:t>Поэтому, да здравствует это стремление, эта метафи-</w:t>
      </w:r>
      <w:r>
        <w:rPr>
          <w:color w:val="000000"/>
          <w:sz w:val="18"/>
          <w:szCs w:val="18"/>
        </w:rPr>
        <w:br/>
        <w:t>зическая потребность за всякой видимостью искать</w:t>
      </w:r>
      <w:r>
        <w:rPr>
          <w:color w:val="000000"/>
          <w:sz w:val="18"/>
          <w:szCs w:val="18"/>
        </w:rPr>
        <w:br/>
        <w:t>сущность, но при том условии, если она признает</w:t>
      </w:r>
      <w:r>
        <w:rPr>
          <w:color w:val="000000"/>
          <w:sz w:val="18"/>
          <w:szCs w:val="18"/>
        </w:rPr>
        <w:br/>
        <w:t>«формальное познание природы» единственно разумной</w:t>
      </w:r>
      <w:r>
        <w:rPr>
          <w:color w:val="000000"/>
          <w:sz w:val="18"/>
          <w:szCs w:val="18"/>
        </w:rPr>
        <w:br/>
        <w:t>практикой науки. Стремление выйти за пределы явлений</w:t>
      </w:r>
      <w:r>
        <w:rPr>
          <w:color w:val="000000"/>
          <w:sz w:val="18"/>
          <w:szCs w:val="18"/>
        </w:rPr>
        <w:br/>
        <w:t>к истине и сущности есть божественное, небесное, т. е.</w:t>
      </w:r>
      <w:r>
        <w:rPr>
          <w:color w:val="000000"/>
          <w:sz w:val="18"/>
          <w:szCs w:val="18"/>
        </w:rPr>
        <w:br/>
        <w:t>научное стремление. Но оно не должно хватать через</w:t>
      </w:r>
      <w:r>
        <w:rPr>
          <w:color w:val="000000"/>
          <w:sz w:val="18"/>
          <w:szCs w:val="18"/>
        </w:rPr>
        <w:br/>
        <w:t>край; оно должно знать свои границы. Оно должно</w:t>
      </w:r>
      <w:r>
        <w:rPr>
          <w:color w:val="000000"/>
          <w:sz w:val="18"/>
          <w:szCs w:val="18"/>
        </w:rPr>
        <w:br/>
        <w:t>искать божественное и небесное в земном и преходящем</w:t>
      </w:r>
      <w:r>
        <w:rPr>
          <w:color w:val="000000"/>
          <w:sz w:val="18"/>
          <w:szCs w:val="18"/>
        </w:rPr>
        <w:br/>
        <w:t>и не отделять своих истин и сущностей от явлений; оно</w:t>
      </w:r>
      <w:r>
        <w:rPr>
          <w:color w:val="000000"/>
          <w:sz w:val="18"/>
          <w:szCs w:val="18"/>
        </w:rPr>
        <w:br/>
        <w:t>должно только искать субъективных объектов и отно-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сительной и</w:t>
      </w:r>
      <w:r>
        <w:rPr>
          <w:color w:val="000000"/>
          <w:sz w:val="18"/>
          <w:szCs w:val="18"/>
        </w:rPr>
        <w:t>стины.</w:t>
      </w:r>
    </w:p>
    <w:p w:rsidR="00931FC0" w:rsidRDefault="00931FC0" w:rsidP="00931FC0">
      <w:pPr>
        <w:shd w:val="clear" w:color="auto" w:fill="FFFFFF"/>
        <w:spacing w:before="38" w:line="168" w:lineRule="exact"/>
        <w:ind w:left="14" w:right="5" w:firstLine="230"/>
        <w:jc w:val="both"/>
      </w:pPr>
      <w:r>
        <w:rPr>
          <w:color w:val="000000"/>
          <w:sz w:val="18"/>
          <w:szCs w:val="18"/>
        </w:rPr>
        <w:t>С последним согласятся, пожалуй, и старые и новые</w:t>
      </w:r>
      <w:r>
        <w:rPr>
          <w:color w:val="000000"/>
          <w:sz w:val="18"/>
          <w:szCs w:val="18"/>
        </w:rPr>
        <w:br/>
        <w:t>кантианцы, мы не можем только согласиться с их мрач-</w:t>
      </w:r>
      <w:r>
        <w:rPr>
          <w:color w:val="000000"/>
          <w:sz w:val="18"/>
          <w:szCs w:val="18"/>
        </w:rPr>
        <w:br/>
        <w:t>ным смирением, с тем взглядом, который они украдкой</w:t>
      </w:r>
    </w:p>
    <w:p w:rsidR="00931FC0" w:rsidRDefault="00931FC0" w:rsidP="00931FC0">
      <w:pPr>
        <w:spacing w:before="10"/>
        <w:ind w:right="38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/>
        <w:ind w:left="245"/>
      </w:pPr>
      <w:r>
        <w:rPr>
          <w:color w:val="000000"/>
          <w:sz w:val="16"/>
          <w:szCs w:val="16"/>
        </w:rPr>
        <w:t xml:space="preserve">* — Явления и сущность.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24"/>
        <w:ind w:left="245"/>
        <w:sectPr w:rsidR="00931FC0">
          <w:type w:val="continuous"/>
          <w:pgSz w:w="7937" w:h="11339"/>
          <w:pgMar w:top="1160" w:right="1881" w:bottom="360" w:left="14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7"/>
      </w:pPr>
      <w:r>
        <w:rPr>
          <w:color w:val="000000"/>
          <w:sz w:val="18"/>
          <w:szCs w:val="18"/>
        </w:rPr>
        <w:lastRenderedPageBreak/>
        <w:t>454</w:t>
      </w:r>
    </w:p>
    <w:p w:rsidR="00931FC0" w:rsidRDefault="00931FC0" w:rsidP="00931FC0">
      <w:pPr>
        <w:shd w:val="clear" w:color="auto" w:fill="FFFFFF"/>
        <w:ind w:left="77"/>
        <w:sectPr w:rsidR="00931FC0">
          <w:pgSz w:w="7937" w:h="11339"/>
          <w:pgMar w:top="1167" w:right="1473" w:bottom="360" w:left="1021" w:header="720" w:footer="720" w:gutter="0"/>
          <w:cols w:space="60"/>
          <w:noEndnote/>
        </w:sectPr>
      </w:pPr>
    </w:p>
    <w:p w:rsidR="00931FC0" w:rsidRDefault="00931FC0" w:rsidP="00931FC0">
      <w:pPr>
        <w:framePr w:h="279" w:hRule="exact" w:hSpace="38" w:wrap="auto" w:vAnchor="text" w:hAnchor="text" w:x="-52" w:y="120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59" w:hSpace="38" w:wrap="auto" w:vAnchor="text" w:hAnchor="text" w:x="337" w:y="12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161925"/>
            <wp:effectExtent l="0" t="0" r="0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1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73" w:lineRule="exact"/>
        <w:ind w:left="562"/>
        <w:jc w:val="both"/>
      </w:pPr>
      <w:r>
        <w:rPr>
          <w:color w:val="000000"/>
        </w:rPr>
        <w:t>бросают на высший мир и которым они сопровождают</w:t>
      </w:r>
      <w:r>
        <w:rPr>
          <w:color w:val="000000"/>
        </w:rPr>
        <w:br/>
      </w:r>
      <w:r>
        <w:rPr>
          <w:color w:val="000000"/>
          <w:spacing w:val="-4"/>
        </w:rPr>
        <w:t>свое учение. Мы не согласны с тем, что «границы позна-</w:t>
      </w:r>
      <w:r>
        <w:rPr>
          <w:color w:val="000000"/>
          <w:spacing w:val="-4"/>
        </w:rPr>
        <w:br/>
      </w:r>
      <w:r>
        <w:rPr>
          <w:color w:val="000000"/>
          <w:spacing w:val="-5"/>
        </w:rPr>
        <w:t>ния» перестанут быть все-таки границами, причем вера</w:t>
      </w:r>
      <w:r>
        <w:rPr>
          <w:color w:val="000000"/>
          <w:spacing w:val="-5"/>
        </w:rPr>
        <w:br/>
      </w:r>
      <w:r>
        <w:rPr>
          <w:color w:val="000000"/>
          <w:spacing w:val="-3"/>
        </w:rPr>
        <w:t>постоянно сопровождает неограниченный рассудок. Их</w:t>
      </w:r>
      <w:r>
        <w:rPr>
          <w:color w:val="000000"/>
          <w:spacing w:val="-3"/>
        </w:rPr>
        <w:br/>
      </w:r>
      <w:r>
        <w:rPr>
          <w:color w:val="000000"/>
          <w:spacing w:val="-4"/>
        </w:rPr>
        <w:t>разум говорит: «Где имеются явления, там должно быть</w:t>
      </w:r>
      <w:r>
        <w:rPr>
          <w:color w:val="000000"/>
          <w:spacing w:val="-4"/>
        </w:rPr>
        <w:br/>
      </w:r>
      <w:r>
        <w:rPr>
          <w:color w:val="000000"/>
        </w:rPr>
        <w:t>также нечто трансцендентное, что является». А наша</w:t>
      </w:r>
      <w:r>
        <w:rPr>
          <w:color w:val="000000"/>
        </w:rPr>
        <w:br/>
      </w:r>
      <w:r>
        <w:rPr>
          <w:color w:val="000000"/>
          <w:spacing w:val="-5"/>
        </w:rPr>
        <w:t>критика говорит: «То, что является, и есть само явление;</w:t>
      </w:r>
      <w:r>
        <w:rPr>
          <w:color w:val="000000"/>
          <w:spacing w:val="-5"/>
        </w:rPr>
        <w:br/>
      </w:r>
      <w:r>
        <w:rPr>
          <w:color w:val="000000"/>
        </w:rPr>
        <w:t>субъект и предикат однородны»...</w:t>
      </w:r>
    </w:p>
    <w:p w:rsidR="00931FC0" w:rsidRDefault="00931FC0" w:rsidP="00931FC0">
      <w:pPr>
        <w:framePr w:h="456" w:hSpace="38" w:wrap="auto" w:vAnchor="text" w:hAnchor="text" w:x="395" w:y="-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285750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1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-9" w:y="62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55" w:hSpace="38" w:wrap="auto" w:vAnchor="text" w:hAnchor="text" w:x="390" w:y="6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619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1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562" w:right="24" w:firstLine="230"/>
        <w:jc w:val="both"/>
      </w:pPr>
      <w:r>
        <w:rPr>
          <w:color w:val="000000"/>
          <w:spacing w:val="-7"/>
        </w:rPr>
        <w:t>Монистическое миросозерцание естествоиспытателей-</w:t>
      </w:r>
      <w:r>
        <w:rPr>
          <w:color w:val="000000"/>
          <w:spacing w:val="-7"/>
        </w:rPr>
        <w:br/>
        <w:t>естествоиспытателей в более узком смысле слова — недо-</w:t>
      </w:r>
      <w:r>
        <w:rPr>
          <w:color w:val="000000"/>
          <w:spacing w:val="-7"/>
        </w:rPr>
        <w:br/>
      </w:r>
      <w:r>
        <w:rPr>
          <w:color w:val="000000"/>
          <w:spacing w:val="-3"/>
        </w:rPr>
        <w:t>статочно... Монистическим наше воззрение может стать</w:t>
      </w:r>
      <w:r>
        <w:rPr>
          <w:color w:val="000000"/>
          <w:spacing w:val="-3"/>
        </w:rPr>
        <w:br/>
        <w:t>лишь   благодаря  материалистической  теории  познания.</w:t>
      </w:r>
    </w:p>
    <w:p w:rsidR="00931FC0" w:rsidRDefault="00931FC0" w:rsidP="00931FC0">
      <w:pPr>
        <w:shd w:val="clear" w:color="auto" w:fill="FFFFFF"/>
        <w:spacing w:before="43" w:line="168" w:lineRule="exact"/>
        <w:ind w:left="557" w:right="34"/>
        <w:jc w:val="both"/>
      </w:pPr>
      <w:r>
        <w:rPr>
          <w:color w:val="000000"/>
          <w:spacing w:val="-6"/>
        </w:rPr>
        <w:t xml:space="preserve">Как только мы поймем </w:t>
      </w:r>
      <w:r>
        <w:rPr>
          <w:i/>
          <w:iCs/>
          <w:color w:val="000000"/>
          <w:spacing w:val="-6"/>
        </w:rPr>
        <w:t xml:space="preserve">в общем </w:t>
      </w:r>
      <w:r>
        <w:rPr>
          <w:color w:val="000000"/>
          <w:spacing w:val="-6"/>
        </w:rPr>
        <w:t>отношение между субъек-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том и предикатом, нельзя будет более отрицать, что наш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интеллект — это вид или форма эмпирической действи-</w:t>
      </w:r>
      <w:r>
        <w:rPr>
          <w:color w:val="000000"/>
          <w:spacing w:val="-6"/>
        </w:rPr>
        <w:br/>
      </w:r>
      <w:r>
        <w:rPr>
          <w:color w:val="000000"/>
          <w:spacing w:val="-3"/>
        </w:rPr>
        <w:t>тельности. Материализм, правда, уже  давно  установил</w:t>
      </w:r>
    </w:p>
    <w:p w:rsidR="00931FC0" w:rsidRDefault="00931FC0" w:rsidP="00931FC0">
      <w:pPr>
        <w:shd w:val="clear" w:color="auto" w:fill="FFFFFF"/>
        <w:spacing w:before="130" w:line="168" w:lineRule="exact"/>
        <w:ind w:left="547" w:right="38"/>
        <w:jc w:val="both"/>
      </w:pPr>
      <w:r>
        <w:rPr>
          <w:color w:val="000000"/>
          <w:spacing w:val="-6"/>
        </w:rPr>
        <w:t>это кардинальное положение, но оно осталось голым</w:t>
      </w:r>
      <w:r>
        <w:rPr>
          <w:color w:val="000000"/>
          <w:spacing w:val="-6"/>
        </w:rPr>
        <w:br/>
        <w:t>утверждением, скорее предвосхищением. Для доказатель-</w:t>
      </w:r>
      <w:r>
        <w:rPr>
          <w:color w:val="000000"/>
          <w:spacing w:val="-6"/>
        </w:rPr>
        <w:br/>
        <w:t>ства необходим общий взгляд, что наука вообще не хочет и</w:t>
      </w:r>
      <w:r>
        <w:rPr>
          <w:color w:val="000000"/>
          <w:spacing w:val="-6"/>
        </w:rPr>
        <w:br/>
        <w:t>не может хотеть ничего иного, кроме классификации чув-</w:t>
      </w:r>
      <w:r>
        <w:rPr>
          <w:color w:val="000000"/>
          <w:spacing w:val="-6"/>
        </w:rPr>
        <w:br/>
      </w:r>
      <w:r>
        <w:rPr>
          <w:color w:val="000000"/>
          <w:spacing w:val="-4"/>
        </w:rPr>
        <w:t>ственных наблюдений по родам и по видам. Расчленение</w:t>
      </w:r>
      <w:r>
        <w:rPr>
          <w:color w:val="000000"/>
          <w:spacing w:val="-4"/>
        </w:rPr>
        <w:br/>
      </w:r>
      <w:r>
        <w:rPr>
          <w:color w:val="000000"/>
          <w:spacing w:val="-2"/>
        </w:rPr>
        <w:t>или расчлененное единство, это — все, что она может и</w:t>
      </w:r>
      <w:r>
        <w:rPr>
          <w:color w:val="000000"/>
          <w:spacing w:val="-2"/>
        </w:rPr>
        <w:br/>
      </w:r>
      <w:r>
        <w:rPr>
          <w:color w:val="000000"/>
        </w:rPr>
        <w:t>чего она желает.</w:t>
      </w:r>
    </w:p>
    <w:p w:rsidR="00931FC0" w:rsidRDefault="00931FC0" w:rsidP="00931FC0">
      <w:pPr>
        <w:framePr w:h="672" w:hSpace="38" w:wrap="auto" w:vAnchor="text" w:hAnchor="text" w:x="356" w:y="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1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-37" w:y="26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87" w:lineRule="exact"/>
        <w:ind w:left="533" w:right="53" w:firstLine="245"/>
        <w:jc w:val="both"/>
      </w:pPr>
      <w:r>
        <w:rPr>
          <w:color w:val="000000"/>
          <w:spacing w:val="-4"/>
        </w:rPr>
        <w:t>Дикари обожествляют солнце, луну и другие вещи.</w:t>
      </w:r>
      <w:r>
        <w:rPr>
          <w:color w:val="000000"/>
          <w:spacing w:val="-4"/>
        </w:rPr>
        <w:br/>
      </w:r>
      <w:r>
        <w:rPr>
          <w:color w:val="000000"/>
          <w:spacing w:val="-7"/>
        </w:rPr>
        <w:t>Цивилизованные люди сделали дух богом, а способность</w:t>
      </w:r>
      <w:r>
        <w:rPr>
          <w:color w:val="000000"/>
          <w:spacing w:val="-7"/>
        </w:rPr>
        <w:br/>
      </w:r>
      <w:r>
        <w:rPr>
          <w:color w:val="000000"/>
          <w:spacing w:val="-4"/>
        </w:rPr>
        <w:t>мышления своим фетишем. В новом обществе этого не</w:t>
      </w:r>
      <w:r>
        <w:rPr>
          <w:color w:val="000000"/>
          <w:spacing w:val="-4"/>
        </w:rPr>
        <w:br/>
      </w:r>
      <w:r>
        <w:rPr>
          <w:color w:val="000000"/>
          <w:spacing w:val="-2"/>
        </w:rPr>
        <w:t>должно быть. Там люди живут в диалектическом обще-</w:t>
      </w:r>
      <w:r>
        <w:rPr>
          <w:color w:val="000000"/>
          <w:spacing w:val="-2"/>
        </w:rPr>
        <w:br/>
      </w:r>
      <w:r>
        <w:rPr>
          <w:color w:val="000000"/>
          <w:spacing w:val="-5"/>
        </w:rPr>
        <w:t>нии, как множество в единстве; и свету познания также</w:t>
      </w:r>
      <w:r>
        <w:rPr>
          <w:color w:val="000000"/>
          <w:spacing w:val="-5"/>
        </w:rPr>
        <w:br/>
      </w:r>
      <w:r>
        <w:rPr>
          <w:color w:val="000000"/>
        </w:rPr>
        <w:t>суждено будет стать орудием среди других орудий.</w:t>
      </w:r>
    </w:p>
    <w:p w:rsidR="00931FC0" w:rsidRDefault="00931FC0" w:rsidP="00931FC0">
      <w:pPr>
        <w:shd w:val="clear" w:color="auto" w:fill="FFFFFF"/>
        <w:spacing w:before="91" w:line="211" w:lineRule="exact"/>
        <w:ind w:left="566" w:hanging="538"/>
      </w:pPr>
      <w:r>
        <w:rPr>
          <w:color w:val="000000"/>
        </w:rPr>
        <w:t xml:space="preserve">101: </w:t>
      </w:r>
      <w:r>
        <w:rPr>
          <w:color w:val="000000"/>
          <w:lang w:val="en-US"/>
        </w:rPr>
        <w:t>Marx</w:t>
      </w:r>
      <w:r>
        <w:rPr>
          <w:color w:val="000000"/>
        </w:rPr>
        <w:t xml:space="preserve">    </w:t>
      </w:r>
      <w:r>
        <w:rPr>
          <w:color w:val="000000"/>
          <w:lang w:val="en-US"/>
        </w:rPr>
        <w:t>uber</w:t>
      </w:r>
      <w:r>
        <w:rPr>
          <w:color w:val="000000"/>
        </w:rPr>
        <w:t xml:space="preserve">    </w:t>
      </w:r>
      <w:r>
        <w:rPr>
          <w:color w:val="000000"/>
          <w:lang w:val="en-US"/>
        </w:rPr>
        <w:t>Dialek</w:t>
      </w:r>
      <w:r>
        <w:rPr>
          <w:color w:val="000000"/>
        </w:rPr>
        <w:t>-     [101: Маркс о диалектике. ]</w:t>
      </w:r>
      <w:r>
        <w:rPr>
          <w:color w:val="000000"/>
        </w:rPr>
        <w:br/>
      </w:r>
      <w:r>
        <w:rPr>
          <w:color w:val="000000"/>
          <w:lang w:val="en-US"/>
        </w:rPr>
        <w:t>tik</w:t>
      </w:r>
      <w:r>
        <w:rPr>
          <w:color w:val="000000"/>
        </w:rPr>
        <w:t>*.</w:t>
      </w:r>
    </w:p>
    <w:p w:rsidR="00931FC0" w:rsidRDefault="00931FC0" w:rsidP="00931FC0">
      <w:pPr>
        <w:shd w:val="clear" w:color="auto" w:fill="FFFFFF"/>
        <w:tabs>
          <w:tab w:val="right" w:pos="5434"/>
        </w:tabs>
        <w:spacing w:before="62" w:line="211" w:lineRule="exact"/>
        <w:ind w:left="29"/>
        <w:jc w:val="both"/>
      </w:pPr>
      <w:r>
        <w:rPr>
          <w:color w:val="000000"/>
        </w:rPr>
        <w:t xml:space="preserve">256: </w:t>
      </w:r>
      <w:r>
        <w:rPr>
          <w:color w:val="000000"/>
          <w:lang w:val="en-US"/>
        </w:rPr>
        <w:t>Lange</w:t>
      </w:r>
      <w:r>
        <w:rPr>
          <w:color w:val="000000"/>
        </w:rPr>
        <w:t xml:space="preserve">— </w:t>
      </w:r>
      <w:r>
        <w:rPr>
          <w:color w:val="000000"/>
          <w:lang w:val="en-US"/>
        </w:rPr>
        <w:t>erbarmlichste</w:t>
      </w:r>
      <w:r>
        <w:rPr>
          <w:rFonts w:ascii="Arial" w:cs="Arial"/>
          <w:color w:val="000000"/>
        </w:rPr>
        <w:tab/>
      </w:r>
      <w:r>
        <w:rPr>
          <w:color w:val="000000"/>
          <w:spacing w:val="-2"/>
        </w:rPr>
        <w:t>[256: Ланге — жалкое   барах-</w:t>
      </w:r>
    </w:p>
    <w:p w:rsidR="00931FC0" w:rsidRDefault="00931FC0" w:rsidP="00931FC0">
      <w:pPr>
        <w:shd w:val="clear" w:color="auto" w:fill="FFFFFF"/>
        <w:tabs>
          <w:tab w:val="right" w:pos="5434"/>
        </w:tabs>
        <w:spacing w:line="211" w:lineRule="exact"/>
        <w:ind w:left="518"/>
        <w:jc w:val="both"/>
      </w:pPr>
      <w:r>
        <w:rPr>
          <w:color w:val="000000"/>
          <w:lang w:val="en-US"/>
        </w:rPr>
        <w:t>Zappelei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in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metaphy</w:t>
      </w:r>
      <w:r>
        <w:rPr>
          <w:color w:val="000000"/>
        </w:rPr>
        <w:t>-</w:t>
      </w:r>
      <w:r>
        <w:rPr>
          <w:rFonts w:ascii="Arial" w:cs="Arial"/>
          <w:color w:val="000000"/>
        </w:rPr>
        <w:tab/>
      </w:r>
      <w:r>
        <w:rPr>
          <w:color w:val="000000"/>
        </w:rPr>
        <w:t>танье в метафизических</w:t>
      </w:r>
    </w:p>
    <w:p w:rsidR="00931FC0" w:rsidRDefault="00931FC0" w:rsidP="00931FC0">
      <w:pPr>
        <w:shd w:val="clear" w:color="auto" w:fill="FFFFFF"/>
        <w:tabs>
          <w:tab w:val="right" w:pos="5434"/>
        </w:tabs>
        <w:spacing w:line="211" w:lineRule="exact"/>
        <w:ind w:left="509"/>
        <w:jc w:val="both"/>
      </w:pPr>
      <w:r>
        <w:rPr>
          <w:color w:val="000000"/>
          <w:lang w:val="en-US"/>
        </w:rPr>
        <w:t>sischer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Schlinge</w:t>
      </w:r>
      <w:r>
        <w:rPr>
          <w:color w:val="000000"/>
        </w:rPr>
        <w:t xml:space="preserve">. </w:t>
      </w:r>
      <w:r>
        <w:rPr>
          <w:rFonts w:ascii="Arial" w:cs="Arial"/>
          <w:color w:val="000000"/>
        </w:rPr>
        <w:tab/>
      </w:r>
      <w:r>
        <w:rPr>
          <w:color w:val="000000"/>
          <w:spacing w:val="-3"/>
        </w:rPr>
        <w:t>силках. ]</w:t>
      </w:r>
    </w:p>
    <w:p w:rsidR="00931FC0" w:rsidRDefault="00931FC0" w:rsidP="00931FC0">
      <w:pPr>
        <w:shd w:val="clear" w:color="auto" w:fill="FFFFFF"/>
        <w:tabs>
          <w:tab w:val="right" w:pos="5434"/>
        </w:tabs>
        <w:spacing w:before="67" w:line="211" w:lineRule="exact"/>
        <w:ind w:left="509" w:right="62" w:hanging="494"/>
        <w:jc w:val="both"/>
      </w:pPr>
      <w:r>
        <w:rPr>
          <w:color w:val="000000"/>
        </w:rPr>
        <w:t xml:space="preserve">233: </w:t>
      </w:r>
      <w:r>
        <w:rPr>
          <w:i/>
          <w:iCs/>
          <w:color w:val="000000"/>
          <w:lang w:val="en-US"/>
        </w:rPr>
        <w:t>Hegel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выше Дар-</w:t>
      </w:r>
      <w:r>
        <w:rPr>
          <w:rFonts w:ascii="Arial" w:cs="Arial"/>
          <w:color w:val="000000"/>
        </w:rPr>
        <w:tab/>
      </w:r>
      <w:r>
        <w:rPr>
          <w:i/>
          <w:iCs/>
          <w:color w:val="000000"/>
          <w:spacing w:val="-13"/>
        </w:rPr>
        <w:t xml:space="preserve">[233: </w:t>
      </w:r>
      <w:r>
        <w:rPr>
          <w:i/>
          <w:iCs/>
          <w:color w:val="000000"/>
          <w:spacing w:val="39"/>
        </w:rPr>
        <w:t>Гегель</w:t>
      </w:r>
      <w:r>
        <w:rPr>
          <w:i/>
          <w:iCs/>
          <w:color w:val="000000"/>
          <w:spacing w:val="-13"/>
        </w:rPr>
        <w:t xml:space="preserve"> </w:t>
      </w:r>
      <w:r>
        <w:rPr>
          <w:color w:val="000000"/>
          <w:spacing w:val="-13"/>
        </w:rPr>
        <w:t>выше Дар-</w:t>
      </w:r>
      <w:r>
        <w:rPr>
          <w:color w:val="000000"/>
          <w:spacing w:val="-13"/>
        </w:rPr>
        <w:br/>
      </w:r>
      <w:r>
        <w:rPr>
          <w:color w:val="000000"/>
        </w:rPr>
        <w:t>вина в учении о раз-</w:t>
      </w:r>
      <w:r>
        <w:rPr>
          <w:rFonts w:ascii="Arial" w:cs="Arial"/>
          <w:color w:val="000000"/>
        </w:rPr>
        <w:tab/>
      </w:r>
      <w:r>
        <w:rPr>
          <w:color w:val="000000"/>
          <w:spacing w:val="-4"/>
        </w:rPr>
        <w:t>вина в учении о разви-</w:t>
      </w:r>
      <w:r>
        <w:rPr>
          <w:color w:val="000000"/>
          <w:spacing w:val="-4"/>
        </w:rPr>
        <w:br/>
      </w:r>
      <w:r>
        <w:rPr>
          <w:color w:val="000000"/>
        </w:rPr>
        <w:t xml:space="preserve">витии. </w:t>
      </w:r>
      <w:r>
        <w:rPr>
          <w:rFonts w:ascii="Arial" w:cs="Arial"/>
          <w:color w:val="000000"/>
        </w:rPr>
        <w:tab/>
      </w:r>
      <w:r>
        <w:rPr>
          <w:color w:val="000000"/>
        </w:rPr>
        <w:t>тии. ]</w:t>
      </w:r>
    </w:p>
    <w:p w:rsidR="00931FC0" w:rsidRDefault="00931FC0" w:rsidP="00931FC0">
      <w:pPr>
        <w:shd w:val="clear" w:color="auto" w:fill="FFFFFF"/>
        <w:tabs>
          <w:tab w:val="left" w:pos="3859"/>
        </w:tabs>
        <w:spacing w:before="235" w:line="130" w:lineRule="exact"/>
        <w:ind w:left="14"/>
      </w:pPr>
      <w:r>
        <w:rPr>
          <w:i/>
          <w:iCs/>
          <w:color w:val="000000"/>
          <w:sz w:val="16"/>
          <w:szCs w:val="16"/>
        </w:rPr>
        <w:t>Замечания написана не ранее</w:t>
      </w:r>
      <w:r>
        <w:rPr>
          <w:rFonts w:ascii="Arial" w:hAns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pacing w:val="-2"/>
          <w:sz w:val="16"/>
          <w:szCs w:val="16"/>
        </w:rPr>
        <w:t>Печатаются впервые,</w:t>
      </w:r>
    </w:p>
    <w:p w:rsidR="00931FC0" w:rsidRDefault="00931FC0" w:rsidP="00931FC0">
      <w:pPr>
        <w:shd w:val="clear" w:color="auto" w:fill="FFFFFF"/>
        <w:tabs>
          <w:tab w:val="left" w:pos="4094"/>
        </w:tabs>
        <w:spacing w:line="130" w:lineRule="exact"/>
        <w:ind w:left="5"/>
      </w:pPr>
      <w:r>
        <w:rPr>
          <w:i/>
          <w:iCs/>
          <w:color w:val="000000"/>
          <w:spacing w:val="-1"/>
          <w:sz w:val="16"/>
          <w:szCs w:val="16"/>
        </w:rPr>
        <w:t xml:space="preserve">февраля </w:t>
      </w:r>
      <w:r>
        <w:rPr>
          <w:color w:val="000000"/>
          <w:spacing w:val="-1"/>
          <w:sz w:val="16"/>
          <w:szCs w:val="16"/>
        </w:rPr>
        <w:t xml:space="preserve">— </w:t>
      </w:r>
      <w:r>
        <w:rPr>
          <w:i/>
          <w:iCs/>
          <w:color w:val="000000"/>
          <w:spacing w:val="-1"/>
          <w:sz w:val="16"/>
          <w:szCs w:val="16"/>
        </w:rPr>
        <w:t>не позднее октября</w:t>
      </w:r>
      <w:r>
        <w:rPr>
          <w:rFonts w:ascii="Arial" w:hAns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по подлиннику</w:t>
      </w:r>
    </w:p>
    <w:p w:rsidR="00931FC0" w:rsidRDefault="00931FC0" w:rsidP="00931FC0">
      <w:pPr>
        <w:shd w:val="clear" w:color="auto" w:fill="FFFFFF"/>
        <w:spacing w:line="130" w:lineRule="exact"/>
        <w:ind w:left="811"/>
      </w:pPr>
      <w:r>
        <w:rPr>
          <w:i/>
          <w:iCs/>
          <w:color w:val="000000"/>
          <w:sz w:val="16"/>
          <w:szCs w:val="16"/>
        </w:rPr>
        <w:t>1908 г.</w:t>
      </w:r>
    </w:p>
    <w:p w:rsidR="00931FC0" w:rsidRDefault="00931FC0" w:rsidP="00931FC0">
      <w:pPr>
        <w:spacing w:before="38"/>
        <w:ind w:left="5" w:right="465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1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149" w:lineRule="exact"/>
        <w:ind w:right="82" w:firstLine="240"/>
        <w:jc w:val="both"/>
      </w:pPr>
      <w:r>
        <w:rPr>
          <w:color w:val="000000"/>
          <w:sz w:val="16"/>
          <w:szCs w:val="16"/>
        </w:rPr>
        <w:t>* Текст на левой стороне страницы написан В. И. Лениным на обложке</w:t>
      </w:r>
      <w:r>
        <w:rPr>
          <w:color w:val="000000"/>
          <w:sz w:val="16"/>
          <w:szCs w:val="16"/>
        </w:rPr>
        <w:br/>
        <w:t>книги И. Дицгена; цифры указывают страницы книги Дицгена (см. на-</w:t>
      </w:r>
      <w:r>
        <w:rPr>
          <w:color w:val="000000"/>
          <w:sz w:val="16"/>
          <w:szCs w:val="16"/>
        </w:rPr>
        <w:br/>
        <w:t xml:space="preserve">стоящий том, стр. 390, 448, 443).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53" w:line="149" w:lineRule="exact"/>
        <w:ind w:right="82" w:firstLine="240"/>
        <w:jc w:val="both"/>
        <w:sectPr w:rsidR="00931FC0">
          <w:type w:val="continuous"/>
          <w:pgSz w:w="7937" w:h="11339"/>
          <w:pgMar w:top="1167" w:right="1473" w:bottom="360" w:left="102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0"/>
      </w:pPr>
      <w:r>
        <w:rPr>
          <w:color w:val="000000"/>
          <w:sz w:val="18"/>
          <w:szCs w:val="18"/>
        </w:rPr>
        <w:lastRenderedPageBreak/>
        <w:t>455</w:t>
      </w:r>
    </w:p>
    <w:p w:rsidR="00931FC0" w:rsidRDefault="00931FC0" w:rsidP="00931FC0">
      <w:pPr>
        <w:shd w:val="clear" w:color="auto" w:fill="FFFFFF"/>
        <w:ind w:left="5160"/>
        <w:sectPr w:rsidR="00931FC0">
          <w:pgSz w:w="7937" w:h="11339"/>
          <w:pgMar w:top="1172" w:right="644" w:bottom="360" w:left="1412" w:header="720" w:footer="720" w:gutter="0"/>
          <w:cols w:space="60"/>
          <w:noEndnote/>
        </w:sectPr>
      </w:pPr>
    </w:p>
    <w:p w:rsidR="00931FC0" w:rsidRDefault="00931FC0" w:rsidP="00931FC0">
      <w:pPr>
        <w:framePr w:h="533" w:hSpace="38" w:wrap="auto" w:vAnchor="text" w:hAnchor="margin" w:x="5435" w:y="70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3" w:hSpace="38" w:wrap="auto" w:vAnchor="text" w:hAnchor="margin" w:x="5439" w:y="76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333375"/>
            <wp:effectExtent l="0" t="0" r="9525" b="952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016" w:line="259" w:lineRule="exact"/>
        <w:ind w:left="557" w:firstLine="1224"/>
      </w:pPr>
      <w:bookmarkStart w:id="65" w:name="Плеханов_Основные_вопросы_марксизма"/>
      <w:bookmarkEnd w:id="65"/>
      <w:r>
        <w:rPr>
          <w:color w:val="000000"/>
          <w:sz w:val="22"/>
          <w:szCs w:val="22"/>
        </w:rPr>
        <w:lastRenderedPageBreak/>
        <w:t>Г. В. ПЛЕХАНОВ.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«ОСНОВНЫЕ ВОПРОСЫ МАРКСИЗМА» </w:t>
      </w:r>
      <w:r>
        <w:rPr>
          <w:color w:val="000000"/>
          <w:sz w:val="22"/>
          <w:szCs w:val="22"/>
          <w:vertAlign w:val="superscript"/>
        </w:rPr>
        <w:t>211</w:t>
      </w:r>
    </w:p>
    <w:p w:rsidR="00931FC0" w:rsidRDefault="00931FC0" w:rsidP="00931FC0">
      <w:pPr>
        <w:shd w:val="clear" w:color="auto" w:fill="FFFFFF"/>
        <w:spacing w:before="82"/>
        <w:ind w:left="34"/>
        <w:jc w:val="center"/>
      </w:pPr>
      <w:r>
        <w:rPr>
          <w:color w:val="000000"/>
          <w:sz w:val="16"/>
          <w:szCs w:val="16"/>
        </w:rPr>
        <w:t>СПБ., 1908</w:t>
      </w:r>
    </w:p>
    <w:p w:rsidR="00931FC0" w:rsidRDefault="00931FC0" w:rsidP="00931FC0">
      <w:pPr>
        <w:framePr w:h="681" w:hSpace="38" w:wrap="auto" w:vAnchor="text" w:hAnchor="text" w:x="4945" w:y="20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1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132" w:y="2223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49" w:line="168" w:lineRule="exact"/>
        <w:ind w:left="14" w:right="485" w:firstLine="240"/>
        <w:jc w:val="both"/>
      </w:pPr>
      <w:r>
        <w:rPr>
          <w:color w:val="000000"/>
        </w:rPr>
        <w:t>[23—24] Идеалисты сначала превращают мышление</w:t>
      </w:r>
      <w:r>
        <w:rPr>
          <w:color w:val="000000"/>
        </w:rPr>
        <w:br/>
      </w:r>
      <w:r>
        <w:rPr>
          <w:color w:val="000000"/>
          <w:spacing w:val="-6"/>
        </w:rPr>
        <w:t>в самостоятельную, независимую от человека сущность</w:t>
      </w:r>
      <w:r>
        <w:rPr>
          <w:color w:val="000000"/>
          <w:spacing w:val="-6"/>
        </w:rPr>
        <w:br/>
        <w:t>(«субъект для себя»), а потом объявляют, что в ней, в этой</w:t>
      </w:r>
      <w:r>
        <w:rPr>
          <w:color w:val="000000"/>
          <w:spacing w:val="-6"/>
        </w:rPr>
        <w:br/>
        <w:t>сущности, разрешается противоречие между бытием и</w:t>
      </w:r>
      <w:r>
        <w:rPr>
          <w:color w:val="000000"/>
          <w:spacing w:val="-6"/>
        </w:rPr>
        <w:br/>
        <w:t>мышлением. Именно потому, что ей, независимой от мате-</w:t>
      </w:r>
      <w:r>
        <w:rPr>
          <w:color w:val="000000"/>
          <w:spacing w:val="-6"/>
        </w:rPr>
        <w:br/>
        <w:t>рии сущности, свойственно отдельное, независимое бытие.</w:t>
      </w:r>
      <w:r>
        <w:rPr>
          <w:color w:val="000000"/>
          <w:spacing w:val="-6"/>
        </w:rPr>
        <w:br/>
      </w:r>
      <w:r>
        <w:rPr>
          <w:color w:val="000000"/>
          <w:spacing w:val="-2"/>
        </w:rPr>
        <w:t>И оно действительно разрешается в ней, так как что же</w:t>
      </w:r>
      <w:r>
        <w:rPr>
          <w:color w:val="000000"/>
          <w:spacing w:val="-2"/>
        </w:rPr>
        <w:br/>
      </w:r>
      <w:r>
        <w:rPr>
          <w:color w:val="000000"/>
          <w:spacing w:val="-8"/>
        </w:rPr>
        <w:t xml:space="preserve">такое — эта сущность? </w:t>
      </w:r>
      <w:r>
        <w:rPr>
          <w:color w:val="000000"/>
          <w:spacing w:val="40"/>
        </w:rPr>
        <w:t>Мышление.</w:t>
      </w:r>
      <w:r>
        <w:rPr>
          <w:color w:val="000000"/>
          <w:spacing w:val="-8"/>
        </w:rPr>
        <w:t xml:space="preserve"> И это мышление</w:t>
      </w:r>
      <w:r>
        <w:rPr>
          <w:color w:val="000000"/>
          <w:spacing w:val="-8"/>
        </w:rPr>
        <w:br/>
      </w:r>
      <w:r>
        <w:rPr>
          <w:color w:val="000000"/>
          <w:spacing w:val="-4"/>
        </w:rPr>
        <w:t xml:space="preserve">существует, — </w:t>
      </w:r>
      <w:r>
        <w:rPr>
          <w:color w:val="000000"/>
        </w:rPr>
        <w:t>есть,</w:t>
      </w:r>
      <w:r>
        <w:rPr>
          <w:color w:val="000000"/>
          <w:spacing w:val="-4"/>
        </w:rPr>
        <w:t xml:space="preserve"> — независимо ни от чего другого.</w:t>
      </w:r>
      <w:r>
        <w:rPr>
          <w:color w:val="000000"/>
          <w:spacing w:val="-4"/>
        </w:rPr>
        <w:br/>
      </w:r>
      <w:r>
        <w:rPr>
          <w:color w:val="000000"/>
          <w:spacing w:val="-2"/>
        </w:rPr>
        <w:t>Но это решение противоречия есть чисто формальное</w:t>
      </w:r>
      <w:r>
        <w:rPr>
          <w:color w:val="000000"/>
          <w:spacing w:val="-2"/>
        </w:rPr>
        <w:br/>
      </w:r>
      <w:r>
        <w:rPr>
          <w:color w:val="000000"/>
        </w:rPr>
        <w:t>решение его. Оно достигается только тем, что, — как</w:t>
      </w:r>
      <w:r>
        <w:rPr>
          <w:color w:val="000000"/>
        </w:rPr>
        <w:br/>
      </w:r>
      <w:r>
        <w:rPr>
          <w:color w:val="000000"/>
          <w:spacing w:val="-5"/>
        </w:rPr>
        <w:t>мы уже говорили выше, — устраняется один из его эле-</w:t>
      </w:r>
      <w:r>
        <w:rPr>
          <w:color w:val="000000"/>
          <w:spacing w:val="-5"/>
        </w:rPr>
        <w:br/>
      </w:r>
      <w:r>
        <w:rPr>
          <w:color w:val="000000"/>
          <w:spacing w:val="-3"/>
        </w:rPr>
        <w:t>ментов: именно, независимое от мышления бытие. Бытие</w:t>
      </w:r>
    </w:p>
    <w:p w:rsidR="00931FC0" w:rsidRDefault="00931FC0" w:rsidP="00931FC0">
      <w:pPr>
        <w:framePr w:h="451" w:hSpace="38" w:wrap="auto" w:vAnchor="text" w:hAnchor="text" w:x="4921" w:y="6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285750"/>
            <wp:effectExtent l="0" t="0" r="9525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73" w:lineRule="exact"/>
        <w:ind w:left="5" w:right="504"/>
        <w:jc w:val="both"/>
      </w:pPr>
      <w:r>
        <w:rPr>
          <w:color w:val="000000"/>
          <w:spacing w:val="-6"/>
        </w:rPr>
        <w:t>оказывается простым свойством мышления, и когда мы</w:t>
      </w:r>
      <w:r>
        <w:rPr>
          <w:color w:val="000000"/>
          <w:spacing w:val="-6"/>
        </w:rPr>
        <w:br/>
      </w:r>
      <w:r>
        <w:rPr>
          <w:color w:val="000000"/>
        </w:rPr>
        <w:t>говорим, что данный предмет существует, это значит</w:t>
      </w:r>
      <w:r>
        <w:rPr>
          <w:color w:val="000000"/>
        </w:rPr>
        <w:br/>
      </w:r>
      <w:r>
        <w:rPr>
          <w:color w:val="000000"/>
          <w:spacing w:val="-3"/>
        </w:rPr>
        <w:t>только то, что он существует в мышлении... Быть не зна-</w:t>
      </w:r>
      <w:r>
        <w:rPr>
          <w:color w:val="000000"/>
          <w:spacing w:val="-3"/>
        </w:rPr>
        <w:br/>
      </w:r>
      <w:r>
        <w:rPr>
          <w:color w:val="000000"/>
          <w:spacing w:val="-8"/>
        </w:rPr>
        <w:t>чит существовать в мысли. В этом отношении философия</w:t>
      </w:r>
      <w:r>
        <w:rPr>
          <w:color w:val="000000"/>
          <w:spacing w:val="-8"/>
        </w:rPr>
        <w:br/>
      </w:r>
      <w:r>
        <w:rPr>
          <w:color w:val="000000"/>
          <w:spacing w:val="-4"/>
          <w:u w:val="single"/>
        </w:rPr>
        <w:t>Фейербаха гораздо яснее философии И. Дицгепа.</w:t>
      </w:r>
      <w:r>
        <w:rPr>
          <w:color w:val="000000"/>
          <w:spacing w:val="-4"/>
        </w:rPr>
        <w:t xml:space="preserve"> «Дока-</w:t>
      </w:r>
      <w:r>
        <w:rPr>
          <w:color w:val="000000"/>
          <w:spacing w:val="-4"/>
        </w:rPr>
        <w:br/>
      </w:r>
      <w:r>
        <w:rPr>
          <w:color w:val="000000"/>
        </w:rPr>
        <w:t>зать, что нечто существует, — замечает Фейербах, —</w:t>
      </w:r>
      <w:r>
        <w:rPr>
          <w:color w:val="000000"/>
        </w:rPr>
        <w:br/>
        <w:t xml:space="preserve">значит доказать, что оно существует не </w:t>
      </w:r>
      <w:r>
        <w:rPr>
          <w:color w:val="000000"/>
          <w:spacing w:val="53"/>
        </w:rPr>
        <w:t>только</w:t>
      </w:r>
      <w:r>
        <w:rPr>
          <w:color w:val="000000"/>
        </w:rPr>
        <w:t xml:space="preserve"> в</w:t>
      </w:r>
      <w:r>
        <w:rPr>
          <w:color w:val="000000"/>
        </w:rPr>
        <w:br/>
        <w:t>м ы с л и» *...</w:t>
      </w:r>
    </w:p>
    <w:p w:rsidR="00931FC0" w:rsidRDefault="00931FC0" w:rsidP="00931FC0">
      <w:pPr>
        <w:shd w:val="clear" w:color="auto" w:fill="FFFFFF"/>
        <w:spacing w:line="173" w:lineRule="exact"/>
        <w:ind w:left="5" w:firstLine="245"/>
        <w:jc w:val="both"/>
      </w:pPr>
      <w:r>
        <w:rPr>
          <w:color w:val="000000"/>
          <w:spacing w:val="-2"/>
        </w:rPr>
        <w:t>[28—31] Материалистическое объяснение истории имело</w:t>
      </w:r>
      <w:r>
        <w:rPr>
          <w:color w:val="000000"/>
          <w:spacing w:val="-2"/>
        </w:rPr>
        <w:br/>
      </w:r>
      <w:r>
        <w:rPr>
          <w:color w:val="000000"/>
          <w:spacing w:val="-5"/>
        </w:rPr>
        <w:t xml:space="preserve">прежде всего </w:t>
      </w:r>
      <w:r>
        <w:rPr>
          <w:color w:val="000000"/>
          <w:spacing w:val="47"/>
        </w:rPr>
        <w:t>методологическое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42"/>
        </w:rPr>
        <w:t>значение.</w:t>
      </w:r>
      <w:r>
        <w:rPr>
          <w:color w:val="000000"/>
          <w:spacing w:val="-5"/>
        </w:rPr>
        <w:t xml:space="preserve"> Это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прекрасно понимал Энгельс, когда писал: «нам нужны не столько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голые результаты, сколько изучение (</w:t>
      </w:r>
      <w:r>
        <w:rPr>
          <w:color w:val="000000"/>
          <w:spacing w:val="-5"/>
          <w:lang w:val="en-US"/>
        </w:rPr>
        <w:t>das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5"/>
          <w:lang w:val="en-US"/>
        </w:rPr>
        <w:t>Studium</w:t>
      </w:r>
      <w:r>
        <w:rPr>
          <w:color w:val="000000"/>
          <w:spacing w:val="-5"/>
        </w:rPr>
        <w:t>); результаты—</w:t>
      </w:r>
      <w:r>
        <w:rPr>
          <w:color w:val="000000"/>
          <w:spacing w:val="-5"/>
        </w:rPr>
        <w:br/>
      </w:r>
      <w:r>
        <w:rPr>
          <w:color w:val="000000"/>
        </w:rPr>
        <w:t>ничто, если брать их независимо от ведущего к ним разви-</w:t>
      </w:r>
      <w:r>
        <w:rPr>
          <w:color w:val="000000"/>
        </w:rPr>
        <w:br/>
        <w:t>тия» **...</w:t>
      </w:r>
    </w:p>
    <w:p w:rsidR="00931FC0" w:rsidRDefault="00931FC0" w:rsidP="00931FC0">
      <w:pPr>
        <w:framePr w:h="81" w:hSpace="38" w:wrap="notBeside" w:vAnchor="text" w:hAnchor="text" w:x="-9" w:y="40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87" w:h="552" w:hRule="exact" w:hSpace="38" w:wrap="notBeside" w:vAnchor="text" w:hAnchor="text" w:x="227" w:y="481"/>
        <w:shd w:val="clear" w:color="auto" w:fill="FFFFFF"/>
        <w:spacing w:line="274" w:lineRule="exact"/>
        <w:ind w:firstLine="86"/>
      </w:pPr>
      <w:r>
        <w:rPr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  <w:u w:val="single"/>
          <w:lang w:val="en-US"/>
        </w:rPr>
        <w:t>Werke</w:t>
      </w:r>
      <w:r>
        <w:rPr>
          <w:color w:val="000000"/>
          <w:sz w:val="16"/>
          <w:szCs w:val="16"/>
          <w:u w:val="single"/>
        </w:rPr>
        <w:t xml:space="preserve">, </w:t>
      </w:r>
      <w:r>
        <w:rPr>
          <w:color w:val="000000"/>
          <w:sz w:val="16"/>
          <w:szCs w:val="16"/>
          <w:u w:val="single"/>
          <w:lang w:val="en-US"/>
        </w:rPr>
        <w:t>X</w:t>
      </w:r>
      <w:r>
        <w:rPr>
          <w:color w:val="000000"/>
          <w:sz w:val="16"/>
          <w:szCs w:val="16"/>
          <w:u w:val="single"/>
        </w:rPr>
        <w:t>. 187</w:t>
      </w:r>
      <w:r>
        <w:rPr>
          <w:color w:val="000000"/>
          <w:sz w:val="16"/>
          <w:szCs w:val="16"/>
        </w:rPr>
        <w:t>.</w:t>
      </w:r>
      <w:r>
        <w:rPr>
          <w:color w:val="000000"/>
          <w:sz w:val="16"/>
          <w:szCs w:val="16"/>
        </w:rPr>
        <w:br/>
        <w:t xml:space="preserve">** </w:t>
      </w:r>
      <w:r>
        <w:rPr>
          <w:color w:val="000000"/>
          <w:sz w:val="16"/>
          <w:szCs w:val="16"/>
          <w:lang w:val="en-US"/>
        </w:rPr>
        <w:t>NachlaB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>, 477.</w:t>
      </w:r>
    </w:p>
    <w:p w:rsidR="00931FC0" w:rsidRDefault="00931FC0" w:rsidP="00931FC0">
      <w:pPr>
        <w:shd w:val="clear" w:color="auto" w:fill="FFFFFF"/>
        <w:spacing w:before="14" w:line="173" w:lineRule="exact"/>
        <w:ind w:firstLine="254"/>
        <w:jc w:val="both"/>
      </w:pPr>
      <w:r>
        <w:rPr>
          <w:color w:val="000000"/>
          <w:spacing w:val="-4"/>
        </w:rPr>
        <w:t>Вообще одной из самых великих заслуг Маркса и Энгельса</w:t>
      </w:r>
      <w:r>
        <w:rPr>
          <w:color w:val="000000"/>
          <w:spacing w:val="-4"/>
        </w:rPr>
        <w:br/>
      </w:r>
      <w:r>
        <w:rPr>
          <w:color w:val="000000"/>
          <w:spacing w:val="-7"/>
        </w:rPr>
        <w:t xml:space="preserve">перед материализмом является выработка ими </w:t>
      </w:r>
      <w:r>
        <w:rPr>
          <w:color w:val="000000"/>
          <w:spacing w:val="46"/>
        </w:rPr>
        <w:t>правильного</w:t>
      </w:r>
    </w:p>
    <w:p w:rsidR="00931FC0" w:rsidRDefault="00931FC0" w:rsidP="00931FC0">
      <w:pPr>
        <w:shd w:val="clear" w:color="auto" w:fill="FFFFFF"/>
        <w:spacing w:before="14" w:line="173" w:lineRule="exact"/>
        <w:ind w:firstLine="254"/>
        <w:jc w:val="both"/>
        <w:sectPr w:rsidR="00931FC0">
          <w:type w:val="continuous"/>
          <w:pgSz w:w="7937" w:h="11339"/>
          <w:pgMar w:top="1172" w:right="1158" w:bottom="360" w:left="14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456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86" w:right="1465" w:bottom="360" w:left="1067" w:header="720" w:footer="720" w:gutter="0"/>
          <w:cols w:space="60"/>
          <w:noEndnote/>
        </w:sectPr>
      </w:pPr>
    </w:p>
    <w:p w:rsidR="00931FC0" w:rsidRDefault="00931FC0" w:rsidP="00931FC0">
      <w:pPr>
        <w:framePr w:h="768" w:hSpace="38" w:wrap="notBeside" w:vAnchor="text" w:hAnchor="margin" w:x="-153" w:y="525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85775"/>
            <wp:effectExtent l="0" t="0" r="9525" b="952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1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89" w:hSpace="38" w:wrap="notBeside" w:vAnchor="text" w:hAnchor="margin" w:x="-148" w:y="607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1009650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1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05" w:hSpace="38" w:wrap="notBeside" w:vAnchor="text" w:hAnchor="margin" w:x="-148" w:y="771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38100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1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68" w:lineRule="exact"/>
        <w:ind w:left="24"/>
        <w:jc w:val="both"/>
      </w:pPr>
      <w:r>
        <w:rPr>
          <w:color w:val="000000"/>
          <w:spacing w:val="46"/>
          <w:sz w:val="18"/>
          <w:szCs w:val="18"/>
        </w:rPr>
        <w:lastRenderedPageBreak/>
        <w:t>метода.</w:t>
      </w:r>
      <w:r>
        <w:rPr>
          <w:color w:val="000000"/>
          <w:sz w:val="18"/>
          <w:szCs w:val="18"/>
        </w:rPr>
        <w:t xml:space="preserve"> Сосредоточив свои усилия на борьбе со с п е к у л я-</w:t>
      </w:r>
      <w:r>
        <w:rPr>
          <w:color w:val="000000"/>
          <w:sz w:val="18"/>
          <w:szCs w:val="18"/>
        </w:rPr>
        <w:br/>
        <w:t>тивным элементом в философии Гегеля, Фейербах мало оце-</w:t>
      </w:r>
      <w:r>
        <w:rPr>
          <w:color w:val="000000"/>
          <w:sz w:val="18"/>
          <w:szCs w:val="18"/>
        </w:rPr>
        <w:br/>
        <w:t xml:space="preserve">нил и использовал ее </w:t>
      </w:r>
      <w:r>
        <w:rPr>
          <w:color w:val="000000"/>
          <w:spacing w:val="55"/>
          <w:sz w:val="18"/>
          <w:szCs w:val="18"/>
        </w:rPr>
        <w:t>диалектический</w:t>
      </w:r>
      <w:r>
        <w:rPr>
          <w:color w:val="000000"/>
          <w:sz w:val="18"/>
          <w:szCs w:val="18"/>
        </w:rPr>
        <w:t xml:space="preserve"> элемент. Он</w:t>
      </w:r>
      <w:r>
        <w:rPr>
          <w:color w:val="000000"/>
          <w:sz w:val="18"/>
          <w:szCs w:val="18"/>
        </w:rPr>
        <w:br/>
        <w:t>говорит: «истинная диалектика есть вовсе не диалог уединен-</w:t>
      </w:r>
      <w:r>
        <w:rPr>
          <w:color w:val="000000"/>
          <w:sz w:val="18"/>
          <w:szCs w:val="18"/>
        </w:rPr>
        <w:br/>
        <w:t>ного мыслителя с самим собой; она есть диалог между я и ты» *.</w:t>
      </w:r>
      <w:r>
        <w:rPr>
          <w:color w:val="000000"/>
          <w:sz w:val="18"/>
          <w:szCs w:val="18"/>
        </w:rPr>
        <w:br/>
        <w:t>Но, во-первых, у Гегеля диалектика тоже не имела значения</w:t>
      </w:r>
      <w:r>
        <w:rPr>
          <w:color w:val="000000"/>
          <w:sz w:val="18"/>
          <w:szCs w:val="18"/>
        </w:rPr>
        <w:br/>
        <w:t>«диалога уединенного мыслителя с самим собой»; а во-вторых,</w:t>
      </w:r>
      <w:r>
        <w:rPr>
          <w:color w:val="000000"/>
          <w:sz w:val="18"/>
          <w:szCs w:val="18"/>
        </w:rPr>
        <w:br/>
        <w:t xml:space="preserve">замечание Фейербаха правильно определяет </w:t>
      </w:r>
      <w:r>
        <w:rPr>
          <w:color w:val="000000"/>
          <w:spacing w:val="54"/>
          <w:sz w:val="18"/>
          <w:szCs w:val="18"/>
        </w:rPr>
        <w:t>исходную</w:t>
      </w:r>
      <w:r>
        <w:rPr>
          <w:color w:val="000000"/>
          <w:spacing w:val="54"/>
          <w:sz w:val="18"/>
          <w:szCs w:val="18"/>
        </w:rPr>
        <w:br/>
      </w:r>
      <w:r>
        <w:rPr>
          <w:color w:val="000000"/>
          <w:spacing w:val="59"/>
          <w:sz w:val="18"/>
          <w:szCs w:val="18"/>
        </w:rPr>
        <w:t>точку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1"/>
          <w:sz w:val="18"/>
          <w:szCs w:val="18"/>
        </w:rPr>
        <w:t>философии,</w:t>
      </w:r>
      <w:r>
        <w:rPr>
          <w:color w:val="000000"/>
          <w:sz w:val="18"/>
          <w:szCs w:val="18"/>
        </w:rPr>
        <w:t xml:space="preserve"> но не ее </w:t>
      </w:r>
      <w:r>
        <w:rPr>
          <w:color w:val="000000"/>
          <w:spacing w:val="47"/>
          <w:sz w:val="18"/>
          <w:szCs w:val="18"/>
        </w:rPr>
        <w:t>метод.</w:t>
      </w:r>
      <w:r>
        <w:rPr>
          <w:color w:val="000000"/>
          <w:sz w:val="18"/>
          <w:szCs w:val="18"/>
        </w:rPr>
        <w:t xml:space="preserve"> Этот пробел</w:t>
      </w:r>
      <w:r>
        <w:rPr>
          <w:color w:val="000000"/>
          <w:sz w:val="18"/>
          <w:szCs w:val="18"/>
        </w:rPr>
        <w:br/>
        <w:t>был пополнен Марксом — Энгельсом, которые поняли, что оши-</w:t>
      </w:r>
      <w:r>
        <w:rPr>
          <w:color w:val="000000"/>
          <w:sz w:val="18"/>
          <w:szCs w:val="18"/>
        </w:rPr>
        <w:br/>
        <w:t>бочно было бы, борясь со спекулятивной философией Гегеля,</w:t>
      </w:r>
      <w:r>
        <w:rPr>
          <w:color w:val="000000"/>
          <w:sz w:val="18"/>
          <w:szCs w:val="18"/>
        </w:rPr>
        <w:br/>
        <w:t>игнорировать его диалектику...</w:t>
      </w:r>
    </w:p>
    <w:p w:rsidR="00931FC0" w:rsidRDefault="00931FC0" w:rsidP="00931FC0">
      <w:pPr>
        <w:framePr w:h="441" w:hSpace="38" w:wrap="auto" w:vAnchor="text" w:hAnchor="text" w:x="563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276225"/>
            <wp:effectExtent l="0" t="0" r="0" b="952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1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54" w:lineRule="exact"/>
        <w:ind w:left="792" w:right="19" w:firstLine="245"/>
        <w:jc w:val="both"/>
      </w:pPr>
      <w:r>
        <w:rPr>
          <w:color w:val="000000"/>
          <w:sz w:val="18"/>
          <w:szCs w:val="18"/>
        </w:rPr>
        <w:t>Диалектику многие смешивают с учением о разви-</w:t>
      </w:r>
      <w:r>
        <w:rPr>
          <w:color w:val="000000"/>
          <w:sz w:val="18"/>
          <w:szCs w:val="18"/>
        </w:rPr>
        <w:br/>
        <w:t>тии, и она, в самом деле, есть такое учение. Но диа-</w:t>
      </w:r>
      <w:r>
        <w:rPr>
          <w:color w:val="000000"/>
          <w:sz w:val="18"/>
          <w:szCs w:val="18"/>
        </w:rPr>
        <w:br/>
        <w:t>лектика существенно отличается от вульгарной «теории»</w:t>
      </w:r>
    </w:p>
    <w:p w:rsidR="00931FC0" w:rsidRDefault="00931FC0" w:rsidP="00931FC0">
      <w:pPr>
        <w:shd w:val="clear" w:color="auto" w:fill="FFFFFF"/>
        <w:spacing w:before="62" w:line="173" w:lineRule="exact"/>
        <w:ind w:left="782" w:right="34"/>
        <w:jc w:val="both"/>
      </w:pPr>
      <w:r>
        <w:rPr>
          <w:noProof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91440</wp:posOffset>
            </wp:positionV>
            <wp:extent cx="411480" cy="475615"/>
            <wp:effectExtent l="0" t="0" r="7620" b="635"/>
            <wp:wrapThrough wrapText="bothSides">
              <wp:wrapPolygon edited="0">
                <wp:start x="0" y="0"/>
                <wp:lineTo x="0" y="20764"/>
                <wp:lineTo x="21000" y="20764"/>
                <wp:lineTo x="21000" y="0"/>
                <wp:lineTo x="0" y="0"/>
              </wp:wrapPolygon>
            </wp:wrapThrough>
            <wp:docPr id="2496" name="Рисунок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6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эволюции, которая целиком построена на том принципе,</w:t>
      </w:r>
      <w:r>
        <w:rPr>
          <w:color w:val="000000"/>
          <w:sz w:val="18"/>
          <w:szCs w:val="18"/>
        </w:rPr>
        <w:br/>
        <w:t xml:space="preserve">что ни </w:t>
      </w:r>
      <w:r>
        <w:rPr>
          <w:color w:val="000000"/>
          <w:spacing w:val="57"/>
          <w:sz w:val="18"/>
          <w:szCs w:val="18"/>
        </w:rPr>
        <w:t>природа,</w:t>
      </w:r>
      <w:r>
        <w:rPr>
          <w:color w:val="000000"/>
          <w:sz w:val="18"/>
          <w:szCs w:val="18"/>
        </w:rPr>
        <w:t xml:space="preserve"> ни  </w:t>
      </w:r>
      <w:r>
        <w:rPr>
          <w:color w:val="000000"/>
          <w:spacing w:val="62"/>
          <w:sz w:val="18"/>
          <w:szCs w:val="18"/>
        </w:rPr>
        <w:t>история</w:t>
      </w:r>
      <w:r>
        <w:rPr>
          <w:color w:val="000000"/>
          <w:sz w:val="18"/>
          <w:szCs w:val="18"/>
        </w:rPr>
        <w:t xml:space="preserve">  не  </w:t>
      </w:r>
      <w:r>
        <w:rPr>
          <w:color w:val="000000"/>
          <w:spacing w:val="59"/>
          <w:sz w:val="18"/>
          <w:szCs w:val="18"/>
        </w:rPr>
        <w:t>делают</w:t>
      </w:r>
    </w:p>
    <w:p w:rsidR="00931FC0" w:rsidRDefault="00931FC0" w:rsidP="00931FC0">
      <w:pPr>
        <w:framePr w:h="278" w:hRule="exact" w:hSpace="38" w:wrap="auto" w:vAnchor="text" w:hAnchor="text" w:x="107" w:y="10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58" w:line="197" w:lineRule="exact"/>
        <w:ind w:left="782" w:right="34"/>
        <w:jc w:val="both"/>
      </w:pPr>
      <w:r>
        <w:rPr>
          <w:color w:val="000000"/>
          <w:spacing w:val="56"/>
          <w:sz w:val="18"/>
          <w:szCs w:val="18"/>
        </w:rPr>
        <w:t>скачков</w:t>
      </w:r>
      <w:r>
        <w:rPr>
          <w:color w:val="000000"/>
          <w:sz w:val="18"/>
          <w:szCs w:val="18"/>
        </w:rPr>
        <w:t xml:space="preserve"> и что </w:t>
      </w:r>
      <w:r>
        <w:rPr>
          <w:color w:val="000000"/>
          <w:spacing w:val="48"/>
          <w:sz w:val="18"/>
          <w:szCs w:val="18"/>
        </w:rPr>
        <w:t>все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6"/>
          <w:sz w:val="18"/>
          <w:szCs w:val="18"/>
        </w:rPr>
        <w:t>изменения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42"/>
          <w:sz w:val="18"/>
          <w:szCs w:val="18"/>
        </w:rPr>
        <w:t>совер-</w:t>
      </w:r>
      <w:r>
        <w:rPr>
          <w:color w:val="000000"/>
          <w:spacing w:val="42"/>
          <w:sz w:val="18"/>
          <w:szCs w:val="18"/>
        </w:rPr>
        <w:br/>
      </w:r>
      <w:r>
        <w:rPr>
          <w:color w:val="000000"/>
          <w:spacing w:val="58"/>
          <w:sz w:val="18"/>
          <w:szCs w:val="18"/>
        </w:rPr>
        <w:t>шаются</w:t>
      </w:r>
      <w:r>
        <w:rPr>
          <w:color w:val="000000"/>
          <w:sz w:val="18"/>
          <w:szCs w:val="18"/>
        </w:rPr>
        <w:t xml:space="preserve"> в мире лишь </w:t>
      </w:r>
      <w:r>
        <w:rPr>
          <w:color w:val="000000"/>
          <w:spacing w:val="47"/>
          <w:sz w:val="18"/>
          <w:szCs w:val="18"/>
        </w:rPr>
        <w:t>постепенно.</w:t>
      </w:r>
      <w:r>
        <w:rPr>
          <w:color w:val="000000"/>
          <w:sz w:val="18"/>
          <w:szCs w:val="18"/>
        </w:rPr>
        <w:t xml:space="preserve"> Еще</w:t>
      </w:r>
      <w:r>
        <w:rPr>
          <w:color w:val="000000"/>
          <w:sz w:val="18"/>
          <w:szCs w:val="18"/>
        </w:rPr>
        <w:br/>
        <w:t>Гегель показал, что понятое таким образом учение о</w:t>
      </w:r>
      <w:r>
        <w:rPr>
          <w:color w:val="000000"/>
          <w:sz w:val="18"/>
          <w:szCs w:val="18"/>
        </w:rPr>
        <w:br/>
        <w:t>развитии смешно и несостоятельно...</w:t>
      </w:r>
    </w:p>
    <w:p w:rsidR="00931FC0" w:rsidRDefault="00931FC0" w:rsidP="00931FC0">
      <w:pPr>
        <w:framePr w:h="797" w:hSpace="38" w:wrap="auto" w:vAnchor="text" w:hAnchor="text" w:x="596" w:y="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04825"/>
            <wp:effectExtent l="0" t="0" r="9525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right="38" w:firstLine="235"/>
        <w:jc w:val="both"/>
      </w:pPr>
      <w:r>
        <w:rPr>
          <w:color w:val="000000"/>
          <w:sz w:val="18"/>
          <w:szCs w:val="18"/>
        </w:rPr>
        <w:t xml:space="preserve">[33]... Вообще права </w:t>
      </w:r>
      <w:r>
        <w:rPr>
          <w:color w:val="000000"/>
          <w:spacing w:val="56"/>
          <w:sz w:val="18"/>
          <w:szCs w:val="18"/>
        </w:rPr>
        <w:t>диалектического</w:t>
      </w:r>
      <w:r>
        <w:rPr>
          <w:color w:val="000000"/>
          <w:spacing w:val="56"/>
          <w:sz w:val="18"/>
          <w:szCs w:val="18"/>
        </w:rPr>
        <w:br/>
      </w:r>
      <w:r>
        <w:rPr>
          <w:color w:val="000000"/>
          <w:spacing w:val="59"/>
          <w:sz w:val="18"/>
          <w:szCs w:val="18"/>
        </w:rPr>
        <w:t>мышления</w:t>
      </w:r>
      <w:r>
        <w:rPr>
          <w:color w:val="000000"/>
          <w:sz w:val="18"/>
          <w:szCs w:val="18"/>
        </w:rPr>
        <w:t xml:space="preserve"> подтверждаются у него * * диа-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60"/>
          <w:sz w:val="18"/>
          <w:szCs w:val="18"/>
        </w:rPr>
        <w:t>лектическими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60"/>
          <w:sz w:val="18"/>
          <w:szCs w:val="18"/>
        </w:rPr>
        <w:t>свойствами</w:t>
      </w:r>
      <w:r>
        <w:rPr>
          <w:color w:val="000000"/>
          <w:sz w:val="18"/>
          <w:szCs w:val="18"/>
        </w:rPr>
        <w:t xml:space="preserve"> б ы т и я. Бы-</w:t>
      </w:r>
      <w:r>
        <w:rPr>
          <w:color w:val="000000"/>
          <w:sz w:val="18"/>
          <w:szCs w:val="18"/>
        </w:rPr>
        <w:br/>
        <w:t>тие и здесь обусловливает собой мышление...</w:t>
      </w:r>
      <w:r>
        <w:rPr>
          <w:color w:val="000000"/>
          <w:sz w:val="18"/>
          <w:szCs w:val="18"/>
        </w:rPr>
        <w:br/>
        <w:t>[39] Итак, свойства географической среды обусловливают</w:t>
      </w:r>
      <w:r>
        <w:rPr>
          <w:color w:val="000000"/>
          <w:sz w:val="18"/>
          <w:szCs w:val="18"/>
        </w:rPr>
        <w:br/>
        <w:t>собой развитие производительных сил; развитие же производи-</w:t>
      </w:r>
      <w:r>
        <w:rPr>
          <w:color w:val="000000"/>
          <w:sz w:val="18"/>
          <w:szCs w:val="18"/>
        </w:rPr>
        <w:br/>
        <w:t>тельных сил обусловливает собою развитие экономических, а</w:t>
      </w:r>
      <w:r>
        <w:rPr>
          <w:color w:val="000000"/>
          <w:sz w:val="18"/>
          <w:szCs w:val="18"/>
        </w:rPr>
        <w:br/>
        <w:t>вслед за ними  и всех других общественных отношений...</w:t>
      </w:r>
    </w:p>
    <w:p w:rsidR="00931FC0" w:rsidRDefault="00931FC0" w:rsidP="00931FC0">
      <w:pPr>
        <w:shd w:val="clear" w:color="auto" w:fill="FFFFFF"/>
        <w:spacing w:line="168" w:lineRule="exact"/>
        <w:ind w:right="43" w:firstLine="250"/>
        <w:jc w:val="both"/>
      </w:pPr>
      <w:r>
        <w:rPr>
          <w:color w:val="000000"/>
          <w:sz w:val="18"/>
          <w:szCs w:val="18"/>
        </w:rPr>
        <w:t>[42] Каждой данной ступени развития производительных сил</w:t>
      </w:r>
      <w:r>
        <w:rPr>
          <w:color w:val="000000"/>
          <w:sz w:val="18"/>
          <w:szCs w:val="18"/>
        </w:rPr>
        <w:br/>
        <w:t xml:space="preserve">соответствует определенный характер </w:t>
      </w:r>
      <w:r>
        <w:rPr>
          <w:color w:val="000000"/>
          <w:spacing w:val="57"/>
          <w:sz w:val="18"/>
          <w:szCs w:val="18"/>
        </w:rPr>
        <w:t>вооружения,</w:t>
      </w:r>
      <w:r>
        <w:rPr>
          <w:color w:val="000000"/>
          <w:sz w:val="18"/>
          <w:szCs w:val="18"/>
        </w:rPr>
        <w:t xml:space="preserve"> вое п-</w:t>
      </w:r>
      <w:r>
        <w:rPr>
          <w:color w:val="000000"/>
          <w:sz w:val="18"/>
          <w:szCs w:val="18"/>
        </w:rPr>
        <w:br/>
        <w:t xml:space="preserve">ного </w:t>
      </w:r>
      <w:r>
        <w:rPr>
          <w:color w:val="000000"/>
          <w:spacing w:val="55"/>
          <w:sz w:val="18"/>
          <w:szCs w:val="18"/>
        </w:rPr>
        <w:t>искусства</w:t>
      </w:r>
      <w:r>
        <w:rPr>
          <w:color w:val="000000"/>
          <w:sz w:val="18"/>
          <w:szCs w:val="18"/>
        </w:rPr>
        <w:t xml:space="preserve"> и, наконец, </w:t>
      </w:r>
      <w:r>
        <w:rPr>
          <w:color w:val="000000"/>
          <w:spacing w:val="57"/>
          <w:sz w:val="18"/>
          <w:szCs w:val="18"/>
        </w:rPr>
        <w:t>международног</w:t>
      </w:r>
      <w:r>
        <w:rPr>
          <w:color w:val="000000"/>
          <w:sz w:val="18"/>
          <w:szCs w:val="18"/>
        </w:rPr>
        <w:t>о—</w:t>
      </w:r>
      <w:r>
        <w:rPr>
          <w:color w:val="000000"/>
          <w:sz w:val="18"/>
          <w:szCs w:val="18"/>
        </w:rPr>
        <w:br/>
        <w:t xml:space="preserve">точнее: </w:t>
      </w:r>
      <w:r>
        <w:rPr>
          <w:color w:val="000000"/>
          <w:spacing w:val="57"/>
          <w:sz w:val="18"/>
          <w:szCs w:val="18"/>
        </w:rPr>
        <w:t>междуобщественного,</w:t>
      </w:r>
      <w:r>
        <w:rPr>
          <w:color w:val="000000"/>
          <w:sz w:val="18"/>
          <w:szCs w:val="18"/>
        </w:rPr>
        <w:t xml:space="preserve"> т. е. между прочим и</w:t>
      </w:r>
      <w:r>
        <w:rPr>
          <w:color w:val="000000"/>
          <w:sz w:val="18"/>
          <w:szCs w:val="18"/>
        </w:rPr>
        <w:br/>
        <w:t xml:space="preserve">междуп </w:t>
      </w:r>
      <w:r>
        <w:rPr>
          <w:color w:val="000000"/>
          <w:spacing w:val="38"/>
          <w:sz w:val="18"/>
          <w:szCs w:val="18"/>
        </w:rPr>
        <w:t>леменного,</w:t>
      </w:r>
      <w:r>
        <w:rPr>
          <w:color w:val="000000"/>
          <w:sz w:val="18"/>
          <w:szCs w:val="18"/>
        </w:rPr>
        <w:t xml:space="preserve"> — права. </w:t>
      </w:r>
      <w:r>
        <w:rPr>
          <w:color w:val="000000"/>
          <w:spacing w:val="38"/>
          <w:sz w:val="18"/>
          <w:szCs w:val="18"/>
        </w:rPr>
        <w:t>Охотничьи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36"/>
          <w:sz w:val="18"/>
          <w:szCs w:val="18"/>
        </w:rPr>
        <w:t>племена</w:t>
      </w:r>
      <w:r>
        <w:rPr>
          <w:color w:val="000000"/>
          <w:spacing w:val="36"/>
          <w:sz w:val="18"/>
          <w:szCs w:val="18"/>
        </w:rPr>
        <w:br/>
      </w:r>
      <w:r>
        <w:rPr>
          <w:color w:val="000000"/>
          <w:sz w:val="18"/>
          <w:szCs w:val="18"/>
        </w:rPr>
        <w:t>не могут создавать крупных политических организаций именно</w:t>
      </w:r>
      <w:r>
        <w:rPr>
          <w:color w:val="000000"/>
          <w:sz w:val="18"/>
          <w:szCs w:val="18"/>
        </w:rPr>
        <w:br/>
        <w:t xml:space="preserve">потому, что низкий уровень их производительных сил </w:t>
      </w:r>
      <w:r>
        <w:rPr>
          <w:color w:val="000000"/>
          <w:spacing w:val="47"/>
          <w:sz w:val="18"/>
          <w:szCs w:val="18"/>
        </w:rPr>
        <w:t>вынуж-</w:t>
      </w:r>
      <w:r>
        <w:rPr>
          <w:color w:val="000000"/>
          <w:spacing w:val="47"/>
          <w:sz w:val="18"/>
          <w:szCs w:val="18"/>
        </w:rPr>
        <w:br/>
      </w:r>
      <w:r>
        <w:rPr>
          <w:color w:val="000000"/>
          <w:sz w:val="18"/>
          <w:szCs w:val="18"/>
        </w:rPr>
        <w:t>дает их, по образному древнерусскому выражению, раз-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8"/>
          <w:sz w:val="18"/>
          <w:szCs w:val="18"/>
        </w:rPr>
        <w:t>бредаться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35"/>
          <w:sz w:val="18"/>
          <w:szCs w:val="18"/>
        </w:rPr>
        <w:t>розно,</w:t>
      </w:r>
      <w:r>
        <w:rPr>
          <w:color w:val="000000"/>
          <w:sz w:val="18"/>
          <w:szCs w:val="18"/>
        </w:rPr>
        <w:t xml:space="preserve"> небольшими общественными груп-</w:t>
      </w:r>
      <w:r>
        <w:rPr>
          <w:color w:val="000000"/>
          <w:sz w:val="18"/>
          <w:szCs w:val="18"/>
        </w:rPr>
        <w:br/>
        <w:t>пами, в поисках средств существования...</w:t>
      </w:r>
    </w:p>
    <w:p w:rsidR="00931FC0" w:rsidRDefault="00931FC0" w:rsidP="00931FC0">
      <w:pPr>
        <w:shd w:val="clear" w:color="auto" w:fill="FFFFFF"/>
        <w:spacing w:line="168" w:lineRule="exact"/>
        <w:ind w:right="53" w:firstLine="245"/>
        <w:jc w:val="both"/>
      </w:pPr>
      <w:r>
        <w:rPr>
          <w:color w:val="000000"/>
          <w:sz w:val="18"/>
          <w:szCs w:val="18"/>
        </w:rPr>
        <w:t>[46—47] По Марксу, географическая среда влияет на чело-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 xml:space="preserve">века </w:t>
      </w:r>
      <w:r>
        <w:rPr>
          <w:color w:val="000000"/>
          <w:spacing w:val="55"/>
          <w:sz w:val="18"/>
          <w:szCs w:val="18"/>
        </w:rPr>
        <w:t>через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54"/>
          <w:sz w:val="18"/>
          <w:szCs w:val="18"/>
        </w:rPr>
        <w:t>посредство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59"/>
          <w:sz w:val="18"/>
          <w:szCs w:val="18"/>
        </w:rPr>
        <w:t>производственных</w:t>
      </w:r>
      <w:r>
        <w:rPr>
          <w:color w:val="000000"/>
          <w:spacing w:val="59"/>
          <w:sz w:val="18"/>
          <w:szCs w:val="18"/>
        </w:rPr>
        <w:br/>
      </w:r>
      <w:r>
        <w:rPr>
          <w:color w:val="000000"/>
          <w:spacing w:val="50"/>
          <w:sz w:val="18"/>
          <w:szCs w:val="18"/>
        </w:rPr>
        <w:t>отношений,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60"/>
          <w:sz w:val="18"/>
          <w:szCs w:val="18"/>
        </w:rPr>
        <w:t>возникающих</w:t>
      </w:r>
      <w:r>
        <w:rPr>
          <w:color w:val="000000"/>
          <w:sz w:val="18"/>
          <w:szCs w:val="18"/>
        </w:rPr>
        <w:t xml:space="preserve">   в   </w:t>
      </w:r>
      <w:r>
        <w:rPr>
          <w:color w:val="000000"/>
          <w:spacing w:val="60"/>
          <w:sz w:val="18"/>
          <w:szCs w:val="18"/>
        </w:rPr>
        <w:t>данной</w:t>
      </w:r>
      <w:r>
        <w:rPr>
          <w:color w:val="000000"/>
          <w:sz w:val="18"/>
          <w:szCs w:val="18"/>
        </w:rPr>
        <w:t xml:space="preserve">   мест-</w:t>
      </w:r>
    </w:p>
    <w:p w:rsidR="00931FC0" w:rsidRDefault="00931FC0" w:rsidP="00931FC0">
      <w:pPr>
        <w:framePr w:h="43" w:hSpace="38" w:wrap="notBeside" w:vAnchor="text" w:hAnchor="text" w:x="-28" w:y="-4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1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8" w:line="144" w:lineRule="exact"/>
        <w:ind w:left="230" w:firstLine="72"/>
      </w:pPr>
      <w:r>
        <w:rPr>
          <w:color w:val="000000"/>
          <w:spacing w:val="-3"/>
          <w:sz w:val="18"/>
          <w:szCs w:val="18"/>
        </w:rPr>
        <w:t xml:space="preserve">*  </w:t>
      </w:r>
      <w:r>
        <w:rPr>
          <w:color w:val="000000"/>
          <w:spacing w:val="-3"/>
          <w:sz w:val="18"/>
          <w:szCs w:val="18"/>
          <w:lang w:val="en-US"/>
        </w:rPr>
        <w:t xml:space="preserve">Werke, II, </w:t>
      </w:r>
      <w:r>
        <w:rPr>
          <w:color w:val="000000"/>
          <w:spacing w:val="-3"/>
          <w:sz w:val="18"/>
          <w:szCs w:val="18"/>
        </w:rPr>
        <w:t>345,</w:t>
      </w:r>
      <w:r>
        <w:rPr>
          <w:color w:val="000000"/>
          <w:spacing w:val="-3"/>
          <w:sz w:val="18"/>
          <w:szCs w:val="18"/>
        </w:rPr>
        <w:br/>
        <w:t>**</w:t>
      </w:r>
      <w:r>
        <w:rPr>
          <w:color w:val="000000"/>
          <w:spacing w:val="-1"/>
          <w:sz w:val="18"/>
          <w:szCs w:val="18"/>
        </w:rPr>
        <w:t xml:space="preserve"> Энгельса. </w:t>
      </w:r>
      <w:r>
        <w:rPr>
          <w:i/>
          <w:iCs/>
          <w:color w:val="000000"/>
          <w:spacing w:val="-1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spacing w:before="168" w:line="144" w:lineRule="exact"/>
        <w:ind w:left="230" w:firstLine="72"/>
        <w:sectPr w:rsidR="00931FC0">
          <w:type w:val="continuous"/>
          <w:pgSz w:w="7937" w:h="11339"/>
          <w:pgMar w:top="1186" w:right="1465" w:bottom="360" w:left="106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  <w:sz w:val="18"/>
          <w:szCs w:val="18"/>
        </w:rPr>
        <w:lastRenderedPageBreak/>
        <w:t>457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86" w:right="590" w:bottom="360" w:left="1487" w:header="720" w:footer="720" w:gutter="0"/>
          <w:cols w:space="60"/>
          <w:noEndnote/>
        </w:sectPr>
      </w:pPr>
    </w:p>
    <w:p w:rsidR="00931FC0" w:rsidRDefault="00931FC0" w:rsidP="00931FC0">
      <w:pPr>
        <w:framePr w:h="548" w:hSpace="38" w:wrap="auto" w:vAnchor="text" w:hAnchor="margin" w:x="5459" w:y="2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34290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1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3" w:hSpace="38" w:wrap="auto" w:vAnchor="text" w:hAnchor="margin" w:x="5463" w:y="261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419100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3" w:hSpace="38" w:wrap="auto" w:vAnchor="text" w:hAnchor="margin" w:x="5449" w:y="420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409575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1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margin" w:x="5449" w:y="48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409575"/>
            <wp:effectExtent l="0" t="0" r="0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55" w:hSpace="38" w:wrap="auto" w:vAnchor="text" w:hAnchor="margin" w:x="5439" w:y="61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99060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73" w:hSpace="38" w:wrap="auto" w:vAnchor="text" w:hAnchor="margin" w:x="5430" w:y="78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552450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68" w:lineRule="exact"/>
        <w:ind w:left="29" w:right="5"/>
        <w:jc w:val="both"/>
      </w:pPr>
      <w:r>
        <w:rPr>
          <w:color w:val="000000"/>
          <w:spacing w:val="57"/>
          <w:sz w:val="18"/>
          <w:szCs w:val="18"/>
        </w:rPr>
        <w:lastRenderedPageBreak/>
        <w:t>ности</w:t>
      </w:r>
      <w:r>
        <w:rPr>
          <w:color w:val="000000"/>
          <w:sz w:val="18"/>
          <w:szCs w:val="18"/>
        </w:rPr>
        <w:t xml:space="preserve"> на </w:t>
      </w:r>
      <w:r>
        <w:rPr>
          <w:color w:val="000000"/>
          <w:spacing w:val="56"/>
          <w:sz w:val="18"/>
          <w:szCs w:val="18"/>
        </w:rPr>
        <w:t>основе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9"/>
          <w:sz w:val="18"/>
          <w:szCs w:val="18"/>
        </w:rPr>
        <w:t>данных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4"/>
          <w:sz w:val="18"/>
          <w:szCs w:val="18"/>
        </w:rPr>
        <w:t>производитель-</w:t>
      </w:r>
      <w:r>
        <w:rPr>
          <w:color w:val="000000"/>
          <w:spacing w:val="54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ных сил, </w:t>
      </w:r>
      <w:r>
        <w:rPr>
          <w:color w:val="000000"/>
          <w:spacing w:val="58"/>
          <w:sz w:val="18"/>
          <w:szCs w:val="18"/>
        </w:rPr>
        <w:t>первым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7"/>
          <w:sz w:val="18"/>
          <w:szCs w:val="18"/>
        </w:rPr>
        <w:t>условием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63"/>
          <w:sz w:val="18"/>
          <w:szCs w:val="18"/>
        </w:rPr>
        <w:t>развития</w:t>
      </w:r>
      <w:r>
        <w:rPr>
          <w:color w:val="000000"/>
          <w:sz w:val="18"/>
          <w:szCs w:val="18"/>
        </w:rPr>
        <w:t xml:space="preserve"> кото-</w:t>
      </w:r>
      <w:r>
        <w:rPr>
          <w:color w:val="000000"/>
          <w:sz w:val="18"/>
          <w:szCs w:val="18"/>
        </w:rPr>
        <w:br/>
        <w:t xml:space="preserve">рых   </w:t>
      </w:r>
      <w:r>
        <w:rPr>
          <w:color w:val="000000"/>
          <w:spacing w:val="59"/>
          <w:sz w:val="18"/>
          <w:szCs w:val="18"/>
        </w:rPr>
        <w:t>являются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56"/>
          <w:sz w:val="18"/>
          <w:szCs w:val="18"/>
        </w:rPr>
        <w:t>свойства</w:t>
      </w:r>
      <w:r>
        <w:rPr>
          <w:color w:val="000000"/>
          <w:sz w:val="18"/>
          <w:szCs w:val="18"/>
        </w:rPr>
        <w:t xml:space="preserve">   этой   сред </w:t>
      </w:r>
      <w:r>
        <w:rPr>
          <w:color w:val="000000"/>
          <w:spacing w:val="-3"/>
          <w:sz w:val="18"/>
          <w:szCs w:val="18"/>
        </w:rPr>
        <w:t>ы...</w:t>
      </w:r>
    </w:p>
    <w:p w:rsidR="00931FC0" w:rsidRDefault="00931FC0" w:rsidP="00931FC0">
      <w:pPr>
        <w:shd w:val="clear" w:color="auto" w:fill="FFFFFF"/>
        <w:spacing w:line="168" w:lineRule="exact"/>
        <w:ind w:left="14" w:firstLine="245"/>
        <w:jc w:val="both"/>
      </w:pPr>
      <w:r>
        <w:rPr>
          <w:color w:val="000000"/>
          <w:sz w:val="18"/>
          <w:szCs w:val="18"/>
        </w:rPr>
        <w:t>[65—66] Характер «экономической структуры» и то направ-</w:t>
      </w:r>
      <w:r>
        <w:rPr>
          <w:color w:val="000000"/>
          <w:sz w:val="18"/>
          <w:szCs w:val="18"/>
        </w:rPr>
        <w:br/>
        <w:t>ление, в котором изменяется этот характер, зависят не от воли</w:t>
      </w:r>
      <w:r>
        <w:rPr>
          <w:color w:val="000000"/>
          <w:sz w:val="18"/>
          <w:szCs w:val="18"/>
        </w:rPr>
        <w:br/>
        <w:t>людей, а от состояния производительных сил и от того, какие</w:t>
      </w:r>
      <w:r>
        <w:rPr>
          <w:color w:val="000000"/>
          <w:sz w:val="18"/>
          <w:szCs w:val="18"/>
        </w:rPr>
        <w:br/>
        <w:t>именно изменения в производственных отношениях возникают</w:t>
      </w:r>
      <w:r>
        <w:rPr>
          <w:color w:val="000000"/>
          <w:sz w:val="18"/>
          <w:szCs w:val="18"/>
        </w:rPr>
        <w:br/>
        <w:t>и становятся нужными для общества вследствие дальнейшего</w:t>
      </w:r>
      <w:r>
        <w:rPr>
          <w:color w:val="000000"/>
          <w:sz w:val="18"/>
          <w:szCs w:val="18"/>
        </w:rPr>
        <w:br/>
        <w:t>развития этих сил. Энгельс поясняет это следующими словами:</w:t>
      </w:r>
      <w:r>
        <w:rPr>
          <w:color w:val="000000"/>
          <w:sz w:val="18"/>
          <w:szCs w:val="18"/>
        </w:rPr>
        <w:br/>
        <w:t>«Люди сами делают свою историю, но они до сих пор делали ее, —</w:t>
      </w:r>
      <w:r>
        <w:rPr>
          <w:color w:val="000000"/>
          <w:sz w:val="18"/>
          <w:szCs w:val="18"/>
        </w:rPr>
        <w:br/>
        <w:t>даже внутри отдельных обществ, — не по общей воле и не по</w:t>
      </w:r>
      <w:r>
        <w:rPr>
          <w:color w:val="000000"/>
          <w:sz w:val="18"/>
          <w:szCs w:val="18"/>
        </w:rPr>
        <w:br/>
        <w:t>общему плану. Их стремления взаимно перекрещивались, и</w:t>
      </w:r>
      <w:r>
        <w:rPr>
          <w:color w:val="000000"/>
          <w:sz w:val="18"/>
          <w:szCs w:val="18"/>
        </w:rPr>
        <w:br/>
        <w:t xml:space="preserve">именно потому во всех таких обществах царствует </w:t>
      </w:r>
      <w:r>
        <w:rPr>
          <w:color w:val="000000"/>
          <w:spacing w:val="50"/>
          <w:sz w:val="18"/>
          <w:szCs w:val="18"/>
        </w:rPr>
        <w:t>необходи-</w:t>
      </w:r>
      <w:r>
        <w:rPr>
          <w:color w:val="000000"/>
          <w:spacing w:val="50"/>
          <w:sz w:val="18"/>
          <w:szCs w:val="18"/>
        </w:rPr>
        <w:br/>
      </w:r>
      <w:r>
        <w:rPr>
          <w:color w:val="000000"/>
          <w:spacing w:val="46"/>
          <w:sz w:val="18"/>
          <w:szCs w:val="18"/>
        </w:rPr>
        <w:t>мость,</w:t>
      </w:r>
      <w:r>
        <w:rPr>
          <w:color w:val="000000"/>
          <w:sz w:val="18"/>
          <w:szCs w:val="18"/>
        </w:rPr>
        <w:t xml:space="preserve"> дополнением и внешней формой проявления которой</w:t>
      </w:r>
      <w:r>
        <w:rPr>
          <w:color w:val="000000"/>
          <w:sz w:val="18"/>
          <w:szCs w:val="18"/>
        </w:rPr>
        <w:br/>
        <w:t xml:space="preserve">служит </w:t>
      </w:r>
      <w:r>
        <w:rPr>
          <w:color w:val="000000"/>
          <w:spacing w:val="51"/>
          <w:sz w:val="18"/>
          <w:szCs w:val="18"/>
        </w:rPr>
        <w:t>случайность».</w:t>
      </w:r>
      <w:r>
        <w:rPr>
          <w:color w:val="000000"/>
          <w:sz w:val="18"/>
          <w:szCs w:val="18"/>
        </w:rPr>
        <w:t xml:space="preserve"> Человеческая деятельность сама</w:t>
      </w:r>
      <w:r>
        <w:rPr>
          <w:color w:val="000000"/>
          <w:sz w:val="18"/>
          <w:szCs w:val="18"/>
        </w:rPr>
        <w:br/>
        <w:t xml:space="preserve">определяется здесь не как свободная, а как </w:t>
      </w:r>
      <w:r>
        <w:rPr>
          <w:color w:val="000000"/>
          <w:spacing w:val="56"/>
          <w:sz w:val="18"/>
          <w:szCs w:val="18"/>
        </w:rPr>
        <w:t>необходимая,</w:t>
      </w:r>
      <w:r>
        <w:rPr>
          <w:color w:val="000000"/>
          <w:spacing w:val="56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т. е. как </w:t>
      </w:r>
      <w:r>
        <w:rPr>
          <w:color w:val="000000"/>
          <w:spacing w:val="58"/>
          <w:sz w:val="18"/>
          <w:szCs w:val="18"/>
        </w:rPr>
        <w:t>законосообразная,</w:t>
      </w:r>
      <w:r>
        <w:rPr>
          <w:color w:val="000000"/>
          <w:sz w:val="18"/>
          <w:szCs w:val="18"/>
        </w:rPr>
        <w:t xml:space="preserve"> т. е. как </w:t>
      </w:r>
      <w:r>
        <w:rPr>
          <w:color w:val="000000"/>
          <w:spacing w:val="59"/>
          <w:sz w:val="18"/>
          <w:szCs w:val="18"/>
        </w:rPr>
        <w:t>могущая</w:t>
      </w:r>
      <w:r>
        <w:rPr>
          <w:color w:val="000000"/>
          <w:spacing w:val="59"/>
          <w:sz w:val="18"/>
          <w:szCs w:val="18"/>
        </w:rPr>
        <w:br/>
      </w:r>
      <w:r>
        <w:rPr>
          <w:color w:val="000000"/>
          <w:spacing w:val="61"/>
          <w:sz w:val="18"/>
          <w:szCs w:val="18"/>
        </w:rPr>
        <w:t>стать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9"/>
          <w:sz w:val="18"/>
          <w:szCs w:val="18"/>
        </w:rPr>
        <w:t>объектом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9"/>
          <w:sz w:val="18"/>
          <w:szCs w:val="18"/>
        </w:rPr>
        <w:t>научного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4"/>
          <w:sz w:val="18"/>
          <w:szCs w:val="18"/>
        </w:rPr>
        <w:t>исследования.</w:t>
      </w:r>
      <w:r>
        <w:rPr>
          <w:color w:val="000000"/>
          <w:spacing w:val="54"/>
          <w:sz w:val="18"/>
          <w:szCs w:val="18"/>
        </w:rPr>
        <w:br/>
      </w:r>
      <w:r>
        <w:rPr>
          <w:color w:val="000000"/>
          <w:sz w:val="18"/>
          <w:szCs w:val="18"/>
        </w:rPr>
        <w:t>Таким образом, исторический материализм, не переставая указы-</w:t>
      </w:r>
      <w:r>
        <w:rPr>
          <w:color w:val="000000"/>
          <w:sz w:val="18"/>
          <w:szCs w:val="18"/>
        </w:rPr>
        <w:br/>
        <w:t>вать на то, что обстоятельства изменяются людьми, в то же</w:t>
      </w:r>
      <w:r>
        <w:rPr>
          <w:color w:val="000000"/>
          <w:sz w:val="18"/>
          <w:szCs w:val="18"/>
        </w:rPr>
        <w:br/>
        <w:t xml:space="preserve">время впервые дает нам возможность </w:t>
      </w:r>
      <w:r>
        <w:rPr>
          <w:color w:val="000000"/>
          <w:spacing w:val="64"/>
          <w:sz w:val="18"/>
          <w:szCs w:val="18"/>
        </w:rPr>
        <w:t>взглянуть</w:t>
      </w:r>
      <w:r>
        <w:rPr>
          <w:color w:val="000000"/>
          <w:sz w:val="18"/>
          <w:szCs w:val="18"/>
        </w:rPr>
        <w:t xml:space="preserve"> на про-</w:t>
      </w:r>
      <w:r>
        <w:rPr>
          <w:color w:val="000000"/>
          <w:sz w:val="18"/>
          <w:szCs w:val="18"/>
        </w:rPr>
        <w:br/>
        <w:t xml:space="preserve">цесс </w:t>
      </w:r>
      <w:r>
        <w:rPr>
          <w:color w:val="000000"/>
          <w:spacing w:val="55"/>
          <w:sz w:val="18"/>
          <w:szCs w:val="18"/>
        </w:rPr>
        <w:t>этого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5"/>
          <w:sz w:val="18"/>
          <w:szCs w:val="18"/>
        </w:rPr>
        <w:t>изменения</w:t>
      </w:r>
      <w:r>
        <w:rPr>
          <w:color w:val="000000"/>
          <w:sz w:val="18"/>
          <w:szCs w:val="18"/>
        </w:rPr>
        <w:t xml:space="preserve"> с </w:t>
      </w:r>
      <w:r>
        <w:rPr>
          <w:color w:val="000000"/>
          <w:spacing w:val="56"/>
          <w:sz w:val="18"/>
          <w:szCs w:val="18"/>
        </w:rPr>
        <w:t>точки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5"/>
          <w:sz w:val="18"/>
          <w:szCs w:val="18"/>
        </w:rPr>
        <w:t>зрения</w:t>
      </w:r>
      <w:r>
        <w:rPr>
          <w:color w:val="000000"/>
          <w:spacing w:val="55"/>
          <w:sz w:val="18"/>
          <w:szCs w:val="18"/>
        </w:rPr>
        <w:br/>
      </w:r>
      <w:r>
        <w:rPr>
          <w:color w:val="000000"/>
          <w:spacing w:val="47"/>
          <w:sz w:val="18"/>
          <w:szCs w:val="18"/>
        </w:rPr>
        <w:t>науки.</w:t>
      </w:r>
      <w:r>
        <w:rPr>
          <w:color w:val="000000"/>
          <w:sz w:val="18"/>
          <w:szCs w:val="18"/>
        </w:rPr>
        <w:t xml:space="preserve"> И вот почему мы имеем полное право сказать, что</w:t>
      </w:r>
      <w:r>
        <w:rPr>
          <w:color w:val="000000"/>
          <w:sz w:val="18"/>
          <w:szCs w:val="18"/>
        </w:rPr>
        <w:br/>
        <w:t>материалистическое объяснение истории дает необходимые про-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4"/>
          <w:sz w:val="18"/>
          <w:szCs w:val="18"/>
        </w:rPr>
        <w:t>легомены</w:t>
      </w:r>
      <w:r>
        <w:rPr>
          <w:color w:val="000000"/>
          <w:sz w:val="18"/>
          <w:szCs w:val="18"/>
        </w:rPr>
        <w:t xml:space="preserve"> для </w:t>
      </w:r>
      <w:r>
        <w:rPr>
          <w:color w:val="000000"/>
          <w:spacing w:val="53"/>
          <w:sz w:val="18"/>
          <w:szCs w:val="18"/>
        </w:rPr>
        <w:t>всякого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7"/>
          <w:sz w:val="18"/>
          <w:szCs w:val="18"/>
        </w:rPr>
        <w:t>такого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1"/>
          <w:sz w:val="18"/>
          <w:szCs w:val="18"/>
        </w:rPr>
        <w:t>учения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6"/>
          <w:sz w:val="18"/>
          <w:szCs w:val="18"/>
        </w:rPr>
        <w:t>о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54"/>
          <w:sz w:val="18"/>
          <w:szCs w:val="18"/>
        </w:rPr>
        <w:t>человеческом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45"/>
          <w:sz w:val="18"/>
          <w:szCs w:val="18"/>
        </w:rPr>
        <w:t>обществе,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6"/>
          <w:sz w:val="18"/>
          <w:szCs w:val="18"/>
        </w:rPr>
        <w:t>которое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8"/>
          <w:sz w:val="18"/>
          <w:szCs w:val="18"/>
        </w:rPr>
        <w:t>захочет</w:t>
      </w:r>
      <w:r>
        <w:rPr>
          <w:color w:val="000000"/>
          <w:spacing w:val="58"/>
          <w:sz w:val="18"/>
          <w:szCs w:val="18"/>
        </w:rPr>
        <w:br/>
      </w:r>
      <w:r>
        <w:rPr>
          <w:color w:val="000000"/>
          <w:spacing w:val="59"/>
          <w:sz w:val="18"/>
          <w:szCs w:val="18"/>
        </w:rPr>
        <w:t>выступить</w:t>
      </w:r>
      <w:r>
        <w:rPr>
          <w:color w:val="000000"/>
          <w:sz w:val="18"/>
          <w:szCs w:val="18"/>
        </w:rPr>
        <w:t xml:space="preserve">   как   </w:t>
      </w:r>
      <w:r>
        <w:rPr>
          <w:color w:val="000000"/>
          <w:spacing w:val="38"/>
          <w:sz w:val="18"/>
          <w:szCs w:val="18"/>
        </w:rPr>
        <w:t>наука...</w:t>
      </w:r>
    </w:p>
    <w:p w:rsidR="00931FC0" w:rsidRDefault="00931FC0" w:rsidP="00931FC0">
      <w:pPr>
        <w:shd w:val="clear" w:color="auto" w:fill="FFFFFF"/>
        <w:spacing w:line="168" w:lineRule="exact"/>
        <w:ind w:left="14" w:right="24" w:firstLine="245"/>
        <w:jc w:val="both"/>
      </w:pPr>
      <w:r>
        <w:rPr>
          <w:color w:val="000000"/>
          <w:sz w:val="18"/>
          <w:szCs w:val="18"/>
        </w:rPr>
        <w:t>[68] В первобытном обществе, не знающем разделения на</w:t>
      </w:r>
      <w:r>
        <w:rPr>
          <w:color w:val="000000"/>
          <w:sz w:val="18"/>
          <w:szCs w:val="18"/>
        </w:rPr>
        <w:br/>
        <w:t xml:space="preserve">классы, производительная деятельность человека </w:t>
      </w:r>
      <w:r>
        <w:rPr>
          <w:color w:val="000000"/>
          <w:spacing w:val="44"/>
          <w:sz w:val="18"/>
          <w:szCs w:val="18"/>
        </w:rPr>
        <w:t>непосред-</w:t>
      </w:r>
      <w:r>
        <w:rPr>
          <w:color w:val="000000"/>
          <w:spacing w:val="44"/>
          <w:sz w:val="18"/>
          <w:szCs w:val="18"/>
        </w:rPr>
        <w:br/>
      </w:r>
      <w:r>
        <w:rPr>
          <w:color w:val="000000"/>
          <w:spacing w:val="54"/>
          <w:sz w:val="18"/>
          <w:szCs w:val="18"/>
        </w:rPr>
        <w:t>ственно</w:t>
      </w:r>
      <w:r>
        <w:rPr>
          <w:color w:val="000000"/>
          <w:sz w:val="18"/>
          <w:szCs w:val="18"/>
        </w:rPr>
        <w:t xml:space="preserve"> влияет на его миросозерцание и на его эстетический</w:t>
      </w:r>
      <w:r>
        <w:rPr>
          <w:color w:val="000000"/>
          <w:sz w:val="18"/>
          <w:szCs w:val="18"/>
        </w:rPr>
        <w:br/>
        <w:t>вкус...</w:t>
      </w:r>
    </w:p>
    <w:p w:rsidR="00931FC0" w:rsidRDefault="00931FC0" w:rsidP="00931FC0">
      <w:pPr>
        <w:shd w:val="clear" w:color="auto" w:fill="FFFFFF"/>
        <w:spacing w:line="168" w:lineRule="exact"/>
        <w:ind w:left="10" w:right="19" w:firstLine="240"/>
        <w:jc w:val="both"/>
      </w:pPr>
      <w:r>
        <w:rPr>
          <w:color w:val="000000"/>
          <w:sz w:val="18"/>
          <w:szCs w:val="18"/>
        </w:rPr>
        <w:t>[81—82] Если бы мы захотели кратко выразить взгляд</w:t>
      </w:r>
      <w:r>
        <w:rPr>
          <w:color w:val="000000"/>
          <w:sz w:val="18"/>
          <w:szCs w:val="18"/>
        </w:rPr>
        <w:br/>
        <w:t xml:space="preserve">Маркса—Энгельса на отношение знаменитого теперь </w:t>
      </w:r>
      <w:r>
        <w:rPr>
          <w:color w:val="000000"/>
          <w:spacing w:val="40"/>
          <w:sz w:val="18"/>
          <w:szCs w:val="18"/>
        </w:rPr>
        <w:t>«основа-</w:t>
      </w:r>
      <w:r>
        <w:rPr>
          <w:color w:val="000000"/>
          <w:spacing w:val="40"/>
          <w:sz w:val="18"/>
          <w:szCs w:val="18"/>
        </w:rPr>
        <w:br/>
      </w:r>
      <w:r>
        <w:rPr>
          <w:color w:val="000000"/>
          <w:sz w:val="18"/>
          <w:szCs w:val="18"/>
        </w:rPr>
        <w:t>н и я» к не менее знаменитой «н а д с т р о й к е», то у нас полу-</w:t>
      </w:r>
      <w:r>
        <w:rPr>
          <w:color w:val="000000"/>
          <w:sz w:val="18"/>
          <w:szCs w:val="18"/>
        </w:rPr>
        <w:br/>
        <w:t>чилось бы вот что:</w:t>
      </w:r>
    </w:p>
    <w:p w:rsidR="00931FC0" w:rsidRDefault="00931FC0" w:rsidP="00931FC0">
      <w:pPr>
        <w:numPr>
          <w:ilvl w:val="0"/>
          <w:numId w:val="25"/>
        </w:numPr>
        <w:shd w:val="clear" w:color="auto" w:fill="FFFFFF"/>
        <w:tabs>
          <w:tab w:val="left" w:pos="485"/>
        </w:tabs>
        <w:spacing w:line="168" w:lineRule="exact"/>
        <w:ind w:left="245"/>
        <w:rPr>
          <w:color w:val="000000"/>
          <w:spacing w:val="-13"/>
          <w:sz w:val="18"/>
          <w:szCs w:val="18"/>
        </w:rPr>
      </w:pPr>
      <w:r>
        <w:rPr>
          <w:color w:val="000000"/>
          <w:spacing w:val="58"/>
          <w:sz w:val="18"/>
          <w:szCs w:val="18"/>
        </w:rPr>
        <w:t>Состояние</w:t>
      </w:r>
      <w:r>
        <w:rPr>
          <w:color w:val="000000"/>
          <w:sz w:val="18"/>
          <w:szCs w:val="18"/>
        </w:rPr>
        <w:t xml:space="preserve">    </w:t>
      </w:r>
      <w:r>
        <w:rPr>
          <w:color w:val="000000"/>
          <w:spacing w:val="60"/>
          <w:sz w:val="18"/>
          <w:szCs w:val="18"/>
        </w:rPr>
        <w:t>производительных</w:t>
      </w:r>
      <w:r>
        <w:rPr>
          <w:color w:val="000000"/>
          <w:sz w:val="18"/>
          <w:szCs w:val="18"/>
        </w:rPr>
        <w:t xml:space="preserve">   сил;</w:t>
      </w:r>
    </w:p>
    <w:p w:rsidR="00931FC0" w:rsidRDefault="00931FC0" w:rsidP="00931FC0">
      <w:pPr>
        <w:numPr>
          <w:ilvl w:val="0"/>
          <w:numId w:val="25"/>
        </w:numPr>
        <w:shd w:val="clear" w:color="auto" w:fill="FFFFFF"/>
        <w:tabs>
          <w:tab w:val="left" w:pos="485"/>
        </w:tabs>
        <w:spacing w:line="168" w:lineRule="exact"/>
        <w:ind w:left="245"/>
        <w:rPr>
          <w:color w:val="000000"/>
          <w:spacing w:val="-8"/>
          <w:sz w:val="18"/>
          <w:szCs w:val="18"/>
        </w:rPr>
      </w:pPr>
      <w:r>
        <w:rPr>
          <w:color w:val="000000"/>
          <w:sz w:val="18"/>
          <w:szCs w:val="18"/>
        </w:rPr>
        <w:t xml:space="preserve">Обусловленные им </w:t>
      </w:r>
      <w:r>
        <w:rPr>
          <w:color w:val="000000"/>
          <w:spacing w:val="43"/>
          <w:sz w:val="18"/>
          <w:szCs w:val="18"/>
        </w:rPr>
        <w:t>экономические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40"/>
          <w:sz w:val="18"/>
          <w:szCs w:val="18"/>
        </w:rPr>
        <w:t>отношения;</w:t>
      </w:r>
    </w:p>
    <w:p w:rsidR="00931FC0" w:rsidRDefault="00931FC0" w:rsidP="00931FC0">
      <w:pPr>
        <w:numPr>
          <w:ilvl w:val="0"/>
          <w:numId w:val="25"/>
        </w:numPr>
        <w:shd w:val="clear" w:color="auto" w:fill="FFFFFF"/>
        <w:tabs>
          <w:tab w:val="left" w:pos="485"/>
        </w:tabs>
        <w:spacing w:line="168" w:lineRule="exact"/>
        <w:ind w:left="10" w:right="24" w:firstLine="235"/>
        <w:jc w:val="both"/>
        <w:rPr>
          <w:color w:val="000000"/>
          <w:spacing w:val="-9"/>
          <w:sz w:val="18"/>
          <w:szCs w:val="18"/>
        </w:rPr>
      </w:pPr>
      <w:r>
        <w:rPr>
          <w:color w:val="000000"/>
          <w:sz w:val="18"/>
          <w:szCs w:val="18"/>
        </w:rPr>
        <w:t xml:space="preserve">Социально-п </w:t>
      </w:r>
      <w:r>
        <w:rPr>
          <w:color w:val="000000"/>
          <w:spacing w:val="61"/>
          <w:sz w:val="18"/>
          <w:szCs w:val="18"/>
        </w:rPr>
        <w:t>олитический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46"/>
          <w:sz w:val="18"/>
          <w:szCs w:val="18"/>
        </w:rPr>
        <w:t>строй,</w:t>
      </w:r>
      <w:r>
        <w:rPr>
          <w:color w:val="000000"/>
          <w:sz w:val="18"/>
          <w:szCs w:val="18"/>
        </w:rPr>
        <w:t xml:space="preserve"> выросший на</w:t>
      </w:r>
      <w:r>
        <w:rPr>
          <w:color w:val="000000"/>
          <w:sz w:val="18"/>
          <w:szCs w:val="18"/>
        </w:rPr>
        <w:br/>
        <w:t>данной экономической «основе»;</w:t>
      </w:r>
    </w:p>
    <w:p w:rsidR="00931FC0" w:rsidRDefault="00931FC0" w:rsidP="00931FC0">
      <w:pPr>
        <w:numPr>
          <w:ilvl w:val="0"/>
          <w:numId w:val="25"/>
        </w:numPr>
        <w:shd w:val="clear" w:color="auto" w:fill="FFFFFF"/>
        <w:tabs>
          <w:tab w:val="left" w:pos="485"/>
        </w:tabs>
        <w:spacing w:before="5" w:line="168" w:lineRule="exact"/>
        <w:ind w:left="10" w:right="24" w:firstLine="235"/>
        <w:jc w:val="both"/>
        <w:rPr>
          <w:color w:val="000000"/>
          <w:spacing w:val="-9"/>
          <w:sz w:val="18"/>
          <w:szCs w:val="18"/>
        </w:rPr>
      </w:pPr>
      <w:r>
        <w:rPr>
          <w:color w:val="000000"/>
          <w:sz w:val="18"/>
          <w:szCs w:val="18"/>
        </w:rPr>
        <w:t>Определяемая частью непосредственно экономикой, а ча-</w:t>
      </w:r>
      <w:r>
        <w:rPr>
          <w:color w:val="000000"/>
          <w:sz w:val="18"/>
          <w:szCs w:val="18"/>
        </w:rPr>
        <w:br/>
        <w:t>стью всем выросшим на ней социально-политическим строем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7"/>
          <w:sz w:val="18"/>
          <w:szCs w:val="18"/>
        </w:rPr>
        <w:t>психика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54"/>
          <w:sz w:val="18"/>
          <w:szCs w:val="18"/>
        </w:rPr>
        <w:t>общественного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47"/>
          <w:sz w:val="18"/>
          <w:szCs w:val="18"/>
        </w:rPr>
        <w:t>человека;</w:t>
      </w:r>
    </w:p>
    <w:p w:rsidR="00931FC0" w:rsidRDefault="00931FC0" w:rsidP="00931FC0">
      <w:pPr>
        <w:numPr>
          <w:ilvl w:val="0"/>
          <w:numId w:val="25"/>
        </w:numPr>
        <w:shd w:val="clear" w:color="auto" w:fill="FFFFFF"/>
        <w:tabs>
          <w:tab w:val="left" w:pos="485"/>
        </w:tabs>
        <w:spacing w:line="168" w:lineRule="exact"/>
        <w:ind w:left="10" w:right="24" w:firstLine="235"/>
        <w:jc w:val="both"/>
        <w:rPr>
          <w:color w:val="000000"/>
          <w:spacing w:val="-13"/>
          <w:sz w:val="18"/>
          <w:szCs w:val="18"/>
        </w:rPr>
      </w:pPr>
      <w:r>
        <w:rPr>
          <w:color w:val="000000"/>
          <w:spacing w:val="61"/>
          <w:sz w:val="18"/>
          <w:szCs w:val="18"/>
        </w:rPr>
        <w:t>Различные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39"/>
          <w:sz w:val="18"/>
          <w:szCs w:val="18"/>
        </w:rPr>
        <w:t>идеологии,</w:t>
      </w:r>
      <w:r>
        <w:rPr>
          <w:color w:val="000000"/>
          <w:sz w:val="18"/>
          <w:szCs w:val="18"/>
        </w:rPr>
        <w:t xml:space="preserve"> отражающие в себе свой-</w:t>
      </w:r>
      <w:r>
        <w:rPr>
          <w:color w:val="000000"/>
          <w:sz w:val="18"/>
          <w:szCs w:val="18"/>
        </w:rPr>
        <w:br/>
        <w:t>ства этой психики...</w:t>
      </w:r>
    </w:p>
    <w:p w:rsidR="00931FC0" w:rsidRDefault="00931FC0" w:rsidP="00931FC0">
      <w:pPr>
        <w:shd w:val="clear" w:color="auto" w:fill="FFFFFF"/>
        <w:spacing w:line="168" w:lineRule="exact"/>
        <w:ind w:right="34" w:firstLine="240"/>
        <w:jc w:val="both"/>
      </w:pPr>
      <w:r>
        <w:rPr>
          <w:color w:val="000000"/>
          <w:sz w:val="18"/>
          <w:szCs w:val="18"/>
        </w:rPr>
        <w:t>[98] Возьмем для примера наш современный аграрный вопрос.</w:t>
      </w:r>
      <w:r>
        <w:rPr>
          <w:color w:val="000000"/>
          <w:sz w:val="18"/>
          <w:szCs w:val="18"/>
        </w:rPr>
        <w:br/>
        <w:t xml:space="preserve">Умному </w:t>
      </w:r>
      <w:r>
        <w:rPr>
          <w:color w:val="000000"/>
          <w:spacing w:val="60"/>
          <w:sz w:val="18"/>
          <w:szCs w:val="18"/>
        </w:rPr>
        <w:t>помещику</w:t>
      </w:r>
      <w:r>
        <w:rPr>
          <w:color w:val="000000"/>
          <w:sz w:val="18"/>
          <w:szCs w:val="18"/>
        </w:rPr>
        <w:t xml:space="preserve"> — кадету «принудительное отчуждение</w:t>
      </w:r>
      <w:r>
        <w:rPr>
          <w:color w:val="000000"/>
          <w:sz w:val="18"/>
          <w:szCs w:val="18"/>
        </w:rPr>
        <w:br/>
        <w:t>земли» может казаться более или менее, — т. о. обратно пропор-</w:t>
      </w:r>
      <w:r>
        <w:rPr>
          <w:color w:val="000000"/>
          <w:sz w:val="18"/>
          <w:szCs w:val="18"/>
        </w:rPr>
        <w:br/>
        <w:t>ционально величине «справедливого вознаграждения», — печаль-</w:t>
      </w:r>
      <w:r>
        <w:rPr>
          <w:color w:val="000000"/>
          <w:sz w:val="18"/>
          <w:szCs w:val="18"/>
        </w:rPr>
        <w:br/>
        <w:t xml:space="preserve">ной исторической необходимостью. А вот </w:t>
      </w:r>
      <w:r>
        <w:rPr>
          <w:color w:val="000000"/>
          <w:spacing w:val="50"/>
          <w:sz w:val="18"/>
          <w:szCs w:val="18"/>
        </w:rPr>
        <w:t>крестьянину,</w:t>
      </w:r>
      <w:r>
        <w:rPr>
          <w:color w:val="000000"/>
          <w:spacing w:val="50"/>
          <w:sz w:val="18"/>
          <w:szCs w:val="18"/>
        </w:rPr>
        <w:br/>
      </w:r>
      <w:r>
        <w:rPr>
          <w:color w:val="000000"/>
          <w:sz w:val="18"/>
          <w:szCs w:val="18"/>
        </w:rPr>
        <w:t>стремящемуся  достать «землицы», более или менее печальною</w:t>
      </w:r>
    </w:p>
    <w:p w:rsidR="00931FC0" w:rsidRDefault="00931FC0" w:rsidP="00931FC0">
      <w:pPr>
        <w:shd w:val="clear" w:color="auto" w:fill="FFFFFF"/>
        <w:spacing w:line="168" w:lineRule="exact"/>
        <w:ind w:right="34" w:firstLine="240"/>
        <w:jc w:val="both"/>
        <w:sectPr w:rsidR="00931FC0">
          <w:type w:val="continuous"/>
          <w:pgSz w:w="7937" w:h="11339"/>
          <w:pgMar w:top="1186" w:right="1056" w:bottom="360" w:left="14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458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83" w:right="1595" w:bottom="360" w:left="942" w:header="720" w:footer="720" w:gutter="0"/>
          <w:cols w:space="60"/>
          <w:noEndnote/>
        </w:sectPr>
      </w:pPr>
    </w:p>
    <w:p w:rsidR="00931FC0" w:rsidRDefault="00931FC0" w:rsidP="00931FC0">
      <w:pPr>
        <w:framePr w:h="700" w:hSpace="38" w:wrap="auto" w:vAnchor="text" w:hAnchor="margin" w:x="-100" w:y="2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47675"/>
            <wp:effectExtent l="0" t="0" r="9525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1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68" w:lineRule="exact"/>
        <w:ind w:left="29"/>
        <w:jc w:val="both"/>
      </w:pPr>
      <w:r>
        <w:rPr>
          <w:color w:val="000000"/>
          <w:spacing w:val="-6"/>
        </w:rPr>
        <w:lastRenderedPageBreak/>
        <w:t>необходимостью будет представляться, наоборот, только это</w:t>
      </w:r>
      <w:r>
        <w:rPr>
          <w:color w:val="000000"/>
          <w:spacing w:val="-6"/>
        </w:rPr>
        <w:br/>
        <w:t>«справедливое вознаграждение», а само «принудительное отчуж-</w:t>
      </w:r>
      <w:r>
        <w:rPr>
          <w:color w:val="000000"/>
          <w:spacing w:val="-6"/>
        </w:rPr>
        <w:br/>
      </w:r>
      <w:r>
        <w:rPr>
          <w:color w:val="000000"/>
          <w:spacing w:val="-3"/>
        </w:rPr>
        <w:t>дение» непременно покажется ему выражением его свободной</w:t>
      </w:r>
      <w:r>
        <w:rPr>
          <w:color w:val="000000"/>
          <w:spacing w:val="-3"/>
        </w:rPr>
        <w:br/>
      </w:r>
      <w:r>
        <w:rPr>
          <w:color w:val="000000"/>
          <w:spacing w:val="-2"/>
        </w:rPr>
        <w:t>воли и самым драгоценным обеспечением его свободы.</w:t>
      </w:r>
    </w:p>
    <w:p w:rsidR="00931FC0" w:rsidRDefault="00931FC0" w:rsidP="00931FC0">
      <w:pPr>
        <w:shd w:val="clear" w:color="auto" w:fill="FFFFFF"/>
        <w:spacing w:line="168" w:lineRule="exact"/>
        <w:ind w:left="29" w:right="5" w:firstLine="250"/>
        <w:jc w:val="both"/>
      </w:pPr>
      <w:r>
        <w:rPr>
          <w:color w:val="000000"/>
          <w:spacing w:val="-4"/>
        </w:rPr>
        <w:t>Говоря это, мы касаемся, может быть, самого важного пункта</w:t>
      </w:r>
      <w:r>
        <w:rPr>
          <w:color w:val="000000"/>
          <w:spacing w:val="-4"/>
        </w:rPr>
        <w:br/>
      </w:r>
      <w:r>
        <w:rPr>
          <w:color w:val="000000"/>
          <w:spacing w:val="-7"/>
        </w:rPr>
        <w:t>в учении о свободе, пункта не упомянутого Энгельсом, конечно,</w:t>
      </w:r>
      <w:r>
        <w:rPr>
          <w:color w:val="000000"/>
          <w:spacing w:val="-7"/>
        </w:rPr>
        <w:br/>
      </w:r>
      <w:r>
        <w:rPr>
          <w:color w:val="000000"/>
          <w:spacing w:val="-4"/>
        </w:rPr>
        <w:t>только потому, что человеку, прошедшему школу Гегеля, этот</w:t>
      </w:r>
      <w:r>
        <w:rPr>
          <w:color w:val="000000"/>
          <w:spacing w:val="-4"/>
        </w:rPr>
        <w:br/>
      </w:r>
      <w:r>
        <w:rPr>
          <w:color w:val="000000"/>
        </w:rPr>
        <w:t>пункт понятен и без всяких пояснений..,</w:t>
      </w:r>
    </w:p>
    <w:p w:rsidR="00931FC0" w:rsidRDefault="00931FC0" w:rsidP="00931FC0">
      <w:pPr>
        <w:shd w:val="clear" w:color="auto" w:fill="FFFFFF"/>
        <w:spacing w:before="192"/>
        <w:ind w:left="38"/>
      </w:pPr>
      <w:r>
        <w:rPr>
          <w:color w:val="000000"/>
        </w:rPr>
        <w:t xml:space="preserve">Фейербах и Дицген. </w:t>
      </w:r>
      <w:r>
        <w:rPr>
          <w:i/>
          <w:iCs/>
          <w:color w:val="000000"/>
        </w:rPr>
        <w:t>24 *.</w:t>
      </w:r>
    </w:p>
    <w:p w:rsidR="00931FC0" w:rsidRDefault="00931FC0" w:rsidP="00931FC0">
      <w:pPr>
        <w:shd w:val="clear" w:color="auto" w:fill="FFFFFF"/>
        <w:spacing w:before="211" w:line="125" w:lineRule="exact"/>
        <w:ind w:left="149"/>
      </w:pPr>
      <w:r>
        <w:rPr>
          <w:i/>
          <w:iCs/>
          <w:color w:val="000000"/>
          <w:sz w:val="16"/>
          <w:szCs w:val="16"/>
        </w:rPr>
        <w:t>Пометки сделаны не ранее мая</w:t>
      </w:r>
    </w:p>
    <w:p w:rsidR="00931FC0" w:rsidRDefault="00931FC0" w:rsidP="00931FC0">
      <w:pPr>
        <w:shd w:val="clear" w:color="auto" w:fill="FFFFFF"/>
        <w:spacing w:line="125" w:lineRule="exact"/>
        <w:ind w:right="2923"/>
        <w:jc w:val="center"/>
      </w:pPr>
      <w:r>
        <w:rPr>
          <w:i/>
          <w:iCs/>
          <w:color w:val="000000"/>
          <w:sz w:val="16"/>
          <w:szCs w:val="16"/>
        </w:rPr>
        <w:t>1908 г.</w:t>
      </w:r>
    </w:p>
    <w:p w:rsidR="00931FC0" w:rsidRDefault="00931FC0" w:rsidP="00931FC0">
      <w:pPr>
        <w:shd w:val="clear" w:color="auto" w:fill="FFFFFF"/>
        <w:spacing w:line="125" w:lineRule="exact"/>
        <w:ind w:right="2942"/>
        <w:jc w:val="center"/>
      </w:pPr>
      <w:r>
        <w:rPr>
          <w:i/>
          <w:iCs/>
          <w:color w:val="000000"/>
          <w:spacing w:val="-1"/>
          <w:sz w:val="16"/>
          <w:szCs w:val="16"/>
        </w:rPr>
        <w:t>Впервые напечатаны частично</w:t>
      </w:r>
    </w:p>
    <w:p w:rsidR="00931FC0" w:rsidRDefault="00931FC0" w:rsidP="00931FC0">
      <w:pPr>
        <w:shd w:val="clear" w:color="auto" w:fill="FFFFFF"/>
        <w:spacing w:line="125" w:lineRule="exact"/>
        <w:ind w:right="2947"/>
        <w:jc w:val="center"/>
      </w:pPr>
      <w:r>
        <w:rPr>
          <w:i/>
          <w:iCs/>
          <w:color w:val="000000"/>
          <w:sz w:val="16"/>
          <w:szCs w:val="16"/>
        </w:rPr>
        <w:t>в 1933 г. в Ленинском</w:t>
      </w:r>
    </w:p>
    <w:p w:rsidR="00931FC0" w:rsidRDefault="00931FC0" w:rsidP="00931FC0">
      <w:pPr>
        <w:shd w:val="clear" w:color="auto" w:fill="FFFFFF"/>
        <w:spacing w:line="125" w:lineRule="exact"/>
        <w:ind w:right="2947"/>
        <w:jc w:val="center"/>
      </w:pPr>
      <w:r>
        <w:rPr>
          <w:i/>
          <w:iCs/>
          <w:color w:val="000000"/>
          <w:sz w:val="16"/>
          <w:szCs w:val="16"/>
        </w:rPr>
        <w:t xml:space="preserve">сборнике </w:t>
      </w:r>
      <w:r>
        <w:rPr>
          <w:i/>
          <w:iCs/>
          <w:color w:val="000000"/>
          <w:sz w:val="16"/>
          <w:szCs w:val="16"/>
          <w:lang w:val="en-US"/>
        </w:rPr>
        <w:t>XXV</w:t>
      </w:r>
    </w:p>
    <w:p w:rsidR="00931FC0" w:rsidRDefault="00931FC0" w:rsidP="00931FC0">
      <w:pPr>
        <w:shd w:val="clear" w:color="auto" w:fill="FFFFFF"/>
        <w:spacing w:before="82" w:line="130" w:lineRule="exact"/>
        <w:ind w:left="29"/>
      </w:pPr>
      <w:r>
        <w:rPr>
          <w:i/>
          <w:iCs/>
          <w:color w:val="000000"/>
          <w:sz w:val="16"/>
          <w:szCs w:val="16"/>
        </w:rPr>
        <w:t>Полностью напечатаны в 1958 г»</w:t>
      </w:r>
    </w:p>
    <w:p w:rsidR="00931FC0" w:rsidRDefault="00931FC0" w:rsidP="00931FC0">
      <w:pPr>
        <w:shd w:val="clear" w:color="auto" w:fill="FFFFFF"/>
        <w:tabs>
          <w:tab w:val="left" w:pos="3389"/>
        </w:tabs>
        <w:spacing w:line="130" w:lineRule="exact"/>
        <w:ind w:left="403"/>
      </w:pPr>
      <w:r>
        <w:rPr>
          <w:i/>
          <w:iCs/>
          <w:color w:val="000000"/>
          <w:sz w:val="16"/>
          <w:szCs w:val="16"/>
        </w:rPr>
        <w:t>в 4 издании Сочинений</w:t>
      </w:r>
      <w:r>
        <w:rPr>
          <w:rFonts w:ascii="Arial" w:hAnsi="Arial" w:cs="Arial"/>
          <w:i/>
          <w:iCs/>
          <w:color w:val="000000"/>
          <w:sz w:val="16"/>
          <w:szCs w:val="16"/>
        </w:rPr>
        <w:tab/>
      </w:r>
      <w:r>
        <w:rPr>
          <w:b/>
          <w:bCs/>
          <w:i/>
          <w:iCs/>
          <w:color w:val="000000"/>
          <w:spacing w:val="-3"/>
          <w:sz w:val="16"/>
          <w:szCs w:val="16"/>
        </w:rPr>
        <w:t>Печатаются по подлиннику</w:t>
      </w:r>
    </w:p>
    <w:p w:rsidR="00931FC0" w:rsidRDefault="00931FC0" w:rsidP="00931FC0">
      <w:pPr>
        <w:shd w:val="clear" w:color="auto" w:fill="FFFFFF"/>
        <w:spacing w:line="130" w:lineRule="exact"/>
        <w:ind w:left="408"/>
      </w:pPr>
      <w:r>
        <w:rPr>
          <w:i/>
          <w:iCs/>
          <w:color w:val="000000"/>
          <w:sz w:val="16"/>
          <w:szCs w:val="16"/>
        </w:rPr>
        <w:t xml:space="preserve">В. </w:t>
      </w:r>
      <w:r>
        <w:rPr>
          <w:b/>
          <w:bCs/>
          <w:i/>
          <w:iCs/>
          <w:color w:val="000000"/>
          <w:sz w:val="16"/>
          <w:szCs w:val="16"/>
        </w:rPr>
        <w:t xml:space="preserve">И. </w:t>
      </w:r>
      <w:r>
        <w:rPr>
          <w:i/>
          <w:iCs/>
          <w:color w:val="000000"/>
          <w:sz w:val="16"/>
          <w:szCs w:val="16"/>
        </w:rPr>
        <w:t>Ленина, том 38</w:t>
      </w:r>
    </w:p>
    <w:p w:rsidR="00931FC0" w:rsidRDefault="00931FC0" w:rsidP="00931FC0">
      <w:pPr>
        <w:spacing w:before="504"/>
        <w:ind w:left="2170" w:right="2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1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416"/>
        <w:ind w:left="10" w:right="46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1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158" w:lineRule="exact"/>
        <w:ind w:firstLine="245"/>
      </w:pPr>
      <w:r>
        <w:rPr>
          <w:i/>
          <w:iCs/>
          <w:color w:val="000000"/>
          <w:sz w:val="16"/>
          <w:szCs w:val="16"/>
        </w:rPr>
        <w:t xml:space="preserve">* </w:t>
      </w:r>
      <w:r>
        <w:rPr>
          <w:color w:val="000000"/>
          <w:sz w:val="16"/>
          <w:szCs w:val="16"/>
        </w:rPr>
        <w:t xml:space="preserve">Имеется  в  виду  24  стр. книги  Плеханова </w:t>
      </w:r>
      <w:r>
        <w:rPr>
          <w:b/>
          <w:bCs/>
          <w:color w:val="000000"/>
          <w:sz w:val="16"/>
          <w:szCs w:val="16"/>
        </w:rPr>
        <w:t xml:space="preserve"> (</w:t>
      </w:r>
      <w:r>
        <w:rPr>
          <w:color w:val="000000"/>
          <w:sz w:val="16"/>
          <w:szCs w:val="16"/>
        </w:rPr>
        <w:t>см. настоящий том,</w:t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стр. 455).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8" w:line="158" w:lineRule="exact"/>
        <w:ind w:firstLine="245"/>
        <w:sectPr w:rsidR="00931FC0">
          <w:type w:val="continuous"/>
          <w:pgSz w:w="7937" w:h="11339"/>
          <w:pgMar w:top="1183" w:right="1595" w:bottom="360" w:left="94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459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72" w:right="683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776" w:line="259" w:lineRule="exact"/>
        <w:ind w:left="19"/>
        <w:jc w:val="center"/>
      </w:pPr>
      <w:bookmarkStart w:id="66" w:name="Шулятиков"/>
      <w:bookmarkEnd w:id="66"/>
      <w:r>
        <w:rPr>
          <w:color w:val="000000"/>
          <w:sz w:val="22"/>
          <w:szCs w:val="22"/>
        </w:rPr>
        <w:lastRenderedPageBreak/>
        <w:t>В. ШУЛЯТИКОВ. «ОПРАВДАНИЕ КАПИТАЛИЗМА</w:t>
      </w:r>
    </w:p>
    <w:p w:rsidR="00931FC0" w:rsidRDefault="00931FC0" w:rsidP="00931FC0">
      <w:pPr>
        <w:shd w:val="clear" w:color="auto" w:fill="FFFFFF"/>
        <w:spacing w:line="259" w:lineRule="exact"/>
        <w:ind w:left="14"/>
        <w:jc w:val="center"/>
      </w:pPr>
      <w:r>
        <w:rPr>
          <w:color w:val="000000"/>
          <w:spacing w:val="-1"/>
          <w:sz w:val="22"/>
          <w:szCs w:val="22"/>
        </w:rPr>
        <w:t>В ЗАПАДНОЕВРОПЕЙСКОЙ ФИЛОСОФИИ.</w:t>
      </w:r>
    </w:p>
    <w:p w:rsidR="00931FC0" w:rsidRDefault="00931FC0" w:rsidP="00931FC0">
      <w:pPr>
        <w:shd w:val="clear" w:color="auto" w:fill="FFFFFF"/>
        <w:spacing w:line="259" w:lineRule="exact"/>
        <w:ind w:left="5"/>
        <w:jc w:val="center"/>
      </w:pPr>
      <w:r>
        <w:rPr>
          <w:color w:val="000000"/>
          <w:sz w:val="22"/>
          <w:szCs w:val="22"/>
        </w:rPr>
        <w:t>ОТ ДЕКАРТА ДО Э. МАХА»</w:t>
      </w:r>
      <w:r>
        <w:rPr>
          <w:color w:val="000000"/>
          <w:spacing w:val="-3"/>
          <w:sz w:val="22"/>
          <w:szCs w:val="22"/>
          <w:vertAlign w:val="superscript"/>
        </w:rPr>
        <w:t>212</w:t>
      </w:r>
    </w:p>
    <w:p w:rsidR="00931FC0" w:rsidRDefault="00931FC0" w:rsidP="00931FC0">
      <w:pPr>
        <w:shd w:val="clear" w:color="auto" w:fill="FFFFFF"/>
        <w:spacing w:before="86"/>
        <w:ind w:right="48"/>
        <w:jc w:val="center"/>
      </w:pPr>
      <w:r>
        <w:rPr>
          <w:color w:val="000000"/>
          <w:spacing w:val="-4"/>
          <w:sz w:val="16"/>
          <w:szCs w:val="16"/>
        </w:rPr>
        <w:t>МОСКВА, 1908</w:t>
      </w:r>
    </w:p>
    <w:p w:rsidR="00931FC0" w:rsidRDefault="00931FC0" w:rsidP="00931FC0">
      <w:pPr>
        <w:shd w:val="clear" w:color="auto" w:fill="FFFFFF"/>
        <w:spacing w:before="115"/>
        <w:ind w:left="264"/>
      </w:pPr>
      <w:r>
        <w:rPr>
          <w:color w:val="000000"/>
          <w:sz w:val="18"/>
          <w:szCs w:val="18"/>
        </w:rPr>
        <w:t xml:space="preserve">[5—10] В интеллигентских кругах установилось тради-  </w:t>
      </w:r>
      <w:r>
        <w:rPr>
          <w:color w:val="000000"/>
          <w:sz w:val="18"/>
          <w:szCs w:val="18"/>
          <w:lang w:val="en-US"/>
        </w:rPr>
        <w:t>sic</w:t>
      </w:r>
      <w:r>
        <w:rPr>
          <w:color w:val="000000"/>
          <w:sz w:val="18"/>
          <w:szCs w:val="18"/>
        </w:rPr>
        <w:t>!</w:t>
      </w:r>
    </w:p>
    <w:p w:rsidR="00931FC0" w:rsidRDefault="00931FC0" w:rsidP="00931FC0">
      <w:pPr>
        <w:shd w:val="clear" w:color="auto" w:fill="FFFFFF"/>
        <w:spacing w:before="82" w:line="168" w:lineRule="exact"/>
        <w:ind w:left="24" w:right="403"/>
        <w:jc w:val="both"/>
      </w:pPr>
      <w:r>
        <w:rPr>
          <w:color w:val="000000"/>
          <w:sz w:val="18"/>
          <w:szCs w:val="18"/>
        </w:rPr>
        <w:t>ционное отношение к философии... Философские идеи пред-</w:t>
      </w:r>
      <w:r>
        <w:rPr>
          <w:color w:val="000000"/>
          <w:sz w:val="18"/>
          <w:szCs w:val="18"/>
        </w:rPr>
        <w:br/>
        <w:t>ставляются слишком мало и слишком слабо связанными</w:t>
      </w:r>
      <w:r>
        <w:rPr>
          <w:color w:val="000000"/>
          <w:sz w:val="18"/>
          <w:szCs w:val="18"/>
        </w:rPr>
        <w:br/>
        <w:t>с какой бы то ни было классовой подпочвой...</w:t>
      </w:r>
    </w:p>
    <w:p w:rsidR="00931FC0" w:rsidRDefault="00931FC0" w:rsidP="00931FC0">
      <w:pPr>
        <w:shd w:val="clear" w:color="auto" w:fill="FFFFFF"/>
        <w:spacing w:line="202" w:lineRule="exact"/>
        <w:ind w:left="19" w:right="24" w:firstLine="240"/>
        <w:jc w:val="both"/>
      </w:pPr>
      <w:r>
        <w:rPr>
          <w:color w:val="000000"/>
          <w:sz w:val="18"/>
          <w:szCs w:val="18"/>
        </w:rPr>
        <w:t>Того же взгляда придерживаются весьм</w:t>
      </w:r>
      <w:r>
        <w:rPr>
          <w:color w:val="000000"/>
          <w:sz w:val="18"/>
          <w:szCs w:val="18"/>
          <w:u w:val="single"/>
        </w:rPr>
        <w:t>а и весьма многие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марксисты. Они убеждены, что в рядах пролетарского авангарда</w:t>
      </w:r>
      <w:r>
        <w:rPr>
          <w:color w:val="000000"/>
          <w:sz w:val="18"/>
          <w:szCs w:val="18"/>
        </w:rPr>
        <w:br/>
        <w:t>допустимо пестрое разнообразие философских воззрений, что</w:t>
      </w:r>
      <w:r>
        <w:rPr>
          <w:color w:val="000000"/>
          <w:sz w:val="18"/>
          <w:szCs w:val="18"/>
        </w:rPr>
        <w:br/>
        <w:t>не имеет большого значения, исповедуют ли идеологи пролета-</w:t>
      </w:r>
      <w:r>
        <w:rPr>
          <w:color w:val="000000"/>
          <w:sz w:val="18"/>
          <w:szCs w:val="18"/>
        </w:rPr>
        <w:br/>
        <w:t>риата материализм или энергетику, неокантианство или махизм...</w:t>
      </w:r>
    </w:p>
    <w:p w:rsidR="00931FC0" w:rsidRDefault="00931FC0" w:rsidP="00931FC0">
      <w:pPr>
        <w:framePr w:h="691" w:hSpace="38" w:wrap="auto" w:vAnchor="text" w:hAnchor="text" w:x="4177" w:y="61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3815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1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628" w:y="735"/>
        <w:shd w:val="clear" w:color="auto" w:fill="FFFFFF"/>
      </w:pPr>
      <w:r>
        <w:rPr>
          <w:color w:val="000000"/>
          <w:spacing w:val="-5"/>
          <w:sz w:val="22"/>
          <w:szCs w:val="22"/>
        </w:rPr>
        <w:t>неверно</w:t>
      </w:r>
    </w:p>
    <w:p w:rsidR="00931FC0" w:rsidRDefault="00931FC0" w:rsidP="00931FC0">
      <w:pPr>
        <w:framePr w:h="240" w:hSpace="38" w:wrap="auto" w:vAnchor="text" w:hAnchor="text" w:x="4379" w:y="7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152400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1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7" w:hSpace="38" w:wrap="auto" w:vAnchor="text" w:hAnchor="text" w:x="4167" w:y="14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34290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1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436" w:y="1590"/>
        <w:shd w:val="clear" w:color="auto" w:fill="FFFFFF"/>
      </w:pPr>
      <w:r>
        <w:rPr>
          <w:color w:val="000000"/>
          <w:spacing w:val="-5"/>
          <w:sz w:val="22"/>
          <w:szCs w:val="22"/>
        </w:rPr>
        <w:t>неверно!</w:t>
      </w:r>
    </w:p>
    <w:p w:rsidR="00931FC0" w:rsidRDefault="00931FC0" w:rsidP="00931FC0">
      <w:pPr>
        <w:shd w:val="clear" w:color="auto" w:fill="FFFFFF"/>
        <w:spacing w:before="10" w:line="202" w:lineRule="exact"/>
        <w:ind w:left="10" w:right="1296" w:firstLine="245"/>
        <w:jc w:val="both"/>
      </w:pPr>
      <w:r>
        <w:rPr>
          <w:color w:val="000000"/>
          <w:sz w:val="18"/>
          <w:szCs w:val="18"/>
        </w:rPr>
        <w:t>Придерживаться изложенного взгляда зна-</w:t>
      </w:r>
      <w:r>
        <w:rPr>
          <w:color w:val="000000"/>
          <w:sz w:val="18"/>
          <w:szCs w:val="18"/>
        </w:rPr>
        <w:br/>
        <w:t>чит впадать в наивную, прискорбнейшую ошиб-</w:t>
      </w:r>
      <w:r>
        <w:rPr>
          <w:color w:val="000000"/>
          <w:sz w:val="18"/>
          <w:szCs w:val="18"/>
        </w:rPr>
        <w:br/>
        <w:t>ку... Все без остатка философские термины</w:t>
      </w:r>
      <w:r>
        <w:rPr>
          <w:color w:val="000000"/>
          <w:sz w:val="18"/>
          <w:szCs w:val="18"/>
        </w:rPr>
        <w:br/>
        <w:t>н формулы, с которыми она* оперирует,... слу-</w:t>
      </w:r>
      <w:r>
        <w:rPr>
          <w:color w:val="000000"/>
          <w:sz w:val="18"/>
          <w:szCs w:val="18"/>
        </w:rPr>
        <w:br/>
        <w:t>жат |ей| для обозначения общественных классов,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групп, ячеек и и</w:t>
      </w:r>
      <w:r>
        <w:rPr>
          <w:color w:val="000000"/>
          <w:sz w:val="18"/>
          <w:szCs w:val="18"/>
        </w:rPr>
        <w:t>х взаимоотношений. Имея дело</w:t>
      </w:r>
      <w:r>
        <w:rPr>
          <w:color w:val="000000"/>
          <w:sz w:val="18"/>
          <w:szCs w:val="18"/>
        </w:rPr>
        <w:br/>
        <w:t>с философской системой того или другого бур-</w:t>
      </w:r>
      <w:r>
        <w:rPr>
          <w:color w:val="000000"/>
          <w:sz w:val="18"/>
          <w:szCs w:val="18"/>
        </w:rPr>
        <w:br/>
        <w:t>жуазного мыслителя, мы имеем дело с картиной</w:t>
      </w:r>
    </w:p>
    <w:p w:rsidR="00931FC0" w:rsidRDefault="00931FC0" w:rsidP="00931FC0">
      <w:pPr>
        <w:shd w:val="clear" w:color="auto" w:fill="FFFFFF"/>
        <w:spacing w:before="43"/>
        <w:ind w:left="29"/>
      </w:pPr>
      <w:r>
        <w:rPr>
          <w:color w:val="000000"/>
          <w:sz w:val="18"/>
          <w:szCs w:val="18"/>
          <w:u w:val="single"/>
        </w:rPr>
        <w:t>классового   стр</w:t>
      </w:r>
      <w:r>
        <w:rPr>
          <w:color w:val="000000"/>
          <w:sz w:val="18"/>
          <w:szCs w:val="18"/>
        </w:rPr>
        <w:t>оения   общества, нарисованной</w:t>
      </w:r>
    </w:p>
    <w:p w:rsidR="00931FC0" w:rsidRDefault="00931FC0" w:rsidP="00931FC0">
      <w:pPr>
        <w:shd w:val="clear" w:color="auto" w:fill="FFFFFF"/>
        <w:spacing w:before="77" w:line="163" w:lineRule="exact"/>
        <w:ind w:left="19" w:right="1306"/>
        <w:jc w:val="both"/>
      </w:pPr>
      <w:r>
        <w:rPr>
          <w:color w:val="000000"/>
          <w:sz w:val="18"/>
          <w:szCs w:val="18"/>
        </w:rPr>
        <w:t>помощью условных знаков и воспроизводящей</w:t>
      </w:r>
      <w:r>
        <w:rPr>
          <w:color w:val="000000"/>
          <w:sz w:val="18"/>
          <w:szCs w:val="18"/>
        </w:rPr>
        <w:br/>
        <w:t xml:space="preserve">социальное </w:t>
      </w:r>
      <w:r>
        <w:rPr>
          <w:color w:val="000000"/>
          <w:sz w:val="18"/>
          <w:szCs w:val="18"/>
          <w:lang w:val="en-US"/>
        </w:rPr>
        <w:t>profession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foi</w:t>
      </w:r>
      <w:r>
        <w:rPr>
          <w:color w:val="000000"/>
          <w:sz w:val="18"/>
          <w:szCs w:val="18"/>
        </w:rPr>
        <w:t xml:space="preserve"> известной буржуазной</w:t>
      </w:r>
      <w:r>
        <w:rPr>
          <w:color w:val="000000"/>
          <w:sz w:val="18"/>
          <w:szCs w:val="18"/>
        </w:rPr>
        <w:br/>
        <w:t>группы...</w:t>
      </w:r>
    </w:p>
    <w:p w:rsidR="00931FC0" w:rsidRDefault="00931FC0" w:rsidP="00931FC0">
      <w:pPr>
        <w:shd w:val="clear" w:color="auto" w:fill="FFFFFF"/>
        <w:spacing w:line="182" w:lineRule="exact"/>
        <w:ind w:left="10" w:right="34" w:firstLine="235"/>
        <w:jc w:val="both"/>
      </w:pPr>
      <w:r>
        <w:rPr>
          <w:color w:val="000000"/>
          <w:sz w:val="18"/>
          <w:szCs w:val="18"/>
        </w:rPr>
        <w:t>Нельзя принимать эти картины за нечто такое, что можно</w:t>
      </w:r>
      <w:r>
        <w:rPr>
          <w:color w:val="000000"/>
          <w:sz w:val="18"/>
          <w:szCs w:val="18"/>
        </w:rPr>
        <w:br/>
        <w:t>было бы утилизировать и согласовать с пролетарским мировоз-</w:t>
      </w:r>
      <w:r>
        <w:rPr>
          <w:color w:val="000000"/>
          <w:sz w:val="18"/>
          <w:szCs w:val="18"/>
        </w:rPr>
        <w:br/>
        <w:t>зрением. Это значило бы впадать в оппортуни</w:t>
      </w:r>
      <w:r>
        <w:rPr>
          <w:color w:val="000000"/>
          <w:sz w:val="18"/>
          <w:szCs w:val="18"/>
          <w:u w:val="single"/>
        </w:rPr>
        <w:t>зм, пытаться соче-</w:t>
      </w:r>
      <w:r>
        <w:rPr>
          <w:color w:val="000000"/>
          <w:sz w:val="18"/>
          <w:szCs w:val="18"/>
          <w:u w:val="single"/>
        </w:rPr>
        <w:br/>
        <w:t>тать несоче</w:t>
      </w:r>
      <w:r>
        <w:rPr>
          <w:color w:val="000000"/>
          <w:sz w:val="18"/>
          <w:szCs w:val="18"/>
        </w:rPr>
        <w:t>таемое...</w:t>
      </w:r>
    </w:p>
    <w:p w:rsidR="00931FC0" w:rsidRDefault="00931FC0" w:rsidP="00931FC0">
      <w:pPr>
        <w:shd w:val="clear" w:color="auto" w:fill="FFFFFF"/>
        <w:ind w:left="254"/>
      </w:pPr>
      <w:r>
        <w:rPr>
          <w:color w:val="000000"/>
          <w:sz w:val="18"/>
          <w:szCs w:val="18"/>
        </w:rPr>
        <w:t xml:space="preserve">... Первый, блестящий  опыт  подобной   переоценки    </w:t>
      </w:r>
      <w:r>
        <w:rPr>
          <w:color w:val="000000"/>
          <w:sz w:val="18"/>
          <w:szCs w:val="18"/>
          <w:lang w:val="en-US"/>
        </w:rPr>
        <w:t>sic</w:t>
      </w:r>
      <w:r>
        <w:rPr>
          <w:color w:val="000000"/>
          <w:sz w:val="18"/>
          <w:szCs w:val="18"/>
        </w:rPr>
        <w:t>!</w:t>
      </w:r>
    </w:p>
    <w:p w:rsidR="00931FC0" w:rsidRDefault="00931FC0" w:rsidP="00931FC0">
      <w:pPr>
        <w:shd w:val="clear" w:color="auto" w:fill="FFFFFF"/>
        <w:spacing w:before="82"/>
        <w:ind w:left="10"/>
      </w:pPr>
      <w:r>
        <w:rPr>
          <w:color w:val="000000"/>
          <w:sz w:val="18"/>
          <w:szCs w:val="18"/>
        </w:rPr>
        <w:t>имел   место   ещё   несколько   лет   тому   назад. Статья</w:t>
      </w:r>
    </w:p>
    <w:p w:rsidR="00931FC0" w:rsidRDefault="00931FC0" w:rsidP="00931FC0">
      <w:pPr>
        <w:spacing w:before="19"/>
        <w:ind w:right="46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1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/>
        <w:ind w:left="235"/>
      </w:pPr>
      <w:r>
        <w:rPr>
          <w:color w:val="000000"/>
          <w:sz w:val="16"/>
          <w:szCs w:val="16"/>
        </w:rPr>
        <w:t xml:space="preserve">* философия.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67"/>
        <w:ind w:left="235"/>
        <w:sectPr w:rsidR="00931FC0">
          <w:type w:val="continuous"/>
          <w:pgSz w:w="7937" w:h="11339"/>
          <w:pgMar w:top="1172" w:right="1144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1"/>
      </w:pPr>
      <w:r>
        <w:rPr>
          <w:color w:val="000000"/>
          <w:sz w:val="18"/>
          <w:szCs w:val="18"/>
        </w:rPr>
        <w:lastRenderedPageBreak/>
        <w:t>460</w:t>
      </w:r>
    </w:p>
    <w:p w:rsidR="00931FC0" w:rsidRDefault="00931FC0" w:rsidP="00931FC0">
      <w:pPr>
        <w:shd w:val="clear" w:color="auto" w:fill="FFFFFF"/>
        <w:ind w:left="91"/>
        <w:sectPr w:rsidR="00931FC0">
          <w:pgSz w:w="7937" w:h="11339"/>
          <w:pgMar w:top="1174" w:right="1476" w:bottom="360" w:left="1009" w:header="720" w:footer="720" w:gutter="0"/>
          <w:cols w:space="60"/>
          <w:noEndnote/>
        </w:sectPr>
      </w:pPr>
    </w:p>
    <w:p w:rsidR="00931FC0" w:rsidRDefault="00931FC0" w:rsidP="00931FC0">
      <w:pPr>
        <w:framePr w:h="254" w:hSpace="38" w:wrap="notBeside" w:vAnchor="text" w:hAnchor="margin" w:x="-253" w:y="29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161925"/>
            <wp:effectExtent l="0" t="0" r="9525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1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64" w:hSpace="38" w:wrap="notBeside" w:vAnchor="text" w:hAnchor="margin" w:x="-162" w:y="32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71450"/>
            <wp:effectExtent l="0" t="0" r="9525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1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3" w:hSpace="38" w:wrap="notBeside" w:vAnchor="text" w:hAnchor="margin" w:x="-177" w:y="395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71450"/>
            <wp:effectExtent l="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1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75" w:hSpace="38" w:wrap="auto" w:vAnchor="text" w:hAnchor="margin" w:x="-378" w:y="442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23812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1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182" w:lineRule="exact"/>
        <w:jc w:val="right"/>
      </w:pPr>
      <w:r>
        <w:rPr>
          <w:color w:val="000000"/>
          <w:sz w:val="18"/>
          <w:szCs w:val="18"/>
        </w:rPr>
        <w:lastRenderedPageBreak/>
        <w:t>тов. А. Богданова «Авторитарное мышление» * открывает,</w:t>
      </w:r>
      <w:r>
        <w:rPr>
          <w:color w:val="000000"/>
          <w:sz w:val="18"/>
          <w:szCs w:val="18"/>
        </w:rPr>
        <w:br/>
        <w:t>!1 несомненно, новую  эру в  истории философии: после</w:t>
      </w:r>
      <w:r>
        <w:rPr>
          <w:color w:val="000000"/>
          <w:sz w:val="18"/>
          <w:szCs w:val="18"/>
        </w:rPr>
        <w:br/>
        <w:t>появления этой статьи, спекулятивная философия по-</w:t>
      </w:r>
      <w:r>
        <w:rPr>
          <w:color w:val="000000"/>
          <w:sz w:val="18"/>
          <w:szCs w:val="18"/>
        </w:rPr>
        <w:br/>
        <w:t>теряла право оперировать со своими двумя основными</w:t>
      </w:r>
    </w:p>
    <w:p w:rsidR="00931FC0" w:rsidRDefault="00931FC0" w:rsidP="00931FC0">
      <w:pPr>
        <w:framePr w:h="418" w:hSpace="38" w:wrap="auto" w:vAnchor="text" w:hAnchor="text" w:x="227" w:y="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66700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1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62" w:h="432" w:hRule="exact" w:hSpace="38" w:wrap="auto" w:vAnchor="text" w:hAnchor="text" w:x="-354" w:y="54"/>
        <w:shd w:val="clear" w:color="auto" w:fill="FFFFFF"/>
        <w:spacing w:line="216" w:lineRule="exact"/>
        <w:ind w:firstLine="82"/>
      </w:pPr>
      <w:r>
        <w:rPr>
          <w:color w:val="000000"/>
          <w:spacing w:val="-1"/>
          <w:sz w:val="22"/>
          <w:szCs w:val="22"/>
        </w:rPr>
        <w:t>экий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вздор!</w:t>
      </w:r>
    </w:p>
    <w:p w:rsidR="00931FC0" w:rsidRDefault="00931FC0" w:rsidP="00931FC0">
      <w:pPr>
        <w:shd w:val="clear" w:color="auto" w:fill="FFFFFF"/>
        <w:spacing w:before="10"/>
        <w:ind w:left="398"/>
      </w:pPr>
      <w:r>
        <w:rPr>
          <w:color w:val="000000"/>
          <w:sz w:val="18"/>
          <w:szCs w:val="18"/>
        </w:rPr>
        <w:t>понятиями  «духа»   и  «тела»; было   установлено, что</w:t>
      </w:r>
    </w:p>
    <w:p w:rsidR="00931FC0" w:rsidRDefault="00931FC0" w:rsidP="00931FC0">
      <w:pPr>
        <w:framePr w:h="273" w:hSpace="38" w:wrap="auto" w:vAnchor="text" w:hAnchor="text" w:x="-105" w:y="11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17145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1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192" w:lineRule="exact"/>
        <w:ind w:left="264" w:right="5"/>
        <w:jc w:val="both"/>
      </w:pPr>
      <w:r>
        <w:rPr>
          <w:color w:val="000000"/>
          <w:sz w:val="18"/>
          <w:szCs w:val="18"/>
        </w:rPr>
        <w:t>последние сложились на фоне авторитарных отношений</w:t>
      </w:r>
      <w:r>
        <w:rPr>
          <w:color w:val="000000"/>
          <w:sz w:val="18"/>
          <w:szCs w:val="18"/>
        </w:rPr>
        <w:br/>
        <w:t>и антитеза между ними отразила социальную анти-</w:t>
      </w:r>
      <w:r>
        <w:rPr>
          <w:color w:val="000000"/>
          <w:sz w:val="18"/>
          <w:szCs w:val="18"/>
        </w:rPr>
        <w:br/>
        <w:t>тезу — антитезу организующих «верхов» и исполнитель-</w:t>
      </w:r>
      <w:r>
        <w:rPr>
          <w:color w:val="000000"/>
          <w:sz w:val="18"/>
          <w:szCs w:val="18"/>
        </w:rPr>
        <w:br/>
        <w:t>ских «низов». С изумительной последовательностью</w:t>
      </w:r>
      <w:r>
        <w:rPr>
          <w:color w:val="000000"/>
          <w:sz w:val="18"/>
          <w:szCs w:val="18"/>
        </w:rPr>
        <w:br/>
        <w:t>буржуазная критика замалчивала работу русского</w:t>
      </w:r>
      <w:r>
        <w:rPr>
          <w:color w:val="000000"/>
          <w:sz w:val="18"/>
          <w:szCs w:val="18"/>
        </w:rPr>
        <w:br/>
        <w:t>марксиста...</w:t>
      </w:r>
      <w:r>
        <w:rPr>
          <w:color w:val="000000"/>
          <w:sz w:val="18"/>
          <w:szCs w:val="18"/>
        </w:rPr>
        <w:br/>
        <w:t>При   таких   условиях   социально-генетический   анализ</w:t>
      </w:r>
    </w:p>
    <w:p w:rsidR="00931FC0" w:rsidRDefault="00931FC0" w:rsidP="00931FC0">
      <w:pPr>
        <w:shd w:val="clear" w:color="auto" w:fill="FFFFFF"/>
        <w:spacing w:before="77" w:line="168" w:lineRule="exact"/>
        <w:ind w:left="5" w:right="19"/>
        <w:jc w:val="both"/>
      </w:pPr>
      <w:r>
        <w:rPr>
          <w:color w:val="000000"/>
          <w:sz w:val="18"/>
          <w:szCs w:val="18"/>
        </w:rPr>
        <w:t>философских понятий и систем является не только жела-</w:t>
      </w:r>
      <w:r>
        <w:rPr>
          <w:color w:val="000000"/>
          <w:sz w:val="18"/>
          <w:szCs w:val="18"/>
        </w:rPr>
        <w:br/>
        <w:t>тельным, но прямо-таки необходимым. Задача из весьма и</w:t>
      </w:r>
      <w:r>
        <w:rPr>
          <w:color w:val="000000"/>
          <w:sz w:val="18"/>
          <w:szCs w:val="18"/>
        </w:rPr>
        <w:br/>
        <w:t>весьма нелегких и сложных.... Современные модные системы,</w:t>
      </w:r>
    </w:p>
    <w:p w:rsidR="00931FC0" w:rsidRDefault="00931FC0" w:rsidP="00931FC0">
      <w:pPr>
        <w:shd w:val="clear" w:color="auto" w:fill="FFFFFF"/>
        <w:spacing w:before="53"/>
      </w:pPr>
      <w:r>
        <w:rPr>
          <w:color w:val="000000"/>
          <w:sz w:val="18"/>
          <w:szCs w:val="18"/>
        </w:rPr>
        <w:t>например, неокантианство или махизм...</w:t>
      </w:r>
    </w:p>
    <w:p w:rsidR="00931FC0" w:rsidRDefault="00931FC0" w:rsidP="00931FC0">
      <w:pPr>
        <w:shd w:val="clear" w:color="auto" w:fill="FFFFFF"/>
        <w:spacing w:before="29" w:line="230" w:lineRule="exact"/>
        <w:ind w:right="24" w:firstLine="322"/>
        <w:jc w:val="both"/>
      </w:pPr>
      <w:r>
        <w:rPr>
          <w:color w:val="000000"/>
          <w:sz w:val="18"/>
          <w:szCs w:val="18"/>
        </w:rPr>
        <w:t>Наш очерк предназначается не для ограниченного круга</w:t>
      </w:r>
      <w:r>
        <w:rPr>
          <w:color w:val="000000"/>
          <w:sz w:val="18"/>
          <w:szCs w:val="18"/>
        </w:rPr>
        <w:br/>
        <w:t>специалистов... К философии обнаруживает интерес де-</w:t>
      </w:r>
      <w:r>
        <w:rPr>
          <w:color w:val="000000"/>
          <w:sz w:val="18"/>
          <w:szCs w:val="18"/>
        </w:rPr>
        <w:br/>
        <w:t>мос... Наше изложение носит несколько элементарный</w:t>
      </w:r>
      <w:r>
        <w:rPr>
          <w:color w:val="000000"/>
          <w:sz w:val="18"/>
          <w:szCs w:val="18"/>
        </w:rPr>
        <w:br/>
        <w:t>характер... Защищаемая нами точка зрения... может быть</w:t>
      </w:r>
      <w:r>
        <w:rPr>
          <w:color w:val="000000"/>
          <w:sz w:val="18"/>
          <w:szCs w:val="18"/>
        </w:rPr>
        <w:br/>
        <w:t>легче усвоена, если будет иллюстрирована не громоздким,</w:t>
      </w:r>
      <w:r>
        <w:rPr>
          <w:color w:val="000000"/>
          <w:sz w:val="18"/>
          <w:szCs w:val="18"/>
        </w:rPr>
        <w:br/>
        <w:t>а экономно подобранным материалом...</w:t>
      </w:r>
    </w:p>
    <w:p w:rsidR="00931FC0" w:rsidRDefault="00931FC0" w:rsidP="00931FC0">
      <w:pPr>
        <w:shd w:val="clear" w:color="auto" w:fill="FFFFFF"/>
        <w:spacing w:before="29" w:line="230" w:lineRule="exact"/>
        <w:ind w:right="24" w:firstLine="322"/>
        <w:jc w:val="both"/>
        <w:sectPr w:rsidR="00931FC0">
          <w:type w:val="continuous"/>
          <w:pgSz w:w="7937" w:h="11339"/>
          <w:pgMar w:top="1174" w:right="1509" w:bottom="360" w:left="14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64" w:line="274" w:lineRule="exact"/>
        <w:ind w:left="384" w:firstLine="2285"/>
      </w:pPr>
      <w:r>
        <w:rPr>
          <w:b/>
          <w:bCs/>
          <w:color w:val="000000"/>
          <w:sz w:val="16"/>
          <w:szCs w:val="16"/>
          <w:lang w:val="en-US"/>
        </w:rPr>
        <w:t>I</w:t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18"/>
          <w:szCs w:val="18"/>
        </w:rPr>
        <w:t>ОРГАНИЗУЮЩИЕ И ОРГАНИЗУЕМЫЕ «НАЧАЛА»</w:t>
      </w:r>
    </w:p>
    <w:p w:rsidR="00931FC0" w:rsidRDefault="00931FC0" w:rsidP="00931FC0">
      <w:pPr>
        <w:shd w:val="clear" w:color="auto" w:fill="FFFFFF"/>
        <w:spacing w:before="139" w:line="173" w:lineRule="exact"/>
        <w:ind w:left="24" w:firstLine="240"/>
      </w:pPr>
      <w:r>
        <w:rPr>
          <w:color w:val="000000"/>
          <w:sz w:val="18"/>
          <w:szCs w:val="18"/>
        </w:rPr>
        <w:t>[11—14] Явилось экономическое неравенство: организаторы по-</w:t>
      </w:r>
      <w:r>
        <w:rPr>
          <w:color w:val="000000"/>
          <w:sz w:val="18"/>
          <w:szCs w:val="18"/>
        </w:rPr>
        <w:br/>
        <w:t>степенно превратились в собственников орудий производства **,</w:t>
      </w:r>
    </w:p>
    <w:p w:rsidR="00931FC0" w:rsidRDefault="00931FC0" w:rsidP="00931FC0">
      <w:pPr>
        <w:shd w:val="clear" w:color="auto" w:fill="FFFFFF"/>
        <w:tabs>
          <w:tab w:val="left" w:pos="4363"/>
          <w:tab w:val="left" w:leader="underscore" w:pos="5381"/>
        </w:tabs>
        <w:spacing w:line="173" w:lineRule="exact"/>
        <w:ind w:left="29"/>
      </w:pPr>
      <w:r>
        <w:rPr>
          <w:color w:val="000000"/>
          <w:sz w:val="18"/>
          <w:szCs w:val="18"/>
        </w:rPr>
        <w:t xml:space="preserve">принадлежавших некогда обществу... 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ind w:right="72"/>
        <w:jc w:val="right"/>
      </w:pPr>
      <w:r>
        <w:rPr>
          <w:color w:val="000000"/>
          <w:sz w:val="18"/>
          <w:szCs w:val="18"/>
        </w:rPr>
        <w:t>Производственные отношения [«авторитар-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??</w:t>
            </w:r>
          </w:p>
        </w:tc>
      </w:tr>
    </w:tbl>
    <w:p w:rsidR="00931FC0" w:rsidRDefault="00931FC0" w:rsidP="00931FC0">
      <w:pPr>
        <w:framePr w:h="653" w:hSpace="38" w:wrap="auto" w:vAnchor="text" w:hAnchor="text" w:x="1359" w:y="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1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27" w:h="624" w:hRule="exact" w:hSpace="38" w:wrap="auto" w:vAnchor="text" w:hAnchor="text" w:x="121" w:y="116"/>
        <w:shd w:val="clear" w:color="auto" w:fill="FFFFFF"/>
        <w:spacing w:line="216" w:lineRule="exact"/>
        <w:ind w:left="211" w:hanging="211"/>
      </w:pPr>
      <w:r>
        <w:rPr>
          <w:color w:val="000000"/>
          <w:sz w:val="18"/>
          <w:szCs w:val="18"/>
        </w:rPr>
        <w:t>вот и ясен</w:t>
      </w:r>
      <w:r>
        <w:rPr>
          <w:color w:val="000000"/>
          <w:sz w:val="18"/>
          <w:szCs w:val="18"/>
        </w:rPr>
        <w:br/>
        <w:t>вздор!!</w:t>
      </w:r>
    </w:p>
    <w:p w:rsidR="00931FC0" w:rsidRDefault="00931FC0" w:rsidP="00931FC0">
      <w:pPr>
        <w:shd w:val="clear" w:color="auto" w:fill="FFFFFF"/>
        <w:ind w:right="86"/>
        <w:jc w:val="right"/>
      </w:pPr>
      <w:r>
        <w:rPr>
          <w:color w:val="000000"/>
          <w:sz w:val="18"/>
          <w:szCs w:val="18"/>
        </w:rPr>
        <w:t>ного»]   общества... Первобытный   [дикарь]</w:t>
      </w:r>
    </w:p>
    <w:p w:rsidR="00931FC0" w:rsidRDefault="00931FC0" w:rsidP="00931FC0">
      <w:pPr>
        <w:shd w:val="clear" w:color="auto" w:fill="FFFFFF"/>
        <w:spacing w:before="5" w:line="250" w:lineRule="exact"/>
        <w:ind w:right="82"/>
        <w:jc w:val="right"/>
      </w:pPr>
      <w:r>
        <w:rPr>
          <w:color w:val="000000"/>
          <w:sz w:val="18"/>
          <w:szCs w:val="18"/>
        </w:rPr>
        <w:t>всюду начинает у</w:t>
      </w:r>
      <w:r>
        <w:rPr>
          <w:color w:val="000000"/>
          <w:sz w:val="18"/>
          <w:szCs w:val="18"/>
          <w:u w:val="single"/>
        </w:rPr>
        <w:t>сматривать проявление ор-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ганизаторской воли. «... Исполнитель доступен</w:t>
      </w:r>
    </w:p>
    <w:p w:rsidR="00931FC0" w:rsidRDefault="00931FC0" w:rsidP="00931FC0">
      <w:pPr>
        <w:spacing w:before="168"/>
        <w:ind w:left="14" w:right="466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1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63" w:lineRule="exact"/>
        <w:ind w:firstLine="77"/>
        <w:jc w:val="both"/>
      </w:pPr>
      <w:r>
        <w:rPr>
          <w:color w:val="000000"/>
          <w:spacing w:val="-8"/>
          <w:sz w:val="18"/>
          <w:szCs w:val="18"/>
        </w:rPr>
        <w:t>* Помещена в сборнике его статей «Из психологии общества».</w:t>
      </w:r>
      <w:r>
        <w:rPr>
          <w:color w:val="000000"/>
          <w:spacing w:val="-8"/>
          <w:sz w:val="18"/>
          <w:szCs w:val="18"/>
        </w:rPr>
        <w:br/>
        <w:t>** В данном случае, мы несколько отступаем от объяснения, предло-</w:t>
      </w:r>
      <w:r>
        <w:rPr>
          <w:color w:val="000000"/>
          <w:spacing w:val="-8"/>
          <w:sz w:val="18"/>
          <w:szCs w:val="18"/>
        </w:rPr>
        <w:br/>
        <w:t>женного тов. Богдановым: тов. Богданов не придает последнему обстоя-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тельству значения, которое оно, несомненно, имело, даже не выдвигает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 xml:space="preserve">его. О данном вопросе мы имели случай говорить в другом месте: </w:t>
      </w:r>
      <w:r>
        <w:rPr>
          <w:color w:val="000000"/>
          <w:spacing w:val="-9"/>
          <w:sz w:val="18"/>
          <w:szCs w:val="18"/>
          <w:u w:val="single"/>
        </w:rPr>
        <w:t>«из исто-</w:t>
      </w:r>
      <w:r>
        <w:rPr>
          <w:color w:val="000000"/>
          <w:spacing w:val="-9"/>
          <w:sz w:val="18"/>
          <w:szCs w:val="18"/>
          <w:u w:val="single"/>
        </w:rPr>
        <w:br/>
      </w:r>
      <w:r>
        <w:rPr>
          <w:color w:val="000000"/>
          <w:spacing w:val="-10"/>
          <w:sz w:val="18"/>
          <w:szCs w:val="18"/>
        </w:rPr>
        <w:t>рии и практики классовой борьбы» (в главах, посвященных генезису коман-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>дующих классов). Изд. С. Дороватского и А. Чарушникова,</w:t>
      </w:r>
    </w:p>
    <w:p w:rsidR="00931FC0" w:rsidRDefault="00931FC0" w:rsidP="00931FC0">
      <w:pPr>
        <w:shd w:val="clear" w:color="auto" w:fill="FFFFFF"/>
        <w:spacing w:before="82" w:line="163" w:lineRule="exact"/>
        <w:ind w:firstLine="77"/>
        <w:jc w:val="both"/>
        <w:sectPr w:rsidR="00931FC0">
          <w:type w:val="continuous"/>
          <w:pgSz w:w="7937" w:h="11339"/>
          <w:pgMar w:top="1174" w:right="1476" w:bottom="360" w:left="10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3"/>
      </w:pPr>
      <w:r>
        <w:rPr>
          <w:color w:val="000000"/>
          <w:sz w:val="18"/>
          <w:szCs w:val="18"/>
        </w:rPr>
        <w:lastRenderedPageBreak/>
        <w:t>461</w:t>
      </w:r>
    </w:p>
    <w:p w:rsidR="00931FC0" w:rsidRDefault="00931FC0" w:rsidP="00931FC0">
      <w:pPr>
        <w:shd w:val="clear" w:color="auto" w:fill="FFFFFF"/>
        <w:ind w:left="5093"/>
        <w:sectPr w:rsidR="00931FC0">
          <w:pgSz w:w="7937" w:h="11339"/>
          <w:pgMar w:top="1183" w:right="716" w:bottom="360" w:left="1408" w:header="720" w:footer="720" w:gutter="0"/>
          <w:cols w:space="60"/>
          <w:noEndnote/>
        </w:sectPr>
      </w:pPr>
    </w:p>
    <w:p w:rsidR="00931FC0" w:rsidRDefault="00931FC0" w:rsidP="00931FC0">
      <w:pPr>
        <w:framePr w:w="1378" w:h="447" w:hRule="exact" w:hSpace="38" w:wrap="auto" w:vAnchor="text" w:hAnchor="text" w:x="4215" w:y="395"/>
        <w:shd w:val="clear" w:color="auto" w:fill="FFFFFF"/>
        <w:spacing w:line="221" w:lineRule="exact"/>
        <w:ind w:left="5"/>
      </w:pPr>
      <w:r>
        <w:rPr>
          <w:color w:val="000000"/>
          <w:spacing w:val="-2"/>
          <w:sz w:val="22"/>
          <w:szCs w:val="22"/>
        </w:rPr>
        <w:t>Беллетристика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и голая фраза.</w:t>
      </w:r>
    </w:p>
    <w:p w:rsidR="00931FC0" w:rsidRDefault="00931FC0" w:rsidP="00931FC0">
      <w:pPr>
        <w:shd w:val="clear" w:color="auto" w:fill="FFFFFF"/>
        <w:spacing w:before="240" w:line="178" w:lineRule="exact"/>
        <w:ind w:right="1536"/>
        <w:jc w:val="both"/>
      </w:pPr>
      <w:r>
        <w:rPr>
          <w:noProof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176530</wp:posOffset>
            </wp:positionV>
            <wp:extent cx="310515" cy="497205"/>
            <wp:effectExtent l="0" t="0" r="0" b="0"/>
            <wp:wrapThrough wrapText="bothSides">
              <wp:wrapPolygon edited="0">
                <wp:start x="0" y="0"/>
                <wp:lineTo x="0" y="20690"/>
                <wp:lineTo x="19877" y="20690"/>
                <wp:lineTo x="19877" y="0"/>
                <wp:lineTo x="0" y="0"/>
              </wp:wrapPolygon>
            </wp:wrapThrough>
            <wp:docPr id="2495" name="Рисунок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8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внешним чувствам — это физиологический</w:t>
      </w:r>
      <w:r>
        <w:rPr>
          <w:color w:val="000000"/>
          <w:sz w:val="18"/>
          <w:szCs w:val="18"/>
        </w:rPr>
        <w:br/>
        <w:t>организм, тело; организатор им недоступен,</w:t>
      </w:r>
      <w:r>
        <w:rPr>
          <w:color w:val="000000"/>
          <w:sz w:val="18"/>
          <w:szCs w:val="18"/>
        </w:rPr>
        <w:br/>
        <w:t>он предполагается внутри тела; это — духов-</w:t>
      </w:r>
      <w:r>
        <w:rPr>
          <w:color w:val="000000"/>
          <w:sz w:val="18"/>
          <w:szCs w:val="18"/>
        </w:rPr>
        <w:br/>
        <w:t>ная личность»...</w:t>
      </w:r>
    </w:p>
    <w:p w:rsidR="00931FC0" w:rsidRDefault="00931FC0" w:rsidP="00931FC0">
      <w:pPr>
        <w:shd w:val="clear" w:color="auto" w:fill="FFFFFF"/>
        <w:spacing w:before="216" w:after="125" w:line="211" w:lineRule="exact"/>
        <w:ind w:left="5" w:firstLine="206"/>
        <w:jc w:val="both"/>
      </w:pPr>
      <w:r>
        <w:rPr>
          <w:color w:val="000000"/>
          <w:spacing w:val="-2"/>
          <w:sz w:val="22"/>
          <w:szCs w:val="22"/>
        </w:rPr>
        <w:t>Очень уже „обще"!! Фразы. Дикарь и первобытный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коммунизм смазаны. Материализм и идеализм в Греции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тоже.</w:t>
      </w:r>
    </w:p>
    <w:p w:rsidR="00931FC0" w:rsidRDefault="00931FC0" w:rsidP="00931FC0">
      <w:pPr>
        <w:shd w:val="clear" w:color="auto" w:fill="FFFFFF"/>
        <w:spacing w:before="216" w:after="125" w:line="211" w:lineRule="exact"/>
        <w:ind w:left="5" w:firstLine="206"/>
        <w:jc w:val="both"/>
        <w:sectPr w:rsidR="00931FC0">
          <w:type w:val="continuous"/>
          <w:pgSz w:w="7937" w:h="11339"/>
          <w:pgMar w:top="1183" w:right="1172" w:bottom="360" w:left="14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211" w:lineRule="exact"/>
        <w:ind w:firstLine="259"/>
      </w:pPr>
      <w:r>
        <w:rPr>
          <w:color w:val="000000"/>
          <w:sz w:val="18"/>
          <w:szCs w:val="18"/>
        </w:rPr>
        <w:lastRenderedPageBreak/>
        <w:t>Понятие   о   духе   приобретает   все   более</w:t>
      </w:r>
      <w:r>
        <w:rPr>
          <w:color w:val="000000"/>
          <w:sz w:val="18"/>
          <w:szCs w:val="18"/>
        </w:rPr>
        <w:br/>
        <w:t>и более отвлеченный характер.</w:t>
      </w:r>
    </w:p>
    <w:p w:rsidR="00931FC0" w:rsidRDefault="00931FC0" w:rsidP="00931FC0">
      <w:pPr>
        <w:shd w:val="clear" w:color="auto" w:fill="FFFFFF"/>
        <w:spacing w:line="211" w:lineRule="exact"/>
        <w:ind w:left="240"/>
      </w:pPr>
      <w:r>
        <w:rPr>
          <w:color w:val="000000"/>
          <w:sz w:val="18"/>
          <w:szCs w:val="18"/>
        </w:rPr>
        <w:t>Когда   в   истории   греческой   философии</w:t>
      </w:r>
    </w:p>
    <w:p w:rsidR="00931FC0" w:rsidRDefault="00931FC0" w:rsidP="00931FC0">
      <w:pPr>
        <w:shd w:val="clear" w:color="auto" w:fill="FFFFFF"/>
        <w:spacing w:before="274" w:line="216" w:lineRule="exact"/>
        <w:ind w:firstLine="168"/>
      </w:pPr>
      <w:r>
        <w:br w:type="column"/>
      </w:r>
      <w:r>
        <w:rPr>
          <w:color w:val="000000"/>
          <w:sz w:val="18"/>
          <w:szCs w:val="18"/>
        </w:rPr>
        <w:lastRenderedPageBreak/>
        <w:t>только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5"/>
          <w:sz w:val="22"/>
          <w:szCs w:val="22"/>
        </w:rPr>
        <w:t>идеализм!</w:t>
      </w:r>
    </w:p>
    <w:p w:rsidR="00931FC0" w:rsidRDefault="00931FC0" w:rsidP="00931FC0">
      <w:pPr>
        <w:shd w:val="clear" w:color="auto" w:fill="FFFFFF"/>
        <w:spacing w:before="274" w:line="216" w:lineRule="exact"/>
        <w:ind w:firstLine="168"/>
        <w:sectPr w:rsidR="00931FC0">
          <w:type w:val="continuous"/>
          <w:pgSz w:w="7937" w:h="11339"/>
          <w:pgMar w:top="1183" w:right="1489" w:bottom="360" w:left="1412" w:header="720" w:footer="720" w:gutter="0"/>
          <w:cols w:num="2" w:space="720" w:equalWidth="0">
            <w:col w:w="3820" w:space="293"/>
            <w:col w:w="921"/>
          </w:cols>
          <w:noEndnote/>
        </w:sectPr>
      </w:pPr>
    </w:p>
    <w:p w:rsidR="00931FC0" w:rsidRDefault="00931FC0" w:rsidP="00931FC0">
      <w:pPr>
        <w:spacing w:before="58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74" w:line="216" w:lineRule="exact"/>
        <w:ind w:firstLine="168"/>
        <w:sectPr w:rsidR="00931FC0">
          <w:type w:val="continuous"/>
          <w:pgSz w:w="7937" w:h="11339"/>
          <w:pgMar w:top="1183" w:right="1052" w:bottom="360" w:left="1408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auto" w:vAnchor="text" w:hAnchor="margin" w:x="3879" w:y="232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1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64" w:hSpace="38" w:wrap="auto" w:vAnchor="text" w:hAnchor="margin" w:x="3903" w:y="335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28600"/>
            <wp:effectExtent l="0" t="0" r="952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1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right="14"/>
        <w:jc w:val="both"/>
      </w:pPr>
      <w:r>
        <w:rPr>
          <w:color w:val="000000"/>
          <w:sz w:val="18"/>
          <w:szCs w:val="18"/>
        </w:rPr>
        <w:lastRenderedPageBreak/>
        <w:t>был поставлен знаменитый вопрос: как воз-</w:t>
      </w:r>
      <w:r>
        <w:rPr>
          <w:color w:val="000000"/>
          <w:sz w:val="18"/>
          <w:szCs w:val="18"/>
        </w:rPr>
        <w:br/>
        <w:t>можно, чтобы из чистой, неизменной, немате-</w:t>
      </w:r>
      <w:r>
        <w:rPr>
          <w:color w:val="000000"/>
          <w:sz w:val="18"/>
          <w:szCs w:val="18"/>
        </w:rPr>
        <w:br/>
        <w:t>риальной субстанции вытекало многообразие</w:t>
      </w:r>
      <w:r>
        <w:rPr>
          <w:color w:val="000000"/>
          <w:sz w:val="18"/>
          <w:szCs w:val="18"/>
        </w:rPr>
        <w:br/>
        <w:t>переходящих явлений материального мира? в</w:t>
      </w:r>
      <w:r>
        <w:rPr>
          <w:color w:val="000000"/>
          <w:sz w:val="18"/>
          <w:szCs w:val="18"/>
        </w:rPr>
        <w:br/>
        <w:t>каком отношении «бытие» находится к «ста-</w:t>
      </w:r>
      <w:r>
        <w:rPr>
          <w:color w:val="000000"/>
          <w:sz w:val="18"/>
          <w:szCs w:val="18"/>
        </w:rPr>
        <w:br/>
        <w:t>новлению»? — это не было, вопреки уверениям</w:t>
      </w:r>
      <w:r>
        <w:rPr>
          <w:color w:val="000000"/>
          <w:sz w:val="18"/>
          <w:szCs w:val="18"/>
        </w:rPr>
        <w:br/>
        <w:t>всевозможных историографов философии, выс-</w:t>
      </w:r>
      <w:r>
        <w:rPr>
          <w:color w:val="000000"/>
          <w:sz w:val="18"/>
          <w:szCs w:val="18"/>
        </w:rPr>
        <w:br/>
        <w:t>шим полетом благородной человеческой мысли,</w:t>
      </w:r>
    </w:p>
    <w:p w:rsidR="00931FC0" w:rsidRDefault="00931FC0" w:rsidP="00931FC0">
      <w:pPr>
        <w:shd w:val="clear" w:color="auto" w:fill="FFFFFF"/>
        <w:spacing w:before="67" w:line="182" w:lineRule="exact"/>
        <w:jc w:val="both"/>
      </w:pPr>
      <w:r>
        <w:rPr>
          <w:color w:val="000000"/>
          <w:sz w:val="18"/>
          <w:szCs w:val="18"/>
        </w:rPr>
        <w:t>наибескорыстнейшим усилием, направленным</w:t>
      </w:r>
      <w:r>
        <w:rPr>
          <w:color w:val="000000"/>
          <w:sz w:val="18"/>
          <w:szCs w:val="18"/>
        </w:rPr>
        <w:br/>
        <w:t>к тому, чтобы разгадать величайшую тайну</w:t>
      </w:r>
      <w:r>
        <w:rPr>
          <w:color w:val="000000"/>
          <w:sz w:val="18"/>
          <w:szCs w:val="18"/>
        </w:rPr>
        <w:br/>
        <w:t>мироздания и тем на вечные времена осчаст-</w:t>
      </w:r>
      <w:r>
        <w:rPr>
          <w:color w:val="000000"/>
          <w:sz w:val="18"/>
          <w:szCs w:val="18"/>
        </w:rPr>
        <w:br/>
        <w:t>ливить род человеческий. Дело обстояло куда</w:t>
      </w:r>
      <w:r>
        <w:rPr>
          <w:color w:val="000000"/>
          <w:sz w:val="18"/>
          <w:szCs w:val="18"/>
        </w:rPr>
        <w:br/>
        <w:t>проще! Подобная постановка вопроса говорила</w:t>
      </w:r>
      <w:r>
        <w:rPr>
          <w:color w:val="000000"/>
          <w:sz w:val="18"/>
          <w:szCs w:val="18"/>
        </w:rPr>
        <w:br/>
        <w:t>не о чем ином, как о том, что в греческих</w:t>
      </w:r>
      <w:r>
        <w:rPr>
          <w:color w:val="000000"/>
          <w:sz w:val="18"/>
          <w:szCs w:val="18"/>
        </w:rPr>
        <w:br/>
        <w:t>городах процесс общественного расслоения</w:t>
      </w:r>
      <w:r>
        <w:rPr>
          <w:color w:val="000000"/>
          <w:sz w:val="18"/>
          <w:szCs w:val="18"/>
        </w:rPr>
        <w:br/>
        <w:t>зашел далеко, что пропасть между социаль-</w:t>
      </w:r>
      <w:r>
        <w:rPr>
          <w:color w:val="000000"/>
          <w:sz w:val="18"/>
          <w:szCs w:val="18"/>
        </w:rPr>
        <w:br/>
        <w:t>ными «верхами» и «низами» сделалась более</w:t>
      </w:r>
      <w:r>
        <w:rPr>
          <w:color w:val="000000"/>
          <w:sz w:val="18"/>
          <w:szCs w:val="18"/>
        </w:rPr>
        <w:br/>
        <w:t>глубокой и старая идеология организаторов,</w:t>
      </w:r>
      <w:r>
        <w:rPr>
          <w:color w:val="000000"/>
          <w:sz w:val="18"/>
          <w:szCs w:val="18"/>
        </w:rPr>
        <w:br/>
        <w:t>отвечавшая менее дифференцированным обще-</w:t>
      </w:r>
      <w:r>
        <w:rPr>
          <w:color w:val="000000"/>
          <w:sz w:val="18"/>
          <w:szCs w:val="18"/>
        </w:rPr>
        <w:br/>
        <w:t>ственным отношениям, потеряла свое право</w:t>
      </w:r>
      <w:r>
        <w:rPr>
          <w:color w:val="000000"/>
          <w:sz w:val="18"/>
          <w:szCs w:val="18"/>
        </w:rPr>
        <w:br/>
        <w:t>на существование. Прежде, при всем различии</w:t>
      </w:r>
      <w:r>
        <w:rPr>
          <w:color w:val="000000"/>
          <w:sz w:val="18"/>
          <w:szCs w:val="18"/>
        </w:rPr>
        <w:br/>
        <w:t>субстанции и мира явлений, непосредственная</w:t>
      </w:r>
      <w:r>
        <w:rPr>
          <w:color w:val="000000"/>
          <w:sz w:val="18"/>
          <w:szCs w:val="18"/>
        </w:rPr>
        <w:br/>
        <w:t>связь между ними не возбуждала сомнений.</w:t>
      </w:r>
      <w:r>
        <w:rPr>
          <w:color w:val="000000"/>
          <w:sz w:val="18"/>
          <w:szCs w:val="18"/>
        </w:rPr>
        <w:br/>
        <w:t>Теперь наличность этой связи отрицается.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Субстанция</w:t>
      </w:r>
      <w:r>
        <w:rPr>
          <w:color w:val="000000"/>
          <w:sz w:val="18"/>
          <w:szCs w:val="18"/>
        </w:rPr>
        <w:t xml:space="preserve"> и мир явлений объявляются несоиз-</w:t>
      </w:r>
      <w:r>
        <w:rPr>
          <w:color w:val="000000"/>
          <w:sz w:val="18"/>
          <w:szCs w:val="18"/>
        </w:rPr>
        <w:br/>
        <w:t>меримыми величинами. Сношение между ними</w:t>
      </w:r>
      <w:r>
        <w:rPr>
          <w:color w:val="000000"/>
          <w:sz w:val="18"/>
          <w:szCs w:val="18"/>
        </w:rPr>
        <w:br/>
        <w:t>возможно лишь через ряд промежуточных</w:t>
      </w:r>
      <w:r>
        <w:rPr>
          <w:color w:val="000000"/>
          <w:sz w:val="18"/>
          <w:szCs w:val="18"/>
        </w:rPr>
        <w:br/>
        <w:t>звеньев. Или, выражаясь более философским</w:t>
      </w:r>
      <w:r>
        <w:rPr>
          <w:color w:val="000000"/>
          <w:sz w:val="18"/>
          <w:szCs w:val="18"/>
        </w:rPr>
        <w:br/>
        <w:t>языком, их взаимоотношения мы не можем</w:t>
      </w:r>
      <w:r>
        <w:rPr>
          <w:color w:val="000000"/>
          <w:sz w:val="18"/>
          <w:szCs w:val="18"/>
        </w:rPr>
        <w:br/>
        <w:t>установить ни помощью чувств, ни помощью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обычного   м</w:t>
      </w:r>
      <w:r>
        <w:rPr>
          <w:color w:val="000000"/>
          <w:sz w:val="18"/>
          <w:szCs w:val="18"/>
        </w:rPr>
        <w:t>ышления: для   этого   требуется</w:t>
      </w:r>
    </w:p>
    <w:p w:rsidR="00931FC0" w:rsidRDefault="00931FC0" w:rsidP="00931FC0">
      <w:pPr>
        <w:shd w:val="clear" w:color="auto" w:fill="FFFFFF"/>
        <w:spacing w:before="29" w:line="149" w:lineRule="exact"/>
        <w:ind w:left="5" w:right="10"/>
        <w:jc w:val="both"/>
      </w:pPr>
      <w:r>
        <w:rPr>
          <w:color w:val="000000"/>
          <w:sz w:val="18"/>
          <w:szCs w:val="18"/>
        </w:rPr>
        <w:t>содействие какой-нибудь особой «идеи», особой</w:t>
      </w:r>
      <w:r>
        <w:rPr>
          <w:color w:val="000000"/>
          <w:sz w:val="18"/>
          <w:szCs w:val="18"/>
        </w:rPr>
        <w:br/>
        <w:t>интуиции.</w:t>
      </w:r>
    </w:p>
    <w:p w:rsidR="00931FC0" w:rsidRDefault="00931FC0" w:rsidP="00931FC0">
      <w:pPr>
        <w:shd w:val="clear" w:color="auto" w:fill="FFFFFF"/>
        <w:spacing w:before="2462" w:line="216" w:lineRule="exact"/>
        <w:ind w:left="115" w:firstLine="173"/>
      </w:pPr>
      <w:r>
        <w:br w:type="column"/>
      </w:r>
      <w:r>
        <w:rPr>
          <w:color w:val="000000"/>
          <w:sz w:val="22"/>
          <w:szCs w:val="22"/>
        </w:rPr>
        <w:lastRenderedPageBreak/>
        <w:t>так, так.</w:t>
      </w:r>
      <w:r>
        <w:rPr>
          <w:color w:val="000000"/>
          <w:sz w:val="22"/>
          <w:szCs w:val="22"/>
        </w:rPr>
        <w:br/>
        <w:t>И греческий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материализм?</w:t>
      </w:r>
    </w:p>
    <w:p w:rsidR="00931FC0" w:rsidRDefault="00931FC0" w:rsidP="00931FC0">
      <w:pPr>
        <w:shd w:val="clear" w:color="auto" w:fill="FFFFFF"/>
        <w:spacing w:before="168"/>
      </w:pPr>
      <w:r>
        <w:rPr>
          <w:color w:val="000000"/>
          <w:sz w:val="22"/>
          <w:szCs w:val="22"/>
        </w:rPr>
        <w:t>а скептики??</w:t>
      </w:r>
    </w:p>
    <w:p w:rsidR="00931FC0" w:rsidRDefault="00931FC0" w:rsidP="00931FC0">
      <w:pPr>
        <w:shd w:val="clear" w:color="auto" w:fill="FFFFFF"/>
        <w:spacing w:before="168"/>
        <w:sectPr w:rsidR="00931FC0">
          <w:type w:val="continuous"/>
          <w:pgSz w:w="7937" w:h="11339"/>
          <w:pgMar w:top="1183" w:right="1052" w:bottom="360" w:left="1408" w:header="720" w:footer="720" w:gutter="0"/>
          <w:cols w:num="2" w:space="720" w:equalWidth="0">
            <w:col w:w="3835" w:space="245"/>
            <w:col w:w="1396"/>
          </w:cols>
          <w:noEndnote/>
        </w:sectPr>
      </w:pPr>
    </w:p>
    <w:p w:rsidR="00931FC0" w:rsidRDefault="00931FC0" w:rsidP="00931FC0">
      <w:pPr>
        <w:shd w:val="clear" w:color="auto" w:fill="FFFFFF"/>
        <w:ind w:left="514"/>
      </w:pPr>
      <w:r>
        <w:rPr>
          <w:color w:val="000000"/>
          <w:sz w:val="18"/>
          <w:szCs w:val="18"/>
        </w:rPr>
        <w:lastRenderedPageBreak/>
        <w:t>462</w:t>
      </w:r>
    </w:p>
    <w:p w:rsidR="00931FC0" w:rsidRDefault="00931FC0" w:rsidP="00931FC0">
      <w:pPr>
        <w:shd w:val="clear" w:color="auto" w:fill="FFFFFF"/>
        <w:ind w:left="514"/>
        <w:sectPr w:rsidR="00931FC0">
          <w:pgSz w:w="7937" w:h="11339"/>
          <w:pgMar w:top="1176" w:right="900" w:bottom="360" w:left="644" w:header="720" w:footer="720" w:gutter="0"/>
          <w:cols w:space="60"/>
          <w:noEndnote/>
        </w:sectPr>
      </w:pPr>
    </w:p>
    <w:p w:rsidR="00931FC0" w:rsidRDefault="00931FC0" w:rsidP="00931FC0">
      <w:pPr>
        <w:framePr w:h="379" w:hSpace="38" w:wrap="notBeside" w:vAnchor="text" w:hAnchor="margin" w:x="5449" w:y="55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76225" cy="238125"/>
            <wp:effectExtent l="0" t="0" r="9525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1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64" w:line="235" w:lineRule="exact"/>
        <w:ind w:left="360" w:firstLine="2251"/>
      </w:pPr>
      <w:r>
        <w:rPr>
          <w:b/>
          <w:bCs/>
          <w:color w:val="000000"/>
          <w:sz w:val="16"/>
          <w:szCs w:val="16"/>
          <w:lang w:val="en-US"/>
        </w:rPr>
        <w:lastRenderedPageBreak/>
        <w:t>II</w:t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18"/>
          <w:szCs w:val="18"/>
        </w:rPr>
        <w:t>ОРГАНИЗУЮЩИЕ И ОРГАНИЗУЕМЫЕ «НАЧАЛА»</w:t>
      </w:r>
      <w:r>
        <w:rPr>
          <w:color w:val="000000"/>
          <w:sz w:val="18"/>
          <w:szCs w:val="18"/>
        </w:rPr>
        <w:br/>
        <w:t>В ПЕРИОД МАНУФАКТУРНОГО ПРОИЗВОДСТВА</w:t>
      </w:r>
    </w:p>
    <w:p w:rsidR="00931FC0" w:rsidRDefault="00931FC0" w:rsidP="00931FC0">
      <w:pPr>
        <w:shd w:val="clear" w:color="auto" w:fill="FFFFFF"/>
        <w:tabs>
          <w:tab w:val="left" w:pos="4934"/>
        </w:tabs>
        <w:spacing w:before="154" w:line="168" w:lineRule="exact"/>
        <w:ind w:right="5" w:firstLine="139"/>
        <w:jc w:val="both"/>
      </w:pPr>
      <w:r>
        <w:rPr>
          <w:color w:val="000000"/>
          <w:sz w:val="18"/>
          <w:szCs w:val="18"/>
        </w:rPr>
        <w:t>[15—17] Этот же вопрос, — вопрос о несоизмеримости духовного</w:t>
      </w:r>
      <w:r>
        <w:rPr>
          <w:color w:val="000000"/>
          <w:sz w:val="18"/>
          <w:szCs w:val="18"/>
        </w:rPr>
        <w:br/>
        <w:t>и материального «начал», об отсутствии между ними непосредст-</w:t>
      </w:r>
      <w:r>
        <w:rPr>
          <w:color w:val="000000"/>
          <w:sz w:val="18"/>
          <w:szCs w:val="18"/>
        </w:rPr>
        <w:br/>
        <w:t>венной связи был выдвинут и решался первоучителями новой</w:t>
      </w:r>
      <w:r>
        <w:rPr>
          <w:color w:val="000000"/>
          <w:sz w:val="18"/>
          <w:szCs w:val="18"/>
        </w:rPr>
        <w:br/>
        <w:t xml:space="preserve">философии...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38" w:line="173" w:lineRule="exact"/>
        <w:ind w:right="10" w:firstLine="245"/>
        <w:jc w:val="both"/>
      </w:pPr>
      <w:r>
        <w:rPr>
          <w:color w:val="000000"/>
          <w:sz w:val="18"/>
          <w:szCs w:val="18"/>
        </w:rPr>
        <w:t>О спиритуалистических симпатиях Ренессанса и последую-</w:t>
      </w:r>
      <w:r>
        <w:rPr>
          <w:color w:val="000000"/>
          <w:sz w:val="18"/>
          <w:szCs w:val="18"/>
        </w:rPr>
        <w:br/>
        <w:t>щих эпох обыкновенно упоминают вскользь, но они очень ха-</w:t>
      </w:r>
      <w:r>
        <w:rPr>
          <w:color w:val="000000"/>
          <w:sz w:val="18"/>
          <w:szCs w:val="18"/>
        </w:rPr>
        <w:br/>
        <w:t>рактерны *...</w:t>
      </w:r>
    </w:p>
    <w:p w:rsidR="00931FC0" w:rsidRDefault="00931FC0" w:rsidP="00931FC0">
      <w:pPr>
        <w:framePr w:w="504" w:h="446" w:hRule="exact" w:hSpace="38" w:wrap="auto" w:vAnchor="text" w:hAnchor="text" w:x="1" w:y="855"/>
        <w:shd w:val="clear" w:color="auto" w:fill="FFFFFF"/>
        <w:spacing w:line="221" w:lineRule="exact"/>
      </w:pPr>
      <w:r>
        <w:rPr>
          <w:color w:val="000000"/>
          <w:sz w:val="18"/>
          <w:szCs w:val="18"/>
        </w:rPr>
        <w:t>экий</w:t>
      </w:r>
      <w:r>
        <w:rPr>
          <w:color w:val="000000"/>
          <w:sz w:val="18"/>
          <w:szCs w:val="18"/>
        </w:rPr>
        <w:br/>
        <w:t>вздор</w:t>
      </w:r>
    </w:p>
    <w:p w:rsidR="00931FC0" w:rsidRDefault="00931FC0" w:rsidP="00931FC0">
      <w:pPr>
        <w:framePr w:h="441" w:hSpace="38" w:wrap="auto" w:vAnchor="text" w:hAnchor="text" w:x="563" w:y="8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1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634" w:right="10" w:firstLine="245"/>
        <w:jc w:val="both"/>
      </w:pPr>
      <w:r>
        <w:rPr>
          <w:color w:val="000000"/>
          <w:sz w:val="18"/>
          <w:szCs w:val="18"/>
        </w:rPr>
        <w:t>Средневековый ремесленник, будучи организатором,</w:t>
      </w:r>
      <w:r>
        <w:rPr>
          <w:color w:val="000000"/>
          <w:sz w:val="18"/>
          <w:szCs w:val="18"/>
        </w:rPr>
        <w:br/>
        <w:t>в то же время выполнял и исполнительские функ-</w:t>
      </w:r>
      <w:r>
        <w:rPr>
          <w:color w:val="000000"/>
          <w:sz w:val="18"/>
          <w:szCs w:val="18"/>
        </w:rPr>
        <w:br/>
        <w:t>ции — работал вместе со своими подмастерьями. Ману-</w:t>
      </w:r>
      <w:r>
        <w:rPr>
          <w:color w:val="000000"/>
          <w:sz w:val="18"/>
          <w:szCs w:val="18"/>
        </w:rPr>
        <w:br/>
        <w:t>фактурист-буржуа знает функции только одного типа:</w:t>
      </w:r>
      <w:r>
        <w:rPr>
          <w:color w:val="000000"/>
          <w:sz w:val="18"/>
          <w:szCs w:val="18"/>
        </w:rPr>
        <w:br/>
        <w:t>он — организатор чистой воды. В первом случае почва</w:t>
      </w:r>
      <w:r>
        <w:rPr>
          <w:color w:val="000000"/>
          <w:sz w:val="18"/>
          <w:szCs w:val="18"/>
        </w:rPr>
        <w:br/>
        <w:t>для того дуалистического «способа представления фак-</w:t>
      </w:r>
      <w:r>
        <w:rPr>
          <w:color w:val="000000"/>
          <w:sz w:val="18"/>
          <w:szCs w:val="18"/>
        </w:rPr>
        <w:br/>
        <w:t>тов», который выяснил тов. Богданов, правда, дана, но</w:t>
      </w:r>
    </w:p>
    <w:p w:rsidR="00931FC0" w:rsidRDefault="00931FC0" w:rsidP="00931FC0">
      <w:pPr>
        <w:shd w:val="clear" w:color="auto" w:fill="FFFFFF"/>
        <w:spacing w:line="168" w:lineRule="exact"/>
        <w:ind w:left="643"/>
      </w:pPr>
      <w:r>
        <w:rPr>
          <w:color w:val="000000"/>
          <w:sz w:val="18"/>
          <w:szCs w:val="18"/>
        </w:rPr>
        <w:t>все же антитеза организатора и исполнителя несколько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завуалирована,</w:t>
      </w:r>
      <w:r>
        <w:rPr>
          <w:color w:val="000000"/>
          <w:sz w:val="18"/>
          <w:szCs w:val="18"/>
        </w:rPr>
        <w:t xml:space="preserve"> и потому соответствующая ей, в области</w:t>
      </w:r>
    </w:p>
    <w:p w:rsidR="00931FC0" w:rsidRDefault="00931FC0" w:rsidP="00931FC0">
      <w:pPr>
        <w:framePr w:w="1066" w:h="855" w:hRule="exact" w:hSpace="38" w:wrap="auto" w:vAnchor="text" w:hAnchor="text" w:x="-508" w:y="1019"/>
        <w:shd w:val="clear" w:color="auto" w:fill="FFFFFF"/>
        <w:spacing w:line="211" w:lineRule="exact"/>
        <w:jc w:val="center"/>
      </w:pPr>
      <w:r>
        <w:rPr>
          <w:color w:val="000000"/>
          <w:sz w:val="18"/>
          <w:szCs w:val="18"/>
        </w:rPr>
        <w:t xml:space="preserve">напр., </w:t>
      </w:r>
      <w:r>
        <w:rPr>
          <w:i/>
          <w:iCs/>
          <w:color w:val="000000"/>
          <w:sz w:val="18"/>
          <w:szCs w:val="18"/>
        </w:rPr>
        <w:t>обу-</w:t>
      </w:r>
      <w:r>
        <w:rPr>
          <w:i/>
          <w:iCs/>
          <w:color w:val="000000"/>
          <w:sz w:val="18"/>
          <w:szCs w:val="18"/>
        </w:rPr>
        <w:br/>
        <w:t>ченные и</w:t>
      </w:r>
      <w:r>
        <w:rPr>
          <w:i/>
          <w:iCs/>
          <w:color w:val="000000"/>
          <w:sz w:val="18"/>
          <w:szCs w:val="18"/>
        </w:rPr>
        <w:br/>
        <w:t>обучающие-</w:t>
      </w:r>
      <w:r>
        <w:rPr>
          <w:i/>
          <w:iCs/>
          <w:color w:val="000000"/>
          <w:sz w:val="18"/>
          <w:szCs w:val="18"/>
        </w:rPr>
        <w:br/>
        <w:t xml:space="preserve">ся </w:t>
      </w:r>
      <w:r>
        <w:rPr>
          <w:color w:val="000000"/>
          <w:sz w:val="18"/>
          <w:szCs w:val="18"/>
        </w:rPr>
        <w:t>при них</w:t>
      </w:r>
    </w:p>
    <w:p w:rsidR="00931FC0" w:rsidRDefault="00931FC0" w:rsidP="00931FC0">
      <w:pPr>
        <w:framePr w:h="447" w:hSpace="38" w:wrap="auto" w:vAnchor="text" w:hAnchor="text" w:x="500" w:y="204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85750"/>
            <wp:effectExtent l="0" t="0" r="9525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1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-503" w:y="2180"/>
        <w:shd w:val="clear" w:color="auto" w:fill="FFFFFF"/>
      </w:pPr>
      <w:r>
        <w:rPr>
          <w:b/>
          <w:bCs/>
          <w:color w:val="000000"/>
          <w:sz w:val="22"/>
          <w:szCs w:val="22"/>
        </w:rPr>
        <w:t xml:space="preserve">к </w:t>
      </w:r>
      <w:r>
        <w:rPr>
          <w:color w:val="000000"/>
          <w:sz w:val="22"/>
          <w:szCs w:val="22"/>
        </w:rPr>
        <w:t xml:space="preserve">стр. </w:t>
      </w:r>
      <w:r>
        <w:rPr>
          <w:b/>
          <w:bCs/>
          <w:color w:val="000000"/>
          <w:sz w:val="22"/>
          <w:szCs w:val="22"/>
        </w:rPr>
        <w:t>19</w:t>
      </w:r>
    </w:p>
    <w:p w:rsidR="00931FC0" w:rsidRDefault="00931FC0" w:rsidP="00931FC0">
      <w:pPr>
        <w:shd w:val="clear" w:color="auto" w:fill="FFFFFF"/>
        <w:spacing w:before="34" w:line="187" w:lineRule="exact"/>
        <w:ind w:left="533" w:right="10"/>
        <w:jc w:val="both"/>
      </w:pPr>
      <w:r>
        <w:rPr>
          <w:color w:val="000000"/>
          <w:sz w:val="18"/>
          <w:szCs w:val="18"/>
        </w:rPr>
        <w:t>идеологии, антитеза духовного и телесного, активного и</w:t>
      </w:r>
      <w:r>
        <w:rPr>
          <w:color w:val="000000"/>
          <w:sz w:val="18"/>
          <w:szCs w:val="18"/>
        </w:rPr>
        <w:br/>
        <w:t>пассивного начала не могла вылиться в резкую форму...</w:t>
      </w:r>
      <w:r>
        <w:rPr>
          <w:color w:val="000000"/>
          <w:sz w:val="18"/>
          <w:szCs w:val="18"/>
        </w:rPr>
        <w:br/>
        <w:t>В мастерской средневекового ремесленника не было</w:t>
      </w:r>
      <w:r>
        <w:rPr>
          <w:color w:val="000000"/>
          <w:sz w:val="18"/>
          <w:szCs w:val="18"/>
        </w:rPr>
        <w:br/>
        <w:t>места для представителей так называемого необученного,</w:t>
      </w:r>
      <w:r>
        <w:rPr>
          <w:color w:val="000000"/>
          <w:sz w:val="18"/>
          <w:szCs w:val="18"/>
        </w:rPr>
        <w:br/>
        <w:t>неквалифицированного труда. В мануфактурной мастер-</w:t>
      </w:r>
      <w:r>
        <w:rPr>
          <w:color w:val="000000"/>
          <w:sz w:val="18"/>
          <w:szCs w:val="18"/>
        </w:rPr>
        <w:br/>
        <w:t>ской работа им находится. Они составляют «нижний</w:t>
      </w:r>
      <w:r>
        <w:rPr>
          <w:color w:val="000000"/>
          <w:sz w:val="18"/>
          <w:szCs w:val="18"/>
        </w:rPr>
        <w:br/>
        <w:t>. пласт». Над ними располагаются другие пласты, другие</w:t>
      </w:r>
      <w:r>
        <w:rPr>
          <w:color w:val="000000"/>
          <w:sz w:val="18"/>
          <w:szCs w:val="18"/>
        </w:rPr>
        <w:br/>
        <w:t>рабочие группы, различающиеся между собой по степени</w:t>
      </w:r>
      <w:r>
        <w:rPr>
          <w:color w:val="000000"/>
          <w:sz w:val="18"/>
          <w:szCs w:val="18"/>
        </w:rPr>
        <w:br/>
        <w:t>квалификации. Уже в их среде образуются некоторые ор-</w:t>
      </w:r>
      <w:r>
        <w:rPr>
          <w:color w:val="000000"/>
          <w:sz w:val="18"/>
          <w:szCs w:val="18"/>
        </w:rPr>
        <w:br/>
        <w:t>ганизаторские наслоения. Идя далее по восходящей</w:t>
      </w:r>
      <w:r>
        <w:rPr>
          <w:color w:val="000000"/>
          <w:sz w:val="18"/>
          <w:szCs w:val="18"/>
        </w:rPr>
        <w:br/>
        <w:t>лестнице звеньев, мы видим группы заведующих техни-</w:t>
      </w:r>
      <w:r>
        <w:rPr>
          <w:color w:val="000000"/>
          <w:sz w:val="18"/>
          <w:szCs w:val="18"/>
        </w:rPr>
        <w:br/>
        <w:t>ческой постановкой предприятия и администраторов.</w:t>
      </w:r>
      <w:r>
        <w:rPr>
          <w:color w:val="000000"/>
          <w:sz w:val="18"/>
          <w:szCs w:val="18"/>
        </w:rPr>
        <w:br/>
        <w:t>Владелец предприятия «освобожден», таким образом, не</w:t>
      </w:r>
      <w:r>
        <w:rPr>
          <w:color w:val="000000"/>
          <w:sz w:val="18"/>
          <w:szCs w:val="18"/>
        </w:rPr>
        <w:br/>
        <w:t>только от всякого физического труда, но и от многих</w:t>
      </w:r>
      <w:r>
        <w:rPr>
          <w:color w:val="000000"/>
          <w:sz w:val="18"/>
          <w:szCs w:val="18"/>
        </w:rPr>
        <w:br/>
        <w:t>чисто организаторских обязанностей...</w:t>
      </w:r>
    </w:p>
    <w:p w:rsidR="00931FC0" w:rsidRDefault="00931FC0" w:rsidP="00931FC0">
      <w:pPr>
        <w:framePr w:h="423" w:hSpace="38" w:wrap="auto" w:vAnchor="text" w:hAnchor="text" w:x="423" w:y="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66700"/>
            <wp:effectExtent l="0" t="0" r="9525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1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after="283" w:line="192" w:lineRule="exact"/>
        <w:ind w:left="653" w:firstLine="173"/>
        <w:jc w:val="both"/>
      </w:pPr>
      <w:r>
        <w:rPr>
          <w:color w:val="000000"/>
          <w:sz w:val="18"/>
          <w:szCs w:val="18"/>
        </w:rPr>
        <w:t>[19] В противоположность средневековым мыслителям,</w:t>
      </w:r>
      <w:r>
        <w:rPr>
          <w:color w:val="000000"/>
          <w:sz w:val="18"/>
          <w:szCs w:val="18"/>
        </w:rPr>
        <w:br/>
        <w:t>«отцы» новой философии уделяют в своих системах миру</w:t>
      </w:r>
      <w:r>
        <w:rPr>
          <w:color w:val="000000"/>
          <w:sz w:val="18"/>
          <w:szCs w:val="18"/>
        </w:rPr>
        <w:br/>
        <w:t>преходящих явлений очень много внимания, подробно</w:t>
      </w:r>
    </w:p>
    <w:p w:rsidR="00931FC0" w:rsidRDefault="00931FC0" w:rsidP="00931FC0">
      <w:pPr>
        <w:shd w:val="clear" w:color="auto" w:fill="FFFFFF"/>
        <w:spacing w:before="62" w:after="283" w:line="192" w:lineRule="exact"/>
        <w:ind w:left="653" w:firstLine="173"/>
        <w:jc w:val="both"/>
        <w:sectPr w:rsidR="00931FC0">
          <w:type w:val="continuous"/>
          <w:pgSz w:w="7937" w:h="11339"/>
          <w:pgMar w:top="1176" w:right="1413" w:bottom="360" w:left="1153" w:header="720" w:footer="720" w:gutter="0"/>
          <w:cols w:space="60"/>
          <w:noEndnote/>
        </w:sectPr>
      </w:pPr>
    </w:p>
    <w:p w:rsidR="00931FC0" w:rsidRDefault="00931FC0" w:rsidP="00931FC0">
      <w:pPr>
        <w:framePr w:h="43" w:hSpace="10080" w:wrap="notBeside" w:vAnchor="text" w:hAnchor="margin" w:x="539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1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43" w:hSpace="10080" w:wrap="notBeside" w:vAnchor="text" w:hAnchor="margin" w:x="539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76" w:right="900" w:bottom="360" w:left="644" w:header="720" w:footer="720" w:gutter="0"/>
          <w:cols w:space="720"/>
          <w:noEndnote/>
        </w:sectPr>
      </w:pPr>
    </w:p>
    <w:p w:rsidR="00931FC0" w:rsidRDefault="00931FC0" w:rsidP="00931FC0">
      <w:pPr>
        <w:spacing w:before="72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43" w:hSpace="10080" w:wrap="notBeside" w:vAnchor="text" w:hAnchor="margin" w:x="539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76" w:right="1428" w:bottom="360" w:left="1167" w:header="720" w:footer="720" w:gutter="0"/>
          <w:cols w:space="60"/>
          <w:noEndnote/>
        </w:sectPr>
      </w:pPr>
    </w:p>
    <w:p w:rsidR="00931FC0" w:rsidRDefault="00931FC0" w:rsidP="00931FC0">
      <w:pPr>
        <w:framePr w:h="845" w:hSpace="38" w:wrap="notBeside" w:vAnchor="text" w:hAnchor="margin" w:x="1331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33400"/>
            <wp:effectExtent l="0" t="0" r="9525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1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211" w:lineRule="exact"/>
        <w:ind w:left="163" w:hanging="163"/>
      </w:pPr>
      <w:r>
        <w:rPr>
          <w:color w:val="000000"/>
          <w:sz w:val="18"/>
          <w:szCs w:val="18"/>
        </w:rPr>
        <w:lastRenderedPageBreak/>
        <w:t>это не в том</w:t>
      </w:r>
      <w:r>
        <w:rPr>
          <w:color w:val="000000"/>
          <w:sz w:val="18"/>
          <w:szCs w:val="18"/>
        </w:rPr>
        <w:br/>
        <w:t>духе, что</w:t>
      </w:r>
      <w:r>
        <w:rPr>
          <w:color w:val="000000"/>
          <w:sz w:val="18"/>
          <w:szCs w:val="18"/>
        </w:rPr>
        <w:br/>
        <w:t xml:space="preserve">у тебя </w:t>
      </w:r>
      <w:r>
        <w:rPr>
          <w:color w:val="000000"/>
          <w:spacing w:val="-3"/>
          <w:sz w:val="18"/>
          <w:szCs w:val="18"/>
          <w:vertAlign w:val="superscript"/>
        </w:rPr>
        <w:t>213</w:t>
      </w:r>
    </w:p>
    <w:p w:rsidR="00931FC0" w:rsidRDefault="00931FC0" w:rsidP="00931FC0">
      <w:pPr>
        <w:shd w:val="clear" w:color="auto" w:fill="FFFFFF"/>
        <w:spacing w:before="10" w:line="144" w:lineRule="exact"/>
        <w:ind w:left="10" w:firstLine="240"/>
      </w:pPr>
      <w:r>
        <w:br w:type="column"/>
      </w:r>
      <w:r>
        <w:rPr>
          <w:color w:val="000000"/>
          <w:sz w:val="16"/>
          <w:szCs w:val="16"/>
        </w:rPr>
        <w:lastRenderedPageBreak/>
        <w:t xml:space="preserve">* Напомним, что   Маркс   в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 т. «Капитала»  и</w:t>
      </w:r>
      <w:r>
        <w:rPr>
          <w:color w:val="000000"/>
          <w:sz w:val="16"/>
          <w:szCs w:val="16"/>
        </w:rPr>
        <w:br/>
        <w:t xml:space="preserve">К. Каутский отмечают зависимость </w:t>
      </w:r>
      <w:r>
        <w:rPr>
          <w:color w:val="000000"/>
          <w:sz w:val="16"/>
          <w:szCs w:val="16"/>
          <w:u w:val="single"/>
        </w:rPr>
        <w:t>между абстракт-</w:t>
      </w:r>
    </w:p>
    <w:p w:rsidR="00931FC0" w:rsidRDefault="00931FC0" w:rsidP="00931FC0">
      <w:pPr>
        <w:shd w:val="clear" w:color="auto" w:fill="FFFFFF"/>
        <w:spacing w:before="10" w:line="240" w:lineRule="exact"/>
      </w:pPr>
      <w:r>
        <w:rPr>
          <w:color w:val="000000"/>
          <w:sz w:val="16"/>
          <w:szCs w:val="16"/>
        </w:rPr>
        <w:t>ными  религиозными  воззрениями  и  развитием  то-</w:t>
      </w:r>
      <w:r>
        <w:rPr>
          <w:color w:val="000000"/>
          <w:sz w:val="16"/>
          <w:szCs w:val="16"/>
        </w:rPr>
        <w:br/>
        <w:t>варного производства.</w:t>
      </w:r>
    </w:p>
    <w:p w:rsidR="00931FC0" w:rsidRDefault="00931FC0" w:rsidP="00931FC0">
      <w:pPr>
        <w:shd w:val="clear" w:color="auto" w:fill="FFFFFF"/>
        <w:spacing w:before="10" w:line="240" w:lineRule="exact"/>
        <w:sectPr w:rsidR="00931FC0">
          <w:type w:val="continuous"/>
          <w:pgSz w:w="7937" w:h="11339"/>
          <w:pgMar w:top="1176" w:right="1428" w:bottom="360" w:left="1167" w:header="720" w:footer="720" w:gutter="0"/>
          <w:cols w:num="2" w:space="720" w:equalWidth="0">
            <w:col w:w="1252" w:space="259"/>
            <w:col w:w="3830"/>
          </w:cols>
          <w:noEndnote/>
        </w:sectPr>
      </w:pPr>
    </w:p>
    <w:p w:rsidR="00931FC0" w:rsidRDefault="00931FC0" w:rsidP="00931FC0">
      <w:pPr>
        <w:shd w:val="clear" w:color="auto" w:fill="FFFFFF"/>
        <w:ind w:left="5074"/>
      </w:pPr>
      <w:r>
        <w:rPr>
          <w:color w:val="000000"/>
          <w:sz w:val="18"/>
          <w:szCs w:val="18"/>
        </w:rPr>
        <w:lastRenderedPageBreak/>
        <w:t>463</w:t>
      </w:r>
    </w:p>
    <w:p w:rsidR="00931FC0" w:rsidRDefault="00931FC0" w:rsidP="00931FC0">
      <w:pPr>
        <w:shd w:val="clear" w:color="auto" w:fill="FFFFFF"/>
        <w:ind w:left="5074"/>
        <w:sectPr w:rsidR="00931FC0">
          <w:pgSz w:w="7937" w:h="11339"/>
          <w:pgMar w:top="1155" w:right="696" w:bottom="360" w:left="1448" w:header="720" w:footer="720" w:gutter="0"/>
          <w:cols w:space="60"/>
          <w:noEndnote/>
        </w:sectPr>
      </w:pPr>
    </w:p>
    <w:p w:rsidR="00931FC0" w:rsidRDefault="00931FC0" w:rsidP="00931FC0">
      <w:pPr>
        <w:framePr w:h="427" w:hSpace="38" w:wrap="auto" w:vAnchor="text" w:hAnchor="margin" w:x="4734" w:y="11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81025" cy="266700"/>
            <wp:effectExtent l="0" t="0" r="9525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1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7" w:hSpace="38" w:wrap="notBeside" w:vAnchor="text" w:hAnchor="margin" w:x="4801" w:y="20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85750"/>
            <wp:effectExtent l="0" t="0" r="952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1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7" w:hSpace="38" w:wrap="auto" w:vAnchor="text" w:hAnchor="margin" w:x="4791" w:y="589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85750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41" w:hSpace="38" w:wrap="auto" w:vAnchor="text" w:hAnchor="margin" w:x="4791" w:y="63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0007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73" w:h="432" w:hRule="exact" w:hSpace="38" w:wrap="notBeside" w:vAnchor="text" w:hAnchor="margin" w:x="4916" w:y="2065"/>
        <w:shd w:val="clear" w:color="auto" w:fill="FFFFFF"/>
        <w:spacing w:line="216" w:lineRule="exact"/>
        <w:ind w:left="62"/>
      </w:pPr>
      <w:r>
        <w:rPr>
          <w:color w:val="000000"/>
          <w:spacing w:val="-5"/>
          <w:sz w:val="22"/>
          <w:szCs w:val="22"/>
        </w:rPr>
        <w:t>кто? См.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стр. 17</w:t>
      </w:r>
    </w:p>
    <w:p w:rsidR="00931FC0" w:rsidRDefault="00931FC0" w:rsidP="00931FC0">
      <w:pPr>
        <w:framePr w:h="255" w:hRule="exact" w:hSpace="38" w:wrap="auto" w:vAnchor="text" w:hAnchor="margin" w:x="4758" w:y="3491"/>
        <w:shd w:val="clear" w:color="auto" w:fill="FFFFFF"/>
      </w:pPr>
      <w:r>
        <w:rPr>
          <w:color w:val="000000"/>
          <w:spacing w:val="-5"/>
          <w:sz w:val="22"/>
          <w:szCs w:val="22"/>
        </w:rPr>
        <w:t>вздор!</w:t>
      </w:r>
    </w:p>
    <w:p w:rsidR="00931FC0" w:rsidRDefault="00931FC0" w:rsidP="00931FC0">
      <w:pPr>
        <w:framePr w:h="255" w:hRule="exact" w:hSpace="38" w:wrap="notBeside" w:vAnchor="text" w:hAnchor="margin" w:x="5012" w:y="598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4" w:line="178" w:lineRule="exact"/>
        <w:ind w:right="10"/>
        <w:jc w:val="both"/>
      </w:pPr>
      <w:r>
        <w:rPr>
          <w:color w:val="000000"/>
          <w:sz w:val="18"/>
          <w:szCs w:val="18"/>
        </w:rPr>
        <w:t>изучают его строение, развитие, законы соотношения его</w:t>
      </w:r>
      <w:r>
        <w:rPr>
          <w:color w:val="000000"/>
          <w:sz w:val="18"/>
          <w:szCs w:val="18"/>
        </w:rPr>
        <w:br/>
        <w:t>частей, создают натурфилософию. Та же самая «возвы-</w:t>
      </w:r>
      <w:r>
        <w:rPr>
          <w:color w:val="000000"/>
          <w:sz w:val="18"/>
          <w:szCs w:val="18"/>
        </w:rPr>
        <w:br/>
        <w:t>шенная» позиция руководителей мануфактурных пред-</w:t>
      </w:r>
      <w:r>
        <w:rPr>
          <w:color w:val="000000"/>
          <w:sz w:val="18"/>
          <w:szCs w:val="18"/>
        </w:rPr>
        <w:br/>
        <w:t>приятий, которая внушила отцам новой философии</w:t>
      </w:r>
      <w:r>
        <w:rPr>
          <w:color w:val="000000"/>
          <w:sz w:val="18"/>
          <w:szCs w:val="18"/>
        </w:rPr>
        <w:br/>
        <w:t>«чистую» идею организаторской воли, подсказала им,</w:t>
      </w:r>
      <w:r>
        <w:rPr>
          <w:color w:val="000000"/>
          <w:sz w:val="18"/>
          <w:szCs w:val="18"/>
        </w:rPr>
        <w:br/>
        <w:t>равным образом, механическое объяснение процессов</w:t>
      </w:r>
      <w:r>
        <w:rPr>
          <w:color w:val="000000"/>
          <w:sz w:val="18"/>
          <w:szCs w:val="18"/>
        </w:rPr>
        <w:br/>
        <w:t>материальной действительности, т. е. процессов, имеющих</w:t>
      </w:r>
    </w:p>
    <w:p w:rsidR="00931FC0" w:rsidRDefault="00931FC0" w:rsidP="00931FC0">
      <w:pPr>
        <w:shd w:val="clear" w:color="auto" w:fill="FFFFFF"/>
        <w:spacing w:before="34" w:line="173" w:lineRule="exact"/>
      </w:pPr>
      <w:r>
        <w:rPr>
          <w:color w:val="000000"/>
          <w:sz w:val="18"/>
          <w:szCs w:val="18"/>
        </w:rPr>
        <w:t>место в среде организуемой массы.</w:t>
      </w:r>
    </w:p>
    <w:p w:rsidR="00931FC0" w:rsidRDefault="00931FC0" w:rsidP="00931FC0">
      <w:pPr>
        <w:shd w:val="clear" w:color="auto" w:fill="FFFFFF"/>
        <w:spacing w:line="173" w:lineRule="exact"/>
        <w:ind w:right="5" w:firstLine="226"/>
        <w:jc w:val="both"/>
      </w:pPr>
      <w:r>
        <w:rPr>
          <w:color w:val="000000"/>
          <w:sz w:val="18"/>
          <w:szCs w:val="18"/>
        </w:rPr>
        <w:t>Дело в том, что руководитель мануфактурного пред-</w:t>
      </w:r>
      <w:r>
        <w:rPr>
          <w:color w:val="000000"/>
          <w:sz w:val="18"/>
          <w:szCs w:val="18"/>
        </w:rPr>
        <w:br/>
        <w:t>приятия — лишь конечное звено в довольно длинной</w:t>
      </w:r>
      <w:r>
        <w:rPr>
          <w:color w:val="000000"/>
          <w:sz w:val="18"/>
          <w:szCs w:val="18"/>
        </w:rPr>
        <w:br/>
        <w:t>цепи организаторских звеньев. По отношению к нему</w:t>
      </w:r>
      <w:r>
        <w:rPr>
          <w:color w:val="000000"/>
          <w:sz w:val="18"/>
          <w:szCs w:val="18"/>
        </w:rPr>
        <w:br/>
        <w:t>остальные организаторы являются подчиненными и,</w:t>
      </w:r>
      <w:r>
        <w:rPr>
          <w:color w:val="000000"/>
          <w:sz w:val="18"/>
          <w:szCs w:val="18"/>
        </w:rPr>
        <w:br/>
        <w:t>в свою очередь, противостоят ему, как организуемые.</w:t>
      </w:r>
      <w:r>
        <w:rPr>
          <w:color w:val="000000"/>
          <w:sz w:val="18"/>
          <w:szCs w:val="18"/>
        </w:rPr>
        <w:br/>
        <w:t>... Но поскольку их роль отлична от роли главного руко-</w:t>
      </w:r>
      <w:r>
        <w:rPr>
          <w:color w:val="000000"/>
          <w:sz w:val="18"/>
          <w:szCs w:val="18"/>
        </w:rPr>
        <w:br/>
        <w:t>водителя, поскольку она сводится к участию в техниче-</w:t>
      </w:r>
      <w:r>
        <w:rPr>
          <w:color w:val="000000"/>
          <w:sz w:val="18"/>
          <w:szCs w:val="18"/>
        </w:rPr>
        <w:br/>
        <w:t>ской работе, от каковой главный руководитель «освобо-</w:t>
      </w:r>
      <w:r>
        <w:rPr>
          <w:color w:val="000000"/>
          <w:sz w:val="18"/>
          <w:szCs w:val="18"/>
        </w:rPr>
        <w:br/>
        <w:t>дился», постольку их «духовный» характер стушевы-</w:t>
      </w:r>
      <w:r>
        <w:rPr>
          <w:color w:val="000000"/>
          <w:sz w:val="18"/>
          <w:szCs w:val="18"/>
        </w:rPr>
        <w:br/>
        <w:t>вается, постольку   их   деятельность  оценивается, как</w:t>
      </w:r>
    </w:p>
    <w:p w:rsidR="00931FC0" w:rsidRDefault="00931FC0" w:rsidP="00931FC0">
      <w:pPr>
        <w:shd w:val="clear" w:color="auto" w:fill="FFFFFF"/>
        <w:spacing w:before="53"/>
        <w:ind w:left="10"/>
      </w:pPr>
      <w:r>
        <w:rPr>
          <w:color w:val="000000"/>
          <w:sz w:val="18"/>
          <w:szCs w:val="18"/>
        </w:rPr>
        <w:t>деятельность «материи»...</w:t>
      </w:r>
    </w:p>
    <w:p w:rsidR="00931FC0" w:rsidRDefault="00931FC0" w:rsidP="00931FC0">
      <w:pPr>
        <w:shd w:val="clear" w:color="auto" w:fill="FFFFFF"/>
        <w:spacing w:before="38" w:line="206" w:lineRule="exact"/>
        <w:ind w:firstLine="250"/>
        <w:jc w:val="both"/>
      </w:pPr>
      <w:r>
        <w:rPr>
          <w:color w:val="000000"/>
          <w:sz w:val="18"/>
          <w:szCs w:val="18"/>
        </w:rPr>
        <w:t>[21—24] Буржуазная система вообще двуликий Янус...</w:t>
      </w:r>
      <w:r>
        <w:rPr>
          <w:color w:val="000000"/>
          <w:sz w:val="18"/>
          <w:szCs w:val="18"/>
        </w:rPr>
        <w:br/>
        <w:t>Правда, решительную формулировку дуализма мы нахо-</w:t>
      </w:r>
      <w:r>
        <w:rPr>
          <w:color w:val="000000"/>
          <w:sz w:val="18"/>
          <w:szCs w:val="18"/>
        </w:rPr>
        <w:br/>
        <w:t>дим лишь в картезианстве, — системе, созданной как раз</w:t>
      </w:r>
      <w:r>
        <w:rPr>
          <w:color w:val="000000"/>
          <w:sz w:val="18"/>
          <w:szCs w:val="18"/>
        </w:rPr>
        <w:br/>
        <w:t>на заре новой хозяйственной эры; правда, последующие</w:t>
      </w:r>
      <w:r>
        <w:rPr>
          <w:color w:val="000000"/>
          <w:sz w:val="18"/>
          <w:szCs w:val="18"/>
        </w:rPr>
        <w:br/>
        <w:t>философские системы, начиная со спинозовской, объяв-</w:t>
      </w:r>
      <w:r>
        <w:rPr>
          <w:color w:val="000000"/>
          <w:sz w:val="18"/>
          <w:szCs w:val="18"/>
        </w:rPr>
        <w:br/>
        <w:t>ляют картезианское противоположение бога и мира,</w:t>
      </w:r>
      <w:r>
        <w:rPr>
          <w:color w:val="000000"/>
          <w:sz w:val="18"/>
          <w:szCs w:val="18"/>
        </w:rPr>
        <w:br/>
        <w:t>духа и тела противоречивым.... Не о торжестве над дуа-</w:t>
      </w:r>
      <w:r>
        <w:rPr>
          <w:color w:val="000000"/>
          <w:sz w:val="18"/>
          <w:szCs w:val="18"/>
        </w:rPr>
        <w:br/>
        <w:t>листической точкой зрения свидетельствуют, в свою</w:t>
      </w:r>
      <w:r>
        <w:rPr>
          <w:color w:val="000000"/>
          <w:sz w:val="18"/>
          <w:szCs w:val="18"/>
        </w:rPr>
        <w:br/>
        <w:t>очередь, материалистические и позитивные системы бур-</w:t>
      </w:r>
      <w:r>
        <w:rPr>
          <w:color w:val="000000"/>
          <w:sz w:val="18"/>
          <w:szCs w:val="18"/>
        </w:rPr>
        <w:br/>
        <w:t>жуазной философии. Разница между буржуазной мета-</w:t>
      </w:r>
      <w:r>
        <w:rPr>
          <w:color w:val="000000"/>
          <w:sz w:val="18"/>
          <w:szCs w:val="18"/>
        </w:rPr>
        <w:br/>
        <w:t>физикой и буржуазным «положительным мировоззрением»</w:t>
      </w:r>
      <w:r>
        <w:rPr>
          <w:color w:val="000000"/>
          <w:sz w:val="18"/>
          <w:szCs w:val="18"/>
        </w:rPr>
        <w:br/>
        <w:t>не так велика, как это с первого взгляда может показаться.</w:t>
      </w:r>
      <w:r>
        <w:rPr>
          <w:color w:val="000000"/>
          <w:sz w:val="18"/>
          <w:szCs w:val="18"/>
        </w:rPr>
        <w:br/>
        <w:t>... Атака со стороны материализма направлена не против</w:t>
      </w:r>
      <w:r>
        <w:rPr>
          <w:color w:val="000000"/>
          <w:sz w:val="18"/>
          <w:szCs w:val="18"/>
        </w:rPr>
        <w:br/>
        <w:t>основной предпосылки, выдвинутой метафизикой: понятие</w:t>
      </w:r>
      <w:r>
        <w:rPr>
          <w:color w:val="000000"/>
          <w:sz w:val="18"/>
          <w:szCs w:val="18"/>
        </w:rPr>
        <w:br/>
        <w:t>об организующей воле материализмом не зачеркивается.</w:t>
      </w:r>
      <w:r>
        <w:rPr>
          <w:color w:val="000000"/>
          <w:sz w:val="18"/>
          <w:szCs w:val="18"/>
        </w:rPr>
        <w:br/>
        <w:t>Оно фигурирует лишь под другими наименованиями:</w:t>
      </w:r>
      <w:r>
        <w:rPr>
          <w:color w:val="000000"/>
          <w:sz w:val="18"/>
          <w:szCs w:val="18"/>
        </w:rPr>
        <w:br/>
        <w:t>«дух» заменяется, например, «силой»...</w:t>
      </w:r>
    </w:p>
    <w:p w:rsidR="00931FC0" w:rsidRDefault="00931FC0" w:rsidP="00931FC0">
      <w:pPr>
        <w:framePr w:h="1484" w:hSpace="38" w:wrap="auto" w:vAnchor="text" w:hAnchor="text" w:x="3654" w:y="-2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942975"/>
            <wp:effectExtent l="0" t="0" r="9525" b="952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507" w:h="1469" w:hRule="exact" w:hSpace="38" w:wrap="auto" w:vAnchor="text" w:hAnchor="text" w:x="3841" w:y="-23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В этом опошле-</w:t>
      </w:r>
      <w:r>
        <w:rPr>
          <w:color w:val="000000"/>
          <w:sz w:val="22"/>
          <w:szCs w:val="22"/>
        </w:rPr>
        <w:br/>
        <w:t>нии истории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философии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совсем забыта</w:t>
      </w:r>
      <w:r>
        <w:rPr>
          <w:color w:val="000000"/>
          <w:sz w:val="22"/>
          <w:szCs w:val="22"/>
        </w:rPr>
        <w:br/>
        <w:t>борьба буржуа-</w:t>
      </w:r>
      <w:r>
        <w:rPr>
          <w:color w:val="000000"/>
          <w:sz w:val="22"/>
          <w:szCs w:val="22"/>
        </w:rPr>
        <w:br/>
        <w:t>зии с феода-</w:t>
      </w:r>
      <w:r>
        <w:rPr>
          <w:color w:val="000000"/>
          <w:sz w:val="22"/>
          <w:szCs w:val="22"/>
        </w:rPr>
        <w:br/>
        <w:t>лизмом.</w:t>
      </w:r>
    </w:p>
    <w:p w:rsidR="00931FC0" w:rsidRDefault="00931FC0" w:rsidP="00931FC0">
      <w:pPr>
        <w:shd w:val="clear" w:color="auto" w:fill="FFFFFF"/>
        <w:spacing w:before="58" w:line="187" w:lineRule="exact"/>
        <w:ind w:left="14" w:right="1147" w:firstLine="259"/>
        <w:jc w:val="both"/>
      </w:pPr>
      <w:r>
        <w:rPr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  <w:lang w:val="en-US"/>
        </w:rPr>
        <w:t>XVII</w:t>
      </w:r>
      <w:r>
        <w:rPr>
          <w:color w:val="000000"/>
          <w:sz w:val="18"/>
          <w:szCs w:val="18"/>
        </w:rPr>
        <w:t xml:space="preserve"> в., в дни своих «бурных</w:t>
      </w:r>
      <w:r>
        <w:rPr>
          <w:color w:val="000000"/>
          <w:sz w:val="18"/>
          <w:szCs w:val="18"/>
        </w:rPr>
        <w:br/>
        <w:t>стремлений», английская буржуазия про-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поведовала учение,</w:t>
      </w:r>
      <w:r>
        <w:rPr>
          <w:color w:val="000000"/>
          <w:sz w:val="18"/>
          <w:szCs w:val="18"/>
        </w:rPr>
        <w:t xml:space="preserve"> согласно которому все</w:t>
      </w:r>
      <w:r>
        <w:rPr>
          <w:color w:val="000000"/>
          <w:sz w:val="18"/>
          <w:szCs w:val="18"/>
        </w:rPr>
        <w:br/>
        <w:t>в мире должно объясняться как движение</w:t>
      </w:r>
      <w:r>
        <w:rPr>
          <w:color w:val="000000"/>
          <w:sz w:val="18"/>
          <w:szCs w:val="18"/>
        </w:rPr>
        <w:br/>
        <w:t>материальных частиц, совершающееся с ме-</w:t>
      </w:r>
    </w:p>
    <w:p w:rsidR="00931FC0" w:rsidRDefault="00931FC0" w:rsidP="00931FC0">
      <w:pPr>
        <w:framePr w:h="48" w:hSpace="38" w:wrap="auto" w:vAnchor="text" w:hAnchor="text" w:x="2708" w:y="4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42925" cy="28575"/>
            <wp:effectExtent l="0" t="0" r="9525" b="952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73" w:lineRule="exact"/>
        <w:ind w:left="19"/>
      </w:pPr>
      <w:r>
        <w:rPr>
          <w:color w:val="000000"/>
          <w:sz w:val="18"/>
          <w:szCs w:val="18"/>
        </w:rPr>
        <w:t>ханической   необходимостью. Английская</w:t>
      </w:r>
      <w:r>
        <w:rPr>
          <w:color w:val="000000"/>
          <w:sz w:val="18"/>
          <w:szCs w:val="18"/>
        </w:rPr>
        <w:br/>
        <w:t>буржуазия  закладывала тогда  фундамент</w:t>
      </w:r>
    </w:p>
    <w:p w:rsidR="00931FC0" w:rsidRDefault="00931FC0" w:rsidP="00931FC0">
      <w:pPr>
        <w:shd w:val="clear" w:color="auto" w:fill="FFFFFF"/>
        <w:spacing w:before="72" w:line="173" w:lineRule="exact"/>
        <w:ind w:left="19"/>
        <w:sectPr w:rsidR="00931FC0">
          <w:type w:val="continuous"/>
          <w:pgSz w:w="7937" w:h="11339"/>
          <w:pgMar w:top="1155" w:right="1771" w:bottom="360" w:left="14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0"/>
      </w:pPr>
      <w:r>
        <w:rPr>
          <w:color w:val="000000"/>
          <w:sz w:val="18"/>
          <w:szCs w:val="18"/>
        </w:rPr>
        <w:lastRenderedPageBreak/>
        <w:t>464</w:t>
      </w:r>
    </w:p>
    <w:p w:rsidR="00931FC0" w:rsidRDefault="00931FC0" w:rsidP="00931FC0">
      <w:pPr>
        <w:shd w:val="clear" w:color="auto" w:fill="FFFFFF"/>
        <w:ind w:left="480"/>
        <w:sectPr w:rsidR="00931FC0">
          <w:pgSz w:w="7937" w:h="11339"/>
          <w:pgMar w:top="1193" w:right="1367" w:bottom="360" w:left="73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97" w:line="226" w:lineRule="exact"/>
        <w:ind w:left="1171"/>
        <w:jc w:val="both"/>
      </w:pPr>
      <w:r>
        <w:rPr>
          <w:color w:val="000000"/>
          <w:sz w:val="18"/>
          <w:szCs w:val="18"/>
        </w:rPr>
        <w:lastRenderedPageBreak/>
        <w:t>крупнокапиталистического хозяйства... Весь мир изо-</w:t>
      </w:r>
      <w:r>
        <w:rPr>
          <w:color w:val="000000"/>
          <w:sz w:val="18"/>
          <w:szCs w:val="18"/>
        </w:rPr>
        <w:br/>
        <w:t>бражался ими в виде организации материальных</w:t>
      </w:r>
      <w:r>
        <w:rPr>
          <w:color w:val="000000"/>
          <w:sz w:val="18"/>
          <w:szCs w:val="18"/>
        </w:rPr>
        <w:br/>
        <w:t>частиц, соединяющихся согласно имманентным зако-</w:t>
      </w:r>
      <w:r>
        <w:rPr>
          <w:color w:val="000000"/>
          <w:sz w:val="18"/>
          <w:szCs w:val="18"/>
        </w:rPr>
        <w:br/>
        <w:t>нам...</w:t>
      </w:r>
    </w:p>
    <w:p w:rsidR="00931FC0" w:rsidRDefault="00931FC0" w:rsidP="00931FC0">
      <w:pPr>
        <w:shd w:val="clear" w:color="auto" w:fill="FFFFFF"/>
        <w:spacing w:line="168" w:lineRule="exact"/>
        <w:ind w:left="1190" w:firstLine="235"/>
      </w:pPr>
      <w:r>
        <w:rPr>
          <w:color w:val="000000"/>
          <w:sz w:val="18"/>
          <w:szCs w:val="18"/>
        </w:rPr>
        <w:t>Подобными   же   трактатами   наводняла   книжный</w:t>
      </w:r>
      <w:r>
        <w:rPr>
          <w:color w:val="000000"/>
          <w:sz w:val="18"/>
          <w:szCs w:val="18"/>
        </w:rPr>
        <w:br/>
        <w:t>рынок французская  буржуазия во  вторую  половину</w:t>
      </w:r>
    </w:p>
    <w:p w:rsidR="00931FC0" w:rsidRDefault="00931FC0" w:rsidP="00931FC0">
      <w:pPr>
        <w:framePr w:w="581" w:h="447" w:hRule="exact" w:hSpace="38" w:wrap="auto" w:vAnchor="text" w:hAnchor="text" w:x="409" w:y="356"/>
        <w:shd w:val="clear" w:color="auto" w:fill="FFFFFF"/>
        <w:spacing w:line="221" w:lineRule="exact"/>
        <w:ind w:left="77" w:hanging="77"/>
      </w:pPr>
      <w:r>
        <w:rPr>
          <w:i/>
          <w:iCs/>
          <w:color w:val="000000"/>
          <w:sz w:val="22"/>
          <w:szCs w:val="22"/>
        </w:rPr>
        <w:t xml:space="preserve">не </w:t>
      </w:r>
      <w:r>
        <w:rPr>
          <w:color w:val="000000"/>
          <w:sz w:val="22"/>
          <w:szCs w:val="22"/>
        </w:rPr>
        <w:t>от-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8"/>
          <w:sz w:val="22"/>
          <w:szCs w:val="22"/>
        </w:rPr>
        <w:t>сюда</w:t>
      </w:r>
    </w:p>
    <w:p w:rsidR="00931FC0" w:rsidRDefault="00931FC0" w:rsidP="00931FC0">
      <w:pPr>
        <w:framePr w:h="437" w:hSpace="38" w:wrap="auto" w:vAnchor="text" w:hAnchor="text" w:x="1028" w:y="3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97" w:lineRule="exact"/>
        <w:ind w:left="1166" w:right="24"/>
        <w:jc w:val="both"/>
      </w:pP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ст.... А что такое внутреннее строение предприя-</w:t>
      </w:r>
      <w:r>
        <w:rPr>
          <w:color w:val="000000"/>
          <w:sz w:val="18"/>
          <w:szCs w:val="18"/>
        </w:rPr>
        <w:br/>
        <w:t>тий, мы знаем: это царство материи и механических</w:t>
      </w:r>
      <w:r>
        <w:rPr>
          <w:color w:val="000000"/>
          <w:sz w:val="18"/>
          <w:szCs w:val="18"/>
        </w:rPr>
        <w:br/>
        <w:t>процессов. Отсюда обобщение: человек — это машина,</w:t>
      </w:r>
      <w:r>
        <w:rPr>
          <w:color w:val="000000"/>
          <w:sz w:val="18"/>
          <w:szCs w:val="18"/>
        </w:rPr>
        <w:br/>
        <w:t>природа — это машина..</w:t>
      </w:r>
    </w:p>
    <w:p w:rsidR="00931FC0" w:rsidRDefault="00931FC0" w:rsidP="00931FC0">
      <w:pPr>
        <w:framePr w:h="240" w:hSpace="38" w:wrap="auto" w:vAnchor="text" w:hAnchor="text" w:x="44" w:y="-1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152400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1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left="394" w:right="14" w:firstLine="264"/>
        <w:jc w:val="both"/>
      </w:pPr>
      <w:r>
        <w:rPr>
          <w:color w:val="000000"/>
          <w:sz w:val="18"/>
          <w:szCs w:val="18"/>
        </w:rPr>
        <w:t>Движение материи обусловливается ею самой, точнее, ее соб-</w:t>
      </w:r>
      <w:r>
        <w:rPr>
          <w:color w:val="000000"/>
          <w:sz w:val="18"/>
          <w:szCs w:val="18"/>
        </w:rPr>
        <w:br/>
        <w:t>ственной силой (Гольбах). Организаторская воля опять, как</w:t>
      </w:r>
      <w:r>
        <w:rPr>
          <w:color w:val="000000"/>
          <w:sz w:val="18"/>
          <w:szCs w:val="18"/>
        </w:rPr>
        <w:br/>
        <w:t>видите, весьма преобразилась, но наличность ее констатируется</w:t>
      </w:r>
      <w:r>
        <w:rPr>
          <w:color w:val="000000"/>
          <w:sz w:val="18"/>
          <w:szCs w:val="18"/>
        </w:rPr>
        <w:br/>
        <w:t>и признается безусловно необходимой.</w:t>
      </w:r>
    </w:p>
    <w:p w:rsidR="00931FC0" w:rsidRDefault="00931FC0" w:rsidP="00931FC0">
      <w:pPr>
        <w:framePr w:h="245" w:hSpace="38" w:wrap="auto" w:vAnchor="text" w:hAnchor="text" w:x="-143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52400"/>
            <wp:effectExtent l="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1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03" w:hSpace="38" w:wrap="auto" w:vAnchor="text" w:hAnchor="text" w:x="260" w:y="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57175"/>
            <wp:effectExtent l="0" t="0" r="9525" b="952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1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403" w:right="24" w:firstLine="250"/>
        <w:jc w:val="both"/>
      </w:pPr>
      <w:r>
        <w:rPr>
          <w:color w:val="000000"/>
          <w:sz w:val="18"/>
          <w:szCs w:val="18"/>
        </w:rPr>
        <w:t>... Мануфактуристы | не | выступали в качестве революционных</w:t>
      </w:r>
      <w:r>
        <w:rPr>
          <w:color w:val="000000"/>
          <w:sz w:val="18"/>
          <w:szCs w:val="18"/>
        </w:rPr>
        <w:br/>
        <w:t>«штурм-унд-дренгеров»...</w:t>
      </w:r>
    </w:p>
    <w:p w:rsidR="00931FC0" w:rsidRDefault="00931FC0" w:rsidP="00931FC0">
      <w:pPr>
        <w:shd w:val="clear" w:color="auto" w:fill="FFFFFF"/>
        <w:spacing w:before="120" w:line="211" w:lineRule="exact"/>
        <w:ind w:left="394" w:right="24" w:firstLine="221"/>
        <w:jc w:val="both"/>
      </w:pPr>
      <w:r>
        <w:rPr>
          <w:color w:val="000000"/>
          <w:spacing w:val="-1"/>
          <w:sz w:val="22"/>
          <w:szCs w:val="22"/>
        </w:rPr>
        <w:t>А их борьба с поповщиной? Исказил историю Шуля-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тиков!</w:t>
      </w:r>
    </w:p>
    <w:p w:rsidR="00931FC0" w:rsidRDefault="00931FC0" w:rsidP="00931FC0">
      <w:pPr>
        <w:spacing w:after="144"/>
        <w:ind w:right="545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0025" cy="133350"/>
            <wp:effectExtent l="0" t="0" r="9525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after="144"/>
        <w:ind w:right="5453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93" w:right="1367" w:bottom="360" w:left="800" w:header="720" w:footer="720" w:gutter="0"/>
          <w:cols w:space="60"/>
          <w:noEndnote/>
        </w:sectPr>
      </w:pPr>
    </w:p>
    <w:p w:rsidR="00931FC0" w:rsidRDefault="00931FC0" w:rsidP="00931FC0">
      <w:pPr>
        <w:framePr w:h="1099" w:hSpace="38" w:wrap="auto" w:vAnchor="text" w:hAnchor="margin" w:x="1225" w:y="12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695325"/>
            <wp:effectExtent l="0" t="0" r="9525" b="9525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1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auto" w:vAnchor="text" w:hAnchor="margin" w:x="1167" w:y="29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285750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1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7" w:hSpace="38" w:wrap="auto" w:vAnchor="text" w:hAnchor="margin" w:x="303" w:y="40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95325" cy="342900"/>
            <wp:effectExtent l="0" t="0" r="9525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638"/>
        <w:ind w:left="264" w:right="78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7625" cy="152400"/>
            <wp:effectExtent l="0" t="0" r="952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1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7" w:line="211" w:lineRule="exact"/>
        <w:jc w:val="center"/>
      </w:pPr>
      <w:r>
        <w:rPr>
          <w:color w:val="000000"/>
          <w:lang w:val="en-US"/>
        </w:rPr>
        <w:t>NB</w:t>
      </w:r>
      <w:r>
        <w:rPr>
          <w:color w:val="000000"/>
        </w:rPr>
        <w:br/>
        <w:t>экий вздор!</w:t>
      </w:r>
      <w:r>
        <w:rPr>
          <w:color w:val="000000"/>
        </w:rPr>
        <w:br/>
      </w:r>
      <w:r>
        <w:rPr>
          <w:i/>
          <w:iCs/>
          <w:color w:val="000000"/>
        </w:rPr>
        <w:t>пролета-</w:t>
      </w:r>
      <w:r>
        <w:rPr>
          <w:i/>
          <w:iCs/>
          <w:color w:val="000000"/>
        </w:rPr>
        <w:br/>
        <w:t>риат-</w:t>
      </w:r>
      <w:r>
        <w:rPr>
          <w:i/>
          <w:iCs/>
          <w:color w:val="000000"/>
        </w:rPr>
        <w:br/>
        <w:t>материя</w:t>
      </w:r>
    </w:p>
    <w:p w:rsidR="00931FC0" w:rsidRDefault="00931FC0" w:rsidP="00931FC0">
      <w:pPr>
        <w:shd w:val="clear" w:color="auto" w:fill="FFFFFF"/>
        <w:spacing w:before="710"/>
        <w:ind w:left="576"/>
      </w:pPr>
      <w:r>
        <w:rPr>
          <w:color w:val="000000"/>
          <w:sz w:val="18"/>
          <w:szCs w:val="18"/>
        </w:rPr>
        <w:t>вздор</w:t>
      </w:r>
    </w:p>
    <w:p w:rsidR="00931FC0" w:rsidRDefault="00931FC0" w:rsidP="00931FC0">
      <w:pPr>
        <w:shd w:val="clear" w:color="auto" w:fill="FFFFFF"/>
        <w:spacing w:line="235" w:lineRule="exact"/>
        <w:ind w:left="864" w:firstLine="739"/>
      </w:pPr>
      <w:r>
        <w:br w:type="column"/>
      </w:r>
      <w:r>
        <w:rPr>
          <w:color w:val="000000"/>
          <w:sz w:val="18"/>
          <w:szCs w:val="18"/>
        </w:rPr>
        <w:lastRenderedPageBreak/>
        <w:t>ш</w:t>
      </w:r>
      <w:r>
        <w:rPr>
          <w:color w:val="000000"/>
          <w:sz w:val="18"/>
          <w:szCs w:val="18"/>
        </w:rPr>
        <w:br/>
        <w:t>КАРТЕЗИАНСТВО</w:t>
      </w:r>
    </w:p>
    <w:p w:rsidR="00931FC0" w:rsidRDefault="00931FC0" w:rsidP="00931FC0">
      <w:pPr>
        <w:shd w:val="clear" w:color="auto" w:fill="FFFFFF"/>
        <w:spacing w:before="110" w:line="216" w:lineRule="exact"/>
        <w:ind w:left="24" w:right="14" w:firstLine="240"/>
        <w:jc w:val="both"/>
      </w:pPr>
      <w:r>
        <w:rPr>
          <w:color w:val="000000"/>
          <w:sz w:val="18"/>
          <w:szCs w:val="18"/>
        </w:rPr>
        <w:t xml:space="preserve">[25—29] Организуемые </w:t>
      </w:r>
      <w:r>
        <w:rPr>
          <w:i/>
          <w:iCs/>
          <w:color w:val="000000"/>
          <w:sz w:val="18"/>
          <w:szCs w:val="18"/>
        </w:rPr>
        <w:t xml:space="preserve">нуждаются </w:t>
      </w:r>
      <w:r>
        <w:rPr>
          <w:color w:val="000000"/>
          <w:sz w:val="18"/>
          <w:szCs w:val="18"/>
        </w:rPr>
        <w:t>в организа-</w:t>
      </w:r>
      <w:r>
        <w:rPr>
          <w:color w:val="000000"/>
          <w:sz w:val="18"/>
          <w:szCs w:val="18"/>
        </w:rPr>
        <w:br/>
        <w:t xml:space="preserve">торе... </w:t>
      </w:r>
    </w:p>
    <w:p w:rsidR="00931FC0" w:rsidRDefault="00931FC0" w:rsidP="00931FC0">
      <w:pPr>
        <w:shd w:val="clear" w:color="auto" w:fill="FFFFFF"/>
        <w:spacing w:before="29" w:line="168" w:lineRule="exact"/>
        <w:ind w:left="24" w:firstLine="187"/>
        <w:jc w:val="both"/>
      </w:pPr>
      <w:r>
        <w:rPr>
          <w:color w:val="000000"/>
          <w:sz w:val="18"/>
          <w:szCs w:val="18"/>
        </w:rPr>
        <w:t>Промежуточные организаторские звенья — «ин-</w:t>
      </w:r>
      <w:r>
        <w:rPr>
          <w:color w:val="000000"/>
          <w:sz w:val="18"/>
          <w:szCs w:val="18"/>
        </w:rPr>
        <w:br/>
        <w:t>дивидуальные души» могут выполнять свою орга-</w:t>
      </w:r>
      <w:r>
        <w:rPr>
          <w:color w:val="000000"/>
          <w:sz w:val="18"/>
          <w:szCs w:val="18"/>
        </w:rPr>
        <w:br/>
        <w:t>низаторскую роль лишь при наличности верховного</w:t>
      </w:r>
      <w:r>
        <w:rPr>
          <w:color w:val="000000"/>
          <w:sz w:val="18"/>
          <w:szCs w:val="18"/>
        </w:rPr>
        <w:br/>
        <w:t>организаторского центра. Лишь последний приводит</w:t>
      </w:r>
      <w:r>
        <w:rPr>
          <w:color w:val="000000"/>
          <w:sz w:val="18"/>
          <w:szCs w:val="18"/>
        </w:rPr>
        <w:br/>
        <w:t>их   в   соприкосновение   с   пролетариатом — «мате-</w:t>
      </w:r>
    </w:p>
    <w:p w:rsidR="00931FC0" w:rsidRDefault="00931FC0" w:rsidP="00931FC0">
      <w:pPr>
        <w:shd w:val="clear" w:color="auto" w:fill="FFFFFF"/>
        <w:spacing w:before="10" w:line="254" w:lineRule="exact"/>
        <w:ind w:left="24" w:right="10"/>
        <w:jc w:val="both"/>
      </w:pPr>
      <w:r>
        <w:rPr>
          <w:color w:val="000000"/>
          <w:sz w:val="18"/>
          <w:szCs w:val="18"/>
        </w:rPr>
        <w:t>рией» — в рамках организованного целого, ману-</w:t>
      </w:r>
      <w:r>
        <w:rPr>
          <w:color w:val="000000"/>
          <w:sz w:val="18"/>
          <w:szCs w:val="18"/>
        </w:rPr>
        <w:br/>
        <w:t>фактурной мастерской...</w:t>
      </w:r>
    </w:p>
    <w:p w:rsidR="00931FC0" w:rsidRDefault="00931FC0" w:rsidP="00931FC0">
      <w:pPr>
        <w:shd w:val="clear" w:color="auto" w:fill="FFFFFF"/>
        <w:spacing w:line="187" w:lineRule="exact"/>
        <w:ind w:right="10" w:firstLine="245"/>
        <w:jc w:val="both"/>
      </w:pPr>
      <w:r>
        <w:rPr>
          <w:color w:val="000000"/>
          <w:sz w:val="18"/>
          <w:szCs w:val="18"/>
        </w:rPr>
        <w:t>Декартово понятие о человеке есть не что иное,</w:t>
      </w:r>
      <w:r>
        <w:rPr>
          <w:color w:val="000000"/>
          <w:sz w:val="18"/>
          <w:szCs w:val="18"/>
        </w:rPr>
        <w:br/>
        <w:t>как дальнейшее распространение определенной</w:t>
      </w:r>
      <w:r>
        <w:rPr>
          <w:color w:val="000000"/>
          <w:sz w:val="18"/>
          <w:szCs w:val="18"/>
        </w:rPr>
        <w:br/>
        <w:t>формы мышления, «определенного способа пред-</w:t>
      </w:r>
      <w:r>
        <w:rPr>
          <w:color w:val="000000"/>
          <w:sz w:val="18"/>
          <w:szCs w:val="18"/>
        </w:rPr>
        <w:br/>
        <w:t>ставления фактов, определенного типа их соеди-</w:t>
      </w:r>
      <w:r>
        <w:rPr>
          <w:color w:val="000000"/>
          <w:sz w:val="18"/>
          <w:szCs w:val="18"/>
        </w:rPr>
        <w:br/>
        <w:t>нения в психике». Мы видели, что мир, в системе</w:t>
      </w:r>
      <w:r>
        <w:rPr>
          <w:color w:val="000000"/>
          <w:sz w:val="18"/>
          <w:szCs w:val="18"/>
        </w:rPr>
        <w:br/>
        <w:t xml:space="preserve">Декарта, организован по типу </w:t>
      </w:r>
      <w:r>
        <w:rPr>
          <w:color w:val="000000"/>
          <w:sz w:val="18"/>
          <w:szCs w:val="18"/>
          <w:u w:val="single"/>
        </w:rPr>
        <w:t>мануфактурного пред-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приятия...</w:t>
      </w:r>
    </w:p>
    <w:p w:rsidR="00931FC0" w:rsidRDefault="00931FC0" w:rsidP="00931FC0">
      <w:pPr>
        <w:shd w:val="clear" w:color="auto" w:fill="FFFFFF"/>
        <w:spacing w:line="211" w:lineRule="exact"/>
        <w:ind w:left="250"/>
      </w:pPr>
      <w:r>
        <w:rPr>
          <w:color w:val="000000"/>
          <w:sz w:val="18"/>
          <w:szCs w:val="18"/>
        </w:rPr>
        <w:t>Мы имеем дело с культом умственного труда...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45"/>
        <w:jc w:val="both"/>
      </w:pPr>
      <w:r>
        <w:rPr>
          <w:color w:val="000000"/>
          <w:sz w:val="18"/>
          <w:szCs w:val="18"/>
        </w:rPr>
        <w:t>Я — организатор и, как таковой, могу сущест-</w:t>
      </w:r>
      <w:r>
        <w:rPr>
          <w:color w:val="000000"/>
          <w:sz w:val="18"/>
          <w:szCs w:val="18"/>
        </w:rPr>
        <w:br/>
        <w:t>вовать, только выполняя организаторские функ-</w:t>
      </w:r>
      <w:r>
        <w:rPr>
          <w:color w:val="000000"/>
          <w:sz w:val="18"/>
          <w:szCs w:val="18"/>
        </w:rPr>
        <w:br/>
        <w:t>ции, а не исполнительские: вот что означает декар-</w:t>
      </w:r>
    </w:p>
    <w:p w:rsidR="00931FC0" w:rsidRDefault="00931FC0" w:rsidP="00931FC0">
      <w:pPr>
        <w:shd w:val="clear" w:color="auto" w:fill="FFFFFF"/>
        <w:spacing w:line="211" w:lineRule="exact"/>
        <w:ind w:left="5" w:right="19" w:firstLine="245"/>
        <w:jc w:val="both"/>
        <w:sectPr w:rsidR="00931FC0">
          <w:type w:val="continuous"/>
          <w:pgSz w:w="7937" w:h="11339"/>
          <w:pgMar w:top="1193" w:right="1406" w:bottom="360" w:left="738" w:header="720" w:footer="720" w:gutter="0"/>
          <w:cols w:num="2" w:space="720" w:equalWidth="0">
            <w:col w:w="1128" w:space="302"/>
            <w:col w:w="4363"/>
          </w:cols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465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76" w:right="667" w:bottom="360" w:left="1434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notBeside" w:vAnchor="text" w:hAnchor="margin" w:x="5435" w:y="18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74" w:line="158" w:lineRule="exact"/>
        <w:ind w:left="19"/>
      </w:pPr>
      <w:r>
        <w:rPr>
          <w:color w:val="000000"/>
          <w:sz w:val="18"/>
          <w:szCs w:val="18"/>
        </w:rPr>
        <w:lastRenderedPageBreak/>
        <w:t>тово утверждение, если его перевести на язык классо-</w:t>
      </w:r>
      <w:r>
        <w:rPr>
          <w:color w:val="000000"/>
          <w:sz w:val="18"/>
          <w:szCs w:val="18"/>
        </w:rPr>
        <w:br/>
        <w:t>вых отношений...</w:t>
      </w:r>
    </w:p>
    <w:p w:rsidR="00931FC0" w:rsidRDefault="00931FC0" w:rsidP="00931FC0">
      <w:pPr>
        <w:framePr w:h="437" w:hSpace="38" w:wrap="auto" w:vAnchor="text" w:hAnchor="text" w:x="4667" w:y="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276225"/>
            <wp:effectExtent l="0" t="0" r="9525" b="9525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1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2" w:lineRule="exact"/>
        <w:ind w:left="10" w:firstLine="250"/>
      </w:pPr>
      <w:r>
        <w:rPr>
          <w:color w:val="000000"/>
          <w:sz w:val="18"/>
          <w:szCs w:val="18"/>
        </w:rPr>
        <w:t>Обычное, наивное воззрение представляет внешний</w:t>
      </w:r>
      <w:r>
        <w:rPr>
          <w:color w:val="000000"/>
          <w:sz w:val="18"/>
          <w:szCs w:val="18"/>
        </w:rPr>
        <w:br/>
        <w:t>мир таким, каким он рисуется сквозь призму чувств...</w:t>
      </w:r>
    </w:p>
    <w:p w:rsidR="00931FC0" w:rsidRDefault="00931FC0" w:rsidP="00931FC0">
      <w:pPr>
        <w:framePr w:w="797" w:h="432" w:hRule="exact" w:hSpace="38" w:wrap="auto" w:vAnchor="text" w:hAnchor="text" w:x="4705" w:y="116"/>
        <w:shd w:val="clear" w:color="auto" w:fill="FFFFFF"/>
        <w:spacing w:line="216" w:lineRule="exact"/>
      </w:pPr>
      <w:r>
        <w:rPr>
          <w:color w:val="000000"/>
          <w:sz w:val="22"/>
          <w:szCs w:val="22"/>
        </w:rPr>
        <w:t>а „идеи"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Платона</w:t>
      </w:r>
    </w:p>
    <w:p w:rsidR="00931FC0" w:rsidRDefault="00931FC0" w:rsidP="00931FC0">
      <w:pPr>
        <w:shd w:val="clear" w:color="auto" w:fill="FFFFFF"/>
        <w:spacing w:before="34" w:line="168" w:lineRule="exact"/>
        <w:ind w:left="14" w:firstLine="250"/>
      </w:pPr>
      <w:r>
        <w:rPr>
          <w:color w:val="000000"/>
          <w:sz w:val="18"/>
          <w:szCs w:val="18"/>
        </w:rPr>
        <w:t>Понятие  о  рабочем  только  как  о  шорнике  или</w:t>
      </w:r>
      <w:r>
        <w:rPr>
          <w:color w:val="000000"/>
          <w:sz w:val="18"/>
          <w:szCs w:val="18"/>
        </w:rPr>
        <w:br/>
        <w:t>только как об обойщике уступает место понятию о ра-</w:t>
      </w:r>
      <w:r>
        <w:rPr>
          <w:color w:val="000000"/>
          <w:sz w:val="18"/>
          <w:szCs w:val="18"/>
        </w:rPr>
        <w:br/>
        <w:t>бочем  вообще. Профессия   «сущности»   рабочей  силы</w:t>
      </w:r>
    </w:p>
    <w:p w:rsidR="00931FC0" w:rsidRDefault="00931FC0" w:rsidP="00931FC0">
      <w:pPr>
        <w:shd w:val="clear" w:color="auto" w:fill="FFFFFF"/>
        <w:spacing w:before="14"/>
        <w:ind w:left="14"/>
      </w:pPr>
      <w:r>
        <w:rPr>
          <w:color w:val="000000"/>
          <w:sz w:val="18"/>
          <w:szCs w:val="18"/>
        </w:rPr>
        <w:t>более не составляет...</w:t>
      </w:r>
    </w:p>
    <w:p w:rsidR="00931FC0" w:rsidRDefault="00931FC0" w:rsidP="00931FC0">
      <w:pPr>
        <w:shd w:val="clear" w:color="auto" w:fill="FFFFFF"/>
        <w:spacing w:before="38" w:line="211" w:lineRule="exact"/>
        <w:ind w:left="10" w:firstLine="235"/>
        <w:jc w:val="both"/>
      </w:pPr>
      <w:r>
        <w:rPr>
          <w:color w:val="000000"/>
          <w:sz w:val="18"/>
          <w:szCs w:val="18"/>
        </w:rPr>
        <w:t>[31—33] Время, объясняет Декарт, нельзя считать свойством</w:t>
      </w:r>
      <w:r>
        <w:rPr>
          <w:color w:val="000000"/>
          <w:sz w:val="18"/>
          <w:szCs w:val="18"/>
        </w:rPr>
        <w:br/>
        <w:t>материи: оно «модус мышления», родовое понятие, создаваемое</w:t>
      </w:r>
      <w:r>
        <w:rPr>
          <w:color w:val="000000"/>
          <w:sz w:val="18"/>
          <w:szCs w:val="18"/>
        </w:rPr>
        <w:br/>
        <w:t>последним...</w:t>
      </w:r>
    </w:p>
    <w:p w:rsidR="00931FC0" w:rsidRDefault="00931FC0" w:rsidP="00931FC0">
      <w:pPr>
        <w:framePr w:h="398" w:hSpace="38" w:wrap="auto" w:vAnchor="text" w:hAnchor="text" w:x="4902" w:y="2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257175"/>
            <wp:effectExtent l="0" t="0" r="9525" b="9525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1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text" w:x="4907" w:y="6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276225"/>
            <wp:effectExtent l="0" t="0" r="9525" b="952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1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11" w:lineRule="exact"/>
        <w:ind w:right="514" w:firstLine="235"/>
        <w:jc w:val="both"/>
      </w:pPr>
      <w:r>
        <w:rPr>
          <w:color w:val="000000"/>
          <w:sz w:val="18"/>
          <w:szCs w:val="18"/>
        </w:rPr>
        <w:t>Философия отныне — верная служанка капитала.... Пе-</w:t>
      </w:r>
      <w:r>
        <w:rPr>
          <w:color w:val="000000"/>
          <w:sz w:val="18"/>
          <w:szCs w:val="18"/>
        </w:rPr>
        <w:br/>
        <w:t>реоценка философских ценностей определялась передви-</w:t>
      </w:r>
      <w:r>
        <w:rPr>
          <w:color w:val="000000"/>
          <w:sz w:val="18"/>
          <w:szCs w:val="18"/>
        </w:rPr>
        <w:br/>
        <w:t>жениями в организаторских верхах и организуемых</w:t>
      </w:r>
      <w:r>
        <w:rPr>
          <w:color w:val="000000"/>
          <w:sz w:val="18"/>
          <w:szCs w:val="18"/>
        </w:rPr>
        <w:br/>
        <w:t>низах. Новые организаторы, новые организуемые — новые</w:t>
      </w:r>
      <w:r>
        <w:rPr>
          <w:color w:val="000000"/>
          <w:sz w:val="18"/>
          <w:szCs w:val="18"/>
        </w:rPr>
        <w:br/>
        <w:t>понятия о боге и душе, новые понятия о материи...</w:t>
      </w:r>
    </w:p>
    <w:p w:rsidR="00931FC0" w:rsidRDefault="00931FC0" w:rsidP="00931FC0">
      <w:pPr>
        <w:shd w:val="clear" w:color="auto" w:fill="FFFFFF"/>
        <w:spacing w:before="5" w:line="211" w:lineRule="exact"/>
        <w:ind w:right="514" w:firstLine="235"/>
        <w:jc w:val="both"/>
        <w:sectPr w:rsidR="00931FC0">
          <w:type w:val="continuous"/>
          <w:pgSz w:w="7937" w:h="11339"/>
          <w:pgMar w:top="1176" w:right="1142" w:bottom="360" w:left="1453" w:header="720" w:footer="720" w:gutter="0"/>
          <w:cols w:space="60"/>
          <w:noEndnote/>
        </w:sectPr>
      </w:pPr>
    </w:p>
    <w:p w:rsidR="00931FC0" w:rsidRDefault="00931FC0" w:rsidP="00931FC0">
      <w:pPr>
        <w:framePr w:h="701" w:hSpace="38" w:wrap="notBeside" w:vAnchor="text" w:hAnchor="margin" w:x="5430" w:y="111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47675"/>
            <wp:effectExtent l="0" t="0" r="0" b="952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1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notBeside" w:vAnchor="text" w:hAnchor="margin" w:x="5463" w:y="18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5" w:hSpace="38" w:wrap="auto" w:vAnchor="text" w:hAnchor="margin" w:x="5411" w:y="279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533400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66" w:line="240" w:lineRule="exact"/>
        <w:ind w:left="19"/>
        <w:jc w:val="center"/>
      </w:pPr>
      <w:r>
        <w:rPr>
          <w:b/>
          <w:bCs/>
          <w:color w:val="000000"/>
          <w:sz w:val="16"/>
          <w:szCs w:val="16"/>
          <w:lang w:val="en-US"/>
        </w:rPr>
        <w:t>IV</w:t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18"/>
          <w:szCs w:val="18"/>
        </w:rPr>
        <w:t>СПИНОЗА</w:t>
      </w:r>
    </w:p>
    <w:p w:rsidR="00931FC0" w:rsidRDefault="00931FC0" w:rsidP="00931FC0">
      <w:pPr>
        <w:shd w:val="clear" w:color="auto" w:fill="FFFFFF"/>
        <w:spacing w:before="115" w:line="211" w:lineRule="exact"/>
        <w:ind w:left="10" w:firstLine="240"/>
        <w:jc w:val="both"/>
      </w:pPr>
      <w:r>
        <w:rPr>
          <w:color w:val="000000"/>
          <w:sz w:val="18"/>
          <w:szCs w:val="18"/>
        </w:rPr>
        <w:t>[37] Всякое сношение души и тела только через бога. Всякое</w:t>
      </w:r>
      <w:r>
        <w:rPr>
          <w:color w:val="000000"/>
          <w:sz w:val="18"/>
          <w:szCs w:val="18"/>
        </w:rPr>
        <w:br/>
        <w:t>сношение промежуточных организаторских звеньев с организуе-</w:t>
      </w:r>
      <w:r>
        <w:rPr>
          <w:color w:val="000000"/>
          <w:sz w:val="18"/>
          <w:szCs w:val="18"/>
        </w:rPr>
        <w:br/>
        <w:t>мой массой только с санкции верховного организатора!...</w:t>
      </w:r>
    </w:p>
    <w:p w:rsidR="00931FC0" w:rsidRDefault="00931FC0" w:rsidP="00931FC0">
      <w:pPr>
        <w:shd w:val="clear" w:color="auto" w:fill="FFFFFF"/>
        <w:spacing w:line="211" w:lineRule="exact"/>
        <w:ind w:left="10" w:right="5" w:firstLine="245"/>
        <w:jc w:val="both"/>
      </w:pPr>
      <w:r>
        <w:rPr>
          <w:color w:val="000000"/>
          <w:sz w:val="18"/>
          <w:szCs w:val="18"/>
        </w:rPr>
        <w:t>... Движение материи и деятельность души лишь две стороны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одного и того же </w:t>
      </w:r>
      <w:r>
        <w:rPr>
          <w:color w:val="000000"/>
          <w:sz w:val="18"/>
          <w:szCs w:val="18"/>
        </w:rPr>
        <w:t>процесса. Ни о каком взаимодействии между</w:t>
      </w:r>
      <w:r>
        <w:rPr>
          <w:color w:val="000000"/>
          <w:sz w:val="18"/>
          <w:szCs w:val="18"/>
        </w:rPr>
        <w:br/>
        <w:t>душой и материей не может быть и речи.</w:t>
      </w:r>
    </w:p>
    <w:p w:rsidR="00931FC0" w:rsidRDefault="00931FC0" w:rsidP="00931FC0">
      <w:pPr>
        <w:shd w:val="clear" w:color="auto" w:fill="FFFFFF"/>
        <w:spacing w:line="202" w:lineRule="exact"/>
        <w:ind w:left="10" w:right="5" w:firstLine="235"/>
        <w:jc w:val="both"/>
      </w:pPr>
      <w:r>
        <w:rPr>
          <w:color w:val="000000"/>
          <w:sz w:val="18"/>
          <w:szCs w:val="18"/>
        </w:rPr>
        <w:t>[41—42] Опыт, чувственное восприятие для него непременное</w:t>
      </w:r>
      <w:r>
        <w:rPr>
          <w:color w:val="000000"/>
          <w:sz w:val="18"/>
          <w:szCs w:val="18"/>
        </w:rPr>
        <w:br/>
        <w:t>условие познания вещей...</w:t>
      </w:r>
    </w:p>
    <w:p w:rsidR="00931FC0" w:rsidRDefault="00931FC0" w:rsidP="00931FC0">
      <w:pPr>
        <w:shd w:val="clear" w:color="auto" w:fill="FFFFFF"/>
        <w:spacing w:before="5" w:line="202" w:lineRule="exact"/>
        <w:ind w:left="5" w:right="10" w:firstLine="245"/>
        <w:jc w:val="both"/>
      </w:pPr>
      <w:r>
        <w:rPr>
          <w:color w:val="000000"/>
          <w:sz w:val="18"/>
          <w:szCs w:val="18"/>
        </w:rPr>
        <w:t>Но... когда Спиноза умер, то, как известно, погребальную</w:t>
      </w:r>
      <w:r>
        <w:rPr>
          <w:color w:val="000000"/>
          <w:sz w:val="18"/>
          <w:szCs w:val="18"/>
        </w:rPr>
        <w:br/>
        <w:t>колесницу, везшую его останки, с большой помпой провожал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fine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fleur</w:t>
      </w:r>
      <w:r>
        <w:rPr>
          <w:color w:val="000000"/>
          <w:sz w:val="18"/>
          <w:szCs w:val="18"/>
        </w:rPr>
        <w:t xml:space="preserve"> голландской буржуазии. Л если мы познакомимся</w:t>
      </w:r>
      <w:r>
        <w:rPr>
          <w:color w:val="000000"/>
          <w:sz w:val="18"/>
          <w:szCs w:val="18"/>
        </w:rPr>
        <w:br/>
        <w:t>поближе с кругом его знакомых и корреспондентов, то опять</w:t>
      </w:r>
    </w:p>
    <w:p w:rsidR="00931FC0" w:rsidRDefault="00931FC0" w:rsidP="00931FC0">
      <w:pPr>
        <w:shd w:val="clear" w:color="auto" w:fill="FFFFFF"/>
        <w:spacing w:before="62" w:after="72" w:line="182" w:lineRule="exact"/>
        <w:ind w:right="5"/>
        <w:jc w:val="both"/>
      </w:pPr>
      <w:r>
        <w:rPr>
          <w:color w:val="000000"/>
          <w:sz w:val="18"/>
          <w:szCs w:val="18"/>
        </w:rPr>
        <w:t xml:space="preserve">встретимся с </w:t>
      </w:r>
      <w:r>
        <w:rPr>
          <w:color w:val="000000"/>
          <w:sz w:val="18"/>
          <w:szCs w:val="18"/>
          <w:lang w:val="en-US"/>
        </w:rPr>
        <w:t>fine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fleur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oM</w:t>
      </w:r>
      <w:r>
        <w:rPr>
          <w:color w:val="000000"/>
          <w:sz w:val="18"/>
          <w:szCs w:val="18"/>
        </w:rPr>
        <w:t xml:space="preserve"> — и не только голландской, но и все-</w:t>
      </w:r>
      <w:r>
        <w:rPr>
          <w:color w:val="000000"/>
          <w:sz w:val="18"/>
          <w:szCs w:val="18"/>
        </w:rPr>
        <w:br/>
        <w:t>мирной — буржуазии.... Буржуазия чтила в Спинозе своего</w:t>
      </w:r>
      <w:r>
        <w:rPr>
          <w:color w:val="000000"/>
          <w:sz w:val="18"/>
          <w:szCs w:val="18"/>
        </w:rPr>
        <w:br/>
        <w:t>барда.</w:t>
      </w:r>
    </w:p>
    <w:p w:rsidR="00931FC0" w:rsidRDefault="00931FC0" w:rsidP="00931FC0">
      <w:pPr>
        <w:shd w:val="clear" w:color="auto" w:fill="FFFFFF"/>
        <w:spacing w:before="62" w:after="72" w:line="182" w:lineRule="exact"/>
        <w:ind w:right="5"/>
        <w:jc w:val="both"/>
        <w:sectPr w:rsidR="00931FC0">
          <w:type w:val="continuous"/>
          <w:pgSz w:w="7937" w:h="11339"/>
          <w:pgMar w:top="1176" w:right="1156" w:bottom="360" w:left="1439" w:header="720" w:footer="720" w:gutter="0"/>
          <w:cols w:space="60"/>
          <w:noEndnote/>
        </w:sectPr>
      </w:pPr>
    </w:p>
    <w:p w:rsidR="00931FC0" w:rsidRDefault="00931FC0" w:rsidP="00931FC0">
      <w:pPr>
        <w:framePr w:h="629" w:hSpace="38" w:wrap="auto" w:vAnchor="text" w:hAnchor="margin" w:x="4393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40005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1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firstLine="230"/>
        <w:jc w:val="both"/>
      </w:pPr>
      <w:r>
        <w:rPr>
          <w:color w:val="000000"/>
          <w:sz w:val="18"/>
          <w:szCs w:val="18"/>
        </w:rPr>
        <w:lastRenderedPageBreak/>
        <w:t>Спинозовское миропонимание — песнь торжест-</w:t>
      </w:r>
      <w:r>
        <w:rPr>
          <w:color w:val="000000"/>
          <w:sz w:val="18"/>
          <w:szCs w:val="18"/>
        </w:rPr>
        <w:br/>
        <w:t>в</w:t>
      </w:r>
      <w:r>
        <w:rPr>
          <w:color w:val="000000"/>
          <w:sz w:val="18"/>
          <w:szCs w:val="18"/>
          <w:u w:val="single"/>
        </w:rPr>
        <w:t>ующего капит</w:t>
      </w:r>
      <w:r>
        <w:rPr>
          <w:color w:val="000000"/>
          <w:sz w:val="18"/>
          <w:szCs w:val="18"/>
        </w:rPr>
        <w:t>ала, — капитала, все поглощающего,</w:t>
      </w:r>
      <w:r>
        <w:rPr>
          <w:color w:val="000000"/>
          <w:sz w:val="18"/>
          <w:szCs w:val="18"/>
        </w:rPr>
        <w:br/>
        <w:t>вс</w:t>
      </w:r>
      <w:r>
        <w:rPr>
          <w:color w:val="000000"/>
          <w:sz w:val="18"/>
          <w:szCs w:val="18"/>
          <w:u w:val="single"/>
          <w:lang w:val="en-US"/>
        </w:rPr>
        <w:t>e</w:t>
      </w:r>
      <w:r>
        <w:rPr>
          <w:color w:val="000000"/>
          <w:sz w:val="18"/>
          <w:szCs w:val="18"/>
          <w:u w:val="single"/>
        </w:rPr>
        <w:t xml:space="preserve"> центр</w:t>
      </w:r>
      <w:r>
        <w:rPr>
          <w:color w:val="000000"/>
          <w:sz w:val="18"/>
          <w:szCs w:val="18"/>
        </w:rPr>
        <w:t>ализующего. Вне единой субстанции нет</w:t>
      </w:r>
      <w:r>
        <w:rPr>
          <w:color w:val="000000"/>
          <w:sz w:val="18"/>
          <w:szCs w:val="18"/>
        </w:rPr>
        <w:br/>
        <w:t>бытия, нет вещей: вне крупного, мануфактурного</w:t>
      </w:r>
      <w:r>
        <w:rPr>
          <w:color w:val="000000"/>
          <w:sz w:val="18"/>
          <w:szCs w:val="18"/>
        </w:rPr>
        <w:br/>
        <w:t>предприятия производители существовать не могут..,</w:t>
      </w:r>
    </w:p>
    <w:p w:rsidR="00931FC0" w:rsidRDefault="00931FC0" w:rsidP="00931FC0">
      <w:pPr>
        <w:shd w:val="clear" w:color="auto" w:fill="FFFFFF"/>
        <w:spacing w:before="139" w:line="211" w:lineRule="exact"/>
        <w:ind w:left="163" w:hanging="163"/>
      </w:pPr>
      <w:r>
        <w:br w:type="column"/>
      </w:r>
      <w:r>
        <w:rPr>
          <w:color w:val="000000"/>
          <w:spacing w:val="-4"/>
          <w:sz w:val="22"/>
          <w:szCs w:val="22"/>
        </w:rPr>
        <w:lastRenderedPageBreak/>
        <w:t>ребяче-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ство</w:t>
      </w:r>
    </w:p>
    <w:p w:rsidR="00931FC0" w:rsidRDefault="00931FC0" w:rsidP="00931FC0">
      <w:pPr>
        <w:shd w:val="clear" w:color="auto" w:fill="FFFFFF"/>
        <w:spacing w:before="139" w:line="211" w:lineRule="exact"/>
        <w:ind w:left="163" w:hanging="163"/>
        <w:sectPr w:rsidR="00931FC0">
          <w:type w:val="continuous"/>
          <w:pgSz w:w="7937" w:h="11339"/>
          <w:pgMar w:top="1176" w:right="1142" w:bottom="360" w:left="1434" w:header="720" w:footer="720" w:gutter="0"/>
          <w:cols w:num="2" w:space="720" w:equalWidth="0">
            <w:col w:w="4320" w:space="322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192"/>
      </w:pPr>
      <w:r>
        <w:rPr>
          <w:color w:val="000000"/>
          <w:sz w:val="18"/>
          <w:szCs w:val="18"/>
        </w:rPr>
        <w:lastRenderedPageBreak/>
        <w:t>466</w:t>
      </w:r>
    </w:p>
    <w:p w:rsidR="00931FC0" w:rsidRDefault="00931FC0" w:rsidP="00931FC0">
      <w:pPr>
        <w:shd w:val="clear" w:color="auto" w:fill="FFFFFF"/>
        <w:ind w:left="192"/>
        <w:sectPr w:rsidR="00931FC0">
          <w:pgSz w:w="7937" w:h="11339"/>
          <w:pgMar w:top="1177" w:right="1446" w:bottom="360" w:left="9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90"/>
        <w:ind w:right="158"/>
        <w:jc w:val="center"/>
      </w:pPr>
      <w:r>
        <w:rPr>
          <w:color w:val="000000"/>
        </w:rPr>
        <w:lastRenderedPageBreak/>
        <w:t>ЛЕЙБНИЦ</w:t>
      </w:r>
    </w:p>
    <w:p w:rsidR="00931FC0" w:rsidRDefault="00931FC0" w:rsidP="00931FC0">
      <w:pPr>
        <w:framePr w:w="798" w:h="521" w:hRule="exact" w:hSpace="38" w:wrap="auto" w:vAnchor="text" w:hAnchor="page" w:x="1344" w:y="237"/>
        <w:shd w:val="clear" w:color="auto" w:fill="FFFFFF"/>
        <w:rPr>
          <w:color w:val="000000"/>
          <w:spacing w:val="-2"/>
        </w:rPr>
      </w:pPr>
      <w:r>
        <w:rPr>
          <w:color w:val="000000"/>
          <w:spacing w:val="-2"/>
        </w:rPr>
        <w:t xml:space="preserve">фразер-   </w:t>
      </w:r>
    </w:p>
    <w:p w:rsidR="00931FC0" w:rsidRDefault="00931FC0" w:rsidP="00931FC0">
      <w:pPr>
        <w:framePr w:w="798" w:h="521" w:hRule="exact" w:hSpace="38" w:wrap="auto" w:vAnchor="text" w:hAnchor="page" w:x="1344" w:y="237"/>
        <w:shd w:val="clear" w:color="auto" w:fill="FFFFFF"/>
      </w:pPr>
      <w:r>
        <w:rPr>
          <w:color w:val="000000"/>
        </w:rPr>
        <w:t>ство</w:t>
      </w:r>
    </w:p>
    <w:p w:rsidR="00931FC0" w:rsidRDefault="00931FC0" w:rsidP="00931FC0">
      <w:pPr>
        <w:shd w:val="clear" w:color="auto" w:fill="FFFFFF"/>
        <w:spacing w:before="115" w:line="206" w:lineRule="exact"/>
        <w:ind w:firstLine="284"/>
        <w:jc w:val="both"/>
      </w:pPr>
      <w:r>
        <w:rPr>
          <w:color w:val="000000"/>
          <w:spacing w:val="-4"/>
        </w:rPr>
        <w:t>[45] Бог Лейбница — собственник образцово по</w:t>
      </w:r>
      <w:r>
        <w:rPr>
          <w:color w:val="000000"/>
          <w:spacing w:val="-2"/>
        </w:rPr>
        <w:t>ставленного предприятия и сам превосходный организатор...</w:t>
      </w:r>
    </w:p>
    <w:p w:rsidR="00931FC0" w:rsidRDefault="00931FC0" w:rsidP="00931FC0">
      <w:pPr>
        <w:shd w:val="clear" w:color="auto" w:fill="FFFFFF"/>
        <w:spacing w:after="710"/>
        <w:ind w:left="854"/>
        <w:sectPr w:rsidR="00931FC0">
          <w:type w:val="continuous"/>
          <w:pgSz w:w="7937" w:h="11339"/>
          <w:pgMar w:top="1177" w:right="1446" w:bottom="360" w:left="130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454" w:line="211" w:lineRule="exact"/>
        <w:ind w:firstLine="158"/>
      </w:pPr>
      <w:r>
        <w:rPr>
          <w:color w:val="000000"/>
        </w:rPr>
        <w:t>объяснил!</w:t>
      </w:r>
      <w:r>
        <w:rPr>
          <w:color w:val="000000"/>
        </w:rPr>
        <w:br/>
        <w:t>Материализм</w:t>
      </w:r>
      <w:r>
        <w:rPr>
          <w:color w:val="000000"/>
        </w:rPr>
        <w:br/>
        <w:t>примитивный</w:t>
      </w:r>
      <w:r>
        <w:rPr>
          <w:color w:val="000000"/>
        </w:rPr>
        <w:br/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la</w:t>
      </w:r>
      <w:r>
        <w:rPr>
          <w:color w:val="000000"/>
        </w:rPr>
        <w:t xml:space="preserve"> </w:t>
      </w:r>
      <w:r>
        <w:rPr>
          <w:i/>
          <w:iCs/>
          <w:color w:val="000000"/>
          <w:lang w:val="en-US"/>
        </w:rPr>
        <w:t>L</w:t>
      </w:r>
      <w:r>
        <w:rPr>
          <w:i/>
          <w:iCs/>
          <w:color w:val="000000"/>
        </w:rPr>
        <w:t xml:space="preserve"> о </w:t>
      </w:r>
      <w:r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i</w:t>
      </w:r>
      <w:r>
        <w:rPr>
          <w:i/>
          <w:iCs/>
          <w:color w:val="000000"/>
        </w:rPr>
        <w:t xml:space="preserve"> а</w:t>
      </w:r>
    </w:p>
    <w:p w:rsidR="00931FC0" w:rsidRDefault="00931FC0" w:rsidP="00931FC0">
      <w:pPr>
        <w:shd w:val="clear" w:color="auto" w:fill="FFFFFF"/>
        <w:spacing w:before="120" w:line="211" w:lineRule="exact"/>
        <w:ind w:left="317" w:hanging="120"/>
      </w:pPr>
      <w:r>
        <w:rPr>
          <w:color w:val="000000"/>
        </w:rPr>
        <w:t>а реляти-</w:t>
      </w:r>
      <w:r>
        <w:rPr>
          <w:color w:val="000000"/>
        </w:rPr>
        <w:br/>
        <w:t>визм у</w:t>
      </w:r>
      <w:r>
        <w:rPr>
          <w:color w:val="000000"/>
        </w:rPr>
        <w:br/>
        <w:t>греков</w:t>
      </w:r>
    </w:p>
    <w:p w:rsidR="00931FC0" w:rsidRDefault="00931FC0" w:rsidP="00931FC0">
      <w:pPr>
        <w:shd w:val="clear" w:color="auto" w:fill="FFFFFF"/>
        <w:ind w:left="1339"/>
      </w:pPr>
      <w:r>
        <w:br w:type="column"/>
      </w:r>
      <w:r>
        <w:rPr>
          <w:color w:val="000000"/>
          <w:sz w:val="16"/>
          <w:szCs w:val="16"/>
          <w:lang w:val="en-US"/>
        </w:rPr>
        <w:lastRenderedPageBreak/>
        <w:t>VI</w:t>
      </w:r>
    </w:p>
    <w:p w:rsidR="00931FC0" w:rsidRDefault="00931FC0" w:rsidP="00931FC0">
      <w:pPr>
        <w:shd w:val="clear" w:color="auto" w:fill="FFFFFF"/>
        <w:spacing w:before="19"/>
        <w:ind w:left="1022"/>
      </w:pPr>
      <w:r>
        <w:rPr>
          <w:color w:val="000000"/>
        </w:rPr>
        <w:t>БЕРКЛИ</w:t>
      </w:r>
    </w:p>
    <w:p w:rsidR="00931FC0" w:rsidRDefault="00931FC0" w:rsidP="00931FC0">
      <w:pPr>
        <w:shd w:val="clear" w:color="auto" w:fill="FFFFFF"/>
        <w:spacing w:before="154" w:line="168" w:lineRule="exact"/>
        <w:ind w:left="264" w:firstLine="245"/>
        <w:jc w:val="both"/>
      </w:pPr>
      <w:r>
        <w:rPr>
          <w:color w:val="000000"/>
        </w:rPr>
        <w:t xml:space="preserve">[51] Периоду </w:t>
      </w:r>
      <w:r>
        <w:rPr>
          <w:color w:val="000000"/>
          <w:lang w:val="en-US"/>
        </w:rPr>
        <w:t>Sturm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und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Drang</w:t>
      </w:r>
      <w:r>
        <w:rPr>
          <w:color w:val="000000"/>
        </w:rPr>
        <w:t>'</w:t>
      </w:r>
      <w:r>
        <w:rPr>
          <w:color w:val="000000"/>
          <w:lang w:val="en-US"/>
        </w:rPr>
        <w:t>a</w:t>
      </w:r>
      <w:r>
        <w:rPr>
          <w:color w:val="000000"/>
        </w:rPr>
        <w:t xml:space="preserve"> англий-</w:t>
      </w:r>
      <w:r>
        <w:rPr>
          <w:color w:val="000000"/>
        </w:rPr>
        <w:br/>
      </w:r>
      <w:r>
        <w:rPr>
          <w:color w:val="000000"/>
          <w:spacing w:val="-1"/>
        </w:rPr>
        <w:t>ской капиталистической  буржуазии отвечал</w:t>
      </w:r>
    </w:p>
    <w:p w:rsidR="00931FC0" w:rsidRDefault="00931FC0" w:rsidP="00931FC0">
      <w:pPr>
        <w:numPr>
          <w:ilvl w:val="0"/>
          <w:numId w:val="26"/>
        </w:numPr>
        <w:shd w:val="clear" w:color="auto" w:fill="FFFFFF"/>
        <w:tabs>
          <w:tab w:val="left" w:pos="259"/>
        </w:tabs>
        <w:spacing w:line="168" w:lineRule="exact"/>
        <w:ind w:left="259" w:hanging="259"/>
        <w:jc w:val="both"/>
        <w:rPr>
          <w:color w:val="000000"/>
          <w:spacing w:val="-9"/>
        </w:rPr>
      </w:pPr>
      <w:r>
        <w:rPr>
          <w:color w:val="000000"/>
          <w:spacing w:val="-6"/>
        </w:rPr>
        <w:t>материализм Гоббса. Почва для мануфактуры</w:t>
      </w:r>
      <w:r>
        <w:rPr>
          <w:color w:val="000000"/>
          <w:spacing w:val="-6"/>
        </w:rPr>
        <w:br/>
      </w:r>
      <w:r>
        <w:rPr>
          <w:color w:val="000000"/>
          <w:spacing w:val="-1"/>
        </w:rPr>
        <w:t>расчищена, для мануфактуристов наступают</w:t>
      </w:r>
    </w:p>
    <w:p w:rsidR="00931FC0" w:rsidRDefault="00931FC0" w:rsidP="00931FC0">
      <w:pPr>
        <w:numPr>
          <w:ilvl w:val="0"/>
          <w:numId w:val="26"/>
        </w:numPr>
        <w:shd w:val="clear" w:color="auto" w:fill="FFFFFF"/>
        <w:tabs>
          <w:tab w:val="left" w:pos="259"/>
        </w:tabs>
        <w:spacing w:line="168" w:lineRule="exact"/>
        <w:ind w:left="259" w:hanging="259"/>
        <w:jc w:val="both"/>
        <w:rPr>
          <w:color w:val="000000"/>
          <w:spacing w:val="-3"/>
        </w:rPr>
      </w:pPr>
      <w:r>
        <w:rPr>
          <w:color w:val="000000"/>
          <w:spacing w:val="-8"/>
        </w:rPr>
        <w:t>более спокойные времена: материализм Гоббса</w:t>
      </w:r>
      <w:r>
        <w:rPr>
          <w:color w:val="000000"/>
          <w:spacing w:val="-8"/>
        </w:rPr>
        <w:br/>
      </w:r>
      <w:r>
        <w:rPr>
          <w:color w:val="000000"/>
          <w:spacing w:val="-6"/>
        </w:rPr>
        <w:t>сменяется половинчатой системой Локка.</w:t>
      </w:r>
      <w:r>
        <w:rPr>
          <w:color w:val="000000"/>
          <w:spacing w:val="-6"/>
        </w:rPr>
        <w:br/>
      </w:r>
      <w:r>
        <w:rPr>
          <w:color w:val="000000"/>
          <w:spacing w:val="-7"/>
        </w:rPr>
        <w:t>Дальнейшее укрепление позиции мануфактуры</w:t>
      </w:r>
    </w:p>
    <w:p w:rsidR="00931FC0" w:rsidRDefault="00931FC0" w:rsidP="00931FC0">
      <w:pPr>
        <w:numPr>
          <w:ilvl w:val="0"/>
          <w:numId w:val="26"/>
        </w:numPr>
        <w:shd w:val="clear" w:color="auto" w:fill="FFFFFF"/>
        <w:tabs>
          <w:tab w:val="left" w:pos="259"/>
        </w:tabs>
        <w:spacing w:before="5" w:line="206" w:lineRule="exact"/>
        <w:ind w:left="259" w:right="5" w:hanging="259"/>
        <w:jc w:val="both"/>
        <w:rPr>
          <w:color w:val="000000"/>
          <w:spacing w:val="-5"/>
        </w:rPr>
      </w:pPr>
      <w:r>
        <w:rPr>
          <w:color w:val="000000"/>
          <w:spacing w:val="-5"/>
        </w:rPr>
        <w:t>обусловливает возможность антиматериали-</w:t>
      </w:r>
      <w:r>
        <w:rPr>
          <w:color w:val="000000"/>
          <w:spacing w:val="-5"/>
        </w:rPr>
        <w:br/>
      </w:r>
      <w:r>
        <w:rPr>
          <w:color w:val="000000"/>
        </w:rPr>
        <w:t>стических выступлений.</w:t>
      </w:r>
    </w:p>
    <w:p w:rsidR="00931FC0" w:rsidRDefault="00931FC0" w:rsidP="00931FC0">
      <w:pPr>
        <w:framePr w:h="994" w:hSpace="38" w:wrap="auto" w:vAnchor="text" w:hAnchor="text" w:x="1" w:y="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628650"/>
            <wp:effectExtent l="0" t="0" r="9525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1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206" w:lineRule="exact"/>
        <w:ind w:left="259" w:right="5" w:firstLine="259"/>
        <w:jc w:val="both"/>
      </w:pPr>
      <w:r>
        <w:rPr>
          <w:color w:val="000000"/>
          <w:spacing w:val="-5"/>
        </w:rPr>
        <w:t>[56] «Притяжение и отталкивание рабочих</w:t>
      </w:r>
      <w:r>
        <w:rPr>
          <w:color w:val="000000"/>
          <w:spacing w:val="-5"/>
        </w:rPr>
        <w:br/>
      </w:r>
      <w:r>
        <w:rPr>
          <w:color w:val="000000"/>
          <w:spacing w:val="-4"/>
        </w:rPr>
        <w:t>должно производиться без всяких препятст-</w:t>
      </w:r>
      <w:r>
        <w:rPr>
          <w:color w:val="000000"/>
          <w:spacing w:val="-4"/>
        </w:rPr>
        <w:br/>
      </w:r>
      <w:r>
        <w:rPr>
          <w:color w:val="000000"/>
          <w:spacing w:val="-6"/>
        </w:rPr>
        <w:t>вий»: в воспринимаемых комплексах никаких</w:t>
      </w:r>
      <w:r>
        <w:rPr>
          <w:color w:val="000000"/>
          <w:spacing w:val="-6"/>
        </w:rPr>
        <w:br/>
      </w:r>
      <w:r>
        <w:rPr>
          <w:color w:val="000000"/>
          <w:spacing w:val="-8"/>
        </w:rPr>
        <w:t xml:space="preserve">решительно абсолютных элементов нет. </w:t>
      </w:r>
      <w:r>
        <w:rPr>
          <w:color w:val="000000"/>
          <w:spacing w:val="-8"/>
          <w:u w:val="single"/>
        </w:rPr>
        <w:t>Все —</w:t>
      </w:r>
      <w:r>
        <w:rPr>
          <w:color w:val="000000"/>
          <w:spacing w:val="-8"/>
          <w:u w:val="single"/>
        </w:rPr>
        <w:br/>
      </w:r>
      <w:r>
        <w:rPr>
          <w:color w:val="000000"/>
        </w:rPr>
        <w:t>относительно.</w:t>
      </w:r>
    </w:p>
    <w:p w:rsidR="00931FC0" w:rsidRDefault="00931FC0" w:rsidP="00931FC0">
      <w:pPr>
        <w:shd w:val="clear" w:color="auto" w:fill="FFFFFF"/>
        <w:spacing w:before="5" w:line="206" w:lineRule="exact"/>
        <w:ind w:left="259" w:right="5" w:firstLine="259"/>
        <w:jc w:val="both"/>
        <w:sectPr w:rsidR="00931FC0">
          <w:type w:val="continuous"/>
          <w:pgSz w:w="7937" w:h="11339"/>
          <w:pgMar w:top="1177" w:right="1465" w:bottom="360" w:left="971" w:header="720" w:footer="720" w:gutter="0"/>
          <w:cols w:num="2" w:space="720" w:equalWidth="0">
            <w:col w:w="1291" w:space="125"/>
            <w:col w:w="4084"/>
          </w:cols>
          <w:noEndnote/>
        </w:sectPr>
      </w:pPr>
    </w:p>
    <w:p w:rsidR="00931FC0" w:rsidRDefault="00931FC0" w:rsidP="00931FC0">
      <w:pPr>
        <w:framePr w:h="153" w:hSpace="38" w:wrap="notBeside" w:vAnchor="text" w:hAnchor="margin" w:x="-253" w:y="28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95250"/>
            <wp:effectExtent l="0" t="0" r="9525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1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63" w:line="240" w:lineRule="exact"/>
        <w:ind w:left="10"/>
        <w:jc w:val="center"/>
      </w:pPr>
      <w:r>
        <w:rPr>
          <w:color w:val="000000"/>
          <w:sz w:val="16"/>
          <w:szCs w:val="16"/>
          <w:lang w:val="en-US"/>
        </w:rPr>
        <w:t>VII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33"/>
        </w:rPr>
        <w:t>ЮМ</w:t>
      </w:r>
    </w:p>
    <w:p w:rsidR="00931FC0" w:rsidRDefault="00931FC0" w:rsidP="00931FC0">
      <w:pPr>
        <w:framePr w:w="753" w:h="432" w:hRule="exact" w:hSpace="38" w:wrap="auto" w:vAnchor="text" w:hAnchor="text" w:x="395" w:y="246"/>
        <w:shd w:val="clear" w:color="auto" w:fill="FFFFFF"/>
        <w:spacing w:line="216" w:lineRule="exact"/>
        <w:ind w:left="14"/>
      </w:pPr>
      <w:r>
        <w:rPr>
          <w:color w:val="000000"/>
        </w:rPr>
        <w:t>глухо и</w:t>
      </w:r>
      <w:r>
        <w:rPr>
          <w:color w:val="000000"/>
        </w:rPr>
        <w:br/>
        <w:t>неточно</w:t>
      </w:r>
    </w:p>
    <w:p w:rsidR="00931FC0" w:rsidRDefault="00931FC0" w:rsidP="00931FC0">
      <w:pPr>
        <w:shd w:val="clear" w:color="auto" w:fill="FFFFFF"/>
        <w:spacing w:before="115" w:line="216" w:lineRule="exact"/>
        <w:ind w:left="1555" w:firstLine="245"/>
        <w:jc w:val="both"/>
      </w:pPr>
      <w:r>
        <w:rPr>
          <w:color w:val="000000"/>
          <w:spacing w:val="-5"/>
        </w:rPr>
        <w:t xml:space="preserve">[61] Родство же его </w:t>
      </w:r>
      <w:r>
        <w:rPr>
          <w:color w:val="000000"/>
          <w:spacing w:val="-5"/>
          <w:u w:val="single"/>
        </w:rPr>
        <w:t>со всеми фигуриро-</w:t>
      </w:r>
      <w:r>
        <w:rPr>
          <w:color w:val="000000"/>
          <w:spacing w:val="-5"/>
          <w:u w:val="single"/>
        </w:rPr>
        <w:br/>
      </w:r>
      <w:r>
        <w:rPr>
          <w:color w:val="000000"/>
          <w:spacing w:val="-6"/>
        </w:rPr>
        <w:t>вавшими в предыдущих гла</w:t>
      </w:r>
      <w:r>
        <w:rPr>
          <w:color w:val="000000"/>
          <w:spacing w:val="-6"/>
          <w:u w:val="single"/>
        </w:rPr>
        <w:t>вах мыслителями</w:t>
      </w:r>
      <w:r>
        <w:rPr>
          <w:color w:val="000000"/>
          <w:spacing w:val="-6"/>
          <w:u w:val="single"/>
        </w:rPr>
        <w:br/>
      </w:r>
      <w:r>
        <w:rPr>
          <w:color w:val="000000"/>
        </w:rPr>
        <w:t>несомненно...</w:t>
      </w:r>
    </w:p>
    <w:p w:rsidR="00931FC0" w:rsidRDefault="00931FC0" w:rsidP="00931FC0">
      <w:pPr>
        <w:shd w:val="clear" w:color="auto" w:fill="FFFFFF"/>
        <w:ind w:right="5"/>
        <w:jc w:val="right"/>
      </w:pPr>
      <w:r>
        <w:rPr>
          <w:color w:val="000000"/>
          <w:spacing w:val="-4"/>
        </w:rPr>
        <w:t>Позиция философского скептицизма, заня-</w:t>
      </w:r>
    </w:p>
    <w:p w:rsidR="00931FC0" w:rsidRDefault="00931FC0" w:rsidP="00931FC0">
      <w:pPr>
        <w:ind w:left="1325" w:right="38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104775"/>
            <wp:effectExtent l="0" t="0" r="0" b="9525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1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1526"/>
      </w:pPr>
      <w:r>
        <w:rPr>
          <w:color w:val="000000"/>
          <w:spacing w:val="-3"/>
        </w:rPr>
        <w:t>тая Юмом, отвечает именно подобному пред-</w:t>
      </w:r>
      <w:r>
        <w:rPr>
          <w:color w:val="000000"/>
          <w:spacing w:val="-3"/>
        </w:rPr>
        <w:br/>
        <w:t>ставлению о капиталистическом организме.</w:t>
      </w:r>
    </w:p>
    <w:p w:rsidR="00931FC0" w:rsidRDefault="00931FC0" w:rsidP="00931FC0">
      <w:pPr>
        <w:shd w:val="clear" w:color="auto" w:fill="FFFFFF"/>
        <w:spacing w:before="192" w:line="221" w:lineRule="exact"/>
      </w:pPr>
      <w:r>
        <w:rPr>
          <w:color w:val="000000"/>
        </w:rPr>
        <w:t>Вали в кучу! и идеализм и скептицизм, все „отвечает"</w:t>
      </w:r>
      <w:r>
        <w:rPr>
          <w:color w:val="000000"/>
        </w:rPr>
        <w:br/>
        <w:t>мануфактуре! Прост, очень прост т. Шулятиков.</w:t>
      </w:r>
    </w:p>
    <w:p w:rsidR="00931FC0" w:rsidRDefault="00931FC0" w:rsidP="00931FC0">
      <w:pPr>
        <w:shd w:val="clear" w:color="auto" w:fill="FFFFFF"/>
        <w:spacing w:before="192" w:line="221" w:lineRule="exact"/>
        <w:sectPr w:rsidR="00931FC0">
          <w:type w:val="continuous"/>
          <w:pgSz w:w="7937" w:h="11339"/>
          <w:pgMar w:top="1177" w:right="1485" w:bottom="360" w:left="10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467</w:t>
      </w:r>
    </w:p>
    <w:p w:rsidR="00931FC0" w:rsidRDefault="00931FC0" w:rsidP="00931FC0">
      <w:pPr>
        <w:shd w:val="clear" w:color="auto" w:fill="FFFFFF"/>
        <w:spacing w:before="250"/>
        <w:ind w:left="2650"/>
      </w:pPr>
      <w:r>
        <w:rPr>
          <w:rFonts w:ascii="Arial" w:hAnsi="Arial" w:cs="Arial"/>
          <w:b/>
          <w:bCs/>
          <w:color w:val="000000"/>
          <w:sz w:val="14"/>
          <w:szCs w:val="14"/>
          <w:lang w:val="en-US"/>
        </w:rPr>
        <w:t>IX</w:t>
      </w:r>
    </w:p>
    <w:p w:rsidR="00931FC0" w:rsidRDefault="00931FC0" w:rsidP="00931FC0">
      <w:pPr>
        <w:shd w:val="clear" w:color="auto" w:fill="FFFFFF"/>
        <w:spacing w:before="250"/>
        <w:ind w:left="2650"/>
        <w:sectPr w:rsidR="00931FC0">
          <w:pgSz w:w="7937" w:h="11339"/>
          <w:pgMar w:top="1189" w:right="1142" w:bottom="360" w:left="1366" w:header="720" w:footer="720" w:gutter="0"/>
          <w:cols w:space="60"/>
          <w:noEndnote/>
        </w:sectPr>
      </w:pPr>
    </w:p>
    <w:p w:rsidR="00931FC0" w:rsidRDefault="00931FC0" w:rsidP="00931FC0">
      <w:pPr>
        <w:framePr w:w="965" w:h="840" w:hRule="exact" w:hSpace="38" w:wrap="auto" w:vAnchor="text" w:hAnchor="text" w:x="4307" w:y="227"/>
        <w:shd w:val="clear" w:color="auto" w:fill="FFFFFF"/>
        <w:spacing w:line="418" w:lineRule="exact"/>
        <w:ind w:left="130" w:hanging="130"/>
      </w:pPr>
      <w:r>
        <w:rPr>
          <w:color w:val="000000"/>
          <w:sz w:val="22"/>
          <w:szCs w:val="22"/>
        </w:rPr>
        <w:t>?а Фихте?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Фихте?</w:t>
      </w:r>
    </w:p>
    <w:p w:rsidR="00931FC0" w:rsidRDefault="00931FC0" w:rsidP="00931FC0">
      <w:pPr>
        <w:shd w:val="clear" w:color="auto" w:fill="FFFFFF"/>
        <w:spacing w:before="38"/>
        <w:ind w:left="1382"/>
      </w:pPr>
      <w:r>
        <w:rPr>
          <w:color w:val="000000"/>
          <w:sz w:val="18"/>
          <w:szCs w:val="18"/>
        </w:rPr>
        <w:lastRenderedPageBreak/>
        <w:t>ФИХТЕ, ШЕЛЛИНГ, ГЕГЕЛЬ</w:t>
      </w:r>
    </w:p>
    <w:p w:rsidR="00931FC0" w:rsidRDefault="00931FC0" w:rsidP="00931FC0">
      <w:pPr>
        <w:framePr w:w="2328" w:h="350" w:hRule="exact" w:hSpace="38" w:wrap="auto" w:vAnchor="text" w:hAnchor="text" w:x="44" w:y="73"/>
        <w:shd w:val="clear" w:color="auto" w:fill="FFFFFF"/>
        <w:spacing w:line="173" w:lineRule="exact"/>
        <w:ind w:firstLine="230"/>
      </w:pPr>
      <w:r>
        <w:rPr>
          <w:color w:val="000000"/>
          <w:sz w:val="18"/>
          <w:szCs w:val="18"/>
        </w:rPr>
        <w:t>[81]   Возникают  системы</w:t>
      </w:r>
      <w:r>
        <w:rPr>
          <w:color w:val="000000"/>
          <w:sz w:val="18"/>
          <w:szCs w:val="18"/>
        </w:rPr>
        <w:br/>
        <w:t>объективного идеализма...</w:t>
      </w:r>
    </w:p>
    <w:p w:rsidR="00931FC0" w:rsidRDefault="00931FC0" w:rsidP="00931FC0">
      <w:pPr>
        <w:framePr w:h="437" w:hSpace="38" w:wrap="auto" w:vAnchor="text" w:hAnchor="text" w:x="3961" w:y="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/>
        <w:ind w:left="2496"/>
      </w:pPr>
      <w:r>
        <w:rPr>
          <w:color w:val="000000"/>
          <w:sz w:val="18"/>
          <w:szCs w:val="18"/>
        </w:rPr>
        <w:t>так называемого</w:t>
      </w:r>
    </w:p>
    <w:p w:rsidR="00931FC0" w:rsidRDefault="00931FC0" w:rsidP="00931FC0">
      <w:pPr>
        <w:framePr w:h="206" w:hSpace="38" w:wrap="auto" w:vAnchor="text" w:hAnchor="text" w:x="3903" w:y="2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33350"/>
            <wp:effectExtent l="0" t="0" r="9525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83"/>
      </w:pPr>
      <w:r>
        <w:rPr>
          <w:color w:val="000000"/>
          <w:sz w:val="18"/>
          <w:szCs w:val="18"/>
        </w:rPr>
        <w:t>[88] Объективные идеалисты...</w:t>
      </w:r>
    </w:p>
    <w:p w:rsidR="00931FC0" w:rsidRDefault="00931FC0" w:rsidP="00931FC0">
      <w:pPr>
        <w:framePr w:h="427" w:hSpace="38" w:wrap="auto" w:vAnchor="text" w:hAnchor="text" w:x="3966" w:y="-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66700"/>
            <wp:effectExtent l="0" t="0" r="952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81" w:h="648" w:hRule="exact" w:hSpace="38" w:wrap="auto" w:vAnchor="text" w:hAnchor="text" w:x="4134" w:y="222"/>
        <w:shd w:val="clear" w:color="auto" w:fill="FFFFFF"/>
        <w:spacing w:line="211" w:lineRule="exact"/>
        <w:ind w:left="91"/>
        <w:jc w:val="center"/>
      </w:pPr>
      <w:r>
        <w:rPr>
          <w:color w:val="000000"/>
          <w:spacing w:val="-2"/>
          <w:sz w:val="22"/>
          <w:szCs w:val="22"/>
        </w:rPr>
        <w:t>вздор</w:t>
      </w:r>
    </w:p>
    <w:p w:rsidR="00931FC0" w:rsidRDefault="00931FC0" w:rsidP="00931FC0">
      <w:pPr>
        <w:framePr w:w="1181" w:h="648" w:hRule="exact" w:hSpace="38" w:wrap="auto" w:vAnchor="text" w:hAnchor="text" w:x="4134" w:y="222"/>
        <w:shd w:val="clear" w:color="auto" w:fill="FFFFFF"/>
        <w:spacing w:line="211" w:lineRule="exact"/>
        <w:ind w:right="5"/>
        <w:jc w:val="center"/>
      </w:pPr>
      <w:r>
        <w:rPr>
          <w:color w:val="000000"/>
          <w:sz w:val="22"/>
          <w:szCs w:val="22"/>
        </w:rPr>
        <w:t>а понятие</w:t>
      </w:r>
    </w:p>
    <w:p w:rsidR="00931FC0" w:rsidRDefault="00931FC0" w:rsidP="00931FC0">
      <w:pPr>
        <w:framePr w:w="1181" w:h="648" w:hRule="exact" w:hSpace="38" w:wrap="auto" w:vAnchor="text" w:hAnchor="text" w:x="4134" w:y="222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„движения"?</w:t>
      </w:r>
    </w:p>
    <w:p w:rsidR="00931FC0" w:rsidRDefault="00931FC0" w:rsidP="00931FC0">
      <w:pPr>
        <w:framePr w:h="609" w:hSpace="38" w:wrap="auto" w:vAnchor="text" w:hAnchor="text" w:x="3961" w:y="4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90525"/>
            <wp:effectExtent l="0" t="0" r="9525" b="9525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34" w:right="1181" w:firstLine="245"/>
        <w:jc w:val="both"/>
      </w:pPr>
      <w:r>
        <w:rPr>
          <w:color w:val="000000"/>
          <w:sz w:val="18"/>
          <w:szCs w:val="18"/>
        </w:rPr>
        <w:t>[94] Но мы знаем, что во всех системах бур-</w:t>
      </w:r>
      <w:r>
        <w:rPr>
          <w:color w:val="000000"/>
          <w:sz w:val="18"/>
          <w:szCs w:val="18"/>
        </w:rPr>
        <w:br/>
        <w:t>жуазного миропонимания «материя» считается</w:t>
      </w:r>
      <w:r>
        <w:rPr>
          <w:color w:val="000000"/>
          <w:sz w:val="18"/>
          <w:szCs w:val="18"/>
        </w:rPr>
        <w:br/>
        <w:t>началом подчиненным (даже у материалистов,</w:t>
      </w:r>
    </w:p>
    <w:p w:rsidR="00931FC0" w:rsidRDefault="00931FC0" w:rsidP="00931FC0">
      <w:pPr>
        <w:shd w:val="clear" w:color="auto" w:fill="FFFFFF"/>
        <w:spacing w:before="48" w:line="163" w:lineRule="exact"/>
        <w:ind w:left="34"/>
      </w:pPr>
      <w:r>
        <w:rPr>
          <w:color w:val="000000"/>
          <w:sz w:val="18"/>
          <w:szCs w:val="18"/>
        </w:rPr>
        <w:t>которые, повторяем, отмечают его подчиненное</w:t>
      </w:r>
      <w:r>
        <w:rPr>
          <w:color w:val="000000"/>
          <w:sz w:val="18"/>
          <w:szCs w:val="18"/>
        </w:rPr>
        <w:br/>
        <w:t>положение, вводя понятие «силы»)...</w:t>
      </w:r>
    </w:p>
    <w:p w:rsidR="00931FC0" w:rsidRDefault="00931FC0" w:rsidP="00931FC0">
      <w:pPr>
        <w:framePr w:w="509" w:h="447" w:hRule="exact" w:hSpace="38" w:wrap="auto" w:vAnchor="text" w:hAnchor="text" w:x="4811" w:y="721"/>
        <w:shd w:val="clear" w:color="auto" w:fill="FFFFFF"/>
        <w:spacing w:line="221" w:lineRule="exact"/>
      </w:pPr>
      <w:r>
        <w:rPr>
          <w:color w:val="000000"/>
        </w:rPr>
        <w:t>экий</w:t>
      </w:r>
      <w:r>
        <w:rPr>
          <w:color w:val="000000"/>
        </w:rPr>
        <w:br/>
      </w:r>
      <w:r>
        <w:rPr>
          <w:color w:val="000000"/>
          <w:spacing w:val="-5"/>
          <w:sz w:val="22"/>
          <w:szCs w:val="22"/>
        </w:rPr>
        <w:t>вздор</w:t>
      </w:r>
    </w:p>
    <w:p w:rsidR="00931FC0" w:rsidRDefault="00931FC0" w:rsidP="00931FC0">
      <w:pPr>
        <w:shd w:val="clear" w:color="auto" w:fill="FFFFFF"/>
        <w:spacing w:line="197" w:lineRule="exact"/>
        <w:ind w:left="29" w:right="298" w:firstLine="235"/>
        <w:jc w:val="both"/>
      </w:pPr>
      <w:r>
        <w:rPr>
          <w:color w:val="000000"/>
          <w:spacing w:val="-11"/>
        </w:rPr>
        <w:t>[98—99] От антитетического метода Фихте и учения Шел</w:t>
      </w:r>
      <w:r>
        <w:rPr>
          <w:color w:val="000000"/>
          <w:spacing w:val="-6"/>
        </w:rPr>
        <w:t>линга о потенцировании один шаг до гегелевской диалек</w:t>
      </w:r>
      <w:r>
        <w:rPr>
          <w:color w:val="000000"/>
          <w:spacing w:val="-7"/>
        </w:rPr>
        <w:t xml:space="preserve">тики. И по поводу нее, после всего сказанного в настоящей </w:t>
      </w:r>
      <w:r>
        <w:rPr>
          <w:color w:val="000000"/>
          <w:spacing w:val="-6"/>
        </w:rPr>
        <w:t xml:space="preserve">главе об антитетическом методе, нам остается сделать </w:t>
      </w:r>
      <w:r>
        <w:rPr>
          <w:color w:val="000000"/>
          <w:spacing w:val="-5"/>
        </w:rPr>
        <w:t>несколько дополнительных замечаний. «Реальная подо</w:t>
      </w:r>
      <w:r>
        <w:rPr>
          <w:color w:val="000000"/>
        </w:rPr>
        <w:t>плека» диалектики нами уже выяснена.</w:t>
      </w:r>
    </w:p>
    <w:p w:rsidR="00931FC0" w:rsidRDefault="00931FC0" w:rsidP="00931FC0">
      <w:pPr>
        <w:framePr w:h="672" w:hSpace="38" w:wrap="auto" w:vAnchor="text" w:hAnchor="text" w:x="3908" w:y="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28625"/>
            <wp:effectExtent l="0" t="0" r="9525" b="952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2" w:h="648" w:hRule="exact" w:hSpace="38" w:wrap="auto" w:vAnchor="text" w:hAnchor="text" w:x="4052" w:y="203"/>
        <w:shd w:val="clear" w:color="auto" w:fill="FFFFFF"/>
        <w:spacing w:line="211" w:lineRule="exact"/>
        <w:ind w:right="10"/>
        <w:jc w:val="center"/>
      </w:pPr>
      <w:r>
        <w:rPr>
          <w:b/>
          <w:bCs/>
          <w:color w:val="000000"/>
          <w:spacing w:val="-9"/>
          <w:sz w:val="22"/>
          <w:szCs w:val="22"/>
        </w:rPr>
        <w:t>Фихте —</w:t>
      </w:r>
    </w:p>
    <w:p w:rsidR="00931FC0" w:rsidRDefault="00931FC0" w:rsidP="00931FC0">
      <w:pPr>
        <w:framePr w:w="1252" w:h="648" w:hRule="exact" w:hSpace="38" w:wrap="auto" w:vAnchor="text" w:hAnchor="text" w:x="4052" w:y="203"/>
        <w:shd w:val="clear" w:color="auto" w:fill="FFFFFF"/>
        <w:spacing w:line="211" w:lineRule="exact"/>
        <w:jc w:val="center"/>
      </w:pPr>
      <w:r>
        <w:rPr>
          <w:b/>
          <w:bCs/>
          <w:color w:val="000000"/>
          <w:spacing w:val="-11"/>
          <w:sz w:val="22"/>
          <w:szCs w:val="22"/>
        </w:rPr>
        <w:t>объективный</w:t>
      </w:r>
    </w:p>
    <w:p w:rsidR="00931FC0" w:rsidRDefault="00931FC0" w:rsidP="00931FC0">
      <w:pPr>
        <w:framePr w:w="1252" w:h="648" w:hRule="exact" w:hSpace="38" w:wrap="auto" w:vAnchor="text" w:hAnchor="text" w:x="4052" w:y="203"/>
        <w:shd w:val="clear" w:color="auto" w:fill="FFFFFF"/>
        <w:spacing w:before="5" w:line="211" w:lineRule="exact"/>
        <w:ind w:right="29"/>
        <w:jc w:val="center"/>
      </w:pPr>
      <w:r>
        <w:rPr>
          <w:b/>
          <w:bCs/>
          <w:color w:val="000000"/>
          <w:spacing w:val="-6"/>
          <w:sz w:val="22"/>
          <w:szCs w:val="22"/>
        </w:rPr>
        <w:t>идеалист!!!</w:t>
      </w:r>
    </w:p>
    <w:p w:rsidR="00931FC0" w:rsidRDefault="00931FC0" w:rsidP="00931FC0">
      <w:pPr>
        <w:shd w:val="clear" w:color="auto" w:fill="FFFFFF"/>
        <w:spacing w:before="38" w:line="168" w:lineRule="exact"/>
        <w:ind w:left="19" w:right="1200" w:firstLine="254"/>
        <w:jc w:val="both"/>
      </w:pPr>
      <w:r>
        <w:rPr>
          <w:color w:val="000000"/>
          <w:spacing w:val="-6"/>
        </w:rPr>
        <w:t>Гегель лишь полнее обосновал теорию раз-</w:t>
      </w:r>
      <w:r>
        <w:rPr>
          <w:color w:val="000000"/>
          <w:spacing w:val="-6"/>
        </w:rPr>
        <w:br/>
      </w:r>
      <w:r>
        <w:rPr>
          <w:color w:val="000000"/>
          <w:spacing w:val="-7"/>
        </w:rPr>
        <w:t>вития путем «противоположностей», намечен-</w:t>
      </w:r>
      <w:r>
        <w:rPr>
          <w:color w:val="000000"/>
          <w:spacing w:val="-7"/>
        </w:rPr>
        <w:br/>
      </w:r>
      <w:r>
        <w:rPr>
          <w:color w:val="000000"/>
          <w:spacing w:val="-2"/>
        </w:rPr>
        <w:t>ную  двумя  другими объективными  идеали-</w:t>
      </w:r>
    </w:p>
    <w:p w:rsidR="00931FC0" w:rsidRDefault="00931FC0" w:rsidP="00931FC0">
      <w:pPr>
        <w:shd w:val="clear" w:color="auto" w:fill="FFFFFF"/>
        <w:spacing w:before="48"/>
        <w:ind w:left="19"/>
      </w:pPr>
      <w:r>
        <w:rPr>
          <w:color w:val="000000"/>
          <w:sz w:val="18"/>
          <w:szCs w:val="18"/>
        </w:rPr>
        <w:t>стами...</w:t>
      </w:r>
    </w:p>
    <w:p w:rsidR="00931FC0" w:rsidRDefault="00931FC0" w:rsidP="00931FC0">
      <w:pPr>
        <w:framePr w:h="821" w:hSpace="38" w:wrap="auto" w:vAnchor="text" w:hAnchor="text" w:x="3894" w:y="3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523875"/>
            <wp:effectExtent l="0" t="0" r="0" b="952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26" w:lineRule="exact"/>
        <w:ind w:left="14" w:right="1205" w:firstLine="230"/>
        <w:jc w:val="both"/>
      </w:pPr>
      <w:r>
        <w:rPr>
          <w:color w:val="000000"/>
          <w:sz w:val="18"/>
          <w:szCs w:val="18"/>
        </w:rPr>
        <w:t>Нововведение, сделанное Гегелем, подчер-</w:t>
      </w:r>
      <w:r>
        <w:rPr>
          <w:color w:val="000000"/>
          <w:sz w:val="18"/>
          <w:szCs w:val="18"/>
        </w:rPr>
        <w:br/>
        <w:t>кивает следующий факт из области «реаль-</w:t>
      </w:r>
      <w:r>
        <w:rPr>
          <w:color w:val="000000"/>
          <w:sz w:val="18"/>
          <w:szCs w:val="18"/>
        </w:rPr>
        <w:br/>
        <w:t>ных» отношений. Дифференциация функций</w:t>
      </w:r>
      <w:r>
        <w:rPr>
          <w:color w:val="000000"/>
          <w:sz w:val="18"/>
          <w:szCs w:val="18"/>
        </w:rPr>
        <w:br/>
        <w:t>и   ролей   в   мануфактуре   достигает   своего</w:t>
      </w:r>
    </w:p>
    <w:p w:rsidR="00931FC0" w:rsidRDefault="00931FC0" w:rsidP="00931FC0">
      <w:pPr>
        <w:framePr w:h="212" w:hRule="exact" w:hSpace="38" w:wrap="auto" w:vAnchor="text" w:hAnchor="text" w:x="20" w:y="30"/>
        <w:shd w:val="clear" w:color="auto" w:fill="FFFFFF"/>
      </w:pPr>
      <w:r>
        <w:rPr>
          <w:color w:val="000000"/>
          <w:sz w:val="18"/>
          <w:szCs w:val="18"/>
          <w:lang w:val="en-US"/>
        </w:rPr>
        <w:t xml:space="preserve">maximum'a. </w:t>
      </w:r>
      <w:r>
        <w:rPr>
          <w:color w:val="000000"/>
          <w:sz w:val="18"/>
          <w:szCs w:val="18"/>
        </w:rPr>
        <w:t>Идет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35" w:hSpace="38" w:wrap="auto" w:vAnchor="text" w:hAnchor="text" w:x="1676" w:y="39"/>
              <w:shd w:val="clear" w:color="auto" w:fill="FFFFFF"/>
              <w:jc w:val="center"/>
            </w:pP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 xml:space="preserve">| 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расслоение </w:t>
            </w:r>
            <w:r>
              <w:rPr>
                <w:b/>
                <w:bCs/>
                <w:color w:val="000000"/>
                <w:spacing w:val="-1"/>
                <w:sz w:val="18"/>
                <w:szCs w:val="18"/>
              </w:rPr>
              <w:t>|</w:t>
            </w:r>
          </w:p>
        </w:tc>
      </w:tr>
    </w:tbl>
    <w:p w:rsidR="00931FC0" w:rsidRDefault="00931FC0" w:rsidP="00931FC0">
      <w:pPr>
        <w:framePr w:h="332" w:hSpace="38" w:wrap="auto" w:vAnchor="text" w:hAnchor="text" w:x="3913" w:y="142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09550"/>
            <wp:effectExtent l="0" t="0" r="9525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091" w:y="1436"/>
        <w:shd w:val="clear" w:color="auto" w:fill="FFFFFF"/>
      </w:pPr>
      <w:r>
        <w:rPr>
          <w:b/>
          <w:bCs/>
          <w:color w:val="000000"/>
          <w:spacing w:val="-3"/>
          <w:sz w:val="22"/>
          <w:szCs w:val="22"/>
        </w:rPr>
        <w:t>эк</w:t>
      </w:r>
      <w:r>
        <w:rPr>
          <w:color w:val="000000"/>
          <w:spacing w:val="-3"/>
          <w:sz w:val="22"/>
          <w:szCs w:val="22"/>
        </w:rPr>
        <w:t>и</w:t>
      </w:r>
      <w:r>
        <w:rPr>
          <w:b/>
          <w:bCs/>
          <w:color w:val="000000"/>
          <w:spacing w:val="-3"/>
          <w:sz w:val="22"/>
          <w:szCs w:val="22"/>
        </w:rPr>
        <w:t xml:space="preserve">й </w:t>
      </w:r>
      <w:r>
        <w:rPr>
          <w:color w:val="000000"/>
          <w:spacing w:val="-3"/>
          <w:sz w:val="22"/>
          <w:szCs w:val="22"/>
        </w:rPr>
        <w:t>вздор!</w:t>
      </w:r>
    </w:p>
    <w:p w:rsidR="00931FC0" w:rsidRDefault="00931FC0" w:rsidP="00931FC0">
      <w:pPr>
        <w:shd w:val="clear" w:color="auto" w:fill="FFFFFF"/>
        <w:spacing w:before="62" w:line="178" w:lineRule="exact"/>
        <w:ind w:left="10" w:right="1214" w:firstLine="2870"/>
        <w:jc w:val="both"/>
      </w:pPr>
      <w:r>
        <w:rPr>
          <w:color w:val="000000"/>
          <w:sz w:val="18"/>
          <w:szCs w:val="18"/>
        </w:rPr>
        <w:t xml:space="preserve">ккаждой отдельной исполнительской и каждой отдельной организаторской группы. Функции, принадлежавшие какой-либо одной определенной группе, распределяются между различными, вновь образующимися группами. Каждая группа дробится, выделяет из себя новые. И идеолог мануфактуристов учитывает этот процесс дробления, как процесс </w:t>
      </w:r>
      <w:r>
        <w:rPr>
          <w:i/>
          <w:iCs/>
          <w:color w:val="000000"/>
          <w:sz w:val="18"/>
          <w:szCs w:val="18"/>
        </w:rPr>
        <w:t xml:space="preserve">внутреннего развития </w:t>
      </w:r>
      <w:r>
        <w:rPr>
          <w:color w:val="000000"/>
          <w:sz w:val="18"/>
          <w:szCs w:val="18"/>
        </w:rPr>
        <w:t>того или иного «начала»...</w:t>
      </w:r>
    </w:p>
    <w:p w:rsidR="00931FC0" w:rsidRDefault="00931FC0" w:rsidP="00931FC0">
      <w:pPr>
        <w:shd w:val="clear" w:color="auto" w:fill="FFFFFF"/>
        <w:spacing w:before="24"/>
        <w:ind w:left="2611"/>
      </w:pPr>
      <w:r>
        <w:rPr>
          <w:color w:val="000000"/>
          <w:sz w:val="18"/>
          <w:szCs w:val="18"/>
        </w:rPr>
        <w:t>х</w:t>
      </w:r>
    </w:p>
    <w:p w:rsidR="00931FC0" w:rsidRDefault="00931FC0" w:rsidP="00931FC0">
      <w:pPr>
        <w:shd w:val="clear" w:color="auto" w:fill="FFFFFF"/>
        <w:spacing w:before="29"/>
        <w:ind w:left="274"/>
      </w:pPr>
      <w:r>
        <w:rPr>
          <w:color w:val="000000"/>
          <w:sz w:val="18"/>
          <w:szCs w:val="18"/>
        </w:rPr>
        <w:t>ВОЗРОЖДЕНИЕ «МАНУФАКТУРНОЙ» ФИЛОСОФИИ</w:t>
      </w:r>
    </w:p>
    <w:p w:rsidR="00931FC0" w:rsidRDefault="00931FC0" w:rsidP="00931FC0">
      <w:pPr>
        <w:framePr w:h="202" w:hSpace="38" w:wrap="auto" w:vAnchor="text" w:hAnchor="text" w:x="4167" w:y="1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42875" cy="123825"/>
            <wp:effectExtent l="0" t="0" r="9525" b="952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1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67" w:h="432" w:hRule="exact" w:hSpace="38" w:wrap="auto" w:vAnchor="text" w:hAnchor="text" w:x="4465" w:y="433"/>
        <w:shd w:val="clear" w:color="auto" w:fill="FFFFFF"/>
        <w:spacing w:line="216" w:lineRule="exact"/>
        <w:ind w:firstLine="91"/>
      </w:pPr>
      <w:r>
        <w:rPr>
          <w:color w:val="000000"/>
          <w:sz w:val="22"/>
          <w:szCs w:val="22"/>
        </w:rPr>
        <w:t>экий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вздор!</w:t>
      </w:r>
    </w:p>
    <w:p w:rsidR="00931FC0" w:rsidRDefault="00931FC0" w:rsidP="00931FC0">
      <w:pPr>
        <w:framePr w:h="451" w:hSpace="38" w:wrap="auto" w:vAnchor="text" w:hAnchor="text" w:x="4004" w:y="4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0" cy="285750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1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206" w:lineRule="exact"/>
        <w:ind w:right="1214" w:firstLine="245"/>
        <w:jc w:val="both"/>
      </w:pPr>
      <w:r>
        <w:rPr>
          <w:color w:val="000000"/>
          <w:sz w:val="18"/>
          <w:szCs w:val="18"/>
        </w:rPr>
        <w:t>[100—102] Умозрительная философия теряет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кредит</w:t>
      </w:r>
      <w:r>
        <w:rPr>
          <w:color w:val="000000"/>
          <w:sz w:val="18"/>
          <w:szCs w:val="18"/>
        </w:rPr>
        <w:t xml:space="preserve"> в буржуазном обществе. Правда, это</w:t>
      </w:r>
      <w:r>
        <w:rPr>
          <w:color w:val="000000"/>
          <w:sz w:val="18"/>
          <w:szCs w:val="18"/>
        </w:rPr>
        <w:br/>
        <w:t>происходит не сразу. Но не сразу и машина</w:t>
      </w:r>
      <w:r>
        <w:rPr>
          <w:color w:val="000000"/>
          <w:sz w:val="18"/>
          <w:szCs w:val="18"/>
        </w:rPr>
        <w:br/>
        <w:t>завоевала территорию промышленности..,</w:t>
      </w:r>
    </w:p>
    <w:p w:rsidR="00931FC0" w:rsidRDefault="00931FC0" w:rsidP="00931FC0">
      <w:pPr>
        <w:shd w:val="clear" w:color="auto" w:fill="FFFFFF"/>
        <w:spacing w:before="125" w:line="206" w:lineRule="exact"/>
        <w:ind w:right="1214" w:firstLine="245"/>
        <w:jc w:val="both"/>
        <w:sectPr w:rsidR="00931FC0">
          <w:type w:val="continuous"/>
          <w:pgSz w:w="7937" w:h="11339"/>
          <w:pgMar w:top="1189" w:right="1507" w:bottom="360" w:left="13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468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88" w:right="1391" w:bottom="360" w:left="11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1" w:line="173" w:lineRule="exact"/>
        <w:ind w:left="538" w:firstLine="254"/>
        <w:jc w:val="both"/>
      </w:pPr>
      <w:r>
        <w:rPr>
          <w:noProof/>
        </w:rPr>
        <w:drawing>
          <wp:anchor distT="0" distB="0" distL="0" distR="0" simplePos="0" relativeHeight="251768832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280670</wp:posOffset>
            </wp:positionV>
            <wp:extent cx="810260" cy="439420"/>
            <wp:effectExtent l="0" t="0" r="8890" b="0"/>
            <wp:wrapThrough wrapText="bothSides">
              <wp:wrapPolygon edited="0">
                <wp:start x="0" y="0"/>
                <wp:lineTo x="0" y="20601"/>
                <wp:lineTo x="21329" y="20601"/>
                <wp:lineTo x="21329" y="0"/>
                <wp:lineTo x="0" y="0"/>
              </wp:wrapPolygon>
            </wp:wrapThrough>
            <wp:docPr id="2494" name="Рисунок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3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Чем объясняется положительный характер новых</w:t>
      </w:r>
      <w:r>
        <w:rPr>
          <w:color w:val="000000"/>
          <w:sz w:val="18"/>
          <w:szCs w:val="18"/>
        </w:rPr>
        <w:br/>
        <w:t>идеологических   систем?   простым   законом   контрастов,  стремлением  «сделать  обратное»  тому,  что составляло «символ веры» вчерашнего дня?..</w:t>
      </w:r>
    </w:p>
    <w:p w:rsidR="00931FC0" w:rsidRDefault="00931FC0" w:rsidP="00931FC0">
      <w:pPr>
        <w:shd w:val="clear" w:color="auto" w:fill="FFFFFF"/>
        <w:spacing w:before="38" w:line="168" w:lineRule="exact"/>
        <w:ind w:right="14"/>
        <w:jc w:val="both"/>
      </w:pPr>
      <w:r>
        <w:rPr>
          <w:color w:val="000000"/>
          <w:sz w:val="18"/>
          <w:szCs w:val="18"/>
        </w:rPr>
        <w:t>Индивидуализированные   «комплексы» — Иван,   Петр, Яков исчезают. Вместо них появляется в мастерских рабочий вообще.</w:t>
      </w:r>
    </w:p>
    <w:p w:rsidR="00931FC0" w:rsidRDefault="00931FC0" w:rsidP="00931FC0">
      <w:pPr>
        <w:shd w:val="clear" w:color="auto" w:fill="FFFFFF"/>
        <w:spacing w:before="5" w:line="168" w:lineRule="exact"/>
        <w:ind w:right="24"/>
        <w:jc w:val="both"/>
      </w:pPr>
      <w:r>
        <w:rPr>
          <w:color w:val="000000"/>
          <w:sz w:val="18"/>
          <w:szCs w:val="18"/>
        </w:rPr>
        <w:t>«Материи» возвращаются экспроприированные у нее «качества»...</w:t>
      </w:r>
    </w:p>
    <w:p w:rsidR="00931FC0" w:rsidRDefault="00931FC0" w:rsidP="00931FC0">
      <w:pPr>
        <w:framePr w:h="432" w:hSpace="38" w:wrap="auto" w:vAnchor="text" w:hAnchor="text" w:x="327" w:y="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95275" cy="276225"/>
            <wp:effectExtent l="0" t="0" r="9525" b="952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right="14"/>
        <w:jc w:val="both"/>
      </w:pPr>
      <w:r>
        <w:rPr>
          <w:color w:val="000000"/>
          <w:sz w:val="18"/>
          <w:szCs w:val="18"/>
        </w:rPr>
        <w:t>Материя реабилитируется. Буржуазное общество</w:t>
      </w:r>
    </w:p>
    <w:p w:rsidR="00931FC0" w:rsidRDefault="00931FC0" w:rsidP="00931FC0">
      <w:pPr>
        <w:shd w:val="clear" w:color="auto" w:fill="FFFFFF"/>
        <w:spacing w:before="38" w:line="168" w:lineRule="exact"/>
        <w:ind w:right="19"/>
        <w:jc w:val="both"/>
      </w:pPr>
      <w:r>
        <w:rPr>
          <w:color w:val="000000"/>
          <w:sz w:val="18"/>
          <w:szCs w:val="18"/>
        </w:rPr>
        <w:t>вводит культ нового кумира — «среды»...  Правда,</w:t>
      </w:r>
    </w:p>
    <w:p w:rsidR="00931FC0" w:rsidRDefault="00931FC0" w:rsidP="00931FC0">
      <w:pPr>
        <w:framePr w:h="1296" w:hSpace="38" w:wrap="auto" w:vAnchor="text" w:hAnchor="text" w:x="884" w:y="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819150"/>
            <wp:effectExtent l="0" t="0" r="952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1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right="29"/>
        <w:jc w:val="both"/>
      </w:pPr>
      <w:r>
        <w:rPr>
          <w:color w:val="000000"/>
          <w:sz w:val="18"/>
          <w:szCs w:val="18"/>
        </w:rPr>
        <w:t>при этом не упускается из виду, что, как-никак,</w:t>
      </w:r>
    </w:p>
    <w:p w:rsidR="00931FC0" w:rsidRDefault="00931FC0" w:rsidP="00931FC0">
      <w:pPr>
        <w:framePr w:w="571" w:h="465" w:hRule="exact" w:hSpace="38" w:wrap="auto" w:vAnchor="text" w:hAnchor="text" w:x="126" w:y="83"/>
        <w:shd w:val="clear" w:color="auto" w:fill="FFFFFF"/>
        <w:ind w:left="91"/>
      </w:pPr>
      <w:r>
        <w:rPr>
          <w:color w:val="000000"/>
          <w:sz w:val="18"/>
          <w:szCs w:val="18"/>
        </w:rPr>
        <w:t>экий</w:t>
      </w:r>
    </w:p>
    <w:p w:rsidR="00931FC0" w:rsidRDefault="00931FC0" w:rsidP="00931FC0">
      <w:pPr>
        <w:framePr w:w="571" w:h="465" w:hRule="exact" w:hSpace="38" w:wrap="auto" w:vAnchor="text" w:hAnchor="text" w:x="126" w:y="83"/>
        <w:shd w:val="clear" w:color="auto" w:fill="FFFFFF"/>
      </w:pPr>
      <w:r>
        <w:rPr>
          <w:color w:val="000000"/>
          <w:spacing w:val="-5"/>
          <w:sz w:val="22"/>
          <w:szCs w:val="22"/>
        </w:rPr>
        <w:t>вздор!</w:t>
      </w:r>
    </w:p>
    <w:p w:rsidR="00931FC0" w:rsidRDefault="00931FC0" w:rsidP="00931FC0">
      <w:pPr>
        <w:shd w:val="clear" w:color="auto" w:fill="FFFFFF"/>
        <w:spacing w:line="168" w:lineRule="exact"/>
        <w:ind w:right="19"/>
        <w:jc w:val="both"/>
      </w:pPr>
      <w:r>
        <w:rPr>
          <w:color w:val="000000"/>
          <w:sz w:val="18"/>
          <w:szCs w:val="18"/>
        </w:rPr>
        <w:t>материя    остается    материей,    т. е.    организуемой</w:t>
      </w:r>
    </w:p>
    <w:p w:rsidR="00931FC0" w:rsidRDefault="00931FC0" w:rsidP="00931FC0">
      <w:pPr>
        <w:framePr w:h="452" w:hSpace="38" w:wrap="auto" w:vAnchor="text" w:hAnchor="text" w:x="308" w:y="5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95275" cy="285750"/>
            <wp:effectExtent l="0" t="0" r="952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82" w:lineRule="exact"/>
        <w:ind w:left="1018" w:right="24"/>
        <w:jc w:val="both"/>
      </w:pPr>
      <w:r>
        <w:rPr>
          <w:color w:val="000000"/>
          <w:sz w:val="18"/>
          <w:szCs w:val="18"/>
        </w:rPr>
        <w:t>массой, и как таковая существовать без «руково-</w:t>
      </w:r>
      <w:r>
        <w:rPr>
          <w:color w:val="000000"/>
          <w:sz w:val="18"/>
          <w:szCs w:val="18"/>
        </w:rPr>
        <w:br/>
        <w:t>дителя» не может. И к материи прикомандировы-</w:t>
      </w:r>
      <w:r>
        <w:rPr>
          <w:color w:val="000000"/>
          <w:sz w:val="18"/>
          <w:szCs w:val="18"/>
        </w:rPr>
        <w:br/>
        <w:t>вается в качестве специалиста по части организатор-</w:t>
      </w:r>
      <w:r>
        <w:rPr>
          <w:color w:val="000000"/>
          <w:sz w:val="18"/>
          <w:szCs w:val="18"/>
        </w:rPr>
        <w:br/>
        <w:t xml:space="preserve">ских обязанностей «сила». Пишутся трактаты о </w:t>
      </w:r>
      <w:r>
        <w:rPr>
          <w:color w:val="000000"/>
          <w:sz w:val="18"/>
          <w:szCs w:val="18"/>
          <w:lang w:val="en-US"/>
        </w:rPr>
        <w:t>Stoff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Kraft</w:t>
      </w:r>
      <w:r>
        <w:rPr>
          <w:color w:val="000000"/>
          <w:sz w:val="18"/>
          <w:szCs w:val="18"/>
        </w:rPr>
        <w:t xml:space="preserve"> (о «материи и силе»)...</w:t>
      </w:r>
    </w:p>
    <w:p w:rsidR="00931FC0" w:rsidRDefault="00931FC0" w:rsidP="00931FC0">
      <w:pPr>
        <w:framePr w:h="792" w:hSpace="38" w:wrap="auto" w:vAnchor="text" w:hAnchor="text" w:x="755" w:y="19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504825"/>
            <wp:effectExtent l="0" t="0" r="0" b="952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1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14" w:h="432" w:hRule="exact" w:hSpace="38" w:wrap="auto" w:vAnchor="text" w:hAnchor="text" w:x="150" w:y="361"/>
        <w:shd w:val="clear" w:color="auto" w:fill="FFFFFF"/>
        <w:spacing w:line="216" w:lineRule="exact"/>
      </w:pPr>
      <w:r>
        <w:rPr>
          <w:color w:val="000000"/>
          <w:sz w:val="22"/>
          <w:szCs w:val="22"/>
        </w:rPr>
        <w:t>экий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вздор</w:t>
      </w:r>
    </w:p>
    <w:p w:rsidR="00931FC0" w:rsidRDefault="00931FC0" w:rsidP="00931FC0">
      <w:pPr>
        <w:shd w:val="clear" w:color="auto" w:fill="FFFFFF"/>
        <w:spacing w:before="19" w:line="197" w:lineRule="exact"/>
        <w:ind w:right="24" w:firstLine="226"/>
        <w:jc w:val="both"/>
      </w:pPr>
      <w:r>
        <w:rPr>
          <w:color w:val="000000"/>
          <w:sz w:val="18"/>
          <w:szCs w:val="18"/>
        </w:rPr>
        <w:t>[104] Сравнение новейшей организации фабрик</w:t>
      </w:r>
      <w:r>
        <w:rPr>
          <w:color w:val="000000"/>
          <w:sz w:val="18"/>
          <w:szCs w:val="18"/>
        </w:rPr>
        <w:br/>
        <w:t xml:space="preserve">с внутренним строением мануфактуры уже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br/>
        <w:t>диктует ответ: новая разновидность буржуазного</w:t>
      </w:r>
      <w:r>
        <w:rPr>
          <w:color w:val="000000"/>
          <w:sz w:val="18"/>
          <w:szCs w:val="18"/>
        </w:rPr>
        <w:br/>
        <w:t>миропонимания должна воспроизводить существен-</w:t>
      </w:r>
      <w:r>
        <w:rPr>
          <w:color w:val="000000"/>
          <w:sz w:val="18"/>
          <w:szCs w:val="18"/>
        </w:rPr>
        <w:br/>
        <w:t>ные черты миропонимания мануфактурной эпохи...</w:t>
      </w:r>
      <w:r>
        <w:rPr>
          <w:color w:val="000000"/>
          <w:sz w:val="18"/>
          <w:szCs w:val="18"/>
        </w:rPr>
        <w:br/>
        <w:t>[106] Неокантианство сменяется «поворотом» к системам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«докантовско</w:t>
      </w:r>
      <w:r>
        <w:rPr>
          <w:color w:val="000000"/>
          <w:sz w:val="18"/>
          <w:szCs w:val="18"/>
        </w:rPr>
        <w:t>го» мышления.</w:t>
      </w:r>
    </w:p>
    <w:p w:rsidR="00931FC0" w:rsidRDefault="00931FC0" w:rsidP="00931FC0">
      <w:pPr>
        <w:shd w:val="clear" w:color="auto" w:fill="FFFFFF"/>
        <w:spacing w:before="82"/>
        <w:ind w:right="14"/>
        <w:jc w:val="center"/>
      </w:pPr>
      <w:r>
        <w:rPr>
          <w:b/>
          <w:bCs/>
          <w:color w:val="000000"/>
          <w:sz w:val="16"/>
          <w:szCs w:val="16"/>
          <w:lang w:val="en-US"/>
        </w:rPr>
        <w:t>XI</w:t>
      </w:r>
    </w:p>
    <w:p w:rsidR="00931FC0" w:rsidRDefault="00931FC0" w:rsidP="00931FC0">
      <w:pPr>
        <w:shd w:val="clear" w:color="auto" w:fill="FFFFFF"/>
        <w:spacing w:before="34"/>
        <w:ind w:right="29"/>
        <w:jc w:val="center"/>
      </w:pPr>
      <w:r>
        <w:rPr>
          <w:color w:val="000000"/>
          <w:sz w:val="18"/>
          <w:szCs w:val="18"/>
        </w:rPr>
        <w:t>В. ВУНДТ</w:t>
      </w:r>
    </w:p>
    <w:p w:rsidR="00931FC0" w:rsidRDefault="00931FC0" w:rsidP="00931FC0">
      <w:pPr>
        <w:framePr w:h="1253" w:hSpace="38" w:wrap="auto" w:vAnchor="text" w:hAnchor="text" w:x="788" w:y="15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790575"/>
            <wp:effectExtent l="0" t="0" r="0" b="9525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395" w:y="20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49" w:line="173" w:lineRule="exact"/>
        <w:ind w:left="1022" w:right="58" w:firstLine="221"/>
        <w:jc w:val="both"/>
      </w:pPr>
      <w:r>
        <w:rPr>
          <w:color w:val="000000"/>
          <w:sz w:val="18"/>
          <w:szCs w:val="18"/>
        </w:rPr>
        <w:t xml:space="preserve">[108] </w:t>
      </w:r>
      <w:r>
        <w:rPr>
          <w:i/>
          <w:iCs/>
          <w:color w:val="000000"/>
          <w:sz w:val="18"/>
          <w:szCs w:val="18"/>
        </w:rPr>
        <w:t>«...объекта никогда нельзя отделить от</w:t>
      </w:r>
      <w:r>
        <w:rPr>
          <w:i/>
          <w:iCs/>
          <w:color w:val="000000"/>
          <w:sz w:val="18"/>
          <w:szCs w:val="18"/>
        </w:rPr>
        <w:br/>
        <w:t xml:space="preserve">представления и представления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от объекта»...</w:t>
      </w:r>
    </w:p>
    <w:p w:rsidR="00931FC0" w:rsidRDefault="00931FC0" w:rsidP="00931FC0">
      <w:pPr>
        <w:shd w:val="clear" w:color="auto" w:fill="FFFFFF"/>
        <w:spacing w:line="173" w:lineRule="exact"/>
        <w:ind w:left="989" w:right="48" w:firstLine="235"/>
        <w:jc w:val="both"/>
      </w:pPr>
      <w:r>
        <w:rPr>
          <w:color w:val="000000"/>
          <w:sz w:val="18"/>
          <w:szCs w:val="18"/>
        </w:rPr>
        <w:t>[ИЗ—114] Приведенные рассуждения-уже доста-</w:t>
      </w:r>
      <w:r>
        <w:rPr>
          <w:color w:val="000000"/>
          <w:sz w:val="18"/>
          <w:szCs w:val="18"/>
        </w:rPr>
        <w:br/>
        <w:t>точно ярко обрисовывают Вундта как философа, ста-</w:t>
      </w:r>
      <w:r>
        <w:rPr>
          <w:color w:val="000000"/>
          <w:sz w:val="18"/>
          <w:szCs w:val="18"/>
        </w:rPr>
        <w:br/>
        <w:t>вящего своей задачей борьбу с материализмом или,</w:t>
      </w:r>
      <w:r>
        <w:rPr>
          <w:color w:val="000000"/>
          <w:sz w:val="18"/>
          <w:szCs w:val="18"/>
        </w:rPr>
        <w:br/>
        <w:t>выражаясь модным термином «</w:t>
      </w:r>
      <w:r>
        <w:rPr>
          <w:color w:val="000000"/>
          <w:sz w:val="18"/>
          <w:szCs w:val="18"/>
          <w:lang w:val="en-US"/>
        </w:rPr>
        <w:t>tFberwindung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Ма-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terialismus</w:t>
      </w:r>
      <w:r>
        <w:rPr>
          <w:color w:val="000000"/>
          <w:sz w:val="18"/>
          <w:szCs w:val="18"/>
        </w:rPr>
        <w:t>», «преодоление материализма», — и при</w:t>
      </w:r>
      <w:r>
        <w:rPr>
          <w:color w:val="000000"/>
          <w:sz w:val="18"/>
          <w:szCs w:val="18"/>
        </w:rPr>
        <w:br/>
        <w:t>атом не заявляющего себя на стороне той школы,</w:t>
      </w:r>
      <w:r>
        <w:rPr>
          <w:color w:val="000000"/>
          <w:sz w:val="18"/>
          <w:szCs w:val="18"/>
        </w:rPr>
        <w:br/>
        <w:t>которая считается традиционной противницей по-</w:t>
      </w:r>
      <w:r>
        <w:rPr>
          <w:color w:val="000000"/>
          <w:sz w:val="18"/>
          <w:szCs w:val="18"/>
        </w:rPr>
        <w:br/>
        <w:t>следнего...</w:t>
      </w:r>
    </w:p>
    <w:p w:rsidR="00931FC0" w:rsidRDefault="00931FC0" w:rsidP="00931FC0">
      <w:pPr>
        <w:framePr w:h="1300" w:hSpace="38" w:wrap="auto" w:vAnchor="text" w:hAnchor="text" w:x="635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828675"/>
            <wp:effectExtent l="0" t="0" r="9525" b="9525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1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20" w:y="529"/>
        <w:shd w:val="clear" w:color="auto" w:fill="FFFFFF"/>
      </w:pPr>
      <w:r>
        <w:rPr>
          <w:color w:val="000000"/>
          <w:spacing w:val="-6"/>
          <w:sz w:val="22"/>
          <w:szCs w:val="22"/>
        </w:rPr>
        <w:t>вздор</w:t>
      </w:r>
    </w:p>
    <w:p w:rsidR="00931FC0" w:rsidRDefault="00931FC0" w:rsidP="00931FC0">
      <w:pPr>
        <w:shd w:val="clear" w:color="auto" w:fill="FFFFFF"/>
        <w:spacing w:line="173" w:lineRule="exact"/>
        <w:ind w:left="974" w:right="48" w:firstLine="235"/>
        <w:jc w:val="both"/>
      </w:pPr>
      <w:r>
        <w:rPr>
          <w:color w:val="000000"/>
          <w:sz w:val="18"/>
          <w:szCs w:val="18"/>
        </w:rPr>
        <w:t>В области философии о подобном уравнивании</w:t>
      </w:r>
      <w:r>
        <w:rPr>
          <w:color w:val="000000"/>
          <w:sz w:val="18"/>
          <w:szCs w:val="18"/>
        </w:rPr>
        <w:br/>
        <w:t>промежуточных организаторских звеньев и пред-</w:t>
      </w:r>
      <w:r>
        <w:rPr>
          <w:color w:val="000000"/>
          <w:sz w:val="18"/>
          <w:szCs w:val="18"/>
        </w:rPr>
        <w:br/>
        <w:t>ставителей «физического» труда, «низших испол-</w:t>
      </w:r>
      <w:r>
        <w:rPr>
          <w:color w:val="000000"/>
          <w:sz w:val="18"/>
          <w:szCs w:val="18"/>
        </w:rPr>
        <w:br/>
        <w:t>нителей» говорит именно стремление охарактеризо-</w:t>
      </w:r>
      <w:r>
        <w:rPr>
          <w:color w:val="000000"/>
          <w:sz w:val="18"/>
          <w:szCs w:val="18"/>
        </w:rPr>
        <w:br/>
        <w:t>вать «субъект» и «объект», «психическое» и «физиче-</w:t>
      </w:r>
      <w:r>
        <w:rPr>
          <w:color w:val="000000"/>
          <w:sz w:val="18"/>
          <w:szCs w:val="18"/>
        </w:rPr>
        <w:br/>
        <w:t xml:space="preserve">ское» как нечто, составляющее </w:t>
      </w:r>
      <w:r>
        <w:rPr>
          <w:i/>
          <w:iCs/>
          <w:color w:val="000000"/>
          <w:sz w:val="18"/>
          <w:szCs w:val="18"/>
        </w:rPr>
        <w:t xml:space="preserve">«нераздельное» </w:t>
      </w:r>
      <w:r>
        <w:rPr>
          <w:color w:val="000000"/>
          <w:sz w:val="18"/>
          <w:szCs w:val="18"/>
        </w:rPr>
        <w:t>целое,</w:t>
      </w:r>
      <w:r>
        <w:rPr>
          <w:color w:val="000000"/>
          <w:sz w:val="18"/>
          <w:szCs w:val="18"/>
        </w:rPr>
        <w:br/>
        <w:t>стремление свести антитезу между названными явле-</w:t>
      </w:r>
      <w:r>
        <w:rPr>
          <w:color w:val="000000"/>
          <w:sz w:val="18"/>
          <w:szCs w:val="18"/>
        </w:rPr>
        <w:br/>
        <w:t>ниями к познавательной фикции. Учение Авенариуса.</w:t>
      </w:r>
    </w:p>
    <w:p w:rsidR="00931FC0" w:rsidRDefault="00931FC0" w:rsidP="00931FC0">
      <w:pPr>
        <w:shd w:val="clear" w:color="auto" w:fill="FFFFFF"/>
        <w:spacing w:line="173" w:lineRule="exact"/>
        <w:ind w:left="974" w:right="48" w:firstLine="235"/>
        <w:jc w:val="both"/>
        <w:sectPr w:rsidR="00931FC0">
          <w:type w:val="continuous"/>
          <w:pgSz w:w="7937" w:h="11339"/>
          <w:pgMar w:top="1188" w:right="1391" w:bottom="360" w:left="11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8"/>
      </w:pPr>
      <w:r>
        <w:rPr>
          <w:color w:val="000000"/>
          <w:sz w:val="18"/>
          <w:szCs w:val="18"/>
        </w:rPr>
        <w:lastRenderedPageBreak/>
        <w:t>469</w:t>
      </w:r>
    </w:p>
    <w:p w:rsidR="00931FC0" w:rsidRDefault="00931FC0" w:rsidP="00931FC0">
      <w:pPr>
        <w:shd w:val="clear" w:color="auto" w:fill="FFFFFF"/>
        <w:ind w:left="5098"/>
        <w:sectPr w:rsidR="00931FC0">
          <w:pgSz w:w="7937" w:h="11339"/>
          <w:pgMar w:top="1159" w:right="806" w:bottom="360" w:left="1314" w:header="720" w:footer="720" w:gutter="0"/>
          <w:cols w:space="60"/>
          <w:noEndnote/>
        </w:sectPr>
      </w:pPr>
    </w:p>
    <w:p w:rsidR="00931FC0" w:rsidRDefault="00931FC0" w:rsidP="00931FC0">
      <w:pPr>
        <w:framePr w:w="931" w:h="1498" w:hRule="exact" w:hSpace="38" w:wrap="auto" w:vAnchor="text" w:hAnchor="text" w:x="4465" w:y="371"/>
        <w:shd w:val="clear" w:color="auto" w:fill="FFFFFF"/>
        <w:spacing w:line="211" w:lineRule="exact"/>
        <w:ind w:right="19"/>
        <w:jc w:val="center"/>
      </w:pPr>
      <w:r>
        <w:rPr>
          <w:color w:val="000000"/>
          <w:sz w:val="18"/>
          <w:szCs w:val="18"/>
        </w:rPr>
        <w:t xml:space="preserve">это </w:t>
      </w:r>
      <w:r>
        <w:rPr>
          <w:i/>
          <w:iCs/>
          <w:color w:val="000000"/>
          <w:sz w:val="18"/>
          <w:szCs w:val="18"/>
        </w:rPr>
        <w:t>верно,</w:t>
      </w:r>
    </w:p>
    <w:p w:rsidR="00931FC0" w:rsidRDefault="00931FC0" w:rsidP="00931FC0">
      <w:pPr>
        <w:framePr w:w="931" w:h="1498" w:hRule="exact" w:hSpace="38" w:wrap="auto" w:vAnchor="text" w:hAnchor="text" w:x="4465" w:y="371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но не так</w:t>
      </w:r>
    </w:p>
    <w:p w:rsidR="00931FC0" w:rsidRDefault="00931FC0" w:rsidP="00931FC0">
      <w:pPr>
        <w:framePr w:w="931" w:h="1498" w:hRule="exact" w:hSpace="38" w:wrap="auto" w:vAnchor="text" w:hAnchor="text" w:x="4465" w:y="371"/>
        <w:shd w:val="clear" w:color="auto" w:fill="FFFFFF"/>
        <w:spacing w:line="211" w:lineRule="exact"/>
        <w:ind w:right="38"/>
        <w:jc w:val="center"/>
      </w:pPr>
      <w:r>
        <w:rPr>
          <w:i/>
          <w:iCs/>
          <w:color w:val="000000"/>
          <w:spacing w:val="-6"/>
          <w:sz w:val="22"/>
          <w:szCs w:val="22"/>
        </w:rPr>
        <w:t>сказано</w:t>
      </w:r>
    </w:p>
    <w:p w:rsidR="00931FC0" w:rsidRDefault="00931FC0" w:rsidP="00931FC0">
      <w:pPr>
        <w:framePr w:w="931" w:h="1498" w:hRule="exact" w:hSpace="38" w:wrap="auto" w:vAnchor="text" w:hAnchor="text" w:x="4465" w:y="371"/>
        <w:shd w:val="clear" w:color="auto" w:fill="FFFFFF"/>
        <w:spacing w:before="120" w:line="216" w:lineRule="exact"/>
        <w:ind w:left="14" w:firstLine="110"/>
      </w:pPr>
      <w:r>
        <w:rPr>
          <w:color w:val="000000"/>
          <w:sz w:val="22"/>
          <w:szCs w:val="22"/>
        </w:rPr>
        <w:t>ха-ха!</w:t>
      </w:r>
      <w:r>
        <w:rPr>
          <w:color w:val="000000"/>
          <w:sz w:val="22"/>
          <w:szCs w:val="22"/>
        </w:rPr>
        <w:br/>
        <w:t>эклектик</w:t>
      </w:r>
    </w:p>
    <w:p w:rsidR="00931FC0" w:rsidRDefault="00931FC0" w:rsidP="00931FC0">
      <w:pPr>
        <w:framePr w:w="931" w:h="1498" w:hRule="exact" w:hSpace="38" w:wrap="auto" w:vAnchor="text" w:hAnchor="text" w:x="4465" w:y="371"/>
        <w:shd w:val="clear" w:color="auto" w:fill="FFFFFF"/>
        <w:spacing w:before="48"/>
        <w:ind w:left="10"/>
      </w:pPr>
      <w:r>
        <w:rPr>
          <w:color w:val="000000"/>
          <w:sz w:val="22"/>
          <w:szCs w:val="22"/>
        </w:rPr>
        <w:t>неправда</w:t>
      </w:r>
    </w:p>
    <w:p w:rsidR="00931FC0" w:rsidRDefault="00931FC0" w:rsidP="00931FC0">
      <w:pPr>
        <w:shd w:val="clear" w:color="auto" w:fill="FFFFFF"/>
        <w:spacing w:before="250" w:line="178" w:lineRule="exact"/>
        <w:ind w:left="29" w:right="1003"/>
        <w:jc w:val="both"/>
      </w:pPr>
      <w:r>
        <w:rPr>
          <w:color w:val="000000"/>
          <w:sz w:val="18"/>
          <w:szCs w:val="18"/>
        </w:rPr>
        <w:lastRenderedPageBreak/>
        <w:t>о принципиальной координации, учение Эрнста Маха</w:t>
      </w:r>
      <w:r>
        <w:rPr>
          <w:color w:val="000000"/>
          <w:sz w:val="18"/>
          <w:szCs w:val="18"/>
        </w:rPr>
        <w:br/>
        <w:t>об отношении психического к физическому, учение</w:t>
      </w:r>
      <w:r>
        <w:rPr>
          <w:color w:val="000000"/>
          <w:sz w:val="18"/>
          <w:szCs w:val="18"/>
        </w:rPr>
        <w:br/>
        <w:t>Вундта о представлениях — объектах — все это.</w:t>
      </w:r>
      <w:r>
        <w:rPr>
          <w:color w:val="000000"/>
          <w:sz w:val="18"/>
          <w:szCs w:val="18"/>
        </w:rPr>
        <w:br/>
        <w:t>учения одного порядка...</w:t>
      </w:r>
    </w:p>
    <w:p w:rsidR="00931FC0" w:rsidRDefault="00931FC0" w:rsidP="00931FC0">
      <w:pPr>
        <w:shd w:val="clear" w:color="auto" w:fill="FFFFFF"/>
        <w:spacing w:before="43"/>
        <w:ind w:left="250"/>
        <w:jc w:val="both"/>
      </w:pPr>
      <w:r>
        <w:rPr>
          <w:color w:val="000000"/>
          <w:sz w:val="18"/>
          <w:szCs w:val="18"/>
        </w:rPr>
        <w:t>[116]   До сих пор монистическим взглядам Вундта нельзя было отказать в известной выдержан-</w:t>
      </w:r>
      <w:r>
        <w:rPr>
          <w:color w:val="000000"/>
          <w:sz w:val="18"/>
          <w:szCs w:val="18"/>
        </w:rPr>
        <w:br/>
        <w:t>ности. Нельзя, равным образом, заподозрить его в</w:t>
      </w:r>
      <w:r>
        <w:rPr>
          <w:color w:val="000000"/>
          <w:sz w:val="18"/>
          <w:szCs w:val="18"/>
        </w:rPr>
        <w:br/>
        <w:t>идеалистических симпатиях...</w:t>
      </w:r>
    </w:p>
    <w:p w:rsidR="00931FC0" w:rsidRDefault="00931FC0" w:rsidP="00931FC0">
      <w:pPr>
        <w:shd w:val="clear" w:color="auto" w:fill="FFFFFF"/>
        <w:spacing w:before="67" w:line="192" w:lineRule="exact"/>
        <w:ind w:left="19" w:firstLine="240"/>
        <w:jc w:val="both"/>
      </w:pPr>
      <w:r>
        <w:rPr>
          <w:color w:val="000000"/>
          <w:sz w:val="18"/>
          <w:szCs w:val="18"/>
        </w:rPr>
        <w:t>[118] Именно такого рода скачок совершает Вундт, выдвигающий вслед за учением о «представлениях-объектах» свои</w:t>
      </w:r>
      <w:r>
        <w:rPr>
          <w:color w:val="000000"/>
          <w:sz w:val="18"/>
          <w:szCs w:val="18"/>
        </w:rPr>
        <w:br/>
        <w:t>рассуждения о «психофизическом параллелизме»...</w:t>
      </w:r>
    </w:p>
    <w:p w:rsidR="00931FC0" w:rsidRDefault="00931FC0" w:rsidP="00931FC0">
      <w:pPr>
        <w:shd w:val="clear" w:color="auto" w:fill="FFFFFF"/>
        <w:spacing w:line="216" w:lineRule="exact"/>
        <w:ind w:left="14" w:right="1051" w:firstLine="226"/>
        <w:jc w:val="both"/>
      </w:pPr>
      <w:r>
        <w:rPr>
          <w:noProof/>
        </w:rPr>
        <w:drawing>
          <wp:anchor distT="0" distB="0" distL="0" distR="0" simplePos="0" relativeHeight="25176985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6350</wp:posOffset>
            </wp:positionV>
            <wp:extent cx="627380" cy="1902460"/>
            <wp:effectExtent l="0" t="0" r="1270" b="2540"/>
            <wp:wrapThrough wrapText="bothSides">
              <wp:wrapPolygon edited="0">
                <wp:start x="0" y="0"/>
                <wp:lineTo x="0" y="21413"/>
                <wp:lineTo x="20988" y="21413"/>
                <wp:lineTo x="20988" y="0"/>
                <wp:lineTo x="0" y="0"/>
              </wp:wrapPolygon>
            </wp:wrapThrough>
            <wp:docPr id="2493" name="Рисунок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3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[121] «Атрибуты» превращаются в «ряды», но</w:t>
      </w:r>
      <w:r>
        <w:rPr>
          <w:color w:val="000000"/>
          <w:sz w:val="18"/>
          <w:szCs w:val="18"/>
        </w:rPr>
        <w:br/>
        <w:t>это — реформа, в сущности, больше словесного ха-</w:t>
      </w:r>
      <w:r>
        <w:rPr>
          <w:color w:val="000000"/>
          <w:sz w:val="18"/>
          <w:szCs w:val="18"/>
        </w:rPr>
        <w:br/>
        <w:t>рактера...</w:t>
      </w:r>
    </w:p>
    <w:p w:rsidR="00931FC0" w:rsidRDefault="00931FC0" w:rsidP="00931FC0">
      <w:pPr>
        <w:framePr w:h="254" w:hRule="exact" w:hSpace="38" w:wrap="auto" w:vAnchor="text" w:hAnchor="text" w:x="4854" w:y="35"/>
        <w:shd w:val="clear" w:color="auto" w:fill="FFFFFF"/>
      </w:pPr>
      <w:r>
        <w:rPr>
          <w:color w:val="000000"/>
          <w:spacing w:val="-4"/>
          <w:sz w:val="22"/>
          <w:szCs w:val="22"/>
        </w:rPr>
        <w:t>верно</w:t>
      </w:r>
    </w:p>
    <w:p w:rsidR="00931FC0" w:rsidRDefault="00931FC0" w:rsidP="00931FC0">
      <w:pPr>
        <w:shd w:val="clear" w:color="auto" w:fill="FFFFFF"/>
        <w:spacing w:before="19" w:line="178" w:lineRule="exact"/>
        <w:ind w:left="14" w:right="1070" w:firstLine="226"/>
        <w:jc w:val="both"/>
      </w:pPr>
      <w:r>
        <w:rPr>
          <w:color w:val="000000"/>
          <w:sz w:val="18"/>
          <w:szCs w:val="18"/>
        </w:rPr>
        <w:t>[123—124] За духовным началом утверждается</w:t>
      </w:r>
      <w:r>
        <w:rPr>
          <w:color w:val="000000"/>
          <w:sz w:val="18"/>
          <w:szCs w:val="18"/>
        </w:rPr>
        <w:br/>
        <w:t>примат...</w:t>
      </w:r>
    </w:p>
    <w:p w:rsidR="00931FC0" w:rsidRDefault="00931FC0" w:rsidP="00931FC0">
      <w:pPr>
        <w:shd w:val="clear" w:color="auto" w:fill="FFFFFF"/>
        <w:spacing w:before="34" w:line="173" w:lineRule="exact"/>
        <w:ind w:left="10" w:right="1070" w:firstLine="250"/>
        <w:jc w:val="both"/>
      </w:pPr>
      <w:r>
        <w:rPr>
          <w:color w:val="000000"/>
          <w:sz w:val="18"/>
          <w:szCs w:val="18"/>
        </w:rPr>
        <w:t>Все телесное имеет обязательно свой психиче-</w:t>
      </w:r>
      <w:r>
        <w:rPr>
          <w:color w:val="000000"/>
          <w:sz w:val="18"/>
          <w:szCs w:val="18"/>
        </w:rPr>
        <w:br/>
        <w:t xml:space="preserve">ский коррелят. </w:t>
      </w:r>
      <w:r>
        <w:rPr>
          <w:i/>
          <w:iCs/>
          <w:color w:val="000000"/>
          <w:sz w:val="18"/>
          <w:szCs w:val="18"/>
        </w:rPr>
        <w:t xml:space="preserve">Ни один </w:t>
      </w:r>
      <w:r>
        <w:rPr>
          <w:color w:val="000000"/>
          <w:sz w:val="18"/>
          <w:szCs w:val="18"/>
        </w:rPr>
        <w:t>рабочий, какую бы про-</w:t>
      </w:r>
      <w:r>
        <w:rPr>
          <w:color w:val="000000"/>
          <w:sz w:val="18"/>
          <w:szCs w:val="18"/>
        </w:rPr>
        <w:br/>
        <w:t>стую функцию он ни выполнял, не может произ-</w:t>
      </w:r>
      <w:r>
        <w:rPr>
          <w:color w:val="000000"/>
          <w:sz w:val="18"/>
          <w:szCs w:val="18"/>
        </w:rPr>
        <w:br/>
        <w:t>водить никаких продуктов, не может найти приме-</w:t>
      </w:r>
      <w:r>
        <w:rPr>
          <w:color w:val="000000"/>
          <w:sz w:val="18"/>
          <w:szCs w:val="18"/>
        </w:rPr>
        <w:br/>
        <w:t>нения для своей рабочей силы, не может существо-</w:t>
      </w:r>
      <w:r>
        <w:rPr>
          <w:color w:val="000000"/>
          <w:sz w:val="18"/>
          <w:szCs w:val="18"/>
        </w:rPr>
        <w:br/>
        <w:t>вать, не состоя под непосредственным, детальным</w:t>
      </w:r>
      <w:r>
        <w:rPr>
          <w:color w:val="000000"/>
          <w:sz w:val="18"/>
          <w:szCs w:val="18"/>
        </w:rPr>
        <w:br/>
        <w:t>«руководством» известного организатора...</w:t>
      </w:r>
    </w:p>
    <w:p w:rsidR="00931FC0" w:rsidRDefault="00931FC0" w:rsidP="00931FC0">
      <w:pPr>
        <w:shd w:val="clear" w:color="auto" w:fill="FFFFFF"/>
        <w:spacing w:line="235" w:lineRule="exact"/>
        <w:ind w:left="14" w:right="1037" w:firstLine="226"/>
        <w:jc w:val="both"/>
      </w:pPr>
      <w:r>
        <w:rPr>
          <w:color w:val="000000"/>
          <w:sz w:val="18"/>
          <w:szCs w:val="18"/>
        </w:rPr>
        <w:t>...Но психический ряд — это «организаторы»,</w:t>
      </w:r>
      <w:r>
        <w:rPr>
          <w:color w:val="000000"/>
          <w:sz w:val="18"/>
          <w:szCs w:val="18"/>
        </w:rPr>
        <w:br/>
        <w:t>а «сопутствие» последних означает для «физического'</w:t>
      </w:r>
      <w:r>
        <w:rPr>
          <w:color w:val="000000"/>
          <w:sz w:val="18"/>
          <w:szCs w:val="18"/>
        </w:rPr>
        <w:br/>
        <w:t>ряда» — для рабочих не что иное, как зависимость...</w:t>
      </w:r>
    </w:p>
    <w:p w:rsidR="00931FC0" w:rsidRDefault="00931FC0" w:rsidP="00931FC0">
      <w:pPr>
        <w:framePr w:h="437" w:hSpace="38" w:wrap="auto" w:vAnchor="text" w:hAnchor="text" w:x="4417" w:y="143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0" cy="276225"/>
            <wp:effectExtent l="0" t="0" r="0" b="952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6" w:line="178" w:lineRule="exact"/>
        <w:ind w:left="10" w:right="1046" w:firstLine="211"/>
        <w:jc w:val="both"/>
      </w:pPr>
      <w:r>
        <w:rPr>
          <w:color w:val="000000"/>
          <w:sz w:val="18"/>
          <w:szCs w:val="18"/>
        </w:rPr>
        <w:t>[128—131] Итак, философия должна, по мнению</w:t>
      </w:r>
      <w:r>
        <w:rPr>
          <w:color w:val="000000"/>
          <w:sz w:val="18"/>
          <w:szCs w:val="18"/>
        </w:rPr>
        <w:br/>
        <w:t>Вундта, перешагнуть границы опыта, «дополнить»</w:t>
      </w:r>
      <w:r>
        <w:rPr>
          <w:color w:val="000000"/>
          <w:sz w:val="18"/>
          <w:szCs w:val="18"/>
        </w:rPr>
        <w:br/>
        <w:t>последний. Требуется продолжать философский ана-</w:t>
      </w:r>
      <w:r>
        <w:rPr>
          <w:color w:val="000000"/>
          <w:sz w:val="18"/>
          <w:szCs w:val="18"/>
        </w:rPr>
        <w:br/>
        <w:t xml:space="preserve">лиз до тех пор, пока мы не получим идеи </w:t>
      </w:r>
      <w:r>
        <w:rPr>
          <w:i/>
          <w:iCs/>
          <w:color w:val="000000"/>
          <w:sz w:val="18"/>
          <w:szCs w:val="18"/>
        </w:rPr>
        <w:t>един-</w:t>
      </w:r>
      <w:r>
        <w:rPr>
          <w:i/>
          <w:iCs/>
          <w:color w:val="000000"/>
          <w:sz w:val="18"/>
          <w:szCs w:val="18"/>
        </w:rPr>
        <w:br/>
        <w:t xml:space="preserve">ства, </w:t>
      </w:r>
      <w:r>
        <w:rPr>
          <w:color w:val="000000"/>
          <w:sz w:val="18"/>
          <w:szCs w:val="18"/>
        </w:rPr>
        <w:t>охватывающей оба не зависящие друг от</w:t>
      </w:r>
      <w:r>
        <w:rPr>
          <w:color w:val="000000"/>
          <w:sz w:val="18"/>
          <w:szCs w:val="18"/>
        </w:rPr>
        <w:br/>
        <w:t>друга ряда. Высказавши подобный взгляд, Вундт</w:t>
      </w:r>
      <w:r>
        <w:rPr>
          <w:color w:val="000000"/>
          <w:sz w:val="18"/>
          <w:szCs w:val="18"/>
        </w:rPr>
        <w:br/>
        <w:t>спешит сейчас же сделать важную для него ого-</w:t>
      </w:r>
      <w:r>
        <w:rPr>
          <w:color w:val="000000"/>
          <w:sz w:val="18"/>
          <w:szCs w:val="18"/>
        </w:rPr>
        <w:br/>
        <w:t>ворку: он заявляет, что единство мира может мы-</w:t>
      </w:r>
      <w:r>
        <w:rPr>
          <w:color w:val="000000"/>
          <w:sz w:val="18"/>
          <w:szCs w:val="18"/>
        </w:rPr>
        <w:br/>
        <w:t xml:space="preserve">слиться нами </w:t>
      </w:r>
      <w:r>
        <w:rPr>
          <w:i/>
          <w:iCs/>
          <w:color w:val="000000"/>
          <w:sz w:val="18"/>
          <w:szCs w:val="18"/>
        </w:rPr>
        <w:t xml:space="preserve">или </w:t>
      </w:r>
      <w:r>
        <w:rPr>
          <w:color w:val="000000"/>
          <w:sz w:val="18"/>
          <w:szCs w:val="18"/>
        </w:rPr>
        <w:t>как единство материальное или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как един</w:t>
      </w:r>
      <w:r>
        <w:rPr>
          <w:color w:val="000000"/>
          <w:sz w:val="18"/>
          <w:szCs w:val="18"/>
        </w:rPr>
        <w:t>ство духовное: третьего решения проблемы</w:t>
      </w:r>
      <w:r>
        <w:rPr>
          <w:color w:val="000000"/>
          <w:sz w:val="18"/>
          <w:szCs w:val="18"/>
        </w:rPr>
        <w:br/>
        <w:t>не существует...</w:t>
      </w:r>
    </w:p>
    <w:p w:rsidR="00931FC0" w:rsidRDefault="00931FC0" w:rsidP="00931FC0">
      <w:pPr>
        <w:shd w:val="clear" w:color="auto" w:fill="FFFFFF"/>
        <w:spacing w:line="178" w:lineRule="exact"/>
        <w:ind w:right="43" w:firstLine="221"/>
        <w:jc w:val="both"/>
      </w:pPr>
      <w:r>
        <w:rPr>
          <w:color w:val="000000"/>
          <w:sz w:val="18"/>
          <w:szCs w:val="18"/>
        </w:rPr>
        <w:t>Свою идею всеобщего единства Вундт отказывается на-</w:t>
      </w:r>
      <w:r>
        <w:rPr>
          <w:color w:val="000000"/>
          <w:sz w:val="18"/>
          <w:szCs w:val="18"/>
        </w:rPr>
        <w:br/>
        <w:t>звать субстанцией. Он определяет ее, как идею чистого разума,</w:t>
      </w:r>
      <w:r>
        <w:rPr>
          <w:color w:val="000000"/>
          <w:sz w:val="18"/>
          <w:szCs w:val="18"/>
        </w:rPr>
        <w:br/>
        <w:t>т. е. в кантовском духе. Как кантовский бог есть идея высшего</w:t>
      </w:r>
      <w:r>
        <w:rPr>
          <w:color w:val="000000"/>
          <w:sz w:val="18"/>
          <w:szCs w:val="18"/>
        </w:rPr>
        <w:br/>
        <w:t>«формирующего», несубстанционального начала, так и вундтово</w:t>
      </w:r>
      <w:r>
        <w:rPr>
          <w:color w:val="000000"/>
          <w:sz w:val="18"/>
          <w:szCs w:val="18"/>
        </w:rPr>
        <w:br/>
        <w:t>в</w:t>
      </w:r>
      <w:r>
        <w:rPr>
          <w:color w:val="000000"/>
          <w:sz w:val="18"/>
          <w:szCs w:val="18"/>
          <w:u w:val="single"/>
        </w:rPr>
        <w:t>сеединство</w:t>
      </w:r>
      <w:r>
        <w:rPr>
          <w:color w:val="000000"/>
          <w:sz w:val="18"/>
          <w:szCs w:val="18"/>
        </w:rPr>
        <w:t xml:space="preserve"> есть идея несубстанцпонального целого, благодаря которому все явления получают жизненный смысл, непреложную</w:t>
      </w:r>
      <w:r>
        <w:rPr>
          <w:color w:val="000000"/>
          <w:sz w:val="18"/>
          <w:szCs w:val="18"/>
        </w:rPr>
        <w:br/>
        <w:t>Ценность. В свете этой идеи исчезает   «пустое и безотрадное»</w:t>
      </w:r>
    </w:p>
    <w:p w:rsidR="00931FC0" w:rsidRDefault="00931FC0" w:rsidP="00931FC0">
      <w:pPr>
        <w:shd w:val="clear" w:color="auto" w:fill="FFFFFF"/>
        <w:spacing w:before="67" w:line="173" w:lineRule="exact"/>
        <w:ind w:left="10"/>
        <w:sectPr w:rsidR="00931FC0">
          <w:type w:val="continuous"/>
          <w:pgSz w:w="7937" w:h="11339"/>
          <w:pgMar w:top="1159" w:right="1228" w:bottom="360" w:left="13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65"/>
      </w:pPr>
      <w:r>
        <w:rPr>
          <w:color w:val="000000"/>
          <w:sz w:val="18"/>
          <w:szCs w:val="18"/>
        </w:rPr>
        <w:lastRenderedPageBreak/>
        <w:t>470</w:t>
      </w:r>
    </w:p>
    <w:p w:rsidR="00931FC0" w:rsidRDefault="00931FC0" w:rsidP="00931FC0">
      <w:pPr>
        <w:shd w:val="clear" w:color="auto" w:fill="FFFFFF"/>
        <w:ind w:left="365"/>
        <w:sectPr w:rsidR="00931FC0">
          <w:pgSz w:w="7937" w:h="11339"/>
          <w:pgMar w:top="1155" w:right="1394" w:bottom="360" w:left="84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0" w:line="182" w:lineRule="exact"/>
        <w:ind w:left="14"/>
        <w:jc w:val="both"/>
      </w:pPr>
      <w:r>
        <w:rPr>
          <w:color w:val="000000"/>
          <w:sz w:val="18"/>
          <w:szCs w:val="18"/>
        </w:rPr>
        <w:lastRenderedPageBreak/>
        <w:t>мировоззрение, видящее во внешнем распорядке явлений, в их</w:t>
      </w:r>
      <w:r>
        <w:rPr>
          <w:color w:val="000000"/>
          <w:sz w:val="18"/>
          <w:szCs w:val="18"/>
        </w:rPr>
        <w:br/>
        <w:t>механической связи истинную сущность последних. Вместо него</w:t>
      </w:r>
      <w:r>
        <w:rPr>
          <w:color w:val="000000"/>
          <w:sz w:val="18"/>
          <w:szCs w:val="18"/>
        </w:rPr>
        <w:br/>
        <w:t>мы усваиваем взгляд на космический механизм, как на внешнюю</w:t>
      </w:r>
      <w:r>
        <w:rPr>
          <w:color w:val="000000"/>
          <w:sz w:val="18"/>
          <w:szCs w:val="18"/>
        </w:rPr>
        <w:br/>
        <w:t>оболочку духовной деятельности и творчества...</w:t>
      </w:r>
    </w:p>
    <w:p w:rsidR="00931FC0" w:rsidRDefault="00931FC0" w:rsidP="00931FC0">
      <w:pPr>
        <w:framePr w:h="557" w:hSpace="38" w:wrap="auto" w:vAnchor="text" w:hAnchor="text" w:x="-9" w:y="9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33375" cy="352425"/>
            <wp:effectExtent l="0" t="0" r="9525" b="952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1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87" w:lineRule="exact"/>
        <w:ind w:left="514" w:right="24" w:firstLine="230"/>
        <w:jc w:val="both"/>
      </w:pPr>
      <w:r>
        <w:rPr>
          <w:color w:val="000000"/>
          <w:sz w:val="18"/>
          <w:szCs w:val="18"/>
        </w:rPr>
        <w:t xml:space="preserve">При этом Вундт усиленно подчеркивает элемент </w:t>
      </w:r>
      <w:r>
        <w:rPr>
          <w:i/>
          <w:iCs/>
          <w:color w:val="000000"/>
          <w:sz w:val="18"/>
          <w:szCs w:val="18"/>
        </w:rPr>
        <w:t>акту-</w:t>
      </w:r>
      <w:r>
        <w:rPr>
          <w:i/>
          <w:iCs/>
          <w:color w:val="000000"/>
          <w:sz w:val="18"/>
          <w:szCs w:val="18"/>
        </w:rPr>
        <w:br/>
        <w:t xml:space="preserve">альности. </w:t>
      </w:r>
      <w:r>
        <w:rPr>
          <w:color w:val="000000"/>
          <w:sz w:val="18"/>
          <w:szCs w:val="18"/>
        </w:rPr>
        <w:t>Идея всеобщего единства, «мироосновы» сво-</w:t>
      </w:r>
      <w:r>
        <w:rPr>
          <w:color w:val="000000"/>
          <w:sz w:val="18"/>
          <w:szCs w:val="18"/>
        </w:rPr>
        <w:br/>
        <w:t xml:space="preserve">дится у него к идее </w:t>
      </w:r>
      <w:r>
        <w:rPr>
          <w:i/>
          <w:iCs/>
          <w:color w:val="000000"/>
          <w:sz w:val="18"/>
          <w:szCs w:val="18"/>
        </w:rPr>
        <w:t>всеобщей воли...</w:t>
      </w:r>
    </w:p>
    <w:p w:rsidR="00931FC0" w:rsidRDefault="00931FC0" w:rsidP="00931FC0">
      <w:pPr>
        <w:shd w:val="clear" w:color="auto" w:fill="FFFFFF"/>
        <w:spacing w:before="82" w:line="173" w:lineRule="exact"/>
        <w:ind w:firstLine="230"/>
      </w:pPr>
      <w:r>
        <w:rPr>
          <w:color w:val="000000"/>
          <w:sz w:val="18"/>
          <w:szCs w:val="18"/>
        </w:rPr>
        <w:t>Мы позволим себе не вдаваться в разбор предложенной им</w:t>
      </w:r>
      <w:r>
        <w:rPr>
          <w:color w:val="000000"/>
          <w:sz w:val="18"/>
          <w:szCs w:val="18"/>
        </w:rPr>
        <w:br/>
        <w:t>формулировки, не будем выяснять его теории «волюнтаризма»...</w:t>
      </w:r>
    </w:p>
    <w:p w:rsidR="00931FC0" w:rsidRDefault="00931FC0" w:rsidP="00931FC0">
      <w:pPr>
        <w:shd w:val="clear" w:color="auto" w:fill="FFFFFF"/>
        <w:spacing w:before="43"/>
        <w:ind w:left="341"/>
      </w:pPr>
      <w:r>
        <w:rPr>
          <w:color w:val="000000"/>
          <w:sz w:val="18"/>
          <w:szCs w:val="18"/>
        </w:rPr>
        <w:t>вздор!</w:t>
      </w:r>
    </w:p>
    <w:p w:rsidR="00931FC0" w:rsidRDefault="00931FC0" w:rsidP="00931FC0">
      <w:pPr>
        <w:framePr w:h="436" w:hSpace="38" w:wrap="auto" w:vAnchor="text" w:hAnchor="text" w:x="1393" w:y="-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276225"/>
            <wp:effectExtent l="0" t="0" r="0" b="952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1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-129" w:y="174"/>
        <w:shd w:val="clear" w:color="auto" w:fill="FFFFFF"/>
      </w:pPr>
      <w:r>
        <w:rPr>
          <w:color w:val="000000"/>
          <w:spacing w:val="-2"/>
          <w:sz w:val="22"/>
          <w:szCs w:val="22"/>
        </w:rPr>
        <w:t>А Шопенгауэр?</w:t>
      </w:r>
    </w:p>
    <w:p w:rsidR="00931FC0" w:rsidRDefault="00931FC0" w:rsidP="00931FC0">
      <w:pPr>
        <w:shd w:val="clear" w:color="auto" w:fill="FFFFFF"/>
        <w:spacing w:after="480" w:line="182" w:lineRule="exact"/>
        <w:ind w:left="1512" w:right="34" w:firstLine="240"/>
        <w:jc w:val="both"/>
      </w:pPr>
      <w:r>
        <w:rPr>
          <w:color w:val="000000"/>
          <w:sz w:val="18"/>
          <w:szCs w:val="18"/>
        </w:rPr>
        <w:t>... Следовательно, идеологи современного</w:t>
      </w:r>
      <w:r>
        <w:rPr>
          <w:color w:val="000000"/>
          <w:sz w:val="18"/>
          <w:szCs w:val="18"/>
        </w:rPr>
        <w:br/>
        <w:t>авангарда капиталистической буржуазии не</w:t>
      </w:r>
      <w:r>
        <w:rPr>
          <w:color w:val="000000"/>
          <w:sz w:val="18"/>
          <w:szCs w:val="18"/>
        </w:rPr>
        <w:br/>
        <w:t>могут говорить ни о каких «постоянных»</w:t>
      </w:r>
      <w:r>
        <w:rPr>
          <w:color w:val="000000"/>
          <w:sz w:val="18"/>
          <w:szCs w:val="18"/>
        </w:rPr>
        <w:br/>
        <w:t>организуемых началах, а, напротив, должны</w:t>
      </w:r>
      <w:r>
        <w:rPr>
          <w:color w:val="000000"/>
          <w:sz w:val="18"/>
          <w:szCs w:val="18"/>
        </w:rPr>
        <w:br/>
        <w:t>характеризовать последние, как нечто в выс-</w:t>
      </w:r>
      <w:r>
        <w:rPr>
          <w:color w:val="000000"/>
          <w:sz w:val="18"/>
          <w:szCs w:val="18"/>
        </w:rPr>
        <w:br/>
        <w:t>шей степени изменчивое, нечто, вечно нахо-</w:t>
      </w:r>
      <w:r>
        <w:rPr>
          <w:color w:val="000000"/>
          <w:sz w:val="18"/>
          <w:szCs w:val="18"/>
        </w:rPr>
        <w:br/>
        <w:t>йящееся в состоянии движения...</w:t>
      </w:r>
    </w:p>
    <w:p w:rsidR="00931FC0" w:rsidRDefault="00931FC0" w:rsidP="00931FC0">
      <w:pPr>
        <w:shd w:val="clear" w:color="auto" w:fill="FFFFFF"/>
        <w:spacing w:after="480" w:line="182" w:lineRule="exact"/>
        <w:ind w:left="1512" w:right="34" w:firstLine="240"/>
        <w:jc w:val="both"/>
        <w:sectPr w:rsidR="00931FC0">
          <w:type w:val="continuous"/>
          <w:pgSz w:w="7937" w:h="11339"/>
          <w:pgMar w:top="1155" w:right="1394" w:bottom="360" w:left="1167" w:header="720" w:footer="720" w:gutter="0"/>
          <w:cols w:space="60"/>
          <w:noEndnote/>
        </w:sectPr>
      </w:pPr>
    </w:p>
    <w:p w:rsidR="00931FC0" w:rsidRDefault="00931FC0" w:rsidP="00931FC0">
      <w:pPr>
        <w:framePr w:h="240" w:hSpace="38" w:wrap="auto" w:vAnchor="text" w:hAnchor="margin" w:x="1129" w:y="5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61925" cy="152400"/>
            <wp:effectExtent l="0" t="0" r="952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1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99" w:hSpace="38" w:wrap="auto" w:vAnchor="text" w:hAnchor="margin" w:x="985" w:y="32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28600" cy="257175"/>
            <wp:effectExtent l="0" t="0" r="0" b="9525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1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62"/>
        <w:ind w:left="149"/>
      </w:pPr>
      <w:r>
        <w:rPr>
          <w:color w:val="000000"/>
          <w:spacing w:val="-8"/>
          <w:sz w:val="22"/>
          <w:szCs w:val="22"/>
        </w:rPr>
        <w:lastRenderedPageBreak/>
        <w:t>неточно</w:t>
      </w:r>
    </w:p>
    <w:p w:rsidR="00931FC0" w:rsidRDefault="00931FC0" w:rsidP="00931FC0">
      <w:pPr>
        <w:shd w:val="clear" w:color="auto" w:fill="FFFFFF"/>
        <w:spacing w:before="288"/>
        <w:ind w:left="134"/>
      </w:pPr>
      <w:r>
        <w:rPr>
          <w:color w:val="000000"/>
          <w:spacing w:val="-2"/>
          <w:sz w:val="22"/>
          <w:szCs w:val="22"/>
        </w:rPr>
        <w:t>правда!</w:t>
      </w:r>
    </w:p>
    <w:p w:rsidR="00931FC0" w:rsidRDefault="00931FC0" w:rsidP="00931FC0">
      <w:pPr>
        <w:shd w:val="clear" w:color="auto" w:fill="FFFFFF"/>
        <w:spacing w:before="898"/>
        <w:ind w:left="226"/>
      </w:pPr>
      <w:r>
        <w:rPr>
          <w:color w:val="000000"/>
          <w:spacing w:val="-4"/>
          <w:sz w:val="22"/>
          <w:szCs w:val="22"/>
        </w:rPr>
        <w:t>верно</w:t>
      </w:r>
    </w:p>
    <w:p w:rsidR="00931FC0" w:rsidRDefault="00931FC0" w:rsidP="00931FC0">
      <w:pPr>
        <w:shd w:val="clear" w:color="auto" w:fill="FFFFFF"/>
        <w:spacing w:before="806"/>
        <w:ind w:left="10"/>
      </w:pPr>
      <w:r>
        <w:rPr>
          <w:color w:val="000000"/>
          <w:sz w:val="22"/>
          <w:szCs w:val="22"/>
        </w:rPr>
        <w:t>это так</w:t>
      </w:r>
    </w:p>
    <w:p w:rsidR="00931FC0" w:rsidRDefault="00931FC0" w:rsidP="00931FC0">
      <w:pPr>
        <w:shd w:val="clear" w:color="auto" w:fill="FFFFFF"/>
        <w:spacing w:before="120"/>
      </w:pPr>
      <w:r>
        <w:rPr>
          <w:color w:val="000000"/>
          <w:sz w:val="22"/>
          <w:szCs w:val="22"/>
        </w:rPr>
        <w:t>ой ли??</w:t>
      </w:r>
    </w:p>
    <w:p w:rsidR="00931FC0" w:rsidRDefault="00931FC0" w:rsidP="00931FC0">
      <w:pPr>
        <w:shd w:val="clear" w:color="auto" w:fill="FFFFFF"/>
        <w:ind w:left="1051"/>
      </w:pPr>
      <w:r>
        <w:br w:type="column"/>
      </w:r>
      <w:r>
        <w:rPr>
          <w:color w:val="000000"/>
          <w:sz w:val="16"/>
          <w:szCs w:val="16"/>
          <w:lang w:val="en-US"/>
        </w:rPr>
        <w:lastRenderedPageBreak/>
        <w:t>XII</w:t>
      </w:r>
    </w:p>
    <w:p w:rsidR="00931FC0" w:rsidRDefault="00931FC0" w:rsidP="00931FC0">
      <w:pPr>
        <w:shd w:val="clear" w:color="auto" w:fill="FFFFFF"/>
        <w:spacing w:before="29"/>
        <w:ind w:left="125"/>
      </w:pPr>
      <w:r>
        <w:rPr>
          <w:color w:val="000000"/>
          <w:sz w:val="18"/>
          <w:szCs w:val="18"/>
        </w:rPr>
        <w:t>ЭМПИРИОКРИТИЦИЗМ</w:t>
      </w:r>
    </w:p>
    <w:p w:rsidR="00931FC0" w:rsidRDefault="00931FC0" w:rsidP="00931FC0">
      <w:pPr>
        <w:shd w:val="clear" w:color="auto" w:fill="FFFFFF"/>
        <w:spacing w:before="139" w:line="187" w:lineRule="exact"/>
        <w:ind w:firstLine="254"/>
        <w:jc w:val="both"/>
      </w:pPr>
      <w:r>
        <w:rPr>
          <w:color w:val="000000"/>
          <w:sz w:val="18"/>
          <w:szCs w:val="18"/>
        </w:rPr>
        <w:t>[133—142] Критика Вундта не имела сокру-</w:t>
      </w:r>
      <w:r>
        <w:rPr>
          <w:color w:val="000000"/>
          <w:sz w:val="18"/>
          <w:szCs w:val="18"/>
        </w:rPr>
        <w:br/>
        <w:t>шающей силы, била в воображаемую цель. Вы-</w:t>
      </w:r>
      <w:r>
        <w:rPr>
          <w:color w:val="000000"/>
          <w:sz w:val="18"/>
          <w:szCs w:val="18"/>
        </w:rPr>
        <w:br/>
        <w:t>ступление Вундта и последовавший затем ответ</w:t>
      </w:r>
      <w:r>
        <w:rPr>
          <w:color w:val="000000"/>
          <w:sz w:val="18"/>
          <w:szCs w:val="18"/>
        </w:rPr>
        <w:br/>
        <w:t>из лагеря учеников Авенариуса * не знамено-</w:t>
      </w:r>
      <w:r>
        <w:rPr>
          <w:color w:val="000000"/>
          <w:sz w:val="18"/>
          <w:szCs w:val="18"/>
        </w:rPr>
        <w:br/>
        <w:t>вали собой столкновения миропонимании,</w:t>
      </w:r>
      <w:r>
        <w:rPr>
          <w:color w:val="000000"/>
          <w:sz w:val="18"/>
          <w:szCs w:val="18"/>
        </w:rPr>
        <w:br/>
        <w:t>принадлежащих двум различным классам или</w:t>
      </w:r>
      <w:r>
        <w:rPr>
          <w:color w:val="000000"/>
          <w:sz w:val="18"/>
          <w:szCs w:val="18"/>
        </w:rPr>
        <w:br/>
        <w:t>двум крупным группам одного и того же</w:t>
      </w:r>
      <w:r>
        <w:rPr>
          <w:color w:val="000000"/>
          <w:sz w:val="18"/>
          <w:szCs w:val="18"/>
        </w:rPr>
        <w:br/>
        <w:t>класса. Социально-экономической подоплекой</w:t>
      </w:r>
      <w:r>
        <w:rPr>
          <w:color w:val="000000"/>
          <w:sz w:val="18"/>
          <w:szCs w:val="18"/>
        </w:rPr>
        <w:br/>
        <w:t>означенного философского состязания явля-</w:t>
      </w:r>
      <w:r>
        <w:rPr>
          <w:color w:val="000000"/>
          <w:sz w:val="18"/>
          <w:szCs w:val="18"/>
        </w:rPr>
        <w:br/>
        <w:t>лась, в данном случае, сравнительно незначи-</w:t>
      </w:r>
      <w:r>
        <w:rPr>
          <w:color w:val="000000"/>
          <w:sz w:val="18"/>
          <w:szCs w:val="18"/>
        </w:rPr>
        <w:br/>
        <w:t>тельная разница между наиболее передовыми</w:t>
      </w:r>
      <w:r>
        <w:rPr>
          <w:color w:val="000000"/>
          <w:sz w:val="18"/>
          <w:szCs w:val="18"/>
        </w:rPr>
        <w:br/>
        <w:t>и несколько менее передовыми типами новей-</w:t>
      </w:r>
      <w:r>
        <w:rPr>
          <w:color w:val="000000"/>
          <w:sz w:val="18"/>
          <w:szCs w:val="18"/>
        </w:rPr>
        <w:br/>
        <w:t>ших капиталистических организаций...</w:t>
      </w:r>
    </w:p>
    <w:p w:rsidR="00931FC0" w:rsidRDefault="00931FC0" w:rsidP="00931FC0">
      <w:pPr>
        <w:shd w:val="clear" w:color="auto" w:fill="FFFFFF"/>
        <w:spacing w:line="178" w:lineRule="exact"/>
        <w:ind w:right="38" w:firstLine="240"/>
        <w:jc w:val="both"/>
      </w:pPr>
      <w:r>
        <w:rPr>
          <w:color w:val="000000"/>
          <w:sz w:val="18"/>
          <w:szCs w:val="18"/>
        </w:rPr>
        <w:t>Мы должны сказать больше: эмпирио-</w:t>
      </w:r>
      <w:r>
        <w:rPr>
          <w:color w:val="000000"/>
          <w:sz w:val="18"/>
          <w:szCs w:val="18"/>
        </w:rPr>
        <w:br/>
        <w:t>крптическую философию следует понимать,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прежде всего, как апологию </w:t>
      </w:r>
      <w:r>
        <w:rPr>
          <w:color w:val="000000"/>
          <w:sz w:val="18"/>
          <w:szCs w:val="18"/>
        </w:rPr>
        <w:t>названной идеи.</w:t>
      </w:r>
      <w:r>
        <w:rPr>
          <w:color w:val="000000"/>
          <w:sz w:val="18"/>
          <w:szCs w:val="18"/>
        </w:rPr>
        <w:br/>
        <w:t>Понятие функциональн</w:t>
      </w:r>
      <w:r>
        <w:rPr>
          <w:color w:val="000000"/>
          <w:sz w:val="18"/>
          <w:szCs w:val="18"/>
          <w:u w:val="single"/>
        </w:rPr>
        <w:t>ой зависимости есть</w:t>
      </w:r>
      <w:r>
        <w:rPr>
          <w:color w:val="000000"/>
          <w:sz w:val="18"/>
          <w:szCs w:val="18"/>
          <w:u w:val="single"/>
        </w:rPr>
        <w:br/>
      </w:r>
      <w:r>
        <w:rPr>
          <w:i/>
          <w:iCs/>
          <w:color w:val="000000"/>
          <w:sz w:val="18"/>
          <w:szCs w:val="18"/>
        </w:rPr>
        <w:t xml:space="preserve">отрицание </w:t>
      </w:r>
      <w:r>
        <w:rPr>
          <w:color w:val="000000"/>
          <w:sz w:val="18"/>
          <w:szCs w:val="18"/>
        </w:rPr>
        <w:t>зависимости причинной...</w:t>
      </w:r>
    </w:p>
    <w:p w:rsidR="00931FC0" w:rsidRDefault="00931FC0" w:rsidP="00931FC0">
      <w:pPr>
        <w:shd w:val="clear" w:color="auto" w:fill="FFFFFF"/>
        <w:spacing w:line="178" w:lineRule="exact"/>
        <w:ind w:right="38" w:firstLine="240"/>
        <w:jc w:val="both"/>
        <w:sectPr w:rsidR="00931FC0">
          <w:type w:val="continuous"/>
          <w:pgSz w:w="7937" w:h="11339"/>
          <w:pgMar w:top="1155" w:right="1437" w:bottom="360" w:left="1259" w:header="720" w:footer="720" w:gutter="0"/>
          <w:cols w:num="2" w:space="720" w:equalWidth="0">
            <w:col w:w="868" w:space="514"/>
            <w:col w:w="3859"/>
          </w:cols>
          <w:noEndnote/>
        </w:sectPr>
      </w:pPr>
    </w:p>
    <w:p w:rsidR="00931FC0" w:rsidRDefault="00931FC0" w:rsidP="00931FC0">
      <w:pPr>
        <w:spacing w:before="168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178" w:lineRule="exact"/>
        <w:ind w:right="38" w:firstLine="240"/>
        <w:jc w:val="both"/>
        <w:sectPr w:rsidR="00931FC0">
          <w:type w:val="continuous"/>
          <w:pgSz w:w="7937" w:h="11339"/>
          <w:pgMar w:top="1155" w:right="1394" w:bottom="360" w:left="841" w:header="720" w:footer="720" w:gutter="0"/>
          <w:cols w:space="60"/>
          <w:noEndnote/>
        </w:sectPr>
      </w:pPr>
    </w:p>
    <w:p w:rsidR="00931FC0" w:rsidRDefault="00931FC0" w:rsidP="00931FC0">
      <w:pPr>
        <w:framePr w:h="58" w:hSpace="10080" w:wrap="notBeside" w:vAnchor="text" w:hAnchor="margin" w:x="1777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1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1777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55" w:right="1394" w:bottom="360" w:left="841" w:header="720" w:footer="720" w:gutter="0"/>
          <w:cols w:space="720"/>
          <w:noEndnote/>
        </w:sectPr>
      </w:pPr>
    </w:p>
    <w:p w:rsidR="00931FC0" w:rsidRDefault="00931FC0" w:rsidP="00931FC0">
      <w:pPr>
        <w:spacing w:before="101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1777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155" w:right="2829" w:bottom="360" w:left="84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8" w:line="211" w:lineRule="exact"/>
        <w:ind w:right="24"/>
        <w:jc w:val="center"/>
        <w:rPr>
          <w:lang w:val="en-US"/>
        </w:rPr>
      </w:pPr>
      <w:r>
        <w:rPr>
          <w:color w:val="000000"/>
          <w:sz w:val="22"/>
          <w:szCs w:val="22"/>
        </w:rPr>
        <w:lastRenderedPageBreak/>
        <w:t>Потом</w:t>
      </w:r>
      <w:r>
        <w:rPr>
          <w:color w:val="000000"/>
          <w:sz w:val="22"/>
          <w:szCs w:val="22"/>
          <w:lang w:val="en-US"/>
        </w:rPr>
        <w:t xml:space="preserve"> Willy,</w:t>
      </w:r>
    </w:p>
    <w:p w:rsidR="00931FC0" w:rsidRDefault="00931FC0" w:rsidP="00931FC0">
      <w:pPr>
        <w:shd w:val="clear" w:color="auto" w:fill="FFFFFF"/>
        <w:spacing w:line="211" w:lineRule="exact"/>
        <w:jc w:val="center"/>
        <w:rPr>
          <w:lang w:val="en-US"/>
        </w:rPr>
      </w:pPr>
      <w:r>
        <w:rPr>
          <w:color w:val="000000"/>
          <w:sz w:val="22"/>
          <w:szCs w:val="22"/>
          <w:lang w:val="en-US"/>
        </w:rPr>
        <w:t>Petzoldt (</w:t>
      </w:r>
      <w:r>
        <w:rPr>
          <w:color w:val="000000"/>
          <w:sz w:val="22"/>
          <w:szCs w:val="22"/>
        </w:rPr>
        <w:t>дважды</w:t>
      </w:r>
      <w:r>
        <w:rPr>
          <w:color w:val="000000"/>
          <w:sz w:val="22"/>
          <w:szCs w:val="22"/>
          <w:lang w:val="en-US"/>
        </w:rPr>
        <w:t>),</w:t>
      </w:r>
    </w:p>
    <w:p w:rsidR="00931FC0" w:rsidRDefault="00931FC0" w:rsidP="00931FC0">
      <w:pPr>
        <w:shd w:val="clear" w:color="auto" w:fill="FFFFFF"/>
        <w:spacing w:line="211" w:lineRule="exact"/>
        <w:ind w:left="14"/>
        <w:jc w:val="center"/>
        <w:rPr>
          <w:lang w:val="en-US"/>
        </w:rPr>
      </w:pPr>
      <w:r>
        <w:rPr>
          <w:color w:val="000000"/>
          <w:sz w:val="22"/>
          <w:szCs w:val="22"/>
          <w:lang w:val="en-US"/>
        </w:rPr>
        <w:t xml:space="preserve">Kleinpeter </w:t>
      </w:r>
      <w:r>
        <w:rPr>
          <w:color w:val="000000"/>
          <w:spacing w:val="-7"/>
          <w:sz w:val="22"/>
          <w:szCs w:val="22"/>
          <w:vertAlign w:val="superscript"/>
          <w:lang w:val="en-US"/>
        </w:rPr>
        <w:t>214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color w:val="000000"/>
          <w:sz w:val="16"/>
          <w:szCs w:val="16"/>
        </w:rPr>
        <w:lastRenderedPageBreak/>
        <w:t>Первым ответил Карстаньен,</w:t>
      </w:r>
    </w:p>
    <w:p w:rsidR="00931FC0" w:rsidRDefault="00931FC0" w:rsidP="00931FC0">
      <w:pPr>
        <w:shd w:val="clear" w:color="auto" w:fill="FFFFFF"/>
        <w:sectPr w:rsidR="00931FC0">
          <w:type w:val="continuous"/>
          <w:pgSz w:w="7937" w:h="11339"/>
          <w:pgMar w:top="1155" w:right="2829" w:bottom="360" w:left="841" w:header="720" w:footer="720" w:gutter="0"/>
          <w:cols w:num="2" w:space="720" w:equalWidth="0">
            <w:col w:w="1800" w:space="394"/>
            <w:col w:w="2073"/>
          </w:cols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  <w:sz w:val="18"/>
          <w:szCs w:val="18"/>
        </w:rPr>
        <w:lastRenderedPageBreak/>
        <w:t>471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89" w:right="823" w:bottom="360" w:left="1249" w:header="720" w:footer="720" w:gutter="0"/>
          <w:cols w:space="60"/>
          <w:noEndnote/>
        </w:sectPr>
      </w:pPr>
    </w:p>
    <w:p w:rsidR="00931FC0" w:rsidRDefault="00931FC0" w:rsidP="00931FC0">
      <w:pPr>
        <w:framePr w:w="1690" w:h="1277" w:hRule="exact" w:hSpace="38" w:wrap="auto" w:vAnchor="text" w:hAnchor="text" w:x="3951" w:y="227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Конечно, но из</w:t>
      </w:r>
      <w:r>
        <w:rPr>
          <w:color w:val="000000"/>
          <w:sz w:val="22"/>
          <w:szCs w:val="22"/>
        </w:rPr>
        <w:br/>
        <w:t>этого не следует,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что функциональ-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ность не может</w:t>
      </w:r>
      <w:r>
        <w:rPr>
          <w:color w:val="000000"/>
          <w:sz w:val="22"/>
          <w:szCs w:val="22"/>
        </w:rPr>
        <w:br/>
        <w:t xml:space="preserve">быть </w:t>
      </w:r>
      <w:r>
        <w:rPr>
          <w:i/>
          <w:iCs/>
          <w:color w:val="000000"/>
          <w:sz w:val="22"/>
          <w:szCs w:val="22"/>
        </w:rPr>
        <w:t xml:space="preserve">видом </w:t>
      </w:r>
      <w:r>
        <w:rPr>
          <w:color w:val="000000"/>
          <w:sz w:val="22"/>
          <w:szCs w:val="22"/>
        </w:rPr>
        <w:t>при-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чинности.</w:t>
      </w:r>
    </w:p>
    <w:p w:rsidR="00931FC0" w:rsidRDefault="00931FC0" w:rsidP="00931FC0">
      <w:pPr>
        <w:shd w:val="clear" w:color="auto" w:fill="FFFFFF"/>
        <w:spacing w:before="226" w:line="197" w:lineRule="exact"/>
        <w:ind w:left="48" w:right="1498" w:firstLine="240"/>
        <w:jc w:val="both"/>
      </w:pPr>
      <w:r>
        <w:rPr>
          <w:color w:val="000000"/>
          <w:sz w:val="18"/>
          <w:szCs w:val="18"/>
        </w:rPr>
        <w:lastRenderedPageBreak/>
        <w:t>Вывод Геффдинга следует, в общем, при-</w:t>
      </w:r>
      <w:r>
        <w:rPr>
          <w:color w:val="000000"/>
          <w:sz w:val="18"/>
          <w:szCs w:val="18"/>
        </w:rPr>
        <w:br/>
        <w:t>знать правильным. Неудачна лишь его ссыл-</w:t>
      </w:r>
      <w:r>
        <w:rPr>
          <w:color w:val="000000"/>
          <w:sz w:val="18"/>
          <w:szCs w:val="18"/>
        </w:rPr>
        <w:br/>
        <w:t>ка на «мотивы целесообразности»: мотивы эти</w:t>
      </w:r>
      <w:r>
        <w:rPr>
          <w:color w:val="000000"/>
          <w:sz w:val="18"/>
          <w:szCs w:val="18"/>
        </w:rPr>
        <w:br/>
        <w:t>туманны и неопределенны.</w:t>
      </w:r>
    </w:p>
    <w:p w:rsidR="00931FC0" w:rsidRDefault="00931FC0" w:rsidP="00931FC0">
      <w:pPr>
        <w:framePr w:h="456" w:hSpace="38" w:wrap="auto" w:vAnchor="text" w:hAnchor="text" w:x="3937" w:y="12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1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14" w:line="197" w:lineRule="exact"/>
        <w:ind w:left="38" w:right="1507" w:firstLine="235"/>
        <w:jc w:val="both"/>
      </w:pPr>
      <w:r>
        <w:rPr>
          <w:noProof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311150</wp:posOffset>
            </wp:positionV>
            <wp:extent cx="755650" cy="286385"/>
            <wp:effectExtent l="0" t="0" r="6350" b="0"/>
            <wp:wrapThrough wrapText="bothSides">
              <wp:wrapPolygon edited="0">
                <wp:start x="0" y="0"/>
                <wp:lineTo x="0" y="20115"/>
                <wp:lineTo x="21237" y="20115"/>
                <wp:lineTo x="21237" y="0"/>
                <wp:lineTo x="0" y="0"/>
              </wp:wrapPolygon>
            </wp:wrapThrough>
            <wp:docPr id="2492" name="Рисунок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4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Авенариус, в данном случае, делал лишь</w:t>
      </w:r>
      <w:r>
        <w:rPr>
          <w:color w:val="000000"/>
          <w:sz w:val="18"/>
          <w:szCs w:val="18"/>
        </w:rPr>
        <w:br/>
        <w:t>уступку материалистической фразеологии,</w:t>
      </w:r>
      <w:r>
        <w:rPr>
          <w:color w:val="000000"/>
          <w:sz w:val="18"/>
          <w:szCs w:val="18"/>
        </w:rPr>
        <w:br/>
        <w:t>уступку, обусловленную его социальной пози-</w:t>
      </w:r>
      <w:r>
        <w:rPr>
          <w:color w:val="000000"/>
          <w:sz w:val="18"/>
          <w:szCs w:val="18"/>
        </w:rPr>
        <w:br/>
        <w:t>цией.... По сравнению с вульгарным спиритуа-</w:t>
      </w:r>
      <w:r>
        <w:rPr>
          <w:color w:val="000000"/>
          <w:sz w:val="18"/>
          <w:szCs w:val="18"/>
        </w:rPr>
        <w:br/>
        <w:t>лизмом, воззрения «параллелистов» могли</w:t>
      </w:r>
      <w:r>
        <w:rPr>
          <w:color w:val="000000"/>
          <w:sz w:val="18"/>
          <w:szCs w:val="18"/>
        </w:rPr>
        <w:br/>
        <w:t>многим показаться материалистическими. То</w:t>
      </w:r>
    </w:p>
    <w:p w:rsidR="00931FC0" w:rsidRDefault="00931FC0" w:rsidP="00931FC0">
      <w:pPr>
        <w:framePr w:w="912" w:h="2347" w:hRule="exact" w:hSpace="38" w:wrap="auto" w:vAnchor="text" w:hAnchor="text" w:x="4273" w:y="159"/>
        <w:shd w:val="clear" w:color="auto" w:fill="FFFFFF"/>
        <w:spacing w:line="470" w:lineRule="exact"/>
        <w:ind w:left="187" w:firstLine="134"/>
      </w:pPr>
      <w:r>
        <w:rPr>
          <w:color w:val="000000"/>
          <w:spacing w:val="-8"/>
          <w:sz w:val="22"/>
          <w:szCs w:val="22"/>
        </w:rPr>
        <w:t>гм?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ложь!</w:t>
      </w:r>
    </w:p>
    <w:p w:rsidR="00931FC0" w:rsidRDefault="00931FC0" w:rsidP="00931FC0">
      <w:pPr>
        <w:framePr w:w="912" w:h="2347" w:hRule="exact" w:hSpace="38" w:wrap="auto" w:vAnchor="text" w:hAnchor="text" w:x="4273" w:y="159"/>
        <w:shd w:val="clear" w:color="auto" w:fill="FFFFFF"/>
        <w:spacing w:before="538" w:line="211" w:lineRule="exact"/>
        <w:ind w:left="14"/>
        <w:jc w:val="center"/>
      </w:pPr>
      <w:r>
        <w:rPr>
          <w:color w:val="000000"/>
          <w:spacing w:val="-6"/>
          <w:sz w:val="22"/>
          <w:szCs w:val="22"/>
        </w:rPr>
        <w:t>почему?</w:t>
      </w:r>
    </w:p>
    <w:p w:rsidR="00931FC0" w:rsidRDefault="00931FC0" w:rsidP="00931FC0">
      <w:pPr>
        <w:framePr w:w="912" w:h="2347" w:hRule="exact" w:hSpace="38" w:wrap="auto" w:vAnchor="text" w:hAnchor="text" w:x="4273" w:y="159"/>
        <w:shd w:val="clear" w:color="auto" w:fill="FFFFFF"/>
        <w:spacing w:line="211" w:lineRule="exact"/>
        <w:ind w:left="14"/>
        <w:jc w:val="center"/>
      </w:pPr>
      <w:r>
        <w:rPr>
          <w:color w:val="000000"/>
          <w:sz w:val="22"/>
          <w:szCs w:val="22"/>
        </w:rPr>
        <w:t>этого ты</w:t>
      </w:r>
    </w:p>
    <w:p w:rsidR="00931FC0" w:rsidRDefault="00931FC0" w:rsidP="00931FC0">
      <w:pPr>
        <w:framePr w:w="912" w:h="2347" w:hRule="exact" w:hSpace="38" w:wrap="auto" w:vAnchor="text" w:hAnchor="text" w:x="4273" w:y="159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не понял!</w:t>
      </w:r>
    </w:p>
    <w:p w:rsidR="00931FC0" w:rsidRDefault="00931FC0" w:rsidP="00931FC0">
      <w:pPr>
        <w:framePr w:w="912" w:h="2347" w:hRule="exact" w:hSpace="38" w:wrap="auto" w:vAnchor="text" w:hAnchor="text" w:x="4273" w:y="159"/>
        <w:shd w:val="clear" w:color="auto" w:fill="FFFFFF"/>
        <w:spacing w:line="211" w:lineRule="exact"/>
        <w:ind w:right="58"/>
        <w:jc w:val="center"/>
      </w:pPr>
      <w:r>
        <w:rPr>
          <w:color w:val="000000"/>
          <w:spacing w:val="-3"/>
          <w:sz w:val="22"/>
          <w:szCs w:val="22"/>
        </w:rPr>
        <w:t>ага!</w:t>
      </w:r>
    </w:p>
    <w:p w:rsidR="00931FC0" w:rsidRDefault="00931FC0" w:rsidP="00931FC0">
      <w:pPr>
        <w:shd w:val="clear" w:color="auto" w:fill="FFFFFF"/>
        <w:spacing w:before="10" w:line="206" w:lineRule="exact"/>
        <w:ind w:left="34" w:right="1517"/>
        <w:jc w:val="both"/>
      </w:pPr>
      <w:r>
        <w:rPr>
          <w:color w:val="000000"/>
          <w:sz w:val="18"/>
          <w:szCs w:val="18"/>
        </w:rPr>
        <w:t>же самое и относительно воззрений эмпирио-</w:t>
      </w:r>
      <w:r>
        <w:rPr>
          <w:color w:val="000000"/>
          <w:sz w:val="18"/>
          <w:szCs w:val="18"/>
        </w:rPr>
        <w:br/>
        <w:t>критицизма. Возможность сближения их с ма-</w:t>
      </w:r>
      <w:r>
        <w:rPr>
          <w:color w:val="000000"/>
          <w:sz w:val="18"/>
          <w:szCs w:val="18"/>
        </w:rPr>
        <w:br/>
        <w:t>териализмом особенно велика... И среди</w:t>
      </w:r>
      <w:r>
        <w:rPr>
          <w:color w:val="000000"/>
          <w:sz w:val="18"/>
          <w:szCs w:val="18"/>
        </w:rPr>
        <w:br/>
        <w:t>широких слоев читающей публики об эмпи-</w:t>
      </w:r>
      <w:r>
        <w:rPr>
          <w:color w:val="000000"/>
          <w:sz w:val="18"/>
          <w:szCs w:val="18"/>
        </w:rPr>
        <w:br/>
        <w:t>риокритицизме сложилось мнение, как о мате-</w:t>
      </w:r>
      <w:r>
        <w:rPr>
          <w:color w:val="000000"/>
          <w:sz w:val="18"/>
          <w:szCs w:val="18"/>
        </w:rPr>
        <w:br/>
        <w:t>риалистической   школе. Более   того, даже</w:t>
      </w:r>
    </w:p>
    <w:p w:rsidR="00931FC0" w:rsidRDefault="00931FC0" w:rsidP="00931FC0">
      <w:pPr>
        <w:shd w:val="clear" w:color="auto" w:fill="FFFFFF"/>
        <w:spacing w:before="10" w:line="206" w:lineRule="exact"/>
        <w:ind w:left="29" w:right="1522"/>
        <w:jc w:val="both"/>
      </w:pPr>
      <w:r>
        <w:rPr>
          <w:color w:val="000000"/>
          <w:sz w:val="18"/>
          <w:szCs w:val="18"/>
        </w:rPr>
        <w:t>специалисты-философы ошибочно судят о нем:</w:t>
      </w:r>
      <w:r>
        <w:rPr>
          <w:color w:val="000000"/>
          <w:sz w:val="18"/>
          <w:szCs w:val="18"/>
        </w:rPr>
        <w:br/>
        <w:t>сам патриарх новейшей философии, Вильгельм</w:t>
      </w:r>
      <w:r>
        <w:rPr>
          <w:color w:val="000000"/>
          <w:sz w:val="18"/>
          <w:szCs w:val="18"/>
        </w:rPr>
        <w:br/>
        <w:t>Вундт, назвал его «материализмом». Наконец,</w:t>
      </w:r>
      <w:r>
        <w:rPr>
          <w:color w:val="000000"/>
          <w:sz w:val="18"/>
          <w:szCs w:val="18"/>
        </w:rPr>
        <w:br/>
        <w:t>что всего интереснее, и эмпириокритики, от-</w:t>
      </w:r>
      <w:r>
        <w:rPr>
          <w:color w:val="000000"/>
          <w:sz w:val="18"/>
          <w:szCs w:val="18"/>
        </w:rPr>
        <w:br/>
        <w:t>межевываясь от материализма, в то же время</w:t>
      </w:r>
      <w:r>
        <w:rPr>
          <w:color w:val="000000"/>
          <w:sz w:val="18"/>
          <w:szCs w:val="18"/>
        </w:rPr>
        <w:br/>
        <w:t>пользуются иногда его терминологией, а иногда</w:t>
      </w:r>
      <w:r>
        <w:rPr>
          <w:color w:val="000000"/>
          <w:sz w:val="18"/>
          <w:szCs w:val="18"/>
        </w:rPr>
        <w:br/>
        <w:t>даже начинают как бы колебаться в своих</w:t>
      </w:r>
      <w:r>
        <w:rPr>
          <w:color w:val="000000"/>
          <w:sz w:val="18"/>
          <w:szCs w:val="18"/>
        </w:rPr>
        <w:br/>
        <w:t>антиматериалистических   взглядах...</w:t>
      </w:r>
    </w:p>
    <w:p w:rsidR="00931FC0" w:rsidRDefault="00931FC0" w:rsidP="00931FC0">
      <w:pPr>
        <w:shd w:val="clear" w:color="auto" w:fill="FFFFFF"/>
        <w:spacing w:line="187" w:lineRule="exact"/>
        <w:ind w:left="24" w:firstLine="230"/>
        <w:jc w:val="both"/>
      </w:pPr>
      <w:r>
        <w:rPr>
          <w:color w:val="000000"/>
          <w:sz w:val="18"/>
          <w:szCs w:val="18"/>
        </w:rPr>
        <w:t>Такова реальная подоплека, подсказавшая эмпириокрити-</w:t>
      </w:r>
      <w:r>
        <w:rPr>
          <w:color w:val="000000"/>
          <w:sz w:val="18"/>
          <w:szCs w:val="18"/>
        </w:rPr>
        <w:br/>
        <w:t>цизму мысль о классификации человеческого познания, осно-</w:t>
      </w:r>
      <w:r>
        <w:rPr>
          <w:color w:val="000000"/>
          <w:sz w:val="18"/>
          <w:szCs w:val="18"/>
        </w:rPr>
        <w:br/>
        <w:t>вывающейся на принципе классификации «биологической». Но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 материали</w:t>
      </w:r>
      <w:r>
        <w:rPr>
          <w:color w:val="000000"/>
          <w:sz w:val="18"/>
          <w:szCs w:val="18"/>
        </w:rPr>
        <w:t>змом подобная «биология», повторяем, ничего об-</w:t>
      </w:r>
      <w:r>
        <w:rPr>
          <w:color w:val="000000"/>
          <w:sz w:val="18"/>
          <w:szCs w:val="18"/>
        </w:rPr>
        <w:br/>
        <w:t>щего не имеет...</w:t>
      </w:r>
    </w:p>
    <w:p w:rsidR="00931FC0" w:rsidRDefault="00931FC0" w:rsidP="00931FC0">
      <w:pPr>
        <w:shd w:val="clear" w:color="auto" w:fill="FFFFFF"/>
        <w:spacing w:before="34" w:line="163" w:lineRule="exact"/>
        <w:ind w:left="29" w:right="5" w:firstLine="230"/>
        <w:jc w:val="both"/>
      </w:pPr>
      <w:r>
        <w:rPr>
          <w:color w:val="000000"/>
          <w:sz w:val="18"/>
          <w:szCs w:val="18"/>
        </w:rPr>
        <w:t>Дуализм — учит Авенариус — есть плод известного про-</w:t>
      </w:r>
      <w:r>
        <w:rPr>
          <w:color w:val="000000"/>
          <w:sz w:val="18"/>
          <w:szCs w:val="18"/>
        </w:rPr>
        <w:br/>
        <w:t>цесса нашего абстрагирующего мышления — «интроекции»...</w:t>
      </w:r>
    </w:p>
    <w:p w:rsidR="00931FC0" w:rsidRDefault="00931FC0" w:rsidP="00931FC0">
      <w:pPr>
        <w:shd w:val="clear" w:color="auto" w:fill="FFFFFF"/>
        <w:spacing w:line="163" w:lineRule="exact"/>
        <w:ind w:left="24" w:right="14" w:firstLine="240"/>
        <w:jc w:val="both"/>
      </w:pPr>
      <w:r>
        <w:rPr>
          <w:color w:val="000000"/>
          <w:sz w:val="18"/>
          <w:szCs w:val="18"/>
        </w:rPr>
        <w:t>Но антитеза «внешнего» и «внутреннего» мира — чистейшая</w:t>
      </w:r>
      <w:r>
        <w:rPr>
          <w:color w:val="000000"/>
          <w:sz w:val="18"/>
          <w:szCs w:val="18"/>
        </w:rPr>
        <w:br/>
        <w:t>фикция.</w:t>
      </w:r>
    </w:p>
    <w:p w:rsidR="00931FC0" w:rsidRDefault="00931FC0" w:rsidP="00931FC0">
      <w:pPr>
        <w:shd w:val="clear" w:color="auto" w:fill="FFFFFF"/>
        <w:spacing w:before="5" w:line="163" w:lineRule="exact"/>
        <w:ind w:left="19" w:right="10" w:firstLine="235"/>
        <w:jc w:val="both"/>
      </w:pPr>
      <w:r>
        <w:rPr>
          <w:color w:val="000000"/>
          <w:sz w:val="18"/>
          <w:szCs w:val="18"/>
        </w:rPr>
        <w:t>Анализ этой антитезы чрезвычайно важен, он должен</w:t>
      </w:r>
      <w:r>
        <w:rPr>
          <w:color w:val="000000"/>
          <w:sz w:val="18"/>
          <w:szCs w:val="18"/>
        </w:rPr>
        <w:br/>
        <w:t>привести к обоснованию монистического мировоззрения. Ком-</w:t>
      </w:r>
      <w:r>
        <w:rPr>
          <w:color w:val="000000"/>
          <w:sz w:val="18"/>
          <w:szCs w:val="18"/>
        </w:rPr>
        <w:br/>
        <w:t>ментаторы философской системы Авенариуса усиленно под-</w:t>
      </w:r>
      <w:r>
        <w:rPr>
          <w:color w:val="000000"/>
          <w:sz w:val="18"/>
          <w:szCs w:val="18"/>
        </w:rPr>
        <w:br/>
        <w:t>черкивают данное обстоятельство. «Раскрытием недопустимо-</w:t>
      </w:r>
      <w:r>
        <w:rPr>
          <w:color w:val="000000"/>
          <w:sz w:val="18"/>
          <w:szCs w:val="18"/>
        </w:rPr>
        <w:br/>
        <w:t>сти интроекции — заявляет один из них *, достигаются две</w:t>
      </w:r>
      <w:r>
        <w:rPr>
          <w:color w:val="000000"/>
          <w:sz w:val="18"/>
          <w:szCs w:val="18"/>
        </w:rPr>
        <w:br/>
        <w:t>цели... »</w:t>
      </w:r>
    </w:p>
    <w:p w:rsidR="00931FC0" w:rsidRDefault="00931FC0" w:rsidP="00931FC0">
      <w:pPr>
        <w:spacing w:before="86"/>
        <w:ind w:right="459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57150"/>
            <wp:effectExtent l="0" t="0" r="952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1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/>
        <w:ind w:left="245"/>
      </w:pPr>
      <w:r>
        <w:rPr>
          <w:color w:val="000000"/>
          <w:spacing w:val="-4"/>
          <w:sz w:val="18"/>
          <w:szCs w:val="18"/>
        </w:rPr>
        <w:t>* Рудольф Влассак; цитир. у Маха в «Анализе ощущений», стр. 52,</w:t>
      </w:r>
    </w:p>
    <w:p w:rsidR="00931FC0" w:rsidRDefault="00931FC0" w:rsidP="00931FC0">
      <w:pPr>
        <w:shd w:val="clear" w:color="auto" w:fill="FFFFFF"/>
        <w:spacing w:before="77"/>
        <w:ind w:left="245"/>
        <w:sectPr w:rsidR="00931FC0">
          <w:type w:val="continuous"/>
          <w:pgSz w:w="7937" w:h="11339"/>
          <w:pgMar w:top="1189" w:right="1322" w:bottom="360" w:left="12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4"/>
      </w:pPr>
      <w:r>
        <w:rPr>
          <w:rFonts w:ascii="Arial" w:hAnsi="Arial" w:cs="Arial"/>
          <w:color w:val="000000"/>
          <w:sz w:val="18"/>
          <w:szCs w:val="18"/>
        </w:rPr>
        <w:lastRenderedPageBreak/>
        <w:t>472</w:t>
      </w:r>
    </w:p>
    <w:p w:rsidR="00931FC0" w:rsidRDefault="00931FC0" w:rsidP="00931FC0">
      <w:pPr>
        <w:shd w:val="clear" w:color="auto" w:fill="FFFFFF"/>
        <w:ind w:left="14"/>
        <w:sectPr w:rsidR="00931FC0">
          <w:pgSz w:w="7937" w:h="11339"/>
          <w:pgMar w:top="1138" w:right="1129" w:bottom="360" w:left="1456" w:header="720" w:footer="720" w:gutter="0"/>
          <w:cols w:space="60"/>
          <w:noEndnote/>
        </w:sectPr>
      </w:pPr>
    </w:p>
    <w:p w:rsidR="00931FC0" w:rsidRDefault="00931FC0" w:rsidP="00931FC0">
      <w:pPr>
        <w:framePr w:w="1220" w:h="1286" w:hRule="exact" w:hSpace="38" w:wrap="auto" w:vAnchor="text" w:hAnchor="text" w:x="1" w:y="409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ой, подозри-</w:t>
      </w:r>
      <w:r>
        <w:rPr>
          <w:color w:val="000000"/>
          <w:sz w:val="22"/>
          <w:szCs w:val="22"/>
        </w:rPr>
        <w:br/>
        <w:t>тельно! Де-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шевые объяс-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нения без</w:t>
      </w:r>
      <w:r>
        <w:rPr>
          <w:color w:val="000000"/>
          <w:sz w:val="22"/>
          <w:szCs w:val="22"/>
        </w:rPr>
        <w:br/>
        <w:t>анализа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сути!</w:t>
      </w:r>
    </w:p>
    <w:p w:rsidR="00931FC0" w:rsidRDefault="00931FC0" w:rsidP="00931FC0">
      <w:pPr>
        <w:shd w:val="clear" w:color="auto" w:fill="FFFFFF"/>
        <w:spacing w:before="245" w:line="168" w:lineRule="exact"/>
        <w:ind w:firstLine="230"/>
        <w:jc w:val="both"/>
      </w:pPr>
      <w:r>
        <w:rPr>
          <w:color w:val="000000"/>
          <w:sz w:val="18"/>
          <w:szCs w:val="18"/>
        </w:rPr>
        <w:t>... Подчиненный организатор, если стать на</w:t>
      </w:r>
      <w:r>
        <w:rPr>
          <w:color w:val="000000"/>
          <w:sz w:val="18"/>
          <w:szCs w:val="18"/>
        </w:rPr>
        <w:br/>
        <w:t>его «абсолютную» точку зрения, т. е. если смо-</w:t>
      </w:r>
      <w:r>
        <w:rPr>
          <w:color w:val="000000"/>
          <w:sz w:val="18"/>
          <w:szCs w:val="18"/>
        </w:rPr>
        <w:br/>
        <w:t>треть на него как на организатора, не зави-</w:t>
      </w:r>
      <w:r>
        <w:rPr>
          <w:color w:val="000000"/>
          <w:sz w:val="18"/>
          <w:szCs w:val="18"/>
        </w:rPr>
        <w:br/>
        <w:t>сящего от управляющей им «воли», в лице ра-</w:t>
      </w:r>
      <w:r>
        <w:rPr>
          <w:color w:val="000000"/>
          <w:sz w:val="18"/>
          <w:szCs w:val="18"/>
        </w:rPr>
        <w:br/>
        <w:t>бочих имеет перед собой также только «вещь»,</w:t>
      </w:r>
      <w:r>
        <w:rPr>
          <w:color w:val="000000"/>
          <w:sz w:val="18"/>
          <w:szCs w:val="18"/>
        </w:rPr>
        <w:br/>
        <w:t>или «тело». Но возьмем второй случай: подчинен-</w:t>
      </w:r>
      <w:r>
        <w:rPr>
          <w:color w:val="000000"/>
          <w:sz w:val="18"/>
          <w:szCs w:val="18"/>
        </w:rPr>
        <w:br/>
        <w:t>ный организатор является для верховной «воли»</w:t>
      </w:r>
      <w:r>
        <w:rPr>
          <w:color w:val="000000"/>
          <w:sz w:val="18"/>
          <w:szCs w:val="18"/>
        </w:rPr>
        <w:br/>
        <w:t>не только организуемым, но и организующим...</w:t>
      </w:r>
      <w:r>
        <w:rPr>
          <w:color w:val="000000"/>
          <w:sz w:val="18"/>
          <w:szCs w:val="18"/>
        </w:rPr>
        <w:br/>
        <w:t>Бывший «объект», превращенный теперь в «субъ-</w:t>
      </w:r>
      <w:r>
        <w:rPr>
          <w:color w:val="000000"/>
          <w:sz w:val="18"/>
          <w:szCs w:val="18"/>
        </w:rPr>
        <w:br/>
        <w:t>ект», «организует» материю: человек вмещает в себе дерево, но дерево преобразованное, «представление» о дереве... «... Полнота человеческого опыта» доказывается и учением Авенариуса о принципиальной координации...</w:t>
      </w:r>
    </w:p>
    <w:p w:rsidR="00931FC0" w:rsidRDefault="00931FC0" w:rsidP="00931FC0">
      <w:pPr>
        <w:shd w:val="clear" w:color="auto" w:fill="FFFFFF"/>
        <w:spacing w:before="245" w:line="168" w:lineRule="exact"/>
        <w:ind w:firstLine="230"/>
        <w:jc w:val="both"/>
        <w:sectPr w:rsidR="00931FC0">
          <w:type w:val="continuous"/>
          <w:pgSz w:w="7937" w:h="11339"/>
          <w:pgMar w:top="1138" w:right="1129" w:bottom="360" w:left="14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9" w:line="192" w:lineRule="exact"/>
        <w:ind w:firstLine="250"/>
        <w:jc w:val="both"/>
      </w:pPr>
      <w:r>
        <w:rPr>
          <w:color w:val="000000"/>
          <w:sz w:val="18"/>
          <w:szCs w:val="18"/>
        </w:rPr>
        <w:lastRenderedPageBreak/>
        <w:t>У Авенариуса, как и у Вундта, «ряды» оказываются, в сущ-</w:t>
      </w:r>
      <w:r>
        <w:rPr>
          <w:color w:val="000000"/>
          <w:sz w:val="18"/>
          <w:szCs w:val="18"/>
        </w:rPr>
        <w:br/>
        <w:t>ности, «несоизмеримыми». И вместо материалистического миро-</w:t>
      </w:r>
      <w:r>
        <w:rPr>
          <w:color w:val="000000"/>
          <w:sz w:val="18"/>
          <w:szCs w:val="18"/>
        </w:rPr>
        <w:br/>
        <w:t>понимания, которого следовало бы ожидать, считаясь с категори-</w:t>
      </w:r>
      <w:r>
        <w:rPr>
          <w:color w:val="000000"/>
          <w:sz w:val="18"/>
          <w:szCs w:val="18"/>
        </w:rPr>
        <w:br/>
        <w:t>ческими заявлениями о «полноте опыта», на сцену выдвигаются</w:t>
      </w:r>
      <w:r>
        <w:rPr>
          <w:color w:val="000000"/>
          <w:sz w:val="18"/>
          <w:szCs w:val="18"/>
        </w:rPr>
        <w:br/>
        <w:t>воззрения, свидетельствующие об идеалистических симпатиях</w:t>
      </w:r>
    </w:p>
    <w:p w:rsidR="00931FC0" w:rsidRDefault="00931FC0" w:rsidP="00931FC0">
      <w:pPr>
        <w:shd w:val="clear" w:color="auto" w:fill="FFFFFF"/>
        <w:spacing w:before="48"/>
        <w:ind w:left="5"/>
      </w:pPr>
      <w:r>
        <w:rPr>
          <w:color w:val="000000"/>
          <w:sz w:val="18"/>
          <w:szCs w:val="18"/>
        </w:rPr>
        <w:t>эмпириокритицизма...</w:t>
      </w:r>
    </w:p>
    <w:p w:rsidR="00931FC0" w:rsidRDefault="00931FC0" w:rsidP="00931FC0">
      <w:pPr>
        <w:framePr w:h="451" w:hSpace="38" w:wrap="auto" w:vAnchor="text" w:hAnchor="text" w:x="1350" w:y="69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285750"/>
            <wp:effectExtent l="0" t="0" r="952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1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5" w:y="798"/>
        <w:shd w:val="clear" w:color="auto" w:fill="FFFFFF"/>
      </w:pPr>
      <w:r>
        <w:rPr>
          <w:color w:val="000000"/>
          <w:spacing w:val="-3"/>
          <w:sz w:val="22"/>
          <w:szCs w:val="22"/>
        </w:rPr>
        <w:t>правда!</w:t>
      </w:r>
    </w:p>
    <w:p w:rsidR="00931FC0" w:rsidRDefault="00931FC0" w:rsidP="00931FC0">
      <w:pPr>
        <w:shd w:val="clear" w:color="auto" w:fill="FFFFFF"/>
        <w:spacing w:before="19" w:line="182" w:lineRule="exact"/>
        <w:ind w:left="1522" w:right="5" w:firstLine="235"/>
        <w:jc w:val="both"/>
      </w:pPr>
      <w:r>
        <w:rPr>
          <w:color w:val="000000"/>
          <w:sz w:val="18"/>
          <w:szCs w:val="18"/>
        </w:rPr>
        <w:t>Но на пути идеалистических построений</w:t>
      </w:r>
      <w:r>
        <w:rPr>
          <w:color w:val="000000"/>
          <w:sz w:val="18"/>
          <w:szCs w:val="18"/>
        </w:rPr>
        <w:br/>
        <w:t xml:space="preserve">Вундт </w:t>
      </w:r>
      <w:r>
        <w:rPr>
          <w:smallCap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>Авенариус расходятся. Автор «Систе-</w:t>
      </w:r>
      <w:r>
        <w:rPr>
          <w:color w:val="000000"/>
          <w:sz w:val="18"/>
          <w:szCs w:val="18"/>
        </w:rPr>
        <w:br/>
        <w:t>мы философии» обнаруживает пристрастие к</w:t>
      </w:r>
      <w:r>
        <w:rPr>
          <w:color w:val="000000"/>
          <w:sz w:val="18"/>
          <w:szCs w:val="18"/>
        </w:rPr>
        <w:br/>
        <w:t>«кантианским» мотивам. Автор «Человеческого</w:t>
      </w:r>
      <w:r>
        <w:rPr>
          <w:color w:val="000000"/>
          <w:sz w:val="18"/>
          <w:szCs w:val="18"/>
        </w:rPr>
        <w:br/>
        <w:t>понятия о мире» высказывает взгляды, при-</w:t>
      </w:r>
      <w:r>
        <w:rPr>
          <w:color w:val="000000"/>
          <w:sz w:val="18"/>
          <w:szCs w:val="18"/>
        </w:rPr>
        <w:br/>
        <w:t>ближающие его к позиции, которую некогда</w:t>
      </w:r>
      <w:r>
        <w:rPr>
          <w:color w:val="000000"/>
          <w:sz w:val="18"/>
          <w:szCs w:val="18"/>
        </w:rPr>
        <w:br/>
        <w:t>занимал Беркли.</w:t>
      </w:r>
    </w:p>
    <w:p w:rsidR="00931FC0" w:rsidRDefault="00931FC0" w:rsidP="00931FC0">
      <w:pPr>
        <w:shd w:val="clear" w:color="auto" w:fill="FFFFFF"/>
        <w:spacing w:before="14" w:line="187" w:lineRule="exact"/>
        <w:ind w:left="1517" w:right="5" w:firstLine="235"/>
        <w:jc w:val="both"/>
      </w:pPr>
      <w:r>
        <w:rPr>
          <w:color w:val="000000"/>
          <w:sz w:val="18"/>
          <w:szCs w:val="18"/>
        </w:rPr>
        <w:t>Спешим оговориться. Мы не намерены вовсе</w:t>
      </w:r>
      <w:r>
        <w:rPr>
          <w:color w:val="000000"/>
          <w:sz w:val="18"/>
          <w:szCs w:val="18"/>
        </w:rPr>
        <w:br/>
        <w:t>утверждать, что произведения клойнского епи-</w:t>
      </w:r>
      <w:r>
        <w:rPr>
          <w:color w:val="000000"/>
          <w:sz w:val="18"/>
          <w:szCs w:val="18"/>
        </w:rPr>
        <w:br/>
        <w:t>скопа определили точку зрения Авенариуса,</w:t>
      </w:r>
      <w:r>
        <w:rPr>
          <w:color w:val="000000"/>
          <w:sz w:val="18"/>
          <w:szCs w:val="18"/>
        </w:rPr>
        <w:br/>
        <w:t>что они оказали непосредственное влияние на</w:t>
      </w:r>
    </w:p>
    <w:p w:rsidR="00931FC0" w:rsidRDefault="00931FC0" w:rsidP="00931FC0">
      <w:pPr>
        <w:framePr w:h="255" w:hRule="exact" w:hSpace="38" w:wrap="auto" w:vAnchor="text" w:hAnchor="text" w:x="476" w:y="131"/>
        <w:shd w:val="clear" w:color="auto" w:fill="FFFFFF"/>
      </w:pPr>
      <w:r>
        <w:rPr>
          <w:color w:val="000000"/>
          <w:spacing w:val="-3"/>
          <w:sz w:val="22"/>
          <w:szCs w:val="22"/>
        </w:rPr>
        <w:t>правда!</w:t>
      </w:r>
    </w:p>
    <w:p w:rsidR="00931FC0" w:rsidRDefault="00931FC0" w:rsidP="00931FC0">
      <w:pPr>
        <w:shd w:val="clear" w:color="auto" w:fill="FFFFFF"/>
        <w:spacing w:before="34" w:line="178" w:lineRule="exact"/>
        <w:ind w:left="1522" w:right="10"/>
        <w:jc w:val="both"/>
      </w:pPr>
      <w:r>
        <w:rPr>
          <w:color w:val="000000"/>
          <w:sz w:val="18"/>
          <w:szCs w:val="18"/>
        </w:rPr>
        <w:t>последнего. Но сходство идеалистических по-</w:t>
      </w:r>
      <w:r>
        <w:rPr>
          <w:color w:val="000000"/>
          <w:sz w:val="18"/>
          <w:szCs w:val="18"/>
        </w:rPr>
        <w:br/>
        <w:t>зиций обоих философов несомненно. Об этом</w:t>
      </w:r>
      <w:r>
        <w:rPr>
          <w:color w:val="000000"/>
          <w:sz w:val="18"/>
          <w:szCs w:val="18"/>
        </w:rPr>
        <w:br/>
        <w:t>сходстве говорит уже упомян</w:t>
      </w:r>
      <w:r>
        <w:rPr>
          <w:color w:val="000000"/>
          <w:sz w:val="18"/>
          <w:szCs w:val="18"/>
          <w:u w:val="single"/>
        </w:rPr>
        <w:t>утое нами учение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 принципиальной координации, взятое в це-</w:t>
      </w:r>
      <w:r>
        <w:rPr>
          <w:color w:val="000000"/>
          <w:sz w:val="18"/>
          <w:szCs w:val="18"/>
        </w:rPr>
        <w:br/>
        <w:t>лом.</w:t>
      </w:r>
    </w:p>
    <w:p w:rsidR="00931FC0" w:rsidRDefault="00931FC0" w:rsidP="00931FC0">
      <w:pPr>
        <w:framePr w:h="1017" w:hSpace="38" w:wrap="auto" w:vAnchor="text" w:hAnchor="text" w:x="1388" w:y="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647700"/>
            <wp:effectExtent l="0" t="0" r="952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2" w:h="643" w:hRule="exact" w:hSpace="38" w:wrap="auto" w:vAnchor="text" w:hAnchor="text" w:x="-3" w:y="246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Тут у Шуля-</w:t>
      </w:r>
      <w:r>
        <w:rPr>
          <w:color w:val="000000"/>
          <w:sz w:val="22"/>
          <w:szCs w:val="22"/>
        </w:rPr>
        <w:br/>
        <w:t>тикова недо-</w:t>
      </w:r>
      <w:r>
        <w:rPr>
          <w:color w:val="000000"/>
          <w:sz w:val="22"/>
          <w:szCs w:val="22"/>
        </w:rPr>
        <w:br/>
        <w:t>разумение.</w:t>
      </w:r>
    </w:p>
    <w:p w:rsidR="00931FC0" w:rsidRDefault="00931FC0" w:rsidP="00931FC0">
      <w:pPr>
        <w:shd w:val="clear" w:color="auto" w:fill="FFFFFF"/>
        <w:spacing w:line="178" w:lineRule="exact"/>
        <w:ind w:left="1522" w:right="10" w:firstLine="240"/>
        <w:jc w:val="both"/>
      </w:pPr>
      <w:r>
        <w:rPr>
          <w:color w:val="000000"/>
          <w:sz w:val="18"/>
          <w:szCs w:val="18"/>
        </w:rPr>
        <w:t>С такой же прямолинейностью, как и Бер-</w:t>
      </w:r>
      <w:r>
        <w:rPr>
          <w:color w:val="000000"/>
          <w:sz w:val="18"/>
          <w:szCs w:val="18"/>
        </w:rPr>
        <w:br/>
        <w:t>кли, Авенариус выставляет тезис: вне субъекта</w:t>
      </w:r>
      <w:r>
        <w:rPr>
          <w:color w:val="000000"/>
          <w:sz w:val="18"/>
          <w:szCs w:val="18"/>
        </w:rPr>
        <w:br/>
        <w:t>нет объектов. Каждая «вещь» должна непре-</w:t>
      </w:r>
      <w:r>
        <w:rPr>
          <w:color w:val="000000"/>
          <w:sz w:val="18"/>
          <w:szCs w:val="18"/>
        </w:rPr>
        <w:br/>
        <w:t>менно «относиться» к центральной нервной</w:t>
      </w:r>
      <w:r>
        <w:rPr>
          <w:color w:val="000000"/>
          <w:sz w:val="18"/>
          <w:szCs w:val="18"/>
        </w:rPr>
        <w:br/>
        <w:t>системе, играющей роль функционального</w:t>
      </w:r>
      <w:r>
        <w:rPr>
          <w:color w:val="000000"/>
          <w:sz w:val="18"/>
          <w:szCs w:val="18"/>
        </w:rPr>
        <w:br/>
        <w:t>центра...</w:t>
      </w:r>
    </w:p>
    <w:p w:rsidR="00931FC0" w:rsidRDefault="00931FC0" w:rsidP="00931FC0">
      <w:pPr>
        <w:shd w:val="clear" w:color="auto" w:fill="FFFFFF"/>
        <w:spacing w:before="24" w:line="168" w:lineRule="exact"/>
        <w:ind w:left="1512" w:right="5" w:firstLine="250"/>
        <w:jc w:val="both"/>
      </w:pPr>
      <w:r>
        <w:rPr>
          <w:color w:val="000000"/>
          <w:spacing w:val="-1"/>
          <w:sz w:val="18"/>
          <w:szCs w:val="18"/>
        </w:rPr>
        <w:t>[144—149] Верховный «руководитель» не фи-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гурирует даже ни в виде кантианской идеи ра-</w:t>
      </w:r>
      <w:r>
        <w:rPr>
          <w:color w:val="000000"/>
          <w:sz w:val="18"/>
          <w:szCs w:val="18"/>
        </w:rPr>
        <w:br/>
        <w:t>зума, кантианской «формы», ни в виде вундтов-</w:t>
      </w:r>
      <w:r>
        <w:rPr>
          <w:color w:val="000000"/>
          <w:sz w:val="18"/>
          <w:szCs w:val="18"/>
        </w:rPr>
        <w:br/>
        <w:t>ского «всеобщего единства». Однако он все же</w:t>
      </w:r>
      <w:r>
        <w:rPr>
          <w:color w:val="000000"/>
          <w:sz w:val="18"/>
          <w:szCs w:val="18"/>
        </w:rPr>
        <w:br/>
        <w:t>имеется, все же является главным элементом</w:t>
      </w:r>
    </w:p>
    <w:p w:rsidR="00931FC0" w:rsidRDefault="00931FC0" w:rsidP="00931FC0">
      <w:pPr>
        <w:shd w:val="clear" w:color="auto" w:fill="FFFFFF"/>
        <w:spacing w:before="24" w:line="168" w:lineRule="exact"/>
        <w:ind w:left="1512" w:right="5" w:firstLine="250"/>
        <w:jc w:val="both"/>
        <w:sectPr w:rsidR="00931FC0">
          <w:type w:val="continuous"/>
          <w:pgSz w:w="7937" w:h="11339"/>
          <w:pgMar w:top="1138" w:right="1139" w:bottom="360" w:left="145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098"/>
      </w:pPr>
      <w:r>
        <w:rPr>
          <w:color w:val="000000"/>
          <w:sz w:val="18"/>
          <w:szCs w:val="18"/>
        </w:rPr>
        <w:lastRenderedPageBreak/>
        <w:t>473</w:t>
      </w:r>
    </w:p>
    <w:p w:rsidR="00931FC0" w:rsidRDefault="00931FC0" w:rsidP="00931FC0">
      <w:pPr>
        <w:shd w:val="clear" w:color="auto" w:fill="FFFFFF"/>
        <w:spacing w:after="240"/>
        <w:ind w:left="5098"/>
        <w:sectPr w:rsidR="00931FC0">
          <w:pgSz w:w="7937" w:h="11339"/>
          <w:pgMar w:top="1018" w:right="731" w:bottom="360" w:left="1388" w:header="720" w:footer="720" w:gutter="0"/>
          <w:cols w:space="60"/>
          <w:noEndnote/>
        </w:sectPr>
      </w:pPr>
    </w:p>
    <w:p w:rsidR="00931FC0" w:rsidRDefault="00931FC0" w:rsidP="00931FC0">
      <w:pPr>
        <w:framePr w:h="1070" w:hSpace="38" w:wrap="auto" w:vAnchor="text" w:hAnchor="margin" w:x="3894" w:y="23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676275"/>
            <wp:effectExtent l="0" t="0" r="0" b="952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1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26" w:hSpace="38" w:wrap="notBeside" w:vAnchor="text" w:hAnchor="margin" w:x="3923" w:y="34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42875"/>
            <wp:effectExtent l="0" t="0" r="9525" b="952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1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</w:pPr>
      <w:r>
        <w:rPr>
          <w:color w:val="000000"/>
          <w:sz w:val="18"/>
          <w:szCs w:val="18"/>
        </w:rPr>
        <w:lastRenderedPageBreak/>
        <w:t>философской системы. Все явления рассматри-</w:t>
      </w:r>
      <w:r>
        <w:rPr>
          <w:color w:val="000000"/>
          <w:sz w:val="18"/>
          <w:szCs w:val="18"/>
        </w:rPr>
        <w:br/>
        <w:t xml:space="preserve">ваются именно </w:t>
      </w:r>
      <w:r>
        <w:rPr>
          <w:i/>
          <w:iCs/>
          <w:color w:val="000000"/>
          <w:sz w:val="18"/>
          <w:szCs w:val="18"/>
        </w:rPr>
        <w:t xml:space="preserve">с его точки зрения. </w:t>
      </w:r>
      <w:r>
        <w:rPr>
          <w:color w:val="000000"/>
          <w:sz w:val="18"/>
          <w:szCs w:val="18"/>
        </w:rPr>
        <w:t>Его «незри-</w:t>
      </w:r>
    </w:p>
    <w:p w:rsidR="00931FC0" w:rsidRDefault="00931FC0" w:rsidP="00931FC0">
      <w:pPr>
        <w:shd w:val="clear" w:color="auto" w:fill="FFFFFF"/>
        <w:spacing w:before="29" w:line="178" w:lineRule="exact"/>
        <w:ind w:left="5" w:right="10"/>
        <w:jc w:val="both"/>
      </w:pPr>
      <w:r>
        <w:rPr>
          <w:color w:val="000000"/>
          <w:sz w:val="18"/>
          <w:szCs w:val="18"/>
        </w:rPr>
        <w:t>мое» присутствие постулируется необычайно</w:t>
      </w:r>
      <w:r>
        <w:rPr>
          <w:color w:val="000000"/>
          <w:sz w:val="18"/>
          <w:szCs w:val="18"/>
        </w:rPr>
        <w:br/>
        <w:t>высокой оценкой организаторского начала,</w:t>
      </w:r>
      <w:r>
        <w:rPr>
          <w:color w:val="000000"/>
          <w:sz w:val="18"/>
          <w:szCs w:val="18"/>
        </w:rPr>
        <w:br/>
        <w:t>выдвигаемой наряду с представлением об ор-</w:t>
      </w:r>
      <w:r>
        <w:rPr>
          <w:color w:val="000000"/>
          <w:sz w:val="18"/>
          <w:szCs w:val="18"/>
        </w:rPr>
        <w:br/>
        <w:t xml:space="preserve">ганизуемых организаторах. И в той </w:t>
      </w:r>
      <w:r>
        <w:rPr>
          <w:i/>
          <w:iCs/>
          <w:color w:val="000000"/>
          <w:sz w:val="18"/>
          <w:szCs w:val="18"/>
        </w:rPr>
        <w:t xml:space="preserve">общей </w:t>
      </w:r>
      <w:r>
        <w:rPr>
          <w:color w:val="000000"/>
          <w:sz w:val="18"/>
          <w:szCs w:val="18"/>
        </w:rPr>
        <w:t>кар-</w:t>
      </w:r>
      <w:r>
        <w:rPr>
          <w:color w:val="000000"/>
          <w:sz w:val="18"/>
          <w:szCs w:val="18"/>
        </w:rPr>
        <w:br/>
        <w:t>тине мира, которую дают философские рассуж-</w:t>
      </w:r>
      <w:r>
        <w:rPr>
          <w:color w:val="000000"/>
          <w:sz w:val="18"/>
          <w:szCs w:val="18"/>
        </w:rPr>
        <w:br/>
        <w:t>дения Авенариуса, на первый план выступает</w:t>
      </w:r>
      <w:r>
        <w:rPr>
          <w:color w:val="000000"/>
          <w:sz w:val="18"/>
          <w:szCs w:val="18"/>
        </w:rPr>
        <w:br/>
        <w:t xml:space="preserve">как </w:t>
      </w:r>
      <w:r>
        <w:rPr>
          <w:color w:val="000000"/>
          <w:sz w:val="18"/>
          <w:szCs w:val="18"/>
          <w:u w:val="single"/>
        </w:rPr>
        <w:t>раз организаторский характе</w:t>
      </w:r>
      <w:r>
        <w:rPr>
          <w:color w:val="000000"/>
          <w:sz w:val="18"/>
          <w:szCs w:val="18"/>
        </w:rPr>
        <w:t>р организую-</w:t>
      </w:r>
      <w:r>
        <w:rPr>
          <w:color w:val="000000"/>
          <w:sz w:val="18"/>
          <w:szCs w:val="18"/>
        </w:rPr>
        <w:br/>
        <w:t>щих факторов...</w:t>
      </w:r>
    </w:p>
    <w:p w:rsidR="00931FC0" w:rsidRDefault="00931FC0" w:rsidP="00931FC0">
      <w:pPr>
        <w:shd w:val="clear" w:color="auto" w:fill="FFFFFF"/>
        <w:spacing w:before="72" w:line="182" w:lineRule="exact"/>
        <w:ind w:right="14" w:firstLine="235"/>
        <w:jc w:val="both"/>
      </w:pPr>
      <w:r>
        <w:rPr>
          <w:color w:val="000000"/>
          <w:sz w:val="18"/>
          <w:szCs w:val="18"/>
        </w:rPr>
        <w:t>Мир представляет у Авенариуса агломерат</w:t>
      </w:r>
      <w:r>
        <w:rPr>
          <w:color w:val="000000"/>
          <w:sz w:val="18"/>
          <w:szCs w:val="18"/>
        </w:rPr>
        <w:br/>
        <w:t>центральных нервных систем. «Материя» аб-</w:t>
      </w:r>
      <w:r>
        <w:rPr>
          <w:color w:val="000000"/>
          <w:sz w:val="18"/>
          <w:szCs w:val="18"/>
        </w:rPr>
        <w:br/>
        <w:t>солютно лишена всяких «качеств», как «пер-</w:t>
      </w:r>
      <w:r>
        <w:rPr>
          <w:color w:val="000000"/>
          <w:sz w:val="18"/>
          <w:szCs w:val="18"/>
        </w:rPr>
        <w:br/>
        <w:t>вичных», так и «вторичных», некогда считав-</w:t>
      </w:r>
      <w:r>
        <w:rPr>
          <w:color w:val="000000"/>
          <w:sz w:val="18"/>
          <w:szCs w:val="18"/>
        </w:rPr>
        <w:br/>
        <w:t>шихся ее неотъемлемой принадлежностью.</w:t>
      </w:r>
      <w:r>
        <w:rPr>
          <w:color w:val="000000"/>
          <w:sz w:val="18"/>
          <w:szCs w:val="18"/>
        </w:rPr>
        <w:br/>
        <w:t>Решительно все в материи определяется «ду-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хом», или, по терминологии автора «Критики чи-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стого опыта», центральной нервной системой...</w:t>
      </w:r>
    </w:p>
    <w:p w:rsidR="00931FC0" w:rsidRDefault="00931FC0" w:rsidP="00931FC0">
      <w:pPr>
        <w:shd w:val="clear" w:color="auto" w:fill="FFFFFF"/>
        <w:spacing w:before="62" w:line="192" w:lineRule="exact"/>
        <w:ind w:firstLine="240"/>
        <w:jc w:val="both"/>
      </w:pPr>
      <w:r>
        <w:rPr>
          <w:color w:val="000000"/>
          <w:sz w:val="18"/>
          <w:szCs w:val="18"/>
        </w:rPr>
        <w:t>Точка зрения идеализма в стиле Беркли</w:t>
      </w:r>
      <w:r>
        <w:rPr>
          <w:color w:val="000000"/>
          <w:sz w:val="18"/>
          <w:szCs w:val="18"/>
        </w:rPr>
        <w:br/>
        <w:t>проводится автором «Критики чистого опыта»</w:t>
      </w:r>
      <w:r>
        <w:rPr>
          <w:color w:val="000000"/>
          <w:sz w:val="18"/>
          <w:szCs w:val="18"/>
        </w:rPr>
        <w:br/>
        <w:t>с большой последовательностью...</w:t>
      </w:r>
    </w:p>
    <w:p w:rsidR="00931FC0" w:rsidRDefault="00931FC0" w:rsidP="00931FC0">
      <w:pPr>
        <w:shd w:val="clear" w:color="auto" w:fill="FFFFFF"/>
        <w:spacing w:line="211" w:lineRule="exact"/>
        <w:ind w:left="5" w:right="34" w:firstLine="245"/>
        <w:jc w:val="both"/>
      </w:pPr>
      <w:r>
        <w:rPr>
          <w:color w:val="000000"/>
          <w:sz w:val="18"/>
          <w:szCs w:val="18"/>
        </w:rPr>
        <w:t>... Учение Маха о «я», как логическом</w:t>
      </w:r>
      <w:r>
        <w:rPr>
          <w:color w:val="000000"/>
          <w:sz w:val="18"/>
          <w:szCs w:val="18"/>
        </w:rPr>
        <w:br/>
        <w:t>символе...</w:t>
      </w:r>
    </w:p>
    <w:p w:rsidR="00931FC0" w:rsidRDefault="00931FC0" w:rsidP="00931FC0">
      <w:pPr>
        <w:shd w:val="clear" w:color="auto" w:fill="FFFFFF"/>
        <w:spacing w:before="182"/>
        <w:ind w:left="10"/>
      </w:pPr>
      <w:r>
        <w:br w:type="column"/>
      </w:r>
      <w:r>
        <w:rPr>
          <w:color w:val="000000"/>
          <w:sz w:val="18"/>
          <w:szCs w:val="18"/>
          <w:lang w:val="en-US"/>
        </w:rPr>
        <w:lastRenderedPageBreak/>
        <w:t>bi</w:t>
      </w:r>
      <w:r>
        <w:rPr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  <w:lang w:val="en-US"/>
        </w:rPr>
        <w:t>n</w:t>
      </w:r>
      <w:r>
        <w:rPr>
          <w:color w:val="000000"/>
          <w:sz w:val="18"/>
          <w:szCs w:val="18"/>
        </w:rPr>
        <w:t>! *</w:t>
      </w:r>
    </w:p>
    <w:p w:rsidR="00931FC0" w:rsidRDefault="00931FC0" w:rsidP="00931FC0">
      <w:pPr>
        <w:shd w:val="clear" w:color="auto" w:fill="FFFFFF"/>
        <w:spacing w:before="1032"/>
        <w:ind w:left="5"/>
      </w:pPr>
      <w:r>
        <w:rPr>
          <w:color w:val="000000"/>
          <w:spacing w:val="-1"/>
          <w:sz w:val="22"/>
          <w:szCs w:val="22"/>
        </w:rPr>
        <w:t>гм? гм?</w:t>
      </w:r>
    </w:p>
    <w:p w:rsidR="00931FC0" w:rsidRDefault="00931FC0" w:rsidP="00931FC0">
      <w:pPr>
        <w:shd w:val="clear" w:color="auto" w:fill="FFFFFF"/>
        <w:spacing w:before="840" w:line="211" w:lineRule="exact"/>
        <w:ind w:right="187"/>
        <w:jc w:val="both"/>
      </w:pPr>
      <w:r>
        <w:rPr>
          <w:color w:val="000000"/>
          <w:spacing w:val="-8"/>
          <w:sz w:val="22"/>
          <w:szCs w:val="22"/>
        </w:rPr>
        <w:t>недо-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разу-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9"/>
          <w:sz w:val="22"/>
          <w:szCs w:val="22"/>
        </w:rPr>
        <w:t>мение</w:t>
      </w:r>
    </w:p>
    <w:p w:rsidR="00931FC0" w:rsidRDefault="00931FC0" w:rsidP="00931FC0">
      <w:pPr>
        <w:shd w:val="clear" w:color="auto" w:fill="FFFFFF"/>
        <w:spacing w:before="259"/>
        <w:ind w:left="10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9"/>
        <w:ind w:left="10"/>
        <w:sectPr w:rsidR="00931FC0">
          <w:type w:val="continuous"/>
          <w:pgSz w:w="7937" w:h="11339"/>
          <w:pgMar w:top="1018" w:right="1725" w:bottom="360" w:left="1407" w:header="720" w:footer="720" w:gutter="0"/>
          <w:cols w:num="2" w:space="720" w:equalWidth="0">
            <w:col w:w="3840" w:space="245"/>
            <w:col w:w="720"/>
          </w:cols>
          <w:noEndnote/>
        </w:sectPr>
      </w:pPr>
    </w:p>
    <w:p w:rsidR="00931FC0" w:rsidRDefault="00931FC0" w:rsidP="00931FC0">
      <w:pPr>
        <w:spacing w:before="58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59"/>
        <w:ind w:left="10"/>
        <w:sectPr w:rsidR="00931FC0">
          <w:type w:val="continuous"/>
          <w:pgSz w:w="7937" w:h="11339"/>
          <w:pgMar w:top="1018" w:right="1691" w:bottom="360" w:left="1398" w:header="720" w:footer="720" w:gutter="0"/>
          <w:cols w:space="60"/>
          <w:noEndnote/>
        </w:sectPr>
      </w:pPr>
    </w:p>
    <w:p w:rsidR="00931FC0" w:rsidRDefault="00931FC0" w:rsidP="00931FC0">
      <w:pPr>
        <w:framePr w:h="657" w:hSpace="38" w:wrap="auto" w:vAnchor="text" w:hAnchor="margin" w:x="3899" w:y="210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19100"/>
            <wp:effectExtent l="0" t="0" r="9525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1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3" w:hSpace="38" w:wrap="notBeside" w:vAnchor="text" w:hAnchor="margin" w:x="3913" w:y="29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1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right="5" w:firstLine="245"/>
        <w:jc w:val="both"/>
      </w:pPr>
      <w:r>
        <w:rPr>
          <w:color w:val="000000"/>
          <w:sz w:val="18"/>
          <w:szCs w:val="18"/>
        </w:rPr>
        <w:lastRenderedPageBreak/>
        <w:t>Подобно Авенариусу, Мах знает два</w:t>
      </w:r>
      <w:r>
        <w:rPr>
          <w:color w:val="000000"/>
          <w:sz w:val="18"/>
          <w:szCs w:val="18"/>
        </w:rPr>
        <w:br/>
        <w:t>«ряда» — психический и физический (два вида</w:t>
      </w:r>
      <w:r>
        <w:rPr>
          <w:color w:val="000000"/>
          <w:sz w:val="18"/>
          <w:szCs w:val="18"/>
        </w:rPr>
        <w:br/>
        <w:t>сочетаний элементов). Как и у Авенариуса, эти</w:t>
      </w:r>
      <w:r>
        <w:rPr>
          <w:color w:val="000000"/>
          <w:sz w:val="18"/>
          <w:szCs w:val="18"/>
        </w:rPr>
        <w:br/>
        <w:t>ряды несоизмеримы и в то же время предста-</w:t>
      </w:r>
      <w:r>
        <w:rPr>
          <w:color w:val="000000"/>
          <w:sz w:val="18"/>
          <w:szCs w:val="18"/>
        </w:rPr>
        <w:br/>
        <w:t>вляют собой не что иное, как фикцию нашего</w:t>
      </w:r>
      <w:r>
        <w:rPr>
          <w:color w:val="000000"/>
          <w:sz w:val="18"/>
          <w:szCs w:val="18"/>
        </w:rPr>
        <w:br/>
        <w:t>мышления. Попеременно выдвигается то мони-</w:t>
      </w:r>
      <w:r>
        <w:rPr>
          <w:color w:val="000000"/>
          <w:sz w:val="18"/>
          <w:szCs w:val="18"/>
        </w:rPr>
        <w:br/>
        <w:t>стическая, то дуалистическая точка зрения:</w:t>
      </w:r>
      <w:r>
        <w:rPr>
          <w:color w:val="000000"/>
          <w:sz w:val="18"/>
          <w:szCs w:val="18"/>
        </w:rPr>
        <w:br/>
        <w:t>попеременно промежуточные организаторские</w:t>
      </w:r>
      <w:r>
        <w:rPr>
          <w:color w:val="000000"/>
          <w:sz w:val="18"/>
          <w:szCs w:val="18"/>
        </w:rPr>
        <w:br/>
        <w:t>звенья характеризуются то как организуемое,</w:t>
      </w:r>
      <w:r>
        <w:rPr>
          <w:color w:val="000000"/>
          <w:sz w:val="18"/>
          <w:szCs w:val="18"/>
        </w:rPr>
        <w:br/>
        <w:t>то как организующее начало. И, как у Авена-</w:t>
      </w:r>
      <w:r>
        <w:rPr>
          <w:color w:val="000000"/>
          <w:sz w:val="18"/>
          <w:szCs w:val="18"/>
        </w:rPr>
        <w:br/>
        <w:t>риуса, в конечном итоге, провозглашается</w:t>
      </w:r>
      <w:r>
        <w:rPr>
          <w:color w:val="000000"/>
          <w:sz w:val="18"/>
          <w:szCs w:val="18"/>
        </w:rPr>
        <w:br/>
        <w:t>диктатура «организаторской воли». Рисуется</w:t>
      </w:r>
      <w:r>
        <w:rPr>
          <w:color w:val="000000"/>
          <w:sz w:val="18"/>
          <w:szCs w:val="18"/>
        </w:rPr>
        <w:br/>
        <w:t>идеалистическая картина мира: мир — это</w:t>
      </w:r>
      <w:r>
        <w:rPr>
          <w:color w:val="000000"/>
          <w:sz w:val="18"/>
          <w:szCs w:val="18"/>
        </w:rPr>
        <w:br/>
        <w:t xml:space="preserve">комплекс </w:t>
      </w:r>
      <w:r>
        <w:rPr>
          <w:i/>
          <w:iCs/>
          <w:color w:val="000000"/>
          <w:sz w:val="18"/>
          <w:szCs w:val="18"/>
        </w:rPr>
        <w:t>«ощущений».</w:t>
      </w:r>
    </w:p>
    <w:p w:rsidR="00931FC0" w:rsidRDefault="00931FC0" w:rsidP="00931FC0">
      <w:pPr>
        <w:shd w:val="clear" w:color="auto" w:fill="FFFFFF"/>
        <w:spacing w:before="77" w:line="168" w:lineRule="exact"/>
        <w:ind w:left="10" w:right="5" w:firstLine="235"/>
        <w:jc w:val="both"/>
      </w:pPr>
      <w:r>
        <w:rPr>
          <w:color w:val="000000"/>
          <w:sz w:val="18"/>
          <w:szCs w:val="18"/>
        </w:rPr>
        <w:t>Возражение Маха нельзя назвать удачным.</w:t>
      </w:r>
      <w:r>
        <w:rPr>
          <w:color w:val="000000"/>
          <w:sz w:val="18"/>
          <w:szCs w:val="18"/>
        </w:rPr>
        <w:br/>
        <w:t>Центральное понятие его философской систе-</w:t>
      </w:r>
      <w:r>
        <w:rPr>
          <w:color w:val="000000"/>
          <w:sz w:val="18"/>
          <w:szCs w:val="18"/>
        </w:rPr>
        <w:br/>
        <w:t>мы, знаменитое «ощущение» вовсе не является</w:t>
      </w:r>
    </w:p>
    <w:p w:rsidR="00931FC0" w:rsidRDefault="00931FC0" w:rsidP="00931FC0">
      <w:pPr>
        <w:shd w:val="clear" w:color="auto" w:fill="FFFFFF"/>
        <w:spacing w:before="101"/>
        <w:ind w:left="10"/>
      </w:pPr>
      <w:r>
        <w:rPr>
          <w:color w:val="000000"/>
          <w:sz w:val="18"/>
          <w:szCs w:val="18"/>
        </w:rPr>
        <w:t>отрицанием не только организаторского, но и</w:t>
      </w:r>
    </w:p>
    <w:p w:rsidR="00931FC0" w:rsidRDefault="00931FC0" w:rsidP="00931FC0">
      <w:pPr>
        <w:shd w:val="clear" w:color="auto" w:fill="FFFFFF"/>
        <w:spacing w:before="2102" w:line="211" w:lineRule="exact"/>
        <w:ind w:right="14"/>
        <w:jc w:val="center"/>
      </w:pPr>
      <w:r>
        <w:br w:type="column"/>
      </w:r>
      <w:r>
        <w:rPr>
          <w:color w:val="000000"/>
          <w:spacing w:val="-5"/>
          <w:sz w:val="22"/>
          <w:szCs w:val="22"/>
        </w:rPr>
        <w:lastRenderedPageBreak/>
        <w:t>недора-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зумение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ага!</w:t>
      </w:r>
    </w:p>
    <w:p w:rsidR="00931FC0" w:rsidRDefault="00931FC0" w:rsidP="00931FC0">
      <w:pPr>
        <w:shd w:val="clear" w:color="auto" w:fill="FFFFFF"/>
        <w:spacing w:before="250" w:line="206" w:lineRule="exact"/>
        <w:ind w:left="14"/>
      </w:pPr>
      <w:r>
        <w:rPr>
          <w:color w:val="000000"/>
          <w:spacing w:val="-4"/>
          <w:sz w:val="22"/>
          <w:szCs w:val="22"/>
        </w:rPr>
        <w:t>недора-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зумение</w:t>
      </w:r>
    </w:p>
    <w:p w:rsidR="00931FC0" w:rsidRDefault="00931FC0" w:rsidP="00931FC0">
      <w:pPr>
        <w:shd w:val="clear" w:color="auto" w:fill="FFFFFF"/>
        <w:spacing w:before="250" w:line="206" w:lineRule="exact"/>
        <w:ind w:left="14"/>
        <w:sectPr w:rsidR="00931FC0">
          <w:type w:val="continuous"/>
          <w:pgSz w:w="7937" w:h="11339"/>
          <w:pgMar w:top="1018" w:right="1691" w:bottom="360" w:left="1398" w:header="720" w:footer="720" w:gutter="0"/>
          <w:cols w:num="2" w:space="720" w:equalWidth="0">
            <w:col w:w="3835" w:space="259"/>
            <w:col w:w="753"/>
          </w:cols>
          <w:noEndnote/>
        </w:sectPr>
      </w:pPr>
    </w:p>
    <w:p w:rsidR="00931FC0" w:rsidRDefault="00931FC0" w:rsidP="00931FC0">
      <w:pPr>
        <w:spacing w:before="158"/>
        <w:ind w:right="505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lastRenderedPageBreak/>
        <w:drawing>
          <wp:inline distT="0" distB="0" distL="0" distR="0">
            <wp:extent cx="485775" cy="47625"/>
            <wp:effectExtent l="0" t="0" r="9525" b="952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78" w:lineRule="exact"/>
        <w:ind w:left="341" w:hanging="91"/>
      </w:pPr>
      <w:r>
        <w:rPr>
          <w:color w:val="000000"/>
          <w:sz w:val="16"/>
          <w:szCs w:val="16"/>
        </w:rPr>
        <w:t xml:space="preserve">* — хорошо! 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17     том 29</w:t>
      </w:r>
    </w:p>
    <w:p w:rsidR="00931FC0" w:rsidRDefault="00931FC0" w:rsidP="00931FC0">
      <w:pPr>
        <w:shd w:val="clear" w:color="auto" w:fill="FFFFFF"/>
        <w:spacing w:line="278" w:lineRule="exact"/>
        <w:ind w:left="341" w:hanging="91"/>
        <w:sectPr w:rsidR="00931FC0">
          <w:type w:val="continuous"/>
          <w:pgSz w:w="7937" w:h="11339"/>
          <w:pgMar w:top="1018" w:right="731" w:bottom="360" w:left="13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38"/>
      </w:pPr>
      <w:r>
        <w:rPr>
          <w:color w:val="000000"/>
          <w:sz w:val="18"/>
          <w:szCs w:val="18"/>
        </w:rPr>
        <w:lastRenderedPageBreak/>
        <w:t>474</w:t>
      </w:r>
    </w:p>
    <w:p w:rsidR="00931FC0" w:rsidRDefault="00931FC0" w:rsidP="00931FC0">
      <w:pPr>
        <w:shd w:val="clear" w:color="auto" w:fill="FFFFFF"/>
        <w:spacing w:after="221"/>
        <w:ind w:left="38"/>
        <w:sectPr w:rsidR="00931FC0">
          <w:pgSz w:w="7937" w:h="11339"/>
          <w:pgMar w:top="1440" w:right="1403" w:bottom="360" w:left="11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13"/>
      </w:pPr>
      <w:r>
        <w:rPr>
          <w:color w:val="000000"/>
          <w:spacing w:val="-4"/>
          <w:sz w:val="22"/>
          <w:szCs w:val="22"/>
        </w:rPr>
        <w:lastRenderedPageBreak/>
        <w:t>вздор!</w:t>
      </w:r>
    </w:p>
    <w:p w:rsidR="00931FC0" w:rsidRDefault="00931FC0" w:rsidP="00931FC0">
      <w:pPr>
        <w:shd w:val="clear" w:color="auto" w:fill="FFFFFF"/>
        <w:spacing w:line="182" w:lineRule="exact"/>
        <w:jc w:val="both"/>
      </w:pPr>
      <w:r>
        <w:br w:type="column"/>
      </w:r>
      <w:r>
        <w:rPr>
          <w:color w:val="000000"/>
          <w:spacing w:val="-3"/>
        </w:rPr>
        <w:lastRenderedPageBreak/>
        <w:t>верховного организаторского начала... Кри-</w:t>
      </w:r>
      <w:r>
        <w:rPr>
          <w:color w:val="000000"/>
          <w:spacing w:val="-3"/>
        </w:rPr>
        <w:br/>
      </w:r>
      <w:r>
        <w:rPr>
          <w:color w:val="000000"/>
          <w:spacing w:val="-7"/>
        </w:rPr>
        <w:t>тика представления об «я» продиктована Маху</w:t>
      </w:r>
      <w:r>
        <w:rPr>
          <w:color w:val="000000"/>
          <w:spacing w:val="-7"/>
        </w:rPr>
        <w:br/>
      </w:r>
      <w:r>
        <w:rPr>
          <w:color w:val="000000"/>
          <w:spacing w:val="-4"/>
        </w:rPr>
        <w:t>взглядом на подчиненных организаторов, как</w:t>
      </w:r>
      <w:r>
        <w:rPr>
          <w:color w:val="000000"/>
          <w:spacing w:val="-4"/>
        </w:rPr>
        <w:br/>
      </w:r>
      <w:r>
        <w:rPr>
          <w:color w:val="000000"/>
        </w:rPr>
        <w:t>на организуемую «массу»...</w:t>
      </w:r>
    </w:p>
    <w:p w:rsidR="00931FC0" w:rsidRDefault="00931FC0" w:rsidP="00931FC0">
      <w:pPr>
        <w:shd w:val="clear" w:color="auto" w:fill="FFFFFF"/>
        <w:spacing w:line="182" w:lineRule="exact"/>
        <w:jc w:val="both"/>
        <w:sectPr w:rsidR="00931FC0">
          <w:type w:val="continuous"/>
          <w:pgSz w:w="7937" w:h="11339"/>
          <w:pgMar w:top="1440" w:right="1403" w:bottom="360" w:left="1893" w:header="720" w:footer="720" w:gutter="0"/>
          <w:cols w:num="2" w:space="720" w:equalWidth="0">
            <w:col w:w="720" w:space="86"/>
            <w:col w:w="3835"/>
          </w:cols>
          <w:noEndnote/>
        </w:sectPr>
      </w:pPr>
    </w:p>
    <w:p w:rsidR="00931FC0" w:rsidRDefault="00931FC0" w:rsidP="00931FC0">
      <w:pPr>
        <w:spacing w:before="221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line="182" w:lineRule="exact"/>
        <w:jc w:val="both"/>
        <w:sectPr w:rsidR="00931FC0">
          <w:type w:val="continuous"/>
          <w:pgSz w:w="7937" w:h="11339"/>
          <w:pgMar w:top="1440" w:right="1403" w:bottom="360" w:left="1139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2449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33375" cy="28575"/>
            <wp:effectExtent l="0" t="0" r="9525" b="952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2449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403" w:bottom="360" w:left="1139" w:header="720" w:footer="720" w:gutter="0"/>
          <w:cols w:space="720"/>
          <w:noEndnote/>
        </w:sectPr>
      </w:pPr>
    </w:p>
    <w:p w:rsidR="00931FC0" w:rsidRDefault="00931FC0" w:rsidP="00931FC0">
      <w:pPr>
        <w:spacing w:before="149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2449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417" w:bottom="360" w:left="11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634"/>
        <w:ind w:left="130"/>
      </w:pP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pacing w:before="154"/>
        <w:ind w:right="20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952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5" w:firstLine="245"/>
        <w:jc w:val="both"/>
      </w:pPr>
      <w:r>
        <w:rPr>
          <w:rFonts w:ascii="Courier New" w:hAnsi="Courier New"/>
          <w:sz w:val="24"/>
          <w:szCs w:val="24"/>
        </w:rPr>
        <w:br w:type="column"/>
      </w:r>
      <w:r>
        <w:rPr>
          <w:color w:val="000000"/>
          <w:spacing w:val="-4"/>
        </w:rPr>
        <w:lastRenderedPageBreak/>
        <w:t>Наряду с умозрительными построениями Вундта,</w:t>
      </w:r>
      <w:r>
        <w:rPr>
          <w:color w:val="000000"/>
          <w:spacing w:val="-4"/>
        </w:rPr>
        <w:br/>
      </w:r>
      <w:r>
        <w:rPr>
          <w:color w:val="000000"/>
        </w:rPr>
        <w:t>Авенариуса, Маха мы могли бы, например, подверг-</w:t>
      </w:r>
      <w:r>
        <w:rPr>
          <w:color w:val="000000"/>
        </w:rPr>
        <w:br/>
        <w:t>нуть анализу взгляды таких видных представителей</w:t>
      </w:r>
      <w:r>
        <w:rPr>
          <w:color w:val="000000"/>
        </w:rPr>
        <w:br/>
      </w:r>
      <w:r>
        <w:rPr>
          <w:color w:val="000000"/>
          <w:spacing w:val="-1"/>
        </w:rPr>
        <w:t>новейшей западноевропейской философии, как Ренувье,</w:t>
      </w:r>
    </w:p>
    <w:p w:rsidR="00931FC0" w:rsidRDefault="00931FC0" w:rsidP="00931FC0">
      <w:pPr>
        <w:shd w:val="clear" w:color="auto" w:fill="FFFFFF"/>
        <w:spacing w:before="53" w:line="254" w:lineRule="exact"/>
        <w:ind w:left="14"/>
      </w:pPr>
      <w:r>
        <w:rPr>
          <w:color w:val="000000"/>
        </w:rPr>
        <w:t>Брэдли или Бергсон...</w:t>
      </w:r>
    </w:p>
    <w:p w:rsidR="00931FC0" w:rsidRDefault="00931FC0" w:rsidP="00931FC0">
      <w:pPr>
        <w:shd w:val="clear" w:color="auto" w:fill="FFFFFF"/>
        <w:spacing w:line="254" w:lineRule="exact"/>
        <w:ind w:left="389" w:hanging="163"/>
      </w:pPr>
      <w:r>
        <w:rPr>
          <w:color w:val="000000"/>
          <w:spacing w:val="-4"/>
        </w:rPr>
        <w:t>Область философии — настоящая «Бастилия» буржуаз-</w:t>
      </w:r>
      <w:r>
        <w:rPr>
          <w:color w:val="000000"/>
          <w:spacing w:val="-4"/>
        </w:rPr>
        <w:br/>
      </w:r>
      <w:r>
        <w:rPr>
          <w:color w:val="000000"/>
        </w:rPr>
        <w:t>идеологии... Необходимо иметь в виду, что, с своей</w:t>
      </w:r>
    </w:p>
    <w:p w:rsidR="00931FC0" w:rsidRDefault="00931FC0" w:rsidP="00931FC0">
      <w:pPr>
        <w:shd w:val="clear" w:color="auto" w:fill="FFFFFF"/>
        <w:spacing w:before="14" w:line="182" w:lineRule="exact"/>
        <w:ind w:right="10"/>
        <w:jc w:val="both"/>
      </w:pPr>
      <w:r>
        <w:rPr>
          <w:color w:val="000000"/>
          <w:spacing w:val="-5"/>
        </w:rPr>
        <w:t>стороны, буржуазные идеологи не дремлют и укрепляют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свою позицию. Они даже проникаются в настоящее время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уверенностью в том, что позиция их совершенно непри-</w:t>
      </w:r>
      <w:r>
        <w:rPr>
          <w:color w:val="000000"/>
          <w:spacing w:val="-5"/>
        </w:rPr>
        <w:br/>
      </w:r>
      <w:r>
        <w:rPr>
          <w:color w:val="000000"/>
          <w:spacing w:val="-7"/>
        </w:rPr>
        <w:t>ступна. «Идеалистические» симпатии некоторых литерато-</w:t>
      </w:r>
      <w:r>
        <w:rPr>
          <w:color w:val="000000"/>
          <w:spacing w:val="-7"/>
        </w:rPr>
        <w:br/>
      </w:r>
      <w:r>
        <w:rPr>
          <w:color w:val="000000"/>
          <w:spacing w:val="-5"/>
        </w:rPr>
        <w:t>ров, стоящих под знаменем марксизма, в свою очередь,</w:t>
      </w:r>
      <w:r>
        <w:rPr>
          <w:color w:val="000000"/>
          <w:spacing w:val="-5"/>
        </w:rPr>
        <w:br/>
      </w:r>
      <w:r>
        <w:rPr>
          <w:color w:val="000000"/>
          <w:spacing w:val="-7"/>
        </w:rPr>
        <w:t>создают особенно благоприятную почву для подобной уве-</w:t>
      </w:r>
      <w:r>
        <w:rPr>
          <w:color w:val="000000"/>
          <w:spacing w:val="-7"/>
        </w:rPr>
        <w:br/>
      </w:r>
      <w:r>
        <w:rPr>
          <w:color w:val="000000"/>
        </w:rPr>
        <w:t>ренности...</w:t>
      </w:r>
    </w:p>
    <w:p w:rsidR="00931FC0" w:rsidRDefault="00931FC0" w:rsidP="00931FC0">
      <w:pPr>
        <w:shd w:val="clear" w:color="auto" w:fill="FFFFFF"/>
        <w:spacing w:before="14" w:line="182" w:lineRule="exact"/>
        <w:ind w:right="10"/>
        <w:jc w:val="both"/>
        <w:sectPr w:rsidR="00931FC0">
          <w:type w:val="continuous"/>
          <w:pgSz w:w="7937" w:h="11339"/>
          <w:pgMar w:top="1440" w:right="1417" w:bottom="360" w:left="1149" w:header="720" w:footer="720" w:gutter="0"/>
          <w:cols w:num="2" w:space="720" w:equalWidth="0">
            <w:col w:w="720" w:space="0"/>
            <w:col w:w="4848"/>
          </w:cols>
          <w:noEndnote/>
        </w:sectPr>
      </w:pPr>
    </w:p>
    <w:p w:rsidR="00931FC0" w:rsidRDefault="00931FC0" w:rsidP="00931FC0">
      <w:pPr>
        <w:shd w:val="clear" w:color="auto" w:fill="FFFFFF"/>
        <w:spacing w:before="259" w:after="82"/>
        <w:ind w:left="2136"/>
      </w:pPr>
      <w:r>
        <w:rPr>
          <w:color w:val="000000"/>
          <w:sz w:val="16"/>
          <w:szCs w:val="16"/>
        </w:rPr>
        <w:lastRenderedPageBreak/>
        <w:t>ОГЛАВЛЕНИЕ</w:t>
      </w:r>
    </w:p>
    <w:p w:rsidR="00931FC0" w:rsidRDefault="00931FC0" w:rsidP="00931FC0">
      <w:pPr>
        <w:shd w:val="clear" w:color="auto" w:fill="FFFFFF"/>
        <w:spacing w:before="259" w:after="82"/>
        <w:ind w:left="2136"/>
        <w:sectPr w:rsidR="00931FC0">
          <w:type w:val="continuous"/>
          <w:pgSz w:w="7937" w:h="11339"/>
          <w:pgMar w:top="1440" w:right="1403" w:bottom="360" w:left="11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leader="dot" w:pos="3346"/>
        </w:tabs>
        <w:spacing w:before="19"/>
      </w:pPr>
      <w:r>
        <w:rPr>
          <w:color w:val="000000"/>
          <w:lang w:val="en-US"/>
        </w:rPr>
        <w:lastRenderedPageBreak/>
        <w:t xml:space="preserve">XI. </w:t>
      </w:r>
      <w:r>
        <w:rPr>
          <w:color w:val="000000"/>
        </w:rPr>
        <w:t>Вундт. | Оствальд |</w:t>
      </w:r>
      <w:r>
        <w:rPr>
          <w:color w:val="000000"/>
        </w:rPr>
        <w:tab/>
        <w:t xml:space="preserve"> </w:t>
      </w:r>
      <w:r>
        <w:rPr>
          <w:color w:val="000000"/>
          <w:spacing w:val="-15"/>
        </w:rPr>
        <w:t>107</w:t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rPr>
          <w:rFonts w:ascii="Courier New" w:hAnsi="Courier New"/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"/>
        <w:gridCol w:w="264"/>
        <w:gridCol w:w="78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| нет</w:t>
            </w:r>
          </w:p>
        </w:tc>
        <w:tc>
          <w:tcPr>
            <w:tcW w:w="26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78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книге |</w:t>
            </w:r>
          </w:p>
        </w:tc>
      </w:tr>
    </w:tbl>
    <w:p w:rsidR="00931FC0" w:rsidRDefault="00931FC0" w:rsidP="00931FC0">
      <w:pPr>
        <w:sectPr w:rsidR="00931FC0">
          <w:type w:val="continuous"/>
          <w:pgSz w:w="7937" w:h="11339"/>
          <w:pgMar w:top="1440" w:right="1417" w:bottom="360" w:left="1158" w:header="720" w:footer="720" w:gutter="0"/>
          <w:cols w:num="2" w:space="720" w:equalWidth="0">
            <w:col w:w="3710" w:space="101"/>
            <w:col w:w="1550"/>
          </w:cols>
          <w:noEndnote/>
        </w:sectPr>
      </w:pPr>
    </w:p>
    <w:p w:rsidR="00931FC0" w:rsidRDefault="00931FC0" w:rsidP="00931FC0">
      <w:pPr>
        <w:shd w:val="clear" w:color="auto" w:fill="FFFFFF"/>
        <w:spacing w:before="254" w:line="211" w:lineRule="exact"/>
        <w:ind w:left="14" w:right="34" w:firstLine="211"/>
        <w:jc w:val="both"/>
      </w:pPr>
      <w:r>
        <w:rPr>
          <w:color w:val="000000"/>
        </w:rPr>
        <w:lastRenderedPageBreak/>
        <w:t>Вся книга — пример безмерного опошления материа-</w:t>
      </w:r>
      <w:r>
        <w:rPr>
          <w:color w:val="000000"/>
        </w:rPr>
        <w:br/>
        <w:t>лизма. Вместо конкретного анализа периодов, формаций,</w:t>
      </w:r>
      <w:r>
        <w:rPr>
          <w:color w:val="000000"/>
        </w:rPr>
        <w:br/>
        <w:t xml:space="preserve">идеологий </w:t>
      </w:r>
      <w:r>
        <w:rPr>
          <w:i/>
          <w:iCs/>
          <w:color w:val="000000"/>
        </w:rPr>
        <w:t xml:space="preserve">голая фраза </w:t>
      </w:r>
      <w:r>
        <w:rPr>
          <w:color w:val="000000"/>
        </w:rPr>
        <w:t>об „организаторах" и до смеш-</w:t>
      </w:r>
      <w:r>
        <w:rPr>
          <w:color w:val="000000"/>
        </w:rPr>
        <w:br/>
        <w:t>ного натянутые, до нелепости неверные сопоставления.</w:t>
      </w:r>
    </w:p>
    <w:p w:rsidR="00931FC0" w:rsidRDefault="00931FC0" w:rsidP="00931FC0">
      <w:pPr>
        <w:shd w:val="clear" w:color="auto" w:fill="FFFFFF"/>
        <w:spacing w:line="211" w:lineRule="exact"/>
        <w:ind w:left="230"/>
      </w:pPr>
      <w:r>
        <w:rPr>
          <w:color w:val="000000"/>
        </w:rPr>
        <w:t xml:space="preserve">Карикатура на материализм в </w:t>
      </w:r>
      <w:r>
        <w:rPr>
          <w:i/>
          <w:iCs/>
          <w:color w:val="000000"/>
        </w:rPr>
        <w:t>истории.</w:t>
      </w:r>
    </w:p>
    <w:p w:rsidR="00931FC0" w:rsidRDefault="00931FC0" w:rsidP="00931FC0">
      <w:pPr>
        <w:shd w:val="clear" w:color="auto" w:fill="FFFFFF"/>
        <w:spacing w:after="221" w:line="211" w:lineRule="exact"/>
        <w:ind w:left="226"/>
      </w:pPr>
      <w:r>
        <w:rPr>
          <w:color w:val="000000"/>
        </w:rPr>
        <w:t>А жаль, ибо есть стремление к материализму.</w:t>
      </w:r>
    </w:p>
    <w:p w:rsidR="00931FC0" w:rsidRDefault="00931FC0" w:rsidP="00931FC0">
      <w:pPr>
        <w:shd w:val="clear" w:color="auto" w:fill="FFFFFF"/>
        <w:spacing w:after="221" w:line="211" w:lineRule="exact"/>
        <w:ind w:left="226"/>
        <w:sectPr w:rsidR="00931FC0">
          <w:type w:val="continuous"/>
          <w:pgSz w:w="7937" w:h="11339"/>
          <w:pgMar w:top="1440" w:right="1403" w:bottom="360" w:left="113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20" w:lineRule="exact"/>
        <w:ind w:left="878" w:hanging="768"/>
      </w:pPr>
      <w:r>
        <w:rPr>
          <w:i/>
          <w:iCs/>
          <w:color w:val="000000"/>
          <w:sz w:val="16"/>
          <w:szCs w:val="16"/>
        </w:rPr>
        <w:lastRenderedPageBreak/>
        <w:t>Замечания написаны не ранее</w:t>
      </w:r>
      <w:r>
        <w:rPr>
          <w:i/>
          <w:iCs/>
          <w:color w:val="000000"/>
          <w:sz w:val="16"/>
          <w:szCs w:val="16"/>
        </w:rPr>
        <w:br/>
        <w:t>1908 г.</w:t>
      </w:r>
    </w:p>
    <w:p w:rsidR="00931FC0" w:rsidRDefault="00931FC0" w:rsidP="00931FC0">
      <w:pPr>
        <w:shd w:val="clear" w:color="auto" w:fill="FFFFFF"/>
        <w:spacing w:before="86" w:line="130" w:lineRule="exact"/>
        <w:ind w:left="10"/>
      </w:pPr>
      <w:r>
        <w:rPr>
          <w:i/>
          <w:iCs/>
          <w:color w:val="000000"/>
          <w:sz w:val="16"/>
          <w:szCs w:val="16"/>
        </w:rPr>
        <w:t>Впервые напечатаны в 1937 г.</w:t>
      </w:r>
    </w:p>
    <w:p w:rsidR="00931FC0" w:rsidRDefault="00931FC0" w:rsidP="00931FC0">
      <w:pPr>
        <w:shd w:val="clear" w:color="auto" w:fill="FFFFFF"/>
        <w:spacing w:line="130" w:lineRule="exact"/>
        <w:ind w:firstLine="768"/>
      </w:pPr>
      <w:r>
        <w:rPr>
          <w:i/>
          <w:iCs/>
          <w:color w:val="000000"/>
          <w:sz w:val="16"/>
          <w:szCs w:val="16"/>
        </w:rPr>
        <w:t>в журнале</w:t>
      </w:r>
      <w:r>
        <w:rPr>
          <w:i/>
          <w:iCs/>
          <w:color w:val="000000"/>
          <w:sz w:val="16"/>
          <w:szCs w:val="16"/>
        </w:rPr>
        <w:br/>
        <w:t>"Пролетарская Революция» № 8</w:t>
      </w:r>
    </w:p>
    <w:p w:rsidR="00931FC0" w:rsidRDefault="00931FC0" w:rsidP="00931FC0">
      <w:pPr>
        <w:shd w:val="clear" w:color="auto" w:fill="FFFFFF"/>
        <w:spacing w:before="413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>Печатаются по подлиннику</w:t>
      </w:r>
    </w:p>
    <w:p w:rsidR="00931FC0" w:rsidRDefault="00931FC0" w:rsidP="00931FC0">
      <w:pPr>
        <w:shd w:val="clear" w:color="auto" w:fill="FFFFFF"/>
        <w:spacing w:before="413"/>
        <w:sectPr w:rsidR="00931FC0">
          <w:type w:val="continuous"/>
          <w:pgSz w:w="7937" w:h="11339"/>
          <w:pgMar w:top="1440" w:right="1441" w:bottom="360" w:left="1139" w:header="720" w:footer="720" w:gutter="0"/>
          <w:cols w:num="2" w:space="720" w:equalWidth="0">
            <w:col w:w="2256" w:space="1114"/>
            <w:col w:w="1987"/>
          </w:cols>
          <w:noEndnote/>
        </w:sectPr>
      </w:pPr>
    </w:p>
    <w:p w:rsidR="00931FC0" w:rsidRDefault="00931FC0" w:rsidP="00931FC0">
      <w:pPr>
        <w:spacing w:before="494"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413"/>
        <w:sectPr w:rsidR="00931FC0">
          <w:type w:val="continuous"/>
          <w:pgSz w:w="7937" w:h="11339"/>
          <w:pgMar w:top="1440" w:right="1403" w:bottom="360" w:left="1139" w:header="720" w:footer="720" w:gutter="0"/>
          <w:cols w:space="60"/>
          <w:noEndnote/>
        </w:sectPr>
      </w:pPr>
    </w:p>
    <w:p w:rsidR="00931FC0" w:rsidRDefault="00931FC0" w:rsidP="00931FC0">
      <w:pPr>
        <w:framePr w:h="58" w:hSpace="10080" w:wrap="notBeside" w:vAnchor="text" w:hAnchor="margin" w:x="2190" w:y="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47700" cy="3810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2190" w:y="1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440" w:right="1403" w:bottom="360" w:left="113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  <w:sz w:val="18"/>
          <w:szCs w:val="18"/>
        </w:rPr>
        <w:lastRenderedPageBreak/>
        <w:t>475</w:t>
      </w:r>
    </w:p>
    <w:p w:rsidR="00931FC0" w:rsidRDefault="00931FC0" w:rsidP="00931FC0">
      <w:pPr>
        <w:shd w:val="clear" w:color="auto" w:fill="FFFFFF"/>
        <w:ind w:left="5150"/>
        <w:sectPr w:rsidR="00931FC0">
          <w:pgSz w:w="7937" w:h="11339"/>
          <w:pgMar w:top="1172" w:right="635" w:bottom="360" w:left="1431" w:header="720" w:footer="720" w:gutter="0"/>
          <w:cols w:space="60"/>
          <w:noEndnote/>
        </w:sectPr>
      </w:pPr>
    </w:p>
    <w:p w:rsidR="00931FC0" w:rsidRDefault="00931FC0" w:rsidP="00931FC0">
      <w:pPr>
        <w:framePr w:h="547" w:hSpace="38" w:wrap="notBeside" w:vAnchor="text" w:hAnchor="margin" w:x="5459" w:y="315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26"/>
        <w:ind w:left="178"/>
      </w:pPr>
      <w:bookmarkStart w:id="67" w:name="Рей"/>
      <w:bookmarkEnd w:id="67"/>
      <w:r>
        <w:rPr>
          <w:b/>
          <w:bCs/>
          <w:color w:val="000000"/>
          <w:spacing w:val="-8"/>
          <w:sz w:val="22"/>
          <w:szCs w:val="22"/>
        </w:rPr>
        <w:lastRenderedPageBreak/>
        <w:t>АБЕЛЬ РЕЙ. «СОВРЕМЕННАЯ ФИЛОСОФИЯ»</w:t>
      </w:r>
      <w:r>
        <w:rPr>
          <w:b/>
          <w:bCs/>
          <w:color w:val="000000"/>
          <w:sz w:val="22"/>
          <w:szCs w:val="22"/>
          <w:vertAlign w:val="superscript"/>
        </w:rPr>
        <w:t>215</w:t>
      </w:r>
    </w:p>
    <w:p w:rsidR="00931FC0" w:rsidRDefault="00931FC0" w:rsidP="00931FC0">
      <w:pPr>
        <w:shd w:val="clear" w:color="auto" w:fill="FFFFFF"/>
        <w:spacing w:before="82"/>
        <w:ind w:left="14"/>
        <w:jc w:val="center"/>
      </w:pPr>
      <w:r>
        <w:rPr>
          <w:color w:val="000000"/>
          <w:sz w:val="16"/>
          <w:szCs w:val="16"/>
        </w:rPr>
        <w:t>ПАРИЖ, 1908</w:t>
      </w:r>
    </w:p>
    <w:p w:rsidR="00931FC0" w:rsidRDefault="00931FC0" w:rsidP="00931FC0">
      <w:pPr>
        <w:shd w:val="clear" w:color="auto" w:fill="FFFFFF"/>
        <w:spacing w:before="86"/>
        <w:ind w:left="10"/>
        <w:jc w:val="center"/>
      </w:pPr>
      <w:r>
        <w:rPr>
          <w:rFonts w:ascii="Courier New" w:hAnsi="Courier New"/>
          <w:color w:val="000000"/>
          <w:spacing w:val="-3"/>
          <w:sz w:val="22"/>
          <w:szCs w:val="22"/>
        </w:rPr>
        <w:t>ПРЕДИСЛОВИЕ</w:t>
      </w:r>
    </w:p>
    <w:p w:rsidR="00931FC0" w:rsidRDefault="00931FC0" w:rsidP="00931FC0">
      <w:pPr>
        <w:shd w:val="clear" w:color="auto" w:fill="FFFFFF"/>
        <w:spacing w:before="149" w:line="168" w:lineRule="exact"/>
        <w:ind w:left="10" w:firstLine="230"/>
        <w:jc w:val="both"/>
      </w:pPr>
      <w:r>
        <w:rPr>
          <w:color w:val="000000"/>
          <w:sz w:val="18"/>
          <w:szCs w:val="18"/>
        </w:rPr>
        <w:t>[6—7] Наука, плод познания и разума, служит только для обес-</w:t>
      </w:r>
      <w:r>
        <w:rPr>
          <w:color w:val="000000"/>
          <w:sz w:val="18"/>
          <w:szCs w:val="18"/>
        </w:rPr>
        <w:br/>
        <w:t>печения нашей действительной власти над природой. Она только</w:t>
      </w:r>
      <w:r>
        <w:rPr>
          <w:color w:val="000000"/>
          <w:sz w:val="18"/>
          <w:szCs w:val="18"/>
        </w:rPr>
        <w:br/>
        <w:t>говорит нам, как использовать вещи, но ничего не говорит об их</w:t>
      </w:r>
      <w:r>
        <w:rPr>
          <w:color w:val="000000"/>
          <w:sz w:val="18"/>
          <w:szCs w:val="18"/>
        </w:rPr>
        <w:br/>
        <w:t>сущности...</w:t>
      </w:r>
    </w:p>
    <w:p w:rsidR="00931FC0" w:rsidRDefault="00931FC0" w:rsidP="00931FC0">
      <w:pPr>
        <w:framePr w:h="1017" w:hSpace="38" w:wrap="auto" w:vAnchor="text" w:hAnchor="text" w:x="4931" w:y="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64770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19" w:firstLine="250"/>
      </w:pPr>
      <w:r>
        <w:rPr>
          <w:color w:val="000000"/>
          <w:sz w:val="18"/>
          <w:szCs w:val="18"/>
        </w:rPr>
        <w:t>Таким  образом, моя  главная    задача    в  настоящей</w:t>
      </w:r>
      <w:r>
        <w:rPr>
          <w:color w:val="000000"/>
          <w:sz w:val="18"/>
          <w:szCs w:val="18"/>
        </w:rPr>
        <w:br/>
        <w:t>работе   заключалась   в   противопоставлении  двух   точек</w:t>
      </w:r>
    </w:p>
    <w:p w:rsidR="00931FC0" w:rsidRDefault="00931FC0" w:rsidP="00931FC0">
      <w:pPr>
        <w:framePr w:h="279" w:hRule="exact" w:hSpace="38" w:wrap="auto" w:vAnchor="text" w:hAnchor="text" w:x="5127" w:y="-47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ind w:left="10"/>
      </w:pPr>
      <w:r>
        <w:rPr>
          <w:color w:val="000000"/>
          <w:sz w:val="18"/>
          <w:szCs w:val="18"/>
        </w:rPr>
        <w:t>зрения: положительной, «наукообразной» и «прагматиче-</w:t>
      </w:r>
    </w:p>
    <w:p w:rsidR="00931FC0" w:rsidRDefault="00931FC0" w:rsidP="00931FC0">
      <w:pPr>
        <w:shd w:val="clear" w:color="auto" w:fill="FFFFFF"/>
        <w:spacing w:line="216" w:lineRule="exact"/>
      </w:pPr>
      <w:r>
        <w:rPr>
          <w:color w:val="000000"/>
          <w:sz w:val="18"/>
          <w:szCs w:val="18"/>
        </w:rPr>
        <w:t>ской». Я старался при этом быть, по возможности, беспри-</w:t>
      </w:r>
      <w:r>
        <w:rPr>
          <w:color w:val="000000"/>
          <w:sz w:val="18"/>
          <w:szCs w:val="18"/>
        </w:rPr>
        <w:br/>
        <w:t>страстным...</w:t>
      </w:r>
    </w:p>
    <w:p w:rsidR="00931FC0" w:rsidRDefault="00931FC0" w:rsidP="00931FC0">
      <w:pPr>
        <w:shd w:val="clear" w:color="auto" w:fill="FFFFFF"/>
        <w:spacing w:line="216" w:lineRule="exact"/>
        <w:sectPr w:rsidR="00931FC0">
          <w:type w:val="continuous"/>
          <w:pgSz w:w="7937" w:h="11339"/>
          <w:pgMar w:top="1172" w:right="1111" w:bottom="360" w:left="145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341"/>
        <w:ind w:left="139"/>
        <w:jc w:val="center"/>
      </w:pPr>
      <w:r>
        <w:rPr>
          <w:color w:val="000000"/>
          <w:spacing w:val="46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z w:val="16"/>
          <w:szCs w:val="16"/>
          <w:lang w:val="en-US"/>
        </w:rPr>
        <w:t>I</w:t>
      </w:r>
    </w:p>
    <w:p w:rsidR="00931FC0" w:rsidRDefault="00931FC0" w:rsidP="00931FC0">
      <w:pPr>
        <w:shd w:val="clear" w:color="auto" w:fill="FFFFFF"/>
        <w:spacing w:before="34"/>
        <w:ind w:left="154"/>
      </w:pPr>
      <w:r>
        <w:rPr>
          <w:color w:val="000000"/>
          <w:sz w:val="18"/>
          <w:szCs w:val="18"/>
        </w:rPr>
        <w:t>СОВРЕМЕННЫЙ ЦЕНТР ФИЛОСОФСКИХ ДИСКУССИЙ</w:t>
      </w:r>
    </w:p>
    <w:p w:rsidR="00931FC0" w:rsidRDefault="00931FC0" w:rsidP="00931FC0">
      <w:pPr>
        <w:shd w:val="clear" w:color="auto" w:fill="FFFFFF"/>
        <w:spacing w:before="130" w:line="173" w:lineRule="exact"/>
        <w:ind w:left="1714" w:hanging="1037"/>
      </w:pPr>
      <w:r>
        <w:rPr>
          <w:color w:val="000000"/>
          <w:sz w:val="18"/>
          <w:szCs w:val="18"/>
        </w:rPr>
        <w:t xml:space="preserve">§ 5. </w:t>
      </w:r>
      <w:r>
        <w:rPr>
          <w:smallCaps/>
          <w:color w:val="000000"/>
          <w:sz w:val="18"/>
          <w:szCs w:val="18"/>
        </w:rPr>
        <w:t>основное противоречие современной</w:t>
      </w:r>
      <w:r>
        <w:rPr>
          <w:smallCaps/>
          <w:color w:val="000000"/>
          <w:sz w:val="18"/>
          <w:szCs w:val="18"/>
        </w:rPr>
        <w:br/>
        <w:t>философской мысли</w:t>
      </w:r>
    </w:p>
    <w:p w:rsidR="00931FC0" w:rsidRDefault="00931FC0" w:rsidP="00931FC0">
      <w:pPr>
        <w:framePr w:h="850" w:hSpace="38" w:wrap="auto" w:vAnchor="text" w:hAnchor="text" w:x="4811" w:y="146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4993" w:y="1700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96" w:line="182" w:lineRule="exact"/>
        <w:ind w:right="504" w:firstLine="235"/>
        <w:jc w:val="both"/>
      </w:pPr>
      <w:r>
        <w:rPr>
          <w:color w:val="000000"/>
          <w:sz w:val="18"/>
          <w:szCs w:val="18"/>
        </w:rPr>
        <w:t>[28—29] Каковы же, при современной постановке</w:t>
      </w:r>
      <w:r>
        <w:rPr>
          <w:color w:val="000000"/>
          <w:sz w:val="18"/>
          <w:szCs w:val="18"/>
        </w:rPr>
        <w:br/>
        <w:t>общей философской проблемы, возможные альтернативы?</w:t>
      </w:r>
      <w:r>
        <w:rPr>
          <w:color w:val="000000"/>
          <w:sz w:val="18"/>
          <w:szCs w:val="18"/>
        </w:rPr>
        <w:br/>
        <w:t>Альтернатива может быть только одна, ибо все дело в</w:t>
      </w:r>
      <w:r>
        <w:rPr>
          <w:color w:val="000000"/>
          <w:sz w:val="18"/>
          <w:szCs w:val="18"/>
        </w:rPr>
        <w:br/>
        <w:t>том, чтобы сохранить в возможно более тесном единстве</w:t>
      </w:r>
      <w:r>
        <w:rPr>
          <w:color w:val="000000"/>
          <w:sz w:val="18"/>
          <w:szCs w:val="18"/>
        </w:rPr>
        <w:br/>
        <w:t>науку и практическую деятельность, не жертвуя одной</w:t>
      </w:r>
      <w:r>
        <w:rPr>
          <w:color w:val="000000"/>
          <w:sz w:val="18"/>
          <w:szCs w:val="18"/>
        </w:rPr>
        <w:br/>
        <w:t>ради другой, не противопоставляя их друг другу. Значит,</w:t>
      </w:r>
      <w:r>
        <w:rPr>
          <w:color w:val="000000"/>
          <w:sz w:val="18"/>
          <w:szCs w:val="18"/>
        </w:rPr>
        <w:br/>
        <w:t>либо практическая деятельность будет выводиться из нау-</w:t>
      </w:r>
      <w:r>
        <w:rPr>
          <w:color w:val="000000"/>
          <w:sz w:val="18"/>
          <w:szCs w:val="18"/>
        </w:rPr>
        <w:br/>
        <w:t>ки, либо, наоборот, наука из практической деятельности...</w:t>
      </w:r>
      <w:r>
        <w:rPr>
          <w:color w:val="000000"/>
          <w:sz w:val="18"/>
          <w:szCs w:val="18"/>
        </w:rPr>
        <w:br/>
        <w:t>В одном случае мы получим системы рационалисти-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ческие, интеллекту али</w:t>
      </w:r>
      <w:r>
        <w:rPr>
          <w:color w:val="000000"/>
          <w:sz w:val="18"/>
          <w:szCs w:val="18"/>
        </w:rPr>
        <w:t>стические и позитивистские —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догматизм науки</w:t>
      </w:r>
      <w:r>
        <w:rPr>
          <w:color w:val="000000"/>
          <w:sz w:val="18"/>
          <w:szCs w:val="18"/>
        </w:rPr>
        <w:t>. В другом случае получим системы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прагматизма,</w:t>
      </w:r>
      <w:r>
        <w:rPr>
          <w:color w:val="000000"/>
          <w:sz w:val="18"/>
          <w:szCs w:val="18"/>
        </w:rPr>
        <w:t xml:space="preserve"> фидеизма или активной интуиции (вроде</w:t>
      </w:r>
      <w:r>
        <w:rPr>
          <w:color w:val="000000"/>
          <w:sz w:val="18"/>
          <w:szCs w:val="18"/>
        </w:rPr>
        <w:br/>
        <w:t>бергсоновской) — догматизм действия. Согласно первым</w:t>
      </w:r>
      <w:r>
        <w:rPr>
          <w:color w:val="000000"/>
          <w:sz w:val="18"/>
          <w:szCs w:val="18"/>
        </w:rPr>
        <w:br/>
        <w:t>системам надо знать, чтобы действовать: познание произ-</w:t>
      </w:r>
    </w:p>
    <w:p w:rsidR="00931FC0" w:rsidRDefault="00931FC0" w:rsidP="00931FC0">
      <w:pPr>
        <w:shd w:val="clear" w:color="auto" w:fill="FFFFFF"/>
        <w:spacing w:before="96" w:line="182" w:lineRule="exact"/>
        <w:ind w:right="504" w:firstLine="235"/>
        <w:jc w:val="both"/>
        <w:sectPr w:rsidR="00931FC0">
          <w:type w:val="continuous"/>
          <w:pgSz w:w="7937" w:h="11339"/>
          <w:pgMar w:top="1172" w:right="1269" w:bottom="360" w:left="14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476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69" w:right="1408" w:bottom="360" w:left="1153" w:header="720" w:footer="720" w:gutter="0"/>
          <w:cols w:space="60"/>
          <w:noEndnote/>
        </w:sectPr>
      </w:pPr>
    </w:p>
    <w:p w:rsidR="00931FC0" w:rsidRDefault="00931FC0" w:rsidP="00931FC0">
      <w:pPr>
        <w:framePr w:h="446" w:hSpace="38" w:wrap="notBeside" w:vAnchor="text" w:hAnchor="margin" w:x="-690" w:y="18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61950" cy="28575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78" w:lineRule="exact"/>
        <w:jc w:val="both"/>
      </w:pPr>
      <w:r>
        <w:rPr>
          <w:color w:val="000000"/>
          <w:sz w:val="18"/>
          <w:szCs w:val="18"/>
        </w:rPr>
        <w:lastRenderedPageBreak/>
        <w:t>водит действие. Согласно вторым знание руководствуется</w:t>
      </w:r>
      <w:r>
        <w:rPr>
          <w:color w:val="000000"/>
          <w:sz w:val="18"/>
          <w:szCs w:val="18"/>
        </w:rPr>
        <w:br/>
        <w:t>потребностями действия: действие производит познание.</w:t>
      </w:r>
      <w:r>
        <w:rPr>
          <w:color w:val="000000"/>
          <w:sz w:val="18"/>
          <w:szCs w:val="18"/>
        </w:rPr>
        <w:br/>
        <w:t>Но да не подумает читатель, что эти последние системы</w:t>
      </w:r>
      <w:r>
        <w:rPr>
          <w:color w:val="000000"/>
          <w:sz w:val="18"/>
          <w:szCs w:val="18"/>
        </w:rPr>
        <w:br/>
        <w:t>хотят воскресить презрение к науке и философию невеже-</w:t>
      </w:r>
      <w:r>
        <w:rPr>
          <w:color w:val="000000"/>
          <w:sz w:val="18"/>
          <w:szCs w:val="18"/>
        </w:rPr>
        <w:br/>
        <w:t>ства. Нет, лишь после серьезного исследования, на основе</w:t>
      </w:r>
      <w:r>
        <w:rPr>
          <w:color w:val="000000"/>
          <w:sz w:val="18"/>
          <w:szCs w:val="18"/>
        </w:rPr>
        <w:br/>
        <w:t>научной, зачастую превосходнейшей эрудиции, глубоких</w:t>
      </w:r>
      <w:r>
        <w:rPr>
          <w:color w:val="000000"/>
          <w:sz w:val="18"/>
          <w:szCs w:val="18"/>
        </w:rPr>
        <w:br/>
        <w:t>критических размышлений о науке и даже энергичного</w:t>
      </w:r>
      <w:r>
        <w:rPr>
          <w:color w:val="000000"/>
          <w:sz w:val="18"/>
          <w:szCs w:val="18"/>
        </w:rPr>
        <w:br/>
        <w:t>«мысленного вживания в науку», как любят выражаться</w:t>
      </w:r>
      <w:r>
        <w:rPr>
          <w:color w:val="000000"/>
          <w:sz w:val="18"/>
          <w:szCs w:val="18"/>
        </w:rPr>
        <w:br/>
        <w:t>некоторые из этих философов, приходят они к выведению</w:t>
      </w:r>
      <w:r>
        <w:rPr>
          <w:color w:val="000000"/>
          <w:sz w:val="18"/>
          <w:szCs w:val="18"/>
        </w:rPr>
        <w:br/>
        <w:t>науки из практики. Если они тем самым умаляют науку,</w:t>
      </w:r>
      <w:r>
        <w:rPr>
          <w:color w:val="000000"/>
          <w:sz w:val="18"/>
          <w:szCs w:val="18"/>
        </w:rPr>
        <w:br/>
        <w:t>то непреднамеренно; многие из них думают, наоборот,</w:t>
      </w:r>
      <w:r>
        <w:rPr>
          <w:color w:val="000000"/>
          <w:sz w:val="18"/>
          <w:szCs w:val="18"/>
        </w:rPr>
        <w:br/>
        <w:t>выявить таким путем всю ее ценность...</w:t>
      </w:r>
    </w:p>
    <w:p w:rsidR="00931FC0" w:rsidRDefault="00931FC0" w:rsidP="00931FC0">
      <w:pPr>
        <w:shd w:val="clear" w:color="auto" w:fill="FFFFFF"/>
        <w:spacing w:before="226" w:line="178" w:lineRule="exact"/>
        <w:jc w:val="both"/>
        <w:sectPr w:rsidR="00931FC0">
          <w:type w:val="continuous"/>
          <w:pgSz w:w="7937" w:h="11339"/>
          <w:pgMar w:top="1169" w:right="1408" w:bottom="360" w:left="18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610"/>
      </w:pPr>
      <w:r>
        <w:rPr>
          <w:noProof/>
        </w:rPr>
        <w:lastRenderedPageBreak/>
        <w:drawing>
          <wp:anchor distT="0" distB="0" distL="0" distR="0" simplePos="0" relativeHeight="251771904" behindDoc="1" locked="0" layoutInCell="1" allowOverlap="1">
            <wp:simplePos x="0" y="0"/>
            <wp:positionH relativeFrom="margin">
              <wp:posOffset>-356870</wp:posOffset>
            </wp:positionH>
            <wp:positionV relativeFrom="paragraph">
              <wp:posOffset>2667000</wp:posOffset>
            </wp:positionV>
            <wp:extent cx="338455" cy="1407795"/>
            <wp:effectExtent l="0" t="0" r="4445" b="1905"/>
            <wp:wrapThrough wrapText="bothSides">
              <wp:wrapPolygon edited="0">
                <wp:start x="0" y="0"/>
                <wp:lineTo x="0" y="21337"/>
                <wp:lineTo x="20668" y="21337"/>
                <wp:lineTo x="20668" y="0"/>
                <wp:lineTo x="0" y="0"/>
              </wp:wrapPolygon>
            </wp:wrapThrough>
            <wp:docPr id="2491" name="Рисунок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6"/>
          <w:szCs w:val="16"/>
        </w:rPr>
        <w:t>§ 6. ИНТЕРЕС СОВРЕМЕННЫХ ФИЛОСОФСКИХ СПОРОВ</w:t>
      </w:r>
    </w:p>
    <w:p w:rsidR="00931FC0" w:rsidRDefault="00931FC0" w:rsidP="00931FC0">
      <w:pPr>
        <w:shd w:val="clear" w:color="auto" w:fill="FFFFFF"/>
        <w:spacing w:before="91" w:line="197" w:lineRule="exact"/>
        <w:ind w:left="91" w:firstLine="250"/>
        <w:jc w:val="both"/>
      </w:pPr>
      <w:r>
        <w:rPr>
          <w:noProof/>
        </w:rPr>
        <w:drawing>
          <wp:anchor distT="0" distB="0" distL="0" distR="0" simplePos="0" relativeHeight="25177292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48895</wp:posOffset>
            </wp:positionV>
            <wp:extent cx="277495" cy="911225"/>
            <wp:effectExtent l="0" t="0" r="8255" b="3175"/>
            <wp:wrapThrough wrapText="bothSides">
              <wp:wrapPolygon edited="0">
                <wp:start x="0" y="0"/>
                <wp:lineTo x="0" y="21224"/>
                <wp:lineTo x="20760" y="21224"/>
                <wp:lineTo x="20760" y="0"/>
                <wp:lineTo x="0" y="0"/>
              </wp:wrapPolygon>
            </wp:wrapThrough>
            <wp:docPr id="2490" name="Рисунок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6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[33—35] Допустим, однако, на минутку, что тезис праг-</w:t>
      </w:r>
      <w:r>
        <w:rPr>
          <w:color w:val="000000"/>
          <w:sz w:val="18"/>
          <w:szCs w:val="18"/>
        </w:rPr>
        <w:br/>
        <w:t>матизма правилен и что наука есть только особое искусство,</w:t>
      </w:r>
      <w:r>
        <w:rPr>
          <w:color w:val="000000"/>
          <w:sz w:val="18"/>
          <w:szCs w:val="18"/>
        </w:rPr>
        <w:br/>
        <w:t>техническое средство для удовлетворения известных по-</w:t>
      </w:r>
      <w:r>
        <w:rPr>
          <w:color w:val="000000"/>
          <w:sz w:val="18"/>
          <w:szCs w:val="18"/>
        </w:rPr>
        <w:br/>
        <w:t>требностей. Что тогда получится?</w:t>
      </w:r>
    </w:p>
    <w:p w:rsidR="00931FC0" w:rsidRDefault="00931FC0" w:rsidP="00931FC0">
      <w:pPr>
        <w:shd w:val="clear" w:color="auto" w:fill="FFFFFF"/>
        <w:spacing w:line="178" w:lineRule="exact"/>
        <w:ind w:left="53" w:right="5" w:firstLine="192"/>
        <w:jc w:val="both"/>
      </w:pPr>
      <w:r>
        <w:rPr>
          <w:color w:val="000000"/>
          <w:sz w:val="18"/>
          <w:szCs w:val="18"/>
        </w:rPr>
        <w:t>Прежде всего, истина сведется к пустому слову. Истин-</w:t>
      </w:r>
      <w:r>
        <w:rPr>
          <w:color w:val="000000"/>
          <w:sz w:val="18"/>
          <w:szCs w:val="18"/>
        </w:rPr>
        <w:br/>
        <w:t>ное положение окажется рецептом для успешного искус-</w:t>
      </w:r>
      <w:r>
        <w:rPr>
          <w:color w:val="000000"/>
          <w:sz w:val="18"/>
          <w:szCs w:val="18"/>
        </w:rPr>
        <w:br/>
        <w:t>ственного приема. А так как имеется несколько прие-</w:t>
      </w:r>
      <w:r>
        <w:rPr>
          <w:color w:val="000000"/>
          <w:sz w:val="18"/>
          <w:szCs w:val="18"/>
        </w:rPr>
        <w:br/>
        <w:t>мов, способных обеспечить нам успех при одних и тех же</w:t>
      </w:r>
      <w:r>
        <w:rPr>
          <w:color w:val="000000"/>
          <w:sz w:val="18"/>
          <w:szCs w:val="18"/>
        </w:rPr>
        <w:br/>
        <w:t>обстоятельствах, так как у разных индивидов потребности</w:t>
      </w:r>
      <w:r>
        <w:rPr>
          <w:color w:val="000000"/>
          <w:sz w:val="18"/>
          <w:szCs w:val="18"/>
        </w:rPr>
        <w:br/>
        <w:t>весьма различны, то мы должны будем принять тезис праг-</w:t>
      </w:r>
      <w:r>
        <w:rPr>
          <w:color w:val="000000"/>
          <w:sz w:val="18"/>
          <w:szCs w:val="18"/>
        </w:rPr>
        <w:br/>
        <w:t>матистов: все предложения и рассуждения, приводящие</w:t>
      </w:r>
      <w:r>
        <w:rPr>
          <w:color w:val="000000"/>
          <w:sz w:val="18"/>
          <w:szCs w:val="18"/>
        </w:rPr>
        <w:br/>
        <w:t>нас к одним и тем же практическим результатам, равно-</w:t>
      </w:r>
      <w:r>
        <w:rPr>
          <w:color w:val="000000"/>
          <w:sz w:val="18"/>
          <w:szCs w:val="18"/>
        </w:rPr>
        <w:br/>
        <w:t>ценны и одинаково истинны, все мысли, дающие прак-</w:t>
      </w:r>
      <w:r>
        <w:rPr>
          <w:color w:val="000000"/>
          <w:sz w:val="18"/>
          <w:szCs w:val="18"/>
        </w:rPr>
        <w:br/>
        <w:t>тический результат, законны в равной мере. Из этого</w:t>
      </w:r>
      <w:r>
        <w:rPr>
          <w:color w:val="000000"/>
          <w:sz w:val="18"/>
          <w:szCs w:val="18"/>
        </w:rPr>
        <w:br/>
        <w:t>нового смысла слова «истина» вытекает, что наши науки</w:t>
      </w:r>
      <w:r>
        <w:rPr>
          <w:color w:val="000000"/>
          <w:sz w:val="18"/>
          <w:szCs w:val="18"/>
        </w:rPr>
        <w:br/>
        <w:t>суть чисто случайные построения, что они могли бы быть</w:t>
      </w:r>
      <w:r>
        <w:rPr>
          <w:color w:val="000000"/>
          <w:sz w:val="18"/>
          <w:szCs w:val="18"/>
        </w:rPr>
        <w:br/>
        <w:t>совершенно иными и все-таки столь же истинными, т. е.</w:t>
      </w:r>
      <w:r>
        <w:rPr>
          <w:color w:val="000000"/>
          <w:sz w:val="18"/>
          <w:szCs w:val="18"/>
        </w:rPr>
        <w:br/>
        <w:t>столь же пригодными в качестве орудий действия.</w:t>
      </w:r>
    </w:p>
    <w:p w:rsidR="00931FC0" w:rsidRDefault="00931FC0" w:rsidP="00931FC0">
      <w:pPr>
        <w:shd w:val="clear" w:color="auto" w:fill="FFFFFF"/>
        <w:spacing w:line="197" w:lineRule="exact"/>
        <w:ind w:left="48" w:right="24" w:firstLine="250"/>
        <w:jc w:val="both"/>
      </w:pPr>
      <w:r>
        <w:rPr>
          <w:color w:val="000000"/>
          <w:sz w:val="18"/>
          <w:szCs w:val="18"/>
          <w:u w:val="single"/>
        </w:rPr>
        <w:t>Банкротство науки как реальной формы знания, как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источника истины — вот первый вывод. Законность дру-</w:t>
      </w:r>
      <w:r>
        <w:rPr>
          <w:color w:val="000000"/>
          <w:sz w:val="18"/>
          <w:szCs w:val="18"/>
        </w:rPr>
        <w:br/>
        <w:t>гих методов, весьма отличных от методов интеллекта и</w:t>
      </w:r>
      <w:r>
        <w:rPr>
          <w:color w:val="000000"/>
          <w:sz w:val="18"/>
          <w:szCs w:val="18"/>
        </w:rPr>
        <w:br/>
        <w:t xml:space="preserve">разума, каково, например, мистическое чувство, </w:t>
      </w:r>
      <w:r>
        <w:rPr>
          <w:color w:val="000000"/>
          <w:sz w:val="18"/>
          <w:szCs w:val="18"/>
          <w:u w:val="single"/>
        </w:rPr>
        <w:t>вот второй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вывод. Ради этих-то выводов и была в сущности построена</w:t>
      </w:r>
      <w:r>
        <w:rPr>
          <w:color w:val="000000"/>
          <w:sz w:val="18"/>
          <w:szCs w:val="18"/>
        </w:rPr>
        <w:br/>
        <w:t>вся эта философия, которая по видимости увенчивается</w:t>
      </w:r>
      <w:r>
        <w:rPr>
          <w:color w:val="000000"/>
          <w:sz w:val="18"/>
          <w:szCs w:val="18"/>
        </w:rPr>
        <w:br/>
        <w:t>ими...</w:t>
      </w:r>
    </w:p>
    <w:p w:rsidR="00931FC0" w:rsidRDefault="00931FC0" w:rsidP="00931FC0">
      <w:pPr>
        <w:shd w:val="clear" w:color="auto" w:fill="FFFFFF"/>
        <w:spacing w:line="168" w:lineRule="exact"/>
        <w:ind w:left="38" w:right="34" w:firstLine="245"/>
        <w:jc w:val="both"/>
      </w:pPr>
      <w:r>
        <w:rPr>
          <w:color w:val="000000"/>
          <w:sz w:val="18"/>
          <w:szCs w:val="18"/>
        </w:rPr>
        <w:t>Как легко в таком случае обратить против этих вольно-</w:t>
      </w:r>
      <w:r>
        <w:rPr>
          <w:color w:val="000000"/>
          <w:sz w:val="18"/>
          <w:szCs w:val="18"/>
        </w:rPr>
        <w:br/>
        <w:t>думцев их же собственное оружие. Научные истины! Но</w:t>
      </w:r>
      <w:r>
        <w:rPr>
          <w:color w:val="000000"/>
          <w:sz w:val="18"/>
          <w:szCs w:val="18"/>
        </w:rPr>
        <w:br/>
        <w:t>ведь это истины только по названию. Это тоже верования,</w:t>
      </w:r>
      <w:r>
        <w:rPr>
          <w:color w:val="000000"/>
          <w:sz w:val="18"/>
          <w:szCs w:val="18"/>
        </w:rPr>
        <w:br/>
        <w:t>и к тому же верования низшего порядка, верования, кото-</w:t>
      </w:r>
      <w:r>
        <w:rPr>
          <w:color w:val="000000"/>
          <w:sz w:val="18"/>
          <w:szCs w:val="18"/>
        </w:rPr>
        <w:br/>
        <w:t>рые могут быть использованы только для материального</w:t>
      </w:r>
    </w:p>
    <w:p w:rsidR="00931FC0" w:rsidRDefault="00931FC0" w:rsidP="00931FC0">
      <w:pPr>
        <w:shd w:val="clear" w:color="auto" w:fill="FFFFFF"/>
        <w:spacing w:line="168" w:lineRule="exact"/>
        <w:ind w:left="38" w:right="34" w:firstLine="245"/>
        <w:jc w:val="both"/>
        <w:sectPr w:rsidR="00931FC0">
          <w:type w:val="continuous"/>
          <w:pgSz w:w="7937" w:h="11339"/>
          <w:pgMar w:top="1169" w:right="1428" w:bottom="360" w:left="15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9"/>
      </w:pPr>
      <w:r>
        <w:rPr>
          <w:color w:val="000000"/>
          <w:sz w:val="18"/>
          <w:szCs w:val="18"/>
        </w:rPr>
        <w:lastRenderedPageBreak/>
        <w:t>477</w:t>
      </w:r>
    </w:p>
    <w:p w:rsidR="00931FC0" w:rsidRDefault="00931FC0" w:rsidP="00931FC0">
      <w:pPr>
        <w:shd w:val="clear" w:color="auto" w:fill="FFFFFF"/>
        <w:ind w:left="5179"/>
        <w:sectPr w:rsidR="00931FC0">
          <w:pgSz w:w="7937" w:h="11339"/>
          <w:pgMar w:top="1340" w:right="544" w:bottom="360" w:left="1494" w:header="720" w:footer="720" w:gutter="0"/>
          <w:cols w:space="60"/>
          <w:noEndnote/>
        </w:sectPr>
      </w:pPr>
    </w:p>
    <w:p w:rsidR="00931FC0" w:rsidRDefault="00931FC0" w:rsidP="00931FC0">
      <w:pPr>
        <w:framePr w:h="614" w:hSpace="38" w:wrap="auto" w:vAnchor="text" w:hAnchor="text" w:x="4998" w:y="18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90525"/>
            <wp:effectExtent l="0" t="0" r="0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1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142" w:y="37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26" w:line="187" w:lineRule="exact"/>
        <w:ind w:left="34"/>
      </w:pPr>
      <w:r>
        <w:rPr>
          <w:color w:val="000000"/>
          <w:sz w:val="18"/>
          <w:szCs w:val="18"/>
        </w:rPr>
        <w:t>действия; они имеют лишь ценность технического орудия.</w:t>
      </w:r>
      <w:r>
        <w:rPr>
          <w:color w:val="000000"/>
          <w:sz w:val="18"/>
          <w:szCs w:val="18"/>
        </w:rPr>
        <w:br/>
        <w:t>Вера ради веры, религиозный догмат, метафизическая или</w:t>
      </w:r>
      <w:r>
        <w:rPr>
          <w:color w:val="000000"/>
          <w:sz w:val="18"/>
          <w:szCs w:val="18"/>
        </w:rPr>
        <w:br/>
        <w:t>моральная идеология гораздо выше их.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"   </w:t>
      </w:r>
      <w:r>
        <w:rPr>
          <w:color w:val="000000"/>
          <w:sz w:val="18"/>
          <w:szCs w:val="18"/>
        </w:rPr>
        <w:t>Во всяком случае им нечего стесняться перед наукой, потому что ее привилегированное положение рухнуло.</w:t>
      </w:r>
    </w:p>
    <w:p w:rsidR="00931FC0" w:rsidRDefault="00931FC0" w:rsidP="00931FC0">
      <w:pPr>
        <w:framePr w:h="759" w:hSpace="38" w:wrap="auto" w:vAnchor="text" w:hAnchor="text" w:x="4959" w:y="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85775"/>
            <wp:effectExtent l="0" t="0" r="0" b="952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1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7" w:lineRule="exact"/>
        <w:ind w:left="283"/>
        <w:jc w:val="both"/>
      </w:pPr>
      <w:r>
        <w:rPr>
          <w:color w:val="000000"/>
          <w:sz w:val="18"/>
          <w:szCs w:val="18"/>
        </w:rPr>
        <w:t>И   действительно, большинство   прагматистов   спешит</w:t>
      </w:r>
    </w:p>
    <w:p w:rsidR="00931FC0" w:rsidRDefault="00931FC0" w:rsidP="00931FC0">
      <w:pPr>
        <w:framePr w:h="255" w:hRule="exact" w:hSpace="38" w:wrap="auto" w:vAnchor="text" w:hAnchor="text" w:x="5089" w:y="7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216" w:lineRule="exact"/>
        <w:ind w:left="38"/>
        <w:jc w:val="both"/>
      </w:pP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u w:val="single"/>
        </w:rPr>
        <w:t>осстановить в его правах,</w:t>
      </w:r>
      <w:r>
        <w:rPr>
          <w:color w:val="000000"/>
          <w:sz w:val="18"/>
          <w:szCs w:val="18"/>
        </w:rPr>
        <w:t xml:space="preserve"> в противовес научному опыту,</w:t>
      </w:r>
      <w:r>
        <w:rPr>
          <w:color w:val="000000"/>
          <w:sz w:val="18"/>
          <w:szCs w:val="18"/>
        </w:rPr>
        <w:br/>
        <w:t>моральный опыт, опыт метафизический и в особенности опыт</w:t>
      </w:r>
    </w:p>
    <w:p w:rsidR="00931FC0" w:rsidRDefault="00931FC0" w:rsidP="00931FC0">
      <w:pPr>
        <w:shd w:val="clear" w:color="auto" w:fill="FFFFFF"/>
        <w:spacing w:line="216" w:lineRule="exact"/>
        <w:ind w:left="38"/>
      </w:pPr>
      <w:r>
        <w:rPr>
          <w:color w:val="000000"/>
          <w:sz w:val="18"/>
          <w:szCs w:val="18"/>
        </w:rPr>
        <w:t>религиозный...</w:t>
      </w:r>
    </w:p>
    <w:p w:rsidR="00931FC0" w:rsidRDefault="00931FC0" w:rsidP="00931FC0">
      <w:pPr>
        <w:framePr w:h="648" w:hSpace="38" w:wrap="auto" w:vAnchor="text" w:hAnchor="text" w:x="5463" w:y="3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1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37" w:hSpace="38" w:wrap="auto" w:vAnchor="text" w:hAnchor="text" w:x="5449" w:y="74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1038225"/>
            <wp:effectExtent l="0" t="0" r="9525" b="952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29" w:right="254"/>
        <w:jc w:val="both"/>
      </w:pPr>
      <w:r>
        <w:rPr>
          <w:color w:val="000000"/>
          <w:sz w:val="18"/>
          <w:szCs w:val="18"/>
        </w:rPr>
        <w:t>[37] Для метафизиков это настоящая находка. Наряду с ре-</w:t>
      </w:r>
      <w:r>
        <w:rPr>
          <w:color w:val="000000"/>
          <w:sz w:val="18"/>
          <w:szCs w:val="18"/>
        </w:rPr>
        <w:br/>
        <w:t>ставрацией религии прагматизм способствует реставрации мета-</w:t>
      </w:r>
      <w:r>
        <w:rPr>
          <w:color w:val="000000"/>
          <w:sz w:val="18"/>
          <w:szCs w:val="18"/>
        </w:rPr>
        <w:br/>
        <w:t>физики. После Канта и Конта позитивизм мало-помалу захватил</w:t>
      </w:r>
      <w:r>
        <w:rPr>
          <w:color w:val="000000"/>
          <w:sz w:val="18"/>
          <w:szCs w:val="18"/>
        </w:rPr>
        <w:br/>
        <w:t xml:space="preserve">в течение </w:t>
      </w:r>
      <w:r>
        <w:rPr>
          <w:color w:val="000000"/>
          <w:sz w:val="18"/>
          <w:szCs w:val="18"/>
          <w:lang w:val="en-US"/>
        </w:rPr>
        <w:t>XIX</w:t>
      </w:r>
      <w:r>
        <w:rPr>
          <w:color w:val="000000"/>
          <w:sz w:val="18"/>
          <w:szCs w:val="18"/>
        </w:rPr>
        <w:t xml:space="preserve"> века почти всю область познания...</w:t>
      </w:r>
    </w:p>
    <w:p w:rsidR="00931FC0" w:rsidRDefault="00931FC0" w:rsidP="00931FC0">
      <w:pPr>
        <w:shd w:val="clear" w:color="auto" w:fill="FFFFFF"/>
        <w:spacing w:line="192" w:lineRule="exact"/>
        <w:ind w:left="14" w:right="250" w:firstLine="230"/>
        <w:jc w:val="both"/>
      </w:pPr>
      <w:r>
        <w:rPr>
          <w:color w:val="000000"/>
          <w:sz w:val="18"/>
          <w:szCs w:val="18"/>
        </w:rPr>
        <w:t>[39—40] Итак, прагматистская позиция, равно как и другие</w:t>
      </w:r>
      <w:r>
        <w:rPr>
          <w:color w:val="000000"/>
          <w:sz w:val="18"/>
          <w:szCs w:val="18"/>
        </w:rPr>
        <w:br/>
        <w:t>позиции, которые, не будучи столь же философскими, оригиналь-</w:t>
      </w:r>
      <w:r>
        <w:rPr>
          <w:color w:val="000000"/>
          <w:sz w:val="18"/>
          <w:szCs w:val="18"/>
        </w:rPr>
        <w:br/>
        <w:t>ными и интересными, приводят, однако, к сходным выводам,</w:t>
      </w:r>
      <w:r>
        <w:rPr>
          <w:color w:val="000000"/>
          <w:sz w:val="18"/>
          <w:szCs w:val="18"/>
        </w:rPr>
        <w:br/>
        <w:t>всегда имеют своим последствием реабилитацию отживших нор-</w:t>
      </w:r>
      <w:r>
        <w:rPr>
          <w:color w:val="000000"/>
          <w:sz w:val="18"/>
          <w:szCs w:val="18"/>
        </w:rPr>
        <w:br/>
        <w:t>мативных форм человеческой мысли, победоносно вытеснявшихся</w:t>
      </w:r>
      <w:r>
        <w:rPr>
          <w:color w:val="000000"/>
          <w:sz w:val="18"/>
          <w:szCs w:val="18"/>
        </w:rPr>
        <w:br/>
        <w:t xml:space="preserve">с середины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века научным позитивизмом, — реабилитацию</w:t>
      </w:r>
      <w:r>
        <w:rPr>
          <w:color w:val="000000"/>
          <w:sz w:val="18"/>
          <w:szCs w:val="18"/>
        </w:rPr>
        <w:br/>
        <w:t>религии, метафизики, морального догматизма, т. е. в сущности</w:t>
      </w:r>
      <w:r>
        <w:rPr>
          <w:color w:val="000000"/>
          <w:sz w:val="18"/>
          <w:szCs w:val="18"/>
        </w:rPr>
        <w:br/>
        <w:t>социального авторитаризма. Вот почему это один из двух полю-</w:t>
      </w:r>
      <w:r>
        <w:rPr>
          <w:color w:val="000000"/>
          <w:sz w:val="18"/>
          <w:szCs w:val="18"/>
        </w:rPr>
        <w:br/>
        <w:t>сов, между которыми колеблется все современное мышление,</w:t>
      </w:r>
      <w:r>
        <w:rPr>
          <w:color w:val="000000"/>
          <w:sz w:val="18"/>
          <w:szCs w:val="18"/>
        </w:rPr>
        <w:br/>
        <w:t>вся современная философия. Это полюс догматической реакции,</w:t>
      </w:r>
      <w:r>
        <w:rPr>
          <w:color w:val="000000"/>
          <w:sz w:val="18"/>
          <w:szCs w:val="18"/>
        </w:rPr>
        <w:br/>
        <w:t>духа авторитарности во всех его формах.</w:t>
      </w:r>
    </w:p>
    <w:p w:rsidR="00931FC0" w:rsidRDefault="00931FC0" w:rsidP="00931FC0">
      <w:pPr>
        <w:shd w:val="clear" w:color="auto" w:fill="FFFFFF"/>
        <w:spacing w:line="168" w:lineRule="exact"/>
        <w:ind w:right="250" w:firstLine="254"/>
        <w:jc w:val="both"/>
      </w:pPr>
      <w:r>
        <w:rPr>
          <w:color w:val="000000"/>
          <w:sz w:val="18"/>
          <w:szCs w:val="18"/>
        </w:rPr>
        <w:t>Наоборот, противоположный полюс новейшей философской</w:t>
      </w:r>
      <w:r>
        <w:rPr>
          <w:color w:val="000000"/>
          <w:sz w:val="18"/>
          <w:szCs w:val="18"/>
        </w:rPr>
        <w:br/>
        <w:t>мысли, чисто научная позиция, выводящая практику из знания</w:t>
      </w:r>
      <w:r>
        <w:rPr>
          <w:color w:val="000000"/>
          <w:sz w:val="18"/>
          <w:szCs w:val="18"/>
        </w:rPr>
        <w:br/>
        <w:t>и поэтому подчиняющая все науке, характеризуется главным</w:t>
      </w:r>
      <w:r>
        <w:rPr>
          <w:color w:val="000000"/>
          <w:sz w:val="18"/>
          <w:szCs w:val="18"/>
        </w:rPr>
        <w:br/>
        <w:t>образом стремлением к эмансипации и освобождению. Именно</w:t>
      </w:r>
      <w:r>
        <w:rPr>
          <w:color w:val="000000"/>
          <w:sz w:val="18"/>
          <w:szCs w:val="18"/>
        </w:rPr>
        <w:br/>
        <w:t>здесь мы встречаем новаторов. Они — наследники духа Ренес-</w:t>
      </w:r>
      <w:r>
        <w:rPr>
          <w:color w:val="000000"/>
          <w:sz w:val="18"/>
          <w:szCs w:val="18"/>
        </w:rPr>
        <w:br/>
        <w:t>санса; их отцами и прямыми воспитателями являются в особен-</w:t>
      </w:r>
      <w:r>
        <w:rPr>
          <w:color w:val="000000"/>
          <w:sz w:val="18"/>
          <w:szCs w:val="18"/>
        </w:rPr>
        <w:br/>
        <w:t xml:space="preserve">ности философы и ученые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века, великого века освобожде-</w:t>
      </w:r>
      <w:r>
        <w:rPr>
          <w:color w:val="000000"/>
          <w:sz w:val="18"/>
          <w:szCs w:val="18"/>
        </w:rPr>
        <w:br/>
        <w:t>ния, о котором так правильно говорит Мах: «Тот, кто хотя бы</w:t>
      </w:r>
      <w:r>
        <w:rPr>
          <w:color w:val="000000"/>
          <w:sz w:val="18"/>
          <w:szCs w:val="18"/>
        </w:rPr>
        <w:br/>
        <w:t>только по литературе имел возможность приобщиться к этому</w:t>
      </w:r>
      <w:r>
        <w:rPr>
          <w:color w:val="000000"/>
          <w:sz w:val="18"/>
          <w:szCs w:val="18"/>
        </w:rPr>
        <w:br/>
        <w:t>подъему и освобождению, навсегда сохранит по отношению</w:t>
      </w:r>
      <w:r>
        <w:rPr>
          <w:color w:val="000000"/>
          <w:sz w:val="18"/>
          <w:szCs w:val="18"/>
        </w:rPr>
        <w:br/>
        <w:t xml:space="preserve">к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веку чувство меланхолического сожаления».</w:t>
      </w:r>
    </w:p>
    <w:p w:rsidR="00931FC0" w:rsidRDefault="00931FC0" w:rsidP="00931FC0">
      <w:pPr>
        <w:ind w:left="538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52400" cy="142875"/>
            <wp:effectExtent l="0" t="0" r="0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1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5386"/>
        <w:rPr>
          <w:rFonts w:ascii="Courier New" w:hAnsi="Courier New"/>
          <w:sz w:val="24"/>
          <w:szCs w:val="24"/>
        </w:rPr>
        <w:sectPr w:rsidR="00931FC0">
          <w:type w:val="continuous"/>
          <w:pgSz w:w="7937" w:h="11339"/>
          <w:pgMar w:top="1340" w:right="808" w:bottom="360" w:left="1504" w:header="720" w:footer="720" w:gutter="0"/>
          <w:cols w:space="60"/>
          <w:noEndnote/>
        </w:sectPr>
      </w:pPr>
    </w:p>
    <w:p w:rsidR="00931FC0" w:rsidRDefault="00931FC0" w:rsidP="00931FC0">
      <w:pPr>
        <w:framePr w:h="269" w:hSpace="38" w:wrap="notBeside" w:vAnchor="text" w:hAnchor="margin" w:x="5449" w:y="8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171450"/>
            <wp:effectExtent l="0" t="0" r="952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7" w:line="278" w:lineRule="exact"/>
        <w:ind w:left="235" w:firstLine="984"/>
      </w:pPr>
      <w:r>
        <w:rPr>
          <w:color w:val="000000"/>
          <w:sz w:val="16"/>
          <w:szCs w:val="16"/>
        </w:rPr>
        <w:lastRenderedPageBreak/>
        <w:t>§ 8. МЕТОД. — РЕЗЮМЕ И ВЫВОДЫ</w:t>
      </w:r>
      <w:r>
        <w:rPr>
          <w:color w:val="000000"/>
          <w:sz w:val="16"/>
          <w:szCs w:val="16"/>
        </w:rPr>
        <w:br/>
      </w:r>
      <w:r>
        <w:rPr>
          <w:color w:val="000000"/>
          <w:sz w:val="18"/>
          <w:szCs w:val="18"/>
        </w:rPr>
        <w:t xml:space="preserve">[48—49]  Речь  пойдет  об  ее  [науки]  </w:t>
      </w:r>
      <w:r>
        <w:rPr>
          <w:i/>
          <w:iCs/>
          <w:color w:val="000000"/>
          <w:sz w:val="18"/>
          <w:szCs w:val="18"/>
        </w:rPr>
        <w:t>объективном  значении.</w:t>
      </w:r>
    </w:p>
    <w:p w:rsidR="00931FC0" w:rsidRDefault="00931FC0" w:rsidP="00931FC0">
      <w:pPr>
        <w:shd w:val="clear" w:color="auto" w:fill="FFFFFF"/>
        <w:spacing w:before="48" w:line="168" w:lineRule="exact"/>
        <w:jc w:val="both"/>
      </w:pPr>
      <w:r>
        <w:rPr>
          <w:color w:val="000000"/>
          <w:sz w:val="18"/>
          <w:szCs w:val="18"/>
        </w:rPr>
        <w:t>Одни будут думать, что она бессильна исчерпать всю реальность,</w:t>
      </w:r>
      <w:r>
        <w:rPr>
          <w:color w:val="000000"/>
          <w:sz w:val="18"/>
          <w:szCs w:val="18"/>
        </w:rPr>
        <w:br/>
        <w:t>которая составляет ее объект, хотя бы они и допускали, с извест-</w:t>
      </w:r>
      <w:r>
        <w:rPr>
          <w:color w:val="000000"/>
          <w:sz w:val="18"/>
          <w:szCs w:val="18"/>
        </w:rPr>
        <w:br/>
        <w:t>ной точки зрения, ее необходимость...</w:t>
      </w:r>
    </w:p>
    <w:p w:rsidR="00931FC0" w:rsidRDefault="00931FC0" w:rsidP="00931FC0">
      <w:pPr>
        <w:shd w:val="clear" w:color="auto" w:fill="FFFFFF"/>
        <w:spacing w:before="48" w:line="168" w:lineRule="exact"/>
        <w:jc w:val="both"/>
        <w:sectPr w:rsidR="00931FC0">
          <w:type w:val="continuous"/>
          <w:pgSz w:w="7937" w:h="11339"/>
          <w:pgMar w:top="1340" w:right="1086" w:bottom="360" w:left="149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color w:val="000000"/>
        </w:rPr>
        <w:lastRenderedPageBreak/>
        <w:t>478</w:t>
      </w:r>
    </w:p>
    <w:p w:rsidR="00931FC0" w:rsidRDefault="00931FC0" w:rsidP="00931FC0">
      <w:pPr>
        <w:shd w:val="clear" w:color="auto" w:fill="FFFFFF"/>
        <w:ind w:left="24"/>
        <w:sectPr w:rsidR="00931FC0">
          <w:pgSz w:w="7937" w:h="11339"/>
          <w:pgMar w:top="1208" w:right="1540" w:bottom="360" w:left="1007" w:header="720" w:footer="720" w:gutter="0"/>
          <w:cols w:space="60"/>
          <w:noEndnote/>
        </w:sectPr>
      </w:pPr>
    </w:p>
    <w:p w:rsidR="00931FC0" w:rsidRDefault="00931FC0" w:rsidP="00931FC0">
      <w:pPr>
        <w:framePr w:h="620" w:hSpace="38" w:wrap="auto" w:vAnchor="text" w:hAnchor="margin" w:x="-229" w:y="19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390525"/>
            <wp:effectExtent l="0" t="0" r="0" b="95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1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17"/>
        <w:ind w:left="34"/>
        <w:jc w:val="center"/>
      </w:pPr>
      <w:r>
        <w:rPr>
          <w:color w:val="000000"/>
          <w:spacing w:val="42"/>
          <w:sz w:val="18"/>
          <w:szCs w:val="18"/>
        </w:rPr>
        <w:lastRenderedPageBreak/>
        <w:t>ГЛАВА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-12"/>
          <w:sz w:val="18"/>
          <w:szCs w:val="18"/>
          <w:lang w:val="en-US"/>
        </w:rPr>
        <w:t>II</w:t>
      </w:r>
    </w:p>
    <w:p w:rsidR="00931FC0" w:rsidRDefault="00931FC0" w:rsidP="00931FC0">
      <w:pPr>
        <w:shd w:val="clear" w:color="auto" w:fill="FFFFFF"/>
        <w:spacing w:before="19" w:line="221" w:lineRule="exact"/>
        <w:ind w:left="758"/>
      </w:pPr>
      <w:r>
        <w:rPr>
          <w:color w:val="000000"/>
          <w:sz w:val="18"/>
          <w:szCs w:val="18"/>
        </w:rPr>
        <w:t>ПРОБЛЕМА ЧИСЛА И ПРОТЯЖЕННОСТИ.</w:t>
      </w:r>
      <w:r>
        <w:rPr>
          <w:color w:val="000000"/>
          <w:sz w:val="18"/>
          <w:szCs w:val="18"/>
        </w:rPr>
        <w:br/>
        <w:t>КОЛИЧЕСТВЕННЫЕ СВОЙСТВА МАТЕРИИ</w:t>
      </w:r>
    </w:p>
    <w:p w:rsidR="00931FC0" w:rsidRDefault="00931FC0" w:rsidP="00931FC0">
      <w:pPr>
        <w:shd w:val="clear" w:color="auto" w:fill="FFFFFF"/>
        <w:spacing w:before="101"/>
        <w:ind w:left="168"/>
      </w:pPr>
      <w:r>
        <w:rPr>
          <w:color w:val="000000"/>
          <w:spacing w:val="-7"/>
          <w:sz w:val="18"/>
          <w:szCs w:val="18"/>
        </w:rPr>
        <w:t>8 2. СТАРЫЙ СПОР  МЕЖДУ ЭМПИРИЗМОМ И АПРИОРИЗМОМ</w:t>
      </w:r>
    </w:p>
    <w:p w:rsidR="00931FC0" w:rsidRDefault="00931FC0" w:rsidP="00931FC0">
      <w:pPr>
        <w:shd w:val="clear" w:color="auto" w:fill="FFFFFF"/>
        <w:spacing w:before="91" w:line="187" w:lineRule="exact"/>
        <w:ind w:firstLine="370"/>
        <w:jc w:val="both"/>
      </w:pPr>
      <w:r>
        <w:rPr>
          <w:color w:val="000000"/>
          <w:sz w:val="18"/>
          <w:szCs w:val="18"/>
        </w:rPr>
        <w:t>[55] Но выключение всякого эмпирического элемента не есть</w:t>
      </w:r>
      <w:r>
        <w:rPr>
          <w:color w:val="000000"/>
          <w:sz w:val="18"/>
          <w:szCs w:val="18"/>
        </w:rPr>
        <w:br/>
        <w:t>ли также недосягаемый предельный случай? Математик, замечают</w:t>
      </w:r>
      <w:r>
        <w:rPr>
          <w:color w:val="000000"/>
          <w:sz w:val="18"/>
          <w:szCs w:val="18"/>
        </w:rPr>
        <w:br/>
        <w:t>рационалисты, мог бы по-прежнему умножать богатства своей</w:t>
      </w:r>
      <w:r>
        <w:rPr>
          <w:color w:val="000000"/>
          <w:sz w:val="18"/>
          <w:szCs w:val="18"/>
        </w:rPr>
        <w:br/>
        <w:t>науки, даже если бы материальный мир внезапно исчез. Да,</w:t>
      </w:r>
      <w:r>
        <w:rPr>
          <w:color w:val="000000"/>
          <w:sz w:val="18"/>
          <w:szCs w:val="18"/>
        </w:rPr>
        <w:br/>
        <w:t>бесспорно, если бы он исчез теперь; но мог ли бы он создать мате-</w:t>
      </w:r>
      <w:r>
        <w:rPr>
          <w:color w:val="000000"/>
          <w:sz w:val="18"/>
          <w:szCs w:val="18"/>
        </w:rPr>
        <w:br/>
        <w:t>матику, если бы материального мира никогда не существовало?..</w:t>
      </w:r>
    </w:p>
    <w:p w:rsidR="00931FC0" w:rsidRDefault="00931FC0" w:rsidP="00931FC0">
      <w:pPr>
        <w:shd w:val="clear" w:color="auto" w:fill="FFFFFF"/>
        <w:spacing w:before="91" w:line="187" w:lineRule="exact"/>
        <w:ind w:firstLine="370"/>
        <w:jc w:val="both"/>
        <w:sectPr w:rsidR="00931FC0">
          <w:type w:val="continuous"/>
          <w:pgSz w:w="7937" w:h="11339"/>
          <w:pgMar w:top="1208" w:right="1540" w:bottom="360" w:left="1031" w:header="720" w:footer="720" w:gutter="0"/>
          <w:cols w:space="60"/>
          <w:noEndnote/>
        </w:sectPr>
      </w:pPr>
    </w:p>
    <w:p w:rsidR="00931FC0" w:rsidRDefault="00931FC0" w:rsidP="00931FC0">
      <w:pPr>
        <w:framePr w:h="663" w:hSpace="38" w:wrap="notBeside" w:vAnchor="text" w:hAnchor="margin" w:x="-172" w:y="39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3" w:line="173" w:lineRule="exact"/>
        <w:ind w:left="48"/>
        <w:jc w:val="center"/>
      </w:pPr>
      <w:r>
        <w:rPr>
          <w:color w:val="000000"/>
          <w:sz w:val="18"/>
          <w:szCs w:val="18"/>
        </w:rPr>
        <w:lastRenderedPageBreak/>
        <w:t xml:space="preserve">§ 3. СОВРЕМЕННАЯ </w:t>
      </w:r>
      <w:r>
        <w:rPr>
          <w:smallCaps/>
          <w:color w:val="000000"/>
          <w:sz w:val="18"/>
          <w:szCs w:val="18"/>
        </w:rPr>
        <w:t>форма философской проблемы</w:t>
      </w:r>
    </w:p>
    <w:p w:rsidR="00931FC0" w:rsidRDefault="00931FC0" w:rsidP="00931FC0">
      <w:pPr>
        <w:shd w:val="clear" w:color="auto" w:fill="FFFFFF"/>
        <w:spacing w:line="173" w:lineRule="exact"/>
        <w:ind w:left="38"/>
        <w:jc w:val="center"/>
      </w:pPr>
      <w:r>
        <w:rPr>
          <w:smallCaps/>
          <w:color w:val="000000"/>
          <w:sz w:val="18"/>
          <w:szCs w:val="18"/>
        </w:rPr>
        <w:t>числа и протяженности. «номиналистская»</w:t>
      </w:r>
    </w:p>
    <w:p w:rsidR="00931FC0" w:rsidRDefault="00931FC0" w:rsidP="00931FC0">
      <w:pPr>
        <w:shd w:val="clear" w:color="auto" w:fill="FFFFFF"/>
        <w:spacing w:line="173" w:lineRule="exact"/>
        <w:ind w:left="24"/>
        <w:jc w:val="center"/>
      </w:pPr>
      <w:r>
        <w:rPr>
          <w:color w:val="000000"/>
          <w:sz w:val="18"/>
          <w:szCs w:val="18"/>
        </w:rPr>
        <w:t xml:space="preserve">и </w:t>
      </w:r>
      <w:r>
        <w:rPr>
          <w:smallCaps/>
          <w:color w:val="000000"/>
          <w:sz w:val="18"/>
          <w:szCs w:val="18"/>
        </w:rPr>
        <w:t>«прагматическая» позиции</w:t>
      </w:r>
    </w:p>
    <w:p w:rsidR="00931FC0" w:rsidRDefault="00931FC0" w:rsidP="00931FC0">
      <w:pPr>
        <w:shd w:val="clear" w:color="auto" w:fill="FFFFFF"/>
        <w:spacing w:before="82"/>
        <w:ind w:left="1032"/>
      </w:pPr>
      <w:r>
        <w:rPr>
          <w:color w:val="000000"/>
          <w:sz w:val="18"/>
          <w:szCs w:val="18"/>
        </w:rPr>
        <w:t>[61—62] Бергсон, который, может быть, больше всех</w:t>
      </w:r>
    </w:p>
    <w:p w:rsidR="00931FC0" w:rsidRDefault="00931FC0" w:rsidP="00931FC0">
      <w:pPr>
        <w:shd w:val="clear" w:color="auto" w:fill="FFFFFF"/>
        <w:spacing w:before="72" w:line="173" w:lineRule="exact"/>
        <w:ind w:left="778"/>
        <w:jc w:val="both"/>
      </w:pPr>
      <w:r>
        <w:rPr>
          <w:color w:val="000000"/>
          <w:sz w:val="18"/>
          <w:szCs w:val="18"/>
        </w:rPr>
        <w:t>других способствовал распространению этих идей в фи-</w:t>
      </w:r>
      <w:r>
        <w:rPr>
          <w:color w:val="000000"/>
          <w:sz w:val="18"/>
          <w:szCs w:val="18"/>
        </w:rPr>
        <w:br/>
        <w:t>лософской литературе, не принял бы без оговорок</w:t>
      </w:r>
      <w:r>
        <w:rPr>
          <w:color w:val="000000"/>
          <w:sz w:val="18"/>
          <w:szCs w:val="18"/>
        </w:rPr>
        <w:br/>
        <w:t>выражение «искусственная уловка». В его глазах</w:t>
      </w:r>
      <w:r>
        <w:rPr>
          <w:color w:val="000000"/>
          <w:sz w:val="18"/>
          <w:szCs w:val="18"/>
        </w:rPr>
        <w:br/>
        <w:t>наука есть нечто большее и высшее, чем просто уловка</w:t>
      </w:r>
      <w:r>
        <w:rPr>
          <w:color w:val="000000"/>
          <w:sz w:val="18"/>
          <w:szCs w:val="18"/>
        </w:rPr>
        <w:br/>
        <w:t>по отношению к материи. Но материя для него не есть</w:t>
      </w:r>
    </w:p>
    <w:p w:rsidR="00931FC0" w:rsidRDefault="00931FC0" w:rsidP="00931FC0">
      <w:pPr>
        <w:shd w:val="clear" w:color="auto" w:fill="FFFFFF"/>
        <w:spacing w:before="48"/>
        <w:ind w:left="778"/>
      </w:pPr>
      <w:r>
        <w:rPr>
          <w:color w:val="000000"/>
          <w:sz w:val="18"/>
          <w:szCs w:val="18"/>
        </w:rPr>
        <w:t>истинная реальность; это — реальность ущербленная,</w:t>
      </w:r>
    </w:p>
    <w:p w:rsidR="00931FC0" w:rsidRDefault="00931FC0" w:rsidP="00931FC0">
      <w:pPr>
        <w:shd w:val="clear" w:color="auto" w:fill="FFFFFF"/>
        <w:spacing w:before="72" w:line="178" w:lineRule="exact"/>
        <w:ind w:right="14"/>
        <w:jc w:val="both"/>
      </w:pPr>
      <w:r>
        <w:rPr>
          <w:noProof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435610" cy="768350"/>
            <wp:effectExtent l="0" t="0" r="2540" b="0"/>
            <wp:wrapThrough wrapText="bothSides">
              <wp:wrapPolygon edited="0">
                <wp:start x="0" y="0"/>
                <wp:lineTo x="0" y="20886"/>
                <wp:lineTo x="20781" y="20886"/>
                <wp:lineTo x="20781" y="0"/>
                <wp:lineTo x="0" y="0"/>
              </wp:wrapPolygon>
            </wp:wrapThrough>
            <wp:docPr id="2489" name="Рисунок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7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регрессивная и мертвая. По отношению же к истинной</w:t>
      </w:r>
      <w:r>
        <w:rPr>
          <w:color w:val="000000"/>
          <w:sz w:val="18"/>
          <w:szCs w:val="18"/>
        </w:rPr>
        <w:br/>
        <w:t>реальности, живой, духовной и творческой, математика</w:t>
      </w:r>
      <w:r>
        <w:rPr>
          <w:color w:val="000000"/>
          <w:sz w:val="18"/>
          <w:szCs w:val="18"/>
        </w:rPr>
        <w:br/>
        <w:t>и наука вообще уже не могут иметь другого характера,</w:t>
      </w:r>
      <w:r>
        <w:rPr>
          <w:color w:val="000000"/>
          <w:sz w:val="18"/>
          <w:szCs w:val="18"/>
        </w:rPr>
        <w:br/>
        <w:t>кроме  искусственного  и  символического. Во  всяком</w:t>
      </w:r>
      <w:r>
        <w:rPr>
          <w:color w:val="000000"/>
          <w:sz w:val="18"/>
          <w:szCs w:val="18"/>
        </w:rPr>
        <w:br/>
        <w:t>случае остается в силе, что воздействие на материю, а не</w:t>
      </w:r>
      <w:r>
        <w:rPr>
          <w:color w:val="000000"/>
          <w:sz w:val="18"/>
          <w:szCs w:val="18"/>
        </w:rPr>
        <w:br/>
        <w:t xml:space="preserve"> познание ее сушности, было той целью, ради которой</w:t>
      </w:r>
      <w:r>
        <w:rPr>
          <w:color w:val="000000"/>
          <w:sz w:val="18"/>
          <w:szCs w:val="18"/>
        </w:rPr>
        <w:br/>
        <w:t xml:space="preserve"> математика была создана интеллектом, этим первым</w:t>
      </w:r>
      <w:r>
        <w:rPr>
          <w:color w:val="000000"/>
          <w:sz w:val="18"/>
          <w:szCs w:val="18"/>
        </w:rPr>
        <w:br/>
        <w:t>орудием, выкованным под давлением практических потребностей перед лицом материи... Не  математика ли сильнее всех других наук  склоняет  в наши дни некоторые умы к прагматизму, к той софистике прагматизма, каковой является научный агностицизм? Действительно, именно в математике мы чувствуем себя наиболее далекими от конкретного и реального, наиболее близкими к произвольной игре формулами и символами, такой абстрактной, что она кажется пустой...</w:t>
      </w:r>
    </w:p>
    <w:p w:rsidR="00931FC0" w:rsidRDefault="00931FC0" w:rsidP="00931FC0">
      <w:pPr>
        <w:shd w:val="clear" w:color="auto" w:fill="FFFFFF"/>
        <w:spacing w:before="158"/>
        <w:ind w:left="427"/>
      </w:pPr>
      <w:r>
        <w:rPr>
          <w:rFonts w:ascii="Courier New" w:hAnsi="Courier New" w:cs="Courier New"/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18"/>
          <w:szCs w:val="18"/>
        </w:rPr>
        <w:t xml:space="preserve">§ </w:t>
      </w:r>
      <w:r>
        <w:rPr>
          <w:rFonts w:ascii="Courier New" w:cs="Courier New"/>
          <w:color w:val="000000"/>
          <w:spacing w:val="-6"/>
          <w:sz w:val="22"/>
          <w:szCs w:val="22"/>
        </w:rPr>
        <w:t xml:space="preserve">4. </w:t>
      </w:r>
      <w:r>
        <w:rPr>
          <w:rFonts w:ascii="Courier New" w:hAnsi="Courier New"/>
          <w:smallCaps/>
          <w:color w:val="000000"/>
          <w:spacing w:val="-6"/>
          <w:sz w:val="22"/>
          <w:szCs w:val="22"/>
        </w:rPr>
        <w:t>рационализм</w:t>
      </w:r>
      <w:r>
        <w:rPr>
          <w:rFonts w:ascii="Courier New" w:hAnsi="Courier New" w:cs="Courier New"/>
          <w:smallCaps/>
          <w:color w:val="000000"/>
          <w:spacing w:val="-6"/>
          <w:sz w:val="22"/>
          <w:szCs w:val="22"/>
        </w:rPr>
        <w:t xml:space="preserve">, </w:t>
      </w:r>
      <w:r>
        <w:rPr>
          <w:rFonts w:ascii="Courier New" w:hAnsi="Courier New"/>
          <w:smallCaps/>
          <w:color w:val="000000"/>
          <w:spacing w:val="-6"/>
          <w:sz w:val="22"/>
          <w:szCs w:val="22"/>
        </w:rPr>
        <w:t>логицизм</w:t>
      </w:r>
      <w:r>
        <w:rPr>
          <w:rFonts w:ascii="Courier New" w:hAnsi="Courier New" w:cs="Courier New"/>
          <w:smallCaps/>
          <w:color w:val="000000"/>
          <w:spacing w:val="-6"/>
          <w:sz w:val="22"/>
          <w:szCs w:val="22"/>
        </w:rPr>
        <w:t xml:space="preserve">, </w:t>
      </w:r>
      <w:r>
        <w:rPr>
          <w:rFonts w:ascii="Courier New" w:hAnsi="Courier New"/>
          <w:smallCaps/>
          <w:color w:val="000000"/>
          <w:spacing w:val="-6"/>
          <w:sz w:val="22"/>
          <w:szCs w:val="22"/>
        </w:rPr>
        <w:t>интеллектуализм</w:t>
      </w:r>
    </w:p>
    <w:p w:rsidR="00931FC0" w:rsidRDefault="00931FC0" w:rsidP="00931FC0">
      <w:pPr>
        <w:shd w:val="clear" w:color="auto" w:fill="FFFFFF"/>
        <w:spacing w:before="96" w:line="168" w:lineRule="exact"/>
        <w:ind w:left="504" w:right="24" w:firstLine="245"/>
        <w:jc w:val="both"/>
      </w:pPr>
      <w:r>
        <w:rPr>
          <w:color w:val="000000"/>
          <w:sz w:val="18"/>
          <w:szCs w:val="18"/>
        </w:rPr>
        <w:t>[65] Застывшее и однородное пространство геометра</w:t>
      </w:r>
      <w:r>
        <w:rPr>
          <w:color w:val="000000"/>
          <w:sz w:val="18"/>
          <w:szCs w:val="18"/>
        </w:rPr>
        <w:br/>
        <w:t>недостаточно; нужно еще подвижное и разнородное про-</w:t>
      </w:r>
      <w:r>
        <w:rPr>
          <w:color w:val="000000"/>
          <w:sz w:val="18"/>
          <w:szCs w:val="18"/>
        </w:rPr>
        <w:br/>
        <w:t>странство   физика. Универсальный   механизм   природы</w:t>
      </w:r>
    </w:p>
    <w:p w:rsidR="00931FC0" w:rsidRDefault="00931FC0" w:rsidP="00931FC0">
      <w:pPr>
        <w:shd w:val="clear" w:color="auto" w:fill="FFFFFF"/>
        <w:spacing w:before="96" w:line="168" w:lineRule="exact"/>
        <w:ind w:left="504" w:right="24" w:firstLine="245"/>
        <w:jc w:val="both"/>
        <w:sectPr w:rsidR="00931FC0">
          <w:type w:val="continuous"/>
          <w:pgSz w:w="7937" w:h="11339"/>
          <w:pgMar w:top="1208" w:right="1560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4"/>
          <w:szCs w:val="14"/>
        </w:rPr>
        <w:lastRenderedPageBreak/>
        <w:t>479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86" w:right="626" w:bottom="360" w:left="1484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notBeside" w:vAnchor="text" w:hAnchor="margin" w:x="4926" w:y="4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1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6" w:hSpace="38" w:wrap="auto" w:vAnchor="text" w:hAnchor="margin" w:x="4916" w:y="31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7" w:hSpace="38" w:wrap="auto" w:vAnchor="text" w:hAnchor="margin" w:x="4911" w:y="525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notBeside" w:vAnchor="text" w:hAnchor="margin" w:x="5060" w:y="59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278" w:hRule="exact" w:hSpace="38" w:wrap="notBeside" w:vAnchor="text" w:hAnchor="margin" w:x="5046" w:y="320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279" w:hRule="exact" w:hSpace="38" w:wrap="notBeside" w:vAnchor="text" w:hAnchor="margin" w:x="5041" w:y="529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0" w:line="192" w:lineRule="exact"/>
        <w:ind w:left="10" w:right="5"/>
        <w:jc w:val="both"/>
      </w:pPr>
      <w:r>
        <w:rPr>
          <w:color w:val="000000"/>
          <w:sz w:val="18"/>
          <w:szCs w:val="18"/>
        </w:rPr>
        <w:lastRenderedPageBreak/>
        <w:t>не означает, что в материи нет ничего, кроме геометрии. Он</w:t>
      </w:r>
      <w:r>
        <w:rPr>
          <w:color w:val="000000"/>
          <w:sz w:val="18"/>
          <w:szCs w:val="18"/>
        </w:rPr>
        <w:br/>
        <w:t xml:space="preserve">может, согласно </w:t>
      </w:r>
      <w:r>
        <w:rPr>
          <w:color w:val="000000"/>
          <w:sz w:val="18"/>
          <w:szCs w:val="18"/>
          <w:u w:val="single"/>
        </w:rPr>
        <w:t>современным гипотезам, так</w:t>
      </w:r>
      <w:r>
        <w:rPr>
          <w:color w:val="000000"/>
          <w:sz w:val="18"/>
          <w:szCs w:val="18"/>
        </w:rPr>
        <w:t>же означать,</w:t>
      </w:r>
      <w:r>
        <w:rPr>
          <w:color w:val="000000"/>
          <w:sz w:val="18"/>
          <w:szCs w:val="18"/>
        </w:rPr>
        <w:br/>
        <w:t>что существует еще освобождение или преобразование</w:t>
      </w:r>
      <w:r>
        <w:rPr>
          <w:color w:val="000000"/>
          <w:sz w:val="18"/>
          <w:szCs w:val="18"/>
        </w:rPr>
        <w:br/>
        <w:t>энерги</w:t>
      </w:r>
      <w:r>
        <w:rPr>
          <w:color w:val="000000"/>
          <w:sz w:val="18"/>
          <w:szCs w:val="18"/>
          <w:u w:val="single"/>
        </w:rPr>
        <w:t>и или движение электрических масс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shd w:val="clear" w:color="auto" w:fill="FFFFFF"/>
        <w:spacing w:before="250" w:line="173" w:lineRule="exact"/>
        <w:ind w:left="758" w:hanging="192"/>
      </w:pPr>
      <w:r>
        <w:rPr>
          <w:color w:val="000000"/>
          <w:sz w:val="14"/>
          <w:szCs w:val="14"/>
        </w:rPr>
        <w:t>§ 5. ОБЩЕЕ  ЗНАЧЕНИЕ ПРОБЛЕМЫ КОЛИЧЕСТВА:</w:t>
      </w:r>
      <w:r>
        <w:rPr>
          <w:color w:val="000000"/>
          <w:sz w:val="14"/>
          <w:szCs w:val="14"/>
        </w:rPr>
        <w:br/>
        <w:t>В ОСНОВЕ СВОЕЙ ЭТО — ПРОБЛЕМА РАЗУМА</w:t>
      </w:r>
    </w:p>
    <w:p w:rsidR="00931FC0" w:rsidRDefault="00931FC0" w:rsidP="00931FC0">
      <w:pPr>
        <w:shd w:val="clear" w:color="auto" w:fill="FFFFFF"/>
        <w:spacing w:before="106" w:line="173" w:lineRule="exact"/>
        <w:ind w:firstLine="245"/>
        <w:jc w:val="both"/>
      </w:pPr>
      <w:r>
        <w:rPr>
          <w:color w:val="000000"/>
          <w:sz w:val="18"/>
          <w:szCs w:val="18"/>
        </w:rPr>
        <w:t>[74] Прежде всего, не подлежит сомнению, что разум,</w:t>
      </w:r>
      <w:r>
        <w:rPr>
          <w:color w:val="000000"/>
          <w:sz w:val="18"/>
          <w:szCs w:val="18"/>
        </w:rPr>
        <w:br/>
        <w:t>как бы он ни был бескорыстен, имеет утилитарную функ-</w:t>
      </w:r>
      <w:r>
        <w:rPr>
          <w:color w:val="000000"/>
          <w:sz w:val="18"/>
          <w:szCs w:val="18"/>
        </w:rPr>
        <w:br/>
        <w:t>цию. Ученые не мандарины и не дилетанты. И прагматизм</w:t>
      </w:r>
      <w:r>
        <w:rPr>
          <w:color w:val="000000"/>
          <w:sz w:val="18"/>
          <w:szCs w:val="18"/>
        </w:rPr>
        <w:br/>
        <w:t>прав, когда он подчеркивает полезность разума, его исклю-</w:t>
      </w:r>
      <w:r>
        <w:rPr>
          <w:color w:val="000000"/>
          <w:sz w:val="18"/>
          <w:szCs w:val="18"/>
        </w:rPr>
        <w:br/>
        <w:t>чительно высокую полезность. Только не ошибается ли</w:t>
      </w:r>
      <w:r>
        <w:rPr>
          <w:color w:val="000000"/>
          <w:sz w:val="18"/>
          <w:szCs w:val="18"/>
        </w:rPr>
        <w:br/>
        <w:t>он, утверждая, что у разума нет иной функции, кроме</w:t>
      </w:r>
      <w:r>
        <w:rPr>
          <w:color w:val="000000"/>
          <w:sz w:val="18"/>
          <w:szCs w:val="18"/>
        </w:rPr>
        <w:br/>
        <w:t>утилитарной? Не могут ли рационалисты весьма резонно</w:t>
      </w:r>
      <w:r>
        <w:rPr>
          <w:color w:val="000000"/>
          <w:sz w:val="18"/>
          <w:szCs w:val="18"/>
        </w:rPr>
        <w:br/>
        <w:t>возразить, что полезность разума тем и объясняется, что,</w:t>
      </w:r>
      <w:r>
        <w:rPr>
          <w:color w:val="000000"/>
          <w:sz w:val="18"/>
          <w:szCs w:val="18"/>
        </w:rPr>
        <w:br/>
        <w:t>выводя предложения из предложений, он вместе с тем</w:t>
      </w:r>
      <w:r>
        <w:rPr>
          <w:color w:val="000000"/>
          <w:sz w:val="18"/>
          <w:szCs w:val="18"/>
        </w:rPr>
        <w:br/>
        <w:t>выводит друг из друга отношения между фактами природы?</w:t>
      </w:r>
      <w:r>
        <w:rPr>
          <w:color w:val="000000"/>
          <w:sz w:val="18"/>
          <w:szCs w:val="18"/>
        </w:rPr>
        <w:br/>
        <w:t>Он позволяет нам тем самым воздействовать на эти факты;</w:t>
      </w:r>
      <w:r>
        <w:rPr>
          <w:color w:val="000000"/>
          <w:sz w:val="18"/>
          <w:szCs w:val="18"/>
        </w:rPr>
        <w:br/>
        <w:t>не то, чтобы в этом заключалась его цель, но это вытекает</w:t>
      </w:r>
      <w:r>
        <w:rPr>
          <w:color w:val="000000"/>
          <w:sz w:val="18"/>
          <w:szCs w:val="18"/>
        </w:rPr>
        <w:br/>
        <w:t>из него как следствие. Логика и наука о количестве, соз-</w:t>
      </w:r>
      <w:r>
        <w:rPr>
          <w:color w:val="000000"/>
          <w:sz w:val="18"/>
          <w:szCs w:val="18"/>
        </w:rPr>
        <w:br/>
        <w:t>даваемые умом, поскольку он просто анализирует воспри-</w:t>
      </w:r>
      <w:r>
        <w:rPr>
          <w:color w:val="000000"/>
          <w:sz w:val="18"/>
          <w:szCs w:val="18"/>
        </w:rPr>
        <w:br/>
        <w:t>нимаемые им отношения, распространяют свою власть на</w:t>
      </w:r>
      <w:r>
        <w:rPr>
          <w:color w:val="000000"/>
          <w:sz w:val="18"/>
          <w:szCs w:val="18"/>
        </w:rPr>
        <w:br/>
        <w:t>самые вещи, потому что количественные отношения суть</w:t>
      </w:r>
      <w:r>
        <w:rPr>
          <w:color w:val="000000"/>
          <w:sz w:val="18"/>
          <w:szCs w:val="18"/>
        </w:rPr>
        <w:br/>
        <w:t>одновременно законы вещей и ума. Если знать значит уметь,</w:t>
      </w:r>
      <w:r>
        <w:rPr>
          <w:color w:val="000000"/>
          <w:sz w:val="18"/>
          <w:szCs w:val="18"/>
        </w:rPr>
        <w:br/>
        <w:t>то это не потому, как думают прагматисты, что наука была</w:t>
      </w:r>
      <w:r>
        <w:rPr>
          <w:color w:val="000000"/>
          <w:sz w:val="18"/>
          <w:szCs w:val="18"/>
        </w:rPr>
        <w:br/>
        <w:t>создана нашими практическими потребностями и ради них,</w:t>
      </w:r>
      <w:r>
        <w:rPr>
          <w:color w:val="000000"/>
          <w:sz w:val="18"/>
          <w:szCs w:val="18"/>
        </w:rPr>
        <w:br/>
        <w:t>так что вся ценность разума только в его пользе, — а</w:t>
      </w:r>
      <w:r>
        <w:rPr>
          <w:color w:val="000000"/>
          <w:sz w:val="18"/>
          <w:szCs w:val="18"/>
        </w:rPr>
        <w:br/>
        <w:t>потому, что наш разум, научаясь познавать вещи, дает</w:t>
      </w:r>
      <w:r>
        <w:rPr>
          <w:color w:val="000000"/>
          <w:sz w:val="18"/>
          <w:szCs w:val="18"/>
        </w:rPr>
        <w:br/>
        <w:t>нам в руки орудия для воздействия на них...</w:t>
      </w:r>
    </w:p>
    <w:p w:rsidR="00931FC0" w:rsidRDefault="00931FC0" w:rsidP="00931FC0">
      <w:pPr>
        <w:shd w:val="clear" w:color="auto" w:fill="FFFFFF"/>
        <w:spacing w:before="106" w:line="173" w:lineRule="exact"/>
        <w:ind w:firstLine="245"/>
        <w:jc w:val="both"/>
        <w:sectPr w:rsidR="00931FC0">
          <w:type w:val="continuous"/>
          <w:pgSz w:w="7937" w:h="11339"/>
          <w:pgMar w:top="1186" w:right="1605" w:bottom="360" w:left="1484" w:header="720" w:footer="720" w:gutter="0"/>
          <w:cols w:space="60"/>
          <w:noEndnote/>
        </w:sectPr>
      </w:pPr>
    </w:p>
    <w:p w:rsidR="00931FC0" w:rsidRDefault="00931FC0" w:rsidP="00931FC0">
      <w:pPr>
        <w:framePr w:h="279" w:hRule="exact" w:hSpace="38" w:wrap="auto" w:vAnchor="text" w:hAnchor="margin" w:x="5041" w:y="71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74"/>
        <w:ind w:left="1157"/>
      </w:pPr>
      <w:r>
        <w:rPr>
          <w:color w:val="000000"/>
          <w:sz w:val="14"/>
          <w:szCs w:val="14"/>
        </w:rPr>
        <w:lastRenderedPageBreak/>
        <w:t>§ 6. ИДЕИ МАТЕМАТИКА ПУАНКАРЕ</w:t>
      </w:r>
    </w:p>
    <w:p w:rsidR="00931FC0" w:rsidRDefault="00931FC0" w:rsidP="00931FC0">
      <w:pPr>
        <w:framePr w:h="341" w:hSpace="38" w:wrap="auto" w:vAnchor="text" w:hAnchor="text" w:x="4897" w:y="27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219075"/>
            <wp:effectExtent l="0" t="0" r="9525" b="952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1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6" w:line="173" w:lineRule="exact"/>
        <w:ind w:left="5" w:firstLine="235"/>
        <w:jc w:val="both"/>
      </w:pPr>
      <w:r>
        <w:rPr>
          <w:color w:val="000000"/>
          <w:sz w:val="18"/>
          <w:szCs w:val="18"/>
        </w:rPr>
        <w:t>[75—79] Великий математик Пуанкаре* особенно на-</w:t>
      </w:r>
      <w:r>
        <w:rPr>
          <w:color w:val="000000"/>
          <w:sz w:val="18"/>
          <w:szCs w:val="18"/>
        </w:rPr>
        <w:br/>
        <w:t>стаивает на этом произвольном характере математики.</w:t>
      </w:r>
    </w:p>
    <w:p w:rsidR="00931FC0" w:rsidRDefault="00931FC0" w:rsidP="00931FC0">
      <w:pPr>
        <w:shd w:val="clear" w:color="auto" w:fill="FFFFFF"/>
        <w:spacing w:line="168" w:lineRule="exact"/>
        <w:ind w:right="686" w:firstLine="230"/>
        <w:jc w:val="both"/>
      </w:pPr>
      <w:r>
        <w:rPr>
          <w:color w:val="000000"/>
          <w:sz w:val="18"/>
          <w:szCs w:val="18"/>
        </w:rPr>
        <w:t>Конечно, наша математика вполне соответствует</w:t>
      </w:r>
      <w:r>
        <w:rPr>
          <w:color w:val="000000"/>
          <w:sz w:val="18"/>
          <w:szCs w:val="18"/>
        </w:rPr>
        <w:br/>
        <w:t>реальности — в том смысле, что она приспособлена</w:t>
      </w:r>
      <w:r>
        <w:rPr>
          <w:color w:val="000000"/>
          <w:sz w:val="18"/>
          <w:szCs w:val="18"/>
        </w:rPr>
        <w:br/>
        <w:t>к символическому выражению известных соотноше-</w:t>
      </w:r>
      <w:r>
        <w:rPr>
          <w:color w:val="000000"/>
          <w:sz w:val="18"/>
          <w:szCs w:val="18"/>
        </w:rPr>
        <w:br/>
        <w:t>ний в реальном; она не была, строго говоря, внушена</w:t>
      </w:r>
      <w:r>
        <w:rPr>
          <w:color w:val="000000"/>
          <w:sz w:val="18"/>
          <w:szCs w:val="18"/>
        </w:rPr>
        <w:br/>
        <w:t>нам опытом, опыт только послужил уму поводом для</w:t>
      </w:r>
      <w:r>
        <w:rPr>
          <w:color w:val="000000"/>
          <w:sz w:val="18"/>
          <w:szCs w:val="18"/>
        </w:rPr>
        <w:br/>
        <w:t>ее создания. Но наша математика, в том виде, как</w:t>
      </w:r>
      <w:r>
        <w:rPr>
          <w:color w:val="000000"/>
          <w:sz w:val="18"/>
          <w:szCs w:val="18"/>
        </w:rPr>
        <w:br/>
        <w:t>она постепенно образовалась для удобного выраже-</w:t>
      </w:r>
      <w:r>
        <w:rPr>
          <w:color w:val="000000"/>
          <w:sz w:val="18"/>
          <w:szCs w:val="18"/>
        </w:rPr>
        <w:br/>
        <w:t>ния того, что нам надо было выразить, есть лишь</w:t>
      </w:r>
      <w:r>
        <w:rPr>
          <w:color w:val="000000"/>
          <w:sz w:val="18"/>
          <w:szCs w:val="18"/>
        </w:rPr>
        <w:br/>
        <w:t>одна из бесконечно многих возможных математик</w:t>
      </w:r>
      <w:r>
        <w:rPr>
          <w:color w:val="000000"/>
          <w:sz w:val="18"/>
          <w:szCs w:val="18"/>
        </w:rPr>
        <w:br/>
        <w:t>пли, вернее, частный   случай   некоторой   гораздо</w:t>
      </w:r>
    </w:p>
    <w:p w:rsidR="00931FC0" w:rsidRDefault="00931FC0" w:rsidP="00931FC0">
      <w:pPr>
        <w:spacing w:before="48"/>
        <w:ind w:left="10" w:right="42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85775" cy="47625"/>
            <wp:effectExtent l="0" t="0" r="9525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/>
        <w:ind w:left="245"/>
        <w:jc w:val="both"/>
        <w:rPr>
          <w:lang w:val="fr-FR"/>
        </w:rPr>
      </w:pPr>
      <w:r>
        <w:rPr>
          <w:color w:val="000000"/>
          <w:spacing w:val="-2"/>
          <w:sz w:val="18"/>
          <w:szCs w:val="18"/>
          <w:lang w:val="fr-FR"/>
        </w:rPr>
        <w:t xml:space="preserve">* Poincaré: </w:t>
      </w:r>
      <w:r>
        <w:rPr>
          <w:i/>
          <w:iCs/>
          <w:color w:val="000000"/>
          <w:spacing w:val="-2"/>
          <w:sz w:val="18"/>
          <w:szCs w:val="18"/>
          <w:lang w:val="fr-FR"/>
        </w:rPr>
        <w:t xml:space="preserve">La Science et l’Hypothese, </w:t>
      </w:r>
      <w:r>
        <w:rPr>
          <w:color w:val="000000"/>
          <w:spacing w:val="-2"/>
          <w:sz w:val="18"/>
          <w:szCs w:val="18"/>
          <w:lang w:val="fr-FR"/>
        </w:rPr>
        <w:t>livre I (Paris, Flammarion).</w:t>
      </w:r>
    </w:p>
    <w:p w:rsidR="00931FC0" w:rsidRDefault="00931FC0" w:rsidP="00931FC0">
      <w:pPr>
        <w:shd w:val="clear" w:color="auto" w:fill="FFFFFF"/>
        <w:spacing w:before="58"/>
        <w:ind w:left="245"/>
        <w:rPr>
          <w:lang w:val="fr-FR"/>
        </w:rPr>
        <w:sectPr w:rsidR="00931FC0">
          <w:type w:val="continuous"/>
          <w:pgSz w:w="7937" w:h="11339"/>
          <w:pgMar w:top="1186" w:right="1437" w:bottom="360" w:left="148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rFonts w:ascii="Arial" w:hAnsi="Arial" w:cs="Arial"/>
          <w:color w:val="000000"/>
          <w:sz w:val="16"/>
          <w:szCs w:val="16"/>
        </w:rPr>
        <w:lastRenderedPageBreak/>
        <w:t>480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210" w:right="1413" w:bottom="360" w:left="1090" w:header="720" w:footer="720" w:gutter="0"/>
          <w:cols w:space="60"/>
          <w:noEndnote/>
        </w:sectPr>
      </w:pPr>
    </w:p>
    <w:p w:rsidR="00931FC0" w:rsidRDefault="00931FC0" w:rsidP="00931FC0">
      <w:pPr>
        <w:framePr w:h="523" w:hSpace="38" w:wrap="auto" w:vAnchor="text" w:hAnchor="margin" w:x="-138" w:y="411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auto" w:vAnchor="text" w:hAnchor="text" w:x="903" w:y="12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428625"/>
            <wp:effectExtent l="0" t="0" r="9525" b="952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1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67" w:h="432" w:hRule="exact" w:hSpace="38" w:wrap="auto" w:vAnchor="text" w:hAnchor="page" w:x="1104" w:y="1427"/>
        <w:shd w:val="clear" w:color="auto" w:fill="FFFFFF"/>
        <w:spacing w:line="216" w:lineRule="exact"/>
        <w:ind w:left="67"/>
      </w:pPr>
      <w:r>
        <w:rPr>
          <w:color w:val="000000"/>
          <w:spacing w:val="-1"/>
          <w:sz w:val="22"/>
          <w:szCs w:val="22"/>
        </w:rPr>
        <w:t>Пуан-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каре</w:t>
      </w:r>
    </w:p>
    <w:p w:rsidR="00931FC0" w:rsidRDefault="00931FC0" w:rsidP="00931FC0">
      <w:pPr>
        <w:shd w:val="clear" w:color="auto" w:fill="FFFFFF"/>
        <w:spacing w:before="240" w:line="173" w:lineRule="exact"/>
        <w:ind w:left="1080"/>
        <w:jc w:val="both"/>
      </w:pPr>
      <w:r>
        <w:rPr>
          <w:color w:val="000000"/>
          <w:sz w:val="18"/>
          <w:szCs w:val="18"/>
        </w:rPr>
        <w:t>более общей математики, до которой старались под-</w:t>
      </w:r>
      <w:r>
        <w:rPr>
          <w:color w:val="000000"/>
          <w:sz w:val="18"/>
          <w:szCs w:val="18"/>
        </w:rPr>
        <w:br/>
        <w:t xml:space="preserve">няться ученые </w:t>
      </w:r>
      <w:r>
        <w:rPr>
          <w:color w:val="000000"/>
          <w:sz w:val="18"/>
          <w:szCs w:val="18"/>
          <w:lang w:val="en-US"/>
        </w:rPr>
        <w:t>XIX</w:t>
      </w:r>
      <w:r>
        <w:rPr>
          <w:color w:val="000000"/>
          <w:sz w:val="18"/>
          <w:szCs w:val="18"/>
        </w:rPr>
        <w:t xml:space="preserve"> века. Отдав себе в этом ясный</w:t>
      </w:r>
      <w:r>
        <w:rPr>
          <w:color w:val="000000"/>
          <w:sz w:val="18"/>
          <w:szCs w:val="18"/>
        </w:rPr>
        <w:br/>
        <w:t>отчет, мы тотчас же уяснили себе, что математика,</w:t>
      </w:r>
      <w:r>
        <w:rPr>
          <w:color w:val="000000"/>
          <w:sz w:val="18"/>
          <w:szCs w:val="18"/>
        </w:rPr>
        <w:br/>
        <w:t>по своей сущности и природе, абсолютно независима</w:t>
      </w:r>
      <w:r>
        <w:rPr>
          <w:color w:val="000000"/>
          <w:sz w:val="18"/>
          <w:szCs w:val="18"/>
        </w:rPr>
        <w:br/>
        <w:t>от того применения, которое она получает в опыте,</w:t>
      </w:r>
      <w:r>
        <w:rPr>
          <w:color w:val="000000"/>
          <w:sz w:val="18"/>
          <w:szCs w:val="18"/>
        </w:rPr>
        <w:br/>
        <w:t>и, следовательно, абсолютно независима от опыта.</w:t>
      </w:r>
      <w:r>
        <w:rPr>
          <w:color w:val="000000"/>
          <w:sz w:val="18"/>
          <w:szCs w:val="18"/>
        </w:rPr>
        <w:br/>
        <w:t>Она — свободное создание ума, наиболее яркое</w:t>
      </w:r>
      <w:r>
        <w:rPr>
          <w:color w:val="000000"/>
          <w:sz w:val="18"/>
          <w:szCs w:val="18"/>
        </w:rPr>
        <w:br/>
        <w:t>проявление его собственной творческой силы.</w:t>
      </w:r>
    </w:p>
    <w:p w:rsidR="00931FC0" w:rsidRDefault="00931FC0" w:rsidP="00931FC0">
      <w:pPr>
        <w:shd w:val="clear" w:color="auto" w:fill="FFFFFF"/>
        <w:spacing w:line="173" w:lineRule="exact"/>
        <w:ind w:right="19"/>
        <w:jc w:val="both"/>
      </w:pPr>
      <w:r>
        <w:rPr>
          <w:i/>
          <w:iCs/>
          <w:color w:val="000000"/>
          <w:sz w:val="18"/>
          <w:szCs w:val="18"/>
        </w:rPr>
        <w:t>Аксиомы, постулаты, определения, соглашения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  <w:t>все это в сущности синонимы. Поэтому любая из</w:t>
      </w:r>
      <w:r>
        <w:rPr>
          <w:color w:val="000000"/>
          <w:sz w:val="18"/>
          <w:szCs w:val="18"/>
        </w:rPr>
        <w:br/>
        <w:t>мыслимых  математик может привести к выводам, которые, будучи  выражены надлежащим образом с помощью подходящей системы соглашений, были бы совершенно так же применимы к реальному...</w:t>
      </w:r>
      <w:r>
        <w:rPr>
          <w:color w:val="000000"/>
          <w:sz w:val="18"/>
          <w:szCs w:val="18"/>
        </w:rPr>
        <w:br/>
        <w:t xml:space="preserve">Эта теория правильно критикует абсолютный рационализм и даже смягченный рационализм Канта. Она показывает нам, что ум вовсе не должен был с неотвратимой необходимостью разработать именно ту математику, которая так хорошо приспособлена для передачи нашего опыта; иначе говоря, математика не есть выражение какого-то всеобщего закона действительности, будем ли мы понимать действительность (разумеется, ту, которая нам дана)  по-декартовски, по-кантовски или еще  как-нибудь иначе. Но  у Пуанкаре этот вывод имеет совершенно другой смысл, чем </w:t>
      </w:r>
      <w:r>
        <w:rPr>
          <w:i/>
          <w:iCs/>
          <w:color w:val="000000"/>
          <w:sz w:val="18"/>
          <w:szCs w:val="18"/>
        </w:rPr>
        <w:t>в прагматизме.</w:t>
      </w:r>
    </w:p>
    <w:p w:rsidR="00931FC0" w:rsidRDefault="00931FC0" w:rsidP="00931FC0">
      <w:pPr>
        <w:framePr w:h="1286" w:hSpace="38" w:wrap="notBeside" w:vAnchor="text" w:hAnchor="page" w:x="864" w:y="18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81915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1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92" w:lineRule="exact"/>
        <w:ind w:right="43" w:firstLine="288"/>
        <w:jc w:val="both"/>
      </w:pPr>
      <w:r>
        <w:rPr>
          <w:color w:val="000000"/>
          <w:sz w:val="18"/>
          <w:szCs w:val="18"/>
        </w:rPr>
        <w:t>Некоторые прагматисты и даже все комментаторы Пуанкаре,</w:t>
      </w:r>
      <w:r>
        <w:rPr>
          <w:color w:val="000000"/>
          <w:sz w:val="18"/>
          <w:szCs w:val="18"/>
        </w:rPr>
        <w:br/>
        <w:t>которых мне пришлось читать, совершенно не поняли, на мой</w:t>
      </w:r>
      <w:r>
        <w:rPr>
          <w:color w:val="000000"/>
          <w:sz w:val="18"/>
          <w:szCs w:val="18"/>
        </w:rPr>
        <w:br/>
        <w:t>взгляд, его теорию. Это превосходный пример интерпретатор-</w:t>
      </w:r>
      <w:r>
        <w:rPr>
          <w:color w:val="000000"/>
          <w:sz w:val="18"/>
          <w:szCs w:val="18"/>
        </w:rPr>
        <w:br/>
        <w:t>ского извращения. Они сделали из Пуанкаре — в этом пункте,</w:t>
      </w:r>
      <w:r>
        <w:rPr>
          <w:color w:val="000000"/>
          <w:sz w:val="18"/>
          <w:szCs w:val="18"/>
        </w:rPr>
        <w:br/>
        <w:t>как и в других, где их заблуждение еще глубже, — неназванного</w:t>
      </w:r>
      <w:r>
        <w:rPr>
          <w:color w:val="000000"/>
          <w:sz w:val="18"/>
          <w:szCs w:val="18"/>
        </w:rPr>
        <w:br/>
        <w:t>прагматиста... Для прагматиста не существует чисто созерца-</w:t>
      </w:r>
      <w:r>
        <w:rPr>
          <w:color w:val="000000"/>
          <w:sz w:val="18"/>
          <w:szCs w:val="18"/>
        </w:rPr>
        <w:br/>
        <w:t>тельной и бескорыстной мысли, не существует чистого разума.</w:t>
      </w:r>
      <w:r>
        <w:rPr>
          <w:color w:val="000000"/>
          <w:sz w:val="18"/>
          <w:szCs w:val="18"/>
        </w:rPr>
        <w:br/>
        <w:t>Есть только мысль, которая хочет овладеть вещами и с этой целью</w:t>
      </w:r>
      <w:r>
        <w:rPr>
          <w:color w:val="000000"/>
          <w:sz w:val="18"/>
          <w:szCs w:val="18"/>
        </w:rPr>
        <w:br/>
        <w:t>искажает свое представление о них в интересах наибольшего</w:t>
      </w:r>
      <w:r>
        <w:rPr>
          <w:color w:val="000000"/>
          <w:sz w:val="18"/>
          <w:szCs w:val="18"/>
        </w:rPr>
        <w:br/>
        <w:t>удобства. Наука и разум — служанки практики. У Пуанкаре</w:t>
      </w:r>
      <w:r>
        <w:rPr>
          <w:color w:val="000000"/>
          <w:sz w:val="18"/>
          <w:szCs w:val="18"/>
        </w:rPr>
        <w:br/>
        <w:t>же, наоборот, мысль берется до известной степени в аристоте-</w:t>
      </w:r>
      <w:r>
        <w:rPr>
          <w:color w:val="000000"/>
          <w:sz w:val="18"/>
          <w:szCs w:val="18"/>
        </w:rPr>
        <w:br/>
        <w:t>левском смысле слова. Мысль мыслит, разум размышляет для</w:t>
      </w:r>
      <w:r>
        <w:rPr>
          <w:color w:val="000000"/>
          <w:sz w:val="18"/>
          <w:szCs w:val="18"/>
        </w:rPr>
        <w:br/>
        <w:t>своего собственного удовлетворения; и затем уже сверх того ока-</w:t>
      </w:r>
      <w:r>
        <w:rPr>
          <w:color w:val="000000"/>
          <w:sz w:val="18"/>
          <w:szCs w:val="18"/>
        </w:rPr>
        <w:br/>
        <w:t>зывается, что некоторые результаты его неисчерпаемого творче-</w:t>
      </w:r>
      <w:r>
        <w:rPr>
          <w:color w:val="000000"/>
          <w:sz w:val="18"/>
          <w:szCs w:val="18"/>
        </w:rPr>
        <w:br/>
        <w:t>ства могут быть полезными нам и для других целей, кроме чисто</w:t>
      </w:r>
      <w:r>
        <w:rPr>
          <w:color w:val="000000"/>
          <w:sz w:val="18"/>
          <w:szCs w:val="18"/>
        </w:rPr>
        <w:br/>
        <w:t>духовного удовлетворения.</w:t>
      </w:r>
    </w:p>
    <w:p w:rsidR="00931FC0" w:rsidRDefault="00931FC0" w:rsidP="00931FC0">
      <w:pPr>
        <w:shd w:val="clear" w:color="auto" w:fill="FFFFFF"/>
        <w:spacing w:line="250" w:lineRule="exact"/>
        <w:ind w:left="284" w:right="62" w:firstLine="283"/>
        <w:jc w:val="both"/>
        <w:rPr>
          <w:color w:val="000000"/>
          <w:sz w:val="18"/>
          <w:szCs w:val="18"/>
        </w:rPr>
      </w:pPr>
    </w:p>
    <w:p w:rsidR="00931FC0" w:rsidRDefault="00931FC0" w:rsidP="00931FC0">
      <w:pPr>
        <w:framePr w:w="908" w:h="427" w:hRule="exact" w:hSpace="38" w:wrap="auto" w:vAnchor="text" w:hAnchor="page" w:x="1224" w:y="40"/>
        <w:shd w:val="clear" w:color="auto" w:fill="FFFFFF"/>
        <w:spacing w:line="211" w:lineRule="exact"/>
        <w:ind w:left="139" w:hanging="139"/>
      </w:pPr>
      <w:r>
        <w:rPr>
          <w:color w:val="000000"/>
          <w:spacing w:val="-1"/>
          <w:sz w:val="22"/>
          <w:szCs w:val="22"/>
        </w:rPr>
        <w:t>Пуанкаре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и Кант</w:t>
      </w:r>
    </w:p>
    <w:p w:rsidR="00931FC0" w:rsidRDefault="00931FC0" w:rsidP="00931FC0">
      <w:pPr>
        <w:shd w:val="clear" w:color="auto" w:fill="FFFFFF"/>
        <w:spacing w:line="250" w:lineRule="exact"/>
        <w:ind w:left="1134" w:right="62" w:firstLine="283"/>
        <w:jc w:val="both"/>
      </w:pPr>
      <w:r>
        <w:rPr>
          <w:color w:val="000000"/>
          <w:sz w:val="18"/>
          <w:szCs w:val="18"/>
        </w:rPr>
        <w:t xml:space="preserve">Можно не принимать целиком теорию Пуанкаре; но не следует извращать ее, чтобы затем ссылаться на его авторитет. </w:t>
      </w:r>
      <w:r>
        <w:rPr>
          <w:color w:val="000000"/>
          <w:sz w:val="18"/>
          <w:szCs w:val="18"/>
          <w:u w:val="single"/>
        </w:rPr>
        <w:t>Не обратили доста</w:t>
      </w:r>
      <w:r>
        <w:rPr>
          <w:color w:val="000000"/>
          <w:sz w:val="18"/>
          <w:szCs w:val="18"/>
        </w:rPr>
        <w:t>точного внимания на ее связь с кантианством,</w:t>
      </w:r>
    </w:p>
    <w:p w:rsidR="00931FC0" w:rsidRDefault="00931FC0" w:rsidP="00931FC0">
      <w:pPr>
        <w:shd w:val="clear" w:color="auto" w:fill="FFFFFF"/>
        <w:spacing w:line="250" w:lineRule="exact"/>
        <w:ind w:left="1310" w:right="62" w:firstLine="230"/>
        <w:jc w:val="both"/>
        <w:sectPr w:rsidR="00931FC0">
          <w:type w:val="continuous"/>
          <w:pgSz w:w="7937" w:h="11339"/>
          <w:pgMar w:top="1210" w:right="1413" w:bottom="360" w:left="10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74"/>
      </w:pPr>
      <w:r>
        <w:rPr>
          <w:color w:val="000000"/>
          <w:sz w:val="18"/>
          <w:szCs w:val="18"/>
        </w:rPr>
        <w:lastRenderedPageBreak/>
        <w:t>481</w:t>
      </w:r>
    </w:p>
    <w:p w:rsidR="00931FC0" w:rsidRDefault="00931FC0" w:rsidP="00931FC0">
      <w:pPr>
        <w:shd w:val="clear" w:color="auto" w:fill="FFFFFF"/>
        <w:ind w:left="5074"/>
        <w:sectPr w:rsidR="00931FC0">
          <w:pgSz w:w="7937" w:h="11339"/>
          <w:pgMar w:top="1181" w:right="709" w:bottom="360" w:left="1434" w:header="720" w:footer="720" w:gutter="0"/>
          <w:cols w:space="60"/>
          <w:noEndnote/>
        </w:sectPr>
      </w:pPr>
    </w:p>
    <w:p w:rsidR="00931FC0" w:rsidRDefault="00931FC0" w:rsidP="00931FC0">
      <w:pPr>
        <w:framePr w:h="768" w:hSpace="38" w:wrap="auto" w:vAnchor="text" w:hAnchor="margin" w:x="5353" w:y="52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52400" cy="48577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1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92" w:hSpace="38" w:wrap="auto" w:vAnchor="text" w:hAnchor="margin" w:x="5415" w:y="778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04825"/>
            <wp:effectExtent l="0" t="0" r="0" b="952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4" w:line="168" w:lineRule="exact"/>
        <w:ind w:left="5" w:right="1253"/>
        <w:jc w:val="both"/>
      </w:pPr>
      <w:r>
        <w:rPr>
          <w:color w:val="000000"/>
          <w:sz w:val="18"/>
          <w:szCs w:val="18"/>
        </w:rPr>
        <w:lastRenderedPageBreak/>
        <w:t>из которого она вполне заимствует теорию синте-</w:t>
      </w:r>
      <w:r>
        <w:rPr>
          <w:color w:val="000000"/>
          <w:sz w:val="18"/>
          <w:szCs w:val="18"/>
        </w:rPr>
        <w:br/>
        <w:t xml:space="preserve">тических суждений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>, с той, однако, ого-</w:t>
      </w:r>
      <w:r>
        <w:rPr>
          <w:color w:val="000000"/>
          <w:sz w:val="18"/>
          <w:szCs w:val="18"/>
        </w:rPr>
        <w:br/>
        <w:t>воркой (тут кантовский рационализм представ-</w:t>
      </w:r>
      <w:r>
        <w:rPr>
          <w:color w:val="000000"/>
          <w:sz w:val="18"/>
          <w:szCs w:val="18"/>
        </w:rPr>
        <w:br/>
        <w:t>ляется Пуанкаре еще слишком застывшим), что</w:t>
      </w:r>
      <w:r>
        <w:rPr>
          <w:color w:val="000000"/>
          <w:sz w:val="18"/>
          <w:szCs w:val="18"/>
        </w:rPr>
        <w:br/>
        <w:t xml:space="preserve">эти синтетические суждения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>, на которых</w:t>
      </w:r>
      <w:r>
        <w:rPr>
          <w:color w:val="000000"/>
          <w:sz w:val="18"/>
          <w:szCs w:val="18"/>
        </w:rPr>
        <w:br/>
        <w:t>покоится вся наша математика (эвклидовская),</w:t>
      </w:r>
      <w:r>
        <w:rPr>
          <w:color w:val="000000"/>
          <w:sz w:val="18"/>
          <w:szCs w:val="18"/>
        </w:rPr>
        <w:br/>
        <w:t>не должны считаться единственными возможными</w:t>
      </w:r>
      <w:r>
        <w:rPr>
          <w:color w:val="000000"/>
          <w:sz w:val="18"/>
          <w:szCs w:val="18"/>
        </w:rPr>
        <w:br/>
        <w:t>и необходимыми постулатами рациональной мате-</w:t>
      </w:r>
      <w:r>
        <w:rPr>
          <w:color w:val="000000"/>
          <w:sz w:val="18"/>
          <w:szCs w:val="18"/>
        </w:rPr>
        <w:br/>
        <w:t>матики...</w:t>
      </w:r>
    </w:p>
    <w:p w:rsidR="00931FC0" w:rsidRDefault="00931FC0" w:rsidP="00931FC0">
      <w:pPr>
        <w:shd w:val="clear" w:color="auto" w:fill="FFFFFF"/>
        <w:spacing w:before="178" w:line="173" w:lineRule="exact"/>
        <w:ind w:left="1435" w:hanging="682"/>
      </w:pPr>
      <w:r>
        <w:rPr>
          <w:rFonts w:ascii="Courier New" w:hAnsi="Courier New"/>
          <w:color w:val="000000"/>
          <w:spacing w:val="-5"/>
          <w:sz w:val="22"/>
          <w:szCs w:val="22"/>
        </w:rPr>
        <w:t>§</w:t>
      </w:r>
      <w:r>
        <w:rPr>
          <w:rFonts w:ascii="Courier New" w:hAnsi="Courier New" w:cs="Courier New"/>
          <w:color w:val="000000"/>
          <w:spacing w:val="-5"/>
          <w:sz w:val="22"/>
          <w:szCs w:val="22"/>
        </w:rPr>
        <w:t xml:space="preserve"> 7. 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t>соотношение</w:t>
      </w:r>
      <w:r>
        <w:rPr>
          <w:rFonts w:ascii="Courier New" w:hAnsi="Courier New" w:cs="Courier New"/>
          <w:smallCaps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t>математических</w:t>
      </w:r>
      <w:r>
        <w:rPr>
          <w:rFonts w:ascii="Courier New" w:hAnsi="Courier New" w:cs="Courier New"/>
          <w:smallCaps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t>наук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br/>
      </w:r>
      <w:r>
        <w:rPr>
          <w:rFonts w:ascii="Courier New" w:hAnsi="Courier New"/>
          <w:smallCaps/>
          <w:color w:val="000000"/>
          <w:spacing w:val="-3"/>
          <w:sz w:val="22"/>
          <w:szCs w:val="22"/>
        </w:rPr>
        <w:t>и</w:t>
      </w:r>
      <w:r>
        <w:rPr>
          <w:rFonts w:ascii="Courier New" w:hAnsi="Courier New" w:cs="Courier New"/>
          <w:smallCaps/>
          <w:color w:val="000000"/>
          <w:spacing w:val="-3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3"/>
          <w:sz w:val="22"/>
          <w:szCs w:val="22"/>
        </w:rPr>
        <w:t>других</w:t>
      </w:r>
      <w:r>
        <w:rPr>
          <w:rFonts w:ascii="Courier New" w:hAnsi="Courier New" w:cs="Courier New"/>
          <w:smallCaps/>
          <w:color w:val="000000"/>
          <w:spacing w:val="-3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3"/>
          <w:sz w:val="22"/>
          <w:szCs w:val="22"/>
        </w:rPr>
        <w:t>наук</w:t>
      </w:r>
      <w:r>
        <w:rPr>
          <w:rFonts w:ascii="Courier New" w:hAnsi="Courier New" w:cs="Courier New"/>
          <w:smallCaps/>
          <w:color w:val="000000"/>
          <w:spacing w:val="-3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3"/>
          <w:sz w:val="22"/>
          <w:szCs w:val="22"/>
        </w:rPr>
        <w:t>о</w:t>
      </w:r>
      <w:r>
        <w:rPr>
          <w:rFonts w:ascii="Courier New" w:hAnsi="Courier New" w:cs="Courier New"/>
          <w:smallCaps/>
          <w:color w:val="000000"/>
          <w:spacing w:val="-3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3"/>
          <w:sz w:val="22"/>
          <w:szCs w:val="22"/>
        </w:rPr>
        <w:t>природе</w:t>
      </w:r>
    </w:p>
    <w:p w:rsidR="00931FC0" w:rsidRDefault="00931FC0" w:rsidP="00931FC0">
      <w:pPr>
        <w:framePr w:h="634" w:hSpace="38" w:wrap="auto" w:vAnchor="text" w:hAnchor="text" w:x="4796" w:y="4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00050"/>
            <wp:effectExtent l="0" t="0" r="9525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1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983" w:y="606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2" w:line="211" w:lineRule="exact"/>
        <w:ind w:right="638" w:firstLine="240"/>
        <w:jc w:val="both"/>
      </w:pPr>
      <w:r>
        <w:rPr>
          <w:color w:val="000000"/>
          <w:sz w:val="18"/>
          <w:szCs w:val="18"/>
        </w:rPr>
        <w:t>[80] Придает ли теория Пуанкаре опыту то значение,</w:t>
      </w:r>
      <w:r>
        <w:rPr>
          <w:color w:val="000000"/>
          <w:sz w:val="18"/>
          <w:szCs w:val="18"/>
        </w:rPr>
        <w:br/>
        <w:t>которое ему, по-видимому, принадлежит? Странное дело!</w:t>
      </w:r>
      <w:r>
        <w:rPr>
          <w:color w:val="000000"/>
          <w:sz w:val="18"/>
          <w:szCs w:val="18"/>
        </w:rPr>
        <w:br/>
        <w:t>Мне хотелось бы сказать прагматистам, которые посто-</w:t>
      </w:r>
      <w:r>
        <w:rPr>
          <w:color w:val="000000"/>
          <w:sz w:val="18"/>
          <w:szCs w:val="18"/>
        </w:rPr>
        <w:br/>
        <w:t>янно  привлекали  ее  для  своих  целей и пользовались</w:t>
      </w:r>
    </w:p>
    <w:p w:rsidR="00931FC0" w:rsidRDefault="00931FC0" w:rsidP="00931FC0">
      <w:pPr>
        <w:shd w:val="clear" w:color="auto" w:fill="FFFFFF"/>
        <w:spacing w:before="115" w:line="173" w:lineRule="exact"/>
        <w:ind w:left="5"/>
      </w:pPr>
      <w:r>
        <w:rPr>
          <w:color w:val="000000"/>
          <w:sz w:val="18"/>
          <w:szCs w:val="18"/>
        </w:rPr>
        <w:t>именем ее автора, как артиллерийским орудием, что я</w:t>
      </w:r>
      <w:r>
        <w:rPr>
          <w:color w:val="000000"/>
          <w:sz w:val="18"/>
          <w:szCs w:val="18"/>
        </w:rPr>
        <w:br/>
        <w:t>нахожу в ней очень мало прагматического...</w:t>
      </w:r>
    </w:p>
    <w:p w:rsidR="00931FC0" w:rsidRDefault="00931FC0" w:rsidP="00931FC0">
      <w:pPr>
        <w:shd w:val="clear" w:color="auto" w:fill="FFFFFF"/>
        <w:spacing w:before="226" w:line="173" w:lineRule="exact"/>
        <w:ind w:left="1339" w:hanging="326"/>
      </w:pPr>
      <w:r>
        <w:rPr>
          <w:color w:val="000000"/>
          <w:sz w:val="18"/>
          <w:szCs w:val="18"/>
        </w:rPr>
        <w:t xml:space="preserve">§ 8. </w:t>
      </w:r>
      <w:r>
        <w:rPr>
          <w:smallCaps/>
          <w:color w:val="000000"/>
          <w:sz w:val="18"/>
          <w:szCs w:val="18"/>
        </w:rPr>
        <w:t>указания на общую эволюцию</w:t>
      </w:r>
      <w:r>
        <w:rPr>
          <w:smallCaps/>
          <w:color w:val="000000"/>
          <w:sz w:val="18"/>
          <w:szCs w:val="18"/>
        </w:rPr>
        <w:br/>
        <w:t>научного метода и знаний</w:t>
      </w:r>
    </w:p>
    <w:p w:rsidR="00931FC0" w:rsidRDefault="00931FC0" w:rsidP="00931FC0">
      <w:pPr>
        <w:shd w:val="clear" w:color="auto" w:fill="FFFFFF"/>
        <w:spacing w:before="101" w:line="178" w:lineRule="exact"/>
        <w:ind w:left="5" w:firstLine="259"/>
        <w:jc w:val="both"/>
      </w:pPr>
      <w:r>
        <w:rPr>
          <w:color w:val="000000"/>
          <w:sz w:val="18"/>
          <w:szCs w:val="18"/>
        </w:rPr>
        <w:t>[87] И если наука развивается затем благодаря своей мате-</w:t>
      </w:r>
      <w:r>
        <w:rPr>
          <w:color w:val="000000"/>
          <w:sz w:val="18"/>
          <w:szCs w:val="18"/>
        </w:rPr>
        <w:br/>
        <w:t>риальной полезности, то не следует забывать, что лишь ввиду</w:t>
      </w:r>
      <w:r>
        <w:rPr>
          <w:color w:val="000000"/>
          <w:sz w:val="18"/>
          <w:szCs w:val="18"/>
        </w:rPr>
        <w:br/>
        <w:t>своей полезности для ума и ради бескорыстного удовлетворения</w:t>
      </w:r>
      <w:r>
        <w:rPr>
          <w:color w:val="000000"/>
          <w:sz w:val="18"/>
          <w:szCs w:val="18"/>
        </w:rPr>
        <w:br/>
        <w:t>разума, стремящегося познать вещи, она высвободилась при</w:t>
      </w:r>
      <w:r>
        <w:rPr>
          <w:color w:val="000000"/>
          <w:sz w:val="18"/>
          <w:szCs w:val="18"/>
        </w:rPr>
        <w:br/>
        <w:t>своем зарождении из грубого эмпиризма, сделавшись таким</w:t>
      </w:r>
      <w:r>
        <w:rPr>
          <w:color w:val="000000"/>
          <w:sz w:val="18"/>
          <w:szCs w:val="18"/>
        </w:rPr>
        <w:br/>
        <w:t>образом истинной наукой. Она сначала дает нам познание дей-</w:t>
      </w:r>
      <w:r>
        <w:rPr>
          <w:color w:val="000000"/>
          <w:sz w:val="18"/>
          <w:szCs w:val="18"/>
        </w:rPr>
        <w:br/>
        <w:t>ствительности и уже только потом позволяет воздействовать на</w:t>
      </w:r>
      <w:r>
        <w:rPr>
          <w:color w:val="000000"/>
          <w:sz w:val="18"/>
          <w:szCs w:val="18"/>
        </w:rPr>
        <w:br/>
        <w:t xml:space="preserve">нее. И она непременно должна дать нам </w:t>
      </w:r>
      <w:r>
        <w:rPr>
          <w:i/>
          <w:iCs/>
          <w:color w:val="000000"/>
          <w:sz w:val="18"/>
          <w:szCs w:val="18"/>
        </w:rPr>
        <w:t xml:space="preserve">сперва </w:t>
      </w:r>
      <w:r>
        <w:rPr>
          <w:color w:val="000000"/>
          <w:sz w:val="18"/>
          <w:szCs w:val="18"/>
        </w:rPr>
        <w:t>познание, чтобы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затем </w:t>
      </w:r>
      <w:r>
        <w:rPr>
          <w:color w:val="000000"/>
          <w:sz w:val="18"/>
          <w:szCs w:val="18"/>
        </w:rPr>
        <w:t>позволить нам действовать...</w:t>
      </w:r>
    </w:p>
    <w:p w:rsidR="00931FC0" w:rsidRDefault="00931FC0" w:rsidP="00931FC0">
      <w:pPr>
        <w:shd w:val="clear" w:color="auto" w:fill="FFFFFF"/>
        <w:spacing w:before="197"/>
        <w:ind w:left="360"/>
      </w:pPr>
      <w:r>
        <w:rPr>
          <w:color w:val="000000"/>
          <w:sz w:val="18"/>
          <w:szCs w:val="18"/>
        </w:rPr>
        <w:t xml:space="preserve">§ 9. </w:t>
      </w:r>
      <w:r>
        <w:rPr>
          <w:smallCaps/>
          <w:color w:val="000000"/>
          <w:sz w:val="18"/>
          <w:szCs w:val="18"/>
        </w:rPr>
        <w:t>идеи маха, разум и приспособление мысли</w:t>
      </w:r>
    </w:p>
    <w:p w:rsidR="00931FC0" w:rsidRDefault="00931FC0" w:rsidP="00931FC0">
      <w:pPr>
        <w:framePr w:h="528" w:hSpace="38" w:wrap="auto" w:vAnchor="text" w:hAnchor="text" w:x="4892" w:y="76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75" w:y="918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1" w:line="168" w:lineRule="exact"/>
        <w:ind w:left="5" w:right="523" w:firstLine="240"/>
        <w:jc w:val="both"/>
      </w:pPr>
      <w:r>
        <w:rPr>
          <w:color w:val="000000"/>
          <w:sz w:val="18"/>
          <w:szCs w:val="18"/>
        </w:rPr>
        <w:t>[90—91] Не дает ли нам это драгоценного указания на</w:t>
      </w:r>
      <w:r>
        <w:rPr>
          <w:color w:val="000000"/>
          <w:sz w:val="18"/>
          <w:szCs w:val="18"/>
        </w:rPr>
        <w:br/>
        <w:t>сущность и значение логики и рациональной мысли,</w:t>
      </w:r>
      <w:r>
        <w:rPr>
          <w:color w:val="000000"/>
          <w:sz w:val="18"/>
          <w:szCs w:val="18"/>
        </w:rPr>
        <w:br/>
        <w:t>чистой эманацией которых всегда считалась математика?</w:t>
      </w:r>
      <w:r>
        <w:rPr>
          <w:color w:val="000000"/>
          <w:sz w:val="18"/>
          <w:szCs w:val="18"/>
        </w:rPr>
        <w:br/>
        <w:t>И, может быть, также на сущность и значение разума?</w:t>
      </w:r>
      <w:r>
        <w:rPr>
          <w:color w:val="000000"/>
          <w:sz w:val="18"/>
          <w:szCs w:val="18"/>
        </w:rPr>
        <w:br/>
        <w:t>Мы недалеки здесь от мысли Маха, которого тоже часто</w:t>
      </w: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18"/>
          <w:szCs w:val="18"/>
        </w:rPr>
        <w:t>объявляли неназванным прагматистом.</w:t>
      </w:r>
    </w:p>
    <w:p w:rsidR="00931FC0" w:rsidRDefault="00931FC0" w:rsidP="00931FC0">
      <w:pPr>
        <w:shd w:val="clear" w:color="auto" w:fill="FFFFFF"/>
        <w:spacing w:line="216" w:lineRule="exact"/>
        <w:ind w:left="5" w:right="10" w:firstLine="226"/>
        <w:jc w:val="both"/>
      </w:pPr>
      <w:r>
        <w:rPr>
          <w:color w:val="000000"/>
          <w:sz w:val="18"/>
          <w:szCs w:val="18"/>
          <w:u w:val="single"/>
        </w:rPr>
        <w:t>Нам он пред</w:t>
      </w:r>
      <w:r>
        <w:rPr>
          <w:color w:val="000000"/>
          <w:sz w:val="18"/>
          <w:szCs w:val="18"/>
        </w:rPr>
        <w:t>ставляется гораздо более близким к рациона-</w:t>
      </w:r>
      <w:r>
        <w:rPr>
          <w:color w:val="000000"/>
          <w:sz w:val="18"/>
          <w:szCs w:val="18"/>
        </w:rPr>
        <w:br/>
        <w:t>лизму—в том смысле, который по нашему мнению следует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отныне вкладывать</w:t>
      </w:r>
      <w:r>
        <w:rPr>
          <w:color w:val="000000"/>
          <w:sz w:val="18"/>
          <w:szCs w:val="18"/>
        </w:rPr>
        <w:t xml:space="preserve"> в этот термин, — к рационализму, который</w:t>
      </w:r>
      <w:r>
        <w:rPr>
          <w:color w:val="000000"/>
          <w:sz w:val="18"/>
          <w:szCs w:val="18"/>
        </w:rPr>
        <w:br/>
        <w:t>отнюдь не исключает психологической истории разума с ее изви-</w:t>
      </w:r>
      <w:r>
        <w:rPr>
          <w:color w:val="000000"/>
          <w:sz w:val="18"/>
          <w:szCs w:val="18"/>
        </w:rPr>
        <w:br/>
        <w:t>листыми путями, а главное, нисколько не умаляет роль опыта,</w:t>
      </w:r>
    </w:p>
    <w:p w:rsidR="00931FC0" w:rsidRDefault="00931FC0" w:rsidP="00931FC0">
      <w:pPr>
        <w:shd w:val="clear" w:color="auto" w:fill="FFFFFF"/>
        <w:spacing w:line="216" w:lineRule="exact"/>
        <w:ind w:left="5" w:right="10" w:firstLine="226"/>
        <w:jc w:val="both"/>
        <w:sectPr w:rsidR="00931FC0">
          <w:type w:val="continuous"/>
          <w:pgSz w:w="7937" w:h="11339"/>
          <w:pgMar w:top="1181" w:right="1156" w:bottom="360" w:left="14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482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217" w:right="1316" w:bottom="360" w:left="1244" w:header="720" w:footer="720" w:gutter="0"/>
          <w:cols w:space="60"/>
          <w:noEndnote/>
        </w:sectPr>
      </w:pPr>
    </w:p>
    <w:p w:rsidR="00931FC0" w:rsidRDefault="00931FC0" w:rsidP="00931FC0">
      <w:pPr>
        <w:framePr w:h="528" w:hSpace="38" w:wrap="auto" w:vAnchor="text" w:hAnchor="margin" w:x="5430" w:y="465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notBeside" w:vAnchor="text" w:hAnchor="margin" w:x="5555" w:y="4777"/>
        <w:shd w:val="clear" w:color="auto" w:fill="FFFFFF"/>
      </w:pPr>
      <w:r>
        <w:rPr>
          <w:rFonts w:ascii="Arial" w:hAnsi="Arial" w:cs="Arial"/>
          <w:b/>
          <w:bCs/>
          <w:color w:val="000000"/>
        </w:rPr>
        <w:t>!</w:t>
      </w:r>
    </w:p>
    <w:p w:rsidR="00931FC0" w:rsidRDefault="00931FC0" w:rsidP="00931FC0">
      <w:pPr>
        <w:shd w:val="clear" w:color="auto" w:fill="FFFFFF"/>
        <w:spacing w:before="230" w:line="168" w:lineRule="exact"/>
        <w:ind w:left="5" w:right="10"/>
        <w:jc w:val="both"/>
      </w:pPr>
      <w:r>
        <w:rPr>
          <w:color w:val="000000"/>
          <w:sz w:val="18"/>
          <w:szCs w:val="18"/>
        </w:rPr>
        <w:lastRenderedPageBreak/>
        <w:t>поскольку разум есть лишь кодифицированный опыт и вместе</w:t>
      </w:r>
      <w:r>
        <w:rPr>
          <w:color w:val="000000"/>
          <w:sz w:val="18"/>
          <w:szCs w:val="18"/>
        </w:rPr>
        <w:br/>
        <w:t>с тем необходимый и всеобщий кодекс всякого опыта, так что</w:t>
      </w:r>
      <w:r>
        <w:rPr>
          <w:color w:val="000000"/>
          <w:sz w:val="18"/>
          <w:szCs w:val="18"/>
        </w:rPr>
        <w:br/>
        <w:t>надо одновременно учитывать и момент эволюции и психологи-</w:t>
      </w:r>
      <w:r>
        <w:rPr>
          <w:color w:val="000000"/>
          <w:sz w:val="18"/>
          <w:szCs w:val="18"/>
        </w:rPr>
        <w:br/>
        <w:t>ческую организацию человека...</w:t>
      </w:r>
    </w:p>
    <w:p w:rsidR="00931FC0" w:rsidRDefault="00931FC0" w:rsidP="00931FC0">
      <w:pPr>
        <w:framePr w:h="672" w:hSpace="38" w:wrap="auto" w:vAnchor="text" w:hAnchor="text" w:x="380" w:y="165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" cy="428625"/>
            <wp:effectExtent l="0" t="0" r="9525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509" w:firstLine="240"/>
        <w:jc w:val="both"/>
      </w:pPr>
      <w:r>
        <w:rPr>
          <w:color w:val="000000"/>
          <w:sz w:val="18"/>
          <w:szCs w:val="18"/>
        </w:rPr>
        <w:t>[93—96] Итак, мы видим, что разум, подвергнутый абст-</w:t>
      </w:r>
      <w:r>
        <w:rPr>
          <w:color w:val="000000"/>
          <w:sz w:val="18"/>
          <w:szCs w:val="18"/>
        </w:rPr>
        <w:br/>
        <w:t>рактному анализу в сознании разумного существа, способен</w:t>
      </w:r>
      <w:r>
        <w:rPr>
          <w:color w:val="000000"/>
          <w:sz w:val="18"/>
          <w:szCs w:val="18"/>
        </w:rPr>
        <w:br/>
        <w:t>согласоваться при помощи открываемых в нем принципов</w:t>
      </w:r>
      <w:r>
        <w:rPr>
          <w:color w:val="000000"/>
          <w:sz w:val="18"/>
          <w:szCs w:val="18"/>
        </w:rPr>
        <w:br/>
        <w:t>и их идеального развития с законами окружающей среды</w:t>
      </w:r>
      <w:r>
        <w:rPr>
          <w:color w:val="000000"/>
          <w:sz w:val="18"/>
          <w:szCs w:val="18"/>
        </w:rPr>
        <w:br/>
        <w:t>и способен выражать их. Мы видим далее, что, при данных</w:t>
      </w:r>
      <w:r>
        <w:rPr>
          <w:color w:val="000000"/>
          <w:sz w:val="18"/>
          <w:szCs w:val="18"/>
        </w:rPr>
        <w:br/>
        <w:t>свойствах нашего я и среды, разум не может быть иным,</w:t>
      </w:r>
      <w:r>
        <w:rPr>
          <w:color w:val="000000"/>
          <w:sz w:val="18"/>
          <w:szCs w:val="18"/>
        </w:rPr>
        <w:br/>
        <w:t>чем он есть: он, стало быть, действительно обладает как</w:t>
      </w:r>
      <w:r>
        <w:rPr>
          <w:color w:val="000000"/>
          <w:sz w:val="18"/>
          <w:szCs w:val="18"/>
        </w:rPr>
        <w:br/>
        <w:t>утверждают рационалисты, необходимостью и всеобщно-</w:t>
      </w:r>
      <w:r>
        <w:rPr>
          <w:color w:val="000000"/>
          <w:sz w:val="18"/>
          <w:szCs w:val="18"/>
        </w:rPr>
        <w:br/>
        <w:t>стью. Он даже в некотором смысле абсолютен, но только</w:t>
      </w:r>
      <w:r>
        <w:rPr>
          <w:color w:val="000000"/>
          <w:sz w:val="18"/>
          <w:szCs w:val="18"/>
        </w:rPr>
        <w:br/>
        <w:t>не в том смысле, как это слово понимается традиционным</w:t>
      </w:r>
    </w:p>
    <w:p w:rsidR="00931FC0" w:rsidRDefault="00931FC0" w:rsidP="00931FC0">
      <w:pPr>
        <w:framePr w:h="874" w:hSpace="38" w:wrap="auto" w:vAnchor="text" w:hAnchor="text" w:x="337" w:y="58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235" w:lineRule="exact"/>
        <w:ind w:left="514" w:right="19"/>
        <w:jc w:val="both"/>
      </w:pPr>
      <w:r>
        <w:rPr>
          <w:color w:val="000000"/>
          <w:sz w:val="18"/>
          <w:szCs w:val="18"/>
        </w:rPr>
        <w:t>рационализмом. Для этого последнего оно означает, что</w:t>
      </w:r>
      <w:r>
        <w:rPr>
          <w:color w:val="000000"/>
          <w:sz w:val="18"/>
          <w:szCs w:val="18"/>
        </w:rPr>
        <w:br/>
        <w:t>вещи существуют так, как их понимает разум. С нашей же</w:t>
      </w:r>
      <w:r>
        <w:rPr>
          <w:color w:val="000000"/>
          <w:sz w:val="18"/>
          <w:szCs w:val="18"/>
        </w:rPr>
        <w:br/>
        <w:t>точки зрения, наоборот, нам неизвестно, как вещи сущест-</w:t>
      </w:r>
    </w:p>
    <w:p w:rsidR="00931FC0" w:rsidRDefault="00931FC0" w:rsidP="00931FC0">
      <w:pPr>
        <w:framePr w:w="106" w:h="561" w:hRule="exact" w:hSpace="38" w:wrap="auto" w:vAnchor="text" w:hAnchor="text" w:x="140" w:y="68"/>
        <w:shd w:val="clear" w:color="auto" w:fill="FFFFFF"/>
      </w:pPr>
      <w:r>
        <w:rPr>
          <w:color w:val="000000"/>
          <w:sz w:val="18"/>
          <w:szCs w:val="18"/>
          <w:lang w:val="en-US"/>
        </w:rPr>
        <w:t>!!</w:t>
      </w:r>
    </w:p>
    <w:p w:rsidR="00931FC0" w:rsidRDefault="00931FC0" w:rsidP="00931FC0">
      <w:pPr>
        <w:framePr w:w="106" w:h="561" w:hRule="exact" w:hSpace="38" w:wrap="auto" w:vAnchor="text" w:hAnchor="text" w:x="140" w:y="68"/>
        <w:shd w:val="clear" w:color="auto" w:fill="FFFFFF"/>
        <w:ind w:left="5"/>
      </w:pPr>
      <w:r>
        <w:rPr>
          <w:b/>
          <w:bCs/>
          <w:color w:val="000000"/>
          <w:w w:val="66"/>
          <w:sz w:val="30"/>
          <w:szCs w:val="30"/>
        </w:rPr>
        <w:t>и</w:t>
      </w:r>
    </w:p>
    <w:p w:rsidR="00931FC0" w:rsidRDefault="00931FC0" w:rsidP="00931FC0">
      <w:pPr>
        <w:framePr w:h="456" w:hSpace="38" w:wrap="auto" w:vAnchor="text" w:hAnchor="text" w:x="611" w:y="57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222" w:y="66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543" w:hSpace="38" w:wrap="auto" w:vAnchor="text" w:hAnchor="text" w:x="601" w:y="115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342900"/>
            <wp:effectExtent l="0" t="0" r="9525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20" w:h="432" w:hRule="exact" w:hSpace="38" w:wrap="auto" w:vAnchor="text" w:hAnchor="text" w:x="-205" w:y="1211"/>
        <w:shd w:val="clear" w:color="auto" w:fill="FFFFFF"/>
        <w:spacing w:line="216" w:lineRule="exact"/>
      </w:pPr>
      <w:r>
        <w:rPr>
          <w:color w:val="000000"/>
          <w:spacing w:val="-2"/>
          <w:sz w:val="22"/>
          <w:szCs w:val="22"/>
        </w:rPr>
        <w:t>Сравни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z w:val="24"/>
          <w:szCs w:val="24"/>
        </w:rPr>
        <w:t>9 3-94</w:t>
      </w:r>
    </w:p>
    <w:p w:rsidR="00931FC0" w:rsidRDefault="00931FC0" w:rsidP="00931FC0">
      <w:pPr>
        <w:shd w:val="clear" w:color="auto" w:fill="FFFFFF"/>
        <w:spacing w:before="72" w:line="221" w:lineRule="exact"/>
        <w:ind w:left="518" w:right="14"/>
        <w:jc w:val="both"/>
      </w:pPr>
      <w:r>
        <w:rPr>
          <w:color w:val="000000"/>
          <w:sz w:val="18"/>
          <w:szCs w:val="18"/>
        </w:rPr>
        <w:t>вуют в самих себе, и поскольку кантовскии или позити-</w:t>
      </w:r>
      <w:r>
        <w:rPr>
          <w:color w:val="000000"/>
          <w:sz w:val="18"/>
          <w:szCs w:val="18"/>
        </w:rPr>
        <w:br/>
        <w:t>вистский релятивизм утверждает это, он по-своему прав...</w:t>
      </w:r>
      <w:r>
        <w:rPr>
          <w:color w:val="000000"/>
          <w:sz w:val="18"/>
          <w:szCs w:val="18"/>
        </w:rPr>
        <w:br/>
        <w:t>Число и протяженность, несмотря на их отвлечен-</w:t>
      </w:r>
      <w:r>
        <w:rPr>
          <w:color w:val="000000"/>
          <w:sz w:val="18"/>
          <w:szCs w:val="18"/>
        </w:rPr>
        <w:br/>
        <w:t>ность, вытекают из природы реального, потому что</w:t>
      </w:r>
      <w:r>
        <w:rPr>
          <w:color w:val="000000"/>
          <w:sz w:val="18"/>
          <w:szCs w:val="18"/>
        </w:rPr>
        <w:br/>
        <w:t>реальность есть множественность и протяженность и</w:t>
      </w:r>
      <w:r>
        <w:rPr>
          <w:color w:val="000000"/>
          <w:sz w:val="18"/>
          <w:szCs w:val="18"/>
        </w:rPr>
        <w:br/>
        <w:t xml:space="preserve">потому что отношения между вещами суть </w:t>
      </w:r>
      <w:r>
        <w:rPr>
          <w:i/>
          <w:iCs/>
          <w:color w:val="000000"/>
          <w:sz w:val="18"/>
          <w:szCs w:val="18"/>
        </w:rPr>
        <w:t>реальные</w:t>
      </w:r>
    </w:p>
    <w:p w:rsidR="00931FC0" w:rsidRDefault="00931FC0" w:rsidP="00931FC0">
      <w:pPr>
        <w:shd w:val="clear" w:color="auto" w:fill="FFFFFF"/>
        <w:spacing w:before="43"/>
        <w:ind w:left="773"/>
      </w:pPr>
      <w:r>
        <w:rPr>
          <w:color w:val="000000"/>
          <w:sz w:val="18"/>
          <w:szCs w:val="18"/>
        </w:rPr>
        <w:t>отношения, вытекающие  из   природы вещей.</w:t>
      </w:r>
    </w:p>
    <w:p w:rsidR="00931FC0" w:rsidRDefault="00931FC0" w:rsidP="00931FC0">
      <w:pPr>
        <w:shd w:val="clear" w:color="auto" w:fill="FFFFFF"/>
        <w:spacing w:before="72" w:line="168" w:lineRule="exact"/>
        <w:ind w:left="638" w:right="19" w:firstLine="240"/>
        <w:jc w:val="both"/>
      </w:pPr>
      <w:r>
        <w:rPr>
          <w:color w:val="000000"/>
          <w:sz w:val="18"/>
          <w:szCs w:val="18"/>
        </w:rPr>
        <w:t>Математика, постепенно удаляясь от пространств,</w:t>
      </w:r>
      <w:r>
        <w:rPr>
          <w:color w:val="000000"/>
          <w:sz w:val="18"/>
          <w:szCs w:val="18"/>
        </w:rPr>
        <w:br/>
        <w:t>доступных чувственному восприятию и возвышаясь до</w:t>
      </w:r>
      <w:r>
        <w:rPr>
          <w:color w:val="000000"/>
          <w:sz w:val="18"/>
          <w:szCs w:val="18"/>
        </w:rPr>
        <w:br/>
        <w:t>пространства геометрического, не удаляется, однако, от</w:t>
      </w:r>
      <w:r>
        <w:rPr>
          <w:color w:val="000000"/>
          <w:sz w:val="18"/>
          <w:szCs w:val="18"/>
        </w:rPr>
        <w:br/>
        <w:t>реального пространства, т. е. от  истинных отношений</w:t>
      </w:r>
    </w:p>
    <w:p w:rsidR="00931FC0" w:rsidRDefault="00931FC0" w:rsidP="00931FC0">
      <w:pPr>
        <w:shd w:val="clear" w:color="auto" w:fill="FFFFFF"/>
        <w:spacing w:before="5"/>
        <w:ind w:left="648"/>
      </w:pPr>
      <w:r>
        <w:rPr>
          <w:color w:val="000000"/>
          <w:sz w:val="18"/>
          <w:szCs w:val="18"/>
        </w:rPr>
        <w:t>между вещами. Она скорее приближается к ним. Согласно</w:t>
      </w:r>
    </w:p>
    <w:p w:rsidR="00931FC0" w:rsidRDefault="00931FC0" w:rsidP="00931FC0">
      <w:pPr>
        <w:framePr w:h="548" w:hSpace="38" w:wrap="auto" w:vAnchor="text" w:hAnchor="text" w:x="419" w:y="158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42900"/>
            <wp:effectExtent l="0" t="0" r="9525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6" w:y="1734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7" w:line="173" w:lineRule="exact"/>
        <w:ind w:left="634" w:right="19"/>
        <w:jc w:val="both"/>
      </w:pPr>
      <w:r>
        <w:rPr>
          <w:color w:val="000000"/>
          <w:sz w:val="18"/>
          <w:szCs w:val="18"/>
        </w:rPr>
        <w:t>данным современной психологии, каждое из наших чувств</w:t>
      </w:r>
      <w:r>
        <w:rPr>
          <w:color w:val="000000"/>
          <w:sz w:val="18"/>
          <w:szCs w:val="18"/>
        </w:rPr>
        <w:br/>
        <w:t>дает нам, по-видимому, протяженность и длительность</w:t>
      </w:r>
      <w:r>
        <w:rPr>
          <w:color w:val="000000"/>
          <w:sz w:val="18"/>
          <w:szCs w:val="18"/>
        </w:rPr>
        <w:br/>
        <w:t xml:space="preserve">(т. е. известные связи и соотношения реального) </w:t>
      </w:r>
      <w:r>
        <w:rPr>
          <w:i/>
          <w:iCs/>
          <w:color w:val="000000"/>
          <w:sz w:val="18"/>
          <w:szCs w:val="18"/>
        </w:rPr>
        <w:t>на свой</w:t>
      </w:r>
      <w:r>
        <w:rPr>
          <w:i/>
          <w:iCs/>
          <w:color w:val="000000"/>
          <w:sz w:val="18"/>
          <w:szCs w:val="18"/>
        </w:rPr>
        <w:br/>
        <w:t xml:space="preserve">собственный лад. </w:t>
      </w:r>
      <w:r>
        <w:rPr>
          <w:color w:val="000000"/>
          <w:sz w:val="18"/>
          <w:szCs w:val="18"/>
        </w:rPr>
        <w:t>Восприятие начинает элиминировать</w:t>
      </w:r>
      <w:r>
        <w:rPr>
          <w:color w:val="000000"/>
          <w:sz w:val="18"/>
          <w:szCs w:val="18"/>
        </w:rPr>
        <w:br/>
        <w:t>этот субъективный момент, зависящий от индивида или</w:t>
      </w:r>
      <w:r>
        <w:rPr>
          <w:color w:val="000000"/>
          <w:sz w:val="18"/>
          <w:szCs w:val="18"/>
        </w:rPr>
        <w:br/>
        <w:t>от случайных особенностей видовой структуры: оно</w:t>
      </w:r>
      <w:r>
        <w:rPr>
          <w:color w:val="000000"/>
          <w:sz w:val="18"/>
          <w:szCs w:val="18"/>
        </w:rPr>
        <w:br/>
        <w:t>строит однородное и единое пространство и равномерную</w:t>
      </w:r>
      <w:r>
        <w:rPr>
          <w:color w:val="000000"/>
          <w:sz w:val="18"/>
          <w:szCs w:val="18"/>
        </w:rPr>
        <w:br/>
        <w:t>длительность, эти синтезы, в которых объединяются все</w:t>
      </w:r>
      <w:r>
        <w:rPr>
          <w:color w:val="000000"/>
          <w:sz w:val="18"/>
          <w:szCs w:val="18"/>
        </w:rPr>
        <w:br/>
        <w:t>наши разнообразные чувственные представления о протя-</w:t>
      </w:r>
      <w:r>
        <w:rPr>
          <w:color w:val="000000"/>
          <w:sz w:val="18"/>
          <w:szCs w:val="18"/>
        </w:rPr>
        <w:br/>
        <w:t xml:space="preserve">женном и текучем. Почему бы научной работе </w:t>
      </w:r>
      <w:r>
        <w:rPr>
          <w:color w:val="000000"/>
          <w:sz w:val="18"/>
          <w:szCs w:val="18"/>
          <w:u w:val="single"/>
        </w:rPr>
        <w:t>не про-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должать это движение в сторону объективности? Во вся-</w:t>
      </w:r>
    </w:p>
    <w:p w:rsidR="00931FC0" w:rsidRDefault="00931FC0" w:rsidP="00931FC0">
      <w:pPr>
        <w:shd w:val="clear" w:color="auto" w:fill="FFFFFF"/>
        <w:spacing w:line="168" w:lineRule="exact"/>
        <w:ind w:left="643" w:right="24"/>
        <w:jc w:val="both"/>
      </w:pPr>
      <w:r>
        <w:rPr>
          <w:color w:val="000000"/>
          <w:sz w:val="18"/>
          <w:szCs w:val="18"/>
        </w:rPr>
        <w:t>ком случае ее строгость, ее точность, ее всеобщность</w:t>
      </w:r>
      <w:r>
        <w:rPr>
          <w:color w:val="000000"/>
          <w:sz w:val="18"/>
          <w:szCs w:val="18"/>
        </w:rPr>
        <w:br/>
        <w:t>(или необходимость, что одно и то же) свидетельствует</w:t>
      </w:r>
      <w:r>
        <w:rPr>
          <w:color w:val="000000"/>
          <w:sz w:val="18"/>
          <w:szCs w:val="18"/>
        </w:rPr>
        <w:br/>
        <w:t>в  пользу  объективности  ее  результатов. Стало  быть,</w:t>
      </w:r>
    </w:p>
    <w:p w:rsidR="00931FC0" w:rsidRDefault="00931FC0" w:rsidP="00931FC0">
      <w:pPr>
        <w:shd w:val="clear" w:color="auto" w:fill="FFFFFF"/>
        <w:spacing w:line="168" w:lineRule="exact"/>
        <w:ind w:left="643" w:right="24"/>
        <w:jc w:val="both"/>
        <w:sectPr w:rsidR="00931FC0">
          <w:type w:val="continuous"/>
          <w:pgSz w:w="7937" w:h="11339"/>
          <w:pgMar w:top="1217" w:right="1316" w:bottom="360" w:left="12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98"/>
      </w:pPr>
      <w:r>
        <w:rPr>
          <w:rFonts w:ascii="Arial" w:hAnsi="Arial" w:cs="Arial"/>
          <w:color w:val="000000"/>
          <w:sz w:val="18"/>
          <w:szCs w:val="18"/>
        </w:rPr>
        <w:lastRenderedPageBreak/>
        <w:t>483</w:t>
      </w:r>
    </w:p>
    <w:p w:rsidR="00931FC0" w:rsidRDefault="00931FC0" w:rsidP="00931FC0">
      <w:pPr>
        <w:shd w:val="clear" w:color="auto" w:fill="FFFFFF"/>
        <w:ind w:left="5098"/>
        <w:sectPr w:rsidR="00931FC0">
          <w:pgSz w:w="7937" w:h="11339"/>
          <w:pgMar w:top="1162" w:right="758" w:bottom="360" w:left="1361" w:header="720" w:footer="720" w:gutter="0"/>
          <w:cols w:space="60"/>
          <w:noEndnote/>
        </w:sectPr>
      </w:pPr>
    </w:p>
    <w:p w:rsidR="00931FC0" w:rsidRDefault="00931FC0" w:rsidP="00931FC0">
      <w:pPr>
        <w:framePr w:h="552" w:hSpace="38" w:wrap="auto" w:vAnchor="text" w:hAnchor="margin" w:x="4787" w:y="210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352425"/>
            <wp:effectExtent l="0" t="0" r="0" b="952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4969" w:y="226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4" w:line="168" w:lineRule="exact"/>
        <w:jc w:val="both"/>
      </w:pPr>
      <w:r>
        <w:rPr>
          <w:color w:val="000000"/>
          <w:sz w:val="18"/>
          <w:szCs w:val="18"/>
        </w:rPr>
        <w:lastRenderedPageBreak/>
        <w:t>число, порядок, протяженность могут, вопреки нашим</w:t>
      </w:r>
      <w:r>
        <w:rPr>
          <w:color w:val="000000"/>
          <w:sz w:val="18"/>
          <w:szCs w:val="18"/>
        </w:rPr>
        <w:br/>
        <w:t>критицистским и субъективистским навыкам мысли,</w:t>
      </w:r>
      <w:r>
        <w:rPr>
          <w:color w:val="000000"/>
          <w:sz w:val="18"/>
          <w:szCs w:val="18"/>
        </w:rPr>
        <w:br/>
        <w:t>рассматриваться как свойства вещей, т. е. реальные от-</w:t>
      </w:r>
      <w:r>
        <w:rPr>
          <w:color w:val="000000"/>
          <w:sz w:val="18"/>
          <w:szCs w:val="18"/>
        </w:rPr>
        <w:br/>
        <w:t>ношения, — и тем более реальные, что они постепенно</w:t>
      </w:r>
      <w:r>
        <w:rPr>
          <w:color w:val="000000"/>
          <w:sz w:val="18"/>
          <w:szCs w:val="18"/>
        </w:rPr>
        <w:br/>
        <w:t>освобождаются наукой от тех индивидуальных и субъек-</w:t>
      </w:r>
      <w:r>
        <w:rPr>
          <w:color w:val="000000"/>
          <w:sz w:val="18"/>
          <w:szCs w:val="18"/>
        </w:rPr>
        <w:br/>
        <w:t>тивных искажений, с которыми они были первоначально</w:t>
      </w:r>
      <w:r>
        <w:rPr>
          <w:color w:val="000000"/>
          <w:sz w:val="18"/>
          <w:szCs w:val="18"/>
        </w:rPr>
        <w:br/>
        <w:t>нам даны в непосредственных конкретных ощущениях.</w:t>
      </w:r>
      <w:r>
        <w:rPr>
          <w:color w:val="000000"/>
          <w:sz w:val="18"/>
          <w:szCs w:val="18"/>
        </w:rPr>
        <w:br/>
        <w:t>То, что остается после всех этих абстракций, не следует</w:t>
      </w:r>
      <w:r>
        <w:rPr>
          <w:color w:val="000000"/>
          <w:sz w:val="18"/>
          <w:szCs w:val="18"/>
        </w:rPr>
        <w:br/>
        <w:t>ли в таком случае с полным основанием считать тем</w:t>
      </w:r>
      <w:r>
        <w:rPr>
          <w:color w:val="000000"/>
          <w:sz w:val="18"/>
          <w:szCs w:val="18"/>
        </w:rPr>
        <w:br/>
        <w:t>реальным и неизменным содержанием, которое навязы-</w:t>
      </w:r>
      <w:r>
        <w:rPr>
          <w:color w:val="000000"/>
          <w:sz w:val="18"/>
          <w:szCs w:val="18"/>
        </w:rPr>
        <w:br/>
        <w:t>вается существам всех видов с одинаковой необходимо-</w:t>
      </w:r>
      <w:r>
        <w:rPr>
          <w:color w:val="000000"/>
          <w:sz w:val="18"/>
          <w:szCs w:val="18"/>
        </w:rPr>
        <w:br/>
        <w:t>стью, потому что оно не зависит ни от индивида, ни от</w:t>
      </w:r>
    </w:p>
    <w:p w:rsidR="00931FC0" w:rsidRDefault="00931FC0" w:rsidP="00931FC0">
      <w:pPr>
        <w:shd w:val="clear" w:color="auto" w:fill="FFFFFF"/>
        <w:spacing w:before="53"/>
      </w:pPr>
      <w:r>
        <w:rPr>
          <w:color w:val="000000"/>
          <w:sz w:val="18"/>
          <w:szCs w:val="18"/>
        </w:rPr>
        <w:t>момента времени, ни от точки зрения?.,</w:t>
      </w:r>
    </w:p>
    <w:p w:rsidR="00931FC0" w:rsidRDefault="00931FC0" w:rsidP="00931FC0">
      <w:pPr>
        <w:shd w:val="clear" w:color="auto" w:fill="FFFFFF"/>
        <w:spacing w:before="734"/>
        <w:ind w:left="1123"/>
      </w:pPr>
      <w:r>
        <w:rPr>
          <w:color w:val="000000"/>
          <w:sz w:val="16"/>
          <w:szCs w:val="16"/>
        </w:rPr>
        <w:t>§ 10. ЧЕМУ НАС УЧИТ МАТЕМАТИКА</w:t>
      </w:r>
    </w:p>
    <w:p w:rsidR="00931FC0" w:rsidRDefault="00931FC0" w:rsidP="00931FC0">
      <w:pPr>
        <w:shd w:val="clear" w:color="auto" w:fill="FFFFFF"/>
        <w:spacing w:before="734"/>
        <w:ind w:left="1123"/>
        <w:sectPr w:rsidR="00931FC0">
          <w:type w:val="continuous"/>
          <w:pgSz w:w="7937" w:h="11339"/>
          <w:pgMar w:top="1162" w:right="1842" w:bottom="360" w:left="1366" w:header="720" w:footer="720" w:gutter="0"/>
          <w:cols w:space="60"/>
          <w:noEndnote/>
        </w:sectPr>
      </w:pPr>
    </w:p>
    <w:p w:rsidR="00931FC0" w:rsidRDefault="00931FC0" w:rsidP="00931FC0">
      <w:pPr>
        <w:framePr w:h="547" w:hSpace="38" w:wrap="auto" w:vAnchor="text" w:hAnchor="text" w:x="3913" w:y="24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04" w:h="432" w:hRule="exact" w:hSpace="38" w:wrap="auto" w:vAnchor="text" w:hAnchor="text" w:x="4119" w:y="294"/>
        <w:shd w:val="clear" w:color="auto" w:fill="FFFFFF"/>
        <w:spacing w:line="216" w:lineRule="exact"/>
        <w:ind w:firstLine="82"/>
      </w:pPr>
      <w:r>
        <w:rPr>
          <w:color w:val="000000"/>
          <w:spacing w:val="-5"/>
          <w:sz w:val="22"/>
          <w:szCs w:val="22"/>
        </w:rPr>
        <w:t>ощущение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=последнее</w:t>
      </w:r>
    </w:p>
    <w:p w:rsidR="00931FC0" w:rsidRDefault="00931FC0" w:rsidP="00931FC0">
      <w:pPr>
        <w:shd w:val="clear" w:color="auto" w:fill="FFFFFF"/>
        <w:spacing w:before="67" w:line="216" w:lineRule="exact"/>
        <w:ind w:left="5" w:right="1522" w:firstLine="250"/>
        <w:jc w:val="both"/>
      </w:pPr>
      <w:r>
        <w:rPr>
          <w:color w:val="000000"/>
          <w:sz w:val="18"/>
          <w:szCs w:val="18"/>
        </w:rPr>
        <w:lastRenderedPageBreak/>
        <w:t>[97—98] Психология показывает со своей</w:t>
      </w:r>
      <w:r>
        <w:rPr>
          <w:color w:val="000000"/>
          <w:sz w:val="18"/>
          <w:szCs w:val="18"/>
        </w:rPr>
        <w:br/>
        <w:t>стороны, что все наши ощущения (эти непосред-</w:t>
      </w:r>
      <w:r>
        <w:rPr>
          <w:color w:val="000000"/>
          <w:sz w:val="18"/>
          <w:szCs w:val="18"/>
        </w:rPr>
        <w:br/>
        <w:t>ственные и последние данные опыта) обладают</w:t>
      </w:r>
    </w:p>
    <w:p w:rsidR="00931FC0" w:rsidRDefault="00931FC0" w:rsidP="00931FC0">
      <w:pPr>
        <w:shd w:val="clear" w:color="auto" w:fill="FFFFFF"/>
        <w:spacing w:before="77" w:line="168" w:lineRule="exact"/>
        <w:ind w:left="5"/>
      </w:pPr>
      <w:r>
        <w:rPr>
          <w:color w:val="000000"/>
          <w:sz w:val="18"/>
          <w:szCs w:val="18"/>
        </w:rPr>
        <w:t>одним свойством: экстенсивностью или про-</w:t>
      </w:r>
      <w:r>
        <w:rPr>
          <w:color w:val="000000"/>
          <w:sz w:val="18"/>
          <w:szCs w:val="18"/>
        </w:rPr>
        <w:br/>
        <w:t>тяженностью...</w:t>
      </w:r>
    </w:p>
    <w:p w:rsidR="00931FC0" w:rsidRDefault="00931FC0" w:rsidP="00931FC0">
      <w:pPr>
        <w:framePr w:h="547" w:hSpace="38" w:wrap="auto" w:vAnchor="text" w:hAnchor="text" w:x="3899" w:y="9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3429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168" w:lineRule="exact"/>
        <w:ind w:right="1517" w:firstLine="240"/>
        <w:jc w:val="both"/>
      </w:pPr>
      <w:r>
        <w:rPr>
          <w:color w:val="000000"/>
          <w:sz w:val="18"/>
          <w:szCs w:val="18"/>
        </w:rPr>
        <w:t>Геометрическое пространство есть резуль-</w:t>
      </w:r>
      <w:r>
        <w:rPr>
          <w:color w:val="000000"/>
          <w:sz w:val="18"/>
          <w:szCs w:val="18"/>
        </w:rPr>
        <w:br/>
        <w:t>тат абстрактной интерпретации оптического</w:t>
      </w:r>
      <w:r>
        <w:rPr>
          <w:color w:val="000000"/>
          <w:sz w:val="18"/>
          <w:szCs w:val="18"/>
        </w:rPr>
        <w:br/>
        <w:t>пространства, — интерпретации, которая ли-</w:t>
      </w:r>
      <w:r>
        <w:rPr>
          <w:color w:val="000000"/>
          <w:sz w:val="18"/>
          <w:szCs w:val="18"/>
        </w:rPr>
        <w:br/>
        <w:t>шает индивидуальных свойств, обобщает и</w:t>
      </w:r>
      <w:r>
        <w:rPr>
          <w:color w:val="000000"/>
          <w:sz w:val="18"/>
          <w:szCs w:val="18"/>
        </w:rPr>
        <w:br/>
        <w:t>делает более доступными для ума отношения,</w:t>
      </w:r>
      <w:r>
        <w:rPr>
          <w:color w:val="000000"/>
          <w:sz w:val="18"/>
          <w:szCs w:val="18"/>
        </w:rPr>
        <w:br/>
        <w:t>заключающиеся в этом оптическом простран-</w:t>
      </w:r>
      <w:r>
        <w:rPr>
          <w:color w:val="000000"/>
          <w:sz w:val="18"/>
          <w:szCs w:val="18"/>
        </w:rPr>
        <w:br/>
        <w:t>стве. Мы охотно дополнили бы мысль Маха</w:t>
      </w:r>
    </w:p>
    <w:p w:rsidR="00931FC0" w:rsidRDefault="00931FC0" w:rsidP="00931FC0">
      <w:pPr>
        <w:framePr w:h="254" w:hRule="exact" w:hSpace="38" w:wrap="auto" w:vAnchor="text" w:hAnchor="text" w:x="4220" w:y="63"/>
        <w:shd w:val="clear" w:color="auto" w:fill="FFFFFF"/>
      </w:pPr>
      <w:r>
        <w:rPr>
          <w:color w:val="000000"/>
          <w:spacing w:val="-5"/>
          <w:sz w:val="22"/>
          <w:szCs w:val="22"/>
        </w:rPr>
        <w:t>Мах+объ-</w:t>
      </w:r>
    </w:p>
    <w:p w:rsidR="00931FC0" w:rsidRDefault="00931FC0" w:rsidP="00931FC0">
      <w:pPr>
        <w:framePr w:h="255" w:hRule="exact" w:hSpace="38" w:wrap="auto" w:vAnchor="text" w:hAnchor="text" w:x="4206" w:y="275"/>
        <w:shd w:val="clear" w:color="auto" w:fill="FFFFFF"/>
      </w:pPr>
      <w:r>
        <w:rPr>
          <w:color w:val="000000"/>
          <w:spacing w:val="-3"/>
          <w:sz w:val="22"/>
          <w:szCs w:val="22"/>
        </w:rPr>
        <w:t>ективность</w:t>
      </w:r>
    </w:p>
    <w:p w:rsidR="00931FC0" w:rsidRDefault="00931FC0" w:rsidP="00931FC0">
      <w:pPr>
        <w:framePr w:h="524" w:hSpace="38" w:wrap="auto" w:vAnchor="text" w:hAnchor="text" w:x="3927" w:y="39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333375"/>
            <wp:effectExtent l="0" t="0" r="9525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1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68" w:lineRule="exact"/>
        <w:ind w:left="10" w:right="1531"/>
        <w:jc w:val="both"/>
      </w:pPr>
      <w:r>
        <w:rPr>
          <w:color w:val="000000"/>
          <w:sz w:val="18"/>
          <w:szCs w:val="18"/>
        </w:rPr>
        <w:t>утверждением, что цель этой операции — дать</w:t>
      </w:r>
      <w:r>
        <w:rPr>
          <w:color w:val="000000"/>
          <w:sz w:val="18"/>
          <w:szCs w:val="18"/>
        </w:rPr>
        <w:br/>
        <w:t>этим отношениям наиболее строгое и точное,</w:t>
      </w:r>
      <w:r>
        <w:rPr>
          <w:color w:val="000000"/>
          <w:sz w:val="18"/>
          <w:szCs w:val="18"/>
        </w:rPr>
        <w:br/>
        <w:t>всеобщее и необходимое и, стало быть, объек-</w:t>
      </w:r>
    </w:p>
    <w:p w:rsidR="00931FC0" w:rsidRDefault="00931FC0" w:rsidP="00931FC0">
      <w:pPr>
        <w:shd w:val="clear" w:color="auto" w:fill="FFFFFF"/>
        <w:spacing w:before="53"/>
        <w:ind w:left="5"/>
      </w:pPr>
      <w:r>
        <w:rPr>
          <w:color w:val="000000"/>
          <w:sz w:val="18"/>
          <w:szCs w:val="18"/>
          <w:u w:val="single"/>
        </w:rPr>
        <w:t>тивное выражение</w:t>
      </w:r>
      <w:r>
        <w:rPr>
          <w:color w:val="000000"/>
          <w:sz w:val="18"/>
          <w:szCs w:val="18"/>
        </w:rPr>
        <w:t>...</w:t>
      </w:r>
    </w:p>
    <w:p w:rsidR="00931FC0" w:rsidRDefault="00931FC0" w:rsidP="00931FC0">
      <w:pPr>
        <w:shd w:val="clear" w:color="auto" w:fill="FFFFFF"/>
        <w:spacing w:before="34" w:line="211" w:lineRule="exact"/>
        <w:ind w:left="5" w:firstLine="230"/>
        <w:jc w:val="both"/>
      </w:pPr>
      <w:r>
        <w:rPr>
          <w:color w:val="000000"/>
          <w:sz w:val="18"/>
          <w:szCs w:val="18"/>
        </w:rPr>
        <w:t xml:space="preserve">[100]  Итак, математика  открывает  нам  отношения между </w:t>
      </w:r>
      <w:r>
        <w:rPr>
          <w:color w:val="000000"/>
          <w:sz w:val="18"/>
          <w:szCs w:val="18"/>
          <w:u w:val="single"/>
        </w:rPr>
        <w:t>вещами</w:t>
      </w:r>
      <w:r>
        <w:rPr>
          <w:color w:val="000000"/>
          <w:sz w:val="18"/>
          <w:szCs w:val="18"/>
        </w:rPr>
        <w:t xml:space="preserve"> с точки зрения порядка, числа и протяженности.</w:t>
      </w:r>
    </w:p>
    <w:p w:rsidR="00931FC0" w:rsidRDefault="00931FC0" w:rsidP="00931FC0">
      <w:pPr>
        <w:framePr w:h="360" w:hSpace="38" w:wrap="auto" w:vAnchor="text" w:hAnchor="text" w:x="4921" w:y="10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2860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1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5156" w:y="1124"/>
        <w:shd w:val="clear" w:color="auto" w:fill="FFFFFF"/>
      </w:pPr>
      <w:r>
        <w:rPr>
          <w:rFonts w:ascii="Arial" w:hAnsi="Arial" w:cs="Arial"/>
          <w:b/>
          <w:bCs/>
          <w:color w:val="000000"/>
        </w:rPr>
        <w:t>!!!</w:t>
      </w:r>
    </w:p>
    <w:p w:rsidR="00931FC0" w:rsidRDefault="00931FC0" w:rsidP="00931FC0">
      <w:pPr>
        <w:shd w:val="clear" w:color="auto" w:fill="FFFFFF"/>
        <w:spacing w:before="38" w:line="168" w:lineRule="exact"/>
        <w:ind w:right="514" w:firstLine="226"/>
        <w:jc w:val="both"/>
      </w:pPr>
      <w:r>
        <w:rPr>
          <w:color w:val="000000"/>
          <w:sz w:val="18"/>
          <w:szCs w:val="18"/>
        </w:rPr>
        <w:t>Анализируя реальные отношения, существующие между</w:t>
      </w:r>
      <w:r>
        <w:rPr>
          <w:color w:val="000000"/>
          <w:sz w:val="18"/>
          <w:szCs w:val="18"/>
        </w:rPr>
        <w:br/>
        <w:t>вещами, наш ум, естественно, приобретает способность</w:t>
      </w:r>
      <w:r>
        <w:rPr>
          <w:color w:val="000000"/>
          <w:sz w:val="18"/>
          <w:szCs w:val="18"/>
        </w:rPr>
        <w:br/>
        <w:t>образовывать аналогичные отношения благодаря ассоциа-</w:t>
      </w:r>
      <w:r>
        <w:rPr>
          <w:color w:val="000000"/>
          <w:sz w:val="18"/>
          <w:szCs w:val="18"/>
        </w:rPr>
        <w:br/>
        <w:t>ции по сходству. Он может поэтому придумывать и такие</w:t>
      </w:r>
      <w:r>
        <w:rPr>
          <w:color w:val="000000"/>
          <w:sz w:val="18"/>
          <w:szCs w:val="18"/>
        </w:rPr>
        <w:br/>
        <w:t>комбинации, которые не встречаются в действительности,</w:t>
      </w:r>
      <w:r>
        <w:rPr>
          <w:color w:val="000000"/>
          <w:sz w:val="18"/>
          <w:szCs w:val="18"/>
        </w:rPr>
        <w:br/>
        <w:t>исходя из тех, которые в ней встречаются. Образовав сна-</w:t>
      </w:r>
      <w:r>
        <w:rPr>
          <w:color w:val="000000"/>
          <w:sz w:val="18"/>
          <w:szCs w:val="18"/>
        </w:rPr>
        <w:br/>
        <w:t xml:space="preserve">Чала </w:t>
      </w:r>
      <w:r>
        <w:rPr>
          <w:color w:val="000000"/>
          <w:sz w:val="18"/>
          <w:szCs w:val="18"/>
          <w:u w:val="single"/>
        </w:rPr>
        <w:t>представления, являющиеся копиями реального,</w:t>
      </w:r>
      <w:r>
        <w:rPr>
          <w:color w:val="000000"/>
          <w:sz w:val="18"/>
          <w:szCs w:val="18"/>
        </w:rPr>
        <w:t xml:space="preserve"> мы</w:t>
      </w:r>
    </w:p>
    <w:p w:rsidR="00931FC0" w:rsidRDefault="00931FC0" w:rsidP="00931FC0">
      <w:pPr>
        <w:shd w:val="clear" w:color="auto" w:fill="FFFFFF"/>
        <w:spacing w:before="115" w:line="173" w:lineRule="exact"/>
      </w:pPr>
      <w:r>
        <w:rPr>
          <w:color w:val="000000"/>
          <w:sz w:val="18"/>
          <w:szCs w:val="18"/>
        </w:rPr>
        <w:t>можем затем образовать такие, которые являются образ-</w:t>
      </w:r>
      <w:r>
        <w:rPr>
          <w:color w:val="000000"/>
          <w:sz w:val="18"/>
          <w:szCs w:val="18"/>
        </w:rPr>
        <w:br/>
        <w:t>цами, как в несколько ином смысле говорит Тэн.</w:t>
      </w:r>
    </w:p>
    <w:p w:rsidR="00931FC0" w:rsidRDefault="00931FC0" w:rsidP="00931FC0">
      <w:pPr>
        <w:shd w:val="clear" w:color="auto" w:fill="FFFFFF"/>
        <w:spacing w:before="115" w:line="173" w:lineRule="exact"/>
        <w:sectPr w:rsidR="00931FC0">
          <w:type w:val="continuous"/>
          <w:pgSz w:w="7937" w:h="11339"/>
          <w:pgMar w:top="1162" w:right="1223" w:bottom="360" w:left="136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484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9" w:right="1367" w:bottom="360" w:left="1227" w:header="720" w:footer="720" w:gutter="0"/>
          <w:cols w:space="60"/>
          <w:noEndnote/>
        </w:sectPr>
      </w:pPr>
    </w:p>
    <w:p w:rsidR="00931FC0" w:rsidRDefault="00931FC0" w:rsidP="00931FC0">
      <w:pPr>
        <w:framePr w:h="461" w:hSpace="38" w:wrap="auto" w:vAnchor="text" w:hAnchor="margin" w:x="-153" w:y="124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47625" cy="295275"/>
            <wp:effectExtent l="0" t="0" r="9525" b="952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margin" w:x="-153" w:y="18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9" w:hSpace="38" w:wrap="auto" w:vAnchor="text" w:hAnchor="margin" w:x="-561" w:y="387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42900" cy="314325"/>
            <wp:effectExtent l="0" t="0" r="0" b="952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1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71" w:hSpace="38" w:wrap="notBeside" w:vAnchor="text" w:hAnchor="margin" w:x="-210" w:y="442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61950"/>
            <wp:effectExtent l="0" t="0" r="952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2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notBeside" w:vAnchor="text" w:hAnchor="margin" w:x="-479" w:y="134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278" w:hRule="exact" w:hSpace="38" w:wrap="notBeside" w:vAnchor="text" w:hAnchor="margin" w:x="-484" w:y="203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88"/>
        <w:ind w:left="1104"/>
      </w:pPr>
      <w:r>
        <w:rPr>
          <w:color w:val="000000"/>
          <w:sz w:val="16"/>
          <w:szCs w:val="16"/>
        </w:rPr>
        <w:lastRenderedPageBreak/>
        <w:t xml:space="preserve">§ 11. РЕЗЮМЕ </w:t>
      </w:r>
      <w:r>
        <w:rPr>
          <w:color w:val="000000"/>
          <w:sz w:val="16"/>
          <w:szCs w:val="16"/>
          <w:lang w:val="en-US"/>
        </w:rPr>
        <w:t>II</w:t>
      </w:r>
      <w:r>
        <w:rPr>
          <w:color w:val="000000"/>
          <w:sz w:val="16"/>
          <w:szCs w:val="16"/>
        </w:rPr>
        <w:t xml:space="preserve"> ВЫВОДЫ</w:t>
      </w:r>
    </w:p>
    <w:p w:rsidR="00931FC0" w:rsidRDefault="00931FC0" w:rsidP="00931FC0">
      <w:pPr>
        <w:shd w:val="clear" w:color="auto" w:fill="FFFFFF"/>
        <w:spacing w:before="91" w:line="182" w:lineRule="exact"/>
        <w:ind w:left="19" w:firstLine="245"/>
        <w:jc w:val="both"/>
      </w:pPr>
      <w:r>
        <w:rPr>
          <w:color w:val="000000"/>
          <w:sz w:val="18"/>
          <w:szCs w:val="18"/>
        </w:rPr>
        <w:t>[103—105] Абсолютный рационализм имеет как будто</w:t>
      </w:r>
      <w:r>
        <w:rPr>
          <w:color w:val="000000"/>
          <w:sz w:val="18"/>
          <w:szCs w:val="18"/>
        </w:rPr>
        <w:br/>
        <w:t>полное основание утверждать, становясь на почву своего</w:t>
      </w:r>
      <w:r>
        <w:rPr>
          <w:color w:val="000000"/>
          <w:sz w:val="18"/>
          <w:szCs w:val="18"/>
        </w:rPr>
        <w:br/>
        <w:t>рода идеалистического реализма, что законы разума сов-</w:t>
      </w:r>
      <w:r>
        <w:rPr>
          <w:color w:val="000000"/>
          <w:sz w:val="18"/>
          <w:szCs w:val="18"/>
        </w:rPr>
        <w:br/>
        <w:t>падают с законами вещей. Но не ошибается ли он, отрывая</w:t>
      </w:r>
      <w:r>
        <w:rPr>
          <w:color w:val="000000"/>
          <w:sz w:val="18"/>
          <w:szCs w:val="18"/>
        </w:rPr>
        <w:br/>
        <w:t>разум от вещей и полагая, что из одного себя, в блестящем</w:t>
      </w:r>
      <w:r>
        <w:rPr>
          <w:color w:val="000000"/>
          <w:sz w:val="18"/>
          <w:szCs w:val="18"/>
        </w:rPr>
        <w:br/>
        <w:t>одиночестве, разум черпает познание законов, управляю-</w:t>
      </w:r>
      <w:r>
        <w:rPr>
          <w:color w:val="000000"/>
          <w:sz w:val="18"/>
          <w:szCs w:val="18"/>
        </w:rPr>
        <w:br/>
        <w:t>щих вещами?</w:t>
      </w:r>
    </w:p>
    <w:p w:rsidR="00931FC0" w:rsidRDefault="00931FC0" w:rsidP="00931FC0">
      <w:pPr>
        <w:shd w:val="clear" w:color="auto" w:fill="FFFFFF"/>
        <w:spacing w:line="216" w:lineRule="exact"/>
        <w:ind w:left="19" w:right="5" w:firstLine="264"/>
        <w:jc w:val="both"/>
      </w:pPr>
      <w:r>
        <w:rPr>
          <w:color w:val="000000"/>
          <w:sz w:val="18"/>
          <w:szCs w:val="18"/>
        </w:rPr>
        <w:t>Да, анализ разума совпадает по своему объему с анали-</w:t>
      </w:r>
      <w:r>
        <w:rPr>
          <w:color w:val="000000"/>
          <w:sz w:val="18"/>
          <w:szCs w:val="18"/>
        </w:rPr>
        <w:br/>
        <w:t>зом природы. Да, математика, занимаясь первым, зани-</w:t>
      </w:r>
    </w:p>
    <w:p w:rsidR="00931FC0" w:rsidRDefault="00931FC0" w:rsidP="00931FC0">
      <w:pPr>
        <w:shd w:val="clear" w:color="auto" w:fill="FFFFFF"/>
        <w:spacing w:before="24" w:line="178" w:lineRule="exact"/>
        <w:ind w:left="5" w:right="19"/>
        <w:jc w:val="both"/>
      </w:pPr>
      <w:r>
        <w:rPr>
          <w:color w:val="000000"/>
          <w:sz w:val="18"/>
          <w:szCs w:val="18"/>
        </w:rPr>
        <w:t>мается вместе с тем п вторым пли, если угодно, дает неко-</w:t>
      </w:r>
      <w:r>
        <w:rPr>
          <w:color w:val="000000"/>
          <w:sz w:val="18"/>
          <w:szCs w:val="18"/>
        </w:rPr>
        <w:br/>
        <w:t>торые элементы, необходимые для второго. Но не прощэ</w:t>
      </w:r>
      <w:r>
        <w:rPr>
          <w:color w:val="000000"/>
          <w:sz w:val="18"/>
          <w:szCs w:val="18"/>
        </w:rPr>
        <w:br/>
        <w:t>ли объяснить это тем, что наша психическая деятельность</w:t>
      </w:r>
      <w:r>
        <w:rPr>
          <w:color w:val="000000"/>
          <w:sz w:val="18"/>
          <w:szCs w:val="18"/>
        </w:rPr>
        <w:br/>
        <w:t>образуется через приспособление к той среде и к тем прак-</w:t>
      </w:r>
      <w:r>
        <w:rPr>
          <w:color w:val="000000"/>
          <w:sz w:val="18"/>
          <w:szCs w:val="18"/>
        </w:rPr>
        <w:br/>
        <w:t>тическим условиям, в которых она должна проявляться?..</w:t>
      </w:r>
      <w:r>
        <w:rPr>
          <w:color w:val="000000"/>
          <w:sz w:val="18"/>
          <w:szCs w:val="18"/>
        </w:rPr>
        <w:br/>
        <w:t>Если поэтому имеется огромное различие между абсо-</w:t>
      </w:r>
      <w:r>
        <w:rPr>
          <w:color w:val="000000"/>
          <w:sz w:val="18"/>
          <w:szCs w:val="18"/>
        </w:rPr>
        <w:br/>
        <w:t>лютным рационализмом и набросанной выше теорией по</w:t>
      </w:r>
      <w:r>
        <w:rPr>
          <w:color w:val="000000"/>
          <w:sz w:val="18"/>
          <w:szCs w:val="18"/>
        </w:rPr>
        <w:br/>
        <w:t>вопросу о генезисе математических понятий, то мы при-</w:t>
      </w:r>
      <w:r>
        <w:rPr>
          <w:color w:val="000000"/>
          <w:sz w:val="18"/>
          <w:szCs w:val="18"/>
        </w:rPr>
        <w:br/>
        <w:t>ходим, наоборот, к очень сходным выводам в вопросе о цен-</w:t>
      </w:r>
      <w:r>
        <w:rPr>
          <w:color w:val="000000"/>
          <w:sz w:val="18"/>
          <w:szCs w:val="18"/>
        </w:rPr>
        <w:br/>
        <w:t>ности и компетенции математики: эта ценность и эта ком-</w:t>
      </w:r>
      <w:r>
        <w:rPr>
          <w:color w:val="000000"/>
          <w:sz w:val="18"/>
          <w:szCs w:val="18"/>
        </w:rPr>
        <w:br/>
        <w:t xml:space="preserve">петенция </w:t>
      </w:r>
      <w:r>
        <w:rPr>
          <w:i/>
          <w:iCs/>
          <w:color w:val="000000"/>
          <w:sz w:val="18"/>
          <w:szCs w:val="18"/>
        </w:rPr>
        <w:t xml:space="preserve">абсолютны, </w:t>
      </w:r>
      <w:r>
        <w:rPr>
          <w:color w:val="000000"/>
          <w:sz w:val="18"/>
          <w:szCs w:val="18"/>
        </w:rPr>
        <w:t>в человеческом смысле слова. Что же</w:t>
      </w:r>
    </w:p>
    <w:p w:rsidR="00931FC0" w:rsidRDefault="00931FC0" w:rsidP="00931FC0">
      <w:pPr>
        <w:shd w:val="clear" w:color="auto" w:fill="FFFFFF"/>
        <w:spacing w:before="96"/>
        <w:ind w:left="14"/>
      </w:pPr>
      <w:r>
        <w:rPr>
          <w:color w:val="000000"/>
          <w:sz w:val="18"/>
          <w:szCs w:val="18"/>
        </w:rPr>
        <w:t>касается сверхчеловеческого смысла и какой-то трансцен-</w:t>
      </w:r>
    </w:p>
    <w:p w:rsidR="00931FC0" w:rsidRDefault="00931FC0" w:rsidP="00931FC0">
      <w:pPr>
        <w:shd w:val="clear" w:color="auto" w:fill="FFFFFF"/>
        <w:spacing w:before="82"/>
        <w:ind w:left="14"/>
      </w:pPr>
      <w:r>
        <w:rPr>
          <w:color w:val="000000"/>
          <w:sz w:val="18"/>
          <w:szCs w:val="18"/>
        </w:rPr>
        <w:t>дентальной точки зрения, то, признаюсь, я еще не проник</w:t>
      </w:r>
    </w:p>
    <w:p w:rsidR="00931FC0" w:rsidRDefault="00931FC0" w:rsidP="00931FC0">
      <w:pPr>
        <w:shd w:val="clear" w:color="auto" w:fill="FFFFFF"/>
        <w:spacing w:before="120" w:line="168" w:lineRule="exact"/>
        <w:ind w:right="29"/>
        <w:jc w:val="both"/>
      </w:pPr>
      <w:r>
        <w:rPr>
          <w:color w:val="000000"/>
          <w:sz w:val="18"/>
          <w:szCs w:val="18"/>
        </w:rPr>
        <w:t>в ее тайну и очень мало стремлюсь к этому. Если возможно</w:t>
      </w:r>
      <w:r>
        <w:rPr>
          <w:color w:val="000000"/>
          <w:sz w:val="18"/>
          <w:szCs w:val="18"/>
        </w:rPr>
        <w:br/>
        <w:t>достигнуть человеческого понимания вещей, дать их</w:t>
      </w:r>
      <w:r>
        <w:rPr>
          <w:color w:val="000000"/>
          <w:sz w:val="18"/>
          <w:szCs w:val="18"/>
        </w:rPr>
        <w:br/>
        <w:t>верный перевод на язык человека, то с меня этого доста-</w:t>
      </w:r>
      <w:r>
        <w:rPr>
          <w:color w:val="000000"/>
          <w:sz w:val="18"/>
          <w:szCs w:val="18"/>
        </w:rPr>
        <w:br/>
        <w:t>точно...</w:t>
      </w:r>
    </w:p>
    <w:p w:rsidR="00931FC0" w:rsidRDefault="00931FC0" w:rsidP="00931FC0">
      <w:pPr>
        <w:framePr w:h="878" w:hSpace="38" w:wrap="auto" w:vAnchor="text" w:hAnchor="text" w:x="591" w:y="1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2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773" w:firstLine="240"/>
      </w:pPr>
      <w:r>
        <w:rPr>
          <w:color w:val="000000"/>
          <w:sz w:val="18"/>
          <w:szCs w:val="18"/>
        </w:rPr>
        <w:t>Не является ли этот вывод поверхностным и</w:t>
      </w:r>
      <w:r>
        <w:rPr>
          <w:color w:val="000000"/>
          <w:sz w:val="18"/>
          <w:szCs w:val="18"/>
        </w:rPr>
        <w:br/>
        <w:t>слишком мелким? Прагматизм, на мой взгляд,</w:t>
      </w:r>
    </w:p>
    <w:p w:rsidR="00931FC0" w:rsidRDefault="00931FC0" w:rsidP="00931FC0">
      <w:pPr>
        <w:framePr w:w="955" w:h="446" w:hRule="exact" w:hSpace="38" w:wrap="auto" w:vAnchor="text" w:hAnchor="text" w:x="-503" w:y="15"/>
        <w:shd w:val="clear" w:color="auto" w:fill="FFFFFF"/>
        <w:spacing w:line="216" w:lineRule="exact"/>
        <w:ind w:firstLine="144"/>
      </w:pPr>
      <w:r>
        <w:rPr>
          <w:color w:val="000000"/>
          <w:sz w:val="22"/>
          <w:szCs w:val="22"/>
        </w:rPr>
        <w:t>золотая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середина!!</w:t>
      </w:r>
    </w:p>
    <w:p w:rsidR="00931FC0" w:rsidRDefault="00931FC0" w:rsidP="00931FC0">
      <w:pPr>
        <w:framePr w:h="557" w:hSpace="38" w:wrap="auto" w:vAnchor="text" w:hAnchor="text" w:x="587" w:y="219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52425"/>
            <wp:effectExtent l="0" t="0" r="0" b="952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2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78" w:lineRule="exact"/>
        <w:ind w:left="754" w:right="34"/>
        <w:jc w:val="both"/>
      </w:pPr>
      <w:r>
        <w:rPr>
          <w:color w:val="000000"/>
          <w:sz w:val="18"/>
          <w:szCs w:val="18"/>
        </w:rPr>
        <w:t>впадает в другую крайность, диаметрально про-</w:t>
      </w:r>
      <w:r>
        <w:rPr>
          <w:color w:val="000000"/>
          <w:sz w:val="18"/>
          <w:szCs w:val="18"/>
        </w:rPr>
        <w:br/>
        <w:t>тивоположную той, в которую впал традиционный</w:t>
      </w:r>
      <w:r>
        <w:rPr>
          <w:color w:val="000000"/>
          <w:sz w:val="18"/>
          <w:szCs w:val="18"/>
        </w:rPr>
        <w:br/>
        <w:t>рационализм. Этот последний принял конечный</w:t>
      </w:r>
      <w:r>
        <w:rPr>
          <w:color w:val="000000"/>
          <w:sz w:val="18"/>
          <w:szCs w:val="18"/>
        </w:rPr>
        <w:br/>
        <w:t>пункт за отправной и перенес свойства результата</w:t>
      </w:r>
      <w:r>
        <w:rPr>
          <w:color w:val="000000"/>
          <w:sz w:val="18"/>
          <w:szCs w:val="18"/>
        </w:rPr>
        <w:br/>
        <w:t>на начало. Прагматизм же, наоборот, приближает</w:t>
      </w:r>
      <w:r>
        <w:rPr>
          <w:color w:val="000000"/>
          <w:sz w:val="18"/>
          <w:szCs w:val="18"/>
        </w:rPr>
        <w:br/>
        <w:t>конечный пункт к отправному до их полного</w:t>
      </w:r>
      <w:r>
        <w:rPr>
          <w:color w:val="000000"/>
          <w:sz w:val="18"/>
          <w:szCs w:val="18"/>
        </w:rPr>
        <w:br/>
        <w:t>слияния и приписывает результату свойства</w:t>
      </w:r>
      <w:r>
        <w:rPr>
          <w:color w:val="000000"/>
          <w:sz w:val="18"/>
          <w:szCs w:val="18"/>
        </w:rPr>
        <w:br/>
        <w:t>начала. Не разумнее ли думать, что математика,</w:t>
      </w:r>
      <w:r>
        <w:rPr>
          <w:color w:val="000000"/>
          <w:sz w:val="18"/>
          <w:szCs w:val="18"/>
        </w:rPr>
        <w:br/>
        <w:t>возникнув на почве утилитарного антропомор-</w:t>
      </w:r>
      <w:r>
        <w:rPr>
          <w:color w:val="000000"/>
          <w:sz w:val="18"/>
          <w:szCs w:val="18"/>
        </w:rPr>
        <w:br/>
        <w:t>физма, постепенно вырвалась за тесные пределы</w:t>
      </w:r>
      <w:r>
        <w:rPr>
          <w:color w:val="000000"/>
          <w:sz w:val="18"/>
          <w:szCs w:val="18"/>
        </w:rPr>
        <w:br/>
        <w:t>этого своего первого горизонта? Неустанно совер-</w:t>
      </w:r>
      <w:r>
        <w:rPr>
          <w:color w:val="000000"/>
          <w:sz w:val="18"/>
          <w:szCs w:val="18"/>
        </w:rPr>
        <w:br/>
        <w:t>шенствуя свой анализ, она пришла к некоторым</w:t>
      </w:r>
      <w:r>
        <w:rPr>
          <w:color w:val="000000"/>
          <w:sz w:val="18"/>
          <w:szCs w:val="18"/>
        </w:rPr>
        <w:br/>
        <w:t xml:space="preserve">реальным, объективным, всеобщим и </w:t>
      </w:r>
      <w:r>
        <w:rPr>
          <w:color w:val="000000"/>
          <w:sz w:val="18"/>
          <w:szCs w:val="18"/>
          <w:u w:val="single"/>
        </w:rPr>
        <w:t>необходи-</w:t>
      </w:r>
    </w:p>
    <w:p w:rsidR="00931FC0" w:rsidRDefault="00931FC0" w:rsidP="00931FC0">
      <w:pPr>
        <w:shd w:val="clear" w:color="auto" w:fill="FFFFFF"/>
        <w:spacing w:before="91"/>
        <w:ind w:left="768"/>
      </w:pPr>
      <w:r>
        <w:rPr>
          <w:color w:val="000000"/>
          <w:sz w:val="18"/>
          <w:szCs w:val="18"/>
        </w:rPr>
        <w:t>мым соотношениям вещей.</w:t>
      </w:r>
    </w:p>
    <w:p w:rsidR="00931FC0" w:rsidRDefault="00931FC0" w:rsidP="00931FC0">
      <w:pPr>
        <w:shd w:val="clear" w:color="auto" w:fill="FFFFFF"/>
        <w:spacing w:before="91"/>
        <w:ind w:left="768"/>
        <w:sectPr w:rsidR="00931FC0">
          <w:type w:val="continuous"/>
          <w:pgSz w:w="7937" w:h="11339"/>
          <w:pgMar w:top="1179" w:right="1367" w:bottom="360" w:left="16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88"/>
      </w:pPr>
      <w:r>
        <w:rPr>
          <w:rFonts w:ascii="Arial" w:hAnsi="Arial" w:cs="Arial"/>
          <w:color w:val="000000"/>
          <w:sz w:val="18"/>
          <w:szCs w:val="18"/>
        </w:rPr>
        <w:lastRenderedPageBreak/>
        <w:t>485</w:t>
      </w:r>
    </w:p>
    <w:p w:rsidR="00931FC0" w:rsidRDefault="00931FC0" w:rsidP="00931FC0">
      <w:pPr>
        <w:shd w:val="clear" w:color="auto" w:fill="FFFFFF"/>
        <w:spacing w:before="235" w:line="178" w:lineRule="exact"/>
        <w:ind w:left="29" w:firstLine="245"/>
      </w:pPr>
      <w:r>
        <w:rPr>
          <w:color w:val="000000"/>
          <w:sz w:val="18"/>
          <w:szCs w:val="18"/>
        </w:rPr>
        <w:t>[107] Она имеет свое основание в природе вещей, точно так ))</w:t>
      </w:r>
      <w:r>
        <w:rPr>
          <w:color w:val="000000"/>
          <w:sz w:val="18"/>
          <w:szCs w:val="18"/>
        </w:rPr>
        <w:br/>
        <w:t>же, как наш разум и наша логика, частным приложением которых</w:t>
      </w:r>
      <w:r>
        <w:rPr>
          <w:color w:val="000000"/>
          <w:sz w:val="18"/>
          <w:szCs w:val="18"/>
        </w:rPr>
        <w:br/>
        <w:t>она является и которые образовались в сущности аналогичным</w:t>
      </w:r>
      <w:r>
        <w:rPr>
          <w:color w:val="000000"/>
          <w:sz w:val="18"/>
          <w:szCs w:val="18"/>
        </w:rPr>
        <w:br/>
        <w:t>образом.</w:t>
      </w:r>
    </w:p>
    <w:p w:rsidR="00931FC0" w:rsidRDefault="00931FC0" w:rsidP="00931FC0">
      <w:pPr>
        <w:shd w:val="clear" w:color="auto" w:fill="FFFFFF"/>
        <w:spacing w:line="178" w:lineRule="exact"/>
        <w:ind w:left="274"/>
      </w:pPr>
      <w:r>
        <w:rPr>
          <w:color w:val="000000"/>
          <w:sz w:val="18"/>
          <w:szCs w:val="18"/>
        </w:rPr>
        <w:t>Не все ли равно, каким путем мы подошли к действительности,</w:t>
      </w:r>
    </w:p>
    <w:p w:rsidR="00931FC0" w:rsidRDefault="00931FC0" w:rsidP="00931FC0">
      <w:pPr>
        <w:shd w:val="clear" w:color="auto" w:fill="FFFFFF"/>
        <w:spacing w:before="10" w:after="509" w:line="254" w:lineRule="exact"/>
        <w:ind w:left="29"/>
      </w:pPr>
      <w:r>
        <w:rPr>
          <w:color w:val="000000"/>
          <w:sz w:val="18"/>
          <w:szCs w:val="18"/>
        </w:rPr>
        <w:t>если, исследуя ее шаг за шагом, мы в конце концов охватываем</w:t>
      </w:r>
      <w:r>
        <w:rPr>
          <w:color w:val="000000"/>
          <w:sz w:val="18"/>
          <w:szCs w:val="18"/>
        </w:rPr>
        <w:br/>
        <w:t>се со всех сторон.</w:t>
      </w:r>
    </w:p>
    <w:p w:rsidR="00931FC0" w:rsidRDefault="00931FC0" w:rsidP="00931FC0">
      <w:pPr>
        <w:shd w:val="clear" w:color="auto" w:fill="FFFFFF"/>
        <w:spacing w:before="10" w:after="509" w:line="254" w:lineRule="exact"/>
        <w:ind w:left="29"/>
        <w:sectPr w:rsidR="00931FC0">
          <w:pgSz w:w="7937" w:h="11339"/>
          <w:pgMar w:top="1356" w:right="865" w:bottom="360" w:left="1422" w:header="720" w:footer="720" w:gutter="0"/>
          <w:cols w:space="60"/>
          <w:noEndnote/>
        </w:sectPr>
      </w:pPr>
    </w:p>
    <w:p w:rsidR="00931FC0" w:rsidRDefault="00931FC0" w:rsidP="00931FC0">
      <w:pPr>
        <w:framePr w:h="480" w:hSpace="38" w:wrap="notBeside" w:vAnchor="text" w:hAnchor="margin" w:x="4671" w:y="137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0480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2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86" w:hSpace="38" w:wrap="auto" w:vAnchor="text" w:hAnchor="margin" w:x="4657" w:y="566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2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4849" w:y="5156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ind w:left="2150"/>
      </w:pPr>
      <w:r>
        <w:rPr>
          <w:noProof/>
        </w:rPr>
        <w:lastRenderedPageBreak/>
        <w:drawing>
          <wp:anchor distT="0" distB="0" distL="0" distR="0" simplePos="0" relativeHeight="251774976" behindDoc="1" locked="0" layoutInCell="1" allowOverlap="1">
            <wp:simplePos x="0" y="0"/>
            <wp:positionH relativeFrom="margin">
              <wp:posOffset>2880360</wp:posOffset>
            </wp:positionH>
            <wp:positionV relativeFrom="paragraph">
              <wp:posOffset>1950720</wp:posOffset>
            </wp:positionV>
            <wp:extent cx="445135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0337" y="21250"/>
                <wp:lineTo x="20337" y="0"/>
                <wp:lineTo x="0" y="0"/>
              </wp:wrapPolygon>
            </wp:wrapThrough>
            <wp:docPr id="2488" name="Рисунок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0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53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1"/>
          <w:sz w:val="16"/>
          <w:szCs w:val="16"/>
          <w:lang w:val="en-US"/>
        </w:rPr>
        <w:t>III</w:t>
      </w:r>
    </w:p>
    <w:p w:rsidR="00931FC0" w:rsidRDefault="00931FC0" w:rsidP="00931FC0">
      <w:pPr>
        <w:shd w:val="clear" w:color="auto" w:fill="FFFFFF"/>
        <w:spacing w:before="34"/>
        <w:ind w:left="1651"/>
      </w:pPr>
      <w:r>
        <w:rPr>
          <w:color w:val="000000"/>
          <w:sz w:val="18"/>
          <w:szCs w:val="18"/>
        </w:rPr>
        <w:t>ПРОБЛЕМА МАТЕРИИ</w:t>
      </w:r>
    </w:p>
    <w:p w:rsidR="00931FC0" w:rsidRDefault="00931FC0" w:rsidP="00931FC0">
      <w:pPr>
        <w:shd w:val="clear" w:color="auto" w:fill="FFFFFF"/>
        <w:spacing w:before="134" w:line="173" w:lineRule="exact"/>
        <w:ind w:left="1190" w:hanging="408"/>
      </w:pPr>
      <w:r>
        <w:rPr>
          <w:color w:val="000000"/>
          <w:sz w:val="18"/>
          <w:szCs w:val="18"/>
        </w:rPr>
        <w:t xml:space="preserve">§ 1. </w:t>
      </w:r>
      <w:r>
        <w:rPr>
          <w:smallCaps/>
          <w:color w:val="000000"/>
          <w:sz w:val="18"/>
          <w:szCs w:val="18"/>
        </w:rPr>
        <w:t>исторический обзор и современное</w:t>
      </w:r>
      <w:r>
        <w:rPr>
          <w:smallCaps/>
          <w:color w:val="000000"/>
          <w:sz w:val="18"/>
          <w:szCs w:val="18"/>
        </w:rPr>
        <w:br/>
        <w:t>положение проблемы материи</w:t>
      </w:r>
    </w:p>
    <w:p w:rsidR="00931FC0" w:rsidRDefault="00931FC0" w:rsidP="00931FC0">
      <w:pPr>
        <w:shd w:val="clear" w:color="auto" w:fill="FFFFFF"/>
        <w:spacing w:before="101" w:line="168" w:lineRule="exact"/>
        <w:ind w:left="19" w:firstLine="230"/>
        <w:jc w:val="both"/>
      </w:pPr>
      <w:r>
        <w:rPr>
          <w:color w:val="000000"/>
          <w:sz w:val="18"/>
          <w:szCs w:val="18"/>
        </w:rPr>
        <w:t>[109—111] Прежде всего, после неудач философов-</w:t>
      </w:r>
      <w:r>
        <w:rPr>
          <w:color w:val="000000"/>
          <w:sz w:val="18"/>
          <w:szCs w:val="18"/>
        </w:rPr>
        <w:br/>
        <w:t>«физиков», великая философская традиция греков,</w:t>
      </w:r>
      <w:r>
        <w:rPr>
          <w:color w:val="000000"/>
          <w:sz w:val="18"/>
          <w:szCs w:val="18"/>
        </w:rPr>
        <w:br/>
        <w:t>с элеатами и Платоном во главе, подвергает сомнению</w:t>
      </w:r>
    </w:p>
    <w:p w:rsidR="00931FC0" w:rsidRDefault="00931FC0" w:rsidP="00931FC0">
      <w:pPr>
        <w:shd w:val="clear" w:color="auto" w:fill="FFFFFF"/>
        <w:spacing w:before="86" w:line="173" w:lineRule="exact"/>
        <w:ind w:left="14"/>
        <w:jc w:val="both"/>
      </w:pPr>
      <w:r>
        <w:rPr>
          <w:color w:val="000000"/>
          <w:sz w:val="18"/>
          <w:szCs w:val="18"/>
        </w:rPr>
        <w:t>самое существование материи. Материя есть только</w:t>
      </w:r>
      <w:r>
        <w:rPr>
          <w:color w:val="000000"/>
          <w:sz w:val="18"/>
          <w:szCs w:val="18"/>
        </w:rPr>
        <w:br/>
        <w:t>видимость или, по крайней мере, предельный минимум</w:t>
      </w:r>
      <w:r>
        <w:rPr>
          <w:color w:val="000000"/>
          <w:sz w:val="18"/>
          <w:szCs w:val="18"/>
        </w:rPr>
        <w:br/>
        <w:t>существования; наука о материальных вещах может</w:t>
      </w:r>
      <w:r>
        <w:rPr>
          <w:color w:val="000000"/>
          <w:sz w:val="18"/>
          <w:szCs w:val="18"/>
        </w:rPr>
        <w:br/>
        <w:t>быть, в свою очередь, лишь чисто относительной наукой,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истинная наука существует только о духовных предметах.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Так проблема материи начинает разрешаться посредст-</w:t>
      </w:r>
      <w:r>
        <w:rPr>
          <w:color w:val="000000"/>
          <w:sz w:val="18"/>
          <w:szCs w:val="18"/>
        </w:rPr>
        <w:br/>
        <w:t>вом устранения самой этой проблемы. Материя может</w:t>
      </w:r>
      <w:r>
        <w:rPr>
          <w:color w:val="000000"/>
          <w:sz w:val="18"/>
          <w:szCs w:val="18"/>
        </w:rPr>
        <w:br/>
        <w:t>существовать только как неопределимая граница духа</w:t>
      </w:r>
      <w:r>
        <w:rPr>
          <w:color w:val="000000"/>
          <w:sz w:val="18"/>
          <w:szCs w:val="18"/>
        </w:rPr>
        <w:br/>
        <w:t>и в качестве функций духа, и все, что относится к мате-</w:t>
      </w:r>
      <w:r>
        <w:rPr>
          <w:color w:val="000000"/>
          <w:sz w:val="18"/>
          <w:szCs w:val="18"/>
        </w:rPr>
        <w:br/>
        <w:t>рии, есть бытие низшего порядка...</w:t>
      </w:r>
    </w:p>
    <w:p w:rsidR="00931FC0" w:rsidRDefault="00931FC0" w:rsidP="00931FC0">
      <w:pPr>
        <w:shd w:val="clear" w:color="auto" w:fill="FFFFFF"/>
        <w:spacing w:line="173" w:lineRule="exact"/>
        <w:ind w:left="10" w:right="34" w:firstLine="235"/>
        <w:jc w:val="both"/>
      </w:pPr>
      <w:r>
        <w:rPr>
          <w:color w:val="000000"/>
          <w:sz w:val="18"/>
          <w:szCs w:val="18"/>
        </w:rPr>
        <w:t>Таким образом споры о реальности внешнего мира,</w:t>
      </w:r>
      <w:r>
        <w:rPr>
          <w:color w:val="000000"/>
          <w:sz w:val="18"/>
          <w:szCs w:val="18"/>
        </w:rPr>
        <w:br/>
        <w:t>об идеализме, спиритуализме, материализме, меха-</w:t>
      </w:r>
      <w:r>
        <w:rPr>
          <w:color w:val="000000"/>
          <w:sz w:val="18"/>
          <w:szCs w:val="18"/>
        </w:rPr>
        <w:br/>
        <w:t>низме, динамизме, все больше производят впечатле-</w:t>
      </w:r>
      <w:r>
        <w:rPr>
          <w:color w:val="000000"/>
          <w:sz w:val="18"/>
          <w:szCs w:val="18"/>
        </w:rPr>
        <w:br/>
        <w:t>ние устарелой и бесплодной игры, которую следует</w:t>
      </w:r>
      <w:r>
        <w:rPr>
          <w:color w:val="000000"/>
          <w:sz w:val="18"/>
          <w:szCs w:val="18"/>
        </w:rPr>
        <w:br/>
        <w:t>предоставить классической философии, понимая это</w:t>
      </w:r>
      <w:r>
        <w:rPr>
          <w:color w:val="000000"/>
          <w:sz w:val="18"/>
          <w:szCs w:val="18"/>
        </w:rPr>
        <w:br/>
        <w:t>выражение в том смысле, в каком его понимал Тэн, —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в смысле ф</w:t>
      </w:r>
      <w:r>
        <w:rPr>
          <w:color w:val="000000"/>
          <w:sz w:val="18"/>
          <w:szCs w:val="18"/>
        </w:rPr>
        <w:t>илософии для старших классов гимна-</w:t>
      </w:r>
      <w:r>
        <w:rPr>
          <w:color w:val="000000"/>
          <w:sz w:val="18"/>
          <w:szCs w:val="18"/>
        </w:rPr>
        <w:br/>
        <w:t>зии...</w:t>
      </w:r>
    </w:p>
    <w:p w:rsidR="00931FC0" w:rsidRDefault="00931FC0" w:rsidP="00931FC0">
      <w:pPr>
        <w:shd w:val="clear" w:color="auto" w:fill="FFFFFF"/>
        <w:spacing w:before="14" w:line="211" w:lineRule="exact"/>
        <w:ind w:left="5" w:right="19" w:firstLine="235"/>
        <w:jc w:val="both"/>
      </w:pPr>
      <w:r>
        <w:rPr>
          <w:color w:val="000000"/>
          <w:sz w:val="18"/>
          <w:szCs w:val="18"/>
        </w:rPr>
        <w:t>[113] Вульгарный материализм заимствует у нее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[физики] и в</w:t>
      </w:r>
      <w:r>
        <w:rPr>
          <w:color w:val="000000"/>
          <w:sz w:val="18"/>
          <w:szCs w:val="18"/>
        </w:rPr>
        <w:t>се, что в ней есть основательного, и все,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что в ней преувеличе</w:t>
      </w:r>
      <w:r>
        <w:rPr>
          <w:color w:val="000000"/>
          <w:sz w:val="18"/>
          <w:szCs w:val="18"/>
        </w:rPr>
        <w:t>но и чудовищно. Какая это находка</w:t>
      </w:r>
      <w:r>
        <w:rPr>
          <w:color w:val="000000"/>
          <w:sz w:val="18"/>
          <w:szCs w:val="18"/>
        </w:rPr>
        <w:br/>
        <w:t xml:space="preserve">Для </w:t>
      </w:r>
      <w:r>
        <w:rPr>
          <w:color w:val="000000"/>
          <w:sz w:val="18"/>
          <w:szCs w:val="18"/>
          <w:u w:val="single"/>
        </w:rPr>
        <w:t>религиозного</w:t>
      </w:r>
      <w:r>
        <w:rPr>
          <w:color w:val="000000"/>
          <w:sz w:val="18"/>
          <w:szCs w:val="18"/>
        </w:rPr>
        <w:t xml:space="preserve"> духа, если он сможет доказать, что</w:t>
      </w:r>
    </w:p>
    <w:p w:rsidR="00931FC0" w:rsidRDefault="00931FC0" w:rsidP="00931FC0">
      <w:pPr>
        <w:shd w:val="clear" w:color="auto" w:fill="FFFFFF"/>
        <w:spacing w:before="43" w:line="163" w:lineRule="exact"/>
        <w:ind w:right="29"/>
        <w:jc w:val="both"/>
      </w:pPr>
      <w:r>
        <w:rPr>
          <w:color w:val="000000"/>
          <w:sz w:val="18"/>
          <w:szCs w:val="18"/>
        </w:rPr>
        <w:t xml:space="preserve">физика </w:t>
      </w:r>
      <w:r>
        <w:rPr>
          <w:i/>
          <w:iCs/>
          <w:color w:val="000000"/>
          <w:sz w:val="18"/>
          <w:szCs w:val="18"/>
        </w:rPr>
        <w:t xml:space="preserve">ничего не знает о </w:t>
      </w:r>
      <w:r>
        <w:rPr>
          <w:color w:val="000000"/>
          <w:sz w:val="18"/>
          <w:szCs w:val="18"/>
        </w:rPr>
        <w:t>вещах, на которые она нам</w:t>
      </w:r>
      <w:r>
        <w:rPr>
          <w:color w:val="000000"/>
          <w:sz w:val="18"/>
          <w:szCs w:val="18"/>
        </w:rPr>
        <w:br/>
        <w:t>позволяет воздействовать, и что ее объяснения вовсе</w:t>
      </w:r>
      <w:r>
        <w:rPr>
          <w:color w:val="000000"/>
          <w:sz w:val="18"/>
          <w:szCs w:val="18"/>
        </w:rPr>
        <w:br/>
        <w:t>не есть объяснения!</w:t>
      </w:r>
    </w:p>
    <w:p w:rsidR="00931FC0" w:rsidRDefault="00931FC0" w:rsidP="00931FC0">
      <w:pPr>
        <w:spacing w:line="1" w:lineRule="exact"/>
        <w:rPr>
          <w:rFonts w:ascii="Courier New" w:hAnsi="Courier New"/>
          <w:sz w:val="2"/>
          <w:szCs w:val="2"/>
        </w:rPr>
      </w:pPr>
      <w:r>
        <w:br w:type="column"/>
      </w:r>
    </w:p>
    <w:p w:rsidR="00931FC0" w:rsidRDefault="00931FC0" w:rsidP="00931FC0">
      <w:pPr>
        <w:framePr w:h="254" w:hRule="exact" w:hSpace="38" w:wrap="notBeside" w:vAnchor="text" w:hAnchor="text" w:x="6" w:y="3035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469"/>
        <w:ind w:left="5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63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63"/>
        <w:sectPr w:rsidR="00931FC0">
          <w:type w:val="continuous"/>
          <w:pgSz w:w="7937" w:h="11339"/>
          <w:pgMar w:top="1356" w:right="865" w:bottom="360" w:left="1422" w:header="720" w:footer="720" w:gutter="0"/>
          <w:cols w:num="2" w:space="720" w:equalWidth="0">
            <w:col w:w="4593" w:space="336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>486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/>
          <w:pgMar w:top="1126" w:right="1420" w:bottom="360" w:left="1112" w:header="720" w:footer="720" w:gutter="0"/>
          <w:cols w:space="60"/>
          <w:noEndnote/>
        </w:sectPr>
      </w:pPr>
    </w:p>
    <w:p w:rsidR="00931FC0" w:rsidRDefault="00931FC0" w:rsidP="00931FC0">
      <w:pPr>
        <w:framePr w:h="465" w:hSpace="38" w:wrap="notBeside" w:vAnchor="text" w:hAnchor="margin" w:x="-177" w:y="84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95275"/>
            <wp:effectExtent l="0" t="0" r="9525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2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168" w:lineRule="exact"/>
        <w:ind w:left="1574" w:hanging="648"/>
      </w:pPr>
      <w:r>
        <w:rPr>
          <w:color w:val="000000"/>
          <w:sz w:val="16"/>
          <w:szCs w:val="16"/>
        </w:rPr>
        <w:lastRenderedPageBreak/>
        <w:t xml:space="preserve">§ 2. КРИЗИС ФИЗИКИ В КОНЦЕ </w:t>
      </w:r>
      <w:r>
        <w:rPr>
          <w:color w:val="000000"/>
          <w:sz w:val="16"/>
          <w:szCs w:val="16"/>
          <w:lang w:val="en-US"/>
        </w:rPr>
        <w:t>XIX</w:t>
      </w:r>
      <w:r>
        <w:rPr>
          <w:color w:val="000000"/>
          <w:sz w:val="16"/>
          <w:szCs w:val="16"/>
        </w:rPr>
        <w:t xml:space="preserve"> ВЕКА:</w:t>
      </w:r>
      <w:r>
        <w:rPr>
          <w:color w:val="000000"/>
          <w:sz w:val="16"/>
          <w:szCs w:val="16"/>
        </w:rPr>
        <w:br/>
        <w:t xml:space="preserve">ЭНЕРГЕТИЧЕСКАЯ </w:t>
      </w:r>
      <w:r>
        <w:rPr>
          <w:smallCaps/>
          <w:color w:val="000000"/>
          <w:sz w:val="16"/>
          <w:szCs w:val="16"/>
        </w:rPr>
        <w:t>физика</w:t>
      </w:r>
    </w:p>
    <w:p w:rsidR="00931FC0" w:rsidRDefault="00931FC0" w:rsidP="00931FC0">
      <w:pPr>
        <w:framePr w:h="1028" w:hSpace="38" w:wrap="auto" w:vAnchor="text" w:hAnchor="text" w:x="587" w:y="18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64770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2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126" w:y="53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9" w:line="235" w:lineRule="exact"/>
        <w:ind w:left="816" w:firstLine="240"/>
        <w:jc w:val="both"/>
      </w:pPr>
      <w:r>
        <w:rPr>
          <w:color w:val="000000"/>
          <w:sz w:val="18"/>
          <w:szCs w:val="18"/>
        </w:rPr>
        <w:t>И действительно, в то время как эта философская</w:t>
      </w:r>
      <w:r>
        <w:rPr>
          <w:color w:val="000000"/>
          <w:sz w:val="18"/>
          <w:szCs w:val="18"/>
        </w:rPr>
        <w:br/>
        <w:t>надежда зародилась и стала крепнуть в уме образован-</w:t>
      </w:r>
      <w:r>
        <w:rPr>
          <w:color w:val="000000"/>
          <w:sz w:val="18"/>
          <w:szCs w:val="18"/>
        </w:rPr>
        <w:br/>
        <w:t xml:space="preserve">ных и искренне </w:t>
      </w:r>
      <w:r>
        <w:rPr>
          <w:color w:val="000000"/>
          <w:sz w:val="18"/>
          <w:szCs w:val="18"/>
          <w:u w:val="single"/>
        </w:rPr>
        <w:t>верующих, в физике все к</w:t>
      </w:r>
      <w:r>
        <w:rPr>
          <w:color w:val="000000"/>
          <w:sz w:val="18"/>
          <w:szCs w:val="18"/>
        </w:rPr>
        <w:t>ак будто</w:t>
      </w:r>
      <w:r>
        <w:rPr>
          <w:color w:val="000000"/>
          <w:sz w:val="18"/>
          <w:szCs w:val="18"/>
        </w:rPr>
        <w:br/>
        <w:t>складывалось так, чтобы способствовать ее оправданию</w:t>
      </w:r>
      <w:r>
        <w:rPr>
          <w:color w:val="000000"/>
          <w:sz w:val="18"/>
          <w:szCs w:val="18"/>
        </w:rPr>
        <w:br/>
        <w:t>и осуществлению...</w:t>
      </w:r>
    </w:p>
    <w:p w:rsidR="00931FC0" w:rsidRDefault="00931FC0" w:rsidP="00931FC0">
      <w:pPr>
        <w:framePr w:h="801" w:hSpace="38" w:wrap="auto" w:vAnchor="text" w:hAnchor="text" w:x="567" w:y="3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04775" cy="504825"/>
            <wp:effectExtent l="0" t="0" r="9525" b="952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2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206" w:lineRule="exact"/>
        <w:ind w:left="797" w:right="10" w:firstLine="250"/>
        <w:jc w:val="both"/>
      </w:pPr>
      <w:r>
        <w:rPr>
          <w:color w:val="000000"/>
          <w:sz w:val="18"/>
          <w:szCs w:val="18"/>
        </w:rPr>
        <w:t xml:space="preserve">[114—117] </w:t>
      </w:r>
      <w:r>
        <w:rPr>
          <w:color w:val="000000"/>
          <w:sz w:val="18"/>
          <w:szCs w:val="18"/>
          <w:u w:val="single"/>
        </w:rPr>
        <w:t>Против этой традиционной механисти-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ческой физики выступает новая физика, физика энергети-</w:t>
      </w:r>
      <w:r>
        <w:rPr>
          <w:color w:val="000000"/>
          <w:sz w:val="18"/>
          <w:szCs w:val="18"/>
        </w:rPr>
        <w:br/>
        <w:t>ческая. — «Выступает против» — правильное ли это вы-</w:t>
      </w:r>
      <w:r>
        <w:rPr>
          <w:color w:val="000000"/>
          <w:sz w:val="18"/>
          <w:szCs w:val="18"/>
        </w:rPr>
        <w:br/>
        <w:t>ражение? По отношению к большому числу физиков</w:t>
      </w:r>
      <w:r>
        <w:rPr>
          <w:color w:val="000000"/>
          <w:sz w:val="18"/>
          <w:szCs w:val="18"/>
        </w:rPr>
        <w:br/>
        <w:t>было бы, пожалуй, правильнее сказать: «употребляется</w:t>
      </w:r>
      <w:r>
        <w:rPr>
          <w:color w:val="000000"/>
          <w:sz w:val="18"/>
          <w:szCs w:val="18"/>
        </w:rPr>
        <w:br/>
        <w:t>безразлично» (смотря по надобности) наравне с механи-</w:t>
      </w:r>
      <w:r>
        <w:rPr>
          <w:color w:val="000000"/>
          <w:sz w:val="18"/>
          <w:szCs w:val="18"/>
        </w:rPr>
        <w:br/>
        <w:t>стическим методом.</w:t>
      </w:r>
    </w:p>
    <w:p w:rsidR="00931FC0" w:rsidRDefault="00931FC0" w:rsidP="00931FC0">
      <w:pPr>
        <w:framePr w:h="840" w:hSpace="38" w:wrap="auto" w:vAnchor="text" w:hAnchor="text" w:x="423" w:y="-3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53340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2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30" w:y="23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691" w:hSpace="38" w:wrap="auto" w:vAnchor="text" w:hAnchor="text" w:x="567" w:y="154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3815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2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131" w:y="172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97" w:lineRule="exact"/>
        <w:ind w:left="782" w:right="19" w:firstLine="240"/>
        <w:jc w:val="both"/>
      </w:pPr>
      <w:r>
        <w:rPr>
          <w:color w:val="000000"/>
          <w:sz w:val="18"/>
          <w:szCs w:val="18"/>
        </w:rPr>
        <w:t>Энергия есть, в самом деле, не что иное, как</w:t>
      </w:r>
      <w:r>
        <w:rPr>
          <w:color w:val="000000"/>
          <w:sz w:val="18"/>
          <w:szCs w:val="18"/>
        </w:rPr>
        <w:br/>
        <w:t>способность производить работу, это — понятие меха-</w:t>
      </w:r>
      <w:r>
        <w:rPr>
          <w:color w:val="000000"/>
          <w:sz w:val="18"/>
          <w:szCs w:val="18"/>
        </w:rPr>
        <w:br/>
        <w:t>ническое, которое всегда может быть учтено механи-</w:t>
      </w:r>
      <w:r>
        <w:rPr>
          <w:color w:val="000000"/>
          <w:sz w:val="18"/>
          <w:szCs w:val="18"/>
        </w:rPr>
        <w:br/>
        <w:t>чески, т. е. с помощью движения и наукой о движе-</w:t>
      </w:r>
      <w:r>
        <w:rPr>
          <w:color w:val="000000"/>
          <w:sz w:val="18"/>
          <w:szCs w:val="18"/>
        </w:rPr>
        <w:br/>
        <w:t>нии. Гельмгольц, Гиббс и многие другие отнюдь не по-</w:t>
      </w:r>
      <w:r>
        <w:rPr>
          <w:color w:val="000000"/>
          <w:sz w:val="18"/>
          <w:szCs w:val="18"/>
        </w:rPr>
        <w:br/>
        <w:t>рывали с механистической традицией, прибавляя к ме-</w:t>
      </w:r>
      <w:r>
        <w:rPr>
          <w:color w:val="000000"/>
          <w:sz w:val="18"/>
          <w:szCs w:val="18"/>
        </w:rPr>
        <w:br/>
        <w:t>ханике новую главу, которая обобщала ее в ее при-</w:t>
      </w:r>
      <w:r>
        <w:rPr>
          <w:color w:val="000000"/>
          <w:sz w:val="18"/>
          <w:szCs w:val="18"/>
        </w:rPr>
        <w:br/>
        <w:t>менениях к физическим реальностям. Они ничего дру-</w:t>
      </w:r>
      <w:r>
        <w:rPr>
          <w:color w:val="000000"/>
          <w:sz w:val="18"/>
          <w:szCs w:val="18"/>
        </w:rPr>
        <w:br/>
        <w:t>гого не хотели и фа</w:t>
      </w:r>
      <w:r>
        <w:rPr>
          <w:color w:val="000000"/>
          <w:sz w:val="18"/>
          <w:szCs w:val="18"/>
          <w:u w:val="single"/>
        </w:rPr>
        <w:t>ктически ничего другого не сделали,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кроме исправления и дальней</w:t>
      </w:r>
      <w:r>
        <w:rPr>
          <w:color w:val="000000"/>
          <w:sz w:val="18"/>
          <w:szCs w:val="18"/>
          <w:u w:val="single"/>
        </w:rPr>
        <w:t>шего развития механиче-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ской концепции в соответствии с успехами физики, как</w:t>
      </w:r>
      <w:r>
        <w:rPr>
          <w:color w:val="000000"/>
          <w:sz w:val="18"/>
          <w:szCs w:val="18"/>
        </w:rPr>
        <w:br/>
        <w:t>это всегда делали со времен Галилея и Декарта...</w:t>
      </w:r>
    </w:p>
    <w:p w:rsidR="00931FC0" w:rsidRDefault="00931FC0" w:rsidP="00931FC0">
      <w:pPr>
        <w:framePr w:h="720" w:hSpace="38" w:wrap="auto" w:vAnchor="text" w:hAnchor="text" w:x="553" w:y="10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57200"/>
            <wp:effectExtent l="0" t="0" r="952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2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1" w:hRule="exact" w:hSpace="38" w:wrap="auto" w:vAnchor="text" w:hAnchor="text" w:x="385" w:y="1268"/>
        <w:shd w:val="clear" w:color="auto" w:fill="FFFFFF"/>
      </w:pPr>
      <w:r>
        <w:rPr>
          <w:rFonts w:ascii="Arial" w:hAnsi="Arial" w:cs="Arial"/>
          <w:b/>
          <w:bCs/>
          <w:color w:val="000000"/>
        </w:rPr>
        <w:t>!</w:t>
      </w:r>
    </w:p>
    <w:p w:rsidR="00931FC0" w:rsidRDefault="00931FC0" w:rsidP="00931FC0">
      <w:pPr>
        <w:shd w:val="clear" w:color="auto" w:fill="FFFFFF"/>
        <w:spacing w:line="187" w:lineRule="exact"/>
        <w:ind w:left="259" w:right="34" w:firstLine="182"/>
        <w:jc w:val="both"/>
      </w:pPr>
      <w:r>
        <w:rPr>
          <w:color w:val="000000"/>
          <w:sz w:val="18"/>
          <w:szCs w:val="18"/>
        </w:rPr>
        <w:t>Итак, выражение «энергетика» имеет, во-первых,</w:t>
      </w:r>
      <w:r>
        <w:rPr>
          <w:color w:val="000000"/>
          <w:sz w:val="18"/>
          <w:szCs w:val="18"/>
        </w:rPr>
        <w:br/>
        <w:t>такой смысл, согласно которому она составляет часть</w:t>
      </w:r>
      <w:r>
        <w:rPr>
          <w:color w:val="000000"/>
          <w:sz w:val="18"/>
          <w:szCs w:val="18"/>
        </w:rPr>
        <w:br/>
        <w:t>физики, как эта наука признается всеми учеными.</w:t>
      </w:r>
      <w:r>
        <w:rPr>
          <w:color w:val="000000"/>
          <w:sz w:val="18"/>
          <w:szCs w:val="18"/>
        </w:rPr>
        <w:br/>
        <w:t>Прибавим, что во Франции эта часть физики чаще на-</w:t>
      </w:r>
      <w:r>
        <w:rPr>
          <w:color w:val="000000"/>
          <w:sz w:val="18"/>
          <w:szCs w:val="18"/>
        </w:rPr>
        <w:br/>
        <w:t xml:space="preserve">зывается </w:t>
      </w:r>
      <w:r>
        <w:rPr>
          <w:i/>
          <w:iCs/>
          <w:color w:val="000000"/>
          <w:sz w:val="18"/>
          <w:szCs w:val="18"/>
        </w:rPr>
        <w:t xml:space="preserve">термодинамикой, </w:t>
      </w:r>
      <w:r>
        <w:rPr>
          <w:color w:val="000000"/>
          <w:sz w:val="18"/>
          <w:szCs w:val="18"/>
        </w:rPr>
        <w:t>и хотя это слово по своему</w:t>
      </w:r>
      <w:r>
        <w:rPr>
          <w:color w:val="000000"/>
          <w:sz w:val="18"/>
          <w:szCs w:val="18"/>
        </w:rPr>
        <w:br/>
        <w:t>этимологическому составу слишком узко для обозна-</w:t>
      </w:r>
      <w:r>
        <w:rPr>
          <w:color w:val="000000"/>
          <w:sz w:val="18"/>
          <w:szCs w:val="18"/>
        </w:rPr>
        <w:br/>
        <w:t>чаемого им содержания, оно имеет то преимущество,</w:t>
      </w:r>
      <w:r>
        <w:rPr>
          <w:color w:val="000000"/>
          <w:sz w:val="18"/>
          <w:szCs w:val="18"/>
        </w:rPr>
        <w:br/>
        <w:t>что устраняет возможность всех недоразумений, вы-</w:t>
      </w:r>
      <w:r>
        <w:rPr>
          <w:color w:val="000000"/>
          <w:sz w:val="18"/>
          <w:szCs w:val="18"/>
        </w:rPr>
        <w:br/>
        <w:t>зываемых многозначностью слова «энергетика».</w:t>
      </w:r>
      <w:r>
        <w:rPr>
          <w:color w:val="000000"/>
          <w:sz w:val="18"/>
          <w:szCs w:val="18"/>
        </w:rPr>
        <w:br/>
        <w:t xml:space="preserve">Второе значение, в каком употребляется это слово, относится уже не к одной какой-то части физики, а к </w:t>
      </w:r>
      <w:r>
        <w:rPr>
          <w:i/>
          <w:iCs/>
          <w:color w:val="000000"/>
          <w:sz w:val="18"/>
          <w:szCs w:val="18"/>
        </w:rPr>
        <w:t>общей теории физики, взятой в целом...</w:t>
      </w:r>
    </w:p>
    <w:p w:rsidR="00931FC0" w:rsidRDefault="00931FC0" w:rsidP="00931FC0">
      <w:pPr>
        <w:shd w:val="clear" w:color="auto" w:fill="FFFFFF"/>
        <w:spacing w:line="168" w:lineRule="exact"/>
        <w:ind w:right="53" w:firstLine="288"/>
        <w:jc w:val="both"/>
      </w:pPr>
      <w:r>
        <w:rPr>
          <w:color w:val="000000"/>
          <w:sz w:val="18"/>
          <w:szCs w:val="18"/>
        </w:rPr>
        <w:t>Этот закон не был несовместим с механической концеп-</w:t>
      </w:r>
      <w:r>
        <w:rPr>
          <w:color w:val="000000"/>
          <w:sz w:val="18"/>
          <w:szCs w:val="18"/>
        </w:rPr>
        <w:br/>
        <w:t>цией. Последняя могла с полным основанием утверждать, что</w:t>
      </w:r>
      <w:r>
        <w:rPr>
          <w:color w:val="000000"/>
          <w:sz w:val="18"/>
          <w:szCs w:val="18"/>
        </w:rPr>
        <w:br/>
        <w:t>различные обнаружения энергии это в сущности лишь различные</w:t>
      </w:r>
      <w:r>
        <w:rPr>
          <w:color w:val="000000"/>
          <w:sz w:val="18"/>
          <w:szCs w:val="18"/>
        </w:rPr>
        <w:br/>
        <w:t xml:space="preserve">явления, вызываемые </w:t>
      </w:r>
      <w:r>
        <w:rPr>
          <w:color w:val="000000"/>
          <w:sz w:val="18"/>
          <w:szCs w:val="18"/>
          <w:u w:val="single"/>
        </w:rPr>
        <w:t>одной и той же основной реальностью —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движением...</w:t>
      </w:r>
    </w:p>
    <w:p w:rsidR="00931FC0" w:rsidRDefault="00931FC0" w:rsidP="00931FC0">
      <w:pPr>
        <w:shd w:val="clear" w:color="auto" w:fill="FFFFFF"/>
        <w:spacing w:line="168" w:lineRule="exact"/>
        <w:ind w:right="53" w:firstLine="288"/>
        <w:jc w:val="both"/>
        <w:sectPr w:rsidR="00931FC0">
          <w:type w:val="continuous"/>
          <w:pgSz w:w="7937" w:h="11339"/>
          <w:pgMar w:top="1126" w:right="1420" w:bottom="360" w:left="11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color w:val="000000"/>
          <w:sz w:val="18"/>
          <w:szCs w:val="18"/>
        </w:rPr>
        <w:lastRenderedPageBreak/>
        <w:t>487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72" w:right="662" w:bottom="360" w:left="1429" w:header="720" w:footer="720" w:gutter="0"/>
          <w:cols w:space="60"/>
          <w:noEndnote/>
        </w:sectPr>
      </w:pPr>
    </w:p>
    <w:p w:rsidR="00931FC0" w:rsidRDefault="00931FC0" w:rsidP="00931FC0">
      <w:pPr>
        <w:framePr w:h="648" w:hSpace="38" w:wrap="auto" w:vAnchor="text" w:hAnchor="margin" w:x="5468" w:y="70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33350" cy="409575"/>
            <wp:effectExtent l="0" t="0" r="0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2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82" w:lineRule="exact"/>
        <w:ind w:left="24" w:firstLine="245"/>
        <w:jc w:val="both"/>
      </w:pPr>
      <w:r>
        <w:rPr>
          <w:color w:val="000000"/>
          <w:sz w:val="18"/>
          <w:szCs w:val="18"/>
        </w:rPr>
        <w:lastRenderedPageBreak/>
        <w:t>[120—123]... Некоторые физики отказались видеть в физике</w:t>
      </w:r>
      <w:r>
        <w:rPr>
          <w:color w:val="000000"/>
          <w:sz w:val="18"/>
          <w:szCs w:val="18"/>
        </w:rPr>
        <w:br/>
        <w:t>лишь простое продолжение классической механики. Они захотели</w:t>
      </w:r>
      <w:r>
        <w:rPr>
          <w:color w:val="000000"/>
          <w:sz w:val="18"/>
          <w:szCs w:val="18"/>
        </w:rPr>
        <w:br/>
        <w:t>сбросить иго традиции, находя ее, как всякие настоящие револю-</w:t>
      </w:r>
      <w:r>
        <w:rPr>
          <w:color w:val="000000"/>
          <w:sz w:val="18"/>
          <w:szCs w:val="18"/>
        </w:rPr>
        <w:br/>
        <w:t>ционеры, слишком узкой и слишком тиранической. Отсюда</w:t>
      </w:r>
      <w:r>
        <w:rPr>
          <w:color w:val="000000"/>
          <w:sz w:val="18"/>
          <w:szCs w:val="18"/>
        </w:rPr>
        <w:br/>
        <w:t>мелочная критика и затем ревизия основных принципов меха-</w:t>
      </w:r>
      <w:r>
        <w:rPr>
          <w:color w:val="000000"/>
          <w:sz w:val="18"/>
          <w:szCs w:val="18"/>
        </w:rPr>
        <w:br/>
        <w:t xml:space="preserve">ники. Из этих усилий возникло </w:t>
      </w:r>
      <w:r>
        <w:rPr>
          <w:color w:val="000000"/>
          <w:sz w:val="18"/>
          <w:szCs w:val="18"/>
          <w:u w:val="single"/>
        </w:rPr>
        <w:t>новое понимание ф</w:t>
      </w:r>
      <w:r>
        <w:rPr>
          <w:color w:val="000000"/>
          <w:sz w:val="18"/>
          <w:szCs w:val="18"/>
        </w:rPr>
        <w:t>изики — может</w:t>
      </w:r>
      <w:r>
        <w:rPr>
          <w:color w:val="000000"/>
          <w:sz w:val="18"/>
          <w:szCs w:val="18"/>
        </w:rPr>
        <w:br/>
        <w:t>быть, и не настолько противоположное прежнему, как это иногда</w:t>
      </w:r>
      <w:r>
        <w:rPr>
          <w:color w:val="000000"/>
          <w:sz w:val="18"/>
          <w:szCs w:val="18"/>
        </w:rPr>
        <w:br/>
        <w:t>утверждали, но во всяком случае вносящее в него глубокие</w:t>
      </w:r>
      <w:r>
        <w:rPr>
          <w:color w:val="000000"/>
          <w:sz w:val="18"/>
          <w:szCs w:val="18"/>
        </w:rPr>
        <w:br/>
        <w:t>изменения.</w:t>
      </w:r>
    </w:p>
    <w:p w:rsidR="00931FC0" w:rsidRDefault="00931FC0" w:rsidP="00931FC0">
      <w:pPr>
        <w:framePr w:h="1143" w:hSpace="38" w:wrap="auto" w:vAnchor="text" w:hAnchor="text" w:x="4811" w:y="21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72390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2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75" w:y="620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566" w:hSpace="38" w:wrap="auto" w:vAnchor="text" w:hAnchor="text" w:x="4820" w:y="14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61950"/>
            <wp:effectExtent l="0" t="0" r="9525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2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70" w:y="160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62" w:line="202" w:lineRule="exact"/>
        <w:ind w:left="14" w:right="662" w:firstLine="264"/>
        <w:jc w:val="both"/>
      </w:pPr>
      <w:r>
        <w:rPr>
          <w:color w:val="000000"/>
          <w:sz w:val="18"/>
          <w:szCs w:val="18"/>
        </w:rPr>
        <w:t>Вообще можно сказать, что, найдя классическую</w:t>
      </w:r>
      <w:r>
        <w:rPr>
          <w:color w:val="000000"/>
          <w:sz w:val="18"/>
          <w:szCs w:val="18"/>
        </w:rPr>
        <w:br/>
        <w:t>механику недостаточной базой для физики, она [физика]</w:t>
      </w:r>
      <w:r>
        <w:rPr>
          <w:color w:val="000000"/>
          <w:sz w:val="18"/>
          <w:szCs w:val="18"/>
        </w:rPr>
        <w:br/>
        <w:t>перестала видеть в физических явлениях то, что в них</w:t>
      </w:r>
      <w:r>
        <w:rPr>
          <w:color w:val="000000"/>
          <w:sz w:val="18"/>
          <w:szCs w:val="18"/>
        </w:rPr>
        <w:br/>
        <w:t>видели всегда до тех пор: различные способы движения,</w:t>
      </w:r>
      <w:r>
        <w:rPr>
          <w:color w:val="000000"/>
          <w:sz w:val="18"/>
          <w:szCs w:val="18"/>
        </w:rPr>
        <w:br/>
        <w:t>как раз и составляющие предмет изучения классической</w:t>
      </w:r>
      <w:r>
        <w:rPr>
          <w:color w:val="000000"/>
          <w:sz w:val="18"/>
          <w:szCs w:val="18"/>
        </w:rPr>
        <w:br/>
        <w:t>механики. До сих пор объяснить физическое явление,</w:t>
      </w:r>
      <w:r>
        <w:rPr>
          <w:color w:val="000000"/>
          <w:sz w:val="18"/>
          <w:szCs w:val="18"/>
        </w:rPr>
        <w:br/>
        <w:t>изучить его, означало свести его к формам движения:</w:t>
      </w:r>
      <w:r>
        <w:rPr>
          <w:color w:val="000000"/>
          <w:sz w:val="18"/>
          <w:szCs w:val="18"/>
        </w:rPr>
        <w:br/>
        <w:t>к движениям материальных масс, атомов или к колеба-</w:t>
      </w:r>
      <w:r>
        <w:rPr>
          <w:color w:val="000000"/>
          <w:sz w:val="18"/>
          <w:szCs w:val="18"/>
        </w:rPr>
        <w:br/>
        <w:t>ниям мировой передаточной среды — эфира. Таким обра-</w:t>
      </w:r>
      <w:r>
        <w:rPr>
          <w:color w:val="000000"/>
          <w:sz w:val="18"/>
          <w:szCs w:val="18"/>
        </w:rPr>
        <w:br/>
        <w:t>зом всякое физическое объяснение можно было изложить</w:t>
      </w:r>
      <w:r>
        <w:rPr>
          <w:color w:val="000000"/>
          <w:sz w:val="18"/>
          <w:szCs w:val="18"/>
        </w:rPr>
        <w:br/>
        <w:t>схематически с помощью геометрии движения.</w:t>
      </w:r>
    </w:p>
    <w:p w:rsidR="00931FC0" w:rsidRDefault="00931FC0" w:rsidP="00931FC0">
      <w:pPr>
        <w:framePr w:h="653" w:hSpace="38" w:wrap="auto" w:vAnchor="text" w:hAnchor="text" w:x="4806" w:y="-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409575"/>
            <wp:effectExtent l="0" t="0" r="0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2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98" w:hSpace="38" w:wrap="auto" w:vAnchor="text" w:hAnchor="text" w:x="4796" w:y="173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19050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2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" w:hRule="exact" w:hSpace="38" w:wrap="auto" w:vAnchor="text" w:hAnchor="text" w:x="5046" w:y="1796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t>!!</w:t>
      </w:r>
    </w:p>
    <w:p w:rsidR="00931FC0" w:rsidRDefault="00931FC0" w:rsidP="00931FC0">
      <w:pPr>
        <w:shd w:val="clear" w:color="auto" w:fill="FFFFFF"/>
        <w:spacing w:before="5" w:line="202" w:lineRule="exact"/>
        <w:ind w:left="10" w:right="682" w:firstLine="250"/>
        <w:jc w:val="both"/>
      </w:pPr>
      <w:r>
        <w:rPr>
          <w:color w:val="000000"/>
          <w:sz w:val="18"/>
          <w:szCs w:val="18"/>
        </w:rPr>
        <w:t>Новая концепция, которой захотели теперь заменить</w:t>
      </w:r>
      <w:r>
        <w:rPr>
          <w:color w:val="000000"/>
          <w:sz w:val="18"/>
          <w:szCs w:val="18"/>
        </w:rPr>
        <w:br/>
        <w:t>прежнюю, заключалась, прежде всего, в полнейшем</w:t>
      </w:r>
      <w:r>
        <w:rPr>
          <w:color w:val="000000"/>
          <w:sz w:val="18"/>
          <w:szCs w:val="18"/>
        </w:rPr>
        <w:br/>
        <w:t>отказе от всех образных представлений, от тех «механи-</w:t>
      </w:r>
      <w:r>
        <w:rPr>
          <w:color w:val="000000"/>
          <w:sz w:val="18"/>
          <w:szCs w:val="18"/>
        </w:rPr>
        <w:br/>
        <w:t>ческих моделей», как говорят англичане, без которых</w:t>
      </w:r>
      <w:r>
        <w:rPr>
          <w:color w:val="000000"/>
          <w:sz w:val="18"/>
          <w:szCs w:val="18"/>
        </w:rPr>
        <w:br/>
        <w:t>когда-то не существовало настоящей физики. Мах сурово</w:t>
      </w:r>
      <w:r>
        <w:rPr>
          <w:color w:val="000000"/>
          <w:sz w:val="18"/>
          <w:szCs w:val="18"/>
        </w:rPr>
        <w:br/>
        <w:t>называет их просто «мифологией». Как всякая мифоло-</w:t>
      </w:r>
      <w:r>
        <w:rPr>
          <w:color w:val="000000"/>
          <w:sz w:val="18"/>
          <w:szCs w:val="18"/>
        </w:rPr>
        <w:br/>
        <w:t>гия, она есть нечто ребяческое; она могла быть полезна,</w:t>
      </w:r>
      <w:r>
        <w:rPr>
          <w:color w:val="000000"/>
          <w:sz w:val="18"/>
          <w:szCs w:val="18"/>
        </w:rPr>
        <w:br/>
        <w:t>когда мы не умели смотреть на вещи прямо; но кто может</w:t>
      </w:r>
      <w:r>
        <w:rPr>
          <w:color w:val="000000"/>
          <w:sz w:val="18"/>
          <w:szCs w:val="18"/>
        </w:rPr>
        <w:br/>
        <w:t>ходить сам, тот не станет пользоваться костылями.</w:t>
      </w:r>
      <w:r>
        <w:rPr>
          <w:color w:val="000000"/>
          <w:sz w:val="18"/>
          <w:szCs w:val="18"/>
        </w:rPr>
        <w:br/>
        <w:t>Отбросим же прочь костыли атомизма и эфирные вихри.</w:t>
      </w:r>
    </w:p>
    <w:p w:rsidR="00931FC0" w:rsidRDefault="00931FC0" w:rsidP="00931FC0">
      <w:pPr>
        <w:framePr w:h="638" w:hSpace="38" w:wrap="auto" w:vAnchor="text" w:hAnchor="text" w:x="4796" w:y="192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2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41" w:y="209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82" w:line="168" w:lineRule="exact"/>
        <w:ind w:right="686"/>
        <w:jc w:val="both"/>
      </w:pPr>
      <w:r>
        <w:rPr>
          <w:color w:val="000000"/>
          <w:sz w:val="18"/>
          <w:szCs w:val="18"/>
        </w:rPr>
        <w:t>Физика, достигнув зрелого возраста, уже не нуждается</w:t>
      </w:r>
      <w:r>
        <w:rPr>
          <w:color w:val="000000"/>
          <w:sz w:val="18"/>
          <w:szCs w:val="18"/>
        </w:rPr>
        <w:br/>
        <w:t>в грубых изображениях для почитания своих богов.</w:t>
      </w:r>
      <w:r>
        <w:rPr>
          <w:color w:val="000000"/>
          <w:sz w:val="18"/>
          <w:szCs w:val="18"/>
        </w:rPr>
        <w:br/>
        <w:t>Абстрактный язык математики один только способен</w:t>
      </w:r>
      <w:r>
        <w:rPr>
          <w:color w:val="000000"/>
          <w:sz w:val="18"/>
          <w:szCs w:val="18"/>
        </w:rPr>
        <w:br/>
        <w:t>приличествующим образом выразить результаты опыта.</w:t>
      </w:r>
      <w:r>
        <w:rPr>
          <w:color w:val="000000"/>
          <w:sz w:val="18"/>
          <w:szCs w:val="18"/>
        </w:rPr>
        <w:br/>
        <w:t>Он один сумеет нам поведать то, что есть, — ничего</w:t>
      </w:r>
      <w:r>
        <w:rPr>
          <w:color w:val="000000"/>
          <w:sz w:val="18"/>
          <w:szCs w:val="18"/>
        </w:rPr>
        <w:br/>
        <w:t>не прибавляя и не утаивая, с самой строгой точностью.</w:t>
      </w:r>
      <w:r>
        <w:rPr>
          <w:color w:val="000000"/>
          <w:sz w:val="18"/>
          <w:szCs w:val="18"/>
        </w:rPr>
        <w:br/>
        <w:t>Величины, определенные алгебраически, а не геометри-</w:t>
      </w:r>
      <w:r>
        <w:rPr>
          <w:color w:val="000000"/>
          <w:sz w:val="18"/>
          <w:szCs w:val="18"/>
        </w:rPr>
        <w:br/>
        <w:t>чески, и уж тем более не механически; варьирование</w:t>
      </w:r>
      <w:r>
        <w:rPr>
          <w:color w:val="000000"/>
          <w:sz w:val="18"/>
          <w:szCs w:val="18"/>
        </w:rPr>
        <w:br/>
        <w:t>числовых значений, измеряемое с помощью условной</w:t>
      </w:r>
      <w:r>
        <w:rPr>
          <w:color w:val="000000"/>
          <w:sz w:val="18"/>
          <w:szCs w:val="18"/>
        </w:rPr>
        <w:br/>
        <w:t>шкалы, а не чувственно воспринимаемые изменения,</w:t>
      </w:r>
      <w:r>
        <w:rPr>
          <w:color w:val="000000"/>
          <w:sz w:val="18"/>
          <w:szCs w:val="18"/>
        </w:rPr>
        <w:br/>
        <w:t>измеряемые перемещениями в пространстве относительно</w:t>
      </w:r>
      <w:r>
        <w:rPr>
          <w:color w:val="000000"/>
          <w:sz w:val="18"/>
          <w:szCs w:val="18"/>
        </w:rPr>
        <w:br/>
        <w:t>какой-нибудь начальной точки, — таковы материалы</w:t>
      </w:r>
      <w:r>
        <w:rPr>
          <w:color w:val="000000"/>
          <w:sz w:val="18"/>
          <w:szCs w:val="18"/>
        </w:rPr>
        <w:br/>
        <w:t xml:space="preserve">новой физики: это физика </w:t>
      </w:r>
      <w:r>
        <w:rPr>
          <w:i/>
          <w:iCs/>
          <w:color w:val="000000"/>
          <w:sz w:val="18"/>
          <w:szCs w:val="18"/>
        </w:rPr>
        <w:t xml:space="preserve">понятий </w:t>
      </w:r>
      <w:r>
        <w:rPr>
          <w:color w:val="000000"/>
          <w:sz w:val="18"/>
          <w:szCs w:val="18"/>
        </w:rPr>
        <w:t>в противоположность</w:t>
      </w:r>
      <w:r>
        <w:rPr>
          <w:color w:val="000000"/>
          <w:sz w:val="18"/>
          <w:szCs w:val="18"/>
        </w:rPr>
        <w:br/>
        <w:t>механистической или образной физике...</w:t>
      </w:r>
    </w:p>
    <w:p w:rsidR="00931FC0" w:rsidRDefault="00931FC0" w:rsidP="00931FC0">
      <w:pPr>
        <w:shd w:val="clear" w:color="auto" w:fill="FFFFFF"/>
        <w:spacing w:before="82" w:line="168" w:lineRule="exact"/>
        <w:ind w:right="686"/>
        <w:jc w:val="both"/>
        <w:sectPr w:rsidR="00931FC0">
          <w:type w:val="continuous"/>
          <w:pgSz w:w="7937" w:h="11339"/>
          <w:pgMar w:top="1172" w:right="1104" w:bottom="360" w:left="14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488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219" w:right="1425" w:bottom="360" w:left="1150" w:header="720" w:footer="720" w:gutter="0"/>
          <w:cols w:space="60"/>
          <w:noEndnote/>
        </w:sectPr>
      </w:pPr>
    </w:p>
    <w:p w:rsidR="00931FC0" w:rsidRDefault="00931FC0" w:rsidP="00931FC0">
      <w:pPr>
        <w:framePr w:h="206" w:hSpace="38" w:wrap="notBeside" w:vAnchor="text" w:hAnchor="margin" w:x="-537" w:y="56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9550" cy="13335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2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7" w:hSpace="38" w:wrap="notBeside" w:vAnchor="text" w:hAnchor="margin" w:x="-556" w:y="291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19075" cy="123825"/>
            <wp:effectExtent l="0" t="0" r="9525" b="952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2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26" w:hSpace="38" w:wrap="notBeside" w:vAnchor="text" w:hAnchor="margin" w:x="-460" w:y="573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90500" cy="20955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2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56" w:hSpace="38" w:wrap="auto" w:vAnchor="text" w:hAnchor="margin" w:x="-133" w:y="705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52425"/>
            <wp:effectExtent l="0" t="0" r="9525" b="952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2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6" w:hSpace="38" w:wrap="notBeside" w:vAnchor="text" w:hAnchor="margin" w:x="-575" w:y="7220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19075" cy="133350"/>
            <wp:effectExtent l="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2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16" w:hSpace="38" w:wrap="auto" w:vAnchor="text" w:hAnchor="text" w:x="-61" w:y="19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5720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2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24" w:hSpace="38" w:wrap="auto" w:vAnchor="text" w:hAnchor="text" w:x="-23" w:y="103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4000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2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87" w:line="216" w:lineRule="exact"/>
        <w:ind w:left="110" w:firstLine="254"/>
        <w:jc w:val="both"/>
      </w:pPr>
      <w:r>
        <w:rPr>
          <w:color w:val="000000"/>
          <w:sz w:val="18"/>
          <w:szCs w:val="18"/>
        </w:rPr>
        <w:t>Эта новая общая теория физики, которую уже имел</w:t>
      </w:r>
      <w:r>
        <w:rPr>
          <w:color w:val="000000"/>
          <w:sz w:val="18"/>
          <w:szCs w:val="18"/>
        </w:rPr>
        <w:br/>
        <w:t>в виду Ранкин в 1855 г., была разработана в особен-</w:t>
      </w:r>
      <w:r>
        <w:rPr>
          <w:color w:val="000000"/>
          <w:sz w:val="18"/>
          <w:szCs w:val="18"/>
        </w:rPr>
        <w:br/>
        <w:t>ности Махом, Оствальдом н Дюгемом. «Цель всякой нау-</w:t>
      </w:r>
      <w:r>
        <w:rPr>
          <w:color w:val="000000"/>
          <w:sz w:val="18"/>
          <w:szCs w:val="18"/>
        </w:rPr>
        <w:br/>
        <w:t>ки — заменить опыт возможно более короткими ум-</w:t>
      </w:r>
      <w:r>
        <w:rPr>
          <w:color w:val="000000"/>
          <w:sz w:val="18"/>
          <w:szCs w:val="18"/>
        </w:rPr>
        <w:br/>
        <w:t xml:space="preserve">ственными операциями», — говорит  Мах; </w:t>
      </w:r>
      <w:r>
        <w:rPr>
          <w:color w:val="000000"/>
          <w:sz w:val="18"/>
          <w:szCs w:val="18"/>
          <w:u w:val="single"/>
        </w:rPr>
        <w:t>эта  формула</w:t>
      </w:r>
    </w:p>
    <w:p w:rsidR="00931FC0" w:rsidRDefault="00931FC0" w:rsidP="00931FC0">
      <w:pPr>
        <w:shd w:val="clear" w:color="auto" w:fill="FFFFFF"/>
        <w:spacing w:before="5" w:line="254" w:lineRule="exact"/>
        <w:ind w:left="115" w:right="5"/>
        <w:jc w:val="both"/>
      </w:pPr>
      <w:r>
        <w:rPr>
          <w:color w:val="000000"/>
          <w:sz w:val="18"/>
          <w:szCs w:val="18"/>
        </w:rPr>
        <w:t>может быть поставлена эпиграфом к Научной энерге-</w:t>
      </w:r>
      <w:r>
        <w:rPr>
          <w:color w:val="000000"/>
          <w:sz w:val="18"/>
          <w:szCs w:val="18"/>
        </w:rPr>
        <w:br/>
        <w:t>тике...</w:t>
      </w:r>
    </w:p>
    <w:p w:rsidR="00931FC0" w:rsidRDefault="00931FC0" w:rsidP="00931FC0">
      <w:pPr>
        <w:shd w:val="clear" w:color="auto" w:fill="FFFFFF"/>
        <w:spacing w:before="403"/>
      </w:pPr>
      <w:r>
        <w:rPr>
          <w:color w:val="000000"/>
          <w:sz w:val="18"/>
          <w:szCs w:val="18"/>
        </w:rPr>
        <w:t xml:space="preserve">§ 3. </w:t>
      </w:r>
      <w:r>
        <w:rPr>
          <w:smallCaps/>
          <w:color w:val="000000"/>
          <w:sz w:val="18"/>
          <w:szCs w:val="18"/>
        </w:rPr>
        <w:t>философская интерпретация энергетики</w:t>
      </w:r>
    </w:p>
    <w:p w:rsidR="00931FC0" w:rsidRDefault="00931FC0" w:rsidP="00931FC0">
      <w:pPr>
        <w:framePr w:h="1100" w:hSpace="38" w:wrap="auto" w:vAnchor="text" w:hAnchor="text" w:x="-76" w:y="6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2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202" w:lineRule="exact"/>
        <w:ind w:left="96" w:right="10" w:firstLine="240"/>
        <w:jc w:val="both"/>
      </w:pPr>
      <w:r>
        <w:rPr>
          <w:color w:val="000000"/>
          <w:sz w:val="18"/>
          <w:szCs w:val="18"/>
        </w:rPr>
        <w:t>[127] Ясно, как могла бы философия, желающая</w:t>
      </w:r>
      <w:r>
        <w:rPr>
          <w:color w:val="000000"/>
          <w:sz w:val="18"/>
          <w:szCs w:val="18"/>
        </w:rPr>
        <w:br/>
        <w:t>свести на нет почерпнутые из науки аргументы против</w:t>
      </w:r>
      <w:r>
        <w:rPr>
          <w:color w:val="000000"/>
          <w:sz w:val="18"/>
          <w:szCs w:val="18"/>
        </w:rPr>
        <w:br/>
        <w:t>некоторых определенных догматов и против религиозной</w:t>
      </w:r>
      <w:r>
        <w:rPr>
          <w:color w:val="000000"/>
          <w:sz w:val="18"/>
          <w:szCs w:val="18"/>
        </w:rPr>
        <w:br/>
        <w:t>позиции вообще, использовать эту остроумную интер-</w:t>
      </w:r>
      <w:r>
        <w:rPr>
          <w:color w:val="000000"/>
          <w:sz w:val="18"/>
          <w:szCs w:val="18"/>
        </w:rPr>
        <w:br/>
        <w:t>претацию. Вы выдвигаете известные физические истины</w:t>
      </w:r>
      <w:r>
        <w:rPr>
          <w:color w:val="000000"/>
          <w:sz w:val="18"/>
          <w:szCs w:val="18"/>
        </w:rPr>
        <w:br/>
        <w:t>против известных верований? Но ведь новая физика</w:t>
      </w:r>
      <w:r>
        <w:rPr>
          <w:color w:val="000000"/>
          <w:sz w:val="18"/>
          <w:szCs w:val="18"/>
        </w:rPr>
        <w:br/>
        <w:t>стремится только к одному — она хочет вернуться к пред-</w:t>
      </w:r>
      <w:r>
        <w:rPr>
          <w:color w:val="000000"/>
          <w:sz w:val="18"/>
          <w:szCs w:val="18"/>
        </w:rPr>
        <w:br/>
        <w:t>ставлениям великой эпохи веры. После бурного натиска</w:t>
      </w:r>
      <w:r>
        <w:rPr>
          <w:color w:val="000000"/>
          <w:sz w:val="18"/>
          <w:szCs w:val="18"/>
        </w:rPr>
        <w:br/>
        <w:t>трех столетий она возвращается, как блудный сын,</w:t>
      </w:r>
      <w:r>
        <w:rPr>
          <w:color w:val="000000"/>
          <w:sz w:val="18"/>
          <w:szCs w:val="18"/>
        </w:rPr>
        <w:br/>
        <w:t>в лоно самого ортодоксального томизма.</w:t>
      </w:r>
    </w:p>
    <w:p w:rsidR="00931FC0" w:rsidRDefault="00931FC0" w:rsidP="00931FC0">
      <w:pPr>
        <w:framePr w:h="730" w:hSpace="38" w:wrap="auto" w:vAnchor="text" w:hAnchor="text" w:x="-85" w:y="10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46672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2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96" w:right="19" w:firstLine="245"/>
        <w:jc w:val="both"/>
      </w:pPr>
      <w:r>
        <w:rPr>
          <w:color w:val="000000"/>
          <w:sz w:val="18"/>
          <w:szCs w:val="18"/>
        </w:rPr>
        <w:t>И, что еще хуже, видный ученый, известный матема-</w:t>
      </w:r>
      <w:r>
        <w:rPr>
          <w:color w:val="000000"/>
          <w:sz w:val="18"/>
          <w:szCs w:val="18"/>
        </w:rPr>
        <w:br/>
        <w:t>тической точностью и математическим изяществом своих</w:t>
      </w:r>
      <w:r>
        <w:rPr>
          <w:color w:val="000000"/>
          <w:sz w:val="18"/>
          <w:szCs w:val="18"/>
        </w:rPr>
        <w:br/>
        <w:t>работ, известный в особенности своей активной пропа-</w:t>
      </w:r>
      <w:r>
        <w:rPr>
          <w:color w:val="000000"/>
          <w:sz w:val="18"/>
          <w:szCs w:val="18"/>
        </w:rPr>
        <w:br/>
        <w:t>гандой идей новой физики, удивительно ясной, чисто</w:t>
      </w:r>
      <w:r>
        <w:rPr>
          <w:color w:val="000000"/>
          <w:sz w:val="18"/>
          <w:szCs w:val="18"/>
        </w:rPr>
        <w:br/>
        <w:t>французской формой, в которой он их излагает, и пре-</w:t>
      </w:r>
      <w:r>
        <w:rPr>
          <w:color w:val="000000"/>
          <w:sz w:val="18"/>
          <w:szCs w:val="18"/>
        </w:rPr>
        <w:br/>
        <w:t>красными обобщениями в области энергетической меха-</w:t>
      </w:r>
      <w:r>
        <w:rPr>
          <w:color w:val="000000"/>
          <w:sz w:val="18"/>
          <w:szCs w:val="18"/>
        </w:rPr>
        <w:br/>
        <w:t>ники, — этот ученый сам счел возможным примкнуть</w:t>
      </w:r>
      <w:r>
        <w:rPr>
          <w:color w:val="000000"/>
          <w:sz w:val="18"/>
          <w:szCs w:val="18"/>
        </w:rPr>
        <w:br/>
        <w:t>к этой философской интерпретации новых научных</w:t>
      </w:r>
      <w:r>
        <w:rPr>
          <w:color w:val="000000"/>
          <w:sz w:val="18"/>
          <w:szCs w:val="18"/>
        </w:rPr>
        <w:br/>
        <w:t>теорий. Мы говорим о Дюгеме. Конечно, он постарался</w:t>
      </w:r>
    </w:p>
    <w:p w:rsidR="00931FC0" w:rsidRDefault="00931FC0" w:rsidP="00931FC0">
      <w:pPr>
        <w:shd w:val="clear" w:color="auto" w:fill="FFFFFF"/>
        <w:spacing w:before="82" w:line="168" w:lineRule="exact"/>
        <w:ind w:left="96" w:right="29"/>
        <w:jc w:val="both"/>
      </w:pPr>
      <w:r>
        <w:rPr>
          <w:color w:val="000000"/>
          <w:sz w:val="18"/>
          <w:szCs w:val="18"/>
        </w:rPr>
        <w:t>при этом строго отграничить свои научные взгляды от</w:t>
      </w:r>
      <w:r>
        <w:rPr>
          <w:color w:val="000000"/>
          <w:sz w:val="18"/>
          <w:szCs w:val="18"/>
        </w:rPr>
        <w:br/>
        <w:t>своих метафизических представлений...</w:t>
      </w:r>
    </w:p>
    <w:p w:rsidR="00931FC0" w:rsidRDefault="00931FC0" w:rsidP="00931FC0">
      <w:pPr>
        <w:shd w:val="clear" w:color="auto" w:fill="FFFFFF"/>
        <w:spacing w:line="168" w:lineRule="exact"/>
        <w:ind w:left="91" w:right="29" w:firstLine="245"/>
        <w:jc w:val="both"/>
      </w:pPr>
      <w:r>
        <w:rPr>
          <w:color w:val="000000"/>
          <w:sz w:val="18"/>
          <w:szCs w:val="18"/>
        </w:rPr>
        <w:t>[130—134] Развивая эту точку зрения, новая филосо-</w:t>
      </w:r>
      <w:r>
        <w:rPr>
          <w:color w:val="000000"/>
          <w:sz w:val="18"/>
          <w:szCs w:val="18"/>
        </w:rPr>
        <w:br/>
        <w:t>фия могла почти сразу вывести из современных попыток</w:t>
      </w:r>
      <w:r>
        <w:rPr>
          <w:color w:val="000000"/>
          <w:sz w:val="18"/>
          <w:szCs w:val="18"/>
        </w:rPr>
        <w:br/>
        <w:t>реформы физики чисто описательный, не претендующий</w:t>
      </w:r>
      <w:r>
        <w:rPr>
          <w:color w:val="000000"/>
          <w:sz w:val="18"/>
          <w:szCs w:val="18"/>
        </w:rPr>
        <w:br/>
        <w:t xml:space="preserve">ни на какое объяснение характер этой физики. </w:t>
      </w:r>
      <w:r>
        <w:rPr>
          <w:color w:val="000000"/>
          <w:sz w:val="18"/>
          <w:szCs w:val="18"/>
          <w:u w:val="single"/>
        </w:rPr>
        <w:t>Но это</w:t>
      </w:r>
    </w:p>
    <w:p w:rsidR="00931FC0" w:rsidRDefault="00931FC0" w:rsidP="00931FC0">
      <w:pPr>
        <w:shd w:val="clear" w:color="auto" w:fill="FFFFFF"/>
        <w:spacing w:before="48"/>
        <w:ind w:left="86"/>
      </w:pPr>
      <w:r>
        <w:rPr>
          <w:color w:val="000000"/>
          <w:sz w:val="18"/>
          <w:szCs w:val="18"/>
        </w:rPr>
        <w:t>как раз и на руку «фидеизму». Наука бессильна выйти</w:t>
      </w:r>
    </w:p>
    <w:p w:rsidR="00931FC0" w:rsidRDefault="00931FC0" w:rsidP="00931FC0">
      <w:pPr>
        <w:shd w:val="clear" w:color="auto" w:fill="FFFFFF"/>
        <w:spacing w:before="77" w:line="168" w:lineRule="exact"/>
        <w:ind w:left="86" w:right="29"/>
        <w:jc w:val="both"/>
      </w:pPr>
      <w:r>
        <w:rPr>
          <w:color w:val="000000"/>
          <w:sz w:val="18"/>
          <w:szCs w:val="18"/>
        </w:rPr>
        <w:t>за пределы качеств; значит, она должна ограничиться их</w:t>
      </w:r>
      <w:r>
        <w:rPr>
          <w:color w:val="000000"/>
          <w:sz w:val="18"/>
          <w:szCs w:val="18"/>
        </w:rPr>
        <w:br/>
        <w:t>описанием. Она должна быть простым анализом ощуще-</w:t>
      </w:r>
      <w:r>
        <w:rPr>
          <w:color w:val="000000"/>
          <w:sz w:val="18"/>
          <w:szCs w:val="18"/>
        </w:rPr>
        <w:br/>
        <w:t>ний, пользуясь выражением Маха, которое, однако,</w:t>
      </w:r>
      <w:r>
        <w:rPr>
          <w:color w:val="000000"/>
          <w:sz w:val="18"/>
          <w:szCs w:val="18"/>
        </w:rPr>
        <w:br/>
        <w:t>наша новая философия опасается заимствовать у него</w:t>
      </w:r>
      <w:r>
        <w:rPr>
          <w:color w:val="000000"/>
          <w:sz w:val="18"/>
          <w:szCs w:val="18"/>
        </w:rPr>
        <w:br/>
        <w:t>в его подлинном смысле, имеющем вполне «</w:t>
      </w:r>
      <w:r>
        <w:rPr>
          <w:color w:val="000000"/>
          <w:sz w:val="18"/>
          <w:szCs w:val="18"/>
          <w:u w:val="single"/>
        </w:rPr>
        <w:t>наукообраз-</w:t>
      </w:r>
    </w:p>
    <w:p w:rsidR="00931FC0" w:rsidRDefault="00931FC0" w:rsidP="00931FC0">
      <w:pPr>
        <w:shd w:val="clear" w:color="auto" w:fill="FFFFFF"/>
        <w:spacing w:before="58"/>
        <w:ind w:left="86"/>
      </w:pPr>
      <w:r>
        <w:rPr>
          <w:color w:val="000000"/>
          <w:sz w:val="18"/>
          <w:szCs w:val="18"/>
        </w:rPr>
        <w:t>ный» характер.</w:t>
      </w:r>
    </w:p>
    <w:p w:rsidR="00931FC0" w:rsidRDefault="00931FC0" w:rsidP="00931FC0">
      <w:pPr>
        <w:shd w:val="clear" w:color="auto" w:fill="FFFFFF"/>
        <w:spacing w:before="58"/>
        <w:ind w:left="86"/>
        <w:sectPr w:rsidR="00931FC0">
          <w:type w:val="continuous"/>
          <w:pgSz w:w="7937" w:h="11339"/>
          <w:pgMar w:top="1219" w:right="1425" w:bottom="360" w:left="167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2"/>
      </w:pPr>
      <w:r>
        <w:rPr>
          <w:color w:val="000000"/>
          <w:sz w:val="18"/>
          <w:szCs w:val="18"/>
        </w:rPr>
        <w:lastRenderedPageBreak/>
        <w:t>489</w:t>
      </w:r>
    </w:p>
    <w:p w:rsidR="00931FC0" w:rsidRDefault="00931FC0" w:rsidP="00931FC0">
      <w:pPr>
        <w:shd w:val="clear" w:color="auto" w:fill="FFFFFF"/>
        <w:ind w:left="5102"/>
        <w:sectPr w:rsidR="00931FC0">
          <w:pgSz w:w="7937" w:h="11339"/>
          <w:pgMar w:top="1181" w:right="623" w:bottom="360" w:left="1492" w:header="720" w:footer="720" w:gutter="0"/>
          <w:cols w:space="60"/>
          <w:noEndnote/>
        </w:sectPr>
      </w:pPr>
    </w:p>
    <w:p w:rsidR="00931FC0" w:rsidRDefault="00931FC0" w:rsidP="00931FC0">
      <w:pPr>
        <w:framePr w:h="908" w:hSpace="38" w:wrap="auto" w:vAnchor="text" w:hAnchor="margin" w:x="4811" w:y="62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71500"/>
            <wp:effectExtent l="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2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notBeside" w:vAnchor="text" w:hAnchor="margin" w:x="5060" w:y="9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09550" cy="13335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2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6" w:hSpace="38" w:wrap="auto" w:vAnchor="text" w:hAnchor="margin" w:x="4796" w:y="370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295275"/>
            <wp:effectExtent l="0" t="0" r="0" b="952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2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2" w:hSpace="38" w:wrap="notBeside" w:vAnchor="text" w:hAnchor="margin" w:x="4998" w:y="38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14300"/>
            <wp:effectExtent l="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2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8" w:hSpace="38" w:wrap="auto" w:vAnchor="text" w:hAnchor="margin" w:x="4791" w:y="6217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2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5" w:hSpace="38" w:wrap="notBeside" w:vAnchor="text" w:hAnchor="margin" w:x="4988" w:y="637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38125" cy="152400"/>
            <wp:effectExtent l="0" t="0" r="952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2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notBeside" w:vAnchor="text" w:hAnchor="margin" w:x="4878" w:y="75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47650" cy="13335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2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82" w:lineRule="exact"/>
        <w:ind w:left="14" w:firstLine="259"/>
        <w:jc w:val="both"/>
      </w:pPr>
      <w:r>
        <w:rPr>
          <w:color w:val="000000"/>
          <w:sz w:val="18"/>
          <w:szCs w:val="18"/>
        </w:rPr>
        <w:lastRenderedPageBreak/>
        <w:t>С современной литературе довольно часто можно</w:t>
      </w:r>
      <w:r>
        <w:rPr>
          <w:color w:val="000000"/>
          <w:sz w:val="18"/>
          <w:szCs w:val="18"/>
        </w:rPr>
        <w:br/>
        <w:t>встретить — в весьма различных по качеству изложе-</w:t>
      </w:r>
      <w:r>
        <w:rPr>
          <w:color w:val="000000"/>
          <w:sz w:val="18"/>
          <w:szCs w:val="18"/>
        </w:rPr>
        <w:br/>
        <w:t>ниях — соображения такого рода: науки о материи ни-</w:t>
      </w:r>
      <w:r>
        <w:rPr>
          <w:color w:val="000000"/>
          <w:sz w:val="18"/>
          <w:szCs w:val="18"/>
        </w:rPr>
        <w:br/>
        <w:t>чего не говорят нам о реальном, ибо материя, как они</w:t>
      </w:r>
      <w:r>
        <w:rPr>
          <w:color w:val="000000"/>
          <w:sz w:val="18"/>
          <w:szCs w:val="18"/>
        </w:rPr>
        <w:br/>
        <w:t>ее понимают, сама материя, в вульгарном смысле слова,</w:t>
      </w:r>
      <w:r>
        <w:rPr>
          <w:color w:val="000000"/>
          <w:sz w:val="18"/>
          <w:szCs w:val="18"/>
        </w:rPr>
        <w:br/>
        <w:t>не существует. Уже простое обыденное восприятие ис-</w:t>
      </w:r>
      <w:r>
        <w:rPr>
          <w:color w:val="000000"/>
          <w:sz w:val="18"/>
          <w:szCs w:val="18"/>
        </w:rPr>
        <w:br/>
        <w:t>кажает внешнюю реальность. Оно строит ее целиком</w:t>
      </w:r>
      <w:r>
        <w:rPr>
          <w:color w:val="000000"/>
          <w:sz w:val="18"/>
          <w:szCs w:val="18"/>
        </w:rPr>
        <w:br/>
        <w:t>согласно потребностям нашей деятельности. Наука пере-</w:t>
      </w:r>
      <w:r>
        <w:rPr>
          <w:color w:val="000000"/>
          <w:sz w:val="18"/>
          <w:szCs w:val="18"/>
        </w:rPr>
        <w:br/>
        <w:t>рабатывает затем дальше эти сырые материалы. То, что</w:t>
      </w:r>
      <w:r>
        <w:rPr>
          <w:color w:val="000000"/>
          <w:sz w:val="18"/>
          <w:szCs w:val="18"/>
        </w:rPr>
        <w:br/>
        <w:t>она нам показывает под названием материи, есть лишь</w:t>
      </w:r>
      <w:r>
        <w:rPr>
          <w:color w:val="000000"/>
          <w:sz w:val="18"/>
          <w:szCs w:val="18"/>
        </w:rPr>
        <w:br/>
        <w:t>грубая схема, в которой все живое богатство реального</w:t>
      </w:r>
      <w:r>
        <w:rPr>
          <w:color w:val="000000"/>
          <w:sz w:val="18"/>
          <w:szCs w:val="18"/>
        </w:rPr>
        <w:br/>
        <w:t>просеялось сквозь решето научных законов, или разно-</w:t>
      </w:r>
      <w:r>
        <w:rPr>
          <w:color w:val="000000"/>
          <w:sz w:val="18"/>
          <w:szCs w:val="18"/>
        </w:rPr>
        <w:br/>
        <w:t>родная смесь абстрактных элементов, произвольно изоли-</w:t>
      </w:r>
      <w:r>
        <w:rPr>
          <w:color w:val="000000"/>
          <w:sz w:val="18"/>
          <w:szCs w:val="18"/>
        </w:rPr>
        <w:br/>
        <w:t>руемых или сочетаемых и целиком измышленных нами</w:t>
      </w:r>
      <w:r>
        <w:rPr>
          <w:color w:val="000000"/>
          <w:sz w:val="18"/>
          <w:szCs w:val="18"/>
        </w:rPr>
        <w:br/>
        <w:t>самими. Этим освобождается путь для оправдания самых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color w:val="000000"/>
          <w:sz w:val="18"/>
          <w:szCs w:val="18"/>
        </w:rPr>
        <w:t>мистических форм идеализма...</w:t>
      </w:r>
    </w:p>
    <w:p w:rsidR="00931FC0" w:rsidRDefault="00931FC0" w:rsidP="00931FC0">
      <w:pPr>
        <w:shd w:val="clear" w:color="auto" w:fill="FFFFFF"/>
        <w:spacing w:before="58" w:line="192" w:lineRule="exact"/>
        <w:ind w:left="10" w:right="14" w:firstLine="245"/>
        <w:jc w:val="both"/>
      </w:pPr>
      <w:r>
        <w:rPr>
          <w:color w:val="000000"/>
          <w:sz w:val="18"/>
          <w:szCs w:val="18"/>
        </w:rPr>
        <w:t>Не останавливаясь на этих крайних заблуждениях,</w:t>
      </w:r>
      <w:r>
        <w:rPr>
          <w:color w:val="000000"/>
          <w:sz w:val="18"/>
          <w:szCs w:val="18"/>
        </w:rPr>
        <w:br/>
        <w:t>можно все-таки заметить даже у серьезных и образован-</w:t>
      </w:r>
      <w:r>
        <w:rPr>
          <w:color w:val="000000"/>
          <w:sz w:val="18"/>
          <w:szCs w:val="18"/>
        </w:rPr>
        <w:br/>
        <w:t>ных умов стремление подойти к физическим наукам</w:t>
      </w:r>
      <w:r>
        <w:rPr>
          <w:color w:val="000000"/>
          <w:sz w:val="18"/>
          <w:szCs w:val="18"/>
        </w:rPr>
        <w:br/>
        <w:t>с критикой вроде той, которой Пуанкаре, вопреки его</w:t>
      </w:r>
      <w:r>
        <w:rPr>
          <w:color w:val="000000"/>
          <w:sz w:val="18"/>
          <w:szCs w:val="18"/>
        </w:rPr>
        <w:br/>
        <w:t>собственным энергичным уверениям, подверг математиче-</w:t>
      </w:r>
      <w:r>
        <w:rPr>
          <w:color w:val="000000"/>
          <w:sz w:val="18"/>
          <w:szCs w:val="18"/>
        </w:rPr>
        <w:br/>
        <w:t>ские науки. С этой точки зрения физика представляет</w:t>
      </w:r>
      <w:r>
        <w:rPr>
          <w:color w:val="000000"/>
          <w:sz w:val="18"/>
          <w:szCs w:val="18"/>
        </w:rPr>
        <w:br/>
        <w:t>собой, подобно математике, символический язык, цель</w:t>
      </w:r>
    </w:p>
    <w:p w:rsidR="00931FC0" w:rsidRDefault="00931FC0" w:rsidP="00931FC0">
      <w:pPr>
        <w:shd w:val="clear" w:color="auto" w:fill="FFFFFF"/>
        <w:spacing w:before="120" w:line="173" w:lineRule="exact"/>
        <w:ind w:left="5" w:right="19"/>
        <w:jc w:val="both"/>
      </w:pPr>
      <w:r>
        <w:rPr>
          <w:color w:val="000000"/>
          <w:sz w:val="18"/>
          <w:szCs w:val="18"/>
        </w:rPr>
        <w:t>которого — просто сделать вещи более понятными, делая</w:t>
      </w:r>
      <w:r>
        <w:rPr>
          <w:color w:val="000000"/>
          <w:sz w:val="18"/>
          <w:szCs w:val="18"/>
        </w:rPr>
        <w:br/>
        <w:t>их более простыми и ясными, более доступными для сооб-</w:t>
      </w:r>
      <w:r>
        <w:rPr>
          <w:color w:val="000000"/>
          <w:sz w:val="18"/>
          <w:szCs w:val="18"/>
        </w:rPr>
        <w:br/>
        <w:t>щения и, главное, более податливыми на практике.</w:t>
      </w:r>
      <w:r>
        <w:rPr>
          <w:color w:val="000000"/>
          <w:sz w:val="18"/>
          <w:szCs w:val="18"/>
        </w:rPr>
        <w:br/>
        <w:t>Сделать понятным означает, стало быть, систематически</w:t>
      </w:r>
      <w:r>
        <w:rPr>
          <w:color w:val="000000"/>
          <w:sz w:val="18"/>
          <w:szCs w:val="18"/>
        </w:rPr>
        <w:br/>
        <w:t>искажать наглядные представления, непосредственно</w:t>
      </w:r>
      <w:r>
        <w:rPr>
          <w:color w:val="000000"/>
          <w:sz w:val="18"/>
          <w:szCs w:val="18"/>
        </w:rPr>
        <w:br/>
        <w:t>получаемые нами от действительности, чтобы лучше</w:t>
      </w:r>
      <w:r>
        <w:rPr>
          <w:color w:val="000000"/>
          <w:sz w:val="18"/>
          <w:szCs w:val="18"/>
        </w:rPr>
        <w:br/>
        <w:t>использовать эту последнюю для удовлетворения наших</w:t>
      </w:r>
      <w:r>
        <w:rPr>
          <w:color w:val="000000"/>
          <w:sz w:val="18"/>
          <w:szCs w:val="18"/>
        </w:rPr>
        <w:br/>
        <w:t>потребностей.</w:t>
      </w:r>
    </w:p>
    <w:p w:rsidR="00931FC0" w:rsidRDefault="00931FC0" w:rsidP="00931FC0">
      <w:pPr>
        <w:shd w:val="clear" w:color="auto" w:fill="FFFFFF"/>
        <w:spacing w:line="173" w:lineRule="exact"/>
        <w:ind w:left="254"/>
      </w:pPr>
      <w:r>
        <w:rPr>
          <w:color w:val="000000"/>
          <w:sz w:val="18"/>
          <w:szCs w:val="18"/>
        </w:rPr>
        <w:t>Понятность, рациональность не имеют ничего общего</w:t>
      </w:r>
    </w:p>
    <w:p w:rsidR="00931FC0" w:rsidRDefault="00931FC0" w:rsidP="00931FC0">
      <w:pPr>
        <w:shd w:val="clear" w:color="auto" w:fill="FFFFFF"/>
        <w:spacing w:before="48"/>
        <w:ind w:left="10"/>
      </w:pPr>
      <w:r>
        <w:rPr>
          <w:color w:val="000000"/>
          <w:sz w:val="18"/>
          <w:szCs w:val="18"/>
        </w:rPr>
        <w:t>с природой вещей; это лишь орудия действия.</w:t>
      </w:r>
    </w:p>
    <w:p w:rsidR="00931FC0" w:rsidRDefault="00931FC0" w:rsidP="00931FC0">
      <w:pPr>
        <w:shd w:val="clear" w:color="auto" w:fill="FFFFFF"/>
        <w:spacing w:before="240"/>
        <w:ind w:left="614"/>
      </w:pPr>
      <w:r>
        <w:rPr>
          <w:rFonts w:ascii="Courier New" w:hAnsi="Courier New"/>
          <w:color w:val="000000"/>
          <w:spacing w:val="-7"/>
          <w:sz w:val="22"/>
          <w:szCs w:val="22"/>
        </w:rPr>
        <w:t>§</w:t>
      </w:r>
      <w:r>
        <w:rPr>
          <w:rFonts w:ascii="Courier New" w:hAnsi="Courier New" w:cs="Courier New"/>
          <w:color w:val="000000"/>
          <w:spacing w:val="-7"/>
          <w:sz w:val="22"/>
          <w:szCs w:val="22"/>
        </w:rPr>
        <w:t xml:space="preserve"> 4. </w:t>
      </w:r>
      <w:r>
        <w:rPr>
          <w:rFonts w:ascii="Courier New" w:hAnsi="Courier New"/>
          <w:smallCaps/>
          <w:color w:val="000000"/>
          <w:spacing w:val="-7"/>
          <w:sz w:val="22"/>
          <w:szCs w:val="22"/>
        </w:rPr>
        <w:t>критика</w:t>
      </w:r>
      <w:r>
        <w:rPr>
          <w:rFonts w:ascii="Courier New" w:hAnsi="Courier New" w:cs="Courier New"/>
          <w:smallCaps/>
          <w:color w:val="000000"/>
          <w:spacing w:val="-7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7"/>
          <w:sz w:val="22"/>
          <w:szCs w:val="22"/>
        </w:rPr>
        <w:t>современной</w:t>
      </w:r>
      <w:r>
        <w:rPr>
          <w:rFonts w:ascii="Courier New" w:hAnsi="Courier New" w:cs="Courier New"/>
          <w:smallCaps/>
          <w:color w:val="000000"/>
          <w:spacing w:val="-7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7"/>
          <w:sz w:val="22"/>
          <w:szCs w:val="22"/>
        </w:rPr>
        <w:t>критики</w:t>
      </w:r>
      <w:r>
        <w:rPr>
          <w:rFonts w:ascii="Courier New" w:hAnsi="Courier New" w:cs="Courier New"/>
          <w:smallCaps/>
          <w:color w:val="000000"/>
          <w:spacing w:val="-7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7"/>
          <w:sz w:val="22"/>
          <w:szCs w:val="22"/>
        </w:rPr>
        <w:t>физики</w:t>
      </w:r>
    </w:p>
    <w:p w:rsidR="00931FC0" w:rsidRDefault="00931FC0" w:rsidP="00931FC0">
      <w:pPr>
        <w:framePr w:h="461" w:hSpace="38" w:wrap="auto" w:vAnchor="text" w:hAnchor="text" w:x="4657" w:y="222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95275"/>
            <wp:effectExtent l="0" t="0" r="0" b="952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2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87" w:lineRule="exact"/>
        <w:ind w:left="5" w:right="154" w:firstLine="250"/>
        <w:jc w:val="both"/>
      </w:pPr>
      <w:r>
        <w:rPr>
          <w:color w:val="000000"/>
          <w:sz w:val="18"/>
          <w:szCs w:val="18"/>
        </w:rPr>
        <w:t>Это истолкование физической науки, несмотря на</w:t>
      </w:r>
      <w:r>
        <w:rPr>
          <w:color w:val="000000"/>
          <w:sz w:val="18"/>
          <w:szCs w:val="18"/>
        </w:rPr>
        <w:br/>
        <w:t>то, что огромное большинство физиков отнеслось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к нему</w:t>
      </w:r>
      <w:r>
        <w:rPr>
          <w:color w:val="000000"/>
          <w:sz w:val="18"/>
          <w:szCs w:val="18"/>
        </w:rPr>
        <w:t xml:space="preserve"> с молчаливым презрением, не может быть оста-</w:t>
      </w:r>
      <w:r>
        <w:rPr>
          <w:color w:val="000000"/>
          <w:sz w:val="18"/>
          <w:szCs w:val="18"/>
        </w:rPr>
        <w:br/>
        <w:t>влено без внимания философской критикой. Если ученые</w:t>
      </w:r>
      <w:r>
        <w:rPr>
          <w:color w:val="000000"/>
          <w:sz w:val="18"/>
          <w:szCs w:val="18"/>
        </w:rPr>
        <w:br/>
        <w:t>имеют право сказать: собака лает, ветер  носит, — то</w:t>
      </w:r>
    </w:p>
    <w:p w:rsidR="00931FC0" w:rsidRDefault="00931FC0" w:rsidP="00931FC0">
      <w:pPr>
        <w:shd w:val="clear" w:color="auto" w:fill="FFFFFF"/>
        <w:spacing w:before="67" w:line="168" w:lineRule="exact"/>
        <w:ind w:right="154"/>
        <w:jc w:val="both"/>
      </w:pPr>
      <w:r>
        <w:rPr>
          <w:color w:val="000000"/>
          <w:sz w:val="18"/>
          <w:szCs w:val="18"/>
        </w:rPr>
        <w:t>философская критика, по необходимости интересую-</w:t>
      </w:r>
      <w:r>
        <w:rPr>
          <w:color w:val="000000"/>
          <w:sz w:val="18"/>
          <w:szCs w:val="18"/>
        </w:rPr>
        <w:br/>
        <w:t>щаяся социальным и воспитательным значением докт-</w:t>
      </w:r>
      <w:r>
        <w:rPr>
          <w:color w:val="000000"/>
          <w:sz w:val="18"/>
          <w:szCs w:val="18"/>
        </w:rPr>
        <w:br/>
        <w:t>рин, вынуждена здесь остановиться.</w:t>
      </w:r>
    </w:p>
    <w:p w:rsidR="00931FC0" w:rsidRDefault="00931FC0" w:rsidP="00931FC0">
      <w:pPr>
        <w:shd w:val="clear" w:color="auto" w:fill="FFFFFF"/>
        <w:spacing w:before="67" w:line="168" w:lineRule="exact"/>
        <w:ind w:right="154"/>
        <w:jc w:val="both"/>
        <w:sectPr w:rsidR="00931FC0">
          <w:type w:val="continuous"/>
          <w:pgSz w:w="7937" w:h="11339"/>
          <w:pgMar w:top="1181" w:right="1708" w:bottom="360" w:left="149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>490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/>
          <w:pgMar w:top="1167" w:right="1531" w:bottom="360" w:left="1021" w:header="720" w:footer="720" w:gutter="0"/>
          <w:cols w:space="60"/>
          <w:noEndnote/>
        </w:sectPr>
      </w:pPr>
    </w:p>
    <w:p w:rsidR="00931FC0" w:rsidRDefault="00931FC0" w:rsidP="00931FC0">
      <w:pPr>
        <w:framePr w:h="1181" w:hSpace="38" w:wrap="auto" w:vAnchor="text" w:hAnchor="margin" w:x="-162" w:y="290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752475"/>
            <wp:effectExtent l="0" t="0" r="9525" b="952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2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31" w:hSpace="38" w:wrap="notBeside" w:vAnchor="text" w:hAnchor="margin" w:x="-177" w:y="688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523875"/>
            <wp:effectExtent l="0" t="0" r="9525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2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93" w:hSpace="38" w:wrap="auto" w:vAnchor="text" w:hAnchor="text" w:x="539" w:y="20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114300" cy="561975"/>
            <wp:effectExtent l="0" t="0" r="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2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150" w:y="49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557" w:hSpace="38" w:wrap="auto" w:vAnchor="text" w:hAnchor="text" w:x="179" w:y="120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52425" cy="352425"/>
            <wp:effectExtent l="0" t="0" r="9525" b="952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2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87" w:line="206" w:lineRule="exact"/>
        <w:ind w:left="787" w:firstLine="245"/>
        <w:jc w:val="both"/>
      </w:pPr>
      <w:r>
        <w:rPr>
          <w:color w:val="000000"/>
          <w:sz w:val="18"/>
          <w:szCs w:val="18"/>
        </w:rPr>
        <w:t xml:space="preserve">[136—138] </w:t>
      </w:r>
      <w:r>
        <w:rPr>
          <w:color w:val="000000"/>
          <w:sz w:val="18"/>
          <w:szCs w:val="18"/>
          <w:u w:val="single"/>
        </w:rPr>
        <w:t>Большинство сторонников новой ф</w:t>
      </w:r>
      <w:r>
        <w:rPr>
          <w:color w:val="000000"/>
          <w:sz w:val="18"/>
          <w:szCs w:val="18"/>
        </w:rPr>
        <w:t>ило-</w:t>
      </w:r>
      <w:r>
        <w:rPr>
          <w:color w:val="000000"/>
          <w:sz w:val="18"/>
          <w:szCs w:val="18"/>
        </w:rPr>
        <w:br/>
        <w:t>софии обращаются исключительно к ученым, стоящим</w:t>
      </w:r>
      <w:r>
        <w:rPr>
          <w:color w:val="000000"/>
          <w:sz w:val="18"/>
          <w:szCs w:val="18"/>
        </w:rPr>
        <w:br/>
        <w:t>за энергетическую физику и решительно отвергающим</w:t>
      </w:r>
      <w:r>
        <w:rPr>
          <w:color w:val="000000"/>
          <w:sz w:val="18"/>
          <w:szCs w:val="18"/>
        </w:rPr>
        <w:br/>
        <w:t>физику механистическую. Но крайние сторонника</w:t>
      </w:r>
      <w:r>
        <w:rPr>
          <w:color w:val="000000"/>
          <w:sz w:val="18"/>
          <w:szCs w:val="18"/>
        </w:rPr>
        <w:br/>
        <w:t>энергетической физики составляют в общем среди</w:t>
      </w:r>
      <w:r>
        <w:rPr>
          <w:color w:val="000000"/>
          <w:sz w:val="18"/>
          <w:szCs w:val="18"/>
        </w:rPr>
        <w:br/>
        <w:t>физиков весьма незначительное меньшинство. В боль-</w:t>
      </w:r>
      <w:r>
        <w:rPr>
          <w:color w:val="000000"/>
          <w:sz w:val="18"/>
          <w:szCs w:val="18"/>
        </w:rPr>
        <w:br/>
        <w:t>шинстве   своем  физики  остаются  механистами; они,</w:t>
      </w:r>
    </w:p>
    <w:p w:rsidR="00931FC0" w:rsidRDefault="00931FC0" w:rsidP="00931FC0">
      <w:pPr>
        <w:shd w:val="clear" w:color="auto" w:fill="FFFFFF"/>
        <w:spacing w:before="38" w:line="168" w:lineRule="exact"/>
        <w:ind w:left="782" w:right="10"/>
        <w:jc w:val="both"/>
      </w:pPr>
      <w:r>
        <w:rPr>
          <w:color w:val="000000"/>
          <w:sz w:val="18"/>
          <w:szCs w:val="18"/>
        </w:rPr>
        <w:t>конечно, видоизменяют механические представления,</w:t>
      </w:r>
      <w:r>
        <w:rPr>
          <w:color w:val="000000"/>
          <w:sz w:val="18"/>
          <w:szCs w:val="18"/>
        </w:rPr>
        <w:br/>
        <w:t>чтобы согласовать их с новыми открытиями, ибо они</w:t>
      </w:r>
      <w:r>
        <w:rPr>
          <w:color w:val="000000"/>
          <w:sz w:val="18"/>
          <w:szCs w:val="18"/>
        </w:rPr>
        <w:br/>
        <w:t>ведь не схоластики. Но они все время пытаются</w:t>
      </w:r>
      <w:r>
        <w:rPr>
          <w:color w:val="000000"/>
          <w:sz w:val="18"/>
          <w:szCs w:val="18"/>
        </w:rPr>
        <w:br/>
        <w:t>изображать и объяснять физические явления с по-</w:t>
      </w:r>
      <w:r>
        <w:rPr>
          <w:color w:val="000000"/>
          <w:sz w:val="18"/>
          <w:szCs w:val="18"/>
        </w:rPr>
        <w:br/>
        <w:t>мощью движений, доступных чувственному восприя-</w:t>
      </w:r>
      <w:r>
        <w:rPr>
          <w:color w:val="000000"/>
          <w:sz w:val="18"/>
          <w:szCs w:val="18"/>
        </w:rPr>
        <w:br/>
        <w:t>тию.</w:t>
      </w:r>
    </w:p>
    <w:p w:rsidR="00931FC0" w:rsidRDefault="00931FC0" w:rsidP="00931FC0">
      <w:pPr>
        <w:shd w:val="clear" w:color="auto" w:fill="FFFFFF"/>
        <w:spacing w:line="221" w:lineRule="exact"/>
        <w:ind w:left="19" w:right="14" w:firstLine="245"/>
        <w:jc w:val="both"/>
      </w:pPr>
      <w:r>
        <w:rPr>
          <w:color w:val="000000"/>
          <w:sz w:val="18"/>
          <w:szCs w:val="18"/>
        </w:rPr>
        <w:t>Не следует, с другой стороны, забывать, что если энергетика</w:t>
      </w:r>
      <w:r>
        <w:rPr>
          <w:color w:val="000000"/>
          <w:sz w:val="18"/>
          <w:szCs w:val="18"/>
        </w:rPr>
        <w:br/>
        <w:t>и дала ряд изящных теорий и изложений, то почти всеми великими</w:t>
      </w:r>
      <w:r>
        <w:rPr>
          <w:color w:val="000000"/>
          <w:sz w:val="18"/>
          <w:szCs w:val="18"/>
        </w:rPr>
        <w:br/>
        <w:t>открытиями последнего времени мы обязаны физикам-механистам,</w:t>
      </w:r>
      <w:r>
        <w:rPr>
          <w:color w:val="000000"/>
          <w:sz w:val="18"/>
          <w:szCs w:val="18"/>
        </w:rPr>
        <w:br/>
        <w:t>все эти открытия связаны с попытками представить себе мате-</w:t>
      </w:r>
      <w:r>
        <w:rPr>
          <w:color w:val="000000"/>
          <w:sz w:val="18"/>
          <w:szCs w:val="18"/>
        </w:rPr>
        <w:br/>
        <w:t>риальное строение явлений. Над этим обстоятельством стоит</w:t>
      </w:r>
      <w:r>
        <w:rPr>
          <w:color w:val="000000"/>
          <w:sz w:val="18"/>
          <w:szCs w:val="18"/>
        </w:rPr>
        <w:br/>
        <w:t>призадуматься.</w:t>
      </w:r>
    </w:p>
    <w:p w:rsidR="00931FC0" w:rsidRDefault="00931FC0" w:rsidP="00931FC0">
      <w:pPr>
        <w:framePr w:h="638" w:hSpace="38" w:wrap="auto" w:vAnchor="text" w:hAnchor="text" w:x="155" w:y="47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42900" cy="40957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2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73" w:lineRule="exact"/>
        <w:ind w:left="773" w:right="24" w:firstLine="274"/>
        <w:jc w:val="both"/>
      </w:pPr>
      <w:r>
        <w:rPr>
          <w:color w:val="000000"/>
          <w:sz w:val="18"/>
          <w:szCs w:val="18"/>
        </w:rPr>
        <w:t>Стремясь сообщить теоретической физике геометри-</w:t>
      </w:r>
      <w:r>
        <w:rPr>
          <w:color w:val="000000"/>
          <w:sz w:val="18"/>
          <w:szCs w:val="18"/>
        </w:rPr>
        <w:br/>
        <w:t>ческую строгость, энергетика решила просто превратить</w:t>
      </w:r>
      <w:r>
        <w:rPr>
          <w:color w:val="000000"/>
          <w:sz w:val="18"/>
          <w:szCs w:val="18"/>
        </w:rPr>
        <w:br/>
        <w:t>ее в более сжатое и экономное изложение эксперимен-</w:t>
      </w:r>
      <w:r>
        <w:rPr>
          <w:color w:val="000000"/>
          <w:sz w:val="18"/>
          <w:szCs w:val="18"/>
        </w:rPr>
        <w:br/>
        <w:t>тальных данных, — но может ли теория физики быть</w:t>
      </w:r>
    </w:p>
    <w:p w:rsidR="00931FC0" w:rsidRDefault="00931FC0" w:rsidP="00931FC0">
      <w:pPr>
        <w:shd w:val="clear" w:color="auto" w:fill="FFFFFF"/>
        <w:spacing w:before="48"/>
        <w:ind w:left="778"/>
      </w:pPr>
      <w:r>
        <w:rPr>
          <w:color w:val="000000"/>
          <w:sz w:val="18"/>
          <w:szCs w:val="18"/>
        </w:rPr>
        <w:t>сведена  к  простому орудию  экономного  изложения?</w:t>
      </w:r>
    </w:p>
    <w:p w:rsidR="00931FC0" w:rsidRDefault="00931FC0" w:rsidP="00931FC0">
      <w:pPr>
        <w:shd w:val="clear" w:color="auto" w:fill="FFFFFF"/>
        <w:spacing w:before="77" w:line="168" w:lineRule="exact"/>
        <w:ind w:left="768" w:right="34"/>
        <w:jc w:val="both"/>
      </w:pPr>
      <w:r>
        <w:rPr>
          <w:color w:val="000000"/>
          <w:sz w:val="18"/>
          <w:szCs w:val="18"/>
        </w:rPr>
        <w:t>Может ли она совершенно изгнать гипотезу из науки,</w:t>
      </w:r>
      <w:r>
        <w:rPr>
          <w:color w:val="000000"/>
          <w:sz w:val="18"/>
          <w:szCs w:val="18"/>
        </w:rPr>
        <w:br/>
        <w:t>которая всегда оплодотворялась гипотезой? Не должна</w:t>
      </w:r>
      <w:r>
        <w:rPr>
          <w:color w:val="000000"/>
          <w:sz w:val="18"/>
          <w:szCs w:val="18"/>
        </w:rPr>
        <w:br/>
        <w:t>ли она постоянно ориентироваться на открытие реаль-</w:t>
      </w:r>
      <w:r>
        <w:rPr>
          <w:color w:val="000000"/>
          <w:sz w:val="18"/>
          <w:szCs w:val="18"/>
        </w:rPr>
        <w:br/>
        <w:t>ного с помощью теорий, которые, как мы это видим на</w:t>
      </w:r>
      <w:r>
        <w:rPr>
          <w:color w:val="000000"/>
          <w:sz w:val="18"/>
          <w:szCs w:val="18"/>
        </w:rPr>
        <w:br/>
        <w:t>механистических теориях, всегда являются предвосхи-</w:t>
      </w:r>
      <w:r>
        <w:rPr>
          <w:color w:val="000000"/>
          <w:sz w:val="18"/>
          <w:szCs w:val="18"/>
        </w:rPr>
        <w:br/>
        <w:t>щениями опыта, попытками наглядно представить себе</w:t>
      </w:r>
      <w:r>
        <w:rPr>
          <w:color w:val="000000"/>
          <w:sz w:val="18"/>
          <w:szCs w:val="18"/>
        </w:rPr>
        <w:br/>
        <w:t>реальное?</w:t>
      </w:r>
    </w:p>
    <w:p w:rsidR="00931FC0" w:rsidRDefault="00931FC0" w:rsidP="00931FC0">
      <w:pPr>
        <w:shd w:val="clear" w:color="auto" w:fill="FFFFFF"/>
        <w:spacing w:line="192" w:lineRule="exact"/>
        <w:ind w:left="5" w:right="38" w:firstLine="240"/>
        <w:jc w:val="both"/>
      </w:pPr>
      <w:r>
        <w:rPr>
          <w:color w:val="000000"/>
          <w:sz w:val="18"/>
          <w:szCs w:val="18"/>
        </w:rPr>
        <w:t>Не следует ли отсюда, что строить философию физики, опи-</w:t>
      </w:r>
      <w:r>
        <w:rPr>
          <w:color w:val="000000"/>
          <w:sz w:val="18"/>
          <w:szCs w:val="18"/>
        </w:rPr>
        <w:br/>
        <w:t>раясь исключительно лишь на чисто энергетических физиков,</w:t>
      </w:r>
      <w:r>
        <w:rPr>
          <w:color w:val="000000"/>
          <w:sz w:val="18"/>
          <w:szCs w:val="18"/>
        </w:rPr>
        <w:br/>
        <w:t>значит непонятным образом суживать базу, на которой должна</w:t>
      </w:r>
      <w:r>
        <w:rPr>
          <w:color w:val="000000"/>
          <w:sz w:val="18"/>
          <w:szCs w:val="18"/>
        </w:rPr>
        <w:br/>
        <w:t>воздвигаться эта философия? Новая философия обращается</w:t>
      </w:r>
      <w:r>
        <w:rPr>
          <w:color w:val="000000"/>
          <w:sz w:val="18"/>
          <w:szCs w:val="18"/>
        </w:rPr>
        <w:br/>
        <w:t>в сущности за подтверждением своих идей только к тем, кто может</w:t>
      </w:r>
      <w:r>
        <w:rPr>
          <w:color w:val="000000"/>
          <w:sz w:val="18"/>
          <w:szCs w:val="18"/>
        </w:rPr>
        <w:br/>
        <w:t>быть расположен в ее пользу, а они составляют ничтожное</w:t>
      </w:r>
      <w:r>
        <w:rPr>
          <w:color w:val="000000"/>
          <w:sz w:val="18"/>
          <w:szCs w:val="18"/>
        </w:rPr>
        <w:br/>
        <w:t>меньш</w:t>
      </w:r>
      <w:r>
        <w:rPr>
          <w:color w:val="000000"/>
          <w:sz w:val="18"/>
          <w:szCs w:val="18"/>
          <w:u w:val="single"/>
        </w:rPr>
        <w:t>инство. Это, конечно, удобная уловка, но уловка.</w:t>
      </w:r>
    </w:p>
    <w:p w:rsidR="00931FC0" w:rsidRDefault="00931FC0" w:rsidP="00931FC0">
      <w:pPr>
        <w:shd w:val="clear" w:color="auto" w:fill="FFFFFF"/>
        <w:spacing w:before="24" w:line="182" w:lineRule="exact"/>
        <w:ind w:left="5" w:right="38" w:firstLine="235"/>
        <w:jc w:val="both"/>
      </w:pPr>
      <w:r>
        <w:rPr>
          <w:color w:val="000000"/>
          <w:sz w:val="18"/>
          <w:szCs w:val="18"/>
        </w:rPr>
        <w:t>Да и так ли уж они расположены в ее пользу, как она во-</w:t>
      </w:r>
      <w:r>
        <w:rPr>
          <w:color w:val="000000"/>
          <w:sz w:val="18"/>
          <w:szCs w:val="18"/>
        </w:rPr>
        <w:br/>
        <w:t>ображает?</w:t>
      </w:r>
    </w:p>
    <w:p w:rsidR="00931FC0" w:rsidRDefault="00931FC0" w:rsidP="00931FC0">
      <w:pPr>
        <w:shd w:val="clear" w:color="auto" w:fill="FFFFFF"/>
        <w:spacing w:line="197" w:lineRule="exact"/>
        <w:ind w:right="38" w:firstLine="245"/>
        <w:jc w:val="both"/>
      </w:pPr>
      <w:r>
        <w:rPr>
          <w:color w:val="000000"/>
          <w:sz w:val="18"/>
          <w:szCs w:val="18"/>
        </w:rPr>
        <w:t>Это более чем сомнительно. Почти все ученые, на которых</w:t>
      </w:r>
      <w:r>
        <w:rPr>
          <w:color w:val="000000"/>
          <w:sz w:val="18"/>
          <w:szCs w:val="18"/>
        </w:rPr>
        <w:br/>
        <w:t>ссылается прагматизм или так называемый номинализм, огради-</w:t>
      </w:r>
      <w:r>
        <w:rPr>
          <w:color w:val="000000"/>
          <w:sz w:val="18"/>
          <w:szCs w:val="18"/>
        </w:rPr>
        <w:br/>
        <w:t>лись от него серьезными оговорками, в том числе и Пуанкаре,</w:t>
      </w:r>
      <w:r>
        <w:rPr>
          <w:color w:val="000000"/>
          <w:sz w:val="18"/>
          <w:szCs w:val="18"/>
        </w:rPr>
        <w:br/>
        <w:t>Обратимся теперь к этим ученым,</w:t>
      </w:r>
    </w:p>
    <w:p w:rsidR="00931FC0" w:rsidRDefault="00931FC0" w:rsidP="00931FC0">
      <w:pPr>
        <w:shd w:val="clear" w:color="auto" w:fill="FFFFFF"/>
        <w:spacing w:line="197" w:lineRule="exact"/>
        <w:ind w:right="38" w:firstLine="245"/>
        <w:jc w:val="both"/>
        <w:sectPr w:rsidR="00931FC0">
          <w:type w:val="continuous"/>
          <w:pgSz w:w="7937" w:h="11339"/>
          <w:pgMar w:top="1167" w:right="1531" w:bottom="360" w:left="102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0"/>
      </w:pPr>
      <w:r>
        <w:rPr>
          <w:color w:val="000000"/>
          <w:sz w:val="18"/>
          <w:szCs w:val="18"/>
        </w:rPr>
        <w:lastRenderedPageBreak/>
        <w:t>491</w:t>
      </w:r>
    </w:p>
    <w:p w:rsidR="00931FC0" w:rsidRDefault="00931FC0" w:rsidP="00931FC0">
      <w:pPr>
        <w:shd w:val="clear" w:color="auto" w:fill="FFFFFF"/>
        <w:ind w:left="5160"/>
        <w:sectPr w:rsidR="00931FC0">
          <w:pgSz w:w="7937" w:h="11339"/>
          <w:pgMar w:top="1162" w:right="630" w:bottom="360" w:left="1427" w:header="720" w:footer="720" w:gutter="0"/>
          <w:cols w:space="60"/>
          <w:noEndnote/>
        </w:sectPr>
      </w:pPr>
    </w:p>
    <w:p w:rsidR="00931FC0" w:rsidRDefault="00931FC0" w:rsidP="00931FC0">
      <w:pPr>
        <w:framePr w:h="471" w:hSpace="38" w:wrap="auto" w:vAnchor="text" w:hAnchor="margin" w:x="5483" w:y="186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295275"/>
            <wp:effectExtent l="0" t="0" r="0" b="952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2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margin" w:x="5463" w:y="3078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76200" cy="276225"/>
            <wp:effectExtent l="0" t="0" r="0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2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6" w:hSpace="38" w:wrap="auto" w:vAnchor="text" w:hAnchor="margin" w:x="5463" w:y="592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2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2" w:hSpace="38" w:wrap="auto" w:vAnchor="text" w:hAnchor="margin" w:x="5463" w:y="641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2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3"/>
        <w:ind w:left="898"/>
      </w:pPr>
      <w:r>
        <w:rPr>
          <w:color w:val="000000"/>
          <w:sz w:val="16"/>
          <w:szCs w:val="16"/>
        </w:rPr>
        <w:lastRenderedPageBreak/>
        <w:t>§ 5. ЧТО ДУМАЮТ СОВРЕМЕННЫЕ ФИЗИКИ</w:t>
      </w:r>
    </w:p>
    <w:p w:rsidR="00931FC0" w:rsidRDefault="00931FC0" w:rsidP="00931FC0">
      <w:pPr>
        <w:shd w:val="clear" w:color="auto" w:fill="FFFFFF"/>
        <w:spacing w:before="139" w:line="168" w:lineRule="exact"/>
        <w:ind w:left="48" w:firstLine="245"/>
        <w:jc w:val="both"/>
      </w:pPr>
      <w:r>
        <w:rPr>
          <w:color w:val="000000"/>
          <w:sz w:val="18"/>
          <w:szCs w:val="18"/>
        </w:rPr>
        <w:t>[138—144] Физика есть таким образом наука о реальном, и</w:t>
      </w:r>
      <w:r>
        <w:rPr>
          <w:color w:val="000000"/>
          <w:sz w:val="18"/>
          <w:szCs w:val="18"/>
        </w:rPr>
        <w:br/>
        <w:t>если она стремится выразить это реальное «удобным» способом, то</w:t>
      </w:r>
      <w:r>
        <w:rPr>
          <w:color w:val="000000"/>
          <w:sz w:val="18"/>
          <w:szCs w:val="18"/>
        </w:rPr>
        <w:br/>
        <w:t>выражает-то она все-таки само реальное. «Удобство» заключается</w:t>
      </w:r>
    </w:p>
    <w:p w:rsidR="00931FC0" w:rsidRDefault="00931FC0" w:rsidP="00931FC0">
      <w:pPr>
        <w:shd w:val="clear" w:color="auto" w:fill="FFFFFF"/>
        <w:spacing w:before="48"/>
        <w:ind w:left="48"/>
      </w:pPr>
      <w:r>
        <w:rPr>
          <w:color w:val="000000"/>
          <w:sz w:val="18"/>
          <w:szCs w:val="18"/>
        </w:rPr>
        <w:t>только в средствах выражения. Но то, что скрывается за этими</w:t>
      </w:r>
    </w:p>
    <w:p w:rsidR="00931FC0" w:rsidRDefault="00931FC0" w:rsidP="00931FC0">
      <w:pPr>
        <w:shd w:val="clear" w:color="auto" w:fill="FFFFFF"/>
        <w:spacing w:before="58" w:line="192" w:lineRule="exact"/>
        <w:ind w:left="34" w:right="10"/>
        <w:jc w:val="both"/>
      </w:pPr>
      <w:r>
        <w:rPr>
          <w:color w:val="000000"/>
          <w:sz w:val="18"/>
          <w:szCs w:val="18"/>
        </w:rPr>
        <w:t>средствами, которые ум может варьировать в поисках наиболее</w:t>
      </w:r>
      <w:r>
        <w:rPr>
          <w:color w:val="000000"/>
          <w:sz w:val="18"/>
          <w:szCs w:val="18"/>
        </w:rPr>
        <w:br/>
        <w:t xml:space="preserve">удобных, </w:t>
      </w:r>
      <w:r>
        <w:rPr>
          <w:color w:val="000000"/>
          <w:sz w:val="18"/>
          <w:szCs w:val="18"/>
          <w:u w:val="single"/>
        </w:rPr>
        <w:t>есть «необходимость» законов природы.</w:t>
      </w:r>
      <w:r>
        <w:rPr>
          <w:color w:val="000000"/>
          <w:sz w:val="18"/>
          <w:szCs w:val="18"/>
        </w:rPr>
        <w:t xml:space="preserve"> Эта необходи-</w:t>
      </w:r>
      <w:r>
        <w:rPr>
          <w:color w:val="000000"/>
          <w:sz w:val="18"/>
          <w:szCs w:val="18"/>
        </w:rPr>
        <w:br/>
        <w:t>мость не устанавливается свободным произволением ума. Она</w:t>
      </w:r>
      <w:r>
        <w:rPr>
          <w:color w:val="000000"/>
          <w:sz w:val="18"/>
          <w:szCs w:val="18"/>
        </w:rPr>
        <w:br/>
        <w:t>связывает его, наоборот, заключает в тесные рамки его средства</w:t>
      </w:r>
      <w:r>
        <w:rPr>
          <w:color w:val="000000"/>
          <w:sz w:val="18"/>
          <w:szCs w:val="18"/>
        </w:rPr>
        <w:br/>
        <w:t>выражения. С точностью до погрешностей опытных данных и</w:t>
      </w:r>
      <w:r>
        <w:rPr>
          <w:color w:val="000000"/>
          <w:sz w:val="18"/>
          <w:szCs w:val="18"/>
        </w:rPr>
        <w:br/>
        <w:t>до небольших различий, всегда имеющихся между физическими</w:t>
      </w:r>
      <w:r>
        <w:rPr>
          <w:color w:val="000000"/>
          <w:sz w:val="18"/>
          <w:szCs w:val="18"/>
        </w:rPr>
        <w:br/>
        <w:t>явлениями, подчиненными одному и тому же закону, потому</w:t>
      </w:r>
      <w:r>
        <w:rPr>
          <w:color w:val="000000"/>
          <w:sz w:val="18"/>
          <w:szCs w:val="18"/>
        </w:rPr>
        <w:br/>
        <w:t>что они никогда не бывают тождественны, а лишь весьма сход-</w:t>
      </w:r>
      <w:r>
        <w:rPr>
          <w:color w:val="000000"/>
          <w:sz w:val="18"/>
          <w:szCs w:val="18"/>
        </w:rPr>
        <w:br/>
        <w:t>ны, — с этой точностью закон природы диктуется нам извне</w:t>
      </w:r>
      <w:r>
        <w:rPr>
          <w:color w:val="000000"/>
          <w:sz w:val="18"/>
          <w:szCs w:val="18"/>
        </w:rPr>
        <w:br/>
        <w:t>и самими вещами: он выражает реальное отношение между</w:t>
      </w:r>
      <w:r>
        <w:rPr>
          <w:color w:val="000000"/>
          <w:sz w:val="18"/>
          <w:szCs w:val="18"/>
        </w:rPr>
        <w:br/>
        <w:t>вещами.</w:t>
      </w:r>
    </w:p>
    <w:p w:rsidR="00931FC0" w:rsidRDefault="00931FC0" w:rsidP="00931FC0">
      <w:pPr>
        <w:framePr w:h="461" w:hSpace="38" w:wrap="auto" w:vAnchor="text" w:hAnchor="text" w:x="4830" w:y="3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85750" cy="295275"/>
            <wp:effectExtent l="0" t="0" r="0" b="952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2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211" w:lineRule="exact"/>
        <w:ind w:left="38" w:right="667" w:firstLine="235"/>
        <w:jc w:val="both"/>
      </w:pPr>
      <w:r>
        <w:rPr>
          <w:color w:val="000000"/>
          <w:sz w:val="18"/>
          <w:szCs w:val="18"/>
        </w:rPr>
        <w:t>Дюгем скажет еще, что нельзя считать опыт физика</w:t>
      </w:r>
      <w:r>
        <w:rPr>
          <w:color w:val="000000"/>
          <w:sz w:val="18"/>
          <w:szCs w:val="18"/>
        </w:rPr>
        <w:br/>
        <w:t>за сколок с реальности. Всякий физический опыт состоит</w:t>
      </w:r>
    </w:p>
    <w:p w:rsidR="00931FC0" w:rsidRDefault="00931FC0" w:rsidP="00931FC0">
      <w:pPr>
        <w:shd w:val="clear" w:color="auto" w:fill="FFFFFF"/>
        <w:spacing w:before="43" w:line="168" w:lineRule="exact"/>
        <w:ind w:left="34"/>
      </w:pPr>
      <w:r>
        <w:rPr>
          <w:color w:val="000000"/>
          <w:sz w:val="18"/>
          <w:szCs w:val="18"/>
        </w:rPr>
        <w:t>в   измерениях, а  измерения   предполагают   множество</w:t>
      </w:r>
      <w:r>
        <w:rPr>
          <w:color w:val="000000"/>
          <w:sz w:val="18"/>
          <w:szCs w:val="18"/>
        </w:rPr>
        <w:br/>
        <w:t>соглашений и теорий...</w:t>
      </w:r>
    </w:p>
    <w:p w:rsidR="00931FC0" w:rsidRDefault="00931FC0" w:rsidP="00931FC0">
      <w:pPr>
        <w:framePr w:h="672" w:hSpace="38" w:wrap="auto" w:vAnchor="text" w:hAnchor="text" w:x="4830" w:y="846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428625"/>
            <wp:effectExtent l="0" t="0" r="0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2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84" w:y="1028"/>
        <w:shd w:val="clear" w:color="auto" w:fill="FFFFFF"/>
      </w:pPr>
      <w:r>
        <w:rPr>
          <w:color w:val="000000"/>
          <w:spacing w:val="-9"/>
          <w:sz w:val="24"/>
          <w:szCs w:val="24"/>
        </w:rPr>
        <w:t>ха-ха!!</w:t>
      </w:r>
    </w:p>
    <w:p w:rsidR="00931FC0" w:rsidRDefault="00931FC0" w:rsidP="00931FC0">
      <w:pPr>
        <w:shd w:val="clear" w:color="auto" w:fill="FFFFFF"/>
        <w:spacing w:line="187" w:lineRule="exact"/>
        <w:ind w:left="24" w:right="658" w:firstLine="254"/>
        <w:jc w:val="both"/>
      </w:pPr>
      <w:r>
        <w:rPr>
          <w:color w:val="000000"/>
          <w:sz w:val="18"/>
          <w:szCs w:val="18"/>
        </w:rPr>
        <w:t>Эту истинность Дюгем никогда не отнимет у физи-</w:t>
      </w:r>
      <w:r>
        <w:rPr>
          <w:color w:val="000000"/>
          <w:sz w:val="18"/>
          <w:szCs w:val="18"/>
        </w:rPr>
        <w:br/>
        <w:t>ческих теорем: они представляют собой описание ре-</w:t>
      </w:r>
      <w:r>
        <w:rPr>
          <w:color w:val="000000"/>
          <w:sz w:val="18"/>
          <w:szCs w:val="18"/>
        </w:rPr>
        <w:br/>
        <w:t>ального. Более того, физическая теория дает не только</w:t>
      </w:r>
      <w:r>
        <w:rPr>
          <w:color w:val="000000"/>
          <w:sz w:val="18"/>
          <w:szCs w:val="18"/>
        </w:rPr>
        <w:br/>
        <w:t>точное описание реального, она представляет собой его</w:t>
      </w:r>
      <w:r>
        <w:rPr>
          <w:color w:val="000000"/>
          <w:sz w:val="18"/>
          <w:szCs w:val="18"/>
        </w:rPr>
        <w:br/>
        <w:t>упорядоченное описание, ибо она всегда стремится к есте-</w:t>
      </w:r>
      <w:r>
        <w:rPr>
          <w:color w:val="000000"/>
          <w:sz w:val="18"/>
          <w:szCs w:val="18"/>
        </w:rPr>
        <w:br/>
        <w:t>ственной классификации физических явлений — к есте-</w:t>
      </w:r>
      <w:r>
        <w:rPr>
          <w:color w:val="000000"/>
          <w:sz w:val="18"/>
          <w:szCs w:val="18"/>
        </w:rPr>
        <w:br/>
        <w:t>ственной классификации, т. е. к такой, которая воспроиз-</w:t>
      </w:r>
      <w:r>
        <w:rPr>
          <w:color w:val="000000"/>
          <w:sz w:val="18"/>
          <w:szCs w:val="18"/>
        </w:rPr>
        <w:br/>
        <w:t>водит порядок природы. Ни один догматик, будь то</w:t>
      </w:r>
      <w:r>
        <w:rPr>
          <w:color w:val="000000"/>
          <w:sz w:val="18"/>
          <w:szCs w:val="18"/>
        </w:rPr>
        <w:br/>
        <w:t>Декарт, Ньютон или Гегель, никогда не требовал боль-</w:t>
      </w:r>
      <w:r>
        <w:rPr>
          <w:color w:val="000000"/>
          <w:sz w:val="18"/>
          <w:szCs w:val="18"/>
        </w:rPr>
        <w:br/>
        <w:t>шего...</w:t>
      </w:r>
    </w:p>
    <w:p w:rsidR="00931FC0" w:rsidRDefault="00931FC0" w:rsidP="00931FC0">
      <w:pPr>
        <w:shd w:val="clear" w:color="auto" w:fill="FFFFFF"/>
        <w:spacing w:before="38" w:line="211" w:lineRule="exact"/>
        <w:ind w:left="14" w:right="58" w:firstLine="235"/>
        <w:jc w:val="both"/>
      </w:pPr>
      <w:r>
        <w:rPr>
          <w:color w:val="000000"/>
          <w:sz w:val="18"/>
          <w:szCs w:val="18"/>
        </w:rPr>
        <w:t>А впрочем, если этот последний [Дюгем] и верит в необходи-</w:t>
      </w:r>
      <w:r>
        <w:rPr>
          <w:color w:val="000000"/>
          <w:sz w:val="18"/>
          <w:szCs w:val="18"/>
        </w:rPr>
        <w:br/>
        <w:t>м</w:t>
      </w:r>
      <w:r>
        <w:rPr>
          <w:color w:val="000000"/>
          <w:sz w:val="18"/>
          <w:szCs w:val="18"/>
          <w:u w:val="single"/>
        </w:rPr>
        <w:t>ость метафизики наряду с наукой, то почему он примыкает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непременно к томистской метафизике? Потому что ему кажется,</w:t>
      </w:r>
      <w:r>
        <w:rPr>
          <w:color w:val="000000"/>
          <w:sz w:val="18"/>
          <w:szCs w:val="18"/>
        </w:rPr>
        <w:br/>
        <w:t>что она лучше согласуется с выводами физики...</w:t>
      </w:r>
    </w:p>
    <w:p w:rsidR="00931FC0" w:rsidRDefault="00931FC0" w:rsidP="00931FC0">
      <w:pPr>
        <w:framePr w:h="461" w:hSpace="38" w:wrap="auto" w:vAnchor="text" w:hAnchor="text" w:x="4820" w:y="-1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2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54" w:lineRule="exact"/>
        <w:ind w:left="10" w:right="686" w:firstLine="245"/>
        <w:jc w:val="both"/>
      </w:pPr>
      <w:r>
        <w:rPr>
          <w:color w:val="000000"/>
          <w:sz w:val="18"/>
          <w:szCs w:val="18"/>
        </w:rPr>
        <w:t>«Сциентизм» Оствальда очень близок к позиции вели-</w:t>
      </w:r>
      <w:r>
        <w:rPr>
          <w:color w:val="000000"/>
          <w:sz w:val="18"/>
          <w:szCs w:val="18"/>
        </w:rPr>
        <w:br/>
        <w:t>кого венского механика Маха, который на этом осно-</w:t>
      </w:r>
      <w:r>
        <w:rPr>
          <w:color w:val="000000"/>
          <w:sz w:val="18"/>
          <w:szCs w:val="18"/>
        </w:rPr>
        <w:br/>
        <w:t>вании отказывается даже от звания философа.</w:t>
      </w:r>
    </w:p>
    <w:p w:rsidR="00931FC0" w:rsidRDefault="00931FC0" w:rsidP="00931FC0">
      <w:pPr>
        <w:framePr w:h="552" w:hSpace="38" w:wrap="auto" w:vAnchor="text" w:hAnchor="text" w:x="4820" w:y="-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85725" cy="352425"/>
            <wp:effectExtent l="0" t="0" r="9525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2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65" w:y="107"/>
        <w:shd w:val="clear" w:color="auto" w:fill="FFFFFF"/>
      </w:pPr>
      <w:r>
        <w:rPr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226" w:lineRule="exact"/>
        <w:ind w:right="686" w:firstLine="245"/>
        <w:jc w:val="both"/>
      </w:pPr>
      <w:r>
        <w:rPr>
          <w:color w:val="000000"/>
          <w:sz w:val="18"/>
          <w:szCs w:val="18"/>
        </w:rPr>
        <w:t xml:space="preserve">Ощущение есть абсолютное. </w:t>
      </w:r>
      <w:r>
        <w:rPr>
          <w:color w:val="000000"/>
          <w:sz w:val="18"/>
          <w:szCs w:val="18"/>
          <w:u w:val="single"/>
        </w:rPr>
        <w:t>Посредством наших ощу-</w:t>
      </w:r>
      <w:r>
        <w:rPr>
          <w:color w:val="000000"/>
          <w:sz w:val="18"/>
          <w:szCs w:val="18"/>
          <w:u w:val="single"/>
        </w:rPr>
        <w:br/>
        <w:t>щений мы познаем действительность.</w:t>
      </w:r>
      <w:r>
        <w:rPr>
          <w:color w:val="000000"/>
          <w:sz w:val="18"/>
          <w:szCs w:val="18"/>
        </w:rPr>
        <w:t xml:space="preserve"> Но наука есть ана-</w:t>
      </w:r>
      <w:r>
        <w:rPr>
          <w:color w:val="000000"/>
          <w:sz w:val="18"/>
          <w:szCs w:val="18"/>
        </w:rPr>
        <w:br/>
        <w:t>лиз наших ощущений. Анализировать ощущения значит</w:t>
      </w:r>
      <w:r>
        <w:rPr>
          <w:color w:val="000000"/>
          <w:sz w:val="18"/>
          <w:szCs w:val="18"/>
        </w:rPr>
        <w:br/>
        <w:t>открывать точные отношения между ними, открывать</w:t>
      </w:r>
    </w:p>
    <w:p w:rsidR="00931FC0" w:rsidRDefault="00931FC0" w:rsidP="00931FC0">
      <w:pPr>
        <w:shd w:val="clear" w:color="auto" w:fill="FFFFFF"/>
        <w:spacing w:line="226" w:lineRule="exact"/>
        <w:ind w:right="686" w:firstLine="245"/>
        <w:jc w:val="both"/>
        <w:sectPr w:rsidR="00931FC0">
          <w:type w:val="continuous"/>
          <w:pgSz w:w="7937" w:h="11339"/>
          <w:pgMar w:top="1162" w:right="1091" w:bottom="360" w:left="14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8"/>
          <w:szCs w:val="18"/>
        </w:rPr>
        <w:lastRenderedPageBreak/>
        <w:t>492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74" w:right="1537" w:bottom="360" w:left="1004" w:header="720" w:footer="720" w:gutter="0"/>
          <w:cols w:space="60"/>
          <w:noEndnote/>
        </w:sectPr>
      </w:pPr>
    </w:p>
    <w:p w:rsidR="00931FC0" w:rsidRDefault="00931FC0" w:rsidP="00931FC0">
      <w:pPr>
        <w:framePr w:h="557" w:hSpace="38" w:wrap="auto" w:vAnchor="text" w:hAnchor="margin" w:x="-105" w:y="1859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352425"/>
            <wp:effectExtent l="0" t="0" r="0" b="952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2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3" w:hSpace="38" w:wrap="auto" w:vAnchor="text" w:hAnchor="text" w:x="500" w:y="155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2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111" w:y="27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54" w:line="254" w:lineRule="exact"/>
        <w:ind w:left="672"/>
        <w:jc w:val="both"/>
      </w:pPr>
      <w:r>
        <w:rPr>
          <w:color w:val="000000"/>
          <w:sz w:val="18"/>
          <w:szCs w:val="18"/>
        </w:rPr>
        <w:lastRenderedPageBreak/>
        <w:t xml:space="preserve">порядок природы, </w:t>
      </w:r>
      <w:r>
        <w:rPr>
          <w:color w:val="000000"/>
          <w:sz w:val="18"/>
          <w:szCs w:val="18"/>
          <w:u w:val="single"/>
        </w:rPr>
        <w:t>употребляя это выражение в</w:t>
      </w:r>
      <w:r>
        <w:rPr>
          <w:color w:val="000000"/>
          <w:sz w:val="18"/>
          <w:szCs w:val="18"/>
        </w:rPr>
        <w:t xml:space="preserve"> его наиболее объективном смысле, ибо порядок природы есть не что иное, как порядок наших ощущений...</w:t>
      </w:r>
    </w:p>
    <w:p w:rsidR="00931FC0" w:rsidRDefault="00931FC0" w:rsidP="00931FC0">
      <w:pPr>
        <w:framePr w:h="975" w:hSpace="38" w:wrap="auto" w:vAnchor="text" w:hAnchor="text" w:x="491" w:y="-23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57150" cy="619125"/>
            <wp:effectExtent l="0" t="0" r="0" b="95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2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107" w:y="33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240" w:lineRule="exact"/>
        <w:jc w:val="both"/>
      </w:pPr>
      <w:r>
        <w:rPr>
          <w:color w:val="000000"/>
          <w:sz w:val="18"/>
          <w:szCs w:val="18"/>
        </w:rPr>
        <w:t>В критических статьях, написанных против Маха рационалистами, Маха упрекали иногда в тенденции к прагматизму. Его обвиняли в скептическом релятивизме. Ощущение есть, очевидно, нечто человеческое. Тем не менее оно абсолютно, и человеческая истина есть абсолютная истина, потому что она для человека — полная и единственная истина, истина необходимая.</w:t>
      </w:r>
    </w:p>
    <w:p w:rsidR="00931FC0" w:rsidRDefault="00931FC0" w:rsidP="00931FC0">
      <w:pPr>
        <w:framePr w:h="706" w:hSpace="38" w:wrap="auto" w:vAnchor="text" w:hAnchor="page" w:x="1224" w:y="404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38100" cy="4476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2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14" w:right="19" w:firstLine="245"/>
        <w:jc w:val="both"/>
      </w:pPr>
      <w:r>
        <w:rPr>
          <w:color w:val="000000"/>
          <w:sz w:val="18"/>
          <w:szCs w:val="18"/>
        </w:rPr>
        <w:t>[147] Можно предположить существование микробов, хотя</w:t>
      </w:r>
      <w:r>
        <w:rPr>
          <w:color w:val="000000"/>
          <w:sz w:val="18"/>
          <w:szCs w:val="18"/>
        </w:rPr>
        <w:br/>
        <w:t>бы они и были невидимы вплоть до того момента, когда их обна-</w:t>
      </w:r>
      <w:r>
        <w:rPr>
          <w:color w:val="000000"/>
          <w:sz w:val="18"/>
          <w:szCs w:val="18"/>
        </w:rPr>
        <w:br/>
        <w:t>ружит какой-нибудь реактив. Почему же мы не имеем права</w:t>
      </w:r>
      <w:r>
        <w:rPr>
          <w:color w:val="000000"/>
          <w:sz w:val="18"/>
          <w:szCs w:val="18"/>
        </w:rPr>
        <w:br/>
        <w:t>предполагать некоторую структуру материи, кото</w:t>
      </w:r>
      <w:r>
        <w:rPr>
          <w:color w:val="000000"/>
          <w:sz w:val="18"/>
          <w:szCs w:val="18"/>
          <w:u w:val="single"/>
        </w:rPr>
        <w:t>рую когда-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нибудь сможет раскрыть опыт?</w:t>
      </w:r>
    </w:p>
    <w:p w:rsidR="00931FC0" w:rsidRDefault="00931FC0" w:rsidP="00931FC0">
      <w:pPr>
        <w:shd w:val="clear" w:color="auto" w:fill="FFFFFF"/>
        <w:spacing w:before="312" w:line="173" w:lineRule="exact"/>
        <w:ind w:left="1675" w:hanging="998"/>
      </w:pPr>
      <w:r>
        <w:rPr>
          <w:color w:val="000000"/>
          <w:sz w:val="18"/>
          <w:szCs w:val="18"/>
        </w:rPr>
        <w:t xml:space="preserve">§ 6. </w:t>
      </w:r>
      <w:r>
        <w:rPr>
          <w:smallCaps/>
          <w:color w:val="000000"/>
          <w:sz w:val="18"/>
          <w:szCs w:val="18"/>
        </w:rPr>
        <w:t>материя с точки зрения современной</w:t>
      </w:r>
      <w:r>
        <w:rPr>
          <w:smallCaps/>
          <w:color w:val="000000"/>
          <w:sz w:val="18"/>
          <w:szCs w:val="18"/>
        </w:rPr>
        <w:br/>
        <w:t>физики: общий обзор</w:t>
      </w:r>
    </w:p>
    <w:p w:rsidR="00931FC0" w:rsidRDefault="00931FC0" w:rsidP="00931FC0">
      <w:pPr>
        <w:shd w:val="clear" w:color="auto" w:fill="FFFFFF"/>
        <w:spacing w:before="106" w:line="178" w:lineRule="exact"/>
        <w:ind w:left="14" w:right="24" w:firstLine="226"/>
        <w:jc w:val="both"/>
      </w:pPr>
      <w:r>
        <w:rPr>
          <w:color w:val="000000"/>
          <w:sz w:val="18"/>
          <w:szCs w:val="18"/>
        </w:rPr>
        <w:t>[148—150] Какой смысл имеет в таком случае поход, начатый</w:t>
      </w:r>
      <w:r>
        <w:rPr>
          <w:color w:val="000000"/>
          <w:sz w:val="18"/>
          <w:szCs w:val="18"/>
        </w:rPr>
        <w:br/>
        <w:t>Брюнетьером и продолженный религиозно-настроенными умами,</w:t>
      </w:r>
      <w:r>
        <w:rPr>
          <w:color w:val="000000"/>
          <w:sz w:val="18"/>
          <w:szCs w:val="18"/>
        </w:rPr>
        <w:br/>
        <w:t>правда искренними, но желающими уничтожить все, что могло</w:t>
      </w:r>
      <w:r>
        <w:rPr>
          <w:color w:val="000000"/>
          <w:sz w:val="18"/>
          <w:szCs w:val="18"/>
        </w:rPr>
        <w:br/>
        <w:t>бы послужить им камнем преткновения, — какой смысл имеет</w:t>
      </w:r>
      <w:r>
        <w:rPr>
          <w:color w:val="000000"/>
          <w:sz w:val="18"/>
          <w:szCs w:val="18"/>
        </w:rPr>
        <w:br/>
        <w:t>этот поход, приводящий если не к прагматизму, то во всяком</w:t>
      </w:r>
      <w:r>
        <w:rPr>
          <w:color w:val="000000"/>
          <w:sz w:val="18"/>
          <w:szCs w:val="18"/>
        </w:rPr>
        <w:br/>
        <w:t>случае к некоторому определенному виду прагматизма?...</w:t>
      </w:r>
    </w:p>
    <w:p w:rsidR="00931FC0" w:rsidRDefault="00931FC0" w:rsidP="00931FC0">
      <w:pPr>
        <w:framePr w:h="682" w:hSpace="38" w:wrap="auto" w:vAnchor="text" w:hAnchor="text" w:x="423" w:y="851"/>
        <w:rPr>
          <w:rFonts w:ascii="Courier New" w:hAnsi="Courier New"/>
          <w:sz w:val="24"/>
          <w:szCs w:val="24"/>
        </w:rPr>
      </w:pPr>
      <w:r>
        <w:rPr>
          <w:rFonts w:ascii="Courier New" w:hAnsi="Courier New"/>
          <w:noProof/>
          <w:sz w:val="24"/>
          <w:szCs w:val="24"/>
        </w:rPr>
        <w:drawing>
          <wp:inline distT="0" distB="0" distL="0" distR="0">
            <wp:extent cx="95250" cy="428625"/>
            <wp:effectExtent l="0" t="0" r="0" b="952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2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20" w:y="103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8" w:lineRule="exact"/>
        <w:ind w:right="29" w:firstLine="274"/>
        <w:jc w:val="both"/>
      </w:pPr>
      <w:r>
        <w:rPr>
          <w:color w:val="000000"/>
          <w:sz w:val="18"/>
          <w:szCs w:val="18"/>
        </w:rPr>
        <w:t>Подобно тому, как мы в математике обозначаем терминами порядка, числа и пространства известные группы отношений, от которых зависят наши ощущения, и подобно тому, как математические науки имеют своим</w:t>
      </w:r>
      <w:r>
        <w:rPr>
          <w:color w:val="000000"/>
          <w:sz w:val="18"/>
          <w:szCs w:val="18"/>
        </w:rPr>
        <w:br/>
        <w:t>предметом эти отношения, — так мы обозначаем далее весьма общим названием материя огромное число других отношений, юраздо более сложных, от которых тоже зависят наши ощущения. Физика изучает эти отношения. Только это мы и хотим выразить, когда говорим, что физика есть наука о материи...</w:t>
      </w:r>
      <w:r>
        <w:rPr>
          <w:color w:val="000000"/>
          <w:sz w:val="18"/>
          <w:szCs w:val="18"/>
        </w:rPr>
        <w:br/>
        <w:t>[152] Многим могла бы показаться естественной мысль, что</w:t>
      </w:r>
      <w:r>
        <w:rPr>
          <w:color w:val="000000"/>
          <w:sz w:val="18"/>
          <w:szCs w:val="18"/>
        </w:rPr>
        <w:br/>
        <w:t xml:space="preserve">объектом физики служат </w:t>
      </w:r>
      <w:r>
        <w:rPr>
          <w:i/>
          <w:iCs/>
          <w:color w:val="000000"/>
          <w:sz w:val="18"/>
          <w:szCs w:val="18"/>
        </w:rPr>
        <w:t xml:space="preserve">элементы, </w:t>
      </w:r>
      <w:r>
        <w:rPr>
          <w:color w:val="000000"/>
          <w:sz w:val="18"/>
          <w:szCs w:val="18"/>
        </w:rPr>
        <w:t>которые способны охваты-</w:t>
      </w:r>
      <w:r>
        <w:rPr>
          <w:color w:val="000000"/>
          <w:sz w:val="18"/>
          <w:szCs w:val="18"/>
        </w:rPr>
        <w:br/>
        <w:t>ваться этими отношениями, давая им реальное содержание и</w:t>
      </w:r>
      <w:r>
        <w:rPr>
          <w:color w:val="000000"/>
          <w:sz w:val="18"/>
          <w:szCs w:val="18"/>
        </w:rPr>
        <w:br/>
        <w:t xml:space="preserve">как бы </w:t>
      </w:r>
      <w:r>
        <w:rPr>
          <w:i/>
          <w:iCs/>
          <w:color w:val="000000"/>
          <w:sz w:val="18"/>
          <w:szCs w:val="18"/>
        </w:rPr>
        <w:t xml:space="preserve">наполняя </w:t>
      </w:r>
      <w:r>
        <w:rPr>
          <w:color w:val="000000"/>
          <w:sz w:val="18"/>
          <w:szCs w:val="18"/>
        </w:rPr>
        <w:t>их. Именно такова была мысль Спенсера</w:t>
      </w:r>
      <w:r>
        <w:rPr>
          <w:color w:val="000000"/>
          <w:sz w:val="18"/>
          <w:szCs w:val="18"/>
        </w:rPr>
        <w:br/>
        <w:t>в его классификации наук. Однако, эту мысль нельзя при-</w:t>
      </w:r>
      <w:r>
        <w:rPr>
          <w:color w:val="000000"/>
          <w:sz w:val="18"/>
          <w:szCs w:val="18"/>
        </w:rPr>
        <w:br/>
        <w:t>знать удачной. Элементы действительности констатируются на-</w:t>
      </w:r>
      <w:r>
        <w:rPr>
          <w:color w:val="000000"/>
          <w:sz w:val="18"/>
          <w:szCs w:val="18"/>
        </w:rPr>
        <w:br/>
        <w:t>ми прямо, непосредственно, как нечто такое, что не может</w:t>
      </w:r>
      <w:r>
        <w:rPr>
          <w:color w:val="000000"/>
          <w:sz w:val="18"/>
          <w:szCs w:val="18"/>
        </w:rPr>
        <w:br/>
        <w:t>не быть.</w:t>
      </w:r>
    </w:p>
    <w:p w:rsidR="00931FC0" w:rsidRDefault="00931FC0" w:rsidP="00931FC0">
      <w:pPr>
        <w:shd w:val="clear" w:color="auto" w:fill="FFFFFF"/>
        <w:ind w:left="5088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088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088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088"/>
        <w:rPr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5088"/>
      </w:pPr>
      <w:r>
        <w:rPr>
          <w:color w:val="000000"/>
          <w:sz w:val="18"/>
          <w:szCs w:val="18"/>
        </w:rPr>
        <w:t>493</w:t>
      </w:r>
    </w:p>
    <w:p w:rsidR="00931FC0" w:rsidRDefault="00931FC0" w:rsidP="00931FC0">
      <w:pPr>
        <w:shd w:val="clear" w:color="auto" w:fill="FFFFFF"/>
        <w:ind w:left="5088"/>
        <w:sectPr w:rsidR="00931FC0">
          <w:type w:val="continuous"/>
          <w:pgSz w:w="7937" w:h="11339"/>
          <w:pgMar w:top="1184" w:right="760" w:bottom="360" w:left="1369" w:header="720" w:footer="720" w:gutter="0"/>
          <w:cols w:space="60"/>
          <w:noEndnote/>
        </w:sectPr>
      </w:pPr>
    </w:p>
    <w:p w:rsidR="00931FC0" w:rsidRDefault="00931FC0" w:rsidP="00931FC0">
      <w:pPr>
        <w:framePr w:h="1383" w:hSpace="38" w:wrap="auto" w:vAnchor="text" w:hAnchor="text" w:x="3908" w:y="57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675" cy="876300"/>
            <wp:effectExtent l="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2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62" w:h="854" w:hRule="exact" w:hSpace="38" w:wrap="auto" w:vAnchor="text" w:hAnchor="text" w:x="4100" w:y="851"/>
        <w:shd w:val="clear" w:color="auto" w:fill="FFFFFF"/>
        <w:spacing w:line="211" w:lineRule="exact"/>
        <w:ind w:left="485"/>
      </w:pPr>
      <w:r>
        <w:rPr>
          <w:color w:val="000000"/>
          <w:spacing w:val="-18"/>
          <w:sz w:val="24"/>
          <w:szCs w:val="24"/>
          <w:lang w:val="en-US"/>
        </w:rPr>
        <w:t>NB</w:t>
      </w:r>
    </w:p>
    <w:p w:rsidR="00931FC0" w:rsidRDefault="00931FC0" w:rsidP="00931FC0">
      <w:pPr>
        <w:framePr w:w="1262" w:h="854" w:hRule="exact" w:hSpace="38" w:wrap="auto" w:vAnchor="text" w:hAnchor="text" w:x="4100" w:y="851"/>
        <w:shd w:val="clear" w:color="auto" w:fill="FFFFFF"/>
        <w:spacing w:line="211" w:lineRule="exact"/>
        <w:jc w:val="center"/>
      </w:pPr>
      <w:r>
        <w:rPr>
          <w:i/>
          <w:iCs/>
          <w:color w:val="000000"/>
          <w:sz w:val="24"/>
          <w:szCs w:val="24"/>
        </w:rPr>
        <w:t>Суть</w:t>
      </w:r>
      <w:r>
        <w:rPr>
          <w:i/>
          <w:iCs/>
          <w:color w:val="000000"/>
          <w:sz w:val="24"/>
          <w:szCs w:val="24"/>
        </w:rPr>
        <w:br/>
        <w:t>агности-</w:t>
      </w:r>
      <w:r>
        <w:rPr>
          <w:i/>
          <w:iCs/>
          <w:color w:val="000000"/>
          <w:sz w:val="24"/>
          <w:szCs w:val="24"/>
        </w:rPr>
        <w:br/>
        <w:t>цизма Рея</w:t>
      </w:r>
    </w:p>
    <w:p w:rsidR="00931FC0" w:rsidRDefault="00931FC0" w:rsidP="00931FC0">
      <w:pPr>
        <w:shd w:val="clear" w:color="auto" w:fill="FFFFFF"/>
        <w:spacing w:before="250" w:line="168" w:lineRule="exact"/>
        <w:ind w:left="5" w:right="1522" w:firstLine="240"/>
        <w:jc w:val="both"/>
      </w:pPr>
      <w:r>
        <w:rPr>
          <w:color w:val="000000"/>
          <w:sz w:val="18"/>
          <w:szCs w:val="18"/>
        </w:rPr>
        <w:t>Их существование не нуждается в оправда-</w:t>
      </w:r>
      <w:r>
        <w:rPr>
          <w:color w:val="000000"/>
          <w:sz w:val="18"/>
          <w:szCs w:val="18"/>
        </w:rPr>
        <w:br/>
        <w:t>нии. Нельзя спрашивать, возможно ли, чтобы</w:t>
      </w:r>
      <w:r>
        <w:rPr>
          <w:color w:val="000000"/>
          <w:sz w:val="18"/>
          <w:szCs w:val="18"/>
        </w:rPr>
        <w:br/>
        <w:t>они были иными, чем они есть. Утверждать</w:t>
      </w:r>
      <w:r>
        <w:rPr>
          <w:color w:val="000000"/>
          <w:sz w:val="18"/>
          <w:szCs w:val="18"/>
        </w:rPr>
        <w:br/>
        <w:t>это значило бы восстановить старый метафи-</w:t>
      </w:r>
      <w:r>
        <w:rPr>
          <w:color w:val="000000"/>
          <w:sz w:val="18"/>
          <w:szCs w:val="18"/>
        </w:rPr>
        <w:br/>
        <w:t>зический идол вещи в себе, т. е. в сущности</w:t>
      </w:r>
      <w:r>
        <w:rPr>
          <w:color w:val="000000"/>
          <w:sz w:val="18"/>
          <w:szCs w:val="18"/>
        </w:rPr>
        <w:br/>
        <w:t>праздный вербализм в той или иной форме.</w:t>
      </w:r>
      <w:r>
        <w:rPr>
          <w:color w:val="000000"/>
          <w:sz w:val="18"/>
          <w:szCs w:val="18"/>
        </w:rPr>
        <w:br/>
        <w:t>Опыт надо просто принять. Он сам себе слу-</w:t>
      </w:r>
      <w:r>
        <w:rPr>
          <w:color w:val="000000"/>
          <w:sz w:val="18"/>
          <w:szCs w:val="18"/>
        </w:rPr>
        <w:br/>
        <w:t>жит оправданием, ибо для положительного</w:t>
      </w:r>
      <w:r>
        <w:rPr>
          <w:color w:val="000000"/>
          <w:sz w:val="18"/>
          <w:szCs w:val="18"/>
        </w:rPr>
        <w:br/>
        <w:t>ума он и является, в научной сфере, оправда-</w:t>
      </w:r>
      <w:r>
        <w:rPr>
          <w:color w:val="000000"/>
          <w:sz w:val="18"/>
          <w:szCs w:val="18"/>
        </w:rPr>
        <w:br/>
        <w:t>нием всякого утверждения.</w:t>
      </w:r>
    </w:p>
    <w:p w:rsidR="00931FC0" w:rsidRDefault="00931FC0" w:rsidP="00931FC0">
      <w:pPr>
        <w:framePr w:h="931" w:hSpace="38" w:wrap="auto" w:vAnchor="text" w:hAnchor="text" w:x="4667" w:y="1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9055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2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969" w:y="48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06" w:lineRule="exact"/>
        <w:ind w:right="768" w:firstLine="235"/>
        <w:jc w:val="both"/>
      </w:pPr>
      <w:r>
        <w:rPr>
          <w:color w:val="000000"/>
          <w:sz w:val="18"/>
          <w:szCs w:val="18"/>
        </w:rPr>
        <w:t>[154—155] Значит, агностическая критика науки</w:t>
      </w:r>
      <w:r>
        <w:rPr>
          <w:color w:val="000000"/>
          <w:sz w:val="18"/>
          <w:szCs w:val="18"/>
        </w:rPr>
        <w:br/>
        <w:t>все-таки справедлива? И существует какая-то вещь</w:t>
      </w:r>
      <w:r>
        <w:rPr>
          <w:color w:val="000000"/>
          <w:sz w:val="18"/>
          <w:szCs w:val="18"/>
        </w:rPr>
        <w:br/>
        <w:t>в себе, недоступная для науки? и т. д., и т. д. Перед</w:t>
      </w:r>
      <w:r>
        <w:rPr>
          <w:color w:val="000000"/>
          <w:sz w:val="18"/>
          <w:szCs w:val="18"/>
        </w:rPr>
        <w:br/>
        <w:t>нами снова метафизика с ее неизбежной игрой словами!</w:t>
      </w:r>
      <w:r>
        <w:rPr>
          <w:color w:val="000000"/>
          <w:sz w:val="18"/>
          <w:szCs w:val="18"/>
        </w:rPr>
        <w:br/>
        <w:t>Постараемся разобраться в этом вопросе как можно</w:t>
      </w:r>
      <w:r>
        <w:rPr>
          <w:color w:val="000000"/>
          <w:sz w:val="18"/>
          <w:szCs w:val="18"/>
        </w:rPr>
        <w:br/>
        <w:t>яснее.</w:t>
      </w:r>
    </w:p>
    <w:p w:rsidR="00931FC0" w:rsidRDefault="00931FC0" w:rsidP="00931FC0">
      <w:pPr>
        <w:framePr w:h="322" w:hSpace="38" w:wrap="auto" w:vAnchor="text" w:hAnchor="text" w:x="4835" w:y="10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" cy="200025"/>
            <wp:effectExtent l="0" t="0" r="0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2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7" w:hSpace="38" w:wrap="auto" w:vAnchor="text" w:hAnchor="text" w:x="4647" w:y="11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2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right="768" w:firstLine="226"/>
        <w:jc w:val="both"/>
      </w:pPr>
      <w:r>
        <w:rPr>
          <w:color w:val="000000"/>
          <w:sz w:val="18"/>
          <w:szCs w:val="18"/>
        </w:rPr>
        <w:t xml:space="preserve">Если </w:t>
      </w:r>
      <w:r>
        <w:rPr>
          <w:i/>
          <w:iCs/>
          <w:color w:val="000000"/>
          <w:sz w:val="18"/>
          <w:szCs w:val="18"/>
        </w:rPr>
        <w:t xml:space="preserve">относительное </w:t>
      </w:r>
      <w:r>
        <w:rPr>
          <w:color w:val="000000"/>
          <w:sz w:val="18"/>
          <w:szCs w:val="18"/>
        </w:rPr>
        <w:t>означает то, что имеет дело</w:t>
      </w:r>
      <w:r>
        <w:rPr>
          <w:color w:val="000000"/>
          <w:sz w:val="18"/>
          <w:szCs w:val="18"/>
        </w:rPr>
        <w:br/>
        <w:t xml:space="preserve">с </w:t>
      </w:r>
      <w:r>
        <w:rPr>
          <w:i/>
          <w:iCs/>
          <w:color w:val="000000"/>
          <w:sz w:val="18"/>
          <w:szCs w:val="18"/>
        </w:rPr>
        <w:t xml:space="preserve">отношениями, </w:t>
      </w:r>
      <w:r>
        <w:rPr>
          <w:color w:val="000000"/>
          <w:sz w:val="18"/>
          <w:szCs w:val="18"/>
        </w:rPr>
        <w:t xml:space="preserve">то физика </w:t>
      </w:r>
      <w:r>
        <w:rPr>
          <w:i/>
          <w:iCs/>
          <w:color w:val="000000"/>
          <w:sz w:val="18"/>
          <w:szCs w:val="18"/>
        </w:rPr>
        <w:t xml:space="preserve">относительна. </w:t>
      </w:r>
      <w:r>
        <w:rPr>
          <w:color w:val="000000"/>
          <w:sz w:val="18"/>
          <w:szCs w:val="18"/>
        </w:rPr>
        <w:t>Но если</w:t>
      </w:r>
      <w:r>
        <w:rPr>
          <w:color w:val="000000"/>
          <w:sz w:val="18"/>
          <w:szCs w:val="18"/>
        </w:rPr>
        <w:br/>
        <w:t>относительное означает неспособное проникнуть в ос-</w:t>
      </w:r>
      <w:r>
        <w:rPr>
          <w:color w:val="000000"/>
          <w:sz w:val="18"/>
          <w:szCs w:val="18"/>
        </w:rPr>
        <w:br/>
        <w:t>нову вещей, то физика, как мы ее понимаем, уже пе от-</w:t>
      </w:r>
      <w:r>
        <w:rPr>
          <w:color w:val="000000"/>
          <w:sz w:val="18"/>
          <w:szCs w:val="18"/>
        </w:rPr>
        <w:br/>
        <w:t>носительна, а абсолютна, потому что основу вещей,</w:t>
      </w:r>
      <w:r>
        <w:rPr>
          <w:color w:val="000000"/>
          <w:sz w:val="18"/>
          <w:szCs w:val="18"/>
        </w:rPr>
        <w:br/>
        <w:t>то, к чему неизбежно приходит анализ при их объясне-</w:t>
      </w:r>
      <w:r>
        <w:rPr>
          <w:color w:val="000000"/>
          <w:sz w:val="18"/>
          <w:szCs w:val="18"/>
        </w:rPr>
        <w:br/>
        <w:t>нии, составляют отношения или, вернее, система отно-</w:t>
      </w:r>
      <w:r>
        <w:rPr>
          <w:color w:val="000000"/>
          <w:sz w:val="18"/>
          <w:szCs w:val="18"/>
        </w:rPr>
        <w:br/>
        <w:t>шений, от которых зависят наши ощущения. Ощущения,</w:t>
      </w:r>
    </w:p>
    <w:p w:rsidR="00931FC0" w:rsidRDefault="00931FC0" w:rsidP="00931FC0">
      <w:pPr>
        <w:shd w:val="clear" w:color="auto" w:fill="FFFFFF"/>
        <w:spacing w:before="48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85090</wp:posOffset>
            </wp:positionV>
            <wp:extent cx="372110" cy="569595"/>
            <wp:effectExtent l="0" t="0" r="8890" b="1905"/>
            <wp:wrapThrough wrapText="bothSides">
              <wp:wrapPolygon edited="0">
                <wp:start x="0" y="0"/>
                <wp:lineTo x="0" y="20950"/>
                <wp:lineTo x="21010" y="20950"/>
                <wp:lineTo x="21010" y="0"/>
                <wp:lineTo x="0" y="0"/>
              </wp:wrapPolygon>
            </wp:wrapThrough>
            <wp:docPr id="2487" name="Рисунок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5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данное, запечатлены субъективностью: эти мимолетные</w:t>
      </w:r>
    </w:p>
    <w:p w:rsidR="00931FC0" w:rsidRDefault="00931FC0" w:rsidP="00931FC0">
      <w:pPr>
        <w:framePr w:h="547" w:hSpace="38" w:wrap="auto" w:vAnchor="text" w:hAnchor="text" w:x="4657" w:y="5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42900"/>
            <wp:effectExtent l="0" t="0" r="952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2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50" w:hSpace="38" w:wrap="auto" w:vAnchor="text" w:hAnchor="text" w:x="4854" w:y="9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219075"/>
            <wp:effectExtent l="0" t="0" r="9525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2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73" w:lineRule="exact"/>
        <w:ind w:left="5" w:right="782"/>
        <w:jc w:val="both"/>
      </w:pPr>
      <w:r>
        <w:rPr>
          <w:color w:val="000000"/>
          <w:sz w:val="18"/>
          <w:szCs w:val="18"/>
        </w:rPr>
        <w:t>вспышки суть то, чем их делает система отношений,</w:t>
      </w:r>
      <w:r>
        <w:rPr>
          <w:color w:val="000000"/>
          <w:sz w:val="18"/>
          <w:szCs w:val="18"/>
        </w:rPr>
        <w:br/>
        <w:t>которая, вероятно, никогда уже больше не повторится</w:t>
      </w:r>
      <w:r>
        <w:rPr>
          <w:color w:val="000000"/>
          <w:sz w:val="18"/>
          <w:szCs w:val="18"/>
        </w:rPr>
        <w:br/>
        <w:t>В точно такой же форме и которой определяется мое</w:t>
      </w:r>
      <w:r>
        <w:rPr>
          <w:color w:val="000000"/>
          <w:sz w:val="18"/>
          <w:szCs w:val="18"/>
        </w:rPr>
        <w:br/>
        <w:t>состояние и состояние среды в рассматриваемый мо-</w:t>
      </w:r>
      <w:r>
        <w:rPr>
          <w:color w:val="000000"/>
          <w:sz w:val="18"/>
          <w:szCs w:val="18"/>
        </w:rPr>
        <w:br/>
        <w:t>мент. Но тут появляется ученый и выделяет всеобщее,</w:t>
      </w:r>
      <w:r>
        <w:rPr>
          <w:color w:val="000000"/>
          <w:sz w:val="18"/>
          <w:szCs w:val="18"/>
        </w:rPr>
        <w:br/>
        <w:t>которое входит в состав этого индивидуального момента,</w:t>
      </w:r>
      <w:r>
        <w:rPr>
          <w:color w:val="000000"/>
          <w:sz w:val="18"/>
          <w:szCs w:val="18"/>
        </w:rPr>
        <w:br/>
        <w:t>те законы, сложным выражением которых он слу-</w:t>
      </w:r>
      <w:r>
        <w:rPr>
          <w:color w:val="000000"/>
          <w:sz w:val="18"/>
          <w:szCs w:val="18"/>
        </w:rPr>
        <w:br/>
        <w:t>жит, те отношения, которые сделали его тем, что он</w:t>
      </w:r>
      <w:r>
        <w:rPr>
          <w:color w:val="000000"/>
          <w:sz w:val="18"/>
          <w:szCs w:val="18"/>
        </w:rPr>
        <w:br/>
        <w:t>есть.</w:t>
      </w:r>
    </w:p>
    <w:p w:rsidR="00931FC0" w:rsidRDefault="00931FC0" w:rsidP="00931FC0">
      <w:pPr>
        <w:framePr w:h="624" w:hSpace="38" w:wrap="auto" w:vAnchor="text" w:hAnchor="text" w:x="4676" w:y="3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2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777" w:y="591"/>
        <w:shd w:val="clear" w:color="auto" w:fill="FFFFFF"/>
      </w:pPr>
      <w:r>
        <w:rPr>
          <w:color w:val="000000"/>
          <w:sz w:val="22"/>
          <w:szCs w:val="22"/>
        </w:rPr>
        <w:t>ха-ха!</w:t>
      </w:r>
    </w:p>
    <w:p w:rsidR="00931FC0" w:rsidRDefault="00931FC0" w:rsidP="00931FC0">
      <w:pPr>
        <w:shd w:val="clear" w:color="auto" w:fill="FFFFFF"/>
        <w:spacing w:line="173" w:lineRule="exact"/>
        <w:ind w:left="10" w:right="763" w:firstLine="250"/>
        <w:jc w:val="both"/>
      </w:pPr>
      <w:r>
        <w:rPr>
          <w:color w:val="000000"/>
          <w:sz w:val="18"/>
          <w:szCs w:val="18"/>
        </w:rPr>
        <w:t>Все научные законы говорят нам в сущности, почему</w:t>
      </w:r>
      <w:r>
        <w:rPr>
          <w:color w:val="000000"/>
          <w:sz w:val="18"/>
          <w:szCs w:val="18"/>
        </w:rPr>
        <w:br/>
        <w:t>и как данное таково, каково оно есть, чем оно обуслов-</w:t>
      </w:r>
      <w:r>
        <w:rPr>
          <w:color w:val="000000"/>
          <w:sz w:val="18"/>
          <w:szCs w:val="18"/>
        </w:rPr>
        <w:br/>
        <w:t>лено и создано, потому что они анализируют отношения,</w:t>
      </w:r>
      <w:r>
        <w:rPr>
          <w:color w:val="000000"/>
          <w:sz w:val="18"/>
          <w:szCs w:val="18"/>
        </w:rPr>
        <w:br/>
        <w:t xml:space="preserve">От которых оно зависит. И они откроют нам </w:t>
      </w:r>
      <w:r>
        <w:rPr>
          <w:i/>
          <w:iCs/>
          <w:color w:val="000000"/>
          <w:sz w:val="18"/>
          <w:szCs w:val="18"/>
        </w:rPr>
        <w:t>абсолютную</w:t>
      </w:r>
    </w:p>
    <w:p w:rsidR="00931FC0" w:rsidRDefault="00931FC0" w:rsidP="00931FC0">
      <w:pPr>
        <w:shd w:val="clear" w:color="auto" w:fill="FFFFFF"/>
        <w:spacing w:before="86"/>
        <w:ind w:left="10"/>
      </w:pPr>
      <w:r>
        <w:rPr>
          <w:i/>
          <w:iCs/>
          <w:color w:val="000000"/>
          <w:sz w:val="18"/>
          <w:szCs w:val="18"/>
          <w:u w:val="single"/>
        </w:rPr>
        <w:t>человеческую истину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</w:rPr>
        <w:t>когда этот анализ будет полным,</w:t>
      </w:r>
    </w:p>
    <w:p w:rsidR="00931FC0" w:rsidRDefault="00931FC0" w:rsidP="00931FC0">
      <w:pPr>
        <w:shd w:val="clear" w:color="auto" w:fill="FFFFFF"/>
        <w:spacing w:before="82"/>
        <w:ind w:left="5"/>
      </w:pPr>
      <w:r>
        <w:rPr>
          <w:color w:val="000000"/>
          <w:sz w:val="18"/>
          <w:szCs w:val="18"/>
        </w:rPr>
        <w:t>если он вообще может быть таковым.</w:t>
      </w:r>
    </w:p>
    <w:p w:rsidR="00931FC0" w:rsidRDefault="00931FC0" w:rsidP="00931FC0">
      <w:pPr>
        <w:shd w:val="clear" w:color="auto" w:fill="FFFFFF"/>
        <w:spacing w:before="206"/>
        <w:ind w:left="427"/>
      </w:pPr>
      <w:r>
        <w:rPr>
          <w:color w:val="000000"/>
          <w:sz w:val="16"/>
          <w:szCs w:val="16"/>
        </w:rPr>
        <w:t>§ 7. КОНКРЕТНЫЕ ДАННЫЕ СОВРЕМЕННОЙ ФИЗИКИ</w:t>
      </w:r>
    </w:p>
    <w:p w:rsidR="00931FC0" w:rsidRDefault="00931FC0" w:rsidP="00931FC0">
      <w:pPr>
        <w:shd w:val="clear" w:color="auto" w:fill="FFFFFF"/>
        <w:spacing w:before="86" w:line="168" w:lineRule="exact"/>
        <w:ind w:left="5" w:firstLine="240"/>
        <w:jc w:val="both"/>
      </w:pPr>
      <w:r>
        <w:rPr>
          <w:color w:val="000000"/>
          <w:sz w:val="18"/>
          <w:szCs w:val="18"/>
        </w:rPr>
        <w:t>[156—161] Все отношения, от которых зависят преобразования,</w:t>
      </w:r>
      <w:r>
        <w:rPr>
          <w:color w:val="000000"/>
          <w:sz w:val="18"/>
          <w:szCs w:val="18"/>
        </w:rPr>
        <w:br/>
        <w:t>деградация, распыление или рассеяние энергии, сгруппированы</w:t>
      </w:r>
      <w:r>
        <w:rPr>
          <w:color w:val="000000"/>
          <w:sz w:val="18"/>
          <w:szCs w:val="18"/>
        </w:rPr>
        <w:br/>
        <w:t>в общей физической теории, которую называют энергетикой.</w:t>
      </w:r>
    </w:p>
    <w:p w:rsidR="00931FC0" w:rsidRDefault="00931FC0" w:rsidP="00931FC0">
      <w:pPr>
        <w:shd w:val="clear" w:color="auto" w:fill="FFFFFF"/>
        <w:spacing w:before="86" w:line="168" w:lineRule="exact"/>
        <w:ind w:left="5" w:firstLine="240"/>
        <w:jc w:val="both"/>
        <w:sectPr w:rsidR="00931FC0">
          <w:type w:val="continuous"/>
          <w:pgSz w:w="7937" w:h="11339"/>
          <w:pgMar w:top="1184" w:right="1207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18"/>
          <w:szCs w:val="18"/>
        </w:rPr>
        <w:lastRenderedPageBreak/>
        <w:t>494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078" w:right="1470" w:bottom="360" w:left="1071" w:header="720" w:footer="720" w:gutter="0"/>
          <w:cols w:space="60"/>
          <w:noEndnote/>
        </w:sectPr>
      </w:pPr>
    </w:p>
    <w:p w:rsidR="00931FC0" w:rsidRDefault="00931FC0" w:rsidP="00931FC0">
      <w:pPr>
        <w:framePr w:h="849" w:hSpace="38" w:wrap="auto" w:vAnchor="text" w:hAnchor="text" w:x="1369" w:y="1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42925"/>
            <wp:effectExtent l="0" t="0" r="9525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2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34" w:y="428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63" w:line="254" w:lineRule="exact"/>
        <w:ind w:left="1555" w:firstLine="240"/>
        <w:jc w:val="both"/>
      </w:pPr>
      <w:r>
        <w:rPr>
          <w:color w:val="000000"/>
          <w:sz w:val="18"/>
          <w:szCs w:val="18"/>
        </w:rPr>
        <w:lastRenderedPageBreak/>
        <w:t>Эта теория ничего не говорит нам о при-</w:t>
      </w:r>
      <w:r>
        <w:rPr>
          <w:color w:val="000000"/>
          <w:sz w:val="18"/>
          <w:szCs w:val="18"/>
        </w:rPr>
        <w:br/>
        <w:t>роде рассматриваемых энергий, а следова-</w:t>
      </w:r>
      <w:r>
        <w:rPr>
          <w:color w:val="000000"/>
          <w:sz w:val="18"/>
          <w:szCs w:val="18"/>
        </w:rPr>
        <w:br/>
        <w:t>тельно и о природе физико-химических яв-</w:t>
      </w:r>
      <w:r>
        <w:rPr>
          <w:color w:val="000000"/>
          <w:sz w:val="18"/>
          <w:szCs w:val="18"/>
        </w:rPr>
        <w:br/>
        <w:t>лений. Она просто описывает, за счет чего,</w:t>
      </w:r>
    </w:p>
    <w:p w:rsidR="00931FC0" w:rsidRDefault="00931FC0" w:rsidP="00931FC0">
      <w:pPr>
        <w:shd w:val="clear" w:color="auto" w:fill="FFFFFF"/>
        <w:spacing w:before="67" w:line="168" w:lineRule="exact"/>
        <w:ind w:left="1555"/>
        <w:jc w:val="both"/>
      </w:pPr>
      <w:r>
        <w:rPr>
          <w:color w:val="000000"/>
          <w:sz w:val="18"/>
          <w:szCs w:val="18"/>
        </w:rPr>
        <w:t>как и в каком направлении совершается фи-</w:t>
      </w:r>
      <w:r>
        <w:rPr>
          <w:color w:val="000000"/>
          <w:sz w:val="18"/>
          <w:szCs w:val="18"/>
        </w:rPr>
        <w:br/>
        <w:t>зическое или химическое изменение состояния</w:t>
      </w:r>
      <w:r>
        <w:rPr>
          <w:color w:val="000000"/>
          <w:sz w:val="18"/>
          <w:szCs w:val="18"/>
        </w:rPr>
        <w:br/>
        <w:t>данного тела.</w:t>
      </w:r>
    </w:p>
    <w:p w:rsidR="00931FC0" w:rsidRDefault="00931FC0" w:rsidP="00931FC0">
      <w:pPr>
        <w:framePr w:h="1627" w:hSpace="38" w:wrap="auto" w:vAnchor="text" w:hAnchor="text" w:x="1355" w:y="8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02870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2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546" w:firstLine="245"/>
        <w:jc w:val="both"/>
      </w:pPr>
      <w:r>
        <w:rPr>
          <w:color w:val="000000"/>
          <w:sz w:val="18"/>
          <w:szCs w:val="18"/>
        </w:rPr>
        <w:t>Физики-энергетисты утверждают, что невоз-</w:t>
      </w:r>
      <w:r>
        <w:rPr>
          <w:color w:val="000000"/>
          <w:sz w:val="18"/>
          <w:szCs w:val="18"/>
        </w:rPr>
        <w:br/>
        <w:t>можно идти дальше, что энергетика дает нам</w:t>
      </w:r>
      <w:r>
        <w:rPr>
          <w:color w:val="000000"/>
          <w:sz w:val="18"/>
          <w:szCs w:val="18"/>
        </w:rPr>
        <w:br/>
        <w:t>полное, необходимое и достаточное объяснение</w:t>
      </w:r>
      <w:r>
        <w:rPr>
          <w:color w:val="000000"/>
          <w:sz w:val="18"/>
          <w:szCs w:val="18"/>
        </w:rPr>
        <w:br/>
        <w:t>материальных явлений, т. е. совокупность всех</w:t>
      </w:r>
      <w:r>
        <w:rPr>
          <w:color w:val="000000"/>
          <w:sz w:val="18"/>
          <w:szCs w:val="18"/>
        </w:rPr>
        <w:br/>
        <w:t>тех отношений, от которых они зависят. Чтобы</w:t>
      </w:r>
    </w:p>
    <w:p w:rsidR="00931FC0" w:rsidRDefault="00931FC0" w:rsidP="00931FC0">
      <w:pPr>
        <w:framePr w:w="1037" w:h="648" w:hRule="exact" w:hSpace="38" w:wrap="auto" w:vAnchor="text" w:hAnchor="text" w:x="169" w:y="443"/>
        <w:shd w:val="clear" w:color="auto" w:fill="FFFFFF"/>
        <w:spacing w:line="216" w:lineRule="exact"/>
        <w:jc w:val="center"/>
      </w:pPr>
      <w:r>
        <w:rPr>
          <w:color w:val="000000"/>
          <w:sz w:val="22"/>
          <w:szCs w:val="22"/>
        </w:rPr>
        <w:t>забавник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этот „пози-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тивист"</w:t>
      </w:r>
    </w:p>
    <w:p w:rsidR="00931FC0" w:rsidRDefault="00931FC0" w:rsidP="00931FC0">
      <w:pPr>
        <w:shd w:val="clear" w:color="auto" w:fill="FFFFFF"/>
        <w:spacing w:before="43" w:line="221" w:lineRule="exact"/>
        <w:ind w:right="5"/>
        <w:jc w:val="both"/>
      </w:pPr>
      <w:r>
        <w:rPr>
          <w:color w:val="000000"/>
          <w:sz w:val="18"/>
          <w:szCs w:val="18"/>
        </w:rPr>
        <w:t>придать большую объективность своему воззре-</w:t>
      </w:r>
      <w:r>
        <w:rPr>
          <w:color w:val="000000"/>
          <w:sz w:val="18"/>
          <w:szCs w:val="18"/>
        </w:rPr>
        <w:br/>
        <w:t>нию, некеторые возводят даже энергию в своего</w:t>
      </w:r>
      <w:r>
        <w:rPr>
          <w:color w:val="000000"/>
          <w:sz w:val="18"/>
          <w:szCs w:val="18"/>
        </w:rPr>
        <w:br/>
        <w:t>рода субстанцию, которая будто бы и есть под-</w:t>
      </w:r>
      <w:r>
        <w:rPr>
          <w:color w:val="000000"/>
          <w:sz w:val="18"/>
          <w:szCs w:val="18"/>
        </w:rPr>
        <w:br/>
        <w:t>линная материальная субстанция, реальная</w:t>
      </w:r>
      <w:r>
        <w:rPr>
          <w:color w:val="000000"/>
          <w:sz w:val="18"/>
          <w:szCs w:val="18"/>
        </w:rPr>
        <w:br/>
        <w:t>действующая причина всех наших ощущений,</w:t>
      </w:r>
      <w:r>
        <w:rPr>
          <w:color w:val="000000"/>
          <w:sz w:val="18"/>
          <w:szCs w:val="18"/>
        </w:rPr>
        <w:br/>
        <w:t>тот образ, по которому мы должны строить</w:t>
      </w:r>
      <w:r>
        <w:rPr>
          <w:color w:val="000000"/>
          <w:sz w:val="18"/>
          <w:szCs w:val="18"/>
        </w:rPr>
        <w:br/>
        <w:t>наше представление о природе. Энергия заменяет здесь собой корпускулы атомистических теорий. Она играет такую же роль и обладает бытием того же рода: она ес</w:t>
      </w:r>
      <w:r>
        <w:rPr>
          <w:color w:val="000000"/>
          <w:sz w:val="18"/>
          <w:szCs w:val="18"/>
          <w:u w:val="single"/>
        </w:rPr>
        <w:t xml:space="preserve">ть основа вещей, их последняя природа, </w:t>
      </w:r>
      <w:r>
        <w:rPr>
          <w:color w:val="000000"/>
          <w:sz w:val="18"/>
          <w:szCs w:val="18"/>
        </w:rPr>
        <w:t>абсолютное...</w:t>
      </w:r>
    </w:p>
    <w:p w:rsidR="00931FC0" w:rsidRDefault="00931FC0" w:rsidP="00931FC0">
      <w:pPr>
        <w:framePr w:w="1838" w:h="1675" w:hRule="exact" w:hSpace="38" w:wrap="auto" w:vAnchor="text" w:hAnchor="text" w:x="35" w:y="260"/>
        <w:shd w:val="clear" w:color="auto" w:fill="FFFFFF"/>
        <w:spacing w:line="216" w:lineRule="exact"/>
        <w:ind w:left="19" w:firstLine="346"/>
      </w:pPr>
      <w:r>
        <w:rPr>
          <w:color w:val="000000"/>
          <w:spacing w:val="-5"/>
          <w:sz w:val="22"/>
          <w:szCs w:val="22"/>
        </w:rPr>
        <w:t>Механисты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versus</w:t>
      </w:r>
      <w:r>
        <w:rPr>
          <w:color w:val="000000"/>
          <w:sz w:val="22"/>
          <w:szCs w:val="22"/>
        </w:rPr>
        <w:t xml:space="preserve"> энергетика.</w:t>
      </w:r>
    </w:p>
    <w:p w:rsidR="00931FC0" w:rsidRDefault="00931FC0" w:rsidP="00931FC0">
      <w:pPr>
        <w:framePr w:w="1838" w:h="1675" w:hRule="exact" w:hSpace="38" w:wrap="auto" w:vAnchor="text" w:hAnchor="text" w:x="35" w:y="260"/>
        <w:shd w:val="clear" w:color="auto" w:fill="FFFFFF"/>
        <w:spacing w:before="58"/>
        <w:ind w:left="706"/>
      </w:pPr>
      <w:r>
        <w:rPr>
          <w:color w:val="000000"/>
          <w:spacing w:val="-3"/>
          <w:sz w:val="22"/>
          <w:szCs w:val="22"/>
          <w:lang w:val="en-US"/>
        </w:rPr>
        <w:t>NB</w:t>
      </w:r>
      <w:r>
        <w:rPr>
          <w:color w:val="000000"/>
          <w:spacing w:val="-3"/>
          <w:sz w:val="22"/>
          <w:szCs w:val="22"/>
        </w:rPr>
        <w:t>.</w:t>
      </w:r>
    </w:p>
    <w:p w:rsidR="00931FC0" w:rsidRDefault="00931FC0" w:rsidP="00931FC0">
      <w:pPr>
        <w:framePr w:w="1838" w:h="1675" w:hRule="exact" w:hSpace="38" w:wrap="auto" w:vAnchor="text" w:hAnchor="text" w:x="35" w:y="260"/>
        <w:shd w:val="clear" w:color="auto" w:fill="FFFFFF"/>
        <w:spacing w:before="67" w:line="211" w:lineRule="exact"/>
        <w:ind w:firstLine="182"/>
      </w:pPr>
      <w:r>
        <w:rPr>
          <w:color w:val="000000"/>
          <w:sz w:val="22"/>
          <w:szCs w:val="22"/>
          <w:lang w:val="en-US"/>
        </w:rPr>
        <w:t>Plus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loin</w:t>
      </w:r>
      <w:r>
        <w:rPr>
          <w:color w:val="000000"/>
          <w:sz w:val="22"/>
          <w:szCs w:val="22"/>
        </w:rPr>
        <w:t xml:space="preserve"> *, чем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материалистически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толкуемая (стр. 157)</w:t>
      </w:r>
    </w:p>
    <w:p w:rsidR="00931FC0" w:rsidRDefault="00931FC0" w:rsidP="00931FC0">
      <w:pPr>
        <w:framePr w:w="1838" w:h="1675" w:hRule="exact" w:hSpace="38" w:wrap="auto" w:vAnchor="text" w:hAnchor="text" w:x="35" w:y="260"/>
        <w:shd w:val="clear" w:color="auto" w:fill="FFFFFF"/>
        <w:spacing w:line="211" w:lineRule="exact"/>
        <w:ind w:left="211"/>
      </w:pPr>
      <w:r>
        <w:rPr>
          <w:color w:val="000000"/>
          <w:spacing w:val="-2"/>
          <w:sz w:val="22"/>
          <w:szCs w:val="22"/>
        </w:rPr>
        <w:t xml:space="preserve">энергетика! </w:t>
      </w:r>
      <w:r>
        <w:rPr>
          <w:color w:val="000000"/>
          <w:spacing w:val="-1"/>
          <w:sz w:val="22"/>
          <w:szCs w:val="22"/>
          <w:vertAlign w:val="superscript"/>
        </w:rPr>
        <w:t>216</w:t>
      </w:r>
    </w:p>
    <w:p w:rsidR="00931FC0" w:rsidRDefault="00931FC0" w:rsidP="00931FC0">
      <w:pPr>
        <w:framePr w:h="1296" w:hSpace="38" w:wrap="auto" w:vAnchor="text" w:hAnchor="text" w:x="1887" w:y="2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191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2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59" w:lineRule="exact"/>
        <w:ind w:left="2035" w:right="19" w:firstLine="240"/>
        <w:jc w:val="both"/>
      </w:pPr>
      <w:r>
        <w:rPr>
          <w:color w:val="000000"/>
          <w:sz w:val="18"/>
          <w:szCs w:val="18"/>
        </w:rPr>
        <w:t>Меха</w:t>
      </w:r>
      <w:r>
        <w:rPr>
          <w:color w:val="000000"/>
          <w:sz w:val="18"/>
          <w:szCs w:val="18"/>
          <w:u w:val="single"/>
        </w:rPr>
        <w:t>нисты утверждают, наоборот,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что возможно идти дальше. Энергетика</w:t>
      </w:r>
    </w:p>
    <w:p w:rsidR="00931FC0" w:rsidRDefault="00931FC0" w:rsidP="00931FC0">
      <w:pPr>
        <w:shd w:val="clear" w:color="auto" w:fill="FFFFFF"/>
        <w:spacing w:before="38" w:line="197" w:lineRule="exact"/>
        <w:ind w:left="2035" w:right="14"/>
        <w:jc w:val="both"/>
      </w:pPr>
      <w:r>
        <w:rPr>
          <w:color w:val="000000"/>
          <w:sz w:val="18"/>
          <w:szCs w:val="18"/>
        </w:rPr>
        <w:t>остается, по их мнению, как бы на по-</w:t>
      </w:r>
      <w:r>
        <w:rPr>
          <w:color w:val="000000"/>
          <w:sz w:val="18"/>
          <w:szCs w:val="18"/>
        </w:rPr>
        <w:br/>
        <w:t>верхности вещей, и ее законы должны</w:t>
      </w:r>
      <w:r>
        <w:rPr>
          <w:color w:val="000000"/>
          <w:sz w:val="18"/>
          <w:szCs w:val="18"/>
        </w:rPr>
        <w:br/>
        <w:t>либо сводиться к другим, более глубо-</w:t>
      </w:r>
      <w:r>
        <w:rPr>
          <w:color w:val="000000"/>
          <w:sz w:val="18"/>
          <w:szCs w:val="18"/>
        </w:rPr>
        <w:br/>
        <w:t>ким законам, либо во всяком случае до-</w:t>
      </w:r>
      <w:r>
        <w:rPr>
          <w:color w:val="000000"/>
          <w:sz w:val="18"/>
          <w:szCs w:val="18"/>
        </w:rPr>
        <w:br/>
        <w:t>полнять их, предполагая их в своей</w:t>
      </w:r>
      <w:r>
        <w:rPr>
          <w:color w:val="000000"/>
          <w:sz w:val="18"/>
          <w:szCs w:val="18"/>
        </w:rPr>
        <w:br/>
        <w:t>основе.</w:t>
      </w:r>
    </w:p>
    <w:p w:rsidR="00931FC0" w:rsidRDefault="00931FC0" w:rsidP="00931FC0">
      <w:pPr>
        <w:framePr w:h="672" w:hSpace="38" w:wrap="auto" w:vAnchor="text" w:hAnchor="text" w:x="1892" w:y="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2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2030" w:right="19" w:firstLine="250"/>
        <w:jc w:val="both"/>
      </w:pPr>
      <w:r>
        <w:rPr>
          <w:color w:val="000000"/>
          <w:sz w:val="18"/>
          <w:szCs w:val="18"/>
        </w:rPr>
        <w:t>К механистической школе принадле-</w:t>
      </w:r>
      <w:r>
        <w:rPr>
          <w:color w:val="000000"/>
          <w:sz w:val="18"/>
          <w:szCs w:val="18"/>
        </w:rPr>
        <w:br/>
        <w:t>жит, как уже было сказано, огромное</w:t>
      </w:r>
      <w:r>
        <w:rPr>
          <w:color w:val="000000"/>
          <w:sz w:val="18"/>
          <w:szCs w:val="18"/>
        </w:rPr>
        <w:br/>
        <w:t>большинство физиков  и в особенности физиков-экспериментаторов, которым физика обязана своими новейшими успе-</w:t>
      </w:r>
      <w:r>
        <w:rPr>
          <w:color w:val="000000"/>
          <w:sz w:val="18"/>
          <w:szCs w:val="18"/>
        </w:rPr>
        <w:br/>
        <w:t>хами.</w:t>
      </w:r>
      <w:r>
        <w:rPr>
          <w:color w:val="000000"/>
          <w:sz w:val="18"/>
          <w:szCs w:val="18"/>
        </w:rPr>
        <w:br/>
        <w:t>Сторонники этой школы критикуют, прежде всего, понятие энергии и показывают, что его нельзя возводить, как это делают некоторые, в какую-то физическую или метафизическую сущность.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514350" cy="2857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2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35"/>
      </w:pPr>
      <w:r>
        <w:rPr>
          <w:color w:val="000000"/>
          <w:spacing w:val="-1"/>
          <w:sz w:val="18"/>
          <w:szCs w:val="18"/>
        </w:rPr>
        <w:t xml:space="preserve">* — Дальше. </w:t>
      </w:r>
      <w:r>
        <w:rPr>
          <w:i/>
          <w:iCs/>
          <w:color w:val="000000"/>
          <w:spacing w:val="-1"/>
          <w:sz w:val="18"/>
          <w:szCs w:val="18"/>
        </w:rPr>
        <w:t>Рев.</w:t>
      </w:r>
    </w:p>
    <w:p w:rsidR="00931FC0" w:rsidRDefault="00931FC0" w:rsidP="00931FC0">
      <w:pPr>
        <w:shd w:val="clear" w:color="auto" w:fill="FFFFFF"/>
        <w:ind w:left="235"/>
        <w:sectPr w:rsidR="00931FC0">
          <w:type w:val="continuous"/>
          <w:pgSz w:w="7937" w:h="11339"/>
          <w:pgMar w:top="1078" w:right="1470" w:bottom="360" w:left="10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color w:val="000000"/>
          <w:sz w:val="18"/>
          <w:szCs w:val="18"/>
        </w:rPr>
        <w:lastRenderedPageBreak/>
        <w:t>495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77" w:right="601" w:bottom="360" w:left="1489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notBeside" w:vAnchor="text" w:hAnchor="margin" w:x="5463" w:y="9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2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19" w:hSpace="38" w:wrap="notBeside" w:vAnchor="text" w:hAnchor="margin" w:x="5459" w:y="27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2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82" w:lineRule="exact"/>
        <w:ind w:left="19" w:firstLine="245"/>
        <w:jc w:val="both"/>
      </w:pPr>
      <w:r>
        <w:rPr>
          <w:color w:val="000000"/>
          <w:sz w:val="18"/>
          <w:szCs w:val="18"/>
        </w:rPr>
        <w:lastRenderedPageBreak/>
        <w:t>Энергия какой-либо системы означает лишь способность этой</w:t>
      </w:r>
      <w:r>
        <w:rPr>
          <w:color w:val="000000"/>
          <w:sz w:val="18"/>
          <w:szCs w:val="18"/>
        </w:rPr>
        <w:br/>
        <w:t>системы производить работу: она потенциальна, когда произво-</w:t>
      </w:r>
      <w:r>
        <w:rPr>
          <w:color w:val="000000"/>
          <w:sz w:val="18"/>
          <w:szCs w:val="18"/>
        </w:rPr>
        <w:br/>
        <w:t>димая работа не может быть обнаружена, она актуальна, или</w:t>
      </w:r>
      <w:r>
        <w:rPr>
          <w:color w:val="000000"/>
          <w:sz w:val="18"/>
          <w:szCs w:val="18"/>
        </w:rPr>
        <w:br/>
        <w:t>кинетична, в противном случае. Следовательно, понятие энергии</w:t>
      </w:r>
      <w:r>
        <w:rPr>
          <w:color w:val="000000"/>
          <w:sz w:val="18"/>
          <w:szCs w:val="18"/>
        </w:rPr>
        <w:br/>
        <w:t>соотносительно с понятием работы, а это последнее есть понятие</w:t>
      </w:r>
      <w:r>
        <w:rPr>
          <w:color w:val="000000"/>
          <w:sz w:val="18"/>
          <w:szCs w:val="18"/>
        </w:rPr>
        <w:br/>
        <w:t>механическое. Таким образом, энергия не может быть, очевидно,</w:t>
      </w:r>
      <w:r>
        <w:rPr>
          <w:color w:val="000000"/>
          <w:sz w:val="18"/>
          <w:szCs w:val="18"/>
        </w:rPr>
        <w:br/>
        <w:t>получена в опыте без обращения к механике и движению. Но</w:t>
      </w:r>
      <w:r>
        <w:rPr>
          <w:color w:val="000000"/>
          <w:sz w:val="18"/>
          <w:szCs w:val="18"/>
        </w:rPr>
        <w:br/>
        <w:t>не должна ли в таком случае энергетика, если она хочет дать</w:t>
      </w:r>
      <w:r>
        <w:rPr>
          <w:color w:val="000000"/>
          <w:sz w:val="18"/>
          <w:szCs w:val="18"/>
        </w:rPr>
        <w:br/>
        <w:t>вразумительное объяснение физико-химических явлений, соеди-</w:t>
      </w:r>
      <w:r>
        <w:rPr>
          <w:color w:val="000000"/>
          <w:sz w:val="18"/>
          <w:szCs w:val="18"/>
        </w:rPr>
        <w:br/>
        <w:t>ниться с механикой, излагаться в преемственной связи с нею и,</w:t>
      </w:r>
      <w:r>
        <w:rPr>
          <w:color w:val="000000"/>
          <w:sz w:val="18"/>
          <w:szCs w:val="18"/>
        </w:rPr>
        <w:br/>
        <w:t>стало быть, совмещаться с рассмотрением механических пред-</w:t>
      </w:r>
      <w:r>
        <w:rPr>
          <w:color w:val="000000"/>
          <w:sz w:val="18"/>
          <w:szCs w:val="18"/>
        </w:rPr>
        <w:br/>
        <w:t>ставлений?..</w:t>
      </w:r>
    </w:p>
    <w:p w:rsidR="00931FC0" w:rsidRDefault="00931FC0" w:rsidP="00931FC0">
      <w:pPr>
        <w:shd w:val="clear" w:color="auto" w:fill="FFFFFF"/>
        <w:spacing w:line="182" w:lineRule="exact"/>
        <w:ind w:left="14" w:right="19" w:firstLine="250"/>
        <w:jc w:val="both"/>
      </w:pPr>
      <w:r>
        <w:rPr>
          <w:color w:val="000000"/>
          <w:sz w:val="18"/>
          <w:szCs w:val="18"/>
        </w:rPr>
        <w:t>Механика, физика и химия образуют с этой точки зрения</w:t>
      </w:r>
      <w:r>
        <w:rPr>
          <w:color w:val="000000"/>
          <w:sz w:val="18"/>
          <w:szCs w:val="18"/>
        </w:rPr>
        <w:br/>
        <w:t>обширную теоретическую систему, и механика составляет фун-</w:t>
      </w:r>
      <w:r>
        <w:rPr>
          <w:color w:val="000000"/>
          <w:sz w:val="18"/>
          <w:szCs w:val="18"/>
        </w:rPr>
        <w:br/>
        <w:t>даментальную основу этой системы, как движение — послед-</w:t>
      </w:r>
      <w:r>
        <w:rPr>
          <w:color w:val="000000"/>
          <w:sz w:val="18"/>
          <w:szCs w:val="18"/>
        </w:rPr>
        <w:br/>
        <w:t>нюю сущность физико-химических явлений.</w:t>
      </w:r>
    </w:p>
    <w:p w:rsidR="00931FC0" w:rsidRDefault="00931FC0" w:rsidP="00931FC0">
      <w:pPr>
        <w:framePr w:h="782" w:hSpace="38" w:wrap="auto" w:vAnchor="text" w:hAnchor="text" w:x="4940" w:y="8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49530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2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text" w:x="4940" w:y="30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2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065" w:y="323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77" w:line="182" w:lineRule="exact"/>
        <w:ind w:left="10" w:right="518" w:firstLine="240"/>
        <w:jc w:val="both"/>
      </w:pPr>
      <w:r>
        <w:rPr>
          <w:color w:val="000000"/>
          <w:sz w:val="18"/>
          <w:szCs w:val="18"/>
        </w:rPr>
        <w:t>Современные механисты, конечно, уже не утверждают,</w:t>
      </w:r>
      <w:r>
        <w:rPr>
          <w:color w:val="000000"/>
          <w:sz w:val="18"/>
          <w:szCs w:val="18"/>
        </w:rPr>
        <w:br/>
        <w:t>что нынешняя механика, равно как и законы, управляющие</w:t>
      </w:r>
      <w:r>
        <w:rPr>
          <w:color w:val="000000"/>
          <w:sz w:val="18"/>
          <w:szCs w:val="18"/>
        </w:rPr>
        <w:br/>
        <w:t>превращениями энергии, достигли своей окончательной</w:t>
      </w:r>
      <w:r>
        <w:rPr>
          <w:color w:val="000000"/>
          <w:sz w:val="18"/>
          <w:szCs w:val="18"/>
        </w:rPr>
        <w:br/>
        <w:t>формы, что наука нашла свои незыблемые основы. Сопри-</w:t>
      </w:r>
      <w:r>
        <w:rPr>
          <w:color w:val="000000"/>
          <w:sz w:val="18"/>
          <w:szCs w:val="18"/>
        </w:rPr>
        <w:br/>
        <w:t>коснувшись с энергетической критикой, — этим успехом</w:t>
      </w:r>
      <w:r>
        <w:rPr>
          <w:color w:val="000000"/>
          <w:sz w:val="18"/>
          <w:szCs w:val="18"/>
        </w:rPr>
        <w:br/>
        <w:t>новейшая наука бесспорно ей обязана, — они отказались</w:t>
      </w:r>
      <w:r>
        <w:rPr>
          <w:color w:val="000000"/>
          <w:sz w:val="18"/>
          <w:szCs w:val="18"/>
        </w:rPr>
        <w:br/>
        <w:t>от узкого догматизма старых механистических и атомисти-</w:t>
      </w:r>
      <w:r>
        <w:rPr>
          <w:color w:val="000000"/>
          <w:sz w:val="18"/>
          <w:szCs w:val="18"/>
        </w:rPr>
        <w:br/>
        <w:t>ческих взглядов. Они полагают, что новые открытия</w:t>
      </w:r>
      <w:r>
        <w:rPr>
          <w:color w:val="000000"/>
          <w:sz w:val="18"/>
          <w:szCs w:val="18"/>
        </w:rPr>
        <w:br/>
        <w:t>должны расширить научный горизонт и вносить непрестан-</w:t>
      </w:r>
      <w:r>
        <w:rPr>
          <w:color w:val="000000"/>
          <w:sz w:val="18"/>
          <w:szCs w:val="18"/>
        </w:rPr>
        <w:br/>
        <w:t>ные перемены в представление внешнего мира. Не при-</w:t>
      </w:r>
      <w:r>
        <w:rPr>
          <w:color w:val="000000"/>
          <w:sz w:val="18"/>
          <w:szCs w:val="18"/>
        </w:rPr>
        <w:br/>
        <w:t>сутствуем ли мы последние пятьдесят лет при перестройке,</w:t>
      </w:r>
      <w:r>
        <w:rPr>
          <w:color w:val="000000"/>
          <w:sz w:val="18"/>
          <w:szCs w:val="18"/>
        </w:rPr>
        <w:br/>
        <w:t>почти при ниспровержении классической механики? Ста-</w:t>
      </w:r>
      <w:r>
        <w:rPr>
          <w:color w:val="000000"/>
          <w:sz w:val="18"/>
          <w:szCs w:val="18"/>
        </w:rPr>
        <w:br/>
        <w:t>рые рамки были прорваны прежде всего принципом</w:t>
      </w:r>
      <w:r>
        <w:rPr>
          <w:color w:val="000000"/>
          <w:sz w:val="18"/>
          <w:szCs w:val="18"/>
        </w:rPr>
        <w:br/>
        <w:t>сохранения энергии (Гельмгольц) и принципом Карно.</w:t>
      </w:r>
      <w:r>
        <w:rPr>
          <w:color w:val="000000"/>
          <w:sz w:val="18"/>
          <w:szCs w:val="18"/>
        </w:rPr>
        <w:br/>
        <w:t>Явления радиоактивности, позволив нам проникнуть</w:t>
      </w:r>
      <w:r>
        <w:rPr>
          <w:color w:val="000000"/>
          <w:sz w:val="18"/>
          <w:szCs w:val="18"/>
        </w:rPr>
        <w:br/>
        <w:t>глубже в природу атома, привели к мысли о возможности</w:t>
      </w:r>
      <w:r>
        <w:rPr>
          <w:color w:val="000000"/>
          <w:sz w:val="18"/>
          <w:szCs w:val="18"/>
        </w:rPr>
        <w:br/>
        <w:t>электрического строения материи и о необходимости вос-</w:t>
      </w:r>
    </w:p>
    <w:p w:rsidR="00931FC0" w:rsidRDefault="00931FC0" w:rsidP="00931FC0">
      <w:pPr>
        <w:shd w:val="clear" w:color="auto" w:fill="FFFFFF"/>
        <w:spacing w:line="221" w:lineRule="exact"/>
        <w:ind w:left="10"/>
      </w:pPr>
      <w:r>
        <w:rPr>
          <w:color w:val="000000"/>
          <w:sz w:val="18"/>
          <w:szCs w:val="18"/>
        </w:rPr>
        <w:t>полнить принципы   классической  механики  принципами</w:t>
      </w:r>
      <w:r>
        <w:rPr>
          <w:color w:val="000000"/>
          <w:sz w:val="18"/>
          <w:szCs w:val="18"/>
        </w:rPr>
        <w:br/>
        <w:t>электромагнетизма.</w:t>
      </w:r>
    </w:p>
    <w:p w:rsidR="00931FC0" w:rsidRDefault="00931FC0" w:rsidP="00931FC0">
      <w:pPr>
        <w:framePr w:h="874" w:hSpace="38" w:wrap="auto" w:vAnchor="text" w:hAnchor="text" w:x="3913" w:y="3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68" w:lineRule="exact"/>
        <w:ind w:left="10" w:right="1541" w:firstLine="245"/>
        <w:jc w:val="both"/>
      </w:pPr>
      <w:r>
        <w:rPr>
          <w:color w:val="000000"/>
          <w:sz w:val="18"/>
          <w:szCs w:val="18"/>
        </w:rPr>
        <w:t>И действительно, механистическое воззрение</w:t>
      </w:r>
      <w:r>
        <w:rPr>
          <w:color w:val="000000"/>
          <w:sz w:val="18"/>
          <w:szCs w:val="18"/>
        </w:rPr>
        <w:br/>
        <w:t>стремится теперь принять ту форму, которую</w:t>
      </w:r>
      <w:r>
        <w:rPr>
          <w:color w:val="000000"/>
          <w:sz w:val="18"/>
          <w:szCs w:val="18"/>
        </w:rPr>
        <w:br/>
        <w:t>обозначают, как электронную теорию. Элек-</w:t>
      </w:r>
    </w:p>
    <w:p w:rsidR="00931FC0" w:rsidRDefault="00931FC0" w:rsidP="00931FC0">
      <w:pPr>
        <w:framePr w:w="1205" w:h="634" w:hRule="exact" w:hSpace="38" w:wrap="auto" w:vAnchor="text" w:hAnchor="text" w:x="4153" w:y="-57"/>
        <w:shd w:val="clear" w:color="auto" w:fill="FFFFFF"/>
        <w:spacing w:line="206" w:lineRule="exact"/>
        <w:jc w:val="center"/>
      </w:pPr>
      <w:r>
        <w:rPr>
          <w:color w:val="000000"/>
          <w:spacing w:val="-2"/>
          <w:sz w:val="22"/>
          <w:szCs w:val="22"/>
        </w:rPr>
        <w:t>Электронная</w:t>
      </w:r>
    </w:p>
    <w:p w:rsidR="00931FC0" w:rsidRDefault="00931FC0" w:rsidP="00931FC0">
      <w:pPr>
        <w:framePr w:w="1205" w:h="634" w:hRule="exact" w:hSpace="38" w:wrap="auto" w:vAnchor="text" w:hAnchor="text" w:x="4153" w:y="-57"/>
        <w:shd w:val="clear" w:color="auto" w:fill="FFFFFF"/>
        <w:spacing w:line="206" w:lineRule="exact"/>
        <w:ind w:right="53"/>
        <w:jc w:val="center"/>
      </w:pPr>
      <w:r>
        <w:rPr>
          <w:color w:val="000000"/>
          <w:sz w:val="22"/>
          <w:szCs w:val="22"/>
        </w:rPr>
        <w:t>теория =</w:t>
      </w:r>
    </w:p>
    <w:p w:rsidR="00931FC0" w:rsidRDefault="00931FC0" w:rsidP="00931FC0">
      <w:pPr>
        <w:framePr w:w="1205" w:h="634" w:hRule="exact" w:hSpace="38" w:wrap="auto" w:vAnchor="text" w:hAnchor="text" w:x="4153" w:y="-57"/>
        <w:shd w:val="clear" w:color="auto" w:fill="FFFFFF"/>
        <w:spacing w:line="206" w:lineRule="exact"/>
        <w:ind w:right="62"/>
        <w:jc w:val="center"/>
      </w:pPr>
      <w:r>
        <w:rPr>
          <w:color w:val="000000"/>
          <w:spacing w:val="-4"/>
          <w:sz w:val="22"/>
          <w:szCs w:val="22"/>
        </w:rPr>
        <w:t>„механизм"</w:t>
      </w:r>
    </w:p>
    <w:p w:rsidR="00931FC0" w:rsidRDefault="00931FC0" w:rsidP="00931FC0">
      <w:pPr>
        <w:shd w:val="clear" w:color="auto" w:fill="FFFFFF"/>
        <w:spacing w:before="120" w:line="173" w:lineRule="exact"/>
        <w:ind w:right="1546"/>
        <w:jc w:val="both"/>
      </w:pPr>
      <w:r>
        <w:rPr>
          <w:color w:val="000000"/>
          <w:sz w:val="18"/>
          <w:szCs w:val="18"/>
        </w:rPr>
        <w:t>троны — последние элементы всякой физиче-</w:t>
      </w:r>
      <w:r>
        <w:rPr>
          <w:color w:val="000000"/>
          <w:sz w:val="18"/>
          <w:szCs w:val="18"/>
        </w:rPr>
        <w:br/>
        <w:t>ской реальности. Эти простые электрические</w:t>
      </w:r>
      <w:r>
        <w:rPr>
          <w:color w:val="000000"/>
          <w:sz w:val="18"/>
          <w:szCs w:val="18"/>
        </w:rPr>
        <w:br/>
        <w:t xml:space="preserve">заряды </w:t>
      </w:r>
      <w:r>
        <w:rPr>
          <w:color w:val="000000"/>
          <w:sz w:val="18"/>
          <w:szCs w:val="18"/>
          <w:u w:val="single"/>
        </w:rPr>
        <w:t>или же модификации эфира,</w:t>
      </w:r>
      <w:r>
        <w:rPr>
          <w:color w:val="000000"/>
          <w:sz w:val="18"/>
          <w:szCs w:val="18"/>
        </w:rPr>
        <w:t xml:space="preserve"> симмет-</w:t>
      </w:r>
      <w:r>
        <w:rPr>
          <w:color w:val="000000"/>
          <w:sz w:val="18"/>
          <w:szCs w:val="18"/>
        </w:rPr>
        <w:br/>
        <w:t>рично распределенные вокруг одной точки,</w:t>
      </w:r>
      <w:r>
        <w:rPr>
          <w:color w:val="000000"/>
          <w:sz w:val="18"/>
          <w:szCs w:val="18"/>
        </w:rPr>
        <w:br/>
        <w:t>в совершенстве представляют, в силу законов</w:t>
      </w:r>
      <w:r>
        <w:rPr>
          <w:color w:val="000000"/>
          <w:sz w:val="18"/>
          <w:szCs w:val="18"/>
        </w:rPr>
        <w:br/>
        <w:t>электромагнитного поля, инерцию, т. е. основ-</w:t>
      </w:r>
      <w:r>
        <w:rPr>
          <w:color w:val="000000"/>
          <w:sz w:val="18"/>
          <w:szCs w:val="18"/>
        </w:rPr>
        <w:br/>
        <w:t>ное свойство материи. Последняя есть, таким</w:t>
      </w:r>
    </w:p>
    <w:p w:rsidR="00931FC0" w:rsidRDefault="00931FC0" w:rsidP="00931FC0">
      <w:pPr>
        <w:shd w:val="clear" w:color="auto" w:fill="FFFFFF"/>
        <w:spacing w:before="120" w:line="173" w:lineRule="exact"/>
        <w:ind w:right="1546"/>
        <w:jc w:val="both"/>
        <w:sectPr w:rsidR="00931FC0">
          <w:type w:val="continuous"/>
          <w:pgSz w:w="7937" w:h="11339"/>
          <w:pgMar w:top="1177" w:right="1067" w:bottom="360" w:left="14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35"/>
      </w:pPr>
      <w:r>
        <w:rPr>
          <w:color w:val="000000"/>
          <w:sz w:val="18"/>
          <w:szCs w:val="18"/>
        </w:rPr>
        <w:lastRenderedPageBreak/>
        <w:t>496</w:t>
      </w:r>
    </w:p>
    <w:p w:rsidR="00931FC0" w:rsidRDefault="00931FC0" w:rsidP="00931FC0">
      <w:pPr>
        <w:shd w:val="clear" w:color="auto" w:fill="FFFFFF"/>
        <w:ind w:left="235"/>
        <w:sectPr w:rsidR="00931FC0">
          <w:pgSz w:w="7937" w:h="11339"/>
          <w:pgMar w:top="1174" w:right="1396" w:bottom="360" w:left="953" w:header="720" w:footer="720" w:gutter="0"/>
          <w:cols w:space="60"/>
          <w:noEndnote/>
        </w:sectPr>
      </w:pPr>
    </w:p>
    <w:p w:rsidR="00931FC0" w:rsidRDefault="00931FC0" w:rsidP="00931FC0">
      <w:pPr>
        <w:framePr w:h="436" w:hSpace="38" w:wrap="notBeside" w:vAnchor="text" w:hAnchor="margin" w:x="-167" w:y="38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2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1" w:hSpace="38" w:wrap="auto" w:vAnchor="text" w:hAnchor="margin" w:x="-210" w:y="4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276225"/>
            <wp:effectExtent l="0" t="0" r="0" b="952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2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2" w:hSpace="38" w:wrap="notBeside" w:vAnchor="text" w:hAnchor="margin" w:x="-177" w:y="68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2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78" w:hSpace="38" w:wrap="auto" w:vAnchor="text" w:hAnchor="text" w:x="1369" w:y="18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8763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2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1" w:line="178" w:lineRule="exact"/>
        <w:jc w:val="both"/>
      </w:pPr>
      <w:r>
        <w:rPr>
          <w:color w:val="000000"/>
          <w:sz w:val="18"/>
          <w:szCs w:val="18"/>
        </w:rPr>
        <w:t>образом, не что иное, как система электронов. В зависимости от характера модификации эфира (модификаций пока еще неизвестных)</w:t>
      </w:r>
      <w:r>
        <w:rPr>
          <w:color w:val="000000"/>
          <w:sz w:val="18"/>
          <w:szCs w:val="18"/>
        </w:rPr>
        <w:br/>
        <w:t>электроны бывают положительными или отрицательными; материальный атом составлен из тех и других в равном количестве или по крайней мере обладает одинаковыми по величине положительными и отрицательными зарядами, причем положительный заряд находится, по-видимому, в центре системы. Отрицательные электроны или, может быть, не все, а только часть их, двигаются вокруг остальных, как планеты вокруг солнца. Молекулярные и атомистические силы являются, таким образом, лишь обнаружением движения электронов, равно как и различные формы энергии (свет, электричество, теплота).</w:t>
      </w:r>
      <w:r>
        <w:rPr>
          <w:color w:val="000000"/>
          <w:sz w:val="18"/>
          <w:szCs w:val="18"/>
        </w:rPr>
        <w:br/>
        <w:t>Отсюда следует замечательный вывод: понятие сохранения массы (или количества материи), которое вместе с понятием инерции лежало в основе механики, не может, по-видимому, быть удержано в механике электромагнитной: в этой последней весомая масса остается постоянной лишь при средних скоростях, меньших одной десятой скорости света; но, будучи функцией скорости, она увеличивается вместе с ней ием быстрее, чем больше мы приближаемся к скорости света. Эта гипотеза предполагает либо существование разноименных электрических зарядов и эфира, либо одного только эфира, простой</w:t>
      </w:r>
      <w:r>
        <w:rPr>
          <w:color w:val="000000"/>
          <w:sz w:val="18"/>
          <w:szCs w:val="18"/>
        </w:rPr>
        <w:br/>
        <w:t>модификацией которого является электрон.</w:t>
      </w:r>
    </w:p>
    <w:p w:rsidR="00931FC0" w:rsidRDefault="00931FC0" w:rsidP="00931FC0">
      <w:pPr>
        <w:shd w:val="clear" w:color="auto" w:fill="FFFFFF"/>
        <w:spacing w:before="5" w:line="202" w:lineRule="exact"/>
        <w:ind w:left="250"/>
      </w:pPr>
      <w:r>
        <w:rPr>
          <w:color w:val="000000"/>
          <w:sz w:val="18"/>
          <w:szCs w:val="18"/>
        </w:rPr>
        <w:t>Наконец, в  наши дни труды доктора Лебона * и некоторых</w:t>
      </w:r>
    </w:p>
    <w:p w:rsidR="00931FC0" w:rsidRDefault="00931FC0" w:rsidP="00931FC0">
      <w:pPr>
        <w:shd w:val="clear" w:color="auto" w:fill="FFFFFF"/>
        <w:spacing w:before="62" w:line="178" w:lineRule="exact"/>
        <w:ind w:right="29"/>
        <w:jc w:val="both"/>
      </w:pPr>
      <w:r>
        <w:rPr>
          <w:color w:val="000000"/>
          <w:sz w:val="18"/>
          <w:szCs w:val="18"/>
        </w:rPr>
        <w:t>английских физиков позволяют нам, по-видимому, заклю-</w:t>
      </w:r>
      <w:r>
        <w:rPr>
          <w:color w:val="000000"/>
          <w:sz w:val="18"/>
          <w:szCs w:val="18"/>
        </w:rPr>
        <w:br/>
        <w:t>чить, что ни количество материи, ни даже количество энергии</w:t>
      </w:r>
      <w:r>
        <w:rPr>
          <w:color w:val="000000"/>
          <w:sz w:val="18"/>
          <w:szCs w:val="18"/>
        </w:rPr>
        <w:br/>
        <w:t>не остаются постоянными. Та и другая представляют собой</w:t>
      </w:r>
      <w:r>
        <w:rPr>
          <w:color w:val="000000"/>
          <w:sz w:val="18"/>
          <w:szCs w:val="18"/>
        </w:rPr>
        <w:br/>
        <w:t>только отношения, зависящие от состояния эфира и от его дви-</w:t>
      </w:r>
      <w:r>
        <w:rPr>
          <w:color w:val="000000"/>
          <w:sz w:val="18"/>
          <w:szCs w:val="18"/>
        </w:rPr>
        <w:br/>
        <w:t>жения **.</w:t>
      </w:r>
    </w:p>
    <w:p w:rsidR="00931FC0" w:rsidRDefault="00931FC0" w:rsidP="00931FC0">
      <w:pPr>
        <w:shd w:val="clear" w:color="auto" w:fill="FFFFFF"/>
        <w:spacing w:after="91" w:line="178" w:lineRule="exact"/>
        <w:ind w:right="34" w:firstLine="250"/>
        <w:jc w:val="both"/>
      </w:pPr>
      <w:r>
        <w:rPr>
          <w:color w:val="000000"/>
          <w:sz w:val="18"/>
          <w:szCs w:val="18"/>
        </w:rPr>
        <w:t>[163—171] В наше время ничего не остается и не должно</w:t>
      </w:r>
      <w:r>
        <w:rPr>
          <w:color w:val="000000"/>
          <w:sz w:val="18"/>
          <w:szCs w:val="18"/>
        </w:rPr>
        <w:br/>
        <w:t>остаться от этого представления. Мы пришли к диаметрально про-</w:t>
      </w:r>
      <w:r>
        <w:rPr>
          <w:color w:val="000000"/>
          <w:sz w:val="18"/>
          <w:szCs w:val="18"/>
        </w:rPr>
        <w:br/>
        <w:t>тивоположному взгляду. Все физики готовы пересмотреть основ-</w:t>
      </w:r>
      <w:r>
        <w:rPr>
          <w:color w:val="000000"/>
          <w:sz w:val="18"/>
          <w:szCs w:val="18"/>
        </w:rPr>
        <w:br/>
        <w:t>ные принципы своей науки или ограничить их применение, как</w:t>
      </w:r>
      <w:r>
        <w:rPr>
          <w:color w:val="000000"/>
          <w:sz w:val="18"/>
          <w:szCs w:val="18"/>
        </w:rPr>
        <w:br/>
        <w:t>только это становится необходимо благодаря появлению новых</w:t>
      </w:r>
      <w:r>
        <w:rPr>
          <w:color w:val="000000"/>
          <w:sz w:val="18"/>
          <w:szCs w:val="18"/>
        </w:rPr>
        <w:br/>
        <w:t>опытных данных...</w:t>
      </w:r>
    </w:p>
    <w:p w:rsidR="00931FC0" w:rsidRDefault="00931FC0" w:rsidP="00931FC0">
      <w:pPr>
        <w:shd w:val="clear" w:color="auto" w:fill="FFFFFF"/>
        <w:spacing w:after="91" w:line="178" w:lineRule="exact"/>
        <w:ind w:right="34" w:firstLine="250"/>
        <w:jc w:val="both"/>
        <w:sectPr w:rsidR="00931FC0">
          <w:type w:val="continuous"/>
          <w:pgSz w:w="7937" w:h="11339"/>
          <w:pgMar w:top="1174" w:right="1396" w:bottom="360" w:left="1165" w:header="720" w:footer="720" w:gutter="0"/>
          <w:cols w:space="60"/>
          <w:noEndnote/>
        </w:sectPr>
      </w:pPr>
    </w:p>
    <w:p w:rsidR="00931FC0" w:rsidRDefault="00931FC0" w:rsidP="00931FC0">
      <w:pPr>
        <w:framePr w:h="43" w:hSpace="10080" w:wrap="notBeside" w:vAnchor="text" w:hAnchor="margin" w:x="70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2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3" w:hSpace="10080" w:wrap="notBeside" w:vAnchor="text" w:hAnchor="margin" w:x="702" w:y="1"/>
        <w:rPr>
          <w:sz w:val="24"/>
          <w:szCs w:val="24"/>
        </w:rPr>
        <w:sectPr w:rsidR="00931FC0">
          <w:type w:val="continuous"/>
          <w:pgSz w:w="7937" w:h="11339"/>
          <w:pgMar w:top="1174" w:right="1396" w:bottom="360" w:left="953" w:header="720" w:footer="720" w:gutter="0"/>
          <w:cols w:space="720"/>
          <w:noEndnote/>
        </w:sectPr>
      </w:pPr>
    </w:p>
    <w:p w:rsidR="00931FC0" w:rsidRDefault="00931FC0" w:rsidP="00931FC0">
      <w:pPr>
        <w:framePr w:h="403" w:hSpace="38" w:wrap="notBeside" w:vAnchor="text" w:hAnchor="margin" w:x="-162" w:y="6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57175"/>
            <wp:effectExtent l="0" t="0" r="9525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2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-489" w:y="735"/>
        <w:shd w:val="clear" w:color="auto" w:fill="FFFFFF"/>
        <w:rPr>
          <w:lang w:val="en-US"/>
        </w:rPr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3" w:line="144" w:lineRule="exact"/>
        <w:ind w:left="34" w:firstLine="370"/>
        <w:jc w:val="both"/>
      </w:pPr>
      <w:r>
        <w:rPr>
          <w:color w:val="000000"/>
          <w:sz w:val="16"/>
          <w:szCs w:val="16"/>
          <w:lang w:val="en-US"/>
        </w:rPr>
        <w:lastRenderedPageBreak/>
        <w:t>*  Gustave   Le  Bon: L'</w:t>
      </w:r>
      <w:r>
        <w:rPr>
          <w:i/>
          <w:iCs/>
          <w:color w:val="000000"/>
          <w:sz w:val="16"/>
          <w:szCs w:val="16"/>
          <w:lang w:val="en-US"/>
        </w:rPr>
        <w:t xml:space="preserve">Evolution de   la Matiere. </w:t>
      </w:r>
      <w:r>
        <w:rPr>
          <w:color w:val="000000"/>
          <w:sz w:val="16"/>
          <w:szCs w:val="16"/>
          <w:lang w:val="en-US"/>
        </w:rPr>
        <w:t xml:space="preserve">— </w:t>
      </w:r>
      <w:r>
        <w:rPr>
          <w:i/>
          <w:iCs/>
          <w:color w:val="000000"/>
          <w:sz w:val="16"/>
          <w:szCs w:val="16"/>
          <w:lang w:val="en-US"/>
        </w:rPr>
        <w:t>L'Evalulion</w:t>
      </w:r>
      <w:r>
        <w:rPr>
          <w:i/>
          <w:iCs/>
          <w:color w:val="000000"/>
          <w:sz w:val="16"/>
          <w:szCs w:val="16"/>
          <w:lang w:val="en-US"/>
        </w:rPr>
        <w:br/>
        <w:t xml:space="preserve">des Forces. </w:t>
      </w:r>
      <w:r>
        <w:rPr>
          <w:color w:val="000000"/>
          <w:sz w:val="16"/>
          <w:szCs w:val="16"/>
        </w:rPr>
        <w:t>(</w:t>
      </w:r>
      <w:r>
        <w:rPr>
          <w:color w:val="000000"/>
          <w:sz w:val="16"/>
          <w:szCs w:val="16"/>
          <w:lang w:val="en-US"/>
        </w:rPr>
        <w:t>Flammarion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editeur</w:t>
      </w:r>
      <w:r>
        <w:rPr>
          <w:color w:val="000000"/>
          <w:sz w:val="16"/>
          <w:szCs w:val="16"/>
        </w:rPr>
        <w:t>. )</w:t>
      </w:r>
    </w:p>
    <w:p w:rsidR="00931FC0" w:rsidRDefault="00931FC0" w:rsidP="00931FC0">
      <w:pPr>
        <w:shd w:val="clear" w:color="auto" w:fill="FFFFFF"/>
        <w:spacing w:line="192" w:lineRule="exact"/>
        <w:ind w:firstLine="307"/>
        <w:jc w:val="both"/>
      </w:pPr>
      <w:r>
        <w:rPr>
          <w:color w:val="000000"/>
          <w:sz w:val="16"/>
          <w:szCs w:val="16"/>
        </w:rPr>
        <w:t>** По-видимому происходит превращение материи в энергию-и</w:t>
      </w:r>
      <w:r>
        <w:rPr>
          <w:color w:val="000000"/>
          <w:sz w:val="16"/>
          <w:szCs w:val="16"/>
        </w:rPr>
        <w:br/>
        <w:t>энергии в материю. Под материей следует, конечно, понимать</w:t>
      </w:r>
      <w:r>
        <w:rPr>
          <w:color w:val="000000"/>
          <w:sz w:val="16"/>
          <w:szCs w:val="16"/>
        </w:rPr>
        <w:br/>
        <w:t>только весомую материю, а под энергией — только способность</w:t>
      </w:r>
      <w:r>
        <w:rPr>
          <w:color w:val="000000"/>
          <w:sz w:val="16"/>
          <w:szCs w:val="16"/>
        </w:rPr>
        <w:br/>
        <w:t>производить работу, которая может быть обнаружена...</w:t>
      </w:r>
    </w:p>
    <w:p w:rsidR="00931FC0" w:rsidRDefault="00931FC0" w:rsidP="00931FC0">
      <w:pPr>
        <w:shd w:val="clear" w:color="auto" w:fill="FFFFFF"/>
        <w:spacing w:line="192" w:lineRule="exact"/>
        <w:ind w:firstLine="307"/>
        <w:jc w:val="both"/>
        <w:sectPr w:rsidR="00931FC0">
          <w:type w:val="continuous"/>
          <w:pgSz w:w="7937" w:h="11339"/>
          <w:pgMar w:top="1174" w:right="1430" w:bottom="360" w:left="16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497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76" w:right="709" w:bottom="360" w:left="1391" w:header="720" w:footer="720" w:gutter="0"/>
          <w:cols w:space="60"/>
          <w:noEndnote/>
        </w:sectPr>
      </w:pPr>
    </w:p>
    <w:p w:rsidR="00931FC0" w:rsidRDefault="00931FC0" w:rsidP="00931FC0">
      <w:pPr>
        <w:framePr w:h="600" w:hSpace="38" w:wrap="auto" w:vAnchor="text" w:hAnchor="text" w:x="4830" w:y="3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525" cy="381000"/>
            <wp:effectExtent l="0" t="0" r="952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2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87" w:lineRule="exact"/>
        <w:ind w:left="34" w:right="907" w:firstLine="250"/>
        <w:jc w:val="both"/>
      </w:pPr>
      <w:r>
        <w:rPr>
          <w:color w:val="000000"/>
          <w:sz w:val="18"/>
          <w:szCs w:val="18"/>
        </w:rPr>
        <w:lastRenderedPageBreak/>
        <w:t>Но следует ли из этого заключать, что физики тем</w:t>
      </w:r>
      <w:r>
        <w:rPr>
          <w:color w:val="000000"/>
          <w:sz w:val="18"/>
          <w:szCs w:val="18"/>
        </w:rPr>
        <w:br/>
        <w:t>самым оставляют надежду добраться до основных прин-</w:t>
      </w:r>
      <w:r>
        <w:rPr>
          <w:color w:val="000000"/>
          <w:sz w:val="18"/>
          <w:szCs w:val="18"/>
        </w:rPr>
        <w:br/>
        <w:t>ципов и все более глубоких элементов, которыми будет</w:t>
      </w:r>
    </w:p>
    <w:p w:rsidR="00931FC0" w:rsidRDefault="00931FC0" w:rsidP="00931FC0">
      <w:pPr>
        <w:shd w:val="clear" w:color="auto" w:fill="FFFFFF"/>
        <w:spacing w:before="53" w:line="192" w:lineRule="exact"/>
        <w:ind w:left="29" w:right="912"/>
        <w:jc w:val="both"/>
      </w:pPr>
      <w:r>
        <w:rPr>
          <w:color w:val="000000"/>
          <w:sz w:val="18"/>
          <w:szCs w:val="18"/>
        </w:rPr>
        <w:t>объясняема и охватываема все более обширная часть</w:t>
      </w:r>
      <w:r>
        <w:rPr>
          <w:color w:val="000000"/>
          <w:sz w:val="18"/>
          <w:szCs w:val="18"/>
        </w:rPr>
        <w:br/>
        <w:t xml:space="preserve">данного? </w:t>
      </w:r>
      <w:r>
        <w:rPr>
          <w:color w:val="000000"/>
          <w:sz w:val="18"/>
          <w:szCs w:val="18"/>
          <w:u w:val="single"/>
        </w:rPr>
        <w:t>Такой вывод, хоть он и противо</w:t>
      </w:r>
      <w:r>
        <w:rPr>
          <w:color w:val="000000"/>
          <w:sz w:val="18"/>
          <w:szCs w:val="18"/>
        </w:rPr>
        <w:t>поставлен</w:t>
      </w:r>
      <w:r>
        <w:rPr>
          <w:color w:val="000000"/>
          <w:sz w:val="18"/>
          <w:szCs w:val="18"/>
        </w:rPr>
        <w:br/>
        <w:t>ошибке старинных механистов, явился бы не менее</w:t>
      </w:r>
      <w:r>
        <w:rPr>
          <w:color w:val="000000"/>
          <w:sz w:val="18"/>
          <w:szCs w:val="18"/>
        </w:rPr>
        <w:br/>
        <w:t>опасной ошибкой. Нынешний дух физико-химических</w:t>
      </w:r>
      <w:r>
        <w:rPr>
          <w:color w:val="000000"/>
          <w:sz w:val="18"/>
          <w:szCs w:val="18"/>
        </w:rPr>
        <w:br/>
        <w:t>наук, современный научный дух не таков, чтобы от-</w:t>
      </w:r>
      <w:r>
        <w:rPr>
          <w:color w:val="000000"/>
          <w:sz w:val="18"/>
          <w:szCs w:val="18"/>
        </w:rPr>
        <w:br/>
        <w:t>ступать перед неизвестным.</w:t>
      </w:r>
    </w:p>
    <w:p w:rsidR="00931FC0" w:rsidRDefault="00931FC0" w:rsidP="00931FC0">
      <w:pPr>
        <w:framePr w:h="485" w:hSpace="38" w:wrap="auto" w:vAnchor="text" w:hAnchor="text" w:x="5454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304800"/>
            <wp:effectExtent l="0" t="0" r="952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2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1" w:lineRule="exact"/>
        <w:ind w:left="29" w:firstLine="240"/>
      </w:pPr>
      <w:r>
        <w:rPr>
          <w:color w:val="000000"/>
          <w:sz w:val="18"/>
          <w:szCs w:val="18"/>
        </w:rPr>
        <w:t>Передовые физики уже не боятся, как мы видели, ставить</w:t>
      </w:r>
      <w:r>
        <w:rPr>
          <w:color w:val="000000"/>
          <w:sz w:val="18"/>
          <w:szCs w:val="18"/>
        </w:rPr>
        <w:br/>
        <w:t>под сомнение принципы сохранения массы или весомой материи.</w:t>
      </w:r>
    </w:p>
    <w:p w:rsidR="00931FC0" w:rsidRDefault="00931FC0" w:rsidP="00931FC0">
      <w:pPr>
        <w:framePr w:w="1459" w:h="648" w:hRule="exact" w:hSpace="38" w:wrap="auto" w:vAnchor="text" w:hAnchor="text" w:x="4033" w:y="217"/>
        <w:shd w:val="clear" w:color="auto" w:fill="FFFFFF"/>
        <w:spacing w:line="211" w:lineRule="exact"/>
      </w:pPr>
      <w:r>
        <w:rPr>
          <w:color w:val="000000"/>
          <w:sz w:val="18"/>
          <w:szCs w:val="18"/>
        </w:rPr>
        <w:t>Агностицизм =</w:t>
      </w:r>
    </w:p>
    <w:p w:rsidR="00931FC0" w:rsidRDefault="00931FC0" w:rsidP="00931FC0">
      <w:pPr>
        <w:framePr w:w="1459" w:h="648" w:hRule="exact" w:hSpace="38" w:wrap="auto" w:vAnchor="text" w:hAnchor="text" w:x="4033" w:y="217"/>
        <w:shd w:val="clear" w:color="auto" w:fill="FFFFFF"/>
        <w:spacing w:line="211" w:lineRule="exact"/>
        <w:ind w:left="10" w:firstLine="202"/>
      </w:pPr>
      <w:r>
        <w:rPr>
          <w:color w:val="000000"/>
          <w:sz w:val="18"/>
          <w:szCs w:val="18"/>
        </w:rPr>
        <w:t>стыдливый</w:t>
      </w:r>
      <w:r>
        <w:rPr>
          <w:color w:val="000000"/>
          <w:sz w:val="18"/>
          <w:szCs w:val="18"/>
        </w:rPr>
        <w:br/>
        <w:t>материализм</w:t>
      </w:r>
      <w:r>
        <w:rPr>
          <w:color w:val="000000"/>
          <w:spacing w:val="-4"/>
          <w:sz w:val="18"/>
          <w:szCs w:val="18"/>
          <w:vertAlign w:val="superscript"/>
        </w:rPr>
        <w:t>217</w:t>
      </w:r>
    </w:p>
    <w:p w:rsidR="00931FC0" w:rsidRDefault="00931FC0" w:rsidP="00931FC0">
      <w:pPr>
        <w:shd w:val="clear" w:color="auto" w:fill="FFFFFF"/>
        <w:spacing w:before="173" w:line="168" w:lineRule="exact"/>
        <w:ind w:left="24" w:right="1675" w:firstLine="250"/>
        <w:jc w:val="both"/>
      </w:pPr>
      <w:r>
        <w:rPr>
          <w:color w:val="000000"/>
          <w:sz w:val="18"/>
          <w:szCs w:val="18"/>
        </w:rPr>
        <w:t>Истина не дана готовой; она с каждым днем</w:t>
      </w:r>
      <w:r>
        <w:rPr>
          <w:color w:val="000000"/>
          <w:sz w:val="18"/>
          <w:szCs w:val="18"/>
        </w:rPr>
        <w:br/>
        <w:t>все больше складывается. Вот вывод, который</w:t>
      </w:r>
      <w:r>
        <w:rPr>
          <w:color w:val="000000"/>
          <w:sz w:val="18"/>
          <w:szCs w:val="18"/>
        </w:rPr>
        <w:br/>
        <w:t>следует повторять неустанно. Благодаря науч-</w:t>
      </w:r>
      <w:r>
        <w:rPr>
          <w:color w:val="000000"/>
          <w:sz w:val="18"/>
          <w:szCs w:val="18"/>
        </w:rPr>
        <w:br/>
        <w:t>ной работе нага дух с каждым днем все ближе</w:t>
      </w:r>
    </w:p>
    <w:p w:rsidR="00931FC0" w:rsidRDefault="00931FC0" w:rsidP="00931FC0">
      <w:pPr>
        <w:framePr w:h="533" w:hSpace="38" w:wrap="auto" w:vAnchor="text" w:hAnchor="text" w:x="3932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33375"/>
            <wp:effectExtent l="0" t="0" r="9525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2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 w:line="206" w:lineRule="exact"/>
        <w:ind w:left="14" w:right="1690"/>
        <w:jc w:val="both"/>
      </w:pPr>
      <w:r>
        <w:rPr>
          <w:color w:val="000000"/>
          <w:sz w:val="18"/>
          <w:szCs w:val="18"/>
        </w:rPr>
        <w:t>приноравливается к своему объекту и все</w:t>
      </w:r>
      <w:r>
        <w:rPr>
          <w:color w:val="000000"/>
          <w:sz w:val="18"/>
          <w:szCs w:val="18"/>
        </w:rPr>
        <w:br/>
        <w:t>глубже в него проникает. Утверждения, кото-</w:t>
      </w:r>
      <w:r>
        <w:rPr>
          <w:color w:val="000000"/>
          <w:sz w:val="18"/>
          <w:szCs w:val="18"/>
        </w:rPr>
        <w:br/>
        <w:t>рые, как нам казалось, мы могли выставить</w:t>
      </w:r>
      <w:r>
        <w:rPr>
          <w:color w:val="000000"/>
          <w:sz w:val="18"/>
          <w:szCs w:val="18"/>
        </w:rPr>
        <w:br/>
        <w:t>в результате изучения математических наук,</w:t>
      </w:r>
      <w:r>
        <w:rPr>
          <w:color w:val="000000"/>
          <w:sz w:val="18"/>
          <w:szCs w:val="18"/>
        </w:rPr>
        <w:br/>
        <w:t>и здесь предстают почти необходимым и по</w:t>
      </w:r>
      <w:r>
        <w:rPr>
          <w:color w:val="000000"/>
          <w:sz w:val="18"/>
          <w:szCs w:val="18"/>
        </w:rPr>
        <w:br/>
        <w:t>меньшей мере весьма естественным образом.</w:t>
      </w:r>
      <w:r>
        <w:rPr>
          <w:color w:val="000000"/>
          <w:sz w:val="18"/>
          <w:szCs w:val="18"/>
        </w:rPr>
        <w:br/>
        <w:t>Научный прогресс каждый миг устанавливает</w:t>
      </w:r>
      <w:r>
        <w:rPr>
          <w:color w:val="000000"/>
          <w:sz w:val="18"/>
          <w:szCs w:val="18"/>
        </w:rPr>
        <w:br/>
        <w:t>между вещамп и нами соответствие одновре-</w:t>
      </w:r>
      <w:r>
        <w:rPr>
          <w:color w:val="000000"/>
          <w:sz w:val="18"/>
          <w:szCs w:val="18"/>
        </w:rPr>
        <w:br/>
        <w:t>менно и более тесное, и более глубокое. Мы</w:t>
      </w:r>
      <w:r>
        <w:rPr>
          <w:color w:val="000000"/>
          <w:sz w:val="18"/>
          <w:szCs w:val="18"/>
        </w:rPr>
        <w:br/>
        <w:t>постигаем и лучше и больше...</w:t>
      </w:r>
    </w:p>
    <w:p w:rsidR="00931FC0" w:rsidRDefault="00931FC0" w:rsidP="00931FC0">
      <w:pPr>
        <w:shd w:val="clear" w:color="auto" w:fill="FFFFFF"/>
        <w:spacing w:line="206" w:lineRule="exact"/>
        <w:ind w:left="245"/>
      </w:pPr>
      <w:r>
        <w:rPr>
          <w:color w:val="000000"/>
          <w:sz w:val="18"/>
          <w:szCs w:val="18"/>
        </w:rPr>
        <w:t>Спор между энергетистами и механистами, спор, зачастую</w:t>
      </w:r>
    </w:p>
    <w:p w:rsidR="00931FC0" w:rsidRDefault="00931FC0" w:rsidP="00931FC0">
      <w:pPr>
        <w:shd w:val="clear" w:color="auto" w:fill="FFFFFF"/>
        <w:spacing w:before="77" w:line="168" w:lineRule="exact"/>
        <w:ind w:left="10" w:right="173"/>
        <w:jc w:val="both"/>
      </w:pPr>
      <w:r>
        <w:rPr>
          <w:color w:val="000000"/>
          <w:sz w:val="18"/>
          <w:szCs w:val="18"/>
        </w:rPr>
        <w:t>весьма оживленный, особенно со стороны энергетистов, в сущ-</w:t>
      </w:r>
      <w:r>
        <w:rPr>
          <w:color w:val="000000"/>
          <w:sz w:val="18"/>
          <w:szCs w:val="18"/>
        </w:rPr>
        <w:br/>
        <w:t>ности является лишь моментом прогресса физико-химических</w:t>
      </w:r>
    </w:p>
    <w:p w:rsidR="00931FC0" w:rsidRDefault="00931FC0" w:rsidP="00931FC0">
      <w:pPr>
        <w:shd w:val="clear" w:color="auto" w:fill="FFFFFF"/>
        <w:spacing w:before="82" w:line="168" w:lineRule="exact"/>
        <w:ind w:left="10"/>
      </w:pPr>
      <w:r>
        <w:rPr>
          <w:color w:val="000000"/>
          <w:sz w:val="18"/>
          <w:szCs w:val="18"/>
        </w:rPr>
        <w:t>наук, притом моментом необходимым.</w:t>
      </w:r>
    </w:p>
    <w:p w:rsidR="00931FC0" w:rsidRDefault="00931FC0" w:rsidP="00931FC0">
      <w:pPr>
        <w:framePr w:h="538" w:hSpace="38" w:wrap="auto" w:vAnchor="text" w:hAnchor="text" w:x="5435" w:y="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3429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2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4" w:firstLine="235"/>
      </w:pPr>
      <w:r>
        <w:rPr>
          <w:color w:val="000000"/>
          <w:sz w:val="18"/>
          <w:szCs w:val="18"/>
        </w:rPr>
        <w:t>Прежде всего, энергетика предостерегала от некоторых зло-</w:t>
      </w:r>
      <w:r>
        <w:rPr>
          <w:color w:val="000000"/>
          <w:sz w:val="18"/>
          <w:szCs w:val="18"/>
        </w:rPr>
        <w:br/>
        <w:t>употреблений  механическими моделями, от  соблазна  принять</w:t>
      </w:r>
    </w:p>
    <w:p w:rsidR="00931FC0" w:rsidRDefault="00931FC0" w:rsidP="00931FC0">
      <w:pPr>
        <w:shd w:val="clear" w:color="auto" w:fill="FFFFFF"/>
        <w:spacing w:before="72" w:line="178" w:lineRule="exact"/>
        <w:ind w:right="178"/>
        <w:jc w:val="both"/>
      </w:pPr>
      <w:r>
        <w:rPr>
          <w:color w:val="000000"/>
          <w:sz w:val="18"/>
          <w:szCs w:val="18"/>
        </w:rPr>
        <w:t>эти модели за объективные реальности. Затем она углубила тер-</w:t>
      </w:r>
      <w:r>
        <w:rPr>
          <w:color w:val="000000"/>
          <w:sz w:val="18"/>
          <w:szCs w:val="18"/>
        </w:rPr>
        <w:br/>
        <w:t>модинамику и хорошо показала универсальное значение своих</w:t>
      </w:r>
      <w:r>
        <w:rPr>
          <w:color w:val="000000"/>
          <w:sz w:val="18"/>
          <w:szCs w:val="18"/>
        </w:rPr>
        <w:br/>
        <w:t>основных законов, которые вместо того, чтобы ограничиться иссле-</w:t>
      </w:r>
      <w:r>
        <w:rPr>
          <w:color w:val="000000"/>
          <w:sz w:val="18"/>
          <w:szCs w:val="18"/>
        </w:rPr>
        <w:br/>
        <w:t>дованиями, касающимися теплоты, имеют законное и необходи-</w:t>
      </w:r>
      <w:r>
        <w:rPr>
          <w:color w:val="000000"/>
          <w:sz w:val="18"/>
          <w:szCs w:val="18"/>
        </w:rPr>
        <w:br/>
        <w:t>мое применение к физико-химическим наукам в полном объеме.</w:t>
      </w:r>
      <w:r>
        <w:rPr>
          <w:color w:val="000000"/>
          <w:sz w:val="18"/>
          <w:szCs w:val="18"/>
        </w:rPr>
        <w:br/>
        <w:t>Расширяя значение этих законов, энергетика могуче содейство-</w:t>
      </w:r>
      <w:r>
        <w:rPr>
          <w:color w:val="000000"/>
          <w:sz w:val="18"/>
          <w:szCs w:val="18"/>
        </w:rPr>
        <w:br/>
        <w:t>вала уточнению их формулы. Мало того: если с точки зрения</w:t>
      </w:r>
      <w:r>
        <w:rPr>
          <w:color w:val="000000"/>
          <w:sz w:val="18"/>
          <w:szCs w:val="18"/>
        </w:rPr>
        <w:br/>
        <w:t>открытий энергетика показала себя менее плодотворной, чем</w:t>
      </w:r>
      <w:r>
        <w:rPr>
          <w:color w:val="000000"/>
          <w:sz w:val="18"/>
          <w:szCs w:val="18"/>
        </w:rPr>
        <w:br/>
        <w:t>механицизм, она все же представляется замечательным орудием</w:t>
      </w:r>
      <w:r>
        <w:rPr>
          <w:color w:val="000000"/>
          <w:sz w:val="18"/>
          <w:szCs w:val="18"/>
        </w:rPr>
        <w:br/>
        <w:t>изложения — трезвым, изящным и логичным. Наконец, и это</w:t>
      </w:r>
      <w:r>
        <w:rPr>
          <w:color w:val="000000"/>
          <w:sz w:val="18"/>
          <w:szCs w:val="18"/>
        </w:rPr>
        <w:br/>
        <w:t xml:space="preserve">особенно заметно у химиков, как Вант </w:t>
      </w:r>
      <w:r>
        <w:rPr>
          <w:color w:val="000000"/>
          <w:sz w:val="18"/>
          <w:szCs w:val="18"/>
          <w:u w:val="single"/>
        </w:rPr>
        <w:t>Гофф, Ван дер-Ваальс</w:t>
      </w:r>
    </w:p>
    <w:p w:rsidR="00931FC0" w:rsidRDefault="00931FC0" w:rsidP="00931FC0">
      <w:pPr>
        <w:ind w:left="54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80975"/>
            <wp:effectExtent l="0" t="0" r="9525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2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5424"/>
        <w:rPr>
          <w:sz w:val="24"/>
          <w:szCs w:val="24"/>
        </w:rPr>
        <w:sectPr w:rsidR="00931FC0">
          <w:type w:val="continuous"/>
          <w:pgSz w:w="7937" w:h="11339"/>
          <w:pgMar w:top="1176" w:right="1021" w:bottom="360" w:left="13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78"/>
      </w:pPr>
      <w:r>
        <w:rPr>
          <w:color w:val="000000"/>
          <w:sz w:val="18"/>
          <w:szCs w:val="18"/>
        </w:rPr>
        <w:lastRenderedPageBreak/>
        <w:t>498</w:t>
      </w:r>
    </w:p>
    <w:p w:rsidR="00931FC0" w:rsidRDefault="00931FC0" w:rsidP="00931FC0">
      <w:pPr>
        <w:shd w:val="clear" w:color="auto" w:fill="FFFFFF"/>
        <w:ind w:left="178"/>
        <w:sectPr w:rsidR="00931FC0">
          <w:pgSz w:w="7937" w:h="11339"/>
          <w:pgMar w:top="1167" w:right="1211" w:bottom="360" w:left="12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11"/>
        <w:ind w:left="178"/>
      </w:pPr>
      <w:r>
        <w:rPr>
          <w:color w:val="000000"/>
          <w:sz w:val="18"/>
          <w:szCs w:val="18"/>
        </w:rPr>
        <w:lastRenderedPageBreak/>
        <w:t>и Нернст, но все чаще встречается также и у физиков, охотно</w:t>
      </w:r>
    </w:p>
    <w:p w:rsidR="00931FC0" w:rsidRDefault="00931FC0" w:rsidP="00931FC0">
      <w:pPr>
        <w:shd w:val="clear" w:color="auto" w:fill="FFFFFF"/>
        <w:spacing w:before="67" w:line="168" w:lineRule="exact"/>
        <w:ind w:left="163"/>
        <w:jc w:val="both"/>
      </w:pPr>
      <w:r>
        <w:rPr>
          <w:color w:val="000000"/>
          <w:sz w:val="18"/>
          <w:szCs w:val="18"/>
        </w:rPr>
        <w:t>приемлются обе теории, причем в каждом случае избирается та,</w:t>
      </w:r>
      <w:r>
        <w:rPr>
          <w:color w:val="000000"/>
          <w:sz w:val="18"/>
          <w:szCs w:val="18"/>
        </w:rPr>
        <w:br/>
        <w:t>которая лучше всего поддается исследованию. Их применяют сов-</w:t>
      </w:r>
      <w:r>
        <w:rPr>
          <w:color w:val="000000"/>
          <w:sz w:val="18"/>
          <w:szCs w:val="18"/>
        </w:rPr>
        <w:br/>
        <w:t>местно; отправляются от общих уравнений механики, или от</w:t>
      </w:r>
      <w:r>
        <w:rPr>
          <w:color w:val="000000"/>
          <w:sz w:val="18"/>
          <w:szCs w:val="18"/>
        </w:rPr>
        <w:br/>
        <w:t>общих уравнений термодинамики, смотря по тому, кажется ли</w:t>
      </w:r>
      <w:r>
        <w:rPr>
          <w:color w:val="000000"/>
          <w:sz w:val="18"/>
          <w:szCs w:val="18"/>
        </w:rPr>
        <w:br/>
        <w:t>взятый таким образом путь более простым или более удачным.</w:t>
      </w:r>
      <w:r>
        <w:rPr>
          <w:color w:val="000000"/>
          <w:sz w:val="18"/>
          <w:szCs w:val="18"/>
        </w:rPr>
        <w:br/>
        <w:t>Дело в том, что физические теории в существенной мере суть</w:t>
      </w:r>
      <w:r>
        <w:rPr>
          <w:color w:val="000000"/>
          <w:sz w:val="18"/>
          <w:szCs w:val="18"/>
        </w:rPr>
        <w:br/>
        <w:t>гипотезы, орудия исследования и изложения, или же организа-</w:t>
      </w:r>
      <w:r>
        <w:rPr>
          <w:color w:val="000000"/>
          <w:sz w:val="18"/>
          <w:szCs w:val="18"/>
        </w:rPr>
        <w:br/>
        <w:t>ции. Они суть формы, рамки, которое должны быть заполнены</w:t>
      </w:r>
      <w:r>
        <w:rPr>
          <w:color w:val="000000"/>
          <w:sz w:val="18"/>
          <w:szCs w:val="18"/>
        </w:rPr>
        <w:br/>
        <w:t>результатами опыта. А только эти последние и составляют истин-</w:t>
      </w:r>
      <w:r>
        <w:rPr>
          <w:color w:val="000000"/>
          <w:sz w:val="18"/>
          <w:szCs w:val="18"/>
        </w:rPr>
        <w:br/>
        <w:t>ное, действительное содержание физических наук.</w:t>
      </w:r>
    </w:p>
    <w:p w:rsidR="00931FC0" w:rsidRDefault="00931FC0" w:rsidP="00931FC0">
      <w:pPr>
        <w:framePr w:h="734" w:hSpace="38" w:wrap="auto" w:vAnchor="text" w:hAnchor="text" w:x="-13" w:y="8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66725"/>
            <wp:effectExtent l="0" t="0" r="0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2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58" w:firstLine="245"/>
        <w:jc w:val="both"/>
      </w:pPr>
      <w:r>
        <w:rPr>
          <w:color w:val="000000"/>
          <w:sz w:val="18"/>
          <w:szCs w:val="18"/>
        </w:rPr>
        <w:t>На них-то и сходятся все физики, и их непрестанно возра-</w:t>
      </w:r>
      <w:r>
        <w:rPr>
          <w:color w:val="000000"/>
          <w:sz w:val="18"/>
          <w:szCs w:val="18"/>
        </w:rPr>
        <w:br/>
        <w:t>стающее количество, все более гармоничное и более совпадающее,</w:t>
      </w:r>
      <w:r>
        <w:rPr>
          <w:color w:val="000000"/>
          <w:sz w:val="18"/>
          <w:szCs w:val="18"/>
        </w:rPr>
        <w:br/>
        <w:t>характеризует, конечно, прогресс физики, ее единство и ее дол-</w:t>
      </w:r>
      <w:r>
        <w:rPr>
          <w:color w:val="000000"/>
          <w:sz w:val="18"/>
          <w:szCs w:val="18"/>
        </w:rPr>
        <w:br/>
        <w:t>говечность. Они — пробный камень теорий, гипотез, которые</w:t>
      </w:r>
      <w:r>
        <w:rPr>
          <w:color w:val="000000"/>
          <w:sz w:val="18"/>
          <w:szCs w:val="18"/>
        </w:rPr>
        <w:br/>
        <w:t>послужили к их открытию и которые стремятся их организовать,</w:t>
      </w:r>
      <w:r>
        <w:rPr>
          <w:color w:val="000000"/>
          <w:sz w:val="18"/>
          <w:szCs w:val="18"/>
        </w:rPr>
        <w:br/>
        <w:t>не затрагивая их действительного сродства, воспроизводя как</w:t>
      </w:r>
    </w:p>
    <w:p w:rsidR="00931FC0" w:rsidRDefault="00931FC0" w:rsidP="00931FC0">
      <w:pPr>
        <w:framePr w:h="528" w:hSpace="38" w:wrap="auto" w:vAnchor="text" w:hAnchor="text" w:x="481" w:y="12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2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159" w:y="133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58" w:line="202" w:lineRule="exact"/>
        <w:ind w:left="154" w:right="19"/>
        <w:jc w:val="both"/>
      </w:pPr>
      <w:r>
        <w:rPr>
          <w:color w:val="000000"/>
          <w:sz w:val="18"/>
          <w:szCs w:val="18"/>
        </w:rPr>
        <w:t>можно точнее строй природы. И все же эти теории, хотя они всегда</w:t>
      </w:r>
      <w:r>
        <w:rPr>
          <w:color w:val="000000"/>
          <w:sz w:val="18"/>
          <w:szCs w:val="18"/>
        </w:rPr>
        <w:br/>
        <w:t>гипотетичны и, следовательно, всегда кое-что — а порою и мно-</w:t>
      </w:r>
      <w:r>
        <w:rPr>
          <w:color w:val="000000"/>
          <w:sz w:val="18"/>
          <w:szCs w:val="18"/>
        </w:rPr>
        <w:br/>
        <w:t>го — теряют по мере того, как опыт приносит нам новые откры-</w:t>
      </w:r>
      <w:r>
        <w:rPr>
          <w:color w:val="000000"/>
          <w:sz w:val="18"/>
          <w:szCs w:val="18"/>
        </w:rPr>
        <w:br/>
        <w:t>тия, никогда не умирают окончательно. Они сливаются, преобра-</w:t>
      </w:r>
      <w:r>
        <w:rPr>
          <w:color w:val="000000"/>
          <w:sz w:val="18"/>
          <w:szCs w:val="18"/>
        </w:rPr>
        <w:br/>
        <w:t>зуясь в новые, более всеобъемлющие и более адекватные теории.</w:t>
      </w:r>
      <w:r>
        <w:rPr>
          <w:color w:val="000000"/>
          <w:sz w:val="18"/>
          <w:szCs w:val="18"/>
        </w:rPr>
        <w:br/>
        <w:t>«... Мы должны считать выдающимся результатом кине-</w:t>
      </w:r>
      <w:r>
        <w:rPr>
          <w:color w:val="000000"/>
          <w:sz w:val="18"/>
          <w:szCs w:val="18"/>
        </w:rPr>
        <w:br/>
        <w:t>тической теории перенесение атомистики в науку об элект-</w:t>
      </w:r>
      <w:r>
        <w:rPr>
          <w:color w:val="000000"/>
          <w:sz w:val="18"/>
          <w:szCs w:val="18"/>
        </w:rPr>
        <w:br/>
        <w:t>ричестве... Посредством этого чудесного расширения своего</w:t>
      </w:r>
    </w:p>
    <w:p w:rsidR="00931FC0" w:rsidRDefault="00931FC0" w:rsidP="00931FC0">
      <w:pPr>
        <w:shd w:val="clear" w:color="auto" w:fill="FFFFFF"/>
        <w:spacing w:before="77" w:line="163" w:lineRule="exact"/>
        <w:ind w:left="653"/>
      </w:pPr>
      <w:r>
        <w:rPr>
          <w:color w:val="000000"/>
          <w:sz w:val="18"/>
          <w:szCs w:val="18"/>
        </w:rPr>
        <w:t>горизонта атомистика пролила совершенно новый свет на</w:t>
      </w:r>
      <w:r>
        <w:rPr>
          <w:color w:val="000000"/>
          <w:sz w:val="18"/>
          <w:szCs w:val="18"/>
        </w:rPr>
        <w:br/>
        <w:t>ряд физических и химических процессов... » *,</w:t>
      </w:r>
    </w:p>
    <w:p w:rsidR="00931FC0" w:rsidRDefault="00931FC0" w:rsidP="00931FC0">
      <w:pPr>
        <w:shd w:val="clear" w:color="auto" w:fill="FFFFFF"/>
        <w:spacing w:before="216"/>
        <w:ind w:left="154"/>
        <w:jc w:val="center"/>
      </w:pPr>
      <w:r>
        <w:rPr>
          <w:color w:val="000000"/>
          <w:sz w:val="16"/>
          <w:szCs w:val="16"/>
        </w:rPr>
        <w:t>§ 8. РЕЗЮМЕ И ВЫВОДЫ</w:t>
      </w:r>
    </w:p>
    <w:p w:rsidR="00931FC0" w:rsidRDefault="00931FC0" w:rsidP="00931FC0">
      <w:pPr>
        <w:shd w:val="clear" w:color="auto" w:fill="FFFFFF"/>
        <w:spacing w:before="106" w:line="168" w:lineRule="exact"/>
        <w:ind w:left="139" w:right="34" w:firstLine="240"/>
        <w:jc w:val="both"/>
      </w:pPr>
      <w:r>
        <w:rPr>
          <w:color w:val="000000"/>
          <w:sz w:val="18"/>
          <w:szCs w:val="18"/>
        </w:rPr>
        <w:t>Если неизвестное беспредельно, все же было бы неправиль-</w:t>
      </w:r>
      <w:r>
        <w:rPr>
          <w:color w:val="000000"/>
          <w:sz w:val="18"/>
          <w:szCs w:val="18"/>
        </w:rPr>
        <w:br/>
        <w:t>ным в наше время называть его непознаваемым, как это походя</w:t>
      </w:r>
      <w:r>
        <w:rPr>
          <w:color w:val="000000"/>
          <w:sz w:val="18"/>
          <w:szCs w:val="18"/>
        </w:rPr>
        <w:br/>
        <w:t>делалось несколько лет тому назад.</w:t>
      </w:r>
    </w:p>
    <w:p w:rsidR="00931FC0" w:rsidRDefault="00931FC0" w:rsidP="00931FC0">
      <w:pPr>
        <w:framePr w:h="725" w:hSpace="38" w:wrap="auto" w:vAnchor="text" w:hAnchor="text" w:x="-37" w:y="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5720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2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left="139" w:right="29" w:firstLine="235"/>
        <w:jc w:val="both"/>
      </w:pPr>
      <w:r>
        <w:rPr>
          <w:color w:val="000000"/>
          <w:sz w:val="18"/>
          <w:szCs w:val="18"/>
        </w:rPr>
        <w:t>Повторные и непоправимые фиаско метафизических попыток</w:t>
      </w:r>
      <w:r>
        <w:rPr>
          <w:color w:val="000000"/>
          <w:sz w:val="18"/>
          <w:szCs w:val="18"/>
        </w:rPr>
        <w:br/>
        <w:t>заставили физику конституироваться в науку путем решитель-</w:t>
      </w:r>
      <w:r>
        <w:rPr>
          <w:color w:val="000000"/>
          <w:sz w:val="18"/>
          <w:szCs w:val="18"/>
        </w:rPr>
        <w:br/>
        <w:t>ного исключения проблемы материи. Отныне она отыскивала</w:t>
      </w:r>
      <w:r>
        <w:rPr>
          <w:color w:val="000000"/>
          <w:sz w:val="18"/>
          <w:szCs w:val="18"/>
        </w:rPr>
        <w:br/>
        <w:t>лишь законы частных явлений. Это была «физика без материи»...</w:t>
      </w:r>
    </w:p>
    <w:p w:rsidR="00931FC0" w:rsidRDefault="00931FC0" w:rsidP="00931FC0">
      <w:pPr>
        <w:shd w:val="clear" w:color="auto" w:fill="FFFFFF"/>
        <w:spacing w:before="82" w:line="168" w:lineRule="exact"/>
        <w:ind w:left="773" w:right="38" w:firstLine="240"/>
        <w:jc w:val="both"/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368935</wp:posOffset>
            </wp:positionV>
            <wp:extent cx="353695" cy="426720"/>
            <wp:effectExtent l="0" t="0" r="8255" b="0"/>
            <wp:wrapThrough wrapText="bothSides">
              <wp:wrapPolygon edited="0">
                <wp:start x="0" y="0"/>
                <wp:lineTo x="0" y="20250"/>
                <wp:lineTo x="20941" y="20250"/>
                <wp:lineTo x="20941" y="0"/>
                <wp:lineTo x="0" y="0"/>
              </wp:wrapPolygon>
            </wp:wrapThrough>
            <wp:docPr id="2486" name="Рисунок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8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Сообразно с историей, неизменно повторяемой чело-</w:t>
      </w:r>
      <w:r>
        <w:rPr>
          <w:color w:val="000000"/>
          <w:sz w:val="18"/>
          <w:szCs w:val="18"/>
        </w:rPr>
        <w:br/>
        <w:t>веческим умом с той поры, как он силится познать вещи,</w:t>
      </w:r>
      <w:r>
        <w:rPr>
          <w:color w:val="000000"/>
          <w:sz w:val="18"/>
          <w:szCs w:val="18"/>
        </w:rPr>
        <w:br/>
        <w:t>наука берет у мира метафизических химер новый предмет</w:t>
      </w:r>
      <w:r>
        <w:rPr>
          <w:color w:val="000000"/>
          <w:sz w:val="18"/>
          <w:szCs w:val="18"/>
        </w:rPr>
        <w:br/>
        <w:t>изучения. Природа   материи   уже   не   метафизическая</w:t>
      </w:r>
    </w:p>
    <w:p w:rsidR="00931FC0" w:rsidRDefault="00931FC0" w:rsidP="00931FC0">
      <w:pPr>
        <w:ind w:right="54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7145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2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16" w:lineRule="exact"/>
        <w:ind w:left="768"/>
      </w:pPr>
      <w:r>
        <w:rPr>
          <w:color w:val="000000"/>
          <w:sz w:val="18"/>
          <w:szCs w:val="18"/>
        </w:rPr>
        <w:t>проблема, потому что она стан</w:t>
      </w:r>
      <w:r>
        <w:rPr>
          <w:color w:val="000000"/>
          <w:sz w:val="18"/>
          <w:szCs w:val="18"/>
          <w:u w:val="single"/>
        </w:rPr>
        <w:t>овится проблемой эксперп-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ментального и позитивного порядка. Правда, эта проблема</w:t>
      </w:r>
    </w:p>
    <w:p w:rsidR="00931FC0" w:rsidRDefault="00931FC0" w:rsidP="00931FC0">
      <w:pPr>
        <w:spacing w:before="38"/>
        <w:ind w:left="139"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2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/>
        <w:ind w:left="384"/>
        <w:rPr>
          <w:lang w:val="en-US"/>
        </w:rPr>
      </w:pPr>
      <w:r>
        <w:rPr>
          <w:color w:val="000000"/>
          <w:sz w:val="16"/>
          <w:szCs w:val="16"/>
          <w:lang w:val="en-US"/>
        </w:rPr>
        <w:t xml:space="preserve">* W. Nernst. </w:t>
      </w:r>
      <w:r>
        <w:rPr>
          <w:i/>
          <w:iCs/>
          <w:color w:val="000000"/>
          <w:sz w:val="16"/>
          <w:szCs w:val="16"/>
          <w:lang w:val="en-US"/>
        </w:rPr>
        <w:t xml:space="preserve">Revue generate des Sciences, </w:t>
      </w:r>
      <w:r>
        <w:rPr>
          <w:color w:val="000000"/>
          <w:sz w:val="16"/>
          <w:szCs w:val="16"/>
          <w:lang w:val="en-US"/>
        </w:rPr>
        <w:t>15 mars 1908.</w:t>
      </w:r>
    </w:p>
    <w:p w:rsidR="00931FC0" w:rsidRDefault="00931FC0" w:rsidP="00931FC0">
      <w:pPr>
        <w:spacing w:before="5"/>
        <w:ind w:left="533" w:right="41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76200"/>
            <wp:effectExtent l="0" t="0" r="952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2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5"/>
        <w:ind w:left="533" w:right="4166"/>
        <w:rPr>
          <w:sz w:val="24"/>
          <w:szCs w:val="24"/>
        </w:rPr>
        <w:sectPr w:rsidR="00931FC0">
          <w:type w:val="continuous"/>
          <w:pgSz w:w="7937" w:h="11339"/>
          <w:pgMar w:top="1167" w:right="1211" w:bottom="360" w:left="12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5"/>
      </w:pPr>
      <w:r>
        <w:rPr>
          <w:color w:val="000000"/>
          <w:sz w:val="18"/>
          <w:szCs w:val="18"/>
        </w:rPr>
        <w:lastRenderedPageBreak/>
        <w:t>499</w:t>
      </w:r>
    </w:p>
    <w:p w:rsidR="00931FC0" w:rsidRDefault="00931FC0" w:rsidP="00931FC0">
      <w:pPr>
        <w:shd w:val="clear" w:color="auto" w:fill="FFFFFF"/>
        <w:ind w:left="5165"/>
        <w:sectPr w:rsidR="00931FC0">
          <w:pgSz w:w="7937" w:h="11339"/>
          <w:pgMar w:top="1174" w:right="664" w:bottom="360" w:left="1388" w:header="720" w:footer="720" w:gutter="0"/>
          <w:cols w:space="60"/>
          <w:noEndnote/>
        </w:sectPr>
      </w:pPr>
    </w:p>
    <w:p w:rsidR="00931FC0" w:rsidRDefault="00931FC0" w:rsidP="00931FC0">
      <w:pPr>
        <w:framePr w:h="802" w:hSpace="38" w:wrap="notBeside" w:vAnchor="text" w:hAnchor="margin" w:x="4921" w:y="69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04825"/>
            <wp:effectExtent l="0" t="0" r="9525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2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68" w:lineRule="exact"/>
        <w:ind w:left="58" w:right="62"/>
        <w:jc w:val="both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posOffset>3081655</wp:posOffset>
            </wp:positionH>
            <wp:positionV relativeFrom="paragraph">
              <wp:posOffset>1027430</wp:posOffset>
            </wp:positionV>
            <wp:extent cx="359410" cy="335280"/>
            <wp:effectExtent l="0" t="0" r="2540" b="7620"/>
            <wp:wrapThrough wrapText="bothSides">
              <wp:wrapPolygon edited="0">
                <wp:start x="0" y="0"/>
                <wp:lineTo x="0" y="20864"/>
                <wp:lineTo x="20608" y="20864"/>
                <wp:lineTo x="20608" y="0"/>
                <wp:lineTo x="0" y="0"/>
              </wp:wrapPolygon>
            </wp:wrapThrough>
            <wp:docPr id="2485" name="Рисунок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9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научно не разрешена; еще остается место для многих</w:t>
      </w:r>
      <w:r>
        <w:rPr>
          <w:color w:val="000000"/>
          <w:sz w:val="18"/>
          <w:szCs w:val="18"/>
        </w:rPr>
        <w:br/>
        <w:t>неожиданностей; но одно может казаться отныне достиг-</w:t>
      </w:r>
      <w:r>
        <w:rPr>
          <w:color w:val="000000"/>
          <w:sz w:val="18"/>
          <w:szCs w:val="18"/>
        </w:rPr>
        <w:br/>
        <w:t>нутым: разрешит ее наука, а не метафизика.</w:t>
      </w:r>
    </w:p>
    <w:p w:rsidR="00931FC0" w:rsidRDefault="00931FC0" w:rsidP="00931FC0">
      <w:pPr>
        <w:shd w:val="clear" w:color="auto" w:fill="FFFFFF"/>
        <w:spacing w:line="168" w:lineRule="exact"/>
        <w:ind w:left="53" w:right="67" w:firstLine="240"/>
        <w:jc w:val="both"/>
      </w:pPr>
      <w:r>
        <w:rPr>
          <w:color w:val="000000"/>
          <w:sz w:val="18"/>
          <w:szCs w:val="18"/>
        </w:rPr>
        <w:t>Я думаю, впрочем, и я старался показать это в дру-</w:t>
      </w:r>
      <w:r>
        <w:rPr>
          <w:color w:val="000000"/>
          <w:sz w:val="18"/>
          <w:szCs w:val="18"/>
        </w:rPr>
        <w:br/>
        <w:t>гом месте, что кинетические представления всегда будут</w:t>
      </w:r>
      <w:r>
        <w:rPr>
          <w:color w:val="000000"/>
          <w:sz w:val="18"/>
          <w:szCs w:val="18"/>
        </w:rPr>
        <w:br/>
        <w:t>тесно связаны с прогрессом физики, потому что они пред-</w:t>
      </w:r>
      <w:r>
        <w:rPr>
          <w:color w:val="000000"/>
          <w:sz w:val="18"/>
          <w:szCs w:val="18"/>
        </w:rPr>
        <w:br/>
        <w:t>ставляют собой отменно полезное, если не необходимое</w:t>
      </w:r>
      <w:r>
        <w:rPr>
          <w:color w:val="000000"/>
          <w:sz w:val="18"/>
          <w:szCs w:val="18"/>
        </w:rPr>
        <w:br/>
        <w:t>орудие открытий, и потому, что они лучше приспособлены</w:t>
      </w:r>
      <w:r>
        <w:rPr>
          <w:color w:val="000000"/>
          <w:sz w:val="18"/>
          <w:szCs w:val="18"/>
        </w:rPr>
        <w:br/>
        <w:t>к условиям нашего познания. Вот почему я усматриваю</w:t>
      </w:r>
    </w:p>
    <w:p w:rsidR="00931FC0" w:rsidRDefault="00931FC0" w:rsidP="00931FC0">
      <w:pPr>
        <w:shd w:val="clear" w:color="auto" w:fill="FFFFFF"/>
        <w:spacing w:before="43"/>
        <w:ind w:left="53"/>
      </w:pPr>
      <w:r>
        <w:rPr>
          <w:color w:val="000000"/>
          <w:sz w:val="18"/>
          <w:szCs w:val="18"/>
        </w:rPr>
        <w:t>будущее физики в продолжении механистических теорий.</w:t>
      </w:r>
    </w:p>
    <w:p w:rsidR="00931FC0" w:rsidRDefault="00931FC0" w:rsidP="00931FC0">
      <w:pPr>
        <w:shd w:val="clear" w:color="auto" w:fill="FFFFFF"/>
        <w:spacing w:before="67" w:line="182" w:lineRule="exact"/>
        <w:ind w:left="38" w:right="91"/>
        <w:jc w:val="both"/>
      </w:pPr>
      <w:r>
        <w:rPr>
          <w:color w:val="000000"/>
          <w:sz w:val="18"/>
          <w:szCs w:val="18"/>
        </w:rPr>
        <w:t>И вот почему я только что сказал, что энергетическая</w:t>
      </w:r>
      <w:r>
        <w:rPr>
          <w:color w:val="000000"/>
          <w:sz w:val="18"/>
          <w:szCs w:val="18"/>
        </w:rPr>
        <w:br/>
        <w:t>теория вероятно растворится, как и древний механизм,</w:t>
      </w:r>
      <w:r>
        <w:rPr>
          <w:color w:val="000000"/>
          <w:sz w:val="18"/>
          <w:szCs w:val="18"/>
        </w:rPr>
        <w:br/>
        <w:t>в кинетизме, более гибком и более суровом с точки зрения</w:t>
      </w:r>
      <w:r>
        <w:rPr>
          <w:color w:val="000000"/>
          <w:sz w:val="18"/>
          <w:szCs w:val="18"/>
        </w:rPr>
        <w:br/>
        <w:t>допущения гипотезы...</w:t>
      </w:r>
    </w:p>
    <w:p w:rsidR="00931FC0" w:rsidRDefault="00931FC0" w:rsidP="00931FC0">
      <w:pPr>
        <w:shd w:val="clear" w:color="auto" w:fill="FFFFFF"/>
        <w:spacing w:before="38" w:line="245" w:lineRule="exact"/>
        <w:ind w:left="1781" w:firstLine="418"/>
      </w:pPr>
      <w:r>
        <w:rPr>
          <w:color w:val="000000"/>
          <w:spacing w:val="47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2"/>
          <w:sz w:val="16"/>
          <w:szCs w:val="16"/>
          <w:lang w:val="en-US"/>
        </w:rPr>
        <w:t>IV</w:t>
      </w:r>
      <w:r>
        <w:rPr>
          <w:color w:val="000000"/>
          <w:spacing w:val="-2"/>
          <w:sz w:val="16"/>
          <w:szCs w:val="16"/>
        </w:rPr>
        <w:br/>
      </w:r>
      <w:r>
        <w:rPr>
          <w:color w:val="000000"/>
          <w:sz w:val="18"/>
          <w:szCs w:val="18"/>
        </w:rPr>
        <w:t>ПРОБЛЕМА ЖИЗНИ</w:t>
      </w:r>
    </w:p>
    <w:p w:rsidR="00931FC0" w:rsidRDefault="00931FC0" w:rsidP="00931FC0">
      <w:pPr>
        <w:shd w:val="clear" w:color="auto" w:fill="FFFFFF"/>
        <w:spacing w:before="115"/>
        <w:ind w:left="1382"/>
      </w:pPr>
      <w:r>
        <w:rPr>
          <w:color w:val="000000"/>
          <w:sz w:val="16"/>
          <w:szCs w:val="16"/>
        </w:rPr>
        <w:t>§ 1. ИСТОРИЧЕСКОЕ  ВВЕДЕНИЕ</w:t>
      </w:r>
    </w:p>
    <w:p w:rsidR="00931FC0" w:rsidRDefault="00931FC0" w:rsidP="00931FC0">
      <w:pPr>
        <w:shd w:val="clear" w:color="auto" w:fill="FFFFFF"/>
        <w:spacing w:before="106" w:line="168" w:lineRule="exact"/>
        <w:ind w:left="24" w:right="101" w:firstLine="245"/>
        <w:jc w:val="both"/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1268095</wp:posOffset>
            </wp:positionV>
            <wp:extent cx="356235" cy="386715"/>
            <wp:effectExtent l="0" t="0" r="5715" b="0"/>
            <wp:wrapThrough wrapText="bothSides">
              <wp:wrapPolygon edited="0">
                <wp:start x="0" y="0"/>
                <wp:lineTo x="0" y="20217"/>
                <wp:lineTo x="20791" y="20217"/>
                <wp:lineTo x="20791" y="0"/>
                <wp:lineTo x="0" y="0"/>
              </wp:wrapPolygon>
            </wp:wrapThrough>
            <wp:docPr id="2484" name="Рисунок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9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[173—174] С проблемой жизни мы подходим к основ-</w:t>
      </w:r>
      <w:r>
        <w:rPr>
          <w:color w:val="000000"/>
          <w:sz w:val="18"/>
          <w:szCs w:val="18"/>
        </w:rPr>
        <w:br/>
        <w:t>ным разногласиям, которые могут разделять филосо-</w:t>
      </w:r>
      <w:r>
        <w:rPr>
          <w:color w:val="000000"/>
          <w:sz w:val="18"/>
          <w:szCs w:val="18"/>
        </w:rPr>
        <w:br/>
        <w:t>фию и науку. До сих пор спор был, можно сказать,</w:t>
      </w:r>
      <w:r>
        <w:rPr>
          <w:color w:val="000000"/>
          <w:sz w:val="18"/>
          <w:szCs w:val="18"/>
        </w:rPr>
        <w:br/>
        <w:t>по преимуществу теоретическим. Большинство фило-</w:t>
      </w:r>
      <w:r>
        <w:rPr>
          <w:color w:val="000000"/>
          <w:sz w:val="18"/>
          <w:szCs w:val="18"/>
        </w:rPr>
        <w:br/>
        <w:t>софов, заслуживающих этого наименования, допускают,</w:t>
      </w:r>
      <w:r>
        <w:rPr>
          <w:color w:val="000000"/>
          <w:sz w:val="18"/>
          <w:szCs w:val="18"/>
        </w:rPr>
        <w:br/>
        <w:t>что практически научные результаты действительны</w:t>
      </w:r>
      <w:r>
        <w:rPr>
          <w:color w:val="000000"/>
          <w:sz w:val="18"/>
          <w:szCs w:val="18"/>
        </w:rPr>
        <w:br/>
        <w:t>для материи. Если с умозрительной точки зрения</w:t>
      </w:r>
      <w:r>
        <w:rPr>
          <w:color w:val="000000"/>
          <w:sz w:val="18"/>
          <w:szCs w:val="18"/>
        </w:rPr>
        <w:br/>
        <w:t>они могли выставлять те или иные возражения против</w:t>
      </w:r>
      <w:r>
        <w:rPr>
          <w:color w:val="000000"/>
          <w:sz w:val="18"/>
          <w:szCs w:val="18"/>
        </w:rPr>
        <w:br/>
        <w:t>этой их действительности, они все же признают, что</w:t>
      </w:r>
      <w:r>
        <w:rPr>
          <w:color w:val="000000"/>
          <w:sz w:val="18"/>
          <w:szCs w:val="18"/>
        </w:rPr>
        <w:br/>
        <w:t>все происходит так, как если бы выводы науки были</w:t>
      </w:r>
      <w:r>
        <w:rPr>
          <w:color w:val="000000"/>
          <w:sz w:val="18"/>
          <w:szCs w:val="18"/>
        </w:rPr>
        <w:br/>
        <w:t>если не обоснованы по праву, то, по крайней мере,</w:t>
      </w:r>
      <w:r>
        <w:rPr>
          <w:color w:val="000000"/>
          <w:sz w:val="18"/>
          <w:szCs w:val="18"/>
        </w:rPr>
        <w:br/>
        <w:t>фактически  приложимы  к  материальной    действитель-</w:t>
      </w: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18"/>
          <w:szCs w:val="18"/>
        </w:rPr>
        <w:t>ности. Эта последняя в некоторой степени может быть</w:t>
      </w:r>
    </w:p>
    <w:p w:rsidR="00931FC0" w:rsidRDefault="00931FC0" w:rsidP="00931FC0">
      <w:pPr>
        <w:shd w:val="clear" w:color="auto" w:fill="FFFFFF"/>
        <w:spacing w:line="168" w:lineRule="exact"/>
        <w:ind w:left="24"/>
      </w:pPr>
      <w:r>
        <w:rPr>
          <w:color w:val="000000"/>
          <w:sz w:val="18"/>
          <w:szCs w:val="18"/>
        </w:rPr>
        <w:t>выражена математическими, механическими и  физико-</w:t>
      </w:r>
      <w:r>
        <w:rPr>
          <w:color w:val="000000"/>
          <w:sz w:val="18"/>
          <w:szCs w:val="18"/>
        </w:rPr>
        <w:br/>
        <w:t>химическими отношениями...</w:t>
      </w:r>
    </w:p>
    <w:p w:rsidR="00931FC0" w:rsidRDefault="00931FC0" w:rsidP="00931FC0">
      <w:pPr>
        <w:shd w:val="clear" w:color="auto" w:fill="FFFFFF"/>
        <w:spacing w:before="5" w:line="168" w:lineRule="exact"/>
        <w:ind w:left="14" w:firstLine="235"/>
        <w:jc w:val="both"/>
      </w:pPr>
      <w:r>
        <w:rPr>
          <w:color w:val="000000"/>
          <w:sz w:val="18"/>
          <w:szCs w:val="18"/>
        </w:rPr>
        <w:t>[177] Бартез и школа Монпелье, упорно веруя, что</w:t>
      </w:r>
      <w:r>
        <w:rPr>
          <w:color w:val="000000"/>
          <w:sz w:val="18"/>
          <w:szCs w:val="18"/>
        </w:rPr>
        <w:br/>
        <w:t>явления жизни могут обусловливаться лишь специальной</w:t>
      </w:r>
      <w:r>
        <w:rPr>
          <w:color w:val="000000"/>
          <w:sz w:val="18"/>
          <w:szCs w:val="18"/>
        </w:rPr>
        <w:br/>
        <w:t>причиной, относят их к жизненной силе, отличной и от</w:t>
      </w:r>
    </w:p>
    <w:p w:rsidR="00931FC0" w:rsidRDefault="00931FC0" w:rsidP="00931FC0">
      <w:pPr>
        <w:shd w:val="clear" w:color="auto" w:fill="FFFFFF"/>
        <w:spacing w:before="53"/>
        <w:ind w:left="10"/>
      </w:pPr>
      <w:r>
        <w:rPr>
          <w:color w:val="000000"/>
          <w:sz w:val="18"/>
          <w:szCs w:val="18"/>
          <w:u w:val="single"/>
        </w:rPr>
        <w:t>материальных сил, и от души: откуда и взялось название</w:t>
      </w:r>
    </w:p>
    <w:p w:rsidR="00931FC0" w:rsidRDefault="00931FC0" w:rsidP="00931FC0">
      <w:pPr>
        <w:shd w:val="clear" w:color="auto" w:fill="FFFFFF"/>
        <w:spacing w:before="43"/>
        <w:ind w:left="14"/>
      </w:pPr>
      <w:r>
        <w:rPr>
          <w:i/>
          <w:iCs/>
          <w:color w:val="000000"/>
          <w:sz w:val="18"/>
          <w:szCs w:val="18"/>
          <w:u w:val="single"/>
        </w:rPr>
        <w:t>витализ</w:t>
      </w:r>
      <w:r>
        <w:rPr>
          <w:i/>
          <w:iCs/>
          <w:color w:val="000000"/>
          <w:sz w:val="18"/>
          <w:szCs w:val="18"/>
        </w:rPr>
        <w:t xml:space="preserve">ма, </w:t>
      </w:r>
      <w:r>
        <w:rPr>
          <w:color w:val="000000"/>
          <w:sz w:val="18"/>
          <w:szCs w:val="18"/>
        </w:rPr>
        <w:t>данное этой теории...</w:t>
      </w:r>
    </w:p>
    <w:p w:rsidR="00931FC0" w:rsidRDefault="00931FC0" w:rsidP="00931FC0">
      <w:pPr>
        <w:shd w:val="clear" w:color="auto" w:fill="FFFFFF"/>
        <w:spacing w:before="221" w:line="168" w:lineRule="exact"/>
        <w:ind w:left="1190" w:hanging="230"/>
      </w:pPr>
      <w:r>
        <w:rPr>
          <w:color w:val="000000"/>
          <w:sz w:val="18"/>
          <w:szCs w:val="18"/>
        </w:rPr>
        <w:t xml:space="preserve">§ з. </w:t>
      </w:r>
      <w:r>
        <w:rPr>
          <w:smallCaps/>
          <w:color w:val="000000"/>
          <w:sz w:val="18"/>
          <w:szCs w:val="18"/>
        </w:rPr>
        <w:t>демаркационная линия между</w:t>
      </w:r>
      <w:r>
        <w:rPr>
          <w:smallCaps/>
          <w:color w:val="000000"/>
          <w:sz w:val="18"/>
          <w:szCs w:val="18"/>
        </w:rPr>
        <w:br/>
        <w:t xml:space="preserve">механизмом </w:t>
      </w:r>
      <w:r>
        <w:rPr>
          <w:color w:val="000000"/>
          <w:sz w:val="18"/>
          <w:szCs w:val="18"/>
        </w:rPr>
        <w:t xml:space="preserve">и </w:t>
      </w:r>
      <w:r>
        <w:rPr>
          <w:smallCaps/>
          <w:color w:val="000000"/>
          <w:sz w:val="18"/>
          <w:szCs w:val="18"/>
        </w:rPr>
        <w:t>неовитализмом</w:t>
      </w:r>
    </w:p>
    <w:p w:rsidR="00931FC0" w:rsidRDefault="00931FC0" w:rsidP="00931FC0">
      <w:pPr>
        <w:shd w:val="clear" w:color="auto" w:fill="FFFFFF"/>
        <w:spacing w:before="53" w:line="168" w:lineRule="exact"/>
        <w:ind w:right="19" w:firstLine="264"/>
        <w:jc w:val="both"/>
      </w:pPr>
      <w:r>
        <w:rPr>
          <w:color w:val="000000"/>
          <w:sz w:val="18"/>
          <w:szCs w:val="18"/>
        </w:rPr>
        <w:t>[189—190] Если мы попытаемся некоторым образом</w:t>
      </w:r>
      <w:r>
        <w:rPr>
          <w:color w:val="000000"/>
          <w:sz w:val="18"/>
          <w:szCs w:val="18"/>
        </w:rPr>
        <w:br/>
        <w:t>синтезировать неовитализм по его главным представителям,</w:t>
      </w:r>
      <w:r>
        <w:rPr>
          <w:color w:val="000000"/>
          <w:sz w:val="18"/>
          <w:szCs w:val="18"/>
        </w:rPr>
        <w:br/>
        <w:t>ученым или философам, то придем, по-видимому, вот к чему;</w:t>
      </w:r>
    </w:p>
    <w:p w:rsidR="00931FC0" w:rsidRDefault="00931FC0" w:rsidP="00931FC0">
      <w:pPr>
        <w:shd w:val="clear" w:color="auto" w:fill="FFFFFF"/>
        <w:spacing w:before="53" w:line="168" w:lineRule="exact"/>
        <w:ind w:right="19" w:firstLine="264"/>
        <w:jc w:val="both"/>
        <w:sectPr w:rsidR="00931FC0">
          <w:type w:val="continuous"/>
          <w:pgSz w:w="7937" w:h="11339"/>
          <w:pgMar w:top="1174" w:right="1706" w:bottom="360" w:left="13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30"/>
      </w:pPr>
      <w:r>
        <w:rPr>
          <w:color w:val="000000"/>
          <w:sz w:val="18"/>
          <w:szCs w:val="18"/>
        </w:rPr>
        <w:lastRenderedPageBreak/>
        <w:t>500</w:t>
      </w:r>
    </w:p>
    <w:p w:rsidR="00931FC0" w:rsidRDefault="00931FC0" w:rsidP="00931FC0">
      <w:pPr>
        <w:shd w:val="clear" w:color="auto" w:fill="FFFFFF"/>
        <w:ind w:left="230"/>
        <w:sectPr w:rsidR="00931FC0">
          <w:pgSz w:w="7937" w:h="11339"/>
          <w:pgMar w:top="1164" w:right="1259" w:bottom="360" w:left="1091" w:header="720" w:footer="720" w:gutter="0"/>
          <w:cols w:space="60"/>
          <w:noEndnote/>
        </w:sectPr>
      </w:pPr>
    </w:p>
    <w:p w:rsidR="00931FC0" w:rsidRDefault="00931FC0" w:rsidP="00931FC0">
      <w:pPr>
        <w:framePr w:h="1094" w:hSpace="38" w:wrap="auto" w:vAnchor="text" w:hAnchor="text" w:x="558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95325"/>
            <wp:effectExtent l="0" t="0" r="0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2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236" w:y="58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21" w:line="202" w:lineRule="exact"/>
        <w:ind w:left="720"/>
        <w:jc w:val="both"/>
      </w:pPr>
      <w:r>
        <w:rPr>
          <w:color w:val="000000"/>
          <w:sz w:val="18"/>
          <w:szCs w:val="18"/>
        </w:rPr>
        <w:t>критика, которой неовиталисты подвергают биологический</w:t>
      </w:r>
      <w:r>
        <w:rPr>
          <w:color w:val="000000"/>
          <w:sz w:val="18"/>
          <w:szCs w:val="18"/>
        </w:rPr>
        <w:br/>
        <w:t>механицизм, тесно переплетается с критикой, которой</w:t>
      </w:r>
      <w:r>
        <w:rPr>
          <w:color w:val="000000"/>
          <w:sz w:val="18"/>
          <w:szCs w:val="18"/>
        </w:rPr>
        <w:br/>
        <w:t>прагматистская, антиинтеллектуалистская или агностиче-</w:t>
      </w:r>
      <w:r>
        <w:rPr>
          <w:color w:val="000000"/>
          <w:sz w:val="18"/>
          <w:szCs w:val="18"/>
        </w:rPr>
        <w:br/>
        <w:t>ская философия подвергали математические и физико-</w:t>
      </w:r>
      <w:r>
        <w:rPr>
          <w:color w:val="000000"/>
          <w:sz w:val="18"/>
          <w:szCs w:val="18"/>
        </w:rPr>
        <w:br/>
        <w:t>химические науки. Нам кажется, что мы меняем проблему,</w:t>
      </w:r>
      <w:r>
        <w:rPr>
          <w:color w:val="000000"/>
          <w:sz w:val="18"/>
          <w:szCs w:val="18"/>
        </w:rPr>
        <w:br/>
        <w:t>переходя от материи к жизни. В сущности же мы снова</w:t>
      </w:r>
      <w:r>
        <w:rPr>
          <w:color w:val="000000"/>
          <w:sz w:val="18"/>
          <w:szCs w:val="18"/>
        </w:rPr>
        <w:br/>
        <w:t>стоим, как намекнули в самом начале, перед той же основ-</w:t>
      </w:r>
      <w:r>
        <w:rPr>
          <w:color w:val="000000"/>
          <w:sz w:val="18"/>
          <w:szCs w:val="18"/>
        </w:rPr>
        <w:br/>
        <w:t>ной проблемой, и эта проблема — все та же проблема</w:t>
      </w:r>
      <w:r>
        <w:rPr>
          <w:color w:val="000000"/>
          <w:sz w:val="18"/>
          <w:szCs w:val="18"/>
        </w:rPr>
        <w:br/>
        <w:t>ценности науки, поскольку она есть знание. Меняются</w:t>
      </w:r>
    </w:p>
    <w:p w:rsidR="00931FC0" w:rsidRDefault="00931FC0" w:rsidP="00931FC0">
      <w:pPr>
        <w:shd w:val="clear" w:color="auto" w:fill="FFFFFF"/>
        <w:spacing w:before="72" w:line="221" w:lineRule="exact"/>
        <w:ind w:left="720" w:right="29"/>
        <w:jc w:val="both"/>
      </w:pPr>
      <w:r>
        <w:rPr>
          <w:color w:val="000000"/>
          <w:sz w:val="18"/>
          <w:szCs w:val="18"/>
        </w:rPr>
        <w:t>только частные термины, в которых она ставится по суще-</w:t>
      </w:r>
      <w:r>
        <w:rPr>
          <w:color w:val="000000"/>
          <w:sz w:val="18"/>
          <w:szCs w:val="18"/>
        </w:rPr>
        <w:br/>
        <w:t>ству.</w:t>
      </w:r>
    </w:p>
    <w:p w:rsidR="00931FC0" w:rsidRDefault="00931FC0" w:rsidP="00931FC0">
      <w:pPr>
        <w:framePr w:h="705" w:hSpace="38" w:wrap="auto" w:vAnchor="text" w:hAnchor="text" w:x="524" w:y="20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47675"/>
            <wp:effectExtent l="0" t="0" r="0" b="952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2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193" w:y="226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68" w:lineRule="exact"/>
        <w:ind w:left="437" w:right="19" w:firstLine="250"/>
        <w:jc w:val="both"/>
      </w:pPr>
      <w:r>
        <w:rPr>
          <w:color w:val="000000"/>
          <w:sz w:val="18"/>
          <w:szCs w:val="18"/>
        </w:rPr>
        <w:t>В самом деле, что ставила в упрек математическим или</w:t>
      </w:r>
      <w:r>
        <w:rPr>
          <w:color w:val="000000"/>
          <w:sz w:val="18"/>
          <w:szCs w:val="18"/>
        </w:rPr>
        <w:br/>
        <w:t>физико-химическим наукам новая философия? Что они —</w:t>
      </w:r>
      <w:r>
        <w:rPr>
          <w:color w:val="000000"/>
          <w:sz w:val="18"/>
          <w:szCs w:val="18"/>
        </w:rPr>
        <w:br/>
        <w:t>произвольный и утилитарный символизм, созданный дли</w:t>
      </w:r>
      <w:r>
        <w:rPr>
          <w:color w:val="000000"/>
          <w:sz w:val="18"/>
          <w:szCs w:val="18"/>
        </w:rPr>
        <w:br/>
        <w:t>практических надобностей нашего ума, нашего разума,</w:t>
      </w:r>
      <w:r>
        <w:rPr>
          <w:color w:val="000000"/>
          <w:sz w:val="18"/>
          <w:szCs w:val="18"/>
        </w:rPr>
        <w:br/>
        <w:t>каковые суть способности действия, но не способности</w:t>
      </w:r>
      <w:r>
        <w:rPr>
          <w:color w:val="000000"/>
          <w:sz w:val="18"/>
          <w:szCs w:val="18"/>
        </w:rPr>
        <w:br/>
        <w:t>познания. Таким образом, когда мы переносим на биоло-</w:t>
      </w:r>
      <w:r>
        <w:rPr>
          <w:color w:val="000000"/>
          <w:sz w:val="18"/>
          <w:szCs w:val="18"/>
        </w:rPr>
        <w:br/>
        <w:t>гические факты физико-химический метод, мы, разумеется,</w:t>
      </w:r>
      <w:r>
        <w:rPr>
          <w:color w:val="000000"/>
          <w:sz w:val="18"/>
          <w:szCs w:val="18"/>
        </w:rPr>
        <w:br/>
        <w:t>переносим и те результаты, которых он нам позволяет</w:t>
      </w:r>
      <w:r>
        <w:rPr>
          <w:color w:val="000000"/>
          <w:sz w:val="18"/>
          <w:szCs w:val="18"/>
        </w:rPr>
        <w:br/>
        <w:t>достигнуть, те следствия, которые он подразумевает по</w:t>
      </w:r>
      <w:r>
        <w:rPr>
          <w:color w:val="000000"/>
          <w:sz w:val="18"/>
          <w:szCs w:val="18"/>
        </w:rPr>
        <w:br/>
        <w:t>части ценности этих результатов. Стало быть, физико-</w:t>
      </w:r>
      <w:r>
        <w:rPr>
          <w:color w:val="000000"/>
          <w:sz w:val="18"/>
          <w:szCs w:val="18"/>
        </w:rPr>
        <w:br/>
        <w:t>химический механицизм будет превосходной формулой,</w:t>
      </w:r>
      <w:r>
        <w:rPr>
          <w:color w:val="000000"/>
          <w:sz w:val="18"/>
          <w:szCs w:val="18"/>
        </w:rPr>
        <w:br/>
        <w:t>дающей нам практический охват жизненных вещей; он</w:t>
      </w:r>
      <w:r>
        <w:rPr>
          <w:color w:val="000000"/>
          <w:sz w:val="18"/>
          <w:szCs w:val="18"/>
        </w:rPr>
        <w:br/>
        <w:t>будет совершенно бессилен просветить нас насчет того, что</w:t>
      </w:r>
      <w:r>
        <w:rPr>
          <w:color w:val="000000"/>
          <w:sz w:val="18"/>
          <w:szCs w:val="18"/>
        </w:rPr>
        <w:br/>
        <w:t>есть сама жизнь. Как физико-химические науки в области</w:t>
      </w:r>
      <w:r>
        <w:rPr>
          <w:color w:val="000000"/>
          <w:sz w:val="18"/>
          <w:szCs w:val="18"/>
        </w:rPr>
        <w:br/>
        <w:t>материи, физико-химический механицизм в области жизни</w:t>
      </w:r>
      <w:r>
        <w:rPr>
          <w:color w:val="000000"/>
          <w:sz w:val="18"/>
          <w:szCs w:val="18"/>
        </w:rPr>
        <w:br/>
        <w:t>позволит нам действовать, и никогда — знать...</w:t>
      </w:r>
      <w:r>
        <w:rPr>
          <w:color w:val="000000"/>
          <w:sz w:val="18"/>
          <w:szCs w:val="18"/>
        </w:rPr>
        <w:br/>
        <w:t>[192—194] Неотомисты воскрешают в материи силу, стремле-</w:t>
      </w:r>
    </w:p>
    <w:p w:rsidR="00931FC0" w:rsidRDefault="00931FC0" w:rsidP="00931FC0">
      <w:pPr>
        <w:ind w:right="54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85750"/>
            <wp:effectExtent l="0" t="0" r="9525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2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173" w:right="43"/>
        <w:jc w:val="both"/>
      </w:pPr>
      <w:r>
        <w:rPr>
          <w:color w:val="000000"/>
          <w:sz w:val="18"/>
          <w:szCs w:val="18"/>
        </w:rPr>
        <w:t>ние, желание, вновь оживляют ее языческим, однако, дыханием</w:t>
      </w:r>
      <w:r>
        <w:rPr>
          <w:color w:val="000000"/>
          <w:sz w:val="18"/>
          <w:szCs w:val="18"/>
        </w:rPr>
        <w:br/>
        <w:t>гилозоизма, от которого греки, и в частности Аристотель, никогда,</w:t>
      </w:r>
      <w:r>
        <w:rPr>
          <w:color w:val="000000"/>
          <w:sz w:val="18"/>
          <w:szCs w:val="18"/>
        </w:rPr>
        <w:br/>
        <w:t>кажется, не могли отказаться вполне. Они, впрочем, искажают</w:t>
      </w:r>
      <w:r>
        <w:rPr>
          <w:color w:val="000000"/>
          <w:sz w:val="18"/>
          <w:szCs w:val="18"/>
        </w:rPr>
        <w:br/>
        <w:t>эллинскую доктрину. Для них материя не обладает иной актив-</w:t>
      </w:r>
      <w:r>
        <w:rPr>
          <w:color w:val="000000"/>
          <w:sz w:val="18"/>
          <w:szCs w:val="18"/>
        </w:rPr>
        <w:br/>
        <w:t>ностью, помимо той силы, которую в нее вложил творец: памятка,</w:t>
      </w:r>
      <w:r>
        <w:rPr>
          <w:color w:val="000000"/>
          <w:sz w:val="18"/>
          <w:szCs w:val="18"/>
        </w:rPr>
        <w:br/>
        <w:t>так сказать, о своей созданности и неизгладимый знак ее, который</w:t>
      </w:r>
      <w:r>
        <w:rPr>
          <w:color w:val="000000"/>
          <w:sz w:val="18"/>
          <w:szCs w:val="18"/>
        </w:rPr>
        <w:br/>
        <w:t>она носит...</w:t>
      </w:r>
    </w:p>
    <w:p w:rsidR="00931FC0" w:rsidRDefault="00931FC0" w:rsidP="00931FC0">
      <w:pPr>
        <w:shd w:val="clear" w:color="auto" w:fill="FFFFFF"/>
        <w:spacing w:line="168" w:lineRule="exact"/>
        <w:ind w:left="168" w:right="53" w:firstLine="250"/>
        <w:jc w:val="both"/>
      </w:pPr>
      <w:r>
        <w:rPr>
          <w:color w:val="000000"/>
          <w:sz w:val="18"/>
          <w:szCs w:val="18"/>
        </w:rPr>
        <w:t>Да и номиналисты, состоящие в весьма близком родстве с этим</w:t>
      </w:r>
      <w:r>
        <w:rPr>
          <w:color w:val="000000"/>
          <w:sz w:val="18"/>
          <w:szCs w:val="18"/>
        </w:rPr>
        <w:br/>
        <w:t>неосхоластическим движением *, и прагматисты, то и дело кокет-</w:t>
      </w:r>
      <w:r>
        <w:rPr>
          <w:color w:val="000000"/>
          <w:sz w:val="18"/>
          <w:szCs w:val="18"/>
        </w:rPr>
        <w:br/>
        <w:t>ничая с этими философиями веры (слишком часто   их скорей</w:t>
      </w:r>
    </w:p>
    <w:p w:rsidR="00931FC0" w:rsidRDefault="00931FC0" w:rsidP="00931FC0">
      <w:pPr>
        <w:spacing w:before="187"/>
        <w:ind w:left="173"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2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3" w:line="149" w:lineRule="exact"/>
        <w:ind w:left="158" w:right="86" w:firstLine="235"/>
        <w:jc w:val="both"/>
      </w:pPr>
      <w:r>
        <w:rPr>
          <w:color w:val="000000"/>
          <w:spacing w:val="-9"/>
          <w:sz w:val="18"/>
          <w:szCs w:val="18"/>
        </w:rPr>
        <w:t>* Неосхоластики, или неотомисты, в особенности тщатся реабилитиро-</w:t>
      </w:r>
      <w:r>
        <w:rPr>
          <w:color w:val="000000"/>
          <w:spacing w:val="-9"/>
          <w:sz w:val="18"/>
          <w:szCs w:val="18"/>
        </w:rPr>
        <w:br/>
        <w:t>вать схоластические интерпретации аристотелианства, стало быть — фило-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софские доктрины св. Фомы. — Номиналисты настаивают на символиче-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ском, искусственном и абстрактном характере науки, на огромной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пропасти, зияющей между действительностью и ее формулами. — У праг-</w:t>
      </w:r>
      <w:r>
        <w:rPr>
          <w:color w:val="000000"/>
          <w:spacing w:val="-9"/>
          <w:sz w:val="18"/>
          <w:szCs w:val="18"/>
        </w:rPr>
        <w:br/>
        <w:t>матистов сходная доктрина, но опирающаяся па более общую метафизику.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Всякое познание направлено к действию; следовательно, мы знаем лишь</w:t>
      </w:r>
    </w:p>
    <w:p w:rsidR="00931FC0" w:rsidRDefault="00931FC0" w:rsidP="00931FC0">
      <w:pPr>
        <w:shd w:val="clear" w:color="auto" w:fill="FFFFFF"/>
        <w:spacing w:before="173" w:line="149" w:lineRule="exact"/>
        <w:ind w:left="158" w:right="86" w:firstLine="235"/>
        <w:jc w:val="both"/>
        <w:sectPr w:rsidR="00931FC0">
          <w:type w:val="continuous"/>
          <w:pgSz w:w="7937" w:h="11339"/>
          <w:pgMar w:top="1164" w:right="1259" w:bottom="360" w:left="10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4"/>
      </w:pPr>
      <w:r>
        <w:rPr>
          <w:color w:val="000000"/>
          <w:sz w:val="18"/>
          <w:szCs w:val="18"/>
        </w:rPr>
        <w:lastRenderedPageBreak/>
        <w:t>501</w:t>
      </w:r>
    </w:p>
    <w:p w:rsidR="00931FC0" w:rsidRDefault="00931FC0" w:rsidP="00931FC0">
      <w:pPr>
        <w:shd w:val="clear" w:color="auto" w:fill="FFFFFF"/>
        <w:ind w:left="5174"/>
        <w:sectPr w:rsidR="00931FC0">
          <w:pgSz w:w="7937" w:h="11339"/>
          <w:pgMar w:top="1160" w:right="360" w:bottom="360" w:left="11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0" w:line="168" w:lineRule="exact"/>
        <w:ind w:left="14"/>
        <w:jc w:val="both"/>
      </w:pPr>
      <w:r>
        <w:rPr>
          <w:color w:val="000000"/>
          <w:sz w:val="18"/>
          <w:szCs w:val="18"/>
        </w:rPr>
        <w:lastRenderedPageBreak/>
        <w:t>приходится назвать философиями верующих), считали себя вправе</w:t>
      </w:r>
      <w:r>
        <w:rPr>
          <w:color w:val="000000"/>
          <w:sz w:val="18"/>
          <w:szCs w:val="18"/>
        </w:rPr>
        <w:br/>
        <w:t>сказать, что науками о материи не исчерпывается содержание их</w:t>
      </w:r>
      <w:r>
        <w:rPr>
          <w:color w:val="000000"/>
          <w:sz w:val="18"/>
          <w:szCs w:val="18"/>
        </w:rPr>
        <w:br/>
        <w:t>предмета. Чтобы воистину знать, надо «идти дальше»...</w:t>
      </w:r>
    </w:p>
    <w:p w:rsidR="00931FC0" w:rsidRDefault="00931FC0" w:rsidP="00931FC0">
      <w:pPr>
        <w:framePr w:h="552" w:hSpace="38" w:wrap="auto" w:vAnchor="text" w:hAnchor="text" w:x="4935" w:y="13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52425"/>
            <wp:effectExtent l="0" t="0" r="0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2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60" w:y="149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68" w:lineRule="exact"/>
        <w:ind w:left="5" w:right="514" w:firstLine="245"/>
        <w:jc w:val="both"/>
      </w:pPr>
      <w:r>
        <w:rPr>
          <w:color w:val="000000"/>
          <w:sz w:val="18"/>
          <w:szCs w:val="18"/>
        </w:rPr>
        <w:t>Для виталиста жизнь играет роль творческой силы;</w:t>
      </w:r>
      <w:r>
        <w:rPr>
          <w:color w:val="000000"/>
          <w:sz w:val="18"/>
          <w:szCs w:val="18"/>
        </w:rPr>
        <w:br/>
        <w:t>но именно потому, что она зависит, кроме того, от мате-</w:t>
      </w:r>
      <w:r>
        <w:rPr>
          <w:color w:val="000000"/>
          <w:sz w:val="18"/>
          <w:szCs w:val="18"/>
        </w:rPr>
        <w:br/>
        <w:t>риальных условий, она совсем не является творением из</w:t>
      </w:r>
      <w:r>
        <w:rPr>
          <w:color w:val="000000"/>
          <w:sz w:val="18"/>
          <w:szCs w:val="18"/>
        </w:rPr>
        <w:br/>
        <w:t>ничего. В результате своего действия она даст, конечно,</w:t>
      </w:r>
      <w:r>
        <w:rPr>
          <w:color w:val="000000"/>
          <w:sz w:val="18"/>
          <w:szCs w:val="18"/>
        </w:rPr>
        <w:br/>
        <w:t>что-нибудь новое и непредвиденное, но, чтобы прийти</w:t>
      </w:r>
      <w:r>
        <w:rPr>
          <w:color w:val="000000"/>
          <w:sz w:val="18"/>
          <w:szCs w:val="18"/>
        </w:rPr>
        <w:br/>
        <w:t>к этому, она будет действовать на предшествующие эле-</w:t>
      </w:r>
      <w:r>
        <w:rPr>
          <w:color w:val="000000"/>
          <w:sz w:val="18"/>
          <w:szCs w:val="18"/>
        </w:rPr>
        <w:br/>
        <w:t>менты, которые она скомбинирует, и в особенности начиная</w:t>
      </w:r>
      <w:r>
        <w:rPr>
          <w:color w:val="000000"/>
          <w:sz w:val="18"/>
          <w:szCs w:val="18"/>
        </w:rPr>
        <w:br/>
        <w:t>с пред-существующих элементов, к которым она добавит</w:t>
      </w:r>
      <w:r>
        <w:rPr>
          <w:color w:val="000000"/>
          <w:sz w:val="18"/>
          <w:szCs w:val="18"/>
        </w:rPr>
        <w:br/>
        <w:t>свои. Мутации, наблюдавшиеся   ботаником   де   Фризом</w:t>
      </w:r>
    </w:p>
    <w:p w:rsidR="00931FC0" w:rsidRDefault="00931FC0" w:rsidP="00931FC0">
      <w:pPr>
        <w:shd w:val="clear" w:color="auto" w:fill="FFFFFF"/>
        <w:ind w:left="10"/>
      </w:pPr>
      <w:r>
        <w:rPr>
          <w:color w:val="000000"/>
          <w:sz w:val="18"/>
          <w:szCs w:val="18"/>
        </w:rPr>
        <w:t>(который, будучи механистом, сам объясняет их иначе),</w:t>
      </w:r>
    </w:p>
    <w:p w:rsidR="00931FC0" w:rsidRDefault="00931FC0" w:rsidP="00931FC0">
      <w:pPr>
        <w:shd w:val="clear" w:color="auto" w:fill="FFFFFF"/>
        <w:spacing w:before="77" w:line="168" w:lineRule="exact"/>
      </w:pPr>
      <w:r>
        <w:rPr>
          <w:color w:val="000000"/>
          <w:sz w:val="18"/>
          <w:szCs w:val="18"/>
        </w:rPr>
        <w:t>были бы здесь даже проявлением и доказательством этих</w:t>
      </w:r>
      <w:r>
        <w:rPr>
          <w:color w:val="000000"/>
          <w:sz w:val="18"/>
          <w:szCs w:val="18"/>
        </w:rPr>
        <w:br/>
        <w:t>творческих добавлений.</w:t>
      </w:r>
    </w:p>
    <w:p w:rsidR="00931FC0" w:rsidRDefault="00931FC0" w:rsidP="00931FC0">
      <w:pPr>
        <w:shd w:val="clear" w:color="auto" w:fill="FFFFFF"/>
        <w:spacing w:before="77" w:line="168" w:lineRule="exact"/>
        <w:sectPr w:rsidR="00931FC0">
          <w:type w:val="continuous"/>
          <w:pgSz w:w="7937" w:h="11339"/>
          <w:pgMar w:top="1160" w:right="1320" w:bottom="360" w:left="12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21" w:line="173" w:lineRule="exact"/>
        <w:ind w:left="240"/>
      </w:pPr>
      <w:r>
        <w:rPr>
          <w:color w:val="000000"/>
          <w:sz w:val="18"/>
          <w:szCs w:val="18"/>
        </w:rPr>
        <w:lastRenderedPageBreak/>
        <w:t xml:space="preserve">§ 4. </w:t>
      </w:r>
      <w:r>
        <w:rPr>
          <w:smallCaps/>
          <w:color w:val="000000"/>
          <w:sz w:val="18"/>
          <w:szCs w:val="18"/>
        </w:rPr>
        <w:t>неовитализм и механизм различаются только</w:t>
      </w:r>
      <w:r>
        <w:rPr>
          <w:smallCaps/>
          <w:color w:val="000000"/>
          <w:sz w:val="18"/>
          <w:szCs w:val="18"/>
        </w:rPr>
        <w:br/>
        <w:t>философскими гипотезами, дополняющими науку</w:t>
      </w:r>
    </w:p>
    <w:p w:rsidR="00931FC0" w:rsidRDefault="00931FC0" w:rsidP="00931FC0">
      <w:pPr>
        <w:framePr w:h="744" w:hSpace="38" w:wrap="auto" w:vAnchor="text" w:hAnchor="text" w:x="4172" w:y="4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76250"/>
            <wp:effectExtent l="0" t="0" r="952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2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68" w:lineRule="exact"/>
        <w:ind w:left="14" w:right="1051" w:firstLine="235"/>
        <w:jc w:val="both"/>
      </w:pPr>
      <w:r>
        <w:rPr>
          <w:color w:val="000000"/>
          <w:sz w:val="18"/>
          <w:szCs w:val="18"/>
        </w:rPr>
        <w:t>[204] Но в виталистическом методе энтелехии</w:t>
      </w:r>
      <w:r>
        <w:rPr>
          <w:color w:val="000000"/>
          <w:sz w:val="18"/>
          <w:szCs w:val="18"/>
        </w:rPr>
        <w:br/>
        <w:t>и доминанты не имеют ничего общего с изобра-</w:t>
      </w:r>
      <w:r>
        <w:rPr>
          <w:color w:val="000000"/>
          <w:sz w:val="18"/>
          <w:szCs w:val="18"/>
        </w:rPr>
        <w:br/>
        <w:t>жаемыми   иносказательными   элементами: цели</w:t>
      </w:r>
    </w:p>
    <w:p w:rsidR="00931FC0" w:rsidRDefault="00931FC0" w:rsidP="00931FC0">
      <w:pPr>
        <w:framePr w:w="1051" w:h="427" w:hRule="exact" w:hSpace="38" w:wrap="auto" w:vAnchor="text" w:hAnchor="text" w:x="4398" w:y="-23"/>
        <w:shd w:val="clear" w:color="auto" w:fill="FFFFFF"/>
        <w:spacing w:line="211" w:lineRule="exact"/>
        <w:ind w:left="173" w:hanging="173"/>
      </w:pPr>
      <w:r>
        <w:rPr>
          <w:color w:val="000000"/>
          <w:spacing w:val="-1"/>
          <w:sz w:val="22"/>
          <w:szCs w:val="22"/>
        </w:rPr>
        <w:t>проговари-</w:t>
      </w:r>
      <w:r>
        <w:rPr>
          <w:color w:val="000000"/>
          <w:spacing w:val="-1"/>
          <w:sz w:val="22"/>
          <w:szCs w:val="22"/>
        </w:rPr>
        <w:br/>
        <w:t>вается!</w:t>
      </w:r>
    </w:p>
    <w:p w:rsidR="00931FC0" w:rsidRDefault="00931FC0" w:rsidP="00931FC0">
      <w:pPr>
        <w:shd w:val="clear" w:color="auto" w:fill="FFFFFF"/>
        <w:spacing w:before="14"/>
        <w:ind w:left="19"/>
      </w:pPr>
      <w:r>
        <w:rPr>
          <w:color w:val="000000"/>
          <w:sz w:val="18"/>
          <w:szCs w:val="18"/>
        </w:rPr>
        <w:t>не   поддаются   изображению, потому   что   они</w:t>
      </w:r>
    </w:p>
    <w:p w:rsidR="00931FC0" w:rsidRDefault="00931FC0" w:rsidP="00931FC0">
      <w:pPr>
        <w:shd w:val="clear" w:color="auto" w:fill="FFFFFF"/>
        <w:spacing w:before="48"/>
        <w:ind w:left="5"/>
      </w:pPr>
      <w:r>
        <w:rPr>
          <w:color w:val="000000"/>
          <w:sz w:val="18"/>
          <w:szCs w:val="18"/>
        </w:rPr>
        <w:t>не существуют материально — по крайней мере</w:t>
      </w:r>
    </w:p>
    <w:p w:rsidR="00931FC0" w:rsidRDefault="00931FC0" w:rsidP="00931FC0">
      <w:pPr>
        <w:shd w:val="clear" w:color="auto" w:fill="FFFFFF"/>
        <w:spacing w:before="82" w:line="168" w:lineRule="exact"/>
      </w:pPr>
      <w:r>
        <w:rPr>
          <w:color w:val="000000"/>
          <w:sz w:val="18"/>
          <w:szCs w:val="18"/>
        </w:rPr>
        <w:t>еще не существуют, ибо они находятся в про-</w:t>
      </w:r>
      <w:r>
        <w:rPr>
          <w:color w:val="000000"/>
          <w:sz w:val="18"/>
          <w:szCs w:val="18"/>
        </w:rPr>
        <w:br/>
        <w:t>цессе становления, постепенного осуществления.</w:t>
      </w:r>
    </w:p>
    <w:p w:rsidR="00931FC0" w:rsidRDefault="00931FC0" w:rsidP="00931FC0">
      <w:pPr>
        <w:shd w:val="clear" w:color="auto" w:fill="FFFFFF"/>
        <w:spacing w:before="82" w:line="168" w:lineRule="exact"/>
        <w:sectPr w:rsidR="00931FC0">
          <w:type w:val="continuous"/>
          <w:pgSz w:w="7937" w:h="11339"/>
          <w:pgMar w:top="1160" w:right="1574" w:bottom="360" w:left="12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02"/>
        <w:ind w:left="965"/>
      </w:pPr>
      <w:r>
        <w:rPr>
          <w:color w:val="000000"/>
          <w:sz w:val="18"/>
          <w:szCs w:val="18"/>
        </w:rPr>
        <w:lastRenderedPageBreak/>
        <w:t xml:space="preserve">§ 6. </w:t>
      </w:r>
      <w:r>
        <w:rPr>
          <w:smallCaps/>
          <w:color w:val="000000"/>
          <w:sz w:val="18"/>
          <w:szCs w:val="18"/>
        </w:rPr>
        <w:t>механизм также лишь гипотеза</w:t>
      </w:r>
    </w:p>
    <w:p w:rsidR="00931FC0" w:rsidRDefault="00931FC0" w:rsidP="00931FC0">
      <w:pPr>
        <w:shd w:val="clear" w:color="auto" w:fill="FFFFFF"/>
        <w:spacing w:before="106" w:line="168" w:lineRule="exact"/>
        <w:ind w:left="14" w:firstLine="235"/>
        <w:jc w:val="both"/>
      </w:pPr>
      <w:r>
        <w:rPr>
          <w:color w:val="000000"/>
          <w:sz w:val="18"/>
          <w:szCs w:val="18"/>
        </w:rPr>
        <w:t>[216—218] Но было бы противно всем урокам опыта утвер-</w:t>
      </w:r>
      <w:r>
        <w:rPr>
          <w:color w:val="000000"/>
          <w:sz w:val="18"/>
          <w:szCs w:val="18"/>
        </w:rPr>
        <w:br/>
        <w:t>ждать, что в жизненных явлениях все может быть сведено к фи-</w:t>
      </w:r>
      <w:r>
        <w:rPr>
          <w:color w:val="000000"/>
          <w:sz w:val="18"/>
          <w:szCs w:val="18"/>
        </w:rPr>
        <w:br/>
        <w:t>зико-химическим законам и что механицизм был проверен экспе-</w:t>
      </w:r>
      <w:r>
        <w:rPr>
          <w:color w:val="000000"/>
          <w:sz w:val="18"/>
          <w:szCs w:val="18"/>
        </w:rPr>
        <w:br/>
        <w:t>риментально во всем своем объеме. Мы, напротив, очень мало</w:t>
      </w:r>
      <w:r>
        <w:rPr>
          <w:color w:val="000000"/>
          <w:sz w:val="18"/>
          <w:szCs w:val="18"/>
        </w:rPr>
        <w:br/>
        <w:t>знаем о жизни...</w:t>
      </w:r>
    </w:p>
    <w:p w:rsidR="00931FC0" w:rsidRDefault="00931FC0" w:rsidP="00931FC0">
      <w:pPr>
        <w:framePr w:h="652" w:hSpace="38" w:wrap="auto" w:vAnchor="text" w:hAnchor="text" w:x="4926" w:y="5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2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206" w:line="187" w:lineRule="exact"/>
        <w:ind w:right="518" w:firstLine="250"/>
        <w:jc w:val="both"/>
      </w:pPr>
      <w:r>
        <w:rPr>
          <w:color w:val="000000"/>
          <w:sz w:val="18"/>
          <w:szCs w:val="18"/>
        </w:rPr>
        <w:t>К чему в таком случае возиться с механистическими</w:t>
      </w:r>
      <w:r>
        <w:rPr>
          <w:color w:val="000000"/>
          <w:sz w:val="18"/>
          <w:szCs w:val="18"/>
        </w:rPr>
        <w:br/>
        <w:t>теориями, напрашивается мысль? Не следует ли изгнать</w:t>
      </w:r>
      <w:r>
        <w:rPr>
          <w:color w:val="000000"/>
          <w:sz w:val="18"/>
          <w:szCs w:val="18"/>
        </w:rPr>
        <w:br/>
        <w:t>из науки эти очень общие гипотезы, проверка которых</w:t>
      </w:r>
      <w:r>
        <w:rPr>
          <w:color w:val="000000"/>
          <w:sz w:val="18"/>
          <w:szCs w:val="18"/>
        </w:rPr>
        <w:br/>
        <w:t>предполагает полное завершение науки? Мы здесь опять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встречаем</w:t>
      </w:r>
      <w:r>
        <w:rPr>
          <w:color w:val="000000"/>
          <w:sz w:val="18"/>
          <w:szCs w:val="18"/>
        </w:rPr>
        <w:t>ся с мнением, исповедуемым, как мы уже видели,</w:t>
      </w:r>
      <w:r>
        <w:rPr>
          <w:color w:val="000000"/>
          <w:sz w:val="18"/>
          <w:szCs w:val="18"/>
        </w:rPr>
        <w:br/>
        <w:t>некоторым числом физиков по поводу физики и как раз</w:t>
      </w:r>
    </w:p>
    <w:p w:rsidR="00931FC0" w:rsidRDefault="00931FC0" w:rsidP="00931FC0">
      <w:pPr>
        <w:shd w:val="clear" w:color="auto" w:fill="FFFFFF"/>
        <w:spacing w:after="206" w:line="187" w:lineRule="exact"/>
        <w:ind w:right="518" w:firstLine="250"/>
        <w:jc w:val="both"/>
        <w:sectPr w:rsidR="00931FC0">
          <w:type w:val="continuous"/>
          <w:pgSz w:w="7937" w:h="11339"/>
          <w:pgMar w:top="1160" w:right="1372" w:bottom="360" w:left="1198" w:header="720" w:footer="720" w:gutter="0"/>
          <w:cols w:space="60"/>
          <w:noEndnote/>
        </w:sectPr>
      </w:pPr>
    </w:p>
    <w:p w:rsidR="00931FC0" w:rsidRDefault="00931FC0" w:rsidP="00931FC0">
      <w:pPr>
        <w:framePr w:h="921" w:hSpace="38" w:wrap="notBeside" w:vAnchor="text" w:hAnchor="margin" w:x="5430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81025"/>
            <wp:effectExtent l="0" t="0" r="9525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2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5275"/>
        </w:tabs>
        <w:spacing w:line="206" w:lineRule="exact"/>
        <w:jc w:val="both"/>
      </w:pPr>
      <w:r>
        <w:rPr>
          <w:color w:val="000000"/>
          <w:spacing w:val="-5"/>
          <w:sz w:val="18"/>
          <w:szCs w:val="18"/>
        </w:rPr>
        <w:lastRenderedPageBreak/>
        <w:t>т</w:t>
      </w:r>
      <w:r>
        <w:rPr>
          <w:color w:val="000000"/>
          <w:spacing w:val="-5"/>
          <w:sz w:val="18"/>
          <w:szCs w:val="18"/>
          <w:lang w:val="en-US"/>
        </w:rPr>
        <w:t>o</w:t>
      </w:r>
      <w:r>
        <w:rPr>
          <w:color w:val="000000"/>
          <w:spacing w:val="-5"/>
          <w:sz w:val="18"/>
          <w:szCs w:val="18"/>
        </w:rPr>
        <w:t xml:space="preserve">, что интересует наш способ действия. </w:t>
      </w:r>
      <w:r>
        <w:rPr>
          <w:color w:val="000000"/>
          <w:spacing w:val="-5"/>
          <w:sz w:val="18"/>
          <w:szCs w:val="18"/>
          <w:u w:val="single"/>
        </w:rPr>
        <w:t>Все эти философии агностичны</w:t>
      </w:r>
      <w:r>
        <w:rPr>
          <w:color w:val="000000"/>
          <w:spacing w:val="-5"/>
          <w:sz w:val="18"/>
          <w:szCs w:val="18"/>
          <w:u w:val="single"/>
        </w:rPr>
        <w:br/>
      </w:r>
      <w:r>
        <w:rPr>
          <w:color w:val="000000"/>
          <w:spacing w:val="-11"/>
          <w:sz w:val="18"/>
          <w:szCs w:val="18"/>
          <w:u w:val="single"/>
        </w:rPr>
        <w:t>в том смысле, что отрица</w:t>
      </w:r>
      <w:r>
        <w:rPr>
          <w:color w:val="000000"/>
          <w:spacing w:val="-11"/>
          <w:sz w:val="18"/>
          <w:szCs w:val="18"/>
        </w:rPr>
        <w:t>ют для нас возможность достичь, с помощью наших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9"/>
          <w:sz w:val="18"/>
          <w:szCs w:val="18"/>
          <w:u w:val="single"/>
        </w:rPr>
        <w:t>Умственных способн</w:t>
      </w:r>
      <w:r>
        <w:rPr>
          <w:color w:val="000000"/>
          <w:spacing w:val="-9"/>
          <w:sz w:val="18"/>
          <w:szCs w:val="18"/>
        </w:rPr>
        <w:t>остей, адекватного и точного познания действитель-</w:t>
      </w:r>
      <w:r>
        <w:rPr>
          <w:color w:val="000000"/>
          <w:spacing w:val="-9"/>
          <w:sz w:val="18"/>
          <w:szCs w:val="18"/>
        </w:rPr>
        <w:br/>
        <w:t xml:space="preserve">ности...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365"/>
      </w:pPr>
      <w:r>
        <w:br w:type="column"/>
      </w:r>
      <w:r>
        <w:rPr>
          <w:color w:val="000000"/>
          <w:sz w:val="22"/>
          <w:szCs w:val="22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65"/>
        <w:sectPr w:rsidR="00931FC0">
          <w:type w:val="continuous"/>
          <w:pgSz w:w="7937" w:h="11339"/>
          <w:pgMar w:top="1160" w:right="360" w:bottom="360" w:left="1193" w:header="720" w:footer="720" w:gutter="0"/>
          <w:cols w:num="2" w:space="720" w:equalWidth="0">
            <w:col w:w="5342" w:space="322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color w:val="000000"/>
          <w:sz w:val="18"/>
          <w:szCs w:val="18"/>
        </w:rPr>
        <w:lastRenderedPageBreak/>
        <w:t>502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74" w:right="1166" w:bottom="360" w:left="1314" w:header="720" w:footer="720" w:gutter="0"/>
          <w:cols w:space="60"/>
          <w:noEndnote/>
        </w:sectPr>
      </w:pPr>
    </w:p>
    <w:p w:rsidR="00931FC0" w:rsidRDefault="00931FC0" w:rsidP="00931FC0">
      <w:pPr>
        <w:framePr w:h="451" w:hSpace="38" w:wrap="auto" w:vAnchor="text" w:hAnchor="margin" w:x="-205" w:y="2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85750"/>
            <wp:effectExtent l="0" t="0" r="9525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2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55" w:hSpace="38" w:wrap="notBeside" w:vAnchor="text" w:hAnchor="margin" w:x="-167" w:y="9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09600"/>
            <wp:effectExtent l="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2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5" w:hSpace="38" w:wrap="auto" w:vAnchor="text" w:hAnchor="margin" w:x="4811" w:y="26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52400"/>
            <wp:effectExtent l="0" t="0" r="952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2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notBeside" w:vAnchor="text" w:hAnchor="margin" w:x="-628" w:y="1263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279" w:hRule="exact" w:hSpace="38" w:wrap="notBeside" w:vAnchor="text" w:hAnchor="margin" w:x="4935" w:y="2612"/>
        <w:shd w:val="clear" w:color="auto" w:fill="FFFFFF"/>
      </w:pPr>
      <w:r>
        <w:rPr>
          <w:b/>
          <w:bCs/>
          <w:color w:val="000000"/>
          <w:sz w:val="24"/>
          <w:szCs w:val="24"/>
        </w:rPr>
        <w:t>N</w:t>
      </w:r>
    </w:p>
    <w:p w:rsidR="00931FC0" w:rsidRDefault="00931FC0" w:rsidP="00931FC0">
      <w:pPr>
        <w:shd w:val="clear" w:color="auto" w:fill="FFFFFF"/>
        <w:spacing w:before="192" w:line="226" w:lineRule="exact"/>
        <w:jc w:val="both"/>
      </w:pPr>
      <w:r>
        <w:rPr>
          <w:color w:val="000000"/>
          <w:sz w:val="18"/>
          <w:szCs w:val="18"/>
        </w:rPr>
        <w:lastRenderedPageBreak/>
        <w:t>по поводу механистических теорий в физике. Припомним,</w:t>
      </w:r>
      <w:r>
        <w:rPr>
          <w:color w:val="000000"/>
          <w:sz w:val="18"/>
          <w:szCs w:val="18"/>
        </w:rPr>
        <w:br/>
        <w:t>что некоторые энергетисты хотели изгнать из физики меха-</w:t>
      </w:r>
      <w:r>
        <w:rPr>
          <w:color w:val="000000"/>
          <w:sz w:val="18"/>
          <w:szCs w:val="18"/>
        </w:rPr>
        <w:br/>
        <w:t>нистические гипотезы как обобщения, не поддающиеся</w:t>
      </w:r>
      <w:r>
        <w:rPr>
          <w:color w:val="000000"/>
          <w:sz w:val="18"/>
          <w:szCs w:val="18"/>
        </w:rPr>
        <w:br/>
        <w:t>проверке, бесполезные и даже опасные. И среди биологов</w:t>
      </w:r>
    </w:p>
    <w:p w:rsidR="00931FC0" w:rsidRDefault="00931FC0" w:rsidP="00931FC0">
      <w:pPr>
        <w:shd w:val="clear" w:color="auto" w:fill="FFFFFF"/>
        <w:spacing w:line="240" w:lineRule="exact"/>
        <w:ind w:left="10" w:right="10"/>
        <w:jc w:val="both"/>
      </w:pPr>
      <w:r>
        <w:rPr>
          <w:color w:val="000000"/>
          <w:sz w:val="18"/>
          <w:szCs w:val="18"/>
        </w:rPr>
        <w:t>мы встречаем некоторы</w:t>
      </w:r>
      <w:r>
        <w:rPr>
          <w:color w:val="000000"/>
          <w:sz w:val="18"/>
          <w:szCs w:val="18"/>
          <w:u w:val="single"/>
        </w:rPr>
        <w:t>х ученых, занимающих ту же пози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  <w:t>цию и непосредственно примыкающих к этим физикам-</w:t>
      </w:r>
      <w:r>
        <w:rPr>
          <w:color w:val="000000"/>
          <w:sz w:val="18"/>
          <w:szCs w:val="18"/>
        </w:rPr>
        <w:br/>
        <w:t>энергетистам...</w:t>
      </w:r>
    </w:p>
    <w:p w:rsidR="00931FC0" w:rsidRDefault="00931FC0" w:rsidP="00931FC0">
      <w:pPr>
        <w:framePr w:h="873" w:hSpace="38" w:wrap="auto" w:vAnchor="text" w:hAnchor="text" w:x="711" w:y="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2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42" w:h="648" w:hRule="exact" w:hSpace="38" w:wrap="auto" w:vAnchor="text" w:hAnchor="text" w:x="-580" w:y="212"/>
        <w:shd w:val="clear" w:color="auto" w:fill="FFFFFF"/>
        <w:spacing w:line="211" w:lineRule="exact"/>
        <w:ind w:left="24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un aspect</w:t>
      </w:r>
    </w:p>
    <w:p w:rsidR="00931FC0" w:rsidRDefault="00931FC0" w:rsidP="00931FC0">
      <w:pPr>
        <w:framePr w:w="1142" w:h="648" w:hRule="exact" w:hSpace="38" w:wrap="auto" w:vAnchor="text" w:hAnchor="text" w:x="-580" w:y="212"/>
        <w:shd w:val="clear" w:color="auto" w:fill="FFFFFF"/>
        <w:spacing w:line="211" w:lineRule="exact"/>
        <w:ind w:left="5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timide du</w:t>
      </w:r>
    </w:p>
    <w:p w:rsidR="00931FC0" w:rsidRDefault="00931FC0" w:rsidP="00931FC0">
      <w:pPr>
        <w:framePr w:w="1142" w:h="648" w:hRule="exact" w:hSpace="38" w:wrap="auto" w:vAnchor="text" w:hAnchor="text" w:x="-580" w:y="212"/>
        <w:shd w:val="clear" w:color="auto" w:fill="FFFFFF"/>
        <w:spacing w:line="211" w:lineRule="exact"/>
        <w:jc w:val="center"/>
        <w:rPr>
          <w:lang w:val="en-US"/>
        </w:rPr>
      </w:pPr>
      <w:r>
        <w:rPr>
          <w:color w:val="000000"/>
          <w:sz w:val="18"/>
          <w:szCs w:val="18"/>
          <w:lang w:val="en-US"/>
        </w:rPr>
        <w:t>mecanisme *</w:t>
      </w:r>
    </w:p>
    <w:p w:rsidR="00931FC0" w:rsidRDefault="00931FC0" w:rsidP="00931FC0">
      <w:pPr>
        <w:shd w:val="clear" w:color="auto" w:fill="FFFFFF"/>
        <w:spacing w:before="82" w:line="197" w:lineRule="exact"/>
        <w:ind w:left="874" w:right="19" w:firstLine="245"/>
        <w:jc w:val="both"/>
      </w:pPr>
      <w:r>
        <w:rPr>
          <w:color w:val="000000"/>
          <w:sz w:val="18"/>
          <w:szCs w:val="18"/>
        </w:rPr>
        <w:t>В биологии энергетическая школа разли-</w:t>
      </w:r>
      <w:r>
        <w:rPr>
          <w:color w:val="000000"/>
          <w:sz w:val="18"/>
          <w:szCs w:val="18"/>
        </w:rPr>
        <w:br/>
        <w:t>чается от механистической школы менее отчет-</w:t>
      </w:r>
      <w:r>
        <w:rPr>
          <w:color w:val="000000"/>
          <w:sz w:val="18"/>
          <w:szCs w:val="18"/>
        </w:rPr>
        <w:br/>
        <w:t>ливо, чем в физике. Скорей она представляет</w:t>
      </w:r>
      <w:r>
        <w:rPr>
          <w:color w:val="000000"/>
          <w:sz w:val="18"/>
          <w:szCs w:val="18"/>
        </w:rPr>
        <w:br/>
        <w:t>собой лишь робкий взгляд механизма, ибо</w:t>
      </w:r>
      <w:r>
        <w:rPr>
          <w:color w:val="000000"/>
          <w:sz w:val="18"/>
          <w:szCs w:val="18"/>
        </w:rPr>
        <w:br/>
        <w:t>противопоставляется телеологии и постулирует</w:t>
      </w:r>
      <w:r>
        <w:rPr>
          <w:color w:val="000000"/>
          <w:sz w:val="18"/>
          <w:szCs w:val="18"/>
        </w:rPr>
        <w:br/>
        <w:t>соответствие явлений жизни неорганическим</w:t>
      </w:r>
      <w:r>
        <w:rPr>
          <w:color w:val="000000"/>
          <w:sz w:val="18"/>
          <w:szCs w:val="18"/>
        </w:rPr>
        <w:br/>
        <w:t>явлениям.</w:t>
      </w:r>
    </w:p>
    <w:p w:rsidR="00931FC0" w:rsidRDefault="00931FC0" w:rsidP="00931FC0">
      <w:pPr>
        <w:shd w:val="clear" w:color="auto" w:fill="FFFFFF"/>
        <w:spacing w:before="82" w:line="197" w:lineRule="exact"/>
        <w:ind w:left="874" w:right="19" w:firstLine="245"/>
        <w:jc w:val="both"/>
        <w:sectPr w:rsidR="00931FC0">
          <w:type w:val="continuous"/>
          <w:pgSz w:w="7937" w:h="11339"/>
          <w:pgMar w:top="1174" w:right="1166" w:bottom="360" w:left="20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509"/>
        <w:ind w:left="658"/>
      </w:pPr>
      <w:r>
        <w:rPr>
          <w:color w:val="000000"/>
          <w:sz w:val="16"/>
          <w:szCs w:val="16"/>
        </w:rPr>
        <w:lastRenderedPageBreak/>
        <w:t>§ 7. ОБЩИЕ ВЫВОДЫ: УКАЗАНИЯ ПО БИОЛОГИИ</w:t>
      </w:r>
    </w:p>
    <w:p w:rsidR="00931FC0" w:rsidRDefault="00931FC0" w:rsidP="00931FC0">
      <w:pPr>
        <w:shd w:val="clear" w:color="auto" w:fill="FFFFFF"/>
        <w:spacing w:before="106" w:line="173" w:lineRule="exact"/>
        <w:ind w:left="43" w:right="24" w:firstLine="254"/>
        <w:jc w:val="both"/>
      </w:pPr>
      <w:r>
        <w:rPr>
          <w:color w:val="000000"/>
          <w:sz w:val="18"/>
          <w:szCs w:val="18"/>
        </w:rPr>
        <w:t>[223—224] Живая материя явным образом обнаруживает</w:t>
      </w:r>
      <w:r>
        <w:rPr>
          <w:color w:val="000000"/>
          <w:sz w:val="18"/>
          <w:szCs w:val="18"/>
        </w:rPr>
        <w:br/>
        <w:t>свойства, связанные с привычкой и наследственностью: все про-</w:t>
      </w:r>
      <w:r>
        <w:rPr>
          <w:color w:val="000000"/>
          <w:sz w:val="18"/>
          <w:szCs w:val="18"/>
        </w:rPr>
        <w:br/>
        <w:t>исходит так, как если бы она помнила все свои предыдущие</w:t>
      </w:r>
      <w:r>
        <w:rPr>
          <w:color w:val="000000"/>
          <w:sz w:val="18"/>
          <w:szCs w:val="18"/>
        </w:rPr>
        <w:br/>
        <w:t>состояния. Между тем неодушевленная материя, говорят, никогда</w:t>
      </w:r>
      <w:r>
        <w:rPr>
          <w:color w:val="000000"/>
          <w:sz w:val="18"/>
          <w:szCs w:val="18"/>
        </w:rPr>
        <w:br/>
        <w:t>не обнаруживает этого свойства. Было бы даже противоречием</w:t>
      </w:r>
      <w:r>
        <w:rPr>
          <w:color w:val="000000"/>
          <w:sz w:val="18"/>
          <w:szCs w:val="18"/>
        </w:rPr>
        <w:br/>
        <w:t>воображать себе нечто подобное. Все материальные явления</w:t>
      </w:r>
      <w:r>
        <w:rPr>
          <w:color w:val="000000"/>
          <w:sz w:val="18"/>
          <w:szCs w:val="18"/>
        </w:rPr>
        <w:br/>
        <w:t>обратимы. Все биологические явления необратимы.</w:t>
      </w:r>
    </w:p>
    <w:p w:rsidR="00931FC0" w:rsidRDefault="00931FC0" w:rsidP="00931FC0">
      <w:pPr>
        <w:shd w:val="clear" w:color="auto" w:fill="FFFFFF"/>
        <w:spacing w:line="206" w:lineRule="exact"/>
        <w:ind w:left="43" w:right="34" w:firstLine="235"/>
        <w:jc w:val="both"/>
      </w:pPr>
      <w:r>
        <w:rPr>
          <w:color w:val="000000"/>
          <w:sz w:val="18"/>
          <w:szCs w:val="18"/>
        </w:rPr>
        <w:t xml:space="preserve">В этих выводах забывают, что </w:t>
      </w:r>
      <w:r>
        <w:rPr>
          <w:color w:val="000000"/>
          <w:sz w:val="18"/>
          <w:szCs w:val="18"/>
          <w:u w:val="single"/>
        </w:rPr>
        <w:t>второй принцип термодина-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мики мог бы быть назван принципом эволюции или наследствен-</w:t>
      </w:r>
    </w:p>
    <w:p w:rsidR="00931FC0" w:rsidRDefault="00931FC0" w:rsidP="00931FC0">
      <w:pPr>
        <w:shd w:val="clear" w:color="auto" w:fill="FFFFFF"/>
        <w:spacing w:before="10" w:after="38"/>
        <w:ind w:left="34"/>
      </w:pPr>
      <w:r>
        <w:rPr>
          <w:color w:val="000000"/>
          <w:sz w:val="18"/>
          <w:szCs w:val="18"/>
        </w:rPr>
        <w:t>ности **..,</w:t>
      </w:r>
    </w:p>
    <w:p w:rsidR="00931FC0" w:rsidRDefault="00931FC0" w:rsidP="00931FC0">
      <w:pPr>
        <w:shd w:val="clear" w:color="auto" w:fill="FFFFFF"/>
        <w:spacing w:before="10" w:after="38"/>
        <w:ind w:left="34"/>
        <w:sectPr w:rsidR="00931FC0">
          <w:type w:val="continuous"/>
          <w:pgSz w:w="7937" w:h="11339"/>
          <w:pgMar w:top="1174" w:right="1166" w:bottom="360" w:left="1314" w:header="720" w:footer="720" w:gutter="0"/>
          <w:cols w:space="60"/>
          <w:noEndnote/>
        </w:sectPr>
      </w:pPr>
    </w:p>
    <w:p w:rsidR="00931FC0" w:rsidRDefault="00931FC0" w:rsidP="00931FC0">
      <w:pPr>
        <w:framePr w:h="1517" w:hSpace="38" w:wrap="auto" w:vAnchor="text" w:hAnchor="margin" w:x="1254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96202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2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40" w:hSpace="38" w:wrap="notBeside" w:vAnchor="text" w:hAnchor="margin" w:x="1287" w:y="18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52400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2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211" w:lineRule="exact"/>
        <w:jc w:val="center"/>
      </w:pPr>
      <w:r>
        <w:rPr>
          <w:color w:val="000000"/>
          <w:sz w:val="18"/>
          <w:szCs w:val="18"/>
        </w:rPr>
        <w:lastRenderedPageBreak/>
        <w:t>Приближе-</w:t>
      </w:r>
      <w:r>
        <w:rPr>
          <w:color w:val="000000"/>
          <w:sz w:val="18"/>
          <w:szCs w:val="18"/>
        </w:rPr>
        <w:br/>
        <w:t>ние к диа-</w:t>
      </w:r>
      <w:r>
        <w:rPr>
          <w:color w:val="000000"/>
          <w:sz w:val="18"/>
          <w:szCs w:val="18"/>
        </w:rPr>
        <w:br/>
        <w:t>лектическо-</w:t>
      </w:r>
      <w:r>
        <w:rPr>
          <w:color w:val="000000"/>
          <w:sz w:val="18"/>
          <w:szCs w:val="18"/>
        </w:rPr>
        <w:br/>
        <w:t>му материа-</w:t>
      </w:r>
      <w:r>
        <w:rPr>
          <w:color w:val="000000"/>
          <w:sz w:val="18"/>
          <w:szCs w:val="18"/>
        </w:rPr>
        <w:br/>
        <w:t>лизму</w:t>
      </w:r>
    </w:p>
    <w:p w:rsidR="00931FC0" w:rsidRDefault="00931FC0" w:rsidP="00931FC0">
      <w:pPr>
        <w:shd w:val="clear" w:color="auto" w:fill="FFFFFF"/>
        <w:spacing w:before="494"/>
        <w:ind w:left="811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211" w:lineRule="exact"/>
        <w:ind w:left="14" w:firstLine="187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 xml:space="preserve">[227] Наукане может решиться считать </w:t>
      </w:r>
      <w:r>
        <w:rPr>
          <w:color w:val="000000"/>
          <w:sz w:val="18"/>
          <w:szCs w:val="18"/>
          <w:u w:val="single"/>
        </w:rPr>
        <w:t>навсег-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да изолированными различные разрядыфактов,</w:t>
      </w:r>
      <w:r>
        <w:rPr>
          <w:color w:val="000000"/>
          <w:sz w:val="18"/>
          <w:szCs w:val="18"/>
        </w:rPr>
        <w:br/>
        <w:t>ради которых она разбилась на особые науки.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Это деление имеет вполне субъективные 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антропоморфические причины. Оно возникает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единственно из потребностей исследования,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побуждающих   размещать   вопросы   рядами,</w:t>
      </w:r>
    </w:p>
    <w:p w:rsidR="00931FC0" w:rsidRDefault="00931FC0" w:rsidP="00931FC0">
      <w:pPr>
        <w:shd w:val="clear" w:color="auto" w:fill="FFFFFF"/>
        <w:spacing w:before="43" w:line="168" w:lineRule="exact"/>
        <w:ind w:left="5" w:right="38"/>
        <w:jc w:val="both"/>
      </w:pPr>
      <w:r>
        <w:rPr>
          <w:color w:val="000000"/>
          <w:sz w:val="18"/>
          <w:szCs w:val="18"/>
        </w:rPr>
        <w:t>сосредоточивать внимание отдельно на каждом</w:t>
      </w:r>
      <w:r>
        <w:rPr>
          <w:color w:val="000000"/>
          <w:sz w:val="18"/>
          <w:szCs w:val="18"/>
        </w:rPr>
        <w:br/>
        <w:t>из них, начинать с частного, чтобы прийти</w:t>
      </w:r>
      <w:r>
        <w:rPr>
          <w:color w:val="000000"/>
          <w:sz w:val="18"/>
          <w:szCs w:val="18"/>
        </w:rPr>
        <w:br/>
        <w:t>к общему. Природа сама по себе есть целое.</w:t>
      </w:r>
    </w:p>
    <w:p w:rsidR="00931FC0" w:rsidRDefault="00931FC0" w:rsidP="00931FC0">
      <w:pPr>
        <w:shd w:val="clear" w:color="auto" w:fill="FFFFFF"/>
        <w:spacing w:before="43" w:line="168" w:lineRule="exact"/>
        <w:ind w:left="5" w:right="38"/>
        <w:jc w:val="both"/>
        <w:sectPr w:rsidR="00931FC0">
          <w:type w:val="continuous"/>
          <w:pgSz w:w="7937" w:h="11339"/>
          <w:pgMar w:top="1174" w:right="1204" w:bottom="360" w:left="1395" w:header="720" w:footer="720" w:gutter="0"/>
          <w:cols w:num="2" w:space="720" w:equalWidth="0">
            <w:col w:w="1166" w:space="293"/>
            <w:col w:w="3878"/>
          </w:cols>
          <w:noEndnote/>
        </w:sectPr>
      </w:pPr>
    </w:p>
    <w:p w:rsidR="00931FC0" w:rsidRDefault="00931FC0" w:rsidP="00931FC0">
      <w:pPr>
        <w:spacing w:before="72"/>
        <w:ind w:right="46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2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9" w:line="149" w:lineRule="exact"/>
        <w:ind w:left="24" w:firstLine="82"/>
      </w:pPr>
      <w:r>
        <w:rPr>
          <w:color w:val="000000"/>
          <w:sz w:val="18"/>
          <w:szCs w:val="18"/>
        </w:rPr>
        <w:t xml:space="preserve">* — робкий взгляд механизма. </w:t>
      </w:r>
      <w:r>
        <w:rPr>
          <w:i/>
          <w:iCs/>
          <w:color w:val="000000"/>
          <w:sz w:val="18"/>
          <w:szCs w:val="18"/>
        </w:rPr>
        <w:t>Ред.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 xml:space="preserve">** - Клаузиус назвал это принципом </w:t>
      </w:r>
      <w:r>
        <w:rPr>
          <w:i/>
          <w:iCs/>
          <w:color w:val="000000"/>
          <w:spacing w:val="-5"/>
          <w:sz w:val="18"/>
          <w:szCs w:val="18"/>
        </w:rPr>
        <w:t xml:space="preserve">энтропии, </w:t>
      </w:r>
      <w:r>
        <w:rPr>
          <w:color w:val="000000"/>
          <w:spacing w:val="-5"/>
          <w:sz w:val="18"/>
          <w:szCs w:val="18"/>
        </w:rPr>
        <w:t>что точно соответствует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слову эволюция, но заимствованному не из латинского, а из греческого.</w:t>
      </w:r>
    </w:p>
    <w:p w:rsidR="00931FC0" w:rsidRDefault="00931FC0" w:rsidP="00931FC0">
      <w:pPr>
        <w:shd w:val="clear" w:color="auto" w:fill="FFFFFF"/>
        <w:spacing w:before="139" w:line="149" w:lineRule="exact"/>
        <w:ind w:left="24" w:firstLine="82"/>
        <w:sectPr w:rsidR="00931FC0">
          <w:type w:val="continuous"/>
          <w:pgSz w:w="7937" w:h="11339"/>
          <w:pgMar w:top="1174" w:right="1166" w:bottom="360" w:left="13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  <w:sz w:val="18"/>
          <w:szCs w:val="18"/>
        </w:rPr>
        <w:lastRenderedPageBreak/>
        <w:t>503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84" w:right="606" w:bottom="360" w:left="1469" w:header="720" w:footer="720" w:gutter="0"/>
          <w:cols w:space="60"/>
          <w:noEndnote/>
        </w:sectPr>
      </w:pPr>
    </w:p>
    <w:p w:rsidR="00931FC0" w:rsidRDefault="00931FC0" w:rsidP="00931FC0">
      <w:pPr>
        <w:framePr w:h="432" w:hSpace="38" w:wrap="notBeside" w:vAnchor="text" w:hAnchor="margin" w:x="5478" w:y="37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2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4" w:hSpace="38" w:wrap="auto" w:vAnchor="text" w:hAnchor="margin" w:x="5463" w:y="57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2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3"/>
        <w:ind w:left="58"/>
        <w:jc w:val="center"/>
      </w:pPr>
      <w:r>
        <w:rPr>
          <w:color w:val="000000"/>
          <w:spacing w:val="46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6"/>
          <w:sz w:val="16"/>
          <w:szCs w:val="16"/>
          <w:lang w:val="en-US"/>
        </w:rPr>
        <w:t>V</w:t>
      </w:r>
    </w:p>
    <w:p w:rsidR="00931FC0" w:rsidRDefault="00931FC0" w:rsidP="00931FC0">
      <w:pPr>
        <w:shd w:val="clear" w:color="auto" w:fill="FFFFFF"/>
        <w:spacing w:before="24"/>
        <w:ind w:left="62"/>
        <w:jc w:val="center"/>
      </w:pPr>
      <w:r>
        <w:rPr>
          <w:color w:val="000000"/>
          <w:sz w:val="18"/>
          <w:szCs w:val="18"/>
        </w:rPr>
        <w:t>ПРОБЛЕМА ДУХА</w:t>
      </w:r>
    </w:p>
    <w:p w:rsidR="00931FC0" w:rsidRDefault="00931FC0" w:rsidP="00931FC0">
      <w:pPr>
        <w:shd w:val="clear" w:color="auto" w:fill="FFFFFF"/>
        <w:spacing w:before="62"/>
        <w:ind w:left="864"/>
      </w:pPr>
      <w:r>
        <w:rPr>
          <w:smallCaps/>
          <w:color w:val="000000"/>
          <w:sz w:val="18"/>
          <w:szCs w:val="18"/>
        </w:rPr>
        <w:t>§ 2. старинный эмпиризм и старинные</w:t>
      </w:r>
    </w:p>
    <w:p w:rsidR="00931FC0" w:rsidRDefault="00931FC0" w:rsidP="00931FC0">
      <w:pPr>
        <w:shd w:val="clear" w:color="auto" w:fill="FFFFFF"/>
        <w:spacing w:line="173" w:lineRule="exact"/>
        <w:ind w:left="917" w:firstLine="187"/>
      </w:pPr>
      <w:r>
        <w:rPr>
          <w:smallCaps/>
          <w:color w:val="000000"/>
          <w:sz w:val="18"/>
          <w:szCs w:val="18"/>
        </w:rPr>
        <w:t>антиметафизические концепции:</w:t>
      </w:r>
      <w:r>
        <w:rPr>
          <w:smallCaps/>
          <w:color w:val="000000"/>
          <w:sz w:val="18"/>
          <w:szCs w:val="18"/>
        </w:rPr>
        <w:br/>
        <w:t>психофизиологический параллелизм</w:t>
      </w:r>
    </w:p>
    <w:p w:rsidR="00931FC0" w:rsidRDefault="00931FC0" w:rsidP="00931FC0">
      <w:pPr>
        <w:shd w:val="clear" w:color="auto" w:fill="FFFFFF"/>
        <w:spacing w:before="91" w:line="182" w:lineRule="exact"/>
        <w:ind w:left="38" w:right="504" w:firstLine="235"/>
        <w:jc w:val="both"/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396240</wp:posOffset>
            </wp:positionV>
            <wp:extent cx="186055" cy="655320"/>
            <wp:effectExtent l="0" t="0" r="4445" b="0"/>
            <wp:wrapThrough wrapText="bothSides">
              <wp:wrapPolygon edited="0">
                <wp:start x="0" y="0"/>
                <wp:lineTo x="0" y="20721"/>
                <wp:lineTo x="19904" y="20721"/>
                <wp:lineTo x="19904" y="0"/>
                <wp:lineTo x="0" y="0"/>
              </wp:wrapPolygon>
            </wp:wrapThrough>
            <wp:docPr id="2483" name="Рисунок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0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[242—246] Хотя метафизический рационализм состав-</w:t>
      </w:r>
      <w:r>
        <w:rPr>
          <w:color w:val="000000"/>
          <w:sz w:val="18"/>
          <w:szCs w:val="18"/>
        </w:rPr>
        <w:br/>
        <w:t>ляет великую философскую традицию, его старинные</w:t>
      </w:r>
      <w:r>
        <w:rPr>
          <w:color w:val="000000"/>
          <w:sz w:val="18"/>
          <w:szCs w:val="18"/>
        </w:rPr>
        <w:br/>
        <w:t>утверждения априорно не могли не вызвать возражений</w:t>
      </w:r>
      <w:r>
        <w:rPr>
          <w:color w:val="000000"/>
          <w:sz w:val="18"/>
          <w:szCs w:val="18"/>
        </w:rPr>
        <w:br/>
        <w:t>критических умов. Да и во все времена мы видим филосо-</w:t>
      </w:r>
      <w:r>
        <w:rPr>
          <w:color w:val="000000"/>
          <w:sz w:val="18"/>
          <w:szCs w:val="18"/>
        </w:rPr>
        <w:br/>
        <w:t>фов, пытающихся сопротивляться рационалистическому</w:t>
      </w:r>
      <w:r>
        <w:rPr>
          <w:color w:val="000000"/>
          <w:sz w:val="18"/>
          <w:szCs w:val="18"/>
        </w:rPr>
        <w:br/>
        <w:t>и метафизическому течениям. Это прежде всего сенсуа-</w:t>
      </w:r>
      <w:r>
        <w:rPr>
          <w:color w:val="000000"/>
          <w:sz w:val="18"/>
          <w:szCs w:val="18"/>
        </w:rPr>
        <w:br/>
        <w:t>листы и материалисты, затем ассоциационисты и фено-</w:t>
      </w:r>
      <w:r>
        <w:rPr>
          <w:color w:val="000000"/>
          <w:sz w:val="18"/>
          <w:szCs w:val="18"/>
        </w:rPr>
        <w:br/>
        <w:t>м</w:t>
      </w:r>
      <w:r>
        <w:rPr>
          <w:color w:val="000000"/>
          <w:sz w:val="18"/>
          <w:szCs w:val="18"/>
          <w:u w:val="single"/>
        </w:rPr>
        <w:t>енисты. В общем смысле их можно назвать эмпирик</w:t>
      </w:r>
      <w:r>
        <w:rPr>
          <w:color w:val="000000"/>
          <w:sz w:val="18"/>
          <w:szCs w:val="18"/>
        </w:rPr>
        <w:t>ами.</w:t>
      </w:r>
    </w:p>
    <w:p w:rsidR="00931FC0" w:rsidRDefault="00931FC0" w:rsidP="00931FC0">
      <w:pPr>
        <w:shd w:val="clear" w:color="auto" w:fill="FFFFFF"/>
        <w:spacing w:before="43" w:line="211" w:lineRule="exact"/>
        <w:ind w:left="38" w:firstLine="245"/>
        <w:jc w:val="both"/>
      </w:pPr>
      <w:r>
        <w:rPr>
          <w:color w:val="000000"/>
          <w:sz w:val="18"/>
          <w:szCs w:val="18"/>
        </w:rPr>
        <w:t>Вместо того чтобы противопоставить дух природе, они пы-</w:t>
      </w:r>
      <w:r>
        <w:rPr>
          <w:color w:val="000000"/>
          <w:sz w:val="18"/>
          <w:szCs w:val="18"/>
        </w:rPr>
        <w:br/>
        <w:t>та</w:t>
      </w:r>
      <w:r>
        <w:rPr>
          <w:color w:val="000000"/>
          <w:sz w:val="18"/>
          <w:szCs w:val="18"/>
          <w:u w:val="single"/>
        </w:rPr>
        <w:t>ются вновь поместить дух в природу.</w:t>
      </w:r>
      <w:r>
        <w:rPr>
          <w:color w:val="000000"/>
          <w:sz w:val="18"/>
          <w:szCs w:val="18"/>
        </w:rPr>
        <w:t xml:space="preserve"> Но только они продол-</w:t>
      </w:r>
    </w:p>
    <w:p w:rsidR="00931FC0" w:rsidRDefault="00931FC0" w:rsidP="00931FC0">
      <w:pPr>
        <w:shd w:val="clear" w:color="auto" w:fill="FFFFFF"/>
        <w:spacing w:before="72" w:line="178" w:lineRule="exact"/>
        <w:ind w:left="38" w:right="24"/>
        <w:jc w:val="both"/>
      </w:pPr>
      <w:r>
        <w:rPr>
          <w:color w:val="000000"/>
          <w:sz w:val="18"/>
          <w:szCs w:val="18"/>
        </w:rPr>
        <w:t>жают понимать дух так же упрощенски и интеллектуалистски,</w:t>
      </w:r>
      <w:r>
        <w:rPr>
          <w:color w:val="000000"/>
          <w:sz w:val="18"/>
          <w:szCs w:val="18"/>
        </w:rPr>
        <w:br/>
        <w:t>как и те, кого они критикуют...</w:t>
      </w:r>
    </w:p>
    <w:p w:rsidR="00931FC0" w:rsidRDefault="00931FC0" w:rsidP="00931FC0">
      <w:pPr>
        <w:shd w:val="clear" w:color="auto" w:fill="FFFFFF"/>
        <w:spacing w:line="178" w:lineRule="exact"/>
        <w:ind w:left="34" w:right="5" w:firstLine="240"/>
        <w:jc w:val="both"/>
      </w:pPr>
      <w:r>
        <w:rPr>
          <w:color w:val="000000"/>
          <w:sz w:val="18"/>
          <w:szCs w:val="18"/>
        </w:rPr>
        <w:t>Эмпирическая теория представляла себе дух приблизитель-</w:t>
      </w:r>
      <w:r>
        <w:rPr>
          <w:color w:val="000000"/>
          <w:sz w:val="18"/>
          <w:szCs w:val="18"/>
        </w:rPr>
        <w:br/>
        <w:t>но так же, как атомизм изображает материю. Это психо-</w:t>
      </w:r>
      <w:r>
        <w:rPr>
          <w:color w:val="000000"/>
          <w:sz w:val="18"/>
          <w:szCs w:val="18"/>
        </w:rPr>
        <w:br/>
        <w:t>логический атомизм, в котором атомы заменены состояниями</w:t>
      </w:r>
      <w:r>
        <w:rPr>
          <w:color w:val="000000"/>
          <w:sz w:val="18"/>
          <w:szCs w:val="18"/>
        </w:rPr>
        <w:br/>
        <w:t>сознания: ощущениями, представлениями, чувствами, эмоциями,</w:t>
      </w:r>
      <w:r>
        <w:rPr>
          <w:color w:val="000000"/>
          <w:sz w:val="18"/>
          <w:szCs w:val="18"/>
        </w:rPr>
        <w:br/>
        <w:t>ощущениями удовольствия и страдания, движениями, волевыми</w:t>
      </w:r>
      <w:r>
        <w:rPr>
          <w:color w:val="000000"/>
          <w:sz w:val="18"/>
          <w:szCs w:val="18"/>
        </w:rPr>
        <w:br/>
        <w:t>состояниями и т. д....</w:t>
      </w:r>
    </w:p>
    <w:p w:rsidR="00931FC0" w:rsidRDefault="00931FC0" w:rsidP="00931FC0">
      <w:pPr>
        <w:shd w:val="clear" w:color="auto" w:fill="FFFFFF"/>
        <w:spacing w:line="178" w:lineRule="exact"/>
        <w:ind w:left="24" w:right="10" w:firstLine="230"/>
        <w:jc w:val="both"/>
      </w:pPr>
      <w:r>
        <w:rPr>
          <w:color w:val="000000"/>
          <w:sz w:val="18"/>
          <w:szCs w:val="18"/>
        </w:rPr>
        <w:t>Таким образом, наши психологические состояния суть лишь</w:t>
      </w:r>
      <w:r>
        <w:rPr>
          <w:color w:val="000000"/>
          <w:sz w:val="18"/>
          <w:szCs w:val="18"/>
        </w:rPr>
        <w:br/>
        <w:t>совокупность элементарных сознаний, соответствующих атомам,</w:t>
      </w:r>
      <w:r>
        <w:rPr>
          <w:color w:val="000000"/>
          <w:sz w:val="18"/>
          <w:szCs w:val="18"/>
        </w:rPr>
        <w:br/>
        <w:t>из которых составлены наши нервные центры. Дух параллелен</w:t>
      </w:r>
      <w:r>
        <w:rPr>
          <w:color w:val="000000"/>
          <w:sz w:val="18"/>
          <w:szCs w:val="18"/>
        </w:rPr>
        <w:br/>
        <w:t>материи. Он выражает в присущей ему форме, своим языком</w:t>
      </w:r>
      <w:r>
        <w:rPr>
          <w:color w:val="000000"/>
          <w:sz w:val="18"/>
          <w:szCs w:val="18"/>
        </w:rPr>
        <w:br/>
        <w:t>то, что материя выражает, в свою очередь, в присущей ей фор-</w:t>
      </w:r>
      <w:r>
        <w:rPr>
          <w:color w:val="000000"/>
          <w:sz w:val="18"/>
          <w:szCs w:val="18"/>
        </w:rPr>
        <w:br/>
        <w:t>ме и другим языком. Дух с одной стороны, материя с дру-</w:t>
      </w:r>
      <w:r>
        <w:rPr>
          <w:color w:val="000000"/>
          <w:sz w:val="18"/>
          <w:szCs w:val="18"/>
        </w:rPr>
        <w:br/>
        <w:t>гой, два взаимно-обратных перевода одного и того же текста.</w:t>
      </w:r>
    </w:p>
    <w:p w:rsidR="00931FC0" w:rsidRDefault="00931FC0" w:rsidP="00931FC0">
      <w:pPr>
        <w:shd w:val="clear" w:color="auto" w:fill="FFFFFF"/>
        <w:spacing w:before="24" w:line="182" w:lineRule="exact"/>
        <w:ind w:left="14" w:right="29" w:firstLine="259"/>
        <w:jc w:val="both"/>
      </w:pPr>
      <w:r>
        <w:rPr>
          <w:color w:val="000000"/>
          <w:sz w:val="18"/>
          <w:szCs w:val="18"/>
        </w:rPr>
        <w:t>Для идеалистов первоначальным текстом является дух; для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материалистов</w:t>
      </w:r>
      <w:r>
        <w:rPr>
          <w:color w:val="000000"/>
          <w:sz w:val="18"/>
          <w:szCs w:val="18"/>
        </w:rPr>
        <w:t xml:space="preserve"> это материя; для спиритуалистов-дуалистов оба</w:t>
      </w:r>
      <w:r>
        <w:rPr>
          <w:color w:val="000000"/>
          <w:sz w:val="18"/>
          <w:szCs w:val="18"/>
        </w:rPr>
        <w:br/>
        <w:t>текста равно первоначальны, так как природа пишется одно-</w:t>
      </w:r>
      <w:r>
        <w:rPr>
          <w:color w:val="000000"/>
          <w:sz w:val="18"/>
          <w:szCs w:val="18"/>
        </w:rPr>
        <w:br/>
        <w:t>временно на обоих языках; для чистых монистов — нам прихо-</w:t>
      </w:r>
      <w:r>
        <w:rPr>
          <w:color w:val="000000"/>
          <w:sz w:val="18"/>
          <w:szCs w:val="18"/>
        </w:rPr>
        <w:br/>
        <w:t>дится делать два перевода первоначального текста, который от</w:t>
      </w:r>
      <w:r>
        <w:rPr>
          <w:color w:val="000000"/>
          <w:sz w:val="18"/>
          <w:szCs w:val="18"/>
        </w:rPr>
        <w:br/>
        <w:t>нас ускользает...</w:t>
      </w:r>
    </w:p>
    <w:p w:rsidR="00931FC0" w:rsidRDefault="00931FC0" w:rsidP="00931FC0">
      <w:pPr>
        <w:shd w:val="clear" w:color="auto" w:fill="FFFFFF"/>
        <w:spacing w:before="120"/>
        <w:ind w:left="715"/>
      </w:pPr>
      <w:r>
        <w:rPr>
          <w:rFonts w:ascii="Courier New" w:hAnsi="Courier New"/>
          <w:color w:val="000000"/>
          <w:spacing w:val="-5"/>
          <w:sz w:val="22"/>
          <w:szCs w:val="22"/>
        </w:rPr>
        <w:t>§</w:t>
      </w:r>
      <w:r>
        <w:rPr>
          <w:rFonts w:ascii="Courier New" w:hAnsi="Courier New" w:cs="Courier New"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sz w:val="22"/>
          <w:szCs w:val="22"/>
        </w:rPr>
        <w:t>з</w:t>
      </w:r>
      <w:r>
        <w:rPr>
          <w:rFonts w:ascii="Courier New" w:hAnsi="Courier New" w:cs="Courier New"/>
          <w:color w:val="000000"/>
          <w:spacing w:val="-5"/>
          <w:sz w:val="22"/>
          <w:szCs w:val="22"/>
        </w:rPr>
        <w:t xml:space="preserve">. 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t>современная</w:t>
      </w:r>
      <w:r>
        <w:rPr>
          <w:rFonts w:ascii="Courier New" w:hAnsi="Courier New" w:cs="Courier New"/>
          <w:smallCaps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t>критика</w:t>
      </w:r>
      <w:r>
        <w:rPr>
          <w:rFonts w:ascii="Courier New" w:hAnsi="Courier New" w:cs="Courier New"/>
          <w:smallCaps/>
          <w:color w:val="000000"/>
          <w:spacing w:val="-5"/>
          <w:sz w:val="22"/>
          <w:szCs w:val="22"/>
        </w:rPr>
        <w:t xml:space="preserve"> </w:t>
      </w:r>
      <w:r>
        <w:rPr>
          <w:rFonts w:ascii="Courier New" w:hAnsi="Courier New"/>
          <w:smallCaps/>
          <w:color w:val="000000"/>
          <w:spacing w:val="-5"/>
          <w:sz w:val="22"/>
          <w:szCs w:val="22"/>
        </w:rPr>
        <w:t>параллелизма</w:t>
      </w:r>
    </w:p>
    <w:p w:rsidR="00931FC0" w:rsidRDefault="00931FC0" w:rsidP="00931FC0">
      <w:pPr>
        <w:shd w:val="clear" w:color="auto" w:fill="FFFFFF"/>
        <w:spacing w:before="77" w:line="168" w:lineRule="exact"/>
        <w:ind w:right="43" w:firstLine="240"/>
        <w:jc w:val="both"/>
      </w:pPr>
      <w:r>
        <w:rPr>
          <w:color w:val="000000"/>
          <w:sz w:val="18"/>
          <w:szCs w:val="18"/>
        </w:rPr>
        <w:t>[248—249] Когда говорят, что сознание едино и непрерывно,</w:t>
      </w:r>
      <w:r>
        <w:rPr>
          <w:color w:val="000000"/>
          <w:sz w:val="18"/>
          <w:szCs w:val="18"/>
        </w:rPr>
        <w:br/>
        <w:t>то нужно остерегаться мысли, будто этим воскрешается теория</w:t>
      </w:r>
      <w:r>
        <w:rPr>
          <w:color w:val="000000"/>
          <w:sz w:val="18"/>
          <w:szCs w:val="18"/>
        </w:rPr>
        <w:br/>
        <w:t>единства и тождества «я», составлявшая краеугольный камень</w:t>
      </w:r>
      <w:r>
        <w:rPr>
          <w:color w:val="000000"/>
          <w:sz w:val="18"/>
          <w:szCs w:val="18"/>
        </w:rPr>
        <w:br/>
        <w:t xml:space="preserve">старинного рационализма. Сознание </w:t>
      </w:r>
      <w:r>
        <w:rPr>
          <w:i/>
          <w:iCs/>
          <w:color w:val="000000"/>
          <w:sz w:val="18"/>
          <w:szCs w:val="18"/>
        </w:rPr>
        <w:t xml:space="preserve">едино, </w:t>
      </w:r>
      <w:r>
        <w:rPr>
          <w:color w:val="000000"/>
          <w:sz w:val="18"/>
          <w:szCs w:val="18"/>
        </w:rPr>
        <w:t>но оно никогда</w:t>
      </w:r>
      <w:r>
        <w:rPr>
          <w:color w:val="000000"/>
          <w:sz w:val="18"/>
          <w:szCs w:val="18"/>
        </w:rPr>
        <w:br/>
        <w:t>не остается тождественным себе, как, впрочем, и всякое живое</w:t>
      </w:r>
      <w:r>
        <w:rPr>
          <w:color w:val="000000"/>
          <w:sz w:val="18"/>
          <w:szCs w:val="18"/>
        </w:rPr>
        <w:br/>
        <w:t>существо. Оно постоянно изменяется, не как вещь, созданная</w:t>
      </w:r>
    </w:p>
    <w:p w:rsidR="00931FC0" w:rsidRDefault="00931FC0" w:rsidP="00931FC0">
      <w:pPr>
        <w:shd w:val="clear" w:color="auto" w:fill="FFFFFF"/>
        <w:spacing w:before="77" w:line="168" w:lineRule="exact"/>
        <w:ind w:right="43" w:firstLine="240"/>
        <w:jc w:val="both"/>
        <w:sectPr w:rsidR="00931FC0">
          <w:type w:val="continuous"/>
          <w:pgSz w:w="7937" w:h="11339"/>
          <w:pgMar w:top="1184" w:right="1067" w:bottom="360" w:left="14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rFonts w:ascii="Arial" w:hAnsi="Arial" w:cs="Arial"/>
          <w:color w:val="000000"/>
          <w:sz w:val="18"/>
          <w:szCs w:val="18"/>
        </w:rPr>
        <w:lastRenderedPageBreak/>
        <w:t>504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60" w:right="1340" w:bottom="360" w:left="1187" w:header="720" w:footer="720" w:gutter="0"/>
          <w:cols w:space="60"/>
          <w:noEndnote/>
        </w:sectPr>
      </w:pPr>
    </w:p>
    <w:p w:rsidR="00931FC0" w:rsidRDefault="00931FC0" w:rsidP="00931FC0">
      <w:pPr>
        <w:framePr w:h="533" w:hSpace="38" w:wrap="notBeside" w:vAnchor="text" w:hAnchor="margin" w:x="-157" w:y="18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2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margin" w:x="-129" w:y="28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276225"/>
            <wp:effectExtent l="0" t="0" r="0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2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73" w:lineRule="exact"/>
        <w:ind w:left="14"/>
        <w:jc w:val="both"/>
      </w:pPr>
      <w:r>
        <w:rPr>
          <w:color w:val="000000"/>
          <w:sz w:val="18"/>
          <w:szCs w:val="18"/>
        </w:rPr>
        <w:lastRenderedPageBreak/>
        <w:t>раз навсегда и остающаяся сама собой, но как существо, которое</w:t>
      </w:r>
      <w:r>
        <w:rPr>
          <w:color w:val="000000"/>
          <w:sz w:val="18"/>
          <w:szCs w:val="18"/>
        </w:rPr>
        <w:br/>
        <w:t>постоянно создается: эволюция является творческой. В понятии</w:t>
      </w:r>
      <w:r>
        <w:rPr>
          <w:color w:val="000000"/>
          <w:sz w:val="18"/>
          <w:szCs w:val="18"/>
        </w:rPr>
        <w:br/>
        <w:t>тождества и постоянства была бы надобность лишь тогда, когда</w:t>
      </w:r>
      <w:r>
        <w:rPr>
          <w:color w:val="000000"/>
          <w:sz w:val="18"/>
          <w:szCs w:val="18"/>
        </w:rPr>
        <w:br/>
        <w:t>нужно было бы для обретения реальных виднмостей наложить</w:t>
      </w:r>
      <w:r>
        <w:rPr>
          <w:color w:val="000000"/>
          <w:sz w:val="18"/>
          <w:szCs w:val="18"/>
        </w:rPr>
        <w:br/>
        <w:t>на многообразные состояния, открываемые, как кажется, под</w:t>
      </w:r>
      <w:r>
        <w:rPr>
          <w:color w:val="000000"/>
          <w:sz w:val="18"/>
          <w:szCs w:val="18"/>
        </w:rPr>
        <w:br/>
        <w:t>этими видимостями, связь синтеза и единства. Но если пред-</w:t>
      </w:r>
      <w:r>
        <w:rPr>
          <w:color w:val="000000"/>
          <w:sz w:val="18"/>
          <w:szCs w:val="18"/>
        </w:rPr>
        <w:br/>
        <w:t>положить, что действительность по существу непрерывна и что</w:t>
      </w:r>
      <w:r>
        <w:rPr>
          <w:color w:val="000000"/>
          <w:sz w:val="18"/>
          <w:szCs w:val="18"/>
        </w:rPr>
        <w:br/>
        <w:t>находимые в ней пробелы искусственны, надобность апеллировать</w:t>
      </w:r>
      <w:r>
        <w:rPr>
          <w:color w:val="000000"/>
          <w:sz w:val="18"/>
          <w:szCs w:val="18"/>
        </w:rPr>
        <w:br/>
        <w:t>к принципу единства и постоянства отпадает.</w:t>
      </w:r>
    </w:p>
    <w:p w:rsidR="00931FC0" w:rsidRDefault="00931FC0" w:rsidP="00931FC0">
      <w:pPr>
        <w:shd w:val="clear" w:color="auto" w:fill="FFFFFF"/>
        <w:spacing w:line="250" w:lineRule="exact"/>
        <w:ind w:left="14" w:firstLine="245"/>
      </w:pPr>
      <w:r>
        <w:rPr>
          <w:color w:val="000000"/>
          <w:sz w:val="18"/>
          <w:szCs w:val="18"/>
        </w:rPr>
        <w:t>Теории англо-американского прагматизма чрезвычайно род-</w:t>
      </w:r>
      <w:r>
        <w:rPr>
          <w:color w:val="000000"/>
          <w:sz w:val="18"/>
          <w:szCs w:val="18"/>
        </w:rPr>
        <w:br/>
        <w:t>ственны этим вышеописанным. Эти теории весьма разнородны,</w:t>
      </w:r>
    </w:p>
    <w:p w:rsidR="00931FC0" w:rsidRDefault="00931FC0" w:rsidP="00931FC0">
      <w:pPr>
        <w:shd w:val="clear" w:color="auto" w:fill="FFFFFF"/>
        <w:tabs>
          <w:tab w:val="left" w:pos="4886"/>
        </w:tabs>
        <w:spacing w:before="58" w:line="182" w:lineRule="exact"/>
        <w:ind w:right="10"/>
        <w:jc w:val="both"/>
      </w:pPr>
      <w:r>
        <w:rPr>
          <w:color w:val="000000"/>
          <w:sz w:val="18"/>
          <w:szCs w:val="18"/>
        </w:rPr>
        <w:t>особенно в моральных и логических приложениях, которые</w:t>
      </w:r>
      <w:r>
        <w:rPr>
          <w:color w:val="000000"/>
          <w:sz w:val="18"/>
          <w:szCs w:val="18"/>
        </w:rPr>
        <w:br/>
        <w:t>пытались из них вывести. Но то, что составляет их единство и</w:t>
      </w:r>
      <w:r>
        <w:rPr>
          <w:color w:val="000000"/>
          <w:sz w:val="18"/>
          <w:szCs w:val="18"/>
        </w:rPr>
        <w:br/>
        <w:t>позволяет группировать их вместе, заключается именно в общих</w:t>
      </w:r>
      <w:r>
        <w:rPr>
          <w:color w:val="000000"/>
          <w:sz w:val="18"/>
          <w:szCs w:val="18"/>
        </w:rPr>
        <w:br/>
        <w:t>чертах решения, которое они дали проблеме сознания. У. Джемс,</w:t>
      </w:r>
      <w:r>
        <w:rPr>
          <w:color w:val="000000"/>
          <w:sz w:val="18"/>
          <w:szCs w:val="18"/>
        </w:rPr>
        <w:br/>
        <w:t>великий психолог прагматизма, придал этому решению его</w:t>
      </w:r>
      <w:r>
        <w:rPr>
          <w:color w:val="000000"/>
          <w:sz w:val="18"/>
          <w:szCs w:val="18"/>
        </w:rPr>
        <w:br/>
        <w:t>наиболее отчетливую и наиболее законченную форму. Его кон-</w:t>
      </w:r>
      <w:r>
        <w:rPr>
          <w:color w:val="000000"/>
          <w:sz w:val="18"/>
          <w:szCs w:val="18"/>
        </w:rPr>
        <w:br/>
        <w:t>цепция одновременно противоречит, и почти по одинаковым</w:t>
      </w:r>
      <w:r>
        <w:rPr>
          <w:color w:val="000000"/>
          <w:sz w:val="18"/>
          <w:szCs w:val="18"/>
        </w:rPr>
        <w:br/>
        <w:t>основаниям, и концепции метафизического рационализма, и кон-</w:t>
      </w:r>
      <w:r>
        <w:rPr>
          <w:color w:val="000000"/>
          <w:sz w:val="18"/>
          <w:szCs w:val="18"/>
        </w:rPr>
        <w:br/>
        <w:t xml:space="preserve">цепции эмпиризма... 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-</w:t>
      </w:r>
    </w:p>
    <w:p w:rsidR="00931FC0" w:rsidRDefault="00931FC0" w:rsidP="00931FC0">
      <w:pPr>
        <w:framePr w:w="777" w:h="657" w:hRule="exact" w:hSpace="38" w:wrap="auto" w:vAnchor="text" w:hAnchor="text" w:x="390" w:y="399"/>
        <w:shd w:val="clear" w:color="auto" w:fill="FFFFFF"/>
        <w:spacing w:line="211" w:lineRule="exact"/>
        <w:ind w:left="10"/>
        <w:jc w:val="center"/>
      </w:pPr>
      <w:r>
        <w:rPr>
          <w:color w:val="000000"/>
          <w:sz w:val="18"/>
          <w:szCs w:val="18"/>
        </w:rPr>
        <w:t>„Теория</w:t>
      </w:r>
    </w:p>
    <w:p w:rsidR="00931FC0" w:rsidRDefault="00931FC0" w:rsidP="00931FC0">
      <w:pPr>
        <w:framePr w:w="777" w:h="657" w:hRule="exact" w:hSpace="38" w:wrap="auto" w:vAnchor="text" w:hAnchor="text" w:x="390" w:y="399"/>
        <w:shd w:val="clear" w:color="auto" w:fill="FFFFFF"/>
        <w:spacing w:line="211" w:lineRule="exact"/>
        <w:ind w:right="24"/>
        <w:jc w:val="center"/>
      </w:pPr>
      <w:r>
        <w:rPr>
          <w:color w:val="000000"/>
          <w:sz w:val="18"/>
          <w:szCs w:val="18"/>
        </w:rPr>
        <w:t>опыта"</w:t>
      </w:r>
    </w:p>
    <w:p w:rsidR="00931FC0" w:rsidRDefault="00931FC0" w:rsidP="00931FC0">
      <w:pPr>
        <w:framePr w:w="777" w:h="657" w:hRule="exact" w:hSpace="38" w:wrap="auto" w:vAnchor="text" w:hAnchor="text" w:x="390" w:y="399"/>
        <w:shd w:val="clear" w:color="auto" w:fill="FFFFFF"/>
        <w:spacing w:line="211" w:lineRule="exact"/>
        <w:ind w:right="48"/>
        <w:jc w:val="center"/>
      </w:pPr>
      <w:r>
        <w:rPr>
          <w:color w:val="000000"/>
          <w:sz w:val="18"/>
          <w:szCs w:val="18"/>
        </w:rPr>
        <w:t>Джемса</w:t>
      </w:r>
    </w:p>
    <w:p w:rsidR="00931FC0" w:rsidRDefault="00931FC0" w:rsidP="00931FC0">
      <w:pPr>
        <w:framePr w:h="619" w:hSpace="38" w:wrap="auto" w:vAnchor="text" w:hAnchor="text" w:x="1321" w:y="4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90525"/>
            <wp:effectExtent l="0" t="0" r="9525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2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192" w:lineRule="exact"/>
        <w:ind w:left="1531" w:right="24" w:firstLine="250"/>
        <w:jc w:val="both"/>
      </w:pPr>
      <w:r>
        <w:rPr>
          <w:color w:val="000000"/>
          <w:sz w:val="18"/>
          <w:szCs w:val="18"/>
        </w:rPr>
        <w:t>[251—252] У. Джемс утверждает еще,</w:t>
      </w:r>
      <w:r>
        <w:rPr>
          <w:color w:val="000000"/>
          <w:sz w:val="18"/>
          <w:szCs w:val="18"/>
        </w:rPr>
        <w:br/>
        <w:t>что пришел он к этой теории только потому,</w:t>
      </w:r>
      <w:r>
        <w:rPr>
          <w:color w:val="000000"/>
          <w:sz w:val="18"/>
          <w:szCs w:val="18"/>
        </w:rPr>
        <w:br/>
        <w:t>что следовал с предельной строгостью пра-</w:t>
      </w:r>
      <w:r>
        <w:rPr>
          <w:color w:val="000000"/>
          <w:sz w:val="18"/>
          <w:szCs w:val="18"/>
        </w:rPr>
        <w:br/>
        <w:t>вилам опыта: и он называет ее «теорией ради-</w:t>
      </w:r>
      <w:r>
        <w:rPr>
          <w:color w:val="000000"/>
          <w:sz w:val="18"/>
          <w:szCs w:val="18"/>
        </w:rPr>
        <w:br/>
        <w:t>кального  эмпиризма», или «чистого  опыта».</w:t>
      </w:r>
    </w:p>
    <w:p w:rsidR="00931FC0" w:rsidRDefault="00931FC0" w:rsidP="00931FC0">
      <w:pPr>
        <w:shd w:val="clear" w:color="auto" w:fill="FFFFFF"/>
        <w:spacing w:before="53" w:line="192" w:lineRule="exact"/>
        <w:ind w:left="1531" w:right="24" w:firstLine="250"/>
        <w:jc w:val="both"/>
        <w:sectPr w:rsidR="00931FC0">
          <w:type w:val="continuous"/>
          <w:pgSz w:w="7937" w:h="11339"/>
          <w:pgMar w:top="1160" w:right="1340" w:bottom="360" w:left="1206" w:header="720" w:footer="720" w:gutter="0"/>
          <w:cols w:space="60"/>
          <w:noEndnote/>
        </w:sectPr>
      </w:pPr>
    </w:p>
    <w:p w:rsidR="00931FC0" w:rsidRDefault="00931FC0" w:rsidP="00931FC0">
      <w:pPr>
        <w:framePr w:h="533" w:hSpace="38" w:wrap="notBeside" w:vAnchor="text" w:hAnchor="margin" w:x="-220" w:y="3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33375"/>
            <wp:effectExtent l="0" t="0" r="9525" b="952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2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 w:line="168" w:lineRule="exact"/>
        <w:ind w:left="1555"/>
        <w:jc w:val="both"/>
      </w:pPr>
      <w:r>
        <w:rPr>
          <w:color w:val="000000"/>
          <w:sz w:val="18"/>
          <w:szCs w:val="18"/>
        </w:rPr>
        <w:t>Для него старинный эмпиризм оставался про-</w:t>
      </w:r>
      <w:r>
        <w:rPr>
          <w:color w:val="000000"/>
          <w:sz w:val="18"/>
          <w:szCs w:val="18"/>
        </w:rPr>
        <w:br/>
        <w:t>питанным метафизической и рационалистской</w:t>
      </w:r>
      <w:r>
        <w:rPr>
          <w:color w:val="000000"/>
          <w:sz w:val="18"/>
          <w:szCs w:val="18"/>
        </w:rPr>
        <w:br/>
        <w:t>иллюзиями. Он старался совершенно осво-</w:t>
      </w:r>
      <w:r>
        <w:rPr>
          <w:color w:val="000000"/>
          <w:sz w:val="18"/>
          <w:szCs w:val="18"/>
        </w:rPr>
        <w:br/>
        <w:t>бодить его от них.</w:t>
      </w:r>
    </w:p>
    <w:p w:rsidR="00931FC0" w:rsidRDefault="00931FC0" w:rsidP="00931FC0">
      <w:pPr>
        <w:framePr w:h="1536" w:hSpace="38" w:wrap="auto" w:vAnchor="text" w:hAnchor="text" w:x="1316" w:y="5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97155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2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95" w:h="643" w:hRule="exact" w:hSpace="38" w:wrap="auto" w:vAnchor="text" w:hAnchor="text" w:x="49" w:y="980"/>
        <w:shd w:val="clear" w:color="auto" w:fill="FFFFFF"/>
        <w:spacing w:line="211" w:lineRule="exact"/>
        <w:ind w:left="437"/>
      </w:pPr>
      <w:r>
        <w:rPr>
          <w:color w:val="000000"/>
          <w:spacing w:val="-2"/>
          <w:sz w:val="22"/>
          <w:szCs w:val="22"/>
          <w:lang w:val="en-US"/>
        </w:rPr>
        <w:t>NB</w:t>
      </w:r>
    </w:p>
    <w:p w:rsidR="00931FC0" w:rsidRDefault="00931FC0" w:rsidP="00931FC0">
      <w:pPr>
        <w:framePr w:w="1195" w:h="643" w:hRule="exact" w:hSpace="38" w:wrap="auto" w:vAnchor="text" w:hAnchor="text" w:x="49" w:y="980"/>
        <w:shd w:val="clear" w:color="auto" w:fill="FFFFFF"/>
        <w:spacing w:line="211" w:lineRule="exact"/>
        <w:ind w:left="269" w:hanging="269"/>
      </w:pPr>
      <w:r>
        <w:rPr>
          <w:color w:val="000000"/>
          <w:sz w:val="22"/>
          <w:szCs w:val="22"/>
        </w:rPr>
        <w:t>Джемс, Мах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и попы</w:t>
      </w:r>
    </w:p>
    <w:p w:rsidR="00931FC0" w:rsidRDefault="00931FC0" w:rsidP="00931FC0">
      <w:pPr>
        <w:shd w:val="clear" w:color="auto" w:fill="FFFFFF"/>
        <w:spacing w:line="192" w:lineRule="exact"/>
        <w:ind w:right="10" w:firstLine="245"/>
        <w:jc w:val="both"/>
      </w:pPr>
      <w:r>
        <w:rPr>
          <w:color w:val="000000"/>
          <w:sz w:val="18"/>
          <w:szCs w:val="18"/>
        </w:rPr>
        <w:t>Эти новые теории сознания бесспорно сни-</w:t>
      </w:r>
      <w:r>
        <w:rPr>
          <w:color w:val="000000"/>
          <w:sz w:val="18"/>
          <w:szCs w:val="18"/>
        </w:rPr>
        <w:br/>
        <w:t>скали в очень короткий срок весьма большие</w:t>
      </w:r>
      <w:r>
        <w:rPr>
          <w:color w:val="000000"/>
          <w:sz w:val="18"/>
          <w:szCs w:val="18"/>
        </w:rPr>
        <w:br/>
        <w:t>симпатии: англичане — Шиллер, Пирс, аме-</w:t>
      </w:r>
      <w:r>
        <w:rPr>
          <w:color w:val="000000"/>
          <w:sz w:val="18"/>
          <w:szCs w:val="18"/>
        </w:rPr>
        <w:br/>
        <w:t>риканцы — Дьюи и Ройс, во Франции и в Гер-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мании — ученые вроде Пуанкаре, Герца, Маха,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Оствальда, а с другой стороны почти все те,</w:t>
      </w:r>
      <w:r>
        <w:rPr>
          <w:color w:val="000000"/>
          <w:sz w:val="18"/>
          <w:szCs w:val="18"/>
        </w:rPr>
        <w:br/>
        <w:t>кто хочет обновить католицизм, сохранив ему</w:t>
      </w:r>
      <w:r>
        <w:rPr>
          <w:color w:val="000000"/>
          <w:sz w:val="18"/>
          <w:szCs w:val="18"/>
        </w:rPr>
        <w:br/>
        <w:t>верность, могут быть ассоциированы с идей-</w:t>
      </w:r>
      <w:r>
        <w:rPr>
          <w:color w:val="000000"/>
          <w:sz w:val="18"/>
          <w:szCs w:val="18"/>
        </w:rPr>
        <w:br/>
        <w:t>ным течением, наиболее систематическое из-</w:t>
      </w:r>
      <w:r>
        <w:rPr>
          <w:color w:val="000000"/>
          <w:sz w:val="18"/>
          <w:szCs w:val="18"/>
        </w:rPr>
        <w:br/>
        <w:t>ложение которого дано Бергсоном и Джемсом.</w:t>
      </w:r>
      <w:r>
        <w:rPr>
          <w:color w:val="000000"/>
          <w:sz w:val="18"/>
          <w:szCs w:val="18"/>
        </w:rPr>
        <w:br/>
        <w:t>Бесспорно, кроме того, что эти симпатии</w:t>
      </w:r>
      <w:r>
        <w:rPr>
          <w:color w:val="000000"/>
          <w:sz w:val="18"/>
          <w:szCs w:val="18"/>
        </w:rPr>
        <w:br/>
        <w:t>кажутся в большой мере заслуженными...</w:t>
      </w:r>
      <w:r>
        <w:rPr>
          <w:color w:val="000000"/>
          <w:sz w:val="18"/>
          <w:szCs w:val="18"/>
        </w:rPr>
        <w:br/>
        <w:t>[254—255] Мы увидим, в связи с проблемой познания и истины,</w:t>
      </w:r>
      <w:r>
        <w:rPr>
          <w:color w:val="000000"/>
          <w:sz w:val="18"/>
          <w:szCs w:val="18"/>
        </w:rPr>
        <w:br/>
        <w:t>что прагматизм действительно нередко приводил к скептическим</w:t>
      </w:r>
    </w:p>
    <w:p w:rsidR="00931FC0" w:rsidRDefault="00931FC0" w:rsidP="00931FC0">
      <w:pPr>
        <w:shd w:val="clear" w:color="auto" w:fill="FFFFFF"/>
        <w:spacing w:before="43"/>
      </w:pPr>
      <w:r>
        <w:rPr>
          <w:color w:val="000000"/>
          <w:sz w:val="18"/>
          <w:szCs w:val="18"/>
        </w:rPr>
        <w:t>выводам, но эти выводы далеко не являются необходимыми. Сан</w:t>
      </w:r>
    </w:p>
    <w:p w:rsidR="00931FC0" w:rsidRDefault="00931FC0" w:rsidP="00931FC0">
      <w:pPr>
        <w:shd w:val="clear" w:color="auto" w:fill="FFFFFF"/>
        <w:spacing w:before="43"/>
        <w:sectPr w:rsidR="00931FC0">
          <w:type w:val="continuous"/>
          <w:pgSz w:w="7937" w:h="11339"/>
          <w:pgMar w:top="1160" w:right="1364" w:bottom="360" w:left="11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rFonts w:ascii="Arial" w:hAnsi="Arial" w:cs="Arial"/>
          <w:color w:val="000000"/>
          <w:sz w:val="18"/>
          <w:szCs w:val="18"/>
        </w:rPr>
        <w:lastRenderedPageBreak/>
        <w:t>505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79" w:right="772" w:bottom="360" w:left="1319" w:header="720" w:footer="720" w:gutter="0"/>
          <w:cols w:space="60"/>
          <w:noEndnote/>
        </w:sectPr>
      </w:pPr>
    </w:p>
    <w:p w:rsidR="00931FC0" w:rsidRDefault="00931FC0" w:rsidP="00931FC0">
      <w:pPr>
        <w:framePr w:h="538" w:hSpace="38" w:wrap="notBeside" w:vAnchor="text" w:hAnchor="margin" w:x="5459" w:y="2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42900"/>
            <wp:effectExtent l="0" t="0" r="952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2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922" w:hSpace="38" w:wrap="notBeside" w:vAnchor="text" w:hAnchor="margin" w:x="5449" w:y="13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81025"/>
            <wp:effectExtent l="0" t="0" r="9525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2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8" w:hSpace="38" w:wrap="auto" w:vAnchor="text" w:hAnchor="margin" w:x="5435" w:y="46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2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3" w:hSpace="38" w:wrap="auto" w:vAnchor="text" w:hAnchor="margin" w:x="5430" w:y="60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00050"/>
            <wp:effectExtent l="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2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92" w:lineRule="exact"/>
        <w:ind w:left="24"/>
        <w:jc w:val="both"/>
      </w:pPr>
      <w:r>
        <w:rPr>
          <w:color w:val="000000"/>
          <w:sz w:val="18"/>
          <w:szCs w:val="18"/>
        </w:rPr>
        <w:lastRenderedPageBreak/>
        <w:t>•Джемс, который в иные моменты кажется стоящим весьма близко</w:t>
      </w:r>
      <w:r>
        <w:rPr>
          <w:color w:val="000000"/>
          <w:sz w:val="18"/>
          <w:szCs w:val="18"/>
        </w:rPr>
        <w:br/>
        <w:t>к скептическому иррационализму, заметил как-то, что при стро-</w:t>
      </w:r>
      <w:r>
        <w:rPr>
          <w:color w:val="000000"/>
          <w:sz w:val="18"/>
          <w:szCs w:val="18"/>
        </w:rPr>
        <w:br/>
        <w:t>гом истолковании опыта не следует считать, будто опыт дает нам</w:t>
      </w:r>
      <w:r>
        <w:rPr>
          <w:color w:val="000000"/>
          <w:sz w:val="18"/>
          <w:szCs w:val="18"/>
        </w:rPr>
        <w:br/>
        <w:t>понятие только об изолированных фактах, но он еще дает, и</w:t>
      </w:r>
      <w:r>
        <w:rPr>
          <w:color w:val="000000"/>
          <w:sz w:val="18"/>
          <w:szCs w:val="18"/>
        </w:rPr>
        <w:br/>
        <w:t>в особенности дает, понятие об отношениях, существующих</w:t>
      </w:r>
      <w:r>
        <w:rPr>
          <w:color w:val="000000"/>
          <w:sz w:val="18"/>
          <w:szCs w:val="18"/>
        </w:rPr>
        <w:br/>
        <w:t>между фактами...</w:t>
      </w:r>
    </w:p>
    <w:p w:rsidR="00931FC0" w:rsidRDefault="00931FC0" w:rsidP="00931FC0">
      <w:pPr>
        <w:shd w:val="clear" w:color="auto" w:fill="FFFFFF"/>
        <w:spacing w:line="226" w:lineRule="exact"/>
        <w:ind w:left="19" w:right="5" w:firstLine="250"/>
        <w:jc w:val="both"/>
      </w:pPr>
      <w:r>
        <w:rPr>
          <w:color w:val="000000"/>
          <w:sz w:val="18"/>
          <w:szCs w:val="18"/>
        </w:rPr>
        <w:t>Таким образом новая ориентация, которая проявилась в фи-</w:t>
      </w:r>
      <w:r>
        <w:rPr>
          <w:color w:val="000000"/>
          <w:sz w:val="18"/>
          <w:szCs w:val="18"/>
        </w:rPr>
        <w:br/>
        <w:t>лософии и которая была названа именем прагматизма, отме-</w:t>
      </w:r>
      <w:r>
        <w:rPr>
          <w:color w:val="000000"/>
          <w:sz w:val="18"/>
          <w:szCs w:val="18"/>
        </w:rPr>
        <w:br/>
        <w:t>чает, по-видимому, бесспорный прогресс в научных и философ-</w:t>
      </w:r>
      <w:r>
        <w:rPr>
          <w:color w:val="000000"/>
          <w:sz w:val="18"/>
          <w:szCs w:val="18"/>
        </w:rPr>
        <w:br/>
        <w:t>ских концепциях духа.</w:t>
      </w:r>
    </w:p>
    <w:p w:rsidR="00931FC0" w:rsidRDefault="00931FC0" w:rsidP="00931FC0">
      <w:pPr>
        <w:shd w:val="clear" w:color="auto" w:fill="FFFFFF"/>
        <w:spacing w:before="206"/>
        <w:ind w:left="53"/>
      </w:pPr>
      <w:r>
        <w:rPr>
          <w:color w:val="000000"/>
          <w:sz w:val="16"/>
          <w:szCs w:val="16"/>
        </w:rPr>
        <w:t>§ 4. ОБЩАЯ  КОНЦЕПЦИЯ   ПСИХОЛОГИЧЕСКОЙ  ДЕЯТЕЛЬНОСТИ</w:t>
      </w:r>
    </w:p>
    <w:p w:rsidR="00931FC0" w:rsidRDefault="00931FC0" w:rsidP="00931FC0">
      <w:pPr>
        <w:shd w:val="clear" w:color="auto" w:fill="FFFFFF"/>
        <w:spacing w:before="106" w:line="178" w:lineRule="exact"/>
        <w:ind w:left="14" w:right="5" w:firstLine="245"/>
        <w:jc w:val="both"/>
      </w:pPr>
      <w:r>
        <w:rPr>
          <w:color w:val="000000"/>
          <w:sz w:val="18"/>
          <w:szCs w:val="18"/>
        </w:rPr>
        <w:t>[256—261] Теперь пришлось бы уточнить, в чем состоят отно-</w:t>
      </w:r>
      <w:r>
        <w:rPr>
          <w:color w:val="000000"/>
          <w:sz w:val="18"/>
          <w:szCs w:val="18"/>
        </w:rPr>
        <w:br/>
        <w:t>шения, образующие психологический мир, и как они разли-</w:t>
      </w:r>
      <w:r>
        <w:rPr>
          <w:color w:val="000000"/>
          <w:sz w:val="18"/>
          <w:szCs w:val="18"/>
        </w:rPr>
        <w:br/>
        <w:t>чаются от отношений, составляющих остальную природу и</w:t>
      </w:r>
      <w:r>
        <w:rPr>
          <w:color w:val="000000"/>
          <w:sz w:val="18"/>
          <w:szCs w:val="18"/>
        </w:rPr>
        <w:br/>
        <w:t>опыт. По этому предмету венский физик Мах дал, пожалуй,</w:t>
      </w:r>
      <w:r>
        <w:rPr>
          <w:color w:val="000000"/>
          <w:sz w:val="18"/>
          <w:szCs w:val="18"/>
        </w:rPr>
        <w:br/>
        <w:t>наиболее ясные указания *. Во всяком опыте то, что дано, зави-</w:t>
      </w:r>
      <w:r>
        <w:rPr>
          <w:color w:val="000000"/>
          <w:sz w:val="18"/>
          <w:szCs w:val="18"/>
        </w:rPr>
        <w:br/>
        <w:t>сит от множества отношений, которые, прежде всего, делятся</w:t>
      </w:r>
      <w:r>
        <w:rPr>
          <w:color w:val="000000"/>
          <w:sz w:val="18"/>
          <w:szCs w:val="18"/>
        </w:rPr>
        <w:br/>
        <w:t>на две группы: те, которые тождественно проверены всеми орга-</w:t>
      </w:r>
      <w:r>
        <w:rPr>
          <w:color w:val="000000"/>
          <w:sz w:val="18"/>
          <w:szCs w:val="18"/>
        </w:rPr>
        <w:br/>
        <w:t>низмами, внешне аналогичными нашему, т. е. всеми свидетелями;</w:t>
      </w:r>
      <w:r>
        <w:rPr>
          <w:color w:val="000000"/>
          <w:sz w:val="18"/>
          <w:szCs w:val="18"/>
        </w:rPr>
        <w:br/>
        <w:t>и те, которые различаются, смотря по свидетелю. Психология</w:t>
      </w:r>
      <w:r>
        <w:rPr>
          <w:color w:val="000000"/>
          <w:sz w:val="18"/>
          <w:szCs w:val="18"/>
        </w:rPr>
        <w:br/>
        <w:t>имеет своим предметом все эти последние, и их совокупность</w:t>
      </w:r>
      <w:r>
        <w:rPr>
          <w:color w:val="000000"/>
          <w:sz w:val="18"/>
          <w:szCs w:val="18"/>
        </w:rPr>
        <w:br/>
        <w:t>образует то, что мы называем психологической деятельностью.</w:t>
      </w:r>
      <w:r>
        <w:rPr>
          <w:color w:val="000000"/>
          <w:sz w:val="18"/>
          <w:szCs w:val="18"/>
        </w:rPr>
        <w:br/>
        <w:t>Говоря точнее — первые не зависят от нашего организма и био-</w:t>
      </w:r>
      <w:r>
        <w:rPr>
          <w:color w:val="000000"/>
          <w:sz w:val="18"/>
          <w:szCs w:val="18"/>
        </w:rPr>
        <w:br/>
        <w:t>логической деятельности. Вторые  зависят  от  них  интимно  и</w:t>
      </w:r>
    </w:p>
    <w:p w:rsidR="00931FC0" w:rsidRDefault="00931FC0" w:rsidP="00931FC0">
      <w:pPr>
        <w:shd w:val="clear" w:color="auto" w:fill="FFFFFF"/>
        <w:spacing w:before="77" w:line="178" w:lineRule="exact"/>
        <w:ind w:left="19"/>
      </w:pPr>
      <w:r>
        <w:rPr>
          <w:color w:val="000000"/>
          <w:sz w:val="18"/>
          <w:szCs w:val="18"/>
        </w:rPr>
        <w:t>неизбежно...</w:t>
      </w:r>
    </w:p>
    <w:p w:rsidR="00931FC0" w:rsidRDefault="00931FC0" w:rsidP="00931FC0">
      <w:pPr>
        <w:shd w:val="clear" w:color="auto" w:fill="FFFFFF"/>
        <w:spacing w:line="178" w:lineRule="exact"/>
        <w:ind w:left="5" w:right="14" w:firstLine="245"/>
        <w:jc w:val="both"/>
      </w:pPr>
      <w:r>
        <w:rPr>
          <w:color w:val="000000"/>
          <w:sz w:val="18"/>
          <w:szCs w:val="18"/>
        </w:rPr>
        <w:t>Математика, механика, физика, химия, биология — все это</w:t>
      </w:r>
      <w:r>
        <w:rPr>
          <w:color w:val="000000"/>
          <w:sz w:val="18"/>
          <w:szCs w:val="18"/>
        </w:rPr>
        <w:br/>
        <w:t>науки, из коих каждая выделяет группу отношений из совокуп-</w:t>
      </w:r>
      <w:r>
        <w:rPr>
          <w:color w:val="000000"/>
          <w:sz w:val="18"/>
          <w:szCs w:val="18"/>
        </w:rPr>
        <w:br/>
        <w:t>ности отношений, заключенных в данном, и которые независимы</w:t>
      </w:r>
      <w:r>
        <w:rPr>
          <w:color w:val="000000"/>
          <w:sz w:val="18"/>
          <w:szCs w:val="18"/>
        </w:rPr>
        <w:br/>
        <w:t>и должны рассматриваться независимо от нашей организации.</w:t>
      </w:r>
      <w:r>
        <w:rPr>
          <w:color w:val="000000"/>
          <w:sz w:val="18"/>
          <w:szCs w:val="18"/>
        </w:rPr>
        <w:br/>
        <w:t xml:space="preserve">Это </w:t>
      </w:r>
      <w:r>
        <w:rPr>
          <w:i/>
          <w:iCs/>
          <w:color w:val="000000"/>
          <w:sz w:val="18"/>
          <w:szCs w:val="18"/>
        </w:rPr>
        <w:t xml:space="preserve">объективные </w:t>
      </w:r>
      <w:r>
        <w:rPr>
          <w:color w:val="000000"/>
          <w:sz w:val="18"/>
          <w:szCs w:val="18"/>
        </w:rPr>
        <w:t>отношения, предмет науки о природе, идеалом</w:t>
      </w:r>
      <w:r>
        <w:rPr>
          <w:color w:val="000000"/>
          <w:sz w:val="18"/>
          <w:szCs w:val="18"/>
        </w:rPr>
        <w:br/>
        <w:t>которой является исключение из данного всех отношений,</w:t>
      </w:r>
      <w:r>
        <w:rPr>
          <w:color w:val="000000"/>
          <w:sz w:val="18"/>
          <w:szCs w:val="18"/>
        </w:rPr>
        <w:br/>
        <w:t>делающих это данное зависимым от нашего организма...</w:t>
      </w:r>
    </w:p>
    <w:p w:rsidR="00931FC0" w:rsidRDefault="00931FC0" w:rsidP="00931FC0">
      <w:pPr>
        <w:shd w:val="clear" w:color="auto" w:fill="FFFFFF"/>
        <w:spacing w:before="43" w:line="168" w:lineRule="exact"/>
        <w:ind w:left="10" w:right="14" w:firstLine="235"/>
        <w:jc w:val="both"/>
      </w:pPr>
      <w:r>
        <w:rPr>
          <w:color w:val="000000"/>
          <w:sz w:val="18"/>
          <w:szCs w:val="18"/>
        </w:rPr>
        <w:t>Опыт показывает нам взаимное влияние биологического и</w:t>
      </w:r>
      <w:r>
        <w:rPr>
          <w:color w:val="000000"/>
          <w:sz w:val="18"/>
          <w:szCs w:val="18"/>
        </w:rPr>
        <w:br/>
        <w:t>психологического, систему отношений между ними. Почему бы</w:t>
      </w:r>
      <w:r>
        <w:rPr>
          <w:color w:val="000000"/>
          <w:sz w:val="18"/>
          <w:szCs w:val="18"/>
        </w:rPr>
        <w:br/>
        <w:t>не рассматривать каждый из этих двух порядков фактов</w:t>
      </w:r>
      <w:r>
        <w:rPr>
          <w:color w:val="000000"/>
          <w:sz w:val="18"/>
          <w:szCs w:val="18"/>
        </w:rPr>
        <w:br/>
        <w:t>как два порядка фактов природы, которые действуют и откли-</w:t>
      </w:r>
      <w:r>
        <w:rPr>
          <w:color w:val="000000"/>
          <w:sz w:val="18"/>
          <w:szCs w:val="18"/>
        </w:rPr>
        <w:br/>
        <w:t>каются один на другой, как все другие порядки естественных</w:t>
      </w:r>
      <w:r>
        <w:rPr>
          <w:color w:val="000000"/>
          <w:sz w:val="18"/>
          <w:szCs w:val="18"/>
        </w:rPr>
        <w:br/>
        <w:t>фактов: явления тепловые, электрические, оптические, химиче-</w:t>
      </w:r>
      <w:r>
        <w:rPr>
          <w:color w:val="000000"/>
          <w:sz w:val="18"/>
          <w:szCs w:val="18"/>
        </w:rPr>
        <w:br/>
        <w:t>ские и др. ? Между всеми этими порядками не больше и не меньше</w:t>
      </w:r>
      <w:r>
        <w:rPr>
          <w:color w:val="000000"/>
          <w:sz w:val="18"/>
          <w:szCs w:val="18"/>
        </w:rPr>
        <w:br/>
        <w:t>разницы, чем между порядком биологическим и порядком психо-</w:t>
      </w:r>
      <w:r>
        <w:rPr>
          <w:color w:val="000000"/>
          <w:sz w:val="18"/>
          <w:szCs w:val="18"/>
        </w:rPr>
        <w:br/>
        <w:t>логическим. Все явления должны рассматриваться в одном и том</w:t>
      </w:r>
      <w:r>
        <w:rPr>
          <w:color w:val="000000"/>
          <w:sz w:val="18"/>
          <w:szCs w:val="18"/>
        </w:rPr>
        <w:br/>
        <w:t>же плане и считаться могущими обусловливать одни другие.</w:t>
      </w:r>
    </w:p>
    <w:p w:rsidR="00931FC0" w:rsidRDefault="00931FC0" w:rsidP="00931FC0">
      <w:pPr>
        <w:spacing w:before="134"/>
        <w:ind w:right="4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2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/>
        <w:ind w:left="269"/>
      </w:pPr>
      <w:r>
        <w:rPr>
          <w:color w:val="000000"/>
          <w:spacing w:val="-2"/>
          <w:sz w:val="18"/>
          <w:szCs w:val="18"/>
          <w:lang w:val="en-US"/>
        </w:rPr>
        <w:t xml:space="preserve">• </w:t>
      </w:r>
      <w:r>
        <w:rPr>
          <w:i/>
          <w:iCs/>
          <w:color w:val="000000"/>
          <w:spacing w:val="-2"/>
          <w:sz w:val="18"/>
          <w:szCs w:val="18"/>
          <w:lang w:val="en-US"/>
        </w:rPr>
        <w:t xml:space="preserve">Annie psychologique 1906, </w:t>
      </w:r>
      <w:r>
        <w:rPr>
          <w:color w:val="000000"/>
          <w:spacing w:val="-2"/>
          <w:sz w:val="18"/>
          <w:szCs w:val="18"/>
          <w:lang w:val="en-US"/>
        </w:rPr>
        <w:t>XII-</w:t>
      </w:r>
      <w:r>
        <w:rPr>
          <w:color w:val="000000"/>
          <w:spacing w:val="-2"/>
          <w:sz w:val="18"/>
          <w:szCs w:val="18"/>
        </w:rPr>
        <w:t>е</w:t>
      </w:r>
      <w:r>
        <w:rPr>
          <w:color w:val="000000"/>
          <w:spacing w:val="-2"/>
          <w:sz w:val="18"/>
          <w:szCs w:val="18"/>
          <w:lang w:val="en-US"/>
        </w:rPr>
        <w:t xml:space="preserve"> </w:t>
      </w:r>
      <w:r>
        <w:rPr>
          <w:color w:val="000000"/>
          <w:spacing w:val="-2"/>
          <w:sz w:val="18"/>
          <w:szCs w:val="18"/>
        </w:rPr>
        <w:t>а</w:t>
      </w:r>
      <w:r>
        <w:rPr>
          <w:color w:val="000000"/>
          <w:spacing w:val="-2"/>
          <w:sz w:val="18"/>
          <w:szCs w:val="18"/>
          <w:lang w:val="en-US"/>
        </w:rPr>
        <w:t>nn</w:t>
      </w:r>
      <w:r>
        <w:rPr>
          <w:color w:val="000000"/>
          <w:spacing w:val="-2"/>
          <w:sz w:val="18"/>
          <w:szCs w:val="18"/>
        </w:rPr>
        <w:t>ёе</w:t>
      </w:r>
      <w:r>
        <w:rPr>
          <w:color w:val="000000"/>
          <w:spacing w:val="-2"/>
          <w:sz w:val="18"/>
          <w:szCs w:val="18"/>
          <w:lang w:val="en-US"/>
        </w:rPr>
        <w:t>. (Pans, Schleicher. )</w:t>
      </w:r>
    </w:p>
    <w:p w:rsidR="00931FC0" w:rsidRDefault="00931FC0" w:rsidP="00931FC0">
      <w:pPr>
        <w:shd w:val="clear" w:color="auto" w:fill="FFFFFF"/>
        <w:spacing w:before="38"/>
        <w:ind w:left="269"/>
        <w:sectPr w:rsidR="00931FC0">
          <w:type w:val="continuous"/>
          <w:pgSz w:w="7937" w:h="11339"/>
          <w:pgMar w:top="1179" w:right="1247" w:bottom="360" w:left="13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color w:val="000000"/>
          <w:sz w:val="18"/>
          <w:szCs w:val="18"/>
        </w:rPr>
        <w:lastRenderedPageBreak/>
        <w:t>506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69" w:right="1312" w:bottom="360" w:left="1205" w:header="720" w:footer="720" w:gutter="0"/>
          <w:cols w:space="60"/>
          <w:noEndnote/>
        </w:sectPr>
      </w:pPr>
    </w:p>
    <w:p w:rsidR="00931FC0" w:rsidRDefault="00931FC0" w:rsidP="00931FC0">
      <w:pPr>
        <w:framePr w:h="279" w:hSpace="38" w:wrap="auto" w:vAnchor="text" w:hAnchor="margin" w:x="-143" w:y="22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0975"/>
            <wp:effectExtent l="0" t="0" r="0" b="952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2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58" w:hSpace="38" w:wrap="auto" w:vAnchor="text" w:hAnchor="text" w:x="-61" w:y="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6275" cy="1181100"/>
            <wp:effectExtent l="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2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82" w:lineRule="exact"/>
        <w:ind w:left="1051" w:right="19" w:firstLine="230"/>
        <w:jc w:val="both"/>
      </w:pPr>
      <w:r>
        <w:rPr>
          <w:color w:val="000000"/>
          <w:sz w:val="18"/>
          <w:szCs w:val="18"/>
        </w:rPr>
        <w:lastRenderedPageBreak/>
        <w:t>Без сомнения, против этой концепции выставят</w:t>
      </w:r>
      <w:r>
        <w:rPr>
          <w:color w:val="000000"/>
          <w:sz w:val="18"/>
          <w:szCs w:val="18"/>
        </w:rPr>
        <w:br/>
        <w:t>то возражение, что она не объясняет, почему есть</w:t>
      </w:r>
      <w:r>
        <w:rPr>
          <w:color w:val="000000"/>
          <w:sz w:val="18"/>
          <w:szCs w:val="18"/>
        </w:rPr>
        <w:br/>
        <w:t>опыт и знание организмом этого опыта. Но не ка-</w:t>
      </w:r>
      <w:r>
        <w:rPr>
          <w:color w:val="000000"/>
          <w:sz w:val="18"/>
          <w:szCs w:val="18"/>
        </w:rPr>
        <w:br/>
        <w:t>жется ли, что можно было бы и должно было бы</w:t>
      </w:r>
      <w:r>
        <w:rPr>
          <w:color w:val="000000"/>
          <w:sz w:val="18"/>
          <w:szCs w:val="18"/>
        </w:rPr>
        <w:br/>
        <w:t>ответить, что этот вопрос, как все метафизические</w:t>
      </w:r>
      <w:r>
        <w:rPr>
          <w:color w:val="000000"/>
          <w:sz w:val="18"/>
          <w:szCs w:val="18"/>
        </w:rPr>
        <w:br/>
        <w:t>вопросы, есть вопрос дурно поставленный, несу-</w:t>
      </w:r>
      <w:r>
        <w:rPr>
          <w:color w:val="000000"/>
          <w:sz w:val="18"/>
          <w:szCs w:val="18"/>
        </w:rPr>
        <w:br/>
        <w:t>ществующий? Он проистекает из антропоморфи-</w:t>
      </w:r>
      <w:r>
        <w:rPr>
          <w:color w:val="000000"/>
          <w:sz w:val="18"/>
          <w:szCs w:val="18"/>
        </w:rPr>
        <w:br/>
        <w:t>ческой иллюзии, всегда противопоставляющей дух</w:t>
      </w:r>
      <w:r>
        <w:rPr>
          <w:color w:val="000000"/>
          <w:sz w:val="18"/>
          <w:szCs w:val="18"/>
        </w:rPr>
        <w:br/>
        <w:t>мирозданию. Нельзя говорить, почему есть опыт,</w:t>
      </w:r>
      <w:r>
        <w:rPr>
          <w:color w:val="000000"/>
          <w:sz w:val="18"/>
          <w:szCs w:val="18"/>
        </w:rPr>
        <w:br/>
        <w:t>ибо опыт есть факт и навязывает себя как таковой...</w:t>
      </w:r>
    </w:p>
    <w:p w:rsidR="00931FC0" w:rsidRDefault="00931FC0" w:rsidP="00931FC0">
      <w:pPr>
        <w:shd w:val="clear" w:color="auto" w:fill="FFFFFF"/>
        <w:spacing w:before="139"/>
        <w:ind w:left="278"/>
      </w:pPr>
      <w:r>
        <w:rPr>
          <w:color w:val="000000"/>
          <w:sz w:val="18"/>
          <w:szCs w:val="18"/>
        </w:rPr>
        <w:t>Опыт, или, беря менее двусмысленный термин, данное, до</w:t>
      </w:r>
    </w:p>
    <w:p w:rsidR="00931FC0" w:rsidRDefault="00931FC0" w:rsidP="00931FC0">
      <w:pPr>
        <w:shd w:val="clear" w:color="auto" w:fill="FFFFFF"/>
        <w:spacing w:before="115" w:line="173" w:lineRule="exact"/>
        <w:ind w:left="14"/>
        <w:jc w:val="both"/>
      </w:pPr>
      <w:r>
        <w:rPr>
          <w:color w:val="000000"/>
          <w:sz w:val="18"/>
          <w:szCs w:val="18"/>
        </w:rPr>
        <w:t>сих пор казалось нам зависимым от математических, механи-</w:t>
      </w:r>
      <w:r>
        <w:rPr>
          <w:color w:val="000000"/>
          <w:sz w:val="18"/>
          <w:szCs w:val="18"/>
        </w:rPr>
        <w:br/>
        <w:t>ческих, физических и других отношений. Когда мы анализи-</w:t>
      </w:r>
      <w:r>
        <w:rPr>
          <w:color w:val="000000"/>
          <w:sz w:val="18"/>
          <w:szCs w:val="18"/>
        </w:rPr>
        <w:br/>
        <w:t>руем эти условия, нам оно кажется, кроме того, зависящим ох</w:t>
      </w:r>
      <w:r>
        <w:rPr>
          <w:color w:val="000000"/>
          <w:sz w:val="18"/>
          <w:szCs w:val="18"/>
        </w:rPr>
        <w:br/>
        <w:t>некоторых отношений, о которых в общем можно сказать, что</w:t>
      </w:r>
      <w:r>
        <w:rPr>
          <w:color w:val="000000"/>
          <w:sz w:val="18"/>
          <w:szCs w:val="18"/>
        </w:rPr>
        <w:br/>
        <w:t>они его искажают, смотря по индивидууму, которому оно дано:</w:t>
      </w:r>
      <w:r>
        <w:rPr>
          <w:color w:val="000000"/>
          <w:sz w:val="18"/>
          <w:szCs w:val="18"/>
        </w:rPr>
        <w:br/>
        <w:t>эти искажения составляют субъективное, психологическое.</w:t>
      </w:r>
      <w:r>
        <w:rPr>
          <w:color w:val="000000"/>
          <w:sz w:val="18"/>
          <w:szCs w:val="18"/>
        </w:rPr>
        <w:br/>
        <w:t>Можем ли мы установить — разумеется, все еще очень грубо</w:t>
      </w:r>
      <w:r>
        <w:rPr>
          <w:color w:val="000000"/>
          <w:sz w:val="18"/>
          <w:szCs w:val="18"/>
        </w:rPr>
        <w:br/>
        <w:t>и издалека — общий смысл этих новых отношений, этих иска-</w:t>
      </w:r>
      <w:r>
        <w:rPr>
          <w:color w:val="000000"/>
          <w:sz w:val="18"/>
          <w:szCs w:val="18"/>
        </w:rPr>
        <w:br/>
        <w:t>жений, т. е. направление, в котором научный анализ, прогрес-</w:t>
      </w:r>
      <w:r>
        <w:rPr>
          <w:color w:val="000000"/>
          <w:sz w:val="18"/>
          <w:szCs w:val="18"/>
        </w:rPr>
        <w:br/>
        <w:t>сируя ряд веков, дерзает открывать самые общие (принципы), '</w:t>
      </w:r>
      <w:r>
        <w:rPr>
          <w:color w:val="000000"/>
          <w:sz w:val="18"/>
          <w:szCs w:val="18"/>
        </w:rPr>
        <w:br/>
        <w:t>подразумеваемые ими?</w:t>
      </w:r>
    </w:p>
    <w:p w:rsidR="00931FC0" w:rsidRDefault="00931FC0" w:rsidP="00931FC0">
      <w:pPr>
        <w:framePr w:h="2126" w:hSpace="38" w:wrap="auto" w:vAnchor="text" w:hAnchor="text" w:x="-90" w:y="2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81075" cy="1352550"/>
            <wp:effectExtent l="0" t="0" r="952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2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1526" w:right="48" w:firstLine="245"/>
        <w:jc w:val="both"/>
      </w:pPr>
      <w:r>
        <w:rPr>
          <w:color w:val="000000"/>
          <w:sz w:val="18"/>
          <w:szCs w:val="18"/>
        </w:rPr>
        <w:t>Почему, другими словами, данное, вместо</w:t>
      </w:r>
      <w:r>
        <w:rPr>
          <w:color w:val="000000"/>
          <w:sz w:val="18"/>
          <w:szCs w:val="18"/>
        </w:rPr>
        <w:br/>
        <w:t>того чтобы быть тождественным для всех</w:t>
      </w:r>
      <w:r>
        <w:rPr>
          <w:color w:val="000000"/>
          <w:sz w:val="18"/>
          <w:szCs w:val="18"/>
        </w:rPr>
        <w:br/>
        <w:t>индивидов; вместо того чтобы быть непосред-</w:t>
      </w:r>
      <w:r>
        <w:rPr>
          <w:color w:val="000000"/>
          <w:sz w:val="18"/>
          <w:szCs w:val="18"/>
        </w:rPr>
        <w:br/>
        <w:t>ственно данным, составляющим лишь одно</w:t>
      </w:r>
      <w:r>
        <w:rPr>
          <w:color w:val="000000"/>
          <w:sz w:val="18"/>
          <w:szCs w:val="18"/>
        </w:rPr>
        <w:br/>
        <w:t>целое с знанием, которое о нем имеют, субъек-</w:t>
      </w:r>
      <w:r>
        <w:rPr>
          <w:color w:val="000000"/>
          <w:sz w:val="18"/>
          <w:szCs w:val="18"/>
        </w:rPr>
        <w:br/>
        <w:t>тивно искажается? Искажается до такой сте-</w:t>
      </w:r>
      <w:r>
        <w:rPr>
          <w:color w:val="000000"/>
          <w:sz w:val="18"/>
          <w:szCs w:val="18"/>
        </w:rPr>
        <w:br/>
        <w:t>пени, что изрядное число философов и здра-</w:t>
      </w:r>
      <w:r>
        <w:rPr>
          <w:color w:val="000000"/>
          <w:sz w:val="18"/>
          <w:szCs w:val="18"/>
        </w:rPr>
        <w:br/>
        <w:t>вый смысл дошли до того, что разбили един-</w:t>
      </w:r>
      <w:r>
        <w:rPr>
          <w:color w:val="000000"/>
          <w:sz w:val="18"/>
          <w:szCs w:val="18"/>
        </w:rPr>
        <w:br/>
        <w:t>ство опыта и выдвинули непреодолимый дуа-</w:t>
      </w:r>
      <w:r>
        <w:rPr>
          <w:color w:val="000000"/>
          <w:sz w:val="18"/>
          <w:szCs w:val="18"/>
        </w:rPr>
        <w:br/>
        <w:t>лизм вещей и духа, являющийся не чем иным,</w:t>
      </w:r>
      <w:r>
        <w:rPr>
          <w:color w:val="000000"/>
          <w:sz w:val="18"/>
          <w:szCs w:val="18"/>
        </w:rPr>
        <w:br/>
        <w:t>как дуализмом опыта как он имеется у всех,</w:t>
      </w:r>
      <w:r>
        <w:rPr>
          <w:color w:val="000000"/>
          <w:sz w:val="18"/>
          <w:szCs w:val="18"/>
        </w:rPr>
        <w:br/>
        <w:t>в меру того, как науки его поправляют, и</w:t>
      </w:r>
      <w:r>
        <w:rPr>
          <w:color w:val="000000"/>
          <w:sz w:val="18"/>
          <w:szCs w:val="18"/>
        </w:rPr>
        <w:br/>
        <w:t>опыта как он искажен в частном сознании...</w:t>
      </w:r>
    </w:p>
    <w:p w:rsidR="00931FC0" w:rsidRDefault="00931FC0" w:rsidP="00931FC0">
      <w:pPr>
        <w:shd w:val="clear" w:color="auto" w:fill="FFFFFF"/>
        <w:spacing w:before="134" w:line="211" w:lineRule="exact"/>
        <w:ind w:right="62" w:firstLine="250"/>
        <w:jc w:val="both"/>
      </w:pPr>
      <w:r>
        <w:rPr>
          <w:color w:val="000000"/>
          <w:sz w:val="18"/>
          <w:szCs w:val="18"/>
        </w:rPr>
        <w:t xml:space="preserve">[271—272] Образы не тождественны с ощущениями, как это утверждал субъективизм, если придавать этому слову, двусмысленному по обширности своего значения, </w:t>
      </w:r>
      <w:r>
        <w:rPr>
          <w:color w:val="000000"/>
          <w:sz w:val="18"/>
          <w:szCs w:val="18"/>
          <w:u w:val="single"/>
        </w:rPr>
        <w:t>смысл непосредствен</w:t>
      </w:r>
      <w:r>
        <w:rPr>
          <w:color w:val="000000"/>
          <w:sz w:val="18"/>
          <w:szCs w:val="18"/>
        </w:rPr>
        <w:t xml:space="preserve">ных переживаний. </w:t>
      </w:r>
      <w:r>
        <w:rPr>
          <w:color w:val="000000"/>
          <w:sz w:val="18"/>
          <w:szCs w:val="18"/>
          <w:u w:val="single"/>
        </w:rPr>
        <w:t xml:space="preserve">В этом пункте анализ Бергсона был далеко </w:t>
      </w:r>
      <w:r>
        <w:rPr>
          <w:color w:val="000000"/>
          <w:sz w:val="18"/>
          <w:szCs w:val="18"/>
        </w:rPr>
        <w:t>не бесплоден. Образ есть результат некоторых отношений, уже содержащихся в непосредственном опыте, т. е. в ощущении.</w:t>
      </w:r>
      <w:r>
        <w:rPr>
          <w:color w:val="000000"/>
          <w:sz w:val="18"/>
          <w:szCs w:val="18"/>
        </w:rPr>
        <w:br/>
        <w:t>Но только это последнее содержит немало и других. Пусть будут</w:t>
      </w:r>
      <w:r>
        <w:rPr>
          <w:color w:val="000000"/>
          <w:sz w:val="18"/>
          <w:szCs w:val="18"/>
        </w:rPr>
        <w:br/>
        <w:t>даны только отношения, составляющие систему «образа» (система</w:t>
      </w:r>
      <w:r>
        <w:rPr>
          <w:color w:val="000000"/>
          <w:sz w:val="18"/>
          <w:szCs w:val="18"/>
        </w:rPr>
        <w:br/>
        <w:t>частичная, если сравнить ее со всей   системой   ощущения   и</w:t>
      </w:r>
    </w:p>
    <w:p w:rsidR="00931FC0" w:rsidRDefault="00931FC0" w:rsidP="00931FC0">
      <w:pPr>
        <w:shd w:val="clear" w:color="auto" w:fill="FFFFFF"/>
        <w:spacing w:before="134" w:line="211" w:lineRule="exact"/>
        <w:ind w:right="62" w:firstLine="250"/>
        <w:jc w:val="both"/>
        <w:sectPr w:rsidR="00931FC0">
          <w:type w:val="continuous"/>
          <w:pgSz w:w="7937" w:h="11339"/>
          <w:pgMar w:top="1169" w:right="1312" w:bottom="360" w:left="12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color w:val="000000"/>
          <w:sz w:val="18"/>
          <w:szCs w:val="18"/>
        </w:rPr>
        <w:lastRenderedPageBreak/>
        <w:t>507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88" w:right="710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178" w:lineRule="exact"/>
        <w:ind w:left="5"/>
        <w:jc w:val="both"/>
      </w:pPr>
      <w:r>
        <w:rPr>
          <w:color w:val="000000"/>
          <w:sz w:val="18"/>
          <w:szCs w:val="18"/>
        </w:rPr>
        <w:lastRenderedPageBreak/>
        <w:t>непосредственного опыта), — точнее говоря, пусть будут даны</w:t>
      </w:r>
      <w:r>
        <w:rPr>
          <w:color w:val="000000"/>
          <w:sz w:val="18"/>
          <w:szCs w:val="18"/>
        </w:rPr>
        <w:br/>
        <w:t>только те из отношений всей системы, которые влекут за собой</w:t>
      </w:r>
      <w:r>
        <w:rPr>
          <w:color w:val="000000"/>
          <w:sz w:val="18"/>
          <w:szCs w:val="18"/>
        </w:rPr>
        <w:br/>
        <w:t>для данного зависимость от организма, и тогда мы получим</w:t>
      </w:r>
      <w:r>
        <w:rPr>
          <w:color w:val="000000"/>
          <w:sz w:val="18"/>
          <w:szCs w:val="18"/>
        </w:rPr>
        <w:br/>
        <w:t>именно образ, воспоминание.</w:t>
      </w:r>
    </w:p>
    <w:p w:rsidR="00931FC0" w:rsidRDefault="00931FC0" w:rsidP="00931FC0">
      <w:pPr>
        <w:framePr w:h="547" w:hSpace="38" w:wrap="auto" w:vAnchor="text" w:hAnchor="text" w:x="4854" w:y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4290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2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5060" w:y="112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8" w:lineRule="exact"/>
        <w:ind w:left="5" w:right="509" w:firstLine="240"/>
        <w:jc w:val="both"/>
      </w:pPr>
      <w:r>
        <w:rPr>
          <w:color w:val="000000"/>
          <w:sz w:val="18"/>
          <w:szCs w:val="18"/>
        </w:rPr>
        <w:t>Определяя так воспоминание, мы лишь отразили новей-</w:t>
      </w:r>
      <w:r>
        <w:rPr>
          <w:color w:val="000000"/>
          <w:sz w:val="18"/>
          <w:szCs w:val="18"/>
        </w:rPr>
        <w:br/>
        <w:t>шие результаты экспериментальной психологии и в то же</w:t>
      </w:r>
      <w:r>
        <w:rPr>
          <w:color w:val="000000"/>
          <w:sz w:val="18"/>
          <w:szCs w:val="18"/>
        </w:rPr>
        <w:br/>
        <w:t>время древнейшие идеи здравого смысла: воспоминание</w:t>
      </w:r>
      <w:r>
        <w:rPr>
          <w:color w:val="000000"/>
          <w:sz w:val="18"/>
          <w:szCs w:val="18"/>
        </w:rPr>
        <w:br/>
        <w:t>есть органическая привычка. Общим у воспоминания</w:t>
      </w:r>
      <w:r>
        <w:rPr>
          <w:color w:val="000000"/>
          <w:sz w:val="18"/>
          <w:szCs w:val="18"/>
        </w:rPr>
        <w:br/>
        <w:t>с примитивным ощущением являются лишь органические</w:t>
      </w:r>
      <w:r>
        <w:rPr>
          <w:color w:val="000000"/>
          <w:sz w:val="18"/>
          <w:szCs w:val="18"/>
        </w:rPr>
        <w:br/>
        <w:t>условия. Ему недостает всех содержащихся в ощущении</w:t>
      </w:r>
      <w:r>
        <w:rPr>
          <w:color w:val="000000"/>
          <w:sz w:val="18"/>
          <w:szCs w:val="18"/>
        </w:rPr>
        <w:br/>
        <w:t>неорганических отношений с тем, что мы называем внеш-</w:t>
      </w:r>
      <w:r>
        <w:rPr>
          <w:color w:val="000000"/>
          <w:sz w:val="18"/>
          <w:szCs w:val="18"/>
        </w:rPr>
        <w:br/>
        <w:t>ней средой.</w:t>
      </w:r>
    </w:p>
    <w:p w:rsidR="00931FC0" w:rsidRDefault="00931FC0" w:rsidP="00931FC0">
      <w:pPr>
        <w:framePr w:h="518" w:hSpace="38" w:wrap="auto" w:vAnchor="text" w:hAnchor="text" w:x="4863" w:y="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333375"/>
            <wp:effectExtent l="0" t="0" r="0" b="9525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2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68" w:lineRule="exact"/>
        <w:ind w:right="499" w:firstLine="235"/>
        <w:jc w:val="both"/>
      </w:pPr>
      <w:r>
        <w:rPr>
          <w:color w:val="000000"/>
          <w:sz w:val="18"/>
          <w:szCs w:val="18"/>
        </w:rPr>
        <w:t>Эта полная зависимость образа и эта частичная зависи-</w:t>
      </w:r>
      <w:r>
        <w:rPr>
          <w:color w:val="000000"/>
          <w:sz w:val="18"/>
          <w:szCs w:val="18"/>
        </w:rPr>
        <w:br/>
        <w:t>мость ощущения от органических условий позволяют</w:t>
      </w:r>
      <w:r>
        <w:rPr>
          <w:color w:val="000000"/>
          <w:sz w:val="18"/>
          <w:szCs w:val="18"/>
        </w:rPr>
        <w:br/>
        <w:t>также понять иллюзию, обман чувств, сновидение и галлю-</w:t>
      </w:r>
      <w:r>
        <w:rPr>
          <w:color w:val="000000"/>
          <w:sz w:val="18"/>
          <w:szCs w:val="18"/>
        </w:rPr>
        <w:br/>
        <w:t>цинацию, когда отношения с внешней средой бывают до</w:t>
      </w:r>
      <w:r>
        <w:rPr>
          <w:color w:val="000000"/>
          <w:sz w:val="18"/>
          <w:szCs w:val="18"/>
        </w:rPr>
        <w:br/>
        <w:t>некоторой степени ненормально прерваны, и для индивида</w:t>
      </w:r>
      <w:r>
        <w:rPr>
          <w:color w:val="000000"/>
          <w:sz w:val="18"/>
          <w:szCs w:val="18"/>
        </w:rPr>
        <w:br/>
        <w:t>опыт оказывается сведенным к тому, что происходит в его</w:t>
      </w:r>
    </w:p>
    <w:p w:rsidR="00931FC0" w:rsidRDefault="00931FC0" w:rsidP="00931FC0">
      <w:pPr>
        <w:framePr w:h="279" w:hRule="exact" w:hSpace="38" w:wrap="auto" w:vAnchor="text" w:hAnchor="text" w:x="5055" w:y="39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509" w:hSpace="38" w:wrap="auto" w:vAnchor="text" w:hAnchor="text" w:x="4849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2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 w:line="206" w:lineRule="exact"/>
        <w:ind w:right="523"/>
        <w:jc w:val="both"/>
      </w:pPr>
      <w:r>
        <w:rPr>
          <w:color w:val="000000"/>
          <w:sz w:val="18"/>
          <w:szCs w:val="18"/>
        </w:rPr>
        <w:t>организме, т. е. к отношениям, зависящим от последнего,</w:t>
      </w:r>
      <w:r>
        <w:rPr>
          <w:color w:val="000000"/>
          <w:sz w:val="18"/>
          <w:szCs w:val="18"/>
        </w:rPr>
        <w:br/>
        <w:t>следовательно, к чисто психологическому, к чисто субъек-</w:t>
      </w:r>
      <w:r>
        <w:rPr>
          <w:color w:val="000000"/>
          <w:sz w:val="18"/>
          <w:szCs w:val="18"/>
        </w:rPr>
        <w:br/>
        <w:t>тивному...</w:t>
      </w:r>
    </w:p>
    <w:p w:rsidR="00931FC0" w:rsidRDefault="00931FC0" w:rsidP="00931FC0">
      <w:pPr>
        <w:shd w:val="clear" w:color="auto" w:fill="FFFFFF"/>
        <w:spacing w:before="53" w:line="206" w:lineRule="exact"/>
        <w:ind w:right="523"/>
        <w:jc w:val="both"/>
        <w:sectPr w:rsidR="00931FC0">
          <w:type w:val="continuous"/>
          <w:pgSz w:w="7937" w:h="11339"/>
          <w:pgMar w:top="1188" w:right="1199" w:bottom="360" w:left="1381" w:header="720" w:footer="720" w:gutter="0"/>
          <w:cols w:space="60"/>
          <w:noEndnote/>
        </w:sectPr>
      </w:pPr>
    </w:p>
    <w:p w:rsidR="00931FC0" w:rsidRDefault="00931FC0" w:rsidP="00931FC0">
      <w:pPr>
        <w:framePr w:h="639" w:hSpace="38" w:wrap="notBeside" w:vAnchor="text" w:hAnchor="margin" w:x="5430" w:y="19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2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6" w:hSpace="38" w:wrap="notBeside" w:vAnchor="text" w:hAnchor="margin" w:x="5435" w:y="27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2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8"/>
        <w:ind w:left="1099"/>
      </w:pPr>
      <w:r>
        <w:rPr>
          <w:color w:val="000000"/>
          <w:sz w:val="16"/>
          <w:szCs w:val="16"/>
        </w:rPr>
        <w:lastRenderedPageBreak/>
        <w:t>§ 5. ПРОБЛЕМА БЕССОЗНАТЕЛЬНОГО</w:t>
      </w:r>
    </w:p>
    <w:p w:rsidR="00931FC0" w:rsidRDefault="00931FC0" w:rsidP="00931FC0">
      <w:pPr>
        <w:shd w:val="clear" w:color="auto" w:fill="FFFFFF"/>
        <w:spacing w:before="106" w:line="168" w:lineRule="exact"/>
        <w:ind w:firstLine="235"/>
        <w:jc w:val="both"/>
      </w:pPr>
      <w:r>
        <w:rPr>
          <w:color w:val="000000"/>
          <w:sz w:val="18"/>
          <w:szCs w:val="18"/>
        </w:rPr>
        <w:t>[280] Наша жизнь, вполне сознательная, составляет лишь</w:t>
      </w:r>
      <w:r>
        <w:rPr>
          <w:color w:val="000000"/>
          <w:sz w:val="18"/>
          <w:szCs w:val="18"/>
        </w:rPr>
        <w:br/>
        <w:t>весьма ограниченную часть всей совокупности нашей психологи-</w:t>
      </w:r>
      <w:r>
        <w:rPr>
          <w:color w:val="000000"/>
          <w:sz w:val="18"/>
          <w:szCs w:val="18"/>
        </w:rPr>
        <w:br/>
        <w:t>ческой деятельности. Она является как бы центром световой</w:t>
      </w:r>
      <w:r>
        <w:rPr>
          <w:color w:val="000000"/>
          <w:sz w:val="18"/>
          <w:szCs w:val="18"/>
        </w:rPr>
        <w:br/>
        <w:t>проекции, вокруг которой располагается более широкая область</w:t>
      </w:r>
      <w:r>
        <w:rPr>
          <w:color w:val="000000"/>
          <w:sz w:val="18"/>
          <w:szCs w:val="18"/>
        </w:rPr>
        <w:br/>
        <w:t>полутени, постепенно переходящей в абсолютный мрак. Старин-</w:t>
      </w:r>
      <w:r>
        <w:rPr>
          <w:color w:val="000000"/>
          <w:sz w:val="18"/>
          <w:szCs w:val="18"/>
        </w:rPr>
        <w:br/>
        <w:t>ная психология делала очень крупную ошибку, считая психоло-</w:t>
      </w:r>
      <w:r>
        <w:rPr>
          <w:color w:val="000000"/>
          <w:sz w:val="18"/>
          <w:szCs w:val="18"/>
        </w:rPr>
        <w:br/>
        <w:t>гической деятельностью лишь вполне сознательную деятельность.</w:t>
      </w:r>
    </w:p>
    <w:p w:rsidR="00931FC0" w:rsidRDefault="00931FC0" w:rsidP="00931FC0">
      <w:pPr>
        <w:shd w:val="clear" w:color="auto" w:fill="FFFFFF"/>
        <w:spacing w:line="168" w:lineRule="exact"/>
        <w:ind w:right="10" w:firstLine="245"/>
        <w:jc w:val="both"/>
      </w:pPr>
      <w:r>
        <w:rPr>
          <w:color w:val="000000"/>
          <w:sz w:val="18"/>
          <w:szCs w:val="18"/>
        </w:rPr>
        <w:t>Но если трудно преувеличить объем, занимаемый бессозна-</w:t>
      </w:r>
      <w:r>
        <w:rPr>
          <w:color w:val="000000"/>
          <w:sz w:val="18"/>
          <w:szCs w:val="18"/>
        </w:rPr>
        <w:br/>
        <w:t xml:space="preserve">тельным в нашей организации, то и не следовало бы, как это </w:t>
      </w:r>
      <w:r>
        <w:rPr>
          <w:color w:val="000000"/>
          <w:sz w:val="18"/>
          <w:szCs w:val="18"/>
          <w:u w:val="single"/>
        </w:rPr>
        <w:t>очень</w:t>
      </w:r>
      <w:r>
        <w:rPr>
          <w:color w:val="000000"/>
          <w:sz w:val="18"/>
          <w:szCs w:val="18"/>
        </w:rPr>
        <w:t xml:space="preserve"> часто делала некая прагматистская психология, преуве</w:t>
      </w:r>
      <w:r>
        <w:rPr>
          <w:color w:val="000000"/>
          <w:sz w:val="18"/>
          <w:szCs w:val="18"/>
          <w:u w:val="single"/>
        </w:rPr>
        <w:t>личив</w:t>
      </w:r>
      <w:r>
        <w:rPr>
          <w:color w:val="000000"/>
          <w:sz w:val="18"/>
          <w:szCs w:val="18"/>
        </w:rPr>
        <w:t>ать качественное значение этого бессознательного.</w:t>
      </w:r>
    </w:p>
    <w:p w:rsidR="00931FC0" w:rsidRDefault="00931FC0" w:rsidP="00931FC0">
      <w:pPr>
        <w:shd w:val="clear" w:color="auto" w:fill="FFFFFF"/>
        <w:spacing w:before="77" w:line="168" w:lineRule="exact"/>
        <w:ind w:left="5" w:right="5" w:firstLine="226"/>
        <w:jc w:val="both"/>
      </w:pPr>
      <w:r>
        <w:rPr>
          <w:color w:val="000000"/>
          <w:sz w:val="18"/>
          <w:szCs w:val="18"/>
        </w:rPr>
        <w:t>Согласно некоторым прагматистам, ясное сознание, интеллек-</w:t>
      </w:r>
      <w:r>
        <w:rPr>
          <w:color w:val="000000"/>
          <w:sz w:val="18"/>
          <w:szCs w:val="18"/>
        </w:rPr>
        <w:br/>
        <w:t>туальное и разумное сознание, является самой поверхностной</w:t>
      </w:r>
      <w:r>
        <w:rPr>
          <w:color w:val="000000"/>
          <w:sz w:val="18"/>
          <w:szCs w:val="18"/>
        </w:rPr>
        <w:br/>
        <w:t>п самой ничтожной частью нашей деятельности...</w:t>
      </w:r>
    </w:p>
    <w:p w:rsidR="00931FC0" w:rsidRDefault="00931FC0" w:rsidP="00931FC0">
      <w:pPr>
        <w:shd w:val="clear" w:color="auto" w:fill="FFFFFF"/>
        <w:spacing w:before="226"/>
        <w:ind w:left="326"/>
      </w:pPr>
      <w:r>
        <w:rPr>
          <w:color w:val="000000"/>
        </w:rPr>
        <w:t xml:space="preserve">§ 6. </w:t>
      </w:r>
      <w:r>
        <w:rPr>
          <w:smallCaps/>
          <w:color w:val="000000"/>
        </w:rPr>
        <w:t>психология и понятие целеустремленности</w:t>
      </w:r>
    </w:p>
    <w:p w:rsidR="00931FC0" w:rsidRDefault="00931FC0" w:rsidP="00931FC0">
      <w:pPr>
        <w:shd w:val="clear" w:color="auto" w:fill="FFFFFF"/>
        <w:spacing w:before="82" w:line="163" w:lineRule="exact"/>
        <w:ind w:right="5" w:firstLine="230"/>
        <w:jc w:val="both"/>
      </w:pPr>
      <w:r>
        <w:rPr>
          <w:color w:val="000000"/>
          <w:sz w:val="18"/>
          <w:szCs w:val="18"/>
        </w:rPr>
        <w:t>[285—286] Для непосредственного и поверхностного наблю-</w:t>
      </w:r>
      <w:r>
        <w:rPr>
          <w:color w:val="000000"/>
          <w:sz w:val="18"/>
          <w:szCs w:val="18"/>
        </w:rPr>
        <w:br/>
        <w:t>дения высшая психологическая жизнь, конечно, кажется сплошь</w:t>
      </w:r>
      <w:r>
        <w:rPr>
          <w:color w:val="000000"/>
          <w:sz w:val="18"/>
          <w:szCs w:val="18"/>
        </w:rPr>
        <w:br/>
        <w:t>запечатленной целеустремленностью. Обобщая известным прие-</w:t>
      </w:r>
      <w:r>
        <w:rPr>
          <w:color w:val="000000"/>
          <w:sz w:val="18"/>
          <w:szCs w:val="18"/>
        </w:rPr>
        <w:br/>
        <w:t>мом от известного к неизвестному, мы видим, что издавна дела-</w:t>
      </w:r>
      <w:r>
        <w:rPr>
          <w:color w:val="000000"/>
          <w:sz w:val="18"/>
          <w:szCs w:val="18"/>
        </w:rPr>
        <w:br/>
        <w:t>лись попытки и телеологического  истолкования всей низшей</w:t>
      </w:r>
    </w:p>
    <w:p w:rsidR="00931FC0" w:rsidRDefault="00931FC0" w:rsidP="00931FC0">
      <w:pPr>
        <w:shd w:val="clear" w:color="auto" w:fill="FFFFFF"/>
        <w:spacing w:before="82" w:line="163" w:lineRule="exact"/>
        <w:ind w:right="5" w:firstLine="230"/>
        <w:jc w:val="both"/>
        <w:sectPr w:rsidR="00931FC0">
          <w:type w:val="continuous"/>
          <w:pgSz w:w="7937" w:h="11339"/>
          <w:pgMar w:top="1188" w:right="1209" w:bottom="360" w:left="13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4"/>
      </w:pPr>
      <w:r>
        <w:rPr>
          <w:color w:val="000000"/>
          <w:sz w:val="18"/>
          <w:szCs w:val="18"/>
        </w:rPr>
        <w:lastRenderedPageBreak/>
        <w:t>508</w:t>
      </w:r>
    </w:p>
    <w:p w:rsidR="00931FC0" w:rsidRDefault="00931FC0" w:rsidP="00931FC0">
      <w:pPr>
        <w:shd w:val="clear" w:color="auto" w:fill="FFFFFF"/>
        <w:ind w:left="34"/>
        <w:sectPr w:rsidR="00931FC0">
          <w:pgSz w:w="7937" w:h="11339"/>
          <w:pgMar w:top="1191" w:right="1300" w:bottom="360" w:left="1251" w:header="720" w:footer="720" w:gutter="0"/>
          <w:cols w:space="60"/>
          <w:noEndnote/>
        </w:sectPr>
      </w:pPr>
    </w:p>
    <w:p w:rsidR="00931FC0" w:rsidRDefault="00931FC0" w:rsidP="00931FC0">
      <w:pPr>
        <w:framePr w:h="908" w:hSpace="38" w:wrap="auto" w:vAnchor="text" w:hAnchor="page" w:x="1344" w:y="2023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85725" cy="571500"/>
            <wp:effectExtent l="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2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168" w:lineRule="exact"/>
        <w:jc w:val="both"/>
      </w:pPr>
      <w:r>
        <w:rPr>
          <w:color w:val="000000"/>
          <w:sz w:val="18"/>
          <w:szCs w:val="18"/>
        </w:rPr>
        <w:t>психологической жизни. Простейший рефлекс, как мигание гла-</w:t>
      </w:r>
      <w:r>
        <w:rPr>
          <w:color w:val="000000"/>
          <w:sz w:val="18"/>
          <w:szCs w:val="18"/>
        </w:rPr>
        <w:br/>
        <w:t>зом при слишком ярком свете, простейшие физические удо-</w:t>
      </w:r>
      <w:r>
        <w:rPr>
          <w:color w:val="000000"/>
          <w:sz w:val="18"/>
          <w:szCs w:val="18"/>
        </w:rPr>
        <w:br/>
        <w:t>вольствия и страдания, примитивные эмоции — не кажутся ли</w:t>
      </w:r>
      <w:r>
        <w:rPr>
          <w:color w:val="000000"/>
          <w:sz w:val="18"/>
          <w:szCs w:val="18"/>
        </w:rPr>
        <w:br/>
        <w:t>все эти факты предписанными интересом сохранения и прогресса</w:t>
      </w:r>
      <w:r>
        <w:rPr>
          <w:color w:val="000000"/>
          <w:sz w:val="18"/>
          <w:szCs w:val="18"/>
        </w:rPr>
        <w:br/>
        <w:t>вида, или же сохранением и прогрессом индивида? Начиная от</w:t>
      </w:r>
      <w:r>
        <w:rPr>
          <w:color w:val="000000"/>
          <w:sz w:val="18"/>
          <w:szCs w:val="18"/>
        </w:rPr>
        <w:br/>
        <w:t>амебы, этого зачаточного комочка протоплазмы, тянущегося</w:t>
      </w:r>
      <w:r>
        <w:rPr>
          <w:color w:val="000000"/>
          <w:sz w:val="18"/>
          <w:szCs w:val="18"/>
        </w:rPr>
        <w:br/>
        <w:t>к некоторым световым излучениям и старающегося избегать</w:t>
      </w:r>
      <w:r>
        <w:rPr>
          <w:color w:val="000000"/>
          <w:sz w:val="18"/>
          <w:szCs w:val="18"/>
        </w:rPr>
        <w:br/>
        <w:t>других, не относится ли вся деятельность, которую считают</w:t>
      </w:r>
      <w:r>
        <w:rPr>
          <w:color w:val="000000"/>
          <w:sz w:val="18"/>
          <w:szCs w:val="18"/>
        </w:rPr>
        <w:br/>
        <w:t xml:space="preserve">возможным называть сознательной, всегда к категории </w:t>
      </w:r>
      <w:r>
        <w:rPr>
          <w:i/>
          <w:iCs/>
          <w:color w:val="000000"/>
          <w:sz w:val="18"/>
          <w:szCs w:val="18"/>
        </w:rPr>
        <w:t>наклон-</w:t>
      </w:r>
      <w:r>
        <w:rPr>
          <w:i/>
          <w:iCs/>
          <w:color w:val="000000"/>
          <w:sz w:val="18"/>
          <w:szCs w:val="18"/>
        </w:rPr>
        <w:br/>
        <w:t xml:space="preserve">ности, </w:t>
      </w:r>
      <w:r>
        <w:rPr>
          <w:color w:val="000000"/>
          <w:sz w:val="18"/>
          <w:szCs w:val="18"/>
        </w:rPr>
        <w:t>а наклонность не есть ли целеустремленность в действии?</w:t>
      </w:r>
      <w:r>
        <w:rPr>
          <w:color w:val="000000"/>
          <w:sz w:val="18"/>
          <w:szCs w:val="18"/>
        </w:rPr>
        <w:br/>
        <w:t>Не приходится также удивляться, что Джемс, Тард</w:t>
      </w:r>
    </w:p>
    <w:p w:rsidR="00931FC0" w:rsidRDefault="00931FC0" w:rsidP="00931FC0">
      <w:pPr>
        <w:shd w:val="clear" w:color="auto" w:fill="FFFFFF"/>
        <w:spacing w:before="34"/>
        <w:ind w:left="5"/>
      </w:pPr>
    </w:p>
    <w:p w:rsidR="00931FC0" w:rsidRDefault="00931FC0" w:rsidP="00931FC0">
      <w:pPr>
        <w:framePr w:h="600" w:hSpace="38" w:wrap="auto" w:vAnchor="text" w:hAnchor="text" w:x="462" w:y="7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81000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2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2" w:lineRule="exact"/>
        <w:ind w:left="624" w:right="14"/>
        <w:jc w:val="both"/>
      </w:pPr>
      <w:r>
        <w:rPr>
          <w:color w:val="000000"/>
          <w:sz w:val="18"/>
          <w:szCs w:val="18"/>
        </w:rPr>
        <w:t>и многие другие заключают из этих фактов, что психо-</w:t>
      </w:r>
      <w:r>
        <w:rPr>
          <w:color w:val="000000"/>
          <w:sz w:val="18"/>
          <w:szCs w:val="18"/>
        </w:rPr>
        <w:br/>
        <w:t>логические законы носят совсем иной характер, чем</w:t>
      </w:r>
      <w:r>
        <w:rPr>
          <w:color w:val="000000"/>
          <w:sz w:val="18"/>
          <w:szCs w:val="18"/>
        </w:rPr>
        <w:br/>
        <w:t xml:space="preserve">другие законы природы. Это </w:t>
      </w:r>
      <w:r>
        <w:rPr>
          <w:i/>
          <w:iCs/>
          <w:color w:val="000000"/>
          <w:sz w:val="18"/>
          <w:szCs w:val="18"/>
        </w:rPr>
        <w:t>телеологические законы...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Телеологическая концепция психологического закона</w:t>
      </w:r>
      <w:r>
        <w:rPr>
          <w:color w:val="000000"/>
          <w:sz w:val="18"/>
          <w:szCs w:val="18"/>
        </w:rPr>
        <w:br/>
        <w:t>в сущности есть не что иное, как научная облицовка,</w:t>
      </w:r>
    </w:p>
    <w:p w:rsidR="00931FC0" w:rsidRDefault="00931FC0" w:rsidP="00931FC0">
      <w:pPr>
        <w:shd w:val="clear" w:color="auto" w:fill="FFFFFF"/>
        <w:spacing w:before="43"/>
        <w:ind w:left="629"/>
      </w:pPr>
      <w:r>
        <w:rPr>
          <w:color w:val="000000"/>
          <w:sz w:val="18"/>
          <w:szCs w:val="18"/>
        </w:rPr>
        <w:t>наложенная на метафизические концепции, делающие из</w:t>
      </w:r>
    </w:p>
    <w:p w:rsidR="00931FC0" w:rsidRDefault="00931FC0" w:rsidP="00931FC0">
      <w:pPr>
        <w:framePr w:h="663" w:hSpace="38" w:wrap="auto" w:vAnchor="text" w:hAnchor="text" w:x="409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2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1" w:y="47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58" w:line="192" w:lineRule="exact"/>
        <w:ind w:left="619" w:right="19"/>
        <w:jc w:val="both"/>
      </w:pPr>
      <w:r>
        <w:rPr>
          <w:color w:val="000000"/>
          <w:sz w:val="18"/>
          <w:szCs w:val="18"/>
        </w:rPr>
        <w:t>наклонности, волн к жизни, инстинкта, воли и действия</w:t>
      </w:r>
      <w:r>
        <w:rPr>
          <w:color w:val="000000"/>
          <w:sz w:val="18"/>
          <w:szCs w:val="18"/>
        </w:rPr>
        <w:br/>
        <w:t>основу всего существующего. Она была к тому же усвоена,</w:t>
      </w:r>
      <w:r>
        <w:rPr>
          <w:color w:val="000000"/>
          <w:sz w:val="18"/>
          <w:szCs w:val="18"/>
        </w:rPr>
        <w:br/>
        <w:t>разъяснена и развита прагматистами, сторонниками</w:t>
      </w:r>
      <w:r>
        <w:rPr>
          <w:color w:val="000000"/>
          <w:sz w:val="18"/>
          <w:szCs w:val="18"/>
        </w:rPr>
        <w:br/>
        <w:t>примата действия. Для них функциональная психология</w:t>
      </w:r>
      <w:r>
        <w:rPr>
          <w:color w:val="000000"/>
          <w:sz w:val="18"/>
          <w:szCs w:val="18"/>
        </w:rPr>
        <w:br/>
        <w:t>и психология финалистская суть однозначные термины...</w:t>
      </w:r>
    </w:p>
    <w:p w:rsidR="00931FC0" w:rsidRDefault="00931FC0" w:rsidP="00931FC0">
      <w:pPr>
        <w:shd w:val="clear" w:color="auto" w:fill="FFFFFF"/>
        <w:spacing w:before="58" w:line="192" w:lineRule="exact"/>
        <w:ind w:left="619" w:right="19"/>
        <w:jc w:val="both"/>
        <w:sectPr w:rsidR="00931FC0">
          <w:type w:val="continuous"/>
          <w:pgSz w:w="7937" w:h="11339"/>
          <w:pgMar w:top="1191" w:right="1300" w:bottom="360" w:left="1266" w:header="720" w:footer="720" w:gutter="0"/>
          <w:cols w:space="60"/>
          <w:noEndnote/>
        </w:sectPr>
      </w:pPr>
    </w:p>
    <w:p w:rsidR="00931FC0" w:rsidRDefault="00931FC0" w:rsidP="00931FC0">
      <w:pPr>
        <w:framePr w:h="437" w:hSpace="38" w:wrap="notBeside" w:vAnchor="text" w:hAnchor="margin" w:x="-177" w:y="17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2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3" w:hSpace="38" w:wrap="notBeside" w:vAnchor="text" w:hAnchor="margin" w:x="-172" w:y="33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2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/>
        <w:ind w:right="19"/>
        <w:jc w:val="center"/>
      </w:pPr>
      <w:r>
        <w:rPr>
          <w:color w:val="000000"/>
          <w:sz w:val="14"/>
          <w:szCs w:val="14"/>
        </w:rPr>
        <w:lastRenderedPageBreak/>
        <w:t>§ 7. ПРОБЛЕМА  БЕССМЕРТИЯ</w:t>
      </w:r>
    </w:p>
    <w:p w:rsidR="00931FC0" w:rsidRDefault="00931FC0" w:rsidP="00931FC0">
      <w:pPr>
        <w:shd w:val="clear" w:color="auto" w:fill="FFFFFF"/>
        <w:spacing w:before="110" w:line="173" w:lineRule="exact"/>
        <w:ind w:firstLine="245"/>
        <w:jc w:val="both"/>
      </w:pPr>
      <w:r>
        <w:rPr>
          <w:color w:val="000000"/>
          <w:sz w:val="18"/>
          <w:szCs w:val="18"/>
        </w:rPr>
        <w:t>[294—296] Антитеза неподдающихся анализу деятельности,</w:t>
      </w:r>
      <w:r>
        <w:rPr>
          <w:color w:val="000000"/>
          <w:sz w:val="18"/>
          <w:szCs w:val="18"/>
        </w:rPr>
        <w:br/>
        <w:t>действительности, с одной стороны, и отношения, с другой, схо-</w:t>
      </w:r>
      <w:r>
        <w:rPr>
          <w:color w:val="000000"/>
          <w:sz w:val="18"/>
          <w:szCs w:val="18"/>
        </w:rPr>
        <w:br/>
        <w:t>дит на нет, и как для духа, так и для материи должна быть</w:t>
      </w:r>
      <w:r>
        <w:rPr>
          <w:color w:val="000000"/>
          <w:sz w:val="18"/>
          <w:szCs w:val="18"/>
        </w:rPr>
        <w:br/>
        <w:t>сдана в категорию хлама устарелой метафизики. Все данное</w:t>
      </w:r>
      <w:r>
        <w:rPr>
          <w:color w:val="000000"/>
          <w:sz w:val="18"/>
          <w:szCs w:val="18"/>
        </w:rPr>
        <w:br/>
        <w:t>есть лишь синтез, анализом которого занимается наука, восста-</w:t>
      </w:r>
      <w:r>
        <w:rPr>
          <w:color w:val="000000"/>
          <w:sz w:val="18"/>
          <w:szCs w:val="18"/>
        </w:rPr>
        <w:br/>
        <w:t>навливающая его в его условиях и, в дальнейшем, разлагающая</w:t>
      </w:r>
      <w:r>
        <w:rPr>
          <w:color w:val="000000"/>
          <w:sz w:val="18"/>
          <w:szCs w:val="18"/>
        </w:rPr>
        <w:br/>
        <w:t>его на отношения.</w:t>
      </w:r>
    </w:p>
    <w:p w:rsidR="00931FC0" w:rsidRDefault="00931FC0" w:rsidP="00931FC0">
      <w:pPr>
        <w:shd w:val="clear" w:color="auto" w:fill="FFFFFF"/>
        <w:spacing w:line="173" w:lineRule="exact"/>
        <w:ind w:right="5" w:firstLine="245"/>
        <w:jc w:val="both"/>
      </w:pPr>
      <w:r>
        <w:rPr>
          <w:color w:val="000000"/>
          <w:sz w:val="18"/>
          <w:szCs w:val="18"/>
        </w:rPr>
        <w:t>Но в таком случае, что станется с бессмертием духа, особенно</w:t>
      </w:r>
      <w:r>
        <w:rPr>
          <w:color w:val="000000"/>
          <w:sz w:val="18"/>
          <w:szCs w:val="18"/>
        </w:rPr>
        <w:br/>
        <w:t>его личным бессмертием, ибо, вот уже две тысячи лет, это нам</w:t>
      </w:r>
      <w:r>
        <w:rPr>
          <w:color w:val="000000"/>
          <w:sz w:val="18"/>
          <w:szCs w:val="18"/>
        </w:rPr>
        <w:br/>
        <w:t>важнее всего. Не следовать закону вещей, не следовать закону</w:t>
      </w:r>
      <w:r>
        <w:rPr>
          <w:color w:val="000000"/>
          <w:sz w:val="18"/>
          <w:szCs w:val="18"/>
        </w:rPr>
        <w:br/>
        <w:t>всех живущих, не исчезать, не уничтожаться в другом! Подвер-</w:t>
      </w:r>
      <w:r>
        <w:rPr>
          <w:color w:val="000000"/>
          <w:sz w:val="18"/>
          <w:szCs w:val="18"/>
        </w:rPr>
        <w:br/>
        <w:t>гаться этому прекрасному риску, запоздало изобретенному</w:t>
      </w:r>
      <w:r>
        <w:rPr>
          <w:color w:val="000000"/>
          <w:sz w:val="18"/>
          <w:szCs w:val="18"/>
        </w:rPr>
        <w:br/>
        <w:t>плохим игроком, каким является человек, плохим игроком, кото-</w:t>
      </w:r>
      <w:r>
        <w:rPr>
          <w:color w:val="000000"/>
          <w:sz w:val="18"/>
          <w:szCs w:val="18"/>
        </w:rPr>
        <w:br/>
        <w:t>рый желает выиграть красавицу и требует, чтобы в его пользу</w:t>
      </w:r>
      <w:r>
        <w:rPr>
          <w:color w:val="000000"/>
          <w:sz w:val="18"/>
          <w:szCs w:val="18"/>
        </w:rPr>
        <w:br/>
        <w:t>подделали кости!</w:t>
      </w:r>
    </w:p>
    <w:p w:rsidR="00931FC0" w:rsidRDefault="00931FC0" w:rsidP="00931FC0">
      <w:pPr>
        <w:shd w:val="clear" w:color="auto" w:fill="FFFFFF"/>
        <w:spacing w:line="192" w:lineRule="exact"/>
        <w:ind w:right="5" w:firstLine="245"/>
        <w:jc w:val="both"/>
      </w:pPr>
      <w:r>
        <w:rPr>
          <w:color w:val="000000"/>
          <w:sz w:val="18"/>
          <w:szCs w:val="18"/>
        </w:rPr>
        <w:t>Несомненно, что система отношений едва ли может казаться</w:t>
      </w:r>
      <w:r>
        <w:rPr>
          <w:color w:val="000000"/>
          <w:sz w:val="18"/>
          <w:szCs w:val="18"/>
        </w:rPr>
        <w:br/>
        <w:t>вечной или бессмертной. Однако в этом нет ничего, что было бы</w:t>
      </w:r>
      <w:r>
        <w:rPr>
          <w:color w:val="000000"/>
          <w:sz w:val="18"/>
          <w:szCs w:val="18"/>
        </w:rPr>
        <w:br/>
        <w:t>абсолютной невозможностью. Невероятно — да! Невозможно —</w:t>
      </w:r>
      <w:r>
        <w:rPr>
          <w:color w:val="000000"/>
          <w:sz w:val="18"/>
          <w:szCs w:val="18"/>
        </w:rPr>
        <w:br/>
        <w:t>нет! Но только нужно было бы, на почве, на которой мы здесь</w:t>
      </w:r>
      <w:r>
        <w:rPr>
          <w:color w:val="000000"/>
          <w:sz w:val="18"/>
          <w:szCs w:val="18"/>
        </w:rPr>
        <w:br/>
        <w:t>стоим, чтобы опыт разрушил невероятность или, по крайней</w:t>
      </w:r>
      <w:r>
        <w:rPr>
          <w:color w:val="000000"/>
          <w:sz w:val="18"/>
          <w:szCs w:val="18"/>
        </w:rPr>
        <w:br/>
        <w:t>мере, превратил ее в вероятность.</w:t>
      </w:r>
    </w:p>
    <w:p w:rsidR="00931FC0" w:rsidRDefault="00931FC0" w:rsidP="00931FC0">
      <w:pPr>
        <w:shd w:val="clear" w:color="auto" w:fill="FFFFFF"/>
        <w:spacing w:line="192" w:lineRule="exact"/>
        <w:ind w:right="5" w:firstLine="245"/>
        <w:jc w:val="both"/>
        <w:sectPr w:rsidR="00931FC0">
          <w:type w:val="continuous"/>
          <w:pgSz w:w="7937" w:h="11339"/>
          <w:pgMar w:top="1191" w:right="1329" w:bottom="360" w:left="12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i/>
          <w:iCs/>
          <w:color w:val="000000"/>
          <w:sz w:val="18"/>
          <w:szCs w:val="18"/>
        </w:rPr>
        <w:lastRenderedPageBreak/>
        <w:t>509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224" w:right="813" w:bottom="360" w:left="1287" w:header="720" w:footer="720" w:gutter="0"/>
          <w:cols w:space="60"/>
          <w:noEndnote/>
        </w:sectPr>
      </w:pPr>
    </w:p>
    <w:p w:rsidR="00931FC0" w:rsidRDefault="00931FC0" w:rsidP="00931FC0">
      <w:pPr>
        <w:framePr w:h="758" w:hSpace="38" w:wrap="auto" w:vAnchor="text" w:hAnchor="margin" w:x="5444" w:y="17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85775"/>
            <wp:effectExtent l="0" t="0" r="9525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2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68" w:lineRule="exact"/>
        <w:ind w:left="14" w:firstLine="240"/>
        <w:jc w:val="both"/>
      </w:pPr>
      <w:r>
        <w:rPr>
          <w:color w:val="000000"/>
          <w:sz w:val="18"/>
          <w:szCs w:val="18"/>
        </w:rPr>
        <w:lastRenderedPageBreak/>
        <w:t>Нужно было бы, чтобы он заставил нас открыть за субъектив-</w:t>
      </w:r>
      <w:r>
        <w:rPr>
          <w:color w:val="000000"/>
          <w:sz w:val="18"/>
          <w:szCs w:val="18"/>
        </w:rPr>
        <w:br/>
        <w:t>ным условия, которые существовали бы после исчезновения</w:t>
      </w:r>
      <w:r>
        <w:rPr>
          <w:color w:val="000000"/>
          <w:sz w:val="18"/>
          <w:szCs w:val="18"/>
        </w:rPr>
        <w:br/>
        <w:t>организма, отношения, которые делали бы его частично зависи-</w:t>
      </w:r>
      <w:r>
        <w:rPr>
          <w:color w:val="000000"/>
          <w:sz w:val="18"/>
          <w:szCs w:val="18"/>
        </w:rPr>
        <w:br/>
        <w:t>мым от чего-то иного, чем этот организм. Это должен решить</w:t>
      </w:r>
      <w:r>
        <w:rPr>
          <w:color w:val="000000"/>
          <w:sz w:val="18"/>
          <w:szCs w:val="18"/>
        </w:rPr>
        <w:br/>
        <w:t xml:space="preserve">опыт. Один он способен устранить сомнения. </w:t>
      </w:r>
      <w:r>
        <w:rPr>
          <w:i/>
          <w:iCs/>
          <w:color w:val="000000"/>
          <w:sz w:val="18"/>
          <w:szCs w:val="18"/>
        </w:rPr>
        <w:t xml:space="preserve">Априорно </w:t>
      </w:r>
      <w:r>
        <w:rPr>
          <w:color w:val="000000"/>
          <w:sz w:val="18"/>
          <w:szCs w:val="18"/>
        </w:rPr>
        <w:t>говоря,</w:t>
      </w:r>
      <w:r>
        <w:rPr>
          <w:color w:val="000000"/>
          <w:sz w:val="18"/>
          <w:szCs w:val="18"/>
        </w:rPr>
        <w:br/>
        <w:t>ничто не препятствует тому, чтобы были открыты некоторые</w:t>
      </w:r>
      <w:r>
        <w:rPr>
          <w:color w:val="000000"/>
          <w:sz w:val="18"/>
          <w:szCs w:val="18"/>
        </w:rPr>
        <w:br/>
        <w:t>условия, некоторые отношения, которые повлекли бы за собой —</w:t>
      </w:r>
      <w:r>
        <w:rPr>
          <w:color w:val="000000"/>
          <w:sz w:val="18"/>
          <w:szCs w:val="18"/>
        </w:rPr>
        <w:br/>
        <w:t>частичную по крайней мере — неразрушимость одной части</w:t>
      </w:r>
      <w:r>
        <w:rPr>
          <w:color w:val="000000"/>
          <w:sz w:val="18"/>
          <w:szCs w:val="18"/>
        </w:rPr>
        <w:br/>
        <w:t>данного, например, сознания.</w:t>
      </w:r>
    </w:p>
    <w:p w:rsidR="00931FC0" w:rsidRDefault="00931FC0" w:rsidP="00931FC0">
      <w:pPr>
        <w:shd w:val="clear" w:color="auto" w:fill="FFFFFF"/>
        <w:spacing w:line="235" w:lineRule="exact"/>
        <w:ind w:left="10" w:right="10" w:firstLine="250"/>
        <w:jc w:val="both"/>
      </w:pPr>
      <w:r>
        <w:rPr>
          <w:color w:val="000000"/>
          <w:sz w:val="18"/>
          <w:szCs w:val="18"/>
        </w:rPr>
        <w:t>Но нужно ли это говорить? Опыт еще никогда не показывал</w:t>
      </w:r>
      <w:r>
        <w:rPr>
          <w:color w:val="000000"/>
          <w:sz w:val="18"/>
          <w:szCs w:val="18"/>
        </w:rPr>
        <w:br/>
        <w:t>нам подобного. Мне не безызвестно, что спириты утверждают</w:t>
      </w:r>
      <w:r>
        <w:rPr>
          <w:color w:val="000000"/>
          <w:sz w:val="18"/>
          <w:szCs w:val="18"/>
        </w:rPr>
        <w:br/>
        <w:t>противное. Но это только утверждение. Их опыты — по крайней</w:t>
      </w:r>
    </w:p>
    <w:p w:rsidR="00931FC0" w:rsidRDefault="00931FC0" w:rsidP="00931FC0">
      <w:pPr>
        <w:shd w:val="clear" w:color="auto" w:fill="FFFFFF"/>
        <w:spacing w:before="72" w:line="168" w:lineRule="exact"/>
        <w:ind w:left="5" w:right="10"/>
        <w:jc w:val="both"/>
      </w:pPr>
      <w:r>
        <w:rPr>
          <w:color w:val="000000"/>
          <w:sz w:val="18"/>
          <w:szCs w:val="18"/>
        </w:rPr>
        <w:t>мере те, которые не построены на трюках и на обмане (а таких</w:t>
      </w:r>
      <w:r>
        <w:rPr>
          <w:color w:val="000000"/>
          <w:sz w:val="18"/>
          <w:szCs w:val="18"/>
        </w:rPr>
        <w:br/>
        <w:t>не меньшинство ли?) — в нынешнем положении вещей могут,</w:t>
      </w:r>
      <w:r>
        <w:rPr>
          <w:color w:val="000000"/>
          <w:sz w:val="18"/>
          <w:szCs w:val="18"/>
        </w:rPr>
        <w:br/>
        <w:t>самое большее, внушить мысль, что существуют некоторые силы</w:t>
      </w:r>
      <w:r>
        <w:rPr>
          <w:color w:val="000000"/>
          <w:sz w:val="18"/>
          <w:szCs w:val="18"/>
        </w:rPr>
        <w:br/>
        <w:t>природы, некоторые механические движения, проявления ко-</w:t>
      </w:r>
      <w:r>
        <w:rPr>
          <w:color w:val="000000"/>
          <w:sz w:val="18"/>
          <w:szCs w:val="18"/>
        </w:rPr>
        <w:br/>
        <w:t>торых мы знаем очень плохо, а условия и законы — еще хуже.</w:t>
      </w:r>
      <w:r>
        <w:rPr>
          <w:color w:val="000000"/>
          <w:sz w:val="18"/>
          <w:szCs w:val="18"/>
        </w:rPr>
        <w:br/>
        <w:t>Представляется даже вероятным, что они зависят от человече-</w:t>
      </w:r>
      <w:r>
        <w:rPr>
          <w:color w:val="000000"/>
          <w:sz w:val="18"/>
          <w:szCs w:val="18"/>
        </w:rPr>
        <w:br/>
        <w:t>ского организма и относятся просто к бессознательному психоло-</w:t>
      </w:r>
      <w:r>
        <w:rPr>
          <w:color w:val="000000"/>
          <w:sz w:val="18"/>
          <w:szCs w:val="18"/>
        </w:rPr>
        <w:br/>
        <w:t>гическому и к биологической деятельности организма.</w:t>
      </w:r>
    </w:p>
    <w:p w:rsidR="00931FC0" w:rsidRDefault="00931FC0" w:rsidP="00931FC0">
      <w:pPr>
        <w:framePr w:h="1460" w:hSpace="38" w:wrap="auto" w:vAnchor="text" w:hAnchor="text" w:x="415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23925"/>
            <wp:effectExtent l="0" t="0" r="9525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2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027" w:h="638" w:hRule="exact" w:hSpace="38" w:wrap="auto" w:vAnchor="text" w:hAnchor="text" w:x="4268" w:y="419"/>
        <w:shd w:val="clear" w:color="auto" w:fill="FFFFFF"/>
        <w:spacing w:line="211" w:lineRule="exact"/>
        <w:jc w:val="center"/>
      </w:pPr>
      <w:r>
        <w:rPr>
          <w:color w:val="000000"/>
        </w:rPr>
        <w:t>бессмертие</w:t>
      </w:r>
      <w:r>
        <w:rPr>
          <w:color w:val="000000"/>
        </w:rPr>
        <w:br/>
        <w:t>и агности-</w:t>
      </w:r>
      <w:r>
        <w:rPr>
          <w:color w:val="000000"/>
        </w:rPr>
        <w:br/>
        <w:t>цизм Рея</w:t>
      </w:r>
    </w:p>
    <w:p w:rsidR="00931FC0" w:rsidRDefault="00931FC0" w:rsidP="00931FC0">
      <w:pPr>
        <w:shd w:val="clear" w:color="auto" w:fill="FFFFFF"/>
        <w:spacing w:line="168" w:lineRule="exact"/>
        <w:ind w:left="5" w:right="1301" w:firstLine="245"/>
        <w:jc w:val="both"/>
      </w:pPr>
      <w:r>
        <w:rPr>
          <w:color w:val="000000"/>
          <w:sz w:val="18"/>
          <w:szCs w:val="18"/>
        </w:rPr>
        <w:t>И пред убожеством мнимых эксперименталь-</w:t>
      </w:r>
      <w:r>
        <w:rPr>
          <w:color w:val="000000"/>
          <w:sz w:val="18"/>
          <w:szCs w:val="18"/>
        </w:rPr>
        <w:br/>
        <w:t>ных проверок загробной жизни теория бессмер-</w:t>
      </w:r>
      <w:r>
        <w:rPr>
          <w:color w:val="000000"/>
          <w:sz w:val="18"/>
          <w:szCs w:val="18"/>
        </w:rPr>
        <w:br/>
        <w:t>тия души может сохранить лишь форму, которую</w:t>
      </w:r>
    </w:p>
    <w:p w:rsidR="00931FC0" w:rsidRDefault="00931FC0" w:rsidP="00931FC0">
      <w:pPr>
        <w:shd w:val="clear" w:color="auto" w:fill="FFFFFF"/>
        <w:spacing w:after="370" w:line="226" w:lineRule="exact"/>
        <w:ind w:right="1306"/>
        <w:jc w:val="both"/>
      </w:pPr>
      <w:r>
        <w:rPr>
          <w:color w:val="000000"/>
          <w:sz w:val="18"/>
          <w:szCs w:val="18"/>
        </w:rPr>
        <w:t>ей придали уже Сократ и Платон: это риск, на</w:t>
      </w:r>
      <w:r>
        <w:rPr>
          <w:color w:val="000000"/>
          <w:sz w:val="18"/>
          <w:szCs w:val="18"/>
        </w:rPr>
        <w:br/>
        <w:t>который приходится идти, — это призыв к неиз-</w:t>
      </w:r>
      <w:r>
        <w:rPr>
          <w:color w:val="000000"/>
          <w:sz w:val="18"/>
          <w:szCs w:val="18"/>
        </w:rPr>
        <w:br/>
        <w:t>вестному, и такой призыв, на который мало</w:t>
      </w:r>
      <w:r>
        <w:rPr>
          <w:color w:val="000000"/>
          <w:sz w:val="18"/>
          <w:szCs w:val="18"/>
        </w:rPr>
        <w:br/>
        <w:t>шансов получить когда-либо ответ...</w:t>
      </w:r>
    </w:p>
    <w:p w:rsidR="00931FC0" w:rsidRDefault="00931FC0" w:rsidP="00931FC0">
      <w:pPr>
        <w:shd w:val="clear" w:color="auto" w:fill="FFFFFF"/>
        <w:spacing w:after="370" w:line="226" w:lineRule="exact"/>
        <w:ind w:right="1306"/>
        <w:jc w:val="both"/>
        <w:sectPr w:rsidR="00931FC0">
          <w:type w:val="continuous"/>
          <w:pgSz w:w="7937" w:h="11339"/>
          <w:pgMar w:top="1224" w:right="1278" w:bottom="360" w:left="1287" w:header="720" w:footer="720" w:gutter="0"/>
          <w:cols w:space="60"/>
          <w:noEndnote/>
        </w:sectPr>
      </w:pPr>
    </w:p>
    <w:p w:rsidR="00931FC0" w:rsidRDefault="00931FC0" w:rsidP="00931FC0">
      <w:pPr>
        <w:framePr w:h="854" w:hSpace="38" w:wrap="auto" w:vAnchor="text" w:hAnchor="margin" w:x="4782" w:y="13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42925"/>
            <wp:effectExtent l="0" t="0" r="0" b="952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2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auto" w:vAnchor="text" w:hAnchor="margin" w:x="4777" w:y="25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66700"/>
            <wp:effectExtent l="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2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150"/>
      </w:pPr>
      <w:r>
        <w:rPr>
          <w:color w:val="000000"/>
          <w:spacing w:val="48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4"/>
          <w:sz w:val="16"/>
          <w:szCs w:val="16"/>
          <w:lang w:val="en-US"/>
        </w:rPr>
        <w:t>VI</w:t>
      </w:r>
    </w:p>
    <w:p w:rsidR="00931FC0" w:rsidRDefault="00931FC0" w:rsidP="00931FC0">
      <w:pPr>
        <w:shd w:val="clear" w:color="auto" w:fill="FFFFFF"/>
        <w:spacing w:before="29"/>
        <w:ind w:left="1714"/>
      </w:pPr>
      <w:r>
        <w:rPr>
          <w:color w:val="000000"/>
          <w:sz w:val="18"/>
          <w:szCs w:val="18"/>
        </w:rPr>
        <w:t>ПРОБЛЕМА МОРАЛИ</w:t>
      </w:r>
    </w:p>
    <w:p w:rsidR="00931FC0" w:rsidRDefault="00931FC0" w:rsidP="00931FC0">
      <w:pPr>
        <w:shd w:val="clear" w:color="auto" w:fill="FFFFFF"/>
        <w:spacing w:before="130" w:line="173" w:lineRule="exact"/>
        <w:ind w:left="1123" w:firstLine="192"/>
      </w:pPr>
      <w:r>
        <w:rPr>
          <w:color w:val="000000"/>
          <w:sz w:val="16"/>
          <w:szCs w:val="16"/>
        </w:rPr>
        <w:t xml:space="preserve">§ 1. </w:t>
      </w:r>
      <w:r>
        <w:rPr>
          <w:smallCaps/>
          <w:color w:val="000000"/>
          <w:sz w:val="16"/>
          <w:szCs w:val="16"/>
        </w:rPr>
        <w:t xml:space="preserve">иррациональная </w:t>
      </w:r>
      <w:r>
        <w:rPr>
          <w:color w:val="000000"/>
          <w:sz w:val="16"/>
          <w:szCs w:val="16"/>
        </w:rPr>
        <w:t>МОРАЛЬ:</w:t>
      </w:r>
      <w:r>
        <w:rPr>
          <w:color w:val="000000"/>
          <w:sz w:val="16"/>
          <w:szCs w:val="16"/>
        </w:rPr>
        <w:br/>
      </w:r>
      <w:r>
        <w:rPr>
          <w:color w:val="000000"/>
        </w:rPr>
        <w:t xml:space="preserve">мистицизм или </w:t>
      </w:r>
      <w:r>
        <w:rPr>
          <w:smallCaps/>
          <w:color w:val="000000"/>
        </w:rPr>
        <w:t>традиционализм</w:t>
      </w:r>
    </w:p>
    <w:p w:rsidR="00931FC0" w:rsidRDefault="00931FC0" w:rsidP="00931FC0">
      <w:pPr>
        <w:shd w:val="clear" w:color="auto" w:fill="FFFFFF"/>
        <w:spacing w:before="82" w:line="187" w:lineRule="exact"/>
        <w:ind w:firstLine="245"/>
        <w:jc w:val="both"/>
      </w:pPr>
      <w:r>
        <w:rPr>
          <w:color w:val="000000"/>
          <w:sz w:val="18"/>
          <w:szCs w:val="18"/>
        </w:rPr>
        <w:t>[301—306] Новые философии, стало быть, прежде</w:t>
      </w:r>
      <w:r>
        <w:rPr>
          <w:color w:val="000000"/>
          <w:sz w:val="18"/>
          <w:szCs w:val="18"/>
        </w:rPr>
        <w:br/>
        <w:t>всего являются моральными учениями. И, кажется, эти</w:t>
      </w:r>
      <w:r>
        <w:rPr>
          <w:color w:val="000000"/>
          <w:sz w:val="18"/>
          <w:szCs w:val="18"/>
        </w:rPr>
        <w:br/>
        <w:t xml:space="preserve">учения можно определить так: </w:t>
      </w:r>
      <w:r>
        <w:rPr>
          <w:i/>
          <w:iCs/>
          <w:color w:val="000000"/>
          <w:sz w:val="18"/>
          <w:szCs w:val="18"/>
        </w:rPr>
        <w:t>мистицизм действия.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Это позиция не новая. Она была позицией софистов,</w:t>
      </w:r>
      <w:r>
        <w:rPr>
          <w:color w:val="000000"/>
          <w:sz w:val="18"/>
          <w:szCs w:val="18"/>
        </w:rPr>
        <w:br/>
        <w:t>для которых также не существовало ни истины,</w:t>
      </w:r>
      <w:r>
        <w:rPr>
          <w:color w:val="000000"/>
          <w:sz w:val="18"/>
          <w:szCs w:val="18"/>
        </w:rPr>
        <w:br/>
        <w:t>ни заблуждения, а просто успех. Она была позицией</w:t>
      </w:r>
      <w:r>
        <w:rPr>
          <w:color w:val="000000"/>
          <w:sz w:val="18"/>
          <w:szCs w:val="18"/>
        </w:rPr>
        <w:br/>
        <w:t>послеаристотелевских пробабилистов и скептиков, пози-</w:t>
      </w:r>
      <w:r>
        <w:rPr>
          <w:color w:val="000000"/>
          <w:sz w:val="18"/>
          <w:szCs w:val="18"/>
        </w:rPr>
        <w:br/>
        <w:t>цией некоторых номиналистов во времена схоластики,</w:t>
      </w:r>
      <w:r>
        <w:rPr>
          <w:color w:val="000000"/>
          <w:sz w:val="18"/>
          <w:szCs w:val="18"/>
        </w:rPr>
        <w:br/>
        <w:t xml:space="preserve">позицией   субъективистов  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  <w:u w:val="single"/>
          <w:lang w:val="en-US"/>
        </w:rPr>
        <w:t>VIII</w:t>
      </w:r>
      <w:r>
        <w:rPr>
          <w:color w:val="000000"/>
          <w:sz w:val="18"/>
          <w:szCs w:val="18"/>
          <w:u w:val="single"/>
        </w:rPr>
        <w:t xml:space="preserve">    века, а   именно —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color w:val="000000"/>
          <w:sz w:val="18"/>
          <w:szCs w:val="18"/>
        </w:rPr>
        <w:t>Беркли.</w:t>
      </w:r>
    </w:p>
    <w:p w:rsidR="00931FC0" w:rsidRDefault="00931FC0" w:rsidP="00931FC0">
      <w:pPr>
        <w:shd w:val="clear" w:color="auto" w:fill="FFFFFF"/>
        <w:spacing w:before="1694"/>
        <w:ind w:left="5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672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672"/>
        <w:sectPr w:rsidR="00931FC0">
          <w:type w:val="continuous"/>
          <w:pgSz w:w="7937" w:h="11339"/>
          <w:pgMar w:top="1224" w:right="899" w:bottom="360" w:left="1287" w:header="720" w:footer="720" w:gutter="0"/>
          <w:cols w:num="2" w:space="720" w:equalWidth="0">
            <w:col w:w="4708" w:space="322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b/>
          <w:bCs/>
          <w:color w:val="000000"/>
          <w:sz w:val="18"/>
          <w:szCs w:val="18"/>
        </w:rPr>
        <w:lastRenderedPageBreak/>
        <w:t>510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50" w:right="1151" w:bottom="360" w:left="1405" w:header="720" w:footer="720" w:gutter="0"/>
          <w:cols w:space="60"/>
          <w:noEndnote/>
        </w:sectPr>
      </w:pPr>
    </w:p>
    <w:p w:rsidR="00931FC0" w:rsidRDefault="00931FC0" w:rsidP="00931FC0">
      <w:pPr>
        <w:framePr w:h="447" w:hSpace="38" w:wrap="auto" w:vAnchor="text" w:hAnchor="margin" w:x="-157" w:y="5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2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459" w:hSpace="38" w:wrap="auto" w:vAnchor="text" w:hAnchor="margin" w:x="-124" w:y="10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23925"/>
            <wp:effectExtent l="0" t="0" r="9525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2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42" w:hSpace="38" w:wrap="auto" w:vAnchor="text" w:hAnchor="margin" w:x="-172" w:y="26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42900"/>
            <wp:effectExtent l="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2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5" w:hSpace="38" w:wrap="auto" w:vAnchor="text" w:hAnchor="margin" w:x="-172" w:y="3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90525"/>
            <wp:effectExtent l="0" t="0" r="9525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2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63" w:lineRule="exact"/>
        <w:ind w:left="19" w:firstLine="245"/>
        <w:jc w:val="both"/>
      </w:pPr>
      <w:r>
        <w:rPr>
          <w:color w:val="000000"/>
          <w:sz w:val="18"/>
          <w:szCs w:val="18"/>
        </w:rPr>
        <w:lastRenderedPageBreak/>
        <w:t>Доктрины интеллигентских анархистов, как Штирнер и</w:t>
      </w:r>
      <w:r>
        <w:rPr>
          <w:color w:val="000000"/>
          <w:sz w:val="18"/>
          <w:szCs w:val="18"/>
        </w:rPr>
        <w:br/>
        <w:t>Ницше, опираются на те же предпосылки.</w:t>
      </w:r>
    </w:p>
    <w:p w:rsidR="00931FC0" w:rsidRDefault="00931FC0" w:rsidP="00931FC0">
      <w:pPr>
        <w:shd w:val="clear" w:color="auto" w:fill="FFFFFF"/>
        <w:spacing w:line="211" w:lineRule="exact"/>
        <w:ind w:left="19" w:firstLine="245"/>
        <w:jc w:val="both"/>
      </w:pPr>
      <w:r>
        <w:rPr>
          <w:color w:val="000000"/>
          <w:sz w:val="18"/>
          <w:szCs w:val="18"/>
        </w:rPr>
        <w:t>Таким образом, в реквизите нынешнего номинализма и праг-</w:t>
      </w:r>
      <w:r>
        <w:rPr>
          <w:color w:val="000000"/>
          <w:sz w:val="18"/>
          <w:szCs w:val="18"/>
        </w:rPr>
        <w:br/>
        <w:t>матизма слова новее вещей...</w:t>
      </w:r>
    </w:p>
    <w:p w:rsidR="00931FC0" w:rsidRDefault="00931FC0" w:rsidP="00931FC0">
      <w:pPr>
        <w:shd w:val="clear" w:color="auto" w:fill="FFFFFF"/>
        <w:spacing w:line="259" w:lineRule="exact"/>
        <w:ind w:left="24" w:right="5" w:firstLine="245"/>
        <w:jc w:val="both"/>
      </w:pPr>
      <w:r>
        <w:rPr>
          <w:color w:val="000000"/>
          <w:sz w:val="18"/>
          <w:szCs w:val="18"/>
        </w:rPr>
        <w:t>Когда некоторые модернисты, как Леруа, находят в пра-</w:t>
      </w:r>
      <w:r>
        <w:rPr>
          <w:color w:val="000000"/>
          <w:sz w:val="18"/>
          <w:szCs w:val="18"/>
        </w:rPr>
        <w:br/>
        <w:t xml:space="preserve">гматизме   оправдание   католицизма, они   там   не   видят, </w:t>
      </w:r>
      <w:r>
        <w:rPr>
          <w:i/>
          <w:iCs/>
          <w:color w:val="000000"/>
          <w:sz w:val="18"/>
          <w:szCs w:val="18"/>
        </w:rPr>
        <w:t>ту-</w:t>
      </w:r>
    </w:p>
    <w:p w:rsidR="00931FC0" w:rsidRDefault="00931FC0" w:rsidP="00931FC0">
      <w:pPr>
        <w:shd w:val="clear" w:color="auto" w:fill="FFFFFF"/>
        <w:spacing w:before="38" w:line="206" w:lineRule="exact"/>
        <w:ind w:left="10" w:right="5"/>
        <w:jc w:val="both"/>
      </w:pPr>
      <w:r>
        <w:rPr>
          <w:color w:val="000000"/>
          <w:sz w:val="18"/>
          <w:szCs w:val="18"/>
        </w:rPr>
        <w:t>жалуй, того, что некоторые философы — основатели прагма-</w:t>
      </w:r>
      <w:r>
        <w:rPr>
          <w:color w:val="000000"/>
          <w:sz w:val="18"/>
          <w:szCs w:val="18"/>
        </w:rPr>
        <w:br/>
        <w:t>тизма — хотели в нем почерпнуть. Но они черпают в нем вы-</w:t>
      </w:r>
      <w:r>
        <w:rPr>
          <w:color w:val="000000"/>
          <w:sz w:val="18"/>
          <w:szCs w:val="18"/>
        </w:rPr>
        <w:br/>
        <w:t>воды, которые могут быть из него сделаны законным образом</w:t>
      </w:r>
      <w:r>
        <w:rPr>
          <w:color w:val="000000"/>
          <w:sz w:val="18"/>
          <w:szCs w:val="18"/>
        </w:rPr>
        <w:br/>
        <w:t>и которые, впрочем, из него сделали, или почти сделали, выдаю-</w:t>
      </w:r>
      <w:r>
        <w:rPr>
          <w:color w:val="000000"/>
          <w:sz w:val="18"/>
          <w:szCs w:val="18"/>
        </w:rPr>
        <w:br/>
        <w:t>щиеся прагматисты, как У. Джемс и философы чикагской школы.</w:t>
      </w:r>
      <w:r>
        <w:rPr>
          <w:color w:val="000000"/>
          <w:sz w:val="18"/>
          <w:szCs w:val="18"/>
        </w:rPr>
        <w:br/>
        <w:t>Кажется, я могу сказать даже больше того. Я думаю, что Леруа</w:t>
      </w:r>
      <w:r>
        <w:rPr>
          <w:color w:val="000000"/>
          <w:sz w:val="18"/>
          <w:szCs w:val="18"/>
        </w:rPr>
        <w:br/>
        <w:t>делает единственные выводы, которые законным образом должны</w:t>
      </w:r>
      <w:r>
        <w:rPr>
          <w:color w:val="000000"/>
          <w:sz w:val="18"/>
          <w:szCs w:val="18"/>
        </w:rPr>
        <w:br/>
        <w:t>были бы быть сделаны из этого образа мыслей...</w:t>
      </w:r>
      <w:r>
        <w:rPr>
          <w:color w:val="000000"/>
          <w:sz w:val="18"/>
          <w:szCs w:val="18"/>
        </w:rPr>
        <w:br/>
        <w:t>Для прагматизма характерно то, что истинно все, что удает-</w:t>
      </w:r>
      <w:r>
        <w:rPr>
          <w:color w:val="000000"/>
          <w:sz w:val="18"/>
          <w:szCs w:val="18"/>
        </w:rPr>
        <w:br/>
        <w:t>ся и что так или иначе приспособлено к моменту: наука,</w:t>
      </w:r>
      <w:r>
        <w:rPr>
          <w:color w:val="000000"/>
          <w:sz w:val="18"/>
          <w:szCs w:val="18"/>
        </w:rPr>
        <w:br/>
        <w:t>религия, мораль, традиция, обычай, рутина. Все должно прини-</w:t>
      </w:r>
      <w:r>
        <w:rPr>
          <w:color w:val="000000"/>
          <w:sz w:val="18"/>
          <w:szCs w:val="18"/>
        </w:rPr>
        <w:br/>
        <w:t>маться всерьез, и всерьез должно приниматься то, что осущест-</w:t>
      </w:r>
      <w:r>
        <w:rPr>
          <w:color w:val="000000"/>
          <w:sz w:val="18"/>
          <w:szCs w:val="18"/>
        </w:rPr>
        <w:br/>
        <w:t>вляет цель и позволяет действовать...</w:t>
      </w:r>
    </w:p>
    <w:p w:rsidR="00931FC0" w:rsidRDefault="00931FC0" w:rsidP="00931FC0">
      <w:pPr>
        <w:framePr w:h="1075" w:hSpace="38" w:wrap="auto" w:vAnchor="text" w:hAnchor="text" w:x="423" w:y="35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85800"/>
            <wp:effectExtent l="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2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right="24"/>
        <w:jc w:val="both"/>
      </w:pPr>
      <w:r>
        <w:rPr>
          <w:color w:val="000000"/>
          <w:sz w:val="18"/>
          <w:szCs w:val="18"/>
        </w:rPr>
        <w:t>Чем до сих пор разрушались традиции и догмы? Наукой,</w:t>
      </w:r>
      <w:r>
        <w:rPr>
          <w:color w:val="000000"/>
          <w:sz w:val="18"/>
          <w:szCs w:val="18"/>
        </w:rPr>
        <w:br/>
        <w:t>или, если предпочесть орудие  изделию, разумом. Наука жи-</w:t>
      </w:r>
      <w:r>
        <w:rPr>
          <w:color w:val="000000"/>
          <w:sz w:val="18"/>
          <w:szCs w:val="18"/>
        </w:rPr>
        <w:br/>
        <w:t>вет свободой; разум есть не что  иное, в  конце концов, как</w:t>
      </w:r>
      <w:r>
        <w:rPr>
          <w:color w:val="000000"/>
          <w:sz w:val="18"/>
          <w:szCs w:val="18"/>
        </w:rPr>
        <w:br/>
        <w:t>свобода обсуждения. Притом наука и разум прежде всего рево-</w:t>
      </w:r>
      <w:r>
        <w:rPr>
          <w:color w:val="000000"/>
          <w:sz w:val="18"/>
          <w:szCs w:val="18"/>
        </w:rPr>
        <w:br/>
        <w:t>люционны, и построенная на них греко-западная цивилизация</w:t>
      </w:r>
      <w:r>
        <w:rPr>
          <w:color w:val="000000"/>
          <w:sz w:val="18"/>
          <w:szCs w:val="18"/>
        </w:rPr>
        <w:br/>
        <w:t>была, есть и будет цивилизацией бунтарей. Бунт доселе был</w:t>
      </w:r>
      <w:r>
        <w:rPr>
          <w:color w:val="000000"/>
          <w:sz w:val="18"/>
          <w:szCs w:val="18"/>
        </w:rPr>
        <w:br/>
        <w:t>нашим единственным средством освобождения и единственной</w:t>
      </w:r>
      <w:r>
        <w:rPr>
          <w:color w:val="000000"/>
          <w:sz w:val="18"/>
          <w:szCs w:val="18"/>
        </w:rPr>
        <w:br/>
        <w:t>формой, в которой мы могли познать свободу. Я имею в виду</w:t>
      </w:r>
      <w:r>
        <w:rPr>
          <w:color w:val="000000"/>
          <w:sz w:val="18"/>
          <w:szCs w:val="18"/>
        </w:rPr>
        <w:br/>
        <w:t>духовный бунт разума, господствующего над собой, а не грубый</w:t>
      </w:r>
      <w:r>
        <w:rPr>
          <w:color w:val="000000"/>
          <w:sz w:val="18"/>
          <w:szCs w:val="18"/>
        </w:rPr>
        <w:br/>
        <w:t>бунт, который был лишь оболочкой — часто полезной, порой</w:t>
      </w:r>
      <w:r>
        <w:rPr>
          <w:color w:val="000000"/>
          <w:sz w:val="18"/>
          <w:szCs w:val="18"/>
        </w:rPr>
        <w:br/>
        <w:t>необходимой — драгоценного металла, каким является первый.</w:t>
      </w:r>
      <w:r>
        <w:rPr>
          <w:color w:val="000000"/>
          <w:sz w:val="18"/>
          <w:szCs w:val="18"/>
        </w:rPr>
        <w:br/>
        <w:t>Таким образом, главной помощью, которую можно</w:t>
      </w:r>
      <w:r>
        <w:rPr>
          <w:color w:val="000000"/>
          <w:sz w:val="18"/>
          <w:szCs w:val="18"/>
        </w:rPr>
        <w:br/>
        <w:t>оказать    традиции, сохранению    древних    моральных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ценностей, </w:t>
      </w:r>
      <w:r>
        <w:rPr>
          <w:color w:val="000000"/>
          <w:sz w:val="18"/>
          <w:szCs w:val="18"/>
        </w:rPr>
        <w:t>пользуясь модным термином, является обес-</w:t>
      </w:r>
      <w:r>
        <w:rPr>
          <w:color w:val="000000"/>
          <w:sz w:val="18"/>
          <w:szCs w:val="18"/>
        </w:rPr>
        <w:br/>
        <w:t>ценение   науки. Вот   почему   прагматизм, номинализм</w:t>
      </w:r>
      <w:r>
        <w:rPr>
          <w:color w:val="000000"/>
          <w:sz w:val="18"/>
          <w:szCs w:val="18"/>
        </w:rPr>
        <w:br/>
        <w:t>должны  были  иметь   логическим  следствием, как  это</w:t>
      </w:r>
      <w:r>
        <w:rPr>
          <w:color w:val="000000"/>
          <w:sz w:val="18"/>
          <w:szCs w:val="18"/>
        </w:rPr>
        <w:br/>
        <w:t>очень хорошо видело большинство тех, которые к нему</w:t>
      </w:r>
      <w:r>
        <w:rPr>
          <w:color w:val="000000"/>
          <w:sz w:val="18"/>
          <w:szCs w:val="18"/>
        </w:rPr>
        <w:br/>
        <w:t>примыкали, при разумном понимании дела оправдание</w:t>
      </w:r>
      <w:r>
        <w:rPr>
          <w:color w:val="000000"/>
          <w:sz w:val="18"/>
          <w:szCs w:val="18"/>
        </w:rPr>
        <w:br/>
        <w:t>некоторых   мотивов   действия: религиозных, сентимен-</w:t>
      </w:r>
      <w:r>
        <w:rPr>
          <w:color w:val="000000"/>
          <w:sz w:val="18"/>
          <w:szCs w:val="18"/>
        </w:rPr>
        <w:br/>
        <w:t>тальных, инстинктивных, традиционных. В той же плос-</w:t>
      </w:r>
      <w:r>
        <w:rPr>
          <w:color w:val="000000"/>
          <w:sz w:val="18"/>
          <w:szCs w:val="18"/>
        </w:rPr>
        <w:br/>
        <w:t>кости, что и мотивы действия, почерпнутые в  научном</w:t>
      </w:r>
      <w:r>
        <w:rPr>
          <w:color w:val="000000"/>
          <w:sz w:val="18"/>
          <w:szCs w:val="18"/>
        </w:rPr>
        <w:br/>
        <w:t xml:space="preserve">познании, или, еще логичнее, в </w:t>
      </w:r>
      <w:r>
        <w:rPr>
          <w:color w:val="000000"/>
          <w:sz w:val="18"/>
          <w:szCs w:val="18"/>
          <w:u w:val="single"/>
        </w:rPr>
        <w:t>более высоком плане,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ибо наука имеет в виду лишь промышленное действие,</w:t>
      </w:r>
    </w:p>
    <w:p w:rsidR="00931FC0" w:rsidRDefault="00931FC0" w:rsidP="00931FC0">
      <w:pPr>
        <w:framePr w:h="254" w:hRule="exact" w:hSpace="38" w:wrap="auto" w:vAnchor="text" w:hAnchor="text" w:x="20" w:y="-5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638" w:right="34"/>
        <w:jc w:val="both"/>
      </w:pPr>
      <w:r>
        <w:rPr>
          <w:color w:val="000000"/>
          <w:sz w:val="18"/>
          <w:szCs w:val="18"/>
        </w:rPr>
        <w:t>новая философи</w:t>
      </w:r>
      <w:r>
        <w:rPr>
          <w:color w:val="000000"/>
          <w:sz w:val="18"/>
          <w:szCs w:val="18"/>
          <w:u w:val="single"/>
        </w:rPr>
        <w:t>я должна была привести к узаконению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иррациональной мор</w:t>
      </w:r>
      <w:r>
        <w:rPr>
          <w:color w:val="000000"/>
          <w:sz w:val="18"/>
          <w:szCs w:val="18"/>
          <w:u w:val="single"/>
        </w:rPr>
        <w:t>али: порыв сердца или подчинение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авторитету, мистицизм или традиционализм. Традицио-</w:t>
      </w:r>
    </w:p>
    <w:p w:rsidR="00931FC0" w:rsidRDefault="00931FC0" w:rsidP="00931FC0">
      <w:pPr>
        <w:shd w:val="clear" w:color="auto" w:fill="FFFFFF"/>
        <w:spacing w:line="211" w:lineRule="exact"/>
        <w:ind w:left="638" w:right="34"/>
        <w:jc w:val="both"/>
        <w:sectPr w:rsidR="00931FC0">
          <w:type w:val="continuous"/>
          <w:pgSz w:w="7937" w:h="11339"/>
          <w:pgMar w:top="1150" w:right="1151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26"/>
      </w:pPr>
      <w:r>
        <w:rPr>
          <w:color w:val="000000"/>
          <w:sz w:val="18"/>
          <w:szCs w:val="18"/>
        </w:rPr>
        <w:lastRenderedPageBreak/>
        <w:t>511</w:t>
      </w:r>
    </w:p>
    <w:p w:rsidR="00931FC0" w:rsidRDefault="00931FC0" w:rsidP="00931FC0">
      <w:pPr>
        <w:shd w:val="clear" w:color="auto" w:fill="FFFFFF"/>
        <w:spacing w:after="250"/>
        <w:ind w:left="5126"/>
        <w:sectPr w:rsidR="00931FC0">
          <w:pgSz w:w="7937" w:h="11339"/>
          <w:pgMar w:top="1176" w:right="708" w:bottom="360" w:left="1383" w:header="720" w:footer="720" w:gutter="0"/>
          <w:cols w:space="60"/>
          <w:noEndnote/>
        </w:sectPr>
      </w:pPr>
    </w:p>
    <w:p w:rsidR="00931FC0" w:rsidRDefault="00931FC0" w:rsidP="00931FC0">
      <w:pPr>
        <w:framePr w:h="561" w:hSpace="38" w:wrap="auto" w:vAnchor="text" w:hAnchor="margin" w:x="4796" w:y="30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9550" cy="3524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2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2" w:hSpace="38" w:wrap="auto" w:vAnchor="text" w:hAnchor="margin" w:x="4796" w:y="56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2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50" w:hSpace="38" w:wrap="auto" w:vAnchor="text" w:hAnchor="margin" w:x="4791" w:y="69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429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2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margin" w:x="4796" w:y="78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4095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29"/>
        <w:jc w:val="both"/>
      </w:pPr>
      <w:r>
        <w:rPr>
          <w:color w:val="000000"/>
          <w:sz w:val="18"/>
          <w:szCs w:val="18"/>
        </w:rPr>
        <w:lastRenderedPageBreak/>
        <w:t>нализм иногда даже заходит так далеко, что некоторые</w:t>
      </w:r>
      <w:r>
        <w:rPr>
          <w:color w:val="000000"/>
          <w:sz w:val="18"/>
          <w:szCs w:val="18"/>
        </w:rPr>
        <w:br/>
        <w:t>(У. Джемс, например) не колеблются возвращаться</w:t>
      </w:r>
      <w:r>
        <w:rPr>
          <w:color w:val="000000"/>
          <w:sz w:val="18"/>
          <w:szCs w:val="18"/>
        </w:rPr>
        <w:br/>
        <w:t>в морали к абсолютному рационалистских теорий мо-</w:t>
      </w:r>
      <w:r>
        <w:rPr>
          <w:color w:val="000000"/>
          <w:sz w:val="18"/>
          <w:szCs w:val="18"/>
        </w:rPr>
        <w:br/>
        <w:t>рали...</w:t>
      </w:r>
    </w:p>
    <w:p w:rsidR="00931FC0" w:rsidRDefault="00931FC0" w:rsidP="00931FC0">
      <w:pPr>
        <w:shd w:val="clear" w:color="auto" w:fill="FFFFFF"/>
        <w:spacing w:before="34"/>
        <w:ind w:left="1766"/>
      </w:pPr>
      <w:r>
        <w:rPr>
          <w:color w:val="000000"/>
          <w:sz w:val="16"/>
          <w:szCs w:val="16"/>
        </w:rPr>
        <w:t>§ 4. НАУКА О НРАВАХ</w:t>
      </w:r>
    </w:p>
    <w:p w:rsidR="00931FC0" w:rsidRDefault="00931FC0" w:rsidP="00931FC0">
      <w:pPr>
        <w:shd w:val="clear" w:color="auto" w:fill="FFFFFF"/>
        <w:spacing w:before="106" w:line="168" w:lineRule="exact"/>
        <w:ind w:left="19" w:firstLine="230"/>
        <w:jc w:val="both"/>
      </w:pPr>
      <w:r>
        <w:rPr>
          <w:color w:val="000000"/>
          <w:sz w:val="18"/>
          <w:szCs w:val="18"/>
        </w:rPr>
        <w:t>[314]... Для того чтобы была возможна эта концеп-</w:t>
      </w:r>
      <w:r>
        <w:rPr>
          <w:color w:val="000000"/>
          <w:sz w:val="18"/>
          <w:szCs w:val="18"/>
        </w:rPr>
        <w:br/>
        <w:t>ция морали, как рационального искусства, очевидным</w:t>
      </w:r>
      <w:r>
        <w:rPr>
          <w:color w:val="000000"/>
          <w:sz w:val="18"/>
          <w:szCs w:val="18"/>
        </w:rPr>
        <w:br/>
        <w:t>образом необходимо, чтобы была возможной наука</w:t>
      </w:r>
      <w:r>
        <w:rPr>
          <w:color w:val="000000"/>
          <w:sz w:val="18"/>
          <w:szCs w:val="18"/>
        </w:rPr>
        <w:br/>
        <w:t>о нравах. Здесь-то метафизика вновь окрыляется надеж-</w:t>
      </w:r>
      <w:r>
        <w:rPr>
          <w:color w:val="000000"/>
          <w:sz w:val="18"/>
          <w:szCs w:val="18"/>
        </w:rPr>
        <w:br/>
        <w:t>дой. В самом деле, социология, лишь участком которой</w:t>
      </w:r>
      <w:r>
        <w:rPr>
          <w:color w:val="000000"/>
          <w:sz w:val="18"/>
          <w:szCs w:val="18"/>
        </w:rPr>
        <w:br/>
        <w:t>является эта наука о нравах, едва только народилась.</w:t>
      </w:r>
      <w:r>
        <w:rPr>
          <w:color w:val="000000"/>
          <w:sz w:val="18"/>
          <w:szCs w:val="18"/>
        </w:rPr>
        <w:br/>
        <w:t>Она все еще находится, как и психология, но гораздо</w:t>
      </w:r>
      <w:r>
        <w:rPr>
          <w:color w:val="000000"/>
          <w:sz w:val="18"/>
          <w:szCs w:val="18"/>
        </w:rPr>
        <w:br/>
        <w:t>менее ее подвинувшись вперед, в периоде, когда нужно</w:t>
      </w:r>
      <w:r>
        <w:rPr>
          <w:color w:val="000000"/>
          <w:sz w:val="18"/>
          <w:szCs w:val="18"/>
        </w:rPr>
        <w:br/>
        <w:t>оспаривать у метафизиков метод, предмет науки и ее</w:t>
      </w:r>
      <w:r>
        <w:rPr>
          <w:color w:val="000000"/>
          <w:sz w:val="18"/>
          <w:szCs w:val="18"/>
        </w:rPr>
        <w:br/>
        <w:t>право на жизнь. Кажется, впрочем, что вопрос здесь,</w:t>
      </w:r>
      <w:r>
        <w:rPr>
          <w:color w:val="000000"/>
          <w:sz w:val="18"/>
          <w:szCs w:val="18"/>
        </w:rPr>
        <w:br/>
        <w:t>как и в других местах, в конце концов будет решен</w:t>
      </w:r>
      <w:r>
        <w:rPr>
          <w:color w:val="000000"/>
          <w:sz w:val="18"/>
          <w:szCs w:val="18"/>
        </w:rPr>
        <w:br/>
        <w:t>в пользу научных усилий. Нельзя помешать болтовне</w:t>
      </w:r>
      <w:r>
        <w:rPr>
          <w:color w:val="000000"/>
          <w:sz w:val="18"/>
          <w:szCs w:val="18"/>
        </w:rPr>
        <w:br/>
        <w:t>метафизиков, но можно дать свободу словам и действиям.</w:t>
      </w:r>
      <w:r>
        <w:rPr>
          <w:color w:val="000000"/>
          <w:sz w:val="18"/>
          <w:szCs w:val="18"/>
        </w:rPr>
        <w:br/>
        <w:t>И вот социология, благодаря трудам Дюркгейма и его</w:t>
      </w:r>
    </w:p>
    <w:p w:rsidR="00931FC0" w:rsidRDefault="00931FC0" w:rsidP="00931FC0">
      <w:pPr>
        <w:shd w:val="clear" w:color="auto" w:fill="FFFFFF"/>
        <w:spacing w:before="48"/>
        <w:ind w:left="10"/>
      </w:pPr>
      <w:r>
        <w:rPr>
          <w:color w:val="000000"/>
          <w:sz w:val="18"/>
          <w:szCs w:val="18"/>
        </w:rPr>
        <w:t>школы, работала и действовала...</w:t>
      </w:r>
    </w:p>
    <w:p w:rsidR="00931FC0" w:rsidRDefault="00931FC0" w:rsidP="00931FC0">
      <w:pPr>
        <w:shd w:val="clear" w:color="auto" w:fill="FFFFFF"/>
        <w:spacing w:before="211"/>
        <w:ind w:left="2117"/>
      </w:pPr>
      <w:r>
        <w:rPr>
          <w:color w:val="000000"/>
          <w:spacing w:val="51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4"/>
          <w:sz w:val="16"/>
          <w:szCs w:val="16"/>
          <w:lang w:val="en-US"/>
        </w:rPr>
        <w:t>VII</w:t>
      </w:r>
    </w:p>
    <w:p w:rsidR="00931FC0" w:rsidRDefault="00931FC0" w:rsidP="00931FC0">
      <w:pPr>
        <w:shd w:val="clear" w:color="auto" w:fill="FFFFFF"/>
        <w:spacing w:before="24" w:line="226" w:lineRule="exact"/>
        <w:ind w:left="1325" w:hanging="322"/>
      </w:pPr>
      <w:r>
        <w:rPr>
          <w:color w:val="000000"/>
          <w:sz w:val="18"/>
          <w:szCs w:val="18"/>
        </w:rPr>
        <w:t>ПРОБЛЕМА ПОЗНАНИЯ И ИСТИНЫ</w:t>
      </w:r>
      <w:r>
        <w:rPr>
          <w:color w:val="000000"/>
          <w:sz w:val="18"/>
          <w:szCs w:val="18"/>
        </w:rPr>
        <w:br/>
        <w:t xml:space="preserve">§ 1. </w:t>
      </w:r>
      <w:r>
        <w:rPr>
          <w:smallCaps/>
          <w:color w:val="000000"/>
          <w:sz w:val="18"/>
          <w:szCs w:val="18"/>
        </w:rPr>
        <w:t>традиционные решения</w:t>
      </w:r>
    </w:p>
    <w:p w:rsidR="00931FC0" w:rsidRDefault="00931FC0" w:rsidP="00931FC0">
      <w:pPr>
        <w:shd w:val="clear" w:color="auto" w:fill="FFFFFF"/>
        <w:spacing w:before="91" w:line="178" w:lineRule="exact"/>
        <w:ind w:left="5" w:right="29" w:firstLine="235"/>
        <w:jc w:val="both"/>
      </w:pPr>
      <w:r>
        <w:rPr>
          <w:color w:val="000000"/>
          <w:sz w:val="18"/>
          <w:szCs w:val="18"/>
        </w:rPr>
        <w:t>[325—326] Ученые, чисто ученые, довольно мало</w:t>
      </w:r>
      <w:r>
        <w:rPr>
          <w:color w:val="000000"/>
          <w:sz w:val="18"/>
          <w:szCs w:val="18"/>
        </w:rPr>
        <w:br/>
        <w:t>занимаются, правду сказать, этим вопросом об истине.</w:t>
      </w:r>
      <w:r>
        <w:rPr>
          <w:color w:val="000000"/>
          <w:sz w:val="18"/>
          <w:szCs w:val="18"/>
        </w:rPr>
        <w:br/>
        <w:t>С них достаточно прийти к утверждениям, которые полу-</w:t>
      </w:r>
      <w:r>
        <w:rPr>
          <w:color w:val="000000"/>
          <w:sz w:val="18"/>
          <w:szCs w:val="18"/>
        </w:rPr>
        <w:br/>
        <w:t>чают всеобщее согласие и, следовательно, представляются</w:t>
      </w:r>
      <w:r>
        <w:rPr>
          <w:color w:val="000000"/>
          <w:sz w:val="18"/>
          <w:szCs w:val="18"/>
        </w:rPr>
        <w:br/>
        <w:t>необходимыми. Для них всякий опыт, методически про-</w:t>
      </w:r>
      <w:r>
        <w:rPr>
          <w:color w:val="000000"/>
          <w:sz w:val="18"/>
          <w:szCs w:val="18"/>
        </w:rPr>
        <w:br/>
        <w:t>веденный и должным образом контролированный, яв-</w:t>
      </w:r>
      <w:r>
        <w:rPr>
          <w:color w:val="000000"/>
          <w:sz w:val="18"/>
          <w:szCs w:val="18"/>
        </w:rPr>
        <w:br/>
        <w:t>ляется истинным. Экспериментальная проверка — вот, го-</w:t>
      </w:r>
      <w:r>
        <w:rPr>
          <w:color w:val="000000"/>
          <w:sz w:val="18"/>
          <w:szCs w:val="18"/>
        </w:rPr>
        <w:br/>
        <w:t xml:space="preserve">ворят они, критерий </w:t>
      </w:r>
      <w:r>
        <w:rPr>
          <w:smallCaps/>
          <w:color w:val="000000"/>
          <w:sz w:val="18"/>
          <w:szCs w:val="18"/>
        </w:rPr>
        <w:t xml:space="preserve">истины. </w:t>
      </w:r>
      <w:r>
        <w:rPr>
          <w:color w:val="000000"/>
          <w:sz w:val="18"/>
          <w:szCs w:val="18"/>
        </w:rPr>
        <w:t>И ученые совершенно правы,</w:t>
      </w:r>
      <w:r>
        <w:rPr>
          <w:color w:val="000000"/>
          <w:sz w:val="18"/>
          <w:szCs w:val="18"/>
        </w:rPr>
        <w:br/>
        <w:t>ибо практика всегда оправдывала эту позицию. Пред-</w:t>
      </w:r>
      <w:r>
        <w:rPr>
          <w:color w:val="000000"/>
          <w:sz w:val="18"/>
          <w:szCs w:val="18"/>
        </w:rPr>
        <w:br/>
        <w:t>полагать, что она не всегда будет ее оправдывать, зна-</w:t>
      </w:r>
      <w:r>
        <w:rPr>
          <w:color w:val="000000"/>
          <w:sz w:val="18"/>
          <w:szCs w:val="18"/>
        </w:rPr>
        <w:br/>
        <w:t>чило бы воображать нелепое, сомневаться ради удоволь-</w:t>
      </w:r>
      <w:r>
        <w:rPr>
          <w:color w:val="000000"/>
          <w:sz w:val="18"/>
          <w:szCs w:val="18"/>
        </w:rPr>
        <w:br/>
        <w:t>ствия сомнения...</w:t>
      </w:r>
    </w:p>
    <w:p w:rsidR="00931FC0" w:rsidRDefault="00931FC0" w:rsidP="00931FC0">
      <w:pPr>
        <w:shd w:val="clear" w:color="auto" w:fill="FFFFFF"/>
        <w:spacing w:line="178" w:lineRule="exact"/>
        <w:ind w:left="5" w:right="34" w:firstLine="245"/>
        <w:jc w:val="both"/>
      </w:pPr>
      <w:r>
        <w:rPr>
          <w:color w:val="000000"/>
          <w:sz w:val="18"/>
          <w:szCs w:val="18"/>
        </w:rPr>
        <w:t>[328—332] Современные рационалисты энергично за-</w:t>
      </w:r>
      <w:r>
        <w:rPr>
          <w:color w:val="000000"/>
          <w:sz w:val="18"/>
          <w:szCs w:val="18"/>
        </w:rPr>
        <w:br/>
        <w:t xml:space="preserve">щищались от нападений прагматизма, когда </w:t>
      </w:r>
      <w:r>
        <w:rPr>
          <w:color w:val="000000"/>
          <w:sz w:val="18"/>
          <w:szCs w:val="18"/>
          <w:u w:val="single"/>
        </w:rPr>
        <w:t>он утвер-</w:t>
      </w:r>
    </w:p>
    <w:p w:rsidR="00931FC0" w:rsidRDefault="00931FC0" w:rsidP="00931FC0">
      <w:pPr>
        <w:shd w:val="clear" w:color="auto" w:fill="FFFFFF"/>
        <w:spacing w:before="38" w:line="211" w:lineRule="exact"/>
        <w:ind w:right="29"/>
        <w:jc w:val="both"/>
      </w:pPr>
      <w:r>
        <w:rPr>
          <w:color w:val="000000"/>
          <w:sz w:val="18"/>
          <w:szCs w:val="18"/>
        </w:rPr>
        <w:t>ждал, что разум рационалистов в конечном счете имел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результ</w:t>
      </w:r>
      <w:r>
        <w:rPr>
          <w:color w:val="000000"/>
          <w:sz w:val="18"/>
          <w:szCs w:val="18"/>
        </w:rPr>
        <w:t xml:space="preserve">атом обеспечение нашему духу верной </w:t>
      </w:r>
      <w:r>
        <w:rPr>
          <w:i/>
          <w:iCs/>
          <w:color w:val="000000"/>
          <w:sz w:val="18"/>
          <w:szCs w:val="18"/>
        </w:rPr>
        <w:t>копии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действит</w:t>
      </w:r>
      <w:r>
        <w:rPr>
          <w:color w:val="000000"/>
          <w:sz w:val="18"/>
          <w:szCs w:val="18"/>
        </w:rPr>
        <w:t>ельности. И действительно, прагматизм упрекал</w:t>
      </w:r>
      <w:r>
        <w:rPr>
          <w:color w:val="000000"/>
          <w:sz w:val="18"/>
          <w:szCs w:val="18"/>
        </w:rPr>
        <w:br/>
        <w:t xml:space="preserve">рационализм в том, что он раздваивает </w:t>
      </w:r>
      <w:r>
        <w:rPr>
          <w:color w:val="000000"/>
          <w:sz w:val="18"/>
          <w:szCs w:val="18"/>
          <w:u w:val="single"/>
        </w:rPr>
        <w:t>познание на</w:t>
      </w:r>
      <w:r>
        <w:rPr>
          <w:color w:val="000000"/>
          <w:sz w:val="18"/>
          <w:szCs w:val="18"/>
          <w:u w:val="single"/>
        </w:rPr>
        <w:br/>
        <w:t>Две синхр</w:t>
      </w:r>
      <w:r>
        <w:rPr>
          <w:color w:val="000000"/>
          <w:sz w:val="18"/>
          <w:szCs w:val="18"/>
        </w:rPr>
        <w:t>онные части: предмет</w:t>
      </w:r>
      <w:r>
        <w:rPr>
          <w:color w:val="000000"/>
          <w:sz w:val="18"/>
          <w:szCs w:val="18"/>
          <w:u w:val="single"/>
        </w:rPr>
        <w:t>ы, или вещи в себе, и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представления, которые  о  них  составляет  себе  дух...</w:t>
      </w:r>
    </w:p>
    <w:p w:rsidR="00931FC0" w:rsidRDefault="00931FC0" w:rsidP="00931FC0">
      <w:pPr>
        <w:shd w:val="clear" w:color="auto" w:fill="FFFFFF"/>
        <w:spacing w:before="2237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186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186"/>
        <w:sectPr w:rsidR="00931FC0">
          <w:type w:val="continuous"/>
          <w:pgSz w:w="7937" w:h="11339"/>
          <w:pgMar w:top="1176" w:right="799" w:bottom="360" w:left="1383" w:header="720" w:footer="720" w:gutter="0"/>
          <w:cols w:num="2" w:space="720" w:equalWidth="0">
            <w:col w:w="4737" w:space="298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8"/>
          <w:szCs w:val="18"/>
        </w:rPr>
        <w:lastRenderedPageBreak/>
        <w:t>512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77" w:right="1221" w:bottom="360" w:left="1312" w:header="720" w:footer="720" w:gutter="0"/>
          <w:cols w:space="60"/>
          <w:noEndnote/>
        </w:sectPr>
      </w:pPr>
    </w:p>
    <w:p w:rsidR="00931FC0" w:rsidRDefault="00931FC0" w:rsidP="00931FC0">
      <w:pPr>
        <w:framePr w:h="293" w:hSpace="38" w:wrap="auto" w:vAnchor="text" w:hAnchor="margin" w:x="-162" w:y="22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097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2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3" w:hSpace="38" w:wrap="notBeside" w:vAnchor="text" w:hAnchor="margin" w:x="-162" w:y="27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71450"/>
            <wp:effectExtent l="0" t="0" r="952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notBeside" w:vAnchor="text" w:hAnchor="margin" w:x="-124" w:y="31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66700"/>
            <wp:effectExtent l="0" t="0" r="9525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2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78"/>
        <w:ind w:left="24"/>
        <w:jc w:val="center"/>
      </w:pPr>
      <w:r>
        <w:rPr>
          <w:color w:val="000000"/>
          <w:sz w:val="16"/>
          <w:szCs w:val="16"/>
        </w:rPr>
        <w:lastRenderedPageBreak/>
        <w:t xml:space="preserve">§ 2. КРИТИКА </w:t>
      </w:r>
      <w:r>
        <w:rPr>
          <w:smallCaps/>
          <w:color w:val="000000"/>
          <w:sz w:val="16"/>
          <w:szCs w:val="16"/>
        </w:rPr>
        <w:t>прагматистов</w:t>
      </w:r>
    </w:p>
    <w:p w:rsidR="00931FC0" w:rsidRDefault="00931FC0" w:rsidP="00931FC0">
      <w:pPr>
        <w:shd w:val="clear" w:color="auto" w:fill="FFFFFF"/>
        <w:spacing w:before="96" w:line="182" w:lineRule="exact"/>
        <w:ind w:firstLine="254"/>
        <w:jc w:val="both"/>
      </w:pPr>
      <w:r>
        <w:rPr>
          <w:color w:val="000000"/>
          <w:sz w:val="18"/>
          <w:szCs w:val="18"/>
        </w:rPr>
        <w:t>... Джемс утверждает, что истинно все, что оказывается прове-</w:t>
      </w:r>
      <w:r>
        <w:rPr>
          <w:color w:val="000000"/>
          <w:sz w:val="18"/>
          <w:szCs w:val="18"/>
        </w:rPr>
        <w:br/>
        <w:t>ренным на опыте, а в другие моменты все то, что обеспечивает</w:t>
      </w:r>
      <w:r>
        <w:rPr>
          <w:color w:val="000000"/>
          <w:sz w:val="18"/>
          <w:szCs w:val="18"/>
        </w:rPr>
        <w:br/>
        <w:t>какой бы то ни было успех нашей деятельности. И если принять</w:t>
      </w:r>
      <w:r>
        <w:rPr>
          <w:color w:val="000000"/>
          <w:sz w:val="18"/>
          <w:szCs w:val="18"/>
        </w:rPr>
        <w:br/>
        <w:t>это последнее предложенпе, то почти с необходимостью напраши-</w:t>
      </w:r>
      <w:r>
        <w:rPr>
          <w:color w:val="000000"/>
          <w:sz w:val="18"/>
          <w:szCs w:val="18"/>
        </w:rPr>
        <w:br/>
        <w:t>вается вывод, что истины уже не существует. Ибо то, что удается</w:t>
      </w:r>
      <w:r>
        <w:rPr>
          <w:color w:val="000000"/>
          <w:sz w:val="18"/>
          <w:szCs w:val="18"/>
        </w:rPr>
        <w:br/>
        <w:t>сегодня, может не удаться завтра: случай, нередкий в практике,</w:t>
      </w:r>
      <w:r>
        <w:rPr>
          <w:color w:val="000000"/>
          <w:sz w:val="18"/>
          <w:szCs w:val="18"/>
        </w:rPr>
        <w:br/>
        <w:t>как это доказывают изменения законов и права, нравственных</w:t>
      </w:r>
      <w:r>
        <w:rPr>
          <w:color w:val="000000"/>
          <w:sz w:val="18"/>
          <w:szCs w:val="18"/>
        </w:rPr>
        <w:br/>
        <w:t>правил и религиозных верований, ученых мнений. Нынешняя</w:t>
      </w:r>
      <w:r>
        <w:rPr>
          <w:color w:val="000000"/>
          <w:sz w:val="18"/>
          <w:szCs w:val="18"/>
        </w:rPr>
        <w:br/>
        <w:t>истина — завтрашнее заблуждепие; истина по сю сторону Пире-</w:t>
      </w:r>
      <w:r>
        <w:rPr>
          <w:color w:val="000000"/>
          <w:sz w:val="18"/>
          <w:szCs w:val="18"/>
        </w:rPr>
        <w:br/>
        <w:t>неев — заблуждение по ту сторону. Тема банальная. И эти вы-</w:t>
      </w:r>
      <w:r>
        <w:rPr>
          <w:color w:val="000000"/>
          <w:sz w:val="18"/>
          <w:szCs w:val="18"/>
        </w:rPr>
        <w:br/>
        <w:t>воды, которые основатель прагматизма Пирс решительно отстра-</w:t>
      </w:r>
      <w:r>
        <w:rPr>
          <w:color w:val="000000"/>
          <w:sz w:val="18"/>
          <w:szCs w:val="18"/>
        </w:rPr>
        <w:br/>
        <w:t>нил и с которыми боролся, от которых великая прагматическая</w:t>
      </w:r>
      <w:r>
        <w:rPr>
          <w:color w:val="000000"/>
          <w:sz w:val="18"/>
          <w:szCs w:val="18"/>
        </w:rPr>
        <w:br/>
        <w:t>философия, в частности Джемс, пыталась уйти при помощи тон-</w:t>
      </w:r>
      <w:r>
        <w:rPr>
          <w:color w:val="000000"/>
          <w:sz w:val="18"/>
          <w:szCs w:val="18"/>
        </w:rPr>
        <w:br/>
        <w:t>чайших уверток, — это те выводы, которые в общих чертах</w:t>
      </w:r>
      <w:r>
        <w:rPr>
          <w:color w:val="000000"/>
          <w:sz w:val="18"/>
          <w:szCs w:val="18"/>
        </w:rPr>
        <w:br/>
        <w:t>приняты большинством эпигонов. Кроме того, в связи с пробле-</w:t>
      </w:r>
      <w:r>
        <w:rPr>
          <w:color w:val="000000"/>
          <w:sz w:val="18"/>
          <w:szCs w:val="18"/>
        </w:rPr>
        <w:br/>
        <w:t>мой истины прагматизм стал синонимом скептицизма, как по</w:t>
      </w:r>
      <w:r>
        <w:rPr>
          <w:color w:val="000000"/>
          <w:sz w:val="18"/>
          <w:szCs w:val="18"/>
        </w:rPr>
        <w:br/>
        <w:t>части морали или веры он стал синонимом иррационального</w:t>
      </w:r>
      <w:r>
        <w:rPr>
          <w:color w:val="000000"/>
          <w:sz w:val="18"/>
          <w:szCs w:val="18"/>
        </w:rPr>
        <w:br/>
        <w:t>традиционализма.</w:t>
      </w:r>
    </w:p>
    <w:p w:rsidR="00931FC0" w:rsidRDefault="00931FC0" w:rsidP="00931FC0">
      <w:pPr>
        <w:framePr w:h="211" w:hRule="exact" w:hSpace="38" w:wrap="auto" w:vAnchor="text" w:hAnchor="text" w:x="68" w:y="980"/>
        <w:shd w:val="clear" w:color="auto" w:fill="FFFFFF"/>
      </w:pPr>
      <w:r>
        <w:rPr>
          <w:color w:val="000000"/>
          <w:sz w:val="18"/>
          <w:szCs w:val="18"/>
          <w:lang w:val="en-US"/>
        </w:rPr>
        <w:t>sic</w:t>
      </w:r>
      <w:r>
        <w:rPr>
          <w:color w:val="000000"/>
          <w:sz w:val="18"/>
          <w:szCs w:val="18"/>
        </w:rPr>
        <w:t>!</w:t>
      </w:r>
    </w:p>
    <w:p w:rsidR="00931FC0" w:rsidRDefault="00931FC0" w:rsidP="00931FC0">
      <w:pPr>
        <w:shd w:val="clear" w:color="auto" w:fill="FFFFFF"/>
        <w:spacing w:line="182" w:lineRule="exact"/>
        <w:ind w:left="754" w:right="58" w:firstLine="250"/>
        <w:jc w:val="both"/>
      </w:pPr>
      <w:r>
        <w:rPr>
          <w:color w:val="000000"/>
          <w:sz w:val="18"/>
          <w:szCs w:val="18"/>
        </w:rPr>
        <w:t>И все же, как во всякой критике, есть, конечно,</w:t>
      </w:r>
      <w:r>
        <w:rPr>
          <w:color w:val="000000"/>
          <w:sz w:val="18"/>
          <w:szCs w:val="18"/>
        </w:rPr>
        <w:br/>
        <w:t>доля правды в критике, которой прагматизм подвер-</w:t>
      </w:r>
      <w:r>
        <w:rPr>
          <w:color w:val="000000"/>
          <w:sz w:val="18"/>
          <w:szCs w:val="18"/>
        </w:rPr>
        <w:br/>
        <w:t>гает рационализм. О нем можно сказать то, что часто</w:t>
      </w:r>
      <w:r>
        <w:rPr>
          <w:color w:val="000000"/>
          <w:sz w:val="18"/>
          <w:szCs w:val="18"/>
        </w:rPr>
        <w:br/>
        <w:t>приходится говорить о критических теориях: разруши-</w:t>
      </w:r>
      <w:r>
        <w:rPr>
          <w:color w:val="000000"/>
          <w:sz w:val="18"/>
          <w:szCs w:val="18"/>
        </w:rPr>
        <w:br/>
        <w:t>тельная часть превосходна, но созидательная часть</w:t>
      </w:r>
      <w:r>
        <w:rPr>
          <w:color w:val="000000"/>
          <w:sz w:val="18"/>
          <w:szCs w:val="18"/>
        </w:rPr>
        <w:br/>
        <w:t>оставляет многого желать. Несомненно, что теория духа-</w:t>
      </w:r>
    </w:p>
    <w:p w:rsidR="00931FC0" w:rsidRDefault="00931FC0" w:rsidP="00931FC0">
      <w:pPr>
        <w:ind w:left="538" w:right="47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66700"/>
            <wp:effectExtent l="0" t="0" r="9525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2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754"/>
      </w:pPr>
      <w:r>
        <w:rPr>
          <w:color w:val="000000"/>
          <w:sz w:val="18"/>
          <w:szCs w:val="18"/>
        </w:rPr>
        <w:t>зеркала  вещей  и  истины-копии  грубо  поверхностна.</w:t>
      </w:r>
    </w:p>
    <w:p w:rsidR="00931FC0" w:rsidRDefault="00931FC0" w:rsidP="00931FC0">
      <w:pPr>
        <w:shd w:val="clear" w:color="auto" w:fill="FFFFFF"/>
        <w:ind w:left="754"/>
        <w:sectPr w:rsidR="00931FC0">
          <w:type w:val="continuous"/>
          <w:pgSz w:w="7937" w:h="11339"/>
          <w:pgMar w:top="1177" w:right="1221" w:bottom="360" w:left="1336" w:header="720" w:footer="720" w:gutter="0"/>
          <w:cols w:space="60"/>
          <w:noEndnote/>
        </w:sectPr>
      </w:pPr>
    </w:p>
    <w:p w:rsidR="00931FC0" w:rsidRDefault="00931FC0" w:rsidP="00931FC0">
      <w:pPr>
        <w:framePr w:h="644" w:hSpace="38" w:wrap="auto" w:vAnchor="text" w:hAnchor="margin" w:x="-124" w:y="13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09575"/>
            <wp:effectExtent l="0" t="0" r="9525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2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73" w:lineRule="exact"/>
        <w:ind w:left="254" w:firstLine="528"/>
      </w:pPr>
      <w:r>
        <w:rPr>
          <w:color w:val="000000"/>
          <w:sz w:val="18"/>
          <w:szCs w:val="18"/>
        </w:rPr>
        <w:lastRenderedPageBreak/>
        <w:t>Эволюция научных истин чрез все ошибки, которыми</w:t>
      </w:r>
      <w:r>
        <w:rPr>
          <w:color w:val="000000"/>
          <w:sz w:val="18"/>
          <w:szCs w:val="18"/>
        </w:rPr>
        <w:br/>
        <w:t>ха!     усеян путь науки, это доказывает.</w:t>
      </w:r>
    </w:p>
    <w:p w:rsidR="00931FC0" w:rsidRDefault="00931FC0" w:rsidP="00931FC0">
      <w:pPr>
        <w:shd w:val="clear" w:color="auto" w:fill="FFFFFF"/>
        <w:spacing w:before="62" w:line="182" w:lineRule="exact"/>
        <w:ind w:firstLine="240"/>
        <w:jc w:val="both"/>
      </w:pPr>
      <w:r>
        <w:rPr>
          <w:color w:val="000000"/>
          <w:sz w:val="18"/>
          <w:szCs w:val="18"/>
        </w:rPr>
        <w:t>С другой стороны, когда мы рассматриваем самих себя как</w:t>
      </w:r>
      <w:r>
        <w:rPr>
          <w:color w:val="000000"/>
          <w:sz w:val="18"/>
          <w:szCs w:val="18"/>
        </w:rPr>
        <w:br/>
        <w:t>организм, действующий в среде мироздания, верно, что мы</w:t>
      </w:r>
      <w:r>
        <w:rPr>
          <w:color w:val="000000"/>
          <w:sz w:val="18"/>
          <w:szCs w:val="18"/>
        </w:rPr>
        <w:br/>
        <w:t>не можем отделить область практики от области истины, ибо</w:t>
      </w:r>
      <w:r>
        <w:rPr>
          <w:color w:val="000000"/>
          <w:sz w:val="18"/>
          <w:szCs w:val="18"/>
        </w:rPr>
        <w:br/>
        <w:t>по всему, что мы говорили раньше, и после всех уроков науки</w:t>
      </w:r>
      <w:r>
        <w:rPr>
          <w:color w:val="000000"/>
          <w:sz w:val="18"/>
          <w:szCs w:val="18"/>
        </w:rPr>
        <w:br/>
        <w:t>мы не можем отделить истины от экспериментальной проверки.</w:t>
      </w:r>
      <w:r>
        <w:rPr>
          <w:color w:val="000000"/>
          <w:sz w:val="18"/>
          <w:szCs w:val="18"/>
        </w:rPr>
        <w:br/>
        <w:t>Истинны только те концепции, которые имеют успех. Но надо еще</w:t>
      </w:r>
      <w:r>
        <w:rPr>
          <w:color w:val="000000"/>
          <w:sz w:val="18"/>
          <w:szCs w:val="18"/>
        </w:rPr>
        <w:br/>
        <w:t xml:space="preserve">узнать, истинны ли они потому, что имеют </w:t>
      </w:r>
      <w:r>
        <w:rPr>
          <w:color w:val="000000"/>
          <w:sz w:val="18"/>
          <w:szCs w:val="18"/>
          <w:u w:val="single"/>
        </w:rPr>
        <w:t>успех, или они имеют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успех потому, что истинны. Прагматизм всегда склоняется к тому,</w:t>
      </w:r>
      <w:r>
        <w:rPr>
          <w:color w:val="000000"/>
          <w:sz w:val="18"/>
          <w:szCs w:val="18"/>
        </w:rPr>
        <w:br/>
        <w:t>чтобы разрешить альтернативу в первом смысле. Здравый смысл,</w:t>
      </w:r>
      <w:r>
        <w:rPr>
          <w:color w:val="000000"/>
          <w:sz w:val="18"/>
          <w:szCs w:val="18"/>
        </w:rPr>
        <w:br/>
        <w:t>по-видимому, может разрешить ее только во втором...</w:t>
      </w:r>
    </w:p>
    <w:p w:rsidR="00931FC0" w:rsidRDefault="00931FC0" w:rsidP="00931FC0">
      <w:pPr>
        <w:shd w:val="clear" w:color="auto" w:fill="FFFFFF"/>
        <w:spacing w:before="182" w:line="168" w:lineRule="exact"/>
        <w:ind w:left="1776" w:hanging="893"/>
      </w:pPr>
      <w:r>
        <w:rPr>
          <w:color w:val="000000"/>
          <w:sz w:val="16"/>
          <w:szCs w:val="16"/>
        </w:rPr>
        <w:t>§ 3. КОСВЕННОЕ  УКАЗАНИЕ НА  РЕШЕНИЕ</w:t>
      </w:r>
      <w:r>
        <w:rPr>
          <w:color w:val="000000"/>
          <w:sz w:val="16"/>
          <w:szCs w:val="16"/>
        </w:rPr>
        <w:br/>
        <w:t xml:space="preserve">ПРОБЛЕМЫ </w:t>
      </w:r>
      <w:r>
        <w:rPr>
          <w:smallCaps/>
          <w:color w:val="000000"/>
          <w:sz w:val="16"/>
          <w:szCs w:val="16"/>
        </w:rPr>
        <w:t>истины</w:t>
      </w:r>
    </w:p>
    <w:p w:rsidR="00931FC0" w:rsidRDefault="00931FC0" w:rsidP="00931FC0">
      <w:pPr>
        <w:shd w:val="clear" w:color="auto" w:fill="FFFFFF"/>
        <w:spacing w:before="72" w:line="168" w:lineRule="exact"/>
        <w:ind w:firstLine="245"/>
        <w:jc w:val="both"/>
      </w:pPr>
      <w:r>
        <w:rPr>
          <w:color w:val="000000"/>
          <w:sz w:val="18"/>
          <w:szCs w:val="18"/>
        </w:rPr>
        <w:t>[333—334] Все знания, которые нам дает опыт, связаны между</w:t>
      </w:r>
      <w:r>
        <w:rPr>
          <w:color w:val="000000"/>
          <w:sz w:val="18"/>
          <w:szCs w:val="18"/>
        </w:rPr>
        <w:br/>
        <w:t>собой и систематизируются. Но они систематизируются не так,</w:t>
      </w:r>
      <w:r>
        <w:rPr>
          <w:color w:val="000000"/>
          <w:sz w:val="18"/>
          <w:szCs w:val="18"/>
        </w:rPr>
        <w:br/>
        <w:t>как в рационализме, силой деятельности, стоящей над ними,</w:t>
      </w:r>
      <w:r>
        <w:rPr>
          <w:color w:val="000000"/>
          <w:sz w:val="18"/>
          <w:szCs w:val="18"/>
        </w:rPr>
        <w:br/>
        <w:t>и которая навязала бы им свои формы. Эта концепция, желая</w:t>
      </w:r>
    </w:p>
    <w:p w:rsidR="00931FC0" w:rsidRDefault="00931FC0" w:rsidP="00931FC0">
      <w:pPr>
        <w:shd w:val="clear" w:color="auto" w:fill="FFFFFF"/>
        <w:spacing w:before="72" w:line="168" w:lineRule="exact"/>
        <w:ind w:firstLine="245"/>
        <w:jc w:val="both"/>
        <w:sectPr w:rsidR="00931FC0">
          <w:type w:val="continuous"/>
          <w:pgSz w:w="7937" w:h="11339"/>
          <w:pgMar w:top="1177" w:right="1259" w:bottom="360" w:left="13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color w:val="000000"/>
          <w:sz w:val="18"/>
          <w:szCs w:val="18"/>
        </w:rPr>
        <w:lastRenderedPageBreak/>
        <w:t>513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157" w:right="551" w:bottom="360" w:left="1553" w:header="720" w:footer="720" w:gutter="0"/>
          <w:cols w:space="60"/>
          <w:noEndnote/>
        </w:sectPr>
      </w:pPr>
    </w:p>
    <w:p w:rsidR="00931FC0" w:rsidRDefault="00931FC0" w:rsidP="00931FC0">
      <w:pPr>
        <w:framePr w:h="672" w:hSpace="38" w:wrap="notBeside" w:vAnchor="text" w:hAnchor="margin" w:x="5468" w:y="7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2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82" w:lineRule="exact"/>
        <w:ind w:left="29"/>
        <w:jc w:val="both"/>
      </w:pPr>
      <w:r>
        <w:rPr>
          <w:color w:val="000000"/>
          <w:sz w:val="18"/>
          <w:szCs w:val="18"/>
        </w:rPr>
        <w:lastRenderedPageBreak/>
        <w:t>обеспечить прочность науки, приводит, наоборот, к скептицизму,</w:t>
      </w:r>
      <w:r>
        <w:rPr>
          <w:color w:val="000000"/>
          <w:sz w:val="18"/>
          <w:szCs w:val="18"/>
        </w:rPr>
        <w:br/>
        <w:t>ибо она делает из познания дело духа, а этот дуализм с неизбеж-</w:t>
      </w:r>
      <w:r>
        <w:rPr>
          <w:color w:val="000000"/>
          <w:sz w:val="18"/>
          <w:szCs w:val="18"/>
        </w:rPr>
        <w:br/>
        <w:t>ностью ставит вопрос о том, не искажает ли данного это творе-</w:t>
      </w:r>
      <w:r>
        <w:rPr>
          <w:color w:val="000000"/>
          <w:sz w:val="18"/>
          <w:szCs w:val="18"/>
        </w:rPr>
        <w:br/>
        <w:t>ние духа, познание. Здесь, напротив, наши знания системати-</w:t>
      </w:r>
      <w:r>
        <w:rPr>
          <w:color w:val="000000"/>
          <w:sz w:val="18"/>
          <w:szCs w:val="18"/>
        </w:rPr>
        <w:br/>
        <w:t>зируются совершенно таким же образом, как они нам даются,</w:t>
      </w:r>
      <w:r>
        <w:rPr>
          <w:color w:val="000000"/>
          <w:sz w:val="18"/>
          <w:szCs w:val="18"/>
        </w:rPr>
        <w:br/>
        <w:t>и отношения данного имеют такую же ценность, как и само дан-</w:t>
      </w:r>
      <w:r>
        <w:rPr>
          <w:color w:val="000000"/>
          <w:sz w:val="18"/>
          <w:szCs w:val="18"/>
        </w:rPr>
        <w:br/>
        <w:t>ное. В действительности непосредственное данное и содержа-</w:t>
      </w:r>
      <w:r>
        <w:rPr>
          <w:color w:val="000000"/>
          <w:sz w:val="18"/>
          <w:szCs w:val="18"/>
        </w:rPr>
        <w:br/>
        <w:t>щиеся в нем отношения составляют единое и не могут быть</w:t>
      </w:r>
      <w:r>
        <w:rPr>
          <w:color w:val="000000"/>
          <w:sz w:val="18"/>
          <w:szCs w:val="18"/>
        </w:rPr>
        <w:br/>
        <w:t>разделены. Все акты познания имеют одну и ту же природу и</w:t>
      </w:r>
      <w:r>
        <w:rPr>
          <w:color w:val="000000"/>
          <w:sz w:val="18"/>
          <w:szCs w:val="18"/>
        </w:rPr>
        <w:br/>
        <w:t>одинаковую ценность...</w:t>
      </w:r>
    </w:p>
    <w:p w:rsidR="00931FC0" w:rsidRDefault="00931FC0" w:rsidP="00931FC0">
      <w:pPr>
        <w:shd w:val="clear" w:color="auto" w:fill="FFFFFF"/>
        <w:spacing w:before="312"/>
        <w:ind w:left="1378"/>
      </w:pPr>
      <w:r>
        <w:rPr>
          <w:color w:val="000000"/>
          <w:sz w:val="16"/>
          <w:szCs w:val="16"/>
        </w:rPr>
        <w:t>§ 4. ПРОБЛЕМА ЗАБЛУЖДЕНИЯ</w:t>
      </w:r>
    </w:p>
    <w:p w:rsidR="00931FC0" w:rsidRDefault="00931FC0" w:rsidP="00931FC0">
      <w:pPr>
        <w:framePr w:h="802" w:hSpace="38" w:wrap="auto" w:vAnchor="text" w:hAnchor="text" w:x="3937" w:y="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504825"/>
            <wp:effectExtent l="0" t="0" r="9525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2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59" w:h="432" w:hRule="exact" w:hSpace="38" w:wrap="auto" w:vAnchor="text" w:hAnchor="text" w:x="4350" w:y="246"/>
        <w:shd w:val="clear" w:color="auto" w:fill="FFFFFF"/>
        <w:spacing w:line="216" w:lineRule="exact"/>
        <w:ind w:left="38"/>
      </w:pPr>
      <w:r>
        <w:rPr>
          <w:color w:val="000000"/>
          <w:sz w:val="22"/>
          <w:szCs w:val="22"/>
          <w:lang w:val="en-US"/>
        </w:rPr>
        <w:t>realisme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  <w:lang w:val="en-US"/>
        </w:rPr>
        <w:t>absolu</w:t>
      </w:r>
      <w:r>
        <w:rPr>
          <w:color w:val="000000"/>
          <w:spacing w:val="-3"/>
          <w:sz w:val="22"/>
          <w:szCs w:val="22"/>
        </w:rPr>
        <w:t xml:space="preserve"> *</w:t>
      </w:r>
    </w:p>
    <w:p w:rsidR="00931FC0" w:rsidRDefault="00931FC0" w:rsidP="00931FC0">
      <w:pPr>
        <w:framePr w:w="988" w:h="648" w:hRule="exact" w:hSpace="38" w:wrap="auto" w:vAnchor="text" w:hAnchor="text" w:x="4196" w:y="668"/>
        <w:shd w:val="clear" w:color="auto" w:fill="FFFFFF"/>
        <w:spacing w:line="216" w:lineRule="exact"/>
        <w:jc w:val="both"/>
      </w:pPr>
      <w:r>
        <w:rPr>
          <w:color w:val="000000"/>
          <w:spacing w:val="-1"/>
          <w:sz w:val="22"/>
          <w:szCs w:val="22"/>
        </w:rPr>
        <w:t>= истори-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ческий ма-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териализм</w:t>
      </w:r>
    </w:p>
    <w:p w:rsidR="00931FC0" w:rsidRDefault="00931FC0" w:rsidP="00931FC0">
      <w:pPr>
        <w:framePr w:h="600" w:hSpace="38" w:wrap="auto" w:vAnchor="text" w:hAnchor="text" w:x="5190" w:y="6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38100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2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81" w:hSpace="38" w:wrap="auto" w:vAnchor="text" w:hAnchor="text" w:x="4100" w:y="7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7147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2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3" w:line="211" w:lineRule="exact"/>
        <w:ind w:left="29" w:right="1536" w:firstLine="245"/>
        <w:jc w:val="both"/>
      </w:pPr>
      <w:r>
        <w:rPr>
          <w:color w:val="000000"/>
          <w:sz w:val="18"/>
          <w:szCs w:val="18"/>
        </w:rPr>
        <w:t>[336—347] В [абсолютном реализме], в ко-</w:t>
      </w:r>
      <w:r>
        <w:rPr>
          <w:color w:val="000000"/>
          <w:sz w:val="18"/>
          <w:szCs w:val="18"/>
        </w:rPr>
        <w:br/>
        <w:t>тором мы движемся до сих пор, нет, кажется,</w:t>
      </w:r>
      <w:r>
        <w:rPr>
          <w:color w:val="000000"/>
          <w:sz w:val="18"/>
          <w:szCs w:val="18"/>
        </w:rPr>
        <w:br/>
        <w:t>места заблуждению. Но вспомним, что мы ото-</w:t>
      </w:r>
      <w:r>
        <w:rPr>
          <w:color w:val="000000"/>
          <w:sz w:val="18"/>
          <w:szCs w:val="18"/>
        </w:rPr>
        <w:br/>
        <w:t>ждествляли опыт и знание лишь в отправной</w:t>
      </w:r>
      <w:r>
        <w:rPr>
          <w:color w:val="000000"/>
          <w:sz w:val="18"/>
          <w:szCs w:val="18"/>
        </w:rPr>
        <w:br/>
        <w:t>точке. Настало время показать, что означает</w:t>
      </w:r>
      <w:r>
        <w:rPr>
          <w:color w:val="000000"/>
          <w:sz w:val="18"/>
          <w:szCs w:val="18"/>
        </w:rPr>
        <w:br/>
        <w:t>это ограничение.</w:t>
      </w:r>
    </w:p>
    <w:p w:rsidR="00931FC0" w:rsidRDefault="00931FC0" w:rsidP="00931FC0">
      <w:pPr>
        <w:framePr w:h="452" w:hSpace="38" w:wrap="auto" w:vAnchor="text" w:hAnchor="text" w:x="4950" w:y="10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2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29" w:right="523" w:firstLine="245"/>
        <w:jc w:val="both"/>
      </w:pPr>
      <w:r>
        <w:rPr>
          <w:color w:val="000000"/>
          <w:sz w:val="18"/>
          <w:szCs w:val="18"/>
        </w:rPr>
        <w:t>Факт, установленный опытом, — что познания различ-</w:t>
      </w:r>
      <w:r>
        <w:rPr>
          <w:color w:val="000000"/>
          <w:sz w:val="18"/>
          <w:szCs w:val="18"/>
        </w:rPr>
        <w:br/>
        <w:t>ных индивидуумов не являются в точности одинаковыми.</w:t>
      </w:r>
      <w:r>
        <w:rPr>
          <w:color w:val="000000"/>
          <w:sz w:val="18"/>
          <w:szCs w:val="18"/>
        </w:rPr>
        <w:br/>
        <w:t>Этому можно дать двоякое объяснение: либо существует</w:t>
      </w:r>
      <w:r>
        <w:rPr>
          <w:color w:val="000000"/>
          <w:sz w:val="18"/>
          <w:szCs w:val="18"/>
        </w:rPr>
        <w:br/>
        <w:t>столько различных действительностей, сколько есть инди-</w:t>
      </w:r>
      <w:r>
        <w:rPr>
          <w:color w:val="000000"/>
          <w:sz w:val="18"/>
          <w:szCs w:val="18"/>
        </w:rPr>
        <w:br/>
        <w:t>видуумов (что нелепо: мы впали бы в субъективизм), —</w:t>
      </w:r>
      <w:r>
        <w:rPr>
          <w:color w:val="000000"/>
          <w:sz w:val="18"/>
          <w:szCs w:val="18"/>
        </w:rPr>
        <w:br/>
        <w:t>либо же, и к этой альтернативе мы вынуждены, следова-</w:t>
      </w:r>
      <w:r>
        <w:rPr>
          <w:color w:val="000000"/>
          <w:sz w:val="18"/>
          <w:szCs w:val="18"/>
        </w:rPr>
        <w:br/>
        <w:t>тельно, примкнуть, поскольку данное единственно и одно</w:t>
      </w:r>
    </w:p>
    <w:p w:rsidR="00931FC0" w:rsidRDefault="00931FC0" w:rsidP="00931FC0">
      <w:pPr>
        <w:shd w:val="clear" w:color="auto" w:fill="FFFFFF"/>
        <w:spacing w:before="48"/>
        <w:ind w:left="34"/>
      </w:pPr>
      <w:r>
        <w:rPr>
          <w:color w:val="000000"/>
          <w:sz w:val="18"/>
          <w:szCs w:val="18"/>
        </w:rPr>
        <w:t>и то же для всех, то различия между познаниями, которые</w:t>
      </w:r>
    </w:p>
    <w:p w:rsidR="00931FC0" w:rsidRDefault="00931FC0" w:rsidP="00931FC0">
      <w:pPr>
        <w:framePr w:h="523" w:hSpace="38" w:wrap="auto" w:vAnchor="text" w:hAnchor="text" w:x="4945" w:y="10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333375"/>
            <wp:effectExtent l="0" t="0" r="9525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2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auto" w:vAnchor="text" w:hAnchor="text" w:x="5171" w:y="12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33350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2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73" w:lineRule="exact"/>
        <w:ind w:left="29" w:right="523"/>
        <w:jc w:val="both"/>
      </w:pPr>
      <w:r>
        <w:rPr>
          <w:color w:val="000000"/>
          <w:sz w:val="18"/>
          <w:szCs w:val="18"/>
        </w:rPr>
        <w:t>индивиды о нем приобретают, проистекают от условий,</w:t>
      </w:r>
      <w:r>
        <w:rPr>
          <w:color w:val="000000"/>
          <w:sz w:val="18"/>
          <w:szCs w:val="18"/>
        </w:rPr>
        <w:br/>
        <w:t>в которых они находились и находятся, иначе говоря, от</w:t>
      </w:r>
      <w:r>
        <w:rPr>
          <w:color w:val="000000"/>
          <w:sz w:val="18"/>
          <w:szCs w:val="18"/>
        </w:rPr>
        <w:br/>
        <w:t>некоторых индивидуальных отношений, которые сущест-</w:t>
      </w:r>
      <w:r>
        <w:rPr>
          <w:color w:val="000000"/>
          <w:sz w:val="18"/>
          <w:szCs w:val="18"/>
        </w:rPr>
        <w:br/>
        <w:t>вуют между ними и данным и которые научный анализ</w:t>
      </w:r>
      <w:r>
        <w:rPr>
          <w:color w:val="000000"/>
          <w:sz w:val="18"/>
          <w:szCs w:val="18"/>
        </w:rPr>
        <w:br/>
        <w:t>может выявить. Это вывод, к которому нас привели другие</w:t>
      </w:r>
      <w:r>
        <w:rPr>
          <w:color w:val="000000"/>
          <w:sz w:val="18"/>
          <w:szCs w:val="18"/>
        </w:rPr>
        <w:br/>
        <w:t>соображения при обсуждении проблемы сознания. Мы</w:t>
      </w:r>
      <w:r>
        <w:rPr>
          <w:color w:val="000000"/>
          <w:sz w:val="18"/>
          <w:szCs w:val="18"/>
        </w:rPr>
        <w:br/>
        <w:t>видели, что данное содер</w:t>
      </w:r>
      <w:r>
        <w:rPr>
          <w:color w:val="000000"/>
          <w:sz w:val="18"/>
          <w:szCs w:val="18"/>
          <w:u w:val="single"/>
        </w:rPr>
        <w:t>жало отношения, независимые от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познающего индивида — объективные отношения, — и от-</w:t>
      </w:r>
    </w:p>
    <w:p w:rsidR="00931FC0" w:rsidRDefault="00931FC0" w:rsidP="00931FC0">
      <w:pPr>
        <w:shd w:val="clear" w:color="auto" w:fill="FFFFFF"/>
        <w:spacing w:line="178" w:lineRule="exact"/>
        <w:ind w:left="29"/>
      </w:pPr>
      <w:r>
        <w:rPr>
          <w:color w:val="000000"/>
          <w:sz w:val="18"/>
          <w:szCs w:val="18"/>
        </w:rPr>
        <w:t>ношения, по которым данное зависит от познающего орга-</w:t>
      </w:r>
      <w:r>
        <w:rPr>
          <w:color w:val="000000"/>
          <w:sz w:val="18"/>
          <w:szCs w:val="18"/>
        </w:rPr>
        <w:br/>
        <w:t>низма, — отношения субъективные.</w:t>
      </w:r>
    </w:p>
    <w:p w:rsidR="00931FC0" w:rsidRDefault="00931FC0" w:rsidP="00931FC0">
      <w:pPr>
        <w:framePr w:h="734" w:hSpace="38" w:wrap="auto" w:vAnchor="text" w:hAnchor="text" w:x="4815" w:y="1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66725"/>
            <wp:effectExtent l="0" t="0" r="9525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2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1" w:hSpace="38" w:wrap="auto" w:vAnchor="text" w:hAnchor="text" w:x="5041" w:y="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00" cy="1238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2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26" w:lineRule="exact"/>
        <w:ind w:left="29" w:right="648" w:firstLine="245"/>
        <w:jc w:val="both"/>
      </w:pPr>
      <w:r>
        <w:rPr>
          <w:color w:val="000000"/>
          <w:sz w:val="18"/>
          <w:szCs w:val="18"/>
        </w:rPr>
        <w:t>Допустив это, мы видим, что в опыте, и уже не в от-</w:t>
      </w:r>
      <w:r>
        <w:rPr>
          <w:color w:val="000000"/>
          <w:sz w:val="18"/>
          <w:szCs w:val="18"/>
        </w:rPr>
        <w:br/>
        <w:t xml:space="preserve">правной точке, но по мере того, как мы его </w:t>
      </w:r>
      <w:r>
        <w:rPr>
          <w:color w:val="000000"/>
          <w:sz w:val="18"/>
          <w:szCs w:val="18"/>
          <w:u w:val="single"/>
        </w:rPr>
        <w:t>анализируем,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происходит раздвоение ме</w:t>
      </w:r>
      <w:r>
        <w:rPr>
          <w:color w:val="000000"/>
          <w:sz w:val="18"/>
          <w:szCs w:val="18"/>
          <w:u w:val="single"/>
        </w:rPr>
        <w:t>жду фактором познания и объ-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ектом познания. Это  отношение, согласно сказанному</w:t>
      </w:r>
    </w:p>
    <w:p w:rsidR="00931FC0" w:rsidRDefault="00931FC0" w:rsidP="00931FC0">
      <w:pPr>
        <w:spacing w:before="106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2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/>
        <w:ind w:left="288"/>
      </w:pPr>
      <w:r>
        <w:rPr>
          <w:color w:val="000000"/>
          <w:sz w:val="16"/>
          <w:szCs w:val="16"/>
        </w:rPr>
        <w:t xml:space="preserve">* — абсолютный реализм.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101"/>
        <w:ind w:left="288"/>
        <w:sectPr w:rsidR="00931FC0">
          <w:type w:val="continuous"/>
          <w:pgSz w:w="7937" w:h="11339"/>
          <w:pgMar w:top="1157" w:right="998" w:bottom="360" w:left="15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10"/>
      </w:pPr>
      <w:r>
        <w:rPr>
          <w:color w:val="000000"/>
          <w:sz w:val="18"/>
          <w:szCs w:val="18"/>
        </w:rPr>
        <w:lastRenderedPageBreak/>
        <w:t>514</w:t>
      </w:r>
    </w:p>
    <w:p w:rsidR="00931FC0" w:rsidRDefault="00931FC0" w:rsidP="00931FC0">
      <w:pPr>
        <w:shd w:val="clear" w:color="auto" w:fill="FFFFFF"/>
        <w:spacing w:before="230" w:line="168" w:lineRule="exact"/>
        <w:ind w:left="701"/>
        <w:jc w:val="both"/>
      </w:pPr>
      <w:r>
        <w:rPr>
          <w:color w:val="000000"/>
          <w:sz w:val="18"/>
          <w:szCs w:val="18"/>
        </w:rPr>
        <w:t>нами, имеет ту же ценность, что и само данное. Оно на-</w:t>
      </w:r>
      <w:r>
        <w:rPr>
          <w:color w:val="000000"/>
          <w:sz w:val="18"/>
          <w:szCs w:val="18"/>
        </w:rPr>
        <w:br/>
        <w:t>вязывается нам с таким же правом, что и данное; откуда</w:t>
      </w:r>
      <w:r>
        <w:rPr>
          <w:color w:val="000000"/>
          <w:sz w:val="18"/>
          <w:szCs w:val="18"/>
        </w:rPr>
        <w:br/>
        <w:t>вытекает, что различие между духом и предметом не</w:t>
      </w:r>
      <w:r>
        <w:rPr>
          <w:color w:val="000000"/>
          <w:sz w:val="18"/>
          <w:szCs w:val="18"/>
        </w:rPr>
        <w:br/>
        <w:t>должно ставиться, как нечто первоначальное, но как</w:t>
      </w:r>
      <w:r>
        <w:rPr>
          <w:color w:val="000000"/>
          <w:sz w:val="18"/>
          <w:szCs w:val="18"/>
        </w:rPr>
        <w:br/>
        <w:t>продукт анализа, как два очень общих отношения, кото-</w:t>
      </w:r>
      <w:r>
        <w:rPr>
          <w:color w:val="000000"/>
          <w:sz w:val="18"/>
          <w:szCs w:val="18"/>
        </w:rPr>
        <w:br/>
        <w:t>рые анализ открывает в данном (У. Джемс); и это разли-</w:t>
      </w:r>
      <w:r>
        <w:rPr>
          <w:color w:val="000000"/>
          <w:sz w:val="18"/>
          <w:szCs w:val="18"/>
        </w:rPr>
        <w:br/>
        <w:t>чие черпает свою ценность в ценности, приданной</w:t>
      </w:r>
      <w:r>
        <w:rPr>
          <w:color w:val="000000"/>
          <w:sz w:val="18"/>
          <w:szCs w:val="18"/>
        </w:rPr>
        <w:br/>
        <w:t>с самого начала опыту, взятому в целом, опыту единому</w:t>
      </w:r>
      <w:r>
        <w:rPr>
          <w:color w:val="000000"/>
          <w:sz w:val="18"/>
          <w:szCs w:val="18"/>
        </w:rPr>
        <w:br/>
        <w:t>и неделимому...</w:t>
      </w:r>
    </w:p>
    <w:p w:rsidR="00931FC0" w:rsidRDefault="00931FC0" w:rsidP="00931FC0">
      <w:pPr>
        <w:shd w:val="clear" w:color="auto" w:fill="FFFFFF"/>
        <w:spacing w:before="230" w:line="168" w:lineRule="exact"/>
        <w:ind w:left="701"/>
        <w:jc w:val="both"/>
        <w:sectPr w:rsidR="00931FC0">
          <w:pgSz w:w="7937" w:h="11339"/>
          <w:pgMar w:top="1136" w:right="1466" w:bottom="360" w:left="1028" w:header="720" w:footer="720" w:gutter="0"/>
          <w:cols w:space="60"/>
          <w:noEndnote/>
        </w:sectPr>
      </w:pPr>
    </w:p>
    <w:p w:rsidR="00931FC0" w:rsidRDefault="00931FC0" w:rsidP="00931FC0">
      <w:pPr>
        <w:framePr w:w="1017" w:h="1277" w:hRule="exact" w:hSpace="38" w:wrap="auto" w:vAnchor="text" w:hAnchor="text" w:x="198" w:y="30"/>
        <w:shd w:val="clear" w:color="auto" w:fill="FFFFFF"/>
        <w:spacing w:line="211" w:lineRule="exact"/>
        <w:ind w:left="53" w:firstLine="125"/>
      </w:pPr>
      <w:r>
        <w:rPr>
          <w:color w:val="000000"/>
          <w:sz w:val="22"/>
          <w:szCs w:val="22"/>
        </w:rPr>
        <w:t>теория</w:t>
      </w:r>
      <w:r>
        <w:rPr>
          <w:color w:val="000000"/>
          <w:sz w:val="22"/>
          <w:szCs w:val="22"/>
        </w:rPr>
        <w:br/>
        <w:t>познания</w:t>
      </w:r>
    </w:p>
    <w:p w:rsidR="00931FC0" w:rsidRDefault="00931FC0" w:rsidP="00931FC0">
      <w:pPr>
        <w:framePr w:w="1017" w:h="1277" w:hRule="exact" w:hSpace="38" w:wrap="auto" w:vAnchor="text" w:hAnchor="text" w:x="198" w:y="30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Рея =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стыдливый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материа-</w:t>
      </w:r>
      <w:r>
        <w:rPr>
          <w:color w:val="000000"/>
          <w:sz w:val="22"/>
          <w:szCs w:val="22"/>
        </w:rPr>
        <w:br/>
        <w:t>лизм</w:t>
      </w:r>
    </w:p>
    <w:p w:rsidR="00931FC0" w:rsidRDefault="00931FC0" w:rsidP="00931FC0">
      <w:pPr>
        <w:framePr w:h="686" w:hSpace="38" w:wrap="auto" w:vAnchor="text" w:hAnchor="text" w:x="1307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438150"/>
            <wp:effectExtent l="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2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auto" w:vAnchor="text" w:hAnchor="text" w:x="1321" w:y="9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428625"/>
            <wp:effectExtent l="0" t="0" r="9525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2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97" w:lineRule="exact"/>
        <w:ind w:left="1565" w:firstLine="245"/>
        <w:jc w:val="both"/>
      </w:pPr>
      <w:r>
        <w:rPr>
          <w:color w:val="000000"/>
          <w:sz w:val="18"/>
          <w:szCs w:val="18"/>
        </w:rPr>
        <w:t>Истина — это объективное. Объективное —</w:t>
      </w:r>
      <w:r>
        <w:rPr>
          <w:color w:val="000000"/>
          <w:sz w:val="18"/>
          <w:szCs w:val="18"/>
        </w:rPr>
        <w:br/>
        <w:t>это совокупность отношений, не зависящих от</w:t>
      </w:r>
      <w:r>
        <w:rPr>
          <w:color w:val="000000"/>
          <w:sz w:val="18"/>
          <w:szCs w:val="18"/>
        </w:rPr>
        <w:br/>
        <w:t>наблюдателя. Практически это то, что при-</w:t>
      </w:r>
      <w:r>
        <w:rPr>
          <w:color w:val="000000"/>
          <w:sz w:val="18"/>
          <w:szCs w:val="18"/>
        </w:rPr>
        <w:br/>
        <w:t>знается всеми, что составляет предмет всеоб-</w:t>
      </w:r>
      <w:r>
        <w:rPr>
          <w:color w:val="000000"/>
          <w:sz w:val="18"/>
          <w:szCs w:val="18"/>
        </w:rPr>
        <w:br/>
        <w:t>щего опыта, всеобщего согласия, понимая</w:t>
      </w:r>
      <w:r>
        <w:rPr>
          <w:color w:val="000000"/>
          <w:sz w:val="18"/>
          <w:szCs w:val="18"/>
        </w:rPr>
        <w:br/>
        <w:t>эти слова в научном смысле. Производя ана-</w:t>
      </w:r>
      <w:r>
        <w:rPr>
          <w:color w:val="000000"/>
          <w:sz w:val="18"/>
          <w:szCs w:val="18"/>
        </w:rPr>
        <w:br/>
        <w:t>лиз условий этого всеобщего согласия, ища за</w:t>
      </w:r>
      <w:r>
        <w:rPr>
          <w:color w:val="000000"/>
          <w:sz w:val="18"/>
          <w:szCs w:val="18"/>
        </w:rPr>
        <w:br/>
        <w:t xml:space="preserve">этим фактором </w:t>
      </w:r>
      <w:r>
        <w:rPr>
          <w:i/>
          <w:iCs/>
          <w:color w:val="000000"/>
          <w:sz w:val="18"/>
          <w:szCs w:val="18"/>
        </w:rPr>
        <w:t xml:space="preserve">право, </w:t>
      </w:r>
      <w:r>
        <w:rPr>
          <w:color w:val="000000"/>
          <w:sz w:val="18"/>
          <w:szCs w:val="18"/>
        </w:rPr>
        <w:t>отыскиваемое им, при-</w:t>
      </w:r>
      <w:r>
        <w:rPr>
          <w:color w:val="000000"/>
          <w:sz w:val="18"/>
          <w:szCs w:val="18"/>
        </w:rPr>
        <w:br/>
        <w:t>чину, обосновывающую его, мы приходим к</w:t>
      </w:r>
      <w:r>
        <w:rPr>
          <w:color w:val="000000"/>
          <w:sz w:val="18"/>
          <w:szCs w:val="18"/>
        </w:rPr>
        <w:br/>
        <w:t>такому выводу: научная работа имеет целью</w:t>
      </w:r>
      <w:r>
        <w:rPr>
          <w:color w:val="000000"/>
          <w:sz w:val="18"/>
          <w:szCs w:val="18"/>
        </w:rPr>
        <w:br/>
        <w:t>«рассубъективировать», обезличить опыт, рас-</w:t>
      </w:r>
      <w:r>
        <w:rPr>
          <w:color w:val="000000"/>
          <w:sz w:val="18"/>
          <w:szCs w:val="18"/>
        </w:rPr>
        <w:br/>
        <w:t>тягивая и продолжая его методически. Сле-</w:t>
      </w:r>
      <w:r>
        <w:rPr>
          <w:color w:val="000000"/>
          <w:sz w:val="18"/>
          <w:szCs w:val="18"/>
        </w:rPr>
        <w:br/>
        <w:t>довательно, научный опыт продолжает гру-</w:t>
      </w:r>
      <w:r>
        <w:rPr>
          <w:color w:val="000000"/>
          <w:sz w:val="18"/>
          <w:szCs w:val="18"/>
        </w:rPr>
        <w:br/>
        <w:t>бый опыт. И между научным фактом и грубым</w:t>
      </w:r>
      <w:r>
        <w:rPr>
          <w:color w:val="000000"/>
          <w:sz w:val="18"/>
          <w:szCs w:val="18"/>
        </w:rPr>
        <w:br/>
        <w:t>фактом нет различий в характере.</w:t>
      </w:r>
    </w:p>
    <w:p w:rsidR="00931FC0" w:rsidRDefault="00931FC0" w:rsidP="00931FC0">
      <w:pPr>
        <w:shd w:val="clear" w:color="auto" w:fill="FFFFFF"/>
        <w:spacing w:line="168" w:lineRule="exact"/>
        <w:ind w:left="1546" w:right="34" w:firstLine="245"/>
        <w:jc w:val="both"/>
      </w:pPr>
      <w:r>
        <w:rPr>
          <w:color w:val="000000"/>
          <w:sz w:val="18"/>
          <w:szCs w:val="18"/>
        </w:rPr>
        <w:t>Иногда говорили, что научная истина есть</w:t>
      </w:r>
      <w:r>
        <w:rPr>
          <w:color w:val="000000"/>
          <w:sz w:val="18"/>
          <w:szCs w:val="18"/>
        </w:rPr>
        <w:br/>
        <w:t>лишь абстракция. Конечно, она лишь абст-</w:t>
      </w:r>
      <w:r>
        <w:rPr>
          <w:color w:val="000000"/>
          <w:sz w:val="18"/>
          <w:szCs w:val="18"/>
        </w:rPr>
        <w:br/>
        <w:t>ракция, если рассматривать грубый, т. е.</w:t>
      </w:r>
      <w:r>
        <w:rPr>
          <w:color w:val="000000"/>
          <w:sz w:val="18"/>
          <w:szCs w:val="18"/>
        </w:rPr>
        <w:br/>
        <w:t>субъективный и индивидуальный опыт, ибо</w:t>
      </w:r>
      <w:r>
        <w:rPr>
          <w:color w:val="000000"/>
          <w:sz w:val="18"/>
          <w:szCs w:val="18"/>
        </w:rPr>
        <w:br/>
        <w:t>она исключает из этого опыта все, что зави-</w:t>
      </w:r>
      <w:r>
        <w:rPr>
          <w:color w:val="000000"/>
          <w:sz w:val="18"/>
          <w:szCs w:val="18"/>
        </w:rPr>
        <w:br/>
        <w:t>сит единственно от индивидуума, который по-</w:t>
      </w:r>
      <w:r>
        <w:rPr>
          <w:color w:val="000000"/>
          <w:sz w:val="18"/>
          <w:szCs w:val="18"/>
        </w:rPr>
        <w:br/>
        <w:t>знает посредством опыта. Но эта абстракция,</w:t>
      </w:r>
      <w:r>
        <w:rPr>
          <w:color w:val="000000"/>
          <w:sz w:val="18"/>
          <w:szCs w:val="18"/>
        </w:rPr>
        <w:br/>
        <w:t>напротив, имеет целью вновь обрести данное</w:t>
      </w:r>
      <w:r>
        <w:rPr>
          <w:color w:val="000000"/>
          <w:sz w:val="18"/>
          <w:szCs w:val="18"/>
        </w:rPr>
        <w:br/>
        <w:t>таким, как оно есть, независимо от изме-</w:t>
      </w:r>
      <w:r>
        <w:rPr>
          <w:color w:val="000000"/>
          <w:sz w:val="18"/>
          <w:szCs w:val="18"/>
        </w:rPr>
        <w:br/>
        <w:t>няющих его индивидуумов и обстоятельств,</w:t>
      </w:r>
      <w:r>
        <w:rPr>
          <w:color w:val="000000"/>
          <w:sz w:val="18"/>
          <w:szCs w:val="18"/>
        </w:rPr>
        <w:br/>
        <w:t>открыть объективное, конкретное по преиму-</w:t>
      </w:r>
    </w:p>
    <w:p w:rsidR="00931FC0" w:rsidRDefault="00931FC0" w:rsidP="00931FC0">
      <w:pPr>
        <w:ind w:left="734" w:right="39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200" cy="36195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2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5" w:right="48" w:firstLine="1282"/>
        <w:jc w:val="both"/>
      </w:pPr>
      <w:r>
        <w:rPr>
          <w:color w:val="000000"/>
          <w:sz w:val="18"/>
          <w:szCs w:val="18"/>
          <w:u w:val="single"/>
        </w:rPr>
        <w:t>ществу, р</w:t>
      </w:r>
      <w:r>
        <w:rPr>
          <w:color w:val="000000"/>
          <w:sz w:val="18"/>
          <w:szCs w:val="18"/>
        </w:rPr>
        <w:t>еальное.</w:t>
      </w:r>
      <w:r>
        <w:rPr>
          <w:color w:val="000000"/>
          <w:sz w:val="18"/>
          <w:szCs w:val="18"/>
        </w:rPr>
        <w:br/>
        <w:t>Интересно было бы постараться проверить эту общую теорию</w:t>
      </w:r>
      <w:r>
        <w:rPr>
          <w:color w:val="000000"/>
          <w:sz w:val="18"/>
          <w:szCs w:val="18"/>
        </w:rPr>
        <w:br/>
        <w:t>путем анализа некоторых знаменитых заблуждений. Например,</w:t>
      </w:r>
      <w:r>
        <w:rPr>
          <w:color w:val="000000"/>
          <w:sz w:val="18"/>
          <w:szCs w:val="18"/>
        </w:rPr>
        <w:br/>
        <w:t>система Птолемея показывает нам опыт, загроможденный инди-</w:t>
      </w:r>
      <w:r>
        <w:rPr>
          <w:color w:val="000000"/>
          <w:sz w:val="18"/>
          <w:szCs w:val="18"/>
        </w:rPr>
        <w:br/>
        <w:t>видуальными представлениями, зависящими от земных усло-</w:t>
      </w:r>
      <w:r>
        <w:rPr>
          <w:color w:val="000000"/>
          <w:sz w:val="18"/>
          <w:szCs w:val="18"/>
        </w:rPr>
        <w:br/>
        <w:t xml:space="preserve">вий астрономического наблюдения: это звездная система, </w:t>
      </w:r>
      <w:r>
        <w:rPr>
          <w:b/>
          <w:bCs/>
          <w:color w:val="000000"/>
          <w:sz w:val="18"/>
          <w:szCs w:val="18"/>
        </w:rPr>
        <w:t>как</w:t>
      </w:r>
      <w:r>
        <w:rPr>
          <w:b/>
          <w:bCs/>
          <w:color w:val="000000"/>
          <w:sz w:val="18"/>
          <w:szCs w:val="18"/>
        </w:rPr>
        <w:br/>
        <w:t xml:space="preserve">она </w:t>
      </w:r>
      <w:r>
        <w:rPr>
          <w:color w:val="000000"/>
          <w:sz w:val="18"/>
          <w:szCs w:val="18"/>
        </w:rPr>
        <w:t>видна с земли. Система Коперника — Галилея гораздо более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объективна,</w:t>
      </w:r>
      <w:r>
        <w:rPr>
          <w:color w:val="000000"/>
          <w:sz w:val="18"/>
          <w:szCs w:val="18"/>
        </w:rPr>
        <w:t xml:space="preserve"> </w:t>
      </w:r>
      <w:r>
        <w:rPr>
          <w:b/>
          <w:bCs/>
          <w:color w:val="000000"/>
          <w:sz w:val="18"/>
          <w:szCs w:val="18"/>
        </w:rPr>
        <w:t>та</w:t>
      </w:r>
      <w:r>
        <w:rPr>
          <w:color w:val="000000"/>
          <w:sz w:val="18"/>
          <w:szCs w:val="18"/>
        </w:rPr>
        <w:t>к  как  она  упраздняет  условия, зависящие  о</w:t>
      </w:r>
      <w:r>
        <w:rPr>
          <w:b/>
          <w:bCs/>
          <w:color w:val="000000"/>
          <w:sz w:val="18"/>
          <w:szCs w:val="18"/>
        </w:rPr>
        <w:t>т</w:t>
      </w:r>
    </w:p>
    <w:p w:rsidR="00931FC0" w:rsidRDefault="00931FC0" w:rsidP="00931FC0">
      <w:pPr>
        <w:shd w:val="clear" w:color="auto" w:fill="FFFFFF"/>
        <w:spacing w:before="72" w:line="173" w:lineRule="exact"/>
        <w:ind w:left="5" w:right="53"/>
        <w:jc w:val="both"/>
      </w:pPr>
      <w:r>
        <w:rPr>
          <w:b/>
          <w:bCs/>
          <w:color w:val="000000"/>
          <w:sz w:val="18"/>
          <w:szCs w:val="18"/>
        </w:rPr>
        <w:t>то</w:t>
      </w:r>
      <w:r>
        <w:rPr>
          <w:color w:val="000000"/>
          <w:sz w:val="18"/>
          <w:szCs w:val="18"/>
        </w:rPr>
        <w:t xml:space="preserve">го факта, что наблюдатель помещается на земле. </w:t>
      </w:r>
      <w:r>
        <w:rPr>
          <w:b/>
          <w:bCs/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</w:rPr>
        <w:t>более общем</w:t>
      </w:r>
      <w:r>
        <w:rPr>
          <w:color w:val="000000"/>
          <w:sz w:val="18"/>
          <w:szCs w:val="18"/>
        </w:rPr>
        <w:br/>
        <w:t>смысле Пенлеве сделал замечание, что причинность в механике,</w:t>
      </w:r>
      <w:r>
        <w:rPr>
          <w:color w:val="000000"/>
          <w:sz w:val="18"/>
          <w:szCs w:val="18"/>
        </w:rPr>
        <w:br/>
        <w:t>в науке эпохи Возрождения и в науке нашего времени, обнимала</w:t>
      </w:r>
    </w:p>
    <w:p w:rsidR="00931FC0" w:rsidRDefault="00931FC0" w:rsidP="00931FC0">
      <w:pPr>
        <w:shd w:val="clear" w:color="auto" w:fill="FFFFFF"/>
        <w:spacing w:before="72" w:line="173" w:lineRule="exact"/>
        <w:ind w:left="5" w:right="53"/>
        <w:jc w:val="both"/>
        <w:sectPr w:rsidR="00931FC0">
          <w:type w:val="continuous"/>
          <w:pgSz w:w="7937" w:h="11339"/>
          <w:pgMar w:top="1136" w:right="1480" w:bottom="360" w:left="10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2"/>
      </w:pPr>
      <w:r>
        <w:rPr>
          <w:color w:val="000000"/>
          <w:sz w:val="18"/>
          <w:szCs w:val="18"/>
        </w:rPr>
        <w:lastRenderedPageBreak/>
        <w:t>515</w:t>
      </w:r>
    </w:p>
    <w:p w:rsidR="00931FC0" w:rsidRDefault="00931FC0" w:rsidP="00931FC0">
      <w:pPr>
        <w:shd w:val="clear" w:color="auto" w:fill="FFFFFF"/>
        <w:ind w:left="5102"/>
        <w:sectPr w:rsidR="00931FC0">
          <w:pgSz w:w="7937" w:h="11339"/>
          <w:pgMar w:top="1176" w:right="551" w:bottom="360" w:left="15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9" w:line="168" w:lineRule="exact"/>
        <w:ind w:left="34"/>
        <w:jc w:val="both"/>
      </w:pPr>
      <w:r>
        <w:rPr>
          <w:color w:val="000000"/>
          <w:sz w:val="18"/>
          <w:szCs w:val="18"/>
        </w:rPr>
        <w:lastRenderedPageBreak/>
        <w:t>условия появления феномена, независимые от пространства и</w:t>
      </w:r>
      <w:r>
        <w:rPr>
          <w:color w:val="000000"/>
          <w:sz w:val="18"/>
          <w:szCs w:val="18"/>
        </w:rPr>
        <w:br/>
        <w:t>времени. Но дело в том, что условия положения в простран-</w:t>
      </w:r>
      <w:r>
        <w:rPr>
          <w:color w:val="000000"/>
          <w:sz w:val="18"/>
          <w:szCs w:val="18"/>
        </w:rPr>
        <w:br/>
        <w:t>стве и во времени охватывают, особенно в механике, почти</w:t>
      </w:r>
      <w:r>
        <w:rPr>
          <w:color w:val="000000"/>
          <w:sz w:val="18"/>
          <w:szCs w:val="18"/>
        </w:rPr>
        <w:br/>
        <w:t>всю совокупность субъективных условий, которые уже недоста-</w:t>
      </w:r>
      <w:r>
        <w:rPr>
          <w:color w:val="000000"/>
          <w:sz w:val="18"/>
          <w:szCs w:val="18"/>
        </w:rPr>
        <w:br/>
        <w:t>точно грубы, чтобы их исключать упрощенными соображениями.</w:t>
      </w:r>
    </w:p>
    <w:p w:rsidR="00931FC0" w:rsidRDefault="00931FC0" w:rsidP="00931FC0">
      <w:pPr>
        <w:framePr w:w="1378" w:h="1267" w:hRule="exact" w:hSpace="38" w:wrap="auto" w:vAnchor="text" w:hAnchor="text" w:x="3908" w:y="179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истина и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заблуждение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(приближение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к диалекти-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ческому</w:t>
      </w:r>
      <w:r>
        <w:rPr>
          <w:color w:val="000000"/>
          <w:spacing w:val="-3"/>
          <w:sz w:val="22"/>
          <w:szCs w:val="22"/>
        </w:rPr>
        <w:br/>
        <w:t>материализму)</w:t>
      </w:r>
    </w:p>
    <w:p w:rsidR="00931FC0" w:rsidRDefault="00931FC0" w:rsidP="00931FC0">
      <w:pPr>
        <w:shd w:val="clear" w:color="auto" w:fill="FFFFFF"/>
        <w:spacing w:line="254" w:lineRule="exact"/>
        <w:ind w:left="29" w:firstLine="250"/>
      </w:pPr>
      <w:r>
        <w:rPr>
          <w:color w:val="000000"/>
          <w:sz w:val="18"/>
          <w:szCs w:val="18"/>
        </w:rPr>
        <w:t>Важный вывод: заблуждение не есть абсо-</w:t>
      </w:r>
      <w:r>
        <w:rPr>
          <w:color w:val="000000"/>
          <w:sz w:val="18"/>
          <w:szCs w:val="18"/>
        </w:rPr>
        <w:br/>
        <w:t>лютная антитеза истины. Как это утверждали</w:t>
      </w:r>
    </w:p>
    <w:p w:rsidR="00931FC0" w:rsidRDefault="00931FC0" w:rsidP="00931FC0">
      <w:pPr>
        <w:framePr w:h="677" w:hSpace="38" w:wrap="auto" w:vAnchor="text" w:hAnchor="text" w:x="3913" w:y="13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" cy="42862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2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97" w:lineRule="exact"/>
        <w:ind w:left="19" w:right="1536"/>
        <w:jc w:val="both"/>
      </w:pPr>
      <w:r>
        <w:rPr>
          <w:color w:val="000000"/>
          <w:sz w:val="18"/>
          <w:szCs w:val="18"/>
        </w:rPr>
        <w:t>очень многие философы, оно не носит положи-</w:t>
      </w:r>
      <w:r>
        <w:rPr>
          <w:color w:val="000000"/>
          <w:sz w:val="18"/>
          <w:szCs w:val="18"/>
        </w:rPr>
        <w:br/>
        <w:t>тельного характера, оно скорее негативно и</w:t>
      </w:r>
      <w:r>
        <w:rPr>
          <w:color w:val="000000"/>
          <w:sz w:val="18"/>
          <w:szCs w:val="18"/>
        </w:rPr>
        <w:br/>
        <w:t>частично, оно есть в некотором смысле мень-</w:t>
      </w:r>
      <w:r>
        <w:rPr>
          <w:color w:val="000000"/>
          <w:sz w:val="18"/>
          <w:szCs w:val="18"/>
        </w:rPr>
        <w:br/>
        <w:t>шая истина. Обнажая его, благодаря опыту,</w:t>
      </w:r>
      <w:r>
        <w:rPr>
          <w:color w:val="000000"/>
          <w:sz w:val="18"/>
          <w:szCs w:val="18"/>
        </w:rPr>
        <w:br/>
        <w:t>от подразумеваемого им субъективного, мы</w:t>
      </w:r>
      <w:r>
        <w:rPr>
          <w:color w:val="000000"/>
          <w:sz w:val="18"/>
          <w:szCs w:val="18"/>
        </w:rPr>
        <w:br/>
        <w:t>постепенно приходим к истине. Истина же,</w:t>
      </w:r>
      <w:r>
        <w:rPr>
          <w:color w:val="000000"/>
          <w:sz w:val="18"/>
          <w:szCs w:val="18"/>
        </w:rPr>
        <w:br/>
        <w:t>в полном смысле слова, раз уже достигнута,</w:t>
      </w:r>
      <w:r>
        <w:rPr>
          <w:color w:val="000000"/>
          <w:sz w:val="18"/>
          <w:szCs w:val="18"/>
        </w:rPr>
        <w:br/>
        <w:t>представляет собой абсолютное и предел, ибо</w:t>
      </w:r>
    </w:p>
    <w:p w:rsidR="00931FC0" w:rsidRDefault="00931FC0" w:rsidP="00931FC0">
      <w:pPr>
        <w:shd w:val="clear" w:color="auto" w:fill="FFFFFF"/>
        <w:spacing w:before="53" w:line="197" w:lineRule="exact"/>
        <w:ind w:left="14" w:right="1555"/>
        <w:jc w:val="both"/>
      </w:pPr>
      <w:r>
        <w:rPr>
          <w:color w:val="000000"/>
          <w:sz w:val="18"/>
          <w:szCs w:val="18"/>
        </w:rPr>
        <w:t>она есть объективное, необходимое и всеоб-</w:t>
      </w:r>
      <w:r>
        <w:rPr>
          <w:color w:val="000000"/>
          <w:sz w:val="18"/>
          <w:szCs w:val="18"/>
        </w:rPr>
        <w:br/>
        <w:t>щее. Но только этот предел далек от нас</w:t>
      </w:r>
      <w:r>
        <w:rPr>
          <w:color w:val="000000"/>
          <w:sz w:val="18"/>
          <w:szCs w:val="18"/>
        </w:rPr>
        <w:br/>
        <w:t>почти во всех случаях. Он представляется нам</w:t>
      </w:r>
      <w:r>
        <w:rPr>
          <w:color w:val="000000"/>
          <w:sz w:val="18"/>
          <w:szCs w:val="18"/>
        </w:rPr>
        <w:br/>
        <w:t>почти математическим пределом, к которому</w:t>
      </w:r>
    </w:p>
    <w:p w:rsidR="00931FC0" w:rsidRDefault="00931FC0" w:rsidP="00931FC0">
      <w:pPr>
        <w:framePr w:h="471" w:hSpace="38" w:wrap="auto" w:vAnchor="text" w:hAnchor="text" w:x="3908" w:y="7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" cy="29527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2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68" w:lineRule="exact"/>
        <w:ind w:left="14" w:right="1555"/>
        <w:jc w:val="both"/>
      </w:pPr>
      <w:r>
        <w:rPr>
          <w:color w:val="000000"/>
          <w:sz w:val="18"/>
          <w:szCs w:val="18"/>
        </w:rPr>
        <w:t>мы все больше приближаемся, не имея воз-</w:t>
      </w:r>
      <w:r>
        <w:rPr>
          <w:color w:val="000000"/>
          <w:sz w:val="18"/>
          <w:szCs w:val="18"/>
        </w:rPr>
        <w:br/>
        <w:t>можности никогда дойти до него. Притом же</w:t>
      </w:r>
      <w:r>
        <w:rPr>
          <w:color w:val="000000"/>
          <w:sz w:val="18"/>
          <w:szCs w:val="18"/>
        </w:rPr>
        <w:br/>
        <w:t xml:space="preserve">история науки показывает нам истину в </w:t>
      </w:r>
      <w:r>
        <w:rPr>
          <w:i/>
          <w:iCs/>
          <w:color w:val="000000"/>
          <w:sz w:val="18"/>
          <w:szCs w:val="18"/>
        </w:rPr>
        <w:t>ста-</w:t>
      </w:r>
      <w:r>
        <w:rPr>
          <w:i/>
          <w:iCs/>
          <w:color w:val="000000"/>
          <w:sz w:val="18"/>
          <w:szCs w:val="18"/>
        </w:rPr>
        <w:br/>
        <w:t xml:space="preserve">новлении    </w:t>
      </w:r>
      <w:r>
        <w:rPr>
          <w:color w:val="000000"/>
          <w:sz w:val="18"/>
          <w:szCs w:val="18"/>
        </w:rPr>
        <w:t xml:space="preserve">развития;    </w:t>
      </w:r>
      <w:r>
        <w:rPr>
          <w:i/>
          <w:iCs/>
          <w:color w:val="000000"/>
          <w:sz w:val="18"/>
          <w:szCs w:val="18"/>
        </w:rPr>
        <w:t>истина    не   сложилась,</w:t>
      </w:r>
    </w:p>
    <w:p w:rsidR="00931FC0" w:rsidRDefault="00931FC0" w:rsidP="00931FC0">
      <w:pPr>
        <w:framePr w:h="212" w:hRule="exact" w:hSpace="38" w:wrap="auto" w:vAnchor="text" w:hAnchor="text" w:x="3548" w:y="1"/>
        <w:shd w:val="clear" w:color="auto" w:fill="FFFFFF"/>
      </w:pPr>
      <w:r>
        <w:rPr>
          <w:color w:val="000000"/>
          <w:sz w:val="18"/>
          <w:szCs w:val="18"/>
        </w:rPr>
        <w:t>она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i/>
          <w:iCs/>
          <w:color w:val="000000"/>
          <w:sz w:val="18"/>
          <w:szCs w:val="18"/>
        </w:rPr>
        <w:t>но   она   складывается.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634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53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[Быть</w:t>
            </w:r>
          </w:p>
        </w:tc>
        <w:tc>
          <w:tcPr>
            <w:tcW w:w="6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1"/>
                <w:sz w:val="18"/>
                <w:szCs w:val="18"/>
              </w:rPr>
              <w:t>может]|</w:t>
            </w:r>
          </w:p>
        </w:tc>
      </w:tr>
    </w:tbl>
    <w:p w:rsidR="00931FC0" w:rsidRDefault="00931FC0" w:rsidP="00931FC0">
      <w:pPr>
        <w:shd w:val="clear" w:color="auto" w:fill="FFFFFF"/>
        <w:spacing w:line="168" w:lineRule="exact"/>
        <w:ind w:left="10"/>
      </w:pPr>
      <w:r>
        <w:rPr>
          <w:color w:val="000000"/>
          <w:sz w:val="18"/>
          <w:szCs w:val="18"/>
        </w:rPr>
        <w:t>никогда не сложится, но она будет склады-</w:t>
      </w:r>
      <w:r>
        <w:rPr>
          <w:color w:val="000000"/>
          <w:sz w:val="18"/>
          <w:szCs w:val="18"/>
        </w:rPr>
        <w:br/>
        <w:t>ваться все больше и больше.</w:t>
      </w:r>
    </w:p>
    <w:p w:rsidR="00931FC0" w:rsidRDefault="00931FC0" w:rsidP="00931FC0">
      <w:pPr>
        <w:framePr w:w="1219" w:h="417" w:hRule="exact" w:hSpace="38" w:wrap="auto" w:vAnchor="text" w:hAnchor="text" w:x="3985" w:y="779"/>
        <w:shd w:val="clear" w:color="auto" w:fill="FFFFFF"/>
        <w:spacing w:line="206" w:lineRule="exact"/>
        <w:ind w:left="86" w:hanging="86"/>
      </w:pPr>
      <w:r>
        <w:rPr>
          <w:color w:val="000000"/>
          <w:spacing w:val="-1"/>
          <w:sz w:val="22"/>
          <w:szCs w:val="22"/>
        </w:rPr>
        <w:t>языкоблудие</w:t>
      </w:r>
      <w:r>
        <w:rPr>
          <w:color w:val="000000"/>
          <w:spacing w:val="-1"/>
          <w:sz w:val="22"/>
          <w:szCs w:val="22"/>
        </w:rPr>
        <w:br/>
        <w:t>с „опытом"</w:t>
      </w:r>
    </w:p>
    <w:p w:rsidR="00931FC0" w:rsidRDefault="00931FC0" w:rsidP="00931FC0">
      <w:pPr>
        <w:framePr w:h="278" w:hSpace="38" w:wrap="auto" w:vAnchor="text" w:hAnchor="text" w:x="3903" w:y="27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097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2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134" w:y="2727"/>
        <w:shd w:val="clear" w:color="auto" w:fill="FFFFFF"/>
      </w:pPr>
      <w:r>
        <w:rPr>
          <w:color w:val="000000"/>
          <w:spacing w:val="-9"/>
          <w:sz w:val="22"/>
          <w:szCs w:val="22"/>
        </w:rPr>
        <w:t>„опыт"</w:t>
      </w:r>
    </w:p>
    <w:p w:rsidR="00931FC0" w:rsidRDefault="00931FC0" w:rsidP="00931FC0">
      <w:pPr>
        <w:shd w:val="clear" w:color="auto" w:fill="FFFFFF"/>
        <w:spacing w:line="168" w:lineRule="exact"/>
        <w:ind w:right="1560" w:firstLine="250"/>
        <w:jc w:val="both"/>
      </w:pPr>
      <w:r>
        <w:rPr>
          <w:color w:val="000000"/>
          <w:sz w:val="18"/>
          <w:szCs w:val="18"/>
        </w:rPr>
        <w:t>Напоследок может быть поставлен еще один</w:t>
      </w:r>
      <w:r>
        <w:rPr>
          <w:color w:val="000000"/>
          <w:sz w:val="18"/>
          <w:szCs w:val="18"/>
        </w:rPr>
        <w:br/>
        <w:t>вопрос — не одержимы ли мы еще, вместо</w:t>
      </w:r>
      <w:r>
        <w:rPr>
          <w:color w:val="000000"/>
          <w:sz w:val="18"/>
          <w:szCs w:val="18"/>
        </w:rPr>
        <w:br/>
        <w:t>того чтобы довольствоваться тем, что есть,</w:t>
      </w:r>
      <w:r>
        <w:rPr>
          <w:color w:val="000000"/>
          <w:sz w:val="18"/>
          <w:szCs w:val="18"/>
        </w:rPr>
        <w:br/>
        <w:t>все той же старинной метафизической иллю-</w:t>
      </w:r>
      <w:r>
        <w:rPr>
          <w:color w:val="000000"/>
          <w:sz w:val="18"/>
          <w:szCs w:val="18"/>
        </w:rPr>
        <w:br/>
        <w:t>зией, заключающейся в стремлении дознаться,</w:t>
      </w:r>
      <w:r>
        <w:rPr>
          <w:color w:val="000000"/>
          <w:sz w:val="18"/>
          <w:szCs w:val="18"/>
        </w:rPr>
        <w:br/>
        <w:t>почему существуют вещи. Почему опыт имеет</w:t>
      </w:r>
      <w:r>
        <w:rPr>
          <w:color w:val="000000"/>
          <w:sz w:val="18"/>
          <w:szCs w:val="18"/>
        </w:rPr>
        <w:br/>
        <w:t>субъективные условия? Почему познание его</w:t>
      </w:r>
      <w:r>
        <w:rPr>
          <w:color w:val="000000"/>
          <w:sz w:val="18"/>
          <w:szCs w:val="18"/>
        </w:rPr>
        <w:br/>
        <w:t>не является для всех непосредственно единым</w:t>
      </w:r>
      <w:r>
        <w:rPr>
          <w:color w:val="000000"/>
          <w:sz w:val="18"/>
          <w:szCs w:val="18"/>
        </w:rPr>
        <w:br/>
        <w:t>и тождественным? Мы имеем как будто право</w:t>
      </w:r>
      <w:r>
        <w:rPr>
          <w:color w:val="000000"/>
          <w:sz w:val="18"/>
          <w:szCs w:val="18"/>
        </w:rPr>
        <w:br/>
        <w:t>отказаться от ответа; но тут благодаря психо-</w:t>
      </w:r>
      <w:r>
        <w:rPr>
          <w:color w:val="000000"/>
          <w:sz w:val="18"/>
          <w:szCs w:val="18"/>
        </w:rPr>
        <w:br/>
        <w:t>логии можно было бы, кажется, дать положи-</w:t>
      </w:r>
      <w:r>
        <w:rPr>
          <w:color w:val="000000"/>
          <w:sz w:val="18"/>
          <w:szCs w:val="18"/>
        </w:rPr>
        <w:br/>
        <w:t>тельное указание. Если бы полный опыт имел</w:t>
      </w:r>
      <w:r>
        <w:rPr>
          <w:color w:val="000000"/>
          <w:sz w:val="18"/>
          <w:szCs w:val="18"/>
        </w:rPr>
        <w:br/>
        <w:t>в какой-нибудь мере знание о себе самом,</w:t>
      </w:r>
      <w:r>
        <w:rPr>
          <w:color w:val="000000"/>
          <w:sz w:val="18"/>
          <w:szCs w:val="18"/>
        </w:rPr>
        <w:br/>
        <w:t>как бог пантеистов, это знание действительно</w:t>
      </w:r>
      <w:r>
        <w:rPr>
          <w:color w:val="000000"/>
          <w:sz w:val="18"/>
          <w:szCs w:val="18"/>
        </w:rPr>
        <w:br/>
        <w:t>было бы непосредственно единым и тожде-</w:t>
      </w:r>
      <w:r>
        <w:rPr>
          <w:color w:val="000000"/>
          <w:sz w:val="18"/>
          <w:szCs w:val="18"/>
        </w:rPr>
        <w:br/>
        <w:t>ственным. Но в опыте, как он нам пред-</w:t>
      </w:r>
      <w:r>
        <w:rPr>
          <w:color w:val="000000"/>
          <w:sz w:val="18"/>
          <w:szCs w:val="18"/>
        </w:rPr>
        <w:br/>
        <w:t>стает, знание   опыта   дается   отрывочно, и</w:t>
      </w:r>
    </w:p>
    <w:p w:rsidR="00931FC0" w:rsidRDefault="00931FC0" w:rsidP="00931FC0">
      <w:pPr>
        <w:shd w:val="clear" w:color="auto" w:fill="FFFFFF"/>
        <w:spacing w:before="77" w:line="163" w:lineRule="exact"/>
        <w:ind w:left="5"/>
      </w:pPr>
      <w:r>
        <w:rPr>
          <w:color w:val="000000"/>
          <w:sz w:val="18"/>
          <w:szCs w:val="18"/>
        </w:rPr>
        <w:t>только для этих отрывков опыта мы являемся</w:t>
      </w:r>
      <w:r>
        <w:rPr>
          <w:color w:val="000000"/>
          <w:sz w:val="18"/>
          <w:szCs w:val="18"/>
        </w:rPr>
        <w:br/>
        <w:t>собой.</w:t>
      </w:r>
    </w:p>
    <w:p w:rsidR="00931FC0" w:rsidRDefault="00931FC0" w:rsidP="00931FC0">
      <w:pPr>
        <w:shd w:val="clear" w:color="auto" w:fill="FFFFFF"/>
        <w:spacing w:before="77" w:line="163" w:lineRule="exact"/>
        <w:ind w:left="5"/>
        <w:sectPr w:rsidR="00931FC0">
          <w:type w:val="continuous"/>
          <w:pgSz w:w="7937" w:h="11339"/>
          <w:pgMar w:top="1176" w:right="988" w:bottom="360" w:left="15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color w:val="000000"/>
          <w:sz w:val="18"/>
          <w:szCs w:val="18"/>
        </w:rPr>
        <w:lastRenderedPageBreak/>
        <w:t>516</w:t>
      </w:r>
    </w:p>
    <w:p w:rsidR="00931FC0" w:rsidRDefault="00931FC0" w:rsidP="00931FC0">
      <w:pPr>
        <w:shd w:val="clear" w:color="auto" w:fill="FFFFFF"/>
        <w:ind w:left="67"/>
        <w:sectPr w:rsidR="00931FC0">
          <w:pgSz w:w="7937" w:h="11339"/>
          <w:pgMar w:top="1145" w:right="1317" w:bottom="360" w:left="1115" w:header="720" w:footer="720" w:gutter="0"/>
          <w:cols w:space="60"/>
          <w:noEndnote/>
        </w:sectPr>
      </w:pPr>
    </w:p>
    <w:p w:rsidR="00931FC0" w:rsidRDefault="00931FC0" w:rsidP="00931FC0">
      <w:pPr>
        <w:framePr w:h="893" w:hSpace="38" w:wrap="notBeside" w:vAnchor="text" w:hAnchor="margin" w:x="-138" w:y="77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61975"/>
            <wp:effectExtent l="0" t="0" r="0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2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73" w:lineRule="exact"/>
        <w:ind w:left="1584" w:right="62" w:firstLine="254"/>
        <w:jc w:val="both"/>
      </w:pPr>
      <w:r>
        <w:rPr>
          <w:color w:val="000000"/>
          <w:sz w:val="18"/>
          <w:szCs w:val="18"/>
        </w:rPr>
        <w:lastRenderedPageBreak/>
        <w:t>Биология и психология учат нас, что</w:t>
      </w:r>
      <w:r>
        <w:rPr>
          <w:color w:val="000000"/>
          <w:sz w:val="18"/>
          <w:szCs w:val="18"/>
        </w:rPr>
        <w:br/>
        <w:t>мы сложились или, вернее, складывались</w:t>
      </w:r>
      <w:r>
        <w:rPr>
          <w:color w:val="000000"/>
          <w:sz w:val="18"/>
          <w:szCs w:val="18"/>
        </w:rPr>
        <w:br/>
        <w:t>в то, что есть, путем приспособления, непре-</w:t>
      </w:r>
      <w:r>
        <w:rPr>
          <w:color w:val="000000"/>
          <w:sz w:val="18"/>
          <w:szCs w:val="18"/>
        </w:rPr>
        <w:br/>
      </w:r>
      <w:r>
        <w:rPr>
          <w:noProof/>
          <w:color w:val="000000"/>
          <w:position w:val="-12"/>
          <w:sz w:val="18"/>
          <w:szCs w:val="18"/>
        </w:rPr>
        <w:drawing>
          <wp:inline distT="0" distB="0" distL="0" distR="0">
            <wp:extent cx="57150" cy="257175"/>
            <wp:effectExtent l="0" t="0" r="0" b="952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2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1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рывного равновесия со средой. Из чего можно</w:t>
      </w:r>
    </w:p>
    <w:p w:rsidR="00931FC0" w:rsidRDefault="00931FC0" w:rsidP="00931FC0">
      <w:pPr>
        <w:framePr w:w="1368" w:h="432" w:hRule="exact" w:hSpace="38" w:wrap="auto" w:vAnchor="text" w:hAnchor="text" w:x="30" w:y="2473"/>
        <w:shd w:val="clear" w:color="auto" w:fill="FFFFFF"/>
        <w:spacing w:line="216" w:lineRule="exact"/>
        <w:ind w:left="158" w:hanging="158"/>
      </w:pPr>
      <w:r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  <w:lang w:val="en-US"/>
        </w:rPr>
        <w:t xml:space="preserve">'experience </w:t>
      </w:r>
      <w:r>
        <w:rPr>
          <w:color w:val="000000"/>
          <w:sz w:val="22"/>
          <w:szCs w:val="22"/>
        </w:rPr>
        <w:t>=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 xml:space="preserve">le milieu? </w:t>
      </w:r>
      <w:r>
        <w:rPr>
          <w:color w:val="000000"/>
          <w:sz w:val="22"/>
          <w:szCs w:val="22"/>
        </w:rPr>
        <w:t>*</w:t>
      </w:r>
    </w:p>
    <w:p w:rsidR="00931FC0" w:rsidRDefault="00931FC0" w:rsidP="00931FC0">
      <w:pPr>
        <w:framePr w:h="427" w:hSpace="38" w:wrap="auto" w:vAnchor="text" w:hAnchor="text" w:x="1475" w:y="2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2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98" w:hSpace="38" w:wrap="auto" w:vAnchor="text" w:hAnchor="text" w:x="5406" w:y="24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2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570" w:right="67"/>
        <w:jc w:val="both"/>
      </w:pPr>
      <w:r>
        <w:rPr>
          <w:color w:val="000000"/>
          <w:sz w:val="18"/>
          <w:szCs w:val="18"/>
        </w:rPr>
        <w:t>в общем заключить, что наше познание</w:t>
      </w:r>
      <w:r>
        <w:rPr>
          <w:noProof/>
          <w:color w:val="000000"/>
          <w:position w:val="11"/>
          <w:sz w:val="18"/>
          <w:szCs w:val="18"/>
        </w:rPr>
        <w:drawing>
          <wp:inline distT="0" distB="0" distL="0" distR="0">
            <wp:extent cx="57150" cy="2762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2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br/>
        <w:t>должно, прежде всего, откликаться на потреб-</w:t>
      </w:r>
      <w:r>
        <w:rPr>
          <w:color w:val="000000"/>
          <w:sz w:val="18"/>
          <w:szCs w:val="18"/>
        </w:rPr>
        <w:br/>
        <w:t>ности органической жизни. Кроме того, вна-</w:t>
      </w:r>
      <w:r>
        <w:rPr>
          <w:color w:val="000000"/>
          <w:sz w:val="18"/>
          <w:szCs w:val="18"/>
        </w:rPr>
        <w:br/>
        <w:t>чале оно бывает ограниченным, смутным,</w:t>
      </w:r>
      <w:r>
        <w:rPr>
          <w:color w:val="000000"/>
          <w:sz w:val="18"/>
          <w:szCs w:val="18"/>
        </w:rPr>
        <w:br/>
        <w:t>весьма субъективным, как в инстинктивной</w:t>
      </w:r>
      <w:r>
        <w:rPr>
          <w:color w:val="000000"/>
          <w:sz w:val="18"/>
          <w:szCs w:val="18"/>
        </w:rPr>
        <w:br/>
        <w:t>жизни. Но раз сознание появилось в игре</w:t>
      </w:r>
      <w:r>
        <w:rPr>
          <w:color w:val="000000"/>
          <w:sz w:val="18"/>
          <w:szCs w:val="18"/>
        </w:rPr>
        <w:br/>
        <w:t>всемирных энергий, оно сохраняется и усили-</w:t>
      </w:r>
      <w:r>
        <w:rPr>
          <w:color w:val="000000"/>
          <w:sz w:val="18"/>
          <w:szCs w:val="18"/>
        </w:rPr>
        <w:br/>
        <w:t>вается по причине своей практической полез-</w:t>
      </w:r>
      <w:r>
        <w:rPr>
          <w:color w:val="000000"/>
          <w:sz w:val="18"/>
          <w:szCs w:val="18"/>
        </w:rPr>
        <w:br/>
        <w:t>ности. Эволюционируют и развиваются все</w:t>
      </w:r>
      <w:r>
        <w:rPr>
          <w:color w:val="000000"/>
          <w:sz w:val="18"/>
          <w:szCs w:val="18"/>
        </w:rPr>
        <w:br/>
        <w:t>более и более сложные существа. Сознание</w:t>
      </w:r>
      <w:r>
        <w:rPr>
          <w:color w:val="000000"/>
          <w:sz w:val="18"/>
          <w:szCs w:val="18"/>
        </w:rPr>
        <w:br/>
        <w:t>становится более точным, более определенным.</w:t>
      </w:r>
      <w:r>
        <w:rPr>
          <w:color w:val="000000"/>
          <w:sz w:val="18"/>
          <w:szCs w:val="18"/>
        </w:rPr>
        <w:br/>
        <w:t>Оно становится умом и рассудком. И вместе</w:t>
      </w:r>
      <w:r>
        <w:rPr>
          <w:color w:val="000000"/>
          <w:sz w:val="18"/>
          <w:szCs w:val="18"/>
        </w:rPr>
        <w:br/>
        <w:t>с тем более полным становится приспособление</w:t>
      </w:r>
      <w:r>
        <w:rPr>
          <w:color w:val="000000"/>
          <w:sz w:val="18"/>
          <w:szCs w:val="18"/>
        </w:rPr>
        <w:br/>
        <w:t>к   опыту, соответствие   ему. Наука — лишь</w:t>
      </w:r>
    </w:p>
    <w:p w:rsidR="00931FC0" w:rsidRDefault="00931FC0" w:rsidP="00931FC0">
      <w:pPr>
        <w:framePr w:h="787" w:hSpace="38" w:wrap="auto" w:vAnchor="text" w:hAnchor="text" w:x="1374" w:y="5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95300"/>
            <wp:effectExtent l="0" t="0" r="952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2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73" w:lineRule="exact"/>
        <w:ind w:left="1570"/>
        <w:jc w:val="both"/>
      </w:pPr>
      <w:r>
        <w:rPr>
          <w:color w:val="000000"/>
          <w:sz w:val="18"/>
          <w:szCs w:val="18"/>
        </w:rPr>
        <w:t>высшая форма этого процесса. Она имеет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право </w:t>
      </w:r>
      <w:r>
        <w:rPr>
          <w:color w:val="000000"/>
          <w:sz w:val="18"/>
          <w:szCs w:val="18"/>
        </w:rPr>
        <w:t>надеяться, даже если она его никогда</w:t>
      </w:r>
      <w:r>
        <w:rPr>
          <w:color w:val="000000"/>
          <w:sz w:val="18"/>
          <w:szCs w:val="18"/>
        </w:rPr>
        <w:br/>
        <w:t>не достигает, на познание, составляющее</w:t>
      </w:r>
      <w:r>
        <w:rPr>
          <w:color w:val="000000"/>
          <w:sz w:val="18"/>
          <w:szCs w:val="18"/>
        </w:rPr>
        <w:br/>
        <w:t>уже только одно целое с данным, абсолютно,</w:t>
      </w:r>
    </w:p>
    <w:p w:rsidR="00931FC0" w:rsidRDefault="00931FC0" w:rsidP="00931FC0">
      <w:pPr>
        <w:shd w:val="clear" w:color="auto" w:fill="FFFFFF"/>
        <w:spacing w:before="62" w:line="182" w:lineRule="exact"/>
        <w:ind w:left="10" w:right="82"/>
        <w:jc w:val="both"/>
      </w:pPr>
      <w:r>
        <w:rPr>
          <w:color w:val="000000"/>
          <w:sz w:val="18"/>
          <w:szCs w:val="18"/>
        </w:rPr>
        <w:t>адекватным предмету: объективное, необхо-</w:t>
      </w:r>
      <w:r>
        <w:rPr>
          <w:color w:val="000000"/>
          <w:sz w:val="18"/>
          <w:szCs w:val="18"/>
        </w:rPr>
        <w:br/>
        <w:t>димое и всеобщее. Теоретически ее притяза-</w:t>
      </w:r>
      <w:r>
        <w:rPr>
          <w:color w:val="000000"/>
          <w:sz w:val="18"/>
          <w:szCs w:val="18"/>
        </w:rPr>
        <w:br/>
        <w:t>ние оправдано, потому что оно лежит в на-</w:t>
      </w:r>
      <w:r>
        <w:rPr>
          <w:color w:val="000000"/>
          <w:sz w:val="18"/>
          <w:szCs w:val="18"/>
        </w:rPr>
        <w:br/>
        <w:t>правлении эволюции, происходившей до сих пор. Практически же это притязание, по всей вероятности, никогда не будет удовлет-</w:t>
      </w:r>
      <w:r>
        <w:rPr>
          <w:color w:val="000000"/>
          <w:sz w:val="18"/>
          <w:szCs w:val="18"/>
        </w:rPr>
        <w:br/>
        <w:t>ворено, ибо оно отмечает предел эволюции, и для того чтобы его достигнуть, нужно было бы состояние мироздания, совершенно</w:t>
      </w:r>
      <w:r>
        <w:rPr>
          <w:color w:val="000000"/>
          <w:sz w:val="18"/>
          <w:szCs w:val="18"/>
        </w:rPr>
        <w:br/>
        <w:t>отличное от нынешнего состояния, и род отождествления между мирозданием и опытом познания... Наиболее искусственная из всех абстракций та, которая исключает из опыта результаты разумного труда и успеха эволюции.</w:t>
      </w:r>
    </w:p>
    <w:p w:rsidR="00931FC0" w:rsidRDefault="00931FC0" w:rsidP="00931FC0">
      <w:pPr>
        <w:framePr w:h="39" w:hSpace="38" w:wrap="notBeside" w:vAnchor="text" w:hAnchor="text" w:x="-23" w:y="15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2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Rule="exact" w:hSpace="38" w:wrap="notBeside" w:vAnchor="text" w:hAnchor="text" w:x="260" w:y="1638"/>
        <w:shd w:val="clear" w:color="auto" w:fill="FFFFFF"/>
      </w:pPr>
      <w:r>
        <w:rPr>
          <w:color w:val="000000"/>
          <w:spacing w:val="-4"/>
          <w:sz w:val="18"/>
          <w:szCs w:val="18"/>
        </w:rPr>
        <w:t xml:space="preserve">* — опыт = среда? </w:t>
      </w:r>
      <w:r>
        <w:rPr>
          <w:i/>
          <w:iCs/>
          <w:color w:val="000000"/>
          <w:spacing w:val="-4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spacing w:line="182" w:lineRule="exact"/>
        <w:ind w:right="101" w:firstLine="250"/>
        <w:jc w:val="both"/>
      </w:pPr>
      <w:r>
        <w:rPr>
          <w:color w:val="000000"/>
          <w:sz w:val="18"/>
          <w:szCs w:val="18"/>
        </w:rPr>
        <w:t>Эта эволюция определенно направлялась практикой и к прак-</w:t>
      </w:r>
      <w:r>
        <w:rPr>
          <w:color w:val="000000"/>
          <w:sz w:val="18"/>
          <w:szCs w:val="18"/>
        </w:rPr>
        <w:br/>
        <w:t>тике, ибо она передается и осуществляется благодаря непре-</w:t>
      </w:r>
      <w:r>
        <w:rPr>
          <w:color w:val="000000"/>
          <w:sz w:val="18"/>
          <w:szCs w:val="18"/>
        </w:rPr>
        <w:br/>
        <w:t>рывному приспособлению существа к своей среде. Кто стал бы</w:t>
      </w:r>
      <w:r>
        <w:rPr>
          <w:color w:val="000000"/>
          <w:sz w:val="18"/>
          <w:szCs w:val="18"/>
        </w:rPr>
        <w:br/>
        <w:t>это отрицать в наши дни? Это ведь одна из самых решающих</w:t>
      </w:r>
      <w:r>
        <w:rPr>
          <w:color w:val="000000"/>
          <w:sz w:val="18"/>
          <w:szCs w:val="18"/>
        </w:rPr>
        <w:br/>
        <w:t>побед прагматизма над ископаемым отныне рационализмом. Но</w:t>
      </w:r>
      <w:r>
        <w:rPr>
          <w:color w:val="000000"/>
          <w:sz w:val="18"/>
          <w:szCs w:val="18"/>
        </w:rPr>
        <w:br/>
        <w:t>она не означает, что истинное определяется функцией полезности</w:t>
      </w:r>
      <w:r>
        <w:rPr>
          <w:color w:val="000000"/>
          <w:sz w:val="18"/>
          <w:szCs w:val="18"/>
        </w:rPr>
        <w:br/>
        <w:t>и успеха. Она, на</w:t>
      </w:r>
      <w:r>
        <w:rPr>
          <w:color w:val="000000"/>
          <w:sz w:val="18"/>
          <w:szCs w:val="18"/>
          <w:u w:val="single"/>
        </w:rPr>
        <w:t>против, означает, что полезное, успех суть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следствие обладания истиной...</w:t>
      </w:r>
    </w:p>
    <w:p w:rsidR="00931FC0" w:rsidRDefault="00931FC0" w:rsidP="00931FC0">
      <w:pPr>
        <w:shd w:val="clear" w:color="auto" w:fill="FFFFFF"/>
        <w:spacing w:line="182" w:lineRule="exact"/>
        <w:ind w:right="101" w:firstLine="250"/>
        <w:jc w:val="both"/>
        <w:sectPr w:rsidR="00931FC0">
          <w:type w:val="continuous"/>
          <w:pgSz w:w="7937" w:h="11339"/>
          <w:pgMar w:top="1145" w:right="1317" w:bottom="360" w:left="11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1"/>
        <w:ind w:left="5155"/>
      </w:pPr>
      <w:r>
        <w:rPr>
          <w:color w:val="000000"/>
          <w:sz w:val="18"/>
          <w:szCs w:val="18"/>
        </w:rPr>
        <w:lastRenderedPageBreak/>
        <w:t>517</w:t>
      </w:r>
    </w:p>
    <w:p w:rsidR="00931FC0" w:rsidRDefault="00931FC0" w:rsidP="00931FC0">
      <w:pPr>
        <w:shd w:val="clear" w:color="auto" w:fill="FFFFFF"/>
        <w:spacing w:after="221"/>
        <w:ind w:left="5155"/>
        <w:sectPr w:rsidR="00931FC0">
          <w:pgSz w:w="7937" w:h="11339"/>
          <w:pgMar w:top="1205" w:right="585" w:bottom="360" w:left="1477" w:header="720" w:footer="720" w:gutter="0"/>
          <w:cols w:space="60"/>
          <w:noEndnote/>
        </w:sectPr>
      </w:pPr>
    </w:p>
    <w:p w:rsidR="00931FC0" w:rsidRDefault="00931FC0" w:rsidP="00931FC0">
      <w:pPr>
        <w:framePr w:h="1036" w:hSpace="38" w:wrap="auto" w:vAnchor="text" w:hAnchor="margin" w:x="3918" w:y="7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57225"/>
            <wp:effectExtent l="0" t="0" r="9525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2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2" w:lineRule="exact"/>
        <w:ind w:left="5" w:firstLine="250"/>
        <w:jc w:val="both"/>
      </w:pPr>
      <w:r>
        <w:rPr>
          <w:color w:val="000000"/>
          <w:sz w:val="18"/>
          <w:szCs w:val="18"/>
        </w:rPr>
        <w:lastRenderedPageBreak/>
        <w:t>Чтобы толково и точно выразить соотно-</w:t>
      </w:r>
      <w:r>
        <w:rPr>
          <w:color w:val="000000"/>
          <w:sz w:val="18"/>
          <w:szCs w:val="18"/>
        </w:rPr>
        <w:br/>
        <w:t>шения практики и истины, по-видимому,</w:t>
      </w:r>
      <w:r>
        <w:rPr>
          <w:color w:val="000000"/>
          <w:sz w:val="18"/>
          <w:szCs w:val="18"/>
        </w:rPr>
        <w:br/>
        <w:t>следовало бы, таким образом, говорить не:</w:t>
      </w:r>
      <w:r>
        <w:rPr>
          <w:color w:val="000000"/>
          <w:sz w:val="18"/>
          <w:szCs w:val="18"/>
        </w:rPr>
        <w:br/>
        <w:t>истинно то, что удается, но удается то, что</w:t>
      </w:r>
      <w:r>
        <w:rPr>
          <w:color w:val="000000"/>
          <w:sz w:val="18"/>
          <w:szCs w:val="18"/>
        </w:rPr>
        <w:br/>
        <w:t>истинно, т. е. то, что сообразно с действитель-</w:t>
      </w:r>
      <w:r>
        <w:rPr>
          <w:color w:val="000000"/>
          <w:sz w:val="18"/>
          <w:szCs w:val="18"/>
        </w:rPr>
        <w:br/>
        <w:t>ностью, поскольку дело касается попытки</w:t>
      </w:r>
      <w:r>
        <w:rPr>
          <w:color w:val="000000"/>
          <w:sz w:val="18"/>
          <w:szCs w:val="18"/>
        </w:rPr>
        <w:br/>
        <w:t>к действию. Прямое действие является резуль-</w:t>
      </w:r>
      <w:r>
        <w:rPr>
          <w:color w:val="000000"/>
          <w:sz w:val="18"/>
          <w:szCs w:val="18"/>
        </w:rPr>
        <w:br/>
        <w:t>татом  точного  знания  реальностей, в  среде</w:t>
      </w:r>
    </w:p>
    <w:p w:rsidR="00931FC0" w:rsidRDefault="00931FC0" w:rsidP="00931FC0">
      <w:pPr>
        <w:shd w:val="clear" w:color="auto" w:fill="FFFFFF"/>
        <w:spacing w:before="67" w:line="173" w:lineRule="exact"/>
        <w:ind w:right="19"/>
        <w:jc w:val="both"/>
      </w:pPr>
      <w:r>
        <w:rPr>
          <w:color w:val="000000"/>
          <w:sz w:val="18"/>
          <w:szCs w:val="18"/>
        </w:rPr>
        <w:t>которых оно совершается. Мы поступаем</w:t>
      </w:r>
      <w:r>
        <w:rPr>
          <w:color w:val="000000"/>
          <w:sz w:val="18"/>
          <w:szCs w:val="18"/>
        </w:rPr>
        <w:br/>
        <w:t>правильно в меру нашего действительного</w:t>
      </w:r>
      <w:r>
        <w:rPr>
          <w:color w:val="000000"/>
          <w:sz w:val="18"/>
          <w:szCs w:val="18"/>
        </w:rPr>
        <w:br/>
        <w:t>знания.</w:t>
      </w:r>
    </w:p>
    <w:p w:rsidR="00931FC0" w:rsidRDefault="00931FC0" w:rsidP="00931FC0">
      <w:pPr>
        <w:shd w:val="clear" w:color="auto" w:fill="FFFFFF"/>
        <w:spacing w:before="922" w:line="216" w:lineRule="exact"/>
        <w:ind w:firstLine="106"/>
      </w:pPr>
      <w:r>
        <w:br w:type="column"/>
      </w:r>
      <w:r>
        <w:rPr>
          <w:color w:val="000000"/>
          <w:sz w:val="18"/>
          <w:szCs w:val="18"/>
        </w:rPr>
        <w:lastRenderedPageBreak/>
        <w:t>стыдливый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3"/>
          <w:sz w:val="22"/>
          <w:szCs w:val="22"/>
        </w:rPr>
        <w:t>материализм</w:t>
      </w:r>
    </w:p>
    <w:p w:rsidR="00931FC0" w:rsidRDefault="00931FC0" w:rsidP="00931FC0">
      <w:pPr>
        <w:shd w:val="clear" w:color="auto" w:fill="FFFFFF"/>
        <w:spacing w:before="922" w:line="216" w:lineRule="exact"/>
        <w:ind w:firstLine="106"/>
        <w:sectPr w:rsidR="00931FC0">
          <w:type w:val="continuous"/>
          <w:pgSz w:w="7937" w:h="11339"/>
          <w:pgMar w:top="1205" w:right="1055" w:bottom="360" w:left="1525" w:header="720" w:footer="720" w:gutter="0"/>
          <w:cols w:num="2" w:space="720" w:equalWidth="0">
            <w:col w:w="3849" w:space="307"/>
            <w:col w:w="1200"/>
          </w:cols>
          <w:noEndnote/>
        </w:sectPr>
      </w:pPr>
    </w:p>
    <w:p w:rsidR="00931FC0" w:rsidRDefault="00931FC0" w:rsidP="00931FC0">
      <w:pPr>
        <w:shd w:val="clear" w:color="auto" w:fill="FFFFFF"/>
        <w:spacing w:before="418"/>
        <w:ind w:left="43"/>
        <w:jc w:val="center"/>
      </w:pPr>
      <w:r>
        <w:rPr>
          <w:color w:val="000000"/>
          <w:sz w:val="18"/>
          <w:szCs w:val="18"/>
        </w:rPr>
        <w:lastRenderedPageBreak/>
        <w:t xml:space="preserve">§ 5. </w:t>
      </w:r>
      <w:r>
        <w:rPr>
          <w:smallCaps/>
          <w:color w:val="000000"/>
          <w:sz w:val="18"/>
          <w:szCs w:val="18"/>
        </w:rPr>
        <w:t>теория познания</w:t>
      </w:r>
    </w:p>
    <w:p w:rsidR="00931FC0" w:rsidRDefault="00931FC0" w:rsidP="00931FC0">
      <w:pPr>
        <w:shd w:val="clear" w:color="auto" w:fill="FFFFFF"/>
        <w:spacing w:before="91" w:line="182" w:lineRule="exact"/>
        <w:ind w:left="24" w:firstLine="250"/>
        <w:jc w:val="both"/>
      </w:pPr>
      <w:r>
        <w:rPr>
          <w:color w:val="000000"/>
          <w:sz w:val="18"/>
          <w:szCs w:val="18"/>
        </w:rPr>
        <w:t>Все согласятся, я полагаю, что мы утверждаем в качестве</w:t>
      </w:r>
      <w:r>
        <w:rPr>
          <w:color w:val="000000"/>
          <w:sz w:val="18"/>
          <w:szCs w:val="18"/>
        </w:rPr>
        <w:br/>
        <w:t>истинного и объективного то, что не зависит от индивидуаль-</w:t>
      </w:r>
      <w:r>
        <w:rPr>
          <w:color w:val="000000"/>
          <w:sz w:val="18"/>
          <w:szCs w:val="18"/>
        </w:rPr>
        <w:br/>
        <w:t>ного коэффициента, встречающегося у каждого индивида в акте</w:t>
      </w:r>
      <w:r>
        <w:rPr>
          <w:color w:val="000000"/>
          <w:sz w:val="18"/>
          <w:szCs w:val="18"/>
        </w:rPr>
        <w:br/>
        <w:t>познания. Но там, где обнаруживаются расхождения, придется</w:t>
      </w:r>
      <w:r>
        <w:rPr>
          <w:color w:val="000000"/>
          <w:sz w:val="18"/>
          <w:szCs w:val="18"/>
        </w:rPr>
        <w:br/>
        <w:t>сказать, в какой момент исчезает индивидуальный коэффи-</w:t>
      </w:r>
      <w:r>
        <w:rPr>
          <w:color w:val="000000"/>
          <w:sz w:val="18"/>
          <w:szCs w:val="18"/>
        </w:rPr>
        <w:br/>
        <w:t>циент. Могу ли я, перед лицом какого бы то ни было эксперимен-</w:t>
      </w:r>
      <w:r>
        <w:rPr>
          <w:color w:val="000000"/>
          <w:sz w:val="18"/>
          <w:szCs w:val="18"/>
        </w:rPr>
        <w:br/>
        <w:t>тального утверждения, провести деление между тем, что кон-</w:t>
      </w:r>
      <w:r>
        <w:rPr>
          <w:color w:val="000000"/>
          <w:sz w:val="18"/>
          <w:szCs w:val="18"/>
        </w:rPr>
        <w:br/>
        <w:t>статировано всеобщим образом, и тем, что констатировано</w:t>
      </w:r>
      <w:r>
        <w:rPr>
          <w:color w:val="000000"/>
          <w:sz w:val="18"/>
          <w:szCs w:val="18"/>
        </w:rPr>
        <w:br/>
        <w:t>только мной?</w:t>
      </w:r>
    </w:p>
    <w:p w:rsidR="00931FC0" w:rsidRDefault="00931FC0" w:rsidP="00931FC0">
      <w:pPr>
        <w:framePr w:h="451" w:hSpace="38" w:wrap="auto" w:vAnchor="text" w:hAnchor="text" w:x="4686" w:y="8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20" w:hSpace="38" w:wrap="auto" w:vAnchor="text" w:hAnchor="text" w:x="4657" w:y="1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2387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897" w:y="1959"/>
        <w:shd w:val="clear" w:color="auto" w:fill="FFFFFF"/>
      </w:pPr>
      <w:r>
        <w:rPr>
          <w:color w:val="000000"/>
          <w:spacing w:val="-3"/>
          <w:sz w:val="22"/>
          <w:szCs w:val="22"/>
        </w:rPr>
        <w:t>путает</w:t>
      </w:r>
    </w:p>
    <w:p w:rsidR="00931FC0" w:rsidRDefault="00931FC0" w:rsidP="00931FC0">
      <w:pPr>
        <w:shd w:val="clear" w:color="auto" w:fill="FFFFFF"/>
        <w:spacing w:line="182" w:lineRule="exact"/>
        <w:ind w:left="10" w:right="768" w:firstLine="240"/>
        <w:jc w:val="both"/>
      </w:pPr>
      <w:r>
        <w:rPr>
          <w:color w:val="000000"/>
          <w:sz w:val="18"/>
          <w:szCs w:val="18"/>
        </w:rPr>
        <w:t>Мы говорили, в общем смысле, что наука как раз</w:t>
      </w:r>
      <w:r>
        <w:rPr>
          <w:color w:val="000000"/>
          <w:sz w:val="18"/>
          <w:szCs w:val="18"/>
        </w:rPr>
        <w:br/>
        <w:t>во всех случаях стремилась провести это деление.</w:t>
      </w:r>
      <w:r>
        <w:rPr>
          <w:color w:val="000000"/>
          <w:sz w:val="18"/>
          <w:szCs w:val="18"/>
        </w:rPr>
        <w:br/>
        <w:t>В сущности, у науки нет другой цели. Она смогла бы</w:t>
      </w:r>
      <w:r>
        <w:rPr>
          <w:color w:val="000000"/>
          <w:sz w:val="18"/>
          <w:szCs w:val="18"/>
        </w:rPr>
        <w:br/>
        <w:t>определить себя этим признаком. Практически же</w:t>
      </w:r>
      <w:r>
        <w:rPr>
          <w:color w:val="000000"/>
          <w:sz w:val="18"/>
          <w:szCs w:val="18"/>
        </w:rPr>
        <w:br/>
        <w:t>у нас уже имеется первый способ отличить то, что</w:t>
      </w:r>
      <w:r>
        <w:rPr>
          <w:color w:val="000000"/>
          <w:sz w:val="18"/>
          <w:szCs w:val="18"/>
        </w:rPr>
        <w:br/>
        <w:t>истинно и объективно, от того, что субъективно и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иллюзорно.</w:t>
      </w:r>
      <w:r>
        <w:rPr>
          <w:color w:val="000000"/>
          <w:sz w:val="18"/>
          <w:szCs w:val="18"/>
        </w:rPr>
        <w:t xml:space="preserve"> Истинным будет то, что будет получаться</w:t>
      </w:r>
      <w:r>
        <w:rPr>
          <w:color w:val="000000"/>
          <w:sz w:val="18"/>
          <w:szCs w:val="18"/>
        </w:rPr>
        <w:br/>
        <w:t>при помощи строго примененных научных методов. На</w:t>
      </w:r>
      <w:r>
        <w:rPr>
          <w:color w:val="000000"/>
          <w:sz w:val="18"/>
          <w:szCs w:val="18"/>
        </w:rPr>
        <w:br/>
        <w:t>ученых возложена задача выработать, уточнить и</w:t>
      </w:r>
      <w:r>
        <w:rPr>
          <w:color w:val="000000"/>
          <w:sz w:val="18"/>
          <w:szCs w:val="18"/>
        </w:rPr>
        <w:br/>
        <w:t>определить эти методы. Этот первый критерий строже</w:t>
      </w:r>
      <w:r>
        <w:rPr>
          <w:color w:val="000000"/>
          <w:sz w:val="18"/>
          <w:szCs w:val="18"/>
        </w:rPr>
        <w:br/>
        <w:t>слишком туманного правила, которое мы давали до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сих пор:</w:t>
      </w:r>
      <w:r>
        <w:rPr>
          <w:color w:val="000000"/>
          <w:sz w:val="18"/>
          <w:szCs w:val="18"/>
        </w:rPr>
        <w:t xml:space="preserve"> всеобщего согласия. Ибо всеобщее согласие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может бы</w:t>
      </w:r>
      <w:r>
        <w:rPr>
          <w:color w:val="000000"/>
          <w:sz w:val="18"/>
          <w:szCs w:val="18"/>
        </w:rPr>
        <w:t>ть всего лишь всеобщим предрассудком...</w:t>
      </w:r>
    </w:p>
    <w:p w:rsidR="00931FC0" w:rsidRDefault="00931FC0" w:rsidP="00931FC0">
      <w:pPr>
        <w:framePr w:h="418" w:hSpace="38" w:wrap="auto" w:vAnchor="text" w:hAnchor="text" w:x="3913" w:y="1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6225" cy="266700"/>
            <wp:effectExtent l="0" t="0" r="952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2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"/>
        <w:ind w:left="254"/>
      </w:pPr>
      <w:r>
        <w:rPr>
          <w:color w:val="000000"/>
          <w:sz w:val="18"/>
          <w:szCs w:val="18"/>
        </w:rPr>
        <w:t>Нужно условиться: истина, которой чело-</w:t>
      </w:r>
    </w:p>
    <w:p w:rsidR="00931FC0" w:rsidRDefault="00931FC0" w:rsidP="00931FC0">
      <w:pPr>
        <w:shd w:val="clear" w:color="auto" w:fill="FFFFFF"/>
        <w:spacing w:line="211" w:lineRule="exact"/>
        <w:ind w:left="10"/>
      </w:pPr>
      <w:r>
        <w:rPr>
          <w:color w:val="000000"/>
          <w:sz w:val="18"/>
          <w:szCs w:val="18"/>
          <w:u w:val="single"/>
        </w:rPr>
        <w:t>век мо</w:t>
      </w:r>
      <w:r>
        <w:rPr>
          <w:color w:val="000000"/>
          <w:sz w:val="18"/>
          <w:szCs w:val="18"/>
        </w:rPr>
        <w:t xml:space="preserve">жет достигнуть, есть </w:t>
      </w:r>
      <w:r>
        <w:rPr>
          <w:i/>
          <w:iCs/>
          <w:color w:val="000000"/>
          <w:sz w:val="18"/>
          <w:szCs w:val="18"/>
        </w:rPr>
        <w:t xml:space="preserve">человеческая </w:t>
      </w:r>
      <w:r>
        <w:rPr>
          <w:color w:val="000000"/>
          <w:sz w:val="18"/>
          <w:szCs w:val="18"/>
        </w:rPr>
        <w:t>истина.</w:t>
      </w:r>
      <w:r>
        <w:rPr>
          <w:color w:val="000000"/>
          <w:sz w:val="18"/>
          <w:szCs w:val="18"/>
        </w:rPr>
        <w:br/>
        <w:t>Этим словом мы не хотим сказать, что она</w:t>
      </w:r>
    </w:p>
    <w:p w:rsidR="00931FC0" w:rsidRDefault="00931FC0" w:rsidP="00931FC0">
      <w:pPr>
        <w:framePr w:w="1258" w:h="658" w:hRule="exact" w:hSpace="38" w:wrap="auto" w:vAnchor="text" w:hAnchor="text" w:x="4095" w:y="-3"/>
        <w:shd w:val="clear" w:color="auto" w:fill="FFFFFF"/>
        <w:spacing w:line="211" w:lineRule="exact"/>
        <w:ind w:right="5"/>
        <w:jc w:val="center"/>
      </w:pPr>
      <w:r>
        <w:rPr>
          <w:color w:val="000000"/>
          <w:sz w:val="22"/>
          <w:szCs w:val="22"/>
        </w:rPr>
        <w:t>релятивна в</w:t>
      </w:r>
    </w:p>
    <w:p w:rsidR="00931FC0" w:rsidRDefault="00931FC0" w:rsidP="00931FC0">
      <w:pPr>
        <w:framePr w:w="1258" w:h="658" w:hRule="exact" w:hSpace="38" w:wrap="auto" w:vAnchor="text" w:hAnchor="text" w:x="4095" w:y="-3"/>
        <w:shd w:val="clear" w:color="auto" w:fill="FFFFFF"/>
        <w:spacing w:line="211" w:lineRule="exact"/>
        <w:jc w:val="center"/>
      </w:pPr>
      <w:r>
        <w:rPr>
          <w:color w:val="000000"/>
          <w:spacing w:val="-5"/>
          <w:sz w:val="22"/>
          <w:szCs w:val="22"/>
        </w:rPr>
        <w:t>скептическом</w:t>
      </w:r>
    </w:p>
    <w:p w:rsidR="00931FC0" w:rsidRDefault="00931FC0" w:rsidP="00931FC0">
      <w:pPr>
        <w:framePr w:w="1258" w:h="658" w:hRule="exact" w:hSpace="38" w:wrap="auto" w:vAnchor="text" w:hAnchor="text" w:x="4095" w:y="-3"/>
        <w:shd w:val="clear" w:color="auto" w:fill="FFFFFF"/>
        <w:spacing w:line="211" w:lineRule="exact"/>
        <w:ind w:left="5"/>
        <w:jc w:val="center"/>
      </w:pPr>
      <w:r>
        <w:rPr>
          <w:color w:val="000000"/>
          <w:spacing w:val="-7"/>
          <w:sz w:val="22"/>
          <w:szCs w:val="22"/>
        </w:rPr>
        <w:t>смысле!!!</w:t>
      </w:r>
    </w:p>
    <w:p w:rsidR="00931FC0" w:rsidRDefault="00931FC0" w:rsidP="00931FC0">
      <w:pPr>
        <w:framePr w:h="446" w:hSpace="38" w:wrap="auto" w:vAnchor="text" w:hAnchor="text" w:x="3913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2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/>
        <w:ind w:left="10"/>
      </w:pPr>
      <w:r>
        <w:rPr>
          <w:color w:val="000000"/>
          <w:sz w:val="18"/>
          <w:szCs w:val="18"/>
          <w:u w:val="single"/>
        </w:rPr>
        <w:t>релятивна в скептическо</w:t>
      </w:r>
      <w:r>
        <w:rPr>
          <w:color w:val="000000"/>
          <w:sz w:val="18"/>
          <w:szCs w:val="18"/>
        </w:rPr>
        <w:t>м смысле слова. Но</w:t>
      </w:r>
    </w:p>
    <w:p w:rsidR="00931FC0" w:rsidRDefault="00931FC0" w:rsidP="00931FC0">
      <w:pPr>
        <w:shd w:val="clear" w:color="auto" w:fill="FFFFFF"/>
        <w:spacing w:before="53" w:line="192" w:lineRule="exact"/>
        <w:ind w:right="1560"/>
        <w:jc w:val="both"/>
      </w:pPr>
      <w:r>
        <w:rPr>
          <w:color w:val="000000"/>
          <w:sz w:val="18"/>
          <w:szCs w:val="18"/>
        </w:rPr>
        <w:t>мы хотим сказать, что она зависит от строе-</w:t>
      </w:r>
      <w:r>
        <w:rPr>
          <w:color w:val="000000"/>
          <w:sz w:val="18"/>
          <w:szCs w:val="18"/>
        </w:rPr>
        <w:br/>
        <w:t>ния человеческого вида и действительна толь-</w:t>
      </w:r>
      <w:r>
        <w:rPr>
          <w:color w:val="000000"/>
          <w:sz w:val="18"/>
          <w:szCs w:val="18"/>
        </w:rPr>
        <w:br/>
        <w:t>ко для этого вида...</w:t>
      </w:r>
    </w:p>
    <w:p w:rsidR="00931FC0" w:rsidRDefault="00931FC0" w:rsidP="00931FC0">
      <w:pPr>
        <w:shd w:val="clear" w:color="auto" w:fill="FFFFFF"/>
        <w:spacing w:before="53" w:line="192" w:lineRule="exact"/>
        <w:ind w:right="1560"/>
        <w:jc w:val="both"/>
        <w:sectPr w:rsidR="00931FC0">
          <w:type w:val="continuous"/>
          <w:pgSz w:w="7937" w:h="11339"/>
          <w:pgMar w:top="1205" w:right="1074" w:bottom="360" w:left="14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518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84" w:right="1290" w:bottom="360" w:left="1242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-67310</wp:posOffset>
                </wp:positionH>
                <wp:positionV relativeFrom="paragraph">
                  <wp:posOffset>1935480</wp:posOffset>
                </wp:positionV>
                <wp:extent cx="0" cy="262255"/>
                <wp:effectExtent l="8890" t="11430" r="10160" b="12065"/>
                <wp:wrapNone/>
                <wp:docPr id="2482" name="Прямая соединительная линия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8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3pt,152.4pt" to="-5.3pt,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" o:allowincell="f" strokeweight=".7pt">
                <w10:wrap anchorx="margin"/>
              </v:line>
            </w:pict>
          </mc:Fallback>
        </mc:AlternateContent>
      </w:r>
    </w:p>
    <w:p w:rsidR="00931FC0" w:rsidRDefault="00931FC0" w:rsidP="00931FC0">
      <w:pPr>
        <w:framePr w:h="518" w:hSpace="38" w:wrap="auto" w:vAnchor="text" w:hAnchor="text" w:x="351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30" w:y="318"/>
        <w:shd w:val="clear" w:color="auto" w:fill="FFFFFF"/>
      </w:pPr>
      <w:r>
        <w:rPr>
          <w:b/>
          <w:bCs/>
          <w:color w:val="000000"/>
          <w:sz w:val="22"/>
          <w:szCs w:val="22"/>
        </w:rPr>
        <w:t>ха!</w:t>
      </w:r>
    </w:p>
    <w:p w:rsidR="00931FC0" w:rsidRDefault="00931FC0" w:rsidP="00931FC0">
      <w:pPr>
        <w:framePr w:h="288" w:hSpace="38" w:wrap="auto" w:vAnchor="text" w:hAnchor="text" w:x="313" w:y="8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80975"/>
            <wp:effectExtent l="0" t="0" r="9525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8" w:line="226" w:lineRule="exact"/>
        <w:ind w:left="533" w:firstLine="245"/>
        <w:jc w:val="both"/>
      </w:pPr>
      <w:r>
        <w:rPr>
          <w:color w:val="000000"/>
          <w:sz w:val="18"/>
          <w:szCs w:val="18"/>
        </w:rPr>
        <w:t>Впрочем, нужно раз навсегда покончить с некоторыми</w:t>
      </w:r>
      <w:r>
        <w:rPr>
          <w:color w:val="000000"/>
          <w:sz w:val="18"/>
          <w:szCs w:val="18"/>
        </w:rPr>
        <w:br/>
        <w:t>софизмами: истина, действительная для всего рода чело-</w:t>
      </w:r>
      <w:r>
        <w:rPr>
          <w:color w:val="000000"/>
          <w:sz w:val="18"/>
          <w:szCs w:val="18"/>
        </w:rPr>
        <w:br/>
        <w:t>веческого, человеческая истина, для человека является</w:t>
      </w:r>
      <w:r>
        <w:rPr>
          <w:color w:val="000000"/>
          <w:sz w:val="18"/>
          <w:szCs w:val="18"/>
        </w:rPr>
        <w:br/>
        <w:t>абсолютной  истиной, ибо   если   предположить, как  это</w:t>
      </w:r>
    </w:p>
    <w:p w:rsidR="00931FC0" w:rsidRDefault="00931FC0" w:rsidP="00931FC0">
      <w:pPr>
        <w:shd w:val="clear" w:color="auto" w:fill="FFFFFF"/>
        <w:spacing w:before="14" w:line="240" w:lineRule="exact"/>
        <w:ind w:left="533" w:right="14"/>
        <w:jc w:val="both"/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24130</wp:posOffset>
            </wp:positionV>
            <wp:extent cx="179705" cy="622300"/>
            <wp:effectExtent l="0" t="0" r="0" b="6350"/>
            <wp:wrapThrough wrapText="bothSides">
              <wp:wrapPolygon edited="0">
                <wp:start x="0" y="0"/>
                <wp:lineTo x="0" y="21159"/>
                <wp:lineTo x="18318" y="21159"/>
                <wp:lineTo x="18318" y="0"/>
                <wp:lineTo x="0" y="0"/>
              </wp:wrapPolygon>
            </wp:wrapThrough>
            <wp:docPr id="2481" name="Рисунок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8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делают сторонники внечеловеческого абсолютного, что</w:t>
      </w:r>
      <w:r>
        <w:rPr>
          <w:color w:val="000000"/>
          <w:sz w:val="18"/>
          <w:szCs w:val="18"/>
        </w:rPr>
        <w:br/>
        <w:t>она не является отпечатком действительности, она, по</w:t>
      </w:r>
      <w:r>
        <w:rPr>
          <w:color w:val="000000"/>
          <w:sz w:val="18"/>
          <w:szCs w:val="18"/>
        </w:rPr>
        <w:br/>
        <w:t>крайней мере для человека, все же есть единственно воз-</w:t>
      </w:r>
      <w:r>
        <w:rPr>
          <w:color w:val="000000"/>
          <w:sz w:val="18"/>
          <w:szCs w:val="18"/>
        </w:rPr>
        <w:br/>
        <w:t>можный   точный   перевод, абсолютный   эквивалент   ее...</w:t>
      </w:r>
    </w:p>
    <w:p w:rsidR="00931FC0" w:rsidRDefault="00931FC0" w:rsidP="00931FC0">
      <w:pPr>
        <w:shd w:val="clear" w:color="auto" w:fill="FFFFFF"/>
        <w:spacing w:before="77" w:line="168" w:lineRule="exact"/>
        <w:ind w:left="10" w:right="24" w:firstLine="254"/>
        <w:jc w:val="both"/>
      </w:pPr>
      <w:r>
        <w:rPr>
          <w:color w:val="000000"/>
          <w:sz w:val="18"/>
          <w:szCs w:val="18"/>
        </w:rPr>
        <w:t>[351—352] Один современный ученый, Пуанкаре, утверждал...</w:t>
      </w:r>
      <w:r>
        <w:rPr>
          <w:color w:val="000000"/>
          <w:sz w:val="18"/>
          <w:szCs w:val="18"/>
        </w:rPr>
        <w:br/>
        <w:t>что физика никогда не пмеет дела с тождественными фак-</w:t>
      </w:r>
      <w:r>
        <w:rPr>
          <w:color w:val="000000"/>
          <w:sz w:val="18"/>
          <w:szCs w:val="18"/>
        </w:rPr>
        <w:br/>
        <w:t>тами, а просто с фактами, очень похожими одни на другие.</w:t>
      </w:r>
      <w:r>
        <w:rPr>
          <w:color w:val="000000"/>
          <w:sz w:val="18"/>
          <w:szCs w:val="18"/>
        </w:rPr>
        <w:br/>
        <w:t>В таком случае, на что нам наука, ибо если она хочет быть</w:t>
      </w:r>
      <w:r>
        <w:rPr>
          <w:color w:val="000000"/>
          <w:sz w:val="18"/>
          <w:szCs w:val="18"/>
        </w:rPr>
        <w:br/>
        <w:t>строго точной, то каждый новый факт требует нового закона?</w:t>
      </w:r>
    </w:p>
    <w:p w:rsidR="00931FC0" w:rsidRDefault="00931FC0" w:rsidP="00931FC0">
      <w:pPr>
        <w:shd w:val="clear" w:color="auto" w:fill="FFFFFF"/>
        <w:spacing w:line="221" w:lineRule="exact"/>
        <w:ind w:right="29" w:firstLine="250"/>
        <w:jc w:val="both"/>
      </w:pPr>
      <w:r>
        <w:rPr>
          <w:color w:val="000000"/>
          <w:sz w:val="18"/>
          <w:szCs w:val="18"/>
        </w:rPr>
        <w:t>Это возражение носит тот же характер, что и следующее:</w:t>
      </w:r>
      <w:r>
        <w:rPr>
          <w:color w:val="000000"/>
          <w:sz w:val="18"/>
          <w:szCs w:val="18"/>
        </w:rPr>
        <w:br/>
        <w:t>каждый факт охватывает бесконечное. Следовательно, нам</w:t>
      </w:r>
      <w:r>
        <w:rPr>
          <w:color w:val="000000"/>
          <w:sz w:val="18"/>
          <w:szCs w:val="18"/>
        </w:rPr>
        <w:br/>
        <w:t>нужна была бы полная наука, чтобы о малейшем предмете иметь</w:t>
      </w:r>
      <w:r>
        <w:rPr>
          <w:color w:val="000000"/>
          <w:sz w:val="18"/>
          <w:szCs w:val="18"/>
        </w:rPr>
        <w:br/>
        <w:t>малейшее точное знание. Оно разрешается таким же образом</w:t>
      </w:r>
      <w:r>
        <w:rPr>
          <w:color w:val="000000"/>
          <w:sz w:val="18"/>
          <w:szCs w:val="18"/>
        </w:rPr>
        <w:br/>
        <w:t>и почти само собой...</w:t>
      </w:r>
    </w:p>
    <w:p w:rsidR="00931FC0" w:rsidRDefault="00931FC0" w:rsidP="00931FC0">
      <w:pPr>
        <w:framePr w:w="1363" w:h="644" w:hRule="exact" w:hSpace="38" w:wrap="auto" w:vAnchor="text" w:hAnchor="text" w:x="83" w:y="1023"/>
        <w:shd w:val="clear" w:color="auto" w:fill="FFFFFF"/>
        <w:spacing w:line="211" w:lineRule="exact"/>
        <w:jc w:val="center"/>
      </w:pPr>
      <w:r>
        <w:rPr>
          <w:color w:val="000000"/>
          <w:spacing w:val="-1"/>
          <w:sz w:val="22"/>
          <w:szCs w:val="22"/>
        </w:rPr>
        <w:t>финал = стыд-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ливый мате-</w:t>
      </w:r>
      <w:r>
        <w:rPr>
          <w:color w:val="000000"/>
          <w:sz w:val="22"/>
          <w:szCs w:val="22"/>
        </w:rPr>
        <w:br/>
        <w:t>риализм</w:t>
      </w:r>
    </w:p>
    <w:p w:rsidR="00931FC0" w:rsidRDefault="00931FC0" w:rsidP="00931FC0">
      <w:pPr>
        <w:shd w:val="clear" w:color="auto" w:fill="FFFFFF"/>
        <w:spacing w:line="168" w:lineRule="exact"/>
        <w:ind w:left="1517" w:right="43"/>
        <w:jc w:val="both"/>
      </w:pPr>
      <w:r>
        <w:rPr>
          <w:color w:val="000000"/>
          <w:sz w:val="18"/>
          <w:szCs w:val="18"/>
        </w:rPr>
        <w:t>В итоге — данное есть научный объект,</w:t>
      </w:r>
      <w:r>
        <w:rPr>
          <w:color w:val="000000"/>
          <w:sz w:val="18"/>
          <w:szCs w:val="18"/>
        </w:rPr>
        <w:br/>
        <w:t>ибо оно поддается анализу, и этот анализ</w:t>
      </w:r>
      <w:r>
        <w:rPr>
          <w:color w:val="000000"/>
          <w:sz w:val="18"/>
          <w:szCs w:val="18"/>
        </w:rPr>
        <w:br/>
        <w:t>открывает нам условия его существова-</w:t>
      </w:r>
      <w:r>
        <w:rPr>
          <w:color w:val="000000"/>
          <w:sz w:val="18"/>
          <w:szCs w:val="18"/>
        </w:rPr>
        <w:br/>
        <w:t>ния. Наука достоверна потому, что всякий</w:t>
      </w:r>
      <w:r>
        <w:rPr>
          <w:color w:val="000000"/>
          <w:sz w:val="18"/>
          <w:szCs w:val="18"/>
        </w:rPr>
        <w:br/>
        <w:t>производимый ею анализ постепенно приво-</w:t>
      </w:r>
      <w:r>
        <w:rPr>
          <w:color w:val="000000"/>
          <w:sz w:val="18"/>
          <w:szCs w:val="18"/>
        </w:rPr>
        <w:br/>
        <w:t>дит нас к экспериментальным интуициям,</w:t>
      </w:r>
      <w:r>
        <w:rPr>
          <w:color w:val="000000"/>
          <w:sz w:val="18"/>
          <w:szCs w:val="18"/>
        </w:rPr>
        <w:br/>
        <w:t>имеющим ту же ценность, что и данное; так</w:t>
      </w:r>
    </w:p>
    <w:p w:rsidR="00931FC0" w:rsidRDefault="00931FC0" w:rsidP="00931FC0">
      <w:pPr>
        <w:framePr w:h="591" w:hSpace="38" w:wrap="auto" w:vAnchor="text" w:hAnchor="text" w:x="1191" w:y="3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37147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2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250" w:lineRule="exact"/>
        <w:ind w:left="1507" w:right="43"/>
        <w:jc w:val="both"/>
      </w:pPr>
      <w:r>
        <w:rPr>
          <w:color w:val="000000"/>
          <w:sz w:val="18"/>
          <w:szCs w:val="18"/>
        </w:rPr>
        <w:t>что наука имеет ту же степень достоверности,</w:t>
      </w:r>
      <w:r>
        <w:rPr>
          <w:color w:val="000000"/>
          <w:sz w:val="18"/>
          <w:szCs w:val="18"/>
        </w:rPr>
        <w:br/>
        <w:t>что и существование объясняемой ею вселенной</w:t>
      </w:r>
      <w:r>
        <w:rPr>
          <w:color w:val="000000"/>
          <w:sz w:val="18"/>
          <w:szCs w:val="18"/>
        </w:rPr>
        <w:br/>
        <w:t>и мое собственное существование, также по-</w:t>
      </w:r>
      <w:r>
        <w:rPr>
          <w:color w:val="000000"/>
          <w:sz w:val="18"/>
          <w:szCs w:val="18"/>
        </w:rPr>
        <w:br/>
        <w:t>знаваемое мной экспериментальной интуицией.</w:t>
      </w:r>
    </w:p>
    <w:p w:rsidR="00931FC0" w:rsidRDefault="00931FC0" w:rsidP="00931FC0">
      <w:pPr>
        <w:shd w:val="clear" w:color="auto" w:fill="FFFFFF"/>
        <w:spacing w:before="19" w:line="250" w:lineRule="exact"/>
        <w:ind w:left="1507" w:right="43"/>
        <w:jc w:val="both"/>
        <w:sectPr w:rsidR="00931FC0">
          <w:type w:val="continuous"/>
          <w:pgSz w:w="7937" w:h="11339"/>
          <w:pgMar w:top="1184" w:right="1290" w:bottom="360" w:left="124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389"/>
        <w:ind w:left="1594"/>
      </w:pPr>
      <w:r>
        <w:rPr>
          <w:color w:val="000000"/>
          <w:spacing w:val="53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2"/>
          <w:sz w:val="16"/>
          <w:szCs w:val="16"/>
          <w:lang w:val="en-US"/>
        </w:rPr>
        <w:t>VIII</w:t>
      </w:r>
    </w:p>
    <w:p w:rsidR="00931FC0" w:rsidRDefault="00931FC0" w:rsidP="00931FC0">
      <w:pPr>
        <w:shd w:val="clear" w:color="auto" w:fill="FFFFFF"/>
        <w:spacing w:before="29"/>
      </w:pPr>
      <w:r>
        <w:rPr>
          <w:color w:val="000000"/>
          <w:sz w:val="18"/>
          <w:szCs w:val="18"/>
        </w:rPr>
        <w:t>ОБЩЕЕ ЗАКЛЮЧЕНИЕ: ФИЛОСОФИЯ ОПЫТА</w:t>
      </w:r>
    </w:p>
    <w:p w:rsidR="00931FC0" w:rsidRDefault="00931FC0" w:rsidP="00931FC0">
      <w:pPr>
        <w:framePr w:h="648" w:hSpace="38" w:wrap="auto" w:vAnchor="text" w:hAnchor="text" w:x="-85" w:y="6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87" w:lineRule="exact"/>
        <w:ind w:left="130" w:firstLine="245"/>
        <w:jc w:val="both"/>
      </w:pPr>
      <w:r>
        <w:rPr>
          <w:color w:val="000000"/>
          <w:sz w:val="18"/>
          <w:szCs w:val="18"/>
        </w:rPr>
        <w:t>[354—357] Мы то и дело, с самого начала эллинской</w:t>
      </w:r>
      <w:r>
        <w:rPr>
          <w:color w:val="000000"/>
          <w:sz w:val="18"/>
          <w:szCs w:val="18"/>
        </w:rPr>
        <w:br/>
        <w:t>философской мысли, находим все те же две или три общие</w:t>
      </w:r>
      <w:r>
        <w:rPr>
          <w:color w:val="000000"/>
          <w:sz w:val="18"/>
          <w:szCs w:val="18"/>
        </w:rPr>
        <w:br/>
        <w:t>ориентации метафизического духа. Это ориентации,</w:t>
      </w:r>
      <w:r>
        <w:rPr>
          <w:color w:val="000000"/>
          <w:sz w:val="18"/>
          <w:szCs w:val="18"/>
        </w:rPr>
        <w:br/>
        <w:t>по которым все учебники обычно еще классифицируют</w:t>
      </w:r>
      <w:r>
        <w:rPr>
          <w:color w:val="000000"/>
          <w:sz w:val="18"/>
          <w:szCs w:val="18"/>
        </w:rPr>
        <w:br/>
        <w:t>философские системы под наименованиями материа-</w:t>
      </w:r>
      <w:r>
        <w:rPr>
          <w:color w:val="000000"/>
          <w:sz w:val="18"/>
          <w:szCs w:val="18"/>
        </w:rPr>
        <w:br/>
        <w:t>лизма, спиритуализма и идеализма.</w:t>
      </w:r>
    </w:p>
    <w:p w:rsidR="00931FC0" w:rsidRDefault="00931FC0" w:rsidP="00931FC0">
      <w:pPr>
        <w:shd w:val="clear" w:color="auto" w:fill="FFFFFF"/>
        <w:spacing w:before="29" w:line="173" w:lineRule="exact"/>
        <w:ind w:left="125" w:right="10" w:firstLine="250"/>
        <w:jc w:val="both"/>
      </w:pPr>
      <w:r>
        <w:rPr>
          <w:color w:val="000000"/>
          <w:sz w:val="18"/>
          <w:szCs w:val="18"/>
        </w:rPr>
        <w:t>В сущности — если рассматривать вещи с очень</w:t>
      </w:r>
      <w:r>
        <w:rPr>
          <w:color w:val="000000"/>
          <w:sz w:val="18"/>
          <w:szCs w:val="18"/>
        </w:rPr>
        <w:br/>
        <w:t>общей точки зрения, на которую мы здесь становимся,</w:t>
      </w:r>
    </w:p>
    <w:p w:rsidR="00931FC0" w:rsidRDefault="00931FC0" w:rsidP="00931FC0">
      <w:pPr>
        <w:shd w:val="clear" w:color="auto" w:fill="FFFFFF"/>
        <w:spacing w:before="29" w:line="173" w:lineRule="exact"/>
        <w:ind w:left="125" w:right="10" w:firstLine="250"/>
        <w:jc w:val="both"/>
        <w:sectPr w:rsidR="00931FC0">
          <w:type w:val="continuous"/>
          <w:pgSz w:w="7937" w:h="11339"/>
          <w:pgMar w:top="1184" w:right="1352" w:bottom="360" w:left="17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18"/>
          <w:szCs w:val="18"/>
        </w:rPr>
        <w:lastRenderedPageBreak/>
        <w:t>519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178" w:right="630" w:bottom="360" w:left="1465" w:header="720" w:footer="720" w:gutter="0"/>
          <w:cols w:space="60"/>
          <w:noEndnote/>
        </w:sectPr>
      </w:pPr>
    </w:p>
    <w:p w:rsidR="00931FC0" w:rsidRDefault="00931FC0" w:rsidP="00931FC0">
      <w:pPr>
        <w:framePr w:h="898" w:hSpace="38" w:wrap="auto" w:vAnchor="text" w:hAnchor="margin" w:x="4815" w:y="7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715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5046" w:y="1038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5" w:line="187" w:lineRule="exact"/>
        <w:ind w:left="29"/>
        <w:jc w:val="both"/>
      </w:pPr>
      <w:r>
        <w:rPr>
          <w:color w:val="000000"/>
          <w:sz w:val="18"/>
          <w:szCs w:val="18"/>
        </w:rPr>
        <w:lastRenderedPageBreak/>
        <w:t>т. е. с точки зрения «особой шкалы ценности», которую</w:t>
      </w:r>
      <w:r>
        <w:rPr>
          <w:color w:val="000000"/>
          <w:sz w:val="18"/>
          <w:szCs w:val="18"/>
        </w:rPr>
        <w:br/>
        <w:t>нам дает каждая из этих ориентаций — поскольку спири-</w:t>
      </w:r>
      <w:r>
        <w:rPr>
          <w:color w:val="000000"/>
          <w:sz w:val="18"/>
          <w:szCs w:val="18"/>
        </w:rPr>
        <w:br/>
        <w:t>туализм и идеализм часто представляют самые близкие</w:t>
      </w:r>
      <w:r>
        <w:rPr>
          <w:color w:val="000000"/>
          <w:sz w:val="18"/>
          <w:szCs w:val="18"/>
        </w:rPr>
        <w:br/>
        <w:t>аналогии, можно сказать, что метафизика всегда ставила</w:t>
      </w:r>
      <w:r>
        <w:rPr>
          <w:color w:val="000000"/>
          <w:sz w:val="18"/>
          <w:szCs w:val="18"/>
        </w:rPr>
        <w:br/>
        <w:t>нас перед лицом двух больших ценностных шкал: мате-</w:t>
      </w:r>
      <w:r>
        <w:rPr>
          <w:color w:val="000000"/>
          <w:sz w:val="18"/>
          <w:szCs w:val="18"/>
        </w:rPr>
        <w:br/>
        <w:t>риалистической шкалы и идеалистическо-спиритуалисти-</w:t>
      </w:r>
      <w:r>
        <w:rPr>
          <w:color w:val="000000"/>
          <w:sz w:val="18"/>
          <w:szCs w:val="18"/>
        </w:rPr>
        <w:br/>
        <w:t>ческой шкалы. Эти две шкалы взаимно-противоположны,</w:t>
      </w:r>
      <w:r>
        <w:rPr>
          <w:color w:val="000000"/>
          <w:sz w:val="18"/>
          <w:szCs w:val="18"/>
        </w:rPr>
        <w:br/>
        <w:t>и каждая почти является перевернутым изображением</w:t>
      </w:r>
      <w:r>
        <w:rPr>
          <w:color w:val="000000"/>
          <w:sz w:val="18"/>
          <w:szCs w:val="18"/>
        </w:rPr>
        <w:br/>
        <w:t>другой.</w:t>
      </w:r>
    </w:p>
    <w:p w:rsidR="00931FC0" w:rsidRDefault="00931FC0" w:rsidP="00931FC0">
      <w:pPr>
        <w:framePr w:w="1286" w:h="634" w:hRule="exact" w:hSpace="38" w:wrap="auto" w:vAnchor="text" w:hAnchor="text" w:x="3980" w:y="164"/>
        <w:shd w:val="clear" w:color="auto" w:fill="FFFFFF"/>
        <w:spacing w:line="206" w:lineRule="exact"/>
        <w:jc w:val="both"/>
      </w:pPr>
      <w:r>
        <w:rPr>
          <w:color w:val="000000"/>
          <w:spacing w:val="-2"/>
          <w:sz w:val="22"/>
          <w:szCs w:val="22"/>
        </w:rPr>
        <w:t>суждение об</w:t>
      </w:r>
      <w:r>
        <w:rPr>
          <w:color w:val="000000"/>
          <w:spacing w:val="-2"/>
          <w:sz w:val="22"/>
          <w:szCs w:val="22"/>
        </w:rPr>
        <w:br/>
        <w:t>идеализме и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материализме</w:t>
      </w:r>
    </w:p>
    <w:p w:rsidR="00931FC0" w:rsidRDefault="00931FC0" w:rsidP="00931FC0">
      <w:pPr>
        <w:shd w:val="clear" w:color="auto" w:fill="FFFFFF"/>
        <w:spacing w:before="29" w:line="173" w:lineRule="exact"/>
        <w:ind w:left="34" w:right="898" w:firstLine="245"/>
        <w:jc w:val="both"/>
      </w:pPr>
      <w:r>
        <w:rPr>
          <w:color w:val="000000"/>
          <w:sz w:val="18"/>
          <w:szCs w:val="18"/>
        </w:rPr>
        <w:t>В идеалистическо-спиритуалистической</w:t>
      </w:r>
      <w:r>
        <w:rPr>
          <w:color w:val="000000"/>
          <w:sz w:val="18"/>
          <w:szCs w:val="18"/>
        </w:rPr>
        <w:br/>
        <w:t>шкале наверху лестницы находится дух; это</w:t>
      </w:r>
    </w:p>
    <w:p w:rsidR="00931FC0" w:rsidRDefault="00931FC0" w:rsidP="00931FC0">
      <w:pPr>
        <w:framePr w:h="710" w:hSpace="38" w:wrap="auto" w:vAnchor="text" w:hAnchor="text" w:x="3923" w:y="15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47675"/>
            <wp:effectExtent l="0" t="0" r="9525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2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68" w:lineRule="exact"/>
        <w:ind w:left="19" w:right="898"/>
        <w:jc w:val="both"/>
      </w:pP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377825</wp:posOffset>
            </wp:positionV>
            <wp:extent cx="819785" cy="332105"/>
            <wp:effectExtent l="0" t="0" r="0" b="0"/>
            <wp:wrapThrough wrapText="bothSides">
              <wp:wrapPolygon edited="0">
                <wp:start x="0" y="0"/>
                <wp:lineTo x="0" y="19824"/>
                <wp:lineTo x="21081" y="19824"/>
                <wp:lineTo x="21081" y="0"/>
                <wp:lineTo x="0" y="0"/>
              </wp:wrapPolygon>
            </wp:wrapThrough>
            <wp:docPr id="2480" name="Рисунок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8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он придает смысл и ценность всему осталь-</w:t>
      </w:r>
      <w:r>
        <w:rPr>
          <w:color w:val="000000"/>
          <w:sz w:val="18"/>
          <w:szCs w:val="18"/>
        </w:rPr>
        <w:br/>
        <w:t>ному, либо вместе с идеализмом представляя</w:t>
      </w:r>
      <w:r>
        <w:rPr>
          <w:color w:val="000000"/>
          <w:sz w:val="18"/>
          <w:szCs w:val="18"/>
        </w:rPr>
        <w:br/>
        <w:t>единственную реальность, так как материаль-</w:t>
      </w:r>
      <w:r>
        <w:rPr>
          <w:color w:val="000000"/>
          <w:sz w:val="18"/>
          <w:szCs w:val="18"/>
        </w:rPr>
        <w:br/>
        <w:t>ные видимости создаются им или существуют</w:t>
      </w:r>
      <w:r>
        <w:rPr>
          <w:color w:val="000000"/>
          <w:sz w:val="18"/>
          <w:szCs w:val="18"/>
        </w:rPr>
        <w:br/>
        <w:t>только для него, либо вместе с спиритуализ-</w:t>
      </w:r>
      <w:r>
        <w:rPr>
          <w:color w:val="000000"/>
          <w:sz w:val="18"/>
          <w:szCs w:val="18"/>
        </w:rPr>
        <w:br/>
        <w:t>мом являя, сверх материальной действитель-</w:t>
      </w:r>
      <w:r>
        <w:rPr>
          <w:color w:val="000000"/>
          <w:sz w:val="18"/>
          <w:szCs w:val="18"/>
        </w:rPr>
        <w:br/>
        <w:t>ности, которая составляет лишь его опору</w:t>
      </w:r>
      <w:r>
        <w:rPr>
          <w:color w:val="000000"/>
          <w:sz w:val="18"/>
          <w:szCs w:val="18"/>
        </w:rPr>
        <w:br/>
        <w:t>или его окружение, высшую действительность,</w:t>
      </w:r>
      <w:r>
        <w:rPr>
          <w:color w:val="000000"/>
          <w:sz w:val="18"/>
          <w:szCs w:val="18"/>
        </w:rPr>
        <w:br/>
        <w:t>в которой природа завершается и которою</w:t>
      </w:r>
      <w:r>
        <w:rPr>
          <w:color w:val="000000"/>
          <w:sz w:val="18"/>
          <w:szCs w:val="18"/>
        </w:rPr>
        <w:br/>
        <w:t>она   объясняется. — В    материалистической</w:t>
      </w:r>
    </w:p>
    <w:p w:rsidR="00931FC0" w:rsidRDefault="00931FC0" w:rsidP="00931FC0">
      <w:pPr>
        <w:framePr w:h="254" w:hRule="exact" w:hSpace="38" w:wrap="auto" w:vAnchor="text" w:hAnchor="text" w:x="4340" w:y="414"/>
        <w:shd w:val="clear" w:color="auto" w:fill="FFFFFF"/>
      </w:pPr>
      <w:r>
        <w:rPr>
          <w:color w:val="000000"/>
          <w:spacing w:val="-5"/>
          <w:sz w:val="22"/>
          <w:szCs w:val="22"/>
        </w:rPr>
        <w:t>вздор!</w:t>
      </w:r>
    </w:p>
    <w:p w:rsidR="00931FC0" w:rsidRDefault="00931FC0" w:rsidP="00931FC0">
      <w:pPr>
        <w:shd w:val="clear" w:color="auto" w:fill="FFFFFF"/>
        <w:spacing w:before="62" w:line="197" w:lineRule="exact"/>
        <w:ind w:right="888"/>
        <w:jc w:val="both"/>
      </w:pPr>
      <w:r>
        <w:rPr>
          <w:color w:val="000000"/>
          <w:sz w:val="18"/>
          <w:szCs w:val="18"/>
        </w:rPr>
        <w:t>шкале, напротив, все исходит от материи</w:t>
      </w:r>
      <w:r>
        <w:rPr>
          <w:color w:val="000000"/>
          <w:sz w:val="18"/>
          <w:szCs w:val="18"/>
        </w:rPr>
        <w:br/>
        <w:t>и все к ней возвращается. Она — вечный и</w:t>
      </w:r>
      <w:r>
        <w:rPr>
          <w:color w:val="000000"/>
          <w:sz w:val="18"/>
          <w:szCs w:val="18"/>
        </w:rPr>
        <w:br/>
        <w:t>[неизменный] творец всех зрелищ вселенной,</w:t>
      </w:r>
      <w:r>
        <w:rPr>
          <w:color w:val="000000"/>
          <w:sz w:val="18"/>
          <w:szCs w:val="18"/>
        </w:rPr>
        <w:br/>
        <w:t>включая и зрелище жизни, и зрелище созна-</w:t>
      </w:r>
      <w:r>
        <w:rPr>
          <w:color w:val="000000"/>
          <w:sz w:val="18"/>
          <w:szCs w:val="18"/>
        </w:rPr>
        <w:br/>
        <w:t>ния. Жизнь лишь особый — среди бесконеч-</w:t>
      </w:r>
      <w:r>
        <w:rPr>
          <w:color w:val="000000"/>
          <w:sz w:val="18"/>
          <w:szCs w:val="18"/>
        </w:rPr>
        <w:br/>
        <w:t>ного множества других — вид комбинаций,</w:t>
      </w:r>
      <w:r>
        <w:rPr>
          <w:color w:val="000000"/>
          <w:sz w:val="18"/>
          <w:szCs w:val="18"/>
        </w:rPr>
        <w:br/>
        <w:t>которые слепой случай извлекает из первичной</w:t>
      </w:r>
      <w:r>
        <w:rPr>
          <w:color w:val="000000"/>
          <w:sz w:val="18"/>
          <w:szCs w:val="18"/>
        </w:rPr>
        <w:br/>
        <w:t>материи. Сознание, мысль суть лишь явления</w:t>
      </w:r>
      <w:r>
        <w:rPr>
          <w:color w:val="000000"/>
          <w:sz w:val="18"/>
          <w:szCs w:val="18"/>
        </w:rPr>
        <w:br/>
        <w:t>жизни; мозг выделяет их, как печень выделяет</w:t>
      </w:r>
      <w:r>
        <w:rPr>
          <w:color w:val="000000"/>
          <w:sz w:val="18"/>
          <w:szCs w:val="18"/>
        </w:rPr>
        <w:br/>
        <w:t>желчь...</w:t>
      </w:r>
    </w:p>
    <w:p w:rsidR="00931FC0" w:rsidRDefault="00931FC0" w:rsidP="00931FC0">
      <w:pPr>
        <w:shd w:val="clear" w:color="auto" w:fill="FFFFFF"/>
        <w:spacing w:before="38" w:line="168" w:lineRule="exact"/>
        <w:ind w:left="14" w:right="898" w:firstLine="235"/>
        <w:jc w:val="both"/>
      </w:pPr>
      <w:r>
        <w:rPr>
          <w:color w:val="000000"/>
          <w:sz w:val="18"/>
          <w:szCs w:val="18"/>
        </w:rPr>
        <w:t>Мысль или, на худой конец, нечто из по-</w:t>
      </w:r>
      <w:r>
        <w:rPr>
          <w:color w:val="000000"/>
          <w:sz w:val="18"/>
          <w:szCs w:val="18"/>
        </w:rPr>
        <w:br/>
        <w:t>рядка нематериального и свободного духа</w:t>
      </w:r>
      <w:r>
        <w:rPr>
          <w:color w:val="000000"/>
          <w:sz w:val="18"/>
          <w:szCs w:val="18"/>
        </w:rPr>
        <w:br/>
        <w:t>необходимы и как высший принцип объясне-</w:t>
      </w:r>
      <w:r>
        <w:rPr>
          <w:color w:val="000000"/>
          <w:sz w:val="18"/>
          <w:szCs w:val="18"/>
        </w:rPr>
        <w:br/>
        <w:t>ния, и как существенное начало бытия и тво-</w:t>
      </w:r>
      <w:r>
        <w:rPr>
          <w:color w:val="000000"/>
          <w:sz w:val="18"/>
          <w:szCs w:val="18"/>
        </w:rPr>
        <w:br/>
        <w:t>рения. Поставьте дух, и в природе все станет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color w:val="000000"/>
          <w:sz w:val="18"/>
          <w:szCs w:val="18"/>
        </w:rPr>
        <w:t>понятно. Уничтожьте его, и природа станет</w:t>
      </w:r>
    </w:p>
    <w:p w:rsidR="00931FC0" w:rsidRDefault="00931FC0" w:rsidP="00931FC0">
      <w:pPr>
        <w:framePr w:w="1186" w:h="850" w:hRule="exact" w:hSpace="38" w:wrap="auto" w:vAnchor="text" w:hAnchor="text" w:x="4019" w:y="-18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3 000 лет</w:t>
      </w:r>
      <w:r>
        <w:rPr>
          <w:color w:val="000000"/>
          <w:sz w:val="22"/>
          <w:szCs w:val="22"/>
        </w:rPr>
        <w:br/>
        <w:t>идеализма и</w:t>
      </w:r>
      <w:r>
        <w:rPr>
          <w:color w:val="000000"/>
          <w:sz w:val="22"/>
          <w:szCs w:val="22"/>
        </w:rPr>
        <w:br/>
      </w:r>
      <w:r>
        <w:rPr>
          <w:color w:val="000000"/>
        </w:rPr>
        <w:t>материа-</w:t>
      </w:r>
      <w:r>
        <w:rPr>
          <w:color w:val="000000"/>
        </w:rPr>
        <w:br/>
        <w:t>лизма</w:t>
      </w:r>
    </w:p>
    <w:p w:rsidR="00931FC0" w:rsidRDefault="00931FC0" w:rsidP="00931FC0">
      <w:pPr>
        <w:shd w:val="clear" w:color="auto" w:fill="FFFFFF"/>
        <w:spacing w:before="43"/>
        <w:ind w:left="14"/>
      </w:pPr>
      <w:r>
        <w:rPr>
          <w:color w:val="000000"/>
          <w:sz w:val="18"/>
          <w:szCs w:val="18"/>
        </w:rPr>
        <w:t>непонятной. Она испарится в ничто.</w:t>
      </w:r>
    </w:p>
    <w:p w:rsidR="00931FC0" w:rsidRDefault="00931FC0" w:rsidP="00931FC0">
      <w:pPr>
        <w:shd w:val="clear" w:color="auto" w:fill="FFFFFF"/>
        <w:ind w:left="259"/>
      </w:pPr>
      <w:r>
        <w:rPr>
          <w:color w:val="000000"/>
          <w:sz w:val="18"/>
          <w:szCs w:val="18"/>
        </w:rPr>
        <w:t>Материализм, напротив, утверждает — если</w:t>
      </w:r>
    </w:p>
    <w:p w:rsidR="00931FC0" w:rsidRDefault="00931FC0" w:rsidP="00931FC0">
      <w:pPr>
        <w:shd w:val="clear" w:color="auto" w:fill="FFFFFF"/>
        <w:spacing w:before="77" w:line="163" w:lineRule="exact"/>
        <w:ind w:left="14" w:right="907"/>
        <w:jc w:val="both"/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201295</wp:posOffset>
            </wp:positionV>
            <wp:extent cx="914400" cy="432435"/>
            <wp:effectExtent l="0" t="0" r="0" b="5715"/>
            <wp:wrapThrough wrapText="bothSides">
              <wp:wrapPolygon edited="0">
                <wp:start x="0" y="0"/>
                <wp:lineTo x="0" y="20934"/>
                <wp:lineTo x="21150" y="20934"/>
                <wp:lineTo x="21150" y="0"/>
                <wp:lineTo x="0" y="0"/>
              </wp:wrapPolygon>
            </wp:wrapThrough>
            <wp:docPr id="2479" name="Рисунок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мне позволено будет применить тот же упро-</w:t>
      </w:r>
      <w:r>
        <w:rPr>
          <w:color w:val="000000"/>
          <w:sz w:val="18"/>
          <w:szCs w:val="18"/>
        </w:rPr>
        <w:br/>
        <w:t>щенный прием, — что каждый опыт, объяс-</w:t>
      </w:r>
      <w:r>
        <w:rPr>
          <w:color w:val="000000"/>
          <w:sz w:val="18"/>
          <w:szCs w:val="18"/>
        </w:rPr>
        <w:br/>
        <w:t>няющий нам психологический факт, сводит</w:t>
      </w:r>
      <w:r>
        <w:rPr>
          <w:color w:val="000000"/>
          <w:sz w:val="18"/>
          <w:szCs w:val="18"/>
        </w:rPr>
        <w:br/>
        <w:t>его   к   органическим   фактам. Органическая</w:t>
      </w:r>
    </w:p>
    <w:p w:rsidR="00931FC0" w:rsidRDefault="00931FC0" w:rsidP="00931FC0">
      <w:pPr>
        <w:shd w:val="clear" w:color="auto" w:fill="FFFFFF"/>
        <w:spacing w:before="5"/>
        <w:ind w:left="10"/>
      </w:pPr>
      <w:r>
        <w:rPr>
          <w:color w:val="000000"/>
          <w:sz w:val="18"/>
          <w:szCs w:val="18"/>
          <w:u w:val="single"/>
        </w:rPr>
        <w:t>материя</w:t>
      </w:r>
      <w:r>
        <w:rPr>
          <w:color w:val="000000"/>
          <w:sz w:val="18"/>
          <w:szCs w:val="18"/>
        </w:rPr>
        <w:t xml:space="preserve">  мало-помалу  сводится  к  неоргани-</w:t>
      </w:r>
    </w:p>
    <w:p w:rsidR="00931FC0" w:rsidRDefault="00931FC0" w:rsidP="00931FC0">
      <w:pPr>
        <w:shd w:val="clear" w:color="auto" w:fill="FFFFFF"/>
        <w:spacing w:before="5"/>
        <w:ind w:left="10"/>
        <w:sectPr w:rsidR="00931FC0">
          <w:type w:val="continuous"/>
          <w:pgSz w:w="7937" w:h="11339"/>
          <w:pgMar w:top="1178" w:right="1720" w:bottom="360" w:left="14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7"/>
      </w:pPr>
      <w:r>
        <w:rPr>
          <w:color w:val="000000"/>
          <w:sz w:val="18"/>
          <w:szCs w:val="18"/>
        </w:rPr>
        <w:lastRenderedPageBreak/>
        <w:t>520</w:t>
      </w:r>
    </w:p>
    <w:p w:rsidR="00931FC0" w:rsidRDefault="00931FC0" w:rsidP="00931FC0">
      <w:pPr>
        <w:shd w:val="clear" w:color="auto" w:fill="FFFFFF"/>
        <w:spacing w:before="216" w:line="211" w:lineRule="exact"/>
        <w:jc w:val="right"/>
      </w:pPr>
      <w:r>
        <w:rPr>
          <w:color w:val="000000"/>
          <w:sz w:val="18"/>
          <w:szCs w:val="18"/>
        </w:rPr>
        <w:t>ческой материи. Сила есть не что иное, как</w:t>
      </w:r>
      <w:r>
        <w:rPr>
          <w:color w:val="000000"/>
          <w:sz w:val="18"/>
          <w:szCs w:val="18"/>
        </w:rPr>
        <w:br/>
        <w:t>побуждение к толчку; это движение, состав-</w:t>
      </w:r>
    </w:p>
    <w:p w:rsidR="00931FC0" w:rsidRDefault="00931FC0" w:rsidP="00931FC0">
      <w:pPr>
        <w:shd w:val="clear" w:color="auto" w:fill="FFFFFF"/>
        <w:spacing w:before="216" w:line="211" w:lineRule="exact"/>
        <w:jc w:val="right"/>
        <w:sectPr w:rsidR="00931FC0">
          <w:pgSz w:w="7937" w:h="11339"/>
          <w:pgMar w:top="1188" w:right="1415" w:bottom="360" w:left="982" w:header="720" w:footer="720" w:gutter="0"/>
          <w:cols w:space="60"/>
          <w:noEndnote/>
        </w:sectPr>
      </w:pPr>
    </w:p>
    <w:p w:rsidR="00931FC0" w:rsidRDefault="00931FC0" w:rsidP="00931FC0">
      <w:pPr>
        <w:framePr w:h="442" w:hSpace="38" w:wrap="notBeside" w:vAnchor="text" w:hAnchor="margin" w:x="-162" w:y="62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2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173" w:lineRule="exact"/>
        <w:ind w:left="1546"/>
        <w:jc w:val="both"/>
      </w:pPr>
      <w:r>
        <w:rPr>
          <w:color w:val="000000"/>
          <w:sz w:val="18"/>
          <w:szCs w:val="18"/>
        </w:rPr>
        <w:lastRenderedPageBreak/>
        <w:t>ное с другим. Стало быть, в основе вещей</w:t>
      </w:r>
      <w:r>
        <w:rPr>
          <w:color w:val="000000"/>
          <w:sz w:val="18"/>
          <w:szCs w:val="18"/>
        </w:rPr>
        <w:br/>
        <w:t>мы находим лишь грубое и слепое дви-</w:t>
      </w:r>
      <w:r>
        <w:rPr>
          <w:color w:val="000000"/>
          <w:sz w:val="18"/>
          <w:szCs w:val="18"/>
        </w:rPr>
        <w:br/>
        <w:t>жение.</w:t>
      </w:r>
    </w:p>
    <w:p w:rsidR="00931FC0" w:rsidRDefault="00931FC0" w:rsidP="00931FC0">
      <w:pPr>
        <w:framePr w:h="585" w:hSpace="38" w:wrap="auto" w:vAnchor="text" w:hAnchor="text" w:x="726" w:y="8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" cy="371475"/>
            <wp:effectExtent l="0" t="0" r="9525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left="1531" w:firstLine="254"/>
        <w:jc w:val="both"/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130810</wp:posOffset>
            </wp:positionV>
            <wp:extent cx="509270" cy="390525"/>
            <wp:effectExtent l="0" t="0" r="5080" b="9525"/>
            <wp:wrapThrough wrapText="bothSides">
              <wp:wrapPolygon edited="0">
                <wp:start x="0" y="0"/>
                <wp:lineTo x="0" y="21073"/>
                <wp:lineTo x="21007" y="21073"/>
                <wp:lineTo x="21007" y="0"/>
                <wp:lineTo x="0" y="0"/>
              </wp:wrapPolygon>
            </wp:wrapThrough>
            <wp:docPr id="2478" name="Рисунок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И вот скоро уже три тысячи лет, как эти</w:t>
      </w:r>
      <w:r>
        <w:rPr>
          <w:color w:val="000000"/>
          <w:sz w:val="18"/>
          <w:szCs w:val="18"/>
        </w:rPr>
        <w:br/>
        <w:t>ценностные системы подхватываются в каждом</w:t>
      </w:r>
      <w:r>
        <w:rPr>
          <w:color w:val="000000"/>
          <w:sz w:val="18"/>
          <w:szCs w:val="18"/>
        </w:rPr>
        <w:br/>
        <w:t>поколении, развиваются, иногда уточняются,</w:t>
      </w:r>
      <w:r>
        <w:rPr>
          <w:color w:val="000000"/>
          <w:sz w:val="18"/>
          <w:szCs w:val="18"/>
        </w:rPr>
        <w:br/>
        <w:t>очень часто затемняются ухищрениями мысли,</w:t>
      </w:r>
      <w:r>
        <w:rPr>
          <w:color w:val="000000"/>
          <w:sz w:val="18"/>
          <w:szCs w:val="18"/>
        </w:rPr>
        <w:br/>
        <w:t>которая никак не хочет признать себя по-</w:t>
      </w:r>
      <w:r>
        <w:rPr>
          <w:color w:val="000000"/>
          <w:sz w:val="18"/>
          <w:szCs w:val="18"/>
        </w:rPr>
        <w:br/>
        <w:t>бежденной. А мы почти так же мало подвину-</w:t>
      </w:r>
      <w:r>
        <w:rPr>
          <w:color w:val="000000"/>
          <w:sz w:val="18"/>
          <w:szCs w:val="18"/>
        </w:rPr>
        <w:br/>
        <w:t>лись вперед, как в самом начале.</w:t>
      </w:r>
    </w:p>
    <w:p w:rsidR="00931FC0" w:rsidRDefault="00931FC0" w:rsidP="00931FC0">
      <w:pPr>
        <w:framePr w:h="1171" w:hSpace="38" w:wrap="auto" w:vAnchor="text" w:hAnchor="text" w:x="596" w:y="16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74295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2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68" w:lineRule="exact"/>
        <w:ind w:left="773" w:right="10" w:firstLine="250"/>
        <w:jc w:val="both"/>
      </w:pPr>
      <w:r>
        <w:rPr>
          <w:color w:val="000000"/>
          <w:sz w:val="18"/>
          <w:szCs w:val="18"/>
        </w:rPr>
        <w:t>Не значит ли это, в таком случае, что вопросы,</w:t>
      </w:r>
      <w:r>
        <w:rPr>
          <w:color w:val="000000"/>
          <w:sz w:val="18"/>
          <w:szCs w:val="18"/>
        </w:rPr>
        <w:br/>
        <w:t>дебатируемые этими противоречивыми системами,</w:t>
      </w:r>
      <w:r>
        <w:rPr>
          <w:color w:val="000000"/>
          <w:sz w:val="18"/>
          <w:szCs w:val="18"/>
        </w:rPr>
        <w:br/>
        <w:t>праздны и плохо поставлены? Желание установить</w:t>
      </w:r>
      <w:r>
        <w:rPr>
          <w:color w:val="000000"/>
          <w:sz w:val="18"/>
          <w:szCs w:val="18"/>
        </w:rPr>
        <w:br/>
        <w:t>между вещами объяснительную иерархию не есть ли</w:t>
      </w:r>
      <w:r>
        <w:rPr>
          <w:color w:val="000000"/>
          <w:sz w:val="18"/>
          <w:szCs w:val="18"/>
        </w:rPr>
        <w:br/>
        <w:t>вполне антропоморфический предрассудок? И не при-</w:t>
      </w:r>
      <w:r>
        <w:rPr>
          <w:color w:val="000000"/>
          <w:sz w:val="18"/>
          <w:szCs w:val="18"/>
        </w:rPr>
        <w:br/>
        <w:t>надлежит ли этот предрассудок в гораздо большей</w:t>
      </w:r>
      <w:r>
        <w:rPr>
          <w:color w:val="000000"/>
          <w:sz w:val="18"/>
          <w:szCs w:val="18"/>
        </w:rPr>
        <w:br/>
        <w:t>степени к стремлениям индивидуального чувства, не-</w:t>
      </w:r>
      <w:r>
        <w:rPr>
          <w:color w:val="000000"/>
          <w:sz w:val="18"/>
          <w:szCs w:val="18"/>
        </w:rPr>
        <w:br/>
        <w:t>жели к рациональной дискуссии? В сущности эти си-</w:t>
      </w:r>
      <w:r>
        <w:rPr>
          <w:color w:val="000000"/>
          <w:sz w:val="18"/>
          <w:szCs w:val="18"/>
        </w:rPr>
        <w:br/>
        <w:t>стемы ставятся и противопоставляются одна другой</w:t>
      </w:r>
      <w:r>
        <w:rPr>
          <w:color w:val="000000"/>
          <w:sz w:val="18"/>
          <w:szCs w:val="18"/>
        </w:rPr>
        <w:br/>
        <w:t xml:space="preserve">в </w:t>
      </w:r>
      <w:r>
        <w:rPr>
          <w:color w:val="000000"/>
          <w:sz w:val="18"/>
          <w:szCs w:val="18"/>
          <w:u w:val="single"/>
        </w:rPr>
        <w:t>целях, весьма отличных от объективного познания,</w:t>
      </w:r>
    </w:p>
    <w:p w:rsidR="00931FC0" w:rsidRDefault="00931FC0" w:rsidP="00931FC0">
      <w:pPr>
        <w:framePr w:h="212" w:hRule="exact" w:hSpace="38" w:wrap="auto" w:vAnchor="text" w:hAnchor="text" w:x="15" w:y="255"/>
        <w:shd w:val="clear" w:color="auto" w:fill="FFFFFF"/>
      </w:pPr>
      <w:r>
        <w:rPr>
          <w:color w:val="000000"/>
          <w:sz w:val="18"/>
          <w:szCs w:val="18"/>
        </w:rPr>
        <w:t>ха!!</w:t>
      </w:r>
    </w:p>
    <w:p w:rsidR="00931FC0" w:rsidRDefault="00931FC0" w:rsidP="00931FC0">
      <w:pPr>
        <w:shd w:val="clear" w:color="auto" w:fill="FFFFFF"/>
        <w:spacing w:before="91" w:line="211" w:lineRule="exact"/>
        <w:ind w:left="768" w:right="5"/>
        <w:jc w:val="both"/>
      </w:pPr>
      <w:r>
        <w:rPr>
          <w:color w:val="000000"/>
          <w:sz w:val="18"/>
          <w:szCs w:val="18"/>
        </w:rPr>
        <w:t>и забота о них не имеет ничего общего с беспристраст-</w:t>
      </w:r>
      <w:r>
        <w:rPr>
          <w:color w:val="000000"/>
          <w:sz w:val="18"/>
          <w:szCs w:val="18"/>
        </w:rPr>
        <w:br/>
        <w:t>ным исканием истины. И так как они не имеют отноше-</w:t>
      </w:r>
      <w:r>
        <w:rPr>
          <w:color w:val="000000"/>
          <w:sz w:val="18"/>
          <w:szCs w:val="18"/>
        </w:rPr>
        <w:br/>
        <w:t>ния к позитивной дискуссии, не будем больше зани-</w:t>
      </w:r>
      <w:r>
        <w:rPr>
          <w:color w:val="000000"/>
          <w:sz w:val="18"/>
          <w:szCs w:val="18"/>
        </w:rPr>
        <w:br/>
        <w:t>маться их обсуждением.</w:t>
      </w:r>
    </w:p>
    <w:p w:rsidR="00931FC0" w:rsidRDefault="00931FC0" w:rsidP="00931FC0">
      <w:pPr>
        <w:framePr w:h="427" w:hSpace="38" w:wrap="auto" w:vAnchor="text" w:hAnchor="text" w:x="515" w:y="3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266700"/>
            <wp:effectExtent l="0" t="0" r="952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768" w:right="14" w:firstLine="240"/>
        <w:jc w:val="both"/>
      </w:pPr>
      <w:r>
        <w:rPr>
          <w:color w:val="000000"/>
          <w:sz w:val="18"/>
          <w:szCs w:val="18"/>
        </w:rPr>
        <w:t>Либо я сильно ошибаюсь, либо современная фило-</w:t>
      </w:r>
      <w:r>
        <w:rPr>
          <w:color w:val="000000"/>
          <w:sz w:val="18"/>
          <w:szCs w:val="18"/>
        </w:rPr>
        <w:br/>
        <w:t>софия в своих живых и мощных течениях, каковые</w:t>
      </w:r>
      <w:r>
        <w:rPr>
          <w:color w:val="000000"/>
          <w:sz w:val="18"/>
          <w:szCs w:val="18"/>
        </w:rPr>
        <w:br/>
        <w:t>суть   позитивизм   и   прагматизм, клонится   к   этому</w:t>
      </w:r>
    </w:p>
    <w:p w:rsidR="00931FC0" w:rsidRDefault="00931FC0" w:rsidP="00931FC0">
      <w:pPr>
        <w:shd w:val="clear" w:color="auto" w:fill="FFFFFF"/>
        <w:spacing w:before="86" w:line="168" w:lineRule="exact"/>
        <w:ind w:left="5" w:right="14" w:firstLine="528"/>
        <w:jc w:val="both"/>
      </w:pPr>
      <w:r>
        <w:rPr>
          <w:color w:val="000000"/>
          <w:sz w:val="18"/>
          <w:szCs w:val="18"/>
        </w:rPr>
        <w:t>выводу *...</w:t>
      </w:r>
      <w:r>
        <w:rPr>
          <w:color w:val="000000"/>
          <w:sz w:val="18"/>
          <w:szCs w:val="18"/>
        </w:rPr>
        <w:br/>
        <w:t>[358—362] Если под философией подразумевать те умо-</w:t>
      </w:r>
      <w:r>
        <w:rPr>
          <w:color w:val="000000"/>
          <w:sz w:val="18"/>
          <w:szCs w:val="18"/>
        </w:rPr>
        <w:br/>
        <w:t>зрения, которые по ту или по эту сторону опыта ищут начала,</w:t>
      </w:r>
      <w:r>
        <w:rPr>
          <w:color w:val="000000"/>
          <w:sz w:val="18"/>
          <w:szCs w:val="18"/>
        </w:rPr>
        <w:br/>
        <w:t>конца и природы вещей, бесполезных основ науки или действия,</w:t>
      </w:r>
      <w:r>
        <w:rPr>
          <w:color w:val="000000"/>
          <w:sz w:val="18"/>
          <w:szCs w:val="18"/>
        </w:rPr>
        <w:br/>
        <w:t>отягчая то, что прямо известно, непознаваемым, которое должно</w:t>
      </w:r>
      <w:r>
        <w:rPr>
          <w:color w:val="000000"/>
          <w:sz w:val="18"/>
          <w:szCs w:val="18"/>
        </w:rPr>
        <w:br/>
        <w:t>его оправдать, если, одним словом, подразумевать старинные</w:t>
      </w:r>
    </w:p>
    <w:p w:rsidR="00931FC0" w:rsidRDefault="00931FC0" w:rsidP="00931FC0">
      <w:pPr>
        <w:shd w:val="clear" w:color="auto" w:fill="FFFFFF"/>
        <w:spacing w:after="235"/>
      </w:pPr>
      <w:r>
        <w:rPr>
          <w:color w:val="000000"/>
          <w:sz w:val="18"/>
          <w:szCs w:val="18"/>
        </w:rPr>
        <w:t>диалектики, будут ли они рационалистические или скептические.</w:t>
      </w:r>
    </w:p>
    <w:p w:rsidR="00931FC0" w:rsidRDefault="00931FC0" w:rsidP="00931FC0">
      <w:pPr>
        <w:shd w:val="clear" w:color="auto" w:fill="FFFFFF"/>
        <w:spacing w:after="235"/>
        <w:sectPr w:rsidR="00931FC0">
          <w:type w:val="continuous"/>
          <w:pgSz w:w="7937" w:h="11339"/>
          <w:pgMar w:top="1188" w:right="1420" w:bottom="360" w:left="1145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166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1667" w:y="1"/>
        <w:rPr>
          <w:sz w:val="24"/>
          <w:szCs w:val="24"/>
        </w:rPr>
        <w:sectPr w:rsidR="00931FC0">
          <w:type w:val="continuous"/>
          <w:pgSz w:w="7937" w:h="11339"/>
          <w:pgMar w:top="1188" w:right="1415" w:bottom="360" w:left="982" w:header="720" w:footer="720" w:gutter="0"/>
          <w:cols w:space="720"/>
          <w:noEndnote/>
        </w:sectPr>
      </w:pPr>
    </w:p>
    <w:p w:rsidR="00931FC0" w:rsidRDefault="00931FC0" w:rsidP="00931FC0">
      <w:pPr>
        <w:spacing w:before="86"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1667" w:y="1"/>
        <w:rPr>
          <w:sz w:val="24"/>
          <w:szCs w:val="24"/>
        </w:rPr>
        <w:sectPr w:rsidR="00931FC0">
          <w:type w:val="continuous"/>
          <w:pgSz w:w="7937" w:h="11339"/>
          <w:pgMar w:top="1188" w:right="1434" w:bottom="360" w:left="1208" w:header="720" w:footer="720" w:gutter="0"/>
          <w:cols w:space="60"/>
          <w:noEndnote/>
        </w:sectPr>
      </w:pPr>
    </w:p>
    <w:p w:rsidR="00931FC0" w:rsidRDefault="00931FC0" w:rsidP="00931FC0">
      <w:pPr>
        <w:framePr w:h="984" w:hSpace="38" w:wrap="notBeside" w:vAnchor="text" w:hAnchor="margin" w:x="1254" w:y="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28650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211" w:lineRule="exact"/>
        <w:ind w:right="5"/>
        <w:jc w:val="center"/>
      </w:pPr>
      <w:r>
        <w:rPr>
          <w:color w:val="000000"/>
          <w:sz w:val="22"/>
          <w:szCs w:val="22"/>
          <w:lang w:val="en-US"/>
        </w:rPr>
        <w:lastRenderedPageBreak/>
        <w:t>W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  <w:lang w:val="en-US"/>
        </w:rPr>
        <w:t>James</w:t>
      </w:r>
    </w:p>
    <w:p w:rsidR="00931FC0" w:rsidRDefault="00931FC0" w:rsidP="00931FC0">
      <w:pPr>
        <w:shd w:val="clear" w:color="auto" w:fill="FFFFFF"/>
        <w:spacing w:line="211" w:lineRule="exact"/>
        <w:ind w:left="10"/>
        <w:jc w:val="center"/>
      </w:pPr>
      <w:r>
        <w:rPr>
          <w:color w:val="000000"/>
          <w:sz w:val="22"/>
          <w:szCs w:val="22"/>
        </w:rPr>
        <w:t>о</w:t>
      </w:r>
    </w:p>
    <w:p w:rsidR="00931FC0" w:rsidRDefault="00931FC0" w:rsidP="00931FC0">
      <w:pPr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прагматизме</w:t>
      </w:r>
    </w:p>
    <w:p w:rsidR="00931FC0" w:rsidRDefault="00931FC0" w:rsidP="00931FC0">
      <w:pPr>
        <w:shd w:val="clear" w:color="auto" w:fill="FFFFFF"/>
        <w:ind w:left="235"/>
      </w:pPr>
      <w:r>
        <w:br w:type="column"/>
      </w:r>
      <w:r>
        <w:rPr>
          <w:color w:val="000000"/>
          <w:spacing w:val="-4"/>
          <w:sz w:val="18"/>
          <w:szCs w:val="18"/>
        </w:rPr>
        <w:lastRenderedPageBreak/>
        <w:t>• У. Джемс, определяя прагматизм, настаивает</w:t>
      </w:r>
    </w:p>
    <w:p w:rsidR="00931FC0" w:rsidRDefault="00931FC0" w:rsidP="00931FC0">
      <w:pPr>
        <w:shd w:val="clear" w:color="auto" w:fill="FFFFFF"/>
        <w:spacing w:before="67" w:line="149" w:lineRule="exact"/>
        <w:jc w:val="both"/>
      </w:pPr>
      <w:r>
        <w:rPr>
          <w:color w:val="000000"/>
          <w:spacing w:val="-7"/>
          <w:sz w:val="18"/>
          <w:szCs w:val="18"/>
        </w:rPr>
        <w:t>на мысли, что это система, отворачивающаяся от</w:t>
      </w:r>
      <w:r>
        <w:rPr>
          <w:color w:val="000000"/>
          <w:spacing w:val="-7"/>
          <w:sz w:val="18"/>
          <w:szCs w:val="18"/>
        </w:rPr>
        <w:br/>
      </w:r>
      <w:r>
        <w:rPr>
          <w:i/>
          <w:iCs/>
          <w:color w:val="000000"/>
          <w:spacing w:val="-3"/>
          <w:sz w:val="18"/>
          <w:szCs w:val="18"/>
        </w:rPr>
        <w:t xml:space="preserve">априорных </w:t>
      </w:r>
      <w:r>
        <w:rPr>
          <w:color w:val="000000"/>
          <w:spacing w:val="-3"/>
          <w:sz w:val="18"/>
          <w:szCs w:val="18"/>
        </w:rPr>
        <w:t>объяснений, от диалектики и метафи-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зики, чтобы   постоянно   обращаться   к   фактам   и</w:t>
      </w:r>
    </w:p>
    <w:p w:rsidR="00931FC0" w:rsidRDefault="00931FC0" w:rsidP="00931FC0">
      <w:pPr>
        <w:shd w:val="clear" w:color="auto" w:fill="FFFFFF"/>
        <w:spacing w:before="29"/>
      </w:pPr>
      <w:r>
        <w:rPr>
          <w:color w:val="000000"/>
          <w:spacing w:val="-11"/>
          <w:sz w:val="18"/>
          <w:szCs w:val="18"/>
        </w:rPr>
        <w:t>опыту.</w:t>
      </w:r>
    </w:p>
    <w:p w:rsidR="00931FC0" w:rsidRDefault="00931FC0" w:rsidP="00931FC0">
      <w:pPr>
        <w:shd w:val="clear" w:color="auto" w:fill="FFFFFF"/>
        <w:spacing w:before="29"/>
        <w:sectPr w:rsidR="00931FC0">
          <w:type w:val="continuous"/>
          <w:pgSz w:w="7937" w:h="11339"/>
          <w:pgMar w:top="1188" w:right="1434" w:bottom="360" w:left="1208" w:header="720" w:footer="720" w:gutter="0"/>
          <w:cols w:num="2" w:space="720" w:equalWidth="0">
            <w:col w:w="1171" w:space="302"/>
            <w:col w:w="3820"/>
          </w:cols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color w:val="000000"/>
          <w:sz w:val="18"/>
          <w:szCs w:val="18"/>
        </w:rPr>
        <w:lastRenderedPageBreak/>
        <w:t>521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67" w:right="743" w:bottom="360" w:left="1357" w:header="720" w:footer="720" w:gutter="0"/>
          <w:cols w:space="60"/>
          <w:noEndnote/>
        </w:sectPr>
      </w:pPr>
    </w:p>
    <w:p w:rsidR="00931FC0" w:rsidRDefault="00931FC0" w:rsidP="00931FC0">
      <w:pPr>
        <w:framePr w:h="639" w:hSpace="38" w:wrap="notBeside" w:vAnchor="text" w:hAnchor="margin" w:x="5463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92" w:lineRule="exact"/>
        <w:ind w:left="43"/>
        <w:jc w:val="both"/>
      </w:pPr>
      <w:r>
        <w:rPr>
          <w:color w:val="000000"/>
          <w:sz w:val="18"/>
          <w:szCs w:val="18"/>
          <w:u w:val="single"/>
        </w:rPr>
        <w:lastRenderedPageBreak/>
        <w:t>идеалистические пли материалистиче</w:t>
      </w:r>
      <w:r>
        <w:rPr>
          <w:color w:val="000000"/>
          <w:sz w:val="18"/>
          <w:szCs w:val="18"/>
        </w:rPr>
        <w:t>ские, индивидуалистические</w:t>
      </w:r>
      <w:r>
        <w:rPr>
          <w:color w:val="000000"/>
          <w:sz w:val="18"/>
          <w:szCs w:val="18"/>
        </w:rPr>
        <w:br/>
        <w:t xml:space="preserve">или пантеистические, </w:t>
      </w:r>
      <w:r>
        <w:rPr>
          <w:color w:val="000000"/>
          <w:sz w:val="18"/>
          <w:szCs w:val="18"/>
          <w:u w:val="single"/>
        </w:rPr>
        <w:t>эти ученые, кажетс</w:t>
      </w:r>
      <w:r>
        <w:rPr>
          <w:color w:val="000000"/>
          <w:sz w:val="18"/>
          <w:szCs w:val="18"/>
        </w:rPr>
        <w:t>я, одержали победу.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У всех этих метафизик уже только один эст</w:t>
      </w:r>
      <w:r>
        <w:rPr>
          <w:color w:val="000000"/>
          <w:sz w:val="18"/>
          <w:szCs w:val="18"/>
        </w:rPr>
        <w:t>етический интерес,</w:t>
      </w:r>
      <w:r>
        <w:rPr>
          <w:color w:val="000000"/>
          <w:sz w:val="18"/>
          <w:szCs w:val="18"/>
        </w:rPr>
        <w:br/>
        <w:t>который, впрочем, может быть захватывающим для тех, кто</w:t>
      </w:r>
      <w:r>
        <w:rPr>
          <w:color w:val="000000"/>
          <w:sz w:val="18"/>
          <w:szCs w:val="18"/>
        </w:rPr>
        <w:br/>
        <w:t>питает к ним пристрастие: это индивидуальные грезы возвышен-</w:t>
      </w:r>
      <w:r>
        <w:rPr>
          <w:color w:val="000000"/>
          <w:sz w:val="18"/>
          <w:szCs w:val="18"/>
        </w:rPr>
        <w:br/>
        <w:t>ных и мало практичных умов...</w:t>
      </w:r>
    </w:p>
    <w:p w:rsidR="00931FC0" w:rsidRDefault="00931FC0" w:rsidP="00931FC0">
      <w:pPr>
        <w:framePr w:h="1042" w:hSpace="38" w:wrap="auto" w:vAnchor="text" w:hAnchor="text" w:x="4177" w:y="13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657225"/>
            <wp:effectExtent l="0" t="0" r="9525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2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4369" w:y="1743"/>
        <w:shd w:val="clear" w:color="auto" w:fill="FFFFFF"/>
      </w:pPr>
      <w:r>
        <w:rPr>
          <w:color w:val="000000"/>
          <w:spacing w:val="-11"/>
          <w:sz w:val="24"/>
          <w:szCs w:val="24"/>
        </w:rPr>
        <w:t>блягер! *</w:t>
      </w:r>
    </w:p>
    <w:p w:rsidR="00931FC0" w:rsidRDefault="00931FC0" w:rsidP="00931FC0">
      <w:pPr>
        <w:framePr w:h="220" w:hRule="exact" w:hSpace="38" w:wrap="auto" w:vAnchor="text" w:hAnchor="text" w:x="4475" w:y="3083"/>
        <w:shd w:val="clear" w:color="auto" w:fill="FFFFFF"/>
      </w:pPr>
      <w:r>
        <w:rPr>
          <w:noProof/>
          <w:color w:val="000000"/>
          <w:sz w:val="18"/>
          <w:szCs w:val="18"/>
        </w:rPr>
        <w:t>дур</w:t>
      </w:r>
      <w:r>
        <w:rPr>
          <w:color w:val="000000"/>
          <w:sz w:val="18"/>
          <w:szCs w:val="18"/>
        </w:rPr>
        <w:t>а!</w:t>
      </w:r>
    </w:p>
    <w:p w:rsidR="00931FC0" w:rsidRDefault="00931FC0" w:rsidP="00931FC0">
      <w:pPr>
        <w:shd w:val="clear" w:color="auto" w:fill="FFFFFF"/>
        <w:spacing w:line="173" w:lineRule="exact"/>
        <w:ind w:left="24" w:right="1277" w:firstLine="245"/>
        <w:jc w:val="both"/>
      </w:pPr>
      <w:r>
        <w:rPr>
          <w:color w:val="000000"/>
          <w:sz w:val="18"/>
          <w:szCs w:val="18"/>
        </w:rPr>
        <w:t>Науки складываются одновременно из сово-</w:t>
      </w:r>
      <w:r>
        <w:rPr>
          <w:color w:val="000000"/>
          <w:sz w:val="18"/>
          <w:szCs w:val="18"/>
        </w:rPr>
        <w:br/>
        <w:t>купности некоторых экспериментальных резуль-</w:t>
      </w:r>
      <w:r>
        <w:rPr>
          <w:color w:val="000000"/>
          <w:sz w:val="18"/>
          <w:szCs w:val="18"/>
        </w:rPr>
        <w:br/>
        <w:t>татов и из теорий целого, совокупности, которые</w:t>
      </w:r>
      <w:r>
        <w:rPr>
          <w:color w:val="000000"/>
          <w:sz w:val="18"/>
          <w:szCs w:val="18"/>
        </w:rPr>
        <w:br/>
        <w:t>всегда в какой-то мере являются гипотезами.</w:t>
      </w:r>
      <w:r>
        <w:rPr>
          <w:color w:val="000000"/>
          <w:sz w:val="18"/>
          <w:szCs w:val="18"/>
        </w:rPr>
        <w:br/>
        <w:t>Но эти гипотезы необходимы науке, ибо, пред-</w:t>
      </w:r>
      <w:r>
        <w:rPr>
          <w:color w:val="000000"/>
          <w:sz w:val="18"/>
          <w:szCs w:val="18"/>
        </w:rPr>
        <w:br/>
        <w:t>восхищая будущий опыт и неизвестное, именно</w:t>
      </w:r>
      <w:r>
        <w:rPr>
          <w:color w:val="000000"/>
          <w:sz w:val="18"/>
          <w:szCs w:val="18"/>
        </w:rPr>
        <w:br/>
        <w:t>им мы обязаны успехами науки. Они системати-</w:t>
      </w:r>
      <w:r>
        <w:rPr>
          <w:color w:val="000000"/>
          <w:sz w:val="18"/>
          <w:szCs w:val="18"/>
        </w:rPr>
        <w:br/>
        <w:t>зируют все известное так, чтобы пролить свой</w:t>
      </w:r>
      <w:r>
        <w:rPr>
          <w:color w:val="000000"/>
          <w:sz w:val="18"/>
          <w:szCs w:val="18"/>
        </w:rPr>
        <w:br/>
        <w:t xml:space="preserve">свет на неизвестное. Почему бы </w:t>
      </w:r>
      <w:r>
        <w:rPr>
          <w:i/>
          <w:iCs/>
          <w:color w:val="000000"/>
          <w:sz w:val="18"/>
          <w:szCs w:val="18"/>
        </w:rPr>
        <w:t>философии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pacing w:val="-1"/>
          <w:sz w:val="18"/>
          <w:szCs w:val="18"/>
        </w:rPr>
        <w:t>не быть, таким же образом, общим синтезом</w:t>
      </w:r>
      <w:r>
        <w:rPr>
          <w:i/>
          <w:iCs/>
          <w:color w:val="000000"/>
          <w:spacing w:val="-1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всех научных знаний, </w:t>
      </w:r>
      <w:r>
        <w:rPr>
          <w:color w:val="000000"/>
          <w:sz w:val="18"/>
          <w:szCs w:val="18"/>
        </w:rPr>
        <w:t>усилием представить себе</w:t>
      </w:r>
      <w:r>
        <w:rPr>
          <w:color w:val="000000"/>
          <w:sz w:val="18"/>
          <w:szCs w:val="18"/>
        </w:rPr>
        <w:br/>
        <w:t>неизвестное функцией известного, чтобы помочь</w:t>
      </w:r>
      <w:r>
        <w:rPr>
          <w:color w:val="000000"/>
          <w:sz w:val="18"/>
          <w:szCs w:val="18"/>
        </w:rPr>
        <w:br/>
        <w:t>его открытию и поддержать научный дух в его</w:t>
      </w:r>
      <w:r>
        <w:rPr>
          <w:color w:val="000000"/>
          <w:sz w:val="18"/>
          <w:szCs w:val="18"/>
        </w:rPr>
        <w:br/>
        <w:t>настоящей ориентации? Она бы отличалась от</w:t>
      </w:r>
      <w:r>
        <w:rPr>
          <w:color w:val="000000"/>
          <w:sz w:val="18"/>
          <w:szCs w:val="18"/>
        </w:rPr>
        <w:br/>
        <w:t>науки лишь большей общностью гипотезы; фи-</w:t>
      </w:r>
      <w:r>
        <w:rPr>
          <w:color w:val="000000"/>
          <w:sz w:val="18"/>
          <w:szCs w:val="18"/>
        </w:rPr>
        <w:br/>
        <w:t>лософская теория, вместо того чтобы быть теорией</w:t>
      </w:r>
      <w:r>
        <w:rPr>
          <w:color w:val="000000"/>
          <w:sz w:val="18"/>
          <w:szCs w:val="18"/>
        </w:rPr>
        <w:br/>
        <w:t>группы изолированных и хорошо разграниченных</w:t>
      </w:r>
      <w:r>
        <w:rPr>
          <w:color w:val="000000"/>
          <w:sz w:val="18"/>
          <w:szCs w:val="18"/>
        </w:rPr>
        <w:br/>
        <w:t>фактов, была бы теорией совокупности фактов,</w:t>
      </w:r>
      <w:r>
        <w:rPr>
          <w:color w:val="000000"/>
          <w:sz w:val="18"/>
          <w:szCs w:val="18"/>
        </w:rPr>
        <w:br/>
        <w:t>которые нам являет природа, системой природы,</w:t>
      </w:r>
      <w:r>
        <w:rPr>
          <w:color w:val="000000"/>
          <w:sz w:val="18"/>
          <w:szCs w:val="18"/>
        </w:rPr>
        <w:br/>
        <w:t xml:space="preserve">как говорили в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веке, или же по крайней</w:t>
      </w:r>
      <w:r>
        <w:rPr>
          <w:color w:val="000000"/>
          <w:sz w:val="18"/>
          <w:szCs w:val="18"/>
        </w:rPr>
        <w:br/>
        <w:t>мере прямым вкладом в теорию такого рода.</w:t>
      </w:r>
    </w:p>
    <w:p w:rsidR="00931FC0" w:rsidRDefault="00931FC0" w:rsidP="00931FC0">
      <w:pPr>
        <w:framePr w:h="255" w:hRule="exact" w:hSpace="38" w:wrap="auto" w:vAnchor="text" w:hAnchor="text" w:x="4268" w:y="87"/>
        <w:shd w:val="clear" w:color="auto" w:fill="FFFFFF"/>
      </w:pPr>
      <w:r>
        <w:rPr>
          <w:color w:val="000000"/>
          <w:spacing w:val="-1"/>
          <w:sz w:val="22"/>
          <w:szCs w:val="22"/>
        </w:rPr>
        <w:t>бим, бам!</w:t>
      </w:r>
    </w:p>
    <w:p w:rsidR="00931FC0" w:rsidRDefault="00931FC0" w:rsidP="00931FC0">
      <w:pPr>
        <w:shd w:val="clear" w:color="auto" w:fill="FFFFFF"/>
        <w:spacing w:line="173" w:lineRule="exact"/>
        <w:ind w:left="14" w:right="1296" w:firstLine="240"/>
        <w:jc w:val="both"/>
      </w:pPr>
      <w:r>
        <w:rPr>
          <w:color w:val="000000"/>
          <w:sz w:val="18"/>
          <w:szCs w:val="18"/>
        </w:rPr>
        <w:t>Философская точка зрения не противопостав-</w:t>
      </w:r>
      <w:r>
        <w:rPr>
          <w:color w:val="000000"/>
          <w:sz w:val="18"/>
          <w:szCs w:val="18"/>
        </w:rPr>
        <w:br/>
        <w:t>ляется научной точке зрения; она с ней сопостав-</w:t>
      </w:r>
      <w:r>
        <w:rPr>
          <w:color w:val="000000"/>
          <w:sz w:val="18"/>
          <w:szCs w:val="18"/>
        </w:rPr>
        <w:br/>
        <w:t>ляется. Даже когда ученый прилагает все усилия</w:t>
      </w:r>
      <w:r>
        <w:rPr>
          <w:color w:val="000000"/>
          <w:sz w:val="18"/>
          <w:szCs w:val="18"/>
        </w:rPr>
        <w:br/>
        <w:t>к тому, чтобы достигнуть позитивности, он есть</w:t>
      </w:r>
      <w:r>
        <w:rPr>
          <w:color w:val="000000"/>
          <w:sz w:val="18"/>
          <w:szCs w:val="18"/>
        </w:rPr>
        <w:br/>
        <w:t>философ, ибо сама позитивность есть философия...</w:t>
      </w:r>
    </w:p>
    <w:p w:rsidR="00931FC0" w:rsidRDefault="00931FC0" w:rsidP="00931FC0">
      <w:pPr>
        <w:framePr w:h="278" w:hRule="exact" w:hSpace="38" w:wrap="auto" w:vAnchor="text" w:hAnchor="text" w:x="4566" w:y="1719"/>
        <w:shd w:val="clear" w:color="auto" w:fill="FFFFFF"/>
      </w:pPr>
      <w:r>
        <w:rPr>
          <w:noProof/>
          <w:color w:val="000000"/>
          <w:sz w:val="24"/>
          <w:szCs w:val="24"/>
        </w:rPr>
        <w:t>уф</w:t>
      </w:r>
      <w:r>
        <w:rPr>
          <w:color w:val="000000"/>
          <w:sz w:val="24"/>
          <w:szCs w:val="24"/>
        </w:rPr>
        <w:t>!</w:t>
      </w:r>
    </w:p>
    <w:p w:rsidR="00931FC0" w:rsidRDefault="00931FC0" w:rsidP="00931FC0">
      <w:pPr>
        <w:shd w:val="clear" w:color="auto" w:fill="FFFFFF"/>
        <w:spacing w:line="173" w:lineRule="exact"/>
        <w:ind w:left="10" w:right="1296" w:firstLine="254"/>
        <w:jc w:val="both"/>
      </w:pPr>
      <w:r>
        <w:rPr>
          <w:color w:val="000000"/>
          <w:sz w:val="18"/>
          <w:szCs w:val="18"/>
        </w:rPr>
        <w:t>Наука не должна отличаться от философии</w:t>
      </w:r>
      <w:r>
        <w:rPr>
          <w:color w:val="000000"/>
          <w:sz w:val="18"/>
          <w:szCs w:val="18"/>
        </w:rPr>
        <w:br/>
        <w:t>пи предметом (он один и тот же: дать отчет об</w:t>
      </w:r>
      <w:r>
        <w:rPr>
          <w:color w:val="000000"/>
          <w:sz w:val="18"/>
          <w:szCs w:val="18"/>
        </w:rPr>
        <w:br/>
        <w:t>опыте), ни методом (он должен быть такой же,</w:t>
      </w:r>
      <w:r>
        <w:rPr>
          <w:color w:val="000000"/>
          <w:sz w:val="18"/>
          <w:szCs w:val="18"/>
        </w:rPr>
        <w:br/>
        <w:t>ибо научная дисциплина по самому своему опре-</w:t>
      </w:r>
      <w:r>
        <w:rPr>
          <w:color w:val="000000"/>
          <w:sz w:val="18"/>
          <w:szCs w:val="18"/>
        </w:rPr>
        <w:br/>
        <w:t>делению есть единственная дисциплина, кото-</w:t>
      </w:r>
      <w:r>
        <w:rPr>
          <w:color w:val="000000"/>
          <w:sz w:val="18"/>
          <w:szCs w:val="18"/>
        </w:rPr>
        <w:br/>
        <w:t>рою наш разум мог бы быть удовлетворен). Нет,</w:t>
      </w:r>
      <w:r>
        <w:rPr>
          <w:color w:val="000000"/>
          <w:sz w:val="18"/>
          <w:szCs w:val="18"/>
        </w:rPr>
        <w:br/>
        <w:t>различие между ними лишь в точках зрения,</w:t>
      </w:r>
      <w:r>
        <w:rPr>
          <w:color w:val="000000"/>
          <w:sz w:val="18"/>
          <w:szCs w:val="18"/>
        </w:rPr>
        <w:br/>
        <w:t>а отличает, и единственно должно отличать, на-</w:t>
      </w:r>
      <w:r>
        <w:rPr>
          <w:color w:val="000000"/>
          <w:sz w:val="18"/>
          <w:szCs w:val="18"/>
        </w:rPr>
        <w:br/>
        <w:t>учную точку зрения от философской то, что</w:t>
      </w:r>
      <w:r>
        <w:rPr>
          <w:color w:val="000000"/>
          <w:sz w:val="18"/>
          <w:szCs w:val="18"/>
        </w:rPr>
        <w:br/>
        <w:t xml:space="preserve">последняя гораздо более обща и </w:t>
      </w:r>
      <w:r>
        <w:rPr>
          <w:color w:val="000000"/>
          <w:sz w:val="18"/>
          <w:szCs w:val="18"/>
          <w:u w:val="single"/>
        </w:rPr>
        <w:t>всегда немнож-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ко предстает как </w:t>
      </w:r>
      <w:r>
        <w:rPr>
          <w:i/>
          <w:iCs/>
          <w:color w:val="000000"/>
          <w:sz w:val="18"/>
          <w:szCs w:val="18"/>
        </w:rPr>
        <w:t>авантюра....</w:t>
      </w:r>
    </w:p>
    <w:p w:rsidR="00931FC0" w:rsidRDefault="00931FC0" w:rsidP="00931FC0">
      <w:pPr>
        <w:shd w:val="clear" w:color="auto" w:fill="FFFFFF"/>
        <w:spacing w:before="38" w:line="168" w:lineRule="exact"/>
        <w:ind w:left="5" w:right="1310" w:firstLine="245"/>
        <w:jc w:val="both"/>
      </w:pPr>
      <w:r>
        <w:rPr>
          <w:color w:val="000000"/>
          <w:sz w:val="18"/>
          <w:szCs w:val="18"/>
        </w:rPr>
        <w:t>[364—369] История показывает нам, что,</w:t>
      </w:r>
      <w:r>
        <w:rPr>
          <w:color w:val="000000"/>
          <w:sz w:val="18"/>
          <w:szCs w:val="18"/>
        </w:rPr>
        <w:br/>
        <w:t>когда наука слишком отдаляется от самых</w:t>
      </w:r>
      <w:r>
        <w:rPr>
          <w:color w:val="000000"/>
          <w:sz w:val="18"/>
          <w:szCs w:val="18"/>
        </w:rPr>
        <w:br/>
        <w:t>общих   человеческих забот, составляющих суть</w:t>
      </w:r>
    </w:p>
    <w:p w:rsidR="00931FC0" w:rsidRDefault="00931FC0" w:rsidP="00931FC0">
      <w:pPr>
        <w:spacing w:before="120"/>
        <w:ind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/>
        <w:ind w:left="245"/>
      </w:pPr>
      <w:r>
        <w:rPr>
          <w:color w:val="000000"/>
          <w:sz w:val="16"/>
          <w:szCs w:val="16"/>
        </w:rPr>
        <w:t xml:space="preserve">* — </w:t>
      </w:r>
      <w:r>
        <w:rPr>
          <w:color w:val="000000"/>
          <w:sz w:val="16"/>
          <w:szCs w:val="16"/>
          <w:lang w:val="en-US"/>
        </w:rPr>
        <w:t>blagueur</w:t>
      </w:r>
      <w:r>
        <w:rPr>
          <w:color w:val="000000"/>
          <w:sz w:val="16"/>
          <w:szCs w:val="16"/>
        </w:rPr>
        <w:t xml:space="preserve"> (франц. ) — хвастун, враль.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43"/>
        <w:ind w:left="245"/>
        <w:sectPr w:rsidR="00931FC0">
          <w:type w:val="continuous"/>
          <w:pgSz w:w="7937" w:h="11339"/>
          <w:pgMar w:top="1167" w:right="1194" w:bottom="360" w:left="135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rFonts w:ascii="Arial" w:hAnsi="Arial" w:cs="Arial"/>
          <w:color w:val="000000"/>
          <w:sz w:val="18"/>
          <w:szCs w:val="18"/>
        </w:rPr>
        <w:lastRenderedPageBreak/>
        <w:t>522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217" w:right="1324" w:bottom="360" w:left="1204" w:header="720" w:footer="720" w:gutter="0"/>
          <w:cols w:space="60"/>
          <w:noEndnote/>
        </w:sectPr>
      </w:pPr>
    </w:p>
    <w:p w:rsidR="00931FC0" w:rsidRDefault="00931FC0" w:rsidP="00931FC0">
      <w:pPr>
        <w:framePr w:h="437" w:hSpace="38" w:wrap="notBeside" w:vAnchor="text" w:hAnchor="margin" w:x="-177" w:y="60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2" w:hSpace="38" w:wrap="notBeside" w:vAnchor="text" w:hAnchor="margin" w:x="-181" w:y="65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66700"/>
            <wp:effectExtent l="0" t="0" r="952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2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notBeside" w:vAnchor="text" w:hAnchor="margin" w:x="-532" w:y="82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0" cy="2762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2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56" w:hSpace="38" w:wrap="auto" w:vAnchor="text" w:hAnchor="text" w:x="1129" w:y="8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6675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2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16" w:h="864" w:hRule="exact" w:hSpace="38" w:wrap="auto" w:vAnchor="text" w:hAnchor="text" w:x="135" w:y="1028"/>
        <w:shd w:val="clear" w:color="auto" w:fill="FFFFFF"/>
        <w:spacing w:line="216" w:lineRule="exact"/>
        <w:ind w:left="67"/>
      </w:pPr>
      <w:r>
        <w:rPr>
          <w:color w:val="000000"/>
          <w:sz w:val="18"/>
          <w:szCs w:val="18"/>
        </w:rPr>
        <w:t>защита</w:t>
      </w:r>
    </w:p>
    <w:p w:rsidR="00931FC0" w:rsidRDefault="00931FC0" w:rsidP="00931FC0">
      <w:pPr>
        <w:framePr w:w="816" w:h="864" w:hRule="exact" w:hSpace="38" w:wrap="auto" w:vAnchor="text" w:hAnchor="text" w:x="135" w:y="1028"/>
        <w:shd w:val="clear" w:color="auto" w:fill="FFFFFF"/>
        <w:spacing w:line="216" w:lineRule="exact"/>
        <w:jc w:val="center"/>
      </w:pPr>
      <w:r>
        <w:rPr>
          <w:color w:val="000000"/>
          <w:sz w:val="18"/>
          <w:szCs w:val="18"/>
        </w:rPr>
        <w:t>от</w:t>
      </w:r>
      <w:r>
        <w:rPr>
          <w:color w:val="000000"/>
          <w:sz w:val="18"/>
          <w:szCs w:val="18"/>
        </w:rPr>
        <w:br/>
        <w:t>материа-</w:t>
      </w:r>
      <w:r>
        <w:rPr>
          <w:color w:val="000000"/>
          <w:sz w:val="18"/>
          <w:szCs w:val="18"/>
        </w:rPr>
        <w:br/>
        <w:t>лизма</w:t>
      </w:r>
    </w:p>
    <w:p w:rsidR="00931FC0" w:rsidRDefault="00931FC0" w:rsidP="00931FC0">
      <w:pPr>
        <w:shd w:val="clear" w:color="auto" w:fill="FFFFFF"/>
        <w:spacing w:before="226" w:line="168" w:lineRule="exact"/>
        <w:ind w:left="1301"/>
        <w:jc w:val="both"/>
      </w:pPr>
      <w:r>
        <w:rPr>
          <w:color w:val="000000"/>
          <w:sz w:val="18"/>
          <w:szCs w:val="18"/>
        </w:rPr>
        <w:t>большинства философских проблем, когда бре-</w:t>
      </w:r>
      <w:r>
        <w:rPr>
          <w:color w:val="000000"/>
          <w:sz w:val="18"/>
          <w:szCs w:val="18"/>
        </w:rPr>
        <w:br/>
        <w:t>мя ответа на эти заботы она оставляет другим</w:t>
      </w:r>
      <w:r>
        <w:rPr>
          <w:color w:val="000000"/>
          <w:sz w:val="18"/>
          <w:szCs w:val="18"/>
        </w:rPr>
        <w:br/>
        <w:t>умозрениям или традиционным верованиям по</w:t>
      </w:r>
      <w:r>
        <w:rPr>
          <w:color w:val="000000"/>
          <w:sz w:val="18"/>
          <w:szCs w:val="18"/>
        </w:rPr>
        <w:br/>
        <w:t>необходимости или в излишнем благоразу-</w:t>
      </w:r>
      <w:r>
        <w:rPr>
          <w:color w:val="000000"/>
          <w:sz w:val="18"/>
          <w:szCs w:val="18"/>
        </w:rPr>
        <w:br/>
        <w:t>мии, она прозябает или приходит в упадок.</w:t>
      </w:r>
      <w:r>
        <w:rPr>
          <w:color w:val="000000"/>
          <w:sz w:val="18"/>
          <w:szCs w:val="18"/>
        </w:rPr>
        <w:br/>
        <w:t>Нужно, значит, и непременно нужно, чтобы</w:t>
      </w:r>
      <w:r>
        <w:rPr>
          <w:color w:val="000000"/>
          <w:sz w:val="18"/>
          <w:szCs w:val="18"/>
        </w:rPr>
        <w:br/>
        <w:t>завоевания  науки  и  научного  духа  были  за-</w:t>
      </w:r>
    </w:p>
    <w:p w:rsidR="00931FC0" w:rsidRDefault="00931FC0" w:rsidP="00931FC0">
      <w:pPr>
        <w:shd w:val="clear" w:color="auto" w:fill="FFFFFF"/>
        <w:spacing w:before="91"/>
        <w:ind w:left="1296"/>
      </w:pPr>
      <w:r>
        <w:rPr>
          <w:color w:val="000000"/>
          <w:sz w:val="18"/>
          <w:szCs w:val="18"/>
        </w:rPr>
        <w:t>щищены, в   случае   надобности   наперекор   им</w:t>
      </w:r>
    </w:p>
    <w:p w:rsidR="00931FC0" w:rsidRDefault="00931FC0" w:rsidP="00931FC0">
      <w:pPr>
        <w:framePr w:h="912" w:hSpace="38" w:wrap="auto" w:vAnchor="text" w:hAnchor="text" w:x="409" w:y="3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" cy="581025"/>
            <wp:effectExtent l="0" t="0" r="9525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2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7" w:lineRule="exact"/>
        <w:ind w:left="1291" w:right="24"/>
        <w:jc w:val="both"/>
      </w:pPr>
      <w:r>
        <w:rPr>
          <w:color w:val="000000"/>
          <w:sz w:val="18"/>
          <w:szCs w:val="18"/>
        </w:rPr>
        <w:t>самим, от чрезмерной самонадеянности или</w:t>
      </w:r>
      <w:r>
        <w:rPr>
          <w:color w:val="000000"/>
          <w:sz w:val="18"/>
          <w:szCs w:val="18"/>
        </w:rPr>
        <w:br/>
        <w:t>от авантюры, когда они превышают свои пра-</w:t>
      </w:r>
      <w:r>
        <w:rPr>
          <w:color w:val="000000"/>
          <w:sz w:val="18"/>
          <w:szCs w:val="18"/>
        </w:rPr>
        <w:br/>
        <w:t xml:space="preserve">ва. Ибо </w:t>
      </w:r>
      <w:r>
        <w:rPr>
          <w:color w:val="000000"/>
          <w:sz w:val="18"/>
          <w:szCs w:val="18"/>
          <w:u w:val="single"/>
        </w:rPr>
        <w:t>чрезмерная смелость</w:t>
      </w:r>
      <w:r>
        <w:rPr>
          <w:color w:val="000000"/>
          <w:sz w:val="18"/>
          <w:szCs w:val="18"/>
        </w:rPr>
        <w:t xml:space="preserve"> — какую являют</w:t>
      </w:r>
      <w:r>
        <w:rPr>
          <w:color w:val="000000"/>
          <w:sz w:val="18"/>
          <w:szCs w:val="18"/>
        </w:rPr>
        <w:br/>
        <w:t>нам, например, некоторые  материалистические</w:t>
      </w:r>
    </w:p>
    <w:p w:rsidR="00931FC0" w:rsidRDefault="00931FC0" w:rsidP="00931FC0">
      <w:pPr>
        <w:shd w:val="clear" w:color="auto" w:fill="FFFFFF"/>
        <w:spacing w:before="91"/>
        <w:ind w:left="1291"/>
      </w:pPr>
      <w:r>
        <w:rPr>
          <w:color w:val="000000"/>
          <w:sz w:val="18"/>
          <w:szCs w:val="18"/>
        </w:rPr>
        <w:t>обобщения, — у здравых и прямых умов не ме-</w:t>
      </w:r>
    </w:p>
    <w:p w:rsidR="00931FC0" w:rsidRDefault="00931FC0" w:rsidP="00931FC0">
      <w:pPr>
        <w:shd w:val="clear" w:color="auto" w:fill="FFFFFF"/>
        <w:spacing w:line="168" w:lineRule="exact"/>
        <w:ind w:left="1282" w:right="24"/>
        <w:jc w:val="both"/>
      </w:pPr>
      <w:r>
        <w:rPr>
          <w:color w:val="000000"/>
          <w:sz w:val="18"/>
          <w:szCs w:val="18"/>
        </w:rPr>
        <w:t>нее опасна для науки, чем у простонародья</w:t>
      </w:r>
      <w:r>
        <w:rPr>
          <w:color w:val="000000"/>
          <w:sz w:val="18"/>
          <w:szCs w:val="18"/>
        </w:rPr>
        <w:br/>
        <w:t>его робость й опасливый ум. Стало быть, одна</w:t>
      </w:r>
      <w:r>
        <w:rPr>
          <w:color w:val="000000"/>
          <w:sz w:val="18"/>
          <w:szCs w:val="18"/>
        </w:rPr>
        <w:br/>
        <w:t>из существенных задач философии заключается</w:t>
      </w:r>
      <w:r>
        <w:rPr>
          <w:color w:val="000000"/>
          <w:sz w:val="18"/>
          <w:szCs w:val="18"/>
        </w:rPr>
        <w:br/>
        <w:t>в том, чтобы поддерживать общую атмосферу,</w:t>
      </w:r>
      <w:r>
        <w:rPr>
          <w:color w:val="000000"/>
          <w:sz w:val="18"/>
          <w:szCs w:val="18"/>
        </w:rPr>
        <w:br/>
        <w:t>необходимую для развития науки, для нор-</w:t>
      </w:r>
      <w:r>
        <w:rPr>
          <w:color w:val="000000"/>
          <w:sz w:val="18"/>
          <w:szCs w:val="18"/>
        </w:rPr>
        <w:br/>
        <w:t>мального поддержания и распространения на-</w:t>
      </w:r>
      <w:r>
        <w:rPr>
          <w:color w:val="000000"/>
          <w:sz w:val="18"/>
          <w:szCs w:val="18"/>
        </w:rPr>
        <w:br/>
        <w:t>учного духа...</w:t>
      </w:r>
    </w:p>
    <w:p w:rsidR="00931FC0" w:rsidRDefault="00931FC0" w:rsidP="00931FC0">
      <w:pPr>
        <w:shd w:val="clear" w:color="auto" w:fill="FFFFFF"/>
        <w:spacing w:before="86" w:line="168" w:lineRule="exact"/>
        <w:ind w:left="5" w:right="29" w:firstLine="240"/>
        <w:jc w:val="both"/>
      </w:pPr>
      <w:r>
        <w:rPr>
          <w:color w:val="000000"/>
          <w:sz w:val="18"/>
          <w:szCs w:val="18"/>
        </w:rPr>
        <w:t>Но, конечно, философия сможет выполнить двойную миссию,</w:t>
      </w:r>
      <w:r>
        <w:rPr>
          <w:color w:val="000000"/>
          <w:sz w:val="18"/>
          <w:szCs w:val="18"/>
        </w:rPr>
        <w:br/>
        <w:t>к которой она нам кажется призванной: координировать усилия</w:t>
      </w:r>
      <w:r>
        <w:rPr>
          <w:color w:val="000000"/>
          <w:sz w:val="18"/>
          <w:szCs w:val="18"/>
        </w:rPr>
        <w:br/>
        <w:t>ученых и служить открытиям вдохновляющими гипотезами,</w:t>
      </w:r>
      <w:r>
        <w:rPr>
          <w:color w:val="000000"/>
          <w:sz w:val="18"/>
          <w:szCs w:val="18"/>
        </w:rPr>
        <w:br/>
        <w:t>с одной стороны, а с другой создать атмосферу, необходимую</w:t>
      </w:r>
      <w:r>
        <w:rPr>
          <w:color w:val="000000"/>
          <w:sz w:val="18"/>
          <w:szCs w:val="18"/>
        </w:rPr>
        <w:br/>
        <w:t>для прогресса науки, — только в том случае, если она будет</w:t>
      </w:r>
      <w:r>
        <w:rPr>
          <w:color w:val="000000"/>
          <w:sz w:val="18"/>
          <w:szCs w:val="18"/>
        </w:rPr>
        <w:br/>
        <w:t>стремиться быть лишь организующим синтезом наук, рассма-</w:t>
      </w:r>
      <w:r>
        <w:rPr>
          <w:color w:val="000000"/>
          <w:sz w:val="18"/>
          <w:szCs w:val="18"/>
        </w:rPr>
        <w:br/>
        <w:t>триваемых и понимаемых так, как их видят и понимают уче-</w:t>
      </w:r>
      <w:r>
        <w:rPr>
          <w:color w:val="000000"/>
          <w:sz w:val="18"/>
          <w:szCs w:val="18"/>
        </w:rPr>
        <w:br/>
        <w:t>ные, словом, синтезом, сделанным исключительно в научном</w:t>
      </w:r>
      <w:r>
        <w:rPr>
          <w:color w:val="000000"/>
          <w:sz w:val="18"/>
          <w:szCs w:val="18"/>
        </w:rPr>
        <w:br/>
        <w:t>духе.</w:t>
      </w:r>
    </w:p>
    <w:p w:rsidR="00931FC0" w:rsidRDefault="00931FC0" w:rsidP="00931FC0">
      <w:pPr>
        <w:shd w:val="clear" w:color="auto" w:fill="FFFFFF"/>
        <w:spacing w:before="14" w:line="202" w:lineRule="exact"/>
        <w:ind w:left="5" w:right="34" w:firstLine="254"/>
        <w:jc w:val="both"/>
      </w:pPr>
      <w:r>
        <w:rPr>
          <w:color w:val="000000"/>
          <w:sz w:val="18"/>
          <w:szCs w:val="18"/>
        </w:rPr>
        <w:t xml:space="preserve">Приятно, однако, видеть, </w:t>
      </w:r>
      <w:r>
        <w:rPr>
          <w:color w:val="000000"/>
          <w:sz w:val="18"/>
          <w:szCs w:val="18"/>
          <w:u w:val="single"/>
        </w:rPr>
        <w:t>в меньшей степени, конечно, в праг-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матизме, но все же еще в достаточно высокой степени, что </w:t>
      </w:r>
      <w:r>
        <w:rPr>
          <w:color w:val="000000"/>
          <w:sz w:val="18"/>
          <w:szCs w:val="18"/>
          <w:u w:val="single"/>
        </w:rPr>
        <w:t>нынеш-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ние философские изыскания, решительно порывая с метафизи-</w:t>
      </w:r>
      <w:r>
        <w:rPr>
          <w:color w:val="000000"/>
          <w:sz w:val="18"/>
          <w:szCs w:val="18"/>
        </w:rPr>
        <w:br/>
        <w:t>ческими блужданиями предшествующего периода, весьма добро-</w:t>
      </w:r>
      <w:r>
        <w:rPr>
          <w:color w:val="000000"/>
          <w:sz w:val="18"/>
          <w:szCs w:val="18"/>
        </w:rPr>
        <w:br/>
        <w:t>совестно осведомлены о научных работах, стараются сообразо-</w:t>
      </w:r>
      <w:r>
        <w:rPr>
          <w:color w:val="000000"/>
          <w:sz w:val="18"/>
          <w:szCs w:val="18"/>
        </w:rPr>
        <w:br/>
        <w:t>ваться с ними и черпают в них свое вдохновение.</w:t>
      </w:r>
    </w:p>
    <w:p w:rsidR="00931FC0" w:rsidRDefault="00931FC0" w:rsidP="00931FC0">
      <w:pPr>
        <w:shd w:val="clear" w:color="auto" w:fill="FFFFFF"/>
        <w:spacing w:line="168" w:lineRule="exact"/>
        <w:ind w:right="38" w:firstLine="259"/>
        <w:jc w:val="both"/>
      </w:pPr>
      <w:r>
        <w:rPr>
          <w:color w:val="000000"/>
          <w:sz w:val="18"/>
          <w:szCs w:val="18"/>
        </w:rPr>
        <w:t>Бесспорно, что в наши дни складывается очень живое и очень</w:t>
      </w:r>
      <w:r>
        <w:rPr>
          <w:color w:val="000000"/>
          <w:sz w:val="18"/>
          <w:szCs w:val="18"/>
        </w:rPr>
        <w:br/>
        <w:t>четкое научное чувство, которое у одних развивается параллельно</w:t>
      </w:r>
      <w:r>
        <w:rPr>
          <w:color w:val="000000"/>
          <w:sz w:val="18"/>
          <w:szCs w:val="18"/>
        </w:rPr>
        <w:br/>
        <w:t>религиозному или моральному чувству и как бы в иной пло-</w:t>
      </w:r>
      <w:r>
        <w:rPr>
          <w:color w:val="000000"/>
          <w:sz w:val="18"/>
          <w:szCs w:val="18"/>
        </w:rPr>
        <w:br/>
        <w:t>скости, где столкновение невозможно, и которое у других заме-</w:t>
      </w:r>
      <w:r>
        <w:rPr>
          <w:color w:val="000000"/>
          <w:sz w:val="18"/>
          <w:szCs w:val="18"/>
        </w:rPr>
        <w:br/>
        <w:t>нило это религиозное чувство и служит к полному удовлетворе-</w:t>
      </w:r>
      <w:r>
        <w:rPr>
          <w:color w:val="000000"/>
          <w:sz w:val="18"/>
          <w:szCs w:val="18"/>
        </w:rPr>
        <w:br/>
        <w:t>нию их потребностей. Этим, по прекрасному выражению Ренана,</w:t>
      </w:r>
      <w:r>
        <w:rPr>
          <w:color w:val="000000"/>
          <w:sz w:val="18"/>
          <w:szCs w:val="18"/>
        </w:rPr>
        <w:br/>
        <w:t xml:space="preserve">наука дала символ и закон. Они заняли </w:t>
      </w:r>
      <w:r>
        <w:rPr>
          <w:i/>
          <w:iCs/>
          <w:color w:val="000000"/>
          <w:sz w:val="18"/>
          <w:szCs w:val="18"/>
        </w:rPr>
        <w:t>истинно позитивную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позицию, сохранившую от старинного рационализма </w:t>
      </w:r>
      <w:r>
        <w:rPr>
          <w:color w:val="000000"/>
          <w:sz w:val="18"/>
          <w:szCs w:val="18"/>
          <w:u w:val="single"/>
        </w:rPr>
        <w:t>его непоко-</w:t>
      </w:r>
    </w:p>
    <w:p w:rsidR="00931FC0" w:rsidRDefault="00931FC0" w:rsidP="00931FC0">
      <w:pPr>
        <w:shd w:val="clear" w:color="auto" w:fill="FFFFFF"/>
        <w:spacing w:before="43"/>
      </w:pPr>
      <w:r>
        <w:rPr>
          <w:color w:val="000000"/>
          <w:sz w:val="18"/>
          <w:szCs w:val="18"/>
        </w:rPr>
        <w:t>лебимую веру в человеческий разум, восприяв вместе с тем от</w:t>
      </w:r>
    </w:p>
    <w:p w:rsidR="00931FC0" w:rsidRDefault="00931FC0" w:rsidP="00931FC0">
      <w:pPr>
        <w:shd w:val="clear" w:color="auto" w:fill="FFFFFF"/>
        <w:spacing w:before="43"/>
        <w:sectPr w:rsidR="00931FC0">
          <w:type w:val="continuous"/>
          <w:pgSz w:w="7937" w:h="11339"/>
          <w:pgMar w:top="1217" w:right="1324" w:bottom="360" w:left="12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  <w:sz w:val="18"/>
          <w:szCs w:val="18"/>
        </w:rPr>
        <w:lastRenderedPageBreak/>
        <w:t>523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67" w:right="645" w:bottom="360" w:left="1426" w:header="720" w:footer="720" w:gutter="0"/>
          <w:cols w:space="60"/>
          <w:noEndnote/>
        </w:sectPr>
      </w:pPr>
    </w:p>
    <w:p w:rsidR="00931FC0" w:rsidRDefault="00931FC0" w:rsidP="00931FC0">
      <w:pPr>
        <w:framePr w:h="1046" w:hSpace="38" w:wrap="auto" w:vAnchor="text" w:hAnchor="margin" w:x="5478" w:y="5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6675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18" w:hSpace="38" w:wrap="auto" w:vAnchor="text" w:hAnchor="margin" w:x="-162" w:y="618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97" w:lineRule="exact"/>
        <w:ind w:left="58"/>
        <w:jc w:val="both"/>
      </w:pPr>
      <w:r>
        <w:rPr>
          <w:color w:val="000000"/>
          <w:sz w:val="18"/>
          <w:szCs w:val="18"/>
        </w:rPr>
        <w:lastRenderedPageBreak/>
        <w:t>бесспорного триумфа экспериментального метода тот бесспор-</w:t>
      </w:r>
      <w:r>
        <w:rPr>
          <w:color w:val="000000"/>
          <w:sz w:val="18"/>
          <w:szCs w:val="18"/>
        </w:rPr>
        <w:br/>
        <w:t>ный результат, что разум есть лишь непрерывное усилие духа</w:t>
      </w:r>
      <w:r>
        <w:rPr>
          <w:color w:val="000000"/>
          <w:sz w:val="18"/>
          <w:szCs w:val="18"/>
        </w:rPr>
        <w:br/>
        <w:t>приноровиться к опыту и все глубже познать его, взаимо-</w:t>
      </w:r>
      <w:r>
        <w:rPr>
          <w:color w:val="000000"/>
          <w:sz w:val="18"/>
          <w:szCs w:val="18"/>
        </w:rPr>
        <w:br/>
        <w:t>проникновение  объективной действительности и  субъективной</w:t>
      </w:r>
    </w:p>
    <w:p w:rsidR="00931FC0" w:rsidRDefault="00931FC0" w:rsidP="00931FC0">
      <w:pPr>
        <w:shd w:val="clear" w:color="auto" w:fill="FFFFFF"/>
        <w:spacing w:before="62" w:line="178" w:lineRule="exact"/>
        <w:ind w:left="58"/>
      </w:pPr>
      <w:r>
        <w:rPr>
          <w:color w:val="000000"/>
          <w:sz w:val="18"/>
          <w:szCs w:val="18"/>
        </w:rPr>
        <w:t>мысли.</w:t>
      </w:r>
    </w:p>
    <w:p w:rsidR="00931FC0" w:rsidRDefault="00931FC0" w:rsidP="00931FC0">
      <w:pPr>
        <w:shd w:val="clear" w:color="auto" w:fill="FFFFFF"/>
        <w:spacing w:line="178" w:lineRule="exact"/>
        <w:ind w:left="43" w:right="10" w:firstLine="245"/>
        <w:jc w:val="both"/>
      </w:pPr>
      <w:r>
        <w:rPr>
          <w:color w:val="000000"/>
          <w:sz w:val="18"/>
          <w:szCs w:val="18"/>
        </w:rPr>
        <w:t>Мне кажется, что будущее философии лежит на этой стороне,</w:t>
      </w:r>
      <w:r>
        <w:rPr>
          <w:color w:val="000000"/>
          <w:sz w:val="18"/>
          <w:szCs w:val="18"/>
        </w:rPr>
        <w:br/>
        <w:t>ибо с этой стороны находится истина. Как и во всех пророчествах,</w:t>
      </w:r>
      <w:r>
        <w:rPr>
          <w:color w:val="000000"/>
          <w:sz w:val="18"/>
          <w:szCs w:val="18"/>
        </w:rPr>
        <w:br/>
        <w:t>здесь есть только акт веры. Оправдается ли оно, скажет буду-</w:t>
      </w:r>
      <w:r>
        <w:rPr>
          <w:color w:val="000000"/>
          <w:sz w:val="18"/>
          <w:szCs w:val="18"/>
        </w:rPr>
        <w:br/>
        <w:t>щее. И так как это акт веры, то я считаю законными все другие</w:t>
      </w:r>
      <w:r>
        <w:rPr>
          <w:color w:val="000000"/>
          <w:sz w:val="18"/>
          <w:szCs w:val="18"/>
        </w:rPr>
        <w:br/>
        <w:t>акты веры, при условии, что те, которые их совершают, так же</w:t>
      </w:r>
      <w:r>
        <w:rPr>
          <w:color w:val="000000"/>
          <w:sz w:val="18"/>
          <w:szCs w:val="18"/>
        </w:rPr>
        <w:br/>
        <w:t>поступят по отношению ко мне. Я считаю даже счастьем, что</w:t>
      </w:r>
      <w:r>
        <w:rPr>
          <w:color w:val="000000"/>
          <w:sz w:val="18"/>
          <w:szCs w:val="18"/>
        </w:rPr>
        <w:br/>
        <w:t>одно идейное течение имеет перед собой поток противоположных</w:t>
      </w:r>
      <w:r>
        <w:rPr>
          <w:color w:val="000000"/>
          <w:sz w:val="18"/>
          <w:szCs w:val="18"/>
        </w:rPr>
        <w:br/>
        <w:t>идей; оно утончается, развивается, исправляется и уточняется</w:t>
      </w:r>
      <w:r>
        <w:rPr>
          <w:color w:val="000000"/>
          <w:sz w:val="18"/>
          <w:szCs w:val="18"/>
        </w:rPr>
        <w:br/>
        <w:t>благодаря критике противников.</w:t>
      </w:r>
    </w:p>
    <w:p w:rsidR="00931FC0" w:rsidRDefault="00931FC0" w:rsidP="00931FC0">
      <w:pPr>
        <w:framePr w:h="230" w:hRule="exact" w:hSpace="38" w:wrap="auto" w:vAnchor="text" w:hAnchor="text" w:x="4969" w:y="-52"/>
        <w:shd w:val="clear" w:color="auto" w:fill="FFFFFF"/>
      </w:pPr>
      <w:r>
        <w:rPr>
          <w:rFonts w:ascii="Arial" w:hAnsi="Arial" w:cs="Arial"/>
          <w:b/>
          <w:bCs/>
          <w:color w:val="000000"/>
        </w:rPr>
        <w:t>!!</w:t>
      </w:r>
    </w:p>
    <w:p w:rsidR="00931FC0" w:rsidRDefault="00931FC0" w:rsidP="00931FC0">
      <w:pPr>
        <w:framePr w:h="1598" w:hSpace="38" w:wrap="auto" w:vAnchor="text" w:hAnchor="text" w:x="3942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019175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2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651" w:h="1498" w:hRule="exact" w:hSpace="38" w:wrap="auto" w:vAnchor="text" w:hAnchor="text" w:x="4115" w:y="203"/>
        <w:shd w:val="clear" w:color="auto" w:fill="FFFFFF"/>
        <w:spacing w:line="211" w:lineRule="exact"/>
        <w:ind w:left="202" w:firstLine="106"/>
      </w:pPr>
      <w:r>
        <w:rPr>
          <w:color w:val="000000"/>
          <w:sz w:val="18"/>
          <w:szCs w:val="18"/>
        </w:rPr>
        <w:t>позитивизм,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22"/>
          <w:szCs w:val="22"/>
        </w:rPr>
        <w:t>эксперимента-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лизм, реализм</w:t>
      </w:r>
    </w:p>
    <w:p w:rsidR="00931FC0" w:rsidRDefault="00931FC0" w:rsidP="00931FC0">
      <w:pPr>
        <w:framePr w:w="1651" w:h="1498" w:hRule="exact" w:hSpace="38" w:wrap="auto" w:vAnchor="text" w:hAnchor="text" w:x="4115" w:y="203"/>
        <w:shd w:val="clear" w:color="auto" w:fill="FFFFFF"/>
        <w:spacing w:line="211" w:lineRule="exact"/>
        <w:ind w:firstLine="168"/>
      </w:pPr>
      <w:r>
        <w:rPr>
          <w:color w:val="000000"/>
          <w:sz w:val="22"/>
          <w:szCs w:val="22"/>
        </w:rPr>
        <w:t>= „позити-</w:t>
      </w:r>
      <w:r>
        <w:rPr>
          <w:color w:val="000000"/>
          <w:sz w:val="22"/>
          <w:szCs w:val="22"/>
        </w:rPr>
        <w:br/>
        <w:t>визм абсолют-</w:t>
      </w:r>
      <w:r>
        <w:rPr>
          <w:color w:val="000000"/>
          <w:sz w:val="22"/>
          <w:szCs w:val="22"/>
        </w:rPr>
        <w:br/>
        <w:t>ный или рациона-</w:t>
      </w:r>
      <w:r>
        <w:rPr>
          <w:color w:val="000000"/>
          <w:sz w:val="22"/>
          <w:szCs w:val="22"/>
        </w:rPr>
        <w:br/>
        <w:t>л</w:t>
      </w:r>
      <w:r>
        <w:rPr>
          <w:color w:val="000000"/>
          <w:spacing w:val="-2"/>
          <w:sz w:val="22"/>
          <w:szCs w:val="22"/>
        </w:rPr>
        <w:t>истический"</w:t>
      </w:r>
    </w:p>
    <w:p w:rsidR="00931FC0" w:rsidRDefault="00931FC0" w:rsidP="00931FC0">
      <w:pPr>
        <w:shd w:val="clear" w:color="auto" w:fill="FFFFFF"/>
        <w:spacing w:line="211" w:lineRule="exact"/>
        <w:ind w:left="29" w:right="1536" w:firstLine="264"/>
        <w:jc w:val="both"/>
      </w:pPr>
      <w:r>
        <w:rPr>
          <w:color w:val="000000"/>
          <w:sz w:val="18"/>
          <w:szCs w:val="18"/>
        </w:rPr>
        <w:t>Философскую позицию, которая была на-</w:t>
      </w:r>
      <w:r>
        <w:rPr>
          <w:color w:val="000000"/>
          <w:sz w:val="18"/>
          <w:szCs w:val="18"/>
        </w:rPr>
        <w:br/>
        <w:t>бросана на протяжении этих кратких очерков,</w:t>
      </w:r>
      <w:r>
        <w:rPr>
          <w:color w:val="000000"/>
          <w:sz w:val="18"/>
          <w:szCs w:val="18"/>
        </w:rPr>
        <w:br/>
        <w:t>можно было бы назвать рационалистическим</w:t>
      </w:r>
      <w:r>
        <w:rPr>
          <w:color w:val="000000"/>
          <w:sz w:val="18"/>
          <w:szCs w:val="18"/>
        </w:rPr>
        <w:br/>
        <w:t>позитивизмом, абсолютным позитивизмом или</w:t>
      </w:r>
    </w:p>
    <w:p w:rsidR="00931FC0" w:rsidRDefault="00931FC0" w:rsidP="00931FC0">
      <w:pPr>
        <w:shd w:val="clear" w:color="auto" w:fill="FFFFFF"/>
        <w:spacing w:before="101" w:line="192" w:lineRule="exact"/>
        <w:ind w:left="24" w:right="1555"/>
        <w:jc w:val="both"/>
      </w:pPr>
      <w:r>
        <w:rPr>
          <w:color w:val="000000"/>
          <w:sz w:val="18"/>
          <w:szCs w:val="18"/>
        </w:rPr>
        <w:t>сциентизмом. Во избежание всякой двусмыс-</w:t>
      </w:r>
      <w:r>
        <w:rPr>
          <w:color w:val="000000"/>
          <w:sz w:val="18"/>
          <w:szCs w:val="18"/>
        </w:rPr>
        <w:br/>
        <w:t>ленности, может быть, лучше было бы назвать</w:t>
      </w:r>
      <w:r>
        <w:rPr>
          <w:color w:val="000000"/>
          <w:sz w:val="18"/>
          <w:szCs w:val="18"/>
        </w:rPr>
        <w:br/>
        <w:t>ее     экспериментализмом, что  указывало  бы</w:t>
      </w:r>
    </w:p>
    <w:p w:rsidR="00931FC0" w:rsidRDefault="00931FC0" w:rsidP="00931FC0">
      <w:pPr>
        <w:shd w:val="clear" w:color="auto" w:fill="FFFFFF"/>
        <w:spacing w:line="168" w:lineRule="exact"/>
        <w:ind w:left="29" w:right="1550"/>
        <w:jc w:val="both"/>
      </w:pPr>
      <w:r>
        <w:rPr>
          <w:color w:val="000000"/>
          <w:sz w:val="18"/>
          <w:szCs w:val="18"/>
        </w:rPr>
        <w:t>одновременно и на то, что она целиком по-</w:t>
      </w:r>
      <w:r>
        <w:rPr>
          <w:color w:val="000000"/>
          <w:sz w:val="18"/>
          <w:szCs w:val="18"/>
        </w:rPr>
        <w:br/>
        <w:t>коится на опыте — но, в противовес старин-</w:t>
      </w:r>
      <w:r>
        <w:rPr>
          <w:color w:val="000000"/>
          <w:sz w:val="18"/>
          <w:szCs w:val="18"/>
        </w:rPr>
        <w:br/>
        <w:t>ному эмпиризму, на контролируемом опыте,</w:t>
      </w:r>
      <w:r>
        <w:rPr>
          <w:color w:val="000000"/>
          <w:sz w:val="18"/>
          <w:szCs w:val="18"/>
        </w:rPr>
        <w:br/>
        <w:t>являющемся плодом научного эксперименти-</w:t>
      </w:r>
      <w:r>
        <w:rPr>
          <w:color w:val="000000"/>
          <w:sz w:val="18"/>
          <w:szCs w:val="18"/>
        </w:rPr>
        <w:br/>
        <w:t>рования, — и на то, что она отказывается в</w:t>
      </w:r>
      <w:r>
        <w:rPr>
          <w:color w:val="000000"/>
          <w:sz w:val="18"/>
          <w:szCs w:val="18"/>
        </w:rPr>
        <w:br/>
        <w:t xml:space="preserve">своем   абсолютном  реализме  и  в  своем  </w:t>
      </w:r>
      <w:r>
        <w:rPr>
          <w:color w:val="000000"/>
          <w:sz w:val="18"/>
          <w:szCs w:val="18"/>
          <w:u w:val="single"/>
        </w:rPr>
        <w:t>экс-</w:t>
      </w:r>
    </w:p>
    <w:p w:rsidR="00931FC0" w:rsidRDefault="00931FC0" w:rsidP="00931FC0">
      <w:pPr>
        <w:shd w:val="clear" w:color="auto" w:fill="FFFFFF"/>
        <w:spacing w:before="43" w:line="216" w:lineRule="exact"/>
        <w:ind w:left="10" w:right="1560"/>
        <w:jc w:val="both"/>
      </w:pPr>
      <w:r>
        <w:rPr>
          <w:color w:val="000000"/>
          <w:sz w:val="18"/>
          <w:szCs w:val="18"/>
        </w:rPr>
        <w:t>периментальном монизме выходить за пре-</w:t>
      </w:r>
      <w:r>
        <w:rPr>
          <w:color w:val="000000"/>
          <w:sz w:val="18"/>
          <w:szCs w:val="18"/>
        </w:rPr>
        <w:br/>
        <w:t>делы опыта.</w:t>
      </w:r>
    </w:p>
    <w:p w:rsidR="00931FC0" w:rsidRDefault="00931FC0" w:rsidP="00931FC0">
      <w:pPr>
        <w:framePr w:h="543" w:hSpace="38" w:wrap="auto" w:vAnchor="text" w:hAnchor="text" w:x="3889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2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73" w:h="413" w:hRule="exact" w:hSpace="38" w:wrap="auto" w:vAnchor="text" w:hAnchor="text" w:x="4148" w:y="35"/>
        <w:shd w:val="clear" w:color="auto" w:fill="FFFFFF"/>
        <w:spacing w:line="202" w:lineRule="exact"/>
        <w:ind w:firstLine="307"/>
      </w:pPr>
      <w:r>
        <w:rPr>
          <w:color w:val="000000"/>
          <w:sz w:val="22"/>
          <w:szCs w:val="22"/>
        </w:rPr>
        <w:t>опыт =</w:t>
      </w:r>
      <w:r>
        <w:rPr>
          <w:color w:val="000000"/>
          <w:sz w:val="22"/>
          <w:szCs w:val="22"/>
        </w:rPr>
        <w:br/>
        <w:t>сумма * ощущений</w:t>
      </w:r>
    </w:p>
    <w:p w:rsidR="00931FC0" w:rsidRDefault="00931FC0" w:rsidP="00931FC0">
      <w:pPr>
        <w:shd w:val="clear" w:color="auto" w:fill="FFFFFF"/>
        <w:spacing w:before="14" w:line="245" w:lineRule="exact"/>
        <w:ind w:left="14" w:firstLine="240"/>
      </w:pPr>
      <w:r>
        <w:rPr>
          <w:color w:val="000000"/>
          <w:sz w:val="18"/>
          <w:szCs w:val="18"/>
        </w:rPr>
        <w:t>Опыт — это прежде всего и непосредственно</w:t>
      </w:r>
      <w:r>
        <w:rPr>
          <w:color w:val="000000"/>
          <w:sz w:val="18"/>
          <w:szCs w:val="18"/>
        </w:rPr>
        <w:br/>
        <w:t>совокупность наших ощущений, то, что мы</w:t>
      </w:r>
    </w:p>
    <w:p w:rsidR="00931FC0" w:rsidRDefault="00931FC0" w:rsidP="00931FC0">
      <w:pPr>
        <w:shd w:val="clear" w:color="auto" w:fill="FFFFFF"/>
        <w:spacing w:before="72" w:line="168" w:lineRule="exact"/>
        <w:ind w:right="1574"/>
        <w:jc w:val="both"/>
      </w:pPr>
      <w:r>
        <w:rPr>
          <w:color w:val="000000"/>
          <w:sz w:val="18"/>
          <w:szCs w:val="18"/>
        </w:rPr>
        <w:t>называем явлениями. Но он начинается с ана-</w:t>
      </w:r>
      <w:r>
        <w:rPr>
          <w:color w:val="000000"/>
          <w:sz w:val="18"/>
          <w:szCs w:val="18"/>
        </w:rPr>
        <w:br/>
        <w:t>лиза самого себя, как только им займутся</w:t>
      </w:r>
      <w:r>
        <w:rPr>
          <w:color w:val="000000"/>
          <w:sz w:val="18"/>
          <w:szCs w:val="18"/>
        </w:rPr>
        <w:br/>
        <w:t>внимание, размышление, ибо эта совокупность</w:t>
      </w:r>
      <w:r>
        <w:rPr>
          <w:color w:val="000000"/>
          <w:sz w:val="18"/>
          <w:szCs w:val="18"/>
        </w:rPr>
        <w:br/>
        <w:t>ощущений есть лишь грубое и очень поверх-</w:t>
      </w:r>
      <w:r>
        <w:rPr>
          <w:color w:val="000000"/>
          <w:sz w:val="18"/>
          <w:szCs w:val="18"/>
        </w:rPr>
        <w:br/>
        <w:t>ностное видение данного. Почти тотчас же</w:t>
      </w:r>
      <w:r>
        <w:rPr>
          <w:color w:val="000000"/>
          <w:sz w:val="18"/>
          <w:szCs w:val="18"/>
        </w:rPr>
        <w:br/>
        <w:t>в нем и под ним распознаются некоторые из</w:t>
      </w:r>
      <w:r>
        <w:rPr>
          <w:color w:val="000000"/>
          <w:sz w:val="18"/>
          <w:szCs w:val="18"/>
        </w:rPr>
        <w:br/>
        <w:t>отношений, которые в нем содержатся и</w:t>
      </w:r>
      <w:r>
        <w:rPr>
          <w:color w:val="000000"/>
          <w:sz w:val="18"/>
          <w:szCs w:val="18"/>
        </w:rPr>
        <w:br/>
        <w:t>составляют его истинную суть. Наука ста-</w:t>
      </w:r>
      <w:r>
        <w:rPr>
          <w:color w:val="000000"/>
          <w:sz w:val="18"/>
          <w:szCs w:val="18"/>
        </w:rPr>
        <w:br/>
        <w:t>рается постепенно производить этот анализ,</w:t>
      </w:r>
      <w:r>
        <w:rPr>
          <w:color w:val="000000"/>
          <w:sz w:val="18"/>
          <w:szCs w:val="18"/>
        </w:rPr>
        <w:br/>
        <w:t>все глубже проникающий в природу данного.</w:t>
      </w:r>
    </w:p>
    <w:p w:rsidR="00931FC0" w:rsidRDefault="00931FC0" w:rsidP="00931FC0">
      <w:pPr>
        <w:spacing w:before="134"/>
        <w:ind w:left="14" w:right="46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2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/>
        <w:ind w:left="259"/>
      </w:pPr>
      <w:r>
        <w:rPr>
          <w:color w:val="000000"/>
          <w:sz w:val="16"/>
          <w:szCs w:val="16"/>
        </w:rPr>
        <w:t xml:space="preserve">* — сумма.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91"/>
        <w:ind w:left="259"/>
        <w:sectPr w:rsidR="00931FC0">
          <w:type w:val="continuous"/>
          <w:pgSz w:w="7937" w:h="11339"/>
          <w:pgMar w:top="1167" w:right="1106" w:bottom="360" w:left="142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197"/>
        <w:ind w:left="235"/>
      </w:pPr>
      <w:r>
        <w:rPr>
          <w:rFonts w:ascii="Arial" w:hAnsi="Arial" w:cs="Arial"/>
          <w:color w:val="000000"/>
          <w:sz w:val="18"/>
          <w:szCs w:val="18"/>
        </w:rPr>
        <w:lastRenderedPageBreak/>
        <w:t>524</w:t>
      </w:r>
    </w:p>
    <w:p w:rsidR="00931FC0" w:rsidRDefault="00931FC0" w:rsidP="00931FC0">
      <w:pPr>
        <w:shd w:val="clear" w:color="auto" w:fill="FFFFFF"/>
        <w:spacing w:after="197"/>
        <w:ind w:left="235"/>
        <w:sectPr w:rsidR="00931FC0">
          <w:pgSz w:w="7937" w:h="11339"/>
          <w:pgMar w:top="1162" w:right="1336" w:bottom="360" w:left="1014" w:header="720" w:footer="720" w:gutter="0"/>
          <w:cols w:space="60"/>
          <w:noEndnote/>
        </w:sectPr>
      </w:pPr>
    </w:p>
    <w:p w:rsidR="00931FC0" w:rsidRDefault="00931FC0" w:rsidP="00931FC0">
      <w:pPr>
        <w:framePr w:h="413" w:hSpace="38" w:wrap="auto" w:vAnchor="text" w:hAnchor="margin" w:x="927" w:y="6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257175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4"/>
      </w:pPr>
      <w:r>
        <w:rPr>
          <w:color w:val="000000"/>
          <w:spacing w:val="-4"/>
          <w:sz w:val="22"/>
          <w:szCs w:val="22"/>
        </w:rPr>
        <w:lastRenderedPageBreak/>
        <w:t>„</w:t>
      </w:r>
      <w:r>
        <w:rPr>
          <w:color w:val="000000"/>
          <w:spacing w:val="-4"/>
          <w:sz w:val="22"/>
          <w:szCs w:val="22"/>
          <w:lang w:val="en-US"/>
        </w:rPr>
        <w:t>chose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en</w:t>
      </w:r>
    </w:p>
    <w:p w:rsidR="00931FC0" w:rsidRDefault="00931FC0" w:rsidP="00931FC0">
      <w:pPr>
        <w:shd w:val="clear" w:color="auto" w:fill="FFFFFF"/>
        <w:ind w:left="134"/>
      </w:pPr>
      <w:r>
        <w:rPr>
          <w:rFonts w:ascii="Arial" w:hAnsi="Arial" w:cs="Arial"/>
          <w:color w:val="000000"/>
          <w:spacing w:val="-3"/>
          <w:lang w:val="en-US"/>
        </w:rPr>
        <w:t>soi</w:t>
      </w:r>
      <w:r>
        <w:rPr>
          <w:rFonts w:ascii="Arial" w:hAnsi="Arial" w:cs="Arial"/>
          <w:color w:val="000000"/>
          <w:spacing w:val="-3"/>
        </w:rPr>
        <w:t>"? *</w:t>
      </w:r>
    </w:p>
    <w:p w:rsidR="00931FC0" w:rsidRDefault="00931FC0" w:rsidP="00931FC0">
      <w:pPr>
        <w:shd w:val="clear" w:color="auto" w:fill="FFFFFF"/>
        <w:spacing w:line="202" w:lineRule="exact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Если хотят представить непосредственно дан-</w:t>
      </w:r>
      <w:r>
        <w:rPr>
          <w:color w:val="000000"/>
          <w:sz w:val="18"/>
          <w:szCs w:val="18"/>
        </w:rPr>
        <w:br/>
        <w:t>ное точкой, то для того, чтобы получить изо-</w:t>
      </w:r>
      <w:r>
        <w:rPr>
          <w:color w:val="000000"/>
          <w:sz w:val="18"/>
          <w:szCs w:val="18"/>
        </w:rPr>
        <w:br/>
        <w:t>бражение реального данного, нужно предста-</w:t>
      </w:r>
      <w:r>
        <w:rPr>
          <w:color w:val="000000"/>
          <w:sz w:val="18"/>
          <w:szCs w:val="18"/>
        </w:rPr>
        <w:br/>
        <w:t>вить себе, что эта точка есть лишь проекция</w:t>
      </w:r>
      <w:r>
        <w:rPr>
          <w:color w:val="000000"/>
          <w:sz w:val="18"/>
          <w:szCs w:val="18"/>
        </w:rPr>
        <w:br/>
        <w:t>прямой, продолжающейся за нею. Эта прямая</w:t>
      </w:r>
    </w:p>
    <w:p w:rsidR="00931FC0" w:rsidRDefault="00931FC0" w:rsidP="00931FC0">
      <w:pPr>
        <w:shd w:val="clear" w:color="auto" w:fill="FFFFFF"/>
        <w:spacing w:line="202" w:lineRule="exact"/>
        <w:jc w:val="both"/>
        <w:sectPr w:rsidR="00931FC0">
          <w:type w:val="continuous"/>
          <w:pgSz w:w="7937" w:h="11339"/>
          <w:pgMar w:top="1162" w:right="1336" w:bottom="360" w:left="1225" w:header="720" w:footer="720" w:gutter="0"/>
          <w:cols w:num="2" w:space="720" w:equalWidth="0">
            <w:col w:w="835" w:space="706"/>
            <w:col w:w="3835"/>
          </w:cols>
          <w:noEndnote/>
        </w:sectPr>
      </w:pPr>
    </w:p>
    <w:p w:rsidR="00931FC0" w:rsidRDefault="00931FC0" w:rsidP="00931FC0">
      <w:pPr>
        <w:framePr w:h="3994" w:hSpace="38" w:wrap="auto" w:vAnchor="text" w:hAnchor="margin" w:x="433" w:y="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0" cy="253365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89" w:hSpace="38" w:wrap="notBeside" w:vAnchor="text" w:hAnchor="margin" w:x="1067" w:y="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175" cy="1009650"/>
            <wp:effectExtent l="0" t="0" r="952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840" w:h="1200" w:hRule="exact" w:hSpace="38" w:wrap="notBeside" w:vAnchor="text" w:hAnchor="margin" w:x="1734" w:y="83"/>
        <w:shd w:val="clear" w:color="auto" w:fill="FFFFFF"/>
        <w:spacing w:line="168" w:lineRule="exact"/>
        <w:jc w:val="both"/>
      </w:pPr>
      <w:r>
        <w:rPr>
          <w:color w:val="000000"/>
          <w:sz w:val="18"/>
          <w:szCs w:val="18"/>
        </w:rPr>
        <w:t>может разбиваться на несколько отрезков,</w:t>
      </w:r>
      <w:r>
        <w:rPr>
          <w:color w:val="000000"/>
          <w:sz w:val="18"/>
          <w:szCs w:val="18"/>
        </w:rPr>
        <w:br/>
        <w:t>из которых каждый будет охватывать, при</w:t>
      </w:r>
      <w:r>
        <w:rPr>
          <w:color w:val="000000"/>
          <w:sz w:val="18"/>
          <w:szCs w:val="18"/>
        </w:rPr>
        <w:br/>
        <w:t>отсутствии между ними непроницаемых пере-</w:t>
      </w:r>
      <w:r>
        <w:rPr>
          <w:color w:val="000000"/>
          <w:sz w:val="18"/>
          <w:szCs w:val="18"/>
        </w:rPr>
        <w:br/>
        <w:t>городок, семейства отношений, от которых</w:t>
      </w:r>
      <w:r>
        <w:rPr>
          <w:color w:val="000000"/>
          <w:sz w:val="18"/>
          <w:szCs w:val="18"/>
        </w:rPr>
        <w:br/>
        <w:t>зависит непосредственное данное. Каждое из</w:t>
      </w:r>
      <w:r>
        <w:rPr>
          <w:color w:val="000000"/>
          <w:sz w:val="18"/>
          <w:szCs w:val="18"/>
        </w:rPr>
        <w:br/>
        <w:t>этих семейств будет образовано в силу опре-</w:t>
      </w:r>
      <w:r>
        <w:rPr>
          <w:color w:val="000000"/>
          <w:sz w:val="18"/>
          <w:szCs w:val="18"/>
        </w:rPr>
        <w:br/>
        <w:t>деления, которое будет опираться на природ-</w:t>
      </w:r>
    </w:p>
    <w:p w:rsidR="00931FC0" w:rsidRDefault="00931FC0" w:rsidP="00931FC0">
      <w:pPr>
        <w:framePr w:h="211" w:hRule="exact" w:hSpace="38" w:wrap="notBeside" w:vAnchor="text" w:hAnchor="margin" w:x="1739" w:y="1374"/>
        <w:shd w:val="clear" w:color="auto" w:fill="FFFFFF"/>
      </w:pPr>
      <w:r>
        <w:rPr>
          <w:color w:val="000000"/>
          <w:sz w:val="18"/>
          <w:szCs w:val="18"/>
        </w:rPr>
        <w:t>ные сродства, которыми эти отношения объеди-</w:t>
      </w:r>
    </w:p>
    <w:p w:rsidR="00931FC0" w:rsidRDefault="00931FC0" w:rsidP="00931FC0">
      <w:pPr>
        <w:shd w:val="clear" w:color="auto" w:fill="FFFFFF"/>
        <w:spacing w:before="43" w:line="178" w:lineRule="exact"/>
        <w:ind w:left="1723" w:right="19"/>
        <w:jc w:val="both"/>
      </w:pPr>
      <w:r>
        <w:rPr>
          <w:color w:val="000000"/>
          <w:sz w:val="18"/>
          <w:szCs w:val="18"/>
        </w:rPr>
        <w:t>нены между собою. Это будут отношения</w:t>
      </w:r>
      <w:r>
        <w:rPr>
          <w:color w:val="000000"/>
          <w:sz w:val="18"/>
          <w:szCs w:val="18"/>
        </w:rPr>
        <w:br/>
        <w:t>числа и положения, отношения механические,</w:t>
      </w:r>
      <w:r>
        <w:rPr>
          <w:color w:val="000000"/>
          <w:sz w:val="18"/>
          <w:szCs w:val="18"/>
        </w:rPr>
        <w:br/>
        <w:t>физические и т. д. и, наконец, отношения</w:t>
      </w:r>
      <w:r>
        <w:rPr>
          <w:color w:val="000000"/>
          <w:sz w:val="18"/>
          <w:szCs w:val="18"/>
        </w:rPr>
        <w:br/>
        <w:t>психологические, определяемые своей зави-</w:t>
      </w:r>
      <w:r>
        <w:rPr>
          <w:color w:val="000000"/>
          <w:sz w:val="18"/>
          <w:szCs w:val="18"/>
        </w:rPr>
        <w:br/>
        <w:t>симостью от организма, к которому относится</w:t>
      </w:r>
      <w:r>
        <w:rPr>
          <w:color w:val="000000"/>
          <w:sz w:val="18"/>
          <w:szCs w:val="18"/>
        </w:rPr>
        <w:br/>
        <w:t>данное. Сколько подобных групп отношений,</w:t>
      </w:r>
      <w:r>
        <w:rPr>
          <w:color w:val="000000"/>
          <w:sz w:val="18"/>
          <w:szCs w:val="18"/>
        </w:rPr>
        <w:br/>
        <w:t>столько же особых наук.</w:t>
      </w:r>
    </w:p>
    <w:p w:rsidR="00931FC0" w:rsidRDefault="00931FC0" w:rsidP="00931FC0">
      <w:pPr>
        <w:framePr w:h="389" w:hSpace="38" w:wrap="auto" w:vAnchor="text" w:hAnchor="text" w:x="-172" w:y="15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875" cy="247650"/>
            <wp:effectExtent l="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2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jc w:val="right"/>
      </w:pPr>
      <w:r>
        <w:rPr>
          <w:color w:val="000000"/>
          <w:sz w:val="18"/>
          <w:szCs w:val="18"/>
        </w:rPr>
        <w:t>Философия, напротив, пытается   предста-</w:t>
      </w:r>
      <w:r>
        <w:rPr>
          <w:color w:val="000000"/>
          <w:sz w:val="18"/>
          <w:szCs w:val="18"/>
        </w:rPr>
        <w:br/>
        <w:t>вить себе прямую по всей ее длине и во всей</w:t>
      </w:r>
      <w:r>
        <w:rPr>
          <w:color w:val="000000"/>
          <w:sz w:val="18"/>
          <w:szCs w:val="18"/>
        </w:rPr>
        <w:br/>
        <w:t>ее непрерывности. Но линия во всей ее сово-</w:t>
      </w:r>
      <w:r>
        <w:rPr>
          <w:color w:val="000000"/>
          <w:sz w:val="18"/>
          <w:szCs w:val="18"/>
        </w:rPr>
        <w:br/>
        <w:t>купности, как и точка, при помощи которой</w:t>
      </w:r>
      <w:r>
        <w:rPr>
          <w:color w:val="000000"/>
          <w:sz w:val="18"/>
          <w:szCs w:val="18"/>
        </w:rPr>
        <w:br/>
        <w:t>она проектирует себя, непосредственное дан-</w:t>
      </w:r>
      <w:r>
        <w:rPr>
          <w:color w:val="000000"/>
          <w:sz w:val="18"/>
          <w:szCs w:val="18"/>
        </w:rPr>
        <w:br/>
        <w:t>ное, как  и  отношения, которые  его  допол-</w:t>
      </w:r>
      <w:r>
        <w:rPr>
          <w:color w:val="000000"/>
          <w:sz w:val="18"/>
          <w:szCs w:val="18"/>
        </w:rPr>
        <w:br/>
        <w:t>няют по мере анализа, носят один и тот же</w:t>
      </w:r>
      <w:r>
        <w:rPr>
          <w:color w:val="000000"/>
          <w:sz w:val="18"/>
          <w:szCs w:val="18"/>
        </w:rPr>
        <w:br/>
        <w:t>характер.</w:t>
      </w:r>
      <w:r>
        <w:rPr>
          <w:color w:val="000000"/>
          <w:sz w:val="18"/>
          <w:szCs w:val="18"/>
        </w:rPr>
        <w:br/>
        <w:t>Это суть данные опыта. И их совокупность составляет один</w:t>
      </w:r>
      <w:r>
        <w:rPr>
          <w:color w:val="000000"/>
          <w:sz w:val="18"/>
          <w:szCs w:val="18"/>
        </w:rPr>
        <w:br/>
        <w:t>и тот же опыт: человеческий опыт. Это наша психологическая</w:t>
      </w:r>
      <w:r>
        <w:rPr>
          <w:color w:val="000000"/>
          <w:sz w:val="18"/>
          <w:szCs w:val="18"/>
        </w:rPr>
        <w:br/>
        <w:t>конституция, а не природа вещей отличает мир от восприятия,</w:t>
      </w:r>
    </w:p>
    <w:p w:rsidR="00931FC0" w:rsidRDefault="00931FC0" w:rsidP="00931FC0">
      <w:pPr>
        <w:shd w:val="clear" w:color="auto" w:fill="FFFFFF"/>
        <w:spacing w:before="82" w:line="168" w:lineRule="exact"/>
        <w:ind w:left="168"/>
      </w:pPr>
      <w:r>
        <w:rPr>
          <w:color w:val="000000"/>
          <w:sz w:val="18"/>
          <w:szCs w:val="18"/>
        </w:rPr>
        <w:t>вселенную от науки; и это отличие временно и случайно.</w:t>
      </w:r>
    </w:p>
    <w:p w:rsidR="00931FC0" w:rsidRDefault="00931FC0" w:rsidP="00931FC0">
      <w:pPr>
        <w:shd w:val="clear" w:color="auto" w:fill="FFFFFF"/>
        <w:spacing w:line="168" w:lineRule="exact"/>
        <w:ind w:left="168" w:right="38" w:firstLine="245"/>
        <w:jc w:val="both"/>
      </w:pPr>
      <w:r>
        <w:rPr>
          <w:color w:val="000000"/>
          <w:sz w:val="18"/>
          <w:szCs w:val="18"/>
        </w:rPr>
        <w:t>Стало быть, опыту нужно лишь быть объясненным. Объяс-</w:t>
      </w:r>
      <w:r>
        <w:rPr>
          <w:color w:val="000000"/>
          <w:sz w:val="18"/>
          <w:szCs w:val="18"/>
        </w:rPr>
        <w:br/>
        <w:t>нить его — значит просто изложить отношения, которые он</w:t>
      </w:r>
      <w:r>
        <w:rPr>
          <w:color w:val="000000"/>
          <w:sz w:val="18"/>
          <w:szCs w:val="18"/>
        </w:rPr>
        <w:br/>
        <w:t>содержит и которые сам собой доводит до нашего сведения,</w:t>
      </w:r>
      <w:r>
        <w:rPr>
          <w:color w:val="000000"/>
          <w:sz w:val="18"/>
          <w:szCs w:val="18"/>
        </w:rPr>
        <w:br/>
        <w:t>если мы умеем воспринимать его уроки. А наука начинает зани-</w:t>
      </w:r>
      <w:r>
        <w:rPr>
          <w:color w:val="000000"/>
          <w:sz w:val="18"/>
          <w:szCs w:val="18"/>
        </w:rPr>
        <w:br/>
        <w:t>маться ими. Но, будучи всей действительностью, опыт не нуж-</w:t>
      </w:r>
    </w:p>
    <w:p w:rsidR="00931FC0" w:rsidRDefault="00931FC0" w:rsidP="00931FC0">
      <w:pPr>
        <w:ind w:right="54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097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2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254"/>
        <w:ind w:left="158"/>
      </w:pPr>
      <w:r>
        <w:rPr>
          <w:color w:val="000000"/>
          <w:sz w:val="18"/>
          <w:szCs w:val="18"/>
        </w:rPr>
        <w:t xml:space="preserve">дается в оправдании: </w:t>
      </w:r>
      <w:r>
        <w:rPr>
          <w:color w:val="000000"/>
          <w:sz w:val="18"/>
          <w:szCs w:val="18"/>
          <w:u w:val="single"/>
        </w:rPr>
        <w:t>он существует.</w:t>
      </w:r>
    </w:p>
    <w:p w:rsidR="00931FC0" w:rsidRDefault="00931FC0" w:rsidP="00931FC0">
      <w:pPr>
        <w:shd w:val="clear" w:color="auto" w:fill="FFFFFF"/>
        <w:spacing w:after="254"/>
        <w:ind w:left="158"/>
        <w:sectPr w:rsidR="00931FC0">
          <w:type w:val="continuous"/>
          <w:pgSz w:w="7937" w:h="11339"/>
          <w:pgMar w:top="1162" w:right="1345" w:bottom="360" w:left="1014" w:header="720" w:footer="720" w:gutter="0"/>
          <w:cols w:space="60"/>
          <w:noEndnote/>
        </w:sectPr>
      </w:pPr>
    </w:p>
    <w:p w:rsidR="00931FC0" w:rsidRDefault="00931FC0" w:rsidP="00931FC0">
      <w:pPr>
        <w:framePr w:h="53" w:hSpace="38" w:wrap="notBeside" w:vAnchor="text" w:hAnchor="margin" w:x="-253" w:y="4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2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/>
      </w:pPr>
      <w:r>
        <w:rPr>
          <w:color w:val="000000"/>
          <w:spacing w:val="-4"/>
          <w:sz w:val="18"/>
          <w:szCs w:val="18"/>
        </w:rPr>
        <w:lastRenderedPageBreak/>
        <w:t xml:space="preserve">• — «вещь в себе»? </w:t>
      </w:r>
      <w:r>
        <w:rPr>
          <w:i/>
          <w:iCs/>
          <w:color w:val="000000"/>
          <w:spacing w:val="-4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color w:val="000000"/>
          <w:sz w:val="18"/>
          <w:szCs w:val="18"/>
        </w:rPr>
        <w:lastRenderedPageBreak/>
        <w:t>Конец.</w:t>
      </w:r>
    </w:p>
    <w:p w:rsidR="00931FC0" w:rsidRDefault="00931FC0" w:rsidP="00931FC0">
      <w:pPr>
        <w:shd w:val="clear" w:color="auto" w:fill="FFFFFF"/>
        <w:sectPr w:rsidR="00931FC0">
          <w:type w:val="continuous"/>
          <w:pgSz w:w="7937" w:h="11339"/>
          <w:pgMar w:top="1162" w:right="3635" w:bottom="360" w:left="1403" w:header="720" w:footer="720" w:gutter="0"/>
          <w:cols w:num="2" w:space="720" w:equalWidth="0">
            <w:col w:w="1795" w:space="384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525</w:t>
      </w:r>
    </w:p>
    <w:p w:rsidR="00931FC0" w:rsidRDefault="00931FC0" w:rsidP="00931FC0">
      <w:pPr>
        <w:shd w:val="clear" w:color="auto" w:fill="FFFFFF"/>
        <w:spacing w:before="77" w:line="499" w:lineRule="exact"/>
        <w:ind w:left="264" w:firstLine="1766"/>
      </w:pPr>
      <w:r>
        <w:rPr>
          <w:color w:val="000000"/>
          <w:sz w:val="18"/>
          <w:szCs w:val="18"/>
        </w:rPr>
        <w:t>СОДЕРЖАНИЕ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9"/>
          <w:sz w:val="22"/>
          <w:szCs w:val="22"/>
        </w:rPr>
        <w:t xml:space="preserve">— § 6. Идеи математика Пуанкаре. </w:t>
      </w:r>
      <w:r>
        <w:rPr>
          <w:i/>
          <w:iCs/>
          <w:color w:val="000000"/>
          <w:spacing w:val="56"/>
          <w:sz w:val="22"/>
          <w:szCs w:val="22"/>
        </w:rPr>
        <w:t>Пуанкаре.</w:t>
      </w:r>
    </w:p>
    <w:p w:rsidR="00931FC0" w:rsidRDefault="00931FC0" w:rsidP="00931FC0">
      <w:pPr>
        <w:shd w:val="clear" w:color="auto" w:fill="FFFFFF"/>
        <w:spacing w:before="264" w:line="211" w:lineRule="exact"/>
        <w:ind w:left="331"/>
      </w:pPr>
      <w:r>
        <w:rPr>
          <w:color w:val="000000"/>
          <w:sz w:val="22"/>
          <w:szCs w:val="22"/>
        </w:rPr>
        <w:t>Стр. 6—7; 28—29 = две линии</w:t>
      </w:r>
    </w:p>
    <w:p w:rsidR="00931FC0" w:rsidRDefault="00931FC0" w:rsidP="00931FC0">
      <w:pPr>
        <w:shd w:val="clear" w:color="auto" w:fill="FFFFFF"/>
        <w:spacing w:line="211" w:lineRule="exact"/>
        <w:ind w:left="336"/>
      </w:pPr>
      <w:r>
        <w:rPr>
          <w:color w:val="000000"/>
          <w:sz w:val="22"/>
          <w:szCs w:val="22"/>
        </w:rPr>
        <w:t xml:space="preserve">33 = истина = ? для прагматизма </w:t>
      </w:r>
      <w:r>
        <w:rPr>
          <w:i/>
          <w:iCs/>
          <w:color w:val="000000"/>
          <w:sz w:val="22"/>
          <w:szCs w:val="22"/>
        </w:rPr>
        <w:t>и 3 5</w:t>
      </w:r>
    </w:p>
    <w:p w:rsidR="00931FC0" w:rsidRDefault="00931FC0" w:rsidP="00931FC0">
      <w:pPr>
        <w:shd w:val="clear" w:color="auto" w:fill="FFFFFF"/>
        <w:spacing w:line="211" w:lineRule="exact"/>
        <w:ind w:left="331"/>
      </w:pPr>
      <w:r>
        <w:rPr>
          <w:color w:val="000000"/>
          <w:sz w:val="22"/>
          <w:szCs w:val="22"/>
        </w:rPr>
        <w:t>49 = объективная ценность науки = центр</w:t>
      </w:r>
    </w:p>
    <w:p w:rsidR="00931FC0" w:rsidRDefault="00931FC0" w:rsidP="00931FC0">
      <w:pPr>
        <w:shd w:val="clear" w:color="auto" w:fill="FFFFFF"/>
        <w:spacing w:line="211" w:lineRule="exact"/>
        <w:ind w:left="331"/>
      </w:pPr>
      <w:r>
        <w:rPr>
          <w:color w:val="000000"/>
          <w:sz w:val="22"/>
          <w:szCs w:val="22"/>
        </w:rPr>
        <w:t>Математика и прагматизм — 62</w:t>
      </w:r>
    </w:p>
    <w:p w:rsidR="00931FC0" w:rsidRDefault="00931FC0" w:rsidP="00931FC0">
      <w:pPr>
        <w:shd w:val="clear" w:color="auto" w:fill="FFFFFF"/>
        <w:spacing w:line="211" w:lineRule="exact"/>
        <w:ind w:left="326"/>
      </w:pPr>
      <w:r>
        <w:rPr>
          <w:color w:val="000000"/>
          <w:sz w:val="22"/>
          <w:szCs w:val="22"/>
        </w:rPr>
        <w:t>80: прагматисты тащили к себе Пуанкаре;</w:t>
      </w:r>
    </w:p>
    <w:p w:rsidR="00931FC0" w:rsidRDefault="00931FC0" w:rsidP="00931FC0">
      <w:pPr>
        <w:shd w:val="clear" w:color="auto" w:fill="FFFFFF"/>
        <w:spacing w:line="211" w:lineRule="exact"/>
        <w:ind w:left="331"/>
      </w:pPr>
      <w:r>
        <w:rPr>
          <w:color w:val="000000"/>
          <w:sz w:val="22"/>
          <w:szCs w:val="22"/>
        </w:rPr>
        <w:t>и Мах 90</w:t>
      </w:r>
    </w:p>
    <w:p w:rsidR="00931FC0" w:rsidRDefault="00931FC0" w:rsidP="00931FC0">
      <w:pPr>
        <w:shd w:val="clear" w:color="auto" w:fill="FFFFFF"/>
        <w:spacing w:line="211" w:lineRule="exact"/>
        <w:ind w:left="331"/>
      </w:pPr>
      <w:r>
        <w:rPr>
          <w:color w:val="000000"/>
          <w:sz w:val="22"/>
          <w:szCs w:val="22"/>
        </w:rPr>
        <w:t>Рей = чистый агностик 94 (93)</w:t>
      </w:r>
    </w:p>
    <w:p w:rsidR="00931FC0" w:rsidRDefault="00931FC0" w:rsidP="00931FC0">
      <w:pPr>
        <w:shd w:val="clear" w:color="auto" w:fill="FFFFFF"/>
        <w:spacing w:line="211" w:lineRule="exact"/>
        <w:ind w:left="326"/>
      </w:pPr>
      <w:r>
        <w:rPr>
          <w:color w:val="000000"/>
          <w:sz w:val="22"/>
          <w:szCs w:val="22"/>
        </w:rPr>
        <w:t xml:space="preserve">98: </w:t>
      </w:r>
      <w:r>
        <w:rPr>
          <w:color w:val="000000"/>
          <w:sz w:val="22"/>
          <w:szCs w:val="22"/>
          <w:lang w:val="en-US"/>
        </w:rPr>
        <w:t>Max</w:t>
      </w:r>
      <w:r>
        <w:rPr>
          <w:color w:val="000000"/>
          <w:sz w:val="22"/>
          <w:szCs w:val="22"/>
        </w:rPr>
        <w:t xml:space="preserve"> + объективность = Рей?!</w:t>
      </w:r>
    </w:p>
    <w:p w:rsidR="00931FC0" w:rsidRDefault="00931FC0" w:rsidP="00931FC0">
      <w:pPr>
        <w:shd w:val="clear" w:color="auto" w:fill="FFFFFF"/>
        <w:spacing w:line="211" w:lineRule="exact"/>
        <w:ind w:left="331"/>
      </w:pPr>
      <w:r>
        <w:rPr>
          <w:color w:val="000000"/>
          <w:sz w:val="22"/>
          <w:szCs w:val="22"/>
        </w:rPr>
        <w:t>100: Понятия = копии реальности</w:t>
      </w:r>
    </w:p>
    <w:p w:rsidR="00931FC0" w:rsidRDefault="00931FC0" w:rsidP="00931FC0">
      <w:pPr>
        <w:shd w:val="clear" w:color="auto" w:fill="FFFFFF"/>
        <w:spacing w:line="211" w:lineRule="exact"/>
        <w:ind w:left="331"/>
      </w:pPr>
      <w:r>
        <w:rPr>
          <w:color w:val="000000"/>
          <w:spacing w:val="-1"/>
          <w:sz w:val="22"/>
          <w:szCs w:val="22"/>
        </w:rPr>
        <w:t>Объективность 105</w:t>
      </w:r>
    </w:p>
    <w:p w:rsidR="00931FC0" w:rsidRDefault="00931FC0" w:rsidP="00931FC0">
      <w:pPr>
        <w:shd w:val="clear" w:color="auto" w:fill="FFFFFF"/>
        <w:spacing w:line="211" w:lineRule="exact"/>
        <w:ind w:left="326"/>
      </w:pPr>
      <w:r>
        <w:rPr>
          <w:color w:val="000000"/>
          <w:sz w:val="22"/>
          <w:szCs w:val="22"/>
        </w:rPr>
        <w:t>ИЗ: вульгарный материализм *</w:t>
      </w:r>
    </w:p>
    <w:p w:rsidR="00931FC0" w:rsidRDefault="00931FC0" w:rsidP="00931FC0">
      <w:pPr>
        <w:shd w:val="clear" w:color="auto" w:fill="FFFFFF"/>
        <w:spacing w:before="173"/>
        <w:ind w:left="91"/>
      </w:pPr>
      <w:r>
        <w:rPr>
          <w:i/>
          <w:iCs/>
          <w:color w:val="000000"/>
          <w:sz w:val="16"/>
          <w:szCs w:val="16"/>
        </w:rPr>
        <w:t>Замечания написаны в 1999  г.</w:t>
      </w:r>
    </w:p>
    <w:p w:rsidR="00931FC0" w:rsidRDefault="00931FC0" w:rsidP="00931FC0">
      <w:pPr>
        <w:shd w:val="clear" w:color="auto" w:fill="FFFFFF"/>
        <w:tabs>
          <w:tab w:val="left" w:pos="3360"/>
        </w:tabs>
        <w:spacing w:before="29"/>
        <w:ind w:left="67"/>
      </w:pPr>
      <w:r>
        <w:rPr>
          <w:i/>
          <w:iCs/>
          <w:color w:val="000000"/>
          <w:spacing w:val="-1"/>
          <w:sz w:val="16"/>
          <w:szCs w:val="16"/>
        </w:rPr>
        <w:t xml:space="preserve">Впервые напечатаны в 1933 г. </w:t>
      </w:r>
      <w:r>
        <w:rPr>
          <w:rFonts w:asci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Печатаются по подлиннику</w:t>
      </w:r>
    </w:p>
    <w:p w:rsidR="00931FC0" w:rsidRDefault="00931FC0" w:rsidP="00931FC0">
      <w:pPr>
        <w:framePr w:h="62" w:hSpace="38" w:wrap="notBeside" w:vAnchor="text" w:hAnchor="text" w:x="-23" w:y="40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2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14" w:h="312" w:hRule="exact" w:hSpace="38" w:wrap="notBeside" w:vAnchor="text" w:hAnchor="text" w:x="-23" w:y="4187"/>
        <w:shd w:val="clear" w:color="auto" w:fill="FFFFFF"/>
        <w:spacing w:line="154" w:lineRule="exact"/>
        <w:ind w:firstLine="245"/>
      </w:pPr>
      <w:r>
        <w:rPr>
          <w:color w:val="000000"/>
          <w:sz w:val="16"/>
          <w:szCs w:val="16"/>
        </w:rPr>
        <w:t>* Написано В. И. Лениным на полях приложенного к книге А. Рея</w:t>
      </w:r>
      <w:r>
        <w:rPr>
          <w:color w:val="000000"/>
          <w:sz w:val="16"/>
          <w:szCs w:val="16"/>
        </w:rPr>
        <w:br/>
        <w:t xml:space="preserve">издательского объявления о выходе новых книг.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</w:pPr>
      <w:r>
        <w:rPr>
          <w:i/>
          <w:iCs/>
          <w:color w:val="000000"/>
          <w:spacing w:val="-2"/>
          <w:sz w:val="16"/>
          <w:szCs w:val="16"/>
        </w:rPr>
        <w:t>в книге «Философские тетради»</w:t>
      </w:r>
    </w:p>
    <w:p w:rsidR="00931FC0" w:rsidRDefault="00931FC0" w:rsidP="00931FC0">
      <w:pPr>
        <w:spacing w:before="418"/>
        <w:ind w:left="2112" w:right="21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900" cy="10477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2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418"/>
        <w:ind w:left="2112" w:right="2126"/>
        <w:rPr>
          <w:sz w:val="24"/>
          <w:szCs w:val="24"/>
        </w:rPr>
        <w:sectPr w:rsidR="00931FC0">
          <w:pgSz w:w="7937" w:h="11339"/>
          <w:pgMar w:top="1181" w:right="1256" w:bottom="360" w:left="13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60"/>
      </w:pPr>
      <w:r>
        <w:rPr>
          <w:color w:val="000000"/>
          <w:sz w:val="18"/>
          <w:szCs w:val="18"/>
        </w:rPr>
        <w:lastRenderedPageBreak/>
        <w:t>526</w:t>
      </w:r>
    </w:p>
    <w:p w:rsidR="00931FC0" w:rsidRDefault="00931FC0" w:rsidP="00931FC0">
      <w:pPr>
        <w:shd w:val="clear" w:color="auto" w:fill="FFFFFF"/>
        <w:ind w:left="360"/>
        <w:sectPr w:rsidR="00931FC0">
          <w:pgSz w:w="7937" w:h="11339"/>
          <w:pgMar w:top="1179" w:right="1187" w:bottom="360" w:left="10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074" w:line="254" w:lineRule="exact"/>
        <w:ind w:left="1992" w:hanging="864"/>
      </w:pPr>
      <w:bookmarkStart w:id="68" w:name="Деборин"/>
      <w:bookmarkEnd w:id="68"/>
      <w:r>
        <w:rPr>
          <w:color w:val="000000"/>
          <w:sz w:val="22"/>
          <w:szCs w:val="22"/>
        </w:rPr>
        <w:lastRenderedPageBreak/>
        <w:t>А. ДЕБОРИН. «ДИАЛЕКТИЧЕСКИЙ</w:t>
      </w:r>
      <w:r>
        <w:rPr>
          <w:color w:val="000000"/>
          <w:sz w:val="22"/>
          <w:szCs w:val="22"/>
        </w:rPr>
        <w:br/>
        <w:t>МАТЕРИАЛИЗМ»</w:t>
      </w:r>
      <w:r>
        <w:rPr>
          <w:color w:val="000000"/>
          <w:sz w:val="22"/>
          <w:szCs w:val="22"/>
          <w:vertAlign w:val="superscript"/>
        </w:rPr>
        <w:t>218</w:t>
      </w:r>
    </w:p>
    <w:p w:rsidR="00931FC0" w:rsidRDefault="00931FC0" w:rsidP="00931FC0">
      <w:pPr>
        <w:framePr w:h="254" w:hRule="exact" w:hSpace="38" w:wrap="auto" w:vAnchor="text" w:hAnchor="text" w:x="702" w:y="505"/>
        <w:shd w:val="clear" w:color="auto" w:fill="FFFFFF"/>
      </w:pPr>
      <w:r>
        <w:rPr>
          <w:color w:val="000000"/>
          <w:spacing w:val="-7"/>
          <w:sz w:val="22"/>
          <w:szCs w:val="22"/>
        </w:rPr>
        <w:t>неточно</w:t>
      </w:r>
    </w:p>
    <w:p w:rsidR="00931FC0" w:rsidRDefault="00931FC0" w:rsidP="00931FC0">
      <w:pPr>
        <w:framePr w:w="1387" w:h="648" w:hRule="exact" w:hSpace="38" w:wrap="auto" w:vAnchor="text" w:hAnchor="text" w:x="303" w:y="1643"/>
        <w:shd w:val="clear" w:color="auto" w:fill="FFFFFF"/>
        <w:spacing w:line="211" w:lineRule="exact"/>
        <w:ind w:left="29"/>
        <w:jc w:val="center"/>
      </w:pPr>
      <w:r>
        <w:rPr>
          <w:color w:val="000000"/>
          <w:sz w:val="22"/>
          <w:szCs w:val="22"/>
        </w:rPr>
        <w:t>не к чему</w:t>
      </w:r>
    </w:p>
    <w:p w:rsidR="00931FC0" w:rsidRDefault="00931FC0" w:rsidP="00931FC0">
      <w:pPr>
        <w:framePr w:w="1387" w:h="648" w:hRule="exact" w:hSpace="38" w:wrap="auto" w:vAnchor="text" w:hAnchor="text" w:x="303" w:y="1643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„чужие" слова</w:t>
      </w:r>
    </w:p>
    <w:p w:rsidR="00931FC0" w:rsidRDefault="00931FC0" w:rsidP="00931FC0">
      <w:pPr>
        <w:framePr w:w="1387" w:h="648" w:hRule="exact" w:hSpace="38" w:wrap="auto" w:vAnchor="text" w:hAnchor="text" w:x="303" w:y="1643"/>
        <w:shd w:val="clear" w:color="auto" w:fill="FFFFFF"/>
        <w:spacing w:line="211" w:lineRule="exact"/>
        <w:ind w:left="77"/>
        <w:jc w:val="center"/>
      </w:pPr>
      <w:r>
        <w:rPr>
          <w:color w:val="000000"/>
          <w:spacing w:val="-1"/>
          <w:sz w:val="22"/>
          <w:szCs w:val="22"/>
        </w:rPr>
        <w:t>употреблять!</w:t>
      </w:r>
    </w:p>
    <w:p w:rsidR="00931FC0" w:rsidRDefault="00931FC0" w:rsidP="00931FC0">
      <w:pPr>
        <w:shd w:val="clear" w:color="auto" w:fill="FFFFFF"/>
        <w:spacing w:before="197" w:line="187" w:lineRule="exact"/>
        <w:jc w:val="right"/>
      </w:pPr>
      <w:r>
        <w:rPr>
          <w:color w:val="000000"/>
          <w:sz w:val="18"/>
          <w:szCs w:val="18"/>
        </w:rPr>
        <w:t>[39—411  Как  мировоззрение, диалектиче-</w:t>
      </w:r>
      <w:r>
        <w:rPr>
          <w:color w:val="000000"/>
          <w:sz w:val="18"/>
          <w:szCs w:val="18"/>
        </w:rPr>
        <w:br/>
        <w:t>ский материализм дает ответ — не абсолют-</w:t>
      </w:r>
      <w:r>
        <w:rPr>
          <w:color w:val="000000"/>
          <w:sz w:val="18"/>
          <w:szCs w:val="18"/>
        </w:rPr>
        <w:br/>
        <w:t>ный, разумеется — на   вопрос   о   строении</w:t>
      </w:r>
      <w:r>
        <w:rPr>
          <w:color w:val="000000"/>
          <w:sz w:val="18"/>
          <w:szCs w:val="18"/>
        </w:rPr>
        <w:br/>
        <w:t>материи, мира; он   служит   основой   самой</w:t>
      </w:r>
      <w:r>
        <w:rPr>
          <w:color w:val="000000"/>
          <w:sz w:val="18"/>
          <w:szCs w:val="18"/>
        </w:rPr>
        <w:br/>
        <w:t>блестящей   исторической   теории; на   почве</w:t>
      </w:r>
      <w:r>
        <w:rPr>
          <w:color w:val="000000"/>
          <w:sz w:val="18"/>
          <w:szCs w:val="18"/>
        </w:rPr>
        <w:br/>
        <w:t>диалектического   материализма   политика   и</w:t>
      </w:r>
      <w:r>
        <w:rPr>
          <w:color w:val="000000"/>
          <w:sz w:val="18"/>
          <w:szCs w:val="18"/>
        </w:rPr>
        <w:br/>
        <w:t>мораль становятся в  известном смысле точ-</w:t>
      </w:r>
      <w:r>
        <w:rPr>
          <w:color w:val="000000"/>
          <w:sz w:val="18"/>
          <w:szCs w:val="18"/>
        </w:rPr>
        <w:br/>
        <w:t>ными    науками. Диалектический    материа-</w:t>
      </w:r>
      <w:r>
        <w:rPr>
          <w:color w:val="000000"/>
          <w:sz w:val="18"/>
          <w:szCs w:val="18"/>
        </w:rPr>
        <w:br/>
        <w:t>лизм — правильно   понятый, разумеется, —</w:t>
      </w:r>
      <w:r>
        <w:rPr>
          <w:color w:val="000000"/>
          <w:sz w:val="18"/>
          <w:szCs w:val="18"/>
        </w:rPr>
        <w:br/>
        <w:t xml:space="preserve">повсюду   вносит   свежую   струю   </w:t>
      </w:r>
      <w:r>
        <w:rPr>
          <w:i/>
          <w:iCs/>
          <w:color w:val="000000"/>
          <w:sz w:val="18"/>
          <w:szCs w:val="18"/>
        </w:rPr>
        <w:t>теоретико-</w:t>
      </w:r>
      <w:r>
        <w:rPr>
          <w:i/>
          <w:iCs/>
          <w:color w:val="000000"/>
          <w:sz w:val="18"/>
          <w:szCs w:val="18"/>
        </w:rPr>
        <w:br/>
        <w:t>познавательного    критицизма, будучи    чужд</w:t>
      </w:r>
      <w:r>
        <w:rPr>
          <w:i/>
          <w:iCs/>
          <w:color w:val="000000"/>
          <w:sz w:val="18"/>
          <w:szCs w:val="18"/>
        </w:rPr>
        <w:br/>
        <w:t>всякого догматизма.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В  предлагаемой  статье  мы  намерены остановить  внимание</w:t>
      </w:r>
      <w:r>
        <w:rPr>
          <w:color w:val="000000"/>
          <w:sz w:val="18"/>
          <w:szCs w:val="18"/>
        </w:rPr>
        <w:br/>
        <w:t>читателя только  на | теоретико-познавательной |   стороне  диа-</w:t>
      </w:r>
      <w:r>
        <w:rPr>
          <w:color w:val="000000"/>
          <w:sz w:val="18"/>
          <w:szCs w:val="18"/>
        </w:rPr>
        <w:br/>
        <w:t>лектического материализма, который в этом случае, как метод,</w:t>
      </w:r>
      <w:r>
        <w:rPr>
          <w:color w:val="000000"/>
          <w:sz w:val="18"/>
          <w:szCs w:val="18"/>
        </w:rPr>
        <w:br/>
        <w:t>как руководящий принцип исследования, дает не   абсолютные</w:t>
      </w:r>
      <w:r>
        <w:rPr>
          <w:color w:val="000000"/>
          <w:sz w:val="18"/>
          <w:szCs w:val="18"/>
        </w:rPr>
        <w:br/>
        <w:t>1)  решения  проблем, а  способствует  прежде  всего  их  правиль-</w:t>
      </w:r>
      <w:r>
        <w:rPr>
          <w:color w:val="000000"/>
          <w:sz w:val="18"/>
          <w:szCs w:val="18"/>
        </w:rPr>
        <w:br/>
        <w:t>ной постановке. Диалектический материализм, как теория по-</w:t>
      </w:r>
      <w:r>
        <w:rPr>
          <w:color w:val="000000"/>
          <w:sz w:val="18"/>
          <w:szCs w:val="18"/>
        </w:rPr>
        <w:br/>
        <w:t>2)  знания, распадается на формальную или логическую и реальную</w:t>
      </w:r>
    </w:p>
    <w:p w:rsidR="00931FC0" w:rsidRDefault="00931FC0" w:rsidP="00931FC0">
      <w:pPr>
        <w:shd w:val="clear" w:color="auto" w:fill="FFFFFF"/>
        <w:spacing w:before="14" w:line="192" w:lineRule="exact"/>
        <w:ind w:left="293"/>
      </w:pPr>
      <w:r>
        <w:rPr>
          <w:color w:val="000000"/>
          <w:sz w:val="18"/>
          <w:szCs w:val="18"/>
        </w:rPr>
        <w:t>или материальную части.</w:t>
      </w:r>
    </w:p>
    <w:p w:rsidR="00931FC0" w:rsidRDefault="00931FC0" w:rsidP="00931FC0">
      <w:pPr>
        <w:framePr w:h="336" w:hSpace="38" w:wrap="auto" w:vAnchor="text" w:hAnchor="text" w:x="-316" w:y="4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2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192" w:lineRule="exact"/>
        <w:ind w:left="278" w:right="19" w:firstLine="250"/>
        <w:jc w:val="both"/>
      </w:pPr>
      <w:r>
        <w:rPr>
          <w:color w:val="000000"/>
          <w:sz w:val="18"/>
          <w:szCs w:val="18"/>
        </w:rPr>
        <w:t xml:space="preserve">Для первобытного, примитивного познания </w:t>
      </w:r>
      <w:r>
        <w:rPr>
          <w:i/>
          <w:iCs/>
          <w:color w:val="000000"/>
          <w:sz w:val="18"/>
          <w:szCs w:val="18"/>
        </w:rPr>
        <w:t>переживание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тождественно с </w:t>
      </w:r>
      <w:r>
        <w:rPr>
          <w:i/>
          <w:iCs/>
          <w:color w:val="000000"/>
          <w:sz w:val="18"/>
          <w:szCs w:val="18"/>
        </w:rPr>
        <w:t xml:space="preserve">предметом </w:t>
      </w:r>
      <w:r>
        <w:rPr>
          <w:color w:val="000000"/>
          <w:sz w:val="18"/>
          <w:szCs w:val="18"/>
        </w:rPr>
        <w:t>переживания, явление с бытием,</w:t>
      </w:r>
      <w:r>
        <w:rPr>
          <w:color w:val="000000"/>
          <w:sz w:val="18"/>
          <w:szCs w:val="18"/>
        </w:rPr>
        <w:br/>
        <w:t>с вещью в себе. Мир внутренних переживаний составляет [для</w:t>
      </w:r>
      <w:r>
        <w:rPr>
          <w:color w:val="000000"/>
          <w:sz w:val="18"/>
          <w:szCs w:val="18"/>
        </w:rPr>
        <w:br/>
        <w:t>первобытного человека | и мир вещей. Он не знает различия</w:t>
      </w:r>
      <w:r>
        <w:rPr>
          <w:color w:val="000000"/>
          <w:sz w:val="18"/>
          <w:szCs w:val="18"/>
        </w:rPr>
        <w:br/>
        <w:t>между внутренним и внешним миром. Эта примитивная форма</w:t>
      </w:r>
      <w:r>
        <w:rPr>
          <w:color w:val="000000"/>
          <w:sz w:val="18"/>
          <w:szCs w:val="18"/>
        </w:rPr>
        <w:br/>
        <w:t>познания на известной ступени развития культуры вступает</w:t>
      </w:r>
      <w:r>
        <w:rPr>
          <w:color w:val="000000"/>
          <w:sz w:val="18"/>
          <w:szCs w:val="18"/>
        </w:rPr>
        <w:br/>
        <w:t>в противоречие с стремлением общественного человека овладеть</w:t>
      </w:r>
      <w:r>
        <w:rPr>
          <w:color w:val="000000"/>
          <w:sz w:val="18"/>
          <w:szCs w:val="18"/>
        </w:rPr>
        <w:br/>
        <w:t>силами природы, с новой высшей ступенью культуры. С расши-</w:t>
      </w:r>
      <w:r>
        <w:rPr>
          <w:color w:val="000000"/>
          <w:sz w:val="18"/>
          <w:szCs w:val="18"/>
        </w:rPr>
        <w:br/>
        <w:t>рением человеческих потребностей, с увеличением и накопле-</w:t>
      </w:r>
      <w:r>
        <w:rPr>
          <w:color w:val="000000"/>
          <w:sz w:val="18"/>
          <w:szCs w:val="18"/>
        </w:rPr>
        <w:br/>
        <w:t>нием | опытного | материала, с учащением столкновений между</w:t>
      </w:r>
      <w:r>
        <w:rPr>
          <w:color w:val="000000"/>
          <w:sz w:val="18"/>
          <w:szCs w:val="18"/>
        </w:rPr>
        <w:br/>
        <w:t>восприятиями и  внешним миром  обнаруживается  все больше</w:t>
      </w:r>
    </w:p>
    <w:p w:rsidR="00931FC0" w:rsidRDefault="00931FC0" w:rsidP="00931FC0">
      <w:pPr>
        <w:shd w:val="clear" w:color="auto" w:fill="FFFFFF"/>
        <w:spacing w:before="14" w:line="192" w:lineRule="exact"/>
        <w:ind w:left="278" w:right="19" w:firstLine="250"/>
        <w:jc w:val="both"/>
        <w:sectPr w:rsidR="00931FC0">
          <w:type w:val="continuous"/>
          <w:pgSz w:w="7937" w:h="11339"/>
          <w:pgMar w:top="1179" w:right="1187" w:bottom="360" w:left="10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7"/>
      </w:pPr>
      <w:r>
        <w:rPr>
          <w:rFonts w:ascii="Arial" w:hAnsi="Arial" w:cs="Arial"/>
          <w:color w:val="000000"/>
          <w:sz w:val="18"/>
          <w:szCs w:val="18"/>
        </w:rPr>
        <w:lastRenderedPageBreak/>
        <w:t>527</w:t>
      </w:r>
    </w:p>
    <w:p w:rsidR="00931FC0" w:rsidRDefault="00931FC0" w:rsidP="00931FC0">
      <w:pPr>
        <w:shd w:val="clear" w:color="auto" w:fill="FFFFFF"/>
        <w:ind w:left="5117"/>
        <w:sectPr w:rsidR="00931FC0">
          <w:pgSz w:w="7937" w:h="11339"/>
          <w:pgMar w:top="1194" w:right="788" w:bottom="360" w:left="1312" w:header="720" w:footer="720" w:gutter="0"/>
          <w:cols w:space="60"/>
          <w:noEndnote/>
        </w:sectPr>
      </w:pPr>
    </w:p>
    <w:p w:rsidR="00931FC0" w:rsidRDefault="00931FC0" w:rsidP="00931FC0">
      <w:pPr>
        <w:framePr w:h="206" w:hSpace="38" w:wrap="notBeside" w:vAnchor="text" w:hAnchor="margin" w:x="5468" w:y="9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13335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2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notBeside" w:vAnchor="text" w:hAnchor="margin" w:x="5473" w:y="3222"/>
        <w:shd w:val="clear" w:color="auto" w:fill="FFFFFF"/>
      </w:pPr>
      <w:r>
        <w:rPr>
          <w:rFonts w:ascii="Arial" w:hAnsi="Arial" w:cs="Arial"/>
          <w:b/>
          <w:bCs/>
          <w:color w:val="000000"/>
        </w:rPr>
        <w:t>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100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5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30" w:hSpace="38" w:wrap="auto" w:vAnchor="text" w:hAnchor="text" w:x="4863" w:y="908"/>
              <w:shd w:val="clear" w:color="auto" w:fill="FFFFFF"/>
              <w:jc w:val="center"/>
            </w:pPr>
            <w:r>
              <w:rPr>
                <w:color w:val="000000"/>
                <w:w w:val="88"/>
                <w:sz w:val="18"/>
                <w:szCs w:val="18"/>
                <w:lang w:val="en-US"/>
              </w:rPr>
              <w:t xml:space="preserve"> </w:t>
            </w:r>
            <w:r>
              <w:rPr>
                <w:color w:val="000000"/>
                <w:w w:val="88"/>
                <w:sz w:val="18"/>
                <w:szCs w:val="18"/>
              </w:rPr>
              <w:t>Пси-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30" w:hSpace="38" w:wrap="auto" w:vAnchor="text" w:hAnchor="text" w:x="4863" w:y="908"/>
              <w:shd w:val="clear" w:color="auto" w:fill="FFFFFF"/>
            </w:pPr>
          </w:p>
        </w:tc>
      </w:tr>
    </w:tbl>
    <w:p w:rsidR="00931FC0" w:rsidRDefault="00931FC0" w:rsidP="00931FC0">
      <w:pPr>
        <w:shd w:val="clear" w:color="auto" w:fill="FFFFFF"/>
        <w:spacing w:before="240" w:line="178" w:lineRule="exact"/>
        <w:ind w:left="19"/>
        <w:jc w:val="both"/>
      </w:pPr>
      <w:r>
        <w:rPr>
          <w:color w:val="000000"/>
          <w:sz w:val="18"/>
          <w:szCs w:val="18"/>
        </w:rPr>
        <w:t>контраст между восприятиями и вещами, между миром внутрен-</w:t>
      </w:r>
      <w:r>
        <w:rPr>
          <w:color w:val="000000"/>
          <w:sz w:val="18"/>
          <w:szCs w:val="18"/>
        </w:rPr>
        <w:br/>
        <w:t>них переживаний и миром вещей. Тогда-то назревает необхо-</w:t>
      </w:r>
      <w:r>
        <w:rPr>
          <w:color w:val="000000"/>
          <w:sz w:val="18"/>
          <w:szCs w:val="18"/>
        </w:rPr>
        <w:br/>
        <w:t>димость в новых познавательных формах.... Непосредственно</w:t>
      </w:r>
      <w:r>
        <w:rPr>
          <w:color w:val="000000"/>
          <w:sz w:val="18"/>
          <w:szCs w:val="18"/>
        </w:rPr>
        <w:br/>
        <w:t>нас интересует тот логический процесс, который в новейшей</w:t>
      </w:r>
      <w:r>
        <w:rPr>
          <w:color w:val="000000"/>
          <w:sz w:val="18"/>
          <w:szCs w:val="18"/>
        </w:rPr>
        <w:br/>
        <w:t>философии привел к диалектическому материализму. —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3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9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framePr w:h="240" w:hSpace="38" w:wrap="auto" w:vAnchor="text" w:hAnchor="text" w:x="-3" w:y="39"/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хологизм |</w:t>
            </w:r>
          </w:p>
        </w:tc>
      </w:tr>
    </w:tbl>
    <w:p w:rsidR="00931FC0" w:rsidRDefault="00931FC0" w:rsidP="00931FC0">
      <w:pPr>
        <w:shd w:val="clear" w:color="auto" w:fill="FFFFFF"/>
        <w:spacing w:before="67" w:line="182" w:lineRule="exact"/>
        <w:ind w:left="24" w:right="19" w:firstLine="1008"/>
        <w:jc w:val="both"/>
      </w:pPr>
      <w:r>
        <w:rPr>
          <w:color w:val="000000"/>
          <w:sz w:val="18"/>
          <w:szCs w:val="18"/>
        </w:rPr>
        <w:t>Юма, Беркли и прочих орудует, главным образом,</w:t>
      </w:r>
      <w:r>
        <w:rPr>
          <w:color w:val="000000"/>
          <w:sz w:val="18"/>
          <w:szCs w:val="18"/>
        </w:rPr>
        <w:br/>
        <w:t>психически — чувственным миром. Чувственные образы суть</w:t>
      </w:r>
      <w:r>
        <w:rPr>
          <w:color w:val="000000"/>
          <w:sz w:val="18"/>
          <w:szCs w:val="18"/>
        </w:rPr>
        <w:br/>
        <w:t>предметы познания. Результат, к которому привело развитие</w:t>
      </w:r>
      <w:r>
        <w:rPr>
          <w:color w:val="000000"/>
          <w:sz w:val="18"/>
          <w:szCs w:val="18"/>
        </w:rPr>
        <w:br/>
        <w:t xml:space="preserve">| английского эмпиризма, | гласит: </w:t>
      </w:r>
      <w:r>
        <w:rPr>
          <w:color w:val="000000"/>
          <w:sz w:val="18"/>
          <w:szCs w:val="18"/>
          <w:lang w:val="en-US"/>
        </w:rPr>
        <w:t>Esse</w:t>
      </w:r>
      <w:r>
        <w:rPr>
          <w:color w:val="000000"/>
          <w:sz w:val="18"/>
          <w:szCs w:val="18"/>
        </w:rPr>
        <w:t>=</w:t>
      </w:r>
      <w:r>
        <w:rPr>
          <w:color w:val="000000"/>
          <w:sz w:val="18"/>
          <w:szCs w:val="18"/>
          <w:lang w:val="en-US"/>
        </w:rPr>
        <w:t>percipi</w:t>
      </w:r>
      <w:r>
        <w:rPr>
          <w:color w:val="000000"/>
          <w:sz w:val="18"/>
          <w:szCs w:val="18"/>
        </w:rPr>
        <w:t>, — существует</w:t>
      </w:r>
    </w:p>
    <w:p w:rsidR="00931FC0" w:rsidRDefault="00931FC0" w:rsidP="00931FC0">
      <w:pPr>
        <w:shd w:val="clear" w:color="auto" w:fill="FFFFFF"/>
        <w:spacing w:before="24" w:line="173" w:lineRule="exact"/>
        <w:ind w:left="24" w:right="24"/>
        <w:jc w:val="both"/>
      </w:pPr>
      <w:r>
        <w:rPr>
          <w:color w:val="000000"/>
          <w:sz w:val="18"/>
          <w:szCs w:val="18"/>
        </w:rPr>
        <w:t>то, что дано в восприятии, и все, что дано в восприятии, имеет</w:t>
      </w:r>
      <w:r>
        <w:rPr>
          <w:color w:val="000000"/>
          <w:sz w:val="18"/>
          <w:szCs w:val="18"/>
        </w:rPr>
        <w:br/>
        <w:t>объективное бытие, существует...</w:t>
      </w:r>
    </w:p>
    <w:p w:rsidR="00931FC0" w:rsidRDefault="00931FC0" w:rsidP="00931FC0">
      <w:pPr>
        <w:shd w:val="clear" w:color="auto" w:fill="FFFFFF"/>
        <w:spacing w:line="173" w:lineRule="exact"/>
        <w:ind w:left="5" w:right="19" w:firstLine="245"/>
        <w:jc w:val="both"/>
      </w:pPr>
      <w:r>
        <w:rPr>
          <w:color w:val="000000"/>
          <w:sz w:val="18"/>
          <w:szCs w:val="18"/>
        </w:rPr>
        <w:t>Кант понял, что истинно научное познание возможно лишь</w:t>
      </w:r>
      <w:r>
        <w:rPr>
          <w:color w:val="000000"/>
          <w:sz w:val="18"/>
          <w:szCs w:val="18"/>
        </w:rPr>
        <w:br/>
        <w:t xml:space="preserve">при посредстве «математического созерцания». </w:t>
      </w:r>
      <w:r>
        <w:rPr>
          <w:i/>
          <w:iCs/>
          <w:color w:val="000000"/>
          <w:sz w:val="18"/>
          <w:szCs w:val="18"/>
        </w:rPr>
        <w:t>Чувственное</w:t>
      </w:r>
      <w:r>
        <w:rPr>
          <w:i/>
          <w:iCs/>
          <w:color w:val="000000"/>
          <w:sz w:val="18"/>
          <w:szCs w:val="18"/>
        </w:rPr>
        <w:br/>
        <w:t xml:space="preserve">созерцание </w:t>
      </w:r>
      <w:r>
        <w:rPr>
          <w:color w:val="000000"/>
          <w:sz w:val="18"/>
          <w:szCs w:val="18"/>
        </w:rPr>
        <w:t>не включает в себе условий, необходимых для об-</w:t>
      </w:r>
      <w:r>
        <w:rPr>
          <w:color w:val="000000"/>
          <w:sz w:val="18"/>
          <w:szCs w:val="18"/>
        </w:rPr>
        <w:br/>
        <w:t>щеобязательного познания. Чувственные образы не в состоя-</w:t>
      </w:r>
      <w:r>
        <w:rPr>
          <w:color w:val="000000"/>
          <w:sz w:val="18"/>
          <w:szCs w:val="18"/>
        </w:rPr>
        <w:br/>
        <w:t>нии охватить всей совокупности подлежащих познанию явлений.</w:t>
      </w:r>
      <w:r>
        <w:rPr>
          <w:color w:val="000000"/>
          <w:sz w:val="18"/>
          <w:szCs w:val="18"/>
        </w:rPr>
        <w:br/>
        <w:t xml:space="preserve">И Кант </w:t>
      </w:r>
      <w:r>
        <w:rPr>
          <w:color w:val="000000"/>
          <w:sz w:val="18"/>
          <w:szCs w:val="18"/>
          <w:u w:val="single"/>
        </w:rPr>
        <w:t xml:space="preserve">совершает переход от </w:t>
      </w:r>
      <w:r>
        <w:rPr>
          <w:i/>
          <w:iCs/>
          <w:color w:val="000000"/>
          <w:sz w:val="18"/>
          <w:szCs w:val="18"/>
          <w:u w:val="single"/>
        </w:rPr>
        <w:t>п</w:t>
      </w:r>
      <w:r>
        <w:rPr>
          <w:i/>
          <w:iCs/>
          <w:color w:val="000000"/>
          <w:sz w:val="18"/>
          <w:szCs w:val="18"/>
        </w:rPr>
        <w:t xml:space="preserve">сихологизма </w:t>
      </w:r>
      <w:r>
        <w:rPr>
          <w:color w:val="000000"/>
          <w:sz w:val="18"/>
          <w:szCs w:val="18"/>
        </w:rPr>
        <w:t xml:space="preserve">к </w:t>
      </w:r>
      <w:r>
        <w:rPr>
          <w:i/>
          <w:iCs/>
          <w:color w:val="000000"/>
          <w:sz w:val="18"/>
          <w:szCs w:val="18"/>
        </w:rPr>
        <w:t>трансцендента-</w:t>
      </w:r>
      <w:r>
        <w:rPr>
          <w:i/>
          <w:iCs/>
          <w:color w:val="000000"/>
          <w:sz w:val="18"/>
          <w:szCs w:val="18"/>
        </w:rPr>
        <w:br/>
        <w:t>лизму-..</w:t>
      </w:r>
    </w:p>
    <w:p w:rsidR="00931FC0" w:rsidRDefault="00931FC0" w:rsidP="00931FC0">
      <w:pPr>
        <w:framePr w:h="591" w:hSpace="38" w:wrap="auto" w:vAnchor="text" w:hAnchor="text" w:x="4782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475" cy="371475"/>
            <wp:effectExtent l="0" t="0" r="9525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2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82" w:lineRule="exact"/>
        <w:ind w:left="10" w:right="653" w:firstLine="245"/>
        <w:jc w:val="both"/>
      </w:pPr>
      <w:r>
        <w:rPr>
          <w:color w:val="000000"/>
          <w:sz w:val="18"/>
          <w:szCs w:val="18"/>
        </w:rPr>
        <w:t>[43] Гегелевская философия представляет последнее</w:t>
      </w:r>
      <w:r>
        <w:rPr>
          <w:color w:val="000000"/>
          <w:sz w:val="18"/>
          <w:szCs w:val="18"/>
        </w:rPr>
        <w:br/>
        <w:t>и заключительное звено этой цепи. Мы видели, что у Юма,</w:t>
      </w:r>
      <w:r>
        <w:rPr>
          <w:color w:val="000000"/>
          <w:sz w:val="18"/>
          <w:szCs w:val="18"/>
        </w:rPr>
        <w:br/>
        <w:t>Канта, Фихте субъект был поставлен над объектом, кото-</w:t>
      </w:r>
      <w:r>
        <w:rPr>
          <w:color w:val="000000"/>
          <w:sz w:val="18"/>
          <w:szCs w:val="18"/>
        </w:rPr>
        <w:br/>
        <w:t xml:space="preserve">рый был объявлен чем-то </w:t>
      </w:r>
      <w:r>
        <w:rPr>
          <w:i/>
          <w:iCs/>
          <w:color w:val="000000"/>
          <w:sz w:val="18"/>
          <w:szCs w:val="18"/>
        </w:rPr>
        <w:t xml:space="preserve">не отделимым </w:t>
      </w:r>
      <w:r>
        <w:rPr>
          <w:color w:val="000000"/>
          <w:sz w:val="18"/>
          <w:szCs w:val="18"/>
        </w:rPr>
        <w:t>от субъекта...</w:t>
      </w:r>
    </w:p>
    <w:p w:rsidR="00931FC0" w:rsidRDefault="00931FC0" w:rsidP="00931FC0">
      <w:pPr>
        <w:shd w:val="clear" w:color="auto" w:fill="FFFFFF"/>
        <w:spacing w:line="211" w:lineRule="exact"/>
        <w:ind w:left="5" w:right="667" w:firstLine="240"/>
        <w:jc w:val="both"/>
      </w:pPr>
      <w:r>
        <w:rPr>
          <w:color w:val="000000"/>
          <w:sz w:val="18"/>
          <w:szCs w:val="18"/>
        </w:rPr>
        <w:t>[48—58] Категории, т. е. чистые универсальные поня-</w:t>
      </w:r>
      <w:r>
        <w:rPr>
          <w:color w:val="000000"/>
          <w:sz w:val="18"/>
          <w:szCs w:val="18"/>
        </w:rPr>
        <w:br/>
        <w:t>тия, как время, пространство, причинность, суть с точки</w:t>
      </w:r>
    </w:p>
    <w:p w:rsidR="00931FC0" w:rsidRDefault="00931FC0" w:rsidP="00931FC0">
      <w:pPr>
        <w:framePr w:h="465" w:hSpace="38" w:wrap="auto" w:vAnchor="text" w:hAnchor="text" w:x="4825" w:y="-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1450" cy="295275"/>
            <wp:effectExtent l="0" t="0" r="0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2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92" w:lineRule="exact"/>
        <w:ind w:left="5" w:right="677"/>
        <w:jc w:val="both"/>
      </w:pPr>
      <w:r>
        <w:rPr>
          <w:color w:val="000000"/>
          <w:sz w:val="18"/>
          <w:szCs w:val="18"/>
        </w:rPr>
        <w:t>зрения диалектического материализма, с одной стороны,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логические </w:t>
      </w:r>
      <w:r>
        <w:rPr>
          <w:color w:val="000000"/>
          <w:sz w:val="18"/>
          <w:szCs w:val="18"/>
        </w:rPr>
        <w:t xml:space="preserve">определения, с другой стороны, </w:t>
      </w:r>
      <w:r>
        <w:rPr>
          <w:i/>
          <w:iCs/>
          <w:color w:val="000000"/>
          <w:sz w:val="18"/>
          <w:szCs w:val="18"/>
        </w:rPr>
        <w:t>реальные</w:t>
      </w:r>
      <w:r>
        <w:rPr>
          <w:i/>
          <w:iCs/>
          <w:color w:val="000000"/>
          <w:sz w:val="18"/>
          <w:szCs w:val="18"/>
        </w:rPr>
        <w:br/>
        <w:t>формы вещей...</w:t>
      </w:r>
    </w:p>
    <w:p w:rsidR="00931FC0" w:rsidRDefault="00931FC0" w:rsidP="00931FC0">
      <w:pPr>
        <w:framePr w:h="254" w:hRule="exact" w:hSpace="38" w:wrap="auto" w:vAnchor="text" w:hAnchor="text" w:x="4830" w:y="1427"/>
        <w:shd w:val="clear" w:color="auto" w:fill="FFFFFF"/>
      </w:pPr>
      <w:r>
        <w:rPr>
          <w:color w:val="000000"/>
          <w:sz w:val="22"/>
          <w:szCs w:val="22"/>
        </w:rPr>
        <w:t>эк его!</w:t>
      </w:r>
    </w:p>
    <w:p w:rsidR="00931FC0" w:rsidRDefault="00931FC0" w:rsidP="00931FC0">
      <w:pPr>
        <w:shd w:val="clear" w:color="auto" w:fill="FFFFFF"/>
        <w:spacing w:before="82" w:line="168" w:lineRule="exact"/>
        <w:ind w:left="5" w:right="677" w:firstLine="245"/>
        <w:jc w:val="both"/>
      </w:pPr>
      <w:r>
        <w:rPr>
          <w:color w:val="000000"/>
          <w:sz w:val="18"/>
          <w:szCs w:val="18"/>
        </w:rPr>
        <w:t>Ограниченность трансцендентализма состоит в том,</w:t>
      </w:r>
      <w:r>
        <w:rPr>
          <w:color w:val="000000"/>
          <w:sz w:val="18"/>
          <w:szCs w:val="18"/>
        </w:rPr>
        <w:br/>
        <w:t>что он не распространяет своих прав на реальную сферу</w:t>
      </w:r>
      <w:r>
        <w:rPr>
          <w:color w:val="000000"/>
          <w:sz w:val="18"/>
          <w:szCs w:val="18"/>
        </w:rPr>
        <w:br/>
        <w:t xml:space="preserve">вещей и считает категории лишь </w:t>
      </w:r>
      <w:r>
        <w:rPr>
          <w:i/>
          <w:iCs/>
          <w:color w:val="000000"/>
          <w:sz w:val="18"/>
          <w:szCs w:val="18"/>
        </w:rPr>
        <w:t xml:space="preserve">субъективными, </w:t>
      </w:r>
      <w:r>
        <w:rPr>
          <w:color w:val="000000"/>
          <w:sz w:val="18"/>
          <w:szCs w:val="18"/>
        </w:rPr>
        <w:t>да</w:t>
      </w:r>
      <w:r>
        <w:rPr>
          <w:color w:val="000000"/>
          <w:sz w:val="18"/>
          <w:szCs w:val="18"/>
        </w:rPr>
        <w:br/>
        <w:t xml:space="preserve">к тому еще и </w:t>
      </w:r>
      <w:r>
        <w:rPr>
          <w:i/>
          <w:iCs/>
          <w:color w:val="000000"/>
          <w:sz w:val="18"/>
          <w:szCs w:val="18"/>
        </w:rPr>
        <w:t xml:space="preserve">априорными, </w:t>
      </w:r>
      <w:r>
        <w:rPr>
          <w:color w:val="000000"/>
          <w:sz w:val="18"/>
          <w:szCs w:val="18"/>
        </w:rPr>
        <w:t>формами сознания. Фено-</w:t>
      </w:r>
      <w:r>
        <w:rPr>
          <w:color w:val="000000"/>
          <w:sz w:val="18"/>
          <w:szCs w:val="18"/>
        </w:rPr>
        <w:br/>
        <w:t>мены же трансцендентализм обнимает категориальными,</w:t>
      </w:r>
      <w:r>
        <w:rPr>
          <w:color w:val="000000"/>
          <w:sz w:val="18"/>
          <w:szCs w:val="18"/>
        </w:rPr>
        <w:br/>
        <w:t>т. е. логически-всеобщими формами, дающими возмож-</w:t>
      </w:r>
      <w:r>
        <w:rPr>
          <w:color w:val="000000"/>
          <w:sz w:val="18"/>
          <w:szCs w:val="18"/>
        </w:rPr>
        <w:br/>
        <w:t>ность формулировать строго математические законы при-</w:t>
      </w:r>
      <w:r>
        <w:rPr>
          <w:color w:val="000000"/>
          <w:sz w:val="18"/>
          <w:szCs w:val="18"/>
        </w:rPr>
        <w:br/>
        <w:t>роды, придать им универсальный характер. Но транс-</w:t>
      </w:r>
      <w:r>
        <w:rPr>
          <w:color w:val="000000"/>
          <w:sz w:val="18"/>
          <w:szCs w:val="18"/>
        </w:rPr>
        <w:br/>
        <w:t>цендентализм, как и сенсуалистический феноменализм,</w:t>
      </w:r>
    </w:p>
    <w:p w:rsidR="00931FC0" w:rsidRDefault="00931FC0" w:rsidP="00931FC0">
      <w:pPr>
        <w:shd w:val="clear" w:color="auto" w:fill="FFFFFF"/>
        <w:spacing w:before="86" w:line="168" w:lineRule="exact"/>
        <w:ind w:left="10" w:right="682"/>
        <w:jc w:val="both"/>
      </w:pPr>
      <w:r>
        <w:rPr>
          <w:color w:val="000000"/>
          <w:sz w:val="18"/>
          <w:szCs w:val="18"/>
        </w:rPr>
        <w:t>имеют дело лишь с явлениями. Для них бытие, вещи</w:t>
      </w:r>
      <w:r>
        <w:rPr>
          <w:color w:val="000000"/>
          <w:sz w:val="18"/>
          <w:szCs w:val="18"/>
        </w:rPr>
        <w:br/>
        <w:t>в себе недоступны...</w:t>
      </w:r>
    </w:p>
    <w:p w:rsidR="00931FC0" w:rsidRDefault="00931FC0" w:rsidP="00931FC0">
      <w:pPr>
        <w:shd w:val="clear" w:color="auto" w:fill="FFFFFF"/>
        <w:spacing w:line="211" w:lineRule="exact"/>
        <w:ind w:right="48" w:firstLine="240"/>
        <w:jc w:val="both"/>
      </w:pPr>
      <w:r>
        <w:rPr>
          <w:color w:val="000000"/>
          <w:sz w:val="18"/>
          <w:szCs w:val="18"/>
        </w:rPr>
        <w:t>«Безусловности» и всеобщности познания диалектический ма-</w:t>
      </w:r>
      <w:r>
        <w:rPr>
          <w:color w:val="000000"/>
          <w:sz w:val="18"/>
          <w:szCs w:val="18"/>
        </w:rPr>
        <w:br/>
        <w:t xml:space="preserve">териализм достигает тем, что формы он объявляет </w:t>
      </w:r>
      <w:r>
        <w:rPr>
          <w:i/>
          <w:iCs/>
          <w:color w:val="000000"/>
          <w:sz w:val="18"/>
          <w:szCs w:val="18"/>
        </w:rPr>
        <w:t>универсаль-</w:t>
      </w:r>
      <w:r>
        <w:rPr>
          <w:i/>
          <w:iCs/>
          <w:color w:val="000000"/>
          <w:sz w:val="18"/>
          <w:szCs w:val="18"/>
        </w:rPr>
        <w:br/>
        <w:t xml:space="preserve">ными, объективно-реальными «созерцаниями». </w:t>
      </w:r>
      <w:r>
        <w:rPr>
          <w:color w:val="000000"/>
          <w:sz w:val="18"/>
          <w:szCs w:val="18"/>
        </w:rPr>
        <w:t>На этом покоится</w:t>
      </w:r>
    </w:p>
    <w:p w:rsidR="00931FC0" w:rsidRDefault="00931FC0" w:rsidP="00931FC0">
      <w:pPr>
        <w:shd w:val="clear" w:color="auto" w:fill="FFFFFF"/>
        <w:spacing w:before="77" w:line="168" w:lineRule="exact"/>
        <w:ind w:left="5" w:right="43"/>
        <w:jc w:val="both"/>
      </w:pPr>
      <w:r>
        <w:rPr>
          <w:color w:val="000000"/>
          <w:sz w:val="18"/>
          <w:szCs w:val="18"/>
        </w:rPr>
        <w:t xml:space="preserve">возможность </w:t>
      </w:r>
      <w:r>
        <w:rPr>
          <w:i/>
          <w:iCs/>
          <w:color w:val="000000"/>
          <w:sz w:val="18"/>
          <w:szCs w:val="18"/>
        </w:rPr>
        <w:t xml:space="preserve">математического </w:t>
      </w:r>
      <w:r>
        <w:rPr>
          <w:color w:val="000000"/>
          <w:sz w:val="18"/>
          <w:szCs w:val="18"/>
        </w:rPr>
        <w:t>или, если угодно, «геометриче-</w:t>
      </w:r>
      <w:r>
        <w:rPr>
          <w:color w:val="000000"/>
          <w:sz w:val="18"/>
          <w:szCs w:val="18"/>
        </w:rPr>
        <w:br/>
        <w:t>ского», т. е. точного познания действительности. «Геометриче-</w:t>
      </w:r>
      <w:r>
        <w:rPr>
          <w:color w:val="000000"/>
          <w:sz w:val="18"/>
          <w:szCs w:val="18"/>
        </w:rPr>
        <w:br/>
        <w:t>ское» пространство и «чистое время» суть универсально-реаль-</w:t>
      </w:r>
    </w:p>
    <w:p w:rsidR="00931FC0" w:rsidRDefault="00931FC0" w:rsidP="00931FC0">
      <w:pPr>
        <w:shd w:val="clear" w:color="auto" w:fill="FFFFFF"/>
        <w:spacing w:before="77" w:line="168" w:lineRule="exact"/>
        <w:ind w:left="5" w:right="43"/>
        <w:jc w:val="both"/>
        <w:sectPr w:rsidR="00931FC0">
          <w:type w:val="continuous"/>
          <w:pgSz w:w="7937" w:h="11339"/>
          <w:pgMar w:top="1194" w:right="1235" w:bottom="360" w:left="13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rFonts w:ascii="Arial" w:hAnsi="Arial" w:cs="Arial"/>
          <w:color w:val="000000"/>
          <w:sz w:val="18"/>
          <w:szCs w:val="18"/>
        </w:rPr>
        <w:lastRenderedPageBreak/>
        <w:t>528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86" w:right="1153" w:bottom="360" w:left="1365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notBeside" w:vAnchor="text" w:hAnchor="margin" w:x="-215" w:y="141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61975"/>
            <wp:effectExtent l="0" t="0" r="9525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2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8" w:hSpace="38" w:wrap="notBeside" w:vAnchor="text" w:hAnchor="margin" w:x="-479" w:y="6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025" cy="266700"/>
            <wp:effectExtent l="0" t="0" r="952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2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60" w:hSpace="38" w:wrap="notBeside" w:vAnchor="text" w:hAnchor="margin" w:x="-474" w:y="67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" cy="2286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2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/>
        <w:ind w:left="53"/>
      </w:pPr>
      <w:r>
        <w:rPr>
          <w:color w:val="000000"/>
          <w:sz w:val="18"/>
          <w:szCs w:val="18"/>
        </w:rPr>
        <w:lastRenderedPageBreak/>
        <w:t>ные созерцания и представляют предпосылку «математического»</w:t>
      </w:r>
    </w:p>
    <w:p w:rsidR="00931FC0" w:rsidRDefault="00931FC0" w:rsidP="00931FC0">
      <w:pPr>
        <w:shd w:val="clear" w:color="auto" w:fill="FFFFFF"/>
        <w:spacing w:before="43"/>
        <w:ind w:left="58"/>
      </w:pPr>
      <w:r>
        <w:rPr>
          <w:color w:val="000000"/>
          <w:sz w:val="18"/>
          <w:szCs w:val="18"/>
        </w:rPr>
        <w:t>познания чувственного мира...</w:t>
      </w:r>
    </w:p>
    <w:p w:rsidR="00931FC0" w:rsidRDefault="00931FC0" w:rsidP="00931FC0">
      <w:pPr>
        <w:shd w:val="clear" w:color="auto" w:fill="FFFFFF"/>
        <w:spacing w:line="182" w:lineRule="exact"/>
        <w:ind w:left="48" w:right="10" w:firstLine="245"/>
        <w:jc w:val="both"/>
      </w:pPr>
      <w:r>
        <w:rPr>
          <w:color w:val="000000"/>
          <w:sz w:val="18"/>
          <w:szCs w:val="18"/>
        </w:rPr>
        <w:t>Но вместе с тем диалектическое сознание обнаруживает</w:t>
      </w:r>
      <w:r>
        <w:rPr>
          <w:color w:val="000000"/>
          <w:sz w:val="18"/>
          <w:szCs w:val="18"/>
        </w:rPr>
        <w:br/>
        <w:t>способность подняться до «созерцания» природы, как «целого»,</w:t>
      </w:r>
      <w:r>
        <w:rPr>
          <w:color w:val="000000"/>
          <w:sz w:val="18"/>
          <w:szCs w:val="18"/>
        </w:rPr>
        <w:br/>
        <w:t>до созерцания необходимости, внутренней обусловленности</w:t>
      </w:r>
      <w:r>
        <w:rPr>
          <w:color w:val="000000"/>
          <w:sz w:val="18"/>
          <w:szCs w:val="18"/>
        </w:rPr>
        <w:br/>
        <w:t>универсального порядка природы...</w:t>
      </w:r>
    </w:p>
    <w:p w:rsidR="00931FC0" w:rsidRDefault="00931FC0" w:rsidP="00931FC0">
      <w:pPr>
        <w:shd w:val="clear" w:color="auto" w:fill="FFFFFF"/>
        <w:spacing w:before="29" w:line="182" w:lineRule="exact"/>
        <w:ind w:left="24" w:right="24" w:firstLine="245"/>
        <w:jc w:val="both"/>
      </w:pPr>
      <w:r>
        <w:rPr>
          <w:color w:val="000000"/>
          <w:sz w:val="18"/>
          <w:szCs w:val="18"/>
        </w:rPr>
        <w:t xml:space="preserve">Человек </w:t>
      </w:r>
      <w:r>
        <w:rPr>
          <w:i/>
          <w:iCs/>
          <w:color w:val="000000"/>
          <w:sz w:val="18"/>
          <w:szCs w:val="18"/>
        </w:rPr>
        <w:t xml:space="preserve">познает </w:t>
      </w:r>
      <w:r>
        <w:rPr>
          <w:color w:val="000000"/>
          <w:sz w:val="18"/>
          <w:szCs w:val="18"/>
        </w:rPr>
        <w:t xml:space="preserve">в той мере, в какой он </w:t>
      </w:r>
      <w:r>
        <w:rPr>
          <w:i/>
          <w:iCs/>
          <w:color w:val="000000"/>
          <w:sz w:val="18"/>
          <w:szCs w:val="18"/>
        </w:rPr>
        <w:t xml:space="preserve">действует </w:t>
      </w:r>
      <w:r>
        <w:rPr>
          <w:color w:val="000000"/>
          <w:sz w:val="18"/>
          <w:szCs w:val="18"/>
        </w:rPr>
        <w:t>и в какой</w:t>
      </w:r>
      <w:r>
        <w:rPr>
          <w:color w:val="000000"/>
          <w:sz w:val="18"/>
          <w:szCs w:val="18"/>
        </w:rPr>
        <w:br/>
        <w:t xml:space="preserve">он подвергается сам </w:t>
      </w:r>
      <w:r>
        <w:rPr>
          <w:i/>
          <w:iCs/>
          <w:color w:val="000000"/>
          <w:sz w:val="18"/>
          <w:szCs w:val="18"/>
        </w:rPr>
        <w:t xml:space="preserve">воздействию внешнего мира. </w:t>
      </w:r>
      <w:r>
        <w:rPr>
          <w:color w:val="000000"/>
          <w:sz w:val="18"/>
          <w:szCs w:val="18"/>
        </w:rPr>
        <w:t>Диалектиче-</w:t>
      </w:r>
      <w:r>
        <w:rPr>
          <w:color w:val="000000"/>
          <w:sz w:val="18"/>
          <w:szCs w:val="18"/>
        </w:rPr>
        <w:br/>
        <w:t>ский материализм учит, что человек побуждается к размышле-</w:t>
      </w:r>
      <w:r>
        <w:rPr>
          <w:color w:val="000000"/>
          <w:sz w:val="18"/>
          <w:szCs w:val="18"/>
        </w:rPr>
        <w:br/>
        <w:t>нию главным образом теми ощущениями, которые он испытывает</w:t>
      </w:r>
      <w:r>
        <w:rPr>
          <w:color w:val="000000"/>
          <w:sz w:val="18"/>
          <w:szCs w:val="18"/>
        </w:rPr>
        <w:br/>
        <w:t>в процессе своего воздействия на внешний мир... Диалекти-</w:t>
      </w:r>
      <w:r>
        <w:rPr>
          <w:color w:val="000000"/>
          <w:sz w:val="18"/>
          <w:szCs w:val="18"/>
        </w:rPr>
        <w:br/>
        <w:t>ческий материализм, исходя из того соображения, что господ-</w:t>
      </w:r>
      <w:r>
        <w:rPr>
          <w:color w:val="000000"/>
          <w:sz w:val="18"/>
          <w:szCs w:val="18"/>
        </w:rPr>
        <w:br/>
        <w:t>ствовать над природой возможно лишь подчиняясь ей, пред-</w:t>
      </w:r>
      <w:r>
        <w:rPr>
          <w:color w:val="000000"/>
          <w:sz w:val="18"/>
          <w:szCs w:val="18"/>
        </w:rPr>
        <w:br/>
        <w:t>писывает нам согласовать нашу деятельность с универсальными</w:t>
      </w:r>
      <w:r>
        <w:rPr>
          <w:color w:val="000000"/>
          <w:sz w:val="18"/>
          <w:szCs w:val="18"/>
        </w:rPr>
        <w:br/>
        <w:t>законами природы, с необходимым порядком вещей, с всеобщими</w:t>
      </w:r>
      <w:r>
        <w:rPr>
          <w:color w:val="000000"/>
          <w:sz w:val="18"/>
          <w:szCs w:val="18"/>
        </w:rPr>
        <w:br/>
        <w:t>законами развития мира...</w:t>
      </w:r>
    </w:p>
    <w:p w:rsidR="00931FC0" w:rsidRDefault="00931FC0" w:rsidP="00931FC0">
      <w:pPr>
        <w:shd w:val="clear" w:color="auto" w:fill="FFFFFF"/>
        <w:spacing w:line="178" w:lineRule="exact"/>
        <w:ind w:left="96" w:right="43" w:firstLine="240"/>
        <w:jc w:val="both"/>
      </w:pPr>
      <w:r>
        <w:rPr>
          <w:color w:val="000000"/>
          <w:sz w:val="18"/>
          <w:szCs w:val="18"/>
        </w:rPr>
        <w:t>Парменид видел, таким образом, истинную сущность</w:t>
      </w:r>
      <w:r>
        <w:rPr>
          <w:color w:val="000000"/>
          <w:sz w:val="18"/>
          <w:szCs w:val="18"/>
        </w:rPr>
        <w:br/>
        <w:t>вещей («единое») в том, что может быть познаваемо мыш-</w:t>
      </w:r>
      <w:r>
        <w:rPr>
          <w:color w:val="000000"/>
          <w:sz w:val="18"/>
          <w:szCs w:val="18"/>
        </w:rPr>
        <w:br/>
        <w:t xml:space="preserve">лением или </w:t>
      </w:r>
      <w:r>
        <w:rPr>
          <w:i/>
          <w:iCs/>
          <w:color w:val="000000"/>
          <w:sz w:val="18"/>
          <w:szCs w:val="18"/>
        </w:rPr>
        <w:t xml:space="preserve">разумом </w:t>
      </w:r>
      <w:r>
        <w:rPr>
          <w:color w:val="000000"/>
          <w:sz w:val="18"/>
          <w:szCs w:val="18"/>
        </w:rPr>
        <w:t>и что лежит позади текучих и</w:t>
      </w:r>
      <w:r>
        <w:rPr>
          <w:color w:val="000000"/>
          <w:sz w:val="18"/>
          <w:szCs w:val="18"/>
        </w:rPr>
        <w:br/>
        <w:t>изменчивых явлений. Этим самым он оторвал чувственные</w:t>
      </w:r>
      <w:r>
        <w:rPr>
          <w:color w:val="000000"/>
          <w:sz w:val="18"/>
          <w:szCs w:val="18"/>
        </w:rPr>
        <w:br/>
        <w:t>уф! восприятия от их основы, феноменальный мир от метафе-</w:t>
      </w:r>
      <w:r>
        <w:rPr>
          <w:color w:val="000000"/>
          <w:sz w:val="18"/>
          <w:szCs w:val="18"/>
        </w:rPr>
        <w:br/>
        <w:t>номеналистического...</w:t>
      </w:r>
    </w:p>
    <w:p w:rsidR="00931FC0" w:rsidRDefault="00931FC0" w:rsidP="00931FC0">
      <w:pPr>
        <w:shd w:val="clear" w:color="auto" w:fill="FFFFFF"/>
        <w:spacing w:before="106" w:line="192" w:lineRule="exact"/>
        <w:ind w:left="14" w:right="38" w:firstLine="250"/>
        <w:jc w:val="both"/>
      </w:pPr>
      <w:r>
        <w:rPr>
          <w:color w:val="000000"/>
          <w:sz w:val="18"/>
          <w:szCs w:val="18"/>
        </w:rPr>
        <w:t>Если для метафизиков-рационалистов истинная реальность</w:t>
      </w:r>
      <w:r>
        <w:rPr>
          <w:color w:val="000000"/>
          <w:sz w:val="18"/>
          <w:szCs w:val="18"/>
        </w:rPr>
        <w:br/>
        <w:t xml:space="preserve">дана в понятии, то для </w:t>
      </w:r>
      <w:r>
        <w:rPr>
          <w:color w:val="000000"/>
          <w:sz w:val="18"/>
          <w:szCs w:val="18"/>
          <w:lang w:val="en-US"/>
        </w:rPr>
        <w:t>j</w:t>
      </w:r>
      <w:r>
        <w:rPr>
          <w:color w:val="000000"/>
          <w:sz w:val="18"/>
          <w:szCs w:val="18"/>
        </w:rPr>
        <w:t xml:space="preserve"> сенсуалистов | реально то, что дано</w:t>
      </w:r>
      <w:r>
        <w:rPr>
          <w:color w:val="000000"/>
          <w:sz w:val="18"/>
          <w:szCs w:val="18"/>
        </w:rPr>
        <w:br/>
        <w:t>в чувственном восприятии или созерцании. То, что лежит за</w:t>
      </w:r>
      <w:r>
        <w:rPr>
          <w:color w:val="000000"/>
          <w:sz w:val="18"/>
          <w:szCs w:val="18"/>
        </w:rPr>
        <w:br/>
        <w:t>пределами чувств, познанию недоступно. Предметом познания</w:t>
      </w:r>
      <w:r>
        <w:rPr>
          <w:color w:val="000000"/>
          <w:sz w:val="18"/>
          <w:szCs w:val="18"/>
        </w:rPr>
        <w:br/>
        <w:t>являются феномены, которые возводятся в абсолютную действи-</w:t>
      </w:r>
      <w:r>
        <w:rPr>
          <w:color w:val="000000"/>
          <w:sz w:val="18"/>
          <w:szCs w:val="18"/>
        </w:rPr>
        <w:br/>
        <w:t>тельность. Содержание эмпирического сознания изменчиво и</w:t>
      </w:r>
      <w:r>
        <w:rPr>
          <w:color w:val="000000"/>
          <w:sz w:val="18"/>
          <w:szCs w:val="18"/>
        </w:rPr>
        <w:br/>
        <w:t>текуче. Реальный субстрат качеств | феноменализмом | отвер-</w:t>
      </w:r>
      <w:r>
        <w:rPr>
          <w:color w:val="000000"/>
          <w:sz w:val="18"/>
          <w:szCs w:val="18"/>
        </w:rPr>
        <w:br/>
        <w:t>гается. Дано разнообразие, дана множественность явлений, но</w:t>
      </w:r>
    </w:p>
    <w:p w:rsidR="00931FC0" w:rsidRDefault="00931FC0" w:rsidP="00931FC0">
      <w:pPr>
        <w:shd w:val="clear" w:color="auto" w:fill="FFFFFF"/>
        <w:spacing w:before="14"/>
        <w:ind w:left="29"/>
      </w:pPr>
      <w:r>
        <w:rPr>
          <w:color w:val="000000"/>
          <w:sz w:val="18"/>
          <w:szCs w:val="18"/>
        </w:rPr>
        <w:t>нет субстанциального единства...</w:t>
      </w:r>
    </w:p>
    <w:p w:rsidR="00931FC0" w:rsidRDefault="00931FC0" w:rsidP="00931FC0">
      <w:pPr>
        <w:shd w:val="clear" w:color="auto" w:fill="FFFFFF"/>
        <w:spacing w:line="259" w:lineRule="exact"/>
        <w:ind w:left="19" w:right="62" w:firstLine="235"/>
        <w:jc w:val="both"/>
      </w:pPr>
      <w:r>
        <w:rPr>
          <w:color w:val="000000"/>
          <w:sz w:val="18"/>
          <w:szCs w:val="18"/>
        </w:rPr>
        <w:t>Кант ухитрился сочетать учение феноменализма о непозна-</w:t>
      </w:r>
      <w:r>
        <w:rPr>
          <w:color w:val="000000"/>
          <w:sz w:val="18"/>
          <w:szCs w:val="18"/>
        </w:rPr>
        <w:br/>
        <w:t>ваемости вещей самих по себе с учением рационалистов-мета-</w:t>
      </w:r>
      <w:r>
        <w:rPr>
          <w:color w:val="000000"/>
          <w:sz w:val="18"/>
          <w:szCs w:val="18"/>
        </w:rPr>
        <w:br/>
        <w:t xml:space="preserve">физиков  о  </w:t>
      </w:r>
      <w:r>
        <w:rPr>
          <w:i/>
          <w:iCs/>
          <w:color w:val="000000"/>
          <w:sz w:val="18"/>
          <w:szCs w:val="18"/>
        </w:rPr>
        <w:t xml:space="preserve">существовании  </w:t>
      </w:r>
      <w:r>
        <w:rPr>
          <w:color w:val="000000"/>
          <w:sz w:val="18"/>
          <w:szCs w:val="18"/>
        </w:rPr>
        <w:t>абсолютно-реального  бытия, «вещей</w:t>
      </w:r>
    </w:p>
    <w:p w:rsidR="00931FC0" w:rsidRDefault="00931FC0" w:rsidP="00931FC0">
      <w:pPr>
        <w:shd w:val="clear" w:color="auto" w:fill="FFFFFF"/>
        <w:spacing w:line="259" w:lineRule="exact"/>
      </w:pPr>
      <w:r>
        <w:rPr>
          <w:color w:val="000000"/>
          <w:sz w:val="18"/>
          <w:szCs w:val="18"/>
        </w:rPr>
        <w:t>в себе».</w:t>
      </w:r>
    </w:p>
    <w:p w:rsidR="00931FC0" w:rsidRDefault="00931FC0" w:rsidP="00931FC0">
      <w:pPr>
        <w:framePr w:h="254" w:hRule="exact" w:hSpace="38" w:wrap="auto" w:vAnchor="text" w:hAnchor="text" w:x="207" w:y="649"/>
        <w:shd w:val="clear" w:color="auto" w:fill="FFFFFF"/>
      </w:pPr>
      <w:r>
        <w:rPr>
          <w:color w:val="000000"/>
          <w:spacing w:val="-2"/>
          <w:sz w:val="22"/>
          <w:szCs w:val="22"/>
        </w:rPr>
        <w:t>вранье!</w:t>
      </w:r>
    </w:p>
    <w:p w:rsidR="00931FC0" w:rsidRDefault="00931FC0" w:rsidP="00931FC0">
      <w:pPr>
        <w:shd w:val="clear" w:color="auto" w:fill="FFFFFF"/>
        <w:spacing w:line="187" w:lineRule="exact"/>
        <w:ind w:left="1090" w:right="67" w:firstLine="245"/>
        <w:jc w:val="both"/>
      </w:pPr>
      <w:r>
        <w:rPr>
          <w:color w:val="000000"/>
          <w:sz w:val="18"/>
          <w:szCs w:val="18"/>
        </w:rPr>
        <w:t>Французские материалисты с Гольбахом во</w:t>
      </w:r>
      <w:r>
        <w:rPr>
          <w:color w:val="000000"/>
          <w:sz w:val="18"/>
          <w:szCs w:val="18"/>
        </w:rPr>
        <w:br/>
        <w:t xml:space="preserve">главе противопоставляли </w:t>
      </w:r>
      <w:r>
        <w:rPr>
          <w:i/>
          <w:iCs/>
          <w:color w:val="000000"/>
          <w:sz w:val="18"/>
          <w:szCs w:val="18"/>
        </w:rPr>
        <w:t xml:space="preserve">природу, </w:t>
      </w:r>
      <w:r>
        <w:rPr>
          <w:color w:val="000000"/>
          <w:sz w:val="18"/>
          <w:szCs w:val="18"/>
        </w:rPr>
        <w:t>как мета-</w:t>
      </w:r>
      <w:r>
        <w:rPr>
          <w:color w:val="000000"/>
          <w:sz w:val="18"/>
          <w:szCs w:val="18"/>
        </w:rPr>
        <w:br/>
        <w:t xml:space="preserve">физическую сущность вещи, ее </w:t>
      </w:r>
      <w:r>
        <w:rPr>
          <w:i/>
          <w:iCs/>
          <w:color w:val="000000"/>
          <w:sz w:val="18"/>
          <w:szCs w:val="18"/>
        </w:rPr>
        <w:t xml:space="preserve">свойствам. </w:t>
      </w:r>
      <w:r>
        <w:rPr>
          <w:color w:val="000000"/>
          <w:sz w:val="18"/>
          <w:szCs w:val="18"/>
        </w:rPr>
        <w:t>Это</w:t>
      </w:r>
      <w:r>
        <w:rPr>
          <w:color w:val="000000"/>
          <w:sz w:val="18"/>
          <w:szCs w:val="18"/>
        </w:rPr>
        <w:br/>
        <w:t xml:space="preserve">противопоставление означает в известном </w:t>
      </w:r>
      <w:r>
        <w:rPr>
          <w:color w:val="000000"/>
          <w:sz w:val="18"/>
          <w:szCs w:val="18"/>
          <w:u w:val="single"/>
        </w:rPr>
        <w:t>смысле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тот же дуализм, что между «вещью в себе» </w:t>
      </w:r>
      <w:r>
        <w:rPr>
          <w:color w:val="000000"/>
          <w:sz w:val="18"/>
          <w:szCs w:val="18"/>
          <w:u w:val="single"/>
        </w:rPr>
        <w:t>и «яв-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лениями» у Канта...</w:t>
      </w:r>
    </w:p>
    <w:p w:rsidR="00931FC0" w:rsidRDefault="00931FC0" w:rsidP="00931FC0">
      <w:pPr>
        <w:shd w:val="clear" w:color="auto" w:fill="FFFFFF"/>
        <w:spacing w:line="245" w:lineRule="exact"/>
        <w:ind w:left="1123" w:right="72" w:firstLine="254"/>
        <w:jc w:val="both"/>
      </w:pPr>
      <w:r>
        <w:rPr>
          <w:color w:val="000000"/>
          <w:sz w:val="18"/>
          <w:szCs w:val="18"/>
        </w:rPr>
        <w:t xml:space="preserve">Мы были  бы, однако, </w:t>
      </w:r>
      <w:r>
        <w:rPr>
          <w:color w:val="000000"/>
          <w:sz w:val="18"/>
          <w:szCs w:val="18"/>
          <w:u w:val="single"/>
        </w:rPr>
        <w:t>несправедливы к фран-</w:t>
      </w:r>
      <w:r>
        <w:rPr>
          <w:color w:val="000000"/>
          <w:sz w:val="18"/>
          <w:szCs w:val="18"/>
          <w:u w:val="single"/>
        </w:rPr>
        <w:br/>
        <w:t>цузскому   материализму, если   бы   отождествили</w:t>
      </w:r>
    </w:p>
    <w:p w:rsidR="00931FC0" w:rsidRDefault="00931FC0" w:rsidP="00931FC0">
      <w:pPr>
        <w:shd w:val="clear" w:color="auto" w:fill="FFFFFF"/>
        <w:spacing w:line="245" w:lineRule="exact"/>
        <w:ind w:left="1123" w:right="72" w:firstLine="254"/>
        <w:jc w:val="both"/>
        <w:sectPr w:rsidR="00931FC0">
          <w:type w:val="continuous"/>
          <w:pgSz w:w="7937" w:h="11339"/>
          <w:pgMar w:top="1186" w:right="1153" w:bottom="360" w:left="13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22"/>
          <w:szCs w:val="22"/>
        </w:rPr>
        <w:lastRenderedPageBreak/>
        <w:t>529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026" w:right="532" w:bottom="360" w:left="1563" w:header="720" w:footer="720" w:gutter="0"/>
          <w:cols w:space="60"/>
          <w:noEndnote/>
        </w:sectPr>
      </w:pPr>
    </w:p>
    <w:p w:rsidR="00931FC0" w:rsidRDefault="00931FC0" w:rsidP="00931FC0">
      <w:pPr>
        <w:framePr w:h="1017" w:hSpace="38" w:wrap="auto" w:vAnchor="text" w:hAnchor="margin" w:x="4292" w:y="14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647700"/>
            <wp:effectExtent l="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2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94" w:hSpace="38" w:wrap="auto" w:vAnchor="text" w:hAnchor="margin" w:x="4283" w:y="25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4800" cy="3143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2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85" w:hSpace="38" w:wrap="notBeside" w:vAnchor="text" w:hAnchor="margin" w:x="4307" w:y="34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0" cy="3048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2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62" w:hSpace="38" w:wrap="auto" w:vAnchor="text" w:hAnchor="margin" w:x="4278" w:y="43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35242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2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66" w:hSpace="38" w:wrap="auto" w:vAnchor="text" w:hAnchor="margin" w:x="4297" w:y="59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361950"/>
            <wp:effectExtent l="0" t="0" r="952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2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52" w:hSpace="38" w:wrap="auto" w:vAnchor="text" w:hAnchor="margin" w:x="4292" w:y="7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352425"/>
            <wp:effectExtent l="0" t="0" r="9525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2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86" w:h="428" w:hRule="exact" w:hSpace="38" w:wrap="notBeside" w:vAnchor="text" w:hAnchor="margin" w:x="4614" w:y="1695"/>
        <w:shd w:val="clear" w:color="auto" w:fill="FFFFFF"/>
        <w:spacing w:line="211" w:lineRule="exact"/>
        <w:ind w:left="58"/>
      </w:pPr>
      <w:r>
        <w:rPr>
          <w:color w:val="000000"/>
          <w:spacing w:val="-10"/>
          <w:sz w:val="22"/>
          <w:szCs w:val="22"/>
        </w:rPr>
        <w:t>Это —</w:t>
      </w:r>
      <w:r>
        <w:rPr>
          <w:color w:val="000000"/>
          <w:spacing w:val="-10"/>
          <w:sz w:val="22"/>
          <w:szCs w:val="22"/>
        </w:rPr>
        <w:br/>
      </w:r>
      <w:r>
        <w:rPr>
          <w:color w:val="000000"/>
          <w:sz w:val="22"/>
          <w:szCs w:val="22"/>
        </w:rPr>
        <w:t>каша</w:t>
      </w:r>
    </w:p>
    <w:p w:rsidR="00931FC0" w:rsidRDefault="00931FC0" w:rsidP="00931FC0">
      <w:pPr>
        <w:framePr w:h="254" w:hRule="exact" w:hSpace="38" w:wrap="notBeside" w:vAnchor="text" w:hAnchor="margin" w:x="4820" w:y="744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1152" w:h="648" w:hRule="exact" w:hSpace="38" w:wrap="auto" w:vAnchor="text" w:hAnchor="text" w:x="4225" w:y="203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 xml:space="preserve"> до </w:t>
      </w:r>
      <w:r>
        <w:rPr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</w:rPr>
        <w:t xml:space="preserve">ес </w:t>
      </w:r>
      <w:r>
        <w:rPr>
          <w:color w:val="000000"/>
          <w:sz w:val="22"/>
          <w:szCs w:val="22"/>
          <w:lang w:val="en-US"/>
        </w:rPr>
        <w:t>plus</w:t>
      </w:r>
    </w:p>
    <w:p w:rsidR="00931FC0" w:rsidRDefault="00931FC0" w:rsidP="00931FC0">
      <w:pPr>
        <w:framePr w:w="1152" w:h="648" w:hRule="exact" w:hSpace="38" w:wrap="auto" w:vAnchor="text" w:hAnchor="text" w:x="4225" w:y="203"/>
        <w:shd w:val="clear" w:color="auto" w:fill="FFFFFF"/>
        <w:spacing w:line="211" w:lineRule="exact"/>
        <w:ind w:left="14"/>
        <w:jc w:val="center"/>
      </w:pPr>
      <w:r>
        <w:rPr>
          <w:color w:val="000000"/>
          <w:sz w:val="22"/>
          <w:szCs w:val="22"/>
          <w:lang w:val="en-US"/>
        </w:rPr>
        <w:t>ultra</w:t>
      </w:r>
      <w:r>
        <w:rPr>
          <w:color w:val="000000"/>
          <w:sz w:val="22"/>
          <w:szCs w:val="22"/>
        </w:rPr>
        <w:t xml:space="preserve"> *</w:t>
      </w:r>
    </w:p>
    <w:p w:rsidR="00931FC0" w:rsidRDefault="00931FC0" w:rsidP="00931FC0">
      <w:pPr>
        <w:framePr w:w="1152" w:h="648" w:hRule="exact" w:hSpace="38" w:wrap="auto" w:vAnchor="text" w:hAnchor="text" w:x="4225" w:y="203"/>
        <w:shd w:val="clear" w:color="auto" w:fill="FFFFFF"/>
        <w:spacing w:line="211" w:lineRule="exact"/>
        <w:ind w:left="38"/>
        <w:jc w:val="center"/>
      </w:pPr>
      <w:r>
        <w:rPr>
          <w:color w:val="000000"/>
          <w:spacing w:val="-1"/>
          <w:sz w:val="22"/>
          <w:szCs w:val="22"/>
        </w:rPr>
        <w:t>неуклюже!</w:t>
      </w:r>
    </w:p>
    <w:p w:rsidR="00931FC0" w:rsidRDefault="00931FC0" w:rsidP="00931FC0">
      <w:pPr>
        <w:shd w:val="clear" w:color="auto" w:fill="FFFFFF"/>
        <w:spacing w:before="230" w:line="206" w:lineRule="exact"/>
        <w:ind w:left="10" w:right="5"/>
        <w:jc w:val="both"/>
      </w:pPr>
      <w:r>
        <w:rPr>
          <w:color w:val="000000"/>
          <w:sz w:val="18"/>
          <w:szCs w:val="18"/>
        </w:rPr>
        <w:lastRenderedPageBreak/>
        <w:t>его с кантианизмом. Материализм восемнадцатого</w:t>
      </w:r>
      <w:r>
        <w:rPr>
          <w:color w:val="000000"/>
          <w:sz w:val="18"/>
          <w:szCs w:val="18"/>
        </w:rPr>
        <w:br/>
        <w:t xml:space="preserve">столетия все же признает </w:t>
      </w:r>
      <w:r>
        <w:rPr>
          <w:i/>
          <w:iCs/>
          <w:color w:val="000000"/>
          <w:sz w:val="18"/>
          <w:szCs w:val="18"/>
        </w:rPr>
        <w:t>относительную позна-</w:t>
      </w:r>
      <w:r>
        <w:rPr>
          <w:i/>
          <w:iCs/>
          <w:color w:val="000000"/>
          <w:sz w:val="18"/>
          <w:szCs w:val="18"/>
        </w:rPr>
        <w:br/>
        <w:t xml:space="preserve">ваемость </w:t>
      </w:r>
      <w:r>
        <w:rPr>
          <w:color w:val="000000"/>
          <w:sz w:val="18"/>
          <w:szCs w:val="18"/>
        </w:rPr>
        <w:t>даже сущности вещей...</w:t>
      </w:r>
    </w:p>
    <w:p w:rsidR="00931FC0" w:rsidRDefault="00931FC0" w:rsidP="00931FC0">
      <w:pPr>
        <w:shd w:val="clear" w:color="auto" w:fill="FFFFFF"/>
        <w:spacing w:before="38" w:line="168" w:lineRule="exact"/>
        <w:ind w:left="5" w:right="5" w:firstLine="240"/>
        <w:jc w:val="both"/>
      </w:pPr>
      <w:r>
        <w:rPr>
          <w:color w:val="000000"/>
          <w:sz w:val="18"/>
          <w:szCs w:val="18"/>
        </w:rPr>
        <w:t>Французский материализм, исходя из того же</w:t>
      </w:r>
      <w:r>
        <w:rPr>
          <w:color w:val="000000"/>
          <w:sz w:val="18"/>
          <w:szCs w:val="18"/>
        </w:rPr>
        <w:br/>
        <w:t>соображения, что материя действует на наши</w:t>
      </w:r>
      <w:r>
        <w:rPr>
          <w:color w:val="000000"/>
          <w:sz w:val="18"/>
          <w:szCs w:val="18"/>
        </w:rPr>
        <w:br/>
        <w:t xml:space="preserve">внешние чувства, признает, однако, что </w:t>
      </w:r>
      <w:r>
        <w:rPr>
          <w:i/>
          <w:iCs/>
          <w:color w:val="000000"/>
          <w:sz w:val="18"/>
          <w:szCs w:val="18"/>
        </w:rPr>
        <w:t>некото-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pacing w:val="-1"/>
          <w:sz w:val="18"/>
          <w:szCs w:val="18"/>
        </w:rPr>
        <w:t xml:space="preserve">рые свойства </w:t>
      </w:r>
      <w:r>
        <w:rPr>
          <w:color w:val="000000"/>
          <w:spacing w:val="-1"/>
          <w:sz w:val="18"/>
          <w:szCs w:val="18"/>
        </w:rPr>
        <w:t xml:space="preserve">вещей самих по себе </w:t>
      </w:r>
      <w:r>
        <w:rPr>
          <w:i/>
          <w:iCs/>
          <w:color w:val="000000"/>
          <w:spacing w:val="-1"/>
          <w:sz w:val="18"/>
          <w:szCs w:val="18"/>
        </w:rPr>
        <w:t>познаваемы.</w:t>
      </w:r>
      <w:r>
        <w:rPr>
          <w:i/>
          <w:iCs/>
          <w:color w:val="000000"/>
          <w:spacing w:val="-1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Но </w:t>
      </w:r>
      <w:r>
        <w:rPr>
          <w:color w:val="000000"/>
          <w:sz w:val="18"/>
          <w:szCs w:val="18"/>
        </w:rPr>
        <w:t>французский материализм недостаточно по-</w:t>
      </w:r>
      <w:r>
        <w:rPr>
          <w:color w:val="000000"/>
          <w:sz w:val="18"/>
          <w:szCs w:val="18"/>
        </w:rPr>
        <w:br/>
        <w:t>следователен, поскольку он учит, что познаваемы</w:t>
      </w:r>
      <w:r>
        <w:rPr>
          <w:color w:val="000000"/>
          <w:sz w:val="18"/>
          <w:szCs w:val="18"/>
        </w:rPr>
        <w:br/>
        <w:t xml:space="preserve">лишь </w:t>
      </w:r>
      <w:r>
        <w:rPr>
          <w:i/>
          <w:iCs/>
          <w:color w:val="000000"/>
          <w:sz w:val="18"/>
          <w:szCs w:val="18"/>
        </w:rPr>
        <w:t xml:space="preserve">некоторые </w:t>
      </w:r>
      <w:r>
        <w:rPr>
          <w:color w:val="000000"/>
          <w:sz w:val="18"/>
          <w:szCs w:val="18"/>
        </w:rPr>
        <w:t>свойства вещей, между тем как</w:t>
      </w:r>
      <w:r>
        <w:rPr>
          <w:color w:val="000000"/>
          <w:sz w:val="18"/>
          <w:szCs w:val="18"/>
        </w:rPr>
        <w:br/>
        <w:t>сама «сущность» или «природа» их скрыта от нас</w:t>
      </w:r>
      <w:r>
        <w:rPr>
          <w:color w:val="000000"/>
          <w:sz w:val="18"/>
          <w:szCs w:val="18"/>
        </w:rPr>
        <w:br/>
        <w:t>и не вполне познаваема...</w:t>
      </w:r>
    </w:p>
    <w:p w:rsidR="00931FC0" w:rsidRDefault="00931FC0" w:rsidP="00931FC0">
      <w:pPr>
        <w:shd w:val="clear" w:color="auto" w:fill="FFFFFF"/>
        <w:spacing w:line="197" w:lineRule="exact"/>
        <w:ind w:left="5" w:right="5" w:firstLine="250"/>
        <w:jc w:val="both"/>
      </w:pPr>
      <w:r>
        <w:rPr>
          <w:color w:val="000000"/>
          <w:sz w:val="18"/>
          <w:szCs w:val="18"/>
        </w:rPr>
        <w:t xml:space="preserve">Это противопоставление </w:t>
      </w:r>
      <w:r>
        <w:rPr>
          <w:i/>
          <w:iCs/>
          <w:color w:val="000000"/>
          <w:sz w:val="18"/>
          <w:szCs w:val="18"/>
        </w:rPr>
        <w:t xml:space="preserve">свойств </w:t>
      </w:r>
      <w:r>
        <w:rPr>
          <w:color w:val="000000"/>
          <w:sz w:val="18"/>
          <w:szCs w:val="18"/>
        </w:rPr>
        <w:t>вещи «природе»</w:t>
      </w:r>
      <w:r>
        <w:rPr>
          <w:color w:val="000000"/>
          <w:sz w:val="18"/>
          <w:szCs w:val="18"/>
        </w:rPr>
        <w:br/>
        <w:t>их заимствовано Кантом у агностиков, у феноме-</w:t>
      </w:r>
      <w:r>
        <w:rPr>
          <w:color w:val="000000"/>
          <w:sz w:val="18"/>
          <w:szCs w:val="18"/>
        </w:rPr>
        <w:br/>
        <w:t>налистов-сенсуалистов (непосредственно у Юма)...</w:t>
      </w:r>
    </w:p>
    <w:p w:rsidR="00931FC0" w:rsidRDefault="00931FC0" w:rsidP="00931FC0">
      <w:pPr>
        <w:shd w:val="clear" w:color="auto" w:fill="FFFFFF"/>
        <w:spacing w:before="10" w:line="197" w:lineRule="exact"/>
        <w:ind w:right="5" w:firstLine="250"/>
        <w:jc w:val="both"/>
      </w:pPr>
      <w:r>
        <w:rPr>
          <w:color w:val="000000"/>
          <w:sz w:val="18"/>
          <w:szCs w:val="18"/>
        </w:rPr>
        <w:t>В противоположность феноменализму и сенсуа-</w:t>
      </w:r>
      <w:r>
        <w:rPr>
          <w:color w:val="000000"/>
          <w:sz w:val="18"/>
          <w:szCs w:val="18"/>
        </w:rPr>
        <w:br/>
        <w:t>лизму материализм рассматривает впечатления,</w:t>
      </w:r>
      <w:r>
        <w:rPr>
          <w:color w:val="000000"/>
          <w:sz w:val="18"/>
          <w:szCs w:val="18"/>
        </w:rPr>
        <w:br/>
        <w:t>получаемые нами от вещей самих по себе, как</w:t>
      </w:r>
      <w:r>
        <w:rPr>
          <w:color w:val="000000"/>
          <w:sz w:val="18"/>
          <w:szCs w:val="18"/>
        </w:rPr>
        <w:br/>
        <w:t xml:space="preserve">имеющие </w:t>
      </w:r>
      <w:r>
        <w:rPr>
          <w:i/>
          <w:iCs/>
          <w:color w:val="000000"/>
          <w:sz w:val="18"/>
          <w:szCs w:val="18"/>
        </w:rPr>
        <w:t xml:space="preserve">объективное </w:t>
      </w:r>
      <w:r>
        <w:rPr>
          <w:color w:val="000000"/>
          <w:sz w:val="18"/>
          <w:szCs w:val="18"/>
        </w:rPr>
        <w:t>значение. В то время как</w:t>
      </w:r>
      <w:r>
        <w:rPr>
          <w:color w:val="000000"/>
          <w:sz w:val="18"/>
          <w:szCs w:val="18"/>
        </w:rPr>
        <w:br/>
        <w:t>феноменализм (и кантианизм) не видит никаких</w:t>
      </w:r>
      <w:r>
        <w:rPr>
          <w:color w:val="000000"/>
          <w:sz w:val="18"/>
          <w:szCs w:val="18"/>
        </w:rPr>
        <w:br/>
        <w:t>точек соприкосновения между свойствами вещей и</w:t>
      </w:r>
      <w:r>
        <w:rPr>
          <w:color w:val="000000"/>
          <w:sz w:val="18"/>
          <w:szCs w:val="18"/>
        </w:rPr>
        <w:br/>
        <w:t>«природой» их, т. е. внешним миром, французские</w:t>
      </w:r>
      <w:r>
        <w:rPr>
          <w:color w:val="000000"/>
          <w:sz w:val="18"/>
          <w:szCs w:val="18"/>
        </w:rPr>
        <w:br/>
        <w:t>материалисты уже определенно подчеркивают, что</w:t>
      </w:r>
      <w:r>
        <w:rPr>
          <w:color w:val="000000"/>
          <w:sz w:val="18"/>
          <w:szCs w:val="18"/>
        </w:rPr>
        <w:br/>
        <w:t>вещи сами по себе, по крайней мере отчасти, по-</w:t>
      </w:r>
      <w:r>
        <w:rPr>
          <w:color w:val="000000"/>
          <w:sz w:val="18"/>
          <w:szCs w:val="18"/>
        </w:rPr>
        <w:br/>
        <w:t>знаваемы именно на основании производимых ими</w:t>
      </w:r>
    </w:p>
    <w:p w:rsidR="00931FC0" w:rsidRDefault="00931FC0" w:rsidP="00931FC0">
      <w:pPr>
        <w:shd w:val="clear" w:color="auto" w:fill="FFFFFF"/>
        <w:spacing w:before="38" w:line="163" w:lineRule="exact"/>
        <w:ind w:left="10" w:right="5"/>
        <w:jc w:val="both"/>
      </w:pPr>
      <w:r>
        <w:rPr>
          <w:color w:val="000000"/>
          <w:sz w:val="18"/>
          <w:szCs w:val="18"/>
        </w:rPr>
        <w:t xml:space="preserve">на нас </w:t>
      </w:r>
      <w:r>
        <w:rPr>
          <w:i/>
          <w:iCs/>
          <w:color w:val="000000"/>
          <w:sz w:val="18"/>
          <w:szCs w:val="18"/>
        </w:rPr>
        <w:t xml:space="preserve">впечатлений, </w:t>
      </w:r>
      <w:r>
        <w:rPr>
          <w:color w:val="000000"/>
          <w:sz w:val="18"/>
          <w:szCs w:val="18"/>
        </w:rPr>
        <w:t>что свойства вещей до изве-</w:t>
      </w:r>
      <w:r>
        <w:rPr>
          <w:color w:val="000000"/>
          <w:sz w:val="18"/>
          <w:szCs w:val="18"/>
        </w:rPr>
        <w:br/>
        <w:t>стной степени объективно-реальны...</w:t>
      </w:r>
    </w:p>
    <w:p w:rsidR="00931FC0" w:rsidRDefault="00931FC0" w:rsidP="00931FC0">
      <w:pPr>
        <w:shd w:val="clear" w:color="auto" w:fill="FFFFFF"/>
        <w:spacing w:line="187" w:lineRule="exact"/>
        <w:ind w:firstLine="240"/>
        <w:jc w:val="both"/>
      </w:pPr>
      <w:r>
        <w:rPr>
          <w:color w:val="000000"/>
          <w:sz w:val="18"/>
          <w:szCs w:val="18"/>
        </w:rPr>
        <w:t>[60—62] Диалектический материализм кладет в</w:t>
      </w:r>
      <w:r>
        <w:rPr>
          <w:color w:val="000000"/>
          <w:sz w:val="18"/>
          <w:szCs w:val="18"/>
        </w:rPr>
        <w:br/>
        <w:t>основу бытия материальную субстанцию, реальный</w:t>
      </w:r>
      <w:r>
        <w:rPr>
          <w:color w:val="000000"/>
          <w:sz w:val="18"/>
          <w:szCs w:val="18"/>
        </w:rPr>
        <w:br/>
        <w:t>субстрат. Диалектический материализм взглянул</w:t>
      </w:r>
      <w:r>
        <w:rPr>
          <w:color w:val="000000"/>
          <w:sz w:val="18"/>
          <w:szCs w:val="18"/>
        </w:rPr>
        <w:br/>
        <w:t>на мир «как на процесс, как на вещество, которое</w:t>
      </w:r>
      <w:r>
        <w:rPr>
          <w:color w:val="000000"/>
          <w:sz w:val="18"/>
          <w:szCs w:val="18"/>
        </w:rPr>
        <w:br/>
        <w:t>находится в непрерывном развитии» (Энгельс).</w:t>
      </w:r>
      <w:r>
        <w:rPr>
          <w:color w:val="000000"/>
          <w:sz w:val="18"/>
          <w:szCs w:val="18"/>
        </w:rPr>
        <w:br/>
        <w:t>Неизменное и безусловное бытие метафизиков пре-</w:t>
      </w:r>
      <w:r>
        <w:rPr>
          <w:color w:val="000000"/>
          <w:sz w:val="18"/>
          <w:szCs w:val="18"/>
        </w:rPr>
        <w:br/>
        <w:t xml:space="preserve">вращается в </w:t>
      </w:r>
      <w:r>
        <w:rPr>
          <w:i/>
          <w:iCs/>
          <w:color w:val="000000"/>
          <w:sz w:val="18"/>
          <w:szCs w:val="18"/>
        </w:rPr>
        <w:t>изменяющееся бытие. Субстанциаль-</w:t>
      </w:r>
      <w:r>
        <w:rPr>
          <w:i/>
          <w:iCs/>
          <w:color w:val="000000"/>
          <w:sz w:val="18"/>
          <w:szCs w:val="18"/>
        </w:rPr>
        <w:br/>
        <w:t xml:space="preserve">ная реальность признается изменчивой; </w:t>
      </w:r>
      <w:r>
        <w:rPr>
          <w:color w:val="000000"/>
          <w:sz w:val="18"/>
          <w:szCs w:val="18"/>
        </w:rPr>
        <w:t>изменения</w:t>
      </w:r>
      <w:r>
        <w:rPr>
          <w:color w:val="000000"/>
          <w:sz w:val="18"/>
          <w:szCs w:val="18"/>
        </w:rPr>
        <w:br/>
        <w:t>и движения — реальными формами бытия. Диалек-</w:t>
      </w:r>
      <w:r>
        <w:rPr>
          <w:color w:val="000000"/>
          <w:sz w:val="18"/>
          <w:szCs w:val="18"/>
        </w:rPr>
        <w:br/>
        <w:t>тический материализм преодолевает дуализм «бы-</w:t>
      </w:r>
      <w:r>
        <w:rPr>
          <w:color w:val="000000"/>
          <w:sz w:val="18"/>
          <w:szCs w:val="18"/>
        </w:rPr>
        <w:br/>
        <w:t>тия» и «небытия», метафизически-абсолютное про-</w:t>
      </w:r>
      <w:r>
        <w:rPr>
          <w:color w:val="000000"/>
          <w:sz w:val="18"/>
          <w:szCs w:val="18"/>
        </w:rPr>
        <w:br/>
        <w:t>тивопоставление «имманентного» «трансцендент-</w:t>
      </w:r>
      <w:r>
        <w:rPr>
          <w:color w:val="000000"/>
          <w:sz w:val="18"/>
          <w:szCs w:val="18"/>
        </w:rPr>
        <w:br/>
        <w:t>ному», свойств вещей самой вещи. На почве диа-</w:t>
      </w:r>
      <w:r>
        <w:rPr>
          <w:color w:val="000000"/>
          <w:sz w:val="18"/>
          <w:szCs w:val="18"/>
        </w:rPr>
        <w:br/>
        <w:t>лектического материализма создается возмож-</w:t>
      </w:r>
      <w:r>
        <w:rPr>
          <w:color w:val="000000"/>
          <w:sz w:val="18"/>
          <w:szCs w:val="18"/>
        </w:rPr>
        <w:br/>
        <w:t>ность научно связать вещь в себе с феноменами,</w:t>
      </w:r>
      <w:r>
        <w:rPr>
          <w:color w:val="000000"/>
          <w:sz w:val="18"/>
          <w:szCs w:val="18"/>
        </w:rPr>
        <w:br/>
        <w:t>имманентное — с трансцендентным и преодолеть</w:t>
      </w:r>
      <w:r>
        <w:rPr>
          <w:color w:val="000000"/>
          <w:sz w:val="18"/>
          <w:szCs w:val="18"/>
        </w:rPr>
        <w:br/>
        <w:t>непознаваемость     вещей    в    себе — с    одной —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4762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2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ind w:left="250"/>
      </w:pPr>
      <w:r>
        <w:rPr>
          <w:color w:val="000000"/>
          <w:spacing w:val="-3"/>
          <w:sz w:val="18"/>
          <w:szCs w:val="18"/>
        </w:rPr>
        <w:t xml:space="preserve">* — до самой крайнее степени. </w:t>
      </w:r>
      <w:r>
        <w:rPr>
          <w:i/>
          <w:iCs/>
          <w:color w:val="000000"/>
          <w:spacing w:val="-3"/>
          <w:sz w:val="18"/>
          <w:szCs w:val="18"/>
        </w:rPr>
        <w:t>Ред.</w:t>
      </w:r>
    </w:p>
    <w:p w:rsidR="00931FC0" w:rsidRDefault="00931FC0" w:rsidP="00931FC0">
      <w:pPr>
        <w:shd w:val="clear" w:color="auto" w:fill="FFFFFF"/>
        <w:ind w:left="250"/>
        <w:sectPr w:rsidR="00931FC0">
          <w:type w:val="continuous"/>
          <w:pgSz w:w="7937" w:h="11339"/>
          <w:pgMar w:top="1026" w:right="2145" w:bottom="360" w:left="156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530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2" w:right="1436" w:bottom="360" w:left="1153" w:header="720" w:footer="720" w:gutter="0"/>
          <w:cols w:space="60"/>
          <w:noEndnote/>
        </w:sectPr>
      </w:pPr>
    </w:p>
    <w:p w:rsidR="00931FC0" w:rsidRDefault="00931FC0" w:rsidP="00931FC0">
      <w:pPr>
        <w:framePr w:h="907" w:hSpace="38" w:wrap="auto" w:vAnchor="text" w:hAnchor="margin" w:x="4705" w:y="30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7150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1" w:hSpace="38" w:wrap="notBeside" w:vAnchor="text" w:hAnchor="margin" w:x="-258" w:y="71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42862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2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4835" w:y="341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5" w:hRule="exact" w:hSpace="38" w:wrap="notBeside" w:vAnchor="text" w:hAnchor="margin" w:x="-671" w:y="733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0" w:line="173" w:lineRule="exact"/>
        <w:ind w:left="413"/>
        <w:jc w:val="both"/>
      </w:pPr>
      <w:r>
        <w:rPr>
          <w:color w:val="000000"/>
          <w:sz w:val="18"/>
          <w:szCs w:val="18"/>
        </w:rPr>
        <w:lastRenderedPageBreak/>
        <w:t>и «субъективизм» качеств — с другой стороны, так</w:t>
      </w:r>
      <w:r>
        <w:rPr>
          <w:color w:val="000000"/>
          <w:sz w:val="18"/>
          <w:szCs w:val="18"/>
        </w:rPr>
        <w:br/>
        <w:t>как «природа вещи, как вполне справедливо замечает</w:t>
      </w:r>
      <w:r>
        <w:rPr>
          <w:color w:val="000000"/>
          <w:sz w:val="18"/>
          <w:szCs w:val="18"/>
        </w:rPr>
        <w:br/>
        <w:t>Плеханов, обнаруживается именно в ее свойствах».</w:t>
      </w:r>
      <w:r>
        <w:rPr>
          <w:color w:val="000000"/>
          <w:sz w:val="18"/>
          <w:szCs w:val="18"/>
        </w:rPr>
        <w:br/>
        <w:t xml:space="preserve">Именно на основании </w:t>
      </w:r>
      <w:r>
        <w:rPr>
          <w:i/>
          <w:iCs/>
          <w:color w:val="000000"/>
          <w:sz w:val="18"/>
          <w:szCs w:val="18"/>
        </w:rPr>
        <w:t xml:space="preserve">впечатлений, </w:t>
      </w:r>
      <w:r>
        <w:rPr>
          <w:color w:val="000000"/>
          <w:sz w:val="18"/>
          <w:szCs w:val="18"/>
        </w:rPr>
        <w:t>получаемых</w:t>
      </w:r>
      <w:r>
        <w:rPr>
          <w:color w:val="000000"/>
          <w:sz w:val="18"/>
          <w:szCs w:val="18"/>
        </w:rPr>
        <w:br/>
        <w:t>нами от вещей самих по себе, мы имеем возможность</w:t>
      </w:r>
      <w:r>
        <w:rPr>
          <w:color w:val="000000"/>
          <w:sz w:val="18"/>
          <w:szCs w:val="18"/>
        </w:rPr>
        <w:br/>
        <w:t xml:space="preserve">судить о </w:t>
      </w:r>
      <w:r>
        <w:rPr>
          <w:i/>
          <w:iCs/>
          <w:color w:val="000000"/>
          <w:sz w:val="18"/>
          <w:szCs w:val="18"/>
        </w:rPr>
        <w:t xml:space="preserve">свойствах вещей самих по себе, </w:t>
      </w:r>
      <w:r>
        <w:rPr>
          <w:color w:val="000000"/>
          <w:sz w:val="18"/>
          <w:szCs w:val="18"/>
        </w:rPr>
        <w:t xml:space="preserve">об </w:t>
      </w:r>
      <w:r>
        <w:rPr>
          <w:color w:val="000000"/>
          <w:sz w:val="18"/>
          <w:szCs w:val="18"/>
          <w:u w:val="single"/>
        </w:rPr>
        <w:t>объек-</w:t>
      </w:r>
    </w:p>
    <w:p w:rsidR="00931FC0" w:rsidRDefault="00931FC0" w:rsidP="00931FC0">
      <w:pPr>
        <w:shd w:val="clear" w:color="auto" w:fill="FFFFFF"/>
        <w:spacing w:before="58"/>
        <w:ind w:left="413"/>
      </w:pPr>
      <w:r>
        <w:rPr>
          <w:color w:val="000000"/>
          <w:sz w:val="18"/>
          <w:szCs w:val="18"/>
        </w:rPr>
        <w:t>тивно-реальном бытии...</w:t>
      </w:r>
    </w:p>
    <w:p w:rsidR="00931FC0" w:rsidRDefault="00931FC0" w:rsidP="00931FC0">
      <w:pPr>
        <w:framePr w:w="1291" w:h="2352" w:hRule="exact" w:hSpace="38" w:wrap="auto" w:vAnchor="text" w:hAnchor="text" w:x="-1002" w:y="745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Верные исти-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ны изложены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в дьявольски-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вычурном,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abstrus</w:t>
      </w:r>
      <w:r>
        <w:rPr>
          <w:color w:val="000000"/>
          <w:sz w:val="22"/>
          <w:szCs w:val="22"/>
        </w:rPr>
        <w:t xml:space="preserve"> *</w:t>
      </w:r>
      <w:r>
        <w:rPr>
          <w:color w:val="000000"/>
          <w:sz w:val="22"/>
          <w:szCs w:val="22"/>
        </w:rPr>
        <w:br/>
        <w:t>виде. Отчего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Энгельс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не писал</w:t>
      </w:r>
      <w:r>
        <w:rPr>
          <w:color w:val="000000"/>
          <w:sz w:val="22"/>
          <w:szCs w:val="22"/>
        </w:rPr>
        <w:br/>
        <w:t>таким та-</w:t>
      </w:r>
      <w:r>
        <w:rPr>
          <w:color w:val="000000"/>
          <w:sz w:val="22"/>
          <w:szCs w:val="22"/>
        </w:rPr>
        <w:br/>
        <w:t>рабарским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языком?</w:t>
      </w:r>
    </w:p>
    <w:p w:rsidR="00931FC0" w:rsidRDefault="00931FC0" w:rsidP="00931FC0">
      <w:pPr>
        <w:shd w:val="clear" w:color="auto" w:fill="FFFFFF"/>
        <w:spacing w:before="67" w:line="173" w:lineRule="exact"/>
        <w:ind w:left="384" w:right="14" w:firstLine="250"/>
        <w:jc w:val="both"/>
      </w:pPr>
      <w:r>
        <w:rPr>
          <w:color w:val="000000"/>
          <w:sz w:val="18"/>
          <w:szCs w:val="18"/>
        </w:rPr>
        <w:t>«Имманентное» приобретает характер объек-</w:t>
      </w:r>
      <w:r>
        <w:rPr>
          <w:color w:val="000000"/>
          <w:sz w:val="18"/>
          <w:szCs w:val="18"/>
        </w:rPr>
        <w:br/>
        <w:t>тивно-реальный; «трансцендентное», лежащее по</w:t>
      </w:r>
      <w:r>
        <w:rPr>
          <w:color w:val="000000"/>
          <w:sz w:val="18"/>
          <w:szCs w:val="18"/>
        </w:rPr>
        <w:br/>
        <w:t>ту сторону феноменов в сфере «непознаваемого»,</w:t>
      </w:r>
      <w:r>
        <w:rPr>
          <w:color w:val="000000"/>
          <w:sz w:val="18"/>
          <w:szCs w:val="18"/>
        </w:rPr>
        <w:br/>
        <w:t>превращается из недоступной нашим чувствам</w:t>
      </w:r>
      <w:r>
        <w:rPr>
          <w:color w:val="000000"/>
          <w:sz w:val="18"/>
          <w:szCs w:val="18"/>
        </w:rPr>
        <w:br/>
        <w:t>таинственной сущности в «имманентное» содержа-</w:t>
      </w:r>
      <w:r>
        <w:rPr>
          <w:color w:val="000000"/>
          <w:sz w:val="18"/>
          <w:szCs w:val="18"/>
        </w:rPr>
        <w:br/>
        <w:t>ние нашего сознания, в предмет чувственного</w:t>
      </w:r>
      <w:r>
        <w:rPr>
          <w:color w:val="000000"/>
          <w:sz w:val="18"/>
          <w:szCs w:val="18"/>
        </w:rPr>
        <w:br/>
        <w:t xml:space="preserve">восприятия. </w:t>
      </w:r>
      <w:r>
        <w:rPr>
          <w:color w:val="000000"/>
          <w:sz w:val="18"/>
          <w:szCs w:val="18"/>
          <w:u w:val="single"/>
        </w:rPr>
        <w:t>«Имманентное» становится «транс-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цендентным», поскольку оно приобретает </w:t>
      </w:r>
      <w:r>
        <w:rPr>
          <w:i/>
          <w:iCs/>
          <w:color w:val="000000"/>
          <w:sz w:val="18"/>
          <w:szCs w:val="18"/>
        </w:rPr>
        <w:t>объек-</w:t>
      </w:r>
      <w:r>
        <w:rPr>
          <w:i/>
          <w:iCs/>
          <w:color w:val="000000"/>
          <w:sz w:val="18"/>
          <w:szCs w:val="18"/>
        </w:rPr>
        <w:br/>
        <w:t xml:space="preserve">тивно-реальное </w:t>
      </w:r>
      <w:r>
        <w:rPr>
          <w:color w:val="000000"/>
          <w:sz w:val="18"/>
          <w:szCs w:val="18"/>
        </w:rPr>
        <w:t>значение, поскольку оно дает воз-</w:t>
      </w:r>
      <w:r>
        <w:rPr>
          <w:color w:val="000000"/>
          <w:sz w:val="18"/>
          <w:szCs w:val="18"/>
        </w:rPr>
        <w:br/>
        <w:t>можность по впечатлениям судить о свойствах</w:t>
      </w:r>
      <w:r>
        <w:rPr>
          <w:color w:val="000000"/>
          <w:sz w:val="18"/>
          <w:szCs w:val="18"/>
        </w:rPr>
        <w:br/>
        <w:t>вещей; «трансцендентное» становится «имманент-</w:t>
      </w:r>
      <w:r>
        <w:rPr>
          <w:color w:val="000000"/>
          <w:sz w:val="18"/>
          <w:szCs w:val="18"/>
        </w:rPr>
        <w:br/>
        <w:t>ным», поскольку оно объявляется лежащим в</w:t>
      </w:r>
      <w:r>
        <w:rPr>
          <w:color w:val="000000"/>
          <w:sz w:val="18"/>
          <w:szCs w:val="18"/>
        </w:rPr>
        <w:br/>
        <w:t xml:space="preserve">сфере </w:t>
      </w:r>
      <w:r>
        <w:rPr>
          <w:i/>
          <w:iCs/>
          <w:color w:val="000000"/>
          <w:sz w:val="18"/>
          <w:szCs w:val="18"/>
        </w:rPr>
        <w:t xml:space="preserve">познаваемого, </w:t>
      </w:r>
      <w:r>
        <w:rPr>
          <w:color w:val="000000"/>
          <w:sz w:val="18"/>
          <w:szCs w:val="18"/>
        </w:rPr>
        <w:t>хотя и по ту сторону субъек-</w:t>
      </w:r>
      <w:r>
        <w:rPr>
          <w:color w:val="000000"/>
          <w:sz w:val="18"/>
          <w:szCs w:val="18"/>
        </w:rPr>
        <w:br/>
        <w:t>та. В таком же смысле высказывается и Бельтов.</w:t>
      </w:r>
      <w:r>
        <w:rPr>
          <w:color w:val="000000"/>
          <w:sz w:val="18"/>
          <w:szCs w:val="18"/>
        </w:rPr>
        <w:br/>
        <w:t>«Согласно этой теории, говорит он, природа есть,</w:t>
      </w:r>
      <w:r>
        <w:rPr>
          <w:color w:val="000000"/>
          <w:sz w:val="18"/>
          <w:szCs w:val="18"/>
        </w:rPr>
        <w:br/>
        <w:t>прежде всего, совокупность явлений. Но так</w:t>
      </w:r>
      <w:r>
        <w:rPr>
          <w:color w:val="000000"/>
          <w:sz w:val="18"/>
          <w:szCs w:val="18"/>
        </w:rPr>
        <w:br/>
        <w:t>как вещи в себе составляют необходимое условие</w:t>
      </w:r>
      <w:r>
        <w:rPr>
          <w:color w:val="000000"/>
          <w:sz w:val="18"/>
          <w:szCs w:val="18"/>
        </w:rPr>
        <w:br/>
        <w:t>явлений, иными словами, так как явления вызы-</w:t>
      </w:r>
      <w:r>
        <w:rPr>
          <w:color w:val="000000"/>
          <w:sz w:val="18"/>
          <w:szCs w:val="18"/>
        </w:rPr>
        <w:br/>
        <w:t>ваются действием объекта на субъект, то мы вы-</w:t>
      </w:r>
      <w:r>
        <w:rPr>
          <w:color w:val="000000"/>
          <w:sz w:val="18"/>
          <w:szCs w:val="18"/>
        </w:rPr>
        <w:br/>
        <w:t>нуждены признать, что законы природы имеют</w:t>
      </w:r>
      <w:r>
        <w:rPr>
          <w:color w:val="000000"/>
          <w:sz w:val="18"/>
          <w:szCs w:val="18"/>
        </w:rPr>
        <w:br/>
        <w:t xml:space="preserve">не только </w:t>
      </w:r>
      <w:r>
        <w:rPr>
          <w:i/>
          <w:iCs/>
          <w:color w:val="000000"/>
          <w:sz w:val="18"/>
          <w:szCs w:val="18"/>
        </w:rPr>
        <w:t xml:space="preserve">субъективное, </w:t>
      </w:r>
      <w:r>
        <w:rPr>
          <w:color w:val="000000"/>
          <w:sz w:val="18"/>
          <w:szCs w:val="18"/>
        </w:rPr>
        <w:t xml:space="preserve">но и </w:t>
      </w:r>
      <w:r>
        <w:rPr>
          <w:i/>
          <w:iCs/>
          <w:color w:val="000000"/>
          <w:sz w:val="18"/>
          <w:szCs w:val="18"/>
        </w:rPr>
        <w:t xml:space="preserve">объективное </w:t>
      </w:r>
      <w:r>
        <w:rPr>
          <w:color w:val="000000"/>
          <w:sz w:val="18"/>
          <w:szCs w:val="18"/>
        </w:rPr>
        <w:t>значе-</w:t>
      </w:r>
      <w:r>
        <w:rPr>
          <w:color w:val="000000"/>
          <w:sz w:val="18"/>
          <w:szCs w:val="18"/>
        </w:rPr>
        <w:br/>
        <w:t xml:space="preserve">ние, т. е. что взаимное отношение идей в </w:t>
      </w:r>
      <w:r>
        <w:rPr>
          <w:i/>
          <w:iCs/>
          <w:color w:val="000000"/>
          <w:sz w:val="18"/>
          <w:szCs w:val="18"/>
        </w:rPr>
        <w:t>субъекте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соответствует, когда человек не ошибается, —</w:t>
      </w:r>
      <w:r>
        <w:rPr>
          <w:color w:val="000000"/>
          <w:sz w:val="18"/>
          <w:szCs w:val="18"/>
        </w:rPr>
        <w:br/>
        <w:t xml:space="preserve">взаимному отношению вещей </w:t>
      </w:r>
      <w:r>
        <w:rPr>
          <w:i/>
          <w:iCs/>
          <w:color w:val="000000"/>
          <w:sz w:val="18"/>
          <w:szCs w:val="18"/>
        </w:rPr>
        <w:t xml:space="preserve">вне </w:t>
      </w:r>
      <w:r>
        <w:rPr>
          <w:color w:val="000000"/>
          <w:sz w:val="18"/>
          <w:szCs w:val="18"/>
        </w:rPr>
        <w:t>его»**. Так раз-</w:t>
      </w:r>
      <w:r>
        <w:rPr>
          <w:color w:val="000000"/>
          <w:sz w:val="18"/>
          <w:szCs w:val="18"/>
        </w:rPr>
        <w:br/>
        <w:t>решается единственно правильным и научным об-</w:t>
      </w:r>
      <w:r>
        <w:rPr>
          <w:color w:val="000000"/>
          <w:sz w:val="18"/>
          <w:szCs w:val="18"/>
        </w:rPr>
        <w:br/>
        <w:t>разом вопрос о взаимоотношении явлений и вещей</w:t>
      </w:r>
      <w:r>
        <w:rPr>
          <w:color w:val="000000"/>
          <w:sz w:val="18"/>
          <w:szCs w:val="18"/>
        </w:rPr>
        <w:br/>
        <w:t>в себе — этот наиболее важный вопрос познания,</w:t>
      </w:r>
      <w:r>
        <w:rPr>
          <w:color w:val="000000"/>
          <w:sz w:val="18"/>
          <w:szCs w:val="18"/>
        </w:rPr>
        <w:br/>
        <w:t>над которым так бились Кант, метафизики и</w:t>
      </w:r>
      <w:r>
        <w:rPr>
          <w:color w:val="000000"/>
          <w:sz w:val="18"/>
          <w:szCs w:val="18"/>
        </w:rPr>
        <w:br/>
        <w:t>феноменалисты...</w:t>
      </w:r>
    </w:p>
    <w:p w:rsidR="00931FC0" w:rsidRDefault="00931FC0" w:rsidP="00931FC0">
      <w:pPr>
        <w:framePr w:h="211" w:hRule="exact" w:hSpace="38" w:wrap="auto" w:vAnchor="text" w:hAnchor="text" w:x="2703" w:y="1278"/>
        <w:shd w:val="clear" w:color="auto" w:fill="FFFFFF"/>
      </w:pPr>
      <w:r>
        <w:rPr>
          <w:color w:val="000000"/>
          <w:sz w:val="18"/>
          <w:szCs w:val="18"/>
        </w:rPr>
        <w:t>феноменалисты-сенсуа-</w:t>
      </w:r>
    </w:p>
    <w:p w:rsidR="00931FC0" w:rsidRDefault="00931FC0" w:rsidP="00931FC0">
      <w:pPr>
        <w:framePr w:h="57" w:hSpace="38" w:wrap="notBeside" w:vAnchor="text" w:hAnchor="text" w:x="-757" w:y="16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211" w:lineRule="exact"/>
        <w:ind w:right="43" w:firstLine="72"/>
        <w:jc w:val="both"/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758825</wp:posOffset>
            </wp:positionV>
            <wp:extent cx="1313815" cy="274320"/>
            <wp:effectExtent l="0" t="0" r="635" b="0"/>
            <wp:wrapThrough wrapText="bothSides">
              <wp:wrapPolygon edited="0">
                <wp:start x="0" y="0"/>
                <wp:lineTo x="0" y="19500"/>
                <wp:lineTo x="21297" y="19500"/>
                <wp:lineTo x="21297" y="0"/>
                <wp:lineTo x="0" y="0"/>
              </wp:wrapPolygon>
            </wp:wrapThrough>
            <wp:docPr id="2477" name="Рисунок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3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[62] Единство бытия и небытия есть становление —.</w:t>
      </w:r>
      <w:r>
        <w:rPr>
          <w:color w:val="000000"/>
          <w:sz w:val="18"/>
          <w:szCs w:val="18"/>
        </w:rPr>
        <w:br/>
        <w:t>учит диалектика. Переведенное на конкретный мате-</w:t>
      </w:r>
      <w:r>
        <w:rPr>
          <w:color w:val="000000"/>
          <w:sz w:val="18"/>
          <w:szCs w:val="18"/>
        </w:rPr>
        <w:br/>
        <w:t>риалистический язык, это положение означает, что</w:t>
      </w:r>
      <w:r>
        <w:rPr>
          <w:color w:val="000000"/>
          <w:sz w:val="18"/>
          <w:szCs w:val="18"/>
        </w:rPr>
        <w:br/>
        <w:t xml:space="preserve">в основании всего сущего лежит </w:t>
      </w:r>
      <w:r>
        <w:rPr>
          <w:i/>
          <w:iCs/>
          <w:color w:val="000000"/>
          <w:sz w:val="18"/>
          <w:szCs w:val="18"/>
        </w:rPr>
        <w:t>вещество, материя,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которая находится в процессе непрерывного развития...</w:t>
      </w:r>
      <w:r>
        <w:rPr>
          <w:color w:val="000000"/>
          <w:sz w:val="18"/>
          <w:szCs w:val="18"/>
        </w:rPr>
        <w:br/>
        <w:t>[64—65] Тело, стало быть, не исчерпывается его воспри-</w:t>
      </w:r>
      <w:r>
        <w:rPr>
          <w:color w:val="000000"/>
          <w:sz w:val="18"/>
          <w:szCs w:val="18"/>
        </w:rPr>
        <w:br/>
        <w:t>нимаемостью, как  полагают</w:t>
      </w:r>
    </w:p>
    <w:p w:rsidR="00931FC0" w:rsidRDefault="00931FC0" w:rsidP="00931FC0">
      <w:pPr>
        <w:shd w:val="clear" w:color="auto" w:fill="FFFFFF"/>
        <w:spacing w:before="43" w:line="211" w:lineRule="exact"/>
        <w:ind w:right="43" w:firstLine="72"/>
        <w:jc w:val="both"/>
        <w:sectPr w:rsidR="00931FC0">
          <w:type w:val="continuous"/>
          <w:pgSz w:w="7937" w:h="11339"/>
          <w:pgMar w:top="1172" w:right="1436" w:bottom="360" w:left="18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62" w:line="144" w:lineRule="exact"/>
        <w:ind w:left="202" w:firstLine="72"/>
      </w:pPr>
      <w:r>
        <w:rPr>
          <w:color w:val="000000"/>
          <w:sz w:val="18"/>
          <w:szCs w:val="18"/>
        </w:rPr>
        <w:lastRenderedPageBreak/>
        <w:t>* — темном. Ред.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•* Н. Бельтов. «Критика наших критиков», стр. 199.</w:t>
      </w:r>
    </w:p>
    <w:p w:rsidR="00931FC0" w:rsidRDefault="00931FC0" w:rsidP="00931FC0">
      <w:pPr>
        <w:shd w:val="clear" w:color="auto" w:fill="FFFFFF"/>
        <w:spacing w:before="62" w:line="144" w:lineRule="exact"/>
        <w:ind w:left="202" w:firstLine="72"/>
        <w:sectPr w:rsidR="00931FC0">
          <w:type w:val="continuous"/>
          <w:pgSz w:w="7937" w:h="11339"/>
          <w:pgMar w:top="1172" w:right="1436" w:bottom="360" w:left="11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0"/>
      </w:pPr>
      <w:r>
        <w:rPr>
          <w:color w:val="000000"/>
          <w:sz w:val="18"/>
          <w:szCs w:val="18"/>
        </w:rPr>
        <w:lastRenderedPageBreak/>
        <w:t>531</w:t>
      </w:r>
    </w:p>
    <w:p w:rsidR="00931FC0" w:rsidRDefault="00931FC0" w:rsidP="00931FC0">
      <w:pPr>
        <w:shd w:val="clear" w:color="auto" w:fill="FFFFFF"/>
        <w:ind w:left="5160"/>
        <w:sectPr w:rsidR="00931FC0">
          <w:pgSz w:w="7937" w:h="11339"/>
          <w:pgMar w:top="1121" w:right="652" w:bottom="360" w:left="1405" w:header="720" w:footer="720" w:gutter="0"/>
          <w:cols w:space="60"/>
          <w:noEndnote/>
        </w:sectPr>
      </w:pPr>
    </w:p>
    <w:p w:rsidR="00931FC0" w:rsidRDefault="00931FC0" w:rsidP="00931FC0">
      <w:pPr>
        <w:framePr w:h="211" w:hSpace="38" w:wrap="notBeside" w:vAnchor="text" w:hAnchor="margin" w:x="5507" w:y="3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3335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2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7" w:hSpace="38" w:wrap="auto" w:vAnchor="text" w:hAnchor="margin" w:x="-244" w:y="45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" cy="13335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2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7" w:hSpace="38" w:wrap="auto" w:vAnchor="text" w:hAnchor="margin" w:x="5425" w:y="69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123825"/>
            <wp:effectExtent l="0" t="0" r="0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2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1"/>
        <w:ind w:left="62"/>
      </w:pPr>
      <w:r>
        <w:rPr>
          <w:color w:val="000000"/>
          <w:sz w:val="18"/>
          <w:szCs w:val="18"/>
          <w:u w:val="single"/>
        </w:rPr>
        <w:lastRenderedPageBreak/>
        <w:t>листы, ]</w:t>
      </w:r>
      <w:r>
        <w:rPr>
          <w:color w:val="000000"/>
          <w:sz w:val="18"/>
          <w:szCs w:val="18"/>
        </w:rPr>
        <w:t xml:space="preserve">   а существует совершенно независимо от наших</w:t>
      </w:r>
    </w:p>
    <w:p w:rsidR="00931FC0" w:rsidRDefault="00931FC0" w:rsidP="00931FC0">
      <w:pPr>
        <w:shd w:val="clear" w:color="auto" w:fill="FFFFFF"/>
        <w:spacing w:before="53" w:line="221" w:lineRule="exact"/>
        <w:ind w:left="53" w:right="758"/>
        <w:jc w:val="both"/>
      </w:pPr>
      <w:r>
        <w:rPr>
          <w:color w:val="000000"/>
          <w:sz w:val="18"/>
          <w:szCs w:val="18"/>
          <w:u w:val="single"/>
        </w:rPr>
        <w:t>восприятий,</w:t>
      </w:r>
      <w:r>
        <w:rPr>
          <w:color w:val="000000"/>
          <w:sz w:val="18"/>
          <w:szCs w:val="18"/>
        </w:rPr>
        <w:t xml:space="preserve"> существует «для себя», в качестве «субъ-</w:t>
      </w:r>
      <w:r>
        <w:rPr>
          <w:color w:val="000000"/>
          <w:sz w:val="18"/>
          <w:szCs w:val="18"/>
        </w:rPr>
        <w:br/>
        <w:t>екта». Но если тело существует независимо от наших</w:t>
      </w:r>
    </w:p>
    <w:p w:rsidR="00931FC0" w:rsidRDefault="00931FC0" w:rsidP="00931FC0">
      <w:pPr>
        <w:framePr w:h="216" w:hSpace="38" w:wrap="auto" w:vAnchor="text" w:hAnchor="text" w:x="4724" w:y="9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9550" cy="13335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2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78" w:lineRule="exact"/>
        <w:ind w:left="43" w:right="754"/>
        <w:jc w:val="both"/>
      </w:pPr>
      <w:r>
        <w:rPr>
          <w:color w:val="000000"/>
          <w:sz w:val="18"/>
          <w:szCs w:val="18"/>
        </w:rPr>
        <w:t>восприятий, то восприятия зато всецело зависят от дей-</w:t>
      </w:r>
      <w:r>
        <w:rPr>
          <w:color w:val="000000"/>
          <w:sz w:val="18"/>
          <w:szCs w:val="18"/>
        </w:rPr>
        <w:br/>
        <w:t>ствующего на нас тела. Без последнего нет восприятий,</w:t>
      </w:r>
      <w:r>
        <w:rPr>
          <w:color w:val="000000"/>
          <w:sz w:val="18"/>
          <w:szCs w:val="18"/>
        </w:rPr>
        <w:br/>
        <w:t>нет представлений, понятий и идей. Наше мышление</w:t>
      </w:r>
      <w:r>
        <w:rPr>
          <w:color w:val="000000"/>
          <w:sz w:val="18"/>
          <w:szCs w:val="18"/>
        </w:rPr>
        <w:br/>
        <w:t>определяется бытием, т. е. теми впечатлениями, кото-</w:t>
      </w:r>
      <w:r>
        <w:rPr>
          <w:color w:val="000000"/>
          <w:sz w:val="18"/>
          <w:szCs w:val="18"/>
        </w:rPr>
        <w:br/>
        <w:t>рые мы получаем от внешнего мира. Вследствие этого</w:t>
      </w:r>
      <w:r>
        <w:rPr>
          <w:color w:val="000000"/>
          <w:sz w:val="18"/>
          <w:szCs w:val="18"/>
        </w:rPr>
        <w:br/>
        <w:t xml:space="preserve">и наши идеи и понятия имеют </w:t>
      </w:r>
      <w:r>
        <w:rPr>
          <w:i/>
          <w:iCs/>
          <w:color w:val="000000"/>
          <w:sz w:val="18"/>
          <w:szCs w:val="18"/>
        </w:rPr>
        <w:t>объективно-реальное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значение...</w:t>
      </w:r>
    </w:p>
    <w:p w:rsidR="00931FC0" w:rsidRDefault="00931FC0" w:rsidP="00931FC0">
      <w:pPr>
        <w:shd w:val="clear" w:color="auto" w:fill="FFFFFF"/>
        <w:spacing w:before="5" w:line="211" w:lineRule="exact"/>
        <w:ind w:left="34" w:right="5" w:firstLine="235"/>
        <w:jc w:val="both"/>
      </w:pPr>
      <w:r>
        <w:rPr>
          <w:color w:val="000000"/>
          <w:sz w:val="18"/>
          <w:szCs w:val="18"/>
        </w:rPr>
        <w:t>Тело, действующее на наши чувства, рассматривается как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причина </w:t>
      </w:r>
      <w:r>
        <w:rPr>
          <w:color w:val="000000"/>
          <w:sz w:val="18"/>
          <w:szCs w:val="18"/>
        </w:rPr>
        <w:t xml:space="preserve">произведенного им </w:t>
      </w:r>
      <w:r>
        <w:rPr>
          <w:i/>
          <w:iCs/>
          <w:color w:val="000000"/>
          <w:sz w:val="18"/>
          <w:szCs w:val="18"/>
        </w:rPr>
        <w:t xml:space="preserve">действия, </w:t>
      </w:r>
      <w:r>
        <w:rPr>
          <w:color w:val="000000"/>
          <w:sz w:val="18"/>
          <w:szCs w:val="18"/>
        </w:rPr>
        <w:t>т. е. восприятия. Фено-</w:t>
      </w:r>
      <w:r>
        <w:rPr>
          <w:color w:val="000000"/>
          <w:sz w:val="18"/>
          <w:szCs w:val="18"/>
        </w:rPr>
        <w:br/>
        <w:t>меналисты оспаривают  самую  возможность такой постановки</w:t>
      </w:r>
    </w:p>
    <w:p w:rsidR="00931FC0" w:rsidRDefault="00931FC0" w:rsidP="00931FC0">
      <w:pPr>
        <w:shd w:val="clear" w:color="auto" w:fill="FFFFFF"/>
        <w:spacing w:before="106" w:line="192" w:lineRule="exact"/>
        <w:ind w:left="34"/>
        <w:jc w:val="both"/>
      </w:pPr>
      <w:r>
        <w:rPr>
          <w:color w:val="000000"/>
          <w:sz w:val="18"/>
          <w:szCs w:val="18"/>
        </w:rPr>
        <w:t>вопроса. Внешний мир, полагают [имманентики], не только</w:t>
      </w:r>
      <w:r>
        <w:rPr>
          <w:color w:val="000000"/>
          <w:sz w:val="18"/>
          <w:szCs w:val="18"/>
        </w:rPr>
        <w:br/>
        <w:t>недоступен восприятию, но и немыслим, если бы такой мир и</w:t>
      </w:r>
      <w:r>
        <w:rPr>
          <w:color w:val="000000"/>
          <w:sz w:val="18"/>
          <w:szCs w:val="18"/>
        </w:rPr>
        <w:br/>
        <w:t>существовал...</w:t>
      </w:r>
    </w:p>
    <w:p w:rsidR="00931FC0" w:rsidRDefault="00931FC0" w:rsidP="00931FC0">
      <w:pPr>
        <w:framePr w:h="447" w:hSpace="38" w:wrap="auto" w:vAnchor="text" w:hAnchor="text" w:x="4969" w:y="4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4325" cy="285750"/>
            <wp:effectExtent l="0" t="0" r="952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2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24" w:right="523" w:firstLine="250"/>
        <w:jc w:val="both"/>
      </w:pPr>
      <w:r>
        <w:rPr>
          <w:color w:val="000000"/>
          <w:sz w:val="18"/>
          <w:szCs w:val="18"/>
        </w:rPr>
        <w:t>[67] Приходится допустить также, что наши восприя-</w:t>
      </w:r>
      <w:r>
        <w:rPr>
          <w:color w:val="000000"/>
          <w:sz w:val="18"/>
          <w:szCs w:val="18"/>
        </w:rPr>
        <w:br/>
        <w:t>тия, как результат действия двух факторов — внеш-</w:t>
      </w:r>
      <w:r>
        <w:rPr>
          <w:color w:val="000000"/>
          <w:sz w:val="18"/>
          <w:szCs w:val="18"/>
        </w:rPr>
        <w:br/>
        <w:t>него мира и нашей «чувственности», — не тождественны</w:t>
      </w:r>
      <w:r>
        <w:rPr>
          <w:color w:val="000000"/>
          <w:sz w:val="18"/>
          <w:szCs w:val="18"/>
        </w:rPr>
        <w:br/>
        <w:t xml:space="preserve">и по </w:t>
      </w:r>
      <w:r>
        <w:rPr>
          <w:i/>
          <w:iCs/>
          <w:color w:val="000000"/>
          <w:sz w:val="18"/>
          <w:szCs w:val="18"/>
        </w:rPr>
        <w:t xml:space="preserve">содержанию </w:t>
      </w:r>
      <w:r>
        <w:rPr>
          <w:color w:val="000000"/>
          <w:sz w:val="18"/>
          <w:szCs w:val="18"/>
        </w:rPr>
        <w:t>с предметами внешнего мира, который</w:t>
      </w:r>
    </w:p>
    <w:p w:rsidR="00931FC0" w:rsidRDefault="00931FC0" w:rsidP="00931FC0">
      <w:pPr>
        <w:shd w:val="clear" w:color="auto" w:fill="FFFFFF"/>
        <w:spacing w:before="53"/>
        <w:ind w:left="24"/>
      </w:pPr>
      <w:r>
        <w:rPr>
          <w:color w:val="000000"/>
          <w:sz w:val="18"/>
          <w:szCs w:val="18"/>
        </w:rPr>
        <w:t>(непосредственно, | интуитивно | нам недоступен...</w:t>
      </w:r>
    </w:p>
    <w:p w:rsidR="00931FC0" w:rsidRDefault="00931FC0" w:rsidP="00931FC0">
      <w:pPr>
        <w:shd w:val="clear" w:color="auto" w:fill="FFFFFF"/>
        <w:spacing w:before="14" w:line="192" w:lineRule="exact"/>
        <w:ind w:left="14" w:right="19" w:firstLine="240"/>
        <w:jc w:val="both"/>
      </w:pPr>
      <w:r>
        <w:rPr>
          <w:color w:val="000000"/>
          <w:sz w:val="18"/>
          <w:szCs w:val="18"/>
        </w:rPr>
        <w:t>[69—75] Вещь в себе с точки зрения диалектического материа-</w:t>
      </w:r>
      <w:r>
        <w:rPr>
          <w:color w:val="000000"/>
          <w:sz w:val="18"/>
          <w:szCs w:val="18"/>
        </w:rPr>
        <w:br/>
        <w:t>лизма составляет предмет, как он существует сам по себе, «для</w:t>
      </w:r>
      <w:r>
        <w:rPr>
          <w:color w:val="000000"/>
          <w:sz w:val="18"/>
          <w:szCs w:val="18"/>
        </w:rPr>
        <w:br/>
        <w:t>себя». В этом смысле Плеханов и определяет материю «как</w:t>
      </w:r>
      <w:r>
        <w:rPr>
          <w:color w:val="000000"/>
          <w:sz w:val="18"/>
          <w:szCs w:val="18"/>
        </w:rPr>
        <w:br/>
        <w:t>совокупность вещей в себе, поскольку эти вещи являются источ-</w:t>
      </w:r>
      <w:r>
        <w:rPr>
          <w:color w:val="000000"/>
          <w:sz w:val="18"/>
          <w:szCs w:val="18"/>
        </w:rPr>
        <w:br/>
        <w:t>ником наших ощущений» **. Эта вещь в себе или материя не есть</w:t>
      </w:r>
      <w:r>
        <w:rPr>
          <w:color w:val="000000"/>
          <w:sz w:val="18"/>
          <w:szCs w:val="18"/>
        </w:rPr>
        <w:br/>
        <w:t>отвлеченное понятие, которое находится позади конкретных</w:t>
      </w:r>
      <w:r>
        <w:rPr>
          <w:color w:val="000000"/>
          <w:sz w:val="18"/>
          <w:szCs w:val="18"/>
        </w:rPr>
        <w:br/>
        <w:t xml:space="preserve">свойств вещей, а </w:t>
      </w:r>
      <w:r>
        <w:rPr>
          <w:i/>
          <w:iCs/>
          <w:color w:val="000000"/>
          <w:sz w:val="18"/>
          <w:szCs w:val="18"/>
        </w:rPr>
        <w:t xml:space="preserve">«конкретное» понятие. </w:t>
      </w:r>
      <w:r>
        <w:rPr>
          <w:color w:val="000000"/>
          <w:sz w:val="18"/>
          <w:szCs w:val="18"/>
        </w:rPr>
        <w:t>Бытие материи не от-</w:t>
      </w:r>
      <w:r>
        <w:rPr>
          <w:color w:val="000000"/>
          <w:sz w:val="18"/>
          <w:szCs w:val="18"/>
        </w:rPr>
        <w:br/>
        <w:t>деляется от ее сущности или, наоборот, сущность ее не отде-</w:t>
      </w:r>
      <w:r>
        <w:rPr>
          <w:color w:val="000000"/>
          <w:sz w:val="18"/>
          <w:szCs w:val="18"/>
        </w:rPr>
        <w:br/>
        <w:t>ляется от ее бытия...</w:t>
      </w:r>
    </w:p>
    <w:p w:rsidR="00931FC0" w:rsidRDefault="00931FC0" w:rsidP="00931FC0">
      <w:pPr>
        <w:shd w:val="clear" w:color="auto" w:fill="FFFFFF"/>
        <w:spacing w:before="24" w:line="173" w:lineRule="exact"/>
        <w:ind w:left="19" w:right="38" w:firstLine="240"/>
        <w:jc w:val="both"/>
      </w:pPr>
      <w:r>
        <w:rPr>
          <w:color w:val="000000"/>
          <w:sz w:val="18"/>
          <w:szCs w:val="18"/>
        </w:rPr>
        <w:t>Предмет, лишенный всяких качеств или свойств, не мо-</w:t>
      </w:r>
      <w:r>
        <w:rPr>
          <w:color w:val="000000"/>
          <w:sz w:val="18"/>
          <w:szCs w:val="18"/>
        </w:rPr>
        <w:br/>
        <w:t>жет даже мыслиться нами, не может существовать, не имеет</w:t>
      </w:r>
    </w:p>
    <w:p w:rsidR="00931FC0" w:rsidRDefault="00931FC0" w:rsidP="00931FC0">
      <w:pPr>
        <w:shd w:val="clear" w:color="auto" w:fill="FFFFFF"/>
        <w:spacing w:before="86"/>
        <w:ind w:left="14"/>
      </w:pPr>
      <w:r>
        <w:rPr>
          <w:color w:val="000000"/>
          <w:sz w:val="18"/>
          <w:szCs w:val="18"/>
        </w:rPr>
        <w:t>никакого бытия. Внешний мир [</w:t>
      </w:r>
      <w:r>
        <w:rPr>
          <w:color w:val="000000"/>
          <w:sz w:val="18"/>
          <w:szCs w:val="18"/>
          <w:u w:val="single"/>
        </w:rPr>
        <w:t>конструируется]</w:t>
      </w:r>
      <w:r>
        <w:rPr>
          <w:color w:val="000000"/>
          <w:sz w:val="18"/>
          <w:szCs w:val="18"/>
        </w:rPr>
        <w:t xml:space="preserve"> нами из наших</w:t>
      </w:r>
    </w:p>
    <w:p w:rsidR="00931FC0" w:rsidRDefault="00931FC0" w:rsidP="00931FC0">
      <w:pPr>
        <w:shd w:val="clear" w:color="auto" w:fill="FFFFFF"/>
        <w:spacing w:before="96" w:line="182" w:lineRule="exact"/>
        <w:ind w:left="5" w:right="29"/>
        <w:jc w:val="both"/>
      </w:pPr>
      <w:r>
        <w:rPr>
          <w:color w:val="000000"/>
          <w:sz w:val="18"/>
          <w:szCs w:val="18"/>
        </w:rPr>
        <w:t>восприятий, на основании тех впечатлений, которые в нас вызы-</w:t>
      </w:r>
      <w:r>
        <w:rPr>
          <w:color w:val="000000"/>
          <w:sz w:val="18"/>
          <w:szCs w:val="18"/>
        </w:rPr>
        <w:br/>
        <w:t>ваются внешним миром, предметами самими по себе... Между</w:t>
      </w:r>
      <w:r>
        <w:rPr>
          <w:color w:val="000000"/>
          <w:sz w:val="18"/>
          <w:szCs w:val="18"/>
        </w:rPr>
        <w:br/>
        <w:t xml:space="preserve">внешним и внутренним миром существует </w:t>
      </w:r>
      <w:r>
        <w:rPr>
          <w:color w:val="000000"/>
          <w:sz w:val="18"/>
          <w:szCs w:val="18"/>
          <w:u w:val="single"/>
        </w:rPr>
        <w:t>известное различие,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но вместе с тем и определенное сходство, так что к познанию</w:t>
      </w:r>
    </w:p>
    <w:p w:rsidR="00931FC0" w:rsidRDefault="00931FC0" w:rsidP="00931FC0">
      <w:pPr>
        <w:spacing w:before="182"/>
        <w:ind w:left="10"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2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9" w:line="149" w:lineRule="exact"/>
        <w:ind w:left="10" w:firstLine="317"/>
        <w:rPr>
          <w:lang w:val="en-US"/>
        </w:rPr>
      </w:pPr>
      <w:r>
        <w:rPr>
          <w:color w:val="000000"/>
          <w:spacing w:val="-5"/>
          <w:sz w:val="18"/>
          <w:szCs w:val="18"/>
        </w:rPr>
        <w:t>* Этот значок  указывает, что слова «непосредственно, интуитивно»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следовало бы поменять местами. </w:t>
      </w:r>
      <w:r>
        <w:rPr>
          <w:i/>
          <w:iCs/>
          <w:color w:val="000000"/>
          <w:sz w:val="18"/>
          <w:szCs w:val="18"/>
        </w:rPr>
        <w:t>Ред</w:t>
      </w:r>
      <w:r>
        <w:rPr>
          <w:i/>
          <w:iCs/>
          <w:color w:val="000000"/>
          <w:sz w:val="18"/>
          <w:szCs w:val="18"/>
          <w:lang w:val="en-US"/>
        </w:rPr>
        <w:t>.</w:t>
      </w:r>
    </w:p>
    <w:p w:rsidR="00931FC0" w:rsidRDefault="00931FC0" w:rsidP="00931FC0">
      <w:pPr>
        <w:shd w:val="clear" w:color="auto" w:fill="FFFFFF"/>
        <w:spacing w:line="149" w:lineRule="exact"/>
        <w:ind w:firstLine="250"/>
      </w:pPr>
      <w:r>
        <w:rPr>
          <w:color w:val="000000"/>
          <w:spacing w:val="-5"/>
          <w:sz w:val="18"/>
          <w:szCs w:val="18"/>
          <w:lang w:val="en-US"/>
        </w:rPr>
        <w:t>* * «Das Bild dieses Seins au</w:t>
      </w:r>
      <w:r>
        <w:rPr>
          <w:color w:val="000000"/>
          <w:spacing w:val="-5"/>
          <w:sz w:val="18"/>
          <w:szCs w:val="18"/>
        </w:rPr>
        <w:t>В</w:t>
      </w:r>
      <w:r>
        <w:rPr>
          <w:color w:val="000000"/>
          <w:spacing w:val="-5"/>
          <w:sz w:val="18"/>
          <w:szCs w:val="18"/>
          <w:lang w:val="en-US"/>
        </w:rPr>
        <w:t xml:space="preserve">er dem Denken ist die </w:t>
      </w:r>
      <w:r>
        <w:rPr>
          <w:i/>
          <w:iCs/>
          <w:color w:val="000000"/>
          <w:spacing w:val="-5"/>
          <w:sz w:val="18"/>
          <w:szCs w:val="18"/>
          <w:lang w:val="en-US"/>
        </w:rPr>
        <w:t xml:space="preserve">Materie, </w:t>
      </w:r>
      <w:r>
        <w:rPr>
          <w:color w:val="000000"/>
          <w:spacing w:val="-5"/>
          <w:sz w:val="18"/>
          <w:szCs w:val="18"/>
          <w:lang w:val="en-US"/>
        </w:rPr>
        <w:t>das Substrat</w:t>
      </w:r>
      <w:r>
        <w:rPr>
          <w:color w:val="000000"/>
          <w:spacing w:val="-5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der Realitat!», L. Feuerbacb. «Werke», Bd. </w:t>
      </w:r>
      <w:r>
        <w:rPr>
          <w:color w:val="000000"/>
          <w:sz w:val="18"/>
          <w:szCs w:val="18"/>
        </w:rPr>
        <w:t xml:space="preserve">2,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>289.</w:t>
      </w:r>
    </w:p>
    <w:p w:rsidR="00931FC0" w:rsidRDefault="00931FC0" w:rsidP="00931FC0">
      <w:pPr>
        <w:shd w:val="clear" w:color="auto" w:fill="FFFFFF"/>
        <w:spacing w:line="149" w:lineRule="exact"/>
        <w:ind w:firstLine="250"/>
        <w:sectPr w:rsidR="00931FC0">
          <w:type w:val="continuous"/>
          <w:pgSz w:w="7937" w:h="11339"/>
          <w:pgMar w:top="1121" w:right="1141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color w:val="000000"/>
          <w:sz w:val="18"/>
          <w:szCs w:val="18"/>
        </w:rPr>
        <w:lastRenderedPageBreak/>
        <w:t>532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74" w:right="1410" w:bottom="360" w:left="1107" w:header="720" w:footer="720" w:gutter="0"/>
          <w:cols w:space="60"/>
          <w:noEndnote/>
        </w:sectPr>
      </w:pPr>
    </w:p>
    <w:p w:rsidR="00931FC0" w:rsidRDefault="00931FC0" w:rsidP="00931FC0">
      <w:pPr>
        <w:framePr w:h="461" w:hSpace="38" w:wrap="auto" w:vAnchor="text" w:hAnchor="margin" w:x="-186" w:y="9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95275"/>
            <wp:effectExtent l="0" t="0" r="9525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2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6" w:line="178" w:lineRule="exact"/>
        <w:ind w:left="19" w:right="10"/>
        <w:jc w:val="both"/>
      </w:pPr>
      <w:r>
        <w:rPr>
          <w:color w:val="000000"/>
          <w:sz w:val="18"/>
          <w:szCs w:val="18"/>
        </w:rPr>
        <w:t>внешнего мира мы приходим на основании впечатлений, но</w:t>
      </w:r>
      <w:r>
        <w:rPr>
          <w:color w:val="000000"/>
          <w:sz w:val="18"/>
          <w:szCs w:val="18"/>
        </w:rPr>
        <w:br/>
        <w:t>именно впечатлений, вызванных предметами внешнего мира. На</w:t>
      </w:r>
      <w:r>
        <w:rPr>
          <w:color w:val="000000"/>
          <w:sz w:val="18"/>
          <w:szCs w:val="18"/>
        </w:rPr>
        <w:br/>
        <w:t>основании полученных нами от действия на нас предмета впе-</w:t>
      </w:r>
      <w:r>
        <w:rPr>
          <w:color w:val="000000"/>
          <w:sz w:val="18"/>
          <w:szCs w:val="18"/>
        </w:rPr>
        <w:br/>
        <w:t>чатлений мы приписываем последнему определенные свойства.</w:t>
      </w:r>
      <w:r>
        <w:rPr>
          <w:color w:val="000000"/>
          <w:sz w:val="18"/>
          <w:szCs w:val="18"/>
        </w:rPr>
        <w:br/>
        <w:t>Впечатление есть равнодействующая двух факторов и как тако-</w:t>
      </w:r>
      <w:r>
        <w:rPr>
          <w:color w:val="000000"/>
          <w:sz w:val="18"/>
          <w:szCs w:val="18"/>
        </w:rPr>
        <w:br/>
        <w:t>вое неизбежно обусловливается природой этих двух факторов и</w:t>
      </w:r>
      <w:r>
        <w:rPr>
          <w:color w:val="000000"/>
          <w:sz w:val="18"/>
          <w:szCs w:val="18"/>
        </w:rPr>
        <w:br/>
        <w:t>заключает в себе нечто такое, что составляет природу того</w:t>
      </w:r>
      <w:r>
        <w:rPr>
          <w:color w:val="000000"/>
          <w:sz w:val="18"/>
          <w:szCs w:val="18"/>
        </w:rPr>
        <w:br/>
        <w:t>и другого фактора, что им обще...</w:t>
      </w:r>
    </w:p>
    <w:p w:rsidR="00931FC0" w:rsidRDefault="00931FC0" w:rsidP="00931FC0">
      <w:pPr>
        <w:framePr w:w="1042" w:h="648" w:hRule="exact" w:hSpace="38" w:wrap="auto" w:vAnchor="text" w:hAnchor="text" w:x="73" w:y="1220"/>
        <w:shd w:val="clear" w:color="auto" w:fill="FFFFFF"/>
        <w:spacing w:line="216" w:lineRule="exact"/>
        <w:jc w:val="center"/>
      </w:pPr>
      <w:r>
        <w:rPr>
          <w:color w:val="000000"/>
          <w:spacing w:val="-3"/>
          <w:sz w:val="22"/>
          <w:szCs w:val="22"/>
        </w:rPr>
        <w:t>неуклюжее</w:t>
      </w:r>
    </w:p>
    <w:p w:rsidR="00931FC0" w:rsidRDefault="00931FC0" w:rsidP="00931FC0">
      <w:pPr>
        <w:framePr w:w="1042" w:h="648" w:hRule="exact" w:hSpace="38" w:wrap="auto" w:vAnchor="text" w:hAnchor="text" w:x="73" w:y="1220"/>
        <w:shd w:val="clear" w:color="auto" w:fill="FFFFFF"/>
        <w:spacing w:line="216" w:lineRule="exact"/>
        <w:ind w:left="19"/>
        <w:jc w:val="center"/>
      </w:pPr>
      <w:r>
        <w:rPr>
          <w:color w:val="000000"/>
          <w:sz w:val="22"/>
          <w:szCs w:val="22"/>
        </w:rPr>
        <w:t>и нелепое</w:t>
      </w:r>
    </w:p>
    <w:p w:rsidR="00931FC0" w:rsidRDefault="00931FC0" w:rsidP="00931FC0">
      <w:pPr>
        <w:framePr w:w="1042" w:h="648" w:hRule="exact" w:hSpace="38" w:wrap="auto" w:vAnchor="text" w:hAnchor="text" w:x="73" w:y="1220"/>
        <w:shd w:val="clear" w:color="auto" w:fill="FFFFFF"/>
        <w:spacing w:line="216" w:lineRule="exact"/>
        <w:ind w:right="38"/>
        <w:jc w:val="center"/>
      </w:pPr>
      <w:r>
        <w:rPr>
          <w:color w:val="000000"/>
          <w:spacing w:val="-7"/>
          <w:sz w:val="22"/>
          <w:szCs w:val="22"/>
        </w:rPr>
        <w:t>слово!</w:t>
      </w:r>
    </w:p>
    <w:p w:rsidR="00931FC0" w:rsidRDefault="00931FC0" w:rsidP="00931FC0">
      <w:pPr>
        <w:shd w:val="clear" w:color="auto" w:fill="FFFFFF"/>
        <w:spacing w:line="211" w:lineRule="exact"/>
        <w:ind w:left="1162" w:right="19" w:firstLine="240"/>
        <w:jc w:val="both"/>
      </w:pPr>
      <w:r>
        <w:rPr>
          <w:color w:val="000000"/>
          <w:sz w:val="18"/>
          <w:szCs w:val="18"/>
        </w:rPr>
        <w:t>Только на почве диалектического материализ-</w:t>
      </w:r>
      <w:r>
        <w:rPr>
          <w:color w:val="000000"/>
          <w:sz w:val="18"/>
          <w:szCs w:val="18"/>
        </w:rPr>
        <w:br/>
        <w:t>ма с его признанием внешнего мира и представ-</w:t>
      </w:r>
      <w:r>
        <w:rPr>
          <w:color w:val="000000"/>
          <w:sz w:val="18"/>
          <w:szCs w:val="18"/>
        </w:rPr>
        <w:br/>
        <w:t>ляется возможным построить чисто научную тео-</w:t>
      </w:r>
      <w:r>
        <w:rPr>
          <w:color w:val="000000"/>
          <w:sz w:val="18"/>
          <w:szCs w:val="18"/>
        </w:rPr>
        <w:br/>
        <w:t>рию познания. Кто отвергает внешний мир, тот</w:t>
      </w:r>
      <w:r>
        <w:rPr>
          <w:color w:val="000000"/>
          <w:sz w:val="18"/>
          <w:szCs w:val="18"/>
        </w:rPr>
        <w:br/>
        <w:t>отвергает также и причину наших ощущений и</w:t>
      </w:r>
      <w:r>
        <w:rPr>
          <w:color w:val="000000"/>
          <w:sz w:val="18"/>
          <w:szCs w:val="18"/>
        </w:rPr>
        <w:br/>
        <w:t>приходит к идеализму. Но внешний мир состав-</w:t>
      </w:r>
      <w:r>
        <w:rPr>
          <w:color w:val="000000"/>
          <w:sz w:val="18"/>
          <w:szCs w:val="18"/>
        </w:rPr>
        <w:br/>
        <w:t>ляет также и    принцип || закономерности. И если</w:t>
      </w:r>
    </w:p>
    <w:p w:rsidR="00931FC0" w:rsidRDefault="00931FC0" w:rsidP="00931FC0">
      <w:pPr>
        <w:shd w:val="clear" w:color="auto" w:fill="FFFFFF"/>
        <w:spacing w:before="24" w:line="221" w:lineRule="exact"/>
        <w:ind w:left="1152" w:right="24"/>
        <w:jc w:val="both"/>
      </w:pPr>
      <w:r>
        <w:rPr>
          <w:color w:val="000000"/>
          <w:sz w:val="18"/>
          <w:szCs w:val="18"/>
        </w:rPr>
        <w:t>мы в наших восприятиях имеем перед собой опре-</w:t>
      </w:r>
      <w:r>
        <w:rPr>
          <w:color w:val="000000"/>
          <w:sz w:val="18"/>
          <w:szCs w:val="18"/>
        </w:rPr>
        <w:br/>
        <w:t>деленно упорядоченную связь их, то это происхо-</w:t>
      </w:r>
      <w:r>
        <w:rPr>
          <w:color w:val="000000"/>
          <w:sz w:val="18"/>
          <w:szCs w:val="18"/>
        </w:rPr>
        <w:br/>
        <w:t>дит только от того, что причина наших ощущений,</w:t>
      </w:r>
      <w:r>
        <w:rPr>
          <w:color w:val="000000"/>
          <w:sz w:val="18"/>
          <w:szCs w:val="18"/>
        </w:rPr>
        <w:br/>
        <w:t>т. е. внешний мир, составляет основу этой законо-</w:t>
      </w:r>
      <w:r>
        <w:rPr>
          <w:color w:val="000000"/>
          <w:sz w:val="18"/>
          <w:szCs w:val="18"/>
        </w:rPr>
        <w:br/>
        <w:t>мерной связи...</w:t>
      </w:r>
    </w:p>
    <w:p w:rsidR="00931FC0" w:rsidRDefault="00931FC0" w:rsidP="00931FC0">
      <w:pPr>
        <w:shd w:val="clear" w:color="auto" w:fill="FFFFFF"/>
        <w:spacing w:before="77" w:line="221" w:lineRule="exact"/>
        <w:ind w:left="10" w:right="38" w:firstLine="240"/>
        <w:jc w:val="both"/>
      </w:pPr>
      <w:r>
        <w:rPr>
          <w:color w:val="000000"/>
          <w:sz w:val="18"/>
          <w:szCs w:val="18"/>
        </w:rPr>
        <w:t>Без возможности предвидения нет возможности научно по-</w:t>
      </w:r>
      <w:r>
        <w:rPr>
          <w:color w:val="000000"/>
          <w:sz w:val="18"/>
          <w:szCs w:val="18"/>
        </w:rPr>
        <w:br/>
        <w:t>знавать явления природы и человеческой жизни.... Но пред-</w:t>
      </w:r>
      <w:r>
        <w:rPr>
          <w:color w:val="000000"/>
          <w:sz w:val="18"/>
          <w:szCs w:val="18"/>
        </w:rPr>
        <w:br/>
        <w:t>меты внешнего мира стоят в отношении причинной связи не только</w:t>
      </w:r>
      <w:r>
        <w:rPr>
          <w:color w:val="000000"/>
          <w:sz w:val="18"/>
          <w:szCs w:val="18"/>
        </w:rPr>
        <w:br/>
        <w:t>к нам, но и друг к другу, т. е. между самими предметами внеш-</w:t>
      </w:r>
      <w:r>
        <w:rPr>
          <w:color w:val="000000"/>
          <w:sz w:val="18"/>
          <w:szCs w:val="18"/>
        </w:rPr>
        <w:br/>
        <w:t>него   мира   существует   определенное   взаимодействие, знание</w:t>
      </w:r>
    </w:p>
    <w:p w:rsidR="00931FC0" w:rsidRDefault="00931FC0" w:rsidP="00931FC0">
      <w:pPr>
        <w:shd w:val="clear" w:color="auto" w:fill="FFFFFF"/>
        <w:spacing w:before="67" w:line="168" w:lineRule="exact"/>
        <w:jc w:val="both"/>
      </w:pPr>
      <w:r>
        <w:rPr>
          <w:color w:val="000000"/>
          <w:sz w:val="18"/>
          <w:szCs w:val="18"/>
        </w:rPr>
        <w:t>условий которого опять-таки дает возможность предвидеть и'</w:t>
      </w:r>
      <w:r>
        <w:rPr>
          <w:color w:val="000000"/>
          <w:sz w:val="18"/>
          <w:szCs w:val="18"/>
        </w:rPr>
        <w:br/>
        <w:t>предсказать не только действие предметов на нас, но и их объек-</w:t>
      </w:r>
      <w:r>
        <w:rPr>
          <w:color w:val="000000"/>
          <w:sz w:val="18"/>
          <w:szCs w:val="18"/>
        </w:rPr>
        <w:br/>
        <w:t>тивные, от нас независимые, отношения и действия, т. е. объ-</w:t>
      </w:r>
      <w:r>
        <w:rPr>
          <w:color w:val="000000"/>
          <w:sz w:val="18"/>
          <w:szCs w:val="18"/>
        </w:rPr>
        <w:br/>
        <w:t>ективные свойства вещей...</w:t>
      </w:r>
    </w:p>
    <w:p w:rsidR="00931FC0" w:rsidRDefault="00931FC0" w:rsidP="00931FC0">
      <w:pPr>
        <w:framePr w:h="437" w:hSpace="38" w:wrap="auto" w:vAnchor="text" w:hAnchor="text" w:x="1134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2762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2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jc w:val="right"/>
      </w:pPr>
      <w:r>
        <w:rPr>
          <w:color w:val="000000"/>
          <w:sz w:val="18"/>
          <w:szCs w:val="18"/>
        </w:rPr>
        <w:t>Диал</w:t>
      </w:r>
      <w:r>
        <w:rPr>
          <w:color w:val="000000"/>
          <w:sz w:val="18"/>
          <w:szCs w:val="18"/>
          <w:u w:val="single"/>
        </w:rPr>
        <w:t>ектический материализм вовсе не пред-</w:t>
      </w:r>
    </w:p>
    <w:p w:rsidR="00931FC0" w:rsidRDefault="00931FC0" w:rsidP="00931FC0">
      <w:pPr>
        <w:framePr w:w="1124" w:h="1296" w:hRule="exact" w:hSpace="38" w:wrap="auto" w:vAnchor="text" w:hAnchor="text" w:x="63" w:y="1033"/>
        <w:shd w:val="clear" w:color="auto" w:fill="FFFFFF"/>
        <w:spacing w:line="211" w:lineRule="exact"/>
        <w:ind w:left="24"/>
        <w:jc w:val="center"/>
      </w:pPr>
      <w:r>
        <w:rPr>
          <w:color w:val="000000"/>
          <w:spacing w:val="-8"/>
          <w:sz w:val="22"/>
          <w:szCs w:val="22"/>
        </w:rPr>
        <w:t>Ага!</w:t>
      </w:r>
    </w:p>
    <w:p w:rsidR="00931FC0" w:rsidRDefault="00931FC0" w:rsidP="00931FC0">
      <w:pPr>
        <w:framePr w:w="1124" w:h="1296" w:hRule="exact" w:hSpace="38" w:wrap="auto" w:vAnchor="text" w:hAnchor="text" w:x="63" w:y="1033"/>
        <w:shd w:val="clear" w:color="auto" w:fill="FFFFFF"/>
        <w:spacing w:line="211" w:lineRule="exact"/>
        <w:ind w:left="48"/>
        <w:jc w:val="center"/>
      </w:pPr>
      <w:r>
        <w:rPr>
          <w:color w:val="000000"/>
          <w:sz w:val="22"/>
          <w:szCs w:val="22"/>
        </w:rPr>
        <w:t>Плеханов</w:t>
      </w:r>
    </w:p>
    <w:p w:rsidR="00931FC0" w:rsidRDefault="00931FC0" w:rsidP="00931FC0">
      <w:pPr>
        <w:framePr w:w="1124" w:h="1296" w:hRule="exact" w:hSpace="38" w:wrap="auto" w:vAnchor="text" w:hAnchor="text" w:x="63" w:y="1033"/>
        <w:shd w:val="clear" w:color="auto" w:fill="FFFFFF"/>
        <w:spacing w:line="211" w:lineRule="exact"/>
        <w:ind w:left="14"/>
        <w:jc w:val="center"/>
      </w:pPr>
      <w:r>
        <w:rPr>
          <w:color w:val="000000"/>
          <w:sz w:val="22"/>
          <w:szCs w:val="22"/>
        </w:rPr>
        <w:t>молчит об</w:t>
      </w:r>
    </w:p>
    <w:p w:rsidR="00931FC0" w:rsidRDefault="00931FC0" w:rsidP="00931FC0">
      <w:pPr>
        <w:framePr w:w="1124" w:h="1296" w:hRule="exact" w:hSpace="38" w:wrap="auto" w:vAnchor="text" w:hAnchor="text" w:x="63" w:y="1033"/>
        <w:shd w:val="clear" w:color="auto" w:fill="FFFFFF"/>
        <w:spacing w:line="211" w:lineRule="exact"/>
        <w:ind w:right="10"/>
        <w:jc w:val="center"/>
      </w:pPr>
      <w:r>
        <w:rPr>
          <w:color w:val="000000"/>
          <w:spacing w:val="-7"/>
          <w:sz w:val="22"/>
          <w:szCs w:val="22"/>
        </w:rPr>
        <w:t>этом „новом</w:t>
      </w:r>
    </w:p>
    <w:p w:rsidR="00931FC0" w:rsidRDefault="00931FC0" w:rsidP="00931FC0">
      <w:pPr>
        <w:framePr w:w="1124" w:h="1296" w:hRule="exact" w:hSpace="38" w:wrap="auto" w:vAnchor="text" w:hAnchor="text" w:x="63" w:y="1033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 xml:space="preserve">течении", </w:t>
      </w:r>
      <w:r>
        <w:rPr>
          <w:i/>
          <w:iCs/>
          <w:color w:val="000000"/>
          <w:spacing w:val="-4"/>
          <w:sz w:val="22"/>
          <w:szCs w:val="22"/>
        </w:rPr>
        <w:t>не</w:t>
      </w:r>
    </w:p>
    <w:p w:rsidR="00931FC0" w:rsidRDefault="00931FC0" w:rsidP="00931FC0">
      <w:pPr>
        <w:framePr w:w="1124" w:h="1296" w:hRule="exact" w:hSpace="38" w:wrap="auto" w:vAnchor="text" w:hAnchor="text" w:x="63" w:y="1033"/>
        <w:shd w:val="clear" w:color="auto" w:fill="FFFFFF"/>
        <w:spacing w:before="10" w:line="211" w:lineRule="exact"/>
        <w:ind w:left="10"/>
        <w:jc w:val="center"/>
      </w:pPr>
      <w:r>
        <w:rPr>
          <w:i/>
          <w:iCs/>
          <w:color w:val="000000"/>
          <w:sz w:val="22"/>
          <w:szCs w:val="22"/>
        </w:rPr>
        <w:t xml:space="preserve">знает </w:t>
      </w:r>
      <w:r>
        <w:rPr>
          <w:color w:val="000000"/>
          <w:sz w:val="22"/>
          <w:szCs w:val="22"/>
        </w:rPr>
        <w:t>его.</w:t>
      </w:r>
    </w:p>
    <w:p w:rsidR="00931FC0" w:rsidRDefault="00931FC0" w:rsidP="00931FC0">
      <w:pPr>
        <w:shd w:val="clear" w:color="auto" w:fill="FFFFFF"/>
        <w:spacing w:before="19" w:line="192" w:lineRule="exact"/>
        <w:ind w:left="1267" w:right="38"/>
        <w:jc w:val="both"/>
      </w:pPr>
      <w:r>
        <w:rPr>
          <w:color w:val="000000"/>
          <w:sz w:val="18"/>
          <w:szCs w:val="18"/>
        </w:rPr>
        <w:t>решает вопроса о строении материи в смысле</w:t>
      </w:r>
      <w:r>
        <w:rPr>
          <w:color w:val="000000"/>
          <w:sz w:val="18"/>
          <w:szCs w:val="18"/>
        </w:rPr>
        <w:br/>
        <w:t>непременного признания атомистической, или</w:t>
      </w:r>
      <w:r>
        <w:rPr>
          <w:color w:val="000000"/>
          <w:sz w:val="18"/>
          <w:szCs w:val="18"/>
        </w:rPr>
        <w:br/>
        <w:t>корпускулярной теории, или какой-либо третьей</w:t>
      </w:r>
      <w:r>
        <w:rPr>
          <w:color w:val="000000"/>
          <w:sz w:val="18"/>
          <w:szCs w:val="18"/>
        </w:rPr>
        <w:br/>
        <w:t>гипотезы. И если восторжествуют новые учения</w:t>
      </w:r>
      <w:r>
        <w:rPr>
          <w:color w:val="000000"/>
          <w:sz w:val="18"/>
          <w:szCs w:val="18"/>
        </w:rPr>
        <w:br/>
        <w:t>о строении атомов, то диалектический материа-</w:t>
      </w:r>
      <w:r>
        <w:rPr>
          <w:color w:val="000000"/>
          <w:sz w:val="18"/>
          <w:szCs w:val="18"/>
        </w:rPr>
        <w:br/>
        <w:t>лизм не только не потерпит крушения, а, напро-</w:t>
      </w:r>
      <w:r>
        <w:rPr>
          <w:color w:val="000000"/>
          <w:sz w:val="18"/>
          <w:szCs w:val="18"/>
        </w:rPr>
        <w:br/>
        <w:t>тив того, получит самое блестящее свое под-</w:t>
      </w:r>
      <w:r>
        <w:rPr>
          <w:color w:val="000000"/>
          <w:sz w:val="18"/>
          <w:szCs w:val="18"/>
        </w:rPr>
        <w:br/>
        <w:t>тверждение. В чем, в самом деле, заключается</w:t>
      </w:r>
      <w:r>
        <w:rPr>
          <w:color w:val="000000"/>
          <w:sz w:val="18"/>
          <w:szCs w:val="18"/>
        </w:rPr>
        <w:br/>
        <w:t>сущность нового течения в области естествозна-</w:t>
      </w:r>
      <w:r>
        <w:rPr>
          <w:color w:val="000000"/>
          <w:sz w:val="18"/>
          <w:szCs w:val="18"/>
        </w:rPr>
        <w:br/>
        <w:t>ния?  Прежде всего, в том, что  атом, который</w:t>
      </w:r>
    </w:p>
    <w:p w:rsidR="00931FC0" w:rsidRDefault="00931FC0" w:rsidP="00931FC0">
      <w:pPr>
        <w:shd w:val="clear" w:color="auto" w:fill="FFFFFF"/>
        <w:spacing w:before="72" w:line="173" w:lineRule="exact"/>
        <w:ind w:left="1306" w:right="38"/>
        <w:jc w:val="both"/>
      </w:pPr>
      <w:r>
        <w:rPr>
          <w:color w:val="000000"/>
          <w:sz w:val="18"/>
          <w:szCs w:val="18"/>
        </w:rPr>
        <w:t>физики представляли себе неизменным и наиболее</w:t>
      </w:r>
      <w:r>
        <w:rPr>
          <w:color w:val="000000"/>
          <w:sz w:val="18"/>
          <w:szCs w:val="18"/>
        </w:rPr>
        <w:br/>
        <w:t>простым, т. е. элементарным  и  неразложимый</w:t>
      </w:r>
    </w:p>
    <w:p w:rsidR="00931FC0" w:rsidRDefault="00931FC0" w:rsidP="00931FC0">
      <w:pPr>
        <w:shd w:val="clear" w:color="auto" w:fill="FFFFFF"/>
        <w:spacing w:before="72" w:line="173" w:lineRule="exact"/>
        <w:ind w:left="1306" w:right="38"/>
        <w:jc w:val="both"/>
        <w:sectPr w:rsidR="00931FC0">
          <w:type w:val="continuous"/>
          <w:pgSz w:w="7937" w:h="11339"/>
          <w:pgMar w:top="1174" w:right="1410" w:bottom="360" w:left="11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rFonts w:ascii="Arial" w:hAnsi="Arial" w:cs="Arial"/>
          <w:color w:val="000000"/>
          <w:sz w:val="18"/>
          <w:szCs w:val="18"/>
        </w:rPr>
        <w:lastRenderedPageBreak/>
        <w:t>533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79" w:right="767" w:bottom="360" w:left="1342" w:header="720" w:footer="720" w:gutter="0"/>
          <w:cols w:space="60"/>
          <w:noEndnote/>
        </w:sectPr>
      </w:pPr>
    </w:p>
    <w:p w:rsidR="00931FC0" w:rsidRDefault="00931FC0" w:rsidP="00931FC0">
      <w:pPr>
        <w:framePr w:h="283" w:hSpace="38" w:wrap="notBeside" w:vAnchor="text" w:hAnchor="margin" w:x="5439" w:y="46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8097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2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980" w:h="1171" w:hRule="exact" w:hSpace="38" w:wrap="auto" w:vAnchor="text" w:hAnchor="text" w:x="4244" w:y="212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Деборин</w:t>
      </w:r>
      <w:r>
        <w:rPr>
          <w:color w:val="000000"/>
          <w:spacing w:val="-2"/>
          <w:sz w:val="22"/>
          <w:szCs w:val="22"/>
        </w:rPr>
        <w:br/>
      </w:r>
      <w:r>
        <w:rPr>
          <w:i/>
          <w:iCs/>
          <w:color w:val="000000"/>
          <w:spacing w:val="-1"/>
          <w:sz w:val="22"/>
          <w:szCs w:val="22"/>
        </w:rPr>
        <w:t xml:space="preserve">неясно </w:t>
      </w:r>
      <w:r>
        <w:rPr>
          <w:color w:val="000000"/>
          <w:spacing w:val="-1"/>
          <w:sz w:val="22"/>
          <w:szCs w:val="22"/>
        </w:rPr>
        <w:t>его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представ-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ляет.</w:t>
      </w:r>
    </w:p>
    <w:p w:rsidR="00931FC0" w:rsidRDefault="00931FC0" w:rsidP="00931FC0">
      <w:pPr>
        <w:framePr w:w="980" w:h="1171" w:hRule="exact" w:hSpace="38" w:wrap="auto" w:vAnchor="text" w:hAnchor="text" w:x="4244" w:y="212"/>
        <w:shd w:val="clear" w:color="auto" w:fill="FFFFFF"/>
        <w:spacing w:before="58"/>
        <w:ind w:left="192"/>
      </w:pPr>
      <w:r>
        <w:rPr>
          <w:color w:val="000000"/>
          <w:spacing w:val="-5"/>
          <w:sz w:val="22"/>
          <w:szCs w:val="22"/>
        </w:rPr>
        <w:t>Верно!</w:t>
      </w:r>
    </w:p>
    <w:p w:rsidR="00931FC0" w:rsidRDefault="00931FC0" w:rsidP="00931FC0">
      <w:pPr>
        <w:shd w:val="clear" w:color="auto" w:fill="FFFFFF"/>
        <w:spacing w:before="230" w:line="192" w:lineRule="exact"/>
        <w:ind w:left="19" w:right="1262"/>
        <w:jc w:val="both"/>
      </w:pPr>
      <w:r>
        <w:rPr>
          <w:color w:val="000000"/>
          <w:sz w:val="18"/>
          <w:szCs w:val="18"/>
        </w:rPr>
        <w:lastRenderedPageBreak/>
        <w:t>«телом», оказывается состоящим из еще более</w:t>
      </w:r>
      <w:r>
        <w:rPr>
          <w:color w:val="000000"/>
          <w:sz w:val="18"/>
          <w:szCs w:val="18"/>
        </w:rPr>
        <w:br/>
        <w:t>элементарных единств, или частиц. Предпола-</w:t>
      </w:r>
      <w:r>
        <w:rPr>
          <w:color w:val="000000"/>
          <w:sz w:val="18"/>
          <w:szCs w:val="18"/>
        </w:rPr>
        <w:br/>
        <w:t>гают, что в электронах мы имеем перед собой</w:t>
      </w:r>
      <w:r>
        <w:rPr>
          <w:color w:val="000000"/>
          <w:sz w:val="18"/>
          <w:szCs w:val="18"/>
        </w:rPr>
        <w:br/>
        <w:t>последние элементы бытия. Но разве диалекти-</w:t>
      </w:r>
      <w:r>
        <w:rPr>
          <w:color w:val="000000"/>
          <w:sz w:val="18"/>
          <w:szCs w:val="18"/>
        </w:rPr>
        <w:br/>
        <w:t>ческий материализм утверждает, что атом есть</w:t>
      </w:r>
      <w:r>
        <w:rPr>
          <w:color w:val="000000"/>
          <w:sz w:val="18"/>
          <w:szCs w:val="18"/>
        </w:rPr>
        <w:br/>
        <w:t>абсолютная граница бытия?..</w:t>
      </w:r>
    </w:p>
    <w:p w:rsidR="00931FC0" w:rsidRDefault="00931FC0" w:rsidP="00931FC0">
      <w:pPr>
        <w:shd w:val="clear" w:color="auto" w:fill="FFFFFF"/>
        <w:spacing w:before="5" w:line="216" w:lineRule="exact"/>
        <w:ind w:left="19" w:right="1258" w:firstLine="240"/>
        <w:jc w:val="both"/>
      </w:pPr>
      <w:r>
        <w:rPr>
          <w:color w:val="000000"/>
          <w:sz w:val="18"/>
          <w:szCs w:val="18"/>
        </w:rPr>
        <w:t>Ошибочно было бы думать, подобно нашим</w:t>
      </w:r>
      <w:r>
        <w:rPr>
          <w:color w:val="000000"/>
          <w:sz w:val="18"/>
          <w:szCs w:val="18"/>
        </w:rPr>
        <w:br/>
        <w:t>махистам, что вместе с признанием электрон-</w:t>
      </w:r>
      <w:r>
        <w:rPr>
          <w:color w:val="000000"/>
          <w:sz w:val="18"/>
          <w:szCs w:val="18"/>
        </w:rPr>
        <w:br/>
        <w:t xml:space="preserve">ной   теории   падает   </w:t>
      </w:r>
      <w:r>
        <w:rPr>
          <w:i/>
          <w:iCs/>
          <w:color w:val="000000"/>
          <w:sz w:val="18"/>
          <w:szCs w:val="18"/>
        </w:rPr>
        <w:t xml:space="preserve">материя   </w:t>
      </w:r>
      <w:r>
        <w:rPr>
          <w:color w:val="000000"/>
          <w:sz w:val="18"/>
          <w:szCs w:val="18"/>
        </w:rPr>
        <w:t xml:space="preserve">как   </w:t>
      </w:r>
      <w:r>
        <w:rPr>
          <w:i/>
          <w:iCs/>
          <w:color w:val="000000"/>
          <w:sz w:val="18"/>
          <w:szCs w:val="18"/>
        </w:rPr>
        <w:t>реальность,</w:t>
      </w:r>
    </w:p>
    <w:p w:rsidR="00931FC0" w:rsidRDefault="00931FC0" w:rsidP="00931FC0">
      <w:pPr>
        <w:framePr w:w="1013" w:h="437" w:hRule="exact" w:hSpace="38" w:wrap="auto" w:vAnchor="text" w:hAnchor="text" w:x="4254" w:y="495"/>
        <w:shd w:val="clear" w:color="auto" w:fill="FFFFFF"/>
        <w:spacing w:line="216" w:lineRule="exact"/>
      </w:pPr>
      <w:r>
        <w:rPr>
          <w:i/>
          <w:iCs/>
          <w:color w:val="000000"/>
          <w:sz w:val="24"/>
          <w:szCs w:val="24"/>
        </w:rPr>
        <w:t>Глупый</w:t>
      </w:r>
      <w:r>
        <w:rPr>
          <w:i/>
          <w:iCs/>
          <w:color w:val="000000"/>
          <w:sz w:val="24"/>
          <w:szCs w:val="24"/>
        </w:rPr>
        <w:br/>
        <w:t>термин!</w:t>
      </w:r>
    </w:p>
    <w:p w:rsidR="00931FC0" w:rsidRDefault="00931FC0" w:rsidP="00931FC0">
      <w:pPr>
        <w:shd w:val="clear" w:color="auto" w:fill="FFFFFF"/>
        <w:spacing w:before="72" w:line="173" w:lineRule="exact"/>
        <w:ind w:left="14" w:right="1258"/>
        <w:jc w:val="both"/>
      </w:pPr>
      <w:r>
        <w:rPr>
          <w:color w:val="000000"/>
          <w:sz w:val="18"/>
          <w:szCs w:val="18"/>
        </w:rPr>
        <w:t>а вместе с последней таким образом и диалекти-</w:t>
      </w:r>
      <w:r>
        <w:rPr>
          <w:color w:val="000000"/>
          <w:sz w:val="18"/>
          <w:szCs w:val="18"/>
        </w:rPr>
        <w:br/>
        <w:t xml:space="preserve">ческий материализм, который считает </w:t>
      </w:r>
      <w:r>
        <w:rPr>
          <w:i/>
          <w:iCs/>
          <w:color w:val="000000"/>
          <w:sz w:val="18"/>
          <w:szCs w:val="18"/>
        </w:rPr>
        <w:t>материю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единственной реальностью и единственно годным</w:t>
      </w:r>
    </w:p>
    <w:p w:rsidR="00931FC0" w:rsidRDefault="00931FC0" w:rsidP="00931FC0">
      <w:pPr>
        <w:shd w:val="clear" w:color="auto" w:fill="FFFFFF"/>
        <w:spacing w:before="48"/>
        <w:ind w:left="24"/>
      </w:pPr>
      <w:r>
        <w:rPr>
          <w:color w:val="000000"/>
          <w:sz w:val="18"/>
          <w:szCs w:val="18"/>
        </w:rPr>
        <w:t>|| орудием |  для систематизации опыта... Состоят</w:t>
      </w:r>
    </w:p>
    <w:p w:rsidR="00931FC0" w:rsidRDefault="00931FC0" w:rsidP="00931FC0">
      <w:pPr>
        <w:shd w:val="clear" w:color="auto" w:fill="FFFFFF"/>
        <w:spacing w:before="19" w:line="206" w:lineRule="exact"/>
        <w:ind w:left="5" w:right="1267"/>
        <w:jc w:val="both"/>
      </w:pPr>
      <w:r>
        <w:rPr>
          <w:color w:val="000000"/>
          <w:sz w:val="18"/>
          <w:szCs w:val="18"/>
        </w:rPr>
        <w:t>ли все атомы из электронов — это вопрос не ре-</w:t>
      </w:r>
      <w:r>
        <w:rPr>
          <w:color w:val="000000"/>
          <w:sz w:val="18"/>
          <w:szCs w:val="18"/>
        </w:rPr>
        <w:br/>
        <w:t>шенный, это — гипотеза, которая может и не под-</w:t>
      </w:r>
      <w:r>
        <w:rPr>
          <w:color w:val="000000"/>
          <w:sz w:val="18"/>
          <w:szCs w:val="18"/>
        </w:rPr>
        <w:br/>
        <w:t>твердиться. Но помимо этого, разве электронная</w:t>
      </w:r>
      <w:r>
        <w:rPr>
          <w:color w:val="000000"/>
          <w:sz w:val="18"/>
          <w:szCs w:val="18"/>
        </w:rPr>
        <w:br/>
        <w:t>теория устраняет атом; она только доказывает,</w:t>
      </w:r>
      <w:r>
        <w:rPr>
          <w:color w:val="000000"/>
          <w:sz w:val="18"/>
          <w:szCs w:val="18"/>
        </w:rPr>
        <w:br/>
        <w:t xml:space="preserve">что атом </w:t>
      </w:r>
      <w:r>
        <w:rPr>
          <w:i/>
          <w:iCs/>
          <w:color w:val="000000"/>
          <w:sz w:val="18"/>
          <w:szCs w:val="18"/>
        </w:rPr>
        <w:t xml:space="preserve">относительно </w:t>
      </w:r>
      <w:r>
        <w:rPr>
          <w:color w:val="000000"/>
          <w:sz w:val="18"/>
          <w:szCs w:val="18"/>
        </w:rPr>
        <w:t>устойчив, неделим и</w:t>
      </w:r>
      <w:r>
        <w:rPr>
          <w:color w:val="000000"/>
          <w:sz w:val="18"/>
          <w:szCs w:val="18"/>
        </w:rPr>
        <w:br/>
        <w:t>неизменен... Но атом, как реальный субстрат,</w:t>
      </w:r>
      <w:r>
        <w:rPr>
          <w:color w:val="000000"/>
          <w:sz w:val="18"/>
          <w:szCs w:val="18"/>
        </w:rPr>
        <w:br/>
        <w:t>электронной теорией не устраняется...</w:t>
      </w:r>
    </w:p>
    <w:p w:rsidR="00931FC0" w:rsidRDefault="00931FC0" w:rsidP="00931FC0">
      <w:pPr>
        <w:shd w:val="clear" w:color="auto" w:fill="FFFFFF"/>
        <w:spacing w:before="38" w:line="168" w:lineRule="exact"/>
        <w:ind w:left="10" w:right="5" w:firstLine="240"/>
        <w:jc w:val="both"/>
      </w:pPr>
      <w:r>
        <w:rPr>
          <w:color w:val="000000"/>
          <w:sz w:val="18"/>
          <w:szCs w:val="18"/>
        </w:rPr>
        <w:t>Подведем итоги. С формальной стороны диалектический ма-</w:t>
      </w:r>
      <w:r>
        <w:rPr>
          <w:color w:val="000000"/>
          <w:sz w:val="18"/>
          <w:szCs w:val="18"/>
        </w:rPr>
        <w:br/>
        <w:t>териализм, как мы видели, дает возможность общеобязатель-</w:t>
      </w:r>
      <w:r>
        <w:rPr>
          <w:color w:val="000000"/>
          <w:sz w:val="18"/>
          <w:szCs w:val="18"/>
        </w:rPr>
        <w:br/>
        <w:t>ного и объективного познания благодаря тому, что формы бытия</w:t>
      </w:r>
    </w:p>
    <w:p w:rsidR="00931FC0" w:rsidRDefault="00931FC0" w:rsidP="00931FC0">
      <w:pPr>
        <w:shd w:val="clear" w:color="auto" w:fill="FFFFFF"/>
        <w:spacing w:before="82" w:line="168" w:lineRule="exact"/>
        <w:ind w:left="5"/>
        <w:jc w:val="both"/>
      </w:pPr>
      <w:r>
        <w:rPr>
          <w:color w:val="000000"/>
          <w:sz w:val="18"/>
          <w:szCs w:val="18"/>
        </w:rPr>
        <w:t>с его точки зрения суть также и формы мышления, что каждому</w:t>
      </w:r>
      <w:r>
        <w:rPr>
          <w:color w:val="000000"/>
          <w:sz w:val="18"/>
          <w:szCs w:val="18"/>
        </w:rPr>
        <w:br/>
        <w:t>изменению в объективном мире соответствует изменение в сфере</w:t>
      </w:r>
      <w:r>
        <w:rPr>
          <w:color w:val="000000"/>
          <w:sz w:val="18"/>
          <w:szCs w:val="18"/>
        </w:rPr>
        <w:br/>
        <w:t>восприятий. Что же касается материального момента, то диалек-</w:t>
      </w:r>
      <w:r>
        <w:rPr>
          <w:color w:val="000000"/>
          <w:sz w:val="18"/>
          <w:szCs w:val="18"/>
        </w:rPr>
        <w:br/>
        <w:t>тический материализм исходит из признания вещей в себе или</w:t>
      </w:r>
    </w:p>
    <w:p w:rsidR="00931FC0" w:rsidRDefault="00931FC0" w:rsidP="00931FC0">
      <w:pPr>
        <w:shd w:val="clear" w:color="auto" w:fill="FFFFFF"/>
        <w:spacing w:before="82" w:line="168" w:lineRule="exact"/>
        <w:jc w:val="both"/>
      </w:pPr>
      <w:r>
        <w:rPr>
          <w:color w:val="000000"/>
          <w:sz w:val="18"/>
          <w:szCs w:val="18"/>
        </w:rPr>
        <w:t xml:space="preserve">внешнего мира или </w:t>
      </w:r>
      <w:r>
        <w:rPr>
          <w:i/>
          <w:iCs/>
          <w:color w:val="000000"/>
          <w:sz w:val="18"/>
          <w:szCs w:val="18"/>
        </w:rPr>
        <w:t xml:space="preserve">материи. </w:t>
      </w:r>
      <w:r>
        <w:rPr>
          <w:color w:val="000000"/>
          <w:sz w:val="18"/>
          <w:szCs w:val="18"/>
        </w:rPr>
        <w:t>«Вещи в себе» познаваемы. Без-</w:t>
      </w:r>
      <w:r>
        <w:rPr>
          <w:color w:val="000000"/>
          <w:sz w:val="18"/>
          <w:szCs w:val="18"/>
        </w:rPr>
        <w:br/>
        <w:t>условное и абсолютное диалектическим материализмом отвер-</w:t>
      </w:r>
      <w:r>
        <w:rPr>
          <w:color w:val="000000"/>
          <w:sz w:val="18"/>
          <w:szCs w:val="18"/>
        </w:rPr>
        <w:br/>
        <w:t>гаются. Все в природе находится в процессе изменения и движе-</w:t>
      </w:r>
      <w:r>
        <w:rPr>
          <w:color w:val="000000"/>
          <w:sz w:val="18"/>
          <w:szCs w:val="18"/>
        </w:rPr>
        <w:br/>
        <w:t xml:space="preserve">ния, в основании которых лежат определенные </w:t>
      </w:r>
      <w:r>
        <w:rPr>
          <w:i/>
          <w:iCs/>
          <w:color w:val="000000"/>
          <w:sz w:val="18"/>
          <w:szCs w:val="18"/>
        </w:rPr>
        <w:t>сочетания мате-</w:t>
      </w:r>
      <w:r>
        <w:rPr>
          <w:i/>
          <w:iCs/>
          <w:color w:val="000000"/>
          <w:sz w:val="18"/>
          <w:szCs w:val="18"/>
        </w:rPr>
        <w:br/>
        <w:t xml:space="preserve">рии. </w:t>
      </w:r>
      <w:r>
        <w:rPr>
          <w:color w:val="000000"/>
          <w:sz w:val="18"/>
          <w:szCs w:val="18"/>
        </w:rPr>
        <w:t>Один «вид» бытия переходит согласно диалектике в другой</w:t>
      </w:r>
      <w:r>
        <w:rPr>
          <w:color w:val="000000"/>
          <w:sz w:val="18"/>
          <w:szCs w:val="18"/>
        </w:rPr>
        <w:br/>
        <w:t>посредством скачков. Новейшие физические теории не только</w:t>
      </w:r>
    </w:p>
    <w:p w:rsidR="00931FC0" w:rsidRDefault="00931FC0" w:rsidP="00931FC0">
      <w:pPr>
        <w:shd w:val="clear" w:color="auto" w:fill="FFFFFF"/>
        <w:spacing w:before="43" w:line="211" w:lineRule="exact"/>
        <w:ind w:right="10"/>
        <w:jc w:val="both"/>
      </w:pPr>
      <w:r>
        <w:rPr>
          <w:color w:val="000000"/>
          <w:sz w:val="18"/>
          <w:szCs w:val="18"/>
          <w:u w:val="single"/>
        </w:rPr>
        <w:t>не опровергают, но, наоборот, всецело подтверждают правиль-</w:t>
      </w:r>
      <w:r>
        <w:rPr>
          <w:color w:val="000000"/>
          <w:sz w:val="18"/>
          <w:szCs w:val="18"/>
          <w:u w:val="single"/>
        </w:rPr>
        <w:br/>
        <w:t>ность диалектического материализма.</w:t>
      </w:r>
    </w:p>
    <w:p w:rsidR="00931FC0" w:rsidRDefault="00931FC0" w:rsidP="00931FC0">
      <w:pPr>
        <w:shd w:val="clear" w:color="auto" w:fill="FFFFFF"/>
        <w:spacing w:before="206"/>
        <w:ind w:left="5"/>
      </w:pPr>
      <w:r>
        <w:rPr>
          <w:i/>
          <w:iCs/>
          <w:color w:val="000000"/>
          <w:sz w:val="16"/>
          <w:szCs w:val="16"/>
        </w:rPr>
        <w:t>Замечания написаны не ранее 1909 г.</w:t>
      </w:r>
    </w:p>
    <w:p w:rsidR="00931FC0" w:rsidRDefault="00931FC0" w:rsidP="00931FC0">
      <w:pPr>
        <w:shd w:val="clear" w:color="auto" w:fill="FFFFFF"/>
        <w:spacing w:before="72" w:line="125" w:lineRule="exact"/>
        <w:ind w:left="384" w:hanging="182"/>
      </w:pPr>
      <w:r>
        <w:rPr>
          <w:i/>
          <w:iCs/>
          <w:color w:val="000000"/>
          <w:sz w:val="16"/>
          <w:szCs w:val="16"/>
        </w:rPr>
        <w:t>Частично напечатаны в 1930 г.</w:t>
      </w:r>
      <w:r>
        <w:rPr>
          <w:i/>
          <w:iCs/>
          <w:color w:val="000000"/>
          <w:sz w:val="16"/>
          <w:szCs w:val="16"/>
        </w:rPr>
        <w:br/>
        <w:t xml:space="preserve">в Ленинском сборнике </w:t>
      </w:r>
      <w:r>
        <w:rPr>
          <w:b/>
          <w:bCs/>
          <w:i/>
          <w:iCs/>
          <w:color w:val="000000"/>
          <w:sz w:val="16"/>
          <w:szCs w:val="16"/>
          <w:lang w:val="en-US"/>
        </w:rPr>
        <w:t>XII</w:t>
      </w:r>
    </w:p>
    <w:p w:rsidR="00931FC0" w:rsidRDefault="00931FC0" w:rsidP="00931FC0">
      <w:pPr>
        <w:shd w:val="clear" w:color="auto" w:fill="FFFFFF"/>
        <w:tabs>
          <w:tab w:val="left" w:pos="3341"/>
        </w:tabs>
        <w:spacing w:before="82" w:line="125" w:lineRule="exact"/>
        <w:ind w:left="125" w:firstLine="86"/>
      </w:pPr>
      <w:r>
        <w:rPr>
          <w:i/>
          <w:iCs/>
          <w:color w:val="000000"/>
          <w:sz w:val="16"/>
          <w:szCs w:val="16"/>
        </w:rPr>
        <w:t>Полностью впервые напечатаны</w:t>
      </w:r>
      <w:r>
        <w:rPr>
          <w:i/>
          <w:iCs/>
          <w:color w:val="000000"/>
          <w:sz w:val="16"/>
          <w:szCs w:val="16"/>
        </w:rPr>
        <w:br/>
        <w:t>в 1958 г. в 4 издании Сочинений</w:t>
      </w:r>
      <w:r>
        <w:rPr>
          <w:rFonts w:ascii="Arial" w:hAnsi="Arial" w:cs="Arial"/>
          <w:i/>
          <w:iCs/>
          <w:color w:val="000000"/>
          <w:sz w:val="16"/>
          <w:szCs w:val="16"/>
        </w:rPr>
        <w:tab/>
      </w:r>
      <w:r>
        <w:rPr>
          <w:b/>
          <w:bCs/>
          <w:i/>
          <w:iCs/>
          <w:color w:val="000000"/>
          <w:spacing w:val="-3"/>
          <w:sz w:val="16"/>
          <w:szCs w:val="16"/>
        </w:rPr>
        <w:t xml:space="preserve">Печатаются </w:t>
      </w:r>
      <w:r>
        <w:rPr>
          <w:i/>
          <w:iCs/>
          <w:color w:val="000000"/>
          <w:spacing w:val="-3"/>
          <w:sz w:val="16"/>
          <w:szCs w:val="16"/>
        </w:rPr>
        <w:t xml:space="preserve">по </w:t>
      </w:r>
      <w:r>
        <w:rPr>
          <w:b/>
          <w:bCs/>
          <w:i/>
          <w:iCs/>
          <w:color w:val="000000"/>
          <w:spacing w:val="-3"/>
          <w:sz w:val="16"/>
          <w:szCs w:val="16"/>
        </w:rPr>
        <w:t>подлиннику</w:t>
      </w:r>
    </w:p>
    <w:p w:rsidR="00931FC0" w:rsidRDefault="00931FC0" w:rsidP="00931FC0">
      <w:pPr>
        <w:shd w:val="clear" w:color="auto" w:fill="FFFFFF"/>
        <w:spacing w:after="182"/>
        <w:ind w:left="518"/>
      </w:pPr>
      <w:r>
        <w:rPr>
          <w:b/>
          <w:bCs/>
          <w:i/>
          <w:iCs/>
          <w:color w:val="000000"/>
          <w:sz w:val="16"/>
          <w:szCs w:val="16"/>
        </w:rPr>
        <w:t xml:space="preserve">В. И. </w:t>
      </w:r>
      <w:r>
        <w:rPr>
          <w:i/>
          <w:iCs/>
          <w:color w:val="000000"/>
          <w:sz w:val="16"/>
          <w:szCs w:val="16"/>
        </w:rPr>
        <w:t>Ленина, том 38</w:t>
      </w:r>
    </w:p>
    <w:p w:rsidR="00931FC0" w:rsidRDefault="00931FC0" w:rsidP="00931FC0">
      <w:pPr>
        <w:shd w:val="clear" w:color="auto" w:fill="FFFFFF"/>
        <w:spacing w:after="182"/>
        <w:ind w:left="518"/>
        <w:sectPr w:rsidR="00931FC0">
          <w:type w:val="continuous"/>
          <w:pgSz w:w="7937" w:h="11339"/>
          <w:pgMar w:top="1179" w:right="1238" w:bottom="360" w:left="1342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210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4375" cy="28575"/>
            <wp:effectExtent l="0" t="0" r="9525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2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2103" w:y="1"/>
        <w:rPr>
          <w:sz w:val="24"/>
          <w:szCs w:val="24"/>
        </w:rPr>
        <w:sectPr w:rsidR="00931FC0">
          <w:type w:val="continuous"/>
          <w:pgSz w:w="7937" w:h="11339"/>
          <w:pgMar w:top="1179" w:right="1060" w:bottom="360" w:left="1342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53"/>
      </w:pPr>
      <w:r>
        <w:rPr>
          <w:color w:val="000000"/>
          <w:sz w:val="18"/>
          <w:szCs w:val="18"/>
        </w:rPr>
        <w:lastRenderedPageBreak/>
        <w:t>534</w:t>
      </w:r>
    </w:p>
    <w:p w:rsidR="00931FC0" w:rsidRDefault="00931FC0" w:rsidP="00931FC0">
      <w:pPr>
        <w:shd w:val="clear" w:color="auto" w:fill="FFFFFF"/>
        <w:ind w:left="53"/>
        <w:sectPr w:rsidR="00931FC0">
          <w:pgSz w:w="7937" w:h="11339"/>
          <w:pgMar w:top="1167" w:right="1367" w:bottom="360" w:left="11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603"/>
      </w:pPr>
      <w:bookmarkStart w:id="69" w:name="Плеханов_Чернышевский"/>
      <w:bookmarkEnd w:id="69"/>
      <w:r>
        <w:rPr>
          <w:color w:val="000000"/>
          <w:sz w:val="22"/>
          <w:szCs w:val="22"/>
        </w:rPr>
        <w:lastRenderedPageBreak/>
        <w:t xml:space="preserve">Г. В. ПЛЕХАНОВ. «Н. Г. ЧЕРНЫШЕВСКИЙ» </w:t>
      </w:r>
      <w:r>
        <w:rPr>
          <w:color w:val="000000"/>
          <w:sz w:val="22"/>
          <w:szCs w:val="22"/>
          <w:vertAlign w:val="superscript"/>
        </w:rPr>
        <w:t>219</w:t>
      </w:r>
    </w:p>
    <w:p w:rsidR="00931FC0" w:rsidRDefault="00931FC0" w:rsidP="00931FC0">
      <w:pPr>
        <w:shd w:val="clear" w:color="auto" w:fill="FFFFFF"/>
        <w:spacing w:before="106"/>
        <w:ind w:left="1248"/>
      </w:pPr>
      <w:r>
        <w:rPr>
          <w:b/>
          <w:bCs/>
          <w:color w:val="000000"/>
          <w:sz w:val="14"/>
          <w:szCs w:val="14"/>
        </w:rPr>
        <w:t>ИЗ</w:t>
      </w:r>
      <w:r>
        <w:rPr>
          <w:color w:val="000000"/>
          <w:sz w:val="14"/>
          <w:szCs w:val="14"/>
        </w:rPr>
        <w:t xml:space="preserve">Д. </w:t>
      </w:r>
      <w:r>
        <w:rPr>
          <w:b/>
          <w:bCs/>
          <w:color w:val="000000"/>
          <w:sz w:val="14"/>
          <w:szCs w:val="14"/>
        </w:rPr>
        <w:t>«Ш</w:t>
      </w:r>
      <w:r>
        <w:rPr>
          <w:color w:val="000000"/>
          <w:sz w:val="14"/>
          <w:szCs w:val="14"/>
        </w:rPr>
        <w:t>И</w:t>
      </w:r>
      <w:r>
        <w:rPr>
          <w:b/>
          <w:bCs/>
          <w:color w:val="000000"/>
          <w:sz w:val="14"/>
          <w:szCs w:val="14"/>
        </w:rPr>
        <w:t>ПОВНИК»</w:t>
      </w:r>
      <w:r>
        <w:rPr>
          <w:color w:val="000000"/>
          <w:sz w:val="14"/>
          <w:szCs w:val="14"/>
        </w:rPr>
        <w:t xml:space="preserve">. </w:t>
      </w:r>
      <w:r>
        <w:rPr>
          <w:b/>
          <w:bCs/>
          <w:color w:val="000000"/>
          <w:sz w:val="14"/>
          <w:szCs w:val="14"/>
        </w:rPr>
        <w:t>СПБ., 1910</w:t>
      </w:r>
    </w:p>
    <w:p w:rsidR="00931FC0" w:rsidRDefault="00931FC0" w:rsidP="00931FC0">
      <w:pPr>
        <w:shd w:val="clear" w:color="auto" w:fill="FFFFFF"/>
        <w:spacing w:before="125"/>
        <w:ind w:right="182"/>
        <w:jc w:val="center"/>
      </w:pPr>
      <w:r>
        <w:rPr>
          <w:color w:val="000000"/>
          <w:sz w:val="18"/>
          <w:szCs w:val="18"/>
        </w:rPr>
        <w:t>ВВЕДЕНИЕ</w:t>
      </w:r>
    </w:p>
    <w:p w:rsidR="00931FC0" w:rsidRDefault="00931FC0" w:rsidP="00931FC0">
      <w:pPr>
        <w:framePr w:h="255" w:hRule="exact" w:hSpace="38" w:wrap="auto" w:vAnchor="text" w:hAnchor="text" w:x="-124" w:y="92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>*</w:t>
      </w:r>
    </w:p>
    <w:p w:rsidR="00931FC0" w:rsidRDefault="00931FC0" w:rsidP="00931FC0">
      <w:pPr>
        <w:framePr w:h="1056" w:hSpace="38" w:wrap="auto" w:vAnchor="text" w:hAnchor="text" w:x="663" w:y="5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66750"/>
            <wp:effectExtent l="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2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 w:line="211" w:lineRule="exact"/>
        <w:ind w:left="830" w:right="48" w:firstLine="250"/>
        <w:jc w:val="both"/>
      </w:pP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106680</wp:posOffset>
            </wp:positionV>
            <wp:extent cx="570230" cy="353695"/>
            <wp:effectExtent l="0" t="0" r="1270" b="8255"/>
            <wp:wrapThrough wrapText="bothSides">
              <wp:wrapPolygon edited="0">
                <wp:start x="0" y="0"/>
                <wp:lineTo x="0" y="20941"/>
                <wp:lineTo x="20927" y="20941"/>
                <wp:lineTo x="20927" y="0"/>
                <wp:lineTo x="0" y="0"/>
              </wp:wrapPolygon>
            </wp:wrapThrough>
            <wp:docPr id="2476" name="Рисунок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4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[52—53] </w:t>
      </w:r>
      <w:r>
        <w:rPr>
          <w:color w:val="000000"/>
          <w:sz w:val="18"/>
          <w:szCs w:val="18"/>
          <w:u w:val="single"/>
        </w:rPr>
        <w:t>Теперь довольно уже хорошо известно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взаимное отношение наших общественных сил в</w:t>
      </w:r>
      <w:r>
        <w:rPr>
          <w:color w:val="000000"/>
          <w:sz w:val="18"/>
          <w:szCs w:val="18"/>
        </w:rPr>
        <w:br/>
        <w:t>эпоху уничтожения крепостного права. Поэтому</w:t>
      </w:r>
      <w:r>
        <w:rPr>
          <w:color w:val="000000"/>
          <w:sz w:val="18"/>
          <w:szCs w:val="18"/>
        </w:rPr>
        <w:br/>
        <w:t>мы будем говорить о нем  лишь мимоходом, лишь</w:t>
      </w:r>
    </w:p>
    <w:p w:rsidR="00931FC0" w:rsidRDefault="00931FC0" w:rsidP="00931FC0">
      <w:pPr>
        <w:shd w:val="clear" w:color="auto" w:fill="FFFFFF"/>
        <w:spacing w:before="110" w:after="34" w:line="182" w:lineRule="exact"/>
        <w:ind w:left="816"/>
        <w:jc w:val="both"/>
      </w:pPr>
      <w:r>
        <w:rPr>
          <w:color w:val="000000"/>
          <w:sz w:val="18"/>
          <w:szCs w:val="18"/>
        </w:rPr>
        <w:t>поскольку это нужно для выяснения роли, при-</w:t>
      </w:r>
      <w:r>
        <w:rPr>
          <w:color w:val="000000"/>
          <w:sz w:val="18"/>
          <w:szCs w:val="18"/>
        </w:rPr>
        <w:br/>
        <w:t>нятой на себя в этом деле нашей передовой</w:t>
      </w:r>
      <w:r>
        <w:rPr>
          <w:color w:val="000000"/>
          <w:sz w:val="18"/>
          <w:szCs w:val="18"/>
        </w:rPr>
        <w:br/>
        <w:t>журналистикой, во главе которой стоял тогда</w:t>
      </w:r>
      <w:r>
        <w:rPr>
          <w:color w:val="000000"/>
          <w:sz w:val="18"/>
          <w:szCs w:val="18"/>
        </w:rPr>
        <w:br/>
        <w:t>Н. Г. Чернышевский. Всем известно, что эта жур-</w:t>
      </w:r>
      <w:r>
        <w:rPr>
          <w:color w:val="000000"/>
          <w:sz w:val="18"/>
          <w:szCs w:val="18"/>
        </w:rPr>
        <w:br/>
        <w:t xml:space="preserve">налистика </w:t>
      </w:r>
      <w:r>
        <w:rPr>
          <w:color w:val="000000"/>
          <w:sz w:val="18"/>
          <w:szCs w:val="18"/>
          <w:u w:val="single"/>
        </w:rPr>
        <w:t>горячо защищала крестьянские инте-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ресы. Наш автор писал одну за другой статьи,</w:t>
      </w:r>
      <w:r>
        <w:rPr>
          <w:color w:val="000000"/>
          <w:sz w:val="18"/>
          <w:szCs w:val="18"/>
        </w:rPr>
        <w:br/>
        <w:t>в которых отстаивал освобождение крестьян с</w:t>
      </w:r>
      <w:r>
        <w:rPr>
          <w:color w:val="000000"/>
          <w:sz w:val="18"/>
          <w:szCs w:val="18"/>
        </w:rPr>
        <w:br/>
        <w:t>землей и утверждал, что выкуп земель, отходя-</w:t>
      </w:r>
      <w:r>
        <w:rPr>
          <w:color w:val="000000"/>
          <w:sz w:val="18"/>
          <w:szCs w:val="18"/>
        </w:rPr>
        <w:br/>
        <w:t>щих в надел крестьянам, не может представить</w:t>
      </w:r>
      <w:r>
        <w:rPr>
          <w:color w:val="000000"/>
          <w:sz w:val="18"/>
          <w:szCs w:val="18"/>
        </w:rPr>
        <w:br/>
        <w:t>для правительства никакой трудности. Он дока-</w:t>
      </w:r>
      <w:r>
        <w:rPr>
          <w:color w:val="000000"/>
          <w:sz w:val="18"/>
          <w:szCs w:val="18"/>
        </w:rPr>
        <w:br/>
        <w:t>зывал это положение и общими теоретическими</w:t>
      </w:r>
      <w:r>
        <w:rPr>
          <w:color w:val="000000"/>
          <w:sz w:val="18"/>
          <w:szCs w:val="18"/>
        </w:rPr>
        <w:br/>
        <w:t>соображениями и самыми подробными примерными</w:t>
      </w:r>
      <w:r>
        <w:rPr>
          <w:color w:val="000000"/>
          <w:sz w:val="18"/>
          <w:szCs w:val="18"/>
        </w:rPr>
        <w:br/>
        <w:t>вычислениями... Если при освобождении крестьян</w:t>
      </w:r>
      <w:r>
        <w:rPr>
          <w:color w:val="000000"/>
          <w:sz w:val="18"/>
          <w:szCs w:val="18"/>
        </w:rPr>
        <w:br/>
        <w:t>наше правительство ни на минуту не позабыло</w:t>
      </w:r>
      <w:r>
        <w:rPr>
          <w:color w:val="000000"/>
          <w:sz w:val="18"/>
          <w:szCs w:val="18"/>
        </w:rPr>
        <w:br/>
        <w:t>выгод государственного казначейства, то об интере-</w:t>
      </w:r>
      <w:r>
        <w:rPr>
          <w:color w:val="000000"/>
          <w:sz w:val="18"/>
          <w:szCs w:val="18"/>
        </w:rPr>
        <w:br/>
        <w:t xml:space="preserve">сах крестьян оно думало очень мало. </w:t>
      </w:r>
      <w:r>
        <w:rPr>
          <w:color w:val="000000"/>
          <w:sz w:val="18"/>
          <w:szCs w:val="18"/>
          <w:u w:val="single"/>
        </w:rPr>
        <w:t>При выкупной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операции им</w:t>
      </w:r>
      <w:r>
        <w:rPr>
          <w:color w:val="000000"/>
          <w:sz w:val="18"/>
          <w:szCs w:val="18"/>
          <w:u w:val="single"/>
        </w:rPr>
        <w:t>елись в виду исключительно только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фискальные и помещичьи интересы...</w:t>
      </w:r>
    </w:p>
    <w:p w:rsidR="00931FC0" w:rsidRDefault="00931FC0" w:rsidP="00931FC0">
      <w:pPr>
        <w:shd w:val="clear" w:color="auto" w:fill="FFFFFF"/>
        <w:spacing w:before="110" w:after="34" w:line="182" w:lineRule="exact"/>
        <w:ind w:left="816"/>
        <w:jc w:val="both"/>
        <w:sectPr w:rsidR="00931FC0">
          <w:type w:val="continuous"/>
          <w:pgSz w:w="7937" w:h="11339"/>
          <w:pgMar w:top="1167" w:right="1367" w:bottom="360" w:left="14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30" w:line="216" w:lineRule="exact"/>
        <w:jc w:val="center"/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margin">
              <wp:posOffset>899160</wp:posOffset>
            </wp:positionH>
            <wp:positionV relativeFrom="paragraph">
              <wp:posOffset>0</wp:posOffset>
            </wp:positionV>
            <wp:extent cx="399415" cy="405765"/>
            <wp:effectExtent l="0" t="0" r="635" b="0"/>
            <wp:wrapThrough wrapText="bothSides">
              <wp:wrapPolygon edited="0">
                <wp:start x="0" y="0"/>
                <wp:lineTo x="0" y="20282"/>
                <wp:lineTo x="20604" y="20282"/>
                <wp:lineTo x="20604" y="0"/>
                <wp:lineTo x="0" y="0"/>
              </wp:wrapPolygon>
            </wp:wrapThrough>
            <wp:docPr id="2475" name="Рисунок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4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6"/>
          <w:sz w:val="22"/>
          <w:szCs w:val="22"/>
        </w:rPr>
        <w:t>„Социал-Демо-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крат" № 1,</w:t>
      </w:r>
      <w:r>
        <w:rPr>
          <w:color w:val="000000"/>
          <w:sz w:val="22"/>
          <w:szCs w:val="22"/>
        </w:rPr>
        <w:br/>
        <w:t>с. 152</w:t>
      </w:r>
      <w:r>
        <w:rPr>
          <w:color w:val="000000"/>
          <w:spacing w:val="-1"/>
          <w:sz w:val="22"/>
          <w:szCs w:val="22"/>
          <w:vertAlign w:val="superscript"/>
        </w:rPr>
        <w:t>220</w:t>
      </w:r>
    </w:p>
    <w:p w:rsidR="00931FC0" w:rsidRDefault="00931FC0" w:rsidP="00931FC0">
      <w:pPr>
        <w:shd w:val="clear" w:color="auto" w:fill="FFFFFF"/>
        <w:spacing w:line="168" w:lineRule="exact"/>
        <w:ind w:firstLine="235"/>
        <w:jc w:val="both"/>
      </w:pPr>
      <w:r>
        <w:br w:type="column"/>
      </w:r>
      <w:r>
        <w:rPr>
          <w:color w:val="000000"/>
          <w:sz w:val="18"/>
          <w:szCs w:val="18"/>
        </w:rPr>
        <w:t>[57—59] Не по одним только экономическим</w:t>
      </w:r>
      <w:r>
        <w:rPr>
          <w:color w:val="000000"/>
          <w:sz w:val="18"/>
          <w:szCs w:val="18"/>
        </w:rPr>
        <w:br/>
        <w:t>вопросам приходилось Чернышевскому вести</w:t>
      </w:r>
      <w:r>
        <w:rPr>
          <w:color w:val="000000"/>
          <w:sz w:val="18"/>
          <w:szCs w:val="18"/>
        </w:rPr>
        <w:br/>
        <w:t>ожесточенную полемику. И притом противни-</w:t>
      </w:r>
      <w:r>
        <w:rPr>
          <w:color w:val="000000"/>
          <w:sz w:val="18"/>
          <w:szCs w:val="18"/>
        </w:rPr>
        <w:br/>
        <w:t>ками его были не одни только либеральные</w:t>
      </w:r>
      <w:r>
        <w:rPr>
          <w:color w:val="000000"/>
          <w:sz w:val="18"/>
          <w:szCs w:val="18"/>
        </w:rPr>
        <w:br/>
        <w:t>экономисты. Чем влиятельнее становился кру-</w:t>
      </w:r>
      <w:r>
        <w:rPr>
          <w:color w:val="000000"/>
          <w:sz w:val="18"/>
          <w:szCs w:val="18"/>
        </w:rPr>
        <w:br/>
        <w:t>жок  «Современника»  в  русской  литературе,</w:t>
      </w:r>
    </w:p>
    <w:p w:rsidR="00931FC0" w:rsidRDefault="00931FC0" w:rsidP="00931FC0">
      <w:pPr>
        <w:shd w:val="clear" w:color="auto" w:fill="FFFFFF"/>
        <w:spacing w:line="168" w:lineRule="exact"/>
        <w:ind w:firstLine="235"/>
        <w:jc w:val="both"/>
        <w:sectPr w:rsidR="00931FC0">
          <w:type w:val="continuous"/>
          <w:pgSz w:w="7937" w:h="11339"/>
          <w:pgMar w:top="1167" w:right="1372" w:bottom="360" w:left="1203" w:header="720" w:footer="720" w:gutter="0"/>
          <w:cols w:num="2" w:space="720" w:equalWidth="0">
            <w:col w:w="1387" w:space="144"/>
            <w:col w:w="3830"/>
          </w:cols>
          <w:noEndnote/>
        </w:sectPr>
      </w:pPr>
    </w:p>
    <w:p w:rsidR="00931FC0" w:rsidRDefault="00931FC0" w:rsidP="00931FC0">
      <w:pPr>
        <w:spacing w:before="62"/>
        <w:ind w:left="38" w:right="457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2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 w:line="149" w:lineRule="exact"/>
        <w:ind w:right="10" w:firstLine="240"/>
        <w:jc w:val="both"/>
      </w:pPr>
      <w:r>
        <w:rPr>
          <w:color w:val="000000"/>
          <w:spacing w:val="-6"/>
          <w:sz w:val="18"/>
          <w:szCs w:val="18"/>
        </w:rPr>
        <w:t>* Подчеркнутые косыми линиями замечания написаны В. И. Лениным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в верхнем углу страницы. Поэтому здесь и далее, если нельзя точно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определить, к какому месту относится ленинское замечание, приводится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весь текст данной страницы. </w:t>
      </w:r>
      <w:r>
        <w:rPr>
          <w:color w:val="000000"/>
          <w:sz w:val="18"/>
          <w:szCs w:val="18"/>
          <w:lang w:val="en-US"/>
        </w:rPr>
        <w:t>Pe</w:t>
      </w:r>
      <w:r>
        <w:rPr>
          <w:color w:val="000000"/>
          <w:sz w:val="18"/>
          <w:szCs w:val="18"/>
        </w:rPr>
        <w:t>д</w:t>
      </w:r>
      <w:r>
        <w:rPr>
          <w:color w:val="000000"/>
          <w:sz w:val="18"/>
          <w:szCs w:val="18"/>
          <w:lang w:val="en-US"/>
        </w:rPr>
        <w:t>.</w:t>
      </w:r>
    </w:p>
    <w:p w:rsidR="00931FC0" w:rsidRDefault="00931FC0" w:rsidP="00931FC0">
      <w:pPr>
        <w:shd w:val="clear" w:color="auto" w:fill="FFFFFF"/>
        <w:spacing w:before="62" w:line="149" w:lineRule="exact"/>
        <w:ind w:right="10" w:firstLine="240"/>
        <w:jc w:val="both"/>
        <w:sectPr w:rsidR="00931FC0">
          <w:type w:val="continuous"/>
          <w:pgSz w:w="7937" w:h="11339"/>
          <w:pgMar w:top="1167" w:right="1367" w:bottom="360" w:left="11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0"/>
      </w:pPr>
      <w:r>
        <w:rPr>
          <w:color w:val="000000"/>
          <w:sz w:val="18"/>
          <w:szCs w:val="18"/>
        </w:rPr>
        <w:lastRenderedPageBreak/>
        <w:t>535</w:t>
      </w:r>
    </w:p>
    <w:p w:rsidR="00931FC0" w:rsidRDefault="00931FC0" w:rsidP="00931FC0">
      <w:pPr>
        <w:shd w:val="clear" w:color="auto" w:fill="FFFFFF"/>
        <w:ind w:left="5160"/>
        <w:sectPr w:rsidR="00931FC0">
          <w:pgSz w:w="7937" w:h="11339"/>
          <w:pgMar w:top="1174" w:right="767" w:bottom="360" w:left="1290" w:header="720" w:footer="720" w:gutter="0"/>
          <w:cols w:space="60"/>
          <w:noEndnote/>
        </w:sectPr>
      </w:pPr>
    </w:p>
    <w:p w:rsidR="00931FC0" w:rsidRDefault="00931FC0" w:rsidP="00931FC0">
      <w:pPr>
        <w:framePr w:h="254" w:hRule="exact" w:hSpace="38" w:wrap="auto" w:vAnchor="text" w:hAnchor="text" w:x="4633" w:y="395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1402" w:h="855" w:hRule="exact" w:hSpace="38" w:wrap="auto" w:vAnchor="text" w:hAnchor="text" w:x="3995" w:y="1278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До сих пор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„Социал-Демо-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z w:val="22"/>
          <w:szCs w:val="22"/>
        </w:rPr>
        <w:t>крат" № 1,</w:t>
      </w:r>
      <w:r>
        <w:rPr>
          <w:color w:val="000000"/>
          <w:sz w:val="22"/>
          <w:szCs w:val="22"/>
        </w:rPr>
        <w:br/>
        <w:t>с. 152</w:t>
      </w:r>
    </w:p>
    <w:p w:rsidR="00931FC0" w:rsidRDefault="00931FC0" w:rsidP="00931FC0">
      <w:pPr>
        <w:framePr w:h="907" w:hSpace="38" w:wrap="auto" w:vAnchor="text" w:hAnchor="text" w:x="3937" w:y="12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7150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68" w:lineRule="exact"/>
        <w:ind w:left="24" w:right="1488"/>
        <w:jc w:val="both"/>
      </w:pP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298450</wp:posOffset>
            </wp:positionV>
            <wp:extent cx="631190" cy="335280"/>
            <wp:effectExtent l="0" t="0" r="0" b="7620"/>
            <wp:wrapThrough wrapText="bothSides">
              <wp:wrapPolygon edited="0">
                <wp:start x="0" y="0"/>
                <wp:lineTo x="0" y="20864"/>
                <wp:lineTo x="20861" y="20864"/>
                <wp:lineTo x="20861" y="0"/>
                <wp:lineTo x="0" y="0"/>
              </wp:wrapPolygon>
            </wp:wrapThrough>
            <wp:docPr id="2474" name="Рисунок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4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тем более нападок сыпалось с самых различных</w:t>
      </w:r>
      <w:r>
        <w:rPr>
          <w:color w:val="000000"/>
          <w:sz w:val="18"/>
          <w:szCs w:val="18"/>
        </w:rPr>
        <w:br/>
        <w:t>сторон и на этот кружок вообще и на нашего</w:t>
      </w:r>
      <w:r>
        <w:rPr>
          <w:color w:val="000000"/>
          <w:sz w:val="18"/>
          <w:szCs w:val="18"/>
        </w:rPr>
        <w:br/>
        <w:t>автора в частности. Сотрудников «Современ-</w:t>
      </w:r>
      <w:r>
        <w:rPr>
          <w:color w:val="000000"/>
          <w:sz w:val="18"/>
          <w:szCs w:val="18"/>
        </w:rPr>
        <w:br/>
        <w:t>ника» считали опасными людьми, готовыми</w:t>
      </w:r>
      <w:r>
        <w:rPr>
          <w:color w:val="000000"/>
          <w:sz w:val="18"/>
          <w:szCs w:val="18"/>
        </w:rPr>
        <w:br/>
        <w:t>ниспровергнуть все пресловутые «основы».</w:t>
      </w:r>
      <w:r>
        <w:rPr>
          <w:color w:val="000000"/>
          <w:sz w:val="18"/>
          <w:szCs w:val="18"/>
        </w:rPr>
        <w:br/>
        <w:t>Некоторые из «друзей Белинского», вначале</w:t>
      </w:r>
      <w:r>
        <w:rPr>
          <w:color w:val="000000"/>
          <w:sz w:val="18"/>
          <w:szCs w:val="18"/>
        </w:rPr>
        <w:br/>
        <w:t>еще считавшие возможным идти рядом с Чер-</w:t>
      </w:r>
      <w:r>
        <w:rPr>
          <w:color w:val="000000"/>
          <w:sz w:val="18"/>
          <w:szCs w:val="18"/>
        </w:rPr>
        <w:br/>
        <w:t>нышевским и его единомышленниками, от-</w:t>
      </w:r>
      <w:r>
        <w:rPr>
          <w:color w:val="000000"/>
          <w:sz w:val="18"/>
          <w:szCs w:val="18"/>
        </w:rPr>
        <w:br/>
        <w:t>шатнулись от «Современника», как от органа</w:t>
      </w:r>
      <w:r>
        <w:rPr>
          <w:color w:val="000000"/>
          <w:sz w:val="18"/>
          <w:szCs w:val="18"/>
        </w:rPr>
        <w:br/>
        <w:t>«нигилистов», и стали кричать, что Белин-</w:t>
      </w:r>
      <w:r>
        <w:rPr>
          <w:color w:val="000000"/>
          <w:sz w:val="18"/>
          <w:szCs w:val="18"/>
        </w:rPr>
        <w:br/>
        <w:t>ский никогда не одобрил бы принятого им</w:t>
      </w:r>
    </w:p>
    <w:p w:rsidR="00931FC0" w:rsidRDefault="00931FC0" w:rsidP="00931FC0">
      <w:pPr>
        <w:framePr w:h="658" w:hSpace="38" w:wrap="auto" w:vAnchor="text" w:hAnchor="text" w:x="3932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19100"/>
            <wp:effectExtent l="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2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20" w:hSpace="38" w:wrap="auto" w:vAnchor="text" w:hAnchor="text" w:x="3927" w:y="6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572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2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220" w:y="90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3" w:line="206" w:lineRule="exact"/>
        <w:ind w:left="14" w:right="1498"/>
        <w:jc w:val="both"/>
      </w:pPr>
      <w:r>
        <w:rPr>
          <w:color w:val="000000"/>
          <w:sz w:val="18"/>
          <w:szCs w:val="18"/>
        </w:rPr>
        <w:t>направления. Так поступил И. С. Тургенев *.</w:t>
      </w:r>
      <w:r>
        <w:rPr>
          <w:color w:val="000000"/>
          <w:sz w:val="18"/>
          <w:szCs w:val="18"/>
        </w:rPr>
        <w:br/>
        <w:t>Даже Герцен заворчал на «паяцев» в своем «Ко-</w:t>
      </w:r>
      <w:r>
        <w:rPr>
          <w:color w:val="000000"/>
          <w:sz w:val="18"/>
          <w:szCs w:val="18"/>
        </w:rPr>
        <w:br/>
        <w:t>локоле»... Вообще, по всему видно, что Гер-</w:t>
      </w:r>
      <w:r>
        <w:rPr>
          <w:color w:val="000000"/>
          <w:sz w:val="18"/>
          <w:szCs w:val="18"/>
        </w:rPr>
        <w:br/>
        <w:t>цена ввели в заблуждение его либеральные</w:t>
      </w:r>
      <w:r>
        <w:rPr>
          <w:color w:val="000000"/>
          <w:sz w:val="18"/>
          <w:szCs w:val="18"/>
        </w:rPr>
        <w:br/>
        <w:t>друзья, вроде Кавелина. «Паяцы», — или «сви-</w:t>
      </w:r>
      <w:r>
        <w:rPr>
          <w:color w:val="000000"/>
          <w:sz w:val="18"/>
          <w:szCs w:val="18"/>
        </w:rPr>
        <w:br/>
        <w:t>стуны», как их называли в России, — сме-</w:t>
      </w:r>
      <w:r>
        <w:rPr>
          <w:color w:val="000000"/>
          <w:sz w:val="18"/>
          <w:szCs w:val="18"/>
        </w:rPr>
        <w:br/>
        <w:t>ялись не над обличениями, а над теми наив-</w:t>
      </w:r>
      <w:r>
        <w:rPr>
          <w:color w:val="000000"/>
          <w:sz w:val="18"/>
          <w:szCs w:val="18"/>
        </w:rPr>
        <w:br/>
        <w:t>ными людьми, которые не могли и не хотели</w:t>
      </w:r>
      <w:r>
        <w:rPr>
          <w:color w:val="000000"/>
          <w:sz w:val="18"/>
          <w:szCs w:val="18"/>
        </w:rPr>
        <w:br/>
        <w:t>идти дальше невинных обличений, забывая</w:t>
      </w:r>
      <w:r>
        <w:rPr>
          <w:color w:val="000000"/>
          <w:sz w:val="18"/>
          <w:szCs w:val="18"/>
        </w:rPr>
        <w:br/>
        <w:t>мораль крыловской басни «Кот и Повар» **.</w:t>
      </w:r>
    </w:p>
    <w:p w:rsidR="00931FC0" w:rsidRDefault="00931FC0" w:rsidP="00931FC0">
      <w:pPr>
        <w:framePr w:h="254" w:hRule="exact" w:hSpace="38" w:wrap="auto" w:vAnchor="text" w:hAnchor="text" w:x="4441" w:y="711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92" w:lineRule="exact"/>
        <w:ind w:left="10" w:right="1502" w:firstLine="254"/>
        <w:jc w:val="both"/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460375</wp:posOffset>
            </wp:positionV>
            <wp:extent cx="615950" cy="326390"/>
            <wp:effectExtent l="0" t="0" r="0" b="0"/>
            <wp:wrapThrough wrapText="bothSides">
              <wp:wrapPolygon edited="0">
                <wp:start x="0" y="0"/>
                <wp:lineTo x="0" y="20171"/>
                <wp:lineTo x="20709" y="20171"/>
                <wp:lineTo x="20709" y="0"/>
                <wp:lineTo x="0" y="0"/>
              </wp:wrapPolygon>
            </wp:wrapThrough>
            <wp:docPr id="2473" name="Рисунок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5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Герцен сам должен был • очень скоро уви-</w:t>
      </w:r>
      <w:r>
        <w:rPr>
          <w:color w:val="000000"/>
          <w:sz w:val="18"/>
          <w:szCs w:val="18"/>
        </w:rPr>
        <w:br/>
        <w:t>деть, как плохи в политическом смысле были</w:t>
      </w:r>
      <w:r>
        <w:rPr>
          <w:color w:val="000000"/>
          <w:sz w:val="18"/>
          <w:szCs w:val="18"/>
        </w:rPr>
        <w:br/>
        <w:t>те либеральные друзья, которые рассматри-</w:t>
      </w:r>
      <w:r>
        <w:rPr>
          <w:color w:val="000000"/>
          <w:sz w:val="18"/>
          <w:szCs w:val="18"/>
        </w:rPr>
        <w:br/>
        <w:t>вали его отношения с Чернышевским. Когда</w:t>
      </w:r>
      <w:r>
        <w:rPr>
          <w:color w:val="000000"/>
          <w:sz w:val="18"/>
          <w:szCs w:val="18"/>
        </w:rPr>
        <w:br/>
        <w:t>ему пришлось разорвать с К. Д. Кавели-</w:t>
      </w:r>
      <w:r>
        <w:rPr>
          <w:color w:val="000000"/>
          <w:sz w:val="18"/>
          <w:szCs w:val="18"/>
        </w:rPr>
        <w:br/>
        <w:t>ным, он, может быть</w:t>
      </w:r>
      <w:r>
        <w:rPr>
          <w:color w:val="000000"/>
          <w:sz w:val="18"/>
          <w:szCs w:val="18"/>
          <w:u w:val="single"/>
        </w:rPr>
        <w:t>, и сам сказал себе, что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«желчевики» были не совсем неправы ***.</w:t>
      </w:r>
    </w:p>
    <w:p w:rsidR="00931FC0" w:rsidRDefault="00931FC0" w:rsidP="00931FC0">
      <w:pPr>
        <w:framePr w:h="456" w:hSpace="38" w:wrap="auto" w:vAnchor="text" w:hAnchor="text" w:x="3918" w:y="3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85750"/>
            <wp:effectExtent l="0" t="0" r="952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2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220" w:y="42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4" w:line="187" w:lineRule="exact"/>
        <w:ind w:left="10" w:right="1512" w:firstLine="254"/>
        <w:jc w:val="both"/>
      </w:pPr>
      <w:r>
        <w:rPr>
          <w:color w:val="000000"/>
          <w:sz w:val="18"/>
          <w:szCs w:val="18"/>
        </w:rPr>
        <w:t>Впрочем, большинство статей в «Свистке»,</w:t>
      </w:r>
      <w:r>
        <w:rPr>
          <w:color w:val="000000"/>
          <w:sz w:val="18"/>
          <w:szCs w:val="18"/>
        </w:rPr>
        <w:br/>
        <w:t>вызывавшем особенное неудовольствие бла-</w:t>
      </w:r>
      <w:r>
        <w:rPr>
          <w:color w:val="000000"/>
          <w:sz w:val="18"/>
          <w:szCs w:val="18"/>
        </w:rPr>
        <w:br/>
        <w:t>говоспитанных либералов, принадлежало не</w:t>
      </w:r>
      <w:r>
        <w:rPr>
          <w:color w:val="000000"/>
          <w:sz w:val="18"/>
          <w:szCs w:val="18"/>
        </w:rPr>
        <w:br/>
        <w:t>Н. Г. Чернышевскому. Он только изредка</w:t>
      </w:r>
      <w:r>
        <w:rPr>
          <w:color w:val="000000"/>
          <w:sz w:val="18"/>
          <w:szCs w:val="18"/>
        </w:rPr>
        <w:br/>
        <w:t>принимал в нем участие, так как был зава-</w:t>
      </w:r>
      <w:r>
        <w:rPr>
          <w:color w:val="000000"/>
          <w:sz w:val="18"/>
          <w:szCs w:val="18"/>
        </w:rPr>
        <w:br/>
        <w:t>лен другой работой.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2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58" w:lineRule="exact"/>
        <w:ind w:left="5" w:right="5" w:firstLine="418"/>
        <w:jc w:val="both"/>
      </w:pPr>
      <w:r>
        <w:rPr>
          <w:color w:val="000000"/>
          <w:spacing w:val="-6"/>
          <w:sz w:val="18"/>
          <w:szCs w:val="18"/>
        </w:rPr>
        <w:t>* Чернышевский рассказывает, что Тургенев мог еще выносить его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до некоторой степени, но зато уже окончательно не терпел Добролюбова.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7"/>
          <w:sz w:val="18"/>
          <w:szCs w:val="18"/>
          <w:u w:val="single"/>
        </w:rPr>
        <w:t>«Вы пр</w:t>
      </w:r>
      <w:r>
        <w:rPr>
          <w:color w:val="000000"/>
          <w:spacing w:val="-7"/>
          <w:sz w:val="18"/>
          <w:szCs w:val="18"/>
        </w:rPr>
        <w:t>остая змея, а Добролюбов — очковая», — говорил он Чернышев-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скому. (См. уже датированное письмо «В изъявление признательности».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Сочинения, т.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>, стр. 103. )</w:t>
      </w:r>
    </w:p>
    <w:p w:rsidR="00931FC0" w:rsidRDefault="00931FC0" w:rsidP="00931FC0">
      <w:pPr>
        <w:shd w:val="clear" w:color="auto" w:fill="FFFFFF"/>
        <w:spacing w:before="38" w:line="149" w:lineRule="exact"/>
        <w:ind w:left="10" w:firstLine="322"/>
        <w:jc w:val="both"/>
      </w:pPr>
      <w:r>
        <w:rPr>
          <w:color w:val="000000"/>
          <w:spacing w:val="-9"/>
          <w:sz w:val="18"/>
          <w:szCs w:val="18"/>
        </w:rPr>
        <w:t>** О статье «</w:t>
      </w:r>
      <w:r>
        <w:rPr>
          <w:color w:val="000000"/>
          <w:spacing w:val="-9"/>
          <w:sz w:val="18"/>
          <w:szCs w:val="18"/>
          <w:lang w:val="en-US"/>
        </w:rPr>
        <w:t>Very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pacing w:val="-9"/>
          <w:sz w:val="18"/>
          <w:szCs w:val="18"/>
          <w:lang w:val="en-US"/>
        </w:rPr>
        <w:t>dangerous</w:t>
      </w:r>
      <w:r>
        <w:rPr>
          <w:color w:val="000000"/>
          <w:spacing w:val="-9"/>
          <w:sz w:val="18"/>
          <w:szCs w:val="18"/>
        </w:rPr>
        <w:t>» и об ее более или менее гадательных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последствиях см., между прочим, в книге г. Ветринского «Герцен». Спб.,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z w:val="18"/>
          <w:szCs w:val="18"/>
        </w:rPr>
        <w:t>1908 г., стр. 354.</w:t>
      </w:r>
    </w:p>
    <w:p w:rsidR="00931FC0" w:rsidRDefault="00931FC0" w:rsidP="00931FC0">
      <w:pPr>
        <w:shd w:val="clear" w:color="auto" w:fill="FFFFFF"/>
        <w:spacing w:line="149" w:lineRule="exact"/>
        <w:ind w:right="10" w:firstLine="245"/>
        <w:jc w:val="both"/>
      </w:pPr>
      <w:r>
        <w:rPr>
          <w:color w:val="000000"/>
          <w:sz w:val="18"/>
          <w:szCs w:val="18"/>
        </w:rPr>
        <w:t>*** Историю</w:t>
      </w:r>
      <w:r>
        <w:rPr>
          <w:color w:val="000000"/>
          <w:spacing w:val="-12"/>
          <w:sz w:val="18"/>
          <w:szCs w:val="18"/>
        </w:rPr>
        <w:t xml:space="preserve"> этого разрыва можно проследить по письмам К. Дм. Ка-</w:t>
      </w:r>
      <w:r>
        <w:rPr>
          <w:color w:val="000000"/>
          <w:spacing w:val="-12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велина и Ив. С Тургенева к Ал. Ив. Герцену, изданным М, Драгомановым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z w:val="18"/>
          <w:szCs w:val="18"/>
        </w:rPr>
        <w:t>в Женеве в 1892 году.</w:t>
      </w:r>
    </w:p>
    <w:p w:rsidR="00931FC0" w:rsidRDefault="00931FC0" w:rsidP="00931FC0">
      <w:pPr>
        <w:shd w:val="clear" w:color="auto" w:fill="FFFFFF"/>
        <w:spacing w:line="149" w:lineRule="exact"/>
        <w:ind w:right="10" w:firstLine="245"/>
        <w:jc w:val="both"/>
        <w:sectPr w:rsidR="00931FC0">
          <w:type w:val="continuous"/>
          <w:pgSz w:w="7937" w:h="11339"/>
          <w:pgMar w:top="1174" w:right="1295" w:bottom="360" w:left="12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color w:val="000000"/>
          <w:sz w:val="18"/>
          <w:szCs w:val="18"/>
        </w:rPr>
        <w:lastRenderedPageBreak/>
        <w:t>536</w:t>
      </w:r>
    </w:p>
    <w:p w:rsidR="00931FC0" w:rsidRDefault="00931FC0" w:rsidP="00931FC0">
      <w:pPr>
        <w:shd w:val="clear" w:color="auto" w:fill="FFFFFF"/>
        <w:ind w:left="58"/>
        <w:sectPr w:rsidR="00931FC0">
          <w:pgSz w:w="7937" w:h="11339"/>
          <w:pgMar w:top="1169" w:right="1221" w:bottom="360" w:left="1316" w:header="720" w:footer="720" w:gutter="0"/>
          <w:cols w:space="60"/>
          <w:noEndnote/>
        </w:sectPr>
      </w:pPr>
    </w:p>
    <w:p w:rsidR="00931FC0" w:rsidRDefault="00931FC0" w:rsidP="00931FC0">
      <w:pPr>
        <w:framePr w:h="677" w:hSpace="38" w:wrap="auto" w:vAnchor="text" w:hAnchor="margin" w:x="-157" w:y="15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28625"/>
            <wp:effectExtent l="0" t="0" r="9525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2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19" w:hSpace="38" w:wrap="notBeside" w:vAnchor="text" w:hAnchor="margin" w:x="-181" w:y="50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390525"/>
            <wp:effectExtent l="0" t="0" r="9525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2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-479" w:y="1748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4" w:hRule="exact" w:hSpace="38" w:wrap="notBeside" w:vAnchor="text" w:hAnchor="margin" w:x="-503" w:y="521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30" w:line="182" w:lineRule="exact"/>
        <w:ind w:firstLine="245"/>
        <w:jc w:val="both"/>
      </w:pPr>
      <w:r>
        <w:rPr>
          <w:color w:val="000000"/>
          <w:sz w:val="18"/>
          <w:szCs w:val="18"/>
        </w:rPr>
        <w:t>[61—66] Тем временем настроение поднималось, по</w:t>
      </w:r>
      <w:r>
        <w:rPr>
          <w:color w:val="000000"/>
          <w:sz w:val="18"/>
          <w:szCs w:val="18"/>
        </w:rPr>
        <w:br/>
        <w:t>крайней мере, в некоторой части русского «общества».</w:t>
      </w:r>
      <w:r>
        <w:rPr>
          <w:color w:val="000000"/>
          <w:sz w:val="18"/>
          <w:szCs w:val="18"/>
        </w:rPr>
        <w:br/>
        <w:t>Волновалась учащаяся молодежь, возникали тайные</w:t>
      </w:r>
      <w:r>
        <w:rPr>
          <w:color w:val="000000"/>
          <w:sz w:val="18"/>
          <w:szCs w:val="18"/>
        </w:rPr>
        <w:br/>
        <w:t>революционные организации, печатавшие свои воззва-</w:t>
      </w:r>
      <w:r>
        <w:rPr>
          <w:color w:val="000000"/>
          <w:sz w:val="18"/>
          <w:szCs w:val="18"/>
        </w:rPr>
        <w:br/>
        <w:t>ния и программы и ждавшие близкого восстания крестьян-</w:t>
      </w:r>
      <w:r>
        <w:rPr>
          <w:color w:val="000000"/>
          <w:sz w:val="18"/>
          <w:szCs w:val="18"/>
        </w:rPr>
        <w:br/>
        <w:t>ства. Мы уже знаем, что Чернышевский вполне признавал</w:t>
      </w:r>
      <w:r>
        <w:rPr>
          <w:color w:val="000000"/>
          <w:sz w:val="18"/>
          <w:szCs w:val="18"/>
        </w:rPr>
        <w:br/>
        <w:t>возможность наступления «серьезного времени» в России,</w:t>
      </w:r>
      <w:r>
        <w:rPr>
          <w:color w:val="000000"/>
          <w:sz w:val="18"/>
          <w:szCs w:val="18"/>
        </w:rPr>
        <w:br/>
        <w:t>и мы еще увидим, как сильно подъем общественного на-</w:t>
      </w:r>
      <w:r>
        <w:rPr>
          <w:color w:val="000000"/>
          <w:sz w:val="18"/>
          <w:szCs w:val="18"/>
        </w:rPr>
        <w:br/>
        <w:t>строения отразился на его публицистической деятель-</w:t>
      </w:r>
      <w:r>
        <w:rPr>
          <w:color w:val="000000"/>
          <w:sz w:val="18"/>
          <w:szCs w:val="18"/>
        </w:rPr>
        <w:br/>
        <w:t>ности. Но имел ли он какие-нибудь отношения к тайным</w:t>
      </w:r>
      <w:r>
        <w:rPr>
          <w:color w:val="000000"/>
          <w:sz w:val="18"/>
          <w:szCs w:val="18"/>
        </w:rPr>
        <w:br/>
        <w:t>обществам? На этот вопрос пока еще нельзя отвечать с уве-</w:t>
      </w:r>
      <w:r>
        <w:rPr>
          <w:color w:val="000000"/>
          <w:sz w:val="18"/>
          <w:szCs w:val="18"/>
        </w:rPr>
        <w:br/>
        <w:t>ренностью, да и кто знает, будут ли у нас когда-</w:t>
      </w:r>
      <w:r>
        <w:rPr>
          <w:color w:val="000000"/>
          <w:sz w:val="18"/>
          <w:szCs w:val="18"/>
        </w:rPr>
        <w:br/>
        <w:t>нибудь данные для его решения? По мнению г. М. Лемке,</w:t>
      </w:r>
      <w:r>
        <w:rPr>
          <w:color w:val="000000"/>
          <w:sz w:val="18"/>
          <w:szCs w:val="18"/>
        </w:rPr>
        <w:br/>
        <w:t>прекрасно изучившего дело Н. Г. Чернышевского,</w:t>
      </w:r>
      <w:r>
        <w:rPr>
          <w:color w:val="000000"/>
          <w:sz w:val="18"/>
          <w:szCs w:val="18"/>
        </w:rPr>
        <w:br/>
        <w:t xml:space="preserve">(можно </w:t>
      </w:r>
      <w:r>
        <w:rPr>
          <w:i/>
          <w:iCs/>
          <w:color w:val="000000"/>
          <w:sz w:val="18"/>
          <w:szCs w:val="18"/>
        </w:rPr>
        <w:t xml:space="preserve">предполагать </w:t>
      </w:r>
      <w:r>
        <w:rPr>
          <w:color w:val="000000"/>
          <w:sz w:val="18"/>
          <w:szCs w:val="18"/>
        </w:rPr>
        <w:t>(курсив его), что этим последним</w:t>
      </w:r>
      <w:r>
        <w:rPr>
          <w:color w:val="000000"/>
          <w:sz w:val="18"/>
          <w:szCs w:val="18"/>
        </w:rPr>
        <w:br/>
        <w:t>было написано то «воззвание к барским крестьянам»,</w:t>
      </w:r>
      <w:r>
        <w:rPr>
          <w:color w:val="000000"/>
          <w:sz w:val="18"/>
          <w:szCs w:val="18"/>
        </w:rPr>
        <w:br/>
        <w:t>в составлении которого суд признал его виновным.</w:t>
      </w:r>
      <w:r>
        <w:rPr>
          <w:color w:val="000000"/>
          <w:sz w:val="18"/>
          <w:szCs w:val="18"/>
        </w:rPr>
        <w:br/>
        <w:t>Г-н М. Лемке подтверждает свою догадку указанием</w:t>
      </w:r>
      <w:r>
        <w:rPr>
          <w:color w:val="000000"/>
          <w:sz w:val="18"/>
          <w:szCs w:val="18"/>
        </w:rPr>
        <w:br/>
        <w:t>на язык и на содержание этой прокламации. Мы находим</w:t>
      </w:r>
      <w:r>
        <w:rPr>
          <w:color w:val="000000"/>
          <w:sz w:val="18"/>
          <w:szCs w:val="18"/>
        </w:rPr>
        <w:br/>
        <w:t>эти указания не лишенными основательности. Но мы спе-</w:t>
      </w:r>
      <w:r>
        <w:rPr>
          <w:color w:val="000000"/>
          <w:sz w:val="18"/>
          <w:szCs w:val="18"/>
        </w:rPr>
        <w:br/>
        <w:t>шим повторить вместе с г. Лемке, что «все это более или</w:t>
      </w:r>
      <w:r>
        <w:rPr>
          <w:color w:val="000000"/>
          <w:sz w:val="18"/>
          <w:szCs w:val="18"/>
        </w:rPr>
        <w:br/>
        <w:t>менее вероятные соображения и только» *. Довольно</w:t>
      </w:r>
      <w:r>
        <w:rPr>
          <w:color w:val="000000"/>
          <w:sz w:val="18"/>
          <w:szCs w:val="18"/>
        </w:rPr>
        <w:br/>
        <w:t>основательным кажется нам и то мнение г. Лемке, что</w:t>
      </w:r>
      <w:r>
        <w:rPr>
          <w:color w:val="000000"/>
          <w:sz w:val="18"/>
          <w:szCs w:val="18"/>
        </w:rPr>
        <w:br/>
        <w:t>известный листок «Великорус» был, отчасти, делом рук</w:t>
      </w:r>
      <w:r>
        <w:rPr>
          <w:color w:val="000000"/>
          <w:sz w:val="18"/>
          <w:szCs w:val="18"/>
        </w:rPr>
        <w:br/>
        <w:t>Чернышевского. Г-н Лемке подтверждает свое предполо-</w:t>
      </w:r>
      <w:r>
        <w:rPr>
          <w:color w:val="000000"/>
          <w:sz w:val="18"/>
          <w:szCs w:val="18"/>
        </w:rPr>
        <w:br/>
        <w:t>жение словами г. Стахевича... Мы вполне согласны</w:t>
      </w:r>
      <w:r>
        <w:rPr>
          <w:color w:val="000000"/>
          <w:sz w:val="18"/>
          <w:szCs w:val="18"/>
        </w:rPr>
        <w:br/>
        <w:t>с г. Стахевичем: своим языком и содержанием «Великорус»</w:t>
      </w:r>
      <w:r>
        <w:rPr>
          <w:color w:val="000000"/>
          <w:sz w:val="18"/>
          <w:szCs w:val="18"/>
        </w:rPr>
        <w:br/>
        <w:t>в самом деле очень напоминает публицистические статьи</w:t>
      </w:r>
    </w:p>
    <w:p w:rsidR="00931FC0" w:rsidRDefault="00931FC0" w:rsidP="00931FC0">
      <w:pPr>
        <w:shd w:val="clear" w:color="auto" w:fill="FFFFFF"/>
        <w:tabs>
          <w:tab w:val="left" w:pos="4622"/>
        </w:tabs>
        <w:spacing w:before="43" w:line="168" w:lineRule="exact"/>
        <w:ind w:left="5"/>
      </w:pPr>
      <w:r>
        <w:rPr>
          <w:color w:val="000000"/>
          <w:sz w:val="18"/>
          <w:szCs w:val="18"/>
        </w:rPr>
        <w:t xml:space="preserve">Чернышевского... 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pacing w:val="-6"/>
          <w:sz w:val="18"/>
          <w:szCs w:val="18"/>
        </w:rPr>
        <w:t xml:space="preserve"> </w:t>
      </w:r>
    </w:p>
    <w:p w:rsidR="00931FC0" w:rsidRDefault="00931FC0" w:rsidP="00931FC0">
      <w:pPr>
        <w:framePr w:h="700" w:hSpace="38" w:wrap="auto" w:vAnchor="text" w:hAnchor="text" w:x="846" w:y="-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4767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2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162" w:h="643" w:hRule="exact" w:hSpace="38" w:wrap="auto" w:vAnchor="text" w:hAnchor="text" w:x="-460" w:y="44"/>
        <w:shd w:val="clear" w:color="auto" w:fill="FFFFFF"/>
        <w:spacing w:line="211" w:lineRule="exact"/>
        <w:jc w:val="center"/>
      </w:pPr>
      <w:r>
        <w:rPr>
          <w:color w:val="000000"/>
          <w:spacing w:val="-4"/>
          <w:sz w:val="22"/>
          <w:szCs w:val="22"/>
        </w:rPr>
        <w:t>„Социал-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Демократ"</w:t>
      </w:r>
      <w:r>
        <w:rPr>
          <w:color w:val="000000"/>
          <w:sz w:val="22"/>
          <w:szCs w:val="22"/>
        </w:rPr>
        <w:br/>
        <w:t>№ 1, с. 157</w:t>
      </w:r>
    </w:p>
    <w:p w:rsidR="00931FC0" w:rsidRDefault="00931FC0" w:rsidP="00931FC0">
      <w:pPr>
        <w:shd w:val="clear" w:color="auto" w:fill="FFFFFF"/>
        <w:spacing w:line="168" w:lineRule="exact"/>
        <w:ind w:left="1008" w:right="38" w:firstLine="250"/>
        <w:jc w:val="both"/>
      </w:pPr>
      <w:r>
        <w:rPr>
          <w:color w:val="000000"/>
          <w:sz w:val="18"/>
          <w:szCs w:val="18"/>
        </w:rPr>
        <w:t>Известно, что славянофилы очень одобри-</w:t>
      </w:r>
      <w:r>
        <w:rPr>
          <w:color w:val="000000"/>
          <w:sz w:val="18"/>
          <w:szCs w:val="18"/>
        </w:rPr>
        <w:br/>
        <w:t>тельно относились к борьбе галицийских</w:t>
      </w:r>
      <w:r>
        <w:rPr>
          <w:color w:val="000000"/>
          <w:sz w:val="18"/>
          <w:szCs w:val="18"/>
        </w:rPr>
        <w:br/>
        <w:t>русинов против поляков. Чернышевский всегда</w:t>
      </w:r>
      <w:r>
        <w:rPr>
          <w:color w:val="000000"/>
          <w:sz w:val="18"/>
          <w:szCs w:val="18"/>
        </w:rPr>
        <w:br/>
        <w:t>сочувствовал малороссам. Он видел большую</w:t>
      </w:r>
      <w:r>
        <w:rPr>
          <w:color w:val="000000"/>
          <w:sz w:val="18"/>
          <w:szCs w:val="18"/>
        </w:rPr>
        <w:br/>
        <w:t>ошибку в отрицательном отношении Белин-</w:t>
      </w:r>
      <w:r>
        <w:rPr>
          <w:color w:val="000000"/>
          <w:sz w:val="18"/>
          <w:szCs w:val="18"/>
        </w:rPr>
        <w:br/>
        <w:t>ского к возникавшей малорусской литературе.</w:t>
      </w:r>
      <w:r>
        <w:rPr>
          <w:color w:val="000000"/>
          <w:sz w:val="18"/>
          <w:szCs w:val="18"/>
        </w:rPr>
        <w:br/>
        <w:t>В январской книжке «Современника» за</w:t>
      </w:r>
      <w:r>
        <w:rPr>
          <w:color w:val="000000"/>
          <w:sz w:val="18"/>
          <w:szCs w:val="18"/>
        </w:rPr>
        <w:br/>
        <w:t>1861 г. он поместил очень сочувственную</w:t>
      </w:r>
      <w:r>
        <w:rPr>
          <w:color w:val="000000"/>
          <w:sz w:val="18"/>
          <w:szCs w:val="18"/>
        </w:rPr>
        <w:br/>
        <w:t>статью по поводу появления малорусского</w:t>
      </w:r>
      <w:r>
        <w:rPr>
          <w:color w:val="000000"/>
          <w:sz w:val="18"/>
          <w:szCs w:val="18"/>
        </w:rPr>
        <w:br/>
        <w:t>органа «Основа». Но к борьбе галицийских</w:t>
      </w:r>
      <w:r>
        <w:rPr>
          <w:color w:val="000000"/>
          <w:sz w:val="18"/>
          <w:szCs w:val="18"/>
        </w:rPr>
        <w:br/>
        <w:t>русинов против поляков он не мог отно-</w:t>
      </w:r>
      <w:r>
        <w:rPr>
          <w:color w:val="000000"/>
          <w:sz w:val="18"/>
          <w:szCs w:val="18"/>
        </w:rPr>
        <w:br/>
        <w:t>ситься с безусловным одобрением. Ему не</w:t>
      </w:r>
      <w:r>
        <w:rPr>
          <w:color w:val="000000"/>
          <w:sz w:val="18"/>
          <w:szCs w:val="18"/>
        </w:rPr>
        <w:br/>
        <w:t>нравилось, во-первых, что русины иска-</w:t>
      </w:r>
      <w:r>
        <w:rPr>
          <w:color w:val="000000"/>
          <w:sz w:val="18"/>
          <w:szCs w:val="18"/>
        </w:rPr>
        <w:br/>
        <w:t>ли   поддержки   у   венского   правительства.</w:t>
      </w:r>
    </w:p>
    <w:p w:rsidR="00931FC0" w:rsidRDefault="00931FC0" w:rsidP="00931FC0">
      <w:pPr>
        <w:shd w:val="clear" w:color="auto" w:fill="FFFFFF"/>
        <w:spacing w:line="168" w:lineRule="exact"/>
        <w:ind w:left="1008" w:right="38" w:firstLine="250"/>
        <w:jc w:val="both"/>
        <w:sectPr w:rsidR="00931FC0">
          <w:type w:val="continuous"/>
          <w:pgSz w:w="7937" w:h="11339"/>
          <w:pgMar w:top="1169" w:right="1221" w:bottom="360" w:left="1844" w:header="720" w:footer="720" w:gutter="0"/>
          <w:cols w:space="60"/>
          <w:noEndnote/>
        </w:sectPr>
      </w:pPr>
    </w:p>
    <w:p w:rsidR="00931FC0" w:rsidRDefault="00931FC0" w:rsidP="00931FC0">
      <w:pPr>
        <w:spacing w:before="226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2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2" w:line="154" w:lineRule="exact"/>
        <w:ind w:firstLine="240"/>
      </w:pPr>
      <w:r>
        <w:rPr>
          <w:color w:val="000000"/>
          <w:sz w:val="16"/>
          <w:szCs w:val="16"/>
        </w:rPr>
        <w:t xml:space="preserve">* М. К. Лемке. «Дело Н. Г. Чернышевского». Былое, 1906 г., </w:t>
      </w:r>
      <w:r>
        <w:rPr>
          <w:i/>
          <w:iCs/>
          <w:color w:val="000000"/>
          <w:sz w:val="16"/>
          <w:szCs w:val="16"/>
        </w:rPr>
        <w:t xml:space="preserve">Кг </w:t>
      </w:r>
      <w:r>
        <w:rPr>
          <w:color w:val="000000"/>
          <w:sz w:val="16"/>
          <w:szCs w:val="16"/>
        </w:rPr>
        <w:t>4,</w:t>
      </w:r>
      <w:r>
        <w:rPr>
          <w:color w:val="000000"/>
          <w:sz w:val="16"/>
          <w:szCs w:val="16"/>
        </w:rPr>
        <w:br/>
        <w:t>стр. 179.</w:t>
      </w:r>
    </w:p>
    <w:p w:rsidR="00931FC0" w:rsidRDefault="00931FC0" w:rsidP="00931FC0">
      <w:pPr>
        <w:shd w:val="clear" w:color="auto" w:fill="FFFFFF"/>
        <w:spacing w:before="192" w:line="154" w:lineRule="exact"/>
        <w:ind w:firstLine="240"/>
        <w:sectPr w:rsidR="00931FC0">
          <w:type w:val="continuous"/>
          <w:pgSz w:w="7937" w:h="11339"/>
          <w:pgMar w:top="1169" w:right="1221" w:bottom="360" w:left="13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46" w:line="168" w:lineRule="exact"/>
        <w:ind w:left="24"/>
        <w:jc w:val="both"/>
      </w:pPr>
      <w:r>
        <w:rPr>
          <w:color w:val="000000"/>
          <w:sz w:val="18"/>
          <w:szCs w:val="18"/>
        </w:rPr>
        <w:lastRenderedPageBreak/>
        <w:t>Не нравилась ему также и влиятельная роль</w:t>
      </w:r>
      <w:r>
        <w:rPr>
          <w:color w:val="000000"/>
          <w:sz w:val="18"/>
          <w:szCs w:val="18"/>
        </w:rPr>
        <w:br/>
        <w:t>духовенства в движении галицийских русинов.</w:t>
      </w:r>
      <w:r>
        <w:rPr>
          <w:color w:val="000000"/>
          <w:sz w:val="18"/>
          <w:szCs w:val="18"/>
        </w:rPr>
        <w:br/>
        <w:t>«О мирских делах, — писал он, — надобно</w:t>
      </w:r>
      <w:r>
        <w:rPr>
          <w:color w:val="000000"/>
          <w:sz w:val="18"/>
          <w:szCs w:val="18"/>
        </w:rPr>
        <w:br/>
        <w:t>заботиться мирским людям». Наконец, не нра-</w:t>
      </w:r>
      <w:r>
        <w:rPr>
          <w:color w:val="000000"/>
          <w:sz w:val="18"/>
          <w:szCs w:val="18"/>
        </w:rPr>
        <w:br/>
        <w:t>вилась Чернышевскому и исключительно на-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7"/>
          <w:sz w:val="18"/>
          <w:szCs w:val="18"/>
        </w:rPr>
        <w:t>циональная</w:t>
      </w:r>
      <w:r>
        <w:rPr>
          <w:color w:val="000000"/>
          <w:sz w:val="18"/>
          <w:szCs w:val="18"/>
        </w:rPr>
        <w:t xml:space="preserve"> постановка того вопроса,</w:t>
      </w:r>
      <w:r>
        <w:rPr>
          <w:color w:val="000000"/>
          <w:sz w:val="18"/>
          <w:szCs w:val="18"/>
        </w:rPr>
        <w:br/>
        <w:t>в котором Чернышевский видел, прежде</w:t>
      </w:r>
      <w:r>
        <w:rPr>
          <w:color w:val="000000"/>
          <w:sz w:val="18"/>
          <w:szCs w:val="18"/>
        </w:rPr>
        <w:br/>
        <w:t xml:space="preserve">всего, вопрос </w:t>
      </w:r>
      <w:r>
        <w:rPr>
          <w:color w:val="000000"/>
          <w:spacing w:val="52"/>
          <w:sz w:val="18"/>
          <w:szCs w:val="18"/>
        </w:rPr>
        <w:t>экономический.</w:t>
      </w:r>
      <w:r>
        <w:rPr>
          <w:color w:val="000000"/>
          <w:sz w:val="18"/>
          <w:szCs w:val="18"/>
        </w:rPr>
        <w:t xml:space="preserve"> В статье</w:t>
      </w:r>
      <w:r>
        <w:rPr>
          <w:color w:val="000000"/>
          <w:sz w:val="18"/>
          <w:szCs w:val="18"/>
        </w:rPr>
        <w:br/>
        <w:t>«Национальная бестактность» («Современник»,</w:t>
      </w:r>
      <w:r>
        <w:rPr>
          <w:color w:val="000000"/>
          <w:sz w:val="18"/>
          <w:szCs w:val="18"/>
        </w:rPr>
        <w:br/>
        <w:t>1861 г., июль), направленной против львов-</w:t>
      </w:r>
      <w:r>
        <w:rPr>
          <w:color w:val="000000"/>
          <w:sz w:val="18"/>
          <w:szCs w:val="18"/>
        </w:rPr>
        <w:br/>
        <w:t>ского «Слова», Чернышевский резко напал</w:t>
      </w:r>
      <w:r>
        <w:rPr>
          <w:color w:val="000000"/>
          <w:sz w:val="18"/>
          <w:szCs w:val="18"/>
        </w:rPr>
        <w:br/>
        <w:t>на излишний национализм этого органа.</w:t>
      </w:r>
      <w:r>
        <w:rPr>
          <w:color w:val="000000"/>
          <w:sz w:val="18"/>
          <w:szCs w:val="18"/>
        </w:rPr>
        <w:br/>
        <w:t>«Очень может быть, что при точнейшем рас-</w:t>
      </w:r>
      <w:r>
        <w:rPr>
          <w:color w:val="000000"/>
          <w:sz w:val="18"/>
          <w:szCs w:val="18"/>
        </w:rPr>
        <w:br/>
        <w:t>смотрении живых отношений, — писал он, —</w:t>
      </w:r>
      <w:r>
        <w:rPr>
          <w:color w:val="000000"/>
          <w:sz w:val="18"/>
          <w:szCs w:val="18"/>
        </w:rPr>
        <w:br/>
        <w:t>львовское «Слово» увидело бы в основании</w:t>
      </w:r>
      <w:r>
        <w:rPr>
          <w:color w:val="000000"/>
          <w:sz w:val="18"/>
          <w:szCs w:val="18"/>
        </w:rPr>
        <w:br/>
        <w:t>дела вопрос, совершенно чуждый племенному</w:t>
      </w:r>
      <w:r>
        <w:rPr>
          <w:color w:val="000000"/>
          <w:sz w:val="18"/>
          <w:szCs w:val="18"/>
        </w:rPr>
        <w:br/>
        <w:t>вопросу, — вопрос сословный. Очень может</w:t>
      </w:r>
      <w:r>
        <w:rPr>
          <w:color w:val="000000"/>
          <w:sz w:val="18"/>
          <w:szCs w:val="18"/>
        </w:rPr>
        <w:br/>
        <w:t>быть, что оно увидело бы и на той и на другой</w:t>
      </w:r>
      <w:r>
        <w:rPr>
          <w:color w:val="000000"/>
          <w:sz w:val="18"/>
          <w:szCs w:val="18"/>
        </w:rPr>
        <w:br/>
        <w:t>стороне и русинов, и поляков — людей раз-</w:t>
      </w:r>
      <w:r>
        <w:rPr>
          <w:color w:val="000000"/>
          <w:sz w:val="18"/>
          <w:szCs w:val="18"/>
        </w:rPr>
        <w:br/>
        <w:t>ного племени, но одинакового общественного</w:t>
      </w:r>
      <w:r>
        <w:rPr>
          <w:color w:val="000000"/>
          <w:sz w:val="18"/>
          <w:szCs w:val="18"/>
        </w:rPr>
        <w:br/>
        <w:t>положения. Мы не полагаем, чтобы поль-</w:t>
      </w:r>
      <w:r>
        <w:rPr>
          <w:color w:val="000000"/>
          <w:sz w:val="18"/>
          <w:szCs w:val="18"/>
        </w:rPr>
        <w:br/>
        <w:t>ский мужик был враждебен облегчению</w:t>
      </w:r>
      <w:r>
        <w:rPr>
          <w:color w:val="000000"/>
          <w:sz w:val="18"/>
          <w:szCs w:val="18"/>
        </w:rPr>
        <w:br/>
        <w:t>повинностей и вообще быта русинских по-</w:t>
      </w:r>
      <w:r>
        <w:rPr>
          <w:color w:val="000000"/>
          <w:sz w:val="18"/>
          <w:szCs w:val="18"/>
        </w:rPr>
        <w:br/>
        <w:t>селян. Мы не полагаем, чтобы чувства</w:t>
      </w:r>
      <w:r>
        <w:rPr>
          <w:color w:val="000000"/>
          <w:sz w:val="18"/>
          <w:szCs w:val="18"/>
        </w:rPr>
        <w:br/>
        <w:t>землевладельцев русинского племени по</w:t>
      </w:r>
      <w:r>
        <w:rPr>
          <w:color w:val="000000"/>
          <w:sz w:val="18"/>
          <w:szCs w:val="18"/>
        </w:rPr>
        <w:br/>
        <w:t>этому делу много отличались от чувств поль-</w:t>
      </w:r>
      <w:r>
        <w:rPr>
          <w:color w:val="000000"/>
          <w:sz w:val="18"/>
          <w:szCs w:val="18"/>
        </w:rPr>
        <w:br/>
        <w:t>ских землевладельцев. Если мы не оши-</w:t>
      </w:r>
      <w:r>
        <w:rPr>
          <w:color w:val="000000"/>
          <w:sz w:val="18"/>
          <w:szCs w:val="18"/>
        </w:rPr>
        <w:br/>
        <w:t>баемся, корень галицийского вопроса заклю-</w:t>
      </w:r>
      <w:r>
        <w:rPr>
          <w:color w:val="000000"/>
          <w:sz w:val="18"/>
          <w:szCs w:val="18"/>
        </w:rPr>
        <w:br/>
        <w:t>чается в сословных, а не в племенных отноше-</w:t>
      </w:r>
      <w:r>
        <w:rPr>
          <w:color w:val="000000"/>
          <w:sz w:val="18"/>
          <w:szCs w:val="18"/>
        </w:rPr>
        <w:br/>
        <w:t>ниях».</w:t>
      </w:r>
    </w:p>
    <w:p w:rsidR="00931FC0" w:rsidRDefault="00931FC0" w:rsidP="00931FC0">
      <w:pPr>
        <w:shd w:val="clear" w:color="auto" w:fill="FFFFFF"/>
        <w:spacing w:line="168" w:lineRule="exact"/>
        <w:ind w:right="24" w:firstLine="254"/>
        <w:jc w:val="both"/>
      </w:pPr>
      <w:r>
        <w:rPr>
          <w:color w:val="000000"/>
          <w:sz w:val="18"/>
          <w:szCs w:val="18"/>
        </w:rPr>
        <w:t>Взаимная вражда народностей, входящих</w:t>
      </w:r>
      <w:r>
        <w:rPr>
          <w:color w:val="000000"/>
          <w:sz w:val="18"/>
          <w:szCs w:val="18"/>
        </w:rPr>
        <w:br/>
        <w:t>в состав Австрии, тем более должна была</w:t>
      </w:r>
      <w:r>
        <w:rPr>
          <w:color w:val="000000"/>
          <w:sz w:val="18"/>
          <w:szCs w:val="18"/>
        </w:rPr>
        <w:br/>
        <w:t>Казаться Чернышевскому бестактной, что вен-</w:t>
      </w:r>
      <w:r>
        <w:rPr>
          <w:color w:val="000000"/>
          <w:sz w:val="18"/>
          <w:szCs w:val="18"/>
        </w:rPr>
        <w:br/>
        <w:t>ское правительство тогда, как и прежде,</w:t>
      </w:r>
      <w:r>
        <w:rPr>
          <w:color w:val="000000"/>
          <w:sz w:val="18"/>
          <w:szCs w:val="18"/>
        </w:rPr>
        <w:br/>
        <w:t>извлекало из нее большие выгоды. «Как</w:t>
      </w:r>
      <w:r>
        <w:rPr>
          <w:color w:val="000000"/>
          <w:sz w:val="18"/>
          <w:szCs w:val="18"/>
        </w:rPr>
        <w:br/>
        <w:t>подумаешь хорошенько, то и не удивляешься</w:t>
      </w:r>
      <w:r>
        <w:rPr>
          <w:color w:val="000000"/>
          <w:sz w:val="18"/>
          <w:szCs w:val="18"/>
        </w:rPr>
        <w:br/>
        <w:t>долголетнему существованию Австрийской им-</w:t>
      </w:r>
      <w:r>
        <w:rPr>
          <w:color w:val="000000"/>
          <w:sz w:val="18"/>
          <w:szCs w:val="18"/>
        </w:rPr>
        <w:br/>
        <w:t>перии, — писал он в политическом обозрении</w:t>
      </w:r>
      <w:r>
        <w:rPr>
          <w:color w:val="000000"/>
          <w:sz w:val="18"/>
          <w:szCs w:val="18"/>
        </w:rPr>
        <w:br/>
        <w:t>той же книжки «Современника», где помещена</w:t>
      </w:r>
      <w:r>
        <w:rPr>
          <w:color w:val="000000"/>
          <w:sz w:val="18"/>
          <w:szCs w:val="18"/>
        </w:rPr>
        <w:br/>
        <w:t>статья «Национальная бестактность», — еще</w:t>
      </w:r>
      <w:r>
        <w:rPr>
          <w:color w:val="000000"/>
          <w:sz w:val="18"/>
          <w:szCs w:val="18"/>
        </w:rPr>
        <w:br/>
        <w:t>бы не держаться ей при таком отличном поли-</w:t>
      </w:r>
      <w:r>
        <w:rPr>
          <w:color w:val="000000"/>
          <w:sz w:val="18"/>
          <w:szCs w:val="18"/>
        </w:rPr>
        <w:br/>
        <w:t>тическом такте связанных ее границами нацио-</w:t>
      </w:r>
      <w:r>
        <w:rPr>
          <w:color w:val="000000"/>
          <w:sz w:val="18"/>
          <w:szCs w:val="18"/>
        </w:rPr>
        <w:br/>
        <w:t>нальностей». Австрийские немцы, чехи, кро-</w:t>
      </w:r>
      <w:r>
        <w:rPr>
          <w:color w:val="000000"/>
          <w:sz w:val="18"/>
          <w:szCs w:val="18"/>
        </w:rPr>
        <w:br/>
        <w:t>аты и, как мы видели, русины одинаково ка-</w:t>
      </w:r>
      <w:r>
        <w:rPr>
          <w:color w:val="000000"/>
          <w:sz w:val="18"/>
          <w:szCs w:val="18"/>
        </w:rPr>
        <w:br/>
        <w:t>зались Чернышевскому «несообразительными».</w:t>
      </w:r>
      <w:r>
        <w:rPr>
          <w:color w:val="000000"/>
          <w:sz w:val="18"/>
          <w:szCs w:val="18"/>
        </w:rPr>
        <w:br/>
        <w:t>Он боялся, что в особенности испытанная</w:t>
      </w:r>
      <w:r>
        <w:rPr>
          <w:color w:val="000000"/>
          <w:sz w:val="18"/>
          <w:szCs w:val="18"/>
        </w:rPr>
        <w:br/>
        <w:t>в 1848—18-49 гг. славянская «несообразитель-</w:t>
      </w:r>
      <w:r>
        <w:rPr>
          <w:color w:val="000000"/>
          <w:sz w:val="18"/>
          <w:szCs w:val="18"/>
        </w:rPr>
        <w:br/>
        <w:t>ность» снова зайдет очень далеко. В начале</w:t>
      </w:r>
      <w:r>
        <w:rPr>
          <w:color w:val="000000"/>
          <w:sz w:val="18"/>
          <w:szCs w:val="18"/>
        </w:rPr>
        <w:br/>
        <w:t>шестидесятых годов Венгрия вела упорную</w:t>
      </w:r>
      <w:r>
        <w:rPr>
          <w:color w:val="000000"/>
          <w:sz w:val="18"/>
          <w:szCs w:val="18"/>
        </w:rPr>
        <w:br/>
        <w:t>борьбу с венскими реакционными централи-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color w:val="000000"/>
          <w:sz w:val="18"/>
          <w:szCs w:val="18"/>
        </w:rPr>
        <w:lastRenderedPageBreak/>
        <w:t>537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2" w:right="727" w:bottom="360" w:left="1335" w:header="720" w:footer="720" w:gutter="0"/>
          <w:cols w:num="2" w:space="720" w:equalWidth="0">
            <w:col w:w="3873" w:space="1282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18"/>
          <w:szCs w:val="18"/>
        </w:rPr>
        <w:lastRenderedPageBreak/>
        <w:t>538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65" w:right="1398" w:bottom="360" w:left="1114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notBeside" w:vAnchor="text" w:hAnchor="margin" w:x="-124" w:y="47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61975"/>
            <wp:effectExtent l="0" t="0" r="952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2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387" w:h="854" w:hRule="exact" w:hSpace="38" w:wrap="notBeside" w:vAnchor="text" w:hAnchor="margin" w:x="-1521" w:y="4782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До сих пор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>„Социал-Демо-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z w:val="22"/>
          <w:szCs w:val="22"/>
        </w:rPr>
        <w:t>крат" № 1,</w:t>
      </w:r>
      <w:r>
        <w:rPr>
          <w:color w:val="000000"/>
          <w:sz w:val="22"/>
          <w:szCs w:val="22"/>
        </w:rPr>
        <w:br/>
        <w:t>с. 158</w:t>
      </w:r>
    </w:p>
    <w:p w:rsidR="00931FC0" w:rsidRDefault="00931FC0" w:rsidP="00931FC0">
      <w:pPr>
        <w:framePr w:h="58" w:hSpace="38" w:wrap="notBeside" w:vAnchor="text" w:hAnchor="text" w:x="-66" w:y="55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381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2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after="29" w:line="168" w:lineRule="exact"/>
        <w:jc w:val="both"/>
      </w:pPr>
      <w:r>
        <w:rPr>
          <w:color w:val="000000"/>
          <w:sz w:val="18"/>
          <w:szCs w:val="18"/>
        </w:rPr>
        <w:lastRenderedPageBreak/>
        <w:t>стами. Недовольство венгров дошло до такой</w:t>
      </w:r>
      <w:r>
        <w:rPr>
          <w:color w:val="000000"/>
          <w:sz w:val="18"/>
          <w:szCs w:val="18"/>
        </w:rPr>
        <w:br/>
        <w:t>степени, что одно время можно было ожидать</w:t>
      </w:r>
      <w:r>
        <w:rPr>
          <w:color w:val="000000"/>
          <w:sz w:val="18"/>
          <w:szCs w:val="18"/>
        </w:rPr>
        <w:br/>
        <w:t>в их стране революционного взрыва. Наш</w:t>
      </w:r>
      <w:r>
        <w:rPr>
          <w:color w:val="000000"/>
          <w:sz w:val="18"/>
          <w:szCs w:val="18"/>
        </w:rPr>
        <w:br/>
        <w:t>автор не раз высказывал в своих политических</w:t>
      </w:r>
      <w:r>
        <w:rPr>
          <w:color w:val="000000"/>
          <w:sz w:val="18"/>
          <w:szCs w:val="18"/>
        </w:rPr>
        <w:br/>
        <w:t>обозрениях то опасение, что, в случае револю-</w:t>
      </w:r>
      <w:r>
        <w:rPr>
          <w:color w:val="000000"/>
          <w:sz w:val="18"/>
          <w:szCs w:val="18"/>
        </w:rPr>
        <w:br/>
        <w:t>ционного движения в Венгрии, австрийские</w:t>
      </w:r>
      <w:r>
        <w:rPr>
          <w:color w:val="000000"/>
          <w:sz w:val="18"/>
          <w:szCs w:val="18"/>
        </w:rPr>
        <w:br/>
        <w:t>славяне опять явятся покорными орудиями</w:t>
      </w:r>
      <w:r>
        <w:rPr>
          <w:color w:val="000000"/>
          <w:sz w:val="18"/>
          <w:szCs w:val="18"/>
        </w:rPr>
        <w:br/>
        <w:t>реакции. Тогдашняя тактика многих славян-</w:t>
      </w:r>
      <w:r>
        <w:rPr>
          <w:color w:val="000000"/>
          <w:sz w:val="18"/>
          <w:szCs w:val="18"/>
        </w:rPr>
        <w:br/>
        <w:t>ских племен Австрии способна была только</w:t>
      </w:r>
      <w:r>
        <w:rPr>
          <w:color w:val="000000"/>
          <w:sz w:val="18"/>
          <w:szCs w:val="18"/>
        </w:rPr>
        <w:br/>
        <w:t>усилить подобные опасения, так как австрий-</w:t>
      </w:r>
      <w:r>
        <w:rPr>
          <w:color w:val="000000"/>
          <w:sz w:val="18"/>
          <w:szCs w:val="18"/>
        </w:rPr>
        <w:br/>
        <w:t>ские славяне позволяли себе хвалиться той</w:t>
      </w:r>
      <w:r>
        <w:rPr>
          <w:color w:val="000000"/>
          <w:sz w:val="18"/>
          <w:szCs w:val="18"/>
        </w:rPr>
        <w:br/>
        <w:t>позорной ролью, какую они играли в собы-</w:t>
      </w:r>
      <w:r>
        <w:rPr>
          <w:color w:val="000000"/>
          <w:sz w:val="18"/>
          <w:szCs w:val="18"/>
        </w:rPr>
        <w:br/>
        <w:t>тиях 1848—1849 гг. Строго осуждая эту</w:t>
      </w:r>
      <w:r>
        <w:rPr>
          <w:color w:val="000000"/>
          <w:sz w:val="18"/>
          <w:szCs w:val="18"/>
        </w:rPr>
        <w:br/>
        <w:t>тактику, Чернышевский доказывал, что им</w:t>
      </w:r>
      <w:r>
        <w:rPr>
          <w:color w:val="000000"/>
          <w:sz w:val="18"/>
          <w:szCs w:val="18"/>
        </w:rPr>
        <w:br/>
        <w:t>выгоднее было бы, наоборот, поддерживать</w:t>
      </w:r>
      <w:r>
        <w:rPr>
          <w:color w:val="000000"/>
          <w:sz w:val="18"/>
          <w:szCs w:val="18"/>
        </w:rPr>
        <w:br/>
        <w:t>врагов венского правительства, от которых</w:t>
      </w:r>
      <w:r>
        <w:rPr>
          <w:color w:val="000000"/>
          <w:sz w:val="18"/>
          <w:szCs w:val="18"/>
        </w:rPr>
        <w:br/>
        <w:t>они могли бы получить очень существенные</w:t>
      </w:r>
      <w:r>
        <w:rPr>
          <w:color w:val="000000"/>
          <w:sz w:val="18"/>
          <w:szCs w:val="18"/>
        </w:rPr>
        <w:br/>
        <w:t>уступки. Это говорил он по поводу отношений</w:t>
      </w:r>
      <w:r>
        <w:rPr>
          <w:color w:val="000000"/>
          <w:sz w:val="18"/>
          <w:szCs w:val="18"/>
        </w:rPr>
        <w:br/>
        <w:t>кроатов к венграм, это же повторял и русинам.</w:t>
      </w:r>
      <w:r>
        <w:rPr>
          <w:color w:val="000000"/>
          <w:sz w:val="18"/>
          <w:szCs w:val="18"/>
        </w:rPr>
        <w:br/>
        <w:t>«Сословная партия, враждебная русинам, —</w:t>
      </w:r>
      <w:r>
        <w:rPr>
          <w:color w:val="000000"/>
          <w:sz w:val="18"/>
          <w:szCs w:val="18"/>
        </w:rPr>
        <w:br/>
        <w:t>читаем мы в статье «Национальная бестакт-</w:t>
      </w:r>
      <w:r>
        <w:rPr>
          <w:color w:val="000000"/>
          <w:sz w:val="18"/>
          <w:szCs w:val="18"/>
        </w:rPr>
        <w:br/>
        <w:t>ность», — готова теперь на уступки... Вот об</w:t>
      </w:r>
      <w:r>
        <w:rPr>
          <w:color w:val="000000"/>
          <w:sz w:val="18"/>
          <w:szCs w:val="18"/>
        </w:rPr>
        <w:br/>
        <w:t>этом-то и не мешало подумать львовскому</w:t>
      </w:r>
      <w:r>
        <w:rPr>
          <w:color w:val="000000"/>
          <w:sz w:val="18"/>
          <w:szCs w:val="18"/>
        </w:rPr>
        <w:br/>
        <w:t>«Слову»; быть может, уступки, на которые</w:t>
      </w:r>
      <w:r>
        <w:rPr>
          <w:color w:val="000000"/>
          <w:sz w:val="18"/>
          <w:szCs w:val="18"/>
        </w:rPr>
        <w:br/>
        <w:t>искренне готовы люди, кажущиеся ему вра-</w:t>
      </w:r>
      <w:r>
        <w:rPr>
          <w:color w:val="000000"/>
          <w:sz w:val="18"/>
          <w:szCs w:val="18"/>
        </w:rPr>
        <w:br/>
        <w:t>гами, может быть, эти уступки так велики,</w:t>
      </w:r>
      <w:r>
        <w:rPr>
          <w:color w:val="000000"/>
          <w:sz w:val="18"/>
          <w:szCs w:val="18"/>
        </w:rPr>
        <w:br/>
        <w:t>что совершенно удовлетворили бы русинских</w:t>
      </w:r>
      <w:r>
        <w:rPr>
          <w:color w:val="000000"/>
          <w:sz w:val="18"/>
          <w:szCs w:val="18"/>
        </w:rPr>
        <w:br/>
        <w:t>поселян, а во всяком случае несомненно то,</w:t>
      </w:r>
      <w:r>
        <w:rPr>
          <w:color w:val="000000"/>
          <w:sz w:val="18"/>
          <w:szCs w:val="18"/>
        </w:rPr>
        <w:br/>
        <w:t>что эти уступки гораздо больше и гораздо</w:t>
      </w:r>
      <w:r>
        <w:rPr>
          <w:color w:val="000000"/>
          <w:sz w:val="18"/>
          <w:szCs w:val="18"/>
        </w:rPr>
        <w:br/>
        <w:t>важнее всего, что могут получить русинские</w:t>
      </w:r>
      <w:r>
        <w:rPr>
          <w:color w:val="000000"/>
          <w:sz w:val="18"/>
          <w:szCs w:val="18"/>
        </w:rPr>
        <w:br/>
        <w:t>поселяне от австрийцев»...</w:t>
      </w:r>
    </w:p>
    <w:p w:rsidR="00931FC0" w:rsidRDefault="00931FC0" w:rsidP="00931FC0">
      <w:pPr>
        <w:shd w:val="clear" w:color="auto" w:fill="FFFFFF"/>
        <w:spacing w:before="240" w:after="29" w:line="168" w:lineRule="exact"/>
        <w:jc w:val="both"/>
        <w:sectPr w:rsidR="00931FC0">
          <w:type w:val="continuous"/>
          <w:pgSz w:w="7937" w:h="11339"/>
          <w:pgMar w:top="1165" w:right="1398" w:bottom="360" w:left="2665" w:header="720" w:footer="720" w:gutter="0"/>
          <w:cols w:space="60"/>
          <w:noEndnote/>
        </w:sectPr>
      </w:pPr>
    </w:p>
    <w:p w:rsidR="00931FC0" w:rsidRDefault="00931FC0" w:rsidP="00931FC0">
      <w:pPr>
        <w:framePr w:h="255" w:hRule="exact" w:hSpace="38" w:wrap="notBeside" w:vAnchor="text" w:hAnchor="margin" w:x="-244" w:y="462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margin">
              <wp:posOffset>-158750</wp:posOffset>
            </wp:positionH>
            <wp:positionV relativeFrom="paragraph">
              <wp:posOffset>277495</wp:posOffset>
            </wp:positionV>
            <wp:extent cx="579120" cy="487680"/>
            <wp:effectExtent l="0" t="0" r="0" b="7620"/>
            <wp:wrapThrough wrapText="bothSides">
              <wp:wrapPolygon edited="0">
                <wp:start x="0" y="0"/>
                <wp:lineTo x="0" y="21094"/>
                <wp:lineTo x="20605" y="21094"/>
                <wp:lineTo x="20605" y="0"/>
                <wp:lineTo x="0" y="0"/>
              </wp:wrapPolygon>
            </wp:wrapThrough>
            <wp:docPr id="2472" name="Рисунок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6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framePr w:h="470" w:hSpace="38" w:wrap="auto" w:vAnchor="text" w:hAnchor="text" w:x="491" w:y="2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95275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2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2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8" w:lineRule="exact"/>
        <w:ind w:firstLine="250"/>
        <w:jc w:val="both"/>
      </w:pPr>
      <w:r>
        <w:br w:type="column"/>
      </w:r>
      <w:r>
        <w:rPr>
          <w:color w:val="000000"/>
          <w:sz w:val="18"/>
          <w:szCs w:val="18"/>
        </w:rPr>
        <w:t>Наконец, в первой части романа «Пролог»</w:t>
      </w:r>
      <w:r>
        <w:rPr>
          <w:color w:val="000000"/>
          <w:sz w:val="18"/>
          <w:szCs w:val="18"/>
        </w:rPr>
        <w:br/>
        <w:t>изображается дружеское отношение Волгина</w:t>
      </w:r>
      <w:r>
        <w:rPr>
          <w:color w:val="000000"/>
          <w:sz w:val="18"/>
          <w:szCs w:val="18"/>
        </w:rPr>
        <w:br/>
        <w:t>к Соколовскому (Сераковскому?). Волгину</w:t>
      </w:r>
      <w:r>
        <w:rPr>
          <w:color w:val="000000"/>
          <w:sz w:val="18"/>
          <w:szCs w:val="18"/>
        </w:rPr>
        <w:br/>
        <w:t>нравится беззаветная преданность Соколов-</w:t>
      </w:r>
      <w:r>
        <w:rPr>
          <w:color w:val="000000"/>
          <w:sz w:val="18"/>
          <w:szCs w:val="18"/>
        </w:rPr>
        <w:br/>
        <w:t>ского своим убеждениям, отсутствие в нем</w:t>
      </w:r>
      <w:r>
        <w:rPr>
          <w:color w:val="000000"/>
          <w:sz w:val="18"/>
          <w:szCs w:val="18"/>
        </w:rPr>
        <w:br/>
        <w:t>себялюбивой мелочности, умение владеть со-</w:t>
      </w:r>
      <w:r>
        <w:rPr>
          <w:color w:val="000000"/>
          <w:sz w:val="18"/>
          <w:szCs w:val="18"/>
        </w:rPr>
        <w:br/>
        <w:t>бой, соединенное с страстной горячностью</w:t>
      </w:r>
      <w:r>
        <w:rPr>
          <w:color w:val="000000"/>
          <w:sz w:val="18"/>
          <w:szCs w:val="18"/>
        </w:rPr>
        <w:br/>
        <w:t>истинного агитатора. Волгин называет его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8"/>
          <w:sz w:val="18"/>
          <w:szCs w:val="18"/>
        </w:rPr>
        <w:t>настоящим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7"/>
          <w:sz w:val="18"/>
          <w:szCs w:val="18"/>
        </w:rPr>
        <w:t>человеком</w:t>
      </w:r>
      <w:r>
        <w:rPr>
          <w:color w:val="000000"/>
          <w:sz w:val="18"/>
          <w:szCs w:val="18"/>
        </w:rPr>
        <w:t xml:space="preserve"> и думает,</w:t>
      </w:r>
      <w:r>
        <w:rPr>
          <w:color w:val="000000"/>
          <w:sz w:val="18"/>
          <w:szCs w:val="18"/>
        </w:rPr>
        <w:br/>
        <w:t>что наши либералы могли бы многому у него</w:t>
      </w:r>
      <w:r>
        <w:rPr>
          <w:color w:val="000000"/>
          <w:sz w:val="18"/>
          <w:szCs w:val="18"/>
        </w:rPr>
        <w:br/>
        <w:t>поучиться. Все это очень интересно *, но</w:t>
      </w:r>
      <w:r>
        <w:rPr>
          <w:color w:val="000000"/>
          <w:sz w:val="18"/>
          <w:szCs w:val="18"/>
        </w:rPr>
        <w:br/>
        <w:t>и   это   нисколько   не   разъясняет   практиче-</w:t>
      </w:r>
    </w:p>
    <w:p w:rsidR="00931FC0" w:rsidRDefault="00931FC0" w:rsidP="00931FC0">
      <w:pPr>
        <w:shd w:val="clear" w:color="auto" w:fill="FFFFFF"/>
        <w:spacing w:line="178" w:lineRule="exact"/>
        <w:ind w:firstLine="250"/>
        <w:jc w:val="both"/>
        <w:sectPr w:rsidR="00931FC0">
          <w:type w:val="continuous"/>
          <w:pgSz w:w="7937" w:h="11339"/>
          <w:pgMar w:top="1165" w:right="1451" w:bottom="360" w:left="1983" w:header="720" w:footer="720" w:gutter="0"/>
          <w:cols w:num="2" w:space="720" w:equalWidth="0">
            <w:col w:w="720" w:space="0"/>
            <w:col w:w="3844"/>
          </w:cols>
          <w:noEndnote/>
        </w:sectPr>
      </w:pPr>
    </w:p>
    <w:p w:rsidR="00931FC0" w:rsidRDefault="00931FC0" w:rsidP="00931FC0">
      <w:pPr>
        <w:spacing w:before="91"/>
        <w:ind w:right="465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775" cy="28575"/>
            <wp:effectExtent l="0" t="0" r="9525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2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 w:line="149" w:lineRule="exact"/>
        <w:ind w:left="5" w:right="67" w:firstLine="245"/>
        <w:jc w:val="both"/>
      </w:pPr>
      <w:r>
        <w:rPr>
          <w:color w:val="000000"/>
          <w:spacing w:val="-3"/>
          <w:sz w:val="18"/>
          <w:szCs w:val="18"/>
        </w:rPr>
        <w:t xml:space="preserve">* Волгин особенно ценил в Соколовском его </w:t>
      </w:r>
      <w:r>
        <w:rPr>
          <w:color w:val="000000"/>
          <w:spacing w:val="39"/>
          <w:sz w:val="18"/>
          <w:szCs w:val="18"/>
        </w:rPr>
        <w:t>«рассудитель-</w:t>
      </w:r>
      <w:r>
        <w:rPr>
          <w:color w:val="000000"/>
          <w:spacing w:val="3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но с т ь», проявившуюся в том, что в 1848 году на Волыни он один, между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всеми своими единомышленниками, не потерял головы и совершенно хлад-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нокровно обдумал шансы вооруженного восстания, оказавшиеся близкими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z w:val="18"/>
          <w:szCs w:val="18"/>
        </w:rPr>
        <w:t>к нулю.</w:t>
      </w:r>
    </w:p>
    <w:p w:rsidR="00931FC0" w:rsidRDefault="00931FC0" w:rsidP="00931FC0">
      <w:pPr>
        <w:shd w:val="clear" w:color="auto" w:fill="FFFFFF"/>
        <w:spacing w:before="91" w:line="149" w:lineRule="exact"/>
        <w:ind w:left="5" w:right="67" w:firstLine="245"/>
        <w:jc w:val="both"/>
        <w:sectPr w:rsidR="00931FC0">
          <w:type w:val="continuous"/>
          <w:pgSz w:w="7937" w:h="11339"/>
          <w:pgMar w:top="1165" w:right="1398" w:bottom="360" w:left="11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18"/>
          <w:szCs w:val="18"/>
        </w:rPr>
        <w:lastRenderedPageBreak/>
        <w:t>539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167" w:right="652" w:bottom="360" w:left="144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4" w:line="168" w:lineRule="exact"/>
        <w:ind w:left="34" w:right="485"/>
        <w:jc w:val="both"/>
      </w:pPr>
      <w:r>
        <w:rPr>
          <w:color w:val="000000"/>
          <w:sz w:val="18"/>
          <w:szCs w:val="18"/>
        </w:rPr>
        <w:lastRenderedPageBreak/>
        <w:t>ских отношений Чернышевского к польскому</w:t>
      </w:r>
      <w:r>
        <w:rPr>
          <w:color w:val="000000"/>
          <w:sz w:val="18"/>
          <w:szCs w:val="18"/>
        </w:rPr>
        <w:br/>
        <w:t>делу.</w:t>
      </w:r>
    </w:p>
    <w:p w:rsidR="00931FC0" w:rsidRDefault="00931FC0" w:rsidP="00931FC0">
      <w:pPr>
        <w:shd w:val="clear" w:color="auto" w:fill="FFFFFF"/>
        <w:spacing w:before="120" w:line="168" w:lineRule="exact"/>
        <w:ind w:left="29" w:right="494" w:firstLine="240"/>
        <w:jc w:val="both"/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6350</wp:posOffset>
            </wp:positionV>
            <wp:extent cx="126238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187" y="21446"/>
                <wp:lineTo x="21187" y="0"/>
                <wp:lineTo x="0" y="0"/>
              </wp:wrapPolygon>
            </wp:wrapThrough>
            <wp:docPr id="2471" name="Рисунок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6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Чернышевскому было тогда около 34 лет.</w:t>
      </w:r>
      <w:r>
        <w:rPr>
          <w:color w:val="000000"/>
          <w:sz w:val="18"/>
          <w:szCs w:val="18"/>
        </w:rPr>
        <w:br/>
        <w:t>Он находился в полном расцвете своих ум-</w:t>
      </w:r>
      <w:r>
        <w:rPr>
          <w:color w:val="000000"/>
          <w:sz w:val="18"/>
          <w:szCs w:val="18"/>
        </w:rPr>
        <w:br/>
        <w:t>ственных сил, и, кто знает, до какой высоты</w:t>
      </w:r>
      <w:r>
        <w:rPr>
          <w:color w:val="000000"/>
          <w:sz w:val="18"/>
          <w:szCs w:val="18"/>
        </w:rPr>
        <w:br/>
        <w:t>он мог бы подняться в своем развитии! Но</w:t>
      </w:r>
      <w:r>
        <w:rPr>
          <w:color w:val="000000"/>
          <w:sz w:val="18"/>
          <w:szCs w:val="18"/>
        </w:rPr>
        <w:br/>
        <w:t>уже недолго оставалось ему жить на свободе.</w:t>
      </w:r>
      <w:r>
        <w:rPr>
          <w:color w:val="000000"/>
          <w:sz w:val="18"/>
          <w:szCs w:val="18"/>
        </w:rPr>
        <w:br/>
        <w:t>Он был признанным главой крайней партии,</w:t>
      </w:r>
      <w:r>
        <w:rPr>
          <w:color w:val="000000"/>
          <w:sz w:val="18"/>
          <w:szCs w:val="18"/>
        </w:rPr>
        <w:br/>
        <w:t>чрезвычайно влиятельным проповедником ма-</w:t>
      </w:r>
      <w:r>
        <w:rPr>
          <w:color w:val="000000"/>
          <w:sz w:val="18"/>
          <w:szCs w:val="18"/>
        </w:rPr>
        <w:br/>
        <w:t>териализма и социализма. Его считали «ко-</w:t>
      </w:r>
      <w:r>
        <w:rPr>
          <w:color w:val="000000"/>
          <w:sz w:val="18"/>
          <w:szCs w:val="18"/>
        </w:rPr>
        <w:br/>
        <w:t>новодом» революционной молодежи, его ви-</w:t>
      </w:r>
      <w:r>
        <w:rPr>
          <w:color w:val="000000"/>
          <w:sz w:val="18"/>
          <w:szCs w:val="18"/>
        </w:rPr>
        <w:br/>
        <w:t>нили за все ее вспышки и волнения. Как это</w:t>
      </w:r>
      <w:r>
        <w:rPr>
          <w:color w:val="000000"/>
          <w:sz w:val="18"/>
          <w:szCs w:val="18"/>
        </w:rPr>
        <w:br/>
        <w:t>всегда бывает в таких случаях, молва разду-</w:t>
      </w:r>
      <w:r>
        <w:rPr>
          <w:color w:val="000000"/>
          <w:sz w:val="18"/>
          <w:szCs w:val="18"/>
        </w:rPr>
        <w:br/>
        <w:t>вала дело и приписывала Чернышевскому</w:t>
      </w:r>
      <w:r>
        <w:rPr>
          <w:color w:val="000000"/>
          <w:sz w:val="18"/>
          <w:szCs w:val="18"/>
        </w:rPr>
        <w:br/>
        <w:t>даже такие намерения и действия, каких</w:t>
      </w:r>
      <w:r>
        <w:rPr>
          <w:color w:val="000000"/>
          <w:sz w:val="18"/>
          <w:szCs w:val="18"/>
        </w:rPr>
        <w:br/>
        <w:t>у него никогда не было. В «Прологе пролога»</w:t>
      </w:r>
    </w:p>
    <w:p w:rsidR="00931FC0" w:rsidRDefault="00931FC0" w:rsidP="00931FC0">
      <w:pPr>
        <w:shd w:val="clear" w:color="auto" w:fill="FFFFFF"/>
        <w:spacing w:before="130" w:line="168" w:lineRule="exact"/>
        <w:ind w:left="24" w:right="509"/>
        <w:jc w:val="both"/>
      </w:pPr>
      <w:r>
        <w:rPr>
          <w:color w:val="000000"/>
          <w:sz w:val="18"/>
          <w:szCs w:val="18"/>
        </w:rPr>
        <w:t>Чернышевский сам описывает те сочувственно-</w:t>
      </w:r>
      <w:r>
        <w:rPr>
          <w:color w:val="000000"/>
          <w:sz w:val="18"/>
          <w:szCs w:val="18"/>
        </w:rPr>
        <w:br/>
        <w:t>либеральные сплетни, которые ходили в Пе-</w:t>
      </w:r>
      <w:r>
        <w:rPr>
          <w:color w:val="000000"/>
          <w:sz w:val="18"/>
          <w:szCs w:val="18"/>
        </w:rPr>
        <w:br/>
        <w:t>тербурге относительно мнимых сношений Вол-</w:t>
      </w:r>
      <w:r>
        <w:rPr>
          <w:color w:val="000000"/>
          <w:sz w:val="18"/>
          <w:szCs w:val="18"/>
        </w:rPr>
        <w:br/>
        <w:t>гина (т. е. его самого) с лондонским кружком</w:t>
      </w:r>
      <w:r>
        <w:rPr>
          <w:color w:val="000000"/>
          <w:sz w:val="18"/>
          <w:szCs w:val="18"/>
        </w:rPr>
        <w:br/>
        <w:t>русских изгнанников...</w:t>
      </w:r>
    </w:p>
    <w:p w:rsidR="00931FC0" w:rsidRDefault="00931FC0" w:rsidP="00931FC0">
      <w:pPr>
        <w:shd w:val="clear" w:color="auto" w:fill="FFFFFF"/>
        <w:spacing w:before="38" w:line="168" w:lineRule="exact"/>
        <w:ind w:left="14" w:firstLine="240"/>
        <w:jc w:val="both"/>
      </w:pPr>
      <w:r>
        <w:rPr>
          <w:color w:val="000000"/>
          <w:sz w:val="18"/>
          <w:szCs w:val="18"/>
        </w:rPr>
        <w:t>[71—73] В чем заключалась тайна необычайного</w:t>
      </w:r>
      <w:r>
        <w:rPr>
          <w:color w:val="000000"/>
          <w:sz w:val="18"/>
          <w:szCs w:val="18"/>
        </w:rPr>
        <w:br/>
        <w:t>успеха «Что делать?». В том же, в чем вообще за-</w:t>
      </w:r>
      <w:r>
        <w:rPr>
          <w:color w:val="000000"/>
          <w:sz w:val="18"/>
          <w:szCs w:val="18"/>
        </w:rPr>
        <w:br/>
        <w:t>ключается тайна успеха литературных произведе-</w:t>
      </w:r>
      <w:r>
        <w:rPr>
          <w:color w:val="000000"/>
          <w:sz w:val="18"/>
          <w:szCs w:val="18"/>
        </w:rPr>
        <w:br/>
        <w:t>ний, в том, что роман этот давал живой и общепонят-</w:t>
      </w:r>
      <w:r>
        <w:rPr>
          <w:color w:val="000000"/>
          <w:sz w:val="18"/>
          <w:szCs w:val="18"/>
        </w:rPr>
        <w:br/>
        <w:t>ный ответ на вопросы, сильно интересовавшие зна-</w:t>
      </w:r>
      <w:r>
        <w:rPr>
          <w:color w:val="000000"/>
          <w:sz w:val="18"/>
          <w:szCs w:val="18"/>
        </w:rPr>
        <w:br/>
        <w:t>чительную часть читающей публики. Сами по себе</w:t>
      </w:r>
      <w:r>
        <w:rPr>
          <w:color w:val="000000"/>
          <w:sz w:val="18"/>
          <w:szCs w:val="18"/>
        </w:rPr>
        <w:br/>
        <w:t>мысли, высказанные в нем, были не новы; Черны-</w:t>
      </w:r>
      <w:r>
        <w:rPr>
          <w:color w:val="000000"/>
          <w:sz w:val="18"/>
          <w:szCs w:val="18"/>
        </w:rPr>
        <w:br/>
        <w:t>шевский целиком взял их из западноевропейской</w:t>
      </w:r>
      <w:r>
        <w:rPr>
          <w:color w:val="000000"/>
          <w:sz w:val="18"/>
          <w:szCs w:val="18"/>
        </w:rPr>
        <w:br/>
        <w:t>литературы. Проповедью свободных, а главное</w:t>
      </w:r>
      <w:r>
        <w:rPr>
          <w:color w:val="000000"/>
          <w:sz w:val="18"/>
          <w:szCs w:val="18"/>
        </w:rPr>
        <w:br/>
        <w:t>искренних, честных отношений в любви мужчины</w:t>
      </w:r>
      <w:r>
        <w:rPr>
          <w:color w:val="000000"/>
          <w:sz w:val="18"/>
          <w:szCs w:val="18"/>
        </w:rPr>
        <w:br/>
        <w:t>к женщине гораздо раньше его занималась Жорж</w:t>
      </w:r>
      <w:r>
        <w:rPr>
          <w:color w:val="000000"/>
          <w:sz w:val="18"/>
          <w:szCs w:val="18"/>
        </w:rPr>
        <w:br/>
        <w:t>Занд во Франции *. Лукреция Флориани по нрав-</w:t>
      </w:r>
      <w:r>
        <w:rPr>
          <w:color w:val="000000"/>
          <w:sz w:val="18"/>
          <w:szCs w:val="18"/>
        </w:rPr>
        <w:br/>
        <w:t>ственным требованиям, предъявляемым ею в любви,</w:t>
      </w:r>
      <w:r>
        <w:rPr>
          <w:color w:val="000000"/>
          <w:sz w:val="18"/>
          <w:szCs w:val="18"/>
        </w:rPr>
        <w:br/>
        <w:t>ничем не отличается от Веры Павловны Лопуховой-</w:t>
      </w:r>
      <w:r>
        <w:rPr>
          <w:color w:val="000000"/>
          <w:sz w:val="18"/>
          <w:szCs w:val="18"/>
        </w:rPr>
        <w:br/>
        <w:t>Кирсановой. А что касается романа «Жак», то</w:t>
      </w:r>
      <w:r>
        <w:rPr>
          <w:color w:val="000000"/>
          <w:sz w:val="18"/>
          <w:szCs w:val="18"/>
        </w:rPr>
        <w:br/>
        <w:t>легко было бы сделать из него довольно длинный</w:t>
      </w:r>
      <w:r>
        <w:rPr>
          <w:color w:val="000000"/>
          <w:sz w:val="18"/>
          <w:szCs w:val="18"/>
        </w:rPr>
        <w:br/>
        <w:t>ряд выписок, показывающих, что в романе «Что</w:t>
      </w:r>
      <w:r>
        <w:rPr>
          <w:color w:val="000000"/>
          <w:sz w:val="18"/>
          <w:szCs w:val="18"/>
        </w:rPr>
        <w:br/>
        <w:t>делать?» почти целиком воспроизводятся подчас</w:t>
      </w:r>
      <w:r>
        <w:rPr>
          <w:color w:val="000000"/>
          <w:sz w:val="18"/>
          <w:szCs w:val="18"/>
        </w:rPr>
        <w:br/>
        <w:t>мысли и рассуждения свободолюбивого и самоотвер-</w:t>
      </w:r>
    </w:p>
    <w:p w:rsidR="00931FC0" w:rsidRDefault="00931FC0" w:rsidP="00931FC0">
      <w:pPr>
        <w:spacing w:before="72"/>
        <w:ind w:right="35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2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9" w:lineRule="exact"/>
        <w:ind w:left="10" w:right="29" w:firstLine="245"/>
        <w:jc w:val="both"/>
      </w:pPr>
      <w:r>
        <w:rPr>
          <w:color w:val="000000"/>
          <w:sz w:val="18"/>
          <w:szCs w:val="18"/>
        </w:rPr>
        <w:t xml:space="preserve">* Заметим, кстати, что </w:t>
      </w:r>
      <w:r>
        <w:rPr>
          <w:color w:val="000000"/>
          <w:sz w:val="18"/>
          <w:szCs w:val="18"/>
          <w:lang w:val="en-US"/>
        </w:rPr>
        <w:t>Wahlverwandschaften</w:t>
      </w:r>
      <w:r>
        <w:rPr>
          <w:color w:val="000000"/>
          <w:sz w:val="18"/>
          <w:szCs w:val="18"/>
        </w:rPr>
        <w:t xml:space="preserve"> Гёте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>тоже представляет собой слово в защиту таких отноше-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ний. Это хорошо понимают некоторые немецкие историки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немецкой литературы, которые, не дерзая хулить такого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авторитетного писателя и в то же время не смея согласиться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с ним по своему филистерскому благонравию, лепечут обык-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новенно нечто совершенно непонятное насчет странных будто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z w:val="18"/>
          <w:szCs w:val="18"/>
        </w:rPr>
        <w:lastRenderedPageBreak/>
        <w:t>бы парадоксов великого немца.</w:t>
      </w:r>
    </w:p>
    <w:p w:rsidR="00931FC0" w:rsidRDefault="00931FC0" w:rsidP="00931FC0">
      <w:pPr>
        <w:shd w:val="clear" w:color="auto" w:fill="FFFFFF"/>
        <w:spacing w:before="77" w:line="149" w:lineRule="exact"/>
        <w:ind w:left="10" w:right="29" w:firstLine="245"/>
        <w:jc w:val="both"/>
        <w:sectPr w:rsidR="00931FC0">
          <w:type w:val="continuous"/>
          <w:pgSz w:w="7937" w:h="11339"/>
          <w:pgMar w:top="1167" w:right="2155" w:bottom="360" w:left="144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</w:pPr>
      <w:r>
        <w:rPr>
          <w:rFonts w:ascii="Arial" w:hAnsi="Arial" w:cs="Arial"/>
          <w:color w:val="000000"/>
          <w:sz w:val="18"/>
          <w:szCs w:val="18"/>
        </w:rPr>
        <w:lastRenderedPageBreak/>
        <w:t>540</w:t>
      </w:r>
    </w:p>
    <w:p w:rsidR="00931FC0" w:rsidRDefault="00931FC0" w:rsidP="00931FC0">
      <w:pPr>
        <w:shd w:val="clear" w:color="auto" w:fill="FFFFFF"/>
        <w:spacing w:after="235"/>
        <w:sectPr w:rsidR="00931FC0">
          <w:pgSz w:w="7937" w:h="11339"/>
          <w:pgMar w:top="1195" w:right="1327" w:bottom="360" w:left="1215" w:header="720" w:footer="720" w:gutter="0"/>
          <w:cols w:space="60"/>
          <w:noEndnote/>
        </w:sectPr>
      </w:pPr>
    </w:p>
    <w:p w:rsidR="00931FC0" w:rsidRDefault="00931FC0" w:rsidP="00931FC0">
      <w:pPr>
        <w:framePr w:h="768" w:hSpace="38" w:wrap="notBeside" w:vAnchor="text" w:hAnchor="margin" w:x="-282" w:y="16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48577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2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20" w:hSpace="38" w:wrap="auto" w:vAnchor="text" w:hAnchor="text" w:x="380" w:y="3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572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2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53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68" w:lineRule="exact"/>
        <w:ind w:left="14"/>
        <w:jc w:val="both"/>
      </w:pPr>
      <w:r>
        <w:br w:type="column"/>
      </w:r>
      <w:r>
        <w:rPr>
          <w:color w:val="000000"/>
          <w:sz w:val="16"/>
          <w:szCs w:val="16"/>
        </w:rPr>
        <w:lastRenderedPageBreak/>
        <w:t>женного героя Жорж Занд *. Да и не одна Жорж</w:t>
      </w:r>
      <w:r>
        <w:rPr>
          <w:color w:val="000000"/>
          <w:sz w:val="16"/>
          <w:szCs w:val="16"/>
        </w:rPr>
        <w:br/>
        <w:t>Занд проповедовала свободу в отношениях этого</w:t>
      </w:r>
      <w:r>
        <w:rPr>
          <w:color w:val="000000"/>
          <w:sz w:val="16"/>
          <w:szCs w:val="16"/>
        </w:rPr>
        <w:br/>
        <w:t>рода. Их проповедовали, как известно, также</w:t>
      </w:r>
      <w:r>
        <w:rPr>
          <w:color w:val="000000"/>
          <w:sz w:val="16"/>
          <w:szCs w:val="16"/>
        </w:rPr>
        <w:br/>
        <w:t>Роберт Оуэн и Фурье, имевшие решающее влия-</w:t>
      </w:r>
      <w:r>
        <w:rPr>
          <w:color w:val="000000"/>
          <w:sz w:val="16"/>
          <w:szCs w:val="16"/>
        </w:rPr>
        <w:br/>
        <w:t>ние на миросозерцание Чернышевского **. И все</w:t>
      </w:r>
      <w:r>
        <w:rPr>
          <w:color w:val="000000"/>
          <w:sz w:val="16"/>
          <w:szCs w:val="16"/>
        </w:rPr>
        <w:br/>
        <w:t>эти идеи еще в 40-х годах встречали у нас горячее</w:t>
      </w:r>
      <w:r>
        <w:rPr>
          <w:color w:val="000000"/>
          <w:sz w:val="16"/>
          <w:szCs w:val="16"/>
        </w:rPr>
        <w:br/>
        <w:t>сочувствие... Но до появления романа «Что делать?»</w:t>
      </w:r>
      <w:r>
        <w:rPr>
          <w:color w:val="000000"/>
          <w:sz w:val="16"/>
          <w:szCs w:val="16"/>
        </w:rPr>
        <w:br/>
        <w:t>эти принципы разделялись только горстью «избран-</w:t>
      </w:r>
      <w:r>
        <w:rPr>
          <w:color w:val="000000"/>
          <w:sz w:val="16"/>
          <w:szCs w:val="16"/>
        </w:rPr>
        <w:br/>
        <w:t>ных»; масса читающей публики их совсем не пони-</w:t>
      </w:r>
      <w:r>
        <w:rPr>
          <w:color w:val="000000"/>
          <w:sz w:val="16"/>
          <w:szCs w:val="16"/>
        </w:rPr>
        <w:br/>
        <w:t>мала. Даже Герцен не решился высказать их во всей</w:t>
      </w:r>
      <w:r>
        <w:rPr>
          <w:color w:val="000000"/>
          <w:sz w:val="16"/>
          <w:szCs w:val="16"/>
        </w:rPr>
        <w:br/>
        <w:t>полноте и ясности в своем романе «Кто виноват?».</w:t>
      </w:r>
      <w:r>
        <w:rPr>
          <w:color w:val="000000"/>
          <w:sz w:val="16"/>
          <w:szCs w:val="16"/>
        </w:rPr>
        <w:br/>
        <w:t>А. Дружинин в своей повести «Полинька Сакс» ***</w:t>
      </w:r>
      <w:r>
        <w:rPr>
          <w:color w:val="000000"/>
          <w:sz w:val="16"/>
          <w:szCs w:val="16"/>
        </w:rPr>
        <w:br/>
        <w:t>решает вопрос определеннее. Но повесть эта слиш-</w:t>
      </w:r>
      <w:r>
        <w:rPr>
          <w:color w:val="000000"/>
          <w:sz w:val="16"/>
          <w:szCs w:val="16"/>
        </w:rPr>
        <w:br/>
        <w:t>ком бледна, притом же ее действующие лица, при-</w:t>
      </w:r>
      <w:r>
        <w:rPr>
          <w:color w:val="000000"/>
          <w:sz w:val="16"/>
          <w:szCs w:val="16"/>
        </w:rPr>
        <w:br/>
        <w:t>надлежащие к так называемому высшему, — чинов-</w:t>
      </w:r>
      <w:r>
        <w:rPr>
          <w:color w:val="000000"/>
          <w:sz w:val="16"/>
          <w:szCs w:val="16"/>
        </w:rPr>
        <w:br/>
        <w:t>ному и титулованному, — обществу, были совсем</w:t>
      </w:r>
      <w:r>
        <w:rPr>
          <w:color w:val="000000"/>
          <w:sz w:val="16"/>
          <w:szCs w:val="16"/>
        </w:rPr>
        <w:br/>
        <w:t>не интересны для «разночинцев», составивших после</w:t>
      </w:r>
    </w:p>
    <w:p w:rsidR="00931FC0" w:rsidRDefault="00931FC0" w:rsidP="00931FC0">
      <w:pPr>
        <w:shd w:val="clear" w:color="auto" w:fill="FFFFFF"/>
        <w:spacing w:before="10" w:line="254" w:lineRule="exact"/>
        <w:ind w:left="10" w:right="24"/>
        <w:jc w:val="both"/>
      </w:pPr>
      <w:r>
        <w:rPr>
          <w:color w:val="000000"/>
          <w:sz w:val="16"/>
          <w:szCs w:val="16"/>
        </w:rPr>
        <w:t>падения николаевского режима левое крыло чи-</w:t>
      </w:r>
      <w:r>
        <w:rPr>
          <w:color w:val="000000"/>
          <w:sz w:val="16"/>
          <w:szCs w:val="16"/>
        </w:rPr>
        <w:br/>
        <w:t>тающей публики.</w:t>
      </w:r>
    </w:p>
    <w:p w:rsidR="00931FC0" w:rsidRDefault="00931FC0" w:rsidP="00931FC0">
      <w:pPr>
        <w:shd w:val="clear" w:color="auto" w:fill="FFFFFF"/>
        <w:spacing w:before="24" w:line="173" w:lineRule="exact"/>
        <w:ind w:left="528" w:right="5" w:firstLine="245"/>
        <w:jc w:val="both"/>
      </w:pPr>
      <w:r>
        <w:rPr>
          <w:color w:val="000000"/>
          <w:sz w:val="16"/>
          <w:szCs w:val="16"/>
        </w:rPr>
        <w:t>[75—77] В снах Веры Павловны мы ви-</w:t>
      </w:r>
      <w:r>
        <w:rPr>
          <w:color w:val="000000"/>
          <w:sz w:val="16"/>
          <w:szCs w:val="16"/>
        </w:rPr>
        <w:br/>
        <w:t>дим такую черту социалистических взглядов</w:t>
      </w:r>
      <w:r>
        <w:rPr>
          <w:color w:val="000000"/>
          <w:sz w:val="16"/>
          <w:szCs w:val="16"/>
        </w:rPr>
        <w:br/>
        <w:t>Чернышевского, на  которую, к сожалению,</w:t>
      </w:r>
    </w:p>
    <w:p w:rsidR="00931FC0" w:rsidRDefault="00931FC0" w:rsidP="00931FC0">
      <w:pPr>
        <w:shd w:val="clear" w:color="auto" w:fill="FFFFFF"/>
        <w:spacing w:before="24" w:line="173" w:lineRule="exact"/>
        <w:ind w:left="528" w:right="5" w:firstLine="245"/>
        <w:jc w:val="both"/>
        <w:sectPr w:rsidR="00931FC0">
          <w:type w:val="continuous"/>
          <w:pgSz w:w="7937" w:h="11339"/>
          <w:pgMar w:top="1195" w:right="1370" w:bottom="360" w:left="1681" w:header="720" w:footer="720" w:gutter="0"/>
          <w:cols w:num="2" w:space="720" w:equalWidth="0">
            <w:col w:w="720" w:space="0"/>
            <w:col w:w="4344"/>
          </w:cols>
          <w:noEndnote/>
        </w:sectPr>
      </w:pPr>
    </w:p>
    <w:p w:rsidR="00931FC0" w:rsidRDefault="00931FC0" w:rsidP="00931FC0">
      <w:pPr>
        <w:spacing w:before="86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24" w:line="173" w:lineRule="exact"/>
        <w:ind w:left="528" w:right="5" w:firstLine="245"/>
        <w:jc w:val="both"/>
        <w:sectPr w:rsidR="00931FC0">
          <w:type w:val="continuous"/>
          <w:pgSz w:w="7937" w:h="11339"/>
          <w:pgMar w:top="1195" w:right="1327" w:bottom="360" w:left="1215" w:header="720" w:footer="720" w:gutter="0"/>
          <w:cols w:space="60"/>
          <w:noEndnote/>
        </w:sectPr>
      </w:pPr>
    </w:p>
    <w:p w:rsidR="00931FC0" w:rsidRDefault="00931FC0" w:rsidP="00931FC0">
      <w:pPr>
        <w:framePr w:h="57" w:hSpace="10080" w:wrap="notBeside" w:vAnchor="text" w:hAnchor="margin" w:x="98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2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7" w:hSpace="10080" w:wrap="notBeside" w:vAnchor="text" w:hAnchor="margin" w:x="985" w:y="1"/>
        <w:rPr>
          <w:sz w:val="24"/>
          <w:szCs w:val="24"/>
        </w:rPr>
        <w:sectPr w:rsidR="00931FC0">
          <w:type w:val="continuous"/>
          <w:pgSz w:w="7937" w:h="11339"/>
          <w:pgMar w:top="1195" w:right="1327" w:bottom="360" w:left="1215" w:header="720" w:footer="720" w:gutter="0"/>
          <w:cols w:space="720"/>
          <w:noEndnote/>
        </w:sectPr>
      </w:pPr>
    </w:p>
    <w:p w:rsidR="00931FC0" w:rsidRDefault="00931FC0" w:rsidP="00931FC0">
      <w:pPr>
        <w:spacing w:before="43" w:line="1" w:lineRule="exact"/>
        <w:rPr>
          <w:sz w:val="2"/>
          <w:szCs w:val="2"/>
        </w:rPr>
      </w:pPr>
    </w:p>
    <w:p w:rsidR="00931FC0" w:rsidRDefault="00931FC0" w:rsidP="00931FC0">
      <w:pPr>
        <w:framePr w:h="57" w:hSpace="10080" w:wrap="notBeside" w:vAnchor="text" w:hAnchor="margin" w:x="985" w:y="1"/>
        <w:rPr>
          <w:sz w:val="24"/>
          <w:szCs w:val="24"/>
        </w:rPr>
        <w:sectPr w:rsidR="00931FC0">
          <w:type w:val="continuous"/>
          <w:pgSz w:w="7937" w:h="11339"/>
          <w:pgMar w:top="1195" w:right="1327" w:bottom="360" w:left="146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rFonts w:ascii="Arial" w:hAnsi="Arial" w:cs="Arial"/>
          <w:b/>
          <w:bCs/>
          <w:color w:val="000000"/>
          <w:sz w:val="14"/>
          <w:szCs w:val="14"/>
        </w:rPr>
        <w:lastRenderedPageBreak/>
        <w:t>21   ****</w:t>
      </w:r>
    </w:p>
    <w:p w:rsidR="00931FC0" w:rsidRDefault="00931FC0" w:rsidP="00931FC0">
      <w:pPr>
        <w:shd w:val="clear" w:color="auto" w:fill="FFFFFF"/>
        <w:spacing w:before="77" w:line="221" w:lineRule="exact"/>
        <w:ind w:left="19"/>
      </w:pPr>
      <w:r>
        <w:rPr>
          <w:rFonts w:ascii="Arial" w:hAnsi="Arial" w:cs="Arial"/>
          <w:b/>
          <w:bCs/>
          <w:color w:val="000000"/>
          <w:spacing w:val="-14"/>
        </w:rPr>
        <w:t>22</w:t>
      </w:r>
      <w:r>
        <w:rPr>
          <w:rFonts w:ascii="Arial" w:hAnsi="Arial" w:cs="Arial"/>
          <w:b/>
          <w:bCs/>
          <w:color w:val="000000"/>
          <w:spacing w:val="-14"/>
        </w:rPr>
        <w:br/>
      </w:r>
      <w:r>
        <w:rPr>
          <w:rFonts w:ascii="Arial" w:hAnsi="Arial" w:cs="Arial"/>
          <w:b/>
          <w:bCs/>
          <w:color w:val="000000"/>
          <w:spacing w:val="-16"/>
        </w:rPr>
        <w:t>23</w:t>
      </w:r>
    </w:p>
    <w:p w:rsidR="00931FC0" w:rsidRDefault="00931FC0" w:rsidP="00931FC0">
      <w:pPr>
        <w:shd w:val="clear" w:color="auto" w:fill="FFFFFF"/>
        <w:spacing w:before="43"/>
        <w:ind w:left="19"/>
      </w:pPr>
      <w:r>
        <w:rPr>
          <w:b/>
          <w:bCs/>
          <w:color w:val="000000"/>
          <w:spacing w:val="-14"/>
          <w:sz w:val="22"/>
          <w:szCs w:val="22"/>
        </w:rPr>
        <w:t>25</w:t>
      </w:r>
    </w:p>
    <w:p w:rsidR="00931FC0" w:rsidRDefault="00931FC0" w:rsidP="00931FC0">
      <w:pPr>
        <w:shd w:val="clear" w:color="auto" w:fill="FFFFFF"/>
        <w:spacing w:before="600"/>
        <w:ind w:left="14"/>
      </w:pPr>
      <w:r>
        <w:rPr>
          <w:rFonts w:ascii="Arial" w:hAnsi="Arial" w:cs="Arial"/>
          <w:b/>
          <w:bCs/>
          <w:color w:val="000000"/>
          <w:sz w:val="22"/>
          <w:szCs w:val="22"/>
        </w:rPr>
        <w:t>30</w:t>
      </w:r>
    </w:p>
    <w:p w:rsidR="00931FC0" w:rsidRDefault="00931FC0" w:rsidP="00931FC0">
      <w:pPr>
        <w:shd w:val="clear" w:color="auto" w:fill="FFFFFF"/>
        <w:spacing w:before="422"/>
        <w:ind w:left="10"/>
      </w:pPr>
      <w:r>
        <w:rPr>
          <w:b/>
          <w:bCs/>
          <w:color w:val="000000"/>
          <w:sz w:val="22"/>
          <w:szCs w:val="22"/>
        </w:rPr>
        <w:t>35</w:t>
      </w:r>
    </w:p>
    <w:p w:rsidR="00931FC0" w:rsidRDefault="00931FC0" w:rsidP="00931FC0">
      <w:pPr>
        <w:shd w:val="clear" w:color="auto" w:fill="FFFFFF"/>
        <w:spacing w:before="494" w:line="216" w:lineRule="exact"/>
      </w:pPr>
      <w:r>
        <w:rPr>
          <w:b/>
          <w:bCs/>
          <w:color w:val="000000"/>
          <w:spacing w:val="-7"/>
          <w:sz w:val="22"/>
          <w:szCs w:val="22"/>
        </w:rPr>
        <w:t>40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14"/>
          <w:sz w:val="22"/>
          <w:szCs w:val="22"/>
        </w:rPr>
        <w:t>41</w:t>
      </w:r>
    </w:p>
    <w:p w:rsidR="00931FC0" w:rsidRDefault="00931FC0" w:rsidP="00931FC0">
      <w:pPr>
        <w:shd w:val="clear" w:color="auto" w:fill="FFFFFF"/>
        <w:spacing w:before="72"/>
      </w:pPr>
      <w:r>
        <w:rPr>
          <w:rFonts w:ascii="Arial" w:hAnsi="Arial" w:cs="Arial"/>
          <w:b/>
          <w:bCs/>
          <w:color w:val="000000"/>
          <w:spacing w:val="-5"/>
        </w:rPr>
        <w:t>42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188" w:hRule="exact" w:hSpace="38" w:wrap="auto" w:vAnchor="text" w:hAnchor="text" w:x="15" w:y="107"/>
        <w:shd w:val="clear" w:color="auto" w:fill="FFFFFF"/>
      </w:pPr>
      <w:r>
        <w:rPr>
          <w:color w:val="000000"/>
          <w:spacing w:val="-10"/>
          <w:sz w:val="16"/>
          <w:szCs w:val="16"/>
        </w:rPr>
        <w:t>1853</w:t>
      </w:r>
    </w:p>
    <w:p w:rsidR="00931FC0" w:rsidRDefault="00931FC0" w:rsidP="00931FC0">
      <w:pPr>
        <w:shd w:val="clear" w:color="auto" w:fill="FFFFFF"/>
        <w:spacing w:before="5" w:line="149" w:lineRule="exact"/>
        <w:ind w:left="408" w:firstLine="86"/>
      </w:pPr>
      <w:r>
        <w:rPr>
          <w:color w:val="000000"/>
          <w:sz w:val="16"/>
          <w:szCs w:val="16"/>
        </w:rPr>
        <w:t>* В своем дневнике Чернышевский записал 26 марта</w:t>
      </w:r>
      <w:r>
        <w:rPr>
          <w:color w:val="000000"/>
          <w:sz w:val="16"/>
          <w:szCs w:val="16"/>
        </w:rPr>
        <w:br/>
        <w:t>года следующий разговор свой с невестой: ««Неуже-</w:t>
      </w:r>
    </w:p>
    <w:p w:rsidR="00931FC0" w:rsidRDefault="00931FC0" w:rsidP="00931FC0">
      <w:pPr>
        <w:shd w:val="clear" w:color="auto" w:fill="FFFFFF"/>
        <w:spacing w:line="149" w:lineRule="exact"/>
        <w:jc w:val="both"/>
      </w:pPr>
      <w:r>
        <w:rPr>
          <w:color w:val="000000"/>
          <w:sz w:val="16"/>
          <w:szCs w:val="16"/>
        </w:rPr>
        <w:t>ли вы думаете, что я изменю вам?» — «Я этого не думаю,</w:t>
      </w:r>
      <w:r>
        <w:rPr>
          <w:color w:val="000000"/>
          <w:sz w:val="16"/>
          <w:szCs w:val="16"/>
        </w:rPr>
        <w:br/>
        <w:t>я этого не жду, но я обдумывал и этот случай». — «Что</w:t>
      </w:r>
      <w:r>
        <w:rPr>
          <w:color w:val="000000"/>
          <w:sz w:val="16"/>
          <w:szCs w:val="16"/>
        </w:rPr>
        <w:br/>
        <w:t>ж бы вы тогда сделали?» — Я рассказал ей Жака Жорж</w:t>
      </w:r>
      <w:r>
        <w:rPr>
          <w:color w:val="000000"/>
          <w:sz w:val="16"/>
          <w:szCs w:val="16"/>
        </w:rPr>
        <w:br/>
        <w:t>Занда. «Что ж бы вы тоже застрелились?» — «Не думаю», —</w:t>
      </w:r>
      <w:r>
        <w:rPr>
          <w:color w:val="000000"/>
          <w:sz w:val="16"/>
          <w:szCs w:val="16"/>
        </w:rPr>
        <w:br/>
        <w:t>и я сказал, что постараюсь достать ей Жорж Занда (она не</w:t>
      </w:r>
      <w:r>
        <w:rPr>
          <w:color w:val="000000"/>
          <w:sz w:val="16"/>
          <w:szCs w:val="16"/>
        </w:rPr>
        <w:br/>
        <w:t xml:space="preserve">читала его, или во всяком случае не помнит его идей)» (Сочи- 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 xml:space="preserve">нения, т. </w:t>
      </w:r>
      <w:r>
        <w:rPr>
          <w:color w:val="000000"/>
          <w:spacing w:val="-1"/>
          <w:sz w:val="16"/>
          <w:szCs w:val="16"/>
          <w:lang w:val="en-US"/>
        </w:rPr>
        <w:t>X</w:t>
      </w:r>
      <w:r>
        <w:rPr>
          <w:color w:val="000000"/>
          <w:spacing w:val="-1"/>
          <w:sz w:val="16"/>
          <w:szCs w:val="16"/>
        </w:rPr>
        <w:t>, ч. 2, отд. 3, стр. 78). Считаем не лишним отметить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еще одно место из разговоров Чернышевского со своей</w:t>
      </w:r>
      <w:r>
        <w:rPr>
          <w:color w:val="000000"/>
          <w:sz w:val="16"/>
          <w:szCs w:val="16"/>
        </w:rPr>
        <w:br/>
        <w:t>невестой: «А каковы будут эти отношения — она третьего</w:t>
      </w:r>
      <w:r>
        <w:rPr>
          <w:color w:val="000000"/>
          <w:sz w:val="16"/>
          <w:szCs w:val="16"/>
        </w:rPr>
        <w:br/>
        <w:t>дня сказала: у нас будут отдельные половины, и вы ко мне</w:t>
      </w:r>
      <w:r>
        <w:rPr>
          <w:color w:val="000000"/>
          <w:sz w:val="16"/>
          <w:szCs w:val="16"/>
        </w:rPr>
        <w:br/>
        <w:t>не должны являться без позволения; это я и сам хотел бы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так устроить, может быть, думаю об этом серьезнее, чем она; —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она понимает, вероятно, только то, что не хочет, чтобы я надо-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едал ей, а я понимаю под этим то, что и вообще всякий муж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должен быть чрезвычайно деликатен в своих супружеских</w:t>
      </w:r>
      <w:r>
        <w:rPr>
          <w:color w:val="000000"/>
          <w:sz w:val="16"/>
          <w:szCs w:val="16"/>
        </w:rPr>
        <w:br/>
        <w:t>отношениях к жене» (там же, стр. 82). Почти буквально</w:t>
      </w:r>
      <w:r>
        <w:rPr>
          <w:color w:val="000000"/>
          <w:sz w:val="16"/>
          <w:szCs w:val="16"/>
        </w:rPr>
        <w:br/>
        <w:t>такой же разговор ведет Вера Павловна с Лопуховым в ро-</w:t>
      </w:r>
      <w:r>
        <w:rPr>
          <w:color w:val="000000"/>
          <w:sz w:val="16"/>
          <w:szCs w:val="16"/>
        </w:rPr>
        <w:br/>
        <w:t>мане «Что делать?».</w:t>
      </w:r>
    </w:p>
    <w:p w:rsidR="00931FC0" w:rsidRDefault="00931FC0" w:rsidP="00931FC0">
      <w:pPr>
        <w:shd w:val="clear" w:color="auto" w:fill="FFFFFF"/>
        <w:spacing w:line="149" w:lineRule="exact"/>
        <w:ind w:left="5" w:right="53" w:firstLine="91"/>
        <w:jc w:val="both"/>
      </w:pPr>
      <w:r>
        <w:rPr>
          <w:color w:val="000000"/>
          <w:sz w:val="16"/>
          <w:szCs w:val="16"/>
        </w:rPr>
        <w:t>** Едва ли нужно напоминать, какую энергичную</w:t>
      </w:r>
      <w:r>
        <w:rPr>
          <w:color w:val="000000"/>
          <w:sz w:val="16"/>
          <w:szCs w:val="16"/>
        </w:rPr>
        <w:br/>
        <w:t>проповедь вел Роберт Оуэн в этом направлении. Что касается</w:t>
      </w:r>
      <w:r>
        <w:rPr>
          <w:color w:val="000000"/>
          <w:sz w:val="16"/>
          <w:szCs w:val="16"/>
        </w:rPr>
        <w:br/>
        <w:t>Фурье, то мы приведем здесь следующие его глубокомыслен-</w:t>
      </w:r>
      <w:r>
        <w:rPr>
          <w:color w:val="000000"/>
          <w:sz w:val="16"/>
          <w:szCs w:val="16"/>
        </w:rPr>
        <w:br/>
        <w:t>ные слова: «</w:t>
      </w:r>
      <w:r>
        <w:rPr>
          <w:color w:val="000000"/>
          <w:sz w:val="16"/>
          <w:szCs w:val="16"/>
          <w:lang w:val="en-US"/>
        </w:rPr>
        <w:t>les</w:t>
      </w:r>
      <w:r>
        <w:rPr>
          <w:color w:val="000000"/>
          <w:sz w:val="16"/>
          <w:szCs w:val="16"/>
        </w:rPr>
        <w:t xml:space="preserve"> с</w:t>
      </w:r>
      <w:r>
        <w:rPr>
          <w:color w:val="000000"/>
          <w:sz w:val="16"/>
          <w:szCs w:val="16"/>
          <w:lang w:val="en-US"/>
        </w:rPr>
        <w:t>outumes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en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amour</w:t>
      </w:r>
      <w:r>
        <w:rPr>
          <w:color w:val="000000"/>
          <w:sz w:val="16"/>
          <w:szCs w:val="16"/>
        </w:rPr>
        <w:t xml:space="preserve">... </w:t>
      </w:r>
      <w:r>
        <w:rPr>
          <w:color w:val="000000"/>
          <w:sz w:val="16"/>
          <w:szCs w:val="16"/>
          <w:lang w:val="en-US"/>
        </w:rPr>
        <w:t>ne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sont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que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formes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tem</w:t>
      </w: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  <w:lang w:val="en-US"/>
        </w:rPr>
        <w:t>poraires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et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variables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et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non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pas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fond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immuable</w:t>
      </w:r>
      <w:r>
        <w:rPr>
          <w:color w:val="000000"/>
          <w:sz w:val="16"/>
          <w:szCs w:val="16"/>
        </w:rPr>
        <w:t>» (</w:t>
      </w:r>
      <w:r>
        <w:rPr>
          <w:color w:val="000000"/>
          <w:sz w:val="16"/>
          <w:szCs w:val="16"/>
          <w:lang w:val="en-US"/>
        </w:rPr>
        <w:t>Oeuvres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  <w:lang w:val="en-US"/>
        </w:rPr>
        <w:t>completes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de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Ch</w:t>
      </w:r>
      <w:r>
        <w:rPr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Fourier</w:t>
      </w:r>
      <w:r>
        <w:rPr>
          <w:color w:val="000000"/>
          <w:sz w:val="16"/>
          <w:szCs w:val="16"/>
        </w:rPr>
        <w:t xml:space="preserve">, </w:t>
      </w:r>
      <w:r>
        <w:rPr>
          <w:i/>
          <w:iCs/>
          <w:color w:val="000000"/>
          <w:sz w:val="16"/>
          <w:szCs w:val="16"/>
          <w:lang w:val="en-US"/>
        </w:rPr>
        <w:t>t</w:t>
      </w:r>
      <w:r>
        <w:rPr>
          <w:i/>
          <w:iCs/>
          <w:color w:val="000000"/>
          <w:sz w:val="16"/>
          <w:szCs w:val="16"/>
        </w:rPr>
        <w:t xml:space="preserve">. </w:t>
      </w:r>
      <w:r>
        <w:rPr>
          <w:color w:val="000000"/>
          <w:sz w:val="16"/>
          <w:szCs w:val="16"/>
          <w:lang w:val="en-US"/>
        </w:rPr>
        <w:t>IV</w:t>
      </w:r>
      <w:r>
        <w:rPr>
          <w:color w:val="000000"/>
          <w:sz w:val="16"/>
          <w:szCs w:val="16"/>
        </w:rPr>
        <w:t xml:space="preserve">, </w:t>
      </w:r>
      <w:r>
        <w:rPr>
          <w:color w:val="000000"/>
          <w:sz w:val="16"/>
          <w:szCs w:val="16"/>
          <w:lang w:val="en-US"/>
        </w:rPr>
        <w:t>p</w:t>
      </w:r>
      <w:r>
        <w:rPr>
          <w:color w:val="000000"/>
          <w:sz w:val="16"/>
          <w:szCs w:val="16"/>
        </w:rPr>
        <w:t>. 84).</w:t>
      </w:r>
      <w:r>
        <w:rPr>
          <w:color w:val="000000"/>
          <w:sz w:val="16"/>
          <w:szCs w:val="16"/>
        </w:rPr>
        <w:br/>
        <w:t>*** «Современник», 1847 г., № 12.</w:t>
      </w:r>
      <w:r>
        <w:rPr>
          <w:color w:val="000000"/>
          <w:sz w:val="16"/>
          <w:szCs w:val="16"/>
        </w:rPr>
        <w:br/>
        <w:t>****</w:t>
      </w:r>
      <w:r>
        <w:rPr>
          <w:color w:val="000000"/>
          <w:spacing w:val="-1"/>
          <w:sz w:val="16"/>
          <w:szCs w:val="16"/>
        </w:rPr>
        <w:t xml:space="preserve"> Эти написанные В. И. Лениным цифры обозначают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строки 72 страницы книги Г. В. Плеханова.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5" w:right="53" w:firstLine="91"/>
        <w:jc w:val="both"/>
        <w:sectPr w:rsidR="00931FC0">
          <w:type w:val="continuous"/>
          <w:pgSz w:w="7937" w:h="11339"/>
          <w:pgMar w:top="1195" w:right="1327" w:bottom="360" w:left="1465" w:header="720" w:footer="720" w:gutter="0"/>
          <w:cols w:num="2" w:space="720" w:equalWidth="0">
            <w:col w:w="720" w:space="48"/>
            <w:col w:w="4377"/>
          </w:cols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117"/>
      </w:pPr>
      <w:r>
        <w:rPr>
          <w:color w:val="000000"/>
          <w:sz w:val="18"/>
          <w:szCs w:val="18"/>
        </w:rPr>
        <w:lastRenderedPageBreak/>
        <w:t>541</w:t>
      </w:r>
    </w:p>
    <w:p w:rsidR="00931FC0" w:rsidRDefault="00931FC0" w:rsidP="00931FC0">
      <w:pPr>
        <w:shd w:val="clear" w:color="auto" w:fill="FFFFFF"/>
        <w:spacing w:after="245"/>
        <w:ind w:left="5117"/>
        <w:sectPr w:rsidR="00931FC0">
          <w:pgSz w:w="7937" w:h="11339"/>
          <w:pgMar w:top="1160" w:right="822" w:bottom="360" w:left="1278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auto" w:vAnchor="text" w:hAnchor="margin" w:x="3918" w:y="30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2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19"/>
        <w:jc w:val="both"/>
      </w:pPr>
      <w:r>
        <w:rPr>
          <w:color w:val="000000"/>
          <w:sz w:val="18"/>
          <w:szCs w:val="18"/>
        </w:rPr>
        <w:lastRenderedPageBreak/>
        <w:t>не обращали до последнего времени доста-</w:t>
      </w:r>
      <w:r>
        <w:rPr>
          <w:color w:val="000000"/>
          <w:sz w:val="18"/>
          <w:szCs w:val="18"/>
        </w:rPr>
        <w:br/>
        <w:t>точного внимания русские социалисты. В этих</w:t>
      </w:r>
      <w:r>
        <w:rPr>
          <w:color w:val="000000"/>
          <w:sz w:val="18"/>
          <w:szCs w:val="18"/>
        </w:rPr>
        <w:br/>
        <w:t>снах нас привлекает вполне усвоенное Чер-</w:t>
      </w:r>
      <w:r>
        <w:rPr>
          <w:color w:val="000000"/>
          <w:sz w:val="18"/>
          <w:szCs w:val="18"/>
        </w:rPr>
        <w:br/>
        <w:t>нышевским сознание того, что социалистиче-</w:t>
      </w:r>
      <w:r>
        <w:rPr>
          <w:color w:val="000000"/>
          <w:sz w:val="18"/>
          <w:szCs w:val="18"/>
        </w:rPr>
        <w:br/>
        <w:t>ский строй может основываться только на</w:t>
      </w:r>
      <w:r>
        <w:rPr>
          <w:color w:val="000000"/>
          <w:sz w:val="18"/>
          <w:szCs w:val="18"/>
        </w:rPr>
        <w:br/>
        <w:t>широком применении к производству техни-</w:t>
      </w:r>
      <w:r>
        <w:rPr>
          <w:color w:val="000000"/>
          <w:sz w:val="18"/>
          <w:szCs w:val="18"/>
        </w:rPr>
        <w:br/>
        <w:t>ческих сил, развитых буржуазным периодом.</w:t>
      </w:r>
      <w:r>
        <w:rPr>
          <w:color w:val="000000"/>
          <w:sz w:val="18"/>
          <w:szCs w:val="18"/>
        </w:rPr>
        <w:br/>
        <w:t>В снах Веры Павловны огромные армии</w:t>
      </w:r>
      <w:r>
        <w:rPr>
          <w:color w:val="000000"/>
          <w:sz w:val="18"/>
          <w:szCs w:val="18"/>
        </w:rPr>
        <w:br/>
        <w:t>труда занимаются производством сообща, пе-</w:t>
      </w:r>
      <w:r>
        <w:rPr>
          <w:color w:val="000000"/>
          <w:sz w:val="18"/>
          <w:szCs w:val="18"/>
        </w:rPr>
        <w:br/>
        <w:t>реходя из Средней Азии в Россию, из стран</w:t>
      </w:r>
      <w:r>
        <w:rPr>
          <w:color w:val="000000"/>
          <w:sz w:val="18"/>
          <w:szCs w:val="18"/>
        </w:rPr>
        <w:br/>
        <w:t>жаркого климата в холодные страны. Все это,</w:t>
      </w:r>
      <w:r>
        <w:rPr>
          <w:color w:val="000000"/>
          <w:sz w:val="18"/>
          <w:szCs w:val="18"/>
        </w:rPr>
        <w:br/>
        <w:t>конечно, можно было вообразить и с помощью</w:t>
      </w:r>
      <w:r>
        <w:rPr>
          <w:color w:val="000000"/>
          <w:sz w:val="18"/>
          <w:szCs w:val="18"/>
        </w:rPr>
        <w:br/>
        <w:t>Фурье, но что этого не знала русская читающая</w:t>
      </w:r>
      <w:r>
        <w:rPr>
          <w:color w:val="000000"/>
          <w:sz w:val="18"/>
          <w:szCs w:val="18"/>
        </w:rPr>
        <w:br/>
        <w:t>публика, видно даже из последующей истории</w:t>
      </w:r>
      <w:r>
        <w:rPr>
          <w:color w:val="000000"/>
          <w:sz w:val="18"/>
          <w:szCs w:val="18"/>
        </w:rPr>
        <w:br/>
        <w:t>так называемого русского социализма. В своих</w:t>
      </w:r>
      <w:r>
        <w:rPr>
          <w:color w:val="000000"/>
          <w:sz w:val="18"/>
          <w:szCs w:val="18"/>
        </w:rPr>
        <w:br/>
        <w:t>представлениях о социалистическом обществе</w:t>
      </w:r>
      <w:r>
        <w:rPr>
          <w:color w:val="000000"/>
          <w:sz w:val="18"/>
          <w:szCs w:val="18"/>
        </w:rPr>
        <w:br/>
        <w:t>наши революционеры нередко доходили до</w:t>
      </w:r>
      <w:r>
        <w:rPr>
          <w:color w:val="000000"/>
          <w:sz w:val="18"/>
          <w:szCs w:val="18"/>
        </w:rPr>
        <w:br/>
        <w:t>того, что воображали его в виде федерации</w:t>
      </w:r>
    </w:p>
    <w:p w:rsidR="00931FC0" w:rsidRDefault="00931FC0" w:rsidP="00931FC0">
      <w:pPr>
        <w:shd w:val="clear" w:color="auto" w:fill="FFFFFF"/>
        <w:spacing w:before="43" w:line="173" w:lineRule="exact"/>
        <w:ind w:left="10" w:right="19"/>
        <w:jc w:val="both"/>
      </w:pPr>
      <w:r>
        <w:rPr>
          <w:color w:val="000000"/>
          <w:sz w:val="18"/>
          <w:szCs w:val="18"/>
        </w:rPr>
        <w:t>крестьянских общин, обрабатывающих свои</w:t>
      </w:r>
      <w:r>
        <w:rPr>
          <w:color w:val="000000"/>
          <w:sz w:val="18"/>
          <w:szCs w:val="18"/>
        </w:rPr>
        <w:br/>
        <w:t>поля той же допотопной сохой, с помощью</w:t>
      </w:r>
      <w:r>
        <w:rPr>
          <w:color w:val="000000"/>
          <w:sz w:val="18"/>
          <w:szCs w:val="18"/>
        </w:rPr>
        <w:br/>
        <w:t>которой они ковыряли землю еще при Василии</w:t>
      </w:r>
      <w:r>
        <w:rPr>
          <w:color w:val="000000"/>
          <w:sz w:val="18"/>
          <w:szCs w:val="18"/>
        </w:rPr>
        <w:br/>
        <w:t>Темном. Но само собой разумеется, что такой</w:t>
      </w:r>
      <w:r>
        <w:rPr>
          <w:color w:val="000000"/>
          <w:sz w:val="18"/>
          <w:szCs w:val="18"/>
        </w:rPr>
        <w:br/>
        <w:t>«социализм» вовсе не может быть признан</w:t>
      </w:r>
      <w:r>
        <w:rPr>
          <w:color w:val="000000"/>
          <w:sz w:val="18"/>
          <w:szCs w:val="18"/>
        </w:rPr>
        <w:br/>
        <w:t>социализмом. Освобождение пролетариата мо-</w:t>
      </w:r>
      <w:r>
        <w:rPr>
          <w:color w:val="000000"/>
          <w:sz w:val="18"/>
          <w:szCs w:val="18"/>
        </w:rPr>
        <w:br/>
        <w:t>жет совершиться только в силу освобождения</w:t>
      </w:r>
      <w:r>
        <w:rPr>
          <w:color w:val="000000"/>
          <w:sz w:val="18"/>
          <w:szCs w:val="18"/>
        </w:rPr>
        <w:br/>
        <w:t>человека от «в л а с т и з е м л и» и вообще</w:t>
      </w:r>
      <w:r>
        <w:rPr>
          <w:color w:val="000000"/>
          <w:sz w:val="18"/>
          <w:szCs w:val="18"/>
        </w:rPr>
        <w:br/>
        <w:t>природы. А для этого последнего освобождения</w:t>
      </w:r>
      <w:r>
        <w:rPr>
          <w:color w:val="000000"/>
          <w:sz w:val="18"/>
          <w:szCs w:val="18"/>
        </w:rPr>
        <w:br/>
        <w:t>безусловно необходимы те армии труда и то</w:t>
      </w:r>
      <w:r>
        <w:rPr>
          <w:color w:val="000000"/>
          <w:sz w:val="18"/>
          <w:szCs w:val="18"/>
        </w:rPr>
        <w:br/>
        <w:t>широкое применение к производству совре-</w:t>
      </w:r>
      <w:r>
        <w:rPr>
          <w:color w:val="000000"/>
          <w:sz w:val="18"/>
          <w:szCs w:val="18"/>
        </w:rPr>
        <w:br/>
        <w:t>менных производительных сил, о которых</w:t>
      </w:r>
      <w:r>
        <w:rPr>
          <w:color w:val="000000"/>
          <w:sz w:val="18"/>
          <w:szCs w:val="18"/>
        </w:rPr>
        <w:br/>
        <w:t>говорил в снах Веры Павловны Чернышев-</w:t>
      </w:r>
      <w:r>
        <w:rPr>
          <w:color w:val="000000"/>
          <w:sz w:val="18"/>
          <w:szCs w:val="18"/>
        </w:rPr>
        <w:br/>
        <w:t>ский и о которых мы, в своем стремлении</w:t>
      </w:r>
      <w:r>
        <w:rPr>
          <w:color w:val="000000"/>
          <w:sz w:val="18"/>
          <w:szCs w:val="18"/>
        </w:rPr>
        <w:br/>
        <w:t>к «практичности», совершенно позабыли.</w:t>
      </w:r>
      <w:r>
        <w:rPr>
          <w:color w:val="000000"/>
          <w:sz w:val="18"/>
          <w:szCs w:val="18"/>
        </w:rPr>
        <w:br/>
        <w:t>Чернышевский   присутствовал   при   заро-</w:t>
      </w:r>
    </w:p>
    <w:p w:rsidR="00931FC0" w:rsidRDefault="00931FC0" w:rsidP="00931FC0">
      <w:pPr>
        <w:shd w:val="clear" w:color="auto" w:fill="FFFFFF"/>
        <w:spacing w:before="5" w:line="187" w:lineRule="exact"/>
        <w:ind w:right="24" w:firstLine="2971"/>
        <w:jc w:val="both"/>
      </w:pPr>
      <w:r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br/>
      </w:r>
      <w:r>
        <w:rPr>
          <w:color w:val="000000"/>
          <w:sz w:val="18"/>
          <w:szCs w:val="18"/>
        </w:rPr>
        <w:t>ждении у нас нового типа «новых людей».</w:t>
      </w:r>
      <w:r>
        <w:rPr>
          <w:color w:val="000000"/>
          <w:sz w:val="18"/>
          <w:szCs w:val="18"/>
        </w:rPr>
        <w:br/>
        <w:t>Этот тип выведен им в лице Рахметова. Наш</w:t>
      </w:r>
      <w:r>
        <w:rPr>
          <w:color w:val="000000"/>
          <w:sz w:val="18"/>
          <w:szCs w:val="18"/>
        </w:rPr>
        <w:br/>
        <w:t>автор радостно приветствовал появление этого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нового типа и не мог отказать себе в удоволь-</w:t>
      </w:r>
      <w:r>
        <w:rPr>
          <w:color w:val="000000"/>
          <w:sz w:val="18"/>
          <w:szCs w:val="18"/>
          <w:u w:val="single"/>
        </w:rPr>
        <w:br/>
        <w:t>ствии нарисовать хотя бы неясный его про-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филь. В то же время он с грустью предвидел,</w:t>
      </w:r>
      <w:r>
        <w:rPr>
          <w:color w:val="000000"/>
          <w:sz w:val="18"/>
          <w:szCs w:val="18"/>
        </w:rPr>
        <w:br/>
        <w:t>как много мук и страданий придется пережить</w:t>
      </w:r>
      <w:r>
        <w:rPr>
          <w:color w:val="000000"/>
          <w:sz w:val="18"/>
          <w:szCs w:val="18"/>
        </w:rPr>
        <w:br/>
        <w:t>русскому революционеру, жизнь которого</w:t>
      </w:r>
      <w:r>
        <w:rPr>
          <w:color w:val="000000"/>
          <w:sz w:val="18"/>
          <w:szCs w:val="18"/>
        </w:rPr>
        <w:br/>
        <w:t>Должна быть жизнью суровой борьбы и тяже-</w:t>
      </w:r>
      <w:r>
        <w:rPr>
          <w:color w:val="000000"/>
          <w:sz w:val="18"/>
          <w:szCs w:val="18"/>
        </w:rPr>
        <w:br/>
        <w:t>лого самоотвержения. И вот Чернышевский</w:t>
      </w:r>
      <w:r>
        <w:rPr>
          <w:color w:val="000000"/>
          <w:sz w:val="18"/>
          <w:szCs w:val="18"/>
        </w:rPr>
        <w:br/>
        <w:t>выставляет перед нами в Рахметове настоя-</w:t>
      </w:r>
      <w:r>
        <w:rPr>
          <w:color w:val="000000"/>
          <w:sz w:val="18"/>
          <w:szCs w:val="18"/>
        </w:rPr>
        <w:br/>
        <w:t>щего аскета. Рахметов положительно мучает</w:t>
      </w:r>
    </w:p>
    <w:p w:rsidR="00931FC0" w:rsidRDefault="00931FC0" w:rsidP="00931FC0">
      <w:pPr>
        <w:spacing w:before="854"/>
        <w:ind w:left="38" w:right="1334"/>
        <w:rPr>
          <w:sz w:val="24"/>
          <w:szCs w:val="24"/>
        </w:rPr>
      </w:pPr>
      <w:r>
        <w:br w:type="column"/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7625" cy="657225"/>
            <wp:effectExtent l="0" t="0" r="9525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2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07" w:line="211" w:lineRule="exact"/>
        <w:ind w:left="566"/>
      </w:pP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1" w:lineRule="exact"/>
        <w:ind w:left="96" w:hanging="96"/>
      </w:pPr>
      <w:r>
        <w:rPr>
          <w:color w:val="000000"/>
          <w:sz w:val="22"/>
          <w:szCs w:val="22"/>
        </w:rPr>
        <w:t>ср. с „Социал-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Демократом"</w:t>
      </w:r>
    </w:p>
    <w:p w:rsidR="00931FC0" w:rsidRDefault="00931FC0" w:rsidP="00931FC0">
      <w:pPr>
        <w:shd w:val="clear" w:color="auto" w:fill="FFFFFF"/>
        <w:ind w:left="504"/>
      </w:pPr>
      <w:r>
        <w:rPr>
          <w:color w:val="000000"/>
          <w:sz w:val="22"/>
          <w:szCs w:val="22"/>
        </w:rPr>
        <w:t>№ 1</w:t>
      </w:r>
    </w:p>
    <w:p w:rsidR="00931FC0" w:rsidRDefault="00931FC0" w:rsidP="00931FC0">
      <w:pPr>
        <w:ind w:left="202" w:right="3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450" cy="31432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2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70" w:hSpace="38" w:wrap="auto" w:vAnchor="text" w:hAnchor="text" w:x="20" w:y="11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76275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2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59" w:line="211" w:lineRule="exact"/>
        <w:ind w:left="197"/>
        <w:jc w:val="center"/>
      </w:pPr>
      <w:r>
        <w:rPr>
          <w:color w:val="000000"/>
          <w:spacing w:val="-6"/>
          <w:sz w:val="22"/>
          <w:szCs w:val="22"/>
        </w:rPr>
        <w:t>1 — „револю-</w:t>
      </w:r>
      <w:r>
        <w:rPr>
          <w:color w:val="000000"/>
          <w:spacing w:val="-6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ционера"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в „Социал-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Демократе"</w:t>
      </w:r>
    </w:p>
    <w:p w:rsidR="00931FC0" w:rsidRDefault="00931FC0" w:rsidP="00931FC0">
      <w:pPr>
        <w:shd w:val="clear" w:color="auto" w:fill="FFFFFF"/>
        <w:spacing w:line="211" w:lineRule="exact"/>
        <w:ind w:left="206"/>
      </w:pPr>
      <w:r>
        <w:rPr>
          <w:color w:val="000000"/>
          <w:sz w:val="22"/>
          <w:szCs w:val="22"/>
        </w:rPr>
        <w:t>(№ 1, с. 173)</w:t>
      </w:r>
    </w:p>
    <w:p w:rsidR="00931FC0" w:rsidRDefault="00931FC0" w:rsidP="00931FC0">
      <w:pPr>
        <w:shd w:val="clear" w:color="auto" w:fill="FFFFFF"/>
        <w:spacing w:line="211" w:lineRule="exact"/>
        <w:ind w:left="206"/>
        <w:sectPr w:rsidR="00931FC0">
          <w:type w:val="continuous"/>
          <w:pgSz w:w="7937" w:h="11339"/>
          <w:pgMar w:top="1160" w:right="1316" w:bottom="360" w:left="1278" w:header="720" w:footer="720" w:gutter="0"/>
          <w:cols w:num="2" w:space="720" w:equalWidth="0">
            <w:col w:w="3849" w:space="38"/>
            <w:col w:w="1454"/>
          </w:cols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rFonts w:ascii="Arial" w:hAnsi="Arial" w:cs="Arial"/>
          <w:color w:val="000000"/>
          <w:sz w:val="18"/>
          <w:szCs w:val="18"/>
        </w:rPr>
        <w:lastRenderedPageBreak/>
        <w:t>542</w:t>
      </w:r>
    </w:p>
    <w:p w:rsidR="00931FC0" w:rsidRDefault="00931FC0" w:rsidP="00931FC0">
      <w:pPr>
        <w:shd w:val="clear" w:color="auto" w:fill="FFFFFF"/>
        <w:ind w:left="62"/>
        <w:sectPr w:rsidR="00931FC0">
          <w:pgSz w:w="7937" w:h="11339"/>
          <w:pgMar w:top="1440" w:right="1319" w:bottom="720" w:left="1189" w:header="720" w:footer="720" w:gutter="0"/>
          <w:cols w:space="60"/>
          <w:noEndnote/>
        </w:sectPr>
      </w:pPr>
    </w:p>
    <w:p w:rsidR="00931FC0" w:rsidRDefault="00931FC0" w:rsidP="00931FC0">
      <w:pPr>
        <w:framePr w:h="2582" w:hSpace="38" w:wrap="auto" w:vAnchor="text" w:hAnchor="margin" w:x="-1545" w:y="19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2975" cy="163830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2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73" w:lineRule="exact"/>
        <w:ind w:left="34" w:right="24"/>
        <w:jc w:val="both"/>
      </w:pPr>
      <w:r>
        <w:rPr>
          <w:color w:val="000000"/>
          <w:sz w:val="18"/>
          <w:szCs w:val="18"/>
        </w:rPr>
        <w:lastRenderedPageBreak/>
        <w:t>себя. Он совсем «безжалостный до себя», по</w:t>
      </w:r>
      <w:r>
        <w:rPr>
          <w:color w:val="000000"/>
          <w:sz w:val="18"/>
          <w:szCs w:val="18"/>
        </w:rPr>
        <w:br/>
        <w:t>выражению его квартирной хозяйки. Он ре-</w:t>
      </w:r>
      <w:r>
        <w:rPr>
          <w:color w:val="000000"/>
          <w:sz w:val="18"/>
          <w:szCs w:val="18"/>
        </w:rPr>
        <w:br/>
        <w:t>шается даже попробовать, сможет ли вынести</w:t>
      </w:r>
      <w:r>
        <w:rPr>
          <w:color w:val="000000"/>
          <w:sz w:val="18"/>
          <w:szCs w:val="18"/>
        </w:rPr>
        <w:br/>
        <w:t>пытку, и с этой целью лежит всю ночь на вой-</w:t>
      </w:r>
      <w:r>
        <w:rPr>
          <w:color w:val="000000"/>
          <w:sz w:val="18"/>
          <w:szCs w:val="18"/>
        </w:rPr>
        <w:br/>
        <w:t>локе, утыканном гвоздями. Многие, и в том</w:t>
      </w:r>
      <w:r>
        <w:rPr>
          <w:color w:val="000000"/>
          <w:sz w:val="18"/>
          <w:szCs w:val="18"/>
        </w:rPr>
        <w:br/>
        <w:t>числе Писарев, видели в этом простое чуда-</w:t>
      </w:r>
      <w:r>
        <w:rPr>
          <w:color w:val="000000"/>
          <w:sz w:val="18"/>
          <w:szCs w:val="18"/>
        </w:rPr>
        <w:br/>
        <w:t>чество. Мы согласны, что некоторые частности</w:t>
      </w:r>
      <w:r>
        <w:rPr>
          <w:color w:val="000000"/>
          <w:sz w:val="18"/>
          <w:szCs w:val="18"/>
        </w:rPr>
        <w:br/>
        <w:t>в характере Рахметова могли быть изображены</w:t>
      </w:r>
      <w:r>
        <w:rPr>
          <w:color w:val="000000"/>
          <w:sz w:val="18"/>
          <w:szCs w:val="18"/>
        </w:rPr>
        <w:br/>
        <w:t>иначе. Но вся совокупность характера остается</w:t>
      </w:r>
      <w:r>
        <w:rPr>
          <w:color w:val="000000"/>
          <w:sz w:val="18"/>
          <w:szCs w:val="18"/>
        </w:rPr>
        <w:br/>
        <w:t>все-таки    вполне    верной   действительности:</w:t>
      </w:r>
    </w:p>
    <w:p w:rsidR="00931FC0" w:rsidRDefault="00931FC0" w:rsidP="00931FC0">
      <w:pPr>
        <w:shd w:val="clear" w:color="auto" w:fill="FFFFFF"/>
        <w:spacing w:line="221" w:lineRule="exact"/>
        <w:ind w:left="29" w:firstLine="3398"/>
      </w:pPr>
      <w:r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br/>
      </w:r>
      <w:r>
        <w:rPr>
          <w:color w:val="000000"/>
          <w:sz w:val="18"/>
          <w:szCs w:val="18"/>
        </w:rPr>
        <w:t>почти   в   каждом   из   выдающихся [наших</w:t>
      </w:r>
    </w:p>
    <w:p w:rsidR="00931FC0" w:rsidRDefault="00931FC0" w:rsidP="00931FC0">
      <w:pPr>
        <w:shd w:val="clear" w:color="auto" w:fill="FFFFFF"/>
        <w:tabs>
          <w:tab w:val="left" w:pos="3206"/>
        </w:tabs>
        <w:ind w:left="2371"/>
      </w:pPr>
      <w:r>
        <w:rPr>
          <w:color w:val="000000"/>
          <w:sz w:val="18"/>
          <w:szCs w:val="18"/>
        </w:rPr>
        <w:t xml:space="preserve">                    </w:t>
      </w:r>
      <w:r>
        <w:rPr>
          <w:b/>
          <w:bCs/>
          <w:color w:val="000000"/>
          <w:sz w:val="18"/>
          <w:szCs w:val="18"/>
        </w:rPr>
        <w:t>3</w:t>
      </w:r>
    </w:p>
    <w:p w:rsidR="00931FC0" w:rsidRDefault="00931FC0" w:rsidP="00931FC0">
      <w:pPr>
        <w:shd w:val="clear" w:color="auto" w:fill="FFFFFF"/>
        <w:spacing w:line="298" w:lineRule="exact"/>
        <w:ind w:left="29" w:right="72"/>
        <w:jc w:val="both"/>
      </w:pPr>
      <w:r>
        <w:rPr>
          <w:color w:val="000000"/>
          <w:sz w:val="18"/>
          <w:szCs w:val="18"/>
        </w:rPr>
        <w:t>социалистов 60-х и 70-х годов] была [не ма-</w:t>
      </w:r>
      <w:r>
        <w:rPr>
          <w:color w:val="000000"/>
          <w:sz w:val="18"/>
          <w:szCs w:val="18"/>
        </w:rPr>
        <w:br/>
        <w:t>лая] доля рахметовщины...</w:t>
      </w:r>
    </w:p>
    <w:p w:rsidR="00931FC0" w:rsidRDefault="00931FC0" w:rsidP="00931FC0">
      <w:pPr>
        <w:shd w:val="clear" w:color="auto" w:fill="FFFFFF"/>
        <w:spacing w:before="110" w:line="254" w:lineRule="exact"/>
        <w:ind w:left="24" w:right="67" w:firstLine="250"/>
        <w:jc w:val="both"/>
      </w:pPr>
      <w:r>
        <w:rPr>
          <w:color w:val="000000"/>
          <w:sz w:val="18"/>
          <w:szCs w:val="18"/>
        </w:rPr>
        <w:t xml:space="preserve">Эпиграфом к нашей </w:t>
      </w:r>
      <w:r>
        <w:rPr>
          <w:color w:val="000000"/>
          <w:sz w:val="18"/>
          <w:szCs w:val="18"/>
          <w:u w:val="single"/>
        </w:rPr>
        <w:t>первой статье о Черны-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шевском, написанной под свежим впечатле-</w:t>
      </w:r>
      <w:r>
        <w:rPr>
          <w:color w:val="000000"/>
          <w:sz w:val="18"/>
          <w:szCs w:val="18"/>
        </w:rPr>
        <w:br/>
        <w:t>нием известия о его смерти и совершенно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переработанной в настоящем издании, мы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взяли следующие слова нашего автора из его</w:t>
      </w:r>
    </w:p>
    <w:p w:rsidR="00931FC0" w:rsidRDefault="00931FC0" w:rsidP="00931FC0">
      <w:pPr>
        <w:shd w:val="clear" w:color="auto" w:fill="FFFFFF"/>
        <w:spacing w:before="67" w:after="768" w:line="168" w:lineRule="exact"/>
        <w:jc w:val="both"/>
      </w:pPr>
      <w:r>
        <w:rPr>
          <w:color w:val="000000"/>
          <w:sz w:val="18"/>
          <w:szCs w:val="18"/>
        </w:rPr>
        <w:t>письма к своей жене: «Наша с тобою жизнь</w:t>
      </w:r>
      <w:r>
        <w:rPr>
          <w:color w:val="000000"/>
          <w:sz w:val="18"/>
          <w:szCs w:val="18"/>
        </w:rPr>
        <w:br/>
        <w:t>принадлежит истории, пройдут сотни лет,</w:t>
      </w:r>
      <w:r>
        <w:rPr>
          <w:color w:val="000000"/>
          <w:sz w:val="18"/>
          <w:szCs w:val="18"/>
        </w:rPr>
        <w:br/>
        <w:t>а наши имена все будут милы людям, и будут</w:t>
      </w:r>
      <w:r>
        <w:rPr>
          <w:color w:val="000000"/>
          <w:sz w:val="18"/>
          <w:szCs w:val="18"/>
        </w:rPr>
        <w:br/>
        <w:t>вспоминать о них с благодарностью, когда уже</w:t>
      </w:r>
      <w:r>
        <w:rPr>
          <w:color w:val="000000"/>
          <w:sz w:val="18"/>
          <w:szCs w:val="18"/>
        </w:rPr>
        <w:br/>
        <w:t xml:space="preserve">не будет тех, кто жил с нами». Это письмо </w:t>
      </w:r>
      <w:r>
        <w:rPr>
          <w:color w:val="000000"/>
          <w:sz w:val="18"/>
          <w:szCs w:val="18"/>
        </w:rPr>
        <w:br/>
        <w:t>писано 5 октября 1862 года, т. е. в то время,</w:t>
      </w:r>
      <w:r>
        <w:rPr>
          <w:color w:val="000000"/>
          <w:sz w:val="18"/>
          <w:szCs w:val="18"/>
        </w:rPr>
        <w:br/>
        <w:t>когда его автор находился уже в заключении.</w:t>
      </w:r>
    </w:p>
    <w:p w:rsidR="00931FC0" w:rsidRDefault="00931FC0" w:rsidP="00931FC0">
      <w:pPr>
        <w:shd w:val="clear" w:color="auto" w:fill="FFFFFF"/>
        <w:spacing w:before="67" w:after="768" w:line="168" w:lineRule="exact"/>
        <w:jc w:val="both"/>
        <w:sectPr w:rsidR="00931FC0">
          <w:type w:val="continuous"/>
          <w:pgSz w:w="7937" w:h="11339"/>
          <w:pgMar w:top="1440" w:right="1319" w:bottom="720" w:left="2735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21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2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2190" w:y="1"/>
        <w:rPr>
          <w:sz w:val="24"/>
          <w:szCs w:val="24"/>
        </w:rPr>
        <w:sectPr w:rsidR="00931FC0">
          <w:type w:val="continuous"/>
          <w:pgSz w:w="7937" w:h="11339"/>
          <w:pgMar w:top="1440" w:right="1319" w:bottom="720" w:left="1189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543</w:t>
      </w:r>
    </w:p>
    <w:p w:rsidR="00931FC0" w:rsidRDefault="00931FC0" w:rsidP="00931FC0">
      <w:pPr>
        <w:shd w:val="clear" w:color="auto" w:fill="FFFFFF"/>
        <w:spacing w:before="1291"/>
        <w:ind w:left="48"/>
        <w:jc w:val="center"/>
      </w:pPr>
      <w:r>
        <w:rPr>
          <w:smallCaps/>
          <w:color w:val="000000"/>
          <w:spacing w:val="42"/>
          <w:sz w:val="18"/>
          <w:szCs w:val="18"/>
        </w:rPr>
        <w:t>часть</w:t>
      </w:r>
      <w:r>
        <w:rPr>
          <w:smallCaps/>
          <w:color w:val="000000"/>
          <w:sz w:val="18"/>
          <w:szCs w:val="18"/>
        </w:rPr>
        <w:t xml:space="preserve"> </w:t>
      </w:r>
      <w:r>
        <w:rPr>
          <w:smallCaps/>
          <w:color w:val="000000"/>
          <w:spacing w:val="52"/>
          <w:sz w:val="18"/>
          <w:szCs w:val="18"/>
        </w:rPr>
        <w:t>первая</w:t>
      </w:r>
    </w:p>
    <w:p w:rsidR="00931FC0" w:rsidRDefault="00931FC0" w:rsidP="00931FC0">
      <w:pPr>
        <w:shd w:val="clear" w:color="auto" w:fill="FFFFFF"/>
        <w:spacing w:before="67" w:line="211" w:lineRule="exact"/>
        <w:ind w:left="1061" w:hanging="1022"/>
      </w:pPr>
      <w:r>
        <w:rPr>
          <w:color w:val="000000"/>
          <w:sz w:val="18"/>
          <w:szCs w:val="18"/>
        </w:rPr>
        <w:t>ФИЛОСОФСКИЕ, ИСТОРИЧЕСКИЕ И ЛИТЕРАТУРНЫЕ</w:t>
      </w:r>
      <w:r>
        <w:rPr>
          <w:color w:val="000000"/>
          <w:sz w:val="18"/>
          <w:szCs w:val="18"/>
        </w:rPr>
        <w:br/>
        <w:t>ВЗГЛЯДЫ Н. Г. ЧЕРНЫШЕВСКОГО</w:t>
      </w:r>
    </w:p>
    <w:p w:rsidR="00931FC0" w:rsidRDefault="00931FC0" w:rsidP="00931FC0">
      <w:pPr>
        <w:shd w:val="clear" w:color="auto" w:fill="FFFFFF"/>
        <w:spacing w:before="62" w:line="240" w:lineRule="exact"/>
        <w:ind w:left="619" w:firstLine="1330"/>
      </w:pPr>
      <w:r>
        <w:rPr>
          <w:smallCaps/>
          <w:color w:val="000000"/>
          <w:spacing w:val="39"/>
          <w:sz w:val="18"/>
          <w:szCs w:val="18"/>
        </w:rPr>
        <w:t>отдел</w:t>
      </w:r>
      <w:r>
        <w:rPr>
          <w:smallCaps/>
          <w:color w:val="000000"/>
          <w:sz w:val="18"/>
          <w:szCs w:val="18"/>
        </w:rPr>
        <w:t xml:space="preserve">  </w:t>
      </w:r>
      <w:r>
        <w:rPr>
          <w:smallCaps/>
          <w:color w:val="000000"/>
          <w:spacing w:val="41"/>
          <w:sz w:val="18"/>
          <w:szCs w:val="18"/>
        </w:rPr>
        <w:t>первый</w:t>
      </w:r>
      <w:r>
        <w:rPr>
          <w:smallCaps/>
          <w:color w:val="000000"/>
          <w:spacing w:val="41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ФИЛОСОФСКИЕ ВЗГЛЯДЫ Н. Г. ЧЕРНЫШЕВСКОГО</w:t>
      </w:r>
    </w:p>
    <w:p w:rsidR="00931FC0" w:rsidRDefault="00931FC0" w:rsidP="00931FC0">
      <w:pPr>
        <w:shd w:val="clear" w:color="auto" w:fill="FFFFFF"/>
        <w:spacing w:before="86" w:line="202" w:lineRule="exact"/>
        <w:ind w:left="34"/>
        <w:jc w:val="center"/>
      </w:pPr>
      <w:r>
        <w:rPr>
          <w:color w:val="000000"/>
          <w:spacing w:val="31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36"/>
          <w:sz w:val="18"/>
          <w:szCs w:val="18"/>
        </w:rPr>
        <w:t>первая</w:t>
      </w:r>
      <w:r>
        <w:rPr>
          <w:color w:val="000000"/>
          <w:spacing w:val="36"/>
          <w:sz w:val="18"/>
          <w:szCs w:val="18"/>
        </w:rPr>
        <w:br/>
      </w:r>
      <w:r>
        <w:rPr>
          <w:smallCaps/>
          <w:color w:val="000000"/>
          <w:spacing w:val="-2"/>
          <w:sz w:val="18"/>
          <w:szCs w:val="18"/>
        </w:rPr>
        <w:t>Чернышевский и Фейербах</w:t>
      </w:r>
    </w:p>
    <w:p w:rsidR="00931FC0" w:rsidRDefault="00931FC0" w:rsidP="00931FC0">
      <w:pPr>
        <w:shd w:val="clear" w:color="auto" w:fill="FFFFFF"/>
        <w:spacing w:before="110" w:line="168" w:lineRule="exact"/>
        <w:ind w:right="14"/>
        <w:jc w:val="right"/>
      </w:pPr>
      <w:r>
        <w:rPr>
          <w:color w:val="000000"/>
          <w:sz w:val="18"/>
          <w:szCs w:val="18"/>
        </w:rPr>
        <w:t>[81]   В   первом   издании   этого   сочинения, — первая</w:t>
      </w:r>
      <w:r>
        <w:rPr>
          <w:color w:val="000000"/>
          <w:sz w:val="18"/>
          <w:szCs w:val="18"/>
        </w:rPr>
        <w:br/>
        <w:t>статья которого, говорившая, между прочим, о философ-</w:t>
      </w:r>
      <w:r>
        <w:rPr>
          <w:color w:val="000000"/>
          <w:sz w:val="18"/>
          <w:szCs w:val="18"/>
        </w:rPr>
        <w:br/>
        <w:t>ских взглядах  Чернышевского, написана была в  конце</w:t>
      </w:r>
      <w:r>
        <w:rPr>
          <w:color w:val="000000"/>
          <w:sz w:val="18"/>
          <w:szCs w:val="18"/>
        </w:rPr>
        <w:br/>
        <w:t>| 8 | 18|9|9 года, — мы высказали то убеждение, что по своим</w:t>
      </w:r>
    </w:p>
    <w:p w:rsidR="00931FC0" w:rsidRDefault="00931FC0" w:rsidP="00931FC0">
      <w:pPr>
        <w:shd w:val="clear" w:color="auto" w:fill="FFFFFF"/>
        <w:spacing w:before="53" w:line="168" w:lineRule="exact"/>
        <w:ind w:left="538" w:right="29"/>
        <w:jc w:val="both"/>
      </w:pPr>
      <w:r>
        <w:rPr>
          <w:color w:val="000000"/>
          <w:sz w:val="18"/>
          <w:szCs w:val="18"/>
        </w:rPr>
        <w:t>философским взглядам наш автор был последователем</w:t>
      </w:r>
      <w:r>
        <w:rPr>
          <w:color w:val="000000"/>
          <w:sz w:val="18"/>
          <w:szCs w:val="18"/>
        </w:rPr>
        <w:br/>
        <w:t>Фейербаха. Это наше убеждение основывалось, разумеет-</w:t>
      </w:r>
      <w:r>
        <w:rPr>
          <w:color w:val="000000"/>
          <w:sz w:val="18"/>
          <w:szCs w:val="18"/>
        </w:rPr>
        <w:br/>
        <w:t>ся, прежде всего, на сравнении со взглядами Фейербаха</w:t>
      </w:r>
      <w:r>
        <w:rPr>
          <w:color w:val="000000"/>
          <w:sz w:val="18"/>
          <w:szCs w:val="18"/>
        </w:rPr>
        <w:br/>
        <w:t>тех мыслей Чернышевского, которые имели более или</w:t>
      </w:r>
      <w:r>
        <w:rPr>
          <w:color w:val="000000"/>
          <w:sz w:val="18"/>
          <w:szCs w:val="18"/>
        </w:rPr>
        <w:br/>
        <w:t>менее близкое отношение к философии...</w:t>
      </w:r>
    </w:p>
    <w:p w:rsidR="00931FC0" w:rsidRDefault="00931FC0" w:rsidP="00931FC0">
      <w:pPr>
        <w:shd w:val="clear" w:color="auto" w:fill="FFFFFF"/>
        <w:spacing w:before="53" w:line="168" w:lineRule="exact"/>
        <w:ind w:left="538" w:right="29"/>
        <w:jc w:val="both"/>
        <w:sectPr w:rsidR="00931FC0">
          <w:pgSz w:w="7937" w:h="11339"/>
          <w:pgMar w:top="1220" w:right="1185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255" w:hRule="exact" w:hSpace="38" w:wrap="notBeside" w:vAnchor="text" w:hAnchor="margin" w:x="4297" w:y="2761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06" w:line="245" w:lineRule="exact"/>
        <w:ind w:left="1258" w:firstLine="749"/>
      </w:pPr>
      <w:r>
        <w:rPr>
          <w:color w:val="000000"/>
          <w:spacing w:val="44"/>
          <w:sz w:val="18"/>
          <w:szCs w:val="18"/>
        </w:rPr>
        <w:lastRenderedPageBreak/>
        <w:t>Глава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44"/>
          <w:sz w:val="18"/>
          <w:szCs w:val="18"/>
        </w:rPr>
        <w:t>третья</w:t>
      </w:r>
      <w:r>
        <w:rPr>
          <w:color w:val="000000"/>
          <w:spacing w:val="44"/>
          <w:sz w:val="18"/>
          <w:szCs w:val="18"/>
        </w:rPr>
        <w:br/>
      </w:r>
      <w:r>
        <w:rPr>
          <w:smallCaps/>
          <w:color w:val="000000"/>
          <w:sz w:val="18"/>
          <w:szCs w:val="18"/>
        </w:rPr>
        <w:t xml:space="preserve">полемика с юркевичем </w:t>
      </w:r>
      <w:r>
        <w:rPr>
          <w:color w:val="000000"/>
          <w:sz w:val="18"/>
          <w:szCs w:val="18"/>
        </w:rPr>
        <w:t xml:space="preserve">и </w:t>
      </w:r>
      <w:r>
        <w:rPr>
          <w:smallCaps/>
          <w:color w:val="000000"/>
          <w:sz w:val="18"/>
          <w:szCs w:val="18"/>
        </w:rPr>
        <w:t>другими</w:t>
      </w:r>
    </w:p>
    <w:p w:rsidR="00931FC0" w:rsidRDefault="00931FC0" w:rsidP="00931FC0">
      <w:pPr>
        <w:framePr w:h="778" w:hSpace="38" w:wrap="auto" w:vAnchor="text" w:hAnchor="text" w:x="3918" w:y="6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95300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2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77" w:h="845" w:hRule="exact" w:hSpace="38" w:wrap="auto" w:vAnchor="text" w:hAnchor="text" w:x="4105" w:y="620"/>
        <w:shd w:val="clear" w:color="auto" w:fill="FFFFFF"/>
        <w:spacing w:line="206" w:lineRule="exact"/>
        <w:ind w:left="14"/>
        <w:jc w:val="center"/>
      </w:pPr>
      <w:r>
        <w:rPr>
          <w:color w:val="000000"/>
          <w:sz w:val="18"/>
          <w:szCs w:val="18"/>
        </w:rPr>
        <w:t>не безмерно</w:t>
      </w:r>
    </w:p>
    <w:p w:rsidR="00931FC0" w:rsidRDefault="00931FC0" w:rsidP="00931FC0">
      <w:pPr>
        <w:framePr w:w="1277" w:h="845" w:hRule="exact" w:hSpace="38" w:wrap="auto" w:vAnchor="text" w:hAnchor="text" w:x="4105" w:y="620"/>
        <w:shd w:val="clear" w:color="auto" w:fill="FFFFFF"/>
        <w:spacing w:line="206" w:lineRule="exact"/>
        <w:ind w:right="19"/>
        <w:jc w:val="center"/>
      </w:pPr>
      <w:r>
        <w:rPr>
          <w:color w:val="000000"/>
          <w:sz w:val="18"/>
          <w:szCs w:val="18"/>
        </w:rPr>
        <w:t>(хотя мы еще</w:t>
      </w:r>
    </w:p>
    <w:p w:rsidR="00931FC0" w:rsidRDefault="00931FC0" w:rsidP="00931FC0">
      <w:pPr>
        <w:framePr w:w="1277" w:h="845" w:hRule="exact" w:hSpace="38" w:wrap="auto" w:vAnchor="text" w:hAnchor="text" w:x="4105" w:y="620"/>
        <w:shd w:val="clear" w:color="auto" w:fill="FFFFFF"/>
        <w:spacing w:line="206" w:lineRule="exact"/>
        <w:jc w:val="center"/>
      </w:pPr>
      <w:r>
        <w:rPr>
          <w:color w:val="000000"/>
          <w:sz w:val="18"/>
          <w:szCs w:val="18"/>
        </w:rPr>
        <w:t>не знаем этой</w:t>
      </w:r>
    </w:p>
    <w:p w:rsidR="00931FC0" w:rsidRDefault="00931FC0" w:rsidP="00931FC0">
      <w:pPr>
        <w:framePr w:w="1277" w:h="845" w:hRule="exact" w:hSpace="38" w:wrap="auto" w:vAnchor="text" w:hAnchor="text" w:x="4105" w:y="620"/>
        <w:shd w:val="clear" w:color="auto" w:fill="FFFFFF"/>
        <w:spacing w:line="206" w:lineRule="exact"/>
        <w:ind w:left="19"/>
        <w:jc w:val="center"/>
      </w:pPr>
      <w:r>
        <w:rPr>
          <w:color w:val="000000"/>
          <w:sz w:val="18"/>
          <w:szCs w:val="18"/>
        </w:rPr>
        <w:t>„меры")</w:t>
      </w:r>
    </w:p>
    <w:p w:rsidR="00931FC0" w:rsidRDefault="00931FC0" w:rsidP="00931FC0">
      <w:pPr>
        <w:shd w:val="clear" w:color="auto" w:fill="FFFFFF"/>
        <w:spacing w:before="106" w:line="168" w:lineRule="exact"/>
        <w:ind w:left="24" w:right="298" w:firstLine="240"/>
        <w:jc w:val="both"/>
      </w:pPr>
      <w:r>
        <w:rPr>
          <w:color w:val="000000"/>
          <w:sz w:val="18"/>
          <w:szCs w:val="18"/>
        </w:rPr>
        <w:t>[102—103]«... Соединение совершенно разно-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родных качеств в одном предмете есть общий за-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кон вещей». То же и с тем качеством, которое мы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z w:val="18"/>
          <w:szCs w:val="18"/>
        </w:rPr>
        <w:t>называем способностью к ощущению и мышле-</w:t>
      </w:r>
    </w:p>
    <w:p w:rsidR="00931FC0" w:rsidRDefault="00931FC0" w:rsidP="00931FC0">
      <w:pPr>
        <w:shd w:val="clear" w:color="auto" w:fill="FFFFFF"/>
        <w:spacing w:before="5" w:line="259" w:lineRule="exact"/>
        <w:ind w:left="19"/>
      </w:pPr>
      <w:r>
        <w:rPr>
          <w:color w:val="000000"/>
          <w:sz w:val="18"/>
          <w:szCs w:val="18"/>
        </w:rPr>
        <w:t>нию. Его расстояние от так называемых физи-</w:t>
      </w:r>
      <w:r>
        <w:rPr>
          <w:color w:val="000000"/>
          <w:sz w:val="18"/>
          <w:szCs w:val="18"/>
        </w:rPr>
        <w:br/>
        <w:t>ческих качеств живого организма безмерно ве-</w:t>
      </w:r>
    </w:p>
    <w:p w:rsidR="00931FC0" w:rsidRDefault="00931FC0" w:rsidP="00931FC0">
      <w:pPr>
        <w:shd w:val="clear" w:color="auto" w:fill="FFFFFF"/>
        <w:spacing w:line="173" w:lineRule="exact"/>
        <w:ind w:left="14" w:right="293"/>
        <w:jc w:val="both"/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438785</wp:posOffset>
            </wp:positionV>
            <wp:extent cx="524510" cy="438785"/>
            <wp:effectExtent l="0" t="0" r="8890" b="0"/>
            <wp:wrapThrough wrapText="bothSides">
              <wp:wrapPolygon edited="0">
                <wp:start x="0" y="0"/>
                <wp:lineTo x="0" y="20631"/>
                <wp:lineTo x="21182" y="20631"/>
                <wp:lineTo x="21182" y="0"/>
                <wp:lineTo x="0" y="0"/>
              </wp:wrapPolygon>
            </wp:wrapThrough>
            <wp:docPr id="2470" name="Рисунок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7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лико. Но это не мешает ему быть качеством того</w:t>
      </w:r>
      <w:r>
        <w:rPr>
          <w:color w:val="000000"/>
          <w:sz w:val="18"/>
          <w:szCs w:val="18"/>
        </w:rPr>
        <w:br/>
        <w:t>же организма, который в то же время обладает</w:t>
      </w:r>
      <w:r>
        <w:rPr>
          <w:color w:val="000000"/>
          <w:sz w:val="18"/>
          <w:szCs w:val="18"/>
        </w:rPr>
        <w:br/>
        <w:t>протяженностью и способностью к движению...</w:t>
      </w:r>
      <w:r>
        <w:rPr>
          <w:color w:val="000000"/>
          <w:sz w:val="18"/>
          <w:szCs w:val="18"/>
        </w:rPr>
        <w:br/>
        <w:t>Они * обыкновенно очень остерегаются</w:t>
      </w:r>
      <w:r>
        <w:rPr>
          <w:color w:val="000000"/>
          <w:sz w:val="18"/>
          <w:szCs w:val="18"/>
        </w:rPr>
        <w:br/>
        <w:t>выдвигать на вид основания, мешающие им</w:t>
      </w:r>
      <w:r>
        <w:rPr>
          <w:color w:val="000000"/>
          <w:sz w:val="18"/>
          <w:szCs w:val="18"/>
        </w:rPr>
        <w:br/>
        <w:t>признать способность к восприятию одним из</w:t>
      </w:r>
      <w:r>
        <w:rPr>
          <w:color w:val="000000"/>
          <w:sz w:val="18"/>
          <w:szCs w:val="18"/>
        </w:rPr>
        <w:br/>
        <w:t>свойств материи, и предпочитают опровергать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то, чего ни один видный материалист не говорил,</w:t>
      </w:r>
    </w:p>
    <w:p w:rsidR="00931FC0" w:rsidRDefault="00931FC0" w:rsidP="00931FC0">
      <w:pPr>
        <w:spacing w:before="77"/>
        <w:ind w:right="33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810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2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/>
        <w:ind w:left="254"/>
      </w:pPr>
      <w:r>
        <w:rPr>
          <w:color w:val="000000"/>
          <w:sz w:val="16"/>
          <w:szCs w:val="16"/>
        </w:rPr>
        <w:t xml:space="preserve">* Противники материализма.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before="67"/>
        <w:ind w:left="254"/>
        <w:sectPr w:rsidR="00931FC0">
          <w:type w:val="continuous"/>
          <w:pgSz w:w="7937" w:h="11339"/>
          <w:pgMar w:top="1220" w:right="2442" w:bottom="360" w:left="13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42"/>
      </w:pPr>
      <w:r>
        <w:rPr>
          <w:color w:val="000000"/>
          <w:sz w:val="18"/>
          <w:szCs w:val="18"/>
        </w:rPr>
        <w:lastRenderedPageBreak/>
        <w:t>544</w:t>
      </w:r>
    </w:p>
    <w:p w:rsidR="00931FC0" w:rsidRDefault="00931FC0" w:rsidP="00931FC0">
      <w:pPr>
        <w:shd w:val="clear" w:color="auto" w:fill="FFFFFF"/>
        <w:ind w:left="542"/>
        <w:sectPr w:rsidR="00931FC0">
          <w:pgSz w:w="7937" w:h="11339"/>
          <w:pgMar w:top="1169" w:right="1521" w:bottom="360" w:left="507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auto" w:vAnchor="text" w:hAnchor="margin" w:x="-157" w:y="30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2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06" w:hSpace="38" w:wrap="notBeside" w:vAnchor="text" w:hAnchor="margin" w:x="-700" w:y="33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175" cy="133350"/>
            <wp:effectExtent l="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2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7" w:line="211" w:lineRule="exact"/>
        <w:ind w:left="19"/>
        <w:jc w:val="both"/>
      </w:pPr>
      <w:r>
        <w:rPr>
          <w:color w:val="000000"/>
          <w:sz w:val="18"/>
          <w:szCs w:val="18"/>
        </w:rPr>
        <w:lastRenderedPageBreak/>
        <w:t>по крайней мере в новое время, т. е., что вос-</w:t>
      </w:r>
      <w:r>
        <w:rPr>
          <w:color w:val="000000"/>
          <w:sz w:val="18"/>
          <w:szCs w:val="18"/>
        </w:rPr>
        <w:br/>
        <w:t>приятие есть то же, что движение*...</w:t>
      </w:r>
    </w:p>
    <w:p w:rsidR="00931FC0" w:rsidRDefault="00931FC0" w:rsidP="00931FC0">
      <w:pPr>
        <w:shd w:val="clear" w:color="auto" w:fill="FFFFFF"/>
        <w:spacing w:before="29" w:line="178" w:lineRule="exact"/>
        <w:ind w:firstLine="240"/>
        <w:jc w:val="both"/>
      </w:pPr>
      <w:r>
        <w:rPr>
          <w:color w:val="000000"/>
          <w:sz w:val="18"/>
          <w:szCs w:val="18"/>
        </w:rPr>
        <w:t>[106—108] И процесс горения дерева со-</w:t>
      </w:r>
      <w:r>
        <w:rPr>
          <w:color w:val="000000"/>
          <w:sz w:val="18"/>
          <w:szCs w:val="18"/>
        </w:rPr>
        <w:br/>
        <w:t>провождается многими явлениями, несвой-</w:t>
      </w:r>
      <w:r>
        <w:rPr>
          <w:color w:val="000000"/>
          <w:sz w:val="18"/>
          <w:szCs w:val="18"/>
        </w:rPr>
        <w:br/>
        <w:t>ственными процессу его медленного тления.</w:t>
      </w:r>
      <w:r>
        <w:rPr>
          <w:color w:val="000000"/>
          <w:sz w:val="18"/>
          <w:szCs w:val="18"/>
        </w:rPr>
        <w:br/>
        <w:t>Однако существенной разницы между этими</w:t>
      </w:r>
      <w:r>
        <w:rPr>
          <w:color w:val="000000"/>
          <w:sz w:val="18"/>
          <w:szCs w:val="18"/>
        </w:rPr>
        <w:br/>
        <w:t>двумя процессами нет. Напротив, в сущности</w:t>
      </w:r>
      <w:r>
        <w:rPr>
          <w:color w:val="000000"/>
          <w:sz w:val="18"/>
          <w:szCs w:val="18"/>
        </w:rPr>
        <w:br/>
        <w:t>это один и тот же процесс; но только в первой</w:t>
      </w:r>
      <w:r>
        <w:rPr>
          <w:color w:val="000000"/>
          <w:sz w:val="18"/>
          <w:szCs w:val="18"/>
        </w:rPr>
        <w:br/>
        <w:t>случае он совершается очень скоро, а во вто-</w:t>
      </w:r>
      <w:r>
        <w:rPr>
          <w:color w:val="000000"/>
          <w:sz w:val="18"/>
          <w:szCs w:val="18"/>
        </w:rPr>
        <w:br/>
        <w:t>ром — чрезвычайно медленно. Поэтому ка-</w:t>
      </w:r>
      <w:r>
        <w:rPr>
          <w:color w:val="000000"/>
          <w:sz w:val="18"/>
          <w:szCs w:val="18"/>
        </w:rPr>
        <w:br/>
        <w:t>чества, свойственные телу, находящемуся в</w:t>
      </w:r>
      <w:r>
        <w:rPr>
          <w:color w:val="000000"/>
          <w:sz w:val="18"/>
          <w:szCs w:val="18"/>
        </w:rPr>
        <w:br/>
        <w:t>этом процессе, в первом случае имеют большую</w:t>
      </w:r>
      <w:r>
        <w:rPr>
          <w:color w:val="000000"/>
          <w:sz w:val="18"/>
          <w:szCs w:val="18"/>
        </w:rPr>
        <w:br/>
        <w:t>силу, а во втором отличаются «микроскопиче-</w:t>
      </w:r>
      <w:r>
        <w:rPr>
          <w:color w:val="000000"/>
          <w:sz w:val="18"/>
          <w:szCs w:val="18"/>
        </w:rPr>
        <w:br/>
        <w:t>ской слабостью, которая в житейском быту</w:t>
      </w:r>
      <w:r>
        <w:rPr>
          <w:color w:val="000000"/>
          <w:sz w:val="18"/>
          <w:szCs w:val="18"/>
        </w:rPr>
        <w:br/>
        <w:t>совершенно неуловима». В применении к во-</w:t>
      </w:r>
      <w:r>
        <w:rPr>
          <w:color w:val="000000"/>
          <w:sz w:val="18"/>
          <w:szCs w:val="18"/>
        </w:rPr>
        <w:br/>
        <w:t>просу о психических явлениях это значит, что</w:t>
      </w:r>
      <w:r>
        <w:rPr>
          <w:color w:val="000000"/>
          <w:sz w:val="18"/>
          <w:szCs w:val="18"/>
        </w:rPr>
        <w:br/>
        <w:t>и в неорганизованном виде материя не лишена</w:t>
      </w:r>
      <w:r>
        <w:rPr>
          <w:color w:val="000000"/>
          <w:sz w:val="18"/>
          <w:szCs w:val="18"/>
        </w:rPr>
        <w:br/>
        <w:t>той основной способности к «ощущению»,</w:t>
      </w:r>
      <w:r>
        <w:rPr>
          <w:color w:val="000000"/>
          <w:sz w:val="18"/>
          <w:szCs w:val="18"/>
        </w:rPr>
        <w:br/>
        <w:t>которая приносит такие богатые «духовные»</w:t>
      </w:r>
      <w:r>
        <w:rPr>
          <w:color w:val="000000"/>
          <w:sz w:val="18"/>
          <w:szCs w:val="18"/>
        </w:rPr>
        <w:br/>
        <w:t>плоды у высших животных. Но в неорганизо-</w:t>
      </w:r>
      <w:r>
        <w:rPr>
          <w:color w:val="000000"/>
          <w:sz w:val="18"/>
          <w:szCs w:val="18"/>
        </w:rPr>
        <w:br/>
        <w:t>ванной материи эта способность существует</w:t>
      </w:r>
      <w:r>
        <w:rPr>
          <w:color w:val="000000"/>
          <w:sz w:val="18"/>
          <w:szCs w:val="18"/>
        </w:rPr>
        <w:br/>
        <w:t>в крайне слабой степени. Поэтому она совер-</w:t>
      </w:r>
      <w:r>
        <w:rPr>
          <w:color w:val="000000"/>
          <w:sz w:val="18"/>
          <w:szCs w:val="18"/>
        </w:rPr>
        <w:br/>
        <w:t>шенно неуловима для исследователя, и мы</w:t>
      </w:r>
      <w:r>
        <w:rPr>
          <w:color w:val="000000"/>
          <w:sz w:val="18"/>
          <w:szCs w:val="18"/>
        </w:rPr>
        <w:br/>
        <w:t>можем, совершенно не рискуя впасть в сколько-</w:t>
      </w:r>
      <w:r>
        <w:rPr>
          <w:color w:val="000000"/>
          <w:sz w:val="18"/>
          <w:szCs w:val="18"/>
        </w:rPr>
        <w:br/>
        <w:t>нибудь заметную ошибку, приравнивать ее</w:t>
      </w:r>
      <w:r>
        <w:rPr>
          <w:color w:val="000000"/>
          <w:sz w:val="18"/>
          <w:szCs w:val="18"/>
        </w:rPr>
        <w:br/>
        <w:t>к нулю. Но все-таки не надо забывать, что</w:t>
      </w:r>
      <w:r>
        <w:rPr>
          <w:color w:val="000000"/>
          <w:sz w:val="18"/>
          <w:szCs w:val="18"/>
        </w:rPr>
        <w:br/>
        <w:t>способность эта вообще свойственна материи</w:t>
      </w:r>
      <w:r>
        <w:rPr>
          <w:color w:val="000000"/>
          <w:sz w:val="18"/>
          <w:szCs w:val="18"/>
        </w:rPr>
        <w:br/>
        <w:t>и что вследствие этого нет оснований смотреть</w:t>
      </w:r>
      <w:r>
        <w:rPr>
          <w:color w:val="000000"/>
          <w:sz w:val="18"/>
          <w:szCs w:val="18"/>
        </w:rPr>
        <w:br/>
        <w:t>на нее, как на что-нибудь чудесное там, где она</w:t>
      </w:r>
      <w:r>
        <w:rPr>
          <w:color w:val="000000"/>
          <w:sz w:val="18"/>
          <w:szCs w:val="18"/>
        </w:rPr>
        <w:br/>
        <w:t>проявляется с особой сплои, как это мы видим,</w:t>
      </w:r>
      <w:r>
        <w:rPr>
          <w:color w:val="000000"/>
          <w:sz w:val="18"/>
          <w:szCs w:val="18"/>
        </w:rPr>
        <w:br/>
        <w:t>например, у высших животных вообще, а</w:t>
      </w:r>
      <w:r>
        <w:rPr>
          <w:color w:val="000000"/>
          <w:sz w:val="18"/>
          <w:szCs w:val="18"/>
        </w:rPr>
        <w:br/>
        <w:t>преимущественно у человека. Высказывая, —</w:t>
      </w:r>
      <w:r>
        <w:rPr>
          <w:color w:val="000000"/>
          <w:sz w:val="18"/>
          <w:szCs w:val="18"/>
        </w:rPr>
        <w:br/>
        <w:t>с осторожностью, необходимой при тогдашних</w:t>
      </w:r>
      <w:r>
        <w:rPr>
          <w:color w:val="000000"/>
          <w:sz w:val="18"/>
          <w:szCs w:val="18"/>
        </w:rPr>
        <w:br/>
        <w:t>условиях нашей печати, — такую мысль, Чер-</w:t>
      </w:r>
      <w:r>
        <w:rPr>
          <w:color w:val="000000"/>
          <w:sz w:val="18"/>
          <w:szCs w:val="18"/>
        </w:rPr>
        <w:br/>
        <w:t>нышевский сближался с такими материали-</w:t>
      </w:r>
      <w:r>
        <w:rPr>
          <w:color w:val="000000"/>
          <w:sz w:val="18"/>
          <w:szCs w:val="18"/>
        </w:rPr>
        <w:br/>
        <w:t>стами, как Ламеттри и Дидро, которые, в свою</w:t>
      </w:r>
      <w:r>
        <w:rPr>
          <w:color w:val="000000"/>
          <w:sz w:val="18"/>
          <w:szCs w:val="18"/>
        </w:rPr>
        <w:br/>
        <w:t>очередь, стояли на точке зрения спинозизма,</w:t>
      </w:r>
      <w:r>
        <w:rPr>
          <w:color w:val="000000"/>
          <w:sz w:val="18"/>
          <w:szCs w:val="18"/>
        </w:rPr>
        <w:br/>
        <w:t>освобожденного от ненужных теологических</w:t>
      </w:r>
      <w:r>
        <w:rPr>
          <w:color w:val="000000"/>
          <w:sz w:val="18"/>
          <w:szCs w:val="18"/>
        </w:rPr>
        <w:br/>
        <w:t>привесок...</w:t>
      </w:r>
    </w:p>
    <w:p w:rsidR="00931FC0" w:rsidRDefault="00931FC0" w:rsidP="00931FC0">
      <w:pPr>
        <w:shd w:val="clear" w:color="auto" w:fill="FFFFFF"/>
        <w:spacing w:after="125" w:line="178" w:lineRule="exact"/>
        <w:ind w:left="5" w:right="29" w:firstLine="250"/>
        <w:jc w:val="both"/>
      </w:pPr>
      <w:r>
        <w:rPr>
          <w:color w:val="000000"/>
          <w:sz w:val="18"/>
          <w:szCs w:val="18"/>
        </w:rPr>
        <w:t>[107] Юркевич утверждал также, что коли-</w:t>
      </w:r>
      <w:r>
        <w:rPr>
          <w:color w:val="000000"/>
          <w:sz w:val="18"/>
          <w:szCs w:val="18"/>
        </w:rPr>
        <w:br/>
        <w:t>чественные различия превращаются в качест-</w:t>
      </w:r>
    </w:p>
    <w:p w:rsidR="00931FC0" w:rsidRDefault="00931FC0" w:rsidP="00931FC0">
      <w:pPr>
        <w:shd w:val="clear" w:color="auto" w:fill="FFFFFF"/>
        <w:spacing w:after="125" w:line="178" w:lineRule="exact"/>
        <w:ind w:left="5" w:right="29" w:firstLine="250"/>
        <w:jc w:val="both"/>
        <w:sectPr w:rsidR="00931FC0">
          <w:type w:val="continuous"/>
          <w:pgSz w:w="7937" w:h="11339"/>
          <w:pgMar w:top="1169" w:right="1521" w:bottom="360" w:left="2557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51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2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519" w:y="1"/>
        <w:rPr>
          <w:sz w:val="24"/>
          <w:szCs w:val="24"/>
        </w:rPr>
        <w:sectPr w:rsidR="00931FC0">
          <w:type w:val="continuous"/>
          <w:pgSz w:w="7937" w:h="11339"/>
          <w:pgMar w:top="1169" w:right="1521" w:bottom="360" w:left="507" w:header="720" w:footer="720" w:gutter="0"/>
          <w:cols w:space="720"/>
          <w:noEndnote/>
        </w:sectPr>
      </w:pPr>
    </w:p>
    <w:p w:rsidR="00931FC0" w:rsidRDefault="00931FC0" w:rsidP="00931FC0">
      <w:pPr>
        <w:spacing w:before="82"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519" w:y="1"/>
        <w:rPr>
          <w:sz w:val="24"/>
          <w:szCs w:val="24"/>
        </w:rPr>
        <w:sectPr w:rsidR="00931FC0">
          <w:type w:val="continuous"/>
          <w:pgSz w:w="7937" w:h="11339"/>
          <w:pgMar w:top="1169" w:right="1521" w:bottom="360" w:left="507" w:header="720" w:footer="720" w:gutter="0"/>
          <w:cols w:space="60"/>
          <w:noEndnote/>
        </w:sectPr>
      </w:pPr>
    </w:p>
    <w:p w:rsidR="00931FC0" w:rsidRDefault="00931FC0" w:rsidP="00931FC0">
      <w:pPr>
        <w:framePr w:h="788" w:hSpace="10080" w:wrap="notBeside" w:vAnchor="text" w:hAnchor="margin" w:x="404" w:y="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953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2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97" w:hSpace="10080" w:wrap="notBeside" w:vAnchor="text" w:hAnchor="margin" w:x="1" w:y="3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00" cy="12382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2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333" w:h="379" w:hRule="exact" w:hSpace="10080" w:wrap="notBeside" w:vAnchor="text" w:hAnchor="margin" w:x="539" w:y="1"/>
        <w:shd w:val="clear" w:color="auto" w:fill="FFFFFF"/>
        <w:spacing w:line="187" w:lineRule="exact"/>
        <w:ind w:firstLine="235"/>
      </w:pPr>
      <w:r>
        <w:rPr>
          <w:color w:val="000000"/>
          <w:spacing w:val="-7"/>
          <w:sz w:val="18"/>
          <w:szCs w:val="18"/>
        </w:rPr>
        <w:t xml:space="preserve">* Мы   допускаем, что   у   </w:t>
      </w:r>
      <w:r>
        <w:rPr>
          <w:color w:val="000000"/>
          <w:spacing w:val="38"/>
          <w:sz w:val="18"/>
          <w:szCs w:val="18"/>
        </w:rPr>
        <w:t>античных</w:t>
      </w:r>
      <w:r>
        <w:rPr>
          <w:color w:val="000000"/>
          <w:spacing w:val="-7"/>
          <w:sz w:val="18"/>
          <w:szCs w:val="18"/>
        </w:rPr>
        <w:t xml:space="preserve">   матер</w:t>
      </w:r>
      <w:r>
        <w:rPr>
          <w:color w:val="000000"/>
          <w:spacing w:val="-7"/>
          <w:sz w:val="18"/>
          <w:szCs w:val="18"/>
          <w:u w:val="single"/>
        </w:rPr>
        <w:t>иалистов, например,</w:t>
      </w:r>
      <w:r>
        <w:rPr>
          <w:color w:val="000000"/>
          <w:spacing w:val="-7"/>
          <w:sz w:val="18"/>
          <w:szCs w:val="18"/>
          <w:u w:val="single"/>
        </w:rPr>
        <w:br/>
      </w:r>
      <w:r>
        <w:rPr>
          <w:color w:val="000000"/>
          <w:spacing w:val="-3"/>
          <w:sz w:val="18"/>
          <w:szCs w:val="18"/>
        </w:rPr>
        <w:t>у Демокрита и Эпикура, могли быть известные неясности на этот счет,</w:t>
      </w:r>
    </w:p>
    <w:p w:rsidR="00931FC0" w:rsidRDefault="00931FC0" w:rsidP="00931FC0">
      <w:pPr>
        <w:framePr w:h="211" w:hRule="exact" w:hSpace="10080" w:wrap="notBeside" w:vAnchor="text" w:hAnchor="margin" w:x="539" w:y="366"/>
        <w:shd w:val="clear" w:color="auto" w:fill="FFFFFF"/>
      </w:pPr>
      <w:r>
        <w:rPr>
          <w:color w:val="000000"/>
          <w:spacing w:val="-3"/>
          <w:sz w:val="18"/>
          <w:szCs w:val="18"/>
        </w:rPr>
        <w:t>хотя это далеко еще не доказано   ведь надо помнить, что взгляды этих</w:t>
      </w:r>
    </w:p>
    <w:p w:rsidR="00931FC0" w:rsidRDefault="00931FC0" w:rsidP="00931FC0">
      <w:pPr>
        <w:framePr w:h="211" w:hRule="exact" w:hSpace="10080" w:wrap="notBeside" w:vAnchor="text" w:hAnchor="margin" w:x="539" w:y="558"/>
        <w:shd w:val="clear" w:color="auto" w:fill="FFFFFF"/>
      </w:pPr>
      <w:r>
        <w:rPr>
          <w:color w:val="000000"/>
          <w:spacing w:val="-6"/>
          <w:sz w:val="18"/>
          <w:szCs w:val="18"/>
        </w:rPr>
        <w:t>мыслителей дошли до нас в неполном виде.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211" w:hRule="exact" w:hSpace="10080" w:wrap="notBeside" w:vAnchor="text" w:hAnchor="margin" w:x="539" w:y="558"/>
        <w:shd w:val="clear" w:color="auto" w:fill="FFFFFF"/>
        <w:sectPr w:rsidR="00931FC0">
          <w:type w:val="continuous"/>
          <w:pgSz w:w="7937" w:h="11339"/>
          <w:pgMar w:top="1169" w:right="1521" w:bottom="360" w:left="507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after="240"/>
        <w:ind w:left="5146"/>
      </w:pPr>
      <w:r>
        <w:rPr>
          <w:color w:val="000000"/>
          <w:sz w:val="18"/>
          <w:szCs w:val="18"/>
        </w:rPr>
        <w:lastRenderedPageBreak/>
        <w:t>545</w:t>
      </w:r>
    </w:p>
    <w:p w:rsidR="00931FC0" w:rsidRDefault="00931FC0" w:rsidP="00931FC0">
      <w:pPr>
        <w:shd w:val="clear" w:color="auto" w:fill="FFFFFF"/>
        <w:spacing w:after="240"/>
        <w:ind w:left="5146"/>
        <w:sectPr w:rsidR="00931FC0">
          <w:pgSz w:w="7937" w:h="11339"/>
          <w:pgMar w:top="1172" w:right="873" w:bottom="360" w:left="11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78" w:lineRule="exact"/>
        <w:jc w:val="both"/>
      </w:pPr>
      <w:r>
        <w:rPr>
          <w:color w:val="000000"/>
          <w:sz w:val="18"/>
          <w:szCs w:val="18"/>
        </w:rPr>
        <w:lastRenderedPageBreak/>
        <w:t>венные не в самом предмете, а в отношении его</w:t>
      </w:r>
      <w:r>
        <w:rPr>
          <w:color w:val="000000"/>
          <w:sz w:val="18"/>
          <w:szCs w:val="18"/>
        </w:rPr>
        <w:br/>
        <w:t>к чувствующему субъекту. Но это очень гру-</w:t>
      </w:r>
      <w:r>
        <w:rPr>
          <w:color w:val="000000"/>
          <w:sz w:val="18"/>
          <w:szCs w:val="18"/>
        </w:rPr>
        <w:br/>
        <w:t xml:space="preserve">бая </w:t>
      </w:r>
      <w:r>
        <w:rPr>
          <w:color w:val="000000"/>
          <w:sz w:val="18"/>
          <w:szCs w:val="18"/>
          <w:u w:val="single"/>
        </w:rPr>
        <w:t>логическая</w:t>
      </w:r>
      <w:r>
        <w:rPr>
          <w:color w:val="000000"/>
          <w:sz w:val="18"/>
          <w:szCs w:val="18"/>
        </w:rPr>
        <w:t xml:space="preserve"> ошибка. Чтобы измениться</w:t>
      </w:r>
      <w:r>
        <w:rPr>
          <w:color w:val="000000"/>
          <w:sz w:val="18"/>
          <w:szCs w:val="18"/>
        </w:rPr>
        <w:br/>
        <w:t>в своем отношении к чувствующему субъекту,</w:t>
      </w:r>
      <w:r>
        <w:rPr>
          <w:color w:val="000000"/>
          <w:sz w:val="18"/>
          <w:szCs w:val="18"/>
        </w:rPr>
        <w:br/>
        <w:t>объект   должен   предварительно   измениться</w:t>
      </w:r>
    </w:p>
    <w:p w:rsidR="00931FC0" w:rsidRDefault="00931FC0" w:rsidP="00931FC0">
      <w:pPr>
        <w:spacing w:after="9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6"/>
        <w:gridCol w:w="571"/>
        <w:gridCol w:w="662"/>
      </w:tblGrid>
      <w:tr w:rsidR="00931FC0" w:rsidTr="00FF7C8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самом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1FC0" w:rsidRDefault="00931FC0" w:rsidP="00FF7C8B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</w:rPr>
              <w:t>себе....</w:t>
            </w:r>
          </w:p>
        </w:tc>
      </w:tr>
    </w:tbl>
    <w:p w:rsidR="00931FC0" w:rsidRDefault="00931FC0" w:rsidP="00931FC0">
      <w:pPr>
        <w:shd w:val="clear" w:color="auto" w:fill="FFFFFF"/>
        <w:spacing w:before="437" w:line="211" w:lineRule="exact"/>
        <w:jc w:val="center"/>
      </w:pPr>
      <w:r>
        <w:br w:type="column"/>
      </w:r>
      <w:r>
        <w:rPr>
          <w:color w:val="000000"/>
          <w:sz w:val="22"/>
          <w:szCs w:val="22"/>
        </w:rPr>
        <w:lastRenderedPageBreak/>
        <w:t>не логическая,</w:t>
      </w:r>
      <w:r>
        <w:rPr>
          <w:color w:val="000000"/>
          <w:sz w:val="22"/>
          <w:szCs w:val="22"/>
        </w:rPr>
        <w:br/>
        <w:t>а гносеологи-</w:t>
      </w:r>
      <w:r>
        <w:rPr>
          <w:color w:val="000000"/>
          <w:sz w:val="22"/>
          <w:szCs w:val="22"/>
        </w:rPr>
        <w:br/>
        <w:t>ческая</w:t>
      </w:r>
    </w:p>
    <w:p w:rsidR="00931FC0" w:rsidRDefault="00931FC0" w:rsidP="00931FC0">
      <w:pPr>
        <w:shd w:val="clear" w:color="auto" w:fill="FFFFFF"/>
        <w:spacing w:before="437" w:line="211" w:lineRule="exact"/>
        <w:jc w:val="center"/>
        <w:sectPr w:rsidR="00931FC0">
          <w:type w:val="continuous"/>
          <w:pgSz w:w="7937" w:h="11339"/>
          <w:pgMar w:top="1172" w:right="1353" w:bottom="360" w:left="1251" w:header="720" w:footer="720" w:gutter="0"/>
          <w:cols w:num="2" w:space="720" w:equalWidth="0">
            <w:col w:w="3816" w:space="82"/>
            <w:col w:w="1435"/>
          </w:cols>
          <w:noEndnote/>
        </w:sectPr>
      </w:pPr>
    </w:p>
    <w:p w:rsidR="00931FC0" w:rsidRDefault="00931FC0" w:rsidP="00931FC0">
      <w:pPr>
        <w:framePr w:h="734" w:hSpace="38" w:wrap="auto" w:vAnchor="text" w:hAnchor="margin" w:x="4940" w:y="28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667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2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5065" w:y="3030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3" w:line="168" w:lineRule="exact"/>
        <w:ind w:left="48" w:right="1003" w:firstLine="254"/>
        <w:jc w:val="both"/>
      </w:pPr>
      <w:r>
        <w:rPr>
          <w:color w:val="000000"/>
          <w:sz w:val="18"/>
          <w:szCs w:val="18"/>
        </w:rPr>
        <w:lastRenderedPageBreak/>
        <w:t>... Дудышкин в «Отечественных Записках»,</w:t>
      </w:r>
      <w:r>
        <w:rPr>
          <w:color w:val="000000"/>
          <w:sz w:val="18"/>
          <w:szCs w:val="18"/>
        </w:rPr>
        <w:br/>
        <w:t>перечислив по пунктам будто бы неопровер-</w:t>
      </w:r>
      <w:r>
        <w:rPr>
          <w:color w:val="000000"/>
          <w:sz w:val="18"/>
          <w:szCs w:val="18"/>
        </w:rPr>
        <w:br/>
        <w:t>жимые доводы Юркевича, писал, обращаясь</w:t>
      </w:r>
      <w:r>
        <w:rPr>
          <w:color w:val="000000"/>
          <w:sz w:val="18"/>
          <w:szCs w:val="18"/>
        </w:rPr>
        <w:br/>
        <w:t>к Чернышевскому:</w:t>
      </w:r>
    </w:p>
    <w:p w:rsidR="00931FC0" w:rsidRDefault="00931FC0" w:rsidP="00931FC0">
      <w:pPr>
        <w:shd w:val="clear" w:color="auto" w:fill="FFFFFF"/>
        <w:spacing w:line="168" w:lineRule="exact"/>
        <w:ind w:left="43" w:right="1003" w:firstLine="250"/>
        <w:jc w:val="both"/>
      </w:pPr>
      <w:r>
        <w:rPr>
          <w:color w:val="000000"/>
          <w:sz w:val="18"/>
          <w:szCs w:val="18"/>
        </w:rPr>
        <w:t>«Кажется, ясно; дело идет уже не о ком-либо</w:t>
      </w:r>
      <w:r>
        <w:rPr>
          <w:color w:val="000000"/>
          <w:sz w:val="18"/>
          <w:szCs w:val="18"/>
        </w:rPr>
        <w:br/>
        <w:t>другом, а о вас, не о философии и физиологии</w:t>
      </w:r>
      <w:r>
        <w:rPr>
          <w:color w:val="000000"/>
          <w:sz w:val="18"/>
          <w:szCs w:val="18"/>
        </w:rPr>
        <w:br/>
        <w:t>вообще, а о вашем незнании этих наук. К чему</w:t>
      </w:r>
      <w:r>
        <w:rPr>
          <w:color w:val="000000"/>
          <w:sz w:val="18"/>
          <w:szCs w:val="18"/>
        </w:rPr>
        <w:br/>
        <w:t>же тут громоотвод о семинарской философии?</w:t>
      </w:r>
      <w:r>
        <w:rPr>
          <w:color w:val="000000"/>
          <w:sz w:val="18"/>
          <w:szCs w:val="18"/>
        </w:rPr>
        <w:br/>
        <w:t>Зачем смешивать вещи, совершенно разные,</w:t>
      </w:r>
      <w:r>
        <w:rPr>
          <w:color w:val="000000"/>
          <w:sz w:val="18"/>
          <w:szCs w:val="18"/>
        </w:rPr>
        <w:br/>
        <w:t>и говорить, что вы все это знали уже в семи-</w:t>
      </w:r>
      <w:r>
        <w:rPr>
          <w:color w:val="000000"/>
          <w:sz w:val="18"/>
          <w:szCs w:val="18"/>
        </w:rPr>
        <w:br/>
        <w:t>нарии и даже теперь помните наизусть?»</w:t>
      </w:r>
    </w:p>
    <w:p w:rsidR="00931FC0" w:rsidRDefault="00931FC0" w:rsidP="00931FC0">
      <w:pPr>
        <w:shd w:val="clear" w:color="auto" w:fill="FFFFFF"/>
        <w:spacing w:line="168" w:lineRule="exact"/>
        <w:ind w:left="29" w:firstLine="240"/>
        <w:jc w:val="both"/>
      </w:pPr>
      <w:r>
        <w:rPr>
          <w:color w:val="000000"/>
          <w:sz w:val="18"/>
          <w:szCs w:val="18"/>
        </w:rPr>
        <w:t>На это Чернышевский отвечал, что незнакомство Дудыш-</w:t>
      </w:r>
      <w:r>
        <w:rPr>
          <w:color w:val="000000"/>
          <w:sz w:val="18"/>
          <w:szCs w:val="18"/>
        </w:rPr>
        <w:br/>
        <w:t>кина с семинарскими тетрадками не позволило ему понять,</w:t>
      </w:r>
      <w:r>
        <w:rPr>
          <w:color w:val="000000"/>
          <w:sz w:val="18"/>
          <w:szCs w:val="18"/>
        </w:rPr>
        <w:br/>
        <w:t>в чем дело. «Если бы потрудились вы просмотреть эти</w:t>
      </w:r>
      <w:r>
        <w:rPr>
          <w:color w:val="000000"/>
          <w:sz w:val="18"/>
          <w:szCs w:val="18"/>
        </w:rPr>
        <w:br/>
        <w:t>тетрадки, — продолжает он, — вы увидели бы, что все</w:t>
      </w:r>
      <w:r>
        <w:rPr>
          <w:color w:val="000000"/>
          <w:sz w:val="18"/>
          <w:szCs w:val="18"/>
        </w:rPr>
        <w:br/>
        <w:t>недостатки, которые г. Юркевич открывает во мне, откры-</w:t>
      </w:r>
      <w:r>
        <w:rPr>
          <w:color w:val="000000"/>
          <w:sz w:val="18"/>
          <w:szCs w:val="18"/>
        </w:rPr>
        <w:br/>
        <w:t>вают эти тетрадки в Аристотеле, Бэконе, Гассенди, Локке</w:t>
      </w:r>
    </w:p>
    <w:p w:rsidR="00931FC0" w:rsidRDefault="00931FC0" w:rsidP="00931FC0">
      <w:pPr>
        <w:shd w:val="clear" w:color="auto" w:fill="FFFFFF"/>
        <w:spacing w:before="62" w:line="187" w:lineRule="exact"/>
        <w:ind w:left="19" w:right="14"/>
        <w:jc w:val="both"/>
      </w:pPr>
      <w:r>
        <w:rPr>
          <w:color w:val="000000"/>
          <w:sz w:val="18"/>
          <w:szCs w:val="18"/>
        </w:rPr>
        <w:t>и т. д. и т. д., во всех философах, которые не были идеа-</w:t>
      </w:r>
      <w:r>
        <w:rPr>
          <w:color w:val="000000"/>
          <w:sz w:val="18"/>
          <w:szCs w:val="18"/>
        </w:rPr>
        <w:br/>
        <w:t>листы. Следовательно, ко мне, как отдельному писателю,</w:t>
      </w:r>
      <w:r>
        <w:rPr>
          <w:color w:val="000000"/>
          <w:sz w:val="18"/>
          <w:szCs w:val="18"/>
        </w:rPr>
        <w:br/>
        <w:t>эти упреки вовсе не относятся; они относятся собственно</w:t>
      </w:r>
      <w:r>
        <w:rPr>
          <w:color w:val="000000"/>
          <w:sz w:val="18"/>
          <w:szCs w:val="18"/>
        </w:rPr>
        <w:br/>
        <w:t>к теории, которую популяризировать я считаю полезным</w:t>
      </w:r>
      <w:r>
        <w:rPr>
          <w:color w:val="000000"/>
          <w:sz w:val="18"/>
          <w:szCs w:val="18"/>
        </w:rPr>
        <w:br/>
        <w:t>делом. Если вы не верите, загляните в принадлежащий</w:t>
      </w:r>
      <w:r>
        <w:rPr>
          <w:color w:val="000000"/>
          <w:sz w:val="18"/>
          <w:szCs w:val="18"/>
        </w:rPr>
        <w:br/>
        <w:t>тому же, как г. Юркевич, направлению «Философский сло-</w:t>
      </w:r>
      <w:r>
        <w:rPr>
          <w:color w:val="000000"/>
          <w:sz w:val="18"/>
          <w:szCs w:val="18"/>
        </w:rPr>
        <w:br/>
        <w:t>варь», издаваемый г. С. Г., — вы увидите, что там про</w:t>
      </w:r>
      <w:r>
        <w:rPr>
          <w:color w:val="000000"/>
          <w:sz w:val="18"/>
          <w:szCs w:val="18"/>
        </w:rPr>
        <w:br/>
        <w:t>каждого не-идеалиста говорится то же самое: и психологии-</w:t>
      </w:r>
      <w:r>
        <w:rPr>
          <w:color w:val="000000"/>
          <w:sz w:val="18"/>
          <w:szCs w:val="18"/>
        </w:rPr>
        <w:br/>
        <w:t>то он не знает, и естественные-то науки ему неизвестны,</w:t>
      </w:r>
      <w:r>
        <w:rPr>
          <w:color w:val="000000"/>
          <w:sz w:val="18"/>
          <w:szCs w:val="18"/>
        </w:rPr>
        <w:br/>
        <w:t>и внутренний-то опыт он отвергает, и перед фактами-то он</w:t>
      </w:r>
      <w:r>
        <w:rPr>
          <w:color w:val="000000"/>
          <w:sz w:val="18"/>
          <w:szCs w:val="18"/>
        </w:rPr>
        <w:br/>
        <w:t>падает во прах, и метафизику-то он с естественными нау-</w:t>
      </w:r>
      <w:r>
        <w:rPr>
          <w:color w:val="000000"/>
          <w:sz w:val="18"/>
          <w:szCs w:val="18"/>
        </w:rPr>
        <w:br/>
        <w:t>ками смешивает, и человека-то он унижает, и т. д., и т. д... ».</w:t>
      </w:r>
    </w:p>
    <w:p w:rsidR="00931FC0" w:rsidRDefault="00931FC0" w:rsidP="00931FC0">
      <w:pPr>
        <w:shd w:val="clear" w:color="auto" w:fill="FFFFFF"/>
        <w:spacing w:before="298" w:line="240" w:lineRule="exact"/>
        <w:ind w:left="1642" w:firstLine="154"/>
      </w:pPr>
      <w:r>
        <w:rPr>
          <w:color w:val="000000"/>
          <w:spacing w:val="36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39"/>
          <w:sz w:val="18"/>
          <w:szCs w:val="18"/>
        </w:rPr>
        <w:t>четвертая</w:t>
      </w:r>
      <w:r>
        <w:rPr>
          <w:color w:val="000000"/>
          <w:spacing w:val="39"/>
          <w:sz w:val="18"/>
          <w:szCs w:val="18"/>
        </w:rPr>
        <w:br/>
      </w:r>
      <w:r>
        <w:rPr>
          <w:smallCaps/>
          <w:color w:val="000000"/>
          <w:spacing w:val="-3"/>
          <w:sz w:val="18"/>
          <w:szCs w:val="18"/>
        </w:rPr>
        <w:t>учение о нравственности</w:t>
      </w:r>
    </w:p>
    <w:p w:rsidR="00931FC0" w:rsidRDefault="00931FC0" w:rsidP="00931FC0">
      <w:pPr>
        <w:shd w:val="clear" w:color="auto" w:fill="FFFFFF"/>
        <w:spacing w:before="106" w:line="168" w:lineRule="exact"/>
        <w:ind w:right="533" w:firstLine="240"/>
        <w:jc w:val="both"/>
      </w:pPr>
      <w:r>
        <w:rPr>
          <w:color w:val="000000"/>
          <w:sz w:val="18"/>
          <w:szCs w:val="18"/>
        </w:rPr>
        <w:t>[111—112] Вообще, во взгляде Чернышевского</w:t>
      </w:r>
      <w:r>
        <w:rPr>
          <w:color w:val="000000"/>
          <w:sz w:val="18"/>
          <w:szCs w:val="18"/>
        </w:rPr>
        <w:br/>
        <w:t>на разумный эгоизм очень заметно свойственное</w:t>
      </w:r>
      <w:r>
        <w:rPr>
          <w:color w:val="000000"/>
          <w:sz w:val="18"/>
          <w:szCs w:val="18"/>
        </w:rPr>
        <w:br/>
        <w:t>всем «просветительным периодам» (</w:t>
      </w:r>
      <w:r>
        <w:rPr>
          <w:color w:val="000000"/>
          <w:sz w:val="18"/>
          <w:szCs w:val="18"/>
          <w:lang w:val="en-US"/>
        </w:rPr>
        <w:t>Aufklarungs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perioden</w:t>
      </w:r>
      <w:r>
        <w:rPr>
          <w:color w:val="000000"/>
          <w:sz w:val="18"/>
          <w:szCs w:val="18"/>
        </w:rPr>
        <w:t>) стремление искать в рассудке опоры</w:t>
      </w:r>
      <w:r>
        <w:rPr>
          <w:color w:val="000000"/>
          <w:sz w:val="18"/>
          <w:szCs w:val="18"/>
        </w:rPr>
        <w:br/>
        <w:t>для нравственности, а в более или менее основатель-</w:t>
      </w:r>
      <w:r>
        <w:rPr>
          <w:color w:val="000000"/>
          <w:sz w:val="18"/>
          <w:szCs w:val="18"/>
        </w:rPr>
        <w:br/>
        <w:t>ной расчетливости отдельного лица объяснение его</w:t>
      </w:r>
    </w:p>
    <w:p w:rsidR="00931FC0" w:rsidRDefault="00931FC0" w:rsidP="00931FC0">
      <w:pPr>
        <w:shd w:val="clear" w:color="auto" w:fill="FFFFFF"/>
        <w:spacing w:before="106" w:line="168" w:lineRule="exact"/>
        <w:ind w:right="533" w:firstLine="240"/>
        <w:jc w:val="both"/>
        <w:sectPr w:rsidR="00931FC0">
          <w:type w:val="continuous"/>
          <w:pgSz w:w="7937" w:h="11339"/>
          <w:pgMar w:top="1172" w:right="1872" w:bottom="360" w:left="11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rFonts w:ascii="Arial" w:hAnsi="Arial" w:cs="Arial"/>
          <w:color w:val="000000"/>
          <w:sz w:val="18"/>
          <w:szCs w:val="18"/>
        </w:rPr>
        <w:lastRenderedPageBreak/>
        <w:t>546</w:t>
      </w:r>
    </w:p>
    <w:p w:rsidR="00931FC0" w:rsidRDefault="00931FC0" w:rsidP="00931FC0">
      <w:pPr>
        <w:shd w:val="clear" w:color="auto" w:fill="FFFFFF"/>
        <w:ind w:left="24"/>
        <w:sectPr w:rsidR="00931FC0">
          <w:pgSz w:w="7937" w:h="11339"/>
          <w:pgMar w:top="1179" w:right="1304" w:bottom="360" w:left="1252" w:header="720" w:footer="720" w:gutter="0"/>
          <w:cols w:space="60"/>
          <w:noEndnote/>
        </w:sectPr>
      </w:pPr>
    </w:p>
    <w:p w:rsidR="00931FC0" w:rsidRDefault="00931FC0" w:rsidP="00931FC0">
      <w:pPr>
        <w:framePr w:h="739" w:hSpace="38" w:wrap="notBeside" w:vAnchor="text" w:hAnchor="margin" w:x="-906" w:y="15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667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2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notBeside" w:vAnchor="text" w:hAnchor="margin" w:x="-801" w:y="155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35" w:line="168" w:lineRule="exact"/>
        <w:jc w:val="both"/>
      </w:pPr>
      <w:r>
        <w:rPr>
          <w:color w:val="000000"/>
          <w:sz w:val="18"/>
          <w:szCs w:val="18"/>
        </w:rPr>
        <w:lastRenderedPageBreak/>
        <w:t>характера и его поступков. Иногда относящиеся</w:t>
      </w:r>
      <w:r>
        <w:rPr>
          <w:color w:val="000000"/>
          <w:sz w:val="18"/>
          <w:szCs w:val="18"/>
        </w:rPr>
        <w:br/>
        <w:t>сюда рассуждения Чернышевского, как две капли</w:t>
      </w:r>
      <w:r>
        <w:rPr>
          <w:color w:val="000000"/>
          <w:sz w:val="18"/>
          <w:szCs w:val="18"/>
        </w:rPr>
        <w:br/>
        <w:t>воды, похожи на рассуждения Гельвеция и его еди-</w:t>
      </w:r>
      <w:r>
        <w:rPr>
          <w:color w:val="000000"/>
          <w:sz w:val="18"/>
          <w:szCs w:val="18"/>
        </w:rPr>
        <w:br/>
        <w:t>номышленников. Почти так же сильно напоминают</w:t>
      </w:r>
      <w:r>
        <w:rPr>
          <w:color w:val="000000"/>
          <w:sz w:val="18"/>
          <w:szCs w:val="18"/>
        </w:rPr>
        <w:br/>
        <w:t>они собой рассуждения типичного представителя</w:t>
      </w:r>
      <w:r>
        <w:rPr>
          <w:color w:val="000000"/>
          <w:sz w:val="18"/>
          <w:szCs w:val="18"/>
        </w:rPr>
        <w:br/>
        <w:t>эпохи просвещения в древней Греции, Сократа,</w:t>
      </w:r>
      <w:r>
        <w:rPr>
          <w:color w:val="000000"/>
          <w:sz w:val="18"/>
          <w:szCs w:val="18"/>
        </w:rPr>
        <w:br/>
        <w:t>который, выступая защитником дружбы, доказывал,</w:t>
      </w:r>
      <w:r>
        <w:rPr>
          <w:color w:val="000000"/>
          <w:sz w:val="18"/>
          <w:szCs w:val="18"/>
        </w:rPr>
        <w:br/>
        <w:t xml:space="preserve">что друзей иметь </w:t>
      </w:r>
      <w:r>
        <w:rPr>
          <w:color w:val="000000"/>
          <w:spacing w:val="53"/>
          <w:sz w:val="18"/>
          <w:szCs w:val="18"/>
        </w:rPr>
        <w:t>выгодно,</w:t>
      </w:r>
      <w:r>
        <w:rPr>
          <w:color w:val="000000"/>
          <w:sz w:val="18"/>
          <w:szCs w:val="18"/>
        </w:rPr>
        <w:t xml:space="preserve"> так как они могут</w:t>
      </w:r>
      <w:r>
        <w:rPr>
          <w:color w:val="000000"/>
          <w:sz w:val="18"/>
          <w:szCs w:val="18"/>
        </w:rPr>
        <w:br/>
        <w:t>пригодиться    в    несчастии. Подобные   |крайности</w:t>
      </w:r>
    </w:p>
    <w:p w:rsidR="00931FC0" w:rsidRDefault="00931FC0" w:rsidP="00931FC0">
      <w:pPr>
        <w:shd w:val="clear" w:color="auto" w:fill="FFFFFF"/>
        <w:spacing w:before="19" w:line="235" w:lineRule="exact"/>
        <w:ind w:right="14"/>
        <w:jc w:val="both"/>
      </w:pPr>
      <w:r>
        <w:rPr>
          <w:color w:val="000000"/>
          <w:sz w:val="18"/>
          <w:szCs w:val="18"/>
        </w:rPr>
        <w:t>рассудочности! объясняются тем, что просветители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 xml:space="preserve">обыкновенно не умели стать на </w:t>
      </w:r>
      <w:r>
        <w:rPr>
          <w:color w:val="000000"/>
          <w:spacing w:val="60"/>
          <w:sz w:val="18"/>
          <w:szCs w:val="18"/>
        </w:rPr>
        <w:t>точку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pacing w:val="64"/>
          <w:sz w:val="18"/>
          <w:szCs w:val="18"/>
        </w:rPr>
        <w:t>зрения</w:t>
      </w:r>
      <w:r>
        <w:rPr>
          <w:color w:val="000000"/>
          <w:spacing w:val="64"/>
          <w:sz w:val="18"/>
          <w:szCs w:val="18"/>
        </w:rPr>
        <w:br/>
      </w:r>
      <w:r>
        <w:rPr>
          <w:color w:val="000000"/>
          <w:spacing w:val="68"/>
          <w:sz w:val="18"/>
          <w:szCs w:val="18"/>
        </w:rPr>
        <w:t>развития</w:t>
      </w:r>
      <w:r>
        <w:rPr>
          <w:color w:val="000000"/>
          <w:sz w:val="18"/>
          <w:szCs w:val="18"/>
        </w:rPr>
        <w:t xml:space="preserve"> *...</w:t>
      </w:r>
    </w:p>
    <w:p w:rsidR="00931FC0" w:rsidRDefault="00931FC0" w:rsidP="00931FC0">
      <w:pPr>
        <w:shd w:val="clear" w:color="auto" w:fill="FFFFFF"/>
        <w:spacing w:before="19" w:line="235" w:lineRule="exact"/>
        <w:ind w:right="14"/>
        <w:jc w:val="both"/>
        <w:sectPr w:rsidR="00931FC0">
          <w:type w:val="continuous"/>
          <w:pgSz w:w="7937" w:h="11339"/>
          <w:pgMar w:top="1179" w:right="1304" w:bottom="360" w:left="2303" w:header="720" w:footer="720" w:gutter="0"/>
          <w:cols w:space="60"/>
          <w:noEndnote/>
        </w:sectPr>
      </w:pPr>
    </w:p>
    <w:p w:rsidR="00931FC0" w:rsidRDefault="00931FC0" w:rsidP="00931FC0">
      <w:pPr>
        <w:framePr w:h="687" w:hSpace="38" w:wrap="notBeside" w:vAnchor="text" w:hAnchor="margin" w:x="-124" w:y="20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38150"/>
            <wp:effectExtent l="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2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/>
        <w:ind w:left="62"/>
        <w:jc w:val="center"/>
      </w:pPr>
      <w:r>
        <w:rPr>
          <w:color w:val="000000"/>
          <w:spacing w:val="44"/>
          <w:sz w:val="18"/>
          <w:szCs w:val="18"/>
        </w:rPr>
        <w:lastRenderedPageBreak/>
        <w:t>ОТДЕЛ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-10"/>
          <w:sz w:val="18"/>
          <w:szCs w:val="18"/>
          <w:lang w:val="en-US"/>
        </w:rPr>
        <w:t>II</w:t>
      </w:r>
    </w:p>
    <w:p w:rsidR="00931FC0" w:rsidRDefault="00931FC0" w:rsidP="00931FC0">
      <w:pPr>
        <w:shd w:val="clear" w:color="auto" w:fill="FFFFFF"/>
        <w:spacing w:before="5"/>
        <w:ind w:left="62"/>
        <w:jc w:val="center"/>
      </w:pPr>
      <w:r>
        <w:rPr>
          <w:color w:val="000000"/>
          <w:spacing w:val="-5"/>
          <w:sz w:val="18"/>
          <w:szCs w:val="18"/>
        </w:rPr>
        <w:t>ИСТОРИЧЕСКИЕ ВЗГЛЯДЫ Н   Г   ЧЕРНЫШЕВСКОГО</w:t>
      </w:r>
    </w:p>
    <w:p w:rsidR="00931FC0" w:rsidRDefault="00931FC0" w:rsidP="00931FC0">
      <w:pPr>
        <w:shd w:val="clear" w:color="auto" w:fill="FFFFFF"/>
        <w:spacing w:before="48"/>
        <w:ind w:left="48"/>
        <w:jc w:val="center"/>
      </w:pPr>
      <w:r>
        <w:rPr>
          <w:color w:val="000000"/>
          <w:spacing w:val="34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33"/>
          <w:sz w:val="18"/>
          <w:szCs w:val="18"/>
        </w:rPr>
        <w:t>вторая</w:t>
      </w:r>
    </w:p>
    <w:p w:rsidR="00931FC0" w:rsidRDefault="00931FC0" w:rsidP="00931FC0">
      <w:pPr>
        <w:shd w:val="clear" w:color="auto" w:fill="FFFFFF"/>
        <w:spacing w:before="29"/>
        <w:ind w:left="19"/>
        <w:jc w:val="center"/>
      </w:pPr>
      <w:r>
        <w:rPr>
          <w:smallCaps/>
          <w:color w:val="000000"/>
          <w:sz w:val="18"/>
          <w:szCs w:val="18"/>
        </w:rPr>
        <w:t xml:space="preserve">материализм </w:t>
      </w:r>
      <w:r>
        <w:rPr>
          <w:color w:val="000000"/>
          <w:sz w:val="18"/>
          <w:szCs w:val="18"/>
        </w:rPr>
        <w:t xml:space="preserve">в </w:t>
      </w:r>
      <w:r>
        <w:rPr>
          <w:smallCaps/>
          <w:color w:val="000000"/>
          <w:sz w:val="18"/>
          <w:szCs w:val="18"/>
        </w:rPr>
        <w:t>исторических взглядах Чернышевского</w:t>
      </w:r>
    </w:p>
    <w:p w:rsidR="00931FC0" w:rsidRDefault="00931FC0" w:rsidP="00931FC0">
      <w:pPr>
        <w:shd w:val="clear" w:color="auto" w:fill="FFFFFF"/>
        <w:spacing w:before="125" w:line="168" w:lineRule="exact"/>
        <w:ind w:firstLine="245"/>
        <w:jc w:val="both"/>
      </w:pPr>
      <w:r>
        <w:rPr>
          <w:color w:val="000000"/>
          <w:sz w:val="18"/>
          <w:szCs w:val="18"/>
        </w:rPr>
        <w:t>[159—161] Чернышевский применил взгляды Фейербаха</w:t>
      </w:r>
      <w:r>
        <w:rPr>
          <w:color w:val="000000"/>
          <w:sz w:val="18"/>
          <w:szCs w:val="18"/>
        </w:rPr>
        <w:br/>
        <w:t>к эстетике, и тут он достиг, как мы увидим ниже, результатов</w:t>
      </w:r>
      <w:r>
        <w:rPr>
          <w:color w:val="000000"/>
          <w:sz w:val="18"/>
          <w:szCs w:val="18"/>
        </w:rPr>
        <w:br/>
        <w:t>в известном смысле весьма замечательных. Но и здесь его выводы</w:t>
      </w:r>
      <w:r>
        <w:rPr>
          <w:color w:val="000000"/>
          <w:sz w:val="18"/>
          <w:szCs w:val="18"/>
        </w:rPr>
        <w:br/>
        <w:t>не были вполне удовлетворительны, потому что совершенно</w:t>
      </w:r>
      <w:r>
        <w:rPr>
          <w:color w:val="000000"/>
          <w:sz w:val="18"/>
          <w:szCs w:val="18"/>
        </w:rPr>
        <w:br/>
        <w:t>правильное понятие об эстетическом развитии человечества пред-</w:t>
      </w:r>
      <w:r>
        <w:rPr>
          <w:color w:val="000000"/>
          <w:sz w:val="18"/>
          <w:szCs w:val="18"/>
        </w:rPr>
        <w:br/>
        <w:t>полагает предварительную выработку общего понимания исто-</w:t>
      </w:r>
      <w:r>
        <w:rPr>
          <w:color w:val="000000"/>
          <w:sz w:val="18"/>
          <w:szCs w:val="18"/>
        </w:rPr>
        <w:br/>
        <w:t>рии. Что же касается этого общего понимания истории, то Чер-</w:t>
      </w:r>
      <w:r>
        <w:rPr>
          <w:color w:val="000000"/>
          <w:sz w:val="18"/>
          <w:szCs w:val="18"/>
        </w:rPr>
        <w:br/>
        <w:t>нышевскому удалось сделать лишь несколько — правда очень</w:t>
      </w:r>
      <w:r>
        <w:rPr>
          <w:color w:val="000000"/>
          <w:sz w:val="18"/>
          <w:szCs w:val="18"/>
        </w:rPr>
        <w:br/>
        <w:t>верных шагов — в направлении к его выработке. Примерами</w:t>
      </w:r>
      <w:r>
        <w:rPr>
          <w:color w:val="000000"/>
          <w:sz w:val="18"/>
          <w:szCs w:val="18"/>
        </w:rPr>
        <w:br/>
        <w:t>таких шагов могут служить только что сделанные нами большие</w:t>
      </w:r>
      <w:r>
        <w:rPr>
          <w:color w:val="000000"/>
          <w:sz w:val="18"/>
          <w:szCs w:val="18"/>
        </w:rPr>
        <w:br/>
        <w:t>выписки из его сочинений...</w:t>
      </w:r>
    </w:p>
    <w:p w:rsidR="00931FC0" w:rsidRDefault="00931FC0" w:rsidP="00931FC0">
      <w:pPr>
        <w:shd w:val="clear" w:color="auto" w:fill="FFFFFF"/>
        <w:spacing w:before="125" w:line="168" w:lineRule="exact"/>
        <w:ind w:firstLine="245"/>
        <w:jc w:val="both"/>
        <w:sectPr w:rsidR="00931FC0">
          <w:type w:val="continuous"/>
          <w:pgSz w:w="7937" w:h="11339"/>
          <w:pgMar w:top="1179" w:right="1328" w:bottom="360" w:left="1256" w:header="720" w:footer="720" w:gutter="0"/>
          <w:cols w:space="60"/>
          <w:noEndnote/>
        </w:sectPr>
      </w:pPr>
    </w:p>
    <w:p w:rsidR="00931FC0" w:rsidRDefault="00931FC0" w:rsidP="00931FC0">
      <w:pPr>
        <w:framePr w:h="523" w:hSpace="38" w:wrap="notBeside" w:vAnchor="text" w:hAnchor="margin" w:x="-172" w:y="21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2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78" w:line="240" w:lineRule="exact"/>
        <w:ind w:left="528" w:firstLine="1478"/>
      </w:pPr>
      <w:r>
        <w:rPr>
          <w:color w:val="000000"/>
          <w:spacing w:val="44"/>
          <w:sz w:val="18"/>
          <w:szCs w:val="18"/>
        </w:rPr>
        <w:lastRenderedPageBreak/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45"/>
          <w:sz w:val="18"/>
          <w:szCs w:val="18"/>
        </w:rPr>
        <w:t>третья</w:t>
      </w:r>
      <w:r>
        <w:rPr>
          <w:color w:val="000000"/>
          <w:spacing w:val="45"/>
          <w:sz w:val="18"/>
          <w:szCs w:val="18"/>
        </w:rPr>
        <w:br/>
      </w:r>
      <w:r>
        <w:rPr>
          <w:smallCaps/>
          <w:color w:val="000000"/>
          <w:spacing w:val="-1"/>
          <w:sz w:val="18"/>
          <w:szCs w:val="18"/>
        </w:rPr>
        <w:t>идеализм в исторических взглядах Чернышевского</w:t>
      </w:r>
    </w:p>
    <w:p w:rsidR="00931FC0" w:rsidRDefault="00931FC0" w:rsidP="00931FC0">
      <w:pPr>
        <w:shd w:val="clear" w:color="auto" w:fill="FFFFFF"/>
        <w:spacing w:before="115" w:line="168" w:lineRule="exact"/>
        <w:ind w:left="10" w:firstLine="245"/>
        <w:jc w:val="both"/>
      </w:pPr>
      <w:r>
        <w:rPr>
          <w:color w:val="000000"/>
          <w:sz w:val="18"/>
          <w:szCs w:val="18"/>
        </w:rPr>
        <w:t>Вот что читаем мы у него в статье, посвященной известной</w:t>
      </w:r>
      <w:r>
        <w:rPr>
          <w:color w:val="000000"/>
          <w:sz w:val="18"/>
          <w:szCs w:val="18"/>
        </w:rPr>
        <w:br/>
        <w:t>книге В. П. Боткина: «Письма об Испании» (Современник, 1857 г.,</w:t>
      </w:r>
      <w:r>
        <w:rPr>
          <w:color w:val="000000"/>
          <w:sz w:val="18"/>
          <w:szCs w:val="18"/>
        </w:rPr>
        <w:br/>
        <w:t>кн. 2-ая):</w:t>
      </w:r>
    </w:p>
    <w:p w:rsidR="00931FC0" w:rsidRDefault="00931FC0" w:rsidP="00931FC0">
      <w:pPr>
        <w:shd w:val="clear" w:color="auto" w:fill="FFFFFF"/>
        <w:spacing w:line="168" w:lineRule="exact"/>
        <w:ind w:right="5" w:firstLine="245"/>
        <w:jc w:val="both"/>
      </w:pPr>
      <w:r>
        <w:rPr>
          <w:color w:val="000000"/>
          <w:sz w:val="18"/>
          <w:szCs w:val="18"/>
        </w:rPr>
        <w:t>«Разделение народа на враждебные касты бывает одним из</w:t>
      </w:r>
      <w:r>
        <w:rPr>
          <w:color w:val="000000"/>
          <w:sz w:val="18"/>
          <w:szCs w:val="18"/>
        </w:rPr>
        <w:br/>
        <w:t>сильнейших препятствий улучшению его будущности, — в Испа-</w:t>
      </w:r>
      <w:r>
        <w:rPr>
          <w:color w:val="000000"/>
          <w:sz w:val="18"/>
          <w:szCs w:val="18"/>
        </w:rPr>
        <w:br/>
        <w:t>нии нет этого пагубного разделения, нет непримиримой вражды</w:t>
      </w:r>
      <w:r>
        <w:rPr>
          <w:color w:val="000000"/>
          <w:sz w:val="18"/>
          <w:szCs w:val="18"/>
        </w:rPr>
        <w:br/>
        <w:t>между сословиями, из которых каждое было бы готово пожерт-</w:t>
      </w:r>
      <w:r>
        <w:rPr>
          <w:color w:val="000000"/>
          <w:sz w:val="18"/>
          <w:szCs w:val="18"/>
        </w:rPr>
        <w:br/>
        <w:t>вовать самыми драгоценными историческими приобретениями,</w:t>
      </w:r>
      <w:r>
        <w:rPr>
          <w:color w:val="000000"/>
          <w:sz w:val="18"/>
          <w:szCs w:val="18"/>
        </w:rPr>
        <w:br/>
        <w:t>лишь бы только нанести вред другому сословию, — в Испании</w:t>
      </w:r>
      <w:r>
        <w:rPr>
          <w:color w:val="000000"/>
          <w:sz w:val="18"/>
          <w:szCs w:val="18"/>
        </w:rPr>
        <w:br/>
        <w:t>вся нация чувствует себя одним целым. Эта особенность так</w:t>
      </w:r>
      <w:r>
        <w:rPr>
          <w:color w:val="000000"/>
          <w:sz w:val="18"/>
          <w:szCs w:val="18"/>
        </w:rPr>
        <w:br/>
        <w:t>необычайна среди народов Западной Европы, что заслуживает</w:t>
      </w:r>
    </w:p>
    <w:p w:rsidR="00931FC0" w:rsidRDefault="00931FC0" w:rsidP="00931FC0">
      <w:pPr>
        <w:spacing w:before="48"/>
        <w:ind w:right="45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2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9" w:lineRule="exact"/>
        <w:ind w:left="5" w:firstLine="240"/>
      </w:pPr>
      <w:r>
        <w:rPr>
          <w:color w:val="000000"/>
          <w:spacing w:val="-5"/>
          <w:sz w:val="18"/>
          <w:szCs w:val="18"/>
        </w:rPr>
        <w:t>* Подробнее об этом см. в нашей книге: «</w:t>
      </w:r>
      <w:r>
        <w:rPr>
          <w:color w:val="000000"/>
          <w:spacing w:val="-5"/>
          <w:sz w:val="18"/>
          <w:szCs w:val="18"/>
          <w:lang w:val="en-US"/>
        </w:rPr>
        <w:t>Beitrage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5"/>
          <w:sz w:val="18"/>
          <w:szCs w:val="18"/>
          <w:lang w:val="en-US"/>
        </w:rPr>
        <w:t>zur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5"/>
          <w:sz w:val="18"/>
          <w:szCs w:val="18"/>
          <w:lang w:val="en-US"/>
        </w:rPr>
        <w:t>Gescluchte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pacing w:val="-5"/>
          <w:sz w:val="18"/>
          <w:szCs w:val="18"/>
          <w:lang w:val="en-US"/>
        </w:rPr>
        <w:t>d</w:t>
      </w:r>
      <w:r>
        <w:rPr>
          <w:color w:val="000000"/>
          <w:spacing w:val="-5"/>
          <w:sz w:val="18"/>
          <w:szCs w:val="18"/>
        </w:rPr>
        <w:t>е</w:t>
      </w:r>
      <w:r>
        <w:rPr>
          <w:color w:val="000000"/>
          <w:spacing w:val="-5"/>
          <w:sz w:val="18"/>
          <w:szCs w:val="18"/>
          <w:lang w:val="en-US"/>
        </w:rPr>
        <w:t>s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1"/>
          <w:sz w:val="18"/>
          <w:szCs w:val="18"/>
          <w:lang w:val="en-US"/>
        </w:rPr>
        <w:t>Materialismus</w:t>
      </w:r>
      <w:r>
        <w:rPr>
          <w:color w:val="000000"/>
          <w:spacing w:val="-1"/>
          <w:sz w:val="18"/>
          <w:szCs w:val="18"/>
        </w:rPr>
        <w:t xml:space="preserve"> — </w:t>
      </w:r>
      <w:r>
        <w:rPr>
          <w:color w:val="000000"/>
          <w:spacing w:val="-1"/>
          <w:sz w:val="18"/>
          <w:szCs w:val="18"/>
          <w:lang w:val="en-US"/>
        </w:rPr>
        <w:t>Holbach</w:t>
      </w:r>
      <w:r>
        <w:rPr>
          <w:color w:val="000000"/>
          <w:spacing w:val="-1"/>
          <w:sz w:val="18"/>
          <w:szCs w:val="18"/>
        </w:rPr>
        <w:t xml:space="preserve">, </w:t>
      </w:r>
      <w:r>
        <w:rPr>
          <w:color w:val="000000"/>
          <w:spacing w:val="-1"/>
          <w:sz w:val="18"/>
          <w:szCs w:val="18"/>
          <w:lang w:val="en-US"/>
        </w:rPr>
        <w:t>Helvetius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und</w:t>
      </w:r>
      <w:r>
        <w:rPr>
          <w:color w:val="000000"/>
          <w:spacing w:val="-1"/>
          <w:sz w:val="18"/>
          <w:szCs w:val="18"/>
        </w:rPr>
        <w:t xml:space="preserve">  </w:t>
      </w:r>
      <w:r>
        <w:rPr>
          <w:color w:val="000000"/>
          <w:spacing w:val="-1"/>
          <w:sz w:val="18"/>
          <w:szCs w:val="18"/>
          <w:lang w:val="en-US"/>
        </w:rPr>
        <w:t>Karl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  <w:lang w:val="en-US"/>
        </w:rPr>
        <w:t>Marx</w:t>
      </w:r>
      <w:r>
        <w:rPr>
          <w:color w:val="000000"/>
          <w:spacing w:val="-1"/>
          <w:sz w:val="18"/>
          <w:szCs w:val="18"/>
        </w:rPr>
        <w:t xml:space="preserve">». </w:t>
      </w:r>
      <w:r>
        <w:rPr>
          <w:color w:val="000000"/>
          <w:spacing w:val="-1"/>
          <w:sz w:val="18"/>
          <w:szCs w:val="18"/>
          <w:lang w:val="en-US"/>
        </w:rPr>
        <w:t xml:space="preserve">Stuttgart, </w:t>
      </w:r>
      <w:r>
        <w:rPr>
          <w:color w:val="000000"/>
          <w:spacing w:val="-1"/>
          <w:sz w:val="18"/>
          <w:szCs w:val="18"/>
        </w:rPr>
        <w:t>1896.</w:t>
      </w:r>
    </w:p>
    <w:p w:rsidR="00931FC0" w:rsidRDefault="00931FC0" w:rsidP="00931FC0">
      <w:pPr>
        <w:shd w:val="clear" w:color="auto" w:fill="FFFFFF"/>
        <w:spacing w:before="77" w:line="149" w:lineRule="exact"/>
        <w:ind w:left="5" w:firstLine="240"/>
        <w:sectPr w:rsidR="00931FC0">
          <w:type w:val="continuous"/>
          <w:pgSz w:w="7937" w:h="11339"/>
          <w:pgMar w:top="1179" w:right="1338" w:bottom="360" w:left="12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6"/>
      </w:pPr>
      <w:r>
        <w:rPr>
          <w:rFonts w:ascii="Arial" w:hAnsi="Arial" w:cs="Arial"/>
          <w:color w:val="000000"/>
          <w:sz w:val="18"/>
          <w:szCs w:val="18"/>
        </w:rPr>
        <w:lastRenderedPageBreak/>
        <w:t>547</w:t>
      </w:r>
    </w:p>
    <w:p w:rsidR="00931FC0" w:rsidRDefault="00931FC0" w:rsidP="00931FC0">
      <w:pPr>
        <w:shd w:val="clear" w:color="auto" w:fill="FFFFFF"/>
        <w:ind w:left="5126"/>
        <w:sectPr w:rsidR="00931FC0">
          <w:pgSz w:w="7937" w:h="11339"/>
          <w:pgMar w:top="1169" w:right="72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970" w:hSpace="38" w:wrap="notBeside" w:vAnchor="text" w:hAnchor="margin" w:x="5468" w:y="2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19125"/>
            <wp:effectExtent l="0" t="0" r="9525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2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670" w:hSpace="38" w:wrap="auto" w:vAnchor="text" w:hAnchor="margin" w:x="5444" w:y="299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05727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2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3" w:hSpace="38" w:wrap="auto" w:vAnchor="text" w:hAnchor="margin" w:x="5439" w:y="4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3333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2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4" w:hSpace="38" w:wrap="auto" w:vAnchor="text" w:hAnchor="margin" w:x="5439" w:y="74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33337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2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68" w:lineRule="exact"/>
        <w:ind w:left="48"/>
        <w:jc w:val="both"/>
      </w:pPr>
      <w:r>
        <w:rPr>
          <w:color w:val="000000"/>
          <w:sz w:val="18"/>
          <w:szCs w:val="18"/>
        </w:rPr>
        <w:lastRenderedPageBreak/>
        <w:t>величайшего внимания, и уже одна, сама по себе, может считаться</w:t>
      </w:r>
      <w:r>
        <w:rPr>
          <w:color w:val="000000"/>
          <w:sz w:val="18"/>
          <w:szCs w:val="18"/>
        </w:rPr>
        <w:br/>
        <w:t>ручательством за счастливую будущность страны» *.</w:t>
      </w:r>
    </w:p>
    <w:p w:rsidR="00931FC0" w:rsidRDefault="00931FC0" w:rsidP="00931FC0">
      <w:pPr>
        <w:shd w:val="clear" w:color="auto" w:fill="FFFFFF"/>
        <w:spacing w:line="168" w:lineRule="exact"/>
        <w:ind w:left="38" w:firstLine="245"/>
        <w:jc w:val="both"/>
      </w:pPr>
      <w:r>
        <w:rPr>
          <w:color w:val="000000"/>
          <w:sz w:val="18"/>
          <w:szCs w:val="18"/>
        </w:rPr>
        <w:t>Это не описка, потому что несколькими страницами ниже</w:t>
      </w:r>
      <w:r>
        <w:rPr>
          <w:color w:val="000000"/>
          <w:sz w:val="18"/>
          <w:szCs w:val="18"/>
        </w:rPr>
        <w:br/>
        <w:t>Чернышевский в той же статье говорит: «Над большей частью</w:t>
      </w:r>
      <w:r>
        <w:rPr>
          <w:color w:val="000000"/>
          <w:sz w:val="18"/>
          <w:szCs w:val="18"/>
        </w:rPr>
        <w:br/>
        <w:t>цивилизованных наций испанский народ имеет бесспорное пре-</w:t>
      </w:r>
      <w:r>
        <w:rPr>
          <w:color w:val="000000"/>
          <w:sz w:val="18"/>
          <w:szCs w:val="18"/>
        </w:rPr>
        <w:br/>
        <w:t>имущество в одном, чрезвычайно важном отношении: испанские</w:t>
      </w:r>
      <w:r>
        <w:rPr>
          <w:color w:val="000000"/>
          <w:sz w:val="18"/>
          <w:szCs w:val="18"/>
        </w:rPr>
        <w:br/>
        <w:t>сословия не разделены между собой ни закоренелой ненавистью,</w:t>
      </w:r>
      <w:r>
        <w:rPr>
          <w:color w:val="000000"/>
          <w:sz w:val="18"/>
          <w:szCs w:val="18"/>
        </w:rPr>
        <w:br/>
        <w:t>ни существенной противоположностью интересов; они не состав-</w:t>
      </w:r>
      <w:r>
        <w:rPr>
          <w:color w:val="000000"/>
          <w:sz w:val="18"/>
          <w:szCs w:val="18"/>
        </w:rPr>
        <w:br/>
        <w:t>ляют каст, враждебных одна другой, как то видим во многих</w:t>
      </w:r>
      <w:r>
        <w:rPr>
          <w:color w:val="000000"/>
          <w:sz w:val="18"/>
          <w:szCs w:val="18"/>
        </w:rPr>
        <w:br/>
        <w:t>других западных европейских землях; напротив, в Испании</w:t>
      </w:r>
      <w:r>
        <w:rPr>
          <w:color w:val="000000"/>
          <w:sz w:val="18"/>
          <w:szCs w:val="18"/>
        </w:rPr>
        <w:br/>
        <w:t>все сословия могут дружно стремиться к одной цели» **...</w:t>
      </w:r>
    </w:p>
    <w:p w:rsidR="00931FC0" w:rsidRDefault="00931FC0" w:rsidP="00931FC0">
      <w:pPr>
        <w:shd w:val="clear" w:color="auto" w:fill="FFFFFF"/>
        <w:spacing w:line="168" w:lineRule="exact"/>
        <w:ind w:left="19" w:right="5" w:firstLine="245"/>
        <w:jc w:val="both"/>
      </w:pPr>
      <w:r>
        <w:rPr>
          <w:color w:val="000000"/>
          <w:sz w:val="18"/>
          <w:szCs w:val="18"/>
        </w:rPr>
        <w:t>[163—165] У них *** являлось предрасположение смотреть</w:t>
      </w:r>
      <w:r>
        <w:rPr>
          <w:color w:val="000000"/>
          <w:sz w:val="18"/>
          <w:szCs w:val="18"/>
        </w:rPr>
        <w:br/>
        <w:t>с идеалистической точки зрения и на прошлую историю челове-</w:t>
      </w:r>
      <w:r>
        <w:rPr>
          <w:color w:val="000000"/>
          <w:sz w:val="18"/>
          <w:szCs w:val="18"/>
        </w:rPr>
        <w:br/>
        <w:t>чества. Вследствие этого мы в их рассуждениях об этой истории</w:t>
      </w:r>
      <w:r>
        <w:rPr>
          <w:color w:val="000000"/>
          <w:sz w:val="18"/>
          <w:szCs w:val="18"/>
        </w:rPr>
        <w:br/>
        <w:t>очень нередко наталкиваемся на самые несомненные и, казалось</w:t>
      </w:r>
      <w:r>
        <w:rPr>
          <w:color w:val="000000"/>
          <w:sz w:val="18"/>
          <w:szCs w:val="18"/>
        </w:rPr>
        <w:br/>
        <w:t>бы, самые очевидные противоречия: факты, которые истолковы-</w:t>
      </w:r>
      <w:r>
        <w:rPr>
          <w:color w:val="000000"/>
          <w:sz w:val="18"/>
          <w:szCs w:val="18"/>
        </w:rPr>
        <w:br/>
        <w:t>вались, по-видимому, в совершенно материалистическом смысле,</w:t>
      </w:r>
      <w:r>
        <w:rPr>
          <w:color w:val="000000"/>
          <w:sz w:val="18"/>
          <w:szCs w:val="18"/>
        </w:rPr>
        <w:br/>
        <w:t>вдруг получают совершенно идеалистическое объяснение; и</w:t>
      </w:r>
      <w:r>
        <w:rPr>
          <w:color w:val="000000"/>
          <w:sz w:val="18"/>
          <w:szCs w:val="18"/>
        </w:rPr>
        <w:br/>
        <w:t>наоборот, идеалистические объяснения сплошь да рядом проры-</w:t>
      </w:r>
      <w:r>
        <w:rPr>
          <w:color w:val="000000"/>
          <w:sz w:val="18"/>
          <w:szCs w:val="18"/>
        </w:rPr>
        <w:br/>
        <w:t>ваются вполне материалистическими отступлениями. Эта неустой-</w:t>
      </w:r>
      <w:r>
        <w:rPr>
          <w:color w:val="000000"/>
          <w:sz w:val="18"/>
          <w:szCs w:val="18"/>
        </w:rPr>
        <w:br/>
        <w:t>чивость, этот постоянный, заметный для современного читателя,</w:t>
      </w:r>
      <w:r>
        <w:rPr>
          <w:color w:val="000000"/>
          <w:sz w:val="18"/>
          <w:szCs w:val="18"/>
        </w:rPr>
        <w:br/>
        <w:t>но незаметный для автора переход от материализма к идеализму и</w:t>
      </w:r>
      <w:r>
        <w:rPr>
          <w:color w:val="000000"/>
          <w:sz w:val="18"/>
          <w:szCs w:val="18"/>
        </w:rPr>
        <w:br/>
        <w:t>от идеализма к материализму дает себя чувствовать и в истори-</w:t>
      </w:r>
      <w:r>
        <w:rPr>
          <w:color w:val="000000"/>
          <w:sz w:val="18"/>
          <w:szCs w:val="18"/>
        </w:rPr>
        <w:br/>
        <w:t>ческих рассуждениях Чернышевского, который в этом отношении</w:t>
      </w:r>
      <w:r>
        <w:rPr>
          <w:color w:val="000000"/>
          <w:sz w:val="18"/>
          <w:szCs w:val="18"/>
        </w:rPr>
        <w:br/>
        <w:t>очень напоминает великих утопистов Запада. В последнем счете</w:t>
      </w:r>
      <w:r>
        <w:rPr>
          <w:color w:val="000000"/>
          <w:sz w:val="18"/>
          <w:szCs w:val="18"/>
        </w:rPr>
        <w:br/>
        <w:t>он, подобно им, склоняется, повторяем, к идеализму.</w:t>
      </w:r>
    </w:p>
    <w:p w:rsidR="00931FC0" w:rsidRDefault="00931FC0" w:rsidP="00931FC0">
      <w:pPr>
        <w:shd w:val="clear" w:color="auto" w:fill="FFFFFF"/>
        <w:spacing w:line="168" w:lineRule="exact"/>
        <w:ind w:left="10" w:right="24" w:firstLine="245"/>
        <w:jc w:val="both"/>
      </w:pPr>
      <w:r>
        <w:rPr>
          <w:color w:val="000000"/>
          <w:sz w:val="18"/>
          <w:szCs w:val="18"/>
        </w:rPr>
        <w:t>Это хорошо видно из его интересной статьи «О причинах паде-</w:t>
      </w:r>
      <w:r>
        <w:rPr>
          <w:color w:val="000000"/>
          <w:sz w:val="18"/>
          <w:szCs w:val="18"/>
        </w:rPr>
        <w:br/>
        <w:t>ния Рима (подражание Монтескье)», напечатанной в «Современ-</w:t>
      </w:r>
      <w:r>
        <w:rPr>
          <w:color w:val="000000"/>
          <w:sz w:val="18"/>
          <w:szCs w:val="18"/>
        </w:rPr>
        <w:br/>
        <w:t>нике» 1861 г. (5-я книга). В ней он энергически восстает против</w:t>
      </w:r>
      <w:r>
        <w:rPr>
          <w:color w:val="000000"/>
          <w:sz w:val="18"/>
          <w:szCs w:val="18"/>
        </w:rPr>
        <w:br/>
        <w:t>того, очень распространенного мнения, что Западная Римская</w:t>
      </w:r>
      <w:r>
        <w:rPr>
          <w:color w:val="000000"/>
          <w:sz w:val="18"/>
          <w:szCs w:val="18"/>
        </w:rPr>
        <w:br/>
        <w:t>Империя погибла вследствие своей внутренней неспособности</w:t>
      </w:r>
      <w:r>
        <w:rPr>
          <w:color w:val="000000"/>
          <w:sz w:val="18"/>
          <w:szCs w:val="18"/>
        </w:rPr>
        <w:br/>
        <w:t>к дальнейшему развитию, между тем как варвары, положившие</w:t>
      </w:r>
      <w:r>
        <w:rPr>
          <w:color w:val="000000"/>
          <w:sz w:val="18"/>
          <w:szCs w:val="18"/>
        </w:rPr>
        <w:br/>
        <w:t>конец ее существованию, принесли с собой новые семена про-</w:t>
      </w:r>
      <w:r>
        <w:rPr>
          <w:color w:val="000000"/>
          <w:sz w:val="18"/>
          <w:szCs w:val="18"/>
        </w:rPr>
        <w:br/>
        <w:t>гресса...</w:t>
      </w:r>
    </w:p>
    <w:p w:rsidR="00931FC0" w:rsidRDefault="00931FC0" w:rsidP="00931FC0">
      <w:pPr>
        <w:shd w:val="clear" w:color="auto" w:fill="FFFFFF"/>
        <w:spacing w:line="168" w:lineRule="exact"/>
        <w:ind w:right="29" w:firstLine="235"/>
        <w:jc w:val="both"/>
      </w:pPr>
      <w:r>
        <w:rPr>
          <w:color w:val="000000"/>
          <w:sz w:val="18"/>
          <w:szCs w:val="18"/>
        </w:rPr>
        <w:t>Здесь и речи нет ни о внутренних социальных отношениях</w:t>
      </w:r>
      <w:r>
        <w:rPr>
          <w:color w:val="000000"/>
          <w:sz w:val="18"/>
          <w:szCs w:val="18"/>
        </w:rPr>
        <w:br/>
        <w:t>Рима, причинивших его слабость и указанных еще тем же Гизо</w:t>
      </w:r>
      <w:r>
        <w:rPr>
          <w:color w:val="000000"/>
          <w:sz w:val="18"/>
          <w:szCs w:val="18"/>
        </w:rPr>
        <w:br/>
        <w:t>в первой статье его «</w:t>
      </w:r>
      <w:r>
        <w:rPr>
          <w:color w:val="000000"/>
          <w:sz w:val="18"/>
          <w:szCs w:val="18"/>
          <w:lang w:val="en-US"/>
        </w:rPr>
        <w:t>Essais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histoire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France</w:t>
      </w:r>
      <w:r>
        <w:rPr>
          <w:color w:val="000000"/>
          <w:sz w:val="18"/>
          <w:szCs w:val="18"/>
        </w:rPr>
        <w:t>», ни о тех фор-</w:t>
      </w:r>
      <w:r>
        <w:rPr>
          <w:color w:val="000000"/>
          <w:sz w:val="18"/>
          <w:szCs w:val="18"/>
        </w:rPr>
        <w:br/>
        <w:t>мах общежития, которыми обусловливалась сила германских</w:t>
      </w:r>
      <w:r>
        <w:rPr>
          <w:color w:val="000000"/>
          <w:sz w:val="18"/>
          <w:szCs w:val="18"/>
        </w:rPr>
        <w:br/>
        <w:t>варваров в эпоху падения Западной Римской Империи. Черны-</w:t>
      </w:r>
      <w:r>
        <w:rPr>
          <w:color w:val="000000"/>
          <w:sz w:val="18"/>
          <w:szCs w:val="18"/>
        </w:rPr>
        <w:br/>
        <w:t>шевский забыл даже знаменитые, им же самим цитируемые в дру-</w:t>
      </w:r>
      <w:r>
        <w:rPr>
          <w:color w:val="000000"/>
          <w:sz w:val="18"/>
          <w:szCs w:val="18"/>
        </w:rPr>
        <w:br/>
        <w:t xml:space="preserve">гом месте, слова Плиния: </w:t>
      </w:r>
      <w:r>
        <w:rPr>
          <w:color w:val="000000"/>
          <w:sz w:val="18"/>
          <w:szCs w:val="18"/>
          <w:lang w:val="en-US"/>
        </w:rPr>
        <w:t>latifundia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perdidere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Italiam</w:t>
      </w:r>
      <w:r>
        <w:rPr>
          <w:color w:val="000000"/>
          <w:sz w:val="18"/>
          <w:szCs w:val="18"/>
        </w:rPr>
        <w:t xml:space="preserve"> (латифундии</w:t>
      </w:r>
      <w:r>
        <w:rPr>
          <w:color w:val="000000"/>
          <w:sz w:val="18"/>
          <w:szCs w:val="18"/>
        </w:rPr>
        <w:br/>
        <w:t>погубили Италию). В его «формуле прогресса», — как стали</w:t>
      </w:r>
      <w:r>
        <w:rPr>
          <w:color w:val="000000"/>
          <w:sz w:val="18"/>
          <w:szCs w:val="18"/>
        </w:rPr>
        <w:br/>
        <w:t>выражаться у нас впоследствии, — не оказывается места для</w:t>
      </w:r>
      <w:r>
        <w:rPr>
          <w:color w:val="000000"/>
          <w:sz w:val="18"/>
          <w:szCs w:val="18"/>
        </w:rPr>
        <w:br/>
        <w:t>внутренних отношений данной страны. Все дело сводится к ум-</w:t>
      </w:r>
      <w:r>
        <w:rPr>
          <w:color w:val="000000"/>
          <w:sz w:val="18"/>
          <w:szCs w:val="18"/>
        </w:rPr>
        <w:br/>
        <w:t>ственному развитию. Чернышевский решительно заявляет, что</w:t>
      </w:r>
      <w:r>
        <w:rPr>
          <w:color w:val="000000"/>
          <w:sz w:val="18"/>
          <w:szCs w:val="18"/>
        </w:rPr>
        <w:br/>
        <w:t>прогресс основывается на умственном развитии и что «коренная</w:t>
      </w:r>
      <w:r>
        <w:rPr>
          <w:color w:val="000000"/>
          <w:sz w:val="18"/>
          <w:szCs w:val="18"/>
        </w:rPr>
        <w:br/>
        <w:t>сторона его прямо и состоит в успехах и развитии знаний». Ему</w:t>
      </w:r>
    </w:p>
    <w:p w:rsidR="00931FC0" w:rsidRDefault="00931FC0" w:rsidP="00931FC0">
      <w:pPr>
        <w:shd w:val="clear" w:color="auto" w:fill="FFFFFF"/>
        <w:ind w:left="10"/>
      </w:pPr>
      <w:r>
        <w:rPr>
          <w:noProof/>
        </w:rPr>
        <w:drawing>
          <wp:inline distT="0" distB="0" distL="0" distR="0">
            <wp:extent cx="476250" cy="285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2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49" w:lineRule="exact"/>
        <w:ind w:left="240" w:firstLine="101"/>
      </w:pPr>
      <w:r>
        <w:rPr>
          <w:color w:val="000000"/>
          <w:sz w:val="16"/>
          <w:szCs w:val="16"/>
        </w:rPr>
        <w:t xml:space="preserve">* Сочинения, т. </w:t>
      </w:r>
      <w:r>
        <w:rPr>
          <w:color w:val="000000"/>
          <w:sz w:val="16"/>
          <w:szCs w:val="16"/>
          <w:lang w:val="en-US"/>
        </w:rPr>
        <w:t>III</w:t>
      </w:r>
      <w:r>
        <w:rPr>
          <w:color w:val="000000"/>
          <w:sz w:val="16"/>
          <w:szCs w:val="16"/>
        </w:rPr>
        <w:t>, стр. 38.</w:t>
      </w:r>
      <w:r>
        <w:rPr>
          <w:color w:val="000000"/>
          <w:sz w:val="16"/>
          <w:szCs w:val="16"/>
        </w:rPr>
        <w:br/>
        <w:t xml:space="preserve">** Там </w:t>
      </w:r>
      <w:r>
        <w:rPr>
          <w:i/>
          <w:iCs/>
          <w:color w:val="000000"/>
          <w:sz w:val="16"/>
          <w:szCs w:val="16"/>
        </w:rPr>
        <w:t xml:space="preserve">те, </w:t>
      </w:r>
      <w:r>
        <w:rPr>
          <w:color w:val="000000"/>
          <w:sz w:val="16"/>
          <w:szCs w:val="16"/>
        </w:rPr>
        <w:t>стр   44.</w:t>
      </w:r>
      <w:r>
        <w:rPr>
          <w:color w:val="000000"/>
          <w:sz w:val="16"/>
          <w:szCs w:val="16"/>
        </w:rPr>
        <w:br/>
        <w:t xml:space="preserve">*** социалистов-утопистов. </w:t>
      </w:r>
      <w:r>
        <w:rPr>
          <w:i/>
          <w:iCs/>
          <w:color w:val="000000"/>
          <w:sz w:val="16"/>
          <w:szCs w:val="16"/>
        </w:rPr>
        <w:t>Ред.</w:t>
      </w:r>
    </w:p>
    <w:p w:rsidR="00931FC0" w:rsidRDefault="00931FC0" w:rsidP="00931FC0">
      <w:pPr>
        <w:shd w:val="clear" w:color="auto" w:fill="FFFFFF"/>
        <w:spacing w:line="149" w:lineRule="exact"/>
        <w:ind w:left="240" w:firstLine="101"/>
        <w:sectPr w:rsidR="00931FC0">
          <w:type w:val="continuous"/>
          <w:pgSz w:w="7937" w:h="11339"/>
          <w:pgMar w:top="1169" w:right="1195" w:bottom="360" w:left="13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01"/>
      </w:pPr>
      <w:r>
        <w:rPr>
          <w:rFonts w:ascii="Arial" w:hAnsi="Arial" w:cs="Arial"/>
          <w:color w:val="000000"/>
          <w:sz w:val="18"/>
          <w:szCs w:val="18"/>
        </w:rPr>
        <w:lastRenderedPageBreak/>
        <w:t>548</w:t>
      </w:r>
    </w:p>
    <w:p w:rsidR="00931FC0" w:rsidRDefault="00931FC0" w:rsidP="00931FC0">
      <w:pPr>
        <w:shd w:val="clear" w:color="auto" w:fill="FFFFFF"/>
        <w:ind w:left="101"/>
        <w:sectPr w:rsidR="00931FC0">
          <w:pgSz w:w="7937" w:h="11339"/>
          <w:pgMar w:top="1179" w:right="1355" w:bottom="360" w:left="1119" w:header="720" w:footer="720" w:gutter="0"/>
          <w:cols w:space="60"/>
          <w:noEndnote/>
        </w:sectPr>
      </w:pPr>
    </w:p>
    <w:p w:rsidR="00931FC0" w:rsidRDefault="00931FC0" w:rsidP="00931FC0">
      <w:pPr>
        <w:framePr w:h="499" w:hSpace="38" w:wrap="auto" w:vAnchor="text" w:hAnchor="margin" w:x="-90" w:y="35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3143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2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4" w:hSpace="38" w:wrap="auto" w:vAnchor="text" w:hAnchor="margin" w:x="-90" w:y="42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52450"/>
            <wp:effectExtent l="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2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58" w:hSpace="38" w:wrap="auto" w:vAnchor="text" w:hAnchor="margin" w:x="-129" w:y="70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8577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2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36" w:hSpace="38" w:wrap="notBeside" w:vAnchor="text" w:hAnchor="margin" w:x="-138" w:y="80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09550"/>
            <wp:effectExtent l="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2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68" w:lineRule="exact"/>
        <w:ind w:left="53" w:right="24"/>
        <w:jc w:val="both"/>
      </w:pPr>
      <w:r>
        <w:rPr>
          <w:color w:val="000000"/>
          <w:sz w:val="18"/>
          <w:szCs w:val="18"/>
        </w:rPr>
        <w:t>даже и в голову не приходит, что «успехи и развитие знаний»</w:t>
      </w:r>
      <w:r>
        <w:rPr>
          <w:color w:val="000000"/>
          <w:sz w:val="18"/>
          <w:szCs w:val="18"/>
        </w:rPr>
        <w:br/>
        <w:t>могут зависеть от социальных отношений, в иных случаях спо-</w:t>
      </w:r>
      <w:r>
        <w:rPr>
          <w:color w:val="000000"/>
          <w:sz w:val="18"/>
          <w:szCs w:val="18"/>
        </w:rPr>
        <w:br/>
        <w:t>собствующих этому успеху и этому развитию, а в других — пре-</w:t>
      </w:r>
      <w:r>
        <w:rPr>
          <w:color w:val="000000"/>
          <w:sz w:val="18"/>
          <w:szCs w:val="18"/>
        </w:rPr>
        <w:br/>
        <w:t>пятствующих им. Социальные отношения изображаются у него,</w:t>
      </w:r>
      <w:r>
        <w:rPr>
          <w:color w:val="000000"/>
          <w:sz w:val="18"/>
          <w:szCs w:val="18"/>
        </w:rPr>
        <w:br/>
        <w:t>как простое последствие распространения известных мнений.</w:t>
      </w:r>
      <w:r>
        <w:rPr>
          <w:color w:val="000000"/>
          <w:sz w:val="18"/>
          <w:szCs w:val="18"/>
        </w:rPr>
        <w:br/>
        <w:t>Мы только что прочли это: «разрабатывается историческое зна-</w:t>
      </w:r>
      <w:r>
        <w:rPr>
          <w:color w:val="000000"/>
          <w:sz w:val="18"/>
          <w:szCs w:val="18"/>
        </w:rPr>
        <w:br/>
        <w:t>ние; от этого уменьшаются фальшивые понятия, мешающие</w:t>
      </w:r>
      <w:r>
        <w:rPr>
          <w:color w:val="000000"/>
          <w:sz w:val="18"/>
          <w:szCs w:val="18"/>
        </w:rPr>
        <w:br/>
        <w:t>людям устраивать свою общественную жизнь, и она устраивается</w:t>
      </w:r>
      <w:r>
        <w:rPr>
          <w:color w:val="000000"/>
          <w:sz w:val="18"/>
          <w:szCs w:val="18"/>
        </w:rPr>
        <w:br/>
        <w:t>успешнее прежнего». Это очень непохоже на то, что говорил наш</w:t>
      </w:r>
      <w:r>
        <w:rPr>
          <w:color w:val="000000"/>
          <w:sz w:val="18"/>
          <w:szCs w:val="18"/>
        </w:rPr>
        <w:br/>
        <w:t>автор в статье о книге Рошера. Там у него выходило, кроме того,</w:t>
      </w:r>
      <w:r>
        <w:rPr>
          <w:color w:val="000000"/>
          <w:sz w:val="18"/>
          <w:szCs w:val="18"/>
        </w:rPr>
        <w:br/>
        <w:t>что невозможно и даже смешно судить об ученых, как о школь-</w:t>
      </w:r>
      <w:r>
        <w:rPr>
          <w:color w:val="000000"/>
          <w:sz w:val="18"/>
          <w:szCs w:val="18"/>
        </w:rPr>
        <w:br/>
        <w:t>никах: не знал такой-то науки и потому составил себе ошибочный</w:t>
      </w:r>
      <w:r>
        <w:rPr>
          <w:color w:val="000000"/>
          <w:sz w:val="18"/>
          <w:szCs w:val="18"/>
        </w:rPr>
        <w:br/>
        <w:t>взгляд. Там у него выходило, кроме того, что дело не в количестве</w:t>
      </w:r>
      <w:r>
        <w:rPr>
          <w:color w:val="000000"/>
          <w:sz w:val="18"/>
          <w:szCs w:val="18"/>
        </w:rPr>
        <w:br/>
        <w:t>знаний у данного ученого, а в том, каковы интересы той группы,</w:t>
      </w:r>
      <w:r>
        <w:rPr>
          <w:color w:val="000000"/>
          <w:sz w:val="18"/>
          <w:szCs w:val="18"/>
        </w:rPr>
        <w:br/>
        <w:t>которую он представляет. Словом, там выходило, что обще-</w:t>
      </w:r>
      <w:r>
        <w:rPr>
          <w:color w:val="000000"/>
          <w:sz w:val="18"/>
          <w:szCs w:val="18"/>
        </w:rPr>
        <w:br/>
        <w:t>ственные взгляды определяются общественными интересами,</w:t>
      </w:r>
      <w:r>
        <w:rPr>
          <w:color w:val="000000"/>
          <w:sz w:val="18"/>
          <w:szCs w:val="18"/>
        </w:rPr>
        <w:br/>
        <w:t>общественная мысль — общественной жизнью. Теперь выходит</w:t>
      </w:r>
      <w:r>
        <w:rPr>
          <w:color w:val="000000"/>
          <w:sz w:val="18"/>
          <w:szCs w:val="18"/>
        </w:rPr>
        <w:br/>
        <w:t>наоборот. Теперь оказывается, что общественная жизнь опреде-</w:t>
      </w:r>
      <w:r>
        <w:rPr>
          <w:color w:val="000000"/>
          <w:sz w:val="18"/>
          <w:szCs w:val="18"/>
        </w:rPr>
        <w:br/>
        <w:t>ляется общественной мыслью и что если общественный строй имеет</w:t>
      </w:r>
      <w:r>
        <w:rPr>
          <w:color w:val="000000"/>
          <w:sz w:val="18"/>
          <w:szCs w:val="18"/>
        </w:rPr>
        <w:br/>
        <w:t>известные недостатки, то это происходит оттого, что общество,</w:t>
      </w:r>
      <w:r>
        <w:rPr>
          <w:color w:val="000000"/>
          <w:sz w:val="18"/>
          <w:szCs w:val="18"/>
        </w:rPr>
        <w:br/>
        <w:t>подобно школьнику, плохо или мало училось и потому составило</w:t>
      </w:r>
      <w:r>
        <w:rPr>
          <w:color w:val="000000"/>
          <w:sz w:val="18"/>
          <w:szCs w:val="18"/>
        </w:rPr>
        <w:br/>
        <w:t>себе ошибочные понятия. Нельзя придумать более поразитель-</w:t>
      </w:r>
      <w:r>
        <w:rPr>
          <w:color w:val="000000"/>
          <w:sz w:val="18"/>
          <w:szCs w:val="18"/>
        </w:rPr>
        <w:br/>
        <w:t>ного противоречия...</w:t>
      </w:r>
    </w:p>
    <w:p w:rsidR="00931FC0" w:rsidRDefault="00931FC0" w:rsidP="00931FC0">
      <w:pPr>
        <w:shd w:val="clear" w:color="auto" w:fill="FFFFFF"/>
        <w:spacing w:before="5" w:line="168" w:lineRule="exact"/>
        <w:ind w:left="24" w:firstLine="254"/>
        <w:jc w:val="both"/>
      </w:pPr>
      <w:r>
        <w:rPr>
          <w:color w:val="000000"/>
          <w:sz w:val="18"/>
          <w:szCs w:val="18"/>
        </w:rPr>
        <w:t>[170] Взгляд Герцена на отношение России к «старому миру»</w:t>
      </w:r>
      <w:r>
        <w:rPr>
          <w:color w:val="000000"/>
          <w:sz w:val="18"/>
          <w:szCs w:val="18"/>
        </w:rPr>
        <w:br/>
        <w:t>составился под сильным влиянием славянофилов и был ошибоч-</w:t>
      </w:r>
      <w:r>
        <w:rPr>
          <w:color w:val="000000"/>
          <w:sz w:val="18"/>
          <w:szCs w:val="18"/>
        </w:rPr>
        <w:br/>
        <w:t>ным. Но и к ошибочному взгляду можно прийти, держась более</w:t>
      </w:r>
      <w:r>
        <w:rPr>
          <w:color w:val="000000"/>
          <w:sz w:val="18"/>
          <w:szCs w:val="18"/>
        </w:rPr>
        <w:br/>
        <w:t>или менее правильного метода, точно так же, как правильный</w:t>
      </w:r>
      <w:r>
        <w:rPr>
          <w:color w:val="000000"/>
          <w:sz w:val="18"/>
          <w:szCs w:val="18"/>
        </w:rPr>
        <w:br/>
        <w:t>взгляд может получиться в результате употребления более или "</w:t>
      </w:r>
      <w:r>
        <w:rPr>
          <w:color w:val="000000"/>
          <w:sz w:val="18"/>
          <w:szCs w:val="18"/>
        </w:rPr>
        <w:br/>
        <w:t>менее ошибочного метода. Поэтому позволительно спросить себя,</w:t>
      </w:r>
      <w:r>
        <w:rPr>
          <w:color w:val="000000"/>
          <w:sz w:val="18"/>
          <w:szCs w:val="18"/>
        </w:rPr>
        <w:br/>
        <w:t>как относился тот метод, с помощью которого Герцен выработал</w:t>
      </w:r>
      <w:r>
        <w:rPr>
          <w:color w:val="000000"/>
          <w:sz w:val="18"/>
          <w:szCs w:val="18"/>
        </w:rPr>
        <w:br/>
        <w:t>свой ошибочный взгляд, к тому методу, который привел Черны. -</w:t>
      </w:r>
      <w:r>
        <w:rPr>
          <w:color w:val="000000"/>
          <w:sz w:val="18"/>
          <w:szCs w:val="18"/>
        </w:rPr>
        <w:br/>
        <w:t>шевского к совершенно заслуженному отрицанию и осмеиванию</w:t>
      </w:r>
      <w:r>
        <w:rPr>
          <w:color w:val="000000"/>
          <w:sz w:val="18"/>
          <w:szCs w:val="18"/>
        </w:rPr>
        <w:br/>
        <w:t>этого взгляда...</w:t>
      </w:r>
    </w:p>
    <w:p w:rsidR="00931FC0" w:rsidRDefault="00931FC0" w:rsidP="00931FC0">
      <w:pPr>
        <w:shd w:val="clear" w:color="auto" w:fill="FFFFFF"/>
        <w:spacing w:before="91" w:line="240" w:lineRule="exact"/>
        <w:ind w:right="72"/>
        <w:jc w:val="center"/>
      </w:pPr>
      <w:r>
        <w:rPr>
          <w:color w:val="000000"/>
          <w:spacing w:val="41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40"/>
          <w:sz w:val="16"/>
          <w:szCs w:val="16"/>
        </w:rPr>
        <w:t>пятая</w:t>
      </w:r>
      <w:r>
        <w:rPr>
          <w:color w:val="000000"/>
          <w:spacing w:val="40"/>
          <w:sz w:val="16"/>
          <w:szCs w:val="16"/>
        </w:rPr>
        <w:br/>
      </w:r>
      <w:r>
        <w:rPr>
          <w:smallCaps/>
          <w:color w:val="000000"/>
          <w:sz w:val="16"/>
          <w:szCs w:val="16"/>
        </w:rPr>
        <w:t>Чернышевский и маркс</w:t>
      </w:r>
    </w:p>
    <w:p w:rsidR="00931FC0" w:rsidRDefault="00931FC0" w:rsidP="00931FC0">
      <w:pPr>
        <w:framePr w:h="312" w:hSpace="38" w:wrap="auto" w:vAnchor="text" w:hAnchor="text" w:x="889" w:y="20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0002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2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168" w:lineRule="exact"/>
        <w:ind w:right="86"/>
        <w:jc w:val="both"/>
      </w:pPr>
      <w:r>
        <w:rPr>
          <w:color w:val="000000"/>
          <w:sz w:val="18"/>
          <w:szCs w:val="18"/>
        </w:rPr>
        <w:t>[188—190] Нам могут напомнить, что, согласно нашему заме-</w:t>
      </w:r>
      <w:r>
        <w:rPr>
          <w:color w:val="000000"/>
          <w:sz w:val="18"/>
          <w:szCs w:val="18"/>
        </w:rPr>
        <w:br/>
        <w:t>чанию, разобранные нами рецензии Чернышевского появились</w:t>
      </w:r>
      <w:r>
        <w:rPr>
          <w:color w:val="000000"/>
          <w:sz w:val="18"/>
          <w:szCs w:val="18"/>
        </w:rPr>
        <w:br/>
        <w:t>уже после того, как исторические взгляды Маркса и Энгельса</w:t>
      </w:r>
      <w:r>
        <w:rPr>
          <w:color w:val="000000"/>
          <w:sz w:val="18"/>
          <w:szCs w:val="18"/>
        </w:rPr>
        <w:br/>
        <w:t>сложились в стройное целое. Мы и не забываем этого. Но мы</w:t>
      </w:r>
      <w:r>
        <w:rPr>
          <w:color w:val="000000"/>
          <w:sz w:val="18"/>
          <w:szCs w:val="18"/>
        </w:rPr>
        <w:br/>
        <w:t>думаем, что дело не решается здесь простыми хронологическими</w:t>
      </w:r>
      <w:r>
        <w:rPr>
          <w:color w:val="000000"/>
          <w:sz w:val="18"/>
          <w:szCs w:val="18"/>
        </w:rPr>
        <w:br/>
        <w:t>справками. Главные сочинения Лассаля тоже явились уже после</w:t>
      </w:r>
      <w:r>
        <w:rPr>
          <w:color w:val="000000"/>
          <w:sz w:val="18"/>
          <w:szCs w:val="18"/>
        </w:rPr>
        <w:br/>
        <w:t>того, как исторические взгляды Маркса и Энгельса приняли</w:t>
      </w:r>
      <w:r>
        <w:rPr>
          <w:color w:val="000000"/>
          <w:sz w:val="18"/>
          <w:szCs w:val="18"/>
        </w:rPr>
        <w:br/>
        <w:t>стройный вид, а между тем, по своему идейному содержанию, со-</w:t>
      </w:r>
      <w:r>
        <w:rPr>
          <w:color w:val="000000"/>
          <w:sz w:val="18"/>
          <w:szCs w:val="18"/>
        </w:rPr>
        <w:br/>
        <w:t>чинения эти тоже принадлежат к эпохе перехода от исторического</w:t>
      </w:r>
      <w:r>
        <w:rPr>
          <w:color w:val="000000"/>
          <w:sz w:val="18"/>
          <w:szCs w:val="18"/>
        </w:rPr>
        <w:br/>
        <w:t>идеализма к историческому материализму. Дело не в том, когда</w:t>
      </w:r>
      <w:r>
        <w:rPr>
          <w:color w:val="000000"/>
          <w:sz w:val="18"/>
          <w:szCs w:val="18"/>
        </w:rPr>
        <w:br/>
        <w:t>вышло данное сочинение, а в том, каково было его содержание...</w:t>
      </w:r>
      <w:r>
        <w:rPr>
          <w:color w:val="000000"/>
          <w:sz w:val="18"/>
          <w:szCs w:val="18"/>
        </w:rPr>
        <w:br/>
        <w:t>Мы не станем повторять, что Чернышевский</w:t>
      </w:r>
      <w:r>
        <w:rPr>
          <w:color w:val="000000"/>
          <w:sz w:val="18"/>
          <w:szCs w:val="18"/>
        </w:rPr>
        <w:br/>
        <w:t>был еще далек от разрыва с идеализмом и что его</w:t>
      </w:r>
    </w:p>
    <w:p w:rsidR="00931FC0" w:rsidRDefault="00931FC0" w:rsidP="00931FC0">
      <w:pPr>
        <w:shd w:val="clear" w:color="auto" w:fill="FFFFFF"/>
        <w:spacing w:before="115" w:line="168" w:lineRule="exact"/>
        <w:ind w:right="86"/>
        <w:jc w:val="both"/>
        <w:sectPr w:rsidR="00931FC0">
          <w:type w:val="continuous"/>
          <w:pgSz w:w="7937" w:h="11339"/>
          <w:pgMar w:top="1179" w:right="1355" w:bottom="360" w:left="11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0"/>
      </w:pPr>
      <w:r>
        <w:rPr>
          <w:b/>
          <w:bCs/>
          <w:color w:val="000000"/>
          <w:sz w:val="18"/>
          <w:szCs w:val="18"/>
        </w:rPr>
        <w:lastRenderedPageBreak/>
        <w:t>549</w:t>
      </w:r>
    </w:p>
    <w:p w:rsidR="00931FC0" w:rsidRDefault="00931FC0" w:rsidP="00931FC0">
      <w:pPr>
        <w:shd w:val="clear" w:color="auto" w:fill="FFFFFF"/>
        <w:ind w:left="5160"/>
        <w:sectPr w:rsidR="00931FC0">
          <w:pgSz w:w="7937" w:h="11339"/>
          <w:pgMar w:top="1253" w:right="722" w:bottom="360" w:left="1335" w:header="720" w:footer="720" w:gutter="0"/>
          <w:cols w:space="60"/>
          <w:noEndnote/>
        </w:sectPr>
      </w:pPr>
    </w:p>
    <w:p w:rsidR="00931FC0" w:rsidRDefault="00931FC0" w:rsidP="00931FC0">
      <w:pPr>
        <w:framePr w:h="634" w:hSpace="38" w:wrap="auto" w:vAnchor="text" w:hAnchor="margin" w:x="5425" w:y="69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0005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2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60" w:hSpace="38" w:wrap="auto" w:vAnchor="text" w:hAnchor="text" w:x="4479" w:y="2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2286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2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868" w:y="1230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1224" w:hSpace="38" w:wrap="auto" w:vAnchor="text" w:hAnchor="text" w:x="4446" w:y="28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78105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2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710" w:y="3318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1023" w:hSpace="38" w:wrap="auto" w:vAnchor="text" w:hAnchor="text" w:x="4431" w:y="47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4770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2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700" w:y="514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4" w:line="182" w:lineRule="exact"/>
        <w:ind w:left="5" w:right="960"/>
        <w:jc w:val="both"/>
      </w:pP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814070</wp:posOffset>
            </wp:positionV>
            <wp:extent cx="475615" cy="469265"/>
            <wp:effectExtent l="0" t="0" r="635" b="6985"/>
            <wp:wrapThrough wrapText="bothSides">
              <wp:wrapPolygon edited="0">
                <wp:start x="0" y="0"/>
                <wp:lineTo x="0" y="21045"/>
                <wp:lineTo x="20764" y="21045"/>
                <wp:lineTo x="20764" y="0"/>
                <wp:lineTo x="0" y="0"/>
              </wp:wrapPolygon>
            </wp:wrapThrough>
            <wp:docPr id="2469" name="Рисунок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0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представление о дальнейшем ходе общественного раз-</w:t>
      </w:r>
      <w:r>
        <w:rPr>
          <w:color w:val="000000"/>
          <w:sz w:val="18"/>
          <w:szCs w:val="18"/>
        </w:rPr>
        <w:br/>
        <w:t>вития было совершенно идеалистическим. Мы только</w:t>
      </w:r>
      <w:r>
        <w:rPr>
          <w:color w:val="000000"/>
          <w:sz w:val="18"/>
          <w:szCs w:val="18"/>
        </w:rPr>
        <w:br/>
        <w:t>попросим читателя заметить, что исторический идеа-</w:t>
      </w:r>
      <w:r>
        <w:rPr>
          <w:color w:val="000000"/>
          <w:sz w:val="18"/>
          <w:szCs w:val="18"/>
        </w:rPr>
        <w:br/>
        <w:t>лизм Чернышевского заставлял его отводить в своих</w:t>
      </w:r>
      <w:r>
        <w:rPr>
          <w:color w:val="000000"/>
          <w:sz w:val="18"/>
          <w:szCs w:val="18"/>
        </w:rPr>
        <w:br/>
        <w:t>соображениях о будущем первое место «передовым»</w:t>
      </w:r>
      <w:r>
        <w:rPr>
          <w:color w:val="000000"/>
          <w:sz w:val="18"/>
          <w:szCs w:val="18"/>
        </w:rPr>
        <w:br/>
        <w:t xml:space="preserve">людям, — </w:t>
      </w:r>
      <w:r>
        <w:rPr>
          <w:color w:val="000000"/>
          <w:spacing w:val="55"/>
          <w:sz w:val="18"/>
          <w:szCs w:val="18"/>
        </w:rPr>
        <w:t>интеллигентам,</w:t>
      </w:r>
      <w:r>
        <w:rPr>
          <w:color w:val="000000"/>
          <w:sz w:val="18"/>
          <w:szCs w:val="18"/>
        </w:rPr>
        <w:t xml:space="preserve"> как выражаются</w:t>
      </w:r>
      <w:r>
        <w:rPr>
          <w:color w:val="000000"/>
          <w:sz w:val="18"/>
          <w:szCs w:val="18"/>
        </w:rPr>
        <w:br/>
        <w:t>у нас теперь, — которые должны распространить</w:t>
      </w:r>
      <w:r>
        <w:rPr>
          <w:color w:val="000000"/>
          <w:sz w:val="18"/>
          <w:szCs w:val="18"/>
        </w:rPr>
        <w:br/>
        <w:t>в массе открытую, наконец, социальную истину.</w:t>
      </w:r>
      <w:r>
        <w:rPr>
          <w:color w:val="000000"/>
          <w:sz w:val="18"/>
          <w:szCs w:val="18"/>
        </w:rPr>
        <w:br/>
        <w:t>Массе отводится у него роль отсталых солдат подви-</w:t>
      </w:r>
      <w:r>
        <w:rPr>
          <w:color w:val="000000"/>
          <w:sz w:val="18"/>
          <w:szCs w:val="18"/>
        </w:rPr>
        <w:br/>
        <w:t>гающейся вперед армии. Конечно, ни один толковый</w:t>
      </w:r>
      <w:r>
        <w:rPr>
          <w:color w:val="000000"/>
          <w:sz w:val="18"/>
          <w:szCs w:val="18"/>
        </w:rPr>
        <w:br/>
        <w:t>материалист не станет утверждать, будто средний</w:t>
      </w:r>
      <w:r>
        <w:rPr>
          <w:color w:val="000000"/>
          <w:sz w:val="18"/>
          <w:szCs w:val="18"/>
        </w:rPr>
        <w:br/>
        <w:t>«простолюдин» только потому, что он простолюдин,</w:t>
      </w:r>
      <w:r>
        <w:rPr>
          <w:color w:val="000000"/>
          <w:sz w:val="18"/>
          <w:szCs w:val="18"/>
        </w:rPr>
        <w:br/>
        <w:t>т. е. «человек массы», знает не меньше среднего</w:t>
      </w:r>
      <w:r>
        <w:rPr>
          <w:color w:val="000000"/>
          <w:sz w:val="18"/>
          <w:szCs w:val="18"/>
        </w:rPr>
        <w:br/>
        <w:t>«интеллигента». Он знает, конечно, меньше его.</w:t>
      </w:r>
      <w:r>
        <w:rPr>
          <w:color w:val="000000"/>
          <w:sz w:val="18"/>
          <w:szCs w:val="18"/>
        </w:rPr>
        <w:br/>
        <w:t>Но ведь речь идет не о знаниях «простолюдина»,</w:t>
      </w:r>
      <w:r>
        <w:rPr>
          <w:color w:val="000000"/>
          <w:sz w:val="18"/>
          <w:szCs w:val="18"/>
        </w:rPr>
        <w:br/>
        <w:t>а об его поступках. Поступки же людей не всегда</w:t>
      </w:r>
      <w:r>
        <w:rPr>
          <w:color w:val="000000"/>
          <w:sz w:val="18"/>
          <w:szCs w:val="18"/>
        </w:rPr>
        <w:br/>
        <w:t>определяются их знаниями и всегда определяются</w:t>
      </w:r>
      <w:r>
        <w:rPr>
          <w:color w:val="000000"/>
          <w:sz w:val="18"/>
          <w:szCs w:val="18"/>
        </w:rPr>
        <w:br/>
        <w:t xml:space="preserve">не </w:t>
      </w:r>
      <w:r>
        <w:rPr>
          <w:color w:val="000000"/>
          <w:spacing w:val="61"/>
          <w:sz w:val="18"/>
          <w:szCs w:val="18"/>
        </w:rPr>
        <w:t>только</w:t>
      </w:r>
      <w:r>
        <w:rPr>
          <w:color w:val="000000"/>
          <w:sz w:val="18"/>
          <w:szCs w:val="18"/>
        </w:rPr>
        <w:t xml:space="preserve"> их знаниями, а также — и самым</w:t>
      </w:r>
      <w:r>
        <w:rPr>
          <w:color w:val="000000"/>
          <w:sz w:val="18"/>
          <w:szCs w:val="18"/>
        </w:rPr>
        <w:br/>
        <w:t>главным образом — их положением, которое только</w:t>
      </w:r>
      <w:r>
        <w:rPr>
          <w:color w:val="000000"/>
          <w:sz w:val="18"/>
          <w:szCs w:val="18"/>
        </w:rPr>
        <w:br/>
        <w:t>освещается и осмысливается свойственными им зна-</w:t>
      </w:r>
      <w:r>
        <w:rPr>
          <w:color w:val="000000"/>
          <w:sz w:val="18"/>
          <w:szCs w:val="18"/>
        </w:rPr>
        <w:br/>
        <w:t>ниями. Тут опять приходится вспомнить основное</w:t>
      </w:r>
      <w:r>
        <w:rPr>
          <w:color w:val="000000"/>
          <w:sz w:val="18"/>
          <w:szCs w:val="18"/>
        </w:rPr>
        <w:br/>
        <w:t>положение материализма вообще и материалисти-</w:t>
      </w:r>
      <w:r>
        <w:rPr>
          <w:color w:val="000000"/>
          <w:sz w:val="18"/>
          <w:szCs w:val="18"/>
        </w:rPr>
        <w:br/>
        <w:t>ческого объяснения истории в частности: не бытие</w:t>
      </w:r>
      <w:r>
        <w:rPr>
          <w:color w:val="000000"/>
          <w:sz w:val="18"/>
          <w:szCs w:val="18"/>
        </w:rPr>
        <w:br/>
        <w:t>определяется сознанием, а сознание бытием. «Созна-</w:t>
      </w:r>
      <w:r>
        <w:rPr>
          <w:color w:val="000000"/>
          <w:sz w:val="18"/>
          <w:szCs w:val="18"/>
        </w:rPr>
        <w:br/>
        <w:t>ние» человека из «интеллигенции» более развито,</w:t>
      </w:r>
      <w:r>
        <w:rPr>
          <w:color w:val="000000"/>
          <w:sz w:val="18"/>
          <w:szCs w:val="18"/>
        </w:rPr>
        <w:br/>
        <w:t>нежели сознание человека из «массы». Но «бытие»</w:t>
      </w:r>
      <w:r>
        <w:rPr>
          <w:color w:val="000000"/>
          <w:sz w:val="18"/>
          <w:szCs w:val="18"/>
        </w:rPr>
        <w:br/>
        <w:t>человека из массы предписывает ему гораздо более</w:t>
      </w:r>
      <w:r>
        <w:rPr>
          <w:color w:val="000000"/>
          <w:sz w:val="18"/>
          <w:szCs w:val="18"/>
        </w:rPr>
        <w:br/>
        <w:t>определенный способ действия, нежели тот, который</w:t>
      </w:r>
      <w:r>
        <w:rPr>
          <w:color w:val="000000"/>
          <w:sz w:val="18"/>
          <w:szCs w:val="18"/>
        </w:rPr>
        <w:br/>
        <w:t>предписывается интеллигенту его общественным</w:t>
      </w:r>
      <w:r>
        <w:rPr>
          <w:color w:val="000000"/>
          <w:sz w:val="18"/>
          <w:szCs w:val="18"/>
        </w:rPr>
        <w:br/>
        <w:t>положением. Вот почему материалистический взгляд</w:t>
      </w:r>
      <w:r>
        <w:rPr>
          <w:color w:val="000000"/>
          <w:sz w:val="18"/>
          <w:szCs w:val="18"/>
        </w:rPr>
        <w:br/>
        <w:t>на историю позволяет лишь в известном и притом</w:t>
      </w:r>
      <w:r>
        <w:rPr>
          <w:color w:val="000000"/>
          <w:sz w:val="18"/>
          <w:szCs w:val="18"/>
        </w:rPr>
        <w:br/>
        <w:t>очень ограниченном смысле говорить об отсталости</w:t>
      </w:r>
      <w:r>
        <w:rPr>
          <w:color w:val="000000"/>
          <w:sz w:val="18"/>
          <w:szCs w:val="18"/>
        </w:rPr>
        <w:br/>
        <w:t>человека из «массы» сравнительно с человеком из</w:t>
      </w:r>
      <w:r>
        <w:rPr>
          <w:color w:val="000000"/>
          <w:sz w:val="18"/>
          <w:szCs w:val="18"/>
        </w:rPr>
        <w:br/>
        <w:t>интеллигенции: в известном смысле «простолюдин»,</w:t>
      </w:r>
      <w:r>
        <w:rPr>
          <w:color w:val="000000"/>
          <w:sz w:val="18"/>
          <w:szCs w:val="18"/>
        </w:rPr>
        <w:br/>
        <w:t>несомненно, отстает от «интеллигента», а в другом</w:t>
      </w:r>
      <w:r>
        <w:rPr>
          <w:color w:val="000000"/>
          <w:sz w:val="18"/>
          <w:szCs w:val="18"/>
        </w:rPr>
        <w:br/>
        <w:t>смысле он, несомненно, опережает его...</w:t>
      </w:r>
    </w:p>
    <w:p w:rsidR="00931FC0" w:rsidRDefault="00931FC0" w:rsidP="00931FC0">
      <w:pPr>
        <w:shd w:val="clear" w:color="auto" w:fill="FFFFFF"/>
        <w:spacing w:line="211" w:lineRule="exact"/>
        <w:ind w:left="5" w:firstLine="240"/>
        <w:jc w:val="both"/>
      </w:pPr>
      <w:r>
        <w:rPr>
          <w:color w:val="000000"/>
          <w:sz w:val="18"/>
          <w:szCs w:val="18"/>
        </w:rPr>
        <w:t>То, что в исторических взглядах Чернышевского было недо-</w:t>
      </w:r>
      <w:r>
        <w:rPr>
          <w:color w:val="000000"/>
          <w:sz w:val="18"/>
          <w:szCs w:val="18"/>
        </w:rPr>
        <w:br/>
        <w:t>статком, вызванным неразработанностью фейербаховского ма-</w:t>
      </w:r>
      <w:r>
        <w:rPr>
          <w:color w:val="000000"/>
          <w:sz w:val="18"/>
          <w:szCs w:val="18"/>
        </w:rPr>
        <w:br/>
        <w:t>териализма, стало впоследствии основой нашего субъективизма,</w:t>
      </w:r>
    </w:p>
    <w:p w:rsidR="00931FC0" w:rsidRDefault="00931FC0" w:rsidP="00931FC0">
      <w:pPr>
        <w:shd w:val="clear" w:color="auto" w:fill="FFFFFF"/>
        <w:spacing w:before="38" w:line="168" w:lineRule="exact"/>
        <w:ind w:right="24"/>
        <w:jc w:val="both"/>
      </w:pPr>
      <w:r>
        <w:rPr>
          <w:color w:val="000000"/>
          <w:sz w:val="18"/>
          <w:szCs w:val="18"/>
        </w:rPr>
        <w:t>не имевшего ничего общего с материализмом и решительно</w:t>
      </w:r>
      <w:r>
        <w:rPr>
          <w:color w:val="000000"/>
          <w:sz w:val="18"/>
          <w:szCs w:val="18"/>
        </w:rPr>
        <w:br/>
        <w:t>восстававшим против него не только в области истории, но также</w:t>
      </w:r>
      <w:r>
        <w:rPr>
          <w:color w:val="000000"/>
          <w:sz w:val="18"/>
          <w:szCs w:val="18"/>
        </w:rPr>
        <w:br/>
        <w:t>и в области философии. Субъективисты хвастливо называли себя</w:t>
      </w:r>
      <w:r>
        <w:rPr>
          <w:color w:val="000000"/>
          <w:sz w:val="18"/>
          <w:szCs w:val="18"/>
        </w:rPr>
        <w:br/>
        <w:t>продолжателями лучших традиций 60-х годов. На самом деле они</w:t>
      </w:r>
      <w:r>
        <w:rPr>
          <w:color w:val="000000"/>
          <w:sz w:val="18"/>
          <w:szCs w:val="18"/>
        </w:rPr>
        <w:br/>
        <w:t xml:space="preserve">продолжали только слабые стороны свойственного этой </w:t>
      </w:r>
      <w:r>
        <w:rPr>
          <w:b/>
          <w:bCs/>
          <w:color w:val="000000"/>
          <w:sz w:val="18"/>
          <w:szCs w:val="18"/>
        </w:rPr>
        <w:t>эпохе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миросозерцания...</w:t>
      </w:r>
    </w:p>
    <w:p w:rsidR="00931FC0" w:rsidRDefault="00931FC0" w:rsidP="00931FC0">
      <w:pPr>
        <w:shd w:val="clear" w:color="auto" w:fill="FFFFFF"/>
        <w:spacing w:before="38" w:line="168" w:lineRule="exact"/>
        <w:ind w:right="24"/>
        <w:jc w:val="both"/>
        <w:sectPr w:rsidR="00931FC0">
          <w:type w:val="continuous"/>
          <w:pgSz w:w="7937" w:h="11339"/>
          <w:pgMar w:top="1253" w:right="1235" w:bottom="360" w:left="133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6"/>
      </w:pPr>
      <w:r>
        <w:rPr>
          <w:color w:val="000000"/>
          <w:sz w:val="18"/>
          <w:szCs w:val="18"/>
        </w:rPr>
        <w:lastRenderedPageBreak/>
        <w:t>550</w:t>
      </w:r>
    </w:p>
    <w:p w:rsidR="00931FC0" w:rsidRDefault="00931FC0" w:rsidP="00931FC0">
      <w:pPr>
        <w:shd w:val="clear" w:color="auto" w:fill="FFFFFF"/>
        <w:ind w:left="86"/>
        <w:sectPr w:rsidR="00931FC0">
          <w:pgSz w:w="7937" w:h="11339"/>
          <w:pgMar w:top="1141" w:right="1304" w:bottom="360" w:left="1228" w:header="720" w:footer="720" w:gutter="0"/>
          <w:cols w:space="60"/>
          <w:noEndnote/>
        </w:sectPr>
      </w:pPr>
    </w:p>
    <w:p w:rsidR="00931FC0" w:rsidRDefault="00931FC0" w:rsidP="00931FC0">
      <w:pPr>
        <w:framePr w:h="677" w:hSpace="38" w:wrap="auto" w:vAnchor="text" w:hAnchor="margin" w:x="-105" w:y="48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28625"/>
            <wp:effectExtent l="0" t="0" r="9525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2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7" w:hSpace="38" w:wrap="auto" w:vAnchor="text" w:hAnchor="margin" w:x="-119" w:y="59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28625"/>
            <wp:effectExtent l="0" t="0" r="9525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2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240" w:lineRule="exact"/>
        <w:ind w:left="562" w:firstLine="1478"/>
      </w:pPr>
      <w:r>
        <w:rPr>
          <w:color w:val="000000"/>
          <w:spacing w:val="49"/>
          <w:sz w:val="18"/>
          <w:szCs w:val="18"/>
        </w:rPr>
        <w:lastRenderedPageBreak/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43"/>
          <w:sz w:val="18"/>
          <w:szCs w:val="18"/>
        </w:rPr>
        <w:t>шестая</w:t>
      </w:r>
      <w:r>
        <w:rPr>
          <w:color w:val="000000"/>
          <w:spacing w:val="43"/>
          <w:sz w:val="18"/>
          <w:szCs w:val="18"/>
        </w:rPr>
        <w:br/>
      </w:r>
      <w:r>
        <w:rPr>
          <w:smallCaps/>
          <w:color w:val="000000"/>
          <w:spacing w:val="-2"/>
          <w:sz w:val="18"/>
          <w:szCs w:val="18"/>
        </w:rPr>
        <w:t>последние исторические сочинения Чернышевского</w:t>
      </w:r>
    </w:p>
    <w:p w:rsidR="00931FC0" w:rsidRDefault="00931FC0" w:rsidP="00931FC0">
      <w:pPr>
        <w:framePr w:h="2050" w:hSpace="38" w:wrap="auto" w:vAnchor="text" w:hAnchor="text" w:x="1422" w:y="1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3049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2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09" w:hSpace="38" w:wrap="auto" w:vAnchor="text" w:hAnchor="text" w:x="1038" w:y="8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" cy="32385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2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3" w:h="1065" w:hRule="exact" w:hSpace="38" w:wrap="auto" w:vAnchor="text" w:hAnchor="text" w:x="39" w:y="2631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</w:rPr>
        <w:t>Таков же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недостаток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книги Плеха-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нова о Чер-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нышевском</w:t>
      </w:r>
    </w:p>
    <w:p w:rsidR="00931FC0" w:rsidRDefault="00931FC0" w:rsidP="00931FC0">
      <w:pPr>
        <w:framePr w:h="1085" w:hSpace="38" w:wrap="auto" w:vAnchor="text" w:hAnchor="text" w:x="1412" w:y="26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858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2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168" w:lineRule="exact"/>
        <w:ind w:left="1560" w:firstLine="240"/>
        <w:jc w:val="both"/>
      </w:pPr>
      <w:r>
        <w:rPr>
          <w:color w:val="000000"/>
          <w:sz w:val="18"/>
          <w:szCs w:val="18"/>
        </w:rPr>
        <w:t>[199] К этой теории * Чернышевский во-</w:t>
      </w:r>
      <w:r>
        <w:rPr>
          <w:color w:val="000000"/>
          <w:sz w:val="18"/>
          <w:szCs w:val="18"/>
        </w:rPr>
        <w:br/>
        <w:t>обще относится крайне отрицательно. Вы-</w:t>
      </w:r>
      <w:r>
        <w:rPr>
          <w:color w:val="000000"/>
          <w:sz w:val="18"/>
          <w:szCs w:val="18"/>
        </w:rPr>
        <w:br/>
        <w:t>сказывая идеалистический взгляд на ход</w:t>
      </w:r>
      <w:r>
        <w:rPr>
          <w:color w:val="000000"/>
          <w:sz w:val="18"/>
          <w:szCs w:val="18"/>
        </w:rPr>
        <w:br/>
        <w:t>исторического развития, он продолжает счи-</w:t>
      </w:r>
      <w:r>
        <w:rPr>
          <w:color w:val="000000"/>
          <w:sz w:val="18"/>
          <w:szCs w:val="18"/>
        </w:rPr>
        <w:br/>
        <w:t>тать себя последовательным материалистом.</w:t>
      </w:r>
      <w:r>
        <w:rPr>
          <w:color w:val="000000"/>
          <w:sz w:val="18"/>
          <w:szCs w:val="18"/>
        </w:rPr>
        <w:br/>
        <w:t>Он ошибается. Но его ошибка коренится</w:t>
      </w:r>
      <w:r>
        <w:rPr>
          <w:color w:val="000000"/>
          <w:sz w:val="18"/>
          <w:szCs w:val="18"/>
        </w:rPr>
        <w:br/>
        <w:t>в одном из главных недостатков материалисти-</w:t>
      </w:r>
      <w:r>
        <w:rPr>
          <w:color w:val="000000"/>
          <w:sz w:val="18"/>
          <w:szCs w:val="18"/>
        </w:rPr>
        <w:br/>
        <w:t>ческой системы Фейербаха. Маркс очень</w:t>
      </w:r>
      <w:r>
        <w:rPr>
          <w:color w:val="000000"/>
          <w:sz w:val="18"/>
          <w:szCs w:val="18"/>
        </w:rPr>
        <w:br/>
        <w:t>хорошо заметил: «Фейербах хочет иметь дело</w:t>
      </w:r>
      <w:r>
        <w:rPr>
          <w:color w:val="000000"/>
          <w:sz w:val="18"/>
          <w:szCs w:val="18"/>
        </w:rPr>
        <w:br/>
        <w:t>с конкретными объектами, действительно от-</w:t>
      </w:r>
      <w:r>
        <w:rPr>
          <w:color w:val="000000"/>
          <w:sz w:val="18"/>
          <w:szCs w:val="18"/>
        </w:rPr>
        <w:br/>
        <w:t>личными от объектов, существующих лишь</w:t>
      </w:r>
      <w:r>
        <w:rPr>
          <w:color w:val="000000"/>
          <w:sz w:val="18"/>
          <w:szCs w:val="18"/>
        </w:rPr>
        <w:br/>
        <w:t>в наших мыслях. Но он не доходит до взгляда</w:t>
      </w:r>
      <w:r>
        <w:rPr>
          <w:color w:val="000000"/>
          <w:sz w:val="18"/>
          <w:szCs w:val="18"/>
        </w:rPr>
        <w:br/>
        <w:t>на человеческую деятельность, как на п р е д -</w:t>
      </w:r>
      <w:r>
        <w:rPr>
          <w:color w:val="000000"/>
          <w:sz w:val="18"/>
          <w:szCs w:val="18"/>
        </w:rPr>
        <w:br/>
        <w:t>м е т н у ю деятельность. Вот почему в «Сущ-</w:t>
      </w:r>
      <w:r>
        <w:rPr>
          <w:color w:val="000000"/>
          <w:sz w:val="18"/>
          <w:szCs w:val="18"/>
        </w:rPr>
        <w:br/>
        <w:t>ности христианства» он рассматривает, как</w:t>
      </w:r>
      <w:r>
        <w:rPr>
          <w:color w:val="000000"/>
          <w:sz w:val="18"/>
          <w:szCs w:val="18"/>
        </w:rPr>
        <w:br/>
        <w:t>истинно   человеческую  деятельность, только</w:t>
      </w:r>
    </w:p>
    <w:p w:rsidR="00931FC0" w:rsidRDefault="00931FC0" w:rsidP="00931FC0">
      <w:pPr>
        <w:framePr w:h="211" w:hRule="exact" w:hSpace="38" w:wrap="auto" w:vAnchor="text" w:hAnchor="text" w:x="4710" w:y="-42"/>
        <w:shd w:val="clear" w:color="auto" w:fill="FFFFFF"/>
      </w:pPr>
      <w:r>
        <w:rPr>
          <w:color w:val="000000"/>
          <w:spacing w:val="-3"/>
          <w:sz w:val="18"/>
          <w:szCs w:val="18"/>
        </w:rPr>
        <w:t>Подобно</w:t>
      </w:r>
    </w:p>
    <w:p w:rsidR="00931FC0" w:rsidRDefault="00931FC0" w:rsidP="00931FC0">
      <w:pPr>
        <w:shd w:val="clear" w:color="auto" w:fill="FFFFFF"/>
        <w:ind w:left="1555"/>
      </w:pPr>
      <w:r>
        <w:rPr>
          <w:color w:val="000000"/>
          <w:sz w:val="18"/>
          <w:szCs w:val="18"/>
        </w:rPr>
        <w:t>деятельность    теоретическую» **...</w:t>
      </w:r>
    </w:p>
    <w:p w:rsidR="00931FC0" w:rsidRDefault="00931FC0" w:rsidP="00931FC0">
      <w:pPr>
        <w:shd w:val="clear" w:color="auto" w:fill="FFFFFF"/>
        <w:spacing w:line="216" w:lineRule="exact"/>
        <w:ind w:right="29"/>
        <w:jc w:val="right"/>
      </w:pPr>
      <w:r>
        <w:rPr>
          <w:color w:val="000000"/>
          <w:sz w:val="18"/>
          <w:szCs w:val="18"/>
        </w:rPr>
        <w:t>своему учителю, Чернышевский тоже сосредо-</w:t>
      </w:r>
      <w:r>
        <w:rPr>
          <w:color w:val="000000"/>
          <w:sz w:val="18"/>
          <w:szCs w:val="18"/>
        </w:rPr>
        <w:br/>
        <w:t>точивает свое внимание почти исключительно</w:t>
      </w:r>
    </w:p>
    <w:p w:rsidR="00931FC0" w:rsidRDefault="00931FC0" w:rsidP="00931FC0">
      <w:pPr>
        <w:framePr w:h="490" w:hSpace="38" w:wrap="auto" w:vAnchor="text" w:hAnchor="text" w:x="1201" w:y="1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" cy="314325"/>
            <wp:effectExtent l="0" t="0" r="9525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2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3" w:lineRule="exact"/>
        <w:ind w:left="14" w:right="5"/>
        <w:jc w:val="both"/>
      </w:pPr>
      <w:r>
        <w:rPr>
          <w:color w:val="000000"/>
          <w:sz w:val="18"/>
          <w:szCs w:val="18"/>
        </w:rPr>
        <w:t>на «теоретической» деятельности человечества,</w:t>
      </w:r>
      <w:r>
        <w:rPr>
          <w:color w:val="000000"/>
          <w:sz w:val="18"/>
          <w:szCs w:val="18"/>
        </w:rPr>
        <w:br/>
        <w:t>вследствие чего умственное развитие и ста-</w:t>
      </w:r>
      <w:r>
        <w:rPr>
          <w:color w:val="000000"/>
          <w:sz w:val="18"/>
          <w:szCs w:val="18"/>
        </w:rPr>
        <w:br/>
        <w:t>новится в его глазах самой глубокой причиной</w:t>
      </w:r>
      <w:r>
        <w:rPr>
          <w:color w:val="000000"/>
          <w:sz w:val="18"/>
          <w:szCs w:val="18"/>
        </w:rPr>
        <w:br/>
        <w:t>исторического движения...</w:t>
      </w:r>
      <w:r>
        <w:rPr>
          <w:color w:val="000000"/>
          <w:sz w:val="18"/>
          <w:szCs w:val="18"/>
        </w:rPr>
        <w:br/>
        <w:t>[205] У Чернышевского выходит, что в истории норок всегда</w:t>
      </w:r>
      <w:r>
        <w:rPr>
          <w:color w:val="000000"/>
          <w:sz w:val="18"/>
          <w:szCs w:val="18"/>
        </w:rPr>
        <w:br/>
        <w:t>несет заслуженное им наказание. На самом деле, известные нам</w:t>
      </w:r>
      <w:r>
        <w:rPr>
          <w:color w:val="000000"/>
          <w:sz w:val="18"/>
          <w:szCs w:val="18"/>
        </w:rPr>
        <w:br/>
        <w:t>исторические факты не дают никакого основания для этого,</w:t>
      </w:r>
      <w:r>
        <w:rPr>
          <w:color w:val="000000"/>
          <w:sz w:val="18"/>
          <w:szCs w:val="18"/>
        </w:rPr>
        <w:br/>
        <w:t>может быть, отрадного, но во всяком случае наивного взгляда.</w:t>
      </w:r>
      <w:r>
        <w:rPr>
          <w:color w:val="000000"/>
          <w:sz w:val="18"/>
          <w:szCs w:val="18"/>
        </w:rPr>
        <w:br/>
        <w:t>Нас может интересовать только вопрос о том, как мог он возник-</w:t>
      </w:r>
      <w:r>
        <w:rPr>
          <w:color w:val="000000"/>
          <w:sz w:val="18"/>
          <w:szCs w:val="18"/>
        </w:rPr>
        <w:br/>
        <w:t>нуть у нашего автора. А на этот вопрос можно ответить указанием</w:t>
      </w:r>
      <w:r>
        <w:rPr>
          <w:color w:val="000000"/>
          <w:sz w:val="18"/>
          <w:szCs w:val="18"/>
        </w:rPr>
        <w:br/>
        <w:t>на ту эпоху, когда жил Чернышевский. Это была эпоха общест-</w:t>
      </w:r>
      <w:r>
        <w:rPr>
          <w:color w:val="000000"/>
          <w:sz w:val="18"/>
          <w:szCs w:val="18"/>
        </w:rPr>
        <w:br/>
        <w:t>венного подъема, имевшая, можно сказать, нравственную потреб-</w:t>
      </w:r>
      <w:r>
        <w:rPr>
          <w:color w:val="000000"/>
          <w:sz w:val="18"/>
          <w:szCs w:val="18"/>
        </w:rPr>
        <w:br/>
        <w:t>ность в таких взглядах, которые подкрепляли бы веру в неминуе-</w:t>
      </w:r>
      <w:r>
        <w:rPr>
          <w:color w:val="000000"/>
          <w:sz w:val="18"/>
          <w:szCs w:val="18"/>
        </w:rPr>
        <w:br/>
        <w:t>мое поражение зла...</w:t>
      </w:r>
    </w:p>
    <w:p w:rsidR="00931FC0" w:rsidRDefault="00931FC0" w:rsidP="00931FC0">
      <w:pPr>
        <w:shd w:val="clear" w:color="auto" w:fill="FFFFFF"/>
        <w:spacing w:before="221"/>
        <w:jc w:val="center"/>
      </w:pPr>
      <w:r>
        <w:rPr>
          <w:smallCaps/>
          <w:color w:val="000000"/>
          <w:spacing w:val="31"/>
          <w:sz w:val="18"/>
          <w:szCs w:val="18"/>
        </w:rPr>
        <w:t>отдел</w:t>
      </w:r>
      <w:r>
        <w:rPr>
          <w:smallCaps/>
          <w:color w:val="000000"/>
          <w:sz w:val="18"/>
          <w:szCs w:val="18"/>
        </w:rPr>
        <w:t xml:space="preserve">  </w:t>
      </w:r>
      <w:r>
        <w:rPr>
          <w:smallCaps/>
          <w:color w:val="000000"/>
          <w:spacing w:val="35"/>
          <w:sz w:val="18"/>
          <w:szCs w:val="18"/>
        </w:rPr>
        <w:t>третий</w:t>
      </w:r>
    </w:p>
    <w:p w:rsidR="00931FC0" w:rsidRDefault="00931FC0" w:rsidP="00931FC0">
      <w:pPr>
        <w:shd w:val="clear" w:color="auto" w:fill="FFFFFF"/>
        <w:spacing w:before="19"/>
        <w:ind w:right="14"/>
        <w:jc w:val="center"/>
      </w:pPr>
      <w:r>
        <w:rPr>
          <w:smallCaps/>
          <w:color w:val="000000"/>
          <w:sz w:val="18"/>
          <w:szCs w:val="18"/>
        </w:rPr>
        <w:t xml:space="preserve">литературные взгляды н. </w:t>
      </w:r>
      <w:r>
        <w:rPr>
          <w:color w:val="000000"/>
          <w:sz w:val="18"/>
          <w:szCs w:val="18"/>
        </w:rPr>
        <w:t>Г. ЧЕРНЫШЕВСКОГО</w:t>
      </w:r>
    </w:p>
    <w:p w:rsidR="00931FC0" w:rsidRDefault="00931FC0" w:rsidP="00931FC0">
      <w:pPr>
        <w:shd w:val="clear" w:color="auto" w:fill="FFFFFF"/>
        <w:spacing w:before="43"/>
        <w:ind w:right="19"/>
        <w:jc w:val="center"/>
      </w:pPr>
      <w:r>
        <w:rPr>
          <w:color w:val="000000"/>
          <w:spacing w:val="29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34"/>
          <w:sz w:val="18"/>
          <w:szCs w:val="18"/>
        </w:rPr>
        <w:t>первая</w:t>
      </w:r>
    </w:p>
    <w:p w:rsidR="00931FC0" w:rsidRDefault="00931FC0" w:rsidP="00931FC0">
      <w:pPr>
        <w:shd w:val="clear" w:color="auto" w:fill="FFFFFF"/>
        <w:spacing w:before="24"/>
        <w:ind w:right="29"/>
        <w:jc w:val="center"/>
      </w:pPr>
      <w:r>
        <w:rPr>
          <w:smallCaps/>
          <w:color w:val="000000"/>
          <w:sz w:val="18"/>
          <w:szCs w:val="18"/>
        </w:rPr>
        <w:t>значение литературы и искусства</w:t>
      </w:r>
    </w:p>
    <w:p w:rsidR="00931FC0" w:rsidRDefault="00931FC0" w:rsidP="00931FC0">
      <w:pPr>
        <w:shd w:val="clear" w:color="auto" w:fill="FFFFFF"/>
        <w:spacing w:before="120" w:line="168" w:lineRule="exact"/>
        <w:ind w:right="53" w:firstLine="230"/>
        <w:jc w:val="both"/>
      </w:pPr>
      <w:r>
        <w:rPr>
          <w:color w:val="000000"/>
          <w:sz w:val="18"/>
          <w:szCs w:val="18"/>
        </w:rPr>
        <w:t>[221] Взгляд на искусство, как на игру, дополняемый</w:t>
      </w:r>
      <w:r>
        <w:rPr>
          <w:color w:val="000000"/>
          <w:sz w:val="18"/>
          <w:szCs w:val="18"/>
        </w:rPr>
        <w:br/>
        <w:t>взглядом на игру, как на «дитя труда», проливает чрезвычайно</w:t>
      </w:r>
      <w:r>
        <w:rPr>
          <w:color w:val="000000"/>
          <w:sz w:val="18"/>
          <w:szCs w:val="18"/>
        </w:rPr>
        <w:br/>
        <w:t>яркий свет на сущность и историю искусства. Он впервые по-</w:t>
      </w:r>
    </w:p>
    <w:p w:rsidR="00931FC0" w:rsidRDefault="00931FC0" w:rsidP="00931FC0">
      <w:pPr>
        <w:shd w:val="clear" w:color="auto" w:fill="FFFFFF"/>
        <w:ind w:left="10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2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44" w:lineRule="exact"/>
        <w:ind w:left="259" w:firstLine="86"/>
      </w:pPr>
      <w:r>
        <w:rPr>
          <w:color w:val="000000"/>
          <w:sz w:val="18"/>
          <w:szCs w:val="18"/>
        </w:rPr>
        <w:t xml:space="preserve">*  идеализму. </w:t>
      </w:r>
      <w:r>
        <w:rPr>
          <w:i/>
          <w:iCs/>
          <w:color w:val="000000"/>
          <w:sz w:val="18"/>
          <w:szCs w:val="18"/>
        </w:rPr>
        <w:t>Ред.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pacing w:val="-2"/>
          <w:sz w:val="18"/>
          <w:szCs w:val="18"/>
        </w:rPr>
        <w:t xml:space="preserve">" </w:t>
      </w:r>
      <w:r>
        <w:rPr>
          <w:color w:val="000000"/>
          <w:spacing w:val="-2"/>
          <w:sz w:val="18"/>
          <w:szCs w:val="18"/>
        </w:rPr>
        <w:t>См. его тезисы о Фейербахе, написанные еще весной 1845</w:t>
      </w:r>
      <w:r>
        <w:rPr>
          <w:smallCaps/>
          <w:color w:val="000000"/>
          <w:spacing w:val="-2"/>
          <w:sz w:val="18"/>
          <w:szCs w:val="18"/>
        </w:rPr>
        <w:t xml:space="preserve"> </w:t>
      </w:r>
      <w:r>
        <w:rPr>
          <w:smallCaps/>
          <w:noProof/>
          <w:color w:val="000000"/>
          <w:spacing w:val="-2"/>
          <w:sz w:val="18"/>
          <w:szCs w:val="18"/>
        </w:rPr>
        <w:t>г</w:t>
      </w:r>
      <w:r>
        <w:rPr>
          <w:smallCaps/>
          <w:color w:val="000000"/>
          <w:spacing w:val="-2"/>
          <w:sz w:val="18"/>
          <w:szCs w:val="18"/>
        </w:rPr>
        <w:t>.</w:t>
      </w:r>
    </w:p>
    <w:p w:rsidR="00931FC0" w:rsidRDefault="00931FC0" w:rsidP="00931FC0">
      <w:pPr>
        <w:shd w:val="clear" w:color="auto" w:fill="FFFFFF"/>
        <w:spacing w:line="144" w:lineRule="exact"/>
        <w:ind w:left="259" w:firstLine="86"/>
        <w:sectPr w:rsidR="00931FC0">
          <w:type w:val="continuous"/>
          <w:pgSz w:w="7937" w:h="11339"/>
          <w:pgMar w:top="1141" w:right="1304" w:bottom="360" w:left="12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18"/>
          <w:szCs w:val="18"/>
        </w:rPr>
        <w:lastRenderedPageBreak/>
        <w:t>551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140" w:right="834" w:bottom="360" w:left="1261" w:header="720" w:footer="720" w:gutter="0"/>
          <w:cols w:space="60"/>
          <w:noEndnote/>
        </w:sectPr>
      </w:pPr>
    </w:p>
    <w:p w:rsidR="00931FC0" w:rsidRDefault="00931FC0" w:rsidP="00931FC0">
      <w:pPr>
        <w:framePr w:h="1027" w:hSpace="38" w:wrap="auto" w:vAnchor="text" w:hAnchor="margin" w:x="5449" w:y="14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6477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2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738" w:hSpace="38" w:wrap="auto" w:vAnchor="text" w:hAnchor="margin" w:x="5420" w:y="52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11049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2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31" w:hSpace="38" w:wrap="auto" w:vAnchor="text" w:hAnchor="margin" w:x="5435" w:y="73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" cy="20955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2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68" w:lineRule="exact"/>
        <w:ind w:left="24"/>
        <w:jc w:val="both"/>
      </w:pPr>
      <w:r>
        <w:rPr>
          <w:color w:val="000000"/>
          <w:sz w:val="18"/>
          <w:szCs w:val="18"/>
        </w:rPr>
        <w:lastRenderedPageBreak/>
        <w:t>зволяет взглянуть на них с материалистической точки зрения.</w:t>
      </w:r>
      <w:r>
        <w:rPr>
          <w:color w:val="000000"/>
          <w:sz w:val="18"/>
          <w:szCs w:val="18"/>
        </w:rPr>
        <w:br/>
        <w:t>Мы знаем, что, при самом начале своей литературной деятель-</w:t>
      </w:r>
      <w:r>
        <w:rPr>
          <w:color w:val="000000"/>
          <w:sz w:val="18"/>
          <w:szCs w:val="18"/>
        </w:rPr>
        <w:br/>
        <w:t>ности, Чернышевский сделал очень удачную, по-своему, попытку</w:t>
      </w:r>
      <w:r>
        <w:rPr>
          <w:color w:val="000000"/>
          <w:sz w:val="18"/>
          <w:szCs w:val="18"/>
        </w:rPr>
        <w:br/>
        <w:t>применить материалистическую философию Фейербаха к эсте-</w:t>
      </w:r>
      <w:r>
        <w:rPr>
          <w:color w:val="000000"/>
          <w:sz w:val="18"/>
          <w:szCs w:val="18"/>
        </w:rPr>
        <w:br/>
        <w:t>тике. Этой его попытке нами посвящена особая работа *. Поэтому</w:t>
      </w:r>
      <w:r>
        <w:rPr>
          <w:color w:val="000000"/>
          <w:sz w:val="18"/>
          <w:szCs w:val="18"/>
        </w:rPr>
        <w:br/>
        <w:t>здесь мы только скажем, что хотя и очень удалась, по-своему,</w:t>
      </w:r>
      <w:r>
        <w:rPr>
          <w:color w:val="000000"/>
          <w:sz w:val="18"/>
          <w:szCs w:val="18"/>
        </w:rPr>
        <w:br/>
        <w:t>эта попытка, на ней, точно так же, как и на исторических взгля-</w:t>
      </w:r>
      <w:r>
        <w:rPr>
          <w:color w:val="000000"/>
          <w:sz w:val="18"/>
          <w:szCs w:val="18"/>
        </w:rPr>
        <w:br/>
        <w:t>дах Чернышевского, отразился основной недостаток философии</w:t>
      </w:r>
      <w:r>
        <w:rPr>
          <w:color w:val="000000"/>
          <w:sz w:val="18"/>
          <w:szCs w:val="18"/>
        </w:rPr>
        <w:br/>
        <w:t>Фейербаха: неразработанность ее исторической, или, точнее</w:t>
      </w:r>
      <w:r>
        <w:rPr>
          <w:color w:val="000000"/>
          <w:sz w:val="18"/>
          <w:szCs w:val="18"/>
        </w:rPr>
        <w:br/>
        <w:t>сказать, диалектической стороны. И только потому, что не разра-</w:t>
      </w:r>
      <w:r>
        <w:rPr>
          <w:color w:val="000000"/>
          <w:sz w:val="18"/>
          <w:szCs w:val="18"/>
        </w:rPr>
        <w:br/>
        <w:t>ботана была эта сторона в усвоенной им философии, Чернышев-</w:t>
      </w:r>
      <w:r>
        <w:rPr>
          <w:color w:val="000000"/>
          <w:sz w:val="18"/>
          <w:szCs w:val="18"/>
        </w:rPr>
        <w:br/>
        <w:t>ский мог не обратить внимания на то, как важно понятие игры</w:t>
      </w:r>
      <w:r>
        <w:rPr>
          <w:color w:val="000000"/>
          <w:sz w:val="18"/>
          <w:szCs w:val="18"/>
        </w:rPr>
        <w:br/>
        <w:t>для материалистического объяснения искусства...</w:t>
      </w:r>
    </w:p>
    <w:p w:rsidR="00931FC0" w:rsidRDefault="00931FC0" w:rsidP="00931FC0">
      <w:pPr>
        <w:shd w:val="clear" w:color="auto" w:fill="FFFFFF"/>
        <w:spacing w:before="163"/>
        <w:ind w:left="24"/>
        <w:jc w:val="center"/>
      </w:pPr>
      <w:r>
        <w:rPr>
          <w:color w:val="000000"/>
          <w:spacing w:val="32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33"/>
          <w:sz w:val="18"/>
          <w:szCs w:val="18"/>
        </w:rPr>
        <w:t>вторая</w:t>
      </w:r>
    </w:p>
    <w:p w:rsidR="00931FC0" w:rsidRDefault="00931FC0" w:rsidP="00931FC0">
      <w:pPr>
        <w:shd w:val="clear" w:color="auto" w:fill="FFFFFF"/>
        <w:spacing w:before="67"/>
        <w:ind w:left="1190"/>
      </w:pPr>
      <w:r>
        <w:rPr>
          <w:color w:val="000000"/>
          <w:sz w:val="14"/>
          <w:szCs w:val="14"/>
        </w:rPr>
        <w:t>БЕЛИНСКИЙ, ЧЕРНЫШЕВСКИЙ, ПИСАРЕВ</w:t>
      </w:r>
    </w:p>
    <w:p w:rsidR="00931FC0" w:rsidRDefault="00931FC0" w:rsidP="00931FC0">
      <w:pPr>
        <w:shd w:val="clear" w:color="auto" w:fill="FFFFFF"/>
        <w:spacing w:before="125" w:line="178" w:lineRule="exact"/>
        <w:ind w:left="19" w:right="1032" w:firstLine="245"/>
        <w:jc w:val="both"/>
      </w:pP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341630</wp:posOffset>
            </wp:positionV>
            <wp:extent cx="474980" cy="499745"/>
            <wp:effectExtent l="0" t="0" r="1270" b="0"/>
            <wp:wrapThrough wrapText="bothSides">
              <wp:wrapPolygon edited="0">
                <wp:start x="0" y="0"/>
                <wp:lineTo x="0" y="20584"/>
                <wp:lineTo x="20791" y="20584"/>
                <wp:lineTo x="20791" y="0"/>
                <wp:lineTo x="0" y="0"/>
              </wp:wrapPolygon>
            </wp:wrapThrough>
            <wp:docPr id="2468" name="Рисунок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1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[236] «Прочное наслаждение дается человеку</w:t>
      </w:r>
      <w:r>
        <w:rPr>
          <w:color w:val="000000"/>
          <w:sz w:val="18"/>
          <w:szCs w:val="18"/>
        </w:rPr>
        <w:br/>
        <w:t>только действительностью; серьезное значение имеют</w:t>
      </w:r>
      <w:r>
        <w:rPr>
          <w:color w:val="000000"/>
          <w:sz w:val="18"/>
          <w:szCs w:val="18"/>
        </w:rPr>
        <w:br/>
        <w:t>только те желания, которые основанием своим имеют</w:t>
      </w:r>
      <w:r>
        <w:rPr>
          <w:color w:val="000000"/>
          <w:sz w:val="18"/>
          <w:szCs w:val="18"/>
        </w:rPr>
        <w:br/>
        <w:t>действительность; успеха можно ожидать только</w:t>
      </w:r>
      <w:r>
        <w:rPr>
          <w:color w:val="000000"/>
          <w:sz w:val="18"/>
          <w:szCs w:val="18"/>
        </w:rPr>
        <w:br/>
        <w:t>в тех надеждах, которые возбуждаются действитель-</w:t>
      </w:r>
      <w:r>
        <w:rPr>
          <w:color w:val="000000"/>
          <w:sz w:val="18"/>
          <w:szCs w:val="18"/>
        </w:rPr>
        <w:br/>
        <w:t>ностью, и только в тех делах, которые совершаются</w:t>
      </w:r>
      <w:r>
        <w:rPr>
          <w:color w:val="000000"/>
          <w:sz w:val="18"/>
          <w:szCs w:val="18"/>
        </w:rPr>
        <w:br/>
        <w:t>при помощи сил и обстоятельств, представляемых</w:t>
      </w:r>
      <w:r>
        <w:rPr>
          <w:color w:val="000000"/>
          <w:sz w:val="18"/>
          <w:szCs w:val="18"/>
        </w:rPr>
        <w:br/>
        <w:t>ею» **.</w:t>
      </w:r>
    </w:p>
    <w:p w:rsidR="00931FC0" w:rsidRDefault="00931FC0" w:rsidP="00931FC0">
      <w:pPr>
        <w:shd w:val="clear" w:color="auto" w:fill="FFFFFF"/>
        <w:spacing w:line="178" w:lineRule="exact"/>
        <w:ind w:right="14" w:firstLine="235"/>
        <w:jc w:val="both"/>
      </w:pPr>
      <w:r>
        <w:rPr>
          <w:color w:val="000000"/>
          <w:sz w:val="18"/>
          <w:szCs w:val="18"/>
        </w:rPr>
        <w:t>Таково было новое понятие о «действительности». Говоря, что</w:t>
      </w:r>
      <w:r>
        <w:rPr>
          <w:color w:val="000000"/>
          <w:sz w:val="18"/>
          <w:szCs w:val="18"/>
        </w:rPr>
        <w:br/>
        <w:t>оно было выработано современными мыслителями из темных</w:t>
      </w:r>
      <w:r>
        <w:rPr>
          <w:color w:val="000000"/>
          <w:sz w:val="18"/>
          <w:szCs w:val="18"/>
        </w:rPr>
        <w:br/>
        <w:t>намеков трансцендентальной философии, Чернышевский имел</w:t>
      </w:r>
      <w:r>
        <w:rPr>
          <w:color w:val="000000"/>
          <w:sz w:val="18"/>
          <w:szCs w:val="18"/>
        </w:rPr>
        <w:br/>
        <w:t>в виду Фейербаха. И он вполне правильно изложил фейербахово</w:t>
      </w:r>
      <w:r>
        <w:rPr>
          <w:color w:val="000000"/>
          <w:sz w:val="18"/>
          <w:szCs w:val="18"/>
        </w:rPr>
        <w:br/>
        <w:t>понятие о действительности. Фейербах говорил, что чувствен-</w:t>
      </w:r>
      <w:r>
        <w:rPr>
          <w:color w:val="000000"/>
          <w:sz w:val="18"/>
          <w:szCs w:val="18"/>
        </w:rPr>
        <w:br/>
        <w:t>ность или действительность тождественна с истиной, т. е. что</w:t>
      </w:r>
      <w:r>
        <w:rPr>
          <w:color w:val="000000"/>
          <w:sz w:val="18"/>
          <w:szCs w:val="18"/>
        </w:rPr>
        <w:br/>
        <w:t>предмет в его истинном смысле дается лишь ощущением. Умозри-</w:t>
      </w:r>
      <w:r>
        <w:rPr>
          <w:color w:val="000000"/>
          <w:sz w:val="18"/>
          <w:szCs w:val="18"/>
        </w:rPr>
        <w:br/>
        <w:t>тельная философия полагала, что представления о предметах,</w:t>
      </w:r>
      <w:r>
        <w:rPr>
          <w:color w:val="000000"/>
          <w:sz w:val="18"/>
          <w:szCs w:val="18"/>
        </w:rPr>
        <w:br/>
        <w:t>основанные лишь на чувственном опыте, не соответствуют дей-</w:t>
      </w:r>
      <w:r>
        <w:rPr>
          <w:color w:val="000000"/>
          <w:sz w:val="18"/>
          <w:szCs w:val="18"/>
        </w:rPr>
        <w:br/>
        <w:t>ствительной природе предметов и должны проверяться с помощью</w:t>
      </w:r>
      <w:r>
        <w:rPr>
          <w:color w:val="000000"/>
          <w:sz w:val="18"/>
          <w:szCs w:val="18"/>
        </w:rPr>
        <w:br/>
        <w:t>чистого мышления, т. е. мышления, не основанного на чувствен-</w:t>
      </w:r>
      <w:r>
        <w:rPr>
          <w:color w:val="000000"/>
          <w:sz w:val="18"/>
          <w:szCs w:val="18"/>
        </w:rPr>
        <w:br/>
        <w:t>ном опыте. Фейербах решительно восстал против этого идеали-</w:t>
      </w:r>
      <w:r>
        <w:rPr>
          <w:color w:val="000000"/>
          <w:sz w:val="18"/>
          <w:szCs w:val="18"/>
        </w:rPr>
        <w:br/>
        <w:t>стического взгляда. Он утверждал, что основанные на нашем</w:t>
      </w:r>
      <w:r>
        <w:rPr>
          <w:color w:val="000000"/>
          <w:sz w:val="18"/>
          <w:szCs w:val="18"/>
        </w:rPr>
        <w:br/>
        <w:t>чувственном опыте представления о предметах вполне соответ-</w:t>
      </w:r>
      <w:r>
        <w:rPr>
          <w:color w:val="000000"/>
          <w:sz w:val="18"/>
          <w:szCs w:val="18"/>
        </w:rPr>
        <w:br/>
        <w:t>ствуют природе этих последних. Беда лишь в том, что наша</w:t>
      </w:r>
      <w:r>
        <w:rPr>
          <w:color w:val="000000"/>
          <w:sz w:val="18"/>
          <w:szCs w:val="18"/>
        </w:rPr>
        <w:br/>
        <w:t>фантазия часто искажает эти представления, которые приходят</w:t>
      </w:r>
      <w:r>
        <w:rPr>
          <w:color w:val="000000"/>
          <w:sz w:val="18"/>
          <w:szCs w:val="18"/>
        </w:rPr>
        <w:br/>
        <w:t>поэтому в противоречие с нашим чувственным опытом. Философия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должна</w:t>
      </w:r>
      <w:r>
        <w:rPr>
          <w:color w:val="000000"/>
          <w:sz w:val="18"/>
          <w:szCs w:val="18"/>
        </w:rPr>
        <w:t xml:space="preserve"> изгнать из наших представлений искажающий их фан-</w:t>
      </w:r>
      <w:r>
        <w:rPr>
          <w:color w:val="000000"/>
          <w:sz w:val="18"/>
          <w:szCs w:val="18"/>
        </w:rPr>
        <w:br/>
        <w:t>тастический  элемент; она  должна  привести  их  в  согласие с</w:t>
      </w:r>
    </w:p>
    <w:p w:rsidR="00931FC0" w:rsidRDefault="00931FC0" w:rsidP="00931FC0">
      <w:pPr>
        <w:spacing w:before="158"/>
        <w:ind w:left="14" w:right="46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2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0" w:line="139" w:lineRule="exact"/>
        <w:ind w:firstLine="326"/>
      </w:pPr>
      <w:r>
        <w:rPr>
          <w:color w:val="000000"/>
          <w:spacing w:val="-5"/>
          <w:sz w:val="18"/>
          <w:szCs w:val="18"/>
        </w:rPr>
        <w:t>* См. статью «Эстетическая теория Чернышевского» в сборнике «За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z w:val="18"/>
          <w:szCs w:val="18"/>
        </w:rPr>
        <w:t>двадцать лет».</w:t>
      </w:r>
    </w:p>
    <w:p w:rsidR="00931FC0" w:rsidRDefault="00931FC0" w:rsidP="00931FC0">
      <w:pPr>
        <w:shd w:val="clear" w:color="auto" w:fill="FFFFFF"/>
        <w:ind w:left="240"/>
      </w:pPr>
      <w:r>
        <w:rPr>
          <w:color w:val="000000"/>
          <w:spacing w:val="-1"/>
          <w:sz w:val="18"/>
          <w:szCs w:val="18"/>
        </w:rPr>
        <w:t xml:space="preserve">** Сочинения Н. Г. Чернышевского. Т. </w:t>
      </w:r>
      <w:r>
        <w:rPr>
          <w:color w:val="000000"/>
          <w:spacing w:val="-1"/>
          <w:sz w:val="18"/>
          <w:szCs w:val="18"/>
          <w:lang w:val="en-US"/>
        </w:rPr>
        <w:t>II</w:t>
      </w:r>
      <w:r>
        <w:rPr>
          <w:color w:val="000000"/>
          <w:spacing w:val="-1"/>
          <w:sz w:val="18"/>
          <w:szCs w:val="18"/>
        </w:rPr>
        <w:t>, стр. 206,</w:t>
      </w:r>
    </w:p>
    <w:p w:rsidR="00931FC0" w:rsidRDefault="00931FC0" w:rsidP="00931FC0">
      <w:pPr>
        <w:shd w:val="clear" w:color="auto" w:fill="FFFFFF"/>
        <w:ind w:left="240"/>
        <w:sectPr w:rsidR="00931FC0">
          <w:type w:val="continuous"/>
          <w:pgSz w:w="7937" w:h="11339"/>
          <w:pgMar w:top="1140" w:right="1295" w:bottom="360" w:left="126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>552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/>
          <w:pgMar w:top="1169" w:right="1305" w:bottom="360" w:left="1251" w:header="720" w:footer="720" w:gutter="0"/>
          <w:cols w:space="60"/>
          <w:noEndnote/>
        </w:sectPr>
      </w:pPr>
    </w:p>
    <w:p w:rsidR="00931FC0" w:rsidRDefault="00931FC0" w:rsidP="00931FC0">
      <w:pPr>
        <w:framePr w:w="1373" w:h="639" w:hRule="exact" w:hSpace="38" w:wrap="auto" w:vAnchor="text" w:hAnchor="text" w:x="97" w:y="1734"/>
        <w:shd w:val="clear" w:color="auto" w:fill="FFFFFF"/>
        <w:spacing w:line="211" w:lineRule="exact"/>
        <w:jc w:val="center"/>
      </w:pPr>
      <w:r>
        <w:rPr>
          <w:color w:val="000000"/>
          <w:spacing w:val="-7"/>
          <w:sz w:val="22"/>
          <w:szCs w:val="22"/>
        </w:rPr>
        <w:t>„Социал-Демо-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крат" № 1,</w:t>
      </w:r>
      <w:r>
        <w:rPr>
          <w:color w:val="000000"/>
          <w:sz w:val="22"/>
          <w:szCs w:val="22"/>
        </w:rPr>
        <w:br/>
        <w:t>с. 143</w:t>
      </w:r>
    </w:p>
    <w:p w:rsidR="00931FC0" w:rsidRDefault="00931FC0" w:rsidP="00931FC0">
      <w:pPr>
        <w:shd w:val="clear" w:color="auto" w:fill="FFFFFF"/>
        <w:spacing w:before="230" w:line="168" w:lineRule="exact"/>
        <w:ind w:left="34"/>
        <w:jc w:val="both"/>
      </w:pPr>
      <w:r>
        <w:rPr>
          <w:color w:val="000000"/>
          <w:sz w:val="18"/>
          <w:szCs w:val="18"/>
        </w:rPr>
        <w:t>чувственным опытом. Она должна вернуть человечество к преоб-</w:t>
      </w:r>
      <w:r>
        <w:rPr>
          <w:color w:val="000000"/>
          <w:sz w:val="18"/>
          <w:szCs w:val="18"/>
        </w:rPr>
        <w:br/>
        <w:t>ладавшему в древней Греции не искаженному фантазией созер-</w:t>
      </w:r>
      <w:r>
        <w:rPr>
          <w:color w:val="000000"/>
          <w:sz w:val="18"/>
          <w:szCs w:val="18"/>
        </w:rPr>
        <w:br/>
        <w:t>цанию действительных предметов. И поскольку человечество</w:t>
      </w:r>
      <w:r>
        <w:rPr>
          <w:color w:val="000000"/>
          <w:sz w:val="18"/>
          <w:szCs w:val="18"/>
        </w:rPr>
        <w:br/>
        <w:t>переходит к такому созерцанию, оно возвращается к самому</w:t>
      </w:r>
      <w:r>
        <w:rPr>
          <w:color w:val="000000"/>
          <w:sz w:val="18"/>
          <w:szCs w:val="18"/>
        </w:rPr>
        <w:br/>
        <w:t>себе, потому что люди, подчиняющиеся вымыслам, сами могут</w:t>
      </w:r>
      <w:r>
        <w:rPr>
          <w:color w:val="000000"/>
          <w:sz w:val="18"/>
          <w:szCs w:val="18"/>
        </w:rPr>
        <w:br/>
        <w:t>быть только фантастическими, а не действительными сущест-</w:t>
      </w:r>
      <w:r>
        <w:rPr>
          <w:color w:val="000000"/>
          <w:sz w:val="18"/>
          <w:szCs w:val="18"/>
        </w:rPr>
        <w:br/>
        <w:t>вами. По сло</w:t>
      </w:r>
      <w:r>
        <w:rPr>
          <w:color w:val="000000"/>
          <w:sz w:val="18"/>
          <w:szCs w:val="18"/>
          <w:u w:val="single"/>
        </w:rPr>
        <w:t>вам Фейербаха, сущность человека есть чувствен-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ность, т. е. действительность, а не вымысел и не абстракция...</w:t>
      </w:r>
      <w:r>
        <w:rPr>
          <w:color w:val="000000"/>
          <w:sz w:val="18"/>
          <w:szCs w:val="18"/>
        </w:rPr>
        <w:br/>
        <w:t>[242—243] «Когда мы входим в общество,</w:t>
      </w:r>
      <w:r>
        <w:rPr>
          <w:color w:val="000000"/>
          <w:sz w:val="18"/>
          <w:szCs w:val="18"/>
        </w:rPr>
        <w:br/>
        <w:t>мы видим вокруг себя людей в форменных</w:t>
      </w:r>
      <w:r>
        <w:rPr>
          <w:color w:val="000000"/>
          <w:sz w:val="18"/>
          <w:szCs w:val="18"/>
        </w:rPr>
        <w:br/>
        <w:t>и неформенных сюртуках или фраках; эти</w:t>
      </w:r>
      <w:r>
        <w:rPr>
          <w:color w:val="000000"/>
          <w:sz w:val="18"/>
          <w:szCs w:val="18"/>
        </w:rPr>
        <w:br/>
        <w:t>люди имеют пять с половиной пли шесть,</w:t>
      </w:r>
      <w:r>
        <w:rPr>
          <w:color w:val="000000"/>
          <w:sz w:val="18"/>
          <w:szCs w:val="18"/>
        </w:rPr>
        <w:br/>
        <w:t>а иные и больше футов роста; они отращивают</w:t>
      </w:r>
      <w:r>
        <w:rPr>
          <w:color w:val="000000"/>
          <w:sz w:val="18"/>
          <w:szCs w:val="18"/>
        </w:rPr>
        <w:br/>
        <w:t>или бреют волосы на щеках, верхней губе и</w:t>
      </w:r>
      <w:r>
        <w:rPr>
          <w:color w:val="000000"/>
          <w:sz w:val="18"/>
          <w:szCs w:val="18"/>
        </w:rPr>
        <w:br/>
        <w:t>бороде; и мы воображаем, что видим перед со-</w:t>
      </w:r>
      <w:r>
        <w:rPr>
          <w:color w:val="000000"/>
          <w:sz w:val="18"/>
          <w:szCs w:val="18"/>
        </w:rPr>
        <w:br/>
        <w:t>бой мужчин. Это совершенное заблуждение,</w:t>
      </w:r>
      <w:r>
        <w:rPr>
          <w:color w:val="000000"/>
          <w:sz w:val="18"/>
          <w:szCs w:val="18"/>
        </w:rPr>
        <w:br/>
        <w:t>оптический обман, галлюцинация, не больше.</w:t>
      </w:r>
      <w:r>
        <w:rPr>
          <w:color w:val="000000"/>
          <w:sz w:val="18"/>
          <w:szCs w:val="18"/>
        </w:rPr>
        <w:br/>
        <w:t>Без приобретения привычки к самобытному</w:t>
      </w:r>
      <w:r>
        <w:rPr>
          <w:color w:val="000000"/>
          <w:sz w:val="18"/>
          <w:szCs w:val="18"/>
        </w:rPr>
        <w:br/>
        <w:t>участию в гражданских делах, без приобрете-</w:t>
      </w:r>
      <w:r>
        <w:rPr>
          <w:color w:val="000000"/>
          <w:sz w:val="18"/>
          <w:szCs w:val="18"/>
        </w:rPr>
        <w:br/>
        <w:t>ния чувств гражданина, ребенок мужского</w:t>
      </w:r>
      <w:r>
        <w:rPr>
          <w:color w:val="000000"/>
          <w:sz w:val="18"/>
          <w:szCs w:val="18"/>
        </w:rPr>
        <w:br/>
        <w:t>пола, вырастая, делается существом мужского</w:t>
      </w:r>
      <w:r>
        <w:rPr>
          <w:color w:val="000000"/>
          <w:sz w:val="18"/>
          <w:szCs w:val="18"/>
        </w:rPr>
        <w:br/>
        <w:t>пола, средних, а потом пожилых лет, но муж-</w:t>
      </w:r>
      <w:r>
        <w:rPr>
          <w:color w:val="000000"/>
          <w:sz w:val="18"/>
          <w:szCs w:val="18"/>
        </w:rPr>
        <w:br/>
        <w:t>чиной он не становится, или по крайней мере</w:t>
      </w:r>
      <w:r>
        <w:rPr>
          <w:color w:val="000000"/>
          <w:sz w:val="18"/>
          <w:szCs w:val="18"/>
        </w:rPr>
        <w:br/>
        <w:t>не становится мужчиной благородного харак-</w:t>
      </w:r>
      <w:r>
        <w:rPr>
          <w:color w:val="000000"/>
          <w:sz w:val="18"/>
          <w:szCs w:val="18"/>
        </w:rPr>
        <w:br/>
        <w:t>тера» *. У людей гуманных и образованных</w:t>
      </w:r>
      <w:r>
        <w:rPr>
          <w:color w:val="000000"/>
          <w:sz w:val="18"/>
          <w:szCs w:val="18"/>
        </w:rPr>
        <w:br/>
        <w:t>недостаток благородного мужества бросается</w:t>
      </w:r>
      <w:r>
        <w:rPr>
          <w:color w:val="000000"/>
          <w:sz w:val="18"/>
          <w:szCs w:val="18"/>
        </w:rPr>
        <w:br/>
        <w:t>в глаза еще больше, чем у людей темных,</w:t>
      </w:r>
      <w:r>
        <w:rPr>
          <w:color w:val="000000"/>
          <w:sz w:val="18"/>
          <w:szCs w:val="18"/>
        </w:rPr>
        <w:br/>
        <w:t>потому что гуманный и образованный человек</w:t>
      </w:r>
      <w:r>
        <w:rPr>
          <w:color w:val="000000"/>
          <w:sz w:val="18"/>
          <w:szCs w:val="18"/>
        </w:rPr>
        <w:br/>
        <w:t>любит поговорить о материях важных. Он</w:t>
      </w:r>
      <w:r>
        <w:rPr>
          <w:color w:val="000000"/>
          <w:sz w:val="18"/>
          <w:szCs w:val="18"/>
        </w:rPr>
        <w:br/>
        <w:t>говорит с увлечением и красноречием, но лишь</w:t>
      </w:r>
      <w:r>
        <w:rPr>
          <w:color w:val="000000"/>
          <w:sz w:val="18"/>
          <w:szCs w:val="18"/>
        </w:rPr>
        <w:br/>
        <w:t>до тех пор, пока не начнется речь о переходе</w:t>
      </w:r>
      <w:r>
        <w:rPr>
          <w:color w:val="000000"/>
          <w:sz w:val="18"/>
          <w:szCs w:val="18"/>
        </w:rPr>
        <w:br/>
        <w:t>от слов к делу. «Пока о деле нет речи, а надобно</w:t>
      </w:r>
      <w:r>
        <w:rPr>
          <w:color w:val="000000"/>
          <w:sz w:val="18"/>
          <w:szCs w:val="18"/>
        </w:rPr>
        <w:br/>
        <w:t>только наполнить праздное время, праздную</w:t>
      </w:r>
      <w:r>
        <w:rPr>
          <w:color w:val="000000"/>
          <w:sz w:val="18"/>
          <w:szCs w:val="18"/>
        </w:rPr>
        <w:br/>
        <w:t>голову пли праздное сердце разговорами и</w:t>
      </w:r>
      <w:r>
        <w:rPr>
          <w:color w:val="000000"/>
          <w:sz w:val="18"/>
          <w:szCs w:val="18"/>
        </w:rPr>
        <w:br/>
        <w:t>мечтами, герой очень боек; подходит дело</w:t>
      </w:r>
      <w:r>
        <w:rPr>
          <w:color w:val="000000"/>
          <w:sz w:val="18"/>
          <w:szCs w:val="18"/>
        </w:rPr>
        <w:br/>
        <w:t>к тому, чтобы прямо и точно выразить свои</w:t>
      </w:r>
      <w:r>
        <w:rPr>
          <w:color w:val="000000"/>
          <w:sz w:val="18"/>
          <w:szCs w:val="18"/>
        </w:rPr>
        <w:br/>
        <w:t>чувства, — большая часть героев начинает</w:t>
      </w:r>
      <w:r>
        <w:rPr>
          <w:color w:val="000000"/>
          <w:sz w:val="18"/>
          <w:szCs w:val="18"/>
        </w:rPr>
        <w:br/>
        <w:t>уже колебаться и чувствовать уже неповорот-</w:t>
      </w:r>
      <w:r>
        <w:rPr>
          <w:color w:val="000000"/>
          <w:sz w:val="18"/>
          <w:szCs w:val="18"/>
        </w:rPr>
        <w:br/>
        <w:t>ливость в языке. Немногие, самые храбрейшие,</w:t>
      </w:r>
      <w:r>
        <w:rPr>
          <w:color w:val="000000"/>
          <w:sz w:val="18"/>
          <w:szCs w:val="18"/>
        </w:rPr>
        <w:br/>
        <w:t>кое-как успевают еще собрать все свои силы</w:t>
      </w:r>
      <w:r>
        <w:rPr>
          <w:color w:val="000000"/>
          <w:sz w:val="18"/>
          <w:szCs w:val="18"/>
        </w:rPr>
        <w:br/>
        <w:t>и коснеющим языком выразить что-то, дающее</w:t>
      </w:r>
      <w:r>
        <w:rPr>
          <w:color w:val="000000"/>
          <w:sz w:val="18"/>
          <w:szCs w:val="18"/>
        </w:rPr>
        <w:br/>
        <w:t>смутное понятие о их мыслях. Но вздумай</w:t>
      </w:r>
      <w:r>
        <w:rPr>
          <w:color w:val="000000"/>
          <w:sz w:val="18"/>
          <w:szCs w:val="18"/>
        </w:rPr>
        <w:br/>
        <w:t>кто-нибудь схватиться за их желания, сказать:</w:t>
      </w:r>
      <w:r>
        <w:rPr>
          <w:color w:val="000000"/>
          <w:sz w:val="18"/>
          <w:szCs w:val="18"/>
        </w:rPr>
        <w:br/>
        <w:t>вы хотите того-то; мы очень рады; начинайте же</w:t>
      </w:r>
      <w:r>
        <w:rPr>
          <w:color w:val="000000"/>
          <w:sz w:val="18"/>
          <w:szCs w:val="18"/>
        </w:rPr>
        <w:br/>
        <w:t>действовать, а мы вас поддержим, — при такой</w:t>
      </w:r>
      <w:r>
        <w:rPr>
          <w:color w:val="000000"/>
          <w:sz w:val="18"/>
          <w:szCs w:val="18"/>
        </w:rPr>
        <w:br/>
        <w:t>реплике одна половина храбрейших героев</w:t>
      </w:r>
      <w:r>
        <w:rPr>
          <w:color w:val="000000"/>
          <w:sz w:val="18"/>
          <w:szCs w:val="18"/>
        </w:rPr>
        <w:br/>
        <w:t>падает   в   обморок, другие   начинают   очень</w:t>
      </w:r>
    </w:p>
    <w:p w:rsidR="00931FC0" w:rsidRDefault="00931FC0" w:rsidP="00931FC0">
      <w:pPr>
        <w:spacing w:before="115"/>
        <w:ind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2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2"/>
        <w:ind w:left="240"/>
      </w:pPr>
      <w:r>
        <w:rPr>
          <w:color w:val="000000"/>
          <w:spacing w:val="-2"/>
          <w:sz w:val="18"/>
          <w:szCs w:val="18"/>
        </w:rPr>
        <w:t xml:space="preserve">• Сочинения, т, </w:t>
      </w:r>
      <w:r>
        <w:rPr>
          <w:color w:val="000000"/>
          <w:spacing w:val="-2"/>
          <w:sz w:val="18"/>
          <w:szCs w:val="18"/>
          <w:lang w:val="en-US"/>
        </w:rPr>
        <w:t xml:space="preserve">I, </w:t>
      </w:r>
      <w:r>
        <w:rPr>
          <w:color w:val="000000"/>
          <w:spacing w:val="-2"/>
          <w:sz w:val="18"/>
          <w:szCs w:val="18"/>
        </w:rPr>
        <w:t>стр. 97—98,</w:t>
      </w:r>
    </w:p>
    <w:p w:rsidR="00931FC0" w:rsidRDefault="00931FC0" w:rsidP="00931FC0">
      <w:pPr>
        <w:shd w:val="clear" w:color="auto" w:fill="FFFFFF"/>
        <w:spacing w:before="62"/>
        <w:ind w:left="240"/>
        <w:sectPr w:rsidR="00931FC0">
          <w:type w:val="continuous"/>
          <w:pgSz w:w="7937" w:h="11339"/>
          <w:pgMar w:top="1169" w:right="1305" w:bottom="360" w:left="12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07"/>
      </w:pPr>
      <w:r>
        <w:rPr>
          <w:color w:val="000000"/>
          <w:sz w:val="18"/>
          <w:szCs w:val="18"/>
        </w:rPr>
        <w:lastRenderedPageBreak/>
        <w:t>553</w:t>
      </w:r>
    </w:p>
    <w:p w:rsidR="00931FC0" w:rsidRDefault="00931FC0" w:rsidP="00931FC0">
      <w:pPr>
        <w:shd w:val="clear" w:color="auto" w:fill="FFFFFF"/>
        <w:ind w:left="5107"/>
        <w:sectPr w:rsidR="00931FC0">
          <w:pgSz w:w="7937" w:h="11339"/>
          <w:pgMar w:top="1162" w:right="724" w:bottom="360" w:left="1386" w:header="720" w:footer="720" w:gutter="0"/>
          <w:cols w:space="60"/>
          <w:noEndnote/>
        </w:sectPr>
      </w:pPr>
    </w:p>
    <w:p w:rsidR="00931FC0" w:rsidRDefault="00931FC0" w:rsidP="00931FC0">
      <w:pPr>
        <w:framePr w:h="1464" w:hSpace="38" w:wrap="notBeside" w:vAnchor="text" w:hAnchor="margin" w:x="4417" w:y="34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933450"/>
            <wp:effectExtent l="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2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57" w:hSpace="38" w:wrap="notBeside" w:vAnchor="text" w:hAnchor="margin" w:x="4513" w:y="34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3524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2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4643" w:y="4047"/>
        <w:shd w:val="clear" w:color="auto" w:fill="FFFFFF"/>
      </w:pPr>
      <w:r>
        <w:rPr>
          <w:color w:val="000000"/>
          <w:sz w:val="22"/>
          <w:szCs w:val="22"/>
          <w:lang w:val="en-US"/>
        </w:rPr>
        <w:t>X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1378" w:h="2035" w:hRule="exact" w:hSpace="38" w:wrap="auto" w:vAnchor="text" w:hAnchor="text" w:x="3975" w:y="1619"/>
        <w:shd w:val="clear" w:color="auto" w:fill="FFFFFF"/>
        <w:spacing w:line="211" w:lineRule="exact"/>
        <w:ind w:left="130" w:hanging="130"/>
      </w:pPr>
      <w:r>
        <w:rPr>
          <w:color w:val="000000"/>
          <w:spacing w:val="-7"/>
          <w:sz w:val="22"/>
          <w:szCs w:val="22"/>
        </w:rPr>
        <w:t>„Социал-Демо-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крат" № 1,</w:t>
      </w:r>
    </w:p>
    <w:p w:rsidR="00931FC0" w:rsidRDefault="00931FC0" w:rsidP="00931FC0">
      <w:pPr>
        <w:framePr w:w="1378" w:h="2035" w:hRule="exact" w:hSpace="38" w:wrap="auto" w:vAnchor="text" w:hAnchor="text" w:x="3975" w:y="1619"/>
        <w:shd w:val="clear" w:color="auto" w:fill="FFFFFF"/>
        <w:spacing w:line="211" w:lineRule="exact"/>
        <w:ind w:left="48" w:right="29" w:firstLine="178"/>
        <w:jc w:val="both"/>
      </w:pPr>
      <w:r>
        <w:rPr>
          <w:color w:val="000000"/>
          <w:spacing w:val="-1"/>
          <w:sz w:val="22"/>
          <w:szCs w:val="22"/>
        </w:rPr>
        <w:t>с. 144 —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„злая и мет-</w:t>
      </w:r>
      <w:r>
        <w:rPr>
          <w:color w:val="000000"/>
          <w:sz w:val="22"/>
          <w:szCs w:val="22"/>
        </w:rPr>
        <w:br/>
        <w:t>кая характе-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ристика рос-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z w:val="22"/>
          <w:szCs w:val="22"/>
        </w:rPr>
        <w:t>сийского ли-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берализма"</w:t>
      </w:r>
      <w:r>
        <w:rPr>
          <w:color w:val="000000"/>
          <w:spacing w:val="-10"/>
          <w:sz w:val="22"/>
          <w:szCs w:val="22"/>
          <w:vertAlign w:val="superscript"/>
        </w:rPr>
        <w:t>221</w:t>
      </w:r>
    </w:p>
    <w:p w:rsidR="00931FC0" w:rsidRDefault="00931FC0" w:rsidP="00931FC0">
      <w:pPr>
        <w:framePr w:w="1378" w:h="2035" w:hRule="exact" w:hSpace="38" w:wrap="auto" w:vAnchor="text" w:hAnchor="text" w:x="3975" w:y="1619"/>
        <w:shd w:val="clear" w:color="auto" w:fill="FFFFFF"/>
        <w:spacing w:before="72"/>
        <w:ind w:left="859"/>
      </w:pPr>
      <w:r>
        <w:rPr>
          <w:color w:val="000000"/>
          <w:spacing w:val="-4"/>
          <w:sz w:val="22"/>
          <w:szCs w:val="22"/>
          <w:lang w:val="en-US"/>
        </w:rPr>
        <w:t>NB</w:t>
      </w:r>
    </w:p>
    <w:p w:rsidR="00931FC0" w:rsidRDefault="00931FC0" w:rsidP="00931FC0">
      <w:pPr>
        <w:framePr w:h="572" w:hSpace="38" w:wrap="auto" w:vAnchor="text" w:hAnchor="text" w:x="3913" w:y="27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619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2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68" w:lineRule="exact"/>
        <w:ind w:left="14" w:right="494"/>
        <w:jc w:val="both"/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1459865</wp:posOffset>
            </wp:positionV>
            <wp:extent cx="335280" cy="359410"/>
            <wp:effectExtent l="0" t="0" r="7620" b="2540"/>
            <wp:wrapThrough wrapText="bothSides">
              <wp:wrapPolygon edited="0">
                <wp:start x="0" y="0"/>
                <wp:lineTo x="0" y="20608"/>
                <wp:lineTo x="20864" y="20608"/>
                <wp:lineTo x="20864" y="0"/>
                <wp:lineTo x="0" y="0"/>
              </wp:wrapPolygon>
            </wp:wrapThrough>
            <wp:docPr id="2467" name="Рисунок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грубо упрекать вас за то, что вы поставили их</w:t>
      </w:r>
      <w:r>
        <w:rPr>
          <w:color w:val="000000"/>
          <w:sz w:val="18"/>
          <w:szCs w:val="18"/>
        </w:rPr>
        <w:br/>
        <w:t>в неловкое положение, начинают говорить,</w:t>
      </w:r>
      <w:r>
        <w:rPr>
          <w:color w:val="000000"/>
          <w:sz w:val="18"/>
          <w:szCs w:val="18"/>
        </w:rPr>
        <w:br/>
        <w:t>что они не ожидали от вас таких предложений,</w:t>
      </w:r>
      <w:r>
        <w:rPr>
          <w:color w:val="000000"/>
          <w:sz w:val="18"/>
          <w:szCs w:val="18"/>
        </w:rPr>
        <w:br/>
        <w:t>что они совершенно теряют голову, не могут</w:t>
      </w:r>
      <w:r>
        <w:rPr>
          <w:color w:val="000000"/>
          <w:sz w:val="18"/>
          <w:szCs w:val="18"/>
        </w:rPr>
        <w:br/>
        <w:t>ничего сообразить, потому что как это можно</w:t>
      </w:r>
      <w:r>
        <w:rPr>
          <w:color w:val="000000"/>
          <w:sz w:val="18"/>
          <w:szCs w:val="18"/>
        </w:rPr>
        <w:br/>
        <w:t>так скоро, и притом они же честные люди,</w:t>
      </w:r>
      <w:r>
        <w:rPr>
          <w:color w:val="000000"/>
          <w:sz w:val="18"/>
          <w:szCs w:val="18"/>
        </w:rPr>
        <w:br/>
        <w:t>и не только честные, но очень смирные, и</w:t>
      </w:r>
      <w:r>
        <w:rPr>
          <w:color w:val="000000"/>
          <w:sz w:val="18"/>
          <w:szCs w:val="18"/>
        </w:rPr>
        <w:br/>
        <w:t>не хотят подвергать вас неприятностям, и что</w:t>
      </w:r>
      <w:r>
        <w:rPr>
          <w:color w:val="000000"/>
          <w:sz w:val="18"/>
          <w:szCs w:val="18"/>
        </w:rPr>
        <w:br/>
        <w:t>вообще разве можно в самом деле хлопотать</w:t>
      </w:r>
      <w:r>
        <w:rPr>
          <w:color w:val="000000"/>
          <w:sz w:val="18"/>
          <w:szCs w:val="18"/>
        </w:rPr>
        <w:br/>
        <w:t>обо всем, о чем говорится от нечего делать,</w:t>
      </w:r>
      <w:r>
        <w:rPr>
          <w:color w:val="000000"/>
          <w:sz w:val="18"/>
          <w:szCs w:val="18"/>
        </w:rPr>
        <w:br/>
        <w:t>и что лучше всего — ни за что не приниматься,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потому что все соединено с хлопотами и неудоб-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ствами, и хорошего ничего пока не может быть,</w:t>
      </w:r>
      <w:r>
        <w:rPr>
          <w:color w:val="000000"/>
          <w:sz w:val="18"/>
          <w:szCs w:val="18"/>
        </w:rPr>
        <w:br/>
        <w:t>потому что, как уже сказано, они никак</w:t>
      </w:r>
      <w:r>
        <w:rPr>
          <w:color w:val="000000"/>
          <w:sz w:val="18"/>
          <w:szCs w:val="18"/>
        </w:rPr>
        <w:br/>
        <w:t>не ждали и не ожидали и проч. » *.</w:t>
      </w:r>
    </w:p>
    <w:p w:rsidR="00931FC0" w:rsidRDefault="00931FC0" w:rsidP="00931FC0">
      <w:pPr>
        <w:shd w:val="clear" w:color="auto" w:fill="FFFFFF"/>
        <w:spacing w:line="173" w:lineRule="exact"/>
        <w:ind w:left="14" w:right="509" w:firstLine="130"/>
        <w:jc w:val="both"/>
      </w:pPr>
      <w:r>
        <w:rPr>
          <w:color w:val="000000"/>
          <w:sz w:val="18"/>
          <w:szCs w:val="18"/>
        </w:rPr>
        <w:t>Портрет, написанный, можно сказать, рукой</w:t>
      </w:r>
      <w:r>
        <w:rPr>
          <w:color w:val="000000"/>
          <w:sz w:val="18"/>
          <w:szCs w:val="18"/>
        </w:rPr>
        <w:br/>
        <w:t>мастера. Но мастер, писавший его, был не кри-</w:t>
      </w:r>
      <w:r>
        <w:rPr>
          <w:color w:val="000000"/>
          <w:sz w:val="18"/>
          <w:szCs w:val="18"/>
        </w:rPr>
        <w:br/>
        <w:t>тиком, а публицистом...</w:t>
      </w:r>
    </w:p>
    <w:p w:rsidR="00931FC0" w:rsidRDefault="00931FC0" w:rsidP="00931FC0">
      <w:pPr>
        <w:shd w:val="clear" w:color="auto" w:fill="FFFFFF"/>
        <w:spacing w:before="10"/>
        <w:ind w:left="259"/>
      </w:pPr>
      <w:r>
        <w:rPr>
          <w:color w:val="000000"/>
          <w:sz w:val="18"/>
          <w:szCs w:val="18"/>
        </w:rPr>
        <w:t>[246—247] Ясно и без пояснений, что всякий тео-</w:t>
      </w:r>
    </w:p>
    <w:p w:rsidR="00931FC0" w:rsidRDefault="00931FC0" w:rsidP="00931FC0">
      <w:pPr>
        <w:shd w:val="clear" w:color="auto" w:fill="FFFFFF"/>
        <w:spacing w:line="178" w:lineRule="exact"/>
        <w:ind w:left="5"/>
        <w:jc w:val="both"/>
      </w:pPr>
      <w:r>
        <w:rPr>
          <w:color w:val="000000"/>
          <w:sz w:val="18"/>
          <w:szCs w:val="18"/>
        </w:rPr>
        <w:t>ретический вывод относительно способности данного</w:t>
      </w:r>
      <w:r>
        <w:rPr>
          <w:color w:val="000000"/>
          <w:sz w:val="18"/>
          <w:szCs w:val="18"/>
        </w:rPr>
        <w:br/>
        <w:t>общественного класса или слоя к определенному</w:t>
      </w:r>
      <w:r>
        <w:rPr>
          <w:color w:val="000000"/>
          <w:sz w:val="18"/>
          <w:szCs w:val="18"/>
        </w:rPr>
        <w:br/>
        <w:t>практическому действию всегда нуждается до извест-</w:t>
      </w:r>
      <w:r>
        <w:rPr>
          <w:color w:val="000000"/>
          <w:sz w:val="18"/>
          <w:szCs w:val="18"/>
        </w:rPr>
        <w:br/>
        <w:t>ной степени в проверке путем опыта и что, вследствие</w:t>
      </w:r>
      <w:r>
        <w:rPr>
          <w:color w:val="000000"/>
          <w:sz w:val="18"/>
          <w:szCs w:val="18"/>
        </w:rPr>
        <w:br/>
        <w:t xml:space="preserve">этого, он может считаться достоверным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priori</w:t>
      </w:r>
      <w:r>
        <w:rPr>
          <w:color w:val="000000"/>
          <w:sz w:val="18"/>
          <w:szCs w:val="18"/>
        </w:rPr>
        <w:t xml:space="preserve"> лишь</w:t>
      </w:r>
      <w:r>
        <w:rPr>
          <w:color w:val="000000"/>
          <w:sz w:val="18"/>
          <w:szCs w:val="18"/>
        </w:rPr>
        <w:br/>
        <w:t>в известных, более или менее широких, пределах.</w:t>
      </w:r>
      <w:r>
        <w:rPr>
          <w:color w:val="000000"/>
          <w:sz w:val="18"/>
          <w:szCs w:val="18"/>
        </w:rPr>
        <w:br/>
        <w:t>Так, например, можно было с полной достоверностью</w:t>
      </w:r>
      <w:r>
        <w:rPr>
          <w:color w:val="000000"/>
          <w:sz w:val="18"/>
          <w:szCs w:val="18"/>
        </w:rPr>
        <w:br/>
        <w:t>предсказывать, что даже и более образованная часть</w:t>
      </w:r>
      <w:r>
        <w:rPr>
          <w:color w:val="000000"/>
          <w:sz w:val="18"/>
          <w:szCs w:val="18"/>
        </w:rPr>
        <w:br/>
        <w:t>дворянства не согласится принести своп интересы</w:t>
      </w:r>
      <w:r>
        <w:rPr>
          <w:color w:val="000000"/>
          <w:sz w:val="18"/>
          <w:szCs w:val="18"/>
        </w:rPr>
        <w:br/>
        <w:t>в жертву крестьянам. Такое предсказание совсем</w:t>
      </w:r>
      <w:r>
        <w:rPr>
          <w:color w:val="000000"/>
          <w:sz w:val="18"/>
          <w:szCs w:val="18"/>
        </w:rPr>
        <w:br/>
        <w:t>не нуждалось в практической проверке. Но когда</w:t>
      </w:r>
      <w:r>
        <w:rPr>
          <w:color w:val="000000"/>
          <w:sz w:val="18"/>
          <w:szCs w:val="18"/>
        </w:rPr>
        <w:br/>
        <w:t>нужно было определить, в какой мере способно</w:t>
      </w:r>
      <w:r>
        <w:rPr>
          <w:color w:val="000000"/>
          <w:sz w:val="18"/>
          <w:szCs w:val="18"/>
        </w:rPr>
        <w:br/>
        <w:t>образованное дворянство сделать крестьянам уступки</w:t>
      </w:r>
      <w:r>
        <w:rPr>
          <w:color w:val="000000"/>
          <w:sz w:val="18"/>
          <w:szCs w:val="18"/>
        </w:rPr>
        <w:br/>
        <w:t xml:space="preserve">в </w:t>
      </w:r>
      <w:r>
        <w:rPr>
          <w:color w:val="000000"/>
          <w:spacing w:val="64"/>
          <w:sz w:val="18"/>
          <w:szCs w:val="18"/>
        </w:rPr>
        <w:t>своих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6"/>
          <w:sz w:val="18"/>
          <w:szCs w:val="18"/>
        </w:rPr>
        <w:t>собственных</w:t>
      </w:r>
      <w:r>
        <w:rPr>
          <w:color w:val="000000"/>
          <w:sz w:val="18"/>
          <w:szCs w:val="18"/>
        </w:rPr>
        <w:t xml:space="preserve"> интересах, тогда</w:t>
      </w:r>
      <w:r>
        <w:rPr>
          <w:color w:val="000000"/>
          <w:sz w:val="18"/>
          <w:szCs w:val="18"/>
        </w:rPr>
        <w:br/>
        <w:t>уж никто не мог с полной достоверностью сказать</w:t>
      </w:r>
      <w:r>
        <w:rPr>
          <w:color w:val="000000"/>
          <w:sz w:val="18"/>
          <w:szCs w:val="18"/>
        </w:rPr>
        <w:br/>
        <w:t>наперед: оно не перейдет в этом направлении такого-</w:t>
      </w:r>
      <w:r>
        <w:rPr>
          <w:color w:val="000000"/>
          <w:sz w:val="18"/>
          <w:szCs w:val="18"/>
        </w:rPr>
        <w:br/>
        <w:t>то предела. Тут всегда можно было предположить,</w:t>
      </w:r>
      <w:r>
        <w:rPr>
          <w:color w:val="000000"/>
          <w:sz w:val="18"/>
          <w:szCs w:val="18"/>
        </w:rPr>
        <w:br/>
        <w:t>что оно при известных обстоятельствах пойдет</w:t>
      </w:r>
      <w:r>
        <w:rPr>
          <w:color w:val="000000"/>
          <w:sz w:val="18"/>
          <w:szCs w:val="18"/>
        </w:rPr>
        <w:br/>
        <w:t>несколько дальше его, обнаружив несколько более</w:t>
      </w:r>
      <w:r>
        <w:rPr>
          <w:color w:val="000000"/>
          <w:sz w:val="18"/>
          <w:szCs w:val="18"/>
        </w:rPr>
        <w:br/>
        <w:t>правильное понимание своих собственных выгод.</w:t>
      </w:r>
      <w:r>
        <w:rPr>
          <w:color w:val="000000"/>
          <w:sz w:val="18"/>
          <w:szCs w:val="18"/>
        </w:rPr>
        <w:br/>
        <w:t>Практику, каким является в интересующем нас</w:t>
      </w:r>
      <w:r>
        <w:rPr>
          <w:color w:val="000000"/>
          <w:sz w:val="18"/>
          <w:szCs w:val="18"/>
        </w:rPr>
        <w:br/>
        <w:t>случае Чернышевский, не только можно, но и должно</w:t>
      </w:r>
      <w:r>
        <w:rPr>
          <w:color w:val="000000"/>
          <w:sz w:val="18"/>
          <w:szCs w:val="18"/>
        </w:rPr>
        <w:br/>
        <w:t>было попытаться убедить дворян в том, что их</w:t>
      </w:r>
      <w:r>
        <w:rPr>
          <w:color w:val="000000"/>
          <w:sz w:val="18"/>
          <w:szCs w:val="18"/>
        </w:rPr>
        <w:br/>
        <w:t>собственные выгоды требуют некоторых уступок</w:t>
      </w:r>
      <w:r>
        <w:rPr>
          <w:color w:val="000000"/>
          <w:sz w:val="18"/>
          <w:szCs w:val="18"/>
        </w:rPr>
        <w:br/>
        <w:t>освобождаемым крестьянам. Таким образом, то, что</w:t>
      </w:r>
      <w:r>
        <w:rPr>
          <w:color w:val="000000"/>
          <w:sz w:val="18"/>
          <w:szCs w:val="18"/>
        </w:rPr>
        <w:br/>
        <w:t>могло показаться в его статье противоречием, —</w:t>
      </w:r>
      <w:r>
        <w:rPr>
          <w:color w:val="000000"/>
          <w:sz w:val="18"/>
          <w:szCs w:val="18"/>
        </w:rPr>
        <w:br/>
        <w:t>требование  благоразумного  и  решительного  шага</w:t>
      </w:r>
    </w:p>
    <w:p w:rsidR="00931FC0" w:rsidRDefault="00931FC0" w:rsidP="00931FC0">
      <w:pPr>
        <w:spacing w:before="53"/>
        <w:ind w:right="35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2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8"/>
        <w:ind w:left="245"/>
      </w:pPr>
      <w:r>
        <w:rPr>
          <w:color w:val="000000"/>
          <w:sz w:val="16"/>
          <w:szCs w:val="16"/>
        </w:rPr>
        <w:t>* Сочинения, т, 1, стр. 90—91.</w:t>
      </w:r>
    </w:p>
    <w:p w:rsidR="00931FC0" w:rsidRDefault="00931FC0" w:rsidP="00931FC0">
      <w:pPr>
        <w:shd w:val="clear" w:color="auto" w:fill="FFFFFF"/>
        <w:spacing w:before="48"/>
        <w:ind w:left="245"/>
        <w:sectPr w:rsidR="00931FC0">
          <w:type w:val="continuous"/>
          <w:pgSz w:w="7937" w:h="11339"/>
          <w:pgMar w:top="1162" w:right="2216" w:bottom="360" w:left="13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554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41" w:right="1423" w:bottom="360" w:left="1158" w:header="720" w:footer="720" w:gutter="0"/>
          <w:cols w:space="60"/>
          <w:noEndnote/>
        </w:sectPr>
      </w:pPr>
    </w:p>
    <w:p w:rsidR="00931FC0" w:rsidRDefault="00931FC0" w:rsidP="00931FC0">
      <w:pPr>
        <w:framePr w:h="216" w:hSpace="38" w:wrap="notBeside" w:vAnchor="text" w:hAnchor="margin" w:x="-647" w:y="10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13335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2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Space="38" w:wrap="notBeside" w:vAnchor="text" w:hAnchor="margin" w:x="-839" w:y="19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13335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2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80768" behindDoc="1" locked="0" layoutInCell="1" allowOverlap="1">
            <wp:simplePos x="0" y="0"/>
            <wp:positionH relativeFrom="margin">
              <wp:posOffset>-454025</wp:posOffset>
            </wp:positionH>
            <wp:positionV relativeFrom="paragraph">
              <wp:posOffset>5254625</wp:posOffset>
            </wp:positionV>
            <wp:extent cx="408305" cy="362585"/>
            <wp:effectExtent l="0" t="0" r="0" b="0"/>
            <wp:wrapThrough wrapText="bothSides">
              <wp:wrapPolygon edited="0">
                <wp:start x="0" y="0"/>
                <wp:lineTo x="0" y="20427"/>
                <wp:lineTo x="20156" y="20427"/>
                <wp:lineTo x="20156" y="0"/>
                <wp:lineTo x="0" y="0"/>
              </wp:wrapPolygon>
            </wp:wrapThrough>
            <wp:docPr id="2466" name="Рисунок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35" w:line="173" w:lineRule="exact"/>
        <w:jc w:val="both"/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472440</wp:posOffset>
            </wp:positionV>
            <wp:extent cx="530225" cy="1221740"/>
            <wp:effectExtent l="0" t="0" r="3175" b="0"/>
            <wp:wrapThrough wrapText="bothSides">
              <wp:wrapPolygon edited="0">
                <wp:start x="0" y="0"/>
                <wp:lineTo x="0" y="21218"/>
                <wp:lineTo x="20953" y="21218"/>
                <wp:lineTo x="20953" y="0"/>
                <wp:lineTo x="0" y="0"/>
              </wp:wrapPolygon>
            </wp:wrapThrough>
            <wp:docPr id="2465" name="Рисунок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2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от людей, неспособность которых к решительности</w:t>
      </w:r>
      <w:r>
        <w:rPr>
          <w:color w:val="000000"/>
          <w:sz w:val="18"/>
          <w:szCs w:val="18"/>
        </w:rPr>
        <w:br/>
        <w:t>и благоразумию тут же признается и объясняется</w:t>
      </w:r>
      <w:r>
        <w:rPr>
          <w:color w:val="000000"/>
          <w:sz w:val="18"/>
          <w:szCs w:val="18"/>
        </w:rPr>
        <w:br/>
        <w:t>как необходимый продукт обстоятельств, — на самом</w:t>
      </w:r>
      <w:r>
        <w:rPr>
          <w:color w:val="000000"/>
          <w:sz w:val="18"/>
          <w:szCs w:val="18"/>
        </w:rPr>
        <w:br/>
        <w:t>деле противоречия в себе не заключало. Подобные</w:t>
      </w:r>
      <w:r>
        <w:rPr>
          <w:color w:val="000000"/>
          <w:sz w:val="18"/>
          <w:szCs w:val="18"/>
        </w:rPr>
        <w:br/>
        <w:t>мнимые противоречия можно найти также и в поли-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тической практике людей, стоящих на твердой почве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материалистического объяснения истории. Однако</w:t>
      </w:r>
      <w:r>
        <w:rPr>
          <w:color w:val="000000"/>
          <w:sz w:val="18"/>
          <w:szCs w:val="18"/>
        </w:rPr>
        <w:br/>
        <w:t>тут приходится сделать весьма существенную ого-</w:t>
      </w:r>
      <w:r>
        <w:rPr>
          <w:color w:val="000000"/>
          <w:sz w:val="18"/>
          <w:szCs w:val="18"/>
        </w:rPr>
        <w:br/>
        <w:t>ворку. Когда материалист с известной осмотритель-</w:t>
      </w:r>
      <w:r>
        <w:rPr>
          <w:color w:val="000000"/>
          <w:sz w:val="18"/>
          <w:szCs w:val="18"/>
        </w:rPr>
        <w:br/>
        <w:t>ностью применяет свои теоретические выводы на</w:t>
      </w:r>
      <w:r>
        <w:rPr>
          <w:color w:val="000000"/>
          <w:sz w:val="18"/>
          <w:szCs w:val="18"/>
        </w:rPr>
        <w:br/>
        <w:t>практике, он все-таки может поручиться за то, что</w:t>
      </w:r>
      <w:r>
        <w:rPr>
          <w:color w:val="000000"/>
          <w:sz w:val="18"/>
          <w:szCs w:val="18"/>
        </w:rPr>
        <w:br/>
        <w:t>в этих его выводах есть некоторый элемент самой</w:t>
      </w:r>
      <w:r>
        <w:rPr>
          <w:color w:val="000000"/>
          <w:sz w:val="18"/>
          <w:szCs w:val="18"/>
        </w:rPr>
        <w:br/>
        <w:t>неоспоримой достоверности. И это потому, что,</w:t>
      </w:r>
      <w:r>
        <w:rPr>
          <w:color w:val="000000"/>
          <w:sz w:val="18"/>
          <w:szCs w:val="18"/>
        </w:rPr>
        <w:br/>
        <w:t>когда он говорит: «все зависит от обстоятельств»,</w:t>
      </w:r>
      <w:r>
        <w:rPr>
          <w:color w:val="000000"/>
          <w:sz w:val="18"/>
          <w:szCs w:val="18"/>
        </w:rPr>
        <w:br/>
        <w:t>он знает, с какой стороны надо ждать появления тех</w:t>
      </w:r>
      <w:r>
        <w:rPr>
          <w:color w:val="000000"/>
          <w:sz w:val="18"/>
          <w:szCs w:val="18"/>
        </w:rPr>
        <w:br/>
        <w:t>новых обстоятельств, которые изменят волю людей</w:t>
      </w:r>
      <w:r>
        <w:rPr>
          <w:color w:val="000000"/>
          <w:sz w:val="18"/>
          <w:szCs w:val="18"/>
        </w:rPr>
        <w:br/>
        <w:t>в желательном для него направлении; ему хорошо</w:t>
      </w:r>
      <w:r>
        <w:rPr>
          <w:color w:val="000000"/>
          <w:sz w:val="18"/>
          <w:szCs w:val="18"/>
        </w:rPr>
        <w:br/>
        <w:t>известно, что их, в последнем счете, надо ждать со</w:t>
      </w:r>
      <w:r>
        <w:rPr>
          <w:color w:val="000000"/>
          <w:sz w:val="18"/>
          <w:szCs w:val="18"/>
        </w:rPr>
        <w:br/>
        <w:t>стороны «экономики» и что чем вернее его анализ</w:t>
      </w:r>
      <w:r>
        <w:rPr>
          <w:color w:val="000000"/>
          <w:sz w:val="18"/>
          <w:szCs w:val="18"/>
        </w:rPr>
        <w:br/>
        <w:t>общественно-экономической жизни общества, тем</w:t>
      </w:r>
      <w:r>
        <w:rPr>
          <w:color w:val="000000"/>
          <w:sz w:val="18"/>
          <w:szCs w:val="18"/>
        </w:rPr>
        <w:br/>
        <w:t>достовернее его предсказание насчет будущего</w:t>
      </w:r>
      <w:r>
        <w:rPr>
          <w:color w:val="000000"/>
          <w:sz w:val="18"/>
          <w:szCs w:val="18"/>
        </w:rPr>
        <w:br/>
        <w:t>развития общества. Не то с идеалистом, который</w:t>
      </w:r>
      <w:r>
        <w:rPr>
          <w:color w:val="000000"/>
          <w:sz w:val="18"/>
          <w:szCs w:val="18"/>
        </w:rPr>
        <w:br/>
        <w:t>убежден в том, что «миром правят мнения». Если</w:t>
      </w:r>
      <w:r>
        <w:rPr>
          <w:color w:val="000000"/>
          <w:sz w:val="18"/>
          <w:szCs w:val="18"/>
        </w:rPr>
        <w:br/>
        <w:t>«мнения» представляют собой наиболее глубокую</w:t>
      </w:r>
      <w:r>
        <w:rPr>
          <w:color w:val="000000"/>
          <w:sz w:val="18"/>
          <w:szCs w:val="18"/>
        </w:rPr>
        <w:br/>
        <w:t>причину общественного движения, то обстоятельства,</w:t>
      </w:r>
      <w:r>
        <w:rPr>
          <w:color w:val="000000"/>
          <w:sz w:val="18"/>
          <w:szCs w:val="18"/>
        </w:rPr>
        <w:br/>
        <w:t>от которых зависит дальнейшее развитие общества,</w:t>
      </w:r>
      <w:r>
        <w:rPr>
          <w:color w:val="000000"/>
          <w:sz w:val="18"/>
          <w:szCs w:val="18"/>
        </w:rPr>
        <w:br/>
        <w:t>приурочиваются главным образом к сознательной</w:t>
      </w:r>
      <w:r>
        <w:rPr>
          <w:color w:val="000000"/>
          <w:sz w:val="18"/>
          <w:szCs w:val="18"/>
        </w:rPr>
        <w:br/>
        <w:t>деятельности людей, а возможность практического</w:t>
      </w:r>
      <w:r>
        <w:rPr>
          <w:color w:val="000000"/>
          <w:sz w:val="18"/>
          <w:szCs w:val="18"/>
        </w:rPr>
        <w:br/>
        <w:t>влияния на эту деятельность обусловливается боль-</w:t>
      </w:r>
      <w:r>
        <w:rPr>
          <w:color w:val="000000"/>
          <w:sz w:val="18"/>
          <w:szCs w:val="18"/>
        </w:rPr>
        <w:br/>
        <w:t>шей или меньшей способностью людей к логическому</w:t>
      </w:r>
      <w:r>
        <w:rPr>
          <w:color w:val="000000"/>
          <w:sz w:val="18"/>
          <w:szCs w:val="18"/>
        </w:rPr>
        <w:br/>
        <w:t>мышлению и к усвоению новых истин, открываемых</w:t>
      </w:r>
      <w:r>
        <w:rPr>
          <w:color w:val="000000"/>
          <w:sz w:val="18"/>
          <w:szCs w:val="18"/>
        </w:rPr>
        <w:br/>
        <w:t>философией или наукой. Но эта способность сама</w:t>
      </w:r>
      <w:r>
        <w:rPr>
          <w:color w:val="000000"/>
          <w:sz w:val="18"/>
          <w:szCs w:val="18"/>
        </w:rPr>
        <w:br/>
        <w:t>зависит от обстоятельств. Таким образом, идеалист,</w:t>
      </w:r>
      <w:r>
        <w:rPr>
          <w:color w:val="000000"/>
          <w:sz w:val="18"/>
          <w:szCs w:val="18"/>
        </w:rPr>
        <w:br/>
        <w:t>признавший материалистическую истину о том, что</w:t>
      </w:r>
      <w:r>
        <w:rPr>
          <w:color w:val="000000"/>
          <w:sz w:val="18"/>
          <w:szCs w:val="18"/>
        </w:rPr>
        <w:br/>
        <w:t>характер, а также, конечно, и взгляды человека</w:t>
      </w:r>
      <w:r>
        <w:rPr>
          <w:color w:val="000000"/>
          <w:sz w:val="18"/>
          <w:szCs w:val="18"/>
        </w:rPr>
        <w:br/>
        <w:t>зависят от обстоятельств, попадает в заколдован-</w:t>
      </w:r>
      <w:r>
        <w:rPr>
          <w:color w:val="000000"/>
          <w:sz w:val="18"/>
          <w:szCs w:val="18"/>
        </w:rPr>
        <w:br/>
        <w:t>ный круг: взгляды зависят от обстоятельств; обстоя-</w:t>
      </w:r>
      <w:r>
        <w:rPr>
          <w:color w:val="000000"/>
          <w:sz w:val="18"/>
          <w:szCs w:val="18"/>
        </w:rPr>
        <w:br/>
        <w:t>тельства — от взглядов. Из этого заколдованного</w:t>
      </w:r>
      <w:r>
        <w:rPr>
          <w:color w:val="000000"/>
          <w:sz w:val="18"/>
          <w:szCs w:val="18"/>
        </w:rPr>
        <w:br/>
        <w:t>круга никогда не вырывалась мысль «просветителя»</w:t>
      </w:r>
      <w:r>
        <w:rPr>
          <w:color w:val="000000"/>
          <w:sz w:val="18"/>
          <w:szCs w:val="18"/>
        </w:rPr>
        <w:br/>
        <w:t>в теории. На практике же противоречие разрешалось</w:t>
      </w:r>
      <w:r>
        <w:rPr>
          <w:color w:val="000000"/>
          <w:sz w:val="18"/>
          <w:szCs w:val="18"/>
        </w:rPr>
        <w:br/>
        <w:t>обыкновенно усиленным призывом ко всем мыслящим</w:t>
      </w:r>
      <w:r>
        <w:rPr>
          <w:color w:val="000000"/>
          <w:sz w:val="18"/>
          <w:szCs w:val="18"/>
        </w:rPr>
        <w:br/>
        <w:t>людям, независимо от того, при каких обстоятель-</w:t>
      </w:r>
      <w:r>
        <w:rPr>
          <w:color w:val="000000"/>
          <w:sz w:val="18"/>
          <w:szCs w:val="18"/>
        </w:rPr>
        <w:br/>
        <w:t>ствах такие люди жили и действовали. То, что мы</w:t>
      </w:r>
      <w:r>
        <w:rPr>
          <w:color w:val="000000"/>
          <w:sz w:val="18"/>
          <w:szCs w:val="18"/>
        </w:rPr>
        <w:br/>
        <w:t>говорим теперь, может показаться ненужным, а по-</w:t>
      </w:r>
      <w:r>
        <w:rPr>
          <w:color w:val="000000"/>
          <w:sz w:val="18"/>
          <w:szCs w:val="18"/>
        </w:rPr>
        <w:br/>
        <w:t>тому скучным отступлением. Но на самом деле это</w:t>
      </w:r>
      <w:r>
        <w:rPr>
          <w:color w:val="000000"/>
          <w:sz w:val="18"/>
          <w:szCs w:val="18"/>
        </w:rPr>
        <w:br/>
        <w:t>отступление было для нас необходимо. Оно поможет</w:t>
      </w:r>
      <w:r>
        <w:rPr>
          <w:color w:val="000000"/>
          <w:sz w:val="18"/>
          <w:szCs w:val="18"/>
        </w:rPr>
        <w:br/>
        <w:t>нам   понять   характер   публицистиче</w:t>
      </w:r>
      <w:r>
        <w:rPr>
          <w:color w:val="000000"/>
          <w:sz w:val="18"/>
          <w:szCs w:val="18"/>
          <w:u w:val="single"/>
        </w:rPr>
        <w:t>ской   критики</w:t>
      </w:r>
    </w:p>
    <w:p w:rsidR="00931FC0" w:rsidRDefault="00931FC0" w:rsidP="00931FC0">
      <w:pPr>
        <w:shd w:val="clear" w:color="auto" w:fill="FFFFFF"/>
        <w:spacing w:before="86"/>
        <w:ind w:left="10"/>
      </w:pPr>
      <w:r>
        <w:rPr>
          <w:color w:val="000000"/>
          <w:sz w:val="18"/>
          <w:szCs w:val="18"/>
          <w:u w:val="single"/>
        </w:rPr>
        <w:t>60-х годов.</w:t>
      </w:r>
    </w:p>
    <w:p w:rsidR="00931FC0" w:rsidRDefault="00931FC0" w:rsidP="00931FC0">
      <w:pPr>
        <w:shd w:val="clear" w:color="auto" w:fill="FFFFFF"/>
        <w:spacing w:before="86"/>
        <w:ind w:left="10"/>
        <w:sectPr w:rsidR="00931FC0">
          <w:type w:val="continuous"/>
          <w:pgSz w:w="7937" w:h="11339"/>
          <w:pgMar w:top="1141" w:right="1423" w:bottom="360" w:left="21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555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83" w:right="630" w:bottom="360" w:left="1451" w:header="720" w:footer="720" w:gutter="0"/>
          <w:cols w:space="60"/>
          <w:noEndnote/>
        </w:sectPr>
      </w:pPr>
    </w:p>
    <w:p w:rsidR="00931FC0" w:rsidRDefault="00931FC0" w:rsidP="00931FC0">
      <w:pPr>
        <w:framePr w:h="504" w:hSpace="38" w:wrap="auto" w:vAnchor="text" w:hAnchor="margin" w:x="5420" w:y="51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23850"/>
            <wp:effectExtent l="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2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73" w:lineRule="exact"/>
        <w:ind w:left="43" w:firstLine="240"/>
        <w:jc w:val="both"/>
      </w:pPr>
      <w:r>
        <w:rPr>
          <w:color w:val="000000"/>
          <w:sz w:val="18"/>
          <w:szCs w:val="18"/>
        </w:rPr>
        <w:lastRenderedPageBreak/>
        <w:t>[253—254] Но Н. Успенскому случалось высказываться еще</w:t>
      </w:r>
      <w:r>
        <w:rPr>
          <w:color w:val="000000"/>
          <w:sz w:val="18"/>
          <w:szCs w:val="18"/>
        </w:rPr>
        <w:br/>
        <w:t>решительнее. Он писал, например: «От теперешних крестьян,</w:t>
      </w:r>
      <w:r>
        <w:rPr>
          <w:color w:val="000000"/>
          <w:sz w:val="18"/>
          <w:szCs w:val="18"/>
        </w:rPr>
        <w:br/>
        <w:t>недавно бывших жертвами крепостного состояния, ждать не-</w:t>
      </w:r>
      <w:r>
        <w:rPr>
          <w:color w:val="000000"/>
          <w:sz w:val="18"/>
          <w:szCs w:val="18"/>
        </w:rPr>
        <w:br/>
        <w:t>чего: не воскреснуть им!... атрофию едва ли когда-нибудь</w:t>
      </w:r>
      <w:r>
        <w:rPr>
          <w:color w:val="000000"/>
          <w:sz w:val="18"/>
          <w:szCs w:val="18"/>
        </w:rPr>
        <w:br/>
        <w:t>будет лечить медицина, потому эта болезнь основывается на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60"/>
          <w:sz w:val="18"/>
          <w:szCs w:val="18"/>
        </w:rPr>
        <w:t>органическом</w:t>
      </w:r>
      <w:r>
        <w:rPr>
          <w:color w:val="000000"/>
          <w:sz w:val="18"/>
          <w:szCs w:val="18"/>
        </w:rPr>
        <w:t xml:space="preserve"> повреждении... »*. С этим уже совсем</w:t>
      </w:r>
      <w:r>
        <w:rPr>
          <w:color w:val="000000"/>
          <w:sz w:val="18"/>
          <w:szCs w:val="18"/>
        </w:rPr>
        <w:br/>
        <w:t>трудно было согласиться «людям 70-х годов». Отсюда и проис-</w:t>
      </w:r>
      <w:r>
        <w:rPr>
          <w:color w:val="000000"/>
          <w:sz w:val="18"/>
          <w:szCs w:val="18"/>
        </w:rPr>
        <w:br/>
        <w:t>ходило главным образом недоброжелательное отношение критика</w:t>
      </w:r>
      <w:r>
        <w:rPr>
          <w:color w:val="000000"/>
          <w:sz w:val="18"/>
          <w:szCs w:val="18"/>
        </w:rPr>
        <w:br/>
        <w:t>этой эпохи к Н. В. Успенскому.</w:t>
      </w:r>
    </w:p>
    <w:p w:rsidR="00931FC0" w:rsidRDefault="00931FC0" w:rsidP="00931FC0">
      <w:pPr>
        <w:framePr w:h="667" w:hSpace="38" w:wrap="auto" w:vAnchor="text" w:hAnchor="text" w:x="4441" w:y="5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2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710" w:y="69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254" w:hRule="exact" w:hSpace="38" w:wrap="auto" w:vAnchor="text" w:hAnchor="text" w:x="4969" w:y="2156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778" w:hSpace="38" w:wrap="auto" w:vAnchor="text" w:hAnchor="text" w:x="4407" w:y="21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953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2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604" w:y="2699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73" w:lineRule="exact"/>
        <w:ind w:left="14" w:right="1027" w:firstLine="250"/>
        <w:jc w:val="both"/>
      </w:pP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1441450</wp:posOffset>
            </wp:positionV>
            <wp:extent cx="426720" cy="350520"/>
            <wp:effectExtent l="0" t="0" r="0" b="0"/>
            <wp:wrapThrough wrapText="bothSides">
              <wp:wrapPolygon edited="0">
                <wp:start x="0" y="0"/>
                <wp:lineTo x="0" y="19957"/>
                <wp:lineTo x="20250" y="19957"/>
                <wp:lineTo x="20250" y="0"/>
                <wp:lineTo x="0" y="0"/>
              </wp:wrapPolygon>
            </wp:wrapThrough>
            <wp:docPr id="2464" name="Рисунок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2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Читатель спросит, пожалуй: а легко ли было</w:t>
      </w:r>
      <w:r>
        <w:rPr>
          <w:color w:val="000000"/>
          <w:sz w:val="18"/>
          <w:szCs w:val="18"/>
        </w:rPr>
        <w:br/>
        <w:t>согласиться с совершенно безнадежным взглядом</w:t>
      </w:r>
      <w:r>
        <w:rPr>
          <w:color w:val="000000"/>
          <w:sz w:val="18"/>
          <w:szCs w:val="18"/>
        </w:rPr>
        <w:br/>
        <w:t>Н. В. Успенского на «теперешних крестьян» самому</w:t>
      </w:r>
      <w:r>
        <w:rPr>
          <w:color w:val="000000"/>
          <w:sz w:val="18"/>
          <w:szCs w:val="18"/>
        </w:rPr>
        <w:br/>
        <w:t>Чернышевскому, который, по-видпмому, считал тог-</w:t>
      </w:r>
      <w:r>
        <w:rPr>
          <w:color w:val="000000"/>
          <w:sz w:val="18"/>
          <w:szCs w:val="18"/>
        </w:rPr>
        <w:br/>
        <w:t>да возможным широкое движение в народе, недоволь-</w:t>
      </w:r>
      <w:r>
        <w:rPr>
          <w:color w:val="000000"/>
          <w:sz w:val="18"/>
          <w:szCs w:val="18"/>
        </w:rPr>
        <w:br/>
        <w:t>ном условиями отмены крепостного права. На это</w:t>
      </w:r>
      <w:r>
        <w:rPr>
          <w:color w:val="000000"/>
          <w:sz w:val="18"/>
          <w:szCs w:val="18"/>
        </w:rPr>
        <w:br/>
        <w:t>мы ответим, что, разумеется, это было бы нелегко</w:t>
      </w:r>
      <w:r>
        <w:rPr>
          <w:color w:val="000000"/>
          <w:sz w:val="18"/>
          <w:szCs w:val="18"/>
        </w:rPr>
        <w:br/>
        <w:t>для него, если б он счел себя обязанным безусловно</w:t>
      </w:r>
      <w:r>
        <w:rPr>
          <w:color w:val="000000"/>
          <w:sz w:val="18"/>
          <w:szCs w:val="18"/>
        </w:rPr>
        <w:br/>
        <w:t>согласиться с Н. В. Успенским. Но в том-то и</w:t>
      </w:r>
      <w:r>
        <w:rPr>
          <w:color w:val="000000"/>
          <w:sz w:val="18"/>
          <w:szCs w:val="18"/>
        </w:rPr>
        <w:br/>
        <w:t>дело, что он с ним не безусловно соглашался.</w:t>
      </w:r>
      <w:r>
        <w:rPr>
          <w:color w:val="000000"/>
          <w:sz w:val="18"/>
          <w:szCs w:val="18"/>
        </w:rPr>
        <w:br/>
        <w:t>«... Возьмите самого дюжинного, самого бесцветного,</w:t>
      </w:r>
      <w:r>
        <w:rPr>
          <w:color w:val="000000"/>
          <w:sz w:val="18"/>
          <w:szCs w:val="18"/>
        </w:rPr>
        <w:br/>
        <w:t>слабохарактерного, пошлого человека: как бы апа-</w:t>
      </w:r>
      <w:r>
        <w:rPr>
          <w:color w:val="000000"/>
          <w:sz w:val="18"/>
          <w:szCs w:val="18"/>
        </w:rPr>
        <w:br/>
        <w:t>тично и мелочно ни шла его жизнь, бывают в ней</w:t>
      </w:r>
      <w:r>
        <w:rPr>
          <w:color w:val="000000"/>
          <w:sz w:val="18"/>
          <w:szCs w:val="18"/>
        </w:rPr>
        <w:br/>
        <w:t>минуты совершенно другого оттенка, минуты энер-</w:t>
      </w:r>
      <w:r>
        <w:rPr>
          <w:color w:val="000000"/>
          <w:sz w:val="18"/>
          <w:szCs w:val="18"/>
        </w:rPr>
        <w:br/>
        <w:t>гических усилий, отважных решений. То же самое</w:t>
      </w:r>
      <w:r>
        <w:rPr>
          <w:color w:val="000000"/>
          <w:sz w:val="18"/>
          <w:szCs w:val="18"/>
        </w:rPr>
        <w:br/>
        <w:t>встречается и в истории каждого данного народа» * *...</w:t>
      </w:r>
    </w:p>
    <w:p w:rsidR="00931FC0" w:rsidRDefault="00931FC0" w:rsidP="00931FC0">
      <w:pPr>
        <w:shd w:val="clear" w:color="auto" w:fill="FFFFFF"/>
        <w:spacing w:line="173" w:lineRule="exact"/>
        <w:ind w:left="10" w:right="48" w:firstLine="245"/>
        <w:jc w:val="both"/>
      </w:pPr>
      <w:r>
        <w:rPr>
          <w:color w:val="000000"/>
          <w:sz w:val="18"/>
          <w:szCs w:val="18"/>
        </w:rPr>
        <w:t>[262] Писарев обладал огромным литературным талантом.</w:t>
      </w:r>
      <w:r>
        <w:rPr>
          <w:color w:val="000000"/>
          <w:sz w:val="18"/>
          <w:szCs w:val="18"/>
        </w:rPr>
        <w:br/>
        <w:t>Но как ни велико удовольствие, доставляемое непредубежден-</w:t>
      </w:r>
      <w:r>
        <w:rPr>
          <w:color w:val="000000"/>
          <w:sz w:val="18"/>
          <w:szCs w:val="18"/>
        </w:rPr>
        <w:br/>
        <w:t>ному читателю литературным блеском его статей, все-таки при-</w:t>
      </w:r>
      <w:r>
        <w:rPr>
          <w:color w:val="000000"/>
          <w:sz w:val="18"/>
          <w:szCs w:val="18"/>
        </w:rPr>
        <w:br/>
        <w:t>ходится признать, что «писаревщина» была чем-то вроде приве-</w:t>
      </w:r>
      <w:r>
        <w:rPr>
          <w:color w:val="000000"/>
          <w:sz w:val="18"/>
          <w:szCs w:val="18"/>
        </w:rPr>
        <w:br/>
        <w:t>дения к абсурду идеализма наших «просветителей»...</w:t>
      </w:r>
    </w:p>
    <w:p w:rsidR="00931FC0" w:rsidRDefault="00931FC0" w:rsidP="00931FC0">
      <w:pPr>
        <w:framePr w:h="868" w:hSpace="38" w:wrap="auto" w:vAnchor="text" w:hAnchor="text" w:x="4916" w:y="15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2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36" w:y="1820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w="4829" w:h="432" w:hRule="exact" w:hSpace="38" w:wrap="auto" w:vAnchor="text" w:hAnchor="text" w:x="1" w:y="1907"/>
        <w:shd w:val="clear" w:color="auto" w:fill="FFFFFF"/>
        <w:spacing w:line="216" w:lineRule="exact"/>
      </w:pPr>
      <w:r>
        <w:rPr>
          <w:color w:val="000000"/>
          <w:sz w:val="18"/>
          <w:szCs w:val="18"/>
        </w:rPr>
        <w:t>невинной теоретической ошибкой в более или менее про-</w:t>
      </w:r>
      <w:r>
        <w:rPr>
          <w:color w:val="000000"/>
          <w:sz w:val="18"/>
          <w:szCs w:val="18"/>
        </w:rPr>
        <w:br/>
        <w:t>грессивном утопизме.</w:t>
      </w:r>
    </w:p>
    <w:p w:rsidR="00931FC0" w:rsidRDefault="00931FC0" w:rsidP="00931FC0">
      <w:pPr>
        <w:shd w:val="clear" w:color="auto" w:fill="FFFFFF"/>
        <w:spacing w:line="173" w:lineRule="exact"/>
        <w:ind w:right="557" w:firstLine="245"/>
        <w:jc w:val="both"/>
      </w:pPr>
      <w:r>
        <w:rPr>
          <w:color w:val="000000"/>
          <w:sz w:val="18"/>
          <w:szCs w:val="18"/>
        </w:rPr>
        <w:t>[266] Некоторые социологические статьи Михайлов-</w:t>
      </w:r>
      <w:r>
        <w:rPr>
          <w:color w:val="000000"/>
          <w:sz w:val="18"/>
          <w:szCs w:val="18"/>
        </w:rPr>
        <w:br/>
        <w:t>ского переведены теперь на французский и, если не оши-</w:t>
      </w:r>
      <w:r>
        <w:rPr>
          <w:color w:val="000000"/>
          <w:sz w:val="18"/>
          <w:szCs w:val="18"/>
        </w:rPr>
        <w:br/>
        <w:t>баемся, на немецкий язык. Большой европейской извест-</w:t>
      </w:r>
      <w:r>
        <w:rPr>
          <w:color w:val="000000"/>
          <w:sz w:val="18"/>
          <w:szCs w:val="18"/>
        </w:rPr>
        <w:br/>
        <w:t>ности они его имени, надо думать, никогда не доставят.</w:t>
      </w:r>
      <w:r>
        <w:rPr>
          <w:color w:val="000000"/>
          <w:sz w:val="18"/>
          <w:szCs w:val="18"/>
        </w:rPr>
        <w:br/>
        <w:t>Но очень возможно, что они удостоятся похвал со стороны</w:t>
      </w:r>
      <w:r>
        <w:rPr>
          <w:color w:val="000000"/>
          <w:sz w:val="18"/>
          <w:szCs w:val="18"/>
        </w:rPr>
        <w:br/>
        <w:t>того или другого из тех европейских мыслителей, которые</w:t>
      </w:r>
      <w:r>
        <w:rPr>
          <w:color w:val="000000"/>
          <w:sz w:val="18"/>
          <w:szCs w:val="18"/>
        </w:rPr>
        <w:br/>
        <w:t>пятятся «назад к Канту!» из ненависти к марксизму. В та-</w:t>
      </w:r>
      <w:r>
        <w:rPr>
          <w:color w:val="000000"/>
          <w:sz w:val="18"/>
          <w:szCs w:val="18"/>
        </w:rPr>
        <w:br/>
        <w:t>кихпохвалах, вопреки мнению нашего новейшего историка</w:t>
      </w:r>
      <w:r>
        <w:rPr>
          <w:color w:val="000000"/>
          <w:sz w:val="18"/>
          <w:szCs w:val="18"/>
        </w:rPr>
        <w:br/>
        <w:t>литературы, не может быть ничего лестного. Но в высшей</w:t>
      </w:r>
      <w:r>
        <w:rPr>
          <w:color w:val="000000"/>
          <w:sz w:val="18"/>
          <w:szCs w:val="18"/>
        </w:rPr>
        <w:br/>
        <w:t xml:space="preserve">степени достойна замечания эта </w:t>
      </w:r>
      <w:r>
        <w:rPr>
          <w:color w:val="000000"/>
          <w:sz w:val="18"/>
          <w:szCs w:val="18"/>
          <w:u w:val="single"/>
        </w:rPr>
        <w:t>ирония истории, превра-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щающей  в  теоретическое орудие  реакции то, что было</w:t>
      </w:r>
    </w:p>
    <w:p w:rsidR="00931FC0" w:rsidRDefault="00931FC0" w:rsidP="00931FC0">
      <w:pPr>
        <w:spacing w:before="235"/>
        <w:ind w:left="2170" w:right="2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175" cy="38100"/>
            <wp:effectExtent l="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2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7"/>
        <w:ind w:left="5"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2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4" w:lineRule="exact"/>
        <w:ind w:left="240" w:firstLine="82"/>
      </w:pPr>
      <w:r>
        <w:rPr>
          <w:color w:val="000000"/>
          <w:spacing w:val="-4"/>
          <w:sz w:val="18"/>
          <w:szCs w:val="18"/>
        </w:rPr>
        <w:t xml:space="preserve">• Сочинения Н. В. Успенского, т. </w:t>
      </w:r>
      <w:r>
        <w:rPr>
          <w:color w:val="000000"/>
          <w:spacing w:val="-4"/>
          <w:sz w:val="18"/>
          <w:szCs w:val="18"/>
          <w:lang w:val="en-US"/>
        </w:rPr>
        <w:t>II</w:t>
      </w:r>
      <w:r>
        <w:rPr>
          <w:color w:val="000000"/>
          <w:spacing w:val="-4"/>
          <w:sz w:val="18"/>
          <w:szCs w:val="18"/>
        </w:rPr>
        <w:t>, 1883, стр. 202.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 xml:space="preserve">* ♦ Сочинения Н. Г. Чернышевского, т. </w:t>
      </w:r>
      <w:r>
        <w:rPr>
          <w:color w:val="000000"/>
          <w:spacing w:val="-5"/>
          <w:sz w:val="18"/>
          <w:szCs w:val="18"/>
          <w:lang w:val="en-US"/>
        </w:rPr>
        <w:t>VIII</w:t>
      </w:r>
      <w:r>
        <w:rPr>
          <w:color w:val="000000"/>
          <w:spacing w:val="-5"/>
          <w:sz w:val="18"/>
          <w:szCs w:val="18"/>
        </w:rPr>
        <w:t>, стр. 357,</w:t>
      </w:r>
    </w:p>
    <w:p w:rsidR="00931FC0" w:rsidRDefault="00931FC0" w:rsidP="00931FC0">
      <w:pPr>
        <w:shd w:val="clear" w:color="auto" w:fill="FFFFFF"/>
        <w:spacing w:before="77" w:line="144" w:lineRule="exact"/>
        <w:ind w:left="240" w:firstLine="82"/>
        <w:sectPr w:rsidR="00931FC0">
          <w:type w:val="continuous"/>
          <w:pgSz w:w="7937" w:h="11339"/>
          <w:pgMar w:top="1183" w:right="1091" w:bottom="360" w:left="14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82"/>
      </w:pPr>
      <w:r>
        <w:rPr>
          <w:rFonts w:ascii="Arial" w:hAnsi="Arial" w:cs="Arial"/>
          <w:color w:val="000000"/>
          <w:sz w:val="18"/>
          <w:szCs w:val="18"/>
        </w:rPr>
        <w:lastRenderedPageBreak/>
        <w:t>556</w:t>
      </w:r>
    </w:p>
    <w:p w:rsidR="00931FC0" w:rsidRDefault="00931FC0" w:rsidP="00931FC0">
      <w:pPr>
        <w:shd w:val="clear" w:color="auto" w:fill="FFFFFF"/>
        <w:ind w:left="82"/>
        <w:sectPr w:rsidR="00931FC0">
          <w:pgSz w:w="7937" w:h="11339"/>
          <w:pgMar w:top="1189" w:right="1346" w:bottom="360" w:left="11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800"/>
        <w:ind w:left="82"/>
        <w:jc w:val="center"/>
      </w:pPr>
      <w:r>
        <w:rPr>
          <w:color w:val="000000"/>
          <w:spacing w:val="33"/>
          <w:sz w:val="18"/>
          <w:szCs w:val="18"/>
        </w:rPr>
        <w:lastRenderedPageBreak/>
        <w:t>ЧАСТЬ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38"/>
          <w:sz w:val="18"/>
          <w:szCs w:val="18"/>
        </w:rPr>
        <w:t>ВТОРАЯ</w:t>
      </w:r>
    </w:p>
    <w:p w:rsidR="00931FC0" w:rsidRDefault="00931FC0" w:rsidP="00931FC0">
      <w:pPr>
        <w:shd w:val="clear" w:color="auto" w:fill="FFFFFF"/>
        <w:spacing w:before="67" w:line="211" w:lineRule="exact"/>
        <w:ind w:left="1075" w:hanging="734"/>
      </w:pPr>
      <w:r>
        <w:rPr>
          <w:color w:val="000000"/>
          <w:sz w:val="18"/>
          <w:szCs w:val="18"/>
        </w:rPr>
        <w:t>ПОЛИТИЧЕСКИЕ И ПОЛИТИКО-ЭКОНОМИЧЕСКИЕ</w:t>
      </w:r>
      <w:r>
        <w:rPr>
          <w:color w:val="000000"/>
          <w:sz w:val="18"/>
          <w:szCs w:val="18"/>
        </w:rPr>
        <w:br/>
        <w:t>ВЗГЛЯДЫ Н. Г. ЧЕРНЫШЕВСКОГО</w:t>
      </w:r>
    </w:p>
    <w:p w:rsidR="00931FC0" w:rsidRDefault="00931FC0" w:rsidP="00931FC0">
      <w:pPr>
        <w:shd w:val="clear" w:color="auto" w:fill="FFFFFF"/>
        <w:spacing w:before="91"/>
        <w:ind w:left="62"/>
        <w:jc w:val="center"/>
      </w:pPr>
      <w:r>
        <w:rPr>
          <w:smallCaps/>
          <w:color w:val="000000"/>
          <w:spacing w:val="49"/>
          <w:sz w:val="18"/>
          <w:szCs w:val="18"/>
        </w:rPr>
        <w:t>отдел</w:t>
      </w:r>
      <w:r>
        <w:rPr>
          <w:smallCaps/>
          <w:color w:val="000000"/>
          <w:sz w:val="18"/>
          <w:szCs w:val="18"/>
        </w:rPr>
        <w:t xml:space="preserve">   </w:t>
      </w:r>
      <w:r>
        <w:rPr>
          <w:smallCaps/>
          <w:color w:val="000000"/>
          <w:spacing w:val="49"/>
          <w:sz w:val="18"/>
          <w:szCs w:val="18"/>
        </w:rPr>
        <w:t>первый</w:t>
      </w:r>
    </w:p>
    <w:p w:rsidR="00931FC0" w:rsidRDefault="00931FC0" w:rsidP="00931FC0">
      <w:pPr>
        <w:shd w:val="clear" w:color="auto" w:fill="FFFFFF"/>
        <w:spacing w:before="24"/>
        <w:ind w:left="571"/>
      </w:pPr>
      <w:r>
        <w:rPr>
          <w:color w:val="000000"/>
          <w:spacing w:val="-4"/>
          <w:sz w:val="18"/>
          <w:szCs w:val="18"/>
        </w:rPr>
        <w:t>ПОЛИТИЧЕСКИЕ  ВЗГЛЯДЫ Н. Г. ЧЕРНЫШЕВСКОГО</w:t>
      </w:r>
    </w:p>
    <w:p w:rsidR="00931FC0" w:rsidRDefault="00931FC0" w:rsidP="00931FC0">
      <w:pPr>
        <w:shd w:val="clear" w:color="auto" w:fill="FFFFFF"/>
        <w:spacing w:before="96" w:line="197" w:lineRule="exact"/>
        <w:ind w:left="34"/>
        <w:jc w:val="center"/>
      </w:pPr>
      <w:r>
        <w:rPr>
          <w:color w:val="000000"/>
          <w:spacing w:val="38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35"/>
          <w:sz w:val="18"/>
          <w:szCs w:val="18"/>
        </w:rPr>
        <w:t>первая</w:t>
      </w:r>
      <w:r>
        <w:rPr>
          <w:color w:val="000000"/>
          <w:spacing w:val="35"/>
          <w:sz w:val="18"/>
          <w:szCs w:val="18"/>
        </w:rPr>
        <w:br/>
      </w:r>
      <w:r>
        <w:rPr>
          <w:smallCaps/>
          <w:color w:val="000000"/>
          <w:spacing w:val="-5"/>
          <w:sz w:val="18"/>
          <w:szCs w:val="18"/>
        </w:rPr>
        <w:t>утопический социализм</w:t>
      </w:r>
    </w:p>
    <w:p w:rsidR="00931FC0" w:rsidRDefault="00931FC0" w:rsidP="00931FC0">
      <w:pPr>
        <w:shd w:val="clear" w:color="auto" w:fill="FFFFFF"/>
        <w:tabs>
          <w:tab w:val="left" w:pos="1066"/>
        </w:tabs>
        <w:spacing w:before="91"/>
        <w:ind w:left="269"/>
      </w:pPr>
      <w:r>
        <w:rPr>
          <w:color w:val="000000"/>
          <w:sz w:val="18"/>
          <w:szCs w:val="18"/>
          <w:lang w:val="en-US"/>
        </w:rPr>
        <w:t>NB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[281—282]   В   заключение   Чернышевский   говорит</w:t>
      </w:r>
    </w:p>
    <w:p w:rsidR="00931FC0" w:rsidRDefault="00931FC0" w:rsidP="00931FC0">
      <w:pPr>
        <w:framePr w:h="1306" w:hSpace="38" w:wrap="auto" w:vAnchor="text" w:hAnchor="text" w:x="587" w:y="4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8286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2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auto" w:vAnchor="text" w:hAnchor="text" w:x="236" w:y="123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206" w:lineRule="exact"/>
        <w:ind w:left="806"/>
        <w:jc w:val="both"/>
      </w:pP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60960</wp:posOffset>
            </wp:positionV>
            <wp:extent cx="438785" cy="161290"/>
            <wp:effectExtent l="0" t="0" r="0" b="0"/>
            <wp:wrapThrough wrapText="bothSides">
              <wp:wrapPolygon edited="0">
                <wp:start x="0" y="0"/>
                <wp:lineTo x="0" y="17858"/>
                <wp:lineTo x="20631" y="17858"/>
                <wp:lineTo x="20631" y="0"/>
                <wp:lineTo x="0" y="0"/>
              </wp:wrapPolygon>
            </wp:wrapThrough>
            <wp:docPr id="2463" name="Рисунок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3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 xml:space="preserve"> о реформаторских идеях: «Скоро мы увидим, что они</w:t>
      </w:r>
      <w:r>
        <w:rPr>
          <w:color w:val="000000"/>
          <w:sz w:val="18"/>
          <w:szCs w:val="18"/>
        </w:rPr>
        <w:br/>
        <w:t>стали проявляться в формах более рассудительных и</w:t>
      </w:r>
      <w:r>
        <w:rPr>
          <w:color w:val="000000"/>
          <w:sz w:val="18"/>
          <w:szCs w:val="18"/>
        </w:rPr>
        <w:br/>
        <w:t>доходить до людей, у которых бывают уже не востор-</w:t>
      </w:r>
      <w:r>
        <w:rPr>
          <w:color w:val="000000"/>
          <w:sz w:val="18"/>
          <w:szCs w:val="18"/>
        </w:rPr>
        <w:br/>
        <w:t>женной забавой, а делом собственной надобности,</w:t>
      </w:r>
      <w:r>
        <w:rPr>
          <w:color w:val="000000"/>
          <w:sz w:val="18"/>
          <w:szCs w:val="18"/>
        </w:rPr>
        <w:br/>
        <w:t>а когда станет рассудительно заботиться о своем</w:t>
      </w:r>
      <w:r>
        <w:rPr>
          <w:color w:val="000000"/>
          <w:sz w:val="18"/>
          <w:szCs w:val="18"/>
        </w:rPr>
        <w:br/>
        <w:t>благосостоянии тот класс, с которым хотели играть</w:t>
      </w:r>
      <w:r>
        <w:rPr>
          <w:color w:val="000000"/>
          <w:sz w:val="18"/>
          <w:szCs w:val="18"/>
        </w:rPr>
        <w:br/>
        <w:t>кукольную комедию   сен-симонисты, тогда, вероятно,</w:t>
      </w:r>
    </w:p>
    <w:p w:rsidR="00931FC0" w:rsidRDefault="00931FC0" w:rsidP="00931FC0">
      <w:pPr>
        <w:shd w:val="clear" w:color="auto" w:fill="FFFFFF"/>
        <w:spacing w:line="178" w:lineRule="exact"/>
        <w:ind w:left="792" w:right="29"/>
        <w:jc w:val="both"/>
      </w:pPr>
      <w:r>
        <w:rPr>
          <w:color w:val="000000"/>
          <w:sz w:val="18"/>
          <w:szCs w:val="18"/>
        </w:rPr>
        <w:t>будет лучше ему жить на свете, чем теперь» *. Это. —</w:t>
      </w:r>
      <w:r>
        <w:rPr>
          <w:color w:val="000000"/>
          <w:sz w:val="18"/>
          <w:szCs w:val="18"/>
        </w:rPr>
        <w:br/>
        <w:t>в высшей степени важное замечание. Оно показывает,</w:t>
      </w:r>
      <w:r>
        <w:rPr>
          <w:color w:val="000000"/>
          <w:sz w:val="18"/>
          <w:szCs w:val="18"/>
        </w:rPr>
        <w:br/>
        <w:t>что в своих рассуждениях о будущности западноев-</w:t>
      </w:r>
      <w:r>
        <w:rPr>
          <w:color w:val="000000"/>
          <w:sz w:val="18"/>
          <w:szCs w:val="18"/>
        </w:rPr>
        <w:br/>
        <w:t>ропейского социализма Чернышевский очень близко</w:t>
      </w:r>
      <w:r>
        <w:rPr>
          <w:color w:val="000000"/>
          <w:sz w:val="18"/>
          <w:szCs w:val="18"/>
        </w:rPr>
        <w:br/>
        <w:t>подошел к теории борьбы классов. Однако мы уже</w:t>
      </w:r>
      <w:r>
        <w:rPr>
          <w:color w:val="000000"/>
          <w:sz w:val="18"/>
          <w:szCs w:val="18"/>
        </w:rPr>
        <w:br/>
        <w:t>знаем, какую роль играла эта теория в его историче-</w:t>
      </w:r>
      <w:r>
        <w:rPr>
          <w:color w:val="000000"/>
          <w:sz w:val="18"/>
          <w:szCs w:val="18"/>
        </w:rPr>
        <w:br/>
        <w:t>ских взглядах. Иногда она помогала ему очень удачно</w:t>
      </w:r>
      <w:r>
        <w:rPr>
          <w:color w:val="000000"/>
          <w:sz w:val="18"/>
          <w:szCs w:val="18"/>
        </w:rPr>
        <w:br/>
        <w:t xml:space="preserve">объяснять </w:t>
      </w:r>
      <w:r>
        <w:rPr>
          <w:color w:val="000000"/>
          <w:spacing w:val="56"/>
          <w:sz w:val="18"/>
          <w:szCs w:val="18"/>
        </w:rPr>
        <w:t>некоторые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4"/>
          <w:sz w:val="18"/>
          <w:szCs w:val="18"/>
        </w:rPr>
        <w:t>отдельные</w:t>
      </w:r>
      <w:r>
        <w:rPr>
          <w:color w:val="000000"/>
          <w:sz w:val="18"/>
          <w:szCs w:val="18"/>
        </w:rPr>
        <w:t xml:space="preserve"> исто-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6"/>
          <w:sz w:val="18"/>
          <w:szCs w:val="18"/>
        </w:rPr>
        <w:t>рические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2"/>
          <w:sz w:val="18"/>
          <w:szCs w:val="18"/>
        </w:rPr>
        <w:t>явления;</w:t>
      </w:r>
      <w:r>
        <w:rPr>
          <w:color w:val="000000"/>
          <w:sz w:val="18"/>
          <w:szCs w:val="18"/>
        </w:rPr>
        <w:t xml:space="preserve"> но он смотрел на нее</w:t>
      </w:r>
      <w:r>
        <w:rPr>
          <w:color w:val="000000"/>
          <w:sz w:val="18"/>
          <w:szCs w:val="18"/>
        </w:rPr>
        <w:br/>
        <w:t>скорей как на весьма важное препятствие для про-</w:t>
      </w:r>
      <w:r>
        <w:rPr>
          <w:color w:val="000000"/>
          <w:sz w:val="18"/>
          <w:szCs w:val="18"/>
        </w:rPr>
        <w:br/>
        <w:t>гресса, нежели на необходимое его условие в обществе,</w:t>
      </w:r>
      <w:r>
        <w:rPr>
          <w:color w:val="000000"/>
          <w:sz w:val="18"/>
          <w:szCs w:val="18"/>
        </w:rPr>
        <w:br/>
        <w:t>разделенном на классы...</w:t>
      </w:r>
    </w:p>
    <w:p w:rsidR="00931FC0" w:rsidRDefault="00931FC0" w:rsidP="00931FC0">
      <w:pPr>
        <w:shd w:val="clear" w:color="auto" w:fill="FFFFFF"/>
        <w:spacing w:line="178" w:lineRule="exact"/>
        <w:ind w:left="533" w:right="29" w:firstLine="240"/>
        <w:jc w:val="both"/>
      </w:pPr>
      <w:r>
        <w:rPr>
          <w:color w:val="000000"/>
          <w:sz w:val="18"/>
          <w:szCs w:val="18"/>
        </w:rPr>
        <w:t>Отсталость европейского «простолюдина» объясняется</w:t>
      </w:r>
      <w:r>
        <w:rPr>
          <w:color w:val="000000"/>
          <w:sz w:val="18"/>
          <w:szCs w:val="18"/>
        </w:rPr>
        <w:br/>
        <w:t>у него тем, что до народа не дошли еще известные научные</w:t>
      </w:r>
      <w:r>
        <w:rPr>
          <w:color w:val="000000"/>
          <w:sz w:val="18"/>
          <w:szCs w:val="18"/>
        </w:rPr>
        <w:br/>
        <w:t>понятия. Когда они дойдут до него; когда «простолюдины»</w:t>
      </w:r>
      <w:r>
        <w:rPr>
          <w:color w:val="000000"/>
          <w:sz w:val="18"/>
          <w:szCs w:val="18"/>
        </w:rPr>
        <w:br/>
        <w:t>ознакомятся с философскими воззрениями, «соответствую-</w:t>
      </w:r>
      <w:r>
        <w:rPr>
          <w:color w:val="000000"/>
          <w:sz w:val="18"/>
          <w:szCs w:val="18"/>
        </w:rPr>
        <w:br/>
        <w:t>щими их потребностям», тогда уже не далеко будет торже-</w:t>
      </w:r>
    </w:p>
    <w:p w:rsidR="00931FC0" w:rsidRDefault="00931FC0" w:rsidP="00931FC0">
      <w:pPr>
        <w:spacing w:before="134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2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  <w:ind w:left="283"/>
      </w:pPr>
      <w:r>
        <w:rPr>
          <w:color w:val="000000"/>
          <w:spacing w:val="-3"/>
          <w:sz w:val="18"/>
          <w:szCs w:val="18"/>
        </w:rPr>
        <w:t xml:space="preserve">• Сочинения, т. </w:t>
      </w:r>
      <w:r>
        <w:rPr>
          <w:color w:val="000000"/>
          <w:spacing w:val="-3"/>
          <w:sz w:val="18"/>
          <w:szCs w:val="18"/>
          <w:lang w:val="en-US"/>
        </w:rPr>
        <w:t xml:space="preserve">VI, </w:t>
      </w:r>
      <w:r>
        <w:rPr>
          <w:color w:val="000000"/>
          <w:spacing w:val="-3"/>
          <w:sz w:val="18"/>
          <w:szCs w:val="18"/>
        </w:rPr>
        <w:t>стр. 150.</w:t>
      </w:r>
    </w:p>
    <w:p w:rsidR="00931FC0" w:rsidRDefault="00931FC0" w:rsidP="00931FC0">
      <w:pPr>
        <w:shd w:val="clear" w:color="auto" w:fill="FFFFFF"/>
        <w:spacing w:before="53"/>
        <w:ind w:left="283"/>
        <w:sectPr w:rsidR="00931FC0">
          <w:type w:val="continuous"/>
          <w:pgSz w:w="7937" w:h="11339"/>
          <w:pgMar w:top="1189" w:right="1346" w:bottom="360" w:left="11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color w:val="000000"/>
          <w:sz w:val="18"/>
          <w:szCs w:val="18"/>
        </w:rPr>
        <w:lastRenderedPageBreak/>
        <w:t>557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64" w:right="777" w:bottom="360" w:left="1299" w:header="720" w:footer="720" w:gutter="0"/>
          <w:cols w:space="60"/>
          <w:noEndnote/>
        </w:sectPr>
      </w:pPr>
    </w:p>
    <w:p w:rsidR="00931FC0" w:rsidRDefault="00931FC0" w:rsidP="00931FC0">
      <w:pPr>
        <w:framePr w:h="758" w:hSpace="38" w:wrap="auto" w:vAnchor="text" w:hAnchor="margin" w:x="4950" w:y="59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85775"/>
            <wp:effectExtent l="0" t="0" r="952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2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5075" w:y="822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4" w:line="168" w:lineRule="exact"/>
        <w:ind w:left="34"/>
        <w:jc w:val="both"/>
      </w:pPr>
      <w:r>
        <w:rPr>
          <w:color w:val="000000"/>
          <w:sz w:val="18"/>
          <w:szCs w:val="18"/>
        </w:rPr>
        <w:lastRenderedPageBreak/>
        <w:t>ство новых начал в общественной жизни Запада *. Черны-</w:t>
      </w:r>
      <w:r>
        <w:rPr>
          <w:color w:val="000000"/>
          <w:sz w:val="18"/>
          <w:szCs w:val="18"/>
        </w:rPr>
        <w:br/>
        <w:t>шевский не ставит себе вопроса о том, существуют ли в этой</w:t>
      </w:r>
      <w:r>
        <w:rPr>
          <w:color w:val="000000"/>
          <w:sz w:val="18"/>
          <w:szCs w:val="18"/>
        </w:rPr>
        <w:br/>
        <w:t>жизни такие явления, которые могли бы послужить объек-</w:t>
      </w:r>
    </w:p>
    <w:p w:rsidR="00931FC0" w:rsidRDefault="00931FC0" w:rsidP="00931FC0">
      <w:pPr>
        <w:shd w:val="clear" w:color="auto" w:fill="FFFFFF"/>
        <w:spacing w:before="62" w:line="197" w:lineRule="exact"/>
        <w:ind w:left="24" w:right="10"/>
        <w:jc w:val="both"/>
      </w:pPr>
      <w:r>
        <w:rPr>
          <w:color w:val="000000"/>
          <w:sz w:val="18"/>
          <w:szCs w:val="18"/>
        </w:rPr>
        <w:t>тивным ручательством за то, что до «простолюдина» в самом</w:t>
      </w:r>
      <w:r>
        <w:rPr>
          <w:color w:val="000000"/>
          <w:sz w:val="18"/>
          <w:szCs w:val="18"/>
        </w:rPr>
        <w:br/>
        <w:t>деле дойдут, наконец, новые философские идеи. Ему нет</w:t>
      </w:r>
      <w:r>
        <w:rPr>
          <w:color w:val="000000"/>
          <w:sz w:val="18"/>
          <w:szCs w:val="18"/>
        </w:rPr>
        <w:br/>
        <w:t xml:space="preserve">надобности в </w:t>
      </w:r>
      <w:r>
        <w:rPr>
          <w:color w:val="000000"/>
          <w:spacing w:val="62"/>
          <w:sz w:val="18"/>
          <w:szCs w:val="18"/>
        </w:rPr>
        <w:t>таком</w:t>
      </w:r>
      <w:r>
        <w:rPr>
          <w:color w:val="000000"/>
          <w:sz w:val="18"/>
          <w:szCs w:val="18"/>
        </w:rPr>
        <w:t xml:space="preserve"> ручательстве, потому что совер-</w:t>
      </w:r>
      <w:r>
        <w:rPr>
          <w:color w:val="000000"/>
          <w:sz w:val="18"/>
          <w:szCs w:val="18"/>
        </w:rPr>
        <w:br/>
        <w:t>шенно достаточным залогом торжества новых начал яв-</w:t>
      </w:r>
      <w:r>
        <w:rPr>
          <w:color w:val="000000"/>
          <w:sz w:val="18"/>
          <w:szCs w:val="18"/>
        </w:rPr>
        <w:br/>
        <w:t>ляется в его глазах сама природа этих начал, а также и</w:t>
      </w:r>
      <w:r>
        <w:rPr>
          <w:color w:val="000000"/>
          <w:sz w:val="18"/>
          <w:szCs w:val="18"/>
        </w:rPr>
        <w:br/>
        <w:t>природа человека...</w:t>
      </w:r>
    </w:p>
    <w:p w:rsidR="00931FC0" w:rsidRDefault="00931FC0" w:rsidP="00931FC0">
      <w:pPr>
        <w:shd w:val="clear" w:color="auto" w:fill="FFFFFF"/>
        <w:spacing w:before="82" w:line="240" w:lineRule="exact"/>
        <w:ind w:left="547"/>
        <w:jc w:val="center"/>
      </w:pPr>
      <w:r>
        <w:rPr>
          <w:color w:val="000000"/>
          <w:spacing w:val="35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30"/>
          <w:sz w:val="18"/>
          <w:szCs w:val="18"/>
        </w:rPr>
        <w:t>вторая</w:t>
      </w:r>
    </w:p>
    <w:p w:rsidR="00931FC0" w:rsidRDefault="00931FC0" w:rsidP="00931FC0">
      <w:pPr>
        <w:shd w:val="clear" w:color="auto" w:fill="FFFFFF"/>
        <w:spacing w:before="5" w:line="240" w:lineRule="exact"/>
        <w:ind w:left="528"/>
        <w:jc w:val="center"/>
      </w:pPr>
      <w:r>
        <w:rPr>
          <w:smallCaps/>
          <w:color w:val="000000"/>
          <w:spacing w:val="-4"/>
          <w:sz w:val="18"/>
          <w:szCs w:val="18"/>
        </w:rPr>
        <w:t>утопический социализм</w:t>
      </w:r>
    </w:p>
    <w:p w:rsidR="00931FC0" w:rsidRDefault="00931FC0" w:rsidP="00931FC0">
      <w:pPr>
        <w:shd w:val="clear" w:color="auto" w:fill="FFFFFF"/>
        <w:spacing w:line="240" w:lineRule="exact"/>
        <w:ind w:left="533"/>
        <w:jc w:val="center"/>
      </w:pPr>
      <w:r>
        <w:rPr>
          <w:color w:val="000000"/>
          <w:spacing w:val="25"/>
          <w:sz w:val="18"/>
          <w:szCs w:val="18"/>
        </w:rPr>
        <w:t>(Продолжение)</w:t>
      </w:r>
    </w:p>
    <w:p w:rsidR="00931FC0" w:rsidRDefault="00931FC0" w:rsidP="00931FC0">
      <w:pPr>
        <w:framePr w:h="538" w:hSpace="38" w:wrap="auto" w:vAnchor="text" w:hAnchor="text" w:x="4167" w:y="15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2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1" w:line="168" w:lineRule="exact"/>
        <w:ind w:left="5" w:right="778" w:firstLine="245"/>
        <w:jc w:val="both"/>
      </w:pPr>
      <w:r>
        <w:rPr>
          <w:color w:val="000000"/>
          <w:sz w:val="18"/>
          <w:szCs w:val="18"/>
        </w:rPr>
        <w:t>[289] Чернышевский смотрит на вопрос о со-</w:t>
      </w:r>
      <w:r>
        <w:rPr>
          <w:color w:val="000000"/>
          <w:sz w:val="18"/>
          <w:szCs w:val="18"/>
        </w:rPr>
        <w:br/>
        <w:t>циализме, как и на все другие общие вопросы</w:t>
      </w:r>
      <w:r>
        <w:rPr>
          <w:color w:val="000000"/>
          <w:sz w:val="18"/>
          <w:szCs w:val="18"/>
        </w:rPr>
        <w:br/>
        <w:t>исторического развития, с точки зрения идеа-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3"/>
          <w:sz w:val="18"/>
          <w:szCs w:val="18"/>
        </w:rPr>
        <w:t>лизма.</w:t>
      </w:r>
      <w:r>
        <w:rPr>
          <w:color w:val="000000"/>
          <w:sz w:val="18"/>
          <w:szCs w:val="18"/>
        </w:rPr>
        <w:t xml:space="preserve"> И это идеалистическое отношение к</w:t>
      </w:r>
      <w:r>
        <w:rPr>
          <w:color w:val="000000"/>
          <w:sz w:val="18"/>
          <w:szCs w:val="18"/>
        </w:rPr>
        <w:br/>
        <w:t>важнейшим историческим явлениям свойст-</w:t>
      </w:r>
      <w:r>
        <w:rPr>
          <w:color w:val="000000"/>
          <w:sz w:val="18"/>
          <w:szCs w:val="18"/>
        </w:rPr>
        <w:br/>
        <w:t>венно было социализму всех стран в утопический</w:t>
      </w:r>
      <w:r>
        <w:rPr>
          <w:color w:val="000000"/>
          <w:sz w:val="18"/>
          <w:szCs w:val="18"/>
        </w:rPr>
        <w:br/>
        <w:t>период его развития. Эта черта утопического</w:t>
      </w:r>
      <w:r>
        <w:rPr>
          <w:color w:val="000000"/>
          <w:sz w:val="18"/>
          <w:szCs w:val="18"/>
        </w:rPr>
        <w:br/>
        <w:t>социализма имеет такую огромную важность,</w:t>
      </w:r>
      <w:r>
        <w:rPr>
          <w:color w:val="000000"/>
          <w:sz w:val="18"/>
          <w:szCs w:val="18"/>
        </w:rPr>
        <w:br/>
        <w:t>что   на   ней  необходимо  остановиться, не  опа-</w:t>
      </w:r>
    </w:p>
    <w:p w:rsidR="00931FC0" w:rsidRDefault="00931FC0" w:rsidP="00931FC0">
      <w:pPr>
        <w:framePr w:h="254" w:hRule="exact" w:hSpace="38" w:wrap="auto" w:vAnchor="text" w:hAnchor="text" w:x="4398" w:y="-23"/>
        <w:shd w:val="clear" w:color="auto" w:fill="FFFFFF"/>
      </w:pPr>
      <w:r>
        <w:rPr>
          <w:color w:val="000000"/>
          <w:spacing w:val="-5"/>
          <w:sz w:val="22"/>
          <w:szCs w:val="22"/>
        </w:rPr>
        <w:t>чересчур!</w:t>
      </w:r>
    </w:p>
    <w:p w:rsidR="00931FC0" w:rsidRDefault="00931FC0" w:rsidP="00931FC0">
      <w:pPr>
        <w:shd w:val="clear" w:color="auto" w:fill="FFFFFF"/>
        <w:spacing w:before="5" w:line="211" w:lineRule="exact"/>
      </w:pPr>
      <w:r>
        <w:rPr>
          <w:color w:val="000000"/>
          <w:sz w:val="18"/>
          <w:szCs w:val="18"/>
        </w:rPr>
        <w:t>саясь некоторых, вполне возможных в этом слу-</w:t>
      </w:r>
      <w:r>
        <w:rPr>
          <w:color w:val="000000"/>
          <w:sz w:val="18"/>
          <w:szCs w:val="18"/>
        </w:rPr>
        <w:br/>
        <w:t>чае, повторений...</w:t>
      </w:r>
    </w:p>
    <w:p w:rsidR="00931FC0" w:rsidRDefault="00931FC0" w:rsidP="00931FC0">
      <w:pPr>
        <w:shd w:val="clear" w:color="auto" w:fill="FFFFFF"/>
        <w:spacing w:before="5" w:line="211" w:lineRule="exact"/>
        <w:sectPr w:rsidR="00931FC0">
          <w:type w:val="continuous"/>
          <w:pgSz w:w="7937" w:h="11339"/>
          <w:pgMar w:top="1164" w:right="1756" w:bottom="360" w:left="13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15"/>
        <w:ind w:left="29"/>
        <w:jc w:val="center"/>
      </w:pPr>
      <w:r>
        <w:rPr>
          <w:color w:val="000000"/>
          <w:spacing w:val="40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</w:t>
      </w:r>
      <w:r>
        <w:rPr>
          <w:color w:val="000000"/>
          <w:spacing w:val="43"/>
          <w:sz w:val="16"/>
          <w:szCs w:val="16"/>
        </w:rPr>
        <w:t>третья</w:t>
      </w:r>
    </w:p>
    <w:p w:rsidR="00931FC0" w:rsidRDefault="00931FC0" w:rsidP="00931FC0">
      <w:pPr>
        <w:shd w:val="clear" w:color="auto" w:fill="FFFFFF"/>
        <w:spacing w:before="67" w:line="168" w:lineRule="exact"/>
        <w:ind w:left="1728" w:hanging="950"/>
      </w:pPr>
      <w:r>
        <w:rPr>
          <w:smallCaps/>
          <w:color w:val="000000"/>
          <w:sz w:val="18"/>
          <w:szCs w:val="18"/>
        </w:rPr>
        <w:t xml:space="preserve">«собственный» план чернышевского </w:t>
      </w:r>
      <w:r>
        <w:rPr>
          <w:color w:val="000000"/>
          <w:sz w:val="18"/>
          <w:szCs w:val="18"/>
        </w:rPr>
        <w:t>и вопрос</w:t>
      </w:r>
      <w:r>
        <w:rPr>
          <w:color w:val="000000"/>
          <w:sz w:val="18"/>
          <w:szCs w:val="18"/>
        </w:rPr>
        <w:br/>
        <w:t xml:space="preserve">о </w:t>
      </w:r>
      <w:r>
        <w:rPr>
          <w:smallCaps/>
          <w:color w:val="000000"/>
          <w:sz w:val="18"/>
          <w:szCs w:val="18"/>
        </w:rPr>
        <w:t>поземельной общине</w:t>
      </w:r>
    </w:p>
    <w:p w:rsidR="00931FC0" w:rsidRDefault="00931FC0" w:rsidP="00931FC0">
      <w:pPr>
        <w:framePr w:h="62" w:hSpace="38" w:wrap="notBeside" w:vAnchor="text" w:hAnchor="text" w:x="-9" w:y="28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" cy="3810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2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55" w:y="2958"/>
        <w:shd w:val="clear" w:color="auto" w:fill="FFFFFF"/>
      </w:pPr>
      <w:r>
        <w:rPr>
          <w:color w:val="000000"/>
          <w:sz w:val="16"/>
          <w:szCs w:val="16"/>
        </w:rPr>
        <w:t xml:space="preserve">* Сочинения, т. </w:t>
      </w:r>
      <w:r>
        <w:rPr>
          <w:color w:val="000000"/>
          <w:sz w:val="16"/>
          <w:szCs w:val="16"/>
          <w:lang w:val="en-US"/>
        </w:rPr>
        <w:t>VI</w:t>
      </w:r>
      <w:r>
        <w:rPr>
          <w:color w:val="000000"/>
          <w:sz w:val="16"/>
          <w:szCs w:val="16"/>
        </w:rPr>
        <w:t>, стр. 205—206.</w:t>
      </w:r>
    </w:p>
    <w:p w:rsidR="00931FC0" w:rsidRDefault="00931FC0" w:rsidP="00931FC0">
      <w:pPr>
        <w:shd w:val="clear" w:color="auto" w:fill="FFFFFF"/>
        <w:spacing w:before="125" w:line="168" w:lineRule="exact"/>
        <w:ind w:firstLine="245"/>
        <w:jc w:val="both"/>
      </w:pPr>
      <w:r>
        <w:rPr>
          <w:color w:val="000000"/>
          <w:sz w:val="18"/>
          <w:szCs w:val="18"/>
        </w:rPr>
        <w:t>[313] «Предположим, — говорит он, обращаясь к своему</w:t>
      </w:r>
      <w:r>
        <w:rPr>
          <w:color w:val="000000"/>
          <w:sz w:val="18"/>
          <w:szCs w:val="18"/>
        </w:rPr>
        <w:br/>
        <w:t>любимому способу объяснения посредством «парабол», — пред-</w:t>
      </w:r>
      <w:r>
        <w:rPr>
          <w:color w:val="000000"/>
          <w:sz w:val="18"/>
          <w:szCs w:val="18"/>
        </w:rPr>
        <w:br/>
        <w:t>положим, что я был заинтересован принятием средств для сохра-</w:t>
      </w:r>
      <w:r>
        <w:rPr>
          <w:color w:val="000000"/>
          <w:sz w:val="18"/>
          <w:szCs w:val="18"/>
        </w:rPr>
        <w:br/>
        <w:t>нения провизии, из запаса которой составляется ваш обед. Само</w:t>
      </w:r>
      <w:r>
        <w:rPr>
          <w:color w:val="000000"/>
          <w:sz w:val="18"/>
          <w:szCs w:val="18"/>
        </w:rPr>
        <w:br/>
        <w:t>собой разумеется, что если я это делал собственно из располо-</w:t>
      </w:r>
      <w:r>
        <w:rPr>
          <w:color w:val="000000"/>
          <w:sz w:val="18"/>
          <w:szCs w:val="18"/>
        </w:rPr>
        <w:br/>
        <w:t>жения к вам, то моя ревность основывалась на предположении,</w:t>
      </w:r>
      <w:r>
        <w:rPr>
          <w:color w:val="000000"/>
          <w:sz w:val="18"/>
          <w:szCs w:val="18"/>
        </w:rPr>
        <w:br/>
        <w:t>что провизия принадлежит вам и что приготовляемый из нее обед</w:t>
      </w:r>
      <w:r>
        <w:rPr>
          <w:color w:val="000000"/>
          <w:sz w:val="18"/>
          <w:szCs w:val="18"/>
        </w:rPr>
        <w:br/>
        <w:t>здоров и выгоден для вас. Представьте же себе мои чувства, когда</w:t>
      </w:r>
      <w:r>
        <w:rPr>
          <w:color w:val="000000"/>
          <w:sz w:val="18"/>
          <w:szCs w:val="18"/>
        </w:rPr>
        <w:br/>
        <w:t>я узнаю, что провизия вовсе не принадлежит вам и что за каждый</w:t>
      </w:r>
      <w:r>
        <w:rPr>
          <w:color w:val="000000"/>
          <w:sz w:val="18"/>
          <w:szCs w:val="18"/>
        </w:rPr>
        <w:br/>
        <w:t>обед, приготовляемый из нее, берутся с вас деньги, которых</w:t>
      </w:r>
      <w:r>
        <w:rPr>
          <w:color w:val="000000"/>
          <w:sz w:val="18"/>
          <w:szCs w:val="18"/>
        </w:rPr>
        <w:br/>
        <w:t>не только не стоит самый обед, но которых вы вообще не можете</w:t>
      </w:r>
      <w:r>
        <w:rPr>
          <w:color w:val="000000"/>
          <w:sz w:val="18"/>
          <w:szCs w:val="18"/>
        </w:rPr>
        <w:br/>
        <w:t>платить без крайнего стеснения. Какие мысли приходят мне</w:t>
      </w:r>
      <w:r>
        <w:rPr>
          <w:color w:val="000000"/>
          <w:sz w:val="18"/>
          <w:szCs w:val="18"/>
        </w:rPr>
        <w:br/>
        <w:t>в голову при этих столь странных открытиях?... Как я был глуп,</w:t>
      </w:r>
      <w:r>
        <w:rPr>
          <w:color w:val="000000"/>
          <w:sz w:val="18"/>
          <w:szCs w:val="18"/>
        </w:rPr>
        <w:br/>
        <w:t>что хлопотал о деле, для полезности которого не обеспечены усло-</w:t>
      </w:r>
      <w:r>
        <w:rPr>
          <w:color w:val="000000"/>
          <w:sz w:val="18"/>
          <w:szCs w:val="18"/>
        </w:rPr>
        <w:br/>
        <w:t>вия! Кто, кроме глупца, может хлопотать о сохранении собст-</w:t>
      </w:r>
      <w:r>
        <w:rPr>
          <w:color w:val="000000"/>
          <w:sz w:val="18"/>
          <w:szCs w:val="18"/>
        </w:rPr>
        <w:br/>
        <w:t>венности   в   известных   руках, не удостоверившись прежде, что</w:t>
      </w:r>
    </w:p>
    <w:p w:rsidR="00931FC0" w:rsidRDefault="00931FC0" w:rsidP="00931FC0">
      <w:pPr>
        <w:shd w:val="clear" w:color="auto" w:fill="FFFFFF"/>
        <w:spacing w:before="125" w:line="168" w:lineRule="exact"/>
        <w:ind w:firstLine="245"/>
        <w:jc w:val="both"/>
        <w:sectPr w:rsidR="00931FC0">
          <w:type w:val="continuous"/>
          <w:pgSz w:w="7937" w:h="11339"/>
          <w:pgMar w:top="1164" w:right="1281" w:bottom="360" w:left="12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91"/>
      </w:pPr>
      <w:r>
        <w:rPr>
          <w:color w:val="000000"/>
          <w:sz w:val="18"/>
          <w:szCs w:val="18"/>
        </w:rPr>
        <w:lastRenderedPageBreak/>
        <w:t>558</w:t>
      </w:r>
    </w:p>
    <w:p w:rsidR="00931FC0" w:rsidRDefault="00931FC0" w:rsidP="00931FC0">
      <w:pPr>
        <w:shd w:val="clear" w:color="auto" w:fill="FFFFFF"/>
        <w:ind w:left="91"/>
        <w:sectPr w:rsidR="00931FC0">
          <w:pgSz w:w="7937" w:h="11339"/>
          <w:pgMar w:top="1171" w:right="1305" w:bottom="360" w:left="1217" w:header="720" w:footer="720" w:gutter="0"/>
          <w:cols w:space="60"/>
          <w:noEndnote/>
        </w:sectPr>
      </w:pPr>
    </w:p>
    <w:p w:rsidR="00931FC0" w:rsidRDefault="00931FC0" w:rsidP="00931FC0">
      <w:pPr>
        <w:framePr w:h="874" w:hSpace="38" w:wrap="auto" w:vAnchor="text" w:hAnchor="margin" w:x="-76" w:y="2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52450"/>
            <wp:effectExtent l="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2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200" w:hSpace="38" w:wrap="auto" w:vAnchor="text" w:hAnchor="margin" w:x="-95" w:y="21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7620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2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22" w:hSpace="38" w:wrap="auto" w:vAnchor="text" w:hAnchor="margin" w:x="-114" w:y="39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47700"/>
            <wp:effectExtent l="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2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68" w:lineRule="exact"/>
        <w:ind w:left="53"/>
        <w:jc w:val="both"/>
      </w:pPr>
      <w:r>
        <w:rPr>
          <w:color w:val="000000"/>
          <w:sz w:val="18"/>
          <w:szCs w:val="18"/>
        </w:rPr>
        <w:lastRenderedPageBreak/>
        <w:t>собственность достанется в эти руки и достанется на выгодных</w:t>
      </w:r>
      <w:r>
        <w:rPr>
          <w:color w:val="000000"/>
          <w:sz w:val="18"/>
          <w:szCs w:val="18"/>
        </w:rPr>
        <w:br/>
        <w:t>условиях?.. Лучше пропадай вся эта провизия, которая приносит</w:t>
      </w:r>
      <w:r>
        <w:rPr>
          <w:color w:val="000000"/>
          <w:sz w:val="18"/>
          <w:szCs w:val="18"/>
        </w:rPr>
        <w:br/>
        <w:t>только вред любимому мной человеку! Лучше пропадай все дело,</w:t>
      </w:r>
      <w:r>
        <w:rPr>
          <w:color w:val="000000"/>
          <w:sz w:val="18"/>
          <w:szCs w:val="18"/>
        </w:rPr>
        <w:br/>
        <w:t>которое приносит вам только разорение! Досада за вас, стыд за</w:t>
      </w:r>
      <w:r>
        <w:rPr>
          <w:color w:val="000000"/>
          <w:sz w:val="18"/>
          <w:szCs w:val="18"/>
        </w:rPr>
        <w:br/>
        <w:t>свою глупость — вот мои чувства» *.</w:t>
      </w:r>
    </w:p>
    <w:p w:rsidR="00931FC0" w:rsidRDefault="00931FC0" w:rsidP="00931FC0">
      <w:pPr>
        <w:shd w:val="clear" w:color="auto" w:fill="FFFFFF"/>
        <w:spacing w:before="5" w:line="168" w:lineRule="exact"/>
        <w:ind w:left="38" w:right="5" w:firstLine="245"/>
        <w:jc w:val="both"/>
      </w:pPr>
      <w:r>
        <w:rPr>
          <w:color w:val="000000"/>
          <w:sz w:val="18"/>
          <w:szCs w:val="18"/>
        </w:rPr>
        <w:t>[315—316] Необходимо отдать Чернышевскому ту справедли-</w:t>
      </w:r>
      <w:r>
        <w:rPr>
          <w:color w:val="000000"/>
          <w:sz w:val="18"/>
          <w:szCs w:val="18"/>
        </w:rPr>
        <w:br/>
        <w:t>вость, что он уже при самом начале своей литературной деятель-</w:t>
      </w:r>
      <w:r>
        <w:rPr>
          <w:color w:val="000000"/>
          <w:sz w:val="18"/>
          <w:szCs w:val="18"/>
        </w:rPr>
        <w:br/>
        <w:t>ности обнаружил в рассуждениях об общине гораздо больше</w:t>
      </w:r>
      <w:r>
        <w:rPr>
          <w:color w:val="000000"/>
          <w:sz w:val="18"/>
          <w:szCs w:val="18"/>
        </w:rPr>
        <w:br/>
        <w:t>вдумчивости, нежели многие и многие «русские социалисты»</w:t>
      </w:r>
      <w:r>
        <w:rPr>
          <w:color w:val="000000"/>
          <w:sz w:val="18"/>
          <w:szCs w:val="18"/>
        </w:rPr>
        <w:br/>
        <w:t>даже в середине 90-х годов, когда уже, казалось бы, только слепой</w:t>
      </w:r>
      <w:r>
        <w:rPr>
          <w:color w:val="000000"/>
          <w:sz w:val="18"/>
          <w:szCs w:val="18"/>
        </w:rPr>
        <w:br/>
        <w:t>мог не видеть, что наши пресловутые «вековые устои» разлезаются</w:t>
      </w:r>
      <w:r>
        <w:rPr>
          <w:color w:val="000000"/>
          <w:sz w:val="18"/>
          <w:szCs w:val="18"/>
        </w:rPr>
        <w:br/>
        <w:t>по всем швам. Уже в апреле 1857 года он писал: но «нельзя</w:t>
      </w:r>
      <w:r>
        <w:rPr>
          <w:color w:val="000000"/>
          <w:sz w:val="18"/>
          <w:szCs w:val="18"/>
        </w:rPr>
        <w:br/>
        <w:t>скрывать от себя, что Россия, доселе мало участвовавшая в эко-</w:t>
      </w:r>
      <w:r>
        <w:rPr>
          <w:color w:val="000000"/>
          <w:sz w:val="18"/>
          <w:szCs w:val="18"/>
        </w:rPr>
        <w:br/>
        <w:t>номическом движении, быстро вовлекается в него, и наш быт,</w:t>
      </w:r>
      <w:r>
        <w:rPr>
          <w:color w:val="000000"/>
          <w:sz w:val="18"/>
          <w:szCs w:val="18"/>
        </w:rPr>
        <w:br/>
        <w:t>доселе оставшийся почти чуждым влиянию тех экономических</w:t>
      </w:r>
      <w:r>
        <w:rPr>
          <w:color w:val="000000"/>
          <w:sz w:val="18"/>
          <w:szCs w:val="18"/>
        </w:rPr>
        <w:br/>
        <w:t>законов, которые обнаруживают свое могущество только при уси-</w:t>
      </w:r>
      <w:r>
        <w:rPr>
          <w:color w:val="000000"/>
          <w:sz w:val="18"/>
          <w:szCs w:val="18"/>
        </w:rPr>
        <w:br/>
        <w:t>лении экономической и торговой деятельности, начинает быстро</w:t>
      </w:r>
      <w:r>
        <w:rPr>
          <w:color w:val="000000"/>
          <w:sz w:val="18"/>
          <w:szCs w:val="18"/>
        </w:rPr>
        <w:br/>
        <w:t>подчиняться их силе. Скоро и мы, может быть, вовлечемся в сферу</w:t>
      </w:r>
      <w:r>
        <w:rPr>
          <w:color w:val="000000"/>
          <w:sz w:val="18"/>
          <w:szCs w:val="18"/>
        </w:rPr>
        <w:br/>
        <w:t>полного действия закона конкуренции» **...</w:t>
      </w:r>
    </w:p>
    <w:p w:rsidR="00931FC0" w:rsidRDefault="00931FC0" w:rsidP="00931FC0">
      <w:pPr>
        <w:shd w:val="clear" w:color="auto" w:fill="FFFFFF"/>
        <w:spacing w:before="5" w:line="168" w:lineRule="exact"/>
        <w:ind w:left="14" w:right="14" w:firstLine="245"/>
        <w:jc w:val="both"/>
      </w:pPr>
      <w:r>
        <w:rPr>
          <w:color w:val="000000"/>
          <w:sz w:val="18"/>
          <w:szCs w:val="18"/>
        </w:rPr>
        <w:t>Конечно, когда в азиатской стране, издавна знакомой с вися-</w:t>
      </w:r>
      <w:r>
        <w:rPr>
          <w:color w:val="000000"/>
          <w:sz w:val="18"/>
          <w:szCs w:val="18"/>
        </w:rPr>
        <w:br/>
        <w:t>чими мостами, явятся европейские техники, то им легче будет</w:t>
      </w:r>
      <w:r>
        <w:rPr>
          <w:color w:val="000000"/>
          <w:sz w:val="18"/>
          <w:szCs w:val="18"/>
        </w:rPr>
        <w:br/>
        <w:t>убедить иного мандарина в том, что новейшие висячие мосты</w:t>
      </w:r>
      <w:r>
        <w:rPr>
          <w:color w:val="000000"/>
          <w:sz w:val="18"/>
          <w:szCs w:val="18"/>
        </w:rPr>
        <w:br/>
        <w:t>не представляют собой безбожной затеи. Но и только. Несмотря</w:t>
      </w:r>
      <w:r>
        <w:rPr>
          <w:color w:val="000000"/>
          <w:sz w:val="18"/>
          <w:szCs w:val="18"/>
        </w:rPr>
        <w:br/>
        <w:t>на свои висячие мосты, азиатская страна все-таки останется</w:t>
      </w:r>
      <w:r>
        <w:rPr>
          <w:color w:val="000000"/>
          <w:sz w:val="18"/>
          <w:szCs w:val="18"/>
        </w:rPr>
        <w:br/>
        <w:t>отсталой страной, а Европа все-таки будет ее учительницей. То</w:t>
      </w:r>
      <w:r>
        <w:rPr>
          <w:color w:val="000000"/>
          <w:sz w:val="18"/>
          <w:szCs w:val="18"/>
        </w:rPr>
        <w:br/>
        <w:t>же с русской общиной. Она, может быть, облегчит дело развития</w:t>
      </w:r>
      <w:r>
        <w:rPr>
          <w:color w:val="000000"/>
          <w:sz w:val="18"/>
          <w:szCs w:val="18"/>
        </w:rPr>
        <w:br/>
        <w:t>нашей родины; но главный толчок для него все-таки придет</w:t>
      </w:r>
      <w:r>
        <w:rPr>
          <w:color w:val="000000"/>
          <w:sz w:val="18"/>
          <w:szCs w:val="18"/>
        </w:rPr>
        <w:br/>
        <w:t>с Запада, и обновлять человечество нам, даже с помощью общины,</w:t>
      </w:r>
      <w:r>
        <w:rPr>
          <w:color w:val="000000"/>
          <w:sz w:val="18"/>
          <w:szCs w:val="18"/>
        </w:rPr>
        <w:br/>
        <w:t>все-таки не пристало...</w:t>
      </w:r>
    </w:p>
    <w:p w:rsidR="00931FC0" w:rsidRDefault="00931FC0" w:rsidP="00931FC0">
      <w:pPr>
        <w:shd w:val="clear" w:color="auto" w:fill="FFFFFF"/>
        <w:spacing w:before="125" w:line="245" w:lineRule="exact"/>
        <w:ind w:right="29" w:firstLine="77"/>
        <w:jc w:val="center"/>
      </w:pPr>
      <w:r>
        <w:rPr>
          <w:color w:val="000000"/>
          <w:spacing w:val="41"/>
          <w:sz w:val="18"/>
          <w:szCs w:val="18"/>
        </w:rPr>
        <w:t>Глава</w:t>
      </w:r>
      <w:r>
        <w:rPr>
          <w:color w:val="000000"/>
          <w:sz w:val="18"/>
          <w:szCs w:val="18"/>
        </w:rPr>
        <w:t xml:space="preserve">  </w:t>
      </w:r>
      <w:r>
        <w:rPr>
          <w:color w:val="000000"/>
          <w:spacing w:val="31"/>
          <w:sz w:val="18"/>
          <w:szCs w:val="18"/>
        </w:rPr>
        <w:t>четвертая</w:t>
      </w:r>
      <w:r>
        <w:rPr>
          <w:color w:val="000000"/>
          <w:spacing w:val="31"/>
          <w:sz w:val="18"/>
          <w:szCs w:val="18"/>
        </w:rPr>
        <w:br/>
      </w:r>
      <w:r>
        <w:rPr>
          <w:smallCaps/>
          <w:color w:val="000000"/>
          <w:spacing w:val="-2"/>
          <w:sz w:val="18"/>
          <w:szCs w:val="18"/>
        </w:rPr>
        <w:t>социализм и политика</w:t>
      </w:r>
    </w:p>
    <w:p w:rsidR="00931FC0" w:rsidRDefault="00931FC0" w:rsidP="00931FC0">
      <w:pPr>
        <w:shd w:val="clear" w:color="auto" w:fill="FFFFFF"/>
        <w:spacing w:before="101" w:line="168" w:lineRule="exact"/>
        <w:ind w:left="1008" w:right="38" w:firstLine="250"/>
        <w:jc w:val="both"/>
      </w:pPr>
      <w:r>
        <w:rPr>
          <w:color w:val="000000"/>
          <w:sz w:val="18"/>
          <w:szCs w:val="18"/>
        </w:rPr>
        <w:t>[318—319] «У либералов и демократов существен-</w:t>
      </w:r>
      <w:r>
        <w:rPr>
          <w:color w:val="000000"/>
          <w:sz w:val="18"/>
          <w:szCs w:val="18"/>
        </w:rPr>
        <w:br/>
        <w:t>но различны коренные желания, основные побужде-</w:t>
      </w:r>
      <w:r>
        <w:rPr>
          <w:color w:val="000000"/>
          <w:sz w:val="18"/>
          <w:szCs w:val="18"/>
        </w:rPr>
        <w:br/>
        <w:t>ния. Демократы имеют в виду по возможности</w:t>
      </w:r>
      <w:r>
        <w:rPr>
          <w:color w:val="000000"/>
          <w:sz w:val="18"/>
          <w:szCs w:val="18"/>
        </w:rPr>
        <w:br/>
        <w:t>уничтожить преобладание высших классов над низ-</w:t>
      </w:r>
      <w:r>
        <w:rPr>
          <w:color w:val="000000"/>
          <w:sz w:val="18"/>
          <w:szCs w:val="18"/>
        </w:rPr>
        <w:br/>
        <w:t>шими в государственном устройстве, с одной стороны,</w:t>
      </w:r>
      <w:r>
        <w:rPr>
          <w:color w:val="000000"/>
          <w:sz w:val="18"/>
          <w:szCs w:val="18"/>
        </w:rPr>
        <w:br/>
        <w:t>уменьшить силу и богатство высших сословий,</w:t>
      </w:r>
      <w:r>
        <w:rPr>
          <w:color w:val="000000"/>
          <w:sz w:val="18"/>
          <w:szCs w:val="18"/>
        </w:rPr>
        <w:br/>
        <w:t>с другой — дать более веса и благосостояния низшим</w:t>
      </w:r>
      <w:r>
        <w:rPr>
          <w:color w:val="000000"/>
          <w:sz w:val="18"/>
          <w:szCs w:val="18"/>
        </w:rPr>
        <w:br/>
        <w:t>сословиям. Каким путем изменить в этом смысле</w:t>
      </w:r>
      <w:r>
        <w:rPr>
          <w:color w:val="000000"/>
          <w:sz w:val="18"/>
          <w:szCs w:val="18"/>
        </w:rPr>
        <w:br/>
        <w:t>законы и поддержать новое устройство общества,</w:t>
      </w:r>
      <w:r>
        <w:rPr>
          <w:color w:val="000000"/>
          <w:sz w:val="18"/>
          <w:szCs w:val="18"/>
        </w:rPr>
        <w:br/>
        <w:t>для них почти все равно. Напротив того, либералы</w:t>
      </w:r>
      <w:r>
        <w:rPr>
          <w:color w:val="000000"/>
          <w:sz w:val="18"/>
          <w:szCs w:val="18"/>
        </w:rPr>
        <w:br/>
        <w:t>никак не согласятся предоставить перевес в обществе</w:t>
      </w:r>
      <w:r>
        <w:rPr>
          <w:color w:val="000000"/>
          <w:sz w:val="18"/>
          <w:szCs w:val="18"/>
        </w:rPr>
        <w:br/>
        <w:t>низшим сословиям, потому что эти сословия по своей</w:t>
      </w:r>
      <w:r>
        <w:rPr>
          <w:color w:val="000000"/>
          <w:sz w:val="18"/>
          <w:szCs w:val="18"/>
        </w:rPr>
        <w:br/>
        <w:t>необразованности и материальной скудности рав-</w:t>
      </w:r>
      <w:r>
        <w:rPr>
          <w:color w:val="000000"/>
          <w:sz w:val="18"/>
          <w:szCs w:val="18"/>
        </w:rPr>
        <w:br/>
        <w:t>нодушны   к   интересам, которые   выше   всего   для</w:t>
      </w:r>
    </w:p>
    <w:p w:rsidR="00931FC0" w:rsidRDefault="00931FC0" w:rsidP="00931FC0">
      <w:pPr>
        <w:spacing w:before="48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2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 w:line="149" w:lineRule="exact"/>
        <w:ind w:left="259" w:firstLine="77"/>
      </w:pPr>
      <w:r>
        <w:rPr>
          <w:color w:val="000000"/>
          <w:spacing w:val="-2"/>
          <w:sz w:val="18"/>
          <w:szCs w:val="18"/>
        </w:rPr>
        <w:t xml:space="preserve">* Сочинения, т. </w:t>
      </w:r>
      <w:r>
        <w:rPr>
          <w:color w:val="000000"/>
          <w:spacing w:val="-2"/>
          <w:sz w:val="18"/>
          <w:szCs w:val="18"/>
          <w:lang w:val="en-US"/>
        </w:rPr>
        <w:t>IV</w:t>
      </w:r>
      <w:r>
        <w:rPr>
          <w:color w:val="000000"/>
          <w:spacing w:val="-2"/>
          <w:sz w:val="18"/>
          <w:szCs w:val="18"/>
        </w:rPr>
        <w:t>, стр. 307.</w:t>
      </w:r>
      <w:r>
        <w:rPr>
          <w:color w:val="000000"/>
          <w:spacing w:val="-2"/>
          <w:sz w:val="18"/>
          <w:szCs w:val="18"/>
        </w:rPr>
        <w:br/>
        <w:t>*</w:t>
      </w:r>
      <w:r>
        <w:rPr>
          <w:color w:val="000000"/>
          <w:sz w:val="18"/>
          <w:szCs w:val="18"/>
        </w:rPr>
        <w:t xml:space="preserve">* Сочинения, т.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, стр. 185,</w:t>
      </w:r>
    </w:p>
    <w:p w:rsidR="00931FC0" w:rsidRDefault="00931FC0" w:rsidP="00931FC0">
      <w:pPr>
        <w:shd w:val="clear" w:color="auto" w:fill="FFFFFF"/>
        <w:spacing w:before="72" w:line="149" w:lineRule="exact"/>
        <w:ind w:left="259" w:firstLine="77"/>
        <w:sectPr w:rsidR="00931FC0">
          <w:type w:val="continuous"/>
          <w:pgSz w:w="7937" w:h="11339"/>
          <w:pgMar w:top="1171" w:right="1305" w:bottom="360" w:left="12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65"/>
      </w:pPr>
      <w:r>
        <w:rPr>
          <w:color w:val="000000"/>
          <w:sz w:val="18"/>
          <w:szCs w:val="18"/>
        </w:rPr>
        <w:lastRenderedPageBreak/>
        <w:t>559</w:t>
      </w:r>
    </w:p>
    <w:p w:rsidR="00931FC0" w:rsidRDefault="00931FC0" w:rsidP="00931FC0">
      <w:pPr>
        <w:shd w:val="clear" w:color="auto" w:fill="FFFFFF"/>
        <w:ind w:left="5165"/>
        <w:sectPr w:rsidR="00931FC0">
          <w:pgSz w:w="7937" w:h="11339"/>
          <w:pgMar w:top="1174" w:right="638" w:bottom="360" w:left="1414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auto" w:vAnchor="text" w:hAnchor="margin" w:x="5459" w:y="34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524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2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69" w:hSpace="38" w:wrap="auto" w:vAnchor="text" w:hAnchor="text" w:x="4460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138112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2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826" w:h="1795" w:hRule="exact" w:hSpace="38" w:wrap="auto" w:vAnchor="text" w:hAnchor="text" w:x="4556" w:y="395"/>
        <w:shd w:val="clear" w:color="auto" w:fill="FFFFFF"/>
        <w:spacing w:line="298" w:lineRule="exact"/>
        <w:ind w:left="307"/>
      </w:pPr>
      <w:r>
        <w:rPr>
          <w:color w:val="000000"/>
          <w:spacing w:val="-4"/>
          <w:sz w:val="22"/>
          <w:szCs w:val="22"/>
        </w:rPr>
        <w:t>ср.</w:t>
      </w:r>
    </w:p>
    <w:p w:rsidR="00931FC0" w:rsidRDefault="00931FC0" w:rsidP="00931FC0">
      <w:pPr>
        <w:framePr w:w="826" w:h="1795" w:hRule="exact" w:hSpace="38" w:wrap="auto" w:vAnchor="text" w:hAnchor="text" w:x="4556" w:y="395"/>
        <w:shd w:val="clear" w:color="auto" w:fill="FFFFFF"/>
        <w:spacing w:line="298" w:lineRule="exact"/>
        <w:ind w:left="134" w:hanging="134"/>
      </w:pPr>
      <w:r>
        <w:rPr>
          <w:color w:val="000000"/>
          <w:spacing w:val="-8"/>
          <w:sz w:val="22"/>
          <w:szCs w:val="22"/>
        </w:rPr>
        <w:t>„Социал-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Демо-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крат"</w:t>
      </w:r>
      <w:r>
        <w:rPr>
          <w:color w:val="000000"/>
          <w:sz w:val="22"/>
          <w:szCs w:val="22"/>
        </w:rPr>
        <w:br/>
        <w:t>№ 1,</w:t>
      </w:r>
      <w:r>
        <w:rPr>
          <w:color w:val="000000"/>
          <w:sz w:val="22"/>
          <w:szCs w:val="22"/>
        </w:rPr>
        <w:br/>
        <w:t>с. 124</w:t>
      </w:r>
    </w:p>
    <w:p w:rsidR="00931FC0" w:rsidRDefault="00931FC0" w:rsidP="00931FC0">
      <w:pPr>
        <w:framePr w:h="57" w:hSpace="38" w:wrap="auto" w:vAnchor="text" w:hAnchor="text" w:x="4523" w:y="23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381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2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68" w:lineRule="exact"/>
        <w:ind w:left="38" w:right="989"/>
        <w:jc w:val="both"/>
      </w:pPr>
      <w:r>
        <w:rPr>
          <w:color w:val="000000"/>
          <w:sz w:val="18"/>
          <w:szCs w:val="18"/>
        </w:rPr>
        <w:lastRenderedPageBreak/>
        <w:t>либеральной партии, именно, к праву свободной речи</w:t>
      </w:r>
      <w:r>
        <w:rPr>
          <w:color w:val="000000"/>
          <w:sz w:val="18"/>
          <w:szCs w:val="18"/>
        </w:rPr>
        <w:br/>
        <w:t>и конституционному устройству. Для демократа</w:t>
      </w:r>
      <w:r>
        <w:rPr>
          <w:color w:val="000000"/>
          <w:sz w:val="18"/>
          <w:szCs w:val="18"/>
        </w:rPr>
        <w:br/>
        <w:t>наша Сибирь, в которой простонародье пользуется</w:t>
      </w:r>
      <w:r>
        <w:rPr>
          <w:color w:val="000000"/>
          <w:sz w:val="18"/>
          <w:szCs w:val="18"/>
        </w:rPr>
        <w:br/>
        <w:t>благосостоянием, гораздо выше Англии, в которой</w:t>
      </w:r>
      <w:r>
        <w:rPr>
          <w:color w:val="000000"/>
          <w:sz w:val="18"/>
          <w:szCs w:val="18"/>
        </w:rPr>
        <w:br/>
        <w:t>большинство народа терпит сильную нужду. Демо-</w:t>
      </w:r>
      <w:r>
        <w:rPr>
          <w:color w:val="000000"/>
          <w:sz w:val="18"/>
          <w:szCs w:val="18"/>
        </w:rPr>
        <w:br/>
        <w:t>крат пз всех политических учреждений непримиримо</w:t>
      </w:r>
      <w:r>
        <w:rPr>
          <w:color w:val="000000"/>
          <w:sz w:val="18"/>
          <w:szCs w:val="18"/>
        </w:rPr>
        <w:br/>
        <w:t>враждебен только одному — аристократии; либерал</w:t>
      </w:r>
      <w:r>
        <w:rPr>
          <w:color w:val="000000"/>
          <w:sz w:val="18"/>
          <w:szCs w:val="18"/>
        </w:rPr>
        <w:br/>
        <w:t>почти всегда находит, что при только известной</w:t>
      </w:r>
      <w:r>
        <w:rPr>
          <w:color w:val="000000"/>
          <w:sz w:val="18"/>
          <w:szCs w:val="18"/>
        </w:rPr>
        <w:br/>
        <w:t>степени аристократизма общество может достичь</w:t>
      </w:r>
      <w:r>
        <w:rPr>
          <w:color w:val="000000"/>
          <w:sz w:val="18"/>
          <w:szCs w:val="18"/>
        </w:rPr>
        <w:br/>
        <w:t>либерального устройства. Потому либералы обык-</w:t>
      </w:r>
      <w:r>
        <w:rPr>
          <w:color w:val="000000"/>
          <w:sz w:val="18"/>
          <w:szCs w:val="18"/>
        </w:rPr>
        <w:br/>
        <w:t>новенно питают к демократам смертельную непри-</w:t>
      </w:r>
      <w:r>
        <w:rPr>
          <w:color w:val="000000"/>
          <w:sz w:val="18"/>
          <w:szCs w:val="18"/>
        </w:rPr>
        <w:br/>
        <w:t>язнь, говоря, что демократизм ведет к деспотизму</w:t>
      </w:r>
      <w:r>
        <w:rPr>
          <w:color w:val="000000"/>
          <w:sz w:val="18"/>
          <w:szCs w:val="18"/>
        </w:rPr>
        <w:br/>
        <w:t>и гибелен дчя свободы» *...</w:t>
      </w:r>
    </w:p>
    <w:p w:rsidR="00931FC0" w:rsidRDefault="00931FC0" w:rsidP="00931FC0">
      <w:pPr>
        <w:shd w:val="clear" w:color="auto" w:fill="FFFFFF"/>
        <w:spacing w:before="10" w:line="168" w:lineRule="exact"/>
        <w:ind w:left="24" w:firstLine="245"/>
        <w:jc w:val="both"/>
      </w:pPr>
      <w:r>
        <w:rPr>
          <w:color w:val="000000"/>
          <w:sz w:val="18"/>
          <w:szCs w:val="18"/>
        </w:rPr>
        <w:t>Далее Чернышевский разъясняет свою мысль с помощью</w:t>
      </w:r>
      <w:r>
        <w:rPr>
          <w:color w:val="000000"/>
          <w:sz w:val="18"/>
          <w:szCs w:val="18"/>
        </w:rPr>
        <w:br/>
        <w:t>таких доводов, которые еще больше подтверждают наше предпо-</w:t>
      </w:r>
      <w:r>
        <w:rPr>
          <w:color w:val="000000"/>
          <w:sz w:val="18"/>
          <w:szCs w:val="18"/>
        </w:rPr>
        <w:br/>
        <w:t>ложение о том, что под демократами он понимает социалистов.</w:t>
      </w:r>
      <w:r>
        <w:rPr>
          <w:color w:val="000000"/>
          <w:sz w:val="18"/>
          <w:szCs w:val="18"/>
        </w:rPr>
        <w:br/>
        <w:t>Он говорит: «С теоретической стороны, либерализм может ка-</w:t>
      </w:r>
      <w:r>
        <w:rPr>
          <w:color w:val="000000"/>
          <w:sz w:val="18"/>
          <w:szCs w:val="18"/>
        </w:rPr>
        <w:br/>
        <w:t>заться привлекательным для человека, избавленного счастливой</w:t>
      </w:r>
      <w:r>
        <w:rPr>
          <w:color w:val="000000"/>
          <w:sz w:val="18"/>
          <w:szCs w:val="18"/>
        </w:rPr>
        <w:br/>
        <w:t>судьбой от материальной нужды: свобода — вещь очень приятная.</w:t>
      </w:r>
      <w:r>
        <w:rPr>
          <w:color w:val="000000"/>
          <w:sz w:val="18"/>
          <w:szCs w:val="18"/>
        </w:rPr>
        <w:br/>
        <w:t>Но либерализм понимает свободу очень узким, чисто формаль-</w:t>
      </w:r>
      <w:r>
        <w:rPr>
          <w:color w:val="000000"/>
          <w:sz w:val="18"/>
          <w:szCs w:val="18"/>
        </w:rPr>
        <w:br/>
        <w:t>ным образом. Она для него состоит в отвлеченном праве, в разре-</w:t>
      </w:r>
      <w:r>
        <w:rPr>
          <w:color w:val="000000"/>
          <w:sz w:val="18"/>
          <w:szCs w:val="18"/>
        </w:rPr>
        <w:br/>
        <w:t>шении на бумаге, в отсутствии юридического запрещения. Он</w:t>
      </w:r>
      <w:r>
        <w:rPr>
          <w:color w:val="000000"/>
          <w:sz w:val="18"/>
          <w:szCs w:val="18"/>
        </w:rPr>
        <w:br/>
        <w:t>не хочет понять, что юридическое разрешение для человека имеет</w:t>
      </w:r>
      <w:r>
        <w:rPr>
          <w:color w:val="000000"/>
          <w:sz w:val="18"/>
          <w:szCs w:val="18"/>
        </w:rPr>
        <w:br/>
        <w:t>цену только тогда, когда у человека есть материальные средства</w:t>
      </w:r>
      <w:r>
        <w:rPr>
          <w:color w:val="000000"/>
          <w:sz w:val="18"/>
          <w:szCs w:val="18"/>
        </w:rPr>
        <w:br/>
        <w:t>пользоваться этим разрешением **...</w:t>
      </w:r>
    </w:p>
    <w:p w:rsidR="00931FC0" w:rsidRDefault="00931FC0" w:rsidP="00931FC0">
      <w:pPr>
        <w:shd w:val="clear" w:color="auto" w:fill="FFFFFF"/>
        <w:spacing w:line="168" w:lineRule="exact"/>
        <w:ind w:left="19" w:right="1013" w:firstLine="240"/>
        <w:jc w:val="both"/>
      </w:pP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469265</wp:posOffset>
            </wp:positionV>
            <wp:extent cx="567055" cy="408305"/>
            <wp:effectExtent l="0" t="0" r="4445" b="0"/>
            <wp:wrapThrough wrapText="bothSides">
              <wp:wrapPolygon edited="0">
                <wp:start x="0" y="0"/>
                <wp:lineTo x="0" y="20156"/>
                <wp:lineTo x="21044" y="20156"/>
                <wp:lineTo x="21044" y="0"/>
                <wp:lineTo x="0" y="0"/>
              </wp:wrapPolygon>
            </wp:wrapThrough>
            <wp:docPr id="2462" name="Рисунок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4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[329—342] В политическом обозрении 6-ой книжки</w:t>
      </w:r>
      <w:r>
        <w:rPr>
          <w:color w:val="000000"/>
          <w:sz w:val="18"/>
          <w:szCs w:val="18"/>
        </w:rPr>
        <w:br/>
        <w:t>«Современника» за 1859 год, он, сообщив о том, что</w:t>
      </w:r>
      <w:r>
        <w:rPr>
          <w:color w:val="000000"/>
          <w:sz w:val="18"/>
          <w:szCs w:val="18"/>
        </w:rPr>
        <w:br/>
        <w:t>в Германии усиливается движение, требующее</w:t>
      </w:r>
      <w:r>
        <w:rPr>
          <w:color w:val="000000"/>
          <w:sz w:val="18"/>
          <w:szCs w:val="18"/>
        </w:rPr>
        <w:br/>
        <w:t>вмешательства Немецкого Союза в пользу Австрии,</w:t>
      </w:r>
      <w:r>
        <w:rPr>
          <w:color w:val="000000"/>
          <w:sz w:val="18"/>
          <w:szCs w:val="18"/>
        </w:rPr>
        <w:br/>
        <w:t>замечает: «мы говорили не о простолюдинах, а соб-</w:t>
      </w:r>
      <w:r>
        <w:rPr>
          <w:color w:val="000000"/>
          <w:sz w:val="18"/>
          <w:szCs w:val="18"/>
        </w:rPr>
        <w:br/>
        <w:t>ственно о классах, в которых сосредоточивается</w:t>
      </w:r>
      <w:r>
        <w:rPr>
          <w:color w:val="000000"/>
          <w:sz w:val="18"/>
          <w:szCs w:val="18"/>
        </w:rPr>
        <w:br/>
        <w:t>общественное мнение, которые заняты политиче-</w:t>
      </w:r>
      <w:r>
        <w:rPr>
          <w:color w:val="000000"/>
          <w:sz w:val="18"/>
          <w:szCs w:val="18"/>
        </w:rPr>
        <w:br/>
        <w:t>скими делами, читают газеты и обнаруживают влия-</w:t>
      </w:r>
      <w:r>
        <w:rPr>
          <w:color w:val="000000"/>
          <w:sz w:val="18"/>
          <w:szCs w:val="18"/>
        </w:rPr>
        <w:br/>
        <w:t>ние на ход дел, — эта толпа, повсюду служащая</w:t>
      </w:r>
      <w:r>
        <w:rPr>
          <w:color w:val="000000"/>
          <w:sz w:val="18"/>
          <w:szCs w:val="18"/>
        </w:rPr>
        <w:br/>
        <w:t>игрушкой своекорыстия и интриги» ***.</w:t>
      </w:r>
    </w:p>
    <w:p w:rsidR="00931FC0" w:rsidRDefault="00931FC0" w:rsidP="00931FC0">
      <w:pPr>
        <w:framePr w:h="888" w:hSpace="38" w:wrap="auto" w:vAnchor="text" w:hAnchor="text" w:x="4431" w:y="9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2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10" w:right="1032" w:firstLine="254"/>
        <w:jc w:val="both"/>
      </w:pPr>
      <w:r>
        <w:rPr>
          <w:color w:val="000000"/>
          <w:sz w:val="18"/>
          <w:szCs w:val="18"/>
        </w:rPr>
        <w:t>«Простолюдины» не читают газет, не занимаются</w:t>
      </w:r>
      <w:r>
        <w:rPr>
          <w:color w:val="000000"/>
          <w:sz w:val="18"/>
          <w:szCs w:val="18"/>
        </w:rPr>
        <w:br/>
        <w:t>политическими делами и не имеют влияния на их</w:t>
      </w:r>
      <w:r>
        <w:rPr>
          <w:color w:val="000000"/>
          <w:sz w:val="18"/>
          <w:szCs w:val="18"/>
        </w:rPr>
        <w:br/>
        <w:t>ход. Так обстоит дело теперь, пока еще глубоко спит</w:t>
      </w:r>
      <w:r>
        <w:rPr>
          <w:color w:val="000000"/>
          <w:sz w:val="18"/>
          <w:szCs w:val="18"/>
        </w:rPr>
        <w:br/>
        <w:t>их сознание. А когда оно пробудится под влиянием</w:t>
      </w:r>
      <w:r>
        <w:rPr>
          <w:color w:val="000000"/>
          <w:sz w:val="18"/>
          <w:szCs w:val="18"/>
        </w:rPr>
        <w:br/>
        <w:t>передового отряда действующей исторической армии,</w:t>
      </w:r>
      <w:r>
        <w:rPr>
          <w:color w:val="000000"/>
          <w:sz w:val="18"/>
          <w:szCs w:val="18"/>
        </w:rPr>
        <w:br/>
        <w:t>состоящего из «лучших людей», усвоивших себе</w:t>
      </w:r>
      <w:r>
        <w:rPr>
          <w:color w:val="000000"/>
          <w:sz w:val="18"/>
          <w:szCs w:val="18"/>
        </w:rPr>
        <w:br/>
        <w:t>выводы современной науки, тогда «простолюдины»</w:t>
      </w:r>
    </w:p>
    <w:p w:rsidR="00931FC0" w:rsidRDefault="00931FC0" w:rsidP="00931FC0">
      <w:pPr>
        <w:framePr w:h="255" w:hRule="exact" w:hSpace="38" w:wrap="auto" w:vAnchor="text" w:hAnchor="text" w:x="4619" w:y="63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5" w:line="211" w:lineRule="exact"/>
        <w:ind w:left="5" w:right="1042"/>
        <w:jc w:val="both"/>
      </w:pPr>
      <w:r>
        <w:rPr>
          <w:color w:val="000000"/>
          <w:sz w:val="18"/>
          <w:szCs w:val="18"/>
        </w:rPr>
        <w:t>поймут, что их задача состоит в коренном переустрой-</w:t>
      </w:r>
      <w:r>
        <w:rPr>
          <w:color w:val="000000"/>
          <w:sz w:val="18"/>
          <w:szCs w:val="18"/>
        </w:rPr>
        <w:br/>
        <w:t>стве общества, и тогда они возьмутся за дело этого</w:t>
      </w:r>
      <w:r>
        <w:rPr>
          <w:color w:val="000000"/>
          <w:sz w:val="18"/>
          <w:szCs w:val="18"/>
        </w:rPr>
        <w:br/>
        <w:t>переустройства, не   имеющее   прямого   отношения</w:t>
      </w:r>
    </w:p>
    <w:p w:rsidR="00931FC0" w:rsidRDefault="00931FC0" w:rsidP="00931FC0">
      <w:pPr>
        <w:spacing w:before="67"/>
        <w:ind w:right="4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2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6" w:line="144" w:lineRule="exact"/>
        <w:ind w:left="250" w:firstLine="101"/>
      </w:pPr>
      <w:r>
        <w:rPr>
          <w:color w:val="000000"/>
          <w:sz w:val="16"/>
          <w:szCs w:val="16"/>
        </w:rPr>
        <w:t xml:space="preserve">* Сочинения, т. </w:t>
      </w:r>
      <w:r>
        <w:rPr>
          <w:color w:val="000000"/>
          <w:sz w:val="16"/>
          <w:szCs w:val="16"/>
          <w:lang w:val="en-US"/>
        </w:rPr>
        <w:t>IV</w:t>
      </w:r>
      <w:r>
        <w:rPr>
          <w:color w:val="000000"/>
          <w:sz w:val="16"/>
          <w:szCs w:val="16"/>
        </w:rPr>
        <w:t>, стр. 156—157,</w:t>
      </w:r>
      <w:r>
        <w:rPr>
          <w:color w:val="000000"/>
          <w:sz w:val="16"/>
          <w:szCs w:val="16"/>
        </w:rPr>
        <w:br/>
        <w:t>** Там же, стр. 157.</w:t>
      </w:r>
      <w:r>
        <w:rPr>
          <w:color w:val="000000"/>
          <w:sz w:val="16"/>
          <w:szCs w:val="16"/>
        </w:rPr>
        <w:br/>
        <w:t xml:space="preserve">*** Сочинения,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>, стр. 249.</w:t>
      </w:r>
    </w:p>
    <w:p w:rsidR="00931FC0" w:rsidRDefault="00931FC0" w:rsidP="00931FC0">
      <w:pPr>
        <w:shd w:val="clear" w:color="auto" w:fill="FFFFFF"/>
        <w:spacing w:before="96" w:line="144" w:lineRule="exact"/>
        <w:ind w:left="250" w:firstLine="101"/>
        <w:sectPr w:rsidR="00931FC0">
          <w:type w:val="continuous"/>
          <w:pgSz w:w="7937" w:h="11339"/>
          <w:pgMar w:top="1174" w:right="1137" w:bottom="360" w:left="141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rFonts w:ascii="Arial" w:hAnsi="Arial" w:cs="Arial"/>
          <w:color w:val="000000"/>
          <w:sz w:val="18"/>
          <w:szCs w:val="18"/>
        </w:rPr>
        <w:lastRenderedPageBreak/>
        <w:t>560</w:t>
      </w:r>
    </w:p>
    <w:p w:rsidR="00931FC0" w:rsidRDefault="00931FC0" w:rsidP="00931FC0">
      <w:pPr>
        <w:shd w:val="clear" w:color="auto" w:fill="FFFFFF"/>
        <w:spacing w:before="216" w:line="192" w:lineRule="exact"/>
        <w:ind w:left="1056"/>
        <w:jc w:val="both"/>
      </w:pPr>
      <w:r>
        <w:rPr>
          <w:color w:val="000000"/>
          <w:sz w:val="18"/>
          <w:szCs w:val="18"/>
        </w:rPr>
        <w:t>к вопросам о формах политического устройства.</w:t>
      </w:r>
      <w:r>
        <w:rPr>
          <w:color w:val="000000"/>
          <w:sz w:val="18"/>
          <w:szCs w:val="18"/>
        </w:rPr>
        <w:br/>
        <w:t>Таков был преобладавший взгляд Чернышевского,</w:t>
      </w:r>
      <w:r>
        <w:rPr>
          <w:color w:val="000000"/>
          <w:sz w:val="18"/>
          <w:szCs w:val="18"/>
        </w:rPr>
        <w:br/>
        <w:t>который и обнаруживается в большинстве его</w:t>
      </w:r>
      <w:r>
        <w:rPr>
          <w:color w:val="000000"/>
          <w:sz w:val="18"/>
          <w:szCs w:val="18"/>
        </w:rPr>
        <w:br/>
        <w:t>многочисленных политических обозрений *. Если</w:t>
      </w:r>
      <w:r>
        <w:rPr>
          <w:color w:val="000000"/>
          <w:sz w:val="18"/>
          <w:szCs w:val="18"/>
        </w:rPr>
        <w:br/>
        <w:t>иногда этот, по существу своему идеалистический,</w:t>
      </w:r>
      <w:r>
        <w:rPr>
          <w:color w:val="000000"/>
          <w:sz w:val="18"/>
          <w:szCs w:val="18"/>
        </w:rPr>
        <w:br/>
        <w:t>взгляд на политику уступает место другому взгля-</w:t>
      </w:r>
      <w:r>
        <w:rPr>
          <w:color w:val="000000"/>
          <w:sz w:val="18"/>
          <w:szCs w:val="18"/>
        </w:rPr>
        <w:br/>
        <w:t>ду, являющемуся как бы зачатком материалисти-</w:t>
      </w:r>
      <w:r>
        <w:rPr>
          <w:color w:val="000000"/>
          <w:sz w:val="18"/>
          <w:szCs w:val="18"/>
        </w:rPr>
        <w:br/>
        <w:t>ческого понимания, то это есть лишь исключение,</w:t>
      </w:r>
    </w:p>
    <w:p w:rsidR="00931FC0" w:rsidRDefault="00931FC0" w:rsidP="00931FC0">
      <w:pPr>
        <w:shd w:val="clear" w:color="auto" w:fill="FFFFFF"/>
        <w:spacing w:before="43" w:line="168" w:lineRule="exact"/>
        <w:ind w:left="1046" w:right="10"/>
        <w:jc w:val="both"/>
      </w:pPr>
      <w:r>
        <w:rPr>
          <w:color w:val="000000"/>
          <w:sz w:val="18"/>
          <w:szCs w:val="18"/>
        </w:rPr>
        <w:t>совершенно подобное тому, с которым мы встре-</w:t>
      </w:r>
      <w:r>
        <w:rPr>
          <w:color w:val="000000"/>
          <w:sz w:val="18"/>
          <w:szCs w:val="18"/>
        </w:rPr>
        <w:br/>
        <w:t>чались при изучении исторических взглядов Черны-</w:t>
      </w:r>
      <w:r>
        <w:rPr>
          <w:color w:val="000000"/>
          <w:sz w:val="18"/>
          <w:szCs w:val="18"/>
        </w:rPr>
        <w:br/>
        <w:t>шевского: читатель помнит, что в этих взглядах,</w:t>
      </w:r>
      <w:r>
        <w:rPr>
          <w:color w:val="000000"/>
          <w:sz w:val="18"/>
          <w:szCs w:val="18"/>
        </w:rPr>
        <w:br/>
        <w:t>тоже идеалистических по своему существу, тоже</w:t>
      </w:r>
      <w:r>
        <w:rPr>
          <w:color w:val="000000"/>
          <w:sz w:val="18"/>
          <w:szCs w:val="18"/>
        </w:rPr>
        <w:br/>
        <w:t>встречались зачатки материалистического взгляда</w:t>
      </w:r>
      <w:r>
        <w:rPr>
          <w:color w:val="000000"/>
          <w:sz w:val="18"/>
          <w:szCs w:val="18"/>
        </w:rPr>
        <w:br/>
        <w:t>на историю. Поясним же теперь двумя примерами,</w:t>
      </w:r>
      <w:r>
        <w:rPr>
          <w:color w:val="000000"/>
          <w:sz w:val="18"/>
          <w:szCs w:val="18"/>
        </w:rPr>
        <w:br/>
        <w:t>какой характер должны были принимать политиче-</w:t>
      </w:r>
      <w:r>
        <w:rPr>
          <w:color w:val="000000"/>
          <w:sz w:val="18"/>
          <w:szCs w:val="18"/>
        </w:rPr>
        <w:br/>
        <w:t>ские обозрения Чернышевского под влиянием толь-</w:t>
      </w:r>
      <w:r>
        <w:rPr>
          <w:color w:val="000000"/>
          <w:sz w:val="18"/>
          <w:szCs w:val="18"/>
        </w:rPr>
        <w:br/>
        <w:t>ко что указанного нами и преобладавшего у него</w:t>
      </w:r>
      <w:r>
        <w:rPr>
          <w:color w:val="000000"/>
          <w:sz w:val="18"/>
          <w:szCs w:val="18"/>
        </w:rPr>
        <w:br/>
        <w:t>взгляда на отношение политики к главным задачам</w:t>
      </w:r>
      <w:r>
        <w:rPr>
          <w:color w:val="000000"/>
          <w:sz w:val="18"/>
          <w:szCs w:val="18"/>
        </w:rPr>
        <w:br/>
        <w:t xml:space="preserve">рабочего класса... </w:t>
      </w:r>
      <w:r>
        <w:rPr>
          <w:color w:val="000000"/>
          <w:sz w:val="18"/>
          <w:szCs w:val="18"/>
          <w:lang w:val="en-US"/>
        </w:rPr>
        <w:t>I</w:t>
      </w:r>
    </w:p>
    <w:p w:rsidR="00931FC0" w:rsidRDefault="00931FC0" w:rsidP="00931FC0">
      <w:pPr>
        <w:ind w:left="610" w:right="44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00" cy="2000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2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ind w:left="610" w:right="4450"/>
        <w:rPr>
          <w:sz w:val="24"/>
          <w:szCs w:val="24"/>
        </w:rPr>
        <w:sectPr w:rsidR="00931FC0">
          <w:pgSz w:w="7937" w:h="11339"/>
          <w:pgMar w:top="1169" w:right="1310" w:bottom="360" w:left="1208" w:header="720" w:footer="720" w:gutter="0"/>
          <w:cols w:space="60"/>
          <w:noEndnote/>
        </w:sectPr>
      </w:pPr>
    </w:p>
    <w:p w:rsidR="00931FC0" w:rsidRDefault="00931FC0" w:rsidP="00931FC0">
      <w:pPr>
        <w:framePr w:h="888" w:hSpace="38" w:wrap="auto" w:vAnchor="text" w:hAnchor="margin" w:x="-253" w:y="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56197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2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line="211" w:lineRule="exact"/>
        <w:ind w:left="29" w:firstLine="221"/>
        <w:jc w:val="both"/>
      </w:pPr>
      <w:r>
        <w:rPr>
          <w:color w:val="000000"/>
          <w:sz w:val="22"/>
          <w:szCs w:val="22"/>
        </w:rPr>
        <w:lastRenderedPageBreak/>
        <w:t xml:space="preserve">Из-за </w:t>
      </w:r>
      <w:r>
        <w:rPr>
          <w:i/>
          <w:iCs/>
          <w:color w:val="000000"/>
          <w:sz w:val="22"/>
          <w:szCs w:val="22"/>
        </w:rPr>
        <w:t xml:space="preserve">теоретического </w:t>
      </w:r>
      <w:r>
        <w:rPr>
          <w:color w:val="000000"/>
          <w:sz w:val="22"/>
          <w:szCs w:val="22"/>
        </w:rPr>
        <w:t>различия идеалистического</w:t>
      </w:r>
      <w:r>
        <w:rPr>
          <w:color w:val="000000"/>
          <w:sz w:val="22"/>
          <w:szCs w:val="22"/>
        </w:rPr>
        <w:br/>
        <w:t>и материалистического взгляда на историю Плеха-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 xml:space="preserve">нов </w:t>
      </w:r>
      <w:r>
        <w:rPr>
          <w:i/>
          <w:iCs/>
          <w:color w:val="000000"/>
          <w:spacing w:val="-3"/>
          <w:sz w:val="22"/>
          <w:szCs w:val="22"/>
        </w:rPr>
        <w:t xml:space="preserve">просмотрел </w:t>
      </w:r>
      <w:r>
        <w:rPr>
          <w:color w:val="000000"/>
          <w:spacing w:val="-3"/>
          <w:sz w:val="22"/>
          <w:szCs w:val="22"/>
        </w:rPr>
        <w:t xml:space="preserve">практически-политическое и </w:t>
      </w:r>
      <w:r>
        <w:rPr>
          <w:i/>
          <w:iCs/>
          <w:color w:val="000000"/>
          <w:spacing w:val="-3"/>
          <w:sz w:val="22"/>
          <w:szCs w:val="22"/>
        </w:rPr>
        <w:t>классовое</w:t>
      </w:r>
      <w:r>
        <w:rPr>
          <w:i/>
          <w:iCs/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различие либерала и демократа.</w:t>
      </w:r>
    </w:p>
    <w:p w:rsidR="00931FC0" w:rsidRDefault="00931FC0" w:rsidP="00931FC0">
      <w:pPr>
        <w:framePr w:w="984" w:h="1483" w:hRule="exact" w:hSpace="38" w:wrap="auto" w:vAnchor="text" w:hAnchor="text" w:x="207" w:y="1436"/>
        <w:shd w:val="clear" w:color="auto" w:fill="FFFFFF"/>
        <w:spacing w:line="211" w:lineRule="exact"/>
        <w:jc w:val="center"/>
      </w:pPr>
      <w:r>
        <w:rPr>
          <w:color w:val="000000"/>
          <w:spacing w:val="-2"/>
          <w:sz w:val="22"/>
          <w:szCs w:val="22"/>
        </w:rPr>
        <w:t>Ср. „Со-</w:t>
      </w:r>
      <w:r>
        <w:rPr>
          <w:color w:val="000000"/>
          <w:spacing w:val="-2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циал-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Демократ"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z w:val="22"/>
          <w:szCs w:val="22"/>
        </w:rPr>
        <w:t>№ 1,</w:t>
      </w:r>
      <w:r>
        <w:rPr>
          <w:color w:val="000000"/>
          <w:sz w:val="22"/>
          <w:szCs w:val="22"/>
        </w:rPr>
        <w:br/>
        <w:t>с. 144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изме-</w:t>
      </w:r>
      <w:r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6"/>
          <w:sz w:val="22"/>
          <w:szCs w:val="22"/>
        </w:rPr>
        <w:t xml:space="preserve">нено!! </w:t>
      </w:r>
      <w:r>
        <w:rPr>
          <w:color w:val="000000"/>
          <w:spacing w:val="-4"/>
          <w:sz w:val="22"/>
          <w:szCs w:val="22"/>
          <w:vertAlign w:val="superscript"/>
        </w:rPr>
        <w:t>222</w:t>
      </w:r>
    </w:p>
    <w:p w:rsidR="00931FC0" w:rsidRDefault="00931FC0" w:rsidP="00931FC0">
      <w:pPr>
        <w:framePr w:h="873" w:hSpace="38" w:wrap="auto" w:vAnchor="text" w:hAnchor="text" w:x="1316" w:y="22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5245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2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42545</wp:posOffset>
            </wp:positionV>
            <wp:extent cx="960120" cy="640080"/>
            <wp:effectExtent l="0" t="0" r="0" b="7620"/>
            <wp:wrapThrough wrapText="bothSides">
              <wp:wrapPolygon edited="0">
                <wp:start x="0" y="0"/>
                <wp:lineTo x="0" y="21214"/>
                <wp:lineTo x="21000" y="21214"/>
                <wp:lineTo x="21000" y="0"/>
                <wp:lineTo x="0" y="0"/>
              </wp:wrapPolygon>
            </wp:wrapThrough>
            <wp:docPr id="2461" name="Рисунок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5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115" w:line="173" w:lineRule="exact"/>
        <w:ind w:left="1541" w:firstLine="245"/>
        <w:jc w:val="both"/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814070</wp:posOffset>
            </wp:positionV>
            <wp:extent cx="253365" cy="1213485"/>
            <wp:effectExtent l="0" t="0" r="0" b="5715"/>
            <wp:wrapThrough wrapText="bothSides">
              <wp:wrapPolygon edited="0">
                <wp:start x="0" y="0"/>
                <wp:lineTo x="0" y="21363"/>
                <wp:lineTo x="19489" y="21363"/>
                <wp:lineTo x="19489" y="0"/>
                <wp:lineTo x="0" y="0"/>
              </wp:wrapPolygon>
            </wp:wrapThrough>
            <wp:docPr id="2460" name="Рисунок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5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... Подобные доводы, приводившие к тому</w:t>
      </w:r>
      <w:r>
        <w:rPr>
          <w:color w:val="000000"/>
          <w:sz w:val="18"/>
          <w:szCs w:val="18"/>
        </w:rPr>
        <w:br/>
        <w:t>заключению, что деспотическое австрийское</w:t>
      </w:r>
      <w:r>
        <w:rPr>
          <w:color w:val="000000"/>
          <w:sz w:val="18"/>
          <w:szCs w:val="18"/>
        </w:rPr>
        <w:br/>
        <w:t>правительство поступает совершенно пра-</w:t>
      </w:r>
      <w:r>
        <w:rPr>
          <w:color w:val="000000"/>
          <w:sz w:val="18"/>
          <w:szCs w:val="18"/>
        </w:rPr>
        <w:br/>
        <w:t>вильно, должны были поражать и в самом деле</w:t>
      </w:r>
      <w:r>
        <w:rPr>
          <w:color w:val="000000"/>
          <w:sz w:val="18"/>
          <w:szCs w:val="18"/>
        </w:rPr>
        <w:br/>
        <w:t>поражали очень многих читателей «Современ-</w:t>
      </w:r>
      <w:r>
        <w:rPr>
          <w:color w:val="000000"/>
          <w:sz w:val="18"/>
          <w:szCs w:val="18"/>
        </w:rPr>
        <w:br/>
        <w:t>ника». Они производили впечатление даже</w:t>
      </w:r>
      <w:r>
        <w:rPr>
          <w:color w:val="000000"/>
          <w:sz w:val="18"/>
          <w:szCs w:val="18"/>
        </w:rPr>
        <w:br/>
        <w:t>не равнодушия к вопросам политической</w:t>
      </w:r>
      <w:r>
        <w:rPr>
          <w:color w:val="000000"/>
          <w:sz w:val="18"/>
          <w:szCs w:val="18"/>
        </w:rPr>
        <w:br/>
        <w:t>свободы, а прямого сочувствия обскурантам.</w:t>
      </w:r>
      <w:r>
        <w:rPr>
          <w:color w:val="000000"/>
          <w:sz w:val="18"/>
          <w:szCs w:val="18"/>
        </w:rPr>
        <w:br/>
        <w:t>Противники не раз обвиняли Чернышевского</w:t>
      </w:r>
      <w:r>
        <w:rPr>
          <w:color w:val="000000"/>
          <w:sz w:val="18"/>
          <w:szCs w:val="18"/>
        </w:rPr>
        <w:br/>
        <w:t>в таком сочувствии. Именно ввиду подобных</w:t>
      </w:r>
      <w:r>
        <w:rPr>
          <w:color w:val="000000"/>
          <w:sz w:val="18"/>
          <w:szCs w:val="18"/>
        </w:rPr>
        <w:br/>
        <w:t>обвинений он в конце своего мартовского</w:t>
      </w:r>
      <w:r>
        <w:rPr>
          <w:color w:val="000000"/>
          <w:sz w:val="18"/>
          <w:szCs w:val="18"/>
        </w:rPr>
        <w:br/>
        <w:t>политического обозрения 1862 года делает</w:t>
      </w:r>
      <w:r>
        <w:rPr>
          <w:color w:val="000000"/>
          <w:sz w:val="18"/>
          <w:szCs w:val="18"/>
        </w:rPr>
        <w:br/>
        <w:t>ироническое признание: «для нас нет лучшей</w:t>
      </w:r>
      <w:r>
        <w:rPr>
          <w:color w:val="000000"/>
          <w:sz w:val="18"/>
          <w:szCs w:val="18"/>
        </w:rPr>
        <w:br/>
        <w:t>забавы, как либерализм, — так вот п подмы-</w:t>
      </w:r>
      <w:r>
        <w:rPr>
          <w:color w:val="000000"/>
          <w:sz w:val="18"/>
          <w:szCs w:val="18"/>
        </w:rPr>
        <w:br/>
        <w:t>вает нас отыскать где-нибудь либералов, чтобы</w:t>
      </w:r>
    </w:p>
    <w:p w:rsidR="00931FC0" w:rsidRDefault="00931FC0" w:rsidP="00931FC0">
      <w:pPr>
        <w:shd w:val="clear" w:color="auto" w:fill="FFFFFF"/>
        <w:spacing w:line="192" w:lineRule="exact"/>
        <w:ind w:left="1550" w:right="10"/>
        <w:jc w:val="both"/>
      </w:pPr>
      <w:r>
        <w:rPr>
          <w:color w:val="000000"/>
          <w:sz w:val="18"/>
          <w:szCs w:val="18"/>
        </w:rPr>
        <w:t>потешиться над ними». Но на самом деле он</w:t>
      </w:r>
      <w:r>
        <w:rPr>
          <w:color w:val="000000"/>
          <w:sz w:val="18"/>
          <w:szCs w:val="18"/>
        </w:rPr>
        <w:br/>
        <w:t>писал свои парадоксальные обозрения, разу-</w:t>
      </w:r>
      <w:r>
        <w:rPr>
          <w:color w:val="000000"/>
          <w:sz w:val="18"/>
          <w:szCs w:val="18"/>
        </w:rPr>
        <w:br/>
        <w:t>меется, не   затем, чтобы   «потешиться»   над</w:t>
      </w:r>
    </w:p>
    <w:p w:rsidR="00931FC0" w:rsidRDefault="00931FC0" w:rsidP="00931FC0">
      <w:pPr>
        <w:spacing w:before="182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2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 w:line="154" w:lineRule="exact"/>
        <w:ind w:firstLine="245"/>
      </w:pPr>
      <w:r>
        <w:rPr>
          <w:color w:val="000000"/>
          <w:spacing w:val="-7"/>
          <w:sz w:val="18"/>
          <w:szCs w:val="18"/>
        </w:rPr>
        <w:t>* Эти обозрения составляют по объему, по крайней мере, два точа пол-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z w:val="18"/>
          <w:szCs w:val="18"/>
        </w:rPr>
        <w:t>ного собрания его сочинений.</w:t>
      </w:r>
    </w:p>
    <w:p w:rsidR="00931FC0" w:rsidRDefault="00931FC0" w:rsidP="00931FC0">
      <w:pPr>
        <w:shd w:val="clear" w:color="auto" w:fill="FFFFFF"/>
        <w:spacing w:before="154" w:line="154" w:lineRule="exact"/>
        <w:ind w:firstLine="245"/>
        <w:sectPr w:rsidR="00931FC0">
          <w:type w:val="continuous"/>
          <w:pgSz w:w="7937" w:h="11339"/>
          <w:pgMar w:top="1169" w:right="1334" w:bottom="360" w:left="12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5136"/>
      </w:pPr>
      <w:r>
        <w:rPr>
          <w:color w:val="000000"/>
          <w:sz w:val="18"/>
          <w:szCs w:val="18"/>
        </w:rPr>
        <w:lastRenderedPageBreak/>
        <w:t>563</w:t>
      </w:r>
    </w:p>
    <w:p w:rsidR="00931FC0" w:rsidRDefault="00931FC0" w:rsidP="00931FC0">
      <w:pPr>
        <w:shd w:val="clear" w:color="auto" w:fill="FFFFFF"/>
        <w:spacing w:after="226"/>
        <w:ind w:left="5136"/>
        <w:sectPr w:rsidR="00931FC0">
          <w:pgSz w:w="7937" w:h="11339"/>
          <w:pgMar w:top="1167" w:right="792" w:bottom="360" w:left="1290" w:header="720" w:footer="720" w:gutter="0"/>
          <w:cols w:space="60"/>
          <w:noEndnote/>
        </w:sectPr>
      </w:pPr>
    </w:p>
    <w:p w:rsidR="00931FC0" w:rsidRDefault="00931FC0" w:rsidP="00931FC0">
      <w:pPr>
        <w:framePr w:h="682" w:hSpace="38" w:wrap="auto" w:vAnchor="text" w:hAnchor="margin" w:x="3937" w:y="8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2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8" w:hSpace="38" w:wrap="auto" w:vAnchor="text" w:hAnchor="margin" w:x="3913" w:y="16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1910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2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32" w:hSpace="38" w:wrap="auto" w:vAnchor="text" w:hAnchor="margin" w:x="3913" w:y="47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57225"/>
            <wp:effectExtent l="0" t="0" r="9525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2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48" w:h="854" w:hRule="exact" w:hSpace="38" w:wrap="notBeside" w:vAnchor="text" w:hAnchor="margin" w:x="4105" w:y="3030"/>
        <w:shd w:val="clear" w:color="auto" w:fill="FFFFFF"/>
        <w:spacing w:line="211" w:lineRule="exact"/>
        <w:jc w:val="center"/>
      </w:pPr>
      <w:r>
        <w:rPr>
          <w:color w:val="000000"/>
          <w:sz w:val="18"/>
          <w:szCs w:val="18"/>
        </w:rPr>
        <w:t>Ср. „Социал-</w:t>
      </w:r>
      <w:r>
        <w:rPr>
          <w:color w:val="000000"/>
          <w:sz w:val="18"/>
          <w:szCs w:val="18"/>
        </w:rPr>
        <w:br/>
        <w:t>Демократ"</w:t>
      </w:r>
      <w:r>
        <w:rPr>
          <w:color w:val="000000"/>
          <w:sz w:val="18"/>
          <w:szCs w:val="18"/>
        </w:rPr>
        <w:br/>
        <w:t>№ 1, с. 144,</w:t>
      </w:r>
      <w:r>
        <w:rPr>
          <w:color w:val="000000"/>
          <w:sz w:val="18"/>
          <w:szCs w:val="18"/>
        </w:rPr>
        <w:br/>
        <w:t>тон!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87936" behindDoc="1" locked="0" layoutInCell="1" allowOverlap="1">
            <wp:simplePos x="0" y="0"/>
            <wp:positionH relativeFrom="margin">
              <wp:posOffset>2480945</wp:posOffset>
            </wp:positionH>
            <wp:positionV relativeFrom="paragraph">
              <wp:posOffset>1493520</wp:posOffset>
            </wp:positionV>
            <wp:extent cx="240665" cy="1420495"/>
            <wp:effectExtent l="0" t="0" r="6985" b="8255"/>
            <wp:wrapThrough wrapText="bothSides">
              <wp:wrapPolygon edited="0">
                <wp:start x="0" y="0"/>
                <wp:lineTo x="0" y="21436"/>
                <wp:lineTo x="20517" y="21436"/>
                <wp:lineTo x="20517" y="0"/>
                <wp:lineTo x="0" y="0"/>
              </wp:wrapPolygon>
            </wp:wrapThrough>
            <wp:docPr id="2459" name="Рисунок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5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line="187" w:lineRule="exact"/>
        <w:ind w:left="14"/>
        <w:jc w:val="both"/>
      </w:pP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margin">
              <wp:posOffset>2612390</wp:posOffset>
            </wp:positionH>
            <wp:positionV relativeFrom="paragraph">
              <wp:posOffset>3023870</wp:posOffset>
            </wp:positionV>
            <wp:extent cx="518160" cy="432435"/>
            <wp:effectExtent l="0" t="0" r="0" b="5715"/>
            <wp:wrapThrough wrapText="bothSides">
              <wp:wrapPolygon edited="0">
                <wp:start x="0" y="0"/>
                <wp:lineTo x="0" y="20934"/>
                <wp:lineTo x="20647" y="20934"/>
                <wp:lineTo x="20647" y="0"/>
                <wp:lineTo x="0" y="0"/>
              </wp:wrapPolygon>
            </wp:wrapThrough>
            <wp:docPr id="2458" name="Рисунок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5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либералами, и не затем, чтобы защищать</w:t>
      </w:r>
      <w:r>
        <w:rPr>
          <w:color w:val="000000"/>
          <w:sz w:val="18"/>
          <w:szCs w:val="18"/>
        </w:rPr>
        <w:br/>
        <w:t>деспотические правительства. В их основе</w:t>
      </w:r>
      <w:r>
        <w:rPr>
          <w:color w:val="000000"/>
          <w:sz w:val="18"/>
          <w:szCs w:val="18"/>
        </w:rPr>
        <w:br/>
        <w:t>лежала та мысль, что при наличности данных</w:t>
      </w:r>
      <w:r>
        <w:rPr>
          <w:color w:val="000000"/>
          <w:sz w:val="18"/>
          <w:szCs w:val="18"/>
        </w:rPr>
        <w:br/>
        <w:t>общественных отношений дела не могут идти</w:t>
      </w:r>
      <w:r>
        <w:rPr>
          <w:color w:val="000000"/>
          <w:sz w:val="18"/>
          <w:szCs w:val="18"/>
        </w:rPr>
        <w:br/>
        <w:t>иначе, чем они идут, и что тот, кто желает,</w:t>
      </w:r>
      <w:r>
        <w:rPr>
          <w:color w:val="000000"/>
          <w:sz w:val="18"/>
          <w:szCs w:val="18"/>
        </w:rPr>
        <w:br/>
        <w:t>чтобы они шли иначе, должен направить свои</w:t>
      </w:r>
      <w:r>
        <w:rPr>
          <w:color w:val="000000"/>
          <w:sz w:val="18"/>
          <w:szCs w:val="18"/>
        </w:rPr>
        <w:br/>
        <w:t>усилия на коренную переделку общественных</w:t>
      </w:r>
      <w:r>
        <w:rPr>
          <w:color w:val="000000"/>
          <w:sz w:val="18"/>
          <w:szCs w:val="18"/>
        </w:rPr>
        <w:br/>
        <w:t>отношений. Поступать иначе значит только</w:t>
      </w:r>
      <w:r>
        <w:rPr>
          <w:color w:val="000000"/>
          <w:sz w:val="18"/>
          <w:szCs w:val="18"/>
        </w:rPr>
        <w:br/>
        <w:t>даром тратить свое время. Либералы вызы-</w:t>
      </w:r>
      <w:r>
        <w:rPr>
          <w:color w:val="000000"/>
          <w:sz w:val="18"/>
          <w:szCs w:val="18"/>
        </w:rPr>
        <w:br/>
        <w:t xml:space="preserve">вали насмешки Чернышевского именно тем, </w:t>
      </w:r>
      <w:r>
        <w:rPr>
          <w:color w:val="000000"/>
          <w:sz w:val="18"/>
          <w:szCs w:val="18"/>
        </w:rPr>
        <w:br/>
        <w:t>что они предлагали паллиативы там, где нужно</w:t>
      </w:r>
      <w:r>
        <w:rPr>
          <w:color w:val="000000"/>
          <w:sz w:val="18"/>
          <w:szCs w:val="18"/>
        </w:rPr>
        <w:br/>
        <w:t>было радикальное лечение *.</w:t>
      </w:r>
    </w:p>
    <w:p w:rsidR="00931FC0" w:rsidRDefault="00931FC0" w:rsidP="00931FC0">
      <w:pPr>
        <w:shd w:val="clear" w:color="auto" w:fill="FFFFFF"/>
        <w:spacing w:before="34" w:line="173" w:lineRule="exact"/>
        <w:ind w:right="14" w:firstLine="250"/>
        <w:jc w:val="both"/>
      </w:pPr>
      <w:r>
        <w:rPr>
          <w:color w:val="000000"/>
          <w:sz w:val="18"/>
          <w:szCs w:val="18"/>
        </w:rPr>
        <w:t>Второй пример. В апреле того же года по</w:t>
      </w:r>
      <w:r>
        <w:rPr>
          <w:color w:val="000000"/>
          <w:sz w:val="18"/>
          <w:szCs w:val="18"/>
        </w:rPr>
        <w:br/>
        <w:t>поводу столкновения прусского правительства</w:t>
      </w:r>
      <w:r>
        <w:rPr>
          <w:color w:val="000000"/>
          <w:sz w:val="18"/>
          <w:szCs w:val="18"/>
        </w:rPr>
        <w:br/>
        <w:t>с прусской палатой депутатов, Чернышевский</w:t>
      </w:r>
      <w:r>
        <w:rPr>
          <w:color w:val="000000"/>
          <w:sz w:val="18"/>
          <w:szCs w:val="18"/>
        </w:rPr>
        <w:br/>
        <w:t>опять как будто берет сторону абсолютизма</w:t>
      </w:r>
      <w:r>
        <w:rPr>
          <w:color w:val="000000"/>
          <w:sz w:val="18"/>
          <w:szCs w:val="18"/>
        </w:rPr>
        <w:br/>
        <w:t>в его борьбе с либерализмом. По его словам,</w:t>
      </w:r>
      <w:r>
        <w:rPr>
          <w:color w:val="000000"/>
          <w:sz w:val="18"/>
          <w:szCs w:val="18"/>
        </w:rPr>
        <w:br/>
        <w:t>либералы напрасно удивлялись тому, что</w:t>
      </w:r>
      <w:r>
        <w:rPr>
          <w:color w:val="000000"/>
          <w:sz w:val="18"/>
          <w:szCs w:val="18"/>
        </w:rPr>
        <w:br/>
        <w:t>прусское правительство не сделало им добро-</w:t>
      </w:r>
      <w:r>
        <w:rPr>
          <w:color w:val="000000"/>
          <w:sz w:val="18"/>
          <w:szCs w:val="18"/>
        </w:rPr>
        <w:br/>
        <w:t>вольной уступки, а предпочло волновать стра-</w:t>
      </w:r>
      <w:r>
        <w:rPr>
          <w:color w:val="000000"/>
          <w:sz w:val="18"/>
          <w:szCs w:val="18"/>
        </w:rPr>
        <w:br/>
        <w:t>ну распущением палаты. «Мы находим, —</w:t>
      </w:r>
      <w:r>
        <w:rPr>
          <w:color w:val="000000"/>
          <w:sz w:val="18"/>
          <w:szCs w:val="18"/>
        </w:rPr>
        <w:br/>
        <w:t>говорит он, — что прусскому правительству</w:t>
      </w:r>
      <w:r>
        <w:rPr>
          <w:color w:val="000000"/>
          <w:sz w:val="18"/>
          <w:szCs w:val="18"/>
        </w:rPr>
        <w:br/>
        <w:t>так и следовало поступить» **. Это опять</w:t>
      </w:r>
      <w:r>
        <w:rPr>
          <w:color w:val="000000"/>
          <w:sz w:val="18"/>
          <w:szCs w:val="18"/>
        </w:rPr>
        <w:br/>
        <w:t>должно было поразить наивного читателя и</w:t>
      </w:r>
      <w:r>
        <w:rPr>
          <w:color w:val="000000"/>
          <w:sz w:val="18"/>
          <w:szCs w:val="18"/>
        </w:rPr>
        <w:br/>
        <w:t>показаться ему изменой делу свободы. Само</w:t>
      </w:r>
      <w:r>
        <w:rPr>
          <w:color w:val="000000"/>
          <w:sz w:val="18"/>
          <w:szCs w:val="18"/>
        </w:rPr>
        <w:br/>
        <w:t>собой понятно, однако, что и тут наш автор</w:t>
      </w:r>
      <w:r>
        <w:rPr>
          <w:color w:val="000000"/>
          <w:sz w:val="18"/>
          <w:szCs w:val="18"/>
        </w:rPr>
        <w:br/>
        <w:t>вовсе не ополчался па защиту деспотизма,</w:t>
      </w:r>
      <w:r>
        <w:rPr>
          <w:color w:val="000000"/>
          <w:sz w:val="18"/>
          <w:szCs w:val="18"/>
        </w:rPr>
        <w:br/>
        <w:t>а только хотел воспользоваться прусскими</w:t>
      </w:r>
      <w:r>
        <w:rPr>
          <w:color w:val="000000"/>
          <w:sz w:val="18"/>
          <w:szCs w:val="18"/>
        </w:rPr>
        <w:br/>
        <w:t>событиями для сообщения наиболее догадли-</w:t>
      </w:r>
      <w:r>
        <w:rPr>
          <w:color w:val="000000"/>
          <w:sz w:val="18"/>
          <w:szCs w:val="18"/>
        </w:rPr>
        <w:br/>
        <w:t>вым из своих читателей правильного взгляда</w:t>
      </w:r>
      <w:r>
        <w:rPr>
          <w:color w:val="000000"/>
          <w:sz w:val="18"/>
          <w:szCs w:val="18"/>
        </w:rPr>
        <w:br/>
        <w:t>на то главное условие, от которого зависит</w:t>
      </w:r>
      <w:r>
        <w:rPr>
          <w:color w:val="000000"/>
          <w:sz w:val="18"/>
          <w:szCs w:val="18"/>
        </w:rPr>
        <w:br/>
        <w:t>в последнем счете исход всех крупных обще-</w:t>
      </w:r>
      <w:r>
        <w:rPr>
          <w:color w:val="000000"/>
          <w:sz w:val="18"/>
          <w:szCs w:val="18"/>
        </w:rPr>
        <w:br/>
        <w:t>ственных столкновепий. И вот что говорит</w:t>
      </w:r>
      <w:r>
        <w:rPr>
          <w:color w:val="000000"/>
          <w:sz w:val="18"/>
          <w:szCs w:val="18"/>
        </w:rPr>
        <w:br/>
        <w:t>он на этот счет:</w:t>
      </w:r>
    </w:p>
    <w:p w:rsidR="00931FC0" w:rsidRDefault="00931FC0" w:rsidP="00931FC0">
      <w:pPr>
        <w:shd w:val="clear" w:color="auto" w:fill="FFFFFF"/>
        <w:spacing w:line="173" w:lineRule="exact"/>
        <w:ind w:right="29" w:firstLine="240"/>
        <w:jc w:val="both"/>
      </w:pPr>
      <w:r>
        <w:rPr>
          <w:color w:val="000000"/>
          <w:sz w:val="18"/>
          <w:szCs w:val="18"/>
        </w:rPr>
        <w:t>«Как споры между различными государст-</w:t>
      </w:r>
      <w:r>
        <w:rPr>
          <w:color w:val="000000"/>
          <w:sz w:val="18"/>
          <w:szCs w:val="18"/>
        </w:rPr>
        <w:br/>
        <w:t>вами ведутся сначала дипломатическим путем,</w:t>
      </w:r>
    </w:p>
    <w:p w:rsidR="00931FC0" w:rsidRDefault="00931FC0" w:rsidP="00931FC0">
      <w:pPr>
        <w:shd w:val="clear" w:color="auto" w:fill="FFFFFF"/>
        <w:spacing w:before="816"/>
      </w:pPr>
      <w:r>
        <w:br w:type="column"/>
      </w:r>
      <w:r>
        <w:rPr>
          <w:b/>
          <w:bCs/>
          <w:color w:val="000000"/>
          <w:sz w:val="24"/>
          <w:szCs w:val="24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816"/>
        <w:sectPr w:rsidR="00931FC0">
          <w:type w:val="continuous"/>
          <w:pgSz w:w="7937" w:h="11339"/>
          <w:pgMar w:top="1167" w:right="1392" w:bottom="360" w:left="1295" w:header="720" w:footer="720" w:gutter="0"/>
          <w:cols w:num="2" w:space="720" w:equalWidth="0">
            <w:col w:w="3864" w:space="667"/>
            <w:col w:w="720"/>
          </w:cols>
          <w:noEndnote/>
        </w:sectPr>
      </w:pPr>
    </w:p>
    <w:p w:rsidR="00931FC0" w:rsidRDefault="00931FC0" w:rsidP="00931FC0">
      <w:pPr>
        <w:spacing w:before="168"/>
        <w:ind w:right="506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" cy="381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2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right="499" w:firstLine="312"/>
        <w:jc w:val="both"/>
      </w:pPr>
      <w:r>
        <w:rPr>
          <w:color w:val="000000"/>
          <w:spacing w:val="-7"/>
          <w:sz w:val="18"/>
          <w:szCs w:val="18"/>
        </w:rPr>
        <w:t>* В своих «Очерках политической экономии» Чернышевский, указы-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вая на несоответствие существующего экономического порядка с «требо-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ваниями здравой теории», прерывает иногда свое изложение вопросом: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«должен ли оставаться такой быт, при котором возможна подобная несоот-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 xml:space="preserve">ветственность?» (см., например, Соч., т. </w:t>
      </w:r>
      <w:r>
        <w:rPr>
          <w:color w:val="000000"/>
          <w:spacing w:val="-8"/>
          <w:sz w:val="18"/>
          <w:szCs w:val="18"/>
          <w:lang w:val="en-US"/>
        </w:rPr>
        <w:t>VII</w:t>
      </w:r>
      <w:r>
        <w:rPr>
          <w:color w:val="000000"/>
          <w:spacing w:val="-8"/>
          <w:sz w:val="18"/>
          <w:szCs w:val="18"/>
        </w:rPr>
        <w:t>, стр. 513). На такой же вопрос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должны были наводить его читателей и политические его обозрения — осо-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бенно те, из которых следовал тот «несообразный» вывод, что правы не враги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деспотизма, а его защитники. Такой вывод являлся у Чернышевского</w:t>
      </w:r>
      <w:r>
        <w:rPr>
          <w:color w:val="000000"/>
          <w:spacing w:val="-4"/>
          <w:sz w:val="18"/>
          <w:szCs w:val="18"/>
        </w:rPr>
        <w:br/>
        <w:t xml:space="preserve">только лишним доводом </w:t>
      </w:r>
      <w:r>
        <w:rPr>
          <w:color w:val="000000"/>
          <w:spacing w:val="46"/>
          <w:sz w:val="18"/>
          <w:szCs w:val="18"/>
        </w:rPr>
        <w:t>против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41"/>
          <w:sz w:val="18"/>
          <w:szCs w:val="18"/>
        </w:rPr>
        <w:t>нынешнего</w:t>
      </w:r>
      <w:r>
        <w:rPr>
          <w:color w:val="000000"/>
          <w:spacing w:val="-4"/>
          <w:sz w:val="18"/>
          <w:szCs w:val="18"/>
        </w:rPr>
        <w:t xml:space="preserve"> «быта». Но ли-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z w:val="18"/>
          <w:szCs w:val="18"/>
        </w:rPr>
        <w:t>бералы часто не понимали этого.</w:t>
      </w:r>
    </w:p>
    <w:p w:rsidR="00931FC0" w:rsidRDefault="00931FC0" w:rsidP="00931FC0">
      <w:pPr>
        <w:shd w:val="clear" w:color="auto" w:fill="FFFFFF"/>
        <w:spacing w:line="149" w:lineRule="exact"/>
        <w:ind w:left="264"/>
      </w:pPr>
      <w:r>
        <w:rPr>
          <w:color w:val="000000"/>
          <w:sz w:val="18"/>
          <w:szCs w:val="18"/>
        </w:rPr>
        <w:t xml:space="preserve">•* Сочинения, т.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>, стр. 236,</w:t>
      </w:r>
    </w:p>
    <w:p w:rsidR="00931FC0" w:rsidRDefault="00931FC0" w:rsidP="00931FC0">
      <w:pPr>
        <w:shd w:val="clear" w:color="auto" w:fill="FFFFFF"/>
        <w:spacing w:line="149" w:lineRule="exact"/>
        <w:ind w:left="264"/>
        <w:sectPr w:rsidR="00931FC0">
          <w:type w:val="continuous"/>
          <w:pgSz w:w="7937" w:h="11339"/>
          <w:pgMar w:top="1167" w:right="792" w:bottom="360" w:left="12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color w:val="000000"/>
          <w:sz w:val="18"/>
          <w:szCs w:val="18"/>
        </w:rPr>
        <w:lastRenderedPageBreak/>
        <w:t>564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160" w:right="1360" w:bottom="360" w:left="1177" w:header="720" w:footer="720" w:gutter="0"/>
          <w:cols w:space="60"/>
          <w:noEndnote/>
        </w:sectPr>
      </w:pPr>
    </w:p>
    <w:p w:rsidR="00931FC0" w:rsidRDefault="00931FC0" w:rsidP="00931FC0">
      <w:pPr>
        <w:framePr w:h="662" w:hSpace="38" w:wrap="notBeside" w:vAnchor="text" w:hAnchor="margin" w:x="-1477" w:y="494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650" cy="4191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2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778" w:hSpace="38" w:wrap="notBeside" w:vAnchor="text" w:hAnchor="margin" w:x="-753" w:y="73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" cy="4953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2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margin">
              <wp:posOffset>-423545</wp:posOffset>
            </wp:positionH>
            <wp:positionV relativeFrom="paragraph">
              <wp:posOffset>743585</wp:posOffset>
            </wp:positionV>
            <wp:extent cx="390525" cy="344170"/>
            <wp:effectExtent l="0" t="0" r="9525" b="0"/>
            <wp:wrapThrough wrapText="bothSides">
              <wp:wrapPolygon edited="0">
                <wp:start x="0" y="0"/>
                <wp:lineTo x="0" y="20325"/>
                <wp:lineTo x="21073" y="20325"/>
                <wp:lineTo x="21073" y="0"/>
                <wp:lineTo x="0" y="0"/>
              </wp:wrapPolygon>
            </wp:wrapThrough>
            <wp:docPr id="2457" name="Рисунок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6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before="221" w:line="192" w:lineRule="exact"/>
        <w:ind w:left="34"/>
        <w:jc w:val="both"/>
      </w:pP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margin">
              <wp:posOffset>-414655</wp:posOffset>
            </wp:positionH>
            <wp:positionV relativeFrom="paragraph">
              <wp:posOffset>2054225</wp:posOffset>
            </wp:positionV>
            <wp:extent cx="374650" cy="420370"/>
            <wp:effectExtent l="0" t="0" r="6350" b="0"/>
            <wp:wrapThrough wrapText="bothSides">
              <wp:wrapPolygon edited="0">
                <wp:start x="0" y="0"/>
                <wp:lineTo x="0" y="20556"/>
                <wp:lineTo x="20868" y="20556"/>
                <wp:lineTo x="20868" y="0"/>
                <wp:lineTo x="0" y="0"/>
              </wp:wrapPolygon>
            </wp:wrapThrough>
            <wp:docPr id="2456" name="Рисунок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точно так же борьба из-за принципов внутри</w:t>
      </w:r>
      <w:r>
        <w:rPr>
          <w:color w:val="000000"/>
          <w:sz w:val="18"/>
          <w:szCs w:val="18"/>
        </w:rPr>
        <w:br/>
        <w:t>самого государства ведется сначала средствами</w:t>
      </w:r>
      <w:r>
        <w:rPr>
          <w:color w:val="000000"/>
          <w:sz w:val="18"/>
          <w:szCs w:val="18"/>
        </w:rPr>
        <w:br/>
        <w:t>гражданского влияния или так называемым</w:t>
      </w:r>
      <w:r>
        <w:rPr>
          <w:color w:val="000000"/>
          <w:sz w:val="18"/>
          <w:szCs w:val="18"/>
        </w:rPr>
        <w:br/>
        <w:t>законным путем. Но как между различными</w:t>
      </w:r>
      <w:r>
        <w:rPr>
          <w:color w:val="000000"/>
          <w:sz w:val="18"/>
          <w:szCs w:val="18"/>
        </w:rPr>
        <w:br/>
        <w:t>государствами спор, если имеет достаточную</w:t>
      </w:r>
      <w:r>
        <w:rPr>
          <w:color w:val="000000"/>
          <w:sz w:val="18"/>
          <w:szCs w:val="18"/>
        </w:rPr>
        <w:br/>
        <w:t>важность, всегда приходит к военным угрозам,</w:t>
      </w:r>
      <w:r>
        <w:rPr>
          <w:color w:val="000000"/>
          <w:sz w:val="18"/>
          <w:szCs w:val="18"/>
        </w:rPr>
        <w:br/>
        <w:t>точно так и во внутренних делах государства,</w:t>
      </w:r>
      <w:r>
        <w:rPr>
          <w:color w:val="000000"/>
          <w:sz w:val="18"/>
          <w:szCs w:val="18"/>
        </w:rPr>
        <w:br/>
        <w:t>если дело немаловажно... ».</w:t>
      </w:r>
    </w:p>
    <w:p w:rsidR="00931FC0" w:rsidRDefault="00931FC0" w:rsidP="00931FC0">
      <w:pPr>
        <w:shd w:val="clear" w:color="auto" w:fill="FFFFFF"/>
        <w:spacing w:before="34" w:line="178" w:lineRule="exact"/>
        <w:ind w:right="5" w:firstLine="274"/>
        <w:jc w:val="both"/>
      </w:pPr>
      <w:r>
        <w:rPr>
          <w:color w:val="000000"/>
          <w:sz w:val="18"/>
          <w:szCs w:val="18"/>
        </w:rPr>
        <w:t>С этой точки зрения он и смотрел на то, что</w:t>
      </w:r>
      <w:r>
        <w:rPr>
          <w:color w:val="000000"/>
          <w:sz w:val="18"/>
          <w:szCs w:val="18"/>
        </w:rPr>
        <w:br/>
        <w:t>происходило тогда в Пруссии. Он защищал и</w:t>
      </w:r>
      <w:r>
        <w:rPr>
          <w:color w:val="000000"/>
          <w:sz w:val="18"/>
          <w:szCs w:val="18"/>
        </w:rPr>
        <w:br/>
        <w:t>хвалил прусское правительство — необходимо</w:t>
      </w:r>
      <w:r>
        <w:rPr>
          <w:color w:val="000000"/>
          <w:sz w:val="18"/>
          <w:szCs w:val="18"/>
        </w:rPr>
        <w:br/>
        <w:t>заметить это — единственно потому, что оно</w:t>
      </w:r>
      <w:r>
        <w:rPr>
          <w:color w:val="000000"/>
          <w:sz w:val="18"/>
          <w:szCs w:val="18"/>
        </w:rPr>
        <w:br/>
        <w:t>«действовало как нельзя лучше в пользу</w:t>
      </w:r>
      <w:r>
        <w:rPr>
          <w:color w:val="000000"/>
          <w:sz w:val="18"/>
          <w:szCs w:val="18"/>
        </w:rPr>
        <w:br/>
        <w:t>национального прогресса», разрушая полити-</w:t>
      </w:r>
      <w:r>
        <w:rPr>
          <w:color w:val="000000"/>
          <w:sz w:val="18"/>
          <w:szCs w:val="18"/>
        </w:rPr>
        <w:br/>
        <w:t>ческие иллюзии тех наивных пруссаков,</w:t>
      </w:r>
      <w:r>
        <w:rPr>
          <w:color w:val="000000"/>
          <w:sz w:val="18"/>
          <w:szCs w:val="18"/>
        </w:rPr>
        <w:br/>
        <w:t>которые, неизвестно на каком основании,</w:t>
      </w:r>
      <w:r>
        <w:rPr>
          <w:color w:val="000000"/>
          <w:sz w:val="18"/>
          <w:szCs w:val="18"/>
        </w:rPr>
        <w:br/>
        <w:t>воображали, что система истинно конститу-</w:t>
      </w:r>
      <w:r>
        <w:rPr>
          <w:color w:val="000000"/>
          <w:sz w:val="18"/>
          <w:szCs w:val="18"/>
        </w:rPr>
        <w:br/>
        <w:t>ционного правления водворится у них сама</w:t>
      </w:r>
      <w:r>
        <w:rPr>
          <w:color w:val="000000"/>
          <w:sz w:val="18"/>
          <w:szCs w:val="18"/>
        </w:rPr>
        <w:br/>
        <w:t>собой, без борьбы со старым порядком. И если</w:t>
      </w:r>
      <w:r>
        <w:rPr>
          <w:color w:val="000000"/>
          <w:sz w:val="18"/>
          <w:szCs w:val="18"/>
        </w:rPr>
        <w:br/>
        <w:t>он не обнаруживал ни малейшего сочувствия</w:t>
      </w:r>
      <w:r>
        <w:rPr>
          <w:color w:val="000000"/>
          <w:sz w:val="18"/>
          <w:szCs w:val="18"/>
        </w:rPr>
        <w:br/>
        <w:t>к   прусским   либералам   и   даже   потешался</w:t>
      </w:r>
    </w:p>
    <w:p w:rsidR="00931FC0" w:rsidRDefault="00931FC0" w:rsidP="00931FC0">
      <w:pPr>
        <w:shd w:val="clear" w:color="auto" w:fill="FFFFFF"/>
        <w:spacing w:before="82" w:line="168" w:lineRule="exact"/>
        <w:ind w:left="24" w:right="24"/>
        <w:jc w:val="both"/>
      </w:pPr>
      <w:r>
        <w:rPr>
          <w:color w:val="000000"/>
          <w:sz w:val="18"/>
          <w:szCs w:val="18"/>
        </w:rPr>
        <w:t>над ними, то это объясняется тем, что и они,</w:t>
      </w:r>
      <w:r>
        <w:rPr>
          <w:color w:val="000000"/>
          <w:sz w:val="18"/>
          <w:szCs w:val="18"/>
        </w:rPr>
        <w:br/>
        <w:t>по его справедливому мнению, хотели добиться</w:t>
      </w:r>
    </w:p>
    <w:p w:rsidR="00931FC0" w:rsidRDefault="00931FC0" w:rsidP="00931FC0">
      <w:pPr>
        <w:shd w:val="clear" w:color="auto" w:fill="FFFFFF"/>
        <w:spacing w:before="62" w:line="182" w:lineRule="exact"/>
        <w:ind w:left="5"/>
        <w:jc w:val="both"/>
      </w:pPr>
      <w:r>
        <w:rPr>
          <w:color w:val="000000"/>
          <w:sz w:val="18"/>
          <w:szCs w:val="18"/>
        </w:rPr>
        <w:t>своих целей без решительной борьбы со своими</w:t>
      </w:r>
      <w:r>
        <w:rPr>
          <w:color w:val="000000"/>
          <w:sz w:val="18"/>
          <w:szCs w:val="18"/>
        </w:rPr>
        <w:br/>
        <w:t>политическими врагами. Говоря о возможном</w:t>
      </w:r>
      <w:r>
        <w:rPr>
          <w:color w:val="000000"/>
          <w:sz w:val="18"/>
          <w:szCs w:val="18"/>
        </w:rPr>
        <w:br/>
        <w:t>исходе столкновения между палатой и прави-</w:t>
      </w:r>
      <w:r>
        <w:rPr>
          <w:color w:val="000000"/>
          <w:sz w:val="18"/>
          <w:szCs w:val="18"/>
        </w:rPr>
        <w:br/>
        <w:t>тельством, он с большою проницательностью</w:t>
      </w:r>
      <w:r>
        <w:rPr>
          <w:color w:val="000000"/>
          <w:sz w:val="18"/>
          <w:szCs w:val="18"/>
        </w:rPr>
        <w:br/>
        <w:t>замечает, что «судя по нынешнему настроению</w:t>
      </w:r>
      <w:r>
        <w:rPr>
          <w:color w:val="000000"/>
          <w:sz w:val="18"/>
          <w:szCs w:val="18"/>
        </w:rPr>
        <w:br/>
        <w:t>общественного мнения в Пруссии, надобно</w:t>
      </w:r>
      <w:r>
        <w:rPr>
          <w:color w:val="000000"/>
          <w:sz w:val="18"/>
          <w:szCs w:val="18"/>
        </w:rPr>
        <w:br/>
        <w:t>полагать, что противники нынешней системы</w:t>
      </w:r>
      <w:r>
        <w:rPr>
          <w:color w:val="000000"/>
          <w:sz w:val="18"/>
          <w:szCs w:val="18"/>
        </w:rPr>
        <w:br/>
        <w:t>находят себя слишком слабыми для военной</w:t>
      </w:r>
      <w:r>
        <w:rPr>
          <w:color w:val="000000"/>
          <w:sz w:val="18"/>
          <w:szCs w:val="18"/>
        </w:rPr>
        <w:br/>
        <w:t>борьбы и готовы смириться при первой реши-</w:t>
      </w:r>
      <w:r>
        <w:rPr>
          <w:color w:val="000000"/>
          <w:sz w:val="18"/>
          <w:szCs w:val="18"/>
        </w:rPr>
        <w:br/>
        <w:t>тельной угрозе правительства, что оно при-</w:t>
      </w:r>
      <w:r>
        <w:rPr>
          <w:color w:val="000000"/>
          <w:sz w:val="18"/>
          <w:szCs w:val="18"/>
        </w:rPr>
        <w:br/>
        <w:t>бегнет к военным мерам» *. Так оно и вышло.</w:t>
      </w:r>
      <w:r>
        <w:rPr>
          <w:color w:val="000000"/>
          <w:sz w:val="18"/>
          <w:szCs w:val="18"/>
        </w:rPr>
        <w:br/>
        <w:t>Чернышевский был прав в своем презрении</w:t>
      </w:r>
      <w:r>
        <w:rPr>
          <w:color w:val="000000"/>
          <w:sz w:val="18"/>
          <w:szCs w:val="18"/>
        </w:rPr>
        <w:br/>
        <w:t>к прусским либералам. Они действительно</w:t>
      </w:r>
      <w:r>
        <w:rPr>
          <w:color w:val="000000"/>
          <w:sz w:val="18"/>
          <w:szCs w:val="18"/>
        </w:rPr>
        <w:br/>
        <w:t>хотели, чтобы конституционный порядок утвер-</w:t>
      </w:r>
      <w:r>
        <w:rPr>
          <w:color w:val="000000"/>
          <w:sz w:val="18"/>
          <w:szCs w:val="18"/>
        </w:rPr>
        <w:br/>
        <w:t>дился в Пруссии сам собой. Они не только</w:t>
      </w:r>
      <w:r>
        <w:rPr>
          <w:color w:val="000000"/>
          <w:sz w:val="18"/>
          <w:szCs w:val="18"/>
        </w:rPr>
        <w:br/>
        <w:t>не прибегли к решительным действиям, —</w:t>
      </w:r>
      <w:r>
        <w:rPr>
          <w:color w:val="000000"/>
          <w:sz w:val="18"/>
          <w:szCs w:val="18"/>
        </w:rPr>
        <w:br/>
        <w:t>за это их нельзя было бы винить, так как при</w:t>
      </w:r>
      <w:r>
        <w:rPr>
          <w:color w:val="000000"/>
          <w:sz w:val="18"/>
          <w:szCs w:val="18"/>
        </w:rPr>
        <w:br/>
        <w:t>тогдашнем соотношении общественных сил</w:t>
      </w:r>
      <w:r>
        <w:rPr>
          <w:color w:val="000000"/>
          <w:sz w:val="18"/>
          <w:szCs w:val="18"/>
        </w:rPr>
        <w:br/>
        <w:t>это было невозможно, — но в принципе осу-</w:t>
      </w:r>
      <w:r>
        <w:rPr>
          <w:color w:val="000000"/>
          <w:sz w:val="18"/>
          <w:szCs w:val="18"/>
        </w:rPr>
        <w:br/>
        <w:t>ждали всякую мысль о таких действиях, т. е.</w:t>
      </w:r>
    </w:p>
    <w:p w:rsidR="00931FC0" w:rsidRDefault="00931FC0" w:rsidP="00931FC0">
      <w:pPr>
        <w:shd w:val="clear" w:color="auto" w:fill="FFFFFF"/>
        <w:spacing w:before="62" w:line="182" w:lineRule="exact"/>
        <w:ind w:left="5"/>
        <w:jc w:val="both"/>
        <w:sectPr w:rsidR="00931FC0">
          <w:type w:val="continuous"/>
          <w:pgSz w:w="7937" w:h="11339"/>
          <w:pgMar w:top="1160" w:right="1360" w:bottom="360" w:left="2703" w:header="720" w:footer="720" w:gutter="0"/>
          <w:cols w:space="60"/>
          <w:noEndnote/>
        </w:sectPr>
      </w:pPr>
    </w:p>
    <w:p w:rsidR="00931FC0" w:rsidRDefault="00931FC0" w:rsidP="00931FC0">
      <w:pPr>
        <w:spacing w:before="168"/>
        <w:ind w:right="460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" cy="3810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2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8"/>
        <w:ind w:left="221"/>
      </w:pPr>
      <w:r>
        <w:rPr>
          <w:color w:val="000000"/>
          <w:sz w:val="16"/>
          <w:szCs w:val="16"/>
        </w:rPr>
        <w:t xml:space="preserve">• Сочинения, т. </w:t>
      </w:r>
      <w:r>
        <w:rPr>
          <w:color w:val="000000"/>
          <w:sz w:val="16"/>
          <w:szCs w:val="16"/>
          <w:lang w:val="en-US"/>
        </w:rPr>
        <w:t>IX</w:t>
      </w:r>
      <w:r>
        <w:rPr>
          <w:color w:val="000000"/>
          <w:sz w:val="16"/>
          <w:szCs w:val="16"/>
        </w:rPr>
        <w:t>, стр. 241,</w:t>
      </w:r>
    </w:p>
    <w:p w:rsidR="00931FC0" w:rsidRDefault="00931FC0" w:rsidP="00931FC0">
      <w:pPr>
        <w:shd w:val="clear" w:color="auto" w:fill="FFFFFF"/>
        <w:spacing w:before="38"/>
        <w:ind w:left="221"/>
        <w:sectPr w:rsidR="00931FC0">
          <w:type w:val="continuous"/>
          <w:pgSz w:w="7937" w:h="11339"/>
          <w:pgMar w:top="1160" w:right="1360" w:bottom="360" w:left="11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color w:val="000000"/>
          <w:sz w:val="18"/>
          <w:szCs w:val="18"/>
        </w:rPr>
        <w:lastRenderedPageBreak/>
        <w:t>565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191" w:right="837" w:bottom="360" w:left="12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173" w:lineRule="exact"/>
        <w:ind w:left="14" w:right="1507"/>
        <w:jc w:val="both"/>
      </w:pPr>
      <w:r>
        <w:rPr>
          <w:color w:val="000000"/>
          <w:sz w:val="18"/>
          <w:szCs w:val="18"/>
        </w:rPr>
        <w:lastRenderedPageBreak/>
        <w:t>препятствовали, насколько это зависело от</w:t>
      </w:r>
      <w:r>
        <w:rPr>
          <w:color w:val="000000"/>
          <w:sz w:val="18"/>
          <w:szCs w:val="18"/>
        </w:rPr>
        <w:br/>
        <w:t>них, такому изменению общественных сил,</w:t>
      </w:r>
      <w:r>
        <w:rPr>
          <w:color w:val="000000"/>
          <w:sz w:val="18"/>
          <w:szCs w:val="18"/>
        </w:rPr>
        <w:br/>
        <w:t>которое позволило бы прибегнуть к таким</w:t>
      </w:r>
      <w:r>
        <w:rPr>
          <w:color w:val="000000"/>
          <w:sz w:val="18"/>
          <w:szCs w:val="18"/>
        </w:rPr>
        <w:br/>
        <w:t>действиям   в   будущем...</w:t>
      </w:r>
    </w:p>
    <w:p w:rsidR="00931FC0" w:rsidRDefault="00931FC0" w:rsidP="00931FC0">
      <w:pPr>
        <w:framePr w:h="255" w:hRule="exact" w:hSpace="38" w:wrap="auto" w:vAnchor="text" w:hAnchor="text" w:x="4345" w:y="3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533" w:hSpace="38" w:wrap="auto" w:vAnchor="text" w:hAnchor="text" w:x="3923" w:y="18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2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00" w:h="427" w:hRule="exact" w:hSpace="38" w:wrap="auto" w:vAnchor="text" w:hAnchor="text" w:x="4158" w:y="1897"/>
        <w:shd w:val="clear" w:color="auto" w:fill="FFFFFF"/>
        <w:spacing w:line="211" w:lineRule="exact"/>
        <w:ind w:left="192" w:hanging="192"/>
      </w:pPr>
      <w:r>
        <w:rPr>
          <w:color w:val="000000"/>
          <w:spacing w:val="-5"/>
          <w:sz w:val="22"/>
          <w:szCs w:val="22"/>
        </w:rPr>
        <w:t>т. е. демокра-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тическое</w:t>
      </w:r>
    </w:p>
    <w:p w:rsidR="00931FC0" w:rsidRDefault="00931FC0" w:rsidP="00931FC0">
      <w:pPr>
        <w:shd w:val="clear" w:color="auto" w:fill="FFFFFF"/>
        <w:spacing w:line="173" w:lineRule="exact"/>
        <w:ind w:left="10" w:right="1517" w:firstLine="254"/>
        <w:jc w:val="both"/>
      </w:pPr>
      <w:r>
        <w:rPr>
          <w:noProof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57785</wp:posOffset>
            </wp:positionV>
            <wp:extent cx="567055" cy="347345"/>
            <wp:effectExtent l="0" t="0" r="4445" b="0"/>
            <wp:wrapThrough wrapText="bothSides">
              <wp:wrapPolygon edited="0">
                <wp:start x="0" y="0"/>
                <wp:lineTo x="0" y="20139"/>
                <wp:lineTo x="21044" y="20139"/>
                <wp:lineTo x="21044" y="0"/>
                <wp:lineTo x="0" y="0"/>
              </wp:wrapPolygon>
            </wp:wrapThrough>
            <wp:docPr id="2455" name="Рисунок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6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 противоположность Лассалю, он в своих</w:t>
      </w:r>
      <w:r>
        <w:rPr>
          <w:color w:val="000000"/>
          <w:sz w:val="18"/>
          <w:szCs w:val="18"/>
        </w:rPr>
        <w:br/>
        <w:t>рассуждениях о прусских делах выступает</w:t>
      </w:r>
      <w:r>
        <w:rPr>
          <w:color w:val="000000"/>
          <w:sz w:val="18"/>
          <w:szCs w:val="18"/>
        </w:rPr>
        <w:br/>
        <w:t>гораздо более последовательным идеалистом,</w:t>
      </w:r>
      <w:r>
        <w:rPr>
          <w:color w:val="000000"/>
          <w:sz w:val="18"/>
          <w:szCs w:val="18"/>
        </w:rPr>
        <w:br/>
        <w:t>чем во многих других своих статьях поли-</w:t>
      </w:r>
      <w:r>
        <w:rPr>
          <w:color w:val="000000"/>
          <w:sz w:val="18"/>
          <w:szCs w:val="18"/>
        </w:rPr>
        <w:br/>
        <w:t>тического или исторического содержания.</w:t>
      </w:r>
      <w:r>
        <w:rPr>
          <w:color w:val="000000"/>
          <w:sz w:val="18"/>
          <w:szCs w:val="18"/>
        </w:rPr>
        <w:br/>
        <w:t>Эта разница тоже должна быть целиком от-</w:t>
      </w:r>
      <w:r>
        <w:rPr>
          <w:color w:val="000000"/>
          <w:sz w:val="18"/>
          <w:szCs w:val="18"/>
        </w:rPr>
        <w:br/>
        <w:t>несена на счет «соотношения общественных</w:t>
      </w:r>
      <w:r>
        <w:rPr>
          <w:color w:val="000000"/>
          <w:sz w:val="18"/>
          <w:szCs w:val="18"/>
        </w:rPr>
        <w:br/>
        <w:t>сил». В Пруссии, как ни слаб был прусский</w:t>
      </w:r>
      <w:r>
        <w:rPr>
          <w:color w:val="000000"/>
          <w:sz w:val="18"/>
          <w:szCs w:val="18"/>
        </w:rPr>
        <w:br/>
        <w:t>капитализм сравнительно с тем, что он пред-</w:t>
      </w:r>
      <w:r>
        <w:rPr>
          <w:color w:val="000000"/>
          <w:sz w:val="18"/>
          <w:szCs w:val="18"/>
        </w:rPr>
        <w:br/>
        <w:t>ставляет собой в настоящее время, все-таки</w:t>
      </w:r>
      <w:r>
        <w:rPr>
          <w:color w:val="000000"/>
          <w:sz w:val="18"/>
          <w:szCs w:val="18"/>
        </w:rPr>
        <w:br/>
        <w:t xml:space="preserve">уже начиналось </w:t>
      </w:r>
      <w:r>
        <w:rPr>
          <w:color w:val="000000"/>
          <w:spacing w:val="57"/>
          <w:sz w:val="18"/>
          <w:szCs w:val="18"/>
        </w:rPr>
        <w:t>рабочее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59"/>
          <w:sz w:val="18"/>
          <w:szCs w:val="18"/>
        </w:rPr>
        <w:t>движение</w:t>
      </w:r>
      <w:r>
        <w:rPr>
          <w:color w:val="000000"/>
          <w:spacing w:val="59"/>
          <w:sz w:val="18"/>
          <w:szCs w:val="18"/>
        </w:rPr>
        <w:br/>
      </w:r>
      <w:r>
        <w:rPr>
          <w:color w:val="000000"/>
          <w:sz w:val="18"/>
          <w:szCs w:val="18"/>
        </w:rPr>
        <w:t>в новейшем смысле этого слова; а в Рос-</w:t>
      </w:r>
      <w:r>
        <w:rPr>
          <w:color w:val="000000"/>
          <w:sz w:val="18"/>
          <w:szCs w:val="18"/>
        </w:rPr>
        <w:br/>
        <w:t>сии только начинало расцветать то дви-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4"/>
          <w:sz w:val="18"/>
          <w:szCs w:val="18"/>
        </w:rPr>
        <w:t>жение</w:t>
      </w:r>
      <w:r>
        <w:rPr>
          <w:color w:val="000000"/>
          <w:sz w:val="18"/>
          <w:szCs w:val="18"/>
        </w:rPr>
        <w:t xml:space="preserve">     </w:t>
      </w:r>
      <w:r>
        <w:rPr>
          <w:color w:val="000000"/>
          <w:spacing w:val="52"/>
          <w:sz w:val="18"/>
          <w:szCs w:val="18"/>
        </w:rPr>
        <w:t>разночинцев,</w:t>
      </w:r>
      <w:r>
        <w:rPr>
          <w:color w:val="000000"/>
          <w:sz w:val="18"/>
          <w:szCs w:val="18"/>
        </w:rPr>
        <w:t xml:space="preserve"> которое   на-</w:t>
      </w:r>
    </w:p>
    <w:p w:rsidR="00931FC0" w:rsidRDefault="00931FC0" w:rsidP="00931FC0">
      <w:pPr>
        <w:shd w:val="clear" w:color="auto" w:fill="FFFFFF"/>
        <w:spacing w:before="72" w:line="182" w:lineRule="exact"/>
        <w:ind w:left="10" w:right="1522"/>
        <w:jc w:val="both"/>
      </w:pPr>
      <w:r>
        <w:rPr>
          <w:color w:val="000000"/>
          <w:sz w:val="18"/>
          <w:szCs w:val="18"/>
        </w:rPr>
        <w:t>зывается обыкновенно движением и и т е л-</w:t>
      </w:r>
      <w:r>
        <w:rPr>
          <w:color w:val="000000"/>
          <w:sz w:val="18"/>
          <w:szCs w:val="18"/>
        </w:rPr>
        <w:br/>
        <w:t>л и г е н ц и и...</w:t>
      </w:r>
    </w:p>
    <w:p w:rsidR="00931FC0" w:rsidRDefault="00931FC0" w:rsidP="00931FC0">
      <w:pPr>
        <w:framePr w:h="864" w:hSpace="38" w:wrap="auto" w:vAnchor="text" w:hAnchor="text" w:x="4811" w:y="13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2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055" w:y="168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303" w:hSpace="38" w:wrap="auto" w:vAnchor="text" w:hAnchor="text" w:x="4806" w:y="25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1905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2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5051" w:y="2574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82" w:lineRule="exact"/>
        <w:ind w:left="5" w:right="624" w:firstLine="254"/>
        <w:jc w:val="both"/>
      </w:pPr>
      <w:r>
        <w:rPr>
          <w:color w:val="000000"/>
          <w:sz w:val="18"/>
          <w:szCs w:val="18"/>
        </w:rPr>
        <w:t>Политические обозрения Чернышевского предназна-</w:t>
      </w:r>
      <w:r>
        <w:rPr>
          <w:color w:val="000000"/>
          <w:sz w:val="18"/>
          <w:szCs w:val="18"/>
        </w:rPr>
        <w:br/>
        <w:t>чались для «лучших людей», которым нужно было</w:t>
      </w:r>
      <w:r>
        <w:rPr>
          <w:color w:val="000000"/>
          <w:sz w:val="18"/>
          <w:szCs w:val="18"/>
        </w:rPr>
        <w:br/>
        <w:t>знать, чему они должны учить отсталую массу. Дело</w:t>
      </w:r>
      <w:r>
        <w:rPr>
          <w:color w:val="000000"/>
          <w:sz w:val="18"/>
          <w:szCs w:val="18"/>
        </w:rPr>
        <w:br/>
        <w:t xml:space="preserve">«лучших людей» сводилось </w:t>
      </w:r>
      <w:r>
        <w:rPr>
          <w:color w:val="000000"/>
          <w:spacing w:val="63"/>
          <w:sz w:val="18"/>
          <w:szCs w:val="18"/>
        </w:rPr>
        <w:t>главным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62"/>
          <w:sz w:val="18"/>
          <w:szCs w:val="18"/>
        </w:rPr>
        <w:t>образом</w:t>
      </w:r>
      <w:r>
        <w:rPr>
          <w:color w:val="000000"/>
          <w:spacing w:val="62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к пропаганде. Однако не </w:t>
      </w:r>
      <w:r>
        <w:rPr>
          <w:color w:val="000000"/>
          <w:spacing w:val="61"/>
          <w:sz w:val="18"/>
          <w:szCs w:val="18"/>
        </w:rPr>
        <w:t>исключительно</w:t>
      </w:r>
      <w:r>
        <w:rPr>
          <w:color w:val="000000"/>
          <w:sz w:val="18"/>
          <w:szCs w:val="18"/>
        </w:rPr>
        <w:t xml:space="preserve"> к ней.</w:t>
      </w:r>
      <w:r>
        <w:rPr>
          <w:color w:val="000000"/>
          <w:sz w:val="18"/>
          <w:szCs w:val="18"/>
        </w:rPr>
        <w:br/>
        <w:t>«Простонародье», вообще говоря, не фигурирует на по-</w:t>
      </w:r>
      <w:r>
        <w:rPr>
          <w:color w:val="000000"/>
          <w:sz w:val="18"/>
          <w:szCs w:val="18"/>
        </w:rPr>
        <w:br/>
        <w:t>литической сцене. И то, что происходит на этой сцене, —</w:t>
      </w:r>
      <w:r>
        <w:rPr>
          <w:color w:val="000000"/>
          <w:sz w:val="18"/>
          <w:szCs w:val="18"/>
        </w:rPr>
        <w:br/>
        <w:t>тоже говоря вообще, — мало касается его интересов.</w:t>
      </w:r>
      <w:r>
        <w:rPr>
          <w:color w:val="000000"/>
          <w:sz w:val="18"/>
          <w:szCs w:val="18"/>
        </w:rPr>
        <w:br/>
        <w:t>Но бывают исключительные эпохи, в течение которых</w:t>
      </w:r>
      <w:r>
        <w:rPr>
          <w:color w:val="000000"/>
          <w:sz w:val="18"/>
          <w:szCs w:val="18"/>
        </w:rPr>
        <w:br/>
        <w:t>народная масса пробуждается от своей обычной спячки</w:t>
      </w:r>
      <w:r>
        <w:rPr>
          <w:color w:val="000000"/>
          <w:sz w:val="18"/>
          <w:szCs w:val="18"/>
        </w:rPr>
        <w:br/>
        <w:t>и делает энергичные, хотя нередко малосознательные</w:t>
      </w:r>
      <w:r>
        <w:rPr>
          <w:color w:val="000000"/>
          <w:sz w:val="18"/>
          <w:szCs w:val="18"/>
        </w:rPr>
        <w:br/>
        <w:t>попытки к улучшению своей судьбы. В такие исключи-</w:t>
      </w:r>
      <w:r>
        <w:rPr>
          <w:color w:val="000000"/>
          <w:sz w:val="18"/>
          <w:szCs w:val="18"/>
        </w:rPr>
        <w:br/>
        <w:t>тельные эпохи деятельность «лучших людей» более или</w:t>
      </w:r>
      <w:r>
        <w:rPr>
          <w:color w:val="000000"/>
          <w:sz w:val="18"/>
          <w:szCs w:val="18"/>
        </w:rPr>
        <w:br/>
        <w:t xml:space="preserve">менее утрачивает свой преимущественно </w:t>
      </w:r>
      <w:r>
        <w:rPr>
          <w:color w:val="000000"/>
          <w:spacing w:val="48"/>
          <w:sz w:val="18"/>
          <w:szCs w:val="18"/>
        </w:rPr>
        <w:t>пропа-</w:t>
      </w:r>
      <w:r>
        <w:rPr>
          <w:color w:val="000000"/>
          <w:spacing w:val="48"/>
          <w:sz w:val="18"/>
          <w:szCs w:val="18"/>
        </w:rPr>
        <w:br/>
      </w:r>
      <w:r>
        <w:rPr>
          <w:color w:val="000000"/>
          <w:spacing w:val="54"/>
          <w:sz w:val="18"/>
          <w:szCs w:val="18"/>
        </w:rPr>
        <w:t>гандистский</w:t>
      </w:r>
      <w:r>
        <w:rPr>
          <w:color w:val="000000"/>
          <w:sz w:val="18"/>
          <w:szCs w:val="18"/>
        </w:rPr>
        <w:t xml:space="preserve"> характер и становится </w:t>
      </w:r>
      <w:r>
        <w:rPr>
          <w:color w:val="000000"/>
          <w:spacing w:val="41"/>
          <w:sz w:val="18"/>
          <w:szCs w:val="18"/>
        </w:rPr>
        <w:t>агита-</w:t>
      </w:r>
      <w:r>
        <w:rPr>
          <w:color w:val="000000"/>
          <w:spacing w:val="41"/>
          <w:sz w:val="18"/>
          <w:szCs w:val="18"/>
        </w:rPr>
        <w:br/>
      </w:r>
      <w:r>
        <w:rPr>
          <w:color w:val="000000"/>
          <w:spacing w:val="42"/>
          <w:sz w:val="18"/>
          <w:szCs w:val="18"/>
        </w:rPr>
        <w:t>ционной.</w:t>
      </w:r>
      <w:r>
        <w:rPr>
          <w:color w:val="000000"/>
          <w:sz w:val="18"/>
          <w:szCs w:val="18"/>
        </w:rPr>
        <w:t xml:space="preserve"> Вот что говорит Чернышевский о подобных</w:t>
      </w:r>
    </w:p>
    <w:p w:rsidR="00931FC0" w:rsidRDefault="00931FC0" w:rsidP="00931FC0">
      <w:pPr>
        <w:shd w:val="clear" w:color="auto" w:fill="FFFFFF"/>
        <w:spacing w:before="77" w:line="168" w:lineRule="exact"/>
        <w:ind w:left="10"/>
      </w:pPr>
      <w:r>
        <w:rPr>
          <w:color w:val="000000"/>
          <w:sz w:val="18"/>
          <w:szCs w:val="18"/>
        </w:rPr>
        <w:t>эпохах:</w:t>
      </w:r>
    </w:p>
    <w:p w:rsidR="00931FC0" w:rsidRDefault="00931FC0" w:rsidP="00931FC0">
      <w:pPr>
        <w:shd w:val="clear" w:color="auto" w:fill="FFFFFF"/>
        <w:spacing w:before="10" w:line="168" w:lineRule="exact"/>
        <w:ind w:firstLine="230"/>
        <w:jc w:val="both"/>
      </w:pPr>
      <w:r>
        <w:rPr>
          <w:color w:val="000000"/>
          <w:sz w:val="18"/>
          <w:szCs w:val="18"/>
        </w:rPr>
        <w:t>«Исторический прогресс совершается медленно и тяжело...</w:t>
      </w:r>
      <w:r>
        <w:rPr>
          <w:color w:val="000000"/>
          <w:sz w:val="18"/>
          <w:szCs w:val="18"/>
        </w:rPr>
        <w:br/>
        <w:t>так медленно, что если мы будем ограничиваться слишком корот-</w:t>
      </w:r>
      <w:r>
        <w:rPr>
          <w:color w:val="000000"/>
          <w:sz w:val="18"/>
          <w:szCs w:val="18"/>
        </w:rPr>
        <w:br/>
        <w:t>кими периодами, то колебания, производимые в поступательном</w:t>
      </w:r>
      <w:r>
        <w:rPr>
          <w:color w:val="000000"/>
          <w:sz w:val="18"/>
          <w:szCs w:val="18"/>
        </w:rPr>
        <w:br/>
        <w:t>ходе истории случайностями обстоятельств, могут затемнить</w:t>
      </w:r>
      <w:r>
        <w:rPr>
          <w:color w:val="000000"/>
          <w:sz w:val="18"/>
          <w:szCs w:val="18"/>
        </w:rPr>
        <w:br/>
        <w:t>в наших глазах действие общего закона. Чтобы убедиться в его</w:t>
      </w:r>
      <w:r>
        <w:rPr>
          <w:color w:val="000000"/>
          <w:sz w:val="18"/>
          <w:szCs w:val="18"/>
        </w:rPr>
        <w:br/>
        <w:t>неизменности, надобно сообразить ход событии за довольно</w:t>
      </w:r>
      <w:r>
        <w:rPr>
          <w:color w:val="000000"/>
          <w:sz w:val="18"/>
          <w:szCs w:val="18"/>
        </w:rPr>
        <w:br/>
        <w:t>продолжительное время... Сравните состояние общественных</w:t>
      </w:r>
      <w:r>
        <w:rPr>
          <w:color w:val="000000"/>
          <w:sz w:val="18"/>
          <w:szCs w:val="18"/>
        </w:rPr>
        <w:br/>
        <w:t>учреждений и законов Франции в 1700 году и ныне, — разница</w:t>
      </w:r>
      <w:r>
        <w:rPr>
          <w:color w:val="000000"/>
          <w:sz w:val="18"/>
          <w:szCs w:val="18"/>
        </w:rPr>
        <w:br/>
        <w:t>чрезвычайная, и вся она в выгоду настоящего; а между тем почти</w:t>
      </w:r>
      <w:r>
        <w:rPr>
          <w:color w:val="000000"/>
          <w:sz w:val="18"/>
          <w:szCs w:val="18"/>
        </w:rPr>
        <w:br/>
        <w:t>все эти полтора века были очень тяжелы и мрачны. То же самое</w:t>
      </w:r>
    </w:p>
    <w:p w:rsidR="00931FC0" w:rsidRDefault="00931FC0" w:rsidP="00931FC0">
      <w:pPr>
        <w:shd w:val="clear" w:color="auto" w:fill="FFFFFF"/>
        <w:spacing w:before="10" w:line="168" w:lineRule="exact"/>
        <w:ind w:firstLine="230"/>
        <w:jc w:val="both"/>
        <w:sectPr w:rsidR="00931FC0">
          <w:type w:val="continuous"/>
          <w:pgSz w:w="7937" w:h="11339"/>
          <w:pgMar w:top="1191" w:right="1312" w:bottom="360" w:left="12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color w:val="000000"/>
          <w:sz w:val="18"/>
          <w:szCs w:val="18"/>
        </w:rPr>
        <w:lastRenderedPageBreak/>
        <w:t>566</w:t>
      </w:r>
    </w:p>
    <w:p w:rsidR="00931FC0" w:rsidRDefault="00931FC0" w:rsidP="00931FC0">
      <w:pPr>
        <w:shd w:val="clear" w:color="auto" w:fill="FFFFFF"/>
        <w:ind w:left="29"/>
        <w:sectPr w:rsidR="00931FC0">
          <w:pgSz w:w="7937" w:h="11339"/>
          <w:pgMar w:top="1121" w:right="1192" w:bottom="360" w:left="1369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auto" w:vAnchor="text" w:hAnchor="margin" w:x="-133" w:y="34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191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2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21" w:line="178" w:lineRule="exact"/>
        <w:jc w:val="both"/>
      </w:pPr>
      <w:r>
        <w:rPr>
          <w:color w:val="000000"/>
          <w:sz w:val="18"/>
          <w:szCs w:val="18"/>
        </w:rPr>
        <w:lastRenderedPageBreak/>
        <w:t>и в Англии. Откуда же разница? Она постоянно подготовлялась</w:t>
      </w:r>
      <w:r>
        <w:rPr>
          <w:color w:val="000000"/>
          <w:sz w:val="18"/>
          <w:szCs w:val="18"/>
        </w:rPr>
        <w:br/>
        <w:t>тем, что лучшие люди каждого поколения находили жизнь своего</w:t>
      </w:r>
      <w:r>
        <w:rPr>
          <w:color w:val="000000"/>
          <w:sz w:val="18"/>
          <w:szCs w:val="18"/>
        </w:rPr>
        <w:br/>
        <w:t>времени чрезвычайно тяжелой; мало-помалу хотя немногие из</w:t>
      </w:r>
      <w:r>
        <w:rPr>
          <w:color w:val="000000"/>
          <w:sz w:val="18"/>
          <w:szCs w:val="18"/>
        </w:rPr>
        <w:br/>
        <w:t>их желаний становились понятны обществу, и потом, когда-</w:t>
      </w:r>
      <w:r>
        <w:rPr>
          <w:color w:val="000000"/>
          <w:sz w:val="18"/>
          <w:szCs w:val="18"/>
        </w:rPr>
        <w:br/>
        <w:t>нибудь, через много лет, при счастливом случае, общество пол-</w:t>
      </w:r>
      <w:r>
        <w:rPr>
          <w:color w:val="000000"/>
          <w:sz w:val="18"/>
          <w:szCs w:val="18"/>
        </w:rPr>
        <w:br/>
        <w:t>года, год, много три или четыре года, работало над исполнением</w:t>
      </w:r>
      <w:r>
        <w:rPr>
          <w:color w:val="000000"/>
          <w:sz w:val="18"/>
          <w:szCs w:val="18"/>
        </w:rPr>
        <w:br/>
        <w:t>хотя некоторых из тех немногих желаний, которые проникли</w:t>
      </w:r>
      <w:r>
        <w:rPr>
          <w:color w:val="000000"/>
          <w:sz w:val="18"/>
          <w:szCs w:val="18"/>
        </w:rPr>
        <w:br/>
        <w:t>в него от лучших людей. Работа никогда не была успешна: на</w:t>
      </w:r>
      <w:r>
        <w:rPr>
          <w:color w:val="000000"/>
          <w:sz w:val="18"/>
          <w:szCs w:val="18"/>
        </w:rPr>
        <w:br/>
        <w:t>половине дела уже истощалось усердие, изнемогала сила общества</w:t>
      </w:r>
      <w:r>
        <w:rPr>
          <w:color w:val="000000"/>
          <w:sz w:val="18"/>
          <w:szCs w:val="18"/>
        </w:rPr>
        <w:br/>
        <w:t>и снова практическая жизнь общества впадала в долгий застой,</w:t>
      </w:r>
      <w:r>
        <w:rPr>
          <w:color w:val="000000"/>
          <w:sz w:val="18"/>
          <w:szCs w:val="18"/>
        </w:rPr>
        <w:br/>
        <w:t>и по-прежнему лучшие люди, если переживали внушенную ими</w:t>
      </w:r>
      <w:r>
        <w:rPr>
          <w:color w:val="000000"/>
          <w:sz w:val="18"/>
          <w:szCs w:val="18"/>
        </w:rPr>
        <w:br/>
        <w:t>работу, видели свои желания далеко не осуществленными и</w:t>
      </w:r>
      <w:r>
        <w:rPr>
          <w:color w:val="000000"/>
          <w:sz w:val="18"/>
          <w:szCs w:val="18"/>
        </w:rPr>
        <w:br/>
        <w:t>по-прежнему должны были скорбеть о тяжести жизни. Но в ко-</w:t>
      </w:r>
      <w:r>
        <w:rPr>
          <w:color w:val="000000"/>
          <w:sz w:val="18"/>
          <w:szCs w:val="18"/>
        </w:rPr>
        <w:br/>
        <w:t>роткий период благородного порыва многое было переде-</w:t>
      </w:r>
      <w:r>
        <w:rPr>
          <w:color w:val="000000"/>
          <w:sz w:val="18"/>
          <w:szCs w:val="18"/>
        </w:rPr>
        <w:br/>
        <w:t>лано. Конечно, переработка шла наскоро, не было времени</w:t>
      </w:r>
      <w:r>
        <w:rPr>
          <w:color w:val="000000"/>
          <w:sz w:val="18"/>
          <w:szCs w:val="18"/>
        </w:rPr>
        <w:br/>
        <w:t>думать об изяществе новых пристроек, которые оставались</w:t>
      </w:r>
      <w:r>
        <w:rPr>
          <w:color w:val="000000"/>
          <w:sz w:val="18"/>
          <w:szCs w:val="18"/>
        </w:rPr>
        <w:br/>
        <w:t>не отделаны начисто, некогда было заботиться о субтиль-</w:t>
      </w:r>
      <w:r>
        <w:rPr>
          <w:color w:val="000000"/>
          <w:sz w:val="18"/>
          <w:szCs w:val="18"/>
        </w:rPr>
        <w:br/>
        <w:t>ных требованиях архитектурной гармонии новых частей с уце-</w:t>
      </w:r>
      <w:r>
        <w:rPr>
          <w:color w:val="000000"/>
          <w:sz w:val="18"/>
          <w:szCs w:val="18"/>
        </w:rPr>
        <w:br/>
        <w:t>левшими остатками, и период застоя принимал перестроен-</w:t>
      </w:r>
      <w:r>
        <w:rPr>
          <w:color w:val="000000"/>
          <w:sz w:val="18"/>
          <w:szCs w:val="18"/>
        </w:rPr>
        <w:br/>
        <w:t>ное здание со множеством мелких несообразностей и некраси-</w:t>
      </w:r>
    </w:p>
    <w:p w:rsidR="00931FC0" w:rsidRDefault="00931FC0" w:rsidP="00931FC0">
      <w:pPr>
        <w:shd w:val="clear" w:color="auto" w:fill="FFFFFF"/>
        <w:spacing w:before="10"/>
      </w:pPr>
      <w:r>
        <w:rPr>
          <w:color w:val="000000"/>
          <w:sz w:val="18"/>
          <w:szCs w:val="18"/>
        </w:rPr>
        <w:t>востей... »</w:t>
      </w:r>
    </w:p>
    <w:p w:rsidR="00931FC0" w:rsidRDefault="00931FC0" w:rsidP="00931FC0">
      <w:pPr>
        <w:framePr w:h="1094" w:hSpace="38" w:wrap="auto" w:vAnchor="text" w:hAnchor="text" w:x="1311" w:y="18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95325"/>
            <wp:effectExtent l="0" t="0" r="9525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2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855" w:y="228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4" w:line="178" w:lineRule="exact"/>
        <w:ind w:left="1522" w:right="19" w:firstLine="240"/>
        <w:jc w:val="both"/>
      </w:pPr>
      <w:r>
        <w:rPr>
          <w:color w:val="000000"/>
          <w:sz w:val="18"/>
          <w:szCs w:val="18"/>
        </w:rPr>
        <w:t>Политические обозрения Чернышевского</w:t>
      </w:r>
      <w:r>
        <w:rPr>
          <w:color w:val="000000"/>
          <w:sz w:val="18"/>
          <w:szCs w:val="18"/>
        </w:rPr>
        <w:br/>
        <w:t>имели целью именно показать «лучшим людям»,</w:t>
      </w:r>
      <w:r>
        <w:rPr>
          <w:color w:val="000000"/>
          <w:sz w:val="18"/>
          <w:szCs w:val="18"/>
        </w:rPr>
        <w:br/>
        <w:t>что старое здание современного общественного</w:t>
      </w:r>
      <w:r>
        <w:rPr>
          <w:color w:val="000000"/>
          <w:sz w:val="18"/>
          <w:szCs w:val="18"/>
        </w:rPr>
        <w:br/>
        <w:t>порядка все более и более ветшает и что необ-</w:t>
      </w:r>
      <w:r>
        <w:rPr>
          <w:color w:val="000000"/>
          <w:sz w:val="18"/>
          <w:szCs w:val="18"/>
        </w:rPr>
        <w:br/>
        <w:t>ходимо «вновь приняться за дело в широких</w:t>
      </w:r>
      <w:r>
        <w:rPr>
          <w:color w:val="000000"/>
          <w:sz w:val="18"/>
          <w:szCs w:val="18"/>
        </w:rPr>
        <w:br/>
        <w:t>размерах». И, как это по всему видно, ему</w:t>
      </w:r>
      <w:r>
        <w:rPr>
          <w:color w:val="000000"/>
          <w:sz w:val="18"/>
          <w:szCs w:val="18"/>
        </w:rPr>
        <w:br/>
        <w:t>к концу первого, — т. е. до-сибирского, —</w:t>
      </w:r>
      <w:r>
        <w:rPr>
          <w:color w:val="000000"/>
          <w:sz w:val="18"/>
          <w:szCs w:val="18"/>
        </w:rPr>
        <w:br/>
        <w:t>периода его литературной деятельности стало</w:t>
      </w:r>
      <w:r>
        <w:rPr>
          <w:color w:val="000000"/>
          <w:sz w:val="18"/>
          <w:szCs w:val="18"/>
        </w:rPr>
        <w:br/>
        <w:t>казаться, что общество все больше и больше</w:t>
      </w:r>
      <w:r>
        <w:rPr>
          <w:color w:val="000000"/>
          <w:sz w:val="18"/>
          <w:szCs w:val="18"/>
        </w:rPr>
        <w:br/>
        <w:t>прислушивается к его мнению и все больше и</w:t>
      </w:r>
      <w:r>
        <w:rPr>
          <w:color w:val="000000"/>
          <w:sz w:val="18"/>
          <w:szCs w:val="18"/>
        </w:rPr>
        <w:br/>
        <w:t>больше соглашается с ним. Другими словами,</w:t>
      </w:r>
      <w:r>
        <w:rPr>
          <w:color w:val="000000"/>
          <w:sz w:val="18"/>
          <w:szCs w:val="18"/>
        </w:rPr>
        <w:br/>
        <w:t>он стал думать, что и в русской истории при-</w:t>
      </w:r>
      <w:r>
        <w:rPr>
          <w:color w:val="000000"/>
          <w:sz w:val="18"/>
          <w:szCs w:val="18"/>
        </w:rPr>
        <w:br/>
        <w:t>ближается один из тех благодетельных скачков,</w:t>
      </w:r>
      <w:r>
        <w:rPr>
          <w:color w:val="000000"/>
          <w:sz w:val="18"/>
          <w:szCs w:val="18"/>
        </w:rPr>
        <w:br/>
        <w:t>которые редко совершаются в истории, но</w:t>
      </w:r>
      <w:r>
        <w:rPr>
          <w:color w:val="000000"/>
          <w:sz w:val="18"/>
          <w:szCs w:val="18"/>
        </w:rPr>
        <w:br/>
        <w:t>зато далеко подвигают вперед процесс обще-</w:t>
      </w:r>
      <w:r>
        <w:rPr>
          <w:color w:val="000000"/>
          <w:sz w:val="18"/>
          <w:szCs w:val="18"/>
        </w:rPr>
        <w:br/>
        <w:t>ственного развития. Настроение передовых</w:t>
      </w:r>
      <w:r>
        <w:rPr>
          <w:color w:val="000000"/>
          <w:sz w:val="18"/>
          <w:szCs w:val="18"/>
        </w:rPr>
        <w:br/>
        <w:t>слоев русского общества в самом деле быстро</w:t>
      </w:r>
      <w:r>
        <w:rPr>
          <w:color w:val="000000"/>
          <w:sz w:val="18"/>
          <w:szCs w:val="18"/>
        </w:rPr>
        <w:br/>
        <w:t>поднималось, а вместе с ним поднималось и</w:t>
      </w:r>
      <w:r>
        <w:rPr>
          <w:color w:val="000000"/>
          <w:sz w:val="18"/>
          <w:szCs w:val="18"/>
        </w:rPr>
        <w:br/>
        <w:t>настроение Чернышевского. Он, находивший</w:t>
      </w:r>
      <w:r>
        <w:rPr>
          <w:color w:val="000000"/>
          <w:sz w:val="18"/>
          <w:szCs w:val="18"/>
        </w:rPr>
        <w:br/>
        <w:t>когда-то возможным и полезным разъяснять</w:t>
      </w:r>
      <w:r>
        <w:rPr>
          <w:color w:val="000000"/>
          <w:sz w:val="18"/>
          <w:szCs w:val="18"/>
        </w:rPr>
        <w:br/>
        <w:t>правительству его собственные выгоды в деле</w:t>
      </w:r>
      <w:r>
        <w:rPr>
          <w:color w:val="000000"/>
          <w:sz w:val="18"/>
          <w:szCs w:val="18"/>
        </w:rPr>
        <w:br/>
        <w:t>крестьянского освобождения, теперь уже и</w:t>
      </w:r>
      <w:r>
        <w:rPr>
          <w:color w:val="000000"/>
          <w:sz w:val="18"/>
          <w:szCs w:val="18"/>
        </w:rPr>
        <w:br/>
        <w:t>не думает обращаться к правительству. Всякие</w:t>
      </w:r>
      <w:r>
        <w:rPr>
          <w:color w:val="000000"/>
          <w:sz w:val="18"/>
          <w:szCs w:val="18"/>
        </w:rPr>
        <w:br/>
        <w:t>расчеты на него кажутся ему вредным само-</w:t>
      </w:r>
      <w:r>
        <w:rPr>
          <w:color w:val="000000"/>
          <w:sz w:val="18"/>
          <w:szCs w:val="18"/>
        </w:rPr>
        <w:br/>
        <w:t>обольщением. В статье «Русский реформатор»</w:t>
      </w:r>
      <w:r>
        <w:rPr>
          <w:color w:val="000000"/>
          <w:sz w:val="18"/>
          <w:szCs w:val="18"/>
        </w:rPr>
        <w:br/>
        <w:t>(«Современник» 1861 года, октябрь), написан-</w:t>
      </w:r>
      <w:r>
        <w:rPr>
          <w:color w:val="000000"/>
          <w:sz w:val="18"/>
          <w:szCs w:val="18"/>
        </w:rPr>
        <w:br/>
        <w:t>ной по поводу выхода книги М. Корфа: «Жизнь</w:t>
      </w:r>
    </w:p>
    <w:p w:rsidR="00931FC0" w:rsidRDefault="00931FC0" w:rsidP="00931FC0">
      <w:pPr>
        <w:shd w:val="clear" w:color="auto" w:fill="FFFFFF"/>
        <w:spacing w:before="24" w:line="178" w:lineRule="exact"/>
        <w:ind w:left="1522" w:right="19" w:firstLine="240"/>
        <w:jc w:val="both"/>
        <w:sectPr w:rsidR="00931FC0">
          <w:type w:val="continuous"/>
          <w:pgSz w:w="7937" w:h="11339"/>
          <w:pgMar w:top="1121" w:right="1192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5155"/>
      </w:pPr>
      <w:r>
        <w:rPr>
          <w:color w:val="000000"/>
          <w:sz w:val="18"/>
          <w:szCs w:val="18"/>
        </w:rPr>
        <w:lastRenderedPageBreak/>
        <w:t>567</w:t>
      </w:r>
    </w:p>
    <w:p w:rsidR="00931FC0" w:rsidRDefault="00931FC0" w:rsidP="00931FC0">
      <w:pPr>
        <w:shd w:val="clear" w:color="auto" w:fill="FFFFFF"/>
        <w:spacing w:after="230"/>
        <w:ind w:left="5155"/>
        <w:sectPr w:rsidR="00931FC0">
          <w:pgSz w:w="7937" w:h="11339"/>
          <w:pgMar w:top="1203" w:right="889" w:bottom="360" w:left="1173" w:header="720" w:footer="720" w:gutter="0"/>
          <w:cols w:space="60"/>
          <w:noEndnote/>
        </w:sectPr>
      </w:pPr>
    </w:p>
    <w:p w:rsidR="00931FC0" w:rsidRDefault="00931FC0" w:rsidP="00931FC0">
      <w:pPr>
        <w:framePr w:h="989" w:hSpace="38" w:wrap="auto" w:vAnchor="text" w:hAnchor="margin" w:x="3937" w:y="28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2865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1252" w:h="643" w:hRule="exact" w:hSpace="38" w:wrap="notBeside" w:vAnchor="text" w:hAnchor="margin" w:x="4153" w:y="102"/>
        <w:shd w:val="clear" w:color="auto" w:fill="FFFFFF"/>
        <w:spacing w:line="211" w:lineRule="exact"/>
        <w:ind w:left="125" w:hanging="125"/>
      </w:pPr>
      <w:r>
        <w:rPr>
          <w:color w:val="000000"/>
          <w:spacing w:val="-1"/>
          <w:sz w:val="22"/>
          <w:szCs w:val="22"/>
        </w:rPr>
        <w:t>Ср. „Социал-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Демократ"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3"/>
          <w:sz w:val="22"/>
          <w:szCs w:val="22"/>
        </w:rPr>
        <w:t>№ 1, с. 161</w:t>
      </w:r>
    </w:p>
    <w:p w:rsidR="00931FC0" w:rsidRDefault="00931FC0" w:rsidP="00931FC0">
      <w:pPr>
        <w:framePr w:w="1377" w:h="859" w:hRule="exact" w:hSpace="38" w:wrap="notBeside" w:vAnchor="text" w:hAnchor="margin" w:x="4489" w:y="4455"/>
        <w:shd w:val="clear" w:color="auto" w:fill="FFFFFF"/>
        <w:spacing w:line="206" w:lineRule="exact"/>
        <w:jc w:val="center"/>
      </w:pPr>
      <w:r>
        <w:rPr>
          <w:color w:val="000000"/>
          <w:sz w:val="22"/>
          <w:szCs w:val="22"/>
        </w:rPr>
        <w:t>Ср. пропуск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7"/>
          <w:sz w:val="22"/>
          <w:szCs w:val="22"/>
        </w:rPr>
        <w:t>„Социал-Демо-</w:t>
      </w:r>
      <w:r>
        <w:rPr>
          <w:color w:val="000000"/>
          <w:spacing w:val="-7"/>
          <w:sz w:val="22"/>
          <w:szCs w:val="22"/>
        </w:rPr>
        <w:br/>
      </w:r>
      <w:r>
        <w:rPr>
          <w:color w:val="000000"/>
          <w:sz w:val="22"/>
          <w:szCs w:val="22"/>
        </w:rPr>
        <w:t>крат" № 1,</w:t>
      </w:r>
      <w:r>
        <w:rPr>
          <w:color w:val="000000"/>
          <w:sz w:val="22"/>
          <w:szCs w:val="22"/>
        </w:rPr>
        <w:br/>
        <w:t xml:space="preserve">с. 162 </w:t>
      </w:r>
      <w:r>
        <w:rPr>
          <w:color w:val="000000"/>
          <w:spacing w:val="-1"/>
          <w:sz w:val="22"/>
          <w:szCs w:val="22"/>
          <w:vertAlign w:val="superscript"/>
        </w:rPr>
        <w:t>224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93056" behindDoc="1" locked="0" layoutInCell="1" allowOverlap="1">
            <wp:simplePos x="0" y="0"/>
            <wp:positionH relativeFrom="margin">
              <wp:posOffset>2508250</wp:posOffset>
            </wp:positionH>
            <wp:positionV relativeFrom="paragraph">
              <wp:posOffset>15240</wp:posOffset>
            </wp:positionV>
            <wp:extent cx="402590" cy="521335"/>
            <wp:effectExtent l="0" t="0" r="0" b="0"/>
            <wp:wrapThrough wrapText="bothSides">
              <wp:wrapPolygon edited="0">
                <wp:start x="0" y="0"/>
                <wp:lineTo x="0" y="20521"/>
                <wp:lineTo x="20442" y="20521"/>
                <wp:lineTo x="20442" y="0"/>
                <wp:lineTo x="0" y="0"/>
              </wp:wrapPolygon>
            </wp:wrapThrough>
            <wp:docPr id="2454" name="Рисунок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7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line="173" w:lineRule="exact"/>
        <w:ind w:left="62"/>
        <w:jc w:val="both"/>
      </w:pPr>
      <w:r>
        <w:rPr>
          <w:noProof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margin">
              <wp:posOffset>2432050</wp:posOffset>
            </wp:positionH>
            <wp:positionV relativeFrom="paragraph">
              <wp:posOffset>2450465</wp:posOffset>
            </wp:positionV>
            <wp:extent cx="984250" cy="1212850"/>
            <wp:effectExtent l="0" t="0" r="6350" b="6350"/>
            <wp:wrapThrough wrapText="bothSides">
              <wp:wrapPolygon edited="0">
                <wp:start x="0" y="0"/>
                <wp:lineTo x="0" y="21374"/>
                <wp:lineTo x="21321" y="21374"/>
                <wp:lineTo x="21321" y="0"/>
                <wp:lineTo x="0" y="0"/>
              </wp:wrapPolygon>
            </wp:wrapThrough>
            <wp:docPr id="2453" name="Рисунок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7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графа Сперанского», Чернышевский подробно</w:t>
      </w:r>
      <w:r>
        <w:rPr>
          <w:color w:val="000000"/>
          <w:sz w:val="18"/>
          <w:szCs w:val="18"/>
        </w:rPr>
        <w:br/>
        <w:t>доказывает, что никакой реформатор не должен</w:t>
      </w:r>
      <w:r>
        <w:rPr>
          <w:color w:val="000000"/>
          <w:sz w:val="18"/>
          <w:szCs w:val="18"/>
        </w:rPr>
        <w:br/>
        <w:t>обольщаться у нас подобными расчетами.</w:t>
      </w:r>
      <w:r>
        <w:rPr>
          <w:color w:val="000000"/>
          <w:sz w:val="18"/>
          <w:szCs w:val="18"/>
        </w:rPr>
        <w:br/>
        <w:t>Враги называли Сперанского революционером.</w:t>
      </w:r>
      <w:r>
        <w:rPr>
          <w:color w:val="000000"/>
          <w:sz w:val="18"/>
          <w:szCs w:val="18"/>
        </w:rPr>
        <w:br/>
        <w:t>Этот отзыв смешит Чернышевского. У Сперан-</w:t>
      </w:r>
      <w:r>
        <w:rPr>
          <w:color w:val="000000"/>
          <w:sz w:val="18"/>
          <w:szCs w:val="18"/>
        </w:rPr>
        <w:br/>
        <w:t>ского, действительно, были очень широкие</w:t>
      </w:r>
      <w:r>
        <w:rPr>
          <w:color w:val="000000"/>
          <w:sz w:val="18"/>
          <w:szCs w:val="18"/>
        </w:rPr>
        <w:br/>
        <w:t>планы преобразования, но смешно называть</w:t>
      </w:r>
      <w:r>
        <w:rPr>
          <w:color w:val="000000"/>
          <w:sz w:val="18"/>
          <w:szCs w:val="18"/>
        </w:rPr>
        <w:br/>
        <w:t>его революционером по размеру средств,</w:t>
      </w:r>
      <w:r>
        <w:rPr>
          <w:color w:val="000000"/>
          <w:sz w:val="18"/>
          <w:szCs w:val="18"/>
        </w:rPr>
        <w:br/>
        <w:t>какими он думал воспользоваться для испол-</w:t>
      </w:r>
      <w:r>
        <w:rPr>
          <w:color w:val="000000"/>
          <w:sz w:val="18"/>
          <w:szCs w:val="18"/>
        </w:rPr>
        <w:br/>
        <w:t>нения своих намерений. Он держался только</w:t>
      </w:r>
      <w:r>
        <w:rPr>
          <w:color w:val="000000"/>
          <w:sz w:val="18"/>
          <w:szCs w:val="18"/>
        </w:rPr>
        <w:br/>
        <w:t>тем, что успел приобрести доверие имп.</w:t>
      </w:r>
      <w:r>
        <w:rPr>
          <w:color w:val="000000"/>
          <w:sz w:val="18"/>
          <w:szCs w:val="18"/>
        </w:rPr>
        <w:br/>
        <w:t xml:space="preserve">Александра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. Опираясь на это доверие, он и</w:t>
      </w:r>
      <w:r>
        <w:rPr>
          <w:color w:val="000000"/>
          <w:sz w:val="18"/>
          <w:szCs w:val="18"/>
        </w:rPr>
        <w:br/>
        <w:t>думал осуществить эти планы. И именно</w:t>
      </w:r>
      <w:r>
        <w:rPr>
          <w:color w:val="000000"/>
          <w:sz w:val="18"/>
          <w:szCs w:val="18"/>
        </w:rPr>
        <w:br/>
        <w:t>поэтому Чернышевский называет его мечта-</w:t>
      </w:r>
      <w:r>
        <w:rPr>
          <w:color w:val="000000"/>
          <w:sz w:val="18"/>
          <w:szCs w:val="18"/>
        </w:rPr>
        <w:br/>
        <w:t>телем...</w:t>
      </w:r>
    </w:p>
    <w:p w:rsidR="00931FC0" w:rsidRDefault="00931FC0" w:rsidP="00931FC0">
      <w:pPr>
        <w:shd w:val="clear" w:color="auto" w:fill="FFFFFF"/>
        <w:spacing w:line="173" w:lineRule="exact"/>
        <w:ind w:left="43" w:right="29" w:firstLine="245"/>
        <w:jc w:val="both"/>
      </w:pPr>
      <w:r>
        <w:rPr>
          <w:color w:val="000000"/>
          <w:sz w:val="18"/>
          <w:szCs w:val="18"/>
        </w:rPr>
        <w:t>Не поддается вредным увлечениям в поли-</w:t>
      </w:r>
      <w:r>
        <w:rPr>
          <w:color w:val="000000"/>
          <w:sz w:val="18"/>
          <w:szCs w:val="18"/>
        </w:rPr>
        <w:br/>
        <w:t>тике только тот, кто постоянно помнит, что</w:t>
      </w:r>
      <w:r>
        <w:rPr>
          <w:color w:val="000000"/>
          <w:sz w:val="18"/>
          <w:szCs w:val="18"/>
        </w:rPr>
        <w:br/>
        <w:t>ход общественной жизни определяется соот-</w:t>
      </w:r>
      <w:r>
        <w:rPr>
          <w:color w:val="000000"/>
          <w:sz w:val="18"/>
          <w:szCs w:val="18"/>
        </w:rPr>
        <w:br/>
        <w:t>ношением общественных сил. Тому, кто хочет</w:t>
      </w:r>
      <w:r>
        <w:rPr>
          <w:color w:val="000000"/>
          <w:sz w:val="18"/>
          <w:szCs w:val="18"/>
        </w:rPr>
        <w:br/>
        <w:t>действовать сообразно с этим основным поло-</w:t>
      </w:r>
      <w:r>
        <w:rPr>
          <w:color w:val="000000"/>
          <w:sz w:val="18"/>
          <w:szCs w:val="18"/>
        </w:rPr>
        <w:br/>
        <w:t>жением, приходится иногда переживать тяже-</w:t>
      </w:r>
      <w:r>
        <w:rPr>
          <w:color w:val="000000"/>
          <w:sz w:val="18"/>
          <w:szCs w:val="18"/>
        </w:rPr>
        <w:br/>
        <w:t>лую нравственную борьбу...</w:t>
      </w:r>
    </w:p>
    <w:p w:rsidR="00931FC0" w:rsidRDefault="00931FC0" w:rsidP="00931FC0">
      <w:pPr>
        <w:shd w:val="clear" w:color="auto" w:fill="FFFFFF"/>
        <w:spacing w:line="173" w:lineRule="exact"/>
        <w:ind w:right="34" w:firstLine="240"/>
        <w:jc w:val="both"/>
      </w:pPr>
      <w:r>
        <w:rPr>
          <w:color w:val="000000"/>
          <w:sz w:val="18"/>
          <w:szCs w:val="18"/>
        </w:rPr>
        <w:t>В начале 60-х годов правительство вознаме-</w:t>
      </w:r>
      <w:r>
        <w:rPr>
          <w:color w:val="000000"/>
          <w:sz w:val="18"/>
          <w:szCs w:val="18"/>
        </w:rPr>
        <w:br/>
        <w:t>рилось несколько ослабить цензурные стесне-</w:t>
      </w:r>
      <w:r>
        <w:rPr>
          <w:color w:val="000000"/>
          <w:sz w:val="18"/>
          <w:szCs w:val="18"/>
        </w:rPr>
        <w:br/>
        <w:t>ния. Решено было написать новый цензурный</w:t>
      </w:r>
      <w:r>
        <w:rPr>
          <w:color w:val="000000"/>
          <w:sz w:val="18"/>
          <w:szCs w:val="18"/>
        </w:rPr>
        <w:br/>
        <w:t>устав, и печати позволили высказаться по</w:t>
      </w:r>
      <w:r>
        <w:rPr>
          <w:color w:val="000000"/>
          <w:sz w:val="18"/>
          <w:szCs w:val="18"/>
        </w:rPr>
        <w:br/>
        <w:t>вопросу об ее собственном обуздании. Черны-</w:t>
      </w:r>
      <w:r>
        <w:rPr>
          <w:color w:val="000000"/>
          <w:sz w:val="18"/>
          <w:szCs w:val="18"/>
        </w:rPr>
        <w:br/>
        <w:t>шевский не замедлил выразить по этому поводу</w:t>
      </w:r>
      <w:r>
        <w:rPr>
          <w:color w:val="000000"/>
          <w:sz w:val="18"/>
          <w:szCs w:val="18"/>
        </w:rPr>
        <w:br/>
        <w:t>свой собственный взгляд, по обыкновению</w:t>
      </w:r>
      <w:r>
        <w:rPr>
          <w:color w:val="000000"/>
          <w:sz w:val="18"/>
          <w:szCs w:val="18"/>
        </w:rPr>
        <w:br/>
        <w:t>сильно расходившийся с обычным либераль-</w:t>
      </w:r>
      <w:r>
        <w:rPr>
          <w:color w:val="000000"/>
          <w:sz w:val="18"/>
          <w:szCs w:val="18"/>
        </w:rPr>
        <w:br/>
        <w:t>ным взглядом. Чернышевский признает, что</w:t>
      </w:r>
      <w:r>
        <w:rPr>
          <w:color w:val="000000"/>
          <w:sz w:val="18"/>
          <w:szCs w:val="18"/>
        </w:rPr>
        <w:br/>
        <w:t>бывают такие эпохи, когда печать может</w:t>
      </w:r>
      <w:r>
        <w:rPr>
          <w:color w:val="000000"/>
          <w:sz w:val="18"/>
          <w:szCs w:val="18"/>
        </w:rPr>
        <w:br/>
        <w:t>оказаться опасной для правительства данной</w:t>
      </w:r>
      <w:r>
        <w:rPr>
          <w:color w:val="000000"/>
          <w:sz w:val="18"/>
          <w:szCs w:val="18"/>
        </w:rPr>
        <w:br/>
        <w:t>страны не менее картечи. Это именно та-</w:t>
      </w:r>
      <w:r>
        <w:rPr>
          <w:color w:val="000000"/>
          <w:sz w:val="18"/>
          <w:szCs w:val="18"/>
        </w:rPr>
        <w:br/>
        <w:t>кие эпохи, когда интересы правительства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8"/>
          <w:sz w:val="18"/>
          <w:szCs w:val="18"/>
        </w:rPr>
        <w:t>расходятся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2"/>
          <w:sz w:val="18"/>
          <w:szCs w:val="18"/>
        </w:rPr>
        <w:t xml:space="preserve">с </w:t>
      </w:r>
      <w:r>
        <w:rPr>
          <w:color w:val="000000"/>
          <w:spacing w:val="57"/>
          <w:sz w:val="18"/>
          <w:szCs w:val="18"/>
        </w:rPr>
        <w:t>интересами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об-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51"/>
          <w:sz w:val="18"/>
          <w:szCs w:val="18"/>
        </w:rPr>
        <w:t>щества</w:t>
      </w:r>
      <w:r>
        <w:rPr>
          <w:color w:val="000000"/>
          <w:sz w:val="18"/>
          <w:szCs w:val="18"/>
        </w:rPr>
        <w:t xml:space="preserve"> и приближается революционный</w:t>
      </w:r>
      <w:r>
        <w:rPr>
          <w:color w:val="000000"/>
          <w:sz w:val="18"/>
          <w:szCs w:val="18"/>
        </w:rPr>
        <w:br/>
        <w:t>взрыв. Находясь в подобном положении,</w:t>
      </w:r>
      <w:r>
        <w:rPr>
          <w:color w:val="000000"/>
          <w:sz w:val="18"/>
          <w:szCs w:val="18"/>
        </w:rPr>
        <w:br/>
        <w:t>правительство имеет все основания стеснять</w:t>
      </w:r>
      <w:r>
        <w:rPr>
          <w:color w:val="000000"/>
          <w:sz w:val="18"/>
          <w:szCs w:val="18"/>
        </w:rPr>
        <w:br/>
        <w:t>печать, потому что печать, наравне с другими</w:t>
      </w:r>
      <w:r>
        <w:rPr>
          <w:color w:val="000000"/>
          <w:sz w:val="18"/>
          <w:szCs w:val="18"/>
        </w:rPr>
        <w:br/>
        <w:t>общественными силами, готовит его падение.</w:t>
      </w:r>
      <w:r>
        <w:rPr>
          <w:color w:val="000000"/>
          <w:sz w:val="18"/>
          <w:szCs w:val="18"/>
        </w:rPr>
        <w:br/>
        <w:t>В таком положении постоянно находились</w:t>
      </w:r>
      <w:r>
        <w:rPr>
          <w:color w:val="000000"/>
          <w:sz w:val="18"/>
          <w:szCs w:val="18"/>
        </w:rPr>
        <w:br/>
        <w:t>почти все часто сменявшиеся французские</w:t>
      </w:r>
      <w:r>
        <w:rPr>
          <w:color w:val="000000"/>
          <w:sz w:val="18"/>
          <w:szCs w:val="18"/>
        </w:rPr>
        <w:br/>
        <w:t>правительства нынешнего века. Все это очень</w:t>
      </w:r>
      <w:r>
        <w:rPr>
          <w:color w:val="000000"/>
          <w:sz w:val="18"/>
          <w:szCs w:val="18"/>
        </w:rPr>
        <w:br/>
        <w:t>обстоятельно и спокойно изложено Чернышев-</w:t>
      </w:r>
      <w:r>
        <w:rPr>
          <w:color w:val="000000"/>
          <w:sz w:val="18"/>
          <w:szCs w:val="18"/>
        </w:rPr>
        <w:br/>
        <w:t>ским. О русском правительстве до самого</w:t>
      </w:r>
      <w:r>
        <w:rPr>
          <w:color w:val="000000"/>
          <w:sz w:val="18"/>
          <w:szCs w:val="18"/>
        </w:rPr>
        <w:br/>
        <w:t>конца статьи нет и речи. Но в заключение</w:t>
      </w:r>
      <w:r>
        <w:rPr>
          <w:color w:val="000000"/>
          <w:sz w:val="18"/>
          <w:szCs w:val="18"/>
        </w:rPr>
        <w:br/>
        <w:t>Чернышевский неожиданно спрашивает чи-</w:t>
      </w:r>
      <w:r>
        <w:rPr>
          <w:color w:val="000000"/>
          <w:sz w:val="18"/>
          <w:szCs w:val="18"/>
        </w:rPr>
        <w:br/>
        <w:t>тателя, — а что если бы оказалось, что законы</w:t>
      </w:r>
    </w:p>
    <w:p w:rsidR="00931FC0" w:rsidRDefault="00931FC0" w:rsidP="00931FC0">
      <w:pPr>
        <w:shd w:val="clear" w:color="auto" w:fill="FFFFFF"/>
        <w:spacing w:before="1987" w:line="211" w:lineRule="exact"/>
        <w:ind w:left="38" w:firstLine="120"/>
      </w:pPr>
      <w:r>
        <w:br w:type="column"/>
      </w:r>
      <w:r>
        <w:rPr>
          <w:color w:val="000000"/>
          <w:spacing w:val="-4"/>
          <w:sz w:val="22"/>
          <w:szCs w:val="22"/>
        </w:rPr>
        <w:t>„Социал-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Демократ",</w:t>
      </w:r>
    </w:p>
    <w:p w:rsidR="00931FC0" w:rsidRDefault="00931FC0" w:rsidP="00931FC0">
      <w:pPr>
        <w:shd w:val="clear" w:color="auto" w:fill="FFFFFF"/>
        <w:spacing w:line="211" w:lineRule="exact"/>
        <w:ind w:firstLine="283"/>
      </w:pPr>
      <w:r>
        <w:rPr>
          <w:color w:val="000000"/>
          <w:sz w:val="22"/>
          <w:szCs w:val="22"/>
        </w:rPr>
        <w:t>с. 161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 xml:space="preserve">изменено </w:t>
      </w:r>
      <w:r>
        <w:rPr>
          <w:color w:val="000000"/>
          <w:spacing w:val="-4"/>
          <w:sz w:val="22"/>
          <w:szCs w:val="22"/>
          <w:vertAlign w:val="superscript"/>
        </w:rPr>
        <w:t>223</w:t>
      </w:r>
    </w:p>
    <w:p w:rsidR="00931FC0" w:rsidRDefault="00931FC0" w:rsidP="00931FC0">
      <w:pPr>
        <w:shd w:val="clear" w:color="auto" w:fill="FFFFFF"/>
        <w:spacing w:line="211" w:lineRule="exact"/>
        <w:ind w:firstLine="283"/>
        <w:sectPr w:rsidR="00931FC0">
          <w:type w:val="continuous"/>
          <w:pgSz w:w="7937" w:h="11339"/>
          <w:pgMar w:top="1203" w:right="1499" w:bottom="360" w:left="1173" w:header="720" w:footer="720" w:gutter="0"/>
          <w:cols w:num="2" w:space="720" w:equalWidth="0">
            <w:col w:w="3888" w:space="245"/>
            <w:col w:w="1132"/>
          </w:cols>
          <w:noEndnote/>
        </w:sectPr>
      </w:pPr>
    </w:p>
    <w:p w:rsidR="00931FC0" w:rsidRDefault="00931FC0" w:rsidP="00931FC0">
      <w:pPr>
        <w:shd w:val="clear" w:color="auto" w:fill="FFFFFF"/>
        <w:spacing w:after="235"/>
        <w:ind w:left="91"/>
      </w:pPr>
      <w:r>
        <w:rPr>
          <w:rFonts w:ascii="Arial" w:hAnsi="Arial" w:cs="Arial"/>
          <w:color w:val="000000"/>
          <w:sz w:val="18"/>
          <w:szCs w:val="18"/>
        </w:rPr>
        <w:lastRenderedPageBreak/>
        <w:t>568</w:t>
      </w:r>
    </w:p>
    <w:p w:rsidR="00931FC0" w:rsidRDefault="00931FC0" w:rsidP="00931FC0">
      <w:pPr>
        <w:shd w:val="clear" w:color="auto" w:fill="FFFFFF"/>
        <w:spacing w:after="235"/>
        <w:ind w:left="91"/>
        <w:sectPr w:rsidR="00931FC0">
          <w:pgSz w:w="7937" w:h="11339"/>
          <w:pgMar w:top="1171" w:right="1202" w:bottom="360" w:left="13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814"/>
        <w:ind w:left="955"/>
      </w:pP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3312" w:line="211" w:lineRule="exact"/>
        <w:ind w:right="91"/>
        <w:jc w:val="center"/>
      </w:pPr>
      <w:r>
        <w:rPr>
          <w:color w:val="000000"/>
          <w:sz w:val="22"/>
          <w:szCs w:val="22"/>
          <w:lang w:val="en-US"/>
        </w:rPr>
        <w:t>idem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4"/>
          <w:sz w:val="22"/>
          <w:szCs w:val="22"/>
        </w:rPr>
        <w:t>„Социал-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z w:val="22"/>
          <w:szCs w:val="22"/>
        </w:rPr>
        <w:t>Демократ"</w:t>
      </w:r>
      <w:r>
        <w:rPr>
          <w:color w:val="000000"/>
          <w:sz w:val="22"/>
          <w:szCs w:val="22"/>
        </w:rPr>
        <w:br/>
        <w:t>№ 1, с. 163</w:t>
      </w:r>
    </w:p>
    <w:p w:rsidR="00931FC0" w:rsidRDefault="00931FC0" w:rsidP="00931FC0">
      <w:pPr>
        <w:shd w:val="clear" w:color="auto" w:fill="FFFFFF"/>
        <w:spacing w:line="168" w:lineRule="exact"/>
        <w:ind w:left="53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о печати действительно нужны у нас? «Тогда</w:t>
      </w:r>
      <w:r>
        <w:rPr>
          <w:color w:val="000000"/>
          <w:sz w:val="18"/>
          <w:szCs w:val="18"/>
        </w:rPr>
        <w:br/>
        <w:t>мы вновь заслужили бы имя обскурантов,</w:t>
      </w:r>
      <w:r>
        <w:rPr>
          <w:color w:val="000000"/>
          <w:sz w:val="18"/>
          <w:szCs w:val="18"/>
        </w:rPr>
        <w:br/>
        <w:t>врагов прогресса, ненавистников свободы,</w:t>
      </w:r>
      <w:r>
        <w:rPr>
          <w:color w:val="000000"/>
          <w:sz w:val="18"/>
          <w:szCs w:val="18"/>
        </w:rPr>
        <w:br/>
        <w:t>панегиристов деспотизма и т. д., как уже много</w:t>
      </w:r>
      <w:r>
        <w:rPr>
          <w:color w:val="000000"/>
          <w:sz w:val="18"/>
          <w:szCs w:val="18"/>
        </w:rPr>
        <w:br/>
        <w:t>раз подвергали себя такому нареканию».</w:t>
      </w:r>
      <w:r>
        <w:rPr>
          <w:color w:val="000000"/>
          <w:sz w:val="18"/>
          <w:szCs w:val="18"/>
        </w:rPr>
        <w:br/>
        <w:t>Поэтому он и не хочет исследовать вопроса</w:t>
      </w:r>
      <w:r>
        <w:rPr>
          <w:color w:val="000000"/>
          <w:sz w:val="18"/>
          <w:szCs w:val="18"/>
        </w:rPr>
        <w:br/>
        <w:t>о надобности или ненадобности специальных</w:t>
      </w:r>
      <w:r>
        <w:rPr>
          <w:color w:val="000000"/>
          <w:sz w:val="18"/>
          <w:szCs w:val="18"/>
        </w:rPr>
        <w:br/>
        <w:t>законов о печати у нас. «Мы опасаемся, —</w:t>
      </w:r>
      <w:r>
        <w:rPr>
          <w:color w:val="000000"/>
          <w:sz w:val="18"/>
          <w:szCs w:val="18"/>
        </w:rPr>
        <w:br/>
        <w:t>говорит он, — что добросовестное исследова-</w:t>
      </w:r>
      <w:r>
        <w:rPr>
          <w:color w:val="000000"/>
          <w:sz w:val="18"/>
          <w:szCs w:val="18"/>
        </w:rPr>
        <w:br/>
        <w:t>ние привело бы нас к ответу: да, они нужны» *.</w:t>
      </w:r>
      <w:r>
        <w:rPr>
          <w:color w:val="000000"/>
          <w:sz w:val="18"/>
          <w:szCs w:val="18"/>
        </w:rPr>
        <w:br/>
        <w:t>Вывод ясен: нужны потому, что и в России</w:t>
      </w:r>
    </w:p>
    <w:p w:rsidR="00931FC0" w:rsidRDefault="00931FC0" w:rsidP="00931FC0">
      <w:pPr>
        <w:shd w:val="clear" w:color="auto" w:fill="FFFFFF"/>
        <w:spacing w:before="10"/>
        <w:ind w:left="48"/>
      </w:pPr>
      <w:r>
        <w:rPr>
          <w:color w:val="000000"/>
          <w:sz w:val="18"/>
          <w:szCs w:val="18"/>
        </w:rPr>
        <w:t>приближается время «скачка».</w:t>
      </w:r>
    </w:p>
    <w:p w:rsidR="00931FC0" w:rsidRDefault="00931FC0" w:rsidP="00931FC0">
      <w:pPr>
        <w:shd w:val="clear" w:color="auto" w:fill="FFFFFF"/>
        <w:spacing w:before="43" w:line="168" w:lineRule="exact"/>
        <w:ind w:right="24" w:firstLine="254"/>
        <w:jc w:val="both"/>
      </w:pPr>
      <w:r>
        <w:rPr>
          <w:color w:val="000000"/>
          <w:sz w:val="18"/>
          <w:szCs w:val="18"/>
        </w:rPr>
        <w:t>В той же мартовской книжке «Современ-</w:t>
      </w:r>
      <w:r>
        <w:rPr>
          <w:color w:val="000000"/>
          <w:sz w:val="18"/>
          <w:szCs w:val="18"/>
        </w:rPr>
        <w:br/>
        <w:t>ника», в которой была напечатана только что</w:t>
      </w:r>
      <w:r>
        <w:rPr>
          <w:color w:val="000000"/>
          <w:sz w:val="18"/>
          <w:szCs w:val="18"/>
        </w:rPr>
        <w:br/>
        <w:t>цитированная нами статья, появилась также</w:t>
      </w:r>
      <w:r>
        <w:rPr>
          <w:color w:val="000000"/>
          <w:sz w:val="18"/>
          <w:szCs w:val="18"/>
        </w:rPr>
        <w:br/>
        <w:t>полемическая заметка: «Научились ли?» по</w:t>
      </w:r>
      <w:r>
        <w:rPr>
          <w:color w:val="000000"/>
          <w:sz w:val="18"/>
          <w:szCs w:val="18"/>
        </w:rPr>
        <w:br/>
        <w:t>поводу известных студенческих беспорядков</w:t>
      </w:r>
      <w:r>
        <w:rPr>
          <w:color w:val="000000"/>
          <w:sz w:val="18"/>
          <w:szCs w:val="18"/>
        </w:rPr>
        <w:br/>
        <w:t>1861 года. Чернышевский защищает в ней</w:t>
      </w:r>
      <w:r>
        <w:rPr>
          <w:color w:val="000000"/>
          <w:sz w:val="18"/>
          <w:szCs w:val="18"/>
        </w:rPr>
        <w:br/>
        <w:t>студентов от упрека в нежелании учиться,</w:t>
      </w:r>
      <w:r>
        <w:rPr>
          <w:color w:val="000000"/>
          <w:sz w:val="18"/>
          <w:szCs w:val="18"/>
        </w:rPr>
        <w:br/>
        <w:t>который делали им наши «охранители», и по</w:t>
      </w:r>
      <w:r>
        <w:rPr>
          <w:color w:val="000000"/>
          <w:sz w:val="18"/>
          <w:szCs w:val="18"/>
        </w:rPr>
        <w:br/>
        <w:t>пути высказывает также много горьких истин</w:t>
      </w:r>
      <w:r>
        <w:rPr>
          <w:color w:val="000000"/>
          <w:sz w:val="18"/>
          <w:szCs w:val="18"/>
        </w:rPr>
        <w:br/>
        <w:t>правительству. Ближайшим поводом к этой</w:t>
      </w:r>
      <w:r>
        <w:rPr>
          <w:color w:val="000000"/>
          <w:sz w:val="18"/>
          <w:szCs w:val="18"/>
        </w:rPr>
        <w:br/>
        <w:t>полемике послужила статья неизвестного ав-</w:t>
      </w:r>
      <w:r>
        <w:rPr>
          <w:color w:val="000000"/>
          <w:sz w:val="18"/>
          <w:szCs w:val="18"/>
        </w:rPr>
        <w:br/>
        <w:t>тора в «С. -Петербургских Академических Ве-</w:t>
      </w:r>
      <w:r>
        <w:rPr>
          <w:color w:val="000000"/>
          <w:sz w:val="18"/>
          <w:szCs w:val="18"/>
        </w:rPr>
        <w:br/>
        <w:t>домостях» под заглавием: «Учиться или</w:t>
      </w:r>
      <w:r>
        <w:rPr>
          <w:color w:val="000000"/>
          <w:sz w:val="18"/>
          <w:szCs w:val="18"/>
        </w:rPr>
        <w:br/>
        <w:t>не учиться?» Чернышевский отвечает, что</w:t>
      </w:r>
      <w:r>
        <w:rPr>
          <w:color w:val="000000"/>
          <w:sz w:val="18"/>
          <w:szCs w:val="18"/>
        </w:rPr>
        <w:br/>
        <w:t>по отношению к студентам такой вопрос</w:t>
      </w:r>
      <w:r>
        <w:rPr>
          <w:color w:val="000000"/>
          <w:sz w:val="18"/>
          <w:szCs w:val="18"/>
        </w:rPr>
        <w:br/>
        <w:t>не имеет смысла, так как они всегда хотели</w:t>
      </w:r>
      <w:r>
        <w:rPr>
          <w:color w:val="000000"/>
          <w:sz w:val="18"/>
          <w:szCs w:val="18"/>
        </w:rPr>
        <w:br/>
        <w:t>учиться, но им мешали стеснительные универ-</w:t>
      </w:r>
      <w:r>
        <w:rPr>
          <w:color w:val="000000"/>
          <w:sz w:val="18"/>
          <w:szCs w:val="18"/>
        </w:rPr>
        <w:br/>
        <w:t>ситетские правила. Студентов, — людей, на-</w:t>
      </w:r>
      <w:r>
        <w:rPr>
          <w:color w:val="000000"/>
          <w:sz w:val="18"/>
          <w:szCs w:val="18"/>
        </w:rPr>
        <w:br/>
        <w:t>ходящихся в том возрасте, когда по нашим</w:t>
      </w:r>
      <w:r>
        <w:rPr>
          <w:color w:val="000000"/>
          <w:sz w:val="18"/>
          <w:szCs w:val="18"/>
        </w:rPr>
        <w:br/>
        <w:t>законам мужчина может жениться, прини-</w:t>
      </w:r>
      <w:r>
        <w:rPr>
          <w:color w:val="000000"/>
          <w:sz w:val="18"/>
          <w:szCs w:val="18"/>
        </w:rPr>
        <w:br/>
        <w:t>мается на государственную службу и «может</w:t>
      </w:r>
      <w:r>
        <w:rPr>
          <w:color w:val="000000"/>
          <w:sz w:val="18"/>
          <w:szCs w:val="18"/>
        </w:rPr>
        <w:br/>
        <w:t>быть командиром военного отряда», — уни-</w:t>
      </w:r>
      <w:r>
        <w:rPr>
          <w:color w:val="000000"/>
          <w:sz w:val="18"/>
          <w:szCs w:val="18"/>
        </w:rPr>
        <w:br/>
        <w:t>верситетские правила хотели поставить в по-</w:t>
      </w:r>
      <w:r>
        <w:rPr>
          <w:color w:val="000000"/>
          <w:sz w:val="18"/>
          <w:szCs w:val="18"/>
        </w:rPr>
        <w:br/>
        <w:t>ложение маленьких ребят. Неудивительно,</w:t>
      </w:r>
      <w:r>
        <w:rPr>
          <w:color w:val="000000"/>
          <w:sz w:val="18"/>
          <w:szCs w:val="18"/>
        </w:rPr>
        <w:br/>
        <w:t>что они протестовали. Им запрещали даже</w:t>
      </w:r>
      <w:r>
        <w:rPr>
          <w:color w:val="000000"/>
          <w:sz w:val="18"/>
          <w:szCs w:val="18"/>
        </w:rPr>
        <w:br/>
        <w:t>такие совершенно безвредные организации,</w:t>
      </w:r>
      <w:r>
        <w:rPr>
          <w:color w:val="000000"/>
          <w:sz w:val="18"/>
          <w:szCs w:val="18"/>
        </w:rPr>
        <w:br/>
        <w:t>как товарищества взаимной помощи, безус-</w:t>
      </w:r>
      <w:r>
        <w:rPr>
          <w:color w:val="000000"/>
          <w:sz w:val="18"/>
          <w:szCs w:val="18"/>
        </w:rPr>
        <w:br/>
        <w:t>ловно необходимые при материальной необес-</w:t>
      </w:r>
      <w:r>
        <w:rPr>
          <w:color w:val="000000"/>
          <w:sz w:val="18"/>
          <w:szCs w:val="18"/>
        </w:rPr>
        <w:br/>
        <w:t>печенности большинства учащихся. Студенты</w:t>
      </w:r>
      <w:r>
        <w:rPr>
          <w:color w:val="000000"/>
          <w:sz w:val="18"/>
          <w:szCs w:val="18"/>
        </w:rPr>
        <w:br/>
        <w:t>не могли не восстать против таких порядков,</w:t>
      </w:r>
      <w:r>
        <w:rPr>
          <w:color w:val="000000"/>
          <w:sz w:val="18"/>
          <w:szCs w:val="18"/>
        </w:rPr>
        <w:br/>
        <w:t>так как тут дело шло о «куске хлеба и о воз-</w:t>
      </w:r>
      <w:r>
        <w:rPr>
          <w:color w:val="000000"/>
          <w:sz w:val="18"/>
          <w:szCs w:val="18"/>
        </w:rPr>
        <w:br/>
        <w:t>можности слушать лекции. Этот хлеб, эта</w:t>
      </w:r>
      <w:r>
        <w:rPr>
          <w:color w:val="000000"/>
          <w:sz w:val="18"/>
          <w:szCs w:val="18"/>
        </w:rPr>
        <w:br/>
        <w:t>возможность отнимались». Чернышевский</w:t>
      </w:r>
      <w:r>
        <w:rPr>
          <w:color w:val="000000"/>
          <w:sz w:val="18"/>
          <w:szCs w:val="18"/>
        </w:rPr>
        <w:br/>
        <w:t>прямо заявляет, что составители универси-</w:t>
      </w:r>
      <w:r>
        <w:rPr>
          <w:color w:val="000000"/>
          <w:sz w:val="18"/>
          <w:szCs w:val="18"/>
        </w:rPr>
        <w:br/>
        <w:t>тетских правил именно хотели отнять возмож-</w:t>
      </w:r>
    </w:p>
    <w:p w:rsidR="00931FC0" w:rsidRDefault="00931FC0" w:rsidP="00931FC0">
      <w:pPr>
        <w:shd w:val="clear" w:color="auto" w:fill="FFFFFF"/>
        <w:spacing w:before="43" w:line="168" w:lineRule="exact"/>
        <w:ind w:right="24" w:firstLine="254"/>
        <w:jc w:val="both"/>
        <w:sectPr w:rsidR="00931FC0">
          <w:type w:val="continuous"/>
          <w:pgSz w:w="7937" w:h="11339"/>
          <w:pgMar w:top="1171" w:right="1202" w:bottom="360" w:left="1513" w:header="720" w:footer="720" w:gutter="0"/>
          <w:cols w:num="2" w:space="720" w:equalWidth="0">
            <w:col w:w="1262" w:space="67"/>
            <w:col w:w="3892"/>
          </w:cols>
          <w:noEndnote/>
        </w:sectPr>
      </w:pPr>
    </w:p>
    <w:p w:rsidR="00931FC0" w:rsidRDefault="00931FC0" w:rsidP="00931FC0">
      <w:pPr>
        <w:spacing w:before="120"/>
        <w:ind w:right="46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2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/>
        <w:ind w:left="235"/>
      </w:pPr>
      <w:r>
        <w:rPr>
          <w:color w:val="000000"/>
          <w:sz w:val="18"/>
          <w:szCs w:val="18"/>
        </w:rPr>
        <w:t xml:space="preserve">• Сочинения, т. </w:t>
      </w:r>
      <w:r>
        <w:rPr>
          <w:color w:val="000000"/>
          <w:sz w:val="18"/>
          <w:szCs w:val="18"/>
          <w:lang w:val="en-US"/>
        </w:rPr>
        <w:t xml:space="preserve">IX, </w:t>
      </w:r>
      <w:r>
        <w:rPr>
          <w:color w:val="000000"/>
          <w:sz w:val="18"/>
          <w:szCs w:val="18"/>
        </w:rPr>
        <w:t>стр. 130, 156.</w:t>
      </w:r>
    </w:p>
    <w:p w:rsidR="00931FC0" w:rsidRDefault="00931FC0" w:rsidP="00931FC0">
      <w:pPr>
        <w:shd w:val="clear" w:color="auto" w:fill="FFFFFF"/>
        <w:spacing w:before="67"/>
        <w:ind w:left="235"/>
        <w:sectPr w:rsidR="00931FC0">
          <w:type w:val="continuous"/>
          <w:pgSz w:w="7937" w:h="11339"/>
          <w:pgMar w:top="1171" w:right="1202" w:bottom="360" w:left="13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  <w:sz w:val="18"/>
          <w:szCs w:val="18"/>
        </w:rPr>
        <w:lastRenderedPageBreak/>
        <w:t>569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79" w:right="787" w:bottom="360" w:left="1295" w:header="720" w:footer="720" w:gutter="0"/>
          <w:cols w:space="60"/>
          <w:noEndnote/>
        </w:sectPr>
      </w:pPr>
    </w:p>
    <w:p w:rsidR="00931FC0" w:rsidRDefault="00931FC0" w:rsidP="00931FC0">
      <w:pPr>
        <w:framePr w:h="864" w:hSpace="38" w:wrap="auto" w:vAnchor="text" w:hAnchor="margin" w:x="3908" w:y="79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5524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2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68" w:lineRule="exact"/>
        <w:jc w:val="both"/>
      </w:pPr>
      <w:r>
        <w:rPr>
          <w:color w:val="000000"/>
          <w:sz w:val="18"/>
          <w:szCs w:val="18"/>
        </w:rPr>
        <w:lastRenderedPageBreak/>
        <w:t>ность учиться у большинства людей, посту-</w:t>
      </w:r>
      <w:r>
        <w:rPr>
          <w:color w:val="000000"/>
          <w:sz w:val="18"/>
          <w:szCs w:val="18"/>
        </w:rPr>
        <w:br/>
        <w:t>пающих в студенты университета. «Если автор</w:t>
      </w:r>
      <w:r>
        <w:rPr>
          <w:color w:val="000000"/>
          <w:sz w:val="18"/>
          <w:szCs w:val="18"/>
        </w:rPr>
        <w:br/>
        <w:t>статьи или его единомышленники считают</w:t>
      </w:r>
      <w:r>
        <w:rPr>
          <w:color w:val="000000"/>
          <w:sz w:val="18"/>
          <w:szCs w:val="18"/>
        </w:rPr>
        <w:br/>
        <w:t>нужным доказать, что эта цель нисколько</w:t>
      </w:r>
      <w:r>
        <w:rPr>
          <w:color w:val="000000"/>
          <w:sz w:val="18"/>
          <w:szCs w:val="18"/>
        </w:rPr>
        <w:br/>
        <w:t>не имелась в виду при составлении правил,</w:t>
      </w:r>
      <w:r>
        <w:rPr>
          <w:color w:val="000000"/>
          <w:sz w:val="18"/>
          <w:szCs w:val="18"/>
        </w:rPr>
        <w:br/>
        <w:t>пусть они напечатают документы, относящиеся</w:t>
      </w:r>
      <w:r>
        <w:rPr>
          <w:color w:val="000000"/>
          <w:sz w:val="18"/>
          <w:szCs w:val="18"/>
        </w:rPr>
        <w:br/>
        <w:t>к тем совещаниям, из которых произошли</w:t>
      </w:r>
      <w:r>
        <w:rPr>
          <w:color w:val="000000"/>
          <w:sz w:val="18"/>
          <w:szCs w:val="18"/>
        </w:rPr>
        <w:br/>
        <w:t>правила». Безымянный автор статьи «Учиться</w:t>
      </w:r>
      <w:r>
        <w:rPr>
          <w:color w:val="000000"/>
          <w:sz w:val="18"/>
          <w:szCs w:val="18"/>
        </w:rPr>
        <w:br/>
        <w:t>или не учиться?» направил свой упрек в неже-</w:t>
      </w:r>
      <w:r>
        <w:rPr>
          <w:color w:val="000000"/>
          <w:sz w:val="18"/>
          <w:szCs w:val="18"/>
        </w:rPr>
        <w:br/>
        <w:t>лании учиться не только против студентов,</w:t>
      </w:r>
      <w:r>
        <w:rPr>
          <w:color w:val="000000"/>
          <w:sz w:val="18"/>
          <w:szCs w:val="18"/>
        </w:rPr>
        <w:br/>
        <w:t>но и против всего русского общества. Этим н</w:t>
      </w:r>
      <w:r>
        <w:rPr>
          <w:color w:val="000000"/>
          <w:sz w:val="18"/>
          <w:szCs w:val="18"/>
        </w:rPr>
        <w:br/>
        <w:t>воспользовался Чернышевский, чтобы свести</w:t>
      </w:r>
      <w:r>
        <w:rPr>
          <w:color w:val="000000"/>
          <w:sz w:val="18"/>
          <w:szCs w:val="18"/>
        </w:rPr>
        <w:br/>
        <w:t>спор о беспорядках в университете на более</w:t>
      </w:r>
      <w:r>
        <w:rPr>
          <w:color w:val="000000"/>
          <w:sz w:val="18"/>
          <w:szCs w:val="18"/>
        </w:rPr>
        <w:br/>
        <w:t>общую почву. Противник его допускал, что</w:t>
      </w:r>
      <w:r>
        <w:rPr>
          <w:color w:val="000000"/>
          <w:sz w:val="18"/>
          <w:szCs w:val="18"/>
        </w:rPr>
        <w:br/>
        <w:t>существуют некоторые признаки желания</w:t>
      </w:r>
      <w:r>
        <w:rPr>
          <w:color w:val="000000"/>
          <w:sz w:val="18"/>
          <w:szCs w:val="18"/>
        </w:rPr>
        <w:br/>
        <w:t>русского общества учиться. Доказательством</w:t>
      </w:r>
      <w:r>
        <w:rPr>
          <w:color w:val="000000"/>
          <w:sz w:val="18"/>
          <w:szCs w:val="18"/>
        </w:rPr>
        <w:br/>
        <w:t>этому служили по его мнению «сотни» возни-</w:t>
      </w:r>
      <w:r>
        <w:rPr>
          <w:color w:val="000000"/>
          <w:sz w:val="18"/>
          <w:szCs w:val="18"/>
        </w:rPr>
        <w:br/>
        <w:t>кающих у нас новых журналов, «десятки»</w:t>
      </w:r>
      <w:r>
        <w:rPr>
          <w:color w:val="000000"/>
          <w:sz w:val="18"/>
          <w:szCs w:val="18"/>
        </w:rPr>
        <w:br/>
        <w:t>воскресных школ. «Сотни новых журналов, да</w:t>
      </w:r>
      <w:r>
        <w:rPr>
          <w:color w:val="000000"/>
          <w:sz w:val="18"/>
          <w:szCs w:val="18"/>
        </w:rPr>
        <w:br/>
        <w:t>где же это автор насчитал сотни? — восклицает</w:t>
      </w:r>
      <w:r>
        <w:rPr>
          <w:color w:val="000000"/>
          <w:sz w:val="18"/>
          <w:szCs w:val="18"/>
        </w:rPr>
        <w:br/>
        <w:t>Чернышевский. — А нужны были бы дей-</w:t>
      </w:r>
      <w:r>
        <w:rPr>
          <w:color w:val="000000"/>
          <w:sz w:val="18"/>
          <w:szCs w:val="18"/>
        </w:rPr>
        <w:br/>
        <w:t>ствительно сотни, и хочет ли автор знать,</w:t>
      </w:r>
      <w:r>
        <w:rPr>
          <w:color w:val="000000"/>
          <w:sz w:val="18"/>
          <w:szCs w:val="18"/>
        </w:rPr>
        <w:br/>
        <w:t>почему не основываются сотни новых журна-</w:t>
      </w:r>
      <w:r>
        <w:rPr>
          <w:color w:val="000000"/>
          <w:sz w:val="18"/>
          <w:szCs w:val="18"/>
        </w:rPr>
        <w:br/>
        <w:t>лов, как было бы нужно? Потому, что по на-</w:t>
      </w:r>
      <w:r>
        <w:rPr>
          <w:color w:val="000000"/>
          <w:sz w:val="18"/>
          <w:szCs w:val="18"/>
        </w:rPr>
        <w:br/>
        <w:t>шим цензурным условиям невозможно суще-</w:t>
      </w:r>
      <w:r>
        <w:rPr>
          <w:color w:val="000000"/>
          <w:sz w:val="18"/>
          <w:szCs w:val="18"/>
        </w:rPr>
        <w:br/>
        <w:t>ствовать сколько-нибудь живому периодиче-</w:t>
      </w:r>
      <w:r>
        <w:rPr>
          <w:color w:val="000000"/>
          <w:sz w:val="18"/>
          <w:szCs w:val="18"/>
        </w:rPr>
        <w:br/>
        <w:t>скому изданию ншде, кроме нескольких</w:t>
      </w:r>
      <w:r>
        <w:rPr>
          <w:color w:val="000000"/>
          <w:sz w:val="18"/>
          <w:szCs w:val="18"/>
        </w:rPr>
        <w:br/>
        <w:t>больших городов. Каждому богатому торго-</w:t>
      </w:r>
      <w:r>
        <w:rPr>
          <w:color w:val="000000"/>
          <w:sz w:val="18"/>
          <w:szCs w:val="18"/>
        </w:rPr>
        <w:br/>
        <w:t>вому городу было бы нужно несколько хотя</w:t>
      </w:r>
      <w:r>
        <w:rPr>
          <w:color w:val="000000"/>
          <w:sz w:val="18"/>
          <w:szCs w:val="18"/>
        </w:rPr>
        <w:br/>
        <w:t>маленьких газет; в каждой губернии нужно</w:t>
      </w:r>
      <w:r>
        <w:rPr>
          <w:color w:val="000000"/>
          <w:sz w:val="18"/>
          <w:szCs w:val="18"/>
        </w:rPr>
        <w:br/>
        <w:t>было бы издаваться нескольким местным</w:t>
      </w:r>
      <w:r>
        <w:rPr>
          <w:color w:val="000000"/>
          <w:sz w:val="18"/>
          <w:szCs w:val="18"/>
        </w:rPr>
        <w:br/>
        <w:t>листкам. Их нет потому, что им нельзя</w:t>
      </w:r>
      <w:r>
        <w:rPr>
          <w:color w:val="000000"/>
          <w:sz w:val="18"/>
          <w:szCs w:val="18"/>
        </w:rPr>
        <w:br/>
        <w:t>быть... Десятки воскресных школ... Вот это</w:t>
      </w:r>
      <w:r>
        <w:rPr>
          <w:color w:val="000000"/>
          <w:sz w:val="18"/>
          <w:szCs w:val="18"/>
        </w:rPr>
        <w:br/>
        <w:t>не преувеличено, не то что сотни новых журна-</w:t>
      </w:r>
      <w:r>
        <w:rPr>
          <w:color w:val="000000"/>
          <w:sz w:val="18"/>
          <w:szCs w:val="18"/>
        </w:rPr>
        <w:br/>
        <w:t>лов: воскресные школы в Империи, имеющей</w:t>
      </w:r>
      <w:r>
        <w:rPr>
          <w:color w:val="000000"/>
          <w:sz w:val="18"/>
          <w:szCs w:val="18"/>
        </w:rPr>
        <w:br/>
        <w:t>более 60 миллионов населения, действительно</w:t>
      </w:r>
      <w:r>
        <w:rPr>
          <w:color w:val="000000"/>
          <w:sz w:val="18"/>
          <w:szCs w:val="18"/>
        </w:rPr>
        <w:br/>
        <w:t>считаются только десятками. А их нужны</w:t>
      </w:r>
      <w:r>
        <w:rPr>
          <w:color w:val="000000"/>
          <w:sz w:val="18"/>
          <w:szCs w:val="18"/>
        </w:rPr>
        <w:br/>
        <w:t>были бы десятки тысяч, и скоро могли бы</w:t>
      </w:r>
      <w:r>
        <w:rPr>
          <w:color w:val="000000"/>
          <w:sz w:val="18"/>
          <w:szCs w:val="18"/>
        </w:rPr>
        <w:br/>
        <w:t>точно устроиться десятки тысяч, и теперь же</w:t>
      </w:r>
      <w:r>
        <w:rPr>
          <w:color w:val="000000"/>
          <w:sz w:val="18"/>
          <w:szCs w:val="18"/>
        </w:rPr>
        <w:br/>
        <w:t>существовать, по крайней мере, много тысяч.</w:t>
      </w:r>
      <w:r>
        <w:rPr>
          <w:color w:val="000000"/>
          <w:sz w:val="18"/>
          <w:szCs w:val="18"/>
        </w:rPr>
        <w:br/>
        <w:t>Отчего же их только десятки? Оттого, что они</w:t>
      </w:r>
      <w:r>
        <w:rPr>
          <w:color w:val="000000"/>
          <w:sz w:val="18"/>
          <w:szCs w:val="18"/>
        </w:rPr>
        <w:br/>
        <w:t>подозреваются, стесняются, пеленаются, так</w:t>
      </w:r>
      <w:r>
        <w:rPr>
          <w:color w:val="000000"/>
          <w:sz w:val="18"/>
          <w:szCs w:val="18"/>
        </w:rPr>
        <w:br/>
        <w:t>что у самых преданных делу преподава-</w:t>
      </w:r>
      <w:r>
        <w:rPr>
          <w:color w:val="000000"/>
          <w:sz w:val="18"/>
          <w:szCs w:val="18"/>
        </w:rPr>
        <w:br/>
        <w:t>ния в них людей отбивается охота препода-</w:t>
      </w:r>
      <w:r>
        <w:rPr>
          <w:color w:val="000000"/>
          <w:sz w:val="18"/>
          <w:szCs w:val="18"/>
        </w:rPr>
        <w:br/>
        <w:t>вать».</w:t>
      </w:r>
    </w:p>
    <w:p w:rsidR="00931FC0" w:rsidRDefault="00931FC0" w:rsidP="00931FC0">
      <w:pPr>
        <w:shd w:val="clear" w:color="auto" w:fill="FFFFFF"/>
        <w:spacing w:before="5" w:line="168" w:lineRule="exact"/>
        <w:ind w:right="43" w:firstLine="240"/>
        <w:jc w:val="both"/>
      </w:pPr>
      <w:r>
        <w:rPr>
          <w:color w:val="000000"/>
          <w:sz w:val="18"/>
          <w:szCs w:val="18"/>
        </w:rPr>
        <w:t>Сославшись на существование «сотен» новых</w:t>
      </w:r>
      <w:r>
        <w:rPr>
          <w:color w:val="000000"/>
          <w:sz w:val="18"/>
          <w:szCs w:val="18"/>
        </w:rPr>
        <w:br/>
        <w:t>журналов и «десятков» воскресных школ, как</w:t>
      </w:r>
      <w:r>
        <w:rPr>
          <w:color w:val="000000"/>
          <w:sz w:val="18"/>
          <w:szCs w:val="18"/>
        </w:rPr>
        <w:br/>
        <w:t>на кажущиеся признаки желания общества</w:t>
      </w:r>
      <w:r>
        <w:rPr>
          <w:color w:val="000000"/>
          <w:sz w:val="18"/>
          <w:szCs w:val="18"/>
        </w:rPr>
        <w:br/>
        <w:t>учиться, автор разобранной Чернышевским</w:t>
      </w:r>
      <w:r>
        <w:rPr>
          <w:color w:val="000000"/>
          <w:sz w:val="18"/>
          <w:szCs w:val="18"/>
        </w:rPr>
        <w:br/>
        <w:t>статьи поспешил прибавить, что признаки эти</w:t>
      </w:r>
    </w:p>
    <w:p w:rsidR="00931FC0" w:rsidRDefault="00931FC0" w:rsidP="00931FC0">
      <w:pPr>
        <w:shd w:val="clear" w:color="auto" w:fill="FFFFFF"/>
        <w:spacing w:before="5" w:line="168" w:lineRule="exact"/>
        <w:ind w:right="43" w:firstLine="240"/>
        <w:jc w:val="both"/>
        <w:sectPr w:rsidR="00931FC0">
          <w:type w:val="continuous"/>
          <w:pgSz w:w="7937" w:h="11339"/>
          <w:pgMar w:top="1179" w:right="2760" w:bottom="360" w:left="12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5"/>
      </w:pPr>
      <w:r>
        <w:rPr>
          <w:color w:val="000000"/>
          <w:sz w:val="18"/>
          <w:szCs w:val="18"/>
        </w:rPr>
        <w:lastRenderedPageBreak/>
        <w:t>570</w:t>
      </w:r>
    </w:p>
    <w:p w:rsidR="00931FC0" w:rsidRDefault="00931FC0" w:rsidP="00931FC0">
      <w:pPr>
        <w:shd w:val="clear" w:color="auto" w:fill="FFFFFF"/>
        <w:spacing w:after="235"/>
        <w:sectPr w:rsidR="00931FC0">
          <w:pgSz w:w="7937" w:h="11339"/>
          <w:pgMar w:top="1241" w:right="1461" w:bottom="360" w:left="1105" w:header="720" w:footer="720" w:gutter="0"/>
          <w:cols w:space="60"/>
          <w:noEndnote/>
        </w:sectPr>
      </w:pPr>
    </w:p>
    <w:p w:rsidR="00931FC0" w:rsidRDefault="00931FC0" w:rsidP="00931FC0">
      <w:pPr>
        <w:framePr w:h="1718" w:hSpace="38" w:wrap="auto" w:vAnchor="text" w:hAnchor="margin" w:x="137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109537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2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72" w:hSpace="38" w:wrap="notBeside" w:vAnchor="text" w:hAnchor="margin" w:x="567" w:y="29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4286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2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6" w:hSpace="38" w:wrap="auto" w:vAnchor="text" w:hAnchor="margin" w:x="1359" w:y="39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666750"/>
            <wp:effectExtent l="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2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text" w:x="577" w:y="286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25" w:line="211" w:lineRule="exact"/>
        <w:ind w:left="182" w:hanging="182"/>
      </w:pPr>
      <w:r>
        <w:rPr>
          <w:color w:val="000000"/>
          <w:spacing w:val="-5"/>
          <w:sz w:val="22"/>
          <w:szCs w:val="22"/>
          <w:lang w:val="en-US"/>
        </w:rPr>
        <w:lastRenderedPageBreak/>
        <w:t>idem</w:t>
      </w:r>
      <w:r>
        <w:rPr>
          <w:color w:val="000000"/>
          <w:spacing w:val="-5"/>
          <w:sz w:val="22"/>
          <w:szCs w:val="22"/>
        </w:rPr>
        <w:t xml:space="preserve"> „Социал-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Демократ"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№ 1, 164</w:t>
      </w:r>
    </w:p>
    <w:p w:rsidR="00931FC0" w:rsidRDefault="00931FC0" w:rsidP="00931FC0">
      <w:pPr>
        <w:shd w:val="clear" w:color="auto" w:fill="FFFFFF"/>
        <w:spacing w:before="509" w:line="211" w:lineRule="exact"/>
        <w:ind w:right="115"/>
        <w:jc w:val="center"/>
      </w:pPr>
      <w:r>
        <w:rPr>
          <w:color w:val="000000"/>
          <w:sz w:val="22"/>
          <w:szCs w:val="22"/>
        </w:rPr>
        <w:t>До сих пор</w:t>
      </w:r>
      <w:r>
        <w:rPr>
          <w:color w:val="000000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>„Социал-</w:t>
      </w:r>
      <w:r>
        <w:rPr>
          <w:color w:val="000000"/>
          <w:spacing w:val="-5"/>
          <w:sz w:val="22"/>
          <w:szCs w:val="22"/>
        </w:rPr>
        <w:br/>
      </w:r>
      <w:r>
        <w:rPr>
          <w:color w:val="000000"/>
          <w:spacing w:val="-1"/>
          <w:sz w:val="22"/>
          <w:szCs w:val="22"/>
        </w:rPr>
        <w:t>Демократ"</w:t>
      </w:r>
      <w:r>
        <w:rPr>
          <w:color w:val="000000"/>
          <w:spacing w:val="-1"/>
          <w:sz w:val="22"/>
          <w:szCs w:val="22"/>
        </w:rPr>
        <w:br/>
      </w:r>
      <w:r>
        <w:rPr>
          <w:color w:val="000000"/>
          <w:sz w:val="22"/>
          <w:szCs w:val="22"/>
        </w:rPr>
        <w:t>№ 1, 164</w:t>
      </w:r>
    </w:p>
    <w:p w:rsidR="00931FC0" w:rsidRDefault="00931FC0" w:rsidP="00931FC0">
      <w:pPr>
        <w:shd w:val="clear" w:color="auto" w:fill="FFFFFF"/>
        <w:spacing w:line="168" w:lineRule="exact"/>
        <w:ind w:left="14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обманчивы. «Послушаешь крики на улицах, —</w:t>
      </w:r>
      <w:r>
        <w:rPr>
          <w:color w:val="000000"/>
          <w:sz w:val="18"/>
          <w:szCs w:val="18"/>
        </w:rPr>
        <w:br/>
        <w:t>меланхолически повествовал он, — скажут,</w:t>
      </w:r>
      <w:r>
        <w:rPr>
          <w:color w:val="000000"/>
          <w:sz w:val="18"/>
          <w:szCs w:val="18"/>
        </w:rPr>
        <w:br/>
        <w:t>что вот там-то случилось то-то, и поневоле</w:t>
      </w:r>
      <w:r>
        <w:rPr>
          <w:color w:val="000000"/>
          <w:sz w:val="18"/>
          <w:szCs w:val="18"/>
        </w:rPr>
        <w:br/>
        <w:t>повесишь голову и разочаруешься»... «По-</w:t>
      </w:r>
      <w:r>
        <w:rPr>
          <w:color w:val="000000"/>
          <w:sz w:val="18"/>
          <w:szCs w:val="18"/>
        </w:rPr>
        <w:br/>
        <w:t>звольте, г. автор статьи, — возражает Черны-</w:t>
      </w:r>
      <w:r>
        <w:rPr>
          <w:color w:val="000000"/>
          <w:sz w:val="18"/>
          <w:szCs w:val="18"/>
        </w:rPr>
        <w:br/>
        <w:t>шевский, — какие крики слышите вы на</w:t>
      </w:r>
      <w:r>
        <w:rPr>
          <w:color w:val="000000"/>
          <w:sz w:val="18"/>
          <w:szCs w:val="18"/>
        </w:rPr>
        <w:br/>
        <w:t>улицах? Крики городовых и квартальных, —</w:t>
      </w:r>
      <w:r>
        <w:rPr>
          <w:color w:val="000000"/>
          <w:sz w:val="18"/>
          <w:szCs w:val="18"/>
        </w:rPr>
        <w:br/>
        <w:t>эти крики и мы слышим. Про них ли вы гово-</w:t>
      </w:r>
      <w:r>
        <w:rPr>
          <w:color w:val="000000"/>
          <w:sz w:val="18"/>
          <w:szCs w:val="18"/>
        </w:rPr>
        <w:br/>
        <w:t>рите? Скажут, что вот там-то случилось</w:t>
      </w:r>
      <w:r>
        <w:rPr>
          <w:color w:val="000000"/>
          <w:sz w:val="18"/>
          <w:szCs w:val="18"/>
        </w:rPr>
        <w:br/>
        <w:t>то-то... — что же такое например? Там случи-</w:t>
      </w:r>
      <w:r>
        <w:rPr>
          <w:color w:val="000000"/>
          <w:sz w:val="18"/>
          <w:szCs w:val="18"/>
        </w:rPr>
        <w:br/>
        <w:t>лось воровство, здесь превышена власть, там</w:t>
      </w:r>
      <w:r>
        <w:rPr>
          <w:color w:val="000000"/>
          <w:sz w:val="18"/>
          <w:szCs w:val="18"/>
        </w:rPr>
        <w:br/>
        <w:t>сделано притеснение слабому, здесь оказа-</w:t>
      </w:r>
      <w:r>
        <w:rPr>
          <w:color w:val="000000"/>
          <w:sz w:val="18"/>
          <w:szCs w:val="18"/>
        </w:rPr>
        <w:br/>
        <w:t>но потворство сильному, — об этом беспре-</w:t>
      </w:r>
      <w:r>
        <w:rPr>
          <w:color w:val="000000"/>
          <w:sz w:val="18"/>
          <w:szCs w:val="18"/>
        </w:rPr>
        <w:br/>
        <w:t>станно говорят. От этих криков, слышных</w:t>
      </w:r>
      <w:r>
        <w:rPr>
          <w:color w:val="000000"/>
          <w:sz w:val="18"/>
          <w:szCs w:val="18"/>
        </w:rPr>
        <w:br/>
        <w:t>всем, и от этих ежедневных разговоров в са-</w:t>
      </w:r>
      <w:r>
        <w:rPr>
          <w:color w:val="000000"/>
          <w:sz w:val="18"/>
          <w:szCs w:val="18"/>
        </w:rPr>
        <w:br/>
        <w:t>мом деле поневоле повесишь голову и разоча-</w:t>
      </w:r>
      <w:r>
        <w:rPr>
          <w:color w:val="000000"/>
          <w:sz w:val="18"/>
          <w:szCs w:val="18"/>
        </w:rPr>
        <w:br/>
        <w:t>руешься»...</w:t>
      </w:r>
    </w:p>
    <w:p w:rsidR="00931FC0" w:rsidRDefault="00931FC0" w:rsidP="00931FC0">
      <w:pPr>
        <w:shd w:val="clear" w:color="auto" w:fill="FFFFFF"/>
        <w:spacing w:line="168" w:lineRule="exact"/>
        <w:ind w:right="14" w:firstLine="250"/>
        <w:jc w:val="both"/>
      </w:pPr>
      <w:r>
        <w:rPr>
          <w:color w:val="000000"/>
          <w:sz w:val="18"/>
          <w:szCs w:val="18"/>
        </w:rPr>
        <w:t>Понятно, какое впечатление должны были</w:t>
      </w:r>
      <w:r>
        <w:rPr>
          <w:color w:val="000000"/>
          <w:sz w:val="18"/>
          <w:szCs w:val="18"/>
        </w:rPr>
        <w:br/>
        <w:t>производить подобные статьи Чернышевского</w:t>
      </w:r>
      <w:r>
        <w:rPr>
          <w:color w:val="000000"/>
          <w:sz w:val="18"/>
          <w:szCs w:val="18"/>
        </w:rPr>
        <w:br/>
        <w:t>на русское студенчество. Когда впоследствии</w:t>
      </w:r>
      <w:r>
        <w:rPr>
          <w:color w:val="000000"/>
          <w:sz w:val="18"/>
          <w:szCs w:val="18"/>
        </w:rPr>
        <w:br/>
        <w:t>студенческие беспорядки повторились в конце</w:t>
      </w:r>
      <w:r>
        <w:rPr>
          <w:color w:val="000000"/>
          <w:sz w:val="18"/>
          <w:szCs w:val="18"/>
        </w:rPr>
        <w:br/>
        <w:t>шестидесятых годов, то статейка «Научи-</w:t>
      </w:r>
      <w:r>
        <w:rPr>
          <w:color w:val="000000"/>
          <w:sz w:val="18"/>
          <w:szCs w:val="18"/>
        </w:rPr>
        <w:br/>
        <w:t>лись ли?» читалась на сходках студентов, как</w:t>
      </w:r>
      <w:r>
        <w:rPr>
          <w:color w:val="000000"/>
          <w:sz w:val="18"/>
          <w:szCs w:val="18"/>
        </w:rPr>
        <w:br/>
        <w:t>лучшая защита их требований. Понятно также,</w:t>
      </w:r>
      <w:r>
        <w:rPr>
          <w:color w:val="000000"/>
          <w:sz w:val="18"/>
          <w:szCs w:val="18"/>
        </w:rPr>
        <w:br/>
        <w:t>как должны были встречать подобные вызы-</w:t>
      </w:r>
      <w:r>
        <w:rPr>
          <w:color w:val="000000"/>
          <w:sz w:val="18"/>
          <w:szCs w:val="18"/>
        </w:rPr>
        <w:br/>
        <w:t>вающие статьи гг. «охранители». «Опасное»</w:t>
      </w:r>
      <w:r>
        <w:rPr>
          <w:color w:val="000000"/>
          <w:sz w:val="18"/>
          <w:szCs w:val="18"/>
        </w:rPr>
        <w:br/>
        <w:t>влияние великого писателя на учащуюся мо-</w:t>
      </w:r>
      <w:r>
        <w:rPr>
          <w:color w:val="000000"/>
          <w:sz w:val="18"/>
          <w:szCs w:val="18"/>
        </w:rPr>
        <w:br/>
        <w:t>лодежь все более и более становилось для них</w:t>
      </w:r>
      <w:r>
        <w:rPr>
          <w:color w:val="000000"/>
          <w:sz w:val="18"/>
          <w:szCs w:val="18"/>
        </w:rPr>
        <w:br/>
        <w:t>несомненным...</w:t>
      </w:r>
    </w:p>
    <w:p w:rsidR="00931FC0" w:rsidRDefault="00931FC0" w:rsidP="00931FC0">
      <w:pPr>
        <w:shd w:val="clear" w:color="auto" w:fill="FFFFFF"/>
        <w:spacing w:line="168" w:lineRule="exact"/>
        <w:ind w:right="14" w:firstLine="250"/>
        <w:jc w:val="both"/>
        <w:sectPr w:rsidR="00931FC0">
          <w:type w:val="continuous"/>
          <w:pgSz w:w="7937" w:h="11339"/>
          <w:pgMar w:top="1241" w:right="1461" w:bottom="360" w:left="1119" w:header="720" w:footer="720" w:gutter="0"/>
          <w:cols w:num="2" w:space="720" w:equalWidth="0">
            <w:col w:w="1324" w:space="158"/>
            <w:col w:w="3873"/>
          </w:cols>
          <w:noEndnote/>
        </w:sectPr>
      </w:pPr>
    </w:p>
    <w:p w:rsidR="00931FC0" w:rsidRDefault="00931FC0" w:rsidP="00931FC0">
      <w:pPr>
        <w:shd w:val="clear" w:color="auto" w:fill="FFFFFF"/>
        <w:spacing w:before="19" w:line="168" w:lineRule="exact"/>
        <w:ind w:left="470" w:right="29" w:firstLine="235"/>
        <w:jc w:val="both"/>
      </w:pPr>
      <w:r>
        <w:rPr>
          <w:color w:val="000000"/>
          <w:sz w:val="18"/>
          <w:szCs w:val="18"/>
        </w:rPr>
        <w:t>Стоя на точке зрения утопического социализма, Черны-</w:t>
      </w:r>
      <w:r>
        <w:rPr>
          <w:color w:val="000000"/>
          <w:sz w:val="18"/>
          <w:szCs w:val="18"/>
        </w:rPr>
        <w:br/>
        <w:t>шевский находил, что те планы, к осуществлению которых</w:t>
      </w:r>
      <w:r>
        <w:rPr>
          <w:color w:val="000000"/>
          <w:sz w:val="18"/>
          <w:szCs w:val="18"/>
        </w:rPr>
        <w:br/>
        <w:t>стремились его западные единомышленники, могли осу-</w:t>
      </w:r>
      <w:r>
        <w:rPr>
          <w:color w:val="000000"/>
          <w:sz w:val="18"/>
          <w:szCs w:val="18"/>
        </w:rPr>
        <w:br/>
        <w:t>ществиться при самых различных политических формах.</w:t>
      </w:r>
      <w:r>
        <w:rPr>
          <w:color w:val="000000"/>
          <w:sz w:val="18"/>
          <w:szCs w:val="18"/>
        </w:rPr>
        <w:br/>
        <w:t>Так-говорила теория. И пока Чернышевский не уходил из</w:t>
      </w:r>
      <w:r>
        <w:rPr>
          <w:color w:val="000000"/>
          <w:sz w:val="18"/>
          <w:szCs w:val="18"/>
        </w:rPr>
        <w:br/>
        <w:t>ее области, он не обинуясь высказывал этот свой взгляд.</w:t>
      </w:r>
      <w:r>
        <w:rPr>
          <w:color w:val="000000"/>
          <w:sz w:val="18"/>
          <w:szCs w:val="18"/>
        </w:rPr>
        <w:br/>
        <w:t>В начале его литературной деятельности наша обществен-</w:t>
      </w:r>
      <w:r>
        <w:rPr>
          <w:color w:val="000000"/>
          <w:sz w:val="18"/>
          <w:szCs w:val="18"/>
        </w:rPr>
        <w:br/>
        <w:t>ная жизнь как будто обещала дать некоторое, хотя бы</w:t>
      </w:r>
      <w:r>
        <w:rPr>
          <w:color w:val="000000"/>
          <w:sz w:val="18"/>
          <w:szCs w:val="18"/>
        </w:rPr>
        <w:br/>
        <w:t>только косвенное, подтверждение справедливости этого</w:t>
      </w:r>
      <w:r>
        <w:rPr>
          <w:color w:val="000000"/>
          <w:sz w:val="18"/>
          <w:szCs w:val="18"/>
        </w:rPr>
        <w:br/>
        <w:t>взгляда: у наших передовых людей явилась тогда надежда</w:t>
      </w:r>
      <w:r>
        <w:rPr>
          <w:color w:val="000000"/>
          <w:sz w:val="18"/>
          <w:szCs w:val="18"/>
        </w:rPr>
        <w:br/>
        <w:t>на то, что правительство возьмет на себя почин беспри-</w:t>
      </w:r>
      <w:r>
        <w:rPr>
          <w:color w:val="000000"/>
          <w:sz w:val="18"/>
          <w:szCs w:val="18"/>
        </w:rPr>
        <w:br/>
        <w:t>страстного решения крестьянского вопроса. Это была</w:t>
      </w:r>
      <w:r>
        <w:rPr>
          <w:color w:val="000000"/>
          <w:sz w:val="18"/>
          <w:szCs w:val="18"/>
        </w:rPr>
        <w:br/>
        <w:t>несбыточная надежда, от которой Чернышевский отка-</w:t>
      </w:r>
      <w:r>
        <w:rPr>
          <w:color w:val="000000"/>
          <w:sz w:val="18"/>
          <w:szCs w:val="18"/>
        </w:rPr>
        <w:br/>
        <w:t>зался едва ли не ранее, чем кто-либо другой. И если в тео-</w:t>
      </w:r>
      <w:r>
        <w:rPr>
          <w:color w:val="000000"/>
          <w:sz w:val="18"/>
          <w:szCs w:val="18"/>
        </w:rPr>
        <w:br/>
        <w:t>рии он и впоследствии неясно видел связь экономики с по-</w:t>
      </w:r>
      <w:r>
        <w:rPr>
          <w:color w:val="000000"/>
          <w:sz w:val="18"/>
          <w:szCs w:val="18"/>
        </w:rPr>
        <w:br/>
        <w:t>литикой, то в своей практической деятельности, — говоря</w:t>
      </w:r>
      <w:r>
        <w:rPr>
          <w:color w:val="000000"/>
          <w:sz w:val="18"/>
          <w:szCs w:val="18"/>
        </w:rPr>
        <w:br/>
        <w:t>это, мы имеем в виду его деятельность, как п у б л и ц и-</w:t>
      </w:r>
      <w:r>
        <w:rPr>
          <w:color w:val="000000"/>
          <w:sz w:val="18"/>
          <w:szCs w:val="18"/>
        </w:rPr>
        <w:br/>
        <w:t>с т а, — он выступал непримиримым врагом нашего</w:t>
      </w:r>
      <w:r>
        <w:rPr>
          <w:color w:val="000000"/>
          <w:sz w:val="18"/>
          <w:szCs w:val="18"/>
        </w:rPr>
        <w:br/>
        <w:t>старого порядка, хотя его своеобразная ирония продол-</w:t>
      </w:r>
      <w:r>
        <w:rPr>
          <w:color w:val="000000"/>
          <w:sz w:val="18"/>
          <w:szCs w:val="18"/>
        </w:rPr>
        <w:br/>
        <w:t>жала вводить многих либеральных читателей в заблужде-</w:t>
      </w:r>
    </w:p>
    <w:p w:rsidR="00931FC0" w:rsidRDefault="00931FC0" w:rsidP="00931FC0">
      <w:pPr>
        <w:shd w:val="clear" w:color="auto" w:fill="FFFFFF"/>
        <w:spacing w:before="19" w:line="168" w:lineRule="exact"/>
        <w:ind w:left="470" w:right="29" w:firstLine="235"/>
        <w:jc w:val="both"/>
        <w:sectPr w:rsidR="00931FC0">
          <w:type w:val="continuous"/>
          <w:pgSz w:w="7937" w:h="11339"/>
          <w:pgMar w:top="1241" w:right="1461" w:bottom="360" w:left="11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083"/>
      </w:pPr>
      <w:r>
        <w:rPr>
          <w:color w:val="000000"/>
          <w:sz w:val="18"/>
          <w:szCs w:val="18"/>
        </w:rPr>
        <w:lastRenderedPageBreak/>
        <w:t>571</w:t>
      </w:r>
    </w:p>
    <w:p w:rsidR="00931FC0" w:rsidRDefault="00931FC0" w:rsidP="00931FC0">
      <w:pPr>
        <w:shd w:val="clear" w:color="auto" w:fill="FFFFFF"/>
        <w:ind w:left="5083"/>
        <w:sectPr w:rsidR="00931FC0">
          <w:pgSz w:w="7937" w:h="11339"/>
          <w:pgMar w:top="1440" w:right="841" w:bottom="720" w:left="1293" w:header="720" w:footer="720" w:gutter="0"/>
          <w:cols w:space="60"/>
          <w:noEndnote/>
        </w:sectPr>
      </w:pPr>
    </w:p>
    <w:p w:rsidR="00931FC0" w:rsidRDefault="00931FC0" w:rsidP="00931FC0">
      <w:pPr>
        <w:framePr w:h="1104" w:hSpace="38" w:wrap="auto" w:vAnchor="text" w:hAnchor="text" w:x="4935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7048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2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60" w:y="58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11" w:line="211" w:lineRule="exact"/>
        <w:ind w:right="490"/>
        <w:jc w:val="both"/>
      </w:pPr>
      <w:r>
        <w:rPr>
          <w:color w:val="000000"/>
          <w:sz w:val="18"/>
          <w:szCs w:val="18"/>
        </w:rPr>
        <w:lastRenderedPageBreak/>
        <w:t>ние на этот счет. На деле, — если не в теории, — он стал</w:t>
      </w:r>
      <w:r>
        <w:rPr>
          <w:color w:val="000000"/>
          <w:sz w:val="18"/>
          <w:szCs w:val="18"/>
        </w:rPr>
        <w:br/>
        <w:t>человеком непримиримой политической борьбы, и жажда</w:t>
      </w:r>
      <w:r>
        <w:rPr>
          <w:color w:val="000000"/>
          <w:sz w:val="18"/>
          <w:szCs w:val="18"/>
        </w:rPr>
        <w:br/>
        <w:t>борьбы сказывается едва ли не в каждой строке каждой</w:t>
      </w:r>
      <w:r>
        <w:rPr>
          <w:color w:val="000000"/>
          <w:sz w:val="18"/>
          <w:szCs w:val="18"/>
        </w:rPr>
        <w:br/>
        <w:t>из его статей, относящихся к 1861 г. и, в особенности,</w:t>
      </w:r>
      <w:r>
        <w:rPr>
          <w:color w:val="000000"/>
          <w:sz w:val="18"/>
          <w:szCs w:val="18"/>
        </w:rPr>
        <w:br/>
        <w:t>к роковому для него 1862 году.</w:t>
      </w:r>
    </w:p>
    <w:p w:rsidR="00931FC0" w:rsidRDefault="00931FC0" w:rsidP="00931FC0">
      <w:pPr>
        <w:shd w:val="clear" w:color="auto" w:fill="FFFFFF"/>
        <w:spacing w:before="254" w:line="130" w:lineRule="exact"/>
        <w:ind w:left="197"/>
      </w:pPr>
      <w:r>
        <w:rPr>
          <w:i/>
          <w:iCs/>
          <w:color w:val="000000"/>
          <w:sz w:val="16"/>
          <w:szCs w:val="16"/>
        </w:rPr>
        <w:t>Замечания написаны не ранее</w:t>
      </w:r>
      <w:r>
        <w:rPr>
          <w:i/>
          <w:iCs/>
          <w:color w:val="000000"/>
          <w:sz w:val="16"/>
          <w:szCs w:val="16"/>
        </w:rPr>
        <w:br/>
        <w:t xml:space="preserve">октября 1909 г. 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>не позднее</w:t>
      </w:r>
      <w:r>
        <w:rPr>
          <w:i/>
          <w:iCs/>
          <w:color w:val="000000"/>
          <w:sz w:val="16"/>
          <w:szCs w:val="16"/>
        </w:rPr>
        <w:br/>
        <w:t>апреля 1911 г.</w:t>
      </w:r>
    </w:p>
    <w:p w:rsidR="00931FC0" w:rsidRDefault="00931FC0" w:rsidP="00931FC0">
      <w:pPr>
        <w:shd w:val="clear" w:color="auto" w:fill="FFFFFF"/>
        <w:spacing w:before="72" w:line="134" w:lineRule="exact"/>
        <w:ind w:firstLine="158"/>
      </w:pPr>
      <w:r>
        <w:rPr>
          <w:i/>
          <w:iCs/>
          <w:color w:val="000000"/>
          <w:spacing w:val="-1"/>
          <w:sz w:val="16"/>
          <w:szCs w:val="16"/>
        </w:rPr>
        <w:t>Впервые напечатаны частично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>в 19</w:t>
      </w:r>
      <w:r>
        <w:rPr>
          <w:i/>
          <w:iCs/>
          <w:color w:val="000000"/>
          <w:sz w:val="16"/>
          <w:szCs w:val="16"/>
          <w:lang w:val="en-US"/>
        </w:rPr>
        <w:t>S</w:t>
      </w:r>
      <w:r>
        <w:rPr>
          <w:i/>
          <w:iCs/>
          <w:color w:val="000000"/>
          <w:sz w:val="16"/>
          <w:szCs w:val="16"/>
        </w:rPr>
        <w:t xml:space="preserve">3 г. в Ленинском сборнике </w:t>
      </w:r>
      <w:r>
        <w:rPr>
          <w:i/>
          <w:iCs/>
          <w:color w:val="000000"/>
          <w:sz w:val="16"/>
          <w:szCs w:val="16"/>
          <w:lang w:val="en-US"/>
        </w:rPr>
        <w:t>XXV</w:t>
      </w:r>
    </w:p>
    <w:p w:rsidR="00931FC0" w:rsidRDefault="00931FC0" w:rsidP="00931FC0">
      <w:pPr>
        <w:shd w:val="clear" w:color="auto" w:fill="FFFFFF"/>
        <w:tabs>
          <w:tab w:val="left" w:pos="3346"/>
        </w:tabs>
        <w:spacing w:before="77" w:line="130" w:lineRule="exact"/>
        <w:ind w:left="38" w:firstLine="350"/>
      </w:pPr>
      <w:r>
        <w:rPr>
          <w:i/>
          <w:iCs/>
          <w:color w:val="000000"/>
          <w:sz w:val="16"/>
          <w:szCs w:val="16"/>
        </w:rPr>
        <w:t>Полностью напечатаны</w:t>
      </w:r>
      <w:r>
        <w:rPr>
          <w:i/>
          <w:iCs/>
          <w:color w:val="000000"/>
          <w:sz w:val="16"/>
          <w:szCs w:val="16"/>
        </w:rPr>
        <w:br/>
        <w:t>в 195</w:t>
      </w:r>
      <w:r>
        <w:rPr>
          <w:i/>
          <w:iCs/>
          <w:color w:val="000000"/>
          <w:sz w:val="16"/>
          <w:szCs w:val="16"/>
          <w:lang w:val="en-US"/>
        </w:rPr>
        <w:t>S</w:t>
      </w:r>
      <w:r>
        <w:rPr>
          <w:i/>
          <w:iCs/>
          <w:color w:val="000000"/>
          <w:sz w:val="16"/>
          <w:szCs w:val="16"/>
        </w:rPr>
        <w:t xml:space="preserve"> г. в 4 издании Сочинений</w:t>
      </w:r>
      <w:r>
        <w:rPr>
          <w:rFonts w:ascii="Arial" w:hAnsi="Arial" w:cs="Arial"/>
          <w:i/>
          <w:iCs/>
          <w:color w:val="000000"/>
          <w:sz w:val="16"/>
          <w:szCs w:val="16"/>
        </w:rPr>
        <w:tab/>
      </w:r>
      <w:r>
        <w:rPr>
          <w:i/>
          <w:iCs/>
          <w:color w:val="000000"/>
          <w:sz w:val="16"/>
          <w:szCs w:val="16"/>
        </w:rPr>
        <w:t>Печатаются по подлиннику</w:t>
      </w:r>
    </w:p>
    <w:p w:rsidR="00931FC0" w:rsidRDefault="00931FC0" w:rsidP="00931FC0">
      <w:pPr>
        <w:shd w:val="clear" w:color="auto" w:fill="FFFFFF"/>
        <w:spacing w:after="509" w:line="130" w:lineRule="exact"/>
        <w:ind w:left="398"/>
      </w:pPr>
      <w:r>
        <w:rPr>
          <w:i/>
          <w:iCs/>
          <w:color w:val="000000"/>
          <w:sz w:val="16"/>
          <w:szCs w:val="16"/>
        </w:rPr>
        <w:t xml:space="preserve">В. И. Ленина, том </w:t>
      </w:r>
      <w:r>
        <w:rPr>
          <w:i/>
          <w:iCs/>
          <w:color w:val="000000"/>
          <w:sz w:val="16"/>
          <w:szCs w:val="16"/>
          <w:lang w:val="en-US"/>
        </w:rPr>
        <w:t>SS</w:t>
      </w:r>
    </w:p>
    <w:p w:rsidR="00931FC0" w:rsidRDefault="00931FC0" w:rsidP="00931FC0">
      <w:pPr>
        <w:shd w:val="clear" w:color="auto" w:fill="FFFFFF"/>
        <w:spacing w:after="509" w:line="130" w:lineRule="exact"/>
        <w:ind w:left="398"/>
        <w:sectPr w:rsidR="00931FC0">
          <w:type w:val="continuous"/>
          <w:pgSz w:w="7937" w:h="11339"/>
          <w:pgMar w:top="1440" w:right="1302" w:bottom="720" w:left="1293" w:header="720" w:footer="720" w:gutter="0"/>
          <w:cols w:space="60"/>
          <w:noEndnote/>
        </w:sectPr>
      </w:pPr>
    </w:p>
    <w:p w:rsidR="00931FC0" w:rsidRDefault="00931FC0" w:rsidP="00931FC0">
      <w:pPr>
        <w:framePr w:h="62" w:hSpace="10080" w:wrap="notBeside" w:vAnchor="text" w:hAnchor="margin" w:x="213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2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62" w:hSpace="10080" w:wrap="notBeside" w:vAnchor="text" w:hAnchor="margin" w:x="2137" w:y="1"/>
        <w:rPr>
          <w:sz w:val="24"/>
          <w:szCs w:val="24"/>
        </w:rPr>
        <w:sectPr w:rsidR="00931FC0">
          <w:type w:val="continuous"/>
          <w:pgSz w:w="7937" w:h="11339"/>
          <w:pgMar w:top="1440" w:right="1288" w:bottom="720" w:left="1293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ind w:left="120"/>
      </w:pPr>
      <w:r>
        <w:rPr>
          <w:color w:val="000000"/>
          <w:sz w:val="18"/>
          <w:szCs w:val="18"/>
        </w:rPr>
        <w:lastRenderedPageBreak/>
        <w:t>572</w:t>
      </w:r>
    </w:p>
    <w:p w:rsidR="00931FC0" w:rsidRDefault="00931FC0" w:rsidP="00931FC0">
      <w:pPr>
        <w:shd w:val="clear" w:color="auto" w:fill="FFFFFF"/>
        <w:ind w:left="120"/>
        <w:sectPr w:rsidR="00931FC0">
          <w:pgSz w:w="7937" w:h="11339"/>
          <w:pgMar w:top="1172" w:right="1408" w:bottom="360" w:left="1110" w:header="720" w:footer="720" w:gutter="0"/>
          <w:cols w:space="60"/>
          <w:noEndnote/>
        </w:sectPr>
      </w:pPr>
    </w:p>
    <w:p w:rsidR="00931FC0" w:rsidRDefault="00931FC0" w:rsidP="00931FC0">
      <w:pPr>
        <w:framePr w:h="778" w:hSpace="38" w:wrap="auto" w:vAnchor="text" w:hAnchor="margin" w:x="-90" w:y="47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9530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2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70" w:line="259" w:lineRule="exact"/>
        <w:ind w:left="202" w:firstLine="331"/>
      </w:pPr>
      <w:bookmarkStart w:id="70" w:name="Стеклов"/>
      <w:bookmarkEnd w:id="70"/>
      <w:r>
        <w:rPr>
          <w:color w:val="000000"/>
          <w:sz w:val="22"/>
          <w:szCs w:val="22"/>
        </w:rPr>
        <w:lastRenderedPageBreak/>
        <w:t>Ю. М. СТЕКЛОВ. «Н. Г. ЧЕРНЫШЕВСКИЙ,</w:t>
      </w:r>
      <w:r>
        <w:rPr>
          <w:color w:val="000000"/>
          <w:sz w:val="22"/>
          <w:szCs w:val="22"/>
        </w:rPr>
        <w:br/>
        <w:t xml:space="preserve">ЕГО ЖИЗНЬ И ДЕЯТЕЛЬНОСТЬ (1828—1889)» </w:t>
      </w:r>
      <w:r>
        <w:rPr>
          <w:color w:val="000000"/>
          <w:spacing w:val="-1"/>
          <w:sz w:val="22"/>
          <w:szCs w:val="22"/>
          <w:vertAlign w:val="superscript"/>
        </w:rPr>
        <w:t>225</w:t>
      </w:r>
    </w:p>
    <w:p w:rsidR="00931FC0" w:rsidRDefault="00931FC0" w:rsidP="00931FC0">
      <w:pPr>
        <w:shd w:val="clear" w:color="auto" w:fill="FFFFFF"/>
        <w:spacing w:line="302" w:lineRule="exact"/>
        <w:ind w:left="120"/>
        <w:jc w:val="center"/>
      </w:pPr>
      <w:r>
        <w:rPr>
          <w:color w:val="000000"/>
          <w:sz w:val="16"/>
          <w:szCs w:val="16"/>
        </w:rPr>
        <w:t>СПБ., 1909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47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7"/>
          <w:sz w:val="16"/>
          <w:szCs w:val="16"/>
          <w:lang w:val="en-US"/>
        </w:rPr>
        <w:t>I</w:t>
      </w:r>
    </w:p>
    <w:p w:rsidR="00931FC0" w:rsidRDefault="00931FC0" w:rsidP="00931FC0">
      <w:pPr>
        <w:shd w:val="clear" w:color="auto" w:fill="FFFFFF"/>
        <w:spacing w:before="10" w:line="211" w:lineRule="exact"/>
        <w:ind w:left="2213" w:hanging="2011"/>
      </w:pPr>
      <w:r>
        <w:rPr>
          <w:color w:val="000000"/>
          <w:sz w:val="18"/>
          <w:szCs w:val="18"/>
        </w:rPr>
        <w:t>МОЛОДОСТЬ ЧЕРНЫШЕВСКОГО. - УНИВЕРСИТЕТ. —</w:t>
      </w:r>
      <w:r>
        <w:rPr>
          <w:color w:val="000000"/>
          <w:sz w:val="18"/>
          <w:szCs w:val="18"/>
        </w:rPr>
        <w:br/>
        <w:t>ЖЕНИТЬБА</w:t>
      </w:r>
    </w:p>
    <w:p w:rsidR="00931FC0" w:rsidRDefault="00931FC0" w:rsidP="00931FC0">
      <w:pPr>
        <w:shd w:val="clear" w:color="auto" w:fill="FFFFFF"/>
        <w:spacing w:before="163" w:line="168" w:lineRule="exact"/>
        <w:ind w:left="29" w:firstLine="250"/>
        <w:jc w:val="both"/>
      </w:pPr>
      <w:r>
        <w:rPr>
          <w:color w:val="000000"/>
          <w:sz w:val="18"/>
          <w:szCs w:val="18"/>
        </w:rPr>
        <w:t>[11] Как мы увидим дальше, Чернышевский своеобразно</w:t>
      </w:r>
      <w:r>
        <w:rPr>
          <w:color w:val="000000"/>
          <w:sz w:val="18"/>
          <w:szCs w:val="18"/>
        </w:rPr>
        <w:br/>
        <w:t>переработал и претворил положения утопического социализма.</w:t>
      </w:r>
      <w:r>
        <w:rPr>
          <w:color w:val="000000"/>
          <w:sz w:val="18"/>
          <w:szCs w:val="18"/>
        </w:rPr>
        <w:br/>
        <w:t>Пытаясь объединить их с выводами гегельянской философии,</w:t>
      </w:r>
      <w:r>
        <w:rPr>
          <w:color w:val="000000"/>
          <w:sz w:val="18"/>
          <w:szCs w:val="18"/>
        </w:rPr>
        <w:br/>
        <w:t>с материалистическим мировоззрением и с критикой существую-</w:t>
      </w:r>
      <w:r>
        <w:rPr>
          <w:color w:val="000000"/>
          <w:sz w:val="18"/>
          <w:szCs w:val="18"/>
        </w:rPr>
        <w:br/>
        <w:t>щих экономических отношений, Чернышевский самостоятельно</w:t>
      </w:r>
      <w:r>
        <w:rPr>
          <w:color w:val="000000"/>
          <w:sz w:val="18"/>
          <w:szCs w:val="18"/>
        </w:rPr>
        <w:br/>
        <w:t>стал на путь, приближавший его к выработке системы научного</w:t>
      </w:r>
      <w:r>
        <w:rPr>
          <w:color w:val="000000"/>
          <w:sz w:val="18"/>
          <w:szCs w:val="18"/>
        </w:rPr>
        <w:br/>
        <w:t>социализма. Но создать такую цельную систему ему не удалось.</w:t>
      </w:r>
      <w:r>
        <w:rPr>
          <w:color w:val="000000"/>
          <w:sz w:val="18"/>
          <w:szCs w:val="18"/>
        </w:rPr>
        <w:br/>
        <w:t>С одной стороны, этому помешал насильственный перерыв в его</w:t>
      </w:r>
      <w:r>
        <w:rPr>
          <w:color w:val="000000"/>
          <w:sz w:val="18"/>
          <w:szCs w:val="18"/>
        </w:rPr>
        <w:br/>
        <w:t>литературной деятельности, вызванный его арестом и ссылкой;</w:t>
      </w:r>
      <w:r>
        <w:rPr>
          <w:color w:val="000000"/>
          <w:sz w:val="18"/>
          <w:szCs w:val="18"/>
        </w:rPr>
        <w:br/>
        <w:t>с другой стороны, неразвитость общественных отношений в тог-</w:t>
      </w:r>
      <w:r>
        <w:rPr>
          <w:color w:val="000000"/>
          <w:sz w:val="18"/>
          <w:szCs w:val="18"/>
        </w:rPr>
        <w:br/>
        <w:t>дашней России лежала на нем тяжелым балластом и не давала</w:t>
      </w:r>
      <w:r>
        <w:rPr>
          <w:color w:val="000000"/>
          <w:sz w:val="18"/>
          <w:szCs w:val="18"/>
        </w:rPr>
        <w:br/>
        <w:t>ему возможности развить до логического конца свои взгляды.</w:t>
      </w:r>
      <w:r>
        <w:rPr>
          <w:color w:val="000000"/>
          <w:sz w:val="18"/>
          <w:szCs w:val="18"/>
        </w:rPr>
        <w:br/>
        <w:t>Карл Маркс, который за три года до Чернышевского приступил</w:t>
      </w:r>
      <w:r>
        <w:rPr>
          <w:color w:val="000000"/>
          <w:sz w:val="18"/>
          <w:szCs w:val="18"/>
        </w:rPr>
        <w:br/>
        <w:t>к изучению социальных систем (1843 г. ), жил в другой обста-</w:t>
      </w:r>
      <w:r>
        <w:rPr>
          <w:color w:val="000000"/>
          <w:sz w:val="18"/>
          <w:szCs w:val="18"/>
        </w:rPr>
        <w:br/>
        <w:t>новке и сумел сделать то, чего не суждено было сделать Черны-</w:t>
      </w:r>
      <w:r>
        <w:rPr>
          <w:color w:val="000000"/>
          <w:sz w:val="18"/>
          <w:szCs w:val="18"/>
        </w:rPr>
        <w:br/>
        <w:t>шевскому. По силе же своего ума и по разносторонности знаний</w:t>
      </w:r>
      <w:r>
        <w:rPr>
          <w:color w:val="000000"/>
          <w:sz w:val="18"/>
          <w:szCs w:val="18"/>
        </w:rPr>
        <w:br/>
        <w:t>«великий русский ученый и критик», как назвал его Маркс,</w:t>
      </w:r>
      <w:r>
        <w:rPr>
          <w:color w:val="000000"/>
          <w:sz w:val="18"/>
          <w:szCs w:val="18"/>
        </w:rPr>
        <w:br/>
        <w:t>вряд ли уступал основателю научного социализма...</w:t>
      </w:r>
    </w:p>
    <w:p w:rsidR="00931FC0" w:rsidRDefault="00931FC0" w:rsidP="00931FC0">
      <w:pPr>
        <w:shd w:val="clear" w:color="auto" w:fill="FFFFFF"/>
        <w:spacing w:before="216"/>
        <w:ind w:right="14"/>
        <w:jc w:val="center"/>
      </w:pPr>
      <w:r>
        <w:rPr>
          <w:color w:val="000000"/>
          <w:spacing w:val="54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5"/>
          <w:sz w:val="16"/>
          <w:szCs w:val="16"/>
          <w:lang w:val="en-US"/>
        </w:rPr>
        <w:t>II</w:t>
      </w:r>
    </w:p>
    <w:p w:rsidR="00931FC0" w:rsidRDefault="00931FC0" w:rsidP="00931FC0">
      <w:pPr>
        <w:shd w:val="clear" w:color="auto" w:fill="FFFFFF"/>
        <w:spacing w:before="29" w:line="211" w:lineRule="exact"/>
        <w:ind w:left="1824" w:hanging="1512"/>
      </w:pPr>
      <w:r>
        <w:rPr>
          <w:color w:val="000000"/>
          <w:sz w:val="18"/>
          <w:szCs w:val="18"/>
        </w:rPr>
        <w:t>ОБЩИЙ ОЧЕРК ЛИТЕРАТУРНОЙ ДЕЯТЕЛЬНОСТИ</w:t>
      </w:r>
      <w:r>
        <w:rPr>
          <w:color w:val="000000"/>
          <w:sz w:val="18"/>
          <w:szCs w:val="18"/>
        </w:rPr>
        <w:br/>
        <w:t>ЧЕРНЫШЕВСКОГО</w:t>
      </w:r>
    </w:p>
    <w:p w:rsidR="00931FC0" w:rsidRDefault="00931FC0" w:rsidP="00931FC0">
      <w:pPr>
        <w:framePr w:h="686" w:hSpace="38" w:wrap="auto" w:vAnchor="text" w:hAnchor="text" w:x="855" w:y="11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381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2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68" w:lineRule="exact"/>
        <w:ind w:left="1032" w:right="38" w:firstLine="245"/>
        <w:jc w:val="both"/>
      </w:pPr>
      <w:r>
        <w:rPr>
          <w:color w:val="000000"/>
          <w:sz w:val="18"/>
          <w:szCs w:val="18"/>
        </w:rPr>
        <w:t>[30—35]... Никогда незлобивый поэт не может</w:t>
      </w:r>
      <w:r>
        <w:rPr>
          <w:color w:val="000000"/>
          <w:sz w:val="18"/>
          <w:szCs w:val="18"/>
        </w:rPr>
        <w:br/>
        <w:t>иметь таких страстных почитателей, как тот, кто, по-</w:t>
      </w:r>
      <w:r>
        <w:rPr>
          <w:color w:val="000000"/>
          <w:sz w:val="18"/>
          <w:szCs w:val="18"/>
        </w:rPr>
        <w:br/>
        <w:t>добно Гоголю, питая грудь ненавистью ко всему низ-</w:t>
      </w:r>
      <w:r>
        <w:rPr>
          <w:color w:val="000000"/>
          <w:sz w:val="18"/>
          <w:szCs w:val="18"/>
        </w:rPr>
        <w:br/>
        <w:t>кому, пошлому и пагубному, враждебным словом</w:t>
      </w:r>
      <w:r>
        <w:rPr>
          <w:color w:val="000000"/>
          <w:sz w:val="18"/>
          <w:szCs w:val="18"/>
        </w:rPr>
        <w:br/>
        <w:t>отрицания против всего гнусного проповедует любовь</w:t>
      </w:r>
      <w:r>
        <w:rPr>
          <w:color w:val="000000"/>
          <w:sz w:val="18"/>
          <w:szCs w:val="18"/>
        </w:rPr>
        <w:br/>
        <w:t>к добру и к правде. «Кто гладит по шерсти всех и всё,</w:t>
      </w:r>
      <w:r>
        <w:rPr>
          <w:color w:val="000000"/>
          <w:sz w:val="18"/>
          <w:szCs w:val="18"/>
        </w:rPr>
        <w:br/>
        <w:t>тот кроме себя не любит никого и ничего; кем доволь-</w:t>
      </w:r>
    </w:p>
    <w:p w:rsidR="00931FC0" w:rsidRDefault="00931FC0" w:rsidP="00931FC0">
      <w:pPr>
        <w:framePr w:w="484" w:h="427" w:hRule="exact" w:hSpace="38" w:wrap="auto" w:vAnchor="text" w:hAnchor="text" w:x="145" w:y="-57"/>
        <w:shd w:val="clear" w:color="auto" w:fill="FFFFFF"/>
        <w:spacing w:line="211" w:lineRule="exact"/>
      </w:pPr>
      <w:r>
        <w:rPr>
          <w:color w:val="000000"/>
          <w:sz w:val="22"/>
          <w:szCs w:val="22"/>
          <w:lang w:val="en-US"/>
        </w:rPr>
        <w:t>bien</w:t>
      </w:r>
      <w:r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  <w:lang w:val="en-US"/>
        </w:rPr>
        <w:t>dit</w:t>
      </w:r>
      <w:r>
        <w:rPr>
          <w:color w:val="000000"/>
          <w:sz w:val="22"/>
          <w:szCs w:val="22"/>
        </w:rPr>
        <w:t>! *</w:t>
      </w:r>
    </w:p>
    <w:p w:rsidR="00931FC0" w:rsidRDefault="00931FC0" w:rsidP="00931FC0">
      <w:pPr>
        <w:shd w:val="clear" w:color="auto" w:fill="FFFFFF"/>
        <w:spacing w:line="168" w:lineRule="exact"/>
        <w:ind w:left="1027" w:right="53"/>
        <w:jc w:val="both"/>
      </w:pPr>
      <w:r>
        <w:rPr>
          <w:color w:val="000000"/>
          <w:sz w:val="18"/>
          <w:szCs w:val="18"/>
        </w:rPr>
        <w:t>ны все, тот не делает ничего доброго, потому что</w:t>
      </w:r>
      <w:r>
        <w:rPr>
          <w:color w:val="000000"/>
          <w:sz w:val="18"/>
          <w:szCs w:val="18"/>
        </w:rPr>
        <w:br/>
        <w:t>добро невозможно без оскорбления зла. Кою никто</w:t>
      </w:r>
      <w:r>
        <w:rPr>
          <w:color w:val="000000"/>
          <w:sz w:val="18"/>
          <w:szCs w:val="18"/>
        </w:rPr>
        <w:br/>
        <w:t>не ненавидит, тому никто ничем не обязац»...</w:t>
      </w:r>
    </w:p>
    <w:p w:rsidR="00931FC0" w:rsidRDefault="00931FC0" w:rsidP="00931FC0">
      <w:pPr>
        <w:spacing w:before="58"/>
        <w:ind w:right="46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2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3"/>
        <w:ind w:left="245"/>
      </w:pPr>
      <w:r>
        <w:rPr>
          <w:color w:val="000000"/>
          <w:sz w:val="16"/>
          <w:szCs w:val="16"/>
        </w:rPr>
        <w:t xml:space="preserve">• — хорошо сказано! </w:t>
      </w:r>
      <w:r>
        <w:rPr>
          <w:i/>
          <w:iCs/>
          <w:color w:val="000000"/>
          <w:sz w:val="16"/>
          <w:szCs w:val="16"/>
        </w:rPr>
        <w:t>Ред,</w:t>
      </w:r>
    </w:p>
    <w:p w:rsidR="00931FC0" w:rsidRDefault="00931FC0" w:rsidP="00931FC0">
      <w:pPr>
        <w:shd w:val="clear" w:color="auto" w:fill="FFFFFF"/>
        <w:spacing w:before="53"/>
        <w:ind w:left="245"/>
        <w:sectPr w:rsidR="00931FC0">
          <w:type w:val="continuous"/>
          <w:pgSz w:w="7937" w:h="11339"/>
          <w:pgMar w:top="1172" w:right="1408" w:bottom="360" w:left="111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1"/>
      </w:pPr>
      <w:r>
        <w:rPr>
          <w:rFonts w:ascii="Arial" w:hAnsi="Arial" w:cs="Arial"/>
          <w:color w:val="000000"/>
          <w:sz w:val="18"/>
          <w:szCs w:val="18"/>
        </w:rPr>
        <w:lastRenderedPageBreak/>
        <w:t>573</w:t>
      </w:r>
    </w:p>
    <w:p w:rsidR="00931FC0" w:rsidRDefault="00931FC0" w:rsidP="00931FC0">
      <w:pPr>
        <w:shd w:val="clear" w:color="auto" w:fill="FFFFFF"/>
        <w:ind w:left="5141"/>
        <w:sectPr w:rsidR="00931FC0">
          <w:pgSz w:w="7937" w:h="11339"/>
          <w:pgMar w:top="1179" w:right="815" w:bottom="360" w:left="1261" w:header="720" w:footer="720" w:gutter="0"/>
          <w:cols w:space="60"/>
          <w:noEndnote/>
        </w:sectPr>
      </w:pPr>
    </w:p>
    <w:p w:rsidR="00931FC0" w:rsidRDefault="00931FC0" w:rsidP="00931FC0">
      <w:pPr>
        <w:framePr w:h="705" w:hSpace="38" w:wrap="auto" w:vAnchor="text" w:hAnchor="margin" w:x="-153" w:y="69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4767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2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4715" w:y="3476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254" w:hRule="exact" w:hSpace="38" w:wrap="notBeside" w:vAnchor="text" w:hAnchor="margin" w:x="-450" w:y="7124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9" w:line="168" w:lineRule="exact"/>
        <w:ind w:left="58" w:firstLine="245"/>
        <w:jc w:val="both"/>
      </w:pPr>
      <w:r>
        <w:rPr>
          <w:color w:val="000000"/>
          <w:sz w:val="18"/>
          <w:szCs w:val="18"/>
        </w:rPr>
        <w:lastRenderedPageBreak/>
        <w:t>Близилась отмена крепостного права, и кре-</w:t>
      </w:r>
      <w:r>
        <w:rPr>
          <w:color w:val="000000"/>
          <w:sz w:val="18"/>
          <w:szCs w:val="18"/>
        </w:rPr>
        <w:br/>
        <w:t>стьянский вопрос был поставлен на очередь дня.</w:t>
      </w:r>
      <w:r>
        <w:rPr>
          <w:color w:val="000000"/>
          <w:sz w:val="18"/>
          <w:szCs w:val="18"/>
        </w:rPr>
        <w:br/>
        <w:t>Интересы высших классов защищались правитель-</w:t>
      </w:r>
      <w:r>
        <w:rPr>
          <w:color w:val="000000"/>
          <w:sz w:val="18"/>
          <w:szCs w:val="18"/>
        </w:rPr>
        <w:br/>
        <w:t>ством, дворянскими организациями и большинством</w:t>
      </w:r>
      <w:r>
        <w:rPr>
          <w:color w:val="000000"/>
          <w:sz w:val="18"/>
          <w:szCs w:val="18"/>
        </w:rPr>
        <w:br/>
        <w:t>литературы; только интересы крестьянских масс</w:t>
      </w:r>
      <w:r>
        <w:rPr>
          <w:color w:val="000000"/>
          <w:sz w:val="18"/>
          <w:szCs w:val="18"/>
        </w:rPr>
        <w:br/>
        <w:t>не находили искренних и бескорыстных защитников.</w:t>
      </w:r>
      <w:r>
        <w:rPr>
          <w:color w:val="000000"/>
          <w:sz w:val="18"/>
          <w:szCs w:val="18"/>
        </w:rPr>
        <w:br/>
        <w:t>И вот Чернышевский, очертя голову, ринулся в  бой ?</w:t>
      </w:r>
    </w:p>
    <w:p w:rsidR="00931FC0" w:rsidRDefault="00931FC0" w:rsidP="00931FC0">
      <w:pPr>
        <w:framePr w:h="754" w:hSpace="38" w:wrap="auto" w:vAnchor="text" w:hAnchor="text" w:x="4475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7200" cy="4762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2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92" w:lineRule="exact"/>
        <w:ind w:left="43" w:right="163"/>
        <w:jc w:val="both"/>
      </w:pPr>
      <w:r>
        <w:rPr>
          <w:color w:val="000000"/>
          <w:sz w:val="18"/>
          <w:szCs w:val="18"/>
        </w:rPr>
        <w:t>как с открытыми и лицемерными защитниками инте-</w:t>
      </w:r>
      <w:r>
        <w:rPr>
          <w:color w:val="000000"/>
          <w:sz w:val="18"/>
          <w:szCs w:val="18"/>
        </w:rPr>
        <w:br/>
        <w:t>ресов крепостников, так и с представителями наро-</w:t>
      </w:r>
      <w:r>
        <w:rPr>
          <w:color w:val="000000"/>
          <w:sz w:val="18"/>
          <w:szCs w:val="18"/>
        </w:rPr>
        <w:br/>
        <w:t>ждающихся буржуазных тенденций...</w:t>
      </w:r>
    </w:p>
    <w:p w:rsidR="00931FC0" w:rsidRDefault="00931FC0" w:rsidP="00931FC0">
      <w:pPr>
        <w:framePr w:h="634" w:hSpace="38" w:wrap="auto" w:vAnchor="text" w:hAnchor="text" w:x="4441" w:y="11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2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78" w:lineRule="exact"/>
        <w:ind w:left="29" w:right="168" w:firstLine="245"/>
        <w:jc w:val="both"/>
      </w:pPr>
      <w:r>
        <w:rPr>
          <w:color w:val="000000"/>
          <w:sz w:val="18"/>
          <w:szCs w:val="18"/>
        </w:rPr>
        <w:t>С этой целью Чернышевский написал ряд блестя-</w:t>
      </w:r>
      <w:r>
        <w:rPr>
          <w:color w:val="000000"/>
          <w:sz w:val="18"/>
          <w:szCs w:val="18"/>
        </w:rPr>
        <w:br/>
        <w:t>щих статей, из которых укажем статьи «Экономи-</w:t>
      </w:r>
      <w:r>
        <w:rPr>
          <w:color w:val="000000"/>
          <w:sz w:val="18"/>
          <w:szCs w:val="18"/>
        </w:rPr>
        <w:br/>
        <w:t>ческая деятельность и законодательство», «Капитал</w:t>
      </w:r>
      <w:r>
        <w:rPr>
          <w:color w:val="000000"/>
          <w:sz w:val="18"/>
          <w:szCs w:val="18"/>
        </w:rPr>
        <w:br/>
        <w:t>и труд», «Июльская монархия», «Кавеньяк» п пр.</w:t>
      </w:r>
      <w:r>
        <w:rPr>
          <w:color w:val="000000"/>
          <w:sz w:val="18"/>
          <w:szCs w:val="18"/>
        </w:rPr>
        <w:br/>
        <w:t>В этих же статьях п в целом ряде других Черны-</w:t>
      </w:r>
      <w:r>
        <w:rPr>
          <w:color w:val="000000"/>
          <w:sz w:val="18"/>
          <w:szCs w:val="18"/>
        </w:rPr>
        <w:br/>
        <w:t>шевский старался разоблачить буржуазный либера-</w:t>
      </w:r>
      <w:r>
        <w:rPr>
          <w:color w:val="000000"/>
          <w:sz w:val="18"/>
          <w:szCs w:val="18"/>
        </w:rPr>
        <w:br/>
        <w:t>лизм и показать, что он неспособен даже довести</w:t>
      </w:r>
      <w:r>
        <w:rPr>
          <w:color w:val="000000"/>
          <w:sz w:val="18"/>
          <w:szCs w:val="18"/>
        </w:rPr>
        <w:br/>
        <w:t>до конца свою собственную борьбу с абсолютизмом</w:t>
      </w:r>
    </w:p>
    <w:p w:rsidR="00931FC0" w:rsidRDefault="00931FC0" w:rsidP="00931FC0">
      <w:pPr>
        <w:shd w:val="clear" w:color="auto" w:fill="FFFFFF"/>
        <w:spacing w:before="38" w:line="178" w:lineRule="exact"/>
        <w:ind w:left="19" w:right="168"/>
        <w:jc w:val="both"/>
      </w:pPr>
      <w:r>
        <w:rPr>
          <w:color w:val="000000"/>
          <w:sz w:val="18"/>
          <w:szCs w:val="18"/>
        </w:rPr>
        <w:t>и пережитками феодального строя и что он по</w:t>
      </w:r>
      <w:r>
        <w:rPr>
          <w:color w:val="000000"/>
          <w:sz w:val="18"/>
          <w:szCs w:val="18"/>
        </w:rPr>
        <w:br/>
        <w:t>существу является представителем интересов круп-</w:t>
      </w:r>
      <w:r>
        <w:rPr>
          <w:color w:val="000000"/>
          <w:sz w:val="18"/>
          <w:szCs w:val="18"/>
        </w:rPr>
        <w:br/>
        <w:t>ных собственников, будучи принципиально враж-</w:t>
      </w:r>
      <w:r>
        <w:rPr>
          <w:color w:val="000000"/>
          <w:sz w:val="18"/>
          <w:szCs w:val="18"/>
        </w:rPr>
        <w:br/>
        <w:t>дебен интересам трудящихся демократических</w:t>
      </w:r>
      <w:r>
        <w:rPr>
          <w:color w:val="000000"/>
          <w:sz w:val="18"/>
          <w:szCs w:val="18"/>
        </w:rPr>
        <w:br/>
        <w:t>масс...</w:t>
      </w:r>
    </w:p>
    <w:p w:rsidR="00931FC0" w:rsidRDefault="00931FC0" w:rsidP="00931FC0">
      <w:pPr>
        <w:framePr w:h="567" w:hSpace="38" w:wrap="auto" w:vAnchor="text" w:hAnchor="text" w:x="4427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150" cy="36195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2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19" w:firstLine="250"/>
      </w:pPr>
      <w:r>
        <w:rPr>
          <w:color w:val="000000"/>
          <w:sz w:val="18"/>
          <w:szCs w:val="18"/>
        </w:rPr>
        <w:t>Чтобы   подвести   фундамент   под   мировоззрение</w:t>
      </w:r>
      <w:r>
        <w:rPr>
          <w:color w:val="000000"/>
          <w:sz w:val="18"/>
          <w:szCs w:val="18"/>
        </w:rPr>
        <w:br/>
        <w:t>складывающейся  юной  русской  демократии, Чер-</w:t>
      </w:r>
    </w:p>
    <w:p w:rsidR="00931FC0" w:rsidRDefault="00931FC0" w:rsidP="00931FC0">
      <w:pPr>
        <w:shd w:val="clear" w:color="auto" w:fill="FFFFFF"/>
        <w:spacing w:before="82" w:line="168" w:lineRule="exact"/>
        <w:ind w:right="182"/>
        <w:jc w:val="both"/>
      </w:pPr>
      <w:r>
        <w:rPr>
          <w:color w:val="000000"/>
          <w:sz w:val="18"/>
          <w:szCs w:val="18"/>
        </w:rPr>
        <w:t>нышевский воспользовался появлением брошюры</w:t>
      </w:r>
      <w:r>
        <w:rPr>
          <w:color w:val="000000"/>
          <w:sz w:val="18"/>
          <w:szCs w:val="18"/>
        </w:rPr>
        <w:br/>
        <w:t>Лаврова «Очерки вопросов практической философии»</w:t>
      </w:r>
      <w:r>
        <w:rPr>
          <w:color w:val="000000"/>
          <w:sz w:val="18"/>
          <w:szCs w:val="18"/>
        </w:rPr>
        <w:br/>
        <w:t>и написал свою блестящую статью «Антропологиче-</w:t>
      </w:r>
      <w:r>
        <w:rPr>
          <w:color w:val="000000"/>
          <w:sz w:val="18"/>
          <w:szCs w:val="18"/>
        </w:rPr>
        <w:br/>
        <w:t>ский принцип в философии», в которой излагал основ-</w:t>
      </w:r>
      <w:r>
        <w:rPr>
          <w:color w:val="000000"/>
          <w:sz w:val="18"/>
          <w:szCs w:val="18"/>
        </w:rPr>
        <w:br/>
        <w:t>ные положения фейербаховского материализма и</w:t>
      </w:r>
      <w:r>
        <w:rPr>
          <w:color w:val="000000"/>
          <w:sz w:val="18"/>
          <w:szCs w:val="18"/>
        </w:rPr>
        <w:br/>
        <w:t>подвергал безжалостной критике идеалистическое</w:t>
      </w:r>
      <w:r>
        <w:rPr>
          <w:color w:val="000000"/>
          <w:sz w:val="18"/>
          <w:szCs w:val="18"/>
        </w:rPr>
        <w:br/>
        <w:t>мировоззрение...</w:t>
      </w:r>
    </w:p>
    <w:p w:rsidR="00931FC0" w:rsidRDefault="00931FC0" w:rsidP="00931FC0">
      <w:pPr>
        <w:framePr w:h="524" w:hSpace="38" w:wrap="auto" w:vAnchor="text" w:hAnchor="text" w:x="4422" w:y="68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33337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2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527" w:y="855"/>
        <w:shd w:val="clear" w:color="auto" w:fill="FFFFFF"/>
      </w:pPr>
      <w:r>
        <w:rPr>
          <w:color w:val="000000"/>
          <w:spacing w:val="-7"/>
          <w:sz w:val="22"/>
          <w:szCs w:val="22"/>
        </w:rPr>
        <w:t>не совсем!</w:t>
      </w:r>
    </w:p>
    <w:p w:rsidR="00931FC0" w:rsidRDefault="00931FC0" w:rsidP="00931FC0">
      <w:pPr>
        <w:shd w:val="clear" w:color="auto" w:fill="FFFFFF"/>
        <w:spacing w:line="187" w:lineRule="exact"/>
        <w:ind w:left="10" w:right="182" w:firstLine="235"/>
        <w:jc w:val="both"/>
      </w:pPr>
      <w:r>
        <w:rPr>
          <w:color w:val="000000"/>
          <w:sz w:val="18"/>
          <w:szCs w:val="18"/>
        </w:rPr>
        <w:t>Можно сказать без преувеличения, что не было</w:t>
      </w:r>
      <w:r>
        <w:rPr>
          <w:color w:val="000000"/>
          <w:sz w:val="18"/>
          <w:szCs w:val="18"/>
        </w:rPr>
        <w:br/>
        <w:t>ни одного крупного политического вопроса, интере-</w:t>
      </w:r>
      <w:r>
        <w:rPr>
          <w:color w:val="000000"/>
          <w:sz w:val="18"/>
          <w:szCs w:val="18"/>
        </w:rPr>
        <w:br/>
        <w:t>совавшего русское общество, на который Чернышев-</w:t>
      </w:r>
      <w:r>
        <w:rPr>
          <w:color w:val="000000"/>
          <w:sz w:val="18"/>
          <w:szCs w:val="18"/>
        </w:rPr>
        <w:br/>
        <w:t>ский не спешил бы откликнуться своим разумным и</w:t>
      </w:r>
      <w:r>
        <w:rPr>
          <w:color w:val="000000"/>
          <w:sz w:val="18"/>
          <w:szCs w:val="18"/>
        </w:rPr>
        <w:br/>
        <w:t>авторитетным словом... Прометей русской револю-</w:t>
      </w:r>
      <w:r>
        <w:rPr>
          <w:color w:val="000000"/>
          <w:sz w:val="18"/>
          <w:szCs w:val="18"/>
        </w:rPr>
        <w:br/>
        <w:t>ции, как удачно называет его Русанов *, не жалел</w:t>
      </w:r>
    </w:p>
    <w:p w:rsidR="00931FC0" w:rsidRDefault="00931FC0" w:rsidP="00931FC0">
      <w:pPr>
        <w:shd w:val="clear" w:color="auto" w:fill="FFFFFF"/>
        <w:spacing w:before="19" w:line="168" w:lineRule="exact"/>
        <w:ind w:left="14"/>
      </w:pPr>
      <w:r>
        <w:rPr>
          <w:color w:val="000000"/>
          <w:sz w:val="18"/>
          <w:szCs w:val="18"/>
        </w:rPr>
        <w:t>себя, отстаивая счастье родного народа и расчищая</w:t>
      </w:r>
      <w:r>
        <w:rPr>
          <w:color w:val="000000"/>
          <w:sz w:val="18"/>
          <w:szCs w:val="18"/>
        </w:rPr>
        <w:br/>
        <w:t>дорогу для грядущих борцов...</w:t>
      </w:r>
    </w:p>
    <w:p w:rsidR="00931FC0" w:rsidRDefault="00931FC0" w:rsidP="00931FC0">
      <w:pPr>
        <w:shd w:val="clear" w:color="auto" w:fill="FFFFFF"/>
        <w:spacing w:line="168" w:lineRule="exact"/>
        <w:ind w:left="10" w:right="182" w:firstLine="245"/>
        <w:jc w:val="both"/>
      </w:pPr>
      <w:r>
        <w:rPr>
          <w:color w:val="000000"/>
          <w:sz w:val="18"/>
          <w:szCs w:val="18"/>
        </w:rPr>
        <w:t>[37—38] Реакционеры, враждебные эмансипации</w:t>
      </w:r>
      <w:r>
        <w:rPr>
          <w:color w:val="000000"/>
          <w:sz w:val="18"/>
          <w:szCs w:val="18"/>
        </w:rPr>
        <w:br/>
        <w:t>женщины, как и раскрепощению личности вообще,</w:t>
      </w:r>
      <w:r>
        <w:rPr>
          <w:color w:val="000000"/>
          <w:sz w:val="18"/>
          <w:szCs w:val="18"/>
        </w:rPr>
        <w:br/>
        <w:t>инсинуировали, будто Чернышевский в «Что делать?»</w:t>
      </w:r>
    </w:p>
    <w:p w:rsidR="00931FC0" w:rsidRDefault="00931FC0" w:rsidP="00931FC0">
      <w:pPr>
        <w:shd w:val="clear" w:color="auto" w:fill="FFFFFF"/>
        <w:spacing w:line="168" w:lineRule="exact"/>
        <w:ind w:left="10" w:right="182" w:firstLine="245"/>
        <w:jc w:val="both"/>
        <w:sectPr w:rsidR="00931FC0">
          <w:type w:val="continuous"/>
          <w:pgSz w:w="7937" w:h="11339"/>
          <w:pgMar w:top="1179" w:right="2145" w:bottom="360" w:left="1261" w:header="720" w:footer="720" w:gutter="0"/>
          <w:cols w:space="60"/>
          <w:noEndnote/>
        </w:sectPr>
      </w:pPr>
    </w:p>
    <w:p w:rsidR="00931FC0" w:rsidRDefault="00931FC0" w:rsidP="00931FC0">
      <w:pPr>
        <w:spacing w:before="91"/>
        <w:ind w:left="10" w:right="507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2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/>
        <w:ind w:left="254"/>
      </w:pPr>
      <w:r>
        <w:rPr>
          <w:color w:val="000000"/>
          <w:sz w:val="16"/>
          <w:szCs w:val="16"/>
        </w:rPr>
        <w:t>* Н. Русанов — Социалисты Запада и России, СПб., 1908, стр. 286.</w:t>
      </w:r>
    </w:p>
    <w:p w:rsidR="00931FC0" w:rsidRDefault="00931FC0" w:rsidP="00931FC0">
      <w:pPr>
        <w:shd w:val="clear" w:color="auto" w:fill="FFFFFF"/>
        <w:spacing w:before="101"/>
        <w:ind w:left="254"/>
        <w:sectPr w:rsidR="00931FC0">
          <w:type w:val="continuous"/>
          <w:pgSz w:w="7937" w:h="11339"/>
          <w:pgMar w:top="1179" w:right="815" w:bottom="360" w:left="126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30"/>
        <w:ind w:left="562"/>
      </w:pPr>
      <w:r>
        <w:rPr>
          <w:color w:val="000000"/>
          <w:sz w:val="18"/>
          <w:szCs w:val="18"/>
        </w:rPr>
        <w:lastRenderedPageBreak/>
        <w:t>574</w:t>
      </w:r>
    </w:p>
    <w:p w:rsidR="00931FC0" w:rsidRDefault="00931FC0" w:rsidP="00931FC0">
      <w:pPr>
        <w:shd w:val="clear" w:color="auto" w:fill="FFFFFF"/>
        <w:spacing w:after="230"/>
        <w:ind w:left="562"/>
        <w:sectPr w:rsidR="00931FC0">
          <w:pgSz w:w="7937" w:h="11339"/>
          <w:pgMar w:top="1148" w:right="1381" w:bottom="360" w:left="618" w:header="720" w:footer="720" w:gutter="0"/>
          <w:cols w:space="60"/>
          <w:noEndnote/>
        </w:sectPr>
      </w:pPr>
    </w:p>
    <w:p w:rsidR="00931FC0" w:rsidRDefault="00931FC0" w:rsidP="00931FC0">
      <w:pPr>
        <w:framePr w:h="250" w:hSpace="38" w:wrap="auto" w:vAnchor="text" w:hAnchor="text" w:x="443" w:y="9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2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3" w:hSpace="38" w:wrap="auto" w:vAnchor="text" w:hAnchor="text" w:x="169" w:y="36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7175" cy="333375"/>
            <wp:effectExtent l="0" t="0" r="9525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2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998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73" w:lineRule="exact"/>
        <w:ind w:left="14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проповедует так наз. «свободную любовь»*. Разу-</w:t>
      </w:r>
      <w:r>
        <w:rPr>
          <w:color w:val="000000"/>
          <w:sz w:val="18"/>
          <w:szCs w:val="18"/>
        </w:rPr>
        <w:br/>
        <w:t>меется, это клевета или органическая неспособность</w:t>
      </w:r>
      <w:r>
        <w:rPr>
          <w:color w:val="000000"/>
          <w:sz w:val="18"/>
          <w:szCs w:val="18"/>
        </w:rPr>
        <w:br/>
        <w:t>понять психологию новых свободных людей...</w:t>
      </w:r>
    </w:p>
    <w:p w:rsidR="00931FC0" w:rsidRDefault="00931FC0" w:rsidP="00931FC0">
      <w:pPr>
        <w:shd w:val="clear" w:color="auto" w:fill="FFFFFF"/>
        <w:spacing w:line="173" w:lineRule="exact"/>
        <w:ind w:left="14" w:right="5" w:firstLine="245"/>
        <w:jc w:val="both"/>
      </w:pPr>
      <w:r>
        <w:rPr>
          <w:color w:val="000000"/>
          <w:sz w:val="18"/>
          <w:szCs w:val="18"/>
        </w:rPr>
        <w:t>Мы знаем, что Чернышевский некогда мечтал об</w:t>
      </w:r>
      <w:r>
        <w:rPr>
          <w:color w:val="000000"/>
          <w:sz w:val="18"/>
          <w:szCs w:val="18"/>
        </w:rPr>
        <w:br/>
        <w:t>ученой карьере. Но скоро он убедился, что будет</w:t>
      </w:r>
      <w:r>
        <w:rPr>
          <w:color w:val="000000"/>
          <w:sz w:val="18"/>
          <w:szCs w:val="18"/>
        </w:rPr>
        <w:br/>
        <w:t>гораздо полезнее русскому народу на другом поприще.</w:t>
      </w:r>
      <w:r>
        <w:rPr>
          <w:color w:val="000000"/>
          <w:sz w:val="18"/>
          <w:szCs w:val="18"/>
        </w:rPr>
        <w:br/>
        <w:t>Этот демократ по убеждению и боец по темпераменту</w:t>
      </w:r>
      <w:r>
        <w:rPr>
          <w:color w:val="000000"/>
          <w:sz w:val="18"/>
          <w:szCs w:val="18"/>
        </w:rPr>
        <w:br/>
        <w:t>не мог удалиться на холодные вершины академической</w:t>
      </w:r>
      <w:r>
        <w:rPr>
          <w:color w:val="000000"/>
          <w:sz w:val="18"/>
          <w:szCs w:val="18"/>
        </w:rPr>
        <w:br/>
        <w:t>науки в то время, когда кругом закипала жизнь и</w:t>
      </w:r>
      <w:r>
        <w:rPr>
          <w:color w:val="000000"/>
          <w:sz w:val="18"/>
          <w:szCs w:val="18"/>
        </w:rPr>
        <w:br/>
        <w:t>чувствовалась необходимость осветить широким слоям</w:t>
      </w:r>
      <w:r>
        <w:rPr>
          <w:color w:val="000000"/>
          <w:sz w:val="18"/>
          <w:szCs w:val="18"/>
        </w:rPr>
        <w:br/>
        <w:t>русского общества смысл совершавшихся вокруг них</w:t>
      </w:r>
      <w:r>
        <w:rPr>
          <w:color w:val="000000"/>
          <w:sz w:val="18"/>
          <w:szCs w:val="18"/>
        </w:rPr>
        <w:br/>
        <w:t>и подготовлявшихся событий...</w:t>
      </w:r>
    </w:p>
    <w:p w:rsidR="00931FC0" w:rsidRDefault="00931FC0" w:rsidP="00931FC0">
      <w:pPr>
        <w:shd w:val="clear" w:color="auto" w:fill="FFFFFF"/>
        <w:spacing w:line="173" w:lineRule="exact"/>
        <w:ind w:left="5" w:right="5" w:firstLine="245"/>
        <w:jc w:val="both"/>
      </w:pPr>
      <w:r>
        <w:rPr>
          <w:color w:val="000000"/>
          <w:sz w:val="18"/>
          <w:szCs w:val="18"/>
        </w:rPr>
        <w:t>[42] От начала деятельности Лессинга до смерти</w:t>
      </w:r>
      <w:r>
        <w:rPr>
          <w:color w:val="000000"/>
          <w:sz w:val="18"/>
          <w:szCs w:val="18"/>
        </w:rPr>
        <w:br/>
        <w:t>Шиллера, в течение 50 лет, развитие одной из вели-</w:t>
      </w:r>
      <w:r>
        <w:rPr>
          <w:color w:val="000000"/>
          <w:sz w:val="18"/>
          <w:szCs w:val="18"/>
        </w:rPr>
        <w:br/>
        <w:t>чайших европейских наций, будущность стран от Бал-</w:t>
      </w:r>
      <w:r>
        <w:rPr>
          <w:color w:val="000000"/>
          <w:sz w:val="18"/>
          <w:szCs w:val="18"/>
        </w:rPr>
        <w:br/>
        <w:t>тийского до Средиземного моря, от Рейна до Одера,</w:t>
      </w:r>
      <w:r>
        <w:rPr>
          <w:color w:val="000000"/>
          <w:sz w:val="18"/>
          <w:szCs w:val="18"/>
        </w:rPr>
        <w:br/>
        <w:t>определялась литературным движением. Почти все</w:t>
      </w:r>
      <w:r>
        <w:rPr>
          <w:color w:val="000000"/>
          <w:sz w:val="18"/>
          <w:szCs w:val="18"/>
        </w:rPr>
        <w:br/>
        <w:t>другие социальные факторы не благоприятствова-</w:t>
      </w:r>
      <w:r>
        <w:rPr>
          <w:color w:val="000000"/>
          <w:sz w:val="18"/>
          <w:szCs w:val="18"/>
        </w:rPr>
        <w:br/>
        <w:t>ли развитию немецкого народа. Одна литература</w:t>
      </w:r>
      <w:r>
        <w:rPr>
          <w:color w:val="000000"/>
          <w:sz w:val="18"/>
          <w:szCs w:val="18"/>
        </w:rPr>
        <w:br/>
        <w:t>вела его вперед, борясь с бесчисленными препят-</w:t>
      </w:r>
      <w:r>
        <w:rPr>
          <w:color w:val="000000"/>
          <w:sz w:val="18"/>
          <w:szCs w:val="18"/>
        </w:rPr>
        <w:br/>
        <w:t>ствиями.</w:t>
      </w:r>
    </w:p>
    <w:p w:rsidR="00931FC0" w:rsidRDefault="00931FC0" w:rsidP="00931FC0">
      <w:pPr>
        <w:shd w:val="clear" w:color="auto" w:fill="FFFFFF"/>
        <w:spacing w:line="173" w:lineRule="exact"/>
        <w:ind w:right="34" w:firstLine="245"/>
        <w:jc w:val="both"/>
      </w:pPr>
      <w:r>
        <w:rPr>
          <w:color w:val="000000"/>
          <w:sz w:val="18"/>
          <w:szCs w:val="18"/>
        </w:rPr>
        <w:t>Здесь в Чернышевском заговорил просветитель,</w:t>
      </w:r>
      <w:r>
        <w:rPr>
          <w:color w:val="000000"/>
          <w:sz w:val="18"/>
          <w:szCs w:val="18"/>
        </w:rPr>
        <w:br/>
        <w:t>здесь уверенность в могуществе разума и силе знания</w:t>
      </w:r>
      <w:r>
        <w:rPr>
          <w:color w:val="000000"/>
          <w:sz w:val="18"/>
          <w:szCs w:val="18"/>
        </w:rPr>
        <w:br/>
        <w:t>взяла   в нем перевес над его   материалистическими</w:t>
      </w:r>
    </w:p>
    <w:p w:rsidR="00931FC0" w:rsidRDefault="00931FC0" w:rsidP="00931FC0">
      <w:pPr>
        <w:shd w:val="clear" w:color="auto" w:fill="FFFFFF"/>
        <w:spacing w:before="86"/>
      </w:pPr>
      <w:r>
        <w:rPr>
          <w:color w:val="000000"/>
          <w:sz w:val="18"/>
          <w:szCs w:val="18"/>
        </w:rPr>
        <w:t>взглядами   в   социологии. Типичный   просветитель</w:t>
      </w:r>
    </w:p>
    <w:p w:rsidR="00931FC0" w:rsidRDefault="00931FC0" w:rsidP="00931FC0">
      <w:pPr>
        <w:shd w:val="clear" w:color="auto" w:fill="FFFFFF"/>
        <w:spacing w:before="86"/>
        <w:sectPr w:rsidR="00931FC0">
          <w:type w:val="continuous"/>
          <w:pgSz w:w="7937" w:h="11339"/>
          <w:pgMar w:top="1148" w:right="1381" w:bottom="360" w:left="1535" w:header="720" w:footer="720" w:gutter="0"/>
          <w:cols w:num="2" w:space="720" w:equalWidth="0">
            <w:col w:w="720" w:space="0"/>
            <w:col w:w="4372"/>
          </w:cols>
          <w:noEndnote/>
        </w:sectPr>
      </w:pPr>
    </w:p>
    <w:p w:rsidR="00931FC0" w:rsidRDefault="00931FC0" w:rsidP="00931FC0">
      <w:pPr>
        <w:shd w:val="clear" w:color="auto" w:fill="FFFFFF"/>
        <w:spacing w:before="120" w:after="182" w:line="168" w:lineRule="exact"/>
        <w:ind w:left="1550" w:right="19"/>
        <w:jc w:val="both"/>
      </w:pPr>
      <w:r>
        <w:rPr>
          <w:color w:val="000000"/>
          <w:sz w:val="18"/>
          <w:szCs w:val="18"/>
        </w:rPr>
        <w:lastRenderedPageBreak/>
        <w:t xml:space="preserve">Лессинг был особенно дорог Чернышевскому еще </w:t>
      </w:r>
      <w:r>
        <w:rPr>
          <w:i/>
          <w:iCs/>
          <w:color w:val="000000"/>
          <w:sz w:val="18"/>
          <w:szCs w:val="18"/>
        </w:rPr>
        <w:t>п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потому, что он напоминал ему во многих отношения х</w:t>
      </w:r>
      <w:r>
        <w:rPr>
          <w:color w:val="000000"/>
          <w:sz w:val="18"/>
          <w:szCs w:val="18"/>
        </w:rPr>
        <w:br/>
        <w:t>Белинского, а эпоха Лессинга напоминала ему 40-ые</w:t>
      </w:r>
      <w:r>
        <w:rPr>
          <w:color w:val="000000"/>
          <w:sz w:val="18"/>
          <w:szCs w:val="18"/>
        </w:rPr>
        <w:br/>
        <w:t>и 50-ые годы русской истории. В том и другом случав</w:t>
      </w:r>
      <w:r>
        <w:rPr>
          <w:color w:val="000000"/>
          <w:sz w:val="18"/>
          <w:szCs w:val="18"/>
        </w:rPr>
        <w:br/>
        <w:t>это был «период бури и натиска», и вполне изви-</w:t>
      </w:r>
      <w:r>
        <w:rPr>
          <w:color w:val="000000"/>
          <w:sz w:val="18"/>
          <w:szCs w:val="18"/>
        </w:rPr>
        <w:br/>
        <w:t>нительно увлечение просветителя другими просветите-</w:t>
      </w:r>
      <w:r>
        <w:rPr>
          <w:color w:val="000000"/>
          <w:sz w:val="18"/>
          <w:szCs w:val="18"/>
        </w:rPr>
        <w:br/>
        <w:t>лями **...</w:t>
      </w:r>
    </w:p>
    <w:p w:rsidR="00931FC0" w:rsidRDefault="00931FC0" w:rsidP="00931FC0">
      <w:pPr>
        <w:shd w:val="clear" w:color="auto" w:fill="FFFFFF"/>
        <w:spacing w:before="120" w:after="182" w:line="168" w:lineRule="exact"/>
        <w:ind w:left="1550" w:right="19"/>
        <w:jc w:val="both"/>
        <w:sectPr w:rsidR="00931FC0">
          <w:type w:val="continuous"/>
          <w:pgSz w:w="7937" w:h="11339"/>
          <w:pgMar w:top="1148" w:right="1381" w:bottom="360" w:left="618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52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2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529" w:y="1"/>
        <w:rPr>
          <w:sz w:val="24"/>
          <w:szCs w:val="24"/>
        </w:rPr>
        <w:sectPr w:rsidR="00931FC0">
          <w:type w:val="continuous"/>
          <w:pgSz w:w="7937" w:h="11339"/>
          <w:pgMar w:top="1148" w:right="1381" w:bottom="360" w:left="618" w:header="720" w:footer="720" w:gutter="0"/>
          <w:cols w:space="720"/>
          <w:noEndnote/>
        </w:sectPr>
      </w:pPr>
    </w:p>
    <w:p w:rsidR="00931FC0" w:rsidRDefault="00931FC0" w:rsidP="00931FC0">
      <w:pPr>
        <w:framePr w:h="451" w:hSpace="38" w:wrap="auto" w:vAnchor="text" w:hAnchor="margin" w:x="-388" w:y="21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9550" cy="2857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2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notBeside" w:vAnchor="text" w:hAnchor="margin" w:x="-493" w:y="1268"/>
        <w:shd w:val="clear" w:color="auto" w:fill="FFFFFF"/>
      </w:pPr>
      <w:r>
        <w:rPr>
          <w:color w:val="000000"/>
          <w:sz w:val="22"/>
          <w:szCs w:val="22"/>
        </w:rPr>
        <w:t>В</w:t>
      </w:r>
    </w:p>
    <w:p w:rsidR="00931FC0" w:rsidRDefault="00931FC0" w:rsidP="00931FC0">
      <w:pPr>
        <w:shd w:val="clear" w:color="auto" w:fill="FFFFFF"/>
        <w:spacing w:before="178" w:line="154" w:lineRule="exact"/>
        <w:ind w:right="10" w:firstLine="322"/>
        <w:jc w:val="both"/>
      </w:pPr>
      <w:r>
        <w:rPr>
          <w:noProof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margin">
              <wp:posOffset>-326390</wp:posOffset>
            </wp:positionH>
            <wp:positionV relativeFrom="paragraph">
              <wp:posOffset>765175</wp:posOffset>
            </wp:positionV>
            <wp:extent cx="280670" cy="271780"/>
            <wp:effectExtent l="0" t="0" r="5080" b="0"/>
            <wp:wrapThrough wrapText="bothSides">
              <wp:wrapPolygon edited="0">
                <wp:start x="0" y="0"/>
                <wp:lineTo x="0" y="19682"/>
                <wp:lineTo x="20525" y="19682"/>
                <wp:lineTo x="20525" y="0"/>
                <wp:lineTo x="0" y="0"/>
              </wp:wrapPolygon>
            </wp:wrapThrough>
            <wp:docPr id="2452" name="Рисунок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9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6"/>
          <w:szCs w:val="16"/>
        </w:rPr>
        <w:t>* См., например, гнусную брошюру проф. одесского университет"»</w:t>
      </w:r>
      <w:r>
        <w:rPr>
          <w:color w:val="000000"/>
          <w:sz w:val="16"/>
          <w:szCs w:val="16"/>
        </w:rPr>
        <w:br/>
        <w:t>П. П. Цитовича, вышедшую в 1879 г. под заглавием «Что делали в романе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«Что делать?»». </w:t>
      </w:r>
      <w:r>
        <w:rPr>
          <w:color w:val="000000"/>
          <w:sz w:val="16"/>
          <w:szCs w:val="16"/>
        </w:rPr>
        <w:t>— Серия клеветнических брошюр этого пасквилянта,</w:t>
      </w:r>
      <w:r>
        <w:rPr>
          <w:color w:val="000000"/>
          <w:sz w:val="16"/>
          <w:szCs w:val="16"/>
        </w:rPr>
        <w:br/>
        <w:t>направленных против «нигилизма», обратила на него внимание правитель-</w:t>
      </w:r>
      <w:r>
        <w:rPr>
          <w:color w:val="000000"/>
          <w:sz w:val="16"/>
          <w:szCs w:val="16"/>
        </w:rPr>
        <w:br/>
        <w:t xml:space="preserve">ства, которое в 1880 г. дало ему субсидию на издание антиреволюционной </w:t>
      </w:r>
      <w:r>
        <w:rPr>
          <w:color w:val="000000"/>
          <w:sz w:val="16"/>
          <w:szCs w:val="16"/>
        </w:rPr>
        <w:br/>
        <w:t>газеты «Берег». Этот прототип «России» и «Русского знамени» никакого</w:t>
      </w:r>
      <w:r>
        <w:rPr>
          <w:color w:val="000000"/>
          <w:sz w:val="16"/>
          <w:szCs w:val="16"/>
        </w:rPr>
        <w:br/>
        <w:t>успеха не имел, а издание скоро закончилось плачевным фиаско и, кажется,</w:t>
      </w:r>
      <w:r>
        <w:rPr>
          <w:color w:val="000000"/>
          <w:sz w:val="16"/>
          <w:szCs w:val="16"/>
        </w:rPr>
        <w:br/>
        <w:t>растратой. — Выдержки из этой брошюры, к сожалению, очень неполные,</w:t>
      </w:r>
      <w:r>
        <w:rPr>
          <w:color w:val="000000"/>
          <w:sz w:val="16"/>
          <w:szCs w:val="16"/>
        </w:rPr>
        <w:br/>
        <w:t xml:space="preserve">см. в книге Я. </w:t>
      </w:r>
      <w:r>
        <w:rPr>
          <w:i/>
          <w:iCs/>
          <w:color w:val="000000"/>
          <w:sz w:val="16"/>
          <w:szCs w:val="16"/>
        </w:rPr>
        <w:t xml:space="preserve">Денисюка — </w:t>
      </w:r>
      <w:r>
        <w:rPr>
          <w:color w:val="000000"/>
          <w:sz w:val="16"/>
          <w:szCs w:val="16"/>
          <w:u w:val="single"/>
        </w:rPr>
        <w:t>«Критическая литература о произведениях</w:t>
      </w:r>
      <w:r>
        <w:rPr>
          <w:color w:val="000000"/>
          <w:sz w:val="16"/>
          <w:szCs w:val="16"/>
          <w:u w:val="single"/>
        </w:rPr>
        <w:br/>
      </w:r>
      <w:r>
        <w:rPr>
          <w:color w:val="000000"/>
          <w:sz w:val="16"/>
          <w:szCs w:val="16"/>
        </w:rPr>
        <w:t>Н. Г. Чернышевского». Москва, 1908 г.</w:t>
      </w:r>
    </w:p>
    <w:p w:rsidR="00931FC0" w:rsidRDefault="00931FC0" w:rsidP="00931FC0">
      <w:pPr>
        <w:shd w:val="clear" w:color="auto" w:fill="FFFFFF"/>
        <w:spacing w:before="24" w:line="158" w:lineRule="exact"/>
        <w:ind w:left="14" w:firstLine="245"/>
        <w:jc w:val="both"/>
      </w:pPr>
      <w:r>
        <w:rPr>
          <w:color w:val="000000"/>
          <w:sz w:val="16"/>
          <w:szCs w:val="16"/>
        </w:rPr>
        <w:t>** В этом отношении Чернышевский иногда доходит до преувеличе-</w:t>
      </w:r>
      <w:r>
        <w:rPr>
          <w:color w:val="000000"/>
          <w:sz w:val="16"/>
          <w:szCs w:val="16"/>
        </w:rPr>
        <w:br/>
        <w:t>ний, не свойственных его обычному строгому реализму. Так, противодей-</w:t>
      </w:r>
      <w:r>
        <w:rPr>
          <w:color w:val="000000"/>
          <w:sz w:val="16"/>
          <w:szCs w:val="16"/>
        </w:rPr>
        <w:br/>
        <w:t>ствие чиновников народной трезвости он объясняет тем, что «они дурно</w:t>
      </w:r>
      <w:r>
        <w:rPr>
          <w:color w:val="000000"/>
          <w:sz w:val="16"/>
          <w:szCs w:val="16"/>
        </w:rPr>
        <w:br/>
        <w:t xml:space="preserve">воспитаны и слишком мало учились» (Соч., </w:t>
      </w:r>
      <w:r>
        <w:rPr>
          <w:color w:val="000000"/>
          <w:sz w:val="16"/>
          <w:szCs w:val="16"/>
          <w:lang w:val="en-US"/>
        </w:rPr>
        <w:t>IV</w:t>
      </w:r>
      <w:r>
        <w:rPr>
          <w:color w:val="000000"/>
          <w:sz w:val="16"/>
          <w:szCs w:val="16"/>
        </w:rPr>
        <w:t xml:space="preserve">, 396). </w:t>
      </w:r>
      <w:r>
        <w:rPr>
          <w:color w:val="000000"/>
          <w:sz w:val="16"/>
          <w:szCs w:val="16"/>
          <w:u w:val="single"/>
        </w:rPr>
        <w:t>Но такие утверждения</w:t>
      </w:r>
      <w:r>
        <w:rPr>
          <w:color w:val="000000"/>
          <w:sz w:val="16"/>
          <w:szCs w:val="16"/>
          <w:u w:val="single"/>
        </w:rPr>
        <w:br/>
      </w:r>
      <w:r>
        <w:rPr>
          <w:color w:val="000000"/>
          <w:sz w:val="16"/>
          <w:szCs w:val="16"/>
        </w:rPr>
        <w:t>встречаются у него редко.</w:t>
      </w:r>
    </w:p>
    <w:p w:rsidR="00931FC0" w:rsidRDefault="00931FC0" w:rsidP="00931FC0">
      <w:pPr>
        <w:shd w:val="clear" w:color="auto" w:fill="FFFFFF"/>
        <w:spacing w:before="24" w:line="158" w:lineRule="exact"/>
        <w:ind w:left="14" w:firstLine="245"/>
        <w:jc w:val="both"/>
        <w:sectPr w:rsidR="00931FC0">
          <w:type w:val="continuous"/>
          <w:pgSz w:w="7937" w:h="11339"/>
          <w:pgMar w:top="1148" w:right="1410" w:bottom="360" w:left="113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5155"/>
      </w:pPr>
      <w:r>
        <w:rPr>
          <w:color w:val="000000"/>
          <w:sz w:val="18"/>
          <w:szCs w:val="18"/>
        </w:rPr>
        <w:lastRenderedPageBreak/>
        <w:t>575</w:t>
      </w:r>
    </w:p>
    <w:p w:rsidR="00931FC0" w:rsidRDefault="00931FC0" w:rsidP="00931FC0">
      <w:pPr>
        <w:shd w:val="clear" w:color="auto" w:fill="FFFFFF"/>
        <w:spacing w:after="245"/>
        <w:ind w:left="5155"/>
        <w:sectPr w:rsidR="00931FC0">
          <w:pgSz w:w="7937" w:h="11339"/>
          <w:pgMar w:top="1179" w:right="756" w:bottom="360" w:left="1307" w:header="720" w:footer="720" w:gutter="0"/>
          <w:cols w:space="60"/>
          <w:noEndnote/>
        </w:sectPr>
      </w:pPr>
    </w:p>
    <w:p w:rsidR="00931FC0" w:rsidRDefault="00931FC0" w:rsidP="00931FC0">
      <w:pPr>
        <w:framePr w:h="624" w:hSpace="38" w:wrap="auto" w:vAnchor="text" w:hAnchor="margin" w:x="4686" w:y="13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005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2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5" w:firstLine="259"/>
        <w:jc w:val="both"/>
      </w:pPr>
      <w:r>
        <w:rPr>
          <w:color w:val="000000"/>
          <w:sz w:val="18"/>
          <w:szCs w:val="18"/>
        </w:rPr>
        <w:lastRenderedPageBreak/>
        <w:t>[45] Чтобы составить себе понятие о миросозерцании</w:t>
      </w:r>
      <w:r>
        <w:rPr>
          <w:color w:val="000000"/>
          <w:sz w:val="18"/>
          <w:szCs w:val="18"/>
        </w:rPr>
        <w:br/>
        <w:t>Чернышевского, приходится (быть может, несколько</w:t>
      </w:r>
      <w:r>
        <w:rPr>
          <w:color w:val="000000"/>
          <w:sz w:val="18"/>
          <w:szCs w:val="18"/>
        </w:rPr>
        <w:br/>
        <w:t>искусственно) соединять отдельные его суждения и</w:t>
      </w:r>
      <w:r>
        <w:rPr>
          <w:color w:val="000000"/>
          <w:sz w:val="18"/>
          <w:szCs w:val="18"/>
        </w:rPr>
        <w:br/>
        <w:t>мысли, высказанные по различным поводам в разроз-</w:t>
      </w:r>
      <w:r>
        <w:rPr>
          <w:color w:val="000000"/>
          <w:sz w:val="18"/>
          <w:szCs w:val="18"/>
        </w:rPr>
        <w:br/>
        <w:t>ненных статьях и заметках и потому иногда противо-</w:t>
      </w:r>
      <w:r>
        <w:rPr>
          <w:color w:val="000000"/>
          <w:sz w:val="18"/>
          <w:szCs w:val="18"/>
        </w:rPr>
        <w:br/>
        <w:t>речащие друг другу или недодуманные до логического</w:t>
      </w:r>
      <w:r>
        <w:rPr>
          <w:color w:val="000000"/>
          <w:sz w:val="18"/>
          <w:szCs w:val="18"/>
        </w:rPr>
        <w:br/>
        <w:t>конца. И тем не менее внимательное изучение полного</w:t>
      </w:r>
      <w:r>
        <w:rPr>
          <w:color w:val="000000"/>
          <w:sz w:val="18"/>
          <w:szCs w:val="18"/>
        </w:rPr>
        <w:br/>
        <w:t>собрания сочинений Чернышевского приводит нас</w:t>
      </w:r>
      <w:r>
        <w:rPr>
          <w:color w:val="000000"/>
          <w:sz w:val="18"/>
          <w:szCs w:val="18"/>
        </w:rPr>
        <w:br/>
        <w:t>к глубокому убеждению, что он обладал довольно цель-</w:t>
      </w:r>
    </w:p>
    <w:p w:rsidR="00931FC0" w:rsidRDefault="00931FC0" w:rsidP="00931FC0">
      <w:pPr>
        <w:shd w:val="clear" w:color="auto" w:fill="FFFFFF"/>
        <w:spacing w:before="24" w:line="192" w:lineRule="exact"/>
        <w:ind w:right="29"/>
        <w:jc w:val="both"/>
      </w:pPr>
      <w:r>
        <w:rPr>
          <w:color w:val="000000"/>
          <w:sz w:val="18"/>
          <w:szCs w:val="18"/>
        </w:rPr>
        <w:t>ным материалистическим мировоззрением, которое</w:t>
      </w:r>
      <w:r>
        <w:rPr>
          <w:color w:val="000000"/>
          <w:sz w:val="18"/>
          <w:szCs w:val="18"/>
        </w:rPr>
        <w:br/>
        <w:t>старался проводить при обсуждении всех вопросов, как</w:t>
      </w:r>
      <w:r>
        <w:rPr>
          <w:color w:val="000000"/>
          <w:sz w:val="18"/>
          <w:szCs w:val="18"/>
        </w:rPr>
        <w:br/>
        <w:t>теоретических, так и практических...</w:t>
      </w:r>
    </w:p>
    <w:p w:rsidR="00931FC0" w:rsidRDefault="00931FC0" w:rsidP="00931FC0">
      <w:pPr>
        <w:shd w:val="clear" w:color="auto" w:fill="FFFFFF"/>
        <w:spacing w:before="1560"/>
      </w:pPr>
      <w:r>
        <w:br w:type="column"/>
      </w:r>
      <w:r>
        <w:rPr>
          <w:color w:val="000000"/>
          <w:sz w:val="22"/>
          <w:szCs w:val="22"/>
          <w:lang w:val="en-US"/>
        </w:rPr>
        <w:lastRenderedPageBreak/>
        <w:t>NB</w:t>
      </w:r>
    </w:p>
    <w:p w:rsidR="00931FC0" w:rsidRDefault="00931FC0" w:rsidP="00931FC0">
      <w:pPr>
        <w:shd w:val="clear" w:color="auto" w:fill="FFFFFF"/>
        <w:spacing w:before="1560"/>
        <w:sectPr w:rsidR="00931FC0">
          <w:type w:val="continuous"/>
          <w:pgSz w:w="7937" w:h="11339"/>
          <w:pgMar w:top="1179" w:right="919" w:bottom="360" w:left="1340" w:header="720" w:footer="720" w:gutter="0"/>
          <w:cols w:num="2" w:space="720" w:equalWidth="0">
            <w:col w:w="4622" w:space="336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21"/>
        <w:ind w:left="53"/>
        <w:jc w:val="center"/>
      </w:pPr>
      <w:r>
        <w:rPr>
          <w:color w:val="000000"/>
          <w:spacing w:val="54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2"/>
          <w:sz w:val="16"/>
          <w:szCs w:val="16"/>
          <w:lang w:val="en-US"/>
        </w:rPr>
        <w:t>III</w:t>
      </w:r>
    </w:p>
    <w:p w:rsidR="00931FC0" w:rsidRDefault="00931FC0" w:rsidP="00931FC0">
      <w:pPr>
        <w:shd w:val="clear" w:color="auto" w:fill="FFFFFF"/>
        <w:spacing w:before="29" w:line="216" w:lineRule="exact"/>
        <w:ind w:left="1200" w:hanging="821"/>
      </w:pPr>
      <w:r>
        <w:rPr>
          <w:color w:val="000000"/>
          <w:sz w:val="18"/>
          <w:szCs w:val="18"/>
        </w:rPr>
        <w:t>ФИЛОСОФСКИЕ ВЗГЛЯДЫ ЧЕРНЫШЕВСКОГО. —</w:t>
      </w:r>
      <w:r>
        <w:rPr>
          <w:color w:val="000000"/>
          <w:sz w:val="18"/>
          <w:szCs w:val="18"/>
        </w:rPr>
        <w:br/>
        <w:t>МОРАЛЬ РАЗУМНОГО ЭГОИЗМА</w:t>
      </w:r>
    </w:p>
    <w:p w:rsidR="00931FC0" w:rsidRDefault="00931FC0" w:rsidP="00931FC0">
      <w:pPr>
        <w:framePr w:h="254" w:hRule="exact" w:hSpace="38" w:wrap="auto" w:vAnchor="text" w:hAnchor="text" w:x="4383" w:y="1110"/>
        <w:shd w:val="clear" w:color="auto" w:fill="FFFFFF"/>
      </w:pPr>
      <w:r>
        <w:rPr>
          <w:color w:val="000000"/>
          <w:sz w:val="22"/>
          <w:szCs w:val="22"/>
        </w:rPr>
        <w:t xml:space="preserve">Ср. </w:t>
      </w:r>
      <w:r>
        <w:rPr>
          <w:color w:val="000000"/>
          <w:sz w:val="22"/>
          <w:szCs w:val="22"/>
          <w:lang w:val="en-US"/>
        </w:rPr>
        <w:t>Engels</w:t>
      </w:r>
    </w:p>
    <w:p w:rsidR="00931FC0" w:rsidRDefault="00931FC0" w:rsidP="00931FC0">
      <w:pPr>
        <w:shd w:val="clear" w:color="auto" w:fill="FFFFFF"/>
        <w:spacing w:before="163" w:line="168" w:lineRule="exact"/>
        <w:ind w:left="19" w:right="1248" w:firstLine="235"/>
        <w:jc w:val="both"/>
      </w:pPr>
      <w:r>
        <w:rPr>
          <w:noProof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633730</wp:posOffset>
            </wp:positionV>
            <wp:extent cx="810895" cy="767715"/>
            <wp:effectExtent l="0" t="0" r="8255" b="0"/>
            <wp:wrapThrough wrapText="bothSides">
              <wp:wrapPolygon edited="0">
                <wp:start x="0" y="0"/>
                <wp:lineTo x="0" y="20903"/>
                <wp:lineTo x="21312" y="20903"/>
                <wp:lineTo x="21312" y="0"/>
                <wp:lineTo x="0" y="0"/>
              </wp:wrapPolygon>
            </wp:wrapThrough>
            <wp:docPr id="2451" name="Рисунок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9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[47—50] На Западе эволюция левого гегельян-</w:t>
      </w:r>
      <w:r>
        <w:rPr>
          <w:color w:val="000000"/>
          <w:sz w:val="18"/>
          <w:szCs w:val="18"/>
        </w:rPr>
        <w:br/>
        <w:t>ства привела к Фейербаху, который заложил</w:t>
      </w:r>
      <w:r>
        <w:rPr>
          <w:color w:val="000000"/>
          <w:sz w:val="18"/>
          <w:szCs w:val="18"/>
        </w:rPr>
        <w:br/>
        <w:t>основу материалистической философии. «Тем, —</w:t>
      </w:r>
      <w:r>
        <w:rPr>
          <w:color w:val="000000"/>
          <w:sz w:val="18"/>
          <w:szCs w:val="18"/>
        </w:rPr>
        <w:br/>
        <w:t>говорит Чернышевский, — завершилось развитие</w:t>
      </w:r>
      <w:r>
        <w:rPr>
          <w:color w:val="000000"/>
          <w:sz w:val="18"/>
          <w:szCs w:val="18"/>
        </w:rPr>
        <w:br/>
        <w:t>немецкой философии, которая теперь в первый раз</w:t>
      </w:r>
      <w:r>
        <w:rPr>
          <w:color w:val="000000"/>
          <w:sz w:val="18"/>
          <w:szCs w:val="18"/>
        </w:rPr>
        <w:br/>
        <w:t>достигла положительных решений, сбросила свою</w:t>
      </w:r>
      <w:r>
        <w:rPr>
          <w:color w:val="000000"/>
          <w:sz w:val="18"/>
          <w:szCs w:val="18"/>
        </w:rPr>
        <w:br/>
        <w:t>прежнюю схоластическую форму метафизической</w:t>
      </w:r>
    </w:p>
    <w:p w:rsidR="00931FC0" w:rsidRDefault="00931FC0" w:rsidP="00931FC0">
      <w:pPr>
        <w:framePr w:w="936" w:h="428" w:hRule="exact" w:hSpace="38" w:wrap="auto" w:vAnchor="text" w:hAnchor="text" w:x="4695" w:y="39"/>
        <w:shd w:val="clear" w:color="auto" w:fill="FFFFFF"/>
        <w:spacing w:line="211" w:lineRule="exact"/>
        <w:ind w:left="245" w:hanging="245"/>
      </w:pPr>
      <w:r>
        <w:rPr>
          <w:color w:val="000000"/>
          <w:sz w:val="18"/>
          <w:szCs w:val="18"/>
          <w:lang w:val="en-US"/>
        </w:rPr>
        <w:t>Feuerbach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versus</w:t>
      </w:r>
    </w:p>
    <w:p w:rsidR="00931FC0" w:rsidRDefault="00931FC0" w:rsidP="00931FC0">
      <w:pPr>
        <w:framePr w:h="139" w:hRule="exact" w:hSpace="38" w:wrap="auto" w:vAnchor="text" w:hAnchor="text" w:x="5166" w:y="457"/>
        <w:shd w:val="clear" w:color="auto" w:fill="FFFFFF"/>
      </w:pPr>
      <w:r>
        <w:rPr>
          <w:rFonts w:ascii="Arial" w:hAnsi="Arial" w:cs="Arial"/>
          <w:color w:val="000000"/>
          <w:sz w:val="12"/>
          <w:szCs w:val="12"/>
        </w:rPr>
        <w:t>** 226</w:t>
      </w:r>
    </w:p>
    <w:p w:rsidR="00931FC0" w:rsidRDefault="00931FC0" w:rsidP="00931FC0">
      <w:pPr>
        <w:shd w:val="clear" w:color="auto" w:fill="FFFFFF"/>
        <w:spacing w:before="43" w:line="211" w:lineRule="exact"/>
        <w:ind w:left="14" w:right="1277"/>
        <w:jc w:val="both"/>
      </w:pPr>
      <w:r>
        <w:rPr>
          <w:color w:val="000000"/>
          <w:sz w:val="18"/>
          <w:szCs w:val="18"/>
        </w:rPr>
        <w:t>трансцендентальности и, признав тождество своих</w:t>
      </w:r>
      <w:r>
        <w:rPr>
          <w:color w:val="000000"/>
          <w:sz w:val="18"/>
          <w:szCs w:val="18"/>
        </w:rPr>
        <w:br/>
        <w:t>результатов с учением естественных наук, сли-</w:t>
      </w:r>
      <w:r>
        <w:rPr>
          <w:color w:val="000000"/>
          <w:sz w:val="18"/>
          <w:szCs w:val="18"/>
        </w:rPr>
        <w:br/>
        <w:t>лась с общей теорией естествоведения и антропо-</w:t>
      </w:r>
      <w:r>
        <w:rPr>
          <w:color w:val="000000"/>
          <w:sz w:val="18"/>
          <w:szCs w:val="18"/>
        </w:rPr>
        <w:br/>
        <w:t>логией» *.</w:t>
      </w:r>
    </w:p>
    <w:p w:rsidR="00931FC0" w:rsidRDefault="00931FC0" w:rsidP="00931FC0">
      <w:pPr>
        <w:shd w:val="clear" w:color="auto" w:fill="FFFFFF"/>
        <w:spacing w:line="168" w:lineRule="exact"/>
        <w:ind w:left="14" w:right="10" w:firstLine="245"/>
        <w:jc w:val="both"/>
      </w:pPr>
      <w:r>
        <w:rPr>
          <w:color w:val="000000"/>
          <w:sz w:val="18"/>
          <w:szCs w:val="18"/>
        </w:rPr>
        <w:t>Этими словами Чернышевский совершенно определенно при-</w:t>
      </w:r>
      <w:r>
        <w:rPr>
          <w:color w:val="000000"/>
          <w:sz w:val="18"/>
          <w:szCs w:val="18"/>
        </w:rPr>
        <w:br/>
        <w:t>мыкает к «антропологическому принципу» и «гуманизму» Фейер-</w:t>
      </w:r>
      <w:r>
        <w:rPr>
          <w:color w:val="000000"/>
          <w:sz w:val="18"/>
          <w:szCs w:val="18"/>
        </w:rPr>
        <w:br/>
        <w:t>баха.</w:t>
      </w:r>
    </w:p>
    <w:p w:rsidR="00931FC0" w:rsidRDefault="00931FC0" w:rsidP="00931FC0">
      <w:pPr>
        <w:shd w:val="clear" w:color="auto" w:fill="FFFFFF"/>
        <w:spacing w:line="168" w:lineRule="exact"/>
        <w:ind w:left="10" w:right="1282" w:firstLine="245"/>
        <w:jc w:val="both"/>
      </w:pPr>
      <w:r>
        <w:rPr>
          <w:color w:val="000000"/>
          <w:sz w:val="18"/>
          <w:szCs w:val="18"/>
        </w:rPr>
        <w:t>Основным вопросом философии является во-</w:t>
      </w:r>
      <w:r>
        <w:rPr>
          <w:color w:val="000000"/>
          <w:sz w:val="18"/>
          <w:szCs w:val="18"/>
        </w:rPr>
        <w:br/>
        <w:t>прос об отношении между мышлением и бытием.</w:t>
      </w:r>
    </w:p>
    <w:p w:rsidR="00931FC0" w:rsidRDefault="00931FC0" w:rsidP="00931FC0">
      <w:pPr>
        <w:framePr w:w="1186" w:h="648" w:hRule="exact" w:hSpace="38" w:wrap="auto" w:vAnchor="text" w:hAnchor="text" w:x="4139" w:y="-3"/>
        <w:shd w:val="clear" w:color="auto" w:fill="FFFFFF"/>
        <w:spacing w:line="211" w:lineRule="exact"/>
        <w:ind w:right="19"/>
        <w:jc w:val="center"/>
      </w:pPr>
      <w:r>
        <w:rPr>
          <w:color w:val="000000"/>
          <w:sz w:val="18"/>
          <w:szCs w:val="18"/>
        </w:rPr>
        <w:t>не точно!</w:t>
      </w:r>
    </w:p>
    <w:p w:rsidR="00931FC0" w:rsidRDefault="00931FC0" w:rsidP="00931FC0">
      <w:pPr>
        <w:framePr w:w="1186" w:h="648" w:hRule="exact" w:hSpace="38" w:wrap="auto" w:vAnchor="text" w:hAnchor="text" w:x="4139" w:y="-3"/>
        <w:shd w:val="clear" w:color="auto" w:fill="FFFFFF"/>
        <w:spacing w:line="211" w:lineRule="exact"/>
        <w:ind w:left="5"/>
        <w:jc w:val="center"/>
      </w:pPr>
      <w:r>
        <w:rPr>
          <w:color w:val="000000"/>
          <w:sz w:val="22"/>
          <w:szCs w:val="22"/>
          <w:lang w:val="en-US"/>
        </w:rPr>
        <w:t>NB</w:t>
      </w:r>
      <w:r>
        <w:rPr>
          <w:color w:val="000000"/>
          <w:sz w:val="22"/>
          <w:szCs w:val="22"/>
        </w:rPr>
        <w:t xml:space="preserve"> ср.</w:t>
      </w:r>
    </w:p>
    <w:p w:rsidR="00931FC0" w:rsidRDefault="00931FC0" w:rsidP="00931FC0">
      <w:pPr>
        <w:framePr w:w="1186" w:h="648" w:hRule="exact" w:hSpace="38" w:wrap="auto" w:vAnchor="text" w:hAnchor="text" w:x="4139" w:y="-3"/>
        <w:shd w:val="clear" w:color="auto" w:fill="FFFFFF"/>
        <w:spacing w:line="211" w:lineRule="exact"/>
        <w:jc w:val="center"/>
      </w:pPr>
      <w:r>
        <w:rPr>
          <w:color w:val="000000"/>
          <w:sz w:val="22"/>
          <w:szCs w:val="22"/>
          <w:lang w:val="en-US"/>
        </w:rPr>
        <w:t>Feuerbach</w:t>
      </w:r>
      <w:r>
        <w:rPr>
          <w:color w:val="000000"/>
          <w:spacing w:val="-4"/>
          <w:sz w:val="22"/>
          <w:szCs w:val="22"/>
          <w:vertAlign w:val="superscript"/>
        </w:rPr>
        <w:t>227</w:t>
      </w:r>
    </w:p>
    <w:p w:rsidR="00931FC0" w:rsidRDefault="00931FC0" w:rsidP="00931FC0">
      <w:pPr>
        <w:shd w:val="clear" w:color="auto" w:fill="FFFFFF"/>
        <w:spacing w:before="53"/>
        <w:ind w:left="10"/>
      </w:pPr>
      <w:r>
        <w:rPr>
          <w:color w:val="000000"/>
          <w:sz w:val="18"/>
          <w:szCs w:val="18"/>
        </w:rPr>
        <w:t>Идеализм признает ||примат|| духа над природой,</w:t>
      </w:r>
    </w:p>
    <w:p w:rsidR="00931FC0" w:rsidRDefault="00931FC0" w:rsidP="00931FC0">
      <w:pPr>
        <w:shd w:val="clear" w:color="auto" w:fill="FFFFFF"/>
        <w:spacing w:before="38"/>
        <w:ind w:left="5"/>
      </w:pPr>
      <w:r>
        <w:rPr>
          <w:color w:val="000000"/>
          <w:sz w:val="18"/>
          <w:szCs w:val="18"/>
        </w:rPr>
        <w:t xml:space="preserve">материализм   утверждает   примат   </w:t>
      </w:r>
      <w:r>
        <w:rPr>
          <w:color w:val="000000"/>
          <w:sz w:val="18"/>
          <w:szCs w:val="18"/>
          <w:u w:val="single"/>
        </w:rPr>
        <w:t>природы   или</w:t>
      </w:r>
    </w:p>
    <w:p w:rsidR="00931FC0" w:rsidRDefault="00931FC0" w:rsidP="00931FC0">
      <w:pPr>
        <w:shd w:val="clear" w:color="auto" w:fill="FFFFFF"/>
        <w:spacing w:before="86"/>
      </w:pPr>
      <w:r>
        <w:rPr>
          <w:color w:val="000000"/>
          <w:sz w:val="18"/>
          <w:szCs w:val="18"/>
        </w:rPr>
        <w:t>материи. В    этом    отношении    Фейербах   шел</w:t>
      </w:r>
    </w:p>
    <w:p w:rsidR="00931FC0" w:rsidRDefault="00931FC0" w:rsidP="00931FC0">
      <w:pPr>
        <w:shd w:val="clear" w:color="auto" w:fill="FFFFFF"/>
        <w:spacing w:before="115" w:line="173" w:lineRule="exact"/>
        <w:ind w:left="10" w:right="1282"/>
        <w:jc w:val="both"/>
      </w:pPr>
      <w:r>
        <w:rPr>
          <w:color w:val="000000"/>
          <w:sz w:val="18"/>
          <w:szCs w:val="18"/>
        </w:rPr>
        <w:t>навстречу материализму, отвергая идеализм</w:t>
      </w:r>
      <w:r>
        <w:rPr>
          <w:color w:val="000000"/>
          <w:sz w:val="18"/>
          <w:szCs w:val="18"/>
        </w:rPr>
        <w:br/>
        <w:t>Гегеля с его абсолютной идеей ***...</w:t>
      </w:r>
    </w:p>
    <w:p w:rsidR="00931FC0" w:rsidRDefault="00931FC0" w:rsidP="00931FC0">
      <w:pPr>
        <w:shd w:val="clear" w:color="auto" w:fill="FFFFFF"/>
        <w:ind w:left="19"/>
      </w:pPr>
      <w:r>
        <w:rPr>
          <w:noProof/>
        </w:rPr>
        <w:drawing>
          <wp:inline distT="0" distB="0" distL="0" distR="0">
            <wp:extent cx="495300" cy="285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2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44" w:lineRule="exact"/>
        <w:ind w:firstLine="96"/>
        <w:jc w:val="both"/>
      </w:pPr>
      <w:r>
        <w:rPr>
          <w:color w:val="000000"/>
          <w:sz w:val="16"/>
          <w:szCs w:val="16"/>
        </w:rPr>
        <w:t xml:space="preserve">* Очерки гогол. периода. Соч., </w:t>
      </w:r>
      <w:r>
        <w:rPr>
          <w:color w:val="000000"/>
          <w:sz w:val="16"/>
          <w:szCs w:val="16"/>
          <w:lang w:val="en-US"/>
        </w:rPr>
        <w:t>II</w:t>
      </w:r>
      <w:r>
        <w:rPr>
          <w:color w:val="000000"/>
          <w:sz w:val="16"/>
          <w:szCs w:val="16"/>
        </w:rPr>
        <w:t>, 162.</w:t>
      </w:r>
      <w:r>
        <w:rPr>
          <w:color w:val="000000"/>
          <w:sz w:val="16"/>
          <w:szCs w:val="16"/>
        </w:rPr>
        <w:br/>
        <w:t xml:space="preserve">** Сравни Энгельс. Фейербах по отношению к общему итогу. </w:t>
      </w:r>
      <w:r>
        <w:rPr>
          <w:i/>
          <w:iCs/>
          <w:color w:val="000000"/>
          <w:sz w:val="16"/>
          <w:szCs w:val="16"/>
        </w:rPr>
        <w:t>Ред.</w:t>
      </w:r>
      <w:r>
        <w:rPr>
          <w:i/>
          <w:i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*** Попытка </w:t>
      </w:r>
      <w:r>
        <w:rPr>
          <w:i/>
          <w:iCs/>
          <w:color w:val="000000"/>
          <w:sz w:val="16"/>
          <w:szCs w:val="16"/>
        </w:rPr>
        <w:t xml:space="preserve">Ланге </w:t>
      </w:r>
      <w:r>
        <w:rPr>
          <w:color w:val="000000"/>
          <w:sz w:val="16"/>
          <w:szCs w:val="16"/>
        </w:rPr>
        <w:t>доказать, что Фейербах не был материалистом</w:t>
      </w:r>
      <w:r>
        <w:rPr>
          <w:color w:val="000000"/>
          <w:sz w:val="16"/>
          <w:szCs w:val="16"/>
        </w:rPr>
        <w:br/>
        <w:t>(«История материализма», СПб., 1899, т. 2, стр. 394 и сл. ), не выдержи-</w:t>
      </w:r>
      <w:r>
        <w:rPr>
          <w:color w:val="000000"/>
          <w:sz w:val="16"/>
          <w:szCs w:val="16"/>
        </w:rPr>
        <w:br/>
        <w:t xml:space="preserve">вает критики. См. </w:t>
      </w:r>
      <w:r>
        <w:rPr>
          <w:color w:val="000000"/>
          <w:spacing w:val="51"/>
          <w:sz w:val="16"/>
          <w:szCs w:val="16"/>
        </w:rPr>
        <w:t>Плеханов</w:t>
      </w:r>
      <w:r>
        <w:rPr>
          <w:color w:val="000000"/>
          <w:sz w:val="16"/>
          <w:szCs w:val="16"/>
        </w:rPr>
        <w:t xml:space="preserve"> — Основные вопросы марксизма, СПб.,</w:t>
      </w:r>
      <w:r>
        <w:rPr>
          <w:color w:val="000000"/>
          <w:sz w:val="16"/>
          <w:szCs w:val="16"/>
        </w:rPr>
        <w:br/>
        <w:t xml:space="preserve">1908, стр. 7 и сл.; </w:t>
      </w:r>
      <w:r>
        <w:rPr>
          <w:i/>
          <w:iCs/>
          <w:color w:val="000000"/>
          <w:sz w:val="16"/>
          <w:szCs w:val="16"/>
        </w:rPr>
        <w:t xml:space="preserve">его же </w:t>
      </w:r>
      <w:r>
        <w:rPr>
          <w:color w:val="000000"/>
          <w:sz w:val="16"/>
          <w:szCs w:val="16"/>
        </w:rPr>
        <w:t>— За двадцать лет, изд. 3, СПб., 1909, стр. 271</w:t>
      </w:r>
      <w:r>
        <w:rPr>
          <w:color w:val="000000"/>
          <w:sz w:val="16"/>
          <w:szCs w:val="16"/>
        </w:rPr>
        <w:br/>
        <w:t>и сл.</w:t>
      </w:r>
    </w:p>
    <w:p w:rsidR="00931FC0" w:rsidRDefault="00931FC0" w:rsidP="00931FC0">
      <w:pPr>
        <w:shd w:val="clear" w:color="auto" w:fill="FFFFFF"/>
        <w:spacing w:line="144" w:lineRule="exact"/>
        <w:ind w:firstLine="96"/>
        <w:jc w:val="both"/>
        <w:sectPr w:rsidR="00931FC0">
          <w:type w:val="continuous"/>
          <w:pgSz w:w="7937" w:h="11339"/>
          <w:pgMar w:top="1179" w:right="1264" w:bottom="360" w:left="13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color w:val="000000"/>
          <w:sz w:val="18"/>
          <w:szCs w:val="18"/>
        </w:rPr>
        <w:lastRenderedPageBreak/>
        <w:t>576</w:t>
      </w:r>
    </w:p>
    <w:p w:rsidR="00931FC0" w:rsidRDefault="00931FC0" w:rsidP="00931FC0">
      <w:pPr>
        <w:shd w:val="clear" w:color="auto" w:fill="FFFFFF"/>
        <w:ind w:left="24"/>
        <w:sectPr w:rsidR="00931FC0">
          <w:pgSz w:w="7937" w:h="11339"/>
          <w:pgMar w:top="1160" w:right="1324" w:bottom="360" w:left="1217" w:header="720" w:footer="720" w:gutter="0"/>
          <w:cols w:space="60"/>
          <w:noEndnote/>
        </w:sectPr>
      </w:pPr>
    </w:p>
    <w:p w:rsidR="00931FC0" w:rsidRDefault="00931FC0" w:rsidP="00931FC0">
      <w:pPr>
        <w:framePr w:h="735" w:hSpace="38" w:wrap="auto" w:vAnchor="text" w:hAnchor="margin" w:x="-537" w:y="17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275" cy="46672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2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19" w:hSpace="38" w:wrap="notBeside" w:vAnchor="text" w:hAnchor="margin" w:x="-599" w:y="3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333375"/>
            <wp:effectExtent l="0" t="0" r="9525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2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67" w:hSpace="38" w:wrap="auto" w:vAnchor="text" w:hAnchor="margin" w:x="-613" w:y="42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4191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2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68" w:lineRule="exact"/>
        <w:ind w:left="10" w:firstLine="250"/>
        <w:jc w:val="both"/>
      </w:pPr>
      <w:r>
        <w:rPr>
          <w:color w:val="000000"/>
          <w:sz w:val="18"/>
          <w:szCs w:val="18"/>
        </w:rPr>
        <w:lastRenderedPageBreak/>
        <w:t>[53] Прежние теории нравственных наук, говорит Чер-</w:t>
      </w:r>
      <w:r>
        <w:rPr>
          <w:color w:val="000000"/>
          <w:sz w:val="18"/>
          <w:szCs w:val="18"/>
        </w:rPr>
        <w:br/>
        <w:t>нышевский, лишены были всякого научного значения</w:t>
      </w:r>
      <w:r>
        <w:rPr>
          <w:color w:val="000000"/>
          <w:sz w:val="18"/>
          <w:szCs w:val="18"/>
        </w:rPr>
        <w:br/>
        <w:t>благодаря пренебрежению к антропологическому прин-</w:t>
      </w:r>
      <w:r>
        <w:rPr>
          <w:color w:val="000000"/>
          <w:sz w:val="18"/>
          <w:szCs w:val="18"/>
        </w:rPr>
        <w:br/>
        <w:t>ципу. Что же это за антропологический принцип? «Антро-</w:t>
      </w:r>
      <w:r>
        <w:rPr>
          <w:color w:val="000000"/>
          <w:sz w:val="18"/>
          <w:szCs w:val="18"/>
        </w:rPr>
        <w:br/>
        <w:t>пология, — отвечает Чернышевский, — это такая наука,</w:t>
      </w:r>
      <w:r>
        <w:rPr>
          <w:color w:val="000000"/>
          <w:sz w:val="18"/>
          <w:szCs w:val="18"/>
        </w:rPr>
        <w:br/>
        <w:t>которая, о какой бы части жизненного человеческого</w:t>
      </w:r>
      <w:r>
        <w:rPr>
          <w:color w:val="000000"/>
          <w:sz w:val="18"/>
          <w:szCs w:val="18"/>
        </w:rPr>
        <w:br/>
        <w:t>процесса ни говорила, всегда помнит, что весь этот процесс</w:t>
      </w:r>
      <w:r>
        <w:rPr>
          <w:color w:val="000000"/>
          <w:sz w:val="18"/>
          <w:szCs w:val="18"/>
        </w:rPr>
        <w:br/>
        <w:t xml:space="preserve">и каждая часть его происходит в </w:t>
      </w:r>
      <w:r>
        <w:rPr>
          <w:i/>
          <w:iCs/>
          <w:color w:val="000000"/>
          <w:sz w:val="18"/>
          <w:szCs w:val="18"/>
        </w:rPr>
        <w:t>человеческом организме,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что этот организм служит материалом, производящим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 xml:space="preserve">рассматриваемые ею феномены, что </w:t>
      </w:r>
      <w:r>
        <w:rPr>
          <w:i/>
          <w:iCs/>
          <w:color w:val="000000"/>
          <w:spacing w:val="-1"/>
          <w:sz w:val="18"/>
          <w:szCs w:val="18"/>
        </w:rPr>
        <w:t>качества феноменов</w:t>
      </w:r>
      <w:r>
        <w:rPr>
          <w:i/>
          <w:iCs/>
          <w:color w:val="000000"/>
          <w:spacing w:val="-1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обусловливаются свойствами материала, </w:t>
      </w:r>
      <w:r>
        <w:rPr>
          <w:color w:val="000000"/>
          <w:sz w:val="18"/>
          <w:szCs w:val="18"/>
        </w:rPr>
        <w:t xml:space="preserve">а </w:t>
      </w:r>
      <w:r>
        <w:rPr>
          <w:i/>
          <w:iCs/>
          <w:color w:val="000000"/>
          <w:sz w:val="18"/>
          <w:szCs w:val="18"/>
        </w:rPr>
        <w:t xml:space="preserve">законы, </w:t>
      </w:r>
      <w:r>
        <w:rPr>
          <w:color w:val="000000"/>
          <w:sz w:val="18"/>
          <w:szCs w:val="18"/>
        </w:rPr>
        <w:t>по</w:t>
      </w:r>
      <w:r>
        <w:rPr>
          <w:color w:val="000000"/>
          <w:sz w:val="18"/>
          <w:szCs w:val="18"/>
        </w:rPr>
        <w:br/>
        <w:t xml:space="preserve">которым возникают феномены, есть </w:t>
      </w:r>
      <w:r>
        <w:rPr>
          <w:i/>
          <w:iCs/>
          <w:color w:val="000000"/>
          <w:sz w:val="18"/>
          <w:szCs w:val="18"/>
        </w:rPr>
        <w:t>только особенные</w:t>
      </w:r>
      <w:r>
        <w:rPr>
          <w:i/>
          <w:iCs/>
          <w:color w:val="000000"/>
          <w:sz w:val="18"/>
          <w:szCs w:val="18"/>
        </w:rPr>
        <w:br/>
        <w:t xml:space="preserve">частные случаи действия законов природ" </w:t>
      </w:r>
      <w:r>
        <w:rPr>
          <w:color w:val="000000"/>
          <w:sz w:val="18"/>
          <w:szCs w:val="18"/>
        </w:rPr>
        <w:t>(курсив наш)...</w:t>
      </w:r>
    </w:p>
    <w:p w:rsidR="00931FC0" w:rsidRDefault="00931FC0" w:rsidP="00931FC0">
      <w:pPr>
        <w:shd w:val="clear" w:color="auto" w:fill="FFFFFF"/>
        <w:spacing w:line="168" w:lineRule="exact"/>
        <w:ind w:right="24" w:firstLine="245"/>
        <w:jc w:val="both"/>
      </w:pPr>
      <w:r>
        <w:rPr>
          <w:color w:val="000000"/>
          <w:sz w:val="18"/>
          <w:szCs w:val="18"/>
        </w:rPr>
        <w:t>[58—60] Такова была эта знаменитая статья, которая</w:t>
      </w:r>
      <w:r>
        <w:rPr>
          <w:color w:val="000000"/>
          <w:sz w:val="18"/>
          <w:szCs w:val="18"/>
        </w:rPr>
        <w:br/>
        <w:t>впервые в русской литературе определенно излагала</w:t>
      </w:r>
      <w:r>
        <w:rPr>
          <w:color w:val="000000"/>
          <w:sz w:val="18"/>
          <w:szCs w:val="18"/>
        </w:rPr>
        <w:br/>
        <w:t>основные начала фейербахова материализма, доведенного</w:t>
      </w:r>
      <w:r>
        <w:rPr>
          <w:color w:val="000000"/>
          <w:sz w:val="18"/>
          <w:szCs w:val="18"/>
        </w:rPr>
        <w:br/>
        <w:t>у Чернышевского до крайних логических выводов... Эта</w:t>
      </w:r>
      <w:r>
        <w:rPr>
          <w:color w:val="000000"/>
          <w:sz w:val="18"/>
          <w:szCs w:val="18"/>
        </w:rPr>
        <w:br/>
        <w:t>статья была философским манифестом «новых людей»,</w:t>
      </w:r>
      <w:r>
        <w:rPr>
          <w:color w:val="000000"/>
          <w:sz w:val="18"/>
          <w:szCs w:val="18"/>
        </w:rPr>
        <w:br/>
        <w:t>разночинской интеллигенции — и так на нее и взгля-</w:t>
      </w:r>
      <w:r>
        <w:rPr>
          <w:color w:val="000000"/>
          <w:sz w:val="18"/>
          <w:szCs w:val="18"/>
        </w:rPr>
        <w:br/>
        <w:t>нули враги революционной демократии...</w:t>
      </w:r>
    </w:p>
    <w:p w:rsidR="00931FC0" w:rsidRDefault="00931FC0" w:rsidP="00931FC0">
      <w:pPr>
        <w:shd w:val="clear" w:color="auto" w:fill="FFFFFF"/>
        <w:spacing w:before="77" w:line="178" w:lineRule="exact"/>
        <w:ind w:right="19" w:firstLine="245"/>
        <w:jc w:val="both"/>
      </w:pPr>
      <w:r>
        <w:rPr>
          <w:color w:val="000000"/>
          <w:sz w:val="18"/>
          <w:szCs w:val="18"/>
        </w:rPr>
        <w:t>«Отеч. Записки» сгруппировали возражения, сделан-</w:t>
      </w:r>
      <w:r>
        <w:rPr>
          <w:color w:val="000000"/>
          <w:sz w:val="18"/>
          <w:szCs w:val="18"/>
        </w:rPr>
        <w:br/>
        <w:t>ные Юркевичем против Чернышевского *. Они своди-</w:t>
      </w:r>
      <w:r>
        <w:rPr>
          <w:color w:val="000000"/>
          <w:sz w:val="18"/>
          <w:szCs w:val="18"/>
        </w:rPr>
        <w:br/>
        <w:t>лись к тому, что 1) Чернышевский не знает филосо-</w:t>
      </w:r>
      <w:r>
        <w:rPr>
          <w:color w:val="000000"/>
          <w:sz w:val="18"/>
          <w:szCs w:val="18"/>
        </w:rPr>
        <w:br/>
        <w:t>фии; 2) что он смешал применение естественно-научного</w:t>
      </w:r>
      <w:r>
        <w:rPr>
          <w:color w:val="000000"/>
          <w:sz w:val="18"/>
          <w:szCs w:val="18"/>
        </w:rPr>
        <w:br/>
        <w:t>метода к изучению психических явлений с самим объяс-</w:t>
      </w:r>
      <w:r>
        <w:rPr>
          <w:color w:val="000000"/>
          <w:sz w:val="18"/>
          <w:szCs w:val="18"/>
        </w:rPr>
        <w:br/>
        <w:t>нением душевных явлений; 3) что он не понял важности</w:t>
      </w:r>
      <w:r>
        <w:rPr>
          <w:color w:val="000000"/>
          <w:sz w:val="18"/>
          <w:szCs w:val="18"/>
        </w:rPr>
        <w:br/>
        <w:t>самонаблюдения как особенного источника психологи-</w:t>
      </w:r>
      <w:r>
        <w:rPr>
          <w:color w:val="000000"/>
          <w:sz w:val="18"/>
          <w:szCs w:val="18"/>
        </w:rPr>
        <w:br/>
        <w:t>ческих познаний; 4) что он «перемешал (?) метафизическое</w:t>
      </w:r>
      <w:r>
        <w:rPr>
          <w:color w:val="000000"/>
          <w:sz w:val="18"/>
          <w:szCs w:val="18"/>
        </w:rPr>
        <w:br/>
        <w:t>учение о единстве материи»; 5) что он допустил возмож-</w:t>
      </w:r>
      <w:r>
        <w:rPr>
          <w:color w:val="000000"/>
          <w:sz w:val="18"/>
          <w:szCs w:val="18"/>
        </w:rPr>
        <w:br/>
        <w:t>ность превращения количественных различий в качест-</w:t>
      </w:r>
      <w:r>
        <w:rPr>
          <w:color w:val="000000"/>
          <w:sz w:val="18"/>
          <w:szCs w:val="18"/>
        </w:rPr>
        <w:br/>
        <w:t>венные; 6) наконец, «вы допустили, что всякое воззрение</w:t>
      </w:r>
      <w:r>
        <w:rPr>
          <w:color w:val="000000"/>
          <w:sz w:val="18"/>
          <w:szCs w:val="18"/>
        </w:rPr>
        <w:br/>
        <w:t>есть уже факт науки, и таким образом утратили раз-</w:t>
      </w:r>
      <w:r>
        <w:rPr>
          <w:color w:val="000000"/>
          <w:sz w:val="18"/>
          <w:szCs w:val="18"/>
        </w:rPr>
        <w:br/>
        <w:t>ницу жизни человеческой от животной. Вы уничтожили</w:t>
      </w:r>
      <w:r>
        <w:rPr>
          <w:color w:val="000000"/>
          <w:sz w:val="18"/>
          <w:szCs w:val="18"/>
        </w:rPr>
        <w:br/>
        <w:t>нравственную личность человека и допускаете только</w:t>
      </w:r>
      <w:r>
        <w:rPr>
          <w:color w:val="000000"/>
          <w:sz w:val="18"/>
          <w:szCs w:val="18"/>
        </w:rPr>
        <w:br/>
        <w:t>эгоистические побуждения животною» **.</w:t>
      </w:r>
    </w:p>
    <w:p w:rsidR="00931FC0" w:rsidRDefault="00931FC0" w:rsidP="00931FC0">
      <w:pPr>
        <w:shd w:val="clear" w:color="auto" w:fill="FFFFFF"/>
        <w:spacing w:line="178" w:lineRule="exact"/>
        <w:ind w:right="29" w:firstLine="245"/>
        <w:jc w:val="both"/>
      </w:pPr>
      <w:r>
        <w:rPr>
          <w:color w:val="000000"/>
          <w:sz w:val="18"/>
          <w:szCs w:val="18"/>
        </w:rPr>
        <w:t>На это Чернышевский отвечает, что все те же самые</w:t>
      </w:r>
      <w:r>
        <w:rPr>
          <w:color w:val="000000"/>
          <w:sz w:val="18"/>
          <w:szCs w:val="18"/>
        </w:rPr>
        <w:br/>
        <w:t>смертные грехи, которые Юркевич открывает в нем,</w:t>
      </w:r>
      <w:r>
        <w:rPr>
          <w:color w:val="000000"/>
          <w:sz w:val="18"/>
          <w:szCs w:val="18"/>
        </w:rPr>
        <w:br/>
        <w:t>семинарские тетрадки открывают в Аристотеле, Бэконе,</w:t>
      </w:r>
      <w:r>
        <w:rPr>
          <w:color w:val="000000"/>
          <w:sz w:val="18"/>
          <w:szCs w:val="18"/>
        </w:rPr>
        <w:br/>
        <w:t>Гассенди, Локке и т. д., — словом во всех философах,</w:t>
      </w:r>
      <w:r>
        <w:rPr>
          <w:color w:val="000000"/>
          <w:sz w:val="18"/>
          <w:szCs w:val="18"/>
        </w:rPr>
        <w:br/>
        <w:t>которые не имели чести принадлежать к цеху идеалистов...</w:t>
      </w:r>
    </w:p>
    <w:p w:rsidR="00931FC0" w:rsidRDefault="00931FC0" w:rsidP="00931FC0">
      <w:pPr>
        <w:shd w:val="clear" w:color="auto" w:fill="FFFFFF"/>
        <w:spacing w:line="178" w:lineRule="exact"/>
        <w:ind w:right="29" w:firstLine="245"/>
        <w:jc w:val="both"/>
        <w:sectPr w:rsidR="00931FC0">
          <w:type w:val="continuous"/>
          <w:pgSz w:w="7937" w:h="11339"/>
          <w:pgMar w:top="1160" w:right="1324" w:bottom="360" w:left="1731" w:header="720" w:footer="720" w:gutter="0"/>
          <w:cols w:space="60"/>
          <w:noEndnote/>
        </w:sectPr>
      </w:pPr>
    </w:p>
    <w:p w:rsidR="00931FC0" w:rsidRDefault="00931FC0" w:rsidP="00931FC0">
      <w:pPr>
        <w:spacing w:before="226"/>
        <w:ind w:left="5" w:right="46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2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82" w:line="149" w:lineRule="exact"/>
        <w:ind w:right="38" w:firstLine="322"/>
        <w:jc w:val="both"/>
      </w:pPr>
      <w:r>
        <w:rPr>
          <w:color w:val="000000"/>
          <w:spacing w:val="-8"/>
          <w:sz w:val="18"/>
          <w:szCs w:val="18"/>
        </w:rPr>
        <w:t>• Своей статьей против Чернышевского «скромный» профессор Киев-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ской духовной академии Юркевич сделал карьеру: Катков и Леонтьев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вскоре устроили ему перевод на кафедру философии в Москву. Вместе с тем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этот несчастный человек таким образом обессмертил свое имя. Можно ли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z w:val="18"/>
          <w:szCs w:val="18"/>
        </w:rPr>
        <w:t>только позавидовать такому бессмертию?</w:t>
      </w:r>
    </w:p>
    <w:p w:rsidR="00931FC0" w:rsidRDefault="00931FC0" w:rsidP="00931FC0">
      <w:pPr>
        <w:shd w:val="clear" w:color="auto" w:fill="FFFFFF"/>
        <w:spacing w:line="149" w:lineRule="exact"/>
        <w:ind w:right="43" w:firstLine="250"/>
        <w:jc w:val="both"/>
      </w:pPr>
      <w:r>
        <w:rPr>
          <w:color w:val="000000"/>
          <w:spacing w:val="-2"/>
          <w:sz w:val="18"/>
          <w:szCs w:val="18"/>
        </w:rPr>
        <w:t>** Как увидим нише, аналогичный аргумент почти через сорок леи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>приводит г, Иванов в своей «Истории русской критики». Недурно?</w:t>
      </w:r>
    </w:p>
    <w:p w:rsidR="00931FC0" w:rsidRDefault="00931FC0" w:rsidP="00931FC0">
      <w:pPr>
        <w:shd w:val="clear" w:color="auto" w:fill="FFFFFF"/>
        <w:spacing w:line="149" w:lineRule="exact"/>
        <w:ind w:right="43" w:firstLine="250"/>
        <w:jc w:val="both"/>
        <w:sectPr w:rsidR="00931FC0">
          <w:type w:val="continuous"/>
          <w:pgSz w:w="7937" w:h="11339"/>
          <w:pgMar w:top="1160" w:right="1324" w:bottom="360" w:left="12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59"/>
        <w:jc w:val="right"/>
        <w:rPr>
          <w:sz w:val="24"/>
          <w:szCs w:val="24"/>
        </w:rPr>
      </w:pPr>
      <w:r>
        <w:rPr>
          <w:color w:val="000000"/>
          <w:spacing w:val="-1"/>
          <w:sz w:val="18"/>
          <w:szCs w:val="18"/>
        </w:rPr>
        <w:lastRenderedPageBreak/>
        <w:t>577</w:t>
      </w:r>
      <w:r>
        <w:rPr>
          <w:noProof/>
          <w:sz w:val="24"/>
          <w:szCs w:val="24"/>
        </w:rPr>
        <w:drawing>
          <wp:inline distT="0" distB="0" distL="0" distR="0">
            <wp:extent cx="114300" cy="1714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2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2" w:lineRule="exact"/>
        <w:ind w:left="24" w:right="427" w:firstLine="254"/>
        <w:jc w:val="both"/>
      </w:pPr>
      <w:r>
        <w:rPr>
          <w:color w:val="000000"/>
          <w:sz w:val="18"/>
          <w:szCs w:val="18"/>
        </w:rPr>
        <w:t xml:space="preserve">[63] </w:t>
      </w:r>
      <w:r>
        <w:rPr>
          <w:color w:val="000000"/>
          <w:sz w:val="18"/>
          <w:szCs w:val="18"/>
          <w:u w:val="single"/>
        </w:rPr>
        <w:t>Идеализм по своему сущ</w:t>
      </w:r>
      <w:r>
        <w:rPr>
          <w:color w:val="000000"/>
          <w:sz w:val="18"/>
          <w:szCs w:val="18"/>
        </w:rPr>
        <w:t>еству созерцателен; ?</w:t>
      </w:r>
      <w:r>
        <w:rPr>
          <w:color w:val="000000"/>
          <w:sz w:val="18"/>
          <w:szCs w:val="18"/>
        </w:rPr>
        <w:br/>
        <w:t>материализм же - система действенная, соответствую-</w:t>
      </w:r>
      <w:r>
        <w:rPr>
          <w:color w:val="000000"/>
          <w:sz w:val="18"/>
          <w:szCs w:val="18"/>
        </w:rPr>
        <w:br/>
        <w:t>щая периодам общественного  подъема и классам револю-</w:t>
      </w:r>
      <w:r>
        <w:rPr>
          <w:color w:val="000000"/>
          <w:sz w:val="18"/>
          <w:szCs w:val="18"/>
        </w:rPr>
        <w:br/>
        <w:t>ционно настроенным. Вместе со всем своим поколением</w:t>
      </w:r>
      <w:r>
        <w:rPr>
          <w:color w:val="000000"/>
          <w:sz w:val="18"/>
          <w:szCs w:val="18"/>
        </w:rPr>
        <w:br/>
        <w:t>Чернышевский естественно стал на точку зрения материа-</w:t>
      </w:r>
      <w:r>
        <w:rPr>
          <w:color w:val="000000"/>
          <w:sz w:val="18"/>
          <w:szCs w:val="18"/>
        </w:rPr>
        <w:br/>
        <w:t>листического монизма...</w:t>
      </w:r>
    </w:p>
    <w:p w:rsidR="00931FC0" w:rsidRDefault="00931FC0" w:rsidP="00931FC0">
      <w:pPr>
        <w:framePr w:h="547" w:hSpace="38" w:wrap="auto" w:vAnchor="text" w:hAnchor="text" w:x="4835" w:y="3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3429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2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29" w:right="806" w:firstLine="245"/>
        <w:jc w:val="both"/>
      </w:pPr>
      <w:r>
        <w:rPr>
          <w:color w:val="000000"/>
          <w:sz w:val="18"/>
          <w:szCs w:val="18"/>
        </w:rPr>
        <w:t>[66] Чернышевский, связывавший философское миро-</w:t>
      </w:r>
      <w:r>
        <w:rPr>
          <w:color w:val="000000"/>
          <w:sz w:val="18"/>
          <w:szCs w:val="18"/>
        </w:rPr>
        <w:br/>
        <w:t>воззрение с определенными практическими стремлениями,</w:t>
      </w:r>
      <w:r>
        <w:rPr>
          <w:color w:val="000000"/>
          <w:sz w:val="18"/>
          <w:szCs w:val="18"/>
        </w:rPr>
        <w:br/>
        <w:t>понимал, что новейший материализм является философией</w:t>
      </w:r>
    </w:p>
    <w:p w:rsidR="00931FC0" w:rsidRDefault="00931FC0" w:rsidP="00931FC0">
      <w:pPr>
        <w:shd w:val="clear" w:color="auto" w:fill="FFFFFF"/>
        <w:tabs>
          <w:tab w:val="left" w:pos="5112"/>
        </w:tabs>
        <w:spacing w:before="38"/>
        <w:ind w:left="29"/>
      </w:pPr>
      <w:r>
        <w:rPr>
          <w:color w:val="000000"/>
          <w:sz w:val="18"/>
          <w:szCs w:val="18"/>
        </w:rPr>
        <w:t xml:space="preserve">рабочего класса...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67" w:line="178" w:lineRule="exact"/>
        <w:ind w:left="24" w:right="802" w:firstLine="230"/>
        <w:jc w:val="both"/>
      </w:pPr>
      <w:r>
        <w:rPr>
          <w:color w:val="000000"/>
          <w:sz w:val="18"/>
          <w:szCs w:val="18"/>
        </w:rPr>
        <w:t>[71] Этика Чернышевского сильно напоминает этику</w:t>
      </w:r>
      <w:r>
        <w:rPr>
          <w:color w:val="000000"/>
          <w:sz w:val="18"/>
          <w:szCs w:val="18"/>
        </w:rPr>
        <w:br/>
        <w:t>Фейербаха; скажем поэтому несколько слов о последней.</w:t>
      </w:r>
      <w:r>
        <w:rPr>
          <w:color w:val="000000"/>
          <w:sz w:val="18"/>
          <w:szCs w:val="18"/>
        </w:rPr>
        <w:br/>
        <w:t>Как замечает Энгельс*, этика Фейербаха по форме</w:t>
      </w:r>
      <w:r>
        <w:rPr>
          <w:color w:val="000000"/>
          <w:sz w:val="18"/>
          <w:szCs w:val="18"/>
        </w:rPr>
        <w:br/>
        <w:t>реалистична, по существу же своему совершенно аб-</w:t>
      </w:r>
      <w:r>
        <w:rPr>
          <w:color w:val="000000"/>
          <w:sz w:val="18"/>
          <w:szCs w:val="18"/>
        </w:rPr>
        <w:br/>
        <w:t>страктна...</w:t>
      </w:r>
    </w:p>
    <w:p w:rsidR="00931FC0" w:rsidRDefault="00931FC0" w:rsidP="00931FC0">
      <w:pPr>
        <w:framePr w:h="480" w:hSpace="38" w:wrap="auto" w:vAnchor="text" w:hAnchor="text" w:x="4830" w:y="18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2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5" w:right="802" w:firstLine="240"/>
        <w:jc w:val="both"/>
      </w:pPr>
      <w:r>
        <w:rPr>
          <w:color w:val="000000"/>
          <w:sz w:val="18"/>
          <w:szCs w:val="18"/>
        </w:rPr>
        <w:t>[74] Чернышевский продолжает свою аргументацию.</w:t>
      </w:r>
      <w:r>
        <w:rPr>
          <w:color w:val="000000"/>
          <w:sz w:val="18"/>
          <w:szCs w:val="18"/>
        </w:rPr>
        <w:br/>
        <w:t>Человек, проводящий целые недели у постели больного</w:t>
      </w:r>
      <w:r>
        <w:rPr>
          <w:color w:val="000000"/>
          <w:sz w:val="18"/>
          <w:szCs w:val="18"/>
        </w:rPr>
        <w:br/>
        <w:t>друга, приносит свое время и свою свободу в жертву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своему </w:t>
      </w:r>
      <w:r>
        <w:rPr>
          <w:color w:val="000000"/>
          <w:sz w:val="18"/>
          <w:szCs w:val="18"/>
        </w:rPr>
        <w:t>чувству дружбы: это «свое» чувство в нем так</w:t>
      </w:r>
      <w:r>
        <w:rPr>
          <w:color w:val="000000"/>
          <w:sz w:val="18"/>
          <w:szCs w:val="18"/>
        </w:rPr>
        <w:br/>
        <w:t>сильно, что, удовлетворяя его, он получает большую</w:t>
      </w:r>
      <w:r>
        <w:rPr>
          <w:color w:val="000000"/>
          <w:sz w:val="18"/>
          <w:szCs w:val="18"/>
        </w:rPr>
        <w:br/>
        <w:t>приятность, чем получил бы от всяких других удоволь-</w:t>
      </w:r>
      <w:r>
        <w:rPr>
          <w:color w:val="000000"/>
          <w:sz w:val="18"/>
          <w:szCs w:val="18"/>
        </w:rPr>
        <w:br/>
        <w:t>ствий и даже от свободы; а нарушая его, оставляя без</w:t>
      </w:r>
      <w:r>
        <w:rPr>
          <w:color w:val="000000"/>
          <w:sz w:val="18"/>
          <w:szCs w:val="18"/>
        </w:rPr>
        <w:br/>
        <w:t>удовлетворения, чувствовал бы больше неприятности, чем</w:t>
      </w:r>
      <w:r>
        <w:rPr>
          <w:color w:val="000000"/>
          <w:sz w:val="18"/>
          <w:szCs w:val="18"/>
        </w:rPr>
        <w:br/>
        <w:t>сколько получает от временного стеснения своей свободы.</w:t>
      </w:r>
      <w:r>
        <w:rPr>
          <w:color w:val="000000"/>
          <w:sz w:val="18"/>
          <w:szCs w:val="18"/>
        </w:rPr>
        <w:br/>
        <w:t>То же можно сказать об ученых, отрекающихся от лич-</w:t>
      </w:r>
      <w:r>
        <w:rPr>
          <w:color w:val="000000"/>
          <w:sz w:val="18"/>
          <w:szCs w:val="18"/>
        </w:rPr>
        <w:br/>
        <w:t>ной жизни во имя интересов науки, или о политических</w:t>
      </w:r>
      <w:r>
        <w:rPr>
          <w:color w:val="000000"/>
          <w:sz w:val="18"/>
          <w:szCs w:val="18"/>
        </w:rPr>
        <w:br/>
        <w:t>деятелях, «называемых обыкновенно фанатиками», —по-</w:t>
      </w:r>
      <w:r>
        <w:rPr>
          <w:color w:val="000000"/>
          <w:sz w:val="18"/>
          <w:szCs w:val="18"/>
        </w:rPr>
        <w:br/>
        <w:t>ясняет Чернышевский, т. е. о революционерах...</w:t>
      </w:r>
    </w:p>
    <w:p w:rsidR="00931FC0" w:rsidRDefault="00931FC0" w:rsidP="00931FC0">
      <w:pPr>
        <w:framePr w:h="537" w:hSpace="38" w:wrap="auto" w:vAnchor="text" w:hAnchor="text" w:x="4820" w:y="8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7650" cy="3429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2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82" w:lineRule="exact"/>
        <w:ind w:right="586" w:firstLine="240"/>
        <w:jc w:val="both"/>
      </w:pPr>
      <w:r>
        <w:rPr>
          <w:color w:val="000000"/>
          <w:sz w:val="18"/>
          <w:szCs w:val="18"/>
        </w:rPr>
        <w:t>[82] Теория разумного эгоизма не должна вводить нас.</w:t>
      </w:r>
      <w:r>
        <w:rPr>
          <w:color w:val="000000"/>
          <w:sz w:val="18"/>
          <w:szCs w:val="18"/>
        </w:rPr>
        <w:br/>
        <w:t>в заблуждение. Это на первый взгляд индивидуалисти-</w:t>
      </w:r>
      <w:r>
        <w:rPr>
          <w:color w:val="000000"/>
          <w:sz w:val="18"/>
          <w:szCs w:val="18"/>
        </w:rPr>
        <w:br/>
        <w:t>ческое учение в действительности насквозь проникнуто</w:t>
      </w:r>
      <w:r>
        <w:rPr>
          <w:color w:val="000000"/>
          <w:sz w:val="18"/>
          <w:szCs w:val="18"/>
        </w:rPr>
        <w:br/>
        <w:t>общественным характером. Важна не форма, а содержа-</w:t>
      </w:r>
      <w:r>
        <w:rPr>
          <w:color w:val="000000"/>
          <w:sz w:val="18"/>
          <w:szCs w:val="18"/>
        </w:rPr>
        <w:br/>
        <w:t>ние «разумного эгоизма» — и, как мы видели выше,</w:t>
      </w:r>
      <w:r>
        <w:rPr>
          <w:color w:val="000000"/>
          <w:sz w:val="18"/>
          <w:szCs w:val="18"/>
        </w:rPr>
        <w:br/>
        <w:t>Чернышевский и его последователи решали все относя-</w:t>
      </w:r>
      <w:r>
        <w:rPr>
          <w:color w:val="000000"/>
          <w:sz w:val="18"/>
          <w:szCs w:val="18"/>
        </w:rPr>
        <w:br/>
        <w:t xml:space="preserve">щиеся сюда спорные </w:t>
      </w:r>
      <w:r>
        <w:rPr>
          <w:color w:val="000000"/>
          <w:sz w:val="18"/>
          <w:szCs w:val="18"/>
          <w:u w:val="single"/>
        </w:rPr>
        <w:t>вопросы в социальном духе</w:t>
      </w:r>
      <w:r>
        <w:rPr>
          <w:color w:val="000000"/>
          <w:sz w:val="18"/>
          <w:szCs w:val="18"/>
        </w:rPr>
        <w:t xml:space="preserve">, в смысле    </w:t>
      </w:r>
    </w:p>
    <w:p w:rsidR="00931FC0" w:rsidRDefault="00931FC0" w:rsidP="00931FC0">
      <w:pPr>
        <w:shd w:val="clear" w:color="auto" w:fill="FFFFFF"/>
        <w:spacing w:before="115" w:line="168" w:lineRule="exact"/>
        <w:ind w:left="10" w:right="830"/>
        <w:jc w:val="both"/>
      </w:pPr>
      <w:r>
        <w:rPr>
          <w:color w:val="000000"/>
          <w:sz w:val="18"/>
          <w:szCs w:val="18"/>
        </w:rPr>
        <w:t>служения общественным и общечеловеческим интересам.</w:t>
      </w:r>
      <w:r>
        <w:rPr>
          <w:color w:val="000000"/>
          <w:sz w:val="18"/>
          <w:szCs w:val="18"/>
        </w:rPr>
        <w:br/>
        <w:t>В основе морали разумного эгоизма лежит идея долга,</w:t>
      </w:r>
      <w:r>
        <w:rPr>
          <w:color w:val="000000"/>
          <w:sz w:val="18"/>
          <w:szCs w:val="18"/>
        </w:rPr>
        <w:br/>
        <w:t>но долга свободного, идея выбора, соответствующе-</w:t>
      </w:r>
      <w:r>
        <w:rPr>
          <w:color w:val="000000"/>
          <w:sz w:val="18"/>
          <w:szCs w:val="18"/>
        </w:rPr>
        <w:br/>
        <w:t>го   внутреннему, органическому   благородству. «Быть</w:t>
      </w:r>
    </w:p>
    <w:p w:rsidR="00931FC0" w:rsidRDefault="00931FC0" w:rsidP="00931FC0">
      <w:pPr>
        <w:spacing w:before="187"/>
        <w:ind w:left="43" w:right="47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2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0" w:line="158" w:lineRule="exact"/>
        <w:ind w:left="5" w:firstLine="235"/>
        <w:rPr>
          <w:color w:val="000000"/>
          <w:spacing w:val="-6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 xml:space="preserve">• </w:t>
      </w:r>
      <w:r>
        <w:rPr>
          <w:i/>
          <w:iCs/>
          <w:color w:val="000000"/>
          <w:spacing w:val="38"/>
          <w:sz w:val="18"/>
          <w:szCs w:val="18"/>
        </w:rPr>
        <w:t>Энгельс.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sz w:val="18"/>
          <w:szCs w:val="18"/>
        </w:rPr>
        <w:t xml:space="preserve">От классического идеализма и пр. </w:t>
      </w:r>
      <w:r>
        <w:rPr>
          <w:color w:val="000000"/>
          <w:spacing w:val="-1"/>
          <w:sz w:val="18"/>
          <w:szCs w:val="18"/>
          <w:vertAlign w:val="superscript"/>
        </w:rPr>
        <w:t>228</w:t>
      </w:r>
      <w:r>
        <w:rPr>
          <w:color w:val="000000"/>
          <w:spacing w:val="-1"/>
          <w:sz w:val="18"/>
          <w:szCs w:val="18"/>
        </w:rPr>
        <w:t>, стр. 35 и сл. —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Энгельс зло вышучивает этику Фейербаха, утверждая, что по его морали</w:t>
      </w:r>
      <w:r>
        <w:rPr>
          <w:color w:val="000000"/>
          <w:spacing w:val="-4"/>
          <w:sz w:val="18"/>
          <w:szCs w:val="18"/>
        </w:rPr>
        <w:br/>
        <w:t>биржа — высший храм нравственности, если только спекуляция ведется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с правильным расчетом. Это, к</w:t>
      </w:r>
      <w:r>
        <w:rPr>
          <w:color w:val="000000"/>
          <w:spacing w:val="-6"/>
          <w:sz w:val="18"/>
          <w:szCs w:val="18"/>
          <w:u w:val="single"/>
        </w:rPr>
        <w:t>онечно, полемический прием,</w:t>
      </w:r>
      <w:r>
        <w:rPr>
          <w:color w:val="000000"/>
          <w:spacing w:val="-6"/>
          <w:sz w:val="18"/>
          <w:szCs w:val="18"/>
        </w:rPr>
        <w:t xml:space="preserve"> но он удачно </w:t>
      </w:r>
      <w:r>
        <w:rPr>
          <w:color w:val="000000"/>
          <w:spacing w:val="-5"/>
          <w:sz w:val="18"/>
          <w:szCs w:val="18"/>
        </w:rPr>
        <w:t>вскрывает абстрактность и неисторичность фейербаховской морали.</w:t>
      </w:r>
    </w:p>
    <w:p w:rsidR="00931FC0" w:rsidRDefault="00931FC0" w:rsidP="00931FC0">
      <w:pPr>
        <w:shd w:val="clear" w:color="auto" w:fill="FFFFFF"/>
        <w:ind w:left="14"/>
        <w:rPr>
          <w:rFonts w:ascii="Arial" w:hAnsi="Arial" w:cs="Arial"/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14"/>
        <w:rPr>
          <w:rFonts w:ascii="Arial" w:hAnsi="Arial" w:cs="Arial"/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14"/>
        <w:rPr>
          <w:rFonts w:ascii="Arial" w:hAnsi="Arial" w:cs="Arial"/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14"/>
        <w:rPr>
          <w:rFonts w:ascii="Arial" w:hAnsi="Arial" w:cs="Arial"/>
          <w:color w:val="000000"/>
          <w:sz w:val="18"/>
          <w:szCs w:val="18"/>
        </w:rPr>
      </w:pPr>
    </w:p>
    <w:p w:rsidR="00931FC0" w:rsidRDefault="00931FC0" w:rsidP="00931FC0">
      <w:pPr>
        <w:shd w:val="clear" w:color="auto" w:fill="FFFFFF"/>
        <w:ind w:left="14"/>
      </w:pPr>
      <w:r>
        <w:rPr>
          <w:rFonts w:ascii="Arial" w:hAnsi="Arial" w:cs="Arial"/>
          <w:color w:val="000000"/>
          <w:sz w:val="18"/>
          <w:szCs w:val="18"/>
        </w:rPr>
        <w:t>578</w:t>
      </w:r>
    </w:p>
    <w:p w:rsidR="00931FC0" w:rsidRDefault="00931FC0" w:rsidP="00931FC0">
      <w:pPr>
        <w:shd w:val="clear" w:color="auto" w:fill="FFFFFF"/>
        <w:ind w:left="14"/>
        <w:sectPr w:rsidR="00931FC0">
          <w:pgSz w:w="7937" w:h="11339"/>
          <w:pgMar w:top="1188" w:right="1372" w:bottom="360" w:left="1185" w:header="720" w:footer="720" w:gutter="0"/>
          <w:cols w:space="60"/>
          <w:noEndnote/>
        </w:sectPr>
      </w:pPr>
    </w:p>
    <w:p w:rsidR="00931FC0" w:rsidRDefault="00931FC0" w:rsidP="00931FC0">
      <w:pPr>
        <w:framePr w:h="221" w:hSpace="38" w:wrap="notBeside" w:vAnchor="text" w:hAnchor="margin" w:x="-397" w:y="5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025" cy="14287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2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73" w:lineRule="exact"/>
        <w:jc w:val="both"/>
      </w:pPr>
      <w:r>
        <w:rPr>
          <w:color w:val="000000"/>
          <w:sz w:val="18"/>
          <w:szCs w:val="18"/>
        </w:rPr>
        <w:lastRenderedPageBreak/>
        <w:t>защитником притесняемых или защитником притесне-</w:t>
      </w:r>
      <w:r>
        <w:rPr>
          <w:color w:val="000000"/>
          <w:sz w:val="18"/>
          <w:szCs w:val="18"/>
        </w:rPr>
        <w:br/>
        <w:t>ний, — выбор тут не труден для честного человека» *.</w:t>
      </w:r>
      <w:r>
        <w:rPr>
          <w:color w:val="000000"/>
          <w:sz w:val="18"/>
          <w:szCs w:val="18"/>
        </w:rPr>
        <w:br/>
        <w:t xml:space="preserve">Теория разумного эгоизма — это и есть </w:t>
      </w:r>
      <w:r>
        <w:rPr>
          <w:i/>
          <w:iCs/>
          <w:color w:val="000000"/>
          <w:sz w:val="18"/>
          <w:szCs w:val="18"/>
        </w:rPr>
        <w:t>мораль честных</w:t>
      </w:r>
    </w:p>
    <w:p w:rsidR="00931FC0" w:rsidRDefault="00931FC0" w:rsidP="00931FC0">
      <w:pPr>
        <w:shd w:val="clear" w:color="auto" w:fill="FFFFFF"/>
        <w:spacing w:before="43"/>
        <w:ind w:left="10"/>
      </w:pPr>
      <w:r>
        <w:rPr>
          <w:i/>
          <w:iCs/>
          <w:color w:val="000000"/>
          <w:sz w:val="18"/>
          <w:szCs w:val="18"/>
          <w:u w:val="single"/>
        </w:rPr>
        <w:t>людей,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мораль революционного поколения 60-х годов...</w:t>
      </w:r>
    </w:p>
    <w:p w:rsidR="00931FC0" w:rsidRDefault="00931FC0" w:rsidP="00931FC0">
      <w:pPr>
        <w:shd w:val="clear" w:color="auto" w:fill="FFFFFF"/>
        <w:spacing w:before="43"/>
        <w:ind w:left="10"/>
        <w:sectPr w:rsidR="00931FC0">
          <w:type w:val="continuous"/>
          <w:pgSz w:w="7937" w:h="11339"/>
          <w:pgMar w:top="1188" w:right="1372" w:bottom="360" w:left="1813" w:header="720" w:footer="720" w:gutter="0"/>
          <w:cols w:space="60"/>
          <w:noEndnote/>
        </w:sectPr>
      </w:pPr>
    </w:p>
    <w:p w:rsidR="00931FC0" w:rsidRDefault="00931FC0" w:rsidP="00931FC0">
      <w:pPr>
        <w:framePr w:h="538" w:hSpace="38" w:wrap="notBeside" w:vAnchor="text" w:hAnchor="margin" w:x="-172" w:y="9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2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68" w:hSpace="38" w:wrap="notBeside" w:vAnchor="text" w:hAnchor="margin" w:x="-215" w:y="19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524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2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36"/>
        <w:ind w:left="38"/>
        <w:jc w:val="center"/>
      </w:pPr>
      <w:r>
        <w:rPr>
          <w:color w:val="000000"/>
          <w:spacing w:val="46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 </w:t>
      </w:r>
      <w:r>
        <w:rPr>
          <w:color w:val="000000"/>
          <w:spacing w:val="-8"/>
          <w:sz w:val="16"/>
          <w:szCs w:val="16"/>
          <w:lang w:val="en-US"/>
        </w:rPr>
        <w:t>IV</w:t>
      </w:r>
    </w:p>
    <w:p w:rsidR="00931FC0" w:rsidRDefault="00931FC0" w:rsidP="00931FC0">
      <w:pPr>
        <w:shd w:val="clear" w:color="auto" w:fill="FFFFFF"/>
        <w:spacing w:before="38"/>
        <w:ind w:left="653"/>
      </w:pPr>
      <w:r>
        <w:rPr>
          <w:color w:val="000000"/>
          <w:sz w:val="18"/>
          <w:szCs w:val="18"/>
        </w:rPr>
        <w:t>ЭСТЕТИКА И КРИТИКА ЧЕРНЫШЕВСКОГО</w:t>
      </w:r>
    </w:p>
    <w:p w:rsidR="00931FC0" w:rsidRDefault="00931FC0" w:rsidP="00931FC0">
      <w:pPr>
        <w:shd w:val="clear" w:color="auto" w:fill="FFFFFF"/>
        <w:spacing w:before="158" w:line="173" w:lineRule="exact"/>
        <w:ind w:left="10" w:right="5" w:firstLine="240"/>
        <w:jc w:val="both"/>
      </w:pPr>
      <w:r>
        <w:rPr>
          <w:color w:val="000000"/>
          <w:sz w:val="18"/>
          <w:szCs w:val="18"/>
        </w:rPr>
        <w:t>[93] Исполненный сил и надежд представитель начинающей</w:t>
      </w:r>
      <w:r>
        <w:rPr>
          <w:color w:val="000000"/>
          <w:sz w:val="18"/>
          <w:szCs w:val="18"/>
        </w:rPr>
        <w:br/>
        <w:t>свою историческую карьеру революционной демократии реши-</w:t>
      </w:r>
      <w:r>
        <w:rPr>
          <w:color w:val="000000"/>
          <w:sz w:val="18"/>
          <w:szCs w:val="18"/>
        </w:rPr>
        <w:br/>
        <w:t>тельно отказывается признать идеалистический взгляд, видящий</w:t>
      </w:r>
      <w:r>
        <w:rPr>
          <w:color w:val="000000"/>
          <w:sz w:val="18"/>
          <w:szCs w:val="18"/>
        </w:rPr>
        <w:br/>
        <w:t>в трагическом закон вселенной. И здесь он пытается стать на</w:t>
      </w:r>
      <w:r>
        <w:rPr>
          <w:color w:val="000000"/>
          <w:sz w:val="18"/>
          <w:szCs w:val="18"/>
        </w:rPr>
        <w:br/>
        <w:t>«антропологическую» точку зрения...</w:t>
      </w:r>
    </w:p>
    <w:p w:rsidR="00931FC0" w:rsidRDefault="00931FC0" w:rsidP="00931FC0">
      <w:pPr>
        <w:shd w:val="clear" w:color="auto" w:fill="FFFFFF"/>
        <w:spacing w:line="173" w:lineRule="exact"/>
        <w:ind w:right="5" w:firstLine="240"/>
        <w:jc w:val="both"/>
      </w:pPr>
      <w:r>
        <w:rPr>
          <w:color w:val="000000"/>
          <w:sz w:val="18"/>
          <w:szCs w:val="18"/>
        </w:rPr>
        <w:t>[104] Эстетические вопросы были для него только полем</w:t>
      </w:r>
      <w:r>
        <w:rPr>
          <w:color w:val="000000"/>
          <w:sz w:val="18"/>
          <w:szCs w:val="18"/>
        </w:rPr>
        <w:br/>
        <w:t>битвы, на котором юный революционер мысли давал первое сра-</w:t>
      </w:r>
      <w:r>
        <w:rPr>
          <w:color w:val="000000"/>
          <w:sz w:val="18"/>
          <w:szCs w:val="18"/>
        </w:rPr>
        <w:br/>
        <w:t>жение ненавистному старому миру, ненавистному со всеми его</w:t>
      </w:r>
      <w:r>
        <w:rPr>
          <w:color w:val="000000"/>
          <w:sz w:val="18"/>
          <w:szCs w:val="18"/>
        </w:rPr>
        <w:br/>
        <w:t>политическими и экономическими учреждениями и со всей его</w:t>
      </w:r>
      <w:r>
        <w:rPr>
          <w:color w:val="000000"/>
          <w:sz w:val="18"/>
          <w:szCs w:val="18"/>
        </w:rPr>
        <w:br/>
        <w:t>идеологией и моралью. В своей диссертации, «где под несколько</w:t>
      </w:r>
      <w:r>
        <w:rPr>
          <w:color w:val="000000"/>
          <w:sz w:val="18"/>
          <w:szCs w:val="18"/>
        </w:rPr>
        <w:br/>
        <w:t>схоластической формой бурлит жажда жизни, работы, земного</w:t>
      </w:r>
      <w:r>
        <w:rPr>
          <w:color w:val="000000"/>
          <w:sz w:val="18"/>
          <w:szCs w:val="18"/>
        </w:rPr>
        <w:br/>
        <w:t>счастья» **, Чернышевский выступил в качестве выразителя идей</w:t>
      </w:r>
      <w:r>
        <w:rPr>
          <w:color w:val="000000"/>
          <w:sz w:val="18"/>
          <w:szCs w:val="18"/>
        </w:rPr>
        <w:br/>
        <w:t>и настроения разночинной интеллигенции, в то время (после</w:t>
      </w:r>
      <w:r>
        <w:rPr>
          <w:color w:val="000000"/>
          <w:sz w:val="18"/>
          <w:szCs w:val="18"/>
        </w:rPr>
        <w:br/>
        <w:t>Крымской войны) смело выходившей на историческую сцену</w:t>
      </w:r>
      <w:r>
        <w:rPr>
          <w:color w:val="000000"/>
          <w:sz w:val="18"/>
          <w:szCs w:val="18"/>
        </w:rPr>
        <w:br/>
        <w:t>с развернутым знаменем протеста...</w:t>
      </w:r>
    </w:p>
    <w:p w:rsidR="00931FC0" w:rsidRDefault="00931FC0" w:rsidP="00931FC0">
      <w:pPr>
        <w:shd w:val="clear" w:color="auto" w:fill="FFFFFF"/>
        <w:spacing w:before="211" w:line="240" w:lineRule="exact"/>
        <w:ind w:left="653" w:firstLine="1565"/>
      </w:pPr>
      <w:r>
        <w:rPr>
          <w:color w:val="000000"/>
          <w:spacing w:val="54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  <w:lang w:val="en-US"/>
        </w:rPr>
        <w:br/>
      </w:r>
      <w:r>
        <w:rPr>
          <w:color w:val="000000"/>
          <w:sz w:val="18"/>
          <w:szCs w:val="18"/>
        </w:rPr>
        <w:t>ФИЛОСОФИЯ ИСТОРИИ ЧЕРНЫШЕВСКОГО</w:t>
      </w:r>
    </w:p>
    <w:p w:rsidR="00931FC0" w:rsidRDefault="00931FC0" w:rsidP="00931FC0">
      <w:pPr>
        <w:framePr w:h="653" w:hSpace="38" w:wrap="auto" w:vAnchor="text" w:hAnchor="text" w:x="342" w:y="16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2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50" w:y="1844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shd w:val="clear" w:color="auto" w:fill="FFFFFF"/>
        <w:spacing w:before="144" w:line="178" w:lineRule="exact"/>
        <w:ind w:left="509" w:firstLine="250"/>
        <w:jc w:val="both"/>
      </w:pPr>
      <w:r>
        <w:rPr>
          <w:color w:val="000000"/>
          <w:sz w:val="18"/>
          <w:szCs w:val="18"/>
        </w:rPr>
        <w:t>[135] Если вспомнить, что Чернышевский жил в эцоху</w:t>
      </w:r>
      <w:r>
        <w:rPr>
          <w:color w:val="000000"/>
          <w:sz w:val="18"/>
          <w:szCs w:val="18"/>
        </w:rPr>
        <w:br/>
        <w:t>глухой европейской реакции, наступившей вслед за подав-</w:t>
      </w:r>
      <w:r>
        <w:rPr>
          <w:color w:val="000000"/>
          <w:sz w:val="18"/>
          <w:szCs w:val="18"/>
        </w:rPr>
        <w:br/>
        <w:t>лением революционного движения 1848—49 гг., что во</w:t>
      </w:r>
      <w:r>
        <w:rPr>
          <w:color w:val="000000"/>
          <w:sz w:val="18"/>
          <w:szCs w:val="18"/>
        </w:rPr>
        <w:br/>
        <w:t xml:space="preserve">Франции торжествовал Наполеон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, в Австрии был вос-</w:t>
      </w:r>
      <w:r>
        <w:rPr>
          <w:color w:val="000000"/>
          <w:sz w:val="18"/>
          <w:szCs w:val="18"/>
        </w:rPr>
        <w:br/>
        <w:t>становлен абсолютизм, Пруссия изнывала в тисках фео-</w:t>
      </w:r>
      <w:r>
        <w:rPr>
          <w:color w:val="000000"/>
          <w:sz w:val="18"/>
          <w:szCs w:val="18"/>
        </w:rPr>
        <w:br/>
        <w:t>дальной реакции, Италия тщетно стремилась к своему</w:t>
      </w:r>
      <w:r>
        <w:rPr>
          <w:color w:val="000000"/>
          <w:sz w:val="18"/>
          <w:szCs w:val="18"/>
        </w:rPr>
        <w:br/>
        <w:t>освобождению, Россия собиралась только разделаться</w:t>
      </w:r>
      <w:r>
        <w:rPr>
          <w:color w:val="000000"/>
          <w:sz w:val="18"/>
          <w:szCs w:val="18"/>
        </w:rPr>
        <w:br/>
        <w:t>с крепостным правом, если вспомнить, что в Европе поли-</w:t>
      </w:r>
      <w:r>
        <w:rPr>
          <w:color w:val="000000"/>
          <w:sz w:val="18"/>
          <w:szCs w:val="18"/>
        </w:rPr>
        <w:br/>
        <w:t>тическое оживление начало наступать только после австро-</w:t>
      </w:r>
      <w:r>
        <w:rPr>
          <w:color w:val="000000"/>
          <w:sz w:val="18"/>
          <w:szCs w:val="18"/>
        </w:rPr>
        <w:br/>
        <w:t>итальянской войны 1859 года, а в наличность серьезных</w:t>
      </w:r>
      <w:r>
        <w:rPr>
          <w:color w:val="000000"/>
          <w:sz w:val="18"/>
          <w:szCs w:val="18"/>
        </w:rPr>
        <w:br/>
        <w:t>революционных сил в России Чернышевский, ка</w:t>
      </w:r>
      <w:r>
        <w:rPr>
          <w:color w:val="000000"/>
          <w:sz w:val="18"/>
          <w:szCs w:val="18"/>
          <w:u w:val="single"/>
        </w:rPr>
        <w:t>к мы уви-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дим ниже, не верил, то мы поймем, что его объективизм</w:t>
      </w:r>
      <w:r>
        <w:rPr>
          <w:color w:val="000000"/>
          <w:sz w:val="18"/>
          <w:szCs w:val="18"/>
        </w:rPr>
        <w:br/>
        <w:t>должен был сплошь и рядом приводить его к безотрадному</w:t>
      </w:r>
      <w:r>
        <w:rPr>
          <w:color w:val="000000"/>
          <w:sz w:val="18"/>
          <w:szCs w:val="18"/>
        </w:rPr>
        <w:br/>
        <w:t>пессимизму. И тем не менее Чернышевский считал долгом</w:t>
      </w:r>
      <w:r>
        <w:rPr>
          <w:color w:val="000000"/>
          <w:sz w:val="18"/>
          <w:szCs w:val="18"/>
        </w:rPr>
        <w:br/>
        <w:t>чести не скрывать от себя и своих читателей всей правды,</w:t>
      </w:r>
    </w:p>
    <w:p w:rsidR="00931FC0" w:rsidRDefault="00931FC0" w:rsidP="00931FC0">
      <w:pPr>
        <w:spacing w:before="110"/>
        <w:ind w:left="5" w:right="45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2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44" w:lineRule="exact"/>
        <w:ind w:left="336"/>
      </w:pPr>
      <w:r>
        <w:rPr>
          <w:color w:val="000000"/>
          <w:spacing w:val="-1"/>
          <w:sz w:val="18"/>
          <w:szCs w:val="18"/>
        </w:rPr>
        <w:t xml:space="preserve">• Сочинения, </w:t>
      </w:r>
      <w:r>
        <w:rPr>
          <w:color w:val="000000"/>
          <w:spacing w:val="-1"/>
          <w:sz w:val="18"/>
          <w:szCs w:val="18"/>
          <w:lang w:val="en-US"/>
        </w:rPr>
        <w:t>IV</w:t>
      </w:r>
      <w:r>
        <w:rPr>
          <w:color w:val="000000"/>
          <w:spacing w:val="-1"/>
          <w:sz w:val="18"/>
          <w:szCs w:val="18"/>
        </w:rPr>
        <w:t>, 475.</w:t>
      </w:r>
    </w:p>
    <w:p w:rsidR="00931FC0" w:rsidRDefault="00931FC0" w:rsidP="00931FC0">
      <w:pPr>
        <w:shd w:val="clear" w:color="auto" w:fill="FFFFFF"/>
        <w:spacing w:line="144" w:lineRule="exact"/>
        <w:ind w:left="14" w:firstLine="254"/>
      </w:pPr>
      <w:r>
        <w:rPr>
          <w:color w:val="000000"/>
          <w:spacing w:val="-6"/>
          <w:sz w:val="18"/>
          <w:szCs w:val="18"/>
        </w:rPr>
        <w:t xml:space="preserve">** </w:t>
      </w:r>
      <w:r>
        <w:rPr>
          <w:i/>
          <w:iCs/>
          <w:color w:val="000000"/>
          <w:spacing w:val="-6"/>
          <w:sz w:val="18"/>
          <w:szCs w:val="18"/>
        </w:rPr>
        <w:t>Андреевич</w:t>
      </w:r>
      <w:r>
        <w:rPr>
          <w:color w:val="000000"/>
          <w:spacing w:val="-6"/>
          <w:sz w:val="18"/>
          <w:szCs w:val="18"/>
        </w:rPr>
        <w:t>—Опыт  философии  русской  литературы. СПб., 1905,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z w:val="18"/>
          <w:szCs w:val="18"/>
        </w:rPr>
        <w:t>стр. 249,</w:t>
      </w:r>
    </w:p>
    <w:p w:rsidR="00931FC0" w:rsidRDefault="00931FC0" w:rsidP="00931FC0">
      <w:pPr>
        <w:shd w:val="clear" w:color="auto" w:fill="FFFFFF"/>
        <w:spacing w:line="144" w:lineRule="exact"/>
        <w:ind w:left="14" w:firstLine="254"/>
        <w:sectPr w:rsidR="00931FC0">
          <w:type w:val="continuous"/>
          <w:pgSz w:w="7937" w:h="11339"/>
          <w:pgMar w:top="1188" w:right="1372" w:bottom="360" w:left="11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5"/>
      </w:pPr>
      <w:r>
        <w:rPr>
          <w:color w:val="000000"/>
          <w:sz w:val="18"/>
          <w:szCs w:val="18"/>
        </w:rPr>
        <w:lastRenderedPageBreak/>
        <w:t>579</w:t>
      </w:r>
    </w:p>
    <w:p w:rsidR="00931FC0" w:rsidRDefault="00931FC0" w:rsidP="00931FC0">
      <w:pPr>
        <w:shd w:val="clear" w:color="auto" w:fill="FFFFFF"/>
        <w:ind w:left="5155"/>
        <w:sectPr w:rsidR="00931FC0">
          <w:pgSz w:w="7937" w:h="11339"/>
          <w:pgMar w:top="1179" w:right="755" w:bottom="360" w:left="130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168" w:lineRule="exact"/>
        <w:ind w:left="38" w:right="600"/>
        <w:jc w:val="both"/>
      </w:pPr>
      <w:r>
        <w:rPr>
          <w:color w:val="000000"/>
          <w:sz w:val="18"/>
          <w:szCs w:val="18"/>
        </w:rPr>
        <w:lastRenderedPageBreak/>
        <w:t>как бы горька она ни была, и никогда не признавал поло-</w:t>
      </w:r>
      <w:r>
        <w:rPr>
          <w:color w:val="000000"/>
          <w:sz w:val="18"/>
          <w:szCs w:val="18"/>
        </w:rPr>
        <w:br/>
        <w:t>жения: «тьмы низких истин нам дороже нас возвышаю-</w:t>
      </w:r>
      <w:r>
        <w:rPr>
          <w:color w:val="000000"/>
          <w:sz w:val="18"/>
          <w:szCs w:val="18"/>
        </w:rPr>
        <w:br/>
        <w:t>щий обман»...</w:t>
      </w:r>
    </w:p>
    <w:p w:rsidR="00931FC0" w:rsidRDefault="00931FC0" w:rsidP="00931FC0">
      <w:pPr>
        <w:framePr w:h="893" w:hSpace="38" w:wrap="auto" w:vAnchor="text" w:hAnchor="text" w:x="4830" w:y="8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56197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2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89" w:y="117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68" w:lineRule="exact"/>
        <w:ind w:left="24" w:right="600" w:firstLine="254"/>
        <w:jc w:val="both"/>
      </w:pPr>
      <w:r>
        <w:rPr>
          <w:color w:val="000000"/>
          <w:sz w:val="18"/>
          <w:szCs w:val="18"/>
        </w:rPr>
        <w:t>[145—147] Итак, Чернышевский рекомендовал опти-</w:t>
      </w:r>
      <w:r>
        <w:rPr>
          <w:color w:val="000000"/>
          <w:sz w:val="18"/>
          <w:szCs w:val="18"/>
        </w:rPr>
        <w:br/>
        <w:t>мистическое отношение к жизни именно на основании</w:t>
      </w:r>
      <w:r>
        <w:rPr>
          <w:color w:val="000000"/>
          <w:sz w:val="18"/>
          <w:szCs w:val="18"/>
        </w:rPr>
        <w:br/>
        <w:t xml:space="preserve">того, что </w:t>
      </w:r>
      <w:r>
        <w:rPr>
          <w:i/>
          <w:iCs/>
          <w:color w:val="000000"/>
          <w:sz w:val="18"/>
          <w:szCs w:val="18"/>
        </w:rPr>
        <w:t xml:space="preserve">в наше время главная движущая сила истории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промышленное направление... </w:t>
      </w:r>
      <w:r>
        <w:rPr>
          <w:color w:val="000000"/>
          <w:sz w:val="18"/>
          <w:szCs w:val="18"/>
        </w:rPr>
        <w:t>«... Победы Наполеона в</w:t>
      </w:r>
      <w:r>
        <w:rPr>
          <w:color w:val="000000"/>
          <w:sz w:val="18"/>
          <w:szCs w:val="18"/>
        </w:rPr>
        <w:br/>
        <w:t>Испании и Германии принесли некоторую пользу этим</w:t>
      </w:r>
      <w:r>
        <w:rPr>
          <w:color w:val="000000"/>
          <w:sz w:val="18"/>
          <w:szCs w:val="18"/>
        </w:rPr>
        <w:br/>
        <w:t>странам, как же не принесут некоторую пользу победы</w:t>
      </w:r>
      <w:r>
        <w:rPr>
          <w:color w:val="000000"/>
          <w:sz w:val="18"/>
          <w:szCs w:val="18"/>
        </w:rPr>
        <w:br/>
        <w:t xml:space="preserve">фабрикантов и инженеров, купцов и технологов? </w:t>
      </w:r>
      <w:r>
        <w:rPr>
          <w:i/>
          <w:iCs/>
          <w:color w:val="000000"/>
          <w:sz w:val="18"/>
          <w:szCs w:val="18"/>
        </w:rPr>
        <w:t>Когда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pacing w:val="-2"/>
          <w:sz w:val="18"/>
          <w:szCs w:val="18"/>
        </w:rPr>
        <w:t>развивается промышленность, прогресс обеспечен. С этой</w:t>
      </w:r>
      <w:r>
        <w:rPr>
          <w:i/>
          <w:iCs/>
          <w:color w:val="000000"/>
          <w:spacing w:val="-2"/>
          <w:sz w:val="18"/>
          <w:szCs w:val="18"/>
        </w:rPr>
        <w:br/>
      </w:r>
      <w:r>
        <w:rPr>
          <w:i/>
          <w:iCs/>
          <w:color w:val="000000"/>
          <w:spacing w:val="-1"/>
          <w:sz w:val="18"/>
          <w:szCs w:val="18"/>
        </w:rPr>
        <w:t>точки мы преимущественно и радуемся усилению промыш-</w:t>
      </w:r>
      <w:r>
        <w:rPr>
          <w:i/>
          <w:iCs/>
          <w:color w:val="000000"/>
          <w:spacing w:val="-1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ленного движения у нас». </w:t>
      </w:r>
      <w:r>
        <w:rPr>
          <w:color w:val="000000"/>
          <w:sz w:val="18"/>
          <w:szCs w:val="18"/>
        </w:rPr>
        <w:t>И дальше Чернышевский с вос-</w:t>
      </w:r>
      <w:r>
        <w:rPr>
          <w:color w:val="000000"/>
          <w:sz w:val="18"/>
          <w:szCs w:val="18"/>
        </w:rPr>
        <w:br/>
        <w:t>торгом отмечает несколько новых фактов из области</w:t>
      </w:r>
      <w:r>
        <w:rPr>
          <w:color w:val="000000"/>
          <w:sz w:val="18"/>
          <w:szCs w:val="18"/>
        </w:rPr>
        <w:br/>
        <w:t>промышленного развития: основание нового пароходного</w:t>
      </w:r>
      <w:r>
        <w:rPr>
          <w:color w:val="000000"/>
          <w:sz w:val="18"/>
          <w:szCs w:val="18"/>
        </w:rPr>
        <w:br/>
        <w:t>общества по Волге и ее притокам, сельскохозяйственную</w:t>
      </w:r>
      <w:r>
        <w:rPr>
          <w:color w:val="000000"/>
          <w:sz w:val="18"/>
          <w:szCs w:val="18"/>
        </w:rPr>
        <w:br/>
        <w:t>выставку в Киеве и т. п. *...</w:t>
      </w:r>
    </w:p>
    <w:p w:rsidR="00931FC0" w:rsidRDefault="00931FC0" w:rsidP="00931FC0">
      <w:pPr>
        <w:framePr w:h="1128" w:hSpace="38" w:wrap="auto" w:vAnchor="text" w:hAnchor="text" w:x="4187" w:y="13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714375"/>
            <wp:effectExtent l="0" t="0" r="952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2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168" w:lineRule="exact"/>
        <w:ind w:left="19" w:right="1253" w:firstLine="245"/>
        <w:jc w:val="both"/>
      </w:pPr>
      <w:r>
        <w:rPr>
          <w:color w:val="000000"/>
          <w:sz w:val="18"/>
          <w:szCs w:val="18"/>
        </w:rPr>
        <w:t>После вышесказанного нас, конечно, не уди-</w:t>
      </w:r>
      <w:r>
        <w:rPr>
          <w:color w:val="000000"/>
          <w:sz w:val="18"/>
          <w:szCs w:val="18"/>
        </w:rPr>
        <w:br/>
        <w:t>вит, когда мы услышим от Чернышевского,</w:t>
      </w:r>
      <w:r>
        <w:rPr>
          <w:color w:val="000000"/>
          <w:sz w:val="18"/>
          <w:szCs w:val="18"/>
        </w:rPr>
        <w:br/>
        <w:t>что в основе политического брожения обыкно-</w:t>
      </w:r>
      <w:r>
        <w:rPr>
          <w:color w:val="000000"/>
          <w:sz w:val="18"/>
          <w:szCs w:val="18"/>
        </w:rPr>
        <w:br/>
        <w:t>венно лежит недовольство социальное**. Нас</w:t>
      </w:r>
      <w:r>
        <w:rPr>
          <w:color w:val="000000"/>
          <w:sz w:val="18"/>
          <w:szCs w:val="18"/>
        </w:rPr>
        <w:br/>
        <w:t>не поразит его фраза, как бы выхваченная из</w:t>
      </w:r>
      <w:r>
        <w:rPr>
          <w:color w:val="000000"/>
          <w:sz w:val="18"/>
          <w:szCs w:val="18"/>
        </w:rPr>
        <w:br/>
        <w:t>брошюр Маркса 1848—49 года, что «соль и вино</w:t>
      </w:r>
      <w:r>
        <w:rPr>
          <w:color w:val="000000"/>
          <w:sz w:val="18"/>
          <w:szCs w:val="18"/>
        </w:rPr>
        <w:br/>
        <w:t>участвовали в падении Наполеона, Бурбонов</w:t>
      </w:r>
      <w:r>
        <w:rPr>
          <w:color w:val="000000"/>
          <w:sz w:val="18"/>
          <w:szCs w:val="18"/>
        </w:rPr>
        <w:br/>
        <w:t>и Орлеанской династии» ***. И мы не удивимся,</w:t>
      </w:r>
      <w:r>
        <w:rPr>
          <w:color w:val="000000"/>
          <w:sz w:val="18"/>
          <w:szCs w:val="18"/>
        </w:rPr>
        <w:br/>
        <w:t>читая у него рассуждение о причинах падения</w:t>
      </w:r>
    </w:p>
    <w:p w:rsidR="00931FC0" w:rsidRDefault="00931FC0" w:rsidP="00931FC0">
      <w:pPr>
        <w:framePr w:w="648" w:h="432" w:hRule="exact" w:hSpace="38" w:wrap="auto" w:vAnchor="text" w:hAnchor="text" w:x="4537" w:y="35"/>
        <w:shd w:val="clear" w:color="auto" w:fill="FFFFFF"/>
        <w:spacing w:line="216" w:lineRule="exact"/>
        <w:ind w:firstLine="187"/>
      </w:pPr>
      <w:r>
        <w:rPr>
          <w:color w:val="000000"/>
          <w:spacing w:val="-8"/>
          <w:sz w:val="22"/>
          <w:szCs w:val="22"/>
        </w:rPr>
        <w:t>Ср.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2"/>
          <w:sz w:val="22"/>
          <w:szCs w:val="22"/>
        </w:rPr>
        <w:t>Плеха-</w:t>
      </w:r>
    </w:p>
    <w:p w:rsidR="00931FC0" w:rsidRDefault="00931FC0" w:rsidP="00931FC0">
      <w:pPr>
        <w:framePr w:h="255" w:hRule="exact" w:hSpace="38" w:wrap="auto" w:vAnchor="text" w:hAnchor="text" w:x="4585" w:y="428"/>
        <w:shd w:val="clear" w:color="auto" w:fill="FFFFFF"/>
      </w:pPr>
      <w:r>
        <w:rPr>
          <w:color w:val="000000"/>
          <w:sz w:val="22"/>
          <w:szCs w:val="22"/>
        </w:rPr>
        <w:t>нов</w:t>
      </w:r>
    </w:p>
    <w:p w:rsidR="00931FC0" w:rsidRDefault="00931FC0" w:rsidP="00931FC0">
      <w:pPr>
        <w:framePr w:h="163" w:hRule="exact" w:hSpace="38" w:wrap="auto" w:vAnchor="text" w:hAnchor="text" w:x="4969" w:y="443"/>
        <w:shd w:val="clear" w:color="auto" w:fill="FFFFFF"/>
      </w:pPr>
      <w:r>
        <w:rPr>
          <w:color w:val="000000"/>
          <w:sz w:val="14"/>
          <w:szCs w:val="14"/>
        </w:rPr>
        <w:t>229</w:t>
      </w:r>
    </w:p>
    <w:p w:rsidR="00931FC0" w:rsidRDefault="00931FC0" w:rsidP="00931FC0">
      <w:pPr>
        <w:shd w:val="clear" w:color="auto" w:fill="FFFFFF"/>
        <w:spacing w:before="5" w:line="211" w:lineRule="exact"/>
        <w:ind w:right="1277"/>
        <w:jc w:val="both"/>
      </w:pPr>
      <w:r>
        <w:rPr>
          <w:color w:val="000000"/>
          <w:sz w:val="18"/>
          <w:szCs w:val="18"/>
        </w:rPr>
        <w:t>Рима, которое он вслед за Плинием объясняет</w:t>
      </w:r>
      <w:r>
        <w:rPr>
          <w:color w:val="000000"/>
          <w:sz w:val="18"/>
          <w:szCs w:val="18"/>
        </w:rPr>
        <w:br/>
        <w:t>изменением земельных отношений: «большепо-</w:t>
      </w:r>
      <w:r>
        <w:rPr>
          <w:color w:val="000000"/>
          <w:sz w:val="18"/>
          <w:szCs w:val="18"/>
        </w:rPr>
        <w:br/>
        <w:t xml:space="preserve">местность разорила Италию — </w:t>
      </w:r>
      <w:r>
        <w:rPr>
          <w:color w:val="000000"/>
          <w:sz w:val="18"/>
          <w:szCs w:val="18"/>
          <w:lang w:val="en-US"/>
        </w:rPr>
        <w:t>latifundia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perdi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Italiam</w:t>
      </w:r>
      <w:r>
        <w:rPr>
          <w:color w:val="000000"/>
          <w:sz w:val="18"/>
          <w:szCs w:val="18"/>
        </w:rPr>
        <w:t>» ****...</w:t>
      </w:r>
    </w:p>
    <w:p w:rsidR="00931FC0" w:rsidRDefault="00931FC0" w:rsidP="00931FC0">
      <w:pPr>
        <w:shd w:val="clear" w:color="auto" w:fill="FFFFFF"/>
        <w:spacing w:before="34" w:line="168" w:lineRule="exact"/>
        <w:ind w:left="10" w:right="1272" w:firstLine="240"/>
        <w:jc w:val="both"/>
      </w:pPr>
      <w:r>
        <w:rPr>
          <w:color w:val="000000"/>
          <w:sz w:val="18"/>
          <w:szCs w:val="18"/>
        </w:rPr>
        <w:t>[152] В статье «Капитал и труд» Чернышев-</w:t>
      </w:r>
      <w:r>
        <w:rPr>
          <w:color w:val="000000"/>
          <w:sz w:val="18"/>
          <w:szCs w:val="18"/>
        </w:rPr>
        <w:br/>
        <w:t>ский показывает, что в основе древней истории</w:t>
      </w:r>
      <w:r>
        <w:rPr>
          <w:color w:val="000000"/>
          <w:sz w:val="18"/>
          <w:szCs w:val="18"/>
        </w:rPr>
        <w:br/>
        <w:t>лежала борьба классов. В Афинах, по его мнению,</w:t>
      </w:r>
      <w:r>
        <w:rPr>
          <w:color w:val="000000"/>
          <w:sz w:val="18"/>
          <w:szCs w:val="18"/>
        </w:rPr>
        <w:br/>
        <w:t>в этой борьбе преобладал чисто политический</w:t>
      </w:r>
      <w:r>
        <w:rPr>
          <w:color w:val="000000"/>
          <w:sz w:val="18"/>
          <w:szCs w:val="18"/>
        </w:rPr>
        <w:br/>
        <w:t>элемент: эвпатриды и демос боролись почти исклю-</w:t>
      </w:r>
      <w:r>
        <w:rPr>
          <w:color w:val="000000"/>
          <w:sz w:val="18"/>
          <w:szCs w:val="18"/>
        </w:rPr>
        <w:br/>
        <w:t>чительно за или против распространения поли-</w:t>
      </w:r>
      <w:r>
        <w:rPr>
          <w:color w:val="000000"/>
          <w:sz w:val="18"/>
          <w:szCs w:val="18"/>
        </w:rPr>
        <w:br/>
        <w:t>тических прав на массу демоса*****. В Риме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514350" cy="2857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2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" w:line="149" w:lineRule="exact"/>
        <w:ind w:left="29" w:firstLine="86"/>
      </w:pPr>
      <w:r>
        <w:rPr>
          <w:color w:val="000000"/>
          <w:spacing w:val="-4"/>
          <w:sz w:val="18"/>
          <w:szCs w:val="18"/>
        </w:rPr>
        <w:t xml:space="preserve">* Современное обозрение (ноябрь 1857 г. ). Соч., </w:t>
      </w:r>
      <w:r>
        <w:rPr>
          <w:color w:val="000000"/>
          <w:spacing w:val="-4"/>
          <w:sz w:val="18"/>
          <w:szCs w:val="18"/>
          <w:lang w:val="en-US"/>
        </w:rPr>
        <w:t>III</w:t>
      </w:r>
      <w:r>
        <w:rPr>
          <w:color w:val="000000"/>
          <w:spacing w:val="-4"/>
          <w:sz w:val="18"/>
          <w:szCs w:val="18"/>
        </w:rPr>
        <w:t>, 561—2. Ср.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«Заметки о журналах» (ноябрь 1856 г. ), где Чернышевский «важнейшим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из всех улучшений» после Крымской войны признает «принятие мер к по-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 xml:space="preserve">строению обширной сети железных дорог». Соч., </w:t>
      </w:r>
      <w:r>
        <w:rPr>
          <w:color w:val="000000"/>
          <w:spacing w:val="-4"/>
          <w:sz w:val="18"/>
          <w:szCs w:val="18"/>
          <w:lang w:val="en-US"/>
        </w:rPr>
        <w:t>II</w:t>
      </w:r>
      <w:r>
        <w:rPr>
          <w:color w:val="000000"/>
          <w:spacing w:val="-4"/>
          <w:sz w:val="18"/>
          <w:szCs w:val="18"/>
        </w:rPr>
        <w:t>, стр, 653.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** Июльская монархия. Соч.,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, 63.</w:t>
      </w:r>
      <w:r>
        <w:rPr>
          <w:color w:val="000000"/>
          <w:sz w:val="18"/>
          <w:szCs w:val="18"/>
        </w:rPr>
        <w:br/>
        <w:t xml:space="preserve">*** </w:t>
      </w:r>
      <w:r>
        <w:rPr>
          <w:color w:val="000000"/>
          <w:spacing w:val="44"/>
          <w:sz w:val="18"/>
          <w:szCs w:val="18"/>
        </w:rPr>
        <w:t>Кавеньяк.</w:t>
      </w:r>
      <w:r>
        <w:rPr>
          <w:color w:val="000000"/>
          <w:sz w:val="18"/>
          <w:szCs w:val="18"/>
        </w:rPr>
        <w:t xml:space="preserve"> Соч.,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 33.</w:t>
      </w:r>
      <w:r>
        <w:rPr>
          <w:color w:val="000000"/>
          <w:sz w:val="18"/>
          <w:szCs w:val="18"/>
        </w:rPr>
        <w:br/>
        <w:t xml:space="preserve">**** «Капитал и труд». Соч.,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, 15.</w:t>
      </w:r>
    </w:p>
    <w:p w:rsidR="00931FC0" w:rsidRDefault="00931FC0" w:rsidP="00931FC0">
      <w:pPr>
        <w:shd w:val="clear" w:color="auto" w:fill="FFFFFF"/>
        <w:spacing w:before="34" w:line="149" w:lineRule="exact"/>
        <w:ind w:left="14" w:firstLine="240"/>
        <w:jc w:val="both"/>
      </w:pPr>
      <w:r>
        <w:rPr>
          <w:color w:val="000000"/>
          <w:spacing w:val="-7"/>
          <w:sz w:val="18"/>
          <w:szCs w:val="18"/>
        </w:rPr>
        <w:t>***** Совершенно ясно, что Чернышевский здесь ошибается, но это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ошибка случайная, так как он же обыкновенно доказывает, что в основе</w:t>
      </w:r>
      <w:r>
        <w:rPr>
          <w:color w:val="000000"/>
          <w:spacing w:val="-9"/>
          <w:sz w:val="18"/>
          <w:szCs w:val="18"/>
        </w:rPr>
        <w:br/>
        <w:t>политической борьбы лежит столкновение экономических интересов. —</w:t>
      </w:r>
      <w:r>
        <w:rPr>
          <w:color w:val="000000"/>
          <w:spacing w:val="-9"/>
          <w:sz w:val="18"/>
          <w:szCs w:val="18"/>
        </w:rPr>
        <w:br/>
        <w:t>Впрочем, и у Энгельса мы встречаем такую фразу: «По крайней мере, в но-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вейшей   истории   государство, политический  строй  является  подчинен-</w:t>
      </w:r>
    </w:p>
    <w:p w:rsidR="00931FC0" w:rsidRDefault="00931FC0" w:rsidP="00931FC0">
      <w:pPr>
        <w:shd w:val="clear" w:color="auto" w:fill="FFFFFF"/>
        <w:spacing w:before="34" w:line="149" w:lineRule="exact"/>
        <w:ind w:left="14" w:firstLine="240"/>
        <w:jc w:val="both"/>
        <w:sectPr w:rsidR="00931FC0">
          <w:type w:val="continuous"/>
          <w:pgSz w:w="7937" w:h="11339"/>
          <w:pgMar w:top="1179" w:right="1259" w:bottom="360" w:left="130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45"/>
        <w:ind w:left="494"/>
      </w:pPr>
      <w:r>
        <w:rPr>
          <w:color w:val="000000"/>
          <w:sz w:val="18"/>
          <w:szCs w:val="18"/>
        </w:rPr>
        <w:lastRenderedPageBreak/>
        <w:t>580</w:t>
      </w:r>
    </w:p>
    <w:p w:rsidR="00931FC0" w:rsidRDefault="00931FC0" w:rsidP="00931FC0">
      <w:pPr>
        <w:shd w:val="clear" w:color="auto" w:fill="FFFFFF"/>
        <w:spacing w:after="245"/>
        <w:ind w:left="494"/>
        <w:sectPr w:rsidR="00931FC0">
          <w:pgSz w:w="7937" w:h="11339"/>
          <w:pgMar w:top="1164" w:right="1459" w:bottom="360" w:left="666" w:header="720" w:footer="720" w:gutter="0"/>
          <w:cols w:space="60"/>
          <w:noEndnote/>
        </w:sectPr>
      </w:pPr>
    </w:p>
    <w:p w:rsidR="00931FC0" w:rsidRDefault="00931FC0" w:rsidP="00931FC0">
      <w:pPr>
        <w:framePr w:h="955" w:hSpace="38" w:wrap="auto" w:vAnchor="text" w:hAnchor="margin" w:x="1028" w:y="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60960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2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09" w:hSpace="38" w:wrap="auto" w:vAnchor="text" w:hAnchor="margin" w:x="620" w:y="24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4325" cy="323850"/>
            <wp:effectExtent l="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2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81" w:hSpace="38" w:wrap="auto" w:vAnchor="text" w:hAnchor="margin" w:x="1023" w:y="34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2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34" w:line="216" w:lineRule="exact"/>
        <w:rPr>
          <w:lang w:val="en-US"/>
        </w:rPr>
      </w:pPr>
      <w:r>
        <w:rPr>
          <w:color w:val="000000"/>
          <w:sz w:val="22"/>
          <w:szCs w:val="22"/>
        </w:rPr>
        <w:lastRenderedPageBreak/>
        <w:t>Ср</w:t>
      </w:r>
      <w:r>
        <w:rPr>
          <w:color w:val="000000"/>
          <w:sz w:val="22"/>
          <w:szCs w:val="22"/>
          <w:lang w:val="en-US"/>
        </w:rPr>
        <w:t>. Marx</w:t>
      </w:r>
    </w:p>
    <w:p w:rsidR="00931FC0" w:rsidRDefault="00931FC0" w:rsidP="00931FC0">
      <w:pPr>
        <w:shd w:val="clear" w:color="auto" w:fill="FFFFFF"/>
        <w:spacing w:line="216" w:lineRule="exact"/>
        <w:ind w:left="38" w:firstLine="182"/>
        <w:rPr>
          <w:lang w:val="en-US"/>
        </w:rPr>
      </w:pPr>
      <w:r>
        <w:rPr>
          <w:color w:val="000000"/>
          <w:spacing w:val="-3"/>
          <w:sz w:val="22"/>
          <w:szCs w:val="22"/>
          <w:lang w:val="en-US"/>
        </w:rPr>
        <w:t>„Das</w:t>
      </w:r>
      <w:r>
        <w:rPr>
          <w:color w:val="000000"/>
          <w:spacing w:val="-3"/>
          <w:sz w:val="22"/>
          <w:szCs w:val="22"/>
          <w:lang w:val="en-US"/>
        </w:rPr>
        <w:br/>
      </w:r>
      <w:r>
        <w:rPr>
          <w:color w:val="000000"/>
          <w:sz w:val="22"/>
          <w:szCs w:val="22"/>
          <w:lang w:val="en-US"/>
        </w:rPr>
        <w:t>Kapital",</w:t>
      </w:r>
      <w:r>
        <w:rPr>
          <w:color w:val="000000"/>
          <w:sz w:val="22"/>
          <w:szCs w:val="22"/>
          <w:lang w:val="en-US"/>
        </w:rPr>
        <w:br/>
        <w:t>III</w:t>
      </w:r>
      <w:r>
        <w:rPr>
          <w:color w:val="000000"/>
          <w:spacing w:val="-14"/>
          <w:sz w:val="22"/>
          <w:szCs w:val="22"/>
          <w:lang w:val="en-US"/>
        </w:rPr>
        <w:t xml:space="preserve">, 7 </w:t>
      </w:r>
      <w:r>
        <w:rPr>
          <w:color w:val="000000"/>
          <w:spacing w:val="-4"/>
          <w:sz w:val="22"/>
          <w:szCs w:val="22"/>
          <w:vertAlign w:val="superscript"/>
          <w:lang w:val="en-US"/>
        </w:rPr>
        <w:t>230</w:t>
      </w:r>
    </w:p>
    <w:p w:rsidR="00931FC0" w:rsidRDefault="00931FC0" w:rsidP="00931FC0">
      <w:pPr>
        <w:shd w:val="clear" w:color="auto" w:fill="FFFFFF"/>
        <w:spacing w:before="691"/>
        <w:ind w:left="182"/>
      </w:pPr>
      <w:r>
        <w:rPr>
          <w:color w:val="000000"/>
          <w:spacing w:val="-5"/>
          <w:sz w:val="22"/>
          <w:szCs w:val="22"/>
        </w:rPr>
        <w:t>фальшь!</w:t>
      </w:r>
    </w:p>
    <w:p w:rsidR="00931FC0" w:rsidRDefault="00931FC0" w:rsidP="00931FC0">
      <w:pPr>
        <w:shd w:val="clear" w:color="auto" w:fill="FFFFFF"/>
        <w:spacing w:line="168" w:lineRule="exact"/>
        <w:ind w:left="24" w:right="10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гораздо сильнее выступает на первый план борьба</w:t>
      </w:r>
      <w:r>
        <w:rPr>
          <w:color w:val="000000"/>
          <w:sz w:val="18"/>
          <w:szCs w:val="18"/>
        </w:rPr>
        <w:br/>
        <w:t>за экономические интересы...</w:t>
      </w:r>
    </w:p>
    <w:p w:rsidR="00931FC0" w:rsidRDefault="00931FC0" w:rsidP="00931FC0">
      <w:pPr>
        <w:shd w:val="clear" w:color="auto" w:fill="FFFFFF"/>
        <w:spacing w:line="187" w:lineRule="exact"/>
        <w:ind w:left="5" w:firstLine="240"/>
        <w:jc w:val="both"/>
      </w:pPr>
      <w:r>
        <w:rPr>
          <w:color w:val="000000"/>
          <w:sz w:val="18"/>
          <w:szCs w:val="18"/>
        </w:rPr>
        <w:t>[154—155] Итак, для Чернышевского было ясно,</w:t>
      </w:r>
      <w:r>
        <w:rPr>
          <w:color w:val="000000"/>
          <w:sz w:val="18"/>
          <w:szCs w:val="18"/>
        </w:rPr>
        <w:br/>
        <w:t>что современные общественные классы складываются</w:t>
      </w:r>
      <w:r>
        <w:rPr>
          <w:color w:val="000000"/>
          <w:sz w:val="18"/>
          <w:szCs w:val="18"/>
        </w:rPr>
        <w:br/>
        <w:t>в процессе производства: трем элементам производ-</w:t>
      </w:r>
      <w:r>
        <w:rPr>
          <w:color w:val="000000"/>
          <w:sz w:val="18"/>
          <w:szCs w:val="18"/>
        </w:rPr>
        <w:br/>
        <w:t>ства — земле, капиталу и труду — соответствуют</w:t>
      </w:r>
      <w:r>
        <w:rPr>
          <w:color w:val="000000"/>
          <w:sz w:val="18"/>
          <w:szCs w:val="18"/>
        </w:rPr>
        <w:br/>
        <w:t>три основных класса современного общества: земле-</w:t>
      </w:r>
      <w:r>
        <w:rPr>
          <w:color w:val="000000"/>
          <w:sz w:val="18"/>
          <w:szCs w:val="18"/>
        </w:rPr>
        <w:br/>
        <w:t>владельцы, буржуазия и рабочие. В примечаниях</w:t>
      </w:r>
      <w:r>
        <w:rPr>
          <w:color w:val="000000"/>
          <w:sz w:val="18"/>
          <w:szCs w:val="18"/>
        </w:rPr>
        <w:br/>
        <w:t>к Миллю он определенно указывает, что в общем и</w:t>
      </w:r>
      <w:r>
        <w:rPr>
          <w:color w:val="000000"/>
          <w:sz w:val="18"/>
          <w:szCs w:val="18"/>
        </w:rPr>
        <w:br/>
        <w:t>целом взаимные отношения этих трех классов обу-</w:t>
      </w:r>
      <w:r>
        <w:rPr>
          <w:color w:val="000000"/>
          <w:sz w:val="18"/>
          <w:szCs w:val="18"/>
        </w:rPr>
        <w:br/>
        <w:t>словливаются трехчленным делением продукта на</w:t>
      </w:r>
      <w:r>
        <w:rPr>
          <w:color w:val="000000"/>
          <w:sz w:val="18"/>
          <w:szCs w:val="18"/>
        </w:rPr>
        <w:br/>
        <w:t>ренту, прибыль и заработную плату...</w:t>
      </w:r>
    </w:p>
    <w:p w:rsidR="00931FC0" w:rsidRDefault="00931FC0" w:rsidP="00931FC0">
      <w:pPr>
        <w:shd w:val="clear" w:color="auto" w:fill="FFFFFF"/>
        <w:spacing w:line="187" w:lineRule="exact"/>
        <w:ind w:left="19" w:right="5" w:firstLine="240"/>
        <w:jc w:val="both"/>
      </w:pPr>
      <w:r>
        <w:rPr>
          <w:color w:val="000000"/>
          <w:sz w:val="18"/>
          <w:szCs w:val="18"/>
        </w:rPr>
        <w:t>[157—160] Правда, у Чернышевского встречается</w:t>
      </w:r>
      <w:r>
        <w:rPr>
          <w:color w:val="000000"/>
          <w:sz w:val="18"/>
          <w:szCs w:val="18"/>
        </w:rPr>
        <w:br/>
        <w:t>выражение «язва пролетариата», но употребляет он</w:t>
      </w:r>
      <w:r>
        <w:rPr>
          <w:color w:val="000000"/>
          <w:sz w:val="18"/>
          <w:szCs w:val="18"/>
        </w:rPr>
        <w:br/>
        <w:t>собственно это выражение во время полемики с бур-</w:t>
      </w:r>
    </w:p>
    <w:p w:rsidR="00931FC0" w:rsidRDefault="00931FC0" w:rsidP="00931FC0">
      <w:pPr>
        <w:shd w:val="clear" w:color="auto" w:fill="FFFFFF"/>
        <w:spacing w:before="125" w:line="168" w:lineRule="exact"/>
        <w:jc w:val="both"/>
      </w:pPr>
      <w:r>
        <w:rPr>
          <w:color w:val="000000"/>
          <w:sz w:val="18"/>
          <w:szCs w:val="18"/>
        </w:rPr>
        <w:t>жуа — западниками, склонными усматривать в За-</w:t>
      </w:r>
      <w:r>
        <w:rPr>
          <w:color w:val="000000"/>
          <w:sz w:val="18"/>
          <w:szCs w:val="18"/>
        </w:rPr>
        <w:br/>
        <w:t>падной Европе чуть ли не рай и не желающими кри-</w:t>
      </w:r>
      <w:r>
        <w:rPr>
          <w:color w:val="000000"/>
          <w:sz w:val="18"/>
          <w:szCs w:val="18"/>
        </w:rPr>
        <w:br/>
        <w:t>тически отнестись к отрицательным сторонам запад-</w:t>
      </w:r>
      <w:r>
        <w:rPr>
          <w:color w:val="000000"/>
          <w:sz w:val="18"/>
          <w:szCs w:val="18"/>
        </w:rPr>
        <w:br/>
        <w:t>ноевропейских отношений *... Чернышевский мог</w:t>
      </w:r>
      <w:r>
        <w:rPr>
          <w:color w:val="000000"/>
          <w:sz w:val="18"/>
          <w:szCs w:val="18"/>
        </w:rPr>
        <w:br/>
        <w:t>в интересах более верной защиты общинного земле-</w:t>
      </w:r>
      <w:r>
        <w:rPr>
          <w:color w:val="000000"/>
          <w:sz w:val="18"/>
          <w:szCs w:val="18"/>
        </w:rPr>
        <w:br/>
        <w:t>владения ставить русскому обществу на вид угро-</w:t>
      </w:r>
      <w:r>
        <w:rPr>
          <w:color w:val="000000"/>
          <w:sz w:val="18"/>
          <w:szCs w:val="18"/>
        </w:rPr>
        <w:br/>
        <w:t>жающую народу пролетаризацию. Но ведь и социал-</w:t>
      </w:r>
      <w:r>
        <w:rPr>
          <w:color w:val="000000"/>
          <w:sz w:val="18"/>
          <w:szCs w:val="18"/>
        </w:rPr>
        <w:br/>
        <w:t>демократы, возражающие против столыпинских аг-</w:t>
      </w:r>
      <w:r>
        <w:rPr>
          <w:color w:val="000000"/>
          <w:sz w:val="18"/>
          <w:szCs w:val="18"/>
        </w:rPr>
        <w:br/>
        <w:t>рарных мероприятий, прибегают к аналогичному</w:t>
      </w:r>
      <w:r>
        <w:rPr>
          <w:color w:val="000000"/>
          <w:sz w:val="18"/>
          <w:szCs w:val="18"/>
        </w:rPr>
        <w:br/>
        <w:t>аргументу (не по форме, конечно, а по существу)...</w:t>
      </w:r>
      <w:r>
        <w:rPr>
          <w:color w:val="000000"/>
          <w:sz w:val="18"/>
          <w:szCs w:val="18"/>
        </w:rPr>
        <w:br/>
        <w:t>Но что такое пролетарий? Быть может, Черны-</w:t>
      </w:r>
      <w:r>
        <w:rPr>
          <w:color w:val="000000"/>
          <w:sz w:val="18"/>
          <w:szCs w:val="18"/>
        </w:rPr>
        <w:br/>
        <w:t>шевский разумел под ним просто бедняка или того</w:t>
      </w:r>
      <w:r>
        <w:rPr>
          <w:color w:val="000000"/>
          <w:sz w:val="18"/>
          <w:szCs w:val="18"/>
        </w:rPr>
        <w:br/>
        <w:t>же «простолюдина»? А вот послушаем самого Чер-</w:t>
      </w:r>
      <w:r>
        <w:rPr>
          <w:color w:val="000000"/>
          <w:sz w:val="18"/>
          <w:szCs w:val="18"/>
        </w:rPr>
        <w:br/>
        <w:t>нышевского. Издеваясь над Вернадским за его</w:t>
      </w:r>
      <w:r>
        <w:rPr>
          <w:color w:val="000000"/>
          <w:sz w:val="18"/>
          <w:szCs w:val="18"/>
        </w:rPr>
        <w:br/>
        <w:t>фразу, что во Франции «множество пролетариев</w:t>
      </w:r>
      <w:r>
        <w:rPr>
          <w:color w:val="000000"/>
          <w:sz w:val="18"/>
          <w:szCs w:val="18"/>
        </w:rPr>
        <w:br/>
        <w:t>имеют недвижимую собственность», Чернышевский</w:t>
      </w:r>
      <w:r>
        <w:rPr>
          <w:color w:val="000000"/>
          <w:sz w:val="18"/>
          <w:szCs w:val="18"/>
        </w:rPr>
        <w:br/>
        <w:t>пишет: «Мы осмеливаемся спросить, каким же обра-</w:t>
      </w:r>
      <w:r>
        <w:rPr>
          <w:color w:val="000000"/>
          <w:sz w:val="18"/>
          <w:szCs w:val="18"/>
        </w:rPr>
        <w:br/>
        <w:t>зом могла произойти такая странность? Сколько нам</w:t>
      </w:r>
      <w:r>
        <w:rPr>
          <w:color w:val="000000"/>
          <w:sz w:val="18"/>
          <w:szCs w:val="18"/>
        </w:rPr>
        <w:br/>
        <w:t>случалось читать экономистов, пролетарий всегда</w:t>
      </w:r>
      <w:r>
        <w:rPr>
          <w:color w:val="000000"/>
          <w:sz w:val="18"/>
          <w:szCs w:val="18"/>
        </w:rPr>
        <w:br/>
        <w:t>означает у них человека, не имеющего собствен-</w:t>
      </w:r>
      <w:r>
        <w:rPr>
          <w:color w:val="000000"/>
          <w:sz w:val="18"/>
          <w:szCs w:val="18"/>
        </w:rPr>
        <w:br/>
        <w:t>ности; это вовсе не то, что просто бедняк; да, эконо-</w:t>
      </w:r>
      <w:r>
        <w:rPr>
          <w:color w:val="000000"/>
          <w:sz w:val="18"/>
          <w:szCs w:val="18"/>
        </w:rPr>
        <w:br/>
        <w:t>мисты строго различают это понятие: бедняк просто</w:t>
      </w:r>
    </w:p>
    <w:p w:rsidR="00931FC0" w:rsidRDefault="00931FC0" w:rsidP="00931FC0">
      <w:pPr>
        <w:shd w:val="clear" w:color="auto" w:fill="FFFFFF"/>
        <w:spacing w:before="125" w:line="168" w:lineRule="exact"/>
        <w:jc w:val="both"/>
        <w:sectPr w:rsidR="00931FC0">
          <w:type w:val="continuous"/>
          <w:pgSz w:w="7937" w:h="11339"/>
          <w:pgMar w:top="1164" w:right="1459" w:bottom="360" w:left="954" w:header="720" w:footer="720" w:gutter="0"/>
          <w:cols w:num="2" w:space="720" w:equalWidth="0">
            <w:col w:w="955" w:space="230"/>
            <w:col w:w="4339"/>
          </w:cols>
          <w:noEndnote/>
        </w:sectPr>
      </w:pPr>
    </w:p>
    <w:p w:rsidR="00931FC0" w:rsidRDefault="00931FC0" w:rsidP="00931FC0">
      <w:pPr>
        <w:spacing w:before="130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125" w:line="168" w:lineRule="exact"/>
        <w:jc w:val="both"/>
        <w:sectPr w:rsidR="00931FC0">
          <w:type w:val="continuous"/>
          <w:pgSz w:w="7937" w:h="11339"/>
          <w:pgMar w:top="1164" w:right="1459" w:bottom="360" w:left="666" w:header="720" w:footer="720" w:gutter="0"/>
          <w:cols w:space="60"/>
          <w:noEndnote/>
        </w:sectPr>
      </w:pPr>
    </w:p>
    <w:p w:rsidR="00931FC0" w:rsidRDefault="00931FC0" w:rsidP="00931FC0">
      <w:pPr>
        <w:framePr w:h="58" w:hSpace="10080" w:wrap="notBeside" w:vAnchor="text" w:hAnchor="margin" w:x="4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38100"/>
            <wp:effectExtent l="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2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423" w:y="1"/>
        <w:rPr>
          <w:sz w:val="24"/>
          <w:szCs w:val="24"/>
        </w:rPr>
        <w:sectPr w:rsidR="00931FC0">
          <w:type w:val="continuous"/>
          <w:pgSz w:w="7937" w:h="11339"/>
          <w:pgMar w:top="1164" w:right="1459" w:bottom="360" w:left="666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115" w:line="149" w:lineRule="exact"/>
        <w:ind w:left="461" w:right="19"/>
        <w:jc w:val="both"/>
      </w:pPr>
      <w:r>
        <w:rPr>
          <w:color w:val="000000"/>
          <w:spacing w:val="-11"/>
          <w:sz w:val="18"/>
          <w:szCs w:val="18"/>
        </w:rPr>
        <w:t>ным элементом, а гражданское общество, область экономических отношений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имеет решающее значение» (</w:t>
      </w:r>
      <w:r>
        <w:rPr>
          <w:color w:val="000000"/>
          <w:spacing w:val="-4"/>
          <w:sz w:val="18"/>
          <w:szCs w:val="18"/>
          <w:lang w:val="en-US"/>
        </w:rPr>
        <w:t>loc</w:t>
      </w:r>
      <w:r>
        <w:rPr>
          <w:color w:val="000000"/>
          <w:spacing w:val="-4"/>
          <w:sz w:val="18"/>
          <w:szCs w:val="18"/>
        </w:rPr>
        <w:t xml:space="preserve">. </w:t>
      </w:r>
      <w:r>
        <w:rPr>
          <w:color w:val="000000"/>
          <w:spacing w:val="-4"/>
          <w:sz w:val="18"/>
          <w:szCs w:val="18"/>
          <w:lang w:val="en-US"/>
        </w:rPr>
        <w:t>cit</w:t>
      </w:r>
      <w:r>
        <w:rPr>
          <w:color w:val="000000"/>
          <w:spacing w:val="-4"/>
          <w:sz w:val="18"/>
          <w:szCs w:val="18"/>
        </w:rPr>
        <w:t>., 57). Будто так обстоит дело только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«в новейшей истории»?  Это, конечно, обмолвка. Не  будем  же особенно</w:t>
      </w:r>
    </w:p>
    <w:p w:rsidR="00931FC0" w:rsidRDefault="00931FC0" w:rsidP="00931FC0">
      <w:pPr>
        <w:shd w:val="clear" w:color="auto" w:fill="FFFFFF"/>
        <w:ind w:left="288"/>
      </w:pPr>
      <w:r>
        <w:rPr>
          <w:color w:val="000000"/>
          <w:spacing w:val="-6"/>
          <w:sz w:val="18"/>
          <w:szCs w:val="18"/>
        </w:rPr>
        <w:t>? строги к аналогичным обмолвкам Чернышевского.</w:t>
      </w:r>
    </w:p>
    <w:p w:rsidR="00931FC0" w:rsidRDefault="00931FC0" w:rsidP="00931FC0">
      <w:pPr>
        <w:ind w:right="55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14287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2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49" w:lineRule="exact"/>
        <w:ind w:left="466" w:right="10" w:firstLine="226"/>
        <w:jc w:val="both"/>
      </w:pPr>
      <w:r>
        <w:rPr>
          <w:color w:val="000000"/>
          <w:spacing w:val="-4"/>
          <w:sz w:val="18"/>
          <w:szCs w:val="18"/>
        </w:rPr>
        <w:t>* Заметки о журналах («Русская беседа» и славянофильство), март,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 xml:space="preserve">1857 г., Соч., </w:t>
      </w:r>
      <w:r>
        <w:rPr>
          <w:color w:val="000000"/>
          <w:spacing w:val="-5"/>
          <w:sz w:val="18"/>
          <w:szCs w:val="18"/>
          <w:lang w:val="en-US"/>
        </w:rPr>
        <w:t>III</w:t>
      </w:r>
      <w:r>
        <w:rPr>
          <w:color w:val="000000"/>
          <w:spacing w:val="-5"/>
          <w:sz w:val="18"/>
          <w:szCs w:val="18"/>
        </w:rPr>
        <w:t>, 151. — В то время Чернышевский еще надеялся, что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«лучшие представители» славянофильства, на которых правительство смот-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рело довольно косо, пойдут с демократами рука об руку по некоторым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вопросам (в частности, по вопросу о политической свободе и обеспечении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народного благосостояния). Скоро он в этом разочаровался.</w:t>
      </w:r>
    </w:p>
    <w:p w:rsidR="00931FC0" w:rsidRDefault="00931FC0" w:rsidP="00931FC0">
      <w:pPr>
        <w:shd w:val="clear" w:color="auto" w:fill="FFFFFF"/>
        <w:spacing w:line="149" w:lineRule="exact"/>
        <w:ind w:left="466" w:right="10" w:firstLine="226"/>
        <w:jc w:val="both"/>
        <w:sectPr w:rsidR="00931FC0">
          <w:type w:val="continuous"/>
          <w:pgSz w:w="7937" w:h="11339"/>
          <w:pgMar w:top="1164" w:right="1459" w:bottom="360" w:left="6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41"/>
      </w:pPr>
      <w:r>
        <w:rPr>
          <w:b/>
          <w:bCs/>
          <w:color w:val="000000"/>
          <w:sz w:val="18"/>
          <w:szCs w:val="18"/>
        </w:rPr>
        <w:lastRenderedPageBreak/>
        <w:t>581</w:t>
      </w:r>
    </w:p>
    <w:p w:rsidR="00931FC0" w:rsidRDefault="00931FC0" w:rsidP="00931FC0">
      <w:pPr>
        <w:shd w:val="clear" w:color="auto" w:fill="FFFFFF"/>
        <w:spacing w:after="250"/>
        <w:ind w:left="5141"/>
        <w:sectPr w:rsidR="00931FC0">
          <w:pgSz w:w="7937" w:h="11339"/>
          <w:pgMar w:top="1169" w:right="796" w:bottom="360" w:left="1280" w:header="720" w:footer="720" w:gutter="0"/>
          <w:cols w:space="60"/>
          <w:noEndnote/>
        </w:sectPr>
      </w:pPr>
    </w:p>
    <w:p w:rsidR="00931FC0" w:rsidRDefault="00931FC0" w:rsidP="00931FC0">
      <w:pPr>
        <w:framePr w:h="470" w:hSpace="38" w:wrap="auto" w:vAnchor="text" w:hAnchor="margin" w:x="4671" w:y="255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29527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2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325" w:hSpace="38" w:wrap="auto" w:vAnchor="text" w:hAnchor="margin" w:x="4652" w:y="49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8382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2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10"/>
        <w:jc w:val="both"/>
      </w:pPr>
      <w:r>
        <w:rPr>
          <w:noProof/>
        </w:rPr>
        <w:lastRenderedPageBreak/>
        <w:drawing>
          <wp:anchor distT="0" distB="0" distL="0" distR="0" simplePos="0" relativeHeight="251697152" behindDoc="1" locked="0" layoutInCell="1" allowOverlap="1">
            <wp:simplePos x="0" y="0"/>
            <wp:positionH relativeFrom="margin">
              <wp:posOffset>2953385</wp:posOffset>
            </wp:positionH>
            <wp:positionV relativeFrom="paragraph">
              <wp:posOffset>2597150</wp:posOffset>
            </wp:positionV>
            <wp:extent cx="341630" cy="237490"/>
            <wp:effectExtent l="0" t="0" r="1270" b="0"/>
            <wp:wrapThrough wrapText="bothSides">
              <wp:wrapPolygon edited="0">
                <wp:start x="0" y="0"/>
                <wp:lineTo x="0" y="19059"/>
                <wp:lineTo x="20476" y="19059"/>
                <wp:lineTo x="20476" y="0"/>
                <wp:lineTo x="0" y="0"/>
              </wp:wrapPolygon>
            </wp:wrapThrough>
            <wp:docPr id="2450" name="Рисунок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2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человек, у которого средства к жизни скудные, а проле-</w:t>
      </w:r>
      <w:r>
        <w:rPr>
          <w:color w:val="000000"/>
          <w:sz w:val="18"/>
          <w:szCs w:val="18"/>
        </w:rPr>
        <w:br/>
        <w:t xml:space="preserve">тарий — человек, не имеющий собственности. </w:t>
      </w:r>
      <w:r>
        <w:rPr>
          <w:i/>
          <w:iCs/>
          <w:color w:val="000000"/>
          <w:sz w:val="18"/>
          <w:szCs w:val="18"/>
        </w:rPr>
        <w:t>Бедняк</w:t>
      </w:r>
      <w:r>
        <w:rPr>
          <w:i/>
          <w:iCs/>
          <w:color w:val="000000"/>
          <w:sz w:val="18"/>
          <w:szCs w:val="18"/>
        </w:rPr>
        <w:br/>
        <w:t xml:space="preserve">противопоставляется богачу, пролетарий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собствен-</w:t>
      </w:r>
      <w:r>
        <w:rPr>
          <w:i/>
          <w:iCs/>
          <w:color w:val="000000"/>
          <w:sz w:val="18"/>
          <w:szCs w:val="18"/>
        </w:rPr>
        <w:br/>
        <w:t xml:space="preserve">нику. </w:t>
      </w:r>
      <w:r>
        <w:rPr>
          <w:color w:val="000000"/>
          <w:sz w:val="18"/>
          <w:szCs w:val="18"/>
        </w:rPr>
        <w:t>Французский поселянин, имеющий 5 гектаров</w:t>
      </w:r>
      <w:r>
        <w:rPr>
          <w:color w:val="000000"/>
          <w:sz w:val="18"/>
          <w:szCs w:val="18"/>
        </w:rPr>
        <w:br/>
        <w:t>земли, может жить очень скудно, если земля его дурна</w:t>
      </w:r>
      <w:r>
        <w:rPr>
          <w:color w:val="000000"/>
          <w:sz w:val="18"/>
          <w:szCs w:val="18"/>
        </w:rPr>
        <w:br/>
        <w:t>или семейство его слишком многочисленно, но все-таки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он не пролетарий; </w:t>
      </w:r>
      <w:r>
        <w:rPr>
          <w:color w:val="000000"/>
          <w:sz w:val="18"/>
          <w:szCs w:val="18"/>
        </w:rPr>
        <w:t>напротив, какой-нибудь парижский</w:t>
      </w:r>
      <w:r>
        <w:rPr>
          <w:color w:val="000000"/>
          <w:sz w:val="18"/>
          <w:szCs w:val="18"/>
        </w:rPr>
        <w:br/>
        <w:t>или лионский мастеровой работник может жить в бо-</w:t>
      </w:r>
      <w:r>
        <w:rPr>
          <w:color w:val="000000"/>
          <w:sz w:val="18"/>
          <w:szCs w:val="18"/>
        </w:rPr>
        <w:br/>
        <w:t>лее теплой и удобной комнате, может есть вкуснее и</w:t>
      </w:r>
      <w:r>
        <w:rPr>
          <w:color w:val="000000"/>
          <w:sz w:val="18"/>
          <w:szCs w:val="18"/>
        </w:rPr>
        <w:br/>
        <w:t>одеваться лучше, нежели этот поселянин, но все-таки</w:t>
      </w:r>
      <w:r>
        <w:rPr>
          <w:color w:val="000000"/>
          <w:sz w:val="18"/>
          <w:szCs w:val="18"/>
        </w:rPr>
        <w:br/>
        <w:t>он будет пролетарием, если у него нет ни недвижи-</w:t>
      </w:r>
      <w:r>
        <w:rPr>
          <w:color w:val="000000"/>
          <w:sz w:val="18"/>
          <w:szCs w:val="18"/>
        </w:rPr>
        <w:br/>
        <w:t>мой собственности, ни капитала, и судьба его исклю-</w:t>
      </w:r>
      <w:r>
        <w:rPr>
          <w:color w:val="000000"/>
          <w:sz w:val="18"/>
          <w:szCs w:val="18"/>
        </w:rPr>
        <w:br/>
        <w:t>чительно зависит от заработной платы»*. Эти слова</w:t>
      </w:r>
      <w:r>
        <w:rPr>
          <w:color w:val="000000"/>
          <w:sz w:val="18"/>
          <w:szCs w:val="18"/>
        </w:rPr>
        <w:br/>
        <w:t>родоначальника народничества показывают, насколько</w:t>
      </w:r>
      <w:r>
        <w:rPr>
          <w:color w:val="000000"/>
          <w:sz w:val="18"/>
          <w:szCs w:val="18"/>
        </w:rPr>
        <w:br/>
        <w:t>выше он стоял таких эпигонов народничества, как на-</w:t>
      </w:r>
      <w:r>
        <w:rPr>
          <w:color w:val="000000"/>
          <w:sz w:val="18"/>
          <w:szCs w:val="18"/>
        </w:rPr>
        <w:br/>
        <w:t>пример В. Чернов, до сих пор не желающий усвоить</w:t>
      </w:r>
      <w:r>
        <w:rPr>
          <w:color w:val="000000"/>
          <w:sz w:val="18"/>
          <w:szCs w:val="18"/>
        </w:rPr>
        <w:br/>
        <w:t xml:space="preserve">разницу </w:t>
      </w:r>
      <w:r>
        <w:rPr>
          <w:color w:val="000000"/>
          <w:sz w:val="18"/>
          <w:szCs w:val="18"/>
          <w:u w:val="single"/>
        </w:rPr>
        <w:t>между бедняком и пролетарием.</w:t>
      </w:r>
      <w:r>
        <w:rPr>
          <w:color w:val="000000"/>
          <w:sz w:val="18"/>
          <w:szCs w:val="18"/>
        </w:rPr>
        <w:t xml:space="preserve"> Они же по-</w:t>
      </w:r>
      <w:r>
        <w:rPr>
          <w:color w:val="000000"/>
          <w:sz w:val="18"/>
          <w:szCs w:val="18"/>
        </w:rPr>
        <w:br/>
        <w:t>казывают, почему он считал «пролетариатство... за язву,</w:t>
      </w:r>
      <w:r>
        <w:rPr>
          <w:color w:val="000000"/>
          <w:sz w:val="18"/>
          <w:szCs w:val="18"/>
        </w:rPr>
        <w:br/>
        <w:t>более тяжелую для народной жизни, нежели простая бед-</w:t>
      </w:r>
      <w:r>
        <w:rPr>
          <w:color w:val="000000"/>
          <w:sz w:val="18"/>
          <w:szCs w:val="18"/>
        </w:rPr>
        <w:br/>
        <w:t>ность».. Чернышевский имел в виду необеспеченность су-</w:t>
      </w:r>
      <w:r>
        <w:rPr>
          <w:color w:val="000000"/>
          <w:sz w:val="18"/>
          <w:szCs w:val="18"/>
        </w:rPr>
        <w:br/>
        <w:t>ществования, которая в случае безработицы, болезни или</w:t>
      </w:r>
      <w:r>
        <w:rPr>
          <w:color w:val="000000"/>
          <w:sz w:val="18"/>
          <w:szCs w:val="18"/>
        </w:rPr>
        <w:br/>
        <w:t>старости обрекала пролетария на голодную смерть... «Мы</w:t>
      </w:r>
      <w:r>
        <w:rPr>
          <w:color w:val="000000"/>
          <w:sz w:val="18"/>
          <w:szCs w:val="18"/>
        </w:rPr>
        <w:br/>
        <w:t>нимало не сомневаемся в том, — говорит он, — что эти</w:t>
      </w:r>
      <w:r>
        <w:rPr>
          <w:color w:val="000000"/>
          <w:sz w:val="18"/>
          <w:szCs w:val="18"/>
        </w:rPr>
        <w:br/>
        <w:t xml:space="preserve">страдания будут исцелены, что </w:t>
      </w:r>
      <w:r>
        <w:rPr>
          <w:i/>
          <w:iCs/>
          <w:color w:val="000000"/>
          <w:sz w:val="18"/>
          <w:szCs w:val="18"/>
        </w:rPr>
        <w:t>эта болезнь не к смерти,</w:t>
      </w:r>
      <w:r>
        <w:rPr>
          <w:i/>
          <w:iCs/>
          <w:color w:val="000000"/>
          <w:sz w:val="18"/>
          <w:szCs w:val="18"/>
        </w:rPr>
        <w:br/>
        <w:t xml:space="preserve">а к здоровью»**. </w:t>
      </w:r>
      <w:r>
        <w:rPr>
          <w:color w:val="000000"/>
          <w:sz w:val="18"/>
          <w:szCs w:val="18"/>
        </w:rPr>
        <w:t>Пролетарии не успокоятся, пока</w:t>
      </w:r>
      <w:r>
        <w:rPr>
          <w:color w:val="000000"/>
          <w:sz w:val="18"/>
          <w:szCs w:val="18"/>
        </w:rPr>
        <w:br/>
        <w:t>пе добьются удовлетворения своих требований, и вот</w:t>
      </w:r>
      <w:r>
        <w:rPr>
          <w:color w:val="000000"/>
          <w:sz w:val="18"/>
          <w:szCs w:val="18"/>
        </w:rPr>
        <w:br/>
        <w:t>почему капиталистическим нациям предстоят новые</w:t>
      </w:r>
      <w:r>
        <w:rPr>
          <w:color w:val="000000"/>
          <w:sz w:val="18"/>
          <w:szCs w:val="18"/>
        </w:rPr>
        <w:br/>
        <w:t>смуты, жесточайшие прежних. «С другой стороны, —</w:t>
      </w:r>
      <w:r>
        <w:rPr>
          <w:color w:val="000000"/>
          <w:sz w:val="18"/>
          <w:szCs w:val="18"/>
        </w:rPr>
        <w:br/>
        <w:t>говорит Чернышевский, — число пролетариев все уве-</w:t>
      </w:r>
      <w:r>
        <w:rPr>
          <w:color w:val="000000"/>
          <w:sz w:val="18"/>
          <w:szCs w:val="18"/>
        </w:rPr>
        <w:br/>
        <w:t>личивается, и главпое, возрастает их сознание о своих</w:t>
      </w:r>
      <w:r>
        <w:rPr>
          <w:color w:val="000000"/>
          <w:sz w:val="18"/>
          <w:szCs w:val="18"/>
        </w:rPr>
        <w:br/>
        <w:t>силах и проясняется их понятие о своих потребно-</w:t>
      </w:r>
      <w:r>
        <w:rPr>
          <w:color w:val="000000"/>
          <w:sz w:val="18"/>
          <w:szCs w:val="18"/>
        </w:rPr>
        <w:br/>
        <w:t>стях» ***. Скажите откровенно, читатель, эта фраза</w:t>
      </w:r>
      <w:r>
        <w:rPr>
          <w:color w:val="000000"/>
          <w:sz w:val="18"/>
          <w:szCs w:val="18"/>
        </w:rPr>
        <w:br/>
        <w:t>но напоминает вам ничего из «Коммунистического</w:t>
      </w:r>
      <w:r>
        <w:rPr>
          <w:color w:val="000000"/>
          <w:sz w:val="18"/>
          <w:szCs w:val="18"/>
        </w:rPr>
        <w:br/>
        <w:t>манифеста»?</w:t>
      </w:r>
    </w:p>
    <w:p w:rsidR="00931FC0" w:rsidRDefault="00931FC0" w:rsidP="00931FC0">
      <w:pPr>
        <w:shd w:val="clear" w:color="auto" w:fill="FFFFFF"/>
        <w:spacing w:before="34" w:line="168" w:lineRule="exact"/>
        <w:ind w:right="43" w:firstLine="245"/>
        <w:jc w:val="both"/>
      </w:pPr>
      <w:r>
        <w:rPr>
          <w:color w:val="000000"/>
          <w:sz w:val="18"/>
          <w:szCs w:val="18"/>
        </w:rPr>
        <w:t>[174—176] Народнически настроенная часть нашей</w:t>
      </w:r>
      <w:r>
        <w:rPr>
          <w:color w:val="000000"/>
          <w:sz w:val="18"/>
          <w:szCs w:val="18"/>
        </w:rPr>
        <w:br/>
        <w:t>публики меньше всего интересовалась анализом воззре-</w:t>
      </w:r>
      <w:r>
        <w:rPr>
          <w:color w:val="000000"/>
          <w:sz w:val="18"/>
          <w:szCs w:val="18"/>
        </w:rPr>
        <w:br/>
        <w:t>ний Чернышевского с точки зрения его близости к на-</w:t>
      </w:r>
      <w:r>
        <w:rPr>
          <w:color w:val="000000"/>
          <w:sz w:val="18"/>
          <w:szCs w:val="18"/>
        </w:rPr>
        <w:br/>
        <w:t>учному социализму; и очень возможно, что установление</w:t>
      </w:r>
      <w:r>
        <w:rPr>
          <w:color w:val="000000"/>
          <w:sz w:val="18"/>
          <w:szCs w:val="18"/>
        </w:rPr>
        <w:br/>
        <w:t>такой близости она сочтет оскорблением памяти великого</w:t>
      </w:r>
      <w:r>
        <w:rPr>
          <w:color w:val="000000"/>
          <w:sz w:val="18"/>
          <w:szCs w:val="18"/>
        </w:rPr>
        <w:br/>
        <w:t>мыслителя. Среди большинства марксистов, напротив,</w:t>
      </w:r>
      <w:r>
        <w:rPr>
          <w:color w:val="000000"/>
          <w:sz w:val="18"/>
          <w:szCs w:val="18"/>
        </w:rPr>
        <w:br/>
        <w:t>господствует взгляд на Чернышевского, как на писателя</w:t>
      </w:r>
      <w:r>
        <w:rPr>
          <w:color w:val="000000"/>
          <w:sz w:val="18"/>
          <w:szCs w:val="18"/>
        </w:rPr>
        <w:br/>
        <w:t>очень симпатичного, в свое время полезного, но весьма</w:t>
      </w:r>
      <w:r>
        <w:rPr>
          <w:color w:val="000000"/>
          <w:sz w:val="18"/>
          <w:szCs w:val="18"/>
        </w:rPr>
        <w:br/>
        <w:t>далекого от современного материалистического миро-</w:t>
      </w:r>
      <w:r>
        <w:rPr>
          <w:color w:val="000000"/>
          <w:sz w:val="18"/>
          <w:szCs w:val="18"/>
        </w:rPr>
        <w:br/>
        <w:t>воззрения. На их отношение к Чернышевскому сильно</w:t>
      </w:r>
    </w:p>
    <w:p w:rsidR="00931FC0" w:rsidRDefault="00931FC0" w:rsidP="00931FC0">
      <w:pPr>
        <w:shd w:val="clear" w:color="auto" w:fill="FFFFFF"/>
        <w:spacing w:before="2635"/>
        <w:ind w:left="24"/>
      </w:pPr>
      <w:r>
        <w:br w:type="column"/>
      </w: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922"/>
      </w:pP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08"/>
        <w:ind w:left="106"/>
      </w:pPr>
      <w:r>
        <w:rPr>
          <w:b/>
          <w:bCs/>
          <w:color w:val="000000"/>
          <w:sz w:val="22"/>
          <w:szCs w:val="22"/>
          <w:lang w:val="en-US"/>
        </w:rPr>
        <w:lastRenderedPageBreak/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08"/>
        <w:ind w:left="106"/>
        <w:sectPr w:rsidR="00931FC0">
          <w:type w:val="continuous"/>
          <w:pgSz w:w="7937" w:h="11339"/>
          <w:pgMar w:top="1169" w:right="1094" w:bottom="360" w:left="1299" w:header="720" w:footer="720" w:gutter="0"/>
          <w:cols w:num="2" w:space="720" w:equalWidth="0">
            <w:col w:w="4612" w:space="211"/>
            <w:col w:w="720"/>
          </w:cols>
          <w:noEndnote/>
        </w:sectPr>
      </w:pPr>
    </w:p>
    <w:p w:rsidR="00931FC0" w:rsidRDefault="00931FC0" w:rsidP="00931FC0">
      <w:pPr>
        <w:spacing w:before="101"/>
        <w:ind w:right="508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2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49" w:lineRule="exact"/>
        <w:ind w:left="254" w:firstLine="96"/>
      </w:pPr>
      <w:r>
        <w:rPr>
          <w:color w:val="000000"/>
          <w:spacing w:val="-3"/>
          <w:sz w:val="18"/>
          <w:szCs w:val="18"/>
        </w:rPr>
        <w:t xml:space="preserve">• О поземельной собственности. Соч., </w:t>
      </w:r>
      <w:r>
        <w:rPr>
          <w:b/>
          <w:bCs/>
          <w:color w:val="000000"/>
          <w:spacing w:val="-3"/>
          <w:sz w:val="18"/>
          <w:szCs w:val="18"/>
          <w:lang w:val="en-US"/>
        </w:rPr>
        <w:t>III</w:t>
      </w:r>
      <w:r>
        <w:rPr>
          <w:b/>
          <w:bCs/>
          <w:color w:val="000000"/>
          <w:spacing w:val="-3"/>
          <w:sz w:val="18"/>
          <w:szCs w:val="18"/>
        </w:rPr>
        <w:t xml:space="preserve">, </w:t>
      </w:r>
      <w:r>
        <w:rPr>
          <w:color w:val="000000"/>
          <w:spacing w:val="-3"/>
          <w:sz w:val="18"/>
          <w:szCs w:val="18"/>
        </w:rPr>
        <w:t>418 (1857 г. ).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*• Соч., </w:t>
      </w:r>
      <w:r>
        <w:rPr>
          <w:b/>
          <w:bCs/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, 303 (1857 г. ).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 xml:space="preserve">*** О поземельной собственности. Соч., </w:t>
      </w:r>
      <w:r>
        <w:rPr>
          <w:b/>
          <w:bCs/>
          <w:color w:val="000000"/>
          <w:spacing w:val="-5"/>
          <w:sz w:val="18"/>
          <w:szCs w:val="18"/>
          <w:lang w:val="en-US"/>
        </w:rPr>
        <w:t xml:space="preserve">III, </w:t>
      </w:r>
      <w:r>
        <w:rPr>
          <w:color w:val="000000"/>
          <w:spacing w:val="-5"/>
          <w:sz w:val="18"/>
          <w:szCs w:val="18"/>
        </w:rPr>
        <w:t>455 (1857 г. ).</w:t>
      </w:r>
    </w:p>
    <w:p w:rsidR="00931FC0" w:rsidRDefault="00931FC0" w:rsidP="00931FC0">
      <w:pPr>
        <w:shd w:val="clear" w:color="auto" w:fill="FFFFFF"/>
        <w:spacing w:before="67" w:line="149" w:lineRule="exact"/>
        <w:ind w:left="254" w:firstLine="96"/>
        <w:sectPr w:rsidR="00931FC0">
          <w:type w:val="continuous"/>
          <w:pgSz w:w="7937" w:h="11339"/>
          <w:pgMar w:top="1169" w:right="796" w:bottom="360" w:left="128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02"/>
        <w:ind w:left="77"/>
      </w:pPr>
      <w:r>
        <w:rPr>
          <w:color w:val="000000"/>
          <w:sz w:val="18"/>
          <w:szCs w:val="18"/>
        </w:rPr>
        <w:lastRenderedPageBreak/>
        <w:t>582</w:t>
      </w:r>
    </w:p>
    <w:p w:rsidR="00931FC0" w:rsidRDefault="00931FC0" w:rsidP="00931FC0">
      <w:pPr>
        <w:shd w:val="clear" w:color="auto" w:fill="FFFFFF"/>
        <w:spacing w:after="202"/>
        <w:ind w:left="77"/>
        <w:sectPr w:rsidR="00931FC0">
          <w:pgSz w:w="7937" w:h="11339"/>
          <w:pgMar w:top="1162" w:right="544" w:bottom="360" w:left="1225" w:header="720" w:footer="720" w:gutter="0"/>
          <w:cols w:space="60"/>
          <w:noEndnote/>
        </w:sectPr>
      </w:pPr>
    </w:p>
    <w:p w:rsidR="00931FC0" w:rsidRDefault="00931FC0" w:rsidP="00931FC0">
      <w:pPr>
        <w:framePr w:h="682" w:hSpace="38" w:wrap="auto" w:vAnchor="text" w:hAnchor="text" w:x="591" w:y="-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286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2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145" w:y="169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16" w:lineRule="exact"/>
        <w:ind w:left="806"/>
      </w:pPr>
      <w:r>
        <w:rPr>
          <w:color w:val="000000"/>
          <w:sz w:val="18"/>
          <w:szCs w:val="18"/>
        </w:rPr>
        <w:lastRenderedPageBreak/>
        <w:t>действует тот каприз истории, в силу которого этот</w:t>
      </w:r>
      <w:r>
        <w:rPr>
          <w:color w:val="000000"/>
          <w:sz w:val="18"/>
          <w:szCs w:val="18"/>
        </w:rPr>
        <w:br/>
        <w:t>объективист и материалист сделался родоначальником</w:t>
      </w:r>
    </w:p>
    <w:p w:rsidR="00931FC0" w:rsidRDefault="00931FC0" w:rsidP="00931FC0">
      <w:pPr>
        <w:shd w:val="clear" w:color="auto" w:fill="FFFFFF"/>
        <w:spacing w:line="173" w:lineRule="exact"/>
        <w:ind w:left="24"/>
        <w:jc w:val="both"/>
      </w:pPr>
      <w:r>
        <w:rPr>
          <w:color w:val="000000"/>
          <w:sz w:val="18"/>
          <w:szCs w:val="18"/>
        </w:rPr>
        <w:t>народничества. Вообще же большинство публики знает</w:t>
      </w:r>
      <w:r>
        <w:rPr>
          <w:color w:val="000000"/>
          <w:sz w:val="18"/>
          <w:szCs w:val="18"/>
        </w:rPr>
        <w:br/>
        <w:t>о Чернышевском лишь то, что он написал утопический</w:t>
      </w:r>
      <w:r>
        <w:rPr>
          <w:color w:val="000000"/>
          <w:sz w:val="18"/>
          <w:szCs w:val="18"/>
        </w:rPr>
        <w:br/>
        <w:t>роман «Что делать?» и якобы мечтал о переходе России</w:t>
      </w:r>
      <w:r>
        <w:rPr>
          <w:color w:val="000000"/>
          <w:sz w:val="18"/>
          <w:szCs w:val="18"/>
        </w:rPr>
        <w:br/>
        <w:t>от общины сразу к социализму посредством заговора</w:t>
      </w:r>
      <w:r>
        <w:rPr>
          <w:color w:val="000000"/>
          <w:sz w:val="18"/>
          <w:szCs w:val="18"/>
        </w:rPr>
        <w:br/>
        <w:t>небольшой кучки революционеров-интеллигентов.</w:t>
      </w:r>
      <w:r>
        <w:rPr>
          <w:color w:val="000000"/>
          <w:sz w:val="18"/>
          <w:szCs w:val="18"/>
        </w:rPr>
        <w:br/>
        <w:t>Действительная научная физиономия Чернышевского имеет</w:t>
      </w:r>
      <w:r>
        <w:rPr>
          <w:color w:val="000000"/>
          <w:sz w:val="18"/>
          <w:szCs w:val="18"/>
        </w:rPr>
        <w:br/>
        <w:t>весьма мало общего с этим фантастическим образом...</w:t>
      </w:r>
    </w:p>
    <w:p w:rsidR="00931FC0" w:rsidRDefault="00931FC0" w:rsidP="00931FC0">
      <w:pPr>
        <w:shd w:val="clear" w:color="auto" w:fill="FFFFFF"/>
        <w:spacing w:line="173" w:lineRule="exact"/>
        <w:ind w:right="19" w:firstLine="240"/>
        <w:jc w:val="both"/>
      </w:pPr>
      <w:r>
        <w:rPr>
          <w:color w:val="000000"/>
          <w:sz w:val="18"/>
          <w:szCs w:val="18"/>
        </w:rPr>
        <w:t>Чернышевский смотрел на историю человечества глазами</w:t>
      </w:r>
      <w:r>
        <w:rPr>
          <w:color w:val="000000"/>
          <w:sz w:val="18"/>
          <w:szCs w:val="18"/>
        </w:rPr>
        <w:br/>
        <w:t>строгого объективиста. Он видел в ней диалектический процесс</w:t>
      </w:r>
      <w:r>
        <w:rPr>
          <w:color w:val="000000"/>
          <w:sz w:val="18"/>
          <w:szCs w:val="18"/>
        </w:rPr>
        <w:br/>
        <w:t>развития путем противоречий, путем скачков, которые сами</w:t>
      </w:r>
      <w:r>
        <w:rPr>
          <w:color w:val="000000"/>
          <w:sz w:val="18"/>
          <w:szCs w:val="18"/>
        </w:rPr>
        <w:br/>
        <w:t>являются результатом постепенных количественных изменений.</w:t>
      </w:r>
      <w:r>
        <w:rPr>
          <w:color w:val="000000"/>
          <w:sz w:val="18"/>
          <w:szCs w:val="18"/>
        </w:rPr>
        <w:br/>
        <w:t>В итоге этого безостановочного диалектического процесса про-</w:t>
      </w:r>
      <w:r>
        <w:rPr>
          <w:color w:val="000000"/>
          <w:sz w:val="18"/>
          <w:szCs w:val="18"/>
        </w:rPr>
        <w:br/>
        <w:t>исходит переход от низших форм к высшим. Действующими</w:t>
      </w:r>
      <w:r>
        <w:rPr>
          <w:color w:val="000000"/>
          <w:sz w:val="18"/>
          <w:szCs w:val="18"/>
        </w:rPr>
        <w:br/>
        <w:t>лицами в истории являются общественные классы, борьба которых</w:t>
      </w:r>
      <w:r>
        <w:rPr>
          <w:color w:val="000000"/>
          <w:sz w:val="18"/>
          <w:szCs w:val="18"/>
        </w:rPr>
        <w:br/>
        <w:t>обусловливается экономическими причинами. В основе истори-</w:t>
      </w:r>
      <w:r>
        <w:rPr>
          <w:color w:val="000000"/>
          <w:sz w:val="18"/>
          <w:szCs w:val="18"/>
        </w:rPr>
        <w:br/>
        <w:t>ческого процесса лежит экономический фактор, определяющий</w:t>
      </w:r>
      <w:r>
        <w:rPr>
          <w:color w:val="000000"/>
          <w:sz w:val="18"/>
          <w:szCs w:val="18"/>
        </w:rPr>
        <w:br/>
        <w:t>политические и  юридические  отношения, а также идеологию</w:t>
      </w:r>
    </w:p>
    <w:p w:rsidR="00931FC0" w:rsidRDefault="00931FC0" w:rsidP="00931FC0">
      <w:pPr>
        <w:shd w:val="clear" w:color="auto" w:fill="FFFFFF"/>
        <w:ind w:left="5"/>
      </w:pPr>
      <w:r>
        <w:rPr>
          <w:color w:val="000000"/>
          <w:sz w:val="18"/>
          <w:szCs w:val="18"/>
        </w:rPr>
        <w:t>общества.</w:t>
      </w:r>
    </w:p>
    <w:p w:rsidR="00931FC0" w:rsidRDefault="00931FC0" w:rsidP="00931FC0">
      <w:pPr>
        <w:framePr w:h="255" w:hRule="exact" w:hSpace="38" w:wrap="auto" w:vAnchor="text" w:hAnchor="text" w:x="164" w:y="894"/>
        <w:shd w:val="clear" w:color="auto" w:fill="FFFFFF"/>
      </w:pPr>
      <w:r>
        <w:rPr>
          <w:color w:val="000000"/>
          <w:spacing w:val="-4"/>
          <w:sz w:val="22"/>
          <w:szCs w:val="22"/>
        </w:rPr>
        <w:t>чересчур</w:t>
      </w:r>
    </w:p>
    <w:p w:rsidR="00931FC0" w:rsidRDefault="00931FC0" w:rsidP="00931FC0">
      <w:pPr>
        <w:shd w:val="clear" w:color="auto" w:fill="FFFFFF"/>
        <w:spacing w:line="182" w:lineRule="exact"/>
        <w:ind w:left="1272" w:right="38" w:firstLine="240"/>
        <w:jc w:val="both"/>
      </w:pPr>
      <w:r>
        <w:rPr>
          <w:noProof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389890</wp:posOffset>
            </wp:positionV>
            <wp:extent cx="259080" cy="511810"/>
            <wp:effectExtent l="0" t="0" r="7620" b="2540"/>
            <wp:wrapThrough wrapText="bothSides">
              <wp:wrapPolygon edited="0">
                <wp:start x="0" y="0"/>
                <wp:lineTo x="0" y="20903"/>
                <wp:lineTo x="20647" y="20903"/>
                <wp:lineTo x="20647" y="0"/>
                <wp:lineTo x="0" y="0"/>
              </wp:wrapPolygon>
            </wp:wrapThrough>
            <wp:docPr id="2449" name="Рисунок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2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Можно ли отрицать, что эта точка зрения</w:t>
      </w:r>
      <w:r>
        <w:rPr>
          <w:color w:val="000000"/>
        </w:rPr>
        <w:br/>
        <w:t>близка к историческому материализму Маркса</w:t>
      </w:r>
      <w:r>
        <w:rPr>
          <w:color w:val="000000"/>
        </w:rPr>
        <w:br/>
      </w:r>
      <w:r>
        <w:rPr>
          <w:color w:val="000000"/>
          <w:spacing w:val="-4"/>
        </w:rPr>
        <w:t>и Энгельса? От системы основателей современ-</w:t>
      </w:r>
      <w:r>
        <w:rPr>
          <w:color w:val="000000"/>
          <w:spacing w:val="-4"/>
        </w:rPr>
        <w:br/>
      </w:r>
      <w:r>
        <w:rPr>
          <w:color w:val="000000"/>
          <w:spacing w:val="-5"/>
        </w:rPr>
        <w:t>ного научного социализма мировоззрение Чер-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нышевского отличается |лишь| отсутствием систе-</w:t>
      </w:r>
    </w:p>
    <w:p w:rsidR="00931FC0" w:rsidRDefault="00931FC0" w:rsidP="00931FC0">
      <w:pPr>
        <w:shd w:val="clear" w:color="auto" w:fill="FFFFFF"/>
        <w:spacing w:line="178" w:lineRule="exact"/>
        <w:ind w:left="1258" w:right="38"/>
        <w:jc w:val="both"/>
      </w:pPr>
      <w:r>
        <w:rPr>
          <w:color w:val="000000"/>
          <w:sz w:val="18"/>
          <w:szCs w:val="18"/>
        </w:rPr>
        <w:t>матизации и определенности некоторых терминов.</w:t>
      </w:r>
      <w:r>
        <w:rPr>
          <w:color w:val="000000"/>
          <w:sz w:val="18"/>
          <w:szCs w:val="18"/>
        </w:rPr>
        <w:br/>
        <w:t>Единственный серьезный пробел в историко-</w:t>
      </w:r>
      <w:r>
        <w:rPr>
          <w:color w:val="000000"/>
          <w:sz w:val="18"/>
          <w:szCs w:val="18"/>
        </w:rPr>
        <w:br/>
        <w:t>философских воззрениях Чернышевского заклю-</w:t>
      </w:r>
      <w:r>
        <w:rPr>
          <w:color w:val="000000"/>
          <w:sz w:val="18"/>
          <w:szCs w:val="18"/>
        </w:rPr>
        <w:br/>
        <w:t>чается в том, что он не указал определенно на</w:t>
      </w:r>
      <w:r>
        <w:rPr>
          <w:color w:val="000000"/>
          <w:sz w:val="18"/>
          <w:szCs w:val="18"/>
        </w:rPr>
        <w:br/>
        <w:t>решающее значение развития производительных</w:t>
      </w:r>
      <w:r>
        <w:rPr>
          <w:color w:val="000000"/>
          <w:sz w:val="18"/>
          <w:szCs w:val="18"/>
        </w:rPr>
        <w:br/>
        <w:t>сил как основного фактора исторического про-</w:t>
      </w:r>
      <w:r>
        <w:rPr>
          <w:color w:val="000000"/>
          <w:sz w:val="18"/>
          <w:szCs w:val="18"/>
        </w:rPr>
        <w:br/>
        <w:t>цесса...</w:t>
      </w:r>
    </w:p>
    <w:p w:rsidR="00931FC0" w:rsidRDefault="00931FC0" w:rsidP="00931FC0">
      <w:pPr>
        <w:shd w:val="clear" w:color="auto" w:fill="FFFFFF"/>
        <w:spacing w:before="4306"/>
      </w:pPr>
      <w:r>
        <w:br w:type="column"/>
      </w:r>
      <w:r>
        <w:rPr>
          <w:rFonts w:ascii="Arial" w:hAnsi="Arial" w:cs="Arial"/>
          <w:b/>
          <w:bCs/>
          <w:color w:val="000000"/>
          <w:sz w:val="12"/>
          <w:szCs w:val="12"/>
        </w:rPr>
        <w:lastRenderedPageBreak/>
        <w:t>?</w:t>
      </w:r>
    </w:p>
    <w:p w:rsidR="00931FC0" w:rsidRDefault="00931FC0" w:rsidP="00931FC0">
      <w:pPr>
        <w:shd w:val="clear" w:color="auto" w:fill="FFFFFF"/>
        <w:spacing w:before="4306"/>
        <w:sectPr w:rsidR="00931FC0">
          <w:type w:val="continuous"/>
          <w:pgSz w:w="7937" w:h="11339"/>
          <w:pgMar w:top="1162" w:right="544" w:bottom="360" w:left="1263" w:header="720" w:footer="720" w:gutter="0"/>
          <w:cols w:num="2" w:space="720" w:equalWidth="0">
            <w:col w:w="5380" w:space="29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552"/>
        <w:ind w:left="29"/>
        <w:jc w:val="center"/>
      </w:pPr>
      <w:r>
        <w:rPr>
          <w:color w:val="000000"/>
          <w:spacing w:val="52"/>
          <w:sz w:val="16"/>
          <w:szCs w:val="16"/>
        </w:rPr>
        <w:lastRenderedPageBreak/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pacing w:val="-3"/>
          <w:sz w:val="16"/>
          <w:szCs w:val="16"/>
          <w:lang w:val="en-US"/>
        </w:rPr>
        <w:t>VII</w:t>
      </w:r>
    </w:p>
    <w:p w:rsidR="00931FC0" w:rsidRDefault="00931FC0" w:rsidP="00931FC0">
      <w:pPr>
        <w:shd w:val="clear" w:color="auto" w:fill="FFFFFF"/>
        <w:spacing w:before="38"/>
        <w:ind w:left="571"/>
      </w:pPr>
      <w:r>
        <w:rPr>
          <w:color w:val="000000"/>
          <w:sz w:val="18"/>
          <w:szCs w:val="18"/>
        </w:rPr>
        <w:t>ПОЛИТИЧЕСКАЯ ЭКОНОМИЯ И СОЦИАЛИЗМ</w:t>
      </w:r>
    </w:p>
    <w:p w:rsidR="00931FC0" w:rsidRDefault="00931FC0" w:rsidP="00931FC0">
      <w:pPr>
        <w:framePr w:h="538" w:hSpace="38" w:wrap="auto" w:vAnchor="text" w:hAnchor="text" w:x="347" w:y="3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42900"/>
            <wp:effectExtent l="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2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4" w:line="168" w:lineRule="exact"/>
        <w:ind w:left="528" w:firstLine="240"/>
      </w:pPr>
      <w:r>
        <w:rPr>
          <w:color w:val="000000"/>
          <w:sz w:val="18"/>
          <w:szCs w:val="18"/>
        </w:rPr>
        <w:t>[275—280]  В рассуждениях Чернышевского по этому</w:t>
      </w:r>
      <w:r>
        <w:rPr>
          <w:color w:val="000000"/>
          <w:sz w:val="18"/>
          <w:szCs w:val="18"/>
        </w:rPr>
        <w:br/>
        <w:t>поводу мы снова наталкиваемся на причудливое смешение</w:t>
      </w:r>
    </w:p>
    <w:p w:rsidR="00931FC0" w:rsidRDefault="00931FC0" w:rsidP="00931FC0">
      <w:pPr>
        <w:framePr w:h="254" w:hRule="exact" w:hSpace="38" w:wrap="auto" w:vAnchor="text" w:hAnchor="text" w:x="15" w:y="-4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43"/>
        <w:ind w:left="518"/>
      </w:pPr>
      <w:r>
        <w:rPr>
          <w:color w:val="000000"/>
          <w:sz w:val="18"/>
          <w:szCs w:val="18"/>
        </w:rPr>
        <w:t>гениальных    прозрений    и    утопических    тенденций, —</w:t>
      </w:r>
    </w:p>
    <w:p w:rsidR="00931FC0" w:rsidRDefault="00931FC0" w:rsidP="00931FC0">
      <w:pPr>
        <w:shd w:val="clear" w:color="auto" w:fill="FFFFFF"/>
        <w:spacing w:line="168" w:lineRule="exact"/>
        <w:ind w:right="19"/>
        <w:jc w:val="right"/>
      </w:pPr>
      <w:r>
        <w:rPr>
          <w:color w:val="000000"/>
          <w:sz w:val="18"/>
          <w:szCs w:val="18"/>
        </w:rPr>
        <w:t>смешение, объясняемое, как и во всех других случаях,</w:t>
      </w:r>
    </w:p>
    <w:p w:rsidR="00931FC0" w:rsidRDefault="00931FC0" w:rsidP="00931FC0">
      <w:pPr>
        <w:shd w:val="clear" w:color="auto" w:fill="FFFFFF"/>
        <w:spacing w:line="168" w:lineRule="exact"/>
        <w:ind w:right="5"/>
        <w:jc w:val="right"/>
      </w:pPr>
      <w:r>
        <w:rPr>
          <w:color w:val="000000"/>
          <w:sz w:val="18"/>
          <w:szCs w:val="18"/>
        </w:rPr>
        <w:t>общим характером его экономической системы, о котором</w:t>
      </w:r>
    </w:p>
    <w:p w:rsidR="00931FC0" w:rsidRDefault="00931FC0" w:rsidP="00931FC0">
      <w:pPr>
        <w:shd w:val="clear" w:color="auto" w:fill="FFFFFF"/>
        <w:spacing w:line="168" w:lineRule="exact"/>
        <w:ind w:right="2539"/>
        <w:jc w:val="right"/>
      </w:pPr>
      <w:r>
        <w:rPr>
          <w:color w:val="000000"/>
          <w:sz w:val="18"/>
          <w:szCs w:val="18"/>
        </w:rPr>
        <w:t>мы говорили неоднократно.</w:t>
      </w:r>
    </w:p>
    <w:p w:rsidR="00931FC0" w:rsidRDefault="00931FC0" w:rsidP="00931FC0">
      <w:pPr>
        <w:shd w:val="clear" w:color="auto" w:fill="FFFFFF"/>
        <w:spacing w:line="168" w:lineRule="exact"/>
        <w:ind w:right="24"/>
        <w:jc w:val="right"/>
      </w:pPr>
      <w:r>
        <w:rPr>
          <w:color w:val="000000"/>
          <w:sz w:val="18"/>
          <w:szCs w:val="18"/>
        </w:rPr>
        <w:t>Он упрекает Милля за то, что «о самом главном товаре —</w:t>
      </w:r>
    </w:p>
    <w:p w:rsidR="00931FC0" w:rsidRDefault="00931FC0" w:rsidP="00931FC0">
      <w:pPr>
        <w:shd w:val="clear" w:color="auto" w:fill="FFFFFF"/>
        <w:spacing w:line="168" w:lineRule="exact"/>
        <w:ind w:right="19"/>
        <w:jc w:val="right"/>
      </w:pPr>
      <w:r>
        <w:rPr>
          <w:color w:val="000000"/>
          <w:sz w:val="18"/>
          <w:szCs w:val="18"/>
        </w:rPr>
        <w:t>о труде» тот ограничивается парой замечаний, в то время как</w:t>
      </w:r>
    </w:p>
    <w:p w:rsidR="00931FC0" w:rsidRDefault="00931FC0" w:rsidP="00931FC0">
      <w:pPr>
        <w:shd w:val="clear" w:color="auto" w:fill="FFFFFF"/>
        <w:spacing w:line="168" w:lineRule="exact"/>
        <w:ind w:right="19"/>
        <w:jc w:val="right"/>
      </w:pPr>
      <w:r>
        <w:rPr>
          <w:color w:val="000000"/>
          <w:sz w:val="18"/>
          <w:szCs w:val="18"/>
        </w:rPr>
        <w:t>«труд — единственный  или   важнейший  товар   для   огромного</w:t>
      </w:r>
    </w:p>
    <w:p w:rsidR="00931FC0" w:rsidRDefault="00931FC0" w:rsidP="00931FC0">
      <w:pPr>
        <w:shd w:val="clear" w:color="auto" w:fill="FFFFFF"/>
        <w:spacing w:line="168" w:lineRule="exact"/>
        <w:ind w:right="19"/>
        <w:jc w:val="right"/>
        <w:sectPr w:rsidR="00931FC0">
          <w:type w:val="continuous"/>
          <w:pgSz w:w="7937" w:h="11339"/>
          <w:pgMar w:top="1162" w:right="1346" w:bottom="360" w:left="12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color w:val="000000"/>
          <w:sz w:val="18"/>
          <w:szCs w:val="18"/>
        </w:rPr>
        <w:lastRenderedPageBreak/>
        <w:t>583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181" w:right="798" w:bottom="360" w:left="1307" w:header="720" w:footer="720" w:gutter="0"/>
          <w:cols w:space="60"/>
          <w:noEndnote/>
        </w:sectPr>
      </w:pPr>
    </w:p>
    <w:p w:rsidR="00931FC0" w:rsidRDefault="00931FC0" w:rsidP="00931FC0">
      <w:pPr>
        <w:framePr w:h="624" w:hSpace="38" w:wrap="auto" w:vAnchor="text" w:hAnchor="margin" w:x="5444" w:y="15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005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2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91" w:hSpace="38" w:wrap="auto" w:vAnchor="text" w:hAnchor="margin" w:x="5449" w:y="29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3815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2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line="178" w:lineRule="exact"/>
        <w:ind w:left="24"/>
        <w:jc w:val="both"/>
      </w:pPr>
      <w:r>
        <w:rPr>
          <w:color w:val="000000"/>
          <w:sz w:val="18"/>
          <w:szCs w:val="18"/>
        </w:rPr>
        <w:lastRenderedPageBreak/>
        <w:t>большинства людей» *. Чернышевский объясняет это обстоятель-</w:t>
      </w:r>
      <w:r>
        <w:rPr>
          <w:color w:val="000000"/>
          <w:sz w:val="18"/>
          <w:szCs w:val="18"/>
        </w:rPr>
        <w:br/>
        <w:t>ство тем, что весь анализ ведется у Милля с точки зрения капита-</w:t>
      </w:r>
      <w:r>
        <w:rPr>
          <w:color w:val="000000"/>
          <w:sz w:val="18"/>
          <w:szCs w:val="18"/>
        </w:rPr>
        <w:br/>
        <w:t>листа, что «точка зрения, из которой возникает идея стоимости</w:t>
      </w:r>
      <w:r>
        <w:rPr>
          <w:color w:val="000000"/>
          <w:sz w:val="18"/>
          <w:szCs w:val="18"/>
        </w:rPr>
        <w:br/>
        <w:t>производства, — точка зрения производителя, п собственно</w:t>
      </w:r>
      <w:r>
        <w:rPr>
          <w:color w:val="000000"/>
          <w:sz w:val="18"/>
          <w:szCs w:val="18"/>
        </w:rPr>
        <w:br/>
        <w:t>только производителя, покупающего труд у наемных работни-</w:t>
      </w:r>
      <w:r>
        <w:rPr>
          <w:color w:val="000000"/>
          <w:sz w:val="18"/>
          <w:szCs w:val="18"/>
        </w:rPr>
        <w:br/>
        <w:t>ков» **. Если не поставить коренного вопроса об этом «странном</w:t>
      </w:r>
      <w:r>
        <w:rPr>
          <w:color w:val="000000"/>
          <w:sz w:val="18"/>
          <w:szCs w:val="18"/>
        </w:rPr>
        <w:br/>
        <w:t>товаре», то ничего особенного и нельзя будет сказать о его мено-</w:t>
      </w:r>
      <w:r>
        <w:rPr>
          <w:color w:val="000000"/>
          <w:sz w:val="18"/>
          <w:szCs w:val="18"/>
        </w:rPr>
        <w:br/>
        <w:t>вой стоимости: товар как товар подчинен уравнению снабжения</w:t>
      </w:r>
      <w:r>
        <w:rPr>
          <w:color w:val="000000"/>
          <w:sz w:val="18"/>
          <w:szCs w:val="18"/>
        </w:rPr>
        <w:br/>
        <w:t>и запроса — только и всего. «Но коренной-то вопрос состоит</w:t>
      </w:r>
      <w:r>
        <w:rPr>
          <w:color w:val="000000"/>
          <w:sz w:val="18"/>
          <w:szCs w:val="18"/>
        </w:rPr>
        <w:br/>
        <w:t>в том: следует ли труду быть товаром, следует ли ему иметь мено-</w:t>
      </w:r>
      <w:r>
        <w:rPr>
          <w:color w:val="000000"/>
          <w:sz w:val="18"/>
          <w:szCs w:val="18"/>
        </w:rPr>
        <w:br/>
        <w:t>вую ценность?»...</w:t>
      </w:r>
    </w:p>
    <w:p w:rsidR="00931FC0" w:rsidRDefault="00931FC0" w:rsidP="00931FC0">
      <w:pPr>
        <w:shd w:val="clear" w:color="auto" w:fill="FFFFFF"/>
        <w:spacing w:before="24" w:line="187" w:lineRule="exact"/>
        <w:ind w:left="14" w:right="14" w:firstLine="245"/>
        <w:jc w:val="both"/>
      </w:pPr>
      <w:r>
        <w:rPr>
          <w:color w:val="000000"/>
          <w:sz w:val="18"/>
          <w:szCs w:val="18"/>
        </w:rPr>
        <w:t>Покупка труда от покупки раба отличается только продол-</w:t>
      </w:r>
      <w:r>
        <w:rPr>
          <w:color w:val="000000"/>
          <w:sz w:val="18"/>
          <w:szCs w:val="18"/>
        </w:rPr>
        <w:br/>
        <w:t>жительностью времени, на которое совершается продажа, и</w:t>
      </w:r>
      <w:r>
        <w:rPr>
          <w:color w:val="000000"/>
          <w:sz w:val="18"/>
          <w:szCs w:val="18"/>
        </w:rPr>
        <w:br/>
        <w:t>степенью власти, какую дает над собой продающийся покупа-</w:t>
      </w:r>
      <w:r>
        <w:rPr>
          <w:color w:val="000000"/>
          <w:sz w:val="18"/>
          <w:szCs w:val="18"/>
        </w:rPr>
        <w:br/>
        <w:t>ющему. Основная черта здесь одна и та же: власть частного</w:t>
      </w:r>
      <w:r>
        <w:rPr>
          <w:color w:val="000000"/>
          <w:sz w:val="18"/>
          <w:szCs w:val="18"/>
        </w:rPr>
        <w:br/>
        <w:t>человека над экономическими силами другого человека. «Юрист</w:t>
      </w:r>
      <w:r>
        <w:rPr>
          <w:color w:val="000000"/>
          <w:sz w:val="18"/>
          <w:szCs w:val="18"/>
        </w:rPr>
        <w:br/>
        <w:t>и администратор могут интересоваться разницей между по-</w:t>
      </w:r>
      <w:r>
        <w:rPr>
          <w:color w:val="000000"/>
          <w:sz w:val="18"/>
          <w:szCs w:val="18"/>
        </w:rPr>
        <w:br/>
        <w:t>купкой труда и невольничеством; но политикоэконом не</w:t>
      </w:r>
      <w:r>
        <w:rPr>
          <w:color w:val="000000"/>
          <w:sz w:val="18"/>
          <w:szCs w:val="18"/>
        </w:rPr>
        <w:br/>
        <w:t>должен»...</w:t>
      </w:r>
    </w:p>
    <w:p w:rsidR="00931FC0" w:rsidRDefault="00931FC0" w:rsidP="00931FC0">
      <w:pPr>
        <w:framePr w:h="528" w:hSpace="38" w:wrap="auto" w:vAnchor="text" w:hAnchor="text" w:x="4907" w:y="-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3337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2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70" w:y="11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254" w:lineRule="exact"/>
        <w:ind w:left="19" w:right="528" w:firstLine="240"/>
        <w:jc w:val="both"/>
      </w:pPr>
      <w:r>
        <w:rPr>
          <w:i/>
          <w:iCs/>
          <w:color w:val="000000"/>
          <w:sz w:val="18"/>
          <w:szCs w:val="18"/>
        </w:rPr>
        <w:t>«Труд не есть продукт. Он еще только производитель-</w:t>
      </w:r>
      <w:r>
        <w:rPr>
          <w:i/>
          <w:iCs/>
          <w:color w:val="000000"/>
          <w:sz w:val="18"/>
          <w:szCs w:val="18"/>
        </w:rPr>
        <w:br/>
        <w:t xml:space="preserve">ная сила, он только источник продукта. </w:t>
      </w:r>
      <w:r>
        <w:rPr>
          <w:color w:val="000000"/>
          <w:sz w:val="18"/>
          <w:szCs w:val="18"/>
        </w:rPr>
        <w:t>Он отличается</w:t>
      </w:r>
    </w:p>
    <w:p w:rsidR="00931FC0" w:rsidRDefault="00931FC0" w:rsidP="00931FC0">
      <w:pPr>
        <w:shd w:val="clear" w:color="auto" w:fill="FFFFFF"/>
        <w:spacing w:before="58" w:line="178" w:lineRule="exact"/>
        <w:ind w:left="19"/>
      </w:pPr>
      <w:r>
        <w:rPr>
          <w:color w:val="000000"/>
          <w:sz w:val="18"/>
          <w:szCs w:val="18"/>
        </w:rPr>
        <w:t>от продукта, как мускул от поднимаемой мускулом тя-</w:t>
      </w:r>
      <w:r>
        <w:rPr>
          <w:color w:val="000000"/>
          <w:sz w:val="18"/>
          <w:szCs w:val="18"/>
        </w:rPr>
        <w:br/>
        <w:t>жести, как человек от сукна или хлеба» ***...</w:t>
      </w:r>
    </w:p>
    <w:p w:rsidR="00931FC0" w:rsidRDefault="00931FC0" w:rsidP="00931FC0">
      <w:pPr>
        <w:framePr w:h="672" w:hSpace="38" w:wrap="auto" w:vAnchor="text" w:hAnchor="text" w:x="4897" w:y="117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2862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2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60" w:y="1345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8" w:lineRule="exact"/>
        <w:ind w:left="10" w:right="528" w:firstLine="254"/>
        <w:jc w:val="both"/>
      </w:pPr>
      <w:r>
        <w:rPr>
          <w:color w:val="000000"/>
          <w:sz w:val="18"/>
          <w:szCs w:val="18"/>
        </w:rPr>
        <w:t>Вслед за классической экономией Чернышевский раз-</w:t>
      </w:r>
      <w:r>
        <w:rPr>
          <w:color w:val="000000"/>
          <w:sz w:val="18"/>
          <w:szCs w:val="18"/>
        </w:rPr>
        <w:br/>
        <w:t>личает два вида ценности: внутреннюю и меновую. Под</w:t>
      </w:r>
      <w:r>
        <w:rPr>
          <w:color w:val="000000"/>
          <w:sz w:val="18"/>
          <w:szCs w:val="18"/>
        </w:rPr>
        <w:br/>
        <w:t>внутренней ценностью он разумеет ценность потребитель-</w:t>
      </w:r>
      <w:r>
        <w:rPr>
          <w:color w:val="000000"/>
          <w:sz w:val="18"/>
          <w:szCs w:val="18"/>
        </w:rPr>
        <w:br/>
        <w:t>ную **** — и в отличие от буржуазной экономии именно</w:t>
      </w:r>
      <w:r>
        <w:rPr>
          <w:color w:val="000000"/>
          <w:sz w:val="18"/>
          <w:szCs w:val="18"/>
        </w:rPr>
        <w:br/>
        <w:t>на анализе этой внутренней ценности он сосредоточивает</w:t>
      </w:r>
      <w:r>
        <w:rPr>
          <w:color w:val="000000"/>
          <w:sz w:val="18"/>
          <w:szCs w:val="18"/>
        </w:rPr>
        <w:br/>
        <w:t>главное внимание. Это совершенно естественно, если вспом-</w:t>
      </w:r>
      <w:r>
        <w:rPr>
          <w:color w:val="000000"/>
          <w:sz w:val="18"/>
          <w:szCs w:val="18"/>
        </w:rPr>
        <w:br/>
        <w:t>нить, что Чернышевский критикует капиталистический</w:t>
      </w:r>
      <w:r>
        <w:rPr>
          <w:color w:val="000000"/>
          <w:sz w:val="18"/>
          <w:szCs w:val="18"/>
        </w:rPr>
        <w:br/>
        <w:t>строй не столько с точки зрения его внутренних объектив-</w:t>
      </w:r>
      <w:r>
        <w:rPr>
          <w:color w:val="000000"/>
          <w:sz w:val="18"/>
          <w:szCs w:val="18"/>
        </w:rPr>
        <w:br/>
        <w:t>ных тенденций, сколько с точки зрения его противополож-</w:t>
      </w:r>
      <w:r>
        <w:rPr>
          <w:color w:val="000000"/>
          <w:sz w:val="18"/>
          <w:szCs w:val="18"/>
        </w:rPr>
        <w:br/>
        <w:t>ности интересам общества, народа, массы...</w:t>
      </w:r>
    </w:p>
    <w:p w:rsidR="00931FC0" w:rsidRDefault="00931FC0" w:rsidP="00931FC0">
      <w:pPr>
        <w:shd w:val="clear" w:color="auto" w:fill="FFFFFF"/>
        <w:spacing w:before="43" w:line="168" w:lineRule="exact"/>
        <w:ind w:left="10" w:right="792" w:firstLine="254"/>
        <w:jc w:val="both"/>
      </w:pPr>
      <w:r>
        <w:rPr>
          <w:color w:val="000000"/>
          <w:sz w:val="18"/>
          <w:szCs w:val="18"/>
        </w:rPr>
        <w:t>«Мы видим, — заключает он, — что по сущности дела</w:t>
      </w:r>
      <w:r>
        <w:rPr>
          <w:color w:val="000000"/>
          <w:sz w:val="18"/>
          <w:szCs w:val="18"/>
        </w:rPr>
        <w:br/>
        <w:t>меновая ценность должна совпадать с внутренней и от-</w:t>
      </w:r>
      <w:r>
        <w:rPr>
          <w:color w:val="000000"/>
          <w:sz w:val="18"/>
          <w:szCs w:val="18"/>
        </w:rPr>
        <w:br/>
        <w:t>клоняется от нее только вследствие ошибочного призна-</w:t>
      </w:r>
      <w:r>
        <w:rPr>
          <w:color w:val="000000"/>
          <w:sz w:val="18"/>
          <w:szCs w:val="18"/>
        </w:rPr>
        <w:br/>
        <w:t>ния труда за товар, которым труду никак не следует</w:t>
      </w:r>
    </w:p>
    <w:p w:rsidR="00931FC0" w:rsidRDefault="00931FC0" w:rsidP="00931FC0">
      <w:pPr>
        <w:spacing w:before="202"/>
        <w:ind w:left="10" w:right="45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925" cy="38100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2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8" w:line="144" w:lineRule="exact"/>
        <w:ind w:firstLine="91"/>
      </w:pPr>
      <w:r>
        <w:rPr>
          <w:color w:val="000000"/>
          <w:sz w:val="18"/>
          <w:szCs w:val="18"/>
        </w:rPr>
        <w:t>* Примечания к Миллю, стр. 436 и сл.</w:t>
      </w:r>
      <w:r>
        <w:rPr>
          <w:color w:val="000000"/>
          <w:sz w:val="18"/>
          <w:szCs w:val="18"/>
        </w:rPr>
        <w:br/>
        <w:t xml:space="preserve">** </w:t>
      </w:r>
      <w:r>
        <w:rPr>
          <w:color w:val="000000"/>
          <w:sz w:val="18"/>
          <w:szCs w:val="18"/>
          <w:lang w:val="en-US"/>
        </w:rPr>
        <w:t>Ibid</w:t>
      </w:r>
      <w:r>
        <w:rPr>
          <w:color w:val="000000"/>
          <w:sz w:val="18"/>
          <w:szCs w:val="18"/>
        </w:rPr>
        <w:t>., стр. 492.</w:t>
      </w:r>
      <w:r>
        <w:rPr>
          <w:color w:val="000000"/>
          <w:sz w:val="18"/>
          <w:szCs w:val="18"/>
        </w:rPr>
        <w:br/>
        <w:t>*** Примечания к Миллю, стр. 493.</w:t>
      </w:r>
      <w:r>
        <w:rPr>
          <w:color w:val="000000"/>
          <w:sz w:val="18"/>
          <w:szCs w:val="18"/>
        </w:rPr>
        <w:br/>
        <w:t>**** Чтобы</w:t>
      </w:r>
      <w:r>
        <w:rPr>
          <w:color w:val="000000"/>
          <w:spacing w:val="-7"/>
          <w:sz w:val="18"/>
          <w:szCs w:val="18"/>
        </w:rPr>
        <w:t xml:space="preserve"> предмет имел меновую ценность, нужно... быть ему годным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на известное употребление, — по мнению покупателя... На языке полити-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ческой  экономии  это  выражается  так: меновую ценность имеют лишь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те предметы, которые имеют внутреннюю ценность». Прим. к Миллю,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z w:val="18"/>
          <w:szCs w:val="18"/>
        </w:rPr>
        <w:t>стр. 420.</w:t>
      </w:r>
    </w:p>
    <w:p w:rsidR="00931FC0" w:rsidRDefault="00931FC0" w:rsidP="00931FC0">
      <w:pPr>
        <w:shd w:val="clear" w:color="auto" w:fill="FFFFFF"/>
        <w:spacing w:before="168" w:line="144" w:lineRule="exact"/>
        <w:ind w:firstLine="91"/>
        <w:sectPr w:rsidR="00931FC0">
          <w:type w:val="continuous"/>
          <w:pgSz w:w="7937" w:h="11339"/>
          <w:pgMar w:top="1181" w:right="1240" w:bottom="360" w:left="13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11"/>
        <w:ind w:left="67"/>
      </w:pPr>
      <w:r>
        <w:rPr>
          <w:color w:val="000000"/>
          <w:sz w:val="18"/>
          <w:szCs w:val="18"/>
        </w:rPr>
        <w:lastRenderedPageBreak/>
        <w:t>584</w:t>
      </w:r>
    </w:p>
    <w:p w:rsidR="00931FC0" w:rsidRDefault="00931FC0" w:rsidP="00931FC0">
      <w:pPr>
        <w:shd w:val="clear" w:color="auto" w:fill="FFFFFF"/>
        <w:spacing w:after="211"/>
        <w:ind w:left="67"/>
        <w:sectPr w:rsidR="00931FC0">
          <w:pgSz w:w="7937" w:h="11339"/>
          <w:pgMar w:top="1174" w:right="1339" w:bottom="360" w:left="1150" w:header="720" w:footer="720" w:gutter="0"/>
          <w:cols w:space="60"/>
          <w:noEndnote/>
        </w:sectPr>
      </w:pPr>
    </w:p>
    <w:p w:rsidR="00931FC0" w:rsidRDefault="00931FC0" w:rsidP="00931FC0">
      <w:pPr>
        <w:framePr w:h="739" w:hSpace="38" w:wrap="auto" w:vAnchor="text" w:hAnchor="margin" w:x="-129" w:y="30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" cy="46672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2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88" w:hSpace="38" w:wrap="auto" w:vAnchor="text" w:hAnchor="text" w:x="385" w:y="-3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56197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2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31"/>
        <w:ind w:left="10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475" w:hSpace="38" w:wrap="auto" w:vAnchor="text" w:hAnchor="text" w:x="390" w:y="5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0480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2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10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pacing w:before="1752"/>
        <w:ind w:left="432" w:right="1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2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2"/>
        <w:ind w:left="91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92" w:lineRule="exact"/>
        <w:ind w:left="53" w:right="19"/>
        <w:jc w:val="both"/>
      </w:pPr>
      <w:r>
        <w:br w:type="column"/>
      </w:r>
      <w:r>
        <w:rPr>
          <w:color w:val="000000"/>
          <w:sz w:val="18"/>
          <w:szCs w:val="18"/>
        </w:rPr>
        <w:lastRenderedPageBreak/>
        <w:t>быть. Поэтому возможность отличать меновую ценность,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 xml:space="preserve">от внутренней </w:t>
      </w:r>
      <w:r>
        <w:rPr>
          <w:i/>
          <w:iCs/>
          <w:color w:val="000000"/>
          <w:spacing w:val="-1"/>
          <w:sz w:val="18"/>
          <w:szCs w:val="18"/>
        </w:rPr>
        <w:t>свидетельствует только об экономической</w:t>
      </w:r>
      <w:r>
        <w:rPr>
          <w:i/>
          <w:iCs/>
          <w:color w:val="000000"/>
          <w:spacing w:val="-1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неудовлетворительности быта, </w:t>
      </w:r>
      <w:r>
        <w:rPr>
          <w:color w:val="000000"/>
          <w:sz w:val="18"/>
          <w:szCs w:val="18"/>
        </w:rPr>
        <w:t>в   котором существует</w:t>
      </w:r>
    </w:p>
    <w:p w:rsidR="00931FC0" w:rsidRDefault="00931FC0" w:rsidP="00931FC0">
      <w:pPr>
        <w:shd w:val="clear" w:color="auto" w:fill="FFFFFF"/>
        <w:spacing w:before="24" w:line="182" w:lineRule="exact"/>
        <w:ind w:left="38"/>
        <w:jc w:val="both"/>
      </w:pPr>
      <w:r>
        <w:rPr>
          <w:color w:val="000000"/>
          <w:sz w:val="18"/>
          <w:szCs w:val="18"/>
        </w:rPr>
        <w:t>разность между ними. Теория должна смотреть на раз-</w:t>
      </w:r>
      <w:r>
        <w:rPr>
          <w:color w:val="000000"/>
          <w:sz w:val="18"/>
          <w:szCs w:val="18"/>
        </w:rPr>
        <w:br/>
        <w:t>дельность меновой ценности от внутренней точно так-</w:t>
      </w:r>
      <w:r>
        <w:rPr>
          <w:color w:val="000000"/>
          <w:sz w:val="18"/>
          <w:szCs w:val="18"/>
        </w:rPr>
        <w:br/>
        <w:t>же, как смотрит на невольничество, монополию, протек-</w:t>
      </w:r>
      <w:r>
        <w:rPr>
          <w:color w:val="000000"/>
          <w:sz w:val="18"/>
          <w:szCs w:val="18"/>
        </w:rPr>
        <w:br/>
        <w:t>ционизм. Она может и должна изучать эти явления со</w:t>
      </w:r>
      <w:r>
        <w:rPr>
          <w:color w:val="000000"/>
          <w:sz w:val="18"/>
          <w:szCs w:val="18"/>
        </w:rPr>
        <w:br/>
        <w:t>всевозможной подробностью, но не должна забывать,</w:t>
      </w:r>
      <w:r>
        <w:rPr>
          <w:color w:val="000000"/>
          <w:sz w:val="18"/>
          <w:szCs w:val="18"/>
        </w:rPr>
        <w:br/>
        <w:t xml:space="preserve">что она тут описывает </w:t>
      </w:r>
      <w:r>
        <w:rPr>
          <w:i/>
          <w:iCs/>
          <w:color w:val="000000"/>
          <w:sz w:val="18"/>
          <w:szCs w:val="18"/>
        </w:rPr>
        <w:t>уклонения от естественного,</w:t>
      </w:r>
      <w:r>
        <w:rPr>
          <w:i/>
          <w:iCs/>
          <w:color w:val="000000"/>
          <w:sz w:val="18"/>
          <w:szCs w:val="18"/>
        </w:rPr>
        <w:br/>
        <w:t xml:space="preserve">порядка. </w:t>
      </w:r>
      <w:r>
        <w:rPr>
          <w:color w:val="000000"/>
          <w:sz w:val="18"/>
          <w:szCs w:val="18"/>
        </w:rPr>
        <w:t>Она может находить, что устранение того или</w:t>
      </w:r>
      <w:r>
        <w:rPr>
          <w:color w:val="000000"/>
          <w:sz w:val="18"/>
          <w:szCs w:val="18"/>
        </w:rPr>
        <w:br/>
        <w:t>другого из этих феноменов экономической жизни</w:t>
      </w:r>
      <w:r>
        <w:rPr>
          <w:color w:val="000000"/>
          <w:sz w:val="18"/>
          <w:szCs w:val="18"/>
        </w:rPr>
        <w:br/>
        <w:t>потребует очень долгого времени и очень значительных'</w:t>
      </w:r>
      <w:r>
        <w:rPr>
          <w:color w:val="000000"/>
          <w:sz w:val="18"/>
          <w:szCs w:val="18"/>
        </w:rPr>
        <w:br/>
        <w:t>усилий; но как бы далек ни представлялся ей срок</w:t>
      </w:r>
      <w:r>
        <w:rPr>
          <w:color w:val="000000"/>
          <w:sz w:val="18"/>
          <w:szCs w:val="18"/>
        </w:rPr>
        <w:br/>
        <w:t>излечения той или другой экономической болезни,</w:t>
      </w:r>
      <w:r>
        <w:rPr>
          <w:color w:val="000000"/>
          <w:sz w:val="18"/>
          <w:szCs w:val="18"/>
        </w:rPr>
        <w:br/>
        <w:t>не должна же она не представлять, каково должно</w:t>
      </w:r>
      <w:r>
        <w:rPr>
          <w:color w:val="000000"/>
          <w:sz w:val="18"/>
          <w:szCs w:val="18"/>
        </w:rPr>
        <w:br/>
        <w:t>быть здоровое положение вещей» *.</w:t>
      </w:r>
    </w:p>
    <w:p w:rsidR="00931FC0" w:rsidRDefault="00931FC0" w:rsidP="00931FC0">
      <w:pPr>
        <w:shd w:val="clear" w:color="auto" w:fill="FFFFFF"/>
        <w:spacing w:before="29" w:line="182" w:lineRule="exact"/>
        <w:ind w:left="10" w:right="53" w:firstLine="245"/>
        <w:jc w:val="both"/>
      </w:pPr>
      <w:r>
        <w:rPr>
          <w:color w:val="000000"/>
          <w:sz w:val="18"/>
          <w:szCs w:val="18"/>
        </w:rPr>
        <w:t>Здоровое же положение вещей — это социалистиче-</w:t>
      </w:r>
      <w:r>
        <w:rPr>
          <w:color w:val="000000"/>
          <w:sz w:val="18"/>
          <w:szCs w:val="18"/>
        </w:rPr>
        <w:br/>
        <w:t>ский строй, при котором производство планомерно</w:t>
      </w:r>
      <w:r>
        <w:rPr>
          <w:color w:val="000000"/>
          <w:sz w:val="18"/>
          <w:szCs w:val="18"/>
        </w:rPr>
        <w:br/>
        <w:t>организовано сообразпо потребностям общества, труд</w:t>
      </w:r>
      <w:r>
        <w:rPr>
          <w:color w:val="000000"/>
          <w:sz w:val="18"/>
          <w:szCs w:val="18"/>
        </w:rPr>
        <w:br/>
        <w:t>перестает быть товаром, а «меновая ценность совпадает</w:t>
      </w:r>
      <w:r>
        <w:rPr>
          <w:color w:val="000000"/>
          <w:sz w:val="18"/>
          <w:szCs w:val="18"/>
        </w:rPr>
        <w:br/>
        <w:t>с внутренней». Распределение производительных сил</w:t>
      </w:r>
      <w:r>
        <w:rPr>
          <w:color w:val="000000"/>
          <w:sz w:val="18"/>
          <w:szCs w:val="18"/>
        </w:rPr>
        <w:br/>
        <w:t>между разными занятиями при системе производства,</w:t>
      </w:r>
      <w:r>
        <w:rPr>
          <w:color w:val="000000"/>
          <w:sz w:val="18"/>
          <w:szCs w:val="18"/>
        </w:rPr>
        <w:br/>
        <w:t>основанной на обмене, или при производстве на про-</w:t>
      </w:r>
      <w:r>
        <w:rPr>
          <w:color w:val="000000"/>
          <w:sz w:val="18"/>
          <w:szCs w:val="18"/>
        </w:rPr>
        <w:br/>
        <w:t>дажу определяется распределением покупательной силы</w:t>
      </w:r>
      <w:r>
        <w:rPr>
          <w:color w:val="000000"/>
          <w:sz w:val="18"/>
          <w:szCs w:val="18"/>
        </w:rPr>
        <w:br/>
        <w:t>в общество; при системе же производства, основанной</w:t>
      </w:r>
      <w:r>
        <w:rPr>
          <w:color w:val="000000"/>
          <w:sz w:val="18"/>
          <w:szCs w:val="18"/>
        </w:rPr>
        <w:br/>
        <w:t>«прямо на потребностях производителя», оно и опреде-</w:t>
      </w:r>
      <w:r>
        <w:rPr>
          <w:color w:val="000000"/>
          <w:sz w:val="18"/>
          <w:szCs w:val="18"/>
        </w:rPr>
        <w:br/>
        <w:t>ляется этими потребностями. Так дело обстоит на низ-</w:t>
      </w:r>
      <w:r>
        <w:rPr>
          <w:color w:val="000000"/>
          <w:sz w:val="18"/>
          <w:szCs w:val="18"/>
        </w:rPr>
        <w:br/>
        <w:t>шей стадии развития, характеризующейся существова-</w:t>
      </w:r>
      <w:r>
        <w:rPr>
          <w:color w:val="000000"/>
          <w:sz w:val="18"/>
          <w:szCs w:val="18"/>
        </w:rPr>
        <w:br/>
        <w:t>нием замкнутого мелкого хозяйства; но так же оно</w:t>
      </w:r>
      <w:r>
        <w:rPr>
          <w:color w:val="000000"/>
          <w:sz w:val="18"/>
          <w:szCs w:val="18"/>
        </w:rPr>
        <w:br/>
        <w:t>будет обстоять и на высшей стадии экономического</w:t>
      </w:r>
      <w:r>
        <w:rPr>
          <w:color w:val="000000"/>
          <w:sz w:val="18"/>
          <w:szCs w:val="18"/>
        </w:rPr>
        <w:br/>
        <w:t>развития, при которой будет господствовать коллектив-</w:t>
      </w:r>
      <w:r>
        <w:rPr>
          <w:color w:val="000000"/>
          <w:sz w:val="18"/>
          <w:szCs w:val="18"/>
        </w:rPr>
        <w:br/>
        <w:t>ное организованное  хозяйство**...</w:t>
      </w:r>
    </w:p>
    <w:p w:rsidR="00931FC0" w:rsidRDefault="00931FC0" w:rsidP="00931FC0">
      <w:pPr>
        <w:shd w:val="clear" w:color="auto" w:fill="FFFFFF"/>
        <w:spacing w:before="82" w:line="168" w:lineRule="exact"/>
        <w:ind w:right="72" w:firstLine="250"/>
        <w:jc w:val="both"/>
      </w:pPr>
      <w:r>
        <w:rPr>
          <w:color w:val="000000"/>
          <w:sz w:val="18"/>
          <w:szCs w:val="18"/>
        </w:rPr>
        <w:t>[282—283] В этой системе «меновая ценность про-</w:t>
      </w:r>
      <w:r>
        <w:rPr>
          <w:color w:val="000000"/>
          <w:sz w:val="18"/>
          <w:szCs w:val="18"/>
        </w:rPr>
        <w:br/>
        <w:t>дукта оставляется без всякого внимания; продукт</w:t>
      </w:r>
      <w:r>
        <w:rPr>
          <w:color w:val="000000"/>
          <w:sz w:val="18"/>
          <w:szCs w:val="18"/>
        </w:rPr>
        <w:br/>
        <w:t>прямо подводится под потребности человека, рассмат-</w:t>
      </w:r>
      <w:r>
        <w:rPr>
          <w:color w:val="000000"/>
          <w:sz w:val="18"/>
          <w:szCs w:val="18"/>
        </w:rPr>
        <w:br/>
        <w:t>ривается только его годность для их удовлетворе-</w:t>
      </w:r>
      <w:r>
        <w:rPr>
          <w:color w:val="000000"/>
          <w:sz w:val="18"/>
          <w:szCs w:val="18"/>
        </w:rPr>
        <w:br/>
        <w:t>ния — внутренняя ценность его; приобретение меновой</w:t>
      </w:r>
      <w:r>
        <w:rPr>
          <w:color w:val="000000"/>
          <w:sz w:val="18"/>
          <w:szCs w:val="18"/>
        </w:rPr>
        <w:br/>
        <w:t>ценности продуктом предполагается делом случай-</w:t>
      </w:r>
      <w:r>
        <w:rPr>
          <w:color w:val="000000"/>
          <w:sz w:val="18"/>
          <w:szCs w:val="18"/>
        </w:rPr>
        <w:br/>
        <w:t>ным, исключительным, потому что масса продуктов и</w:t>
      </w:r>
      <w:r>
        <w:rPr>
          <w:color w:val="000000"/>
          <w:sz w:val="18"/>
          <w:szCs w:val="18"/>
        </w:rPr>
        <w:br/>
        <w:t>не идет в продажу или в обмен, а прямо  служит на</w:t>
      </w:r>
    </w:p>
    <w:p w:rsidR="00931FC0" w:rsidRDefault="00931FC0" w:rsidP="00931FC0">
      <w:pPr>
        <w:shd w:val="clear" w:color="auto" w:fill="FFFFFF"/>
        <w:spacing w:before="82" w:line="168" w:lineRule="exact"/>
        <w:ind w:right="72" w:firstLine="250"/>
        <w:jc w:val="both"/>
        <w:sectPr w:rsidR="00931FC0">
          <w:type w:val="continuous"/>
          <w:pgSz w:w="7937" w:h="11339"/>
          <w:pgMar w:top="1174" w:right="1339" w:bottom="360" w:left="1328" w:header="720" w:footer="720" w:gutter="0"/>
          <w:cols w:num="2" w:space="720" w:equalWidth="0">
            <w:col w:w="720" w:space="0"/>
            <w:col w:w="4670"/>
          </w:cols>
          <w:noEndnote/>
        </w:sectPr>
      </w:pPr>
    </w:p>
    <w:p w:rsidR="00931FC0" w:rsidRDefault="00931FC0" w:rsidP="00931FC0">
      <w:pPr>
        <w:spacing w:before="77"/>
        <w:ind w:left="14" w:right="46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" cy="3810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2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6" w:line="149" w:lineRule="exact"/>
        <w:ind w:right="72" w:firstLine="82"/>
        <w:jc w:val="both"/>
      </w:pPr>
      <w:r>
        <w:rPr>
          <w:color w:val="000000"/>
          <w:sz w:val="18"/>
          <w:szCs w:val="18"/>
        </w:rPr>
        <w:t>* Примечания к Миллю, 440—441.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** Примечания к Миллю, 449—450. — Теперь становятся понятны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те дополнения, которые Чернышевский сделал к 17 тезисам Милля о цен-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ности (см. выше, стр. 232): в них он противопоставляет принципы капи-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талистического и социалистического хозяйства о точки зрения противо-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z w:val="18"/>
          <w:szCs w:val="18"/>
        </w:rPr>
        <w:t>положности между двумя видами ценности.</w:t>
      </w:r>
    </w:p>
    <w:p w:rsidR="00931FC0" w:rsidRDefault="00931FC0" w:rsidP="00931FC0">
      <w:pPr>
        <w:shd w:val="clear" w:color="auto" w:fill="FFFFFF"/>
        <w:spacing w:before="106" w:line="149" w:lineRule="exact"/>
        <w:ind w:right="72" w:firstLine="82"/>
        <w:jc w:val="both"/>
        <w:sectPr w:rsidR="00931FC0">
          <w:type w:val="continuous"/>
          <w:pgSz w:w="7937" w:h="11339"/>
          <w:pgMar w:top="1174" w:right="1339" w:bottom="360" w:left="11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18"/>
          <w:szCs w:val="18"/>
        </w:rPr>
        <w:lastRenderedPageBreak/>
        <w:t>585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179" w:right="393" w:bottom="360" w:left="12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0" w:line="168" w:lineRule="exact"/>
        <w:ind w:left="10" w:right="1123"/>
        <w:jc w:val="both"/>
      </w:pPr>
      <w:r>
        <w:rPr>
          <w:color w:val="000000"/>
          <w:sz w:val="18"/>
          <w:szCs w:val="18"/>
        </w:rPr>
        <w:lastRenderedPageBreak/>
        <w:t>потребление производителя; если же часть продук-</w:t>
      </w:r>
      <w:r>
        <w:rPr>
          <w:color w:val="000000"/>
          <w:sz w:val="18"/>
          <w:szCs w:val="18"/>
        </w:rPr>
        <w:br/>
        <w:t>тов и идет в обмен на продукты других произ-</w:t>
      </w:r>
      <w:r>
        <w:rPr>
          <w:color w:val="000000"/>
          <w:sz w:val="18"/>
          <w:szCs w:val="18"/>
        </w:rPr>
        <w:br/>
        <w:t>водителей *, меновая ценность не является чем-то</w:t>
      </w:r>
      <w:r>
        <w:rPr>
          <w:color w:val="000000"/>
          <w:sz w:val="18"/>
          <w:szCs w:val="18"/>
        </w:rPr>
        <w:br/>
        <w:t>отличным от внутренней, — внутренняя ценность</w:t>
      </w:r>
      <w:r>
        <w:rPr>
          <w:color w:val="000000"/>
          <w:sz w:val="18"/>
          <w:szCs w:val="18"/>
        </w:rPr>
        <w:br/>
        <w:t>прямо превращается в меновую без всякого увели-</w:t>
      </w:r>
      <w:r>
        <w:rPr>
          <w:color w:val="000000"/>
          <w:sz w:val="18"/>
          <w:szCs w:val="18"/>
        </w:rPr>
        <w:br/>
        <w:t>чения или уменьшения» **...</w:t>
      </w:r>
    </w:p>
    <w:p w:rsidR="00931FC0" w:rsidRDefault="00931FC0" w:rsidP="00931FC0">
      <w:pPr>
        <w:shd w:val="clear" w:color="auto" w:fill="FFFFFF"/>
        <w:spacing w:before="10" w:line="168" w:lineRule="exact"/>
        <w:ind w:left="5" w:firstLine="240"/>
        <w:jc w:val="both"/>
      </w:pP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621665</wp:posOffset>
            </wp:positionV>
            <wp:extent cx="584835" cy="304800"/>
            <wp:effectExtent l="0" t="0" r="5715" b="0"/>
            <wp:wrapThrough wrapText="bothSides">
              <wp:wrapPolygon edited="0">
                <wp:start x="0" y="0"/>
                <wp:lineTo x="0" y="20250"/>
                <wp:lineTo x="21107" y="20250"/>
                <wp:lineTo x="21107" y="0"/>
                <wp:lineTo x="0" y="0"/>
              </wp:wrapPolygon>
            </wp:wrapThrough>
            <wp:docPr id="2448" name="Рисунок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3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[295—296] Из предыдущего изложения читатель</w:t>
      </w:r>
      <w:r>
        <w:rPr>
          <w:color w:val="000000"/>
          <w:sz w:val="18"/>
          <w:szCs w:val="18"/>
        </w:rPr>
        <w:br/>
        <w:t>мог составить себе представление о характере эконо-</w:t>
      </w:r>
      <w:r>
        <w:rPr>
          <w:color w:val="000000"/>
          <w:sz w:val="18"/>
          <w:szCs w:val="18"/>
        </w:rPr>
        <w:br/>
        <w:t>мической системы Чернышевского, его методе и</w:t>
      </w:r>
      <w:r>
        <w:rPr>
          <w:color w:val="000000"/>
          <w:sz w:val="18"/>
          <w:szCs w:val="18"/>
        </w:rPr>
        <w:br/>
        <w:t>цели его исследований. Цель эта заключалась в том,</w:t>
      </w:r>
      <w:r>
        <w:rPr>
          <w:color w:val="000000"/>
          <w:sz w:val="18"/>
          <w:szCs w:val="18"/>
        </w:rPr>
        <w:br/>
        <w:t>чтобы путем критики существующих экономических только?***</w:t>
      </w:r>
      <w:r>
        <w:rPr>
          <w:color w:val="000000"/>
          <w:sz w:val="18"/>
          <w:szCs w:val="18"/>
        </w:rPr>
        <w:br/>
        <w:t>отношений обнаружить вред капитализма для широ-</w:t>
      </w:r>
      <w:r>
        <w:rPr>
          <w:color w:val="000000"/>
          <w:sz w:val="18"/>
          <w:szCs w:val="18"/>
        </w:rPr>
        <w:br/>
        <w:t>ких народных масс, подчеркнуть его преходящий</w:t>
      </w:r>
      <w:r>
        <w:rPr>
          <w:color w:val="000000"/>
          <w:sz w:val="18"/>
          <w:szCs w:val="18"/>
        </w:rPr>
        <w:br/>
        <w:t>характер и выявить основные черты будущего социа-</w:t>
      </w:r>
      <w:r>
        <w:rPr>
          <w:color w:val="000000"/>
          <w:sz w:val="18"/>
          <w:szCs w:val="18"/>
        </w:rPr>
        <w:br/>
        <w:t>листического строя. При этом центр тяжести пере-</w:t>
      </w:r>
      <w:r>
        <w:rPr>
          <w:color w:val="000000"/>
          <w:sz w:val="18"/>
          <w:szCs w:val="18"/>
        </w:rPr>
        <w:br/>
        <w:t>носился естественно в область критики существую-</w:t>
      </w:r>
      <w:r>
        <w:rPr>
          <w:color w:val="000000"/>
          <w:sz w:val="18"/>
          <w:szCs w:val="18"/>
        </w:rPr>
        <w:br/>
        <w:t>щего с точки зрения предстоящего и в область</w:t>
      </w:r>
      <w:r>
        <w:rPr>
          <w:color w:val="000000"/>
          <w:sz w:val="18"/>
          <w:szCs w:val="18"/>
        </w:rPr>
        <w:br/>
        <w:t>характеристики будущего строя — хотя бы в самых</w:t>
      </w:r>
      <w:r>
        <w:rPr>
          <w:color w:val="000000"/>
          <w:sz w:val="18"/>
          <w:szCs w:val="18"/>
        </w:rPr>
        <w:br/>
        <w:t>общих чертах. От этого анализ существующих эко-</w:t>
      </w:r>
      <w:r>
        <w:rPr>
          <w:color w:val="000000"/>
          <w:sz w:val="18"/>
          <w:szCs w:val="18"/>
        </w:rPr>
        <w:br/>
        <w:t>номических отношений несколько пострадал и,</w:t>
      </w:r>
      <w:r>
        <w:rPr>
          <w:color w:val="000000"/>
          <w:sz w:val="18"/>
          <w:szCs w:val="18"/>
        </w:rPr>
        <w:br/>
        <w:t>как мы видели выше, определение некоторых основ-</w:t>
      </w:r>
      <w:r>
        <w:rPr>
          <w:color w:val="000000"/>
          <w:sz w:val="18"/>
          <w:szCs w:val="18"/>
        </w:rPr>
        <w:br/>
        <w:t>ных понятий политической экономии у Чернышев-</w:t>
      </w:r>
      <w:r>
        <w:rPr>
          <w:color w:val="000000"/>
          <w:sz w:val="18"/>
          <w:szCs w:val="18"/>
        </w:rPr>
        <w:br/>
        <w:t>ского оказалось невыдержанным с исторической и</w:t>
      </w:r>
      <w:r>
        <w:rPr>
          <w:color w:val="000000"/>
          <w:sz w:val="18"/>
          <w:szCs w:val="18"/>
        </w:rPr>
        <w:br/>
        <w:t>диалектической точки зрения.</w:t>
      </w:r>
    </w:p>
    <w:p w:rsidR="00931FC0" w:rsidRDefault="00931FC0" w:rsidP="00931FC0">
      <w:pPr>
        <w:framePr w:h="869" w:hSpace="38" w:wrap="auto" w:vAnchor="text" w:hAnchor="text" w:x="5415" w:y="3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552450"/>
            <wp:effectExtent l="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2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77" w:line="192" w:lineRule="exact"/>
        <w:ind w:right="389" w:firstLine="245"/>
        <w:jc w:val="both"/>
      </w:pPr>
      <w:r>
        <w:rPr>
          <w:color w:val="000000"/>
          <w:sz w:val="18"/>
          <w:szCs w:val="18"/>
        </w:rPr>
        <w:t>Но если недостатки примененного Чернышевским метода</w:t>
      </w:r>
      <w:r>
        <w:rPr>
          <w:color w:val="000000"/>
          <w:sz w:val="18"/>
          <w:szCs w:val="18"/>
        </w:rPr>
        <w:br/>
        <w:t>вредно отразились на общем значении его системы и сделали</w:t>
      </w:r>
      <w:r>
        <w:rPr>
          <w:color w:val="000000"/>
          <w:sz w:val="18"/>
          <w:szCs w:val="18"/>
        </w:rPr>
        <w:br/>
        <w:t>ее недолговечной, если эта система сыграла известную историче-</w:t>
      </w:r>
      <w:r>
        <w:rPr>
          <w:color w:val="000000"/>
          <w:sz w:val="18"/>
          <w:szCs w:val="18"/>
        </w:rPr>
        <w:br/>
        <w:t>скую роль, но в настоящее время должна быть признана устаре-</w:t>
      </w:r>
      <w:r>
        <w:rPr>
          <w:color w:val="000000"/>
          <w:sz w:val="18"/>
          <w:szCs w:val="18"/>
        </w:rPr>
        <w:br/>
        <w:t>лой, то эти общие недочеты и неточность отдельных определений</w:t>
      </w:r>
      <w:r>
        <w:rPr>
          <w:color w:val="000000"/>
          <w:sz w:val="18"/>
          <w:szCs w:val="18"/>
        </w:rPr>
        <w:br/>
        <w:t>не помешали  нашему  автору высказать целый  ряд глубоких</w:t>
      </w:r>
    </w:p>
    <w:p w:rsidR="00931FC0" w:rsidRDefault="00931FC0" w:rsidP="00931FC0">
      <w:pPr>
        <w:shd w:val="clear" w:color="auto" w:fill="FFFFFF"/>
        <w:spacing w:after="77" w:line="192" w:lineRule="exact"/>
        <w:ind w:right="389" w:firstLine="245"/>
        <w:jc w:val="both"/>
        <w:sectPr w:rsidR="00931FC0">
          <w:type w:val="continuous"/>
          <w:pgSz w:w="7937" w:h="11339"/>
          <w:pgMar w:top="1179" w:right="916" w:bottom="360" w:left="1290" w:header="720" w:footer="720" w:gutter="0"/>
          <w:cols w:space="60"/>
          <w:noEndnote/>
        </w:sectPr>
      </w:pPr>
    </w:p>
    <w:p w:rsidR="00931FC0" w:rsidRDefault="00931FC0" w:rsidP="00931FC0">
      <w:pPr>
        <w:framePr w:h="7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476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2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72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79" w:right="810" w:bottom="360" w:left="1281" w:header="720" w:footer="720" w:gutter="0"/>
          <w:cols w:space="720"/>
          <w:noEndnote/>
        </w:sectPr>
      </w:pPr>
    </w:p>
    <w:p w:rsidR="00931FC0" w:rsidRDefault="00931FC0" w:rsidP="00931FC0">
      <w:pPr>
        <w:spacing w:before="149" w:line="1" w:lineRule="exact"/>
        <w:rPr>
          <w:sz w:val="2"/>
          <w:szCs w:val="2"/>
        </w:rPr>
      </w:pPr>
    </w:p>
    <w:p w:rsidR="00931FC0" w:rsidRDefault="00931FC0" w:rsidP="00931FC0">
      <w:pPr>
        <w:framePr w:h="72" w:hSpace="10080" w:wrap="notBeside" w:vAnchor="text" w:hAnchor="margin" w:x="1" w:y="1"/>
        <w:rPr>
          <w:sz w:val="24"/>
          <w:szCs w:val="24"/>
        </w:rPr>
        <w:sectPr w:rsidR="00931FC0">
          <w:type w:val="continuous"/>
          <w:pgSz w:w="7937" w:h="11339"/>
          <w:pgMar w:top="1179" w:right="393" w:bottom="360" w:left="1281" w:header="720" w:footer="720" w:gutter="0"/>
          <w:cols w:space="60"/>
          <w:noEndnote/>
        </w:sectPr>
      </w:pPr>
    </w:p>
    <w:p w:rsidR="00931FC0" w:rsidRDefault="00931FC0" w:rsidP="00931FC0">
      <w:pPr>
        <w:framePr w:h="557" w:hSpace="38" w:wrap="auto" w:vAnchor="text" w:hAnchor="margin" w:x="5396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524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2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3" w:lineRule="exact"/>
        <w:ind w:left="5" w:firstLine="91"/>
        <w:jc w:val="both"/>
      </w:pPr>
      <w:r>
        <w:rPr>
          <w:noProof/>
        </w:rPr>
        <w:lastRenderedPageBreak/>
        <w:drawing>
          <wp:anchor distT="0" distB="0" distL="0" distR="0" simplePos="0" relativeHeight="251700224" behindDoc="1" locked="0" layoutInCell="1" allowOverlap="1">
            <wp:simplePos x="0" y="0"/>
            <wp:positionH relativeFrom="margin">
              <wp:posOffset>3435350</wp:posOffset>
            </wp:positionH>
            <wp:positionV relativeFrom="paragraph">
              <wp:posOffset>1164590</wp:posOffset>
            </wp:positionV>
            <wp:extent cx="167640" cy="295910"/>
            <wp:effectExtent l="0" t="0" r="3810" b="8890"/>
            <wp:wrapThrough wrapText="bothSides">
              <wp:wrapPolygon edited="0">
                <wp:start x="0" y="0"/>
                <wp:lineTo x="0" y="20858"/>
                <wp:lineTo x="19636" y="20858"/>
                <wp:lineTo x="19636" y="0"/>
                <wp:lineTo x="0" y="0"/>
              </wp:wrapPolygon>
            </wp:wrapThrough>
            <wp:docPr id="2447" name="Рисунок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4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4"/>
          <w:sz w:val="18"/>
          <w:szCs w:val="18"/>
        </w:rPr>
        <w:t>• Здесь, как мы видим, Чернышевский допускает частичный обмен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9"/>
          <w:sz w:val="18"/>
          <w:szCs w:val="18"/>
          <w:u w:val="single"/>
        </w:rPr>
        <w:t>и в будущ</w:t>
      </w:r>
      <w:r>
        <w:rPr>
          <w:color w:val="000000"/>
          <w:spacing w:val="-9"/>
          <w:sz w:val="18"/>
          <w:szCs w:val="18"/>
        </w:rPr>
        <w:t>ем обществе. Дело в том, что, как увидим ниже, он допускал воз-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4"/>
          <w:sz w:val="18"/>
          <w:szCs w:val="18"/>
          <w:u w:val="single"/>
        </w:rPr>
        <w:t>можность</w:t>
      </w:r>
      <w:r>
        <w:rPr>
          <w:color w:val="000000"/>
          <w:spacing w:val="-4"/>
          <w:sz w:val="18"/>
          <w:szCs w:val="18"/>
        </w:rPr>
        <w:t xml:space="preserve"> промежуточной стадии между капитализмом и социализмом.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* • Из всего вышеизложенного ясно, что если между взглядами на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ценность Чернышевского и Прудона и можно установить некоторое самое</w:t>
      </w:r>
      <w:r>
        <w:rPr>
          <w:color w:val="000000"/>
          <w:spacing w:val="-9"/>
          <w:sz w:val="18"/>
          <w:szCs w:val="18"/>
        </w:rPr>
        <w:br/>
        <w:t>общее сходство, то сходство это чисто формального свойства. По мнению</w:t>
      </w:r>
      <w:r>
        <w:rPr>
          <w:color w:val="000000"/>
          <w:spacing w:val="-9"/>
          <w:sz w:val="18"/>
          <w:szCs w:val="18"/>
        </w:rPr>
        <w:br/>
        <w:t>Прудона, его «установленная (или конституированная) ценность» может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осуществиться лишь в обществе мелких самостоятельных производителей,</w:t>
      </w:r>
      <w:r>
        <w:rPr>
          <w:color w:val="000000"/>
          <w:spacing w:val="-10"/>
          <w:sz w:val="18"/>
          <w:szCs w:val="18"/>
        </w:rPr>
        <w:br/>
        <w:t>свободно обменивающихся своими продуктами-товарами; «норма» же цен-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ностей Чернышевского предполагает как раз наоборот общество, организо-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ванное на началах коллективного труда и коллективного владения орудиями</w:t>
      </w:r>
      <w:r>
        <w:rPr>
          <w:color w:val="000000"/>
          <w:spacing w:val="-10"/>
          <w:sz w:val="18"/>
          <w:szCs w:val="18"/>
        </w:rPr>
        <w:br/>
        <w:t>производства, пускающее в обмен лишь ничтожную часть своих продуктов.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7"/>
          <w:sz w:val="18"/>
          <w:szCs w:val="18"/>
          <w:u w:val="single"/>
        </w:rPr>
        <w:t>Исходная точка</w:t>
      </w:r>
      <w:r>
        <w:rPr>
          <w:color w:val="000000"/>
          <w:spacing w:val="-7"/>
          <w:sz w:val="18"/>
          <w:szCs w:val="18"/>
        </w:rPr>
        <w:t xml:space="preserve"> зрения у Чернышевского — социалистическая, у Прудо-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z w:val="18"/>
          <w:szCs w:val="18"/>
        </w:rPr>
        <w:t>на—</w:t>
      </w:r>
      <w:r>
        <w:rPr>
          <w:color w:val="000000"/>
          <w:spacing w:val="-7"/>
          <w:sz w:val="18"/>
          <w:szCs w:val="18"/>
        </w:rPr>
        <w:t>мелкобуржуазная, индивидуалистическая. Там, где начинает дей-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ствовать «норма ценностей» первого, там для «установленной ценности*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z w:val="18"/>
          <w:szCs w:val="18"/>
        </w:rPr>
        <w:t>второго нет места.</w:t>
      </w:r>
    </w:p>
    <w:p w:rsidR="00931FC0" w:rsidRDefault="00931FC0" w:rsidP="00931FC0">
      <w:pPr>
        <w:shd w:val="clear" w:color="auto" w:fill="FFFFFF"/>
        <w:spacing w:line="139" w:lineRule="exact"/>
        <w:ind w:firstLine="254"/>
      </w:pPr>
      <w:r>
        <w:rPr>
          <w:color w:val="000000"/>
          <w:spacing w:val="-3"/>
          <w:sz w:val="18"/>
          <w:szCs w:val="18"/>
        </w:rPr>
        <w:t>**' Слово «только?» написано Лениным в левом верхнем углу стра-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ницы. </w:t>
      </w:r>
      <w:r>
        <w:rPr>
          <w:i/>
          <w:iCs/>
          <w:color w:val="000000"/>
          <w:sz w:val="18"/>
          <w:szCs w:val="18"/>
        </w:rPr>
        <w:t>Ред.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254" w:hRule="exact" w:hSpace="38" w:wrap="notBeside" w:vAnchor="text" w:hAnchor="text" w:x="102" w:y="1892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shd w:val="clear" w:color="auto" w:fill="FFFFFF"/>
        <w:spacing w:before="158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58"/>
        <w:sectPr w:rsidR="00931FC0">
          <w:type w:val="continuous"/>
          <w:pgSz w:w="7937" w:h="11339"/>
          <w:pgMar w:top="1179" w:right="393" w:bottom="360" w:left="1281" w:header="720" w:footer="720" w:gutter="0"/>
          <w:cols w:num="2" w:space="720" w:equalWidth="0">
            <w:col w:w="5352" w:space="192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left="58"/>
      </w:pPr>
      <w:r>
        <w:rPr>
          <w:color w:val="000000"/>
          <w:sz w:val="18"/>
          <w:szCs w:val="18"/>
        </w:rPr>
        <w:lastRenderedPageBreak/>
        <w:t>586</w:t>
      </w:r>
    </w:p>
    <w:p w:rsidR="00931FC0" w:rsidRDefault="00931FC0" w:rsidP="00931FC0">
      <w:pPr>
        <w:shd w:val="clear" w:color="auto" w:fill="FFFFFF"/>
        <w:ind w:left="58"/>
        <w:sectPr w:rsidR="00931FC0">
          <w:pgSz w:w="7937" w:h="11339"/>
          <w:pgMar w:top="1181" w:right="1427" w:bottom="360" w:left="1100" w:header="720" w:footer="720" w:gutter="0"/>
          <w:cols w:space="60"/>
          <w:noEndnote/>
        </w:sectPr>
      </w:pPr>
    </w:p>
    <w:p w:rsidR="00931FC0" w:rsidRDefault="00931FC0" w:rsidP="00931FC0">
      <w:pPr>
        <w:framePr w:h="432" w:hSpace="38" w:wrap="auto" w:vAnchor="text" w:hAnchor="margin" w:x="-85" w:y="2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27622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2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34" w:hSpace="38" w:wrap="auto" w:vAnchor="text" w:hAnchor="margin" w:x="-143" w:y="24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2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36" w:hSpace="38" w:wrap="notBeside" w:vAnchor="text" w:hAnchor="margin" w:x="-167" w:y="83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2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87" w:line="216" w:lineRule="exact"/>
        <w:ind w:left="38"/>
        <w:jc w:val="both"/>
      </w:pPr>
      <w:r>
        <w:rPr>
          <w:color w:val="000000"/>
          <w:sz w:val="18"/>
          <w:szCs w:val="18"/>
        </w:rPr>
        <w:lastRenderedPageBreak/>
        <w:t>критических замечаний относительно капиталистического строя</w:t>
      </w:r>
      <w:r>
        <w:rPr>
          <w:color w:val="000000"/>
          <w:sz w:val="18"/>
          <w:szCs w:val="18"/>
        </w:rPr>
        <w:br/>
        <w:t>в его целом. И в этой области дарование п проницательность</w:t>
      </w:r>
      <w:r>
        <w:rPr>
          <w:color w:val="000000"/>
          <w:sz w:val="18"/>
          <w:szCs w:val="18"/>
        </w:rPr>
        <w:br/>
        <w:t>нашего автора сказались с полным блеском...</w:t>
      </w:r>
    </w:p>
    <w:p w:rsidR="00931FC0" w:rsidRDefault="00931FC0" w:rsidP="00931FC0">
      <w:pPr>
        <w:framePr w:h="528" w:hSpace="38" w:wrap="auto" w:vAnchor="text" w:hAnchor="text" w:x="375" w:y="1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3333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2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4" w:y="25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202" w:lineRule="exact"/>
        <w:ind w:left="24" w:firstLine="226"/>
        <w:jc w:val="both"/>
      </w:pPr>
      <w:r>
        <w:rPr>
          <w:color w:val="000000"/>
          <w:sz w:val="18"/>
          <w:szCs w:val="18"/>
        </w:rPr>
        <w:t>[320] Социализм Чернышевского, конечно, не был сво-</w:t>
      </w:r>
      <w:r>
        <w:rPr>
          <w:color w:val="000000"/>
          <w:sz w:val="18"/>
          <w:szCs w:val="18"/>
        </w:rPr>
        <w:br/>
        <w:t>боден от некоторых утопических элементов, но признать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на этом основании Чернышевского только и просто уто-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пистом мы не решаемся. Как мы уже сказали, Чернышев-</w:t>
      </w:r>
      <w:r>
        <w:rPr>
          <w:color w:val="000000"/>
          <w:sz w:val="18"/>
          <w:szCs w:val="18"/>
        </w:rPr>
        <w:br/>
        <w:t>ский занимает промежуточн</w:t>
      </w:r>
      <w:r>
        <w:rPr>
          <w:color w:val="000000"/>
          <w:sz w:val="18"/>
          <w:szCs w:val="18"/>
          <w:u w:val="single"/>
        </w:rPr>
        <w:t>ую стадию между утопическим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и научным социализмом, в </w:t>
      </w:r>
      <w:r>
        <w:rPr>
          <w:color w:val="000000"/>
          <w:sz w:val="18"/>
          <w:szCs w:val="18"/>
          <w:u w:val="single"/>
        </w:rPr>
        <w:t>большинстве случаев стоя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ближе к последнему...</w:t>
      </w:r>
      <w:r>
        <w:rPr>
          <w:color w:val="000000"/>
          <w:sz w:val="18"/>
          <w:szCs w:val="18"/>
        </w:rPr>
        <w:br/>
        <w:t xml:space="preserve">[324] Повторяем, </w:t>
      </w:r>
      <w:r>
        <w:rPr>
          <w:color w:val="000000"/>
          <w:sz w:val="18"/>
          <w:szCs w:val="18"/>
          <w:u w:val="single"/>
        </w:rPr>
        <w:t>об утопизме Чернышевского следует гово-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 xml:space="preserve">рить </w:t>
      </w:r>
      <w:r>
        <w:rPr>
          <w:color w:val="000000"/>
          <w:sz w:val="18"/>
          <w:szCs w:val="18"/>
          <w:lang w:val="en-US"/>
        </w:rPr>
        <w:t>cum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grano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salis</w:t>
      </w:r>
      <w:r>
        <w:rPr>
          <w:color w:val="000000"/>
          <w:sz w:val="18"/>
          <w:szCs w:val="18"/>
        </w:rPr>
        <w:t>. Строгий реалист, он брал из утопиче-</w:t>
      </w:r>
      <w:r>
        <w:rPr>
          <w:color w:val="000000"/>
          <w:sz w:val="18"/>
          <w:szCs w:val="18"/>
        </w:rPr>
        <w:br/>
        <w:t>ских систем, главным образом, их критику частной собствен-</w:t>
      </w:r>
      <w:r>
        <w:rPr>
          <w:color w:val="000000"/>
          <w:sz w:val="18"/>
          <w:szCs w:val="18"/>
        </w:rPr>
        <w:br/>
        <w:t>ности и капиталистического строя, а также общие принципы</w:t>
      </w:r>
      <w:r>
        <w:rPr>
          <w:color w:val="000000"/>
          <w:sz w:val="18"/>
          <w:szCs w:val="18"/>
        </w:rPr>
        <w:br/>
        <w:t>будущего строя, как, например, ассоциация, соединение промыш-</w:t>
      </w:r>
      <w:r>
        <w:rPr>
          <w:color w:val="000000"/>
          <w:sz w:val="18"/>
          <w:szCs w:val="18"/>
        </w:rPr>
        <w:br/>
        <w:t>ленности с земледелием, организация производства и т. п.; но он</w:t>
      </w:r>
      <w:r>
        <w:rPr>
          <w:color w:val="000000"/>
          <w:sz w:val="18"/>
          <w:szCs w:val="18"/>
        </w:rPr>
        <w:br/>
        <w:t>прекрасно видел недостатки утопических систем и блестяще</w:t>
      </w:r>
      <w:r>
        <w:rPr>
          <w:color w:val="000000"/>
          <w:sz w:val="18"/>
          <w:szCs w:val="18"/>
        </w:rPr>
        <w:br/>
        <w:t>критиковал многие их положения...</w:t>
      </w:r>
    </w:p>
    <w:p w:rsidR="00931FC0" w:rsidRDefault="00931FC0" w:rsidP="00931FC0">
      <w:pPr>
        <w:shd w:val="clear" w:color="auto" w:fill="FFFFFF"/>
        <w:spacing w:line="211" w:lineRule="exact"/>
        <w:ind w:right="34"/>
        <w:jc w:val="right"/>
      </w:pPr>
      <w:r>
        <w:rPr>
          <w:color w:val="000000"/>
          <w:sz w:val="18"/>
          <w:szCs w:val="18"/>
        </w:rPr>
        <w:t xml:space="preserve">[328—330] Но дает ли все это нам право причислить </w:t>
      </w:r>
      <w:r>
        <w:rPr>
          <w:color w:val="000000"/>
          <w:sz w:val="18"/>
          <w:szCs w:val="18"/>
          <w:u w:val="single"/>
        </w:rPr>
        <w:t>Черны-</w:t>
      </w:r>
    </w:p>
    <w:p w:rsidR="00931FC0" w:rsidRDefault="00931FC0" w:rsidP="00931FC0">
      <w:pPr>
        <w:shd w:val="clear" w:color="auto" w:fill="FFFFFF"/>
        <w:spacing w:line="211" w:lineRule="exact"/>
        <w:ind w:right="29"/>
        <w:jc w:val="right"/>
      </w:pPr>
      <w:r>
        <w:rPr>
          <w:color w:val="000000"/>
          <w:sz w:val="18"/>
          <w:szCs w:val="18"/>
        </w:rPr>
        <w:t xml:space="preserve">шевского к утопистам </w:t>
      </w:r>
      <w:r>
        <w:rPr>
          <w:color w:val="000000"/>
          <w:sz w:val="18"/>
          <w:szCs w:val="18"/>
          <w:lang w:val="en-US"/>
        </w:rPr>
        <w:t>tout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court</w:t>
      </w:r>
      <w:r>
        <w:rPr>
          <w:color w:val="000000"/>
          <w:sz w:val="18"/>
          <w:szCs w:val="18"/>
        </w:rPr>
        <w:t>? Мы отнюдь этого не думаем.</w:t>
      </w:r>
    </w:p>
    <w:p w:rsidR="00931FC0" w:rsidRDefault="00931FC0" w:rsidP="00931FC0">
      <w:pPr>
        <w:shd w:val="clear" w:color="auto" w:fill="FFFFFF"/>
        <w:spacing w:line="211" w:lineRule="exact"/>
        <w:ind w:right="34"/>
        <w:jc w:val="right"/>
      </w:pPr>
      <w:r>
        <w:rPr>
          <w:color w:val="000000"/>
          <w:sz w:val="18"/>
          <w:szCs w:val="18"/>
        </w:rPr>
        <w:t>Что   Чернышевского  нельзя  причислить  к  представителям</w:t>
      </w:r>
    </w:p>
    <w:p w:rsidR="00931FC0" w:rsidRDefault="00931FC0" w:rsidP="00931FC0">
      <w:pPr>
        <w:shd w:val="clear" w:color="auto" w:fill="FFFFFF"/>
        <w:spacing w:line="211" w:lineRule="exact"/>
        <w:ind w:right="48"/>
        <w:jc w:val="right"/>
      </w:pPr>
      <w:r>
        <w:rPr>
          <w:color w:val="000000"/>
          <w:sz w:val="18"/>
          <w:szCs w:val="18"/>
        </w:rPr>
        <w:t>«мелкобуржуазного  социализма», ясно  из  всего  предыдущего</w:t>
      </w:r>
    </w:p>
    <w:p w:rsidR="00931FC0" w:rsidRDefault="00931FC0" w:rsidP="00931FC0">
      <w:pPr>
        <w:shd w:val="clear" w:color="auto" w:fill="FFFFFF"/>
        <w:spacing w:before="24" w:line="178" w:lineRule="exact"/>
        <w:ind w:right="4349"/>
        <w:jc w:val="right"/>
      </w:pPr>
      <w:r>
        <w:rPr>
          <w:color w:val="000000"/>
          <w:sz w:val="18"/>
          <w:szCs w:val="18"/>
        </w:rPr>
        <w:t>изложения...</w:t>
      </w:r>
    </w:p>
    <w:p w:rsidR="00931FC0" w:rsidRDefault="00931FC0" w:rsidP="00931FC0">
      <w:pPr>
        <w:framePr w:h="465" w:hSpace="38" w:wrap="auto" w:vAnchor="text" w:hAnchor="text" w:x="361" w:y="3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2952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2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94" w:hSpace="38" w:wrap="auto" w:vAnchor="text" w:hAnchor="text" w:x="375" w:y="9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" cy="31432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2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778" w:right="38" w:firstLine="254"/>
        <w:jc w:val="both"/>
      </w:pPr>
      <w:r>
        <w:rPr>
          <w:color w:val="000000"/>
          <w:sz w:val="18"/>
          <w:szCs w:val="18"/>
        </w:rPr>
        <w:t>Все эти отрицательные черты мелкобуржуазно-</w:t>
      </w:r>
      <w:r>
        <w:rPr>
          <w:color w:val="000000"/>
          <w:sz w:val="18"/>
          <w:szCs w:val="18"/>
        </w:rPr>
        <w:br/>
        <w:t>го социализма были органически чужды нашему</w:t>
      </w:r>
      <w:r>
        <w:rPr>
          <w:color w:val="000000"/>
          <w:sz w:val="18"/>
          <w:szCs w:val="18"/>
        </w:rPr>
        <w:br/>
        <w:t>Чернышевскому. От идеализации патриархального</w:t>
      </w:r>
      <w:r>
        <w:rPr>
          <w:color w:val="000000"/>
          <w:sz w:val="18"/>
          <w:szCs w:val="18"/>
        </w:rPr>
        <w:br/>
        <w:t xml:space="preserve">варварства он был </w:t>
      </w:r>
      <w:r>
        <w:rPr>
          <w:color w:val="000000"/>
          <w:sz w:val="18"/>
          <w:szCs w:val="18"/>
          <w:u w:val="single"/>
        </w:rPr>
        <w:t>совершенно</w:t>
      </w:r>
      <w:r>
        <w:rPr>
          <w:color w:val="000000"/>
          <w:sz w:val="18"/>
          <w:szCs w:val="18"/>
        </w:rPr>
        <w:t xml:space="preserve"> свободен; жизне-</w:t>
      </w:r>
      <w:r>
        <w:rPr>
          <w:color w:val="000000"/>
          <w:sz w:val="18"/>
          <w:szCs w:val="18"/>
        </w:rPr>
        <w:br/>
        <w:t>способность мелкого производства он категорически</w:t>
      </w:r>
      <w:r>
        <w:rPr>
          <w:color w:val="000000"/>
          <w:sz w:val="18"/>
          <w:szCs w:val="18"/>
        </w:rPr>
        <w:br/>
        <w:t>отрицал; положительная же его программа сводилась</w:t>
      </w:r>
      <w:r>
        <w:rPr>
          <w:color w:val="000000"/>
          <w:sz w:val="18"/>
          <w:szCs w:val="18"/>
        </w:rPr>
        <w:br/>
        <w:t>отнюдь не к восстановлению мелкого ремесла или земле-</w:t>
      </w:r>
      <w:r>
        <w:rPr>
          <w:color w:val="000000"/>
          <w:sz w:val="18"/>
          <w:szCs w:val="18"/>
        </w:rPr>
        <w:br/>
        <w:t>делия, а к планомерной общественной организации</w:t>
      </w:r>
      <w:r>
        <w:rPr>
          <w:color w:val="000000"/>
          <w:sz w:val="18"/>
          <w:szCs w:val="18"/>
        </w:rPr>
        <w:br/>
        <w:t>производства на началах коллективизма.</w:t>
      </w:r>
    </w:p>
    <w:p w:rsidR="00931FC0" w:rsidRDefault="00931FC0" w:rsidP="00931FC0">
      <w:pPr>
        <w:shd w:val="clear" w:color="auto" w:fill="FFFFFF"/>
        <w:spacing w:line="178" w:lineRule="exact"/>
        <w:ind w:left="773" w:right="58" w:firstLine="250"/>
        <w:jc w:val="both"/>
      </w:pPr>
      <w:r>
        <w:rPr>
          <w:color w:val="000000"/>
          <w:sz w:val="18"/>
          <w:szCs w:val="18"/>
        </w:rPr>
        <w:t>Но есть ли основания причислить нашего автора</w:t>
      </w:r>
      <w:r>
        <w:rPr>
          <w:color w:val="000000"/>
          <w:sz w:val="18"/>
          <w:szCs w:val="18"/>
        </w:rPr>
        <w:br/>
        <w:t xml:space="preserve">к представителям </w:t>
      </w:r>
      <w:r>
        <w:rPr>
          <w:color w:val="000000"/>
          <w:sz w:val="18"/>
          <w:szCs w:val="18"/>
          <w:u w:val="single"/>
        </w:rPr>
        <w:t>критически-утопического социализм</w:t>
      </w:r>
    </w:p>
    <w:p w:rsidR="00931FC0" w:rsidRDefault="00931FC0" w:rsidP="00931FC0">
      <w:pPr>
        <w:shd w:val="clear" w:color="auto" w:fill="FFFFFF"/>
        <w:spacing w:before="48"/>
        <w:ind w:left="768"/>
      </w:pPr>
      <w:r>
        <w:rPr>
          <w:color w:val="000000"/>
          <w:sz w:val="18"/>
          <w:szCs w:val="18"/>
        </w:rPr>
        <w:t>ма? Посмотрим...</w:t>
      </w:r>
    </w:p>
    <w:p w:rsidR="00931FC0" w:rsidRDefault="00931FC0" w:rsidP="00931FC0">
      <w:pPr>
        <w:shd w:val="clear" w:color="auto" w:fill="FFFFFF"/>
        <w:spacing w:before="67" w:line="173" w:lineRule="exact"/>
        <w:ind w:right="48" w:firstLine="240"/>
        <w:jc w:val="both"/>
      </w:pPr>
      <w:r>
        <w:rPr>
          <w:color w:val="000000"/>
          <w:sz w:val="18"/>
          <w:szCs w:val="18"/>
        </w:rPr>
        <w:t>Маркс, столь строго отнесшийся к писаниям и деятельности</w:t>
      </w:r>
      <w:r>
        <w:rPr>
          <w:color w:val="000000"/>
          <w:sz w:val="18"/>
          <w:szCs w:val="18"/>
        </w:rPr>
        <w:br/>
        <w:t>таких представителей европейского социализма, как напр.</w:t>
      </w:r>
      <w:r>
        <w:rPr>
          <w:color w:val="000000"/>
          <w:sz w:val="18"/>
          <w:szCs w:val="18"/>
        </w:rPr>
        <w:br/>
        <w:t>Прудон и Лассаль (из них последний был его собственным уче-</w:t>
      </w:r>
      <w:r>
        <w:rPr>
          <w:color w:val="000000"/>
          <w:sz w:val="18"/>
          <w:szCs w:val="18"/>
        </w:rPr>
        <w:br/>
        <w:t>ником), и таких представителей русского социализма, как Гер-</w:t>
      </w:r>
      <w:r>
        <w:rPr>
          <w:color w:val="000000"/>
          <w:sz w:val="18"/>
          <w:szCs w:val="18"/>
        </w:rPr>
        <w:br/>
        <w:t>цен, Бакунин и Нечаев, относился к Чернышевскому с величай-</w:t>
      </w:r>
      <w:r>
        <w:rPr>
          <w:color w:val="000000"/>
          <w:sz w:val="18"/>
          <w:szCs w:val="18"/>
        </w:rPr>
        <w:br/>
        <w:t>шим уважением и глубокой симпатией. Крайне сдержанный</w:t>
      </w:r>
      <w:r>
        <w:rPr>
          <w:color w:val="000000"/>
          <w:sz w:val="18"/>
          <w:szCs w:val="18"/>
        </w:rPr>
        <w:br/>
        <w:t>в похвалах и скупой на лестные отзывы, творец научного социа-</w:t>
      </w:r>
      <w:r>
        <w:rPr>
          <w:color w:val="000000"/>
          <w:sz w:val="18"/>
          <w:szCs w:val="18"/>
        </w:rPr>
        <w:br/>
        <w:t>лизма признал нашего автора великим ученым и кри</w:t>
      </w:r>
      <w:r>
        <w:rPr>
          <w:color w:val="000000"/>
          <w:sz w:val="18"/>
          <w:szCs w:val="18"/>
          <w:u w:val="single"/>
        </w:rPr>
        <w:t>тиком, мас-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терски обнаружившим банкротство буржуазной экономии. Ясно,</w:t>
      </w:r>
    </w:p>
    <w:p w:rsidR="00931FC0" w:rsidRDefault="00931FC0" w:rsidP="00931FC0">
      <w:pPr>
        <w:shd w:val="clear" w:color="auto" w:fill="FFFFFF"/>
        <w:spacing w:before="67" w:line="173" w:lineRule="exact"/>
        <w:ind w:right="48" w:firstLine="240"/>
        <w:jc w:val="both"/>
        <w:sectPr w:rsidR="00931FC0">
          <w:type w:val="continuous"/>
          <w:pgSz w:w="7937" w:h="11339"/>
          <w:pgMar w:top="1181" w:right="1427" w:bottom="360" w:left="11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6"/>
      </w:pPr>
      <w:r>
        <w:rPr>
          <w:color w:val="000000"/>
        </w:rPr>
        <w:lastRenderedPageBreak/>
        <w:t>587</w:t>
      </w:r>
    </w:p>
    <w:p w:rsidR="00931FC0" w:rsidRDefault="00931FC0" w:rsidP="00931FC0">
      <w:pPr>
        <w:shd w:val="clear" w:color="auto" w:fill="FFFFFF"/>
        <w:ind w:left="5136"/>
        <w:sectPr w:rsidR="00931FC0">
          <w:pgSz w:w="7937" w:h="11339"/>
          <w:pgMar w:top="1169" w:right="805" w:bottom="360" w:left="12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173" w:lineRule="exact"/>
        <w:ind w:left="48"/>
        <w:jc w:val="both"/>
      </w:pPr>
      <w:r>
        <w:rPr>
          <w:color w:val="000000"/>
          <w:spacing w:val="-7"/>
        </w:rPr>
        <w:lastRenderedPageBreak/>
        <w:t>что этот лестный отзыв, чуть ли не единственный в устах сурового</w:t>
      </w:r>
      <w:r>
        <w:rPr>
          <w:color w:val="000000"/>
          <w:spacing w:val="-7"/>
        </w:rPr>
        <w:br/>
        <w:t>Маркса, имел же какие-нибудь серьезные основания, — особенно,</w:t>
      </w:r>
      <w:r>
        <w:rPr>
          <w:color w:val="000000"/>
          <w:spacing w:val="-7"/>
        </w:rPr>
        <w:br/>
        <w:t>если сопоставить его с строгими отзывами Маркса о других круп-</w:t>
      </w:r>
      <w:r>
        <w:rPr>
          <w:color w:val="000000"/>
          <w:spacing w:val="-7"/>
        </w:rPr>
        <w:br/>
      </w:r>
      <w:r>
        <w:rPr>
          <w:color w:val="000000"/>
          <w:spacing w:val="-3"/>
        </w:rPr>
        <w:t>ных представителях социалистической мысли. И такие основа-</w:t>
      </w:r>
      <w:r>
        <w:rPr>
          <w:color w:val="000000"/>
          <w:spacing w:val="-3"/>
        </w:rPr>
        <w:br/>
      </w:r>
      <w:r>
        <w:rPr>
          <w:color w:val="000000"/>
        </w:rPr>
        <w:t>ния несомненно имелись...</w:t>
      </w:r>
    </w:p>
    <w:p w:rsidR="00931FC0" w:rsidRDefault="00931FC0" w:rsidP="00931FC0">
      <w:pPr>
        <w:framePr w:h="787" w:hSpace="38" w:wrap="auto" w:vAnchor="text" w:hAnchor="text" w:x="4955" w:y="21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953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2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75" w:y="2478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3" w:lineRule="exact"/>
        <w:ind w:left="29" w:right="514" w:firstLine="235"/>
        <w:jc w:val="both"/>
      </w:pPr>
      <w:r>
        <w:rPr>
          <w:color w:val="000000"/>
          <w:spacing w:val="-8"/>
        </w:rPr>
        <w:t>[332—336] Черты утопистов совершенно чужды были</w:t>
      </w:r>
      <w:r>
        <w:rPr>
          <w:color w:val="000000"/>
          <w:spacing w:val="-8"/>
        </w:rPr>
        <w:br/>
      </w:r>
      <w:r>
        <w:rPr>
          <w:color w:val="000000"/>
          <w:spacing w:val="-5"/>
        </w:rPr>
        <w:t>Чернышевскому — кроме одной: он также видел в осно-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вании производительных ассоциаций способ доказать</w:t>
      </w:r>
      <w:r>
        <w:rPr>
          <w:color w:val="000000"/>
          <w:spacing w:val="-6"/>
        </w:rPr>
        <w:br/>
      </w:r>
      <w:r>
        <w:rPr>
          <w:color w:val="000000"/>
          <w:spacing w:val="-7"/>
        </w:rPr>
        <w:t>преимущества товарищеского хозяйства над капиталистиче-</w:t>
      </w:r>
      <w:r>
        <w:rPr>
          <w:color w:val="000000"/>
          <w:spacing w:val="-7"/>
        </w:rPr>
        <w:br/>
        <w:t>ским и орудие пропаганды новых идей. Но какая колоссаль-</w:t>
      </w:r>
      <w:r>
        <w:rPr>
          <w:color w:val="000000"/>
          <w:spacing w:val="-7"/>
        </w:rPr>
        <w:br/>
        <w:t>ная разница между ним и утопистами в этом отношении!</w:t>
      </w:r>
      <w:r>
        <w:rPr>
          <w:color w:val="000000"/>
          <w:spacing w:val="-7"/>
        </w:rPr>
        <w:br/>
      </w:r>
      <w:r>
        <w:rPr>
          <w:color w:val="000000"/>
        </w:rPr>
        <w:t>Во-первых, он никогда не объявлял основание ассо-</w:t>
      </w:r>
      <w:r>
        <w:rPr>
          <w:color w:val="000000"/>
        </w:rPr>
        <w:br/>
      </w:r>
      <w:r>
        <w:rPr>
          <w:color w:val="000000"/>
          <w:spacing w:val="-7"/>
        </w:rPr>
        <w:t xml:space="preserve">циаций </w:t>
      </w:r>
      <w:r>
        <w:rPr>
          <w:i/>
          <w:iCs/>
          <w:color w:val="000000"/>
          <w:spacing w:val="-7"/>
        </w:rPr>
        <w:t xml:space="preserve">единственным </w:t>
      </w:r>
      <w:r>
        <w:rPr>
          <w:color w:val="000000"/>
          <w:spacing w:val="-7"/>
        </w:rPr>
        <w:t>средством социального преобразо-</w:t>
      </w:r>
      <w:r>
        <w:rPr>
          <w:color w:val="000000"/>
          <w:spacing w:val="-7"/>
        </w:rPr>
        <w:br/>
      </w:r>
      <w:r>
        <w:rPr>
          <w:color w:val="000000"/>
          <w:spacing w:val="-5"/>
        </w:rPr>
        <w:t>вания, не пытался доктринерски навязать рабочему классу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эту единую форму и не противопоставлял ее историческим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формам рабочего движения; во-вторых, он не только не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отрицал политической борьбы и политических задач про-</w:t>
      </w:r>
      <w:r>
        <w:rPr>
          <w:color w:val="000000"/>
          <w:spacing w:val="-6"/>
        </w:rPr>
        <w:br/>
      </w:r>
      <w:r>
        <w:rPr>
          <w:color w:val="000000"/>
          <w:spacing w:val="-4"/>
        </w:rPr>
        <w:t xml:space="preserve">летариата, но, напротив, как мы видели выше (гл. </w:t>
      </w:r>
      <w:r>
        <w:rPr>
          <w:color w:val="000000"/>
          <w:spacing w:val="-4"/>
          <w:lang w:val="en-US"/>
        </w:rPr>
        <w:t>V</w:t>
      </w:r>
      <w:r>
        <w:rPr>
          <w:color w:val="000000"/>
          <w:spacing w:val="-4"/>
        </w:rPr>
        <w:t xml:space="preserve"> и </w:t>
      </w:r>
      <w:r>
        <w:rPr>
          <w:color w:val="000000"/>
          <w:spacing w:val="-4"/>
          <w:lang w:val="en-US"/>
        </w:rPr>
        <w:t>VI</w:t>
      </w:r>
      <w:r>
        <w:rPr>
          <w:color w:val="000000"/>
          <w:spacing w:val="-4"/>
        </w:rPr>
        <w:t>),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>упрекал социалистов в робости и непоследовательности</w:t>
      </w:r>
      <w:r>
        <w:rPr>
          <w:color w:val="000000"/>
          <w:spacing w:val="-3"/>
        </w:rPr>
        <w:br/>
      </w:r>
      <w:r>
        <w:rPr>
          <w:color w:val="000000"/>
        </w:rPr>
        <w:t>при осуществлении этих задач, в частности по вопросу</w:t>
      </w:r>
      <w:r>
        <w:rPr>
          <w:color w:val="000000"/>
        </w:rPr>
        <w:br/>
      </w:r>
      <w:r>
        <w:rPr>
          <w:color w:val="000000"/>
          <w:spacing w:val="-4"/>
        </w:rPr>
        <w:t>о захвате политической власти и революционной дикта-</w:t>
      </w:r>
      <w:r>
        <w:rPr>
          <w:color w:val="000000"/>
          <w:spacing w:val="-4"/>
        </w:rPr>
        <w:br/>
      </w:r>
      <w:r>
        <w:rPr>
          <w:color w:val="000000"/>
          <w:spacing w:val="-5"/>
        </w:rPr>
        <w:t>туре. Политический индифферентизм, узкая исключитель-</w:t>
      </w:r>
      <w:r>
        <w:rPr>
          <w:color w:val="000000"/>
          <w:spacing w:val="-5"/>
        </w:rPr>
        <w:br/>
        <w:t>ность изобретателя философского камня, кабинетного</w:t>
      </w:r>
      <w:r>
        <w:rPr>
          <w:color w:val="000000"/>
          <w:spacing w:val="-5"/>
        </w:rPr>
        <w:br/>
      </w:r>
      <w:r>
        <w:rPr>
          <w:color w:val="000000"/>
          <w:spacing w:val="-7"/>
        </w:rPr>
        <w:t>мыслителя, мечтающего облагодетельствовать глупое чело-</w:t>
      </w:r>
      <w:r>
        <w:rPr>
          <w:color w:val="000000"/>
          <w:spacing w:val="-7"/>
        </w:rPr>
        <w:br/>
        <w:t>вечество своими гениальными выдумками и свысока по-</w:t>
      </w:r>
      <w:r>
        <w:rPr>
          <w:color w:val="000000"/>
          <w:spacing w:val="-7"/>
        </w:rPr>
        <w:br/>
        <w:t>сматривающего на беспомощное барахтанье непросвещен-</w:t>
      </w:r>
      <w:r>
        <w:rPr>
          <w:color w:val="000000"/>
          <w:spacing w:val="-7"/>
        </w:rPr>
        <w:br/>
      </w:r>
      <w:r>
        <w:rPr>
          <w:color w:val="000000"/>
          <w:spacing w:val="-6"/>
        </w:rPr>
        <w:t>ных масс в пучинах исторического водоворота, — словом,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сектантская самоуверенность и педантизм были ему абсо-</w:t>
      </w:r>
      <w:r>
        <w:rPr>
          <w:color w:val="000000"/>
          <w:spacing w:val="-5"/>
        </w:rPr>
        <w:br/>
      </w:r>
      <w:r>
        <w:rPr>
          <w:color w:val="000000"/>
        </w:rPr>
        <w:t>лютно чужды *.</w:t>
      </w:r>
    </w:p>
    <w:p w:rsidR="00931FC0" w:rsidRDefault="00931FC0" w:rsidP="00931FC0">
      <w:pPr>
        <w:framePr w:h="869" w:hSpace="38" w:wrap="auto" w:vAnchor="text" w:hAnchor="text" w:x="4950" w:y="1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2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70" w:y="45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202" w:lineRule="exact"/>
        <w:ind w:left="24" w:right="533" w:firstLine="250"/>
        <w:jc w:val="both"/>
      </w:pPr>
      <w:r>
        <w:rPr>
          <w:color w:val="000000"/>
          <w:spacing w:val="-5"/>
        </w:rPr>
        <w:t>И еслп в области научной критики капитализма Чер-</w:t>
      </w:r>
      <w:r>
        <w:rPr>
          <w:color w:val="000000"/>
          <w:spacing w:val="-5"/>
        </w:rPr>
        <w:br/>
      </w:r>
      <w:r>
        <w:rPr>
          <w:color w:val="000000"/>
        </w:rPr>
        <w:t>нышевский был учеником Фурье, Оуэна и Сен-Симона,</w:t>
      </w:r>
      <w:r>
        <w:rPr>
          <w:color w:val="000000"/>
        </w:rPr>
        <w:br/>
      </w:r>
      <w:r>
        <w:rPr>
          <w:color w:val="000000"/>
          <w:spacing w:val="-5"/>
        </w:rPr>
        <w:t>то в области практических действий и методов политиче-</w:t>
      </w:r>
      <w:r>
        <w:rPr>
          <w:color w:val="000000"/>
          <w:spacing w:val="-5"/>
        </w:rPr>
        <w:br/>
      </w:r>
      <w:r>
        <w:rPr>
          <w:color w:val="000000"/>
          <w:spacing w:val="-4"/>
        </w:rPr>
        <w:t>ской борьбы он примыкал скорее к бланкистам и чарти-</w:t>
      </w:r>
      <w:r>
        <w:rPr>
          <w:color w:val="000000"/>
          <w:spacing w:val="-4"/>
        </w:rPr>
        <w:br/>
      </w:r>
      <w:r>
        <w:rPr>
          <w:color w:val="000000"/>
        </w:rPr>
        <w:t>стам...</w:t>
      </w:r>
    </w:p>
    <w:p w:rsidR="00931FC0" w:rsidRDefault="00931FC0" w:rsidP="00931FC0">
      <w:pPr>
        <w:shd w:val="clear" w:color="auto" w:fill="FFFFFF"/>
        <w:spacing w:line="168" w:lineRule="exact"/>
        <w:ind w:left="14" w:firstLine="250"/>
      </w:pPr>
      <w:r>
        <w:rPr>
          <w:color w:val="000000"/>
          <w:spacing w:val="-6"/>
        </w:rPr>
        <w:t>Однако   в   близкое   наступление   социализма   Черны-</w:t>
      </w:r>
      <w:r>
        <w:rPr>
          <w:color w:val="000000"/>
          <w:spacing w:val="-6"/>
        </w:rPr>
        <w:br/>
      </w:r>
      <w:r>
        <w:rPr>
          <w:color w:val="000000"/>
          <w:spacing w:val="-2"/>
        </w:rPr>
        <w:t>шевский  не  верил. В  этом  отношении  он  смотрел  на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504825" cy="285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2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" w:line="144" w:lineRule="exact"/>
        <w:ind w:right="29" w:firstLine="240"/>
        <w:jc w:val="both"/>
      </w:pPr>
      <w:r>
        <w:rPr>
          <w:color w:val="000000"/>
          <w:sz w:val="16"/>
          <w:szCs w:val="16"/>
        </w:rPr>
        <w:t>* Сен-симонистов он осуждает, между прочим, и за их политический</w:t>
      </w:r>
      <w:r>
        <w:rPr>
          <w:color w:val="000000"/>
          <w:sz w:val="16"/>
          <w:szCs w:val="16"/>
        </w:rPr>
        <w:br/>
        <w:t>индифферентизм, за сектантский исход в новый Иерусалим: «Торжествен-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ное вступление сен-симонистов в новый порядок жизни происходило 6 июня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1832 года, в тот самый день, когда соседние кварталы Парижа были театром</w:t>
      </w:r>
      <w:r>
        <w:rPr>
          <w:color w:val="000000"/>
          <w:sz w:val="16"/>
          <w:szCs w:val="16"/>
        </w:rPr>
        <w:br/>
        <w:t>республиканского восстания, возбужденного процессией похорон Ламарка.</w:t>
      </w:r>
      <w:r>
        <w:rPr>
          <w:color w:val="000000"/>
          <w:sz w:val="16"/>
          <w:szCs w:val="16"/>
        </w:rPr>
        <w:br/>
        <w:t>Безмятежно приступая к своей внутренней организации среди грома пушек,</w:t>
      </w:r>
      <w:r>
        <w:rPr>
          <w:color w:val="000000"/>
          <w:sz w:val="16"/>
          <w:szCs w:val="16"/>
        </w:rPr>
        <w:br/>
        <w:t>истреблявших малочисленные отряды инсургентов, сен-симонисты как</w:t>
      </w:r>
      <w:r>
        <w:rPr>
          <w:color w:val="000000"/>
          <w:sz w:val="16"/>
          <w:szCs w:val="16"/>
        </w:rPr>
        <w:br/>
        <w:t>будто показывали, что нет им никакого дела до старых радикальных партий,</w:t>
      </w:r>
      <w:r>
        <w:rPr>
          <w:color w:val="000000"/>
          <w:sz w:val="16"/>
          <w:szCs w:val="16"/>
        </w:rPr>
        <w:br/>
        <w:t>идущих к преобразованию общества путем, который сен-симонисты счи-</w:t>
      </w:r>
      <w:r>
        <w:rPr>
          <w:color w:val="000000"/>
          <w:sz w:val="16"/>
          <w:szCs w:val="16"/>
        </w:rPr>
        <w:br/>
        <w:t>тали ошибочным, и даже не понимающих, какие реформы нужны для об-</w:t>
      </w:r>
      <w:r>
        <w:rPr>
          <w:color w:val="000000"/>
          <w:sz w:val="16"/>
          <w:szCs w:val="16"/>
        </w:rPr>
        <w:br/>
        <w:t>щества; отрекаясь от старого мира, они отреклись даже и от людей, которые</w:t>
      </w:r>
      <w:r>
        <w:rPr>
          <w:color w:val="000000"/>
          <w:sz w:val="16"/>
          <w:szCs w:val="16"/>
        </w:rPr>
        <w:br/>
        <w:t>больше всех других в старом мире хотели добра простолюдинам» (Июльская</w:t>
      </w:r>
      <w:r>
        <w:rPr>
          <w:color w:val="000000"/>
          <w:sz w:val="16"/>
          <w:szCs w:val="16"/>
        </w:rPr>
        <w:br/>
        <w:t>монархия, 1. с, 146).</w:t>
      </w:r>
    </w:p>
    <w:p w:rsidR="00931FC0" w:rsidRDefault="00931FC0" w:rsidP="00931FC0">
      <w:pPr>
        <w:shd w:val="clear" w:color="auto" w:fill="FFFFFF"/>
        <w:spacing w:before="14" w:line="144" w:lineRule="exact"/>
        <w:ind w:right="29" w:firstLine="240"/>
        <w:jc w:val="both"/>
        <w:sectPr w:rsidR="00931FC0">
          <w:type w:val="continuous"/>
          <w:pgSz w:w="7937" w:h="11339"/>
          <w:pgMar w:top="1169" w:right="1261" w:bottom="360" w:left="12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38"/>
      </w:pPr>
      <w:r>
        <w:rPr>
          <w:color w:val="000000"/>
          <w:sz w:val="18"/>
          <w:szCs w:val="18"/>
        </w:rPr>
        <w:lastRenderedPageBreak/>
        <w:t>588</w:t>
      </w:r>
    </w:p>
    <w:p w:rsidR="00931FC0" w:rsidRDefault="00931FC0" w:rsidP="00931FC0">
      <w:pPr>
        <w:shd w:val="clear" w:color="auto" w:fill="FFFFFF"/>
        <w:ind w:left="38"/>
        <w:sectPr w:rsidR="00931FC0">
          <w:pgSz w:w="7937" w:h="11339"/>
          <w:pgMar w:top="1172" w:right="1267" w:bottom="360" w:left="1194" w:header="720" w:footer="720" w:gutter="0"/>
          <w:cols w:space="60"/>
          <w:noEndnote/>
        </w:sectPr>
      </w:pPr>
    </w:p>
    <w:p w:rsidR="00931FC0" w:rsidRDefault="00931FC0" w:rsidP="00931FC0">
      <w:pPr>
        <w:framePr w:h="806" w:hSpace="38" w:wrap="auto" w:vAnchor="text" w:hAnchor="text" w:x="582" w:y="3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1435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2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366" w:y="524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:rsidR="00931FC0" w:rsidRDefault="00931FC0" w:rsidP="00931FC0">
      <w:pPr>
        <w:shd w:val="clear" w:color="auto" w:fill="FFFFFF"/>
        <w:spacing w:before="226" w:line="192" w:lineRule="exact"/>
        <w:ind w:left="792"/>
      </w:pPr>
      <w:r>
        <w:rPr>
          <w:color w:val="000000"/>
          <w:sz w:val="18"/>
          <w:szCs w:val="18"/>
        </w:rPr>
        <w:lastRenderedPageBreak/>
        <w:t>вещи более реалистически, чем, например, Маркс   и</w:t>
      </w:r>
      <w:r>
        <w:rPr>
          <w:color w:val="000000"/>
          <w:sz w:val="18"/>
          <w:szCs w:val="18"/>
        </w:rPr>
        <w:br/>
        <w:t>Энгельс в конце 40-х годов. В статье «Экономическая</w:t>
      </w:r>
      <w:r>
        <w:rPr>
          <w:color w:val="000000"/>
          <w:sz w:val="18"/>
          <w:szCs w:val="18"/>
        </w:rPr>
        <w:br/>
        <w:t xml:space="preserve">деятельность и законодательство» (1859 г. ) он говорит, </w:t>
      </w:r>
      <w:r>
        <w:rPr>
          <w:color w:val="000000"/>
          <w:sz w:val="18"/>
          <w:szCs w:val="18"/>
        </w:rPr>
        <w:br/>
        <w:t xml:space="preserve">что мы еще очень далеки от социализма, </w:t>
      </w:r>
      <w:r>
        <w:rPr>
          <w:color w:val="000000"/>
          <w:sz w:val="18"/>
          <w:szCs w:val="18"/>
          <w:u w:val="single"/>
        </w:rPr>
        <w:t>«быть может,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br/>
        <w:t xml:space="preserve">и не на тысячу лет, но вероятно больше, нежели на </w:t>
      </w:r>
      <w:r>
        <w:rPr>
          <w:color w:val="000000"/>
          <w:sz w:val="18"/>
          <w:szCs w:val="18"/>
          <w:lang w:val="en-US"/>
        </w:rPr>
        <w:t>i</w:t>
      </w:r>
    </w:p>
    <w:p w:rsidR="00931FC0" w:rsidRDefault="00931FC0" w:rsidP="00931FC0">
      <w:pPr>
        <w:framePr w:h="255" w:hRule="exact" w:hSpace="38" w:wrap="auto" w:vAnchor="text" w:hAnchor="text" w:x="279" w:y="8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706" w:hSpace="38" w:wrap="auto" w:vAnchor="text" w:hAnchor="text" w:x="606" w:y="17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44767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2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06" w:h="792" w:hRule="exact" w:hSpace="38" w:wrap="auto" w:vAnchor="text" w:hAnchor="text" w:x="-229" w:y="1806"/>
        <w:shd w:val="clear" w:color="auto" w:fill="FFFFFF"/>
        <w:ind w:left="346"/>
      </w:pPr>
      <w:r>
        <w:rPr>
          <w:color w:val="000000"/>
          <w:spacing w:val="-2"/>
          <w:sz w:val="22"/>
          <w:szCs w:val="22"/>
          <w:lang w:val="en-US"/>
        </w:rPr>
        <w:t>NB</w:t>
      </w:r>
    </w:p>
    <w:p w:rsidR="00931FC0" w:rsidRDefault="00931FC0" w:rsidP="00931FC0">
      <w:pPr>
        <w:framePr w:w="706" w:h="792" w:hRule="exact" w:hSpace="38" w:wrap="auto" w:vAnchor="text" w:hAnchor="text" w:x="-229" w:y="1806"/>
        <w:shd w:val="clear" w:color="auto" w:fill="FFFFFF"/>
        <w:spacing w:before="110" w:line="211" w:lineRule="exact"/>
        <w:ind w:firstLine="154"/>
      </w:pPr>
      <w:r>
        <w:rPr>
          <w:color w:val="000000"/>
          <w:spacing w:val="-8"/>
          <w:sz w:val="22"/>
          <w:szCs w:val="22"/>
        </w:rPr>
        <w:t>«реа-</w:t>
      </w:r>
      <w:r>
        <w:rPr>
          <w:color w:val="000000"/>
          <w:spacing w:val="-8"/>
          <w:sz w:val="22"/>
          <w:szCs w:val="22"/>
        </w:rPr>
        <w:br/>
      </w:r>
      <w:r>
        <w:rPr>
          <w:color w:val="000000"/>
          <w:spacing w:val="-10"/>
          <w:sz w:val="22"/>
          <w:szCs w:val="22"/>
        </w:rPr>
        <w:t>лизм»??</w:t>
      </w:r>
    </w:p>
    <w:p w:rsidR="00931FC0" w:rsidRDefault="00931FC0" w:rsidP="00931FC0">
      <w:pPr>
        <w:shd w:val="clear" w:color="auto" w:fill="FFFFFF"/>
        <w:spacing w:line="182" w:lineRule="exact"/>
        <w:ind w:left="782"/>
        <w:jc w:val="both"/>
      </w:pP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234950</wp:posOffset>
            </wp:positionV>
            <wp:extent cx="387350" cy="326390"/>
            <wp:effectExtent l="0" t="0" r="0" b="0"/>
            <wp:wrapThrough wrapText="bothSides">
              <wp:wrapPolygon edited="0">
                <wp:start x="0" y="0"/>
                <wp:lineTo x="0" y="20171"/>
                <wp:lineTo x="20184" y="20171"/>
                <wp:lineTo x="20184" y="0"/>
                <wp:lineTo x="0" y="0"/>
              </wp:wrapPolygon>
            </wp:wrapThrough>
            <wp:docPr id="2446" name="Рисунок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5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сто или на полтораста» *. Вот почему надежды Черны-</w:t>
      </w:r>
      <w:r>
        <w:rPr>
          <w:color w:val="000000"/>
          <w:sz w:val="18"/>
          <w:szCs w:val="18"/>
        </w:rPr>
        <w:br/>
        <w:t>шевского на общину (пока у него еще были эти наде-''</w:t>
      </w:r>
      <w:r>
        <w:rPr>
          <w:color w:val="000000"/>
          <w:sz w:val="18"/>
          <w:szCs w:val="18"/>
        </w:rPr>
        <w:br/>
        <w:t>жды) не следует истолковывать в таком смысле, будто</w:t>
      </w:r>
      <w:r>
        <w:rPr>
          <w:color w:val="000000"/>
          <w:sz w:val="18"/>
          <w:szCs w:val="18"/>
        </w:rPr>
        <w:br/>
        <w:t>он допускал возможность внезапного скачка из рус-</w:t>
      </w:r>
      <w:r>
        <w:rPr>
          <w:color w:val="000000"/>
          <w:sz w:val="18"/>
          <w:szCs w:val="18"/>
        </w:rPr>
        <w:br/>
        <w:t>ского варварства с его безграмотностью и деревян-</w:t>
      </w:r>
      <w:r>
        <w:rPr>
          <w:color w:val="000000"/>
          <w:sz w:val="18"/>
          <w:szCs w:val="18"/>
        </w:rPr>
        <w:br/>
        <w:t>ными колесами сразу в коммунистическое тысячеле-</w:t>
      </w:r>
      <w:r>
        <w:rPr>
          <w:color w:val="000000"/>
          <w:sz w:val="18"/>
          <w:szCs w:val="18"/>
        </w:rPr>
        <w:br/>
        <w:t>тие. Вероятно, он полагал, что если история, которая,</w:t>
      </w:r>
      <w:r>
        <w:rPr>
          <w:color w:val="000000"/>
          <w:sz w:val="18"/>
          <w:szCs w:val="18"/>
        </w:rPr>
        <w:br/>
        <w:t>«как бабушка, страшно любит младших внучат» **,</w:t>
      </w:r>
      <w:r>
        <w:rPr>
          <w:color w:val="000000"/>
          <w:sz w:val="18"/>
          <w:szCs w:val="18"/>
        </w:rPr>
        <w:br/>
        <w:t xml:space="preserve">сложится особенно благоприятно для русскою народа, </w:t>
      </w:r>
      <w:r>
        <w:rPr>
          <w:color w:val="000000"/>
          <w:sz w:val="18"/>
          <w:szCs w:val="18"/>
        </w:rPr>
        <w:br/>
        <w:t>то получится нечто вроде того, что за последние годы</w:t>
      </w:r>
      <w:r>
        <w:rPr>
          <w:color w:val="000000"/>
          <w:sz w:val="18"/>
          <w:szCs w:val="18"/>
        </w:rPr>
        <w:br/>
        <w:t>называлось у нас «трудовой республикой», а в таком</w:t>
      </w:r>
      <w:r>
        <w:rPr>
          <w:color w:val="000000"/>
          <w:sz w:val="18"/>
          <w:szCs w:val="18"/>
        </w:rPr>
        <w:br/>
        <w:t xml:space="preserve">случае сохранение общины даст возможность </w:t>
      </w:r>
      <w:r>
        <w:rPr>
          <w:color w:val="000000"/>
          <w:sz w:val="18"/>
          <w:szCs w:val="18"/>
          <w:u w:val="single"/>
        </w:rPr>
        <w:t>посте-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пенно переходить к настоящему коллективному земле-</w:t>
      </w:r>
    </w:p>
    <w:p w:rsidR="00931FC0" w:rsidRDefault="00931FC0" w:rsidP="00931FC0">
      <w:pPr>
        <w:shd w:val="clear" w:color="auto" w:fill="FFFFFF"/>
        <w:spacing w:line="168" w:lineRule="exact"/>
        <w:ind w:left="5" w:right="125" w:firstLine="514"/>
        <w:jc w:val="both"/>
      </w:pPr>
      <w:r>
        <w:rPr>
          <w:color w:val="000000"/>
          <w:sz w:val="18"/>
          <w:szCs w:val="18"/>
        </w:rPr>
        <w:t>делию с применением машин.</w:t>
      </w:r>
      <w:r>
        <w:rPr>
          <w:color w:val="000000"/>
          <w:sz w:val="18"/>
          <w:szCs w:val="18"/>
        </w:rPr>
        <w:br/>
        <w:t>Итак, Чернышевский не верил в близость социализма, но</w:t>
      </w:r>
      <w:r>
        <w:rPr>
          <w:color w:val="000000"/>
          <w:sz w:val="18"/>
          <w:szCs w:val="18"/>
        </w:rPr>
        <w:br/>
        <w:t>полагал, что необходимо уже теперь изучить социалистический</w:t>
      </w:r>
      <w:r>
        <w:rPr>
          <w:color w:val="000000"/>
          <w:sz w:val="18"/>
          <w:szCs w:val="18"/>
        </w:rPr>
        <w:br/>
        <w:t>строй в его основаниях, «иначе мы будем сбиваться с дороги» ***.</w:t>
      </w:r>
      <w:r>
        <w:rPr>
          <w:color w:val="000000"/>
          <w:sz w:val="18"/>
          <w:szCs w:val="18"/>
        </w:rPr>
        <w:br/>
        <w:t>Но если сейчас немыслимо полное и окончательное осуществле-</w:t>
      </w:r>
      <w:r>
        <w:rPr>
          <w:color w:val="000000"/>
          <w:sz w:val="18"/>
          <w:szCs w:val="18"/>
        </w:rPr>
        <w:br/>
        <w:t>ние социалистического строя, то мыслимо частичное осуществле-</w:t>
      </w:r>
      <w:r>
        <w:rPr>
          <w:color w:val="000000"/>
          <w:sz w:val="18"/>
          <w:szCs w:val="18"/>
        </w:rPr>
        <w:br/>
        <w:t>ние социализма. «Разве не случается, — говорит Чернышев-</w:t>
      </w:r>
      <w:r>
        <w:rPr>
          <w:color w:val="000000"/>
          <w:sz w:val="18"/>
          <w:szCs w:val="18"/>
        </w:rPr>
        <w:br/>
        <w:t>ский, — что мыслитель, развивающий свою идею с одной забо-</w:t>
      </w:r>
      <w:r>
        <w:rPr>
          <w:color w:val="000000"/>
          <w:sz w:val="18"/>
          <w:szCs w:val="18"/>
        </w:rPr>
        <w:br/>
        <w:t>той о справедливости и последовательности системы в своих</w:t>
      </w:r>
      <w:r>
        <w:rPr>
          <w:color w:val="000000"/>
          <w:sz w:val="18"/>
          <w:szCs w:val="18"/>
        </w:rPr>
        <w:br/>
        <w:t>чисто теоретических трудах, умеет ограничивать свои советы</w:t>
      </w:r>
      <w:r>
        <w:rPr>
          <w:color w:val="000000"/>
          <w:sz w:val="18"/>
          <w:szCs w:val="18"/>
        </w:rPr>
        <w:br/>
        <w:t>в практических делах настоящего лишь одной частью своей сис-</w:t>
      </w:r>
      <w:r>
        <w:rPr>
          <w:color w:val="000000"/>
          <w:sz w:val="18"/>
          <w:szCs w:val="18"/>
        </w:rPr>
        <w:br/>
        <w:t>темы, удобоисполнимой и для настоящего?». Вот почему Черны-</w:t>
      </w:r>
      <w:r>
        <w:rPr>
          <w:color w:val="000000"/>
          <w:sz w:val="18"/>
          <w:szCs w:val="18"/>
        </w:rPr>
        <w:br/>
        <w:t>шевский считает небесполезным, сохраняя целостность своих</w:t>
      </w:r>
      <w:r>
        <w:rPr>
          <w:color w:val="000000"/>
          <w:sz w:val="18"/>
          <w:szCs w:val="18"/>
        </w:rPr>
        <w:br/>
        <w:t>социалистических стремлений, «поговорить и о возможном в со-</w:t>
      </w:r>
      <w:r>
        <w:rPr>
          <w:color w:val="000000"/>
          <w:sz w:val="18"/>
          <w:szCs w:val="18"/>
        </w:rPr>
        <w:br/>
        <w:t>временной действительности». И дальше Чернышевский повто-</w:t>
      </w:r>
      <w:r>
        <w:rPr>
          <w:color w:val="000000"/>
          <w:sz w:val="18"/>
          <w:szCs w:val="18"/>
        </w:rPr>
        <w:br/>
        <w:t>ряет свой план производительных ассоциаций, составленный</w:t>
      </w:r>
      <w:r>
        <w:rPr>
          <w:color w:val="000000"/>
          <w:sz w:val="18"/>
          <w:szCs w:val="18"/>
        </w:rPr>
        <w:br/>
        <w:t>по Фурье и Луи Блану, оговариваясь, что это лишь одно из «пред-</w:t>
      </w:r>
      <w:r>
        <w:rPr>
          <w:color w:val="000000"/>
          <w:sz w:val="18"/>
          <w:szCs w:val="18"/>
        </w:rPr>
        <w:br/>
        <w:t>положений, имеющих в виду границы возможного для нынешней</w:t>
      </w:r>
      <w:r>
        <w:rPr>
          <w:color w:val="000000"/>
          <w:sz w:val="18"/>
          <w:szCs w:val="18"/>
        </w:rPr>
        <w:br/>
        <w:t>эпохи» ****.</w:t>
      </w:r>
    </w:p>
    <w:p w:rsidR="00931FC0" w:rsidRDefault="00931FC0" w:rsidP="00931FC0">
      <w:pPr>
        <w:spacing w:before="77"/>
        <w:ind w:right="46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2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2" w:line="144" w:lineRule="exact"/>
        <w:ind w:firstLine="86"/>
      </w:pPr>
      <w:r>
        <w:rPr>
          <w:color w:val="000000"/>
          <w:sz w:val="18"/>
          <w:szCs w:val="18"/>
        </w:rPr>
        <w:t xml:space="preserve">*  Соч.,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 450.</w:t>
      </w:r>
      <w:r>
        <w:rPr>
          <w:color w:val="000000"/>
          <w:sz w:val="18"/>
          <w:szCs w:val="18"/>
        </w:rPr>
        <w:br/>
        <w:t xml:space="preserve">**  </w:t>
      </w:r>
      <w:r>
        <w:rPr>
          <w:color w:val="000000"/>
          <w:sz w:val="18"/>
          <w:szCs w:val="18"/>
          <w:lang w:val="en-US"/>
        </w:rPr>
        <w:t>Ibid</w:t>
      </w:r>
      <w:r>
        <w:rPr>
          <w:color w:val="000000"/>
          <w:sz w:val="18"/>
          <w:szCs w:val="18"/>
        </w:rPr>
        <w:t>., 329.</w:t>
      </w:r>
      <w:r>
        <w:rPr>
          <w:color w:val="000000"/>
          <w:sz w:val="18"/>
          <w:szCs w:val="18"/>
        </w:rPr>
        <w:br/>
        <w:t>*** Прим. к Миллю, 634 и сл.</w:t>
      </w:r>
      <w:r>
        <w:rPr>
          <w:color w:val="000000"/>
          <w:sz w:val="18"/>
          <w:szCs w:val="18"/>
        </w:rPr>
        <w:br/>
        <w:t xml:space="preserve">**** </w:t>
      </w:r>
      <w:r>
        <w:rPr>
          <w:noProof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 xml:space="preserve"> этом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w w:val="89"/>
          <w:sz w:val="18"/>
          <w:szCs w:val="18"/>
        </w:rPr>
        <w:t>отношении на Чернышевского несомненно оказало влияние</w:t>
      </w:r>
      <w:r>
        <w:rPr>
          <w:color w:val="000000"/>
          <w:w w:val="89"/>
          <w:sz w:val="18"/>
          <w:szCs w:val="18"/>
        </w:rPr>
        <w:br/>
        <w:t>учение Фурье о гарантизме как промежуточной стации между капитали-</w:t>
      </w:r>
      <w:r>
        <w:rPr>
          <w:color w:val="000000"/>
          <w:w w:val="89"/>
          <w:sz w:val="18"/>
          <w:szCs w:val="18"/>
        </w:rPr>
        <w:br/>
      </w:r>
      <w:r>
        <w:rPr>
          <w:color w:val="000000"/>
          <w:spacing w:val="-1"/>
          <w:w w:val="89"/>
          <w:sz w:val="18"/>
          <w:szCs w:val="18"/>
        </w:rPr>
        <w:t>стическим строем (цивилизацией) и социалистическим (социетарным строем,</w:t>
      </w:r>
      <w:r>
        <w:rPr>
          <w:color w:val="000000"/>
          <w:spacing w:val="-1"/>
          <w:w w:val="89"/>
          <w:sz w:val="18"/>
          <w:szCs w:val="18"/>
        </w:rPr>
        <w:br/>
      </w:r>
      <w:r>
        <w:rPr>
          <w:color w:val="000000"/>
          <w:w w:val="89"/>
          <w:sz w:val="18"/>
          <w:szCs w:val="18"/>
        </w:rPr>
        <w:t>гармонией). Гарантизм у Фурье это такой социальный уклад, при котором</w:t>
      </w:r>
      <w:r>
        <w:rPr>
          <w:color w:val="000000"/>
          <w:w w:val="89"/>
          <w:sz w:val="18"/>
          <w:szCs w:val="18"/>
        </w:rPr>
        <w:br/>
        <w:t>частные   интересы, господствующие   в   цивилизации, будут   подчинены</w:t>
      </w:r>
      <w:r>
        <w:rPr>
          <w:color w:val="000000"/>
          <w:w w:val="89"/>
          <w:sz w:val="18"/>
          <w:szCs w:val="18"/>
        </w:rPr>
        <w:br/>
        <w:t>гарантиям общественного интереса. Абсолютное право частной собствен-</w:t>
      </w:r>
      <w:r>
        <w:rPr>
          <w:color w:val="000000"/>
          <w:w w:val="89"/>
          <w:sz w:val="18"/>
          <w:szCs w:val="18"/>
        </w:rPr>
        <w:br/>
        <w:t>ности  будет  ограничено; акционерные  общинные   конторы  организуют</w:t>
      </w:r>
      <w:r>
        <w:rPr>
          <w:color w:val="000000"/>
          <w:w w:val="89"/>
          <w:sz w:val="18"/>
          <w:szCs w:val="18"/>
        </w:rPr>
        <w:br/>
        <w:t>производство и торговлю на товарищеских началах; введена будет система</w:t>
      </w:r>
    </w:p>
    <w:p w:rsidR="00931FC0" w:rsidRDefault="00931FC0" w:rsidP="00931FC0">
      <w:pPr>
        <w:shd w:val="clear" w:color="auto" w:fill="FFFFFF"/>
        <w:spacing w:before="82" w:line="144" w:lineRule="exact"/>
        <w:ind w:firstLine="86"/>
        <w:sectPr w:rsidR="00931FC0">
          <w:type w:val="continuous"/>
          <w:pgSz w:w="7937" w:h="11339"/>
          <w:pgMar w:top="1172" w:right="1267" w:bottom="360" w:left="119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26"/>
        <w:ind w:left="5098"/>
      </w:pPr>
      <w:r>
        <w:rPr>
          <w:color w:val="000000"/>
          <w:sz w:val="18"/>
          <w:szCs w:val="18"/>
        </w:rPr>
        <w:lastRenderedPageBreak/>
        <w:t>589</w:t>
      </w:r>
    </w:p>
    <w:p w:rsidR="00931FC0" w:rsidRDefault="00931FC0" w:rsidP="00931FC0">
      <w:pPr>
        <w:shd w:val="clear" w:color="auto" w:fill="FFFFFF"/>
        <w:spacing w:after="226"/>
        <w:ind w:left="5098"/>
        <w:sectPr w:rsidR="00931FC0">
          <w:pgSz w:w="7937" w:h="11339"/>
          <w:pgMar w:top="1169" w:right="902" w:bottom="360" w:left="1218" w:header="720" w:footer="720" w:gutter="0"/>
          <w:cols w:space="60"/>
          <w:noEndnote/>
        </w:sectPr>
      </w:pPr>
    </w:p>
    <w:p w:rsidR="00931FC0" w:rsidRDefault="00931FC0" w:rsidP="00931FC0">
      <w:pPr>
        <w:framePr w:h="874" w:hSpace="38" w:wrap="notBeside" w:vAnchor="text" w:hAnchor="margin" w:x="4163" w:y="2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2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97" w:lineRule="exact"/>
        <w:ind w:firstLine="221"/>
        <w:jc w:val="both"/>
      </w:pPr>
      <w:r>
        <w:rPr>
          <w:color w:val="000000"/>
          <w:sz w:val="18"/>
          <w:szCs w:val="18"/>
        </w:rPr>
        <w:lastRenderedPageBreak/>
        <w:t>Не будем строго судить его за это.</w:t>
      </w:r>
      <w:r>
        <w:rPr>
          <w:color w:val="000000"/>
          <w:sz w:val="18"/>
          <w:szCs w:val="18"/>
        </w:rPr>
        <w:br/>
        <w:t>Вспомним, что и Каутский в своей брошюре</w:t>
      </w:r>
      <w:r>
        <w:rPr>
          <w:color w:val="000000"/>
          <w:sz w:val="18"/>
          <w:szCs w:val="18"/>
        </w:rPr>
        <w:br/>
        <w:t>«На другой день после революции» говорит о по-</w:t>
      </w:r>
      <w:r>
        <w:rPr>
          <w:color w:val="000000"/>
          <w:sz w:val="18"/>
          <w:szCs w:val="18"/>
        </w:rPr>
        <w:br/>
        <w:t>степенном осуществлении социализма, — правда,</w:t>
      </w:r>
      <w:r>
        <w:rPr>
          <w:color w:val="000000"/>
          <w:sz w:val="18"/>
          <w:szCs w:val="18"/>
        </w:rPr>
        <w:br/>
        <w:t>после захвата власти пролетариатом. Не забудем</w:t>
      </w:r>
      <w:r>
        <w:rPr>
          <w:color w:val="000000"/>
          <w:sz w:val="18"/>
          <w:szCs w:val="18"/>
        </w:rPr>
        <w:br/>
        <w:t>далее, если взять эпоху, более близкую к Черны-</w:t>
      </w:r>
      <w:r>
        <w:rPr>
          <w:color w:val="000000"/>
          <w:sz w:val="18"/>
          <w:szCs w:val="18"/>
        </w:rPr>
        <w:br/>
        <w:t>шевскому, что конгрессы Интернационала, на</w:t>
      </w:r>
      <w:r>
        <w:rPr>
          <w:color w:val="000000"/>
          <w:sz w:val="18"/>
          <w:szCs w:val="18"/>
        </w:rPr>
        <w:br/>
        <w:t>работы которых со стороны влиял сам Маркс,</w:t>
      </w:r>
      <w:r>
        <w:rPr>
          <w:color w:val="000000"/>
          <w:sz w:val="18"/>
          <w:szCs w:val="18"/>
        </w:rPr>
        <w:br/>
        <w:t>также допускали такое частичное осуществление</w:t>
      </w:r>
      <w:r>
        <w:rPr>
          <w:color w:val="000000"/>
          <w:sz w:val="18"/>
          <w:szCs w:val="18"/>
        </w:rPr>
        <w:br/>
        <w:t>социализма еще в рамках буржуазного строя</w:t>
      </w:r>
      <w:r>
        <w:rPr>
          <w:color w:val="000000"/>
          <w:sz w:val="18"/>
          <w:szCs w:val="18"/>
        </w:rPr>
        <w:br/>
        <w:t>(куда они относили национализацию земли, на-</w:t>
      </w:r>
      <w:r>
        <w:rPr>
          <w:color w:val="000000"/>
          <w:sz w:val="18"/>
          <w:szCs w:val="18"/>
        </w:rPr>
        <w:br/>
        <w:t>ционализацию железных дорог, каналов и рудни-</w:t>
      </w:r>
      <w:r>
        <w:rPr>
          <w:color w:val="000000"/>
          <w:sz w:val="18"/>
          <w:szCs w:val="18"/>
        </w:rPr>
        <w:br/>
        <w:t>ков и передачу их рабочим ассоциациям и т. п. ).</w:t>
      </w:r>
    </w:p>
    <w:p w:rsidR="00931FC0" w:rsidRDefault="00931FC0" w:rsidP="00931FC0">
      <w:pPr>
        <w:shd w:val="clear" w:color="auto" w:fill="FFFFFF"/>
        <w:spacing w:before="197" w:line="211" w:lineRule="exact"/>
        <w:ind w:left="14"/>
        <w:jc w:val="center"/>
      </w:pPr>
      <w:r>
        <w:br w:type="column"/>
      </w:r>
      <w:r>
        <w:rPr>
          <w:color w:val="000000"/>
          <w:spacing w:val="-10"/>
          <w:sz w:val="22"/>
          <w:szCs w:val="22"/>
        </w:rPr>
        <w:lastRenderedPageBreak/>
        <w:t>Ого!</w:t>
      </w:r>
      <w:r>
        <w:rPr>
          <w:color w:val="000000"/>
          <w:spacing w:val="-10"/>
          <w:sz w:val="22"/>
          <w:szCs w:val="22"/>
        </w:rPr>
        <w:br/>
      </w:r>
      <w:r>
        <w:rPr>
          <w:color w:val="000000"/>
          <w:sz w:val="22"/>
          <w:szCs w:val="22"/>
        </w:rPr>
        <w:t>Заврался</w:t>
      </w:r>
      <w:r>
        <w:rPr>
          <w:color w:val="000000"/>
          <w:sz w:val="22"/>
          <w:szCs w:val="22"/>
        </w:rPr>
        <w:br/>
        <w:t>т. Стек-</w:t>
      </w:r>
      <w:r>
        <w:rPr>
          <w:color w:val="000000"/>
          <w:sz w:val="22"/>
          <w:szCs w:val="22"/>
        </w:rPr>
        <w:br/>
        <w:t>лов</w:t>
      </w:r>
    </w:p>
    <w:p w:rsidR="00931FC0" w:rsidRDefault="00931FC0" w:rsidP="00931FC0">
      <w:pPr>
        <w:shd w:val="clear" w:color="auto" w:fill="FFFFFF"/>
        <w:spacing w:before="696"/>
      </w:pPr>
      <w:r>
        <w:rPr>
          <w:rFonts w:ascii="Arial" w:hAnsi="Arial" w:cs="Arial"/>
          <w:b/>
          <w:bCs/>
          <w:color w:val="000000"/>
          <w:sz w:val="22"/>
          <w:szCs w:val="22"/>
        </w:rPr>
        <w:t>??</w:t>
      </w:r>
    </w:p>
    <w:p w:rsidR="00931FC0" w:rsidRDefault="00931FC0" w:rsidP="00931FC0">
      <w:pPr>
        <w:shd w:val="clear" w:color="auto" w:fill="FFFFFF"/>
        <w:spacing w:before="696"/>
        <w:sectPr w:rsidR="00931FC0">
          <w:type w:val="continuous"/>
          <w:pgSz w:w="7937" w:h="11339"/>
          <w:pgMar w:top="1169" w:right="1425" w:bottom="360" w:left="1232" w:header="720" w:footer="720" w:gutter="0"/>
          <w:cols w:num="2" w:space="720" w:equalWidth="0">
            <w:col w:w="4080" w:space="312"/>
            <w:col w:w="888"/>
          </w:cols>
          <w:noEndnote/>
        </w:sectPr>
      </w:pPr>
    </w:p>
    <w:p w:rsidR="00931FC0" w:rsidRDefault="00931FC0" w:rsidP="00931FC0">
      <w:pPr>
        <w:framePr w:h="1383" w:hSpace="38" w:wrap="auto" w:vAnchor="text" w:hAnchor="margin" w:x="5425" w:y="17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8763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2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61"/>
        <w:ind w:left="10"/>
        <w:jc w:val="center"/>
      </w:pPr>
      <w:r>
        <w:rPr>
          <w:color w:val="000000"/>
          <w:spacing w:val="41"/>
          <w:sz w:val="18"/>
          <w:szCs w:val="18"/>
        </w:rPr>
        <w:lastRenderedPageBreak/>
        <w:t>ГЛАВА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-8"/>
          <w:sz w:val="18"/>
          <w:szCs w:val="18"/>
          <w:lang w:val="en-US"/>
        </w:rPr>
        <w:t>VIII</w:t>
      </w:r>
    </w:p>
    <w:p w:rsidR="00931FC0" w:rsidRDefault="00931FC0" w:rsidP="00931FC0">
      <w:pPr>
        <w:shd w:val="clear" w:color="auto" w:fill="FFFFFF"/>
        <w:spacing w:before="24" w:line="216" w:lineRule="exact"/>
        <w:ind w:left="1930" w:hanging="1253"/>
      </w:pPr>
      <w:r>
        <w:rPr>
          <w:color w:val="000000"/>
          <w:sz w:val="18"/>
          <w:szCs w:val="18"/>
        </w:rPr>
        <w:t>ЧЕРНЫШЕВСКИЙ И РУССКОЕ ОБЩЕСТВО</w:t>
      </w:r>
      <w:r>
        <w:rPr>
          <w:color w:val="000000"/>
          <w:sz w:val="18"/>
          <w:szCs w:val="18"/>
        </w:rPr>
        <w:br/>
        <w:t>ТОГО ВРЕМЕНИ</w:t>
      </w:r>
    </w:p>
    <w:p w:rsidR="00931FC0" w:rsidRDefault="00931FC0" w:rsidP="00931FC0">
      <w:pPr>
        <w:shd w:val="clear" w:color="auto" w:fill="FFFFFF"/>
        <w:spacing w:before="149" w:line="168" w:lineRule="exact"/>
        <w:ind w:left="10" w:firstLine="240"/>
        <w:jc w:val="both"/>
      </w:pPr>
      <w:r>
        <w:rPr>
          <w:color w:val="000000"/>
          <w:sz w:val="18"/>
          <w:szCs w:val="18"/>
        </w:rPr>
        <w:t>[340—354] На современное ему русское общество Чернышев-</w:t>
      </w:r>
      <w:r>
        <w:rPr>
          <w:color w:val="000000"/>
          <w:sz w:val="18"/>
          <w:szCs w:val="18"/>
        </w:rPr>
        <w:br/>
        <w:t>ский смотрел крайне пессимистически; он не видел в нем ни стрем-</w:t>
      </w:r>
      <w:r>
        <w:rPr>
          <w:color w:val="000000"/>
          <w:sz w:val="18"/>
          <w:szCs w:val="18"/>
        </w:rPr>
        <w:br/>
        <w:t>ления к решительной борьбе, ни сил, способных довести эту</w:t>
      </w:r>
      <w:r>
        <w:rPr>
          <w:color w:val="000000"/>
          <w:sz w:val="18"/>
          <w:szCs w:val="18"/>
        </w:rPr>
        <w:br/>
        <w:t>борьбу до конца. «Переделать по нашим убеждениям жизнь</w:t>
      </w:r>
      <w:r>
        <w:rPr>
          <w:color w:val="000000"/>
          <w:sz w:val="18"/>
          <w:szCs w:val="18"/>
        </w:rPr>
        <w:br/>
        <w:t>русского общества! — говорит герой повести «Тихий голос»: —</w:t>
      </w:r>
      <w:r>
        <w:rPr>
          <w:color w:val="000000"/>
          <w:sz w:val="18"/>
          <w:szCs w:val="18"/>
        </w:rPr>
        <w:br/>
        <w:t>в молодости натурально думать о всяческих химерах. Но в мои</w:t>
      </w:r>
      <w:r>
        <w:rPr>
          <w:color w:val="000000"/>
          <w:sz w:val="18"/>
          <w:szCs w:val="18"/>
        </w:rPr>
        <w:br/>
        <w:t>лета было бы стыдно сохранить наивность... Я давно стал совер-</w:t>
      </w:r>
      <w:r>
        <w:rPr>
          <w:color w:val="000000"/>
          <w:sz w:val="18"/>
          <w:szCs w:val="18"/>
        </w:rPr>
        <w:br/>
        <w:t>шеннолетним, давно увидел, в каком обществе я живу, какой</w:t>
      </w:r>
      <w:r>
        <w:rPr>
          <w:color w:val="000000"/>
          <w:sz w:val="18"/>
          <w:szCs w:val="18"/>
        </w:rPr>
        <w:br/>
        <w:t>страны, какой нации сын я. Хлопотать над применением моих</w:t>
      </w:r>
      <w:r>
        <w:rPr>
          <w:color w:val="000000"/>
          <w:sz w:val="18"/>
          <w:szCs w:val="18"/>
        </w:rPr>
        <w:br/>
        <w:t>убеждений к ее жизни, значило бы трудиться над внушением</w:t>
      </w:r>
      <w:r>
        <w:rPr>
          <w:color w:val="000000"/>
          <w:sz w:val="18"/>
          <w:szCs w:val="18"/>
        </w:rPr>
        <w:br/>
        <w:t>волу моих понятий о ярме» *. Ему казалось, что он живет в эпоху</w:t>
      </w:r>
      <w:r>
        <w:rPr>
          <w:color w:val="000000"/>
          <w:sz w:val="18"/>
          <w:szCs w:val="18"/>
        </w:rPr>
        <w:br/>
        <w:t>«безнадежной летаргии общества»**...</w:t>
      </w:r>
    </w:p>
    <w:p w:rsidR="00931FC0" w:rsidRDefault="00931FC0" w:rsidP="00931FC0">
      <w:pPr>
        <w:shd w:val="clear" w:color="auto" w:fill="FFFFFF"/>
        <w:spacing w:line="168" w:lineRule="exact"/>
        <w:ind w:left="14" w:right="19" w:firstLine="235"/>
        <w:jc w:val="both"/>
      </w:pPr>
      <w:r>
        <w:rPr>
          <w:color w:val="000000"/>
          <w:sz w:val="18"/>
          <w:szCs w:val="18"/>
        </w:rPr>
        <w:t>Левицкий так передает впечатление от бесед с Чернышев-</w:t>
      </w:r>
      <w:r>
        <w:rPr>
          <w:color w:val="000000"/>
          <w:sz w:val="18"/>
          <w:szCs w:val="18"/>
        </w:rPr>
        <w:br/>
        <w:t>ским ***.</w:t>
      </w:r>
    </w:p>
    <w:p w:rsidR="00931FC0" w:rsidRDefault="00931FC0" w:rsidP="00931FC0">
      <w:pPr>
        <w:shd w:val="clear" w:color="auto" w:fill="FFFFFF"/>
        <w:spacing w:line="168" w:lineRule="exact"/>
        <w:ind w:left="19" w:firstLine="240"/>
      </w:pPr>
      <w:r>
        <w:rPr>
          <w:color w:val="000000"/>
          <w:sz w:val="18"/>
          <w:szCs w:val="18"/>
        </w:rPr>
        <w:t>Из того, что  он  говорил, многое  казалось слишком</w:t>
      </w:r>
      <w:r>
        <w:rPr>
          <w:color w:val="000000"/>
          <w:sz w:val="18"/>
          <w:szCs w:val="18"/>
        </w:rPr>
        <w:br/>
        <w:t>мрачно, слишком   безнадежно. Его   слова   возбуждали</w:t>
      </w:r>
    </w:p>
    <w:p w:rsidR="00931FC0" w:rsidRDefault="00931FC0" w:rsidP="00931FC0">
      <w:pPr>
        <w:spacing w:before="158"/>
        <w:ind w:right="45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2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9" w:lineRule="exact"/>
        <w:ind w:left="14" w:right="5"/>
        <w:jc w:val="both"/>
      </w:pPr>
      <w:r>
        <w:rPr>
          <w:color w:val="000000"/>
          <w:spacing w:val="-8"/>
          <w:sz w:val="18"/>
          <w:szCs w:val="18"/>
        </w:rPr>
        <w:t>широкого государственного страхования граждан от всяких несчастных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случаев, организована будет широкая общественная помощь безработным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и пр. Словом, система неограниченной конкуренции будет устранена, а го-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сударственное вмешательство в экономические отношения получит особен-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ное развитие в интересах трудящихся масс, если только человечеству</w:t>
      </w:r>
      <w:r>
        <w:rPr>
          <w:color w:val="000000"/>
          <w:spacing w:val="-2"/>
          <w:sz w:val="18"/>
          <w:szCs w:val="18"/>
        </w:rPr>
        <w:br/>
        <w:t>н</w:t>
      </w:r>
      <w:r>
        <w:rPr>
          <w:color w:val="000000"/>
          <w:spacing w:val="-8"/>
          <w:sz w:val="18"/>
          <w:szCs w:val="18"/>
        </w:rPr>
        <w:t>е удастся сразу перейти от цивилизации к гармонии, минуя стадию гаран-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z w:val="18"/>
          <w:szCs w:val="18"/>
        </w:rPr>
        <w:t>тизма.</w:t>
      </w:r>
    </w:p>
    <w:p w:rsidR="00931FC0" w:rsidRDefault="00931FC0" w:rsidP="00931FC0">
      <w:pPr>
        <w:shd w:val="clear" w:color="auto" w:fill="FFFFFF"/>
        <w:spacing w:line="149" w:lineRule="exact"/>
        <w:ind w:left="24" w:firstLine="91"/>
      </w:pPr>
      <w:r>
        <w:rPr>
          <w:color w:val="000000"/>
          <w:sz w:val="18"/>
          <w:szCs w:val="18"/>
        </w:rPr>
        <w:t xml:space="preserve">* «Тихий голос». Соч.,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, ч. 1, 63.</w:t>
      </w:r>
      <w:r>
        <w:rPr>
          <w:color w:val="000000"/>
          <w:sz w:val="18"/>
          <w:szCs w:val="18"/>
        </w:rPr>
        <w:br/>
      </w:r>
      <w:r>
        <w:rPr>
          <w:color w:val="000000"/>
          <w:sz w:val="14"/>
          <w:szCs w:val="14"/>
        </w:rPr>
        <w:t xml:space="preserve">** </w:t>
      </w:r>
      <w:r>
        <w:rPr>
          <w:color w:val="000000"/>
          <w:sz w:val="14"/>
          <w:szCs w:val="14"/>
          <w:lang w:val="en-US"/>
        </w:rPr>
        <w:t>Ibid</w:t>
      </w:r>
      <w:r>
        <w:rPr>
          <w:color w:val="000000"/>
          <w:sz w:val="14"/>
          <w:szCs w:val="14"/>
        </w:rPr>
        <w:t>., 70.</w:t>
      </w:r>
      <w:r>
        <w:rPr>
          <w:color w:val="000000"/>
          <w:sz w:val="14"/>
          <w:szCs w:val="14"/>
        </w:rPr>
        <w:br/>
      </w:r>
      <w:r>
        <w:rPr>
          <w:color w:val="000000"/>
          <w:sz w:val="16"/>
          <w:szCs w:val="16"/>
        </w:rPr>
        <w:t>*** «Дневник  Левицкого»  (вторая, неоконченная  часть  «Пролога»).</w:t>
      </w:r>
      <w:r>
        <w:rPr>
          <w:color w:val="000000"/>
          <w:sz w:val="16"/>
          <w:szCs w:val="16"/>
        </w:rPr>
        <w:br/>
        <w:t xml:space="preserve">Соч., </w:t>
      </w:r>
      <w:r>
        <w:rPr>
          <w:color w:val="000000"/>
          <w:sz w:val="16"/>
          <w:szCs w:val="16"/>
          <w:lang w:val="en-US"/>
        </w:rPr>
        <w:t xml:space="preserve">X, </w:t>
      </w:r>
      <w:r>
        <w:rPr>
          <w:color w:val="000000"/>
          <w:sz w:val="16"/>
          <w:szCs w:val="16"/>
        </w:rPr>
        <w:t>ч. 1, стр. 210 и сл.</w:t>
      </w:r>
    </w:p>
    <w:p w:rsidR="00931FC0" w:rsidRDefault="00931FC0" w:rsidP="00931FC0">
      <w:pPr>
        <w:shd w:val="clear" w:color="auto" w:fill="FFFFFF"/>
        <w:spacing w:line="149" w:lineRule="exact"/>
        <w:ind w:left="24" w:firstLine="91"/>
        <w:sectPr w:rsidR="00931FC0">
          <w:type w:val="continuous"/>
          <w:pgSz w:w="7937" w:h="11339"/>
          <w:pgMar w:top="1169" w:right="1368" w:bottom="360" w:left="121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18"/>
          <w:szCs w:val="18"/>
        </w:rPr>
        <w:lastRenderedPageBreak/>
        <w:t>590</w:t>
      </w:r>
    </w:p>
    <w:p w:rsidR="00931FC0" w:rsidRDefault="00931FC0" w:rsidP="00931FC0">
      <w:pPr>
        <w:shd w:val="clear" w:color="auto" w:fill="FFFFFF"/>
        <w:ind w:left="19"/>
        <w:sectPr w:rsidR="00931FC0">
          <w:pgSz w:w="7937" w:h="11339"/>
          <w:pgMar w:top="1179" w:right="1345" w:bottom="360" w:left="1172" w:header="720" w:footer="720" w:gutter="0"/>
          <w:cols w:space="60"/>
          <w:noEndnote/>
        </w:sectPr>
      </w:pPr>
    </w:p>
    <w:p w:rsidR="00931FC0" w:rsidRDefault="00931FC0" w:rsidP="00931FC0">
      <w:pPr>
        <w:framePr w:h="3537" w:hSpace="38" w:wrap="auto" w:vAnchor="text" w:hAnchor="margin" w:x="-129" w:y="10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24790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2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2" w:hSpace="38" w:wrap="notBeside" w:vAnchor="text" w:hAnchor="margin" w:x="-157" w:y="59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333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2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68" w:lineRule="exact"/>
        <w:jc w:val="both"/>
      </w:pPr>
      <w:r>
        <w:rPr>
          <w:color w:val="000000"/>
          <w:sz w:val="18"/>
          <w:szCs w:val="18"/>
        </w:rPr>
        <w:lastRenderedPageBreak/>
        <w:t>в слушателе глубокое презрение к настоящему и ко всякой</w:t>
      </w:r>
      <w:r>
        <w:rPr>
          <w:color w:val="000000"/>
          <w:sz w:val="18"/>
          <w:szCs w:val="18"/>
        </w:rPr>
        <w:br/>
        <w:t>деятельности в настоящем. Искреннему демократу не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стоит горячиться потому, что все наши общественные дела—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мелочь и вздор. Наше общество не занимается ничем,</w:t>
      </w:r>
      <w:r>
        <w:rPr>
          <w:color w:val="000000"/>
          <w:sz w:val="18"/>
          <w:szCs w:val="18"/>
        </w:rPr>
        <w:br/>
        <w:t>кроме пустяков. Теперь*, например, оно горячится</w:t>
      </w:r>
      <w:r>
        <w:rPr>
          <w:color w:val="000000"/>
          <w:sz w:val="18"/>
          <w:szCs w:val="18"/>
        </w:rPr>
        <w:br/>
        <w:t xml:space="preserve">исключительно из-за отмены крепостного права. </w:t>
      </w:r>
      <w:r>
        <w:rPr>
          <w:i/>
          <w:iCs/>
          <w:color w:val="000000"/>
          <w:sz w:val="18"/>
          <w:szCs w:val="18"/>
        </w:rPr>
        <w:t>Что</w:t>
      </w:r>
      <w:r>
        <w:rPr>
          <w:i/>
          <w:iCs/>
          <w:color w:val="000000"/>
          <w:sz w:val="18"/>
          <w:szCs w:val="18"/>
        </w:rPr>
        <w:br/>
        <w:t xml:space="preserve">такое крепостное право? Мелочь. </w:t>
      </w:r>
      <w:r>
        <w:rPr>
          <w:color w:val="000000"/>
          <w:sz w:val="18"/>
          <w:szCs w:val="18"/>
        </w:rPr>
        <w:t>В Америке невольни-</w:t>
      </w:r>
      <w:r>
        <w:rPr>
          <w:color w:val="000000"/>
          <w:sz w:val="18"/>
          <w:szCs w:val="18"/>
        </w:rPr>
        <w:br/>
        <w:t>чество не мелочь: разница между правами и благосостоя-</w:t>
      </w:r>
      <w:r>
        <w:rPr>
          <w:color w:val="000000"/>
          <w:sz w:val="18"/>
          <w:szCs w:val="18"/>
        </w:rPr>
        <w:br/>
        <w:t>нием черного работника в южных штатах и белого работ-</w:t>
      </w:r>
      <w:r>
        <w:rPr>
          <w:color w:val="000000"/>
          <w:sz w:val="18"/>
          <w:szCs w:val="18"/>
        </w:rPr>
        <w:br/>
        <w:t>ника в северных — неизмеримо велика; сравнять неволь-</w:t>
      </w:r>
      <w:r>
        <w:rPr>
          <w:color w:val="000000"/>
          <w:sz w:val="18"/>
          <w:szCs w:val="18"/>
        </w:rPr>
        <w:br/>
        <w:t>ника с северным работником великая польза. У нас не то.</w:t>
      </w:r>
      <w:r>
        <w:rPr>
          <w:color w:val="000000"/>
          <w:sz w:val="18"/>
          <w:szCs w:val="18"/>
        </w:rPr>
        <w:br/>
        <w:t>Многим ли лучше крепостных живут вольные мужики?</w:t>
      </w:r>
      <w:r>
        <w:rPr>
          <w:color w:val="000000"/>
          <w:sz w:val="18"/>
          <w:szCs w:val="18"/>
        </w:rPr>
        <w:br/>
        <w:t>Многим ли выше их общественное значение? Разница</w:t>
      </w:r>
      <w:r>
        <w:rPr>
          <w:color w:val="000000"/>
          <w:sz w:val="18"/>
          <w:szCs w:val="18"/>
        </w:rPr>
        <w:br/>
        <w:t>настолько микроскопическая, что не стоит и говорить о</w:t>
      </w:r>
      <w:r>
        <w:rPr>
          <w:color w:val="000000"/>
          <w:sz w:val="18"/>
          <w:szCs w:val="18"/>
        </w:rPr>
        <w:br/>
        <w:t>ней. Отмена крепостного права — мелочь, раз земля</w:t>
      </w:r>
      <w:r>
        <w:rPr>
          <w:color w:val="000000"/>
          <w:sz w:val="18"/>
          <w:szCs w:val="18"/>
        </w:rPr>
        <w:br/>
        <w:t>останется во владении дворянства. От реформы одна</w:t>
      </w:r>
      <w:r>
        <w:rPr>
          <w:color w:val="000000"/>
          <w:sz w:val="18"/>
          <w:szCs w:val="18"/>
        </w:rPr>
        <w:br/>
        <w:t>сотая доля крестьян выиграет, остальная может только</w:t>
      </w:r>
      <w:r>
        <w:rPr>
          <w:color w:val="000000"/>
          <w:sz w:val="18"/>
          <w:szCs w:val="18"/>
        </w:rPr>
        <w:br/>
        <w:t xml:space="preserve">проиграть. В сущности, все это мелочь и вздор. </w:t>
      </w:r>
      <w:r>
        <w:rPr>
          <w:i/>
          <w:iCs/>
          <w:color w:val="000000"/>
          <w:sz w:val="18"/>
          <w:szCs w:val="18"/>
        </w:rPr>
        <w:t>Все</w:t>
      </w:r>
      <w:r>
        <w:rPr>
          <w:i/>
          <w:iCs/>
          <w:color w:val="000000"/>
          <w:sz w:val="18"/>
          <w:szCs w:val="18"/>
        </w:rPr>
        <w:br/>
        <w:t>вздор перед общим характером национального устройства.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Допустим, что эта частичная реформа будет осуществлена.</w:t>
      </w:r>
      <w:r>
        <w:rPr>
          <w:color w:val="000000"/>
          <w:sz w:val="18"/>
          <w:szCs w:val="18"/>
        </w:rPr>
        <w:br/>
        <w:t>Что дальше на очереди? Суд присяжных? «Тоже важная</w:t>
      </w:r>
      <w:r>
        <w:rPr>
          <w:color w:val="000000"/>
          <w:sz w:val="18"/>
          <w:szCs w:val="18"/>
        </w:rPr>
        <w:br/>
        <w:t>вещь, когда находится не под влиянием такого общего</w:t>
      </w:r>
      <w:r>
        <w:rPr>
          <w:color w:val="000000"/>
          <w:sz w:val="18"/>
          <w:szCs w:val="18"/>
        </w:rPr>
        <w:br/>
        <w:t>национального устройства, при котором никакие судебные</w:t>
      </w:r>
      <w:r>
        <w:rPr>
          <w:color w:val="000000"/>
          <w:sz w:val="18"/>
          <w:szCs w:val="18"/>
        </w:rPr>
        <w:br/>
        <w:t>формы не могут действовать много хуже суда присяжных».</w:t>
      </w:r>
      <w:r>
        <w:rPr>
          <w:color w:val="000000"/>
          <w:sz w:val="18"/>
          <w:szCs w:val="18"/>
        </w:rPr>
        <w:br/>
        <w:t>Две мелочи — вот вся программа хлопот и восторгов рус-</w:t>
      </w:r>
      <w:r>
        <w:rPr>
          <w:color w:val="000000"/>
          <w:sz w:val="18"/>
          <w:szCs w:val="18"/>
        </w:rPr>
        <w:br/>
        <w:t>ского общества на довольно долгое время, если не слу-</w:t>
      </w:r>
      <w:r>
        <w:rPr>
          <w:color w:val="000000"/>
          <w:sz w:val="18"/>
          <w:szCs w:val="18"/>
        </w:rPr>
        <w:br/>
        <w:t>чится ничего особенного; а ничего особенного пока еще</w:t>
      </w:r>
      <w:r>
        <w:rPr>
          <w:color w:val="000000"/>
          <w:sz w:val="18"/>
          <w:szCs w:val="18"/>
        </w:rPr>
        <w:br/>
        <w:t>не предвидится...</w:t>
      </w:r>
    </w:p>
    <w:p w:rsidR="00931FC0" w:rsidRDefault="00931FC0" w:rsidP="00931FC0">
      <w:pPr>
        <w:shd w:val="clear" w:color="auto" w:fill="FFFFFF"/>
        <w:spacing w:line="168" w:lineRule="exact"/>
        <w:ind w:right="24"/>
        <w:jc w:val="right"/>
      </w:pPr>
      <w:r>
        <w:rPr>
          <w:color w:val="000000"/>
          <w:sz w:val="18"/>
          <w:szCs w:val="18"/>
        </w:rPr>
        <w:t>Левицкий (Добролюбов)  не мог согласиться с этими</w:t>
      </w:r>
      <w:r>
        <w:rPr>
          <w:color w:val="000000"/>
          <w:sz w:val="18"/>
          <w:szCs w:val="18"/>
        </w:rPr>
        <w:br/>
        <w:t>мрачными выводами Волгина (Чернышевского), хотя во</w:t>
      </w:r>
      <w:r>
        <w:rPr>
          <w:color w:val="000000"/>
          <w:sz w:val="18"/>
          <w:szCs w:val="18"/>
        </w:rPr>
        <w:br/>
        <w:t>время бесед поддавался могучему   влиянию этого огром-</w:t>
      </w:r>
      <w:r>
        <w:rPr>
          <w:color w:val="000000"/>
          <w:sz w:val="18"/>
          <w:szCs w:val="18"/>
        </w:rPr>
        <w:br/>
        <w:t>ного   и   последовательного   ума. Он   признает   Волгина</w:t>
      </w:r>
      <w:r>
        <w:rPr>
          <w:color w:val="000000"/>
          <w:sz w:val="18"/>
          <w:szCs w:val="18"/>
        </w:rPr>
        <w:br/>
        <w:t>человеком, преданным всей душой народным интересам, но</w:t>
      </w:r>
      <w:r>
        <w:rPr>
          <w:color w:val="000000"/>
          <w:sz w:val="18"/>
          <w:szCs w:val="18"/>
        </w:rPr>
        <w:br/>
        <w:t xml:space="preserve">он также ясно видит его недостатки: </w:t>
      </w:r>
      <w:r>
        <w:rPr>
          <w:i/>
          <w:iCs/>
          <w:color w:val="000000"/>
          <w:sz w:val="18"/>
          <w:szCs w:val="18"/>
        </w:rPr>
        <w:t>он не верит в народ...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Приводим из этого глубоко интересного дневника</w:t>
      </w:r>
      <w:r>
        <w:rPr>
          <w:color w:val="000000"/>
          <w:sz w:val="18"/>
          <w:szCs w:val="18"/>
        </w:rPr>
        <w:br/>
        <w:t>(не забудем, написанного самим Чернышевским)  еще</w:t>
      </w:r>
      <w:r>
        <w:rPr>
          <w:color w:val="000000"/>
          <w:sz w:val="18"/>
          <w:szCs w:val="18"/>
        </w:rPr>
        <w:br/>
        <w:t>один разговор, характерный для тогдашнего настроения</w:t>
      </w:r>
      <w:r>
        <w:rPr>
          <w:color w:val="000000"/>
          <w:sz w:val="18"/>
          <w:szCs w:val="18"/>
        </w:rPr>
        <w:br/>
        <w:t>Чернышевского (вторая половина 50-х годов). Прожи-</w:t>
      </w:r>
      <w:r>
        <w:rPr>
          <w:color w:val="000000"/>
          <w:sz w:val="18"/>
          <w:szCs w:val="18"/>
        </w:rPr>
        <w:br/>
        <w:t>вая в глухой провинции, Левицкий вспоминает беседы</w:t>
      </w:r>
      <w:r>
        <w:rPr>
          <w:color w:val="000000"/>
          <w:sz w:val="18"/>
          <w:szCs w:val="18"/>
        </w:rPr>
        <w:br/>
        <w:t>со своим учителем. «В голове Петербург, журналистика,</w:t>
      </w:r>
      <w:r>
        <w:rPr>
          <w:color w:val="000000"/>
          <w:sz w:val="18"/>
          <w:szCs w:val="18"/>
        </w:rPr>
        <w:br/>
        <w:t>наши либералы и Волгин, с вялой насмешкой говоря-</w:t>
      </w:r>
      <w:r>
        <w:rPr>
          <w:color w:val="000000"/>
          <w:sz w:val="18"/>
          <w:szCs w:val="18"/>
        </w:rPr>
        <w:br/>
        <w:t>щий: «Эх, вы! — Ну, какое пиво сваришь с этой сво-</w:t>
      </w:r>
      <w:r>
        <w:rPr>
          <w:color w:val="000000"/>
          <w:sz w:val="18"/>
          <w:szCs w:val="18"/>
        </w:rPr>
        <w:br/>
        <w:t>лочью?» И возражаешь Волгину: «Где же, когда же</w:t>
      </w:r>
      <w:r>
        <w:rPr>
          <w:color w:val="000000"/>
          <w:sz w:val="18"/>
          <w:szCs w:val="18"/>
        </w:rPr>
        <w:br/>
        <w:t>общество не было толпою сволочи? А между тем поря-</w:t>
      </w:r>
      <w:r>
        <w:rPr>
          <w:color w:val="000000"/>
          <w:sz w:val="18"/>
          <w:szCs w:val="18"/>
        </w:rPr>
        <w:br/>
        <w:t>дочные люди всегда и везде работали». — «Натурально,</w:t>
      </w:r>
      <w:r>
        <w:rPr>
          <w:color w:val="000000"/>
          <w:sz w:val="18"/>
          <w:szCs w:val="18"/>
        </w:rPr>
        <w:br/>
        <w:t>по глупости; всегда и везде умные люди были глупы,</w:t>
      </w:r>
      <w:r>
        <w:rPr>
          <w:color w:val="000000"/>
          <w:sz w:val="18"/>
          <w:szCs w:val="18"/>
        </w:rPr>
        <w:br/>
        <w:t>Владимир Алексеевич. Что за радость толочь воду? —</w:t>
      </w:r>
    </w:p>
    <w:p w:rsidR="00931FC0" w:rsidRDefault="00931FC0" w:rsidP="00931FC0">
      <w:pPr>
        <w:shd w:val="clear" w:color="auto" w:fill="FFFFFF"/>
        <w:spacing w:line="168" w:lineRule="exact"/>
        <w:ind w:right="24"/>
        <w:jc w:val="right"/>
        <w:sectPr w:rsidR="00931FC0">
          <w:type w:val="continuous"/>
          <w:pgSz w:w="7937" w:h="11339"/>
          <w:pgMar w:top="1179" w:right="1345" w:bottom="360" w:left="1686" w:header="720" w:footer="720" w:gutter="0"/>
          <w:cols w:space="60"/>
          <w:noEndnote/>
        </w:sectPr>
      </w:pPr>
    </w:p>
    <w:p w:rsidR="00931FC0" w:rsidRDefault="00931FC0" w:rsidP="00931FC0">
      <w:pPr>
        <w:spacing w:before="101"/>
        <w:ind w:right="462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4825" cy="3810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2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/>
        <w:ind w:left="235"/>
      </w:pPr>
      <w:r>
        <w:rPr>
          <w:color w:val="000000"/>
          <w:sz w:val="18"/>
          <w:szCs w:val="18"/>
        </w:rPr>
        <w:t>* Т. е. в конце 50-х годов.</w:t>
      </w:r>
    </w:p>
    <w:p w:rsidR="00931FC0" w:rsidRDefault="00931FC0" w:rsidP="00931FC0">
      <w:pPr>
        <w:shd w:val="clear" w:color="auto" w:fill="FFFFFF"/>
        <w:spacing w:before="58"/>
        <w:ind w:left="235"/>
        <w:sectPr w:rsidR="00931FC0">
          <w:type w:val="continuous"/>
          <w:pgSz w:w="7937" w:h="11339"/>
          <w:pgMar w:top="1179" w:right="1345" w:bottom="360" w:left="117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02"/>
      </w:pPr>
      <w:r>
        <w:rPr>
          <w:color w:val="000000"/>
          <w:sz w:val="18"/>
          <w:szCs w:val="18"/>
        </w:rPr>
        <w:lastRenderedPageBreak/>
        <w:t>591</w:t>
      </w:r>
    </w:p>
    <w:p w:rsidR="00931FC0" w:rsidRDefault="00931FC0" w:rsidP="00931FC0">
      <w:pPr>
        <w:shd w:val="clear" w:color="auto" w:fill="FFFFFF"/>
        <w:spacing w:after="250"/>
        <w:ind w:left="5102"/>
        <w:sectPr w:rsidR="00931FC0">
          <w:pgSz w:w="7937" w:h="11339"/>
          <w:pgMar w:top="1179" w:right="409" w:bottom="360" w:left="1273" w:header="720" w:footer="720" w:gutter="0"/>
          <w:cols w:space="60"/>
          <w:noEndnote/>
        </w:sectPr>
      </w:pPr>
    </w:p>
    <w:p w:rsidR="00931FC0" w:rsidRDefault="00931FC0" w:rsidP="00931FC0">
      <w:pPr>
        <w:framePr w:h="1546" w:hSpace="38" w:wrap="auto" w:vAnchor="text" w:hAnchor="margin" w:x="5406" w:y="41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810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2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28" w:hSpace="38" w:wrap="auto" w:vAnchor="text" w:hAnchor="text" w:x="4681" w:y="24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33337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2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5" w:right="763"/>
        <w:jc w:val="both"/>
      </w:pPr>
      <w:r>
        <w:rPr>
          <w:color w:val="000000"/>
          <w:sz w:val="18"/>
          <w:szCs w:val="18"/>
        </w:rPr>
        <w:t>продолжал Волгин свои вялые сарказмы. — История</w:t>
      </w:r>
      <w:r>
        <w:rPr>
          <w:color w:val="000000"/>
          <w:sz w:val="18"/>
          <w:szCs w:val="18"/>
        </w:rPr>
        <w:br/>
        <w:t>движется не тем, не мыслями и работой умных людей,</w:t>
      </w:r>
      <w:r>
        <w:rPr>
          <w:color w:val="000000"/>
          <w:sz w:val="18"/>
          <w:szCs w:val="18"/>
        </w:rPr>
        <w:br/>
        <w:t>а глупостями дураков и невежд. Умным людям не для</w:t>
      </w:r>
      <w:r>
        <w:rPr>
          <w:color w:val="000000"/>
          <w:sz w:val="18"/>
          <w:szCs w:val="18"/>
        </w:rPr>
        <w:br/>
        <w:t>чего тут мешаться; глупо мешаться не в свое дело,</w:t>
      </w:r>
      <w:r>
        <w:rPr>
          <w:color w:val="000000"/>
          <w:sz w:val="18"/>
          <w:szCs w:val="18"/>
        </w:rPr>
        <w:br/>
        <w:t>поверьте!» Отвечаешь ему и на это: «Вопрос не в том,</w:t>
      </w:r>
      <w:r>
        <w:rPr>
          <w:color w:val="000000"/>
          <w:sz w:val="18"/>
          <w:szCs w:val="18"/>
        </w:rPr>
        <w:br/>
        <w:t>умно ли мешаться, а в том, можешь ли не мешаться?</w:t>
      </w:r>
      <w:r>
        <w:rPr>
          <w:color w:val="000000"/>
          <w:sz w:val="18"/>
          <w:szCs w:val="18"/>
        </w:rPr>
        <w:br/>
        <w:t>Умно ли моему телу дрожать от холода, умно ли моей</w:t>
      </w:r>
      <w:r>
        <w:rPr>
          <w:color w:val="000000"/>
          <w:sz w:val="18"/>
          <w:szCs w:val="18"/>
        </w:rPr>
        <w:br/>
        <w:t>груди чувствовать стеснение в удушающем газе? Глупо.</w:t>
      </w:r>
      <w:r>
        <w:rPr>
          <w:color w:val="000000"/>
          <w:sz w:val="18"/>
          <w:szCs w:val="18"/>
        </w:rPr>
        <w:br/>
        <w:t>Лучше бы для меня, если бы иначе; но такова моя</w:t>
      </w:r>
      <w:r>
        <w:rPr>
          <w:color w:val="000000"/>
          <w:sz w:val="18"/>
          <w:szCs w:val="18"/>
        </w:rPr>
        <w:br/>
        <w:t>природа: дрожу от холода, негодую на подлость, и если</w:t>
      </w:r>
      <w:r>
        <w:rPr>
          <w:color w:val="000000"/>
          <w:sz w:val="18"/>
          <w:szCs w:val="18"/>
        </w:rPr>
        <w:br/>
        <w:t>нечем пробить стену душной тюрьмы, буду биться в нее</w:t>
      </w:r>
      <w:r>
        <w:rPr>
          <w:color w:val="000000"/>
          <w:sz w:val="18"/>
          <w:szCs w:val="18"/>
        </w:rPr>
        <w:br/>
        <w:t>лбом, — пусть она не пошатнется, так хоть он разо-</w:t>
      </w:r>
      <w:r>
        <w:rPr>
          <w:color w:val="000000"/>
          <w:sz w:val="18"/>
          <w:szCs w:val="18"/>
        </w:rPr>
        <w:br/>
        <w:t>бьется — все-таки я в выигрыше». Вижу вялую улыбку,</w:t>
      </w:r>
      <w:r>
        <w:rPr>
          <w:color w:val="000000"/>
          <w:sz w:val="18"/>
          <w:szCs w:val="18"/>
        </w:rPr>
        <w:br/>
        <w:t>вижу покачивание головы: «Эх, Владимир Алексеевич,</w:t>
      </w:r>
      <w:r>
        <w:rPr>
          <w:color w:val="000000"/>
          <w:sz w:val="18"/>
          <w:szCs w:val="18"/>
        </w:rPr>
        <w:br/>
        <w:t>натурально, в этом смысле вы говорите справедливо,</w:t>
      </w:r>
      <w:r>
        <w:rPr>
          <w:color w:val="000000"/>
          <w:sz w:val="18"/>
          <w:szCs w:val="18"/>
        </w:rPr>
        <w:br/>
        <w:t>но поверьте, не стоит иметь такие чувства». — «Не в том</w:t>
      </w:r>
      <w:r>
        <w:rPr>
          <w:color w:val="000000"/>
          <w:sz w:val="18"/>
          <w:szCs w:val="18"/>
        </w:rPr>
        <w:br/>
        <w:t>дело, стоит ли иметь, а в том, что имеешь их»» *.</w:t>
      </w:r>
    </w:p>
    <w:p w:rsidR="00931FC0" w:rsidRDefault="00931FC0" w:rsidP="00931FC0">
      <w:pPr>
        <w:shd w:val="clear" w:color="auto" w:fill="FFFFFF"/>
        <w:spacing w:before="5" w:line="168" w:lineRule="exact"/>
        <w:ind w:firstLine="250"/>
        <w:jc w:val="both"/>
      </w:pPr>
      <w:r>
        <w:rPr>
          <w:color w:val="000000"/>
          <w:sz w:val="18"/>
          <w:szCs w:val="18"/>
        </w:rPr>
        <w:t>Работать для людей, которые не понимают тех, кто работает</w:t>
      </w:r>
      <w:r>
        <w:rPr>
          <w:color w:val="000000"/>
          <w:sz w:val="18"/>
          <w:szCs w:val="18"/>
        </w:rPr>
        <w:br/>
        <w:t>для них, — это очень неудобно для работающих и невыгодно для</w:t>
      </w:r>
      <w:r>
        <w:rPr>
          <w:color w:val="000000"/>
          <w:sz w:val="18"/>
          <w:szCs w:val="18"/>
        </w:rPr>
        <w:br/>
        <w:t>успеха работы, — говорил Чернышевский в «Письмах без адреса».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Вот трагедия Чернышевского и его современников. </w:t>
      </w:r>
      <w:r>
        <w:rPr>
          <w:color w:val="000000"/>
          <w:sz w:val="18"/>
          <w:szCs w:val="18"/>
        </w:rPr>
        <w:t>При данном</w:t>
      </w:r>
      <w:r>
        <w:rPr>
          <w:color w:val="000000"/>
          <w:sz w:val="18"/>
          <w:szCs w:val="18"/>
        </w:rPr>
        <w:br/>
        <w:t>в то время соотношении общественных сил ход событий совер-</w:t>
      </w:r>
      <w:r>
        <w:rPr>
          <w:color w:val="000000"/>
          <w:sz w:val="18"/>
          <w:szCs w:val="18"/>
        </w:rPr>
        <w:br/>
        <w:t>шался с роковой неуклонностью, направляясь против народных</w:t>
      </w:r>
      <w:r>
        <w:rPr>
          <w:color w:val="000000"/>
          <w:sz w:val="18"/>
          <w:szCs w:val="18"/>
        </w:rPr>
        <w:br/>
        <w:t>интересов...</w:t>
      </w:r>
    </w:p>
    <w:p w:rsidR="00931FC0" w:rsidRDefault="00931FC0" w:rsidP="00931FC0">
      <w:pPr>
        <w:shd w:val="clear" w:color="auto" w:fill="FFFFFF"/>
        <w:spacing w:line="168" w:lineRule="exact"/>
        <w:ind w:left="10" w:right="10" w:firstLine="235"/>
        <w:jc w:val="both"/>
      </w:pPr>
      <w:r>
        <w:rPr>
          <w:color w:val="000000"/>
          <w:sz w:val="18"/>
          <w:szCs w:val="18"/>
        </w:rPr>
        <w:t>А либералы? На них Чернышевский меньше всего возла-</w:t>
      </w:r>
      <w:r>
        <w:rPr>
          <w:color w:val="000000"/>
          <w:sz w:val="18"/>
          <w:szCs w:val="18"/>
        </w:rPr>
        <w:br/>
        <w:t>гал надежд. Недоверие к либералам необходимо для рево-</w:t>
      </w:r>
      <w:r>
        <w:rPr>
          <w:color w:val="000000"/>
          <w:sz w:val="18"/>
          <w:szCs w:val="18"/>
        </w:rPr>
        <w:br/>
        <w:t>люционера, так как либералы меньше всего думают о народном</w:t>
      </w:r>
      <w:r>
        <w:rPr>
          <w:color w:val="000000"/>
          <w:sz w:val="18"/>
          <w:szCs w:val="18"/>
        </w:rPr>
        <w:br/>
        <w:t>благе, а преследуют чисто буржуазные интересы. Но он простил</w:t>
      </w:r>
    </w:p>
    <w:p w:rsidR="00931FC0" w:rsidRDefault="00931FC0" w:rsidP="00931FC0">
      <w:pPr>
        <w:shd w:val="clear" w:color="auto" w:fill="FFFFFF"/>
        <w:spacing w:before="82" w:line="168" w:lineRule="exact"/>
        <w:ind w:left="5" w:right="5"/>
        <w:jc w:val="both"/>
      </w:pPr>
      <w:r>
        <w:rPr>
          <w:color w:val="000000"/>
          <w:sz w:val="18"/>
          <w:szCs w:val="18"/>
        </w:rPr>
        <w:t>бы им половину исторических грехов, если бы они проявили</w:t>
      </w:r>
      <w:r>
        <w:rPr>
          <w:color w:val="000000"/>
          <w:sz w:val="18"/>
          <w:szCs w:val="18"/>
        </w:rPr>
        <w:br/>
        <w:t>хоть сколько-нибудь решимости и настойчивости даже в пресле-</w:t>
      </w:r>
      <w:r>
        <w:rPr>
          <w:color w:val="000000"/>
          <w:sz w:val="18"/>
          <w:szCs w:val="18"/>
        </w:rPr>
        <w:br/>
        <w:t>довании своих классовых целей, если бы они поняли, что никакие</w:t>
      </w:r>
      <w:r>
        <w:rPr>
          <w:color w:val="000000"/>
          <w:sz w:val="18"/>
          <w:szCs w:val="18"/>
        </w:rPr>
        <w:br/>
        <w:t>реформы не имеют никакого значения в России до тех пор, пока</w:t>
      </w:r>
      <w:r>
        <w:rPr>
          <w:color w:val="000000"/>
          <w:sz w:val="18"/>
          <w:szCs w:val="18"/>
        </w:rPr>
        <w:br/>
        <w:t>остаются в целости основные черты старого режима...</w:t>
      </w:r>
    </w:p>
    <w:p w:rsidR="00931FC0" w:rsidRDefault="00931FC0" w:rsidP="00931FC0">
      <w:pPr>
        <w:shd w:val="clear" w:color="auto" w:fill="FFFFFF"/>
        <w:spacing w:line="168" w:lineRule="exact"/>
        <w:ind w:left="10" w:right="514" w:firstLine="245"/>
        <w:jc w:val="both"/>
      </w:pPr>
      <w:r>
        <w:rPr>
          <w:noProof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222250</wp:posOffset>
            </wp:positionV>
            <wp:extent cx="225425" cy="328930"/>
            <wp:effectExtent l="0" t="0" r="3175" b="0"/>
            <wp:wrapThrough wrapText="bothSides">
              <wp:wrapPolygon edited="0">
                <wp:start x="0" y="0"/>
                <wp:lineTo x="0" y="20015"/>
                <wp:lineTo x="20079" y="20015"/>
                <wp:lineTo x="20079" y="0"/>
                <wp:lineTo x="0" y="0"/>
              </wp:wrapPolygon>
            </wp:wrapThrough>
            <wp:docPr id="2445" name="Рисунок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6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В русском обществе нет мужчин, говорит Чернышев-</w:t>
      </w:r>
      <w:r>
        <w:rPr>
          <w:color w:val="000000"/>
          <w:sz w:val="18"/>
          <w:szCs w:val="18"/>
        </w:rPr>
        <w:br/>
        <w:t>ский. Без приобретения привычки к самостоятельному</w:t>
      </w:r>
      <w:r>
        <w:rPr>
          <w:color w:val="000000"/>
          <w:sz w:val="18"/>
          <w:szCs w:val="18"/>
        </w:rPr>
        <w:br/>
        <w:t>участию в общественных делах, без приобретения чувств</w:t>
      </w:r>
      <w:r>
        <w:rPr>
          <w:color w:val="000000"/>
          <w:sz w:val="18"/>
          <w:szCs w:val="18"/>
        </w:rPr>
        <w:br/>
        <w:t>гражданина, ребенок мужского пола, вырастая, делается</w:t>
      </w:r>
      <w:r>
        <w:rPr>
          <w:color w:val="000000"/>
          <w:sz w:val="18"/>
          <w:szCs w:val="18"/>
        </w:rPr>
        <w:br/>
        <w:t>существом мужского пола средних, а потом пожилых лет,</w:t>
      </w:r>
      <w:r>
        <w:rPr>
          <w:color w:val="000000"/>
          <w:sz w:val="18"/>
          <w:szCs w:val="18"/>
        </w:rPr>
        <w:br/>
        <w:t>но мужчиной он не становится или, по крайней мере, не ста-</w:t>
      </w:r>
      <w:r>
        <w:rPr>
          <w:color w:val="000000"/>
          <w:sz w:val="18"/>
          <w:szCs w:val="18"/>
        </w:rPr>
        <w:br/>
        <w:t>новится мужчиной благородного характера. Мелочность</w:t>
      </w:r>
      <w:r>
        <w:rPr>
          <w:color w:val="000000"/>
          <w:sz w:val="18"/>
          <w:szCs w:val="18"/>
        </w:rPr>
        <w:br/>
        <w:t>взглядов и интересов отражается на характере и на воле:</w:t>
      </w:r>
      <w:r>
        <w:rPr>
          <w:color w:val="000000"/>
          <w:sz w:val="18"/>
          <w:szCs w:val="18"/>
        </w:rPr>
        <w:br/>
        <w:t>«какова широта взглядов, такова широта и решений».</w:t>
      </w:r>
      <w:r>
        <w:rPr>
          <w:color w:val="000000"/>
          <w:sz w:val="18"/>
          <w:szCs w:val="18"/>
        </w:rPr>
        <w:br/>
        <w:t>Этим определяется характер русских героев, которые,</w:t>
      </w:r>
      <w:r>
        <w:rPr>
          <w:color w:val="000000"/>
          <w:sz w:val="18"/>
          <w:szCs w:val="18"/>
        </w:rPr>
        <w:br/>
        <w:t>как замечает Чернышевский, у всех наших писателей</w:t>
      </w:r>
      <w:r>
        <w:rPr>
          <w:color w:val="000000"/>
          <w:sz w:val="18"/>
          <w:szCs w:val="18"/>
        </w:rPr>
        <w:br/>
        <w:t>действуют одинаковым образом. «Пока о деле нет речи,</w:t>
      </w:r>
      <w:r>
        <w:rPr>
          <w:color w:val="000000"/>
          <w:sz w:val="18"/>
          <w:szCs w:val="18"/>
        </w:rPr>
        <w:br/>
        <w:t>а   надобно   только   занять   праздное   время, наполнить</w:t>
      </w:r>
    </w:p>
    <w:p w:rsidR="00931FC0" w:rsidRDefault="00931FC0" w:rsidP="00931FC0">
      <w:pPr>
        <w:shd w:val="clear" w:color="auto" w:fill="FFFFFF"/>
        <w:spacing w:before="4618"/>
      </w:pPr>
      <w:r>
        <w:br w:type="column"/>
      </w: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?</w:t>
      </w:r>
    </w:p>
    <w:p w:rsidR="00931FC0" w:rsidRDefault="00931FC0" w:rsidP="00931FC0">
      <w:pPr>
        <w:shd w:val="clear" w:color="auto" w:fill="FFFFFF"/>
        <w:spacing w:before="4618"/>
        <w:sectPr w:rsidR="00931FC0">
          <w:type w:val="continuous"/>
          <w:pgSz w:w="7937" w:h="11339"/>
          <w:pgMar w:top="1179" w:right="409" w:bottom="360" w:left="1273" w:header="720" w:footer="720" w:gutter="0"/>
          <w:cols w:num="2" w:space="720" w:equalWidth="0">
            <w:col w:w="5366" w:space="168"/>
            <w:col w:w="720"/>
          </w:cols>
          <w:noEndnote/>
        </w:sectPr>
      </w:pPr>
    </w:p>
    <w:p w:rsidR="00931FC0" w:rsidRDefault="00931FC0" w:rsidP="00931FC0">
      <w:pPr>
        <w:spacing w:before="82"/>
        <w:ind w:left="29" w:right="543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381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2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44" w:lineRule="exact"/>
        <w:ind w:left="24" w:firstLine="245"/>
      </w:pPr>
      <w:r>
        <w:rPr>
          <w:color w:val="000000"/>
          <w:spacing w:val="-7"/>
          <w:sz w:val="18"/>
          <w:szCs w:val="18"/>
        </w:rPr>
        <w:t>* «Дневник Левицкого» (вторая, неоконченная часть «Пролога»). Соч.,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 xml:space="preserve">X, </w:t>
      </w:r>
      <w:r>
        <w:rPr>
          <w:color w:val="000000"/>
          <w:sz w:val="18"/>
          <w:szCs w:val="18"/>
        </w:rPr>
        <w:t>ч. 1, 239.</w:t>
      </w:r>
    </w:p>
    <w:p w:rsidR="00931FC0" w:rsidRDefault="00931FC0" w:rsidP="00931FC0">
      <w:pPr>
        <w:shd w:val="clear" w:color="auto" w:fill="FFFFFF"/>
        <w:spacing w:before="125" w:line="144" w:lineRule="exact"/>
        <w:ind w:left="24" w:firstLine="245"/>
        <w:sectPr w:rsidR="00931FC0">
          <w:type w:val="continuous"/>
          <w:pgSz w:w="7937" w:h="11339"/>
          <w:pgMar w:top="1179" w:right="409" w:bottom="360" w:left="127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color w:val="000000"/>
          <w:sz w:val="18"/>
          <w:szCs w:val="18"/>
        </w:rPr>
        <w:lastRenderedPageBreak/>
        <w:t>592</w:t>
      </w:r>
    </w:p>
    <w:p w:rsidR="00931FC0" w:rsidRDefault="00931FC0" w:rsidP="00931FC0">
      <w:pPr>
        <w:shd w:val="clear" w:color="auto" w:fill="FFFFFF"/>
        <w:ind w:left="62"/>
        <w:sectPr w:rsidR="00931FC0">
          <w:pgSz w:w="7937" w:h="11339"/>
          <w:pgMar w:top="1162" w:right="1341" w:bottom="360" w:left="1177" w:header="720" w:footer="720" w:gutter="0"/>
          <w:cols w:space="60"/>
          <w:noEndnote/>
        </w:sectPr>
      </w:pPr>
    </w:p>
    <w:p w:rsidR="00931FC0" w:rsidRDefault="00931FC0" w:rsidP="00931FC0">
      <w:pPr>
        <w:framePr w:h="499" w:hSpace="38" w:wrap="notBeside" w:vAnchor="text" w:hAnchor="margin" w:x="-133" w:y="79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31432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2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68" w:lineRule="exact"/>
        <w:ind w:left="528"/>
        <w:jc w:val="both"/>
      </w:pPr>
      <w:r>
        <w:rPr>
          <w:color w:val="000000"/>
          <w:sz w:val="18"/>
          <w:szCs w:val="18"/>
        </w:rPr>
        <w:lastRenderedPageBreak/>
        <w:t>праздную голову или праздное сердце разговорами и</w:t>
      </w:r>
      <w:r>
        <w:rPr>
          <w:color w:val="000000"/>
          <w:sz w:val="18"/>
          <w:szCs w:val="18"/>
        </w:rPr>
        <w:br/>
        <w:t>мечтами, герой очень боек; подходит дело к тому, чтобы</w:t>
      </w:r>
      <w:r>
        <w:rPr>
          <w:color w:val="000000"/>
          <w:sz w:val="18"/>
          <w:szCs w:val="18"/>
        </w:rPr>
        <w:br/>
        <w:t>прямо и точно выразить свои чувства и желания, большая</w:t>
      </w:r>
      <w:r>
        <w:rPr>
          <w:color w:val="000000"/>
          <w:sz w:val="18"/>
          <w:szCs w:val="18"/>
        </w:rPr>
        <w:br/>
        <w:t>часть героев начинает уже колебаться и чувствовать</w:t>
      </w:r>
      <w:r>
        <w:rPr>
          <w:color w:val="000000"/>
          <w:sz w:val="18"/>
          <w:szCs w:val="18"/>
        </w:rPr>
        <w:br/>
        <w:t>неповоротливость в языке. Немногие, самые храбрейшие,</w:t>
      </w:r>
      <w:r>
        <w:rPr>
          <w:color w:val="000000"/>
          <w:sz w:val="18"/>
          <w:szCs w:val="18"/>
        </w:rPr>
        <w:br/>
        <w:t>кое-как успевают еще собрать все свои силы и косноязычно</w:t>
      </w:r>
      <w:r>
        <w:rPr>
          <w:color w:val="000000"/>
          <w:sz w:val="18"/>
          <w:szCs w:val="18"/>
        </w:rPr>
        <w:br/>
        <w:t>выразить что-то, дающее смутное понятие о их мысли, но</w:t>
      </w:r>
      <w:r>
        <w:rPr>
          <w:color w:val="000000"/>
          <w:sz w:val="18"/>
          <w:szCs w:val="18"/>
        </w:rPr>
        <w:br/>
        <w:t>вздумай кто-нибудь схватиться за их желание, сказать:</w:t>
      </w:r>
      <w:r>
        <w:rPr>
          <w:color w:val="000000"/>
          <w:sz w:val="18"/>
          <w:szCs w:val="18"/>
        </w:rPr>
        <w:br/>
        <w:t>«Вы хотите того-то и того-то; мы очень рады; начинайте</w:t>
      </w:r>
      <w:r>
        <w:rPr>
          <w:color w:val="000000"/>
          <w:sz w:val="18"/>
          <w:szCs w:val="18"/>
        </w:rPr>
        <w:br/>
        <w:t>же действовать, а мы вас поддержим», — при такой реп-</w:t>
      </w:r>
      <w:r>
        <w:rPr>
          <w:color w:val="000000"/>
          <w:sz w:val="18"/>
          <w:szCs w:val="18"/>
        </w:rPr>
        <w:br/>
        <w:t>лике одна половина храбрейших героев падает в обморок,</w:t>
      </w:r>
      <w:r>
        <w:rPr>
          <w:color w:val="000000"/>
          <w:sz w:val="18"/>
          <w:szCs w:val="18"/>
        </w:rPr>
        <w:br/>
        <w:t>другие начинают очень грубо упрекать вас за то, что вы</w:t>
      </w:r>
      <w:r>
        <w:rPr>
          <w:color w:val="000000"/>
          <w:sz w:val="18"/>
          <w:szCs w:val="18"/>
        </w:rPr>
        <w:br/>
        <w:t>поставили их в неловкое положение, начинают говорить,</w:t>
      </w:r>
      <w:r>
        <w:rPr>
          <w:color w:val="000000"/>
          <w:sz w:val="18"/>
          <w:szCs w:val="18"/>
        </w:rPr>
        <w:br/>
        <w:t>что они не ожидали от вас таких предложений, что они</w:t>
      </w:r>
      <w:r>
        <w:rPr>
          <w:color w:val="000000"/>
          <w:sz w:val="18"/>
          <w:szCs w:val="18"/>
        </w:rPr>
        <w:br/>
        <w:t>совершенно теряют голову, не могут ничего сообразить,</w:t>
      </w:r>
      <w:r>
        <w:rPr>
          <w:color w:val="000000"/>
          <w:sz w:val="18"/>
          <w:szCs w:val="18"/>
        </w:rPr>
        <w:br/>
        <w:t>потому что «как можно так скоро», и «притом же они чест-</w:t>
      </w:r>
      <w:r>
        <w:rPr>
          <w:color w:val="000000"/>
          <w:sz w:val="18"/>
          <w:szCs w:val="18"/>
        </w:rPr>
        <w:br/>
        <w:t>ные люди», и не только честные, но очень смирные, и не хо-</w:t>
      </w:r>
      <w:r>
        <w:rPr>
          <w:color w:val="000000"/>
          <w:sz w:val="18"/>
          <w:szCs w:val="18"/>
        </w:rPr>
        <w:br/>
        <w:t>тят подвергать вас неприятностям и что вообще разве</w:t>
      </w:r>
      <w:r>
        <w:rPr>
          <w:color w:val="000000"/>
          <w:sz w:val="18"/>
          <w:szCs w:val="18"/>
        </w:rPr>
        <w:br/>
        <w:t>можно в самом деле хлопотать обо всем, о чем говорится</w:t>
      </w:r>
      <w:r>
        <w:rPr>
          <w:color w:val="000000"/>
          <w:sz w:val="18"/>
          <w:szCs w:val="18"/>
        </w:rPr>
        <w:br/>
        <w:t>от нечего делать, и что лучше всего ни за что не прини-</w:t>
      </w:r>
      <w:r>
        <w:rPr>
          <w:color w:val="000000"/>
          <w:sz w:val="18"/>
          <w:szCs w:val="18"/>
        </w:rPr>
        <w:br/>
        <w:t>маться, потому что все соединено с хлопотами и неудобст-</w:t>
      </w:r>
      <w:r>
        <w:rPr>
          <w:color w:val="000000"/>
          <w:sz w:val="18"/>
          <w:szCs w:val="18"/>
        </w:rPr>
        <w:br/>
        <w:t>вами, и хорошего ничего пока не может быть, потому что,</w:t>
      </w:r>
      <w:r>
        <w:rPr>
          <w:color w:val="000000"/>
          <w:sz w:val="18"/>
          <w:szCs w:val="18"/>
        </w:rPr>
        <w:br/>
        <w:t>как уже сказано, они «никак не ждали и не ожидали»,</w:t>
      </w:r>
      <w:r>
        <w:rPr>
          <w:color w:val="000000"/>
          <w:sz w:val="18"/>
          <w:szCs w:val="18"/>
        </w:rPr>
        <w:br/>
        <w:t>и проч. » *.</w:t>
      </w:r>
    </w:p>
    <w:p w:rsidR="00931FC0" w:rsidRDefault="00931FC0" w:rsidP="00931FC0">
      <w:pPr>
        <w:shd w:val="clear" w:color="auto" w:fill="FFFFFF"/>
        <w:spacing w:line="168" w:lineRule="exact"/>
        <w:ind w:left="5" w:right="38" w:firstLine="245"/>
        <w:jc w:val="both"/>
      </w:pPr>
      <w:r>
        <w:rPr>
          <w:noProof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572770</wp:posOffset>
            </wp:positionV>
            <wp:extent cx="304800" cy="332105"/>
            <wp:effectExtent l="0" t="0" r="0" b="0"/>
            <wp:wrapThrough wrapText="bothSides">
              <wp:wrapPolygon edited="0">
                <wp:start x="0" y="0"/>
                <wp:lineTo x="0" y="19824"/>
                <wp:lineTo x="20250" y="19824"/>
                <wp:lineTo x="20250" y="0"/>
                <wp:lineTo x="0" y="0"/>
              </wp:wrapPolygon>
            </wp:wrapThrough>
            <wp:docPr id="2444" name="Рисунок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6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Статью о тургеневской «Асе» Чернышевский написал</w:t>
      </w:r>
      <w:r>
        <w:rPr>
          <w:color w:val="000000"/>
          <w:sz w:val="18"/>
          <w:szCs w:val="18"/>
        </w:rPr>
        <w:br/>
        <w:t>для разоблачения «либеральных иллюзий». С этими же</w:t>
      </w:r>
      <w:r>
        <w:rPr>
          <w:color w:val="000000"/>
          <w:sz w:val="18"/>
          <w:szCs w:val="18"/>
        </w:rPr>
        <w:br/>
        <w:t>иллюзиями он систематически боролся во всех своих писа-</w:t>
      </w:r>
      <w:r>
        <w:rPr>
          <w:color w:val="000000"/>
          <w:sz w:val="18"/>
          <w:szCs w:val="18"/>
        </w:rPr>
        <w:br/>
        <w:t>ниях, попутно разоблачая в них узость и классовый харак-</w:t>
      </w:r>
      <w:r>
        <w:rPr>
          <w:color w:val="000000"/>
          <w:sz w:val="18"/>
          <w:szCs w:val="18"/>
        </w:rPr>
        <w:br/>
        <w:t>тер либеральных стремлений. Само собою разумеется,</w:t>
      </w:r>
      <w:r>
        <w:rPr>
          <w:color w:val="000000"/>
          <w:sz w:val="18"/>
          <w:szCs w:val="18"/>
        </w:rPr>
        <w:br/>
        <w:t>либералы платили ему за его кампанию глуоокой нена-</w:t>
      </w:r>
      <w:r>
        <w:rPr>
          <w:color w:val="000000"/>
          <w:sz w:val="18"/>
          <w:szCs w:val="18"/>
        </w:rPr>
        <w:br/>
        <w:t>вистью, сравнивали его с Гречем, Булгариным, Сенков-</w:t>
      </w:r>
      <w:r>
        <w:rPr>
          <w:color w:val="000000"/>
          <w:sz w:val="18"/>
          <w:szCs w:val="18"/>
        </w:rPr>
        <w:br/>
        <w:t>ским. Но Чернышевский и его кружок не смущались либе-</w:t>
      </w:r>
      <w:r>
        <w:rPr>
          <w:color w:val="000000"/>
          <w:sz w:val="18"/>
          <w:szCs w:val="18"/>
        </w:rPr>
        <w:br/>
        <w:t>ральной клеветой и продолжали беспощадно разоблачать</w:t>
      </w:r>
      <w:r>
        <w:rPr>
          <w:color w:val="000000"/>
          <w:sz w:val="18"/>
          <w:szCs w:val="18"/>
        </w:rPr>
        <w:br/>
        <w:t>либеральное прекраснодушие, торжественно-напыщенное</w:t>
      </w:r>
      <w:r>
        <w:rPr>
          <w:color w:val="000000"/>
          <w:sz w:val="18"/>
          <w:szCs w:val="18"/>
        </w:rPr>
        <w:br/>
        <w:t>разглагольствование о русском прогрессе; они доказы-</w:t>
      </w:r>
      <w:r>
        <w:rPr>
          <w:color w:val="000000"/>
          <w:sz w:val="18"/>
          <w:szCs w:val="18"/>
        </w:rPr>
        <w:br/>
        <w:t>вали, что ладья русского прогресса не только не пошла</w:t>
      </w:r>
      <w:r>
        <w:rPr>
          <w:color w:val="000000"/>
          <w:sz w:val="18"/>
          <w:szCs w:val="18"/>
        </w:rPr>
        <w:br/>
        <w:t>полным ходом вперед, но продолжает преблагополучно</w:t>
      </w:r>
      <w:r>
        <w:rPr>
          <w:color w:val="000000"/>
          <w:sz w:val="18"/>
          <w:szCs w:val="18"/>
        </w:rPr>
        <w:br/>
        <w:t>торчать в старом историческом болоте. А в сатирическом</w:t>
      </w:r>
      <w:r>
        <w:rPr>
          <w:color w:val="000000"/>
          <w:sz w:val="18"/>
          <w:szCs w:val="18"/>
        </w:rPr>
        <w:br/>
        <w:t>приложении к «Современнику», в знаменитом «Свистке»,</w:t>
      </w:r>
      <w:r>
        <w:rPr>
          <w:color w:val="000000"/>
          <w:sz w:val="18"/>
          <w:szCs w:val="18"/>
        </w:rPr>
        <w:br/>
        <w:t>в котором сам Чернышевский писал мало (там работал</w:t>
      </w:r>
      <w:r>
        <w:rPr>
          <w:color w:val="000000"/>
          <w:sz w:val="18"/>
          <w:szCs w:val="18"/>
        </w:rPr>
        <w:br/>
        <w:t>главным образом Добролюбов), но на направление и содер-</w:t>
      </w:r>
      <w:r>
        <w:rPr>
          <w:color w:val="000000"/>
          <w:sz w:val="18"/>
          <w:szCs w:val="18"/>
        </w:rPr>
        <w:br/>
        <w:t>жание которого он имел огромное влияние, безжалостно</w:t>
      </w:r>
      <w:r>
        <w:rPr>
          <w:color w:val="000000"/>
          <w:sz w:val="18"/>
          <w:szCs w:val="18"/>
        </w:rPr>
        <w:br/>
        <w:t>вышучивалась либеральная восторженность, умеренность,</w:t>
      </w:r>
      <w:r>
        <w:rPr>
          <w:color w:val="000000"/>
          <w:sz w:val="18"/>
          <w:szCs w:val="18"/>
        </w:rPr>
        <w:br/>
        <w:t>аккуратность и любезная либеральному сердцу «глас-</w:t>
      </w:r>
      <w:r>
        <w:rPr>
          <w:color w:val="000000"/>
          <w:sz w:val="18"/>
          <w:szCs w:val="18"/>
        </w:rPr>
        <w:br/>
        <w:t>ность».</w:t>
      </w:r>
      <w:r>
        <w:rPr>
          <w:color w:val="000000"/>
          <w:sz w:val="18"/>
          <w:szCs w:val="18"/>
        </w:rPr>
        <w:br/>
        <w:t>Отношение Чернышевского к русским либералам прекрасно</w:t>
      </w:r>
      <w:r>
        <w:rPr>
          <w:color w:val="000000"/>
          <w:sz w:val="18"/>
          <w:szCs w:val="18"/>
        </w:rPr>
        <w:br/>
        <w:t>выясняется из романа «Пролог». О либеральных бюрократах</w:t>
      </w:r>
      <w:r>
        <w:rPr>
          <w:color w:val="000000"/>
          <w:sz w:val="18"/>
          <w:szCs w:val="18"/>
        </w:rPr>
        <w:br/>
        <w:t>нечего и говорить: их Чернышевский презирал и ненавидел от</w:t>
      </w:r>
    </w:p>
    <w:p w:rsidR="00931FC0" w:rsidRDefault="00931FC0" w:rsidP="00931FC0">
      <w:pPr>
        <w:spacing w:before="72"/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2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/>
        <w:ind w:left="264"/>
      </w:pPr>
      <w:r>
        <w:rPr>
          <w:color w:val="000000"/>
          <w:spacing w:val="-5"/>
          <w:sz w:val="18"/>
          <w:szCs w:val="18"/>
        </w:rPr>
        <w:t xml:space="preserve">* Русский человек на </w:t>
      </w:r>
      <w:r>
        <w:rPr>
          <w:color w:val="000000"/>
          <w:spacing w:val="-5"/>
          <w:sz w:val="18"/>
          <w:szCs w:val="18"/>
          <w:lang w:val="en-US"/>
        </w:rPr>
        <w:t>rendez</w:t>
      </w:r>
      <w:r>
        <w:rPr>
          <w:color w:val="000000"/>
          <w:spacing w:val="-5"/>
          <w:sz w:val="18"/>
          <w:szCs w:val="18"/>
        </w:rPr>
        <w:t>-</w:t>
      </w:r>
      <w:r>
        <w:rPr>
          <w:color w:val="000000"/>
          <w:spacing w:val="-5"/>
          <w:sz w:val="18"/>
          <w:szCs w:val="18"/>
          <w:lang w:val="en-US"/>
        </w:rPr>
        <w:t>vous</w:t>
      </w:r>
      <w:r>
        <w:rPr>
          <w:color w:val="000000"/>
          <w:spacing w:val="-5"/>
          <w:sz w:val="18"/>
          <w:szCs w:val="18"/>
        </w:rPr>
        <w:t xml:space="preserve">. Соч., </w:t>
      </w:r>
      <w:r>
        <w:rPr>
          <w:color w:val="000000"/>
          <w:spacing w:val="-5"/>
          <w:sz w:val="18"/>
          <w:szCs w:val="18"/>
          <w:lang w:val="en-US"/>
        </w:rPr>
        <w:t xml:space="preserve">I, </w:t>
      </w:r>
      <w:r>
        <w:rPr>
          <w:color w:val="000000"/>
          <w:spacing w:val="-5"/>
          <w:sz w:val="18"/>
          <w:szCs w:val="18"/>
        </w:rPr>
        <w:t>90—91 (1858 г. ).</w:t>
      </w:r>
    </w:p>
    <w:p w:rsidR="00931FC0" w:rsidRDefault="00931FC0" w:rsidP="00931FC0">
      <w:pPr>
        <w:shd w:val="clear" w:color="auto" w:fill="FFFFFF"/>
        <w:spacing w:before="34"/>
        <w:ind w:left="264"/>
        <w:sectPr w:rsidR="00931FC0">
          <w:type w:val="continuous"/>
          <w:pgSz w:w="7937" w:h="11339"/>
          <w:pgMar w:top="1162" w:right="1341" w:bottom="360" w:left="11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18"/>
          <w:szCs w:val="18"/>
        </w:rPr>
        <w:lastRenderedPageBreak/>
        <w:t>593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176" w:right="836" w:bottom="360" w:left="1259" w:header="720" w:footer="720" w:gutter="0"/>
          <w:cols w:space="60"/>
          <w:noEndnote/>
        </w:sectPr>
      </w:pPr>
    </w:p>
    <w:p w:rsidR="00931FC0" w:rsidRDefault="00931FC0" w:rsidP="00931FC0">
      <w:pPr>
        <w:framePr w:h="360" w:hSpace="38" w:wrap="notBeside" w:vAnchor="text" w:hAnchor="margin" w:x="5478" w:y="47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286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2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5" w:line="168" w:lineRule="exact"/>
        <w:ind w:left="48" w:right="19"/>
        <w:jc w:val="both"/>
      </w:pPr>
      <w:r>
        <w:rPr>
          <w:color w:val="000000"/>
          <w:sz w:val="18"/>
          <w:szCs w:val="18"/>
        </w:rPr>
        <w:lastRenderedPageBreak/>
        <w:t>всей души, быть может, еще больше, чем открытых и убежденных</w:t>
      </w:r>
      <w:r>
        <w:rPr>
          <w:color w:val="000000"/>
          <w:sz w:val="18"/>
          <w:szCs w:val="18"/>
        </w:rPr>
        <w:br/>
        <w:t>реакционеров...</w:t>
      </w:r>
    </w:p>
    <w:p w:rsidR="00931FC0" w:rsidRDefault="00931FC0" w:rsidP="00931FC0">
      <w:pPr>
        <w:shd w:val="clear" w:color="auto" w:fill="FFFFFF"/>
        <w:spacing w:line="168" w:lineRule="exact"/>
        <w:ind w:left="34" w:firstLine="259"/>
        <w:jc w:val="both"/>
      </w:pPr>
      <w:r>
        <w:rPr>
          <w:color w:val="000000"/>
          <w:sz w:val="18"/>
          <w:szCs w:val="18"/>
        </w:rPr>
        <w:t>В 44 № «Колокола» за 1859 год появилась статья Гер-</w:t>
      </w:r>
      <w:r>
        <w:rPr>
          <w:color w:val="000000"/>
          <w:sz w:val="18"/>
          <w:szCs w:val="18"/>
        </w:rPr>
        <w:br/>
        <w:t>цена «</w:t>
      </w:r>
      <w:r>
        <w:rPr>
          <w:color w:val="000000"/>
          <w:sz w:val="18"/>
          <w:szCs w:val="18"/>
          <w:lang w:val="en-US"/>
        </w:rPr>
        <w:t>Very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dangerous</w:t>
      </w:r>
      <w:r>
        <w:rPr>
          <w:color w:val="000000"/>
          <w:sz w:val="18"/>
          <w:szCs w:val="18"/>
        </w:rPr>
        <w:t>!» («Весьма опасно!»), прямо направленная</w:t>
      </w:r>
      <w:r>
        <w:rPr>
          <w:color w:val="000000"/>
          <w:sz w:val="18"/>
          <w:szCs w:val="18"/>
        </w:rPr>
        <w:br/>
        <w:t>против кружка Чернышевского. «В последнее время, — писал</w:t>
      </w:r>
      <w:r>
        <w:rPr>
          <w:color w:val="000000"/>
          <w:sz w:val="18"/>
          <w:szCs w:val="18"/>
        </w:rPr>
        <w:br/>
        <w:t>Герцен, — в нашем журнализме стало повевать какой-то тлетвор-</w:t>
      </w:r>
      <w:r>
        <w:rPr>
          <w:color w:val="000000"/>
          <w:sz w:val="18"/>
          <w:szCs w:val="18"/>
        </w:rPr>
        <w:br/>
        <w:t xml:space="preserve">ной струей, каким-то </w:t>
      </w:r>
      <w:r>
        <w:rPr>
          <w:i/>
          <w:iCs/>
          <w:color w:val="000000"/>
          <w:sz w:val="18"/>
          <w:szCs w:val="18"/>
        </w:rPr>
        <w:t xml:space="preserve">развратом </w:t>
      </w:r>
      <w:r>
        <w:rPr>
          <w:color w:val="000000"/>
          <w:sz w:val="18"/>
          <w:szCs w:val="18"/>
        </w:rPr>
        <w:t>мысли». Герцен отказывается</w:t>
      </w:r>
      <w:r>
        <w:rPr>
          <w:color w:val="000000"/>
          <w:sz w:val="18"/>
          <w:szCs w:val="18"/>
        </w:rPr>
        <w:br/>
        <w:t>принять взгляды Чернышевского и Добролюбова за выражение</w:t>
      </w:r>
      <w:r>
        <w:rPr>
          <w:color w:val="000000"/>
          <w:sz w:val="18"/>
          <w:szCs w:val="18"/>
        </w:rPr>
        <w:br/>
        <w:t>общественного мнения, а высказывает предположение, что их</w:t>
      </w:r>
      <w:r>
        <w:rPr>
          <w:color w:val="000000"/>
          <w:sz w:val="18"/>
          <w:szCs w:val="18"/>
        </w:rPr>
        <w:br/>
        <w:t>статьи внушены им правительством...</w:t>
      </w:r>
    </w:p>
    <w:p w:rsidR="00931FC0" w:rsidRDefault="00931FC0" w:rsidP="00931FC0">
      <w:pPr>
        <w:framePr w:h="254" w:hRule="exact" w:hSpace="38" w:wrap="auto" w:vAnchor="text" w:hAnchor="text" w:x="5094" w:y="-1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922" w:hSpace="38" w:wrap="auto" w:vAnchor="text" w:hAnchor="text" w:x="4710" w:y="17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8102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2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" w:line="168" w:lineRule="exact"/>
        <w:ind w:left="24" w:right="773" w:firstLine="254"/>
        <w:jc w:val="both"/>
      </w:pPr>
      <w:r>
        <w:rPr>
          <w:noProof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18415</wp:posOffset>
            </wp:positionV>
            <wp:extent cx="469265" cy="426720"/>
            <wp:effectExtent l="0" t="0" r="6985" b="0"/>
            <wp:wrapThrough wrapText="bothSides">
              <wp:wrapPolygon edited="0">
                <wp:start x="0" y="0"/>
                <wp:lineTo x="0" y="20250"/>
                <wp:lineTo x="21045" y="20250"/>
                <wp:lineTo x="21045" y="0"/>
                <wp:lineTo x="0" y="0"/>
              </wp:wrapPolygon>
            </wp:wrapThrough>
            <wp:docPr id="2443" name="Рисунок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7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Эта скандальная статья Герцена, в которой Черны-</w:t>
      </w:r>
      <w:r>
        <w:rPr>
          <w:color w:val="000000"/>
          <w:sz w:val="18"/>
          <w:szCs w:val="18"/>
        </w:rPr>
        <w:br/>
        <w:t>шевский и Добролюбов выставлялись чуть ли не аген-</w:t>
      </w:r>
      <w:r>
        <w:rPr>
          <w:color w:val="000000"/>
          <w:sz w:val="18"/>
          <w:szCs w:val="18"/>
        </w:rPr>
        <w:br/>
        <w:t>тами-провокаторами и слугами реакции и в которой</w:t>
      </w:r>
      <w:r>
        <w:rPr>
          <w:color w:val="000000"/>
          <w:sz w:val="18"/>
          <w:szCs w:val="18"/>
        </w:rPr>
        <w:br/>
        <w:t>будущим жертвам абсолютизма сулился Станислав</w:t>
      </w:r>
      <w:r>
        <w:rPr>
          <w:color w:val="000000"/>
          <w:sz w:val="18"/>
          <w:szCs w:val="18"/>
        </w:rPr>
        <w:br/>
        <w:t>на шею, произвела крайне неприятное впечатление на</w:t>
      </w:r>
      <w:r>
        <w:rPr>
          <w:color w:val="000000"/>
          <w:sz w:val="18"/>
          <w:szCs w:val="18"/>
        </w:rPr>
        <w:br/>
        <w:t>кружок «Современника». В июне 1859 года Чернышев-</w:t>
      </w:r>
      <w:r>
        <w:rPr>
          <w:color w:val="000000"/>
          <w:sz w:val="18"/>
          <w:szCs w:val="18"/>
        </w:rPr>
        <w:br/>
        <w:t>ский выехал за границу, где в Лондоне между ним и</w:t>
      </w:r>
      <w:r>
        <w:rPr>
          <w:color w:val="000000"/>
          <w:sz w:val="18"/>
          <w:szCs w:val="18"/>
        </w:rPr>
        <w:br/>
        <w:t>Герценом состоялось по этому поводу объяснение.</w:t>
      </w:r>
      <w:r>
        <w:rPr>
          <w:color w:val="000000"/>
          <w:sz w:val="18"/>
          <w:szCs w:val="18"/>
        </w:rPr>
        <w:br/>
        <w:t>Как и следовало ожидать, это объяснение ни к чему</w:t>
      </w:r>
      <w:r>
        <w:rPr>
          <w:color w:val="000000"/>
          <w:sz w:val="18"/>
          <w:szCs w:val="18"/>
        </w:rPr>
        <w:br/>
        <w:t>не привело: в тот момент оба собеседника стояли на</w:t>
      </w:r>
      <w:r>
        <w:rPr>
          <w:color w:val="000000"/>
          <w:sz w:val="18"/>
          <w:szCs w:val="18"/>
        </w:rPr>
        <w:br/>
        <w:t>противоположных   полюсах. Чернышевский был пред-</w:t>
      </w:r>
    </w:p>
    <w:p w:rsidR="00931FC0" w:rsidRDefault="00931FC0" w:rsidP="00931FC0">
      <w:pPr>
        <w:framePr w:h="254" w:hRule="exact" w:hSpace="38" w:wrap="auto" w:vAnchor="text" w:hAnchor="text" w:x="4892" w:y="54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226" w:lineRule="exact"/>
        <w:ind w:left="19" w:right="773"/>
        <w:jc w:val="both"/>
      </w:pPr>
      <w:r>
        <w:rPr>
          <w:color w:val="000000"/>
          <w:sz w:val="18"/>
          <w:szCs w:val="18"/>
        </w:rPr>
        <w:t>ставителем революционно-демократического течения</w:t>
      </w:r>
      <w:r>
        <w:rPr>
          <w:color w:val="000000"/>
          <w:sz w:val="18"/>
          <w:szCs w:val="18"/>
        </w:rPr>
        <w:br/>
        <w:t>общественной мысли, а Герцен тогда стоял еще на точке</w:t>
      </w:r>
      <w:r>
        <w:rPr>
          <w:color w:val="000000"/>
          <w:sz w:val="18"/>
          <w:szCs w:val="18"/>
        </w:rPr>
        <w:br/>
        <w:t>зрения просвещенного либерализма и даже не свободен</w:t>
      </w:r>
      <w:r>
        <w:rPr>
          <w:color w:val="000000"/>
          <w:sz w:val="18"/>
          <w:szCs w:val="18"/>
        </w:rPr>
        <w:br/>
        <w:t>был от некоторых надежд на либеральную бюрократию...</w:t>
      </w:r>
    </w:p>
    <w:p w:rsidR="00931FC0" w:rsidRDefault="00931FC0" w:rsidP="00931FC0">
      <w:pPr>
        <w:shd w:val="clear" w:color="auto" w:fill="FFFFFF"/>
        <w:spacing w:line="192" w:lineRule="exact"/>
        <w:ind w:left="10" w:firstLine="250"/>
        <w:jc w:val="both"/>
      </w:pPr>
      <w:r>
        <w:rPr>
          <w:color w:val="000000"/>
          <w:sz w:val="18"/>
          <w:szCs w:val="18"/>
          <w:u w:val="single"/>
        </w:rPr>
        <w:t>О свидании с Че</w:t>
      </w:r>
      <w:r>
        <w:rPr>
          <w:color w:val="000000"/>
          <w:sz w:val="18"/>
          <w:szCs w:val="18"/>
        </w:rPr>
        <w:t>рнышевским Герцен рассказал в статье</w:t>
      </w:r>
      <w:r>
        <w:rPr>
          <w:color w:val="000000"/>
          <w:sz w:val="18"/>
          <w:szCs w:val="18"/>
        </w:rPr>
        <w:br/>
        <w:t>«Лишние люди и желчевики» * чрезвычайно пристрастно и</w:t>
      </w:r>
      <w:r>
        <w:rPr>
          <w:color w:val="000000"/>
          <w:sz w:val="18"/>
          <w:szCs w:val="18"/>
        </w:rPr>
        <w:br/>
        <w:t>односторонне. Послушать его, так весь разговор представи-</w:t>
      </w:r>
      <w:r>
        <w:rPr>
          <w:color w:val="000000"/>
          <w:sz w:val="18"/>
          <w:szCs w:val="18"/>
        </w:rPr>
        <w:br/>
        <w:t>телей двух направлений русской общественной мысли вертелся</w:t>
      </w:r>
      <w:r>
        <w:rPr>
          <w:color w:val="000000"/>
          <w:sz w:val="18"/>
          <w:szCs w:val="18"/>
        </w:rPr>
        <w:br/>
        <w:t>якобы вокруг исторических экскурсий в 30-ые и 40-ые годы.</w:t>
      </w:r>
    </w:p>
    <w:p w:rsidR="00931FC0" w:rsidRDefault="00931FC0" w:rsidP="00931FC0">
      <w:pPr>
        <w:shd w:val="clear" w:color="auto" w:fill="FFFFFF"/>
        <w:spacing w:line="168" w:lineRule="exact"/>
        <w:ind w:left="10" w:firstLine="264"/>
        <w:jc w:val="both"/>
      </w:pPr>
      <w:r>
        <w:rPr>
          <w:color w:val="000000"/>
          <w:sz w:val="18"/>
          <w:szCs w:val="18"/>
        </w:rPr>
        <w:t>На самом деле не может подлежать сомнению, что спор Черны-</w:t>
      </w:r>
      <w:r>
        <w:rPr>
          <w:color w:val="000000"/>
          <w:sz w:val="18"/>
          <w:szCs w:val="18"/>
        </w:rPr>
        <w:br/>
        <w:t xml:space="preserve">шевского с Герценом должен был идти об отношении </w:t>
      </w:r>
      <w:r>
        <w:rPr>
          <w:i/>
          <w:iCs/>
          <w:color w:val="000000"/>
          <w:sz w:val="18"/>
          <w:szCs w:val="18"/>
        </w:rPr>
        <w:t>к тогдаш-</w:t>
      </w:r>
      <w:r>
        <w:rPr>
          <w:i/>
          <w:iCs/>
          <w:color w:val="000000"/>
          <w:sz w:val="18"/>
          <w:szCs w:val="18"/>
        </w:rPr>
        <w:br/>
        <w:t>нему русскому либерализму и к реформам 60-х годов...</w:t>
      </w:r>
    </w:p>
    <w:p w:rsidR="00931FC0" w:rsidRDefault="00931FC0" w:rsidP="00931FC0">
      <w:pPr>
        <w:shd w:val="clear" w:color="auto" w:fill="FFFFFF"/>
        <w:spacing w:before="5" w:line="168" w:lineRule="exact"/>
        <w:ind w:right="504" w:firstLine="245"/>
        <w:jc w:val="both"/>
      </w:pPr>
      <w:r>
        <w:rPr>
          <w:noProof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8890</wp:posOffset>
            </wp:positionV>
            <wp:extent cx="280670" cy="436245"/>
            <wp:effectExtent l="0" t="0" r="5080" b="1905"/>
            <wp:wrapThrough wrapText="bothSides">
              <wp:wrapPolygon edited="0">
                <wp:start x="0" y="0"/>
                <wp:lineTo x="0" y="20751"/>
                <wp:lineTo x="20525" y="20751"/>
                <wp:lineTo x="20525" y="0"/>
                <wp:lineTo x="0" y="0"/>
              </wp:wrapPolygon>
            </wp:wrapThrough>
            <wp:docPr id="2442" name="Рисунок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7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После объяснения с Чернышевским Герцен принужден</w:t>
      </w:r>
      <w:r>
        <w:rPr>
          <w:color w:val="000000"/>
          <w:sz w:val="18"/>
          <w:szCs w:val="18"/>
        </w:rPr>
        <w:br/>
        <w:t>уже отказаться от своих инсинуаций по адресу радикалов,</w:t>
      </w:r>
      <w:r>
        <w:rPr>
          <w:color w:val="000000"/>
          <w:sz w:val="18"/>
          <w:szCs w:val="18"/>
        </w:rPr>
        <w:br/>
        <w:t>действующих якобы по внушениям правительства. Теперь</w:t>
      </w:r>
      <w:r>
        <w:rPr>
          <w:color w:val="000000"/>
          <w:sz w:val="18"/>
          <w:szCs w:val="18"/>
        </w:rPr>
        <w:br/>
        <w:t>он уже признает, что они — люди добрейшие по сердцу</w:t>
      </w:r>
      <w:r>
        <w:rPr>
          <w:color w:val="000000"/>
          <w:sz w:val="18"/>
          <w:szCs w:val="18"/>
        </w:rPr>
        <w:br/>
        <w:t>и благороднейшие по направлению, но прибавляет, что</w:t>
      </w:r>
      <w:r>
        <w:rPr>
          <w:color w:val="000000"/>
          <w:sz w:val="18"/>
          <w:szCs w:val="18"/>
        </w:rPr>
        <w:br/>
        <w:t>тоном своим они могут довести ангела до драки и святого</w:t>
      </w:r>
      <w:r>
        <w:rPr>
          <w:color w:val="000000"/>
          <w:sz w:val="18"/>
          <w:szCs w:val="18"/>
        </w:rPr>
        <w:br/>
        <w:t>до проклятия **. К тому же они, по его словам, с таким</w:t>
      </w:r>
      <w:r>
        <w:rPr>
          <w:color w:val="000000"/>
          <w:sz w:val="18"/>
          <w:szCs w:val="18"/>
        </w:rPr>
        <w:br/>
        <w:t>апломбом преувеличивают все на свете и не для шутки,</w:t>
      </w:r>
      <w:r>
        <w:rPr>
          <w:color w:val="000000"/>
          <w:sz w:val="18"/>
          <w:szCs w:val="18"/>
        </w:rPr>
        <w:br/>
        <w:t>а для огорчения, что выводят добродушных людей из тер-</w:t>
      </w:r>
      <w:r>
        <w:rPr>
          <w:color w:val="000000"/>
          <w:sz w:val="18"/>
          <w:szCs w:val="18"/>
        </w:rPr>
        <w:br/>
        <w:t>пения. На всякое «бутылками и пребольшими» у них готово</w:t>
      </w:r>
      <w:r>
        <w:rPr>
          <w:color w:val="000000"/>
          <w:sz w:val="18"/>
          <w:szCs w:val="18"/>
        </w:rPr>
        <w:br/>
        <w:t>мрачное «нет-с, бочками сороковыми!» Герцен утешается</w:t>
      </w:r>
      <w:r>
        <w:rPr>
          <w:color w:val="000000"/>
          <w:sz w:val="18"/>
          <w:szCs w:val="18"/>
        </w:rPr>
        <w:br/>
        <w:t>надеждой, что   тип   желчевиков   недолговечен. Жизнь,</w:t>
      </w:r>
    </w:p>
    <w:p w:rsidR="00931FC0" w:rsidRDefault="00931FC0" w:rsidP="00931FC0">
      <w:pPr>
        <w:shd w:val="clear" w:color="auto" w:fill="FFFFFF"/>
      </w:pPr>
      <w:r>
        <w:rPr>
          <w:noProof/>
        </w:rPr>
        <w:drawing>
          <wp:inline distT="0" distB="0" distL="0" distR="0">
            <wp:extent cx="495300" cy="381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2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44" w:lineRule="exact"/>
        <w:ind w:firstLine="72"/>
      </w:pPr>
      <w:r>
        <w:rPr>
          <w:color w:val="000000"/>
          <w:sz w:val="16"/>
          <w:szCs w:val="16"/>
        </w:rPr>
        <w:t xml:space="preserve">* Соч. Герцена, т. </w:t>
      </w:r>
      <w:r>
        <w:rPr>
          <w:color w:val="000000"/>
          <w:sz w:val="16"/>
          <w:szCs w:val="16"/>
          <w:lang w:val="en-US"/>
        </w:rPr>
        <w:t>V</w:t>
      </w:r>
      <w:r>
        <w:rPr>
          <w:color w:val="000000"/>
          <w:sz w:val="16"/>
          <w:szCs w:val="16"/>
        </w:rPr>
        <w:t>, стр. 241—248.</w:t>
      </w:r>
      <w:r>
        <w:rPr>
          <w:color w:val="000000"/>
          <w:sz w:val="16"/>
          <w:szCs w:val="16"/>
        </w:rPr>
        <w:br/>
        <w:t xml:space="preserve">**  Как известно, о </w:t>
      </w:r>
      <w:r>
        <w:rPr>
          <w:i/>
          <w:iCs/>
          <w:color w:val="000000"/>
          <w:sz w:val="16"/>
          <w:szCs w:val="16"/>
        </w:rPr>
        <w:t xml:space="preserve">тоне </w:t>
      </w:r>
      <w:r>
        <w:rPr>
          <w:color w:val="000000"/>
          <w:sz w:val="16"/>
          <w:szCs w:val="16"/>
        </w:rPr>
        <w:t xml:space="preserve">противника люди заговаривают тогда, </w:t>
      </w:r>
      <w:r>
        <w:rPr>
          <w:b/>
          <w:bCs/>
          <w:color w:val="000000"/>
          <w:sz w:val="16"/>
          <w:szCs w:val="16"/>
        </w:rPr>
        <w:t>когда</w:t>
      </w:r>
      <w:r>
        <w:rPr>
          <w:b/>
          <w:bCs/>
          <w:color w:val="000000"/>
          <w:sz w:val="16"/>
          <w:szCs w:val="16"/>
        </w:rPr>
        <w:br/>
      </w:r>
      <w:r>
        <w:rPr>
          <w:color w:val="000000"/>
          <w:sz w:val="16"/>
          <w:szCs w:val="16"/>
        </w:rPr>
        <w:t>не в состоянии привести против него более серьезных аргументов.</w:t>
      </w:r>
    </w:p>
    <w:p w:rsidR="00931FC0" w:rsidRDefault="00931FC0" w:rsidP="00931FC0">
      <w:pPr>
        <w:shd w:val="clear" w:color="auto" w:fill="FFFFFF"/>
        <w:spacing w:line="144" w:lineRule="exact"/>
        <w:ind w:firstLine="72"/>
        <w:sectPr w:rsidR="00931FC0">
          <w:type w:val="continuous"/>
          <w:pgSz w:w="7937" w:h="11339"/>
          <w:pgMar w:top="1176" w:right="1278" w:bottom="360" w:left="12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4"/>
      </w:pPr>
      <w:r>
        <w:rPr>
          <w:color w:val="000000"/>
          <w:spacing w:val="-14"/>
          <w:sz w:val="18"/>
          <w:szCs w:val="18"/>
        </w:rPr>
        <w:lastRenderedPageBreak/>
        <w:t>594</w:t>
      </w:r>
    </w:p>
    <w:p w:rsidR="00931FC0" w:rsidRDefault="00931FC0" w:rsidP="00931FC0">
      <w:pPr>
        <w:shd w:val="clear" w:color="auto" w:fill="FFFFFF"/>
        <w:ind w:left="24"/>
        <w:sectPr w:rsidR="00931FC0">
          <w:pgSz w:w="7937" w:h="11339"/>
          <w:pgMar w:top="1162" w:right="1278" w:bottom="360" w:left="1201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margin">
                  <wp:posOffset>-85090</wp:posOffset>
                </wp:positionH>
                <wp:positionV relativeFrom="paragraph">
                  <wp:posOffset>3806825</wp:posOffset>
                </wp:positionV>
                <wp:extent cx="0" cy="494030"/>
                <wp:effectExtent l="10160" t="6350" r="8890" b="13970"/>
                <wp:wrapNone/>
                <wp:docPr id="2441" name="Прямая соединительная линия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03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.7pt,299.75pt" to="-6.7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" o:allowincell="f" strokeweight=".7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margin">
                  <wp:posOffset>-52070</wp:posOffset>
                </wp:positionH>
                <wp:positionV relativeFrom="paragraph">
                  <wp:posOffset>3816350</wp:posOffset>
                </wp:positionV>
                <wp:extent cx="0" cy="481330"/>
                <wp:effectExtent l="5080" t="6350" r="13970" b="7620"/>
                <wp:wrapNone/>
                <wp:docPr id="2440" name="Прямая соединительная линия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4.1pt,300.5pt" to="-4.1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" o:allowincell="f" strokeweight="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3898265</wp:posOffset>
                </wp:positionV>
                <wp:extent cx="0" cy="469265"/>
                <wp:effectExtent l="10795" t="12065" r="8255" b="13970"/>
                <wp:wrapNone/>
                <wp:docPr id="2439" name="Прямая соединительная линия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26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3.1pt,306.95pt" to="273.1pt,3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" o:allowincell="f" strokeweight=".95pt">
                <w10:wrap anchorx="margin"/>
              </v:line>
            </w:pict>
          </mc:Fallback>
        </mc:AlternateContent>
      </w:r>
    </w:p>
    <w:p w:rsidR="00931FC0" w:rsidRDefault="00931FC0" w:rsidP="00931FC0">
      <w:pPr>
        <w:shd w:val="clear" w:color="auto" w:fill="FFFFFF"/>
        <w:spacing w:before="226" w:line="182" w:lineRule="exact"/>
        <w:ind w:left="816"/>
        <w:jc w:val="both"/>
      </w:pPr>
      <w:r>
        <w:rPr>
          <w:noProof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323215</wp:posOffset>
            </wp:positionV>
            <wp:extent cx="521335" cy="2679700"/>
            <wp:effectExtent l="0" t="0" r="0" b="6350"/>
            <wp:wrapThrough wrapText="bothSides">
              <wp:wrapPolygon edited="0">
                <wp:start x="0" y="0"/>
                <wp:lineTo x="0" y="21498"/>
                <wp:lineTo x="20521" y="21498"/>
                <wp:lineTo x="20521" y="0"/>
                <wp:lineTo x="0" y="0"/>
              </wp:wrapPolygon>
            </wp:wrapThrough>
            <wp:docPr id="2438" name="Рисунок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7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говорит он, долго не может выносить наводящие уны-</w:t>
      </w:r>
      <w:r>
        <w:rPr>
          <w:color w:val="000000"/>
          <w:sz w:val="18"/>
          <w:szCs w:val="18"/>
        </w:rPr>
        <w:br/>
        <w:t>ние лица невских Даниилов, мрачно упрекающих</w:t>
      </w:r>
      <w:r>
        <w:rPr>
          <w:color w:val="000000"/>
          <w:sz w:val="18"/>
          <w:szCs w:val="18"/>
        </w:rPr>
        <w:br/>
        <w:t>людей, зачем они обедают без скрежета зубов и, вос-</w:t>
      </w:r>
      <w:r>
        <w:rPr>
          <w:color w:val="000000"/>
          <w:sz w:val="18"/>
          <w:szCs w:val="18"/>
        </w:rPr>
        <w:br/>
        <w:t>хищаясь картиной или музыкой, забывают о всех</w:t>
      </w:r>
      <w:r>
        <w:rPr>
          <w:color w:val="000000"/>
          <w:sz w:val="18"/>
          <w:szCs w:val="18"/>
        </w:rPr>
        <w:br/>
        <w:t>несчастьях мира сего. На смену этим беспощадным</w:t>
      </w:r>
      <w:r>
        <w:rPr>
          <w:color w:val="000000"/>
          <w:sz w:val="18"/>
          <w:szCs w:val="18"/>
        </w:rPr>
        <w:br/>
        <w:t>отрицателям, которых снедает раздражительное и «свер-</w:t>
      </w:r>
      <w:r>
        <w:rPr>
          <w:color w:val="000000"/>
          <w:sz w:val="18"/>
          <w:szCs w:val="18"/>
        </w:rPr>
        <w:br/>
        <w:t>нувшееся» самолюбие, на смену этим ипохондрикам,</w:t>
      </w:r>
      <w:r>
        <w:rPr>
          <w:color w:val="000000"/>
          <w:sz w:val="18"/>
          <w:szCs w:val="18"/>
        </w:rPr>
        <w:br/>
        <w:t>неразвившимся талантам и неудавшимся гениям должно</w:t>
      </w:r>
      <w:r>
        <w:rPr>
          <w:color w:val="000000"/>
          <w:sz w:val="18"/>
          <w:szCs w:val="18"/>
        </w:rPr>
        <w:br/>
        <w:t>прийти новое жизнерадостное и здоровое поколение,</w:t>
      </w:r>
      <w:r>
        <w:rPr>
          <w:color w:val="000000"/>
          <w:sz w:val="18"/>
          <w:szCs w:val="18"/>
        </w:rPr>
        <w:br/>
        <w:t>которым старики а 1а Герцен протянут, быть может,</w:t>
      </w:r>
      <w:r>
        <w:rPr>
          <w:color w:val="000000"/>
          <w:sz w:val="18"/>
          <w:szCs w:val="18"/>
        </w:rPr>
        <w:br/>
        <w:t>руку через головы физически и морально больного</w:t>
      </w:r>
      <w:r>
        <w:rPr>
          <w:color w:val="000000"/>
          <w:sz w:val="18"/>
          <w:szCs w:val="18"/>
        </w:rPr>
        <w:br/>
        <w:t>поколения желчевиков.</w:t>
      </w:r>
    </w:p>
    <w:p w:rsidR="00931FC0" w:rsidRDefault="00931FC0" w:rsidP="00931FC0">
      <w:pPr>
        <w:shd w:val="clear" w:color="auto" w:fill="FFFFFF"/>
        <w:spacing w:line="182" w:lineRule="exact"/>
        <w:ind w:left="806" w:right="43" w:firstLine="245"/>
        <w:jc w:val="both"/>
      </w:pPr>
      <w:r>
        <w:rPr>
          <w:color w:val="000000"/>
          <w:sz w:val="18"/>
          <w:szCs w:val="18"/>
        </w:rPr>
        <w:t>Как мы видим, даже такой искренний и просвещен-</w:t>
      </w:r>
      <w:r>
        <w:rPr>
          <w:color w:val="000000"/>
          <w:sz w:val="18"/>
          <w:szCs w:val="18"/>
        </w:rPr>
        <w:br/>
        <w:t>ный представитель либерализма, как Герцен, органи-</w:t>
      </w:r>
      <w:r>
        <w:rPr>
          <w:color w:val="000000"/>
          <w:sz w:val="18"/>
          <w:szCs w:val="18"/>
        </w:rPr>
        <w:br/>
        <w:t>чески не мог понять первого поколения русских револю-</w:t>
      </w:r>
      <w:r>
        <w:rPr>
          <w:color w:val="000000"/>
          <w:sz w:val="18"/>
          <w:szCs w:val="18"/>
        </w:rPr>
        <w:br/>
        <w:t>ционных демократов *. Из-за тона он не разглядел</w:t>
      </w:r>
      <w:r>
        <w:rPr>
          <w:color w:val="000000"/>
          <w:sz w:val="18"/>
          <w:szCs w:val="18"/>
        </w:rPr>
        <w:br/>
        <w:t>сущности их стремлений, из-за деревьев он не заметил</w:t>
      </w:r>
      <w:r>
        <w:rPr>
          <w:color w:val="000000"/>
          <w:sz w:val="18"/>
          <w:szCs w:val="18"/>
        </w:rPr>
        <w:br/>
        <w:t>леса. Настолько органически либералы и демократы</w:t>
      </w:r>
      <w:r>
        <w:rPr>
          <w:color w:val="000000"/>
          <w:sz w:val="18"/>
          <w:szCs w:val="18"/>
        </w:rPr>
        <w:br/>
        <w:t>были уже тогда чужды друг другу. Ибо здесь дело шло</w:t>
      </w:r>
      <w:r>
        <w:rPr>
          <w:color w:val="000000"/>
          <w:sz w:val="18"/>
          <w:szCs w:val="18"/>
        </w:rPr>
        <w:br/>
        <w:t>не о столкновении двух поколений или, вернее, не</w:t>
      </w:r>
      <w:r>
        <w:rPr>
          <w:color w:val="000000"/>
          <w:sz w:val="18"/>
          <w:szCs w:val="18"/>
        </w:rPr>
        <w:br/>
        <w:t>столько о столкновении двух поколений, сколько</w:t>
      </w:r>
      <w:r>
        <w:rPr>
          <w:color w:val="000000"/>
          <w:sz w:val="18"/>
          <w:szCs w:val="18"/>
        </w:rPr>
        <w:br/>
        <w:t>о конфликте двух общественных течений, двух партий,</w:t>
      </w:r>
      <w:r>
        <w:rPr>
          <w:color w:val="000000"/>
          <w:sz w:val="18"/>
          <w:szCs w:val="18"/>
        </w:rPr>
        <w:br/>
        <w:t>представлявших существенно различные и враждебные</w:t>
      </w:r>
      <w:r>
        <w:rPr>
          <w:color w:val="000000"/>
          <w:sz w:val="18"/>
          <w:szCs w:val="18"/>
        </w:rPr>
        <w:br/>
        <w:t>классовые интересы **. Либералы представляли инте-</w:t>
      </w:r>
    </w:p>
    <w:p w:rsidR="00931FC0" w:rsidRDefault="00931FC0" w:rsidP="00931FC0">
      <w:pPr>
        <w:shd w:val="clear" w:color="auto" w:fill="FFFFFF"/>
        <w:spacing w:line="163" w:lineRule="exact"/>
        <w:ind w:left="11" w:right="51" w:firstLine="289"/>
        <w:jc w:val="both"/>
      </w:pPr>
      <w:r>
        <w:rPr>
          <w:color w:val="000000"/>
          <w:sz w:val="16"/>
          <w:szCs w:val="16"/>
        </w:rPr>
        <w:t>* Г Богучарский в своей книге «Из прошлого русского общества»</w:t>
      </w:r>
      <w:r>
        <w:rPr>
          <w:color w:val="000000"/>
          <w:sz w:val="16"/>
          <w:szCs w:val="16"/>
        </w:rPr>
        <w:br/>
        <w:t>(стр. 250), изложивши этот конфликт двух направлений, заключает, «со-</w:t>
      </w:r>
      <w:r>
        <w:rPr>
          <w:color w:val="000000"/>
          <w:sz w:val="16"/>
          <w:szCs w:val="16"/>
        </w:rPr>
        <w:br/>
        <w:t>вершенно ясно, что Чернышевский был по существу дела неправ» Правда,</w:t>
      </w:r>
      <w:r>
        <w:rPr>
          <w:color w:val="000000"/>
          <w:sz w:val="16"/>
          <w:szCs w:val="16"/>
        </w:rPr>
        <w:br/>
        <w:t>он спохватывается и вспоминает, что «мы имеем показание по этому поводу</w:t>
      </w:r>
      <w:r>
        <w:rPr>
          <w:color w:val="000000"/>
          <w:sz w:val="16"/>
          <w:szCs w:val="16"/>
        </w:rPr>
        <w:br/>
        <w:t>(разговор в Лондоне) только одной стороны», но во-первых, об этом нужно</w:t>
      </w:r>
      <w:r>
        <w:rPr>
          <w:color w:val="000000"/>
          <w:sz w:val="16"/>
          <w:szCs w:val="16"/>
        </w:rPr>
        <w:br/>
        <w:t>было вспомнить прежде, чем делать столь решительный вывод, а во-вторых,</w:t>
      </w:r>
      <w:r>
        <w:rPr>
          <w:color w:val="000000"/>
          <w:sz w:val="16"/>
          <w:szCs w:val="16"/>
        </w:rPr>
        <w:br/>
        <w:t>показаниями по этому поводу является вся литературная и общественная</w:t>
      </w:r>
      <w:r>
        <w:rPr>
          <w:color w:val="000000"/>
          <w:sz w:val="16"/>
          <w:szCs w:val="16"/>
        </w:rPr>
        <w:br/>
        <w:t>деятельность обоих великих писателей. Чернышевский до конца остался</w:t>
      </w:r>
      <w:r>
        <w:rPr>
          <w:color w:val="000000"/>
          <w:sz w:val="16"/>
          <w:szCs w:val="16"/>
        </w:rPr>
        <w:br/>
        <w:t xml:space="preserve">верен своим взглядам — </w:t>
      </w:r>
      <w:r>
        <w:rPr>
          <w:color w:val="000000"/>
          <w:sz w:val="16"/>
          <w:szCs w:val="16"/>
          <w:u w:val="single"/>
        </w:rPr>
        <w:t>и история доказала справедливость его отношения</w:t>
      </w:r>
      <w:r>
        <w:rPr>
          <w:color w:val="000000"/>
          <w:sz w:val="16"/>
          <w:szCs w:val="16"/>
          <w:u w:val="single"/>
        </w:rPr>
        <w:br/>
      </w:r>
      <w:r>
        <w:rPr>
          <w:color w:val="000000"/>
          <w:sz w:val="16"/>
          <w:szCs w:val="16"/>
        </w:rPr>
        <w:t>к русскому либерализму, а вот Герцену пришлось скоро отказаться от</w:t>
      </w:r>
      <w:r>
        <w:rPr>
          <w:color w:val="000000"/>
          <w:sz w:val="16"/>
          <w:szCs w:val="16"/>
        </w:rPr>
        <w:br/>
        <w:t>своего прекраснодушия и во многом стать на точку зрения Чернышевского.</w:t>
      </w:r>
      <w:r>
        <w:rPr>
          <w:color w:val="000000"/>
          <w:sz w:val="16"/>
          <w:szCs w:val="16"/>
        </w:rPr>
        <w:br/>
        <w:t>Почему же г. Богучарский все-таки считает Чернышевского «по существу</w:t>
      </w:r>
      <w:r>
        <w:rPr>
          <w:color w:val="000000"/>
          <w:sz w:val="16"/>
          <w:szCs w:val="16"/>
        </w:rPr>
        <w:br/>
        <w:t>дела неправым»? По какому существу и какого дела? В его отношении к рос-</w:t>
      </w:r>
      <w:r>
        <w:rPr>
          <w:color w:val="000000"/>
          <w:sz w:val="16"/>
          <w:szCs w:val="16"/>
        </w:rPr>
        <w:br/>
        <w:t xml:space="preserve">сийским либералам, что ли? или к либеральничающей бюрократии? </w:t>
      </w:r>
      <w:r>
        <w:rPr>
          <w:color w:val="000000"/>
          <w:sz w:val="16"/>
          <w:szCs w:val="16"/>
          <w:u w:val="single"/>
        </w:rPr>
        <w:t>Вот</w:t>
      </w:r>
      <w:r>
        <w:rPr>
          <w:color w:val="000000"/>
          <w:sz w:val="16"/>
          <w:szCs w:val="16"/>
          <w:u w:val="single"/>
        </w:rPr>
        <w:br/>
      </w:r>
      <w:r>
        <w:rPr>
          <w:color w:val="000000"/>
          <w:sz w:val="16"/>
          <w:szCs w:val="16"/>
        </w:rPr>
        <w:t>что значит пройти освобожденско-кадетскую школу</w:t>
      </w:r>
    </w:p>
    <w:p w:rsidR="00931FC0" w:rsidRDefault="00931FC0" w:rsidP="00931FC0">
      <w:pPr>
        <w:shd w:val="clear" w:color="auto" w:fill="FFFFFF"/>
        <w:spacing w:before="34" w:line="149" w:lineRule="exact"/>
        <w:ind w:right="91" w:firstLine="250"/>
        <w:jc w:val="both"/>
      </w:pPr>
      <w:r>
        <w:rPr>
          <w:color w:val="000000"/>
          <w:sz w:val="16"/>
          <w:szCs w:val="16"/>
        </w:rPr>
        <w:t>*• Характерно, что Тургенев (конечно, человек 40-х годов), разо-</w:t>
      </w:r>
      <w:r>
        <w:rPr>
          <w:color w:val="000000"/>
          <w:sz w:val="16"/>
          <w:szCs w:val="16"/>
        </w:rPr>
        <w:br/>
        <w:t>рвавши с радикальным «Современником», перебежал в «Русский вестник»</w:t>
      </w:r>
      <w:r>
        <w:rPr>
          <w:color w:val="000000"/>
          <w:sz w:val="16"/>
          <w:szCs w:val="16"/>
        </w:rPr>
        <w:br/>
        <w:t>Каткова, который к точу времени успел уже достаточно обнаружить свои</w:t>
      </w:r>
      <w:r>
        <w:rPr>
          <w:color w:val="000000"/>
          <w:sz w:val="16"/>
          <w:szCs w:val="16"/>
        </w:rPr>
        <w:br/>
        <w:t>настоящие тенденции Роман Тургенева «Отцы и дети», который, что бы там</w:t>
      </w:r>
      <w:r>
        <w:rPr>
          <w:color w:val="000000"/>
          <w:sz w:val="16"/>
          <w:szCs w:val="16"/>
        </w:rPr>
        <w:br/>
        <w:t>ни говорили, направлен был против «нигилистов» (хотя благодаря художе-</w:t>
      </w:r>
      <w:r>
        <w:rPr>
          <w:color w:val="000000"/>
          <w:sz w:val="16"/>
          <w:szCs w:val="16"/>
        </w:rPr>
        <w:br/>
        <w:t>ственной искренности автора нигилист Базаров вышел все-таки симпатичнее</w:t>
      </w:r>
      <w:r>
        <w:rPr>
          <w:color w:val="000000"/>
          <w:sz w:val="16"/>
          <w:szCs w:val="16"/>
        </w:rPr>
        <w:br/>
        <w:t>всех других персонажей романа), помещен был в «Русск. вестнике» за 1862 г</w:t>
      </w:r>
      <w:r>
        <w:rPr>
          <w:color w:val="000000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А </w:t>
      </w:r>
      <w:r>
        <w:rPr>
          <w:color w:val="000000"/>
          <w:sz w:val="16"/>
          <w:szCs w:val="16"/>
        </w:rPr>
        <w:t>между тем Катков в своем журнале уже вел доносительную кампанию</w:t>
      </w:r>
      <w:r>
        <w:rPr>
          <w:color w:val="000000"/>
          <w:sz w:val="16"/>
          <w:szCs w:val="16"/>
        </w:rPr>
        <w:br/>
        <w:t>против демократов, а вскоре ополчился и на Герцена (личного друга Тур-</w:t>
      </w:r>
      <w:r>
        <w:rPr>
          <w:color w:val="000000"/>
          <w:sz w:val="16"/>
          <w:szCs w:val="16"/>
        </w:rPr>
        <w:br/>
        <w:t>генева), обливая его ушатами помоев.</w:t>
      </w:r>
    </w:p>
    <w:p w:rsidR="00931FC0" w:rsidRDefault="00931FC0" w:rsidP="00931FC0">
      <w:pPr>
        <w:shd w:val="clear" w:color="auto" w:fill="FFFFFF"/>
        <w:spacing w:before="34" w:line="149" w:lineRule="exact"/>
        <w:ind w:right="91" w:firstLine="250"/>
        <w:jc w:val="both"/>
        <w:sectPr w:rsidR="00931FC0">
          <w:type w:val="continuous"/>
          <w:pgSz w:w="7937" w:h="11339"/>
          <w:pgMar w:top="1162" w:right="1278" w:bottom="360" w:left="120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22"/>
      </w:pPr>
      <w:r>
        <w:rPr>
          <w:color w:val="000000"/>
          <w:sz w:val="18"/>
          <w:szCs w:val="18"/>
        </w:rPr>
        <w:lastRenderedPageBreak/>
        <w:t>597</w:t>
      </w:r>
    </w:p>
    <w:p w:rsidR="00931FC0" w:rsidRDefault="00931FC0" w:rsidP="00931FC0">
      <w:pPr>
        <w:shd w:val="clear" w:color="auto" w:fill="FFFFFF"/>
        <w:ind w:left="5122"/>
        <w:sectPr w:rsidR="00931FC0">
          <w:pgSz w:w="7937" w:h="11339"/>
          <w:pgMar w:top="1162" w:right="873" w:bottom="360" w:left="1222" w:header="720" w:footer="720" w:gutter="0"/>
          <w:cols w:space="60"/>
          <w:noEndnote/>
        </w:sectPr>
      </w:pP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176530</wp:posOffset>
            </wp:positionV>
            <wp:extent cx="445135" cy="628015"/>
            <wp:effectExtent l="0" t="0" r="0" b="635"/>
            <wp:wrapThrough wrapText="bothSides">
              <wp:wrapPolygon edited="0">
                <wp:start x="0" y="0"/>
                <wp:lineTo x="0" y="20967"/>
                <wp:lineTo x="20337" y="20967"/>
                <wp:lineTo x="20337" y="0"/>
                <wp:lineTo x="0" y="0"/>
              </wp:wrapPolygon>
            </wp:wrapThrough>
            <wp:docPr id="2437" name="Рисунок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7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C0" w:rsidRDefault="00931FC0" w:rsidP="00931FC0">
      <w:pPr>
        <w:shd w:val="clear" w:color="auto" w:fill="FFFFFF"/>
        <w:spacing w:line="178" w:lineRule="exact"/>
        <w:ind w:left="10" w:right="758"/>
        <w:jc w:val="both"/>
      </w:pPr>
      <w:r>
        <w:rPr>
          <w:noProof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2694305</wp:posOffset>
            </wp:positionV>
            <wp:extent cx="451485" cy="360045"/>
            <wp:effectExtent l="0" t="0" r="5715" b="1905"/>
            <wp:wrapThrough wrapText="bothSides">
              <wp:wrapPolygon edited="0">
                <wp:start x="0" y="0"/>
                <wp:lineTo x="0" y="20571"/>
                <wp:lineTo x="20962" y="20571"/>
                <wp:lineTo x="20962" y="0"/>
                <wp:lineTo x="0" y="0"/>
              </wp:wrapPolygon>
            </wp:wrapThrough>
            <wp:docPr id="2436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7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ресы буржуазии и прогрессивного дворянства, Черны-</w:t>
      </w:r>
      <w:r>
        <w:rPr>
          <w:color w:val="000000"/>
          <w:sz w:val="18"/>
          <w:szCs w:val="18"/>
        </w:rPr>
        <w:br/>
        <w:t xml:space="preserve">шевский </w:t>
      </w:r>
      <w:r>
        <w:rPr>
          <w:smallCap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>его кружок отстаивали интересы трудящихся</w:t>
      </w:r>
      <w:r>
        <w:rPr>
          <w:color w:val="000000"/>
          <w:sz w:val="18"/>
          <w:szCs w:val="18"/>
        </w:rPr>
        <w:br/>
        <w:t>или, говоря его слогом, простонародья, в котором по</w:t>
      </w:r>
      <w:r>
        <w:rPr>
          <w:color w:val="000000"/>
          <w:sz w:val="18"/>
          <w:szCs w:val="18"/>
        </w:rPr>
        <w:br/>
        <w:t>тогдашним социальным условиям смешивались воедино</w:t>
      </w:r>
      <w:r>
        <w:rPr>
          <w:color w:val="000000"/>
          <w:sz w:val="18"/>
          <w:szCs w:val="18"/>
        </w:rPr>
        <w:br/>
        <w:t>рабочий класс и крестьянство. Не следует при этом</w:t>
      </w:r>
      <w:r>
        <w:rPr>
          <w:color w:val="000000"/>
          <w:sz w:val="18"/>
          <w:szCs w:val="18"/>
        </w:rPr>
        <w:br/>
        <w:t>упускать из виду, что крестьянство составляло тогда</w:t>
      </w:r>
      <w:r>
        <w:rPr>
          <w:color w:val="000000"/>
          <w:sz w:val="18"/>
          <w:szCs w:val="18"/>
        </w:rPr>
        <w:br/>
        <w:t>почти единственную массу трудящихся, из которой</w:t>
      </w:r>
      <w:r>
        <w:rPr>
          <w:color w:val="000000"/>
          <w:sz w:val="18"/>
          <w:szCs w:val="18"/>
        </w:rPr>
        <w:br/>
        <w:t>пролетариат не успел еще выделиться настолько, чтобы</w:t>
      </w:r>
      <w:r>
        <w:rPr>
          <w:color w:val="000000"/>
          <w:sz w:val="18"/>
          <w:szCs w:val="18"/>
        </w:rPr>
        <w:br/>
        <w:t>входить в расчеты демократов в качестве серьезного</w:t>
      </w:r>
      <w:r>
        <w:rPr>
          <w:color w:val="000000"/>
          <w:sz w:val="18"/>
          <w:szCs w:val="18"/>
        </w:rPr>
        <w:br/>
        <w:t>исторического фактора. И вот почему в расчетах тог-</w:t>
      </w:r>
      <w:r>
        <w:rPr>
          <w:color w:val="000000"/>
          <w:sz w:val="18"/>
          <w:szCs w:val="18"/>
        </w:rPr>
        <w:br/>
        <w:t>дашних социалистов вообще, и Чернышевского в част-</w:t>
      </w:r>
      <w:r>
        <w:rPr>
          <w:color w:val="000000"/>
          <w:sz w:val="18"/>
          <w:szCs w:val="18"/>
        </w:rPr>
        <w:br/>
        <w:t>ности, главную роль играет крестьянство, а о пролета-</w:t>
      </w:r>
      <w:r>
        <w:rPr>
          <w:color w:val="000000"/>
          <w:sz w:val="18"/>
          <w:szCs w:val="18"/>
        </w:rPr>
        <w:br/>
        <w:t>риате упоминается лишь глухо и слабыми намеками</w:t>
      </w:r>
      <w:r>
        <w:rPr>
          <w:color w:val="000000"/>
          <w:sz w:val="18"/>
          <w:szCs w:val="18"/>
        </w:rPr>
        <w:br/>
        <w:t>(например, швейные мастерские в романе «Что делать?»).</w:t>
      </w:r>
      <w:r>
        <w:rPr>
          <w:color w:val="000000"/>
          <w:sz w:val="18"/>
          <w:szCs w:val="18"/>
        </w:rPr>
        <w:br/>
        <w:t>Именно потому, что в основе режима, от кото-</w:t>
      </w:r>
      <w:r>
        <w:rPr>
          <w:color w:val="000000"/>
          <w:sz w:val="18"/>
          <w:szCs w:val="18"/>
        </w:rPr>
        <w:br/>
        <w:t>рого задыхалось все честное и живое на Руси, лежа-</w:t>
      </w:r>
      <w:r>
        <w:rPr>
          <w:color w:val="000000"/>
          <w:sz w:val="18"/>
          <w:szCs w:val="18"/>
        </w:rPr>
        <w:br/>
        <w:t>ло крепостное право, — именно потому передовые</w:t>
      </w:r>
      <w:r>
        <w:rPr>
          <w:color w:val="000000"/>
          <w:sz w:val="18"/>
          <w:szCs w:val="18"/>
        </w:rPr>
        <w:br/>
        <w:t>русские люди того времени с таким восторгом встретили</w:t>
      </w:r>
      <w:r>
        <w:rPr>
          <w:color w:val="000000"/>
          <w:sz w:val="18"/>
          <w:szCs w:val="18"/>
        </w:rPr>
        <w:br/>
        <w:t>первые акты, коими правительство возвещало свою</w:t>
      </w:r>
      <w:r>
        <w:rPr>
          <w:color w:val="000000"/>
          <w:sz w:val="18"/>
          <w:szCs w:val="18"/>
        </w:rPr>
        <w:br/>
        <w:t>решимость приступить к раскрепощению крестьянства.</w:t>
      </w:r>
      <w:r>
        <w:rPr>
          <w:color w:val="000000"/>
          <w:sz w:val="18"/>
          <w:szCs w:val="18"/>
        </w:rPr>
        <w:br/>
        <w:t>И даже наш великий Чернышевский на момент под-</w:t>
      </w:r>
      <w:r>
        <w:rPr>
          <w:color w:val="000000"/>
          <w:sz w:val="18"/>
          <w:szCs w:val="18"/>
        </w:rPr>
        <w:br/>
        <w:t>дался общему увлечению и, в параллель герценовскому:</w:t>
      </w:r>
      <w:r>
        <w:rPr>
          <w:color w:val="000000"/>
          <w:sz w:val="18"/>
          <w:szCs w:val="18"/>
        </w:rPr>
        <w:br/>
        <w:t>«Ты победил, Галилеянин!», предпослал своей статье</w:t>
      </w:r>
      <w:r>
        <w:rPr>
          <w:color w:val="000000"/>
          <w:sz w:val="18"/>
          <w:szCs w:val="18"/>
        </w:rPr>
        <w:br/>
        <w:t>«О  новых  условиях  сельского  быта»  («Совр. », 1858,</w:t>
      </w:r>
    </w:p>
    <w:p w:rsidR="00931FC0" w:rsidRDefault="00931FC0" w:rsidP="00931FC0">
      <w:pPr>
        <w:shd w:val="clear" w:color="auto" w:fill="FFFFFF"/>
        <w:ind w:left="19"/>
      </w:pPr>
      <w:r>
        <w:rPr>
          <w:color w:val="000000"/>
          <w:sz w:val="18"/>
          <w:szCs w:val="18"/>
        </w:rPr>
        <w:t xml:space="preserve">№ 2) эпиграф, обращенный к Александру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: «Возлюбил</w:t>
      </w:r>
    </w:p>
    <w:p w:rsidR="00931FC0" w:rsidRDefault="00931FC0" w:rsidP="00931FC0">
      <w:pPr>
        <w:shd w:val="clear" w:color="auto" w:fill="FFFFFF"/>
        <w:spacing w:line="168" w:lineRule="exact"/>
        <w:ind w:left="14"/>
      </w:pPr>
      <w:r>
        <w:rPr>
          <w:color w:val="000000"/>
          <w:sz w:val="18"/>
          <w:szCs w:val="18"/>
        </w:rPr>
        <w:t>еси правду и возненавидел еси беззаконие, сего ради</w:t>
      </w:r>
      <w:r>
        <w:rPr>
          <w:color w:val="000000"/>
          <w:sz w:val="18"/>
          <w:szCs w:val="18"/>
        </w:rPr>
        <w:br/>
        <w:t xml:space="preserve">помаза тя Бог твой (Псал. </w:t>
      </w:r>
      <w:r>
        <w:rPr>
          <w:color w:val="000000"/>
          <w:sz w:val="18"/>
          <w:szCs w:val="18"/>
          <w:lang w:val="en-US"/>
        </w:rPr>
        <w:t>XLV</w:t>
      </w:r>
      <w:r>
        <w:rPr>
          <w:color w:val="000000"/>
          <w:sz w:val="18"/>
          <w:szCs w:val="18"/>
        </w:rPr>
        <w:t>, стих 8)**...</w:t>
      </w:r>
    </w:p>
    <w:p w:rsidR="00931FC0" w:rsidRDefault="00931FC0" w:rsidP="00931FC0">
      <w:pPr>
        <w:shd w:val="clear" w:color="auto" w:fill="FFFFFF"/>
        <w:spacing w:line="168" w:lineRule="exact"/>
        <w:ind w:left="10" w:firstLine="250"/>
        <w:jc w:val="both"/>
      </w:pPr>
      <w:r>
        <w:rPr>
          <w:color w:val="000000"/>
          <w:sz w:val="18"/>
          <w:szCs w:val="18"/>
        </w:rPr>
        <w:t>Главнейший источник всех недостатков русской жизни —</w:t>
      </w:r>
      <w:r>
        <w:rPr>
          <w:color w:val="000000"/>
          <w:sz w:val="18"/>
          <w:szCs w:val="18"/>
        </w:rPr>
        <w:br/>
        <w:t>крепостное право **. «С уничтожением этого основного зла нашей</w:t>
      </w:r>
      <w:r>
        <w:rPr>
          <w:color w:val="000000"/>
          <w:sz w:val="18"/>
          <w:szCs w:val="18"/>
        </w:rPr>
        <w:br/>
        <w:t>жизни, каждое другое зло ее потеряет девять десятых своей силы».</w:t>
      </w:r>
      <w:r>
        <w:rPr>
          <w:color w:val="000000"/>
          <w:sz w:val="18"/>
          <w:szCs w:val="18"/>
        </w:rPr>
        <w:br/>
        <w:t>Крепостным правом парализовались «все заботы правительства,</w:t>
      </w:r>
      <w:r>
        <w:rPr>
          <w:color w:val="000000"/>
          <w:sz w:val="18"/>
          <w:szCs w:val="18"/>
        </w:rPr>
        <w:br/>
        <w:t>все усилия частных людей на благо России». При нем невозможны</w:t>
      </w:r>
      <w:r>
        <w:rPr>
          <w:color w:val="000000"/>
          <w:sz w:val="18"/>
          <w:szCs w:val="18"/>
        </w:rPr>
        <w:br/>
        <w:t>были ни правосудие, ни нормальное функционирование государст-</w:t>
      </w:r>
      <w:r>
        <w:rPr>
          <w:color w:val="000000"/>
          <w:sz w:val="18"/>
          <w:szCs w:val="18"/>
        </w:rPr>
        <w:br/>
        <w:t>венного механизма, ни порядочная администрация, ни рациональ-</w:t>
      </w:r>
      <w:r>
        <w:rPr>
          <w:color w:val="000000"/>
          <w:sz w:val="18"/>
          <w:szCs w:val="18"/>
        </w:rPr>
        <w:br/>
        <w:t>ный бюджет, ни развитие производительных сил. Подневольный</w:t>
      </w:r>
      <w:r>
        <w:rPr>
          <w:color w:val="000000"/>
          <w:sz w:val="18"/>
          <w:szCs w:val="18"/>
        </w:rPr>
        <w:br/>
        <w:t>труд крестьян в первую голову невыгоден был для самих поме-</w:t>
      </w:r>
      <w:r>
        <w:rPr>
          <w:color w:val="000000"/>
          <w:sz w:val="18"/>
          <w:szCs w:val="18"/>
        </w:rPr>
        <w:br/>
        <w:t>щиков. Отмена крепостного права принесет пользу всему народу,</w:t>
      </w:r>
      <w:r>
        <w:rPr>
          <w:color w:val="000000"/>
          <w:sz w:val="18"/>
          <w:szCs w:val="18"/>
        </w:rPr>
        <w:br/>
        <w:t>всей стране, но больше всего и прежде всего выиграет от нее</w:t>
      </w:r>
      <w:r>
        <w:rPr>
          <w:color w:val="000000"/>
          <w:sz w:val="18"/>
          <w:szCs w:val="18"/>
        </w:rPr>
        <w:br/>
        <w:t>помещичий класс, а затем купцы и промышленники: вот почему</w:t>
      </w:r>
      <w:r>
        <w:rPr>
          <w:color w:val="000000"/>
          <w:sz w:val="18"/>
          <w:szCs w:val="18"/>
        </w:rPr>
        <w:br/>
        <w:t>расходы по освобождению крестьян должна нести вся нация ***.</w:t>
      </w:r>
    </w:p>
    <w:p w:rsidR="00931FC0" w:rsidRDefault="00931FC0" w:rsidP="00931FC0">
      <w:pPr>
        <w:spacing w:before="125"/>
        <w:ind w:left="10"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2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line="149" w:lineRule="exact"/>
        <w:ind w:right="10" w:firstLine="91"/>
      </w:pPr>
      <w:r>
        <w:rPr>
          <w:color w:val="000000"/>
          <w:sz w:val="18"/>
          <w:szCs w:val="18"/>
        </w:rPr>
        <w:t xml:space="preserve">• Соч.,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50 и </w:t>
      </w:r>
      <w:r>
        <w:rPr>
          <w:color w:val="000000"/>
          <w:sz w:val="18"/>
          <w:szCs w:val="18"/>
          <w:lang w:val="en-US"/>
        </w:rPr>
        <w:t>ss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** Впоследствии, как мы знаем, Чернышевский несколько изменил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свой взгляд; неудача крестьянской реформы заставила его искать этой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основной причины глубже — и он нашел ее в политическом устрой-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>стве России, одним из проявлений которого он в признал крепостное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z w:val="18"/>
          <w:szCs w:val="18"/>
        </w:rPr>
        <w:t>право.</w:t>
      </w:r>
    </w:p>
    <w:p w:rsidR="00931FC0" w:rsidRDefault="00931FC0" w:rsidP="00931FC0">
      <w:pPr>
        <w:shd w:val="clear" w:color="auto" w:fill="FFFFFF"/>
        <w:spacing w:before="5" w:line="149" w:lineRule="exact"/>
        <w:ind w:left="245"/>
      </w:pPr>
      <w:r>
        <w:rPr>
          <w:color w:val="000000"/>
          <w:sz w:val="18"/>
          <w:szCs w:val="18"/>
        </w:rPr>
        <w:t xml:space="preserve">***  Соч.. </w:t>
      </w:r>
      <w:r>
        <w:rPr>
          <w:color w:val="000000"/>
          <w:sz w:val="18"/>
          <w:szCs w:val="18"/>
          <w:lang w:val="en-US"/>
        </w:rPr>
        <w:t xml:space="preserve">IV, </w:t>
      </w:r>
      <w:r>
        <w:rPr>
          <w:color w:val="000000"/>
          <w:sz w:val="18"/>
          <w:szCs w:val="18"/>
        </w:rPr>
        <w:t>62, 66, 67, 94, 99, 112, 387.</w:t>
      </w:r>
    </w:p>
    <w:p w:rsidR="00931FC0" w:rsidRDefault="00931FC0" w:rsidP="00931FC0">
      <w:pPr>
        <w:shd w:val="clear" w:color="auto" w:fill="FFFFFF"/>
        <w:spacing w:before="5" w:line="149" w:lineRule="exact"/>
        <w:ind w:left="245"/>
        <w:sectPr w:rsidR="00931FC0">
          <w:type w:val="continuous"/>
          <w:pgSz w:w="7937" w:h="11339"/>
          <w:pgMar w:top="1162" w:right="1348" w:bottom="360" w:left="122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21"/>
      </w:pPr>
      <w:r>
        <w:rPr>
          <w:color w:val="000000"/>
          <w:sz w:val="18"/>
          <w:szCs w:val="18"/>
        </w:rPr>
        <w:lastRenderedPageBreak/>
        <w:t>598</w:t>
      </w:r>
    </w:p>
    <w:p w:rsidR="00931FC0" w:rsidRDefault="00931FC0" w:rsidP="00931FC0">
      <w:pPr>
        <w:shd w:val="clear" w:color="auto" w:fill="FFFFFF"/>
        <w:ind w:left="221"/>
        <w:sectPr w:rsidR="00931FC0">
          <w:pgSz w:w="7937" w:h="11339"/>
          <w:pgMar w:top="1114" w:right="1320" w:bottom="360" w:left="1031" w:header="720" w:footer="720" w:gutter="0"/>
          <w:cols w:space="60"/>
          <w:noEndnote/>
        </w:sectPr>
      </w:pPr>
    </w:p>
    <w:p w:rsidR="00931FC0" w:rsidRDefault="00931FC0" w:rsidP="00931FC0">
      <w:pPr>
        <w:framePr w:h="1383" w:hSpace="38" w:wrap="auto" w:vAnchor="text" w:hAnchor="margin" w:x="-138" w:y="48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8763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2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68" w:lineRule="exact"/>
        <w:ind w:left="34"/>
        <w:jc w:val="both"/>
      </w:pPr>
      <w:r>
        <w:rPr>
          <w:color w:val="000000"/>
          <w:sz w:val="18"/>
          <w:szCs w:val="18"/>
        </w:rPr>
        <w:lastRenderedPageBreak/>
        <w:t>Но все эти положительные стороны скажутся только в том</w:t>
      </w:r>
      <w:r>
        <w:rPr>
          <w:color w:val="000000"/>
          <w:sz w:val="18"/>
          <w:szCs w:val="18"/>
        </w:rPr>
        <w:br/>
        <w:t>случае, если реформа будет проведена глубоко и серьезно,</w:t>
      </w:r>
      <w:r>
        <w:rPr>
          <w:color w:val="000000"/>
          <w:sz w:val="18"/>
          <w:szCs w:val="18"/>
        </w:rPr>
        <w:br/>
        <w:t>если крестьянам будет предоставлена вся нужная им земля и</w:t>
      </w:r>
      <w:r>
        <w:rPr>
          <w:color w:val="000000"/>
          <w:sz w:val="18"/>
          <w:szCs w:val="18"/>
        </w:rPr>
        <w:br/>
        <w:t>притом за небольшой выкуп *. А в случае рационального</w:t>
      </w:r>
      <w:r>
        <w:rPr>
          <w:color w:val="000000"/>
          <w:sz w:val="18"/>
          <w:szCs w:val="18"/>
        </w:rPr>
        <w:br/>
        <w:t>разрешения крестьянского вопроса Россия быстрыми шагами</w:t>
      </w:r>
      <w:r>
        <w:rPr>
          <w:color w:val="000000"/>
          <w:sz w:val="18"/>
          <w:szCs w:val="18"/>
        </w:rPr>
        <w:br/>
        <w:t>пойдет вперед, причем общинное землевладение поможет ей</w:t>
      </w:r>
      <w:r>
        <w:rPr>
          <w:color w:val="000000"/>
          <w:sz w:val="18"/>
          <w:szCs w:val="18"/>
        </w:rPr>
        <w:br/>
        <w:t>постепенно и безболезненно перейти к высшим формам органи-</w:t>
      </w:r>
      <w:r>
        <w:rPr>
          <w:color w:val="000000"/>
          <w:sz w:val="18"/>
          <w:szCs w:val="18"/>
        </w:rPr>
        <w:br/>
        <w:t>зованного труда.</w:t>
      </w:r>
    </w:p>
    <w:p w:rsidR="00931FC0" w:rsidRDefault="00931FC0" w:rsidP="00931FC0">
      <w:pPr>
        <w:shd w:val="clear" w:color="auto" w:fill="FFFFFF"/>
        <w:spacing w:before="5" w:line="168" w:lineRule="exact"/>
        <w:ind w:left="14" w:right="14" w:firstLine="240"/>
        <w:jc w:val="both"/>
      </w:pPr>
      <w:r>
        <w:rPr>
          <w:color w:val="000000"/>
          <w:sz w:val="18"/>
          <w:szCs w:val="18"/>
        </w:rPr>
        <w:t>Вот почему первые шаги правительства в области крестьян-</w:t>
      </w:r>
      <w:r>
        <w:rPr>
          <w:color w:val="000000"/>
          <w:sz w:val="18"/>
          <w:szCs w:val="18"/>
        </w:rPr>
        <w:br/>
        <w:t>ской реформы привели Чернышевского в такой восторг, окрылили</w:t>
      </w:r>
      <w:r>
        <w:rPr>
          <w:color w:val="000000"/>
          <w:sz w:val="18"/>
          <w:szCs w:val="18"/>
        </w:rPr>
        <w:br/>
        <w:t>его такими радужными надеждами. И вот почему из-под пера</w:t>
      </w:r>
      <w:r>
        <w:rPr>
          <w:color w:val="000000"/>
          <w:sz w:val="18"/>
          <w:szCs w:val="18"/>
        </w:rPr>
        <w:br/>
        <w:t xml:space="preserve">его вырвалось славословие Александру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столь не идущее</w:t>
      </w:r>
      <w:r>
        <w:rPr>
          <w:color w:val="000000"/>
          <w:sz w:val="18"/>
          <w:szCs w:val="18"/>
        </w:rPr>
        <w:br/>
        <w:t>к общему мировоззрению писателя. «Благословение, обещанное</w:t>
      </w:r>
      <w:r>
        <w:rPr>
          <w:color w:val="000000"/>
          <w:sz w:val="18"/>
          <w:szCs w:val="18"/>
        </w:rPr>
        <w:br/>
        <w:t xml:space="preserve">миротворцам и кротким, увенчивает Александра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счастьем,</w:t>
      </w:r>
      <w:r>
        <w:rPr>
          <w:color w:val="000000"/>
          <w:sz w:val="18"/>
          <w:szCs w:val="18"/>
        </w:rPr>
        <w:br/>
        <w:t>каким не был увенчан еще никто из государей Европы — сча-</w:t>
      </w:r>
      <w:r>
        <w:rPr>
          <w:color w:val="000000"/>
          <w:sz w:val="18"/>
          <w:szCs w:val="18"/>
        </w:rPr>
        <w:br/>
        <w:t>стьем одному начать и совершить освобождение своих поддан-</w:t>
      </w:r>
      <w:r>
        <w:rPr>
          <w:color w:val="000000"/>
          <w:sz w:val="18"/>
          <w:szCs w:val="18"/>
        </w:rPr>
        <w:br/>
        <w:t>ных». Но скоро, еще в том же 1858 году, Чернышевский изменил</w:t>
      </w:r>
      <w:r>
        <w:rPr>
          <w:color w:val="000000"/>
          <w:sz w:val="18"/>
          <w:szCs w:val="18"/>
        </w:rPr>
        <w:br/>
        <w:t>свое отношение к правительству, когда увидел, что оно искажает</w:t>
      </w:r>
      <w:r>
        <w:rPr>
          <w:color w:val="000000"/>
          <w:sz w:val="18"/>
          <w:szCs w:val="18"/>
        </w:rPr>
        <w:br/>
        <w:t>великую реформу в интересах помещиков**.</w:t>
      </w:r>
    </w:p>
    <w:p w:rsidR="00931FC0" w:rsidRDefault="00931FC0" w:rsidP="00931FC0">
      <w:pPr>
        <w:shd w:val="clear" w:color="auto" w:fill="FFFFFF"/>
        <w:spacing w:after="86" w:line="168" w:lineRule="exact"/>
        <w:ind w:right="24" w:firstLine="240"/>
        <w:jc w:val="both"/>
      </w:pPr>
      <w:r>
        <w:rPr>
          <w:color w:val="000000"/>
          <w:sz w:val="18"/>
          <w:szCs w:val="18"/>
        </w:rPr>
        <w:t>[356—362] С тоской и бессильным гневом смотрел Чернышев-</w:t>
      </w:r>
      <w:r>
        <w:rPr>
          <w:color w:val="000000"/>
          <w:sz w:val="18"/>
          <w:szCs w:val="18"/>
        </w:rPr>
        <w:br/>
        <w:t>ский на то, как крестьянская реформа, попавшая в руки бюро-</w:t>
      </w:r>
      <w:r>
        <w:rPr>
          <w:color w:val="000000"/>
          <w:sz w:val="18"/>
          <w:szCs w:val="18"/>
        </w:rPr>
        <w:br/>
        <w:t>кратов и крепостников, систематически искажается и проводится</w:t>
      </w:r>
      <w:r>
        <w:rPr>
          <w:color w:val="000000"/>
          <w:sz w:val="18"/>
          <w:szCs w:val="18"/>
        </w:rPr>
        <w:br/>
        <w:t>во вред народным интересам. Мнения народа никто не спрашивал,</w:t>
      </w:r>
      <w:r>
        <w:rPr>
          <w:color w:val="000000"/>
          <w:sz w:val="18"/>
          <w:szCs w:val="18"/>
        </w:rPr>
        <w:br/>
        <w:t>и Чернышевский берет на себя выразить крестьянскую точку</w:t>
      </w:r>
      <w:r>
        <w:rPr>
          <w:color w:val="000000"/>
          <w:sz w:val="18"/>
          <w:szCs w:val="18"/>
        </w:rPr>
        <w:br/>
        <w:t>зрения. Народ, говорит он, ждет от реформы земли и воли, т. е.</w:t>
      </w:r>
      <w:r>
        <w:rPr>
          <w:color w:val="000000"/>
          <w:sz w:val="18"/>
          <w:szCs w:val="18"/>
        </w:rPr>
        <w:br/>
        <w:t>не только личного освобождения, но и передачи всех находя-</w:t>
      </w:r>
      <w:r>
        <w:rPr>
          <w:color w:val="000000"/>
          <w:sz w:val="18"/>
          <w:szCs w:val="18"/>
        </w:rPr>
        <w:br/>
        <w:t>щихся в его пользовании земель за умеренный выкуп (об освобо-</w:t>
      </w:r>
      <w:r>
        <w:rPr>
          <w:color w:val="000000"/>
          <w:sz w:val="18"/>
          <w:szCs w:val="18"/>
        </w:rPr>
        <w:br/>
        <w:t>ждении без выкупа по тогдашним цензурным условиям, как мы</w:t>
      </w:r>
      <w:r>
        <w:rPr>
          <w:color w:val="000000"/>
          <w:sz w:val="18"/>
          <w:szCs w:val="18"/>
        </w:rPr>
        <w:br/>
        <w:t>указывали, нельзя было и заикаться). Он предостерегает прави-</w:t>
      </w:r>
      <w:r>
        <w:rPr>
          <w:color w:val="000000"/>
          <w:sz w:val="18"/>
          <w:szCs w:val="18"/>
        </w:rPr>
        <w:br/>
        <w:t>тельство, что временное сохранение обязательных отношении</w:t>
      </w:r>
      <w:r>
        <w:rPr>
          <w:color w:val="000000"/>
          <w:sz w:val="18"/>
          <w:szCs w:val="18"/>
        </w:rPr>
        <w:br/>
        <w:t>и тяжелый выкуп внушат народу мысль о том, что он обманут,</w:t>
      </w:r>
      <w:r>
        <w:rPr>
          <w:color w:val="000000"/>
          <w:sz w:val="18"/>
          <w:szCs w:val="18"/>
        </w:rPr>
        <w:br/>
        <w:t>а в таком случае стране предстоят самые тяжелые испы-</w:t>
      </w:r>
      <w:r>
        <w:rPr>
          <w:color w:val="000000"/>
          <w:sz w:val="18"/>
          <w:szCs w:val="18"/>
        </w:rPr>
        <w:br/>
        <w:t>тания***. Под влиянием чувства негодования, охватившего</w:t>
      </w:r>
      <w:r>
        <w:rPr>
          <w:color w:val="000000"/>
          <w:sz w:val="18"/>
          <w:szCs w:val="18"/>
        </w:rPr>
        <w:br/>
        <w:t>Чернышевского при виде искажения крестьянской реформы,</w:t>
      </w:r>
      <w:r>
        <w:rPr>
          <w:color w:val="000000"/>
          <w:sz w:val="18"/>
          <w:szCs w:val="18"/>
        </w:rPr>
        <w:br/>
        <w:t>он начинает склоняться к той мысли, что лучше бы не было</w:t>
      </w:r>
      <w:r>
        <w:rPr>
          <w:color w:val="000000"/>
          <w:sz w:val="18"/>
          <w:szCs w:val="18"/>
        </w:rPr>
        <w:br/>
        <w:t>никаких  реформ. «Я  не  желаю, — говорит   Волгин, — чтобы</w:t>
      </w:r>
    </w:p>
    <w:p w:rsidR="00931FC0" w:rsidRDefault="00931FC0" w:rsidP="00931FC0">
      <w:pPr>
        <w:shd w:val="clear" w:color="auto" w:fill="FFFFFF"/>
        <w:spacing w:after="86" w:line="168" w:lineRule="exact"/>
        <w:ind w:right="24" w:firstLine="240"/>
        <w:jc w:val="both"/>
        <w:sectPr w:rsidR="00931FC0">
          <w:type w:val="continuous"/>
          <w:pgSz w:w="7937" w:h="11339"/>
          <w:pgMar w:top="1114" w:right="1320" w:bottom="360" w:left="1218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19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2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193" w:y="1"/>
        <w:rPr>
          <w:sz w:val="24"/>
          <w:szCs w:val="24"/>
        </w:rPr>
        <w:sectPr w:rsidR="00931FC0">
          <w:type w:val="continuous"/>
          <w:pgSz w:w="7937" w:h="11339"/>
          <w:pgMar w:top="1114" w:right="1320" w:bottom="360" w:left="1031" w:header="720" w:footer="720" w:gutter="0"/>
          <w:cols w:space="720"/>
          <w:noEndnote/>
        </w:sectPr>
      </w:pPr>
    </w:p>
    <w:p w:rsidR="00931FC0" w:rsidRDefault="00931FC0" w:rsidP="00931FC0">
      <w:pPr>
        <w:framePr w:h="2252" w:hSpace="38" w:wrap="notBeside" w:vAnchor="text" w:hAnchor="margin" w:x="-969" w:y="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975" cy="14287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2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43" w:line="187" w:lineRule="exact"/>
        <w:ind w:left="5" w:firstLine="413"/>
        <w:jc w:val="both"/>
      </w:pPr>
      <w:r>
        <w:rPr>
          <w:color w:val="000000"/>
          <w:spacing w:val="-10"/>
          <w:sz w:val="18"/>
          <w:szCs w:val="18"/>
        </w:rPr>
        <w:t>* В сущности Чернышевский стоял за полную экспроприа-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цию помещиков и за передачу крестьянам земли без вс</w:t>
      </w:r>
      <w:r>
        <w:rPr>
          <w:color w:val="000000"/>
          <w:spacing w:val="-9"/>
          <w:sz w:val="18"/>
          <w:szCs w:val="18"/>
          <w:u w:val="single"/>
        </w:rPr>
        <w:t>якого вы-</w:t>
      </w:r>
      <w:r>
        <w:rPr>
          <w:color w:val="000000"/>
          <w:spacing w:val="-9"/>
          <w:sz w:val="18"/>
          <w:szCs w:val="18"/>
          <w:u w:val="single"/>
        </w:rPr>
        <w:br/>
      </w:r>
      <w:r>
        <w:rPr>
          <w:color w:val="000000"/>
          <w:spacing w:val="-4"/>
          <w:sz w:val="18"/>
          <w:szCs w:val="18"/>
        </w:rPr>
        <w:t>купа; но открыто говорить об этом в своих статьях он не мог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по цензурным условиям. Ср. приводимую ниже в тексте вы-</w:t>
      </w:r>
      <w:r>
        <w:rPr>
          <w:color w:val="000000"/>
          <w:spacing w:val="-6"/>
          <w:sz w:val="18"/>
          <w:szCs w:val="18"/>
        </w:rPr>
        <w:br/>
        <w:t>держку из романа «Пролог» (разговор с Соколовским).</w:t>
      </w:r>
    </w:p>
    <w:p w:rsidR="00931FC0" w:rsidRDefault="00931FC0" w:rsidP="00931FC0">
      <w:pPr>
        <w:shd w:val="clear" w:color="auto" w:fill="FFFFFF"/>
        <w:tabs>
          <w:tab w:val="left" w:pos="4493"/>
        </w:tabs>
        <w:spacing w:before="19" w:line="158" w:lineRule="exact"/>
        <w:ind w:right="10" w:firstLine="326"/>
        <w:jc w:val="both"/>
      </w:pPr>
      <w:r>
        <w:rPr>
          <w:color w:val="000000"/>
          <w:spacing w:val="-6"/>
          <w:sz w:val="18"/>
          <w:szCs w:val="18"/>
        </w:rPr>
        <w:t>*• Знаменитая статья «Критика философских предубеж-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дений против общинного землевладения», в которой Черны-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шевский смеется над собой за временно овладевшие им опти-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мистические надежды, напечатана была в </w:t>
      </w:r>
      <w:r>
        <w:rPr>
          <w:color w:val="000000"/>
          <w:sz w:val="18"/>
          <w:szCs w:val="18"/>
          <w:u w:val="single"/>
        </w:rPr>
        <w:t>№ 12 «Соврем. »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pacing w:val="-2"/>
          <w:sz w:val="18"/>
          <w:szCs w:val="18"/>
          <w:u w:val="single"/>
        </w:rPr>
        <w:t xml:space="preserve">за 1858 г.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ind w:left="235"/>
      </w:pPr>
      <w:r>
        <w:rPr>
          <w:color w:val="000000"/>
          <w:spacing w:val="-4"/>
          <w:sz w:val="18"/>
          <w:szCs w:val="18"/>
        </w:rPr>
        <w:t xml:space="preserve">*** Устройство быта, Соч,, </w:t>
      </w:r>
      <w:r>
        <w:rPr>
          <w:color w:val="000000"/>
          <w:spacing w:val="-4"/>
          <w:sz w:val="18"/>
          <w:szCs w:val="18"/>
          <w:lang w:val="en-US"/>
        </w:rPr>
        <w:t>IV</w:t>
      </w:r>
      <w:r>
        <w:rPr>
          <w:color w:val="000000"/>
          <w:spacing w:val="-4"/>
          <w:sz w:val="18"/>
          <w:szCs w:val="18"/>
        </w:rPr>
        <w:t>, 545—47,</w:t>
      </w:r>
    </w:p>
    <w:p w:rsidR="00931FC0" w:rsidRDefault="00931FC0" w:rsidP="00931FC0">
      <w:pPr>
        <w:shd w:val="clear" w:color="auto" w:fill="FFFFFF"/>
        <w:ind w:left="235"/>
        <w:sectPr w:rsidR="00931FC0">
          <w:type w:val="continuous"/>
          <w:pgSz w:w="7937" w:h="11339"/>
          <w:pgMar w:top="1114" w:right="1358" w:bottom="360" w:left="20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5"/>
      </w:pPr>
      <w:r>
        <w:rPr>
          <w:color w:val="000000"/>
          <w:sz w:val="18"/>
          <w:szCs w:val="18"/>
        </w:rPr>
        <w:lastRenderedPageBreak/>
        <w:t>599</w:t>
      </w:r>
    </w:p>
    <w:p w:rsidR="00931FC0" w:rsidRDefault="00931FC0" w:rsidP="00931FC0">
      <w:pPr>
        <w:shd w:val="clear" w:color="auto" w:fill="FFFFFF"/>
        <w:ind w:left="5155"/>
        <w:sectPr w:rsidR="00931FC0">
          <w:pgSz w:w="7937" w:h="11339"/>
          <w:pgMar w:top="1174" w:right="985" w:bottom="360" w:left="10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45" w:line="168" w:lineRule="exact"/>
        <w:ind w:left="34"/>
        <w:jc w:val="both"/>
      </w:pPr>
      <w:r>
        <w:rPr>
          <w:color w:val="000000"/>
          <w:sz w:val="18"/>
          <w:szCs w:val="18"/>
        </w:rPr>
        <w:lastRenderedPageBreak/>
        <w:t>делались реформы, когда нет условий, необходимых для</w:t>
      </w:r>
      <w:r>
        <w:rPr>
          <w:color w:val="000000"/>
          <w:sz w:val="18"/>
          <w:szCs w:val="18"/>
        </w:rPr>
        <w:br/>
        <w:t>того, чтобы реформы производились удовлетворительным об-</w:t>
      </w:r>
      <w:r>
        <w:rPr>
          <w:color w:val="000000"/>
          <w:sz w:val="18"/>
          <w:szCs w:val="18"/>
        </w:rPr>
        <w:br/>
        <w:t>разом» *.</w:t>
      </w:r>
    </w:p>
    <w:p w:rsidR="00931FC0" w:rsidRDefault="00931FC0" w:rsidP="00931FC0">
      <w:pPr>
        <w:shd w:val="clear" w:color="auto" w:fill="FFFFFF"/>
        <w:spacing w:line="168" w:lineRule="exact"/>
        <w:ind w:left="24" w:right="624" w:firstLine="240"/>
        <w:jc w:val="both"/>
      </w:pPr>
      <w:r>
        <w:rPr>
          <w:color w:val="000000"/>
          <w:sz w:val="18"/>
          <w:szCs w:val="18"/>
        </w:rPr>
        <w:t>«Толкуют: освободим крестьян, — замечает он в дру-</w:t>
      </w:r>
      <w:r>
        <w:rPr>
          <w:color w:val="000000"/>
          <w:sz w:val="18"/>
          <w:szCs w:val="18"/>
        </w:rPr>
        <w:br/>
        <w:t>гом месте. — Где силы на такое дело? Еще нет сил.</w:t>
      </w:r>
      <w:r>
        <w:rPr>
          <w:color w:val="000000"/>
          <w:sz w:val="18"/>
          <w:szCs w:val="18"/>
        </w:rPr>
        <w:br/>
        <w:t>Нелепо приниматься за дело, когда нет сил на него.</w:t>
      </w:r>
      <w:r>
        <w:rPr>
          <w:color w:val="000000"/>
          <w:sz w:val="18"/>
          <w:szCs w:val="18"/>
        </w:rPr>
        <w:br/>
        <w:t>А видите, к чему идет. Станут освобождать. Что выйдет? —</w:t>
      </w:r>
      <w:r>
        <w:rPr>
          <w:color w:val="000000"/>
          <w:sz w:val="18"/>
          <w:szCs w:val="18"/>
        </w:rPr>
        <w:br/>
        <w:t>сами судите, что выходит, когда берешься за дело,</w:t>
      </w:r>
      <w:r>
        <w:rPr>
          <w:color w:val="000000"/>
          <w:sz w:val="18"/>
          <w:szCs w:val="18"/>
        </w:rPr>
        <w:br/>
        <w:t>которого не можешь сделать. Натурально что: испортишь</w:t>
      </w:r>
      <w:r>
        <w:rPr>
          <w:color w:val="000000"/>
          <w:sz w:val="18"/>
          <w:szCs w:val="18"/>
        </w:rPr>
        <w:br/>
        <w:t>дело, выйдет мерзость... — Волгин замолчал, нахму-</w:t>
      </w:r>
      <w:r>
        <w:rPr>
          <w:color w:val="000000"/>
          <w:sz w:val="18"/>
          <w:szCs w:val="18"/>
        </w:rPr>
        <w:br/>
        <w:t>рил брови и стал качать головой. — Эх, наши господа</w:t>
      </w:r>
      <w:r>
        <w:rPr>
          <w:color w:val="000000"/>
          <w:sz w:val="18"/>
          <w:szCs w:val="18"/>
        </w:rPr>
        <w:br/>
        <w:t>эмансипаторы, все эти ваши Рязанцевы с компанией! —</w:t>
      </w:r>
    </w:p>
    <w:p w:rsidR="00931FC0" w:rsidRDefault="00931FC0" w:rsidP="00931FC0">
      <w:pPr>
        <w:framePr w:h="451" w:hSpace="38" w:wrap="auto" w:vAnchor="text" w:hAnchor="text" w:x="4844" w:y="136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2857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2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108" w:y="144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framePr w:h="864" w:hSpace="38" w:wrap="auto" w:vAnchor="text" w:hAnchor="text" w:x="4835" w:y="280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125" cy="5524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2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82" w:lineRule="exact"/>
        <w:ind w:left="10" w:right="638"/>
        <w:jc w:val="both"/>
      </w:pPr>
      <w:r>
        <w:rPr>
          <w:color w:val="000000"/>
          <w:sz w:val="18"/>
          <w:szCs w:val="18"/>
        </w:rPr>
        <w:t>вот хвастуны-то; вот болтуны-то; вот дурачье-то! —</w:t>
      </w:r>
      <w:r>
        <w:rPr>
          <w:color w:val="000000"/>
          <w:sz w:val="18"/>
          <w:szCs w:val="18"/>
        </w:rPr>
        <w:br/>
        <w:t>Он опять замотал головою». Убеждая революционера</w:t>
      </w:r>
      <w:r>
        <w:rPr>
          <w:color w:val="000000"/>
          <w:sz w:val="18"/>
          <w:szCs w:val="18"/>
        </w:rPr>
        <w:br/>
        <w:t>Соколовского (Сераковский) не верить нашим либералам</w:t>
      </w:r>
      <w:r>
        <w:rPr>
          <w:color w:val="000000"/>
          <w:sz w:val="18"/>
          <w:szCs w:val="18"/>
        </w:rPr>
        <w:br/>
        <w:t>и скептически относиться к пустым толкам о затеваемых</w:t>
      </w:r>
      <w:r>
        <w:rPr>
          <w:color w:val="000000"/>
          <w:sz w:val="18"/>
          <w:szCs w:val="18"/>
        </w:rPr>
        <w:br/>
        <w:t>серьезных реформах, Волгин утверждает, что, по его</w:t>
      </w:r>
      <w:r>
        <w:rPr>
          <w:color w:val="000000"/>
          <w:sz w:val="18"/>
          <w:szCs w:val="18"/>
        </w:rPr>
        <w:br/>
        <w:t>мнению, беды не будет, если дело освобождения крестьян</w:t>
      </w:r>
      <w:r>
        <w:rPr>
          <w:color w:val="000000"/>
          <w:sz w:val="18"/>
          <w:szCs w:val="18"/>
        </w:rPr>
        <w:br/>
        <w:t>будет передано в руки помещичьей партии. Разница</w:t>
      </w:r>
      <w:r>
        <w:rPr>
          <w:color w:val="000000"/>
          <w:sz w:val="18"/>
          <w:szCs w:val="18"/>
        </w:rPr>
        <w:br/>
        <w:t>не колоссальная, а ничтожная. Была бы колоссальная,</w:t>
      </w:r>
      <w:r>
        <w:rPr>
          <w:color w:val="000000"/>
          <w:sz w:val="18"/>
          <w:szCs w:val="18"/>
        </w:rPr>
        <w:br/>
        <w:t xml:space="preserve">если бы крестьяне получили землю без выкупа </w:t>
      </w:r>
      <w:r>
        <w:rPr>
          <w:i/>
          <w:iCs/>
          <w:color w:val="000000"/>
          <w:sz w:val="18"/>
          <w:szCs w:val="18"/>
        </w:rPr>
        <w:t>(вот где</w:t>
      </w:r>
      <w:r>
        <w:rPr>
          <w:i/>
          <w:iCs/>
          <w:color w:val="000000"/>
          <w:sz w:val="18"/>
          <w:szCs w:val="18"/>
        </w:rPr>
        <w:br/>
        <w:t>Чернышевский раскрывает свои карты: в романе, напи-</w:t>
      </w:r>
      <w:r>
        <w:rPr>
          <w:i/>
          <w:iCs/>
          <w:color w:val="000000"/>
          <w:sz w:val="18"/>
          <w:szCs w:val="18"/>
        </w:rPr>
        <w:br/>
        <w:t xml:space="preserve">санном в Сибири; </w:t>
      </w:r>
      <w:r>
        <w:rPr>
          <w:color w:val="000000"/>
          <w:sz w:val="18"/>
          <w:szCs w:val="18"/>
        </w:rPr>
        <w:t>в статьях, писавшихся с разрешения</w:t>
      </w:r>
      <w:r>
        <w:rPr>
          <w:color w:val="000000"/>
          <w:sz w:val="18"/>
          <w:szCs w:val="18"/>
        </w:rPr>
        <w:br/>
        <w:t>цензуры, он об этом не мог и заикаться). План помещичьей</w:t>
      </w:r>
      <w:r>
        <w:rPr>
          <w:color w:val="000000"/>
          <w:sz w:val="18"/>
          <w:szCs w:val="18"/>
        </w:rPr>
        <w:br/>
        <w:t>партии отличается от плана прогрессистов только тем,</w:t>
      </w:r>
      <w:r>
        <w:rPr>
          <w:color w:val="000000"/>
          <w:sz w:val="18"/>
          <w:szCs w:val="18"/>
        </w:rPr>
        <w:br/>
        <w:t>что проще и короче, поэтому он даже лучше. Если сказать</w:t>
      </w:r>
      <w:r>
        <w:rPr>
          <w:color w:val="000000"/>
          <w:sz w:val="18"/>
          <w:szCs w:val="18"/>
        </w:rPr>
        <w:br/>
        <w:t xml:space="preserve">правду, </w:t>
      </w:r>
      <w:r>
        <w:rPr>
          <w:i/>
          <w:iCs/>
          <w:color w:val="000000"/>
          <w:sz w:val="18"/>
          <w:szCs w:val="18"/>
        </w:rPr>
        <w:t>лучше пусть будут освобождены без земли.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«Вопрос поставлен так, что я не нахожу причин горя-</w:t>
      </w:r>
      <w:r>
        <w:rPr>
          <w:color w:val="000000"/>
          <w:sz w:val="18"/>
          <w:szCs w:val="18"/>
        </w:rPr>
        <w:br/>
        <w:t>читься, будут или не будут освобождены крестьяне; тем</w:t>
      </w:r>
      <w:r>
        <w:rPr>
          <w:color w:val="000000"/>
          <w:sz w:val="18"/>
          <w:szCs w:val="18"/>
        </w:rPr>
        <w:br/>
        <w:t>меньше из-за того, кто станет освобождать их — либе-</w:t>
      </w:r>
      <w:r>
        <w:rPr>
          <w:color w:val="000000"/>
          <w:sz w:val="18"/>
          <w:szCs w:val="18"/>
        </w:rPr>
        <w:br/>
        <w:t>ралы или помещики. По-моему, все равно. Или поме-</w:t>
      </w:r>
      <w:r>
        <w:rPr>
          <w:color w:val="000000"/>
          <w:sz w:val="18"/>
          <w:szCs w:val="18"/>
        </w:rPr>
        <w:br/>
        <w:t>щики даже лучше» **.</w:t>
      </w:r>
    </w:p>
    <w:p w:rsidR="00931FC0" w:rsidRDefault="00931FC0" w:rsidP="00931FC0">
      <w:pPr>
        <w:framePr w:h="739" w:hSpace="38" w:wrap="auto" w:vAnchor="text" w:hAnchor="text" w:x="4839" w:y="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4667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2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103" w:y="1052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line="182" w:lineRule="exact"/>
        <w:ind w:left="14" w:right="638" w:firstLine="235"/>
        <w:jc w:val="both"/>
      </w:pPr>
      <w:r>
        <w:rPr>
          <w:color w:val="000000"/>
          <w:sz w:val="18"/>
          <w:szCs w:val="18"/>
        </w:rPr>
        <w:t>Почему же Чернышевский полагал, что освобождение</w:t>
      </w:r>
      <w:r>
        <w:rPr>
          <w:color w:val="000000"/>
          <w:sz w:val="18"/>
          <w:szCs w:val="18"/>
        </w:rPr>
        <w:br/>
        <w:t>крестьян без земли лучше? Потому, что, по его мнению,</w:t>
      </w:r>
      <w:r>
        <w:rPr>
          <w:color w:val="000000"/>
          <w:sz w:val="18"/>
          <w:szCs w:val="18"/>
        </w:rPr>
        <w:br/>
        <w:t>это было единственное средство расшевелить косную</w:t>
      </w:r>
      <w:r>
        <w:rPr>
          <w:color w:val="000000"/>
          <w:sz w:val="18"/>
          <w:szCs w:val="18"/>
        </w:rPr>
        <w:br/>
        <w:t>народную массу и возбудить в ней движение, которое</w:t>
      </w:r>
      <w:r>
        <w:rPr>
          <w:color w:val="000000"/>
          <w:sz w:val="18"/>
          <w:szCs w:val="18"/>
        </w:rPr>
        <w:br/>
        <w:t>смело бы старый режим целиком и дало бы народу настоя-</w:t>
      </w:r>
      <w:r>
        <w:rPr>
          <w:color w:val="000000"/>
          <w:sz w:val="18"/>
          <w:szCs w:val="18"/>
        </w:rPr>
        <w:br/>
        <w:t>щую землю и волю. Все это время он колебался между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полным унынием и надеждой на предстоящий взрыв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крестьянской революции. На либеральном банкете Вол-</w:t>
      </w:r>
      <w:r>
        <w:rPr>
          <w:color w:val="000000"/>
          <w:sz w:val="18"/>
          <w:szCs w:val="18"/>
        </w:rPr>
        <w:br/>
        <w:t>гин грозит реакционным помещикам народной револю-</w:t>
      </w:r>
      <w:r>
        <w:rPr>
          <w:color w:val="000000"/>
          <w:sz w:val="18"/>
          <w:szCs w:val="18"/>
        </w:rPr>
        <w:br/>
        <w:t>цией; но через минуту сам смеется над собой. Грозить</w:t>
      </w:r>
      <w:r>
        <w:rPr>
          <w:color w:val="000000"/>
          <w:sz w:val="18"/>
          <w:szCs w:val="18"/>
        </w:rPr>
        <w:br/>
        <w:t>крестьянским восстанием, крестьянской революцией!</w:t>
      </w:r>
      <w:r>
        <w:rPr>
          <w:color w:val="000000"/>
          <w:sz w:val="18"/>
          <w:szCs w:val="18"/>
        </w:rPr>
        <w:br/>
        <w:t>«Не было ли бы это и смешно? Кто же поверил бы, кто</w:t>
      </w:r>
    </w:p>
    <w:p w:rsidR="00931FC0" w:rsidRDefault="00931FC0" w:rsidP="00931FC0">
      <w:pPr>
        <w:spacing w:before="62"/>
        <w:ind w:right="46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381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2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4" w:line="144" w:lineRule="exact"/>
        <w:ind w:left="259" w:firstLine="82"/>
      </w:pPr>
      <w:r>
        <w:rPr>
          <w:color w:val="000000"/>
          <w:sz w:val="16"/>
          <w:szCs w:val="16"/>
        </w:rPr>
        <w:t xml:space="preserve">* «Пролог», </w:t>
      </w:r>
      <w:r>
        <w:rPr>
          <w:color w:val="000000"/>
          <w:sz w:val="16"/>
          <w:szCs w:val="16"/>
          <w:lang w:val="en-US"/>
        </w:rPr>
        <w:t xml:space="preserve">loc. cit., </w:t>
      </w:r>
      <w:r>
        <w:rPr>
          <w:color w:val="000000"/>
          <w:sz w:val="16"/>
          <w:szCs w:val="16"/>
        </w:rPr>
        <w:t>91, 116, 120, 121.</w:t>
      </w:r>
      <w:r>
        <w:rPr>
          <w:color w:val="000000"/>
          <w:sz w:val="16"/>
          <w:szCs w:val="16"/>
        </w:rPr>
        <w:br/>
        <w:t xml:space="preserve">•• </w:t>
      </w:r>
      <w:r>
        <w:rPr>
          <w:color w:val="000000"/>
          <w:sz w:val="16"/>
          <w:szCs w:val="16"/>
          <w:lang w:val="en-US"/>
        </w:rPr>
        <w:t xml:space="preserve">Ibid., </w:t>
      </w:r>
      <w:r>
        <w:rPr>
          <w:color w:val="000000"/>
          <w:sz w:val="16"/>
          <w:szCs w:val="16"/>
        </w:rPr>
        <w:t>163—164.</w:t>
      </w:r>
    </w:p>
    <w:p w:rsidR="00931FC0" w:rsidRDefault="00931FC0" w:rsidP="00931FC0">
      <w:pPr>
        <w:shd w:val="clear" w:color="auto" w:fill="FFFFFF"/>
        <w:spacing w:before="134" w:line="144" w:lineRule="exact"/>
        <w:ind w:left="259" w:firstLine="82"/>
        <w:sectPr w:rsidR="00931FC0">
          <w:type w:val="continuous"/>
          <w:pgSz w:w="7937" w:h="11339"/>
          <w:pgMar w:top="1174" w:right="1451" w:bottom="360" w:left="10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rFonts w:ascii="Arial" w:hAnsi="Arial" w:cs="Arial"/>
          <w:color w:val="000000"/>
          <w:sz w:val="18"/>
          <w:szCs w:val="18"/>
        </w:rPr>
        <w:lastRenderedPageBreak/>
        <w:t>600</w:t>
      </w:r>
    </w:p>
    <w:p w:rsidR="00931FC0" w:rsidRDefault="00931FC0" w:rsidP="00931FC0">
      <w:pPr>
        <w:shd w:val="clear" w:color="auto" w:fill="FFFFFF"/>
        <w:ind w:left="62"/>
        <w:sectPr w:rsidR="00931FC0">
          <w:pgSz w:w="7937" w:h="11339"/>
          <w:pgMar w:top="1179" w:right="1236" w:bottom="360" w:left="1287" w:header="720" w:footer="720" w:gutter="0"/>
          <w:cols w:space="60"/>
          <w:noEndnote/>
        </w:sectPr>
      </w:pPr>
    </w:p>
    <w:p w:rsidR="00931FC0" w:rsidRDefault="00931FC0" w:rsidP="00931FC0">
      <w:pPr>
        <w:framePr w:h="1109" w:hSpace="38" w:wrap="auto" w:vAnchor="text" w:hAnchor="margin" w:x="-124" w:y="6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7048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2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tabs>
          <w:tab w:val="left" w:pos="4320"/>
        </w:tabs>
        <w:spacing w:before="206" w:line="211" w:lineRule="exact"/>
        <w:ind w:left="48"/>
        <w:jc w:val="both"/>
      </w:pPr>
      <w:r>
        <w:rPr>
          <w:color w:val="000000"/>
          <w:sz w:val="18"/>
          <w:szCs w:val="18"/>
        </w:rPr>
        <w:t>не расхохотался бы? — Да и не совсем честно грозить</w:t>
      </w:r>
      <w:r>
        <w:rPr>
          <w:color w:val="000000"/>
          <w:sz w:val="18"/>
          <w:szCs w:val="18"/>
        </w:rPr>
        <w:br/>
        <w:t>тем, во что сам же первый веришь меньше всех»*...</w:t>
      </w:r>
      <w:r>
        <w:rPr>
          <w:color w:val="000000"/>
          <w:sz w:val="18"/>
          <w:szCs w:val="18"/>
        </w:rPr>
        <w:br/>
        <w:t>Чернышевский ссылается на смуту в Польше, на крестьянские</w:t>
      </w:r>
      <w:r>
        <w:rPr>
          <w:color w:val="000000"/>
          <w:sz w:val="18"/>
          <w:szCs w:val="18"/>
        </w:rPr>
        <w:br/>
        <w:t>волнения внутри России, на появление революционных прокла-</w:t>
      </w:r>
      <w:r>
        <w:rPr>
          <w:color w:val="000000"/>
          <w:sz w:val="18"/>
          <w:szCs w:val="18"/>
        </w:rPr>
        <w:br/>
        <w:t>маций («Великорус», «К молодому поколению»), на брожение</w:t>
      </w:r>
      <w:r>
        <w:rPr>
          <w:color w:val="000000"/>
          <w:sz w:val="18"/>
          <w:szCs w:val="18"/>
        </w:rPr>
        <w:br/>
        <w:t>среди университетской молодежи в Петербурге и на консти-</w:t>
      </w:r>
      <w:r>
        <w:rPr>
          <w:color w:val="000000"/>
          <w:sz w:val="18"/>
          <w:szCs w:val="18"/>
        </w:rPr>
        <w:br/>
        <w:t xml:space="preserve">туционное движение среди дворян**. </w:t>
      </w:r>
      <w:r>
        <w:rPr>
          <w:rFonts w:ascii="Arial" w:cs="Arial"/>
          <w:color w:val="000000"/>
          <w:sz w:val="18"/>
          <w:szCs w:val="18"/>
        </w:rPr>
        <w:tab/>
      </w:r>
    </w:p>
    <w:p w:rsidR="00931FC0" w:rsidRDefault="00931FC0" w:rsidP="00931FC0">
      <w:pPr>
        <w:framePr w:h="432" w:hSpace="38" w:wrap="auto" w:vAnchor="text" w:hAnchor="text" w:x="25" w:y="3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0" cy="2762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2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12" w:h="1440" w:hRule="exact" w:hSpace="38" w:wrap="auto" w:vAnchor="text" w:hAnchor="text" w:x="15" w:y="2262"/>
        <w:shd w:val="clear" w:color="auto" w:fill="FFFFFF"/>
        <w:spacing w:line="720" w:lineRule="exact"/>
      </w:pPr>
      <w:r>
        <w:rPr>
          <w:b/>
          <w:bCs/>
          <w:color w:val="000000"/>
          <w:spacing w:val="-15"/>
          <w:sz w:val="24"/>
          <w:szCs w:val="24"/>
          <w:lang w:val="en-US"/>
        </w:rPr>
        <w:t>NB</w:t>
      </w:r>
      <w:r>
        <w:rPr>
          <w:b/>
          <w:bCs/>
          <w:color w:val="000000"/>
          <w:spacing w:val="-15"/>
          <w:sz w:val="24"/>
          <w:szCs w:val="24"/>
        </w:rPr>
        <w:br/>
      </w:r>
      <w:r>
        <w:rPr>
          <w:b/>
          <w:bCs/>
          <w:color w:val="000000"/>
          <w:spacing w:val="-15"/>
          <w:sz w:val="24"/>
          <w:szCs w:val="24"/>
          <w:lang w:val="en-US"/>
        </w:rPr>
        <w:t>N</w:t>
      </w:r>
      <w:r>
        <w:rPr>
          <w:color w:val="000000"/>
          <w:spacing w:val="-15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9" w:line="178" w:lineRule="exact"/>
        <w:ind w:left="542" w:right="10" w:firstLine="245"/>
        <w:jc w:val="both"/>
      </w:pPr>
      <w:r>
        <w:rPr>
          <w:color w:val="000000"/>
          <w:sz w:val="18"/>
          <w:szCs w:val="18"/>
        </w:rPr>
        <w:t>Итак, при всем своем пессимистическом отношении</w:t>
      </w:r>
      <w:r>
        <w:rPr>
          <w:color w:val="000000"/>
          <w:sz w:val="18"/>
          <w:szCs w:val="18"/>
        </w:rPr>
        <w:br/>
        <w:t>к сознательности и активности русского народа Чернышев-</w:t>
      </w:r>
      <w:r>
        <w:rPr>
          <w:color w:val="000000"/>
          <w:sz w:val="18"/>
          <w:szCs w:val="18"/>
        </w:rPr>
        <w:br/>
        <w:t>ский к концу 1861 года начал, по-видимому, допускать</w:t>
      </w:r>
      <w:r>
        <w:rPr>
          <w:color w:val="000000"/>
          <w:sz w:val="18"/>
          <w:szCs w:val="18"/>
        </w:rPr>
        <w:br/>
        <w:t>возможность широкою крестьянского движения. В этом</w:t>
      </w:r>
      <w:r>
        <w:rPr>
          <w:color w:val="000000"/>
          <w:sz w:val="18"/>
          <w:szCs w:val="18"/>
        </w:rPr>
        <w:br/>
        <w:t>отношении чрезвычайно характерна его статья «Не начало</w:t>
      </w:r>
      <w:r>
        <w:rPr>
          <w:color w:val="000000"/>
          <w:sz w:val="18"/>
          <w:szCs w:val="18"/>
        </w:rPr>
        <w:br/>
        <w:t>ли перемены?», написанная по поводу рассказов Н. В. Ус-</w:t>
      </w:r>
      <w:r>
        <w:rPr>
          <w:color w:val="000000"/>
          <w:sz w:val="18"/>
          <w:szCs w:val="18"/>
        </w:rPr>
        <w:br/>
        <w:t xml:space="preserve">пенского и помещенная в </w:t>
      </w:r>
      <w:r>
        <w:rPr>
          <w:color w:val="000000"/>
          <w:sz w:val="18"/>
          <w:szCs w:val="18"/>
          <w:lang w:val="en-US"/>
        </w:rPr>
        <w:t>XI</w:t>
      </w:r>
      <w:r>
        <w:rPr>
          <w:color w:val="000000"/>
          <w:sz w:val="18"/>
          <w:szCs w:val="18"/>
        </w:rPr>
        <w:t xml:space="preserve"> книжке «Современника» за</w:t>
      </w:r>
      <w:r>
        <w:rPr>
          <w:color w:val="000000"/>
          <w:sz w:val="18"/>
          <w:szCs w:val="18"/>
        </w:rPr>
        <w:br/>
        <w:t>1861 год. Указывая на то, что Н. Успенский пишет о на-</w:t>
      </w:r>
      <w:r>
        <w:rPr>
          <w:color w:val="000000"/>
          <w:sz w:val="18"/>
          <w:szCs w:val="18"/>
        </w:rPr>
        <w:br/>
        <w:t>роде правду без всяких прикрас и что но рассказы</w:t>
      </w:r>
      <w:r>
        <w:rPr>
          <w:color w:val="000000"/>
          <w:sz w:val="18"/>
          <w:szCs w:val="18"/>
        </w:rPr>
        <w:br/>
        <w:t>свободны от слащавой идеализации народной жизни,</w:t>
      </w:r>
      <w:r>
        <w:rPr>
          <w:color w:val="000000"/>
          <w:sz w:val="18"/>
          <w:szCs w:val="18"/>
        </w:rPr>
        <w:br/>
        <w:t>Чернышевский объясняет это обстоятельство тем, что</w:t>
      </w:r>
      <w:r>
        <w:rPr>
          <w:color w:val="000000"/>
          <w:sz w:val="18"/>
          <w:szCs w:val="18"/>
        </w:rPr>
        <w:br/>
        <w:t>в психике русского крестьянства произошла перемена к</w:t>
      </w:r>
      <w:r>
        <w:rPr>
          <w:color w:val="000000"/>
          <w:sz w:val="18"/>
          <w:szCs w:val="18"/>
        </w:rPr>
        <w:br/>
        <w:t>лучшему...</w:t>
      </w:r>
    </w:p>
    <w:p w:rsidR="00931FC0" w:rsidRDefault="00931FC0" w:rsidP="00931FC0">
      <w:pPr>
        <w:framePr w:h="365" w:hSpace="38" w:wrap="auto" w:vAnchor="text" w:hAnchor="text" w:x="356" w:y="2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286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2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78" w:lineRule="exact"/>
        <w:ind w:left="533" w:right="29" w:firstLine="245"/>
        <w:jc w:val="both"/>
      </w:pPr>
      <w:r>
        <w:rPr>
          <w:color w:val="000000"/>
          <w:sz w:val="18"/>
          <w:szCs w:val="18"/>
        </w:rPr>
        <w:t>«Решимость г. Успенского описывать народ в столь мало</w:t>
      </w:r>
      <w:r>
        <w:rPr>
          <w:color w:val="000000"/>
          <w:sz w:val="18"/>
          <w:szCs w:val="18"/>
        </w:rPr>
        <w:br/>
        <w:t>лестном для народа духе свидетельствует о значительной</w:t>
      </w:r>
    </w:p>
    <w:p w:rsidR="00931FC0" w:rsidRDefault="00931FC0" w:rsidP="00931FC0">
      <w:pPr>
        <w:shd w:val="clear" w:color="auto" w:fill="FFFFFF"/>
        <w:ind w:left="523"/>
      </w:pPr>
      <w:r>
        <w:rPr>
          <w:color w:val="000000"/>
          <w:sz w:val="18"/>
          <w:szCs w:val="18"/>
        </w:rPr>
        <w:t>перемене в обстоятельствах, о большой разности нынешних</w:t>
      </w:r>
    </w:p>
    <w:p w:rsidR="00931FC0" w:rsidRDefault="00931FC0" w:rsidP="00931FC0">
      <w:pPr>
        <w:shd w:val="clear" w:color="auto" w:fill="FFFFFF"/>
        <w:spacing w:before="72" w:line="173" w:lineRule="exact"/>
        <w:ind w:left="528" w:right="34"/>
        <w:jc w:val="both"/>
      </w:pPr>
      <w:r>
        <w:rPr>
          <w:color w:val="000000"/>
          <w:sz w:val="18"/>
          <w:szCs w:val="18"/>
        </w:rPr>
        <w:t>времен от недавней поры, когда ни у кого не поднялась</w:t>
      </w:r>
      <w:r>
        <w:rPr>
          <w:color w:val="000000"/>
          <w:sz w:val="18"/>
          <w:szCs w:val="18"/>
        </w:rPr>
        <w:br/>
        <w:t>бы рука изобличать народ...</w:t>
      </w:r>
    </w:p>
    <w:p w:rsidR="00931FC0" w:rsidRDefault="00931FC0" w:rsidP="00931FC0">
      <w:pPr>
        <w:framePr w:h="437" w:hSpace="38" w:wrap="auto" w:vAnchor="text" w:hAnchor="text" w:x="35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762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2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206" w:lineRule="exact"/>
        <w:ind w:left="514" w:firstLine="259"/>
      </w:pPr>
      <w:r>
        <w:rPr>
          <w:color w:val="000000"/>
          <w:sz w:val="18"/>
          <w:szCs w:val="18"/>
        </w:rPr>
        <w:t>В великие исторические моменты, когда задеты насущ-</w:t>
      </w:r>
      <w:r>
        <w:rPr>
          <w:color w:val="000000"/>
          <w:sz w:val="18"/>
          <w:szCs w:val="18"/>
        </w:rPr>
        <w:br/>
        <w:t>ные интересы и стремления масс, народ преображается.</w:t>
      </w:r>
    </w:p>
    <w:p w:rsidR="00931FC0" w:rsidRDefault="00931FC0" w:rsidP="00931FC0">
      <w:pPr>
        <w:framePr w:h="802" w:hSpace="38" w:wrap="auto" w:vAnchor="text" w:hAnchor="text" w:x="347" w:y="3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048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2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" w:line="187" w:lineRule="exact"/>
        <w:ind w:left="514" w:right="38"/>
        <w:jc w:val="both"/>
      </w:pPr>
      <w:r>
        <w:rPr>
          <w:color w:val="000000"/>
          <w:sz w:val="18"/>
          <w:szCs w:val="18"/>
        </w:rPr>
        <w:t>«Возьмите самого дюжинного, самого бесцветного, слабо-</w:t>
      </w:r>
      <w:r>
        <w:rPr>
          <w:color w:val="000000"/>
          <w:sz w:val="18"/>
          <w:szCs w:val="18"/>
        </w:rPr>
        <w:br/>
        <w:t>характерного, пошлого человека: как бы апатично и</w:t>
      </w:r>
      <w:r>
        <w:rPr>
          <w:color w:val="000000"/>
          <w:sz w:val="18"/>
          <w:szCs w:val="18"/>
        </w:rPr>
        <w:br/>
        <w:t>мелочно ни шла его жизнь, бывают в ней минуты совер-</w:t>
      </w:r>
      <w:r>
        <w:rPr>
          <w:color w:val="000000"/>
          <w:sz w:val="18"/>
          <w:szCs w:val="18"/>
        </w:rPr>
        <w:br/>
        <w:t xml:space="preserve">шенно другого оттенка, </w:t>
      </w:r>
      <w:r>
        <w:rPr>
          <w:i/>
          <w:iCs/>
          <w:color w:val="000000"/>
          <w:sz w:val="18"/>
          <w:szCs w:val="18"/>
        </w:rPr>
        <w:t>минуты энергических усилий,</w:t>
      </w:r>
      <w:r>
        <w:rPr>
          <w:i/>
          <w:iCs/>
          <w:color w:val="000000"/>
          <w:sz w:val="18"/>
          <w:szCs w:val="18"/>
        </w:rPr>
        <w:br/>
        <w:t xml:space="preserve">отважных решений. </w:t>
      </w:r>
      <w:r>
        <w:rPr>
          <w:color w:val="000000"/>
          <w:sz w:val="18"/>
          <w:szCs w:val="18"/>
        </w:rPr>
        <w:t>То же самое встречается в истории</w:t>
      </w:r>
      <w:r>
        <w:rPr>
          <w:color w:val="000000"/>
          <w:sz w:val="18"/>
          <w:szCs w:val="18"/>
        </w:rPr>
        <w:br/>
        <w:t>каждого народа».</w:t>
      </w:r>
    </w:p>
    <w:p w:rsidR="00931FC0" w:rsidRDefault="00931FC0" w:rsidP="00931FC0">
      <w:pPr>
        <w:shd w:val="clear" w:color="auto" w:fill="FFFFFF"/>
        <w:spacing w:line="168" w:lineRule="exact"/>
        <w:ind w:right="43" w:firstLine="240"/>
        <w:jc w:val="both"/>
      </w:pPr>
      <w:r>
        <w:rPr>
          <w:color w:val="000000"/>
          <w:sz w:val="18"/>
          <w:szCs w:val="18"/>
        </w:rPr>
        <w:t>И Чернышевский кончает свою статью призывом к интел-</w:t>
      </w:r>
      <w:r>
        <w:rPr>
          <w:color w:val="000000"/>
          <w:sz w:val="18"/>
          <w:szCs w:val="18"/>
        </w:rPr>
        <w:br/>
        <w:t>лигенции идти в народ, для сближения с которым не нужно</w:t>
      </w:r>
      <w:r>
        <w:rPr>
          <w:color w:val="000000"/>
          <w:sz w:val="18"/>
          <w:szCs w:val="18"/>
        </w:rPr>
        <w:br/>
        <w:t>никаких фантастических фокус-покусов в славянофильском</w:t>
      </w:r>
      <w:r>
        <w:rPr>
          <w:color w:val="000000"/>
          <w:sz w:val="18"/>
          <w:szCs w:val="18"/>
        </w:rPr>
        <w:br/>
        <w:t>духе, а достаточно простого и непринужденного разговора</w:t>
      </w:r>
      <w:r>
        <w:rPr>
          <w:color w:val="000000"/>
          <w:sz w:val="18"/>
          <w:szCs w:val="18"/>
        </w:rPr>
        <w:br/>
        <w:t>о его интересах * * *.</w:t>
      </w:r>
    </w:p>
    <w:p w:rsidR="00931FC0" w:rsidRDefault="00931FC0" w:rsidP="00931FC0">
      <w:pPr>
        <w:shd w:val="clear" w:color="auto" w:fill="FFFFFF"/>
        <w:spacing w:line="211" w:lineRule="exact"/>
        <w:ind w:right="43" w:firstLine="240"/>
        <w:jc w:val="both"/>
      </w:pPr>
      <w:r>
        <w:rPr>
          <w:color w:val="000000"/>
          <w:sz w:val="18"/>
          <w:szCs w:val="18"/>
        </w:rPr>
        <w:t>Приобщить народ к идеям демократии и социализма, — эту</w:t>
      </w:r>
      <w:r>
        <w:rPr>
          <w:color w:val="000000"/>
          <w:sz w:val="18"/>
          <w:szCs w:val="18"/>
        </w:rPr>
        <w:br/>
        <w:t>великую историческую задачу должно было выполнить новое</w:t>
      </w:r>
    </w:p>
    <w:p w:rsidR="00931FC0" w:rsidRDefault="00931FC0" w:rsidP="00931FC0">
      <w:pPr>
        <w:spacing w:before="283"/>
        <w:ind w:right="46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2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144" w:lineRule="exact"/>
        <w:ind w:left="259" w:firstLine="82"/>
      </w:pPr>
      <w:r>
        <w:rPr>
          <w:color w:val="000000"/>
          <w:sz w:val="18"/>
          <w:szCs w:val="18"/>
        </w:rPr>
        <w:t xml:space="preserve">* «Пролог», </w:t>
      </w:r>
      <w:r>
        <w:rPr>
          <w:color w:val="000000"/>
          <w:sz w:val="18"/>
          <w:szCs w:val="18"/>
          <w:lang w:val="en-US"/>
        </w:rPr>
        <w:t>loc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cit</w:t>
      </w:r>
      <w:r>
        <w:rPr>
          <w:color w:val="000000"/>
          <w:sz w:val="18"/>
          <w:szCs w:val="18"/>
        </w:rPr>
        <w:t>., 181.</w:t>
      </w:r>
      <w:r>
        <w:rPr>
          <w:color w:val="000000"/>
          <w:sz w:val="18"/>
          <w:szCs w:val="18"/>
        </w:rPr>
        <w:br/>
        <w:t>•* «Письма без адреса», 1. с, 304.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 xml:space="preserve">••* «Не начало ли перемены?». Соч., </w:t>
      </w:r>
      <w:r>
        <w:rPr>
          <w:color w:val="000000"/>
          <w:spacing w:val="-3"/>
          <w:sz w:val="18"/>
          <w:szCs w:val="18"/>
          <w:lang w:val="en-US"/>
        </w:rPr>
        <w:t>VIII</w:t>
      </w:r>
      <w:r>
        <w:rPr>
          <w:color w:val="000000"/>
          <w:spacing w:val="-3"/>
          <w:sz w:val="18"/>
          <w:szCs w:val="18"/>
        </w:rPr>
        <w:t>, 339—359.</w:t>
      </w:r>
    </w:p>
    <w:p w:rsidR="00931FC0" w:rsidRDefault="00931FC0" w:rsidP="00931FC0">
      <w:pPr>
        <w:shd w:val="clear" w:color="auto" w:fill="FFFFFF"/>
        <w:spacing w:before="211" w:line="144" w:lineRule="exact"/>
        <w:ind w:left="259" w:firstLine="82"/>
        <w:sectPr w:rsidR="00931FC0">
          <w:type w:val="continuous"/>
          <w:pgSz w:w="7937" w:h="11339"/>
          <w:pgMar w:top="1179" w:right="1236" w:bottom="360" w:left="12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70"/>
      </w:pPr>
      <w:r>
        <w:rPr>
          <w:color w:val="000000"/>
          <w:sz w:val="18"/>
          <w:szCs w:val="18"/>
        </w:rPr>
        <w:lastRenderedPageBreak/>
        <w:t>601</w:t>
      </w:r>
    </w:p>
    <w:p w:rsidR="00931FC0" w:rsidRDefault="00931FC0" w:rsidP="00931FC0">
      <w:pPr>
        <w:shd w:val="clear" w:color="auto" w:fill="FFFFFF"/>
        <w:ind w:left="5170"/>
        <w:sectPr w:rsidR="00931FC0">
          <w:pgSz w:w="7937" w:h="11339"/>
          <w:pgMar w:top="1186" w:right="758" w:bottom="360" w:left="1289" w:header="720" w:footer="720" w:gutter="0"/>
          <w:cols w:space="60"/>
          <w:noEndnote/>
        </w:sectPr>
      </w:pPr>
    </w:p>
    <w:p w:rsidR="00931FC0" w:rsidRDefault="00931FC0" w:rsidP="00931FC0">
      <w:pPr>
        <w:framePr w:h="351" w:hSpace="38" w:wrap="notBeside" w:vAnchor="text" w:hAnchor="margin" w:x="5511" w:y="8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19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2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73" w:lineRule="exact"/>
        <w:ind w:left="62"/>
        <w:jc w:val="both"/>
      </w:pPr>
      <w:r>
        <w:rPr>
          <w:color w:val="000000"/>
          <w:sz w:val="18"/>
          <w:szCs w:val="18"/>
        </w:rPr>
        <w:t>молодое поколение, выступившее на сцену после разгрома ста-</w:t>
      </w:r>
      <w:r>
        <w:rPr>
          <w:color w:val="000000"/>
          <w:sz w:val="18"/>
          <w:szCs w:val="18"/>
        </w:rPr>
        <w:br/>
        <w:t>рого режима во время Крымской войны. На это бодрое и смелое</w:t>
      </w:r>
      <w:r>
        <w:rPr>
          <w:color w:val="000000"/>
          <w:sz w:val="18"/>
          <w:szCs w:val="18"/>
        </w:rPr>
        <w:br/>
        <w:t>поколение возлагал Чернышевский все свои надежды, для него</w:t>
      </w:r>
      <w:r>
        <w:rPr>
          <w:color w:val="000000"/>
          <w:sz w:val="18"/>
          <w:szCs w:val="18"/>
        </w:rPr>
        <w:br/>
        <w:t>он и Добролюбов писали свои статьи, к нему они обращались</w:t>
      </w:r>
      <w:r>
        <w:rPr>
          <w:color w:val="000000"/>
          <w:sz w:val="18"/>
          <w:szCs w:val="18"/>
        </w:rPr>
        <w:br/>
        <w:t>с призывами идти в народ. Изображению этих новых людей посвя-</w:t>
      </w:r>
      <w:r>
        <w:rPr>
          <w:color w:val="000000"/>
          <w:sz w:val="18"/>
          <w:szCs w:val="18"/>
        </w:rPr>
        <w:br/>
        <w:t>щен роман Чернышевского «Что делать?», написанный в Петро-</w:t>
      </w:r>
      <w:r>
        <w:rPr>
          <w:color w:val="000000"/>
          <w:sz w:val="18"/>
          <w:szCs w:val="18"/>
        </w:rPr>
        <w:br/>
        <w:t>павловской крепости. «Добрые и сильные, честные и умеющие, —</w:t>
      </w:r>
      <w:r>
        <w:rPr>
          <w:color w:val="000000"/>
          <w:sz w:val="18"/>
          <w:szCs w:val="18"/>
        </w:rPr>
        <w:br/>
        <w:t>обращается к ним Чернышевский в предисловии к роману, —</w:t>
      </w:r>
      <w:r>
        <w:rPr>
          <w:color w:val="000000"/>
          <w:sz w:val="18"/>
          <w:szCs w:val="18"/>
        </w:rPr>
        <w:br/>
        <w:t>недавно вы начали возникать между нами, но вас уже немало</w:t>
      </w:r>
      <w:r>
        <w:rPr>
          <w:color w:val="000000"/>
          <w:sz w:val="18"/>
          <w:szCs w:val="18"/>
        </w:rPr>
        <w:br/>
        <w:t>и быстро становится все больше». А когда их станет совсем много,</w:t>
      </w:r>
      <w:r>
        <w:rPr>
          <w:color w:val="000000"/>
          <w:sz w:val="18"/>
          <w:szCs w:val="18"/>
        </w:rPr>
        <w:br/>
        <w:t>тогда будет очень хорошо...</w:t>
      </w:r>
    </w:p>
    <w:p w:rsidR="00931FC0" w:rsidRDefault="00931FC0" w:rsidP="00931FC0">
      <w:pPr>
        <w:framePr w:h="255" w:hRule="exact" w:hSpace="38" w:wrap="auto" w:vAnchor="text" w:hAnchor="text" w:x="4926" w:y="-28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framePr w:h="663" w:hSpace="38" w:wrap="auto" w:vAnchor="text" w:hAnchor="text" w:x="4470" w:y="17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2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4758" w:y="1902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shd w:val="clear" w:color="auto" w:fill="FFFFFF"/>
        <w:spacing w:line="173" w:lineRule="exact"/>
        <w:ind w:left="24" w:right="1032" w:firstLine="240"/>
        <w:jc w:val="both"/>
      </w:pPr>
      <w:r>
        <w:rPr>
          <w:noProof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12065</wp:posOffset>
            </wp:positionV>
            <wp:extent cx="530860" cy="469265"/>
            <wp:effectExtent l="0" t="0" r="2540" b="6985"/>
            <wp:wrapThrough wrapText="bothSides">
              <wp:wrapPolygon edited="0">
                <wp:start x="0" y="0"/>
                <wp:lineTo x="0" y="21045"/>
                <wp:lineTo x="20928" y="21045"/>
                <wp:lineTo x="20928" y="0"/>
                <wp:lineTo x="0" y="0"/>
              </wp:wrapPolygon>
            </wp:wrapThrough>
            <wp:docPr id="2435" name="Рисунок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9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У этих людей стремление к социализму, к</w:t>
      </w:r>
      <w:r>
        <w:rPr>
          <w:color w:val="000000"/>
          <w:sz w:val="18"/>
          <w:szCs w:val="18"/>
        </w:rPr>
        <w:br/>
        <w:t>установлению царства труда есть естественное</w:t>
      </w:r>
      <w:r>
        <w:rPr>
          <w:color w:val="000000"/>
          <w:sz w:val="18"/>
          <w:szCs w:val="18"/>
        </w:rPr>
        <w:br/>
        <w:t>человеческое стремление. Их невеста, царица сво-</w:t>
      </w:r>
      <w:r>
        <w:rPr>
          <w:color w:val="000000"/>
          <w:sz w:val="18"/>
          <w:szCs w:val="18"/>
        </w:rPr>
        <w:br/>
        <w:t>боды и равенства, подсказывает им магические</w:t>
      </w:r>
      <w:r>
        <w:rPr>
          <w:color w:val="000000"/>
          <w:sz w:val="18"/>
          <w:szCs w:val="18"/>
        </w:rPr>
        <w:br/>
        <w:t>слова, привлекающие к ним всякое огорченное и</w:t>
      </w:r>
      <w:r>
        <w:rPr>
          <w:color w:val="000000"/>
          <w:sz w:val="18"/>
          <w:szCs w:val="18"/>
        </w:rPr>
        <w:br/>
        <w:t>оскорбленное существо. Они воздействуют на окру-</w:t>
      </w:r>
      <w:r>
        <w:rPr>
          <w:color w:val="000000"/>
          <w:sz w:val="18"/>
          <w:szCs w:val="18"/>
        </w:rPr>
        <w:br/>
        <w:t>жающих, «развивают» их, т. е. внушают им чувство</w:t>
      </w:r>
      <w:r>
        <w:rPr>
          <w:color w:val="000000"/>
          <w:sz w:val="18"/>
          <w:szCs w:val="18"/>
        </w:rPr>
        <w:br/>
        <w:t>человеческого достоинства и любовь к страждущим</w:t>
      </w:r>
      <w:r>
        <w:rPr>
          <w:color w:val="000000"/>
          <w:sz w:val="18"/>
          <w:szCs w:val="18"/>
        </w:rPr>
        <w:br/>
        <w:t>(характерно для Чернышевского, что Лопухов,</w:t>
      </w:r>
      <w:r>
        <w:rPr>
          <w:color w:val="000000"/>
          <w:sz w:val="18"/>
          <w:szCs w:val="18"/>
        </w:rPr>
        <w:br/>
        <w:t>развивая Веру Павловну, дает ей читать сочинения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Фурье </w:t>
      </w:r>
      <w:r>
        <w:rPr>
          <w:color w:val="000000"/>
          <w:sz w:val="18"/>
          <w:szCs w:val="18"/>
        </w:rPr>
        <w:t xml:space="preserve">и </w:t>
      </w:r>
      <w:r>
        <w:rPr>
          <w:i/>
          <w:iCs/>
          <w:color w:val="000000"/>
          <w:sz w:val="18"/>
          <w:szCs w:val="18"/>
        </w:rPr>
        <w:t xml:space="preserve">Фейербаха). </w:t>
      </w:r>
      <w:r>
        <w:rPr>
          <w:color w:val="000000"/>
          <w:sz w:val="18"/>
          <w:szCs w:val="18"/>
        </w:rPr>
        <w:t>С либералами они расходятся</w:t>
      </w:r>
      <w:r>
        <w:rPr>
          <w:color w:val="000000"/>
          <w:sz w:val="18"/>
          <w:szCs w:val="18"/>
        </w:rPr>
        <w:br/>
        <w:t>органически; они — пропагандисты новых демокра-</w:t>
      </w:r>
      <w:r>
        <w:rPr>
          <w:color w:val="000000"/>
          <w:sz w:val="18"/>
          <w:szCs w:val="18"/>
        </w:rPr>
        <w:br/>
        <w:t>тических и социалистических идеи. Оуэн для них</w:t>
      </w:r>
      <w:r>
        <w:rPr>
          <w:color w:val="000000"/>
          <w:sz w:val="18"/>
          <w:szCs w:val="18"/>
        </w:rPr>
        <w:br/>
        <w:t>«святой старик». Они внимательно следят за наукой,</w:t>
      </w:r>
      <w:r>
        <w:rPr>
          <w:color w:val="000000"/>
          <w:sz w:val="18"/>
          <w:szCs w:val="18"/>
        </w:rPr>
        <w:br/>
        <w:t>интересуются антропологической философией, хими-</w:t>
      </w:r>
      <w:r>
        <w:rPr>
          <w:color w:val="000000"/>
          <w:sz w:val="18"/>
          <w:szCs w:val="18"/>
        </w:rPr>
        <w:br/>
        <w:t>ческими теориями Либиха, законами историческою</w:t>
      </w:r>
      <w:r>
        <w:rPr>
          <w:color w:val="000000"/>
          <w:sz w:val="18"/>
          <w:szCs w:val="18"/>
        </w:rPr>
        <w:br/>
        <w:t>прогресса и вопросами текущей политики, органи-</w:t>
      </w:r>
      <w:r>
        <w:rPr>
          <w:color w:val="000000"/>
          <w:sz w:val="18"/>
          <w:szCs w:val="18"/>
        </w:rPr>
        <w:br/>
        <w:t>зуют кружок, куда входят пара ремесленников</w:t>
      </w:r>
      <w:r>
        <w:rPr>
          <w:color w:val="000000"/>
          <w:sz w:val="18"/>
          <w:szCs w:val="18"/>
        </w:rPr>
        <w:br/>
        <w:t>и мелких торговцев, пара офицеров, учителя и</w:t>
      </w:r>
      <w:r>
        <w:rPr>
          <w:color w:val="000000"/>
          <w:sz w:val="18"/>
          <w:szCs w:val="18"/>
        </w:rPr>
        <w:br/>
        <w:t>студенты; устраивают швейные мастерские на ком-</w:t>
      </w:r>
      <w:r>
        <w:rPr>
          <w:color w:val="000000"/>
          <w:sz w:val="18"/>
          <w:szCs w:val="18"/>
        </w:rPr>
        <w:br/>
        <w:t>мунистических началах. Но в сущности их идеал —</w:t>
      </w:r>
      <w:r>
        <w:rPr>
          <w:color w:val="000000"/>
          <w:sz w:val="18"/>
          <w:szCs w:val="18"/>
        </w:rPr>
        <w:br/>
        <w:t>мещанское счастье; их деятельность носит преиму-</w:t>
      </w:r>
      <w:r>
        <w:rPr>
          <w:color w:val="000000"/>
          <w:sz w:val="18"/>
          <w:szCs w:val="18"/>
        </w:rPr>
        <w:br/>
        <w:t>щественно культурнический характер; от прямой</w:t>
      </w:r>
      <w:r>
        <w:rPr>
          <w:color w:val="000000"/>
          <w:sz w:val="18"/>
          <w:szCs w:val="18"/>
        </w:rPr>
        <w:br/>
        <w:t>политической борьбы, от участия в революционных</w:t>
      </w:r>
      <w:r>
        <w:rPr>
          <w:color w:val="000000"/>
          <w:sz w:val="18"/>
          <w:szCs w:val="18"/>
        </w:rPr>
        <w:br/>
        <w:t>предприятиях они пока воздерживаются и даже</w:t>
      </w:r>
      <w:r>
        <w:rPr>
          <w:color w:val="000000"/>
          <w:sz w:val="18"/>
          <w:szCs w:val="18"/>
        </w:rPr>
        <w:br/>
        <w:t>боятся ее.</w:t>
      </w:r>
    </w:p>
    <w:p w:rsidR="00931FC0" w:rsidRDefault="00931FC0" w:rsidP="00931FC0">
      <w:pPr>
        <w:framePr w:h="633" w:hSpace="38" w:wrap="auto" w:vAnchor="text" w:hAnchor="text" w:x="4959" w:y="5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2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4" w:hRule="exact" w:hSpace="38" w:wrap="auto" w:vAnchor="text" w:hAnchor="text" w:x="5084" w:y="687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73" w:lineRule="exact"/>
        <w:ind w:right="552" w:firstLine="240"/>
        <w:jc w:val="both"/>
      </w:pPr>
      <w:r>
        <w:rPr>
          <w:color w:val="000000"/>
          <w:sz w:val="18"/>
          <w:szCs w:val="18"/>
        </w:rPr>
        <w:t>Истинным представителем новых людей и предтечей</w:t>
      </w:r>
      <w:r>
        <w:rPr>
          <w:color w:val="000000"/>
          <w:sz w:val="18"/>
          <w:szCs w:val="18"/>
        </w:rPr>
        <w:br/>
        <w:t>народных борцов является Рахметов, «особенный человек»,</w:t>
      </w:r>
      <w:r>
        <w:rPr>
          <w:color w:val="000000"/>
          <w:sz w:val="18"/>
          <w:szCs w:val="18"/>
        </w:rPr>
        <w:br/>
        <w:t>как называет его Чернышевский. В Рахметове соединяется</w:t>
      </w:r>
      <w:r>
        <w:rPr>
          <w:color w:val="000000"/>
          <w:sz w:val="18"/>
          <w:szCs w:val="18"/>
        </w:rPr>
        <w:br/>
        <w:t>беспощадная логика самого Чернышевского с жилкой</w:t>
      </w:r>
      <w:r>
        <w:rPr>
          <w:color w:val="000000"/>
          <w:sz w:val="18"/>
          <w:szCs w:val="18"/>
        </w:rPr>
        <w:br/>
        <w:t>настоящего революционного агитатора, которой Черны-</w:t>
      </w:r>
      <w:r>
        <w:rPr>
          <w:color w:val="000000"/>
          <w:sz w:val="18"/>
          <w:szCs w:val="18"/>
        </w:rPr>
        <w:br/>
        <w:t>шевский, по-видимому, был лишен. В этом отношении</w:t>
      </w:r>
      <w:r>
        <w:rPr>
          <w:color w:val="000000"/>
          <w:sz w:val="18"/>
          <w:szCs w:val="18"/>
        </w:rPr>
        <w:br/>
        <w:t>Рахметов напоминает друга Чернышевского, знаменитого</w:t>
      </w:r>
      <w:r>
        <w:rPr>
          <w:color w:val="000000"/>
          <w:sz w:val="18"/>
          <w:szCs w:val="18"/>
        </w:rPr>
        <w:br/>
        <w:t>польского революционера Сераковского, которого Николай</w:t>
      </w:r>
      <w:r>
        <w:rPr>
          <w:color w:val="000000"/>
          <w:sz w:val="18"/>
          <w:szCs w:val="18"/>
        </w:rPr>
        <w:br/>
        <w:t>Гаврилович вывел в «Прологе» под именем Соколовского;</w:t>
      </w:r>
      <w:r>
        <w:rPr>
          <w:color w:val="000000"/>
          <w:sz w:val="18"/>
          <w:szCs w:val="18"/>
        </w:rPr>
        <w:br/>
        <w:t>но только Рахметов свободен от либеральных увлече-</w:t>
      </w:r>
      <w:r>
        <w:rPr>
          <w:color w:val="000000"/>
          <w:sz w:val="18"/>
          <w:szCs w:val="18"/>
        </w:rPr>
        <w:br/>
        <w:t>ний Соколовского. «Агитаторы  мае смешны», — говорит</w:t>
      </w:r>
    </w:p>
    <w:p w:rsidR="00931FC0" w:rsidRDefault="00931FC0" w:rsidP="00931FC0">
      <w:pPr>
        <w:shd w:val="clear" w:color="auto" w:fill="FFFFFF"/>
        <w:spacing w:line="173" w:lineRule="exact"/>
        <w:ind w:right="552" w:firstLine="240"/>
        <w:jc w:val="both"/>
        <w:sectPr w:rsidR="00931FC0">
          <w:type w:val="continuous"/>
          <w:pgSz w:w="7937" w:h="11339"/>
          <w:pgMar w:top="1186" w:right="1223" w:bottom="360" w:left="12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3"/>
      </w:pPr>
      <w:r>
        <w:rPr>
          <w:rFonts w:ascii="Arial" w:hAnsi="Arial" w:cs="Arial"/>
          <w:color w:val="000000"/>
          <w:sz w:val="18"/>
          <w:szCs w:val="18"/>
        </w:rPr>
        <w:lastRenderedPageBreak/>
        <w:t>602</w:t>
      </w:r>
    </w:p>
    <w:p w:rsidR="00931FC0" w:rsidRDefault="00931FC0" w:rsidP="00931FC0">
      <w:pPr>
        <w:shd w:val="clear" w:color="auto" w:fill="FFFFFF"/>
        <w:ind w:left="293"/>
        <w:sectPr w:rsidR="00931FC0">
          <w:pgSz w:w="7937" w:h="11339"/>
          <w:pgMar w:top="1165" w:right="1436" w:bottom="360" w:left="846" w:header="720" w:footer="720" w:gutter="0"/>
          <w:cols w:space="60"/>
          <w:noEndnote/>
        </w:sectPr>
      </w:pPr>
    </w:p>
    <w:p w:rsidR="00931FC0" w:rsidRDefault="00931FC0" w:rsidP="00931FC0">
      <w:pPr>
        <w:framePr w:h="691" w:hSpace="38" w:wrap="notBeside" w:vAnchor="text" w:hAnchor="margin" w:x="-138" w:y="16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4381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2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27" w:hSpace="38" w:wrap="notBeside" w:vAnchor="text" w:hAnchor="margin" w:x="-177" w:y="23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2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5" w:after="178" w:line="178" w:lineRule="exact"/>
        <w:jc w:val="right"/>
      </w:pPr>
      <w:r>
        <w:rPr>
          <w:color w:val="000000"/>
          <w:sz w:val="18"/>
          <w:szCs w:val="18"/>
        </w:rPr>
        <w:lastRenderedPageBreak/>
        <w:t>Волгин, но в действительности он преклоняется перед ними,</w:t>
      </w:r>
      <w:r>
        <w:rPr>
          <w:color w:val="000000"/>
          <w:sz w:val="18"/>
          <w:szCs w:val="18"/>
        </w:rPr>
        <w:br/>
        <w:t>чувствует, что в них имеется инстинкт истинных полити-</w:t>
      </w:r>
      <w:r>
        <w:rPr>
          <w:color w:val="000000"/>
          <w:sz w:val="18"/>
          <w:szCs w:val="18"/>
        </w:rPr>
        <w:br/>
        <w:t>ческих деятелей и практическая энергия борцов за народ-</w:t>
      </w:r>
      <w:r>
        <w:rPr>
          <w:color w:val="000000"/>
          <w:sz w:val="18"/>
          <w:szCs w:val="18"/>
        </w:rPr>
        <w:br/>
        <w:t>ное дело *.</w:t>
      </w:r>
      <w:r>
        <w:rPr>
          <w:color w:val="000000"/>
          <w:sz w:val="18"/>
          <w:szCs w:val="18"/>
        </w:rPr>
        <w:br/>
        <w:t>[365—375]   Если  Лопуховы  и  Кирсановы — тип новый, то</w:t>
      </w:r>
      <w:r>
        <w:rPr>
          <w:color w:val="000000"/>
          <w:sz w:val="18"/>
          <w:szCs w:val="18"/>
        </w:rPr>
        <w:br/>
        <w:t>Рахметов — тип, так сказать, новейший, последнее слово рус-</w:t>
      </w:r>
      <w:r>
        <w:rPr>
          <w:color w:val="000000"/>
          <w:sz w:val="18"/>
          <w:szCs w:val="18"/>
        </w:rPr>
        <w:br/>
        <w:t>ского общественного развития. Таких людей, по словам Черны-</w:t>
      </w:r>
      <w:r>
        <w:rPr>
          <w:color w:val="000000"/>
          <w:sz w:val="18"/>
          <w:szCs w:val="18"/>
        </w:rPr>
        <w:br/>
        <w:t>шевского, мало; до сих пор он встретил только 8 образцов этой</w:t>
      </w:r>
      <w:r>
        <w:rPr>
          <w:color w:val="000000"/>
          <w:sz w:val="18"/>
          <w:szCs w:val="18"/>
        </w:rPr>
        <w:br/>
        <w:t>породы, в  том  числе  двух  женщин. «Мало  их, — заключает</w:t>
      </w:r>
      <w:r>
        <w:rPr>
          <w:color w:val="000000"/>
          <w:sz w:val="18"/>
          <w:szCs w:val="18"/>
        </w:rPr>
        <w:br/>
        <w:t>Чернышевский свое описание Рахметова, — но ими расцветает</w:t>
      </w:r>
      <w:r>
        <w:rPr>
          <w:color w:val="000000"/>
          <w:sz w:val="18"/>
          <w:szCs w:val="18"/>
        </w:rPr>
        <w:br/>
        <w:t>жизнь всех; без них она заглохла бы, прокисла бы; мало их, но</w:t>
      </w:r>
      <w:r>
        <w:rPr>
          <w:color w:val="000000"/>
          <w:sz w:val="18"/>
          <w:szCs w:val="18"/>
        </w:rPr>
        <w:br/>
        <w:t>они дают всем людям дышать, без них люди задохнулись бы.</w:t>
      </w:r>
      <w:r>
        <w:rPr>
          <w:color w:val="000000"/>
          <w:sz w:val="18"/>
          <w:szCs w:val="18"/>
        </w:rPr>
        <w:br/>
        <w:t>Велика масса честных и добрых людей, а таких людей мало;</w:t>
      </w:r>
      <w:r>
        <w:rPr>
          <w:color w:val="000000"/>
          <w:sz w:val="18"/>
          <w:szCs w:val="18"/>
        </w:rPr>
        <w:br/>
        <w:t>но они в ней — теин в чаю, букет в благородном вине; от них ее</w:t>
      </w:r>
    </w:p>
    <w:p w:rsidR="00931FC0" w:rsidRDefault="00931FC0" w:rsidP="00931FC0">
      <w:pPr>
        <w:shd w:val="clear" w:color="auto" w:fill="FFFFFF"/>
        <w:spacing w:before="235" w:after="178" w:line="178" w:lineRule="exact"/>
        <w:jc w:val="right"/>
        <w:sectPr w:rsidR="00931FC0">
          <w:type w:val="continuous"/>
          <w:pgSz w:w="7937" w:h="11339"/>
          <w:pgMar w:top="1165" w:right="1436" w:bottom="360" w:left="1124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26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2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265" w:y="1"/>
        <w:rPr>
          <w:sz w:val="24"/>
          <w:szCs w:val="24"/>
        </w:rPr>
        <w:sectPr w:rsidR="00931FC0">
          <w:type w:val="continuous"/>
          <w:pgSz w:w="7937" w:h="11339"/>
          <w:pgMar w:top="1165" w:right="1436" w:bottom="360" w:left="846" w:header="720" w:footer="720" w:gutter="0"/>
          <w:cols w:space="720"/>
          <w:noEndnote/>
        </w:sectPr>
      </w:pPr>
    </w:p>
    <w:p w:rsidR="00931FC0" w:rsidRDefault="00931FC0" w:rsidP="00931FC0">
      <w:pPr>
        <w:framePr w:h="172" w:hSpace="38" w:wrap="auto" w:vAnchor="text" w:hAnchor="margin" w:x="-244" w:y="35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1047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58" w:line="154" w:lineRule="exact"/>
        <w:ind w:firstLine="240"/>
        <w:jc w:val="both"/>
      </w:pPr>
      <w:r>
        <w:rPr>
          <w:color w:val="000000"/>
          <w:spacing w:val="-10"/>
          <w:sz w:val="18"/>
          <w:szCs w:val="18"/>
        </w:rPr>
        <w:t>* Сераковский был близким человеком в кружке «Современника»,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биографические сведения о нем помещены отчасти в романе «Пролог»,</w:t>
      </w:r>
      <w:r>
        <w:rPr>
          <w:color w:val="000000"/>
          <w:spacing w:val="-7"/>
          <w:sz w:val="18"/>
          <w:szCs w:val="18"/>
        </w:rPr>
        <w:br/>
        <w:t>отчасти в брошюре Шаганова «Н Г. Чернышевский на каторге и в ссылке»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со слов Николая Гавриловича. В 1848 г. Сераковский, бывший тогда студен-</w:t>
      </w:r>
      <w:r>
        <w:rPr>
          <w:color w:val="000000"/>
          <w:spacing w:val="-9"/>
          <w:sz w:val="18"/>
          <w:szCs w:val="18"/>
        </w:rPr>
        <w:br/>
        <w:t>том, приехал на рождественские каникулы на свою родину в Подольскую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губернию. В это время среди местной польской шляхты готовилось восстание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благодаря слухам о начавшемся движении в Галиции. Сераковский пред-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ложил увлекающимся горячим головам не спешить с решительными вы-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ступлениями, пока он сам не съездит на границу и не разузнает, в чем дело.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По дороге его схватили и «по подозрению в намерении уехать за границу»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сослали рядовым в Оренбургские линейные батальоны — главным образом</w:t>
      </w:r>
      <w:r>
        <w:rPr>
          <w:color w:val="000000"/>
          <w:spacing w:val="-8"/>
          <w:sz w:val="18"/>
          <w:szCs w:val="18"/>
        </w:rPr>
        <w:br/>
        <w:t>за откровенные и смелые разговоры с военными следователями. В начале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нового царствования он был произведен в офицеры, уехал в Петербург и</w:t>
      </w:r>
      <w:r>
        <w:rPr>
          <w:color w:val="000000"/>
          <w:spacing w:val="-9"/>
          <w:sz w:val="18"/>
          <w:szCs w:val="18"/>
        </w:rPr>
        <w:br/>
        <w:t>поступил в военную академию, которую и кончил с отличием, а затем был</w:t>
      </w:r>
      <w:r>
        <w:rPr>
          <w:color w:val="000000"/>
          <w:spacing w:val="-9"/>
          <w:sz w:val="18"/>
          <w:szCs w:val="18"/>
        </w:rPr>
        <w:br/>
        <w:t>отправлен правительством за границу с какими-то военно-техническими по-</w:t>
      </w:r>
      <w:r>
        <w:rPr>
          <w:color w:val="000000"/>
          <w:spacing w:val="-9"/>
          <w:sz w:val="18"/>
          <w:szCs w:val="18"/>
        </w:rPr>
        <w:br/>
        <w:t>ручениями. В Англии он познакомился с Пальмерстоном, который предста-</w:t>
      </w:r>
      <w:r>
        <w:rPr>
          <w:color w:val="000000"/>
          <w:spacing w:val="-9"/>
          <w:sz w:val="18"/>
          <w:szCs w:val="18"/>
        </w:rPr>
        <w:br/>
        <w:t>вил его королеве Виктории. В 1863 г. он примкнул к польскому восстанию,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был начальником ковенского революционного отряда, взят в плен и повешен</w:t>
      </w:r>
      <w:r>
        <w:rPr>
          <w:color w:val="000000"/>
          <w:spacing w:val="-10"/>
          <w:sz w:val="18"/>
          <w:szCs w:val="18"/>
        </w:rPr>
        <w:br/>
        <w:t>Муравьевым. — Этого замечательного человека и вывел Чернышевский под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именем Соколовского в «Прологе». Беспощадный к самому себе, он в романе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несколько добродушно подсмеивается и над пылким Соколовским за его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оптимизм: «Мы с Болеславом Ивановичем забавны... ждем бури в болоте», —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говорит он. Но по всему видно, что он горячо любил и уважал этого бледного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энтузиаста с пламенным", впивающимся в душу взглядом, рыцаря без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 xml:space="preserve">страха и упрека, </w:t>
      </w:r>
      <w:r>
        <w:rPr>
          <w:color w:val="000000"/>
          <w:spacing w:val="-8"/>
          <w:sz w:val="18"/>
          <w:szCs w:val="18"/>
          <w:u w:val="single"/>
        </w:rPr>
        <w:t>агитатора с практической жилкой,</w:t>
      </w:r>
      <w:r>
        <w:rPr>
          <w:color w:val="000000"/>
          <w:spacing w:val="-8"/>
          <w:sz w:val="18"/>
          <w:szCs w:val="18"/>
        </w:rPr>
        <w:t xml:space="preserve"> горячим сердцем, но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холодной головой, не теряющегося в самые опасные минуты и всегда гото-</w:t>
      </w:r>
      <w:r>
        <w:rPr>
          <w:color w:val="000000"/>
          <w:spacing w:val="-9"/>
          <w:sz w:val="18"/>
          <w:szCs w:val="18"/>
        </w:rPr>
        <w:br/>
        <w:t>вого пожертвовать своей жизнью делу народного освобождения. Страницы,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посвященные описанию Соколовского, лучшие в романе и отличаются пора-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зительной художественной силой. — В романе Волгин отказывается от</w:t>
      </w:r>
      <w:r>
        <w:rPr>
          <w:color w:val="000000"/>
          <w:spacing w:val="-9"/>
          <w:sz w:val="18"/>
          <w:szCs w:val="18"/>
        </w:rPr>
        <w:br/>
        <w:t>сближения с Соколовским ввиду того, что последний, как человек энерги-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ческий и самоотверженный, недолго будет оставаться во власти либеральных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иллюзий и обязательно ввяжется в какие-нибудь революционные предприя-</w:t>
      </w:r>
      <w:r>
        <w:rPr>
          <w:color w:val="000000"/>
          <w:spacing w:val="-9"/>
          <w:sz w:val="18"/>
          <w:szCs w:val="18"/>
        </w:rPr>
        <w:br/>
        <w:t>тия; вести знакомство с таким человеком небезопасно. В действительности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дело обстояло, конечно, не так. Но для Чернышевского характерно, что он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конспирирует даже в романе, написанном в далекой ссылке, спустя долгое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z w:val="18"/>
          <w:szCs w:val="18"/>
        </w:rPr>
        <w:t>время после изображаемых в нем событий.</w:t>
      </w:r>
    </w:p>
    <w:p w:rsidR="00931FC0" w:rsidRDefault="00931FC0" w:rsidP="00931FC0">
      <w:pPr>
        <w:shd w:val="clear" w:color="auto" w:fill="FFFFFF"/>
        <w:spacing w:before="158" w:line="154" w:lineRule="exact"/>
        <w:ind w:firstLine="240"/>
        <w:jc w:val="both"/>
        <w:sectPr w:rsidR="00931FC0">
          <w:type w:val="continuous"/>
          <w:pgSz w:w="7937" w:h="11339"/>
          <w:pgMar w:top="1165" w:right="1470" w:bottom="360" w:left="109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528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603</w:t>
      </w:r>
    </w:p>
    <w:p w:rsidR="00931FC0" w:rsidRDefault="00931FC0" w:rsidP="00931FC0">
      <w:pPr>
        <w:shd w:val="clear" w:color="auto" w:fill="FFFFFF"/>
        <w:spacing w:before="245" w:line="168" w:lineRule="exact"/>
        <w:ind w:left="53"/>
      </w:pPr>
      <w:r>
        <w:rPr>
          <w:color w:val="000000"/>
          <w:spacing w:val="-5"/>
        </w:rPr>
        <w:t>сила и аромат; это цвет лучших людей, это двигатели двигателей,</w:t>
      </w:r>
      <w:r>
        <w:rPr>
          <w:color w:val="000000"/>
          <w:spacing w:val="-5"/>
        </w:rPr>
        <w:br/>
      </w:r>
      <w:r>
        <w:rPr>
          <w:color w:val="000000"/>
        </w:rPr>
        <w:t>это соль соли земли» *.</w:t>
      </w:r>
    </w:p>
    <w:p w:rsidR="00931FC0" w:rsidRDefault="00931FC0" w:rsidP="00931FC0">
      <w:pPr>
        <w:shd w:val="clear" w:color="auto" w:fill="FFFFFF"/>
        <w:spacing w:before="5" w:after="91" w:line="168" w:lineRule="exact"/>
        <w:ind w:left="43" w:firstLine="240"/>
      </w:pPr>
      <w:r>
        <w:rPr>
          <w:color w:val="000000"/>
          <w:spacing w:val="-2"/>
        </w:rPr>
        <w:t>Итак, к концу своей литературной деятельности Чер-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нышевский, при всем своем отрицательном отношении</w:t>
      </w:r>
    </w:p>
    <w:p w:rsidR="00931FC0" w:rsidRDefault="00931FC0" w:rsidP="00931FC0">
      <w:pPr>
        <w:shd w:val="clear" w:color="auto" w:fill="FFFFFF"/>
        <w:spacing w:before="5" w:after="91" w:line="168" w:lineRule="exact"/>
        <w:ind w:left="43" w:firstLine="240"/>
        <w:sectPr w:rsidR="00931FC0">
          <w:pgSz w:w="7937" w:h="11339"/>
          <w:pgMar w:top="1160" w:right="765" w:bottom="360" w:left="1234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4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285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2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49" w:y="1"/>
        <w:rPr>
          <w:sz w:val="24"/>
          <w:szCs w:val="24"/>
        </w:rPr>
        <w:sectPr w:rsidR="00931FC0">
          <w:type w:val="continuous"/>
          <w:pgSz w:w="7937" w:h="11339"/>
          <w:pgMar w:top="1160" w:right="765" w:bottom="360" w:left="1234" w:header="720" w:footer="720" w:gutter="0"/>
          <w:cols w:space="720"/>
          <w:noEndnote/>
        </w:sectPr>
      </w:pPr>
    </w:p>
    <w:p w:rsidR="00931FC0" w:rsidRDefault="00931FC0" w:rsidP="00931FC0">
      <w:pPr>
        <w:framePr w:h="360" w:hSpace="38" w:wrap="auto" w:vAnchor="text" w:hAnchor="margin" w:x="5463" w:y="13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286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2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64" w:hSpace="38" w:wrap="auto" w:vAnchor="text" w:hAnchor="margin" w:x="5454" w:y="58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286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2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notBeside" w:vAnchor="text" w:hAnchor="margin" w:x="5641" w:y="1431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120" w:line="178" w:lineRule="exact"/>
        <w:ind w:left="34" w:firstLine="235"/>
        <w:jc w:val="both"/>
      </w:pPr>
      <w:r>
        <w:rPr>
          <w:color w:val="000000"/>
          <w:sz w:val="16"/>
          <w:szCs w:val="16"/>
        </w:rPr>
        <w:t>* Полагают, что в лице Рахметова Чернышевский вывел некоего Бах-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метьева, который у Герцена («Общий фонд». Сборник посмертных статей.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 xml:space="preserve">Женева, </w:t>
      </w:r>
      <w:r>
        <w:rPr>
          <w:b/>
          <w:bCs/>
          <w:color w:val="000000"/>
          <w:sz w:val="16"/>
          <w:szCs w:val="16"/>
        </w:rPr>
        <w:t xml:space="preserve">1874, стр. 181 </w:t>
      </w:r>
      <w:r>
        <w:rPr>
          <w:color w:val="000000"/>
          <w:sz w:val="16"/>
          <w:szCs w:val="16"/>
        </w:rPr>
        <w:t>и сл. ) изображен совершенно иначе. Герцен встре-</w:t>
      </w:r>
      <w:r>
        <w:rPr>
          <w:color w:val="000000"/>
          <w:sz w:val="16"/>
          <w:szCs w:val="16"/>
        </w:rPr>
        <w:br/>
        <w:t>тился с ним в Лондоне в 1858 г.: приблизительно в это время у Чернышев-</w:t>
      </w:r>
      <w:r>
        <w:rPr>
          <w:color w:val="000000"/>
          <w:sz w:val="16"/>
          <w:szCs w:val="16"/>
        </w:rPr>
        <w:br/>
        <w:t>ского Рахметов уезжает за границу. У нашего автора Рахметов за границей</w:t>
      </w:r>
      <w:r>
        <w:rPr>
          <w:color w:val="000000"/>
          <w:sz w:val="16"/>
          <w:szCs w:val="16"/>
        </w:rPr>
        <w:br/>
        <w:t>является к Фейербаху, чтобы предложить ему деньги на издание его сочи-</w:t>
      </w:r>
      <w:r>
        <w:rPr>
          <w:color w:val="000000"/>
          <w:sz w:val="16"/>
          <w:szCs w:val="16"/>
        </w:rPr>
        <w:br/>
        <w:t>нений (кстати, это лишний раз показывает, как высоко Чернышевский ста-</w:t>
      </w:r>
      <w:r>
        <w:rPr>
          <w:color w:val="000000"/>
          <w:sz w:val="16"/>
          <w:szCs w:val="16"/>
        </w:rPr>
        <w:br/>
        <w:t xml:space="preserve">вил Фейербаха, «величайшего из европейских мыслителей </w:t>
      </w:r>
      <w:r>
        <w:rPr>
          <w:color w:val="000000"/>
          <w:sz w:val="16"/>
          <w:szCs w:val="16"/>
          <w:lang w:val="en-US"/>
        </w:rPr>
        <w:t>XIX</w:t>
      </w:r>
      <w:r>
        <w:rPr>
          <w:color w:val="000000"/>
          <w:sz w:val="16"/>
          <w:szCs w:val="16"/>
        </w:rPr>
        <w:t xml:space="preserve"> века, отца</w:t>
      </w:r>
      <w:r>
        <w:rPr>
          <w:color w:val="000000"/>
          <w:sz w:val="16"/>
          <w:szCs w:val="16"/>
        </w:rPr>
        <w:br/>
        <w:t>новой философии». «Что делать?», 1. с, 194); Бахметьев же приехал в Лондон</w:t>
      </w:r>
      <w:r>
        <w:rPr>
          <w:color w:val="000000"/>
          <w:sz w:val="16"/>
          <w:szCs w:val="16"/>
        </w:rPr>
        <w:br/>
        <w:t>к Герцену, чтобы предложить ему часть своего капитала на дела русской</w:t>
      </w:r>
      <w:r>
        <w:rPr>
          <w:color w:val="000000"/>
          <w:sz w:val="16"/>
          <w:szCs w:val="16"/>
        </w:rPr>
        <w:br/>
        <w:t>пропаганды. Вот как Герцен описывает Бахметьева:</w:t>
      </w:r>
    </w:p>
    <w:p w:rsidR="00931FC0" w:rsidRDefault="00931FC0" w:rsidP="00931FC0">
      <w:pPr>
        <w:shd w:val="clear" w:color="auto" w:fill="FFFFFF"/>
        <w:spacing w:line="149" w:lineRule="exact"/>
        <w:ind w:left="34" w:right="24" w:firstLine="221"/>
        <w:jc w:val="both"/>
      </w:pPr>
      <w:r>
        <w:rPr>
          <w:color w:val="000000"/>
          <w:spacing w:val="-1"/>
          <w:sz w:val="16"/>
          <w:szCs w:val="16"/>
        </w:rPr>
        <w:t>«Молодой человек с видом кадета, застенчивый, очень невеселый и с осо-</w:t>
      </w:r>
      <w:r>
        <w:rPr>
          <w:color w:val="000000"/>
          <w:spacing w:val="-1"/>
          <w:sz w:val="16"/>
          <w:szCs w:val="16"/>
        </w:rPr>
        <w:br/>
        <w:t>бой наружностью, довольно топорно отделанной, седьмых-восьмых сыновей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степных помещиков. Очень неразговорчивый, он почти все молчал; видно</w:t>
      </w:r>
      <w:r>
        <w:rPr>
          <w:color w:val="000000"/>
          <w:sz w:val="16"/>
          <w:szCs w:val="16"/>
        </w:rPr>
        <w:br/>
        <w:t>было, что у него что-то на душе, но он не дошел до возможности высказать</w:t>
      </w:r>
      <w:r>
        <w:rPr>
          <w:color w:val="000000"/>
          <w:sz w:val="16"/>
          <w:szCs w:val="16"/>
        </w:rPr>
        <w:br/>
        <w:t>что. Я ушел, пригласивши его дня через два-три обедать. Прежде этого я</w:t>
      </w:r>
      <w:r>
        <w:rPr>
          <w:color w:val="000000"/>
          <w:sz w:val="16"/>
          <w:szCs w:val="16"/>
        </w:rPr>
        <w:br/>
        <w:t>его встретил на улице.</w:t>
      </w:r>
    </w:p>
    <w:p w:rsidR="00931FC0" w:rsidRDefault="00931FC0" w:rsidP="00931FC0">
      <w:pPr>
        <w:numPr>
          <w:ilvl w:val="0"/>
          <w:numId w:val="23"/>
        </w:numPr>
        <w:shd w:val="clear" w:color="auto" w:fill="FFFFFF"/>
        <w:tabs>
          <w:tab w:val="left" w:pos="485"/>
        </w:tabs>
        <w:spacing w:line="149" w:lineRule="exact"/>
        <w:ind w:left="25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Можно с вами идти? — спросил он.</w:t>
      </w:r>
    </w:p>
    <w:p w:rsidR="00931FC0" w:rsidRDefault="00931FC0" w:rsidP="00931FC0">
      <w:pPr>
        <w:numPr>
          <w:ilvl w:val="0"/>
          <w:numId w:val="23"/>
        </w:numPr>
        <w:shd w:val="clear" w:color="auto" w:fill="FFFFFF"/>
        <w:tabs>
          <w:tab w:val="left" w:pos="485"/>
        </w:tabs>
        <w:spacing w:line="149" w:lineRule="exact"/>
        <w:ind w:left="25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Конечно, не мне с вами опасно, а вам со мной. Но Лондон велик.</w:t>
      </w:r>
    </w:p>
    <w:p w:rsidR="00931FC0" w:rsidRDefault="00931FC0" w:rsidP="00931FC0">
      <w:pPr>
        <w:numPr>
          <w:ilvl w:val="0"/>
          <w:numId w:val="24"/>
        </w:numPr>
        <w:shd w:val="clear" w:color="auto" w:fill="FFFFFF"/>
        <w:tabs>
          <w:tab w:val="left" w:pos="485"/>
        </w:tabs>
        <w:spacing w:line="149" w:lineRule="exact"/>
        <w:ind w:left="19" w:right="43" w:firstLine="23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Я не боюсь, — и тут вдруг, закусивши удила, он быстро про-</w:t>
      </w:r>
      <w:r>
        <w:rPr>
          <w:color w:val="000000"/>
          <w:sz w:val="16"/>
          <w:szCs w:val="16"/>
        </w:rPr>
        <w:br/>
        <w:t>говорил: — Я никогда не возвращусь в Россию, нет, нет, я решительно</w:t>
      </w:r>
      <w:r>
        <w:rPr>
          <w:color w:val="000000"/>
          <w:sz w:val="16"/>
          <w:szCs w:val="16"/>
        </w:rPr>
        <w:br/>
        <w:t>не возвращусь в Россию...</w:t>
      </w:r>
    </w:p>
    <w:p w:rsidR="00931FC0" w:rsidRDefault="00931FC0" w:rsidP="00931FC0">
      <w:pPr>
        <w:numPr>
          <w:ilvl w:val="0"/>
          <w:numId w:val="23"/>
        </w:numPr>
        <w:shd w:val="clear" w:color="auto" w:fill="FFFFFF"/>
        <w:tabs>
          <w:tab w:val="left" w:pos="485"/>
        </w:tabs>
        <w:spacing w:line="149" w:lineRule="exact"/>
        <w:ind w:left="25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Помилуйте, вы так молоды.</w:t>
      </w:r>
    </w:p>
    <w:p w:rsidR="00931FC0" w:rsidRDefault="00931FC0" w:rsidP="00931FC0">
      <w:pPr>
        <w:numPr>
          <w:ilvl w:val="0"/>
          <w:numId w:val="24"/>
        </w:numPr>
        <w:shd w:val="clear" w:color="auto" w:fill="FFFFFF"/>
        <w:tabs>
          <w:tab w:val="left" w:pos="485"/>
        </w:tabs>
        <w:spacing w:line="149" w:lineRule="exact"/>
        <w:ind w:left="19" w:right="58" w:firstLine="23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Я Россию люблю, очень люблю; но там люди... Там мне не житье.</w:t>
      </w:r>
      <w:r>
        <w:rPr>
          <w:color w:val="000000"/>
          <w:sz w:val="16"/>
          <w:szCs w:val="16"/>
        </w:rPr>
        <w:br/>
        <w:t>Я хочу завести колонию на совершенно социальных основаниях; это все</w:t>
      </w:r>
      <w:r>
        <w:rPr>
          <w:color w:val="000000"/>
          <w:sz w:val="16"/>
          <w:szCs w:val="16"/>
        </w:rPr>
        <w:br/>
        <w:t>я обдумал и теперь еду прямо туда.</w:t>
      </w:r>
    </w:p>
    <w:p w:rsidR="00931FC0" w:rsidRDefault="00931FC0" w:rsidP="00931FC0">
      <w:pPr>
        <w:numPr>
          <w:ilvl w:val="0"/>
          <w:numId w:val="23"/>
        </w:numPr>
        <w:shd w:val="clear" w:color="auto" w:fill="FFFFFF"/>
        <w:tabs>
          <w:tab w:val="left" w:pos="485"/>
        </w:tabs>
        <w:spacing w:line="149" w:lineRule="exact"/>
        <w:ind w:left="25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То есть куда?</w:t>
      </w:r>
    </w:p>
    <w:p w:rsidR="00931FC0" w:rsidRDefault="00931FC0" w:rsidP="00931FC0">
      <w:pPr>
        <w:numPr>
          <w:ilvl w:val="0"/>
          <w:numId w:val="23"/>
        </w:numPr>
        <w:shd w:val="clear" w:color="auto" w:fill="FFFFFF"/>
        <w:tabs>
          <w:tab w:val="left" w:pos="485"/>
        </w:tabs>
        <w:spacing w:line="149" w:lineRule="exact"/>
        <w:ind w:left="25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На Маркизские острова».</w:t>
      </w:r>
    </w:p>
    <w:p w:rsidR="00931FC0" w:rsidRDefault="00931FC0" w:rsidP="00931FC0">
      <w:pPr>
        <w:shd w:val="clear" w:color="auto" w:fill="FFFFFF"/>
        <w:spacing w:line="168" w:lineRule="exact"/>
        <w:ind w:left="5" w:right="38" w:firstLine="235"/>
        <w:jc w:val="both"/>
      </w:pPr>
      <w:r>
        <w:rPr>
          <w:color w:val="000000"/>
          <w:sz w:val="16"/>
          <w:szCs w:val="16"/>
        </w:rPr>
        <w:t>Из имевшихся у него 50 000 франков Бахметьев 30 тысяч взял с собой</w:t>
      </w:r>
      <w:r>
        <w:rPr>
          <w:color w:val="000000"/>
          <w:sz w:val="16"/>
          <w:szCs w:val="16"/>
        </w:rPr>
        <w:br/>
        <w:t>на Маркизские острова, завязавши их в платке «так, как завязывают фунт</w:t>
      </w:r>
      <w:r>
        <w:rPr>
          <w:color w:val="000000"/>
          <w:sz w:val="16"/>
          <w:szCs w:val="16"/>
        </w:rPr>
        <w:br/>
        <w:t>крыжовнику или орехов», а 20 тысяч оставил Герцену на дела пропаганды:</w:t>
      </w:r>
      <w:r>
        <w:rPr>
          <w:color w:val="000000"/>
          <w:sz w:val="16"/>
          <w:szCs w:val="16"/>
        </w:rPr>
        <w:br/>
        <w:t>это и был «общий фонд», впоследствии вызвавший столько раздоров среди</w:t>
      </w:r>
      <w:r>
        <w:rPr>
          <w:color w:val="000000"/>
          <w:sz w:val="16"/>
          <w:szCs w:val="16"/>
        </w:rPr>
        <w:br/>
        <w:t>русской эмиграции. Дальнейшая судьба Бахметьева совершенно неизвестна:</w:t>
      </w:r>
      <w:r>
        <w:rPr>
          <w:color w:val="000000"/>
          <w:sz w:val="16"/>
          <w:szCs w:val="16"/>
        </w:rPr>
        <w:br/>
        <w:t>он исчез бесследно. В изображении Герцена он выходит каким-то развин-</w:t>
      </w:r>
      <w:r>
        <w:rPr>
          <w:color w:val="000000"/>
          <w:sz w:val="16"/>
          <w:szCs w:val="16"/>
        </w:rPr>
        <w:br/>
        <w:t>ченным, чуть не полоумным чудаком, очень мало напоминающим грозную</w:t>
      </w:r>
      <w:r>
        <w:rPr>
          <w:color w:val="000000"/>
          <w:sz w:val="16"/>
          <w:szCs w:val="16"/>
        </w:rPr>
        <w:br/>
        <w:t>и суровую фигуру Рахметова. Но и то сказать: Герцен органически неспо-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  <w:u w:val="single"/>
        </w:rPr>
        <w:t>собен был понять русских революционеров того времени;</w:t>
      </w:r>
      <w:r>
        <w:rPr>
          <w:color w:val="000000"/>
          <w:sz w:val="16"/>
          <w:szCs w:val="16"/>
        </w:rPr>
        <w:t xml:space="preserve"> на этой почве и</w:t>
      </w:r>
    </w:p>
    <w:p w:rsidR="00931FC0" w:rsidRDefault="00931FC0" w:rsidP="00931FC0">
      <w:pPr>
        <w:shd w:val="clear" w:color="auto" w:fill="FFFFFF"/>
        <w:spacing w:before="82" w:line="149" w:lineRule="exact"/>
        <w:ind w:right="48"/>
        <w:jc w:val="both"/>
      </w:pPr>
      <w:r>
        <w:rPr>
          <w:color w:val="000000"/>
          <w:sz w:val="16"/>
          <w:szCs w:val="16"/>
        </w:rPr>
        <w:t>произошли все те недоразумения, которые отравили последние дни его</w:t>
      </w:r>
      <w:r>
        <w:rPr>
          <w:color w:val="000000"/>
          <w:sz w:val="16"/>
          <w:szCs w:val="16"/>
        </w:rPr>
        <w:br/>
        <w:t>жизни. Уж если Герцен мог так ложно понять писателей Чернышевского</w:t>
      </w:r>
      <w:r>
        <w:rPr>
          <w:color w:val="000000"/>
          <w:sz w:val="16"/>
          <w:szCs w:val="16"/>
        </w:rPr>
        <w:br/>
        <w:t>и Добролюбова, что ж удивительного, если он совершенно не понял угло-</w:t>
      </w:r>
      <w:r>
        <w:rPr>
          <w:color w:val="000000"/>
          <w:sz w:val="16"/>
          <w:szCs w:val="16"/>
        </w:rPr>
        <w:br/>
        <w:t>ватого и сурового представителя революционной молодежи? Но с другой</w:t>
      </w:r>
      <w:r>
        <w:rPr>
          <w:color w:val="000000"/>
          <w:sz w:val="16"/>
          <w:szCs w:val="16"/>
        </w:rPr>
        <w:br/>
        <w:t>стороны, очень возможно одно из двух иных предположений: или Бахметьев</w:t>
      </w:r>
      <w:r>
        <w:rPr>
          <w:color w:val="000000"/>
          <w:sz w:val="16"/>
          <w:szCs w:val="16"/>
        </w:rPr>
        <w:br/>
        <w:t>вовсе не послужил прототипом для Рахметова, пли же Чернышевский сильно</w:t>
      </w:r>
      <w:r>
        <w:rPr>
          <w:color w:val="000000"/>
          <w:sz w:val="16"/>
          <w:szCs w:val="16"/>
        </w:rPr>
        <w:br/>
        <w:t>его идеализировал, создавши образ, ничего общего не имеющий с оригина-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лом, или сочетавши в нем черты из характера Добролюбова (суровое чувство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гражданского долга), Бакунина (объезд славянских земель, ср. также Кель-</w:t>
      </w:r>
      <w:r>
        <w:rPr>
          <w:color w:val="000000"/>
          <w:sz w:val="16"/>
          <w:szCs w:val="16"/>
        </w:rPr>
        <w:br/>
        <w:t>сиева), Сераковского (сближение со всеми классами) и т, д,</w:t>
      </w:r>
    </w:p>
    <w:p w:rsidR="00931FC0" w:rsidRDefault="00931FC0" w:rsidP="00931FC0">
      <w:pPr>
        <w:shd w:val="clear" w:color="auto" w:fill="FFFFFF"/>
        <w:spacing w:before="82" w:line="149" w:lineRule="exact"/>
        <w:ind w:right="48"/>
        <w:jc w:val="both"/>
        <w:sectPr w:rsidR="00931FC0">
          <w:type w:val="continuous"/>
          <w:pgSz w:w="7937" w:h="11339"/>
          <w:pgMar w:top="1160" w:right="1298" w:bottom="360" w:left="12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7"/>
      </w:pPr>
      <w:r>
        <w:rPr>
          <w:rFonts w:ascii="Arial" w:hAnsi="Arial" w:cs="Arial"/>
          <w:color w:val="000000"/>
          <w:spacing w:val="-4"/>
          <w:sz w:val="16"/>
          <w:szCs w:val="16"/>
        </w:rPr>
        <w:lastRenderedPageBreak/>
        <w:t>604</w:t>
      </w:r>
    </w:p>
    <w:p w:rsidR="00931FC0" w:rsidRDefault="00931FC0" w:rsidP="00931FC0">
      <w:pPr>
        <w:framePr w:h="442" w:hSpace="38" w:wrap="auto" w:vAnchor="text" w:hAnchor="text" w:x="452" w:y="4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2762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2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68" w:lineRule="exact"/>
        <w:ind w:left="672"/>
      </w:pPr>
      <w:r>
        <w:rPr>
          <w:b/>
          <w:bCs/>
          <w:color w:val="000000"/>
          <w:sz w:val="18"/>
          <w:szCs w:val="18"/>
        </w:rPr>
        <w:t xml:space="preserve">к </w:t>
      </w:r>
      <w:r>
        <w:rPr>
          <w:color w:val="000000"/>
          <w:sz w:val="18"/>
          <w:szCs w:val="18"/>
        </w:rPr>
        <w:t xml:space="preserve">русскому обществу и недоверии </w:t>
      </w:r>
      <w:r>
        <w:rPr>
          <w:b/>
          <w:bCs/>
          <w:color w:val="000000"/>
          <w:sz w:val="18"/>
          <w:szCs w:val="18"/>
        </w:rPr>
        <w:t xml:space="preserve">к </w:t>
      </w:r>
      <w:r>
        <w:rPr>
          <w:color w:val="000000"/>
          <w:sz w:val="18"/>
          <w:szCs w:val="18"/>
        </w:rPr>
        <w:t>активности народ-</w:t>
      </w:r>
      <w:r>
        <w:rPr>
          <w:color w:val="000000"/>
          <w:sz w:val="18"/>
          <w:szCs w:val="18"/>
        </w:rPr>
        <w:br/>
        <w:t>ных    масс, начал   допускать   возможность   широкого</w:t>
      </w:r>
    </w:p>
    <w:p w:rsidR="00931FC0" w:rsidRDefault="00931FC0" w:rsidP="00931FC0">
      <w:pPr>
        <w:shd w:val="clear" w:color="auto" w:fill="FFFFFF"/>
        <w:ind w:left="34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82" w:lineRule="exact"/>
        <w:ind w:left="24" w:right="10"/>
        <w:jc w:val="both"/>
      </w:pPr>
      <w:r>
        <w:rPr>
          <w:color w:val="000000"/>
          <w:sz w:val="18"/>
          <w:szCs w:val="18"/>
        </w:rPr>
        <w:t xml:space="preserve">революционного движения, вызванного </w:t>
      </w:r>
      <w:r>
        <w:rPr>
          <w:b/>
          <w:bCs/>
          <w:color w:val="000000"/>
          <w:sz w:val="18"/>
          <w:szCs w:val="18"/>
        </w:rPr>
        <w:t>ра</w:t>
      </w:r>
      <w:r>
        <w:rPr>
          <w:color w:val="000000"/>
          <w:sz w:val="18"/>
          <w:szCs w:val="18"/>
        </w:rPr>
        <w:t>зо</w:t>
      </w:r>
      <w:r>
        <w:rPr>
          <w:b/>
          <w:bCs/>
          <w:color w:val="000000"/>
          <w:sz w:val="18"/>
          <w:szCs w:val="18"/>
        </w:rPr>
        <w:t>чар</w:t>
      </w:r>
      <w:r>
        <w:rPr>
          <w:color w:val="000000"/>
          <w:sz w:val="18"/>
          <w:szCs w:val="18"/>
        </w:rPr>
        <w:t>ов</w:t>
      </w:r>
      <w:r>
        <w:rPr>
          <w:b/>
          <w:bCs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ние</w:t>
      </w:r>
      <w:r>
        <w:rPr>
          <w:b/>
          <w:bCs/>
          <w:color w:val="000000"/>
          <w:sz w:val="18"/>
          <w:szCs w:val="18"/>
        </w:rPr>
        <w:t>м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крестьянства в реформе </w:t>
      </w:r>
      <w:r>
        <w:rPr>
          <w:b/>
          <w:bCs/>
          <w:color w:val="000000"/>
          <w:sz w:val="18"/>
          <w:szCs w:val="18"/>
        </w:rPr>
        <w:t xml:space="preserve">1861 </w:t>
      </w:r>
      <w:r>
        <w:rPr>
          <w:color w:val="000000"/>
          <w:sz w:val="18"/>
          <w:szCs w:val="18"/>
        </w:rPr>
        <w:t>года. С другой стороны,</w:t>
      </w:r>
      <w:r>
        <w:rPr>
          <w:color w:val="000000"/>
          <w:sz w:val="18"/>
          <w:szCs w:val="18"/>
        </w:rPr>
        <w:br/>
        <w:t>он мог констатировать наличность новых людей, револю-</w:t>
      </w:r>
      <w:r>
        <w:rPr>
          <w:color w:val="000000"/>
          <w:sz w:val="18"/>
          <w:szCs w:val="18"/>
        </w:rPr>
        <w:br/>
        <w:t xml:space="preserve">ционеров из интеллигенции, готовых стать </w:t>
      </w:r>
      <w:r>
        <w:rPr>
          <w:b/>
          <w:bCs/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</w:rPr>
        <w:t>о главе н</w:t>
      </w:r>
      <w:r>
        <w:rPr>
          <w:b/>
          <w:bCs/>
          <w:color w:val="000000"/>
          <w:sz w:val="18"/>
          <w:szCs w:val="18"/>
        </w:rPr>
        <w:t>ар</w:t>
      </w:r>
      <w:r>
        <w:rPr>
          <w:color w:val="000000"/>
          <w:sz w:val="18"/>
          <w:szCs w:val="18"/>
        </w:rPr>
        <w:t>о</w:t>
      </w:r>
      <w:r>
        <w:rPr>
          <w:b/>
          <w:bCs/>
          <w:color w:val="000000"/>
          <w:sz w:val="18"/>
          <w:szCs w:val="18"/>
        </w:rPr>
        <w:t>да</w:t>
      </w:r>
      <w:r>
        <w:rPr>
          <w:b/>
          <w:bCs/>
          <w:color w:val="000000"/>
          <w:sz w:val="18"/>
          <w:szCs w:val="18"/>
        </w:rPr>
        <w:br/>
        <w:t xml:space="preserve">в </w:t>
      </w:r>
      <w:r>
        <w:rPr>
          <w:color w:val="000000"/>
          <w:sz w:val="18"/>
          <w:szCs w:val="18"/>
        </w:rPr>
        <w:t>его борьбе с царством эксплуатации и угнетения...</w:t>
      </w:r>
      <w:r>
        <w:rPr>
          <w:color w:val="000000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 xml:space="preserve">По </w:t>
      </w:r>
      <w:r>
        <w:rPr>
          <w:color w:val="000000"/>
          <w:sz w:val="18"/>
          <w:szCs w:val="18"/>
        </w:rPr>
        <w:t>какому же пути должно было пойти в России революцион-</w:t>
      </w:r>
      <w:r>
        <w:rPr>
          <w:color w:val="000000"/>
          <w:sz w:val="18"/>
          <w:szCs w:val="18"/>
        </w:rPr>
        <w:br/>
        <w:t>ное движение с точки зрения Чернышевского?</w:t>
      </w:r>
    </w:p>
    <w:p w:rsidR="00931FC0" w:rsidRDefault="00931FC0" w:rsidP="00931FC0">
      <w:pPr>
        <w:shd w:val="clear" w:color="auto" w:fill="FFFFFF"/>
        <w:spacing w:line="182" w:lineRule="exact"/>
        <w:ind w:right="29" w:firstLine="254"/>
        <w:jc w:val="both"/>
      </w:pPr>
      <w:r>
        <w:rPr>
          <w:color w:val="000000"/>
          <w:sz w:val="18"/>
          <w:szCs w:val="18"/>
        </w:rPr>
        <w:t xml:space="preserve">Выше (в главе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) мы видели, что по общим своим полити-</w:t>
      </w:r>
      <w:r>
        <w:rPr>
          <w:color w:val="000000"/>
          <w:sz w:val="18"/>
          <w:szCs w:val="18"/>
        </w:rPr>
        <w:br/>
        <w:t>ческим взглядам Чернышевский стоял близко к бланкизму —</w:t>
      </w:r>
      <w:r>
        <w:rPr>
          <w:color w:val="000000"/>
          <w:sz w:val="18"/>
          <w:szCs w:val="18"/>
        </w:rPr>
        <w:br/>
        <w:t>к бланкизму не в том смысле, какой это слово получило впослед-</w:t>
      </w:r>
      <w:r>
        <w:rPr>
          <w:color w:val="000000"/>
          <w:sz w:val="18"/>
          <w:szCs w:val="18"/>
        </w:rPr>
        <w:br/>
        <w:t>ствии и доныне употребляется в разговорном языке *, а скорее</w:t>
      </w:r>
      <w:r>
        <w:rPr>
          <w:color w:val="000000"/>
          <w:sz w:val="18"/>
          <w:szCs w:val="18"/>
        </w:rPr>
        <w:br/>
        <w:t>в том смысле, в каком понимал его Маркс, когда признавал</w:t>
      </w:r>
      <w:r>
        <w:rPr>
          <w:color w:val="000000"/>
          <w:sz w:val="18"/>
          <w:szCs w:val="18"/>
        </w:rPr>
        <w:br/>
        <w:t>бланкистов истинными представителями революционного про-</w:t>
      </w:r>
      <w:r>
        <w:rPr>
          <w:color w:val="000000"/>
          <w:sz w:val="18"/>
          <w:szCs w:val="18"/>
        </w:rPr>
        <w:br/>
        <w:t>летариата... Бланкисты держались той точки зрения, что</w:t>
      </w:r>
      <w:r>
        <w:rPr>
          <w:color w:val="000000"/>
          <w:sz w:val="18"/>
          <w:szCs w:val="18"/>
        </w:rPr>
        <w:br/>
        <w:t>меньшинство сильно лишь постольку, поскольку оно верно</w:t>
      </w:r>
      <w:r>
        <w:rPr>
          <w:color w:val="000000"/>
          <w:sz w:val="18"/>
          <w:szCs w:val="18"/>
        </w:rPr>
        <w:br/>
        <w:t>выражает если не стремления, то, по крайней мере, интересы</w:t>
      </w:r>
      <w:r>
        <w:rPr>
          <w:color w:val="000000"/>
          <w:sz w:val="18"/>
          <w:szCs w:val="18"/>
        </w:rPr>
        <w:br/>
        <w:t>трудящегося большинства.</w:t>
      </w:r>
    </w:p>
    <w:p w:rsidR="00931FC0" w:rsidRDefault="00931FC0" w:rsidP="00931FC0">
      <w:pPr>
        <w:framePr w:h="509" w:hSpace="38" w:wrap="auto" w:vAnchor="text" w:hAnchor="text" w:x="155" w:y="1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3238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2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after="48" w:line="182" w:lineRule="exact"/>
        <w:ind w:left="994" w:right="48" w:firstLine="240"/>
        <w:jc w:val="both"/>
      </w:pPr>
      <w:r>
        <w:rPr>
          <w:color w:val="000000"/>
          <w:sz w:val="18"/>
          <w:szCs w:val="18"/>
        </w:rPr>
        <w:t>На этой же точке зрения, едпнственно возможной</w:t>
      </w:r>
      <w:r>
        <w:rPr>
          <w:color w:val="000000"/>
          <w:sz w:val="18"/>
          <w:szCs w:val="18"/>
        </w:rPr>
        <w:br/>
        <w:t>для эпох, характеризующихся пассивностью народ-</w:t>
      </w:r>
      <w:r>
        <w:rPr>
          <w:color w:val="000000"/>
          <w:sz w:val="18"/>
          <w:szCs w:val="18"/>
        </w:rPr>
        <w:br/>
        <w:t>ной массы, по-видимому, стоял и Чернышевский.</w:t>
      </w:r>
      <w:r>
        <w:rPr>
          <w:color w:val="000000"/>
          <w:sz w:val="18"/>
          <w:szCs w:val="18"/>
        </w:rPr>
        <w:br/>
        <w:t>Он определенно подчеркивал, что без участия народ-</w:t>
      </w:r>
      <w:r>
        <w:rPr>
          <w:color w:val="000000"/>
          <w:sz w:val="18"/>
          <w:szCs w:val="18"/>
        </w:rPr>
        <w:br/>
        <w:t>ных масс нельзя достигнуть серьезных практических</w:t>
      </w:r>
      <w:r>
        <w:rPr>
          <w:color w:val="000000"/>
          <w:sz w:val="18"/>
          <w:szCs w:val="18"/>
        </w:rPr>
        <w:br/>
        <w:t>результатов; он говорил, что только сочувствие</w:t>
      </w:r>
      <w:r>
        <w:rPr>
          <w:color w:val="000000"/>
          <w:sz w:val="18"/>
          <w:szCs w:val="18"/>
        </w:rPr>
        <w:br/>
        <w:t>широких масс способно обеспечить успех той или</w:t>
      </w:r>
      <w:r>
        <w:rPr>
          <w:color w:val="000000"/>
          <w:sz w:val="18"/>
          <w:szCs w:val="18"/>
        </w:rPr>
        <w:br/>
        <w:t>иной политической программы и что без воз-</w:t>
      </w:r>
      <w:r>
        <w:rPr>
          <w:color w:val="000000"/>
          <w:sz w:val="18"/>
          <w:szCs w:val="18"/>
        </w:rPr>
        <w:br/>
        <w:t>буждения    энтузиазма   в    массах    революционные</w:t>
      </w:r>
    </w:p>
    <w:p w:rsidR="00931FC0" w:rsidRDefault="00931FC0" w:rsidP="00931FC0">
      <w:pPr>
        <w:shd w:val="clear" w:color="auto" w:fill="FFFFFF"/>
        <w:spacing w:after="48" w:line="182" w:lineRule="exact"/>
        <w:ind w:left="994" w:right="48" w:firstLine="240"/>
        <w:jc w:val="both"/>
        <w:sectPr w:rsidR="00931FC0">
          <w:pgSz w:w="7937" w:h="11339"/>
          <w:pgMar w:top="1174" w:right="1396" w:bottom="360" w:left="1127" w:header="720" w:footer="720" w:gutter="0"/>
          <w:cols w:space="60"/>
          <w:noEndnote/>
        </w:sectPr>
      </w:pPr>
    </w:p>
    <w:p w:rsidR="00931FC0" w:rsidRDefault="00931FC0" w:rsidP="00931FC0">
      <w:pPr>
        <w:framePr w:h="58" w:hSpace="10080" w:wrap="notBeside" w:vAnchor="text" w:hAnchor="margin" w:x="43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" cy="381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2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8" w:hSpace="10080" w:wrap="notBeside" w:vAnchor="text" w:hAnchor="margin" w:x="438" w:y="1"/>
        <w:rPr>
          <w:sz w:val="24"/>
          <w:szCs w:val="24"/>
        </w:rPr>
        <w:sectPr w:rsidR="00931FC0">
          <w:type w:val="continuous"/>
          <w:pgSz w:w="7937" w:h="11339"/>
          <w:pgMar w:top="1174" w:right="1396" w:bottom="360" w:left="695" w:header="720" w:footer="720" w:gutter="0"/>
          <w:cols w:space="720"/>
          <w:noEndnote/>
        </w:sectPr>
      </w:pPr>
    </w:p>
    <w:p w:rsidR="00931FC0" w:rsidRDefault="00931FC0" w:rsidP="00931FC0">
      <w:pPr>
        <w:framePr w:h="355" w:hSpace="38" w:wrap="notBeside" w:vAnchor="text" w:hAnchor="margin" w:x="-402" w:y="8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9550" cy="2286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2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537" w:hSpace="38" w:wrap="auto" w:vAnchor="text" w:hAnchor="margin" w:x="-148" w:y="23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429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2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4" w:line="168" w:lineRule="exact"/>
        <w:ind w:firstLine="245"/>
        <w:jc w:val="both"/>
      </w:pPr>
      <w:r>
        <w:rPr>
          <w:color w:val="000000"/>
          <w:spacing w:val="-9"/>
          <w:sz w:val="18"/>
          <w:szCs w:val="18"/>
        </w:rPr>
        <w:t>* Образчиком такого поверхностного понимания бланкизма являются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рассуждения г. Николаева о политических взглядах Чернышевского.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Рассказавши о своем разговоре с Чернышевским на каторге, во время ко-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>торого Николай Гаврилович высказал ту мысль, что было бы гораздо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лучше, если бы во время крестьянской реформы победила откровенно-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крепостническая партия дворянства и крестьяне были бы освобождены без</w:t>
      </w:r>
      <w:r>
        <w:rPr>
          <w:color w:val="000000"/>
          <w:spacing w:val="-9"/>
          <w:sz w:val="18"/>
          <w:szCs w:val="18"/>
        </w:rPr>
        <w:br/>
        <w:t>земли, ибо тогда немедленно произошла бы катастрофа, г. Николаев заклю-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чает: «Тут, как видите, чистый бланкизм: чем хуже, тем лучше (!). Это со-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всем не напоминает позднейших теорий наших доморощенных марксистов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(которым, к слову сказать, господа Николаевы в свое время именно и при-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писывали принцип «чем хуже, тем лучше» и которых эти господа именно и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 xml:space="preserve">обвиняли в сочувствии обезземелению крестьянства. — </w:t>
      </w:r>
      <w:r>
        <w:rPr>
          <w:i/>
          <w:iCs/>
          <w:color w:val="000000"/>
          <w:spacing w:val="-7"/>
          <w:sz w:val="18"/>
          <w:szCs w:val="18"/>
        </w:rPr>
        <w:t xml:space="preserve">Ю. </w:t>
      </w:r>
      <w:r>
        <w:rPr>
          <w:color w:val="000000"/>
          <w:spacing w:val="-7"/>
          <w:sz w:val="18"/>
          <w:szCs w:val="18"/>
        </w:rPr>
        <w:t>С). Не эволю-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ция, не постепенное освобождение крестьян от средств производства, не вы-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>варивание мужика в фабричном котле, не постепенное его превращение</w:t>
      </w:r>
      <w:r>
        <w:rPr>
          <w:color w:val="000000"/>
          <w:spacing w:val="-4"/>
          <w:sz w:val="18"/>
          <w:szCs w:val="18"/>
        </w:rPr>
        <w:br/>
        <w:t xml:space="preserve">в батрака, а полное и сразу произведенное обезземеление. </w:t>
      </w:r>
      <w:r>
        <w:rPr>
          <w:color w:val="000000"/>
          <w:spacing w:val="-4"/>
          <w:sz w:val="18"/>
          <w:szCs w:val="18"/>
          <w:u w:val="single"/>
        </w:rPr>
        <w:t>Не эволюция,</w:t>
      </w:r>
      <w:r>
        <w:rPr>
          <w:color w:val="000000"/>
          <w:spacing w:val="-4"/>
          <w:sz w:val="18"/>
          <w:szCs w:val="18"/>
          <w:u w:val="single"/>
        </w:rPr>
        <w:br/>
      </w:r>
      <w:r>
        <w:rPr>
          <w:color w:val="000000"/>
          <w:spacing w:val="-4"/>
          <w:sz w:val="18"/>
          <w:szCs w:val="18"/>
        </w:rPr>
        <w:t>к которой, повторяю, Н. Г. относился с негодован</w:t>
      </w:r>
      <w:r>
        <w:rPr>
          <w:color w:val="000000"/>
          <w:spacing w:val="-4"/>
          <w:sz w:val="18"/>
          <w:szCs w:val="18"/>
          <w:u w:val="single"/>
        </w:rPr>
        <w:t>ием (?), а катастрофа.</w:t>
      </w:r>
      <w:r>
        <w:rPr>
          <w:color w:val="000000"/>
          <w:spacing w:val="-4"/>
          <w:sz w:val="18"/>
          <w:szCs w:val="18"/>
          <w:u w:val="single"/>
        </w:rPr>
        <w:br/>
      </w:r>
      <w:r>
        <w:rPr>
          <w:color w:val="000000"/>
          <w:spacing w:val="-8"/>
          <w:sz w:val="18"/>
          <w:szCs w:val="18"/>
        </w:rPr>
        <w:t>Не марксизм, а бланкизм» («Личные воспоминания», 21—22). — Нечего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сказать, хорошее представление о взглядах Чернышевского можно получить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z w:val="18"/>
          <w:szCs w:val="18"/>
        </w:rPr>
        <w:t>из такой тирады!</w:t>
      </w:r>
    </w:p>
    <w:p w:rsidR="00931FC0" w:rsidRDefault="00931FC0" w:rsidP="00931FC0">
      <w:pPr>
        <w:shd w:val="clear" w:color="auto" w:fill="FFFFFF"/>
        <w:spacing w:before="34" w:line="168" w:lineRule="exact"/>
        <w:ind w:firstLine="245"/>
        <w:jc w:val="both"/>
        <w:sectPr w:rsidR="00931FC0">
          <w:type w:val="continuous"/>
          <w:pgSz w:w="7937" w:h="11339"/>
          <w:pgMar w:top="1174" w:right="1468" w:bottom="360" w:left="10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after="250"/>
        <w:ind w:left="5126"/>
      </w:pPr>
      <w:r>
        <w:rPr>
          <w:rFonts w:ascii="Arial" w:hAnsi="Arial" w:cs="Arial"/>
          <w:color w:val="000000"/>
          <w:sz w:val="18"/>
          <w:szCs w:val="18"/>
        </w:rPr>
        <w:lastRenderedPageBreak/>
        <w:t>605</w:t>
      </w:r>
    </w:p>
    <w:p w:rsidR="00931FC0" w:rsidRDefault="00931FC0" w:rsidP="00931FC0">
      <w:pPr>
        <w:shd w:val="clear" w:color="auto" w:fill="FFFFFF"/>
        <w:spacing w:after="250"/>
        <w:ind w:left="5126"/>
        <w:sectPr w:rsidR="00931FC0">
          <w:pgSz w:w="7937" w:h="11339"/>
          <w:pgMar w:top="1174" w:right="72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framePr w:h="1531" w:hSpace="38" w:wrap="auto" w:vAnchor="text" w:hAnchor="margin" w:x="4446" w:y="1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" cy="9715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2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60" w:hSpace="38" w:wrap="auto" w:vAnchor="text" w:hAnchor="margin" w:x="4446" w:y="22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2952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2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48" w:hSpace="38" w:wrap="auto" w:vAnchor="text" w:hAnchor="margin" w:x="4436" w:y="35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2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Space="38" w:wrap="auto" w:vAnchor="text" w:hAnchor="margin" w:x="4412" w:y="50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350" cy="1428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2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notBeside" w:vAnchor="text" w:hAnchor="margin" w:x="4638" w:y="4988"/>
        <w:shd w:val="clear" w:color="auto" w:fill="FFFFFF"/>
      </w:pPr>
      <w:r>
        <w:rPr>
          <w:color w:val="000000"/>
          <w:sz w:val="22"/>
          <w:szCs w:val="22"/>
        </w:rPr>
        <w:t>1858, 12</w:t>
      </w:r>
    </w:p>
    <w:p w:rsidR="00931FC0" w:rsidRDefault="00931FC0" w:rsidP="00931FC0">
      <w:pPr>
        <w:shd w:val="clear" w:color="auto" w:fill="FFFFFF"/>
        <w:spacing w:line="173" w:lineRule="exact"/>
        <w:ind w:left="29"/>
        <w:jc w:val="both"/>
      </w:pPr>
      <w:r>
        <w:rPr>
          <w:noProof/>
        </w:rPr>
        <w:lastRenderedPageBreak/>
        <w:drawing>
          <wp:anchor distT="0" distB="0" distL="0" distR="0" simplePos="0" relativeHeight="251713536" behindDoc="1" locked="0" layoutInCell="1" allowOverlap="1">
            <wp:simplePos x="0" y="0"/>
            <wp:positionH relativeFrom="margin">
              <wp:posOffset>2810510</wp:posOffset>
            </wp:positionH>
            <wp:positionV relativeFrom="paragraph">
              <wp:posOffset>1798320</wp:posOffset>
            </wp:positionV>
            <wp:extent cx="560705" cy="326390"/>
            <wp:effectExtent l="0" t="0" r="0" b="0"/>
            <wp:wrapThrough wrapText="bothSides">
              <wp:wrapPolygon edited="0">
                <wp:start x="0" y="0"/>
                <wp:lineTo x="0" y="20171"/>
                <wp:lineTo x="20548" y="20171"/>
                <wp:lineTo x="20548" y="0"/>
                <wp:lineTo x="0" y="0"/>
              </wp:wrapPolygon>
            </wp:wrapThrough>
            <wp:docPr id="2434" name="Рисунок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попытки неминуемо обречены на плачевное фиаско.</w:t>
      </w:r>
      <w:r>
        <w:rPr>
          <w:color w:val="000000"/>
          <w:sz w:val="18"/>
          <w:szCs w:val="18"/>
        </w:rPr>
        <w:br/>
        <w:t>В активность масс, в способность их к широкой</w:t>
      </w:r>
      <w:r>
        <w:rPr>
          <w:color w:val="000000"/>
          <w:sz w:val="18"/>
          <w:szCs w:val="18"/>
        </w:rPr>
        <w:br/>
        <w:t>политической инициативе он, как мы знаем, мало</w:t>
      </w:r>
      <w:r>
        <w:rPr>
          <w:color w:val="000000"/>
          <w:sz w:val="18"/>
          <w:szCs w:val="18"/>
        </w:rPr>
        <w:br/>
        <w:t>верил. Но он полагал, что в те исторические пе-</w:t>
      </w:r>
      <w:r>
        <w:rPr>
          <w:color w:val="000000"/>
          <w:sz w:val="18"/>
          <w:szCs w:val="18"/>
        </w:rPr>
        <w:br/>
        <w:t>риоды, когда задеты насущные интересы этих масс —</w:t>
      </w:r>
      <w:r>
        <w:rPr>
          <w:color w:val="000000"/>
          <w:sz w:val="18"/>
          <w:szCs w:val="18"/>
        </w:rPr>
        <w:br/>
        <w:t>главным образом интересы экономические, особенно</w:t>
      </w:r>
      <w:r>
        <w:rPr>
          <w:color w:val="000000"/>
          <w:sz w:val="18"/>
          <w:szCs w:val="18"/>
        </w:rPr>
        <w:br/>
        <w:t>для них близкие, чувствительные и понятные, — они</w:t>
      </w:r>
      <w:r>
        <w:rPr>
          <w:color w:val="000000"/>
          <w:sz w:val="18"/>
          <w:szCs w:val="18"/>
        </w:rPr>
        <w:br/>
        <w:t>способны приходить в движение и во всяком случае</w:t>
      </w:r>
      <w:r>
        <w:rPr>
          <w:color w:val="000000"/>
          <w:sz w:val="18"/>
          <w:szCs w:val="18"/>
        </w:rPr>
        <w:br/>
        <w:t>послужить опорой для сознательного меньшинства,</w:t>
      </w:r>
      <w:r>
        <w:rPr>
          <w:color w:val="000000"/>
          <w:sz w:val="18"/>
          <w:szCs w:val="18"/>
        </w:rPr>
        <w:br/>
        <w:t>склонного к решительной инициативе...</w:t>
      </w:r>
    </w:p>
    <w:p w:rsidR="00931FC0" w:rsidRDefault="00931FC0" w:rsidP="00931FC0">
      <w:pPr>
        <w:shd w:val="clear" w:color="auto" w:fill="FFFFFF"/>
        <w:spacing w:line="173" w:lineRule="exact"/>
        <w:ind w:left="29" w:right="5" w:firstLine="250"/>
        <w:jc w:val="both"/>
      </w:pPr>
      <w:r>
        <w:rPr>
          <w:color w:val="000000"/>
          <w:sz w:val="18"/>
          <w:szCs w:val="18"/>
        </w:rPr>
        <w:t>В ряде блестящих статей, посвященных защите</w:t>
      </w:r>
      <w:r>
        <w:rPr>
          <w:color w:val="000000"/>
          <w:sz w:val="18"/>
          <w:szCs w:val="18"/>
        </w:rPr>
        <w:br/>
        <w:t>общинного принципа от нападок буржуазных эконо-</w:t>
      </w:r>
      <w:r>
        <w:rPr>
          <w:color w:val="000000"/>
          <w:sz w:val="18"/>
          <w:szCs w:val="18"/>
        </w:rPr>
        <w:br/>
        <w:t>мистов *, Чернышевский развил все те аргументы,</w:t>
      </w:r>
      <w:r>
        <w:rPr>
          <w:color w:val="000000"/>
          <w:sz w:val="18"/>
          <w:szCs w:val="18"/>
        </w:rPr>
        <w:br/>
        <w:t>которые впоследствии составили арсенал народни-</w:t>
      </w:r>
      <w:r>
        <w:rPr>
          <w:color w:val="000000"/>
          <w:sz w:val="18"/>
          <w:szCs w:val="18"/>
        </w:rPr>
        <w:br/>
        <w:t>ков, усвоивших букву, но не дух великого учителя...</w:t>
      </w:r>
    </w:p>
    <w:p w:rsidR="00931FC0" w:rsidRDefault="00931FC0" w:rsidP="00931FC0">
      <w:pPr>
        <w:shd w:val="clear" w:color="auto" w:fill="FFFFFF"/>
        <w:spacing w:before="38" w:line="173" w:lineRule="exact"/>
        <w:ind w:left="14" w:right="14" w:firstLine="245"/>
        <w:jc w:val="both"/>
      </w:pPr>
      <w:r>
        <w:rPr>
          <w:color w:val="000000"/>
          <w:sz w:val="18"/>
          <w:szCs w:val="18"/>
        </w:rPr>
        <w:t>На Западе осуществление социализма затруднено</w:t>
      </w:r>
      <w:r>
        <w:rPr>
          <w:color w:val="000000"/>
          <w:sz w:val="18"/>
          <w:szCs w:val="18"/>
        </w:rPr>
        <w:br/>
        <w:t>психикой и навыками крестьянства, хотя и бедствую-</w:t>
      </w:r>
      <w:r>
        <w:rPr>
          <w:color w:val="000000"/>
          <w:sz w:val="18"/>
          <w:szCs w:val="18"/>
        </w:rPr>
        <w:br/>
        <w:t>щего на своей парцелле, но цепко держащегося за</w:t>
      </w:r>
      <w:r>
        <w:rPr>
          <w:color w:val="000000"/>
          <w:sz w:val="18"/>
          <w:szCs w:val="18"/>
        </w:rPr>
        <w:br/>
        <w:t>частную собственность; там для организации нацио-</w:t>
      </w:r>
      <w:r>
        <w:rPr>
          <w:color w:val="000000"/>
          <w:sz w:val="18"/>
          <w:szCs w:val="18"/>
        </w:rPr>
        <w:br/>
        <w:t>нального хозяйства на началах коллективизма прихо-</w:t>
      </w:r>
      <w:r>
        <w:rPr>
          <w:color w:val="000000"/>
          <w:sz w:val="18"/>
          <w:szCs w:val="18"/>
        </w:rPr>
        <w:br/>
        <w:t>дится «перевоспитать целые народы». У нас в России</w:t>
      </w:r>
      <w:r>
        <w:rPr>
          <w:color w:val="000000"/>
          <w:sz w:val="18"/>
          <w:szCs w:val="18"/>
        </w:rPr>
        <w:br/>
        <w:t>лишь 1/15 или 1/20 часть земель обрабатываются на</w:t>
      </w:r>
      <w:r>
        <w:rPr>
          <w:color w:val="000000"/>
          <w:sz w:val="18"/>
          <w:szCs w:val="18"/>
        </w:rPr>
        <w:br/>
        <w:t>правах «полновластной собственности», подавляющая</w:t>
      </w:r>
      <w:r>
        <w:rPr>
          <w:color w:val="000000"/>
          <w:sz w:val="18"/>
          <w:szCs w:val="18"/>
        </w:rPr>
        <w:br/>
        <w:t>же масса земель или распределяется для обработки и</w:t>
      </w:r>
      <w:r>
        <w:rPr>
          <w:color w:val="000000"/>
          <w:sz w:val="18"/>
          <w:szCs w:val="18"/>
        </w:rPr>
        <w:br/>
        <w:t>пользования по общинному началу, или же принад-</w:t>
      </w:r>
      <w:r>
        <w:rPr>
          <w:color w:val="000000"/>
          <w:sz w:val="18"/>
          <w:szCs w:val="18"/>
        </w:rPr>
        <w:br/>
        <w:t>лежит государству, т. е. всей нации. Масса народа</w:t>
      </w:r>
      <w:r>
        <w:rPr>
          <w:color w:val="000000"/>
          <w:sz w:val="18"/>
          <w:szCs w:val="18"/>
        </w:rPr>
        <w:br/>
        <w:t>до сих пор смотрит на землю, как на общинное</w:t>
      </w:r>
      <w:r>
        <w:rPr>
          <w:color w:val="000000"/>
          <w:sz w:val="18"/>
          <w:szCs w:val="18"/>
        </w:rPr>
        <w:br/>
        <w:t>достояние...</w:t>
      </w:r>
    </w:p>
    <w:p w:rsidR="00931FC0" w:rsidRDefault="00931FC0" w:rsidP="00931FC0">
      <w:pPr>
        <w:shd w:val="clear" w:color="auto" w:fill="FFFFFF"/>
        <w:spacing w:line="173" w:lineRule="exact"/>
        <w:ind w:left="10" w:right="24" w:firstLine="240"/>
        <w:jc w:val="both"/>
      </w:pPr>
      <w:r>
        <w:rPr>
          <w:color w:val="000000"/>
          <w:sz w:val="18"/>
          <w:szCs w:val="18"/>
        </w:rPr>
        <w:t>Анализу теоретической возможности этого пе-</w:t>
      </w:r>
      <w:r>
        <w:rPr>
          <w:color w:val="000000"/>
          <w:sz w:val="18"/>
          <w:szCs w:val="18"/>
        </w:rPr>
        <w:br/>
        <w:t>рехода посвящена одна из самых блестящих ста-</w:t>
      </w:r>
      <w:r>
        <w:rPr>
          <w:color w:val="000000"/>
          <w:sz w:val="18"/>
          <w:szCs w:val="18"/>
        </w:rPr>
        <w:br/>
        <w:t>тей Чернышевского, а именно «Критика философ-</w:t>
      </w:r>
      <w:r>
        <w:rPr>
          <w:color w:val="000000"/>
          <w:sz w:val="18"/>
          <w:szCs w:val="18"/>
        </w:rPr>
        <w:br/>
        <w:t>ских предубеждений против общинного землевла-</w:t>
      </w:r>
      <w:r>
        <w:rPr>
          <w:color w:val="000000"/>
          <w:sz w:val="18"/>
          <w:szCs w:val="18"/>
        </w:rPr>
        <w:br/>
        <w:t>дения». Собственно говоря, Чернышевский, когда</w:t>
      </w:r>
      <w:r>
        <w:rPr>
          <w:color w:val="000000"/>
          <w:sz w:val="18"/>
          <w:szCs w:val="18"/>
        </w:rPr>
        <w:br/>
        <w:t>писал эту статью, сильно уже разочаровался в воз-</w:t>
      </w:r>
      <w:r>
        <w:rPr>
          <w:color w:val="000000"/>
          <w:sz w:val="18"/>
          <w:szCs w:val="18"/>
        </w:rPr>
        <w:br/>
        <w:t>можности осуществить этот переход на практике —</w:t>
      </w:r>
      <w:r>
        <w:rPr>
          <w:color w:val="000000"/>
          <w:sz w:val="18"/>
          <w:szCs w:val="18"/>
        </w:rPr>
        <w:br/>
        <w:t>ввиду того оборота, который приняла крестьянская</w:t>
      </w:r>
      <w:r>
        <w:rPr>
          <w:color w:val="000000"/>
          <w:sz w:val="18"/>
          <w:szCs w:val="18"/>
        </w:rPr>
        <w:br/>
        <w:t>реформа...</w:t>
      </w:r>
    </w:p>
    <w:p w:rsidR="00931FC0" w:rsidRDefault="00931FC0" w:rsidP="00931FC0">
      <w:pPr>
        <w:shd w:val="clear" w:color="auto" w:fill="FFFFFF"/>
        <w:spacing w:line="173" w:lineRule="exact"/>
        <w:ind w:right="29" w:firstLine="245"/>
        <w:jc w:val="both"/>
      </w:pPr>
      <w:r>
        <w:rPr>
          <w:color w:val="000000"/>
          <w:sz w:val="18"/>
          <w:szCs w:val="18"/>
        </w:rPr>
        <w:t>Но когда Чернышевский убедился, что ни одна</w:t>
      </w:r>
      <w:r>
        <w:rPr>
          <w:color w:val="000000"/>
          <w:sz w:val="18"/>
          <w:szCs w:val="18"/>
        </w:rPr>
        <w:br/>
        <w:t>из «низших» гарантий, которые он считал необхо-</w:t>
      </w:r>
      <w:r>
        <w:rPr>
          <w:color w:val="000000"/>
          <w:sz w:val="18"/>
          <w:szCs w:val="18"/>
        </w:rPr>
        <w:br/>
        <w:t>димыми предпосылками для дальнейшего развития</w:t>
      </w:r>
    </w:p>
    <w:p w:rsidR="00931FC0" w:rsidRDefault="00931FC0" w:rsidP="00931FC0">
      <w:pPr>
        <w:spacing w:line="1" w:lineRule="exact"/>
        <w:rPr>
          <w:sz w:val="2"/>
          <w:szCs w:val="2"/>
        </w:rPr>
      </w:pPr>
      <w:r>
        <w:br w:type="column"/>
      </w:r>
    </w:p>
    <w:p w:rsidR="00931FC0" w:rsidRDefault="00931FC0" w:rsidP="00931FC0">
      <w:pPr>
        <w:framePr w:h="211" w:hRule="exact" w:hSpace="38" w:wrap="notBeside" w:vAnchor="text" w:hAnchor="text" w:x="260" w:y="2823"/>
        <w:shd w:val="clear" w:color="auto" w:fill="FFFFFF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362"/>
        <w:ind w:left="10"/>
      </w:pPr>
      <w:r>
        <w:rPr>
          <w:color w:val="000000"/>
          <w:sz w:val="18"/>
          <w:szCs w:val="18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350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50"/>
        <w:sectPr w:rsidR="00931FC0">
          <w:type w:val="continuous"/>
          <w:pgSz w:w="7937" w:h="11339"/>
          <w:pgMar w:top="1174" w:right="1123" w:bottom="360" w:left="1367" w:header="720" w:footer="720" w:gutter="0"/>
          <w:cols w:num="2" w:space="720" w:equalWidth="0">
            <w:col w:w="4372" w:space="355"/>
            <w:col w:w="720"/>
          </w:cols>
          <w:noEndnote/>
        </w:sectPr>
      </w:pPr>
    </w:p>
    <w:p w:rsidR="00931FC0" w:rsidRDefault="00931FC0" w:rsidP="00931FC0">
      <w:pPr>
        <w:spacing w:before="206"/>
        <w:ind w:right="506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2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92" w:line="144" w:lineRule="exact"/>
        <w:ind w:left="5" w:right="480" w:firstLine="250"/>
        <w:jc w:val="both"/>
      </w:pPr>
      <w:r>
        <w:rPr>
          <w:color w:val="000000"/>
          <w:sz w:val="16"/>
          <w:szCs w:val="16"/>
        </w:rPr>
        <w:t>• Назовем главнейшие из этих статей: 1) Рецензия на «Обзор исто-</w:t>
      </w:r>
      <w:r>
        <w:rPr>
          <w:color w:val="000000"/>
          <w:sz w:val="16"/>
          <w:szCs w:val="16"/>
        </w:rPr>
        <w:br/>
        <w:t>рического развития сельской общины в России» Чичерина, «Совр. », 1856,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4; 2) Славянофилы и вопрос об общине, «Совр. », 1857, 5; 3) «</w:t>
      </w:r>
      <w:r>
        <w:rPr>
          <w:color w:val="000000"/>
          <w:spacing w:val="-1"/>
          <w:sz w:val="16"/>
          <w:szCs w:val="16"/>
          <w:lang w:val="en-US"/>
        </w:rPr>
        <w:t>Studien</w:t>
      </w:r>
      <w:r>
        <w:rPr>
          <w:color w:val="000000"/>
          <w:spacing w:val="-1"/>
          <w:sz w:val="16"/>
          <w:szCs w:val="16"/>
        </w:rPr>
        <w:t>» Гак-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стгаузена, «Совр. », 1857, 7, 4) О поземельной собственности, «Совр. », 1857,</w:t>
      </w:r>
      <w:r>
        <w:rPr>
          <w:color w:val="000000"/>
          <w:sz w:val="16"/>
          <w:szCs w:val="16"/>
        </w:rPr>
        <w:br/>
        <w:t>9 и 11; 5) Критика философских предубеждений против общинного зем-</w:t>
      </w:r>
      <w:r>
        <w:rPr>
          <w:color w:val="000000"/>
          <w:sz w:val="16"/>
          <w:szCs w:val="16"/>
        </w:rPr>
        <w:br/>
        <w:t>левладения, «Совр. », 1858, 12; 6) Суеверие и правила логики, «Совр. »,</w:t>
      </w:r>
      <w:r>
        <w:rPr>
          <w:color w:val="000000"/>
          <w:sz w:val="16"/>
          <w:szCs w:val="16"/>
        </w:rPr>
        <w:br/>
        <w:t>1859, 10.</w:t>
      </w:r>
    </w:p>
    <w:p w:rsidR="00931FC0" w:rsidRDefault="00931FC0" w:rsidP="00931FC0">
      <w:pPr>
        <w:shd w:val="clear" w:color="auto" w:fill="FFFFFF"/>
        <w:spacing w:before="192" w:line="144" w:lineRule="exact"/>
        <w:ind w:left="5" w:right="480" w:firstLine="250"/>
        <w:jc w:val="both"/>
        <w:sectPr w:rsidR="00931FC0">
          <w:type w:val="continuous"/>
          <w:pgSz w:w="7937" w:h="11339"/>
          <w:pgMar w:top="1174" w:right="729" w:bottom="360" w:left="136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56"/>
      </w:pPr>
      <w:r>
        <w:rPr>
          <w:rFonts w:ascii="Arial" w:hAnsi="Arial" w:cs="Arial"/>
          <w:color w:val="000000"/>
          <w:sz w:val="18"/>
          <w:szCs w:val="18"/>
        </w:rPr>
        <w:lastRenderedPageBreak/>
        <w:t>606</w:t>
      </w:r>
    </w:p>
    <w:p w:rsidR="00931FC0" w:rsidRDefault="00931FC0" w:rsidP="00931FC0">
      <w:pPr>
        <w:shd w:val="clear" w:color="auto" w:fill="FFFFFF"/>
        <w:ind w:left="456"/>
        <w:sectPr w:rsidR="00931FC0">
          <w:pgSz w:w="7937" w:h="11339"/>
          <w:pgMar w:top="1181" w:right="1475" w:bottom="360" w:left="659" w:header="720" w:footer="720" w:gutter="0"/>
          <w:cols w:space="60"/>
          <w:noEndnote/>
        </w:sectPr>
      </w:pPr>
    </w:p>
    <w:p w:rsidR="00931FC0" w:rsidRDefault="00931FC0" w:rsidP="00931FC0">
      <w:pPr>
        <w:framePr w:h="1934" w:hSpace="38" w:wrap="auto" w:vAnchor="text" w:hAnchor="text" w:x="822" w:y="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" cy="122872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2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840" w:hSpace="38" w:wrap="auto" w:vAnchor="text" w:hAnchor="text" w:x="827" w:y="27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533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2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78" w:lineRule="exact"/>
        <w:ind w:left="1032"/>
        <w:jc w:val="both"/>
      </w:pPr>
      <w:r>
        <w:rPr>
          <w:color w:val="000000"/>
          <w:sz w:val="18"/>
          <w:szCs w:val="18"/>
        </w:rPr>
        <w:t>общинного принципа, не осуществлена, когда он</w:t>
      </w:r>
      <w:r>
        <w:rPr>
          <w:color w:val="000000"/>
          <w:sz w:val="18"/>
          <w:szCs w:val="18"/>
        </w:rPr>
        <w:br/>
        <w:t>увидел, что старый политический режим остался</w:t>
      </w:r>
      <w:r>
        <w:rPr>
          <w:color w:val="000000"/>
          <w:sz w:val="18"/>
          <w:szCs w:val="18"/>
        </w:rPr>
        <w:br/>
        <w:t>в полной неприкосновенности, что проведение кре-</w:t>
      </w:r>
      <w:r>
        <w:rPr>
          <w:color w:val="000000"/>
          <w:sz w:val="18"/>
          <w:szCs w:val="18"/>
        </w:rPr>
        <w:br/>
        <w:t>стьянской реформы передано в руки бюрократии и</w:t>
      </w:r>
      <w:r>
        <w:rPr>
          <w:color w:val="000000"/>
          <w:sz w:val="18"/>
          <w:szCs w:val="18"/>
        </w:rPr>
        <w:br/>
        <w:t>дворянства, что народ не только не получил всей</w:t>
      </w:r>
      <w:r>
        <w:rPr>
          <w:color w:val="000000"/>
          <w:sz w:val="18"/>
          <w:szCs w:val="18"/>
        </w:rPr>
        <w:br/>
        <w:t>земли, но даже был лишен значительной части</w:t>
      </w:r>
      <w:r>
        <w:rPr>
          <w:color w:val="000000"/>
          <w:sz w:val="18"/>
          <w:szCs w:val="18"/>
        </w:rPr>
        <w:br/>
        <w:t>прежних своих угодий, а за предоставленную в его</w:t>
      </w:r>
      <w:r>
        <w:rPr>
          <w:color w:val="000000"/>
          <w:sz w:val="18"/>
          <w:szCs w:val="18"/>
        </w:rPr>
        <w:br/>
        <w:t>распоряжение землю на него был наложен высокий</w:t>
      </w:r>
      <w:r>
        <w:rPr>
          <w:color w:val="000000"/>
          <w:sz w:val="18"/>
          <w:szCs w:val="18"/>
        </w:rPr>
        <w:br/>
        <w:t>выкуп, — одним словом, когда он понял, что «вели-</w:t>
      </w:r>
      <w:r>
        <w:rPr>
          <w:color w:val="000000"/>
          <w:sz w:val="18"/>
          <w:szCs w:val="18"/>
        </w:rPr>
        <w:br/>
        <w:t>кая реформа» грозит скорее ухудшить, чем улучшить</w:t>
      </w:r>
      <w:r>
        <w:rPr>
          <w:color w:val="000000"/>
          <w:sz w:val="18"/>
          <w:szCs w:val="18"/>
        </w:rPr>
        <w:br/>
        <w:t>положение народных масс, не раскрепостить их,</w:t>
      </w:r>
      <w:r>
        <w:rPr>
          <w:color w:val="000000"/>
          <w:sz w:val="18"/>
          <w:szCs w:val="18"/>
        </w:rPr>
        <w:br/>
        <w:t>не предоставить полный простор их творческим</w:t>
      </w:r>
      <w:r>
        <w:rPr>
          <w:color w:val="000000"/>
          <w:sz w:val="18"/>
          <w:szCs w:val="18"/>
        </w:rPr>
        <w:br/>
        <w:t>силам, а сковать их еще более тяжелыми цепями,</w:t>
      </w:r>
      <w:r>
        <w:rPr>
          <w:color w:val="000000"/>
          <w:sz w:val="18"/>
          <w:szCs w:val="18"/>
        </w:rPr>
        <w:br/>
        <w:t>тогда он признал, что его надежды были неоснова-</w:t>
      </w:r>
      <w:r>
        <w:rPr>
          <w:color w:val="000000"/>
          <w:sz w:val="18"/>
          <w:szCs w:val="18"/>
        </w:rPr>
        <w:br/>
        <w:t>тельны, его построения абстрактны, а вся кампания</w:t>
      </w:r>
    </w:p>
    <w:p w:rsidR="00931FC0" w:rsidRDefault="00931FC0" w:rsidP="00931FC0">
      <w:pPr>
        <w:shd w:val="clear" w:color="auto" w:fill="FFFFFF"/>
        <w:spacing w:before="10" w:line="211" w:lineRule="exact"/>
        <w:ind w:left="1037" w:right="29"/>
        <w:jc w:val="both"/>
      </w:pPr>
      <w:r>
        <w:rPr>
          <w:color w:val="000000"/>
          <w:sz w:val="18"/>
          <w:szCs w:val="18"/>
        </w:rPr>
        <w:t>в пользу общины, как возможного зародыша социа-</w:t>
      </w:r>
      <w:r>
        <w:rPr>
          <w:color w:val="000000"/>
          <w:sz w:val="18"/>
          <w:szCs w:val="18"/>
        </w:rPr>
        <w:br/>
        <w:t>листического строя, была сплошным недоразуме-</w:t>
      </w:r>
      <w:r>
        <w:rPr>
          <w:color w:val="000000"/>
          <w:sz w:val="18"/>
          <w:szCs w:val="18"/>
        </w:rPr>
        <w:br/>
        <w:t>нием. И по своей честности он поспешил открыто</w:t>
      </w:r>
      <w:r>
        <w:rPr>
          <w:color w:val="000000"/>
          <w:sz w:val="18"/>
          <w:szCs w:val="18"/>
        </w:rPr>
        <w:br/>
        <w:t>признать это.</w:t>
      </w:r>
    </w:p>
    <w:p w:rsidR="00931FC0" w:rsidRDefault="00931FC0" w:rsidP="00931FC0">
      <w:pPr>
        <w:shd w:val="clear" w:color="auto" w:fill="FFFFFF"/>
        <w:spacing w:after="168" w:line="168" w:lineRule="exact"/>
        <w:ind w:right="38" w:firstLine="240"/>
        <w:jc w:val="both"/>
      </w:pPr>
      <w:r>
        <w:rPr>
          <w:color w:val="000000"/>
          <w:sz w:val="18"/>
          <w:szCs w:val="18"/>
        </w:rPr>
        <w:t>«Предположим, — говорит он с помощью своего «любимого</w:t>
      </w:r>
      <w:r>
        <w:rPr>
          <w:color w:val="000000"/>
          <w:sz w:val="18"/>
          <w:szCs w:val="18"/>
        </w:rPr>
        <w:br/>
        <w:t>способа объяснений», — что я был заинтересован принятием</w:t>
      </w:r>
      <w:r>
        <w:rPr>
          <w:color w:val="000000"/>
          <w:sz w:val="18"/>
          <w:szCs w:val="18"/>
        </w:rPr>
        <w:br/>
        <w:t>средств для сохранения провизии, из запаса которой составляется</w:t>
      </w:r>
      <w:r>
        <w:rPr>
          <w:color w:val="000000"/>
          <w:sz w:val="18"/>
          <w:szCs w:val="18"/>
        </w:rPr>
        <w:br/>
        <w:t>ваш обед. Само собою разумеется, что если я это делал из распо-</w:t>
      </w:r>
      <w:r>
        <w:rPr>
          <w:color w:val="000000"/>
          <w:sz w:val="18"/>
          <w:szCs w:val="18"/>
        </w:rPr>
        <w:br/>
        <w:t>ложения собственно к вам, то моя ревность основывалась на</w:t>
      </w:r>
      <w:r>
        <w:rPr>
          <w:color w:val="000000"/>
          <w:sz w:val="18"/>
          <w:szCs w:val="18"/>
        </w:rPr>
        <w:br/>
        <w:t>предположении, что провизия принадлежит вам и что приготов-</w:t>
      </w:r>
      <w:r>
        <w:rPr>
          <w:color w:val="000000"/>
          <w:sz w:val="18"/>
          <w:szCs w:val="18"/>
        </w:rPr>
        <w:br/>
        <w:t>ленный из нее обед здоров и выгоден для вас. Представьте же</w:t>
      </w:r>
      <w:r>
        <w:rPr>
          <w:color w:val="000000"/>
          <w:sz w:val="18"/>
          <w:szCs w:val="18"/>
        </w:rPr>
        <w:br/>
        <w:t>себе мои чувства, когда я узнаю, что провизия вовсе не принад-</w:t>
      </w:r>
      <w:r>
        <w:rPr>
          <w:color w:val="000000"/>
          <w:sz w:val="18"/>
          <w:szCs w:val="18"/>
        </w:rPr>
        <w:br/>
        <w:t>лежит вам и что за каждый обед, приготовляемый из нее, берутся</w:t>
      </w:r>
      <w:r>
        <w:rPr>
          <w:color w:val="000000"/>
          <w:sz w:val="18"/>
          <w:szCs w:val="18"/>
        </w:rPr>
        <w:br/>
        <w:t>с вас деньги, которых не только но стоит самый обед, но которых</w:t>
      </w:r>
      <w:r>
        <w:rPr>
          <w:color w:val="000000"/>
          <w:sz w:val="18"/>
          <w:szCs w:val="18"/>
        </w:rPr>
        <w:br/>
        <w:t>вы вообще не можете платить без крайнего стеснения. Какле</w:t>
      </w:r>
      <w:r>
        <w:rPr>
          <w:color w:val="000000"/>
          <w:sz w:val="18"/>
          <w:szCs w:val="18"/>
        </w:rPr>
        <w:br/>
        <w:t>мысли приходят мне в голову при этих столь странных открытиях?</w:t>
      </w:r>
      <w:r>
        <w:rPr>
          <w:color w:val="000000"/>
          <w:sz w:val="18"/>
          <w:szCs w:val="18"/>
        </w:rPr>
        <w:br/>
        <w:t>„Человек самолюбив", и первая мысль, рождающаяся во мне,</w:t>
      </w:r>
      <w:r>
        <w:rPr>
          <w:color w:val="000000"/>
          <w:sz w:val="18"/>
          <w:szCs w:val="18"/>
        </w:rPr>
        <w:br/>
        <w:t>относится ко мне самому. „Как был я глуп, что хлопотал о деле,</w:t>
      </w:r>
      <w:r>
        <w:rPr>
          <w:color w:val="000000"/>
          <w:sz w:val="18"/>
          <w:szCs w:val="18"/>
        </w:rPr>
        <w:br/>
        <w:t>для полезности которого не обеспечены условия! Кто, кроме</w:t>
      </w:r>
      <w:r>
        <w:rPr>
          <w:color w:val="000000"/>
          <w:sz w:val="18"/>
          <w:szCs w:val="18"/>
        </w:rPr>
        <w:br/>
        <w:t>глупца, может хлопотать о сохранении собственности в известных</w:t>
      </w:r>
      <w:r>
        <w:rPr>
          <w:color w:val="000000"/>
          <w:sz w:val="18"/>
          <w:szCs w:val="18"/>
        </w:rPr>
        <w:br/>
        <w:t>руках, не удостоверившись прежде, что собственность достанется</w:t>
      </w:r>
      <w:r>
        <w:rPr>
          <w:color w:val="000000"/>
          <w:sz w:val="18"/>
          <w:szCs w:val="18"/>
        </w:rPr>
        <w:br/>
        <w:t>в эти руки и достанется на выгодных условиях?" Вторая моя</w:t>
      </w:r>
      <w:r>
        <w:rPr>
          <w:color w:val="000000"/>
          <w:sz w:val="18"/>
          <w:szCs w:val="18"/>
        </w:rPr>
        <w:br/>
        <w:t>мысль о вас, предмете моих забот, и о том деле, одним из обстоя-</w:t>
      </w:r>
      <w:r>
        <w:rPr>
          <w:color w:val="000000"/>
          <w:sz w:val="18"/>
          <w:szCs w:val="18"/>
        </w:rPr>
        <w:br/>
        <w:t>тельств которого я так интересовался: „лучше пропадай вся эта</w:t>
      </w:r>
      <w:r>
        <w:rPr>
          <w:color w:val="000000"/>
          <w:sz w:val="18"/>
          <w:szCs w:val="18"/>
        </w:rPr>
        <w:br/>
        <w:t>провизия, которая приносит только вред любимому мной чело-</w:t>
      </w:r>
      <w:r>
        <w:rPr>
          <w:color w:val="000000"/>
          <w:sz w:val="18"/>
          <w:szCs w:val="18"/>
        </w:rPr>
        <w:br/>
        <w:t>веку! лучше пропадай все дело, приносящее вам только разоре-</w:t>
      </w:r>
      <w:r>
        <w:rPr>
          <w:color w:val="000000"/>
          <w:sz w:val="18"/>
          <w:szCs w:val="18"/>
        </w:rPr>
        <w:br/>
        <w:t>ние!" Досада за вас, стыд за свою глупость — вот мои чувства!» *...</w:t>
      </w:r>
    </w:p>
    <w:p w:rsidR="00931FC0" w:rsidRDefault="00931FC0" w:rsidP="00931FC0">
      <w:pPr>
        <w:shd w:val="clear" w:color="auto" w:fill="FFFFFF"/>
        <w:spacing w:after="168" w:line="168" w:lineRule="exact"/>
        <w:ind w:right="38" w:firstLine="240"/>
        <w:jc w:val="both"/>
        <w:sectPr w:rsidR="00931FC0">
          <w:type w:val="continuous"/>
          <w:pgSz w:w="7937" w:h="11339"/>
          <w:pgMar w:top="1181" w:right="1475" w:bottom="360" w:left="1057" w:header="720" w:footer="720" w:gutter="0"/>
          <w:cols w:space="60"/>
          <w:noEndnote/>
        </w:sectPr>
      </w:pPr>
    </w:p>
    <w:p w:rsidR="00931FC0" w:rsidRDefault="00931FC0" w:rsidP="00931FC0">
      <w:pPr>
        <w:framePr w:h="53" w:hSpace="10080" w:wrap="notBeside" w:vAnchor="text" w:hAnchor="margin" w:x="43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2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53" w:hSpace="10080" w:wrap="notBeside" w:vAnchor="text" w:hAnchor="margin" w:x="438" w:y="1"/>
        <w:rPr>
          <w:sz w:val="24"/>
          <w:szCs w:val="24"/>
        </w:rPr>
        <w:sectPr w:rsidR="00931FC0">
          <w:type w:val="continuous"/>
          <w:pgSz w:w="7937" w:h="11339"/>
          <w:pgMar w:top="1181" w:right="1475" w:bottom="360" w:left="659" w:header="720" w:footer="720" w:gutter="0"/>
          <w:cols w:space="720"/>
          <w:noEndnote/>
        </w:sectPr>
      </w:pPr>
    </w:p>
    <w:p w:rsidR="00931FC0" w:rsidRDefault="00931FC0" w:rsidP="00931FC0">
      <w:pPr>
        <w:framePr w:h="524" w:hSpace="38" w:wrap="notBeside" w:vAnchor="text" w:hAnchor="margin" w:x="-172" w:y="3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333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2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370" w:hRule="exact" w:hSpace="38" w:wrap="notBeside" w:vAnchor="text" w:hAnchor="margin" w:x="-412" w:y="375"/>
        <w:shd w:val="clear" w:color="auto" w:fill="FFFFFF"/>
      </w:pPr>
      <w:r>
        <w:rPr>
          <w:b/>
          <w:bCs/>
          <w:color w:val="000000"/>
          <w:w w:val="83"/>
          <w:sz w:val="32"/>
          <w:szCs w:val="32"/>
        </w:rPr>
        <w:t>N</w:t>
      </w:r>
      <w:r>
        <w:rPr>
          <w:b/>
          <w:bCs/>
          <w:color w:val="000000"/>
          <w:w w:val="83"/>
          <w:sz w:val="32"/>
          <w:szCs w:val="32"/>
          <w:lang w:val="en-US"/>
        </w:rPr>
        <w:t>B</w:t>
      </w:r>
    </w:p>
    <w:p w:rsidR="00931FC0" w:rsidRDefault="00931FC0" w:rsidP="00931FC0">
      <w:pPr>
        <w:shd w:val="clear" w:color="auto" w:fill="FFFFFF"/>
        <w:spacing w:before="91" w:line="173" w:lineRule="exact"/>
        <w:ind w:firstLine="240"/>
        <w:jc w:val="both"/>
      </w:pPr>
      <w:r>
        <w:rPr>
          <w:color w:val="000000"/>
          <w:spacing w:val="-9"/>
          <w:sz w:val="18"/>
          <w:szCs w:val="18"/>
        </w:rPr>
        <w:t>* Смысл этой притчи ясен: выгодное для массы решение аграрного во-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проса предполагает предварительное совершение политическ</w:t>
      </w:r>
      <w:r>
        <w:rPr>
          <w:color w:val="000000"/>
          <w:spacing w:val="-10"/>
          <w:sz w:val="18"/>
          <w:szCs w:val="18"/>
          <w:u w:val="single"/>
        </w:rPr>
        <w:t>ого переворота.</w:t>
      </w:r>
      <w:r>
        <w:rPr>
          <w:color w:val="000000"/>
          <w:spacing w:val="-10"/>
          <w:sz w:val="18"/>
          <w:szCs w:val="18"/>
          <w:u w:val="single"/>
        </w:rPr>
        <w:br/>
      </w:r>
      <w:r>
        <w:rPr>
          <w:color w:val="000000"/>
          <w:spacing w:val="-11"/>
          <w:sz w:val="18"/>
          <w:szCs w:val="18"/>
        </w:rPr>
        <w:t xml:space="preserve">После реформы 1861 г. эта мысль сделалась общим достоянием </w:t>
      </w:r>
      <w:r>
        <w:rPr>
          <w:color w:val="000000"/>
          <w:spacing w:val="-11"/>
          <w:sz w:val="18"/>
          <w:szCs w:val="18"/>
          <w:u w:val="single"/>
        </w:rPr>
        <w:t>всех демо-</w:t>
      </w:r>
      <w:r>
        <w:rPr>
          <w:color w:val="000000"/>
          <w:spacing w:val="-11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кратически настроенных элементов.</w:t>
      </w:r>
    </w:p>
    <w:p w:rsidR="00931FC0" w:rsidRDefault="00931FC0" w:rsidP="00931FC0">
      <w:pPr>
        <w:shd w:val="clear" w:color="auto" w:fill="FFFFFF"/>
        <w:spacing w:before="91" w:line="173" w:lineRule="exact"/>
        <w:ind w:firstLine="240"/>
        <w:jc w:val="both"/>
        <w:sectPr w:rsidR="00931FC0">
          <w:type w:val="continuous"/>
          <w:pgSz w:w="7937" w:h="11339"/>
          <w:pgMar w:top="1181" w:right="1523" w:bottom="360" w:left="107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5"/>
      </w:pPr>
      <w:r>
        <w:rPr>
          <w:rFonts w:ascii="Arial" w:hAnsi="Arial" w:cs="Arial"/>
          <w:color w:val="000000"/>
          <w:sz w:val="18"/>
          <w:szCs w:val="18"/>
        </w:rPr>
        <w:lastRenderedPageBreak/>
        <w:t>607</w:t>
      </w:r>
    </w:p>
    <w:p w:rsidR="00931FC0" w:rsidRDefault="00931FC0" w:rsidP="00931FC0">
      <w:pPr>
        <w:shd w:val="clear" w:color="auto" w:fill="FFFFFF"/>
        <w:ind w:left="5155"/>
        <w:sectPr w:rsidR="00931FC0">
          <w:pgSz w:w="7937" w:h="11339"/>
          <w:pgMar w:top="1167" w:right="775" w:bottom="360" w:left="12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0" w:line="168" w:lineRule="exact"/>
        <w:ind w:left="43" w:firstLine="235"/>
        <w:jc w:val="both"/>
      </w:pPr>
      <w:r>
        <w:rPr>
          <w:color w:val="000000"/>
          <w:sz w:val="18"/>
          <w:szCs w:val="18"/>
        </w:rPr>
        <w:lastRenderedPageBreak/>
        <w:t>Может ли русская община при известных условиях прямо</w:t>
      </w:r>
      <w:r>
        <w:rPr>
          <w:color w:val="000000"/>
          <w:sz w:val="18"/>
          <w:szCs w:val="18"/>
        </w:rPr>
        <w:br/>
        <w:t>перейти в высшую стадию, минуя промежуточную стадию капи-</w:t>
      </w:r>
      <w:r>
        <w:rPr>
          <w:color w:val="000000"/>
          <w:sz w:val="18"/>
          <w:szCs w:val="18"/>
        </w:rPr>
        <w:br/>
        <w:t>тализма?</w:t>
      </w:r>
    </w:p>
    <w:p w:rsidR="00931FC0" w:rsidRDefault="00931FC0" w:rsidP="00931FC0">
      <w:pPr>
        <w:framePr w:h="596" w:hSpace="38" w:wrap="auto" w:vAnchor="text" w:hAnchor="text" w:x="4215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4300" cy="3810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2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542" w:y="193"/>
        <w:shd w:val="clear" w:color="auto" w:fill="FFFFFF"/>
      </w:pPr>
      <w:r>
        <w:rPr>
          <w:b/>
          <w:bCs/>
          <w:color w:val="000000"/>
          <w:sz w:val="22"/>
          <w:szCs w:val="22"/>
          <w:lang w:val="en-US"/>
        </w:rPr>
        <w:t>N</w:t>
      </w:r>
      <w:r>
        <w:rPr>
          <w:color w:val="000000"/>
          <w:sz w:val="22"/>
          <w:szCs w:val="22"/>
          <w:lang w:val="en-US"/>
        </w:rPr>
        <w:t>B</w:t>
      </w:r>
    </w:p>
    <w:p w:rsidR="00931FC0" w:rsidRDefault="00931FC0" w:rsidP="00931FC0">
      <w:pPr>
        <w:shd w:val="clear" w:color="auto" w:fill="FFFFFF"/>
        <w:spacing w:line="197" w:lineRule="exact"/>
        <w:ind w:left="48" w:right="1282" w:firstLine="226"/>
        <w:jc w:val="both"/>
      </w:pPr>
      <w:r>
        <w:rPr>
          <w:color w:val="000000"/>
          <w:sz w:val="18"/>
          <w:szCs w:val="18"/>
        </w:rPr>
        <w:t>Таков был «проклятый вопрос» тогдашней</w:t>
      </w:r>
      <w:r>
        <w:rPr>
          <w:color w:val="000000"/>
          <w:sz w:val="18"/>
          <w:szCs w:val="18"/>
        </w:rPr>
        <w:br/>
        <w:t>русской жизни, мучительно интересовавший Чер-</w:t>
      </w:r>
      <w:r>
        <w:rPr>
          <w:color w:val="000000"/>
          <w:sz w:val="18"/>
          <w:szCs w:val="18"/>
        </w:rPr>
        <w:br/>
        <w:t>нышевского и современное ему поколение социа-</w:t>
      </w:r>
      <w:r>
        <w:rPr>
          <w:color w:val="000000"/>
          <w:sz w:val="18"/>
          <w:szCs w:val="18"/>
        </w:rPr>
        <w:br/>
        <w:t>листов и демократов...</w:t>
      </w:r>
    </w:p>
    <w:p w:rsidR="00931FC0" w:rsidRDefault="00931FC0" w:rsidP="00931FC0">
      <w:pPr>
        <w:framePr w:h="499" w:hSpace="38" w:wrap="auto" w:vAnchor="text" w:hAnchor="text" w:x="4470" w:y="3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925" cy="3143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2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042" w:hSpace="38" w:wrap="auto" w:vAnchor="text" w:hAnchor="text" w:x="4211" w:y="5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6572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2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792" w:h="432" w:hRule="exact" w:hSpace="38" w:wrap="auto" w:vAnchor="text" w:hAnchor="text" w:x="4499" w:y="1004"/>
        <w:shd w:val="clear" w:color="auto" w:fill="FFFFFF"/>
        <w:spacing w:line="216" w:lineRule="exact"/>
        <w:ind w:left="288" w:hanging="288"/>
      </w:pPr>
      <w:r>
        <w:rPr>
          <w:color w:val="000000"/>
          <w:sz w:val="22"/>
          <w:szCs w:val="22"/>
        </w:rPr>
        <w:t>н</w:t>
      </w:r>
      <w:r>
        <w:rPr>
          <w:b/>
          <w:bCs/>
          <w:color w:val="000000"/>
          <w:sz w:val="22"/>
          <w:szCs w:val="22"/>
        </w:rPr>
        <w:t xml:space="preserve">е </w:t>
      </w:r>
      <w:r>
        <w:rPr>
          <w:color w:val="000000"/>
          <w:sz w:val="22"/>
          <w:szCs w:val="22"/>
        </w:rPr>
        <w:t>толь-</w:t>
      </w:r>
      <w:r>
        <w:rPr>
          <w:color w:val="000000"/>
          <w:sz w:val="22"/>
          <w:szCs w:val="22"/>
        </w:rPr>
        <w:br/>
        <w:t>ко</w:t>
      </w:r>
    </w:p>
    <w:p w:rsidR="00931FC0" w:rsidRDefault="00931FC0" w:rsidP="00931FC0">
      <w:pPr>
        <w:shd w:val="clear" w:color="auto" w:fill="FFFFFF"/>
        <w:spacing w:before="67" w:line="182" w:lineRule="exact"/>
        <w:ind w:left="38" w:right="1291" w:firstLine="245"/>
        <w:jc w:val="both"/>
      </w:pPr>
      <w:r>
        <w:rPr>
          <w:color w:val="000000"/>
          <w:sz w:val="18"/>
          <w:szCs w:val="18"/>
        </w:rPr>
        <w:t>[378—392] Принужденные строить свое теоре-</w:t>
      </w:r>
      <w:r>
        <w:rPr>
          <w:color w:val="000000"/>
          <w:sz w:val="18"/>
          <w:szCs w:val="18"/>
        </w:rPr>
        <w:br/>
        <w:t>тическое здание из тех материалов и на том фун-</w:t>
      </w:r>
      <w:r>
        <w:rPr>
          <w:color w:val="000000"/>
          <w:sz w:val="18"/>
          <w:szCs w:val="18"/>
        </w:rPr>
        <w:br/>
        <w:t>даменте, которые предлагались им тогдашней</w:t>
      </w:r>
      <w:r>
        <w:rPr>
          <w:color w:val="000000"/>
          <w:sz w:val="18"/>
          <w:szCs w:val="18"/>
        </w:rPr>
        <w:br/>
        <w:t>действительностью, шестидесятники-социалисты</w:t>
      </w:r>
      <w:r>
        <w:rPr>
          <w:color w:val="000000"/>
          <w:sz w:val="18"/>
          <w:szCs w:val="18"/>
        </w:rPr>
        <w:br/>
        <w:t>в своих стремлениях и надеждах на предстоящее</w:t>
      </w:r>
      <w:r>
        <w:rPr>
          <w:color w:val="000000"/>
          <w:sz w:val="18"/>
          <w:szCs w:val="18"/>
        </w:rPr>
        <w:br/>
        <w:t>крестьянское восстание в сущности отражали</w:t>
      </w:r>
      <w:r>
        <w:rPr>
          <w:color w:val="000000"/>
          <w:sz w:val="18"/>
          <w:szCs w:val="18"/>
        </w:rPr>
        <w:br/>
        <w:t>смутные стремления и чаяния многомиллионной</w:t>
      </w:r>
      <w:r>
        <w:rPr>
          <w:color w:val="000000"/>
          <w:sz w:val="18"/>
          <w:szCs w:val="18"/>
        </w:rPr>
        <w:br/>
        <w:t>крестьянской массы и давали им только, так ска-</w:t>
      </w:r>
      <w:r>
        <w:rPr>
          <w:color w:val="000000"/>
          <w:sz w:val="18"/>
          <w:szCs w:val="18"/>
        </w:rPr>
        <w:br/>
        <w:t>зать, обобщенное выражение...</w:t>
      </w:r>
    </w:p>
    <w:p w:rsidR="00931FC0" w:rsidRDefault="00931FC0" w:rsidP="00931FC0">
      <w:pPr>
        <w:framePr w:h="672" w:hSpace="38" w:wrap="auto" w:vAnchor="text" w:hAnchor="text" w:x="4470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4286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2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560" w:hSpace="38" w:wrap="auto" w:vAnchor="text" w:hAnchor="text" w:x="4451" w:y="16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990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2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2" w:hSpace="38" w:wrap="auto" w:vAnchor="text" w:hAnchor="text" w:x="4379" w:y="39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4775" cy="2762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82" w:lineRule="exact"/>
        <w:ind w:left="5" w:right="1042" w:firstLine="259"/>
        <w:jc w:val="both"/>
      </w:pPr>
      <w:r>
        <w:rPr>
          <w:color w:val="000000"/>
          <w:sz w:val="18"/>
          <w:szCs w:val="18"/>
        </w:rPr>
        <w:t>К концу 1861 года такое восстание крестьянской</w:t>
      </w:r>
      <w:r>
        <w:rPr>
          <w:color w:val="000000"/>
          <w:sz w:val="18"/>
          <w:szCs w:val="18"/>
        </w:rPr>
        <w:br/>
        <w:t>массы считалось вероятным, и такие надежды питали</w:t>
      </w:r>
      <w:r>
        <w:rPr>
          <w:color w:val="000000"/>
          <w:sz w:val="18"/>
          <w:szCs w:val="18"/>
        </w:rPr>
        <w:br/>
        <w:t>не одни горячие молодые головы. Условия, при</w:t>
      </w:r>
      <w:r>
        <w:rPr>
          <w:color w:val="000000"/>
          <w:sz w:val="18"/>
          <w:szCs w:val="18"/>
        </w:rPr>
        <w:br/>
        <w:t>которых состоялось освобождение крепостных, со-</w:t>
      </w:r>
      <w:r>
        <w:rPr>
          <w:color w:val="000000"/>
          <w:sz w:val="18"/>
          <w:szCs w:val="18"/>
        </w:rPr>
        <w:br/>
        <w:t>здавали, по-видимому, благоприятную почву для</w:t>
      </w:r>
      <w:r>
        <w:rPr>
          <w:color w:val="000000"/>
          <w:sz w:val="18"/>
          <w:szCs w:val="18"/>
        </w:rPr>
        <w:br/>
        <w:t>такого стихийного взрыва и, по свидетельству</w:t>
      </w:r>
      <w:r>
        <w:rPr>
          <w:color w:val="000000"/>
          <w:sz w:val="18"/>
          <w:szCs w:val="18"/>
        </w:rPr>
        <w:br/>
        <w:t>современников, всеобщее восстание крестьянства</w:t>
      </w:r>
      <w:r>
        <w:rPr>
          <w:color w:val="000000"/>
          <w:sz w:val="18"/>
          <w:szCs w:val="18"/>
        </w:rPr>
        <w:br/>
        <w:t>против тогдашнего государственного порядка и</w:t>
      </w:r>
      <w:r>
        <w:rPr>
          <w:color w:val="000000"/>
          <w:sz w:val="18"/>
          <w:szCs w:val="18"/>
        </w:rPr>
        <w:br/>
        <w:t>господствующих классов допускалось тогда всеми,</w:t>
      </w:r>
      <w:r>
        <w:rPr>
          <w:color w:val="000000"/>
          <w:sz w:val="18"/>
          <w:szCs w:val="18"/>
        </w:rPr>
        <w:br/>
        <w:t>начиная от правительства п кончая революционе-</w:t>
      </w:r>
      <w:r>
        <w:rPr>
          <w:color w:val="000000"/>
          <w:sz w:val="18"/>
          <w:szCs w:val="18"/>
        </w:rPr>
        <w:br/>
        <w:t>рами, «нигилистами». Герцен пишет: «Б. (Бакунин)</w:t>
      </w:r>
      <w:r>
        <w:rPr>
          <w:color w:val="000000"/>
          <w:sz w:val="18"/>
          <w:szCs w:val="18"/>
        </w:rPr>
        <w:br/>
        <w:t>верил в возможность военно-крестьянского восста-</w:t>
      </w:r>
      <w:r>
        <w:rPr>
          <w:color w:val="000000"/>
          <w:sz w:val="18"/>
          <w:szCs w:val="18"/>
        </w:rPr>
        <w:br/>
        <w:t xml:space="preserve">ния в России, верили отчасти и мы; да </w:t>
      </w:r>
      <w:r>
        <w:rPr>
          <w:i/>
          <w:iCs/>
          <w:color w:val="000000"/>
          <w:sz w:val="18"/>
          <w:szCs w:val="18"/>
        </w:rPr>
        <w:t>верило и само</w:t>
      </w:r>
      <w:r>
        <w:rPr>
          <w:i/>
          <w:iCs/>
          <w:color w:val="000000"/>
          <w:sz w:val="18"/>
          <w:szCs w:val="18"/>
        </w:rPr>
        <w:br/>
        <w:t xml:space="preserve">правительство, </w:t>
      </w:r>
      <w:r>
        <w:rPr>
          <w:color w:val="000000"/>
          <w:sz w:val="18"/>
          <w:szCs w:val="18"/>
        </w:rPr>
        <w:t>как оказалось впоследствии рядом</w:t>
      </w:r>
      <w:r>
        <w:rPr>
          <w:color w:val="000000"/>
          <w:sz w:val="18"/>
          <w:szCs w:val="18"/>
        </w:rPr>
        <w:br/>
        <w:t>мер, статей по казенному заказу и казней по казен-</w:t>
      </w:r>
      <w:r>
        <w:rPr>
          <w:color w:val="000000"/>
          <w:sz w:val="18"/>
          <w:szCs w:val="18"/>
        </w:rPr>
        <w:br/>
        <w:t xml:space="preserve">ному приказу. Напряжение умов, </w:t>
      </w:r>
      <w:r>
        <w:rPr>
          <w:color w:val="000000"/>
          <w:sz w:val="18"/>
          <w:szCs w:val="18"/>
          <w:u w:val="single"/>
        </w:rPr>
        <w:t>брожение</w:t>
      </w:r>
      <w:r>
        <w:rPr>
          <w:color w:val="000000"/>
          <w:sz w:val="18"/>
          <w:szCs w:val="18"/>
        </w:rPr>
        <w:t xml:space="preserve"> умов</w:t>
      </w:r>
      <w:r>
        <w:rPr>
          <w:color w:val="000000"/>
          <w:sz w:val="18"/>
          <w:szCs w:val="18"/>
        </w:rPr>
        <w:br/>
        <w:t xml:space="preserve">было неоспоримо, никто не </w:t>
      </w:r>
      <w:r>
        <w:rPr>
          <w:color w:val="000000"/>
          <w:sz w:val="18"/>
          <w:szCs w:val="18"/>
          <w:u w:val="single"/>
        </w:rPr>
        <w:t>предвидел</w:t>
      </w:r>
      <w:r>
        <w:rPr>
          <w:color w:val="000000"/>
          <w:sz w:val="18"/>
          <w:szCs w:val="18"/>
        </w:rPr>
        <w:t xml:space="preserve"> тогда, что</w:t>
      </w:r>
      <w:r>
        <w:rPr>
          <w:color w:val="000000"/>
          <w:sz w:val="18"/>
          <w:szCs w:val="18"/>
        </w:rPr>
        <w:br/>
        <w:t>его свернут на свирепый патриотизм»*. Об этом</w:t>
      </w:r>
      <w:r>
        <w:rPr>
          <w:color w:val="000000"/>
          <w:sz w:val="18"/>
          <w:szCs w:val="18"/>
        </w:rPr>
        <w:br/>
        <w:t>же настроении свидетельствует и участник тогдаш-</w:t>
      </w:r>
      <w:r>
        <w:rPr>
          <w:color w:val="000000"/>
          <w:sz w:val="18"/>
          <w:szCs w:val="18"/>
        </w:rPr>
        <w:br/>
        <w:t xml:space="preserve">него революционного движения, </w:t>
      </w:r>
      <w:r>
        <w:rPr>
          <w:color w:val="000000"/>
          <w:sz w:val="18"/>
          <w:szCs w:val="18"/>
          <w:u w:val="single"/>
        </w:rPr>
        <w:t>Л. Пантелеев: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«Настроение общества (в конце 1861 г. ) было крайне</w:t>
      </w:r>
      <w:r>
        <w:rPr>
          <w:color w:val="000000"/>
          <w:sz w:val="18"/>
          <w:szCs w:val="18"/>
        </w:rPr>
        <w:br/>
        <w:t>приподнятое; куда ни придешь, везде шум, говор,</w:t>
      </w:r>
      <w:r>
        <w:rPr>
          <w:color w:val="000000"/>
          <w:sz w:val="18"/>
          <w:szCs w:val="18"/>
        </w:rPr>
        <w:br/>
        <w:t>оживленные споры, а главное — всеобщее ожидание</w:t>
      </w:r>
      <w:r>
        <w:rPr>
          <w:color w:val="000000"/>
          <w:sz w:val="18"/>
          <w:szCs w:val="18"/>
        </w:rPr>
        <w:br/>
        <w:t>чего-то крупного и даже в ближайшем будущем» **.</w:t>
      </w:r>
    </w:p>
    <w:p w:rsidR="00931FC0" w:rsidRDefault="00931FC0" w:rsidP="00931FC0">
      <w:pPr>
        <w:spacing w:before="206"/>
        <w:ind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63" w:line="149" w:lineRule="exact"/>
        <w:ind w:left="10" w:firstLine="72"/>
      </w:pPr>
      <w:r>
        <w:rPr>
          <w:color w:val="000000"/>
          <w:spacing w:val="-7"/>
          <w:sz w:val="18"/>
          <w:szCs w:val="18"/>
        </w:rPr>
        <w:t>* Сборник посмертных статей, стр. 212. — Герцен имеет в виду взрыв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шовинизма, охвативший русское общество во время польского восстания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>ввиду попыток европейской дипломатии вмешаться в это дело.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>•* «Из воспоминаний прошлого», ч. 1. СПБ., 1905, 188, 228,</w:t>
      </w:r>
    </w:p>
    <w:p w:rsidR="00931FC0" w:rsidRDefault="00931FC0" w:rsidP="00931FC0">
      <w:pPr>
        <w:shd w:val="clear" w:color="auto" w:fill="FFFFFF"/>
        <w:spacing w:before="163" w:line="149" w:lineRule="exact"/>
        <w:ind w:left="10" w:firstLine="72"/>
        <w:sectPr w:rsidR="00931FC0">
          <w:type w:val="continuous"/>
          <w:pgSz w:w="7937" w:h="11339"/>
          <w:pgMar w:top="1167" w:right="1236" w:bottom="360" w:left="128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75"/>
      </w:pPr>
      <w:r>
        <w:rPr>
          <w:color w:val="000000"/>
          <w:sz w:val="18"/>
          <w:szCs w:val="18"/>
        </w:rPr>
        <w:lastRenderedPageBreak/>
        <w:t>608</w:t>
      </w:r>
    </w:p>
    <w:p w:rsidR="00931FC0" w:rsidRDefault="00931FC0" w:rsidP="00931FC0">
      <w:pPr>
        <w:shd w:val="clear" w:color="auto" w:fill="FFFFFF"/>
        <w:ind w:left="475"/>
        <w:sectPr w:rsidR="00931FC0">
          <w:pgSz w:w="7937" w:h="11339"/>
          <w:pgMar w:top="1131" w:right="1388" w:bottom="360" w:left="712" w:header="720" w:footer="720" w:gutter="0"/>
          <w:cols w:space="60"/>
          <w:noEndnote/>
        </w:sectPr>
      </w:pPr>
    </w:p>
    <w:p w:rsidR="00931FC0" w:rsidRDefault="00931FC0" w:rsidP="00931FC0">
      <w:pPr>
        <w:framePr w:h="38" w:hSpace="38" w:wrap="auto" w:vAnchor="text" w:hAnchor="margin" w:x="-249" w:y="48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2400" cy="285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2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82" w:lineRule="exact"/>
        <w:ind w:left="19" w:firstLine="235"/>
        <w:jc w:val="both"/>
      </w:pPr>
      <w:r>
        <w:rPr>
          <w:color w:val="000000"/>
          <w:sz w:val="18"/>
          <w:szCs w:val="18"/>
        </w:rPr>
        <w:lastRenderedPageBreak/>
        <w:t>И здесь действовали даже не чисто русские условия. Во всей</w:t>
      </w:r>
      <w:r>
        <w:rPr>
          <w:color w:val="000000"/>
          <w:sz w:val="18"/>
          <w:szCs w:val="18"/>
        </w:rPr>
        <w:br/>
        <w:t>Европе воздух был насыщен электричеством. Гарибальди, кумир</w:t>
      </w:r>
      <w:r>
        <w:rPr>
          <w:color w:val="000000"/>
          <w:sz w:val="18"/>
          <w:szCs w:val="18"/>
        </w:rPr>
        <w:br/>
        <w:t>тогдашних русских радикалов, готовился к своему крестовому</w:t>
      </w:r>
      <w:r>
        <w:rPr>
          <w:color w:val="000000"/>
          <w:sz w:val="18"/>
          <w:szCs w:val="18"/>
        </w:rPr>
        <w:br/>
        <w:t>походу на Рим. В Пруссии происходил конституционный кон-</w:t>
      </w:r>
      <w:r>
        <w:rPr>
          <w:color w:val="000000"/>
          <w:sz w:val="18"/>
          <w:szCs w:val="18"/>
        </w:rPr>
        <w:br/>
        <w:t>фликт, который, как казалось, должен был привести к револю-</w:t>
      </w:r>
      <w:r>
        <w:rPr>
          <w:color w:val="000000"/>
          <w:sz w:val="18"/>
          <w:szCs w:val="18"/>
        </w:rPr>
        <w:br/>
        <w:t>ционному взрыву. В Австрии абсолютизм после своего поражения</w:t>
      </w:r>
      <w:r>
        <w:rPr>
          <w:color w:val="000000"/>
          <w:sz w:val="18"/>
          <w:szCs w:val="18"/>
        </w:rPr>
        <w:br/>
        <w:t>во время итальянской войны 1859 г. не успел еще прийти в себя,</w:t>
      </w:r>
      <w:r>
        <w:rPr>
          <w:color w:val="000000"/>
          <w:sz w:val="18"/>
          <w:szCs w:val="18"/>
        </w:rPr>
        <w:br/>
        <w:t>а тут снова начиналось революционное брожение в Венгрии.</w:t>
      </w:r>
      <w:r>
        <w:rPr>
          <w:color w:val="000000"/>
          <w:sz w:val="18"/>
          <w:szCs w:val="18"/>
        </w:rPr>
        <w:br/>
        <w:t>В самой Франции, которую Чернышевский называл «волканом</w:t>
      </w:r>
      <w:r>
        <w:rPr>
          <w:color w:val="000000"/>
          <w:sz w:val="18"/>
          <w:szCs w:val="18"/>
        </w:rPr>
        <w:br/>
        <w:t>Европы», правительство принуждено было ослабить вожжи,</w:t>
      </w:r>
      <w:r>
        <w:rPr>
          <w:color w:val="000000"/>
          <w:sz w:val="18"/>
          <w:szCs w:val="18"/>
        </w:rPr>
        <w:br/>
        <w:t>усилилась либеральная партия и появились первые симптомы</w:t>
      </w:r>
      <w:r>
        <w:rPr>
          <w:color w:val="000000"/>
          <w:sz w:val="18"/>
          <w:szCs w:val="18"/>
        </w:rPr>
        <w:br/>
        <w:t>возрождающейся республиканской агитации. Польша волнова-</w:t>
      </w:r>
      <w:r>
        <w:rPr>
          <w:color w:val="000000"/>
          <w:sz w:val="18"/>
          <w:szCs w:val="18"/>
        </w:rPr>
        <w:br/>
        <w:t>лась, готовясь снова восстать за свое национальное бытие.</w:t>
      </w:r>
      <w:r>
        <w:rPr>
          <w:color w:val="000000"/>
          <w:sz w:val="18"/>
          <w:szCs w:val="18"/>
        </w:rPr>
        <w:br/>
        <w:t>Одним словом, казалось, что тяжелая ночь реакции, опустив-</w:t>
      </w:r>
      <w:r>
        <w:rPr>
          <w:color w:val="000000"/>
          <w:sz w:val="18"/>
          <w:szCs w:val="18"/>
        </w:rPr>
        <w:br/>
        <w:t>шаяся над Европой после подавления революции 1848 г., начи-</w:t>
      </w:r>
      <w:r>
        <w:rPr>
          <w:color w:val="000000"/>
          <w:sz w:val="18"/>
          <w:szCs w:val="18"/>
        </w:rPr>
        <w:br/>
        <w:t>нает уступать место новому рассвету.</w:t>
      </w:r>
    </w:p>
    <w:p w:rsidR="00931FC0" w:rsidRDefault="00931FC0" w:rsidP="00931FC0">
      <w:pPr>
        <w:shd w:val="clear" w:color="auto" w:fill="FFFFFF"/>
        <w:spacing w:before="43" w:line="168" w:lineRule="exact"/>
        <w:ind w:right="14" w:firstLine="240"/>
        <w:jc w:val="both"/>
      </w:pPr>
      <w:r>
        <w:rPr>
          <w:noProof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1088390</wp:posOffset>
            </wp:positionV>
            <wp:extent cx="164465" cy="789940"/>
            <wp:effectExtent l="0" t="0" r="6985" b="0"/>
            <wp:wrapThrough wrapText="bothSides">
              <wp:wrapPolygon edited="0">
                <wp:start x="0" y="0"/>
                <wp:lineTo x="0" y="20836"/>
                <wp:lineTo x="20015" y="20836"/>
                <wp:lineTo x="20015" y="0"/>
                <wp:lineTo x="0" y="0"/>
              </wp:wrapPolygon>
            </wp:wrapThrough>
            <wp:docPr id="2433" name="Рисунок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2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При всем своем скептицизме Чернышевский отличался слиш-</w:t>
      </w:r>
      <w:r>
        <w:rPr>
          <w:color w:val="000000"/>
          <w:sz w:val="18"/>
          <w:szCs w:val="18"/>
        </w:rPr>
        <w:br/>
        <w:t>ком здоровым чувством, чтобы не допустить возможности осве-</w:t>
      </w:r>
      <w:r>
        <w:rPr>
          <w:color w:val="000000"/>
          <w:sz w:val="18"/>
          <w:szCs w:val="18"/>
        </w:rPr>
        <w:br/>
        <w:t>жительной грозы, которая на этот раз должна была захватить</w:t>
      </w:r>
      <w:r>
        <w:rPr>
          <w:color w:val="000000"/>
          <w:sz w:val="18"/>
          <w:szCs w:val="18"/>
        </w:rPr>
        <w:br/>
        <w:t>и Россию. Если все прежние европейские революции разбива-</w:t>
      </w:r>
      <w:r>
        <w:rPr>
          <w:color w:val="000000"/>
          <w:sz w:val="18"/>
          <w:szCs w:val="18"/>
        </w:rPr>
        <w:br/>
        <w:t>лись о русскую границу и только вели к усилению реакции внутри</w:t>
      </w:r>
      <w:r>
        <w:rPr>
          <w:color w:val="000000"/>
          <w:sz w:val="18"/>
          <w:szCs w:val="18"/>
        </w:rPr>
        <w:br/>
        <w:t>России, теперь, когда в самой России появились некоторые актив-</w:t>
      </w:r>
      <w:r>
        <w:rPr>
          <w:color w:val="000000"/>
          <w:sz w:val="18"/>
          <w:szCs w:val="18"/>
        </w:rPr>
        <w:br/>
        <w:t>ные революционные элементы и — главное — когда самая толща</w:t>
      </w:r>
      <w:r>
        <w:rPr>
          <w:color w:val="000000"/>
          <w:sz w:val="18"/>
          <w:szCs w:val="18"/>
        </w:rPr>
        <w:br/>
        <w:t>народных низов начала, по-видимому, обнаруживать недоволь-</w:t>
      </w:r>
      <w:r>
        <w:rPr>
          <w:color w:val="000000"/>
          <w:sz w:val="18"/>
          <w:szCs w:val="18"/>
        </w:rPr>
        <w:br/>
        <w:t>ство своим положением, дело должно было измениться. С уве-</w:t>
      </w:r>
      <w:r>
        <w:rPr>
          <w:color w:val="000000"/>
          <w:sz w:val="18"/>
          <w:szCs w:val="18"/>
        </w:rPr>
        <w:br/>
        <w:t>ренностью этого нельзя было сказать, но некоторая вероятность</w:t>
      </w:r>
      <w:r>
        <w:rPr>
          <w:color w:val="000000"/>
          <w:sz w:val="18"/>
          <w:szCs w:val="18"/>
        </w:rPr>
        <w:br/>
        <w:t>тут была *. Налицо имелись: сильное и не желавшее ни с кем</w:t>
      </w:r>
      <w:r>
        <w:rPr>
          <w:color w:val="000000"/>
          <w:sz w:val="18"/>
          <w:szCs w:val="18"/>
        </w:rPr>
        <w:br/>
        <w:t>делиться властью правительство, воспитанпое на традициях</w:t>
      </w:r>
      <w:r>
        <w:rPr>
          <w:color w:val="000000"/>
          <w:sz w:val="18"/>
          <w:szCs w:val="18"/>
        </w:rPr>
        <w:br/>
        <w:t>николаевской эпохи — с одной стороны; всеобщее брожение на</w:t>
      </w:r>
      <w:r>
        <w:rPr>
          <w:color w:val="000000"/>
          <w:sz w:val="18"/>
          <w:szCs w:val="18"/>
        </w:rPr>
        <w:br/>
        <w:t>Западе, глухое недовольство крестьянской массы и либерального</w:t>
      </w:r>
      <w:r>
        <w:rPr>
          <w:color w:val="000000"/>
          <w:sz w:val="18"/>
          <w:szCs w:val="18"/>
        </w:rPr>
        <w:br/>
        <w:t>общества в России, наконец, первые зародыши русской револю-</w:t>
      </w:r>
      <w:r>
        <w:rPr>
          <w:color w:val="000000"/>
          <w:sz w:val="18"/>
          <w:szCs w:val="18"/>
        </w:rPr>
        <w:br/>
        <w:t>ционной партии — с другой. Ввиду таких условий необходимо</w:t>
      </w:r>
      <w:r>
        <w:rPr>
          <w:color w:val="000000"/>
          <w:sz w:val="18"/>
          <w:szCs w:val="18"/>
        </w:rPr>
        <w:br/>
        <w:t>было сделать попытку. Исход ее в значительной мере будет зави-</w:t>
      </w:r>
      <w:r>
        <w:rPr>
          <w:color w:val="000000"/>
          <w:sz w:val="18"/>
          <w:szCs w:val="18"/>
        </w:rPr>
        <w:br/>
        <w:t>сеть «от различной группировки элементов власти» **. Если рево-</w:t>
      </w:r>
      <w:r>
        <w:rPr>
          <w:color w:val="000000"/>
          <w:sz w:val="18"/>
          <w:szCs w:val="18"/>
        </w:rPr>
        <w:br/>
        <w:t>люционной партии удастся воспользоваться замешательством</w:t>
      </w:r>
      <w:r>
        <w:rPr>
          <w:color w:val="000000"/>
          <w:sz w:val="18"/>
          <w:szCs w:val="18"/>
        </w:rPr>
        <w:br/>
        <w:t>правительства и недовольством широких масс, то при общеевро-</w:t>
      </w:r>
      <w:r>
        <w:rPr>
          <w:color w:val="000000"/>
          <w:sz w:val="18"/>
          <w:szCs w:val="18"/>
        </w:rPr>
        <w:br/>
        <w:t>пейской революции, которая в большей или меньшей степени</w:t>
      </w:r>
    </w:p>
    <w:p w:rsidR="00931FC0" w:rsidRDefault="00931FC0" w:rsidP="00931FC0">
      <w:pPr>
        <w:shd w:val="clear" w:color="auto" w:fill="FFFFFF"/>
        <w:spacing w:before="43" w:line="168" w:lineRule="exact"/>
        <w:ind w:right="14" w:firstLine="240"/>
        <w:jc w:val="both"/>
        <w:sectPr w:rsidR="00931FC0">
          <w:type w:val="continuous"/>
          <w:pgSz w:w="7937" w:h="11339"/>
          <w:pgMar w:top="1131" w:right="1388" w:bottom="360" w:left="1148" w:header="720" w:footer="720" w:gutter="0"/>
          <w:cols w:space="60"/>
          <w:noEndnote/>
        </w:sectPr>
      </w:pPr>
    </w:p>
    <w:p w:rsidR="00931FC0" w:rsidRDefault="00931FC0" w:rsidP="00931FC0">
      <w:pPr>
        <w:spacing w:before="178"/>
        <w:ind w:left="442" w:right="461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5300" cy="285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2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4" w:line="163" w:lineRule="exact"/>
        <w:ind w:right="53" w:firstLine="322"/>
        <w:jc w:val="both"/>
      </w:pPr>
      <w:r>
        <w:rPr>
          <w:color w:val="000000"/>
          <w:spacing w:val="-8"/>
          <w:sz w:val="18"/>
          <w:szCs w:val="18"/>
        </w:rPr>
        <w:t>* Г-н Николаев пытается охарактеризовать тогдашнее настроение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Чернышевского в следующих выражениях: «Катастрофа вскоре немыслима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5"/>
          <w:sz w:val="18"/>
          <w:szCs w:val="18"/>
        </w:rPr>
        <w:t xml:space="preserve">(точнее было бы сказать: мало вероятна. — </w:t>
      </w:r>
      <w:r>
        <w:rPr>
          <w:i/>
          <w:iCs/>
          <w:color w:val="000000"/>
          <w:spacing w:val="-5"/>
          <w:sz w:val="18"/>
          <w:szCs w:val="18"/>
        </w:rPr>
        <w:t xml:space="preserve">Ю. </w:t>
      </w:r>
      <w:r>
        <w:rPr>
          <w:color w:val="000000"/>
          <w:spacing w:val="-5"/>
          <w:sz w:val="18"/>
          <w:szCs w:val="18"/>
        </w:rPr>
        <w:t>С), но долг мысля</w:t>
      </w:r>
      <w:r>
        <w:rPr>
          <w:color w:val="000000"/>
          <w:spacing w:val="-5"/>
          <w:sz w:val="18"/>
          <w:szCs w:val="18"/>
          <w:u w:val="single"/>
        </w:rPr>
        <w:t>щего и</w:t>
      </w:r>
      <w:r>
        <w:rPr>
          <w:color w:val="000000"/>
          <w:spacing w:val="-5"/>
          <w:sz w:val="18"/>
          <w:szCs w:val="18"/>
          <w:u w:val="single"/>
        </w:rPr>
        <w:br/>
        <w:t>N</w:t>
      </w:r>
      <w:r>
        <w:rPr>
          <w:color w:val="000000"/>
          <w:spacing w:val="-4"/>
          <w:sz w:val="18"/>
          <w:szCs w:val="18"/>
          <w:lang w:val="en-US"/>
        </w:rPr>
        <w:t>B</w:t>
      </w:r>
      <w:r>
        <w:rPr>
          <w:color w:val="000000"/>
          <w:spacing w:val="-4"/>
          <w:sz w:val="18"/>
          <w:szCs w:val="18"/>
        </w:rPr>
        <w:t xml:space="preserve"> последовательного человека — стремиться к ней и делать все во</w:t>
      </w:r>
      <w:r>
        <w:rPr>
          <w:color w:val="000000"/>
          <w:spacing w:val="-4"/>
          <w:sz w:val="18"/>
          <w:szCs w:val="18"/>
          <w:u w:val="single"/>
        </w:rPr>
        <w:t>зможное</w:t>
      </w:r>
      <w:r>
        <w:rPr>
          <w:color w:val="000000"/>
          <w:spacing w:val="-4"/>
          <w:sz w:val="18"/>
          <w:szCs w:val="18"/>
          <w:u w:val="single"/>
        </w:rPr>
        <w:br/>
      </w:r>
      <w:r>
        <w:rPr>
          <w:noProof/>
          <w:color w:val="000000"/>
          <w:spacing w:val="-4"/>
          <w:position w:val="-2"/>
          <w:sz w:val="18"/>
          <w:szCs w:val="18"/>
          <w:u w:val="single"/>
        </w:rPr>
        <w:drawing>
          <wp:inline distT="0" distB="0" distL="0" distR="0">
            <wp:extent cx="57150" cy="3333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2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-2"/>
          <w:sz w:val="18"/>
          <w:szCs w:val="18"/>
        </w:rPr>
        <w:t xml:space="preserve"> </w:t>
      </w:r>
      <w:r>
        <w:rPr>
          <w:color w:val="000000"/>
          <w:spacing w:val="-8"/>
          <w:sz w:val="18"/>
          <w:szCs w:val="18"/>
        </w:rPr>
        <w:t>для ее приближения. Поменьше фраз и теорий и</w:t>
      </w:r>
      <w:r>
        <w:rPr>
          <w:i/>
          <w:iCs/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pacing w:val="-8"/>
          <w:sz w:val="18"/>
          <w:szCs w:val="18"/>
        </w:rPr>
        <w:t xml:space="preserve">побольше </w:t>
      </w:r>
      <w:r>
        <w:rPr>
          <w:i/>
          <w:iCs/>
          <w:color w:val="000000"/>
          <w:spacing w:val="-8"/>
          <w:sz w:val="18"/>
          <w:szCs w:val="18"/>
        </w:rPr>
        <w:t xml:space="preserve">действия» </w:t>
      </w:r>
      <w:r>
        <w:rPr>
          <w:color w:val="000000"/>
          <w:spacing w:val="-8"/>
          <w:sz w:val="18"/>
          <w:szCs w:val="18"/>
        </w:rPr>
        <w:t>(</w:t>
      </w:r>
      <w:r>
        <w:rPr>
          <w:color w:val="000000"/>
          <w:spacing w:val="-8"/>
          <w:sz w:val="18"/>
          <w:szCs w:val="18"/>
          <w:lang w:val="en-US"/>
        </w:rPr>
        <w:t>I</w:t>
      </w:r>
      <w:r>
        <w:rPr>
          <w:color w:val="000000"/>
          <w:spacing w:val="-8"/>
          <w:sz w:val="18"/>
          <w:szCs w:val="18"/>
        </w:rPr>
        <w:t>. с,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23). — Вот только насчет «теорий» мы несколько сомневаемся: теоретик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Чернышевский вряд ли относился к «теориям» с таким пренебрежением,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как г. Николаев. Но энергию он действительно рекомендовал... раз нужно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z w:val="18"/>
          <w:szCs w:val="18"/>
        </w:rPr>
        <w:t>приступать к делу.</w:t>
      </w:r>
    </w:p>
    <w:p w:rsidR="00931FC0" w:rsidRDefault="00931FC0" w:rsidP="00931FC0">
      <w:pPr>
        <w:shd w:val="clear" w:color="auto" w:fill="FFFFFF"/>
        <w:ind w:left="677"/>
      </w:pPr>
      <w:r>
        <w:rPr>
          <w:color w:val="000000"/>
          <w:spacing w:val="-4"/>
          <w:sz w:val="18"/>
          <w:szCs w:val="18"/>
        </w:rPr>
        <w:t xml:space="preserve">** </w:t>
      </w:r>
      <w:r>
        <w:rPr>
          <w:color w:val="000000"/>
          <w:spacing w:val="49"/>
          <w:sz w:val="18"/>
          <w:szCs w:val="18"/>
        </w:rPr>
        <w:t>Шаганов</w:t>
      </w:r>
      <w:r>
        <w:rPr>
          <w:color w:val="000000"/>
          <w:spacing w:val="-4"/>
          <w:sz w:val="18"/>
          <w:szCs w:val="18"/>
        </w:rPr>
        <w:t xml:space="preserve"> — Чернышевский на каторге и в ссылке, стр. 8,</w:t>
      </w:r>
    </w:p>
    <w:p w:rsidR="00931FC0" w:rsidRDefault="00931FC0" w:rsidP="00931FC0">
      <w:pPr>
        <w:shd w:val="clear" w:color="auto" w:fill="FFFFFF"/>
        <w:ind w:left="677"/>
        <w:sectPr w:rsidR="00931FC0">
          <w:type w:val="continuous"/>
          <w:pgSz w:w="7937" w:h="11339"/>
          <w:pgMar w:top="1131" w:right="1388" w:bottom="360" w:left="7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12"/>
      </w:pPr>
      <w:r>
        <w:rPr>
          <w:color w:val="000000"/>
          <w:sz w:val="18"/>
          <w:szCs w:val="18"/>
        </w:rPr>
        <w:lastRenderedPageBreak/>
        <w:t>609</w:t>
      </w:r>
    </w:p>
    <w:p w:rsidR="00931FC0" w:rsidRDefault="00931FC0" w:rsidP="00931FC0">
      <w:pPr>
        <w:shd w:val="clear" w:color="auto" w:fill="FFFFFF"/>
        <w:ind w:left="5112"/>
        <w:sectPr w:rsidR="00931FC0">
          <w:pgSz w:w="7937" w:h="11339"/>
          <w:pgMar w:top="1160" w:right="889" w:bottom="360" w:left="12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54" w:line="168" w:lineRule="exact"/>
        <w:ind w:left="5"/>
        <w:jc w:val="both"/>
      </w:pPr>
      <w:r>
        <w:rPr>
          <w:color w:val="000000"/>
          <w:sz w:val="16"/>
          <w:szCs w:val="16"/>
        </w:rPr>
        <w:lastRenderedPageBreak/>
        <w:t>будет окрашена социалистическим цветом, и при наличности</w:t>
      </w:r>
      <w:r>
        <w:rPr>
          <w:color w:val="000000"/>
          <w:sz w:val="16"/>
          <w:szCs w:val="16"/>
        </w:rPr>
        <w:br/>
        <w:t>общинного землевладения России удастся, быть может, сильно</w:t>
      </w:r>
      <w:r>
        <w:rPr>
          <w:color w:val="000000"/>
          <w:sz w:val="16"/>
          <w:szCs w:val="16"/>
        </w:rPr>
        <w:br/>
        <w:t>приблизиться к социализму. Если же революционная партия</w:t>
      </w:r>
      <w:r>
        <w:rPr>
          <w:color w:val="000000"/>
          <w:sz w:val="16"/>
          <w:szCs w:val="16"/>
        </w:rPr>
        <w:br/>
        <w:t>не успеет добиться своей цели, если результатом революции</w:t>
      </w:r>
      <w:r>
        <w:rPr>
          <w:color w:val="000000"/>
          <w:sz w:val="16"/>
          <w:szCs w:val="16"/>
        </w:rPr>
        <w:br/>
        <w:t>будет только завоевание политической свободы, то и в таком</w:t>
      </w:r>
      <w:r>
        <w:rPr>
          <w:color w:val="000000"/>
          <w:sz w:val="16"/>
          <w:szCs w:val="16"/>
        </w:rPr>
        <w:br/>
        <w:t>случае выигрыш будет большой *.</w:t>
      </w:r>
    </w:p>
    <w:p w:rsidR="00931FC0" w:rsidRDefault="00931FC0" w:rsidP="00931FC0">
      <w:pPr>
        <w:shd w:val="clear" w:color="auto" w:fill="FFFFFF"/>
        <w:tabs>
          <w:tab w:val="left" w:pos="4574"/>
        </w:tabs>
        <w:spacing w:line="168" w:lineRule="exact"/>
        <w:ind w:left="250"/>
      </w:pPr>
      <w:r>
        <w:rPr>
          <w:color w:val="000000"/>
          <w:sz w:val="16"/>
          <w:szCs w:val="16"/>
        </w:rPr>
        <w:t>Итак, народное движение возможно; лозунг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  <w:lang w:val="en-US"/>
        </w:rPr>
        <w:t>NB</w:t>
      </w:r>
    </w:p>
    <w:p w:rsidR="00931FC0" w:rsidRDefault="00931FC0" w:rsidP="00931FC0">
      <w:pPr>
        <w:shd w:val="clear" w:color="auto" w:fill="FFFFFF"/>
        <w:spacing w:after="168" w:line="197" w:lineRule="exact"/>
        <w:ind w:right="1282"/>
        <w:jc w:val="both"/>
      </w:pPr>
      <w:r>
        <w:rPr>
          <w:noProof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24130</wp:posOffset>
            </wp:positionV>
            <wp:extent cx="725805" cy="472440"/>
            <wp:effectExtent l="0" t="0" r="0" b="3810"/>
            <wp:wrapThrough wrapText="bothSides">
              <wp:wrapPolygon edited="0">
                <wp:start x="0" y="0"/>
                <wp:lineTo x="0" y="20903"/>
                <wp:lineTo x="20976" y="20903"/>
                <wp:lineTo x="20976" y="0"/>
                <wp:lineTo x="0" y="0"/>
              </wp:wrapPolygon>
            </wp:wrapThrough>
            <wp:docPr id="2432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2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6"/>
          <w:szCs w:val="16"/>
        </w:rPr>
        <w:t xml:space="preserve">его — </w:t>
      </w:r>
      <w:r>
        <w:rPr>
          <w:i/>
          <w:iCs/>
          <w:color w:val="000000"/>
          <w:sz w:val="16"/>
          <w:szCs w:val="16"/>
        </w:rPr>
        <w:t xml:space="preserve">земля и воля; </w:t>
      </w:r>
      <w:r>
        <w:rPr>
          <w:color w:val="000000"/>
          <w:sz w:val="16"/>
          <w:szCs w:val="16"/>
        </w:rPr>
        <w:t>путь — захват власти ре-</w:t>
      </w:r>
      <w:r>
        <w:rPr>
          <w:color w:val="000000"/>
          <w:sz w:val="16"/>
          <w:szCs w:val="16"/>
        </w:rPr>
        <w:br/>
        <w:t>волюционерами при активной поддержке и</w:t>
      </w:r>
      <w:r>
        <w:rPr>
          <w:color w:val="000000"/>
          <w:sz w:val="16"/>
          <w:szCs w:val="16"/>
        </w:rPr>
        <w:br/>
        <w:t>сочувствии народных масс; результат — трудо-</w:t>
      </w:r>
      <w:r>
        <w:rPr>
          <w:color w:val="000000"/>
          <w:sz w:val="16"/>
          <w:szCs w:val="16"/>
        </w:rPr>
        <w:br/>
        <w:t>вая республика, а в случае поражения револю-</w:t>
      </w:r>
    </w:p>
    <w:p w:rsidR="00931FC0" w:rsidRDefault="00931FC0" w:rsidP="00931FC0">
      <w:pPr>
        <w:shd w:val="clear" w:color="auto" w:fill="FFFFFF"/>
        <w:spacing w:after="168" w:line="197" w:lineRule="exact"/>
        <w:ind w:right="1282"/>
        <w:jc w:val="both"/>
        <w:sectPr w:rsidR="00931FC0">
          <w:type w:val="continuous"/>
          <w:pgSz w:w="7937" w:h="11339"/>
          <w:pgMar w:top="1160" w:right="1364" w:bottom="360" w:left="1220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1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2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15" w:y="1"/>
        <w:rPr>
          <w:sz w:val="24"/>
          <w:szCs w:val="24"/>
        </w:rPr>
        <w:sectPr w:rsidR="00931FC0">
          <w:type w:val="continuous"/>
          <w:pgSz w:w="7937" w:h="11339"/>
          <w:pgMar w:top="1160" w:right="1259" w:bottom="360" w:left="1216" w:header="720" w:footer="720" w:gutter="0"/>
          <w:cols w:space="720"/>
          <w:noEndnote/>
        </w:sectPr>
      </w:pPr>
    </w:p>
    <w:p w:rsidR="00931FC0" w:rsidRDefault="00931FC0" w:rsidP="00931FC0">
      <w:pPr>
        <w:framePr w:h="628" w:hSpace="38" w:wrap="auto" w:vAnchor="text" w:hAnchor="margin" w:x="5401" w:y="53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" cy="4000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2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01" w:line="149" w:lineRule="exact"/>
        <w:ind w:firstLine="245"/>
        <w:jc w:val="both"/>
      </w:pPr>
      <w:r>
        <w:rPr>
          <w:color w:val="000000"/>
          <w:sz w:val="16"/>
          <w:szCs w:val="16"/>
        </w:rPr>
        <w:t>* В конце 1871 г. Чернышевский, прощаясь с молодыми товарищами</w:t>
      </w:r>
      <w:r>
        <w:rPr>
          <w:color w:val="000000"/>
          <w:sz w:val="16"/>
          <w:szCs w:val="16"/>
        </w:rPr>
        <w:br/>
        <w:t xml:space="preserve">по каторге, изложил им нечто вроде своей политической [382] </w:t>
      </w:r>
      <w:r>
        <w:rPr>
          <w:color w:val="000000"/>
          <w:sz w:val="16"/>
          <w:szCs w:val="16"/>
          <w:lang w:val="en-US"/>
        </w:rPr>
        <w:t>profession</w:t>
      </w:r>
      <w:r>
        <w:rPr>
          <w:color w:val="000000"/>
          <w:sz w:val="16"/>
          <w:szCs w:val="16"/>
        </w:rPr>
        <w:br/>
      </w:r>
      <w:r>
        <w:rPr>
          <w:color w:val="000000"/>
          <w:sz w:val="16"/>
          <w:szCs w:val="16"/>
          <w:lang w:val="en-US"/>
        </w:rPr>
        <w:t>de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lang w:val="en-US"/>
        </w:rPr>
        <w:t>foi</w:t>
      </w:r>
      <w:r>
        <w:rPr>
          <w:color w:val="000000"/>
          <w:sz w:val="16"/>
          <w:szCs w:val="16"/>
        </w:rPr>
        <w:t>, которую Щаганов передает так: «Он говорил нам, что со времени</w:t>
      </w:r>
      <w:r>
        <w:rPr>
          <w:color w:val="000000"/>
          <w:sz w:val="16"/>
          <w:szCs w:val="16"/>
        </w:rPr>
        <w:br/>
        <w:t>Руссо во Франции, а затем и в других европейских странах демократические</w:t>
      </w:r>
      <w:r>
        <w:rPr>
          <w:color w:val="000000"/>
          <w:sz w:val="16"/>
          <w:szCs w:val="16"/>
        </w:rPr>
        <w:br/>
        <w:t>партии привыкли идеализировать народ, — возлагать на него такие на-</w:t>
      </w:r>
      <w:r>
        <w:rPr>
          <w:color w:val="000000"/>
          <w:sz w:val="16"/>
          <w:szCs w:val="16"/>
        </w:rPr>
        <w:br/>
        <w:t>дежды, которые никогда не осуществлялись, а приводили еще к горшему</w:t>
      </w:r>
      <w:r>
        <w:rPr>
          <w:color w:val="000000"/>
          <w:sz w:val="16"/>
          <w:szCs w:val="16"/>
        </w:rPr>
        <w:br/>
        <w:t>разочарованию. Самодержавие народа вело только к передаче этого само-</w:t>
      </w:r>
      <w:r>
        <w:rPr>
          <w:color w:val="000000"/>
          <w:sz w:val="16"/>
          <w:szCs w:val="16"/>
        </w:rPr>
        <w:br/>
        <w:t xml:space="preserve">державия хоть Наполеону </w:t>
      </w:r>
      <w:r>
        <w:rPr>
          <w:color w:val="000000"/>
          <w:sz w:val="16"/>
          <w:szCs w:val="16"/>
          <w:lang w:val="en-US"/>
        </w:rPr>
        <w:t>I</w:t>
      </w:r>
      <w:r>
        <w:rPr>
          <w:color w:val="000000"/>
          <w:sz w:val="16"/>
          <w:szCs w:val="16"/>
        </w:rPr>
        <w:t xml:space="preserve"> и, не исправленное этой ошибкой, многократно</w:t>
      </w:r>
      <w:r>
        <w:rPr>
          <w:color w:val="000000"/>
          <w:sz w:val="16"/>
          <w:szCs w:val="16"/>
        </w:rPr>
        <w:br/>
        <w:t xml:space="preserve">передавало его плебисцитами Наполеону </w:t>
      </w:r>
      <w:r>
        <w:rPr>
          <w:color w:val="000000"/>
          <w:sz w:val="16"/>
          <w:szCs w:val="16"/>
          <w:lang w:val="en-US"/>
        </w:rPr>
        <w:t>III</w:t>
      </w:r>
      <w:r>
        <w:rPr>
          <w:color w:val="000000"/>
          <w:sz w:val="16"/>
          <w:szCs w:val="16"/>
        </w:rPr>
        <w:t>. Всякая партия, на стороне</w:t>
      </w:r>
      <w:r>
        <w:rPr>
          <w:color w:val="000000"/>
          <w:sz w:val="16"/>
          <w:szCs w:val="16"/>
        </w:rPr>
        <w:br/>
        <w:t>которой есть военная сила, может монополизировать в свою пользу верхов-</w:t>
      </w:r>
      <w:r>
        <w:rPr>
          <w:color w:val="000000"/>
          <w:sz w:val="16"/>
          <w:szCs w:val="16"/>
        </w:rPr>
        <w:br/>
        <w:t>ные права народа и, благодаря ловкой передержке, стать якобы исключи-</w:t>
      </w:r>
      <w:r>
        <w:rPr>
          <w:color w:val="000000"/>
          <w:sz w:val="16"/>
          <w:szCs w:val="16"/>
        </w:rPr>
        <w:br/>
        <w:t>тельной представительницей и защитницей нужд народа, — партией пре-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 xml:space="preserve">имущественных народников. Он, Чернышевский, знает, что </w:t>
      </w:r>
      <w:r>
        <w:rPr>
          <w:i/>
          <w:iCs/>
          <w:color w:val="000000"/>
          <w:spacing w:val="-1"/>
          <w:sz w:val="16"/>
          <w:szCs w:val="16"/>
        </w:rPr>
        <w:t>центр тяжести</w:t>
      </w:r>
      <w:r>
        <w:rPr>
          <w:i/>
          <w:iCs/>
          <w:color w:val="000000"/>
          <w:spacing w:val="-1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лежит именно в народе, </w:t>
      </w:r>
      <w:r>
        <w:rPr>
          <w:color w:val="000000"/>
          <w:sz w:val="16"/>
          <w:szCs w:val="16"/>
        </w:rPr>
        <w:t>в его нуждах, от игнорирования которых погибает</w:t>
      </w:r>
      <w:r>
        <w:rPr>
          <w:color w:val="000000"/>
          <w:sz w:val="16"/>
          <w:szCs w:val="16"/>
        </w:rPr>
        <w:br/>
        <w:t>и сам народ, как нация или как государство. Но только ни один народ до</w:t>
      </w:r>
      <w:r>
        <w:rPr>
          <w:color w:val="000000"/>
          <w:sz w:val="16"/>
          <w:szCs w:val="16"/>
        </w:rPr>
        <w:br/>
        <w:t>сих пор не спасал сам себя (такую же мысль незадолго до смерти высказал</w:t>
      </w:r>
      <w:r>
        <w:rPr>
          <w:color w:val="000000"/>
          <w:sz w:val="16"/>
          <w:szCs w:val="16"/>
        </w:rPr>
        <w:br/>
        <w:t xml:space="preserve">и Белинский. — </w:t>
      </w:r>
      <w:r>
        <w:rPr>
          <w:i/>
          <w:iCs/>
          <w:color w:val="000000"/>
          <w:sz w:val="16"/>
          <w:szCs w:val="16"/>
        </w:rPr>
        <w:t xml:space="preserve">Ю. С. ) </w:t>
      </w:r>
      <w:r>
        <w:rPr>
          <w:color w:val="000000"/>
          <w:sz w:val="16"/>
          <w:szCs w:val="16"/>
        </w:rPr>
        <w:t>и даже, в счастливых случаях приобретая себе</w:t>
      </w:r>
      <w:r>
        <w:rPr>
          <w:color w:val="000000"/>
          <w:sz w:val="16"/>
          <w:szCs w:val="16"/>
        </w:rPr>
        <w:br/>
        <w:t>самодержавие, передавал его первому пройдохе. Это — переданное или</w:t>
      </w:r>
      <w:r>
        <w:rPr>
          <w:color w:val="000000"/>
          <w:sz w:val="16"/>
          <w:szCs w:val="16"/>
        </w:rPr>
        <w:br/>
        <w:t>непереданное, а древле благоприобретенное — самодержавие уже не так-то</w:t>
      </w:r>
      <w:r>
        <w:rPr>
          <w:color w:val="000000"/>
          <w:sz w:val="16"/>
          <w:szCs w:val="16"/>
        </w:rPr>
        <w:br/>
        <w:t>легко переходит к кому-либо другому. Становясь душеприказчиком своего</w:t>
      </w:r>
      <w:r>
        <w:rPr>
          <w:color w:val="000000"/>
          <w:sz w:val="16"/>
          <w:szCs w:val="16"/>
        </w:rPr>
        <w:br/>
        <w:t>народа, оно именно распоряжается им, как мертвым, и с имуществом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народа поступает по своему благоусмотрению. И тогда горе тому, кто захотел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бы будить этого мнимоумершего, — вмешиваться в его хозяйственные</w:t>
      </w:r>
      <w:r>
        <w:rPr>
          <w:color w:val="000000"/>
          <w:sz w:val="16"/>
          <w:szCs w:val="16"/>
        </w:rPr>
        <w:br/>
        <w:t>дела! По пути душится и слово, и совесть, ибо из этих вещей выходят раз-</w:t>
      </w:r>
      <w:r>
        <w:rPr>
          <w:color w:val="000000"/>
          <w:sz w:val="16"/>
          <w:szCs w:val="16"/>
        </w:rPr>
        <w:br/>
        <w:t>ные пакости для власти... И как заключенному в тюрьме обойти своего</w:t>
      </w:r>
      <w:r>
        <w:rPr>
          <w:color w:val="000000"/>
          <w:sz w:val="16"/>
          <w:szCs w:val="16"/>
        </w:rPr>
        <w:br/>
        <w:t>тюремщика? Не прежде ли всего он единственно с ним должен иметь дело?</w:t>
      </w:r>
      <w:r>
        <w:rPr>
          <w:color w:val="000000"/>
          <w:sz w:val="16"/>
          <w:szCs w:val="16"/>
        </w:rPr>
        <w:br/>
        <w:t>Какой тюремщик по доброй воле позволит заключенному делать воззвание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к разрушению тюрьмы? Конечно, формы — вещь ненадежная. Можно при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всяких формах выстроить крепкий острог для трудолюбивого земледельца.</w:t>
      </w:r>
      <w:r>
        <w:rPr>
          <w:color w:val="000000"/>
          <w:sz w:val="16"/>
          <w:szCs w:val="16"/>
        </w:rPr>
        <w:br/>
        <w:t>С другой стороны, быть может, и хорошо, что формы ненадежны. При них</w:t>
      </w:r>
      <w:r>
        <w:rPr>
          <w:color w:val="000000"/>
          <w:sz w:val="16"/>
          <w:szCs w:val="16"/>
        </w:rPr>
        <w:br/>
        <w:t>всегда возможна борьба партий и победа одной партии другою, — и на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2"/>
          <w:sz w:val="16"/>
          <w:szCs w:val="16"/>
        </w:rPr>
        <w:t xml:space="preserve">практике победа всегда прогрессивная. </w:t>
      </w:r>
      <w:r>
        <w:rPr>
          <w:i/>
          <w:iCs/>
          <w:color w:val="000000"/>
          <w:spacing w:val="-2"/>
          <w:sz w:val="16"/>
          <w:szCs w:val="16"/>
        </w:rPr>
        <w:t xml:space="preserve">Страшнее всего </w:t>
      </w:r>
      <w:r>
        <w:rPr>
          <w:color w:val="000000"/>
          <w:spacing w:val="-2"/>
          <w:sz w:val="16"/>
          <w:szCs w:val="16"/>
        </w:rPr>
        <w:t xml:space="preserve">— </w:t>
      </w:r>
      <w:r>
        <w:rPr>
          <w:i/>
          <w:iCs/>
          <w:color w:val="000000"/>
          <w:spacing w:val="-2"/>
          <w:sz w:val="16"/>
          <w:szCs w:val="16"/>
        </w:rPr>
        <w:t>бесформенное</w:t>
      </w:r>
      <w:r>
        <w:rPr>
          <w:i/>
          <w:iCs/>
          <w:color w:val="000000"/>
          <w:spacing w:val="-2"/>
          <w:sz w:val="16"/>
          <w:szCs w:val="16"/>
        </w:rPr>
        <w:br/>
      </w:r>
      <w:r>
        <w:rPr>
          <w:i/>
          <w:iCs/>
          <w:color w:val="000000"/>
          <w:sz w:val="16"/>
          <w:szCs w:val="16"/>
        </w:rPr>
        <w:t xml:space="preserve">чудовище, всепоглощающий Левиафан. </w:t>
      </w:r>
      <w:r>
        <w:rPr>
          <w:color w:val="000000"/>
          <w:sz w:val="16"/>
          <w:szCs w:val="16"/>
        </w:rPr>
        <w:t>Чернышевский еще прежде говорил,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что не так бы пошла история нашей родины, если бы при воцарении Анны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партия верховников восторжествовала. Ни одна партия не может не де-</w:t>
      </w:r>
      <w:r>
        <w:rPr>
          <w:color w:val="000000"/>
          <w:sz w:val="16"/>
          <w:szCs w:val="16"/>
        </w:rPr>
        <w:br/>
        <w:t>литься властью ради своего же собственного спасения... При власти партий</w:t>
      </w:r>
      <w:r>
        <w:rPr>
          <w:color w:val="000000"/>
          <w:sz w:val="16"/>
          <w:szCs w:val="16"/>
        </w:rPr>
        <w:br/>
        <w:t>все же более вероятности сделать что-нибудь в пользу народа, чем при от-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сутствии всяких политических форм, а следовательно, и всякой возможности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предпринять что-либо в указанном направлении» (Ш а г а н о в, 1. с,</w:t>
      </w:r>
      <w:r>
        <w:rPr>
          <w:color w:val="000000"/>
          <w:sz w:val="16"/>
          <w:szCs w:val="16"/>
        </w:rPr>
        <w:br/>
      </w:r>
      <w:r>
        <w:rPr>
          <w:color w:val="000000"/>
          <w:spacing w:val="-1"/>
          <w:sz w:val="16"/>
          <w:szCs w:val="16"/>
        </w:rPr>
        <w:t>28—29). — Это не совсем похоже на народничество с его политическим</w:t>
      </w:r>
      <w:r>
        <w:rPr>
          <w:color w:val="000000"/>
          <w:spacing w:val="-1"/>
          <w:sz w:val="16"/>
          <w:szCs w:val="16"/>
        </w:rPr>
        <w:br/>
      </w:r>
      <w:r>
        <w:rPr>
          <w:color w:val="000000"/>
          <w:sz w:val="16"/>
          <w:szCs w:val="16"/>
        </w:rPr>
        <w:t>Индифферентизмом и с презрением к конституционным формам.</w:t>
      </w:r>
    </w:p>
    <w:p w:rsidR="00931FC0" w:rsidRDefault="00931FC0" w:rsidP="00931FC0">
      <w:pPr>
        <w:shd w:val="clear" w:color="auto" w:fill="FFFFFF"/>
        <w:spacing w:before="101" w:line="149" w:lineRule="exact"/>
        <w:ind w:firstLine="245"/>
        <w:jc w:val="both"/>
        <w:sectPr w:rsidR="00931FC0">
          <w:type w:val="continuous"/>
          <w:pgSz w:w="7937" w:h="11339"/>
          <w:pgMar w:top="1160" w:right="1369" w:bottom="360" w:left="12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610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52" w:right="1223" w:bottom="360" w:left="1294" w:header="720" w:footer="720" w:gutter="0"/>
          <w:cols w:space="60"/>
          <w:noEndnote/>
        </w:sectPr>
      </w:pPr>
    </w:p>
    <w:p w:rsidR="00931FC0" w:rsidRDefault="00931FC0" w:rsidP="00931FC0">
      <w:pPr>
        <w:framePr w:h="509" w:hSpace="38" w:wrap="auto" w:vAnchor="text" w:hAnchor="text" w:x="1105" w:y="28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3238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2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78" w:lineRule="exact"/>
        <w:jc w:val="right"/>
      </w:pPr>
      <w:r>
        <w:rPr>
          <w:color w:val="000000"/>
          <w:sz w:val="18"/>
          <w:szCs w:val="18"/>
        </w:rPr>
        <w:t>ционеров — во всяком случае значительное улуч-</w:t>
      </w:r>
      <w:r>
        <w:rPr>
          <w:color w:val="000000"/>
          <w:sz w:val="18"/>
          <w:szCs w:val="18"/>
        </w:rPr>
        <w:br/>
        <w:t>шение положения народа. Вот программа, кото-</w:t>
      </w:r>
      <w:r>
        <w:rPr>
          <w:color w:val="000000"/>
          <w:sz w:val="18"/>
          <w:szCs w:val="18"/>
        </w:rPr>
        <w:br/>
        <w:t>рую Чернышевский развивал перед своими совре-</w:t>
      </w:r>
      <w:r>
        <w:rPr>
          <w:color w:val="000000"/>
          <w:sz w:val="18"/>
          <w:szCs w:val="18"/>
        </w:rPr>
        <w:br/>
        <w:t>менниками, вот путь, на который он приглашал</w:t>
      </w:r>
      <w:r>
        <w:rPr>
          <w:color w:val="000000"/>
          <w:sz w:val="18"/>
          <w:szCs w:val="18"/>
        </w:rPr>
        <w:br/>
        <w:t>их вступить или, вернее, на который он толкал</w:t>
      </w:r>
      <w:r>
        <w:rPr>
          <w:color w:val="000000"/>
          <w:sz w:val="18"/>
          <w:szCs w:val="18"/>
        </w:rPr>
        <w:br/>
        <w:t>их  своими   сочинениями. Но  принимал  ли  он</w:t>
      </w:r>
      <w:r>
        <w:rPr>
          <w:color w:val="000000"/>
          <w:sz w:val="18"/>
          <w:szCs w:val="18"/>
        </w:rPr>
        <w:br/>
        <w:t>лично  какое-нибудь  участие  в  революционных</w:t>
      </w:r>
      <w:r>
        <w:rPr>
          <w:color w:val="000000"/>
          <w:sz w:val="18"/>
          <w:szCs w:val="18"/>
        </w:rPr>
        <w:br/>
        <w:t>предприятиях того времени? Это крайне спорный</w:t>
      </w:r>
      <w:r>
        <w:rPr>
          <w:color w:val="000000"/>
          <w:sz w:val="18"/>
          <w:szCs w:val="18"/>
        </w:rPr>
        <w:br/>
        <w:t>вопрос, на  который  мы  и  в  настоящее  время</w:t>
      </w:r>
      <w:r>
        <w:rPr>
          <w:color w:val="000000"/>
          <w:sz w:val="18"/>
          <w:szCs w:val="18"/>
        </w:rPr>
        <w:br/>
        <w:t>не можем дать положительного ответа. Тайну свою,</w:t>
      </w:r>
      <w:r>
        <w:rPr>
          <w:color w:val="000000"/>
          <w:sz w:val="18"/>
          <w:szCs w:val="18"/>
        </w:rPr>
        <w:br/>
        <w:t>если здесь была какая-нибудь тайна, Чернышев-</w:t>
      </w:r>
      <w:r>
        <w:rPr>
          <w:color w:val="000000"/>
          <w:sz w:val="18"/>
          <w:szCs w:val="18"/>
        </w:rPr>
        <w:br/>
        <w:t>ский унес в могилу. И в таком случае его действи-</w:t>
      </w:r>
      <w:r>
        <w:rPr>
          <w:color w:val="000000"/>
          <w:sz w:val="18"/>
          <w:szCs w:val="18"/>
        </w:rPr>
        <w:br/>
        <w:t>тельно следует признать великим конспиратором..</w:t>
      </w:r>
      <w:r>
        <w:rPr>
          <w:color w:val="000000"/>
          <w:sz w:val="18"/>
          <w:szCs w:val="18"/>
        </w:rPr>
        <w:br/>
        <w:t>Н. Русанов  со  слов  Шелгунова  рассказывает,</w:t>
      </w:r>
      <w:r>
        <w:rPr>
          <w:color w:val="000000"/>
          <w:sz w:val="18"/>
          <w:szCs w:val="18"/>
        </w:rPr>
        <w:br/>
        <w:t>что  Чернышевский после долгого колебания и</w:t>
      </w:r>
      <w:r>
        <w:rPr>
          <w:color w:val="000000"/>
          <w:sz w:val="18"/>
          <w:szCs w:val="18"/>
        </w:rPr>
        <w:br/>
        <w:t>тщательного взвешивания аргументов за и против</w:t>
      </w:r>
      <w:r>
        <w:rPr>
          <w:color w:val="000000"/>
          <w:sz w:val="18"/>
          <w:szCs w:val="18"/>
        </w:rPr>
        <w:br/>
        <w:t>решил активно вмешаться в ход событий, признав,</w:t>
      </w:r>
      <w:r>
        <w:rPr>
          <w:color w:val="000000"/>
          <w:sz w:val="18"/>
          <w:szCs w:val="18"/>
        </w:rPr>
        <w:br/>
        <w:t>что  другого  исхода  из  исторической  коллизии</w:t>
      </w:r>
      <w:r>
        <w:rPr>
          <w:color w:val="000000"/>
          <w:sz w:val="18"/>
          <w:szCs w:val="18"/>
        </w:rPr>
        <w:br/>
        <w:t>не было, а некоторые шансы на торжество народ-</w:t>
      </w:r>
      <w:r>
        <w:rPr>
          <w:color w:val="000000"/>
          <w:sz w:val="18"/>
          <w:szCs w:val="18"/>
        </w:rPr>
        <w:br/>
        <w:t>ного дела существовали *. Но в чем собственно</w:t>
      </w:r>
      <w:r>
        <w:rPr>
          <w:color w:val="000000"/>
          <w:sz w:val="18"/>
          <w:szCs w:val="18"/>
        </w:rPr>
        <w:br/>
        <w:t>конкретно   выразилось   участие   Чернышевского</w:t>
      </w:r>
      <w:r>
        <w:rPr>
          <w:color w:val="000000"/>
          <w:sz w:val="18"/>
          <w:szCs w:val="18"/>
        </w:rPr>
        <w:br/>
        <w:t>в   революционных  делах, Русанов  определенно</w:t>
      </w:r>
      <w:r>
        <w:rPr>
          <w:color w:val="000000"/>
          <w:sz w:val="18"/>
          <w:szCs w:val="18"/>
        </w:rPr>
        <w:br/>
        <w:t>не говорит, если не считать его указаний на веро-</w:t>
      </w:r>
      <w:r>
        <w:rPr>
          <w:color w:val="000000"/>
          <w:sz w:val="18"/>
          <w:szCs w:val="18"/>
        </w:rPr>
        <w:br/>
        <w:t>ятное  авторство  Чернышевского  в  составлении</w:t>
      </w:r>
      <w:r>
        <w:rPr>
          <w:color w:val="000000"/>
          <w:sz w:val="18"/>
          <w:szCs w:val="18"/>
        </w:rPr>
        <w:br/>
        <w:t>прокламации «К барским крестьянам»...</w:t>
      </w:r>
      <w:r>
        <w:rPr>
          <w:color w:val="000000"/>
          <w:sz w:val="18"/>
          <w:szCs w:val="18"/>
        </w:rPr>
        <w:br/>
        <w:t>Сомнительно, чтобы   Чернышевский   участвовал   в   «Земле</w:t>
      </w:r>
      <w:r>
        <w:rPr>
          <w:color w:val="000000"/>
          <w:sz w:val="18"/>
          <w:szCs w:val="18"/>
        </w:rPr>
        <w:br/>
        <w:t>и воле»; по крайней мере, на это нет никаких прямых ука-</w:t>
      </w:r>
      <w:r>
        <w:rPr>
          <w:color w:val="000000"/>
          <w:sz w:val="18"/>
          <w:szCs w:val="18"/>
        </w:rPr>
        <w:br/>
        <w:t>заний. Как известно, это общество возникло в конце 1861 или</w:t>
      </w:r>
      <w:r>
        <w:rPr>
          <w:color w:val="000000"/>
          <w:sz w:val="18"/>
          <w:szCs w:val="18"/>
        </w:rPr>
        <w:br/>
        <w:t>в начале 1862 г. Каков был первоначальный состав его учре-</w:t>
      </w:r>
      <w:r>
        <w:rPr>
          <w:color w:val="000000"/>
          <w:sz w:val="18"/>
          <w:szCs w:val="18"/>
        </w:rPr>
        <w:br/>
        <w:t>дителей, мы до сих пор не знаем; возможно, что одним из них был</w:t>
      </w:r>
      <w:r>
        <w:rPr>
          <w:color w:val="000000"/>
          <w:sz w:val="18"/>
          <w:szCs w:val="18"/>
        </w:rPr>
        <w:br/>
        <w:t>Н. Серно-Соловьевич. В   1862  г. в  него  вступило  несколько</w:t>
      </w:r>
      <w:r>
        <w:rPr>
          <w:color w:val="000000"/>
          <w:sz w:val="18"/>
          <w:szCs w:val="18"/>
        </w:rPr>
        <w:br/>
        <w:t>студентов, в том числе Н. Утин и Л. Пантелеев, автор довольно</w:t>
      </w:r>
      <w:r>
        <w:rPr>
          <w:color w:val="000000"/>
          <w:sz w:val="18"/>
          <w:szCs w:val="18"/>
        </w:rPr>
        <w:br/>
        <w:t>неполных воспоминаний об этой организации. Впрочем, весьма</w:t>
      </w:r>
      <w:r>
        <w:rPr>
          <w:color w:val="000000"/>
          <w:sz w:val="18"/>
          <w:szCs w:val="18"/>
        </w:rPr>
        <w:br/>
        <w:t>возможно, что общество «Земля и воля» как определенная орга-</w:t>
      </w:r>
      <w:r>
        <w:rPr>
          <w:color w:val="000000"/>
          <w:sz w:val="18"/>
          <w:szCs w:val="18"/>
        </w:rPr>
        <w:br/>
        <w:t>низация именно и возникло после того собрания, которое состоя-</w:t>
      </w:r>
      <w:r>
        <w:rPr>
          <w:color w:val="000000"/>
          <w:sz w:val="18"/>
          <w:szCs w:val="18"/>
        </w:rPr>
        <w:br/>
        <w:t>лось на квартире Утина весной 1862 г. и о котором рассказывает</w:t>
      </w:r>
      <w:r>
        <w:rPr>
          <w:color w:val="000000"/>
          <w:sz w:val="18"/>
          <w:szCs w:val="18"/>
        </w:rPr>
        <w:br/>
        <w:t>Пантелеев**. Инициатор собрания, хороший знакомый Черны-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шевского (&lt;&lt;господин в пенсне&gt;&gt;), сообщил новичкам о существова-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нии центрального комитета, но весьма вероятно, что это был </w:t>
      </w:r>
      <w:r>
        <w:rPr>
          <w:color w:val="000000"/>
          <w:sz w:val="18"/>
          <w:szCs w:val="18"/>
        </w:rPr>
        <w:br/>
        <w:t>просто-напросто миф, присочиненный для пущей важности, и что</w:t>
      </w:r>
      <w:r>
        <w:rPr>
          <w:color w:val="000000"/>
          <w:sz w:val="18"/>
          <w:szCs w:val="18"/>
        </w:rPr>
        <w:br/>
        <w:t>никакого комитета не существовало. Во всяком случае весьма</w:t>
      </w:r>
      <w:r>
        <w:rPr>
          <w:color w:val="000000"/>
          <w:sz w:val="18"/>
          <w:szCs w:val="18"/>
        </w:rPr>
        <w:br/>
        <w:t>характерно, что когда Утин по окончании собрания задал Пан-</w:t>
      </w:r>
      <w:r>
        <w:rPr>
          <w:color w:val="000000"/>
          <w:sz w:val="18"/>
          <w:szCs w:val="18"/>
        </w:rPr>
        <w:br/>
        <w:t>телееву вопрос: «Как ты полагаешь, Николай  Гаврилович —</w:t>
      </w:r>
      <w:r>
        <w:rPr>
          <w:color w:val="000000"/>
          <w:sz w:val="18"/>
          <w:szCs w:val="18"/>
        </w:rPr>
        <w:br/>
        <w:t>член комитета?», — Пантелеев без колебаний ответил: «Не ду-</w:t>
      </w:r>
    </w:p>
    <w:p w:rsidR="00931FC0" w:rsidRDefault="00931FC0" w:rsidP="00931FC0">
      <w:pPr>
        <w:spacing w:before="139"/>
        <w:ind w:left="24"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190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2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86" w:line="149" w:lineRule="exact"/>
        <w:ind w:left="259" w:firstLine="77"/>
      </w:pPr>
      <w:r>
        <w:rPr>
          <w:color w:val="000000"/>
          <w:spacing w:val="-4"/>
          <w:sz w:val="18"/>
          <w:szCs w:val="18"/>
        </w:rPr>
        <w:t>* «Социалисты Запада и России», стр. 294.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2"/>
          <w:sz w:val="18"/>
          <w:szCs w:val="18"/>
        </w:rPr>
        <w:t xml:space="preserve">•* «Из воспоминаний прошлого», ч. </w:t>
      </w:r>
      <w:r>
        <w:rPr>
          <w:color w:val="000000"/>
          <w:spacing w:val="-2"/>
          <w:sz w:val="18"/>
          <w:szCs w:val="18"/>
          <w:lang w:val="en-US"/>
        </w:rPr>
        <w:t>I</w:t>
      </w:r>
      <w:r>
        <w:rPr>
          <w:color w:val="000000"/>
          <w:spacing w:val="-2"/>
          <w:sz w:val="18"/>
          <w:szCs w:val="18"/>
        </w:rPr>
        <w:t>, стр. 252 и</w:t>
      </w:r>
      <w:r>
        <w:rPr>
          <w:i/>
          <w:iCs/>
          <w:color w:val="000000"/>
          <w:spacing w:val="-2"/>
          <w:sz w:val="18"/>
          <w:szCs w:val="18"/>
        </w:rPr>
        <w:t xml:space="preserve"> с</w:t>
      </w:r>
      <w:r>
        <w:rPr>
          <w:color w:val="000000"/>
          <w:spacing w:val="-2"/>
          <w:sz w:val="18"/>
          <w:szCs w:val="18"/>
        </w:rPr>
        <w:t>л,</w:t>
      </w:r>
    </w:p>
    <w:p w:rsidR="00931FC0" w:rsidRDefault="00931FC0" w:rsidP="00931FC0">
      <w:pPr>
        <w:shd w:val="clear" w:color="auto" w:fill="FFFFFF"/>
        <w:spacing w:before="86" w:line="149" w:lineRule="exact"/>
        <w:ind w:left="259" w:firstLine="77"/>
        <w:sectPr w:rsidR="00931FC0">
          <w:type w:val="continuous"/>
          <w:pgSz w:w="7937" w:h="11339"/>
          <w:pgMar w:top="1152" w:right="1223" w:bottom="360" w:left="130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right="538"/>
        <w:jc w:val="right"/>
      </w:pPr>
      <w:r>
        <w:rPr>
          <w:color w:val="000000"/>
          <w:sz w:val="18"/>
          <w:szCs w:val="18"/>
        </w:rPr>
        <w:lastRenderedPageBreak/>
        <w:t>611</w:t>
      </w:r>
    </w:p>
    <w:p w:rsidR="00931FC0" w:rsidRDefault="00931FC0" w:rsidP="00931FC0">
      <w:pPr>
        <w:shd w:val="clear" w:color="auto" w:fill="FFFFFF"/>
        <w:spacing w:before="250" w:line="173" w:lineRule="exact"/>
        <w:ind w:right="523"/>
        <w:jc w:val="both"/>
      </w:pPr>
      <w:r>
        <w:rPr>
          <w:color w:val="000000"/>
          <w:sz w:val="18"/>
          <w:szCs w:val="18"/>
        </w:rPr>
        <w:t xml:space="preserve">маю, </w:t>
      </w:r>
      <w:r>
        <w:rPr>
          <w:i/>
          <w:iCs/>
          <w:color w:val="000000"/>
          <w:sz w:val="18"/>
          <w:szCs w:val="18"/>
        </w:rPr>
        <w:t xml:space="preserve">он слишком кабинетный человек». </w:t>
      </w:r>
      <w:r>
        <w:rPr>
          <w:color w:val="000000"/>
          <w:sz w:val="18"/>
          <w:szCs w:val="18"/>
        </w:rPr>
        <w:t>Через некоторое время</w:t>
      </w:r>
      <w:r>
        <w:rPr>
          <w:color w:val="000000"/>
          <w:sz w:val="18"/>
          <w:szCs w:val="18"/>
        </w:rPr>
        <w:br/>
        <w:t>оба юные прозелита революции решили позондировать самого</w:t>
      </w:r>
      <w:r>
        <w:rPr>
          <w:color w:val="000000"/>
          <w:sz w:val="18"/>
          <w:szCs w:val="18"/>
        </w:rPr>
        <w:br/>
        <w:t>Чернышевского. Не объявляя ему открыто о своем вступлении</w:t>
      </w:r>
      <w:r>
        <w:rPr>
          <w:color w:val="000000"/>
          <w:sz w:val="18"/>
          <w:szCs w:val="18"/>
        </w:rPr>
        <w:br/>
        <w:t>в общество, они вели речь разными обиняками, говорили о необ-</w:t>
      </w:r>
      <w:r>
        <w:rPr>
          <w:color w:val="000000"/>
          <w:sz w:val="18"/>
          <w:szCs w:val="18"/>
        </w:rPr>
        <w:br/>
        <w:t>ходимости устраивать кружки между молодежью, и притом</w:t>
      </w:r>
      <w:r>
        <w:rPr>
          <w:color w:val="000000"/>
          <w:sz w:val="18"/>
          <w:szCs w:val="18"/>
        </w:rPr>
        <w:br/>
        <w:t>кружки с общественным направлением. Но Чернышевский, хотя</w:t>
      </w:r>
      <w:r>
        <w:rPr>
          <w:color w:val="000000"/>
          <w:sz w:val="18"/>
          <w:szCs w:val="18"/>
        </w:rPr>
        <w:br/>
        <w:t>и высказывал одобрение этим планам, оставался однако непрони-</w:t>
      </w:r>
      <w:r>
        <w:rPr>
          <w:color w:val="000000"/>
          <w:sz w:val="18"/>
          <w:szCs w:val="18"/>
        </w:rPr>
        <w:br/>
        <w:t>цаем, при этом хорошо отозвался о «господине в пенсне» и рас-</w:t>
      </w:r>
      <w:r>
        <w:rPr>
          <w:color w:val="000000"/>
          <w:sz w:val="18"/>
          <w:szCs w:val="18"/>
        </w:rPr>
        <w:br/>
        <w:t>сказал басню Эзопа о медведе, который порвал дружбу с челове-</w:t>
      </w:r>
      <w:r>
        <w:rPr>
          <w:color w:val="000000"/>
          <w:sz w:val="18"/>
          <w:szCs w:val="18"/>
        </w:rPr>
        <w:br/>
        <w:t>ком за то, что тот в одном случае дул на огонь, чтобы он хоро-</w:t>
      </w:r>
      <w:r>
        <w:rPr>
          <w:color w:val="000000"/>
          <w:sz w:val="18"/>
          <w:szCs w:val="18"/>
        </w:rPr>
        <w:br/>
        <w:t>шенько разгорался, а в другом — с целью погасить его*.</w:t>
      </w:r>
    </w:p>
    <w:p w:rsidR="00931FC0" w:rsidRDefault="00931FC0" w:rsidP="00931FC0">
      <w:pPr>
        <w:shd w:val="clear" w:color="auto" w:fill="FFFFFF"/>
        <w:spacing w:line="173" w:lineRule="exact"/>
        <w:ind w:left="5" w:right="523" w:firstLine="245"/>
        <w:jc w:val="both"/>
      </w:pPr>
      <w:r>
        <w:rPr>
          <w:color w:val="000000"/>
          <w:sz w:val="18"/>
          <w:szCs w:val="18"/>
        </w:rPr>
        <w:t>Во всяком случае, хотя мысль о возможной руководящей роля</w:t>
      </w:r>
      <w:r>
        <w:rPr>
          <w:color w:val="000000"/>
          <w:sz w:val="18"/>
          <w:szCs w:val="18"/>
        </w:rPr>
        <w:br/>
        <w:t>Чернышевского в «Земле и воле» очень «анкуражировала» ее</w:t>
      </w:r>
      <w:r>
        <w:rPr>
          <w:color w:val="000000"/>
          <w:sz w:val="18"/>
          <w:szCs w:val="18"/>
        </w:rPr>
        <w:br/>
        <w:t>молодых сочленов, но ни в то время, ни в последующее Пантелеев,</w:t>
      </w:r>
      <w:r>
        <w:rPr>
          <w:color w:val="000000"/>
          <w:sz w:val="18"/>
          <w:szCs w:val="18"/>
        </w:rPr>
        <w:br/>
        <w:t>один из самых активных членов общества, не имел никаких дан-</w:t>
      </w:r>
      <w:r>
        <w:rPr>
          <w:color w:val="000000"/>
          <w:sz w:val="18"/>
          <w:szCs w:val="18"/>
        </w:rPr>
        <w:br/>
        <w:t>ных для того, чтобы с уверенностью допустить участие в этой</w:t>
      </w:r>
      <w:r>
        <w:rPr>
          <w:color w:val="000000"/>
          <w:sz w:val="18"/>
          <w:szCs w:val="18"/>
        </w:rPr>
        <w:br/>
        <w:t>организации Николая Гавриловича.</w:t>
      </w:r>
    </w:p>
    <w:p w:rsidR="00931FC0" w:rsidRDefault="00931FC0" w:rsidP="00931FC0">
      <w:pPr>
        <w:shd w:val="clear" w:color="auto" w:fill="FFFFFF"/>
        <w:spacing w:line="173" w:lineRule="exact"/>
        <w:ind w:left="245"/>
      </w:pPr>
      <w:r>
        <w:rPr>
          <w:color w:val="000000"/>
          <w:sz w:val="18"/>
          <w:szCs w:val="18"/>
        </w:rPr>
        <w:t>Столь   же   сомнительно, чтобы   Чернышевский   был   одним</w:t>
      </w:r>
    </w:p>
    <w:p w:rsidR="00931FC0" w:rsidRDefault="00931FC0" w:rsidP="00931FC0">
      <w:pPr>
        <w:shd w:val="clear" w:color="auto" w:fill="FFFFFF"/>
        <w:spacing w:line="173" w:lineRule="exact"/>
        <w:ind w:left="245"/>
        <w:sectPr w:rsidR="00931FC0">
          <w:pgSz w:w="7937" w:h="11339"/>
          <w:pgMar w:top="1160" w:right="793" w:bottom="360" w:left="1254" w:header="720" w:footer="720" w:gutter="0"/>
          <w:cols w:space="60"/>
          <w:noEndnote/>
        </w:sectPr>
      </w:pPr>
    </w:p>
    <w:p w:rsidR="00931FC0" w:rsidRDefault="00931FC0" w:rsidP="00931FC0">
      <w:pPr>
        <w:framePr w:h="355" w:hSpace="38" w:wrap="notBeside" w:vAnchor="text" w:hAnchor="margin" w:x="5435" w:y="3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5750" cy="228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2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08" w:hSpace="38" w:wrap="notBeside" w:vAnchor="text" w:hAnchor="margin" w:x="4283" w:y="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4375" cy="257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2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11" w:hRule="exact" w:hSpace="38" w:wrap="notBeside" w:vAnchor="text" w:hAnchor="margin" w:x="-3" w:y="44"/>
        <w:shd w:val="clear" w:color="auto" w:fill="FFFFFF"/>
      </w:pPr>
      <w:r>
        <w:rPr>
          <w:color w:val="000000"/>
          <w:sz w:val="18"/>
          <w:szCs w:val="18"/>
        </w:rPr>
        <w:t>из авторов конституционного подпольного листка «Великорус».</w:t>
      </w:r>
    </w:p>
    <w:p w:rsidR="00931FC0" w:rsidRDefault="00931FC0" w:rsidP="00931FC0">
      <w:pPr>
        <w:shd w:val="clear" w:color="auto" w:fill="FFFFFF"/>
        <w:spacing w:before="14" w:after="139" w:line="168" w:lineRule="exact"/>
        <w:jc w:val="both"/>
      </w:pPr>
      <w:r>
        <w:rPr>
          <w:color w:val="000000"/>
          <w:sz w:val="18"/>
          <w:szCs w:val="18"/>
        </w:rPr>
        <w:t>Всего вышло три номера этой газеты между июлем и сен-</w:t>
      </w:r>
      <w:r>
        <w:rPr>
          <w:color w:val="000000"/>
          <w:sz w:val="18"/>
          <w:szCs w:val="18"/>
        </w:rPr>
        <w:br/>
        <w:t>тябрем 1861 года.... Сторонники того взгляда, что Николай</w:t>
      </w:r>
      <w:r>
        <w:rPr>
          <w:color w:val="000000"/>
          <w:sz w:val="18"/>
          <w:szCs w:val="18"/>
        </w:rPr>
        <w:br/>
        <w:t>Гаврилович был чуть ли не редактором «Великоруса», должны</w:t>
      </w:r>
      <w:r>
        <w:rPr>
          <w:color w:val="000000"/>
          <w:sz w:val="18"/>
          <w:szCs w:val="18"/>
        </w:rPr>
        <w:br/>
        <w:t>были бы привести хоть какие-либо фактические доказатель-</w:t>
      </w:r>
      <w:r>
        <w:rPr>
          <w:color w:val="000000"/>
          <w:sz w:val="18"/>
          <w:szCs w:val="18"/>
        </w:rPr>
        <w:br/>
        <w:t>ства своего утверждения, но до сих пор этого сделано</w:t>
      </w:r>
      <w:r>
        <w:rPr>
          <w:color w:val="000000"/>
          <w:sz w:val="18"/>
          <w:szCs w:val="18"/>
        </w:rPr>
        <w:br/>
        <w:t>не было, и рассуждения их не выходят из области догадок **...</w:t>
      </w:r>
    </w:p>
    <w:p w:rsidR="00931FC0" w:rsidRDefault="00931FC0" w:rsidP="00931FC0">
      <w:pPr>
        <w:shd w:val="clear" w:color="auto" w:fill="FFFFFF"/>
        <w:spacing w:before="14" w:after="139" w:line="168" w:lineRule="exact"/>
        <w:jc w:val="both"/>
        <w:sectPr w:rsidR="00931FC0">
          <w:type w:val="continuous"/>
          <w:pgSz w:w="7937" w:h="11339"/>
          <w:pgMar w:top="1160" w:right="1316" w:bottom="360" w:left="1264" w:header="720" w:footer="720" w:gutter="0"/>
          <w:cols w:space="60"/>
          <w:noEndnote/>
        </w:sectPr>
      </w:pPr>
    </w:p>
    <w:p w:rsidR="00931FC0" w:rsidRDefault="00931FC0" w:rsidP="00931FC0">
      <w:pPr>
        <w:framePr w:h="38" w:hSpace="10080" w:wrap="notBeside" w:vAnchor="text" w:hAnchor="margin" w:x="2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2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38" w:hSpace="10080" w:wrap="notBeside" w:vAnchor="text" w:hAnchor="margin" w:x="25" w:y="1"/>
        <w:rPr>
          <w:sz w:val="24"/>
          <w:szCs w:val="24"/>
        </w:rPr>
        <w:sectPr w:rsidR="00931FC0">
          <w:type w:val="continuous"/>
          <w:pgSz w:w="7937" w:h="11339"/>
          <w:pgMar w:top="1160" w:right="793" w:bottom="360" w:left="1254" w:header="720" w:footer="720" w:gutter="0"/>
          <w:cols w:space="720"/>
          <w:noEndnote/>
        </w:sectPr>
      </w:pPr>
    </w:p>
    <w:p w:rsidR="00931FC0" w:rsidRDefault="00931FC0" w:rsidP="00931FC0">
      <w:pPr>
        <w:framePr w:h="624" w:hSpace="38" w:wrap="notBeside" w:vAnchor="text" w:hAnchor="margin" w:x="5425" w:y="18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00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2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18" w:hSpace="38" w:wrap="notBeside" w:vAnchor="text" w:hAnchor="margin" w:x="5435" w:y="28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66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2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9" w:hRule="exact" w:hSpace="38" w:wrap="notBeside" w:vAnchor="text" w:hAnchor="margin" w:x="5555" w:y="204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79" w:hRule="exact" w:hSpace="38" w:wrap="notBeside" w:vAnchor="text" w:hAnchor="margin" w:x="5555" w:y="293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96" w:line="149" w:lineRule="exact"/>
        <w:ind w:left="5" w:right="5" w:firstLine="322"/>
        <w:jc w:val="both"/>
      </w:pPr>
      <w:r>
        <w:rPr>
          <w:color w:val="000000"/>
          <w:spacing w:val="-8"/>
          <w:sz w:val="18"/>
          <w:szCs w:val="18"/>
        </w:rPr>
        <w:t>* Пантелеев не объясняет, какой смысл имела тогда эта притча. Быть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может, Чернышевский хотел дать понять молодежи, что если раньше он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удерживал ее от революционных конспираций, то впредь он не намерен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z w:val="18"/>
          <w:szCs w:val="18"/>
        </w:rPr>
        <w:t>этого делать.</w:t>
      </w:r>
    </w:p>
    <w:p w:rsidR="00931FC0" w:rsidRDefault="00931FC0" w:rsidP="00931FC0">
      <w:pPr>
        <w:shd w:val="clear" w:color="auto" w:fill="FFFFFF"/>
        <w:spacing w:line="158" w:lineRule="exact"/>
        <w:ind w:firstLine="240"/>
        <w:jc w:val="both"/>
      </w:pPr>
      <w:r>
        <w:rPr>
          <w:color w:val="000000"/>
          <w:spacing w:val="-4"/>
          <w:sz w:val="18"/>
          <w:szCs w:val="18"/>
        </w:rPr>
        <w:t>** Лемке в статье «Процесс великорусцев» («Былое», 1906, №</w:t>
      </w:r>
      <w:r>
        <w:rPr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4"/>
          <w:sz w:val="18"/>
          <w:szCs w:val="18"/>
        </w:rPr>
        <w:t>7)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ссылается на свидетельство Стахевича, сосланного в начале 60-х годов по</w:t>
      </w:r>
      <w:r>
        <w:rPr>
          <w:color w:val="000000"/>
          <w:spacing w:val="-9"/>
          <w:sz w:val="18"/>
          <w:szCs w:val="18"/>
        </w:rPr>
        <w:br/>
        <w:t>другому политическому делу и прожившего с Чернышевским несколько лет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в Сибири. «Я заметил, — сообщает Стахевич («Закаспийское обозрение»,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1905, № 143), — что Чернышевский с явственным сочувствием относится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к листкам, выходившим в неопределенные сроки под заглавием «Велико-</w:t>
      </w:r>
      <w:r>
        <w:rPr>
          <w:color w:val="000000"/>
          <w:spacing w:val="-8"/>
          <w:sz w:val="18"/>
          <w:szCs w:val="18"/>
        </w:rPr>
        <w:br/>
        <w:t>рус»; вышло, помнится, три номера. Слушая разговоры Николая Гаврило-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вича, я иногда замечал, что и содержание мыслей, и способ их выражения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 xml:space="preserve">сильнейшим образом напоминают мне листок «Великорус», и </w:t>
      </w:r>
      <w:r>
        <w:rPr>
          <w:color w:val="000000"/>
          <w:spacing w:val="-8"/>
          <w:sz w:val="18"/>
          <w:szCs w:val="18"/>
          <w:u w:val="single"/>
        </w:rPr>
        <w:t xml:space="preserve">я </w:t>
      </w:r>
      <w:r>
        <w:rPr>
          <w:i/>
          <w:iCs/>
          <w:color w:val="000000"/>
          <w:spacing w:val="-8"/>
          <w:sz w:val="18"/>
          <w:szCs w:val="18"/>
          <w:u w:val="single"/>
        </w:rPr>
        <w:t>про себя</w:t>
      </w:r>
      <w:r>
        <w:rPr>
          <w:i/>
          <w:iCs/>
          <w:color w:val="000000"/>
          <w:spacing w:val="-8"/>
          <w:sz w:val="18"/>
          <w:szCs w:val="18"/>
          <w:u w:val="single"/>
        </w:rPr>
        <w:br/>
      </w:r>
      <w:r>
        <w:rPr>
          <w:i/>
          <w:iCs/>
          <w:color w:val="000000"/>
          <w:spacing w:val="-6"/>
          <w:sz w:val="18"/>
          <w:szCs w:val="18"/>
        </w:rPr>
        <w:t xml:space="preserve">решил, </w:t>
      </w:r>
      <w:r>
        <w:rPr>
          <w:color w:val="000000"/>
          <w:spacing w:val="-6"/>
          <w:sz w:val="18"/>
          <w:szCs w:val="18"/>
        </w:rPr>
        <w:t xml:space="preserve">что он был или автором, </w:t>
      </w:r>
      <w:r>
        <w:rPr>
          <w:color w:val="000000"/>
          <w:spacing w:val="-6"/>
          <w:sz w:val="18"/>
          <w:szCs w:val="18"/>
          <w:u w:val="single"/>
        </w:rPr>
        <w:t>или, по меньшей мере, соавтором этих</w:t>
      </w:r>
      <w:r>
        <w:rPr>
          <w:color w:val="000000"/>
          <w:spacing w:val="-6"/>
          <w:sz w:val="18"/>
          <w:szCs w:val="18"/>
          <w:u w:val="single"/>
        </w:rPr>
        <w:br/>
      </w:r>
      <w:r>
        <w:rPr>
          <w:color w:val="000000"/>
          <w:spacing w:val="-8"/>
          <w:sz w:val="18"/>
          <w:szCs w:val="18"/>
        </w:rPr>
        <w:t>листков, проповедовавших необходимость конституционных преобразо-</w:t>
      </w:r>
      <w:r>
        <w:rPr>
          <w:color w:val="000000"/>
          <w:spacing w:val="-8"/>
          <w:sz w:val="18"/>
          <w:szCs w:val="18"/>
        </w:rPr>
        <w:br/>
        <w:t>ваний». Пантелеев на этот счет выражается довольно осторожно. Упоминая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 xml:space="preserve">о некоем Захарьине, который </w:t>
      </w:r>
      <w:r>
        <w:rPr>
          <w:i/>
          <w:iCs/>
          <w:color w:val="000000"/>
          <w:spacing w:val="-10"/>
          <w:sz w:val="18"/>
          <w:szCs w:val="18"/>
        </w:rPr>
        <w:t xml:space="preserve">«по некоторым указаниям </w:t>
      </w:r>
      <w:r>
        <w:rPr>
          <w:color w:val="000000"/>
          <w:spacing w:val="-10"/>
          <w:sz w:val="18"/>
          <w:szCs w:val="18"/>
        </w:rPr>
        <w:t>принимал непо-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 xml:space="preserve">средственное участие, </w:t>
      </w:r>
      <w:r>
        <w:rPr>
          <w:i/>
          <w:iCs/>
          <w:color w:val="000000"/>
          <w:spacing w:val="-9"/>
          <w:sz w:val="18"/>
          <w:szCs w:val="18"/>
        </w:rPr>
        <w:t xml:space="preserve">кажется, </w:t>
      </w:r>
      <w:r>
        <w:rPr>
          <w:color w:val="000000"/>
          <w:spacing w:val="-9"/>
          <w:sz w:val="18"/>
          <w:szCs w:val="18"/>
        </w:rPr>
        <w:t>в «Великорусе»», он прибавляет в приме-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 xml:space="preserve">чании: «Близость Захарьина с Чернышевским </w:t>
      </w:r>
      <w:r>
        <w:rPr>
          <w:color w:val="000000"/>
          <w:spacing w:val="-7"/>
          <w:sz w:val="18"/>
          <w:szCs w:val="18"/>
          <w:u w:val="single"/>
        </w:rPr>
        <w:t>дает мне основание думать,</w:t>
      </w:r>
      <w:r>
        <w:rPr>
          <w:color w:val="000000"/>
          <w:spacing w:val="-7"/>
          <w:sz w:val="18"/>
          <w:szCs w:val="18"/>
          <w:u w:val="single"/>
        </w:rPr>
        <w:br/>
      </w:r>
      <w:r>
        <w:rPr>
          <w:color w:val="000000"/>
          <w:spacing w:val="-3"/>
          <w:sz w:val="18"/>
          <w:szCs w:val="18"/>
          <w:u w:val="single"/>
        </w:rPr>
        <w:t>что Н</w:t>
      </w:r>
      <w:r>
        <w:rPr>
          <w:color w:val="000000"/>
          <w:spacing w:val="-3"/>
          <w:sz w:val="18"/>
          <w:szCs w:val="18"/>
        </w:rPr>
        <w:t xml:space="preserve">ик. Гавр, был, </w:t>
      </w:r>
      <w:r>
        <w:rPr>
          <w:i/>
          <w:iCs/>
          <w:color w:val="000000"/>
          <w:spacing w:val="-3"/>
          <w:sz w:val="18"/>
          <w:szCs w:val="18"/>
        </w:rPr>
        <w:t>м</w:t>
      </w:r>
      <w:r>
        <w:rPr>
          <w:i/>
          <w:iCs/>
          <w:color w:val="000000"/>
          <w:spacing w:val="-3"/>
          <w:sz w:val="18"/>
          <w:szCs w:val="18"/>
          <w:u w:val="single"/>
        </w:rPr>
        <w:t xml:space="preserve">ожет быть, </w:t>
      </w:r>
      <w:r>
        <w:rPr>
          <w:color w:val="000000"/>
          <w:spacing w:val="-3"/>
          <w:sz w:val="18"/>
          <w:szCs w:val="18"/>
          <w:u w:val="single"/>
        </w:rPr>
        <w:t>не совсем чужд делу «Великоруса».</w:t>
      </w:r>
      <w:r>
        <w:rPr>
          <w:color w:val="000000"/>
          <w:spacing w:val="-3"/>
          <w:sz w:val="18"/>
          <w:szCs w:val="18"/>
          <w:u w:val="single"/>
        </w:rPr>
        <w:br/>
      </w:r>
      <w:r>
        <w:rPr>
          <w:color w:val="000000"/>
          <w:spacing w:val="-9"/>
          <w:sz w:val="18"/>
          <w:szCs w:val="18"/>
        </w:rPr>
        <w:t>К тому же манера говорить с публикой, стиль «Великоруса» очень напоми-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нает н. Г. В 90-х годах покойный А. А. Рихтер говорил мне, что, по его</w:t>
      </w:r>
      <w:r>
        <w:rPr>
          <w:color w:val="000000"/>
          <w:spacing w:val="-7"/>
          <w:sz w:val="18"/>
          <w:szCs w:val="18"/>
        </w:rPr>
        <w:br/>
        <w:t>сведениям, одним из главных членов кружка, выпустившего «Великорус»,</w:t>
      </w:r>
    </w:p>
    <w:p w:rsidR="00931FC0" w:rsidRDefault="00931FC0" w:rsidP="00931FC0">
      <w:pPr>
        <w:shd w:val="clear" w:color="auto" w:fill="FFFFFF"/>
        <w:spacing w:line="158" w:lineRule="exact"/>
        <w:ind w:firstLine="240"/>
        <w:jc w:val="both"/>
        <w:sectPr w:rsidR="00931FC0">
          <w:type w:val="continuous"/>
          <w:pgSz w:w="7937" w:h="11339"/>
          <w:pgMar w:top="1160" w:right="1316" w:bottom="360" w:left="127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b/>
          <w:bCs/>
          <w:color w:val="000000"/>
          <w:sz w:val="18"/>
          <w:szCs w:val="18"/>
        </w:rPr>
        <w:lastRenderedPageBreak/>
        <w:t>612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174" w:right="1344" w:bottom="360" w:left="1266" w:header="720" w:footer="720" w:gutter="0"/>
          <w:cols w:space="60"/>
          <w:noEndnote/>
        </w:sectPr>
      </w:pPr>
    </w:p>
    <w:p w:rsidR="00931FC0" w:rsidRDefault="00931FC0" w:rsidP="00931FC0">
      <w:pPr>
        <w:framePr w:h="447" w:hSpace="38" w:wrap="notBeside" w:vAnchor="text" w:hAnchor="margin" w:x="-167" w:y="66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85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2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30" w:line="182" w:lineRule="exact"/>
        <w:ind w:firstLine="240"/>
        <w:jc w:val="both"/>
      </w:pPr>
      <w:r>
        <w:rPr>
          <w:color w:val="000000"/>
          <w:sz w:val="18"/>
          <w:szCs w:val="18"/>
        </w:rPr>
        <w:lastRenderedPageBreak/>
        <w:t>К кружку московских «якобинцев» Зайчневского и Арги-</w:t>
      </w:r>
      <w:r>
        <w:rPr>
          <w:color w:val="000000"/>
          <w:sz w:val="18"/>
          <w:szCs w:val="18"/>
        </w:rPr>
        <w:br/>
        <w:t>ропуло, выпустившему за подписью «Центральный Революцион-</w:t>
      </w:r>
      <w:r>
        <w:rPr>
          <w:color w:val="000000"/>
          <w:sz w:val="18"/>
          <w:szCs w:val="18"/>
        </w:rPr>
        <w:br/>
        <w:t>ный Комитет» прокламацию «Молодая Россия» *, Чернышев-</w:t>
      </w:r>
      <w:r>
        <w:rPr>
          <w:color w:val="000000"/>
          <w:sz w:val="18"/>
          <w:szCs w:val="18"/>
        </w:rPr>
        <w:br/>
        <w:t>ский относился прямо отрицательно. Несмотря на антибуржуаз-</w:t>
      </w:r>
      <w:r>
        <w:rPr>
          <w:color w:val="000000"/>
          <w:sz w:val="18"/>
          <w:szCs w:val="18"/>
        </w:rPr>
        <w:br/>
        <w:t>ное содержание этой прокламации, наделавшей в свое время</w:t>
      </w:r>
      <w:r>
        <w:rPr>
          <w:color w:val="000000"/>
          <w:sz w:val="18"/>
          <w:szCs w:val="18"/>
        </w:rPr>
        <w:br/>
        <w:t>столько шума, на разоблачение ею либеральных иллюзий Гер-</w:t>
      </w:r>
      <w:r>
        <w:rPr>
          <w:color w:val="000000"/>
          <w:sz w:val="18"/>
          <w:szCs w:val="18"/>
        </w:rPr>
        <w:br/>
        <w:t>цена и «Великоруса», на отказ от каких бы то ни было компро-</w:t>
      </w:r>
      <w:r>
        <w:rPr>
          <w:color w:val="000000"/>
          <w:sz w:val="18"/>
          <w:szCs w:val="18"/>
        </w:rPr>
        <w:br/>
        <w:t>миссов с существующим политическим и экономическим строем,</w:t>
      </w:r>
      <w:r>
        <w:rPr>
          <w:color w:val="000000"/>
          <w:sz w:val="18"/>
          <w:szCs w:val="18"/>
        </w:rPr>
        <w:br/>
        <w:t>на определенно революционный и даже социалистический ее</w:t>
      </w:r>
      <w:r>
        <w:rPr>
          <w:color w:val="000000"/>
          <w:sz w:val="18"/>
          <w:szCs w:val="18"/>
        </w:rPr>
        <w:br/>
        <w:t>характер, Чернышевскому она решительно не понравилась.</w:t>
      </w:r>
      <w:r>
        <w:rPr>
          <w:color w:val="000000"/>
          <w:sz w:val="18"/>
          <w:szCs w:val="18"/>
        </w:rPr>
        <w:br/>
        <w:t>Вероятно, он был недоволен ее несерьезностью, декламаторским</w:t>
      </w:r>
      <w:r>
        <w:rPr>
          <w:color w:val="000000"/>
          <w:sz w:val="18"/>
          <w:szCs w:val="18"/>
        </w:rPr>
        <w:br/>
        <w:t>и кровожадным тоном, тем более, что, появившись одновременно</w:t>
      </w:r>
      <w:r>
        <w:rPr>
          <w:color w:val="000000"/>
          <w:sz w:val="18"/>
          <w:szCs w:val="18"/>
        </w:rPr>
        <w:br/>
        <w:t>с петербургскими пожарами, она подала врагам демократии</w:t>
      </w:r>
      <w:r>
        <w:rPr>
          <w:color w:val="000000"/>
          <w:sz w:val="18"/>
          <w:szCs w:val="18"/>
        </w:rPr>
        <w:br/>
        <w:t>повод обвинять революционеров в учинении поджогов с целью</w:t>
      </w:r>
      <w:r>
        <w:rPr>
          <w:color w:val="000000"/>
          <w:sz w:val="18"/>
          <w:szCs w:val="18"/>
        </w:rPr>
        <w:br/>
        <w:t>вызвать смуту. Чернышевский чрезвычайно сухо принял при-</w:t>
      </w:r>
      <w:r>
        <w:rPr>
          <w:color w:val="000000"/>
          <w:sz w:val="18"/>
          <w:szCs w:val="18"/>
        </w:rPr>
        <w:br/>
        <w:t>ехавшего к нему делегата от московского кружка и отказался</w:t>
      </w:r>
      <w:r>
        <w:rPr>
          <w:color w:val="000000"/>
          <w:sz w:val="18"/>
          <w:szCs w:val="18"/>
        </w:rPr>
        <w:br/>
        <w:t>взять доставленные ему для распространения экземпляры про-</w:t>
      </w:r>
      <w:r>
        <w:rPr>
          <w:color w:val="000000"/>
          <w:sz w:val="18"/>
          <w:szCs w:val="18"/>
        </w:rPr>
        <w:br/>
        <w:t>кламации. По затем он как будто стал сожалеть о том, что оттолк-</w:t>
      </w:r>
      <w:r>
        <w:rPr>
          <w:color w:val="000000"/>
          <w:sz w:val="18"/>
          <w:szCs w:val="18"/>
        </w:rPr>
        <w:br/>
        <w:t>нул от себя людей, быть может, экспансивных и увлекающихся,</w:t>
      </w:r>
      <w:r>
        <w:rPr>
          <w:color w:val="000000"/>
          <w:sz w:val="18"/>
          <w:szCs w:val="18"/>
        </w:rPr>
        <w:br/>
        <w:t>но горячо преданных народным иптересам, решительных и в идей-</w:t>
      </w:r>
      <w:r>
        <w:rPr>
          <w:color w:val="000000"/>
          <w:sz w:val="18"/>
          <w:szCs w:val="18"/>
        </w:rPr>
        <w:br/>
        <w:t>ном отношении близко к нему стоящих. Он решил выпустить</w:t>
      </w:r>
      <w:r>
        <w:rPr>
          <w:color w:val="000000"/>
          <w:sz w:val="18"/>
          <w:szCs w:val="18"/>
        </w:rPr>
        <w:br/>
        <w:t>прокламацию «К нашим лучшим друзьям», которая должна была</w:t>
      </w:r>
      <w:r>
        <w:rPr>
          <w:color w:val="000000"/>
          <w:sz w:val="18"/>
          <w:szCs w:val="18"/>
        </w:rPr>
        <w:br/>
        <w:t>рассеять недоразумения между ним и москвичами; но скорый</w:t>
      </w:r>
      <w:r>
        <w:rPr>
          <w:color w:val="000000"/>
          <w:sz w:val="18"/>
          <w:szCs w:val="18"/>
        </w:rPr>
        <w:br/>
        <w:t>арест помешал ему выполнить это намерение. Так рассказывает</w:t>
      </w:r>
      <w:r>
        <w:rPr>
          <w:color w:val="000000"/>
          <w:sz w:val="18"/>
          <w:szCs w:val="18"/>
        </w:rPr>
        <w:br/>
        <w:t>Пантелеев со слов Н. Утина**. А Лемке со слов С. Южакова,</w:t>
      </w:r>
      <w:r>
        <w:rPr>
          <w:color w:val="000000"/>
          <w:sz w:val="18"/>
          <w:szCs w:val="18"/>
        </w:rPr>
        <w:br/>
        <w:t>слышавшего этот рассказ от И. Гольц-Миллера, члена москов-</w:t>
      </w:r>
      <w:r>
        <w:rPr>
          <w:color w:val="000000"/>
          <w:sz w:val="18"/>
          <w:szCs w:val="18"/>
        </w:rPr>
        <w:br/>
        <w:t>ского кружка, сообщает, что Чернышевский отчасти осуществил</w:t>
      </w:r>
      <w:r>
        <w:rPr>
          <w:color w:val="000000"/>
          <w:sz w:val="18"/>
          <w:szCs w:val="18"/>
        </w:rPr>
        <w:br/>
        <w:t>свое намерение. А именно он послал в Москву видного революци-</w:t>
      </w:r>
      <w:r>
        <w:rPr>
          <w:color w:val="000000"/>
          <w:sz w:val="18"/>
          <w:szCs w:val="18"/>
        </w:rPr>
        <w:br/>
        <w:t>онного деятеля того времени и одного из основателей «Земли</w:t>
      </w:r>
      <w:r>
        <w:rPr>
          <w:color w:val="000000"/>
          <w:sz w:val="18"/>
          <w:szCs w:val="18"/>
        </w:rPr>
        <w:br/>
        <w:t>и воли», А. А. Слепцова***, с тем, чтобы уговорить коми-</w:t>
      </w:r>
      <w:r>
        <w:rPr>
          <w:color w:val="000000"/>
          <w:sz w:val="18"/>
          <w:szCs w:val="18"/>
        </w:rPr>
        <w:br/>
        <w:t>тет как-нибудь сгладить крайне неблагоприятное впечатление,</w:t>
      </w:r>
    </w:p>
    <w:p w:rsidR="00931FC0" w:rsidRDefault="00931FC0" w:rsidP="00931FC0">
      <w:pPr>
        <w:shd w:val="clear" w:color="auto" w:fill="FFFFFF"/>
        <w:spacing w:before="230" w:line="182" w:lineRule="exact"/>
        <w:ind w:firstLine="240"/>
        <w:jc w:val="both"/>
        <w:sectPr w:rsidR="00931FC0">
          <w:type w:val="continuous"/>
          <w:pgSz w:w="7937" w:h="11339"/>
          <w:pgMar w:top="1174" w:right="1344" w:bottom="360" w:left="1266" w:header="720" w:footer="720" w:gutter="0"/>
          <w:cols w:space="60"/>
          <w:noEndnote/>
        </w:sectPr>
      </w:pPr>
    </w:p>
    <w:p w:rsidR="00931FC0" w:rsidRDefault="00931FC0" w:rsidP="00931FC0">
      <w:pPr>
        <w:framePr w:h="413" w:hSpace="38" w:wrap="notBeside" w:vAnchor="text" w:hAnchor="margin" w:x="-162" w:y="24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2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notBeside" w:vAnchor="text" w:hAnchor="margin" w:x="-479" w:y="2468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59" w:line="173" w:lineRule="exact"/>
        <w:ind w:left="5" w:right="5"/>
        <w:jc w:val="both"/>
      </w:pPr>
      <w:r>
        <w:rPr>
          <w:color w:val="000000"/>
          <w:spacing w:val="-10"/>
          <w:sz w:val="18"/>
          <w:szCs w:val="18"/>
        </w:rPr>
        <w:lastRenderedPageBreak/>
        <w:t>был давно умерший Лугинин. Кажется, он выведен Чернышевским в «Про-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4"/>
          <w:sz w:val="18"/>
          <w:szCs w:val="18"/>
        </w:rPr>
        <w:t xml:space="preserve">логе пролога» под именем Нивельзина» («Из воспоминаний», ч. </w:t>
      </w:r>
      <w:r>
        <w:rPr>
          <w:color w:val="000000"/>
          <w:spacing w:val="-4"/>
          <w:sz w:val="18"/>
          <w:szCs w:val="18"/>
          <w:lang w:val="en-US"/>
        </w:rPr>
        <w:t>I</w:t>
      </w:r>
      <w:r>
        <w:rPr>
          <w:color w:val="000000"/>
          <w:spacing w:val="-4"/>
          <w:sz w:val="18"/>
          <w:szCs w:val="18"/>
        </w:rPr>
        <w:t>, 327).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>В. Обручев, молодой офицер, осужденный по делу «Великоруса» на каторгу,</w:t>
      </w:r>
      <w:r>
        <w:rPr>
          <w:color w:val="000000"/>
          <w:spacing w:val="-11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был очень близок к Чернышевскому; по словам Пантелеева, он был даже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любимцем Николая Гавриловича. На основании вышеприведенных фактов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г. Кульчицкий решительно утверждает, что «инициатором, реда</w:t>
      </w:r>
      <w:r>
        <w:rPr>
          <w:color w:val="000000"/>
          <w:spacing w:val="-10"/>
          <w:sz w:val="18"/>
          <w:szCs w:val="18"/>
          <w:u w:val="single"/>
        </w:rPr>
        <w:t>ктором и</w:t>
      </w:r>
      <w:r>
        <w:rPr>
          <w:color w:val="000000"/>
          <w:spacing w:val="-10"/>
          <w:sz w:val="18"/>
          <w:szCs w:val="18"/>
          <w:u w:val="single"/>
        </w:rPr>
        <w:br/>
      </w:r>
      <w:r>
        <w:rPr>
          <w:color w:val="000000"/>
          <w:spacing w:val="-7"/>
          <w:sz w:val="18"/>
          <w:szCs w:val="18"/>
        </w:rPr>
        <w:t>руководителем «Великоруса» был не кто иной, как Чернышевский» (Ист.</w:t>
      </w:r>
    </w:p>
    <w:p w:rsidR="00931FC0" w:rsidRDefault="00931FC0" w:rsidP="00931FC0">
      <w:pPr>
        <w:shd w:val="clear" w:color="auto" w:fill="FFFFFF"/>
        <w:spacing w:before="34" w:line="154" w:lineRule="exact"/>
      </w:pPr>
      <w:r>
        <w:rPr>
          <w:color w:val="000000"/>
          <w:spacing w:val="-3"/>
          <w:sz w:val="18"/>
          <w:szCs w:val="18"/>
        </w:rPr>
        <w:t>рев. движ., стр. 256). Утверждение слишком смелое и рискованное...</w:t>
      </w:r>
    </w:p>
    <w:p w:rsidR="00931FC0" w:rsidRDefault="00931FC0" w:rsidP="00931FC0">
      <w:pPr>
        <w:shd w:val="clear" w:color="auto" w:fill="FFFFFF"/>
        <w:spacing w:line="154" w:lineRule="exact"/>
        <w:ind w:firstLine="86"/>
        <w:jc w:val="both"/>
      </w:pPr>
      <w:r>
        <w:rPr>
          <w:color w:val="000000"/>
          <w:spacing w:val="-12"/>
          <w:sz w:val="18"/>
          <w:szCs w:val="18"/>
        </w:rPr>
        <w:t>* Эта прокламация напечатана во 2-м приложении к сборникам «Госуд-</w:t>
      </w:r>
      <w:r>
        <w:rPr>
          <w:color w:val="000000"/>
          <w:spacing w:val="-12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преступления в России», изд. за границей В. Базилевским (Богучарским),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«Материалы для истории рев. движения в России в 60-х годах», Париж,</w:t>
      </w:r>
      <w:r>
        <w:rPr>
          <w:color w:val="000000"/>
          <w:spacing w:val="-6"/>
          <w:sz w:val="18"/>
          <w:szCs w:val="18"/>
        </w:rPr>
        <w:br/>
        <w:t>1905, стр. 56—63; отчасти у Лемке «Полит, процессы», 94—104.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*• «Из воспоминаний», ч.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269—270.</w:t>
      </w:r>
      <w:r>
        <w:rPr>
          <w:color w:val="000000"/>
          <w:sz w:val="18"/>
          <w:szCs w:val="18"/>
        </w:rPr>
        <w:br/>
        <w:t xml:space="preserve">*** Не его ли изображает г. Пантелеев под именем </w:t>
      </w:r>
      <w:r>
        <w:rPr>
          <w:color w:val="000000"/>
          <w:sz w:val="18"/>
          <w:szCs w:val="18"/>
          <w:u w:val="single"/>
        </w:rPr>
        <w:t>«господина</w:t>
      </w:r>
      <w:r>
        <w:rPr>
          <w:color w:val="000000"/>
          <w:sz w:val="18"/>
          <w:szCs w:val="18"/>
          <w:u w:val="single"/>
        </w:rPr>
        <w:br/>
      </w:r>
      <w:r>
        <w:rPr>
          <w:color w:val="000000"/>
          <w:spacing w:val="-3"/>
          <w:sz w:val="18"/>
          <w:szCs w:val="18"/>
        </w:rPr>
        <w:t xml:space="preserve">с пенсне»? См, «Из воспоминаний», ч, 1, гл, </w:t>
      </w:r>
      <w:r>
        <w:rPr>
          <w:color w:val="000000"/>
          <w:spacing w:val="-3"/>
          <w:sz w:val="18"/>
          <w:szCs w:val="18"/>
          <w:lang w:val="en-US"/>
        </w:rPr>
        <w:t xml:space="preserve">XXIV: </w:t>
      </w:r>
      <w:r>
        <w:rPr>
          <w:color w:val="000000"/>
          <w:spacing w:val="-3"/>
          <w:sz w:val="18"/>
          <w:szCs w:val="18"/>
        </w:rPr>
        <w:t>«Земля и волн».</w:t>
      </w:r>
    </w:p>
    <w:p w:rsidR="00931FC0" w:rsidRDefault="00931FC0" w:rsidP="00931FC0">
      <w:pPr>
        <w:shd w:val="clear" w:color="auto" w:fill="FFFFFF"/>
        <w:spacing w:line="154" w:lineRule="exact"/>
        <w:ind w:firstLine="86"/>
        <w:jc w:val="both"/>
        <w:sectPr w:rsidR="00931FC0">
          <w:type w:val="continuous"/>
          <w:pgSz w:w="7937" w:h="11339"/>
          <w:pgMar w:top="1174" w:right="1344" w:bottom="360" w:left="12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31"/>
      </w:pPr>
      <w:r>
        <w:rPr>
          <w:color w:val="000000"/>
          <w:sz w:val="18"/>
          <w:szCs w:val="18"/>
        </w:rPr>
        <w:lastRenderedPageBreak/>
        <w:t>613</w:t>
      </w:r>
    </w:p>
    <w:p w:rsidR="00931FC0" w:rsidRDefault="00931FC0" w:rsidP="00931FC0">
      <w:pPr>
        <w:shd w:val="clear" w:color="auto" w:fill="FFFFFF"/>
        <w:ind w:left="5131"/>
        <w:sectPr w:rsidR="00931FC0">
          <w:pgSz w:w="7937" w:h="11339"/>
          <w:pgMar w:top="1182" w:right="804" w:bottom="360" w:left="1283" w:header="720" w:footer="720" w:gutter="0"/>
          <w:cols w:space="60"/>
          <w:noEndnote/>
        </w:sectPr>
      </w:pPr>
    </w:p>
    <w:p w:rsidR="00931FC0" w:rsidRDefault="00931FC0" w:rsidP="00931FC0">
      <w:pPr>
        <w:framePr w:h="399" w:hSpace="38" w:wrap="notBeside" w:vAnchor="text" w:hAnchor="margin" w:x="5444" w:y="28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571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2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73" w:lineRule="exact"/>
        <w:ind w:left="19"/>
        <w:jc w:val="both"/>
      </w:pPr>
      <w:r>
        <w:rPr>
          <w:color w:val="000000"/>
          <w:sz w:val="18"/>
          <w:szCs w:val="18"/>
        </w:rPr>
        <w:lastRenderedPageBreak/>
        <w:t>произведенное на общество «Молодой Россией». Успел ли посла-</w:t>
      </w:r>
      <w:r>
        <w:rPr>
          <w:color w:val="000000"/>
          <w:sz w:val="18"/>
          <w:szCs w:val="18"/>
        </w:rPr>
        <w:br/>
        <w:t>нец в своей миссии, с точностью неизвестно, но возможно, что</w:t>
      </w:r>
      <w:r>
        <w:rPr>
          <w:color w:val="000000"/>
          <w:sz w:val="18"/>
          <w:szCs w:val="18"/>
        </w:rPr>
        <w:br/>
        <w:t>убеждения Чернышевского повлияли на москвичей. По край-</w:t>
      </w:r>
      <w:r>
        <w:rPr>
          <w:color w:val="000000"/>
          <w:sz w:val="18"/>
          <w:szCs w:val="18"/>
        </w:rPr>
        <w:br/>
        <w:t>ней мере, при обыске у Баллода найдена была рукопись про-</w:t>
      </w:r>
      <w:r>
        <w:rPr>
          <w:color w:val="000000"/>
          <w:sz w:val="18"/>
          <w:szCs w:val="18"/>
        </w:rPr>
        <w:br/>
        <w:t>кламации, под заглавием «Предостережение», являющейся</w:t>
      </w:r>
      <w:r>
        <w:rPr>
          <w:color w:val="000000"/>
          <w:sz w:val="18"/>
          <w:szCs w:val="18"/>
        </w:rPr>
        <w:br/>
        <w:t>как бы удовлетворением желания Чернышевского. Но при-</w:t>
      </w:r>
      <w:r>
        <w:rPr>
          <w:color w:val="000000"/>
          <w:sz w:val="18"/>
          <w:szCs w:val="18"/>
        </w:rPr>
        <w:br/>
        <w:t>надлежала ли эта прокламация действительно деятелям Цент-</w:t>
      </w:r>
      <w:r>
        <w:rPr>
          <w:color w:val="000000"/>
          <w:sz w:val="18"/>
          <w:szCs w:val="18"/>
        </w:rPr>
        <w:br/>
        <w:t>рального Революционного Комитета, до сих пор точно устано-</w:t>
      </w:r>
      <w:r>
        <w:rPr>
          <w:color w:val="000000"/>
          <w:sz w:val="18"/>
          <w:szCs w:val="18"/>
        </w:rPr>
        <w:br/>
        <w:t>вить нельзя *.</w:t>
      </w:r>
    </w:p>
    <w:p w:rsidR="00931FC0" w:rsidRDefault="00931FC0" w:rsidP="00931FC0">
      <w:pPr>
        <w:shd w:val="clear" w:color="auto" w:fill="FFFFFF"/>
        <w:spacing w:line="173" w:lineRule="exact"/>
        <w:ind w:left="14" w:right="5" w:firstLine="240"/>
        <w:jc w:val="both"/>
      </w:pPr>
      <w:r>
        <w:rPr>
          <w:color w:val="000000"/>
          <w:sz w:val="18"/>
          <w:szCs w:val="18"/>
        </w:rPr>
        <w:t>Столь же темным остается вопрос об отношении Чернышев-</w:t>
      </w:r>
      <w:r>
        <w:rPr>
          <w:color w:val="000000"/>
          <w:sz w:val="18"/>
          <w:szCs w:val="18"/>
        </w:rPr>
        <w:br/>
        <w:t>ского. к М. Михайлову и, в частности, к его революционному</w:t>
      </w:r>
      <w:r>
        <w:rPr>
          <w:color w:val="000000"/>
          <w:sz w:val="18"/>
          <w:szCs w:val="18"/>
        </w:rPr>
        <w:br/>
        <w:t>предприятию, т. е. к распространению известной прокламации</w:t>
      </w:r>
      <w:r>
        <w:rPr>
          <w:color w:val="000000"/>
          <w:sz w:val="18"/>
          <w:szCs w:val="18"/>
        </w:rPr>
        <w:br/>
        <w:t>«К молодому поколению». Текст этой прокламации написан был</w:t>
      </w:r>
      <w:r>
        <w:rPr>
          <w:color w:val="000000"/>
          <w:sz w:val="18"/>
          <w:szCs w:val="18"/>
        </w:rPr>
        <w:br/>
        <w:t>П. Шелгуновым, Михайлов же напечатал ее в Лондоне у Герцена</w:t>
      </w:r>
      <w:r>
        <w:rPr>
          <w:color w:val="000000"/>
          <w:sz w:val="18"/>
          <w:szCs w:val="18"/>
        </w:rPr>
        <w:br/>
        <w:t>и провез в Россию заклеенной в дно чемодана. Знал ли Черны-</w:t>
      </w:r>
      <w:r>
        <w:rPr>
          <w:color w:val="000000"/>
          <w:sz w:val="18"/>
          <w:szCs w:val="18"/>
        </w:rPr>
        <w:br/>
        <w:t>шевский о затее Шелгунова и Михайлова, неизвестно; но что</w:t>
      </w:r>
      <w:r>
        <w:rPr>
          <w:color w:val="000000"/>
          <w:sz w:val="18"/>
          <w:szCs w:val="18"/>
        </w:rPr>
        <w:br/>
        <w:t>по приезде в Петербург он был посвящен в это дело, Пантелеев</w:t>
      </w:r>
      <w:r>
        <w:rPr>
          <w:color w:val="000000"/>
          <w:sz w:val="18"/>
          <w:szCs w:val="18"/>
        </w:rPr>
        <w:br/>
        <w:t>утверждает категорически...</w:t>
      </w:r>
    </w:p>
    <w:p w:rsidR="00931FC0" w:rsidRDefault="00931FC0" w:rsidP="00931FC0">
      <w:pPr>
        <w:framePr w:h="960" w:hSpace="38" w:wrap="auto" w:vAnchor="text" w:hAnchor="text" w:x="4811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609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2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51" w:y="35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34" w:line="178" w:lineRule="exact"/>
        <w:ind w:left="10" w:right="648" w:firstLine="250"/>
        <w:jc w:val="both"/>
      </w:pPr>
      <w:r>
        <w:rPr>
          <w:color w:val="000000"/>
          <w:sz w:val="18"/>
          <w:szCs w:val="18"/>
        </w:rPr>
        <w:t>... Во всяком случае, ясно одно: если Чернышевский</w:t>
      </w:r>
      <w:r>
        <w:rPr>
          <w:color w:val="000000"/>
          <w:sz w:val="18"/>
          <w:szCs w:val="18"/>
        </w:rPr>
        <w:br/>
        <w:t>сам и не принимал активного участия в различных</w:t>
      </w:r>
      <w:r>
        <w:rPr>
          <w:color w:val="000000"/>
          <w:sz w:val="18"/>
          <w:szCs w:val="18"/>
        </w:rPr>
        <w:br/>
        <w:t>проявлениях начинавшегося тогда революционного дви-</w:t>
      </w:r>
      <w:r>
        <w:rPr>
          <w:color w:val="000000"/>
          <w:sz w:val="18"/>
          <w:szCs w:val="18"/>
        </w:rPr>
        <w:br/>
        <w:t>жения, то он всеми ими живо интересовался, о многих</w:t>
      </w:r>
      <w:r>
        <w:rPr>
          <w:color w:val="000000"/>
          <w:sz w:val="18"/>
          <w:szCs w:val="18"/>
        </w:rPr>
        <w:br/>
        <w:t>знал**, а некоторыми даже идейно руководил.</w:t>
      </w:r>
    </w:p>
    <w:p w:rsidR="00931FC0" w:rsidRDefault="00931FC0" w:rsidP="00931FC0">
      <w:pPr>
        <w:shd w:val="clear" w:color="auto" w:fill="FFFFFF"/>
        <w:spacing w:before="10" w:line="173" w:lineRule="exact"/>
        <w:ind w:right="24" w:firstLine="254"/>
        <w:jc w:val="both"/>
      </w:pPr>
      <w:r>
        <w:rPr>
          <w:color w:val="000000"/>
          <w:sz w:val="18"/>
          <w:szCs w:val="18"/>
        </w:rPr>
        <w:t>Был ли Чернышевский автором воззвания «К барским кре-</w:t>
      </w:r>
      <w:r>
        <w:rPr>
          <w:color w:val="000000"/>
          <w:sz w:val="18"/>
          <w:szCs w:val="18"/>
        </w:rPr>
        <w:br/>
        <w:t>стьянам»? Лемке и Русанов думают, что был***. Мы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скажем:</w:t>
      </w:r>
      <w:r>
        <w:rPr>
          <w:color w:val="000000"/>
          <w:sz w:val="18"/>
          <w:szCs w:val="18"/>
        </w:rPr>
        <w:br/>
        <w:t>ты, господи, веси! Пантелеев сообщает со слов Михайловского,</w:t>
      </w:r>
      <w:r>
        <w:rPr>
          <w:color w:val="000000"/>
          <w:sz w:val="18"/>
          <w:szCs w:val="18"/>
        </w:rPr>
        <w:br/>
        <w:t>который слышал этот рассказ от Шелгунова, что в зиму 1861 года</w:t>
      </w:r>
      <w:r>
        <w:rPr>
          <w:color w:val="000000"/>
          <w:sz w:val="18"/>
          <w:szCs w:val="18"/>
        </w:rPr>
        <w:br/>
        <w:t>Чернышевский написал прокламацию «К народу»; эту проклама-</w:t>
      </w:r>
      <w:r>
        <w:rPr>
          <w:color w:val="000000"/>
          <w:sz w:val="18"/>
          <w:szCs w:val="18"/>
        </w:rPr>
        <w:br/>
        <w:t>цию Шелгунов переписал измененным почерком и отдал ее М. Ми-</w:t>
      </w:r>
      <w:r>
        <w:rPr>
          <w:color w:val="000000"/>
          <w:sz w:val="18"/>
          <w:szCs w:val="18"/>
        </w:rPr>
        <w:br/>
        <w:t>хайлову, который передал ее Всеволоду Костомарову (о нем</w:t>
      </w:r>
      <w:r>
        <w:rPr>
          <w:color w:val="000000"/>
          <w:sz w:val="18"/>
          <w:szCs w:val="18"/>
        </w:rPr>
        <w:br/>
        <w:t>ниже) для непечатания ****. Очевидно, речь идет о проклама-</w:t>
      </w:r>
      <w:r>
        <w:rPr>
          <w:color w:val="000000"/>
          <w:sz w:val="18"/>
          <w:szCs w:val="18"/>
        </w:rPr>
        <w:br/>
        <w:t>ции «К барским крестьянам». Если даже допустить, что первую</w:t>
      </w:r>
      <w:r>
        <w:rPr>
          <w:color w:val="000000"/>
          <w:sz w:val="18"/>
          <w:szCs w:val="18"/>
        </w:rPr>
        <w:br/>
        <w:t>половину ее писал Чернышевский (хотя прямых указаний на это</w:t>
      </w:r>
      <w:r>
        <w:rPr>
          <w:color w:val="000000"/>
          <w:sz w:val="18"/>
          <w:szCs w:val="18"/>
        </w:rPr>
        <w:br/>
        <w:t>ни Лемке, ни Русанов не приводят никаких; сходство слога и</w:t>
      </w:r>
      <w:r>
        <w:rPr>
          <w:color w:val="000000"/>
          <w:sz w:val="18"/>
          <w:szCs w:val="18"/>
        </w:rPr>
        <w:br/>
        <w:t>содержания ничего не доказывает, как мы уже говорили выше), —</w:t>
      </w:r>
      <w:r>
        <w:rPr>
          <w:color w:val="000000"/>
          <w:sz w:val="18"/>
          <w:szCs w:val="18"/>
        </w:rPr>
        <w:br/>
        <w:t>итак, если даже допустить, что первая половина прокламации</w:t>
      </w:r>
      <w:r>
        <w:rPr>
          <w:color w:val="000000"/>
          <w:sz w:val="18"/>
          <w:szCs w:val="18"/>
        </w:rPr>
        <w:br/>
        <w:t>составлена Чернышевским, то вторая половина наверно написана</w:t>
      </w:r>
    </w:p>
    <w:p w:rsidR="00931FC0" w:rsidRDefault="00931FC0" w:rsidP="00931FC0">
      <w:pPr>
        <w:spacing w:before="139"/>
        <w:ind w:left="5"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2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49" w:line="154" w:lineRule="exact"/>
        <w:ind w:right="34" w:firstLine="86"/>
        <w:jc w:val="both"/>
      </w:pPr>
      <w:r>
        <w:rPr>
          <w:color w:val="000000"/>
          <w:spacing w:val="-6"/>
          <w:sz w:val="18"/>
          <w:szCs w:val="18"/>
        </w:rPr>
        <w:t xml:space="preserve">• </w:t>
      </w:r>
      <w:r>
        <w:rPr>
          <w:color w:val="000000"/>
          <w:spacing w:val="30"/>
          <w:sz w:val="18"/>
          <w:szCs w:val="18"/>
        </w:rPr>
        <w:t>Лемке.</w:t>
      </w:r>
      <w:r>
        <w:rPr>
          <w:color w:val="000000"/>
          <w:spacing w:val="-6"/>
          <w:sz w:val="18"/>
          <w:szCs w:val="18"/>
        </w:rPr>
        <w:t xml:space="preserve"> «Политические процессы», стр. 109 и сл.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** О широкой осведомленности Чернышевского в этой области</w:t>
      </w:r>
      <w:r>
        <w:rPr>
          <w:color w:val="000000"/>
          <w:spacing w:val="-10"/>
          <w:sz w:val="18"/>
          <w:szCs w:val="18"/>
        </w:rPr>
        <w:br/>
        <w:t>свидетельствует следующий сам по себе мелкий факт, сообщаемый Панте-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6"/>
          <w:sz w:val="18"/>
          <w:szCs w:val="18"/>
        </w:rPr>
        <w:t>леевым: «Меня раз крайне поразило, как, должно быть, в апреле (1862 г. ),</w:t>
      </w:r>
      <w:r>
        <w:rPr>
          <w:color w:val="000000"/>
          <w:spacing w:val="-6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он обратился ко мне с вопросом: по каким соображениям я возражал в сен-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 xml:space="preserve">тябре 1861 г. в студенческом комитете против некоторых </w:t>
      </w:r>
      <w:r>
        <w:rPr>
          <w:color w:val="000000"/>
          <w:spacing w:val="-7"/>
          <w:sz w:val="18"/>
          <w:szCs w:val="18"/>
          <w:u w:val="single"/>
        </w:rPr>
        <w:t>слишком резких</w:t>
      </w:r>
    </w:p>
    <w:p w:rsidR="00931FC0" w:rsidRDefault="00931FC0" w:rsidP="00931FC0">
      <w:pPr>
        <w:shd w:val="clear" w:color="auto" w:fill="FFFFFF"/>
        <w:spacing w:before="91" w:line="144" w:lineRule="exact"/>
        <w:ind w:left="5"/>
      </w:pPr>
      <w:r>
        <w:rPr>
          <w:color w:val="000000"/>
          <w:spacing w:val="-5"/>
          <w:sz w:val="18"/>
          <w:szCs w:val="18"/>
        </w:rPr>
        <w:t>предложений?» («Из восп. », ч. 2, 179).</w:t>
      </w:r>
    </w:p>
    <w:p w:rsidR="00931FC0" w:rsidRDefault="00931FC0" w:rsidP="00931FC0">
      <w:pPr>
        <w:shd w:val="clear" w:color="auto" w:fill="FFFFFF"/>
        <w:spacing w:line="144" w:lineRule="exact"/>
        <w:ind w:firstLine="326"/>
      </w:pPr>
      <w:r>
        <w:rPr>
          <w:color w:val="000000"/>
          <w:spacing w:val="-8"/>
          <w:sz w:val="18"/>
          <w:szCs w:val="18"/>
        </w:rPr>
        <w:t xml:space="preserve">*** </w:t>
      </w:r>
      <w:r>
        <w:rPr>
          <w:color w:val="000000"/>
          <w:spacing w:val="27"/>
          <w:sz w:val="18"/>
          <w:szCs w:val="18"/>
        </w:rPr>
        <w:t>Лемке.</w:t>
      </w:r>
      <w:r>
        <w:rPr>
          <w:color w:val="000000"/>
          <w:spacing w:val="-8"/>
          <w:sz w:val="18"/>
          <w:szCs w:val="18"/>
        </w:rPr>
        <w:t xml:space="preserve"> «Политические процессы», 194, 335—6; </w:t>
      </w:r>
      <w:r>
        <w:rPr>
          <w:color w:val="000000"/>
          <w:spacing w:val="32"/>
          <w:sz w:val="18"/>
          <w:szCs w:val="18"/>
        </w:rPr>
        <w:t>Русанов,</w:t>
      </w:r>
      <w:r>
        <w:rPr>
          <w:color w:val="000000"/>
          <w:spacing w:val="32"/>
          <w:sz w:val="18"/>
          <w:szCs w:val="18"/>
        </w:rPr>
        <w:br/>
      </w:r>
      <w:r>
        <w:rPr>
          <w:color w:val="000000"/>
          <w:spacing w:val="32"/>
          <w:sz w:val="18"/>
          <w:szCs w:val="18"/>
          <w:lang w:val="en-US"/>
        </w:rPr>
        <w:t>l</w:t>
      </w:r>
      <w:r>
        <w:rPr>
          <w:color w:val="000000"/>
          <w:sz w:val="18"/>
          <w:szCs w:val="18"/>
          <w:lang w:val="en-US"/>
        </w:rPr>
        <w:t>oc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cit</w:t>
      </w:r>
      <w:r>
        <w:rPr>
          <w:color w:val="000000"/>
          <w:sz w:val="18"/>
          <w:szCs w:val="18"/>
        </w:rPr>
        <w:t>., 327.</w:t>
      </w:r>
    </w:p>
    <w:p w:rsidR="00931FC0" w:rsidRDefault="00931FC0" w:rsidP="00931FC0">
      <w:pPr>
        <w:shd w:val="clear" w:color="auto" w:fill="FFFFFF"/>
        <w:spacing w:line="144" w:lineRule="exact"/>
        <w:ind w:left="235"/>
      </w:pPr>
      <w:r>
        <w:rPr>
          <w:color w:val="000000"/>
          <w:spacing w:val="-2"/>
          <w:sz w:val="18"/>
          <w:szCs w:val="18"/>
        </w:rPr>
        <w:t xml:space="preserve">••*• </w:t>
      </w:r>
      <w:r>
        <w:rPr>
          <w:color w:val="000000"/>
          <w:spacing w:val="38"/>
          <w:sz w:val="18"/>
          <w:szCs w:val="18"/>
        </w:rPr>
        <w:t>Пантелеев.</w:t>
      </w:r>
      <w:r>
        <w:rPr>
          <w:color w:val="000000"/>
          <w:spacing w:val="-2"/>
          <w:sz w:val="18"/>
          <w:szCs w:val="18"/>
        </w:rPr>
        <w:t xml:space="preserve"> «Из воспоминаний», ч. 2, 181,</w:t>
      </w:r>
    </w:p>
    <w:p w:rsidR="00931FC0" w:rsidRDefault="00931FC0" w:rsidP="00931FC0">
      <w:pPr>
        <w:shd w:val="clear" w:color="auto" w:fill="FFFFFF"/>
        <w:spacing w:line="144" w:lineRule="exact"/>
        <w:ind w:left="235"/>
        <w:sectPr w:rsidR="00931FC0">
          <w:type w:val="continuous"/>
          <w:pgSz w:w="7937" w:h="11339"/>
          <w:pgMar w:top="1182" w:right="1288" w:bottom="360" w:left="128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72"/>
      </w:pPr>
      <w:r>
        <w:rPr>
          <w:color w:val="000000"/>
          <w:sz w:val="18"/>
          <w:szCs w:val="18"/>
        </w:rPr>
        <w:lastRenderedPageBreak/>
        <w:t>614</w:t>
      </w:r>
    </w:p>
    <w:p w:rsidR="00931FC0" w:rsidRDefault="00931FC0" w:rsidP="00931FC0">
      <w:pPr>
        <w:shd w:val="clear" w:color="auto" w:fill="FFFFFF"/>
        <w:ind w:left="72"/>
        <w:sectPr w:rsidR="00931FC0">
          <w:pgSz w:w="7937" w:h="11339"/>
          <w:pgMar w:top="1174" w:right="1319" w:bottom="360" w:left="12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235" w:line="173" w:lineRule="exact"/>
        <w:ind w:left="38"/>
        <w:jc w:val="both"/>
      </w:pPr>
      <w:r>
        <w:rPr>
          <w:color w:val="000000"/>
          <w:sz w:val="18"/>
          <w:szCs w:val="18"/>
        </w:rPr>
        <w:lastRenderedPageBreak/>
        <w:t>не им. Никогда бы Чернышевский не позволил себе рассказывать</w:t>
      </w:r>
      <w:r>
        <w:rPr>
          <w:color w:val="000000"/>
          <w:sz w:val="18"/>
          <w:szCs w:val="18"/>
        </w:rPr>
        <w:br/>
        <w:t>народу, что во Франции и в Англии (в 1861 году) полков-</w:t>
      </w:r>
      <w:r>
        <w:rPr>
          <w:color w:val="000000"/>
          <w:sz w:val="18"/>
          <w:szCs w:val="18"/>
        </w:rPr>
        <w:br/>
        <w:t>ники и генералы ломали шапки перед мирским старостой и что</w:t>
      </w:r>
      <w:r>
        <w:rPr>
          <w:color w:val="000000"/>
          <w:sz w:val="18"/>
          <w:szCs w:val="18"/>
        </w:rPr>
        <w:br/>
        <w:t>народ сменял неугодных ему царей; он не стал бы говорить,</w:t>
      </w:r>
      <w:r>
        <w:rPr>
          <w:color w:val="000000"/>
          <w:sz w:val="18"/>
          <w:szCs w:val="18"/>
        </w:rPr>
        <w:br/>
        <w:t>что англичане и французы хорошо живут, что суд там правед-</w:t>
      </w:r>
      <w:r>
        <w:rPr>
          <w:color w:val="000000"/>
          <w:sz w:val="18"/>
          <w:szCs w:val="18"/>
        </w:rPr>
        <w:br/>
        <w:t>ный и равный для всех, и т. п. *. Впрочем, и Русанов, веро-</w:t>
      </w:r>
      <w:r>
        <w:rPr>
          <w:color w:val="000000"/>
          <w:sz w:val="18"/>
          <w:szCs w:val="18"/>
        </w:rPr>
        <w:br/>
        <w:t>ятно по этим же соображениям, предполагает, что воззвание</w:t>
      </w:r>
      <w:r>
        <w:rPr>
          <w:color w:val="000000"/>
          <w:sz w:val="18"/>
          <w:szCs w:val="18"/>
        </w:rPr>
        <w:br/>
        <w:t>«К барским крестьянам» вышло из-под пера Чернышевского</w:t>
      </w:r>
      <w:r>
        <w:rPr>
          <w:color w:val="000000"/>
          <w:sz w:val="18"/>
          <w:szCs w:val="18"/>
        </w:rPr>
        <w:br/>
        <w:t>не целиком.</w:t>
      </w:r>
    </w:p>
    <w:p w:rsidR="00931FC0" w:rsidRDefault="00931FC0" w:rsidP="00931FC0">
      <w:pPr>
        <w:framePr w:h="254" w:hRule="exact" w:hSpace="38" w:wrap="auto" w:vAnchor="text" w:hAnchor="text" w:x="260" w:y="308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??</w:t>
      </w:r>
    </w:p>
    <w:p w:rsidR="00931FC0" w:rsidRDefault="00931FC0" w:rsidP="00931FC0">
      <w:pPr>
        <w:shd w:val="clear" w:color="auto" w:fill="FFFFFF"/>
        <w:spacing w:line="173" w:lineRule="exact"/>
        <w:ind w:left="547" w:right="19" w:firstLine="235"/>
        <w:jc w:val="both"/>
      </w:pPr>
      <w:r>
        <w:rPr>
          <w:color w:val="000000"/>
          <w:sz w:val="18"/>
          <w:szCs w:val="18"/>
        </w:rPr>
        <w:t>Сопоставляя все, что нам известно о жизни Чернышев-</w:t>
      </w:r>
      <w:r>
        <w:rPr>
          <w:color w:val="000000"/>
          <w:sz w:val="18"/>
          <w:szCs w:val="18"/>
        </w:rPr>
        <w:br/>
        <w:t>ского, о его характере и взглядах, мы в конце концов</w:t>
      </w:r>
      <w:r>
        <w:rPr>
          <w:color w:val="000000"/>
          <w:sz w:val="18"/>
          <w:szCs w:val="18"/>
        </w:rPr>
        <w:br/>
        <w:t>не решаемся категорически ответить на вопрос о непосред-</w:t>
      </w:r>
      <w:r>
        <w:rPr>
          <w:color w:val="000000"/>
          <w:sz w:val="18"/>
          <w:szCs w:val="18"/>
        </w:rPr>
        <w:br/>
        <w:t>ственном его участии в революционном движении. Вернее</w:t>
      </w:r>
      <w:r>
        <w:rPr>
          <w:color w:val="000000"/>
          <w:sz w:val="18"/>
          <w:szCs w:val="18"/>
        </w:rPr>
        <w:br/>
        <w:t>всего, что непосредственно   он в нем не участвовал; но что</w:t>
      </w:r>
    </w:p>
    <w:p w:rsidR="00931FC0" w:rsidRDefault="00931FC0" w:rsidP="00931FC0">
      <w:pPr>
        <w:framePr w:h="254" w:hRule="exact" w:hSpace="38" w:wrap="auto" w:vAnchor="text" w:hAnchor="text" w:x="299" w:y="-33"/>
        <w:shd w:val="clear" w:color="auto" w:fill="FFFFFF"/>
      </w:pPr>
      <w:r>
        <w:rPr>
          <w:b/>
          <w:bCs/>
          <w:color w:val="000000"/>
          <w:sz w:val="22"/>
          <w:szCs w:val="22"/>
        </w:rPr>
        <w:t>1)</w:t>
      </w:r>
    </w:p>
    <w:p w:rsidR="00931FC0" w:rsidRDefault="00931FC0" w:rsidP="00931FC0">
      <w:pPr>
        <w:shd w:val="clear" w:color="auto" w:fill="FFFFFF"/>
        <w:spacing w:before="48"/>
        <w:ind w:left="542"/>
      </w:pPr>
      <w:r>
        <w:rPr>
          <w:color w:val="000000"/>
          <w:sz w:val="18"/>
          <w:szCs w:val="18"/>
        </w:rPr>
        <w:t>он знал о ||всех|| существенных проявлениях тогдашнего</w:t>
      </w:r>
    </w:p>
    <w:p w:rsidR="00931FC0" w:rsidRDefault="00931FC0" w:rsidP="00931FC0">
      <w:pPr>
        <w:framePr w:w="163" w:h="648" w:hRule="exact" w:hSpace="38" w:wrap="auto" w:vAnchor="text" w:hAnchor="text" w:x="284" w:y="222"/>
        <w:shd w:val="clear" w:color="auto" w:fill="FFFFFF"/>
        <w:spacing w:line="211" w:lineRule="exact"/>
        <w:jc w:val="both"/>
      </w:pPr>
      <w:r>
        <w:rPr>
          <w:rFonts w:ascii="Arial" w:hAnsi="Arial" w:cs="Arial"/>
          <w:b/>
          <w:bCs/>
          <w:color w:val="000000"/>
          <w:spacing w:val="-14"/>
        </w:rPr>
        <w:t>2)</w:t>
      </w:r>
      <w:r>
        <w:rPr>
          <w:rFonts w:ascii="Arial" w:hAnsi="Arial" w:cs="Arial"/>
          <w:b/>
          <w:bCs/>
          <w:color w:val="000000"/>
          <w:spacing w:val="-14"/>
        </w:rPr>
        <w:br/>
      </w:r>
      <w:r>
        <w:rPr>
          <w:rFonts w:ascii="Arial" w:hAnsi="Arial" w:cs="Arial"/>
          <w:b/>
          <w:bCs/>
          <w:color w:val="000000"/>
          <w:spacing w:val="-12"/>
        </w:rPr>
        <w:t>3)</w:t>
      </w:r>
      <w:r>
        <w:rPr>
          <w:rFonts w:ascii="Arial" w:hAnsi="Arial" w:cs="Arial"/>
          <w:b/>
          <w:bCs/>
          <w:color w:val="000000"/>
          <w:spacing w:val="-12"/>
        </w:rPr>
        <w:br/>
      </w:r>
      <w:r>
        <w:rPr>
          <w:rFonts w:ascii="Arial" w:hAnsi="Arial" w:cs="Arial"/>
          <w:b/>
          <w:bCs/>
          <w:color w:val="000000"/>
          <w:spacing w:val="-8"/>
        </w:rPr>
        <w:t>4)</w:t>
      </w:r>
    </w:p>
    <w:p w:rsidR="00931FC0" w:rsidRDefault="00931FC0" w:rsidP="00931FC0">
      <w:pPr>
        <w:framePr w:h="279" w:hRule="exact" w:hSpace="38" w:wrap="auto" w:vAnchor="text" w:hAnchor="text" w:x="35" w:y="1268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221" w:hSpace="38" w:wrap="auto" w:vAnchor="text" w:hAnchor="text" w:x="371" w:y="1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428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2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67" w:line="182" w:lineRule="exact"/>
        <w:ind w:left="528" w:right="34"/>
        <w:jc w:val="both"/>
      </w:pPr>
      <w:r>
        <w:rPr>
          <w:color w:val="000000"/>
          <w:sz w:val="18"/>
          <w:szCs w:val="18"/>
        </w:rPr>
        <w:t>революционного движения, что непосредственные участ-</w:t>
      </w:r>
      <w:r>
        <w:rPr>
          <w:color w:val="000000"/>
          <w:sz w:val="18"/>
          <w:szCs w:val="18"/>
        </w:rPr>
        <w:br/>
        <w:t>ники последнего совещались с ним и считались с его указа-</w:t>
      </w:r>
      <w:r>
        <w:rPr>
          <w:color w:val="000000"/>
          <w:sz w:val="18"/>
          <w:szCs w:val="18"/>
        </w:rPr>
        <w:br/>
        <w:t xml:space="preserve">ниями, что, во всяком случае, они </w:t>
      </w:r>
      <w:r>
        <w:rPr>
          <w:color w:val="000000"/>
          <w:sz w:val="18"/>
          <w:szCs w:val="18"/>
          <w:u w:val="single"/>
        </w:rPr>
        <w:t>почерпали</w:t>
      </w:r>
      <w:r>
        <w:rPr>
          <w:color w:val="000000"/>
          <w:sz w:val="18"/>
          <w:szCs w:val="18"/>
        </w:rPr>
        <w:t xml:space="preserve"> из бесед</w:t>
      </w:r>
      <w:r>
        <w:rPr>
          <w:color w:val="000000"/>
          <w:sz w:val="18"/>
          <w:szCs w:val="18"/>
        </w:rPr>
        <w:br/>
        <w:t>с ним и из его сочинений убеждение в необходимости прак-</w:t>
      </w:r>
      <w:r>
        <w:rPr>
          <w:color w:val="000000"/>
          <w:sz w:val="18"/>
          <w:szCs w:val="18"/>
        </w:rPr>
        <w:br/>
        <w:t>тических попыток, к которым сам Чернышевский по нере-</w:t>
      </w:r>
      <w:r>
        <w:rPr>
          <w:color w:val="000000"/>
          <w:sz w:val="18"/>
          <w:szCs w:val="18"/>
        </w:rPr>
        <w:br/>
        <w:t>шительному и вялому складу своего характера, по своей</w:t>
      </w:r>
      <w:r>
        <w:rPr>
          <w:color w:val="000000"/>
          <w:sz w:val="18"/>
          <w:szCs w:val="18"/>
        </w:rPr>
        <w:br/>
        <w:t>непрактичности и книжности, быть может, не был спо-</w:t>
      </w:r>
      <w:r>
        <w:rPr>
          <w:color w:val="000000"/>
          <w:sz w:val="18"/>
          <w:szCs w:val="18"/>
        </w:rPr>
        <w:br/>
        <w:t>собен **, это вряд ли подлежит сомнению... Хотел ли</w:t>
      </w:r>
    </w:p>
    <w:p w:rsidR="00931FC0" w:rsidRDefault="00931FC0" w:rsidP="00931FC0">
      <w:pPr>
        <w:shd w:val="clear" w:color="auto" w:fill="FFFFFF"/>
        <w:spacing w:before="82" w:line="168" w:lineRule="exact"/>
        <w:ind w:left="514" w:right="43"/>
        <w:jc w:val="both"/>
      </w:pPr>
      <w:r>
        <w:rPr>
          <w:color w:val="000000"/>
          <w:sz w:val="18"/>
          <w:szCs w:val="18"/>
        </w:rPr>
        <w:t>этого Чернышевский или нет, воздерживался ли он от</w:t>
      </w:r>
      <w:r>
        <w:rPr>
          <w:color w:val="000000"/>
          <w:sz w:val="18"/>
          <w:szCs w:val="18"/>
        </w:rPr>
        <w:br/>
        <w:t>какого-нибудь подстрекательства, как рассказывает Пан-</w:t>
      </w:r>
      <w:r>
        <w:rPr>
          <w:color w:val="000000"/>
          <w:sz w:val="18"/>
          <w:szCs w:val="18"/>
        </w:rPr>
        <w:br/>
        <w:t>телеев, и пользовался каждым подходящим случаем, чтобы</w:t>
      </w:r>
      <w:r>
        <w:rPr>
          <w:color w:val="000000"/>
          <w:sz w:val="18"/>
          <w:szCs w:val="18"/>
        </w:rPr>
        <w:br/>
        <w:t>подчеркнуть трудности, ожидающие революционеров, и си-</w:t>
      </w:r>
      <w:r>
        <w:rPr>
          <w:color w:val="000000"/>
          <w:sz w:val="18"/>
          <w:szCs w:val="18"/>
        </w:rPr>
        <w:br/>
        <w:t>лу и хитрость врагов, его сочинения будили совесть и</w:t>
      </w:r>
      <w:r>
        <w:rPr>
          <w:color w:val="000000"/>
          <w:sz w:val="18"/>
          <w:szCs w:val="18"/>
        </w:rPr>
        <w:br/>
        <w:t>властно   толкали   к   борьбе   за  народное  освобождение.</w:t>
      </w:r>
    </w:p>
    <w:p w:rsidR="00931FC0" w:rsidRDefault="00931FC0" w:rsidP="00931FC0">
      <w:pPr>
        <w:spacing w:before="77"/>
        <w:ind w:left="14" w:right="46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2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58" w:line="158" w:lineRule="exact"/>
        <w:ind w:left="5" w:right="58" w:firstLine="317"/>
        <w:jc w:val="both"/>
      </w:pPr>
      <w:r>
        <w:rPr>
          <w:color w:val="000000"/>
          <w:spacing w:val="-2"/>
          <w:sz w:val="18"/>
          <w:szCs w:val="18"/>
        </w:rPr>
        <w:t>* Текст воззвания см. у Лемке, 1. с, стр. 336—346. — Начинается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оно словами: «Барским крестьянам от их доброжелателей поклон. Ждали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вы, что даст вам царь волю, — вот вам и вышла от царя воля». Далее идет</w:t>
      </w:r>
      <w:r>
        <w:rPr>
          <w:color w:val="000000"/>
          <w:spacing w:val="-8"/>
          <w:sz w:val="18"/>
          <w:szCs w:val="18"/>
        </w:rPr>
        <w:br/>
        <w:t>убийственная критика реформы 1861 года с точки зрения крестьянских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7"/>
          <w:sz w:val="18"/>
          <w:szCs w:val="18"/>
        </w:rPr>
        <w:t>интересов, и постепенно читатель подготовляется к критике самодержав-</w:t>
      </w:r>
      <w:r>
        <w:rPr>
          <w:color w:val="000000"/>
          <w:spacing w:val="-7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ного строя как основного фактора народных бедствий. Автор прокламация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старается, оперируя фактами, подорвать «царскую легенду». Выясн</w:t>
      </w:r>
      <w:r>
        <w:rPr>
          <w:color w:val="000000"/>
          <w:spacing w:val="-8"/>
          <w:sz w:val="18"/>
          <w:szCs w:val="18"/>
          <w:u w:val="single"/>
        </w:rPr>
        <w:t>яется</w:t>
      </w:r>
      <w:r>
        <w:rPr>
          <w:color w:val="000000"/>
          <w:spacing w:val="-8"/>
          <w:sz w:val="18"/>
          <w:szCs w:val="18"/>
          <w:u w:val="single"/>
        </w:rPr>
        <w:br/>
      </w:r>
      <w:r>
        <w:rPr>
          <w:color w:val="000000"/>
          <w:spacing w:val="-9"/>
          <w:sz w:val="18"/>
          <w:szCs w:val="18"/>
        </w:rPr>
        <w:t>значение политической свободы и необходимость борьбы за нее. Далее до-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казывается солидарность интересов всех слоев крестьянства, в частности</w:t>
      </w:r>
      <w:r>
        <w:rPr>
          <w:color w:val="000000"/>
          <w:spacing w:val="-8"/>
          <w:sz w:val="18"/>
          <w:szCs w:val="18"/>
        </w:rPr>
        <w:br/>
        <w:t>бывших помещичьих и государственных крестьян, и солидарность интере-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сов народа и солдат, которые должны сильно выиграть от революции. Ука-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pacing w:val="-10"/>
          <w:sz w:val="18"/>
          <w:szCs w:val="18"/>
        </w:rPr>
        <w:t>зывается на необходимость организации в народных массах, — «надо мужи-</w:t>
      </w:r>
      <w:r>
        <w:rPr>
          <w:color w:val="000000"/>
          <w:spacing w:val="-10"/>
          <w:sz w:val="18"/>
          <w:szCs w:val="18"/>
        </w:rPr>
        <w:br/>
        <w:t>кам всем промеж себя согласие иметь, чтобы заодно быть, когда пора будет».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А покуда эта пора не пришла, следует воздерживаться от частичных вы-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z w:val="18"/>
          <w:szCs w:val="18"/>
        </w:rPr>
        <w:t>ступлений и напрасной траты сил...</w:t>
      </w:r>
    </w:p>
    <w:p w:rsidR="00931FC0" w:rsidRDefault="00931FC0" w:rsidP="00931FC0">
      <w:pPr>
        <w:shd w:val="clear" w:color="auto" w:fill="FFFFFF"/>
        <w:spacing w:line="158" w:lineRule="exact"/>
        <w:ind w:right="77" w:firstLine="250"/>
        <w:jc w:val="both"/>
      </w:pPr>
      <w:r>
        <w:rPr>
          <w:color w:val="000000"/>
          <w:spacing w:val="-4"/>
          <w:sz w:val="18"/>
          <w:szCs w:val="18"/>
        </w:rPr>
        <w:t>** К Чернышевскому, быть может, применимы слова, сказанные им</w:t>
      </w:r>
      <w:r>
        <w:rPr>
          <w:color w:val="000000"/>
          <w:spacing w:val="-4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о Неккере: «Он явился тем более нерешителен и смущен, чем дальновиднее</w:t>
      </w:r>
      <w:r>
        <w:rPr>
          <w:color w:val="000000"/>
          <w:spacing w:val="-9"/>
          <w:sz w:val="18"/>
          <w:szCs w:val="18"/>
        </w:rPr>
        <w:br/>
        <w:t xml:space="preserve">был его взор: </w:t>
      </w:r>
      <w:r>
        <w:rPr>
          <w:i/>
          <w:iCs/>
          <w:color w:val="000000"/>
          <w:spacing w:val="-9"/>
          <w:sz w:val="18"/>
          <w:szCs w:val="18"/>
        </w:rPr>
        <w:t xml:space="preserve">нерешительность </w:t>
      </w:r>
      <w:r>
        <w:rPr>
          <w:color w:val="000000"/>
          <w:spacing w:val="-9"/>
          <w:sz w:val="18"/>
          <w:szCs w:val="18"/>
        </w:rPr>
        <w:t xml:space="preserve">— </w:t>
      </w:r>
      <w:r>
        <w:rPr>
          <w:i/>
          <w:iCs/>
          <w:color w:val="000000"/>
          <w:spacing w:val="-9"/>
          <w:sz w:val="18"/>
          <w:szCs w:val="18"/>
        </w:rPr>
        <w:t>слабая сторона проницательности»</w:t>
      </w:r>
      <w:r>
        <w:rPr>
          <w:i/>
          <w:iCs/>
          <w:color w:val="000000"/>
          <w:spacing w:val="-9"/>
          <w:sz w:val="18"/>
          <w:szCs w:val="18"/>
        </w:rPr>
        <w:br/>
      </w:r>
      <w:r>
        <w:rPr>
          <w:color w:val="000000"/>
          <w:sz w:val="18"/>
          <w:szCs w:val="18"/>
        </w:rPr>
        <w:t>(«Тюрго», 1. с, 231),</w:t>
      </w:r>
    </w:p>
    <w:p w:rsidR="00931FC0" w:rsidRDefault="00931FC0" w:rsidP="00931FC0">
      <w:pPr>
        <w:shd w:val="clear" w:color="auto" w:fill="FFFFFF"/>
        <w:spacing w:line="158" w:lineRule="exact"/>
        <w:ind w:right="77" w:firstLine="250"/>
        <w:jc w:val="both"/>
        <w:sectPr w:rsidR="00931FC0">
          <w:type w:val="continuous"/>
          <w:pgSz w:w="7937" w:h="11339"/>
          <w:pgMar w:top="1174" w:right="1319" w:bottom="360" w:left="12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46"/>
      </w:pPr>
      <w:r>
        <w:rPr>
          <w:color w:val="000000"/>
        </w:rPr>
        <w:lastRenderedPageBreak/>
        <w:t>615</w:t>
      </w:r>
    </w:p>
    <w:p w:rsidR="00931FC0" w:rsidRDefault="00931FC0" w:rsidP="00931FC0">
      <w:pPr>
        <w:shd w:val="clear" w:color="auto" w:fill="FFFFFF"/>
        <w:ind w:left="5146"/>
        <w:sectPr w:rsidR="00931FC0">
          <w:pgSz w:w="7937" w:h="11339"/>
          <w:pgMar w:top="1162" w:right="791" w:bottom="360" w:left="1280" w:header="720" w:footer="720" w:gutter="0"/>
          <w:cols w:space="60"/>
          <w:noEndnote/>
        </w:sectPr>
      </w:pPr>
    </w:p>
    <w:p w:rsidR="00931FC0" w:rsidRDefault="00931FC0" w:rsidP="00931FC0">
      <w:pPr>
        <w:framePr w:h="653" w:hSpace="38" w:wrap="auto" w:vAnchor="text" w:hAnchor="text" w:x="375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09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2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6" w:line="202" w:lineRule="exact"/>
        <w:ind w:left="538"/>
        <w:jc w:val="both"/>
      </w:pPr>
      <w:r>
        <w:rPr>
          <w:color w:val="000000"/>
          <w:spacing w:val="-4"/>
        </w:rPr>
        <w:t>В этом смысле можно сказать, что Чернышевский был</w:t>
      </w:r>
      <w:r>
        <w:rPr>
          <w:color w:val="000000"/>
          <w:spacing w:val="-4"/>
        </w:rPr>
        <w:br/>
      </w:r>
      <w:r>
        <w:rPr>
          <w:color w:val="000000"/>
          <w:spacing w:val="-8"/>
          <w:u w:val="single"/>
        </w:rPr>
        <w:t>идейным вождем и вдохновителем то</w:t>
      </w:r>
      <w:r>
        <w:rPr>
          <w:color w:val="000000"/>
          <w:spacing w:val="-8"/>
        </w:rPr>
        <w:t>гдашнего революцион-</w:t>
      </w:r>
      <w:r>
        <w:rPr>
          <w:color w:val="000000"/>
          <w:spacing w:val="-8"/>
        </w:rPr>
        <w:br/>
      </w:r>
      <w:r>
        <w:rPr>
          <w:color w:val="000000"/>
          <w:spacing w:val="-5"/>
          <w:u w:val="single"/>
        </w:rPr>
        <w:t>ного движения</w:t>
      </w:r>
      <w:r>
        <w:rPr>
          <w:color w:val="000000"/>
          <w:spacing w:val="-5"/>
        </w:rPr>
        <w:t>. Правительство могло бы, пожалуй, еще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обвинить его в знании и недонесении. А знал он, конечно,</w:t>
      </w:r>
      <w:r>
        <w:rPr>
          <w:color w:val="000000"/>
          <w:spacing w:val="-6"/>
        </w:rPr>
        <w:br/>
      </w:r>
      <w:r>
        <w:rPr>
          <w:color w:val="000000"/>
        </w:rPr>
        <w:t>много, вероятно — всё.</w:t>
      </w:r>
    </w:p>
    <w:p w:rsidR="00931FC0" w:rsidRDefault="00931FC0" w:rsidP="00931FC0">
      <w:pPr>
        <w:shd w:val="clear" w:color="auto" w:fill="FFFFFF"/>
        <w:spacing w:before="254"/>
        <w:ind w:right="19"/>
        <w:jc w:val="center"/>
      </w:pPr>
      <w:r>
        <w:rPr>
          <w:color w:val="000000"/>
          <w:spacing w:val="46"/>
          <w:sz w:val="16"/>
          <w:szCs w:val="16"/>
        </w:rPr>
        <w:t>ГЛАВА</w:t>
      </w:r>
      <w:r>
        <w:rPr>
          <w:color w:val="000000"/>
          <w:sz w:val="16"/>
          <w:szCs w:val="16"/>
        </w:rPr>
        <w:t xml:space="preserve">   </w:t>
      </w:r>
      <w:r>
        <w:rPr>
          <w:color w:val="000000"/>
          <w:sz w:val="16"/>
          <w:szCs w:val="16"/>
          <w:lang w:val="en-US"/>
        </w:rPr>
        <w:t>IX</w:t>
      </w:r>
    </w:p>
    <w:p w:rsidR="00931FC0" w:rsidRDefault="00931FC0" w:rsidP="00931FC0">
      <w:pPr>
        <w:shd w:val="clear" w:color="auto" w:fill="FFFFFF"/>
        <w:spacing w:before="29"/>
        <w:ind w:left="634"/>
      </w:pPr>
      <w:r>
        <w:rPr>
          <w:color w:val="000000"/>
        </w:rPr>
        <w:t>АРЕСТ, СУД И ССЫЛКА ЧЕРНЫШЕВСКОГО</w:t>
      </w:r>
    </w:p>
    <w:p w:rsidR="00931FC0" w:rsidRDefault="00931FC0" w:rsidP="00931FC0">
      <w:pPr>
        <w:shd w:val="clear" w:color="auto" w:fill="FFFFFF"/>
        <w:spacing w:before="158" w:line="125" w:lineRule="exact"/>
        <w:ind w:left="2309"/>
      </w:pPr>
      <w:r>
        <w:rPr>
          <w:color w:val="000000"/>
          <w:sz w:val="16"/>
          <w:szCs w:val="16"/>
        </w:rPr>
        <w:t>Не говори: «Забыл он  осторожность.</w:t>
      </w:r>
      <w:r>
        <w:rPr>
          <w:color w:val="000000"/>
          <w:sz w:val="16"/>
          <w:szCs w:val="16"/>
        </w:rPr>
        <w:br/>
        <w:t>Он будет сам своей судьбы виной».</w:t>
      </w:r>
      <w:r>
        <w:rPr>
          <w:color w:val="000000"/>
          <w:sz w:val="16"/>
          <w:szCs w:val="16"/>
        </w:rPr>
        <w:br/>
        <w:t>Не хуже нас он видит невозможность</w:t>
      </w:r>
      <w:r>
        <w:rPr>
          <w:color w:val="000000"/>
          <w:sz w:val="16"/>
          <w:szCs w:val="16"/>
        </w:rPr>
        <w:br/>
        <w:t>Служить добру, не  жертвуя  собой.</w:t>
      </w:r>
      <w:r>
        <w:rPr>
          <w:color w:val="000000"/>
          <w:sz w:val="16"/>
          <w:szCs w:val="16"/>
        </w:rPr>
        <w:br/>
        <w:t>Но любит он возвышенней и шире,</w:t>
      </w:r>
      <w:r>
        <w:rPr>
          <w:color w:val="000000"/>
          <w:sz w:val="16"/>
          <w:szCs w:val="16"/>
        </w:rPr>
        <w:br/>
        <w:t>В его душе нет помыслов мирских,</w:t>
      </w:r>
      <w:r>
        <w:rPr>
          <w:color w:val="000000"/>
          <w:sz w:val="16"/>
          <w:szCs w:val="16"/>
        </w:rPr>
        <w:br/>
        <w:t>Жить для себя возможно только в мире,</w:t>
      </w:r>
      <w:r>
        <w:rPr>
          <w:color w:val="000000"/>
          <w:sz w:val="16"/>
          <w:szCs w:val="16"/>
        </w:rPr>
        <w:br/>
        <w:t>Но умереть возможно для других.</w:t>
      </w:r>
      <w:r>
        <w:rPr>
          <w:color w:val="000000"/>
          <w:sz w:val="16"/>
          <w:szCs w:val="16"/>
        </w:rPr>
        <w:br/>
        <w:t>Так мыслит  он, и  смерть  ему любезна.</w:t>
      </w:r>
      <w:r>
        <w:rPr>
          <w:color w:val="000000"/>
          <w:sz w:val="16"/>
          <w:szCs w:val="16"/>
        </w:rPr>
        <w:br/>
        <w:t>Не скажет он, что жизнь ему нужна,</w:t>
      </w:r>
      <w:r>
        <w:rPr>
          <w:color w:val="000000"/>
          <w:sz w:val="16"/>
          <w:szCs w:val="16"/>
        </w:rPr>
        <w:br/>
        <w:t>Не скажет он, что гибель бесполезна:</w:t>
      </w:r>
      <w:r>
        <w:rPr>
          <w:color w:val="000000"/>
          <w:sz w:val="16"/>
          <w:szCs w:val="16"/>
        </w:rPr>
        <w:br/>
        <w:t>Его судьба давно ему ясна...</w:t>
      </w:r>
      <w:r>
        <w:rPr>
          <w:color w:val="000000"/>
          <w:sz w:val="16"/>
          <w:szCs w:val="16"/>
        </w:rPr>
        <w:br/>
        <w:t>Его еще покамест не распяли,</w:t>
      </w:r>
      <w:r>
        <w:rPr>
          <w:color w:val="000000"/>
          <w:sz w:val="16"/>
          <w:szCs w:val="16"/>
        </w:rPr>
        <w:br/>
        <w:t>Но час придет — он будет на кресте.</w:t>
      </w:r>
      <w:r>
        <w:rPr>
          <w:color w:val="000000"/>
          <w:sz w:val="16"/>
          <w:szCs w:val="16"/>
        </w:rPr>
        <w:br/>
        <w:t>Его послал бог гнева и печали</w:t>
      </w:r>
      <w:r>
        <w:rPr>
          <w:color w:val="000000"/>
          <w:sz w:val="16"/>
          <w:szCs w:val="16"/>
        </w:rPr>
        <w:br/>
        <w:t>Рабам земли напомнить о Христе.</w:t>
      </w:r>
    </w:p>
    <w:p w:rsidR="00931FC0" w:rsidRDefault="00931FC0" w:rsidP="00931FC0">
      <w:pPr>
        <w:shd w:val="clear" w:color="auto" w:fill="FFFFFF"/>
        <w:jc w:val="right"/>
      </w:pPr>
      <w:r>
        <w:rPr>
          <w:i/>
          <w:iCs/>
          <w:color w:val="000000"/>
          <w:spacing w:val="-2"/>
          <w:sz w:val="16"/>
          <w:szCs w:val="16"/>
        </w:rPr>
        <w:t>Некрасов *.</w:t>
      </w:r>
    </w:p>
    <w:p w:rsidR="00931FC0" w:rsidRDefault="00931FC0" w:rsidP="00931FC0">
      <w:pPr>
        <w:shd w:val="clear" w:color="auto" w:fill="FFFFFF"/>
        <w:spacing w:before="139" w:line="168" w:lineRule="exact"/>
        <w:ind w:left="10" w:right="34" w:firstLine="240"/>
        <w:jc w:val="both"/>
      </w:pPr>
      <w:r>
        <w:rPr>
          <w:color w:val="000000"/>
          <w:spacing w:val="-2"/>
        </w:rPr>
        <w:t>[393—396] Правительство смотрело на Чернышевского как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>на главного идейного, а быть может, и материального руково-</w:t>
      </w:r>
      <w:r>
        <w:rPr>
          <w:color w:val="000000"/>
          <w:spacing w:val="-4"/>
        </w:rPr>
        <w:br/>
      </w:r>
      <w:r>
        <w:rPr>
          <w:color w:val="000000"/>
          <w:spacing w:val="-6"/>
        </w:rPr>
        <w:t>дителя начинавшегося революционного брожения. Он имел</w:t>
      </w:r>
      <w:r>
        <w:rPr>
          <w:color w:val="000000"/>
          <w:spacing w:val="-6"/>
        </w:rPr>
        <w:br/>
      </w:r>
      <w:r>
        <w:rPr>
          <w:color w:val="000000"/>
          <w:spacing w:val="-7"/>
        </w:rPr>
        <w:t>неосторожность задеть материальные интересы господствующих</w:t>
      </w:r>
      <w:r>
        <w:rPr>
          <w:color w:val="000000"/>
          <w:spacing w:val="-7"/>
        </w:rPr>
        <w:br/>
      </w:r>
      <w:r>
        <w:rPr>
          <w:color w:val="000000"/>
          <w:spacing w:val="-5"/>
        </w:rPr>
        <w:t>классов, и с этого момента его можно было считать обреченным</w:t>
      </w:r>
      <w:r>
        <w:rPr>
          <w:color w:val="000000"/>
          <w:spacing w:val="-5"/>
        </w:rPr>
        <w:br/>
        <w:t>на погибель. Вопрос заключался только в том, когда правитель-</w:t>
      </w:r>
      <w:r>
        <w:rPr>
          <w:color w:val="000000"/>
          <w:spacing w:val="-5"/>
        </w:rPr>
        <w:br/>
        <w:t>ству угодно будет наложить свою руку на родоначальника рус-</w:t>
      </w:r>
      <w:r>
        <w:rPr>
          <w:color w:val="000000"/>
          <w:spacing w:val="-5"/>
        </w:rPr>
        <w:br/>
      </w:r>
      <w:r>
        <w:rPr>
          <w:color w:val="000000"/>
          <w:spacing w:val="-6"/>
        </w:rPr>
        <w:t>ского социализма. После студенческих беспорядков 1861 года,</w:t>
      </w:r>
      <w:r>
        <w:rPr>
          <w:color w:val="000000"/>
          <w:spacing w:val="-6"/>
        </w:rPr>
        <w:br/>
        <w:t>начавшегося брожения в Польше и знаменитых петербургских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пожаров правительство сочло удобным приступить к действиям,</w:t>
      </w:r>
      <w:r>
        <w:rPr>
          <w:color w:val="000000"/>
          <w:spacing w:val="-5"/>
        </w:rPr>
        <w:br/>
      </w:r>
      <w:r>
        <w:rPr>
          <w:color w:val="000000"/>
        </w:rPr>
        <w:t>и 12 июня 1862 года Чернышевский был арестован.</w:t>
      </w:r>
    </w:p>
    <w:p w:rsidR="00931FC0" w:rsidRDefault="00931FC0" w:rsidP="00931FC0">
      <w:pPr>
        <w:shd w:val="clear" w:color="auto" w:fill="FFFFFF"/>
        <w:spacing w:line="168" w:lineRule="exact"/>
        <w:ind w:left="14" w:firstLine="245"/>
      </w:pPr>
      <w:r>
        <w:rPr>
          <w:noProof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-8890</wp:posOffset>
            </wp:positionV>
            <wp:extent cx="353695" cy="597535"/>
            <wp:effectExtent l="0" t="0" r="8255" b="0"/>
            <wp:wrapThrough wrapText="bothSides">
              <wp:wrapPolygon edited="0">
                <wp:start x="0" y="0"/>
                <wp:lineTo x="0" y="20659"/>
                <wp:lineTo x="20941" y="20659"/>
                <wp:lineTo x="20941" y="0"/>
                <wp:lineTo x="0" y="0"/>
              </wp:wrapPolygon>
            </wp:wrapThrough>
            <wp:docPr id="2431" name="Рисунок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4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2"/>
        </w:rPr>
        <w:t>Этому аресту   предшествовала ожесточенная травля</w:t>
      </w:r>
      <w:r>
        <w:rPr>
          <w:color w:val="000000"/>
          <w:spacing w:val="-2"/>
        </w:rPr>
        <w:br/>
      </w:r>
      <w:r>
        <w:rPr>
          <w:color w:val="000000"/>
        </w:rPr>
        <w:t xml:space="preserve">Чернышевского </w:t>
      </w:r>
      <w:r>
        <w:rPr>
          <w:color w:val="000000"/>
          <w:u w:val="single"/>
        </w:rPr>
        <w:t>в реакционной и либеральной прессе,</w:t>
      </w:r>
    </w:p>
    <w:p w:rsidR="00931FC0" w:rsidRDefault="00931FC0" w:rsidP="00931FC0">
      <w:pPr>
        <w:shd w:val="clear" w:color="auto" w:fill="FFFFFF"/>
        <w:spacing w:line="168" w:lineRule="exact"/>
        <w:ind w:left="10" w:right="48"/>
        <w:jc w:val="both"/>
      </w:pPr>
      <w:r>
        <w:rPr>
          <w:color w:val="000000"/>
          <w:spacing w:val="-4"/>
        </w:rPr>
        <w:t xml:space="preserve">развязывавшая правительству руки для решительных </w:t>
      </w:r>
      <w:r>
        <w:rPr>
          <w:color w:val="000000"/>
          <w:spacing w:val="-4"/>
        </w:rPr>
        <w:br/>
        <w:t>действий и подстрекавшая его к репрессивным мерам</w:t>
      </w:r>
      <w:r>
        <w:rPr>
          <w:color w:val="000000"/>
          <w:spacing w:val="-4"/>
        </w:rPr>
        <w:br/>
      </w:r>
      <w:r>
        <w:rPr>
          <w:color w:val="000000"/>
        </w:rPr>
        <w:t>против духовного вождя «нигилистов». Катков доно-</w:t>
      </w:r>
      <w:r>
        <w:rPr>
          <w:color w:val="000000"/>
        </w:rPr>
        <w:br/>
      </w:r>
      <w:r>
        <w:rPr>
          <w:color w:val="000000"/>
          <w:spacing w:val="-2"/>
        </w:rPr>
        <w:t>сил на «Современник», как на гнездо революции, а «Москов-</w:t>
      </w:r>
      <w:r>
        <w:rPr>
          <w:color w:val="000000"/>
          <w:spacing w:val="-2"/>
        </w:rPr>
        <w:br/>
      </w:r>
      <w:r>
        <w:rPr>
          <w:color w:val="000000"/>
          <w:spacing w:val="-6"/>
        </w:rPr>
        <w:t>ские ведомости» после пожара Щукина рынка утверждали, что</w:t>
      </w:r>
      <w:r>
        <w:rPr>
          <w:color w:val="000000"/>
          <w:spacing w:val="-6"/>
        </w:rPr>
        <w:br/>
        <w:t>поджог произведен поляками и русскими нигилистами, дей-</w:t>
      </w:r>
      <w:r>
        <w:rPr>
          <w:color w:val="000000"/>
          <w:spacing w:val="-6"/>
        </w:rPr>
        <w:br/>
      </w:r>
      <w:r>
        <w:rPr>
          <w:color w:val="000000"/>
          <w:spacing w:val="-7"/>
        </w:rPr>
        <w:t>ствовавшими   по   поручению   Чернышевского. После   майских</w:t>
      </w:r>
    </w:p>
    <w:p w:rsidR="00931FC0" w:rsidRDefault="00931FC0" w:rsidP="00931FC0">
      <w:pPr>
        <w:spacing w:before="134"/>
        <w:ind w:left="14" w:right="45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2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73" w:lineRule="exact"/>
        <w:ind w:right="48" w:firstLine="250"/>
        <w:jc w:val="both"/>
      </w:pPr>
      <w:r>
        <w:rPr>
          <w:color w:val="000000"/>
          <w:sz w:val="16"/>
          <w:szCs w:val="16"/>
        </w:rPr>
        <w:t>* Это стихотворение, которому Некрасов для цензуры дал заглавие</w:t>
      </w:r>
      <w:r>
        <w:rPr>
          <w:color w:val="000000"/>
          <w:sz w:val="16"/>
          <w:szCs w:val="16"/>
        </w:rPr>
        <w:br/>
        <w:t xml:space="preserve">«Пророк» (из Барбье), </w:t>
      </w:r>
      <w:r>
        <w:rPr>
          <w:color w:val="000000"/>
          <w:sz w:val="16"/>
          <w:szCs w:val="16"/>
          <w:u w:val="single"/>
        </w:rPr>
        <w:t>первоначально (1874 г. ) было озаглавлено просто:</w:t>
      </w:r>
      <w:r>
        <w:rPr>
          <w:color w:val="000000"/>
          <w:sz w:val="16"/>
          <w:szCs w:val="16"/>
          <w:u w:val="single"/>
        </w:rPr>
        <w:br/>
      </w:r>
      <w:r>
        <w:rPr>
          <w:color w:val="000000"/>
          <w:sz w:val="16"/>
          <w:szCs w:val="16"/>
        </w:rPr>
        <w:t>«Н. Г. Чернышевский». См. Л е м к е, 1. с, 195.</w:t>
      </w:r>
    </w:p>
    <w:p w:rsidR="00931FC0" w:rsidRDefault="00931FC0" w:rsidP="00931FC0">
      <w:pPr>
        <w:shd w:val="clear" w:color="auto" w:fill="FFFFFF"/>
        <w:spacing w:before="77" w:line="173" w:lineRule="exact"/>
        <w:ind w:right="48" w:firstLine="250"/>
        <w:jc w:val="both"/>
        <w:sectPr w:rsidR="00931FC0">
          <w:type w:val="continuous"/>
          <w:pgSz w:w="7937" w:h="11339"/>
          <w:pgMar w:top="1162" w:right="1266" w:bottom="360" w:left="128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62"/>
      </w:pPr>
      <w:r>
        <w:rPr>
          <w:color w:val="000000"/>
          <w:sz w:val="18"/>
          <w:szCs w:val="18"/>
        </w:rPr>
        <w:lastRenderedPageBreak/>
        <w:t>616</w:t>
      </w:r>
    </w:p>
    <w:p w:rsidR="00931FC0" w:rsidRDefault="00931FC0" w:rsidP="00931FC0">
      <w:pPr>
        <w:shd w:val="clear" w:color="auto" w:fill="FFFFFF"/>
        <w:ind w:left="62"/>
        <w:sectPr w:rsidR="00931FC0">
          <w:pgSz w:w="7937" w:h="11339"/>
          <w:pgMar w:top="1177" w:right="1346" w:bottom="360" w:left="1158" w:header="720" w:footer="720" w:gutter="0"/>
          <w:cols w:space="60"/>
          <w:noEndnote/>
        </w:sectPr>
      </w:pPr>
    </w:p>
    <w:p w:rsidR="00931FC0" w:rsidRDefault="00931FC0" w:rsidP="00931FC0">
      <w:pPr>
        <w:framePr w:h="212" w:hSpace="38" w:wrap="auto" w:vAnchor="text" w:hAnchor="margin" w:x="-109" w:y="7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1333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2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46" w:hSpace="38" w:wrap="auto" w:vAnchor="text" w:hAnchor="margin" w:x="-114" w:y="13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2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40" w:line="168" w:lineRule="exact"/>
        <w:ind w:left="53"/>
        <w:jc w:val="both"/>
      </w:pPr>
      <w:r>
        <w:rPr>
          <w:color w:val="000000"/>
          <w:sz w:val="18"/>
          <w:szCs w:val="18"/>
        </w:rPr>
        <w:t>пожаров Петербург был охвачен каким-то пароксизмом реак-</w:t>
      </w:r>
      <w:r>
        <w:rPr>
          <w:color w:val="000000"/>
          <w:sz w:val="18"/>
          <w:szCs w:val="18"/>
        </w:rPr>
        <w:br/>
        <w:t>ционного бешенства. Люди, вчера еще восторгавшиеся ста-</w:t>
      </w:r>
      <w:r>
        <w:rPr>
          <w:color w:val="000000"/>
          <w:sz w:val="18"/>
          <w:szCs w:val="18"/>
        </w:rPr>
        <w:br/>
        <w:t>тьями Чернышевского в пользу крестьян, отрекались от него,</w:t>
      </w:r>
      <w:r>
        <w:rPr>
          <w:color w:val="000000"/>
          <w:sz w:val="18"/>
          <w:szCs w:val="18"/>
        </w:rPr>
        <w:br/>
        <w:t>примыкая к общему реакционному воплю: «Распни его!»...</w:t>
      </w:r>
    </w:p>
    <w:p w:rsidR="00931FC0" w:rsidRDefault="00931FC0" w:rsidP="00931FC0">
      <w:pPr>
        <w:shd w:val="clear" w:color="auto" w:fill="FFFFFF"/>
        <w:spacing w:before="24" w:line="187" w:lineRule="exact"/>
        <w:ind w:left="43" w:right="14" w:firstLine="254"/>
        <w:jc w:val="both"/>
      </w:pPr>
      <w:r>
        <w:rPr>
          <w:color w:val="000000"/>
          <w:sz w:val="18"/>
          <w:szCs w:val="18"/>
        </w:rPr>
        <w:t>Чернышевского все считали человеком, который пользуется</w:t>
      </w:r>
      <w:r>
        <w:rPr>
          <w:color w:val="000000"/>
          <w:sz w:val="18"/>
          <w:szCs w:val="18"/>
        </w:rPr>
        <w:br/>
        <w:t>громадным влиянием в революционных кругах. Достоевский</w:t>
      </w:r>
      <w:r>
        <w:rPr>
          <w:color w:val="000000"/>
          <w:sz w:val="18"/>
          <w:szCs w:val="18"/>
        </w:rPr>
        <w:br/>
        <w:t>в своем «Дневнике писателя» сообщает, что в 1862 году он сам</w:t>
      </w:r>
      <w:r>
        <w:rPr>
          <w:color w:val="000000"/>
          <w:sz w:val="18"/>
          <w:szCs w:val="18"/>
        </w:rPr>
        <w:br/>
        <w:t>отправился к Чернышевскому и убеждал его повлиять на соста-</w:t>
      </w:r>
      <w:r>
        <w:rPr>
          <w:color w:val="000000"/>
          <w:sz w:val="18"/>
          <w:szCs w:val="18"/>
        </w:rPr>
        <w:br/>
        <w:t>вителей прокламации «К молодому поколению» и удержать их</w:t>
      </w:r>
      <w:r>
        <w:rPr>
          <w:color w:val="000000"/>
          <w:sz w:val="18"/>
          <w:szCs w:val="18"/>
        </w:rPr>
        <w:br/>
        <w:t>от революционных крайностей. В романе «Пролог пролога» Чер-</w:t>
      </w:r>
      <w:r>
        <w:rPr>
          <w:color w:val="000000"/>
          <w:sz w:val="18"/>
          <w:szCs w:val="18"/>
        </w:rPr>
        <w:br/>
        <w:t>нышевский с добродушной иронией сам рассказывает, как самый</w:t>
      </w:r>
      <w:r>
        <w:rPr>
          <w:color w:val="000000"/>
          <w:sz w:val="18"/>
          <w:szCs w:val="18"/>
        </w:rPr>
        <w:br/>
        <w:t>обычный его поступок истолковывался либеральными сплетни-</w:t>
      </w:r>
      <w:r>
        <w:rPr>
          <w:color w:val="000000"/>
          <w:sz w:val="18"/>
          <w:szCs w:val="18"/>
        </w:rPr>
        <w:br/>
        <w:t>ками   (Рязанцев-Кавелин)   в   смысле   важного   революционного</w:t>
      </w:r>
    </w:p>
    <w:p w:rsidR="00931FC0" w:rsidRDefault="00931FC0" w:rsidP="00931FC0">
      <w:pPr>
        <w:shd w:val="clear" w:color="auto" w:fill="FFFFFF"/>
        <w:spacing w:before="62" w:line="182" w:lineRule="exact"/>
        <w:ind w:left="58" w:right="29"/>
        <w:jc w:val="both"/>
      </w:pPr>
      <w:r>
        <w:rPr>
          <w:color w:val="000000"/>
          <w:sz w:val="18"/>
          <w:szCs w:val="18"/>
        </w:rPr>
        <w:t>предприятия (мнимая посылка эмиссара к Герцену). Так же смот-</w:t>
      </w:r>
      <w:r>
        <w:rPr>
          <w:color w:val="000000"/>
          <w:sz w:val="18"/>
          <w:szCs w:val="18"/>
        </w:rPr>
        <w:br/>
        <w:t>рела на Чернышевского и администрация...</w:t>
      </w:r>
    </w:p>
    <w:p w:rsidR="00931FC0" w:rsidRDefault="00931FC0" w:rsidP="00931FC0">
      <w:pPr>
        <w:framePr w:h="662" w:hSpace="38" w:wrap="auto" w:vAnchor="text" w:hAnchor="text" w:x="510" w:y="51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2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49" w:y="697"/>
        <w:shd w:val="clear" w:color="auto" w:fill="FFFFFF"/>
      </w:pPr>
      <w:r>
        <w:rPr>
          <w:color w:val="000000"/>
          <w:sz w:val="22"/>
          <w:szCs w:val="22"/>
          <w:lang w:val="en-US"/>
        </w:rPr>
        <w:t>NB</w:t>
      </w:r>
    </w:p>
    <w:p w:rsidR="00931FC0" w:rsidRDefault="00931FC0" w:rsidP="00931FC0">
      <w:pPr>
        <w:framePr w:h="442" w:hSpace="38" w:wrap="auto" w:vAnchor="text" w:hAnchor="text" w:x="495" w:y="20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276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2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55" w:hRule="exact" w:hSpace="38" w:wrap="auto" w:vAnchor="text" w:hAnchor="text" w:x="30" w:y="2113"/>
        <w:shd w:val="clear" w:color="auto" w:fill="FFFFFF"/>
      </w:pPr>
      <w:r>
        <w:rPr>
          <w:color w:val="000000"/>
          <w:spacing w:val="-6"/>
          <w:sz w:val="22"/>
          <w:szCs w:val="22"/>
          <w:lang w:val="en-US"/>
        </w:rPr>
        <w:t>sic</w:t>
      </w:r>
      <w:r>
        <w:rPr>
          <w:color w:val="000000"/>
          <w:spacing w:val="-6"/>
          <w:sz w:val="22"/>
          <w:szCs w:val="22"/>
        </w:rPr>
        <w:t>!</w:t>
      </w:r>
    </w:p>
    <w:p w:rsidR="00931FC0" w:rsidRDefault="00931FC0" w:rsidP="00931FC0">
      <w:pPr>
        <w:shd w:val="clear" w:color="auto" w:fill="FFFFFF"/>
        <w:spacing w:line="182" w:lineRule="exact"/>
        <w:ind w:left="658" w:right="38" w:firstLine="240"/>
        <w:jc w:val="both"/>
      </w:pPr>
      <w:r>
        <w:rPr>
          <w:color w:val="000000"/>
          <w:sz w:val="18"/>
          <w:szCs w:val="18"/>
        </w:rPr>
        <w:t>[395—396] Помимо литературных доносов Чернышев-</w:t>
      </w:r>
      <w:r>
        <w:rPr>
          <w:color w:val="000000"/>
          <w:sz w:val="18"/>
          <w:szCs w:val="18"/>
        </w:rPr>
        <w:br/>
        <w:t>ский получал еще анонимные угрожающие письма. Одно</w:t>
      </w:r>
      <w:r>
        <w:rPr>
          <w:color w:val="000000"/>
          <w:sz w:val="18"/>
          <w:szCs w:val="18"/>
        </w:rPr>
        <w:br/>
        <w:t>из них, посланное каким-то помещиком, полно злобной</w:t>
      </w:r>
      <w:r>
        <w:rPr>
          <w:color w:val="000000"/>
          <w:sz w:val="18"/>
          <w:szCs w:val="18"/>
        </w:rPr>
        <w:br/>
        <w:t>брани и угроз против проповедника «грязной демократии*</w:t>
      </w:r>
      <w:r>
        <w:rPr>
          <w:color w:val="000000"/>
          <w:sz w:val="18"/>
          <w:szCs w:val="18"/>
        </w:rPr>
        <w:br/>
        <w:t>и «социализма, признанного наукой несчастным произве-</w:t>
      </w:r>
      <w:r>
        <w:rPr>
          <w:color w:val="000000"/>
          <w:sz w:val="18"/>
          <w:szCs w:val="18"/>
        </w:rPr>
        <w:br/>
        <w:t>дением больного ума». Воспаленному мозгу испуганного</w:t>
      </w:r>
      <w:r>
        <w:rPr>
          <w:color w:val="000000"/>
          <w:sz w:val="18"/>
          <w:szCs w:val="18"/>
        </w:rPr>
        <w:br/>
        <w:t>крепостника Чернышевский представляется не иначе,</w:t>
      </w:r>
      <w:r>
        <w:rPr>
          <w:color w:val="000000"/>
          <w:sz w:val="18"/>
          <w:szCs w:val="18"/>
        </w:rPr>
        <w:br/>
        <w:t>как с ножом в руках, в крови по локоть, а кончается</w:t>
      </w:r>
      <w:r>
        <w:rPr>
          <w:color w:val="000000"/>
          <w:sz w:val="18"/>
          <w:szCs w:val="18"/>
        </w:rPr>
        <w:br/>
        <w:t>письмо следующим знаменательным заявлением: «Счи-</w:t>
      </w:r>
      <w:r>
        <w:rPr>
          <w:color w:val="000000"/>
          <w:sz w:val="18"/>
          <w:szCs w:val="18"/>
        </w:rPr>
        <w:br/>
        <w:t>таем не лишним заметить вам, г-н Чернышевский, что мы</w:t>
      </w:r>
      <w:r>
        <w:rPr>
          <w:color w:val="000000"/>
          <w:sz w:val="18"/>
          <w:szCs w:val="18"/>
        </w:rPr>
        <w:br/>
        <w:t>не желаем видеть на престоле какого-нибудь Антона</w:t>
      </w:r>
      <w:r>
        <w:rPr>
          <w:color w:val="000000"/>
          <w:sz w:val="18"/>
          <w:szCs w:val="18"/>
        </w:rPr>
        <w:br/>
        <w:t>Петрова и, если действительно произойдет кровавое</w:t>
      </w:r>
      <w:r>
        <w:rPr>
          <w:color w:val="000000"/>
          <w:sz w:val="18"/>
          <w:szCs w:val="18"/>
        </w:rPr>
        <w:br/>
        <w:t>волнение, то мы найдем вас, Искандера или кого-нибудь</w:t>
      </w:r>
    </w:p>
    <w:p w:rsidR="00931FC0" w:rsidRDefault="00931FC0" w:rsidP="00931FC0">
      <w:pPr>
        <w:shd w:val="clear" w:color="auto" w:fill="FFFFFF"/>
        <w:spacing w:before="43" w:line="168" w:lineRule="exact"/>
        <w:ind w:right="62"/>
        <w:jc w:val="both"/>
      </w:pPr>
      <w:r>
        <w:rPr>
          <w:color w:val="000000"/>
          <w:sz w:val="18"/>
          <w:szCs w:val="18"/>
        </w:rPr>
        <w:t>из вашего семейства, и, вероятно, вы не успеете еще</w:t>
      </w:r>
      <w:r>
        <w:rPr>
          <w:color w:val="000000"/>
          <w:sz w:val="18"/>
          <w:szCs w:val="18"/>
        </w:rPr>
        <w:br/>
        <w:t>запастись телохранителями» *.</w:t>
      </w:r>
      <w:r>
        <w:rPr>
          <w:color w:val="000000"/>
          <w:sz w:val="18"/>
          <w:szCs w:val="18"/>
        </w:rPr>
        <w:br/>
        <w:t>Само собою разумеется, что, кроме литературных доносов и</w:t>
      </w:r>
      <w:r>
        <w:rPr>
          <w:color w:val="000000"/>
          <w:sz w:val="18"/>
          <w:szCs w:val="18"/>
        </w:rPr>
        <w:br/>
        <w:t>угрожающих писем, на Чернышевского поступал еще ряд доно-</w:t>
      </w:r>
      <w:r>
        <w:rPr>
          <w:color w:val="000000"/>
          <w:sz w:val="18"/>
          <w:szCs w:val="18"/>
        </w:rPr>
        <w:br/>
        <w:t xml:space="preserve">сов в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Отделение. 5 июня 1862 года туда поступил такой ано-</w:t>
      </w:r>
      <w:r>
        <w:rPr>
          <w:color w:val="000000"/>
          <w:sz w:val="18"/>
          <w:szCs w:val="18"/>
        </w:rPr>
        <w:br/>
        <w:t>нимный донос, не оставшийся, вероятно, без влияния на арест</w:t>
      </w:r>
      <w:r>
        <w:rPr>
          <w:color w:val="000000"/>
          <w:sz w:val="18"/>
          <w:szCs w:val="18"/>
        </w:rPr>
        <w:br/>
        <w:t>Чернышевского. Приводим некоторые извлечения из этою</w:t>
      </w:r>
      <w:r>
        <w:rPr>
          <w:color w:val="000000"/>
          <w:sz w:val="18"/>
          <w:szCs w:val="18"/>
        </w:rPr>
        <w:br/>
        <w:t>любопытного исторического документа. «Что вы делаете? Пожа-</w:t>
      </w:r>
      <w:r>
        <w:rPr>
          <w:color w:val="000000"/>
          <w:sz w:val="18"/>
          <w:szCs w:val="18"/>
        </w:rPr>
        <w:br/>
        <w:t>лейте Россию, пожалейте царя! Вот разговор, слышанный много</w:t>
      </w:r>
      <w:r>
        <w:rPr>
          <w:color w:val="000000"/>
          <w:sz w:val="18"/>
          <w:szCs w:val="18"/>
        </w:rPr>
        <w:br/>
        <w:t>вчера в обществе профессоров. Правительство запрещает всякий</w:t>
      </w:r>
      <w:r>
        <w:rPr>
          <w:color w:val="000000"/>
          <w:sz w:val="18"/>
          <w:szCs w:val="18"/>
        </w:rPr>
        <w:br/>
        <w:t>вздор печатать, а не видит, какие идеи проводит Чернышевский;</w:t>
      </w:r>
      <w:r>
        <w:rPr>
          <w:color w:val="000000"/>
          <w:sz w:val="18"/>
          <w:szCs w:val="18"/>
        </w:rPr>
        <w:br/>
        <w:t>это коновод юношей; направление корпусных юношей дано им;</w:t>
      </w:r>
      <w:r>
        <w:rPr>
          <w:color w:val="000000"/>
          <w:sz w:val="18"/>
          <w:szCs w:val="18"/>
        </w:rPr>
        <w:br/>
        <w:t>это хитрый социалист; он мне сам сказал (говор. проф. ), что</w:t>
      </w:r>
      <w:r>
        <w:rPr>
          <w:color w:val="000000"/>
          <w:sz w:val="18"/>
          <w:szCs w:val="18"/>
        </w:rPr>
        <w:br/>
        <w:t>«я настолько умен, что меня никогда не уличат». За пустяки</w:t>
      </w:r>
      <w:r>
        <w:rPr>
          <w:color w:val="000000"/>
          <w:sz w:val="18"/>
          <w:szCs w:val="18"/>
        </w:rPr>
        <w:br/>
        <w:t>сослали Павлова и много других промахов делаете, а этого врод-</w:t>
      </w:r>
    </w:p>
    <w:p w:rsidR="00931FC0" w:rsidRDefault="00931FC0" w:rsidP="00931FC0">
      <w:pPr>
        <w:spacing w:before="96"/>
        <w:ind w:left="29" w:right="46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2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77" w:line="168" w:lineRule="exact"/>
        <w:ind w:left="14" w:right="72" w:firstLine="250"/>
        <w:jc w:val="both"/>
      </w:pPr>
      <w:r>
        <w:rPr>
          <w:color w:val="000000"/>
          <w:spacing w:val="-10"/>
          <w:sz w:val="18"/>
          <w:szCs w:val="18"/>
        </w:rPr>
        <w:t>• Л е м к е. «Политические процессы», 198—99. Следует заметить, что</w:t>
      </w:r>
      <w:r>
        <w:rPr>
          <w:color w:val="000000"/>
          <w:spacing w:val="-1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подлинные материалы по делу Чернышевского впервые опубликовал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г. Лемке, работавший в архивах.</w:t>
      </w:r>
    </w:p>
    <w:p w:rsidR="00931FC0" w:rsidRDefault="00931FC0" w:rsidP="00931FC0">
      <w:pPr>
        <w:shd w:val="clear" w:color="auto" w:fill="FFFFFF"/>
        <w:spacing w:before="77" w:line="168" w:lineRule="exact"/>
        <w:ind w:left="14" w:right="72" w:firstLine="250"/>
        <w:jc w:val="both"/>
        <w:sectPr w:rsidR="00931FC0">
          <w:type w:val="continuous"/>
          <w:pgSz w:w="7937" w:h="11339"/>
          <w:pgMar w:top="1177" w:right="1346" w:bottom="360" w:left="11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  <w:sz w:val="18"/>
          <w:szCs w:val="18"/>
        </w:rPr>
        <w:lastRenderedPageBreak/>
        <w:t>617</w:t>
      </w:r>
    </w:p>
    <w:p w:rsidR="00931FC0" w:rsidRDefault="00931FC0" w:rsidP="00931FC0">
      <w:pPr>
        <w:shd w:val="clear" w:color="auto" w:fill="FFFFFF"/>
        <w:ind w:left="5150"/>
        <w:sectPr w:rsidR="00931FC0">
          <w:pgSz w:w="7937" w:h="11339"/>
          <w:pgMar w:top="1198" w:right="784" w:bottom="360" w:left="1282" w:header="720" w:footer="720" w:gutter="0"/>
          <w:cols w:space="60"/>
          <w:noEndnote/>
        </w:sectPr>
      </w:pPr>
    </w:p>
    <w:p w:rsidR="00931FC0" w:rsidRDefault="00931FC0" w:rsidP="00931FC0">
      <w:pPr>
        <w:framePr w:h="542" w:hSpace="38" w:wrap="notBeside" w:vAnchor="text" w:hAnchor="margin" w:x="5478" w:y="3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342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2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451" w:hSpace="38" w:wrap="notBeside" w:vAnchor="text" w:hAnchor="margin" w:x="5483" w:y="147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285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2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0" w:line="168" w:lineRule="exact"/>
        <w:ind w:left="53" w:right="5"/>
        <w:jc w:val="both"/>
      </w:pPr>
      <w:r>
        <w:rPr>
          <w:color w:val="000000"/>
          <w:sz w:val="18"/>
          <w:szCs w:val="18"/>
        </w:rPr>
        <w:lastRenderedPageBreak/>
        <w:t>ного агитатора терпите. Неужели не найдете средств спасти нас</w:t>
      </w:r>
      <w:r>
        <w:rPr>
          <w:color w:val="000000"/>
          <w:sz w:val="18"/>
          <w:szCs w:val="18"/>
        </w:rPr>
        <w:br/>
        <w:t>от такого зловредного человека!.. Теперь, видя его тенденции</w:t>
      </w:r>
      <w:r>
        <w:rPr>
          <w:color w:val="000000"/>
          <w:sz w:val="18"/>
          <w:szCs w:val="18"/>
        </w:rPr>
        <w:br/>
        <w:t>уже не на словах, а в действиях, все весьма либеральные люди,</w:t>
      </w:r>
    </w:p>
    <w:p w:rsidR="00931FC0" w:rsidRDefault="00931FC0" w:rsidP="00931FC0">
      <w:pPr>
        <w:shd w:val="clear" w:color="auto" w:fill="FFFFFF"/>
        <w:spacing w:before="67" w:line="173" w:lineRule="exact"/>
        <w:ind w:left="43"/>
        <w:jc w:val="both"/>
      </w:pPr>
      <w:r>
        <w:rPr>
          <w:color w:val="000000"/>
          <w:sz w:val="18"/>
          <w:szCs w:val="18"/>
        </w:rPr>
        <w:t>настолько благоразумные, что они сознают необходимость суще-</w:t>
      </w:r>
      <w:r>
        <w:rPr>
          <w:color w:val="000000"/>
          <w:sz w:val="18"/>
          <w:szCs w:val="18"/>
        </w:rPr>
        <w:br/>
        <w:t>ствования у нас монархизма, отдалились от него и убеждены,</w:t>
      </w:r>
      <w:r>
        <w:rPr>
          <w:color w:val="000000"/>
          <w:sz w:val="18"/>
          <w:szCs w:val="18"/>
        </w:rPr>
        <w:br/>
        <w:t>что ежели вы не удалите его, то быть беде — будет кровь; ему</w:t>
      </w:r>
      <w:r>
        <w:rPr>
          <w:color w:val="000000"/>
          <w:sz w:val="18"/>
          <w:szCs w:val="18"/>
        </w:rPr>
        <w:br/>
        <w:t>нет места в России — везде он опасен, разве в Березове или Гижи-</w:t>
      </w:r>
      <w:r>
        <w:rPr>
          <w:color w:val="000000"/>
          <w:sz w:val="18"/>
          <w:szCs w:val="18"/>
        </w:rPr>
        <w:br/>
        <w:t>гинске; не я говорю это, — говорили ученые, дельные люди,</w:t>
      </w:r>
      <w:r>
        <w:rPr>
          <w:color w:val="000000"/>
          <w:sz w:val="18"/>
          <w:szCs w:val="18"/>
        </w:rPr>
        <w:br/>
        <w:t>от всей души желающие конституции *... А крови не минуете</w:t>
      </w:r>
      <w:r>
        <w:rPr>
          <w:color w:val="000000"/>
          <w:sz w:val="18"/>
          <w:szCs w:val="18"/>
        </w:rPr>
        <w:br/>
        <w:t>и нас всех сгубите — это шайка бешеных демагогов, отчаянные</w:t>
      </w:r>
      <w:r>
        <w:rPr>
          <w:color w:val="000000"/>
          <w:sz w:val="18"/>
          <w:szCs w:val="18"/>
        </w:rPr>
        <w:br/>
        <w:t>головы, — это «Молодая Россия» выказала вам в своем проспекте</w:t>
      </w:r>
      <w:r>
        <w:rPr>
          <w:color w:val="000000"/>
          <w:sz w:val="18"/>
          <w:szCs w:val="18"/>
        </w:rPr>
        <w:br/>
        <w:t>все зверские ее наклонности; быть может, их перебьют, но сколько</w:t>
      </w:r>
      <w:r>
        <w:rPr>
          <w:color w:val="000000"/>
          <w:sz w:val="18"/>
          <w:szCs w:val="18"/>
        </w:rPr>
        <w:br/>
        <w:t>невинной крови за них прольется! Тут же слышал, что в Воро-</w:t>
      </w:r>
      <w:r>
        <w:rPr>
          <w:color w:val="000000"/>
          <w:sz w:val="18"/>
          <w:szCs w:val="18"/>
        </w:rPr>
        <w:br/>
        <w:t>неже, в Саратове, в Тамбове, — везде есть комитеты из подобных</w:t>
      </w:r>
      <w:r>
        <w:rPr>
          <w:color w:val="000000"/>
          <w:sz w:val="18"/>
          <w:szCs w:val="18"/>
        </w:rPr>
        <w:br/>
        <w:t>социалистов, и везде они разжигают молодежь... Общество</w:t>
      </w:r>
      <w:r>
        <w:rPr>
          <w:color w:val="000000"/>
          <w:sz w:val="18"/>
          <w:szCs w:val="18"/>
        </w:rPr>
        <w:br/>
        <w:t>в опасности, сорванцы бездомные на все готовы, и вам дремать</w:t>
      </w:r>
      <w:r>
        <w:rPr>
          <w:color w:val="000000"/>
          <w:sz w:val="18"/>
          <w:szCs w:val="18"/>
        </w:rPr>
        <w:br/>
        <w:t>нельзя; на вас грех падет, коли допустите их до резни, а она</w:t>
      </w:r>
      <w:r>
        <w:rPr>
          <w:color w:val="000000"/>
          <w:sz w:val="18"/>
          <w:szCs w:val="18"/>
        </w:rPr>
        <w:br/>
        <w:t>будет, чуть задремлете или станете довольствоваться полуме-</w:t>
      </w:r>
      <w:r>
        <w:rPr>
          <w:color w:val="000000"/>
          <w:sz w:val="18"/>
          <w:szCs w:val="18"/>
        </w:rPr>
        <w:br/>
        <w:t>рами... Эта бешеная шайка жаждет крови и ужасов и пойдет</w:t>
      </w:r>
      <w:r>
        <w:rPr>
          <w:color w:val="000000"/>
          <w:sz w:val="18"/>
          <w:szCs w:val="18"/>
        </w:rPr>
        <w:br/>
        <w:t>напролом, — не пренебрегайте ею. Избавьте нас от Чернышев-</w:t>
      </w:r>
      <w:r>
        <w:rPr>
          <w:color w:val="000000"/>
          <w:sz w:val="18"/>
          <w:szCs w:val="18"/>
        </w:rPr>
        <w:br/>
        <w:t>ского — ради общего спокойствия».</w:t>
      </w:r>
    </w:p>
    <w:p w:rsidR="00931FC0" w:rsidRDefault="00931FC0" w:rsidP="00931FC0">
      <w:pPr>
        <w:shd w:val="clear" w:color="auto" w:fill="FFFFFF"/>
        <w:spacing w:line="173" w:lineRule="exact"/>
        <w:ind w:left="43" w:right="19" w:firstLine="245"/>
        <w:jc w:val="both"/>
      </w:pPr>
      <w:r>
        <w:rPr>
          <w:color w:val="000000"/>
          <w:sz w:val="18"/>
          <w:szCs w:val="18"/>
        </w:rPr>
        <w:t>Этот донос лишний раз напоминал правительству о Черны-</w:t>
      </w:r>
      <w:r>
        <w:rPr>
          <w:color w:val="000000"/>
          <w:sz w:val="18"/>
          <w:szCs w:val="18"/>
        </w:rPr>
        <w:br/>
        <w:t xml:space="preserve">шевском, на которого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Отделение уже давно обратило свое</w:t>
      </w:r>
      <w:r>
        <w:rPr>
          <w:color w:val="000000"/>
          <w:sz w:val="18"/>
          <w:szCs w:val="18"/>
        </w:rPr>
        <w:br/>
        <w:t>благосклонное внимание...</w:t>
      </w:r>
    </w:p>
    <w:p w:rsidR="00931FC0" w:rsidRDefault="00931FC0" w:rsidP="00931FC0">
      <w:pPr>
        <w:shd w:val="clear" w:color="auto" w:fill="FFFFFF"/>
        <w:spacing w:line="173" w:lineRule="exact"/>
        <w:ind w:left="43" w:right="19" w:firstLine="240"/>
        <w:jc w:val="both"/>
      </w:pPr>
      <w:r>
        <w:rPr>
          <w:color w:val="000000"/>
          <w:sz w:val="18"/>
          <w:szCs w:val="18"/>
        </w:rPr>
        <w:t>[398—400] По телеграфному доносу шпиона, одного из посе-</w:t>
      </w:r>
      <w:r>
        <w:rPr>
          <w:color w:val="000000"/>
          <w:sz w:val="18"/>
          <w:szCs w:val="18"/>
        </w:rPr>
        <w:br/>
        <w:t>тителей Герцена, Ветошников был арестован на границе, причем</w:t>
      </w:r>
      <w:r>
        <w:rPr>
          <w:color w:val="000000"/>
          <w:sz w:val="18"/>
          <w:szCs w:val="18"/>
        </w:rPr>
        <w:br/>
        <w:t xml:space="preserve">у него найдены были все письма Герцена. Для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Отделения</w:t>
      </w:r>
      <w:r>
        <w:rPr>
          <w:color w:val="000000"/>
          <w:sz w:val="18"/>
          <w:szCs w:val="18"/>
        </w:rPr>
        <w:br/>
        <w:t>вышеупомянутой приписки в письме к Серно-Соловьевичу было</w:t>
      </w:r>
      <w:r>
        <w:rPr>
          <w:color w:val="000000"/>
          <w:sz w:val="18"/>
          <w:szCs w:val="18"/>
        </w:rPr>
        <w:br/>
        <w:t>достаточно, чтобы на следующий же день, 7-го июля, арестовать</w:t>
      </w:r>
      <w:r>
        <w:rPr>
          <w:color w:val="000000"/>
          <w:sz w:val="18"/>
          <w:szCs w:val="18"/>
        </w:rPr>
        <w:br/>
        <w:t>Чернышевского. Все бумаги и часть книг Чернышевского были</w:t>
      </w:r>
      <w:r>
        <w:rPr>
          <w:color w:val="000000"/>
          <w:sz w:val="18"/>
          <w:szCs w:val="18"/>
        </w:rPr>
        <w:br/>
        <w:t>захвачены, а сам он отвезен в Алексеевский равелин...</w:t>
      </w:r>
    </w:p>
    <w:p w:rsidR="00931FC0" w:rsidRDefault="00931FC0" w:rsidP="00931FC0">
      <w:pPr>
        <w:shd w:val="clear" w:color="auto" w:fill="FFFFFF"/>
        <w:spacing w:line="173" w:lineRule="exact"/>
        <w:ind w:left="29" w:right="19" w:firstLine="240"/>
        <w:jc w:val="both"/>
      </w:pPr>
      <w:r>
        <w:rPr>
          <w:noProof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536575</wp:posOffset>
            </wp:positionV>
            <wp:extent cx="353695" cy="328930"/>
            <wp:effectExtent l="0" t="0" r="8255" b="0"/>
            <wp:wrapThrough wrapText="bothSides">
              <wp:wrapPolygon edited="0">
                <wp:start x="0" y="0"/>
                <wp:lineTo x="0" y="20015"/>
                <wp:lineTo x="20941" y="20015"/>
                <wp:lineTo x="20941" y="0"/>
                <wp:lineTo x="0" y="0"/>
              </wp:wrapPolygon>
            </wp:wrapThrough>
            <wp:docPr id="2430" name="Рисунок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5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18"/>
          <w:szCs w:val="18"/>
        </w:rPr>
        <w:t>Арест Чернышевского произвел необычайно сильное впечат-</w:t>
      </w:r>
      <w:r>
        <w:rPr>
          <w:color w:val="000000"/>
          <w:sz w:val="18"/>
          <w:szCs w:val="18"/>
        </w:rPr>
        <w:br/>
        <w:t>ление на демократическую интеллигенцию... Революционная</w:t>
      </w:r>
      <w:r>
        <w:rPr>
          <w:color w:val="000000"/>
          <w:sz w:val="18"/>
          <w:szCs w:val="18"/>
        </w:rPr>
        <w:br/>
        <w:t>молодежь была, конечно, потрясена арестом своего идейного</w:t>
      </w:r>
      <w:r>
        <w:rPr>
          <w:color w:val="000000"/>
          <w:sz w:val="18"/>
          <w:szCs w:val="18"/>
        </w:rPr>
        <w:br/>
        <w:t>вождя. Реакционеры торжествовали, радуясь тому, что опасней-</w:t>
      </w:r>
      <w:r>
        <w:rPr>
          <w:color w:val="000000"/>
          <w:sz w:val="18"/>
          <w:szCs w:val="18"/>
        </w:rPr>
        <w:br/>
        <w:t>ший их враг обезврежен, как они надеялись, навсегда.</w:t>
      </w:r>
      <w:r>
        <w:rPr>
          <w:color w:val="000000"/>
          <w:sz w:val="18"/>
          <w:szCs w:val="18"/>
        </w:rPr>
        <w:br/>
        <w:t>Но и либералы в душе радовались гибели Чернышев-</w:t>
      </w:r>
    </w:p>
    <w:p w:rsidR="00931FC0" w:rsidRDefault="00931FC0" w:rsidP="00931FC0">
      <w:pPr>
        <w:shd w:val="clear" w:color="auto" w:fill="FFFFFF"/>
        <w:spacing w:line="211" w:lineRule="exact"/>
        <w:ind w:left="19" w:right="653"/>
        <w:jc w:val="both"/>
      </w:pPr>
      <w:r>
        <w:rPr>
          <w:color w:val="000000"/>
          <w:sz w:val="18"/>
          <w:szCs w:val="18"/>
        </w:rPr>
        <w:t>ского, глубоко презиравшего их и беспощадно разобла-</w:t>
      </w:r>
      <w:r>
        <w:rPr>
          <w:color w:val="000000"/>
          <w:sz w:val="18"/>
          <w:szCs w:val="18"/>
        </w:rPr>
        <w:br/>
        <w:t>чавшего их истинную природу. Так, один из вождей</w:t>
      </w:r>
      <w:r>
        <w:rPr>
          <w:color w:val="000000"/>
          <w:sz w:val="18"/>
          <w:szCs w:val="18"/>
        </w:rPr>
        <w:br/>
        <w:t>тогдашнего либерализма и хороший знакомый Чернышев-</w:t>
      </w:r>
      <w:r>
        <w:rPr>
          <w:color w:val="000000"/>
          <w:sz w:val="18"/>
          <w:szCs w:val="18"/>
        </w:rPr>
        <w:br/>
        <w:t>ского, Кавелин, в письме к Герцену не скрывал своего</w:t>
      </w:r>
      <w:r>
        <w:rPr>
          <w:color w:val="000000"/>
          <w:sz w:val="18"/>
          <w:szCs w:val="18"/>
        </w:rPr>
        <w:br/>
        <w:t>истинного чувства: «Известия из России, с моей точки</w:t>
      </w:r>
    </w:p>
    <w:p w:rsidR="00931FC0" w:rsidRDefault="00931FC0" w:rsidP="00931FC0">
      <w:pPr>
        <w:spacing w:before="120"/>
        <w:ind w:right="45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285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2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5" w:line="168" w:lineRule="exact"/>
        <w:ind w:left="29" w:right="24" w:firstLine="245"/>
        <w:jc w:val="both"/>
      </w:pPr>
      <w:r>
        <w:rPr>
          <w:color w:val="000000"/>
          <w:spacing w:val="-5"/>
          <w:sz w:val="18"/>
          <w:szCs w:val="18"/>
        </w:rPr>
        <w:t>* Конечно, это говорит гнусный доносчик, и полагаться на фактиче-</w:t>
      </w:r>
      <w:r>
        <w:rPr>
          <w:color w:val="000000"/>
          <w:spacing w:val="-5"/>
          <w:sz w:val="18"/>
          <w:szCs w:val="18"/>
        </w:rPr>
        <w:br/>
      </w:r>
      <w:r>
        <w:rPr>
          <w:color w:val="000000"/>
          <w:spacing w:val="-11"/>
          <w:sz w:val="18"/>
          <w:szCs w:val="18"/>
        </w:rPr>
        <w:t xml:space="preserve">скую точность его сообщений не приходится. </w:t>
      </w:r>
      <w:r>
        <w:rPr>
          <w:color w:val="000000"/>
          <w:spacing w:val="-11"/>
          <w:sz w:val="18"/>
          <w:szCs w:val="18"/>
          <w:u w:val="single"/>
        </w:rPr>
        <w:t>Но он верно подметил враждеб-</w:t>
      </w:r>
      <w:r>
        <w:rPr>
          <w:color w:val="000000"/>
          <w:spacing w:val="-11"/>
          <w:sz w:val="18"/>
          <w:szCs w:val="18"/>
          <w:u w:val="single"/>
        </w:rPr>
        <w:br/>
      </w:r>
      <w:r>
        <w:rPr>
          <w:color w:val="000000"/>
          <w:sz w:val="18"/>
          <w:szCs w:val="18"/>
        </w:rPr>
        <w:t>аое отношение либералов к великому социалисту.</w:t>
      </w:r>
    </w:p>
    <w:p w:rsidR="00931FC0" w:rsidRDefault="00931FC0" w:rsidP="00931FC0">
      <w:pPr>
        <w:shd w:val="clear" w:color="auto" w:fill="FFFFFF"/>
        <w:spacing w:before="125" w:line="168" w:lineRule="exact"/>
        <w:ind w:left="29" w:right="24" w:firstLine="245"/>
        <w:jc w:val="both"/>
        <w:sectPr w:rsidR="00931FC0">
          <w:type w:val="continuous"/>
          <w:pgSz w:w="7937" w:h="11339"/>
          <w:pgMar w:top="1198" w:right="1254" w:bottom="360" w:left="12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color w:val="000000"/>
          <w:sz w:val="18"/>
          <w:szCs w:val="18"/>
        </w:rPr>
        <w:lastRenderedPageBreak/>
        <w:t>618</w:t>
      </w:r>
    </w:p>
    <w:p w:rsidR="00931FC0" w:rsidRDefault="00931FC0" w:rsidP="00931FC0">
      <w:pPr>
        <w:shd w:val="clear" w:color="auto" w:fill="FFFFFF"/>
        <w:ind w:left="48"/>
        <w:sectPr w:rsidR="00931FC0">
          <w:pgSz w:w="7937" w:h="11339"/>
          <w:pgMar w:top="1145" w:right="1399" w:bottom="360" w:left="1119" w:header="720" w:footer="720" w:gutter="0"/>
          <w:cols w:space="60"/>
          <w:noEndnote/>
        </w:sectPr>
      </w:pPr>
    </w:p>
    <w:p w:rsidR="00931FC0" w:rsidRDefault="00931FC0" w:rsidP="00931FC0">
      <w:pPr>
        <w:framePr w:h="879" w:hSpace="38" w:wrap="auto" w:vAnchor="text" w:hAnchor="text" w:x="505" w:y="3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61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2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30" w:hRule="exact" w:hSpace="38" w:wrap="auto" w:vAnchor="text" w:hAnchor="text" w:x="241" w:y="721"/>
        <w:shd w:val="clear" w:color="auto" w:fill="FFFFFF"/>
      </w:pPr>
      <w:r>
        <w:rPr>
          <w:rFonts w:ascii="Arial" w:hAnsi="Arial" w:cs="Arial"/>
          <w:b/>
          <w:bCs/>
          <w:color w:val="000000"/>
        </w:rPr>
        <w:t>!</w:t>
      </w:r>
    </w:p>
    <w:p w:rsidR="00931FC0" w:rsidRDefault="00931FC0" w:rsidP="00931FC0">
      <w:pPr>
        <w:shd w:val="clear" w:color="auto" w:fill="FFFFFF"/>
        <w:spacing w:before="230" w:line="182" w:lineRule="exact"/>
        <w:ind w:left="667"/>
        <w:jc w:val="both"/>
      </w:pPr>
      <w:r>
        <w:rPr>
          <w:color w:val="000000"/>
          <w:sz w:val="18"/>
          <w:szCs w:val="18"/>
        </w:rPr>
        <w:t>зрения, не так плохи... Аресты меня не удивляют и,</w:t>
      </w:r>
      <w:r>
        <w:rPr>
          <w:color w:val="000000"/>
          <w:sz w:val="18"/>
          <w:szCs w:val="18"/>
        </w:rPr>
        <w:br/>
        <w:t>признаюсь тебе, не кажутся возмутительными... Черны-</w:t>
      </w:r>
      <w:r>
        <w:rPr>
          <w:color w:val="000000"/>
          <w:sz w:val="18"/>
          <w:szCs w:val="18"/>
        </w:rPr>
        <w:br/>
        <w:t>шевского я очень, очень люблю, но такого брульона,</w:t>
      </w:r>
      <w:r>
        <w:rPr>
          <w:color w:val="000000"/>
          <w:sz w:val="18"/>
          <w:szCs w:val="18"/>
        </w:rPr>
        <w:br/>
        <w:t>бестактного и самонадеянного человека я никогда еще</w:t>
      </w:r>
      <w:r>
        <w:rPr>
          <w:color w:val="000000"/>
          <w:sz w:val="18"/>
          <w:szCs w:val="18"/>
        </w:rPr>
        <w:br/>
        <w:t>не видел. И было бы за что погибать! Что пожары в связи</w:t>
      </w:r>
      <w:r>
        <w:rPr>
          <w:color w:val="000000"/>
          <w:sz w:val="18"/>
          <w:szCs w:val="18"/>
        </w:rPr>
        <w:br/>
        <w:t>с прокламациями, в этом нет теперь ни малейшего со-</w:t>
      </w:r>
      <w:r>
        <w:rPr>
          <w:color w:val="000000"/>
          <w:sz w:val="18"/>
          <w:szCs w:val="18"/>
        </w:rPr>
        <w:br/>
        <w:t>мнения» *.</w:t>
      </w:r>
    </w:p>
    <w:p w:rsidR="00931FC0" w:rsidRDefault="00931FC0" w:rsidP="00931FC0">
      <w:pPr>
        <w:framePr w:h="869" w:hSpace="38" w:wrap="auto" w:vAnchor="text" w:hAnchor="text" w:x="486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52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2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658" w:hSpace="38" w:wrap="auto" w:vAnchor="text" w:hAnchor="text" w:x="433" w:y="22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19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2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20" w:y="244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framePr w:h="653" w:hSpace="38" w:wrap="auto" w:vAnchor="text" w:hAnchor="text" w:x="423" w:y="36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4095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2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15" w:y="376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line="182" w:lineRule="exact"/>
        <w:ind w:right="19"/>
        <w:jc w:val="both"/>
      </w:pPr>
      <w:r>
        <w:rPr>
          <w:color w:val="000000"/>
          <w:sz w:val="18"/>
          <w:szCs w:val="18"/>
        </w:rPr>
        <w:t>Таков был Иудин поцелуй либерала, до сих пор</w:t>
      </w:r>
      <w:r>
        <w:rPr>
          <w:color w:val="000000"/>
          <w:sz w:val="18"/>
          <w:szCs w:val="18"/>
        </w:rPr>
        <w:br/>
        <w:t>окруженного ореолом сияния в глазах наших «конститу-</w:t>
      </w:r>
      <w:r>
        <w:rPr>
          <w:color w:val="000000"/>
          <w:sz w:val="18"/>
          <w:szCs w:val="18"/>
        </w:rPr>
        <w:br/>
        <w:t>ционно-демократических» буржуа. Повторяя гнусную</w:t>
      </w:r>
      <w:r>
        <w:rPr>
          <w:color w:val="000000"/>
          <w:sz w:val="18"/>
          <w:szCs w:val="18"/>
        </w:rPr>
        <w:br/>
        <w:t>полицейскую сплетню о связи петербургских пожаров</w:t>
      </w:r>
      <w:r>
        <w:rPr>
          <w:color w:val="000000"/>
          <w:sz w:val="18"/>
          <w:szCs w:val="18"/>
        </w:rPr>
        <w:br/>
        <w:t>с революционными прокламациями, эти господа давали</w:t>
      </w:r>
      <w:r>
        <w:rPr>
          <w:color w:val="000000"/>
          <w:sz w:val="18"/>
          <w:szCs w:val="18"/>
        </w:rPr>
        <w:br/>
        <w:t>моральное оправдание разгулу репрессий, с которыми</w:t>
      </w:r>
      <w:r>
        <w:rPr>
          <w:color w:val="000000"/>
          <w:sz w:val="18"/>
          <w:szCs w:val="18"/>
        </w:rPr>
        <w:br/>
        <w:t>реакция обрушилась на демократов. А между тем, если</w:t>
      </w:r>
      <w:r>
        <w:rPr>
          <w:color w:val="000000"/>
          <w:sz w:val="18"/>
          <w:szCs w:val="18"/>
        </w:rPr>
        <w:br/>
        <w:t>и можно связывать тогдашнюю эпидемию пожаров</w:t>
      </w:r>
      <w:r>
        <w:rPr>
          <w:color w:val="000000"/>
          <w:sz w:val="18"/>
          <w:szCs w:val="18"/>
        </w:rPr>
        <w:br/>
        <w:t>с какими-нибудь политическими стремлениями, то, во</w:t>
      </w:r>
      <w:r>
        <w:rPr>
          <w:color w:val="000000"/>
          <w:sz w:val="18"/>
          <w:szCs w:val="18"/>
        </w:rPr>
        <w:br/>
        <w:t>всяком случае, не с деятельностью революционеров.</w:t>
      </w:r>
      <w:r>
        <w:rPr>
          <w:color w:val="000000"/>
          <w:sz w:val="18"/>
          <w:szCs w:val="18"/>
        </w:rPr>
        <w:br/>
        <w:t>Сенатор Жданов, отправленный через два года в По-</w:t>
      </w:r>
      <w:r>
        <w:rPr>
          <w:color w:val="000000"/>
          <w:sz w:val="18"/>
          <w:szCs w:val="18"/>
        </w:rPr>
        <w:br/>
        <w:t>волжье для расследования пожаров, имевших место</w:t>
      </w:r>
      <w:r>
        <w:rPr>
          <w:color w:val="000000"/>
          <w:sz w:val="18"/>
          <w:szCs w:val="18"/>
        </w:rPr>
        <w:br/>
        <w:t>в Саратове, Симбирске и т. д., установил, что они свя-</w:t>
      </w:r>
      <w:r>
        <w:rPr>
          <w:color w:val="000000"/>
          <w:sz w:val="18"/>
          <w:szCs w:val="18"/>
        </w:rPr>
        <w:br/>
        <w:t>заны с происками тогдашних реакционеров и крепостни-</w:t>
      </w:r>
      <w:r>
        <w:rPr>
          <w:color w:val="000000"/>
          <w:sz w:val="18"/>
          <w:szCs w:val="18"/>
        </w:rPr>
        <w:br/>
        <w:t>ков, стремившихся запугать правительство, терроризи-</w:t>
      </w:r>
      <w:r>
        <w:rPr>
          <w:color w:val="000000"/>
          <w:sz w:val="18"/>
          <w:szCs w:val="18"/>
        </w:rPr>
        <w:br/>
        <w:t>ровать общество и таким образом помешать делу реформ...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Отделение не хотело выпустить из когтей свою</w:t>
      </w:r>
      <w:r>
        <w:rPr>
          <w:color w:val="000000"/>
          <w:sz w:val="18"/>
          <w:szCs w:val="18"/>
        </w:rPr>
        <w:br/>
        <w:t>жертву. 1 августа Потапов представил в комиссию</w:t>
      </w:r>
      <w:r>
        <w:rPr>
          <w:color w:val="000000"/>
          <w:sz w:val="18"/>
          <w:szCs w:val="18"/>
        </w:rPr>
        <w:br/>
        <w:t>записку, составленную по донесениям полицейских аген-</w:t>
      </w:r>
      <w:r>
        <w:rPr>
          <w:color w:val="000000"/>
          <w:sz w:val="18"/>
          <w:szCs w:val="18"/>
        </w:rPr>
        <w:br/>
        <w:t>тов (из этой записки, кстати, обнаруживается, что с осени</w:t>
      </w:r>
      <w:r>
        <w:rPr>
          <w:color w:val="000000"/>
          <w:sz w:val="18"/>
          <w:szCs w:val="18"/>
        </w:rPr>
        <w:br/>
        <w:t>1861 года Чернышевский состоял под неослабным шпион-</w:t>
      </w:r>
      <w:r>
        <w:rPr>
          <w:color w:val="000000"/>
          <w:sz w:val="18"/>
          <w:szCs w:val="18"/>
        </w:rPr>
        <w:br/>
        <w:t>ским надзором)...</w:t>
      </w:r>
      <w:r>
        <w:rPr>
          <w:color w:val="000000"/>
          <w:sz w:val="18"/>
          <w:szCs w:val="18"/>
        </w:rPr>
        <w:br/>
        <w:t>Чернышевского не допрашивали. Он терпеливо сидел в кре-</w:t>
      </w:r>
      <w:r>
        <w:rPr>
          <w:color w:val="000000"/>
          <w:sz w:val="18"/>
          <w:szCs w:val="18"/>
        </w:rPr>
        <w:br/>
        <w:t>пости, со дня на день ожидая своего освобождения, так как был</w:t>
      </w:r>
      <w:r>
        <w:rPr>
          <w:color w:val="000000"/>
          <w:sz w:val="18"/>
          <w:szCs w:val="18"/>
        </w:rPr>
        <w:br/>
        <w:t>твердо убежден, что никаких серьезных улик против него прави-</w:t>
      </w:r>
      <w:r>
        <w:rPr>
          <w:color w:val="000000"/>
          <w:sz w:val="18"/>
          <w:szCs w:val="18"/>
        </w:rPr>
        <w:br/>
        <w:t>тельство не имеет. Он усердно работал и переписывался с женою.</w:t>
      </w:r>
      <w:r>
        <w:rPr>
          <w:color w:val="000000"/>
          <w:sz w:val="18"/>
          <w:szCs w:val="18"/>
        </w:rPr>
        <w:br/>
        <w:t>В письме от 5 октября, которое комиссия не сочла возможным</w:t>
      </w:r>
      <w:r>
        <w:rPr>
          <w:color w:val="000000"/>
          <w:sz w:val="18"/>
          <w:szCs w:val="18"/>
        </w:rPr>
        <w:br/>
        <w:t>передать его жене, а приобщила к делу, заключалась следующая</w:t>
      </w:r>
      <w:r>
        <w:rPr>
          <w:color w:val="000000"/>
          <w:sz w:val="18"/>
          <w:szCs w:val="18"/>
        </w:rPr>
        <w:br/>
        <w:t>ужасная, по мнению сыщиков, фраза: «Наша с тобою жизнь</w:t>
      </w:r>
      <w:r>
        <w:rPr>
          <w:color w:val="000000"/>
          <w:sz w:val="18"/>
          <w:szCs w:val="18"/>
        </w:rPr>
        <w:br/>
        <w:t>принадлежит истории; пройдут сотни лет, и наши имена все еще</w:t>
      </w:r>
      <w:r>
        <w:rPr>
          <w:color w:val="000000"/>
          <w:sz w:val="18"/>
          <w:szCs w:val="18"/>
        </w:rPr>
        <w:br/>
        <w:t>будут милы людям; и будут вспоминать о нас с благодарностью,</w:t>
      </w:r>
      <w:r>
        <w:rPr>
          <w:color w:val="000000"/>
          <w:sz w:val="18"/>
          <w:szCs w:val="18"/>
        </w:rPr>
        <w:br/>
        <w:t>когда уже забудут почти всех, кто жил в одно время с нами.</w:t>
      </w:r>
      <w:r>
        <w:rPr>
          <w:color w:val="000000"/>
          <w:sz w:val="18"/>
          <w:szCs w:val="18"/>
        </w:rPr>
        <w:br/>
        <w:t>Так надобно же нам не уронить себя со стороны бодрости и харак-</w:t>
      </w:r>
      <w:r>
        <w:rPr>
          <w:color w:val="000000"/>
          <w:sz w:val="18"/>
          <w:szCs w:val="18"/>
        </w:rPr>
        <w:br/>
        <w:t>тера перед людьми, которые будут изучать нашу жизнь» (дальше</w:t>
      </w:r>
      <w:r>
        <w:rPr>
          <w:color w:val="000000"/>
          <w:sz w:val="18"/>
          <w:szCs w:val="18"/>
        </w:rPr>
        <w:br/>
        <w:t xml:space="preserve">следует план будущих работ, о которых мы говорили в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главе).</w:t>
      </w:r>
      <w:r>
        <w:rPr>
          <w:color w:val="000000"/>
          <w:sz w:val="18"/>
          <w:szCs w:val="18"/>
        </w:rPr>
        <w:br/>
        <w:t>В этих словах Чернышевского комиссия усмотрела необычай-</w:t>
      </w:r>
    </w:p>
    <w:p w:rsidR="00931FC0" w:rsidRDefault="00931FC0" w:rsidP="00931FC0">
      <w:pPr>
        <w:spacing w:before="226"/>
        <w:ind w:right="463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2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34"/>
        <w:ind w:left="245"/>
      </w:pPr>
      <w:r>
        <w:rPr>
          <w:color w:val="000000"/>
          <w:sz w:val="18"/>
          <w:szCs w:val="18"/>
        </w:rPr>
        <w:t xml:space="preserve">* Р у с а н о в,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. с, стр. 276.</w:t>
      </w:r>
    </w:p>
    <w:p w:rsidR="00931FC0" w:rsidRDefault="00931FC0" w:rsidP="00931FC0">
      <w:pPr>
        <w:shd w:val="clear" w:color="auto" w:fill="FFFFFF"/>
        <w:spacing w:before="134"/>
        <w:ind w:left="245"/>
        <w:sectPr w:rsidR="00931FC0">
          <w:type w:val="continuous"/>
          <w:pgSz w:w="7937" w:h="11339"/>
          <w:pgMar w:top="1145" w:right="1399" w:bottom="360" w:left="11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5150"/>
      </w:pPr>
      <w:r>
        <w:rPr>
          <w:color w:val="000000"/>
          <w:sz w:val="18"/>
          <w:szCs w:val="18"/>
        </w:rPr>
        <w:lastRenderedPageBreak/>
        <w:t>619</w:t>
      </w:r>
    </w:p>
    <w:p w:rsidR="00931FC0" w:rsidRDefault="00931FC0" w:rsidP="00931FC0">
      <w:pPr>
        <w:shd w:val="clear" w:color="auto" w:fill="FFFFFF"/>
        <w:ind w:left="5150"/>
        <w:sectPr w:rsidR="00931FC0">
          <w:pgSz w:w="7937" w:h="11339"/>
          <w:pgMar w:top="1177" w:right="731" w:bottom="360" w:left="1336" w:header="720" w:footer="720" w:gutter="0"/>
          <w:cols w:space="60"/>
          <w:noEndnote/>
        </w:sectPr>
      </w:pPr>
    </w:p>
    <w:p w:rsidR="00931FC0" w:rsidRDefault="00931FC0" w:rsidP="00931FC0">
      <w:pPr>
        <w:framePr w:h="667" w:hSpace="38" w:wrap="auto" w:vAnchor="text" w:hAnchor="text" w:x="4959" w:y="1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419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2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5089" w:y="35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NB</w:t>
      </w:r>
    </w:p>
    <w:p w:rsidR="00931FC0" w:rsidRDefault="00931FC0" w:rsidP="00931FC0">
      <w:pPr>
        <w:shd w:val="clear" w:color="auto" w:fill="FFFFFF"/>
        <w:spacing w:before="202" w:line="211" w:lineRule="exact"/>
        <w:ind w:left="43" w:right="504"/>
        <w:jc w:val="both"/>
      </w:pPr>
      <w:r>
        <w:rPr>
          <w:color w:val="000000"/>
          <w:sz w:val="18"/>
          <w:szCs w:val="18"/>
        </w:rPr>
        <w:lastRenderedPageBreak/>
        <w:t>ное самомнение и преступную гордость. В умственном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u w:val="single"/>
        </w:rPr>
        <w:t>и моральном отношении</w:t>
      </w:r>
      <w:r>
        <w:rPr>
          <w:color w:val="000000"/>
          <w:sz w:val="18"/>
          <w:szCs w:val="18"/>
        </w:rPr>
        <w:t xml:space="preserve"> члены следственной комиссии,</w:t>
      </w:r>
      <w:r>
        <w:rPr>
          <w:color w:val="000000"/>
          <w:sz w:val="18"/>
          <w:szCs w:val="18"/>
        </w:rPr>
        <w:br/>
        <w:t xml:space="preserve">как видно, </w:t>
      </w:r>
      <w:r>
        <w:rPr>
          <w:color w:val="000000"/>
          <w:sz w:val="18"/>
          <w:szCs w:val="18"/>
          <w:u w:val="single"/>
        </w:rPr>
        <w:t>не уступали либералу</w:t>
      </w:r>
      <w:r>
        <w:rPr>
          <w:color w:val="000000"/>
          <w:sz w:val="18"/>
          <w:szCs w:val="18"/>
        </w:rPr>
        <w:t xml:space="preserve"> Кавелину...</w:t>
      </w:r>
    </w:p>
    <w:p w:rsidR="00931FC0" w:rsidRDefault="00931FC0" w:rsidP="00931FC0">
      <w:pPr>
        <w:shd w:val="clear" w:color="auto" w:fill="FFFFFF"/>
        <w:spacing w:before="24" w:line="168" w:lineRule="exact"/>
        <w:ind w:left="38" w:firstLine="230"/>
        <w:jc w:val="both"/>
      </w:pPr>
      <w:r>
        <w:rPr>
          <w:color w:val="000000"/>
          <w:sz w:val="18"/>
          <w:szCs w:val="18"/>
        </w:rPr>
        <w:t>[402] Костомаров садится писать письма к родным. Чулков</w:t>
      </w:r>
      <w:r>
        <w:rPr>
          <w:color w:val="000000"/>
          <w:sz w:val="18"/>
          <w:szCs w:val="18"/>
        </w:rPr>
        <w:br/>
        <w:t>замечает у него одно толстое письмо, прочитывает его и — какая</w:t>
      </w:r>
      <w:r>
        <w:rPr>
          <w:color w:val="000000"/>
          <w:sz w:val="18"/>
          <w:szCs w:val="18"/>
        </w:rPr>
        <w:br/>
        <w:t>неожиданность! — оказывается, что это письмо имеет прямое</w:t>
      </w:r>
      <w:r>
        <w:rPr>
          <w:color w:val="000000"/>
          <w:sz w:val="18"/>
          <w:szCs w:val="18"/>
        </w:rPr>
        <w:br/>
        <w:t>отношение к Чернышевскому. Письмо немедленно пересылается</w:t>
      </w:r>
      <w:r>
        <w:rPr>
          <w:color w:val="000000"/>
          <w:sz w:val="18"/>
          <w:szCs w:val="18"/>
        </w:rPr>
        <w:br/>
        <w:t>Потапову, а тот сейчас же телеграфирует Чулкову о безотлага-</w:t>
      </w:r>
      <w:r>
        <w:rPr>
          <w:color w:val="000000"/>
          <w:sz w:val="18"/>
          <w:szCs w:val="18"/>
        </w:rPr>
        <w:br/>
        <w:t>тельном возвращении с Костомаровым в Петербург. Комедия</w:t>
      </w:r>
      <w:r>
        <w:rPr>
          <w:color w:val="000000"/>
          <w:sz w:val="18"/>
          <w:szCs w:val="18"/>
        </w:rPr>
        <w:br/>
        <w:t>разыгрывается как по нотам.</w:t>
      </w:r>
    </w:p>
    <w:p w:rsidR="00931FC0" w:rsidRDefault="00931FC0" w:rsidP="00931FC0">
      <w:pPr>
        <w:framePr w:h="864" w:hSpace="38" w:wrap="auto" w:vAnchor="text" w:hAnchor="text" w:x="4926" w:y="20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552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2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line="168" w:lineRule="exact"/>
        <w:ind w:left="24" w:right="514" w:firstLine="245"/>
        <w:jc w:val="both"/>
      </w:pPr>
      <w:r>
        <w:rPr>
          <w:color w:val="000000"/>
          <w:sz w:val="18"/>
          <w:szCs w:val="18"/>
        </w:rPr>
        <w:t>В этом письме, составляющем целую брошюру разме-</w:t>
      </w:r>
      <w:r>
        <w:rPr>
          <w:color w:val="000000"/>
          <w:sz w:val="18"/>
          <w:szCs w:val="18"/>
        </w:rPr>
        <w:br/>
        <w:t>ром более печатного листа, пересыпанном цитатами на</w:t>
      </w:r>
      <w:r>
        <w:rPr>
          <w:color w:val="000000"/>
          <w:sz w:val="18"/>
          <w:szCs w:val="18"/>
        </w:rPr>
        <w:br/>
        <w:t>всевозможных языках, переполненном натянутыми шуточ-</w:t>
      </w:r>
      <w:r>
        <w:rPr>
          <w:color w:val="000000"/>
          <w:sz w:val="18"/>
          <w:szCs w:val="18"/>
        </w:rPr>
        <w:br/>
        <w:t>ками и отвратительной болтовней, содержалось все, что</w:t>
      </w:r>
      <w:r>
        <w:rPr>
          <w:color w:val="000000"/>
          <w:sz w:val="18"/>
          <w:szCs w:val="18"/>
        </w:rPr>
        <w:br/>
        <w:t xml:space="preserve">нужно было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Отделению для того, чтобы погубить</w:t>
      </w:r>
      <w:r>
        <w:rPr>
          <w:color w:val="000000"/>
          <w:sz w:val="18"/>
          <w:szCs w:val="18"/>
        </w:rPr>
        <w:br/>
        <w:t>Чернышевского. Костомаров пишет своему мифическому</w:t>
      </w:r>
      <w:r>
        <w:rPr>
          <w:color w:val="000000"/>
          <w:sz w:val="18"/>
          <w:szCs w:val="18"/>
        </w:rPr>
        <w:br/>
        <w:t>адресату, что он при случае расскажет ему о литературной</w:t>
      </w:r>
      <w:r>
        <w:rPr>
          <w:color w:val="000000"/>
          <w:sz w:val="18"/>
          <w:szCs w:val="18"/>
        </w:rPr>
        <w:br/>
        <w:t>деятельности Чернышевского, «тайной и явной, чтобы</w:t>
      </w:r>
      <w:r>
        <w:rPr>
          <w:color w:val="000000"/>
          <w:sz w:val="18"/>
          <w:szCs w:val="18"/>
        </w:rPr>
        <w:br/>
        <w:t>показать вам, откуда подул тот ветер, который наслал</w:t>
      </w:r>
      <w:r>
        <w:rPr>
          <w:color w:val="000000"/>
          <w:sz w:val="18"/>
          <w:szCs w:val="18"/>
        </w:rPr>
        <w:br/>
        <w:t>столько жалких жертв в казематы российских крепостей</w:t>
      </w:r>
      <w:r>
        <w:rPr>
          <w:color w:val="000000"/>
          <w:sz w:val="18"/>
          <w:szCs w:val="18"/>
        </w:rPr>
        <w:br/>
        <w:t>и в те злачные места, куда отсылают по соглашению мини-</w:t>
      </w:r>
      <w:r>
        <w:rPr>
          <w:color w:val="000000"/>
          <w:sz w:val="18"/>
          <w:szCs w:val="18"/>
        </w:rPr>
        <w:br/>
        <w:t>стра внутренних дел с шефом жандармов,... тогда вы уви-</w:t>
      </w:r>
      <w:r>
        <w:rPr>
          <w:color w:val="000000"/>
          <w:sz w:val="18"/>
          <w:szCs w:val="18"/>
        </w:rPr>
        <w:br/>
        <w:t>дите, откуда на святом знамени свободы появился тот</w:t>
      </w:r>
    </w:p>
    <w:p w:rsidR="00931FC0" w:rsidRDefault="00931FC0" w:rsidP="00931FC0">
      <w:pPr>
        <w:framePr w:h="279" w:hRule="exact" w:hSpace="38" w:wrap="auto" w:vAnchor="text" w:hAnchor="text" w:x="5060" w:y="54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10" w:line="211" w:lineRule="exact"/>
        <w:ind w:left="24" w:right="538"/>
        <w:jc w:val="both"/>
      </w:pPr>
      <w:r>
        <w:rPr>
          <w:color w:val="000000"/>
          <w:sz w:val="18"/>
          <w:szCs w:val="18"/>
        </w:rPr>
        <w:t>скверный девиз, во имя которого действуют наши доморо-</w:t>
      </w:r>
      <w:r>
        <w:rPr>
          <w:color w:val="000000"/>
          <w:sz w:val="18"/>
          <w:szCs w:val="18"/>
        </w:rPr>
        <w:br/>
        <w:t>щенные агитаторы, пишутся все эти «Великорусы» и</w:t>
      </w:r>
      <w:r>
        <w:rPr>
          <w:color w:val="000000"/>
          <w:sz w:val="18"/>
          <w:szCs w:val="18"/>
        </w:rPr>
        <w:br/>
        <w:t>«Молодые России», все эти бесполезные прокламации</w:t>
      </w:r>
      <w:r>
        <w:rPr>
          <w:color w:val="000000"/>
          <w:sz w:val="18"/>
          <w:szCs w:val="18"/>
        </w:rPr>
        <w:br/>
        <w:t>с красными и голубыми печатями»...</w:t>
      </w:r>
    </w:p>
    <w:p w:rsidR="00931FC0" w:rsidRDefault="00931FC0" w:rsidP="00931FC0">
      <w:pPr>
        <w:shd w:val="clear" w:color="auto" w:fill="FFFFFF"/>
        <w:spacing w:before="77" w:line="173" w:lineRule="exact"/>
        <w:ind w:left="10" w:right="19" w:firstLine="240"/>
        <w:jc w:val="both"/>
      </w:pPr>
      <w:r>
        <w:rPr>
          <w:color w:val="000000"/>
          <w:sz w:val="18"/>
          <w:szCs w:val="18"/>
        </w:rPr>
        <w:t>[405—406] Но всех имевшихся в деле документов было, оче-</w:t>
      </w:r>
      <w:r>
        <w:rPr>
          <w:color w:val="000000"/>
          <w:sz w:val="18"/>
          <w:szCs w:val="18"/>
        </w:rPr>
        <w:br/>
        <w:t xml:space="preserve">видно, мало, и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Отделение решило пустить в ход последнее</w:t>
      </w:r>
      <w:r>
        <w:rPr>
          <w:color w:val="000000"/>
          <w:sz w:val="18"/>
          <w:szCs w:val="18"/>
        </w:rPr>
        <w:br/>
        <w:t>средство. 2 июля министр юстиции Замятин прислал в сенат</w:t>
      </w:r>
      <w:r>
        <w:rPr>
          <w:color w:val="000000"/>
          <w:sz w:val="18"/>
          <w:szCs w:val="18"/>
        </w:rPr>
        <w:br/>
        <w:t>обширную записку «О литературной деятельности Чернышев-</w:t>
      </w:r>
      <w:r>
        <w:rPr>
          <w:color w:val="000000"/>
          <w:sz w:val="18"/>
          <w:szCs w:val="18"/>
        </w:rPr>
        <w:br/>
        <w:t>ского» явно шпионского происхождения. В этой записке, которая</w:t>
      </w:r>
      <w:r>
        <w:rPr>
          <w:color w:val="000000"/>
          <w:sz w:val="18"/>
          <w:szCs w:val="18"/>
        </w:rPr>
        <w:br/>
        <w:t>должна была оказать на судей известное давление, Чернышев-</w:t>
      </w:r>
      <w:r>
        <w:rPr>
          <w:color w:val="000000"/>
          <w:sz w:val="18"/>
          <w:szCs w:val="18"/>
        </w:rPr>
        <w:br/>
        <w:t>ский выставляется как главный проповедник материализма и</w:t>
      </w:r>
      <w:r>
        <w:rPr>
          <w:color w:val="000000"/>
          <w:sz w:val="18"/>
          <w:szCs w:val="18"/>
        </w:rPr>
        <w:br/>
        <w:t>коммунизма, дается тенденциозный анализ его сочинений и</w:t>
      </w:r>
      <w:r>
        <w:rPr>
          <w:color w:val="000000"/>
          <w:sz w:val="18"/>
          <w:szCs w:val="18"/>
        </w:rPr>
        <w:br/>
        <w:t>устанавливается внешнее сходство между его литературными</w:t>
      </w:r>
      <w:r>
        <w:rPr>
          <w:color w:val="000000"/>
          <w:sz w:val="18"/>
          <w:szCs w:val="18"/>
        </w:rPr>
        <w:br/>
        <w:t>работами и содержанием выходивших в то время революционных</w:t>
      </w:r>
      <w:r>
        <w:rPr>
          <w:color w:val="000000"/>
          <w:sz w:val="18"/>
          <w:szCs w:val="18"/>
        </w:rPr>
        <w:br/>
        <w:t>прокламаций. Кончается записка следующими словами: «Про-</w:t>
      </w:r>
      <w:r>
        <w:rPr>
          <w:color w:val="000000"/>
          <w:sz w:val="18"/>
          <w:szCs w:val="18"/>
        </w:rPr>
        <w:br/>
        <w:t>кламации суть как бы вывод из статей Чернышевского, а статьи</w:t>
      </w:r>
      <w:r>
        <w:rPr>
          <w:color w:val="000000"/>
          <w:sz w:val="18"/>
          <w:szCs w:val="18"/>
        </w:rPr>
        <w:br/>
        <w:t>его — подробный к ним комментарий»...</w:t>
      </w:r>
    </w:p>
    <w:p w:rsidR="00931FC0" w:rsidRDefault="00931FC0" w:rsidP="00931FC0">
      <w:pPr>
        <w:shd w:val="clear" w:color="auto" w:fill="FFFFFF"/>
        <w:spacing w:line="173" w:lineRule="exact"/>
        <w:ind w:right="547" w:firstLine="230"/>
        <w:jc w:val="both"/>
      </w:pPr>
      <w:r>
        <w:rPr>
          <w:color w:val="000000"/>
          <w:sz w:val="18"/>
          <w:szCs w:val="18"/>
        </w:rPr>
        <w:t>Стахевич, познакомившийся с Чернышевским в Сибири,</w:t>
      </w:r>
      <w:r>
        <w:rPr>
          <w:color w:val="000000"/>
          <w:sz w:val="18"/>
          <w:szCs w:val="18"/>
        </w:rPr>
        <w:br/>
        <w:t>рассказывает в своих воспоминаниях, что задолго до ареста</w:t>
      </w:r>
      <w:r>
        <w:rPr>
          <w:color w:val="000000"/>
          <w:sz w:val="18"/>
          <w:szCs w:val="18"/>
        </w:rPr>
        <w:br/>
        <w:t>Чернышевского Сераковский передал ему свой разговор</w:t>
      </w:r>
      <w:r>
        <w:rPr>
          <w:color w:val="000000"/>
          <w:sz w:val="18"/>
          <w:szCs w:val="18"/>
        </w:rPr>
        <w:br/>
        <w:t>с генералом Кауфманом, тогда директором канцелярии</w:t>
      </w:r>
      <w:r>
        <w:rPr>
          <w:color w:val="000000"/>
          <w:sz w:val="18"/>
          <w:szCs w:val="18"/>
        </w:rPr>
        <w:br/>
        <w:t>военного министерства. Бравый генерал находил, что Чер-</w:t>
      </w:r>
      <w:r>
        <w:rPr>
          <w:color w:val="000000"/>
          <w:sz w:val="18"/>
          <w:szCs w:val="18"/>
        </w:rPr>
        <w:br/>
        <w:t>нышевский за вредное влияние на молодежь должен быть</w:t>
      </w:r>
      <w:r>
        <w:rPr>
          <w:color w:val="000000"/>
          <w:sz w:val="18"/>
          <w:szCs w:val="18"/>
        </w:rPr>
        <w:br/>
        <w:t>сослан: правительство   так   впоследствии   и   поступило,</w:t>
      </w:r>
    </w:p>
    <w:p w:rsidR="00931FC0" w:rsidRDefault="00931FC0" w:rsidP="00931FC0">
      <w:pPr>
        <w:shd w:val="clear" w:color="auto" w:fill="FFFFFF"/>
        <w:spacing w:line="173" w:lineRule="exact"/>
        <w:ind w:right="547" w:firstLine="230"/>
        <w:jc w:val="both"/>
        <w:sectPr w:rsidR="00931FC0">
          <w:type w:val="continuous"/>
          <w:pgSz w:w="7937" w:h="11339"/>
          <w:pgMar w:top="1177" w:right="1216" w:bottom="360" w:left="13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3"/>
      </w:pPr>
      <w:r>
        <w:rPr>
          <w:rFonts w:ascii="Arial" w:hAnsi="Arial" w:cs="Arial"/>
          <w:color w:val="000000"/>
          <w:sz w:val="18"/>
          <w:szCs w:val="18"/>
        </w:rPr>
        <w:lastRenderedPageBreak/>
        <w:t>620</w:t>
      </w:r>
    </w:p>
    <w:p w:rsidR="00931FC0" w:rsidRDefault="00931FC0" w:rsidP="00931FC0">
      <w:pPr>
        <w:shd w:val="clear" w:color="auto" w:fill="FFFFFF"/>
        <w:ind w:left="43"/>
        <w:sectPr w:rsidR="00931FC0">
          <w:pgSz w:w="7937" w:h="11339"/>
          <w:pgMar w:top="1402" w:right="1591" w:bottom="360" w:left="975" w:header="720" w:footer="720" w:gutter="0"/>
          <w:cols w:space="60"/>
          <w:noEndnote/>
        </w:sectPr>
      </w:pPr>
    </w:p>
    <w:p w:rsidR="00931FC0" w:rsidRDefault="00931FC0" w:rsidP="00931FC0">
      <w:pPr>
        <w:framePr w:h="658" w:hSpace="38" w:wrap="auto" w:vAnchor="text" w:hAnchor="text" w:x="375" w:y="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" cy="419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2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278" w:hRule="exact" w:hSpace="38" w:wrap="auto" w:vAnchor="text" w:hAnchor="text" w:x="39" w:y="726"/>
        <w:shd w:val="clear" w:color="auto" w:fill="FFFFFF"/>
      </w:pPr>
      <w:r>
        <w:rPr>
          <w:b/>
          <w:bCs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  <w:lang w:val="en-US"/>
        </w:rPr>
        <w:t>B</w:t>
      </w:r>
    </w:p>
    <w:p w:rsidR="00931FC0" w:rsidRDefault="00931FC0" w:rsidP="00931FC0">
      <w:pPr>
        <w:shd w:val="clear" w:color="auto" w:fill="FFFFFF"/>
        <w:spacing w:before="226" w:line="178" w:lineRule="exact"/>
        <w:ind w:left="523"/>
        <w:jc w:val="both"/>
      </w:pPr>
      <w:r>
        <w:rPr>
          <w:color w:val="000000"/>
          <w:sz w:val="18"/>
          <w:szCs w:val="18"/>
        </w:rPr>
        <w:t>сославши Чернышевского на каторгу исключительно</w:t>
      </w:r>
      <w:r>
        <w:rPr>
          <w:color w:val="000000"/>
          <w:sz w:val="18"/>
          <w:szCs w:val="18"/>
        </w:rPr>
        <w:br/>
        <w:t>за «вредное влияние». Тот же Стахевич рассказывает,</w:t>
      </w:r>
      <w:r>
        <w:rPr>
          <w:color w:val="000000"/>
          <w:sz w:val="18"/>
          <w:szCs w:val="18"/>
        </w:rPr>
        <w:br/>
        <w:t>что незадолго до ареста Чернышевского посетил адъю-</w:t>
      </w:r>
      <w:r>
        <w:rPr>
          <w:color w:val="000000"/>
          <w:sz w:val="18"/>
          <w:szCs w:val="18"/>
        </w:rPr>
        <w:br/>
        <w:t>тант князя Суворова и от имени последнего советовал</w:t>
      </w:r>
      <w:r>
        <w:rPr>
          <w:color w:val="000000"/>
          <w:sz w:val="18"/>
          <w:szCs w:val="18"/>
        </w:rPr>
        <w:br/>
        <w:t>ему немедленно уехать за границу. На вопрос Черны-</w:t>
      </w:r>
      <w:r>
        <w:rPr>
          <w:color w:val="000000"/>
          <w:sz w:val="18"/>
          <w:szCs w:val="18"/>
        </w:rPr>
        <w:br/>
        <w:t>шевского, почему же князь так о нем заботится, адъю-</w:t>
      </w:r>
      <w:r>
        <w:rPr>
          <w:color w:val="000000"/>
          <w:sz w:val="18"/>
          <w:szCs w:val="18"/>
        </w:rPr>
        <w:br/>
        <w:t>тант ответил: «Если вас арестуют, то уж значит сошлют,</w:t>
      </w:r>
      <w:r>
        <w:rPr>
          <w:color w:val="000000"/>
          <w:sz w:val="18"/>
          <w:szCs w:val="18"/>
        </w:rPr>
        <w:br/>
        <w:t>сошлют, в сущности, без всякой вины, за ваши статьи,</w:t>
      </w:r>
      <w:r>
        <w:rPr>
          <w:color w:val="000000"/>
          <w:sz w:val="18"/>
          <w:szCs w:val="18"/>
        </w:rPr>
        <w:br/>
        <w:t>хотя они и пропущены цензурой. Вот князю и жела-</w:t>
      </w:r>
      <w:r>
        <w:rPr>
          <w:color w:val="000000"/>
          <w:sz w:val="18"/>
          <w:szCs w:val="18"/>
        </w:rPr>
        <w:br/>
        <w:t>тельно, чтобы на государя, его личного друга, не легло</w:t>
      </w:r>
      <w:r>
        <w:rPr>
          <w:color w:val="000000"/>
          <w:sz w:val="18"/>
          <w:szCs w:val="18"/>
        </w:rPr>
        <w:br/>
        <w:t>это пятно — сослать писателя безвинно». Но Чернышев-</w:t>
      </w:r>
      <w:r>
        <w:rPr>
          <w:color w:val="000000"/>
          <w:sz w:val="18"/>
          <w:szCs w:val="18"/>
        </w:rPr>
        <w:br/>
        <w:t>ский категорически отказался уехать за границу, гордо</w:t>
      </w:r>
      <w:r>
        <w:rPr>
          <w:color w:val="000000"/>
          <w:sz w:val="18"/>
          <w:szCs w:val="18"/>
        </w:rPr>
        <w:br/>
        <w:t>идя навстречу своей участи, а отчасти не допуская</w:t>
      </w:r>
      <w:r>
        <w:rPr>
          <w:color w:val="000000"/>
          <w:sz w:val="18"/>
          <w:szCs w:val="18"/>
        </w:rPr>
        <w:br/>
        <w:t>мысли о возможности такого беззакония, как ссылка</w:t>
      </w:r>
      <w:r>
        <w:rPr>
          <w:color w:val="000000"/>
          <w:sz w:val="18"/>
          <w:szCs w:val="18"/>
        </w:rPr>
        <w:br/>
        <w:t>писателя за разрешенные цензурой статьи...</w:t>
      </w:r>
    </w:p>
    <w:p w:rsidR="00931FC0" w:rsidRDefault="00931FC0" w:rsidP="00931FC0">
      <w:pPr>
        <w:shd w:val="clear" w:color="auto" w:fill="FFFFFF"/>
        <w:spacing w:line="178" w:lineRule="exact"/>
        <w:ind w:right="24"/>
        <w:jc w:val="right"/>
      </w:pPr>
      <w:r>
        <w:rPr>
          <w:color w:val="000000"/>
          <w:sz w:val="18"/>
          <w:szCs w:val="18"/>
        </w:rPr>
        <w:t>[411]   Герцен встретил  возмутительный приговор над</w:t>
      </w:r>
    </w:p>
    <w:p w:rsidR="00931FC0" w:rsidRDefault="00931FC0" w:rsidP="00931FC0">
      <w:pPr>
        <w:shd w:val="clear" w:color="auto" w:fill="FFFFFF"/>
        <w:spacing w:line="178" w:lineRule="exact"/>
        <w:ind w:right="19"/>
        <w:jc w:val="right"/>
      </w:pPr>
      <w:r>
        <w:rPr>
          <w:color w:val="000000"/>
          <w:sz w:val="18"/>
          <w:szCs w:val="18"/>
        </w:rPr>
        <w:t>Чернышевским  проклятием  его  палачам  всех   рангов  и</w:t>
      </w:r>
    </w:p>
    <w:p w:rsidR="00931FC0" w:rsidRDefault="00931FC0" w:rsidP="00931FC0">
      <w:pPr>
        <w:shd w:val="clear" w:color="auto" w:fill="FFFFFF"/>
        <w:spacing w:line="178" w:lineRule="exact"/>
        <w:ind w:right="24"/>
        <w:jc w:val="right"/>
      </w:pP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степеней и  заклеймил позором продажную либеральную</w:t>
      </w:r>
    </w:p>
    <w:p w:rsidR="00931FC0" w:rsidRDefault="00931FC0" w:rsidP="00931FC0">
      <w:pPr>
        <w:shd w:val="clear" w:color="auto" w:fill="FFFFFF"/>
        <w:spacing w:before="77" w:line="173" w:lineRule="exact"/>
        <w:ind w:left="24"/>
      </w:pPr>
      <w:r>
        <w:rPr>
          <w:color w:val="000000"/>
          <w:sz w:val="18"/>
          <w:szCs w:val="18"/>
        </w:rPr>
        <w:t>и консервативную печать, которая своими доносами и трав-</w:t>
      </w:r>
      <w:r>
        <w:rPr>
          <w:color w:val="000000"/>
          <w:sz w:val="18"/>
          <w:szCs w:val="18"/>
        </w:rPr>
        <w:br/>
        <w:t>лей накликала варварские гонения правительства на про-</w:t>
      </w:r>
      <w:r>
        <w:rPr>
          <w:color w:val="000000"/>
          <w:sz w:val="18"/>
          <w:szCs w:val="18"/>
        </w:rPr>
        <w:br/>
        <w:t>грессистов и революционеров.</w:t>
      </w:r>
      <w:r>
        <w:rPr>
          <w:color w:val="000000"/>
          <w:sz w:val="18"/>
          <w:szCs w:val="18"/>
        </w:rPr>
        <w:br/>
        <w:t>Приводим из книги Лемке выдержки из статьи, напечатанной</w:t>
      </w:r>
      <w:r>
        <w:rPr>
          <w:color w:val="000000"/>
          <w:sz w:val="18"/>
          <w:szCs w:val="18"/>
        </w:rPr>
        <w:br/>
        <w:t>Герценом в № 186 «Колокола» за 1864 год:</w:t>
      </w:r>
    </w:p>
    <w:p w:rsidR="00931FC0" w:rsidRDefault="00931FC0" w:rsidP="00931FC0">
      <w:pPr>
        <w:shd w:val="clear" w:color="auto" w:fill="FFFFFF"/>
        <w:spacing w:before="34" w:after="216" w:line="173" w:lineRule="exact"/>
        <w:ind w:right="29" w:firstLine="240"/>
        <w:jc w:val="both"/>
      </w:pPr>
      <w:r>
        <w:rPr>
          <w:color w:val="000000"/>
          <w:sz w:val="18"/>
          <w:szCs w:val="18"/>
        </w:rPr>
        <w:t xml:space="preserve">«Чернышевский осужден на </w:t>
      </w:r>
      <w:r>
        <w:rPr>
          <w:i/>
          <w:iCs/>
          <w:color w:val="000000"/>
          <w:sz w:val="18"/>
          <w:szCs w:val="18"/>
        </w:rPr>
        <w:t xml:space="preserve">семь лет каторжной работы </w:t>
      </w:r>
      <w:r>
        <w:rPr>
          <w:color w:val="000000"/>
          <w:sz w:val="18"/>
          <w:szCs w:val="18"/>
        </w:rPr>
        <w:t>и на</w:t>
      </w:r>
      <w:r>
        <w:rPr>
          <w:color w:val="000000"/>
          <w:sz w:val="18"/>
          <w:szCs w:val="18"/>
        </w:rPr>
        <w:br/>
        <w:t>вечное поселение. Да падет проклятьем это безмерное злодейство</w:t>
      </w:r>
      <w:r>
        <w:rPr>
          <w:color w:val="000000"/>
          <w:sz w:val="18"/>
          <w:szCs w:val="18"/>
        </w:rPr>
        <w:br/>
        <w:t>на правительство, на общество, на подлую, подкупную журна-</w:t>
      </w:r>
      <w:r>
        <w:rPr>
          <w:color w:val="000000"/>
          <w:sz w:val="18"/>
          <w:szCs w:val="18"/>
        </w:rPr>
        <w:br/>
        <w:t>листику, которая накликала это гонение, раздула его из лично-</w:t>
      </w:r>
      <w:r>
        <w:rPr>
          <w:color w:val="000000"/>
          <w:sz w:val="18"/>
          <w:szCs w:val="18"/>
        </w:rPr>
        <w:br/>
        <w:t>стей. Она приучила правительство к убийствам военнопленных</w:t>
      </w:r>
      <w:r>
        <w:rPr>
          <w:color w:val="000000"/>
          <w:sz w:val="18"/>
          <w:szCs w:val="18"/>
        </w:rPr>
        <w:br/>
        <w:t xml:space="preserve">в Польше, а в </w:t>
      </w:r>
      <w:r>
        <w:rPr>
          <w:smallCaps/>
          <w:color w:val="000000"/>
          <w:sz w:val="18"/>
          <w:szCs w:val="18"/>
        </w:rPr>
        <w:t xml:space="preserve">России </w:t>
      </w:r>
      <w:r>
        <w:rPr>
          <w:color w:val="000000"/>
          <w:sz w:val="18"/>
          <w:szCs w:val="18"/>
        </w:rPr>
        <w:t>— к утверждению сентенций диких невежд</w:t>
      </w:r>
      <w:r>
        <w:rPr>
          <w:color w:val="000000"/>
          <w:sz w:val="18"/>
          <w:szCs w:val="18"/>
        </w:rPr>
        <w:br/>
        <w:t>сената и седых злодеев Государственного совета... А тут жалкие</w:t>
      </w:r>
      <w:r>
        <w:rPr>
          <w:color w:val="000000"/>
          <w:sz w:val="18"/>
          <w:szCs w:val="18"/>
        </w:rPr>
        <w:br/>
        <w:t>люди, люди-трава, люди-слизняки говорят, что не следует бра-</w:t>
      </w:r>
      <w:r>
        <w:rPr>
          <w:color w:val="000000"/>
          <w:sz w:val="18"/>
          <w:szCs w:val="18"/>
        </w:rPr>
        <w:br/>
        <w:t>нить эту шайку разбойников и негодяев, которая управляет</w:t>
      </w:r>
      <w:r>
        <w:rPr>
          <w:color w:val="000000"/>
          <w:sz w:val="18"/>
          <w:szCs w:val="18"/>
        </w:rPr>
        <w:br/>
        <w:t>нами!.. Чернышевский был выставлен вами к позорному столбу</w:t>
      </w:r>
      <w:r>
        <w:rPr>
          <w:color w:val="000000"/>
          <w:sz w:val="18"/>
          <w:szCs w:val="18"/>
        </w:rPr>
        <w:br/>
        <w:t>на четверть часа..., а вы, а Россия на сколько лет останетесь</w:t>
      </w:r>
      <w:r>
        <w:rPr>
          <w:color w:val="000000"/>
          <w:sz w:val="18"/>
          <w:szCs w:val="18"/>
        </w:rPr>
        <w:br/>
        <w:t>привязанными к нему! Проклятье вам, проклятье — и, если</w:t>
      </w:r>
      <w:r>
        <w:rPr>
          <w:color w:val="000000"/>
          <w:sz w:val="18"/>
          <w:szCs w:val="18"/>
        </w:rPr>
        <w:br/>
        <w:t>ложно, месть!»...</w:t>
      </w:r>
    </w:p>
    <w:p w:rsidR="00931FC0" w:rsidRDefault="00931FC0" w:rsidP="00931FC0">
      <w:pPr>
        <w:shd w:val="clear" w:color="auto" w:fill="FFFFFF"/>
        <w:spacing w:before="34" w:after="216" w:line="173" w:lineRule="exact"/>
        <w:ind w:right="29" w:firstLine="240"/>
        <w:jc w:val="both"/>
        <w:sectPr w:rsidR="00931FC0">
          <w:type w:val="continuous"/>
          <w:pgSz w:w="7937" w:h="11339"/>
          <w:pgMar w:top="1402" w:right="1591" w:bottom="360" w:left="97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25" w:lineRule="exact"/>
        <w:ind w:left="43"/>
      </w:pPr>
      <w:r>
        <w:rPr>
          <w:color w:val="000000"/>
          <w:sz w:val="16"/>
          <w:szCs w:val="16"/>
        </w:rPr>
        <w:lastRenderedPageBreak/>
        <w:t xml:space="preserve">Замечания </w:t>
      </w:r>
      <w:r>
        <w:rPr>
          <w:i/>
          <w:iCs/>
          <w:color w:val="000000"/>
          <w:sz w:val="16"/>
          <w:szCs w:val="16"/>
        </w:rPr>
        <w:t>написаны не ранее</w:t>
      </w:r>
      <w:r>
        <w:rPr>
          <w:i/>
          <w:iCs/>
          <w:color w:val="000000"/>
          <w:sz w:val="16"/>
          <w:szCs w:val="16"/>
        </w:rPr>
        <w:br/>
        <w:t xml:space="preserve">октября 1909 г. </w:t>
      </w:r>
      <w:r>
        <w:rPr>
          <w:color w:val="000000"/>
          <w:sz w:val="16"/>
          <w:szCs w:val="16"/>
        </w:rPr>
        <w:t xml:space="preserve">— </w:t>
      </w:r>
      <w:r>
        <w:rPr>
          <w:i/>
          <w:iCs/>
          <w:color w:val="000000"/>
          <w:sz w:val="16"/>
          <w:szCs w:val="16"/>
        </w:rPr>
        <w:t>не позднее</w:t>
      </w:r>
      <w:r>
        <w:rPr>
          <w:i/>
          <w:iCs/>
          <w:color w:val="000000"/>
          <w:sz w:val="16"/>
          <w:szCs w:val="16"/>
        </w:rPr>
        <w:br/>
        <w:t>апреля 1911 г.</w:t>
      </w:r>
    </w:p>
    <w:p w:rsidR="00931FC0" w:rsidRDefault="00931FC0" w:rsidP="00931FC0">
      <w:pPr>
        <w:shd w:val="clear" w:color="auto" w:fill="FFFFFF"/>
        <w:spacing w:before="86" w:line="125" w:lineRule="exact"/>
        <w:ind w:left="34"/>
        <w:jc w:val="center"/>
      </w:pPr>
      <w:r>
        <w:rPr>
          <w:i/>
          <w:iCs/>
          <w:color w:val="000000"/>
          <w:spacing w:val="-1"/>
          <w:sz w:val="16"/>
          <w:szCs w:val="16"/>
        </w:rPr>
        <w:t>Впереые напечатаны в 1959 г.</w:t>
      </w:r>
    </w:p>
    <w:p w:rsidR="00931FC0" w:rsidRDefault="00931FC0" w:rsidP="00931FC0">
      <w:pPr>
        <w:shd w:val="clear" w:color="auto" w:fill="FFFFFF"/>
        <w:spacing w:line="125" w:lineRule="exact"/>
        <w:jc w:val="center"/>
      </w:pPr>
      <w:r>
        <w:rPr>
          <w:i/>
          <w:iCs/>
          <w:color w:val="000000"/>
          <w:spacing w:val="-2"/>
          <w:sz w:val="16"/>
          <w:szCs w:val="16"/>
        </w:rPr>
        <w:t>в «Литературном наследстве»,</w:t>
      </w:r>
    </w:p>
    <w:p w:rsidR="00931FC0" w:rsidRDefault="00931FC0" w:rsidP="00931FC0">
      <w:pPr>
        <w:shd w:val="clear" w:color="auto" w:fill="FFFFFF"/>
        <w:spacing w:line="125" w:lineRule="exact"/>
        <w:ind w:left="58"/>
        <w:jc w:val="center"/>
      </w:pPr>
      <w:r>
        <w:rPr>
          <w:i/>
          <w:iCs/>
          <w:color w:val="000000"/>
          <w:sz w:val="16"/>
          <w:szCs w:val="16"/>
        </w:rPr>
        <w:t>том 67</w:t>
      </w:r>
    </w:p>
    <w:p w:rsidR="00931FC0" w:rsidRDefault="00931FC0" w:rsidP="00931FC0">
      <w:pPr>
        <w:shd w:val="clear" w:color="auto" w:fill="FFFFFF"/>
        <w:spacing w:before="533"/>
      </w:pPr>
      <w:r>
        <w:br w:type="column"/>
      </w:r>
      <w:r>
        <w:rPr>
          <w:i/>
          <w:iCs/>
          <w:color w:val="000000"/>
          <w:sz w:val="16"/>
          <w:szCs w:val="16"/>
        </w:rPr>
        <w:lastRenderedPageBreak/>
        <w:t xml:space="preserve">Печатаются </w:t>
      </w:r>
      <w:r>
        <w:rPr>
          <w:color w:val="000000"/>
          <w:sz w:val="16"/>
          <w:szCs w:val="16"/>
        </w:rPr>
        <w:t xml:space="preserve">по </w:t>
      </w:r>
      <w:r>
        <w:rPr>
          <w:i/>
          <w:iCs/>
          <w:color w:val="000000"/>
          <w:sz w:val="16"/>
          <w:szCs w:val="16"/>
        </w:rPr>
        <w:t>подлиннику</w:t>
      </w:r>
    </w:p>
    <w:p w:rsidR="00931FC0" w:rsidRDefault="00931FC0" w:rsidP="00931FC0">
      <w:pPr>
        <w:shd w:val="clear" w:color="auto" w:fill="FFFFFF"/>
        <w:spacing w:before="533"/>
        <w:sectPr w:rsidR="00931FC0">
          <w:type w:val="continuous"/>
          <w:pgSz w:w="7937" w:h="11339"/>
          <w:pgMar w:top="1402" w:right="1629" w:bottom="360" w:left="975" w:header="720" w:footer="720" w:gutter="0"/>
          <w:cols w:num="2" w:space="720" w:equalWidth="0">
            <w:col w:w="2150" w:space="1200"/>
            <w:col w:w="1982"/>
          </w:cols>
          <w:noEndnote/>
        </w:sectPr>
      </w:pPr>
    </w:p>
    <w:p w:rsidR="00931FC0" w:rsidRDefault="00931FC0" w:rsidP="00931FC0">
      <w:pPr>
        <w:spacing w:before="494" w:line="1" w:lineRule="exact"/>
        <w:rPr>
          <w:sz w:val="2"/>
          <w:szCs w:val="2"/>
        </w:rPr>
      </w:pPr>
    </w:p>
    <w:p w:rsidR="00931FC0" w:rsidRDefault="00931FC0" w:rsidP="00931FC0">
      <w:pPr>
        <w:shd w:val="clear" w:color="auto" w:fill="FFFFFF"/>
        <w:spacing w:before="533"/>
        <w:sectPr w:rsidR="00931FC0">
          <w:type w:val="continuous"/>
          <w:pgSz w:w="7937" w:h="11339"/>
          <w:pgMar w:top="1402" w:right="1591" w:bottom="360" w:left="975" w:header="720" w:footer="720" w:gutter="0"/>
          <w:cols w:space="60"/>
          <w:noEndnote/>
        </w:sectPr>
      </w:pPr>
    </w:p>
    <w:p w:rsidR="00931FC0" w:rsidRDefault="00931FC0" w:rsidP="00931FC0">
      <w:pPr>
        <w:framePr w:h="48" w:hSpace="10080" w:wrap="notBeside" w:vAnchor="text" w:hAnchor="margin" w:x="21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2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line="1" w:lineRule="exact"/>
        <w:rPr>
          <w:sz w:val="2"/>
          <w:szCs w:val="2"/>
        </w:rPr>
      </w:pPr>
    </w:p>
    <w:p w:rsidR="00931FC0" w:rsidRDefault="00931FC0" w:rsidP="00931FC0">
      <w:pPr>
        <w:framePr w:h="48" w:hSpace="10080" w:wrap="notBeside" w:vAnchor="text" w:hAnchor="margin" w:x="2123" w:y="1"/>
        <w:rPr>
          <w:sz w:val="24"/>
          <w:szCs w:val="24"/>
        </w:rPr>
        <w:sectPr w:rsidR="00931FC0">
          <w:type w:val="continuous"/>
          <w:pgSz w:w="7937" w:h="11339"/>
          <w:pgMar w:top="1402" w:right="1591" w:bottom="360" w:left="975" w:header="720" w:footer="720" w:gutter="0"/>
          <w:cols w:space="720"/>
          <w:noEndnote/>
        </w:sectPr>
      </w:pPr>
    </w:p>
    <w:p w:rsidR="00931FC0" w:rsidRDefault="00931FC0" w:rsidP="00931FC0">
      <w:pPr>
        <w:shd w:val="clear" w:color="auto" w:fill="FFFFFF"/>
        <w:spacing w:before="2342"/>
      </w:pPr>
      <w:r>
        <w:rPr>
          <w:color w:val="000000"/>
          <w:spacing w:val="49"/>
          <w:sz w:val="24"/>
          <w:szCs w:val="24"/>
        </w:rPr>
        <w:lastRenderedPageBreak/>
        <w:t>ПРИМЕЧАНИЯ</w:t>
      </w:r>
    </w:p>
    <w:p w:rsidR="00931FC0" w:rsidRDefault="00931FC0" w:rsidP="00931FC0">
      <w:pPr>
        <w:spacing w:before="125"/>
        <w:ind w:left="830" w:right="8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28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2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/>
        <w:ind w:left="154"/>
      </w:pPr>
      <w:r>
        <w:rPr>
          <w:color w:val="000000"/>
          <w:spacing w:val="49"/>
          <w:sz w:val="24"/>
          <w:szCs w:val="24"/>
        </w:rPr>
        <w:t>УКАЗАТЕЛИ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color w:val="000000"/>
          <w:sz w:val="18"/>
          <w:szCs w:val="18"/>
        </w:rPr>
        <w:lastRenderedPageBreak/>
        <w:t>621</w:t>
      </w:r>
    </w:p>
    <w:p w:rsidR="00931FC0" w:rsidRDefault="00931FC0" w:rsidP="00931FC0">
      <w:pPr>
        <w:shd w:val="clear" w:color="auto" w:fill="FFFFFF"/>
        <w:sectPr w:rsidR="00931FC0">
          <w:pgSz w:w="7937" w:h="11339"/>
          <w:pgMar w:top="1440" w:right="1048" w:bottom="720" w:left="2665" w:header="720" w:footer="720" w:gutter="0"/>
          <w:cols w:num="2" w:space="720" w:equalWidth="0">
            <w:col w:w="2203" w:space="1301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ind w:right="5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623</w:t>
      </w:r>
    </w:p>
    <w:p w:rsidR="00931FC0" w:rsidRDefault="00931FC0" w:rsidP="00931FC0">
      <w:pPr>
        <w:shd w:val="clear" w:color="auto" w:fill="FFFFFF"/>
        <w:spacing w:before="739"/>
        <w:ind w:left="1522"/>
      </w:pPr>
      <w:bookmarkStart w:id="71" w:name="Примечания"/>
      <w:bookmarkEnd w:id="71"/>
      <w:r>
        <w:rPr>
          <w:color w:val="000000"/>
          <w:spacing w:val="61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tabs>
          <w:tab w:val="left" w:pos="149"/>
        </w:tabs>
        <w:spacing w:before="2242" w:line="168" w:lineRule="exact"/>
        <w:ind w:left="149" w:right="5" w:hanging="149"/>
        <w:jc w:val="both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Конспект книги К. Маркса и Ф. Энгельса &lt;&lt;Святое семей-</w:t>
      </w:r>
      <w:r>
        <w:rPr>
          <w:i/>
          <w:iCs/>
          <w:color w:val="000000"/>
          <w:sz w:val="18"/>
          <w:szCs w:val="18"/>
        </w:rPr>
        <w:br/>
        <w:t xml:space="preserve">ство, или Критика критической критики» </w:t>
      </w:r>
      <w:r>
        <w:rPr>
          <w:color w:val="000000"/>
          <w:sz w:val="18"/>
          <w:szCs w:val="18"/>
        </w:rPr>
        <w:t>— написан</w:t>
      </w:r>
      <w:r>
        <w:rPr>
          <w:color w:val="000000"/>
          <w:sz w:val="18"/>
          <w:szCs w:val="18"/>
        </w:rPr>
        <w:br/>
        <w:t>В. И. Лениным в 1895 году, во время первого пребывания</w:t>
      </w:r>
      <w:r>
        <w:rPr>
          <w:color w:val="000000"/>
          <w:sz w:val="18"/>
          <w:szCs w:val="18"/>
        </w:rPr>
        <w:br/>
        <w:t>за границей, куда он выехал для установления связи с</w:t>
      </w:r>
      <w:r>
        <w:rPr>
          <w:color w:val="000000"/>
          <w:sz w:val="18"/>
          <w:szCs w:val="18"/>
        </w:rPr>
        <w:br/>
        <w:t>группой «Освобождение труда». Конспект записан в от-</w:t>
      </w:r>
      <w:r>
        <w:rPr>
          <w:color w:val="000000"/>
          <w:sz w:val="18"/>
          <w:szCs w:val="18"/>
        </w:rPr>
        <w:br/>
        <w:t>дельной тетради, содержащей 45 страниц ленинской ру-</w:t>
      </w:r>
      <w:r>
        <w:rPr>
          <w:color w:val="000000"/>
          <w:sz w:val="18"/>
          <w:szCs w:val="18"/>
        </w:rPr>
        <w:br/>
        <w:t>кописи; выписки из книги сделаны на немецком языке.</w:t>
      </w:r>
      <w:r>
        <w:rPr>
          <w:color w:val="000000"/>
          <w:sz w:val="18"/>
          <w:szCs w:val="18"/>
        </w:rPr>
        <w:br/>
        <w:t>Время составления Конспекта автором не указано; вероят-</w:t>
      </w:r>
      <w:r>
        <w:rPr>
          <w:color w:val="000000"/>
          <w:sz w:val="18"/>
          <w:szCs w:val="18"/>
        </w:rPr>
        <w:br/>
        <w:t>нее всего он был составлен в августе 1895 года, в период</w:t>
      </w:r>
      <w:r>
        <w:rPr>
          <w:color w:val="000000"/>
          <w:sz w:val="18"/>
          <w:szCs w:val="18"/>
        </w:rPr>
        <w:br/>
        <w:t>работы Ленина в королевской библиотеке в Берлине, где</w:t>
      </w:r>
      <w:r>
        <w:rPr>
          <w:color w:val="000000"/>
          <w:sz w:val="18"/>
          <w:szCs w:val="18"/>
        </w:rPr>
        <w:br/>
        <w:t>он читал редкие издания работ Маркса и Энгельса. В Кон-</w:t>
      </w:r>
      <w:r>
        <w:rPr>
          <w:color w:val="000000"/>
          <w:sz w:val="18"/>
          <w:szCs w:val="18"/>
        </w:rPr>
        <w:br/>
        <w:t>спекте Ленин прослеживает формирование мировоззрения</w:t>
      </w:r>
      <w:r>
        <w:rPr>
          <w:color w:val="000000"/>
          <w:sz w:val="18"/>
          <w:szCs w:val="18"/>
        </w:rPr>
        <w:br/>
        <w:t>основоположников марксизма, выписывает их характери-</w:t>
      </w:r>
      <w:r>
        <w:rPr>
          <w:color w:val="000000"/>
          <w:sz w:val="18"/>
          <w:szCs w:val="18"/>
        </w:rPr>
        <w:br/>
        <w:t>стику буржуазного общества, критику младогегельянцев</w:t>
      </w:r>
      <w:r>
        <w:rPr>
          <w:color w:val="000000"/>
          <w:sz w:val="18"/>
          <w:szCs w:val="18"/>
        </w:rPr>
        <w:br/>
        <w:t>и т. п.</w:t>
      </w:r>
    </w:p>
    <w:p w:rsidR="00931FC0" w:rsidRDefault="00931FC0" w:rsidP="00931FC0">
      <w:pPr>
        <w:shd w:val="clear" w:color="auto" w:fill="FFFFFF"/>
        <w:spacing w:before="5" w:line="168" w:lineRule="exact"/>
        <w:ind w:left="154" w:firstLine="245"/>
        <w:jc w:val="both"/>
      </w:pPr>
      <w:r>
        <w:rPr>
          <w:color w:val="000000"/>
          <w:sz w:val="18"/>
          <w:szCs w:val="18"/>
        </w:rPr>
        <w:t>Впервые книгу «Святое семейство» Ленин упоминает</w:t>
      </w:r>
      <w:r>
        <w:rPr>
          <w:color w:val="000000"/>
          <w:sz w:val="18"/>
          <w:szCs w:val="18"/>
        </w:rPr>
        <w:br/>
        <w:t>в статье-некрологе «Фридрих Энгельс» (осень 1895 года),</w:t>
      </w:r>
      <w:r>
        <w:rPr>
          <w:color w:val="000000"/>
          <w:sz w:val="18"/>
          <w:szCs w:val="18"/>
        </w:rPr>
        <w:br/>
        <w:t>отмечая, что в ней заложены основы «революционно-мате-</w:t>
      </w:r>
      <w:r>
        <w:rPr>
          <w:color w:val="000000"/>
          <w:sz w:val="18"/>
          <w:szCs w:val="18"/>
        </w:rPr>
        <w:br/>
        <w:t>риалистического социализма» (Сочинения, 5 изд., том 2,</w:t>
      </w:r>
      <w:r>
        <w:rPr>
          <w:color w:val="000000"/>
          <w:sz w:val="18"/>
          <w:szCs w:val="18"/>
        </w:rPr>
        <w:br/>
        <w:t>стр. 9—10). Отдельные положения из «Святого семейства»,</w:t>
      </w:r>
      <w:r>
        <w:rPr>
          <w:color w:val="000000"/>
          <w:sz w:val="18"/>
          <w:szCs w:val="18"/>
        </w:rPr>
        <w:br/>
        <w:t>особенно высказывание о том, что с основательностью</w:t>
      </w:r>
      <w:r>
        <w:rPr>
          <w:color w:val="000000"/>
          <w:sz w:val="18"/>
          <w:szCs w:val="18"/>
        </w:rPr>
        <w:br/>
        <w:t>исторического действия растет объем массы, делом которой</w:t>
      </w:r>
      <w:r>
        <w:rPr>
          <w:color w:val="000000"/>
          <w:sz w:val="18"/>
          <w:szCs w:val="18"/>
        </w:rPr>
        <w:br/>
        <w:t>оно является, Ленин неоднократно использовал в своих</w:t>
      </w:r>
      <w:r>
        <w:rPr>
          <w:color w:val="000000"/>
          <w:sz w:val="18"/>
          <w:szCs w:val="18"/>
        </w:rPr>
        <w:br/>
        <w:t xml:space="preserve">работах. — </w:t>
      </w:r>
      <w:r>
        <w:rPr>
          <w:i/>
          <w:iCs/>
          <w:color w:val="000000"/>
          <w:sz w:val="18"/>
          <w:szCs w:val="18"/>
        </w:rPr>
        <w:t>3.</w:t>
      </w:r>
    </w:p>
    <w:p w:rsidR="00931FC0" w:rsidRDefault="00931FC0" w:rsidP="00931FC0">
      <w:pPr>
        <w:shd w:val="clear" w:color="auto" w:fill="FFFFFF"/>
        <w:tabs>
          <w:tab w:val="left" w:pos="149"/>
        </w:tabs>
        <w:spacing w:before="168" w:line="168" w:lineRule="exact"/>
        <w:ind w:left="149" w:hanging="149"/>
        <w:jc w:val="both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«Святое семейство, или Критика критической критики»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  <w:t>первое совместное произведение К. Маркса и Ф. Энгельса;</w:t>
      </w:r>
      <w:r>
        <w:rPr>
          <w:color w:val="000000"/>
          <w:sz w:val="18"/>
          <w:szCs w:val="18"/>
        </w:rPr>
        <w:br/>
        <w:t>написано в сентябре — ноябре 1844, издано в феврале</w:t>
      </w:r>
      <w:r>
        <w:rPr>
          <w:color w:val="000000"/>
          <w:sz w:val="18"/>
          <w:szCs w:val="18"/>
        </w:rPr>
        <w:br/>
        <w:t>1845 года. «Святое семейство» — шуточное прозвище братьев</w:t>
      </w:r>
      <w:r>
        <w:rPr>
          <w:color w:val="000000"/>
          <w:sz w:val="18"/>
          <w:szCs w:val="18"/>
        </w:rPr>
        <w:br/>
        <w:t>Бруно и Эдгара Бауэров и их последователей, группировав-</w:t>
      </w:r>
      <w:r>
        <w:rPr>
          <w:color w:val="000000"/>
          <w:sz w:val="18"/>
          <w:szCs w:val="18"/>
        </w:rPr>
        <w:br/>
        <w:t>шихся вокруг ежемесячника «</w:t>
      </w:r>
      <w:r>
        <w:rPr>
          <w:color w:val="000000"/>
          <w:sz w:val="18"/>
          <w:szCs w:val="18"/>
          <w:lang w:val="en-US"/>
        </w:rPr>
        <w:t>Allgemeine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Literatur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(«Всеобщая Литературная Газета». Шарлотенбург, декабрь</w:t>
      </w:r>
      <w:r>
        <w:rPr>
          <w:color w:val="000000"/>
          <w:sz w:val="18"/>
          <w:szCs w:val="18"/>
        </w:rPr>
        <w:br/>
        <w:t>1843 — октябрь 1844), На страницах газеты   пропаганди-</w:t>
      </w:r>
    </w:p>
    <w:p w:rsidR="00931FC0" w:rsidRDefault="00931FC0" w:rsidP="00931FC0">
      <w:pPr>
        <w:shd w:val="clear" w:color="auto" w:fill="FFFFFF"/>
        <w:tabs>
          <w:tab w:val="left" w:pos="2184"/>
        </w:tabs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tabs>
          <w:tab w:val="left" w:pos="2184"/>
        </w:tabs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tabs>
          <w:tab w:val="left" w:pos="2184"/>
        </w:tabs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tabs>
          <w:tab w:val="left" w:pos="2184"/>
        </w:tabs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tabs>
          <w:tab w:val="left" w:pos="2184"/>
        </w:tabs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tabs>
          <w:tab w:val="left" w:pos="2184"/>
        </w:tabs>
        <w:rPr>
          <w:color w:val="000000"/>
          <w:sz w:val="16"/>
          <w:szCs w:val="16"/>
        </w:rPr>
      </w:pPr>
    </w:p>
    <w:p w:rsidR="00931FC0" w:rsidRDefault="00931FC0" w:rsidP="00931FC0">
      <w:pPr>
        <w:shd w:val="clear" w:color="auto" w:fill="FFFFFF"/>
        <w:tabs>
          <w:tab w:val="left" w:pos="2184"/>
        </w:tabs>
      </w:pPr>
      <w:r>
        <w:rPr>
          <w:color w:val="000000"/>
          <w:sz w:val="16"/>
          <w:szCs w:val="16"/>
        </w:rPr>
        <w:lastRenderedPageBreak/>
        <w:t>624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примечания</w:t>
      </w:r>
    </w:p>
    <w:p w:rsidR="00931FC0" w:rsidRDefault="00931FC0" w:rsidP="00931FC0">
      <w:pPr>
        <w:shd w:val="clear" w:color="auto" w:fill="FFFFFF"/>
        <w:spacing w:before="250" w:line="168" w:lineRule="exact"/>
        <w:ind w:left="331"/>
        <w:jc w:val="both"/>
      </w:pPr>
      <w:r>
        <w:rPr>
          <w:color w:val="000000"/>
          <w:sz w:val="18"/>
          <w:szCs w:val="18"/>
        </w:rPr>
        <w:t>ровалась субъективно-идеалистическая реакционная «тео-</w:t>
      </w:r>
      <w:r>
        <w:rPr>
          <w:color w:val="000000"/>
          <w:sz w:val="18"/>
          <w:szCs w:val="18"/>
        </w:rPr>
        <w:br/>
        <w:t>рия» исторического процесса, согласно которой творцами</w:t>
      </w:r>
      <w:r>
        <w:rPr>
          <w:color w:val="000000"/>
          <w:sz w:val="18"/>
          <w:szCs w:val="18"/>
        </w:rPr>
        <w:br/>
        <w:t>истории являются избранные личности, носители «духа»,</w:t>
      </w:r>
      <w:r>
        <w:rPr>
          <w:color w:val="000000"/>
          <w:sz w:val="18"/>
          <w:szCs w:val="18"/>
        </w:rPr>
        <w:br/>
        <w:t>«чистой критики», а масса, народ служит лишь косным</w:t>
      </w:r>
      <w:r>
        <w:rPr>
          <w:color w:val="000000"/>
          <w:sz w:val="18"/>
          <w:szCs w:val="18"/>
        </w:rPr>
        <w:br/>
        <w:t>материалом, балластом в историческом развитии. Эта «тео-</w:t>
      </w:r>
      <w:r>
        <w:rPr>
          <w:color w:val="000000"/>
          <w:sz w:val="18"/>
          <w:szCs w:val="18"/>
        </w:rPr>
        <w:br/>
        <w:t>рия» представителей левого, буржуазно-демократического</w:t>
      </w:r>
      <w:r>
        <w:rPr>
          <w:color w:val="000000"/>
          <w:sz w:val="18"/>
          <w:szCs w:val="18"/>
        </w:rPr>
        <w:br/>
        <w:t>крыла гегелевской философской школы (младогегельянцев)</w:t>
      </w:r>
      <w:r>
        <w:rPr>
          <w:color w:val="000000"/>
          <w:sz w:val="18"/>
          <w:szCs w:val="18"/>
        </w:rPr>
        <w:br/>
        <w:t>была позднее подхвачена либеральными народниками в Рос-</w:t>
      </w:r>
      <w:r>
        <w:rPr>
          <w:color w:val="000000"/>
          <w:sz w:val="18"/>
          <w:szCs w:val="18"/>
        </w:rPr>
        <w:br/>
        <w:t>сии (их критику см. в книге «Что такое «друзья народа»</w:t>
      </w:r>
      <w:r>
        <w:rPr>
          <w:color w:val="000000"/>
          <w:sz w:val="18"/>
          <w:szCs w:val="18"/>
        </w:rPr>
        <w:br/>
        <w:t>и как они воюют против социал-демократов?». В. И. Ленин.</w:t>
      </w:r>
      <w:r>
        <w:rPr>
          <w:color w:val="000000"/>
          <w:sz w:val="18"/>
          <w:szCs w:val="18"/>
        </w:rPr>
        <w:br/>
        <w:t>Сочинения, 5 изд., том 1, стр. 125—346).</w:t>
      </w:r>
    </w:p>
    <w:p w:rsidR="00931FC0" w:rsidRDefault="00931FC0" w:rsidP="00931FC0">
      <w:pPr>
        <w:shd w:val="clear" w:color="auto" w:fill="FFFFFF"/>
        <w:spacing w:before="5" w:line="168" w:lineRule="exact"/>
        <w:ind w:left="322" w:right="10" w:firstLine="254"/>
        <w:jc w:val="both"/>
      </w:pPr>
      <w:r>
        <w:rPr>
          <w:color w:val="000000"/>
          <w:sz w:val="18"/>
          <w:szCs w:val="18"/>
        </w:rPr>
        <w:t>Ко времени написания книги Маркс и Энгельс уже за-</w:t>
      </w:r>
      <w:r>
        <w:rPr>
          <w:color w:val="000000"/>
          <w:sz w:val="18"/>
          <w:szCs w:val="18"/>
        </w:rPr>
        <w:br/>
        <w:t>вершили переход от идеализма и революционного демокра-</w:t>
      </w:r>
      <w:r>
        <w:rPr>
          <w:color w:val="000000"/>
          <w:sz w:val="18"/>
          <w:szCs w:val="18"/>
        </w:rPr>
        <w:br/>
        <w:t>тизма к материалистическим и коммунистическим воззре-</w:t>
      </w:r>
      <w:r>
        <w:rPr>
          <w:color w:val="000000"/>
          <w:sz w:val="18"/>
          <w:szCs w:val="18"/>
        </w:rPr>
        <w:br/>
        <w:t>ниям, которые в «Святом семействе» получают дальней-</w:t>
      </w:r>
      <w:r>
        <w:rPr>
          <w:color w:val="000000"/>
          <w:sz w:val="18"/>
          <w:szCs w:val="18"/>
        </w:rPr>
        <w:br/>
        <w:t>шее развитие. Маркс, написавший большую часть книги,</w:t>
      </w:r>
      <w:r>
        <w:rPr>
          <w:color w:val="000000"/>
          <w:sz w:val="18"/>
          <w:szCs w:val="18"/>
        </w:rPr>
        <w:br/>
        <w:t>подходит здесь, как отмечает Ленин в своем Конспекте,</w:t>
      </w:r>
      <w:r>
        <w:rPr>
          <w:color w:val="000000"/>
          <w:sz w:val="18"/>
          <w:szCs w:val="18"/>
        </w:rPr>
        <w:br/>
        <w:t>к основной идее исторического материализма о решающей</w:t>
      </w:r>
      <w:r>
        <w:rPr>
          <w:color w:val="000000"/>
          <w:sz w:val="18"/>
          <w:szCs w:val="18"/>
        </w:rPr>
        <w:br/>
        <w:t>роли способа производства в развитии общества. В книге</w:t>
      </w:r>
      <w:r>
        <w:rPr>
          <w:color w:val="000000"/>
          <w:sz w:val="18"/>
          <w:szCs w:val="18"/>
        </w:rPr>
        <w:br/>
        <w:t>доказывается необходимость «практической силы» для осу-</w:t>
      </w:r>
      <w:r>
        <w:rPr>
          <w:color w:val="000000"/>
          <w:sz w:val="18"/>
          <w:szCs w:val="18"/>
        </w:rPr>
        <w:br/>
        <w:t>ществления идей, выдвигается положение о том, что творцом</w:t>
      </w:r>
      <w:r>
        <w:rPr>
          <w:color w:val="000000"/>
          <w:sz w:val="18"/>
          <w:szCs w:val="18"/>
        </w:rPr>
        <w:br/>
        <w:t>истории человечества являются народные массы, что чем</w:t>
      </w:r>
      <w:r>
        <w:rPr>
          <w:color w:val="000000"/>
          <w:sz w:val="18"/>
          <w:szCs w:val="18"/>
        </w:rPr>
        <w:br/>
        <w:t>значительное происходящие в обществе перевороты, тем</w:t>
      </w:r>
      <w:r>
        <w:rPr>
          <w:color w:val="000000"/>
          <w:sz w:val="18"/>
          <w:szCs w:val="18"/>
        </w:rPr>
        <w:br/>
        <w:t>многочисленнее массы, их совершающие; в книге содер-</w:t>
      </w:r>
      <w:r>
        <w:rPr>
          <w:color w:val="000000"/>
          <w:sz w:val="18"/>
          <w:szCs w:val="18"/>
        </w:rPr>
        <w:br/>
        <w:t>жится почти сложившийся взгляд на всемирно-историче-</w:t>
      </w:r>
      <w:r>
        <w:rPr>
          <w:color w:val="000000"/>
          <w:sz w:val="18"/>
          <w:szCs w:val="18"/>
        </w:rPr>
        <w:br/>
        <w:t>скую роль пролетариата, в ней показано, что коммунизм</w:t>
      </w:r>
      <w:r>
        <w:rPr>
          <w:color w:val="000000"/>
          <w:sz w:val="18"/>
          <w:szCs w:val="18"/>
        </w:rPr>
        <w:br/>
        <w:t>неизбежен не только логически — как вывод из всего</w:t>
      </w:r>
      <w:r>
        <w:rPr>
          <w:color w:val="000000"/>
          <w:sz w:val="18"/>
          <w:szCs w:val="18"/>
        </w:rPr>
        <w:br/>
        <w:t>предшествующего развития материалистической филосо-</w:t>
      </w:r>
      <w:r>
        <w:rPr>
          <w:color w:val="000000"/>
          <w:sz w:val="18"/>
          <w:szCs w:val="18"/>
        </w:rPr>
        <w:br/>
        <w:t>фии, но и исторически — поскольку частная собственность</w:t>
      </w:r>
      <w:r>
        <w:rPr>
          <w:color w:val="000000"/>
          <w:sz w:val="18"/>
          <w:szCs w:val="18"/>
        </w:rPr>
        <w:br/>
        <w:t>в своем экономическом движении сама толкает себя к ги-</w:t>
      </w:r>
      <w:r>
        <w:rPr>
          <w:color w:val="000000"/>
          <w:sz w:val="18"/>
          <w:szCs w:val="18"/>
        </w:rPr>
        <w:br/>
        <w:t>бели.</w:t>
      </w:r>
    </w:p>
    <w:p w:rsidR="00931FC0" w:rsidRDefault="00931FC0" w:rsidP="00931FC0">
      <w:pPr>
        <w:shd w:val="clear" w:color="auto" w:fill="FFFFFF"/>
        <w:spacing w:before="5" w:line="168" w:lineRule="exact"/>
        <w:ind w:left="322" w:right="19" w:firstLine="259"/>
        <w:jc w:val="both"/>
      </w:pPr>
      <w:r>
        <w:rPr>
          <w:color w:val="000000"/>
          <w:sz w:val="18"/>
          <w:szCs w:val="18"/>
        </w:rPr>
        <w:t>Выступая против младогегельянцев, Маркс и Энгельс</w:t>
      </w:r>
      <w:r>
        <w:rPr>
          <w:color w:val="000000"/>
          <w:sz w:val="18"/>
          <w:szCs w:val="18"/>
        </w:rPr>
        <w:br/>
        <w:t>подвергают критике и идеалистическую философию самого</w:t>
      </w:r>
      <w:r>
        <w:rPr>
          <w:color w:val="000000"/>
          <w:sz w:val="18"/>
          <w:szCs w:val="18"/>
        </w:rPr>
        <w:br/>
        <w:t>Гегеля. В книге, написанной под значительным влиянием</w:t>
      </w:r>
      <w:r>
        <w:rPr>
          <w:color w:val="000000"/>
          <w:sz w:val="18"/>
          <w:szCs w:val="18"/>
        </w:rPr>
        <w:br/>
        <w:t>материалистической философии Фейербаха, вместе с тем уже</w:t>
      </w:r>
      <w:r>
        <w:rPr>
          <w:color w:val="000000"/>
          <w:sz w:val="18"/>
          <w:szCs w:val="18"/>
        </w:rPr>
        <w:br/>
        <w:t>содержатся и элементы ее критики. Определяя место книги</w:t>
      </w:r>
      <w:r>
        <w:rPr>
          <w:color w:val="000000"/>
          <w:sz w:val="18"/>
          <w:szCs w:val="18"/>
        </w:rPr>
        <w:br/>
        <w:t>в истории марксизма, Ф. Энгельс впоследствии писал:</w:t>
      </w:r>
      <w:r>
        <w:rPr>
          <w:color w:val="000000"/>
          <w:sz w:val="18"/>
          <w:szCs w:val="18"/>
        </w:rPr>
        <w:br/>
        <w:t>«Надо было заменить культ абстрактного человека, это</w:t>
      </w:r>
      <w:r>
        <w:rPr>
          <w:color w:val="000000"/>
          <w:sz w:val="18"/>
          <w:szCs w:val="18"/>
        </w:rPr>
        <w:br/>
        <w:t>ядро новой религии Фейербаха, наукой о действительных</w:t>
      </w:r>
      <w:r>
        <w:rPr>
          <w:color w:val="000000"/>
          <w:sz w:val="18"/>
          <w:szCs w:val="18"/>
        </w:rPr>
        <w:br/>
        <w:t>людях и их историческом развитии. Это дальнейшее разви-</w:t>
      </w:r>
      <w:r>
        <w:rPr>
          <w:color w:val="000000"/>
          <w:sz w:val="18"/>
          <w:szCs w:val="18"/>
        </w:rPr>
        <w:br/>
        <w:t>тие фейербаховской точки зрения, выходящее за пределы</w:t>
      </w:r>
      <w:r>
        <w:rPr>
          <w:color w:val="000000"/>
          <w:sz w:val="18"/>
          <w:szCs w:val="18"/>
        </w:rPr>
        <w:br/>
        <w:t>философии Фейербаха, начато было в 1845 г. Марксом</w:t>
      </w:r>
      <w:r>
        <w:rPr>
          <w:color w:val="000000"/>
          <w:sz w:val="18"/>
          <w:szCs w:val="18"/>
        </w:rPr>
        <w:br/>
        <w:t>в книге «Святое семейство»» (К. Маркс и Ф. Энгельс. Сочи-</w:t>
      </w:r>
      <w:r>
        <w:rPr>
          <w:color w:val="000000"/>
          <w:sz w:val="18"/>
          <w:szCs w:val="18"/>
        </w:rPr>
        <w:br/>
        <w:t xml:space="preserve">нения, 2 изд., т. 21, стр. 299). — </w:t>
      </w:r>
      <w:r>
        <w:rPr>
          <w:i/>
          <w:iCs/>
          <w:color w:val="000000"/>
          <w:sz w:val="18"/>
          <w:szCs w:val="18"/>
        </w:rPr>
        <w:t>7.</w:t>
      </w:r>
    </w:p>
    <w:p w:rsidR="00931FC0" w:rsidRDefault="00931FC0" w:rsidP="00931FC0">
      <w:pPr>
        <w:shd w:val="clear" w:color="auto" w:fill="FFFFFF"/>
        <w:spacing w:before="173" w:line="168" w:lineRule="exact"/>
        <w:ind w:left="326" w:right="29" w:hanging="154"/>
        <w:jc w:val="both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</w:rPr>
        <w:t xml:space="preserve"> В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главе «Святого семейства» речь идет о статье «Г-н Нау-</w:t>
      </w:r>
      <w:r>
        <w:rPr>
          <w:color w:val="000000"/>
          <w:sz w:val="18"/>
          <w:szCs w:val="18"/>
        </w:rPr>
        <w:br/>
        <w:t xml:space="preserve">верк и философский факультет», опубликованной в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 выпу-</w:t>
      </w:r>
      <w:r>
        <w:rPr>
          <w:color w:val="000000"/>
          <w:sz w:val="18"/>
          <w:szCs w:val="18"/>
        </w:rPr>
        <w:br/>
        <w:t>ске «</w:t>
      </w:r>
      <w:r>
        <w:rPr>
          <w:color w:val="000000"/>
          <w:sz w:val="18"/>
          <w:szCs w:val="18"/>
          <w:lang w:val="en-US"/>
        </w:rPr>
        <w:t>Allgemeine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Literatur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 (май 1844) за подписью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J</w:t>
      </w:r>
      <w:r>
        <w:rPr>
          <w:color w:val="000000"/>
          <w:sz w:val="18"/>
          <w:szCs w:val="18"/>
        </w:rPr>
        <w:t>»—начальная буква фамилии немецкого публициста мла-</w:t>
      </w:r>
      <w:r>
        <w:rPr>
          <w:color w:val="000000"/>
          <w:sz w:val="18"/>
          <w:szCs w:val="18"/>
        </w:rPr>
        <w:br/>
        <w:t>догегельянца Юнгница (</w:t>
      </w:r>
      <w:r>
        <w:rPr>
          <w:color w:val="000000"/>
          <w:sz w:val="18"/>
          <w:szCs w:val="18"/>
          <w:lang w:val="en-US"/>
        </w:rPr>
        <w:t>Jungnitz</w:t>
      </w:r>
      <w:r>
        <w:rPr>
          <w:color w:val="000000"/>
          <w:sz w:val="18"/>
          <w:szCs w:val="18"/>
        </w:rPr>
        <w:t xml:space="preserve">). — </w:t>
      </w:r>
      <w:r>
        <w:rPr>
          <w:i/>
          <w:iCs/>
          <w:color w:val="000000"/>
          <w:sz w:val="18"/>
          <w:szCs w:val="18"/>
        </w:rPr>
        <w:t>8,</w:t>
      </w:r>
    </w:p>
    <w:p w:rsidR="00931FC0" w:rsidRDefault="00931FC0" w:rsidP="00931FC0">
      <w:pPr>
        <w:shd w:val="clear" w:color="auto" w:fill="FFFFFF"/>
        <w:spacing w:before="173" w:line="168" w:lineRule="exact"/>
        <w:ind w:left="326" w:right="29" w:hanging="154"/>
        <w:jc w:val="both"/>
        <w:sectPr w:rsidR="00931FC0">
          <w:type w:val="continuous"/>
          <w:pgSz w:w="7937" w:h="11906"/>
          <w:pgMar w:top="1440" w:right="1490" w:bottom="360" w:left="11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4920"/>
        </w:tabs>
        <w:ind w:left="2026"/>
      </w:pPr>
      <w:r>
        <w:rPr>
          <w:b/>
          <w:bCs/>
          <w:color w:val="000000"/>
          <w:spacing w:val="-10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625</w:t>
      </w:r>
    </w:p>
    <w:p w:rsidR="00931FC0" w:rsidRDefault="00931FC0" w:rsidP="00931FC0">
      <w:pPr>
        <w:shd w:val="clear" w:color="auto" w:fill="FFFFFF"/>
        <w:tabs>
          <w:tab w:val="left" w:pos="139"/>
        </w:tabs>
        <w:spacing w:before="259" w:line="168" w:lineRule="exact"/>
        <w:ind w:left="139" w:hanging="139"/>
        <w:jc w:val="both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</w:rPr>
        <w:tab/>
        <w:t>В этом разделе «Святого семейства» К. Маркс критикует</w:t>
      </w:r>
      <w:r>
        <w:rPr>
          <w:color w:val="000000"/>
          <w:sz w:val="18"/>
          <w:szCs w:val="18"/>
        </w:rPr>
        <w:br/>
        <w:t>статью Э. Бауэра «Прудон», в которой рассматривается</w:t>
      </w:r>
      <w:r>
        <w:rPr>
          <w:color w:val="000000"/>
          <w:sz w:val="18"/>
          <w:szCs w:val="18"/>
        </w:rPr>
        <w:br/>
        <w:t>книга П. -Ж. Прудона «</w:t>
      </w:r>
      <w:r>
        <w:rPr>
          <w:color w:val="000000"/>
          <w:sz w:val="18"/>
          <w:szCs w:val="18"/>
          <w:lang w:val="en-US"/>
        </w:rPr>
        <w:t>Qu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est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ce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que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propriete</w:t>
      </w:r>
      <w:r>
        <w:rPr>
          <w:color w:val="000000"/>
          <w:sz w:val="18"/>
          <w:szCs w:val="18"/>
        </w:rPr>
        <w:t xml:space="preserve">? </w:t>
      </w:r>
      <w:r>
        <w:rPr>
          <w:color w:val="000000"/>
          <w:sz w:val="18"/>
          <w:szCs w:val="18"/>
          <w:lang w:val="en-US"/>
        </w:rPr>
        <w:t>ou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Recher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ches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principe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droit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gouvernement</w:t>
      </w:r>
      <w:r>
        <w:rPr>
          <w:color w:val="000000"/>
          <w:sz w:val="18"/>
          <w:szCs w:val="18"/>
        </w:rPr>
        <w:t>», 1840 («Что</w:t>
      </w:r>
      <w:r>
        <w:rPr>
          <w:color w:val="000000"/>
          <w:sz w:val="18"/>
          <w:szCs w:val="18"/>
        </w:rPr>
        <w:br/>
        <w:t>такое собственность? или Исследование о принципе права</w:t>
      </w:r>
      <w:r>
        <w:rPr>
          <w:color w:val="000000"/>
          <w:sz w:val="18"/>
          <w:szCs w:val="18"/>
        </w:rPr>
        <w:br/>
        <w:t>и власти»). Всестороннюю оценку этой книги, а также</w:t>
      </w:r>
      <w:r>
        <w:rPr>
          <w:color w:val="000000"/>
          <w:sz w:val="18"/>
          <w:szCs w:val="18"/>
        </w:rPr>
        <w:br/>
        <w:t>взглядов Прудона в целом Маркс дал в статье «О Прудоне»</w:t>
      </w:r>
      <w:r>
        <w:rPr>
          <w:color w:val="000000"/>
          <w:sz w:val="18"/>
          <w:szCs w:val="18"/>
        </w:rPr>
        <w:br/>
        <w:t>(письмо И. Б. Швейцеру) (см. К. Маркс и Ф. Энгельс. Сочи-</w:t>
      </w:r>
      <w:r>
        <w:rPr>
          <w:color w:val="000000"/>
          <w:sz w:val="18"/>
          <w:szCs w:val="18"/>
        </w:rPr>
        <w:br/>
        <w:t xml:space="preserve">нения, 2 изд., т. 16, стр. 24—31). — </w:t>
      </w:r>
      <w:r>
        <w:rPr>
          <w:i/>
          <w:iCs/>
          <w:color w:val="000000"/>
          <w:sz w:val="18"/>
          <w:szCs w:val="18"/>
        </w:rPr>
        <w:t>8.</w:t>
      </w:r>
    </w:p>
    <w:p w:rsidR="00931FC0" w:rsidRDefault="00931FC0" w:rsidP="00931FC0">
      <w:pPr>
        <w:shd w:val="clear" w:color="auto" w:fill="FFFFFF"/>
        <w:tabs>
          <w:tab w:val="left" w:pos="139"/>
        </w:tabs>
        <w:spacing w:before="134" w:line="168" w:lineRule="exact"/>
        <w:ind w:left="139" w:right="10" w:hanging="139"/>
        <w:jc w:val="both"/>
      </w:pPr>
      <w:r>
        <w:rPr>
          <w:color w:val="000000"/>
          <w:sz w:val="18"/>
          <w:szCs w:val="18"/>
          <w:vertAlign w:val="superscript"/>
        </w:rPr>
        <w:t>5</w:t>
      </w:r>
      <w:r>
        <w:rPr>
          <w:color w:val="000000"/>
          <w:sz w:val="18"/>
          <w:szCs w:val="18"/>
        </w:rPr>
        <w:tab/>
        <w:t>И. И. Ленин имеет в виду замечание К. Маркса о том, что</w:t>
      </w:r>
      <w:r>
        <w:rPr>
          <w:color w:val="000000"/>
          <w:sz w:val="18"/>
          <w:szCs w:val="18"/>
        </w:rPr>
        <w:br/>
        <w:t>«Прудон еще не рассматривает дальнейшие формы частной</w:t>
      </w:r>
      <w:r>
        <w:rPr>
          <w:color w:val="000000"/>
          <w:sz w:val="18"/>
          <w:szCs w:val="18"/>
        </w:rPr>
        <w:br/>
        <w:t>собственности: заработную плату, торговлю, стоимость,</w:t>
      </w:r>
      <w:r>
        <w:rPr>
          <w:color w:val="000000"/>
          <w:sz w:val="18"/>
          <w:szCs w:val="18"/>
        </w:rPr>
        <w:br/>
        <w:t>цену, деньги и т. д. именно как формы частной собствен-</w:t>
      </w:r>
      <w:r>
        <w:rPr>
          <w:color w:val="000000"/>
          <w:sz w:val="18"/>
          <w:szCs w:val="18"/>
        </w:rPr>
        <w:br/>
        <w:t>ности, что сделано, например, в «</w:t>
      </w:r>
      <w:r>
        <w:rPr>
          <w:color w:val="000000"/>
          <w:sz w:val="18"/>
          <w:szCs w:val="18"/>
          <w:lang w:val="en-US"/>
        </w:rPr>
        <w:t>Deutsch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Franzosische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Jahrbucher</w:t>
      </w:r>
      <w:r>
        <w:rPr>
          <w:color w:val="000000"/>
          <w:sz w:val="18"/>
          <w:szCs w:val="18"/>
        </w:rPr>
        <w:t>» (см. «Наброски к критике политической эконо-</w:t>
      </w:r>
      <w:r>
        <w:rPr>
          <w:color w:val="000000"/>
          <w:sz w:val="18"/>
          <w:szCs w:val="18"/>
        </w:rPr>
        <w:br/>
        <w:t>мии» Ф. Энгельса)» (К. Маркс и Ф. Энгельс. Сочинения,</w:t>
      </w:r>
      <w:r>
        <w:rPr>
          <w:color w:val="000000"/>
          <w:sz w:val="18"/>
          <w:szCs w:val="18"/>
        </w:rPr>
        <w:br/>
        <w:t>2 изд., т. 2, стр. 34). Названная статья — первая экономи-</w:t>
      </w:r>
      <w:r>
        <w:rPr>
          <w:color w:val="000000"/>
          <w:sz w:val="18"/>
          <w:szCs w:val="18"/>
        </w:rPr>
        <w:br/>
        <w:t>ческая работа Ф. Энгельса, в которой с позиций революцион-</w:t>
      </w:r>
      <w:r>
        <w:rPr>
          <w:color w:val="000000"/>
          <w:sz w:val="18"/>
          <w:szCs w:val="18"/>
        </w:rPr>
        <w:br/>
        <w:t>ного пролетариата рассматривается экономический строй</w:t>
      </w:r>
      <w:r>
        <w:rPr>
          <w:color w:val="000000"/>
          <w:sz w:val="18"/>
          <w:szCs w:val="18"/>
        </w:rPr>
        <w:br/>
        <w:t>буржуазного общества и основные категории буржуазной</w:t>
      </w:r>
      <w:r>
        <w:rPr>
          <w:color w:val="000000"/>
          <w:sz w:val="18"/>
          <w:szCs w:val="18"/>
        </w:rPr>
        <w:br/>
        <w:t>политической экономии. В «</w:t>
      </w:r>
      <w:r>
        <w:rPr>
          <w:color w:val="000000"/>
          <w:sz w:val="18"/>
          <w:szCs w:val="18"/>
          <w:lang w:val="en-US"/>
        </w:rPr>
        <w:t>Deutsch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Franzosische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Jahrbucher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была опубликована и другая статья Энгельса «Положение</w:t>
      </w:r>
      <w:r>
        <w:rPr>
          <w:color w:val="000000"/>
          <w:sz w:val="18"/>
          <w:szCs w:val="18"/>
        </w:rPr>
        <w:br/>
        <w:t>Англии. Томас Карлейль. «Прошлое п настоящее»», а</w:t>
      </w:r>
      <w:r>
        <w:rPr>
          <w:color w:val="000000"/>
          <w:sz w:val="18"/>
          <w:szCs w:val="18"/>
        </w:rPr>
        <w:br/>
        <w:t>также произведения К. Маркса «К еврейскому вопросу»</w:t>
      </w:r>
      <w:r>
        <w:rPr>
          <w:color w:val="000000"/>
          <w:sz w:val="18"/>
          <w:szCs w:val="18"/>
        </w:rPr>
        <w:br/>
        <w:t>и «К критике гегелевской философии права. Введение» (см.</w:t>
      </w:r>
      <w:r>
        <w:rPr>
          <w:color w:val="000000"/>
          <w:sz w:val="18"/>
          <w:szCs w:val="18"/>
        </w:rPr>
        <w:br/>
        <w:t>К. Маркс и Ф. Энгельс. Сочинения, 2 изд., т. 1, стр. 544—571,</w:t>
      </w:r>
      <w:r>
        <w:rPr>
          <w:color w:val="000000"/>
          <w:sz w:val="18"/>
          <w:szCs w:val="18"/>
        </w:rPr>
        <w:br/>
        <w:t>572—597, 382—413, 414—429). Эти работы знаменуют окон-</w:t>
      </w:r>
      <w:r>
        <w:rPr>
          <w:color w:val="000000"/>
          <w:sz w:val="18"/>
          <w:szCs w:val="18"/>
        </w:rPr>
        <w:br/>
        <w:t>чательный переход Маркса и Энгельса от идеализма и рево-</w:t>
      </w:r>
      <w:r>
        <w:rPr>
          <w:color w:val="000000"/>
          <w:sz w:val="18"/>
          <w:szCs w:val="18"/>
        </w:rPr>
        <w:br/>
        <w:t>люционного демократизма к материализму и коммунизму.</w:t>
      </w:r>
    </w:p>
    <w:p w:rsidR="00931FC0" w:rsidRDefault="00931FC0" w:rsidP="00931FC0">
      <w:pPr>
        <w:shd w:val="clear" w:color="auto" w:fill="FFFFFF"/>
        <w:spacing w:before="43" w:line="168" w:lineRule="exact"/>
        <w:ind w:left="154" w:right="24" w:firstLine="226"/>
        <w:jc w:val="both"/>
      </w:pP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Deutsch</w:t>
      </w:r>
      <w:r>
        <w:rPr>
          <w:i/>
          <w:iCs/>
          <w:color w:val="000000"/>
          <w:sz w:val="18"/>
          <w:szCs w:val="18"/>
        </w:rPr>
        <w:t>-</w:t>
      </w:r>
      <w:r>
        <w:rPr>
          <w:i/>
          <w:iCs/>
          <w:color w:val="000000"/>
          <w:sz w:val="18"/>
          <w:szCs w:val="18"/>
          <w:lang w:val="en-US"/>
        </w:rPr>
        <w:t>Franzosische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Jahrbucher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(«Немецко-Французский</w:t>
      </w:r>
      <w:r>
        <w:rPr>
          <w:color w:val="000000"/>
          <w:sz w:val="18"/>
          <w:szCs w:val="18"/>
        </w:rPr>
        <w:br/>
        <w:t>Ежегодник») издавался в Париже под редакцией К. Маркса</w:t>
      </w:r>
      <w:r>
        <w:rPr>
          <w:color w:val="000000"/>
          <w:sz w:val="18"/>
          <w:szCs w:val="18"/>
        </w:rPr>
        <w:br/>
        <w:t>и А. Руге. Вышел в свет только первый, двойной выпуск</w:t>
      </w:r>
      <w:r>
        <w:rPr>
          <w:color w:val="000000"/>
          <w:sz w:val="18"/>
          <w:szCs w:val="18"/>
        </w:rPr>
        <w:br/>
        <w:t>в феврале 1844 года; главной причиной прекращения выхода</w:t>
      </w:r>
      <w:r>
        <w:rPr>
          <w:color w:val="000000"/>
          <w:sz w:val="18"/>
          <w:szCs w:val="18"/>
        </w:rPr>
        <w:br/>
        <w:t>журнала были принципиальные разногласия Маркса с бур-</w:t>
      </w:r>
      <w:r>
        <w:rPr>
          <w:color w:val="000000"/>
          <w:sz w:val="18"/>
          <w:szCs w:val="18"/>
        </w:rPr>
        <w:br/>
        <w:t xml:space="preserve">жуазным радикалом Руге. — </w:t>
      </w:r>
      <w:r>
        <w:rPr>
          <w:i/>
          <w:iCs/>
          <w:color w:val="000000"/>
          <w:sz w:val="18"/>
          <w:szCs w:val="18"/>
        </w:rPr>
        <w:t>8.</w:t>
      </w:r>
    </w:p>
    <w:p w:rsidR="00931FC0" w:rsidRDefault="00931FC0" w:rsidP="00931FC0">
      <w:pPr>
        <w:shd w:val="clear" w:color="auto" w:fill="FFFFFF"/>
        <w:tabs>
          <w:tab w:val="left" w:pos="139"/>
        </w:tabs>
        <w:spacing w:before="120" w:line="168" w:lineRule="exact"/>
        <w:ind w:left="139" w:right="34" w:hanging="139"/>
        <w:jc w:val="both"/>
      </w:pPr>
      <w:r>
        <w:rPr>
          <w:color w:val="000000"/>
          <w:sz w:val="18"/>
          <w:szCs w:val="18"/>
          <w:vertAlign w:val="superscript"/>
        </w:rPr>
        <w:t>6</w:t>
      </w:r>
      <w:r>
        <w:rPr>
          <w:color w:val="000000"/>
          <w:sz w:val="18"/>
          <w:szCs w:val="18"/>
        </w:rPr>
        <w:tab/>
        <w:t xml:space="preserve">Имеется в виду опубликованная в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 xml:space="preserve"> выпуске «</w:t>
      </w:r>
      <w:r>
        <w:rPr>
          <w:color w:val="000000"/>
          <w:sz w:val="18"/>
          <w:szCs w:val="18"/>
          <w:lang w:val="en-US"/>
        </w:rPr>
        <w:t>Allgemeine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Literatur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 (июнь 1844) рецензия Шелиги на роман</w:t>
      </w:r>
      <w:r>
        <w:rPr>
          <w:color w:val="000000"/>
          <w:sz w:val="18"/>
          <w:szCs w:val="18"/>
        </w:rPr>
        <w:br/>
        <w:t xml:space="preserve">Эжена Сю «Парижские тайны» (см. примечание 8). — </w:t>
      </w:r>
      <w:r>
        <w:rPr>
          <w:i/>
          <w:iCs/>
          <w:color w:val="000000"/>
          <w:sz w:val="18"/>
          <w:szCs w:val="18"/>
        </w:rPr>
        <w:t>16.</w:t>
      </w:r>
    </w:p>
    <w:p w:rsidR="00931FC0" w:rsidRDefault="00931FC0" w:rsidP="00931FC0">
      <w:pPr>
        <w:shd w:val="clear" w:color="auto" w:fill="FFFFFF"/>
        <w:tabs>
          <w:tab w:val="left" w:pos="139"/>
        </w:tabs>
        <w:spacing w:before="125" w:line="168" w:lineRule="exact"/>
        <w:ind w:left="139" w:right="48" w:hanging="139"/>
        <w:jc w:val="both"/>
      </w:pPr>
      <w:r>
        <w:rPr>
          <w:color w:val="000000"/>
          <w:sz w:val="18"/>
          <w:szCs w:val="18"/>
          <w:vertAlign w:val="superscript"/>
        </w:rPr>
        <w:t>7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У. </w:t>
      </w:r>
      <w:r>
        <w:rPr>
          <w:color w:val="000000"/>
          <w:sz w:val="18"/>
          <w:szCs w:val="18"/>
        </w:rPr>
        <w:t xml:space="preserve">Шекспир. «Конец — делу венец», акт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сцена третья</w:t>
      </w:r>
      <w:r>
        <w:rPr>
          <w:color w:val="000000"/>
          <w:sz w:val="18"/>
          <w:szCs w:val="18"/>
        </w:rPr>
        <w:br/>
        <w:t>(см. Полное собрание сочинений в 8 томах, т. 5, М., 1959,</w:t>
      </w:r>
      <w:r>
        <w:rPr>
          <w:color w:val="000000"/>
          <w:sz w:val="18"/>
          <w:szCs w:val="18"/>
        </w:rPr>
        <w:br/>
        <w:t xml:space="preserve">стр. 486). — </w:t>
      </w:r>
      <w:r>
        <w:rPr>
          <w:i/>
          <w:iCs/>
          <w:color w:val="000000"/>
          <w:sz w:val="18"/>
          <w:szCs w:val="18"/>
        </w:rPr>
        <w:t>17.</w:t>
      </w:r>
    </w:p>
    <w:p w:rsidR="00931FC0" w:rsidRDefault="00931FC0" w:rsidP="00931FC0">
      <w:pPr>
        <w:shd w:val="clear" w:color="auto" w:fill="FFFFFF"/>
        <w:tabs>
          <w:tab w:val="left" w:pos="139"/>
        </w:tabs>
        <w:spacing w:before="77" w:line="168" w:lineRule="exact"/>
        <w:ind w:left="139" w:right="43" w:hanging="139"/>
        <w:jc w:val="both"/>
      </w:pPr>
      <w:r>
        <w:rPr>
          <w:color w:val="000000"/>
          <w:sz w:val="18"/>
          <w:szCs w:val="18"/>
          <w:vertAlign w:val="superscript"/>
        </w:rPr>
        <w:t>8</w:t>
      </w:r>
      <w:r>
        <w:rPr>
          <w:color w:val="000000"/>
          <w:sz w:val="18"/>
          <w:szCs w:val="18"/>
        </w:rPr>
        <w:tab/>
        <w:t>Имеется в виду роман Эжена Сю «</w:t>
      </w:r>
      <w:r>
        <w:rPr>
          <w:color w:val="000000"/>
          <w:sz w:val="18"/>
          <w:szCs w:val="18"/>
          <w:lang w:val="en-US"/>
        </w:rPr>
        <w:t>Les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mysteres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Paris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(«Парижские тайны»), написанный в сентиментально-ме-</w:t>
      </w:r>
      <w:r>
        <w:rPr>
          <w:color w:val="000000"/>
          <w:sz w:val="18"/>
          <w:szCs w:val="18"/>
        </w:rPr>
        <w:br/>
        <w:t>щанском филантропическом духе; роман был издан в Париже</w:t>
      </w:r>
      <w:r>
        <w:rPr>
          <w:color w:val="000000"/>
          <w:sz w:val="18"/>
          <w:szCs w:val="18"/>
        </w:rPr>
        <w:br/>
        <w:t>в 1842—1843 годах и пользовался широкой известностью</w:t>
      </w:r>
      <w:r>
        <w:rPr>
          <w:color w:val="000000"/>
          <w:sz w:val="18"/>
          <w:szCs w:val="18"/>
        </w:rPr>
        <w:br/>
        <w:t>во Франции и за ее пределами; в 1844 году был переведен</w:t>
      </w:r>
      <w:r>
        <w:rPr>
          <w:color w:val="000000"/>
          <w:sz w:val="18"/>
          <w:szCs w:val="18"/>
        </w:rPr>
        <w:br/>
        <w:t xml:space="preserve">на русский язык. — </w:t>
      </w:r>
      <w:r>
        <w:rPr>
          <w:i/>
          <w:iCs/>
          <w:color w:val="000000"/>
          <w:sz w:val="18"/>
          <w:szCs w:val="18"/>
        </w:rPr>
        <w:t>17.</w:t>
      </w:r>
    </w:p>
    <w:p w:rsidR="00931FC0" w:rsidRDefault="00931FC0" w:rsidP="00931FC0">
      <w:pPr>
        <w:shd w:val="clear" w:color="auto" w:fill="FFFFFF"/>
        <w:tabs>
          <w:tab w:val="left" w:pos="139"/>
        </w:tabs>
        <w:spacing w:before="77" w:line="168" w:lineRule="exact"/>
        <w:ind w:left="139" w:right="43" w:hanging="139"/>
        <w:jc w:val="both"/>
        <w:sectPr w:rsidR="00931FC0">
          <w:pgSz w:w="7937" w:h="11906"/>
          <w:pgMar w:top="1440" w:right="1363" w:bottom="360" w:left="13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222"/>
        </w:tabs>
      </w:pPr>
      <w:r>
        <w:rPr>
          <w:b/>
          <w:bCs/>
          <w:color w:val="000000"/>
          <w:sz w:val="14"/>
          <w:szCs w:val="14"/>
        </w:rPr>
        <w:lastRenderedPageBreak/>
        <w:t>626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10"/>
          <w:sz w:val="14"/>
          <w:szCs w:val="14"/>
        </w:rPr>
        <w:t>ПРИМЕ</w:t>
      </w:r>
      <w:r>
        <w:rPr>
          <w:color w:val="000000"/>
          <w:spacing w:val="-10"/>
          <w:sz w:val="14"/>
          <w:szCs w:val="14"/>
        </w:rPr>
        <w:t>Ч</w:t>
      </w:r>
      <w:r>
        <w:rPr>
          <w:b/>
          <w:bCs/>
          <w:color w:val="000000"/>
          <w:spacing w:val="-10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  <w:spacing w:before="254" w:line="168" w:lineRule="exact"/>
        <w:ind w:left="336" w:hanging="144"/>
        <w:jc w:val="both"/>
      </w:pPr>
      <w:r>
        <w:rPr>
          <w:color w:val="000000"/>
          <w:sz w:val="18"/>
          <w:szCs w:val="18"/>
        </w:rPr>
        <w:t>• Маркс имеет в виду статью Фаухера «</w:t>
      </w:r>
      <w:r>
        <w:rPr>
          <w:color w:val="000000"/>
          <w:sz w:val="18"/>
          <w:szCs w:val="18"/>
          <w:lang w:val="en-US"/>
        </w:rPr>
        <w:t>Englische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Tagesfragen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(«Злободневные вопросы английской жизни»), напечатанную</w:t>
      </w:r>
      <w:r>
        <w:rPr>
          <w:color w:val="000000"/>
          <w:sz w:val="18"/>
          <w:szCs w:val="18"/>
        </w:rPr>
        <w:br/>
        <w:t xml:space="preserve">в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 xml:space="preserve"> выпусках «</w:t>
      </w:r>
      <w:r>
        <w:rPr>
          <w:color w:val="000000"/>
          <w:sz w:val="18"/>
          <w:szCs w:val="18"/>
          <w:lang w:val="en-US"/>
        </w:rPr>
        <w:t>Allgemeine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Literatur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 (июнь —</w:t>
      </w:r>
      <w:r>
        <w:rPr>
          <w:color w:val="000000"/>
          <w:sz w:val="18"/>
          <w:szCs w:val="18"/>
        </w:rPr>
        <w:br/>
        <w:t>август 1844); критике этой статьи посвящена написанная</w:t>
      </w:r>
      <w:r>
        <w:rPr>
          <w:color w:val="000000"/>
          <w:sz w:val="18"/>
          <w:szCs w:val="18"/>
        </w:rPr>
        <w:br/>
        <w:t xml:space="preserve">Ф. Энгельсом вторая глава «Святого семейства». — </w:t>
      </w:r>
      <w:r>
        <w:rPr>
          <w:i/>
          <w:iCs/>
          <w:color w:val="000000"/>
          <w:sz w:val="18"/>
          <w:szCs w:val="18"/>
        </w:rPr>
        <w:t>18.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63" w:line="173" w:lineRule="exact"/>
        <w:ind w:left="288" w:right="10" w:hanging="206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10</w:t>
      </w:r>
      <w:r>
        <w:rPr>
          <w:color w:val="000000"/>
          <w:sz w:val="18"/>
          <w:szCs w:val="18"/>
        </w:rPr>
        <w:tab/>
        <w:t>Здесь цитируется статья Б. Бауэра «Новейшие сочинения</w:t>
      </w:r>
      <w:r>
        <w:rPr>
          <w:color w:val="000000"/>
          <w:sz w:val="18"/>
          <w:szCs w:val="18"/>
        </w:rPr>
        <w:br/>
        <w:t xml:space="preserve">по еврейскому вопросу», опубликованная в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выпуске «</w:t>
      </w:r>
      <w:r>
        <w:rPr>
          <w:color w:val="000000"/>
          <w:sz w:val="18"/>
          <w:szCs w:val="18"/>
          <w:lang w:val="en-US"/>
        </w:rPr>
        <w:t>Allge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meine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Literatur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 (декабрь 1843); эта статья являлась</w:t>
      </w:r>
      <w:r>
        <w:rPr>
          <w:color w:val="000000"/>
          <w:sz w:val="18"/>
          <w:szCs w:val="18"/>
        </w:rPr>
        <w:br/>
        <w:t>ответом Бауэра на критику в печати его книги «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Juden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frage</w:t>
      </w:r>
      <w:r>
        <w:rPr>
          <w:color w:val="000000"/>
          <w:sz w:val="18"/>
          <w:szCs w:val="18"/>
        </w:rPr>
        <w:t xml:space="preserve">», 1843 («Еврейский вопрос»), — </w:t>
      </w:r>
      <w:r>
        <w:rPr>
          <w:i/>
          <w:iCs/>
          <w:color w:val="000000"/>
          <w:sz w:val="18"/>
          <w:szCs w:val="18"/>
        </w:rPr>
        <w:t>18.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58" w:line="173" w:lineRule="exact"/>
        <w:ind w:left="288" w:right="24" w:hanging="206"/>
        <w:jc w:val="both"/>
      </w:pPr>
      <w:r>
        <w:rPr>
          <w:i/>
          <w:iCs/>
          <w:color w:val="000000"/>
          <w:spacing w:val="-30"/>
          <w:sz w:val="18"/>
          <w:szCs w:val="18"/>
          <w:vertAlign w:val="superscript"/>
        </w:rPr>
        <w:t>11</w:t>
      </w:r>
      <w:r>
        <w:rPr>
          <w:i/>
          <w:iCs/>
          <w:color w:val="000000"/>
          <w:sz w:val="18"/>
          <w:szCs w:val="18"/>
        </w:rPr>
        <w:tab/>
        <w:t xml:space="preserve">Газета Лустало </w:t>
      </w:r>
      <w:r>
        <w:rPr>
          <w:color w:val="000000"/>
          <w:sz w:val="18"/>
          <w:szCs w:val="18"/>
        </w:rPr>
        <w:t>— еженедельная газета «</w:t>
      </w:r>
      <w:r>
        <w:rPr>
          <w:color w:val="000000"/>
          <w:sz w:val="18"/>
          <w:szCs w:val="18"/>
          <w:lang w:val="en-US"/>
        </w:rPr>
        <w:t>Revolutions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Paris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(«Парижские Революции»), выходившая в Париже с июля</w:t>
      </w:r>
      <w:r>
        <w:rPr>
          <w:color w:val="000000"/>
          <w:sz w:val="18"/>
          <w:szCs w:val="18"/>
        </w:rPr>
        <w:br/>
        <w:t>1789 по февраль 1794 года. До сентября 1790 года газету</w:t>
      </w:r>
      <w:r>
        <w:rPr>
          <w:color w:val="000000"/>
          <w:sz w:val="18"/>
          <w:szCs w:val="18"/>
        </w:rPr>
        <w:br/>
        <w:t xml:space="preserve">редактировал публицист, демократ Элизе Лустало. — </w:t>
      </w:r>
      <w:r>
        <w:rPr>
          <w:i/>
          <w:iCs/>
          <w:color w:val="000000"/>
          <w:sz w:val="18"/>
          <w:szCs w:val="18"/>
        </w:rPr>
        <w:t>18.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68" w:line="168" w:lineRule="exact"/>
        <w:ind w:left="288" w:right="19" w:hanging="20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12</w:t>
      </w:r>
      <w:r>
        <w:rPr>
          <w:color w:val="000000"/>
          <w:sz w:val="18"/>
          <w:szCs w:val="18"/>
        </w:rPr>
        <w:tab/>
        <w:t xml:space="preserve">Имеется в виду сочинение Г. В. Ф. Гегеля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Phiinomenologie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des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Geistes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(«Феноменология духа»); первое издание книги</w:t>
      </w:r>
      <w:r>
        <w:rPr>
          <w:color w:val="000000"/>
          <w:sz w:val="18"/>
          <w:szCs w:val="18"/>
        </w:rPr>
        <w:br/>
        <w:t>вышло в 1807 году. При работе над «Святым семейством»</w:t>
      </w:r>
      <w:r>
        <w:rPr>
          <w:color w:val="000000"/>
          <w:sz w:val="18"/>
          <w:szCs w:val="18"/>
        </w:rPr>
        <w:br/>
        <w:t xml:space="preserve">К. Маркс пользовался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томом второго издания Сочинений</w:t>
      </w:r>
      <w:r>
        <w:rPr>
          <w:color w:val="000000"/>
          <w:sz w:val="18"/>
          <w:szCs w:val="18"/>
        </w:rPr>
        <w:br/>
        <w:t>Гегеля (Берлин, 1841). Это первое большое произведение</w:t>
      </w:r>
      <w:r>
        <w:rPr>
          <w:color w:val="000000"/>
          <w:sz w:val="18"/>
          <w:szCs w:val="18"/>
        </w:rPr>
        <w:br/>
        <w:t>Гегеля, в котором изложена его философская система, было</w:t>
      </w:r>
      <w:r>
        <w:rPr>
          <w:color w:val="000000"/>
          <w:sz w:val="18"/>
          <w:szCs w:val="18"/>
        </w:rPr>
        <w:br/>
        <w:t>названо Марксом «истинным истоком и тайной гегелевской</w:t>
      </w:r>
      <w:r>
        <w:rPr>
          <w:color w:val="000000"/>
          <w:sz w:val="18"/>
          <w:szCs w:val="18"/>
        </w:rPr>
        <w:br/>
        <w:t>философии» (К. Маркс и Ф. Энгельс. Из ранних произве-</w:t>
      </w:r>
      <w:r>
        <w:rPr>
          <w:color w:val="000000"/>
          <w:sz w:val="18"/>
          <w:szCs w:val="18"/>
        </w:rPr>
        <w:br/>
        <w:t>дений, 1956, стр. 624). На русский язык «Феноменология</w:t>
      </w:r>
      <w:r>
        <w:rPr>
          <w:color w:val="000000"/>
          <w:sz w:val="18"/>
          <w:szCs w:val="18"/>
        </w:rPr>
        <w:br/>
        <w:t>духа» впервые была переведена в 1913 году; в 1959 году</w:t>
      </w:r>
      <w:r>
        <w:rPr>
          <w:color w:val="000000"/>
          <w:sz w:val="18"/>
          <w:szCs w:val="18"/>
        </w:rPr>
        <w:br/>
        <w:t>сочинение Гегеля было издано в новом переводе (см,</w:t>
      </w:r>
      <w:r>
        <w:rPr>
          <w:color w:val="000000"/>
          <w:sz w:val="18"/>
          <w:szCs w:val="18"/>
        </w:rPr>
        <w:br/>
        <w:t xml:space="preserve">Г. В. Ф. Гегель. Сочинения, 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). — </w:t>
      </w:r>
      <w:r>
        <w:rPr>
          <w:i/>
          <w:iCs/>
          <w:color w:val="000000"/>
          <w:sz w:val="18"/>
          <w:szCs w:val="18"/>
        </w:rPr>
        <w:t>19.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30" w:line="168" w:lineRule="exact"/>
        <w:ind w:left="288" w:right="43" w:hanging="206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13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Доктринеры </w:t>
      </w:r>
      <w:r>
        <w:rPr>
          <w:color w:val="000000"/>
          <w:sz w:val="18"/>
          <w:szCs w:val="18"/>
        </w:rPr>
        <w:t>— группа французских буржуазных полити-</w:t>
      </w:r>
      <w:r>
        <w:rPr>
          <w:color w:val="000000"/>
          <w:sz w:val="18"/>
          <w:szCs w:val="18"/>
        </w:rPr>
        <w:br/>
        <w:t>ческих деятелей периода Реставрации (1815—1830); будучи</w:t>
      </w:r>
      <w:r>
        <w:rPr>
          <w:color w:val="000000"/>
          <w:sz w:val="18"/>
          <w:szCs w:val="18"/>
        </w:rPr>
        <w:br/>
        <w:t>конституционными монархистами и врагами демократи-</w:t>
      </w:r>
      <w:r>
        <w:rPr>
          <w:color w:val="000000"/>
          <w:sz w:val="18"/>
          <w:szCs w:val="18"/>
        </w:rPr>
        <w:br/>
        <w:t>ческого и революционного движения, доктринеры стреми-</w:t>
      </w:r>
      <w:r>
        <w:rPr>
          <w:color w:val="000000"/>
          <w:sz w:val="18"/>
          <w:szCs w:val="18"/>
        </w:rPr>
        <w:br/>
        <w:t>лись создать во Франции блок буржуазии и дворянства по</w:t>
      </w:r>
      <w:r>
        <w:rPr>
          <w:color w:val="000000"/>
          <w:sz w:val="18"/>
          <w:szCs w:val="18"/>
        </w:rPr>
        <w:br/>
        <w:t>английскому образцу. Наиболее известными из доктринеров</w:t>
      </w:r>
      <w:r>
        <w:rPr>
          <w:color w:val="000000"/>
          <w:sz w:val="18"/>
          <w:szCs w:val="18"/>
        </w:rPr>
        <w:br/>
        <w:t xml:space="preserve">были историк Ф. Гизо и философ П. -П. Ройе-Коллар. — </w:t>
      </w:r>
      <w:r>
        <w:rPr>
          <w:i/>
          <w:iCs/>
          <w:color w:val="000000"/>
          <w:sz w:val="18"/>
          <w:szCs w:val="18"/>
        </w:rPr>
        <w:t>20.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20" w:line="168" w:lineRule="exact"/>
        <w:ind w:left="288" w:right="58" w:hanging="206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14</w:t>
      </w:r>
      <w:r>
        <w:rPr>
          <w:color w:val="000000"/>
          <w:sz w:val="18"/>
          <w:szCs w:val="18"/>
        </w:rPr>
        <w:tab/>
        <w:t>Опровержение взглядов Бруно Бауэра, изложенных им</w:t>
      </w:r>
      <w:r>
        <w:rPr>
          <w:color w:val="000000"/>
          <w:sz w:val="18"/>
          <w:szCs w:val="18"/>
        </w:rPr>
        <w:br/>
        <w:t>в книге «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Judenfrage</w:t>
      </w:r>
      <w:r>
        <w:rPr>
          <w:color w:val="000000"/>
          <w:sz w:val="18"/>
          <w:szCs w:val="18"/>
        </w:rPr>
        <w:t>», 1843 («Еврейский вопрос»), дано</w:t>
      </w:r>
      <w:r>
        <w:rPr>
          <w:color w:val="000000"/>
          <w:sz w:val="18"/>
          <w:szCs w:val="18"/>
        </w:rPr>
        <w:br/>
        <w:t>К. Марксом в статье «</w:t>
      </w:r>
      <w:r>
        <w:rPr>
          <w:color w:val="000000"/>
          <w:sz w:val="18"/>
          <w:szCs w:val="18"/>
          <w:lang w:val="en-US"/>
        </w:rPr>
        <w:t>Zur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Judenfrage</w:t>
      </w:r>
      <w:r>
        <w:rPr>
          <w:color w:val="000000"/>
          <w:sz w:val="18"/>
          <w:szCs w:val="18"/>
        </w:rPr>
        <w:t>» («К еврейскому во-</w:t>
      </w:r>
      <w:r>
        <w:rPr>
          <w:color w:val="000000"/>
          <w:sz w:val="18"/>
          <w:szCs w:val="18"/>
        </w:rPr>
        <w:br/>
        <w:t>просу»), напечатанной в 1844 году в «</w:t>
      </w:r>
      <w:r>
        <w:rPr>
          <w:color w:val="000000"/>
          <w:sz w:val="18"/>
          <w:szCs w:val="18"/>
          <w:lang w:val="en-US"/>
        </w:rPr>
        <w:t>Deutsch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Franzosische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Jahrbucher</w:t>
      </w:r>
      <w:r>
        <w:rPr>
          <w:color w:val="000000"/>
          <w:sz w:val="18"/>
          <w:szCs w:val="18"/>
        </w:rPr>
        <w:t>» (см. К. Маркс и Ф. Энгельс. Сочинения, 2 изд.,</w:t>
      </w:r>
      <w:r>
        <w:rPr>
          <w:color w:val="000000"/>
          <w:sz w:val="18"/>
          <w:szCs w:val="18"/>
        </w:rPr>
        <w:br/>
        <w:t xml:space="preserve">т. 1, стр. 382-413). </w:t>
      </w:r>
      <w:r>
        <w:rPr>
          <w:i/>
          <w:iCs/>
          <w:color w:val="000000"/>
          <w:sz w:val="18"/>
          <w:szCs w:val="18"/>
        </w:rPr>
        <w:t>—21.</w:t>
      </w:r>
    </w:p>
    <w:p w:rsidR="00931FC0" w:rsidRDefault="00931FC0" w:rsidP="00931FC0">
      <w:pPr>
        <w:shd w:val="clear" w:color="auto" w:fill="FFFFFF"/>
        <w:spacing w:before="120" w:line="173" w:lineRule="exact"/>
        <w:ind w:left="283" w:right="62" w:hanging="20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15</w:t>
      </w:r>
      <w:r>
        <w:rPr>
          <w:color w:val="000000"/>
          <w:spacing w:val="-1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Здесь цитируется вторая статья Б. Бауэра «Новейшие сочи-</w:t>
      </w:r>
      <w:r>
        <w:rPr>
          <w:color w:val="000000"/>
          <w:sz w:val="18"/>
          <w:szCs w:val="18"/>
        </w:rPr>
        <w:br/>
        <w:t xml:space="preserve">нения по еврейскому вопросу», опубликованная в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вы-</w:t>
      </w:r>
      <w:r>
        <w:rPr>
          <w:color w:val="000000"/>
          <w:sz w:val="18"/>
          <w:szCs w:val="18"/>
        </w:rPr>
        <w:br/>
        <w:t>пуске «</w:t>
      </w:r>
      <w:r>
        <w:rPr>
          <w:color w:val="000000"/>
          <w:sz w:val="18"/>
          <w:szCs w:val="18"/>
          <w:lang w:val="en-US"/>
        </w:rPr>
        <w:t>Allgemeine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Literatur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 xml:space="preserve">» (март 1844). — </w:t>
      </w:r>
      <w:r>
        <w:rPr>
          <w:i/>
          <w:iCs/>
          <w:color w:val="000000"/>
          <w:sz w:val="18"/>
          <w:szCs w:val="18"/>
        </w:rPr>
        <w:t>23.</w:t>
      </w:r>
    </w:p>
    <w:p w:rsidR="00931FC0" w:rsidRDefault="00931FC0" w:rsidP="00931FC0">
      <w:pPr>
        <w:shd w:val="clear" w:color="auto" w:fill="FFFFFF"/>
        <w:spacing w:before="115" w:line="168" w:lineRule="exact"/>
        <w:ind w:left="283" w:right="91" w:hanging="20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16</w:t>
      </w:r>
      <w:r>
        <w:rPr>
          <w:color w:val="000000"/>
          <w:spacing w:val="-1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«Всеобщие права человека</w:t>
      </w:r>
      <w:r>
        <w:rPr>
          <w:color w:val="000000"/>
          <w:sz w:val="18"/>
          <w:szCs w:val="18"/>
        </w:rPr>
        <w:t>»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— принципы, провозглашенные</w:t>
      </w:r>
      <w:r>
        <w:rPr>
          <w:color w:val="000000"/>
          <w:sz w:val="18"/>
          <w:szCs w:val="18"/>
        </w:rPr>
        <w:br/>
        <w:t>в «Декларации прав человека и гражданина», выработанной</w:t>
      </w:r>
    </w:p>
    <w:p w:rsidR="00931FC0" w:rsidRDefault="00931FC0" w:rsidP="00931FC0">
      <w:pPr>
        <w:shd w:val="clear" w:color="auto" w:fill="FFFFFF"/>
        <w:spacing w:before="115" w:line="168" w:lineRule="exact"/>
        <w:ind w:left="283" w:right="91" w:hanging="206"/>
        <w:jc w:val="both"/>
        <w:sectPr w:rsidR="00931FC0">
          <w:pgSz w:w="7937" w:h="11906"/>
          <w:pgMar w:top="1440" w:right="1319" w:bottom="360" w:left="12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48"/>
      </w:pPr>
      <w:r>
        <w:rPr>
          <w:b/>
          <w:bCs/>
          <w:color w:val="000000"/>
          <w:spacing w:val="-10"/>
          <w:sz w:val="14"/>
          <w:szCs w:val="14"/>
        </w:rPr>
        <w:lastRenderedPageBreak/>
        <w:t>ПРИМЕЧАНИЯ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627</w:t>
      </w:r>
    </w:p>
    <w:p w:rsidR="00931FC0" w:rsidRDefault="00931FC0" w:rsidP="00931FC0">
      <w:pPr>
        <w:shd w:val="clear" w:color="auto" w:fill="FFFFFF"/>
        <w:sectPr w:rsidR="00931FC0">
          <w:pgSz w:w="7937" w:h="11906"/>
          <w:pgMar w:top="1440" w:right="974" w:bottom="360" w:left="3315" w:header="720" w:footer="720" w:gutter="0"/>
          <w:cols w:num="2" w:space="720" w:equalWidth="0">
            <w:col w:w="964" w:space="1963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54" w:line="168" w:lineRule="exact"/>
        <w:ind w:left="206" w:right="470"/>
        <w:jc w:val="both"/>
      </w:pPr>
      <w:r>
        <w:rPr>
          <w:color w:val="000000"/>
          <w:sz w:val="18"/>
          <w:szCs w:val="18"/>
        </w:rPr>
        <w:lastRenderedPageBreak/>
        <w:t>в условиях начавшейся буржуазной революции Учредитель-</w:t>
      </w:r>
      <w:r>
        <w:rPr>
          <w:color w:val="000000"/>
          <w:sz w:val="18"/>
          <w:szCs w:val="18"/>
        </w:rPr>
        <w:br/>
        <w:t>ным собранием Франции и принятой им 26 августа 1789 года.</w:t>
      </w:r>
      <w:r>
        <w:rPr>
          <w:color w:val="000000"/>
          <w:sz w:val="18"/>
          <w:szCs w:val="18"/>
        </w:rPr>
        <w:br/>
        <w:t>Идейным источником «Декларации» послужила философия</w:t>
      </w:r>
      <w:r>
        <w:rPr>
          <w:color w:val="000000"/>
          <w:sz w:val="18"/>
          <w:szCs w:val="18"/>
        </w:rPr>
        <w:br/>
        <w:t xml:space="preserve">французских просветителей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века. — </w:t>
      </w:r>
      <w:r>
        <w:rPr>
          <w:i/>
          <w:iCs/>
          <w:color w:val="000000"/>
          <w:sz w:val="18"/>
          <w:szCs w:val="18"/>
        </w:rPr>
        <w:t>25.</w:t>
      </w:r>
    </w:p>
    <w:p w:rsidR="00931FC0" w:rsidRDefault="00931FC0" w:rsidP="00931FC0">
      <w:pPr>
        <w:shd w:val="clear" w:color="auto" w:fill="FFFFFF"/>
        <w:tabs>
          <w:tab w:val="left" w:pos="216"/>
        </w:tabs>
        <w:spacing w:before="120" w:line="168" w:lineRule="exact"/>
        <w:ind w:left="216" w:right="480" w:hanging="216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17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18 брюмера </w:t>
      </w:r>
      <w:r>
        <w:rPr>
          <w:color w:val="000000"/>
          <w:sz w:val="18"/>
          <w:szCs w:val="18"/>
        </w:rPr>
        <w:t>(9 ноября 1799 года) — день государственного</w:t>
      </w:r>
      <w:r>
        <w:rPr>
          <w:color w:val="000000"/>
          <w:sz w:val="18"/>
          <w:szCs w:val="18"/>
        </w:rPr>
        <w:br/>
        <w:t>переворота Наполеона Бонапарта, свергнувшего Директо-</w:t>
      </w:r>
      <w:r>
        <w:rPr>
          <w:color w:val="000000"/>
          <w:sz w:val="18"/>
          <w:szCs w:val="18"/>
        </w:rPr>
        <w:br/>
        <w:t xml:space="preserve">рию и установившего свою диктатуру. — </w:t>
      </w:r>
      <w:r>
        <w:rPr>
          <w:i/>
          <w:iCs/>
          <w:color w:val="000000"/>
          <w:sz w:val="18"/>
          <w:szCs w:val="18"/>
        </w:rPr>
        <w:t>28.</w:t>
      </w:r>
    </w:p>
    <w:p w:rsidR="00931FC0" w:rsidRDefault="00931FC0" w:rsidP="00931FC0">
      <w:pPr>
        <w:shd w:val="clear" w:color="auto" w:fill="FFFFFF"/>
        <w:tabs>
          <w:tab w:val="left" w:pos="216"/>
        </w:tabs>
        <w:spacing w:before="120" w:line="168" w:lineRule="exact"/>
        <w:ind w:left="216" w:right="485" w:hanging="216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18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Картезианский материализм </w:t>
      </w:r>
      <w:r>
        <w:rPr>
          <w:color w:val="000000"/>
          <w:sz w:val="18"/>
          <w:szCs w:val="18"/>
        </w:rPr>
        <w:t>— учение последователей ма-</w:t>
      </w:r>
      <w:r>
        <w:rPr>
          <w:color w:val="000000"/>
          <w:sz w:val="18"/>
          <w:szCs w:val="18"/>
        </w:rPr>
        <w:br/>
        <w:t>териалистической физики Рене Декарта (латинизированное</w:t>
      </w:r>
      <w:r>
        <w:rPr>
          <w:color w:val="000000"/>
          <w:sz w:val="18"/>
          <w:szCs w:val="18"/>
        </w:rPr>
        <w:br/>
        <w:t>имя — Картезий (</w:t>
      </w:r>
      <w:r>
        <w:rPr>
          <w:color w:val="000000"/>
          <w:sz w:val="18"/>
          <w:szCs w:val="18"/>
          <w:lang w:val="en-US"/>
        </w:rPr>
        <w:t>Renatus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Cartesius</w:t>
      </w:r>
      <w:r>
        <w:rPr>
          <w:color w:val="000000"/>
          <w:sz w:val="18"/>
          <w:szCs w:val="18"/>
        </w:rPr>
        <w:t>)). Упоминаемая книга</w:t>
      </w:r>
      <w:r>
        <w:rPr>
          <w:color w:val="000000"/>
          <w:sz w:val="18"/>
          <w:szCs w:val="18"/>
        </w:rPr>
        <w:br/>
        <w:t>П. -Ж. -Ж. Кабаниса «</w:t>
      </w:r>
      <w:r>
        <w:rPr>
          <w:color w:val="000000"/>
          <w:sz w:val="18"/>
          <w:szCs w:val="18"/>
          <w:lang w:val="en-US"/>
        </w:rPr>
        <w:t>Rapports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physique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morale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l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homme</w:t>
      </w:r>
      <w:r>
        <w:rPr>
          <w:color w:val="000000"/>
          <w:sz w:val="18"/>
          <w:szCs w:val="18"/>
        </w:rPr>
        <w:t>» вышла в Париже в 1802 году; на русском языке</w:t>
      </w:r>
      <w:r>
        <w:rPr>
          <w:color w:val="000000"/>
          <w:sz w:val="18"/>
          <w:szCs w:val="18"/>
        </w:rPr>
        <w:br/>
        <w:t>была издана в 1865—1866 годах под заглавием «Отношения</w:t>
      </w:r>
      <w:r>
        <w:rPr>
          <w:color w:val="000000"/>
          <w:sz w:val="18"/>
          <w:szCs w:val="18"/>
        </w:rPr>
        <w:br/>
        <w:t xml:space="preserve">между физической и нравственной природой человека». — </w:t>
      </w:r>
      <w:r>
        <w:rPr>
          <w:i/>
          <w:iCs/>
          <w:color w:val="000000"/>
          <w:sz w:val="18"/>
          <w:szCs w:val="18"/>
        </w:rPr>
        <w:t>30.</w:t>
      </w:r>
    </w:p>
    <w:p w:rsidR="00931FC0" w:rsidRDefault="00931FC0" w:rsidP="00931FC0">
      <w:pPr>
        <w:shd w:val="clear" w:color="auto" w:fill="FFFFFF"/>
        <w:tabs>
          <w:tab w:val="left" w:pos="216"/>
        </w:tabs>
        <w:spacing w:before="125" w:line="168" w:lineRule="exact"/>
        <w:ind w:left="216" w:right="490" w:hanging="21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19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Эпикурейский материализм </w:t>
      </w:r>
      <w:r>
        <w:rPr>
          <w:color w:val="000000"/>
          <w:sz w:val="18"/>
          <w:szCs w:val="18"/>
        </w:rPr>
        <w:t>— учение древнегреческого фи-</w:t>
      </w:r>
      <w:r>
        <w:rPr>
          <w:color w:val="000000"/>
          <w:sz w:val="18"/>
          <w:szCs w:val="18"/>
        </w:rPr>
        <w:br/>
        <w:t xml:space="preserve">лософа-материалиста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веков до н. э. Эпикура и его</w:t>
      </w:r>
      <w:r>
        <w:rPr>
          <w:color w:val="000000"/>
          <w:sz w:val="18"/>
          <w:szCs w:val="18"/>
        </w:rPr>
        <w:br/>
        <w:t>последователей, исходивших из признания материального</w:t>
      </w:r>
      <w:r>
        <w:rPr>
          <w:color w:val="000000"/>
          <w:sz w:val="18"/>
          <w:szCs w:val="18"/>
        </w:rPr>
        <w:br/>
        <w:t xml:space="preserve">единства мира, «бытия вещей </w:t>
      </w:r>
      <w:r>
        <w:rPr>
          <w:i/>
          <w:iCs/>
          <w:color w:val="000000"/>
          <w:sz w:val="18"/>
          <w:szCs w:val="18"/>
        </w:rPr>
        <w:t xml:space="preserve">вне </w:t>
      </w:r>
      <w:r>
        <w:rPr>
          <w:color w:val="000000"/>
          <w:sz w:val="18"/>
          <w:szCs w:val="18"/>
        </w:rPr>
        <w:t xml:space="preserve">сознания человека и и </w:t>
      </w:r>
      <w:r>
        <w:rPr>
          <w:i/>
          <w:iCs/>
          <w:color w:val="000000"/>
          <w:sz w:val="18"/>
          <w:szCs w:val="18"/>
        </w:rPr>
        <w:t>е з а-</w:t>
      </w:r>
      <w:r>
        <w:rPr>
          <w:i/>
          <w:iCs/>
          <w:color w:val="000000"/>
          <w:sz w:val="18"/>
          <w:szCs w:val="18"/>
        </w:rPr>
        <w:br/>
        <w:t xml:space="preserve">в и с и м о </w:t>
      </w:r>
      <w:r>
        <w:rPr>
          <w:color w:val="000000"/>
          <w:sz w:val="18"/>
          <w:szCs w:val="18"/>
        </w:rPr>
        <w:t>от него» (В. И. Ленин. Настоящий том, стр. 265).</w:t>
      </w:r>
      <w:r>
        <w:rPr>
          <w:color w:val="000000"/>
          <w:sz w:val="18"/>
          <w:szCs w:val="18"/>
        </w:rPr>
        <w:br/>
        <w:t>Материалистическое учение Эпикура, получившее широкое</w:t>
      </w:r>
      <w:r>
        <w:rPr>
          <w:color w:val="000000"/>
          <w:sz w:val="18"/>
          <w:szCs w:val="18"/>
        </w:rPr>
        <w:br/>
        <w:t>распространение в древнем мире, позднее подвергалось</w:t>
      </w:r>
      <w:r>
        <w:rPr>
          <w:color w:val="000000"/>
          <w:sz w:val="18"/>
          <w:szCs w:val="18"/>
        </w:rPr>
        <w:br/>
        <w:t>ожесточенным нападкам со стороны христианской церкви</w:t>
      </w:r>
      <w:r>
        <w:rPr>
          <w:color w:val="000000"/>
          <w:sz w:val="18"/>
          <w:szCs w:val="18"/>
        </w:rPr>
        <w:br/>
        <w:t>и идеалистической философии. Восстанавливая в новое</w:t>
      </w:r>
      <w:r>
        <w:rPr>
          <w:color w:val="000000"/>
          <w:sz w:val="18"/>
          <w:szCs w:val="18"/>
        </w:rPr>
        <w:br/>
        <w:t>время материалистические взгляды Эпикура в области</w:t>
      </w:r>
      <w:r>
        <w:rPr>
          <w:color w:val="000000"/>
          <w:sz w:val="18"/>
          <w:szCs w:val="18"/>
        </w:rPr>
        <w:br/>
        <w:t>физики и этики, признавая вслед за ним, что в действитель-</w:t>
      </w:r>
      <w:r>
        <w:rPr>
          <w:color w:val="000000"/>
          <w:sz w:val="18"/>
          <w:szCs w:val="18"/>
        </w:rPr>
        <w:br/>
        <w:t>ности существуют лишь атомы и пустота, доказывая вечность</w:t>
      </w:r>
      <w:r>
        <w:rPr>
          <w:color w:val="000000"/>
          <w:sz w:val="18"/>
          <w:szCs w:val="18"/>
        </w:rPr>
        <w:br/>
        <w:t>и бесконечность пространства и времени, Пьер Гассенди,</w:t>
      </w:r>
      <w:r>
        <w:rPr>
          <w:color w:val="000000"/>
          <w:sz w:val="18"/>
          <w:szCs w:val="18"/>
        </w:rPr>
        <w:br/>
        <w:t>однако, был непоследовательным материалистом, полагая,</w:t>
      </w:r>
      <w:r>
        <w:rPr>
          <w:color w:val="000000"/>
          <w:sz w:val="18"/>
          <w:szCs w:val="18"/>
        </w:rPr>
        <w:br/>
        <w:t>что атомы созданы богом, а их число ограничено. В своей</w:t>
      </w:r>
      <w:r>
        <w:rPr>
          <w:color w:val="000000"/>
          <w:sz w:val="18"/>
          <w:szCs w:val="18"/>
        </w:rPr>
        <w:br/>
        <w:t>докторской диссертации Маркс писал, что Гассенди ста-</w:t>
      </w:r>
      <w:r>
        <w:rPr>
          <w:color w:val="000000"/>
          <w:sz w:val="18"/>
          <w:szCs w:val="18"/>
        </w:rPr>
        <w:br/>
        <w:t>рался «... примирить свою католическую совесть со своим</w:t>
      </w:r>
      <w:r>
        <w:rPr>
          <w:color w:val="000000"/>
          <w:sz w:val="18"/>
          <w:szCs w:val="18"/>
        </w:rPr>
        <w:br/>
        <w:t>языческим знанием, Эпикура — с церковью» (К. Маркс и</w:t>
      </w:r>
      <w:r>
        <w:rPr>
          <w:color w:val="000000"/>
          <w:sz w:val="18"/>
          <w:szCs w:val="18"/>
        </w:rPr>
        <w:br/>
        <w:t xml:space="preserve">Ф. Энгельс. Из ранних произведений, 1956, стр. 23). — </w:t>
      </w:r>
      <w:r>
        <w:rPr>
          <w:i/>
          <w:iCs/>
          <w:color w:val="000000"/>
          <w:sz w:val="18"/>
          <w:szCs w:val="18"/>
        </w:rPr>
        <w:t>30.</w:t>
      </w:r>
    </w:p>
    <w:p w:rsidR="00931FC0" w:rsidRDefault="00931FC0" w:rsidP="00931FC0">
      <w:pPr>
        <w:shd w:val="clear" w:color="auto" w:fill="FFFFFF"/>
        <w:tabs>
          <w:tab w:val="left" w:pos="216"/>
        </w:tabs>
        <w:spacing w:before="125" w:line="168" w:lineRule="exact"/>
        <w:ind w:left="216" w:right="509" w:hanging="216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20</w:t>
      </w:r>
      <w:r>
        <w:rPr>
          <w:color w:val="000000"/>
          <w:sz w:val="18"/>
          <w:szCs w:val="18"/>
        </w:rPr>
        <w:tab/>
        <w:t xml:space="preserve">В истории философии </w:t>
      </w:r>
      <w:r>
        <w:rPr>
          <w:i/>
          <w:iCs/>
          <w:color w:val="000000"/>
          <w:sz w:val="18"/>
          <w:szCs w:val="18"/>
        </w:rPr>
        <w:t xml:space="preserve">скептицизм </w:t>
      </w:r>
      <w:r>
        <w:rPr>
          <w:color w:val="000000"/>
          <w:sz w:val="18"/>
          <w:szCs w:val="18"/>
        </w:rPr>
        <w:t>(от греч. «озираюсь»,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</w:rPr>
        <w:t>«осматриваюсь», в переносном смысле — «обдумываю», «со-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мневаюсь») играл различную роль в зависимости от того,</w:t>
      </w:r>
      <w:r>
        <w:rPr>
          <w:color w:val="000000"/>
          <w:sz w:val="18"/>
          <w:szCs w:val="18"/>
        </w:rPr>
        <w:br/>
        <w:t>интересы какого класса он выражал. Как особая фило-</w:t>
      </w:r>
      <w:r>
        <w:rPr>
          <w:color w:val="000000"/>
          <w:sz w:val="18"/>
          <w:szCs w:val="18"/>
        </w:rPr>
        <w:br/>
        <w:t>софская школа скептицизм возник в эпоху кризиса рабо-</w:t>
      </w:r>
      <w:r>
        <w:rPr>
          <w:color w:val="000000"/>
          <w:sz w:val="18"/>
          <w:szCs w:val="18"/>
        </w:rPr>
        <w:br/>
        <w:t xml:space="preserve">владельческого общества в Древней Греции в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ве-</w:t>
      </w:r>
      <w:r>
        <w:rPr>
          <w:color w:val="000000"/>
          <w:sz w:val="18"/>
          <w:szCs w:val="18"/>
        </w:rPr>
        <w:br/>
        <w:t>ках до н. э.; его родоначальником был Пиррон, наиболее</w:t>
      </w:r>
      <w:r>
        <w:rPr>
          <w:color w:val="000000"/>
          <w:sz w:val="18"/>
          <w:szCs w:val="18"/>
        </w:rPr>
        <w:br/>
        <w:t>видными представителями — Энезидем и Секст Эмпирик</w:t>
      </w:r>
      <w:r>
        <w:rPr>
          <w:color w:val="000000"/>
          <w:sz w:val="18"/>
          <w:szCs w:val="18"/>
        </w:rPr>
        <w:br/>
        <w:t>(см. настоящий том, стр. 271—276). Античный скептицизм</w:t>
      </w:r>
      <w:r>
        <w:rPr>
          <w:color w:val="000000"/>
          <w:sz w:val="18"/>
          <w:szCs w:val="18"/>
        </w:rPr>
        <w:br/>
        <w:t>был направлен против материалистической линии в разви-</w:t>
      </w:r>
      <w:r>
        <w:rPr>
          <w:color w:val="000000"/>
          <w:sz w:val="18"/>
          <w:szCs w:val="18"/>
        </w:rPr>
        <w:br/>
        <w:t>тии философии.</w:t>
      </w:r>
    </w:p>
    <w:p w:rsidR="00931FC0" w:rsidRDefault="00931FC0" w:rsidP="00931FC0">
      <w:pPr>
        <w:shd w:val="clear" w:color="auto" w:fill="FFFFFF"/>
        <w:spacing w:line="168" w:lineRule="exact"/>
        <w:ind w:left="206" w:right="514" w:firstLine="254"/>
        <w:jc w:val="both"/>
      </w:pPr>
      <w:r>
        <w:rPr>
          <w:color w:val="000000"/>
          <w:sz w:val="18"/>
          <w:szCs w:val="18"/>
        </w:rPr>
        <w:t>В эпоху Возрождения французские философы Мишель</w:t>
      </w:r>
      <w:r>
        <w:rPr>
          <w:color w:val="000000"/>
          <w:sz w:val="18"/>
          <w:szCs w:val="18"/>
        </w:rPr>
        <w:br/>
        <w:t>Монтень, Пьер Шаррон и Пьер Бейль использовали скеп-</w:t>
      </w:r>
      <w:r>
        <w:rPr>
          <w:color w:val="000000"/>
          <w:sz w:val="18"/>
          <w:szCs w:val="18"/>
        </w:rPr>
        <w:br/>
        <w:t>тицизм  для  борьбы  против   средневековой  схоластики  и</w:t>
      </w:r>
    </w:p>
    <w:p w:rsidR="00931FC0" w:rsidRDefault="00931FC0" w:rsidP="00931FC0">
      <w:pPr>
        <w:shd w:val="clear" w:color="auto" w:fill="FFFFFF"/>
        <w:spacing w:line="168" w:lineRule="exact"/>
        <w:ind w:left="206" w:right="514" w:firstLine="254"/>
        <w:jc w:val="both"/>
        <w:sectPr w:rsidR="00931FC0">
          <w:type w:val="continuous"/>
          <w:pgSz w:w="7937" w:h="11906"/>
          <w:pgMar w:top="1440" w:right="974" w:bottom="360" w:left="125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628</w:t>
      </w:r>
    </w:p>
    <w:p w:rsidR="00931FC0" w:rsidRDefault="00931FC0" w:rsidP="00931FC0">
      <w:pPr>
        <w:shd w:val="clear" w:color="auto" w:fill="FFFFFF"/>
        <w:spacing w:before="24"/>
      </w:pPr>
      <w:r>
        <w:br w:type="column"/>
      </w:r>
      <w:r>
        <w:rPr>
          <w:b/>
          <w:bCs/>
          <w:color w:val="000000"/>
          <w:spacing w:val="-9"/>
          <w:sz w:val="14"/>
          <w:szCs w:val="14"/>
        </w:rPr>
        <w:lastRenderedPageBreak/>
        <w:t>ПРИМЕЧА</w:t>
      </w:r>
      <w:r>
        <w:rPr>
          <w:color w:val="000000"/>
          <w:spacing w:val="-9"/>
          <w:sz w:val="14"/>
          <w:szCs w:val="14"/>
        </w:rPr>
        <w:t>Н</w:t>
      </w:r>
      <w:r>
        <w:rPr>
          <w:b/>
          <w:bCs/>
          <w:color w:val="000000"/>
          <w:spacing w:val="-9"/>
          <w:sz w:val="14"/>
          <w:szCs w:val="14"/>
        </w:rPr>
        <w:t>ИЯ</w:t>
      </w:r>
    </w:p>
    <w:p w:rsidR="00931FC0" w:rsidRDefault="00931FC0" w:rsidP="00931FC0">
      <w:pPr>
        <w:shd w:val="clear" w:color="auto" w:fill="FFFFFF"/>
        <w:spacing w:before="24"/>
        <w:sectPr w:rsidR="00931FC0">
          <w:pgSz w:w="7937" w:h="11906"/>
          <w:pgMar w:top="1440" w:right="3540" w:bottom="360" w:left="1230" w:header="720" w:footer="720" w:gutter="0"/>
          <w:cols w:num="2" w:space="720" w:equalWidth="0">
            <w:col w:w="720" w:space="1478"/>
            <w:col w:w="969"/>
          </w:cols>
          <w:noEndnote/>
        </w:sectPr>
      </w:pPr>
    </w:p>
    <w:p w:rsidR="00931FC0" w:rsidRDefault="00931FC0" w:rsidP="00931FC0">
      <w:pPr>
        <w:shd w:val="clear" w:color="auto" w:fill="FFFFFF"/>
        <w:spacing w:before="240" w:line="168" w:lineRule="exact"/>
        <w:ind w:left="350"/>
        <w:jc w:val="both"/>
      </w:pPr>
      <w:r>
        <w:rPr>
          <w:color w:val="000000"/>
          <w:sz w:val="18"/>
          <w:szCs w:val="18"/>
        </w:rPr>
        <w:lastRenderedPageBreak/>
        <w:t>церкви. Влез Паскаль, напротив, направляет скептицизм</w:t>
      </w:r>
      <w:r>
        <w:rPr>
          <w:color w:val="000000"/>
          <w:sz w:val="18"/>
          <w:szCs w:val="18"/>
        </w:rPr>
        <w:br/>
        <w:t>против рационального познания, приходит к основанной</w:t>
      </w:r>
      <w:r>
        <w:rPr>
          <w:color w:val="000000"/>
          <w:sz w:val="18"/>
          <w:szCs w:val="18"/>
        </w:rPr>
        <w:br/>
        <w:t>на чувстве защите христианской религии.</w:t>
      </w:r>
    </w:p>
    <w:p w:rsidR="00931FC0" w:rsidRDefault="00931FC0" w:rsidP="00931FC0">
      <w:pPr>
        <w:shd w:val="clear" w:color="auto" w:fill="FFFFFF"/>
        <w:spacing w:line="168" w:lineRule="exact"/>
        <w:ind w:left="326" w:right="10" w:firstLine="250"/>
        <w:jc w:val="both"/>
      </w:pPr>
      <w:r>
        <w:rPr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веке скептицизм возрождается в агностицизме</w:t>
      </w:r>
      <w:r>
        <w:rPr>
          <w:color w:val="000000"/>
          <w:sz w:val="18"/>
          <w:szCs w:val="18"/>
        </w:rPr>
        <w:br/>
        <w:t>Давида Юма и Иммануила Канта, попытку модернизации</w:t>
      </w:r>
      <w:r>
        <w:rPr>
          <w:color w:val="000000"/>
          <w:sz w:val="18"/>
          <w:szCs w:val="18"/>
        </w:rPr>
        <w:br/>
        <w:t>античного скептицизма делает Готлоб Эрнст Шульце (Эне-</w:t>
      </w:r>
      <w:r>
        <w:rPr>
          <w:color w:val="000000"/>
          <w:sz w:val="18"/>
          <w:szCs w:val="18"/>
        </w:rPr>
        <w:br/>
        <w:t>зидем). В отличие от античного, новый скептицизм заявляет</w:t>
      </w:r>
      <w:r>
        <w:rPr>
          <w:color w:val="000000"/>
          <w:sz w:val="18"/>
          <w:szCs w:val="18"/>
        </w:rPr>
        <w:br/>
        <w:t>о невозможности научного познания. Аргументацию скеп-</w:t>
      </w:r>
      <w:r>
        <w:rPr>
          <w:color w:val="000000"/>
          <w:sz w:val="18"/>
          <w:szCs w:val="18"/>
        </w:rPr>
        <w:br/>
        <w:t>тицизма использовали махисты, неокантианцы и другие</w:t>
      </w:r>
      <w:r>
        <w:rPr>
          <w:color w:val="000000"/>
          <w:sz w:val="18"/>
          <w:szCs w:val="18"/>
        </w:rPr>
        <w:br/>
        <w:t xml:space="preserve">идеалистические философские школы середины </w:t>
      </w:r>
      <w:r>
        <w:rPr>
          <w:color w:val="000000"/>
          <w:sz w:val="18"/>
          <w:szCs w:val="18"/>
          <w:lang w:val="en-US"/>
        </w:rPr>
        <w:t>XIX</w:t>
      </w:r>
      <w:r>
        <w:rPr>
          <w:color w:val="000000"/>
          <w:sz w:val="18"/>
          <w:szCs w:val="18"/>
        </w:rPr>
        <w:t xml:space="preserve"> — на-</w:t>
      </w:r>
      <w:r>
        <w:rPr>
          <w:color w:val="000000"/>
          <w:sz w:val="18"/>
          <w:szCs w:val="18"/>
        </w:rPr>
        <w:br/>
        <w:t xml:space="preserve">чала </w:t>
      </w:r>
      <w:r>
        <w:rPr>
          <w:color w:val="000000"/>
          <w:sz w:val="18"/>
          <w:szCs w:val="18"/>
          <w:lang w:val="en-US"/>
        </w:rPr>
        <w:t>XX</w:t>
      </w:r>
      <w:r>
        <w:rPr>
          <w:color w:val="000000"/>
          <w:sz w:val="18"/>
          <w:szCs w:val="18"/>
        </w:rPr>
        <w:t xml:space="preserve"> столетий. В. И. Ленин назвал модный буржуаз-</w:t>
      </w:r>
      <w:r>
        <w:rPr>
          <w:color w:val="000000"/>
          <w:sz w:val="18"/>
          <w:szCs w:val="18"/>
        </w:rPr>
        <w:br/>
        <w:t>ный скептицизм «мертвой и мертвящей схоластикой», указав,</w:t>
      </w:r>
      <w:r>
        <w:rPr>
          <w:color w:val="000000"/>
          <w:sz w:val="18"/>
          <w:szCs w:val="18"/>
        </w:rPr>
        <w:br/>
        <w:t>что его классовый смысл выражается в «отчаянии в возмож-</w:t>
      </w:r>
      <w:r>
        <w:rPr>
          <w:color w:val="000000"/>
          <w:sz w:val="18"/>
          <w:szCs w:val="18"/>
        </w:rPr>
        <w:br/>
        <w:t>ности научно разбирать настоящее, отказе от науки, стре-</w:t>
      </w:r>
      <w:r>
        <w:rPr>
          <w:color w:val="000000"/>
          <w:sz w:val="18"/>
          <w:szCs w:val="18"/>
        </w:rPr>
        <w:br/>
        <w:t>млении наплевать на всякие обобщения, спрятаться от вся-</w:t>
      </w:r>
      <w:r>
        <w:rPr>
          <w:color w:val="000000"/>
          <w:sz w:val="18"/>
          <w:szCs w:val="18"/>
        </w:rPr>
        <w:br/>
        <w:t>ких «законов» исторического развития... » (Сочинения, 5 изд.,</w:t>
      </w:r>
      <w:r>
        <w:rPr>
          <w:color w:val="000000"/>
          <w:sz w:val="18"/>
          <w:szCs w:val="18"/>
        </w:rPr>
        <w:br/>
        <w:t>том 25, стр. 44). В современной буржуазной философии</w:t>
      </w:r>
      <w:r>
        <w:rPr>
          <w:color w:val="000000"/>
          <w:sz w:val="18"/>
          <w:szCs w:val="18"/>
        </w:rPr>
        <w:br/>
        <w:t>скептицизм служит целям борьбы против последовательною</w:t>
      </w:r>
      <w:r>
        <w:rPr>
          <w:color w:val="000000"/>
          <w:sz w:val="18"/>
          <w:szCs w:val="18"/>
        </w:rPr>
        <w:br/>
        <w:t xml:space="preserve">диалектико-материалистического   мировоззрения. — </w:t>
      </w:r>
      <w:r>
        <w:rPr>
          <w:i/>
          <w:iCs/>
          <w:color w:val="000000"/>
          <w:sz w:val="18"/>
          <w:szCs w:val="18"/>
        </w:rPr>
        <w:t>30.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91" w:line="168" w:lineRule="exact"/>
        <w:ind w:left="298" w:right="34" w:hanging="20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21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Номинализм </w:t>
      </w:r>
      <w:r>
        <w:rPr>
          <w:color w:val="000000"/>
          <w:sz w:val="18"/>
          <w:szCs w:val="18"/>
        </w:rPr>
        <w:t xml:space="preserve">(от лат. </w:t>
      </w:r>
      <w:r>
        <w:rPr>
          <w:color w:val="000000"/>
          <w:sz w:val="18"/>
          <w:szCs w:val="18"/>
          <w:lang w:val="en-US"/>
        </w:rPr>
        <w:t>nomen</w:t>
      </w:r>
      <w:r>
        <w:rPr>
          <w:color w:val="000000"/>
          <w:sz w:val="18"/>
          <w:szCs w:val="18"/>
        </w:rPr>
        <w:t xml:space="preserve"> — имя, название) — направле-</w:t>
      </w:r>
      <w:r>
        <w:rPr>
          <w:color w:val="000000"/>
          <w:sz w:val="18"/>
          <w:szCs w:val="18"/>
        </w:rPr>
        <w:br/>
        <w:t>ние в средневековой философии, считавшее общие понятия</w:t>
      </w:r>
      <w:r>
        <w:rPr>
          <w:color w:val="000000"/>
          <w:sz w:val="18"/>
          <w:szCs w:val="18"/>
        </w:rPr>
        <w:br/>
        <w:t>(универсалии) лишь именами единичных предметов, в про-</w:t>
      </w:r>
      <w:r>
        <w:rPr>
          <w:color w:val="000000"/>
          <w:sz w:val="18"/>
          <w:szCs w:val="18"/>
        </w:rPr>
        <w:br/>
        <w:t>тивоположность средневековому «реализму», который счи-</w:t>
      </w:r>
      <w:r>
        <w:rPr>
          <w:color w:val="000000"/>
          <w:sz w:val="18"/>
          <w:szCs w:val="18"/>
        </w:rPr>
        <w:br/>
        <w:t>тал, что общие понятия первичны по отношению к кон-</w:t>
      </w:r>
      <w:r>
        <w:rPr>
          <w:color w:val="000000"/>
          <w:sz w:val="18"/>
          <w:szCs w:val="18"/>
        </w:rPr>
        <w:br/>
        <w:t>кретным вещам и существуют «реально», независимо от них.</w:t>
      </w:r>
      <w:r>
        <w:rPr>
          <w:color w:val="000000"/>
          <w:sz w:val="18"/>
          <w:szCs w:val="18"/>
        </w:rPr>
        <w:br/>
        <w:t>Борьба номинализма и реализма была своеобразным вы-</w:t>
      </w:r>
      <w:r>
        <w:rPr>
          <w:color w:val="000000"/>
          <w:sz w:val="18"/>
          <w:szCs w:val="18"/>
        </w:rPr>
        <w:br/>
        <w:t>ражением борьбы материализма и идеализма в средневе-</w:t>
      </w:r>
      <w:r>
        <w:rPr>
          <w:color w:val="000000"/>
          <w:sz w:val="18"/>
          <w:szCs w:val="18"/>
        </w:rPr>
        <w:br/>
        <w:t xml:space="preserve">ковой философии.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86" w:line="168" w:lineRule="exact"/>
        <w:ind w:left="298" w:right="38" w:hanging="206"/>
        <w:jc w:val="both"/>
      </w:pPr>
      <w:r>
        <w:rPr>
          <w:color w:val="000000"/>
          <w:spacing w:val="-15"/>
          <w:sz w:val="18"/>
          <w:szCs w:val="18"/>
          <w:vertAlign w:val="superscript"/>
        </w:rPr>
        <w:t>22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Сенсуализм </w:t>
      </w:r>
      <w:r>
        <w:rPr>
          <w:color w:val="000000"/>
          <w:sz w:val="18"/>
          <w:szCs w:val="18"/>
        </w:rPr>
        <w:t xml:space="preserve">(от лат. </w:t>
      </w:r>
      <w:r>
        <w:rPr>
          <w:color w:val="000000"/>
          <w:sz w:val="18"/>
          <w:szCs w:val="18"/>
          <w:lang w:val="en-US"/>
        </w:rPr>
        <w:t>sensus</w:t>
      </w:r>
      <w:r>
        <w:rPr>
          <w:color w:val="000000"/>
          <w:sz w:val="18"/>
          <w:szCs w:val="18"/>
        </w:rPr>
        <w:t xml:space="preserve"> — чувство) — философское на-</w:t>
      </w:r>
      <w:r>
        <w:rPr>
          <w:color w:val="000000"/>
          <w:sz w:val="18"/>
          <w:szCs w:val="18"/>
        </w:rPr>
        <w:br/>
        <w:t>правление, сторонники которого единственной основой и</w:t>
      </w:r>
      <w:r>
        <w:rPr>
          <w:color w:val="000000"/>
          <w:sz w:val="18"/>
          <w:szCs w:val="18"/>
        </w:rPr>
        <w:br/>
        <w:t>источником познания считают ощущения, восприятия,</w:t>
      </w:r>
      <w:r>
        <w:rPr>
          <w:color w:val="000000"/>
          <w:sz w:val="18"/>
          <w:szCs w:val="18"/>
        </w:rPr>
        <w:br/>
        <w:t>страсти и т. п. Сенсуалистическую теорию познания, исхо-</w:t>
      </w:r>
      <w:r>
        <w:rPr>
          <w:color w:val="000000"/>
          <w:sz w:val="18"/>
          <w:szCs w:val="18"/>
        </w:rPr>
        <w:br/>
        <w:t>дящую из принципа: «нет ничего в интеллекте, чего бы прежде</w:t>
      </w:r>
      <w:r>
        <w:rPr>
          <w:color w:val="000000"/>
          <w:sz w:val="18"/>
          <w:szCs w:val="18"/>
        </w:rPr>
        <w:br/>
        <w:t>не было в чувстве», разработал Дж. Локк в сочинении «</w:t>
      </w:r>
      <w:r>
        <w:rPr>
          <w:color w:val="000000"/>
          <w:sz w:val="18"/>
          <w:szCs w:val="18"/>
          <w:lang w:val="en-US"/>
        </w:rPr>
        <w:t>An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Essay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concerning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Human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Understanding</w:t>
      </w:r>
      <w:r>
        <w:rPr>
          <w:color w:val="000000"/>
          <w:sz w:val="18"/>
          <w:szCs w:val="18"/>
        </w:rPr>
        <w:t>», 1690 («Опыт о че-</w:t>
      </w:r>
      <w:r>
        <w:rPr>
          <w:color w:val="000000"/>
          <w:sz w:val="18"/>
          <w:szCs w:val="18"/>
        </w:rPr>
        <w:br/>
        <w:t>ловеческом разуме»). Сенсуалистами были последователи</w:t>
      </w:r>
      <w:r>
        <w:rPr>
          <w:color w:val="000000"/>
          <w:sz w:val="18"/>
          <w:szCs w:val="18"/>
        </w:rPr>
        <w:br/>
        <w:t>как материализма (Дж. Локк, Э. -Б. Кондильяк, К. -А. Гельве-</w:t>
      </w:r>
      <w:r>
        <w:rPr>
          <w:color w:val="000000"/>
          <w:sz w:val="18"/>
          <w:szCs w:val="18"/>
        </w:rPr>
        <w:br/>
        <w:t>ций), так и идеализма (Дж. Беркли). В. И. Ленин писал:</w:t>
      </w:r>
      <w:r>
        <w:rPr>
          <w:color w:val="000000"/>
          <w:sz w:val="18"/>
          <w:szCs w:val="18"/>
        </w:rPr>
        <w:br/>
        <w:t>«И солипсист, т. е. субъективный идеалист, и материалист</w:t>
      </w:r>
      <w:r>
        <w:rPr>
          <w:color w:val="000000"/>
          <w:sz w:val="18"/>
          <w:szCs w:val="18"/>
        </w:rPr>
        <w:br/>
        <w:t>могут признать источником наших знаний ощущения.</w:t>
      </w:r>
      <w:r>
        <w:rPr>
          <w:color w:val="000000"/>
          <w:sz w:val="18"/>
          <w:szCs w:val="18"/>
        </w:rPr>
        <w:br/>
        <w:t>И Беркли и Дидро вышли из Локка» (Сочинения, 5 изд.,</w:t>
      </w:r>
      <w:r>
        <w:rPr>
          <w:color w:val="000000"/>
          <w:sz w:val="18"/>
          <w:szCs w:val="18"/>
        </w:rPr>
        <w:br/>
        <w:t xml:space="preserve">том 18, стр. 127).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72" w:line="168" w:lineRule="exact"/>
        <w:ind w:left="298" w:right="53" w:hanging="206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23</w:t>
      </w:r>
      <w:r>
        <w:rPr>
          <w:color w:val="000000"/>
          <w:sz w:val="18"/>
          <w:szCs w:val="18"/>
        </w:rPr>
        <w:tab/>
        <w:t>Имеется в виду сочинение Э. -Б. Кондильяка «</w:t>
      </w:r>
      <w:r>
        <w:rPr>
          <w:color w:val="000000"/>
          <w:sz w:val="18"/>
          <w:szCs w:val="18"/>
          <w:lang w:val="en-US"/>
        </w:rPr>
        <w:t>Traite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systemes</w:t>
      </w:r>
      <w:r>
        <w:rPr>
          <w:color w:val="000000"/>
          <w:sz w:val="18"/>
          <w:szCs w:val="18"/>
        </w:rPr>
        <w:t>... », 1749 («Трактат о системах... »); в переводе па</w:t>
      </w:r>
      <w:r>
        <w:rPr>
          <w:color w:val="000000"/>
          <w:sz w:val="18"/>
          <w:szCs w:val="18"/>
        </w:rPr>
        <w:br/>
        <w:t xml:space="preserve">русский язык книга была издана в 1938 году.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77" w:line="168" w:lineRule="exact"/>
        <w:ind w:left="298" w:right="58" w:hanging="206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24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Вабувисты </w:t>
      </w:r>
      <w:r>
        <w:rPr>
          <w:color w:val="000000"/>
          <w:sz w:val="18"/>
          <w:szCs w:val="18"/>
        </w:rPr>
        <w:t>— сторонники Гракха Бабёфа, вождя утопи-</w:t>
      </w:r>
      <w:r>
        <w:rPr>
          <w:color w:val="000000"/>
          <w:sz w:val="18"/>
          <w:szCs w:val="18"/>
        </w:rPr>
        <w:br/>
        <w:t>чески-коммунистического движения «равных» в. 1795—</w:t>
      </w:r>
      <w:r>
        <w:rPr>
          <w:color w:val="000000"/>
          <w:sz w:val="18"/>
          <w:szCs w:val="18"/>
        </w:rPr>
        <w:br/>
        <w:t xml:space="preserve">1796 годах во Франции. — </w:t>
      </w:r>
      <w:r>
        <w:rPr>
          <w:i/>
          <w:iCs/>
          <w:color w:val="000000"/>
          <w:sz w:val="18"/>
          <w:szCs w:val="18"/>
        </w:rPr>
        <w:t>32.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77" w:line="168" w:lineRule="exact"/>
        <w:ind w:left="298" w:right="58" w:hanging="206"/>
        <w:jc w:val="both"/>
        <w:sectPr w:rsidR="00931FC0">
          <w:type w:val="continuous"/>
          <w:pgSz w:w="7937" w:h="11906"/>
          <w:pgMar w:top="1440" w:right="1360" w:bottom="360" w:left="123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06"/>
        </w:tabs>
        <w:ind w:left="2093"/>
      </w:pPr>
      <w:r>
        <w:rPr>
          <w:smallCaps/>
          <w:color w:val="000000"/>
          <w:spacing w:val="-5"/>
          <w:sz w:val="18"/>
          <w:szCs w:val="18"/>
        </w:rPr>
        <w:lastRenderedPageBreak/>
        <w:t>примечания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5"/>
          <w:sz w:val="18"/>
          <w:szCs w:val="18"/>
        </w:rPr>
        <w:t>629</w:t>
      </w:r>
    </w:p>
    <w:p w:rsidR="00931FC0" w:rsidRDefault="00931FC0" w:rsidP="00931FC0">
      <w:pPr>
        <w:shd w:val="clear" w:color="auto" w:fill="FFFFFF"/>
        <w:spacing w:before="245" w:line="168" w:lineRule="exact"/>
        <w:ind w:left="250" w:hanging="221"/>
        <w:jc w:val="both"/>
      </w:pPr>
      <w:r>
        <w:rPr>
          <w:color w:val="000000"/>
          <w:sz w:val="18"/>
          <w:szCs w:val="18"/>
          <w:vertAlign w:val="superscript"/>
        </w:rPr>
        <w:t>25</w:t>
      </w:r>
      <w:r>
        <w:rPr>
          <w:color w:val="000000"/>
          <w:sz w:val="18"/>
          <w:szCs w:val="18"/>
        </w:rPr>
        <w:t xml:space="preserve"> В. И. Ленин имеет в виду произведение Л. Фейербаха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Grund</w:t>
      </w:r>
      <w:r>
        <w:rPr>
          <w:i/>
          <w:iCs/>
          <w:color w:val="000000"/>
          <w:sz w:val="18"/>
          <w:szCs w:val="18"/>
        </w:rPr>
        <w:t>-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satze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Philosophie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Zukunft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1843 («Основные положе-</w:t>
      </w:r>
      <w:r>
        <w:rPr>
          <w:color w:val="000000"/>
          <w:sz w:val="18"/>
          <w:szCs w:val="18"/>
        </w:rPr>
        <w:br/>
        <w:t>ния философии будущего»), представляющее собой про-</w:t>
      </w:r>
      <w:r>
        <w:rPr>
          <w:color w:val="000000"/>
          <w:sz w:val="18"/>
          <w:szCs w:val="18"/>
        </w:rPr>
        <w:br/>
        <w:t>должение афоризмов Фейербаха «</w:t>
      </w:r>
      <w:r>
        <w:rPr>
          <w:color w:val="000000"/>
          <w:sz w:val="18"/>
          <w:szCs w:val="18"/>
          <w:lang w:val="en-US"/>
        </w:rPr>
        <w:t>Vorlaufige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Thesen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Reform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 1842 («Предварительные тезисы</w:t>
      </w:r>
      <w:r>
        <w:rPr>
          <w:color w:val="000000"/>
          <w:sz w:val="18"/>
          <w:szCs w:val="18"/>
        </w:rPr>
        <w:br/>
        <w:t>к реформе философии»), в которых Фейербах излагает</w:t>
      </w:r>
      <w:r>
        <w:rPr>
          <w:color w:val="000000"/>
          <w:sz w:val="18"/>
          <w:szCs w:val="18"/>
        </w:rPr>
        <w:br/>
        <w:t>основы своей материалистической философии и критикует</w:t>
      </w:r>
      <w:r>
        <w:rPr>
          <w:color w:val="000000"/>
          <w:sz w:val="18"/>
          <w:szCs w:val="18"/>
        </w:rPr>
        <w:br/>
        <w:t>идеалистическую философию Гегеля (см. Л. Фейербах.</w:t>
      </w:r>
      <w:r>
        <w:rPr>
          <w:color w:val="000000"/>
          <w:sz w:val="18"/>
          <w:szCs w:val="18"/>
        </w:rPr>
        <w:br/>
        <w:t xml:space="preserve">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М., 1955,</w:t>
      </w:r>
      <w:r>
        <w:rPr>
          <w:color w:val="000000"/>
          <w:sz w:val="18"/>
          <w:szCs w:val="18"/>
        </w:rPr>
        <w:br/>
        <w:t xml:space="preserve">стр. 134—204, 114—133). </w:t>
      </w:r>
      <w:r>
        <w:rPr>
          <w:i/>
          <w:iCs/>
          <w:color w:val="000000"/>
          <w:sz w:val="18"/>
          <w:szCs w:val="18"/>
        </w:rPr>
        <w:t>— 33.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173" w:line="168" w:lineRule="exact"/>
        <w:ind w:left="206" w:right="10" w:hanging="206"/>
        <w:jc w:val="both"/>
      </w:pPr>
      <w:r>
        <w:rPr>
          <w:color w:val="000000"/>
          <w:sz w:val="18"/>
          <w:szCs w:val="18"/>
          <w:vertAlign w:val="superscript"/>
        </w:rPr>
        <w:t>26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  <w:lang w:val="en-US"/>
        </w:rPr>
        <w:t>Fleur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Marie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(Флёр де Мари) — героиня романа Эжена</w:t>
      </w:r>
      <w:r>
        <w:rPr>
          <w:color w:val="000000"/>
          <w:sz w:val="18"/>
          <w:szCs w:val="18"/>
        </w:rPr>
        <w:br/>
        <w:t xml:space="preserve">Сю «Парижские тайны». — </w:t>
      </w:r>
      <w:r>
        <w:rPr>
          <w:i/>
          <w:iCs/>
          <w:color w:val="000000"/>
          <w:sz w:val="18"/>
          <w:szCs w:val="18"/>
        </w:rPr>
        <w:t>35.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173" w:line="168" w:lineRule="exact"/>
        <w:ind w:left="206" w:right="10" w:hanging="206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27</w:t>
      </w:r>
      <w:r>
        <w:rPr>
          <w:color w:val="000000"/>
          <w:sz w:val="18"/>
          <w:szCs w:val="18"/>
        </w:rPr>
        <w:tab/>
        <w:t>В указанном месте К. Маркс цитирует следующие произве-</w:t>
      </w:r>
      <w:r>
        <w:rPr>
          <w:color w:val="000000"/>
          <w:sz w:val="18"/>
          <w:szCs w:val="18"/>
        </w:rPr>
        <w:br/>
        <w:t>дения Ш. Фурье: «</w:t>
      </w:r>
      <w:r>
        <w:rPr>
          <w:color w:val="000000"/>
          <w:sz w:val="18"/>
          <w:szCs w:val="18"/>
          <w:lang w:val="en-US"/>
        </w:rPr>
        <w:t>Theorie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quatre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mouvements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desti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uees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generales</w:t>
      </w:r>
      <w:r>
        <w:rPr>
          <w:color w:val="000000"/>
          <w:sz w:val="18"/>
          <w:szCs w:val="18"/>
        </w:rPr>
        <w:t>», 1808 («Теория четырех движений и всеоб-</w:t>
      </w:r>
      <w:r>
        <w:rPr>
          <w:color w:val="000000"/>
          <w:sz w:val="18"/>
          <w:szCs w:val="18"/>
        </w:rPr>
        <w:br/>
        <w:t>щих судеб»); «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nouveau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monde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industriel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societaire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i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829 («Новый хозяйственный и социетарный мир») и «</w:t>
      </w:r>
      <w:r>
        <w:rPr>
          <w:color w:val="000000"/>
          <w:sz w:val="18"/>
          <w:szCs w:val="18"/>
          <w:lang w:val="en-US"/>
        </w:rPr>
        <w:t>Theorie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1'</w:t>
      </w:r>
      <w:r>
        <w:rPr>
          <w:color w:val="000000"/>
          <w:sz w:val="18"/>
          <w:szCs w:val="18"/>
          <w:lang w:val="en-US"/>
        </w:rPr>
        <w:t>unite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universelle</w:t>
      </w:r>
      <w:r>
        <w:rPr>
          <w:color w:val="000000"/>
          <w:sz w:val="18"/>
          <w:szCs w:val="18"/>
        </w:rPr>
        <w:t>», 1822 («Теория всемирного единства»).</w:t>
      </w:r>
      <w:r>
        <w:rPr>
          <w:color w:val="000000"/>
          <w:sz w:val="18"/>
          <w:szCs w:val="18"/>
        </w:rPr>
        <w:br/>
        <w:t>Ниже В. И. Ленин излагает эти цитаты (см. настоящий том,</w:t>
      </w:r>
      <w:r>
        <w:rPr>
          <w:color w:val="000000"/>
          <w:sz w:val="18"/>
          <w:szCs w:val="18"/>
        </w:rPr>
        <w:br/>
        <w:t xml:space="preserve">стр. 38—39). — </w:t>
      </w:r>
      <w:r>
        <w:rPr>
          <w:i/>
          <w:iCs/>
          <w:color w:val="000000"/>
          <w:sz w:val="18"/>
          <w:szCs w:val="18"/>
        </w:rPr>
        <w:t>35.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168" w:line="168" w:lineRule="exact"/>
        <w:ind w:left="206" w:right="14" w:hanging="206"/>
        <w:jc w:val="both"/>
      </w:pPr>
      <w:r>
        <w:rPr>
          <w:color w:val="000000"/>
          <w:sz w:val="18"/>
          <w:szCs w:val="18"/>
          <w:vertAlign w:val="superscript"/>
        </w:rPr>
        <w:t>28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  <w:lang w:val="en-US"/>
        </w:rPr>
        <w:t>D</w:t>
      </w:r>
      <w:r>
        <w:rPr>
          <w:color w:val="000000"/>
          <w:sz w:val="18"/>
          <w:szCs w:val="18"/>
        </w:rPr>
        <w:t xml:space="preserve">. И. Ленин имеет в виду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Anekdota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zur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neuesten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deutschen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Philosophie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Publicistik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von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Bruno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Bauer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Ludwig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Feuer</w:t>
      </w:r>
      <w:r>
        <w:rPr>
          <w:i/>
          <w:iCs/>
          <w:color w:val="000000"/>
          <w:sz w:val="18"/>
          <w:szCs w:val="18"/>
        </w:rPr>
        <w:t>-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bach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Friedrich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Koppen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Karl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Nauwerk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Arnold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Ruge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und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einigen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Ungenannten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(«Неизданное из области новейшей не-</w:t>
      </w:r>
      <w:r>
        <w:rPr>
          <w:color w:val="000000"/>
          <w:sz w:val="18"/>
          <w:szCs w:val="18"/>
        </w:rPr>
        <w:br/>
        <w:t>мецкой философии и публицистики Б. Бауэра, Л. Фейер-</w:t>
      </w:r>
      <w:r>
        <w:rPr>
          <w:color w:val="000000"/>
          <w:sz w:val="18"/>
          <w:szCs w:val="18"/>
        </w:rPr>
        <w:br/>
        <w:t>баха, Ф. Кёппена, К. Науверка, А. Руге и некоторых ано-</w:t>
      </w:r>
      <w:r>
        <w:rPr>
          <w:color w:val="000000"/>
          <w:sz w:val="18"/>
          <w:szCs w:val="18"/>
        </w:rPr>
        <w:br/>
        <w:t>нимов») — сборник статей, не допущенных цензурой к опу-</w:t>
      </w:r>
      <w:r>
        <w:rPr>
          <w:color w:val="000000"/>
          <w:sz w:val="18"/>
          <w:szCs w:val="18"/>
        </w:rPr>
        <w:br/>
        <w:t>бликованию в немецких журналах; был издан А. Руге</w:t>
      </w:r>
      <w:r>
        <w:rPr>
          <w:color w:val="000000"/>
          <w:sz w:val="18"/>
          <w:szCs w:val="18"/>
        </w:rPr>
        <w:br/>
        <w:t>в 1843 году в Цюрихе. В сборнике были опубликованы пер-</w:t>
      </w:r>
      <w:r>
        <w:rPr>
          <w:color w:val="000000"/>
          <w:sz w:val="18"/>
          <w:szCs w:val="18"/>
        </w:rPr>
        <w:br/>
        <w:t>вые публицистические статьи К. Маркса: «Заметки о новей-</w:t>
      </w:r>
      <w:r>
        <w:rPr>
          <w:color w:val="000000"/>
          <w:sz w:val="18"/>
          <w:szCs w:val="18"/>
        </w:rPr>
        <w:br/>
        <w:t>шей прусской цензурной инструкции» и «Лютер как третей-</w:t>
      </w:r>
      <w:r>
        <w:rPr>
          <w:color w:val="000000"/>
          <w:sz w:val="18"/>
          <w:szCs w:val="18"/>
        </w:rPr>
        <w:br/>
        <w:t>ский судья между Штраусом и Фейербахом» (см. К. Маркс</w:t>
      </w:r>
      <w:r>
        <w:rPr>
          <w:color w:val="000000"/>
          <w:sz w:val="18"/>
          <w:szCs w:val="18"/>
        </w:rPr>
        <w:br/>
        <w:t xml:space="preserve">и Ф. Энгельс. Сочинения, 2 изд., т. 1, стр. 3—29). — </w:t>
      </w:r>
      <w:r>
        <w:rPr>
          <w:i/>
          <w:iCs/>
          <w:color w:val="000000"/>
          <w:sz w:val="18"/>
          <w:szCs w:val="18"/>
        </w:rPr>
        <w:t>36.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168" w:line="168" w:lineRule="exact"/>
        <w:ind w:left="206" w:right="29" w:hanging="206"/>
        <w:jc w:val="both"/>
      </w:pPr>
      <w:r>
        <w:rPr>
          <w:color w:val="000000"/>
          <w:sz w:val="18"/>
          <w:szCs w:val="18"/>
          <w:vertAlign w:val="superscript"/>
        </w:rPr>
        <w:t>29</w:t>
      </w:r>
      <w:r>
        <w:rPr>
          <w:color w:val="000000"/>
          <w:sz w:val="18"/>
          <w:szCs w:val="18"/>
        </w:rPr>
        <w:tab/>
        <w:t>«/</w:t>
      </w:r>
      <w:r>
        <w:rPr>
          <w:i/>
          <w:iCs/>
          <w:color w:val="000000"/>
          <w:sz w:val="18"/>
          <w:szCs w:val="18"/>
          <w:lang w:val="en-US"/>
        </w:rPr>
        <w:t>mpuissance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mise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action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(«бессилие в действии») — слова</w:t>
      </w:r>
      <w:r>
        <w:rPr>
          <w:color w:val="000000"/>
          <w:sz w:val="18"/>
          <w:szCs w:val="18"/>
        </w:rPr>
        <w:br/>
        <w:t>из книги Ш. Фурье «</w:t>
      </w:r>
      <w:r>
        <w:rPr>
          <w:color w:val="000000"/>
          <w:sz w:val="18"/>
          <w:szCs w:val="18"/>
          <w:lang w:val="en-US"/>
        </w:rPr>
        <w:t>Theorie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quatre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mouvements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destinies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generales</w:t>
      </w:r>
      <w:r>
        <w:rPr>
          <w:color w:val="000000"/>
          <w:sz w:val="18"/>
          <w:szCs w:val="18"/>
        </w:rPr>
        <w:t>», 1808 («Теория четырех движений и</w:t>
      </w:r>
      <w:r>
        <w:rPr>
          <w:color w:val="000000"/>
          <w:sz w:val="18"/>
          <w:szCs w:val="18"/>
        </w:rPr>
        <w:br/>
        <w:t xml:space="preserve">всеобщих судеб»), часть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, эпилог. — </w:t>
      </w:r>
      <w:r>
        <w:rPr>
          <w:i/>
          <w:iCs/>
          <w:color w:val="000000"/>
          <w:sz w:val="18"/>
          <w:szCs w:val="18"/>
        </w:rPr>
        <w:t>39.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168" w:line="168" w:lineRule="exact"/>
        <w:ind w:left="206" w:right="34" w:hanging="206"/>
        <w:jc w:val="both"/>
      </w:pPr>
      <w:r>
        <w:rPr>
          <w:color w:val="000000"/>
          <w:sz w:val="18"/>
          <w:szCs w:val="18"/>
          <w:vertAlign w:val="superscript"/>
        </w:rPr>
        <w:t>30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Филантропы-тори </w:t>
      </w:r>
      <w:r>
        <w:rPr>
          <w:color w:val="000000"/>
          <w:sz w:val="18"/>
          <w:szCs w:val="18"/>
        </w:rPr>
        <w:t>— группа английских политических дея-</w:t>
      </w:r>
      <w:r>
        <w:rPr>
          <w:color w:val="000000"/>
          <w:sz w:val="18"/>
          <w:szCs w:val="18"/>
        </w:rPr>
        <w:br/>
        <w:t>телей и литераторов «Молодая Англия», возникшая в</w:t>
      </w:r>
      <w:r>
        <w:rPr>
          <w:color w:val="000000"/>
          <w:sz w:val="18"/>
          <w:szCs w:val="18"/>
        </w:rPr>
        <w:br/>
        <w:t xml:space="preserve">начале 40-х годов </w:t>
      </w:r>
      <w:r>
        <w:rPr>
          <w:color w:val="000000"/>
          <w:sz w:val="18"/>
          <w:szCs w:val="18"/>
          <w:lang w:val="en-US"/>
        </w:rPr>
        <w:t>XIX</w:t>
      </w:r>
      <w:r>
        <w:rPr>
          <w:color w:val="000000"/>
          <w:sz w:val="18"/>
          <w:szCs w:val="18"/>
        </w:rPr>
        <w:t xml:space="preserve"> века и принадлежавшая к пар-</w:t>
      </w:r>
      <w:r>
        <w:rPr>
          <w:color w:val="000000"/>
          <w:sz w:val="18"/>
          <w:szCs w:val="18"/>
        </w:rPr>
        <w:br/>
        <w:t>тии тори. Выражая недовольство земельной аристократии</w:t>
      </w:r>
      <w:r>
        <w:rPr>
          <w:color w:val="000000"/>
          <w:sz w:val="18"/>
          <w:szCs w:val="18"/>
        </w:rPr>
        <w:br/>
        <w:t>усилением экономического и политического могущества</w:t>
      </w:r>
      <w:r>
        <w:rPr>
          <w:color w:val="000000"/>
          <w:sz w:val="18"/>
          <w:szCs w:val="18"/>
        </w:rPr>
        <w:br/>
        <w:t>буржуазии, деятели «Молодой Англии» прибегали к де-</w:t>
      </w:r>
      <w:r>
        <w:rPr>
          <w:color w:val="000000"/>
          <w:sz w:val="18"/>
          <w:szCs w:val="18"/>
        </w:rPr>
        <w:br/>
        <w:t>магогическим приемам и мелким подачкам, чтобы под-</w:t>
      </w:r>
      <w:r>
        <w:rPr>
          <w:color w:val="000000"/>
          <w:sz w:val="18"/>
          <w:szCs w:val="18"/>
        </w:rPr>
        <w:br/>
        <w:t>чинить своему влиянию рабочий класс и использовать его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168" w:line="168" w:lineRule="exact"/>
        <w:ind w:left="206" w:right="34" w:hanging="206"/>
        <w:jc w:val="both"/>
        <w:sectPr w:rsidR="00931FC0">
          <w:pgSz w:w="7937" w:h="11906"/>
          <w:pgMar w:top="1440" w:right="1442" w:bottom="360" w:left="122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630</w:t>
      </w:r>
    </w:p>
    <w:p w:rsidR="00931FC0" w:rsidRDefault="00931FC0" w:rsidP="00931FC0">
      <w:pPr>
        <w:shd w:val="clear" w:color="auto" w:fill="FFFFFF"/>
        <w:spacing w:before="34"/>
      </w:pPr>
      <w:r>
        <w:br w:type="column"/>
      </w:r>
      <w:r>
        <w:rPr>
          <w:b/>
          <w:bCs/>
          <w:color w:val="000000"/>
          <w:spacing w:val="-9"/>
          <w:sz w:val="14"/>
          <w:szCs w:val="14"/>
        </w:rPr>
        <w:lastRenderedPageBreak/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  <w:spacing w:before="34"/>
        <w:sectPr w:rsidR="00931FC0">
          <w:pgSz w:w="7937" w:h="11906"/>
          <w:pgMar w:top="1440" w:right="3585" w:bottom="360" w:left="1194" w:header="720" w:footer="720" w:gutter="0"/>
          <w:cols w:num="2" w:space="720" w:equalWidth="0">
            <w:col w:w="720" w:space="1469"/>
            <w:col w:w="969"/>
          </w:cols>
          <w:noEndnote/>
        </w:sectPr>
      </w:pPr>
    </w:p>
    <w:p w:rsidR="00931FC0" w:rsidRDefault="00931FC0" w:rsidP="00931FC0">
      <w:pPr>
        <w:shd w:val="clear" w:color="auto" w:fill="FFFFFF"/>
        <w:spacing w:before="240" w:line="168" w:lineRule="exact"/>
        <w:ind w:left="365"/>
        <w:jc w:val="both"/>
      </w:pPr>
      <w:r>
        <w:rPr>
          <w:color w:val="000000"/>
          <w:sz w:val="18"/>
          <w:szCs w:val="18"/>
        </w:rPr>
        <w:lastRenderedPageBreak/>
        <w:t>в своей борьбе против буржуазии. В «Манифесте Коммуни-</w:t>
      </w:r>
      <w:r>
        <w:rPr>
          <w:color w:val="000000"/>
          <w:sz w:val="18"/>
          <w:szCs w:val="18"/>
        </w:rPr>
        <w:br/>
        <w:t>стической партии» К. Маркс и Ф. Энгельс характеризуют</w:t>
      </w:r>
      <w:r>
        <w:rPr>
          <w:color w:val="000000"/>
          <w:sz w:val="18"/>
          <w:szCs w:val="18"/>
        </w:rPr>
        <w:br/>
        <w:t>их взгляды как «феодальный социализм».</w:t>
      </w:r>
    </w:p>
    <w:p w:rsidR="00931FC0" w:rsidRDefault="00931FC0" w:rsidP="00931FC0">
      <w:pPr>
        <w:shd w:val="clear" w:color="auto" w:fill="FFFFFF"/>
        <w:spacing w:before="96" w:line="168" w:lineRule="exact"/>
        <w:ind w:left="355"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10-часовой билль </w:t>
      </w:r>
      <w:r>
        <w:rPr>
          <w:color w:val="000000"/>
          <w:sz w:val="18"/>
          <w:szCs w:val="18"/>
        </w:rPr>
        <w:t>— законопроект о 10-часовом рабочем</w:t>
      </w:r>
      <w:r>
        <w:rPr>
          <w:color w:val="000000"/>
          <w:sz w:val="18"/>
          <w:szCs w:val="18"/>
        </w:rPr>
        <w:br/>
        <w:t>дне для работниц и подростков — был принят английским</w:t>
      </w:r>
      <w:r>
        <w:rPr>
          <w:color w:val="000000"/>
          <w:sz w:val="18"/>
          <w:szCs w:val="18"/>
        </w:rPr>
        <w:br/>
        <w:t xml:space="preserve">парламентом в 1847 году. — </w:t>
      </w:r>
      <w:r>
        <w:rPr>
          <w:i/>
          <w:iCs/>
          <w:color w:val="000000"/>
          <w:sz w:val="18"/>
          <w:szCs w:val="18"/>
        </w:rPr>
        <w:t>40.</w:t>
      </w:r>
    </w:p>
    <w:p w:rsidR="00931FC0" w:rsidRDefault="00931FC0" w:rsidP="00931FC0">
      <w:pPr>
        <w:shd w:val="clear" w:color="auto" w:fill="FFFFFF"/>
        <w:spacing w:before="173" w:line="168" w:lineRule="exact"/>
        <w:ind w:left="331" w:right="14" w:hanging="182"/>
        <w:jc w:val="both"/>
      </w:pPr>
      <w:r>
        <w:rPr>
          <w:color w:val="000000"/>
          <w:sz w:val="18"/>
          <w:szCs w:val="18"/>
          <w:vertAlign w:val="superscript"/>
        </w:rPr>
        <w:t>31</w:t>
      </w:r>
      <w:r>
        <w:rPr>
          <w:color w:val="000000"/>
          <w:spacing w:val="-22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Конспект книги Л. Фейербаха «</w:t>
      </w:r>
      <w:r>
        <w:rPr>
          <w:i/>
          <w:iCs/>
          <w:color w:val="000000"/>
          <w:sz w:val="18"/>
          <w:szCs w:val="18"/>
          <w:lang w:val="en-US"/>
        </w:rPr>
        <w:t>Vorlesungen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uber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das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Wesen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Religion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1851 («Лекции о сущности религии»), написан</w:t>
      </w:r>
      <w:r>
        <w:rPr>
          <w:color w:val="000000"/>
          <w:sz w:val="18"/>
          <w:szCs w:val="18"/>
        </w:rPr>
        <w:br/>
        <w:t>на отдельных листах бумаги, сложенных пополам в виде</w:t>
      </w:r>
      <w:r>
        <w:rPr>
          <w:color w:val="000000"/>
          <w:sz w:val="18"/>
          <w:szCs w:val="18"/>
        </w:rPr>
        <w:br/>
        <w:t>тетради; на первой странице указан шифр парижской</w:t>
      </w:r>
      <w:r>
        <w:rPr>
          <w:color w:val="000000"/>
          <w:sz w:val="18"/>
          <w:szCs w:val="18"/>
        </w:rPr>
        <w:br/>
        <w:t>Национальной библиотеки. Точных данных о времени</w:t>
      </w:r>
      <w:r>
        <w:rPr>
          <w:color w:val="000000"/>
          <w:sz w:val="18"/>
          <w:szCs w:val="18"/>
        </w:rPr>
        <w:br/>
        <w:t>составления Конспекта нет. Известно, что В. И. Ленин</w:t>
      </w:r>
      <w:r>
        <w:rPr>
          <w:color w:val="000000"/>
          <w:sz w:val="18"/>
          <w:szCs w:val="18"/>
        </w:rPr>
        <w:br/>
        <w:t>работал в Национальной библиотеке с января по июнь</w:t>
      </w:r>
      <w:r>
        <w:rPr>
          <w:color w:val="000000"/>
          <w:sz w:val="18"/>
          <w:szCs w:val="18"/>
        </w:rPr>
        <w:br/>
        <w:t>1909 года, однако в Париже он жил до пюня 1912, а в по-</w:t>
      </w:r>
      <w:r>
        <w:rPr>
          <w:color w:val="000000"/>
          <w:sz w:val="18"/>
          <w:szCs w:val="18"/>
        </w:rPr>
        <w:br/>
        <w:t>следний раз приезжал туда в январе 1914 года, следова-</w:t>
      </w:r>
      <w:r>
        <w:rPr>
          <w:color w:val="000000"/>
          <w:sz w:val="18"/>
          <w:szCs w:val="18"/>
        </w:rPr>
        <w:br/>
        <w:t>тельно, Конспект мог быть составлен и позднее 1909 года.</w:t>
      </w:r>
      <w:r>
        <w:rPr>
          <w:color w:val="000000"/>
          <w:sz w:val="18"/>
          <w:szCs w:val="18"/>
        </w:rPr>
        <w:br/>
        <w:t>Содержание Конспекта не дает однозначного ответа на вопрос</w:t>
      </w:r>
      <w:r>
        <w:rPr>
          <w:color w:val="000000"/>
          <w:sz w:val="18"/>
          <w:szCs w:val="18"/>
        </w:rPr>
        <w:br/>
        <w:t>о дате его написания, однако оно позволяет с большой сте-</w:t>
      </w:r>
      <w:r>
        <w:rPr>
          <w:color w:val="000000"/>
          <w:sz w:val="18"/>
          <w:szCs w:val="18"/>
        </w:rPr>
        <w:br/>
        <w:t>пенью вероятности предположить, что Ленин относил этот</w:t>
      </w:r>
      <w:r>
        <w:rPr>
          <w:color w:val="000000"/>
          <w:sz w:val="18"/>
          <w:szCs w:val="18"/>
        </w:rPr>
        <w:br/>
        <w:t>Конспект к серии «Тетрадки по философии. Гегель, Фейер-</w:t>
      </w:r>
      <w:r>
        <w:rPr>
          <w:color w:val="000000"/>
          <w:sz w:val="18"/>
          <w:szCs w:val="18"/>
        </w:rPr>
        <w:br/>
        <w:t>бах и разное»; об этом говорят имеющиеся в других тетрад-</w:t>
      </w:r>
      <w:r>
        <w:rPr>
          <w:color w:val="000000"/>
          <w:sz w:val="18"/>
          <w:szCs w:val="18"/>
        </w:rPr>
        <w:br/>
        <w:t>ках этой серии ссылки на «Лекции о сущности религии»,</w:t>
      </w:r>
      <w:r>
        <w:rPr>
          <w:color w:val="000000"/>
          <w:sz w:val="18"/>
          <w:szCs w:val="18"/>
        </w:rPr>
        <w:br/>
        <w:t>а также аналогичная заголовкам других тетрадей и сделан-</w:t>
      </w:r>
      <w:r>
        <w:rPr>
          <w:color w:val="000000"/>
          <w:sz w:val="18"/>
          <w:szCs w:val="18"/>
        </w:rPr>
        <w:br/>
        <w:t>ная очевидно позднее надпись синим карандашом на первой</w:t>
      </w:r>
      <w:r>
        <w:rPr>
          <w:color w:val="000000"/>
          <w:sz w:val="18"/>
          <w:szCs w:val="18"/>
        </w:rPr>
        <w:br/>
        <w:t>странице Конспекта: «Фейербах. Том 8-ой».</w:t>
      </w:r>
    </w:p>
    <w:p w:rsidR="00931FC0" w:rsidRDefault="00931FC0" w:rsidP="00931FC0">
      <w:pPr>
        <w:shd w:val="clear" w:color="auto" w:fill="FFFFFF"/>
        <w:spacing w:before="86" w:line="168" w:lineRule="exact"/>
        <w:ind w:left="307" w:right="53" w:firstLine="250"/>
        <w:jc w:val="both"/>
      </w:pPr>
      <w:r>
        <w:rPr>
          <w:i/>
          <w:iCs/>
          <w:color w:val="000000"/>
          <w:sz w:val="18"/>
          <w:szCs w:val="18"/>
        </w:rPr>
        <w:t xml:space="preserve">«Тетрадки по философии. Гегель, Фейербах и разное» </w:t>
      </w:r>
      <w:r>
        <w:rPr>
          <w:color w:val="000000"/>
          <w:sz w:val="18"/>
          <w:szCs w:val="18"/>
        </w:rPr>
        <w:t>со-</w:t>
      </w:r>
      <w:r>
        <w:rPr>
          <w:color w:val="000000"/>
          <w:sz w:val="18"/>
          <w:szCs w:val="18"/>
        </w:rPr>
        <w:br/>
        <w:t>держат материалы, различные как по характеру, так и по</w:t>
      </w:r>
      <w:r>
        <w:rPr>
          <w:color w:val="000000"/>
          <w:sz w:val="18"/>
          <w:szCs w:val="18"/>
        </w:rPr>
        <w:br/>
        <w:t>значимости. Работать над ними Ленин начал, по-видимому,</w:t>
      </w:r>
      <w:r>
        <w:rPr>
          <w:color w:val="000000"/>
          <w:sz w:val="18"/>
          <w:szCs w:val="18"/>
        </w:rPr>
        <w:br/>
        <w:t>в сентябре 1914 года после приезда в Берн из Доронина.</w:t>
      </w:r>
      <w:r>
        <w:rPr>
          <w:color w:val="000000"/>
          <w:sz w:val="18"/>
          <w:szCs w:val="18"/>
        </w:rPr>
        <w:br/>
        <w:t>Философскую литературу он читал и конспектировал глав-</w:t>
      </w:r>
      <w:r>
        <w:rPr>
          <w:color w:val="000000"/>
          <w:sz w:val="18"/>
          <w:szCs w:val="18"/>
        </w:rPr>
        <w:br/>
        <w:t>ным образом в читальном зале Бернской библиотеки, на</w:t>
      </w:r>
      <w:r>
        <w:rPr>
          <w:color w:val="000000"/>
          <w:sz w:val="18"/>
          <w:szCs w:val="18"/>
        </w:rPr>
        <w:br/>
        <w:t>что указывают имеющиеся в рукописях шифры, а также</w:t>
      </w:r>
      <w:r>
        <w:rPr>
          <w:color w:val="000000"/>
          <w:sz w:val="18"/>
          <w:szCs w:val="18"/>
        </w:rPr>
        <w:br/>
        <w:t>сохранившиеся библиотечные требовательные карточки.</w:t>
      </w:r>
      <w:r>
        <w:rPr>
          <w:color w:val="000000"/>
          <w:sz w:val="18"/>
          <w:szCs w:val="18"/>
        </w:rPr>
        <w:br/>
        <w:t>В воспоминаниях об этом периоде Н. К. Крупская писала:</w:t>
      </w:r>
      <w:r>
        <w:rPr>
          <w:color w:val="000000"/>
          <w:sz w:val="18"/>
          <w:szCs w:val="18"/>
        </w:rPr>
        <w:br/>
        <w:t>«... Ильич... тотчас же по приезде в Берн засел за составление</w:t>
      </w:r>
      <w:r>
        <w:rPr>
          <w:color w:val="000000"/>
          <w:sz w:val="18"/>
          <w:szCs w:val="18"/>
        </w:rPr>
        <w:br/>
        <w:t>для Энциклопедического словаря Граната статьи «Карл</w:t>
      </w:r>
      <w:r>
        <w:rPr>
          <w:color w:val="000000"/>
          <w:sz w:val="18"/>
          <w:szCs w:val="18"/>
        </w:rPr>
        <w:br/>
        <w:t>Маркс», где, говоря об учении Маркса, начал с очерка его</w:t>
      </w:r>
      <w:r>
        <w:rPr>
          <w:color w:val="000000"/>
          <w:sz w:val="18"/>
          <w:szCs w:val="18"/>
        </w:rPr>
        <w:br/>
        <w:t>миросозерцания, с разделов «философский материализм»</w:t>
      </w:r>
      <w:r>
        <w:rPr>
          <w:color w:val="000000"/>
          <w:sz w:val="18"/>
          <w:szCs w:val="18"/>
        </w:rPr>
        <w:br/>
        <w:t>и «диалектика»... В связи с писанием глав о философском</w:t>
      </w:r>
      <w:r>
        <w:rPr>
          <w:color w:val="000000"/>
          <w:sz w:val="18"/>
          <w:szCs w:val="18"/>
        </w:rPr>
        <w:br/>
        <w:t>материализме и диалектике Ильич стал опять усердно</w:t>
      </w:r>
      <w:r>
        <w:rPr>
          <w:color w:val="000000"/>
          <w:sz w:val="18"/>
          <w:szCs w:val="18"/>
        </w:rPr>
        <w:br/>
        <w:t>перечитывать Гегеля и других философов и не бросил эту</w:t>
      </w:r>
      <w:r>
        <w:rPr>
          <w:color w:val="000000"/>
          <w:sz w:val="18"/>
          <w:szCs w:val="18"/>
        </w:rPr>
        <w:br/>
        <w:t>работу и после того, как окончил работу о Марксе»</w:t>
      </w:r>
      <w:r>
        <w:rPr>
          <w:color w:val="000000"/>
          <w:sz w:val="18"/>
          <w:szCs w:val="18"/>
        </w:rPr>
        <w:br/>
        <w:t>(Н. К. Крупская. Воспоминания о Ленине. М., 1957,</w:t>
      </w:r>
      <w:r>
        <w:rPr>
          <w:color w:val="000000"/>
          <w:sz w:val="18"/>
          <w:szCs w:val="18"/>
        </w:rPr>
        <w:br/>
        <w:t>стр. 238—239).</w:t>
      </w:r>
    </w:p>
    <w:p w:rsidR="00931FC0" w:rsidRDefault="00931FC0" w:rsidP="00931FC0">
      <w:pPr>
        <w:shd w:val="clear" w:color="auto" w:fill="FFFFFF"/>
        <w:spacing w:line="168" w:lineRule="exact"/>
        <w:ind w:left="298" w:right="77" w:firstLine="245"/>
        <w:jc w:val="both"/>
      </w:pPr>
      <w:r>
        <w:rPr>
          <w:color w:val="000000"/>
          <w:sz w:val="18"/>
          <w:szCs w:val="18"/>
        </w:rPr>
        <w:t>На выбор основных конспектируемых произведений</w:t>
      </w:r>
      <w:r>
        <w:rPr>
          <w:color w:val="000000"/>
          <w:sz w:val="18"/>
          <w:szCs w:val="18"/>
        </w:rPr>
        <w:br/>
        <w:t>очевидно оказала влияние «Переписка К. Маркса и Ф. Эн-</w:t>
      </w:r>
      <w:r>
        <w:rPr>
          <w:color w:val="000000"/>
          <w:sz w:val="18"/>
          <w:szCs w:val="18"/>
        </w:rPr>
        <w:br/>
        <w:t>гельса», которую Ленин тщательно изучил и законспекти-</w:t>
      </w:r>
      <w:r>
        <w:rPr>
          <w:color w:val="000000"/>
          <w:sz w:val="18"/>
          <w:szCs w:val="18"/>
        </w:rPr>
        <w:br/>
        <w:t>ровал в конце 1913 года (см. В, И. Ленин. Конспект «Пе-</w:t>
      </w:r>
    </w:p>
    <w:p w:rsidR="00931FC0" w:rsidRDefault="00931FC0" w:rsidP="00931FC0">
      <w:pPr>
        <w:shd w:val="clear" w:color="auto" w:fill="FFFFFF"/>
        <w:spacing w:line="168" w:lineRule="exact"/>
        <w:ind w:left="298" w:right="77" w:firstLine="245"/>
        <w:jc w:val="both"/>
        <w:sectPr w:rsidR="00931FC0">
          <w:type w:val="continuous"/>
          <w:pgSz w:w="7937" w:h="11906"/>
          <w:pgMar w:top="1440" w:right="1377" w:bottom="360" w:left="119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34"/>
      </w:pPr>
      <w:r>
        <w:rPr>
          <w:b/>
          <w:bCs/>
          <w:color w:val="000000"/>
          <w:spacing w:val="-10"/>
          <w:sz w:val="14"/>
          <w:szCs w:val="14"/>
        </w:rPr>
        <w:lastRenderedPageBreak/>
        <w:t>ПРИМЕЧАНИЯ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b/>
          <w:bCs/>
          <w:color w:val="000000"/>
          <w:sz w:val="18"/>
          <w:szCs w:val="18"/>
        </w:rPr>
        <w:lastRenderedPageBreak/>
        <w:t>631</w:t>
      </w:r>
    </w:p>
    <w:p w:rsidR="00931FC0" w:rsidRDefault="00931FC0" w:rsidP="00931FC0">
      <w:pPr>
        <w:shd w:val="clear" w:color="auto" w:fill="FFFFFF"/>
        <w:sectPr w:rsidR="00931FC0">
          <w:pgSz w:w="7937" w:h="11906"/>
          <w:pgMar w:top="1440" w:right="988" w:bottom="360" w:left="3325" w:header="720" w:footer="720" w:gutter="0"/>
          <w:cols w:num="2" w:space="720" w:equalWidth="0">
            <w:col w:w="964" w:space="1939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50" w:line="168" w:lineRule="exact"/>
        <w:ind w:left="10"/>
        <w:jc w:val="both"/>
      </w:pPr>
      <w:r>
        <w:rPr>
          <w:color w:val="000000"/>
          <w:sz w:val="18"/>
          <w:szCs w:val="18"/>
        </w:rPr>
        <w:lastRenderedPageBreak/>
        <w:t xml:space="preserve">реписки К. Маркса и Ф. Энгельса 1844—1883 </w:t>
      </w:r>
      <w:r>
        <w:rPr>
          <w:b/>
          <w:bCs/>
          <w:color w:val="000000"/>
          <w:sz w:val="18"/>
          <w:szCs w:val="18"/>
        </w:rPr>
        <w:t xml:space="preserve">гг. », </w:t>
      </w:r>
      <w:r>
        <w:rPr>
          <w:color w:val="000000"/>
          <w:sz w:val="18"/>
          <w:szCs w:val="18"/>
        </w:rPr>
        <w:t xml:space="preserve">М., </w:t>
      </w:r>
      <w:r>
        <w:rPr>
          <w:b/>
          <w:bCs/>
          <w:color w:val="000000"/>
          <w:sz w:val="18"/>
          <w:szCs w:val="18"/>
        </w:rPr>
        <w:t>1959).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Характеризуя содержание переписки, Ленин говорил, что</w:t>
      </w:r>
      <w:r>
        <w:rPr>
          <w:color w:val="000000"/>
          <w:sz w:val="18"/>
          <w:szCs w:val="18"/>
        </w:rPr>
        <w:br/>
        <w:t>ее «фокусом», «центральным пунктом, к которому сходится</w:t>
      </w:r>
      <w:r>
        <w:rPr>
          <w:color w:val="000000"/>
          <w:sz w:val="18"/>
          <w:szCs w:val="18"/>
        </w:rPr>
        <w:br/>
        <w:t>вся сеть высказываемых и обсуждаемых идей» является диа-</w:t>
      </w:r>
      <w:r>
        <w:rPr>
          <w:color w:val="000000"/>
          <w:sz w:val="18"/>
          <w:szCs w:val="18"/>
        </w:rPr>
        <w:br/>
        <w:t>лектика (см. Сочинения, 5 изд., том 24, стр. 264). Диалектике</w:t>
      </w:r>
      <w:r>
        <w:rPr>
          <w:color w:val="000000"/>
          <w:sz w:val="18"/>
          <w:szCs w:val="18"/>
        </w:rPr>
        <w:br/>
        <w:t>уделяет главное внимание и Ленин в своих философских</w:t>
      </w:r>
      <w:r>
        <w:rPr>
          <w:color w:val="000000"/>
          <w:sz w:val="18"/>
          <w:szCs w:val="18"/>
        </w:rPr>
        <w:br/>
        <w:t>конспектах, фрагментах, заметках 1914—1915 годов. Иссле-</w:t>
      </w:r>
      <w:r>
        <w:rPr>
          <w:color w:val="000000"/>
          <w:sz w:val="18"/>
          <w:szCs w:val="18"/>
        </w:rPr>
        <w:br/>
        <w:t>дование фундаментальных проблем материалистической диа-</w:t>
      </w:r>
      <w:r>
        <w:rPr>
          <w:color w:val="000000"/>
          <w:sz w:val="18"/>
          <w:szCs w:val="18"/>
        </w:rPr>
        <w:br/>
        <w:t>лектики в «Тетрадках по философии» имело важное значе-</w:t>
      </w:r>
      <w:r>
        <w:rPr>
          <w:color w:val="000000"/>
          <w:sz w:val="18"/>
          <w:szCs w:val="18"/>
        </w:rPr>
        <w:br/>
        <w:t>ние для марксистского анализа характера первой мировой</w:t>
      </w:r>
      <w:r>
        <w:rPr>
          <w:color w:val="000000"/>
          <w:sz w:val="18"/>
          <w:szCs w:val="18"/>
        </w:rPr>
        <w:br/>
        <w:t>войны, для разработки теории империализма, для развития</w:t>
      </w:r>
      <w:r>
        <w:rPr>
          <w:color w:val="000000"/>
          <w:sz w:val="18"/>
          <w:szCs w:val="18"/>
        </w:rPr>
        <w:br/>
        <w:t>теории социалистической революции, учения о государстве,</w:t>
      </w:r>
      <w:r>
        <w:rPr>
          <w:color w:val="000000"/>
          <w:sz w:val="18"/>
          <w:szCs w:val="18"/>
        </w:rPr>
        <w:br/>
        <w:t>стратегии и тактики партии, данных в других ленинских</w:t>
      </w:r>
      <w:r>
        <w:rPr>
          <w:color w:val="000000"/>
          <w:sz w:val="18"/>
          <w:szCs w:val="18"/>
        </w:rPr>
        <w:br/>
        <w:t>произведениях этого периода.</w:t>
      </w:r>
    </w:p>
    <w:p w:rsidR="00931FC0" w:rsidRDefault="00931FC0" w:rsidP="00931FC0">
      <w:pPr>
        <w:shd w:val="clear" w:color="auto" w:fill="FFFFFF"/>
        <w:spacing w:line="168" w:lineRule="exact"/>
        <w:ind w:right="10" w:firstLine="254"/>
        <w:jc w:val="both"/>
      </w:pPr>
      <w:r>
        <w:rPr>
          <w:color w:val="000000"/>
          <w:sz w:val="18"/>
          <w:szCs w:val="18"/>
        </w:rPr>
        <w:t>Точные даты написания каждой тетрадки не известны;</w:t>
      </w:r>
      <w:r>
        <w:rPr>
          <w:color w:val="000000"/>
          <w:sz w:val="18"/>
          <w:szCs w:val="18"/>
        </w:rPr>
        <w:br/>
        <w:t>Лениным указана лишь дата окончания Конспекта «На-</w:t>
      </w:r>
      <w:r>
        <w:rPr>
          <w:color w:val="000000"/>
          <w:sz w:val="18"/>
          <w:szCs w:val="18"/>
        </w:rPr>
        <w:br/>
        <w:t>уки логики» (17 декабря 1914 года), кроме того, на ос-</w:t>
      </w:r>
      <w:r>
        <w:rPr>
          <w:color w:val="000000"/>
          <w:sz w:val="18"/>
          <w:szCs w:val="18"/>
        </w:rPr>
        <w:br/>
        <w:t>нове сохранившихся требовательных карточек Бернской</w:t>
      </w:r>
      <w:r>
        <w:rPr>
          <w:color w:val="000000"/>
          <w:sz w:val="18"/>
          <w:szCs w:val="18"/>
        </w:rPr>
        <w:br/>
        <w:t>библиотеки установлена точная дата написания заметки</w:t>
      </w:r>
      <w:r>
        <w:rPr>
          <w:color w:val="000000"/>
          <w:sz w:val="18"/>
          <w:szCs w:val="18"/>
        </w:rPr>
        <w:br/>
        <w:t>о книге Генова. Ниже приводится перечень «Тетрадок»</w:t>
      </w:r>
      <w:r>
        <w:rPr>
          <w:color w:val="000000"/>
          <w:sz w:val="18"/>
          <w:szCs w:val="18"/>
        </w:rPr>
        <w:br/>
        <w:t>в наиболее вероятной последовательности их написания</w:t>
      </w:r>
      <w:r>
        <w:rPr>
          <w:color w:val="000000"/>
          <w:sz w:val="18"/>
          <w:szCs w:val="18"/>
        </w:rPr>
        <w:br/>
        <w:t>(исключение представляет Конспект книги Фейербаха о фи-</w:t>
      </w:r>
      <w:r>
        <w:rPr>
          <w:color w:val="000000"/>
          <w:sz w:val="18"/>
          <w:szCs w:val="18"/>
        </w:rPr>
        <w:br/>
        <w:t>лософии Лейбница — см. примечание 51).</w:t>
      </w:r>
    </w:p>
    <w:p w:rsidR="00931FC0" w:rsidRDefault="00931FC0" w:rsidP="00931FC0">
      <w:pPr>
        <w:framePr w:h="211" w:hRule="exact" w:hSpace="38" w:wrap="auto" w:vAnchor="text" w:hAnchor="text" w:x="1" w:y="313"/>
        <w:shd w:val="clear" w:color="auto" w:fill="FFFFFF"/>
      </w:pPr>
      <w:r>
        <w:rPr>
          <w:color w:val="000000"/>
          <w:sz w:val="18"/>
          <w:szCs w:val="18"/>
        </w:rPr>
        <w:t>Тетрадь  «Фейербах»</w:t>
      </w:r>
    </w:p>
    <w:p w:rsidR="00931FC0" w:rsidRDefault="00931FC0" w:rsidP="00931FC0">
      <w:pPr>
        <w:framePr w:w="1925" w:h="1023" w:hRule="exact" w:hSpace="38" w:wrap="auto" w:vAnchor="text" w:hAnchor="text" w:x="-13" w:y="855"/>
        <w:shd w:val="clear" w:color="auto" w:fill="FFFFFF"/>
        <w:spacing w:line="168" w:lineRule="exact"/>
        <w:ind w:left="192" w:hanging="182"/>
        <w:jc w:val="both"/>
      </w:pPr>
      <w:r>
        <w:rPr>
          <w:color w:val="000000"/>
          <w:sz w:val="18"/>
          <w:szCs w:val="18"/>
        </w:rPr>
        <w:t>Тетрадь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. Логи-</w:t>
      </w:r>
      <w:r>
        <w:rPr>
          <w:color w:val="000000"/>
          <w:sz w:val="18"/>
          <w:szCs w:val="18"/>
        </w:rPr>
        <w:br/>
        <w:t xml:space="preserve">ка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»</w:t>
      </w:r>
    </w:p>
    <w:p w:rsidR="00931FC0" w:rsidRDefault="00931FC0" w:rsidP="00931FC0">
      <w:pPr>
        <w:framePr w:w="1925" w:h="1023" w:hRule="exact" w:hSpace="38" w:wrap="auto" w:vAnchor="text" w:hAnchor="text" w:x="-13" w:y="855"/>
        <w:shd w:val="clear" w:color="auto" w:fill="FFFFFF"/>
        <w:spacing w:line="168" w:lineRule="exact"/>
        <w:ind w:left="187" w:right="5" w:hanging="178"/>
        <w:jc w:val="both"/>
      </w:pPr>
      <w:r>
        <w:rPr>
          <w:color w:val="000000"/>
          <w:sz w:val="18"/>
          <w:szCs w:val="18"/>
        </w:rPr>
        <w:t>Тетрадь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. Логи-</w:t>
      </w:r>
      <w:r>
        <w:rPr>
          <w:color w:val="000000"/>
          <w:sz w:val="18"/>
          <w:szCs w:val="18"/>
        </w:rPr>
        <w:br/>
        <w:t xml:space="preserve">ка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»</w:t>
      </w:r>
    </w:p>
    <w:p w:rsidR="00931FC0" w:rsidRDefault="00931FC0" w:rsidP="00931FC0">
      <w:pPr>
        <w:framePr w:w="1925" w:h="1023" w:hRule="exact" w:hSpace="38" w:wrap="auto" w:vAnchor="text" w:hAnchor="text" w:x="-13" w:y="855"/>
        <w:shd w:val="clear" w:color="auto" w:fill="FFFFFF"/>
        <w:spacing w:line="168" w:lineRule="exact"/>
        <w:ind w:left="178" w:right="10" w:hanging="178"/>
        <w:jc w:val="both"/>
      </w:pPr>
      <w:r>
        <w:rPr>
          <w:color w:val="000000"/>
          <w:sz w:val="18"/>
          <w:szCs w:val="18"/>
        </w:rPr>
        <w:t>Тетрадь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. Логи-</w:t>
      </w:r>
      <w:r>
        <w:rPr>
          <w:color w:val="000000"/>
          <w:sz w:val="18"/>
          <w:szCs w:val="18"/>
        </w:rPr>
        <w:br/>
        <w:t xml:space="preserve">ка </w:t>
      </w:r>
      <w:r>
        <w:rPr>
          <w:b/>
          <w:bCs/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»</w:t>
      </w:r>
    </w:p>
    <w:p w:rsidR="00931FC0" w:rsidRDefault="00931FC0" w:rsidP="00931FC0">
      <w:pPr>
        <w:framePr w:w="1771" w:h="350" w:hRule="exact" w:hSpace="38" w:wrap="auto" w:vAnchor="text" w:hAnchor="text" w:x="6" w:y="2723"/>
        <w:shd w:val="clear" w:color="auto" w:fill="FFFFFF"/>
        <w:spacing w:line="168" w:lineRule="exact"/>
        <w:ind w:left="163" w:hanging="163"/>
      </w:pPr>
      <w:r>
        <w:rPr>
          <w:color w:val="000000"/>
          <w:sz w:val="18"/>
          <w:szCs w:val="18"/>
        </w:rPr>
        <w:t>Тетрадь  «</w:t>
      </w:r>
      <w:r>
        <w:rPr>
          <w:b/>
          <w:bCs/>
          <w:color w:val="000000"/>
          <w:sz w:val="18"/>
          <w:szCs w:val="18"/>
        </w:rPr>
        <w:t xml:space="preserve">(разное </w:t>
      </w:r>
      <w:r>
        <w:rPr>
          <w:color w:val="000000"/>
          <w:sz w:val="18"/>
          <w:szCs w:val="18"/>
        </w:rPr>
        <w:t>+)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Hegel»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24" w:hanging="240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Конспект книги Фейербаха  «Лекции о сущности религии».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29" w:hanging="240"/>
        <w:rPr>
          <w:color w:val="000000"/>
          <w:spacing w:val="-4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pacing w:val="-3"/>
          <w:sz w:val="18"/>
          <w:szCs w:val="18"/>
        </w:rPr>
        <w:t>Конспект книги Фейербаха</w:t>
      </w:r>
      <w:r>
        <w:rPr>
          <w:color w:val="000000"/>
          <w:spacing w:val="-3"/>
          <w:sz w:val="18"/>
          <w:szCs w:val="18"/>
        </w:rPr>
        <w:br/>
        <w:t>«Изложение, анализ и крити-</w:t>
      </w:r>
      <w:r>
        <w:rPr>
          <w:color w:val="000000"/>
          <w:spacing w:val="-3"/>
          <w:sz w:val="18"/>
          <w:szCs w:val="18"/>
        </w:rPr>
        <w:br/>
        <w:t>ка философии Лейбница».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29" w:hanging="240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Конспект книги Гегеля «Нау-</w:t>
      </w:r>
      <w:r>
        <w:rPr>
          <w:color w:val="000000"/>
          <w:sz w:val="18"/>
          <w:szCs w:val="18"/>
        </w:rPr>
        <w:br/>
        <w:t>ка логики». Начало.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before="5" w:line="168" w:lineRule="exact"/>
        <w:ind w:left="2510" w:right="34" w:hanging="240"/>
        <w:rPr>
          <w:color w:val="000000"/>
          <w:spacing w:val="-3"/>
          <w:sz w:val="18"/>
          <w:szCs w:val="18"/>
        </w:rPr>
      </w:pPr>
      <w:r>
        <w:rPr>
          <w:color w:val="000000"/>
          <w:sz w:val="18"/>
          <w:szCs w:val="18"/>
        </w:rPr>
        <w:t>Конспект книги Гегеля «Наука логики». Продолжение.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29" w:hanging="240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Конспект книги Гегеля «Нау-</w:t>
      </w:r>
      <w:r>
        <w:rPr>
          <w:color w:val="000000"/>
          <w:sz w:val="18"/>
          <w:szCs w:val="18"/>
        </w:rPr>
        <w:br/>
        <w:t>ка  логики». Окончание.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34" w:hanging="240"/>
        <w:rPr>
          <w:color w:val="000000"/>
          <w:spacing w:val="-5"/>
          <w:sz w:val="18"/>
          <w:szCs w:val="18"/>
        </w:rPr>
      </w:pP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Заметки «К новейшей лите-</w:t>
      </w:r>
      <w:r>
        <w:rPr>
          <w:color w:val="000000"/>
          <w:sz w:val="18"/>
          <w:szCs w:val="18"/>
        </w:rPr>
        <w:br/>
        <w:t>ратуре о Гегеле».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34" w:hanging="240"/>
        <w:rPr>
          <w:color w:val="000000"/>
          <w:spacing w:val="-6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рецензии на книгу</w:t>
      </w:r>
      <w:r>
        <w:rPr>
          <w:color w:val="000000"/>
          <w:sz w:val="18"/>
          <w:szCs w:val="18"/>
        </w:rPr>
        <w:br/>
        <w:t>Ж. Перрена «Трактат по физи-</w:t>
      </w:r>
      <w:r>
        <w:rPr>
          <w:color w:val="000000"/>
          <w:sz w:val="18"/>
          <w:szCs w:val="18"/>
        </w:rPr>
        <w:br/>
        <w:t>ческой химии. Принципы».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38" w:hanging="240"/>
        <w:rPr>
          <w:color w:val="000000"/>
          <w:spacing w:val="-5"/>
          <w:sz w:val="18"/>
          <w:szCs w:val="18"/>
        </w:rPr>
      </w:pP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книге П. Генова</w:t>
      </w:r>
      <w:r>
        <w:rPr>
          <w:color w:val="000000"/>
          <w:sz w:val="18"/>
          <w:szCs w:val="18"/>
        </w:rPr>
        <w:br/>
        <w:t>«Теория познания и метафи-</w:t>
      </w:r>
      <w:r>
        <w:rPr>
          <w:color w:val="000000"/>
          <w:sz w:val="18"/>
          <w:szCs w:val="18"/>
        </w:rPr>
        <w:br/>
        <w:t>зика Фейербаха».</w:t>
      </w:r>
    </w:p>
    <w:p w:rsidR="00931FC0" w:rsidRDefault="00931FC0" w:rsidP="00931FC0">
      <w:pPr>
        <w:numPr>
          <w:ilvl w:val="0"/>
          <w:numId w:val="1"/>
        </w:numPr>
        <w:shd w:val="clear" w:color="auto" w:fill="FFFFFF"/>
        <w:tabs>
          <w:tab w:val="left" w:pos="2510"/>
        </w:tabs>
        <w:spacing w:line="168" w:lineRule="exact"/>
        <w:ind w:left="2510" w:right="43" w:hanging="240"/>
        <w:rPr>
          <w:color w:val="000000"/>
          <w:spacing w:val="-6"/>
          <w:sz w:val="18"/>
          <w:szCs w:val="18"/>
        </w:rPr>
      </w:pP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книге П. Фолькмана</w:t>
      </w:r>
      <w:r>
        <w:rPr>
          <w:color w:val="000000"/>
          <w:sz w:val="18"/>
          <w:szCs w:val="18"/>
        </w:rPr>
        <w:br/>
        <w:t>«Теоретико-познавательные ос-</w:t>
      </w:r>
      <w:r>
        <w:rPr>
          <w:color w:val="000000"/>
          <w:sz w:val="18"/>
          <w:szCs w:val="18"/>
        </w:rPr>
        <w:br/>
        <w:t>новы естественных наук».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2"/>
        </w:numPr>
        <w:shd w:val="clear" w:color="auto" w:fill="FFFFFF"/>
        <w:tabs>
          <w:tab w:val="left" w:pos="2482"/>
        </w:tabs>
        <w:spacing w:before="5" w:line="168" w:lineRule="exact"/>
        <w:ind w:left="2482" w:right="48" w:hanging="336"/>
        <w:rPr>
          <w:color w:val="000000"/>
          <w:spacing w:val="-4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книге М. Ферворна</w:t>
      </w:r>
      <w:r>
        <w:rPr>
          <w:color w:val="000000"/>
          <w:sz w:val="18"/>
          <w:szCs w:val="18"/>
        </w:rPr>
        <w:br/>
        <w:t>«Биогенная гипотеза».</w:t>
      </w:r>
    </w:p>
    <w:p w:rsidR="00931FC0" w:rsidRDefault="00931FC0" w:rsidP="00931FC0">
      <w:pPr>
        <w:numPr>
          <w:ilvl w:val="0"/>
          <w:numId w:val="2"/>
        </w:numPr>
        <w:shd w:val="clear" w:color="auto" w:fill="FFFFFF"/>
        <w:tabs>
          <w:tab w:val="left" w:pos="2482"/>
        </w:tabs>
        <w:spacing w:line="168" w:lineRule="exact"/>
        <w:ind w:left="2482" w:right="48" w:hanging="336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Конспект книги Гегеля «Лек-</w:t>
      </w:r>
      <w:r>
        <w:rPr>
          <w:color w:val="000000"/>
          <w:sz w:val="18"/>
          <w:szCs w:val="18"/>
        </w:rPr>
        <w:br/>
        <w:t>ции по истории философии».</w:t>
      </w:r>
      <w:r>
        <w:rPr>
          <w:color w:val="000000"/>
          <w:sz w:val="18"/>
          <w:szCs w:val="18"/>
        </w:rPr>
        <w:br/>
        <w:t>Начало.</w:t>
      </w:r>
    </w:p>
    <w:p w:rsidR="00931FC0" w:rsidRDefault="00931FC0" w:rsidP="00931FC0">
      <w:pPr>
        <w:numPr>
          <w:ilvl w:val="0"/>
          <w:numId w:val="2"/>
        </w:numPr>
        <w:shd w:val="clear" w:color="auto" w:fill="FFFFFF"/>
        <w:tabs>
          <w:tab w:val="left" w:pos="2482"/>
        </w:tabs>
        <w:spacing w:line="168" w:lineRule="exact"/>
        <w:ind w:left="2482" w:right="48" w:hanging="336"/>
        <w:jc w:val="both"/>
        <w:rPr>
          <w:color w:val="000000"/>
          <w:spacing w:val="-3"/>
          <w:sz w:val="18"/>
          <w:szCs w:val="18"/>
        </w:rPr>
        <w:sectPr w:rsidR="00931FC0">
          <w:type w:val="continuous"/>
          <w:pgSz w:w="7937" w:h="11906"/>
          <w:pgMar w:top="1440" w:right="1459" w:bottom="360" w:left="144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color w:val="000000"/>
          <w:sz w:val="18"/>
          <w:szCs w:val="18"/>
        </w:rPr>
        <w:lastRenderedPageBreak/>
        <w:t>632</w:t>
      </w:r>
    </w:p>
    <w:p w:rsidR="00931FC0" w:rsidRDefault="00931FC0" w:rsidP="00931FC0">
      <w:pPr>
        <w:shd w:val="clear" w:color="auto" w:fill="FFFFFF"/>
        <w:spacing w:before="29"/>
      </w:pPr>
      <w:r>
        <w:br w:type="column"/>
      </w:r>
      <w:r>
        <w:rPr>
          <w:b/>
          <w:bCs/>
          <w:color w:val="000000"/>
          <w:spacing w:val="-9"/>
          <w:sz w:val="14"/>
          <w:szCs w:val="14"/>
        </w:rPr>
        <w:lastRenderedPageBreak/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  <w:spacing w:before="29"/>
        <w:sectPr w:rsidR="00931FC0">
          <w:pgSz w:w="7937" w:h="11906"/>
          <w:pgMar w:top="1440" w:right="3614" w:bottom="360" w:left="1175" w:header="720" w:footer="720" w:gutter="0"/>
          <w:cols w:num="2" w:space="720" w:equalWidth="0">
            <w:col w:w="720" w:space="1459"/>
            <w:col w:w="969"/>
          </w:cols>
          <w:noEndnote/>
        </w:sectPr>
      </w:pPr>
    </w:p>
    <w:p w:rsidR="00931FC0" w:rsidRDefault="00931FC0" w:rsidP="00931FC0">
      <w:pPr>
        <w:framePr w:h="212" w:hRule="exact" w:hSpace="38" w:wrap="auto" w:vAnchor="text" w:hAnchor="text" w:x="246" w:y="164"/>
        <w:shd w:val="clear" w:color="auto" w:fill="FFFFFF"/>
      </w:pPr>
      <w:r>
        <w:rPr>
          <w:color w:val="000000"/>
          <w:sz w:val="18"/>
          <w:szCs w:val="18"/>
        </w:rPr>
        <w:t xml:space="preserve">Тетрадь </w:t>
      </w:r>
      <w:r>
        <w:rPr>
          <w:color w:val="000000"/>
          <w:sz w:val="18"/>
          <w:szCs w:val="18"/>
          <w:lang w:val="en-US"/>
        </w:rPr>
        <w:t>«Hegel»</w:t>
      </w:r>
    </w:p>
    <w:p w:rsidR="00931FC0" w:rsidRDefault="00931FC0" w:rsidP="00931FC0">
      <w:pPr>
        <w:framePr w:w="1780" w:h="686" w:hRule="exact" w:hSpace="38" w:wrap="auto" w:vAnchor="text" w:hAnchor="text" w:x="246" w:y="567"/>
        <w:shd w:val="clear" w:color="auto" w:fill="FFFFFF"/>
        <w:spacing w:line="341" w:lineRule="exact"/>
      </w:pPr>
      <w:r>
        <w:rPr>
          <w:color w:val="000000"/>
          <w:sz w:val="18"/>
          <w:szCs w:val="18"/>
        </w:rPr>
        <w:t xml:space="preserve">Тетрадь </w:t>
      </w:r>
      <w:r>
        <w:rPr>
          <w:color w:val="000000"/>
          <w:sz w:val="18"/>
          <w:szCs w:val="18"/>
          <w:lang w:val="en-US"/>
        </w:rPr>
        <w:t>«Hegel»</w:t>
      </w:r>
      <w:r>
        <w:rPr>
          <w:color w:val="000000"/>
          <w:sz w:val="18"/>
          <w:szCs w:val="18"/>
          <w:lang w:val="en-US"/>
        </w:rPr>
        <w:br/>
      </w:r>
      <w:r>
        <w:rPr>
          <w:b/>
          <w:bCs/>
          <w:color w:val="000000"/>
          <w:spacing w:val="-4"/>
          <w:sz w:val="18"/>
          <w:szCs w:val="18"/>
        </w:rPr>
        <w:t>Те</w:t>
      </w:r>
      <w:r>
        <w:rPr>
          <w:color w:val="000000"/>
          <w:spacing w:val="-4"/>
          <w:sz w:val="18"/>
          <w:szCs w:val="18"/>
        </w:rPr>
        <w:t>т</w:t>
      </w:r>
      <w:r>
        <w:rPr>
          <w:b/>
          <w:bCs/>
          <w:color w:val="000000"/>
          <w:spacing w:val="-4"/>
          <w:sz w:val="18"/>
          <w:szCs w:val="18"/>
        </w:rPr>
        <w:t>рад</w:t>
      </w:r>
      <w:r>
        <w:rPr>
          <w:color w:val="000000"/>
          <w:spacing w:val="-4"/>
          <w:sz w:val="18"/>
          <w:szCs w:val="18"/>
        </w:rPr>
        <w:t xml:space="preserve">ь </w:t>
      </w:r>
      <w:r>
        <w:rPr>
          <w:b/>
          <w:bCs/>
          <w:color w:val="000000"/>
          <w:spacing w:val="-4"/>
          <w:sz w:val="18"/>
          <w:szCs w:val="18"/>
        </w:rPr>
        <w:t>«Филос</w:t>
      </w:r>
      <w:r>
        <w:rPr>
          <w:color w:val="000000"/>
          <w:spacing w:val="-4"/>
          <w:sz w:val="18"/>
          <w:szCs w:val="18"/>
        </w:rPr>
        <w:t>оф</w:t>
      </w:r>
      <w:r>
        <w:rPr>
          <w:b/>
          <w:bCs/>
          <w:color w:val="000000"/>
          <w:spacing w:val="-4"/>
          <w:sz w:val="18"/>
          <w:szCs w:val="18"/>
        </w:rPr>
        <w:t>ия»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202" w:line="168" w:lineRule="exact"/>
        <w:ind w:left="2755" w:hanging="341"/>
        <w:jc w:val="both"/>
        <w:rPr>
          <w:b/>
          <w:bCs/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Конспект книги Гегеля «Лек-</w:t>
      </w:r>
      <w:r>
        <w:rPr>
          <w:color w:val="000000"/>
          <w:sz w:val="18"/>
          <w:szCs w:val="18"/>
        </w:rPr>
        <w:br/>
        <w:t>ции по истории философии».</w:t>
      </w:r>
      <w:r>
        <w:rPr>
          <w:color w:val="000000"/>
          <w:sz w:val="18"/>
          <w:szCs w:val="18"/>
        </w:rPr>
        <w:br/>
        <w:t>Окончание.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5" w:line="168" w:lineRule="exact"/>
        <w:ind w:left="2755" w:right="5" w:hanging="341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Конспект книги Гегеля «Лек-</w:t>
      </w:r>
      <w:r>
        <w:rPr>
          <w:color w:val="000000"/>
          <w:sz w:val="18"/>
          <w:szCs w:val="18"/>
        </w:rPr>
        <w:br/>
        <w:t>ции по  философии  истории».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line="168" w:lineRule="exact"/>
        <w:ind w:left="2755" w:right="5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Заметка о книге Ф. Данне-</w:t>
      </w:r>
      <w:r>
        <w:rPr>
          <w:color w:val="000000"/>
          <w:sz w:val="18"/>
          <w:szCs w:val="18"/>
        </w:rPr>
        <w:br/>
        <w:t>мана «Как создавалась наша</w:t>
      </w:r>
      <w:r>
        <w:rPr>
          <w:color w:val="000000"/>
          <w:sz w:val="18"/>
          <w:szCs w:val="18"/>
        </w:rPr>
        <w:br/>
        <w:t>картина мира».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line="168" w:lineRule="exact"/>
        <w:ind w:left="2755" w:right="19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Выписки из книги Л. Дарм-</w:t>
      </w:r>
      <w:r>
        <w:rPr>
          <w:color w:val="000000"/>
          <w:sz w:val="18"/>
          <w:szCs w:val="18"/>
        </w:rPr>
        <w:br/>
        <w:t>штедтера «Руководство по</w:t>
      </w:r>
      <w:r>
        <w:rPr>
          <w:color w:val="000000"/>
          <w:sz w:val="18"/>
          <w:szCs w:val="18"/>
        </w:rPr>
        <w:br/>
        <w:t>истории естественных наук и</w:t>
      </w:r>
      <w:r>
        <w:rPr>
          <w:color w:val="000000"/>
          <w:sz w:val="18"/>
          <w:szCs w:val="18"/>
        </w:rPr>
        <w:br/>
        <w:t>техники».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10" w:line="168" w:lineRule="exact"/>
        <w:ind w:left="2755" w:right="29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Выписки из книги Наполеона</w:t>
      </w:r>
      <w:r>
        <w:rPr>
          <w:color w:val="000000"/>
          <w:sz w:val="18"/>
          <w:szCs w:val="18"/>
        </w:rPr>
        <w:br/>
        <w:t>«Мысли».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10" w:line="168" w:lineRule="exact"/>
        <w:ind w:left="2755" w:right="34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Конспект книги Ж. Ноэля</w:t>
      </w:r>
      <w:r>
        <w:rPr>
          <w:color w:val="000000"/>
          <w:sz w:val="18"/>
          <w:szCs w:val="18"/>
        </w:rPr>
        <w:br/>
        <w:t>«Логика Гегеля».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5" w:line="168" w:lineRule="exact"/>
        <w:ind w:left="2755" w:right="34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Фрагмент «План диалектики</w:t>
      </w:r>
      <w:r>
        <w:rPr>
          <w:color w:val="000000"/>
          <w:sz w:val="18"/>
          <w:szCs w:val="18"/>
        </w:rPr>
        <w:br/>
        <w:t>(логики) Гегеля».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line="168" w:lineRule="exact"/>
        <w:ind w:left="2755" w:right="38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Заметка о рецензии на книгу</w:t>
      </w:r>
      <w:r>
        <w:rPr>
          <w:color w:val="000000"/>
          <w:sz w:val="18"/>
          <w:szCs w:val="18"/>
        </w:rPr>
        <w:br/>
        <w:t>А. Э. Гаасса «Дух эллинизма</w:t>
      </w:r>
      <w:r>
        <w:rPr>
          <w:color w:val="000000"/>
          <w:sz w:val="18"/>
          <w:szCs w:val="18"/>
        </w:rPr>
        <w:br/>
        <w:t>в современной физике».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5" w:line="168" w:lineRule="exact"/>
        <w:ind w:left="2755" w:right="38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Заметка о книге Т. Липпса</w:t>
      </w:r>
      <w:r>
        <w:rPr>
          <w:color w:val="000000"/>
          <w:sz w:val="18"/>
          <w:szCs w:val="18"/>
        </w:rPr>
        <w:br/>
        <w:t>«Естествознание и мировоз-</w:t>
      </w:r>
      <w:r>
        <w:rPr>
          <w:color w:val="000000"/>
          <w:sz w:val="18"/>
          <w:szCs w:val="18"/>
        </w:rPr>
        <w:br/>
        <w:t>зрение».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5" w:line="168" w:lineRule="exact"/>
        <w:ind w:left="2755" w:right="43" w:hanging="341"/>
        <w:jc w:val="both"/>
        <w:rPr>
          <w:color w:val="000000"/>
          <w:spacing w:val="-5"/>
          <w:sz w:val="18"/>
          <w:szCs w:val="18"/>
        </w:rPr>
      </w:pP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Конспект книги Ф. Лассаля</w:t>
      </w:r>
      <w:r>
        <w:rPr>
          <w:color w:val="000000"/>
          <w:sz w:val="18"/>
          <w:szCs w:val="18"/>
        </w:rPr>
        <w:br/>
        <w:t>«Философия Гераклита Тем-</w:t>
      </w:r>
      <w:r>
        <w:rPr>
          <w:color w:val="000000"/>
          <w:sz w:val="18"/>
          <w:szCs w:val="18"/>
        </w:rPr>
        <w:br/>
        <w:t>ного  из  Эфеса».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line="168" w:lineRule="exact"/>
        <w:ind w:left="2755" w:right="58" w:hanging="341"/>
        <w:jc w:val="both"/>
        <w:rPr>
          <w:color w:val="000000"/>
          <w:spacing w:val="-3"/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 xml:space="preserve">Фрагмент «К вопросу </w:t>
      </w:r>
      <w:r>
        <w:rPr>
          <w:b/>
          <w:bCs/>
          <w:color w:val="000000"/>
          <w:sz w:val="18"/>
          <w:szCs w:val="18"/>
        </w:rPr>
        <w:t xml:space="preserve">о </w:t>
      </w:r>
      <w:r>
        <w:rPr>
          <w:color w:val="000000"/>
          <w:sz w:val="18"/>
          <w:szCs w:val="18"/>
        </w:rPr>
        <w:t>диа-</w:t>
      </w:r>
      <w:r>
        <w:rPr>
          <w:color w:val="000000"/>
          <w:sz w:val="18"/>
          <w:szCs w:val="18"/>
        </w:rPr>
        <w:br/>
        <w:t>лектике».</w:t>
      </w:r>
    </w:p>
    <w:p w:rsidR="00931FC0" w:rsidRDefault="00931FC0" w:rsidP="00931FC0">
      <w:pPr>
        <w:numPr>
          <w:ilvl w:val="0"/>
          <w:numId w:val="3"/>
        </w:numPr>
        <w:shd w:val="clear" w:color="auto" w:fill="FFFFFF"/>
        <w:tabs>
          <w:tab w:val="left" w:pos="2755"/>
        </w:tabs>
        <w:spacing w:before="5" w:line="168" w:lineRule="exact"/>
        <w:ind w:left="2755" w:right="62" w:hanging="341"/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ab/>
        <w:t>Конспект книги Аристотеля</w:t>
      </w:r>
      <w:r>
        <w:rPr>
          <w:color w:val="000000"/>
          <w:sz w:val="18"/>
          <w:szCs w:val="18"/>
        </w:rPr>
        <w:br/>
        <w:t>«Метафизика».</w:t>
      </w:r>
    </w:p>
    <w:p w:rsidR="00931FC0" w:rsidRDefault="00931FC0" w:rsidP="00931FC0">
      <w:pPr>
        <w:shd w:val="clear" w:color="auto" w:fill="FFFFFF"/>
        <w:spacing w:before="43" w:line="168" w:lineRule="exact"/>
        <w:ind w:left="211" w:right="58"/>
        <w:jc w:val="both"/>
      </w:pPr>
      <w:r>
        <w:rPr>
          <w:color w:val="000000"/>
          <w:sz w:val="18"/>
          <w:szCs w:val="18"/>
        </w:rPr>
        <w:t>В настоящем издании «Философских тетрадей» материалы</w:t>
      </w:r>
      <w:r>
        <w:rPr>
          <w:color w:val="000000"/>
          <w:sz w:val="18"/>
          <w:szCs w:val="18"/>
        </w:rPr>
        <w:br/>
        <w:t>«Тетрадок по философии» помещены в двух разделах: кон-</w:t>
      </w:r>
      <w:r>
        <w:rPr>
          <w:color w:val="000000"/>
          <w:sz w:val="18"/>
          <w:szCs w:val="18"/>
        </w:rPr>
        <w:br/>
        <w:t>спекты и фрагменты — в первом (стр. 41—332), заметки</w:t>
      </w:r>
      <w:r>
        <w:rPr>
          <w:color w:val="000000"/>
          <w:sz w:val="18"/>
          <w:szCs w:val="18"/>
        </w:rPr>
        <w:br/>
        <w:t>о книгах, статьях и рецензиях — во втором (стр. 346—358);</w:t>
      </w:r>
      <w:r>
        <w:rPr>
          <w:color w:val="000000"/>
          <w:sz w:val="18"/>
          <w:szCs w:val="18"/>
        </w:rPr>
        <w:br/>
        <w:t>и в том, и в другом случаях сохранена наиболее вероят-</w:t>
      </w:r>
      <w:r>
        <w:rPr>
          <w:color w:val="000000"/>
          <w:sz w:val="18"/>
          <w:szCs w:val="18"/>
        </w:rPr>
        <w:br/>
        <w:t>ная хронологическая последовательность документов, исклю-</w:t>
      </w:r>
      <w:r>
        <w:rPr>
          <w:color w:val="000000"/>
          <w:sz w:val="18"/>
          <w:szCs w:val="18"/>
        </w:rPr>
        <w:br/>
        <w:t>чение, как сказано выше, представляет Конспект книги</w:t>
      </w:r>
      <w:r>
        <w:rPr>
          <w:color w:val="000000"/>
          <w:sz w:val="18"/>
          <w:szCs w:val="18"/>
        </w:rPr>
        <w:br/>
        <w:t xml:space="preserve">Фейербаха о философии Лейбница. — </w:t>
      </w:r>
      <w:r>
        <w:rPr>
          <w:i/>
          <w:iCs/>
          <w:color w:val="000000"/>
          <w:sz w:val="18"/>
          <w:szCs w:val="18"/>
        </w:rPr>
        <w:t>41.</w:t>
      </w:r>
    </w:p>
    <w:p w:rsidR="00931FC0" w:rsidRDefault="00931FC0" w:rsidP="00931FC0">
      <w:pPr>
        <w:shd w:val="clear" w:color="auto" w:fill="FFFFFF"/>
        <w:spacing w:before="288" w:line="168" w:lineRule="exact"/>
        <w:ind w:left="206" w:right="82" w:hanging="206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32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«Лекции о сущности религии», </w:t>
      </w:r>
      <w:r>
        <w:rPr>
          <w:color w:val="000000"/>
          <w:sz w:val="18"/>
          <w:szCs w:val="18"/>
        </w:rPr>
        <w:t>в основу которых положена</w:t>
      </w:r>
      <w:r>
        <w:rPr>
          <w:color w:val="000000"/>
          <w:sz w:val="18"/>
          <w:szCs w:val="18"/>
        </w:rPr>
        <w:br/>
        <w:t>работа «</w:t>
      </w:r>
      <w:r>
        <w:rPr>
          <w:color w:val="000000"/>
          <w:sz w:val="18"/>
          <w:szCs w:val="18"/>
          <w:lang w:val="en-US"/>
        </w:rPr>
        <w:t>Das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Wesen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Religion</w:t>
      </w:r>
      <w:r>
        <w:rPr>
          <w:color w:val="000000"/>
          <w:sz w:val="18"/>
          <w:szCs w:val="18"/>
        </w:rPr>
        <w:t>», 1845 («Сущность религии»),</w:t>
      </w:r>
      <w:r>
        <w:rPr>
          <w:color w:val="000000"/>
          <w:sz w:val="18"/>
          <w:szCs w:val="18"/>
        </w:rPr>
        <w:br/>
        <w:t>Фейербах читал в Гейдельберге с 1 декабря 1848 по 2 марта</w:t>
      </w:r>
      <w:r>
        <w:rPr>
          <w:color w:val="000000"/>
          <w:sz w:val="18"/>
          <w:szCs w:val="18"/>
        </w:rPr>
        <w:br/>
        <w:t>1849 года; лекции читались в здании ратуши, так как уни-</w:t>
      </w:r>
      <w:r>
        <w:rPr>
          <w:color w:val="000000"/>
          <w:sz w:val="18"/>
          <w:szCs w:val="18"/>
        </w:rPr>
        <w:br/>
        <w:t>верситетское начальство не разрешило философу выступать</w:t>
      </w:r>
      <w:r>
        <w:rPr>
          <w:color w:val="000000"/>
          <w:sz w:val="18"/>
          <w:szCs w:val="18"/>
        </w:rPr>
        <w:br/>
        <w:t>в стенах университета. «Лекции о сущности религии» впер-</w:t>
      </w:r>
      <w:r>
        <w:rPr>
          <w:color w:val="000000"/>
          <w:sz w:val="18"/>
          <w:szCs w:val="18"/>
        </w:rPr>
        <w:br/>
        <w:t>вые были опубликованы в 1851 году, на русском языке</w:t>
      </w:r>
      <w:r>
        <w:rPr>
          <w:color w:val="000000"/>
          <w:sz w:val="18"/>
          <w:szCs w:val="18"/>
        </w:rPr>
        <w:br/>
        <w:t>изданы в 1926 году; вошли в Избранные философские про-</w:t>
      </w:r>
      <w:r>
        <w:rPr>
          <w:color w:val="000000"/>
          <w:sz w:val="18"/>
          <w:szCs w:val="18"/>
        </w:rPr>
        <w:br/>
        <w:t xml:space="preserve">изведения Фейербаха,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, 1955, стр. 490—894. — </w:t>
      </w:r>
      <w:r>
        <w:rPr>
          <w:i/>
          <w:iCs/>
          <w:color w:val="000000"/>
          <w:sz w:val="18"/>
          <w:szCs w:val="18"/>
        </w:rPr>
        <w:t>43.</w:t>
      </w:r>
    </w:p>
    <w:p w:rsidR="00931FC0" w:rsidRDefault="00931FC0" w:rsidP="00931FC0">
      <w:pPr>
        <w:shd w:val="clear" w:color="auto" w:fill="FFFFFF"/>
        <w:spacing w:before="288" w:line="168" w:lineRule="exact"/>
        <w:ind w:left="206" w:right="82" w:hanging="206"/>
        <w:jc w:val="both"/>
        <w:sectPr w:rsidR="00931FC0">
          <w:type w:val="continuous"/>
          <w:pgSz w:w="7937" w:h="11906"/>
          <w:pgMar w:top="1440" w:right="1363" w:bottom="360" w:left="12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4992"/>
        </w:tabs>
        <w:ind w:left="2107"/>
      </w:pPr>
      <w:r>
        <w:rPr>
          <w:smallCaps/>
          <w:color w:val="000000"/>
          <w:spacing w:val="-5"/>
          <w:sz w:val="18"/>
          <w:szCs w:val="18"/>
        </w:rPr>
        <w:lastRenderedPageBreak/>
        <w:t>примечания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5"/>
          <w:sz w:val="18"/>
          <w:szCs w:val="18"/>
        </w:rPr>
        <w:t>633</w:t>
      </w:r>
    </w:p>
    <w:p w:rsidR="00931FC0" w:rsidRDefault="00931FC0" w:rsidP="00931FC0">
      <w:pPr>
        <w:shd w:val="clear" w:color="auto" w:fill="FFFFFF"/>
        <w:spacing w:before="235" w:line="168" w:lineRule="exact"/>
        <w:ind w:left="240" w:hanging="206"/>
        <w:jc w:val="both"/>
      </w:pPr>
      <w:r>
        <w:rPr>
          <w:color w:val="000000"/>
          <w:sz w:val="18"/>
          <w:szCs w:val="18"/>
          <w:vertAlign w:val="superscript"/>
        </w:rPr>
        <w:t>33</w:t>
      </w:r>
      <w:r>
        <w:rPr>
          <w:color w:val="000000"/>
          <w:sz w:val="18"/>
          <w:szCs w:val="18"/>
        </w:rPr>
        <w:t xml:space="preserve"> Имеются в виду следующие сочинения Л. Фейербаха: «</w:t>
      </w:r>
      <w:r>
        <w:rPr>
          <w:color w:val="000000"/>
          <w:sz w:val="18"/>
          <w:szCs w:val="18"/>
          <w:lang w:val="en-US"/>
        </w:rPr>
        <w:t>Ge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schichte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neuern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Bacon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Verulam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bis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Benedict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Spinoza</w:t>
      </w:r>
      <w:r>
        <w:rPr>
          <w:color w:val="000000"/>
          <w:sz w:val="18"/>
          <w:szCs w:val="18"/>
        </w:rPr>
        <w:t>», 1833 («История новой философии от</w:t>
      </w:r>
      <w:r>
        <w:rPr>
          <w:color w:val="000000"/>
          <w:sz w:val="18"/>
          <w:szCs w:val="18"/>
        </w:rPr>
        <w:br/>
        <w:t>Бэкона Веруламского до Бенедикта Спинозы») и «</w:t>
      </w:r>
      <w:r>
        <w:rPr>
          <w:color w:val="000000"/>
          <w:sz w:val="18"/>
          <w:szCs w:val="18"/>
          <w:lang w:val="en-US"/>
        </w:rPr>
        <w:t>Darstel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lung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Entwicklung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Kritik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Leibnizschen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1837 («Изложение, анализ и критика философии Лейбница»);</w:t>
      </w:r>
      <w:r>
        <w:rPr>
          <w:color w:val="000000"/>
          <w:sz w:val="18"/>
          <w:szCs w:val="18"/>
        </w:rPr>
        <w:br/>
        <w:t>ленинский Конспект последнего сочинения см. в настоящем</w:t>
      </w:r>
      <w:r>
        <w:rPr>
          <w:color w:val="000000"/>
          <w:sz w:val="18"/>
          <w:szCs w:val="18"/>
        </w:rPr>
        <w:br/>
        <w:t>томе, стр. 65—76. Ниже при конспектировании второй</w:t>
      </w:r>
      <w:r>
        <w:rPr>
          <w:color w:val="000000"/>
          <w:sz w:val="18"/>
          <w:szCs w:val="18"/>
        </w:rPr>
        <w:br/>
        <w:t>лекции В. И. Ленин упоминает сочинение Фейербаха «</w:t>
      </w:r>
      <w:r>
        <w:rPr>
          <w:color w:val="000000"/>
          <w:sz w:val="18"/>
          <w:szCs w:val="18"/>
          <w:lang w:val="en-US"/>
        </w:rPr>
        <w:t>Pierre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Bayle</w:t>
      </w:r>
      <w:r>
        <w:rPr>
          <w:color w:val="000000"/>
          <w:sz w:val="18"/>
          <w:szCs w:val="18"/>
        </w:rPr>
        <w:t xml:space="preserve">... », 1838 («Пьер Бейль... »). — </w:t>
      </w:r>
      <w:r>
        <w:rPr>
          <w:i/>
          <w:iCs/>
          <w:color w:val="000000"/>
          <w:sz w:val="18"/>
          <w:szCs w:val="18"/>
        </w:rPr>
        <w:t>44.</w:t>
      </w:r>
    </w:p>
    <w:p w:rsidR="00931FC0" w:rsidRDefault="00931FC0" w:rsidP="00931FC0">
      <w:pPr>
        <w:shd w:val="clear" w:color="auto" w:fill="FFFFFF"/>
        <w:tabs>
          <w:tab w:val="left" w:pos="221"/>
        </w:tabs>
        <w:spacing w:before="173" w:line="168" w:lineRule="exact"/>
        <w:ind w:left="221" w:right="14" w:hanging="206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34</w:t>
      </w:r>
      <w:r>
        <w:rPr>
          <w:color w:val="000000"/>
          <w:sz w:val="18"/>
          <w:szCs w:val="18"/>
        </w:rPr>
        <w:tab/>
        <w:t>Имеется в виду сочинение Л. Фейербаха «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Gedanken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iiber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Tod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Unsterblichkeit</w:t>
      </w:r>
      <w:r>
        <w:rPr>
          <w:color w:val="000000"/>
          <w:sz w:val="18"/>
          <w:szCs w:val="18"/>
        </w:rPr>
        <w:t>» («Мысли о смерти и бессмертии»),</w:t>
      </w:r>
      <w:r>
        <w:rPr>
          <w:color w:val="000000"/>
          <w:sz w:val="18"/>
          <w:szCs w:val="18"/>
        </w:rPr>
        <w:br/>
        <w:t>вышедшее анонимно в 1830 году. Основное содержание этой</w:t>
      </w:r>
      <w:r>
        <w:rPr>
          <w:color w:val="000000"/>
          <w:sz w:val="18"/>
          <w:szCs w:val="18"/>
        </w:rPr>
        <w:br/>
        <w:t>работы шло вразрез с официальной христианской догматикой,</w:t>
      </w:r>
      <w:r>
        <w:rPr>
          <w:color w:val="000000"/>
          <w:sz w:val="18"/>
          <w:szCs w:val="18"/>
        </w:rPr>
        <w:br/>
        <w:t>в ней отрицалось личное бессмертие; когда стало известно</w:t>
      </w:r>
      <w:r>
        <w:rPr>
          <w:color w:val="000000"/>
          <w:sz w:val="18"/>
          <w:szCs w:val="18"/>
        </w:rPr>
        <w:br/>
        <w:t>имя автора сочинения, оно было конфисковано, а Фейербах</w:t>
      </w:r>
      <w:r>
        <w:rPr>
          <w:color w:val="000000"/>
          <w:sz w:val="18"/>
          <w:szCs w:val="18"/>
        </w:rPr>
        <w:br/>
        <w:t>подвергся преследованиям и был уволен из Эрлангенско-</w:t>
      </w:r>
      <w:r>
        <w:rPr>
          <w:color w:val="000000"/>
          <w:sz w:val="18"/>
          <w:szCs w:val="18"/>
        </w:rPr>
        <w:br/>
        <w:t>го университета, приват-доцентом которого он являлся</w:t>
      </w:r>
      <w:r>
        <w:rPr>
          <w:color w:val="000000"/>
          <w:sz w:val="18"/>
          <w:szCs w:val="18"/>
        </w:rPr>
        <w:br/>
        <w:t xml:space="preserve">с 1828 года. — </w:t>
      </w:r>
      <w:r>
        <w:rPr>
          <w:i/>
          <w:iCs/>
          <w:color w:val="000000"/>
          <w:sz w:val="18"/>
          <w:szCs w:val="18"/>
        </w:rPr>
        <w:t>44.</w:t>
      </w:r>
    </w:p>
    <w:p w:rsidR="00931FC0" w:rsidRDefault="00931FC0" w:rsidP="00931FC0">
      <w:pPr>
        <w:shd w:val="clear" w:color="auto" w:fill="FFFFFF"/>
        <w:tabs>
          <w:tab w:val="left" w:pos="221"/>
        </w:tabs>
        <w:spacing w:before="168" w:line="168" w:lineRule="exact"/>
        <w:ind w:left="221" w:right="24" w:hanging="206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35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«Сущность христианства» </w:t>
      </w:r>
      <w:r>
        <w:rPr>
          <w:color w:val="000000"/>
          <w:sz w:val="18"/>
          <w:szCs w:val="18"/>
        </w:rPr>
        <w:t>(«</w:t>
      </w:r>
      <w:r>
        <w:rPr>
          <w:color w:val="000000"/>
          <w:sz w:val="18"/>
          <w:szCs w:val="18"/>
          <w:lang w:val="en-US"/>
        </w:rPr>
        <w:t>Das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Wesen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Christentums</w:t>
      </w:r>
      <w:r>
        <w:rPr>
          <w:color w:val="000000"/>
          <w:sz w:val="18"/>
          <w:szCs w:val="18"/>
        </w:rPr>
        <w:t>») —</w:t>
      </w:r>
      <w:r>
        <w:rPr>
          <w:color w:val="000000"/>
          <w:sz w:val="18"/>
          <w:szCs w:val="18"/>
        </w:rPr>
        <w:br/>
        <w:t>главное философское произведение Л. Фейербаха; первое</w:t>
      </w:r>
      <w:r>
        <w:rPr>
          <w:color w:val="000000"/>
          <w:sz w:val="18"/>
          <w:szCs w:val="18"/>
        </w:rPr>
        <w:br/>
        <w:t>издание вышло в Лейпциге в 1841 году. Книга, провозгла-</w:t>
      </w:r>
      <w:r>
        <w:rPr>
          <w:color w:val="000000"/>
          <w:sz w:val="18"/>
          <w:szCs w:val="18"/>
        </w:rPr>
        <w:br/>
        <w:t>сившая «торжество материализма» (Энгельс), оказала огром-</w:t>
      </w:r>
      <w:r>
        <w:rPr>
          <w:color w:val="000000"/>
          <w:sz w:val="18"/>
          <w:szCs w:val="18"/>
        </w:rPr>
        <w:br/>
        <w:t>ное влияние на идейное развитие передовой интеллигенции</w:t>
      </w:r>
      <w:r>
        <w:rPr>
          <w:color w:val="000000"/>
          <w:sz w:val="18"/>
          <w:szCs w:val="18"/>
        </w:rPr>
        <w:br/>
        <w:t>как в Германии, так и за ее пределами, в том числе и в Рос-</w:t>
      </w:r>
      <w:r>
        <w:rPr>
          <w:color w:val="000000"/>
          <w:sz w:val="18"/>
          <w:szCs w:val="18"/>
        </w:rPr>
        <w:br/>
        <w:t>сии. Первый русский перевод «Сущности христианства» был</w:t>
      </w:r>
      <w:r>
        <w:rPr>
          <w:color w:val="000000"/>
          <w:sz w:val="18"/>
          <w:szCs w:val="18"/>
        </w:rPr>
        <w:br/>
        <w:t xml:space="preserve">издан в 1861 году. — </w:t>
      </w:r>
      <w:r>
        <w:rPr>
          <w:i/>
          <w:iCs/>
          <w:color w:val="000000"/>
          <w:sz w:val="18"/>
          <w:szCs w:val="18"/>
        </w:rPr>
        <w:t>44.</w:t>
      </w:r>
    </w:p>
    <w:p w:rsidR="00931FC0" w:rsidRDefault="00931FC0" w:rsidP="00931FC0">
      <w:pPr>
        <w:shd w:val="clear" w:color="auto" w:fill="FFFFFF"/>
        <w:tabs>
          <w:tab w:val="left" w:pos="221"/>
        </w:tabs>
        <w:spacing w:before="168" w:line="168" w:lineRule="exact"/>
        <w:ind w:left="221" w:right="38" w:hanging="206"/>
        <w:jc w:val="both"/>
      </w:pPr>
      <w:r>
        <w:rPr>
          <w:color w:val="000000"/>
          <w:spacing w:val="-6"/>
          <w:sz w:val="18"/>
          <w:szCs w:val="18"/>
          <w:vertAlign w:val="superscript"/>
        </w:rPr>
        <w:t>36</w:t>
      </w:r>
      <w:r>
        <w:rPr>
          <w:color w:val="000000"/>
          <w:sz w:val="18"/>
          <w:szCs w:val="18"/>
        </w:rPr>
        <w:tab/>
        <w:t>В. И. Ленин сравнивает определение Л. Фейербахом основ-</w:t>
      </w:r>
      <w:r>
        <w:rPr>
          <w:color w:val="000000"/>
          <w:sz w:val="18"/>
          <w:szCs w:val="18"/>
        </w:rPr>
        <w:br/>
        <w:t>ного вопроса философии с определением его К. Марксом и</w:t>
      </w:r>
      <w:r>
        <w:rPr>
          <w:color w:val="000000"/>
          <w:sz w:val="18"/>
          <w:szCs w:val="18"/>
        </w:rPr>
        <w:br/>
        <w:t>Ф. Энгельсом. Ниже (настоящий том, стр. 47 и 51) он прямо</w:t>
      </w:r>
      <w:r>
        <w:rPr>
          <w:color w:val="000000"/>
          <w:sz w:val="18"/>
          <w:szCs w:val="18"/>
        </w:rPr>
        <w:br/>
        <w:t>ссылается на известную формулировку основного вопроса</w:t>
      </w:r>
      <w:r>
        <w:rPr>
          <w:color w:val="000000"/>
          <w:sz w:val="18"/>
          <w:szCs w:val="18"/>
        </w:rPr>
        <w:br/>
        <w:t>философии, данную в работе Энгельса «Людвиг Фейербах и</w:t>
      </w:r>
      <w:r>
        <w:rPr>
          <w:color w:val="000000"/>
          <w:sz w:val="18"/>
          <w:szCs w:val="18"/>
        </w:rPr>
        <w:br/>
        <w:t>конец классической немецкой философии» (см. К. Маркс</w:t>
      </w:r>
      <w:r>
        <w:rPr>
          <w:color w:val="000000"/>
          <w:sz w:val="18"/>
          <w:szCs w:val="18"/>
        </w:rPr>
        <w:br/>
        <w:t xml:space="preserve">и Ф. Энгельс. Сочинения, 2 изд., т. 21, стр. 282—285). — </w:t>
      </w:r>
      <w:r>
        <w:rPr>
          <w:i/>
          <w:iCs/>
          <w:color w:val="000000"/>
          <w:sz w:val="18"/>
          <w:szCs w:val="18"/>
        </w:rPr>
        <w:t>45.</w:t>
      </w:r>
    </w:p>
    <w:p w:rsidR="00931FC0" w:rsidRDefault="00931FC0" w:rsidP="00931FC0">
      <w:pPr>
        <w:shd w:val="clear" w:color="auto" w:fill="FFFFFF"/>
        <w:spacing w:before="168" w:line="168" w:lineRule="exact"/>
        <w:ind w:left="211" w:right="48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37</w:t>
      </w:r>
      <w:r>
        <w:rPr>
          <w:color w:val="000000"/>
          <w:spacing w:val="-1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следующее высказывание Фейер-</w:t>
      </w:r>
      <w:r>
        <w:rPr>
          <w:color w:val="000000"/>
          <w:sz w:val="18"/>
          <w:szCs w:val="18"/>
        </w:rPr>
        <w:br/>
        <w:t xml:space="preserve">баха: «Я понимаю под эгоизмом любовь человека </w:t>
      </w:r>
      <w:r>
        <w:rPr>
          <w:i/>
          <w:iCs/>
          <w:color w:val="000000"/>
          <w:sz w:val="18"/>
          <w:szCs w:val="18"/>
        </w:rPr>
        <w:t>к самому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pacing w:val="-1"/>
          <w:sz w:val="18"/>
          <w:szCs w:val="18"/>
        </w:rPr>
        <w:t xml:space="preserve">себе, </w:t>
      </w:r>
      <w:r>
        <w:rPr>
          <w:color w:val="000000"/>
          <w:spacing w:val="-1"/>
          <w:sz w:val="18"/>
          <w:szCs w:val="18"/>
        </w:rPr>
        <w:t xml:space="preserve">то есть любовь к </w:t>
      </w:r>
      <w:r>
        <w:rPr>
          <w:i/>
          <w:iCs/>
          <w:color w:val="000000"/>
          <w:spacing w:val="-1"/>
          <w:sz w:val="18"/>
          <w:szCs w:val="18"/>
        </w:rPr>
        <w:t xml:space="preserve">человеческому существу, ту </w:t>
      </w:r>
      <w:r>
        <w:rPr>
          <w:color w:val="000000"/>
          <w:spacing w:val="-1"/>
          <w:sz w:val="18"/>
          <w:szCs w:val="18"/>
        </w:rPr>
        <w:t>любовь,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которая есть импульс к удовлетворению и развитию всех</w:t>
      </w:r>
      <w:r>
        <w:rPr>
          <w:color w:val="000000"/>
          <w:sz w:val="18"/>
          <w:szCs w:val="18"/>
        </w:rPr>
        <w:br/>
        <w:t>тех влечений и наклонностей, без удовлетворения и развития</w:t>
      </w:r>
      <w:r>
        <w:rPr>
          <w:color w:val="000000"/>
          <w:sz w:val="18"/>
          <w:szCs w:val="18"/>
        </w:rPr>
        <w:br/>
        <w:t>которых человек не есть настоящий, совершенный человек и</w:t>
      </w:r>
      <w:r>
        <w:rPr>
          <w:color w:val="000000"/>
          <w:sz w:val="18"/>
          <w:szCs w:val="18"/>
        </w:rPr>
        <w:br/>
        <w:t>не может им быть» (Л. Фейербах. Избранные философские</w:t>
      </w:r>
      <w:r>
        <w:rPr>
          <w:color w:val="000000"/>
          <w:sz w:val="18"/>
          <w:szCs w:val="18"/>
        </w:rPr>
        <w:br/>
        <w:t xml:space="preserve">произведения,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, 1955, стр. 546—547). — </w:t>
      </w:r>
      <w:r>
        <w:rPr>
          <w:i/>
          <w:iCs/>
          <w:color w:val="000000"/>
          <w:sz w:val="18"/>
          <w:szCs w:val="18"/>
        </w:rPr>
        <w:t>45.</w:t>
      </w:r>
    </w:p>
    <w:p w:rsidR="00931FC0" w:rsidRDefault="00931FC0" w:rsidP="00931FC0">
      <w:pPr>
        <w:shd w:val="clear" w:color="auto" w:fill="FFFFFF"/>
        <w:spacing w:before="149" w:line="168" w:lineRule="exact"/>
        <w:ind w:left="216" w:right="48" w:hanging="216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38</w:t>
      </w:r>
      <w:r>
        <w:rPr>
          <w:color w:val="000000"/>
          <w:spacing w:val="-1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Перед этим Фейербах пишет: «... Каждое чувство обоже-</w:t>
      </w:r>
      <w:r>
        <w:rPr>
          <w:color w:val="000000"/>
          <w:sz w:val="18"/>
          <w:szCs w:val="18"/>
        </w:rPr>
        <w:br/>
        <w:t>ствляет только само себя. Короче говоря, истина естествен-</w:t>
      </w:r>
      <w:r>
        <w:rPr>
          <w:color w:val="000000"/>
          <w:sz w:val="18"/>
          <w:szCs w:val="18"/>
        </w:rPr>
        <w:br/>
        <w:t>ной религии опирается исключительно на истину чувств»</w:t>
      </w:r>
    </w:p>
    <w:p w:rsidR="00931FC0" w:rsidRDefault="00931FC0" w:rsidP="00931FC0">
      <w:pPr>
        <w:shd w:val="clear" w:color="auto" w:fill="FFFFFF"/>
        <w:spacing w:before="149" w:line="168" w:lineRule="exact"/>
        <w:ind w:left="216" w:right="48" w:hanging="216"/>
        <w:jc w:val="both"/>
        <w:sectPr w:rsidR="00931FC0">
          <w:pgSz w:w="7937" w:h="11906"/>
          <w:pgMar w:top="1440" w:right="1442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4"/>
        </w:tabs>
      </w:pPr>
      <w:r>
        <w:rPr>
          <w:color w:val="000000"/>
          <w:spacing w:val="-6"/>
          <w:sz w:val="18"/>
          <w:szCs w:val="18"/>
        </w:rPr>
        <w:lastRenderedPageBreak/>
        <w:t>634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5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45" w:line="168" w:lineRule="exact"/>
        <w:ind w:left="336"/>
        <w:jc w:val="both"/>
      </w:pPr>
      <w:r>
        <w:rPr>
          <w:color w:val="000000"/>
          <w:sz w:val="18"/>
          <w:szCs w:val="18"/>
        </w:rPr>
        <w:t xml:space="preserve">(Л. Фейербах, 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>1955, стр. 588). Мысли Фейербаха о чувственности как основе</w:t>
      </w:r>
      <w:r>
        <w:rPr>
          <w:color w:val="000000"/>
          <w:sz w:val="18"/>
          <w:szCs w:val="18"/>
        </w:rPr>
        <w:br/>
        <w:t>обожествления явлений природы содержатся уже в работе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Grundsatze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Zukunft</w:t>
      </w:r>
      <w:r>
        <w:rPr>
          <w:color w:val="000000"/>
          <w:sz w:val="18"/>
          <w:szCs w:val="18"/>
        </w:rPr>
        <w:t>», 1843 («Основ-</w:t>
      </w:r>
      <w:r>
        <w:rPr>
          <w:color w:val="000000"/>
          <w:sz w:val="18"/>
          <w:szCs w:val="18"/>
        </w:rPr>
        <w:br/>
        <w:t>ные положения философии будущего»), свое полное разви-</w:t>
      </w:r>
      <w:r>
        <w:rPr>
          <w:color w:val="000000"/>
          <w:sz w:val="18"/>
          <w:szCs w:val="18"/>
        </w:rPr>
        <w:br/>
        <w:t>тие они получили в сочинении «</w:t>
      </w:r>
      <w:r>
        <w:rPr>
          <w:color w:val="000000"/>
          <w:sz w:val="18"/>
          <w:szCs w:val="18"/>
          <w:lang w:val="en-US"/>
        </w:rPr>
        <w:t>Das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Wesen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Religion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 xml:space="preserve">1846 («Сущность религии»). — </w:t>
      </w:r>
      <w:r>
        <w:rPr>
          <w:i/>
          <w:iCs/>
          <w:color w:val="000000"/>
          <w:sz w:val="18"/>
          <w:szCs w:val="18"/>
        </w:rPr>
        <w:t>47.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8" w:line="168" w:lineRule="exact"/>
        <w:ind w:left="302" w:right="5" w:hanging="202"/>
        <w:jc w:val="both"/>
      </w:pPr>
      <w:r>
        <w:rPr>
          <w:color w:val="000000"/>
          <w:sz w:val="18"/>
          <w:szCs w:val="18"/>
          <w:vertAlign w:val="superscript"/>
        </w:rPr>
        <w:t>39</w:t>
      </w:r>
      <w:r>
        <w:rPr>
          <w:color w:val="000000"/>
          <w:sz w:val="18"/>
          <w:szCs w:val="18"/>
        </w:rPr>
        <w:tab/>
        <w:t>В. И. Ленин имеет в виду определение Ф. Энгельсом основ-</w:t>
      </w:r>
      <w:r>
        <w:rPr>
          <w:color w:val="000000"/>
          <w:sz w:val="18"/>
          <w:szCs w:val="18"/>
        </w:rPr>
        <w:br/>
        <w:t>ного вопроса философии, данное им в работе «Людвиг Фейер-</w:t>
      </w:r>
      <w:r>
        <w:rPr>
          <w:color w:val="000000"/>
          <w:sz w:val="18"/>
          <w:szCs w:val="18"/>
        </w:rPr>
        <w:br/>
        <w:t>бах и конец классической немецкой философии» (см. К. Маркс</w:t>
      </w:r>
      <w:r>
        <w:rPr>
          <w:color w:val="000000"/>
          <w:sz w:val="18"/>
          <w:szCs w:val="18"/>
        </w:rPr>
        <w:br/>
        <w:t>и Ф. Энгельс. Сочинения, 2 изд., т. 21, стр. 282—285); это</w:t>
      </w:r>
      <w:r>
        <w:rPr>
          <w:color w:val="000000"/>
          <w:sz w:val="18"/>
          <w:szCs w:val="18"/>
        </w:rPr>
        <w:br/>
        <w:t>же место Ленин имеет в виду ниже (см. настоящий том,</w:t>
      </w:r>
      <w:r>
        <w:rPr>
          <w:color w:val="000000"/>
          <w:sz w:val="18"/>
          <w:szCs w:val="18"/>
        </w:rPr>
        <w:br/>
        <w:t xml:space="preserve">стр. 51). — </w:t>
      </w:r>
      <w:r>
        <w:rPr>
          <w:i/>
          <w:iCs/>
          <w:color w:val="000000"/>
          <w:sz w:val="18"/>
          <w:szCs w:val="18"/>
        </w:rPr>
        <w:t>47.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8" w:line="168" w:lineRule="exact"/>
        <w:ind w:left="302" w:right="10" w:hanging="202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40</w:t>
      </w:r>
      <w:r>
        <w:rPr>
          <w:color w:val="000000"/>
          <w:sz w:val="18"/>
          <w:szCs w:val="18"/>
        </w:rPr>
        <w:tab/>
        <w:t xml:space="preserve">Термин </w:t>
      </w:r>
      <w:r>
        <w:rPr>
          <w:i/>
          <w:iCs/>
          <w:color w:val="000000"/>
          <w:sz w:val="18"/>
          <w:szCs w:val="18"/>
        </w:rPr>
        <w:t xml:space="preserve">«агностицизм» </w:t>
      </w:r>
      <w:r>
        <w:rPr>
          <w:color w:val="000000"/>
          <w:sz w:val="18"/>
          <w:szCs w:val="18"/>
        </w:rPr>
        <w:t>был введен в 1869 году английским</w:t>
      </w:r>
      <w:r>
        <w:rPr>
          <w:color w:val="000000"/>
          <w:sz w:val="18"/>
          <w:szCs w:val="18"/>
        </w:rPr>
        <w:br/>
        <w:t>естествоиспытателем Т. Гексли. В. И. Ленин в статье «К два-</w:t>
      </w:r>
      <w:r>
        <w:rPr>
          <w:color w:val="000000"/>
          <w:sz w:val="18"/>
          <w:szCs w:val="18"/>
        </w:rPr>
        <w:br/>
        <w:t>дцатипятилетию смерти Иосифа Дицгена» (1913) следующим</w:t>
      </w:r>
      <w:r>
        <w:rPr>
          <w:color w:val="000000"/>
          <w:sz w:val="18"/>
          <w:szCs w:val="18"/>
        </w:rPr>
        <w:br/>
        <w:t>образом поясняет его значение: «Агностицизм (от греческих</w:t>
      </w:r>
      <w:r>
        <w:rPr>
          <w:color w:val="000000"/>
          <w:sz w:val="18"/>
          <w:szCs w:val="18"/>
        </w:rPr>
        <w:br/>
        <w:t xml:space="preserve">слов «а» — </w:t>
      </w:r>
      <w:r>
        <w:rPr>
          <w:i/>
          <w:iCs/>
          <w:color w:val="000000"/>
          <w:sz w:val="18"/>
          <w:szCs w:val="18"/>
        </w:rPr>
        <w:t xml:space="preserve">не </w:t>
      </w:r>
      <w:r>
        <w:rPr>
          <w:color w:val="000000"/>
          <w:sz w:val="18"/>
          <w:szCs w:val="18"/>
        </w:rPr>
        <w:t xml:space="preserve">и «гносис» — </w:t>
      </w:r>
      <w:r>
        <w:rPr>
          <w:i/>
          <w:iCs/>
          <w:color w:val="000000"/>
          <w:sz w:val="18"/>
          <w:szCs w:val="18"/>
        </w:rPr>
        <w:t xml:space="preserve">знание) </w:t>
      </w:r>
      <w:r>
        <w:rPr>
          <w:color w:val="000000"/>
          <w:sz w:val="18"/>
          <w:szCs w:val="18"/>
        </w:rPr>
        <w:t>есть колебание между</w:t>
      </w:r>
      <w:r>
        <w:rPr>
          <w:color w:val="000000"/>
          <w:sz w:val="18"/>
          <w:szCs w:val="18"/>
        </w:rPr>
        <w:br/>
        <w:t>материализмом и идеализмом, т. е. на практике колебание</w:t>
      </w:r>
      <w:r>
        <w:rPr>
          <w:color w:val="000000"/>
          <w:sz w:val="18"/>
          <w:szCs w:val="18"/>
        </w:rPr>
        <w:br/>
        <w:t>между материалистической наукой и поповщиной. К агно-</w:t>
      </w:r>
      <w:r>
        <w:rPr>
          <w:color w:val="000000"/>
          <w:sz w:val="18"/>
          <w:szCs w:val="18"/>
        </w:rPr>
        <w:br/>
        <w:t>стикам принадлежат сторонники Канта (кантианцы), Юма</w:t>
      </w:r>
      <w:r>
        <w:rPr>
          <w:color w:val="000000"/>
          <w:sz w:val="18"/>
          <w:szCs w:val="18"/>
        </w:rPr>
        <w:br/>
        <w:t>(позитивисты, реалисты и пр. ) и современные «махисты»»</w:t>
      </w:r>
      <w:r>
        <w:rPr>
          <w:color w:val="000000"/>
          <w:sz w:val="18"/>
          <w:szCs w:val="18"/>
        </w:rPr>
        <w:br/>
        <w:t xml:space="preserve">(Сочинения, 5 изд., том 23, стр. 118). — </w:t>
      </w:r>
      <w:r>
        <w:rPr>
          <w:i/>
          <w:iCs/>
          <w:color w:val="000000"/>
          <w:sz w:val="18"/>
          <w:szCs w:val="18"/>
        </w:rPr>
        <w:t>52.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3" w:line="168" w:lineRule="exact"/>
        <w:ind w:left="302" w:right="24" w:hanging="202"/>
        <w:jc w:val="both"/>
      </w:pPr>
      <w:r>
        <w:rPr>
          <w:color w:val="000000"/>
          <w:spacing w:val="-6"/>
          <w:sz w:val="18"/>
          <w:szCs w:val="18"/>
          <w:vertAlign w:val="superscript"/>
        </w:rPr>
        <w:t>41</w:t>
      </w:r>
      <w:r>
        <w:rPr>
          <w:color w:val="000000"/>
          <w:sz w:val="18"/>
          <w:szCs w:val="18"/>
        </w:rPr>
        <w:tab/>
        <w:t>В. И. Ленин противопоставляет здесь отношение к естество-</w:t>
      </w:r>
      <w:r>
        <w:rPr>
          <w:color w:val="000000"/>
          <w:sz w:val="18"/>
          <w:szCs w:val="18"/>
        </w:rPr>
        <w:br/>
        <w:t>знанию материалиста Л. Фейербаха и субъективного идеа-</w:t>
      </w:r>
      <w:r>
        <w:rPr>
          <w:color w:val="000000"/>
          <w:sz w:val="18"/>
          <w:szCs w:val="18"/>
        </w:rPr>
        <w:br/>
        <w:t>листа Э. Маха. Отношение философии Маха к естествозна-</w:t>
      </w:r>
      <w:r>
        <w:rPr>
          <w:color w:val="000000"/>
          <w:sz w:val="18"/>
          <w:szCs w:val="18"/>
        </w:rPr>
        <w:br/>
        <w:t>нию Ленин рассматривает в книге «Материализм и эмпирио-</w:t>
      </w:r>
      <w:r>
        <w:rPr>
          <w:color w:val="000000"/>
          <w:sz w:val="18"/>
          <w:szCs w:val="18"/>
        </w:rPr>
        <w:br/>
        <w:t xml:space="preserve">критицизм» (см. Сочинения, 5 изд., том 18). — </w:t>
      </w:r>
      <w:r>
        <w:rPr>
          <w:i/>
          <w:iCs/>
          <w:color w:val="000000"/>
          <w:sz w:val="18"/>
          <w:szCs w:val="18"/>
        </w:rPr>
        <w:t>52.</w:t>
      </w:r>
    </w:p>
    <w:p w:rsidR="00931FC0" w:rsidRDefault="00931FC0" w:rsidP="00931FC0">
      <w:pPr>
        <w:shd w:val="clear" w:color="auto" w:fill="FFFFFF"/>
        <w:spacing w:before="168" w:line="168" w:lineRule="exact"/>
        <w:ind w:left="293" w:right="34" w:hanging="211"/>
        <w:jc w:val="both"/>
      </w:pPr>
      <w:r>
        <w:rPr>
          <w:color w:val="000000"/>
          <w:spacing w:val="-7"/>
          <w:sz w:val="18"/>
          <w:szCs w:val="18"/>
          <w:vertAlign w:val="superscript"/>
        </w:rPr>
        <w:t>42</w:t>
      </w:r>
      <w:r>
        <w:rPr>
          <w:color w:val="000000"/>
          <w:spacing w:val="-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И. Дицген развивал аналогичные мысли. Например, в книге</w:t>
      </w:r>
      <w:r>
        <w:rPr>
          <w:color w:val="000000"/>
          <w:sz w:val="18"/>
          <w:szCs w:val="18"/>
        </w:rPr>
        <w:br/>
        <w:t>«Сущность головной работы человека» в параграфе «Дух</w:t>
      </w:r>
      <w:r>
        <w:rPr>
          <w:color w:val="000000"/>
          <w:sz w:val="18"/>
          <w:szCs w:val="18"/>
        </w:rPr>
        <w:br/>
        <w:t>и материя», он писал: «Уже давно, в особенности со времен</w:t>
      </w:r>
      <w:r>
        <w:rPr>
          <w:color w:val="000000"/>
          <w:sz w:val="18"/>
          <w:szCs w:val="18"/>
        </w:rPr>
        <w:br/>
        <w:t>христианства, вошло в привычку с презрением относиться</w:t>
      </w:r>
      <w:r>
        <w:rPr>
          <w:color w:val="000000"/>
          <w:sz w:val="18"/>
          <w:szCs w:val="18"/>
        </w:rPr>
        <w:br/>
        <w:t>к материальным, чувственным, плотским вещам, поедаемым</w:t>
      </w:r>
      <w:r>
        <w:rPr>
          <w:color w:val="000000"/>
          <w:sz w:val="18"/>
          <w:szCs w:val="18"/>
        </w:rPr>
        <w:br/>
        <w:t>молью и ржавчиной» (см. Избранные философские произве-</w:t>
      </w:r>
      <w:r>
        <w:rPr>
          <w:color w:val="000000"/>
          <w:sz w:val="18"/>
          <w:szCs w:val="18"/>
        </w:rPr>
        <w:br/>
        <w:t xml:space="preserve">дения, 1941, стр. 57). — </w:t>
      </w:r>
      <w:r>
        <w:rPr>
          <w:i/>
          <w:iCs/>
          <w:color w:val="000000"/>
          <w:sz w:val="18"/>
          <w:szCs w:val="18"/>
        </w:rPr>
        <w:t>52.</w:t>
      </w:r>
    </w:p>
    <w:p w:rsidR="00931FC0" w:rsidRDefault="00931FC0" w:rsidP="00931FC0">
      <w:pPr>
        <w:shd w:val="clear" w:color="auto" w:fill="FFFFFF"/>
        <w:spacing w:before="163" w:line="168" w:lineRule="exact"/>
        <w:ind w:left="278" w:right="38" w:hanging="197"/>
        <w:jc w:val="both"/>
      </w:pPr>
      <w:r>
        <w:rPr>
          <w:color w:val="000000"/>
          <w:sz w:val="18"/>
          <w:szCs w:val="18"/>
          <w:vertAlign w:val="superscript"/>
        </w:rPr>
        <w:t>43</w:t>
      </w:r>
      <w:r>
        <w:rPr>
          <w:color w:val="000000"/>
          <w:sz w:val="18"/>
          <w:szCs w:val="18"/>
        </w:rPr>
        <w:t xml:space="preserve"> В. И. Ленин сравнивает ошибочное высказывание Л. Фейер-</w:t>
      </w:r>
      <w:r>
        <w:rPr>
          <w:color w:val="000000"/>
          <w:sz w:val="18"/>
          <w:szCs w:val="18"/>
        </w:rPr>
        <w:br/>
        <w:t>баха о том, что «и духовная деятельность — телесна» с ана-</w:t>
      </w:r>
      <w:r>
        <w:rPr>
          <w:color w:val="000000"/>
          <w:sz w:val="18"/>
          <w:szCs w:val="18"/>
        </w:rPr>
        <w:br/>
        <w:t>логичными мыслями И. Дицгена, встречающимися в ряде</w:t>
      </w:r>
      <w:r>
        <w:rPr>
          <w:color w:val="000000"/>
          <w:sz w:val="18"/>
          <w:szCs w:val="18"/>
        </w:rPr>
        <w:br/>
        <w:t>его работ. Выступая против идеалистического отрыва мышле-</w:t>
      </w:r>
      <w:r>
        <w:rPr>
          <w:color w:val="000000"/>
          <w:sz w:val="18"/>
          <w:szCs w:val="18"/>
        </w:rPr>
        <w:br/>
        <w:t>ния от его материального субстрата — мозга, Дицген сделал</w:t>
      </w:r>
      <w:r>
        <w:rPr>
          <w:color w:val="000000"/>
          <w:sz w:val="18"/>
          <w:szCs w:val="18"/>
        </w:rPr>
        <w:br/>
        <w:t>неверную попытку «расширить» понятие материи, включив</w:t>
      </w:r>
      <w:r>
        <w:rPr>
          <w:color w:val="000000"/>
          <w:sz w:val="18"/>
          <w:szCs w:val="18"/>
        </w:rPr>
        <w:br/>
        <w:t>в него и мышление. На «некоторую путаницу» понятий у</w:t>
      </w:r>
      <w:r>
        <w:rPr>
          <w:color w:val="000000"/>
          <w:sz w:val="18"/>
          <w:szCs w:val="18"/>
        </w:rPr>
        <w:br/>
        <w:t>Дицгена указывал К. Маркс, познакомившись с рукописью</w:t>
      </w:r>
      <w:r>
        <w:rPr>
          <w:color w:val="000000"/>
          <w:sz w:val="18"/>
          <w:szCs w:val="18"/>
        </w:rPr>
        <w:br/>
        <w:t>его книги «Сущность головной работы человека», (см.</w:t>
      </w:r>
      <w:r>
        <w:rPr>
          <w:color w:val="000000"/>
          <w:sz w:val="18"/>
          <w:szCs w:val="18"/>
        </w:rPr>
        <w:br/>
        <w:t>письмо Л. Кугельману от 5 декабря 1868 года — К. Маркс и</w:t>
      </w:r>
    </w:p>
    <w:p w:rsidR="00931FC0" w:rsidRDefault="00931FC0" w:rsidP="00931FC0">
      <w:pPr>
        <w:shd w:val="clear" w:color="auto" w:fill="FFFFFF"/>
        <w:spacing w:before="163" w:line="168" w:lineRule="exact"/>
        <w:ind w:left="278" w:right="38" w:hanging="197"/>
        <w:jc w:val="both"/>
        <w:sectPr w:rsidR="00931FC0">
          <w:pgSz w:w="7937" w:h="11906"/>
          <w:pgMar w:top="1440" w:right="1427" w:bottom="360" w:left="116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06"/>
        </w:tabs>
        <w:ind w:left="2074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635</w:t>
      </w:r>
    </w:p>
    <w:p w:rsidR="00931FC0" w:rsidRDefault="00931FC0" w:rsidP="00931FC0">
      <w:pPr>
        <w:shd w:val="clear" w:color="auto" w:fill="FFFFFF"/>
        <w:spacing w:before="254" w:line="168" w:lineRule="exact"/>
        <w:ind w:left="230" w:right="10"/>
        <w:jc w:val="both"/>
      </w:pPr>
      <w:r>
        <w:rPr>
          <w:color w:val="000000"/>
          <w:sz w:val="18"/>
          <w:szCs w:val="18"/>
        </w:rPr>
        <w:t xml:space="preserve">Ф. Энгельс. Сочинения, т. </w:t>
      </w:r>
      <w:r>
        <w:rPr>
          <w:color w:val="000000"/>
          <w:sz w:val="18"/>
          <w:szCs w:val="18"/>
          <w:lang w:val="en-US"/>
        </w:rPr>
        <w:t>XXV</w:t>
      </w:r>
      <w:r>
        <w:rPr>
          <w:color w:val="000000"/>
          <w:sz w:val="18"/>
          <w:szCs w:val="18"/>
        </w:rPr>
        <w:t>, 1936, стр. 544). Неправомер-</w:t>
      </w:r>
      <w:r>
        <w:rPr>
          <w:color w:val="000000"/>
          <w:sz w:val="18"/>
          <w:szCs w:val="18"/>
        </w:rPr>
        <w:br/>
        <w:t>ное смешение основных философских категорий Дицгеном</w:t>
      </w:r>
      <w:r>
        <w:rPr>
          <w:color w:val="000000"/>
          <w:sz w:val="18"/>
          <w:szCs w:val="18"/>
        </w:rPr>
        <w:br/>
        <w:t>отмечает и В. И. Ленин при чтении его книги «Мелкие фило-</w:t>
      </w:r>
      <w:r>
        <w:rPr>
          <w:color w:val="000000"/>
          <w:sz w:val="18"/>
          <w:szCs w:val="18"/>
        </w:rPr>
        <w:br/>
        <w:t>софские работы» (см. настоящий том, стр. 379, 381, 384—385</w:t>
      </w:r>
      <w:r>
        <w:rPr>
          <w:color w:val="000000"/>
          <w:sz w:val="18"/>
          <w:szCs w:val="18"/>
        </w:rPr>
        <w:br/>
        <w:t>и другие). В книге «Материализм и эмпириокритицизм»</w:t>
      </w:r>
      <w:r>
        <w:rPr>
          <w:color w:val="000000"/>
          <w:sz w:val="18"/>
          <w:szCs w:val="18"/>
        </w:rPr>
        <w:br/>
        <w:t>Ленин показал несостоятельность попытки расширить поня-</w:t>
      </w:r>
      <w:r>
        <w:rPr>
          <w:color w:val="000000"/>
          <w:sz w:val="18"/>
          <w:szCs w:val="18"/>
        </w:rPr>
        <w:br/>
        <w:t>тие материи (см. Сочинения, 5 изд., том 18, стр. 256—263).</w:t>
      </w:r>
      <w:r>
        <w:rPr>
          <w:color w:val="000000"/>
          <w:sz w:val="18"/>
          <w:szCs w:val="18"/>
        </w:rPr>
        <w:br/>
        <w:t>«Что и мысль и материя «действительны», т. е. существуют,</w:t>
      </w:r>
      <w:r>
        <w:rPr>
          <w:color w:val="000000"/>
          <w:sz w:val="18"/>
          <w:szCs w:val="18"/>
        </w:rPr>
        <w:br/>
        <w:t>это верно, — писал он. — Но назвать мысль материаль-</w:t>
      </w:r>
      <w:r>
        <w:rPr>
          <w:color w:val="000000"/>
          <w:sz w:val="18"/>
          <w:szCs w:val="18"/>
        </w:rPr>
        <w:br/>
        <w:t>ной — значит сделать ошибочный шаг к смешению мате-</w:t>
      </w:r>
      <w:r>
        <w:rPr>
          <w:color w:val="000000"/>
          <w:sz w:val="18"/>
          <w:szCs w:val="18"/>
        </w:rPr>
        <w:br/>
        <w:t>риализма с идеализмом. В сущности, это скорее неточность</w:t>
      </w:r>
      <w:r>
        <w:rPr>
          <w:color w:val="000000"/>
          <w:sz w:val="18"/>
          <w:szCs w:val="18"/>
        </w:rPr>
        <w:br/>
        <w:t xml:space="preserve">выражения у Дицгена... » (там же, стр. 257). — </w:t>
      </w:r>
      <w:r>
        <w:rPr>
          <w:i/>
          <w:iCs/>
          <w:color w:val="000000"/>
          <w:sz w:val="18"/>
          <w:szCs w:val="18"/>
        </w:rPr>
        <w:t>52.</w:t>
      </w:r>
    </w:p>
    <w:p w:rsidR="00931FC0" w:rsidRDefault="00931FC0" w:rsidP="00931FC0">
      <w:pPr>
        <w:shd w:val="clear" w:color="auto" w:fill="FFFFFF"/>
        <w:spacing w:before="173" w:line="168" w:lineRule="exact"/>
        <w:ind w:left="216" w:right="24" w:hanging="206"/>
        <w:jc w:val="both"/>
      </w:pPr>
      <w:r>
        <w:rPr>
          <w:color w:val="000000"/>
          <w:sz w:val="18"/>
          <w:szCs w:val="18"/>
          <w:vertAlign w:val="superscript"/>
        </w:rPr>
        <w:t>44</w:t>
      </w:r>
      <w:r>
        <w:rPr>
          <w:color w:val="000000"/>
          <w:sz w:val="18"/>
          <w:szCs w:val="18"/>
        </w:rPr>
        <w:t xml:space="preserve"> Отмечаемые В. И. Лениным здесь и ниже (см. настоящий том,</w:t>
      </w:r>
      <w:r>
        <w:rPr>
          <w:color w:val="000000"/>
          <w:sz w:val="18"/>
          <w:szCs w:val="18"/>
        </w:rPr>
        <w:br/>
        <w:t>стр. 57, 58) «зародыши», «зачатки» исторического материа-</w:t>
      </w:r>
      <w:r>
        <w:rPr>
          <w:color w:val="000000"/>
          <w:sz w:val="18"/>
          <w:szCs w:val="18"/>
        </w:rPr>
        <w:br/>
        <w:t>лизма у Фейербаха не получили дальнейшего развития</w:t>
      </w:r>
      <w:r>
        <w:rPr>
          <w:color w:val="000000"/>
          <w:sz w:val="18"/>
          <w:szCs w:val="18"/>
        </w:rPr>
        <w:br/>
        <w:t>в его философии. В понимании общественной жизни Фейер-</w:t>
      </w:r>
      <w:r>
        <w:rPr>
          <w:color w:val="000000"/>
          <w:sz w:val="18"/>
          <w:szCs w:val="18"/>
        </w:rPr>
        <w:br/>
        <w:t>бах, как отмечал Ф. Энгельс, «еще не освободился от ста-</w:t>
      </w:r>
      <w:r>
        <w:rPr>
          <w:color w:val="000000"/>
          <w:sz w:val="18"/>
          <w:szCs w:val="18"/>
        </w:rPr>
        <w:br/>
        <w:t>рых идеалистических пут, что признавал он сам, говоря:</w:t>
      </w:r>
      <w:r>
        <w:rPr>
          <w:color w:val="000000"/>
          <w:sz w:val="18"/>
          <w:szCs w:val="18"/>
        </w:rPr>
        <w:br/>
        <w:t>«Идя назад, я с материалистами; идя вперед, я не с ними»»</w:t>
      </w:r>
      <w:r>
        <w:rPr>
          <w:color w:val="000000"/>
          <w:sz w:val="18"/>
          <w:szCs w:val="18"/>
        </w:rPr>
        <w:br/>
        <w:t>(К. Маркс и Ф. Энгельс. Сочинения, 2 изд., т. 21,</w:t>
      </w:r>
      <w:r>
        <w:rPr>
          <w:color w:val="000000"/>
          <w:sz w:val="18"/>
          <w:szCs w:val="18"/>
        </w:rPr>
        <w:br/>
        <w:t xml:space="preserve">стр. 289). — </w:t>
      </w:r>
      <w:r>
        <w:rPr>
          <w:i/>
          <w:iCs/>
          <w:color w:val="000000"/>
          <w:sz w:val="18"/>
          <w:szCs w:val="18"/>
        </w:rPr>
        <w:t>53.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211" w:line="168" w:lineRule="exact"/>
        <w:ind w:left="206" w:right="29" w:hanging="206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45</w:t>
      </w:r>
      <w:r>
        <w:rPr>
          <w:color w:val="000000"/>
          <w:sz w:val="18"/>
          <w:szCs w:val="18"/>
        </w:rPr>
        <w:tab/>
        <w:t>О зачатках исторического материализма у Чернышевского</w:t>
      </w:r>
      <w:r>
        <w:rPr>
          <w:color w:val="000000"/>
          <w:sz w:val="18"/>
          <w:szCs w:val="18"/>
        </w:rPr>
        <w:br/>
        <w:t>говорится также в книге Г. В. Плеханова «Н. Г. Черны-</w:t>
      </w:r>
      <w:r>
        <w:rPr>
          <w:color w:val="000000"/>
          <w:sz w:val="18"/>
          <w:szCs w:val="18"/>
        </w:rPr>
        <w:br/>
        <w:t>шевский»; читая книгу, В. И. Ленин отметил соответству-</w:t>
      </w:r>
      <w:r>
        <w:rPr>
          <w:color w:val="000000"/>
          <w:sz w:val="18"/>
          <w:szCs w:val="18"/>
        </w:rPr>
        <w:br/>
        <w:t>ющие места (см., например, настоящий том, стр. 549, 559—</w:t>
      </w:r>
      <w:r>
        <w:rPr>
          <w:color w:val="000000"/>
          <w:sz w:val="18"/>
          <w:szCs w:val="18"/>
        </w:rPr>
        <w:br/>
        <w:t xml:space="preserve">560). - </w:t>
      </w:r>
      <w:r>
        <w:rPr>
          <w:i/>
          <w:iCs/>
          <w:color w:val="000000"/>
          <w:sz w:val="18"/>
          <w:szCs w:val="18"/>
        </w:rPr>
        <w:t>58.</w:t>
      </w:r>
    </w:p>
    <w:p w:rsidR="00931FC0" w:rsidRDefault="00931FC0" w:rsidP="00931FC0">
      <w:pPr>
        <w:shd w:val="clear" w:color="auto" w:fill="FFFFFF"/>
        <w:tabs>
          <w:tab w:val="left" w:pos="206"/>
        </w:tabs>
        <w:spacing w:before="211" w:line="168" w:lineRule="exact"/>
        <w:ind w:left="206" w:right="34" w:hanging="206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46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«Манифест Коммунистической партии» </w:t>
      </w:r>
      <w:r>
        <w:rPr>
          <w:color w:val="000000"/>
          <w:sz w:val="18"/>
          <w:szCs w:val="18"/>
        </w:rPr>
        <w:t>был написан в конце</w:t>
      </w:r>
      <w:r>
        <w:rPr>
          <w:color w:val="000000"/>
          <w:sz w:val="18"/>
          <w:szCs w:val="18"/>
        </w:rPr>
        <w:br/>
        <w:t>1847 и издан в феврале 1848 года; оценивая значение «Мани-</w:t>
      </w:r>
      <w:r>
        <w:rPr>
          <w:color w:val="000000"/>
          <w:sz w:val="18"/>
          <w:szCs w:val="18"/>
        </w:rPr>
        <w:br/>
        <w:t>феста», В. И. Ленин писал: «В этом произведении с гениаль-</w:t>
      </w:r>
      <w:r>
        <w:rPr>
          <w:color w:val="000000"/>
          <w:sz w:val="18"/>
          <w:szCs w:val="18"/>
        </w:rPr>
        <w:br/>
        <w:t>ной ясностью и яркостью обрисовано новое миросозерцание,</w:t>
      </w:r>
      <w:r>
        <w:rPr>
          <w:color w:val="000000"/>
          <w:sz w:val="18"/>
          <w:szCs w:val="18"/>
        </w:rPr>
        <w:br/>
        <w:t>последовательный материализм, охватывающий и область</w:t>
      </w:r>
      <w:r>
        <w:rPr>
          <w:color w:val="000000"/>
          <w:sz w:val="18"/>
          <w:szCs w:val="18"/>
        </w:rPr>
        <w:br/>
        <w:t>социальной жизни, диалектика, как наиболее всестороннее</w:t>
      </w:r>
      <w:r>
        <w:rPr>
          <w:color w:val="000000"/>
          <w:sz w:val="18"/>
          <w:szCs w:val="18"/>
        </w:rPr>
        <w:br/>
        <w:t>и глубокое учение о развитии, теория классовой борьбы и</w:t>
      </w:r>
      <w:r>
        <w:rPr>
          <w:color w:val="000000"/>
          <w:sz w:val="18"/>
          <w:szCs w:val="18"/>
        </w:rPr>
        <w:br/>
        <w:t>всемирно-исторической революционной роли пролетариата,</w:t>
      </w:r>
      <w:r>
        <w:rPr>
          <w:color w:val="000000"/>
          <w:sz w:val="18"/>
          <w:szCs w:val="18"/>
        </w:rPr>
        <w:br/>
        <w:t>творца нового, коммунистического общества» (Сочинения,</w:t>
      </w:r>
      <w:r>
        <w:rPr>
          <w:color w:val="000000"/>
          <w:sz w:val="18"/>
          <w:szCs w:val="18"/>
        </w:rPr>
        <w:br/>
        <w:t>5 изд., том 26, стр. 48).</w:t>
      </w:r>
    </w:p>
    <w:p w:rsidR="00931FC0" w:rsidRDefault="00931FC0" w:rsidP="00931FC0">
      <w:pPr>
        <w:shd w:val="clear" w:color="auto" w:fill="FFFFFF"/>
        <w:spacing w:before="77" w:line="168" w:lineRule="exact"/>
        <w:ind w:left="192" w:right="43" w:firstLine="240"/>
        <w:jc w:val="both"/>
      </w:pP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Neue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Rheinische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Zeitung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(«Новая Рейнская Газета»),</w:t>
      </w:r>
      <w:r>
        <w:rPr>
          <w:color w:val="000000"/>
          <w:sz w:val="18"/>
          <w:szCs w:val="18"/>
        </w:rPr>
        <w:br/>
        <w:t>созданная К. Марксом и Ф. Энгельсом, выходила ежедневно</w:t>
      </w:r>
      <w:r>
        <w:rPr>
          <w:color w:val="000000"/>
          <w:sz w:val="18"/>
          <w:szCs w:val="18"/>
        </w:rPr>
        <w:br/>
        <w:t>в Кёльне с 1 июня 1848 по 19 мая 1849 года. Газета, высту-</w:t>
      </w:r>
      <w:r>
        <w:rPr>
          <w:color w:val="000000"/>
          <w:sz w:val="18"/>
          <w:szCs w:val="18"/>
        </w:rPr>
        <w:br/>
        <w:t>пившая под знаменем демократии, представляла интересы</w:t>
      </w:r>
      <w:r>
        <w:rPr>
          <w:color w:val="000000"/>
          <w:sz w:val="18"/>
          <w:szCs w:val="18"/>
        </w:rPr>
        <w:br/>
        <w:t>всех прогрессивных сил немецкого народа и в первую оче-</w:t>
      </w:r>
      <w:r>
        <w:rPr>
          <w:color w:val="000000"/>
          <w:sz w:val="18"/>
          <w:szCs w:val="18"/>
        </w:rPr>
        <w:br/>
        <w:t>редь рабочего класса. В работах Маркса и Энгельса, напе-</w:t>
      </w:r>
      <w:r>
        <w:rPr>
          <w:color w:val="000000"/>
          <w:sz w:val="18"/>
          <w:szCs w:val="18"/>
        </w:rPr>
        <w:br/>
        <w:t>чатанных в газете, сформулирован ряд важнейших теорети-</w:t>
      </w:r>
      <w:r>
        <w:rPr>
          <w:color w:val="000000"/>
          <w:sz w:val="18"/>
          <w:szCs w:val="18"/>
        </w:rPr>
        <w:br/>
        <w:t>ческих положений, разработанных на основе опыта револю-</w:t>
      </w:r>
      <w:r>
        <w:rPr>
          <w:color w:val="000000"/>
          <w:sz w:val="18"/>
          <w:szCs w:val="18"/>
        </w:rPr>
        <w:br/>
        <w:t>ции 1848—1849 годов (о формах буржуазного государства,</w:t>
      </w:r>
      <w:r>
        <w:rPr>
          <w:color w:val="000000"/>
          <w:sz w:val="18"/>
          <w:szCs w:val="18"/>
        </w:rPr>
        <w:br/>
        <w:t>о революционной диктатуре народа, о сплочении рабочего</w:t>
      </w:r>
    </w:p>
    <w:p w:rsidR="00931FC0" w:rsidRDefault="00931FC0" w:rsidP="00931FC0">
      <w:pPr>
        <w:shd w:val="clear" w:color="auto" w:fill="FFFFFF"/>
        <w:spacing w:before="77" w:line="168" w:lineRule="exact"/>
        <w:ind w:left="192" w:right="43" w:firstLine="240"/>
        <w:jc w:val="both"/>
        <w:sectPr w:rsidR="00931FC0">
          <w:pgSz w:w="7937" w:h="11906"/>
          <w:pgMar w:top="1440" w:right="1343" w:bottom="360" w:left="13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4"/>
        </w:tabs>
      </w:pPr>
      <w:r>
        <w:rPr>
          <w:b/>
          <w:bCs/>
          <w:color w:val="000000"/>
          <w:sz w:val="14"/>
          <w:szCs w:val="14"/>
        </w:rPr>
        <w:lastRenderedPageBreak/>
        <w:t>636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10"/>
          <w:sz w:val="14"/>
          <w:szCs w:val="14"/>
        </w:rPr>
        <w:t>ПРИМЕЧАНИЯ</w:t>
      </w:r>
    </w:p>
    <w:p w:rsidR="00931FC0" w:rsidRDefault="00931FC0" w:rsidP="00931FC0">
      <w:pPr>
        <w:shd w:val="clear" w:color="auto" w:fill="FFFFFF"/>
        <w:spacing w:before="259" w:line="168" w:lineRule="exact"/>
        <w:ind w:left="360"/>
      </w:pPr>
      <w:r>
        <w:rPr>
          <w:color w:val="000000"/>
          <w:sz w:val="18"/>
          <w:szCs w:val="18"/>
        </w:rPr>
        <w:t>класса  и вовлечении  в  революционную  борьбу  широких</w:t>
      </w:r>
      <w:r>
        <w:rPr>
          <w:color w:val="000000"/>
          <w:sz w:val="18"/>
          <w:szCs w:val="18"/>
        </w:rPr>
        <w:br/>
        <w:t>крестьянских масс и другие).</w:t>
      </w:r>
    </w:p>
    <w:p w:rsidR="00931FC0" w:rsidRDefault="00931FC0" w:rsidP="00931FC0">
      <w:pPr>
        <w:shd w:val="clear" w:color="auto" w:fill="FFFFFF"/>
        <w:spacing w:line="168" w:lineRule="exact"/>
        <w:ind w:left="307" w:firstLine="240"/>
        <w:jc w:val="both"/>
      </w:pPr>
      <w:r>
        <w:rPr>
          <w:color w:val="000000"/>
          <w:sz w:val="18"/>
          <w:szCs w:val="18"/>
        </w:rPr>
        <w:t xml:space="preserve">Книга Энгельса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Die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Lage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arbeitenden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Klasse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in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Eng</w:t>
      </w:r>
      <w:r>
        <w:rPr>
          <w:i/>
          <w:iCs/>
          <w:color w:val="000000"/>
          <w:sz w:val="18"/>
          <w:szCs w:val="18"/>
        </w:rPr>
        <w:t>-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land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(«Положение рабочего класса в Англии») опубли-</w:t>
      </w:r>
      <w:r>
        <w:rPr>
          <w:color w:val="000000"/>
          <w:sz w:val="18"/>
          <w:szCs w:val="18"/>
        </w:rPr>
        <w:br/>
        <w:t>кована в 1845 году (см. К. Маркс и Ф. Энгельс. Сочине-</w:t>
      </w:r>
      <w:r>
        <w:rPr>
          <w:color w:val="000000"/>
          <w:sz w:val="18"/>
          <w:szCs w:val="18"/>
        </w:rPr>
        <w:br/>
        <w:t>ния, 2 изд., т. 2, стр. 231—517). В этой книге Энгельс</w:t>
      </w:r>
      <w:r>
        <w:rPr>
          <w:color w:val="000000"/>
          <w:sz w:val="18"/>
          <w:szCs w:val="18"/>
        </w:rPr>
        <w:br/>
        <w:t>исследовал условия возникновения и развития промышлен-</w:t>
      </w:r>
      <w:r>
        <w:rPr>
          <w:color w:val="000000"/>
          <w:sz w:val="18"/>
          <w:szCs w:val="18"/>
        </w:rPr>
        <w:br/>
        <w:t>ного пролетариата, показал его прогрессирующее обнища-</w:t>
      </w:r>
      <w:r>
        <w:rPr>
          <w:color w:val="000000"/>
          <w:sz w:val="18"/>
          <w:szCs w:val="18"/>
        </w:rPr>
        <w:br/>
        <w:t>ние, дал яркое описание экономических кризисов, вскрыл</w:t>
      </w:r>
      <w:r>
        <w:rPr>
          <w:color w:val="000000"/>
          <w:sz w:val="18"/>
          <w:szCs w:val="18"/>
        </w:rPr>
        <w:br/>
        <w:t>всемирно-историческую роль пролетариата в ниспроверже-</w:t>
      </w:r>
      <w:r>
        <w:rPr>
          <w:color w:val="000000"/>
          <w:sz w:val="18"/>
          <w:szCs w:val="18"/>
        </w:rPr>
        <w:br/>
        <w:t>нии капитализма. Характеризуя основные положения этой</w:t>
      </w:r>
      <w:r>
        <w:rPr>
          <w:color w:val="000000"/>
          <w:sz w:val="18"/>
          <w:szCs w:val="18"/>
        </w:rPr>
        <w:br/>
        <w:t xml:space="preserve">кнпги, Ленин писал: «Энгельс </w:t>
      </w:r>
      <w:r>
        <w:rPr>
          <w:i/>
          <w:iCs/>
          <w:color w:val="000000"/>
          <w:sz w:val="18"/>
          <w:szCs w:val="18"/>
        </w:rPr>
        <w:t xml:space="preserve">первый </w:t>
      </w:r>
      <w:r>
        <w:rPr>
          <w:color w:val="000000"/>
          <w:sz w:val="18"/>
          <w:szCs w:val="18"/>
        </w:rPr>
        <w:t>сказал, что пролета-</w:t>
      </w:r>
      <w:r>
        <w:rPr>
          <w:color w:val="000000"/>
          <w:sz w:val="18"/>
          <w:szCs w:val="18"/>
        </w:rPr>
        <w:br/>
        <w:t xml:space="preserve">риат </w:t>
      </w:r>
      <w:r>
        <w:rPr>
          <w:i/>
          <w:iCs/>
          <w:color w:val="000000"/>
          <w:sz w:val="18"/>
          <w:szCs w:val="18"/>
        </w:rPr>
        <w:t xml:space="preserve">не только </w:t>
      </w:r>
      <w:r>
        <w:rPr>
          <w:color w:val="000000"/>
          <w:sz w:val="18"/>
          <w:szCs w:val="18"/>
        </w:rPr>
        <w:t>страдающий класс; что именно то позорное</w:t>
      </w:r>
      <w:r>
        <w:rPr>
          <w:color w:val="000000"/>
          <w:sz w:val="18"/>
          <w:szCs w:val="18"/>
        </w:rPr>
        <w:br/>
        <w:t>экономическое положение, в котором находится пролетариат,</w:t>
      </w:r>
      <w:r>
        <w:rPr>
          <w:color w:val="000000"/>
          <w:sz w:val="18"/>
          <w:szCs w:val="18"/>
        </w:rPr>
        <w:br/>
        <w:t>неудержимо толкает его вперед и заставляет бороться за</w:t>
      </w:r>
      <w:r>
        <w:rPr>
          <w:color w:val="000000"/>
          <w:sz w:val="18"/>
          <w:szCs w:val="18"/>
        </w:rPr>
        <w:br/>
        <w:t>свое конечное освобождение. А борющийся пролетариат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сам поможет себе. </w:t>
      </w:r>
      <w:r>
        <w:rPr>
          <w:color w:val="000000"/>
          <w:sz w:val="18"/>
          <w:szCs w:val="18"/>
        </w:rPr>
        <w:t>Политическое движение рабочего класса</w:t>
      </w:r>
      <w:r>
        <w:rPr>
          <w:color w:val="000000"/>
          <w:sz w:val="18"/>
          <w:szCs w:val="18"/>
        </w:rPr>
        <w:br/>
        <w:t>неизбежно приведет рабочих к сознанию того, что у них</w:t>
      </w:r>
      <w:r>
        <w:rPr>
          <w:color w:val="000000"/>
          <w:sz w:val="18"/>
          <w:szCs w:val="18"/>
        </w:rPr>
        <w:br/>
        <w:t>нет выхода вне социализма» (Сочинения, 5 изд., том 2,</w:t>
      </w:r>
      <w:r>
        <w:rPr>
          <w:color w:val="000000"/>
          <w:sz w:val="18"/>
          <w:szCs w:val="18"/>
        </w:rPr>
        <w:br/>
        <w:t xml:space="preserve">стр. 9). — </w:t>
      </w:r>
      <w:r>
        <w:rPr>
          <w:i/>
          <w:iCs/>
          <w:color w:val="000000"/>
          <w:sz w:val="18"/>
          <w:szCs w:val="18"/>
        </w:rPr>
        <w:t>58.</w:t>
      </w:r>
    </w:p>
    <w:p w:rsidR="00931FC0" w:rsidRDefault="00931FC0" w:rsidP="00931FC0">
      <w:pPr>
        <w:shd w:val="clear" w:color="auto" w:fill="FFFFFF"/>
        <w:tabs>
          <w:tab w:val="left" w:pos="293"/>
        </w:tabs>
        <w:spacing w:before="168" w:line="168" w:lineRule="exact"/>
        <w:ind w:left="293" w:right="34" w:hanging="206"/>
        <w:jc w:val="both"/>
      </w:pPr>
      <w:r>
        <w:rPr>
          <w:color w:val="000000"/>
          <w:sz w:val="18"/>
          <w:szCs w:val="18"/>
          <w:vertAlign w:val="superscript"/>
        </w:rPr>
        <w:t>47</w:t>
      </w:r>
      <w:r>
        <w:rPr>
          <w:color w:val="000000"/>
          <w:sz w:val="18"/>
          <w:szCs w:val="18"/>
        </w:rPr>
        <w:tab/>
        <w:t>В. И. Ленин имеет в виду следующие слова Фейербаха:</w:t>
      </w:r>
      <w:r>
        <w:rPr>
          <w:color w:val="000000"/>
          <w:sz w:val="18"/>
          <w:szCs w:val="18"/>
        </w:rPr>
        <w:br/>
        <w:t>«... божество состоит, так сказать, из двух составных частей,</w:t>
      </w:r>
      <w:r>
        <w:rPr>
          <w:color w:val="000000"/>
          <w:sz w:val="18"/>
          <w:szCs w:val="18"/>
        </w:rPr>
        <w:br/>
        <w:t>из которых одна принадлежит фантазии человека, другая —</w:t>
      </w:r>
      <w:r>
        <w:rPr>
          <w:color w:val="000000"/>
          <w:sz w:val="18"/>
          <w:szCs w:val="18"/>
        </w:rPr>
        <w:br/>
        <w:t>природе. Молись! — говорит одна часть, то есть бог, отлич-</w:t>
      </w:r>
      <w:r>
        <w:rPr>
          <w:color w:val="000000"/>
          <w:sz w:val="18"/>
          <w:szCs w:val="18"/>
        </w:rPr>
        <w:br/>
        <w:t>ный от природы; работай! — говорит другая часть, то</w:t>
      </w:r>
      <w:r>
        <w:rPr>
          <w:color w:val="000000"/>
          <w:sz w:val="18"/>
          <w:szCs w:val="18"/>
        </w:rPr>
        <w:br/>
        <w:t>есть бог, не отличающийся от природы, а лишь выражаю-</w:t>
      </w:r>
      <w:r>
        <w:rPr>
          <w:color w:val="000000"/>
          <w:sz w:val="18"/>
          <w:szCs w:val="18"/>
        </w:rPr>
        <w:br/>
        <w:t>щий ее существо; ибо природа — рабочая пчела, боги же —</w:t>
      </w:r>
      <w:r>
        <w:rPr>
          <w:color w:val="000000"/>
          <w:sz w:val="18"/>
          <w:szCs w:val="18"/>
        </w:rPr>
        <w:br/>
        <w:t xml:space="preserve">трутни» (Избранные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1955,</w:t>
      </w:r>
      <w:r>
        <w:rPr>
          <w:color w:val="000000"/>
          <w:sz w:val="18"/>
          <w:szCs w:val="18"/>
        </w:rPr>
        <w:br/>
        <w:t xml:space="preserve">стр. 846). — </w:t>
      </w:r>
      <w:r>
        <w:rPr>
          <w:i/>
          <w:iCs/>
          <w:color w:val="000000"/>
          <w:sz w:val="18"/>
          <w:szCs w:val="18"/>
        </w:rPr>
        <w:t>59.</w:t>
      </w:r>
    </w:p>
    <w:p w:rsidR="00931FC0" w:rsidRDefault="00931FC0" w:rsidP="00931FC0">
      <w:pPr>
        <w:shd w:val="clear" w:color="auto" w:fill="FFFFFF"/>
        <w:tabs>
          <w:tab w:val="left" w:pos="293"/>
        </w:tabs>
        <w:spacing w:before="163" w:line="168" w:lineRule="exact"/>
        <w:ind w:left="293" w:right="43" w:hanging="206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48</w:t>
      </w:r>
      <w:r>
        <w:rPr>
          <w:color w:val="000000"/>
          <w:sz w:val="18"/>
          <w:szCs w:val="18"/>
        </w:rPr>
        <w:tab/>
        <w:t>Имеется в виду приведенная Фейербахом цитата из сочи-</w:t>
      </w:r>
      <w:r>
        <w:rPr>
          <w:color w:val="000000"/>
          <w:sz w:val="18"/>
          <w:szCs w:val="18"/>
        </w:rPr>
        <w:br/>
        <w:t>нения П. Гассенди «</w:t>
      </w:r>
      <w:r>
        <w:rPr>
          <w:color w:val="000000"/>
          <w:sz w:val="18"/>
          <w:szCs w:val="18"/>
          <w:lang w:val="en-US"/>
        </w:rPr>
        <w:t>Exercitationum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paradoxicarum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adversus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Aristoteleos</w:t>
      </w:r>
      <w:r>
        <w:rPr>
          <w:color w:val="000000"/>
          <w:sz w:val="18"/>
          <w:szCs w:val="18"/>
        </w:rPr>
        <w:t>», 1624 («Парадоксальные упражнения против</w:t>
      </w:r>
      <w:r>
        <w:rPr>
          <w:color w:val="000000"/>
          <w:sz w:val="18"/>
          <w:szCs w:val="18"/>
        </w:rPr>
        <w:br/>
        <w:t>Аристотеля») (см. Л. Фейербах. Избранные философские</w:t>
      </w:r>
      <w:r>
        <w:rPr>
          <w:color w:val="000000"/>
          <w:sz w:val="18"/>
          <w:szCs w:val="18"/>
        </w:rPr>
        <w:br/>
        <w:t xml:space="preserve">произведения,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, 1955, стр. 865—866). — </w:t>
      </w:r>
      <w:r>
        <w:rPr>
          <w:i/>
          <w:iCs/>
          <w:color w:val="000000"/>
          <w:sz w:val="18"/>
          <w:szCs w:val="18"/>
        </w:rPr>
        <w:t>63.</w:t>
      </w:r>
    </w:p>
    <w:p w:rsidR="00931FC0" w:rsidRDefault="00931FC0" w:rsidP="00931FC0">
      <w:pPr>
        <w:shd w:val="clear" w:color="auto" w:fill="FFFFFF"/>
        <w:spacing w:before="163" w:line="168" w:lineRule="exact"/>
        <w:ind w:left="278" w:right="53" w:hanging="197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49</w:t>
      </w:r>
      <w:r>
        <w:rPr>
          <w:i/>
          <w:iCs/>
          <w:color w:val="000000"/>
          <w:sz w:val="18"/>
          <w:szCs w:val="18"/>
        </w:rPr>
        <w:t xml:space="preserve"> Антропологический принцип </w:t>
      </w:r>
      <w:r>
        <w:rPr>
          <w:color w:val="000000"/>
          <w:sz w:val="18"/>
          <w:szCs w:val="18"/>
        </w:rPr>
        <w:t>— основное положение фило-</w:t>
      </w:r>
      <w:r>
        <w:rPr>
          <w:color w:val="000000"/>
          <w:sz w:val="18"/>
          <w:szCs w:val="18"/>
        </w:rPr>
        <w:br/>
        <w:t>софии Фейербаха, в соответствии с которым человек рас-</w:t>
      </w:r>
      <w:r>
        <w:rPr>
          <w:color w:val="000000"/>
          <w:sz w:val="18"/>
          <w:szCs w:val="18"/>
        </w:rPr>
        <w:br/>
        <w:t>сматривается как часть природы, как естественное, биоло-</w:t>
      </w:r>
      <w:r>
        <w:rPr>
          <w:color w:val="000000"/>
          <w:sz w:val="18"/>
          <w:szCs w:val="18"/>
        </w:rPr>
        <w:br/>
        <w:t>гическое существо. Антропологический принцип был на-</w:t>
      </w:r>
      <w:r>
        <w:rPr>
          <w:color w:val="000000"/>
          <w:sz w:val="18"/>
          <w:szCs w:val="18"/>
        </w:rPr>
        <w:br/>
        <w:t>правлен против религии и идеализма. Однако, рассматривая</w:t>
      </w:r>
      <w:r>
        <w:rPr>
          <w:color w:val="000000"/>
          <w:sz w:val="18"/>
          <w:szCs w:val="18"/>
        </w:rPr>
        <w:br/>
        <w:t>человека в отрыве от конкретно-исторических обществен-</w:t>
      </w:r>
      <w:r>
        <w:rPr>
          <w:color w:val="000000"/>
          <w:sz w:val="18"/>
          <w:szCs w:val="18"/>
        </w:rPr>
        <w:br/>
        <w:t>ных отношений, антропологический принцип не раскрывает</w:t>
      </w:r>
      <w:r>
        <w:rPr>
          <w:color w:val="000000"/>
          <w:sz w:val="18"/>
          <w:szCs w:val="18"/>
        </w:rPr>
        <w:br/>
        <w:t>его действительную социальную природу и ведет к идеа-</w:t>
      </w:r>
      <w:r>
        <w:rPr>
          <w:color w:val="000000"/>
          <w:sz w:val="18"/>
          <w:szCs w:val="18"/>
        </w:rPr>
        <w:br/>
        <w:t>лизму в понимании законов исторического развития.</w:t>
      </w:r>
      <w:r>
        <w:rPr>
          <w:color w:val="000000"/>
          <w:sz w:val="18"/>
          <w:szCs w:val="18"/>
        </w:rPr>
        <w:br/>
        <w:t>Н. Г. Чернышевский в борьбе против идеализма также</w:t>
      </w:r>
      <w:r>
        <w:rPr>
          <w:color w:val="000000"/>
          <w:sz w:val="18"/>
          <w:szCs w:val="18"/>
        </w:rPr>
        <w:br/>
        <w:t>исходил из антропологического принципа, специально посвя-</w:t>
      </w:r>
      <w:r>
        <w:rPr>
          <w:color w:val="000000"/>
          <w:sz w:val="18"/>
          <w:szCs w:val="18"/>
        </w:rPr>
        <w:br/>
        <w:t>тив этому вопросу работу под названием «Антропологи-</w:t>
      </w:r>
      <w:r>
        <w:rPr>
          <w:color w:val="000000"/>
          <w:sz w:val="18"/>
          <w:szCs w:val="18"/>
        </w:rPr>
        <w:br/>
        <w:t>ческий принцип в философии» (см. Н. Г. Чернышевский,</w:t>
      </w:r>
    </w:p>
    <w:p w:rsidR="00931FC0" w:rsidRDefault="00931FC0" w:rsidP="00931FC0">
      <w:pPr>
        <w:shd w:val="clear" w:color="auto" w:fill="FFFFFF"/>
        <w:spacing w:before="163" w:line="168" w:lineRule="exact"/>
        <w:ind w:left="278" w:right="53" w:hanging="197"/>
        <w:jc w:val="both"/>
        <w:sectPr w:rsidR="00931FC0">
          <w:pgSz w:w="7937" w:h="11906"/>
          <w:pgMar w:top="1440" w:right="1480" w:bottom="360" w:left="10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4992"/>
        </w:tabs>
        <w:ind w:left="2102"/>
      </w:pPr>
      <w:r>
        <w:rPr>
          <w:b/>
          <w:bCs/>
          <w:color w:val="000000"/>
          <w:spacing w:val="-2"/>
          <w:w w:val="80"/>
          <w:sz w:val="16"/>
          <w:szCs w:val="16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hAnsi="Arial"/>
          <w:b/>
          <w:bCs/>
          <w:color w:val="000000"/>
          <w:sz w:val="16"/>
          <w:szCs w:val="16"/>
        </w:rPr>
        <w:t>637</w:t>
      </w:r>
    </w:p>
    <w:p w:rsidR="00931FC0" w:rsidRDefault="00931FC0" w:rsidP="00931FC0">
      <w:pPr>
        <w:shd w:val="clear" w:color="auto" w:fill="FFFFFF"/>
        <w:spacing w:before="250" w:line="163" w:lineRule="exact"/>
        <w:ind w:left="254"/>
      </w:pPr>
      <w:r>
        <w:rPr>
          <w:color w:val="000000"/>
          <w:sz w:val="18"/>
          <w:szCs w:val="18"/>
        </w:rPr>
        <w:t xml:space="preserve">Полное собрание сочинений, т.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>, М., 1950, стр. 222—</w:t>
      </w:r>
      <w:r>
        <w:rPr>
          <w:color w:val="000000"/>
          <w:sz w:val="18"/>
          <w:szCs w:val="18"/>
        </w:rPr>
        <w:br/>
        <w:t xml:space="preserve">295). — </w:t>
      </w:r>
      <w:r>
        <w:rPr>
          <w:i/>
          <w:iCs/>
          <w:color w:val="000000"/>
          <w:sz w:val="18"/>
          <w:szCs w:val="18"/>
        </w:rPr>
        <w:t>64.</w:t>
      </w:r>
    </w:p>
    <w:p w:rsidR="00931FC0" w:rsidRDefault="00931FC0" w:rsidP="00931FC0">
      <w:pPr>
        <w:shd w:val="clear" w:color="auto" w:fill="FFFFFF"/>
        <w:tabs>
          <w:tab w:val="left" w:pos="211"/>
        </w:tabs>
        <w:spacing w:before="168" w:line="168" w:lineRule="exact"/>
        <w:ind w:left="211" w:right="10" w:hanging="211"/>
        <w:jc w:val="both"/>
      </w:pPr>
      <w:r>
        <w:rPr>
          <w:color w:val="000000"/>
          <w:spacing w:val="-5"/>
          <w:sz w:val="18"/>
          <w:szCs w:val="18"/>
          <w:vertAlign w:val="superscript"/>
        </w:rPr>
        <w:t>50</w:t>
      </w:r>
      <w:r>
        <w:rPr>
          <w:color w:val="000000"/>
          <w:sz w:val="18"/>
          <w:szCs w:val="18"/>
        </w:rPr>
        <w:tab/>
        <w:t>В сочинении «</w:t>
      </w:r>
      <w:r>
        <w:rPr>
          <w:color w:val="000000"/>
          <w:sz w:val="18"/>
          <w:szCs w:val="18"/>
          <w:lang w:val="en-US"/>
        </w:rPr>
        <w:t>Theogonie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nach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Quellen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klassischen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hebraischen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christlichen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Altertums</w:t>
      </w:r>
      <w:r>
        <w:rPr>
          <w:color w:val="000000"/>
          <w:sz w:val="18"/>
          <w:szCs w:val="18"/>
        </w:rPr>
        <w:t>», 1857 («Теогония п</w:t>
      </w:r>
      <w:r>
        <w:rPr>
          <w:color w:val="000000"/>
          <w:sz w:val="18"/>
          <w:szCs w:val="18"/>
          <w:lang w:val="en-US"/>
        </w:rPr>
        <w:t>o</w:t>
      </w:r>
      <w:r>
        <w:rPr>
          <w:color w:val="000000"/>
          <w:sz w:val="18"/>
          <w:szCs w:val="18"/>
        </w:rPr>
        <w:br/>
        <w:t>источникам классической, еврейской и христианской древ-</w:t>
      </w:r>
      <w:r>
        <w:rPr>
          <w:color w:val="000000"/>
          <w:sz w:val="18"/>
          <w:szCs w:val="18"/>
        </w:rPr>
        <w:br/>
        <w:t>ности») Л. Фейербах исследует происхождение представле-</w:t>
      </w:r>
      <w:r>
        <w:rPr>
          <w:color w:val="000000"/>
          <w:sz w:val="18"/>
          <w:szCs w:val="18"/>
        </w:rPr>
        <w:br/>
        <w:t xml:space="preserve">ний о боге (греч. —, 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71475" cy="95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2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>— происхождение, или родослов-</w:t>
      </w:r>
      <w:r>
        <w:rPr>
          <w:color w:val="000000"/>
          <w:sz w:val="18"/>
          <w:szCs w:val="18"/>
        </w:rPr>
        <w:br/>
        <w:t>ная, богов). Упомянутые В. И. Лениным параграфы 34 и</w:t>
      </w:r>
      <w:r>
        <w:rPr>
          <w:color w:val="000000"/>
          <w:sz w:val="18"/>
          <w:szCs w:val="18"/>
        </w:rPr>
        <w:br/>
        <w:t>36 озаглавлены: ««Христианское» естествознание» и «Теорети-</w:t>
      </w:r>
      <w:r>
        <w:rPr>
          <w:color w:val="000000"/>
          <w:sz w:val="18"/>
          <w:szCs w:val="18"/>
        </w:rPr>
        <w:br/>
        <w:t xml:space="preserve">ческие основы теизма». — </w:t>
      </w:r>
      <w:r>
        <w:rPr>
          <w:i/>
          <w:iCs/>
          <w:color w:val="000000"/>
          <w:sz w:val="18"/>
          <w:szCs w:val="18"/>
        </w:rPr>
        <w:t>64.</w:t>
      </w:r>
    </w:p>
    <w:p w:rsidR="00931FC0" w:rsidRDefault="00931FC0" w:rsidP="00931FC0">
      <w:pPr>
        <w:shd w:val="clear" w:color="auto" w:fill="FFFFFF"/>
        <w:tabs>
          <w:tab w:val="left" w:pos="211"/>
        </w:tabs>
        <w:spacing w:before="173" w:line="168" w:lineRule="exact"/>
        <w:ind w:left="211" w:right="10" w:hanging="211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51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Конспект книги Л. Фейербаха «</w:t>
      </w:r>
      <w:r>
        <w:rPr>
          <w:i/>
          <w:iCs/>
          <w:color w:val="000000"/>
          <w:sz w:val="18"/>
          <w:szCs w:val="18"/>
          <w:lang w:val="en-US"/>
        </w:rPr>
        <w:t>Darstellung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Entwicklung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und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Kritik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Leibnizschen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Philosophic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(«Изложение, анализ и</w:t>
      </w:r>
      <w:r>
        <w:rPr>
          <w:color w:val="000000"/>
          <w:sz w:val="18"/>
          <w:szCs w:val="18"/>
        </w:rPr>
        <w:br/>
        <w:t>критика философии Лейбница») написан в отдельной тетради,</w:t>
      </w:r>
      <w:r>
        <w:rPr>
          <w:color w:val="000000"/>
          <w:sz w:val="18"/>
          <w:szCs w:val="18"/>
        </w:rPr>
        <w:br/>
        <w:t xml:space="preserve">озаглавленной «Фейербах»; Конспект составлен по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тому</w:t>
      </w:r>
      <w:r>
        <w:rPr>
          <w:color w:val="000000"/>
          <w:sz w:val="18"/>
          <w:szCs w:val="18"/>
        </w:rPr>
        <w:br/>
        <w:t>второго немецкою издания Сочинении Фейербаха. Главное</w:t>
      </w:r>
      <w:r>
        <w:rPr>
          <w:color w:val="000000"/>
          <w:sz w:val="18"/>
          <w:szCs w:val="18"/>
        </w:rPr>
        <w:br/>
        <w:t>внимание уделено здесь изложению Фейербахом философ-</w:t>
      </w:r>
      <w:r>
        <w:rPr>
          <w:color w:val="000000"/>
          <w:sz w:val="18"/>
          <w:szCs w:val="18"/>
        </w:rPr>
        <w:br/>
        <w:t>ской системы Лейбница, рассматривая которую Ленин ука-</w:t>
      </w:r>
      <w:r>
        <w:rPr>
          <w:color w:val="000000"/>
          <w:sz w:val="18"/>
          <w:szCs w:val="18"/>
        </w:rPr>
        <w:br/>
        <w:t>зывает на ее идеалистический характер и вместе с тем</w:t>
      </w:r>
      <w:r>
        <w:rPr>
          <w:color w:val="000000"/>
          <w:sz w:val="18"/>
          <w:szCs w:val="18"/>
        </w:rPr>
        <w:br/>
        <w:t>отмечает глубокие диалектические идеи философа. Сопоста-</w:t>
      </w:r>
      <w:r>
        <w:rPr>
          <w:color w:val="000000"/>
          <w:sz w:val="18"/>
          <w:szCs w:val="18"/>
        </w:rPr>
        <w:br/>
        <w:t>вление начала Конспекта с началом статьи «Карл Маркс»,</w:t>
      </w:r>
      <w:r>
        <w:rPr>
          <w:color w:val="000000"/>
          <w:sz w:val="18"/>
          <w:szCs w:val="18"/>
        </w:rPr>
        <w:br/>
        <w:t>где В. И. Ленин, сравнивая основной текст с добавлениями</w:t>
      </w:r>
      <w:r>
        <w:rPr>
          <w:color w:val="000000"/>
          <w:sz w:val="18"/>
          <w:szCs w:val="18"/>
        </w:rPr>
        <w:br/>
        <w:t>1847 года, говорит об эволюции взглядов Фейербаха,</w:t>
      </w:r>
      <w:r>
        <w:rPr>
          <w:color w:val="000000"/>
          <w:sz w:val="18"/>
          <w:szCs w:val="18"/>
        </w:rPr>
        <w:br/>
        <w:t>дает основание полагать, что он был написан до окончания</w:t>
      </w:r>
      <w:r>
        <w:rPr>
          <w:color w:val="000000"/>
          <w:sz w:val="18"/>
          <w:szCs w:val="18"/>
        </w:rPr>
        <w:br/>
        <w:t>этой статьи, рукопись которой была отправлена из Берна</w:t>
      </w:r>
      <w:r>
        <w:rPr>
          <w:color w:val="000000"/>
          <w:sz w:val="18"/>
          <w:szCs w:val="18"/>
        </w:rPr>
        <w:br/>
        <w:t>в Россию (в редакцию Энциклопедического словаря Гранат)</w:t>
      </w:r>
      <w:r>
        <w:rPr>
          <w:color w:val="000000"/>
          <w:sz w:val="18"/>
          <w:szCs w:val="18"/>
        </w:rPr>
        <w:br/>
        <w:t>4 (17) ноября 1914 года. В настоящем издании Конспект</w:t>
      </w:r>
      <w:r>
        <w:rPr>
          <w:color w:val="000000"/>
          <w:sz w:val="18"/>
          <w:szCs w:val="18"/>
        </w:rPr>
        <w:br/>
        <w:t>книги Фейербаха о философии Лейбница располагается</w:t>
      </w:r>
      <w:r>
        <w:rPr>
          <w:color w:val="000000"/>
          <w:sz w:val="18"/>
          <w:szCs w:val="18"/>
        </w:rPr>
        <w:br/>
        <w:t>перед Конспектом «Науки логики», несмотря на то, что</w:t>
      </w:r>
      <w:r>
        <w:rPr>
          <w:color w:val="000000"/>
          <w:sz w:val="18"/>
          <w:szCs w:val="18"/>
        </w:rPr>
        <w:br/>
        <w:t>начат он был, очевидно, позднее последнего (см. примеча-</w:t>
      </w:r>
      <w:r>
        <w:rPr>
          <w:color w:val="000000"/>
          <w:sz w:val="18"/>
          <w:szCs w:val="18"/>
        </w:rPr>
        <w:br/>
        <w:t>ние 31), для того, чтобы объединить конспекты обоих про-</w:t>
      </w:r>
      <w:r>
        <w:rPr>
          <w:color w:val="000000"/>
          <w:sz w:val="18"/>
          <w:szCs w:val="18"/>
        </w:rPr>
        <w:br/>
        <w:t>изведений Фейербаха и не нарушать последовательность</w:t>
      </w:r>
      <w:r>
        <w:rPr>
          <w:color w:val="000000"/>
          <w:sz w:val="18"/>
          <w:szCs w:val="18"/>
        </w:rPr>
        <w:br/>
        <w:t>конспектов произведений Гегеля.</w:t>
      </w:r>
    </w:p>
    <w:p w:rsidR="00931FC0" w:rsidRDefault="00931FC0" w:rsidP="00931FC0">
      <w:pPr>
        <w:shd w:val="clear" w:color="auto" w:fill="FFFFFF"/>
        <w:spacing w:line="168" w:lineRule="exact"/>
        <w:ind w:left="226" w:right="34" w:firstLine="240"/>
        <w:jc w:val="both"/>
      </w:pPr>
      <w:r>
        <w:rPr>
          <w:color w:val="000000"/>
          <w:sz w:val="18"/>
          <w:szCs w:val="18"/>
        </w:rPr>
        <w:t>Сочинение Фейербаха о философии Лейбница было</w:t>
      </w:r>
      <w:r>
        <w:rPr>
          <w:color w:val="000000"/>
          <w:sz w:val="18"/>
          <w:szCs w:val="18"/>
        </w:rPr>
        <w:br/>
        <w:t>написано в 1836 году, а добавления к нему — в 1847 (первое</w:t>
      </w:r>
      <w:r>
        <w:rPr>
          <w:color w:val="000000"/>
          <w:sz w:val="18"/>
          <w:szCs w:val="18"/>
        </w:rPr>
        <w:br/>
        <w:t>немецкое издание книги вышло в 1837 году, дополненное —</w:t>
      </w:r>
      <w:r>
        <w:rPr>
          <w:color w:val="000000"/>
          <w:sz w:val="18"/>
          <w:szCs w:val="18"/>
        </w:rPr>
        <w:br/>
        <w:t>в 1848, в пятом томе первого издания Сочинений Фейер-</w:t>
      </w:r>
      <w:r>
        <w:rPr>
          <w:color w:val="000000"/>
          <w:sz w:val="18"/>
          <w:szCs w:val="18"/>
        </w:rPr>
        <w:br/>
        <w:t xml:space="preserve">баха). — </w:t>
      </w:r>
      <w:r>
        <w:rPr>
          <w:i/>
          <w:iCs/>
          <w:color w:val="000000"/>
          <w:sz w:val="18"/>
          <w:szCs w:val="18"/>
        </w:rPr>
        <w:t>65.</w:t>
      </w:r>
    </w:p>
    <w:p w:rsidR="00931FC0" w:rsidRDefault="00931FC0" w:rsidP="00931FC0">
      <w:pPr>
        <w:shd w:val="clear" w:color="auto" w:fill="FFFFFF"/>
        <w:tabs>
          <w:tab w:val="left" w:pos="211"/>
        </w:tabs>
        <w:spacing w:before="163" w:line="168" w:lineRule="exact"/>
        <w:ind w:left="211" w:right="38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52</w:t>
      </w:r>
      <w:r>
        <w:rPr>
          <w:color w:val="000000"/>
          <w:sz w:val="18"/>
          <w:szCs w:val="18"/>
        </w:rPr>
        <w:tab/>
        <w:t>В указанном месте Фейербах пишет: «Философия Спинозы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телескоп, </w:t>
      </w:r>
      <w:r>
        <w:rPr>
          <w:color w:val="000000"/>
          <w:sz w:val="18"/>
          <w:szCs w:val="18"/>
        </w:rPr>
        <w:t>делающий доступными для человеческого глаза</w:t>
      </w:r>
      <w:r>
        <w:rPr>
          <w:color w:val="000000"/>
          <w:sz w:val="18"/>
          <w:szCs w:val="18"/>
        </w:rPr>
        <w:br/>
        <w:t>предметы, невидимые в силу их отдаленности; философия</w:t>
      </w:r>
      <w:r>
        <w:rPr>
          <w:color w:val="000000"/>
          <w:sz w:val="18"/>
          <w:szCs w:val="18"/>
        </w:rPr>
        <w:br/>
        <w:t xml:space="preserve">Лейбница — </w:t>
      </w:r>
      <w:r>
        <w:rPr>
          <w:i/>
          <w:iCs/>
          <w:color w:val="000000"/>
          <w:sz w:val="18"/>
          <w:szCs w:val="18"/>
        </w:rPr>
        <w:t xml:space="preserve">микроскоп, </w:t>
      </w:r>
      <w:r>
        <w:rPr>
          <w:color w:val="000000"/>
          <w:sz w:val="18"/>
          <w:szCs w:val="18"/>
        </w:rPr>
        <w:t>делающий видимыми предметы, не-</w:t>
      </w:r>
      <w:r>
        <w:rPr>
          <w:color w:val="000000"/>
          <w:sz w:val="18"/>
          <w:szCs w:val="18"/>
        </w:rPr>
        <w:br/>
        <w:t>заметные в силу их малой величины и тонкости» (</w:t>
      </w:r>
      <w:r>
        <w:rPr>
          <w:color w:val="000000"/>
          <w:sz w:val="18"/>
          <w:szCs w:val="18"/>
          <w:lang w:val="en-US"/>
        </w:rPr>
        <w:t>Samtliche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Werke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Bd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1910, </w:t>
      </w: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t xml:space="preserve">. 34). — </w:t>
      </w:r>
      <w:r>
        <w:rPr>
          <w:i/>
          <w:iCs/>
          <w:color w:val="000000"/>
          <w:sz w:val="18"/>
          <w:szCs w:val="18"/>
        </w:rPr>
        <w:t>67.</w:t>
      </w:r>
    </w:p>
    <w:p w:rsidR="00931FC0" w:rsidRDefault="00931FC0" w:rsidP="00931FC0">
      <w:pPr>
        <w:shd w:val="clear" w:color="auto" w:fill="FFFFFF"/>
        <w:tabs>
          <w:tab w:val="left" w:pos="211"/>
        </w:tabs>
        <w:spacing w:before="163" w:line="168" w:lineRule="exact"/>
        <w:ind w:left="211" w:right="34" w:hanging="211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53</w:t>
      </w:r>
      <w:r>
        <w:rPr>
          <w:color w:val="000000"/>
          <w:sz w:val="18"/>
          <w:szCs w:val="18"/>
        </w:rPr>
        <w:tab/>
        <w:t>В. И. Ленин имеет в виду письмо К. Маркса Ф. Энгельсу от</w:t>
      </w:r>
      <w:r>
        <w:rPr>
          <w:color w:val="000000"/>
          <w:sz w:val="18"/>
          <w:szCs w:val="18"/>
        </w:rPr>
        <w:br/>
        <w:t>10 мая 1870 года, в котором Маркс пишет о своем «прекло-</w:t>
      </w:r>
      <w:r>
        <w:rPr>
          <w:color w:val="000000"/>
          <w:sz w:val="18"/>
          <w:szCs w:val="18"/>
        </w:rPr>
        <w:br/>
        <w:t>нении перед Лейбницем»; это место отмечено в ленинском</w:t>
      </w:r>
    </w:p>
    <w:p w:rsidR="00931FC0" w:rsidRDefault="00931FC0" w:rsidP="00931FC0">
      <w:pPr>
        <w:shd w:val="clear" w:color="auto" w:fill="FFFFFF"/>
        <w:tabs>
          <w:tab w:val="left" w:pos="211"/>
        </w:tabs>
        <w:spacing w:before="163" w:line="168" w:lineRule="exact"/>
        <w:ind w:left="211" w:right="34" w:hanging="211"/>
        <w:jc w:val="both"/>
        <w:sectPr w:rsidR="00931FC0">
          <w:pgSz w:w="7937" w:h="11906"/>
          <w:pgMar w:top="1440" w:right="1406" w:bottom="360" w:left="12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208"/>
        </w:tabs>
      </w:pPr>
      <w:r>
        <w:rPr>
          <w:b/>
          <w:bCs/>
          <w:color w:val="000000"/>
          <w:sz w:val="14"/>
          <w:szCs w:val="14"/>
          <w:lang w:val="en-US"/>
        </w:rPr>
        <w:lastRenderedPageBreak/>
        <w:t>6</w:t>
      </w:r>
      <w:r>
        <w:rPr>
          <w:b/>
          <w:bCs/>
          <w:color w:val="000000"/>
          <w:sz w:val="14"/>
          <w:szCs w:val="14"/>
        </w:rPr>
        <w:t>38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9"/>
          <w:sz w:val="14"/>
          <w:szCs w:val="14"/>
        </w:rPr>
        <w:t>ПРИМЕЧАНИЯ</w:t>
      </w:r>
    </w:p>
    <w:p w:rsidR="00931FC0" w:rsidRDefault="00931FC0" w:rsidP="00931FC0">
      <w:pPr>
        <w:shd w:val="clear" w:color="auto" w:fill="FFFFFF"/>
        <w:spacing w:before="259" w:line="168" w:lineRule="exact"/>
        <w:ind w:left="350"/>
        <w:jc w:val="both"/>
      </w:pPr>
      <w:r>
        <w:rPr>
          <w:color w:val="000000"/>
          <w:sz w:val="18"/>
          <w:szCs w:val="18"/>
        </w:rPr>
        <w:t>Конспекте «Переписки» (см. В. И. Ленин. Конспект «Пе-</w:t>
      </w:r>
      <w:r>
        <w:rPr>
          <w:color w:val="000000"/>
          <w:sz w:val="18"/>
          <w:szCs w:val="18"/>
        </w:rPr>
        <w:br/>
        <w:t>реписки К. Маркса и Ф. Энгельса 1844—1883 гг. », 1959,</w:t>
      </w:r>
      <w:r>
        <w:rPr>
          <w:color w:val="000000"/>
          <w:sz w:val="18"/>
          <w:szCs w:val="18"/>
        </w:rPr>
        <w:br/>
        <w:t xml:space="preserve">стр. 129). — </w:t>
      </w:r>
      <w:r>
        <w:rPr>
          <w:i/>
          <w:iCs/>
          <w:color w:val="000000"/>
          <w:sz w:val="18"/>
          <w:szCs w:val="18"/>
        </w:rPr>
        <w:t>68.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163" w:line="173" w:lineRule="exact"/>
        <w:ind w:left="298" w:right="5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54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Энтелехия </w:t>
      </w:r>
      <w:r>
        <w:rPr>
          <w:color w:val="000000"/>
          <w:sz w:val="18"/>
          <w:szCs w:val="18"/>
        </w:rPr>
        <w:t>— термин идеалистической философии, означаю-</w:t>
      </w:r>
      <w:r>
        <w:rPr>
          <w:color w:val="000000"/>
          <w:sz w:val="18"/>
          <w:szCs w:val="18"/>
        </w:rPr>
        <w:br/>
        <w:t>щий, по Аристотелю, внутренне присущую предмету цель,</w:t>
      </w:r>
      <w:r>
        <w:rPr>
          <w:color w:val="000000"/>
          <w:sz w:val="18"/>
          <w:szCs w:val="18"/>
        </w:rPr>
        <w:br/>
        <w:t>которая посредством своей деятельности из возможной пре-</w:t>
      </w:r>
      <w:r>
        <w:rPr>
          <w:color w:val="000000"/>
          <w:sz w:val="18"/>
          <w:szCs w:val="18"/>
        </w:rPr>
        <w:br/>
        <w:t>вращается в действительную. По Лейбницу, энтелехия —</w:t>
      </w:r>
      <w:r>
        <w:rPr>
          <w:color w:val="000000"/>
          <w:sz w:val="18"/>
          <w:szCs w:val="18"/>
        </w:rPr>
        <w:br/>
        <w:t>стремление монады к реализации потенциально заключен-</w:t>
      </w:r>
      <w:r>
        <w:rPr>
          <w:color w:val="000000"/>
          <w:sz w:val="18"/>
          <w:szCs w:val="18"/>
        </w:rPr>
        <w:br/>
        <w:t xml:space="preserve">ного в ней совершенства. — </w:t>
      </w:r>
      <w:r>
        <w:rPr>
          <w:i/>
          <w:iCs/>
          <w:color w:val="000000"/>
          <w:sz w:val="18"/>
          <w:szCs w:val="18"/>
        </w:rPr>
        <w:t>70.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158" w:line="168" w:lineRule="exact"/>
        <w:ind w:left="298" w:right="19" w:hanging="211"/>
        <w:jc w:val="both"/>
      </w:pPr>
      <w:r>
        <w:rPr>
          <w:color w:val="000000"/>
          <w:spacing w:val="-15"/>
          <w:sz w:val="18"/>
          <w:szCs w:val="18"/>
          <w:vertAlign w:val="superscript"/>
        </w:rPr>
        <w:t>55</w:t>
      </w:r>
      <w:r>
        <w:rPr>
          <w:color w:val="000000"/>
          <w:sz w:val="18"/>
          <w:szCs w:val="18"/>
        </w:rPr>
        <w:tab/>
        <w:t>В. И. Ленин имеет в виду следующее высказывание Фейер-</w:t>
      </w:r>
      <w:r>
        <w:rPr>
          <w:color w:val="000000"/>
          <w:sz w:val="18"/>
          <w:szCs w:val="18"/>
        </w:rPr>
        <w:br/>
        <w:t>баха: «Предустановленная гармония, хотя это его любимое</w:t>
      </w:r>
      <w:r>
        <w:rPr>
          <w:color w:val="000000"/>
          <w:sz w:val="18"/>
          <w:szCs w:val="18"/>
        </w:rPr>
        <w:br/>
        <w:t>детище, — слабая сторона Лейбница... Предустановленная</w:t>
      </w:r>
      <w:r>
        <w:rPr>
          <w:color w:val="000000"/>
          <w:sz w:val="18"/>
          <w:szCs w:val="18"/>
        </w:rPr>
        <w:br/>
        <w:t>гармония, понимаемая в чисто внешнем смысле по отношению</w:t>
      </w:r>
      <w:r>
        <w:rPr>
          <w:color w:val="000000"/>
          <w:sz w:val="18"/>
          <w:szCs w:val="18"/>
        </w:rPr>
        <w:br/>
        <w:t>к монаде, в корне противоречит духу философии Лейбница»</w:t>
      </w:r>
      <w:r>
        <w:rPr>
          <w:color w:val="000000"/>
          <w:sz w:val="18"/>
          <w:szCs w:val="18"/>
        </w:rPr>
        <w:br/>
        <w:t>(</w:t>
      </w:r>
      <w:r>
        <w:rPr>
          <w:color w:val="000000"/>
          <w:sz w:val="18"/>
          <w:szCs w:val="18"/>
          <w:lang w:val="en-US"/>
        </w:rPr>
        <w:t>Samtliche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Werke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Bd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1910, </w:t>
      </w: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t>. 95). Теологическое</w:t>
      </w:r>
      <w:r>
        <w:rPr>
          <w:color w:val="000000"/>
          <w:sz w:val="18"/>
          <w:szCs w:val="18"/>
        </w:rPr>
        <w:br/>
        <w:t>понятие «предустановленной гармонии» Лейбниц вводит для</w:t>
      </w:r>
      <w:r>
        <w:rPr>
          <w:color w:val="000000"/>
          <w:sz w:val="18"/>
          <w:szCs w:val="18"/>
        </w:rPr>
        <w:br/>
        <w:t>того, чтобы объяснить, каким образом монады, каждая из</w:t>
      </w:r>
      <w:r>
        <w:rPr>
          <w:color w:val="000000"/>
          <w:sz w:val="18"/>
          <w:szCs w:val="18"/>
        </w:rPr>
        <w:br/>
        <w:t>которых индивидуальна и следует только закону своего</w:t>
      </w:r>
      <w:r>
        <w:rPr>
          <w:color w:val="000000"/>
          <w:sz w:val="18"/>
          <w:szCs w:val="18"/>
        </w:rPr>
        <w:br/>
        <w:t>внутреннего развития, вместе с тем в каждый данный мо-</w:t>
      </w:r>
      <w:r>
        <w:rPr>
          <w:color w:val="000000"/>
          <w:sz w:val="18"/>
          <w:szCs w:val="18"/>
        </w:rPr>
        <w:br/>
        <w:t>мент времени находятся в точном соответствии, в гармонии</w:t>
      </w:r>
      <w:r>
        <w:rPr>
          <w:color w:val="000000"/>
          <w:sz w:val="18"/>
          <w:szCs w:val="18"/>
        </w:rPr>
        <w:br/>
        <w:t>друг с другом. Это, по мысли Лейбница, объясняется тем,</w:t>
      </w:r>
      <w:r>
        <w:rPr>
          <w:color w:val="000000"/>
          <w:sz w:val="18"/>
          <w:szCs w:val="18"/>
        </w:rPr>
        <w:br/>
        <w:t>что уже при создании монад бог обеспечил их единство,</w:t>
      </w:r>
      <w:r>
        <w:rPr>
          <w:color w:val="000000"/>
          <w:sz w:val="18"/>
          <w:szCs w:val="18"/>
        </w:rPr>
        <w:br/>
        <w:t xml:space="preserve">предустановил их гармонию. — </w:t>
      </w:r>
      <w:r>
        <w:rPr>
          <w:i/>
          <w:iCs/>
          <w:color w:val="000000"/>
          <w:sz w:val="18"/>
          <w:szCs w:val="18"/>
        </w:rPr>
        <w:t>70.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202" w:line="168" w:lineRule="exact"/>
        <w:ind w:left="298" w:right="29" w:hanging="211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56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Окказионализм </w:t>
      </w:r>
      <w:r>
        <w:rPr>
          <w:color w:val="000000"/>
          <w:sz w:val="18"/>
          <w:szCs w:val="18"/>
        </w:rPr>
        <w:t xml:space="preserve">(от лат. </w:t>
      </w:r>
      <w:r>
        <w:rPr>
          <w:color w:val="000000"/>
          <w:sz w:val="18"/>
          <w:szCs w:val="18"/>
          <w:lang w:val="en-US"/>
        </w:rPr>
        <w:t>occasio</w:t>
      </w:r>
      <w:r>
        <w:rPr>
          <w:color w:val="000000"/>
          <w:sz w:val="18"/>
          <w:szCs w:val="18"/>
        </w:rPr>
        <w:t xml:space="preserve"> — случай) — религиозно-иде-</w:t>
      </w:r>
      <w:r>
        <w:rPr>
          <w:color w:val="000000"/>
          <w:sz w:val="18"/>
          <w:szCs w:val="18"/>
        </w:rPr>
        <w:br/>
        <w:t xml:space="preserve">алистическое течение в философии </w:t>
      </w:r>
      <w:r>
        <w:rPr>
          <w:color w:val="000000"/>
          <w:sz w:val="18"/>
          <w:szCs w:val="18"/>
          <w:lang w:val="en-US"/>
        </w:rPr>
        <w:t>XVII</w:t>
      </w:r>
      <w:r>
        <w:rPr>
          <w:color w:val="000000"/>
          <w:sz w:val="18"/>
          <w:szCs w:val="18"/>
        </w:rPr>
        <w:t xml:space="preserve"> в., в основе кото-</w:t>
      </w:r>
      <w:r>
        <w:rPr>
          <w:color w:val="000000"/>
          <w:sz w:val="18"/>
          <w:szCs w:val="18"/>
        </w:rPr>
        <w:br/>
        <w:t>рого лежит выдвинутая Р. Декартом идея дуализма души и</w:t>
      </w:r>
      <w:r>
        <w:rPr>
          <w:color w:val="000000"/>
          <w:sz w:val="18"/>
          <w:szCs w:val="18"/>
        </w:rPr>
        <w:br/>
        <w:t>тела. Окказионалисты доказывали, что душа и тело являются</w:t>
      </w:r>
      <w:r>
        <w:rPr>
          <w:color w:val="000000"/>
          <w:sz w:val="18"/>
          <w:szCs w:val="18"/>
        </w:rPr>
        <w:br/>
        <w:t>особыми, самостоятельными сущностями, что все действия</w:t>
      </w:r>
      <w:r>
        <w:rPr>
          <w:color w:val="000000"/>
          <w:sz w:val="18"/>
          <w:szCs w:val="18"/>
        </w:rPr>
        <w:br/>
        <w:t>(как физические, так и психические) и взаимосвязь между</w:t>
      </w:r>
      <w:r>
        <w:rPr>
          <w:color w:val="000000"/>
          <w:sz w:val="18"/>
          <w:szCs w:val="18"/>
        </w:rPr>
        <w:br/>
        <w:t>ними осуществляются богом, что человек полностью зависит</w:t>
      </w:r>
      <w:r>
        <w:rPr>
          <w:color w:val="000000"/>
          <w:sz w:val="18"/>
          <w:szCs w:val="18"/>
        </w:rPr>
        <w:br/>
        <w:t>от «божьего промысла» и т. п. Главными представителями</w:t>
      </w:r>
      <w:r>
        <w:rPr>
          <w:color w:val="000000"/>
          <w:sz w:val="18"/>
          <w:szCs w:val="18"/>
        </w:rPr>
        <w:br/>
        <w:t>окказионализма были И. Клауберг, А. Гейлинкс, Н. Маль-</w:t>
      </w:r>
      <w:r>
        <w:rPr>
          <w:color w:val="000000"/>
          <w:sz w:val="18"/>
          <w:szCs w:val="18"/>
        </w:rPr>
        <w:br/>
        <w:t xml:space="preserve">бранш. — </w:t>
      </w:r>
      <w:r>
        <w:rPr>
          <w:i/>
          <w:iCs/>
          <w:color w:val="000000"/>
          <w:sz w:val="18"/>
          <w:szCs w:val="18"/>
        </w:rPr>
        <w:t>71.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202" w:line="168" w:lineRule="exact"/>
        <w:ind w:left="298" w:right="48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57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«Теодицея» </w:t>
      </w:r>
      <w:r>
        <w:rPr>
          <w:color w:val="000000"/>
          <w:sz w:val="18"/>
          <w:szCs w:val="18"/>
        </w:rPr>
        <w:t>(«оправдание бога») — сокращенное название</w:t>
      </w:r>
      <w:r>
        <w:rPr>
          <w:color w:val="000000"/>
          <w:sz w:val="18"/>
          <w:szCs w:val="18"/>
        </w:rPr>
        <w:br/>
        <w:t>книги Лейбница «</w:t>
      </w:r>
      <w:r>
        <w:rPr>
          <w:color w:val="000000"/>
          <w:sz w:val="18"/>
          <w:szCs w:val="18"/>
          <w:lang w:val="en-US"/>
        </w:rPr>
        <w:t>Essais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Theodicee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bonte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Dieu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liberte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homme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origine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mal</w:t>
      </w:r>
      <w:r>
        <w:rPr>
          <w:color w:val="000000"/>
          <w:sz w:val="18"/>
          <w:szCs w:val="18"/>
        </w:rPr>
        <w:t>», 1710 («Опыты теоди-</w:t>
      </w:r>
      <w:r>
        <w:rPr>
          <w:color w:val="000000"/>
          <w:sz w:val="18"/>
          <w:szCs w:val="18"/>
        </w:rPr>
        <w:br/>
        <w:t>цеи о благости бога, свободе человека и происхождении зла»);</w:t>
      </w:r>
      <w:r>
        <w:rPr>
          <w:color w:val="000000"/>
          <w:sz w:val="18"/>
          <w:szCs w:val="18"/>
        </w:rPr>
        <w:br/>
        <w:t>русский перевод книги был издан в 1887—1892 годах.</w:t>
      </w:r>
    </w:p>
    <w:p w:rsidR="00931FC0" w:rsidRDefault="00931FC0" w:rsidP="00931FC0">
      <w:pPr>
        <w:shd w:val="clear" w:color="auto" w:fill="FFFFFF"/>
        <w:spacing w:before="86" w:line="168" w:lineRule="exact"/>
        <w:ind w:left="293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Онтологический довод за бытие бога </w:t>
      </w:r>
      <w:r>
        <w:rPr>
          <w:color w:val="000000"/>
          <w:sz w:val="18"/>
          <w:szCs w:val="18"/>
        </w:rPr>
        <w:t>(онтологическое дока-</w:t>
      </w:r>
      <w:r>
        <w:rPr>
          <w:color w:val="000000"/>
          <w:sz w:val="18"/>
          <w:szCs w:val="18"/>
        </w:rPr>
        <w:br/>
        <w:t>зательство бытия бога) — одна из наиболее распространен-</w:t>
      </w:r>
      <w:r>
        <w:rPr>
          <w:color w:val="000000"/>
          <w:sz w:val="18"/>
          <w:szCs w:val="18"/>
        </w:rPr>
        <w:br/>
        <w:t>ных в теологии попыток логически доказать существование</w:t>
      </w:r>
      <w:r>
        <w:rPr>
          <w:color w:val="000000"/>
          <w:sz w:val="18"/>
          <w:szCs w:val="18"/>
        </w:rPr>
        <w:br/>
        <w:t>бога и тем самым рационально обосновать веру в него;</w:t>
      </w:r>
      <w:r>
        <w:rPr>
          <w:color w:val="000000"/>
          <w:sz w:val="18"/>
          <w:szCs w:val="18"/>
        </w:rPr>
        <w:br/>
        <w:t>впервые выдвинуто одним из «отцов церкви» Августином</w:t>
      </w:r>
      <w:r>
        <w:rPr>
          <w:color w:val="000000"/>
          <w:sz w:val="18"/>
          <w:szCs w:val="18"/>
        </w:rPr>
        <w:br/>
        <w:t>«Блаженным» (354—430) и развито средневековым теологом-</w:t>
      </w:r>
      <w:r>
        <w:rPr>
          <w:color w:val="000000"/>
          <w:sz w:val="18"/>
          <w:szCs w:val="18"/>
        </w:rPr>
        <w:br/>
        <w:t>схоластом Ансельмом Кентерберийским (1033—1109). '«Это</w:t>
      </w:r>
    </w:p>
    <w:p w:rsidR="00931FC0" w:rsidRDefault="00931FC0" w:rsidP="00931FC0">
      <w:pPr>
        <w:shd w:val="clear" w:color="auto" w:fill="FFFFFF"/>
        <w:spacing w:before="86" w:line="168" w:lineRule="exact"/>
        <w:ind w:left="293" w:right="29" w:firstLine="245"/>
        <w:jc w:val="both"/>
        <w:sectPr w:rsidR="00931FC0">
          <w:pgSz w:w="7937" w:h="11906"/>
          <w:pgMar w:top="1440" w:right="1482" w:bottom="360" w:left="108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4982"/>
        </w:tabs>
        <w:ind w:left="2093"/>
      </w:pPr>
      <w:r>
        <w:rPr>
          <w:smallCaps/>
          <w:color w:val="000000"/>
          <w:spacing w:val="-5"/>
          <w:sz w:val="18"/>
          <w:szCs w:val="18"/>
        </w:rPr>
        <w:lastRenderedPageBreak/>
        <w:t>примечания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3"/>
          <w:sz w:val="18"/>
          <w:szCs w:val="18"/>
        </w:rPr>
        <w:t>639</w:t>
      </w:r>
    </w:p>
    <w:p w:rsidR="00931FC0" w:rsidRDefault="00931FC0" w:rsidP="00931FC0">
      <w:pPr>
        <w:shd w:val="clear" w:color="auto" w:fill="FFFFFF"/>
        <w:spacing w:before="245" w:line="168" w:lineRule="exact"/>
        <w:ind w:left="226"/>
        <w:jc w:val="both"/>
      </w:pPr>
      <w:r>
        <w:rPr>
          <w:color w:val="000000"/>
          <w:sz w:val="18"/>
          <w:szCs w:val="18"/>
        </w:rPr>
        <w:t>доказательство, — писал Ф. Энгельс, — гласит: «Когда мы</w:t>
      </w:r>
      <w:r>
        <w:rPr>
          <w:color w:val="000000"/>
          <w:sz w:val="18"/>
          <w:szCs w:val="18"/>
        </w:rPr>
        <w:br/>
        <w:t>мыслим бога, то мы мыслим его как совокупность всех</w:t>
      </w:r>
      <w:r>
        <w:rPr>
          <w:color w:val="000000"/>
          <w:sz w:val="18"/>
          <w:szCs w:val="18"/>
        </w:rPr>
        <w:br/>
        <w:t>совершенств. Но к этой совокупности всех совершенств</w:t>
      </w:r>
      <w:r>
        <w:rPr>
          <w:color w:val="000000"/>
          <w:sz w:val="18"/>
          <w:szCs w:val="18"/>
        </w:rPr>
        <w:br/>
        <w:t>принадлежит прежде всего существование, ибо существо,</w:t>
      </w:r>
      <w:r>
        <w:rPr>
          <w:color w:val="000000"/>
          <w:sz w:val="18"/>
          <w:szCs w:val="18"/>
        </w:rPr>
        <w:br/>
        <w:t>не имеющее существования, по необходимости несовершенно.</w:t>
      </w:r>
      <w:r>
        <w:rPr>
          <w:color w:val="000000"/>
          <w:sz w:val="18"/>
          <w:szCs w:val="18"/>
        </w:rPr>
        <w:br/>
        <w:t>Следовательно, в число совершенств бога мы должны вклю-</w:t>
      </w:r>
      <w:r>
        <w:rPr>
          <w:color w:val="000000"/>
          <w:sz w:val="18"/>
          <w:szCs w:val="18"/>
        </w:rPr>
        <w:br/>
        <w:t>чить и существование. Следовательно, бог должен существо-</w:t>
      </w:r>
      <w:r>
        <w:rPr>
          <w:color w:val="000000"/>
          <w:sz w:val="18"/>
          <w:szCs w:val="18"/>
        </w:rPr>
        <w:br/>
        <w:t>вать»» (К. Маркс и Ф. Энгельс. Сочинения, 2 изд., т. 20,</w:t>
      </w:r>
      <w:r>
        <w:rPr>
          <w:color w:val="000000"/>
          <w:sz w:val="18"/>
          <w:szCs w:val="18"/>
        </w:rPr>
        <w:br/>
        <w:t>стр. 42). С критикой онтологического доказательства высту-</w:t>
      </w:r>
      <w:r>
        <w:rPr>
          <w:color w:val="000000"/>
          <w:sz w:val="18"/>
          <w:szCs w:val="18"/>
        </w:rPr>
        <w:br/>
        <w:t>пал ряд философов как в средние века, так и в новое время</w:t>
      </w:r>
      <w:r>
        <w:rPr>
          <w:color w:val="000000"/>
          <w:sz w:val="18"/>
          <w:szCs w:val="18"/>
        </w:rPr>
        <w:br/>
        <w:t>(в том числе Дж. Локк, Вольтер и другие). Материалистиче-</w:t>
      </w:r>
      <w:r>
        <w:rPr>
          <w:color w:val="000000"/>
          <w:sz w:val="18"/>
          <w:szCs w:val="18"/>
        </w:rPr>
        <w:br/>
        <w:t>ская философия окончательно опровергла как онтологиче-</w:t>
      </w:r>
      <w:r>
        <w:rPr>
          <w:color w:val="000000"/>
          <w:sz w:val="18"/>
          <w:szCs w:val="18"/>
        </w:rPr>
        <w:br/>
        <w:t>ское, так и другие доказательства бытия бога, которые,</w:t>
      </w:r>
      <w:r>
        <w:rPr>
          <w:color w:val="000000"/>
          <w:sz w:val="18"/>
          <w:szCs w:val="18"/>
        </w:rPr>
        <w:br/>
        <w:t>по словам Маркса, «представляют собой не что иное, как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пустые тавтологии» </w:t>
      </w:r>
      <w:r>
        <w:rPr>
          <w:color w:val="000000"/>
          <w:sz w:val="18"/>
          <w:szCs w:val="18"/>
        </w:rPr>
        <w:t>(К. Маркс и Ф. Энгельс. Из ранних</w:t>
      </w:r>
      <w:r>
        <w:rPr>
          <w:color w:val="000000"/>
          <w:sz w:val="18"/>
          <w:szCs w:val="18"/>
        </w:rPr>
        <w:br/>
        <w:t xml:space="preserve">произведений. 1956, стр. 97). — </w:t>
      </w:r>
      <w:r>
        <w:rPr>
          <w:i/>
          <w:iCs/>
          <w:color w:val="000000"/>
          <w:sz w:val="18"/>
          <w:szCs w:val="18"/>
        </w:rPr>
        <w:t>71.</w:t>
      </w:r>
    </w:p>
    <w:p w:rsidR="00931FC0" w:rsidRDefault="00931FC0" w:rsidP="00931FC0">
      <w:pPr>
        <w:shd w:val="clear" w:color="auto" w:fill="FFFFFF"/>
        <w:spacing w:before="158" w:line="168" w:lineRule="exact"/>
        <w:ind w:left="216" w:right="24" w:hanging="125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58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Сочинение Лейбница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Nouveaux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essais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sur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Ventendement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humain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1764 («Новые опыты о человеческом разуме»)</w:t>
      </w:r>
      <w:r>
        <w:rPr>
          <w:color w:val="000000"/>
          <w:sz w:val="18"/>
          <w:szCs w:val="18"/>
        </w:rPr>
        <w:br/>
        <w:t>направлено против книги Дж. Локка «</w:t>
      </w:r>
      <w:r>
        <w:rPr>
          <w:color w:val="000000"/>
          <w:sz w:val="18"/>
          <w:szCs w:val="18"/>
          <w:lang w:val="en-US"/>
        </w:rPr>
        <w:t>An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Essay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concerning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Human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Understanding</w:t>
      </w:r>
      <w:r>
        <w:rPr>
          <w:color w:val="000000"/>
          <w:sz w:val="18"/>
          <w:szCs w:val="18"/>
        </w:rPr>
        <w:t>», 1690 («Опыт о человеческом разуме»),</w:t>
      </w:r>
      <w:r>
        <w:rPr>
          <w:color w:val="000000"/>
          <w:sz w:val="18"/>
          <w:szCs w:val="18"/>
        </w:rPr>
        <w:br/>
        <w:t>в котором была развита сенсуалистическая теория познания.</w:t>
      </w:r>
      <w:r>
        <w:rPr>
          <w:color w:val="000000"/>
          <w:sz w:val="18"/>
          <w:szCs w:val="18"/>
        </w:rPr>
        <w:br/>
        <w:t>К основному тезису сенсуализма: «</w:t>
      </w:r>
      <w:r>
        <w:rPr>
          <w:color w:val="000000"/>
          <w:sz w:val="18"/>
          <w:szCs w:val="18"/>
          <w:lang w:val="en-US"/>
        </w:rPr>
        <w:t>nihil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est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intellectu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quod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fuerit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sensu</w:t>
      </w:r>
      <w:r>
        <w:rPr>
          <w:color w:val="000000"/>
          <w:sz w:val="18"/>
          <w:szCs w:val="18"/>
        </w:rPr>
        <w:t>» («нет ничего в интеллекте, чего</w:t>
      </w:r>
      <w:r>
        <w:rPr>
          <w:color w:val="000000"/>
          <w:sz w:val="18"/>
          <w:szCs w:val="18"/>
        </w:rPr>
        <w:br/>
        <w:t>бы прежде не было в чувстве») Лейбниц, защищавший ра-</w:t>
      </w:r>
      <w:r>
        <w:rPr>
          <w:color w:val="000000"/>
          <w:sz w:val="18"/>
          <w:szCs w:val="18"/>
        </w:rPr>
        <w:br/>
        <w:t>ционализм, добавлял: «</w:t>
      </w:r>
      <w:r>
        <w:rPr>
          <w:color w:val="000000"/>
          <w:sz w:val="18"/>
          <w:szCs w:val="18"/>
          <w:lang w:val="en-US"/>
        </w:rPr>
        <w:t>nisi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intellectus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ipse</w:t>
      </w:r>
      <w:r>
        <w:rPr>
          <w:color w:val="000000"/>
          <w:sz w:val="18"/>
          <w:szCs w:val="18"/>
        </w:rPr>
        <w:t>» («кроме самого</w:t>
      </w:r>
      <w:r>
        <w:rPr>
          <w:color w:val="000000"/>
          <w:sz w:val="18"/>
          <w:szCs w:val="18"/>
        </w:rPr>
        <w:br/>
        <w:t xml:space="preserve">интеллекта»). — </w:t>
      </w:r>
      <w:r>
        <w:rPr>
          <w:i/>
          <w:iCs/>
          <w:color w:val="000000"/>
          <w:sz w:val="18"/>
          <w:szCs w:val="18"/>
        </w:rPr>
        <w:t>71.</w:t>
      </w:r>
    </w:p>
    <w:p w:rsidR="00931FC0" w:rsidRDefault="00931FC0" w:rsidP="00931FC0">
      <w:pPr>
        <w:shd w:val="clear" w:color="auto" w:fill="FFFFFF"/>
        <w:spacing w:before="168" w:line="168" w:lineRule="exact"/>
        <w:ind w:left="211" w:right="43" w:hanging="211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59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признание Кантом необходимыми,</w:t>
      </w:r>
      <w:r>
        <w:rPr>
          <w:color w:val="000000"/>
          <w:sz w:val="18"/>
          <w:szCs w:val="18"/>
        </w:rPr>
        <w:br/>
        <w:t>безусловными, истинными лишь априорных, независимых от</w:t>
      </w:r>
      <w:r>
        <w:rPr>
          <w:color w:val="000000"/>
          <w:sz w:val="18"/>
          <w:szCs w:val="18"/>
        </w:rPr>
        <w:br/>
        <w:t>опыта знаний, что является одним из основных положений</w:t>
      </w:r>
      <w:r>
        <w:rPr>
          <w:color w:val="000000"/>
          <w:sz w:val="18"/>
          <w:szCs w:val="18"/>
        </w:rPr>
        <w:br/>
        <w:t>идеалистической теории познания Канта. Ниже Ленип отме-</w:t>
      </w:r>
      <w:r>
        <w:rPr>
          <w:color w:val="000000"/>
          <w:sz w:val="18"/>
          <w:szCs w:val="18"/>
        </w:rPr>
        <w:br/>
        <w:t>чает сравнение Фейербахом основных сочинений Лейбница</w:t>
      </w:r>
      <w:r>
        <w:rPr>
          <w:color w:val="000000"/>
          <w:sz w:val="18"/>
          <w:szCs w:val="18"/>
        </w:rPr>
        <w:br/>
        <w:t xml:space="preserve">и Канта (см. настоящий том, стр. 72). — </w:t>
      </w:r>
      <w:r>
        <w:rPr>
          <w:i/>
          <w:iCs/>
          <w:color w:val="000000"/>
          <w:sz w:val="18"/>
          <w:szCs w:val="18"/>
        </w:rPr>
        <w:t>71.</w:t>
      </w:r>
    </w:p>
    <w:p w:rsidR="00931FC0" w:rsidRDefault="00931FC0" w:rsidP="00931FC0">
      <w:pPr>
        <w:shd w:val="clear" w:color="auto" w:fill="FFFFFF"/>
        <w:spacing w:before="163" w:line="173" w:lineRule="exact"/>
        <w:ind w:left="216" w:right="48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60</w:t>
      </w:r>
      <w:r>
        <w:rPr>
          <w:color w:val="000000"/>
          <w:spacing w:val="-1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Имеется в виду произведение немецкого философа-карте-</w:t>
      </w:r>
      <w:r>
        <w:rPr>
          <w:color w:val="000000"/>
          <w:sz w:val="18"/>
          <w:szCs w:val="18"/>
        </w:rPr>
        <w:br/>
        <w:t>зианца И. Клауберга «</w:t>
      </w:r>
      <w:r>
        <w:rPr>
          <w:color w:val="000000"/>
          <w:sz w:val="18"/>
          <w:szCs w:val="18"/>
          <w:lang w:val="en-US"/>
        </w:rPr>
        <w:t>Defensio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Cartesiana</w:t>
      </w:r>
      <w:r>
        <w:rPr>
          <w:color w:val="000000"/>
          <w:sz w:val="18"/>
          <w:szCs w:val="18"/>
        </w:rPr>
        <w:t>», 1652 («Защита</w:t>
      </w:r>
      <w:r>
        <w:rPr>
          <w:color w:val="000000"/>
          <w:sz w:val="18"/>
          <w:szCs w:val="18"/>
        </w:rPr>
        <w:br/>
        <w:t xml:space="preserve">картезианства»). — </w:t>
      </w:r>
      <w:r>
        <w:rPr>
          <w:i/>
          <w:iCs/>
          <w:color w:val="000000"/>
          <w:sz w:val="18"/>
          <w:szCs w:val="18"/>
        </w:rPr>
        <w:t>72.</w:t>
      </w:r>
    </w:p>
    <w:p w:rsidR="00931FC0" w:rsidRDefault="00931FC0" w:rsidP="00931FC0">
      <w:pPr>
        <w:shd w:val="clear" w:color="auto" w:fill="FFFFFF"/>
        <w:spacing w:before="158" w:line="168" w:lineRule="exact"/>
        <w:ind w:left="206" w:right="48" w:hanging="206"/>
        <w:jc w:val="both"/>
      </w:pPr>
      <w:r>
        <w:rPr>
          <w:color w:val="000000"/>
          <w:spacing w:val="-15"/>
          <w:sz w:val="18"/>
          <w:szCs w:val="18"/>
          <w:vertAlign w:val="superscript"/>
        </w:rPr>
        <w:t>61</w:t>
      </w:r>
      <w:r>
        <w:rPr>
          <w:color w:val="000000"/>
          <w:spacing w:val="-15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Диссертация Фейербаха «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Ratione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una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universall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infinita</w:t>
      </w:r>
      <w:r>
        <w:rPr>
          <w:i/>
          <w:iCs/>
          <w:color w:val="000000"/>
          <w:sz w:val="18"/>
          <w:szCs w:val="18"/>
        </w:rPr>
        <w:t>»,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представленная в 1828 году для получения права чтения</w:t>
      </w:r>
      <w:r>
        <w:rPr>
          <w:color w:val="000000"/>
          <w:sz w:val="18"/>
          <w:szCs w:val="18"/>
        </w:rPr>
        <w:br/>
        <w:t>лекций в Эрлангенском университете, была напечатана в пере-</w:t>
      </w:r>
      <w:r>
        <w:rPr>
          <w:color w:val="000000"/>
          <w:sz w:val="18"/>
          <w:szCs w:val="18"/>
        </w:rPr>
        <w:br/>
        <w:t>воде на немецкий язык под названием: «</w:t>
      </w:r>
      <w:r>
        <w:rPr>
          <w:color w:val="000000"/>
          <w:sz w:val="18"/>
          <w:szCs w:val="18"/>
          <w:lang w:val="en-US"/>
        </w:rPr>
        <w:t>Uber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Vernunft</w:t>
      </w:r>
      <w:r>
        <w:rPr>
          <w:color w:val="000000"/>
          <w:sz w:val="18"/>
          <w:szCs w:val="18"/>
        </w:rPr>
        <w:t>;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ihre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Einheit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Allgemeinheit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Unbegrenztheit</w:t>
      </w:r>
      <w:r>
        <w:rPr>
          <w:color w:val="000000"/>
          <w:sz w:val="18"/>
          <w:szCs w:val="18"/>
        </w:rPr>
        <w:t>» («О разуме;</w:t>
      </w:r>
      <w:r>
        <w:rPr>
          <w:color w:val="000000"/>
          <w:sz w:val="18"/>
          <w:szCs w:val="18"/>
        </w:rPr>
        <w:br/>
        <w:t xml:space="preserve">его единстве, всеобщности, безграничности») в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томе вто-</w:t>
      </w:r>
      <w:r>
        <w:rPr>
          <w:color w:val="000000"/>
          <w:sz w:val="18"/>
          <w:szCs w:val="18"/>
        </w:rPr>
        <w:br/>
        <w:t xml:space="preserve">рого издания Сочинений Фейербаха. — </w:t>
      </w:r>
      <w:r>
        <w:rPr>
          <w:i/>
          <w:iCs/>
          <w:color w:val="000000"/>
          <w:sz w:val="18"/>
          <w:szCs w:val="18"/>
        </w:rPr>
        <w:t>76.</w:t>
      </w:r>
    </w:p>
    <w:p w:rsidR="00931FC0" w:rsidRDefault="00931FC0" w:rsidP="00931FC0">
      <w:pPr>
        <w:shd w:val="clear" w:color="auto" w:fill="FFFFFF"/>
        <w:spacing w:before="158" w:line="168" w:lineRule="exact"/>
        <w:ind w:left="211" w:right="53" w:hanging="211"/>
        <w:jc w:val="both"/>
      </w:pPr>
      <w:r>
        <w:rPr>
          <w:color w:val="000000"/>
          <w:spacing w:val="-5"/>
          <w:sz w:val="18"/>
          <w:szCs w:val="18"/>
          <w:vertAlign w:val="superscript"/>
        </w:rPr>
        <w:t>62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произведение Фейербаха «Спиноза</w:t>
      </w:r>
      <w:r>
        <w:rPr>
          <w:color w:val="000000"/>
          <w:sz w:val="18"/>
          <w:szCs w:val="18"/>
        </w:rPr>
        <w:br/>
        <w:t xml:space="preserve">и Гербарт» (1836), напечатанное в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томе второго издания</w:t>
      </w:r>
      <w:r>
        <w:rPr>
          <w:color w:val="000000"/>
          <w:sz w:val="18"/>
          <w:szCs w:val="18"/>
        </w:rPr>
        <w:br/>
        <w:t xml:space="preserve">Сочинений Фейербаха. — </w:t>
      </w:r>
      <w:r>
        <w:rPr>
          <w:i/>
          <w:iCs/>
          <w:color w:val="000000"/>
          <w:sz w:val="18"/>
          <w:szCs w:val="18"/>
        </w:rPr>
        <w:t>76,</w:t>
      </w:r>
    </w:p>
    <w:p w:rsidR="00931FC0" w:rsidRDefault="00931FC0" w:rsidP="00931FC0">
      <w:pPr>
        <w:shd w:val="clear" w:color="auto" w:fill="FFFFFF"/>
        <w:spacing w:before="158" w:line="168" w:lineRule="exact"/>
        <w:ind w:left="211" w:right="53" w:hanging="211"/>
        <w:jc w:val="both"/>
        <w:sectPr w:rsidR="00931FC0">
          <w:pgSz w:w="7937" w:h="11906"/>
          <w:pgMar w:top="1440" w:right="1216" w:bottom="360" w:left="14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0"/>
        </w:tabs>
      </w:pPr>
      <w:r>
        <w:rPr>
          <w:b/>
          <w:bCs/>
          <w:color w:val="000000"/>
          <w:sz w:val="14"/>
          <w:szCs w:val="14"/>
        </w:rPr>
        <w:lastRenderedPageBreak/>
        <w:t>640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rFonts w:ascii="Arial" w:hAnsi="Arial"/>
          <w:b/>
          <w:bCs/>
          <w:color w:val="000000"/>
          <w:sz w:val="14"/>
          <w:szCs w:val="14"/>
        </w:rPr>
        <w:t>П</w:t>
      </w:r>
      <w:r>
        <w:rPr>
          <w:rFonts w:ascii="Arial" w:hAnsi="Arial"/>
          <w:b/>
          <w:bCs/>
          <w:color w:val="000000"/>
          <w:spacing w:val="-7"/>
          <w:sz w:val="14"/>
          <w:szCs w:val="14"/>
        </w:rPr>
        <w:t>РИМЕЧАНИЯ</w:t>
      </w:r>
    </w:p>
    <w:p w:rsidR="00931FC0" w:rsidRDefault="00931FC0" w:rsidP="00931FC0">
      <w:pPr>
        <w:shd w:val="clear" w:color="auto" w:fill="FFFFFF"/>
        <w:spacing w:before="264" w:line="168" w:lineRule="exact"/>
        <w:ind w:left="398" w:hanging="221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63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Имеется в виду написанное в 1843 году письмо </w:t>
      </w:r>
      <w:r>
        <w:rPr>
          <w:color w:val="000000"/>
          <w:sz w:val="18"/>
          <w:szCs w:val="18"/>
          <w:lang w:val="en-US"/>
        </w:rPr>
        <w:t>JI</w:t>
      </w:r>
      <w:r>
        <w:rPr>
          <w:color w:val="000000"/>
          <w:sz w:val="18"/>
          <w:szCs w:val="18"/>
        </w:rPr>
        <w:t>. Фейербаха</w:t>
      </w:r>
      <w:r>
        <w:rPr>
          <w:color w:val="000000"/>
          <w:sz w:val="18"/>
          <w:szCs w:val="18"/>
        </w:rPr>
        <w:br/>
        <w:t>К. Марксу, в котором подвергается критике философия</w:t>
      </w:r>
      <w:r>
        <w:rPr>
          <w:color w:val="000000"/>
          <w:sz w:val="18"/>
          <w:szCs w:val="18"/>
        </w:rPr>
        <w:br/>
        <w:t xml:space="preserve">Шеллинга (см. </w:t>
      </w:r>
      <w:r>
        <w:rPr>
          <w:color w:val="000000"/>
          <w:sz w:val="18"/>
          <w:szCs w:val="18"/>
          <w:lang w:val="en-US"/>
        </w:rPr>
        <w:t>L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Feuerbach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Samtliche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Werke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Bd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1910, </w:t>
      </w: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t>. 434—440). Письмо Фейербаха написано в ответ на</w:t>
      </w:r>
      <w:r>
        <w:rPr>
          <w:color w:val="000000"/>
          <w:sz w:val="18"/>
          <w:szCs w:val="18"/>
        </w:rPr>
        <w:br/>
        <w:t>письмо Маркса к нему от 3 октября 1843 года (см. К. Маркс</w:t>
      </w:r>
      <w:r>
        <w:rPr>
          <w:color w:val="000000"/>
          <w:sz w:val="18"/>
          <w:szCs w:val="18"/>
        </w:rPr>
        <w:br/>
        <w:t xml:space="preserve">и Ф. Энгельс. Сочинения, 2 изд., т. 27, стр. 375—377). — </w:t>
      </w:r>
      <w:r>
        <w:rPr>
          <w:i/>
          <w:iCs/>
          <w:color w:val="000000"/>
          <w:sz w:val="18"/>
          <w:szCs w:val="18"/>
        </w:rPr>
        <w:t>76.</w:t>
      </w:r>
    </w:p>
    <w:p w:rsidR="00931FC0" w:rsidRDefault="00931FC0" w:rsidP="00931FC0">
      <w:pPr>
        <w:shd w:val="clear" w:color="auto" w:fill="FFFFFF"/>
        <w:spacing w:before="173" w:line="168" w:lineRule="exact"/>
        <w:ind w:left="360" w:right="10" w:hanging="21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64</w:t>
      </w:r>
      <w:r>
        <w:rPr>
          <w:color w:val="000000"/>
          <w:spacing w:val="-1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Конспект книги Гегеля «Наука логики» </w:t>
      </w:r>
      <w:r>
        <w:rPr>
          <w:color w:val="000000"/>
          <w:sz w:val="18"/>
          <w:szCs w:val="18"/>
        </w:rPr>
        <w:t>записан в трех</w:t>
      </w:r>
      <w:r>
        <w:rPr>
          <w:color w:val="000000"/>
          <w:sz w:val="18"/>
          <w:szCs w:val="18"/>
        </w:rPr>
        <w:br/>
        <w:t>тетрадях, имеющих общую нумерацию страниц 1—115 и</w:t>
      </w:r>
      <w:r>
        <w:rPr>
          <w:color w:val="000000"/>
          <w:sz w:val="18"/>
          <w:szCs w:val="18"/>
        </w:rPr>
        <w:br/>
        <w:t>озаглавленных, соответственно,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»,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.</w:t>
      </w:r>
      <w:r>
        <w:rPr>
          <w:color w:val="000000"/>
          <w:sz w:val="18"/>
          <w:szCs w:val="18"/>
        </w:rPr>
        <w:br/>
        <w:t xml:space="preserve">Логика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» и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». На обложке первой тет-</w:t>
      </w:r>
      <w:r>
        <w:rPr>
          <w:color w:val="000000"/>
          <w:sz w:val="18"/>
          <w:szCs w:val="18"/>
        </w:rPr>
        <w:br/>
        <w:t>ради Лениным написан также общий заголовок всей серии:</w:t>
      </w:r>
      <w:r>
        <w:rPr>
          <w:color w:val="000000"/>
          <w:sz w:val="18"/>
          <w:szCs w:val="18"/>
        </w:rPr>
        <w:br/>
        <w:t>«Тетрадки по философии. Гегель, Фейербах и разное», а</w:t>
      </w:r>
      <w:r>
        <w:rPr>
          <w:color w:val="000000"/>
          <w:sz w:val="18"/>
          <w:szCs w:val="18"/>
        </w:rPr>
        <w:br/>
        <w:t>на внутренней стороне обложки записано содержание томов</w:t>
      </w:r>
      <w:r>
        <w:rPr>
          <w:color w:val="000000"/>
          <w:sz w:val="18"/>
          <w:szCs w:val="18"/>
        </w:rPr>
        <w:br/>
        <w:t>Сочинений Гегеля (см. настоящий том, стр. 78); первые</w:t>
      </w:r>
      <w:r>
        <w:rPr>
          <w:color w:val="000000"/>
          <w:sz w:val="18"/>
          <w:szCs w:val="18"/>
        </w:rPr>
        <w:br/>
        <w:t>четыре страницы рукописи написаны на вклеенных в те-</w:t>
      </w:r>
      <w:r>
        <w:rPr>
          <w:color w:val="000000"/>
          <w:sz w:val="18"/>
          <w:szCs w:val="18"/>
        </w:rPr>
        <w:br/>
        <w:t>традь листках в клетку, меньшего формата, чем сама тетрадь,</w:t>
      </w:r>
      <w:r>
        <w:rPr>
          <w:color w:val="000000"/>
          <w:sz w:val="18"/>
          <w:szCs w:val="18"/>
        </w:rPr>
        <w:br/>
        <w:t>и аналогичных тому, на котором записано содержание то-</w:t>
      </w:r>
      <w:r>
        <w:rPr>
          <w:color w:val="000000"/>
          <w:sz w:val="18"/>
          <w:szCs w:val="18"/>
        </w:rPr>
        <w:br/>
        <w:t>мов Сочинений Фейербаха и Гегеля (см. стр. 346); это</w:t>
      </w:r>
      <w:r>
        <w:rPr>
          <w:color w:val="000000"/>
          <w:sz w:val="18"/>
          <w:szCs w:val="18"/>
        </w:rPr>
        <w:br/>
        <w:t>свидетельствует о том, что тетрадь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» была</w:t>
      </w:r>
      <w:r>
        <w:rPr>
          <w:color w:val="000000"/>
          <w:sz w:val="18"/>
          <w:szCs w:val="18"/>
        </w:rPr>
        <w:br/>
        <w:t>начата раньше других «Тетрадок по философии» 1914—</w:t>
      </w:r>
      <w:r>
        <w:rPr>
          <w:color w:val="000000"/>
          <w:sz w:val="18"/>
          <w:szCs w:val="18"/>
        </w:rPr>
        <w:br/>
        <w:t>1915 годов (см. примечание 31). На обложке второй тетради</w:t>
      </w:r>
      <w:r>
        <w:rPr>
          <w:color w:val="000000"/>
          <w:sz w:val="18"/>
          <w:szCs w:val="18"/>
        </w:rPr>
        <w:br/>
        <w:t>помечено: «</w:t>
      </w:r>
      <w:r>
        <w:rPr>
          <w:color w:val="000000"/>
          <w:sz w:val="18"/>
          <w:szCs w:val="18"/>
          <w:lang w:val="en-US"/>
        </w:rPr>
        <w:t>NB</w:t>
      </w:r>
      <w:r>
        <w:rPr>
          <w:color w:val="000000"/>
          <w:sz w:val="18"/>
          <w:szCs w:val="18"/>
        </w:rPr>
        <w:t xml:space="preserve"> стр. </w:t>
      </w:r>
      <w:r>
        <w:rPr>
          <w:i/>
          <w:iCs/>
          <w:color w:val="000000"/>
          <w:sz w:val="18"/>
          <w:szCs w:val="18"/>
        </w:rPr>
        <w:t xml:space="preserve">7 6» </w:t>
      </w:r>
      <w:r>
        <w:rPr>
          <w:color w:val="000000"/>
          <w:sz w:val="18"/>
          <w:szCs w:val="18"/>
        </w:rPr>
        <w:t>(на этой странице начинается кон-</w:t>
      </w:r>
      <w:r>
        <w:rPr>
          <w:color w:val="000000"/>
          <w:sz w:val="18"/>
          <w:szCs w:val="18"/>
        </w:rPr>
        <w:br/>
        <w:t>спект третьего раздела «Учения</w: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</w:rPr>
        <w:t xml:space="preserve"> о понятии» — «Идея» —</w:t>
      </w:r>
      <w:r>
        <w:rPr>
          <w:color w:val="000000"/>
          <w:sz w:val="18"/>
          <w:szCs w:val="18"/>
        </w:rPr>
        <w:br/>
        <w:t>см. настоящий том, стр. 174). В конце страницы 111-ой (3-я</w:t>
      </w:r>
      <w:r>
        <w:rPr>
          <w:color w:val="000000"/>
          <w:sz w:val="18"/>
          <w:szCs w:val="18"/>
        </w:rPr>
        <w:br/>
        <w:t>тетрадь) указана дата окончания работы Ленина над Кон-</w:t>
      </w:r>
      <w:r>
        <w:rPr>
          <w:color w:val="000000"/>
          <w:sz w:val="18"/>
          <w:szCs w:val="18"/>
        </w:rPr>
        <w:br/>
        <w:t xml:space="preserve">спектом: «Конец «Логики». 17. </w:t>
      </w:r>
      <w:r>
        <w:rPr>
          <w:color w:val="000000"/>
          <w:sz w:val="18"/>
          <w:szCs w:val="18"/>
          <w:lang w:val="en-US"/>
        </w:rPr>
        <w:t>XII</w:t>
      </w:r>
      <w:r>
        <w:rPr>
          <w:color w:val="000000"/>
          <w:sz w:val="18"/>
          <w:szCs w:val="18"/>
        </w:rPr>
        <w:t>. 1914». После 115 стра-</w:t>
      </w:r>
      <w:r>
        <w:rPr>
          <w:color w:val="000000"/>
          <w:sz w:val="18"/>
          <w:szCs w:val="18"/>
        </w:rPr>
        <w:br/>
        <w:t>ницы, на которой кончается Конспект, следуют чистые</w:t>
      </w:r>
      <w:r>
        <w:rPr>
          <w:color w:val="000000"/>
          <w:sz w:val="18"/>
          <w:szCs w:val="18"/>
        </w:rPr>
        <w:br/>
        <w:t>листы, а на последних двух страницах тетради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. Ло-</w:t>
      </w:r>
      <w:r>
        <w:rPr>
          <w:color w:val="000000"/>
          <w:sz w:val="18"/>
          <w:szCs w:val="18"/>
        </w:rPr>
        <w:br/>
        <w:t xml:space="preserve">гика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» написаны заметки «К новейшей литературе о</w:t>
      </w:r>
      <w:r>
        <w:rPr>
          <w:color w:val="000000"/>
          <w:sz w:val="18"/>
          <w:szCs w:val="18"/>
        </w:rPr>
        <w:br/>
        <w:t>Гегеле» (см. стр. 347—350). Параллельно с «Наукой логики»</w:t>
      </w:r>
      <w:r>
        <w:rPr>
          <w:color w:val="000000"/>
          <w:sz w:val="18"/>
          <w:szCs w:val="18"/>
        </w:rPr>
        <w:br/>
        <w:t>Ленин конспектирует ряд разделов первой части «Энцикло-</w:t>
      </w:r>
      <w:r>
        <w:rPr>
          <w:color w:val="000000"/>
          <w:sz w:val="18"/>
          <w:szCs w:val="18"/>
        </w:rPr>
        <w:br/>
        <w:t>педии философских наук».</w:t>
      </w:r>
    </w:p>
    <w:p w:rsidR="00931FC0" w:rsidRDefault="00931FC0" w:rsidP="00931FC0">
      <w:pPr>
        <w:shd w:val="clear" w:color="auto" w:fill="FFFFFF"/>
        <w:spacing w:line="168" w:lineRule="exact"/>
        <w:ind w:left="350" w:right="43" w:firstLine="245"/>
        <w:jc w:val="both"/>
      </w:pPr>
      <w:r>
        <w:rPr>
          <w:color w:val="000000"/>
          <w:sz w:val="18"/>
          <w:szCs w:val="18"/>
        </w:rPr>
        <w:t>Конспект главного произведения Гегеля занимает цеп-</w:t>
      </w:r>
      <w:r>
        <w:rPr>
          <w:color w:val="000000"/>
          <w:sz w:val="18"/>
          <w:szCs w:val="18"/>
        </w:rPr>
        <w:br/>
        <w:t>тральное место среди ленинских философских конспектов</w:t>
      </w:r>
      <w:r>
        <w:rPr>
          <w:color w:val="000000"/>
          <w:sz w:val="18"/>
          <w:szCs w:val="18"/>
        </w:rPr>
        <w:br/>
        <w:t>1914—1915 годов. В нем Ленин раскрывает идеализм и</w:t>
      </w:r>
      <w:r>
        <w:rPr>
          <w:color w:val="000000"/>
          <w:sz w:val="18"/>
          <w:szCs w:val="18"/>
        </w:rPr>
        <w:br/>
        <w:t>историческую ограниченность гегелевской логики, показы-</w:t>
      </w:r>
      <w:r>
        <w:rPr>
          <w:color w:val="000000"/>
          <w:sz w:val="18"/>
          <w:szCs w:val="18"/>
        </w:rPr>
        <w:br/>
        <w:t>вая вместе с тем, что в мистической форме Гегель прослежи-</w:t>
      </w:r>
      <w:r>
        <w:rPr>
          <w:color w:val="000000"/>
          <w:sz w:val="18"/>
          <w:szCs w:val="18"/>
        </w:rPr>
        <w:br/>
        <w:t>вает «отражение в движении понятий движения объектив-</w:t>
      </w:r>
      <w:r>
        <w:rPr>
          <w:color w:val="000000"/>
          <w:sz w:val="18"/>
          <w:szCs w:val="18"/>
        </w:rPr>
        <w:br/>
        <w:t>ного мира» (стр. 160). Ленин рассматривает все основные</w:t>
      </w:r>
      <w:r>
        <w:rPr>
          <w:color w:val="000000"/>
          <w:sz w:val="18"/>
          <w:szCs w:val="18"/>
        </w:rPr>
        <w:br/>
        <w:t>законы, категории, элементы диалектики, их связь с прак-</w:t>
      </w:r>
      <w:r>
        <w:rPr>
          <w:color w:val="000000"/>
          <w:sz w:val="18"/>
          <w:szCs w:val="18"/>
        </w:rPr>
        <w:br/>
        <w:t>тикой, соотношение диалектики, логики и теории познания,</w:t>
      </w:r>
      <w:r>
        <w:rPr>
          <w:color w:val="000000"/>
          <w:sz w:val="18"/>
          <w:szCs w:val="18"/>
        </w:rPr>
        <w:br/>
        <w:t>диалектический характер развития философии, естество-</w:t>
      </w:r>
      <w:r>
        <w:rPr>
          <w:color w:val="000000"/>
          <w:sz w:val="18"/>
          <w:szCs w:val="18"/>
        </w:rPr>
        <w:br/>
        <w:t>знания, техники. В Конспекте содержится важнейший ле-</w:t>
      </w:r>
      <w:r>
        <w:rPr>
          <w:color w:val="000000"/>
          <w:sz w:val="18"/>
          <w:szCs w:val="18"/>
        </w:rPr>
        <w:br/>
        <w:t>нинский фрагмент об элементах диалектики (см. стр. 202—</w:t>
      </w:r>
      <w:r>
        <w:rPr>
          <w:color w:val="000000"/>
          <w:sz w:val="18"/>
          <w:szCs w:val="18"/>
        </w:rPr>
        <w:br/>
        <w:t xml:space="preserve">203). — </w:t>
      </w:r>
      <w:r>
        <w:rPr>
          <w:i/>
          <w:iCs/>
          <w:color w:val="000000"/>
          <w:sz w:val="18"/>
          <w:szCs w:val="18"/>
        </w:rPr>
        <w:t>77.</w:t>
      </w:r>
    </w:p>
    <w:p w:rsidR="00931FC0" w:rsidRDefault="00931FC0" w:rsidP="00931FC0">
      <w:pPr>
        <w:shd w:val="clear" w:color="auto" w:fill="FFFFFF"/>
        <w:spacing w:before="163" w:line="168" w:lineRule="exact"/>
        <w:ind w:left="355" w:right="58" w:hanging="221"/>
        <w:jc w:val="both"/>
      </w:pPr>
      <w:r>
        <w:rPr>
          <w:color w:val="000000"/>
          <w:spacing w:val="-6"/>
          <w:sz w:val="18"/>
          <w:szCs w:val="18"/>
          <w:vertAlign w:val="superscript"/>
        </w:rPr>
        <w:t>65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Имеется в виду первое немецкое издание Сочинений Гегеля;</w:t>
      </w:r>
      <w:r>
        <w:rPr>
          <w:color w:val="000000"/>
          <w:sz w:val="18"/>
          <w:szCs w:val="18"/>
        </w:rPr>
        <w:br/>
        <w:t>1—18 тома вышли в 1832—1845 годах, 19 (дополнительный)</w:t>
      </w:r>
      <w:r>
        <w:rPr>
          <w:color w:val="000000"/>
          <w:sz w:val="18"/>
          <w:szCs w:val="18"/>
        </w:rPr>
        <w:br/>
        <w:t>том в двух частях вышел в 1887 году. В. И. Ленин выписал</w:t>
      </w:r>
    </w:p>
    <w:p w:rsidR="00931FC0" w:rsidRDefault="00931FC0" w:rsidP="00931FC0">
      <w:pPr>
        <w:shd w:val="clear" w:color="auto" w:fill="FFFFFF"/>
        <w:spacing w:before="163" w:line="168" w:lineRule="exact"/>
        <w:ind w:left="355" w:right="58" w:hanging="221"/>
        <w:jc w:val="both"/>
        <w:sectPr w:rsidR="00931FC0">
          <w:pgSz w:w="7937" w:h="11906"/>
          <w:pgMar w:top="1440" w:right="1449" w:bottom="360" w:left="114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06"/>
        </w:tabs>
        <w:ind w:left="2122"/>
      </w:pPr>
      <w:r>
        <w:rPr>
          <w:smallCaps/>
          <w:color w:val="000000"/>
          <w:spacing w:val="-6"/>
          <w:sz w:val="18"/>
          <w:szCs w:val="18"/>
        </w:rPr>
        <w:lastRenderedPageBreak/>
        <w:t>примечания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11"/>
          <w:sz w:val="18"/>
          <w:szCs w:val="18"/>
        </w:rPr>
        <w:t>641</w:t>
      </w:r>
    </w:p>
    <w:p w:rsidR="00931FC0" w:rsidRDefault="00931FC0" w:rsidP="00931FC0">
      <w:pPr>
        <w:shd w:val="clear" w:color="auto" w:fill="FFFFFF"/>
        <w:spacing w:before="245" w:line="168" w:lineRule="exact"/>
        <w:ind w:left="254"/>
        <w:jc w:val="both"/>
      </w:pPr>
      <w:r>
        <w:rPr>
          <w:color w:val="000000"/>
          <w:sz w:val="18"/>
          <w:szCs w:val="18"/>
        </w:rPr>
        <w:t>содержание этих томов на обложке тетради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(см. настоящий том, стр. 78); на русском языке вышло</w:t>
      </w:r>
      <w:r>
        <w:rPr>
          <w:color w:val="000000"/>
          <w:sz w:val="18"/>
          <w:szCs w:val="18"/>
        </w:rPr>
        <w:br/>
        <w:t xml:space="preserve">14 томов Сочинений Гегеля (тт.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XIV</w:t>
      </w:r>
      <w:r>
        <w:rPr>
          <w:color w:val="000000"/>
          <w:sz w:val="18"/>
          <w:szCs w:val="18"/>
        </w:rPr>
        <w:t xml:space="preserve">, 1929—1959). — </w:t>
      </w:r>
      <w:r>
        <w:rPr>
          <w:i/>
          <w:iCs/>
          <w:color w:val="000000"/>
          <w:sz w:val="18"/>
          <w:szCs w:val="18"/>
        </w:rPr>
        <w:t>79.</w:t>
      </w:r>
    </w:p>
    <w:p w:rsidR="00931FC0" w:rsidRDefault="00931FC0" w:rsidP="00931FC0">
      <w:pPr>
        <w:shd w:val="clear" w:color="auto" w:fill="FFFFFF"/>
        <w:spacing w:before="154" w:line="168" w:lineRule="exact"/>
        <w:ind w:left="226" w:right="5" w:hanging="206"/>
        <w:jc w:val="both"/>
      </w:pPr>
      <w:r>
        <w:rPr>
          <w:color w:val="000000"/>
          <w:sz w:val="18"/>
          <w:szCs w:val="18"/>
          <w:vertAlign w:val="superscript"/>
        </w:rPr>
        <w:t>66</w:t>
      </w:r>
      <w:r>
        <w:rPr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«Наука логики» </w:t>
      </w:r>
      <w:r>
        <w:rPr>
          <w:color w:val="000000"/>
          <w:sz w:val="18"/>
          <w:szCs w:val="18"/>
        </w:rPr>
        <w:t>(«</w:t>
      </w:r>
      <w:r>
        <w:rPr>
          <w:color w:val="000000"/>
          <w:sz w:val="18"/>
          <w:szCs w:val="18"/>
          <w:lang w:val="en-US"/>
        </w:rPr>
        <w:t>Wissenschaft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Logik</w:t>
      </w:r>
      <w:r>
        <w:rPr>
          <w:color w:val="000000"/>
          <w:sz w:val="18"/>
          <w:szCs w:val="18"/>
        </w:rPr>
        <w:t>») — главное сочи-</w:t>
      </w:r>
      <w:r>
        <w:rPr>
          <w:color w:val="000000"/>
          <w:sz w:val="18"/>
          <w:szCs w:val="18"/>
        </w:rPr>
        <w:br/>
        <w:t>нение Гегеля. На основе идеалистического принципа то-</w:t>
      </w:r>
      <w:r>
        <w:rPr>
          <w:color w:val="000000"/>
          <w:sz w:val="18"/>
          <w:szCs w:val="18"/>
        </w:rPr>
        <w:br/>
        <w:t>ждества бытия и мышления в нем исследуются логические</w:t>
      </w:r>
      <w:r>
        <w:rPr>
          <w:color w:val="000000"/>
          <w:sz w:val="18"/>
          <w:szCs w:val="18"/>
        </w:rPr>
        <w:br/>
        <w:t>категории как моменты абсолютной идеи, в которой Гегель</w:t>
      </w:r>
      <w:r>
        <w:rPr>
          <w:color w:val="000000"/>
          <w:sz w:val="18"/>
          <w:szCs w:val="18"/>
        </w:rPr>
        <w:br/>
        <w:t>видел сущность действительности. В «Науке логики» си-</w:t>
      </w:r>
      <w:r>
        <w:rPr>
          <w:color w:val="000000"/>
          <w:sz w:val="18"/>
          <w:szCs w:val="18"/>
        </w:rPr>
        <w:br/>
        <w:t>стематически — в виде саморазвития понятий — изложена</w:t>
      </w:r>
      <w:r>
        <w:rPr>
          <w:color w:val="000000"/>
          <w:sz w:val="18"/>
          <w:szCs w:val="18"/>
        </w:rPr>
        <w:br/>
        <w:t>идеалистическая диалектика Гегеля. Сочинение состоит из</w:t>
      </w:r>
      <w:r>
        <w:rPr>
          <w:color w:val="000000"/>
          <w:sz w:val="18"/>
          <w:szCs w:val="18"/>
        </w:rPr>
        <w:br/>
        <w:t>трех книг: первая («Учение о бытии») была издана в начале</w:t>
      </w:r>
      <w:r>
        <w:rPr>
          <w:color w:val="000000"/>
          <w:sz w:val="18"/>
          <w:szCs w:val="18"/>
        </w:rPr>
        <w:br/>
        <w:t>1812, вторая («Учение о сущности») — в 1813, третья («Уче-</w:t>
      </w:r>
      <w:r>
        <w:rPr>
          <w:color w:val="000000"/>
          <w:sz w:val="18"/>
          <w:szCs w:val="18"/>
        </w:rPr>
        <w:br/>
        <w:t>ние о понятии») — в 1816 году в Нюрнберге. В 1831 году</w:t>
      </w:r>
      <w:r>
        <w:rPr>
          <w:color w:val="000000"/>
          <w:sz w:val="18"/>
          <w:szCs w:val="18"/>
        </w:rPr>
        <w:br/>
        <w:t>Гегель приступил к подготовке нового издания, но успел</w:t>
      </w:r>
      <w:r>
        <w:rPr>
          <w:color w:val="000000"/>
          <w:sz w:val="18"/>
          <w:szCs w:val="18"/>
        </w:rPr>
        <w:br/>
        <w:t>переработать лишь первую книгу и написать предисловие</w:t>
      </w:r>
      <w:r>
        <w:rPr>
          <w:color w:val="000000"/>
          <w:sz w:val="18"/>
          <w:szCs w:val="18"/>
        </w:rPr>
        <w:br/>
        <w:t>ко второму изданию (датировано 7 ноября 1831 года). На рус-</w:t>
      </w:r>
      <w:r>
        <w:rPr>
          <w:color w:val="000000"/>
          <w:sz w:val="18"/>
          <w:szCs w:val="18"/>
        </w:rPr>
        <w:br/>
        <w:t>ском языке «Наука логики» впервые была издана в 1916 году;</w:t>
      </w:r>
      <w:r>
        <w:rPr>
          <w:color w:val="000000"/>
          <w:sz w:val="18"/>
          <w:szCs w:val="18"/>
        </w:rPr>
        <w:br/>
        <w:t xml:space="preserve">для Сочинений Гегеля (тт.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, 1937—1939) был осуще-</w:t>
      </w:r>
      <w:r>
        <w:rPr>
          <w:color w:val="000000"/>
          <w:sz w:val="18"/>
          <w:szCs w:val="18"/>
        </w:rPr>
        <w:br/>
        <w:t xml:space="preserve">ствлен новый перевод. — </w:t>
      </w:r>
      <w:r>
        <w:rPr>
          <w:i/>
          <w:iCs/>
          <w:color w:val="000000"/>
          <w:sz w:val="18"/>
          <w:szCs w:val="18"/>
        </w:rPr>
        <w:t>79.</w:t>
      </w:r>
    </w:p>
    <w:p w:rsidR="00931FC0" w:rsidRDefault="00931FC0" w:rsidP="00931FC0">
      <w:pPr>
        <w:shd w:val="clear" w:color="auto" w:fill="FFFFFF"/>
        <w:spacing w:before="173" w:line="168" w:lineRule="exact"/>
        <w:ind w:left="230" w:right="38" w:hanging="226"/>
        <w:jc w:val="both"/>
      </w:pPr>
      <w:r>
        <w:rPr>
          <w:color w:val="000000"/>
          <w:sz w:val="18"/>
          <w:szCs w:val="18"/>
          <w:vertAlign w:val="superscript"/>
        </w:rPr>
        <w:t>67</w:t>
      </w:r>
      <w:r>
        <w:rPr>
          <w:color w:val="000000"/>
          <w:sz w:val="18"/>
          <w:szCs w:val="18"/>
        </w:rPr>
        <w:t xml:space="preserve"> См. Аристотель. Метафизика, книга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глава 1 (М. —Л,,</w:t>
      </w:r>
      <w:r>
        <w:rPr>
          <w:color w:val="000000"/>
          <w:sz w:val="18"/>
          <w:szCs w:val="18"/>
        </w:rPr>
        <w:br/>
        <w:t xml:space="preserve">1934, стр. 20). — </w:t>
      </w:r>
      <w:r>
        <w:rPr>
          <w:i/>
          <w:iCs/>
          <w:color w:val="000000"/>
          <w:sz w:val="18"/>
          <w:szCs w:val="18"/>
        </w:rPr>
        <w:t>82.</w:t>
      </w:r>
    </w:p>
    <w:p w:rsidR="00931FC0" w:rsidRDefault="00931FC0" w:rsidP="00931FC0">
      <w:pPr>
        <w:shd w:val="clear" w:color="auto" w:fill="FFFFFF"/>
        <w:spacing w:before="168" w:line="168" w:lineRule="exact"/>
        <w:ind w:left="206" w:right="19" w:hanging="206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68</w:t>
      </w:r>
      <w:r>
        <w:rPr>
          <w:color w:val="000000"/>
          <w:spacing w:val="-1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«Парменид» </w:t>
      </w:r>
      <w:r>
        <w:rPr>
          <w:color w:val="000000"/>
          <w:sz w:val="18"/>
          <w:szCs w:val="18"/>
        </w:rPr>
        <w:t>— диалог Платона, названный по имени глав-</w:t>
      </w:r>
      <w:r>
        <w:rPr>
          <w:color w:val="000000"/>
          <w:sz w:val="18"/>
          <w:szCs w:val="18"/>
        </w:rPr>
        <w:br/>
        <w:t>ного представителя элейской школы (см. примечание 110).</w:t>
      </w:r>
      <w:r>
        <w:rPr>
          <w:color w:val="000000"/>
          <w:sz w:val="18"/>
          <w:szCs w:val="18"/>
        </w:rPr>
        <w:br/>
        <w:t>В диалоге развита идеалистическая диалектика, которую Пла-</w:t>
      </w:r>
      <w:r>
        <w:rPr>
          <w:color w:val="000000"/>
          <w:sz w:val="18"/>
          <w:szCs w:val="18"/>
        </w:rPr>
        <w:br/>
        <w:t>тон применяет здесь к своему учению об идеях. В «Лекциях</w:t>
      </w:r>
      <w:r>
        <w:rPr>
          <w:color w:val="000000"/>
          <w:sz w:val="18"/>
          <w:szCs w:val="18"/>
        </w:rPr>
        <w:br/>
        <w:t>по истории философии» (это место отмечено В. И. Лениным —</w:t>
      </w:r>
      <w:r>
        <w:rPr>
          <w:color w:val="000000"/>
          <w:sz w:val="18"/>
          <w:szCs w:val="18"/>
        </w:rPr>
        <w:br/>
        <w:t>см. настоящий том, стр. 278) Гегель, называя диалог</w:t>
      </w:r>
      <w:r>
        <w:rPr>
          <w:color w:val="000000"/>
          <w:sz w:val="18"/>
          <w:szCs w:val="18"/>
        </w:rPr>
        <w:br/>
        <w:t>«знаменитейшим шедевром платоновской диалектики», вме-</w:t>
      </w:r>
      <w:r>
        <w:rPr>
          <w:color w:val="000000"/>
          <w:sz w:val="18"/>
          <w:szCs w:val="18"/>
        </w:rPr>
        <w:br/>
        <w:t>сте с тем отмечает, что в «Пармениде» диалектика Платона</w:t>
      </w:r>
      <w:r>
        <w:rPr>
          <w:color w:val="000000"/>
          <w:sz w:val="18"/>
          <w:szCs w:val="18"/>
        </w:rPr>
        <w:br/>
        <w:t>носит еще скорее отрицательный, чем положительный</w:t>
      </w:r>
      <w:r>
        <w:rPr>
          <w:color w:val="000000"/>
          <w:sz w:val="18"/>
          <w:szCs w:val="18"/>
        </w:rPr>
        <w:br/>
        <w:t>характер, поскольку, говоря о противоречиях, философ</w:t>
      </w:r>
      <w:r>
        <w:rPr>
          <w:color w:val="000000"/>
          <w:sz w:val="18"/>
          <w:szCs w:val="18"/>
        </w:rPr>
        <w:br/>
        <w:t>недостаточно подчеркивает их единство. Русский перевод</w:t>
      </w:r>
      <w:r>
        <w:rPr>
          <w:color w:val="000000"/>
          <w:sz w:val="18"/>
          <w:szCs w:val="18"/>
        </w:rPr>
        <w:br/>
        <w:t>диалога см. в книге: Платон. Полное собрание творений,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Л., 1929, стр. 15-89. — </w:t>
      </w:r>
      <w:r>
        <w:rPr>
          <w:i/>
          <w:iCs/>
          <w:color w:val="000000"/>
          <w:sz w:val="18"/>
          <w:szCs w:val="18"/>
        </w:rPr>
        <w:t>89.</w:t>
      </w:r>
    </w:p>
    <w:p w:rsidR="00931FC0" w:rsidRDefault="00931FC0" w:rsidP="00931FC0">
      <w:pPr>
        <w:shd w:val="clear" w:color="auto" w:fill="FFFFFF"/>
        <w:spacing w:before="163" w:line="168" w:lineRule="exact"/>
        <w:ind w:left="211" w:right="24" w:hanging="211"/>
        <w:jc w:val="both"/>
      </w:pPr>
      <w:r>
        <w:rPr>
          <w:color w:val="000000"/>
          <w:sz w:val="18"/>
          <w:szCs w:val="18"/>
          <w:vertAlign w:val="superscript"/>
        </w:rPr>
        <w:t>69</w:t>
      </w:r>
      <w:r>
        <w:rPr>
          <w:color w:val="000000"/>
          <w:sz w:val="18"/>
          <w:szCs w:val="18"/>
        </w:rPr>
        <w:t xml:space="preserve"> Имеется в виду известное высказывание Канта: «Я должен</w:t>
      </w:r>
      <w:r>
        <w:rPr>
          <w:color w:val="000000"/>
          <w:sz w:val="18"/>
          <w:szCs w:val="18"/>
        </w:rPr>
        <w:br/>
        <w:t xml:space="preserve">был ограничить область </w:t>
      </w:r>
      <w:r>
        <w:rPr>
          <w:i/>
          <w:iCs/>
          <w:color w:val="000000"/>
          <w:sz w:val="18"/>
          <w:szCs w:val="18"/>
        </w:rPr>
        <w:t xml:space="preserve">знания, </w:t>
      </w:r>
      <w:r>
        <w:rPr>
          <w:color w:val="000000"/>
          <w:sz w:val="18"/>
          <w:szCs w:val="18"/>
        </w:rPr>
        <w:t>чтобы дать место вере»</w:t>
      </w:r>
      <w:r>
        <w:rPr>
          <w:color w:val="000000"/>
          <w:sz w:val="18"/>
          <w:szCs w:val="18"/>
        </w:rPr>
        <w:br/>
        <w:t>(П. Кант. «Критика чистого разума», Пг., 1915, стр. 18).</w:t>
      </w:r>
      <w:r>
        <w:rPr>
          <w:color w:val="000000"/>
          <w:sz w:val="18"/>
          <w:szCs w:val="18"/>
        </w:rPr>
        <w:br/>
        <w:t>Эта формула выражает противоречивость системы Канта,</w:t>
      </w:r>
      <w:r>
        <w:rPr>
          <w:color w:val="000000"/>
          <w:sz w:val="18"/>
          <w:szCs w:val="18"/>
        </w:rPr>
        <w:br/>
        <w:t>его стремление «примирить» непримиримое: веру и знание,</w:t>
      </w:r>
      <w:r>
        <w:rPr>
          <w:color w:val="000000"/>
          <w:sz w:val="18"/>
          <w:szCs w:val="18"/>
        </w:rPr>
        <w:br/>
        <w:t>науку и религию. В. И. Ленин в своем Конспекте пишет</w:t>
      </w:r>
      <w:r>
        <w:rPr>
          <w:color w:val="000000"/>
          <w:sz w:val="18"/>
          <w:szCs w:val="18"/>
        </w:rPr>
        <w:br/>
        <w:t>далее: «Кант принижает знание, чтобы очистить место вере»</w:t>
      </w:r>
      <w:r>
        <w:rPr>
          <w:color w:val="000000"/>
          <w:sz w:val="18"/>
          <w:szCs w:val="18"/>
        </w:rPr>
        <w:br/>
        <w:t xml:space="preserve">(настоящий том, стр. 153). — </w:t>
      </w:r>
      <w:r>
        <w:rPr>
          <w:i/>
          <w:iCs/>
          <w:color w:val="000000"/>
          <w:sz w:val="18"/>
          <w:szCs w:val="18"/>
        </w:rPr>
        <w:t>91.</w:t>
      </w:r>
    </w:p>
    <w:p w:rsidR="00931FC0" w:rsidRDefault="00931FC0" w:rsidP="00931FC0">
      <w:pPr>
        <w:shd w:val="clear" w:color="auto" w:fill="FFFFFF"/>
        <w:spacing w:before="158" w:line="173" w:lineRule="exact"/>
        <w:ind w:left="216" w:right="24" w:hanging="216"/>
        <w:jc w:val="both"/>
      </w:pPr>
      <w:r>
        <w:rPr>
          <w:color w:val="000000"/>
          <w:sz w:val="18"/>
          <w:szCs w:val="18"/>
          <w:vertAlign w:val="superscript"/>
        </w:rPr>
        <w:t>70</w:t>
      </w:r>
      <w:r>
        <w:rPr>
          <w:color w:val="000000"/>
          <w:sz w:val="18"/>
          <w:szCs w:val="18"/>
        </w:rPr>
        <w:t xml:space="preserve"> См. Ф</w:t>
      </w:r>
      <w:r>
        <w:rPr>
          <w:color w:val="000000"/>
          <w:sz w:val="18"/>
          <w:szCs w:val="18"/>
          <w:vertAlign w:val="superscript"/>
        </w:rPr>
        <w:t>.</w:t>
      </w:r>
      <w:r>
        <w:rPr>
          <w:color w:val="000000"/>
          <w:sz w:val="18"/>
          <w:szCs w:val="18"/>
        </w:rPr>
        <w:t xml:space="preserve"> Энгельс. «Людвиг Фейербах и конец классической</w:t>
      </w:r>
      <w:r>
        <w:rPr>
          <w:color w:val="000000"/>
          <w:sz w:val="18"/>
          <w:szCs w:val="18"/>
        </w:rPr>
        <w:br/>
        <w:t>немецкой философии» (К. Маркс и Ф. Энгельс. Сочинения,</w:t>
      </w:r>
      <w:r>
        <w:rPr>
          <w:color w:val="000000"/>
          <w:sz w:val="18"/>
          <w:szCs w:val="18"/>
        </w:rPr>
        <w:br/>
        <w:t xml:space="preserve">2 изд., т. 21, стр. 285). — </w:t>
      </w:r>
      <w:r>
        <w:rPr>
          <w:i/>
          <w:iCs/>
          <w:color w:val="000000"/>
          <w:sz w:val="18"/>
          <w:szCs w:val="18"/>
        </w:rPr>
        <w:t>93.</w:t>
      </w:r>
    </w:p>
    <w:p w:rsidR="00931FC0" w:rsidRDefault="00931FC0" w:rsidP="00931FC0">
      <w:pPr>
        <w:shd w:val="clear" w:color="auto" w:fill="FFFFFF"/>
        <w:spacing w:before="158" w:line="173" w:lineRule="exact"/>
        <w:ind w:left="216" w:right="24" w:hanging="216"/>
        <w:jc w:val="both"/>
        <w:sectPr w:rsidR="00931FC0">
          <w:pgSz w:w="7937" w:h="11906"/>
          <w:pgMar w:top="1440" w:right="1276" w:bottom="360" w:left="141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9"/>
        </w:tabs>
      </w:pPr>
      <w:r>
        <w:rPr>
          <w:b/>
          <w:bCs/>
          <w:color w:val="000000"/>
          <w:spacing w:val="-8"/>
          <w:sz w:val="18"/>
          <w:szCs w:val="18"/>
        </w:rPr>
        <w:lastRenderedPageBreak/>
        <w:t>642</w:t>
      </w:r>
      <w:r>
        <w:rPr>
          <w:rFonts w:ascii="Arial" w:cs="Arial"/>
          <w:b/>
          <w:bCs/>
          <w:color w:val="000000"/>
          <w:sz w:val="18"/>
          <w:szCs w:val="18"/>
        </w:rPr>
        <w:tab/>
      </w:r>
      <w:r>
        <w:rPr>
          <w:smallCaps/>
          <w:color w:val="000000"/>
          <w:spacing w:val="-5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54" w:line="168" w:lineRule="exact"/>
        <w:ind w:left="350" w:hanging="221"/>
        <w:jc w:val="both"/>
      </w:pPr>
      <w:r>
        <w:rPr>
          <w:color w:val="000000"/>
          <w:sz w:val="18"/>
          <w:szCs w:val="18"/>
          <w:vertAlign w:val="superscript"/>
        </w:rPr>
        <w:t>71</w:t>
      </w:r>
      <w:r>
        <w:rPr>
          <w:color w:val="000000"/>
          <w:sz w:val="18"/>
          <w:szCs w:val="18"/>
        </w:rPr>
        <w:t xml:space="preserve"> Говоря о категории бытия, Гегель не случайно вспоминает</w:t>
      </w:r>
      <w:r>
        <w:rPr>
          <w:color w:val="000000"/>
          <w:sz w:val="18"/>
          <w:szCs w:val="18"/>
        </w:rPr>
        <w:br/>
        <w:t>об элеатах (о них см. примечание 110). Если логику он рас-</w:t>
      </w:r>
      <w:r>
        <w:rPr>
          <w:color w:val="000000"/>
          <w:sz w:val="18"/>
          <w:szCs w:val="18"/>
        </w:rPr>
        <w:br/>
        <w:t>сматривает как развитие абсолютной идеи в чистом виде,</w:t>
      </w:r>
      <w:r>
        <w:rPr>
          <w:color w:val="000000"/>
          <w:sz w:val="18"/>
          <w:szCs w:val="18"/>
        </w:rPr>
        <w:br/>
        <w:t>то в истории философии он видит исторический процесс этого</w:t>
      </w:r>
      <w:r>
        <w:rPr>
          <w:color w:val="000000"/>
          <w:sz w:val="18"/>
          <w:szCs w:val="18"/>
        </w:rPr>
        <w:br/>
        <w:t>развития. Поэтому, по мысли Гегеля, каждая категория</w:t>
      </w:r>
      <w:r>
        <w:rPr>
          <w:color w:val="000000"/>
          <w:sz w:val="18"/>
          <w:szCs w:val="18"/>
        </w:rPr>
        <w:br/>
        <w:t>логики исторически уже должна была быть выражена опре-</w:t>
      </w:r>
      <w:r>
        <w:rPr>
          <w:color w:val="000000"/>
          <w:sz w:val="18"/>
          <w:szCs w:val="18"/>
        </w:rPr>
        <w:br/>
        <w:t>деленной философской системой (бытие — элеатами, ничто —</w:t>
      </w:r>
      <w:r>
        <w:rPr>
          <w:color w:val="000000"/>
          <w:sz w:val="18"/>
          <w:szCs w:val="18"/>
        </w:rPr>
        <w:br/>
        <w:t>буддизмом, становление — Гераклитом и т. д. ). «То, что</w:t>
      </w:r>
      <w:r>
        <w:rPr>
          <w:color w:val="000000"/>
          <w:sz w:val="18"/>
          <w:szCs w:val="18"/>
        </w:rPr>
        <w:br/>
        <w:t>есть первое в науке, — пишет он, — должно было оказаться</w:t>
      </w:r>
      <w:r>
        <w:rPr>
          <w:color w:val="000000"/>
          <w:sz w:val="18"/>
          <w:szCs w:val="18"/>
        </w:rPr>
        <w:br/>
        <w:t>и исторически первым». Выписав это положение, Ленин</w:t>
      </w:r>
      <w:r>
        <w:rPr>
          <w:color w:val="000000"/>
          <w:sz w:val="18"/>
          <w:szCs w:val="18"/>
        </w:rPr>
        <w:br/>
        <w:t>замечает: «Звучит весьма материалистично!», а в другом</w:t>
      </w:r>
      <w:r>
        <w:rPr>
          <w:color w:val="000000"/>
          <w:sz w:val="18"/>
          <w:szCs w:val="18"/>
        </w:rPr>
        <w:br/>
        <w:t>месте пишет: «Видимо, Гегель берет свое саморазвитие поня-</w:t>
      </w:r>
      <w:r>
        <w:rPr>
          <w:color w:val="000000"/>
          <w:sz w:val="18"/>
          <w:szCs w:val="18"/>
        </w:rPr>
        <w:br/>
        <w:t>тий, категорий в связи со всей историей философии. Это дает</w:t>
      </w:r>
      <w:r>
        <w:rPr>
          <w:color w:val="000000"/>
          <w:sz w:val="18"/>
          <w:szCs w:val="18"/>
        </w:rPr>
        <w:br/>
        <w:t xml:space="preserve">еще </w:t>
      </w:r>
      <w:r>
        <w:rPr>
          <w:i/>
          <w:iCs/>
          <w:color w:val="000000"/>
          <w:sz w:val="18"/>
          <w:szCs w:val="18"/>
        </w:rPr>
        <w:t xml:space="preserve">новую </w:t>
      </w:r>
      <w:r>
        <w:rPr>
          <w:color w:val="000000"/>
          <w:sz w:val="18"/>
          <w:szCs w:val="18"/>
        </w:rPr>
        <w:t>сторону всей Логики» (см. настоящий том,</w:t>
      </w:r>
      <w:r>
        <w:rPr>
          <w:color w:val="000000"/>
          <w:sz w:val="18"/>
          <w:szCs w:val="18"/>
        </w:rPr>
        <w:br/>
        <w:t xml:space="preserve">стр. 95 и 104). — </w:t>
      </w:r>
      <w:r>
        <w:rPr>
          <w:i/>
          <w:iCs/>
          <w:color w:val="000000"/>
          <w:sz w:val="18"/>
          <w:szCs w:val="18"/>
        </w:rPr>
        <w:t>95.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216" w:line="173" w:lineRule="exact"/>
        <w:ind w:left="326" w:right="29" w:hanging="202"/>
        <w:jc w:val="both"/>
      </w:pPr>
      <w:r>
        <w:rPr>
          <w:color w:val="000000"/>
          <w:spacing w:val="-5"/>
          <w:sz w:val="18"/>
          <w:szCs w:val="18"/>
          <w:vertAlign w:val="superscript"/>
        </w:rPr>
        <w:t>72</w:t>
      </w:r>
      <w:r>
        <w:rPr>
          <w:color w:val="000000"/>
          <w:sz w:val="18"/>
          <w:szCs w:val="18"/>
        </w:rPr>
        <w:tab/>
        <w:t>&lt;&lt;</w:t>
      </w:r>
      <w:r>
        <w:rPr>
          <w:i/>
          <w:iCs/>
          <w:color w:val="000000"/>
          <w:sz w:val="18"/>
          <w:szCs w:val="18"/>
          <w:lang w:val="en-US"/>
        </w:rPr>
        <w:t>Abstrakte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abstruse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Hegelei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(«абстрактная и темная ге-</w:t>
      </w:r>
      <w:r>
        <w:rPr>
          <w:color w:val="000000"/>
          <w:sz w:val="18"/>
          <w:szCs w:val="18"/>
        </w:rPr>
        <w:br/>
        <w:t>гельянщина») — выражение Ф. Энгельса (см. «Людвиг Фейер-</w:t>
      </w:r>
      <w:r>
        <w:rPr>
          <w:color w:val="000000"/>
          <w:sz w:val="18"/>
          <w:szCs w:val="18"/>
        </w:rPr>
        <w:br/>
        <w:t>бах и конец классической немецкой философии» — К. Маркс</w:t>
      </w:r>
      <w:r>
        <w:rPr>
          <w:color w:val="000000"/>
          <w:sz w:val="18"/>
          <w:szCs w:val="18"/>
        </w:rPr>
        <w:br/>
        <w:t xml:space="preserve">и Ф. Энгельс. Сочинения, 2 изд., т. 21, стр. 281). — </w:t>
      </w:r>
      <w:r>
        <w:rPr>
          <w:i/>
          <w:iCs/>
          <w:color w:val="000000"/>
          <w:sz w:val="18"/>
          <w:szCs w:val="18"/>
        </w:rPr>
        <w:t>97.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202" w:line="168" w:lineRule="exact"/>
        <w:ind w:left="326" w:right="38" w:hanging="202"/>
        <w:jc w:val="both"/>
      </w:pPr>
      <w:r>
        <w:rPr>
          <w:color w:val="000000"/>
          <w:spacing w:val="-6"/>
          <w:sz w:val="18"/>
          <w:szCs w:val="18"/>
          <w:vertAlign w:val="superscript"/>
        </w:rPr>
        <w:t>73</w:t>
      </w:r>
      <w:r>
        <w:rPr>
          <w:color w:val="000000"/>
          <w:sz w:val="18"/>
          <w:szCs w:val="18"/>
        </w:rPr>
        <w:tab/>
        <w:t>См. Ф. Энгельс. «Людвиг Фейербах и конец классической</w:t>
      </w:r>
      <w:r>
        <w:rPr>
          <w:color w:val="000000"/>
          <w:sz w:val="18"/>
          <w:szCs w:val="18"/>
        </w:rPr>
        <w:br/>
        <w:t>немецкой философии» (К. Маркс и Ф. Энгельс. Сочинения,</w:t>
      </w:r>
      <w:r>
        <w:rPr>
          <w:color w:val="000000"/>
          <w:sz w:val="18"/>
          <w:szCs w:val="18"/>
        </w:rPr>
        <w:br/>
        <w:t xml:space="preserve">2 изд., т. 21, стр. 284). — </w:t>
      </w:r>
      <w:r>
        <w:rPr>
          <w:i/>
          <w:iCs/>
          <w:color w:val="000000"/>
          <w:sz w:val="18"/>
          <w:szCs w:val="18"/>
        </w:rPr>
        <w:t>97.</w:t>
      </w:r>
    </w:p>
    <w:p w:rsidR="00931FC0" w:rsidRDefault="00931FC0" w:rsidP="00931FC0">
      <w:pPr>
        <w:shd w:val="clear" w:color="auto" w:fill="FFFFFF"/>
        <w:spacing w:before="211" w:line="168" w:lineRule="exact"/>
        <w:ind w:left="326" w:right="43" w:hanging="216"/>
        <w:jc w:val="both"/>
      </w:pPr>
      <w:r>
        <w:rPr>
          <w:color w:val="000000"/>
          <w:sz w:val="18"/>
          <w:szCs w:val="18"/>
          <w:vertAlign w:val="superscript"/>
        </w:rPr>
        <w:t>74</w:t>
      </w:r>
      <w:r>
        <w:rPr>
          <w:color w:val="000000"/>
          <w:sz w:val="18"/>
          <w:szCs w:val="18"/>
        </w:rPr>
        <w:t xml:space="preserve"> Мысль о бесконечности материи и процесса ее познания</w:t>
      </w:r>
      <w:r>
        <w:rPr>
          <w:color w:val="000000"/>
          <w:sz w:val="18"/>
          <w:szCs w:val="18"/>
        </w:rPr>
        <w:br/>
        <w:t>В. И. Ленин развивает в книге «Материализм и эмпи-</w:t>
      </w:r>
      <w:r>
        <w:rPr>
          <w:color w:val="000000"/>
          <w:sz w:val="18"/>
          <w:szCs w:val="18"/>
        </w:rPr>
        <w:br/>
        <w:t>риокритицизм» (см. Сочинения, 5 изд., том 18, стр. 274—</w:t>
      </w:r>
      <w:r>
        <w:rPr>
          <w:color w:val="000000"/>
          <w:sz w:val="18"/>
          <w:szCs w:val="18"/>
        </w:rPr>
        <w:br/>
        <w:t xml:space="preserve">277). — </w:t>
      </w:r>
      <w:r>
        <w:rPr>
          <w:i/>
          <w:iCs/>
          <w:color w:val="000000"/>
          <w:sz w:val="18"/>
          <w:szCs w:val="18"/>
        </w:rPr>
        <w:t>100.</w:t>
      </w:r>
    </w:p>
    <w:p w:rsidR="00931FC0" w:rsidRDefault="00931FC0" w:rsidP="00931FC0">
      <w:pPr>
        <w:shd w:val="clear" w:color="auto" w:fill="FFFFFF"/>
        <w:spacing w:before="211" w:line="168" w:lineRule="exact"/>
        <w:ind w:left="302" w:right="53" w:hanging="192"/>
        <w:jc w:val="both"/>
      </w:pPr>
      <w:r>
        <w:rPr>
          <w:color w:val="000000"/>
          <w:spacing w:val="-5"/>
          <w:sz w:val="18"/>
          <w:szCs w:val="18"/>
          <w:vertAlign w:val="superscript"/>
        </w:rPr>
        <w:t>75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Vberschwenglich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(чрезмерный, преувеличенный, безмерный) —</w:t>
      </w:r>
      <w:r>
        <w:rPr>
          <w:color w:val="000000"/>
          <w:sz w:val="18"/>
          <w:szCs w:val="18"/>
        </w:rPr>
        <w:br/>
        <w:t>термин, употребляемый И. Дицгеном при характеристике от-</w:t>
      </w:r>
      <w:r>
        <w:rPr>
          <w:color w:val="000000"/>
          <w:sz w:val="18"/>
          <w:szCs w:val="18"/>
        </w:rPr>
        <w:br/>
        <w:t xml:space="preserve">ношения абсолютной и относительной </w:t>
      </w:r>
      <w:r>
        <w:rPr>
          <w:smallCaps/>
          <w:color w:val="000000"/>
          <w:sz w:val="18"/>
          <w:szCs w:val="18"/>
        </w:rPr>
        <w:t xml:space="preserve">истины, </w:t>
      </w:r>
      <w:r>
        <w:rPr>
          <w:color w:val="000000"/>
          <w:sz w:val="18"/>
          <w:szCs w:val="18"/>
        </w:rPr>
        <w:t>материи и духа</w:t>
      </w:r>
      <w:r>
        <w:rPr>
          <w:color w:val="000000"/>
          <w:sz w:val="18"/>
          <w:szCs w:val="18"/>
        </w:rPr>
        <w:br/>
        <w:t>и т. п. (см., например, настоящий том, стр. 427—428, 431).</w:t>
      </w:r>
      <w:r>
        <w:rPr>
          <w:color w:val="000000"/>
          <w:sz w:val="18"/>
          <w:szCs w:val="18"/>
        </w:rPr>
        <w:br/>
        <w:t>В. И. Ленин использует этот термин в ряде своих работ,</w:t>
      </w:r>
      <w:r>
        <w:rPr>
          <w:color w:val="000000"/>
          <w:sz w:val="18"/>
          <w:szCs w:val="18"/>
        </w:rPr>
        <w:br/>
        <w:t>раскрывая материалистическое понимание диалектики по-</w:t>
      </w:r>
      <w:r>
        <w:rPr>
          <w:color w:val="000000"/>
          <w:sz w:val="18"/>
          <w:szCs w:val="18"/>
        </w:rPr>
        <w:br/>
        <w:t>нятий. Так в «Материализме и эмпириокритицизме», разви-</w:t>
      </w:r>
      <w:r>
        <w:rPr>
          <w:color w:val="000000"/>
          <w:sz w:val="18"/>
          <w:szCs w:val="18"/>
        </w:rPr>
        <w:br/>
        <w:t>вая данную Ф. Энгельсом формулировку основного вопроса</w:t>
      </w:r>
      <w:r>
        <w:rPr>
          <w:color w:val="000000"/>
          <w:sz w:val="18"/>
          <w:szCs w:val="18"/>
        </w:rPr>
        <w:br/>
        <w:t>философии, Ленин писал: «Что в понятие материи надо</w:t>
      </w:r>
      <w:r>
        <w:rPr>
          <w:color w:val="000000"/>
          <w:sz w:val="18"/>
          <w:szCs w:val="18"/>
        </w:rPr>
        <w:br/>
        <w:t>включить и мысли, как повторяет Дицген в «Экскурсиях»</w:t>
      </w:r>
      <w:r>
        <w:rPr>
          <w:color w:val="000000"/>
          <w:sz w:val="18"/>
          <w:szCs w:val="18"/>
        </w:rPr>
        <w:br/>
        <w:t xml:space="preserve">(см. настоящий том, стр. 435—436. — </w:t>
      </w:r>
      <w:r>
        <w:rPr>
          <w:i/>
          <w:iCs/>
          <w:color w:val="000000"/>
          <w:sz w:val="18"/>
          <w:szCs w:val="18"/>
        </w:rPr>
        <w:t xml:space="preserve">Ред. ), </w:t>
      </w:r>
      <w:r>
        <w:rPr>
          <w:color w:val="000000"/>
          <w:sz w:val="18"/>
          <w:szCs w:val="18"/>
        </w:rPr>
        <w:t>это путаница, ибо</w:t>
      </w:r>
      <w:r>
        <w:rPr>
          <w:color w:val="000000"/>
          <w:sz w:val="18"/>
          <w:szCs w:val="18"/>
        </w:rPr>
        <w:br/>
        <w:t>при таком включении теряет смысл гносеологическое про-</w:t>
      </w:r>
      <w:r>
        <w:rPr>
          <w:color w:val="000000"/>
          <w:sz w:val="18"/>
          <w:szCs w:val="18"/>
        </w:rPr>
        <w:br/>
        <w:t>тивопоставление материи духу, материализма идеализму, на</w:t>
      </w:r>
      <w:r>
        <w:rPr>
          <w:color w:val="000000"/>
          <w:sz w:val="18"/>
          <w:szCs w:val="18"/>
        </w:rPr>
        <w:br/>
        <w:t>каковом противопоставлении Дицген сам настаивает. Что</w:t>
      </w:r>
      <w:r>
        <w:rPr>
          <w:color w:val="000000"/>
          <w:sz w:val="18"/>
          <w:szCs w:val="18"/>
        </w:rPr>
        <w:br/>
        <w:t>это противопоставление не должно быть «чрезмерным»,</w:t>
      </w:r>
      <w:r>
        <w:rPr>
          <w:color w:val="000000"/>
          <w:sz w:val="18"/>
          <w:szCs w:val="18"/>
        </w:rPr>
        <w:br/>
        <w:t>преувеличенным, метафизическим, это бесспорно (и в под-</w:t>
      </w:r>
      <w:r>
        <w:rPr>
          <w:color w:val="000000"/>
          <w:sz w:val="18"/>
          <w:szCs w:val="18"/>
        </w:rPr>
        <w:br/>
        <w:t xml:space="preserve">черкивании этого состоит большая заслуга </w:t>
      </w:r>
      <w:r>
        <w:rPr>
          <w:i/>
          <w:iCs/>
          <w:color w:val="000000"/>
          <w:sz w:val="18"/>
          <w:szCs w:val="18"/>
        </w:rPr>
        <w:t>диалектического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материалиста Дицгена). Пределы абсолютной необходимости</w:t>
      </w:r>
      <w:r>
        <w:rPr>
          <w:color w:val="000000"/>
          <w:sz w:val="18"/>
          <w:szCs w:val="18"/>
        </w:rPr>
        <w:br/>
        <w:t>и абсолютной истинности этого относительного противопо-</w:t>
      </w:r>
    </w:p>
    <w:p w:rsidR="00931FC0" w:rsidRDefault="00931FC0" w:rsidP="00931FC0">
      <w:pPr>
        <w:shd w:val="clear" w:color="auto" w:fill="FFFFFF"/>
        <w:spacing w:before="211" w:line="168" w:lineRule="exact"/>
        <w:ind w:left="302" w:right="53" w:hanging="192"/>
        <w:jc w:val="both"/>
        <w:sectPr w:rsidR="00931FC0">
          <w:pgSz w:w="7937" w:h="11906"/>
          <w:pgMar w:top="1440" w:right="1424" w:bottom="360" w:left="11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4958"/>
        </w:tabs>
        <w:ind w:left="2050"/>
      </w:pPr>
      <w:r>
        <w:rPr>
          <w:smallCaps/>
          <w:color w:val="000000"/>
          <w:spacing w:val="-5"/>
          <w:sz w:val="18"/>
          <w:szCs w:val="18"/>
        </w:rPr>
        <w:lastRenderedPageBreak/>
        <w:t>примечания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3"/>
          <w:sz w:val="18"/>
          <w:szCs w:val="18"/>
        </w:rPr>
        <w:t>643</w:t>
      </w:r>
    </w:p>
    <w:p w:rsidR="00931FC0" w:rsidRDefault="00931FC0" w:rsidP="00931FC0">
      <w:pPr>
        <w:shd w:val="clear" w:color="auto" w:fill="FFFFFF"/>
        <w:spacing w:before="245" w:line="168" w:lineRule="exact"/>
        <w:ind w:left="226"/>
        <w:jc w:val="both"/>
      </w:pPr>
      <w:r>
        <w:rPr>
          <w:color w:val="000000"/>
          <w:sz w:val="18"/>
          <w:szCs w:val="18"/>
        </w:rPr>
        <w:t>ставления суть именно те пределы, которые определяют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направление </w:t>
      </w:r>
      <w:r>
        <w:rPr>
          <w:color w:val="000000"/>
          <w:sz w:val="18"/>
          <w:szCs w:val="18"/>
        </w:rPr>
        <w:t>гносеологических исследований. За этими пре-</w:t>
      </w:r>
      <w:r>
        <w:rPr>
          <w:color w:val="000000"/>
          <w:sz w:val="18"/>
          <w:szCs w:val="18"/>
        </w:rPr>
        <w:br/>
        <w:t>делами оперировать с противоположностью материи и духа,</w:t>
      </w:r>
      <w:r>
        <w:rPr>
          <w:color w:val="000000"/>
          <w:sz w:val="18"/>
          <w:szCs w:val="18"/>
        </w:rPr>
        <w:br/>
        <w:t>физического и психического, как с абсолютной противопо-</w:t>
      </w:r>
      <w:r>
        <w:rPr>
          <w:color w:val="000000"/>
          <w:sz w:val="18"/>
          <w:szCs w:val="18"/>
        </w:rPr>
        <w:br/>
        <w:t>ложностью, было бы громадной ошибкой» (Сочинения, 5 изд.,</w:t>
      </w:r>
      <w:r>
        <w:rPr>
          <w:color w:val="000000"/>
          <w:sz w:val="18"/>
          <w:szCs w:val="18"/>
        </w:rPr>
        <w:br/>
        <w:t>том 18, стр. 259). См. также замечание В. И. Ленина о диа-</w:t>
      </w:r>
      <w:r>
        <w:rPr>
          <w:color w:val="000000"/>
          <w:sz w:val="18"/>
          <w:szCs w:val="18"/>
        </w:rPr>
        <w:br/>
        <w:t>лектическом характере истины в произведении «Детская</w:t>
      </w:r>
      <w:r>
        <w:rPr>
          <w:color w:val="000000"/>
          <w:sz w:val="18"/>
          <w:szCs w:val="18"/>
        </w:rPr>
        <w:br/>
        <w:t>болезнь «левизны» в коммунизме» (Сочинения, 5 изд., том 41,</w:t>
      </w:r>
      <w:r>
        <w:rPr>
          <w:color w:val="000000"/>
          <w:sz w:val="18"/>
          <w:szCs w:val="18"/>
        </w:rPr>
        <w:br/>
        <w:t xml:space="preserve">стр. 46). — </w:t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shd w:val="clear" w:color="auto" w:fill="FFFFFF"/>
        <w:spacing w:before="168" w:line="168" w:lineRule="exact"/>
        <w:ind w:left="226" w:right="5" w:hanging="216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76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 монадах Лейбница В. И. Ленин говорит также в Конспекте</w:t>
      </w:r>
      <w:r>
        <w:rPr>
          <w:color w:val="000000"/>
          <w:sz w:val="18"/>
          <w:szCs w:val="18"/>
        </w:rPr>
        <w:br/>
        <w:t>книги Л. Фейербаха «Изложение, анализ и критика фило-</w:t>
      </w:r>
      <w:r>
        <w:rPr>
          <w:color w:val="000000"/>
          <w:sz w:val="18"/>
          <w:szCs w:val="18"/>
        </w:rPr>
        <w:br/>
        <w:t xml:space="preserve">софии Лейбница» (см. настоящий том, стр. 68—71). — </w:t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shd w:val="clear" w:color="auto" w:fill="FFFFFF"/>
        <w:spacing w:before="173" w:line="168" w:lineRule="exact"/>
        <w:ind w:left="211" w:right="5" w:hanging="206"/>
        <w:jc w:val="both"/>
      </w:pPr>
      <w:r>
        <w:rPr>
          <w:color w:val="000000"/>
          <w:sz w:val="18"/>
          <w:szCs w:val="18"/>
          <w:vertAlign w:val="superscript"/>
        </w:rPr>
        <w:t>77</w:t>
      </w:r>
      <w:r>
        <w:rPr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Антиномия </w:t>
      </w:r>
      <w:r>
        <w:rPr>
          <w:color w:val="000000"/>
          <w:sz w:val="18"/>
          <w:szCs w:val="18"/>
        </w:rPr>
        <w:t>— противоречие между двумя логически одина-</w:t>
      </w:r>
      <w:r>
        <w:rPr>
          <w:color w:val="000000"/>
          <w:sz w:val="18"/>
          <w:szCs w:val="18"/>
        </w:rPr>
        <w:br/>
        <w:t>ково доказуемыми положениями. Кант считал, что челове-</w:t>
      </w:r>
      <w:r>
        <w:rPr>
          <w:color w:val="000000"/>
          <w:sz w:val="18"/>
          <w:szCs w:val="18"/>
        </w:rPr>
        <w:br/>
        <w:t>ческий разум неизбежно впадает в антиномию, в противоре-</w:t>
      </w:r>
      <w:r>
        <w:rPr>
          <w:color w:val="000000"/>
          <w:sz w:val="18"/>
          <w:szCs w:val="18"/>
        </w:rPr>
        <w:br/>
        <w:t>чие с самим собой, когда он пытается выйти за границы</w:t>
      </w:r>
      <w:r>
        <w:rPr>
          <w:color w:val="000000"/>
          <w:sz w:val="18"/>
          <w:szCs w:val="18"/>
        </w:rPr>
        <w:br/>
        <w:t>чувственного опыта и познать мир как целое. Кант насчиты-</w:t>
      </w:r>
      <w:r>
        <w:rPr>
          <w:color w:val="000000"/>
          <w:sz w:val="18"/>
          <w:szCs w:val="18"/>
        </w:rPr>
        <w:br/>
        <w:t>вал четыре аптиномии: 1) Мир имеет начало во времени и</w:t>
      </w:r>
      <w:r>
        <w:rPr>
          <w:color w:val="000000"/>
          <w:sz w:val="18"/>
          <w:szCs w:val="18"/>
        </w:rPr>
        <w:br/>
        <w:t>пространстве и мир бесконечен; 2) Всякая сложная субстан-</w:t>
      </w:r>
      <w:r>
        <w:rPr>
          <w:color w:val="000000"/>
          <w:sz w:val="18"/>
          <w:szCs w:val="18"/>
        </w:rPr>
        <w:br/>
        <w:t>ция состоит из простых вещей и в мире нет ничего простого;</w:t>
      </w:r>
      <w:r>
        <w:rPr>
          <w:color w:val="000000"/>
          <w:sz w:val="18"/>
          <w:szCs w:val="18"/>
        </w:rPr>
        <w:br/>
        <w:t>3) В мире существует свобода и все подчинено только зако-</w:t>
      </w:r>
      <w:r>
        <w:rPr>
          <w:color w:val="000000"/>
          <w:sz w:val="18"/>
          <w:szCs w:val="18"/>
        </w:rPr>
        <w:br/>
        <w:t>нам природы; 4) Существует некое необходимое существо</w:t>
      </w:r>
      <w:r>
        <w:rPr>
          <w:color w:val="000000"/>
          <w:sz w:val="18"/>
          <w:szCs w:val="18"/>
        </w:rPr>
        <w:br/>
        <w:t>(бог) как часть или причина мира и никакого абсолютно</w:t>
      </w:r>
      <w:r>
        <w:rPr>
          <w:color w:val="000000"/>
          <w:sz w:val="18"/>
          <w:szCs w:val="18"/>
        </w:rPr>
        <w:br/>
        <w:t>необходимого существа нет. Эти антиномии служили важ-</w:t>
      </w:r>
      <w:r>
        <w:rPr>
          <w:color w:val="000000"/>
          <w:sz w:val="18"/>
          <w:szCs w:val="18"/>
        </w:rPr>
        <w:br/>
        <w:t>ным аргументом кантовского агностицизма, поскольку они,</w:t>
      </w:r>
      <w:r>
        <w:rPr>
          <w:color w:val="000000"/>
          <w:sz w:val="18"/>
          <w:szCs w:val="18"/>
        </w:rPr>
        <w:br/>
        <w:t>по мнению Канта, указывали разуму границы его возмож-</w:t>
      </w:r>
      <w:r>
        <w:rPr>
          <w:color w:val="000000"/>
          <w:sz w:val="18"/>
          <w:szCs w:val="18"/>
        </w:rPr>
        <w:br/>
        <w:t>ностей и тем самым предохраняли веру от его посягательств.</w:t>
      </w:r>
      <w:r>
        <w:rPr>
          <w:color w:val="000000"/>
          <w:sz w:val="18"/>
          <w:szCs w:val="18"/>
        </w:rPr>
        <w:br/>
        <w:t>Вместе с тем в учении об антиномиях Кант констатировал</w:t>
      </w:r>
      <w:r>
        <w:rPr>
          <w:color w:val="000000"/>
          <w:sz w:val="18"/>
          <w:szCs w:val="18"/>
        </w:rPr>
        <w:br/>
        <w:t>объективность противоречий в познающем мышлении, что</w:t>
      </w:r>
      <w:r>
        <w:rPr>
          <w:color w:val="000000"/>
          <w:sz w:val="18"/>
          <w:szCs w:val="18"/>
        </w:rPr>
        <w:br/>
        <w:t>способствовало дальнейшему развитию диалектики. Уже</w:t>
      </w:r>
      <w:r>
        <w:rPr>
          <w:color w:val="000000"/>
          <w:sz w:val="18"/>
          <w:szCs w:val="18"/>
        </w:rPr>
        <w:br/>
        <w:t>Гегель указал на формальный, ограниченный характер</w:t>
      </w:r>
      <w:r>
        <w:rPr>
          <w:color w:val="000000"/>
          <w:sz w:val="18"/>
          <w:szCs w:val="18"/>
        </w:rPr>
        <w:br/>
        <w:t>антиномий Канта и подверг их критике. Материалистиче-</w:t>
      </w:r>
      <w:r>
        <w:rPr>
          <w:color w:val="000000"/>
          <w:sz w:val="18"/>
          <w:szCs w:val="18"/>
        </w:rPr>
        <w:br/>
        <w:t>ская диалектика, научно объяснив человеческое познание,</w:t>
      </w:r>
      <w:r>
        <w:rPr>
          <w:color w:val="000000"/>
          <w:sz w:val="18"/>
          <w:szCs w:val="18"/>
        </w:rPr>
        <w:br/>
        <w:t>показала, как в процессе достижения объективной истины</w:t>
      </w:r>
      <w:r>
        <w:rPr>
          <w:color w:val="000000"/>
          <w:sz w:val="18"/>
          <w:szCs w:val="18"/>
        </w:rPr>
        <w:br/>
        <w:t xml:space="preserve">разрешаются   аптиномии. — </w:t>
      </w:r>
      <w:r>
        <w:rPr>
          <w:i/>
          <w:iCs/>
          <w:color w:val="000000"/>
          <w:sz w:val="18"/>
          <w:szCs w:val="18"/>
        </w:rPr>
        <w:t>106.</w:t>
      </w:r>
    </w:p>
    <w:p w:rsidR="00931FC0" w:rsidRDefault="00931FC0" w:rsidP="00931FC0">
      <w:pPr>
        <w:shd w:val="clear" w:color="auto" w:fill="FFFFFF"/>
        <w:spacing w:before="120" w:line="168" w:lineRule="exact"/>
        <w:ind w:left="206" w:right="14" w:hanging="206"/>
        <w:jc w:val="both"/>
      </w:pPr>
      <w:r>
        <w:rPr>
          <w:color w:val="000000"/>
          <w:spacing w:val="-5"/>
          <w:sz w:val="18"/>
          <w:szCs w:val="18"/>
          <w:vertAlign w:val="superscript"/>
        </w:rPr>
        <w:t>78</w:t>
      </w:r>
      <w:r>
        <w:rPr>
          <w:color w:val="000000"/>
          <w:spacing w:val="-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По-видимому, В. И. Ленин имеет в виду рассуждения</w:t>
      </w:r>
      <w:r>
        <w:rPr>
          <w:color w:val="000000"/>
          <w:sz w:val="18"/>
          <w:szCs w:val="18"/>
        </w:rPr>
        <w:br/>
        <w:t>Ф. Энгельса в «Анти-Дюринге» о математической бесконеч-</w:t>
      </w:r>
      <w:r>
        <w:rPr>
          <w:color w:val="000000"/>
          <w:sz w:val="18"/>
          <w:szCs w:val="18"/>
        </w:rPr>
        <w:br/>
        <w:t>ности и диалектическом характере доказательств в высшей</w:t>
      </w:r>
      <w:r>
        <w:rPr>
          <w:color w:val="000000"/>
          <w:sz w:val="18"/>
          <w:szCs w:val="18"/>
        </w:rPr>
        <w:br/>
        <w:t>математике (см. К. Маркс и Ф. Энгельс. Сочинения, 2 изд.,</w:t>
      </w:r>
      <w:r>
        <w:rPr>
          <w:color w:val="000000"/>
          <w:sz w:val="18"/>
          <w:szCs w:val="18"/>
        </w:rPr>
        <w:br/>
        <w:t xml:space="preserve">т. 20, стр. 50-51, 138-139). — </w:t>
      </w:r>
      <w:r>
        <w:rPr>
          <w:i/>
          <w:iCs/>
          <w:color w:val="000000"/>
          <w:sz w:val="18"/>
          <w:szCs w:val="18"/>
        </w:rPr>
        <w:t>107.</w:t>
      </w:r>
    </w:p>
    <w:p w:rsidR="00931FC0" w:rsidRDefault="00931FC0" w:rsidP="00931FC0">
      <w:pPr>
        <w:shd w:val="clear" w:color="auto" w:fill="FFFFFF"/>
        <w:spacing w:before="115" w:line="173" w:lineRule="exact"/>
        <w:ind w:left="206" w:right="14" w:hanging="206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79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Намек на двустишие «Вопрос права» из сатирического стихо-</w:t>
      </w:r>
      <w:r>
        <w:rPr>
          <w:color w:val="000000"/>
          <w:sz w:val="18"/>
          <w:szCs w:val="18"/>
        </w:rPr>
        <w:br/>
        <w:t>творения Ф. Шиллера «Философы»:</w:t>
      </w:r>
    </w:p>
    <w:p w:rsidR="00931FC0" w:rsidRDefault="00931FC0" w:rsidP="00931FC0">
      <w:pPr>
        <w:shd w:val="clear" w:color="auto" w:fill="FFFFFF"/>
        <w:spacing w:before="19" w:line="182" w:lineRule="exact"/>
        <w:ind w:left="206"/>
      </w:pPr>
      <w:r>
        <w:rPr>
          <w:color w:val="000000"/>
          <w:sz w:val="18"/>
          <w:szCs w:val="18"/>
        </w:rPr>
        <w:t>«Нос свой давно уже я для нюханья употребляю,</w:t>
      </w:r>
      <w:r>
        <w:rPr>
          <w:color w:val="000000"/>
          <w:sz w:val="18"/>
          <w:szCs w:val="18"/>
        </w:rPr>
        <w:br/>
        <w:t>Можно ли мне доказать право свое на него?»</w:t>
      </w:r>
      <w:r>
        <w:rPr>
          <w:color w:val="000000"/>
          <w:sz w:val="18"/>
          <w:szCs w:val="18"/>
        </w:rPr>
        <w:br/>
        <w:t xml:space="preserve">(Ф. Шиллер. Собрание    сочинений, т. 1, </w:t>
      </w:r>
      <w:r>
        <w:rPr>
          <w:color w:val="000000"/>
          <w:sz w:val="18"/>
          <w:szCs w:val="18"/>
          <w:lang w:val="en-US"/>
        </w:rPr>
        <w:t>M</w:t>
      </w:r>
      <w:r>
        <w:rPr>
          <w:color w:val="000000"/>
          <w:sz w:val="18"/>
          <w:szCs w:val="18"/>
        </w:rPr>
        <w:t>., 1955,</w:t>
      </w:r>
      <w:r>
        <w:rPr>
          <w:color w:val="000000"/>
          <w:sz w:val="18"/>
          <w:szCs w:val="18"/>
        </w:rPr>
        <w:br/>
        <w:t xml:space="preserve">стр. 243). — </w:t>
      </w:r>
      <w:r>
        <w:rPr>
          <w:i/>
          <w:iCs/>
          <w:color w:val="000000"/>
          <w:sz w:val="18"/>
          <w:szCs w:val="18"/>
        </w:rPr>
        <w:t>107.</w:t>
      </w:r>
    </w:p>
    <w:p w:rsidR="00931FC0" w:rsidRDefault="00931FC0" w:rsidP="00931FC0">
      <w:pPr>
        <w:shd w:val="clear" w:color="auto" w:fill="FFFFFF"/>
        <w:spacing w:before="19" w:line="182" w:lineRule="exact"/>
        <w:ind w:left="206"/>
        <w:sectPr w:rsidR="00931FC0">
          <w:pgSz w:w="7937" w:h="11906"/>
          <w:pgMar w:top="1440" w:right="1273" w:bottom="360" w:left="144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4"/>
        </w:tabs>
      </w:pPr>
      <w:r>
        <w:rPr>
          <w:b/>
          <w:bCs/>
          <w:color w:val="000000"/>
          <w:sz w:val="16"/>
          <w:szCs w:val="16"/>
        </w:rPr>
        <w:lastRenderedPageBreak/>
        <w:t>644</w:t>
      </w:r>
      <w:r>
        <w:rPr>
          <w:rFonts w:ascii="Arial" w:cs="Arial"/>
          <w:b/>
          <w:bCs/>
          <w:color w:val="000000"/>
          <w:sz w:val="16"/>
          <w:szCs w:val="16"/>
        </w:rPr>
        <w:tab/>
      </w:r>
      <w:r>
        <w:rPr>
          <w:b/>
          <w:bCs/>
          <w:smallCaps/>
          <w:color w:val="000000"/>
          <w:spacing w:val="-1"/>
          <w:sz w:val="16"/>
          <w:szCs w:val="16"/>
        </w:rPr>
        <w:t>примеча</w:t>
      </w:r>
      <w:r>
        <w:rPr>
          <w:smallCaps/>
          <w:color w:val="000000"/>
          <w:spacing w:val="-1"/>
          <w:sz w:val="16"/>
          <w:szCs w:val="16"/>
        </w:rPr>
        <w:t>н</w:t>
      </w:r>
      <w:r>
        <w:rPr>
          <w:b/>
          <w:bCs/>
          <w:smallCaps/>
          <w:color w:val="000000"/>
          <w:spacing w:val="-1"/>
          <w:sz w:val="16"/>
          <w:szCs w:val="16"/>
        </w:rPr>
        <w:t>ия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254" w:line="168" w:lineRule="exact"/>
        <w:ind w:left="302" w:hanging="211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80</w:t>
      </w:r>
      <w:r>
        <w:rPr>
          <w:color w:val="000000"/>
          <w:sz w:val="18"/>
          <w:szCs w:val="18"/>
        </w:rPr>
        <w:tab/>
        <w:t>В. И. Ленин, очевидно, имеет в виду высказывания</w:t>
      </w:r>
      <w:r>
        <w:rPr>
          <w:color w:val="000000"/>
          <w:sz w:val="18"/>
          <w:szCs w:val="18"/>
        </w:rPr>
        <w:br/>
        <w:t>Ф. Энгельса о дифференциальном и интегральном исчис-</w:t>
      </w:r>
      <w:r>
        <w:rPr>
          <w:color w:val="000000"/>
          <w:sz w:val="18"/>
          <w:szCs w:val="18"/>
        </w:rPr>
        <w:br/>
        <w:t>лениях в «Анти-Дюринге» (см. К. Маркс и Ф. Энгельс. Сочи-</w:t>
      </w:r>
      <w:r>
        <w:rPr>
          <w:color w:val="000000"/>
          <w:sz w:val="18"/>
          <w:szCs w:val="18"/>
        </w:rPr>
        <w:br/>
        <w:t>нения, 2 изд., т. 20, стр. 88-89, 123, 138—139, 141-142,</w:t>
      </w:r>
      <w:r>
        <w:rPr>
          <w:color w:val="000000"/>
          <w:sz w:val="18"/>
          <w:szCs w:val="18"/>
        </w:rPr>
        <w:br/>
        <w:t xml:space="preserve">145—146). — 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73" w:line="168" w:lineRule="exact"/>
        <w:ind w:left="302" w:right="10" w:hanging="211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81</w:t>
      </w:r>
      <w:r>
        <w:rPr>
          <w:color w:val="000000"/>
          <w:sz w:val="18"/>
          <w:szCs w:val="18"/>
        </w:rPr>
        <w:tab/>
        <w:t>В. И. Ленин имеет в виду замечание Л. Фейербаха в произ-</w:t>
      </w:r>
      <w:r>
        <w:rPr>
          <w:color w:val="000000"/>
          <w:sz w:val="18"/>
          <w:szCs w:val="18"/>
        </w:rPr>
        <w:br/>
        <w:t>ведении «</w:t>
      </w:r>
      <w:r>
        <w:rPr>
          <w:color w:val="000000"/>
          <w:sz w:val="18"/>
          <w:szCs w:val="18"/>
          <w:lang w:val="en-US"/>
        </w:rPr>
        <w:t>Vorlaufige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Thesen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Reform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1842 («Предварительные тезисы к реформе философии»):</w:t>
      </w:r>
      <w:r>
        <w:rPr>
          <w:color w:val="000000"/>
          <w:sz w:val="18"/>
          <w:szCs w:val="18"/>
        </w:rPr>
        <w:br/>
        <w:t xml:space="preserve">«Философ должен включить в </w:t>
      </w:r>
      <w:r>
        <w:rPr>
          <w:i/>
          <w:iCs/>
          <w:color w:val="000000"/>
          <w:sz w:val="18"/>
          <w:szCs w:val="18"/>
        </w:rPr>
        <w:t xml:space="preserve">состав самой </w:t>
      </w:r>
      <w:r>
        <w:rPr>
          <w:color w:val="000000"/>
          <w:sz w:val="18"/>
          <w:szCs w:val="18"/>
        </w:rPr>
        <w:t>философии</w:t>
      </w:r>
      <w:r>
        <w:rPr>
          <w:color w:val="000000"/>
          <w:sz w:val="18"/>
          <w:szCs w:val="18"/>
        </w:rPr>
        <w:br/>
        <w:t xml:space="preserve">ту сторону человеческого существа, которая </w:t>
      </w:r>
      <w:r>
        <w:rPr>
          <w:i/>
          <w:iCs/>
          <w:color w:val="000000"/>
          <w:sz w:val="18"/>
          <w:szCs w:val="18"/>
        </w:rPr>
        <w:t xml:space="preserve">не </w:t>
      </w:r>
      <w:r>
        <w:rPr>
          <w:color w:val="000000"/>
          <w:sz w:val="18"/>
          <w:szCs w:val="18"/>
        </w:rPr>
        <w:t>философ-</w:t>
      </w:r>
      <w:r>
        <w:rPr>
          <w:color w:val="000000"/>
          <w:sz w:val="18"/>
          <w:szCs w:val="18"/>
        </w:rPr>
        <w:br/>
        <w:t xml:space="preserve">ствует, которая скорее стоит </w:t>
      </w:r>
      <w:r>
        <w:rPr>
          <w:i/>
          <w:iCs/>
          <w:color w:val="000000"/>
          <w:sz w:val="18"/>
          <w:szCs w:val="18"/>
        </w:rPr>
        <w:t xml:space="preserve">в оппозиции к </w:t>
      </w:r>
      <w:r>
        <w:rPr>
          <w:color w:val="000000"/>
          <w:sz w:val="18"/>
          <w:szCs w:val="18"/>
        </w:rPr>
        <w:t>философии, к аб-</w:t>
      </w:r>
      <w:r>
        <w:rPr>
          <w:color w:val="000000"/>
          <w:sz w:val="18"/>
          <w:szCs w:val="18"/>
        </w:rPr>
        <w:br/>
        <w:t>страктному мышлению, словом, то, что Гегелем низведено</w:t>
      </w:r>
      <w:r>
        <w:rPr>
          <w:color w:val="000000"/>
          <w:sz w:val="18"/>
          <w:szCs w:val="18"/>
        </w:rPr>
        <w:br/>
        <w:t xml:space="preserve">к роли </w:t>
      </w:r>
      <w:r>
        <w:rPr>
          <w:i/>
          <w:iCs/>
          <w:color w:val="000000"/>
          <w:sz w:val="18"/>
          <w:szCs w:val="18"/>
        </w:rPr>
        <w:t xml:space="preserve">примечания» </w:t>
      </w:r>
      <w:r>
        <w:rPr>
          <w:color w:val="000000"/>
          <w:sz w:val="18"/>
          <w:szCs w:val="18"/>
        </w:rPr>
        <w:t>(Л. Фейербах. Избранные философские</w:t>
      </w:r>
      <w:r>
        <w:rPr>
          <w:color w:val="000000"/>
          <w:sz w:val="18"/>
          <w:szCs w:val="18"/>
        </w:rPr>
        <w:br/>
        <w:t xml:space="preserve">произведения,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, 1955, стр. 124). — </w:t>
      </w:r>
      <w:r>
        <w:rPr>
          <w:i/>
          <w:iCs/>
          <w:color w:val="000000"/>
          <w:sz w:val="18"/>
          <w:szCs w:val="18"/>
        </w:rPr>
        <w:t>112.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8" w:line="173" w:lineRule="exact"/>
        <w:ind w:left="302" w:right="24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82</w:t>
      </w:r>
      <w:r>
        <w:rPr>
          <w:color w:val="000000"/>
          <w:sz w:val="18"/>
          <w:szCs w:val="18"/>
        </w:rPr>
        <w:tab/>
        <w:t>Имеется в виду сочинение И. Канта «</w:t>
      </w:r>
      <w:r>
        <w:rPr>
          <w:color w:val="000000"/>
          <w:sz w:val="18"/>
          <w:szCs w:val="18"/>
          <w:lang w:val="en-US"/>
        </w:rPr>
        <w:t>Kritik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Urteilskraft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1790 («Критика способности суждения»); на русском языке</w:t>
      </w:r>
      <w:r>
        <w:rPr>
          <w:color w:val="000000"/>
          <w:sz w:val="18"/>
          <w:szCs w:val="18"/>
        </w:rPr>
        <w:br/>
        <w:t xml:space="preserve">было издано в 1898 году. — </w:t>
      </w:r>
      <w:r>
        <w:rPr>
          <w:i/>
          <w:iCs/>
          <w:color w:val="000000"/>
          <w:sz w:val="18"/>
          <w:szCs w:val="18"/>
        </w:rPr>
        <w:t>120.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58" w:line="168" w:lineRule="exact"/>
        <w:ind w:left="302" w:right="24" w:hanging="211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83</w:t>
      </w:r>
      <w:r>
        <w:rPr>
          <w:color w:val="000000"/>
          <w:sz w:val="18"/>
          <w:szCs w:val="18"/>
        </w:rPr>
        <w:tab/>
        <w:t xml:space="preserve">Слово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hinuberretten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(спасти) взято из Предисловия ко вто-</w:t>
      </w:r>
      <w:r>
        <w:rPr>
          <w:color w:val="000000"/>
          <w:sz w:val="18"/>
          <w:szCs w:val="18"/>
        </w:rPr>
        <w:br/>
        <w:t>рому изданию книги «Анти-Дюринг», в котором Ф. Энгельс</w:t>
      </w:r>
      <w:r>
        <w:rPr>
          <w:color w:val="000000"/>
          <w:sz w:val="18"/>
          <w:szCs w:val="18"/>
        </w:rPr>
        <w:br/>
        <w:t>писал: «Маркс и я были едва ли не единственными людь-</w:t>
      </w:r>
      <w:r>
        <w:rPr>
          <w:color w:val="000000"/>
          <w:sz w:val="18"/>
          <w:szCs w:val="18"/>
        </w:rPr>
        <w:br/>
        <w:t>ми, которые спасли из немецкой идеалистической фило-</w:t>
      </w:r>
      <w:r>
        <w:rPr>
          <w:color w:val="000000"/>
          <w:sz w:val="18"/>
          <w:szCs w:val="18"/>
        </w:rPr>
        <w:br/>
        <w:t>софии сознательную диалектику и перевели ее в материали-</w:t>
      </w:r>
    </w:p>
    <w:p w:rsidR="00931FC0" w:rsidRDefault="00931FC0" w:rsidP="00931FC0">
      <w:pPr>
        <w:shd w:val="clear" w:color="auto" w:fill="FFFFFF"/>
        <w:spacing w:line="168" w:lineRule="exact"/>
        <w:ind w:left="326" w:right="29" w:hanging="283"/>
        <w:jc w:val="both"/>
      </w:pPr>
      <w:r>
        <w:rPr>
          <w:color w:val="000000"/>
          <w:sz w:val="18"/>
          <w:szCs w:val="18"/>
        </w:rPr>
        <w:t>-. стическое понимание природы и истории» (К. Маркс и</w:t>
      </w:r>
      <w:r>
        <w:rPr>
          <w:color w:val="000000"/>
          <w:sz w:val="18"/>
          <w:szCs w:val="18"/>
        </w:rPr>
        <w:br/>
        <w:t>Ф. Энгельс. Сочинения, 2 изд., т. 20, стр. 10). Это место</w:t>
      </w:r>
      <w:r>
        <w:rPr>
          <w:color w:val="000000"/>
          <w:sz w:val="18"/>
          <w:szCs w:val="18"/>
        </w:rPr>
        <w:br/>
        <w:t>В. И. Ленин привел в своей статье «Карл Маркс» (см. Сочи-</w:t>
      </w:r>
      <w:r>
        <w:rPr>
          <w:color w:val="000000"/>
          <w:sz w:val="18"/>
          <w:szCs w:val="18"/>
        </w:rPr>
        <w:br/>
        <w:t xml:space="preserve">нения, 5 изд., том 26, стр. 54). — </w:t>
      </w:r>
      <w:r>
        <w:rPr>
          <w:i/>
          <w:iCs/>
          <w:color w:val="000000"/>
          <w:sz w:val="18"/>
          <w:szCs w:val="18"/>
        </w:rPr>
        <w:t>127.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3" w:line="168" w:lineRule="exact"/>
        <w:ind w:left="302" w:right="34" w:hanging="211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84</w:t>
      </w:r>
      <w:r>
        <w:rPr>
          <w:color w:val="000000"/>
          <w:sz w:val="18"/>
          <w:szCs w:val="18"/>
        </w:rPr>
        <w:tab/>
        <w:t>В. И. Ленин имеет в виду появление трех следующих произ-</w:t>
      </w:r>
      <w:r>
        <w:rPr>
          <w:color w:val="000000"/>
          <w:sz w:val="18"/>
          <w:szCs w:val="18"/>
        </w:rPr>
        <w:br/>
        <w:t>ведений: Г. В. Ф. Гегель. «Наука логики» (первые две книги</w:t>
      </w:r>
      <w:r>
        <w:rPr>
          <w:color w:val="000000"/>
          <w:sz w:val="18"/>
          <w:szCs w:val="18"/>
        </w:rPr>
        <w:br/>
        <w:t>вышли в 1812 и 1813 годах); К. Маркс и Ф. Энгельс. «Мани-</w:t>
      </w:r>
      <w:r>
        <w:rPr>
          <w:color w:val="000000"/>
          <w:sz w:val="18"/>
          <w:szCs w:val="18"/>
        </w:rPr>
        <w:br/>
        <w:t>фест Коммунистической партии» (написан в конце 1847,</w:t>
      </w:r>
      <w:r>
        <w:rPr>
          <w:color w:val="000000"/>
          <w:sz w:val="18"/>
          <w:szCs w:val="18"/>
        </w:rPr>
        <w:br/>
        <w:t>вышел в свет в феврале 1848 года); Ч. Дарвин. «Происхож-</w:t>
      </w:r>
      <w:r>
        <w:rPr>
          <w:color w:val="000000"/>
          <w:sz w:val="18"/>
          <w:szCs w:val="18"/>
        </w:rPr>
        <w:br/>
        <w:t xml:space="preserve">дение видов» (опубликовано в 1859 году). — </w:t>
      </w:r>
      <w:r>
        <w:rPr>
          <w:i/>
          <w:iCs/>
          <w:color w:val="000000"/>
          <w:sz w:val="18"/>
          <w:szCs w:val="18"/>
        </w:rPr>
        <w:t>127.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8" w:line="168" w:lineRule="exact"/>
        <w:ind w:left="302" w:right="38" w:hanging="211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85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Телеология </w:t>
      </w:r>
      <w:r>
        <w:rPr>
          <w:color w:val="000000"/>
          <w:sz w:val="18"/>
          <w:szCs w:val="18"/>
        </w:rPr>
        <w:t>(учение о цели) — идеалистическое учение, со-</w:t>
      </w:r>
      <w:r>
        <w:rPr>
          <w:color w:val="000000"/>
          <w:sz w:val="18"/>
          <w:szCs w:val="18"/>
        </w:rPr>
        <w:br/>
        <w:t>гласно которому не только действия человека, но и все</w:t>
      </w:r>
      <w:r>
        <w:rPr>
          <w:color w:val="000000"/>
          <w:sz w:val="18"/>
          <w:szCs w:val="18"/>
        </w:rPr>
        <w:br/>
        <w:t>развитие природы и истории как в целом, так и в деталях</w:t>
      </w:r>
      <w:r>
        <w:rPr>
          <w:color w:val="000000"/>
          <w:sz w:val="18"/>
          <w:szCs w:val="18"/>
        </w:rPr>
        <w:br/>
        <w:t>направлено к заранее определенной цели; при этом чаще всего</w:t>
      </w:r>
      <w:r>
        <w:rPr>
          <w:color w:val="000000"/>
          <w:sz w:val="18"/>
          <w:szCs w:val="18"/>
        </w:rPr>
        <w:br/>
        <w:t xml:space="preserve">высшей, конечной целью развития объявляется бог. — </w:t>
      </w:r>
      <w:r>
        <w:rPr>
          <w:i/>
          <w:iCs/>
          <w:color w:val="000000"/>
          <w:sz w:val="18"/>
          <w:szCs w:val="18"/>
        </w:rPr>
        <w:t>129.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3" w:line="168" w:lineRule="exact"/>
        <w:ind w:left="302" w:right="43" w:hanging="211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86</w:t>
      </w:r>
      <w:r>
        <w:rPr>
          <w:color w:val="000000"/>
          <w:sz w:val="18"/>
          <w:szCs w:val="18"/>
        </w:rPr>
        <w:tab/>
        <w:t>Это место находится в главе «Сила и рассудок, явление и</w:t>
      </w:r>
      <w:r>
        <w:rPr>
          <w:color w:val="000000"/>
          <w:sz w:val="18"/>
          <w:szCs w:val="18"/>
        </w:rPr>
        <w:br/>
        <w:t>сверхчувственный мир» (см. Г. В. Ф. Гегель. Сочинения,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1959, стр. 86 и следующие). — </w:t>
      </w:r>
      <w:r>
        <w:rPr>
          <w:i/>
          <w:iCs/>
          <w:color w:val="000000"/>
          <w:sz w:val="18"/>
          <w:szCs w:val="18"/>
        </w:rPr>
        <w:t>137.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3" w:line="168" w:lineRule="exact"/>
        <w:ind w:left="302" w:right="34" w:hanging="211"/>
        <w:jc w:val="both"/>
      </w:pPr>
      <w:r>
        <w:rPr>
          <w:color w:val="000000"/>
          <w:spacing w:val="-15"/>
          <w:sz w:val="18"/>
          <w:szCs w:val="18"/>
          <w:vertAlign w:val="superscript"/>
        </w:rPr>
        <w:t>87</w:t>
      </w:r>
      <w:r>
        <w:rPr>
          <w:color w:val="000000"/>
          <w:sz w:val="18"/>
          <w:szCs w:val="18"/>
        </w:rPr>
        <w:tab/>
        <w:t>Характеристику взглядов К. Пирсона и упоминаемой здесь</w:t>
      </w:r>
      <w:r>
        <w:rPr>
          <w:color w:val="000000"/>
          <w:sz w:val="18"/>
          <w:szCs w:val="18"/>
        </w:rPr>
        <w:br/>
        <w:t>его книги «</w:t>
      </w:r>
      <w:r>
        <w:rPr>
          <w:color w:val="000000"/>
          <w:sz w:val="18"/>
          <w:szCs w:val="18"/>
          <w:lang w:val="en-US"/>
        </w:rPr>
        <w:t>The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Grammar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of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Science</w:t>
      </w:r>
      <w:r>
        <w:rPr>
          <w:color w:val="000000"/>
          <w:sz w:val="18"/>
          <w:szCs w:val="18"/>
        </w:rPr>
        <w:t>», 1892 («Грамматика</w:t>
      </w:r>
      <w:r>
        <w:rPr>
          <w:color w:val="000000"/>
          <w:sz w:val="18"/>
          <w:szCs w:val="18"/>
        </w:rPr>
        <w:br/>
        <w:t>науки») В. И. Ленин дал в произведении  «Материализм  и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63" w:line="168" w:lineRule="exact"/>
        <w:ind w:left="302" w:right="34" w:hanging="211"/>
        <w:jc w:val="both"/>
        <w:sectPr w:rsidR="00931FC0">
          <w:pgSz w:w="7937" w:h="11906"/>
          <w:pgMar w:top="1440" w:right="1540" w:bottom="360" w:left="10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58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color w:val="000000"/>
          <w:sz w:val="18"/>
          <w:szCs w:val="18"/>
        </w:rPr>
        <w:lastRenderedPageBreak/>
        <w:t>645</w:t>
      </w:r>
    </w:p>
    <w:p w:rsidR="00931FC0" w:rsidRDefault="00931FC0" w:rsidP="00931FC0">
      <w:pPr>
        <w:shd w:val="clear" w:color="auto" w:fill="FFFFFF"/>
        <w:sectPr w:rsidR="00931FC0">
          <w:pgSz w:w="7937" w:h="11906"/>
          <w:pgMar w:top="1440" w:right="661" w:bottom="360" w:left="3647" w:header="720" w:footer="720" w:gutter="0"/>
          <w:cols w:num="2" w:space="720" w:equalWidth="0">
            <w:col w:w="969" w:space="1939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50" w:line="168" w:lineRule="exact"/>
        <w:ind w:left="250" w:right="466"/>
        <w:jc w:val="both"/>
      </w:pPr>
      <w:r>
        <w:rPr>
          <w:color w:val="000000"/>
          <w:sz w:val="18"/>
          <w:szCs w:val="18"/>
        </w:rPr>
        <w:lastRenderedPageBreak/>
        <w:t>эмпириокритицизм» (см. Сочинения, 5 изд., том 18); на рус-</w:t>
      </w:r>
      <w:r>
        <w:rPr>
          <w:color w:val="000000"/>
          <w:sz w:val="18"/>
          <w:szCs w:val="18"/>
        </w:rPr>
        <w:br/>
        <w:t>ском языке книга Пирсона была издана в Петербурге в</w:t>
      </w:r>
      <w:r>
        <w:rPr>
          <w:color w:val="000000"/>
          <w:sz w:val="18"/>
          <w:szCs w:val="18"/>
        </w:rPr>
        <w:br/>
        <w:t xml:space="preserve">1911  году. — </w:t>
      </w:r>
      <w:r>
        <w:rPr>
          <w:i/>
          <w:iCs/>
          <w:color w:val="000000"/>
          <w:sz w:val="18"/>
          <w:szCs w:val="18"/>
        </w:rPr>
        <w:t>138.</w:t>
      </w:r>
    </w:p>
    <w:p w:rsidR="00931FC0" w:rsidRDefault="00931FC0" w:rsidP="00931FC0">
      <w:pPr>
        <w:shd w:val="clear" w:color="auto" w:fill="FFFFFF"/>
        <w:tabs>
          <w:tab w:val="left" w:pos="226"/>
        </w:tabs>
        <w:spacing w:before="86" w:line="168" w:lineRule="exact"/>
        <w:ind w:left="226" w:right="475" w:hanging="197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88</w:t>
      </w:r>
      <w:r>
        <w:rPr>
          <w:color w:val="000000"/>
          <w:sz w:val="18"/>
          <w:szCs w:val="18"/>
        </w:rPr>
        <w:tab/>
        <w:t>В. И. Ленин имеет в виду, по-видимому, те места из «Лек-</w:t>
      </w:r>
      <w:r>
        <w:rPr>
          <w:color w:val="000000"/>
          <w:sz w:val="18"/>
          <w:szCs w:val="18"/>
        </w:rPr>
        <w:br/>
        <w:t>ций о сущности религии», где Фейербах рассматривает бога</w:t>
      </w:r>
      <w:r>
        <w:rPr>
          <w:color w:val="000000"/>
          <w:sz w:val="18"/>
          <w:szCs w:val="18"/>
        </w:rPr>
        <w:br/>
        <w:t>как «абстрактную», «обособленную от ее материальности</w:t>
      </w:r>
      <w:r>
        <w:rPr>
          <w:color w:val="000000"/>
          <w:sz w:val="18"/>
          <w:szCs w:val="18"/>
        </w:rPr>
        <w:br/>
        <w:t>и телесности» природу; эти места Ленин отметил в своем</w:t>
      </w:r>
      <w:r>
        <w:rPr>
          <w:color w:val="000000"/>
          <w:sz w:val="18"/>
          <w:szCs w:val="18"/>
        </w:rPr>
        <w:br/>
        <w:t>Конспекте книги Фейербаха (см., например, настоящий том,</w:t>
      </w:r>
      <w:r>
        <w:rPr>
          <w:color w:val="000000"/>
          <w:sz w:val="18"/>
          <w:szCs w:val="18"/>
        </w:rPr>
        <w:br/>
        <w:t xml:space="preserve">стр. 49—50). — </w:t>
      </w:r>
      <w:r>
        <w:rPr>
          <w:i/>
          <w:iCs/>
          <w:color w:val="000000"/>
          <w:sz w:val="18"/>
          <w:szCs w:val="18"/>
        </w:rPr>
        <w:t>139.</w:t>
      </w:r>
    </w:p>
    <w:p w:rsidR="00931FC0" w:rsidRDefault="00931FC0" w:rsidP="00931FC0">
      <w:pPr>
        <w:shd w:val="clear" w:color="auto" w:fill="FFFFFF"/>
        <w:tabs>
          <w:tab w:val="left" w:pos="226"/>
        </w:tabs>
        <w:spacing w:before="86" w:line="168" w:lineRule="exact"/>
        <w:ind w:left="226" w:right="480" w:hanging="197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89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«Малой логикой» </w:t>
      </w:r>
      <w:r>
        <w:rPr>
          <w:color w:val="000000"/>
          <w:sz w:val="18"/>
          <w:szCs w:val="18"/>
        </w:rPr>
        <w:t>в отличие от «большой» «Науки логики»</w:t>
      </w:r>
      <w:r>
        <w:rPr>
          <w:color w:val="000000"/>
          <w:sz w:val="18"/>
          <w:szCs w:val="18"/>
        </w:rPr>
        <w:br/>
        <w:t>В. И. Ленин называет первую часть «Энциклопедии фило-</w:t>
      </w:r>
      <w:r>
        <w:rPr>
          <w:color w:val="000000"/>
          <w:sz w:val="18"/>
          <w:szCs w:val="18"/>
        </w:rPr>
        <w:br/>
        <w:t xml:space="preserve">софских наук» (см. Г. В. Ф. Гегель. Сочинения,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1929).</w:t>
      </w:r>
      <w:r>
        <w:rPr>
          <w:color w:val="000000"/>
          <w:sz w:val="18"/>
          <w:szCs w:val="18"/>
        </w:rPr>
        <w:br/>
        <w:t>Ф. Энгельс говорит о популярности гегелевской «Энцикло-</w:t>
      </w:r>
      <w:r>
        <w:rPr>
          <w:color w:val="000000"/>
          <w:sz w:val="18"/>
          <w:szCs w:val="18"/>
        </w:rPr>
        <w:br/>
        <w:t>педии» в письме к К. Марксу от 21 сентября 1874 года; читая</w:t>
      </w:r>
      <w:r>
        <w:rPr>
          <w:color w:val="000000"/>
          <w:sz w:val="18"/>
          <w:szCs w:val="18"/>
        </w:rPr>
        <w:br/>
        <w:t>немецкое издание четырехтомной Переписки Маркса и</w:t>
      </w:r>
      <w:r>
        <w:rPr>
          <w:color w:val="000000"/>
          <w:sz w:val="18"/>
          <w:szCs w:val="18"/>
        </w:rPr>
        <w:br/>
        <w:t>Энгельса, Ленин законспектировал это письмо и выписал</w:t>
      </w:r>
      <w:r>
        <w:rPr>
          <w:color w:val="000000"/>
          <w:sz w:val="18"/>
          <w:szCs w:val="18"/>
        </w:rPr>
        <w:br/>
        <w:t>соответствующее место (см. «Конспект «Переписки К. Маркса</w:t>
      </w:r>
      <w:r>
        <w:rPr>
          <w:color w:val="000000"/>
          <w:sz w:val="18"/>
          <w:szCs w:val="18"/>
        </w:rPr>
        <w:br/>
        <w:t>и Ф. Энгельса 1844—1883 гг. »», 1959, стр. 144 и 419). К. Фи-</w:t>
      </w:r>
      <w:r>
        <w:rPr>
          <w:color w:val="000000"/>
          <w:sz w:val="18"/>
          <w:szCs w:val="18"/>
        </w:rPr>
        <w:br/>
        <w:t>шер излагает логику Гегеля в своей «Истории новой фило-</w:t>
      </w:r>
      <w:r>
        <w:rPr>
          <w:color w:val="000000"/>
          <w:sz w:val="18"/>
          <w:szCs w:val="18"/>
        </w:rPr>
        <w:br/>
        <w:t xml:space="preserve">софии» (см. т. </w:t>
      </w:r>
      <w:r>
        <w:rPr>
          <w:color w:val="000000"/>
          <w:sz w:val="18"/>
          <w:szCs w:val="18"/>
          <w:lang w:val="en-US"/>
        </w:rPr>
        <w:t>VIII</w:t>
      </w:r>
      <w:r>
        <w:rPr>
          <w:color w:val="000000"/>
          <w:sz w:val="18"/>
          <w:szCs w:val="18"/>
        </w:rPr>
        <w:t>, «Гегель, его жизнь, сочинения и уче-</w:t>
      </w:r>
      <w:r>
        <w:rPr>
          <w:color w:val="000000"/>
          <w:sz w:val="18"/>
          <w:szCs w:val="18"/>
        </w:rPr>
        <w:br/>
        <w:t>ние», первый полутом, 1933, стр. 330—442); на недостатки</w:t>
      </w:r>
      <w:r>
        <w:rPr>
          <w:color w:val="000000"/>
          <w:sz w:val="18"/>
          <w:szCs w:val="18"/>
        </w:rPr>
        <w:br/>
        <w:t>его изложения Ленин указывает ниже (см. настоящий том,</w:t>
      </w:r>
      <w:r>
        <w:rPr>
          <w:color w:val="000000"/>
          <w:sz w:val="18"/>
          <w:szCs w:val="18"/>
        </w:rPr>
        <w:br/>
        <w:t xml:space="preserve">стр. 158). — </w:t>
      </w:r>
      <w:r>
        <w:rPr>
          <w:i/>
          <w:iCs/>
          <w:color w:val="000000"/>
          <w:sz w:val="18"/>
          <w:szCs w:val="18"/>
        </w:rPr>
        <w:t>141.</w:t>
      </w:r>
    </w:p>
    <w:p w:rsidR="00931FC0" w:rsidRDefault="00931FC0" w:rsidP="00931FC0">
      <w:pPr>
        <w:shd w:val="clear" w:color="auto" w:fill="FFFFFF"/>
        <w:tabs>
          <w:tab w:val="left" w:pos="221"/>
        </w:tabs>
        <w:spacing w:before="82" w:line="168" w:lineRule="exact"/>
        <w:ind w:left="221" w:right="490" w:hanging="211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90</w:t>
      </w:r>
      <w:r>
        <w:rPr>
          <w:color w:val="000000"/>
          <w:sz w:val="18"/>
          <w:szCs w:val="18"/>
        </w:rPr>
        <w:tab/>
        <w:t>См. Г. В. Плеханов. «К шестидесятой годовщине смерти</w:t>
      </w:r>
      <w:r>
        <w:rPr>
          <w:color w:val="000000"/>
          <w:sz w:val="18"/>
          <w:szCs w:val="18"/>
        </w:rPr>
        <w:br/>
        <w:t xml:space="preserve">Гегеля» (Избранные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1956,</w:t>
      </w:r>
      <w:r>
        <w:rPr>
          <w:color w:val="000000"/>
          <w:sz w:val="18"/>
          <w:szCs w:val="18"/>
        </w:rPr>
        <w:br/>
        <w:t xml:space="preserve">стр. 422—450). — 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shd w:val="clear" w:color="auto" w:fill="FFFFFF"/>
        <w:tabs>
          <w:tab w:val="left" w:pos="221"/>
        </w:tabs>
        <w:spacing w:before="82" w:line="168" w:lineRule="exact"/>
        <w:ind w:left="221" w:right="499" w:hanging="211"/>
        <w:jc w:val="both"/>
      </w:pPr>
      <w:r>
        <w:rPr>
          <w:color w:val="000000"/>
          <w:spacing w:val="-16"/>
          <w:sz w:val="18"/>
          <w:szCs w:val="18"/>
          <w:vertAlign w:val="superscript"/>
        </w:rPr>
        <w:t>91</w:t>
      </w:r>
      <w:r>
        <w:rPr>
          <w:color w:val="000000"/>
          <w:sz w:val="18"/>
          <w:szCs w:val="18"/>
        </w:rPr>
        <w:tab/>
        <w:t>См. Ф. Энгельс. «Людвиг Фейербах и конец классической</w:t>
      </w:r>
      <w:r>
        <w:rPr>
          <w:color w:val="000000"/>
          <w:sz w:val="18"/>
          <w:szCs w:val="18"/>
        </w:rPr>
        <w:br/>
        <w:t>немецкой философии» (К. Маркс и Ф. Энгельс. Сочинения,</w:t>
      </w:r>
      <w:r>
        <w:rPr>
          <w:color w:val="000000"/>
          <w:sz w:val="18"/>
          <w:szCs w:val="18"/>
        </w:rPr>
        <w:br/>
        <w:t xml:space="preserve">2 изд., т. 21, стр. 284). — </w:t>
      </w:r>
      <w:r>
        <w:rPr>
          <w:i/>
          <w:iCs/>
          <w:color w:val="000000"/>
          <w:sz w:val="18"/>
          <w:szCs w:val="18"/>
        </w:rPr>
        <w:t>151.</w:t>
      </w:r>
    </w:p>
    <w:p w:rsidR="00931FC0" w:rsidRDefault="00931FC0" w:rsidP="00931FC0">
      <w:pPr>
        <w:shd w:val="clear" w:color="auto" w:fill="FFFFFF"/>
        <w:spacing w:before="86" w:line="168" w:lineRule="exact"/>
        <w:ind w:left="216" w:right="499" w:hanging="211"/>
        <w:jc w:val="both"/>
      </w:pPr>
      <w:r>
        <w:rPr>
          <w:color w:val="000000"/>
          <w:spacing w:val="-15"/>
          <w:sz w:val="18"/>
          <w:szCs w:val="18"/>
          <w:vertAlign w:val="superscript"/>
        </w:rPr>
        <w:t>92</w:t>
      </w:r>
      <w:r>
        <w:rPr>
          <w:color w:val="000000"/>
          <w:spacing w:val="-15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О своем «подражании Гегелю» К. Маркс писал в Послесло-</w:t>
      </w:r>
      <w:r>
        <w:rPr>
          <w:color w:val="000000"/>
          <w:sz w:val="18"/>
          <w:szCs w:val="18"/>
        </w:rPr>
        <w:br/>
        <w:t>вии ко второму изданию первого тома «Капитала», что</w:t>
      </w:r>
      <w:r>
        <w:rPr>
          <w:color w:val="000000"/>
          <w:sz w:val="18"/>
          <w:szCs w:val="18"/>
        </w:rPr>
        <w:br/>
        <w:t>в ответ на третирование Гегеля в «образованной Германии»</w:t>
      </w:r>
      <w:r>
        <w:rPr>
          <w:color w:val="000000"/>
          <w:sz w:val="18"/>
          <w:szCs w:val="18"/>
        </w:rPr>
        <w:br/>
        <w:t>того времени он «открыто объявил себя учеником этого</w:t>
      </w:r>
      <w:r>
        <w:rPr>
          <w:color w:val="000000"/>
          <w:sz w:val="18"/>
          <w:szCs w:val="18"/>
        </w:rPr>
        <w:br/>
        <w:t>великого мыслителя и в главе о теории стоимости местами</w:t>
      </w:r>
      <w:r>
        <w:rPr>
          <w:color w:val="000000"/>
          <w:sz w:val="18"/>
          <w:szCs w:val="18"/>
        </w:rPr>
        <w:br/>
        <w:t>даже кокетничал характерной для Гегеля манерой выра-</w:t>
      </w:r>
      <w:r>
        <w:rPr>
          <w:color w:val="000000"/>
          <w:sz w:val="18"/>
          <w:szCs w:val="18"/>
        </w:rPr>
        <w:br/>
        <w:t>жения» (К. Маркс и Ф. Энгельс. Сочинения, 2 изд., т. 23,</w:t>
      </w:r>
      <w:r>
        <w:rPr>
          <w:color w:val="000000"/>
          <w:sz w:val="18"/>
          <w:szCs w:val="18"/>
        </w:rPr>
        <w:br/>
        <w:t>стр. 21—22). Ниже (см. настоящий том, стр. 162) В. И. Ленин</w:t>
      </w:r>
      <w:r>
        <w:rPr>
          <w:color w:val="000000"/>
          <w:sz w:val="18"/>
          <w:szCs w:val="18"/>
        </w:rPr>
        <w:br/>
        <w:t>подчеркивает важность логики Гегеля для понимания</w:t>
      </w:r>
      <w:r>
        <w:rPr>
          <w:color w:val="000000"/>
          <w:sz w:val="18"/>
          <w:szCs w:val="18"/>
        </w:rPr>
        <w:br/>
        <w:t xml:space="preserve">«Капитала»  Маркса. — </w:t>
      </w:r>
      <w:r>
        <w:rPr>
          <w:i/>
          <w:iCs/>
          <w:color w:val="000000"/>
          <w:sz w:val="18"/>
          <w:szCs w:val="18"/>
        </w:rPr>
        <w:t>160.</w:t>
      </w:r>
    </w:p>
    <w:p w:rsidR="00931FC0" w:rsidRDefault="00931FC0" w:rsidP="00931FC0">
      <w:pPr>
        <w:shd w:val="clear" w:color="auto" w:fill="FFFFFF"/>
        <w:spacing w:before="86" w:line="168" w:lineRule="exact"/>
        <w:ind w:left="211" w:right="504" w:hanging="211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93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противопоставляет диалектическое понимание</w:t>
      </w:r>
      <w:r>
        <w:rPr>
          <w:color w:val="000000"/>
          <w:sz w:val="18"/>
          <w:szCs w:val="18"/>
        </w:rPr>
        <w:br/>
        <w:t>движения метафизическим взглядам В. М. Чернова, которые</w:t>
      </w:r>
      <w:r>
        <w:rPr>
          <w:color w:val="000000"/>
          <w:sz w:val="18"/>
          <w:szCs w:val="18"/>
        </w:rPr>
        <w:br/>
        <w:t>он подверг критике в книге «Материализм и эмпириокрити-</w:t>
      </w:r>
      <w:r>
        <w:rPr>
          <w:color w:val="000000"/>
          <w:sz w:val="18"/>
          <w:szCs w:val="18"/>
        </w:rPr>
        <w:br/>
        <w:t>цизм» (см. Сочинения, 5 изд., том 18). Здесь имеется в виду</w:t>
      </w:r>
      <w:r>
        <w:rPr>
          <w:color w:val="000000"/>
          <w:sz w:val="18"/>
          <w:szCs w:val="18"/>
        </w:rPr>
        <w:br/>
        <w:t>рассуждение Чернова о сущности механического движения</w:t>
      </w:r>
      <w:r>
        <w:rPr>
          <w:color w:val="000000"/>
          <w:sz w:val="18"/>
          <w:szCs w:val="18"/>
        </w:rPr>
        <w:br/>
        <w:t>в работе «Марксизм и трансцендентальная философия», где</w:t>
      </w:r>
      <w:r>
        <w:rPr>
          <w:color w:val="000000"/>
          <w:sz w:val="18"/>
          <w:szCs w:val="18"/>
        </w:rPr>
        <w:br/>
        <w:t>он по этому вопросу возражает Ф. Энгельсу (см. В. М. Чер-</w:t>
      </w:r>
      <w:r>
        <w:rPr>
          <w:color w:val="000000"/>
          <w:sz w:val="18"/>
          <w:szCs w:val="18"/>
        </w:rPr>
        <w:br/>
        <w:t>нов. «Философские и социологические   этюды», М., 1907,</w:t>
      </w:r>
    </w:p>
    <w:p w:rsidR="00931FC0" w:rsidRDefault="00931FC0" w:rsidP="00931FC0">
      <w:pPr>
        <w:shd w:val="clear" w:color="auto" w:fill="FFFFFF"/>
        <w:spacing w:before="86" w:line="168" w:lineRule="exact"/>
        <w:ind w:left="211" w:right="504" w:hanging="211"/>
        <w:jc w:val="both"/>
        <w:sectPr w:rsidR="00931FC0">
          <w:type w:val="continuous"/>
          <w:pgSz w:w="7937" w:h="11906"/>
          <w:pgMar w:top="1440" w:right="661" w:bottom="360" w:left="15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9"/>
        </w:tabs>
      </w:pPr>
      <w:r>
        <w:rPr>
          <w:b/>
          <w:bCs/>
          <w:color w:val="000000"/>
          <w:sz w:val="14"/>
          <w:szCs w:val="14"/>
        </w:rPr>
        <w:lastRenderedPageBreak/>
        <w:t>646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9"/>
          <w:sz w:val="14"/>
          <w:szCs w:val="14"/>
        </w:rPr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  <w:spacing w:before="254" w:line="168" w:lineRule="exact"/>
        <w:ind w:left="336"/>
        <w:jc w:val="both"/>
      </w:pPr>
      <w:r>
        <w:rPr>
          <w:color w:val="000000"/>
          <w:sz w:val="18"/>
          <w:szCs w:val="18"/>
        </w:rPr>
        <w:t>стр. 65—66). Несостоятельность этого возражения В. И. Ленин</w:t>
      </w:r>
      <w:r>
        <w:rPr>
          <w:color w:val="000000"/>
          <w:sz w:val="18"/>
          <w:szCs w:val="18"/>
        </w:rPr>
        <w:br/>
        <w:t>показал в Конспекте «Лекций по истории философии» Ге-</w:t>
      </w:r>
      <w:r>
        <w:rPr>
          <w:color w:val="000000"/>
          <w:sz w:val="18"/>
          <w:szCs w:val="18"/>
        </w:rPr>
        <w:br/>
        <w:t xml:space="preserve">геля (см. настоящий том, стр. 232). — </w:t>
      </w:r>
      <w:r>
        <w:rPr>
          <w:i/>
          <w:iCs/>
          <w:color w:val="000000"/>
          <w:sz w:val="18"/>
          <w:szCs w:val="18"/>
        </w:rPr>
        <w:t>182.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3" w:line="173" w:lineRule="exact"/>
        <w:ind w:left="312" w:right="10" w:hanging="192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94</w:t>
      </w:r>
      <w:r>
        <w:rPr>
          <w:color w:val="000000"/>
          <w:sz w:val="18"/>
          <w:szCs w:val="18"/>
        </w:rPr>
        <w:tab/>
        <w:t>О роли практики и техники в процессе познания говорится</w:t>
      </w:r>
      <w:r>
        <w:rPr>
          <w:color w:val="000000"/>
          <w:sz w:val="18"/>
          <w:szCs w:val="18"/>
        </w:rPr>
        <w:br/>
        <w:t>в конспекте предыдущего отдела «Науки логики» (см. на-</w:t>
      </w:r>
      <w:r>
        <w:rPr>
          <w:color w:val="000000"/>
          <w:sz w:val="18"/>
          <w:szCs w:val="18"/>
        </w:rPr>
        <w:br/>
        <w:t xml:space="preserve">стоящий том, стр. 169—173). — 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8" w:line="168" w:lineRule="exact"/>
        <w:ind w:left="312" w:right="14" w:hanging="192"/>
        <w:jc w:val="both"/>
      </w:pPr>
      <w:r>
        <w:rPr>
          <w:color w:val="000000"/>
          <w:spacing w:val="-13"/>
          <w:sz w:val="18"/>
          <w:szCs w:val="18"/>
          <w:vertAlign w:val="superscript"/>
        </w:rPr>
        <w:t>95</w:t>
      </w:r>
      <w:r>
        <w:rPr>
          <w:color w:val="000000"/>
          <w:sz w:val="18"/>
          <w:szCs w:val="18"/>
        </w:rPr>
        <w:tab/>
        <w:t>Решение этого уравнения К. Ф. Гаусс дал в произведении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Disquisitiones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arithmeticae</w:t>
      </w:r>
      <w:r>
        <w:rPr>
          <w:color w:val="000000"/>
          <w:sz w:val="18"/>
          <w:szCs w:val="18"/>
        </w:rPr>
        <w:t>», 1801 («Арифметические ис-</w:t>
      </w:r>
      <w:r>
        <w:rPr>
          <w:color w:val="000000"/>
          <w:sz w:val="18"/>
          <w:szCs w:val="18"/>
        </w:rPr>
        <w:br/>
        <w:t xml:space="preserve">следования»). — </w:t>
      </w:r>
      <w:r>
        <w:rPr>
          <w:i/>
          <w:iCs/>
          <w:color w:val="000000"/>
          <w:sz w:val="18"/>
          <w:szCs w:val="18"/>
        </w:rPr>
        <w:t>191.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73" w:line="168" w:lineRule="exact"/>
        <w:ind w:left="312" w:right="14" w:hanging="192"/>
        <w:jc w:val="both"/>
      </w:pPr>
      <w:r>
        <w:rPr>
          <w:color w:val="000000"/>
          <w:spacing w:val="-16"/>
          <w:sz w:val="18"/>
          <w:szCs w:val="18"/>
          <w:vertAlign w:val="superscript"/>
        </w:rPr>
        <w:t>96</w:t>
      </w:r>
      <w:r>
        <w:rPr>
          <w:color w:val="000000"/>
          <w:sz w:val="18"/>
          <w:szCs w:val="18"/>
        </w:rPr>
        <w:tab/>
        <w:t>В. И. Ленин имеет в виду примечание Гегеля с примерами</w:t>
      </w:r>
      <w:r>
        <w:rPr>
          <w:color w:val="000000"/>
          <w:sz w:val="18"/>
          <w:szCs w:val="18"/>
        </w:rPr>
        <w:br/>
        <w:t xml:space="preserve">из двух сочинений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. Вольфа: «</w:t>
      </w:r>
      <w:r>
        <w:rPr>
          <w:color w:val="000000"/>
          <w:sz w:val="18"/>
          <w:szCs w:val="18"/>
          <w:lang w:val="en-US"/>
        </w:rPr>
        <w:t>Anfangsgriinde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Bau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kunst</w:t>
      </w:r>
      <w:r>
        <w:rPr>
          <w:color w:val="000000"/>
          <w:sz w:val="18"/>
          <w:szCs w:val="18"/>
        </w:rPr>
        <w:t>» («Основоначала зодчества») и «</w:t>
      </w:r>
      <w:r>
        <w:rPr>
          <w:color w:val="000000"/>
          <w:sz w:val="18"/>
          <w:szCs w:val="18"/>
          <w:lang w:val="en-US"/>
        </w:rPr>
        <w:t>Anfangsgriinde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Forti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pacing w:val="-1"/>
          <w:sz w:val="18"/>
          <w:szCs w:val="18"/>
          <w:lang w:val="en-US"/>
        </w:rPr>
        <w:t>fikation</w:t>
      </w:r>
      <w:r>
        <w:rPr>
          <w:color w:val="000000"/>
          <w:spacing w:val="-1"/>
          <w:sz w:val="18"/>
          <w:szCs w:val="18"/>
        </w:rPr>
        <w:t>»(«</w:t>
      </w:r>
      <w:r>
        <w:rPr>
          <w:color w:val="000000"/>
          <w:spacing w:val="-1"/>
          <w:sz w:val="18"/>
          <w:szCs w:val="18"/>
          <w:lang w:val="en-US"/>
        </w:rPr>
        <w:t>O</w:t>
      </w:r>
      <w:r>
        <w:rPr>
          <w:color w:val="000000"/>
          <w:spacing w:val="-1"/>
          <w:sz w:val="18"/>
          <w:szCs w:val="18"/>
        </w:rPr>
        <w:t>сновоначала фортификации») (см. Г. В. Ф. Гегель.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Сочинения, т.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, 1939, стр. 286—287). — </w:t>
      </w:r>
      <w:r>
        <w:rPr>
          <w:i/>
          <w:iCs/>
          <w:color w:val="000000"/>
          <w:sz w:val="18"/>
          <w:szCs w:val="18"/>
        </w:rPr>
        <w:t>192.</w:t>
      </w:r>
    </w:p>
    <w:p w:rsidR="00931FC0" w:rsidRDefault="00931FC0" w:rsidP="00931FC0">
      <w:pPr>
        <w:shd w:val="clear" w:color="auto" w:fill="FFFFFF"/>
        <w:spacing w:before="168" w:line="168" w:lineRule="exact"/>
        <w:ind w:left="312" w:right="29" w:hanging="211"/>
        <w:jc w:val="both"/>
      </w:pPr>
      <w:r>
        <w:rPr>
          <w:color w:val="000000"/>
          <w:sz w:val="18"/>
          <w:szCs w:val="18"/>
          <w:vertAlign w:val="superscript"/>
        </w:rPr>
        <w:t>97</w:t>
      </w:r>
      <w:r>
        <w:rPr>
          <w:color w:val="000000"/>
          <w:sz w:val="18"/>
          <w:szCs w:val="18"/>
        </w:rPr>
        <w:t xml:space="preserve"> В </w:t>
      </w:r>
      <w:r>
        <w:rPr>
          <w:i/>
          <w:iCs/>
          <w:color w:val="000000"/>
          <w:sz w:val="18"/>
          <w:szCs w:val="18"/>
        </w:rPr>
        <w:t xml:space="preserve">«Тезисах о Фейербахе» </w:t>
      </w:r>
      <w:r>
        <w:rPr>
          <w:color w:val="000000"/>
          <w:sz w:val="18"/>
          <w:szCs w:val="18"/>
        </w:rPr>
        <w:t>К. Маркс, указывая на созерцатель-</w:t>
      </w:r>
      <w:r>
        <w:rPr>
          <w:color w:val="000000"/>
          <w:sz w:val="18"/>
          <w:szCs w:val="18"/>
        </w:rPr>
        <w:br/>
        <w:t>ный характер предшествующего материализма, писал, что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«деятельная </w:t>
      </w:r>
      <w:r>
        <w:rPr>
          <w:color w:val="000000"/>
          <w:sz w:val="18"/>
          <w:szCs w:val="18"/>
        </w:rPr>
        <w:t>сторона, в противоположность материализму,</w:t>
      </w:r>
      <w:r>
        <w:rPr>
          <w:color w:val="000000"/>
          <w:sz w:val="18"/>
          <w:szCs w:val="18"/>
        </w:rPr>
        <w:br/>
        <w:t>развивалась идеализмом, но только абстрактно, так как</w:t>
      </w:r>
      <w:r>
        <w:rPr>
          <w:color w:val="000000"/>
          <w:sz w:val="18"/>
          <w:szCs w:val="18"/>
        </w:rPr>
        <w:br/>
        <w:t>идеализм, конечно, не знает действительной, чувственной</w:t>
      </w:r>
      <w:r>
        <w:rPr>
          <w:color w:val="000000"/>
          <w:sz w:val="18"/>
          <w:szCs w:val="18"/>
        </w:rPr>
        <w:br/>
        <w:t>деятельности как таковой» (К. Маркс и Ф. Энгельс. Сочи-</w:t>
      </w:r>
      <w:r>
        <w:rPr>
          <w:color w:val="000000"/>
          <w:sz w:val="18"/>
          <w:szCs w:val="18"/>
        </w:rPr>
        <w:br/>
        <w:t xml:space="preserve">нения, 2 изд., т. 3, стр. 1). —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211" w:line="168" w:lineRule="exact"/>
        <w:ind w:left="298" w:right="24" w:hanging="206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98</w:t>
      </w:r>
      <w:r>
        <w:rPr>
          <w:color w:val="000000"/>
          <w:sz w:val="18"/>
          <w:szCs w:val="18"/>
        </w:rPr>
        <w:tab/>
        <w:t>О разработке Платоном диалектики Диоген Лаэрций гово-</w:t>
      </w:r>
      <w:r>
        <w:rPr>
          <w:color w:val="000000"/>
          <w:sz w:val="18"/>
          <w:szCs w:val="18"/>
        </w:rPr>
        <w:br/>
        <w:t xml:space="preserve">рит в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книге своего сочинения «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vitis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dogmatibus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apophthegmatibus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clarorum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philosophorum</w:t>
      </w:r>
      <w:r>
        <w:rPr>
          <w:color w:val="000000"/>
          <w:sz w:val="18"/>
          <w:szCs w:val="18"/>
        </w:rPr>
        <w:t>» («Жизнь и уче-</w:t>
      </w:r>
      <w:r>
        <w:rPr>
          <w:color w:val="000000"/>
          <w:sz w:val="18"/>
          <w:szCs w:val="18"/>
        </w:rPr>
        <w:br/>
        <w:t>ния людей, прославившихся в философии»). Это сочинение,</w:t>
      </w:r>
      <w:r>
        <w:rPr>
          <w:color w:val="000000"/>
          <w:sz w:val="18"/>
          <w:szCs w:val="18"/>
        </w:rPr>
        <w:br/>
        <w:t>состоящее из десяти книг, является важным источником</w:t>
      </w:r>
      <w:r>
        <w:rPr>
          <w:color w:val="000000"/>
          <w:sz w:val="18"/>
          <w:szCs w:val="18"/>
        </w:rPr>
        <w:br/>
        <w:t>изучения взглядов древнегреческих философов. Русский</w:t>
      </w:r>
      <w:r>
        <w:rPr>
          <w:color w:val="000000"/>
          <w:sz w:val="18"/>
          <w:szCs w:val="18"/>
        </w:rPr>
        <w:br/>
        <w:t xml:space="preserve">перевод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и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книг был опубликован в 1898—1899 годах</w:t>
      </w:r>
      <w:r>
        <w:rPr>
          <w:color w:val="000000"/>
          <w:sz w:val="18"/>
          <w:szCs w:val="18"/>
        </w:rPr>
        <w:br/>
        <w:t xml:space="preserve">в журнале «Гимназия». — </w:t>
      </w:r>
      <w:r>
        <w:rPr>
          <w:i/>
          <w:iCs/>
          <w:color w:val="000000"/>
          <w:sz w:val="18"/>
          <w:szCs w:val="18"/>
        </w:rPr>
        <w:t>204.</w:t>
      </w:r>
    </w:p>
    <w:p w:rsidR="00931FC0" w:rsidRDefault="00931FC0" w:rsidP="00931FC0">
      <w:pPr>
        <w:shd w:val="clear" w:color="auto" w:fill="FFFFFF"/>
        <w:tabs>
          <w:tab w:val="left" w:pos="298"/>
        </w:tabs>
        <w:spacing w:before="211" w:line="168" w:lineRule="exact"/>
        <w:ind w:left="298" w:right="43" w:hanging="206"/>
        <w:jc w:val="both"/>
      </w:pPr>
      <w:r>
        <w:rPr>
          <w:color w:val="000000"/>
          <w:spacing w:val="-13"/>
          <w:sz w:val="18"/>
          <w:szCs w:val="18"/>
          <w:vertAlign w:val="superscript"/>
        </w:rPr>
        <w:t>99</w:t>
      </w:r>
      <w:r>
        <w:rPr>
          <w:color w:val="000000"/>
          <w:sz w:val="18"/>
          <w:szCs w:val="18"/>
        </w:rPr>
        <w:tab/>
        <w:t>Имеется в виду Диоген из Синопа, представитель киниче-</w:t>
      </w:r>
      <w:r>
        <w:rPr>
          <w:color w:val="000000"/>
          <w:sz w:val="18"/>
          <w:szCs w:val="18"/>
        </w:rPr>
        <w:br/>
        <w:t>ской школы, получивший прозвище «собака» за нищенский</w:t>
      </w:r>
      <w:r>
        <w:rPr>
          <w:color w:val="000000"/>
          <w:sz w:val="18"/>
          <w:szCs w:val="18"/>
        </w:rPr>
        <w:br/>
        <w:t>образ жизни и пренебрежение к требованиям общественной</w:t>
      </w:r>
      <w:r>
        <w:rPr>
          <w:color w:val="000000"/>
          <w:sz w:val="18"/>
          <w:szCs w:val="18"/>
        </w:rPr>
        <w:br/>
        <w:t xml:space="preserve">морали. — </w:t>
      </w:r>
      <w:r>
        <w:rPr>
          <w:i/>
          <w:iCs/>
          <w:color w:val="000000"/>
          <w:sz w:val="18"/>
          <w:szCs w:val="18"/>
        </w:rPr>
        <w:t>206.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206" w:line="168" w:lineRule="exact"/>
        <w:ind w:left="288" w:right="48" w:hanging="269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100</w:t>
      </w:r>
      <w:r>
        <w:rPr>
          <w:color w:val="000000"/>
          <w:sz w:val="18"/>
          <w:szCs w:val="18"/>
        </w:rPr>
        <w:tab/>
        <w:t>То есть скорость света — предельную скорость любого</w:t>
      </w:r>
      <w:r>
        <w:rPr>
          <w:color w:val="000000"/>
          <w:sz w:val="18"/>
          <w:szCs w:val="18"/>
        </w:rPr>
        <w:br/>
        <w:t>возможного движения. О некоторых способах определения</w:t>
      </w:r>
      <w:r>
        <w:rPr>
          <w:color w:val="000000"/>
          <w:sz w:val="18"/>
          <w:szCs w:val="18"/>
        </w:rPr>
        <w:br/>
        <w:t>скорости света говорится в заметке В. И. Ленина о книге</w:t>
      </w:r>
      <w:r>
        <w:rPr>
          <w:color w:val="000000"/>
          <w:sz w:val="18"/>
          <w:szCs w:val="18"/>
        </w:rPr>
        <w:br/>
        <w:t>Л. Дармштедтера «Руководство по истории естественных</w:t>
      </w:r>
      <w:r>
        <w:rPr>
          <w:color w:val="000000"/>
          <w:sz w:val="18"/>
          <w:szCs w:val="18"/>
        </w:rPr>
        <w:br/>
        <w:t xml:space="preserve">наук и техники» (см. настоящий том, стр. 356—357). — </w:t>
      </w:r>
      <w:r>
        <w:rPr>
          <w:i/>
          <w:iCs/>
          <w:color w:val="000000"/>
          <w:sz w:val="18"/>
          <w:szCs w:val="18"/>
        </w:rPr>
        <w:t>209.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202" w:line="173" w:lineRule="exact"/>
        <w:ind w:left="288" w:right="38" w:hanging="269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101</w:t>
      </w:r>
      <w:r>
        <w:rPr>
          <w:color w:val="000000"/>
          <w:sz w:val="18"/>
          <w:szCs w:val="18"/>
        </w:rPr>
        <w:tab/>
        <w:t>См. Ф. Энгельс. «Людвиг Фейербах и конец классической</w:t>
      </w:r>
      <w:r>
        <w:rPr>
          <w:color w:val="000000"/>
          <w:sz w:val="18"/>
          <w:szCs w:val="18"/>
        </w:rPr>
        <w:br/>
        <w:t>немецкой философии» (К. Маркс и Ф. Энгельс. Сочинения,</w:t>
      </w:r>
      <w:r>
        <w:rPr>
          <w:color w:val="000000"/>
          <w:sz w:val="18"/>
          <w:szCs w:val="18"/>
        </w:rPr>
        <w:br/>
        <w:t xml:space="preserve">2 изд., т. 21, стр. 285). — </w:t>
      </w:r>
      <w:r>
        <w:rPr>
          <w:i/>
          <w:iCs/>
          <w:color w:val="000000"/>
          <w:sz w:val="18"/>
          <w:szCs w:val="18"/>
        </w:rPr>
        <w:t>215.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202" w:line="173" w:lineRule="exact"/>
        <w:ind w:left="288" w:right="38" w:hanging="269"/>
        <w:jc w:val="both"/>
        <w:sectPr w:rsidR="00931FC0">
          <w:pgSz w:w="7937" w:h="11906"/>
          <w:pgMar w:top="1440" w:right="1566" w:bottom="360" w:left="10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35"/>
        </w:tabs>
        <w:ind w:left="2141"/>
      </w:pPr>
      <w:r>
        <w:rPr>
          <w:b/>
          <w:bCs/>
          <w:smallCaps/>
          <w:color w:val="000000"/>
          <w:spacing w:val="-13"/>
          <w:sz w:val="18"/>
          <w:szCs w:val="18"/>
        </w:rPr>
        <w:lastRenderedPageBreak/>
        <w:t>примеча</w:t>
      </w:r>
      <w:r>
        <w:rPr>
          <w:smallCaps/>
          <w:color w:val="000000"/>
          <w:spacing w:val="-13"/>
          <w:sz w:val="18"/>
          <w:szCs w:val="18"/>
        </w:rPr>
        <w:t>ни</w:t>
      </w:r>
      <w:r>
        <w:rPr>
          <w:b/>
          <w:bCs/>
          <w:smallCaps/>
          <w:color w:val="000000"/>
          <w:spacing w:val="-13"/>
          <w:sz w:val="18"/>
          <w:szCs w:val="18"/>
        </w:rPr>
        <w:t>я</w:t>
      </w:r>
      <w:r>
        <w:rPr>
          <w:rFonts w:ascii="Arial" w:hAnsi="Arial" w:cs="Arial"/>
          <w:b/>
          <w:bCs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6"/>
          <w:sz w:val="18"/>
          <w:szCs w:val="18"/>
        </w:rPr>
        <w:t>647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250" w:line="168" w:lineRule="exact"/>
        <w:ind w:left="278" w:hanging="278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102</w:t>
      </w:r>
      <w:r>
        <w:rPr>
          <w:color w:val="000000"/>
          <w:sz w:val="18"/>
          <w:szCs w:val="18"/>
        </w:rPr>
        <w:tab/>
        <w:t xml:space="preserve">В. </w:t>
      </w:r>
      <w:r>
        <w:rPr>
          <w:b/>
          <w:bCs/>
          <w:color w:val="000000"/>
          <w:sz w:val="18"/>
          <w:szCs w:val="18"/>
        </w:rPr>
        <w:t xml:space="preserve">И. </w:t>
      </w:r>
      <w:r>
        <w:rPr>
          <w:color w:val="000000"/>
          <w:sz w:val="18"/>
          <w:szCs w:val="18"/>
        </w:rPr>
        <w:t>Ленин имеет в виду второе примечание к пятой главе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тома «Капитала», в котором К. Маркс приводит следующую</w:t>
      </w:r>
      <w:r>
        <w:rPr>
          <w:color w:val="000000"/>
          <w:sz w:val="18"/>
          <w:szCs w:val="18"/>
        </w:rPr>
        <w:br/>
        <w:t>цитату из первой части «Энциклопедии» Гегеля: «Разум столь</w:t>
      </w:r>
      <w:r>
        <w:rPr>
          <w:color w:val="000000"/>
          <w:sz w:val="18"/>
          <w:szCs w:val="18"/>
        </w:rPr>
        <w:br/>
        <w:t>же хитер, сколь могуществен. Хитрость состоит вообще в</w:t>
      </w:r>
      <w:r>
        <w:rPr>
          <w:color w:val="000000"/>
          <w:sz w:val="18"/>
          <w:szCs w:val="18"/>
        </w:rPr>
        <w:br/>
        <w:t>опосредствующей деятельности, которая, обусловливая вза-</w:t>
      </w:r>
      <w:r>
        <w:rPr>
          <w:color w:val="000000"/>
          <w:sz w:val="18"/>
          <w:szCs w:val="18"/>
        </w:rPr>
        <w:br/>
        <w:t>имное воздействие и взаимную обработку предметов соответ-</w:t>
      </w:r>
      <w:r>
        <w:rPr>
          <w:color w:val="000000"/>
          <w:sz w:val="18"/>
          <w:szCs w:val="18"/>
        </w:rPr>
        <w:br/>
        <w:t>ственно их природе, без непосредственного вмешательства</w:t>
      </w:r>
      <w:r>
        <w:rPr>
          <w:color w:val="000000"/>
          <w:sz w:val="18"/>
          <w:szCs w:val="18"/>
        </w:rPr>
        <w:br/>
        <w:t>в этот процесс, осуществляет свою цель» (К. Маркс и</w:t>
      </w:r>
      <w:r>
        <w:rPr>
          <w:color w:val="000000"/>
          <w:sz w:val="18"/>
          <w:szCs w:val="18"/>
        </w:rPr>
        <w:br/>
        <w:t xml:space="preserve">Ф. Энгельс. Сочинения, 2 изд., т. 23, стр. 190). — </w:t>
      </w:r>
      <w:r>
        <w:rPr>
          <w:i/>
          <w:iCs/>
          <w:color w:val="000000"/>
          <w:sz w:val="18"/>
          <w:szCs w:val="18"/>
        </w:rPr>
        <w:t>216.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73" w:line="168" w:lineRule="exact"/>
        <w:ind w:left="278" w:right="10" w:hanging="278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103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Конспект книги Гегеля «Лекции по истории философии»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составлен после окончания Конспекта «Науки логики»,</w:t>
      </w:r>
      <w:r>
        <w:rPr>
          <w:color w:val="000000"/>
          <w:sz w:val="18"/>
          <w:szCs w:val="18"/>
        </w:rPr>
        <w:br/>
        <w:t>по-видимому, в начале 1915 года; написан в двух тетрадях,</w:t>
      </w:r>
      <w:r>
        <w:rPr>
          <w:color w:val="000000"/>
          <w:sz w:val="18"/>
          <w:szCs w:val="18"/>
        </w:rPr>
        <w:br/>
        <w:t xml:space="preserve">озаглавленных, соответственно, «(разное+) 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 и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».</w:t>
      </w:r>
      <w:r>
        <w:rPr>
          <w:color w:val="000000"/>
          <w:sz w:val="18"/>
          <w:szCs w:val="18"/>
        </w:rPr>
        <w:br/>
        <w:t>На первых трех страницах первой тетради записаны заметки</w:t>
      </w:r>
      <w:r>
        <w:rPr>
          <w:color w:val="000000"/>
          <w:sz w:val="18"/>
          <w:szCs w:val="18"/>
        </w:rPr>
        <w:br/>
        <w:t>о книгах П. Генова, П. Фолькмана и М. Ферворна (см. на-</w:t>
      </w:r>
      <w:r>
        <w:rPr>
          <w:color w:val="000000"/>
          <w:sz w:val="18"/>
          <w:szCs w:val="18"/>
        </w:rPr>
        <w:br/>
        <w:t>стоящий том, стр. 353—354); в начале этой тетради цвет-</w:t>
      </w:r>
      <w:r>
        <w:rPr>
          <w:color w:val="000000"/>
          <w:sz w:val="18"/>
          <w:szCs w:val="18"/>
        </w:rPr>
        <w:br/>
        <w:t>ным карандашом написано «См. стр. 4» (на четвертой стра-</w:t>
      </w:r>
      <w:r>
        <w:rPr>
          <w:color w:val="000000"/>
          <w:sz w:val="18"/>
          <w:szCs w:val="18"/>
        </w:rPr>
        <w:br/>
        <w:t>нице начинается Конспект «Лекций по истории философии»).</w:t>
      </w:r>
    </w:p>
    <w:p w:rsidR="00931FC0" w:rsidRDefault="00931FC0" w:rsidP="00931FC0">
      <w:pPr>
        <w:shd w:val="clear" w:color="auto" w:fill="FFFFFF"/>
        <w:spacing w:line="168" w:lineRule="exact"/>
        <w:ind w:left="288" w:right="14" w:firstLine="254"/>
        <w:jc w:val="both"/>
      </w:pPr>
      <w:r>
        <w:rPr>
          <w:color w:val="000000"/>
          <w:sz w:val="18"/>
          <w:szCs w:val="18"/>
        </w:rPr>
        <w:t>Конспектируя «Лекции», В. И. Ленин отмечает такие</w:t>
      </w:r>
      <w:r>
        <w:rPr>
          <w:color w:val="000000"/>
          <w:sz w:val="18"/>
          <w:szCs w:val="18"/>
        </w:rPr>
        <w:br/>
        <w:t>черты историко-философского метода Гегеля, как связь</w:t>
      </w:r>
      <w:r>
        <w:rPr>
          <w:color w:val="000000"/>
          <w:sz w:val="18"/>
          <w:szCs w:val="18"/>
        </w:rPr>
        <w:br/>
        <w:t>исторического и логического, требование «строгой исто-</w:t>
      </w:r>
      <w:r>
        <w:rPr>
          <w:color w:val="000000"/>
          <w:sz w:val="18"/>
          <w:szCs w:val="18"/>
        </w:rPr>
        <w:br/>
        <w:t>ричности», преимущественное прослеживание истории диа-</w:t>
      </w:r>
      <w:r>
        <w:rPr>
          <w:color w:val="000000"/>
          <w:sz w:val="18"/>
          <w:szCs w:val="18"/>
        </w:rPr>
        <w:br/>
        <w:t>лектики и т. п. Вместе с тем Ленин критикует идеали-</w:t>
      </w:r>
      <w:r>
        <w:rPr>
          <w:color w:val="000000"/>
          <w:sz w:val="18"/>
          <w:szCs w:val="18"/>
        </w:rPr>
        <w:br/>
        <w:t>стические предпосылки историко-философской концепции</w:t>
      </w:r>
      <w:r>
        <w:rPr>
          <w:color w:val="000000"/>
          <w:sz w:val="18"/>
          <w:szCs w:val="18"/>
        </w:rPr>
        <w:br/>
        <w:t>Гегеля, показывает, как при изложении истории философии</w:t>
      </w:r>
      <w:r>
        <w:rPr>
          <w:color w:val="000000"/>
          <w:sz w:val="18"/>
          <w:szCs w:val="18"/>
        </w:rPr>
        <w:br/>
        <w:t>Гегель игнорирует или фальсифицирует развитие материа-</w:t>
      </w:r>
      <w:r>
        <w:rPr>
          <w:color w:val="000000"/>
          <w:sz w:val="18"/>
          <w:szCs w:val="18"/>
        </w:rPr>
        <w:br/>
        <w:t xml:space="preserve">лизма. — </w:t>
      </w:r>
      <w:r>
        <w:rPr>
          <w:i/>
          <w:iCs/>
          <w:color w:val="000000"/>
          <w:sz w:val="18"/>
          <w:szCs w:val="18"/>
        </w:rPr>
        <w:t>219.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63" w:line="168" w:lineRule="exact"/>
        <w:ind w:left="278" w:right="19" w:hanging="278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104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«Лекции по истории философии» </w:t>
      </w:r>
      <w:r>
        <w:rPr>
          <w:color w:val="000000"/>
          <w:sz w:val="18"/>
          <w:szCs w:val="18"/>
        </w:rPr>
        <w:t>Гегеля впервые былп из-</w:t>
      </w:r>
      <w:r>
        <w:rPr>
          <w:color w:val="000000"/>
          <w:sz w:val="18"/>
          <w:szCs w:val="18"/>
        </w:rPr>
        <w:br/>
        <w:t>даны после его смерти в 1833—1836 годах; источниками</w:t>
      </w:r>
      <w:r>
        <w:rPr>
          <w:color w:val="000000"/>
          <w:sz w:val="18"/>
          <w:szCs w:val="18"/>
        </w:rPr>
        <w:br/>
        <w:t>послужили записи самого Гегеля и его слушателей, обра-</w:t>
      </w:r>
      <w:r>
        <w:rPr>
          <w:color w:val="000000"/>
          <w:sz w:val="18"/>
          <w:szCs w:val="18"/>
        </w:rPr>
        <w:br/>
        <w:t>ботанные К. Л. Михелетом. В «Лекциях» Гегель впервые</w:t>
      </w:r>
      <w:r>
        <w:rPr>
          <w:color w:val="000000"/>
          <w:sz w:val="18"/>
          <w:szCs w:val="18"/>
        </w:rPr>
        <w:br/>
        <w:t>сделал попытку представить историю философии как законо-</w:t>
      </w:r>
      <w:r>
        <w:rPr>
          <w:color w:val="000000"/>
          <w:sz w:val="18"/>
          <w:szCs w:val="18"/>
        </w:rPr>
        <w:br/>
        <w:t>мерный процесс поступательного движения к абсолютной</w:t>
      </w:r>
      <w:r>
        <w:rPr>
          <w:color w:val="000000"/>
          <w:sz w:val="18"/>
          <w:szCs w:val="18"/>
        </w:rPr>
        <w:br/>
        <w:t>истине. К. Маркс и Ф. Энгельс высоко оценивали гегелев-</w:t>
      </w:r>
      <w:r>
        <w:rPr>
          <w:color w:val="000000"/>
          <w:sz w:val="18"/>
          <w:szCs w:val="18"/>
        </w:rPr>
        <w:br/>
        <w:t>ские «Лекции по истории философии»; отмечая указанную</w:t>
      </w:r>
      <w:r>
        <w:rPr>
          <w:color w:val="000000"/>
          <w:sz w:val="18"/>
          <w:szCs w:val="18"/>
        </w:rPr>
        <w:br/>
        <w:t xml:space="preserve">Гегелем связь категорий </w:t>
      </w:r>
      <w:r>
        <w:rPr>
          <w:smallCaps/>
          <w:color w:val="000000"/>
          <w:sz w:val="18"/>
          <w:szCs w:val="18"/>
        </w:rPr>
        <w:t xml:space="preserve">логики </w:t>
      </w:r>
      <w:r>
        <w:rPr>
          <w:color w:val="000000"/>
          <w:sz w:val="18"/>
          <w:szCs w:val="18"/>
        </w:rPr>
        <w:t>с историей философии,</w:t>
      </w:r>
      <w:r>
        <w:rPr>
          <w:color w:val="000000"/>
          <w:sz w:val="18"/>
          <w:szCs w:val="18"/>
        </w:rPr>
        <w:br/>
        <w:t>Энгельс называет «Лекции» «одним из гениальнейших про-</w:t>
      </w:r>
      <w:r>
        <w:rPr>
          <w:color w:val="000000"/>
          <w:sz w:val="18"/>
          <w:szCs w:val="18"/>
        </w:rPr>
        <w:br/>
        <w:t>изведений» (К. Маркс и Ф. Энгельс. Избранные письма,</w:t>
      </w:r>
      <w:r>
        <w:rPr>
          <w:color w:val="000000"/>
          <w:sz w:val="18"/>
          <w:szCs w:val="18"/>
        </w:rPr>
        <w:br/>
        <w:t>1953, стр. 442).</w:t>
      </w:r>
    </w:p>
    <w:p w:rsidR="00931FC0" w:rsidRDefault="00931FC0" w:rsidP="00931FC0">
      <w:pPr>
        <w:shd w:val="clear" w:color="auto" w:fill="FFFFFF"/>
        <w:spacing w:line="168" w:lineRule="exact"/>
        <w:ind w:left="278" w:right="29" w:firstLine="245"/>
        <w:jc w:val="both"/>
      </w:pPr>
      <w:r>
        <w:rPr>
          <w:color w:val="000000"/>
          <w:sz w:val="18"/>
          <w:szCs w:val="18"/>
        </w:rPr>
        <w:t>На русском языке «Лекции по истории философии»</w:t>
      </w:r>
      <w:r>
        <w:rPr>
          <w:color w:val="000000"/>
          <w:sz w:val="18"/>
          <w:szCs w:val="18"/>
        </w:rPr>
        <w:br/>
        <w:t xml:space="preserve">впервые были изданы в 1932—1935 годах в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XI</w:t>
      </w:r>
      <w:r>
        <w:rPr>
          <w:color w:val="000000"/>
          <w:sz w:val="18"/>
          <w:szCs w:val="18"/>
        </w:rPr>
        <w:t xml:space="preserve"> томах</w:t>
      </w:r>
      <w:r>
        <w:rPr>
          <w:color w:val="000000"/>
          <w:sz w:val="18"/>
          <w:szCs w:val="18"/>
        </w:rPr>
        <w:br/>
        <w:t>Сочинений Гегеля; перевод был сделан со второго немецкого</w:t>
      </w:r>
      <w:r>
        <w:rPr>
          <w:color w:val="000000"/>
          <w:sz w:val="18"/>
          <w:szCs w:val="18"/>
        </w:rPr>
        <w:br/>
        <w:t>издания (1840—1844), отличающегося от первого издания,</w:t>
      </w:r>
      <w:r>
        <w:rPr>
          <w:color w:val="000000"/>
          <w:sz w:val="18"/>
          <w:szCs w:val="18"/>
        </w:rPr>
        <w:br/>
        <w:t>которым пользовался В. И. Ленин, как расположением ма-</w:t>
      </w:r>
      <w:r>
        <w:rPr>
          <w:color w:val="000000"/>
          <w:sz w:val="18"/>
          <w:szCs w:val="18"/>
        </w:rPr>
        <w:br/>
        <w:t xml:space="preserve">териала, так и текстуально. — </w:t>
      </w:r>
      <w:r>
        <w:rPr>
          <w:i/>
          <w:iCs/>
          <w:color w:val="000000"/>
          <w:sz w:val="18"/>
          <w:szCs w:val="18"/>
        </w:rPr>
        <w:t>221.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58" w:line="168" w:lineRule="exact"/>
        <w:ind w:left="278" w:right="29" w:hanging="278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105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Пифагорейцы </w:t>
      </w:r>
      <w:r>
        <w:rPr>
          <w:color w:val="000000"/>
          <w:sz w:val="18"/>
          <w:szCs w:val="18"/>
        </w:rPr>
        <w:t>— последователи объективно-идеалистического</w:t>
      </w:r>
      <w:r>
        <w:rPr>
          <w:color w:val="000000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>у</w:t>
      </w:r>
      <w:r>
        <w:rPr>
          <w:color w:val="000000"/>
          <w:sz w:val="18"/>
          <w:szCs w:val="18"/>
        </w:rPr>
        <w:t>че</w:t>
      </w:r>
      <w:r>
        <w:rPr>
          <w:b/>
          <w:bCs/>
          <w:color w:val="000000"/>
          <w:sz w:val="18"/>
          <w:szCs w:val="18"/>
        </w:rPr>
        <w:t>н</w:t>
      </w:r>
      <w:r>
        <w:rPr>
          <w:color w:val="000000"/>
          <w:sz w:val="18"/>
          <w:szCs w:val="18"/>
        </w:rPr>
        <w:t>и</w:t>
      </w:r>
      <w:r>
        <w:rPr>
          <w:b/>
          <w:bCs/>
          <w:color w:val="000000"/>
          <w:sz w:val="18"/>
          <w:szCs w:val="18"/>
        </w:rPr>
        <w:t xml:space="preserve">я </w:t>
      </w:r>
      <w:r>
        <w:rPr>
          <w:color w:val="000000"/>
          <w:sz w:val="18"/>
          <w:szCs w:val="18"/>
        </w:rPr>
        <w:t>древнегреческого  философа  Пифагора, объединив-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58" w:line="168" w:lineRule="exact"/>
        <w:ind w:left="278" w:right="29" w:hanging="278"/>
        <w:jc w:val="both"/>
        <w:sectPr w:rsidR="00931FC0">
          <w:pgSz w:w="7937" w:h="11906"/>
          <w:pgMar w:top="1440" w:right="1118" w:bottom="360" w:left="15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9"/>
        </w:tabs>
      </w:pPr>
      <w:r>
        <w:rPr>
          <w:color w:val="000000"/>
          <w:spacing w:val="-8"/>
          <w:sz w:val="18"/>
          <w:szCs w:val="18"/>
        </w:rPr>
        <w:lastRenderedPageBreak/>
        <w:t>648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6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45" w:line="168" w:lineRule="exact"/>
        <w:ind w:left="341"/>
        <w:jc w:val="both"/>
      </w:pPr>
      <w:r>
        <w:rPr>
          <w:color w:val="000000"/>
          <w:sz w:val="18"/>
          <w:szCs w:val="18"/>
        </w:rPr>
        <w:t>шиеся в реакционный политический и религиозно-философ-</w:t>
      </w:r>
      <w:r>
        <w:rPr>
          <w:color w:val="000000"/>
          <w:sz w:val="18"/>
          <w:szCs w:val="18"/>
        </w:rPr>
        <w:br/>
        <w:t xml:space="preserve">ский союз, который в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 в. до н. э. имел отделения в ряде</w:t>
      </w:r>
      <w:r>
        <w:rPr>
          <w:color w:val="000000"/>
          <w:sz w:val="18"/>
          <w:szCs w:val="18"/>
        </w:rPr>
        <w:br/>
        <w:t>городов Южной Италии. Считая сущностью явлений природы</w:t>
      </w:r>
      <w:r>
        <w:rPr>
          <w:color w:val="000000"/>
          <w:sz w:val="18"/>
          <w:szCs w:val="18"/>
        </w:rPr>
        <w:br/>
        <w:t>числа, образующие некий «космический порядок» — про-</w:t>
      </w:r>
      <w:r>
        <w:rPr>
          <w:color w:val="000000"/>
          <w:sz w:val="18"/>
          <w:szCs w:val="18"/>
        </w:rPr>
        <w:br/>
        <w:t>образ аристократического общественного «порядка», пифа-</w:t>
      </w:r>
      <w:r>
        <w:rPr>
          <w:color w:val="000000"/>
          <w:sz w:val="18"/>
          <w:szCs w:val="18"/>
        </w:rPr>
        <w:br/>
        <w:t>горейцы рассматривали числа как самостоятельные существа,</w:t>
      </w:r>
      <w:r>
        <w:rPr>
          <w:color w:val="000000"/>
          <w:sz w:val="18"/>
          <w:szCs w:val="18"/>
        </w:rPr>
        <w:br/>
        <w:t>абсолютизировали, обожествляли их. Число десять, напри-</w:t>
      </w:r>
      <w:r>
        <w:rPr>
          <w:color w:val="000000"/>
          <w:sz w:val="18"/>
          <w:szCs w:val="18"/>
        </w:rPr>
        <w:br/>
        <w:t>мер, они считали священным, видели в нем основу счета и</w:t>
      </w:r>
      <w:r>
        <w:rPr>
          <w:color w:val="000000"/>
          <w:sz w:val="18"/>
          <w:szCs w:val="18"/>
        </w:rPr>
        <w:br/>
        <w:t xml:space="preserve">образ Вселенной. — </w:t>
      </w:r>
      <w:r>
        <w:rPr>
          <w:i/>
          <w:iCs/>
          <w:color w:val="000000"/>
          <w:sz w:val="18"/>
          <w:szCs w:val="18"/>
        </w:rPr>
        <w:t>223.</w:t>
      </w:r>
    </w:p>
    <w:p w:rsidR="00931FC0" w:rsidRDefault="00931FC0" w:rsidP="00931FC0">
      <w:pPr>
        <w:shd w:val="clear" w:color="auto" w:fill="FFFFFF"/>
        <w:spacing w:before="163" w:line="168" w:lineRule="exact"/>
        <w:ind w:left="326" w:right="29" w:hanging="274"/>
        <w:jc w:val="both"/>
      </w:pPr>
      <w:r>
        <w:rPr>
          <w:color w:val="000000"/>
          <w:sz w:val="18"/>
          <w:szCs w:val="18"/>
          <w:vertAlign w:val="superscript"/>
        </w:rPr>
        <w:t>106</w:t>
      </w:r>
      <w:r>
        <w:rPr>
          <w:color w:val="000000"/>
          <w:sz w:val="18"/>
          <w:szCs w:val="18"/>
        </w:rPr>
        <w:t xml:space="preserve"> «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сое</w:t>
      </w:r>
      <w:r>
        <w:rPr>
          <w:i/>
          <w:iCs/>
          <w:color w:val="000000"/>
          <w:sz w:val="18"/>
          <w:szCs w:val="18"/>
          <w:lang w:val="en-US"/>
        </w:rPr>
        <w:t>lo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(«О небе») — произведение Аристотеля, относя-</w:t>
      </w:r>
      <w:r>
        <w:rPr>
          <w:color w:val="000000"/>
          <w:sz w:val="18"/>
          <w:szCs w:val="18"/>
        </w:rPr>
        <w:br/>
        <w:t>щееся к группе натурфилософских сочинений; состоит из</w:t>
      </w:r>
      <w:r>
        <w:rPr>
          <w:color w:val="000000"/>
          <w:sz w:val="18"/>
          <w:szCs w:val="18"/>
        </w:rPr>
        <w:br/>
        <w:t>четырех книг, подразделяющихся на главы. В изданиях</w:t>
      </w:r>
      <w:r>
        <w:rPr>
          <w:color w:val="000000"/>
          <w:sz w:val="18"/>
          <w:szCs w:val="18"/>
        </w:rPr>
        <w:br/>
        <w:t>нового времени книги эти обозначаются римскими цифрами,</w:t>
      </w:r>
      <w:r>
        <w:rPr>
          <w:color w:val="000000"/>
          <w:sz w:val="18"/>
          <w:szCs w:val="18"/>
        </w:rPr>
        <w:br/>
        <w:t xml:space="preserve">главы — арабскими. — </w:t>
      </w:r>
      <w:r>
        <w:rPr>
          <w:i/>
          <w:iCs/>
          <w:color w:val="000000"/>
          <w:sz w:val="18"/>
          <w:szCs w:val="18"/>
        </w:rPr>
        <w:t>224.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73" w:line="168" w:lineRule="exact"/>
        <w:ind w:left="307" w:right="34" w:hanging="27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107</w:t>
      </w:r>
      <w:r>
        <w:rPr>
          <w:color w:val="000000"/>
          <w:sz w:val="18"/>
          <w:szCs w:val="18"/>
        </w:rPr>
        <w:tab/>
        <w:t>«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anima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(«О душе») — трактат Аристотеля, относящийся</w:t>
      </w:r>
      <w:r>
        <w:rPr>
          <w:color w:val="000000"/>
          <w:sz w:val="18"/>
          <w:szCs w:val="18"/>
        </w:rPr>
        <w:br/>
        <w:t>к группе натурфилософских сочинений и состоящий из трех</w:t>
      </w:r>
      <w:r>
        <w:rPr>
          <w:color w:val="000000"/>
          <w:sz w:val="18"/>
          <w:szCs w:val="18"/>
        </w:rPr>
        <w:br/>
        <w:t>книг, разделенных на главы. Характеризуя представления</w:t>
      </w:r>
      <w:r>
        <w:rPr>
          <w:color w:val="000000"/>
          <w:sz w:val="18"/>
          <w:szCs w:val="18"/>
        </w:rPr>
        <w:br/>
        <w:t>пифагоройцев о душе, Аристотель писал: «Некоторые из</w:t>
      </w:r>
      <w:r>
        <w:rPr>
          <w:color w:val="000000"/>
          <w:sz w:val="18"/>
          <w:szCs w:val="18"/>
        </w:rPr>
        <w:br/>
        <w:t>них говорили, что носящиеся в воздухе пылинки и соста-</w:t>
      </w:r>
      <w:r>
        <w:rPr>
          <w:color w:val="000000"/>
          <w:sz w:val="18"/>
          <w:szCs w:val="18"/>
        </w:rPr>
        <w:br/>
        <w:t>вляют душу, другие же, что душа есть то, что их движет»</w:t>
      </w:r>
      <w:r>
        <w:rPr>
          <w:color w:val="000000"/>
          <w:sz w:val="18"/>
          <w:szCs w:val="18"/>
        </w:rPr>
        <w:br/>
        <w:t>(Аристотель. «О душе», М., 1937, стр. 9). Отмеченное</w:t>
      </w:r>
      <w:r>
        <w:rPr>
          <w:color w:val="000000"/>
          <w:sz w:val="18"/>
          <w:szCs w:val="18"/>
        </w:rPr>
        <w:br/>
        <w:t>В. И. Лениным ниже сравнение души с небом взято Аристо-</w:t>
      </w:r>
      <w:r>
        <w:rPr>
          <w:color w:val="000000"/>
          <w:sz w:val="18"/>
          <w:szCs w:val="18"/>
        </w:rPr>
        <w:br/>
        <w:t>телем из диалога Платона «Тимей» (см. примечание 146).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224.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68" w:line="168" w:lineRule="exact"/>
        <w:ind w:left="307" w:right="43" w:hanging="27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108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Metaphyslk</w:t>
      </w:r>
      <w:r>
        <w:rPr>
          <w:color w:val="000000"/>
          <w:sz w:val="18"/>
          <w:szCs w:val="18"/>
        </w:rPr>
        <w:t>»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(«Метафизика») — свод трактатов Аристотеля</w:t>
      </w:r>
      <w:r>
        <w:rPr>
          <w:color w:val="000000"/>
          <w:sz w:val="18"/>
          <w:szCs w:val="18"/>
        </w:rPr>
        <w:br/>
        <w:t>о «первой философии», рассматривающей сущее как таковое,</w:t>
      </w:r>
      <w:r>
        <w:rPr>
          <w:color w:val="000000"/>
          <w:sz w:val="18"/>
          <w:szCs w:val="18"/>
        </w:rPr>
        <w:br/>
        <w:t>первые причины и начала вещей. Издатель и комментатор</w:t>
      </w:r>
      <w:r>
        <w:rPr>
          <w:color w:val="000000"/>
          <w:sz w:val="18"/>
          <w:szCs w:val="18"/>
        </w:rPr>
        <w:br/>
        <w:t>сочинении Аристотеля Андроник Родосский (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в. до н. э. )</w:t>
      </w:r>
      <w:r>
        <w:rPr>
          <w:color w:val="000000"/>
          <w:sz w:val="18"/>
          <w:szCs w:val="18"/>
        </w:rPr>
        <w:br/>
        <w:t>поместил эту группу трактатов после работ по физике, на</w:t>
      </w:r>
      <w:r>
        <w:rPr>
          <w:color w:val="000000"/>
          <w:sz w:val="18"/>
          <w:szCs w:val="18"/>
        </w:rPr>
        <w:br/>
        <w:t>основании чего она позднее и получила название «Метафи-</w:t>
      </w:r>
      <w:r>
        <w:rPr>
          <w:color w:val="000000"/>
          <w:sz w:val="18"/>
          <w:szCs w:val="18"/>
        </w:rPr>
        <w:br/>
        <w:t>зика» (дословно: «Сочинения, идущие после физических»).</w:t>
      </w:r>
      <w:r>
        <w:rPr>
          <w:color w:val="000000"/>
          <w:sz w:val="18"/>
          <w:szCs w:val="18"/>
        </w:rPr>
        <w:br/>
        <w:t>Конспектируя «Метафизику», В. И. Ленин подчеркнул зна-</w:t>
      </w:r>
      <w:r>
        <w:rPr>
          <w:color w:val="000000"/>
          <w:sz w:val="18"/>
          <w:szCs w:val="18"/>
        </w:rPr>
        <w:br/>
        <w:t>чение данной в ней критики идеалистического учения Пла-</w:t>
      </w:r>
      <w:r>
        <w:rPr>
          <w:color w:val="000000"/>
          <w:sz w:val="18"/>
          <w:szCs w:val="18"/>
        </w:rPr>
        <w:br/>
        <w:t>тона об идеях, отметил «запросы, искания» Аристотеля, его</w:t>
      </w:r>
      <w:r>
        <w:rPr>
          <w:color w:val="000000"/>
          <w:sz w:val="18"/>
          <w:szCs w:val="18"/>
        </w:rPr>
        <w:br/>
        <w:t>подход к материализму и диалектике (см. настоящий том,</w:t>
      </w:r>
      <w:r>
        <w:rPr>
          <w:color w:val="000000"/>
          <w:sz w:val="18"/>
          <w:szCs w:val="18"/>
        </w:rPr>
        <w:br/>
        <w:t>стр. 326—328). На русский язык «Метафизика» была ча-</w:t>
      </w:r>
      <w:r>
        <w:rPr>
          <w:color w:val="000000"/>
          <w:sz w:val="18"/>
          <w:szCs w:val="18"/>
        </w:rPr>
        <w:br/>
        <w:t>стично переведена в 1890—1895 годах; полный перевод был</w:t>
      </w:r>
      <w:r>
        <w:rPr>
          <w:color w:val="000000"/>
          <w:sz w:val="18"/>
          <w:szCs w:val="18"/>
        </w:rPr>
        <w:br/>
        <w:t xml:space="preserve">издан в 1934 году.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68" w:line="168" w:lineRule="exact"/>
        <w:ind w:left="307" w:right="48" w:hanging="274"/>
        <w:jc w:val="both"/>
      </w:pPr>
      <w:r>
        <w:rPr>
          <w:color w:val="000000"/>
          <w:sz w:val="18"/>
          <w:szCs w:val="18"/>
          <w:vertAlign w:val="superscript"/>
        </w:rPr>
        <w:t>109</w:t>
      </w:r>
      <w:r>
        <w:rPr>
          <w:color w:val="000000"/>
          <w:sz w:val="18"/>
          <w:szCs w:val="18"/>
        </w:rPr>
        <w:tab/>
        <w:t>Догадка об эфире, выдвинутая древнегреческой философией,</w:t>
      </w:r>
      <w:r>
        <w:rPr>
          <w:color w:val="000000"/>
          <w:sz w:val="18"/>
          <w:szCs w:val="18"/>
        </w:rPr>
        <w:br/>
        <w:t>получила дальнейшее развитие уже в новое время.</w:t>
      </w:r>
      <w:r>
        <w:rPr>
          <w:color w:val="000000"/>
          <w:sz w:val="18"/>
          <w:szCs w:val="18"/>
        </w:rPr>
        <w:br/>
        <w:t xml:space="preserve">В </w:t>
      </w:r>
      <w:r>
        <w:rPr>
          <w:color w:val="000000"/>
          <w:sz w:val="18"/>
          <w:szCs w:val="18"/>
          <w:lang w:val="en-US"/>
        </w:rPr>
        <w:t>XVII</w:t>
      </w:r>
      <w:r>
        <w:rPr>
          <w:color w:val="000000"/>
          <w:sz w:val="18"/>
          <w:szCs w:val="18"/>
        </w:rPr>
        <w:t xml:space="preserve"> веке была выдвинута идея эфира как особой мате-</w:t>
      </w:r>
      <w:r>
        <w:rPr>
          <w:color w:val="000000"/>
          <w:sz w:val="18"/>
          <w:szCs w:val="18"/>
        </w:rPr>
        <w:br/>
        <w:t>риальной среды, заполняющей все пространство и являю-</w:t>
      </w:r>
      <w:r>
        <w:rPr>
          <w:color w:val="000000"/>
          <w:sz w:val="18"/>
          <w:szCs w:val="18"/>
        </w:rPr>
        <w:br/>
        <w:t>щейся носителем света, сил тяготения и т. п. Позднее для</w:t>
      </w:r>
      <w:r>
        <w:rPr>
          <w:color w:val="000000"/>
          <w:sz w:val="18"/>
          <w:szCs w:val="18"/>
        </w:rPr>
        <w:br/>
        <w:t>объяснения различных явлений вводились понятия различ-</w:t>
      </w:r>
      <w:r>
        <w:rPr>
          <w:color w:val="000000"/>
          <w:sz w:val="18"/>
          <w:szCs w:val="18"/>
        </w:rPr>
        <w:br/>
        <w:t>ных, независимых друг от друга видов эфира (электриче-</w:t>
      </w:r>
      <w:r>
        <w:rPr>
          <w:color w:val="000000"/>
          <w:sz w:val="18"/>
          <w:szCs w:val="18"/>
        </w:rPr>
        <w:br/>
        <w:t>ского, магнитного и др. ). Наибольшее развитие в связи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68" w:line="168" w:lineRule="exact"/>
        <w:ind w:left="307" w:right="48" w:hanging="274"/>
        <w:jc w:val="both"/>
        <w:sectPr w:rsidR="00931FC0">
          <w:pgSz w:w="7937" w:h="11906"/>
          <w:pgMar w:top="1440" w:right="1549" w:bottom="360" w:left="10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26"/>
        </w:tabs>
        <w:ind w:left="2141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649</w:t>
      </w:r>
    </w:p>
    <w:p w:rsidR="00931FC0" w:rsidRDefault="00931FC0" w:rsidP="00931FC0">
      <w:pPr>
        <w:shd w:val="clear" w:color="auto" w:fill="FFFFFF"/>
        <w:spacing w:before="269" w:line="168" w:lineRule="exact"/>
        <w:ind w:left="283"/>
        <w:jc w:val="both"/>
      </w:pPr>
      <w:r>
        <w:rPr>
          <w:color w:val="000000"/>
          <w:sz w:val="18"/>
          <w:szCs w:val="18"/>
        </w:rPr>
        <w:t xml:space="preserve">с </w:t>
      </w:r>
      <w:r>
        <w:rPr>
          <w:b/>
          <w:bCs/>
          <w:color w:val="000000"/>
          <w:sz w:val="18"/>
          <w:szCs w:val="18"/>
        </w:rPr>
        <w:t>у</w:t>
      </w:r>
      <w:r>
        <w:rPr>
          <w:color w:val="000000"/>
          <w:sz w:val="18"/>
          <w:szCs w:val="18"/>
        </w:rPr>
        <w:t>с</w:t>
      </w:r>
      <w:r>
        <w:rPr>
          <w:b/>
          <w:bCs/>
          <w:color w:val="000000"/>
          <w:sz w:val="18"/>
          <w:szCs w:val="18"/>
        </w:rPr>
        <w:t xml:space="preserve">пехами </w:t>
      </w:r>
      <w:r>
        <w:rPr>
          <w:color w:val="000000"/>
          <w:sz w:val="18"/>
          <w:szCs w:val="18"/>
        </w:rPr>
        <w:t>волновой теории света получило понятие свето-</w:t>
      </w:r>
      <w:r>
        <w:rPr>
          <w:color w:val="000000"/>
          <w:sz w:val="18"/>
          <w:szCs w:val="18"/>
        </w:rPr>
        <w:br/>
        <w:t xml:space="preserve">вого </w:t>
      </w:r>
      <w:r>
        <w:rPr>
          <w:b/>
          <w:bCs/>
          <w:color w:val="000000"/>
          <w:sz w:val="18"/>
          <w:szCs w:val="18"/>
        </w:rPr>
        <w:t>э</w:t>
      </w:r>
      <w:r>
        <w:rPr>
          <w:color w:val="000000"/>
          <w:sz w:val="18"/>
          <w:szCs w:val="18"/>
        </w:rPr>
        <w:t>ф</w:t>
      </w:r>
      <w:r>
        <w:rPr>
          <w:b/>
          <w:bCs/>
          <w:color w:val="000000"/>
          <w:sz w:val="18"/>
          <w:szCs w:val="18"/>
        </w:rPr>
        <w:t xml:space="preserve">ира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. Гюйгенс, О. Френель и др. ); в дальнейшем</w:t>
      </w:r>
      <w:r>
        <w:rPr>
          <w:color w:val="000000"/>
          <w:sz w:val="18"/>
          <w:szCs w:val="18"/>
        </w:rPr>
        <w:br/>
        <w:t xml:space="preserve">возникла гипотеза единого эфира. Еще в конце </w:t>
      </w:r>
      <w:r>
        <w:rPr>
          <w:color w:val="000000"/>
          <w:sz w:val="18"/>
          <w:szCs w:val="18"/>
          <w:lang w:val="en-US"/>
        </w:rPr>
        <w:t>XIX</w:t>
      </w:r>
      <w:r>
        <w:rPr>
          <w:color w:val="000000"/>
          <w:sz w:val="18"/>
          <w:szCs w:val="18"/>
        </w:rPr>
        <w:t xml:space="preserve"> —на-</w:t>
      </w:r>
      <w:r>
        <w:rPr>
          <w:color w:val="000000"/>
          <w:sz w:val="18"/>
          <w:szCs w:val="18"/>
        </w:rPr>
        <w:br/>
        <w:t xml:space="preserve">чале </w:t>
      </w:r>
      <w:r>
        <w:rPr>
          <w:color w:val="000000"/>
          <w:sz w:val="18"/>
          <w:szCs w:val="18"/>
          <w:lang w:val="en-US"/>
        </w:rPr>
        <w:t>XX</w:t>
      </w:r>
      <w:r>
        <w:rPr>
          <w:color w:val="000000"/>
          <w:sz w:val="18"/>
          <w:szCs w:val="18"/>
        </w:rPr>
        <w:t xml:space="preserve"> века понятие эфира было общепринято в физике,</w:t>
      </w:r>
      <w:r>
        <w:rPr>
          <w:color w:val="000000"/>
          <w:sz w:val="18"/>
          <w:szCs w:val="18"/>
        </w:rPr>
        <w:br/>
        <w:t>однако по мере развития науки оно приходило в противоре-</w:t>
      </w:r>
      <w:r>
        <w:rPr>
          <w:color w:val="000000"/>
          <w:sz w:val="18"/>
          <w:szCs w:val="18"/>
        </w:rPr>
        <w:br/>
        <w:t>чие с новыми фактами. Несостоятельность гипотезы эфира</w:t>
      </w:r>
      <w:r>
        <w:rPr>
          <w:color w:val="000000"/>
          <w:sz w:val="18"/>
          <w:szCs w:val="18"/>
        </w:rPr>
        <w:br/>
        <w:t>как универсальной механической среды была доказана</w:t>
      </w:r>
      <w:r>
        <w:rPr>
          <w:color w:val="000000"/>
          <w:sz w:val="18"/>
          <w:szCs w:val="18"/>
        </w:rPr>
        <w:br/>
        <w:t>теорией относительности; рациональные моменты, содер-</w:t>
      </w:r>
      <w:r>
        <w:rPr>
          <w:color w:val="000000"/>
          <w:sz w:val="18"/>
          <w:szCs w:val="18"/>
        </w:rPr>
        <w:br/>
        <w:t>жавшиеся в гипотезе эфира, нашли отражение в квантовой</w:t>
      </w:r>
      <w:r>
        <w:rPr>
          <w:color w:val="000000"/>
          <w:sz w:val="18"/>
          <w:szCs w:val="18"/>
        </w:rPr>
        <w:br/>
        <w:t xml:space="preserve">теории поля (понятие вакуума).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73" w:line="168" w:lineRule="exact"/>
        <w:ind w:left="269" w:right="5" w:hanging="25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110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Элеатская, </w:t>
      </w:r>
      <w:r>
        <w:rPr>
          <w:color w:val="000000"/>
          <w:sz w:val="18"/>
          <w:szCs w:val="18"/>
        </w:rPr>
        <w:t xml:space="preserve">или </w:t>
      </w:r>
      <w:r>
        <w:rPr>
          <w:i/>
          <w:iCs/>
          <w:color w:val="000000"/>
          <w:sz w:val="18"/>
          <w:szCs w:val="18"/>
        </w:rPr>
        <w:t xml:space="preserve">элейская, школа </w:t>
      </w:r>
      <w:r>
        <w:rPr>
          <w:color w:val="000000"/>
          <w:sz w:val="18"/>
          <w:szCs w:val="18"/>
        </w:rPr>
        <w:t xml:space="preserve">(конец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</w:t>
      </w:r>
      <w:r>
        <w:rPr>
          <w:b/>
          <w:bCs/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 xml:space="preserve">до </w:t>
      </w:r>
      <w:r>
        <w:rPr>
          <w:b/>
          <w:bCs/>
          <w:color w:val="000000"/>
          <w:sz w:val="18"/>
          <w:szCs w:val="18"/>
        </w:rPr>
        <w:t>н</w:t>
      </w:r>
      <w:r>
        <w:rPr>
          <w:color w:val="000000"/>
          <w:sz w:val="18"/>
          <w:szCs w:val="18"/>
        </w:rPr>
        <w:t>. э. )</w:t>
      </w:r>
      <w:r>
        <w:rPr>
          <w:color w:val="000000"/>
          <w:sz w:val="18"/>
          <w:szCs w:val="18"/>
        </w:rPr>
        <w:br/>
        <w:t>получила название от города Элей на юге Италии. Во взгля-</w:t>
      </w:r>
      <w:r>
        <w:rPr>
          <w:color w:val="000000"/>
          <w:sz w:val="18"/>
          <w:szCs w:val="18"/>
        </w:rPr>
        <w:br/>
        <w:t>дах основателя школы Ксенофана были элементы материа-</w:t>
      </w:r>
      <w:r>
        <w:rPr>
          <w:color w:val="000000"/>
          <w:sz w:val="18"/>
          <w:szCs w:val="18"/>
        </w:rPr>
        <w:br/>
        <w:t>лизма, но в воззрениях ее главною представителя Парменида</w:t>
      </w:r>
      <w:r>
        <w:rPr>
          <w:color w:val="000000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>его ученика Зенона господствует идеализм. В противо-</w:t>
      </w:r>
      <w:r>
        <w:rPr>
          <w:color w:val="000000"/>
          <w:sz w:val="18"/>
          <w:szCs w:val="18"/>
        </w:rPr>
        <w:br/>
        <w:t>положность диалектическим представлениям ряда древне-</w:t>
      </w:r>
      <w:r>
        <w:rPr>
          <w:color w:val="000000"/>
          <w:sz w:val="18"/>
          <w:szCs w:val="18"/>
        </w:rPr>
        <w:br/>
        <w:t>греческих философов, особенно Гераклита, об изменчивой</w:t>
      </w:r>
      <w:r>
        <w:rPr>
          <w:color w:val="000000"/>
          <w:sz w:val="18"/>
          <w:szCs w:val="18"/>
        </w:rPr>
        <w:br/>
        <w:t>первооснове вещей, о противоречивости развития природы</w:t>
      </w:r>
      <w:r>
        <w:rPr>
          <w:color w:val="000000"/>
          <w:sz w:val="18"/>
          <w:szCs w:val="18"/>
        </w:rPr>
        <w:br/>
        <w:t>элейская школа выдвинула учение о едином, неподвижном,</w:t>
      </w:r>
      <w:r>
        <w:rPr>
          <w:color w:val="000000"/>
          <w:sz w:val="18"/>
          <w:szCs w:val="18"/>
        </w:rPr>
        <w:br/>
        <w:t>неизменном, однородном, непрерывном, вечном сущем.</w:t>
      </w:r>
      <w:r>
        <w:rPr>
          <w:color w:val="000000"/>
          <w:sz w:val="18"/>
          <w:szCs w:val="18"/>
        </w:rPr>
        <w:br/>
        <w:t>«Бытие есть, небытия нет», утверждал Парменид; он же отри-</w:t>
      </w:r>
      <w:r>
        <w:rPr>
          <w:color w:val="000000"/>
          <w:sz w:val="18"/>
          <w:szCs w:val="18"/>
        </w:rPr>
        <w:br/>
        <w:t>цал значение чувств как источника знания. Вместе с тем,</w:t>
      </w:r>
      <w:r>
        <w:rPr>
          <w:color w:val="000000"/>
          <w:sz w:val="18"/>
          <w:szCs w:val="18"/>
        </w:rPr>
        <w:br/>
        <w:t>некоторые положения элеатов и особенно выдвинутые</w:t>
      </w:r>
      <w:r>
        <w:rPr>
          <w:color w:val="000000"/>
          <w:sz w:val="18"/>
          <w:szCs w:val="18"/>
        </w:rPr>
        <w:br/>
        <w:t>Зеноном доказательства противоречивости движения (так</w:t>
      </w:r>
      <w:r>
        <w:rPr>
          <w:color w:val="000000"/>
          <w:sz w:val="18"/>
          <w:szCs w:val="18"/>
        </w:rPr>
        <w:br/>
        <w:t>называемые апории Зенона), вопреки их метафизическим</w:t>
      </w:r>
      <w:r>
        <w:rPr>
          <w:color w:val="000000"/>
          <w:sz w:val="18"/>
          <w:szCs w:val="18"/>
        </w:rPr>
        <w:br/>
        <w:t>выводам, сыграли положительную роль в развитии античной</w:t>
      </w:r>
      <w:r>
        <w:rPr>
          <w:color w:val="000000"/>
          <w:sz w:val="18"/>
          <w:szCs w:val="18"/>
        </w:rPr>
        <w:br/>
        <w:t>диалектики, поставив вопрос о выражении в логических поня-</w:t>
      </w:r>
      <w:r>
        <w:rPr>
          <w:color w:val="000000"/>
          <w:sz w:val="18"/>
          <w:szCs w:val="18"/>
        </w:rPr>
        <w:br/>
        <w:t xml:space="preserve">тиях противоречивого характера процесса движения. — </w:t>
      </w:r>
      <w:r>
        <w:rPr>
          <w:i/>
          <w:iCs/>
          <w:color w:val="000000"/>
          <w:sz w:val="18"/>
          <w:szCs w:val="18"/>
        </w:rPr>
        <w:t>226.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63" w:line="168" w:lineRule="exact"/>
        <w:ind w:left="269" w:right="19" w:hanging="259"/>
        <w:jc w:val="both"/>
      </w:pPr>
      <w:r>
        <w:rPr>
          <w:color w:val="000000"/>
          <w:sz w:val="18"/>
          <w:szCs w:val="18"/>
          <w:vertAlign w:val="superscript"/>
        </w:rPr>
        <w:t>111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Определение </w:t>
      </w:r>
      <w:r>
        <w:rPr>
          <w:color w:val="000000"/>
          <w:sz w:val="18"/>
          <w:szCs w:val="18"/>
        </w:rPr>
        <w:t>— развернутое понятие о предмете, характе-</w:t>
      </w:r>
      <w:r>
        <w:rPr>
          <w:color w:val="000000"/>
          <w:sz w:val="18"/>
          <w:szCs w:val="18"/>
        </w:rPr>
        <w:br/>
        <w:t>ризующее его существенные стороны и связи с окружаю-</w:t>
      </w:r>
      <w:r>
        <w:rPr>
          <w:color w:val="000000"/>
          <w:sz w:val="18"/>
          <w:szCs w:val="18"/>
        </w:rPr>
        <w:br/>
        <w:t>щим миром, закон его развития. Дефиниция, в данном</w:t>
      </w:r>
      <w:r>
        <w:rPr>
          <w:color w:val="000000"/>
          <w:sz w:val="18"/>
          <w:szCs w:val="18"/>
        </w:rPr>
        <w:br/>
        <w:t>случае, — абстрактное, формально-логическое определение,</w:t>
      </w:r>
      <w:r>
        <w:rPr>
          <w:color w:val="000000"/>
          <w:sz w:val="18"/>
          <w:szCs w:val="18"/>
        </w:rPr>
        <w:br/>
        <w:t xml:space="preserve">учитывающее лишь внешние признаки предмета. — </w:t>
      </w:r>
      <w:r>
        <w:rPr>
          <w:i/>
          <w:iCs/>
          <w:color w:val="000000"/>
          <w:sz w:val="18"/>
          <w:szCs w:val="18"/>
        </w:rPr>
        <w:t>226.</w:t>
      </w:r>
    </w:p>
    <w:p w:rsidR="00931FC0" w:rsidRDefault="00931FC0" w:rsidP="00931FC0">
      <w:pPr>
        <w:shd w:val="clear" w:color="auto" w:fill="FFFFFF"/>
        <w:spacing w:before="168" w:line="168" w:lineRule="exact"/>
        <w:ind w:left="269" w:right="19" w:hanging="269"/>
        <w:jc w:val="both"/>
      </w:pPr>
      <w:r>
        <w:rPr>
          <w:color w:val="000000"/>
          <w:sz w:val="18"/>
          <w:szCs w:val="18"/>
          <w:vertAlign w:val="superscript"/>
        </w:rPr>
        <w:t>112</w:t>
      </w:r>
      <w:r>
        <w:rPr>
          <w:color w:val="000000"/>
          <w:sz w:val="18"/>
          <w:szCs w:val="18"/>
        </w:rPr>
        <w:t xml:space="preserve"> В. И. Ленин приводит слова Ф. Энгельса из Предисловия</w:t>
      </w:r>
      <w:r>
        <w:rPr>
          <w:color w:val="000000"/>
          <w:sz w:val="18"/>
          <w:szCs w:val="18"/>
        </w:rPr>
        <w:br/>
        <w:t>ко второму изданию «Анти-Дюринга» (см. К. Маркс и Ф. Эн-</w:t>
      </w:r>
      <w:r>
        <w:rPr>
          <w:color w:val="000000"/>
          <w:sz w:val="18"/>
          <w:szCs w:val="18"/>
        </w:rPr>
        <w:br/>
        <w:t>гельс. Сочинения, 2 изд., т. 20, стр. 14). Ниже Ленин</w:t>
      </w:r>
      <w:r>
        <w:rPr>
          <w:color w:val="000000"/>
          <w:sz w:val="18"/>
          <w:szCs w:val="18"/>
        </w:rPr>
        <w:br/>
        <w:t>излагает это место более подробно (см. настоящий том,</w:t>
      </w:r>
      <w:r>
        <w:rPr>
          <w:color w:val="000000"/>
          <w:sz w:val="18"/>
          <w:szCs w:val="18"/>
        </w:rPr>
        <w:br/>
        <w:t xml:space="preserve">стр. 236). — </w:t>
      </w:r>
      <w:r>
        <w:rPr>
          <w:i/>
          <w:iCs/>
          <w:color w:val="000000"/>
          <w:sz w:val="18"/>
          <w:szCs w:val="18"/>
        </w:rPr>
        <w:t>227.</w:t>
      </w:r>
    </w:p>
    <w:p w:rsidR="00931FC0" w:rsidRDefault="00931FC0" w:rsidP="00931FC0">
      <w:pPr>
        <w:shd w:val="clear" w:color="auto" w:fill="FFFFFF"/>
        <w:spacing w:before="163" w:line="168" w:lineRule="exact"/>
        <w:ind w:left="259" w:right="24" w:hanging="25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113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Имеется в виду 39-й параграф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 книги сочинения Диогена</w:t>
      </w:r>
      <w:r>
        <w:rPr>
          <w:color w:val="000000"/>
          <w:sz w:val="18"/>
          <w:szCs w:val="18"/>
        </w:rPr>
        <w:br/>
        <w:t>Лаэрцпя «Жизнь и учения людей, прославившихся в фило-</w:t>
      </w:r>
      <w:r>
        <w:rPr>
          <w:color w:val="000000"/>
          <w:sz w:val="18"/>
          <w:szCs w:val="18"/>
        </w:rPr>
        <w:br/>
        <w:t xml:space="preserve">софии» (см. примечание 98) и 8-й параграф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книги сочи-</w:t>
      </w:r>
      <w:r>
        <w:rPr>
          <w:color w:val="000000"/>
          <w:sz w:val="18"/>
          <w:szCs w:val="18"/>
        </w:rPr>
        <w:br/>
        <w:t>нения Секста Эмпирика «</w:t>
      </w:r>
      <w:r>
        <w:rPr>
          <w:color w:val="000000"/>
          <w:sz w:val="18"/>
          <w:szCs w:val="18"/>
          <w:lang w:val="en-US"/>
        </w:rPr>
        <w:t>Pyrronische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hypotyposen</w:t>
      </w:r>
      <w:r>
        <w:rPr>
          <w:color w:val="000000"/>
          <w:sz w:val="18"/>
          <w:szCs w:val="18"/>
        </w:rPr>
        <w:t>» («Пирро-</w:t>
      </w:r>
      <w:r>
        <w:rPr>
          <w:color w:val="000000"/>
          <w:sz w:val="18"/>
          <w:szCs w:val="18"/>
        </w:rPr>
        <w:br/>
        <w:t>новн основоположения»), русский перевод которого вышел</w:t>
      </w:r>
      <w:r>
        <w:rPr>
          <w:color w:val="000000"/>
          <w:sz w:val="18"/>
          <w:szCs w:val="18"/>
        </w:rPr>
        <w:br/>
        <w:t>отдельным изданием в 1913 году. Во втором издании «Лекций</w:t>
      </w:r>
      <w:r>
        <w:rPr>
          <w:color w:val="000000"/>
          <w:sz w:val="18"/>
          <w:szCs w:val="18"/>
        </w:rPr>
        <w:br/>
        <w:t>по истории философии» Гегеля это продолжение анекдота</w:t>
      </w:r>
      <w:r>
        <w:rPr>
          <w:color w:val="000000"/>
          <w:sz w:val="18"/>
          <w:szCs w:val="18"/>
        </w:rPr>
        <w:br/>
        <w:t xml:space="preserve">было опущено. — </w:t>
      </w:r>
      <w:r>
        <w:rPr>
          <w:i/>
          <w:iCs/>
          <w:color w:val="000000"/>
          <w:sz w:val="18"/>
          <w:szCs w:val="18"/>
        </w:rPr>
        <w:t>230.</w:t>
      </w:r>
    </w:p>
    <w:p w:rsidR="00931FC0" w:rsidRDefault="00931FC0" w:rsidP="00931FC0">
      <w:pPr>
        <w:shd w:val="clear" w:color="auto" w:fill="FFFFFF"/>
        <w:spacing w:before="163" w:line="168" w:lineRule="exact"/>
        <w:ind w:left="259" w:right="24" w:hanging="259"/>
        <w:jc w:val="both"/>
        <w:sectPr w:rsidR="00931FC0">
          <w:pgSz w:w="7937" w:h="11906"/>
          <w:pgMar w:top="1440" w:right="1300" w:bottom="360" w:left="134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98"/>
        </w:tabs>
      </w:pPr>
      <w:r>
        <w:rPr>
          <w:color w:val="000000"/>
          <w:sz w:val="16"/>
          <w:szCs w:val="16"/>
        </w:rPr>
        <w:lastRenderedPageBreak/>
        <w:t>650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примечания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250" w:line="173" w:lineRule="exact"/>
        <w:ind w:left="331" w:hanging="26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114</w:t>
      </w:r>
      <w:r>
        <w:rPr>
          <w:color w:val="000000"/>
          <w:sz w:val="18"/>
          <w:szCs w:val="18"/>
        </w:rPr>
        <w:tab/>
        <w:t>Имеется в виду произведение П. Бейля «</w:t>
      </w:r>
      <w:r>
        <w:rPr>
          <w:color w:val="000000"/>
          <w:sz w:val="18"/>
          <w:szCs w:val="18"/>
          <w:lang w:val="en-US"/>
        </w:rPr>
        <w:t>Dictionnaire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histori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que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critique</w:t>
      </w:r>
      <w:r>
        <w:rPr>
          <w:color w:val="000000"/>
          <w:sz w:val="18"/>
          <w:szCs w:val="18"/>
        </w:rPr>
        <w:t>» («Словарь исторический и критический»);</w:t>
      </w:r>
      <w:r>
        <w:rPr>
          <w:color w:val="000000"/>
          <w:sz w:val="18"/>
          <w:szCs w:val="18"/>
        </w:rPr>
        <w:br/>
        <w:t xml:space="preserve">первое издание вышло в 1697 году. — </w:t>
      </w:r>
      <w:r>
        <w:rPr>
          <w:i/>
          <w:iCs/>
          <w:color w:val="000000"/>
          <w:sz w:val="18"/>
          <w:szCs w:val="18"/>
        </w:rPr>
        <w:t>230.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10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115</w:t>
      </w:r>
      <w:r>
        <w:rPr>
          <w:color w:val="000000"/>
          <w:sz w:val="18"/>
          <w:szCs w:val="18"/>
        </w:rPr>
        <w:tab/>
        <w:t>В. И. Ленин имеет в виду французский перевод первого</w:t>
      </w:r>
      <w:r>
        <w:rPr>
          <w:color w:val="000000"/>
          <w:sz w:val="18"/>
          <w:szCs w:val="18"/>
        </w:rPr>
        <w:br/>
        <w:t>тома сочинения Т. Гомперца «</w:t>
      </w:r>
      <w:r>
        <w:rPr>
          <w:color w:val="000000"/>
          <w:sz w:val="18"/>
          <w:szCs w:val="18"/>
          <w:lang w:val="en-US"/>
        </w:rPr>
        <w:t>Griechische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Denker</w:t>
      </w:r>
      <w:r>
        <w:rPr>
          <w:color w:val="000000"/>
          <w:sz w:val="18"/>
          <w:szCs w:val="18"/>
        </w:rPr>
        <w:t>», 1896;</w:t>
      </w:r>
      <w:r>
        <w:rPr>
          <w:color w:val="000000"/>
          <w:sz w:val="18"/>
          <w:szCs w:val="18"/>
        </w:rPr>
        <w:br/>
        <w:t>в русском переводе («Греческие мыслители», т. 1, Спб., 1911)</w:t>
      </w:r>
      <w:r>
        <w:rPr>
          <w:color w:val="000000"/>
          <w:sz w:val="18"/>
          <w:szCs w:val="18"/>
        </w:rPr>
        <w:br/>
        <w:t xml:space="preserve">упомянутое место находится на 170—175 стр.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73" w:lineRule="exact"/>
        <w:ind w:left="331" w:right="10" w:hanging="26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116</w:t>
      </w:r>
      <w:r>
        <w:rPr>
          <w:color w:val="000000"/>
          <w:sz w:val="18"/>
          <w:szCs w:val="18"/>
        </w:rPr>
        <w:tab/>
        <w:t>В. И. Ленин имеет в виду первый параграф работы В. М. Чер-</w:t>
      </w:r>
      <w:r>
        <w:rPr>
          <w:color w:val="000000"/>
          <w:sz w:val="18"/>
          <w:szCs w:val="18"/>
        </w:rPr>
        <w:br/>
        <w:t>нова «Марксизм и трансцендентальная философия» (см.</w:t>
      </w:r>
      <w:r>
        <w:rPr>
          <w:color w:val="000000"/>
          <w:sz w:val="18"/>
          <w:szCs w:val="18"/>
        </w:rPr>
        <w:br/>
        <w:t xml:space="preserve">примечание 94). — </w:t>
      </w:r>
      <w:r>
        <w:rPr>
          <w:i/>
          <w:iCs/>
          <w:color w:val="000000"/>
          <w:sz w:val="18"/>
          <w:szCs w:val="18"/>
        </w:rPr>
        <w:t>232.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14" w:hanging="269"/>
        <w:jc w:val="both"/>
      </w:pPr>
      <w:r>
        <w:rPr>
          <w:color w:val="000000"/>
          <w:spacing w:val="-4"/>
          <w:sz w:val="18"/>
          <w:szCs w:val="18"/>
          <w:vertAlign w:val="superscript"/>
        </w:rPr>
        <w:t>117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Гераклит </w:t>
      </w:r>
      <w:r>
        <w:rPr>
          <w:color w:val="000000"/>
          <w:sz w:val="18"/>
          <w:szCs w:val="18"/>
        </w:rPr>
        <w:t>(ок. 530—470 гг. до н. э. ) жил раньше Зенона</w:t>
      </w:r>
      <w:r>
        <w:rPr>
          <w:color w:val="000000"/>
          <w:sz w:val="18"/>
          <w:szCs w:val="18"/>
        </w:rPr>
        <w:br/>
        <w:t>Элейского (ок. 490—430 гг. до н. э. ). Гегель рассматривает</w:t>
      </w:r>
      <w:r>
        <w:rPr>
          <w:color w:val="000000"/>
          <w:sz w:val="18"/>
          <w:szCs w:val="18"/>
        </w:rPr>
        <w:br/>
        <w:t>Гераклита после элеатов потому, что его философия, осо-</w:t>
      </w:r>
      <w:r>
        <w:rPr>
          <w:color w:val="000000"/>
          <w:sz w:val="18"/>
          <w:szCs w:val="18"/>
        </w:rPr>
        <w:br/>
        <w:t>бенно диалектика, была выше элейской, в частности, * выше</w:t>
      </w:r>
      <w:r>
        <w:rPr>
          <w:color w:val="000000"/>
          <w:sz w:val="18"/>
          <w:szCs w:val="18"/>
        </w:rPr>
        <w:br/>
        <w:t>диалектики Зенона. Если в философии элеатов воплотилась,</w:t>
      </w:r>
      <w:r>
        <w:rPr>
          <w:color w:val="000000"/>
          <w:sz w:val="18"/>
          <w:szCs w:val="18"/>
        </w:rPr>
        <w:br/>
        <w:t>по Гегелю, категория бытия, то философия Гераклита</w:t>
      </w:r>
      <w:r>
        <w:rPr>
          <w:color w:val="000000"/>
          <w:sz w:val="18"/>
          <w:szCs w:val="18"/>
        </w:rPr>
        <w:br/>
        <w:t>явилась историческим выражением более высокой, конкрет-</w:t>
      </w:r>
      <w:r>
        <w:rPr>
          <w:color w:val="000000"/>
          <w:sz w:val="18"/>
          <w:szCs w:val="18"/>
        </w:rPr>
        <w:br/>
        <w:t>ной, истинной категории становления. Это — один из при-</w:t>
      </w:r>
      <w:r>
        <w:rPr>
          <w:color w:val="000000"/>
          <w:sz w:val="18"/>
          <w:szCs w:val="18"/>
        </w:rPr>
        <w:br/>
        <w:t>меров того, как Гегель «подгоняет» историю философии под</w:t>
      </w:r>
      <w:r>
        <w:rPr>
          <w:color w:val="000000"/>
          <w:sz w:val="18"/>
          <w:szCs w:val="18"/>
        </w:rPr>
        <w:br/>
        <w:t>категории своей логики. Но вместе с тем он подметил здесь</w:t>
      </w:r>
      <w:r>
        <w:rPr>
          <w:color w:val="000000"/>
          <w:sz w:val="18"/>
          <w:szCs w:val="18"/>
        </w:rPr>
        <w:br/>
        <w:t>действительную закономерность истории философии как</w:t>
      </w:r>
      <w:r>
        <w:rPr>
          <w:color w:val="000000"/>
          <w:sz w:val="18"/>
          <w:szCs w:val="18"/>
        </w:rPr>
        <w:br/>
        <w:t>науки. Такое хронологическое смещение вполне правомерно</w:t>
      </w:r>
      <w:r>
        <w:rPr>
          <w:color w:val="000000"/>
          <w:sz w:val="18"/>
          <w:szCs w:val="18"/>
        </w:rPr>
        <w:br/>
        <w:t>при рассмотрении истории формирования той или иной</w:t>
      </w:r>
      <w:r>
        <w:rPr>
          <w:color w:val="000000"/>
          <w:sz w:val="18"/>
          <w:szCs w:val="18"/>
        </w:rPr>
        <w:br/>
        <w:t>стороны, категории современного философского знания,</w:t>
      </w:r>
      <w:r>
        <w:rPr>
          <w:color w:val="000000"/>
          <w:sz w:val="18"/>
          <w:szCs w:val="18"/>
        </w:rPr>
        <w:br/>
        <w:t>поскольку при этом процесс ее развития выявляется в осво-</w:t>
      </w:r>
      <w:r>
        <w:rPr>
          <w:color w:val="000000"/>
          <w:sz w:val="18"/>
          <w:szCs w:val="18"/>
        </w:rPr>
        <w:br/>
        <w:t>божденном от исторических случайностей виде. В фрагменте</w:t>
      </w:r>
      <w:r>
        <w:rPr>
          <w:color w:val="000000"/>
          <w:sz w:val="18"/>
          <w:szCs w:val="18"/>
        </w:rPr>
        <w:br/>
        <w:t>«К вопросу о диалектике» В. И. Ленин, говоря о «кругах»</w:t>
      </w:r>
      <w:r>
        <w:rPr>
          <w:color w:val="000000"/>
          <w:sz w:val="18"/>
          <w:szCs w:val="18"/>
        </w:rPr>
        <w:br/>
        <w:t>в философии, пишет: «Античная: от Демокрита до Платона</w:t>
      </w:r>
      <w:r>
        <w:rPr>
          <w:color w:val="000000"/>
          <w:sz w:val="18"/>
          <w:szCs w:val="18"/>
        </w:rPr>
        <w:br/>
        <w:t>и диалектики Гераклита» и замечает при этом: «Обяза-</w:t>
      </w:r>
      <w:r>
        <w:rPr>
          <w:color w:val="000000"/>
          <w:sz w:val="18"/>
          <w:szCs w:val="18"/>
        </w:rPr>
        <w:br/>
        <w:t xml:space="preserve">тельна ли хронология насчет </w:t>
      </w:r>
      <w:r>
        <w:rPr>
          <w:i/>
          <w:iCs/>
          <w:color w:val="000000"/>
          <w:sz w:val="18"/>
          <w:szCs w:val="18"/>
        </w:rPr>
        <w:t xml:space="preserve">лиц? </w:t>
      </w:r>
      <w:r>
        <w:rPr>
          <w:color w:val="000000"/>
          <w:sz w:val="18"/>
          <w:szCs w:val="18"/>
        </w:rPr>
        <w:t>Нет!» (настоящий том,</w:t>
      </w:r>
      <w:r>
        <w:rPr>
          <w:color w:val="000000"/>
          <w:sz w:val="18"/>
          <w:szCs w:val="18"/>
        </w:rPr>
        <w:br/>
        <w:t xml:space="preserve">стр. 321). — </w:t>
      </w:r>
      <w:r>
        <w:rPr>
          <w:i/>
          <w:iCs/>
          <w:color w:val="000000"/>
          <w:sz w:val="18"/>
          <w:szCs w:val="18"/>
        </w:rPr>
        <w:t>233.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30" w:line="168" w:lineRule="exact"/>
        <w:ind w:left="331" w:right="29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118</w:t>
      </w:r>
      <w:r>
        <w:rPr>
          <w:color w:val="000000"/>
          <w:sz w:val="18"/>
          <w:szCs w:val="18"/>
        </w:rPr>
        <w:tab/>
        <w:t xml:space="preserve">Произведение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mundo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(«О мире»), включенное в со-</w:t>
      </w:r>
      <w:r>
        <w:rPr>
          <w:color w:val="000000"/>
          <w:sz w:val="18"/>
          <w:szCs w:val="18"/>
        </w:rPr>
        <w:br/>
        <w:t>брание сочинений Аристотеля, написано после смерти</w:t>
      </w:r>
      <w:r>
        <w:rPr>
          <w:color w:val="000000"/>
          <w:sz w:val="18"/>
          <w:szCs w:val="18"/>
        </w:rPr>
        <w:br/>
        <w:t xml:space="preserve">философа неизвестным автором в конце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или в начале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в. н. э. — </w:t>
      </w:r>
      <w:r>
        <w:rPr>
          <w:i/>
          <w:iCs/>
          <w:color w:val="000000"/>
          <w:sz w:val="18"/>
          <w:szCs w:val="18"/>
        </w:rPr>
        <w:t>235.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73" w:line="168" w:lineRule="exact"/>
        <w:ind w:left="331" w:right="29" w:hanging="269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119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«Симпосион» </w:t>
      </w:r>
      <w:r>
        <w:rPr>
          <w:color w:val="000000"/>
          <w:sz w:val="18"/>
          <w:szCs w:val="18"/>
        </w:rPr>
        <w:t>(«Пир») — диалог, посвященный вопросу о сущ-</w:t>
      </w:r>
      <w:r>
        <w:rPr>
          <w:color w:val="000000"/>
          <w:sz w:val="18"/>
          <w:szCs w:val="18"/>
        </w:rPr>
        <w:br/>
        <w:t>ности любви; по своим художественным достоинствам —</w:t>
      </w:r>
      <w:r>
        <w:rPr>
          <w:color w:val="000000"/>
          <w:sz w:val="18"/>
          <w:szCs w:val="18"/>
        </w:rPr>
        <w:br/>
        <w:t>одно из лучших произведений Платона. Наряду с другими</w:t>
      </w:r>
      <w:r>
        <w:rPr>
          <w:color w:val="000000"/>
          <w:sz w:val="18"/>
          <w:szCs w:val="18"/>
        </w:rPr>
        <w:br/>
        <w:t>философскими вопросами в диалоге развито объективно-</w:t>
      </w:r>
      <w:r>
        <w:rPr>
          <w:color w:val="000000"/>
          <w:sz w:val="18"/>
          <w:szCs w:val="18"/>
        </w:rPr>
        <w:br/>
        <w:t>идеалистическое учение об идеях как о неподвижных,</w:t>
      </w:r>
      <w:r>
        <w:rPr>
          <w:color w:val="000000"/>
          <w:sz w:val="18"/>
          <w:szCs w:val="18"/>
        </w:rPr>
        <w:br/>
        <w:t>неизменных, абсолютных духовных сущностях, мир которых</w:t>
      </w:r>
      <w:r>
        <w:rPr>
          <w:color w:val="000000"/>
          <w:sz w:val="18"/>
          <w:szCs w:val="18"/>
        </w:rPr>
        <w:br/>
        <w:t>противопоставляется изменчивому и преходящему миру</w:t>
      </w:r>
      <w:r>
        <w:rPr>
          <w:color w:val="000000"/>
          <w:sz w:val="18"/>
          <w:szCs w:val="18"/>
        </w:rPr>
        <w:br/>
        <w:t>чувственных вещей. Против диалектического взгляда Гера-</w:t>
      </w:r>
      <w:r>
        <w:rPr>
          <w:color w:val="000000"/>
          <w:sz w:val="18"/>
          <w:szCs w:val="18"/>
        </w:rPr>
        <w:br/>
        <w:t>клита Платон возражает устами одного из выступающих</w:t>
      </w:r>
      <w:r>
        <w:rPr>
          <w:color w:val="000000"/>
          <w:sz w:val="18"/>
          <w:szCs w:val="18"/>
        </w:rPr>
        <w:br/>
        <w:t>в диалоге ораторов — врача Эрикспмаха (см. Платон. Пря-</w:t>
      </w:r>
      <w:r>
        <w:rPr>
          <w:color w:val="000000"/>
          <w:sz w:val="18"/>
          <w:szCs w:val="18"/>
        </w:rPr>
        <w:br/>
        <w:t xml:space="preserve">ное собрание творений, т. 5, Пб., 1922, стр. 30). — </w:t>
      </w:r>
      <w:r>
        <w:rPr>
          <w:i/>
          <w:iCs/>
          <w:color w:val="000000"/>
          <w:sz w:val="18"/>
          <w:szCs w:val="18"/>
        </w:rPr>
        <w:t>235,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73" w:line="168" w:lineRule="exact"/>
        <w:ind w:left="331" w:right="29" w:hanging="269"/>
        <w:jc w:val="both"/>
        <w:sectPr w:rsidR="00931FC0">
          <w:pgSz w:w="7937" w:h="11906"/>
          <w:pgMar w:top="1440" w:right="1435" w:bottom="360" w:left="11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74"/>
        </w:tabs>
        <w:ind w:left="2174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651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240" w:line="163" w:lineRule="exact"/>
        <w:ind w:left="264" w:hanging="26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120</w:t>
      </w:r>
      <w:r>
        <w:rPr>
          <w:color w:val="000000"/>
          <w:sz w:val="18"/>
          <w:szCs w:val="18"/>
        </w:rPr>
        <w:tab/>
        <w:t>См. Предисловие ко второму изданию «Анти-Дюринга»</w:t>
      </w:r>
      <w:r>
        <w:rPr>
          <w:color w:val="000000"/>
          <w:sz w:val="18"/>
          <w:szCs w:val="18"/>
        </w:rPr>
        <w:br/>
        <w:t>(К. Маркс и Ф. Энгельс. Сочинения, 2 изд., т. 20, стр. 14).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236.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78" w:line="168" w:lineRule="exact"/>
        <w:ind w:left="264" w:right="5" w:hanging="26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121</w:t>
      </w:r>
      <w:r>
        <w:rPr>
          <w:color w:val="000000"/>
          <w:sz w:val="18"/>
          <w:szCs w:val="18"/>
        </w:rPr>
        <w:tab/>
        <w:t>Имеется в виду сочинение Секста Эмпирика «Против мате-</w:t>
      </w:r>
      <w:r>
        <w:rPr>
          <w:color w:val="000000"/>
          <w:sz w:val="18"/>
          <w:szCs w:val="18"/>
        </w:rPr>
        <w:br/>
        <w:t>матиков», состоящее из 11 книг, из которых шесть посвя-</w:t>
      </w:r>
      <w:r>
        <w:rPr>
          <w:color w:val="000000"/>
          <w:sz w:val="18"/>
          <w:szCs w:val="18"/>
        </w:rPr>
        <w:br/>
        <w:t>щены критике грамматики, риторики, геометрии, арифме-</w:t>
      </w:r>
      <w:r>
        <w:rPr>
          <w:color w:val="000000"/>
          <w:sz w:val="18"/>
          <w:szCs w:val="18"/>
        </w:rPr>
        <w:br/>
        <w:t>тики, астрономии и музыки, а пять («Против догматиков») —</w:t>
      </w:r>
      <w:r>
        <w:rPr>
          <w:color w:val="000000"/>
          <w:sz w:val="18"/>
          <w:szCs w:val="18"/>
        </w:rPr>
        <w:br/>
        <w:t xml:space="preserve">критике логики, физики и этики. — </w:t>
      </w:r>
      <w:r>
        <w:rPr>
          <w:i/>
          <w:iCs/>
          <w:color w:val="000000"/>
          <w:sz w:val="18"/>
          <w:szCs w:val="18"/>
        </w:rPr>
        <w:t>239.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73" w:line="168" w:lineRule="exact"/>
        <w:ind w:left="264" w:right="14" w:hanging="264"/>
        <w:jc w:val="both"/>
      </w:pPr>
      <w:r>
        <w:rPr>
          <w:color w:val="000000"/>
          <w:spacing w:val="-4"/>
          <w:sz w:val="18"/>
          <w:szCs w:val="18"/>
          <w:vertAlign w:val="superscript"/>
        </w:rPr>
        <w:t>122</w:t>
      </w:r>
      <w:r>
        <w:rPr>
          <w:color w:val="000000"/>
          <w:sz w:val="18"/>
          <w:szCs w:val="18"/>
        </w:rPr>
        <w:tab/>
        <w:t>Критика субъективно-идеалистического учения Маха об</w:t>
      </w:r>
      <w:r>
        <w:rPr>
          <w:color w:val="000000"/>
          <w:sz w:val="18"/>
          <w:szCs w:val="18"/>
        </w:rPr>
        <w:br/>
        <w:t>ощущениях дана В. И. Лениным в книге «Материализм и</w:t>
      </w:r>
      <w:r>
        <w:rPr>
          <w:color w:val="000000"/>
          <w:sz w:val="18"/>
          <w:szCs w:val="18"/>
        </w:rPr>
        <w:br/>
        <w:t xml:space="preserve">эмпириокритицизм», глава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§§ 1 и 2 (см. Сочинения, 5 изд.,</w:t>
      </w:r>
      <w:r>
        <w:rPr>
          <w:color w:val="000000"/>
          <w:sz w:val="18"/>
          <w:szCs w:val="18"/>
        </w:rPr>
        <w:br/>
        <w:t xml:space="preserve">том 18, стр. 33-63). </w:t>
      </w:r>
      <w:r>
        <w:rPr>
          <w:i/>
          <w:iCs/>
          <w:color w:val="000000"/>
          <w:sz w:val="18"/>
          <w:szCs w:val="18"/>
        </w:rPr>
        <w:t>—240.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30" w:line="168" w:lineRule="exact"/>
        <w:ind w:left="264" w:right="19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123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Гомеомерии </w:t>
      </w:r>
      <w:r>
        <w:rPr>
          <w:color w:val="000000"/>
          <w:sz w:val="18"/>
          <w:szCs w:val="18"/>
        </w:rPr>
        <w:t>— термин, которым, по свидетельству Аристо-</w:t>
      </w:r>
      <w:r>
        <w:rPr>
          <w:color w:val="000000"/>
          <w:sz w:val="18"/>
          <w:szCs w:val="18"/>
        </w:rPr>
        <w:br/>
        <w:t>теля, Анаксагор обозначал мельчайшие материальные эле-</w:t>
      </w:r>
      <w:r>
        <w:rPr>
          <w:color w:val="000000"/>
          <w:sz w:val="18"/>
          <w:szCs w:val="18"/>
        </w:rPr>
        <w:br/>
        <w:t>менты, состоящие в свою очередь из бесчисленного множества</w:t>
      </w:r>
      <w:r>
        <w:rPr>
          <w:color w:val="000000"/>
          <w:sz w:val="18"/>
          <w:szCs w:val="18"/>
        </w:rPr>
        <w:br/>
        <w:t>более мелких частиц и содержащие в себе бесконечность</w:t>
      </w:r>
      <w:r>
        <w:rPr>
          <w:color w:val="000000"/>
          <w:sz w:val="18"/>
          <w:szCs w:val="18"/>
        </w:rPr>
        <w:br/>
        <w:t>всех существующих качеств («все во всем»). Сами по себе</w:t>
      </w:r>
      <w:r>
        <w:rPr>
          <w:color w:val="000000"/>
          <w:sz w:val="18"/>
          <w:szCs w:val="18"/>
        </w:rPr>
        <w:br/>
        <w:t>элементы инертны, в движение их приводит</w:t>
      </w:r>
      <w:r>
        <w:rPr>
          <w:noProof/>
          <w:color w:val="000000"/>
          <w:position w:val="-1"/>
          <w:sz w:val="18"/>
          <w:szCs w:val="18"/>
        </w:rPr>
        <w:drawing>
          <wp:inline distT="0" distB="0" distL="0" distR="0">
            <wp:extent cx="190500" cy="85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2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>(ум, разум),</w:t>
      </w:r>
      <w:r>
        <w:rPr>
          <w:color w:val="000000"/>
          <w:sz w:val="18"/>
          <w:szCs w:val="18"/>
        </w:rPr>
        <w:br/>
        <w:t>который Анаксагор представлял в виде некой тонкой и</w:t>
      </w:r>
      <w:r>
        <w:rPr>
          <w:color w:val="000000"/>
          <w:sz w:val="18"/>
          <w:szCs w:val="18"/>
        </w:rPr>
        <w:br/>
        <w:t>легкой материи. Соединением и разъединением элементов он</w:t>
      </w:r>
      <w:r>
        <w:rPr>
          <w:color w:val="000000"/>
          <w:sz w:val="18"/>
          <w:szCs w:val="18"/>
        </w:rPr>
        <w:br/>
        <w:t>объяснял всякое возникновение и разрушение. В сохранив-</w:t>
      </w:r>
      <w:r>
        <w:rPr>
          <w:color w:val="000000"/>
          <w:sz w:val="18"/>
          <w:szCs w:val="18"/>
        </w:rPr>
        <w:br/>
        <w:t>шихся фрагментах сочинений Анаксагора эти элементы</w:t>
      </w:r>
      <w:r>
        <w:rPr>
          <w:color w:val="000000"/>
          <w:sz w:val="18"/>
          <w:szCs w:val="18"/>
        </w:rPr>
        <w:br/>
        <w:t>называются «семенами» или «вещами», термин «гомеомерии»</w:t>
      </w:r>
      <w:r>
        <w:rPr>
          <w:color w:val="000000"/>
          <w:sz w:val="18"/>
          <w:szCs w:val="18"/>
        </w:rPr>
        <w:br/>
        <w:t xml:space="preserve">для их обозначения впервые применил Аристотель. — </w:t>
      </w:r>
      <w:r>
        <w:rPr>
          <w:i/>
          <w:iCs/>
          <w:color w:val="000000"/>
          <w:sz w:val="18"/>
          <w:szCs w:val="18"/>
        </w:rPr>
        <w:t>240.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25" w:line="168" w:lineRule="exact"/>
        <w:ind w:left="264" w:right="34" w:hanging="264"/>
        <w:jc w:val="both"/>
      </w:pPr>
      <w:r>
        <w:rPr>
          <w:color w:val="000000"/>
          <w:sz w:val="18"/>
          <w:szCs w:val="18"/>
          <w:vertAlign w:val="superscript"/>
        </w:rPr>
        <w:t>124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Софисты </w:t>
      </w:r>
      <w:r>
        <w:rPr>
          <w:color w:val="000000"/>
          <w:sz w:val="18"/>
          <w:szCs w:val="18"/>
        </w:rPr>
        <w:t>(от греч. софист — мудрец) — название (со второй</w:t>
      </w:r>
      <w:r>
        <w:rPr>
          <w:color w:val="000000"/>
          <w:sz w:val="18"/>
          <w:szCs w:val="18"/>
        </w:rPr>
        <w:br/>
        <w:t xml:space="preserve">половины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века до н. э. ) философов-профессионалов, учи-</w:t>
      </w:r>
      <w:r>
        <w:rPr>
          <w:color w:val="000000"/>
          <w:sz w:val="18"/>
          <w:szCs w:val="18"/>
        </w:rPr>
        <w:br/>
        <w:t>телей философии и красноречия. Софисты не составляли</w:t>
      </w:r>
      <w:r>
        <w:rPr>
          <w:color w:val="000000"/>
          <w:sz w:val="18"/>
          <w:szCs w:val="18"/>
        </w:rPr>
        <w:br/>
        <w:t>единой школы; наиболее характерной чертой, общей софи-</w:t>
      </w:r>
      <w:r>
        <w:rPr>
          <w:color w:val="000000"/>
          <w:sz w:val="18"/>
          <w:szCs w:val="18"/>
        </w:rPr>
        <w:br/>
        <w:t>стам, было их убеждение в относительности всех человече-</w:t>
      </w:r>
      <w:r>
        <w:rPr>
          <w:color w:val="000000"/>
          <w:sz w:val="18"/>
          <w:szCs w:val="18"/>
        </w:rPr>
        <w:br/>
        <w:t>ских представлений, этических норм и оценок, выраженное</w:t>
      </w:r>
      <w:r>
        <w:rPr>
          <w:color w:val="000000"/>
          <w:sz w:val="18"/>
          <w:szCs w:val="18"/>
        </w:rPr>
        <w:br/>
        <w:t>Протагором в знаменитом положении: «Человек есть мера</w:t>
      </w:r>
      <w:r>
        <w:rPr>
          <w:color w:val="000000"/>
          <w:sz w:val="18"/>
          <w:szCs w:val="18"/>
        </w:rPr>
        <w:br/>
        <w:t>всех вещей, существующих, что они существуют, и не су-</w:t>
      </w:r>
      <w:r>
        <w:rPr>
          <w:color w:val="000000"/>
          <w:sz w:val="18"/>
          <w:szCs w:val="18"/>
        </w:rPr>
        <w:br/>
        <w:t>ществующих, что они не существуют». В первой половине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века до н. э. произошло разложение и вырождение со-</w:t>
      </w:r>
      <w:r>
        <w:rPr>
          <w:color w:val="000000"/>
          <w:sz w:val="18"/>
          <w:szCs w:val="18"/>
        </w:rPr>
        <w:br/>
        <w:t xml:space="preserve">фистики в бесплодную игру логическими понятиями. — </w:t>
      </w:r>
      <w:r>
        <w:rPr>
          <w:i/>
          <w:iCs/>
          <w:color w:val="000000"/>
          <w:sz w:val="18"/>
          <w:szCs w:val="18"/>
        </w:rPr>
        <w:t>243.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20" w:line="168" w:lineRule="exact"/>
        <w:ind w:left="264" w:right="58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125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Феноменологизм </w:t>
      </w:r>
      <w:r>
        <w:rPr>
          <w:color w:val="000000"/>
          <w:sz w:val="18"/>
          <w:szCs w:val="18"/>
        </w:rPr>
        <w:t>(феноменализм) — разновидность субъек-</w:t>
      </w:r>
      <w:r>
        <w:rPr>
          <w:color w:val="000000"/>
          <w:sz w:val="18"/>
          <w:szCs w:val="18"/>
        </w:rPr>
        <w:br/>
        <w:t>тивного идеализма, которая отрывает явление от сущно-</w:t>
      </w:r>
      <w:r>
        <w:rPr>
          <w:color w:val="000000"/>
          <w:sz w:val="18"/>
          <w:szCs w:val="18"/>
        </w:rPr>
        <w:br/>
        <w:t>сти и рассматривает его лишь как совокупность ощуще-</w:t>
      </w:r>
      <w:r>
        <w:rPr>
          <w:color w:val="000000"/>
          <w:sz w:val="18"/>
          <w:szCs w:val="18"/>
        </w:rPr>
        <w:br/>
        <w:t>ний человека. Феноменалистами были, например, махи-</w:t>
      </w:r>
      <w:r>
        <w:rPr>
          <w:color w:val="000000"/>
          <w:sz w:val="18"/>
          <w:szCs w:val="18"/>
        </w:rPr>
        <w:br/>
        <w:t>сты. В марксистской критике феноменализма важную роль</w:t>
      </w:r>
      <w:r>
        <w:rPr>
          <w:color w:val="000000"/>
          <w:sz w:val="18"/>
          <w:szCs w:val="18"/>
        </w:rPr>
        <w:br/>
        <w:t>сыграла книга В. И. Ленина «Материализм и эмпириокри-</w:t>
      </w:r>
      <w:r>
        <w:rPr>
          <w:color w:val="000000"/>
          <w:sz w:val="18"/>
          <w:szCs w:val="18"/>
        </w:rPr>
        <w:br/>
        <w:t xml:space="preserve">тицизм» (см. Сочинения, 5 изд., том 18). — </w:t>
      </w:r>
      <w:r>
        <w:rPr>
          <w:i/>
          <w:iCs/>
          <w:color w:val="000000"/>
          <w:sz w:val="18"/>
          <w:szCs w:val="18"/>
        </w:rPr>
        <w:t>244.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20" w:line="173" w:lineRule="exact"/>
        <w:ind w:left="264" w:right="58" w:hanging="264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126</w:t>
      </w:r>
      <w:r>
        <w:rPr>
          <w:color w:val="000000"/>
          <w:sz w:val="18"/>
          <w:szCs w:val="18"/>
        </w:rPr>
        <w:tab/>
        <w:t>См. Л. Фейербах. «Основные положения философии буду-</w:t>
      </w:r>
      <w:r>
        <w:rPr>
          <w:color w:val="000000"/>
          <w:sz w:val="18"/>
          <w:szCs w:val="18"/>
        </w:rPr>
        <w:br/>
        <w:t xml:space="preserve">щего». 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1955,</w:t>
      </w:r>
      <w:r>
        <w:rPr>
          <w:color w:val="000000"/>
          <w:sz w:val="18"/>
          <w:szCs w:val="18"/>
        </w:rPr>
        <w:br/>
        <w:t xml:space="preserve">стр. 173—174. — </w:t>
      </w:r>
      <w:r>
        <w:rPr>
          <w:i/>
          <w:iCs/>
          <w:color w:val="000000"/>
          <w:sz w:val="18"/>
          <w:szCs w:val="18"/>
        </w:rPr>
        <w:t>246.</w:t>
      </w:r>
    </w:p>
    <w:p w:rsidR="00931FC0" w:rsidRDefault="00931FC0" w:rsidP="00931FC0">
      <w:pPr>
        <w:shd w:val="clear" w:color="auto" w:fill="FFFFFF"/>
        <w:tabs>
          <w:tab w:val="left" w:pos="264"/>
        </w:tabs>
        <w:spacing w:before="120" w:line="173" w:lineRule="exact"/>
        <w:ind w:left="264" w:right="58" w:hanging="264"/>
        <w:jc w:val="both"/>
        <w:sectPr w:rsidR="00931FC0">
          <w:pgSz w:w="7937" w:h="11906"/>
          <w:pgMar w:top="1440" w:right="1280" w:bottom="360" w:left="134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4"/>
        </w:tabs>
      </w:pPr>
      <w:r>
        <w:rPr>
          <w:b/>
          <w:bCs/>
          <w:color w:val="000000"/>
          <w:spacing w:val="-6"/>
          <w:sz w:val="18"/>
          <w:szCs w:val="18"/>
        </w:rPr>
        <w:lastRenderedPageBreak/>
        <w:t>652</w:t>
      </w:r>
      <w:r>
        <w:rPr>
          <w:rFonts w:ascii="Arial" w:cs="Arial"/>
          <w:b/>
          <w:bCs/>
          <w:color w:val="000000"/>
          <w:sz w:val="18"/>
          <w:szCs w:val="18"/>
        </w:rPr>
        <w:tab/>
      </w:r>
      <w:r>
        <w:rPr>
          <w:smallCaps/>
          <w:color w:val="000000"/>
          <w:spacing w:val="-6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50" w:line="168" w:lineRule="exact"/>
        <w:ind w:left="346" w:hanging="274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127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следующее положение Фейербаха:</w:t>
      </w:r>
      <w:r>
        <w:rPr>
          <w:color w:val="000000"/>
          <w:sz w:val="18"/>
          <w:szCs w:val="18"/>
        </w:rPr>
        <w:br/>
        <w:t>«В начале феноменологии мы прямо наталкиваемся на про-</w:t>
      </w:r>
      <w:r>
        <w:rPr>
          <w:color w:val="000000"/>
          <w:sz w:val="18"/>
          <w:szCs w:val="18"/>
        </w:rPr>
        <w:br/>
        <w:t xml:space="preserve">тиворечие между </w:t>
      </w:r>
      <w:r>
        <w:rPr>
          <w:i/>
          <w:iCs/>
          <w:color w:val="000000"/>
          <w:sz w:val="18"/>
          <w:szCs w:val="18"/>
        </w:rPr>
        <w:t xml:space="preserve">словом, </w:t>
      </w:r>
      <w:r>
        <w:rPr>
          <w:color w:val="000000"/>
          <w:sz w:val="18"/>
          <w:szCs w:val="18"/>
        </w:rPr>
        <w:t>представляющим нечто общее,</w:t>
      </w:r>
      <w:r>
        <w:rPr>
          <w:color w:val="000000"/>
          <w:sz w:val="18"/>
          <w:szCs w:val="18"/>
        </w:rPr>
        <w:br/>
        <w:t xml:space="preserve">и </w:t>
      </w:r>
      <w:r>
        <w:rPr>
          <w:i/>
          <w:iCs/>
          <w:color w:val="000000"/>
          <w:sz w:val="18"/>
          <w:szCs w:val="18"/>
        </w:rPr>
        <w:t xml:space="preserve">вещью, </w:t>
      </w:r>
      <w:r>
        <w:rPr>
          <w:color w:val="000000"/>
          <w:sz w:val="18"/>
          <w:szCs w:val="18"/>
        </w:rPr>
        <w:t>которая всегда единична» («Основные положения</w:t>
      </w:r>
      <w:r>
        <w:rPr>
          <w:color w:val="000000"/>
          <w:sz w:val="18"/>
          <w:szCs w:val="18"/>
        </w:rPr>
        <w:br/>
        <w:t>философии будущего». Избранные философские произведе-</w:t>
      </w:r>
      <w:r>
        <w:rPr>
          <w:color w:val="000000"/>
          <w:sz w:val="18"/>
          <w:szCs w:val="18"/>
        </w:rPr>
        <w:br/>
        <w:t xml:space="preserve">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, 1955, стр. 174). — </w:t>
      </w:r>
      <w:r>
        <w:rPr>
          <w:i/>
          <w:iCs/>
          <w:color w:val="000000"/>
          <w:sz w:val="18"/>
          <w:szCs w:val="18"/>
        </w:rPr>
        <w:t>246.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8" w:line="168" w:lineRule="exact"/>
        <w:ind w:left="312" w:right="14" w:hanging="274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128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«Менон» </w:t>
      </w:r>
      <w:r>
        <w:rPr>
          <w:color w:val="000000"/>
          <w:sz w:val="18"/>
          <w:szCs w:val="18"/>
        </w:rPr>
        <w:t>— диалог Платона, направленный против софистов.</w:t>
      </w:r>
      <w:r>
        <w:rPr>
          <w:color w:val="000000"/>
          <w:sz w:val="18"/>
          <w:szCs w:val="18"/>
        </w:rPr>
        <w:br/>
        <w:t>Считается одним из ранних сочинений философа, в нем</w:t>
      </w:r>
      <w:r>
        <w:rPr>
          <w:color w:val="000000"/>
          <w:sz w:val="18"/>
          <w:szCs w:val="18"/>
        </w:rPr>
        <w:br/>
        <w:t>рассматривается понятие добродетели и только намечается</w:t>
      </w:r>
      <w:r>
        <w:rPr>
          <w:color w:val="000000"/>
          <w:sz w:val="18"/>
          <w:szCs w:val="18"/>
        </w:rPr>
        <w:br/>
        <w:t>мистическая «теория воспоминаний». Русский перевод диа-</w:t>
      </w:r>
      <w:r>
        <w:rPr>
          <w:color w:val="000000"/>
          <w:sz w:val="18"/>
          <w:szCs w:val="18"/>
        </w:rPr>
        <w:br/>
        <w:t xml:space="preserve">лога см. в книге: Платон. Сочинения, ч. </w:t>
      </w:r>
      <w:r>
        <w:rPr>
          <w:b/>
          <w:bCs/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Спб., 1863,</w:t>
      </w:r>
      <w:r>
        <w:rPr>
          <w:color w:val="000000"/>
          <w:sz w:val="18"/>
          <w:szCs w:val="18"/>
        </w:rPr>
        <w:br/>
        <w:t xml:space="preserve">стр. 156—208.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8" w:line="168" w:lineRule="exact"/>
        <w:ind w:left="312" w:right="14" w:hanging="274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129</w:t>
      </w:r>
      <w:r>
        <w:rPr>
          <w:color w:val="000000"/>
          <w:sz w:val="18"/>
          <w:szCs w:val="18"/>
        </w:rPr>
        <w:tab/>
        <w:t>В. И. Ленин упоминает здесь следующие философские про-</w:t>
      </w:r>
      <w:r>
        <w:rPr>
          <w:color w:val="000000"/>
          <w:sz w:val="18"/>
          <w:szCs w:val="18"/>
        </w:rPr>
        <w:br/>
        <w:t>изведения Г. В. Плеханова: «К вопросу о развитии монисти-</w:t>
      </w:r>
      <w:r>
        <w:rPr>
          <w:color w:val="000000"/>
          <w:sz w:val="18"/>
          <w:szCs w:val="18"/>
        </w:rPr>
        <w:br/>
        <w:t>ческого взгляда на историю» (1895); «</w:t>
      </w:r>
      <w:r>
        <w:rPr>
          <w:color w:val="000000"/>
          <w:sz w:val="18"/>
          <w:szCs w:val="18"/>
          <w:lang w:val="en-US"/>
        </w:rPr>
        <w:t>Materialismus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mili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tans</w:t>
      </w:r>
      <w:r>
        <w:rPr>
          <w:color w:val="000000"/>
          <w:sz w:val="18"/>
          <w:szCs w:val="18"/>
        </w:rPr>
        <w:t>. Ответ г. Богданову» (1908—1910); статьи против кан-</w:t>
      </w:r>
      <w:r>
        <w:rPr>
          <w:color w:val="000000"/>
          <w:sz w:val="18"/>
          <w:szCs w:val="18"/>
        </w:rPr>
        <w:br/>
        <w:t>тианцев: «Бернштейн и материализм» (1898), «Конрад</w:t>
      </w:r>
      <w:r>
        <w:rPr>
          <w:color w:val="000000"/>
          <w:sz w:val="18"/>
          <w:szCs w:val="18"/>
        </w:rPr>
        <w:br/>
        <w:t>Шмидт против Карла Маркса и Фридриха Энгельса» (1898),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Cant</w:t>
      </w:r>
      <w:r>
        <w:rPr>
          <w:color w:val="000000"/>
          <w:sz w:val="18"/>
          <w:szCs w:val="18"/>
        </w:rPr>
        <w:t xml:space="preserve"> против Канта или духовное завещание г. Бернштейна»</w:t>
      </w:r>
      <w:r>
        <w:rPr>
          <w:color w:val="000000"/>
          <w:sz w:val="18"/>
          <w:szCs w:val="18"/>
        </w:rPr>
        <w:br/>
        <w:t>(1901) и другие, вошедшие позднее в сборник «Критика</w:t>
      </w:r>
      <w:r>
        <w:rPr>
          <w:color w:val="000000"/>
          <w:sz w:val="18"/>
          <w:szCs w:val="18"/>
        </w:rPr>
        <w:br/>
        <w:t>наших критиков», Спб., 1906; «Основные вопросы мар-</w:t>
      </w:r>
      <w:r>
        <w:rPr>
          <w:color w:val="000000"/>
          <w:sz w:val="18"/>
          <w:szCs w:val="18"/>
        </w:rPr>
        <w:br/>
        <w:t>ксизма» (1908) (см. Г. В. Плеханов. Избранные философ-</w:t>
      </w:r>
      <w:r>
        <w:rPr>
          <w:color w:val="000000"/>
          <w:sz w:val="18"/>
          <w:szCs w:val="18"/>
        </w:rPr>
        <w:br/>
        <w:t xml:space="preserve">ские произведения,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, 1956, стр. 507—730; т. </w:t>
      </w:r>
      <w:r>
        <w:rPr>
          <w:b/>
          <w:bCs/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, 1957,</w:t>
      </w:r>
      <w:r>
        <w:rPr>
          <w:color w:val="000000"/>
          <w:sz w:val="18"/>
          <w:szCs w:val="18"/>
        </w:rPr>
        <w:br/>
        <w:t xml:space="preserve">стр. 202-301;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1956, стр. 346-361, 403—422, 374-402;</w:t>
      </w:r>
      <w:r>
        <w:rPr>
          <w:color w:val="000000"/>
          <w:sz w:val="18"/>
          <w:szCs w:val="18"/>
        </w:rPr>
        <w:br/>
        <w:t xml:space="preserve">т. </w:t>
      </w:r>
      <w:r>
        <w:rPr>
          <w:b/>
          <w:bCs/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, стр. 124—196).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3" w:line="168" w:lineRule="exact"/>
        <w:ind w:left="312" w:right="24" w:hanging="274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130</w:t>
      </w:r>
      <w:r>
        <w:rPr>
          <w:color w:val="000000"/>
          <w:sz w:val="18"/>
          <w:szCs w:val="18"/>
        </w:rPr>
        <w:tab/>
        <w:t>Имеется в виду сочинение Ксенофонта «Апология Сократа»,</w:t>
      </w:r>
      <w:r>
        <w:rPr>
          <w:color w:val="000000"/>
          <w:sz w:val="18"/>
          <w:szCs w:val="18"/>
        </w:rPr>
        <w:br/>
        <w:t>написанное в виде воспоминаний о поведении Сократа перед,</w:t>
      </w:r>
      <w:r>
        <w:rPr>
          <w:color w:val="000000"/>
          <w:sz w:val="18"/>
          <w:szCs w:val="18"/>
        </w:rPr>
        <w:br/>
        <w:t>во время и после судебного процесса, на котором он был</w:t>
      </w:r>
      <w:r>
        <w:rPr>
          <w:color w:val="000000"/>
          <w:sz w:val="18"/>
          <w:szCs w:val="18"/>
        </w:rPr>
        <w:br/>
        <w:t>обвинен в том, что «не признает тех богов, которых признает</w:t>
      </w:r>
      <w:r>
        <w:rPr>
          <w:color w:val="000000"/>
          <w:sz w:val="18"/>
          <w:szCs w:val="18"/>
        </w:rPr>
        <w:br/>
        <w:t>государство, а вводит новые божества и развращает моло-</w:t>
      </w:r>
      <w:r>
        <w:rPr>
          <w:color w:val="000000"/>
          <w:sz w:val="18"/>
          <w:szCs w:val="18"/>
        </w:rPr>
        <w:br/>
        <w:t>дежь». Сочинение Ксенофонта имело целью оправдать</w:t>
      </w:r>
      <w:r>
        <w:rPr>
          <w:color w:val="000000"/>
          <w:sz w:val="18"/>
          <w:szCs w:val="18"/>
        </w:rPr>
        <w:br/>
        <w:t>Сократа, его русский перевод см. в книге: Платон. Творения,</w:t>
      </w:r>
      <w:r>
        <w:rPr>
          <w:color w:val="000000"/>
          <w:sz w:val="18"/>
          <w:szCs w:val="18"/>
        </w:rPr>
        <w:br/>
        <w:t>т. 2, М., 1903, стр. 367—373. Речь Сократа на суде описана</w:t>
      </w:r>
      <w:r>
        <w:rPr>
          <w:color w:val="000000"/>
          <w:sz w:val="18"/>
          <w:szCs w:val="18"/>
        </w:rPr>
        <w:br/>
        <w:t>также в сочинении Платона «Апология Сократа» (там же,</w:t>
      </w:r>
      <w:r>
        <w:rPr>
          <w:color w:val="000000"/>
          <w:sz w:val="18"/>
          <w:szCs w:val="18"/>
        </w:rPr>
        <w:br/>
        <w:t>стр. 291—323, позднейший перевод см. в книге: Пла-</w:t>
      </w:r>
      <w:r>
        <w:rPr>
          <w:color w:val="000000"/>
          <w:sz w:val="18"/>
          <w:szCs w:val="18"/>
        </w:rPr>
        <w:br/>
        <w:t xml:space="preserve">тон. Полное собрание творений,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Пб., 1923, стр. 51 —</w:t>
      </w:r>
      <w:r>
        <w:rPr>
          <w:color w:val="000000"/>
          <w:sz w:val="18"/>
          <w:szCs w:val="18"/>
        </w:rPr>
        <w:br/>
        <w:t xml:space="preserve">82). — </w:t>
      </w:r>
      <w:r>
        <w:rPr>
          <w:i/>
          <w:iCs/>
          <w:color w:val="000000"/>
          <w:sz w:val="18"/>
          <w:szCs w:val="18"/>
        </w:rPr>
        <w:t>249.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73" w:line="168" w:lineRule="exact"/>
        <w:ind w:left="312" w:right="38" w:hanging="274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131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Киренаики </w:t>
      </w:r>
      <w:r>
        <w:rPr>
          <w:color w:val="000000"/>
          <w:sz w:val="18"/>
          <w:szCs w:val="18"/>
        </w:rPr>
        <w:t>— древнегреческая философская школа, основан-</w:t>
      </w:r>
      <w:r>
        <w:rPr>
          <w:color w:val="000000"/>
          <w:sz w:val="18"/>
          <w:szCs w:val="18"/>
        </w:rPr>
        <w:br/>
        <w:t xml:space="preserve">ная в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в. до н. э. в Кирене (Северная Африка) Аристиппом.</w:t>
      </w:r>
      <w:r>
        <w:rPr>
          <w:color w:val="000000"/>
          <w:sz w:val="18"/>
          <w:szCs w:val="18"/>
        </w:rPr>
        <w:br/>
        <w:t>Признавая объективное существование вещей, киренаики</w:t>
      </w:r>
      <w:r>
        <w:rPr>
          <w:color w:val="000000"/>
          <w:sz w:val="18"/>
          <w:szCs w:val="18"/>
        </w:rPr>
        <w:br/>
        <w:t>считали их непознаваемыми, утверждали, что с достовер-</w:t>
      </w:r>
      <w:r>
        <w:rPr>
          <w:color w:val="000000"/>
          <w:sz w:val="18"/>
          <w:szCs w:val="18"/>
        </w:rPr>
        <w:br/>
        <w:t>ностью можно говорить только о субъективных ощущениях.</w:t>
      </w:r>
      <w:r>
        <w:rPr>
          <w:color w:val="000000"/>
          <w:sz w:val="18"/>
          <w:szCs w:val="18"/>
        </w:rPr>
        <w:br/>
        <w:t>Сенсуалистическая теория познания дополнялась у кире-</w:t>
      </w:r>
      <w:r>
        <w:rPr>
          <w:color w:val="000000"/>
          <w:sz w:val="18"/>
          <w:szCs w:val="18"/>
        </w:rPr>
        <w:br/>
        <w:t>наиков сенсуалистической этикой — учением о чувственном</w:t>
      </w:r>
      <w:r>
        <w:rPr>
          <w:color w:val="000000"/>
          <w:sz w:val="18"/>
          <w:szCs w:val="18"/>
        </w:rPr>
        <w:br/>
        <w:t>удовольствии как основе поведения людей. Киренсйая</w:t>
      </w:r>
      <w:r>
        <w:rPr>
          <w:color w:val="000000"/>
          <w:sz w:val="18"/>
          <w:szCs w:val="18"/>
        </w:rPr>
        <w:br/>
        <w:t xml:space="preserve">школа дала ряд представителей античного атеизма. — </w:t>
      </w:r>
      <w:r>
        <w:rPr>
          <w:i/>
          <w:iCs/>
          <w:color w:val="000000"/>
          <w:sz w:val="18"/>
          <w:szCs w:val="18"/>
        </w:rPr>
        <w:t>250.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73" w:line="168" w:lineRule="exact"/>
        <w:ind w:left="312" w:right="38" w:hanging="274"/>
        <w:jc w:val="both"/>
        <w:sectPr w:rsidR="00931FC0">
          <w:pgSz w:w="7937" w:h="11906"/>
          <w:pgMar w:top="1440" w:right="1444" w:bottom="360" w:left="11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83"/>
        </w:tabs>
        <w:ind w:left="2213"/>
      </w:pPr>
      <w:r>
        <w:rPr>
          <w:b/>
          <w:bCs/>
          <w:color w:val="000000"/>
          <w:spacing w:val="-11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653</w:t>
      </w:r>
    </w:p>
    <w:p w:rsidR="00931FC0" w:rsidRDefault="00931FC0" w:rsidP="00931FC0">
      <w:pPr>
        <w:shd w:val="clear" w:color="auto" w:fill="FFFFFF"/>
        <w:spacing w:before="250" w:line="168" w:lineRule="exact"/>
        <w:ind w:left="355" w:hanging="355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132</w:t>
      </w:r>
      <w:r>
        <w:rPr>
          <w:color w:val="000000"/>
          <w:spacing w:val="-1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Имеется в виду параграф </w:t>
      </w:r>
      <w:r>
        <w:rPr>
          <w:i/>
          <w:iCs/>
          <w:color w:val="000000"/>
          <w:sz w:val="18"/>
          <w:szCs w:val="18"/>
        </w:rPr>
        <w:t>«Аристипповская и киренская, или</w:t>
      </w:r>
      <w:r>
        <w:rPr>
          <w:i/>
          <w:iCs/>
          <w:color w:val="000000"/>
          <w:sz w:val="18"/>
          <w:szCs w:val="18"/>
        </w:rPr>
        <w:br/>
        <w:t xml:space="preserve">гедоническая, школа» </w:t>
      </w:r>
      <w:r>
        <w:rPr>
          <w:color w:val="000000"/>
          <w:sz w:val="18"/>
          <w:szCs w:val="18"/>
        </w:rPr>
        <w:t>первой части обработанной М. Гейнце</w:t>
      </w:r>
      <w:r>
        <w:rPr>
          <w:color w:val="000000"/>
          <w:sz w:val="18"/>
          <w:szCs w:val="18"/>
        </w:rPr>
        <w:br/>
        <w:t>книги Ф. Ибервега «</w:t>
      </w:r>
      <w:r>
        <w:rPr>
          <w:color w:val="000000"/>
          <w:sz w:val="18"/>
          <w:szCs w:val="18"/>
          <w:lang w:val="en-US"/>
        </w:rPr>
        <w:t>GrundriB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Geschiclite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1909 («Очерк истории философии»).</w:t>
      </w:r>
    </w:p>
    <w:p w:rsidR="00931FC0" w:rsidRDefault="00931FC0" w:rsidP="00931FC0">
      <w:pPr>
        <w:shd w:val="clear" w:color="auto" w:fill="FFFFFF"/>
        <w:spacing w:before="86" w:line="168" w:lineRule="exact"/>
        <w:ind w:left="346" w:right="5" w:firstLine="235"/>
        <w:jc w:val="both"/>
      </w:pPr>
      <w:r>
        <w:rPr>
          <w:i/>
          <w:iCs/>
          <w:color w:val="000000"/>
          <w:sz w:val="18"/>
          <w:szCs w:val="18"/>
        </w:rPr>
        <w:t xml:space="preserve">«Теэтет» </w:t>
      </w:r>
      <w:r>
        <w:rPr>
          <w:color w:val="000000"/>
          <w:sz w:val="18"/>
          <w:szCs w:val="18"/>
        </w:rPr>
        <w:t>— один из основных диалогов Платона, в ко-</w:t>
      </w:r>
      <w:r>
        <w:rPr>
          <w:color w:val="000000"/>
          <w:sz w:val="18"/>
          <w:szCs w:val="18"/>
        </w:rPr>
        <w:br/>
        <w:t>тором он развивает свою мистическую теорию познания и</w:t>
      </w:r>
      <w:r>
        <w:rPr>
          <w:color w:val="000000"/>
          <w:sz w:val="18"/>
          <w:szCs w:val="18"/>
        </w:rPr>
        <w:br/>
        <w:t>критикует взгляды Гераклита, Демокрита и других древне-</w:t>
      </w:r>
      <w:r>
        <w:rPr>
          <w:color w:val="000000"/>
          <w:sz w:val="18"/>
          <w:szCs w:val="18"/>
        </w:rPr>
        <w:br/>
        <w:t>греческих материалистов, искажая при этом их понимание</w:t>
      </w:r>
      <w:r>
        <w:rPr>
          <w:color w:val="000000"/>
          <w:sz w:val="18"/>
          <w:szCs w:val="18"/>
        </w:rPr>
        <w:br/>
        <w:t>процесса познания, приписывая им отождествление знания</w:t>
      </w:r>
      <w:r>
        <w:rPr>
          <w:color w:val="000000"/>
          <w:sz w:val="18"/>
          <w:szCs w:val="18"/>
        </w:rPr>
        <w:br/>
        <w:t>и ощущений, абсолютный релятивизм и т. п. Одним из бесе-</w:t>
      </w:r>
      <w:r>
        <w:rPr>
          <w:color w:val="000000"/>
          <w:sz w:val="18"/>
          <w:szCs w:val="18"/>
        </w:rPr>
        <w:br/>
        <w:t>дующих в диалоге лиц является представитель киренской</w:t>
      </w:r>
      <w:r>
        <w:rPr>
          <w:color w:val="000000"/>
          <w:sz w:val="18"/>
          <w:szCs w:val="18"/>
        </w:rPr>
        <w:br/>
        <w:t>школы математик Феодор, у которого Платон во время своего</w:t>
      </w:r>
      <w:r>
        <w:rPr>
          <w:color w:val="000000"/>
          <w:sz w:val="18"/>
          <w:szCs w:val="18"/>
        </w:rPr>
        <w:br/>
        <w:t>путешествия после казни Сократа занимался математикой.</w:t>
      </w:r>
      <w:r>
        <w:rPr>
          <w:color w:val="000000"/>
          <w:sz w:val="18"/>
          <w:szCs w:val="18"/>
        </w:rPr>
        <w:br/>
        <w:t>Русский перевод диалога см. в книге: Платон. «Теэтет»,</w:t>
      </w:r>
      <w:r>
        <w:rPr>
          <w:color w:val="000000"/>
          <w:sz w:val="18"/>
          <w:szCs w:val="18"/>
        </w:rPr>
        <w:br/>
        <w:t xml:space="preserve">М. -Л., 1936.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before="173" w:line="168" w:lineRule="exact"/>
        <w:ind w:left="341" w:right="19" w:hanging="283"/>
        <w:jc w:val="both"/>
      </w:pPr>
      <w:r>
        <w:rPr>
          <w:color w:val="000000"/>
          <w:spacing w:val="-6"/>
          <w:sz w:val="18"/>
          <w:szCs w:val="18"/>
          <w:vertAlign w:val="superscript"/>
        </w:rPr>
        <w:t>133</w:t>
      </w:r>
      <w:r>
        <w:rPr>
          <w:color w:val="000000"/>
          <w:spacing w:val="-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Выступая против античной, в частности афинской, демо-</w:t>
      </w:r>
      <w:r>
        <w:rPr>
          <w:color w:val="000000"/>
          <w:sz w:val="18"/>
          <w:szCs w:val="18"/>
        </w:rPr>
        <w:br/>
        <w:t>кратии, Платон защищал и пытался теоретически обосновать</w:t>
      </w:r>
      <w:r>
        <w:rPr>
          <w:color w:val="000000"/>
          <w:sz w:val="18"/>
          <w:szCs w:val="18"/>
        </w:rPr>
        <w:br/>
        <w:t>аристократическую форму рабовладельческого государства.</w:t>
      </w:r>
      <w:r>
        <w:rPr>
          <w:color w:val="000000"/>
          <w:sz w:val="18"/>
          <w:szCs w:val="18"/>
        </w:rPr>
        <w:br/>
        <w:t>Согласно Платону, в «идеальном государстве» общество</w:t>
      </w:r>
      <w:r>
        <w:rPr>
          <w:color w:val="000000"/>
          <w:sz w:val="18"/>
          <w:szCs w:val="18"/>
        </w:rPr>
        <w:br/>
        <w:t>должно делиться на три сословия: философы, пли правители,</w:t>
      </w:r>
      <w:r>
        <w:rPr>
          <w:color w:val="000000"/>
          <w:sz w:val="18"/>
          <w:szCs w:val="18"/>
        </w:rPr>
        <w:br/>
        <w:t>которым принадлежит вся полнота государственной власти,</w:t>
      </w:r>
      <w:r>
        <w:rPr>
          <w:color w:val="000000"/>
          <w:sz w:val="18"/>
          <w:szCs w:val="18"/>
        </w:rPr>
        <w:br/>
        <w:t>стражи (воины), земледельцы и ремесленники. К. Маркс</w:t>
      </w:r>
      <w:r>
        <w:rPr>
          <w:color w:val="000000"/>
          <w:sz w:val="18"/>
          <w:szCs w:val="18"/>
        </w:rPr>
        <w:br/>
        <w:t xml:space="preserve">писал в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томе «Капитала» о платоновском «идеальном госу-</w:t>
      </w:r>
      <w:r>
        <w:rPr>
          <w:color w:val="000000"/>
          <w:sz w:val="18"/>
          <w:szCs w:val="18"/>
        </w:rPr>
        <w:br/>
        <w:t>дарстве»: «Поскольку в республике Платона разделение</w:t>
      </w:r>
      <w:r>
        <w:rPr>
          <w:color w:val="000000"/>
          <w:sz w:val="18"/>
          <w:szCs w:val="18"/>
        </w:rPr>
        <w:br/>
        <w:t>труда является основным принципом строения государства,</w:t>
      </w:r>
      <w:r>
        <w:rPr>
          <w:color w:val="000000"/>
          <w:sz w:val="18"/>
          <w:szCs w:val="18"/>
        </w:rPr>
        <w:br/>
        <w:t>она представляет собой лишь афинскую идеализацию еги-</w:t>
      </w:r>
      <w:r>
        <w:rPr>
          <w:color w:val="000000"/>
          <w:sz w:val="18"/>
          <w:szCs w:val="18"/>
        </w:rPr>
        <w:br/>
        <w:t>петского кастового строя» (К. Маркс и Ф. Энгельс. Сочи-</w:t>
      </w:r>
      <w:r>
        <w:rPr>
          <w:color w:val="000000"/>
          <w:sz w:val="18"/>
          <w:szCs w:val="18"/>
        </w:rPr>
        <w:br/>
        <w:t xml:space="preserve">нения, 2 изд., т. 23, стр. 379).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before="168" w:line="168" w:lineRule="exact"/>
        <w:ind w:left="341" w:right="19" w:hanging="274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134</w:t>
      </w:r>
      <w:r>
        <w:rPr>
          <w:color w:val="000000"/>
          <w:spacing w:val="-1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Phaedo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(«Федоп») — диалог Платона, в котором описы-</w:t>
      </w:r>
      <w:r>
        <w:rPr>
          <w:color w:val="000000"/>
          <w:sz w:val="18"/>
          <w:szCs w:val="18"/>
        </w:rPr>
        <w:br/>
        <w:t>ваются последние часы и смерть Сократа и излагается</w:t>
      </w:r>
      <w:r>
        <w:rPr>
          <w:color w:val="000000"/>
          <w:sz w:val="18"/>
          <w:szCs w:val="18"/>
        </w:rPr>
        <w:br/>
        <w:t>учение Платона об идеях («теория воспоминания») и бессмер-</w:t>
      </w:r>
      <w:r>
        <w:rPr>
          <w:color w:val="000000"/>
          <w:sz w:val="18"/>
          <w:szCs w:val="18"/>
        </w:rPr>
        <w:br/>
        <w:t>тии души. Время написания диалога относят к 80—70 годам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в. до н. э., когда Платон уже познакомился с пифаго-</w:t>
      </w:r>
      <w:r>
        <w:rPr>
          <w:color w:val="000000"/>
          <w:sz w:val="18"/>
          <w:szCs w:val="18"/>
        </w:rPr>
        <w:br/>
        <w:t>рейской философией, влияние которой сказалось в «Федоне».</w:t>
      </w:r>
      <w:r>
        <w:rPr>
          <w:color w:val="000000"/>
          <w:sz w:val="18"/>
          <w:szCs w:val="18"/>
        </w:rPr>
        <w:br/>
        <w:t>Русский перевод диалога см. в книге: Платон. Полное со-</w:t>
      </w:r>
      <w:r>
        <w:rPr>
          <w:color w:val="000000"/>
          <w:sz w:val="18"/>
          <w:szCs w:val="18"/>
        </w:rPr>
        <w:br/>
        <w:t xml:space="preserve">брание творений,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, Пб., 1923, стр. 123—210.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before="206" w:line="168" w:lineRule="exact"/>
        <w:ind w:left="336" w:right="29" w:hanging="269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135</w:t>
      </w:r>
      <w:r>
        <w:rPr>
          <w:color w:val="000000"/>
          <w:spacing w:val="-12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«Софист» </w:t>
      </w:r>
      <w:r>
        <w:rPr>
          <w:color w:val="000000"/>
          <w:sz w:val="18"/>
          <w:szCs w:val="18"/>
        </w:rPr>
        <w:t>— диалог Платона, в котором он критикует</w:t>
      </w:r>
      <w:r>
        <w:rPr>
          <w:color w:val="000000"/>
          <w:sz w:val="18"/>
          <w:szCs w:val="18"/>
        </w:rPr>
        <w:br/>
        <w:t>взгляды софистов и элеатов, развивает объективно-идеали-</w:t>
      </w:r>
      <w:r>
        <w:rPr>
          <w:color w:val="000000"/>
          <w:sz w:val="18"/>
          <w:szCs w:val="18"/>
        </w:rPr>
        <w:br/>
        <w:t>стическое понимание диалектики и свое мистическое учение</w:t>
      </w:r>
      <w:r>
        <w:rPr>
          <w:color w:val="000000"/>
          <w:sz w:val="18"/>
          <w:szCs w:val="18"/>
        </w:rPr>
        <w:br/>
        <w:t>об идеях. Русский перевод диалога см. в книге: Платон.</w:t>
      </w:r>
      <w:r>
        <w:rPr>
          <w:color w:val="000000"/>
          <w:sz w:val="18"/>
          <w:szCs w:val="18"/>
        </w:rPr>
        <w:br/>
        <w:t xml:space="preserve">Сочинения, ч.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, М., 1879, стр. 479—574. — </w:t>
      </w:r>
      <w:r>
        <w:rPr>
          <w:i/>
          <w:iCs/>
          <w:color w:val="000000"/>
          <w:sz w:val="18"/>
          <w:szCs w:val="18"/>
        </w:rPr>
        <w:t>253.</w:t>
      </w:r>
    </w:p>
    <w:p w:rsidR="00931FC0" w:rsidRDefault="00931FC0" w:rsidP="00931FC0">
      <w:pPr>
        <w:shd w:val="clear" w:color="auto" w:fill="FFFFFF"/>
        <w:spacing w:before="206" w:line="168" w:lineRule="exact"/>
        <w:ind w:left="326" w:right="29" w:hanging="269"/>
        <w:jc w:val="both"/>
      </w:pPr>
      <w:r>
        <w:rPr>
          <w:color w:val="000000"/>
          <w:spacing w:val="-16"/>
          <w:sz w:val="18"/>
          <w:szCs w:val="18"/>
          <w:vertAlign w:val="superscript"/>
        </w:rPr>
        <w:t>136</w:t>
      </w:r>
      <w:r>
        <w:rPr>
          <w:color w:val="000000"/>
          <w:spacing w:val="-1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Положение Гегеля «что разумно, то действительно; и что</w:t>
      </w:r>
      <w:r>
        <w:rPr>
          <w:color w:val="000000"/>
          <w:sz w:val="18"/>
          <w:szCs w:val="18"/>
        </w:rPr>
        <w:br/>
        <w:t>действительно, то разумно», развитое в предисловии к «Фи-</w:t>
      </w:r>
      <w:r>
        <w:rPr>
          <w:color w:val="000000"/>
          <w:sz w:val="18"/>
          <w:szCs w:val="18"/>
        </w:rPr>
        <w:br/>
        <w:t>лософии права», рассматривает Ф. Энгельс в работе «Людвиг</w:t>
      </w:r>
      <w:r>
        <w:rPr>
          <w:color w:val="000000"/>
          <w:sz w:val="18"/>
          <w:szCs w:val="18"/>
        </w:rPr>
        <w:br/>
        <w:t>Фейербах   и   конец   классической   немецкой   философии»</w:t>
      </w:r>
    </w:p>
    <w:p w:rsidR="00931FC0" w:rsidRDefault="00931FC0" w:rsidP="00931FC0">
      <w:pPr>
        <w:shd w:val="clear" w:color="auto" w:fill="FFFFFF"/>
        <w:spacing w:before="206" w:line="168" w:lineRule="exact"/>
        <w:ind w:left="326" w:right="29" w:hanging="269"/>
        <w:jc w:val="both"/>
        <w:sectPr w:rsidR="00931FC0">
          <w:pgSz w:w="7937" w:h="11906"/>
          <w:pgMar w:top="1440" w:right="1272" w:bottom="360" w:left="132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4"/>
        </w:tabs>
      </w:pPr>
      <w:r>
        <w:rPr>
          <w:b/>
          <w:bCs/>
          <w:color w:val="000000"/>
          <w:spacing w:val="-6"/>
          <w:sz w:val="18"/>
          <w:szCs w:val="18"/>
        </w:rPr>
        <w:lastRenderedPageBreak/>
        <w:t>654</w:t>
      </w:r>
      <w:r>
        <w:rPr>
          <w:rFonts w:ascii="Arial" w:cs="Arial"/>
          <w:b/>
          <w:bCs/>
          <w:color w:val="000000"/>
          <w:sz w:val="18"/>
          <w:szCs w:val="18"/>
        </w:rPr>
        <w:tab/>
      </w:r>
      <w:r>
        <w:rPr>
          <w:b/>
          <w:bCs/>
          <w:smallCaps/>
          <w:color w:val="000000"/>
          <w:spacing w:val="-12"/>
          <w:sz w:val="18"/>
          <w:szCs w:val="18"/>
        </w:rPr>
        <w:t>примеча</w:t>
      </w:r>
      <w:r>
        <w:rPr>
          <w:smallCaps/>
          <w:color w:val="000000"/>
          <w:spacing w:val="-12"/>
          <w:sz w:val="18"/>
          <w:szCs w:val="18"/>
        </w:rPr>
        <w:t>н</w:t>
      </w:r>
      <w:r>
        <w:rPr>
          <w:b/>
          <w:bCs/>
          <w:smallCaps/>
          <w:color w:val="000000"/>
          <w:spacing w:val="-12"/>
          <w:sz w:val="18"/>
          <w:szCs w:val="18"/>
        </w:rPr>
        <w:t>ия</w:t>
      </w:r>
    </w:p>
    <w:p w:rsidR="00931FC0" w:rsidRDefault="00931FC0" w:rsidP="00931FC0">
      <w:pPr>
        <w:shd w:val="clear" w:color="auto" w:fill="FFFFFF"/>
        <w:spacing w:before="254" w:line="168" w:lineRule="exact"/>
        <w:ind w:left="350"/>
      </w:pPr>
      <w:r>
        <w:rPr>
          <w:color w:val="000000"/>
          <w:sz w:val="18"/>
          <w:szCs w:val="18"/>
        </w:rPr>
        <w:t xml:space="preserve">(см. </w:t>
      </w:r>
      <w:r>
        <w:rPr>
          <w:b/>
          <w:bCs/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 xml:space="preserve">. Маркс  </w:t>
      </w:r>
      <w:r>
        <w:rPr>
          <w:b/>
          <w:bCs/>
          <w:color w:val="000000"/>
          <w:sz w:val="18"/>
          <w:szCs w:val="18"/>
        </w:rPr>
        <w:t xml:space="preserve">и  </w:t>
      </w:r>
      <w:r>
        <w:rPr>
          <w:color w:val="000000"/>
          <w:sz w:val="18"/>
          <w:szCs w:val="18"/>
        </w:rPr>
        <w:t xml:space="preserve">Ф. Энгельс. Сочинения, </w:t>
      </w:r>
      <w:r>
        <w:rPr>
          <w:b/>
          <w:bCs/>
          <w:color w:val="000000"/>
          <w:sz w:val="18"/>
          <w:szCs w:val="18"/>
        </w:rPr>
        <w:t xml:space="preserve">2  </w:t>
      </w:r>
      <w:r>
        <w:rPr>
          <w:color w:val="000000"/>
          <w:sz w:val="18"/>
          <w:szCs w:val="18"/>
        </w:rPr>
        <w:t xml:space="preserve">изд., </w:t>
      </w:r>
      <w:r>
        <w:rPr>
          <w:b/>
          <w:bCs/>
          <w:color w:val="000000"/>
          <w:sz w:val="18"/>
          <w:szCs w:val="18"/>
        </w:rPr>
        <w:t>т. 21,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стр. 274—279). — </w:t>
      </w:r>
      <w:r>
        <w:rPr>
          <w:i/>
          <w:iCs/>
          <w:color w:val="000000"/>
          <w:sz w:val="18"/>
          <w:szCs w:val="18"/>
        </w:rPr>
        <w:t>254.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68" w:line="168" w:lineRule="exact"/>
        <w:ind w:left="307" w:hanging="274"/>
        <w:jc w:val="both"/>
      </w:pPr>
      <w:r>
        <w:rPr>
          <w:color w:val="000000"/>
          <w:sz w:val="18"/>
          <w:szCs w:val="18"/>
          <w:vertAlign w:val="superscript"/>
        </w:rPr>
        <w:t>137</w:t>
      </w:r>
      <w:r>
        <w:rPr>
          <w:color w:val="000000"/>
          <w:sz w:val="18"/>
          <w:szCs w:val="18"/>
        </w:rPr>
        <w:tab/>
        <w:t>Критику Аристотелем учения Платона об идеях В. И. Ленин</w:t>
      </w:r>
      <w:r>
        <w:rPr>
          <w:color w:val="000000"/>
          <w:sz w:val="18"/>
          <w:szCs w:val="18"/>
        </w:rPr>
        <w:br/>
        <w:t>рассматривает также в своем Конспекте «Метафизики»</w:t>
      </w:r>
      <w:r>
        <w:rPr>
          <w:color w:val="000000"/>
          <w:sz w:val="18"/>
          <w:szCs w:val="18"/>
        </w:rPr>
        <w:br/>
        <w:t xml:space="preserve">Аристотеля  (см. настоящий том, стр. 323—332). — </w:t>
      </w:r>
      <w:r>
        <w:rPr>
          <w:i/>
          <w:iCs/>
          <w:color w:val="000000"/>
          <w:sz w:val="18"/>
          <w:szCs w:val="18"/>
        </w:rPr>
        <w:t>254.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63" w:line="168" w:lineRule="exact"/>
        <w:ind w:left="307" w:hanging="274"/>
        <w:jc w:val="both"/>
      </w:pPr>
      <w:r>
        <w:rPr>
          <w:color w:val="000000"/>
          <w:sz w:val="18"/>
          <w:szCs w:val="18"/>
          <w:vertAlign w:val="superscript"/>
        </w:rPr>
        <w:t>138</w:t>
      </w:r>
      <w:r>
        <w:rPr>
          <w:color w:val="000000"/>
          <w:sz w:val="18"/>
          <w:szCs w:val="18"/>
        </w:rPr>
        <w:tab/>
        <w:t>См. Л. Фейербах. «Против дуализма тела и души, плоти</w:t>
      </w:r>
      <w:r>
        <w:rPr>
          <w:color w:val="000000"/>
          <w:sz w:val="18"/>
          <w:szCs w:val="18"/>
        </w:rPr>
        <w:br/>
        <w:t xml:space="preserve">и духа» (Избранные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, 1955,</w:t>
      </w:r>
      <w:r>
        <w:rPr>
          <w:color w:val="000000"/>
          <w:sz w:val="18"/>
          <w:szCs w:val="18"/>
        </w:rPr>
        <w:br/>
        <w:t xml:space="preserve">стр. 238). - </w:t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25" w:line="168" w:lineRule="exact"/>
        <w:ind w:left="307" w:right="10" w:hanging="274"/>
        <w:jc w:val="both"/>
      </w:pPr>
      <w:r>
        <w:rPr>
          <w:color w:val="000000"/>
          <w:sz w:val="18"/>
          <w:szCs w:val="18"/>
          <w:vertAlign w:val="superscript"/>
        </w:rPr>
        <w:t>139</w:t>
      </w:r>
      <w:r>
        <w:rPr>
          <w:color w:val="000000"/>
          <w:sz w:val="18"/>
          <w:szCs w:val="18"/>
        </w:rPr>
        <w:tab/>
        <w:t>В. И. Ленин имеет в виду постановку вопроса о происхож-</w:t>
      </w:r>
      <w:r>
        <w:rPr>
          <w:color w:val="000000"/>
          <w:sz w:val="18"/>
          <w:szCs w:val="18"/>
        </w:rPr>
        <w:br/>
        <w:t>дении мышления и сознания Ф. Энгельсом в «Анти-Дю-</w:t>
      </w:r>
      <w:r>
        <w:rPr>
          <w:color w:val="000000"/>
          <w:sz w:val="18"/>
          <w:szCs w:val="18"/>
        </w:rPr>
        <w:br/>
        <w:t>ринге» (см. К. Маркс и Ф. Энгельс. Сочинения, 2 изд., т. 20,</w:t>
      </w:r>
      <w:r>
        <w:rPr>
          <w:color w:val="000000"/>
          <w:sz w:val="18"/>
          <w:szCs w:val="18"/>
        </w:rPr>
        <w:br/>
        <w:t xml:space="preserve">стр. 34—35). — </w:t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25" w:line="168" w:lineRule="exact"/>
        <w:ind w:left="307" w:right="19" w:hanging="27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140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Стоики </w:t>
      </w:r>
      <w:r>
        <w:rPr>
          <w:color w:val="000000"/>
          <w:sz w:val="18"/>
          <w:szCs w:val="18"/>
        </w:rPr>
        <w:t>— представители философского направления, осно-</w:t>
      </w:r>
      <w:r>
        <w:rPr>
          <w:color w:val="000000"/>
          <w:sz w:val="18"/>
          <w:szCs w:val="18"/>
        </w:rPr>
        <w:br/>
        <w:t xml:space="preserve">ванного в Афинах Зеноном из Китиона в начале </w:t>
      </w:r>
      <w:r>
        <w:rPr>
          <w:b/>
          <w:bCs/>
          <w:color w:val="000000"/>
          <w:sz w:val="18"/>
          <w:szCs w:val="18"/>
          <w:lang w:val="en-US"/>
        </w:rPr>
        <w:t>III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века</w:t>
      </w:r>
      <w:r>
        <w:rPr>
          <w:color w:val="000000"/>
          <w:sz w:val="18"/>
          <w:szCs w:val="18"/>
        </w:rPr>
        <w:br/>
        <w:t xml:space="preserve">до н. э. и просуществовавшего до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 века н. э. История</w:t>
      </w:r>
      <w:r>
        <w:rPr>
          <w:color w:val="000000"/>
          <w:sz w:val="18"/>
          <w:szCs w:val="18"/>
        </w:rPr>
        <w:br/>
        <w:t>стоицизма делится на три периода: древняя, средняя и новая</w:t>
      </w:r>
      <w:r>
        <w:rPr>
          <w:color w:val="000000"/>
          <w:sz w:val="18"/>
          <w:szCs w:val="18"/>
        </w:rPr>
        <w:br/>
        <w:t>Стоя. Взгляды стоицизма на природу сложились под влия-</w:t>
      </w:r>
      <w:r>
        <w:rPr>
          <w:color w:val="000000"/>
          <w:sz w:val="18"/>
          <w:szCs w:val="18"/>
        </w:rPr>
        <w:br/>
        <w:t>нием учений Гераклита, а также Аристотеля и отчасти</w:t>
      </w:r>
      <w:r>
        <w:rPr>
          <w:color w:val="000000"/>
          <w:sz w:val="18"/>
          <w:szCs w:val="18"/>
        </w:rPr>
        <w:br/>
        <w:t>Платона. Стоики различали в мире два начала: претер-</w:t>
      </w:r>
      <w:r>
        <w:rPr>
          <w:color w:val="000000"/>
          <w:sz w:val="18"/>
          <w:szCs w:val="18"/>
        </w:rPr>
        <w:br/>
        <w:t>певающее — бескачественную материю и действующее —</w:t>
      </w:r>
      <w:r>
        <w:rPr>
          <w:color w:val="000000"/>
          <w:sz w:val="18"/>
          <w:szCs w:val="18"/>
        </w:rPr>
        <w:br/>
        <w:t>разум, логос, бога, «творческий огонь», пронизывающий</w:t>
      </w:r>
      <w:r>
        <w:rPr>
          <w:color w:val="000000"/>
          <w:sz w:val="18"/>
          <w:szCs w:val="18"/>
        </w:rPr>
        <w:br/>
        <w:t>собой всю материю. В теории познания стоики исходили из</w:t>
      </w:r>
      <w:r>
        <w:rPr>
          <w:color w:val="000000"/>
          <w:sz w:val="18"/>
          <w:szCs w:val="18"/>
        </w:rPr>
        <w:br/>
        <w:t>сенсуалистических предпосылок, считая чувственное пред-</w:t>
      </w:r>
      <w:r>
        <w:rPr>
          <w:color w:val="000000"/>
          <w:sz w:val="18"/>
          <w:szCs w:val="18"/>
        </w:rPr>
        <w:br/>
        <w:t>ставление источником всякого знания; критерий истинного</w:t>
      </w:r>
      <w:r>
        <w:rPr>
          <w:color w:val="000000"/>
          <w:sz w:val="18"/>
          <w:szCs w:val="18"/>
        </w:rPr>
        <w:br/>
        <w:t>знания они видели в «каталептическом» («схватывающем»)</w:t>
      </w:r>
      <w:r>
        <w:rPr>
          <w:color w:val="000000"/>
          <w:sz w:val="18"/>
          <w:szCs w:val="18"/>
        </w:rPr>
        <w:br/>
        <w:t>представлении, которое есть верный и полный отпечаток</w:t>
      </w:r>
      <w:r>
        <w:rPr>
          <w:color w:val="000000"/>
          <w:sz w:val="18"/>
          <w:szCs w:val="18"/>
        </w:rPr>
        <w:br/>
        <w:t>предмета. Причинную обусловленность событий стоики пони-</w:t>
      </w:r>
      <w:r>
        <w:rPr>
          <w:color w:val="000000"/>
          <w:sz w:val="18"/>
          <w:szCs w:val="18"/>
        </w:rPr>
        <w:br/>
        <w:t>мали в духе фатализма и телеологии, что в значительной</w:t>
      </w:r>
      <w:r>
        <w:rPr>
          <w:color w:val="000000"/>
          <w:sz w:val="18"/>
          <w:szCs w:val="18"/>
        </w:rPr>
        <w:br/>
        <w:t>степени сказалось в их этическом учении, выдвинувшем</w:t>
      </w:r>
      <w:r>
        <w:rPr>
          <w:color w:val="000000"/>
          <w:sz w:val="18"/>
          <w:szCs w:val="18"/>
        </w:rPr>
        <w:br/>
        <w:t>на первый план понятие долга и считавшем высшим благом</w:t>
      </w:r>
      <w:r>
        <w:rPr>
          <w:color w:val="000000"/>
          <w:sz w:val="18"/>
          <w:szCs w:val="18"/>
        </w:rPr>
        <w:br/>
        <w:t>самое добродетель — жизнь в соответствии с природой, с</w:t>
      </w:r>
      <w:r>
        <w:rPr>
          <w:color w:val="000000"/>
          <w:sz w:val="18"/>
          <w:szCs w:val="18"/>
        </w:rPr>
        <w:br/>
        <w:t>«универсальным разумом». Консервативная, требовавшая</w:t>
      </w:r>
      <w:r>
        <w:rPr>
          <w:color w:val="000000"/>
          <w:sz w:val="18"/>
          <w:szCs w:val="18"/>
        </w:rPr>
        <w:br/>
        <w:t>примирения с действительностью этика стоиков сыграла</w:t>
      </w:r>
      <w:r>
        <w:rPr>
          <w:color w:val="000000"/>
          <w:sz w:val="18"/>
          <w:szCs w:val="18"/>
        </w:rPr>
        <w:br/>
        <w:t xml:space="preserve">значительную роль в возникновении  христианства. — </w:t>
      </w:r>
      <w:r>
        <w:rPr>
          <w:i/>
          <w:iCs/>
          <w:color w:val="000000"/>
          <w:sz w:val="18"/>
          <w:szCs w:val="18"/>
        </w:rPr>
        <w:t>262.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25" w:line="168" w:lineRule="exact"/>
        <w:ind w:left="307" w:right="29" w:hanging="27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141</w:t>
      </w:r>
      <w:r>
        <w:rPr>
          <w:color w:val="000000"/>
          <w:sz w:val="18"/>
          <w:szCs w:val="18"/>
        </w:rPr>
        <w:tab/>
        <w:t>В. И. Ленин сравнивает мысль Эпикура с положением</w:t>
      </w:r>
      <w:r>
        <w:rPr>
          <w:color w:val="000000"/>
          <w:sz w:val="18"/>
          <w:szCs w:val="18"/>
        </w:rPr>
        <w:br/>
        <w:t>Фейербаха: сущность бога есть не что иное, как обожест-</w:t>
      </w:r>
      <w:r>
        <w:rPr>
          <w:color w:val="000000"/>
          <w:sz w:val="18"/>
          <w:szCs w:val="18"/>
        </w:rPr>
        <w:br/>
        <w:t>вленная сущность человека, встречающимся в ряде его</w:t>
      </w:r>
      <w:r>
        <w:rPr>
          <w:color w:val="000000"/>
          <w:sz w:val="18"/>
          <w:szCs w:val="18"/>
        </w:rPr>
        <w:br/>
        <w:t>произведений. Аналогичную мысль Ленин отмечает, напри-</w:t>
      </w:r>
      <w:r>
        <w:rPr>
          <w:color w:val="000000"/>
          <w:sz w:val="18"/>
          <w:szCs w:val="18"/>
        </w:rPr>
        <w:br/>
        <w:t>мер, в Конспекте «Лекций о сущности религии» (см. настоя-</w:t>
      </w:r>
      <w:r>
        <w:rPr>
          <w:color w:val="000000"/>
          <w:sz w:val="18"/>
          <w:szCs w:val="18"/>
        </w:rPr>
        <w:br/>
        <w:t xml:space="preserve">щий том, стр. 56). — </w:t>
      </w:r>
      <w:r>
        <w:rPr>
          <w:i/>
          <w:iCs/>
          <w:color w:val="000000"/>
          <w:sz w:val="18"/>
          <w:szCs w:val="18"/>
        </w:rPr>
        <w:t>271.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20" w:line="168" w:lineRule="exact"/>
        <w:ind w:left="307" w:right="24" w:hanging="274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142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Тропы </w:t>
      </w:r>
      <w:r>
        <w:rPr>
          <w:color w:val="000000"/>
          <w:sz w:val="18"/>
          <w:szCs w:val="18"/>
        </w:rPr>
        <w:t>— доводы, которыми античные скептики пытались</w:t>
      </w:r>
      <w:r>
        <w:rPr>
          <w:color w:val="000000"/>
          <w:sz w:val="18"/>
          <w:szCs w:val="18"/>
        </w:rPr>
        <w:br/>
        <w:t>доказать полную относительность чувственных восприятий</w:t>
      </w:r>
      <w:r>
        <w:rPr>
          <w:color w:val="000000"/>
          <w:sz w:val="18"/>
          <w:szCs w:val="18"/>
        </w:rPr>
        <w:br/>
        <w:t>и невозможность познания вещей. Первые десять тропов</w:t>
      </w:r>
      <w:r>
        <w:rPr>
          <w:color w:val="000000"/>
          <w:sz w:val="18"/>
          <w:szCs w:val="18"/>
        </w:rPr>
        <w:br/>
        <w:t>сформулировал, по-видимому, античный скептик Энесидем</w:t>
      </w:r>
      <w:r>
        <w:rPr>
          <w:color w:val="000000"/>
          <w:sz w:val="18"/>
          <w:szCs w:val="18"/>
        </w:rPr>
        <w:br/>
        <w:t>(Энезидем) из К</w:t>
      </w:r>
      <w:r>
        <w:rPr>
          <w:b/>
          <w:bCs/>
          <w:color w:val="000000"/>
          <w:sz w:val="18"/>
          <w:szCs w:val="18"/>
        </w:rPr>
        <w:t>нос</w:t>
      </w:r>
      <w:r>
        <w:rPr>
          <w:color w:val="000000"/>
          <w:sz w:val="18"/>
          <w:szCs w:val="18"/>
        </w:rPr>
        <w:t>с</w:t>
      </w:r>
      <w:r>
        <w:rPr>
          <w:b/>
          <w:bCs/>
          <w:color w:val="000000"/>
          <w:sz w:val="18"/>
          <w:szCs w:val="18"/>
        </w:rPr>
        <w:t xml:space="preserve">а </w:t>
      </w:r>
      <w:r>
        <w:rPr>
          <w:color w:val="000000"/>
          <w:sz w:val="18"/>
          <w:szCs w:val="18"/>
        </w:rPr>
        <w:t xml:space="preserve">(конец </w:t>
      </w:r>
      <w:r>
        <w:rPr>
          <w:b/>
          <w:bCs/>
          <w:color w:val="000000"/>
          <w:sz w:val="18"/>
          <w:szCs w:val="18"/>
          <w:lang w:val="en-US"/>
        </w:rPr>
        <w:t>I</w:t>
      </w:r>
      <w:r>
        <w:rPr>
          <w:b/>
          <w:bCs/>
          <w:color w:val="000000"/>
          <w:sz w:val="18"/>
          <w:szCs w:val="18"/>
        </w:rPr>
        <w:t xml:space="preserve"> в. до </w:t>
      </w:r>
      <w:r>
        <w:rPr>
          <w:color w:val="000000"/>
          <w:sz w:val="18"/>
          <w:szCs w:val="18"/>
        </w:rPr>
        <w:t>н</w:t>
      </w:r>
      <w:r>
        <w:rPr>
          <w:b/>
          <w:bCs/>
          <w:color w:val="000000"/>
          <w:sz w:val="18"/>
          <w:szCs w:val="18"/>
        </w:rPr>
        <w:t>. э. — на</w:t>
      </w:r>
      <w:r>
        <w:rPr>
          <w:color w:val="000000"/>
          <w:sz w:val="18"/>
          <w:szCs w:val="18"/>
        </w:rPr>
        <w:t>ч</w:t>
      </w:r>
      <w:r>
        <w:rPr>
          <w:b/>
          <w:bCs/>
          <w:color w:val="000000"/>
          <w:sz w:val="18"/>
          <w:szCs w:val="18"/>
        </w:rPr>
        <w:t xml:space="preserve">ало </w:t>
      </w:r>
      <w:r>
        <w:rPr>
          <w:b/>
          <w:bCs/>
          <w:color w:val="000000"/>
          <w:sz w:val="18"/>
          <w:szCs w:val="18"/>
          <w:lang w:val="en-US"/>
        </w:rPr>
        <w:t>I</w:t>
      </w:r>
      <w:r>
        <w:rPr>
          <w:b/>
          <w:bCs/>
          <w:color w:val="000000"/>
          <w:sz w:val="18"/>
          <w:szCs w:val="18"/>
        </w:rPr>
        <w:t xml:space="preserve"> в. н. </w:t>
      </w:r>
      <w:r>
        <w:rPr>
          <w:color w:val="000000"/>
          <w:sz w:val="18"/>
          <w:szCs w:val="18"/>
        </w:rPr>
        <w:t>э. );</w:t>
      </w:r>
    </w:p>
    <w:p w:rsidR="00931FC0" w:rsidRDefault="00931FC0" w:rsidP="00931FC0">
      <w:pPr>
        <w:shd w:val="clear" w:color="auto" w:fill="FFFFFF"/>
        <w:tabs>
          <w:tab w:val="left" w:pos="307"/>
        </w:tabs>
        <w:spacing w:before="120" w:line="168" w:lineRule="exact"/>
        <w:ind w:left="307" w:right="24" w:hanging="274"/>
        <w:jc w:val="both"/>
        <w:sectPr w:rsidR="00931FC0">
          <w:pgSz w:w="7937" w:h="11906"/>
          <w:pgMar w:top="1434" w:right="1530" w:bottom="360" w:left="10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45"/>
        </w:tabs>
        <w:ind w:left="2146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655</w:t>
      </w:r>
    </w:p>
    <w:p w:rsidR="00931FC0" w:rsidRDefault="00931FC0" w:rsidP="00931FC0">
      <w:pPr>
        <w:shd w:val="clear" w:color="auto" w:fill="FFFFFF"/>
        <w:spacing w:before="250" w:line="163" w:lineRule="exact"/>
        <w:ind w:left="302"/>
        <w:jc w:val="both"/>
      </w:pPr>
      <w:r>
        <w:rPr>
          <w:color w:val="000000"/>
          <w:sz w:val="18"/>
          <w:szCs w:val="18"/>
        </w:rPr>
        <w:t>позднее древнеримский философ Агриппа (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вв. н. э. )</w:t>
      </w:r>
      <w:r>
        <w:rPr>
          <w:color w:val="000000"/>
          <w:sz w:val="18"/>
          <w:szCs w:val="18"/>
        </w:rPr>
        <w:br/>
        <w:t>добавил к ним пять новых тропов. О скептицизме см. также</w:t>
      </w:r>
      <w:r>
        <w:rPr>
          <w:color w:val="000000"/>
          <w:sz w:val="18"/>
          <w:szCs w:val="18"/>
        </w:rPr>
        <w:br/>
        <w:t xml:space="preserve">примечание 20. — </w:t>
      </w:r>
      <w:r>
        <w:rPr>
          <w:i/>
          <w:iCs/>
          <w:color w:val="000000"/>
          <w:sz w:val="18"/>
          <w:szCs w:val="18"/>
        </w:rPr>
        <w:t>273.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34" w:line="168" w:lineRule="exact"/>
        <w:ind w:left="278" w:hanging="25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143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Новоплатоники </w:t>
      </w:r>
      <w:r>
        <w:rPr>
          <w:color w:val="000000"/>
          <w:sz w:val="18"/>
          <w:szCs w:val="18"/>
        </w:rPr>
        <w:t>(неоплатоники) — последователи мистиче-</w:t>
      </w:r>
      <w:r>
        <w:rPr>
          <w:color w:val="000000"/>
          <w:sz w:val="18"/>
          <w:szCs w:val="18"/>
        </w:rPr>
        <w:br/>
        <w:t>ского философского учения, в основе которого лежал идеа-</w:t>
      </w:r>
      <w:r>
        <w:rPr>
          <w:color w:val="000000"/>
          <w:sz w:val="18"/>
          <w:szCs w:val="18"/>
        </w:rPr>
        <w:br/>
        <w:t xml:space="preserve">лизм Платона. Развивавшийся на протяжении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вв.</w:t>
      </w:r>
      <w:r>
        <w:rPr>
          <w:color w:val="000000"/>
          <w:sz w:val="18"/>
          <w:szCs w:val="18"/>
        </w:rPr>
        <w:br/>
        <w:t>н. э. неоплатонизм (глава школы Плотин) представлял</w:t>
      </w:r>
      <w:r>
        <w:rPr>
          <w:color w:val="000000"/>
          <w:sz w:val="18"/>
          <w:szCs w:val="18"/>
        </w:rPr>
        <w:br/>
        <w:t>собой сочетание стоического, эпикурейского и скептиче-</w:t>
      </w:r>
      <w:r>
        <w:rPr>
          <w:color w:val="000000"/>
          <w:sz w:val="18"/>
          <w:szCs w:val="18"/>
        </w:rPr>
        <w:br/>
        <w:t>ского учений с философией Платона и Аристотеля (см,</w:t>
      </w:r>
      <w:r>
        <w:rPr>
          <w:color w:val="000000"/>
          <w:sz w:val="18"/>
          <w:szCs w:val="18"/>
        </w:rPr>
        <w:br/>
        <w:t>К. Маркс и Ф. Энгельс. Сочинения, 2 изд., т. 3,</w:t>
      </w:r>
      <w:r>
        <w:rPr>
          <w:color w:val="000000"/>
          <w:sz w:val="18"/>
          <w:szCs w:val="18"/>
        </w:rPr>
        <w:br/>
        <w:t>стр. 129). Влияние неоплатонизма было сильно в средние</w:t>
      </w:r>
      <w:r>
        <w:rPr>
          <w:color w:val="000000"/>
          <w:sz w:val="18"/>
          <w:szCs w:val="18"/>
        </w:rPr>
        <w:br/>
        <w:t>века, оно отразилось в учениях крупнейших средневековых</w:t>
      </w:r>
      <w:r>
        <w:rPr>
          <w:color w:val="000000"/>
          <w:sz w:val="18"/>
          <w:szCs w:val="18"/>
        </w:rPr>
        <w:br/>
        <w:t>богословов, а также в некоторых течениях современной</w:t>
      </w:r>
      <w:r>
        <w:rPr>
          <w:color w:val="000000"/>
          <w:sz w:val="18"/>
          <w:szCs w:val="18"/>
        </w:rPr>
        <w:br/>
        <w:t xml:space="preserve">буржуазной философии. — </w:t>
      </w:r>
      <w:r>
        <w:rPr>
          <w:i/>
          <w:iCs/>
          <w:color w:val="000000"/>
          <w:sz w:val="18"/>
          <w:szCs w:val="18"/>
        </w:rPr>
        <w:t>277.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25" w:line="168" w:lineRule="exact"/>
        <w:ind w:left="278" w:right="24" w:hanging="25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144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Каббала </w:t>
      </w:r>
      <w:r>
        <w:rPr>
          <w:color w:val="000000"/>
          <w:sz w:val="18"/>
          <w:szCs w:val="18"/>
        </w:rPr>
        <w:t>— средневековое религиозно-мистическое учение,</w:t>
      </w:r>
      <w:r>
        <w:rPr>
          <w:color w:val="000000"/>
          <w:sz w:val="18"/>
          <w:szCs w:val="18"/>
        </w:rPr>
        <w:br/>
        <w:t>представляющее собой смесь идей гностицизма, пифаго-</w:t>
      </w:r>
      <w:r>
        <w:rPr>
          <w:color w:val="000000"/>
          <w:sz w:val="18"/>
          <w:szCs w:val="18"/>
        </w:rPr>
        <w:br/>
        <w:t xml:space="preserve">реизма и неоплатонизма; возникло во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в. в среде наиболее</w:t>
      </w:r>
      <w:r>
        <w:rPr>
          <w:color w:val="000000"/>
          <w:sz w:val="18"/>
          <w:szCs w:val="18"/>
        </w:rPr>
        <w:br/>
        <w:t>фанатичных представителей иудаизма, в средние века по-</w:t>
      </w:r>
      <w:r>
        <w:rPr>
          <w:color w:val="000000"/>
          <w:sz w:val="18"/>
          <w:szCs w:val="18"/>
        </w:rPr>
        <w:br/>
        <w:t>лучило распространение и среди сторонников христианства</w:t>
      </w:r>
      <w:r>
        <w:rPr>
          <w:color w:val="000000"/>
          <w:sz w:val="18"/>
          <w:szCs w:val="18"/>
        </w:rPr>
        <w:br/>
        <w:t>и ислама. Основная мысль этого учения — символическое</w:t>
      </w:r>
      <w:r>
        <w:rPr>
          <w:color w:val="000000"/>
          <w:sz w:val="18"/>
          <w:szCs w:val="18"/>
        </w:rPr>
        <w:br/>
        <w:t>толкование «священного писания», каждому слову и числу</w:t>
      </w:r>
      <w:r>
        <w:rPr>
          <w:color w:val="000000"/>
          <w:sz w:val="18"/>
          <w:szCs w:val="18"/>
        </w:rPr>
        <w:br/>
        <w:t>которого каббалисты придавали особое мистическое значе-</w:t>
      </w:r>
      <w:r>
        <w:rPr>
          <w:color w:val="000000"/>
          <w:sz w:val="18"/>
          <w:szCs w:val="18"/>
        </w:rPr>
        <w:br/>
        <w:t xml:space="preserve">ние. - </w:t>
      </w:r>
      <w:r>
        <w:rPr>
          <w:i/>
          <w:iCs/>
          <w:color w:val="000000"/>
          <w:sz w:val="18"/>
          <w:szCs w:val="18"/>
        </w:rPr>
        <w:t>277.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86" w:line="168" w:lineRule="exact"/>
        <w:ind w:left="278" w:right="34" w:hanging="259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145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Гностики </w:t>
      </w:r>
      <w:r>
        <w:rPr>
          <w:color w:val="000000"/>
          <w:sz w:val="18"/>
          <w:szCs w:val="18"/>
        </w:rPr>
        <w:t>— представители эклектического религиозно-фи-</w:t>
      </w:r>
      <w:r>
        <w:rPr>
          <w:color w:val="000000"/>
          <w:sz w:val="18"/>
          <w:szCs w:val="18"/>
        </w:rPr>
        <w:br/>
        <w:t xml:space="preserve">лософского течения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вв. н. э., в основе которого лежало</w:t>
      </w:r>
      <w:r>
        <w:rPr>
          <w:color w:val="000000"/>
          <w:sz w:val="18"/>
          <w:szCs w:val="18"/>
        </w:rPr>
        <w:br/>
        <w:t>мистическое учение о достигаемом путем откровения знании,</w:t>
      </w:r>
      <w:r>
        <w:rPr>
          <w:color w:val="000000"/>
          <w:sz w:val="18"/>
          <w:szCs w:val="18"/>
        </w:rPr>
        <w:br/>
        <w:t>которое — наряду с аскетическим образом жизни — ведет к</w:t>
      </w:r>
      <w:r>
        <w:rPr>
          <w:color w:val="000000"/>
          <w:sz w:val="18"/>
          <w:szCs w:val="18"/>
        </w:rPr>
        <w:br/>
        <w:t>спасению человека из «греховного» материального мира. Уче-</w:t>
      </w:r>
      <w:r>
        <w:rPr>
          <w:color w:val="000000"/>
          <w:sz w:val="18"/>
          <w:szCs w:val="18"/>
        </w:rPr>
        <w:br/>
        <w:t>ние гностиков противоречило догматам христианской церкви,</w:t>
      </w:r>
      <w:r>
        <w:rPr>
          <w:color w:val="000000"/>
          <w:sz w:val="18"/>
          <w:szCs w:val="18"/>
        </w:rPr>
        <w:br/>
        <w:t>которая выступила против него, в результате чего гности-</w:t>
      </w:r>
      <w:r>
        <w:rPr>
          <w:color w:val="000000"/>
          <w:sz w:val="18"/>
          <w:szCs w:val="18"/>
        </w:rPr>
        <w:br/>
        <w:t xml:space="preserve">цизм утратил свое значение. — </w:t>
      </w:r>
      <w:r>
        <w:rPr>
          <w:i/>
          <w:iCs/>
          <w:color w:val="000000"/>
          <w:sz w:val="18"/>
          <w:szCs w:val="18"/>
        </w:rPr>
        <w:t>277.</w:t>
      </w:r>
    </w:p>
    <w:p w:rsidR="00931FC0" w:rsidRDefault="00931FC0" w:rsidP="00931FC0">
      <w:pPr>
        <w:shd w:val="clear" w:color="auto" w:fill="FFFFFF"/>
        <w:spacing w:before="125" w:line="168" w:lineRule="exact"/>
        <w:ind w:left="278" w:right="43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146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Эта запись сделана В. И. Лениным на немецком языке на</w:t>
      </w:r>
      <w:r>
        <w:rPr>
          <w:color w:val="000000"/>
          <w:sz w:val="18"/>
          <w:szCs w:val="18"/>
        </w:rPr>
        <w:br/>
        <w:t>второй странице обложки тетради с Конспектом книги</w:t>
      </w:r>
      <w:r>
        <w:rPr>
          <w:color w:val="000000"/>
          <w:sz w:val="18"/>
          <w:szCs w:val="18"/>
        </w:rPr>
        <w:br/>
        <w:t>Гегеля «Лекции по философии истории».</w:t>
      </w:r>
    </w:p>
    <w:p w:rsidR="00931FC0" w:rsidRDefault="00931FC0" w:rsidP="00931FC0">
      <w:pPr>
        <w:shd w:val="clear" w:color="auto" w:fill="FFFFFF"/>
        <w:spacing w:before="82" w:line="168" w:lineRule="exact"/>
        <w:ind w:left="274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«Филеб» </w:t>
      </w:r>
      <w:r>
        <w:rPr>
          <w:color w:val="000000"/>
          <w:sz w:val="18"/>
          <w:szCs w:val="18"/>
        </w:rPr>
        <w:t>— один из поздних диалогов Платона, посвящен</w:t>
      </w:r>
      <w:r>
        <w:rPr>
          <w:color w:val="000000"/>
          <w:sz w:val="18"/>
          <w:szCs w:val="18"/>
        </w:rPr>
        <w:br/>
        <w:t>рассмотрению идеи блага (русский перевод см. в книге: Пла-</w:t>
      </w:r>
      <w:r>
        <w:rPr>
          <w:color w:val="000000"/>
          <w:sz w:val="18"/>
          <w:szCs w:val="18"/>
        </w:rPr>
        <w:br/>
        <w:t xml:space="preserve">тон. Полное собрание творений, 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 Л., 1929, стр. 105—</w:t>
      </w:r>
      <w:r>
        <w:rPr>
          <w:color w:val="000000"/>
          <w:sz w:val="18"/>
          <w:szCs w:val="18"/>
        </w:rPr>
        <w:br/>
        <w:t xml:space="preserve">185). В </w:t>
      </w:r>
      <w:r>
        <w:rPr>
          <w:i/>
          <w:iCs/>
          <w:color w:val="000000"/>
          <w:sz w:val="18"/>
          <w:szCs w:val="18"/>
        </w:rPr>
        <w:t xml:space="preserve">«Тимее» </w:t>
      </w:r>
      <w:r>
        <w:rPr>
          <w:color w:val="000000"/>
          <w:sz w:val="18"/>
          <w:szCs w:val="18"/>
        </w:rPr>
        <w:t>Платон развивает, главным образом, свое</w:t>
      </w:r>
      <w:r>
        <w:rPr>
          <w:color w:val="000000"/>
          <w:sz w:val="18"/>
          <w:szCs w:val="18"/>
        </w:rPr>
        <w:br/>
        <w:t>мистическое учение о природе (русский перевод см. в книге:</w:t>
      </w:r>
      <w:r>
        <w:rPr>
          <w:color w:val="000000"/>
          <w:sz w:val="18"/>
          <w:szCs w:val="18"/>
        </w:rPr>
        <w:br/>
        <w:t xml:space="preserve">Платон. Сочинения, ч.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, М., 1879, стр. 371—488). О диало-</w:t>
      </w:r>
      <w:r>
        <w:rPr>
          <w:color w:val="000000"/>
          <w:sz w:val="18"/>
          <w:szCs w:val="18"/>
        </w:rPr>
        <w:br/>
        <w:t xml:space="preserve">гах </w:t>
      </w:r>
      <w:r>
        <w:rPr>
          <w:i/>
          <w:iCs/>
          <w:color w:val="000000"/>
          <w:sz w:val="18"/>
          <w:szCs w:val="18"/>
        </w:rPr>
        <w:t xml:space="preserve">«Софист» </w:t>
      </w:r>
      <w:r>
        <w:rPr>
          <w:color w:val="000000"/>
          <w:sz w:val="18"/>
          <w:szCs w:val="18"/>
        </w:rPr>
        <w:t xml:space="preserve">и </w:t>
      </w:r>
      <w:r>
        <w:rPr>
          <w:i/>
          <w:iCs/>
          <w:color w:val="000000"/>
          <w:sz w:val="18"/>
          <w:szCs w:val="18"/>
        </w:rPr>
        <w:t xml:space="preserve">«Парменид» </w:t>
      </w:r>
      <w:r>
        <w:rPr>
          <w:color w:val="000000"/>
          <w:sz w:val="18"/>
          <w:szCs w:val="18"/>
        </w:rPr>
        <w:t xml:space="preserve">см. примечания 135 и 68. — </w:t>
      </w:r>
      <w:r>
        <w:rPr>
          <w:i/>
          <w:iCs/>
          <w:color w:val="000000"/>
          <w:sz w:val="18"/>
          <w:szCs w:val="18"/>
        </w:rPr>
        <w:t>278.</w:t>
      </w:r>
    </w:p>
    <w:p w:rsidR="00931FC0" w:rsidRDefault="00931FC0" w:rsidP="00931FC0">
      <w:pPr>
        <w:shd w:val="clear" w:color="auto" w:fill="FFFFFF"/>
        <w:spacing w:before="125" w:line="168" w:lineRule="exact"/>
        <w:ind w:left="259" w:right="43" w:hanging="25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147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Конспект книги Гегеля «Лекции по философии истории»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составлен, по-видимому, после окончания Конспекта «Лек-</w:t>
      </w:r>
      <w:r>
        <w:rPr>
          <w:color w:val="000000"/>
          <w:sz w:val="18"/>
          <w:szCs w:val="18"/>
        </w:rPr>
        <w:br/>
        <w:t>ций по истории философии» в первой половине 1915 года;</w:t>
      </w:r>
      <w:r>
        <w:rPr>
          <w:color w:val="000000"/>
          <w:sz w:val="18"/>
          <w:szCs w:val="18"/>
        </w:rPr>
        <w:br/>
        <w:t>написан в отдельной тетради, озаглавленной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». На</w:t>
      </w:r>
      <w:r>
        <w:rPr>
          <w:color w:val="000000"/>
          <w:sz w:val="18"/>
          <w:szCs w:val="18"/>
        </w:rPr>
        <w:br/>
        <w:t>второй странице  обложки карандашом  записан перечень</w:t>
      </w:r>
    </w:p>
    <w:p w:rsidR="00931FC0" w:rsidRDefault="00931FC0" w:rsidP="00931FC0">
      <w:pPr>
        <w:shd w:val="clear" w:color="auto" w:fill="FFFFFF"/>
        <w:spacing w:before="125" w:line="168" w:lineRule="exact"/>
        <w:ind w:left="259" w:right="43" w:hanging="259"/>
        <w:jc w:val="both"/>
        <w:sectPr w:rsidR="00931FC0">
          <w:pgSz w:w="7937" w:h="11906"/>
          <w:pgMar w:top="1440" w:right="1199" w:bottom="360" w:left="14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4"/>
        </w:tabs>
      </w:pPr>
      <w:r>
        <w:rPr>
          <w:color w:val="000000"/>
          <w:spacing w:val="-5"/>
          <w:sz w:val="18"/>
          <w:szCs w:val="18"/>
        </w:rPr>
        <w:lastRenderedPageBreak/>
        <w:t>656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5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50" w:line="168" w:lineRule="exact"/>
        <w:ind w:left="346"/>
        <w:jc w:val="both"/>
      </w:pPr>
      <w:r>
        <w:rPr>
          <w:color w:val="000000"/>
          <w:sz w:val="18"/>
          <w:szCs w:val="18"/>
        </w:rPr>
        <w:t xml:space="preserve">диалогов Платона, с ссылками на страницы </w:t>
      </w:r>
      <w:r>
        <w:rPr>
          <w:color w:val="000000"/>
          <w:sz w:val="18"/>
          <w:szCs w:val="18"/>
          <w:lang w:val="en-US"/>
        </w:rPr>
        <w:t>XIV</w:t>
      </w:r>
      <w:r>
        <w:rPr>
          <w:color w:val="000000"/>
          <w:sz w:val="18"/>
          <w:szCs w:val="18"/>
        </w:rPr>
        <w:t xml:space="preserve"> тома</w:t>
      </w:r>
      <w:r>
        <w:rPr>
          <w:color w:val="000000"/>
          <w:sz w:val="18"/>
          <w:szCs w:val="18"/>
        </w:rPr>
        <w:br/>
        <w:t>первого издания Сочинений Гегеля, содержащего вторую</w:t>
      </w:r>
      <w:r>
        <w:rPr>
          <w:color w:val="000000"/>
          <w:sz w:val="18"/>
          <w:szCs w:val="18"/>
        </w:rPr>
        <w:br/>
        <w:t>книгу «Лекций по истории философии».</w:t>
      </w:r>
    </w:p>
    <w:p w:rsidR="00931FC0" w:rsidRDefault="00931FC0" w:rsidP="00931FC0">
      <w:pPr>
        <w:shd w:val="clear" w:color="auto" w:fill="FFFFFF"/>
        <w:spacing w:line="168" w:lineRule="exact"/>
        <w:ind w:left="341" w:right="10" w:firstLine="250"/>
        <w:jc w:val="both"/>
      </w:pPr>
      <w:r>
        <w:rPr>
          <w:color w:val="000000"/>
          <w:sz w:val="18"/>
          <w:szCs w:val="18"/>
        </w:rPr>
        <w:t>Конспект «Лекций по философии истории» значительно</w:t>
      </w:r>
      <w:r>
        <w:rPr>
          <w:color w:val="000000"/>
          <w:sz w:val="18"/>
          <w:szCs w:val="18"/>
        </w:rPr>
        <w:br/>
        <w:t>короче двух предыдущих; подробнее всего законспектиро-</w:t>
      </w:r>
      <w:r>
        <w:rPr>
          <w:color w:val="000000"/>
          <w:sz w:val="18"/>
          <w:szCs w:val="18"/>
        </w:rPr>
        <w:br/>
        <w:t>вано «Введение», где, по словам Ленина, «много прекрасного</w:t>
      </w:r>
      <w:r>
        <w:rPr>
          <w:color w:val="000000"/>
          <w:sz w:val="18"/>
          <w:szCs w:val="18"/>
        </w:rPr>
        <w:br/>
        <w:t>в постановке вопроса» (настоящий том, стр. 289). Не рас-</w:t>
      </w:r>
      <w:r>
        <w:rPr>
          <w:color w:val="000000"/>
          <w:sz w:val="18"/>
          <w:szCs w:val="18"/>
        </w:rPr>
        <w:br/>
        <w:t>сматривая подробно гегелевскую идеалистическую концеп-</w:t>
      </w:r>
      <w:r>
        <w:rPr>
          <w:color w:val="000000"/>
          <w:sz w:val="18"/>
          <w:szCs w:val="18"/>
        </w:rPr>
        <w:br/>
        <w:t>цию исторического развития, поскольку «здесь Гегель наибо-</w:t>
      </w:r>
      <w:r>
        <w:rPr>
          <w:color w:val="000000"/>
          <w:sz w:val="18"/>
          <w:szCs w:val="18"/>
        </w:rPr>
        <w:br/>
        <w:t>лее устарел и антиквирован» (там же), Ленин главным обра-</w:t>
      </w:r>
      <w:r>
        <w:rPr>
          <w:color w:val="000000"/>
          <w:sz w:val="18"/>
          <w:szCs w:val="18"/>
        </w:rPr>
        <w:br/>
        <w:t>зом отмечает «зачатки исторического материализма» у Гегеля,</w:t>
      </w:r>
      <w:r>
        <w:rPr>
          <w:color w:val="000000"/>
          <w:sz w:val="18"/>
          <w:szCs w:val="18"/>
        </w:rPr>
        <w:br/>
        <w:t>а также его оценки ряда исторических событий (реформации</w:t>
      </w:r>
      <w:r>
        <w:rPr>
          <w:color w:val="000000"/>
          <w:sz w:val="18"/>
          <w:szCs w:val="18"/>
        </w:rPr>
        <w:br/>
        <w:t xml:space="preserve">в Германии, французской революции и других). — </w:t>
      </w:r>
      <w:r>
        <w:rPr>
          <w:i/>
          <w:iCs/>
          <w:color w:val="000000"/>
          <w:sz w:val="18"/>
          <w:szCs w:val="18"/>
        </w:rPr>
        <w:t>279.</w:t>
      </w:r>
    </w:p>
    <w:p w:rsidR="00931FC0" w:rsidRDefault="00931FC0" w:rsidP="00931FC0">
      <w:pPr>
        <w:shd w:val="clear" w:color="auto" w:fill="FFFFFF"/>
        <w:tabs>
          <w:tab w:val="left" w:pos="322"/>
        </w:tabs>
        <w:spacing w:before="163" w:line="168" w:lineRule="exact"/>
        <w:ind w:left="322" w:right="19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148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«Лекции по философии истории» </w:t>
      </w:r>
      <w:r>
        <w:rPr>
          <w:color w:val="000000"/>
          <w:sz w:val="18"/>
          <w:szCs w:val="18"/>
        </w:rPr>
        <w:t>Гегеля впервые были изданы</w:t>
      </w:r>
      <w:r>
        <w:rPr>
          <w:color w:val="000000"/>
          <w:sz w:val="18"/>
          <w:szCs w:val="18"/>
        </w:rPr>
        <w:br/>
        <w:t>после его смерти в 1837 году; источниками послужили как</w:t>
      </w:r>
      <w:r>
        <w:rPr>
          <w:color w:val="000000"/>
          <w:sz w:val="18"/>
          <w:szCs w:val="18"/>
        </w:rPr>
        <w:br/>
        <w:t>записи самого Гегеля (в частности, написанная им</w:t>
      </w:r>
      <w:r>
        <w:rPr>
          <w:color w:val="000000"/>
          <w:sz w:val="18"/>
          <w:szCs w:val="18"/>
        </w:rPr>
        <w:br/>
        <w:t>в 1830 году большая часть введения), так и его слушателей,</w:t>
      </w:r>
      <w:r>
        <w:rPr>
          <w:color w:val="000000"/>
          <w:sz w:val="18"/>
          <w:szCs w:val="18"/>
        </w:rPr>
        <w:br/>
        <w:t>обработанные Э. Гансом. В 1840 году сын философа Карл</w:t>
      </w:r>
      <w:r>
        <w:rPr>
          <w:color w:val="000000"/>
          <w:sz w:val="18"/>
          <w:szCs w:val="18"/>
        </w:rPr>
        <w:br/>
        <w:t>Гегель издал второе расширенное издание «Лекций».</w:t>
      </w:r>
    </w:p>
    <w:p w:rsidR="00931FC0" w:rsidRDefault="00931FC0" w:rsidP="00931FC0">
      <w:pPr>
        <w:shd w:val="clear" w:color="auto" w:fill="FFFFFF"/>
        <w:spacing w:line="168" w:lineRule="exact"/>
        <w:ind w:left="346" w:right="29" w:firstLine="240"/>
        <w:jc w:val="both"/>
      </w:pPr>
      <w:r>
        <w:rPr>
          <w:color w:val="000000"/>
          <w:sz w:val="18"/>
          <w:szCs w:val="18"/>
        </w:rPr>
        <w:t>В «Философии истории» Гегель указал на необходимость</w:t>
      </w:r>
      <w:r>
        <w:rPr>
          <w:color w:val="000000"/>
          <w:sz w:val="18"/>
          <w:szCs w:val="18"/>
        </w:rPr>
        <w:br/>
        <w:t>выявить закономерность исторического процесса, сущность</w:t>
      </w:r>
      <w:r>
        <w:rPr>
          <w:color w:val="000000"/>
          <w:sz w:val="18"/>
          <w:szCs w:val="18"/>
        </w:rPr>
        <w:br/>
        <w:t>которого сам он понимал идеалистически как прогресс</w:t>
      </w:r>
      <w:r>
        <w:rPr>
          <w:color w:val="000000"/>
          <w:sz w:val="18"/>
          <w:szCs w:val="18"/>
        </w:rPr>
        <w:br/>
        <w:t>в сознании свободы. Общую оценку «Философии истории»</w:t>
      </w:r>
      <w:r>
        <w:rPr>
          <w:color w:val="000000"/>
          <w:sz w:val="18"/>
          <w:szCs w:val="18"/>
        </w:rPr>
        <w:br/>
        <w:t>В. И. Ленин дает в своем Конспекте (см. настоящий том,</w:t>
      </w:r>
      <w:r>
        <w:rPr>
          <w:color w:val="000000"/>
          <w:sz w:val="18"/>
          <w:szCs w:val="18"/>
        </w:rPr>
        <w:br/>
        <w:t>стр. 289).</w:t>
      </w:r>
    </w:p>
    <w:p w:rsidR="00931FC0" w:rsidRDefault="00931FC0" w:rsidP="00931FC0">
      <w:pPr>
        <w:shd w:val="clear" w:color="auto" w:fill="FFFFFF"/>
        <w:spacing w:line="168" w:lineRule="exact"/>
        <w:ind w:left="331" w:right="29" w:firstLine="250"/>
        <w:jc w:val="both"/>
      </w:pPr>
      <w:r>
        <w:rPr>
          <w:color w:val="000000"/>
          <w:sz w:val="18"/>
          <w:szCs w:val="18"/>
        </w:rPr>
        <w:t>На русском языке «Лекции по философии истории» впер-</w:t>
      </w:r>
      <w:r>
        <w:rPr>
          <w:color w:val="000000"/>
          <w:sz w:val="18"/>
          <w:szCs w:val="18"/>
        </w:rPr>
        <w:br/>
        <w:t xml:space="preserve">вые были изданы в 1935 году в </w:t>
      </w:r>
      <w:r>
        <w:rPr>
          <w:color w:val="000000"/>
          <w:sz w:val="18"/>
          <w:szCs w:val="18"/>
          <w:lang w:val="en-US"/>
        </w:rPr>
        <w:t>VIII</w:t>
      </w:r>
      <w:r>
        <w:rPr>
          <w:color w:val="000000"/>
          <w:sz w:val="18"/>
          <w:szCs w:val="18"/>
        </w:rPr>
        <w:t xml:space="preserve"> томе Сочинений Гегеля;</w:t>
      </w:r>
      <w:r>
        <w:rPr>
          <w:color w:val="000000"/>
          <w:sz w:val="18"/>
          <w:szCs w:val="18"/>
        </w:rPr>
        <w:br/>
        <w:t>перевод был сделан со второго немецкого издания, отли-</w:t>
      </w:r>
      <w:r>
        <w:rPr>
          <w:color w:val="000000"/>
          <w:sz w:val="18"/>
          <w:szCs w:val="18"/>
        </w:rPr>
        <w:br/>
        <w:t>чающегося от первого издания, которым пользовался</w:t>
      </w:r>
      <w:r>
        <w:rPr>
          <w:color w:val="000000"/>
          <w:sz w:val="18"/>
          <w:szCs w:val="18"/>
        </w:rPr>
        <w:br/>
        <w:t>В. И. Ленин, как расположением материала, так и тек-</w:t>
      </w:r>
      <w:r>
        <w:rPr>
          <w:color w:val="000000"/>
          <w:sz w:val="18"/>
          <w:szCs w:val="18"/>
        </w:rPr>
        <w:br/>
        <w:t xml:space="preserve">стуально. — </w:t>
      </w:r>
      <w:r>
        <w:rPr>
          <w:i/>
          <w:iCs/>
          <w:color w:val="000000"/>
          <w:sz w:val="18"/>
          <w:szCs w:val="18"/>
        </w:rPr>
        <w:t>281.</w:t>
      </w:r>
    </w:p>
    <w:p w:rsidR="00931FC0" w:rsidRDefault="00931FC0" w:rsidP="00931FC0">
      <w:pPr>
        <w:shd w:val="clear" w:color="auto" w:fill="FFFFFF"/>
        <w:tabs>
          <w:tab w:val="left" w:pos="322"/>
        </w:tabs>
        <w:spacing w:before="168" w:line="168" w:lineRule="exact"/>
        <w:ind w:left="322" w:right="43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149</w:t>
      </w:r>
      <w:r>
        <w:rPr>
          <w:color w:val="000000"/>
          <w:sz w:val="18"/>
          <w:szCs w:val="18"/>
        </w:rPr>
        <w:tab/>
        <w:t>По-видимому, В. И. Ленин имеет в виду произведение</w:t>
      </w:r>
      <w:r>
        <w:rPr>
          <w:color w:val="000000"/>
          <w:sz w:val="18"/>
          <w:szCs w:val="18"/>
        </w:rPr>
        <w:br/>
        <w:t>Ф. Энгельса «Людвиг Фейербах и конец классической</w:t>
      </w:r>
      <w:r>
        <w:rPr>
          <w:color w:val="000000"/>
          <w:sz w:val="18"/>
          <w:szCs w:val="18"/>
        </w:rPr>
        <w:br/>
        <w:t>немецкой философии» (см. К. Маркс и Ф. Энгельс. Сочине-</w:t>
      </w:r>
      <w:r>
        <w:rPr>
          <w:color w:val="000000"/>
          <w:sz w:val="18"/>
          <w:szCs w:val="18"/>
        </w:rPr>
        <w:br/>
        <w:t xml:space="preserve">ния, 2 изд., т. 21, стр. 305—308). — </w:t>
      </w:r>
      <w:r>
        <w:rPr>
          <w:i/>
          <w:iCs/>
          <w:color w:val="000000"/>
          <w:sz w:val="18"/>
          <w:szCs w:val="18"/>
        </w:rPr>
        <w:t>283.</w:t>
      </w:r>
    </w:p>
    <w:p w:rsidR="00931FC0" w:rsidRDefault="00931FC0" w:rsidP="00931FC0">
      <w:pPr>
        <w:shd w:val="clear" w:color="auto" w:fill="FFFFFF"/>
        <w:tabs>
          <w:tab w:val="left" w:pos="317"/>
        </w:tabs>
        <w:spacing w:before="168" w:line="168" w:lineRule="exact"/>
        <w:ind w:left="317" w:right="43" w:hanging="269"/>
        <w:jc w:val="both"/>
      </w:pPr>
      <w:r>
        <w:rPr>
          <w:color w:val="000000"/>
          <w:sz w:val="18"/>
          <w:szCs w:val="18"/>
          <w:vertAlign w:val="superscript"/>
        </w:rPr>
        <w:t>150</w:t>
      </w:r>
      <w:r>
        <w:rPr>
          <w:color w:val="000000"/>
          <w:sz w:val="18"/>
          <w:szCs w:val="18"/>
        </w:rPr>
        <w:tab/>
        <w:t>В. И. Ленин имеет в виду высказывания Г. В. Плеханова</w:t>
      </w:r>
      <w:r>
        <w:rPr>
          <w:color w:val="000000"/>
          <w:sz w:val="18"/>
          <w:szCs w:val="18"/>
        </w:rPr>
        <w:br/>
        <w:t>о влиянии географической среды на развитие производи-</w:t>
      </w:r>
      <w:r>
        <w:rPr>
          <w:color w:val="000000"/>
          <w:sz w:val="18"/>
          <w:szCs w:val="18"/>
        </w:rPr>
        <w:br/>
        <w:t>тельных сил, которые встречаются в ряде его произведений;</w:t>
      </w:r>
      <w:r>
        <w:rPr>
          <w:color w:val="000000"/>
          <w:sz w:val="18"/>
          <w:szCs w:val="18"/>
        </w:rPr>
        <w:br/>
        <w:t>соответствующие места Ленин отметил, например, в работе</w:t>
      </w:r>
      <w:r>
        <w:rPr>
          <w:color w:val="000000"/>
          <w:sz w:val="18"/>
          <w:szCs w:val="18"/>
        </w:rPr>
        <w:br/>
        <w:t>Плеханова «Основные вопросы марксизма» (см. настоящий</w:t>
      </w:r>
      <w:r>
        <w:rPr>
          <w:color w:val="000000"/>
          <w:sz w:val="18"/>
          <w:szCs w:val="18"/>
        </w:rPr>
        <w:br/>
        <w:t xml:space="preserve">том, стр. 456—457). — </w:t>
      </w:r>
      <w:r>
        <w:rPr>
          <w:i/>
          <w:iCs/>
          <w:color w:val="000000"/>
          <w:sz w:val="18"/>
          <w:szCs w:val="18"/>
        </w:rPr>
        <w:t>284.</w:t>
      </w:r>
    </w:p>
    <w:p w:rsidR="00931FC0" w:rsidRDefault="00931FC0" w:rsidP="00931FC0">
      <w:pPr>
        <w:shd w:val="clear" w:color="auto" w:fill="FFFFFF"/>
        <w:tabs>
          <w:tab w:val="left" w:pos="317"/>
        </w:tabs>
        <w:spacing w:before="163" w:line="168" w:lineRule="exact"/>
        <w:ind w:left="317" w:right="48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151</w:t>
      </w:r>
      <w:r>
        <w:rPr>
          <w:color w:val="000000"/>
          <w:sz w:val="18"/>
          <w:szCs w:val="18"/>
        </w:rPr>
        <w:tab/>
        <w:t>В. И. Ленин, по-видимому, имеет в виду известное совпа-</w:t>
      </w:r>
      <w:r>
        <w:rPr>
          <w:color w:val="000000"/>
          <w:sz w:val="18"/>
          <w:szCs w:val="18"/>
        </w:rPr>
        <w:br/>
        <w:t>дение Положений Гегеля и Фейербаха, которые с противо-</w:t>
      </w:r>
      <w:r>
        <w:rPr>
          <w:color w:val="000000"/>
          <w:sz w:val="18"/>
          <w:szCs w:val="18"/>
        </w:rPr>
        <w:br/>
        <w:t>положных позиций подходят к вопросу о происхождении</w:t>
      </w:r>
      <w:r>
        <w:rPr>
          <w:color w:val="000000"/>
          <w:sz w:val="18"/>
          <w:szCs w:val="18"/>
        </w:rPr>
        <w:br/>
        <w:t>религии. См., например, настоящий том, стр. 56. Ор.</w:t>
      </w:r>
      <w:r>
        <w:rPr>
          <w:color w:val="000000"/>
          <w:sz w:val="18"/>
          <w:szCs w:val="18"/>
        </w:rPr>
        <w:br/>
        <w:t>также тезис Фейербаха: «в божественном существе опред-</w:t>
      </w:r>
    </w:p>
    <w:p w:rsidR="00931FC0" w:rsidRDefault="00931FC0" w:rsidP="00931FC0">
      <w:pPr>
        <w:shd w:val="clear" w:color="auto" w:fill="FFFFFF"/>
        <w:tabs>
          <w:tab w:val="left" w:pos="317"/>
        </w:tabs>
        <w:spacing w:before="163" w:line="168" w:lineRule="exact"/>
        <w:ind w:left="317" w:right="48" w:hanging="269"/>
        <w:jc w:val="both"/>
        <w:sectPr w:rsidR="00931FC0">
          <w:pgSz w:w="7937" w:h="11906"/>
          <w:pgMar w:top="1440" w:right="1492" w:bottom="360" w:left="108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21"/>
        </w:tabs>
        <w:ind w:left="2141"/>
      </w:pPr>
      <w:r>
        <w:rPr>
          <w:b/>
          <w:bCs/>
          <w:color w:val="000000"/>
          <w:spacing w:val="-2"/>
          <w:w w:val="80"/>
          <w:sz w:val="16"/>
          <w:szCs w:val="16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hAnsi="Arial"/>
          <w:b/>
          <w:bCs/>
          <w:color w:val="000000"/>
          <w:spacing w:val="-5"/>
          <w:w w:val="125"/>
          <w:sz w:val="16"/>
          <w:szCs w:val="16"/>
        </w:rPr>
        <w:t>657</w:t>
      </w:r>
    </w:p>
    <w:p w:rsidR="00931FC0" w:rsidRDefault="00931FC0" w:rsidP="00931FC0">
      <w:pPr>
        <w:shd w:val="clear" w:color="auto" w:fill="FFFFFF"/>
        <w:spacing w:before="250" w:line="168" w:lineRule="exact"/>
        <w:ind w:left="302" w:right="14"/>
        <w:jc w:val="both"/>
      </w:pPr>
      <w:r>
        <w:rPr>
          <w:color w:val="000000"/>
          <w:sz w:val="18"/>
          <w:szCs w:val="18"/>
        </w:rPr>
        <w:t xml:space="preserve">мечивает он (человек. — </w:t>
      </w:r>
      <w:r>
        <w:rPr>
          <w:i/>
          <w:iCs/>
          <w:color w:val="000000"/>
          <w:sz w:val="18"/>
          <w:szCs w:val="18"/>
        </w:rPr>
        <w:t xml:space="preserve">Ред. ) </w:t>
      </w:r>
      <w:r>
        <w:rPr>
          <w:color w:val="000000"/>
          <w:sz w:val="18"/>
          <w:szCs w:val="18"/>
        </w:rPr>
        <w:t>свое собственное существо»</w:t>
      </w:r>
      <w:r>
        <w:rPr>
          <w:color w:val="000000"/>
          <w:sz w:val="18"/>
          <w:szCs w:val="18"/>
        </w:rPr>
        <w:br/>
        <w:t>(«Лекции о сущности религии». Избранные философские</w:t>
      </w:r>
      <w:r>
        <w:rPr>
          <w:color w:val="000000"/>
          <w:sz w:val="18"/>
          <w:szCs w:val="18"/>
        </w:rPr>
        <w:br/>
        <w:t xml:space="preserve">произведения, 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, 1955, стр. 797). — </w:t>
      </w:r>
      <w:r>
        <w:rPr>
          <w:i/>
          <w:iCs/>
          <w:color w:val="000000"/>
          <w:sz w:val="18"/>
          <w:szCs w:val="18"/>
        </w:rPr>
        <w:t>286.</w:t>
      </w:r>
    </w:p>
    <w:p w:rsidR="00931FC0" w:rsidRDefault="00931FC0" w:rsidP="00931FC0">
      <w:pPr>
        <w:shd w:val="clear" w:color="auto" w:fill="FFFFFF"/>
        <w:spacing w:before="163" w:line="168" w:lineRule="exact"/>
        <w:ind w:left="288" w:right="14" w:hanging="283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152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следующее положение из работы</w:t>
      </w:r>
      <w:r>
        <w:rPr>
          <w:color w:val="000000"/>
          <w:sz w:val="18"/>
          <w:szCs w:val="18"/>
        </w:rPr>
        <w:br/>
        <w:t>К. Маркса «Гражданская война во Франции»: «Вместо того,</w:t>
      </w:r>
      <w:r>
        <w:rPr>
          <w:color w:val="000000"/>
          <w:sz w:val="18"/>
          <w:szCs w:val="18"/>
        </w:rPr>
        <w:br/>
        <w:t>чтобы один раз в три или в шесть лет решать, какой член</w:t>
      </w:r>
      <w:r>
        <w:rPr>
          <w:color w:val="000000"/>
          <w:sz w:val="18"/>
          <w:szCs w:val="18"/>
        </w:rPr>
        <w:br/>
        <w:t>господствующего класса должен представлять и подавлять</w:t>
      </w:r>
      <w:r>
        <w:rPr>
          <w:color w:val="000000"/>
          <w:sz w:val="18"/>
          <w:szCs w:val="18"/>
        </w:rPr>
        <w:br/>
        <w:t>народ в парламенте, вместо этого всеобщее избирательное</w:t>
      </w:r>
      <w:r>
        <w:rPr>
          <w:color w:val="000000"/>
          <w:sz w:val="18"/>
          <w:szCs w:val="18"/>
        </w:rPr>
        <w:br/>
        <w:t>право должно было служить народу, организованному</w:t>
      </w:r>
      <w:r>
        <w:rPr>
          <w:color w:val="000000"/>
          <w:sz w:val="18"/>
          <w:szCs w:val="18"/>
        </w:rPr>
        <w:br/>
        <w:t>в коммуны... » (К. Маркс и Ф. Энгельс. Сочинения, 2 изд.,</w:t>
      </w:r>
      <w:r>
        <w:rPr>
          <w:color w:val="000000"/>
          <w:sz w:val="18"/>
          <w:szCs w:val="18"/>
        </w:rPr>
        <w:br/>
        <w:t>т. 17, стр. 344). Это место Ленин использовал в своих работах</w:t>
      </w:r>
      <w:r>
        <w:rPr>
          <w:color w:val="000000"/>
          <w:sz w:val="18"/>
          <w:szCs w:val="18"/>
        </w:rPr>
        <w:br/>
        <w:t>«Новое сенатское разъяснение», «О пролетарской милиции»,</w:t>
      </w:r>
      <w:r>
        <w:rPr>
          <w:color w:val="000000"/>
          <w:sz w:val="18"/>
          <w:szCs w:val="18"/>
        </w:rPr>
        <w:br/>
        <w:t>«Государство и революция» (Сочинения, 5 изд., том 14,</w:t>
      </w:r>
      <w:r>
        <w:rPr>
          <w:color w:val="000000"/>
          <w:sz w:val="18"/>
          <w:szCs w:val="18"/>
        </w:rPr>
        <w:br/>
        <w:t>стр. 143; том 31, стр. 287—288; том 33, стр. 45—46) и</w:t>
      </w:r>
      <w:r>
        <w:rPr>
          <w:color w:val="000000"/>
          <w:sz w:val="18"/>
          <w:szCs w:val="18"/>
        </w:rPr>
        <w:br/>
        <w:t xml:space="preserve">других. — </w:t>
      </w:r>
      <w:r>
        <w:rPr>
          <w:i/>
          <w:iCs/>
          <w:color w:val="000000"/>
          <w:sz w:val="18"/>
          <w:szCs w:val="18"/>
        </w:rPr>
        <w:t>288.</w:t>
      </w:r>
    </w:p>
    <w:p w:rsidR="00931FC0" w:rsidRDefault="00931FC0" w:rsidP="00931FC0">
      <w:pPr>
        <w:shd w:val="clear" w:color="auto" w:fill="FFFFFF"/>
        <w:spacing w:before="125" w:line="168" w:lineRule="exact"/>
        <w:ind w:left="283" w:right="24" w:hanging="283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153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Конспект книги Ж. Ноэля «</w:t>
      </w:r>
      <w:r>
        <w:rPr>
          <w:i/>
          <w:iCs/>
          <w:color w:val="000000"/>
          <w:sz w:val="18"/>
          <w:szCs w:val="18"/>
          <w:lang w:val="en-US"/>
        </w:rPr>
        <w:t>La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logique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Hegel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1897 («Ло-</w:t>
      </w:r>
      <w:r>
        <w:rPr>
          <w:color w:val="000000"/>
          <w:sz w:val="18"/>
          <w:szCs w:val="18"/>
        </w:rPr>
        <w:br/>
        <w:t>гика Гегеля») написан в тетради «Философия» — последней</w:t>
      </w:r>
      <w:r>
        <w:rPr>
          <w:color w:val="000000"/>
          <w:sz w:val="18"/>
          <w:szCs w:val="18"/>
        </w:rPr>
        <w:br/>
        <w:t>из серии «Тетрадки по философии» 1914 — 1915 годов —</w:t>
      </w:r>
      <w:r>
        <w:rPr>
          <w:color w:val="000000"/>
          <w:sz w:val="18"/>
          <w:szCs w:val="18"/>
        </w:rPr>
        <w:br/>
        <w:t>после выписок из книги Л. Дармштедтера «Руководство по</w:t>
      </w:r>
      <w:r>
        <w:rPr>
          <w:color w:val="000000"/>
          <w:sz w:val="18"/>
          <w:szCs w:val="18"/>
        </w:rPr>
        <w:br/>
        <w:t>истории естественных наук и техники» (см. настоящий</w:t>
      </w:r>
      <w:r>
        <w:rPr>
          <w:color w:val="000000"/>
          <w:sz w:val="18"/>
          <w:szCs w:val="18"/>
        </w:rPr>
        <w:br/>
        <w:t xml:space="preserve">том, стр. 356—357). — </w:t>
      </w:r>
      <w:r>
        <w:rPr>
          <w:i/>
          <w:iCs/>
          <w:color w:val="000000"/>
          <w:sz w:val="18"/>
          <w:szCs w:val="18"/>
        </w:rPr>
        <w:t>291.</w:t>
      </w:r>
    </w:p>
    <w:p w:rsidR="00931FC0" w:rsidRDefault="00931FC0" w:rsidP="00931FC0">
      <w:pPr>
        <w:shd w:val="clear" w:color="auto" w:fill="FFFFFF"/>
        <w:spacing w:before="125" w:line="168" w:lineRule="exact"/>
        <w:ind w:left="278" w:right="38" w:hanging="274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154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Revue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Metaphysique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et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Morale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(«Журнал Метафизики</w:t>
      </w:r>
      <w:r>
        <w:rPr>
          <w:color w:val="000000"/>
          <w:sz w:val="18"/>
          <w:szCs w:val="18"/>
        </w:rPr>
        <w:br/>
        <w:t>и Морали») выходит в Париже с 1893 года; работа Ж. Ноэля</w:t>
      </w:r>
      <w:r>
        <w:rPr>
          <w:color w:val="000000"/>
          <w:sz w:val="18"/>
          <w:szCs w:val="18"/>
        </w:rPr>
        <w:br/>
        <w:t xml:space="preserve">была  напечатана  в  журнале в   1894—1896  годах. — </w:t>
      </w:r>
      <w:r>
        <w:rPr>
          <w:i/>
          <w:iCs/>
          <w:color w:val="000000"/>
          <w:sz w:val="18"/>
          <w:szCs w:val="18"/>
        </w:rPr>
        <w:t>291.</w:t>
      </w:r>
    </w:p>
    <w:p w:rsidR="00931FC0" w:rsidRDefault="00931FC0" w:rsidP="00931FC0">
      <w:pPr>
        <w:shd w:val="clear" w:color="auto" w:fill="FFFFFF"/>
        <w:spacing w:before="120" w:line="168" w:lineRule="exact"/>
        <w:ind w:left="278" w:right="34" w:hanging="274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155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Фрагмент </w:t>
      </w:r>
      <w:r>
        <w:rPr>
          <w:i/>
          <w:iCs/>
          <w:color w:val="000000"/>
          <w:sz w:val="18"/>
          <w:szCs w:val="18"/>
        </w:rPr>
        <w:t xml:space="preserve">«План диалектики (логики) Гегеля» </w:t>
      </w:r>
      <w:r>
        <w:rPr>
          <w:color w:val="000000"/>
          <w:sz w:val="18"/>
          <w:szCs w:val="18"/>
        </w:rPr>
        <w:t>написан</w:t>
      </w:r>
      <w:r>
        <w:rPr>
          <w:color w:val="000000"/>
          <w:sz w:val="18"/>
          <w:szCs w:val="18"/>
        </w:rPr>
        <w:br/>
        <w:t>в тетради «Философия» после Конспекта книги Ж. Ноэля</w:t>
      </w:r>
      <w:r>
        <w:rPr>
          <w:color w:val="000000"/>
          <w:sz w:val="18"/>
          <w:szCs w:val="18"/>
        </w:rPr>
        <w:br/>
        <w:t>«Логика Гегеля»; после фрагмента в тетради написаны</w:t>
      </w:r>
      <w:r>
        <w:rPr>
          <w:color w:val="000000"/>
          <w:sz w:val="18"/>
          <w:szCs w:val="18"/>
        </w:rPr>
        <w:br/>
        <w:t>заметки о рецензии на книгу А. Э. Гааса «Дух эллинизма</w:t>
      </w:r>
      <w:r>
        <w:rPr>
          <w:color w:val="000000"/>
          <w:sz w:val="18"/>
          <w:szCs w:val="18"/>
        </w:rPr>
        <w:br/>
        <w:t>в современной физике» и о книге Т. Липпса «Естествознание</w:t>
      </w:r>
      <w:r>
        <w:rPr>
          <w:color w:val="000000"/>
          <w:sz w:val="18"/>
          <w:szCs w:val="18"/>
        </w:rPr>
        <w:br/>
        <w:t>и мировоззрение» (см. настоящий том, стр. 358).</w:t>
      </w:r>
    </w:p>
    <w:p w:rsidR="00931FC0" w:rsidRDefault="00931FC0" w:rsidP="00931FC0">
      <w:pPr>
        <w:shd w:val="clear" w:color="auto" w:fill="FFFFFF"/>
        <w:spacing w:line="168" w:lineRule="exact"/>
        <w:ind w:left="269" w:right="38" w:firstLine="240"/>
        <w:jc w:val="both"/>
      </w:pPr>
      <w:r>
        <w:rPr>
          <w:color w:val="000000"/>
          <w:sz w:val="18"/>
          <w:szCs w:val="18"/>
        </w:rPr>
        <w:t>Фрагмент написан на заключительном этапе работы</w:t>
      </w:r>
      <w:r>
        <w:rPr>
          <w:color w:val="000000"/>
          <w:sz w:val="18"/>
          <w:szCs w:val="18"/>
        </w:rPr>
        <w:br/>
        <w:t>В. И. Ленина над философской проблематикой в 1914 —</w:t>
      </w:r>
      <w:r>
        <w:rPr>
          <w:color w:val="000000"/>
          <w:sz w:val="18"/>
          <w:szCs w:val="18"/>
        </w:rPr>
        <w:br/>
        <w:t>1915 годах и содержит важнейшие положения диалектико-</w:t>
      </w:r>
      <w:r>
        <w:rPr>
          <w:color w:val="000000"/>
          <w:sz w:val="18"/>
          <w:szCs w:val="18"/>
        </w:rPr>
        <w:br/>
        <w:t>материалистической теории познания (в частности, о соот-</w:t>
      </w:r>
      <w:r>
        <w:rPr>
          <w:color w:val="000000"/>
          <w:sz w:val="18"/>
          <w:szCs w:val="18"/>
        </w:rPr>
        <w:br/>
        <w:t>ношении диалектики, логики и теории познания). Ленин,</w:t>
      </w:r>
      <w:r>
        <w:rPr>
          <w:color w:val="000000"/>
          <w:sz w:val="18"/>
          <w:szCs w:val="18"/>
        </w:rPr>
        <w:br/>
        <w:t>очевидно, и позднее возвращался к фрагменту, о чем свиде-</w:t>
      </w:r>
      <w:r>
        <w:rPr>
          <w:color w:val="000000"/>
          <w:sz w:val="18"/>
          <w:szCs w:val="18"/>
        </w:rPr>
        <w:br/>
        <w:t>тельствуют некоторые вставки, сделанные в тексте ру-</w:t>
      </w:r>
      <w:r>
        <w:rPr>
          <w:color w:val="000000"/>
          <w:sz w:val="18"/>
          <w:szCs w:val="18"/>
        </w:rPr>
        <w:br/>
        <w:t xml:space="preserve">кописи. — </w:t>
      </w:r>
      <w:r>
        <w:rPr>
          <w:i/>
          <w:iCs/>
          <w:color w:val="000000"/>
          <w:sz w:val="18"/>
          <w:szCs w:val="18"/>
        </w:rPr>
        <w:t>297.</w:t>
      </w:r>
    </w:p>
    <w:p w:rsidR="00931FC0" w:rsidRDefault="00931FC0" w:rsidP="00931FC0">
      <w:pPr>
        <w:shd w:val="clear" w:color="auto" w:fill="FFFFFF"/>
        <w:spacing w:before="115" w:line="168" w:lineRule="exact"/>
        <w:ind w:left="264" w:right="38" w:hanging="264"/>
        <w:jc w:val="both"/>
      </w:pPr>
      <w:r>
        <w:rPr>
          <w:color w:val="000000"/>
          <w:spacing w:val="-8"/>
          <w:sz w:val="18"/>
          <w:szCs w:val="18"/>
          <w:vertAlign w:val="superscript"/>
        </w:rPr>
        <w:t>156</w:t>
      </w:r>
      <w:r>
        <w:rPr>
          <w:color w:val="000000"/>
          <w:spacing w:val="-8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Конспект книги Ф. Лассаля «</w:t>
      </w:r>
      <w:r>
        <w:rPr>
          <w:i/>
          <w:iCs/>
          <w:color w:val="000000"/>
          <w:sz w:val="18"/>
          <w:szCs w:val="18"/>
          <w:lang w:val="en-US"/>
        </w:rPr>
        <w:t>Die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Philosophic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Herakleitos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des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Dunklen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von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Ephesos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1858 («Философия Гераклита Темного</w:t>
      </w:r>
      <w:r>
        <w:rPr>
          <w:color w:val="000000"/>
          <w:sz w:val="18"/>
          <w:szCs w:val="18"/>
        </w:rPr>
        <w:br/>
        <w:t>из Эфеса») написан в тетради «Философия» после заметки</w:t>
      </w:r>
      <w:r>
        <w:rPr>
          <w:color w:val="000000"/>
          <w:sz w:val="18"/>
          <w:szCs w:val="18"/>
        </w:rPr>
        <w:br/>
        <w:t>о книге Т. Липпса «Естествознание и мировоззрение» (см.</w:t>
      </w:r>
      <w:r>
        <w:rPr>
          <w:color w:val="000000"/>
          <w:sz w:val="18"/>
          <w:szCs w:val="18"/>
        </w:rPr>
        <w:br/>
        <w:t>настоящий том, стр. 358); вслед за Конспектом в тетради</w:t>
      </w:r>
      <w:r>
        <w:rPr>
          <w:color w:val="000000"/>
          <w:sz w:val="18"/>
          <w:szCs w:val="18"/>
        </w:rPr>
        <w:br/>
        <w:t>написан фрагмент «К вопросу о диалектике».</w:t>
      </w:r>
    </w:p>
    <w:p w:rsidR="00931FC0" w:rsidRDefault="00931FC0" w:rsidP="00931FC0">
      <w:pPr>
        <w:shd w:val="clear" w:color="auto" w:fill="FFFFFF"/>
        <w:spacing w:line="168" w:lineRule="exact"/>
        <w:ind w:left="264" w:right="58" w:firstLine="264"/>
        <w:jc w:val="both"/>
      </w:pPr>
      <w:r>
        <w:rPr>
          <w:color w:val="000000"/>
          <w:sz w:val="18"/>
          <w:szCs w:val="18"/>
        </w:rPr>
        <w:t>Критикуя недостатки книги Лассаля, его философ-</w:t>
      </w:r>
      <w:r>
        <w:rPr>
          <w:color w:val="000000"/>
          <w:sz w:val="18"/>
          <w:szCs w:val="18"/>
        </w:rPr>
        <w:br/>
        <w:t>ский идеализм, «списывание, рабское повторение Гегеля»</w:t>
      </w:r>
    </w:p>
    <w:p w:rsidR="00931FC0" w:rsidRDefault="00931FC0" w:rsidP="00931FC0">
      <w:pPr>
        <w:shd w:val="clear" w:color="auto" w:fill="FFFFFF"/>
        <w:spacing w:line="168" w:lineRule="exact"/>
        <w:ind w:left="264" w:right="58" w:firstLine="264"/>
        <w:jc w:val="both"/>
        <w:sectPr w:rsidR="00931FC0">
          <w:pgSz w:w="7937" w:h="11906"/>
          <w:pgMar w:top="1440" w:right="1223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9"/>
        </w:tabs>
      </w:pPr>
      <w:r>
        <w:rPr>
          <w:color w:val="000000"/>
          <w:sz w:val="16"/>
          <w:szCs w:val="16"/>
        </w:rPr>
        <w:lastRenderedPageBreak/>
        <w:t>658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примечания</w:t>
      </w:r>
    </w:p>
    <w:p w:rsidR="00931FC0" w:rsidRDefault="00931FC0" w:rsidP="00931FC0">
      <w:pPr>
        <w:shd w:val="clear" w:color="auto" w:fill="FFFFFF"/>
        <w:spacing w:before="259" w:line="168" w:lineRule="exact"/>
        <w:ind w:left="355"/>
        <w:jc w:val="both"/>
      </w:pPr>
      <w:r>
        <w:rPr>
          <w:color w:val="000000"/>
          <w:sz w:val="18"/>
          <w:szCs w:val="18"/>
        </w:rPr>
        <w:t>(настоящий том, стр. 306), Ленин подробно рассматривает</w:t>
      </w:r>
      <w:r>
        <w:rPr>
          <w:color w:val="000000"/>
          <w:sz w:val="18"/>
          <w:szCs w:val="18"/>
        </w:rPr>
        <w:br/>
        <w:t>диалектические идеи Гераклита, который, по его словам,</w:t>
      </w:r>
      <w:r>
        <w:rPr>
          <w:color w:val="000000"/>
          <w:sz w:val="18"/>
          <w:szCs w:val="18"/>
        </w:rPr>
        <w:br/>
        <w:t>дал «очень хорошее изложение начал диалектического мате-</w:t>
      </w:r>
      <w:r>
        <w:rPr>
          <w:color w:val="000000"/>
          <w:sz w:val="18"/>
          <w:szCs w:val="18"/>
        </w:rPr>
        <w:br/>
        <w:t>риализма» (стр. 311). В Конспекте содержится ленинский</w:t>
      </w:r>
      <w:r>
        <w:rPr>
          <w:color w:val="000000"/>
          <w:sz w:val="18"/>
          <w:szCs w:val="18"/>
        </w:rPr>
        <w:br/>
        <w:t>фрагмент о тех «областях знания», из которых «должна</w:t>
      </w:r>
      <w:r>
        <w:rPr>
          <w:color w:val="000000"/>
          <w:sz w:val="18"/>
          <w:szCs w:val="18"/>
        </w:rPr>
        <w:br/>
        <w:t xml:space="preserve">сложиться теория познания и диалектика» (стр. 314). — </w:t>
      </w:r>
      <w:r>
        <w:rPr>
          <w:i/>
          <w:iCs/>
          <w:color w:val="000000"/>
          <w:sz w:val="18"/>
          <w:szCs w:val="18"/>
        </w:rPr>
        <w:t>303.</w:t>
      </w:r>
    </w:p>
    <w:p w:rsidR="00931FC0" w:rsidRDefault="00931FC0" w:rsidP="00931FC0">
      <w:pPr>
        <w:shd w:val="clear" w:color="auto" w:fill="FFFFFF"/>
        <w:spacing w:before="163" w:line="173" w:lineRule="exact"/>
        <w:ind w:left="350" w:right="5" w:hanging="278"/>
        <w:jc w:val="both"/>
      </w:pPr>
      <w:r>
        <w:rPr>
          <w:color w:val="000000"/>
          <w:sz w:val="18"/>
          <w:szCs w:val="18"/>
          <w:vertAlign w:val="superscript"/>
        </w:rPr>
        <w:t>167</w:t>
      </w:r>
      <w:r>
        <w:rPr>
          <w:color w:val="000000"/>
          <w:sz w:val="18"/>
          <w:szCs w:val="18"/>
        </w:rPr>
        <w:t xml:space="preserve"> В. И. Ленин имеет в виду свой Конспект «Лекций по истории</w:t>
      </w:r>
      <w:r>
        <w:rPr>
          <w:color w:val="000000"/>
          <w:sz w:val="18"/>
          <w:szCs w:val="18"/>
        </w:rPr>
        <w:br/>
        <w:t>философии» Гегеля, в котором он приводит эту цитату (см,</w:t>
      </w:r>
      <w:r>
        <w:rPr>
          <w:color w:val="000000"/>
          <w:sz w:val="18"/>
          <w:szCs w:val="18"/>
        </w:rPr>
        <w:br/>
        <w:t xml:space="preserve">настоящий том, стр. 234). — </w:t>
      </w:r>
      <w:r>
        <w:rPr>
          <w:i/>
          <w:iCs/>
          <w:color w:val="000000"/>
          <w:sz w:val="18"/>
          <w:szCs w:val="18"/>
        </w:rPr>
        <w:t>305.</w:t>
      </w:r>
    </w:p>
    <w:p w:rsidR="00931FC0" w:rsidRDefault="00931FC0" w:rsidP="00931FC0">
      <w:pPr>
        <w:shd w:val="clear" w:color="auto" w:fill="FFFFFF"/>
        <w:spacing w:before="134"/>
        <w:ind w:left="72"/>
      </w:pPr>
      <w:r>
        <w:rPr>
          <w:color w:val="000000"/>
          <w:spacing w:val="-1"/>
          <w:sz w:val="18"/>
          <w:szCs w:val="18"/>
          <w:vertAlign w:val="superscript"/>
        </w:rPr>
        <w:t>158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письмо Маркса к Энгельсу от</w:t>
      </w:r>
    </w:p>
    <w:p w:rsidR="00931FC0" w:rsidRDefault="00931FC0" w:rsidP="00931FC0">
      <w:pPr>
        <w:numPr>
          <w:ilvl w:val="0"/>
          <w:numId w:val="4"/>
        </w:numPr>
        <w:shd w:val="clear" w:color="auto" w:fill="FFFFFF"/>
        <w:tabs>
          <w:tab w:val="left" w:pos="499"/>
        </w:tabs>
        <w:ind w:left="34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февраля 1858 года (см. К. Маркс и Ф. Энгельс. Сочинения,</w:t>
      </w:r>
    </w:p>
    <w:p w:rsidR="00931FC0" w:rsidRDefault="00931FC0" w:rsidP="00931FC0">
      <w:pPr>
        <w:numPr>
          <w:ilvl w:val="0"/>
          <w:numId w:val="4"/>
        </w:numPr>
        <w:shd w:val="clear" w:color="auto" w:fill="FFFFFF"/>
        <w:tabs>
          <w:tab w:val="left" w:pos="499"/>
        </w:tabs>
        <w:spacing w:line="168" w:lineRule="exact"/>
        <w:ind w:left="346" w:right="1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изд., т. 29, стр. 221—224). Это письмо Ленин законспекти-</w:t>
      </w:r>
      <w:r>
        <w:rPr>
          <w:color w:val="000000"/>
          <w:sz w:val="18"/>
          <w:szCs w:val="18"/>
        </w:rPr>
        <w:br/>
        <w:t>ровал при чтении четырехтомного немецкого издания Пе-</w:t>
      </w:r>
      <w:r>
        <w:rPr>
          <w:color w:val="000000"/>
          <w:sz w:val="18"/>
          <w:szCs w:val="18"/>
        </w:rPr>
        <w:br/>
        <w:t>реписки Маркса и Энгельса (см. В. И. Ленин. Конспект</w:t>
      </w:r>
      <w:r>
        <w:rPr>
          <w:color w:val="000000"/>
          <w:sz w:val="18"/>
          <w:szCs w:val="18"/>
        </w:rPr>
        <w:br/>
        <w:t>«Переписки К. Маркса и Ф. Энгельса 1844—1883 гг. ». М.,</w:t>
      </w:r>
      <w:r>
        <w:rPr>
          <w:color w:val="000000"/>
          <w:sz w:val="18"/>
          <w:szCs w:val="18"/>
        </w:rPr>
        <w:br/>
        <w:t xml:space="preserve">1959, стр. 33). — </w:t>
      </w:r>
      <w:r>
        <w:rPr>
          <w:i/>
          <w:iCs/>
          <w:color w:val="000000"/>
          <w:sz w:val="18"/>
          <w:szCs w:val="18"/>
        </w:rPr>
        <w:t>305.</w:t>
      </w:r>
    </w:p>
    <w:p w:rsidR="00931FC0" w:rsidRDefault="00931FC0" w:rsidP="00931FC0">
      <w:pPr>
        <w:shd w:val="clear" w:color="auto" w:fill="FFFFFF"/>
        <w:spacing w:before="163" w:line="168" w:lineRule="exact"/>
        <w:ind w:left="336" w:right="24" w:hanging="26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159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Упоминаемый здесь В. И. Ленинымотрывок из Плутарха напе-</w:t>
      </w:r>
      <w:r>
        <w:rPr>
          <w:color w:val="000000"/>
          <w:sz w:val="18"/>
          <w:szCs w:val="18"/>
        </w:rPr>
        <w:br/>
        <w:t xml:space="preserve">чатан в переводе на русский язык в Ленинском сборнике </w:t>
      </w:r>
      <w:r>
        <w:rPr>
          <w:color w:val="000000"/>
          <w:sz w:val="18"/>
          <w:szCs w:val="18"/>
          <w:lang w:val="en-US"/>
        </w:rPr>
        <w:t>XII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1930, стр. 320. — </w:t>
      </w:r>
      <w:r>
        <w:rPr>
          <w:i/>
          <w:iCs/>
          <w:color w:val="000000"/>
          <w:sz w:val="18"/>
          <w:szCs w:val="18"/>
        </w:rPr>
        <w:t>307.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63" w:line="168" w:lineRule="exact"/>
        <w:ind w:left="331" w:right="29" w:hanging="269"/>
        <w:jc w:val="both"/>
      </w:pPr>
      <w:r>
        <w:rPr>
          <w:color w:val="000000"/>
          <w:sz w:val="18"/>
          <w:szCs w:val="18"/>
          <w:vertAlign w:val="superscript"/>
        </w:rPr>
        <w:t>160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Ариман </w:t>
      </w:r>
      <w:r>
        <w:rPr>
          <w:color w:val="000000"/>
          <w:sz w:val="18"/>
          <w:szCs w:val="18"/>
        </w:rPr>
        <w:t>— греческое наименование бога древнеперсидской</w:t>
      </w:r>
      <w:r>
        <w:rPr>
          <w:color w:val="000000"/>
          <w:sz w:val="18"/>
          <w:szCs w:val="18"/>
        </w:rPr>
        <w:br/>
        <w:t>религии, олицетворяющего злое начало, вечный и неприми-</w:t>
      </w:r>
      <w:r>
        <w:rPr>
          <w:color w:val="000000"/>
          <w:sz w:val="18"/>
          <w:szCs w:val="18"/>
        </w:rPr>
        <w:br/>
        <w:t xml:space="preserve">римый враг своего брата — доброго бога Ормузда. — </w:t>
      </w:r>
      <w:r>
        <w:rPr>
          <w:i/>
          <w:iCs/>
          <w:color w:val="000000"/>
          <w:sz w:val="18"/>
          <w:szCs w:val="18"/>
        </w:rPr>
        <w:t>310.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34" w:hanging="269"/>
        <w:jc w:val="both"/>
      </w:pPr>
      <w:r>
        <w:rPr>
          <w:color w:val="000000"/>
          <w:sz w:val="18"/>
          <w:szCs w:val="18"/>
          <w:vertAlign w:val="superscript"/>
        </w:rPr>
        <w:t>161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Зенд-Авеста, </w:t>
      </w:r>
      <w:r>
        <w:rPr>
          <w:color w:val="000000"/>
          <w:sz w:val="18"/>
          <w:szCs w:val="18"/>
        </w:rPr>
        <w:t xml:space="preserve">или </w:t>
      </w:r>
      <w:r>
        <w:rPr>
          <w:i/>
          <w:iCs/>
          <w:color w:val="000000"/>
          <w:sz w:val="18"/>
          <w:szCs w:val="18"/>
        </w:rPr>
        <w:t xml:space="preserve">Авеста, </w:t>
      </w:r>
      <w:r>
        <w:rPr>
          <w:color w:val="000000"/>
          <w:sz w:val="18"/>
          <w:szCs w:val="18"/>
        </w:rPr>
        <w:t>— название древнеперсидских ре-</w:t>
      </w:r>
      <w:r>
        <w:rPr>
          <w:color w:val="000000"/>
          <w:sz w:val="18"/>
          <w:szCs w:val="18"/>
        </w:rPr>
        <w:br/>
        <w:t>лигиозных книг, в которых изложена религия, по преда-</w:t>
      </w:r>
      <w:r>
        <w:rPr>
          <w:color w:val="000000"/>
          <w:sz w:val="18"/>
          <w:szCs w:val="18"/>
        </w:rPr>
        <w:br/>
        <w:t xml:space="preserve">нию основанная пророком Заратустрой (Зороастром). — </w:t>
      </w:r>
      <w:r>
        <w:rPr>
          <w:i/>
          <w:iCs/>
          <w:color w:val="000000"/>
          <w:sz w:val="18"/>
          <w:szCs w:val="18"/>
        </w:rPr>
        <w:t>310.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34" w:hanging="27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162</w:t>
      </w:r>
      <w:r>
        <w:rPr>
          <w:color w:val="000000"/>
          <w:sz w:val="18"/>
          <w:szCs w:val="18"/>
        </w:rPr>
        <w:tab/>
        <w:t>Здесь В. И. Ленин противопоставляет идеалистическому по-</w:t>
      </w:r>
      <w:r>
        <w:rPr>
          <w:color w:val="000000"/>
          <w:sz w:val="18"/>
          <w:szCs w:val="18"/>
        </w:rPr>
        <w:br/>
        <w:t>ниманию критерия истины Ф. Лассалем взгляд К. Маркса,</w:t>
      </w:r>
      <w:r>
        <w:rPr>
          <w:color w:val="000000"/>
          <w:sz w:val="18"/>
          <w:szCs w:val="18"/>
        </w:rPr>
        <w:br/>
        <w:t>который в «Тезисах о Фейербахе» сформулировал диалек-</w:t>
      </w:r>
      <w:r>
        <w:rPr>
          <w:color w:val="000000"/>
          <w:sz w:val="18"/>
          <w:szCs w:val="18"/>
        </w:rPr>
        <w:br/>
        <w:t>тико-материалистическое понимание критерия истинности</w:t>
      </w:r>
      <w:r>
        <w:rPr>
          <w:color w:val="000000"/>
          <w:sz w:val="18"/>
          <w:szCs w:val="18"/>
        </w:rPr>
        <w:br/>
        <w:t>знания: «Вопрос о том, обладает ли человеческое мышление</w:t>
      </w:r>
      <w:r>
        <w:rPr>
          <w:color w:val="000000"/>
          <w:sz w:val="18"/>
          <w:szCs w:val="18"/>
        </w:rPr>
        <w:br/>
        <w:t>предметной истинностью, — писал Маркс, — вовсе не вопрос</w:t>
      </w:r>
      <w:r>
        <w:rPr>
          <w:color w:val="000000"/>
          <w:sz w:val="18"/>
          <w:szCs w:val="18"/>
        </w:rPr>
        <w:br/>
        <w:t xml:space="preserve">теории, а </w:t>
      </w:r>
      <w:r>
        <w:rPr>
          <w:i/>
          <w:iCs/>
          <w:color w:val="000000"/>
          <w:sz w:val="18"/>
          <w:szCs w:val="18"/>
        </w:rPr>
        <w:t xml:space="preserve">практический </w:t>
      </w:r>
      <w:r>
        <w:rPr>
          <w:color w:val="000000"/>
          <w:sz w:val="18"/>
          <w:szCs w:val="18"/>
        </w:rPr>
        <w:t>вопрос. В практике должен доказать</w:t>
      </w:r>
      <w:r>
        <w:rPr>
          <w:color w:val="000000"/>
          <w:sz w:val="18"/>
          <w:szCs w:val="18"/>
        </w:rPr>
        <w:br/>
        <w:t>человек истинность, т. е. действительность и мощь, посю-</w:t>
      </w:r>
      <w:r>
        <w:rPr>
          <w:color w:val="000000"/>
          <w:sz w:val="18"/>
          <w:szCs w:val="18"/>
        </w:rPr>
        <w:br/>
        <w:t>сторонность своего мышления» (К. Маркс и Ф. Энгельс,</w:t>
      </w:r>
      <w:r>
        <w:rPr>
          <w:color w:val="000000"/>
          <w:sz w:val="18"/>
          <w:szCs w:val="18"/>
        </w:rPr>
        <w:br/>
        <w:t xml:space="preserve">Сочинения, 2 изд., т. 3, стр. 1). — </w:t>
      </w:r>
      <w:r>
        <w:rPr>
          <w:i/>
          <w:iCs/>
          <w:color w:val="000000"/>
          <w:sz w:val="18"/>
          <w:szCs w:val="18"/>
        </w:rPr>
        <w:t>313.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34" w:hanging="274"/>
        <w:jc w:val="both"/>
      </w:pPr>
      <w:r>
        <w:rPr>
          <w:color w:val="000000"/>
          <w:sz w:val="18"/>
          <w:szCs w:val="18"/>
          <w:vertAlign w:val="superscript"/>
        </w:rPr>
        <w:t>163</w:t>
      </w:r>
      <w:r>
        <w:rPr>
          <w:color w:val="000000"/>
          <w:sz w:val="18"/>
          <w:szCs w:val="18"/>
        </w:rPr>
        <w:tab/>
        <w:t>Ниже (стр. 315) В. И. Ленин говорит о неправомерном</w:t>
      </w:r>
      <w:r>
        <w:rPr>
          <w:color w:val="000000"/>
          <w:sz w:val="18"/>
          <w:szCs w:val="18"/>
        </w:rPr>
        <w:br/>
        <w:t>смешении Платоном учения Гераклита со взглядами софистов</w:t>
      </w:r>
      <w:r>
        <w:rPr>
          <w:color w:val="000000"/>
          <w:sz w:val="18"/>
          <w:szCs w:val="18"/>
        </w:rPr>
        <w:br/>
        <w:t>и о некритическом отношении к этому Ф. Лассаля. Русский</w:t>
      </w:r>
      <w:r>
        <w:rPr>
          <w:color w:val="000000"/>
          <w:sz w:val="18"/>
          <w:szCs w:val="18"/>
        </w:rPr>
        <w:br/>
        <w:t>перевод диалога «Кратил» см. в книге: Платон. Сочинения,</w:t>
      </w:r>
      <w:r>
        <w:rPr>
          <w:color w:val="000000"/>
          <w:sz w:val="18"/>
          <w:szCs w:val="18"/>
        </w:rPr>
        <w:br/>
        <w:t xml:space="preserve">ч.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, М., 1879, стр. 198—286. — </w:t>
      </w:r>
      <w:r>
        <w:rPr>
          <w:i/>
          <w:iCs/>
          <w:color w:val="000000"/>
          <w:sz w:val="18"/>
          <w:szCs w:val="18"/>
        </w:rPr>
        <w:t>314.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48" w:hanging="274"/>
        <w:jc w:val="both"/>
      </w:pPr>
      <w:r>
        <w:rPr>
          <w:color w:val="000000"/>
          <w:sz w:val="18"/>
          <w:szCs w:val="18"/>
          <w:vertAlign w:val="superscript"/>
        </w:rPr>
        <w:t>164</w:t>
      </w:r>
      <w:r>
        <w:rPr>
          <w:color w:val="000000"/>
          <w:sz w:val="18"/>
          <w:szCs w:val="18"/>
        </w:rPr>
        <w:tab/>
        <w:t xml:space="preserve">Фрагмент «К </w:t>
      </w:r>
      <w:r>
        <w:rPr>
          <w:i/>
          <w:iCs/>
          <w:color w:val="000000"/>
          <w:sz w:val="18"/>
          <w:szCs w:val="18"/>
        </w:rPr>
        <w:t xml:space="preserve">вопросу о диалектике» </w:t>
      </w:r>
      <w:r>
        <w:rPr>
          <w:color w:val="000000"/>
          <w:sz w:val="18"/>
          <w:szCs w:val="18"/>
        </w:rPr>
        <w:t>написан в тетради «Фило-</w:t>
      </w:r>
      <w:r>
        <w:rPr>
          <w:color w:val="000000"/>
          <w:sz w:val="18"/>
          <w:szCs w:val="18"/>
        </w:rPr>
        <w:br/>
        <w:t>софия» между Конспектом книги Лассаля о философии</w:t>
      </w:r>
      <w:r>
        <w:rPr>
          <w:color w:val="000000"/>
          <w:sz w:val="18"/>
          <w:szCs w:val="18"/>
        </w:rPr>
        <w:br/>
        <w:t>Гераклита и Конспектом «Метафизики» Аристотеля; однако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125" w:line="168" w:lineRule="exact"/>
        <w:ind w:left="331" w:right="48" w:hanging="274"/>
        <w:jc w:val="both"/>
        <w:sectPr w:rsidR="00931FC0">
          <w:pgSz w:w="7937" w:h="11906"/>
          <w:pgMar w:top="1440" w:right="1434" w:bottom="360" w:left="111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21"/>
        </w:tabs>
        <w:ind w:left="2141"/>
      </w:pPr>
      <w:r>
        <w:rPr>
          <w:smallCaps/>
          <w:color w:val="000000"/>
          <w:spacing w:val="-6"/>
          <w:sz w:val="18"/>
          <w:szCs w:val="18"/>
        </w:rPr>
        <w:lastRenderedPageBreak/>
        <w:t>примечания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659</w:t>
      </w:r>
    </w:p>
    <w:p w:rsidR="00931FC0" w:rsidRDefault="00931FC0" w:rsidP="00931FC0">
      <w:pPr>
        <w:shd w:val="clear" w:color="auto" w:fill="FFFFFF"/>
        <w:spacing w:before="245" w:line="168" w:lineRule="exact"/>
        <w:ind w:left="293"/>
        <w:jc w:val="both"/>
      </w:pPr>
      <w:r>
        <w:rPr>
          <w:color w:val="000000"/>
          <w:sz w:val="18"/>
          <w:szCs w:val="18"/>
        </w:rPr>
        <w:t>имеющиеся в тексте фрагмента ссылки на «Метафизику»</w:t>
      </w:r>
      <w:r>
        <w:rPr>
          <w:color w:val="000000"/>
          <w:sz w:val="18"/>
          <w:szCs w:val="18"/>
        </w:rPr>
        <w:br/>
        <w:t>дают основание полагать, что он был написан уже после</w:t>
      </w:r>
      <w:r>
        <w:rPr>
          <w:color w:val="000000"/>
          <w:sz w:val="18"/>
          <w:szCs w:val="18"/>
        </w:rPr>
        <w:br/>
        <w:t>того, как В. И. Ленин прочел сочинение Аристотеля. Фраг-</w:t>
      </w:r>
      <w:r>
        <w:rPr>
          <w:color w:val="000000"/>
          <w:sz w:val="18"/>
          <w:szCs w:val="18"/>
        </w:rPr>
        <w:br/>
        <w:t>мент «К вопросу о диалектике» является, таким образом,</w:t>
      </w:r>
      <w:r>
        <w:rPr>
          <w:color w:val="000000"/>
          <w:sz w:val="18"/>
          <w:szCs w:val="18"/>
        </w:rPr>
        <w:br/>
        <w:t>своеобразным обобщением работы В. И. Ленина над фило-</w:t>
      </w:r>
      <w:r>
        <w:rPr>
          <w:color w:val="000000"/>
          <w:sz w:val="18"/>
          <w:szCs w:val="18"/>
        </w:rPr>
        <w:br/>
        <w:t>софской проблематикой в 1914—1915 годах.</w:t>
      </w:r>
    </w:p>
    <w:p w:rsidR="00931FC0" w:rsidRDefault="00931FC0" w:rsidP="00931FC0">
      <w:pPr>
        <w:shd w:val="clear" w:color="auto" w:fill="FFFFFF"/>
        <w:spacing w:line="168" w:lineRule="exact"/>
        <w:ind w:left="283" w:firstLine="245"/>
        <w:jc w:val="both"/>
      </w:pPr>
      <w:r>
        <w:rPr>
          <w:color w:val="000000"/>
          <w:sz w:val="18"/>
          <w:szCs w:val="18"/>
        </w:rPr>
        <w:t>В этом фрагменте Ленин анализирует диалектический</w:t>
      </w:r>
      <w:r>
        <w:rPr>
          <w:color w:val="000000"/>
          <w:sz w:val="18"/>
          <w:szCs w:val="18"/>
        </w:rPr>
        <w:br/>
        <w:t>закон единства и борьбы противоположностей, метафизиче-</w:t>
      </w:r>
      <w:r>
        <w:rPr>
          <w:color w:val="000000"/>
          <w:sz w:val="18"/>
          <w:szCs w:val="18"/>
        </w:rPr>
        <w:br/>
        <w:t>скую и диалектическую концепции развития, категории</w:t>
      </w:r>
      <w:r>
        <w:rPr>
          <w:color w:val="000000"/>
          <w:sz w:val="18"/>
          <w:szCs w:val="18"/>
        </w:rPr>
        <w:br/>
        <w:t>абсолютного и относительного, абстрактного и конкретного,</w:t>
      </w:r>
      <w:r>
        <w:rPr>
          <w:color w:val="000000"/>
          <w:sz w:val="18"/>
          <w:szCs w:val="18"/>
        </w:rPr>
        <w:br/>
        <w:t>всеобщего, особенного и единичного, логического и истори-</w:t>
      </w:r>
      <w:r>
        <w:rPr>
          <w:color w:val="000000"/>
          <w:sz w:val="18"/>
          <w:szCs w:val="18"/>
        </w:rPr>
        <w:br/>
        <w:t>ческого и другие, раскрывает диалектический характер</w:t>
      </w:r>
      <w:r>
        <w:rPr>
          <w:color w:val="000000"/>
          <w:sz w:val="18"/>
          <w:szCs w:val="18"/>
        </w:rPr>
        <w:br/>
        <w:t>процесса познания, показывает гносеологические и классо-</w:t>
      </w:r>
      <w:r>
        <w:rPr>
          <w:color w:val="000000"/>
          <w:sz w:val="18"/>
          <w:szCs w:val="18"/>
        </w:rPr>
        <w:br/>
        <w:t xml:space="preserve">вые корни идеализма.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shd w:val="clear" w:color="auto" w:fill="FFFFFF"/>
        <w:tabs>
          <w:tab w:val="left" w:pos="274"/>
        </w:tabs>
        <w:spacing w:before="168" w:line="173" w:lineRule="exact"/>
        <w:ind w:left="274" w:right="19" w:hanging="25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165</w:t>
      </w:r>
      <w:r>
        <w:rPr>
          <w:color w:val="000000"/>
          <w:sz w:val="18"/>
          <w:szCs w:val="18"/>
        </w:rPr>
        <w:tab/>
        <w:t>См. также ленинский Конспект «Метафизики» Аристотеля</w:t>
      </w:r>
      <w:r>
        <w:rPr>
          <w:color w:val="000000"/>
          <w:sz w:val="18"/>
          <w:szCs w:val="18"/>
        </w:rPr>
        <w:br/>
        <w:t xml:space="preserve">(настоящий том, стр. 326).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shd w:val="clear" w:color="auto" w:fill="FFFFFF"/>
        <w:tabs>
          <w:tab w:val="left" w:pos="274"/>
        </w:tabs>
        <w:spacing w:before="168" w:line="168" w:lineRule="exact"/>
        <w:ind w:left="274" w:right="14" w:hanging="259"/>
        <w:jc w:val="both"/>
      </w:pPr>
      <w:r>
        <w:rPr>
          <w:color w:val="000000"/>
          <w:sz w:val="18"/>
          <w:szCs w:val="18"/>
          <w:vertAlign w:val="superscript"/>
        </w:rPr>
        <w:t>166</w:t>
      </w:r>
      <w:r>
        <w:rPr>
          <w:color w:val="000000"/>
          <w:sz w:val="18"/>
          <w:szCs w:val="18"/>
        </w:rPr>
        <w:tab/>
        <w:t>В. И. Ленин имеет в виду книгу П. Фолькмана «</w:t>
      </w:r>
      <w:r>
        <w:rPr>
          <w:color w:val="000000"/>
          <w:sz w:val="18"/>
          <w:szCs w:val="18"/>
          <w:lang w:val="en-US"/>
        </w:rPr>
        <w:t>Erkennt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nistheoretische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Grundziige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Naturwissenschaften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Hire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Beziehungen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Geistesleben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Gegenwart</w:t>
      </w:r>
      <w:r>
        <w:rPr>
          <w:color w:val="000000"/>
          <w:sz w:val="18"/>
          <w:szCs w:val="18"/>
        </w:rPr>
        <w:t>» («Теоретико-</w:t>
      </w:r>
      <w:r>
        <w:rPr>
          <w:color w:val="000000"/>
          <w:sz w:val="18"/>
          <w:szCs w:val="18"/>
        </w:rPr>
        <w:br/>
        <w:t>познавательные основы естественных наук и их связь с ду-</w:t>
      </w:r>
      <w:r>
        <w:rPr>
          <w:color w:val="000000"/>
          <w:sz w:val="18"/>
          <w:szCs w:val="18"/>
        </w:rPr>
        <w:br/>
        <w:t>ховной жизнью нашего времени»); указанное место нахо-</w:t>
      </w:r>
      <w:r>
        <w:rPr>
          <w:color w:val="000000"/>
          <w:sz w:val="18"/>
          <w:szCs w:val="18"/>
        </w:rPr>
        <w:br/>
        <w:t>дится на стр. 35 второго издания книги, которое читал</w:t>
      </w:r>
      <w:r>
        <w:rPr>
          <w:color w:val="000000"/>
          <w:sz w:val="18"/>
          <w:szCs w:val="18"/>
        </w:rPr>
        <w:br/>
        <w:t>Ленин (см. настоящий том, стр. 353); аналогичные места</w:t>
      </w:r>
      <w:r>
        <w:rPr>
          <w:color w:val="000000"/>
          <w:sz w:val="18"/>
          <w:szCs w:val="18"/>
        </w:rPr>
        <w:br/>
        <w:t>Ленин отметил и при конспектировании «Лекций по истории</w:t>
      </w:r>
      <w:r>
        <w:rPr>
          <w:color w:val="000000"/>
          <w:sz w:val="18"/>
          <w:szCs w:val="18"/>
        </w:rPr>
        <w:br/>
        <w:t>философии» Гегеля (см. настоящий том, стр. 221 и 233). —</w:t>
      </w:r>
      <w:r>
        <w:rPr>
          <w:i/>
          <w:iCs/>
          <w:color w:val="000000"/>
          <w:sz w:val="18"/>
          <w:szCs w:val="18"/>
        </w:rPr>
        <w:t>321.</w:t>
      </w:r>
    </w:p>
    <w:p w:rsidR="00931FC0" w:rsidRDefault="00931FC0" w:rsidP="00931FC0">
      <w:pPr>
        <w:shd w:val="clear" w:color="auto" w:fill="FFFFFF"/>
        <w:spacing w:before="134"/>
      </w:pPr>
      <w:r>
        <w:rPr>
          <w:color w:val="000000"/>
          <w:spacing w:val="-1"/>
          <w:sz w:val="18"/>
          <w:szCs w:val="18"/>
          <w:vertAlign w:val="superscript"/>
        </w:rPr>
        <w:t>167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См. примечание 75. — </w:t>
      </w:r>
      <w:r>
        <w:rPr>
          <w:i/>
          <w:iCs/>
          <w:color w:val="000000"/>
          <w:sz w:val="18"/>
          <w:szCs w:val="18"/>
        </w:rPr>
        <w:t>322,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63" w:line="168" w:lineRule="exact"/>
        <w:ind w:left="259" w:right="38" w:hanging="25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168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Конспект книги Аристотеля «Метафизика», </w:t>
      </w:r>
      <w:r>
        <w:rPr>
          <w:color w:val="000000"/>
          <w:sz w:val="18"/>
          <w:szCs w:val="18"/>
        </w:rPr>
        <w:t>изданной в</w:t>
      </w:r>
      <w:r>
        <w:rPr>
          <w:color w:val="000000"/>
          <w:sz w:val="18"/>
          <w:szCs w:val="18"/>
        </w:rPr>
        <w:br/>
        <w:t>1847 году А. Швеглером на греческом языке с немецким</w:t>
      </w:r>
      <w:r>
        <w:rPr>
          <w:color w:val="000000"/>
          <w:sz w:val="18"/>
          <w:szCs w:val="18"/>
        </w:rPr>
        <w:br/>
        <w:t>переводом и комментариями, сделан В. И. Лениным в чи-</w:t>
      </w:r>
      <w:r>
        <w:rPr>
          <w:color w:val="000000"/>
          <w:sz w:val="18"/>
          <w:szCs w:val="18"/>
        </w:rPr>
        <w:br/>
        <w:t>тальном зале Бернской библиотеки в 1915 году. Этим Конс-</w:t>
      </w:r>
      <w:r>
        <w:rPr>
          <w:color w:val="000000"/>
          <w:sz w:val="18"/>
          <w:szCs w:val="18"/>
        </w:rPr>
        <w:br/>
        <w:t>пектом заканчиваются записи в тетради «Философия».</w:t>
      </w:r>
      <w:r>
        <w:rPr>
          <w:color w:val="000000"/>
          <w:sz w:val="18"/>
          <w:szCs w:val="18"/>
        </w:rPr>
        <w:br/>
        <w:t>Конспектируя «Метафизику», в которой, по его словам, «за-</w:t>
      </w:r>
      <w:r>
        <w:rPr>
          <w:color w:val="000000"/>
          <w:sz w:val="18"/>
          <w:szCs w:val="18"/>
        </w:rPr>
        <w:br/>
        <w:t>дето все, все категории» (настоящий том, стр. 325), Ленин</w:t>
      </w:r>
      <w:r>
        <w:rPr>
          <w:color w:val="000000"/>
          <w:sz w:val="18"/>
          <w:szCs w:val="18"/>
        </w:rPr>
        <w:br/>
        <w:t>подчеркнул значение данной в ней критики идеалистиче-</w:t>
      </w:r>
      <w:r>
        <w:rPr>
          <w:color w:val="000000"/>
          <w:sz w:val="18"/>
          <w:szCs w:val="18"/>
        </w:rPr>
        <w:br/>
        <w:t>ского учения Платона об идеях, отметил «запросы, искания»</w:t>
      </w:r>
      <w:r>
        <w:rPr>
          <w:color w:val="000000"/>
          <w:sz w:val="18"/>
          <w:szCs w:val="18"/>
        </w:rPr>
        <w:br/>
        <w:t>Аристотеля, его подход к материализму и диалектике. В Кон-</w:t>
      </w:r>
      <w:r>
        <w:rPr>
          <w:color w:val="000000"/>
          <w:sz w:val="18"/>
          <w:szCs w:val="18"/>
        </w:rPr>
        <w:br/>
        <w:t>спекте Ленин сравнивает различные формы философского</w:t>
      </w:r>
      <w:r>
        <w:rPr>
          <w:color w:val="000000"/>
          <w:sz w:val="18"/>
          <w:szCs w:val="18"/>
        </w:rPr>
        <w:br/>
        <w:t>идеализма, раскрывает его гносеологические корни, обус-</w:t>
      </w:r>
      <w:r>
        <w:rPr>
          <w:color w:val="000000"/>
          <w:sz w:val="18"/>
          <w:szCs w:val="18"/>
        </w:rPr>
        <w:br/>
        <w:t>ловленные «возможностью отлета фантазии от жизни», и</w:t>
      </w:r>
      <w:r>
        <w:rPr>
          <w:color w:val="000000"/>
          <w:sz w:val="18"/>
          <w:szCs w:val="18"/>
        </w:rPr>
        <w:br/>
        <w:t>вместе с тем указывает на роль фантазии «в самой строгой</w:t>
      </w:r>
      <w:r>
        <w:rPr>
          <w:color w:val="000000"/>
          <w:sz w:val="18"/>
          <w:szCs w:val="18"/>
        </w:rPr>
        <w:br/>
        <w:t>науке» (см. стр. 330). О «Метафизике» см. примечание 108.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323.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58" w:line="173" w:lineRule="exact"/>
        <w:ind w:left="259" w:right="48" w:hanging="25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169</w:t>
      </w:r>
      <w:r>
        <w:rPr>
          <w:color w:val="000000"/>
          <w:sz w:val="18"/>
          <w:szCs w:val="18"/>
        </w:rPr>
        <w:tab/>
        <w:t>См. Д. И. Писарев. «Промахи незрелой мысли» (Сочинения,</w:t>
      </w:r>
      <w:r>
        <w:rPr>
          <w:color w:val="000000"/>
          <w:sz w:val="18"/>
          <w:szCs w:val="18"/>
        </w:rPr>
        <w:br/>
        <w:t>т. 3, 1956, стр. 147—151); эту же мысль Писарева и соот-</w:t>
      </w:r>
      <w:r>
        <w:rPr>
          <w:color w:val="000000"/>
          <w:sz w:val="18"/>
          <w:szCs w:val="18"/>
        </w:rPr>
        <w:br/>
        <w:t>ветствующее место из его сочинения В. И, Ленин приводит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58" w:line="173" w:lineRule="exact"/>
        <w:ind w:left="259" w:right="48" w:hanging="254"/>
        <w:jc w:val="both"/>
        <w:sectPr w:rsidR="00931FC0">
          <w:pgSz w:w="7937" w:h="11906"/>
          <w:pgMar w:top="1440" w:right="1276" w:bottom="360" w:left="13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9"/>
        </w:tabs>
      </w:pPr>
      <w:r>
        <w:rPr>
          <w:b/>
          <w:bCs/>
          <w:color w:val="000000"/>
          <w:sz w:val="14"/>
          <w:szCs w:val="14"/>
        </w:rPr>
        <w:lastRenderedPageBreak/>
        <w:t>660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color w:val="000000"/>
          <w:spacing w:val="-10"/>
          <w:sz w:val="14"/>
          <w:szCs w:val="14"/>
        </w:rPr>
        <w:t>П</w:t>
      </w:r>
      <w:r>
        <w:rPr>
          <w:b/>
          <w:bCs/>
          <w:color w:val="000000"/>
          <w:spacing w:val="-10"/>
          <w:sz w:val="14"/>
          <w:szCs w:val="14"/>
        </w:rPr>
        <w:t>РИМЕЧАНИЯ</w:t>
      </w:r>
    </w:p>
    <w:p w:rsidR="00931FC0" w:rsidRDefault="00931FC0" w:rsidP="00931FC0">
      <w:pPr>
        <w:shd w:val="clear" w:color="auto" w:fill="FFFFFF"/>
        <w:spacing w:before="250" w:line="173" w:lineRule="exact"/>
        <w:ind w:left="355"/>
      </w:pPr>
      <w:r>
        <w:rPr>
          <w:color w:val="000000"/>
          <w:sz w:val="18"/>
          <w:szCs w:val="18"/>
        </w:rPr>
        <w:t xml:space="preserve">в   книге   «Что   делать?»   (см. Сочинения, 5   изд., </w:t>
      </w:r>
      <w:r>
        <w:rPr>
          <w:b/>
          <w:bCs/>
          <w:color w:val="000000"/>
          <w:sz w:val="18"/>
          <w:szCs w:val="18"/>
        </w:rPr>
        <w:t xml:space="preserve">том  </w:t>
      </w:r>
      <w:r>
        <w:rPr>
          <w:color w:val="000000"/>
          <w:sz w:val="18"/>
          <w:szCs w:val="18"/>
        </w:rPr>
        <w:t>6,</w:t>
      </w:r>
      <w:r>
        <w:rPr>
          <w:color w:val="000000"/>
          <w:sz w:val="18"/>
          <w:szCs w:val="18"/>
        </w:rPr>
        <w:br/>
        <w:t xml:space="preserve">стр. 172). — 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shd w:val="clear" w:color="auto" w:fill="FFFFFF"/>
        <w:tabs>
          <w:tab w:val="left" w:pos="336"/>
        </w:tabs>
        <w:spacing w:before="158" w:line="173" w:lineRule="exact"/>
        <w:ind w:left="336" w:right="14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170</w:t>
      </w:r>
      <w:r>
        <w:rPr>
          <w:color w:val="000000"/>
          <w:sz w:val="18"/>
          <w:szCs w:val="18"/>
        </w:rPr>
        <w:tab/>
        <w:t>Заметка о книге Ф. Ибервега «</w:t>
      </w:r>
      <w:r>
        <w:rPr>
          <w:color w:val="000000"/>
          <w:sz w:val="18"/>
          <w:szCs w:val="18"/>
          <w:lang w:val="en-US"/>
        </w:rPr>
        <w:t>Grundri</w:t>
      </w:r>
      <w:r>
        <w:rPr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  <w:lang w:val="en-US"/>
        </w:rPr>
        <w:t>d</w:t>
      </w:r>
      <w:r>
        <w:rPr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  <w:lang w:val="en-US"/>
        </w:rPr>
        <w:t>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Geschichte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 1876—1880 («Очерк истории философии») на-</w:t>
      </w:r>
      <w:r>
        <w:rPr>
          <w:color w:val="000000"/>
          <w:sz w:val="18"/>
          <w:szCs w:val="18"/>
        </w:rPr>
        <w:br/>
        <w:t>писана в отдельной тетради среди записей о содержании</w:t>
      </w:r>
      <w:r>
        <w:rPr>
          <w:color w:val="000000"/>
          <w:sz w:val="18"/>
          <w:szCs w:val="18"/>
        </w:rPr>
        <w:br/>
        <w:t>различных книг экономического характера. Запись сделана</w:t>
      </w:r>
      <w:r>
        <w:rPr>
          <w:color w:val="000000"/>
          <w:sz w:val="18"/>
          <w:szCs w:val="18"/>
        </w:rPr>
        <w:br/>
        <w:t xml:space="preserve">в Женеве в 1903 году. — </w:t>
      </w:r>
      <w:r>
        <w:rPr>
          <w:i/>
          <w:iCs/>
          <w:color w:val="000000"/>
          <w:sz w:val="18"/>
          <w:szCs w:val="18"/>
        </w:rPr>
        <w:t>335.</w:t>
      </w:r>
    </w:p>
    <w:p w:rsidR="00931FC0" w:rsidRDefault="00931FC0" w:rsidP="00931FC0">
      <w:pPr>
        <w:shd w:val="clear" w:color="auto" w:fill="FFFFFF"/>
        <w:tabs>
          <w:tab w:val="left" w:pos="336"/>
        </w:tabs>
        <w:spacing w:before="163" w:line="168" w:lineRule="exact"/>
        <w:ind w:left="336" w:right="29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171</w:t>
      </w:r>
      <w:r>
        <w:rPr>
          <w:color w:val="000000"/>
          <w:sz w:val="18"/>
          <w:szCs w:val="18"/>
        </w:rPr>
        <w:tab/>
        <w:t>Замечания на книгу Ф. Паульсена «</w:t>
      </w:r>
      <w:r>
        <w:rPr>
          <w:color w:val="000000"/>
          <w:sz w:val="18"/>
          <w:szCs w:val="18"/>
          <w:lang w:val="en-US"/>
        </w:rPr>
        <w:t>Einleitung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 1899 («Введение в философию») написаны в</w:t>
      </w:r>
      <w:r>
        <w:rPr>
          <w:color w:val="000000"/>
          <w:sz w:val="18"/>
          <w:szCs w:val="18"/>
        </w:rPr>
        <w:br/>
        <w:t>той же тетради, что и заметка о книге Ибервега. После</w:t>
      </w:r>
      <w:r>
        <w:rPr>
          <w:color w:val="000000"/>
          <w:sz w:val="18"/>
          <w:szCs w:val="18"/>
        </w:rPr>
        <w:br/>
        <w:t>замечаний на книгу Паульсена в тетради написана «Заметка</w:t>
      </w:r>
      <w:r>
        <w:rPr>
          <w:color w:val="000000"/>
          <w:sz w:val="18"/>
          <w:szCs w:val="18"/>
        </w:rPr>
        <w:br/>
        <w:t>о позиции новой «Искры»» (см. Сочинения, 5 изд., том 8,</w:t>
      </w:r>
      <w:r>
        <w:rPr>
          <w:color w:val="000000"/>
          <w:sz w:val="18"/>
          <w:szCs w:val="18"/>
        </w:rPr>
        <w:br/>
        <w:t xml:space="preserve">стр. 105—106). — </w:t>
      </w:r>
      <w:r>
        <w:rPr>
          <w:i/>
          <w:iCs/>
          <w:color w:val="000000"/>
          <w:sz w:val="18"/>
          <w:szCs w:val="18"/>
        </w:rPr>
        <w:t>335.</w:t>
      </w:r>
    </w:p>
    <w:p w:rsidR="00931FC0" w:rsidRDefault="00931FC0" w:rsidP="00931FC0">
      <w:pPr>
        <w:shd w:val="clear" w:color="auto" w:fill="FFFFFF"/>
        <w:spacing w:before="168" w:line="168" w:lineRule="exact"/>
        <w:ind w:left="322" w:right="34" w:hanging="264"/>
        <w:jc w:val="both"/>
      </w:pPr>
      <w:r>
        <w:rPr>
          <w:i/>
          <w:iCs/>
          <w:color w:val="000000"/>
          <w:spacing w:val="-34"/>
          <w:sz w:val="18"/>
          <w:szCs w:val="18"/>
          <w:vertAlign w:val="superscript"/>
        </w:rPr>
        <w:t>172</w:t>
      </w:r>
      <w:r>
        <w:rPr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напечатанной во «</w:t>
      </w:r>
      <w:r>
        <w:rPr>
          <w:color w:val="000000"/>
          <w:sz w:val="18"/>
          <w:szCs w:val="18"/>
          <w:lang w:val="en-US"/>
        </w:rPr>
        <w:t>Frankfurter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 рецензии</w:t>
      </w:r>
      <w:r>
        <w:rPr>
          <w:color w:val="000000"/>
          <w:sz w:val="18"/>
          <w:szCs w:val="18"/>
        </w:rPr>
        <w:br/>
        <w:t>на книги Э. Геккеля «</w:t>
      </w:r>
      <w:r>
        <w:rPr>
          <w:color w:val="000000"/>
          <w:sz w:val="18"/>
          <w:szCs w:val="18"/>
          <w:lang w:val="en-US"/>
        </w:rPr>
        <w:t>Lebenswunder</w:t>
      </w:r>
      <w:r>
        <w:rPr>
          <w:color w:val="000000"/>
          <w:sz w:val="18"/>
          <w:szCs w:val="18"/>
        </w:rPr>
        <w:t>» («Чудеса жизни») и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Weltratseb</w:t>
      </w:r>
      <w:r>
        <w:rPr>
          <w:color w:val="000000"/>
          <w:sz w:val="18"/>
          <w:szCs w:val="18"/>
        </w:rPr>
        <w:t>, 1899 («Мировые загадки») написана на отдель-</w:t>
      </w:r>
      <w:r>
        <w:rPr>
          <w:color w:val="000000"/>
          <w:sz w:val="18"/>
          <w:szCs w:val="18"/>
        </w:rPr>
        <w:br/>
        <w:t>ном листке; запись сделана позднее 2 (15) декабря</w:t>
      </w:r>
      <w:r>
        <w:rPr>
          <w:color w:val="000000"/>
          <w:sz w:val="18"/>
          <w:szCs w:val="18"/>
        </w:rPr>
        <w:br/>
        <w:t>1904 года. Оценку книги Э. Геккеля «Мировые загадки»</w:t>
      </w:r>
      <w:r>
        <w:rPr>
          <w:color w:val="000000"/>
          <w:sz w:val="18"/>
          <w:szCs w:val="18"/>
        </w:rPr>
        <w:br/>
        <w:t>В. И. Ленин дал в произведении «Материализм и эмпирио-</w:t>
      </w:r>
      <w:r>
        <w:rPr>
          <w:color w:val="000000"/>
          <w:sz w:val="18"/>
          <w:szCs w:val="18"/>
        </w:rPr>
        <w:br/>
        <w:t>критицизм» (см. Сочинения, 5 изд., том 18, стр. 370—378).</w:t>
      </w:r>
    </w:p>
    <w:p w:rsidR="00931FC0" w:rsidRDefault="00931FC0" w:rsidP="00931FC0">
      <w:pPr>
        <w:shd w:val="clear" w:color="auto" w:fill="FFFFFF"/>
        <w:spacing w:before="91" w:line="168" w:lineRule="exact"/>
        <w:ind w:left="322" w:right="43" w:firstLine="245"/>
        <w:jc w:val="both"/>
      </w:pP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Frankfurter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Zeilungfr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(«Франкфуртская Газета») — орган</w:t>
      </w:r>
      <w:r>
        <w:rPr>
          <w:color w:val="000000"/>
          <w:sz w:val="18"/>
          <w:szCs w:val="18"/>
        </w:rPr>
        <w:br/>
        <w:t>крупных немецких биржевиков, издавалась ежедневно</w:t>
      </w:r>
      <w:r>
        <w:rPr>
          <w:color w:val="000000"/>
          <w:sz w:val="18"/>
          <w:szCs w:val="18"/>
        </w:rPr>
        <w:br/>
        <w:t>с 1836 по 1943 год во Франкфурте-на-Майне; вновь начала</w:t>
      </w:r>
      <w:r>
        <w:rPr>
          <w:color w:val="000000"/>
          <w:sz w:val="18"/>
          <w:szCs w:val="18"/>
        </w:rPr>
        <w:br/>
        <w:t>выходить в 1949 году под названием «</w:t>
      </w:r>
      <w:r>
        <w:rPr>
          <w:color w:val="000000"/>
          <w:sz w:val="18"/>
          <w:szCs w:val="18"/>
          <w:lang w:val="en-US"/>
        </w:rPr>
        <w:t>Frankfurter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Allgemeine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 xml:space="preserve">» («Всеобщая Франкфуртская Газета»). — </w:t>
      </w:r>
      <w:r>
        <w:rPr>
          <w:i/>
          <w:iCs/>
          <w:color w:val="000000"/>
          <w:sz w:val="18"/>
          <w:szCs w:val="18"/>
        </w:rPr>
        <w:t>339.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20" w:line="168" w:lineRule="exact"/>
        <w:ind w:left="302" w:right="48" w:hanging="259"/>
        <w:jc w:val="both"/>
      </w:pPr>
      <w:r>
        <w:rPr>
          <w:i/>
          <w:iCs/>
          <w:color w:val="000000"/>
          <w:spacing w:val="-2"/>
          <w:sz w:val="18"/>
          <w:szCs w:val="18"/>
          <w:vertAlign w:val="superscript"/>
        </w:rPr>
        <w:t>173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Заметки о книгах по естествознанию и философии в Сорбонн-</w:t>
      </w:r>
      <w:r>
        <w:rPr>
          <w:color w:val="000000"/>
          <w:sz w:val="18"/>
          <w:szCs w:val="18"/>
        </w:rPr>
        <w:br/>
        <w:t>ской библиотеке написаны карандашом на двух отдельных</w:t>
      </w:r>
      <w:r>
        <w:rPr>
          <w:color w:val="000000"/>
          <w:sz w:val="18"/>
          <w:szCs w:val="18"/>
        </w:rPr>
        <w:br/>
        <w:t>листках бумаги в первой половине 1909 года. В рукописи</w:t>
      </w:r>
      <w:r>
        <w:rPr>
          <w:color w:val="000000"/>
          <w:sz w:val="18"/>
          <w:szCs w:val="18"/>
        </w:rPr>
        <w:br/>
        <w:t>названия книг написаны на языке оригинала, в настоящем</w:t>
      </w:r>
      <w:r>
        <w:rPr>
          <w:color w:val="000000"/>
          <w:sz w:val="18"/>
          <w:szCs w:val="18"/>
        </w:rPr>
        <w:br/>
        <w:t>издании они даются в переводе на русский язык; подлинные</w:t>
      </w:r>
      <w:r>
        <w:rPr>
          <w:color w:val="000000"/>
          <w:sz w:val="18"/>
          <w:szCs w:val="18"/>
        </w:rPr>
        <w:br/>
        <w:t>названия книг см. в Указателе литературных работ и источ-</w:t>
      </w:r>
      <w:r>
        <w:rPr>
          <w:color w:val="000000"/>
          <w:sz w:val="18"/>
          <w:szCs w:val="18"/>
        </w:rPr>
        <w:br/>
        <w:t xml:space="preserve">ников, цитируемых и упоминаемых В. И. Лениным.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tabs>
          <w:tab w:val="left" w:pos="302"/>
        </w:tabs>
        <w:spacing w:before="125" w:line="168" w:lineRule="exact"/>
        <w:ind w:left="302" w:right="53" w:hanging="25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174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1"/>
          <w:sz w:val="18"/>
          <w:szCs w:val="18"/>
        </w:rPr>
        <w:t>«</w:t>
      </w:r>
      <w:r>
        <w:rPr>
          <w:i/>
          <w:iCs/>
          <w:color w:val="000000"/>
          <w:spacing w:val="-1"/>
          <w:sz w:val="18"/>
          <w:szCs w:val="18"/>
          <w:lang w:val="en-US"/>
        </w:rPr>
        <w:t>Vierteljahrsschrift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fur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wissenschaftliche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Philosophie</w:t>
      </w:r>
      <w:r>
        <w:rPr>
          <w:i/>
          <w:iCs/>
          <w:color w:val="000000"/>
          <w:spacing w:val="-1"/>
          <w:sz w:val="18"/>
          <w:szCs w:val="18"/>
        </w:rPr>
        <w:t xml:space="preserve">» </w:t>
      </w:r>
      <w:r>
        <w:rPr>
          <w:color w:val="000000"/>
          <w:spacing w:val="-1"/>
          <w:sz w:val="18"/>
          <w:szCs w:val="18"/>
        </w:rPr>
        <w:t>(«Трех-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месячннк Научной Философии») — журнал эмпириокрити-</w:t>
      </w:r>
      <w:r>
        <w:rPr>
          <w:color w:val="000000"/>
          <w:sz w:val="18"/>
          <w:szCs w:val="18"/>
        </w:rPr>
        <w:br/>
        <w:t>ков (махистов); издавался в Лейпциге с 1876 по 1916 год</w:t>
      </w:r>
      <w:r>
        <w:rPr>
          <w:color w:val="000000"/>
          <w:sz w:val="18"/>
          <w:szCs w:val="18"/>
        </w:rPr>
        <w:br/>
        <w:t>(с 1902 года под названием «</w:t>
      </w:r>
      <w:r>
        <w:rPr>
          <w:color w:val="000000"/>
          <w:sz w:val="18"/>
          <w:szCs w:val="18"/>
          <w:lang w:val="en-US"/>
        </w:rPr>
        <w:t>Vierteljahrsschrift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wissen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schaftliche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Soziologie</w:t>
      </w:r>
      <w:r>
        <w:rPr>
          <w:color w:val="000000"/>
          <w:sz w:val="18"/>
          <w:szCs w:val="18"/>
        </w:rPr>
        <w:t>» («Трехмесячник</w:t>
      </w:r>
      <w:r>
        <w:rPr>
          <w:color w:val="000000"/>
          <w:sz w:val="18"/>
          <w:szCs w:val="18"/>
        </w:rPr>
        <w:br/>
        <w:t>Научной Философии и Социологии»)). Журнал основан</w:t>
      </w:r>
      <w:r>
        <w:rPr>
          <w:color w:val="000000"/>
          <w:sz w:val="18"/>
          <w:szCs w:val="18"/>
        </w:rPr>
        <w:br/>
        <w:t>Р. Авенариусом, по 1896 год выходил под его редакцией;</w:t>
      </w:r>
      <w:r>
        <w:rPr>
          <w:color w:val="000000"/>
          <w:sz w:val="18"/>
          <w:szCs w:val="18"/>
        </w:rPr>
        <w:br/>
        <w:t>после 1896 года издавался при содействии Э. Маха, сотруд-</w:t>
      </w:r>
      <w:r>
        <w:rPr>
          <w:color w:val="000000"/>
          <w:sz w:val="18"/>
          <w:szCs w:val="18"/>
        </w:rPr>
        <w:br/>
        <w:t>никами журнала были В. Вундт, А. Риль, В. Шуппе и</w:t>
      </w:r>
      <w:r>
        <w:rPr>
          <w:color w:val="000000"/>
          <w:sz w:val="18"/>
          <w:szCs w:val="18"/>
        </w:rPr>
        <w:br/>
        <w:t>другие.</w:t>
      </w:r>
    </w:p>
    <w:p w:rsidR="00931FC0" w:rsidRDefault="00931FC0" w:rsidP="00931FC0">
      <w:pPr>
        <w:shd w:val="clear" w:color="auto" w:fill="FFFFFF"/>
        <w:spacing w:line="168" w:lineRule="exact"/>
        <w:ind w:left="302" w:firstLine="240"/>
      </w:pPr>
      <w:r>
        <w:rPr>
          <w:color w:val="000000"/>
          <w:sz w:val="18"/>
          <w:szCs w:val="18"/>
        </w:rPr>
        <w:t>Ленинская оценка журнала дана в книге «Материализм</w:t>
      </w:r>
      <w:r>
        <w:rPr>
          <w:color w:val="000000"/>
          <w:sz w:val="18"/>
          <w:szCs w:val="18"/>
        </w:rPr>
        <w:br/>
        <w:t>и эмпириокритицизм» (см. В. И. Ленин. Сочинения, 5 изд.,.</w:t>
      </w:r>
      <w:r>
        <w:rPr>
          <w:color w:val="000000"/>
          <w:sz w:val="18"/>
          <w:szCs w:val="18"/>
        </w:rPr>
        <w:br/>
        <w:t xml:space="preserve">том 18, стр. 336).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spacing w:line="168" w:lineRule="exact"/>
        <w:ind w:left="302" w:firstLine="240"/>
        <w:sectPr w:rsidR="00931FC0">
          <w:pgSz w:w="7937" w:h="11906"/>
          <w:pgMar w:top="1440" w:right="1487" w:bottom="360" w:left="10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21"/>
        </w:tabs>
        <w:ind w:left="2141"/>
        <w:rPr>
          <w:lang w:val="en-US"/>
        </w:rPr>
      </w:pPr>
      <w:r>
        <w:rPr>
          <w:b/>
          <w:bCs/>
          <w:color w:val="000000"/>
          <w:spacing w:val="-10"/>
          <w:sz w:val="14"/>
          <w:szCs w:val="14"/>
        </w:rPr>
        <w:lastRenderedPageBreak/>
        <w:t>ПРИМЕ</w:t>
      </w:r>
      <w:r>
        <w:rPr>
          <w:color w:val="000000"/>
          <w:spacing w:val="-10"/>
          <w:sz w:val="14"/>
          <w:szCs w:val="14"/>
        </w:rPr>
        <w:t>Ч</w:t>
      </w:r>
      <w:r>
        <w:rPr>
          <w:b/>
          <w:bCs/>
          <w:color w:val="000000"/>
          <w:spacing w:val="-10"/>
          <w:sz w:val="14"/>
          <w:szCs w:val="14"/>
        </w:rPr>
        <w:t>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66</w:t>
      </w:r>
      <w:r>
        <w:rPr>
          <w:rFonts w:hAnsi="Arial"/>
          <w:b/>
          <w:bCs/>
          <w:color w:val="000000"/>
          <w:sz w:val="14"/>
          <w:szCs w:val="14"/>
          <w:lang w:val="en-US"/>
        </w:rPr>
        <w:t>1</w:t>
      </w:r>
    </w:p>
    <w:p w:rsidR="00931FC0" w:rsidRDefault="00931FC0" w:rsidP="00931FC0">
      <w:pPr>
        <w:shd w:val="clear" w:color="auto" w:fill="FFFFFF"/>
        <w:spacing w:before="250" w:line="168" w:lineRule="exact"/>
        <w:ind w:left="283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175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Archiv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fur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systemalische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Philosophies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(«Архив Системати-</w:t>
      </w:r>
      <w:r>
        <w:rPr>
          <w:color w:val="000000"/>
          <w:sz w:val="18"/>
          <w:szCs w:val="18"/>
        </w:rPr>
        <w:br/>
        <w:t>ческой Философии») — журнал идеалистического направле-</w:t>
      </w:r>
      <w:r>
        <w:rPr>
          <w:color w:val="000000"/>
          <w:sz w:val="18"/>
          <w:szCs w:val="18"/>
        </w:rPr>
        <w:br/>
        <w:t>ния; издавался в Берлине с 1895 по 1931 год как вто-</w:t>
      </w:r>
      <w:r>
        <w:rPr>
          <w:color w:val="000000"/>
          <w:sz w:val="18"/>
          <w:szCs w:val="18"/>
        </w:rPr>
        <w:br/>
        <w:t>рой самостоятельный отдел журнала «</w:t>
      </w:r>
      <w:r>
        <w:rPr>
          <w:color w:val="000000"/>
          <w:sz w:val="18"/>
          <w:szCs w:val="18"/>
          <w:lang w:val="en-US"/>
        </w:rPr>
        <w:t>Archiv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sophic</w:t>
      </w:r>
      <w:r>
        <w:rPr>
          <w:color w:val="000000"/>
          <w:sz w:val="18"/>
          <w:szCs w:val="18"/>
        </w:rPr>
        <w:t>» («Архив Философии»). Первым редактором журнала</w:t>
      </w:r>
      <w:r>
        <w:rPr>
          <w:color w:val="000000"/>
          <w:sz w:val="18"/>
          <w:szCs w:val="18"/>
        </w:rPr>
        <w:br/>
        <w:t>был П. Наторп. С 1925 года журнал начал выходить под на-</w:t>
      </w:r>
      <w:r>
        <w:rPr>
          <w:color w:val="000000"/>
          <w:sz w:val="18"/>
          <w:szCs w:val="18"/>
        </w:rPr>
        <w:br/>
        <w:t>званием «</w:t>
      </w:r>
      <w:r>
        <w:rPr>
          <w:color w:val="000000"/>
          <w:sz w:val="18"/>
          <w:szCs w:val="18"/>
          <w:lang w:val="en-US"/>
        </w:rPr>
        <w:t>Archiv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systematische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Soziolo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gie</w:t>
      </w:r>
      <w:r>
        <w:rPr>
          <w:color w:val="000000"/>
          <w:sz w:val="18"/>
          <w:szCs w:val="18"/>
        </w:rPr>
        <w:t>» («Архив Систематической Философии и Социологии»).</w:t>
      </w:r>
    </w:p>
    <w:p w:rsidR="00931FC0" w:rsidRDefault="00931FC0" w:rsidP="00931FC0">
      <w:pPr>
        <w:shd w:val="clear" w:color="auto" w:fill="FFFFFF"/>
        <w:spacing w:line="168" w:lineRule="exact"/>
        <w:ind w:left="283" w:right="5" w:firstLine="250"/>
        <w:jc w:val="both"/>
      </w:pPr>
      <w:r>
        <w:rPr>
          <w:color w:val="000000"/>
          <w:sz w:val="18"/>
          <w:szCs w:val="18"/>
        </w:rPr>
        <w:t>Первая часть статьи В. Норштрёма (</w:t>
      </w:r>
      <w:r>
        <w:rPr>
          <w:color w:val="000000"/>
          <w:sz w:val="18"/>
          <w:szCs w:val="18"/>
          <w:lang w:val="en-US"/>
        </w:rPr>
        <w:t>Naives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wissen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schaftliches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Weltbild</w:t>
      </w:r>
      <w:r>
        <w:rPr>
          <w:color w:val="000000"/>
          <w:sz w:val="18"/>
          <w:szCs w:val="18"/>
        </w:rPr>
        <w:t>» («Наивная и научная картина мира»)</w:t>
      </w:r>
      <w:r>
        <w:rPr>
          <w:color w:val="000000"/>
          <w:sz w:val="18"/>
          <w:szCs w:val="18"/>
        </w:rPr>
        <w:br/>
        <w:t>была опубликована в четвертом выпуске журнала за</w:t>
      </w:r>
      <w:r>
        <w:rPr>
          <w:color w:val="000000"/>
          <w:sz w:val="18"/>
          <w:szCs w:val="18"/>
        </w:rPr>
        <w:br/>
        <w:t xml:space="preserve">1907 год. — </w:t>
      </w:r>
      <w:r>
        <w:rPr>
          <w:i/>
          <w:iCs/>
          <w:color w:val="000000"/>
          <w:sz w:val="18"/>
          <w:szCs w:val="18"/>
        </w:rPr>
        <w:t>342.</w:t>
      </w:r>
    </w:p>
    <w:p w:rsidR="00931FC0" w:rsidRDefault="00931FC0" w:rsidP="00931FC0">
      <w:pPr>
        <w:shd w:val="clear" w:color="auto" w:fill="FFFFFF"/>
        <w:spacing w:before="134" w:line="168" w:lineRule="exact"/>
        <w:ind w:left="288" w:right="10" w:hanging="283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176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Запись о книгах Ф. Рааба и Ж. Перрена сделана в тетради</w:t>
      </w:r>
      <w:r>
        <w:rPr>
          <w:color w:val="000000"/>
          <w:sz w:val="18"/>
          <w:szCs w:val="18"/>
        </w:rPr>
        <w:br/>
        <w:t>«Австрийская сельскохозяйственная статистика и другое»</w:t>
      </w:r>
      <w:r>
        <w:rPr>
          <w:color w:val="000000"/>
          <w:sz w:val="18"/>
          <w:szCs w:val="18"/>
        </w:rPr>
        <w:br/>
        <w:t xml:space="preserve">не ранее 1913 года. — </w:t>
      </w:r>
      <w:r>
        <w:rPr>
          <w:i/>
          <w:iCs/>
          <w:color w:val="000000"/>
          <w:sz w:val="18"/>
          <w:szCs w:val="18"/>
        </w:rPr>
        <w:t>343.</w:t>
      </w:r>
    </w:p>
    <w:p w:rsidR="00931FC0" w:rsidRDefault="00931FC0" w:rsidP="00931FC0">
      <w:pPr>
        <w:shd w:val="clear" w:color="auto" w:fill="FFFFFF"/>
        <w:spacing w:before="125" w:line="168" w:lineRule="exact"/>
        <w:ind w:left="274" w:right="14" w:hanging="269"/>
        <w:jc w:val="both"/>
      </w:pPr>
      <w:r>
        <w:rPr>
          <w:iCs/>
          <w:color w:val="000000"/>
          <w:sz w:val="18"/>
          <w:szCs w:val="18"/>
          <w:vertAlign w:val="superscript"/>
        </w:rPr>
        <w:t>177</w:t>
      </w:r>
      <w:r>
        <w:rPr>
          <w:i/>
          <w:iCs/>
          <w:color w:val="000000"/>
          <w:spacing w:val="-3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рецензии О. Бауэра на книгу И. Пленге «Магх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», 1911 («Маркс и Гегель») написана в 1913 году</w:t>
      </w:r>
      <w:r>
        <w:rPr>
          <w:color w:val="000000"/>
          <w:sz w:val="18"/>
          <w:szCs w:val="18"/>
        </w:rPr>
        <w:br/>
        <w:t>среди библиографических выписок по разным вопросам</w:t>
      </w:r>
      <w:r>
        <w:rPr>
          <w:color w:val="000000"/>
          <w:sz w:val="18"/>
          <w:szCs w:val="18"/>
        </w:rPr>
        <w:br/>
        <w:t>в тетради «Австрийская сельскохозяйственная статистика</w:t>
      </w:r>
      <w:r>
        <w:rPr>
          <w:color w:val="000000"/>
          <w:sz w:val="18"/>
          <w:szCs w:val="18"/>
        </w:rPr>
        <w:br/>
        <w:t>и другое»; книгу Пленге Ленин прочитал позднее (см. на-</w:t>
      </w:r>
      <w:r>
        <w:rPr>
          <w:color w:val="000000"/>
          <w:sz w:val="18"/>
          <w:szCs w:val="18"/>
        </w:rPr>
        <w:br/>
        <w:t>стоящий том, стр. 360—362). Рецензия Бауэра была напе-</w:t>
      </w:r>
      <w:r>
        <w:rPr>
          <w:color w:val="000000"/>
          <w:sz w:val="18"/>
          <w:szCs w:val="18"/>
        </w:rPr>
        <w:br/>
        <w:t>чатана в журнале «</w:t>
      </w:r>
      <w:r>
        <w:rPr>
          <w:color w:val="000000"/>
          <w:sz w:val="18"/>
          <w:szCs w:val="18"/>
          <w:lang w:val="en-US"/>
        </w:rPr>
        <w:t>Archiv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Geschichte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Sozialismus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Arbeiterbewegung</w:t>
      </w:r>
      <w:r>
        <w:rPr>
          <w:color w:val="000000"/>
          <w:sz w:val="18"/>
          <w:szCs w:val="18"/>
        </w:rPr>
        <w:t>», 1913, № 3 («Архив Истории Со-</w:t>
      </w:r>
      <w:r>
        <w:rPr>
          <w:color w:val="000000"/>
          <w:sz w:val="18"/>
          <w:szCs w:val="18"/>
        </w:rPr>
        <w:br/>
        <w:t>циализма и Рабочего Движения»), издававшемся австрийским</w:t>
      </w:r>
      <w:r>
        <w:rPr>
          <w:color w:val="000000"/>
          <w:sz w:val="18"/>
          <w:szCs w:val="18"/>
        </w:rPr>
        <w:br/>
        <w:t>экономистом и историком социал-демократом К. Грюнбер-</w:t>
      </w:r>
      <w:r>
        <w:rPr>
          <w:color w:val="000000"/>
          <w:sz w:val="18"/>
          <w:szCs w:val="18"/>
        </w:rPr>
        <w:br/>
        <w:t>гом в Лейпциге в 1910—1930 годах; всего было издано</w:t>
      </w:r>
      <w:r>
        <w:rPr>
          <w:color w:val="000000"/>
          <w:sz w:val="18"/>
          <w:szCs w:val="18"/>
        </w:rPr>
        <w:br/>
        <w:t xml:space="preserve">15 томов. — </w:t>
      </w:r>
      <w:r>
        <w:rPr>
          <w:i/>
          <w:iCs/>
          <w:color w:val="000000"/>
          <w:sz w:val="18"/>
          <w:szCs w:val="18"/>
        </w:rPr>
        <w:t>343.</w:t>
      </w:r>
    </w:p>
    <w:p w:rsidR="00931FC0" w:rsidRDefault="00931FC0" w:rsidP="00931FC0">
      <w:pPr>
        <w:shd w:val="clear" w:color="auto" w:fill="FFFFFF"/>
        <w:spacing w:before="134" w:line="168" w:lineRule="exact"/>
        <w:ind w:left="278" w:right="14" w:hanging="278"/>
        <w:jc w:val="both"/>
      </w:pPr>
      <w:r>
        <w:rPr>
          <w:color w:val="000000"/>
          <w:sz w:val="18"/>
          <w:szCs w:val="18"/>
          <w:vertAlign w:val="superscript"/>
        </w:rPr>
        <w:t>178</w:t>
      </w:r>
      <w:r>
        <w:rPr>
          <w:color w:val="000000"/>
          <w:sz w:val="18"/>
          <w:szCs w:val="18"/>
        </w:rPr>
        <w:t xml:space="preserve"> Заметка о напечатанной в журнале «</w:t>
      </w:r>
      <w:r>
        <w:rPr>
          <w:color w:val="000000"/>
          <w:sz w:val="18"/>
          <w:szCs w:val="18"/>
          <w:lang w:val="en-US"/>
        </w:rPr>
        <w:t>Mind</w:t>
      </w:r>
      <w:r>
        <w:rPr>
          <w:color w:val="000000"/>
          <w:sz w:val="18"/>
          <w:szCs w:val="18"/>
        </w:rPr>
        <w:t>» № 86 за 1913 год</w:t>
      </w:r>
      <w:r>
        <w:rPr>
          <w:color w:val="000000"/>
          <w:sz w:val="18"/>
          <w:szCs w:val="18"/>
        </w:rPr>
        <w:br/>
        <w:t>рецензии Ф. К. С. Шиллера на книгу Р. Б. Перри «Совре-</w:t>
      </w:r>
      <w:r>
        <w:rPr>
          <w:color w:val="000000"/>
          <w:sz w:val="18"/>
          <w:szCs w:val="18"/>
        </w:rPr>
        <w:br/>
        <w:t>менные философские тенденции» написана не ранее апреля</w:t>
      </w:r>
      <w:r>
        <w:rPr>
          <w:color w:val="000000"/>
          <w:sz w:val="18"/>
          <w:szCs w:val="18"/>
        </w:rPr>
        <w:br/>
        <w:t>1913 года в тетради «Австрийская сельскохозяйственная</w:t>
      </w:r>
      <w:r>
        <w:rPr>
          <w:color w:val="000000"/>
          <w:sz w:val="18"/>
          <w:szCs w:val="18"/>
        </w:rPr>
        <w:br/>
        <w:t>статистика и другое».</w:t>
      </w:r>
    </w:p>
    <w:p w:rsidR="00931FC0" w:rsidRDefault="00931FC0" w:rsidP="00931FC0">
      <w:pPr>
        <w:shd w:val="clear" w:color="auto" w:fill="FFFFFF"/>
        <w:spacing w:before="86" w:line="168" w:lineRule="exact"/>
        <w:ind w:left="269" w:right="24" w:firstLine="250"/>
        <w:jc w:val="both"/>
      </w:pP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Mind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(«Мысль») — журнал идеалистического направле-</w:t>
      </w:r>
      <w:r>
        <w:rPr>
          <w:color w:val="000000"/>
          <w:sz w:val="18"/>
          <w:szCs w:val="18"/>
        </w:rPr>
        <w:br/>
        <w:t>ния, посвященный вопросам философии и психологии;</w:t>
      </w:r>
      <w:r>
        <w:rPr>
          <w:color w:val="000000"/>
          <w:sz w:val="18"/>
          <w:szCs w:val="18"/>
        </w:rPr>
        <w:br/>
        <w:t>издается с 1876 года в Лондоне, в настоящее время — в Эдин-</w:t>
      </w:r>
      <w:r>
        <w:rPr>
          <w:color w:val="000000"/>
          <w:sz w:val="18"/>
          <w:szCs w:val="18"/>
        </w:rPr>
        <w:br/>
        <w:t>бурге; первым редактором журнала был профессор К. Ро-</w:t>
      </w:r>
      <w:r>
        <w:rPr>
          <w:color w:val="000000"/>
          <w:sz w:val="18"/>
          <w:szCs w:val="18"/>
        </w:rPr>
        <w:br/>
        <w:t xml:space="preserve">бертсон. — </w:t>
      </w:r>
      <w:r>
        <w:rPr>
          <w:i/>
          <w:iCs/>
          <w:color w:val="000000"/>
          <w:sz w:val="18"/>
          <w:szCs w:val="18"/>
        </w:rPr>
        <w:t>343.</w:t>
      </w:r>
    </w:p>
    <w:p w:rsidR="00931FC0" w:rsidRDefault="00931FC0" w:rsidP="00931FC0">
      <w:pPr>
        <w:shd w:val="clear" w:color="auto" w:fill="FFFFFF"/>
        <w:spacing w:before="120" w:line="168" w:lineRule="exact"/>
        <w:ind w:left="259" w:right="29" w:hanging="25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179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напечатанной в «</w:t>
      </w:r>
      <w:r>
        <w:rPr>
          <w:color w:val="000000"/>
          <w:sz w:val="18"/>
          <w:szCs w:val="18"/>
          <w:lang w:val="en-US"/>
        </w:rPr>
        <w:t>Revue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philosophique</w:t>
      </w:r>
      <w:r>
        <w:rPr>
          <w:color w:val="000000"/>
          <w:sz w:val="18"/>
          <w:szCs w:val="18"/>
        </w:rPr>
        <w:t>» № 12 за</w:t>
      </w:r>
      <w:r>
        <w:rPr>
          <w:color w:val="000000"/>
          <w:sz w:val="18"/>
          <w:szCs w:val="18"/>
        </w:rPr>
        <w:br/>
        <w:t>1912 год рецензии Ж. Сегона на книгу А. Алиотта «Идеали-</w:t>
      </w:r>
      <w:r>
        <w:rPr>
          <w:color w:val="000000"/>
          <w:sz w:val="18"/>
          <w:szCs w:val="18"/>
        </w:rPr>
        <w:br/>
        <w:t>стическая реакция против науки» написана в 1913 году</w:t>
      </w:r>
      <w:r>
        <w:rPr>
          <w:color w:val="000000"/>
          <w:sz w:val="18"/>
          <w:szCs w:val="18"/>
        </w:rPr>
        <w:br/>
        <w:t>в конце тетради «Австрийская сельскохозяйственная ста-</w:t>
      </w:r>
      <w:r>
        <w:rPr>
          <w:color w:val="000000"/>
          <w:sz w:val="18"/>
          <w:szCs w:val="18"/>
        </w:rPr>
        <w:br/>
        <w:t>тистика и другое».</w:t>
      </w:r>
    </w:p>
    <w:p w:rsidR="00931FC0" w:rsidRDefault="00931FC0" w:rsidP="00931FC0">
      <w:pPr>
        <w:shd w:val="clear" w:color="auto" w:fill="FFFFFF"/>
        <w:spacing w:before="67" w:line="173" w:lineRule="exact"/>
        <w:ind w:left="254" w:right="34" w:firstLine="245"/>
        <w:jc w:val="both"/>
      </w:pPr>
      <w:r>
        <w:rPr>
          <w:i/>
          <w:iCs/>
          <w:color w:val="000000"/>
          <w:spacing w:val="-1"/>
          <w:sz w:val="18"/>
          <w:szCs w:val="18"/>
        </w:rPr>
        <w:t>«</w:t>
      </w:r>
      <w:r>
        <w:rPr>
          <w:i/>
          <w:iCs/>
          <w:color w:val="000000"/>
          <w:spacing w:val="-1"/>
          <w:sz w:val="18"/>
          <w:szCs w:val="18"/>
          <w:lang w:val="en-US"/>
        </w:rPr>
        <w:t>Revue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Philosophique</w:t>
      </w:r>
      <w:r>
        <w:rPr>
          <w:i/>
          <w:iCs/>
          <w:color w:val="000000"/>
          <w:spacing w:val="-1"/>
          <w:sz w:val="18"/>
          <w:szCs w:val="18"/>
        </w:rPr>
        <w:t xml:space="preserve"> йе </w:t>
      </w:r>
      <w:r>
        <w:rPr>
          <w:i/>
          <w:iCs/>
          <w:color w:val="000000"/>
          <w:spacing w:val="-1"/>
          <w:sz w:val="18"/>
          <w:szCs w:val="18"/>
          <w:lang w:val="en-US"/>
        </w:rPr>
        <w:t>la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France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et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de</w:t>
      </w:r>
      <w:r>
        <w:rPr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  <w:lang w:val="en-US"/>
        </w:rPr>
        <w:t>I</w:t>
      </w:r>
      <w:r>
        <w:rPr>
          <w:i/>
          <w:iCs/>
          <w:color w:val="000000"/>
          <w:spacing w:val="-1"/>
          <w:sz w:val="18"/>
          <w:szCs w:val="18"/>
        </w:rPr>
        <w:t>'</w:t>
      </w:r>
      <w:r>
        <w:rPr>
          <w:i/>
          <w:iCs/>
          <w:color w:val="000000"/>
          <w:spacing w:val="-1"/>
          <w:sz w:val="18"/>
          <w:szCs w:val="18"/>
          <w:lang w:val="en-US"/>
        </w:rPr>
        <w:t>Etranger</w:t>
      </w:r>
      <w:r>
        <w:rPr>
          <w:i/>
          <w:iCs/>
          <w:color w:val="000000"/>
          <w:spacing w:val="-1"/>
          <w:sz w:val="18"/>
          <w:szCs w:val="18"/>
        </w:rPr>
        <w:t xml:space="preserve">» </w:t>
      </w:r>
      <w:r>
        <w:rPr>
          <w:color w:val="000000"/>
          <w:spacing w:val="-1"/>
          <w:sz w:val="18"/>
          <w:szCs w:val="18"/>
        </w:rPr>
        <w:t>(«Обозре-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>ние Французской и Иностранной Философии») — ежеме-</w:t>
      </w:r>
      <w:r>
        <w:rPr>
          <w:color w:val="000000"/>
          <w:sz w:val="18"/>
          <w:szCs w:val="18"/>
        </w:rPr>
        <w:br/>
        <w:t>сячный журнал, основанный в Париже в 1876 году фран-</w:t>
      </w:r>
      <w:r>
        <w:rPr>
          <w:color w:val="000000"/>
          <w:sz w:val="18"/>
          <w:szCs w:val="18"/>
        </w:rPr>
        <w:br/>
        <w:t xml:space="preserve">цузским психологом Т. Рибо. — </w:t>
      </w:r>
      <w:r>
        <w:rPr>
          <w:i/>
          <w:iCs/>
          <w:color w:val="000000"/>
          <w:sz w:val="18"/>
          <w:szCs w:val="18"/>
        </w:rPr>
        <w:t>344,</w:t>
      </w:r>
    </w:p>
    <w:p w:rsidR="00931FC0" w:rsidRDefault="00931FC0" w:rsidP="00931FC0">
      <w:pPr>
        <w:shd w:val="clear" w:color="auto" w:fill="FFFFFF"/>
        <w:spacing w:before="67" w:line="173" w:lineRule="exact"/>
        <w:ind w:left="254" w:right="34" w:firstLine="245"/>
        <w:jc w:val="both"/>
        <w:sectPr w:rsidR="00931FC0">
          <w:pgSz w:w="7937" w:h="11906"/>
          <w:pgMar w:top="1440" w:right="1192" w:bottom="360" w:left="147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9"/>
        </w:tabs>
      </w:pPr>
      <w:r>
        <w:rPr>
          <w:b/>
          <w:bCs/>
          <w:color w:val="000000"/>
          <w:sz w:val="14"/>
          <w:szCs w:val="14"/>
        </w:rPr>
        <w:lastRenderedPageBreak/>
        <w:t>662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9"/>
          <w:sz w:val="14"/>
          <w:szCs w:val="14"/>
        </w:rPr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  <w:spacing w:before="259" w:line="168" w:lineRule="exact"/>
        <w:ind w:left="336" w:right="58" w:hanging="278"/>
        <w:jc w:val="both"/>
      </w:pPr>
      <w:r>
        <w:rPr>
          <w:color w:val="000000"/>
          <w:sz w:val="18"/>
          <w:szCs w:val="18"/>
          <w:vertAlign w:val="superscript"/>
        </w:rPr>
        <w:t>180</w:t>
      </w:r>
      <w:r>
        <w:rPr>
          <w:color w:val="000000"/>
          <w:sz w:val="18"/>
          <w:szCs w:val="18"/>
        </w:rPr>
        <w:t xml:space="preserve"> Запись о содержании томов Сочинений Фейербаха (издание</w:t>
      </w:r>
      <w:r>
        <w:rPr>
          <w:color w:val="000000"/>
          <w:sz w:val="18"/>
          <w:szCs w:val="18"/>
        </w:rPr>
        <w:br/>
        <w:t>В. А. Болина и Ф. Иодля) и Гегеля (первое немецкое изда-</w:t>
      </w:r>
      <w:r>
        <w:rPr>
          <w:color w:val="000000"/>
          <w:sz w:val="18"/>
          <w:szCs w:val="18"/>
        </w:rPr>
        <w:br/>
        <w:t>ние) сделана В. И. Лениным на немецком языке на отдельном</w:t>
      </w:r>
      <w:r>
        <w:rPr>
          <w:color w:val="000000"/>
          <w:sz w:val="18"/>
          <w:szCs w:val="18"/>
        </w:rPr>
        <w:br/>
        <w:t>листке бумаги того же качества и формата, что и те, на кото-</w:t>
      </w:r>
      <w:r>
        <w:rPr>
          <w:color w:val="000000"/>
          <w:sz w:val="18"/>
          <w:szCs w:val="18"/>
        </w:rPr>
        <w:br/>
        <w:t>рых написано начало Конспекта «Науки логики» Гегеля и</w:t>
      </w:r>
      <w:r>
        <w:rPr>
          <w:color w:val="000000"/>
          <w:sz w:val="18"/>
          <w:szCs w:val="18"/>
        </w:rPr>
        <w:br/>
        <w:t>которые были вклеены в тетрадь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» позднее.</w:t>
      </w:r>
      <w:r>
        <w:rPr>
          <w:color w:val="000000"/>
          <w:sz w:val="18"/>
          <w:szCs w:val="18"/>
        </w:rPr>
        <w:br/>
        <w:t>Это дает основание предполагать, что запись о содержании</w:t>
      </w:r>
      <w:r>
        <w:rPr>
          <w:color w:val="000000"/>
          <w:sz w:val="18"/>
          <w:szCs w:val="18"/>
        </w:rPr>
        <w:br/>
        <w:t>томов Сочинений Фейербаха и Гегеля была сделана до того,</w:t>
      </w:r>
      <w:r>
        <w:rPr>
          <w:color w:val="000000"/>
          <w:sz w:val="18"/>
          <w:szCs w:val="18"/>
        </w:rPr>
        <w:br/>
        <w:t>как В. И. Ленин приступил к конспектированию «Науки</w:t>
      </w:r>
      <w:r>
        <w:rPr>
          <w:color w:val="000000"/>
          <w:sz w:val="18"/>
          <w:szCs w:val="18"/>
        </w:rPr>
        <w:br/>
        <w:t xml:space="preserve">логики», т. е. в сентябре 1914 года. — </w:t>
      </w:r>
      <w:r>
        <w:rPr>
          <w:i/>
          <w:iCs/>
          <w:color w:val="000000"/>
          <w:sz w:val="18"/>
          <w:szCs w:val="18"/>
        </w:rPr>
        <w:t>346.</w:t>
      </w:r>
    </w:p>
    <w:p w:rsidR="00931FC0" w:rsidRDefault="00931FC0" w:rsidP="00931FC0">
      <w:pPr>
        <w:shd w:val="clear" w:color="auto" w:fill="FFFFFF"/>
        <w:spacing w:before="163" w:line="168" w:lineRule="exact"/>
        <w:ind w:left="312" w:right="82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181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Заметки </w:t>
      </w:r>
      <w:r>
        <w:rPr>
          <w:i/>
          <w:iCs/>
          <w:color w:val="000000"/>
          <w:sz w:val="18"/>
          <w:szCs w:val="18"/>
        </w:rPr>
        <w:t xml:space="preserve">«К новейшей литературе о Гегеле) </w:t>
      </w:r>
      <w:r>
        <w:rPr>
          <w:color w:val="000000"/>
          <w:sz w:val="18"/>
          <w:szCs w:val="18"/>
        </w:rPr>
        <w:t>написаны в</w:t>
      </w:r>
      <w:r>
        <w:rPr>
          <w:color w:val="000000"/>
          <w:sz w:val="18"/>
          <w:szCs w:val="18"/>
        </w:rPr>
        <w:br/>
        <w:t>конце тетради 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». Запись начинается на</w:t>
      </w:r>
      <w:r>
        <w:rPr>
          <w:color w:val="000000"/>
          <w:sz w:val="18"/>
          <w:szCs w:val="18"/>
        </w:rPr>
        <w:br/>
        <w:t>последней странице тетради и продолжается на предпослед-</w:t>
      </w:r>
      <w:r>
        <w:rPr>
          <w:color w:val="000000"/>
          <w:sz w:val="18"/>
          <w:szCs w:val="18"/>
        </w:rPr>
        <w:br/>
        <w:t>ней, между концом Конспекта «Науки логики» и началом за-</w:t>
      </w:r>
      <w:r>
        <w:rPr>
          <w:color w:val="000000"/>
          <w:sz w:val="18"/>
          <w:szCs w:val="18"/>
        </w:rPr>
        <w:br/>
        <w:t>меток в тетради имеются чистые страницы. Характер записи</w:t>
      </w:r>
      <w:r>
        <w:rPr>
          <w:color w:val="000000"/>
          <w:sz w:val="18"/>
          <w:szCs w:val="18"/>
        </w:rPr>
        <w:br/>
        <w:t>позволяет предположить, что В. И. Ленин начал писать</w:t>
      </w:r>
      <w:r>
        <w:rPr>
          <w:color w:val="000000"/>
          <w:sz w:val="18"/>
          <w:szCs w:val="18"/>
        </w:rPr>
        <w:br/>
        <w:t>настоящие заметки до окончания Конспекта «Науки ло-</w:t>
      </w:r>
      <w:r>
        <w:rPr>
          <w:color w:val="000000"/>
          <w:sz w:val="18"/>
          <w:szCs w:val="18"/>
        </w:rPr>
        <w:br/>
        <w:t xml:space="preserve">гики».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shd w:val="clear" w:color="auto" w:fill="FFFFFF"/>
        <w:spacing w:before="173" w:line="168" w:lineRule="exact"/>
        <w:ind w:left="307" w:right="96" w:hanging="259"/>
        <w:jc w:val="both"/>
      </w:pPr>
      <w:r>
        <w:rPr>
          <w:color w:val="000000"/>
          <w:sz w:val="18"/>
          <w:szCs w:val="18"/>
          <w:vertAlign w:val="superscript"/>
        </w:rPr>
        <w:t>182</w:t>
      </w:r>
      <w:r>
        <w:rPr>
          <w:color w:val="000000"/>
          <w:sz w:val="18"/>
          <w:szCs w:val="18"/>
        </w:rPr>
        <w:t xml:space="preserve"> В. И. Ленин называет представителей </w:t>
      </w:r>
      <w:r>
        <w:rPr>
          <w:i/>
          <w:iCs/>
          <w:color w:val="000000"/>
          <w:sz w:val="18"/>
          <w:szCs w:val="18"/>
        </w:rPr>
        <w:t>английского неоге-</w:t>
      </w:r>
      <w:r>
        <w:rPr>
          <w:i/>
          <w:iCs/>
          <w:color w:val="000000"/>
          <w:sz w:val="18"/>
          <w:szCs w:val="18"/>
        </w:rPr>
        <w:br/>
        <w:t xml:space="preserve">гельянства </w:t>
      </w:r>
      <w:r>
        <w:rPr>
          <w:color w:val="000000"/>
          <w:sz w:val="18"/>
          <w:szCs w:val="18"/>
        </w:rPr>
        <w:t>(или «англо-гегельянства») Ф. Бредли и, оче-</w:t>
      </w:r>
      <w:r>
        <w:rPr>
          <w:color w:val="000000"/>
          <w:sz w:val="18"/>
          <w:szCs w:val="18"/>
        </w:rPr>
        <w:br/>
        <w:t>видно, Эдуарда Кэрда, которые вместе с Т. Грином, Джо-</w:t>
      </w:r>
      <w:r>
        <w:rPr>
          <w:color w:val="000000"/>
          <w:sz w:val="18"/>
          <w:szCs w:val="18"/>
        </w:rPr>
        <w:br/>
        <w:t>ном Кэрдом и другими использовали абсолютный идеализм</w:t>
      </w:r>
      <w:r>
        <w:rPr>
          <w:color w:val="000000"/>
          <w:sz w:val="18"/>
          <w:szCs w:val="18"/>
        </w:rPr>
        <w:br/>
        <w:t>Гегеля для теоретического обоснования религии, для борьбы</w:t>
      </w:r>
      <w:r>
        <w:rPr>
          <w:color w:val="000000"/>
          <w:sz w:val="18"/>
          <w:szCs w:val="18"/>
        </w:rPr>
        <w:br/>
        <w:t>против материализма и естествознания, особенно — дарви-</w:t>
      </w:r>
      <w:r>
        <w:rPr>
          <w:color w:val="000000"/>
          <w:sz w:val="18"/>
          <w:szCs w:val="18"/>
        </w:rPr>
        <w:br/>
        <w:t xml:space="preserve">низма. Во второй половине </w:t>
      </w:r>
      <w:r>
        <w:rPr>
          <w:color w:val="000000"/>
          <w:sz w:val="18"/>
          <w:szCs w:val="18"/>
          <w:lang w:val="en-US"/>
        </w:rPr>
        <w:t>XIX</w:t>
      </w:r>
      <w:r>
        <w:rPr>
          <w:color w:val="000000"/>
          <w:sz w:val="18"/>
          <w:szCs w:val="18"/>
        </w:rPr>
        <w:t xml:space="preserve"> века в развитии философии</w:t>
      </w:r>
      <w:r>
        <w:rPr>
          <w:color w:val="000000"/>
          <w:sz w:val="18"/>
          <w:szCs w:val="18"/>
        </w:rPr>
        <w:br/>
        <w:t>ряда европейских стран и США наметился известный</w:t>
      </w:r>
      <w:r>
        <w:rPr>
          <w:color w:val="000000"/>
          <w:sz w:val="18"/>
          <w:szCs w:val="18"/>
        </w:rPr>
        <w:br/>
        <w:t>«поворот к Гегелю» (Ленин). В Англии он начался с выходом</w:t>
      </w:r>
      <w:r>
        <w:rPr>
          <w:color w:val="000000"/>
          <w:sz w:val="18"/>
          <w:szCs w:val="18"/>
        </w:rPr>
        <w:br/>
        <w:t>в свет в 1865 году книги Д. Г. Стирлинга «</w:t>
      </w:r>
      <w:r>
        <w:rPr>
          <w:color w:val="000000"/>
          <w:sz w:val="18"/>
          <w:szCs w:val="18"/>
          <w:lang w:val="en-US"/>
        </w:rPr>
        <w:t>The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Secret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of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(«Секрет Гегеля»). В период перерастания домонополисти-</w:t>
      </w:r>
      <w:r>
        <w:rPr>
          <w:color w:val="000000"/>
          <w:sz w:val="18"/>
          <w:szCs w:val="18"/>
        </w:rPr>
        <w:br/>
        <w:t>ческого капитализма в империализм эмпирическая филосо-</w:t>
      </w:r>
      <w:r>
        <w:rPr>
          <w:color w:val="000000"/>
          <w:sz w:val="18"/>
          <w:szCs w:val="18"/>
        </w:rPr>
        <w:br/>
        <w:t>фия (И. Бентам, Дж. Ст. Милль, Г. Спенсер) с ее принципом</w:t>
      </w:r>
      <w:r>
        <w:rPr>
          <w:color w:val="000000"/>
          <w:sz w:val="18"/>
          <w:szCs w:val="18"/>
        </w:rPr>
        <w:br/>
        <w:t>этического индивидуализма уже не удовлетворяла интересы</w:t>
      </w:r>
      <w:r>
        <w:rPr>
          <w:color w:val="000000"/>
          <w:sz w:val="18"/>
          <w:szCs w:val="18"/>
        </w:rPr>
        <w:br/>
        <w:t>консервативных кругов английской буржуазии; внимание</w:t>
      </w:r>
      <w:r>
        <w:rPr>
          <w:color w:val="000000"/>
          <w:sz w:val="18"/>
          <w:szCs w:val="18"/>
        </w:rPr>
        <w:br/>
        <w:t>ее идеологов привлек абсолютный идеализм Гегеля.</w:t>
      </w:r>
    </w:p>
    <w:p w:rsidR="00931FC0" w:rsidRDefault="00931FC0" w:rsidP="00931FC0">
      <w:pPr>
        <w:shd w:val="clear" w:color="auto" w:fill="FFFFFF"/>
        <w:spacing w:line="168" w:lineRule="exact"/>
        <w:ind w:left="298" w:right="110" w:firstLine="245"/>
        <w:jc w:val="both"/>
      </w:pPr>
      <w:r>
        <w:rPr>
          <w:color w:val="000000"/>
          <w:sz w:val="18"/>
          <w:szCs w:val="18"/>
        </w:rPr>
        <w:t>«Англо-гегельянцы» использовали реакционные стороны</w:t>
      </w:r>
      <w:r>
        <w:rPr>
          <w:color w:val="000000"/>
          <w:sz w:val="18"/>
          <w:szCs w:val="18"/>
        </w:rPr>
        <w:br/>
        <w:t>учения Гегеля, в частности — понятие абсолютного духа,</w:t>
      </w:r>
      <w:r>
        <w:rPr>
          <w:color w:val="000000"/>
          <w:sz w:val="18"/>
          <w:szCs w:val="18"/>
        </w:rPr>
        <w:br/>
        <w:t>абсолюта. Под влиянием субъективно-идеалистической тра-</w:t>
      </w:r>
      <w:r>
        <w:rPr>
          <w:color w:val="000000"/>
          <w:sz w:val="18"/>
          <w:szCs w:val="18"/>
        </w:rPr>
        <w:br/>
        <w:t>диции Беркли и Юма они отказались от гегелевского рацио-</w:t>
      </w:r>
      <w:r>
        <w:rPr>
          <w:color w:val="000000"/>
          <w:sz w:val="18"/>
          <w:szCs w:val="18"/>
        </w:rPr>
        <w:br/>
        <w:t>нализма, от его идеи развития; элементы гегелевской диалек-</w:t>
      </w:r>
      <w:r>
        <w:rPr>
          <w:color w:val="000000"/>
          <w:sz w:val="18"/>
          <w:szCs w:val="18"/>
        </w:rPr>
        <w:br/>
        <w:t>тики использовались только для софистического оправдания</w:t>
      </w:r>
      <w:r>
        <w:rPr>
          <w:color w:val="000000"/>
          <w:sz w:val="18"/>
          <w:szCs w:val="18"/>
        </w:rPr>
        <w:br/>
        <w:t>агностицизма. В области социологии неогегельянцы доказы-</w:t>
      </w:r>
      <w:r>
        <w:rPr>
          <w:color w:val="000000"/>
          <w:sz w:val="18"/>
          <w:szCs w:val="18"/>
        </w:rPr>
        <w:br/>
        <w:t>вали необходимость создания могущественного централизо-</w:t>
      </w:r>
      <w:r>
        <w:rPr>
          <w:color w:val="000000"/>
          <w:sz w:val="18"/>
          <w:szCs w:val="18"/>
        </w:rPr>
        <w:br/>
        <w:t>ванного государства, которому были бы всецело подчинены</w:t>
      </w:r>
      <w:r>
        <w:rPr>
          <w:color w:val="000000"/>
          <w:sz w:val="18"/>
          <w:szCs w:val="18"/>
        </w:rPr>
        <w:br/>
        <w:t>интересы отдельных граждан.</w:t>
      </w:r>
    </w:p>
    <w:p w:rsidR="00931FC0" w:rsidRDefault="00931FC0" w:rsidP="00931FC0">
      <w:pPr>
        <w:shd w:val="clear" w:color="auto" w:fill="FFFFFF"/>
        <w:spacing w:line="168" w:lineRule="exact"/>
        <w:ind w:left="293" w:firstLine="240"/>
      </w:pPr>
      <w:r>
        <w:rPr>
          <w:color w:val="000000"/>
          <w:sz w:val="18"/>
          <w:szCs w:val="18"/>
        </w:rPr>
        <w:t>Дальнейшее   развитие   неогегельянства   как   одного   из</w:t>
      </w:r>
      <w:r>
        <w:rPr>
          <w:color w:val="000000"/>
          <w:sz w:val="18"/>
          <w:szCs w:val="18"/>
        </w:rPr>
        <w:br/>
        <w:t>направлений  реакционной  буржуазной  философии   эпохи</w:t>
      </w:r>
      <w:r>
        <w:rPr>
          <w:color w:val="000000"/>
          <w:sz w:val="18"/>
          <w:szCs w:val="18"/>
        </w:rPr>
        <w:br/>
        <w:t>империализма связано с Германией (Г. Лассон, Р. Кронер •</w:t>
      </w:r>
      <w:r>
        <w:rPr>
          <w:color w:val="000000"/>
          <w:sz w:val="18"/>
          <w:szCs w:val="18"/>
        </w:rPr>
        <w:br/>
        <w:t>и др. ) и Италией (Б, Кроче, Дж. Джентиле и др. ), где</w:t>
      </w:r>
    </w:p>
    <w:p w:rsidR="00931FC0" w:rsidRDefault="00931FC0" w:rsidP="00931FC0">
      <w:pPr>
        <w:shd w:val="clear" w:color="auto" w:fill="FFFFFF"/>
        <w:spacing w:line="168" w:lineRule="exact"/>
        <w:ind w:left="293" w:firstLine="240"/>
        <w:sectPr w:rsidR="00931FC0">
          <w:pgSz w:w="7937" w:h="11906"/>
          <w:pgMar w:top="1440" w:right="1518" w:bottom="360" w:left="10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53"/>
      </w:pPr>
      <w:r>
        <w:rPr>
          <w:b/>
          <w:bCs/>
          <w:color w:val="000000"/>
          <w:spacing w:val="-10"/>
          <w:sz w:val="14"/>
          <w:szCs w:val="14"/>
        </w:rPr>
        <w:lastRenderedPageBreak/>
        <w:t>ПРИМЕЧАНИЯ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663</w:t>
      </w:r>
    </w:p>
    <w:p w:rsidR="00931FC0" w:rsidRDefault="00931FC0" w:rsidP="00931FC0">
      <w:pPr>
        <w:shd w:val="clear" w:color="auto" w:fill="FFFFFF"/>
        <w:sectPr w:rsidR="00931FC0">
          <w:pgSz w:w="7937" w:h="11906"/>
          <w:pgMar w:top="1440" w:right="883" w:bottom="360" w:left="3440" w:header="720" w:footer="720" w:gutter="0"/>
          <w:cols w:num="2" w:space="720" w:equalWidth="0">
            <w:col w:w="964" w:space="193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spacing w:before="254" w:line="168" w:lineRule="exact"/>
        <w:ind w:left="307" w:right="461"/>
        <w:jc w:val="both"/>
      </w:pPr>
      <w:r>
        <w:rPr>
          <w:color w:val="000000"/>
          <w:sz w:val="18"/>
          <w:szCs w:val="18"/>
        </w:rPr>
        <w:lastRenderedPageBreak/>
        <w:t>неогегельянцы пытались приспособить философию  Гегеля</w:t>
      </w:r>
      <w:r>
        <w:rPr>
          <w:color w:val="000000"/>
          <w:sz w:val="18"/>
          <w:szCs w:val="18"/>
        </w:rPr>
        <w:br/>
        <w:t xml:space="preserve">к фашистской идеологии.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63" w:line="168" w:lineRule="exact"/>
        <w:ind w:left="288" w:right="461" w:hanging="27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183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Philosophy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of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Mind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(«Философия духа») — английский пере-</w:t>
      </w:r>
      <w:r>
        <w:rPr>
          <w:color w:val="000000"/>
          <w:sz w:val="18"/>
          <w:szCs w:val="18"/>
        </w:rPr>
        <w:br/>
        <w:t>вод третьей части «Энциклопедии философских наук» Гегеля,</w:t>
      </w:r>
      <w:r>
        <w:rPr>
          <w:color w:val="000000"/>
          <w:sz w:val="18"/>
          <w:szCs w:val="18"/>
        </w:rPr>
        <w:br/>
        <w:t>первое немецкое издание которой вышло в 1817 году. На</w:t>
      </w:r>
      <w:r>
        <w:rPr>
          <w:color w:val="000000"/>
          <w:sz w:val="18"/>
          <w:szCs w:val="18"/>
        </w:rPr>
        <w:br/>
        <w:t>русский язык «Философия духа» была переведена в 1864 году;</w:t>
      </w:r>
      <w:r>
        <w:rPr>
          <w:color w:val="000000"/>
          <w:sz w:val="18"/>
          <w:szCs w:val="18"/>
        </w:rPr>
        <w:br/>
        <w:t xml:space="preserve">вошла в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том Сочинений Гегеля (М., 1956).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63" w:line="168" w:lineRule="exact"/>
        <w:ind w:left="288" w:right="470" w:hanging="27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184</w:t>
      </w:r>
      <w:r>
        <w:rPr>
          <w:color w:val="000000"/>
          <w:sz w:val="18"/>
          <w:szCs w:val="18"/>
        </w:rPr>
        <w:tab/>
        <w:t xml:space="preserve">Имеется в виду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Zeitschrift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fur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Philosophie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und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philosophische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Kritik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(«Журнал Философии и Философской Критики»),</w:t>
      </w:r>
      <w:r>
        <w:rPr>
          <w:color w:val="000000"/>
          <w:sz w:val="18"/>
          <w:szCs w:val="18"/>
        </w:rPr>
        <w:br/>
        <w:t>основанный в 1837 году немецким философом-идеалистом</w:t>
      </w:r>
      <w:r>
        <w:rPr>
          <w:color w:val="000000"/>
          <w:sz w:val="18"/>
          <w:szCs w:val="18"/>
        </w:rPr>
        <w:br/>
        <w:t>Иммануэлем Германом Фихте. До 1846 года назывался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Zeitschrlft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spekulative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Theologie</w:t>
      </w:r>
      <w:r>
        <w:rPr>
          <w:color w:val="000000"/>
          <w:sz w:val="18"/>
          <w:szCs w:val="18"/>
        </w:rPr>
        <w:t>» («Жур-</w:t>
      </w:r>
      <w:r>
        <w:rPr>
          <w:color w:val="000000"/>
          <w:sz w:val="18"/>
          <w:szCs w:val="18"/>
        </w:rPr>
        <w:br/>
        <w:t>нал Философии и Спекулятивной Теологии»). Издавался до</w:t>
      </w:r>
      <w:r>
        <w:rPr>
          <w:color w:val="000000"/>
          <w:sz w:val="18"/>
          <w:szCs w:val="18"/>
        </w:rPr>
        <w:br/>
        <w:t>1918 года под редакцией группы немецких профессоров</w:t>
      </w:r>
      <w:r>
        <w:rPr>
          <w:color w:val="000000"/>
          <w:sz w:val="18"/>
          <w:szCs w:val="18"/>
        </w:rPr>
        <w:br/>
        <w:t xml:space="preserve">философии идеалистического направления.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shd w:val="clear" w:color="auto" w:fill="FFFFFF"/>
        <w:tabs>
          <w:tab w:val="left" w:pos="288"/>
        </w:tabs>
        <w:spacing w:before="168" w:line="168" w:lineRule="exact"/>
        <w:ind w:left="288" w:right="485" w:hanging="27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185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Rivista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di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filosofiao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(«Философское Обозрение») — орган</w:t>
      </w:r>
      <w:r>
        <w:rPr>
          <w:color w:val="000000"/>
          <w:sz w:val="18"/>
          <w:szCs w:val="18"/>
        </w:rPr>
        <w:br/>
        <w:t>Итальянского философского общества, издавался во Фло-</w:t>
      </w:r>
      <w:r>
        <w:rPr>
          <w:color w:val="000000"/>
          <w:sz w:val="18"/>
          <w:szCs w:val="18"/>
        </w:rPr>
        <w:br/>
        <w:t>ренции, Риме и других городах с 1870 по 1943 год (под на-</w:t>
      </w:r>
      <w:r>
        <w:rPr>
          <w:color w:val="000000"/>
          <w:sz w:val="18"/>
          <w:szCs w:val="18"/>
        </w:rPr>
        <w:br/>
        <w:t>стоящим названием — с 1909 года); в 1945 году издание</w:t>
      </w:r>
      <w:r>
        <w:rPr>
          <w:color w:val="000000"/>
          <w:sz w:val="18"/>
          <w:szCs w:val="18"/>
        </w:rPr>
        <w:br/>
        <w:t xml:space="preserve">журнала возобновилось. — </w:t>
      </w:r>
      <w:r>
        <w:rPr>
          <w:i/>
          <w:iCs/>
          <w:color w:val="000000"/>
          <w:sz w:val="18"/>
          <w:szCs w:val="18"/>
        </w:rPr>
        <w:t>348.</w:t>
      </w:r>
    </w:p>
    <w:p w:rsidR="00931FC0" w:rsidRDefault="00931FC0" w:rsidP="00931FC0">
      <w:pPr>
        <w:shd w:val="clear" w:color="auto" w:fill="FFFFFF"/>
        <w:spacing w:before="168" w:line="168" w:lineRule="exact"/>
        <w:ind w:left="283" w:right="490" w:hanging="274"/>
        <w:jc w:val="both"/>
      </w:pPr>
      <w:r>
        <w:rPr>
          <w:color w:val="000000"/>
          <w:sz w:val="18"/>
          <w:szCs w:val="18"/>
          <w:vertAlign w:val="superscript"/>
        </w:rPr>
        <w:t>186</w:t>
      </w:r>
      <w:r>
        <w:rPr>
          <w:color w:val="000000"/>
          <w:sz w:val="18"/>
          <w:szCs w:val="18"/>
        </w:rPr>
        <w:t xml:space="preserve"> Цитата приведена из рецензии на книгу А. Киапелли «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pluralisms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moderne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monisme</w:t>
      </w:r>
      <w:r>
        <w:rPr>
          <w:color w:val="000000"/>
          <w:sz w:val="18"/>
          <w:szCs w:val="18"/>
        </w:rPr>
        <w:t>» («Современный плюрализм</w:t>
      </w:r>
      <w:r>
        <w:rPr>
          <w:color w:val="000000"/>
          <w:sz w:val="18"/>
          <w:szCs w:val="18"/>
        </w:rPr>
        <w:br/>
        <w:t>и монизм») в журнале «</w:t>
      </w:r>
      <w:r>
        <w:rPr>
          <w:color w:val="000000"/>
          <w:sz w:val="18"/>
          <w:szCs w:val="18"/>
          <w:lang w:val="en-US"/>
        </w:rPr>
        <w:t>Revue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philosophique</w:t>
      </w:r>
      <w:r>
        <w:rPr>
          <w:color w:val="000000"/>
          <w:sz w:val="18"/>
          <w:szCs w:val="18"/>
        </w:rPr>
        <w:t>», 1911, № 9,</w:t>
      </w:r>
      <w:r>
        <w:rPr>
          <w:color w:val="000000"/>
          <w:sz w:val="18"/>
          <w:szCs w:val="18"/>
        </w:rPr>
        <w:br/>
        <w:t xml:space="preserve">стр. 333. — </w:t>
      </w:r>
      <w:r>
        <w:rPr>
          <w:i/>
          <w:iCs/>
          <w:color w:val="000000"/>
          <w:sz w:val="18"/>
          <w:szCs w:val="18"/>
        </w:rPr>
        <w:t>348.</w:t>
      </w:r>
    </w:p>
    <w:p w:rsidR="00931FC0" w:rsidRDefault="00931FC0" w:rsidP="00931FC0">
      <w:pPr>
        <w:shd w:val="clear" w:color="auto" w:fill="FFFFFF"/>
        <w:tabs>
          <w:tab w:val="left" w:pos="254"/>
        </w:tabs>
        <w:spacing w:before="211" w:line="168" w:lineRule="exact"/>
        <w:ind w:left="254" w:right="494" w:hanging="254"/>
        <w:jc w:val="both"/>
      </w:pPr>
      <w:r>
        <w:rPr>
          <w:color w:val="000000"/>
          <w:sz w:val="18"/>
          <w:szCs w:val="18"/>
          <w:vertAlign w:val="superscript"/>
        </w:rPr>
        <w:t>187</w:t>
      </w:r>
      <w:r>
        <w:rPr>
          <w:color w:val="000000"/>
          <w:sz w:val="18"/>
          <w:szCs w:val="18"/>
        </w:rPr>
        <w:tab/>
        <w:t>Автором опубликованной в «</w:t>
      </w:r>
      <w:r>
        <w:rPr>
          <w:color w:val="000000"/>
          <w:sz w:val="18"/>
          <w:szCs w:val="18"/>
          <w:lang w:val="en-US"/>
        </w:rPr>
        <w:t>Revue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philosophique</w:t>
      </w:r>
      <w:r>
        <w:rPr>
          <w:color w:val="000000"/>
          <w:sz w:val="18"/>
          <w:szCs w:val="18"/>
        </w:rPr>
        <w:t>» рецен-</w:t>
      </w:r>
      <w:r>
        <w:rPr>
          <w:color w:val="000000"/>
          <w:sz w:val="18"/>
          <w:szCs w:val="18"/>
        </w:rPr>
        <w:br/>
        <w:t>зии на книгу Дж. Г. Хиббена «Логика Гегеля» был</w:t>
      </w:r>
      <w:r>
        <w:rPr>
          <w:color w:val="000000"/>
          <w:sz w:val="18"/>
          <w:szCs w:val="18"/>
        </w:rPr>
        <w:br/>
        <w:t xml:space="preserve">Л. Вебер. — </w:t>
      </w:r>
      <w:r>
        <w:rPr>
          <w:i/>
          <w:iCs/>
          <w:color w:val="000000"/>
          <w:sz w:val="18"/>
          <w:szCs w:val="18"/>
        </w:rPr>
        <w:t>348.</w:t>
      </w:r>
    </w:p>
    <w:p w:rsidR="00931FC0" w:rsidRDefault="00931FC0" w:rsidP="00931FC0">
      <w:pPr>
        <w:shd w:val="clear" w:color="auto" w:fill="FFFFFF"/>
        <w:tabs>
          <w:tab w:val="left" w:pos="254"/>
        </w:tabs>
        <w:spacing w:before="206" w:line="168" w:lineRule="exact"/>
        <w:ind w:left="254" w:right="504" w:hanging="25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188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Preu</w:t>
      </w:r>
      <w:r>
        <w:rPr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  <w:lang w:val="en-US"/>
        </w:rPr>
        <w:t>ische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Jahrbuchen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(«Прусский Ежегодник») — немец-</w:t>
      </w:r>
      <w:r>
        <w:rPr>
          <w:color w:val="000000"/>
          <w:sz w:val="18"/>
          <w:szCs w:val="18"/>
        </w:rPr>
        <w:br/>
        <w:t>кий консервативный ежемесячный журнал по вопросам</w:t>
      </w:r>
      <w:r>
        <w:rPr>
          <w:color w:val="000000"/>
          <w:sz w:val="18"/>
          <w:szCs w:val="18"/>
        </w:rPr>
        <w:br/>
        <w:t>политики, философии, истории и литературы; выходил</w:t>
      </w:r>
      <w:r>
        <w:rPr>
          <w:color w:val="000000"/>
          <w:sz w:val="18"/>
          <w:szCs w:val="18"/>
        </w:rPr>
        <w:br/>
        <w:t xml:space="preserve">в Берлине с 1858 по 1935 год. — </w:t>
      </w:r>
      <w:r>
        <w:rPr>
          <w:i/>
          <w:iCs/>
          <w:color w:val="000000"/>
          <w:sz w:val="18"/>
          <w:szCs w:val="18"/>
        </w:rPr>
        <w:t>348.</w:t>
      </w:r>
    </w:p>
    <w:p w:rsidR="00931FC0" w:rsidRDefault="00931FC0" w:rsidP="00931FC0">
      <w:pPr>
        <w:shd w:val="clear" w:color="auto" w:fill="FFFFFF"/>
        <w:tabs>
          <w:tab w:val="left" w:pos="254"/>
        </w:tabs>
        <w:spacing w:before="206" w:line="168" w:lineRule="exact"/>
        <w:ind w:left="254" w:right="523" w:hanging="254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189</w:t>
      </w:r>
      <w:r>
        <w:rPr>
          <w:color w:val="000000"/>
          <w:sz w:val="18"/>
          <w:szCs w:val="18"/>
        </w:rPr>
        <w:tab/>
        <w:t>В. И. Ленин имеет в виду книгу И. Пленге «</w:t>
      </w:r>
      <w:r>
        <w:rPr>
          <w:color w:val="000000"/>
          <w:sz w:val="18"/>
          <w:szCs w:val="18"/>
          <w:lang w:val="en-US"/>
        </w:rPr>
        <w:t>Marx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1911 («Маркс и Гегель»). Ленинскую заметку о ней см.</w:t>
      </w:r>
      <w:r>
        <w:rPr>
          <w:color w:val="000000"/>
          <w:sz w:val="18"/>
          <w:szCs w:val="18"/>
        </w:rPr>
        <w:br/>
        <w:t xml:space="preserve">в настоящем томе, стр. 360—362.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tabs>
          <w:tab w:val="left" w:pos="254"/>
        </w:tabs>
        <w:spacing w:before="206" w:line="168" w:lineRule="exact"/>
        <w:ind w:left="254" w:right="518" w:hanging="254"/>
        <w:jc w:val="both"/>
      </w:pPr>
      <w:r>
        <w:rPr>
          <w:color w:val="000000"/>
          <w:spacing w:val="-4"/>
          <w:sz w:val="18"/>
          <w:szCs w:val="18"/>
          <w:vertAlign w:val="superscript"/>
        </w:rPr>
        <w:t>190</w:t>
      </w:r>
      <w:r>
        <w:rPr>
          <w:color w:val="000000"/>
          <w:sz w:val="18"/>
          <w:szCs w:val="18"/>
        </w:rPr>
        <w:tab/>
        <w:t>Заметка о рецензии А. Рея на книгу Ж. Перрена «</w:t>
      </w:r>
      <w:r>
        <w:rPr>
          <w:color w:val="000000"/>
          <w:sz w:val="18"/>
          <w:szCs w:val="18"/>
          <w:lang w:val="en-US"/>
        </w:rPr>
        <w:t>Traite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chimie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physique</w:t>
      </w:r>
      <w:r>
        <w:rPr>
          <w:color w:val="000000"/>
          <w:sz w:val="18"/>
          <w:szCs w:val="18"/>
        </w:rPr>
        <w:t xml:space="preserve">: </w:t>
      </w:r>
      <w:r>
        <w:rPr>
          <w:color w:val="000000"/>
          <w:sz w:val="18"/>
          <w:szCs w:val="18"/>
          <w:lang w:val="en-US"/>
        </w:rPr>
        <w:t>Les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principes</w:t>
      </w:r>
      <w:r>
        <w:rPr>
          <w:color w:val="000000"/>
          <w:sz w:val="18"/>
          <w:szCs w:val="18"/>
        </w:rPr>
        <w:t>», 1903 («Трактат по физи-</w:t>
      </w:r>
      <w:r>
        <w:rPr>
          <w:color w:val="000000"/>
          <w:sz w:val="18"/>
          <w:szCs w:val="18"/>
        </w:rPr>
        <w:br/>
        <w:t>ческой химии. Принципы») написана в конце тетради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. Логика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» среди заметок о рецензиях на работы о</w:t>
      </w:r>
      <w:r>
        <w:rPr>
          <w:color w:val="000000"/>
          <w:sz w:val="18"/>
          <w:szCs w:val="18"/>
        </w:rPr>
        <w:br/>
        <w:t>Логике Гегеля (после заметки об опубликованной в том же</w:t>
      </w:r>
      <w:r>
        <w:rPr>
          <w:color w:val="000000"/>
          <w:sz w:val="18"/>
          <w:szCs w:val="18"/>
        </w:rPr>
        <w:br/>
        <w:t>журнале рецензии на книгу Дж. Г. Хиббена — см. настоя-</w:t>
      </w:r>
      <w:r>
        <w:rPr>
          <w:color w:val="000000"/>
          <w:sz w:val="18"/>
          <w:szCs w:val="18"/>
        </w:rPr>
        <w:br/>
        <w:t xml:space="preserve">щий том, стр. 348). — 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shd w:val="clear" w:color="auto" w:fill="FFFFFF"/>
        <w:tabs>
          <w:tab w:val="left" w:pos="254"/>
        </w:tabs>
        <w:spacing w:before="206" w:line="168" w:lineRule="exact"/>
        <w:ind w:left="254" w:right="518" w:hanging="254"/>
        <w:jc w:val="both"/>
        <w:sectPr w:rsidR="00931FC0">
          <w:type w:val="continuous"/>
          <w:pgSz w:w="7937" w:h="11906"/>
          <w:pgMar w:top="1440" w:right="883" w:bottom="360" w:left="129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9"/>
        </w:tabs>
      </w:pPr>
      <w:r>
        <w:rPr>
          <w:b/>
          <w:bCs/>
          <w:color w:val="000000"/>
          <w:sz w:val="14"/>
          <w:szCs w:val="14"/>
        </w:rPr>
        <w:lastRenderedPageBreak/>
        <w:t>664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9"/>
          <w:sz w:val="14"/>
          <w:szCs w:val="14"/>
        </w:rPr>
        <w:t>ПРИМЕЧА</w:t>
      </w:r>
      <w:r>
        <w:rPr>
          <w:color w:val="000000"/>
          <w:spacing w:val="-9"/>
          <w:sz w:val="14"/>
          <w:szCs w:val="14"/>
        </w:rPr>
        <w:t>Н</w:t>
      </w:r>
      <w:r>
        <w:rPr>
          <w:b/>
          <w:bCs/>
          <w:color w:val="000000"/>
          <w:spacing w:val="-9"/>
          <w:sz w:val="14"/>
          <w:szCs w:val="14"/>
        </w:rPr>
        <w:t>ИЯ</w:t>
      </w:r>
    </w:p>
    <w:p w:rsidR="00931FC0" w:rsidRDefault="00931FC0" w:rsidP="00931FC0">
      <w:pPr>
        <w:shd w:val="clear" w:color="auto" w:fill="FFFFFF"/>
        <w:spacing w:before="250" w:line="168" w:lineRule="exact"/>
        <w:ind w:left="350" w:hanging="269"/>
        <w:jc w:val="both"/>
      </w:pPr>
      <w:r>
        <w:rPr>
          <w:color w:val="000000"/>
          <w:spacing w:val="-11"/>
          <w:sz w:val="18"/>
          <w:szCs w:val="18"/>
          <w:vertAlign w:val="superscript"/>
        </w:rPr>
        <w:t>191</w:t>
      </w:r>
      <w:r>
        <w:rPr>
          <w:color w:val="000000"/>
          <w:spacing w:val="-1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книге П. Генова «</w:t>
      </w:r>
      <w:r>
        <w:rPr>
          <w:color w:val="000000"/>
          <w:sz w:val="18"/>
          <w:szCs w:val="18"/>
          <w:lang w:val="en-US"/>
        </w:rPr>
        <w:t>Feuerbachs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Erkenntnistheorie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Metaphysik</w:t>
      </w:r>
      <w:r>
        <w:rPr>
          <w:color w:val="000000"/>
          <w:sz w:val="18"/>
          <w:szCs w:val="18"/>
        </w:rPr>
        <w:t>», 1911 («Теория познания и метафизика Фейер-</w:t>
      </w:r>
      <w:r>
        <w:rPr>
          <w:color w:val="000000"/>
          <w:sz w:val="18"/>
          <w:szCs w:val="18"/>
        </w:rPr>
        <w:br/>
        <w:t>баха») написана на первой странице тетради «(разное +)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». Сохранилась заполненная В. И. Лениным требова-</w:t>
      </w:r>
      <w:r>
        <w:rPr>
          <w:color w:val="000000"/>
          <w:sz w:val="18"/>
          <w:szCs w:val="18"/>
        </w:rPr>
        <w:br/>
        <w:t>тельная карточка читального зала Бернской библиотеки</w:t>
      </w:r>
      <w:r>
        <w:rPr>
          <w:color w:val="000000"/>
          <w:sz w:val="18"/>
          <w:szCs w:val="18"/>
        </w:rPr>
        <w:br/>
        <w:t>на книгу Генова, датированная 29 декабря 1914 года с помет-</w:t>
      </w:r>
      <w:r>
        <w:rPr>
          <w:color w:val="000000"/>
          <w:sz w:val="18"/>
          <w:szCs w:val="18"/>
        </w:rPr>
        <w:br/>
        <w:t>кой о том, что 30 декабря книга была сдана.</w:t>
      </w:r>
    </w:p>
    <w:p w:rsidR="00931FC0" w:rsidRDefault="00931FC0" w:rsidP="00931FC0">
      <w:pPr>
        <w:shd w:val="clear" w:color="auto" w:fill="FFFFFF"/>
        <w:spacing w:before="5" w:line="168" w:lineRule="exact"/>
        <w:ind w:left="341" w:right="10" w:firstLine="240"/>
        <w:jc w:val="both"/>
      </w:pPr>
      <w:r>
        <w:rPr>
          <w:color w:val="000000"/>
          <w:sz w:val="18"/>
          <w:szCs w:val="18"/>
        </w:rPr>
        <w:t>На второй — третьей страницах этой тетради написаны</w:t>
      </w:r>
      <w:r>
        <w:rPr>
          <w:color w:val="000000"/>
          <w:sz w:val="18"/>
          <w:szCs w:val="18"/>
        </w:rPr>
        <w:br/>
        <w:t>заметки о книгах П. Фолькмана «</w:t>
      </w:r>
      <w:r>
        <w:rPr>
          <w:color w:val="000000"/>
          <w:sz w:val="18"/>
          <w:szCs w:val="18"/>
          <w:lang w:val="en-US"/>
        </w:rPr>
        <w:t>Erkenntnistheoretische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Grundziige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Naturwissenschaften</w:t>
      </w:r>
      <w:r>
        <w:rPr>
          <w:color w:val="000000"/>
          <w:sz w:val="18"/>
          <w:szCs w:val="18"/>
        </w:rPr>
        <w:t>», 1910 («Теоретико-</w:t>
      </w:r>
      <w:r>
        <w:rPr>
          <w:color w:val="000000"/>
          <w:sz w:val="18"/>
          <w:szCs w:val="18"/>
        </w:rPr>
        <w:br/>
        <w:t>познавательные основы естественных наук») и М. Ферворна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Biogenhypothese</w:t>
      </w:r>
      <w:r>
        <w:rPr>
          <w:color w:val="000000"/>
          <w:sz w:val="18"/>
          <w:szCs w:val="18"/>
        </w:rPr>
        <w:t>», 1903 («Биогенная гипотеза»); с чет-</w:t>
      </w:r>
      <w:r>
        <w:rPr>
          <w:color w:val="000000"/>
          <w:sz w:val="18"/>
          <w:szCs w:val="18"/>
        </w:rPr>
        <w:br/>
        <w:t>вертой страницы начинается Конспект «Лекций по истории</w:t>
      </w:r>
      <w:r>
        <w:rPr>
          <w:color w:val="000000"/>
          <w:sz w:val="18"/>
          <w:szCs w:val="18"/>
        </w:rPr>
        <w:br/>
        <w:t xml:space="preserve">философии» Гегеля (см. настоящий том, стр. 221). — </w:t>
      </w:r>
      <w:r>
        <w:rPr>
          <w:i/>
          <w:iCs/>
          <w:color w:val="000000"/>
          <w:sz w:val="18"/>
          <w:szCs w:val="18"/>
        </w:rPr>
        <w:t>351.</w:t>
      </w:r>
    </w:p>
    <w:p w:rsidR="00931FC0" w:rsidRDefault="00931FC0" w:rsidP="00931FC0">
      <w:pPr>
        <w:shd w:val="clear" w:color="auto" w:fill="FFFFFF"/>
        <w:spacing w:before="168" w:line="168" w:lineRule="exact"/>
        <w:ind w:left="326" w:right="19" w:hanging="269"/>
        <w:jc w:val="both"/>
      </w:pPr>
      <w:r>
        <w:rPr>
          <w:color w:val="000000"/>
          <w:spacing w:val="-12"/>
          <w:sz w:val="18"/>
          <w:szCs w:val="18"/>
          <w:vertAlign w:val="superscript"/>
        </w:rPr>
        <w:t>192</w:t>
      </w:r>
      <w:r>
        <w:rPr>
          <w:color w:val="000000"/>
          <w:spacing w:val="-1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приводит сокращенные названия следующих</w:t>
      </w:r>
      <w:r>
        <w:rPr>
          <w:color w:val="000000"/>
          <w:sz w:val="18"/>
          <w:szCs w:val="18"/>
        </w:rPr>
        <w:br/>
        <w:t xml:space="preserve">четырех работ, вошедших во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и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 xml:space="preserve"> тома второго издания</w:t>
      </w:r>
      <w:r>
        <w:rPr>
          <w:color w:val="000000"/>
          <w:sz w:val="18"/>
          <w:szCs w:val="18"/>
        </w:rPr>
        <w:br/>
        <w:t>Сочинений Фейербаха: «</w:t>
      </w:r>
      <w:r>
        <w:rPr>
          <w:color w:val="000000"/>
          <w:sz w:val="18"/>
          <w:szCs w:val="18"/>
          <w:lang w:val="en-US"/>
        </w:rPr>
        <w:t>Vorlaufige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Thesen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Reform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>», 1842 («Предварительные тезисы к реформе</w:t>
      </w:r>
      <w:r>
        <w:rPr>
          <w:color w:val="000000"/>
          <w:sz w:val="18"/>
          <w:szCs w:val="18"/>
        </w:rPr>
        <w:br/>
        <w:t>философии»); «</w:t>
      </w:r>
      <w:r>
        <w:rPr>
          <w:color w:val="000000"/>
          <w:sz w:val="18"/>
          <w:szCs w:val="18"/>
          <w:lang w:val="en-US"/>
        </w:rPr>
        <w:t>Grundsiitze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Zukunft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1843 («Основные положения философии будущего»); «</w:t>
      </w:r>
      <w:r>
        <w:rPr>
          <w:color w:val="000000"/>
          <w:sz w:val="18"/>
          <w:szCs w:val="18"/>
          <w:lang w:val="en-US"/>
        </w:rPr>
        <w:t>Wider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Dualismus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Leib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Seele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Fleisch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Geist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1846 («Против дуализма тела и души, плоти и духа»); «</w:t>
      </w:r>
      <w:r>
        <w:rPr>
          <w:color w:val="000000"/>
          <w:sz w:val="18"/>
          <w:szCs w:val="18"/>
          <w:lang w:val="en-US"/>
        </w:rPr>
        <w:t>Ub</w:t>
      </w:r>
      <w:r>
        <w:rPr>
          <w:color w:val="000000"/>
          <w:sz w:val="18"/>
          <w:szCs w:val="18"/>
        </w:rPr>
        <w:t>ег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Spiritualismus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Materialismus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besonders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Beziehung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auf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Willensfreiheit</w:t>
      </w:r>
      <w:r>
        <w:rPr>
          <w:color w:val="000000"/>
          <w:sz w:val="18"/>
          <w:szCs w:val="18"/>
        </w:rPr>
        <w:t>», 1863—1866 («О спиритуализме и</w:t>
      </w:r>
      <w:r>
        <w:rPr>
          <w:color w:val="000000"/>
          <w:sz w:val="18"/>
          <w:szCs w:val="18"/>
        </w:rPr>
        <w:br/>
        <w:t>материализме, в особенности в их отношении к свободе</w:t>
      </w:r>
      <w:r>
        <w:rPr>
          <w:color w:val="000000"/>
          <w:sz w:val="18"/>
          <w:szCs w:val="18"/>
        </w:rPr>
        <w:br/>
        <w:t>воли») (см. Л. Фейербах. Избранные философские произве-</w:t>
      </w:r>
      <w:r>
        <w:rPr>
          <w:color w:val="000000"/>
          <w:sz w:val="18"/>
          <w:szCs w:val="18"/>
        </w:rPr>
        <w:br/>
        <w:t>дения, т. 1, 1955, стр. 114—133, 134-204, 211—238, 442-</w:t>
      </w:r>
      <w:r>
        <w:rPr>
          <w:color w:val="000000"/>
          <w:sz w:val="18"/>
          <w:szCs w:val="18"/>
        </w:rPr>
        <w:br/>
        <w:t xml:space="preserve">577). — </w:t>
      </w:r>
      <w:r>
        <w:rPr>
          <w:i/>
          <w:iCs/>
          <w:color w:val="000000"/>
          <w:sz w:val="18"/>
          <w:szCs w:val="18"/>
        </w:rPr>
        <w:t>351.</w:t>
      </w:r>
    </w:p>
    <w:p w:rsidR="00931FC0" w:rsidRDefault="00931FC0" w:rsidP="00931FC0">
      <w:pPr>
        <w:shd w:val="clear" w:color="auto" w:fill="FFFFFF"/>
        <w:spacing w:before="173" w:line="168" w:lineRule="exact"/>
        <w:ind w:left="317" w:right="38" w:hanging="274"/>
        <w:jc w:val="both"/>
      </w:pPr>
      <w:r>
        <w:rPr>
          <w:color w:val="000000"/>
          <w:sz w:val="18"/>
          <w:szCs w:val="18"/>
          <w:vertAlign w:val="superscript"/>
        </w:rPr>
        <w:t>193</w:t>
      </w:r>
      <w:r>
        <w:rPr>
          <w:color w:val="000000"/>
          <w:sz w:val="18"/>
          <w:szCs w:val="18"/>
        </w:rPr>
        <w:t xml:space="preserve"> В. И. Ленин имеет в виду книгу Ф. А. Ланге «</w:t>
      </w:r>
      <w:r>
        <w:rPr>
          <w:color w:val="000000"/>
          <w:sz w:val="18"/>
          <w:szCs w:val="18"/>
          <w:lang w:val="en-US"/>
        </w:rPr>
        <w:t>Geschichte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Materialismus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Kritik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seiner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Bedeutung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Gegen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wart</w:t>
      </w:r>
      <w:r>
        <w:rPr>
          <w:color w:val="000000"/>
          <w:sz w:val="18"/>
          <w:szCs w:val="18"/>
        </w:rPr>
        <w:t>», 1866 («История материализма и критика его значения</w:t>
      </w:r>
      <w:r>
        <w:rPr>
          <w:color w:val="000000"/>
          <w:sz w:val="18"/>
          <w:szCs w:val="18"/>
        </w:rPr>
        <w:br/>
        <w:t>в настоящее время»), в которой фальсифицируется история</w:t>
      </w:r>
      <w:r>
        <w:rPr>
          <w:color w:val="000000"/>
          <w:sz w:val="18"/>
          <w:szCs w:val="18"/>
        </w:rPr>
        <w:br/>
        <w:t xml:space="preserve">материалистической философии.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168" w:line="168" w:lineRule="exact"/>
        <w:ind w:left="307" w:right="43" w:hanging="264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194</w:t>
      </w:r>
      <w:r>
        <w:rPr>
          <w:color w:val="000000"/>
          <w:spacing w:val="-9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 И. Ленин имеет в виду первый том изданного Карлом</w:t>
      </w:r>
      <w:r>
        <w:rPr>
          <w:color w:val="000000"/>
          <w:sz w:val="18"/>
          <w:szCs w:val="18"/>
        </w:rPr>
        <w:br/>
        <w:t>Грюном литературного наследия Фейербаха в двух томах: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Ludwig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Feuerbach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seinem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Briefwechsel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NachlaB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sowie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seinem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philosophischen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Charakterentwicklung</w:t>
      </w:r>
      <w:r>
        <w:rPr>
          <w:color w:val="000000"/>
          <w:sz w:val="18"/>
          <w:szCs w:val="18"/>
        </w:rPr>
        <w:t>», 1874</w:t>
      </w:r>
      <w:r>
        <w:rPr>
          <w:color w:val="000000"/>
          <w:sz w:val="18"/>
          <w:szCs w:val="18"/>
        </w:rPr>
        <w:br/>
        <w:t>(«Людвиг Фейербах, его переписка и литературное на-</w:t>
      </w:r>
      <w:r>
        <w:rPr>
          <w:color w:val="000000"/>
          <w:sz w:val="18"/>
          <w:szCs w:val="18"/>
        </w:rPr>
        <w:br/>
        <w:t>следство, а также анализ его философского развития»),</w:t>
      </w:r>
      <w:r>
        <w:rPr>
          <w:color w:val="000000"/>
          <w:sz w:val="18"/>
          <w:szCs w:val="18"/>
        </w:rPr>
        <w:br/>
        <w:t>а также второй том второго издания Сочинений фило-</w:t>
      </w:r>
      <w:r>
        <w:rPr>
          <w:color w:val="000000"/>
          <w:sz w:val="18"/>
          <w:szCs w:val="18"/>
        </w:rPr>
        <w:br/>
        <w:t xml:space="preserve">софа.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168" w:line="168" w:lineRule="exact"/>
        <w:ind w:left="312" w:right="24" w:hanging="264"/>
        <w:jc w:val="both"/>
      </w:pPr>
      <w:r>
        <w:rPr>
          <w:color w:val="000000"/>
          <w:spacing w:val="-13"/>
          <w:sz w:val="18"/>
          <w:szCs w:val="18"/>
          <w:vertAlign w:val="superscript"/>
        </w:rPr>
        <w:t>195</w:t>
      </w:r>
      <w:r>
        <w:rPr>
          <w:color w:val="000000"/>
          <w:spacing w:val="-1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На стр. 9 своей книги М. Ферворн дает следующее опреде-</w:t>
      </w:r>
      <w:r>
        <w:rPr>
          <w:color w:val="000000"/>
          <w:sz w:val="18"/>
          <w:szCs w:val="18"/>
        </w:rPr>
        <w:br/>
        <w:t>ление понятия «</w:t>
      </w:r>
      <w:r>
        <w:rPr>
          <w:color w:val="000000"/>
          <w:sz w:val="18"/>
          <w:szCs w:val="18"/>
          <w:lang w:val="en-US"/>
        </w:rPr>
        <w:t>Enzyme</w:t>
      </w:r>
      <w:r>
        <w:rPr>
          <w:color w:val="000000"/>
          <w:sz w:val="18"/>
          <w:szCs w:val="18"/>
        </w:rPr>
        <w:t>»: «Энзимы — это продукты живой</w:t>
      </w:r>
      <w:r>
        <w:rPr>
          <w:color w:val="000000"/>
          <w:sz w:val="18"/>
          <w:szCs w:val="18"/>
        </w:rPr>
        <w:br/>
        <w:t>субстанции, отличающиеся тем, что они могут расщеплять</w:t>
      </w:r>
      <w:r>
        <w:rPr>
          <w:color w:val="000000"/>
          <w:sz w:val="18"/>
          <w:szCs w:val="18"/>
        </w:rPr>
        <w:br/>
        <w:t>большие количества определенных химических соединений,</w:t>
      </w:r>
      <w:r>
        <w:rPr>
          <w:color w:val="000000"/>
          <w:sz w:val="18"/>
          <w:szCs w:val="18"/>
        </w:rPr>
        <w:br/>
        <w:t xml:space="preserve">не подвергаясь при этом сами разрушению». — </w:t>
      </w:r>
      <w:r>
        <w:rPr>
          <w:i/>
          <w:iCs/>
          <w:color w:val="000000"/>
          <w:sz w:val="18"/>
          <w:szCs w:val="18"/>
        </w:rPr>
        <w:t>353.</w:t>
      </w:r>
    </w:p>
    <w:p w:rsidR="00931FC0" w:rsidRDefault="00931FC0" w:rsidP="00931FC0">
      <w:pPr>
        <w:shd w:val="clear" w:color="auto" w:fill="FFFFFF"/>
        <w:spacing w:before="168" w:line="168" w:lineRule="exact"/>
        <w:ind w:left="312" w:right="24" w:hanging="264"/>
        <w:jc w:val="both"/>
        <w:sectPr w:rsidR="00931FC0">
          <w:pgSz w:w="7937" w:h="11906"/>
          <w:pgMar w:top="1440" w:right="1348" w:bottom="360" w:left="12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40"/>
        </w:tabs>
        <w:ind w:left="2146"/>
      </w:pPr>
      <w:r>
        <w:rPr>
          <w:b/>
          <w:bCs/>
          <w:color w:val="000000"/>
          <w:spacing w:val="-11"/>
          <w:sz w:val="14"/>
          <w:szCs w:val="14"/>
        </w:rPr>
        <w:lastRenderedPageBreak/>
        <w:t>ПРИМЕЧА</w:t>
      </w:r>
      <w:r>
        <w:rPr>
          <w:color w:val="000000"/>
          <w:spacing w:val="-11"/>
          <w:sz w:val="14"/>
          <w:szCs w:val="14"/>
        </w:rPr>
        <w:t>Н</w:t>
      </w:r>
      <w:r>
        <w:rPr>
          <w:b/>
          <w:bCs/>
          <w:color w:val="000000"/>
          <w:spacing w:val="-11"/>
          <w:sz w:val="14"/>
          <w:szCs w:val="14"/>
        </w:rPr>
        <w:t>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665</w:t>
      </w:r>
    </w:p>
    <w:p w:rsidR="00931FC0" w:rsidRDefault="00931FC0" w:rsidP="00931FC0">
      <w:pPr>
        <w:shd w:val="clear" w:color="auto" w:fill="FFFFFF"/>
        <w:spacing w:before="245" w:line="168" w:lineRule="exact"/>
        <w:ind w:left="346" w:hanging="26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196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Заметка о книге Ф. Даннемана «</w:t>
      </w:r>
      <w:r>
        <w:rPr>
          <w:color w:val="000000"/>
          <w:sz w:val="18"/>
          <w:szCs w:val="18"/>
          <w:lang w:val="en-US"/>
        </w:rPr>
        <w:t>Wie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unser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Weltbild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ent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stand</w:t>
      </w:r>
      <w:r>
        <w:rPr>
          <w:color w:val="000000"/>
          <w:sz w:val="18"/>
          <w:szCs w:val="18"/>
        </w:rPr>
        <w:t>», 1912 («Как создавалась наша картина мира») напи-</w:t>
      </w:r>
      <w:r>
        <w:rPr>
          <w:color w:val="000000"/>
          <w:sz w:val="18"/>
          <w:szCs w:val="18"/>
        </w:rPr>
        <w:br/>
        <w:t>сана на первой странице тетради «Философия»; на той же</w:t>
      </w:r>
      <w:r>
        <w:rPr>
          <w:color w:val="000000"/>
          <w:sz w:val="18"/>
          <w:szCs w:val="18"/>
        </w:rPr>
        <w:br/>
        <w:t>странице сделаны выписки из книги Л. Дармштедтера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Handbuch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Geschichte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Naturwissenschaften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Technik</w:t>
      </w:r>
      <w:r>
        <w:rPr>
          <w:color w:val="000000"/>
          <w:sz w:val="18"/>
          <w:szCs w:val="18"/>
        </w:rPr>
        <w:t>», 1908 («Руководство по истории естествознания и</w:t>
      </w:r>
      <w:r>
        <w:rPr>
          <w:color w:val="000000"/>
          <w:sz w:val="18"/>
          <w:szCs w:val="18"/>
        </w:rPr>
        <w:br/>
        <w:t>техники»). Со второй страницы этой тетради начинается</w:t>
      </w:r>
      <w:r>
        <w:rPr>
          <w:color w:val="000000"/>
          <w:sz w:val="18"/>
          <w:szCs w:val="18"/>
        </w:rPr>
        <w:br/>
        <w:t>Конспект книги Ж. Ноэля «Логика Гегеля» (см. настоящий</w:t>
      </w:r>
      <w:r>
        <w:rPr>
          <w:color w:val="000000"/>
          <w:sz w:val="18"/>
          <w:szCs w:val="18"/>
        </w:rPr>
        <w:br/>
        <w:t xml:space="preserve">том, стр. 291). — </w:t>
      </w:r>
      <w:r>
        <w:rPr>
          <w:i/>
          <w:iCs/>
          <w:color w:val="000000"/>
          <w:sz w:val="18"/>
          <w:szCs w:val="18"/>
        </w:rPr>
        <w:t>355.</w:t>
      </w:r>
    </w:p>
    <w:p w:rsidR="00931FC0" w:rsidRDefault="00931FC0" w:rsidP="00931FC0">
      <w:pPr>
        <w:shd w:val="clear" w:color="auto" w:fill="FFFFFF"/>
        <w:spacing w:before="216" w:line="168" w:lineRule="exact"/>
        <w:ind w:left="341" w:right="19" w:hanging="341"/>
        <w:jc w:val="both"/>
      </w:pPr>
      <w:r>
        <w:rPr>
          <w:i/>
          <w:iCs/>
          <w:color w:val="000000"/>
          <w:sz w:val="18"/>
          <w:szCs w:val="18"/>
          <w:vertAlign w:val="superscript"/>
        </w:rPr>
        <w:t>197</w:t>
      </w:r>
      <w:r>
        <w:rPr>
          <w:i/>
          <w:iCs/>
          <w:color w:val="000000"/>
          <w:sz w:val="18"/>
          <w:szCs w:val="18"/>
        </w:rPr>
        <w:t xml:space="preserve">- </w:t>
      </w:r>
      <w:r>
        <w:rPr>
          <w:color w:val="000000"/>
          <w:sz w:val="18"/>
          <w:szCs w:val="18"/>
        </w:rPr>
        <w:t>Выписки из книги Наполеона «</w:t>
      </w:r>
      <w:r>
        <w:rPr>
          <w:color w:val="000000"/>
          <w:sz w:val="18"/>
          <w:szCs w:val="18"/>
          <w:lang w:val="en-US"/>
        </w:rPr>
        <w:t>Pensees</w:t>
      </w:r>
      <w:r>
        <w:rPr>
          <w:color w:val="000000"/>
          <w:sz w:val="18"/>
          <w:szCs w:val="18"/>
        </w:rPr>
        <w:t>», 1913 («Мысли»)</w:t>
      </w:r>
      <w:r>
        <w:rPr>
          <w:color w:val="000000"/>
          <w:sz w:val="18"/>
          <w:szCs w:val="18"/>
        </w:rPr>
        <w:br/>
        <w:t>написаны в конце второй страницы тетради «Философия»,</w:t>
      </w:r>
      <w:r>
        <w:rPr>
          <w:color w:val="000000"/>
          <w:sz w:val="18"/>
          <w:szCs w:val="18"/>
        </w:rPr>
        <w:br/>
        <w:t>на которой начинается Конспект книги Ж. Ноэля «Логика</w:t>
      </w:r>
      <w:r>
        <w:rPr>
          <w:color w:val="000000"/>
          <w:sz w:val="18"/>
          <w:szCs w:val="18"/>
        </w:rPr>
        <w:br/>
        <w:t xml:space="preserve">Гегеля» (см. настоящий том, стр. 291). — 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259" w:line="168" w:lineRule="exact"/>
        <w:ind w:left="302" w:right="14" w:hanging="269"/>
        <w:jc w:val="both"/>
      </w:pPr>
      <w:r>
        <w:rPr>
          <w:color w:val="000000"/>
          <w:spacing w:val="-4"/>
          <w:sz w:val="18"/>
          <w:szCs w:val="18"/>
          <w:vertAlign w:val="superscript"/>
        </w:rPr>
        <w:t>198</w:t>
      </w:r>
      <w:r>
        <w:rPr>
          <w:color w:val="000000"/>
          <w:sz w:val="18"/>
          <w:szCs w:val="18"/>
        </w:rPr>
        <w:tab/>
        <w:t>Заметка о напечатанной в «</w:t>
      </w:r>
      <w:r>
        <w:rPr>
          <w:color w:val="000000"/>
          <w:sz w:val="18"/>
          <w:szCs w:val="18"/>
          <w:lang w:val="en-US"/>
        </w:rPr>
        <w:t>Kantstudien</w:t>
      </w:r>
      <w:r>
        <w:rPr>
          <w:color w:val="000000"/>
          <w:sz w:val="18"/>
          <w:szCs w:val="18"/>
        </w:rPr>
        <w:t>» рецензии на книгу</w:t>
      </w:r>
      <w:r>
        <w:rPr>
          <w:color w:val="000000"/>
          <w:sz w:val="18"/>
          <w:szCs w:val="18"/>
        </w:rPr>
        <w:br/>
        <w:t>А. Э. Гааса «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Geist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Hellenentums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modernen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Physik</w:t>
      </w:r>
      <w:r>
        <w:rPr>
          <w:color w:val="000000"/>
          <w:sz w:val="18"/>
          <w:szCs w:val="18"/>
        </w:rPr>
        <w:t>», 1914 («Дух эллинизма в современной физике»)</w:t>
      </w:r>
      <w:r>
        <w:rPr>
          <w:color w:val="000000"/>
          <w:sz w:val="18"/>
          <w:szCs w:val="18"/>
        </w:rPr>
        <w:br/>
        <w:t>написана в тетради «Философия» вслед за фрагментом</w:t>
      </w:r>
      <w:r>
        <w:rPr>
          <w:color w:val="000000"/>
          <w:sz w:val="18"/>
          <w:szCs w:val="18"/>
        </w:rPr>
        <w:br/>
        <w:t>«План диалектики (логики) Гегеля» (см. настоящий том,</w:t>
      </w:r>
      <w:r>
        <w:rPr>
          <w:color w:val="000000"/>
          <w:sz w:val="18"/>
          <w:szCs w:val="18"/>
        </w:rPr>
        <w:br/>
        <w:t>стр. 297—302); на этой же странице написана и заметка</w:t>
      </w:r>
      <w:r>
        <w:rPr>
          <w:color w:val="000000"/>
          <w:sz w:val="18"/>
          <w:szCs w:val="18"/>
        </w:rPr>
        <w:br/>
        <w:t>о книге Т. Лшшса «</w:t>
      </w:r>
      <w:r>
        <w:rPr>
          <w:color w:val="000000"/>
          <w:sz w:val="18"/>
          <w:szCs w:val="18"/>
          <w:lang w:val="en-US"/>
        </w:rPr>
        <w:t>Naturwissenschaft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Weltanschauung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>1906 («Естествознание и мировоззрение»). На следующей</w:t>
      </w:r>
      <w:r>
        <w:rPr>
          <w:color w:val="000000"/>
          <w:sz w:val="18"/>
          <w:szCs w:val="18"/>
        </w:rPr>
        <w:br/>
        <w:t>странице этой тетради начинается Конспект книги Лассаля</w:t>
      </w:r>
      <w:r>
        <w:rPr>
          <w:color w:val="000000"/>
          <w:sz w:val="18"/>
          <w:szCs w:val="18"/>
        </w:rPr>
        <w:br/>
        <w:t>о философии Гераклита (см. настоящий том, стр. 305).</w:t>
      </w:r>
    </w:p>
    <w:p w:rsidR="00931FC0" w:rsidRDefault="00931FC0" w:rsidP="00931FC0">
      <w:pPr>
        <w:shd w:val="clear" w:color="auto" w:fill="FFFFFF"/>
        <w:spacing w:before="86" w:line="168" w:lineRule="exact"/>
        <w:ind w:left="312" w:right="24" w:firstLine="245"/>
        <w:jc w:val="both"/>
      </w:pP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Kantstudien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(«Кантианские Исследования») — немец-</w:t>
      </w:r>
      <w:r>
        <w:rPr>
          <w:color w:val="000000"/>
          <w:sz w:val="18"/>
          <w:szCs w:val="18"/>
        </w:rPr>
        <w:br/>
        <w:t>кий философский журнал, орган неокантианцев; основан</w:t>
      </w:r>
      <w:r>
        <w:rPr>
          <w:color w:val="000000"/>
          <w:sz w:val="18"/>
          <w:szCs w:val="18"/>
        </w:rPr>
        <w:br/>
        <w:t>Г. Файхингером, выходил с перерывами с 1897 по 1944 год</w:t>
      </w:r>
      <w:r>
        <w:rPr>
          <w:color w:val="000000"/>
          <w:sz w:val="18"/>
          <w:szCs w:val="18"/>
        </w:rPr>
        <w:br/>
        <w:t>(Гамбург — Берлин — Кёльн). В 1954 году издание журнала</w:t>
      </w:r>
      <w:r>
        <w:rPr>
          <w:color w:val="000000"/>
          <w:sz w:val="18"/>
          <w:szCs w:val="18"/>
        </w:rPr>
        <w:br/>
        <w:t>возобновилось. В журнале большое место занимают статьи,</w:t>
      </w:r>
      <w:r>
        <w:rPr>
          <w:color w:val="000000"/>
          <w:sz w:val="18"/>
          <w:szCs w:val="18"/>
        </w:rPr>
        <w:br/>
        <w:t>посвященные комментированию философии Канта; наряду</w:t>
      </w:r>
      <w:r>
        <w:rPr>
          <w:color w:val="000000"/>
          <w:sz w:val="18"/>
          <w:szCs w:val="18"/>
        </w:rPr>
        <w:br/>
        <w:t>с неокантианцами в нем принимают участие и представи-</w:t>
      </w:r>
      <w:r>
        <w:rPr>
          <w:color w:val="000000"/>
          <w:sz w:val="18"/>
          <w:szCs w:val="18"/>
        </w:rPr>
        <w:br/>
        <w:t xml:space="preserve">тели других идеалистических направлений. — 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211" w:line="168" w:lineRule="exact"/>
        <w:ind w:left="302" w:right="24" w:hanging="269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199</w:t>
      </w:r>
      <w:r>
        <w:rPr>
          <w:color w:val="000000"/>
          <w:sz w:val="18"/>
          <w:szCs w:val="18"/>
        </w:rPr>
        <w:tab/>
        <w:t xml:space="preserve">Заметка </w:t>
      </w:r>
      <w:r>
        <w:rPr>
          <w:i/>
          <w:iCs/>
          <w:color w:val="000000"/>
          <w:sz w:val="18"/>
          <w:szCs w:val="18"/>
        </w:rPr>
        <w:t>«Из философских книг Цюрихской кантональной</w:t>
      </w:r>
      <w:r>
        <w:rPr>
          <w:i/>
          <w:iCs/>
          <w:color w:val="000000"/>
          <w:sz w:val="18"/>
          <w:szCs w:val="18"/>
        </w:rPr>
        <w:br/>
        <w:t xml:space="preserve">библиотеки» </w:t>
      </w:r>
      <w:r>
        <w:rPr>
          <w:color w:val="000000"/>
          <w:sz w:val="18"/>
          <w:szCs w:val="18"/>
        </w:rPr>
        <w:t>написана в первой тетради по империализму</w:t>
      </w:r>
      <w:r>
        <w:rPr>
          <w:color w:val="000000"/>
          <w:sz w:val="18"/>
          <w:szCs w:val="18"/>
        </w:rPr>
        <w:br/>
        <w:t xml:space="preserve">(тетрадь «а») в 1915 году. — </w:t>
      </w:r>
      <w:r>
        <w:rPr>
          <w:i/>
          <w:iCs/>
          <w:color w:val="000000"/>
          <w:sz w:val="18"/>
          <w:szCs w:val="18"/>
        </w:rPr>
        <w:t>359.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97" w:line="168" w:lineRule="exact"/>
        <w:ind w:left="302" w:right="38" w:hanging="26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200</w:t>
      </w:r>
      <w:r>
        <w:rPr>
          <w:color w:val="000000"/>
          <w:sz w:val="18"/>
          <w:szCs w:val="18"/>
        </w:rPr>
        <w:tab/>
        <w:t>Замечания о книге И. Пленге «</w:t>
      </w:r>
      <w:r>
        <w:rPr>
          <w:color w:val="000000"/>
          <w:sz w:val="18"/>
          <w:szCs w:val="18"/>
          <w:lang w:val="en-US"/>
        </w:rPr>
        <w:t>Marx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>», 1911</w:t>
      </w:r>
      <w:r>
        <w:rPr>
          <w:color w:val="000000"/>
          <w:sz w:val="18"/>
          <w:szCs w:val="18"/>
        </w:rPr>
        <w:br/>
        <w:t>(«Маркс и Гегель») написаны во второй тетради по империа-</w:t>
      </w:r>
      <w:r>
        <w:rPr>
          <w:color w:val="000000"/>
          <w:sz w:val="18"/>
          <w:szCs w:val="18"/>
        </w:rPr>
        <w:br/>
        <w:t>лизму (тетрадь «р») не позднее июня 1916 года; рецензию</w:t>
      </w:r>
      <w:r>
        <w:rPr>
          <w:color w:val="000000"/>
          <w:sz w:val="18"/>
          <w:szCs w:val="18"/>
        </w:rPr>
        <w:br/>
        <w:t>О. Бауэра на эту книгу Ленин читал в 1913 году (см. настоя-</w:t>
      </w:r>
      <w:r>
        <w:rPr>
          <w:color w:val="000000"/>
          <w:sz w:val="18"/>
          <w:szCs w:val="18"/>
        </w:rPr>
        <w:br/>
        <w:t xml:space="preserve">щий том, стр. 343). — </w:t>
      </w:r>
      <w:r>
        <w:rPr>
          <w:i/>
          <w:iCs/>
          <w:color w:val="000000"/>
          <w:sz w:val="18"/>
          <w:szCs w:val="18"/>
        </w:rPr>
        <w:t>360.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97" w:line="173" w:lineRule="exact"/>
        <w:ind w:left="302" w:right="43" w:hanging="269"/>
        <w:jc w:val="both"/>
      </w:pPr>
      <w:r>
        <w:rPr>
          <w:color w:val="000000"/>
          <w:sz w:val="18"/>
          <w:szCs w:val="18"/>
          <w:vertAlign w:val="superscript"/>
        </w:rPr>
        <w:t>201</w:t>
      </w:r>
      <w:r>
        <w:rPr>
          <w:color w:val="000000"/>
          <w:sz w:val="18"/>
          <w:szCs w:val="18"/>
        </w:rPr>
        <w:tab/>
        <w:t xml:space="preserve">Об </w:t>
      </w:r>
      <w:r>
        <w:rPr>
          <w:i/>
          <w:iCs/>
          <w:color w:val="000000"/>
          <w:sz w:val="18"/>
          <w:szCs w:val="18"/>
        </w:rPr>
        <w:t xml:space="preserve">«империалистических экономистах» </w:t>
      </w:r>
      <w:r>
        <w:rPr>
          <w:color w:val="000000"/>
          <w:sz w:val="18"/>
          <w:szCs w:val="18"/>
        </w:rPr>
        <w:t>см. работу В. И. Ле-</w:t>
      </w:r>
      <w:r>
        <w:rPr>
          <w:color w:val="000000"/>
          <w:sz w:val="18"/>
          <w:szCs w:val="18"/>
        </w:rPr>
        <w:br/>
        <w:t>нина «О карикатуре на марксизм и об «империалисти-</w:t>
      </w:r>
      <w:r>
        <w:rPr>
          <w:color w:val="000000"/>
          <w:sz w:val="18"/>
          <w:szCs w:val="18"/>
        </w:rPr>
        <w:br/>
        <w:t>ческом экономизме»» (Сочинения, 5 изд., том 30, стр. 77—</w:t>
      </w:r>
      <w:r>
        <w:rPr>
          <w:color w:val="000000"/>
          <w:sz w:val="18"/>
          <w:szCs w:val="18"/>
        </w:rPr>
        <w:br/>
        <w:t xml:space="preserve">130). — </w:t>
      </w:r>
      <w:r>
        <w:rPr>
          <w:i/>
          <w:iCs/>
          <w:color w:val="000000"/>
          <w:sz w:val="18"/>
          <w:szCs w:val="18"/>
        </w:rPr>
        <w:t>360.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97" w:line="173" w:lineRule="exact"/>
        <w:ind w:left="302" w:right="43" w:hanging="269"/>
        <w:jc w:val="both"/>
        <w:sectPr w:rsidR="00931FC0">
          <w:pgSz w:w="7937" w:h="11906"/>
          <w:pgMar w:top="1440" w:right="1243" w:bottom="360" w:left="14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70"/>
        </w:tabs>
      </w:pPr>
      <w:r>
        <w:rPr>
          <w:b/>
          <w:bCs/>
          <w:color w:val="000000"/>
          <w:sz w:val="14"/>
          <w:szCs w:val="14"/>
        </w:rPr>
        <w:lastRenderedPageBreak/>
        <w:t>666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9"/>
          <w:sz w:val="14"/>
          <w:szCs w:val="14"/>
        </w:rPr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</w:p>
    <w:p w:rsidR="00931FC0" w:rsidRDefault="00931FC0" w:rsidP="00931FC0">
      <w:pPr>
        <w:shd w:val="clear" w:color="auto" w:fill="FFFFFF"/>
        <w:tabs>
          <w:tab w:val="left" w:pos="283"/>
        </w:tabs>
        <w:spacing w:before="259" w:line="168" w:lineRule="exact"/>
        <w:ind w:left="283" w:hanging="269"/>
        <w:jc w:val="both"/>
      </w:pPr>
      <w:r>
        <w:rPr>
          <w:color w:val="000000"/>
          <w:sz w:val="18"/>
          <w:szCs w:val="18"/>
          <w:vertAlign w:val="superscript"/>
        </w:rPr>
        <w:t>202</w:t>
      </w:r>
      <w:r>
        <w:rPr>
          <w:color w:val="000000"/>
          <w:sz w:val="18"/>
          <w:szCs w:val="18"/>
        </w:rPr>
        <w:tab/>
        <w:t xml:space="preserve">Имеется в виду </w:t>
      </w:r>
      <w:r>
        <w:rPr>
          <w:i/>
          <w:iCs/>
          <w:color w:val="000000"/>
          <w:sz w:val="18"/>
          <w:szCs w:val="18"/>
        </w:rPr>
        <w:t>«</w:t>
      </w:r>
      <w:r>
        <w:rPr>
          <w:i/>
          <w:iCs/>
          <w:color w:val="000000"/>
          <w:sz w:val="18"/>
          <w:szCs w:val="18"/>
          <w:lang w:val="en-US"/>
        </w:rPr>
        <w:t>Rheinische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Zeitung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fur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Politik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Handel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und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Gewerbe</w:t>
      </w:r>
      <w:r>
        <w:rPr>
          <w:i/>
          <w:iCs/>
          <w:color w:val="000000"/>
          <w:sz w:val="18"/>
          <w:szCs w:val="18"/>
        </w:rPr>
        <w:t xml:space="preserve">» </w:t>
      </w:r>
      <w:r>
        <w:rPr>
          <w:color w:val="000000"/>
          <w:sz w:val="18"/>
          <w:szCs w:val="18"/>
        </w:rPr>
        <w:t>(«Рейнская газета по вопросам политики,</w:t>
      </w:r>
      <w:r>
        <w:rPr>
          <w:color w:val="000000"/>
          <w:sz w:val="18"/>
          <w:szCs w:val="18"/>
        </w:rPr>
        <w:br/>
        <w:t>торговли и промышленности»). Газета была основана пред-</w:t>
      </w:r>
      <w:r>
        <w:rPr>
          <w:color w:val="000000"/>
          <w:sz w:val="18"/>
          <w:szCs w:val="18"/>
        </w:rPr>
        <w:br/>
        <w:t>ставителями рейнской буржуазии, оппозиционно настроен-</w:t>
      </w:r>
      <w:r>
        <w:rPr>
          <w:color w:val="000000"/>
          <w:sz w:val="18"/>
          <w:szCs w:val="18"/>
        </w:rPr>
        <w:br/>
        <w:t>ной по отношению к прусскому абсолютизму; выходила</w:t>
      </w:r>
      <w:r>
        <w:rPr>
          <w:color w:val="000000"/>
          <w:sz w:val="18"/>
          <w:szCs w:val="18"/>
        </w:rPr>
        <w:br/>
        <w:t>ежедневно в Кёльне с 1 января 1842 по 31 марта 1843 года.</w:t>
      </w:r>
      <w:r>
        <w:rPr>
          <w:color w:val="000000"/>
          <w:sz w:val="18"/>
          <w:szCs w:val="18"/>
        </w:rPr>
        <w:br/>
        <w:t>С апреля 1842 года сотрудником, а с октября того же</w:t>
      </w:r>
      <w:r>
        <w:rPr>
          <w:color w:val="000000"/>
          <w:sz w:val="18"/>
          <w:szCs w:val="18"/>
        </w:rPr>
        <w:br/>
        <w:t>года — одним из ее редакторов стал К. Маркс; в газете</w:t>
      </w:r>
      <w:r>
        <w:rPr>
          <w:color w:val="000000"/>
          <w:sz w:val="18"/>
          <w:szCs w:val="18"/>
        </w:rPr>
        <w:br/>
        <w:t>был опубликован ряд его статей, а также статей Ф. Энгельса.</w:t>
      </w:r>
      <w:r>
        <w:rPr>
          <w:color w:val="000000"/>
          <w:sz w:val="18"/>
          <w:szCs w:val="18"/>
        </w:rPr>
        <w:br/>
        <w:t>При редакторстве Маркса газета стала принимать все более</w:t>
      </w:r>
      <w:r>
        <w:rPr>
          <w:color w:val="000000"/>
          <w:sz w:val="18"/>
          <w:szCs w:val="18"/>
        </w:rPr>
        <w:br/>
        <w:t>революционно-демократический характер и была запрещена</w:t>
      </w:r>
      <w:r>
        <w:rPr>
          <w:color w:val="000000"/>
          <w:sz w:val="18"/>
          <w:szCs w:val="18"/>
        </w:rPr>
        <w:br/>
        <w:t>прусским правительством.</w:t>
      </w:r>
    </w:p>
    <w:p w:rsidR="00931FC0" w:rsidRDefault="00931FC0" w:rsidP="00931FC0">
      <w:pPr>
        <w:shd w:val="clear" w:color="auto" w:fill="FFFFFF"/>
        <w:spacing w:line="168" w:lineRule="exact"/>
        <w:ind w:left="331" w:right="19" w:firstLine="250"/>
        <w:jc w:val="both"/>
      </w:pPr>
      <w:r>
        <w:rPr>
          <w:color w:val="000000"/>
          <w:sz w:val="18"/>
          <w:szCs w:val="18"/>
        </w:rPr>
        <w:t>Ниже И. Пленге неточно цитирует статью Маркса «Пере-</w:t>
      </w:r>
      <w:r>
        <w:rPr>
          <w:color w:val="000000"/>
          <w:sz w:val="18"/>
          <w:szCs w:val="18"/>
        </w:rPr>
        <w:br/>
        <w:t>довица в № 179 «</w:t>
      </w:r>
      <w:r>
        <w:rPr>
          <w:color w:val="000000"/>
          <w:sz w:val="18"/>
          <w:szCs w:val="18"/>
          <w:lang w:val="en-US"/>
        </w:rPr>
        <w:t>Kolnische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»», опубликованную</w:t>
      </w:r>
      <w:r>
        <w:rPr>
          <w:color w:val="000000"/>
          <w:sz w:val="18"/>
          <w:szCs w:val="18"/>
        </w:rPr>
        <w:br/>
        <w:t>в приложениях к «</w:t>
      </w:r>
      <w:r>
        <w:rPr>
          <w:color w:val="000000"/>
          <w:sz w:val="18"/>
          <w:szCs w:val="18"/>
          <w:lang w:val="en-US"/>
        </w:rPr>
        <w:t>Rheinische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Zeitung</w:t>
      </w:r>
      <w:r>
        <w:rPr>
          <w:color w:val="000000"/>
          <w:sz w:val="18"/>
          <w:szCs w:val="18"/>
        </w:rPr>
        <w:t>» (см. К. Маркс и Ф. Эн-</w:t>
      </w:r>
      <w:r>
        <w:rPr>
          <w:color w:val="000000"/>
          <w:sz w:val="18"/>
          <w:szCs w:val="18"/>
        </w:rPr>
        <w:br/>
        <w:t xml:space="preserve">гельс. Сочинения, 2 изд., т. 1, стр. 105). — </w:t>
      </w:r>
      <w:r>
        <w:rPr>
          <w:i/>
          <w:iCs/>
          <w:color w:val="000000"/>
          <w:sz w:val="18"/>
          <w:szCs w:val="18"/>
        </w:rPr>
        <w:t>362.</w:t>
      </w:r>
    </w:p>
    <w:p w:rsidR="00931FC0" w:rsidRDefault="00931FC0" w:rsidP="00931FC0">
      <w:pPr>
        <w:shd w:val="clear" w:color="auto" w:fill="FFFFFF"/>
        <w:tabs>
          <w:tab w:val="left" w:pos="283"/>
        </w:tabs>
        <w:spacing w:before="173" w:line="168" w:lineRule="exact"/>
        <w:ind w:left="283" w:right="24" w:hanging="269"/>
        <w:jc w:val="both"/>
      </w:pPr>
      <w:r>
        <w:rPr>
          <w:color w:val="000000"/>
          <w:sz w:val="18"/>
          <w:szCs w:val="18"/>
          <w:vertAlign w:val="superscript"/>
          <w:lang w:val="en-US"/>
        </w:rPr>
        <w:t>203</w:t>
      </w:r>
      <w:r>
        <w:rPr>
          <w:color w:val="000000"/>
          <w:sz w:val="18"/>
          <w:szCs w:val="18"/>
          <w:lang w:val="en-US"/>
        </w:rPr>
        <w:tab/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книгу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Дицгена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«Kleinere philosophische Schriften. Eine</w:t>
      </w:r>
      <w:r>
        <w:rPr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Auswahl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1903 («Мелкие философские работы. Избранное»)</w:t>
      </w:r>
      <w:r>
        <w:rPr>
          <w:color w:val="000000"/>
          <w:sz w:val="18"/>
          <w:szCs w:val="18"/>
        </w:rPr>
        <w:br/>
        <w:t>входят 7 статей, опубликованных в 1870—1878 годах в</w:t>
      </w:r>
      <w:r>
        <w:rPr>
          <w:color w:val="000000"/>
          <w:sz w:val="18"/>
          <w:szCs w:val="18"/>
        </w:rPr>
        <w:br/>
        <w:t>газетах «</w:t>
      </w:r>
      <w:r>
        <w:rPr>
          <w:color w:val="000000"/>
          <w:sz w:val="18"/>
          <w:szCs w:val="18"/>
          <w:lang w:val="en-US"/>
        </w:rPr>
        <w:t>Volksstaat</w:t>
      </w:r>
      <w:r>
        <w:rPr>
          <w:color w:val="000000"/>
          <w:sz w:val="18"/>
          <w:szCs w:val="18"/>
        </w:rPr>
        <w:t>» («Рабочее Государство») и «</w:t>
      </w:r>
      <w:r>
        <w:rPr>
          <w:color w:val="000000"/>
          <w:sz w:val="18"/>
          <w:szCs w:val="18"/>
          <w:lang w:val="en-US"/>
        </w:rPr>
        <w:t>Vorwarts</w:t>
      </w:r>
      <w:r>
        <w:rPr>
          <w:color w:val="000000"/>
          <w:sz w:val="18"/>
          <w:szCs w:val="18"/>
        </w:rPr>
        <w:t>»</w:t>
      </w:r>
      <w:r>
        <w:rPr>
          <w:color w:val="000000"/>
          <w:sz w:val="18"/>
          <w:szCs w:val="18"/>
        </w:rPr>
        <w:br/>
        <w:t>(«Вперед»), а также вышедшая в 1887 году отдельной бро-</w:t>
      </w:r>
      <w:r>
        <w:rPr>
          <w:color w:val="000000"/>
          <w:sz w:val="18"/>
          <w:szCs w:val="18"/>
        </w:rPr>
        <w:br/>
        <w:t>шюрой работа «</w:t>
      </w:r>
      <w:r>
        <w:rPr>
          <w:color w:val="000000"/>
          <w:sz w:val="18"/>
          <w:szCs w:val="18"/>
          <w:lang w:val="en-US"/>
        </w:rPr>
        <w:t>Streifzuge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eines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Sozialisten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das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Gebiet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Erkenntnistheorie</w:t>
      </w:r>
      <w:r>
        <w:rPr>
          <w:color w:val="000000"/>
          <w:sz w:val="18"/>
          <w:szCs w:val="18"/>
        </w:rPr>
        <w:t>» («Экскурсы социалиста в область</w:t>
      </w:r>
      <w:r>
        <w:rPr>
          <w:color w:val="000000"/>
          <w:sz w:val="18"/>
          <w:szCs w:val="18"/>
        </w:rPr>
        <w:br/>
        <w:t>теории познания»).</w:t>
      </w:r>
    </w:p>
    <w:p w:rsidR="00931FC0" w:rsidRDefault="00931FC0" w:rsidP="00931FC0">
      <w:pPr>
        <w:shd w:val="clear" w:color="auto" w:fill="FFFFFF"/>
        <w:spacing w:line="168" w:lineRule="exact"/>
        <w:ind w:left="288" w:right="38" w:firstLine="240"/>
        <w:jc w:val="both"/>
      </w:pPr>
      <w:r>
        <w:rPr>
          <w:color w:val="000000"/>
          <w:sz w:val="18"/>
          <w:szCs w:val="18"/>
        </w:rPr>
        <w:t>Замечания и пометки В. И. Ленина на книге И. Дицгена</w:t>
      </w:r>
      <w:r>
        <w:rPr>
          <w:color w:val="000000"/>
          <w:sz w:val="18"/>
          <w:szCs w:val="18"/>
        </w:rPr>
        <w:br/>
        <w:t>сделаны карандашами различных цветов и, очевидно, не</w:t>
      </w:r>
      <w:r>
        <w:rPr>
          <w:color w:val="000000"/>
          <w:sz w:val="18"/>
          <w:szCs w:val="18"/>
        </w:rPr>
        <w:br/>
        <w:t>в одно время. Большая часть ленинских замечаний написана</w:t>
      </w:r>
      <w:r>
        <w:rPr>
          <w:color w:val="000000"/>
          <w:sz w:val="18"/>
          <w:szCs w:val="18"/>
        </w:rPr>
        <w:br/>
        <w:t>во время работы над книгой «Материализм и эмпириокрити-</w:t>
      </w:r>
      <w:r>
        <w:rPr>
          <w:color w:val="000000"/>
          <w:sz w:val="18"/>
          <w:szCs w:val="18"/>
        </w:rPr>
        <w:br/>
        <w:t>цизм», в которой они в значительной мере были использованы</w:t>
      </w:r>
      <w:r>
        <w:rPr>
          <w:color w:val="000000"/>
          <w:sz w:val="18"/>
          <w:szCs w:val="18"/>
        </w:rPr>
        <w:br/>
        <w:t>(см. Сочинения, 5 изд., том 18); к книге Дицгена Ленин, по-</w:t>
      </w:r>
      <w:r>
        <w:rPr>
          <w:color w:val="000000"/>
          <w:sz w:val="18"/>
          <w:szCs w:val="18"/>
        </w:rPr>
        <w:br/>
        <w:t>видимому, возвращался и в 1913 году в связи со статьей</w:t>
      </w:r>
      <w:r>
        <w:rPr>
          <w:color w:val="000000"/>
          <w:sz w:val="18"/>
          <w:szCs w:val="18"/>
        </w:rPr>
        <w:br/>
        <w:t>«К двадцатипятилетию смерти Иосифа Дицгена» (см. Сочине-</w:t>
      </w:r>
      <w:r>
        <w:rPr>
          <w:color w:val="000000"/>
          <w:sz w:val="18"/>
          <w:szCs w:val="18"/>
        </w:rPr>
        <w:br/>
        <w:t>ния, 5 изд., том 23, стр. 117—120). В ряде случаев Ленин от-</w:t>
      </w:r>
      <w:r>
        <w:rPr>
          <w:color w:val="000000"/>
          <w:sz w:val="18"/>
          <w:szCs w:val="18"/>
        </w:rPr>
        <w:br/>
        <w:t>мечает правильные мысли Дицгена буквой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57150" cy="66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2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>», а отступления</w:t>
      </w:r>
      <w:r>
        <w:rPr>
          <w:color w:val="000000"/>
          <w:sz w:val="18"/>
          <w:szCs w:val="18"/>
        </w:rPr>
        <w:br/>
        <w:t>от диалектического материализма — буквой «</w:t>
      </w:r>
      <w:r>
        <w:rPr>
          <w:noProof/>
          <w:color w:val="000000"/>
          <w:position w:val="-3"/>
          <w:sz w:val="18"/>
          <w:szCs w:val="18"/>
        </w:rPr>
        <w:drawing>
          <wp:inline distT="0" distB="0" distL="0" distR="0">
            <wp:extent cx="57150" cy="104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2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>». Своими по-</w:t>
      </w:r>
      <w:r>
        <w:rPr>
          <w:color w:val="000000"/>
          <w:sz w:val="18"/>
          <w:szCs w:val="18"/>
        </w:rPr>
        <w:br/>
        <w:t>метками Ленин выделяет данную Дицгеном характеристику</w:t>
      </w:r>
      <w:r>
        <w:rPr>
          <w:color w:val="000000"/>
          <w:sz w:val="18"/>
          <w:szCs w:val="18"/>
        </w:rPr>
        <w:br/>
        <w:t>партийности философии, отношения философии и естество-</w:t>
      </w:r>
      <w:r>
        <w:rPr>
          <w:color w:val="000000"/>
          <w:sz w:val="18"/>
          <w:szCs w:val="18"/>
        </w:rPr>
        <w:br/>
        <w:t>знания, предмета философии, основных философских катего-</w:t>
      </w:r>
      <w:r>
        <w:rPr>
          <w:color w:val="000000"/>
          <w:sz w:val="18"/>
          <w:szCs w:val="18"/>
        </w:rPr>
        <w:br/>
        <w:t>рий, вопроса о познаваемости мира, оценку Канта, Гегеля,</w:t>
      </w:r>
      <w:r>
        <w:rPr>
          <w:color w:val="000000"/>
          <w:sz w:val="18"/>
          <w:szCs w:val="18"/>
        </w:rPr>
        <w:br/>
        <w:t>Фейербаха, отношение к К. Марксу и Ф. Энгельсу, воинст-</w:t>
      </w:r>
      <w:r>
        <w:rPr>
          <w:color w:val="000000"/>
          <w:sz w:val="18"/>
          <w:szCs w:val="18"/>
        </w:rPr>
        <w:br/>
        <w:t>вующий атеизм Иосифа Дицгена. Наряду с этим Ленин отме-</w:t>
      </w:r>
      <w:r>
        <w:rPr>
          <w:color w:val="000000"/>
          <w:sz w:val="18"/>
          <w:szCs w:val="18"/>
        </w:rPr>
        <w:br/>
        <w:t>чает путаницу Дицгена в философских категориях, его попыт-</w:t>
      </w:r>
      <w:r>
        <w:rPr>
          <w:color w:val="000000"/>
          <w:sz w:val="18"/>
          <w:szCs w:val="18"/>
        </w:rPr>
        <w:br/>
        <w:t>ку «расширить» понятие материи, включив в него «все явле-</w:t>
      </w:r>
      <w:r>
        <w:rPr>
          <w:color w:val="000000"/>
          <w:sz w:val="18"/>
          <w:szCs w:val="18"/>
        </w:rPr>
        <w:br/>
        <w:t>ния действительности, следовательно, и нашу способность</w:t>
      </w:r>
      <w:r>
        <w:rPr>
          <w:color w:val="000000"/>
          <w:sz w:val="18"/>
          <w:szCs w:val="18"/>
        </w:rPr>
        <w:br/>
        <w:t xml:space="preserve">познавать» и т. п. (см. также примечания 43 и 75). — </w:t>
      </w:r>
      <w:r>
        <w:rPr>
          <w:i/>
          <w:iCs/>
          <w:color w:val="000000"/>
          <w:sz w:val="18"/>
          <w:szCs w:val="18"/>
        </w:rPr>
        <w:t>365.</w:t>
      </w:r>
    </w:p>
    <w:p w:rsidR="00931FC0" w:rsidRDefault="00931FC0" w:rsidP="00931FC0">
      <w:pPr>
        <w:shd w:val="clear" w:color="auto" w:fill="FFFFFF"/>
        <w:tabs>
          <w:tab w:val="left" w:pos="283"/>
        </w:tabs>
        <w:spacing w:before="168" w:line="168" w:lineRule="exact"/>
        <w:ind w:left="283" w:right="58" w:hanging="269"/>
        <w:jc w:val="both"/>
      </w:pPr>
      <w:r>
        <w:rPr>
          <w:color w:val="000000"/>
          <w:sz w:val="18"/>
          <w:szCs w:val="18"/>
          <w:vertAlign w:val="superscript"/>
        </w:rPr>
        <w:t>204</w:t>
      </w:r>
      <w:r>
        <w:rPr>
          <w:color w:val="000000"/>
          <w:sz w:val="18"/>
          <w:szCs w:val="18"/>
        </w:rPr>
        <w:tab/>
        <w:t>И. Дицген неточно цитирует работу Ф. Энгельса «К жилищ-</w:t>
      </w:r>
      <w:r>
        <w:rPr>
          <w:color w:val="000000"/>
          <w:sz w:val="18"/>
          <w:szCs w:val="18"/>
        </w:rPr>
        <w:br/>
        <w:t>ному вопросу» (см. К. Маркс и Ф, Энгельс, Сочинения,</w:t>
      </w:r>
      <w:r>
        <w:rPr>
          <w:color w:val="000000"/>
          <w:sz w:val="18"/>
          <w:szCs w:val="18"/>
        </w:rPr>
        <w:br/>
        <w:t>2 изд., т. 18, стр. 269). — 366.</w:t>
      </w:r>
    </w:p>
    <w:p w:rsidR="00931FC0" w:rsidRDefault="00931FC0" w:rsidP="00931FC0">
      <w:pPr>
        <w:shd w:val="clear" w:color="auto" w:fill="FFFFFF"/>
        <w:tabs>
          <w:tab w:val="left" w:pos="283"/>
        </w:tabs>
        <w:spacing w:before="168" w:line="168" w:lineRule="exact"/>
        <w:ind w:left="283" w:right="58" w:hanging="269"/>
        <w:jc w:val="both"/>
        <w:sectPr w:rsidR="00931FC0">
          <w:pgSz w:w="7937" w:h="11906"/>
          <w:pgMar w:top="1440" w:right="1482" w:bottom="360" w:left="110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35"/>
        </w:tabs>
        <w:ind w:left="2146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667</w:t>
      </w:r>
    </w:p>
    <w:p w:rsidR="00931FC0" w:rsidRDefault="00931FC0" w:rsidP="00931FC0">
      <w:pPr>
        <w:shd w:val="clear" w:color="auto" w:fill="FFFFFF"/>
        <w:spacing w:before="250" w:line="168" w:lineRule="exact"/>
        <w:ind w:left="38"/>
      </w:pPr>
      <w:r>
        <w:rPr>
          <w:color w:val="000000"/>
          <w:spacing w:val="-2"/>
          <w:sz w:val="18"/>
          <w:szCs w:val="18"/>
          <w:vertAlign w:val="superscript"/>
        </w:rPr>
        <w:t>205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По-видимому, имеется в виду решение Гаагского конгресса</w:t>
      </w:r>
    </w:p>
    <w:p w:rsidR="00931FC0" w:rsidRDefault="00931FC0" w:rsidP="00931FC0">
      <w:pPr>
        <w:shd w:val="clear" w:color="auto" w:fill="FFFFFF"/>
        <w:tabs>
          <w:tab w:val="left" w:pos="461"/>
        </w:tabs>
        <w:spacing w:line="168" w:lineRule="exact"/>
        <w:ind w:left="278"/>
        <w:jc w:val="both"/>
      </w:pP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ab/>
        <w:t>Интернационала (1872), который осудил тайный анархист-</w:t>
      </w:r>
      <w:r>
        <w:rPr>
          <w:color w:val="000000"/>
          <w:sz w:val="18"/>
          <w:szCs w:val="18"/>
        </w:rPr>
        <w:br/>
        <w:t>ский «Альянс социалистической демократии» и исключил</w:t>
      </w:r>
      <w:r>
        <w:rPr>
          <w:color w:val="000000"/>
          <w:sz w:val="18"/>
          <w:szCs w:val="18"/>
        </w:rPr>
        <w:br/>
        <w:t>из Интернационала его руководителей во главе с М. А. Ба-</w:t>
      </w:r>
      <w:r>
        <w:rPr>
          <w:color w:val="000000"/>
          <w:sz w:val="18"/>
          <w:szCs w:val="18"/>
        </w:rPr>
        <w:br/>
        <w:t>куниным (резолюцию конгресса см. в книге: К. Маркс и</w:t>
      </w:r>
      <w:r>
        <w:rPr>
          <w:color w:val="000000"/>
          <w:sz w:val="18"/>
          <w:szCs w:val="18"/>
        </w:rPr>
        <w:br/>
        <w:t xml:space="preserve">Ф. Энгельс. Сочинения, 2 изд., т. 18, стр. 149—150). </w:t>
      </w:r>
      <w:r>
        <w:rPr>
          <w:i/>
          <w:iCs/>
          <w:color w:val="000000"/>
          <w:sz w:val="18"/>
          <w:szCs w:val="18"/>
        </w:rPr>
        <w:t>— 381.</w:t>
      </w:r>
    </w:p>
    <w:p w:rsidR="00931FC0" w:rsidRDefault="00931FC0" w:rsidP="00931FC0">
      <w:pPr>
        <w:shd w:val="clear" w:color="auto" w:fill="FFFFFF"/>
        <w:spacing w:before="158" w:line="168" w:lineRule="exact"/>
        <w:ind w:left="298" w:right="10" w:hanging="283"/>
        <w:jc w:val="both"/>
      </w:pPr>
      <w:r>
        <w:rPr>
          <w:color w:val="000000"/>
          <w:sz w:val="18"/>
          <w:szCs w:val="18"/>
        </w:rPr>
        <w:t>зов Очевидно, имеется в виду не дошедшее до нас письмо И. Диц-</w:t>
      </w:r>
      <w:r>
        <w:rPr>
          <w:color w:val="000000"/>
          <w:sz w:val="18"/>
          <w:szCs w:val="18"/>
        </w:rPr>
        <w:br/>
        <w:t>гену от 9 мая 1868 года, в котором К. Маркс предлагал ему</w:t>
      </w:r>
      <w:r>
        <w:rPr>
          <w:color w:val="000000"/>
          <w:sz w:val="18"/>
          <w:szCs w:val="18"/>
        </w:rPr>
        <w:br/>
        <w:t>написать рецензию на первый том «Капитала». О намерении</w:t>
      </w:r>
      <w:r>
        <w:rPr>
          <w:color w:val="000000"/>
          <w:sz w:val="18"/>
          <w:szCs w:val="18"/>
        </w:rPr>
        <w:br/>
        <w:t>Маркса написать «Диалектику» Дицген упоминает также</w:t>
      </w:r>
      <w:r>
        <w:rPr>
          <w:color w:val="000000"/>
          <w:sz w:val="18"/>
          <w:szCs w:val="18"/>
        </w:rPr>
        <w:br/>
        <w:t>в одном из своих писем Марксу (см. «Вопросы философии»,</w:t>
      </w:r>
      <w:r>
        <w:rPr>
          <w:color w:val="000000"/>
          <w:sz w:val="18"/>
          <w:szCs w:val="18"/>
        </w:rPr>
        <w:br/>
        <w:t>1958, № 3, стр. 141). Аналогичную мысль Маркс высказал</w:t>
      </w:r>
      <w:r>
        <w:rPr>
          <w:color w:val="000000"/>
          <w:sz w:val="18"/>
          <w:szCs w:val="18"/>
        </w:rPr>
        <w:br/>
        <w:t>в письме Ф. Энгельсу от 14 января 1858 года: «Если бы когда-</w:t>
      </w:r>
      <w:r>
        <w:rPr>
          <w:color w:val="000000"/>
          <w:sz w:val="18"/>
          <w:szCs w:val="18"/>
        </w:rPr>
        <w:br/>
        <w:t>нибудь снова нашлось время для таких работ, — писал</w:t>
      </w:r>
      <w:r>
        <w:rPr>
          <w:color w:val="000000"/>
          <w:sz w:val="18"/>
          <w:szCs w:val="18"/>
        </w:rPr>
        <w:br/>
        <w:t>он, — я с большим удовольствием изложил бы на двух</w:t>
      </w:r>
      <w:r>
        <w:rPr>
          <w:color w:val="000000"/>
          <w:sz w:val="18"/>
          <w:szCs w:val="18"/>
        </w:rPr>
        <w:br/>
        <w:t>или трех печатных листах в доступной здравому челове-</w:t>
      </w:r>
      <w:r>
        <w:rPr>
          <w:color w:val="000000"/>
          <w:sz w:val="18"/>
          <w:szCs w:val="18"/>
        </w:rPr>
        <w:br/>
        <w:t xml:space="preserve">ческому рассудку форме то </w:t>
      </w:r>
      <w:r>
        <w:rPr>
          <w:i/>
          <w:iCs/>
          <w:color w:val="000000"/>
          <w:sz w:val="18"/>
          <w:szCs w:val="18"/>
        </w:rPr>
        <w:t xml:space="preserve">рациональное, </w:t>
      </w:r>
      <w:r>
        <w:rPr>
          <w:color w:val="000000"/>
          <w:sz w:val="18"/>
          <w:szCs w:val="18"/>
        </w:rPr>
        <w:t>что есть в ме-</w:t>
      </w:r>
      <w:r>
        <w:rPr>
          <w:color w:val="000000"/>
          <w:sz w:val="18"/>
          <w:szCs w:val="18"/>
        </w:rPr>
        <w:br/>
        <w:t>тоде, который Гегель открыл, но в то же время и мистифи-</w:t>
      </w:r>
      <w:r>
        <w:rPr>
          <w:color w:val="000000"/>
          <w:sz w:val="18"/>
          <w:szCs w:val="18"/>
        </w:rPr>
        <w:br/>
        <w:t>цировал» (К. Маркс и Ф. Энгельс. Сочинения, 2 изд., т. 29,</w:t>
      </w:r>
      <w:r>
        <w:rPr>
          <w:color w:val="000000"/>
          <w:sz w:val="18"/>
          <w:szCs w:val="18"/>
        </w:rPr>
        <w:br/>
        <w:t xml:space="preserve">стр. 212). — </w:t>
      </w:r>
      <w:r>
        <w:rPr>
          <w:i/>
          <w:iCs/>
          <w:color w:val="000000"/>
          <w:sz w:val="18"/>
          <w:szCs w:val="18"/>
        </w:rPr>
        <w:t>390.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73" w:line="168" w:lineRule="exact"/>
        <w:ind w:left="259" w:right="29" w:hanging="259"/>
        <w:jc w:val="both"/>
      </w:pPr>
      <w:r>
        <w:rPr>
          <w:color w:val="000000"/>
          <w:sz w:val="18"/>
          <w:szCs w:val="18"/>
          <w:vertAlign w:val="superscript"/>
        </w:rPr>
        <w:t>207</w:t>
      </w:r>
      <w:r>
        <w:rPr>
          <w:color w:val="000000"/>
          <w:sz w:val="18"/>
          <w:szCs w:val="18"/>
        </w:rPr>
        <w:tab/>
        <w:t>И. Дицген неточно передает мысль Ф. Энгельса: в Предисло-</w:t>
      </w:r>
      <w:r>
        <w:rPr>
          <w:color w:val="000000"/>
          <w:sz w:val="18"/>
          <w:szCs w:val="18"/>
        </w:rPr>
        <w:br/>
        <w:t>вии к книге «Положение рабочего класса в Англии» Энгельс</w:t>
      </w:r>
      <w:r>
        <w:rPr>
          <w:color w:val="000000"/>
          <w:sz w:val="18"/>
          <w:szCs w:val="18"/>
        </w:rPr>
        <w:br/>
        <w:t>говорит о «фейербаховском преодолении гегелевской спе-</w:t>
      </w:r>
      <w:r>
        <w:rPr>
          <w:color w:val="000000"/>
          <w:sz w:val="18"/>
          <w:szCs w:val="18"/>
        </w:rPr>
        <w:br/>
        <w:t xml:space="preserve">куляции». — </w:t>
      </w:r>
      <w:r>
        <w:rPr>
          <w:i/>
          <w:iCs/>
          <w:color w:val="000000"/>
          <w:sz w:val="18"/>
          <w:szCs w:val="18"/>
        </w:rPr>
        <w:t>391.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30" w:line="168" w:lineRule="exact"/>
        <w:ind w:left="259" w:right="34" w:hanging="259"/>
        <w:jc w:val="both"/>
      </w:pPr>
      <w:r>
        <w:rPr>
          <w:color w:val="000000"/>
          <w:sz w:val="18"/>
          <w:szCs w:val="18"/>
          <w:vertAlign w:val="superscript"/>
        </w:rPr>
        <w:t>208</w:t>
      </w:r>
      <w:r>
        <w:rPr>
          <w:color w:val="000000"/>
          <w:sz w:val="18"/>
          <w:szCs w:val="18"/>
        </w:rPr>
        <w:tab/>
        <w:t>Имеется в виду работа Ф. Энгельса «Людвиг Фейербах и ко-</w:t>
      </w:r>
      <w:r>
        <w:rPr>
          <w:color w:val="000000"/>
          <w:sz w:val="18"/>
          <w:szCs w:val="18"/>
        </w:rPr>
        <w:br/>
        <w:t>нец классической немецкой философии», в которой дана вы-</w:t>
      </w:r>
      <w:r>
        <w:rPr>
          <w:color w:val="000000"/>
          <w:sz w:val="18"/>
          <w:szCs w:val="18"/>
        </w:rPr>
        <w:br/>
        <w:t>сокая оценка книги И. Дицгена «Сущность головной ра-</w:t>
      </w:r>
      <w:r>
        <w:rPr>
          <w:color w:val="000000"/>
          <w:sz w:val="18"/>
          <w:szCs w:val="18"/>
        </w:rPr>
        <w:br/>
        <w:t>боты человека». «И замечательно, — писал Ф. Энгельс, — что</w:t>
      </w:r>
      <w:r>
        <w:rPr>
          <w:color w:val="000000"/>
          <w:sz w:val="18"/>
          <w:szCs w:val="18"/>
        </w:rPr>
        <w:br/>
        <w:t>не одни мы открыли эту материалистическую диалектику,</w:t>
      </w:r>
      <w:r>
        <w:rPr>
          <w:color w:val="000000"/>
          <w:sz w:val="18"/>
          <w:szCs w:val="18"/>
        </w:rPr>
        <w:br/>
        <w:t>которая вот уже много лет является нашим лучшим орудием</w:t>
      </w:r>
      <w:r>
        <w:rPr>
          <w:color w:val="000000"/>
          <w:sz w:val="18"/>
          <w:szCs w:val="18"/>
        </w:rPr>
        <w:br/>
        <w:t>труда и нашим острейшим оружием; немецкий рабочий</w:t>
      </w:r>
      <w:r>
        <w:rPr>
          <w:color w:val="000000"/>
          <w:sz w:val="18"/>
          <w:szCs w:val="18"/>
        </w:rPr>
        <w:br/>
        <w:t>Иосиф Дицген вновь открыл ее независимо от нас и даже</w:t>
      </w:r>
      <w:r>
        <w:rPr>
          <w:color w:val="000000"/>
          <w:sz w:val="18"/>
          <w:szCs w:val="18"/>
        </w:rPr>
        <w:br/>
        <w:t>независимо от Гегеля» (К. Маркс и Ф. Энгельс. Сочинения,</w:t>
      </w:r>
    </w:p>
    <w:p w:rsidR="00931FC0" w:rsidRDefault="00931FC0" w:rsidP="00931FC0">
      <w:pPr>
        <w:shd w:val="clear" w:color="auto" w:fill="FFFFFF"/>
        <w:tabs>
          <w:tab w:val="left" w:pos="461"/>
        </w:tabs>
        <w:spacing w:line="168" w:lineRule="exact"/>
        <w:ind w:left="278"/>
      </w:pPr>
      <w:r>
        <w:rPr>
          <w:color w:val="000000"/>
          <w:sz w:val="18"/>
          <w:szCs w:val="18"/>
        </w:rPr>
        <w:t>2</w:t>
      </w:r>
      <w:r>
        <w:rPr>
          <w:color w:val="000000"/>
          <w:sz w:val="18"/>
          <w:szCs w:val="18"/>
        </w:rPr>
        <w:tab/>
        <w:t xml:space="preserve">изд., т. 21, стр. 302). — </w:t>
      </w:r>
      <w:r>
        <w:rPr>
          <w:i/>
          <w:iCs/>
          <w:color w:val="000000"/>
          <w:sz w:val="18"/>
          <w:szCs w:val="18"/>
        </w:rPr>
        <w:t>422,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15" w:line="178" w:lineRule="exact"/>
        <w:ind w:left="259" w:right="72" w:hanging="259"/>
        <w:jc w:val="both"/>
      </w:pPr>
      <w:r>
        <w:rPr>
          <w:color w:val="000000"/>
          <w:sz w:val="18"/>
          <w:szCs w:val="18"/>
          <w:vertAlign w:val="superscript"/>
        </w:rPr>
        <w:t>209</w:t>
      </w:r>
      <w:r>
        <w:rPr>
          <w:color w:val="000000"/>
          <w:sz w:val="18"/>
          <w:szCs w:val="18"/>
        </w:rPr>
        <w:tab/>
        <w:t>См. К. Маркс и Ф. Энгельс. Сочинения, 2 изд., т. 13,</w:t>
      </w:r>
      <w:r>
        <w:rPr>
          <w:color w:val="000000"/>
          <w:sz w:val="18"/>
          <w:szCs w:val="18"/>
        </w:rPr>
        <w:br/>
        <w:t xml:space="preserve">стр. 7—8. — </w:t>
      </w:r>
      <w:r>
        <w:rPr>
          <w:i/>
          <w:iCs/>
          <w:color w:val="000000"/>
          <w:sz w:val="18"/>
          <w:szCs w:val="18"/>
        </w:rPr>
        <w:t>423.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15" w:line="168" w:lineRule="exact"/>
        <w:ind w:left="259" w:right="58" w:hanging="259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210</w:t>
      </w:r>
      <w:r>
        <w:rPr>
          <w:color w:val="000000"/>
          <w:sz w:val="18"/>
          <w:szCs w:val="18"/>
        </w:rPr>
        <w:tab/>
        <w:t>См. К. Маркс и Ф. Энгельс. Сочинения, 2 изд., т. 20,</w:t>
      </w:r>
      <w:r>
        <w:rPr>
          <w:color w:val="000000"/>
          <w:sz w:val="18"/>
          <w:szCs w:val="18"/>
        </w:rPr>
        <w:br/>
        <w:t>стр. 24. В цитате Дицгена после слова «метафизическому»</w:t>
      </w:r>
      <w:r>
        <w:rPr>
          <w:color w:val="000000"/>
          <w:sz w:val="18"/>
          <w:szCs w:val="18"/>
        </w:rPr>
        <w:br/>
        <w:t>пропущены слова «исключительно механическому»; ниже</w:t>
      </w:r>
      <w:r>
        <w:rPr>
          <w:color w:val="000000"/>
          <w:sz w:val="18"/>
          <w:szCs w:val="18"/>
        </w:rPr>
        <w:br/>
        <w:t xml:space="preserve">он приводит это место полностью. — </w:t>
      </w:r>
      <w:r>
        <w:rPr>
          <w:i/>
          <w:iCs/>
          <w:color w:val="000000"/>
          <w:sz w:val="18"/>
          <w:szCs w:val="18"/>
        </w:rPr>
        <w:t>428.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20" w:line="168" w:lineRule="exact"/>
        <w:ind w:left="259" w:right="62" w:hanging="259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211</w:t>
      </w:r>
      <w:r>
        <w:rPr>
          <w:color w:val="000000"/>
          <w:sz w:val="18"/>
          <w:szCs w:val="18"/>
        </w:rPr>
        <w:tab/>
        <w:t xml:space="preserve">Работа Г. В. Плеханова </w:t>
      </w:r>
      <w:r>
        <w:rPr>
          <w:i/>
          <w:iCs/>
          <w:color w:val="000000"/>
          <w:sz w:val="18"/>
          <w:szCs w:val="18"/>
        </w:rPr>
        <w:t>«Основные вопросы марксизма»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написана в ноябре — декабре 1907 года, вышла в свет в</w:t>
      </w:r>
      <w:r>
        <w:rPr>
          <w:color w:val="000000"/>
          <w:sz w:val="18"/>
          <w:szCs w:val="18"/>
        </w:rPr>
        <w:br/>
        <w:t>мае 1908 года в издательстве «Наша жизнь». В литературе</w:t>
      </w:r>
      <w:r>
        <w:rPr>
          <w:color w:val="000000"/>
          <w:sz w:val="18"/>
          <w:szCs w:val="18"/>
        </w:rPr>
        <w:br/>
        <w:t>к статье «Карл Маркс (Краткий биографический очерк с</w:t>
      </w:r>
      <w:r>
        <w:rPr>
          <w:color w:val="000000"/>
          <w:sz w:val="18"/>
          <w:szCs w:val="18"/>
        </w:rPr>
        <w:br/>
        <w:t>изложением марксизма)» В. И. Ленин назвал ее в числе</w:t>
      </w:r>
    </w:p>
    <w:p w:rsidR="00931FC0" w:rsidRDefault="00931FC0" w:rsidP="00931FC0">
      <w:pPr>
        <w:shd w:val="clear" w:color="auto" w:fill="FFFFFF"/>
        <w:tabs>
          <w:tab w:val="left" w:pos="259"/>
        </w:tabs>
        <w:spacing w:before="120" w:line="168" w:lineRule="exact"/>
        <w:ind w:left="259" w:right="62" w:hanging="259"/>
        <w:jc w:val="both"/>
        <w:sectPr w:rsidR="00931FC0">
          <w:pgSz w:w="7937" w:h="11906"/>
          <w:pgMar w:top="1440" w:right="1285" w:bottom="360" w:left="133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9"/>
        </w:tabs>
      </w:pPr>
      <w:r>
        <w:rPr>
          <w:color w:val="000000"/>
          <w:spacing w:val="-8"/>
          <w:sz w:val="18"/>
          <w:szCs w:val="18"/>
        </w:rPr>
        <w:lastRenderedPageBreak/>
        <w:t>668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5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45" w:line="168" w:lineRule="exact"/>
        <w:ind w:left="350"/>
        <w:jc w:val="both"/>
      </w:pPr>
      <w:r>
        <w:rPr>
          <w:color w:val="000000"/>
          <w:sz w:val="18"/>
          <w:szCs w:val="18"/>
        </w:rPr>
        <w:t>книг, содержащих лучшее изложение философии марксизма</w:t>
      </w:r>
      <w:r>
        <w:rPr>
          <w:color w:val="000000"/>
          <w:sz w:val="18"/>
          <w:szCs w:val="18"/>
        </w:rPr>
        <w:br/>
        <w:t>(см. Сочинения, 5 изд., том 26, стр. 88). Последнее издание</w:t>
      </w:r>
      <w:r>
        <w:rPr>
          <w:color w:val="000000"/>
          <w:sz w:val="18"/>
          <w:szCs w:val="18"/>
        </w:rPr>
        <w:br/>
        <w:t>работы см. в книге: Г. В. Плеханов. Избранные философские</w:t>
      </w:r>
      <w:r>
        <w:rPr>
          <w:color w:val="000000"/>
          <w:sz w:val="18"/>
          <w:szCs w:val="18"/>
        </w:rPr>
        <w:br/>
        <w:t xml:space="preserve">произведения, т.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, 1957, стр. 124—196. — </w:t>
      </w:r>
      <w:r>
        <w:rPr>
          <w:i/>
          <w:iCs/>
          <w:color w:val="000000"/>
          <w:sz w:val="18"/>
          <w:szCs w:val="18"/>
        </w:rPr>
        <w:t>455.</w:t>
      </w:r>
    </w:p>
    <w:p w:rsidR="00931FC0" w:rsidRDefault="00931FC0" w:rsidP="00931FC0">
      <w:pPr>
        <w:shd w:val="clear" w:color="auto" w:fill="FFFFFF"/>
        <w:tabs>
          <w:tab w:val="left" w:pos="379"/>
        </w:tabs>
        <w:spacing w:before="163" w:line="168" w:lineRule="exact"/>
        <w:ind w:left="336" w:right="5" w:hanging="254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212</w:t>
      </w:r>
      <w:r>
        <w:rPr>
          <w:color w:val="000000"/>
          <w:sz w:val="18"/>
          <w:szCs w:val="18"/>
        </w:rPr>
        <w:tab/>
        <w:t xml:space="preserve">Книга В. М. Шулятцкова </w:t>
      </w:r>
      <w:r>
        <w:rPr>
          <w:i/>
          <w:iCs/>
          <w:color w:val="000000"/>
          <w:sz w:val="18"/>
          <w:szCs w:val="18"/>
        </w:rPr>
        <w:t>«Оправдание капитализма в за-</w:t>
      </w:r>
      <w:r>
        <w:rPr>
          <w:i/>
          <w:iCs/>
          <w:color w:val="000000"/>
          <w:sz w:val="18"/>
          <w:szCs w:val="18"/>
        </w:rPr>
        <w:br/>
        <w:t xml:space="preserve">падноевропейской философии», </w:t>
      </w:r>
      <w:r>
        <w:rPr>
          <w:color w:val="000000"/>
          <w:sz w:val="18"/>
          <w:szCs w:val="18"/>
        </w:rPr>
        <w:t>изданная в 1908 году «Москов-</w:t>
      </w:r>
      <w:r>
        <w:rPr>
          <w:color w:val="000000"/>
          <w:sz w:val="18"/>
          <w:szCs w:val="18"/>
        </w:rPr>
        <w:br/>
        <w:t>ским книгоиздательством», представляет собой краткий</w:t>
      </w:r>
      <w:r>
        <w:rPr>
          <w:color w:val="000000"/>
          <w:sz w:val="18"/>
          <w:szCs w:val="18"/>
        </w:rPr>
        <w:br/>
        <w:t>очерк истории основных философских систем на протяжении</w:t>
      </w:r>
      <w:r>
        <w:rPr>
          <w:color w:val="000000"/>
          <w:sz w:val="18"/>
          <w:szCs w:val="18"/>
        </w:rPr>
        <w:br/>
        <w:t>более чем 250-летнего периода. Автор считал своей задачей</w:t>
      </w:r>
      <w:r>
        <w:rPr>
          <w:color w:val="000000"/>
          <w:sz w:val="18"/>
          <w:szCs w:val="18"/>
        </w:rPr>
        <w:br/>
        <w:t>дать «социально-генетический анализ философских понятий</w:t>
      </w:r>
      <w:r>
        <w:rPr>
          <w:color w:val="000000"/>
          <w:sz w:val="18"/>
          <w:szCs w:val="18"/>
        </w:rPr>
        <w:br/>
        <w:t>и систем», показать зависимость философии от «классовой</w:t>
      </w:r>
      <w:r>
        <w:rPr>
          <w:color w:val="000000"/>
          <w:sz w:val="18"/>
          <w:szCs w:val="18"/>
        </w:rPr>
        <w:br/>
        <w:t>подпочвы». Однако к истории философии он подошел с вуль-</w:t>
      </w:r>
      <w:r>
        <w:rPr>
          <w:color w:val="000000"/>
          <w:sz w:val="18"/>
          <w:szCs w:val="18"/>
        </w:rPr>
        <w:br/>
        <w:t>гарно-материалистических, механистических позиций, ре-</w:t>
      </w:r>
      <w:r>
        <w:rPr>
          <w:color w:val="000000"/>
          <w:sz w:val="18"/>
          <w:szCs w:val="18"/>
        </w:rPr>
        <w:br/>
        <w:t>зультатом чего явилось, по словам Ленина, и искаже-</w:t>
      </w:r>
      <w:r>
        <w:rPr>
          <w:color w:val="000000"/>
          <w:sz w:val="18"/>
          <w:szCs w:val="18"/>
        </w:rPr>
        <w:br/>
        <w:t>ние истории и «опошление истории философии» (настоящий</w:t>
      </w:r>
      <w:r>
        <w:rPr>
          <w:color w:val="000000"/>
          <w:sz w:val="18"/>
          <w:szCs w:val="18"/>
        </w:rPr>
        <w:br/>
        <w:t>том, стр. 463). Одним из основных методологических недо-</w:t>
      </w:r>
      <w:r>
        <w:rPr>
          <w:color w:val="000000"/>
          <w:sz w:val="18"/>
          <w:szCs w:val="18"/>
        </w:rPr>
        <w:br/>
        <w:t>статков книги является попытка вывести развитие идеоло-</w:t>
      </w:r>
      <w:r>
        <w:rPr>
          <w:color w:val="000000"/>
          <w:sz w:val="18"/>
          <w:szCs w:val="18"/>
        </w:rPr>
        <w:br/>
        <w:t>гических явлений, в частности философии, непосредственно</w:t>
      </w:r>
      <w:r>
        <w:rPr>
          <w:color w:val="000000"/>
          <w:sz w:val="18"/>
          <w:szCs w:val="18"/>
        </w:rPr>
        <w:br/>
        <w:t>из форм организации производства. Общую оценку книги</w:t>
      </w:r>
      <w:r>
        <w:rPr>
          <w:color w:val="000000"/>
          <w:sz w:val="18"/>
          <w:szCs w:val="18"/>
        </w:rPr>
        <w:br/>
        <w:t>Шулятикова В. И. Ленин дает в конце своих замечаний</w:t>
      </w:r>
      <w:r>
        <w:rPr>
          <w:color w:val="000000"/>
          <w:sz w:val="18"/>
          <w:szCs w:val="18"/>
        </w:rPr>
        <w:br/>
        <w:t>(см. настоящий том, стр. 474).</w:t>
      </w:r>
    </w:p>
    <w:p w:rsidR="00931FC0" w:rsidRDefault="00931FC0" w:rsidP="00931FC0">
      <w:pPr>
        <w:shd w:val="clear" w:color="auto" w:fill="FFFFFF"/>
        <w:spacing w:line="168" w:lineRule="exact"/>
        <w:ind w:left="331" w:right="34" w:firstLine="250"/>
        <w:jc w:val="both"/>
      </w:pPr>
      <w:r>
        <w:rPr>
          <w:color w:val="000000"/>
          <w:sz w:val="18"/>
          <w:szCs w:val="18"/>
        </w:rPr>
        <w:t>Содержание ленинских замечаний на книге Шулятикова</w:t>
      </w:r>
      <w:r>
        <w:rPr>
          <w:color w:val="000000"/>
          <w:sz w:val="18"/>
          <w:szCs w:val="18"/>
        </w:rPr>
        <w:br/>
        <w:t>дает основание предполагать, что они были написаны в</w:t>
      </w:r>
      <w:r>
        <w:rPr>
          <w:color w:val="000000"/>
          <w:sz w:val="18"/>
          <w:szCs w:val="18"/>
        </w:rPr>
        <w:br/>
        <w:t>конце работы над книгой «Материализм и эмпириокрити-</w:t>
      </w:r>
      <w:r>
        <w:rPr>
          <w:color w:val="000000"/>
          <w:sz w:val="18"/>
          <w:szCs w:val="18"/>
        </w:rPr>
        <w:br/>
        <w:t>цизм» или после ее завершения (октябрь 1908). Замечания</w:t>
      </w:r>
      <w:r>
        <w:rPr>
          <w:color w:val="000000"/>
          <w:sz w:val="18"/>
          <w:szCs w:val="18"/>
        </w:rPr>
        <w:br/>
        <w:t>Ленина имеют важное значение для борьбы против вульга-</w:t>
      </w:r>
      <w:r>
        <w:rPr>
          <w:color w:val="000000"/>
          <w:sz w:val="18"/>
          <w:szCs w:val="18"/>
        </w:rPr>
        <w:br/>
        <w:t>ризации исторического материализма и истории филосо-</w:t>
      </w:r>
      <w:r>
        <w:rPr>
          <w:color w:val="000000"/>
          <w:sz w:val="18"/>
          <w:szCs w:val="18"/>
        </w:rPr>
        <w:br/>
        <w:t xml:space="preserve">фии. — </w:t>
      </w:r>
      <w:r>
        <w:rPr>
          <w:i/>
          <w:iCs/>
          <w:color w:val="000000"/>
          <w:sz w:val="18"/>
          <w:szCs w:val="18"/>
        </w:rPr>
        <w:t>459.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73" w:line="168" w:lineRule="exact"/>
        <w:ind w:left="312" w:right="38" w:hanging="269"/>
        <w:jc w:val="both"/>
      </w:pPr>
      <w:r>
        <w:rPr>
          <w:color w:val="000000"/>
          <w:spacing w:val="-10"/>
          <w:sz w:val="18"/>
          <w:szCs w:val="18"/>
          <w:vertAlign w:val="superscript"/>
        </w:rPr>
        <w:t>213</w:t>
      </w:r>
      <w:r>
        <w:rPr>
          <w:color w:val="000000"/>
          <w:sz w:val="18"/>
          <w:szCs w:val="18"/>
        </w:rPr>
        <w:tab/>
        <w:t>О зависимости религиозных воззрений от развития способа</w:t>
      </w:r>
      <w:r>
        <w:rPr>
          <w:color w:val="000000"/>
          <w:sz w:val="18"/>
          <w:szCs w:val="18"/>
        </w:rPr>
        <w:br/>
        <w:t xml:space="preserve">производства К. Маркс говорит в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главе первого тома «Ка-</w:t>
      </w:r>
      <w:r>
        <w:rPr>
          <w:color w:val="000000"/>
          <w:sz w:val="18"/>
          <w:szCs w:val="18"/>
        </w:rPr>
        <w:br/>
        <w:t>питала» (см. К. Маркс и Ф. Энгельс. Сочинения, 2 изд.,</w:t>
      </w:r>
      <w:r>
        <w:rPr>
          <w:color w:val="000000"/>
          <w:sz w:val="18"/>
          <w:szCs w:val="18"/>
        </w:rPr>
        <w:br/>
        <w:t xml:space="preserve">т. 23, стр. 89—91), а также в </w:t>
      </w:r>
      <w:r>
        <w:rPr>
          <w:color w:val="000000"/>
          <w:sz w:val="18"/>
          <w:szCs w:val="18"/>
          <w:lang w:val="en-US"/>
        </w:rPr>
        <w:t>XIII</w:t>
      </w:r>
      <w:r>
        <w:rPr>
          <w:color w:val="000000"/>
          <w:sz w:val="18"/>
          <w:szCs w:val="18"/>
        </w:rPr>
        <w:t xml:space="preserve"> главе, примечание 89</w:t>
      </w:r>
      <w:r>
        <w:rPr>
          <w:color w:val="000000"/>
          <w:sz w:val="18"/>
          <w:szCs w:val="18"/>
        </w:rPr>
        <w:br/>
        <w:t xml:space="preserve">(там же, стр. 383). — </w:t>
      </w:r>
      <w:r>
        <w:rPr>
          <w:i/>
          <w:iCs/>
          <w:color w:val="000000"/>
          <w:sz w:val="18"/>
          <w:szCs w:val="18"/>
        </w:rPr>
        <w:t>462.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8" w:line="168" w:lineRule="exact"/>
        <w:ind w:left="312" w:right="34" w:hanging="269"/>
        <w:jc w:val="both"/>
      </w:pPr>
      <w:r>
        <w:rPr>
          <w:color w:val="000000"/>
          <w:spacing w:val="-9"/>
          <w:sz w:val="18"/>
          <w:szCs w:val="18"/>
          <w:vertAlign w:val="superscript"/>
        </w:rPr>
        <w:t>214</w:t>
      </w:r>
      <w:r>
        <w:rPr>
          <w:color w:val="000000"/>
          <w:sz w:val="18"/>
          <w:szCs w:val="18"/>
        </w:rPr>
        <w:tab/>
        <w:t>По-видимому, имеются в виду следующие работы названных</w:t>
      </w:r>
      <w:r>
        <w:rPr>
          <w:color w:val="000000"/>
          <w:sz w:val="18"/>
          <w:szCs w:val="18"/>
        </w:rPr>
        <w:br/>
        <w:t>авторов: Р. Вилли. «</w:t>
      </w:r>
      <w:r>
        <w:rPr>
          <w:color w:val="000000"/>
          <w:sz w:val="18"/>
          <w:szCs w:val="18"/>
          <w:lang w:val="en-US"/>
        </w:rPr>
        <w:t>Gegen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Schulweisheit</w:t>
      </w:r>
      <w:r>
        <w:rPr>
          <w:color w:val="000000"/>
          <w:sz w:val="18"/>
          <w:szCs w:val="18"/>
        </w:rPr>
        <w:t>», 1905 («Против</w:t>
      </w:r>
      <w:r>
        <w:rPr>
          <w:color w:val="000000"/>
          <w:sz w:val="18"/>
          <w:szCs w:val="18"/>
        </w:rPr>
        <w:br/>
        <w:t>школьной мудрости»); И. Иетцольдт. «</w:t>
      </w:r>
      <w:r>
        <w:rPr>
          <w:color w:val="000000"/>
          <w:sz w:val="18"/>
          <w:szCs w:val="18"/>
          <w:lang w:val="en-US"/>
        </w:rPr>
        <w:t>Einfiihrung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in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Philosophie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reinen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Erfahrung</w:t>
      </w:r>
      <w:r>
        <w:rPr>
          <w:color w:val="000000"/>
          <w:sz w:val="18"/>
          <w:szCs w:val="18"/>
        </w:rPr>
        <w:t>», 1900—1904 («Введение</w:t>
      </w:r>
      <w:r>
        <w:rPr>
          <w:color w:val="000000"/>
          <w:sz w:val="18"/>
          <w:szCs w:val="18"/>
        </w:rPr>
        <w:br/>
        <w:t>в философию чистого опыта»); Г. Клейнпетер. «</w:t>
      </w:r>
      <w:r>
        <w:rPr>
          <w:color w:val="000000"/>
          <w:sz w:val="18"/>
          <w:szCs w:val="18"/>
          <w:lang w:val="en-US"/>
        </w:rPr>
        <w:t>Die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Erkennt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nistheorie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Naturforschung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Gegen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wart</w:t>
      </w:r>
      <w:r>
        <w:rPr>
          <w:color w:val="000000"/>
          <w:sz w:val="18"/>
          <w:szCs w:val="18"/>
        </w:rPr>
        <w:t>», 1905 («Тео-</w:t>
      </w:r>
      <w:r>
        <w:rPr>
          <w:color w:val="000000"/>
          <w:sz w:val="18"/>
          <w:szCs w:val="18"/>
        </w:rPr>
        <w:br/>
        <w:t>рия познания современного естествознания»). В этих</w:t>
      </w:r>
      <w:r>
        <w:rPr>
          <w:color w:val="000000"/>
          <w:sz w:val="18"/>
          <w:szCs w:val="18"/>
        </w:rPr>
        <w:br/>
        <w:t>работах содержалась критика В. Вундта, который в статье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Uber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naiven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kritischen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Realismus</w:t>
      </w:r>
      <w:r>
        <w:rPr>
          <w:color w:val="000000"/>
          <w:sz w:val="18"/>
          <w:szCs w:val="18"/>
        </w:rPr>
        <w:t>», 1895—1897 («О на-</w:t>
      </w:r>
      <w:r>
        <w:rPr>
          <w:color w:val="000000"/>
          <w:sz w:val="18"/>
          <w:szCs w:val="18"/>
        </w:rPr>
        <w:br/>
        <w:t>ивном и критическом реализме») указал на близость одних</w:t>
      </w:r>
      <w:r>
        <w:rPr>
          <w:color w:val="000000"/>
          <w:sz w:val="18"/>
          <w:szCs w:val="18"/>
        </w:rPr>
        <w:br/>
        <w:t>положений эмпириокритицизма — откровенно идеалистиче-</w:t>
      </w:r>
      <w:r>
        <w:rPr>
          <w:color w:val="000000"/>
          <w:sz w:val="18"/>
          <w:szCs w:val="18"/>
        </w:rPr>
        <w:br/>
        <w:t>ской имманентной философии, других (например, учения</w:t>
      </w:r>
      <w:r>
        <w:rPr>
          <w:color w:val="000000"/>
          <w:sz w:val="18"/>
          <w:szCs w:val="18"/>
        </w:rPr>
        <w:br/>
        <w:t>о «независимом ряде опыта») — материализму. Первым с</w:t>
      </w:r>
      <w:r>
        <w:rPr>
          <w:color w:val="000000"/>
          <w:sz w:val="18"/>
          <w:szCs w:val="18"/>
        </w:rPr>
        <w:br/>
        <w:t>возражениями  Вундту выступил  Ф. Карстаньен в статье*</w:t>
      </w:r>
    </w:p>
    <w:p w:rsidR="00931FC0" w:rsidRDefault="00931FC0" w:rsidP="00931FC0">
      <w:pPr>
        <w:shd w:val="clear" w:color="auto" w:fill="FFFFFF"/>
        <w:tabs>
          <w:tab w:val="left" w:pos="312"/>
        </w:tabs>
        <w:spacing w:before="168" w:line="168" w:lineRule="exact"/>
        <w:ind w:left="312" w:right="34" w:hanging="269"/>
        <w:jc w:val="both"/>
        <w:sectPr w:rsidR="00931FC0">
          <w:pgSz w:w="7937" w:h="11906"/>
          <w:pgMar w:top="1440" w:right="1417" w:bottom="360" w:left="114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40"/>
        </w:tabs>
        <w:ind w:left="2155"/>
      </w:pPr>
      <w:r>
        <w:rPr>
          <w:b/>
          <w:bCs/>
          <w:color w:val="000000"/>
          <w:spacing w:val="-10"/>
          <w:sz w:val="14"/>
          <w:szCs w:val="14"/>
        </w:rPr>
        <w:lastRenderedPageBreak/>
        <w:t>ПРИ</w:t>
      </w:r>
      <w:r>
        <w:rPr>
          <w:color w:val="000000"/>
          <w:spacing w:val="-10"/>
          <w:sz w:val="14"/>
          <w:szCs w:val="14"/>
        </w:rPr>
        <w:t>М</w:t>
      </w:r>
      <w:r>
        <w:rPr>
          <w:b/>
          <w:bCs/>
          <w:color w:val="000000"/>
          <w:spacing w:val="-10"/>
          <w:sz w:val="14"/>
          <w:szCs w:val="14"/>
        </w:rPr>
        <w:t>ЕЧАНИЯ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669</w:t>
      </w:r>
    </w:p>
    <w:p w:rsidR="00931FC0" w:rsidRDefault="00931FC0" w:rsidP="00931FC0">
      <w:pPr>
        <w:shd w:val="clear" w:color="auto" w:fill="FFFFFF"/>
        <w:spacing w:before="245" w:line="168" w:lineRule="exact"/>
        <w:ind w:left="298"/>
        <w:jc w:val="both"/>
      </w:pPr>
      <w:r>
        <w:rPr>
          <w:color w:val="000000"/>
          <w:sz w:val="18"/>
          <w:szCs w:val="18"/>
        </w:rPr>
        <w:t>«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Empiriokritizismus</w:t>
      </w:r>
      <w:r>
        <w:rPr>
          <w:color w:val="000000"/>
          <w:sz w:val="18"/>
          <w:szCs w:val="18"/>
        </w:rPr>
        <w:t>... », 1898 («Эмпириокритицизм... »).</w:t>
      </w:r>
      <w:r>
        <w:rPr>
          <w:color w:val="000000"/>
          <w:sz w:val="18"/>
          <w:szCs w:val="18"/>
        </w:rPr>
        <w:br/>
        <w:t>Об этом см. также книгу В. И. Ленина «Материализм и</w:t>
      </w:r>
      <w:r>
        <w:rPr>
          <w:color w:val="000000"/>
          <w:sz w:val="18"/>
          <w:szCs w:val="18"/>
        </w:rPr>
        <w:br/>
        <w:t xml:space="preserve">эмпириокритицизм» (Сочинения, 5 изд., том 18). — </w:t>
      </w:r>
      <w:r>
        <w:rPr>
          <w:i/>
          <w:iCs/>
          <w:color w:val="000000"/>
          <w:sz w:val="18"/>
          <w:szCs w:val="18"/>
        </w:rPr>
        <w:t>470.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49" w:line="168" w:lineRule="exact"/>
        <w:ind w:left="278" w:hanging="278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215</w:t>
      </w:r>
      <w:r>
        <w:rPr>
          <w:color w:val="000000"/>
          <w:sz w:val="18"/>
          <w:szCs w:val="18"/>
        </w:rPr>
        <w:tab/>
        <w:t>Замечания и пометки В. И. Ленина на книге А. Рея «</w:t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philosophie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modern</w:t>
      </w:r>
      <w:r>
        <w:rPr>
          <w:i/>
          <w:iCs/>
          <w:color w:val="000000"/>
          <w:sz w:val="18"/>
          <w:szCs w:val="18"/>
        </w:rPr>
        <w:t xml:space="preserve">», </w:t>
      </w:r>
      <w:r>
        <w:rPr>
          <w:color w:val="000000"/>
          <w:sz w:val="18"/>
          <w:szCs w:val="18"/>
        </w:rPr>
        <w:t>1908 («Современная философия») яв-</w:t>
      </w:r>
      <w:r>
        <w:rPr>
          <w:color w:val="000000"/>
          <w:sz w:val="18"/>
          <w:szCs w:val="18"/>
        </w:rPr>
        <w:br/>
        <w:t>ляются прямым продолжением ленинской критики в «Ма-</w:t>
      </w:r>
      <w:r>
        <w:rPr>
          <w:color w:val="000000"/>
          <w:sz w:val="18"/>
          <w:szCs w:val="18"/>
        </w:rPr>
        <w:br/>
        <w:t>териализме и эмпириокритицизме» (см. Сочинения, 5 изд.,</w:t>
      </w:r>
      <w:r>
        <w:rPr>
          <w:color w:val="000000"/>
          <w:sz w:val="18"/>
          <w:szCs w:val="18"/>
        </w:rPr>
        <w:br/>
        <w:t>том 18) взглядов этого автора, высказанных им в книге</w:t>
      </w:r>
      <w:r>
        <w:rPr>
          <w:color w:val="000000"/>
          <w:sz w:val="18"/>
          <w:szCs w:val="18"/>
        </w:rPr>
        <w:br/>
        <w:t>«</w:t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theorie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physique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chez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les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physiciens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contemporains</w:t>
      </w:r>
      <w:r>
        <w:rPr>
          <w:color w:val="000000"/>
          <w:sz w:val="18"/>
          <w:szCs w:val="18"/>
        </w:rPr>
        <w:t>»,</w:t>
      </w:r>
      <w:r>
        <w:rPr>
          <w:color w:val="000000"/>
          <w:sz w:val="18"/>
          <w:szCs w:val="18"/>
        </w:rPr>
        <w:br/>
        <w:t xml:space="preserve">1907 («Теория физики у современных физиков»). — </w:t>
      </w:r>
      <w:r>
        <w:rPr>
          <w:i/>
          <w:iCs/>
          <w:color w:val="000000"/>
          <w:sz w:val="18"/>
          <w:szCs w:val="18"/>
        </w:rPr>
        <w:t>475.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68" w:line="168" w:lineRule="exact"/>
        <w:ind w:left="278" w:right="5" w:hanging="278"/>
        <w:jc w:val="both"/>
      </w:pPr>
      <w:r>
        <w:rPr>
          <w:color w:val="000000"/>
          <w:sz w:val="18"/>
          <w:szCs w:val="18"/>
          <w:vertAlign w:val="superscript"/>
        </w:rPr>
        <w:t>216</w:t>
      </w:r>
      <w:r>
        <w:rPr>
          <w:color w:val="000000"/>
          <w:sz w:val="18"/>
          <w:szCs w:val="18"/>
        </w:rPr>
        <w:tab/>
        <w:t>Ленинскую критику энергетики и ее главного представителя</w:t>
      </w:r>
      <w:r>
        <w:rPr>
          <w:color w:val="000000"/>
          <w:sz w:val="18"/>
          <w:szCs w:val="18"/>
        </w:rPr>
        <w:br/>
        <w:t>В. Оствальда см. в книге «Материализм и эмпириокрити-</w:t>
      </w:r>
      <w:r>
        <w:rPr>
          <w:color w:val="000000"/>
          <w:sz w:val="18"/>
          <w:szCs w:val="18"/>
        </w:rPr>
        <w:br/>
        <w:t>цизм» (Сочинения, 5 изд., том 18). «Механистами». А. Рей</w:t>
      </w:r>
      <w:r>
        <w:rPr>
          <w:color w:val="000000"/>
          <w:sz w:val="18"/>
          <w:szCs w:val="18"/>
        </w:rPr>
        <w:br/>
        <w:t>называет физиков, материалистически объяснявших основ-</w:t>
      </w:r>
      <w:r>
        <w:rPr>
          <w:color w:val="000000"/>
          <w:sz w:val="18"/>
          <w:szCs w:val="18"/>
        </w:rPr>
        <w:br/>
        <w:t>ные физические явления (см. там же, стр. 271—272, 279—</w:t>
      </w:r>
      <w:r>
        <w:rPr>
          <w:color w:val="000000"/>
          <w:sz w:val="18"/>
          <w:szCs w:val="18"/>
        </w:rPr>
        <w:br/>
        <w:t xml:space="preserve">281). — </w:t>
      </w:r>
      <w:r>
        <w:rPr>
          <w:i/>
          <w:iCs/>
          <w:color w:val="000000"/>
          <w:sz w:val="18"/>
          <w:szCs w:val="18"/>
        </w:rPr>
        <w:t>494.</w:t>
      </w:r>
    </w:p>
    <w:p w:rsidR="00931FC0" w:rsidRDefault="00931FC0" w:rsidP="00931FC0">
      <w:pPr>
        <w:shd w:val="clear" w:color="auto" w:fill="FFFFFF"/>
        <w:tabs>
          <w:tab w:val="left" w:pos="278"/>
        </w:tabs>
        <w:spacing w:before="178" w:line="168" w:lineRule="exact"/>
        <w:ind w:left="278" w:right="14" w:hanging="278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217</w:t>
      </w:r>
      <w:r>
        <w:rPr>
          <w:color w:val="000000"/>
          <w:sz w:val="18"/>
          <w:szCs w:val="18"/>
        </w:rPr>
        <w:tab/>
        <w:t>В. И. Ленин имеет в виду известную характеристику агности-</w:t>
      </w:r>
      <w:r>
        <w:rPr>
          <w:color w:val="000000"/>
          <w:sz w:val="18"/>
          <w:szCs w:val="18"/>
        </w:rPr>
        <w:br/>
        <w:t>цизма, данную Ф. Энгельсом в произведении «Людвиг Фейер-</w:t>
      </w:r>
      <w:r>
        <w:rPr>
          <w:color w:val="000000"/>
          <w:sz w:val="18"/>
          <w:szCs w:val="18"/>
        </w:rPr>
        <w:br/>
        <w:t>бах и конец классической немецкой философии» (см. К. Маркс</w:t>
      </w:r>
      <w:r>
        <w:rPr>
          <w:color w:val="000000"/>
          <w:sz w:val="18"/>
          <w:szCs w:val="18"/>
        </w:rPr>
        <w:br/>
        <w:t xml:space="preserve">и Ф. Энгельс. Сочинения, 2 изд., т. 21, стр. 284). — </w:t>
      </w:r>
      <w:r>
        <w:rPr>
          <w:i/>
          <w:iCs/>
          <w:color w:val="000000"/>
          <w:sz w:val="18"/>
          <w:szCs w:val="18"/>
        </w:rPr>
        <w:t>497.</w:t>
      </w:r>
    </w:p>
    <w:p w:rsidR="00931FC0" w:rsidRDefault="00931FC0" w:rsidP="00931FC0">
      <w:pPr>
        <w:shd w:val="clear" w:color="auto" w:fill="FFFFFF"/>
        <w:spacing w:before="168" w:line="173" w:lineRule="exact"/>
        <w:ind w:left="283" w:right="24" w:hanging="278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218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Статья А. М. Деборина </w:t>
      </w:r>
      <w:r>
        <w:rPr>
          <w:i/>
          <w:iCs/>
          <w:color w:val="000000"/>
          <w:sz w:val="18"/>
          <w:szCs w:val="18"/>
        </w:rPr>
        <w:t xml:space="preserve">«Диалектический материализм» </w:t>
      </w:r>
      <w:r>
        <w:rPr>
          <w:color w:val="000000"/>
          <w:sz w:val="18"/>
          <w:szCs w:val="18"/>
        </w:rPr>
        <w:t>была</w:t>
      </w:r>
      <w:r>
        <w:rPr>
          <w:color w:val="000000"/>
          <w:sz w:val="18"/>
          <w:szCs w:val="18"/>
        </w:rPr>
        <w:br/>
        <w:t xml:space="preserve">напечатана   в   сборнике  «На   рубеже», Спб., 1909. — </w:t>
      </w:r>
      <w:r>
        <w:rPr>
          <w:i/>
          <w:iCs/>
          <w:color w:val="000000"/>
          <w:sz w:val="18"/>
          <w:szCs w:val="18"/>
        </w:rPr>
        <w:t>526.</w:t>
      </w:r>
    </w:p>
    <w:p w:rsidR="00931FC0" w:rsidRDefault="00931FC0" w:rsidP="00931FC0">
      <w:pPr>
        <w:shd w:val="clear" w:color="auto" w:fill="FFFFFF"/>
        <w:spacing w:before="163" w:line="168" w:lineRule="exact"/>
        <w:ind w:left="274" w:right="24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219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Первая работа Г. В. Плеханова о Н. Г. Чернышевском была</w:t>
      </w:r>
      <w:r>
        <w:rPr>
          <w:color w:val="000000"/>
          <w:sz w:val="18"/>
          <w:szCs w:val="18"/>
        </w:rPr>
        <w:br/>
        <w:t>опубликована в 1890—1892 годах в виде статей в 1—4 книгах</w:t>
      </w:r>
      <w:r>
        <w:rPr>
          <w:color w:val="000000"/>
          <w:sz w:val="18"/>
          <w:szCs w:val="18"/>
        </w:rPr>
        <w:br/>
        <w:t>литературно-политического обозрения «Социал-Демократ».</w:t>
      </w:r>
      <w:r>
        <w:rPr>
          <w:color w:val="000000"/>
          <w:sz w:val="18"/>
          <w:szCs w:val="18"/>
        </w:rPr>
        <w:br/>
        <w:t>В 1894 году в Штутгарте на немецком языке вышло ее допол-</w:t>
      </w:r>
      <w:r>
        <w:rPr>
          <w:color w:val="000000"/>
          <w:sz w:val="18"/>
          <w:szCs w:val="18"/>
        </w:rPr>
        <w:br/>
        <w:t>ненное издание. Об этом издании В. И. Ленин писал в статье</w:t>
      </w:r>
      <w:r>
        <w:rPr>
          <w:color w:val="000000"/>
          <w:sz w:val="18"/>
          <w:szCs w:val="18"/>
        </w:rPr>
        <w:br/>
        <w:t>«Попятное направление в русской социал-демократии»:</w:t>
      </w:r>
      <w:r>
        <w:rPr>
          <w:color w:val="000000"/>
          <w:sz w:val="18"/>
          <w:szCs w:val="18"/>
        </w:rPr>
        <w:br/>
        <w:t>«Плеханов в своей книге о Чернышевском (статьи в сбор-</w:t>
      </w:r>
      <w:r>
        <w:rPr>
          <w:color w:val="000000"/>
          <w:sz w:val="18"/>
          <w:szCs w:val="18"/>
        </w:rPr>
        <w:br/>
        <w:t>нике «Социал-Демократ», изданные отдельно книгой по-</w:t>
      </w:r>
      <w:r>
        <w:rPr>
          <w:color w:val="000000"/>
          <w:sz w:val="18"/>
          <w:szCs w:val="18"/>
        </w:rPr>
        <w:br/>
        <w:t>немецки) вполне оценил значение Чернышевского и выяснил</w:t>
      </w:r>
      <w:r>
        <w:rPr>
          <w:color w:val="000000"/>
          <w:sz w:val="18"/>
          <w:szCs w:val="18"/>
        </w:rPr>
        <w:br/>
        <w:t>его отношение к теории Маркса и Энгельса» (Сочинения,</w:t>
      </w:r>
      <w:r>
        <w:rPr>
          <w:color w:val="000000"/>
          <w:sz w:val="18"/>
          <w:szCs w:val="18"/>
        </w:rPr>
        <w:br/>
        <w:t>5 изд., том 4, стр. 259).</w:t>
      </w:r>
    </w:p>
    <w:p w:rsidR="00931FC0" w:rsidRDefault="00931FC0" w:rsidP="00931FC0">
      <w:pPr>
        <w:shd w:val="clear" w:color="auto" w:fill="FFFFFF"/>
        <w:spacing w:line="168" w:lineRule="exact"/>
        <w:ind w:left="264" w:right="34" w:firstLine="254"/>
        <w:jc w:val="both"/>
      </w:pPr>
      <w:r>
        <w:rPr>
          <w:color w:val="000000"/>
          <w:sz w:val="18"/>
          <w:szCs w:val="18"/>
        </w:rPr>
        <w:t>В октябре 1909 года в издательстве «Шиповник» вышла</w:t>
      </w:r>
      <w:r>
        <w:rPr>
          <w:color w:val="000000"/>
          <w:sz w:val="18"/>
          <w:szCs w:val="18"/>
        </w:rPr>
        <w:br/>
        <w:t>новая книга Плеханова о Чернышевском, значительно пе-</w:t>
      </w:r>
      <w:r>
        <w:rPr>
          <w:color w:val="000000"/>
          <w:sz w:val="18"/>
          <w:szCs w:val="18"/>
        </w:rPr>
        <w:br/>
        <w:t>реработанная п дополненная. Эта книга была написана</w:t>
      </w:r>
      <w:r>
        <w:rPr>
          <w:color w:val="000000"/>
          <w:sz w:val="18"/>
          <w:szCs w:val="18"/>
        </w:rPr>
        <w:br/>
        <w:t>в тот период, когда Плеханов уже перешел на позиции</w:t>
      </w:r>
      <w:r>
        <w:rPr>
          <w:color w:val="000000"/>
          <w:sz w:val="18"/>
          <w:szCs w:val="18"/>
        </w:rPr>
        <w:br/>
        <w:t>меньшевизма; в ряде важнейших положений он отсту-</w:t>
      </w:r>
      <w:r>
        <w:rPr>
          <w:color w:val="000000"/>
          <w:sz w:val="18"/>
          <w:szCs w:val="18"/>
        </w:rPr>
        <w:br/>
        <w:t>пает от своих прежних оценок Чернышевского, затуше-</w:t>
      </w:r>
      <w:r>
        <w:rPr>
          <w:color w:val="000000"/>
          <w:sz w:val="18"/>
          <w:szCs w:val="18"/>
        </w:rPr>
        <w:br/>
        <w:t>вывает его революционный демократизм, его непримири-</w:t>
      </w:r>
      <w:r>
        <w:rPr>
          <w:color w:val="000000"/>
          <w:sz w:val="18"/>
          <w:szCs w:val="18"/>
        </w:rPr>
        <w:br/>
        <w:t>мую борьбу против либерализма, за крестьянскую рево-</w:t>
      </w:r>
      <w:r>
        <w:rPr>
          <w:color w:val="000000"/>
          <w:sz w:val="18"/>
          <w:szCs w:val="18"/>
        </w:rPr>
        <w:br/>
        <w:t>люцию.</w:t>
      </w:r>
    </w:p>
    <w:p w:rsidR="00931FC0" w:rsidRDefault="00931FC0" w:rsidP="00931FC0">
      <w:pPr>
        <w:shd w:val="clear" w:color="auto" w:fill="FFFFFF"/>
        <w:spacing w:line="168" w:lineRule="exact"/>
        <w:ind w:left="264" w:right="38" w:firstLine="250"/>
        <w:jc w:val="both"/>
      </w:pPr>
      <w:r>
        <w:rPr>
          <w:color w:val="000000"/>
          <w:sz w:val="18"/>
          <w:szCs w:val="18"/>
        </w:rPr>
        <w:t>Не ранее октября 1909 — не позднее апреля 1911 года</w:t>
      </w:r>
      <w:r>
        <w:rPr>
          <w:color w:val="000000"/>
          <w:sz w:val="18"/>
          <w:szCs w:val="18"/>
        </w:rPr>
        <w:br/>
        <w:t>эту книгу прочитал В. И. Ленин, сделав в тексте и на полях</w:t>
      </w:r>
      <w:r>
        <w:rPr>
          <w:color w:val="000000"/>
          <w:sz w:val="18"/>
          <w:szCs w:val="18"/>
        </w:rPr>
        <w:br/>
        <w:t>ряд пометок и замечаний. Ленин тщательно сверяет текст</w:t>
      </w:r>
    </w:p>
    <w:p w:rsidR="00931FC0" w:rsidRDefault="00931FC0" w:rsidP="00931FC0">
      <w:pPr>
        <w:shd w:val="clear" w:color="auto" w:fill="FFFFFF"/>
        <w:spacing w:line="168" w:lineRule="exact"/>
        <w:ind w:left="264" w:right="38" w:firstLine="250"/>
        <w:jc w:val="both"/>
        <w:sectPr w:rsidR="00931FC0">
          <w:pgSz w:w="7937" w:h="11906"/>
          <w:pgMar w:top="1440" w:right="1271" w:bottom="360" w:left="13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84"/>
        </w:tabs>
      </w:pPr>
      <w:r>
        <w:rPr>
          <w:color w:val="000000"/>
          <w:spacing w:val="-3"/>
          <w:sz w:val="18"/>
          <w:szCs w:val="18"/>
        </w:rPr>
        <w:lastRenderedPageBreak/>
        <w:t>670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4"/>
          <w:sz w:val="18"/>
          <w:szCs w:val="18"/>
        </w:rPr>
        <w:t>примечания</w:t>
      </w:r>
    </w:p>
    <w:p w:rsidR="00931FC0" w:rsidRDefault="00931FC0" w:rsidP="00931FC0">
      <w:pPr>
        <w:shd w:val="clear" w:color="auto" w:fill="FFFFFF"/>
        <w:spacing w:before="250" w:line="168" w:lineRule="exact"/>
        <w:ind w:left="331"/>
        <w:jc w:val="both"/>
      </w:pPr>
      <w:r>
        <w:rPr>
          <w:color w:val="000000"/>
          <w:sz w:val="18"/>
          <w:szCs w:val="18"/>
        </w:rPr>
        <w:t>книги с первой статьей Плеханова в «Социал-Демократе»,</w:t>
      </w:r>
      <w:r>
        <w:rPr>
          <w:color w:val="000000"/>
          <w:sz w:val="18"/>
          <w:szCs w:val="18"/>
        </w:rPr>
        <w:br/>
        <w:t>отмечая важные формулировки, оставшиеся без изменений</w:t>
      </w:r>
      <w:r>
        <w:rPr>
          <w:color w:val="000000"/>
          <w:sz w:val="18"/>
          <w:szCs w:val="18"/>
        </w:rPr>
        <w:br/>
        <w:t>или измененные по сравнению с текстом статьи. Замечания</w:t>
      </w:r>
      <w:r>
        <w:rPr>
          <w:color w:val="000000"/>
          <w:sz w:val="18"/>
          <w:szCs w:val="18"/>
        </w:rPr>
        <w:br/>
        <w:t>В. И. Ленина имеют существенное значение для характе-</w:t>
      </w:r>
      <w:r>
        <w:rPr>
          <w:color w:val="000000"/>
          <w:sz w:val="18"/>
          <w:szCs w:val="18"/>
        </w:rPr>
        <w:br/>
        <w:t>ристики эволюции Плеханова, показывая, как его мень-</w:t>
      </w:r>
      <w:r>
        <w:rPr>
          <w:color w:val="000000"/>
          <w:sz w:val="18"/>
          <w:szCs w:val="18"/>
        </w:rPr>
        <w:br/>
        <w:t>шевистские взгляды сказались на оценке наследия вели-</w:t>
      </w:r>
      <w:r>
        <w:rPr>
          <w:color w:val="000000"/>
          <w:sz w:val="18"/>
          <w:szCs w:val="18"/>
        </w:rPr>
        <w:br/>
        <w:t>кого русского революционера-демократа.</w:t>
      </w:r>
    </w:p>
    <w:p w:rsidR="00931FC0" w:rsidRDefault="00931FC0" w:rsidP="00931FC0">
      <w:pPr>
        <w:shd w:val="clear" w:color="auto" w:fill="FFFFFF"/>
        <w:spacing w:line="168" w:lineRule="exact"/>
        <w:ind w:left="317" w:right="10" w:firstLine="245"/>
        <w:jc w:val="both"/>
      </w:pPr>
      <w:r>
        <w:rPr>
          <w:color w:val="000000"/>
          <w:sz w:val="18"/>
          <w:szCs w:val="18"/>
        </w:rPr>
        <w:t>Замечания и пометки Ленина на книге Плеханова связаны</w:t>
      </w:r>
      <w:r>
        <w:rPr>
          <w:color w:val="000000"/>
          <w:sz w:val="18"/>
          <w:szCs w:val="18"/>
        </w:rPr>
        <w:br/>
        <w:t>с его замечаниями на книге Ю. М. Стеклова «Н. Г. Черны-</w:t>
      </w:r>
      <w:r>
        <w:rPr>
          <w:color w:val="000000"/>
          <w:sz w:val="18"/>
          <w:szCs w:val="18"/>
        </w:rPr>
        <w:br/>
        <w:t>шевский, его жизнь и деятельность» (см. настоящий том,</w:t>
      </w:r>
      <w:r>
        <w:rPr>
          <w:color w:val="000000"/>
          <w:sz w:val="18"/>
          <w:szCs w:val="18"/>
        </w:rPr>
        <w:br/>
        <w:t>стр. 572—620), а также с многочисленными высказываниями</w:t>
      </w:r>
      <w:r>
        <w:rPr>
          <w:color w:val="000000"/>
          <w:sz w:val="18"/>
          <w:szCs w:val="18"/>
        </w:rPr>
        <w:br/>
        <w:t>о Чернышевском — как в работах, опубликованных до</w:t>
      </w:r>
      <w:r>
        <w:rPr>
          <w:color w:val="000000"/>
          <w:sz w:val="18"/>
          <w:szCs w:val="18"/>
        </w:rPr>
        <w:br/>
        <w:t>ознакомления с книгой Плеханова («Что такое «друзья</w:t>
      </w:r>
      <w:r>
        <w:rPr>
          <w:color w:val="000000"/>
          <w:sz w:val="18"/>
          <w:szCs w:val="18"/>
        </w:rPr>
        <w:br/>
        <w:t>народа» и как они воюют против социал-демократов?»,</w:t>
      </w:r>
      <w:r>
        <w:rPr>
          <w:color w:val="000000"/>
          <w:sz w:val="18"/>
          <w:szCs w:val="18"/>
        </w:rPr>
        <w:br/>
        <w:t>«От какого наследства мы отказываемся?», «О «Вехах»»,</w:t>
      </w:r>
      <w:r>
        <w:rPr>
          <w:color w:val="000000"/>
          <w:sz w:val="18"/>
          <w:szCs w:val="18"/>
        </w:rPr>
        <w:br/>
        <w:t>«Материализм и эмпириокритицизм»), так и написанных</w:t>
      </w:r>
      <w:r>
        <w:rPr>
          <w:color w:val="000000"/>
          <w:sz w:val="18"/>
          <w:szCs w:val="18"/>
        </w:rPr>
        <w:br/>
        <w:t>в последующее время (««Крестьянская реформа» и проле-</w:t>
      </w:r>
      <w:r>
        <w:rPr>
          <w:color w:val="000000"/>
          <w:sz w:val="18"/>
          <w:szCs w:val="18"/>
        </w:rPr>
        <w:br/>
        <w:t>тарски-крестьянская революция», «Памяти Герцена», «Из</w:t>
      </w:r>
      <w:r>
        <w:rPr>
          <w:color w:val="000000"/>
          <w:sz w:val="18"/>
          <w:szCs w:val="18"/>
        </w:rPr>
        <w:br/>
        <w:t xml:space="preserve">прошлого   рабочей   печати   в   России»   и   других). — </w:t>
      </w:r>
      <w:r>
        <w:rPr>
          <w:i/>
          <w:iCs/>
          <w:color w:val="000000"/>
          <w:sz w:val="18"/>
          <w:szCs w:val="18"/>
        </w:rPr>
        <w:t>534.</w:t>
      </w:r>
    </w:p>
    <w:p w:rsidR="00931FC0" w:rsidRDefault="00931FC0" w:rsidP="00931FC0">
      <w:pPr>
        <w:shd w:val="clear" w:color="auto" w:fill="FFFFFF"/>
        <w:spacing w:before="168" w:line="168" w:lineRule="exact"/>
        <w:ind w:left="302" w:right="29" w:hanging="278"/>
        <w:jc w:val="both"/>
      </w:pPr>
      <w:r>
        <w:rPr>
          <w:color w:val="000000"/>
          <w:sz w:val="18"/>
          <w:szCs w:val="18"/>
          <w:vertAlign w:val="superscript"/>
        </w:rPr>
        <w:t>220</w:t>
      </w:r>
      <w:r>
        <w:rPr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</w:rPr>
        <w:t xml:space="preserve">«Социал-Демократ» </w:t>
      </w:r>
      <w:r>
        <w:rPr>
          <w:color w:val="000000"/>
          <w:sz w:val="18"/>
          <w:szCs w:val="18"/>
        </w:rPr>
        <w:t>— литературно-политическое обозрение,</w:t>
      </w:r>
      <w:r>
        <w:rPr>
          <w:color w:val="000000"/>
          <w:sz w:val="18"/>
          <w:szCs w:val="18"/>
        </w:rPr>
        <w:br/>
        <w:t>издававшееся группой «Освобождение труда»; всего вышло</w:t>
      </w:r>
      <w:r>
        <w:rPr>
          <w:color w:val="000000"/>
          <w:sz w:val="18"/>
          <w:szCs w:val="18"/>
        </w:rPr>
        <w:br/>
        <w:t>четыре книги (1 — в 1890 году в Лондоне, 2—4 — в 1890,</w:t>
      </w:r>
      <w:r>
        <w:rPr>
          <w:color w:val="000000"/>
          <w:sz w:val="18"/>
          <w:szCs w:val="18"/>
        </w:rPr>
        <w:br/>
        <w:t>1892 годах в Женеве), издание сыграло большую роль</w:t>
      </w:r>
      <w:r>
        <w:rPr>
          <w:color w:val="000000"/>
          <w:sz w:val="18"/>
          <w:szCs w:val="18"/>
        </w:rPr>
        <w:br/>
        <w:t>в распространении марксизма в России.</w:t>
      </w:r>
    </w:p>
    <w:p w:rsidR="00931FC0" w:rsidRDefault="00931FC0" w:rsidP="00931FC0">
      <w:pPr>
        <w:shd w:val="clear" w:color="auto" w:fill="FFFFFF"/>
        <w:spacing w:before="5" w:line="168" w:lineRule="exact"/>
        <w:ind w:left="283" w:right="34" w:firstLine="250"/>
        <w:jc w:val="both"/>
      </w:pPr>
      <w:r>
        <w:rPr>
          <w:color w:val="000000"/>
          <w:sz w:val="18"/>
          <w:szCs w:val="18"/>
        </w:rPr>
        <w:t>Здесь и далее В. И. Ленин сравнивает книгу Плеханова</w:t>
      </w:r>
      <w:r>
        <w:rPr>
          <w:color w:val="000000"/>
          <w:sz w:val="18"/>
          <w:szCs w:val="18"/>
        </w:rPr>
        <w:br/>
        <w:t>с текстом первой статьи в «Социал-Демократе», посвященной</w:t>
      </w:r>
      <w:r>
        <w:rPr>
          <w:color w:val="000000"/>
          <w:sz w:val="18"/>
          <w:szCs w:val="18"/>
        </w:rPr>
        <w:br/>
        <w:t>характеристике мировоззрения Чернышевского. Читая книгу</w:t>
      </w:r>
      <w:r>
        <w:rPr>
          <w:color w:val="000000"/>
          <w:sz w:val="18"/>
          <w:szCs w:val="18"/>
        </w:rPr>
        <w:br/>
        <w:t>Плеханова, Ленин обращает внимание на то место, где</w:t>
      </w:r>
      <w:r>
        <w:rPr>
          <w:color w:val="000000"/>
          <w:sz w:val="18"/>
          <w:szCs w:val="18"/>
        </w:rPr>
        <w:br/>
        <w:t>говорится, что эта статья была написана «под свежим впе-</w:t>
      </w:r>
      <w:r>
        <w:rPr>
          <w:color w:val="000000"/>
          <w:sz w:val="18"/>
          <w:szCs w:val="18"/>
        </w:rPr>
        <w:br/>
        <w:t>чатлением» известия о смерти Чернышевского и «совер-</w:t>
      </w:r>
      <w:r>
        <w:rPr>
          <w:color w:val="000000"/>
          <w:sz w:val="18"/>
          <w:szCs w:val="18"/>
        </w:rPr>
        <w:br/>
        <w:t>шенно переработана в настоящем издании» (см. настоящий</w:t>
      </w:r>
      <w:r>
        <w:rPr>
          <w:color w:val="000000"/>
          <w:sz w:val="18"/>
          <w:szCs w:val="18"/>
        </w:rPr>
        <w:br/>
        <w:t xml:space="preserve">том, стр. 542). Статья эта вошла в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том Избранных фило-</w:t>
      </w:r>
      <w:r>
        <w:rPr>
          <w:color w:val="000000"/>
          <w:sz w:val="18"/>
          <w:szCs w:val="18"/>
        </w:rPr>
        <w:br/>
        <w:t>софских произведений Г. В. Плеханова (М., 1958, стр. 70—</w:t>
      </w:r>
      <w:r>
        <w:rPr>
          <w:color w:val="000000"/>
          <w:sz w:val="18"/>
          <w:szCs w:val="18"/>
        </w:rPr>
        <w:br/>
        <w:t>167); приводим перечень упоминаемых Лениным страниц</w:t>
      </w:r>
      <w:r>
        <w:rPr>
          <w:color w:val="000000"/>
          <w:sz w:val="18"/>
          <w:szCs w:val="18"/>
        </w:rPr>
        <w:br/>
        <w:t>первой книги «Социал-Демократа» и соответствующих стра-</w:t>
      </w:r>
      <w:r>
        <w:rPr>
          <w:color w:val="000000"/>
          <w:sz w:val="18"/>
          <w:szCs w:val="18"/>
        </w:rPr>
        <w:br/>
        <w:t xml:space="preserve">ниц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тома (указаны в скобках, курсивом): 124 </w:t>
      </w:r>
      <w:r>
        <w:rPr>
          <w:i/>
          <w:iCs/>
          <w:color w:val="000000"/>
          <w:sz w:val="18"/>
          <w:szCs w:val="18"/>
        </w:rPr>
        <w:t>(110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111),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143-144 </w:t>
      </w:r>
      <w:r>
        <w:rPr>
          <w:i/>
          <w:iCs/>
          <w:color w:val="000000"/>
          <w:sz w:val="18"/>
          <w:szCs w:val="18"/>
        </w:rPr>
        <w:t xml:space="preserve">(131-133), </w:t>
      </w:r>
      <w:r>
        <w:rPr>
          <w:color w:val="000000"/>
          <w:sz w:val="18"/>
          <w:szCs w:val="18"/>
        </w:rPr>
        <w:t xml:space="preserve">152 </w:t>
      </w:r>
      <w:r>
        <w:rPr>
          <w:i/>
          <w:iCs/>
          <w:color w:val="000000"/>
          <w:sz w:val="18"/>
          <w:szCs w:val="18"/>
        </w:rPr>
        <w:t xml:space="preserve">(141-142), </w:t>
      </w:r>
      <w:r>
        <w:rPr>
          <w:color w:val="000000"/>
          <w:sz w:val="18"/>
          <w:szCs w:val="18"/>
        </w:rPr>
        <w:t xml:space="preserve">157-158 </w:t>
      </w:r>
      <w:r>
        <w:rPr>
          <w:i/>
          <w:iCs/>
          <w:color w:val="000000"/>
          <w:sz w:val="18"/>
          <w:szCs w:val="18"/>
        </w:rPr>
        <w:t>(147—149),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161—166 </w:t>
      </w:r>
      <w:r>
        <w:rPr>
          <w:i/>
          <w:iCs/>
          <w:color w:val="000000"/>
          <w:sz w:val="18"/>
          <w:szCs w:val="18"/>
        </w:rPr>
        <w:t xml:space="preserve">(151—157), </w:t>
      </w:r>
      <w:r>
        <w:rPr>
          <w:color w:val="000000"/>
          <w:sz w:val="18"/>
          <w:szCs w:val="18"/>
        </w:rPr>
        <w:t xml:space="preserve">173—174 </w:t>
      </w:r>
      <w:r>
        <w:rPr>
          <w:i/>
          <w:iCs/>
          <w:color w:val="000000"/>
          <w:sz w:val="18"/>
          <w:szCs w:val="18"/>
        </w:rPr>
        <w:t xml:space="preserve">(165—166).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534.</w:t>
      </w:r>
    </w:p>
    <w:p w:rsidR="00931FC0" w:rsidRDefault="00931FC0" w:rsidP="00931FC0">
      <w:pPr>
        <w:shd w:val="clear" w:color="auto" w:fill="FFFFFF"/>
        <w:tabs>
          <w:tab w:val="left" w:pos="274"/>
        </w:tabs>
        <w:spacing w:before="168" w:line="168" w:lineRule="exact"/>
        <w:ind w:left="274" w:right="48" w:hanging="269"/>
        <w:jc w:val="both"/>
      </w:pPr>
      <w:r>
        <w:rPr>
          <w:color w:val="000000"/>
          <w:sz w:val="18"/>
          <w:szCs w:val="18"/>
          <w:vertAlign w:val="superscript"/>
        </w:rPr>
        <w:t>221</w:t>
      </w:r>
      <w:r>
        <w:rPr>
          <w:color w:val="000000"/>
          <w:sz w:val="18"/>
          <w:szCs w:val="18"/>
        </w:rPr>
        <w:tab/>
        <w:t>В. И. Ленин выписывает из первой статьи в «Социал-Демо-</w:t>
      </w:r>
      <w:r>
        <w:rPr>
          <w:color w:val="000000"/>
          <w:sz w:val="18"/>
          <w:szCs w:val="18"/>
        </w:rPr>
        <w:br/>
        <w:t>крате» плехановскую оценку той характеристики, которую</w:t>
      </w:r>
      <w:r>
        <w:rPr>
          <w:color w:val="000000"/>
          <w:sz w:val="18"/>
          <w:szCs w:val="18"/>
        </w:rPr>
        <w:br/>
        <w:t>дает Чернышевский российскому либерализму; в издании</w:t>
      </w:r>
      <w:r>
        <w:rPr>
          <w:color w:val="000000"/>
          <w:sz w:val="18"/>
          <w:szCs w:val="18"/>
        </w:rPr>
        <w:br/>
        <w:t xml:space="preserve">1909 года эта оценка была опущена. — </w:t>
      </w:r>
      <w:r>
        <w:rPr>
          <w:i/>
          <w:iCs/>
          <w:color w:val="000000"/>
          <w:sz w:val="18"/>
          <w:szCs w:val="18"/>
        </w:rPr>
        <w:t>553.</w:t>
      </w:r>
    </w:p>
    <w:p w:rsidR="00931FC0" w:rsidRDefault="00931FC0" w:rsidP="00931FC0">
      <w:pPr>
        <w:shd w:val="clear" w:color="auto" w:fill="FFFFFF"/>
        <w:tabs>
          <w:tab w:val="left" w:pos="274"/>
        </w:tabs>
        <w:spacing w:before="163" w:line="168" w:lineRule="exact"/>
        <w:ind w:left="274" w:right="58" w:hanging="269"/>
        <w:jc w:val="both"/>
      </w:pPr>
      <w:r>
        <w:rPr>
          <w:color w:val="000000"/>
          <w:sz w:val="18"/>
          <w:szCs w:val="18"/>
          <w:vertAlign w:val="superscript"/>
        </w:rPr>
        <w:t>222</w:t>
      </w:r>
      <w:r>
        <w:rPr>
          <w:color w:val="000000"/>
          <w:sz w:val="18"/>
          <w:szCs w:val="18"/>
        </w:rPr>
        <w:tab/>
        <w:t>Здесь и ниже В. И. Ленин отмечает, что по сравнению со</w:t>
      </w:r>
      <w:r>
        <w:rPr>
          <w:color w:val="000000"/>
          <w:sz w:val="18"/>
          <w:szCs w:val="18"/>
        </w:rPr>
        <w:br/>
        <w:t>статьей в «Социал-Демократе» в издании 1909 года Плеханов</w:t>
      </w:r>
      <w:r>
        <w:rPr>
          <w:color w:val="000000"/>
          <w:sz w:val="18"/>
          <w:szCs w:val="18"/>
        </w:rPr>
        <w:br/>
        <w:t>смягчает тон, сглаживает критику Чернышевским россий-</w:t>
      </w:r>
      <w:r>
        <w:rPr>
          <w:color w:val="000000"/>
          <w:sz w:val="18"/>
          <w:szCs w:val="18"/>
        </w:rPr>
        <w:br/>
        <w:t>ского либерализма; в частности, Плеханов опустил слова:</w:t>
      </w:r>
      <w:r>
        <w:rPr>
          <w:color w:val="000000"/>
          <w:sz w:val="18"/>
          <w:szCs w:val="18"/>
        </w:rPr>
        <w:br/>
        <w:t>«Ведь русские либералы мало   изменились   с  того   време-</w:t>
      </w:r>
    </w:p>
    <w:p w:rsidR="00931FC0" w:rsidRDefault="00931FC0" w:rsidP="00931FC0">
      <w:pPr>
        <w:shd w:val="clear" w:color="auto" w:fill="FFFFFF"/>
        <w:tabs>
          <w:tab w:val="left" w:pos="274"/>
        </w:tabs>
        <w:spacing w:before="163" w:line="168" w:lineRule="exact"/>
        <w:ind w:left="274" w:right="58" w:hanging="269"/>
        <w:jc w:val="both"/>
        <w:sectPr w:rsidR="00931FC0">
          <w:pgSz w:w="7937" w:h="11906"/>
          <w:pgMar w:top="1440" w:right="1369" w:bottom="360" w:left="12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50"/>
        </w:tabs>
        <w:ind w:left="2146"/>
      </w:pPr>
      <w:r>
        <w:rPr>
          <w:b/>
          <w:bCs/>
          <w:color w:val="000000"/>
          <w:spacing w:val="-9"/>
          <w:sz w:val="14"/>
          <w:szCs w:val="14"/>
        </w:rPr>
        <w:lastRenderedPageBreak/>
        <w:t>ПРИМЕ</w:t>
      </w:r>
      <w:r>
        <w:rPr>
          <w:color w:val="000000"/>
          <w:spacing w:val="-9"/>
          <w:sz w:val="14"/>
          <w:szCs w:val="14"/>
        </w:rPr>
        <w:t>Ч</w:t>
      </w:r>
      <w:r>
        <w:rPr>
          <w:b/>
          <w:bCs/>
          <w:color w:val="000000"/>
          <w:spacing w:val="-9"/>
          <w:sz w:val="14"/>
          <w:szCs w:val="14"/>
        </w:rPr>
        <w:t>АНИЯ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671</w:t>
      </w:r>
    </w:p>
    <w:p w:rsidR="00931FC0" w:rsidRDefault="00931FC0" w:rsidP="00931FC0">
      <w:pPr>
        <w:shd w:val="clear" w:color="auto" w:fill="FFFFFF"/>
        <w:spacing w:before="240" w:line="163" w:lineRule="exact"/>
        <w:ind w:left="302"/>
        <w:jc w:val="both"/>
      </w:pPr>
      <w:r>
        <w:rPr>
          <w:color w:val="000000"/>
          <w:sz w:val="18"/>
          <w:szCs w:val="18"/>
        </w:rPr>
        <w:t>ни, когда «Современник» осыпал их своими сарказмами»</w:t>
      </w:r>
      <w:r>
        <w:rPr>
          <w:color w:val="000000"/>
          <w:sz w:val="18"/>
          <w:szCs w:val="18"/>
        </w:rPr>
        <w:br/>
        <w:t>(см. Г. В. Плеханов. Избранные философские произведения,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1958, стр. 133). — </w:t>
      </w:r>
      <w:r>
        <w:rPr>
          <w:i/>
          <w:iCs/>
          <w:color w:val="000000"/>
          <w:sz w:val="18"/>
          <w:szCs w:val="18"/>
        </w:rPr>
        <w:t>560.</w:t>
      </w:r>
    </w:p>
    <w:p w:rsidR="00931FC0" w:rsidRDefault="00931FC0" w:rsidP="00931FC0">
      <w:pPr>
        <w:shd w:val="clear" w:color="auto" w:fill="FFFFFF"/>
        <w:spacing w:before="168" w:line="168" w:lineRule="exact"/>
        <w:ind w:left="298" w:right="10" w:hanging="274"/>
        <w:jc w:val="both"/>
      </w:pPr>
      <w:r>
        <w:rPr>
          <w:color w:val="000000"/>
          <w:sz w:val="18"/>
          <w:szCs w:val="18"/>
          <w:vertAlign w:val="superscript"/>
        </w:rPr>
        <w:t>223</w:t>
      </w:r>
      <w:r>
        <w:rPr>
          <w:color w:val="000000"/>
          <w:sz w:val="18"/>
          <w:szCs w:val="18"/>
        </w:rPr>
        <w:t xml:space="preserve"> Вместо первых трех фраз этого абзаца в «Социал-Демократе»</w:t>
      </w:r>
      <w:r>
        <w:rPr>
          <w:color w:val="000000"/>
          <w:sz w:val="18"/>
          <w:szCs w:val="18"/>
        </w:rPr>
        <w:br/>
        <w:t>было написано: «Намекая молодежи на необходимость рево-</w:t>
      </w:r>
      <w:r>
        <w:rPr>
          <w:color w:val="000000"/>
          <w:sz w:val="18"/>
          <w:szCs w:val="18"/>
        </w:rPr>
        <w:br/>
        <w:t>люционного способа действий, Чернышевский в то же время</w:t>
      </w:r>
      <w:r>
        <w:rPr>
          <w:color w:val="000000"/>
          <w:sz w:val="18"/>
          <w:szCs w:val="18"/>
        </w:rPr>
        <w:br/>
        <w:t>объяснял ей, что революционеру ради достижения его</w:t>
      </w:r>
      <w:r>
        <w:rPr>
          <w:color w:val="000000"/>
          <w:sz w:val="18"/>
          <w:szCs w:val="18"/>
        </w:rPr>
        <w:br/>
        <w:t>целей часто приходится становиться в такие положения,</w:t>
      </w:r>
      <w:r>
        <w:rPr>
          <w:color w:val="000000"/>
          <w:sz w:val="18"/>
          <w:szCs w:val="18"/>
        </w:rPr>
        <w:br/>
        <w:t>до каких никогда не может допустить себя честный че-</w:t>
      </w:r>
      <w:r>
        <w:rPr>
          <w:color w:val="000000"/>
          <w:sz w:val="18"/>
          <w:szCs w:val="18"/>
        </w:rPr>
        <w:br/>
        <w:t>ловек, преследующий чисто личные задачи» (см. Г. В. Пле-</w:t>
      </w:r>
      <w:r>
        <w:rPr>
          <w:color w:val="000000"/>
          <w:sz w:val="18"/>
          <w:szCs w:val="18"/>
        </w:rPr>
        <w:br/>
        <w:t xml:space="preserve">ханов. Избранные философские произведения, 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 1958,</w:t>
      </w:r>
      <w:r>
        <w:rPr>
          <w:color w:val="000000"/>
          <w:sz w:val="18"/>
          <w:szCs w:val="18"/>
        </w:rPr>
        <w:br/>
        <w:t xml:space="preserve">стр. 152). — </w:t>
      </w:r>
      <w:r>
        <w:rPr>
          <w:i/>
          <w:iCs/>
          <w:color w:val="000000"/>
          <w:sz w:val="18"/>
          <w:szCs w:val="18"/>
        </w:rPr>
        <w:t>567.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73" w:line="168" w:lineRule="exact"/>
        <w:ind w:left="269" w:right="24" w:hanging="254"/>
        <w:jc w:val="both"/>
      </w:pPr>
      <w:r>
        <w:rPr>
          <w:color w:val="000000"/>
          <w:spacing w:val="-1"/>
          <w:sz w:val="18"/>
          <w:szCs w:val="18"/>
          <w:vertAlign w:val="superscript"/>
        </w:rPr>
        <w:t>224</w:t>
      </w:r>
      <w:r>
        <w:rPr>
          <w:color w:val="000000"/>
          <w:sz w:val="18"/>
          <w:szCs w:val="18"/>
        </w:rPr>
        <w:tab/>
        <w:t>В. И. Ленин отмечает, что в издании 1909 года Плеханов</w:t>
      </w:r>
      <w:r>
        <w:rPr>
          <w:color w:val="000000"/>
          <w:sz w:val="18"/>
          <w:szCs w:val="18"/>
        </w:rPr>
        <w:br/>
        <w:t>опустил фразу: «По отношению к русскому правительству</w:t>
      </w:r>
      <w:r>
        <w:rPr>
          <w:color w:val="000000"/>
          <w:sz w:val="18"/>
          <w:szCs w:val="18"/>
        </w:rPr>
        <w:br/>
        <w:t>тон Чернышевского становится все более и более вызываю-</w:t>
      </w:r>
      <w:r>
        <w:rPr>
          <w:color w:val="000000"/>
          <w:sz w:val="18"/>
          <w:szCs w:val="18"/>
        </w:rPr>
        <w:br/>
        <w:t>щим», которой начинался этот абзац в «Социал-Демократе»</w:t>
      </w:r>
      <w:r>
        <w:rPr>
          <w:color w:val="000000"/>
          <w:sz w:val="18"/>
          <w:szCs w:val="18"/>
        </w:rPr>
        <w:br/>
        <w:t>(см. Г. В. Плеханов. Избранные философские произведения,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1958, стр. 152). — </w:t>
      </w:r>
      <w:r>
        <w:rPr>
          <w:i/>
          <w:iCs/>
          <w:color w:val="000000"/>
          <w:sz w:val="18"/>
          <w:szCs w:val="18"/>
        </w:rPr>
        <w:t>567.</w:t>
      </w:r>
    </w:p>
    <w:p w:rsidR="00931FC0" w:rsidRDefault="00931FC0" w:rsidP="00931FC0">
      <w:pPr>
        <w:shd w:val="clear" w:color="auto" w:fill="FFFFFF"/>
        <w:tabs>
          <w:tab w:val="left" w:pos="269"/>
        </w:tabs>
        <w:spacing w:before="168" w:line="168" w:lineRule="exact"/>
        <w:ind w:left="269" w:right="34" w:hanging="254"/>
        <w:jc w:val="both"/>
      </w:pPr>
      <w:r>
        <w:rPr>
          <w:color w:val="000000"/>
          <w:spacing w:val="-3"/>
          <w:sz w:val="18"/>
          <w:szCs w:val="18"/>
          <w:vertAlign w:val="superscript"/>
        </w:rPr>
        <w:t>225</w:t>
      </w:r>
      <w:r>
        <w:rPr>
          <w:color w:val="000000"/>
          <w:sz w:val="18"/>
          <w:szCs w:val="18"/>
        </w:rPr>
        <w:tab/>
        <w:t xml:space="preserve">Замечания В. И. Ленина на книге Ю. М. Стеклова «Я. </w:t>
      </w:r>
      <w:r>
        <w:rPr>
          <w:i/>
          <w:iCs/>
          <w:color w:val="000000"/>
          <w:sz w:val="18"/>
          <w:szCs w:val="18"/>
        </w:rPr>
        <w:t>Г. Чер-</w:t>
      </w:r>
      <w:r>
        <w:rPr>
          <w:i/>
          <w:iCs/>
          <w:color w:val="000000"/>
          <w:sz w:val="18"/>
          <w:szCs w:val="18"/>
        </w:rPr>
        <w:br/>
        <w:t>нышевский, его жизнь и деятельность (1828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1889)» </w:t>
      </w:r>
      <w:r>
        <w:rPr>
          <w:color w:val="000000"/>
          <w:sz w:val="18"/>
          <w:szCs w:val="18"/>
        </w:rPr>
        <w:t>(1909)</w:t>
      </w:r>
      <w:r>
        <w:rPr>
          <w:color w:val="000000"/>
          <w:sz w:val="18"/>
          <w:szCs w:val="18"/>
        </w:rPr>
        <w:br/>
        <w:t>написаны между октябрем 1909 и апрелем 1911 года, оче-</w:t>
      </w:r>
      <w:r>
        <w:rPr>
          <w:color w:val="000000"/>
          <w:sz w:val="18"/>
          <w:szCs w:val="18"/>
        </w:rPr>
        <w:br/>
        <w:t>видно, позднее замечаний на книге Г. В. Плеханова о Чер-</w:t>
      </w:r>
      <w:r>
        <w:rPr>
          <w:color w:val="000000"/>
          <w:sz w:val="18"/>
          <w:szCs w:val="18"/>
        </w:rPr>
        <w:br/>
        <w:t>нышевском (см. настоящий том, стр. 534—571). О книге</w:t>
      </w:r>
      <w:r>
        <w:rPr>
          <w:color w:val="000000"/>
          <w:sz w:val="18"/>
          <w:szCs w:val="18"/>
        </w:rPr>
        <w:br/>
        <w:t>в целом Ленин отозвался положительно: в письме А. М. Горь-</w:t>
      </w:r>
      <w:r>
        <w:rPr>
          <w:color w:val="000000"/>
          <w:sz w:val="18"/>
          <w:szCs w:val="18"/>
        </w:rPr>
        <w:br/>
        <w:t>кому он называет Стеклова «автором хорошей книги о Чер-</w:t>
      </w:r>
      <w:r>
        <w:rPr>
          <w:color w:val="000000"/>
          <w:sz w:val="18"/>
          <w:szCs w:val="18"/>
        </w:rPr>
        <w:br/>
        <w:t>нышевском» (Сочинения, 4 изд., том 36, стр. 144). Однако</w:t>
      </w:r>
      <w:r>
        <w:rPr>
          <w:color w:val="000000"/>
          <w:sz w:val="18"/>
          <w:szCs w:val="18"/>
        </w:rPr>
        <w:br/>
        <w:t>ряд положений книги, как это видно из замечаний, вызвал</w:t>
      </w:r>
      <w:r>
        <w:rPr>
          <w:color w:val="000000"/>
          <w:sz w:val="18"/>
          <w:szCs w:val="18"/>
        </w:rPr>
        <w:br/>
        <w:t>возражения Ленина; прежде всего это касается стремления</w:t>
      </w:r>
      <w:r>
        <w:rPr>
          <w:color w:val="000000"/>
          <w:sz w:val="18"/>
          <w:szCs w:val="18"/>
        </w:rPr>
        <w:br/>
        <w:t>Стеклова стереть грань между учением Чернышевского и</w:t>
      </w:r>
      <w:r>
        <w:rPr>
          <w:color w:val="000000"/>
          <w:sz w:val="18"/>
          <w:szCs w:val="18"/>
        </w:rPr>
        <w:br/>
        <w:t>марксизмом. Так Ленин отмечает слова Стеклова: «от си-</w:t>
      </w:r>
      <w:r>
        <w:rPr>
          <w:color w:val="000000"/>
          <w:sz w:val="18"/>
          <w:szCs w:val="18"/>
        </w:rPr>
        <w:br/>
        <w:t>стемы основателей современного научного социализма миро-</w:t>
      </w:r>
      <w:r>
        <w:rPr>
          <w:color w:val="000000"/>
          <w:sz w:val="18"/>
          <w:szCs w:val="18"/>
        </w:rPr>
        <w:br/>
        <w:t>воззрение Чернышевского отличается лишь отсутствием си-</w:t>
      </w:r>
      <w:r>
        <w:rPr>
          <w:color w:val="000000"/>
          <w:sz w:val="18"/>
          <w:szCs w:val="18"/>
        </w:rPr>
        <w:br/>
        <w:t>стематизации и определенности некоторых терминов», ставит</w:t>
      </w:r>
      <w:r>
        <w:rPr>
          <w:color w:val="000000"/>
          <w:sz w:val="18"/>
          <w:szCs w:val="18"/>
        </w:rPr>
        <w:br/>
        <w:t>у слова «лишь» вопросительный знак и пишет на полях:</w:t>
      </w:r>
      <w:r>
        <w:rPr>
          <w:color w:val="000000"/>
          <w:sz w:val="18"/>
          <w:szCs w:val="18"/>
        </w:rPr>
        <w:br/>
        <w:t>«чересчур» (настоящий том, стр. 582). Ленинская харак-</w:t>
      </w:r>
      <w:r>
        <w:rPr>
          <w:color w:val="000000"/>
          <w:sz w:val="18"/>
          <w:szCs w:val="18"/>
        </w:rPr>
        <w:br/>
        <w:t>теристика развития русской общественной мысли, данная</w:t>
      </w:r>
      <w:r>
        <w:rPr>
          <w:color w:val="000000"/>
          <w:sz w:val="18"/>
          <w:szCs w:val="18"/>
        </w:rPr>
        <w:br/>
        <w:t>в статьях ««Крестьянская реформа» и пролетарски-кресть-</w:t>
      </w:r>
      <w:r>
        <w:rPr>
          <w:color w:val="000000"/>
          <w:sz w:val="18"/>
          <w:szCs w:val="18"/>
        </w:rPr>
        <w:br/>
        <w:t>янская революция» (1911), «Памяти Герцена» (1912) и дру-</w:t>
      </w:r>
      <w:r>
        <w:rPr>
          <w:color w:val="000000"/>
          <w:sz w:val="18"/>
          <w:szCs w:val="18"/>
        </w:rPr>
        <w:br/>
        <w:t>гих и направленная против реакционной и либеральной</w:t>
      </w:r>
      <w:r>
        <w:rPr>
          <w:color w:val="000000"/>
          <w:sz w:val="18"/>
          <w:szCs w:val="18"/>
        </w:rPr>
        <w:br/>
        <w:t>литературы, несомненно имеет в виду также и книги как</w:t>
      </w:r>
      <w:r>
        <w:rPr>
          <w:color w:val="000000"/>
          <w:sz w:val="18"/>
          <w:szCs w:val="18"/>
        </w:rPr>
        <w:br/>
        <w:t>Стеклова, так и Плеханова (1909), затушевывавшего рево-</w:t>
      </w:r>
      <w:r>
        <w:rPr>
          <w:color w:val="000000"/>
          <w:sz w:val="18"/>
          <w:szCs w:val="18"/>
        </w:rPr>
        <w:br/>
        <w:t>люционно-демократическое содержание идей Чернышевско-</w:t>
      </w:r>
      <w:r>
        <w:rPr>
          <w:color w:val="000000"/>
          <w:sz w:val="18"/>
          <w:szCs w:val="18"/>
        </w:rPr>
        <w:br/>
        <w:t xml:space="preserve">го. — </w:t>
      </w:r>
      <w:r>
        <w:rPr>
          <w:i/>
          <w:iCs/>
          <w:color w:val="000000"/>
          <w:sz w:val="18"/>
          <w:szCs w:val="18"/>
        </w:rPr>
        <w:t>572.</w:t>
      </w:r>
    </w:p>
    <w:p w:rsidR="00931FC0" w:rsidRDefault="00931FC0" w:rsidP="00931FC0">
      <w:pPr>
        <w:shd w:val="clear" w:color="auto" w:fill="FFFFFF"/>
        <w:spacing w:before="158" w:line="168" w:lineRule="exact"/>
        <w:ind w:left="264" w:right="43" w:hanging="264"/>
        <w:jc w:val="both"/>
      </w:pPr>
      <w:r>
        <w:rPr>
          <w:color w:val="000000"/>
          <w:spacing w:val="-2"/>
          <w:sz w:val="18"/>
          <w:szCs w:val="18"/>
          <w:vertAlign w:val="superscript"/>
        </w:rPr>
        <w:t>226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По-видимому, В. И. Ленин сравнивает здесь изложенную</w:t>
      </w:r>
      <w:r>
        <w:rPr>
          <w:color w:val="000000"/>
          <w:sz w:val="18"/>
          <w:szCs w:val="18"/>
        </w:rPr>
        <w:br/>
        <w:t>Чернышевским фейербаховскую точку зрения на ход разви-</w:t>
      </w:r>
      <w:r>
        <w:rPr>
          <w:color w:val="000000"/>
          <w:sz w:val="18"/>
          <w:szCs w:val="18"/>
        </w:rPr>
        <w:br/>
        <w:t>тия философии с мыслями Ф. Энгельса, который, разумеется,</w:t>
      </w:r>
    </w:p>
    <w:p w:rsidR="00931FC0" w:rsidRDefault="00931FC0" w:rsidP="00931FC0">
      <w:pPr>
        <w:shd w:val="clear" w:color="auto" w:fill="FFFFFF"/>
        <w:spacing w:before="158" w:line="168" w:lineRule="exact"/>
        <w:ind w:left="264" w:right="43" w:hanging="264"/>
        <w:jc w:val="both"/>
        <w:sectPr w:rsidR="00931FC0">
          <w:pgSz w:w="7937" w:h="11906"/>
          <w:pgMar w:top="1440" w:right="1175" w:bottom="360" w:left="14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213"/>
        </w:tabs>
      </w:pPr>
      <w:r>
        <w:rPr>
          <w:b/>
          <w:bCs/>
          <w:color w:val="000000"/>
          <w:sz w:val="14"/>
          <w:szCs w:val="14"/>
        </w:rPr>
        <w:lastRenderedPageBreak/>
        <w:t>672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10"/>
          <w:sz w:val="14"/>
          <w:szCs w:val="14"/>
        </w:rPr>
        <w:t>ПРИМЕЧАНИЯ</w:t>
      </w:r>
    </w:p>
    <w:p w:rsidR="00931FC0" w:rsidRDefault="00931FC0" w:rsidP="00931FC0">
      <w:pPr>
        <w:shd w:val="clear" w:color="auto" w:fill="FFFFFF"/>
        <w:spacing w:before="259" w:line="168" w:lineRule="exact"/>
        <w:ind w:left="350"/>
        <w:jc w:val="both"/>
      </w:pPr>
      <w:r>
        <w:rPr>
          <w:color w:val="000000"/>
          <w:sz w:val="18"/>
          <w:szCs w:val="18"/>
        </w:rPr>
        <w:t>отнюдь не считал, что, начиная с Л. Фейербаха, философия</w:t>
      </w:r>
      <w:r>
        <w:rPr>
          <w:color w:val="000000"/>
          <w:sz w:val="18"/>
          <w:szCs w:val="18"/>
        </w:rPr>
        <w:br/>
        <w:t>«сливается с общей теорией естествоведения и антропологией».</w:t>
      </w:r>
      <w:r>
        <w:rPr>
          <w:color w:val="000000"/>
          <w:sz w:val="18"/>
          <w:szCs w:val="18"/>
        </w:rPr>
        <w:br/>
        <w:t>Указывая, что «современный материализм является по су-</w:t>
      </w:r>
      <w:r>
        <w:rPr>
          <w:color w:val="000000"/>
          <w:sz w:val="18"/>
          <w:szCs w:val="18"/>
        </w:rPr>
        <w:br/>
        <w:t>ществу диалектическим и не нуждается больше ни в какой</w:t>
      </w:r>
      <w:r>
        <w:rPr>
          <w:color w:val="000000"/>
          <w:sz w:val="18"/>
          <w:szCs w:val="18"/>
        </w:rPr>
        <w:br/>
        <w:t>философии, стоящей над прочими науками», Энгельс писал</w:t>
      </w:r>
      <w:r>
        <w:rPr>
          <w:color w:val="000000"/>
          <w:sz w:val="18"/>
          <w:szCs w:val="18"/>
        </w:rPr>
        <w:br/>
        <w:t>в «Анти-Дюринге»: «Как только перед каждой отдельной</w:t>
      </w:r>
      <w:r>
        <w:rPr>
          <w:color w:val="000000"/>
          <w:sz w:val="18"/>
          <w:szCs w:val="18"/>
        </w:rPr>
        <w:br/>
        <w:t>наукой ставится требование выяснить свое место во всеобщей</w:t>
      </w:r>
      <w:r>
        <w:rPr>
          <w:color w:val="000000"/>
          <w:sz w:val="18"/>
          <w:szCs w:val="18"/>
        </w:rPr>
        <w:br/>
        <w:t>связи вещей и знаний о вещах, какая-либо особая наука об</w:t>
      </w:r>
      <w:r>
        <w:rPr>
          <w:color w:val="000000"/>
          <w:sz w:val="18"/>
          <w:szCs w:val="18"/>
        </w:rPr>
        <w:br/>
        <w:t>этой всеобщей связи становится излишней. И тогда из всей</w:t>
      </w:r>
      <w:r>
        <w:rPr>
          <w:color w:val="000000"/>
          <w:sz w:val="18"/>
          <w:szCs w:val="18"/>
        </w:rPr>
        <w:br/>
        <w:t>прежней философии самостоятельное существование сохра-</w:t>
      </w:r>
      <w:r>
        <w:rPr>
          <w:color w:val="000000"/>
          <w:sz w:val="18"/>
          <w:szCs w:val="18"/>
        </w:rPr>
        <w:br/>
        <w:t>няет еще учение о мышлении и его законах — формальная</w:t>
      </w:r>
      <w:r>
        <w:rPr>
          <w:color w:val="000000"/>
          <w:sz w:val="18"/>
          <w:szCs w:val="18"/>
        </w:rPr>
        <w:br/>
        <w:t>логика и диалектика. Все остальное входит в положительную</w:t>
      </w:r>
      <w:r>
        <w:rPr>
          <w:color w:val="000000"/>
          <w:sz w:val="18"/>
          <w:szCs w:val="18"/>
        </w:rPr>
        <w:br/>
        <w:t>науку о природе и истории» (К. Маркс и Ф. Энгельс. Сочи-</w:t>
      </w:r>
      <w:r>
        <w:rPr>
          <w:color w:val="000000"/>
          <w:sz w:val="18"/>
          <w:szCs w:val="18"/>
        </w:rPr>
        <w:br/>
        <w:t xml:space="preserve">нения, 2 изд., т. 20, стр. 25). — </w:t>
      </w:r>
      <w:r>
        <w:rPr>
          <w:i/>
          <w:iCs/>
          <w:color w:val="000000"/>
          <w:sz w:val="18"/>
          <w:szCs w:val="18"/>
        </w:rPr>
        <w:t>575.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178" w:line="168" w:lineRule="exact"/>
        <w:ind w:left="326" w:right="19" w:hanging="274"/>
        <w:jc w:val="both"/>
      </w:pPr>
      <w:r>
        <w:rPr>
          <w:i/>
          <w:iCs/>
          <w:color w:val="000000"/>
          <w:spacing w:val="-2"/>
          <w:sz w:val="18"/>
          <w:szCs w:val="18"/>
          <w:vertAlign w:val="superscript"/>
        </w:rPr>
        <w:t>227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В. И. Ленин, очевидно, имеет в виду определение Ф. Энгель-</w:t>
      </w:r>
      <w:r>
        <w:rPr>
          <w:color w:val="000000"/>
          <w:sz w:val="18"/>
          <w:szCs w:val="18"/>
        </w:rPr>
        <w:br/>
        <w:t>сом отличия материализма от идеализма, данное им в работе</w:t>
      </w:r>
      <w:r>
        <w:rPr>
          <w:color w:val="000000"/>
          <w:sz w:val="18"/>
          <w:szCs w:val="18"/>
        </w:rPr>
        <w:br/>
        <w:t>«Людвиг Фейербах и конец классической немецкой фило-</w:t>
      </w:r>
      <w:r>
        <w:rPr>
          <w:color w:val="000000"/>
          <w:sz w:val="18"/>
          <w:szCs w:val="18"/>
        </w:rPr>
        <w:br/>
        <w:t>софии» (см. К. Маркс и Ф. Энгельс. Сочинения, 2 изд.,</w:t>
      </w:r>
      <w:r>
        <w:rPr>
          <w:color w:val="000000"/>
          <w:sz w:val="18"/>
          <w:szCs w:val="18"/>
        </w:rPr>
        <w:br/>
        <w:t xml:space="preserve">т. 21, стр. 282—284). </w:t>
      </w:r>
      <w:r>
        <w:rPr>
          <w:i/>
          <w:iCs/>
          <w:color w:val="000000"/>
          <w:sz w:val="18"/>
          <w:szCs w:val="18"/>
        </w:rPr>
        <w:t>—575.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178" w:line="168" w:lineRule="exact"/>
        <w:ind w:left="326" w:right="24" w:hanging="274"/>
        <w:jc w:val="both"/>
      </w:pPr>
      <w:r>
        <w:rPr>
          <w:color w:val="000000"/>
          <w:sz w:val="18"/>
          <w:szCs w:val="18"/>
          <w:vertAlign w:val="superscript"/>
        </w:rPr>
        <w:t>228</w:t>
      </w:r>
      <w:r>
        <w:rPr>
          <w:color w:val="000000"/>
          <w:sz w:val="18"/>
          <w:szCs w:val="18"/>
        </w:rPr>
        <w:tab/>
        <w:t>Под заглавием «От классического идеализма к диалекти-</w:t>
      </w:r>
      <w:r>
        <w:rPr>
          <w:color w:val="000000"/>
          <w:sz w:val="18"/>
          <w:szCs w:val="18"/>
        </w:rPr>
        <w:br/>
        <w:t>ческому материализму» в 1905 году в Одессе было издано</w:t>
      </w:r>
      <w:r>
        <w:rPr>
          <w:color w:val="000000"/>
          <w:sz w:val="18"/>
          <w:szCs w:val="18"/>
        </w:rPr>
        <w:br/>
        <w:t>произведение Ф. Энгельса «Людвиг Фейербах и конец клас-</w:t>
      </w:r>
      <w:r>
        <w:rPr>
          <w:color w:val="000000"/>
          <w:sz w:val="18"/>
          <w:szCs w:val="18"/>
        </w:rPr>
        <w:br/>
        <w:t>сической немецкой философии» (см. К. Маркс и Ф. Энгельс.</w:t>
      </w:r>
      <w:r>
        <w:rPr>
          <w:color w:val="000000"/>
          <w:sz w:val="18"/>
          <w:szCs w:val="18"/>
        </w:rPr>
        <w:br/>
        <w:t xml:space="preserve">Сочинения, 2 изд., т. 21, стр. 269—317). — </w:t>
      </w:r>
      <w:r>
        <w:rPr>
          <w:i/>
          <w:iCs/>
          <w:color w:val="000000"/>
          <w:sz w:val="18"/>
          <w:szCs w:val="18"/>
        </w:rPr>
        <w:t>577.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173" w:line="168" w:lineRule="exact"/>
        <w:ind w:left="326" w:right="34" w:hanging="274"/>
        <w:jc w:val="both"/>
      </w:pPr>
      <w:r>
        <w:rPr>
          <w:color w:val="000000"/>
          <w:sz w:val="18"/>
          <w:szCs w:val="18"/>
          <w:vertAlign w:val="superscript"/>
        </w:rPr>
        <w:t>229</w:t>
      </w:r>
      <w:r>
        <w:rPr>
          <w:color w:val="000000"/>
          <w:sz w:val="18"/>
          <w:szCs w:val="18"/>
        </w:rPr>
        <w:tab/>
        <w:t>Г. В. Плеханов в своей работе «Н. Г. Чернышевский» при-</w:t>
      </w:r>
      <w:r>
        <w:rPr>
          <w:color w:val="000000"/>
          <w:sz w:val="18"/>
          <w:szCs w:val="18"/>
        </w:rPr>
        <w:br/>
        <w:t>водит это же высказывание Чернышевского о причинах</w:t>
      </w:r>
      <w:r>
        <w:rPr>
          <w:color w:val="000000"/>
          <w:sz w:val="18"/>
          <w:szCs w:val="18"/>
        </w:rPr>
        <w:br/>
        <w:t>падения Рима (см. «Социал-Демократ», кн. 1, Лондон, 1890,</w:t>
      </w:r>
      <w:r>
        <w:rPr>
          <w:color w:val="000000"/>
          <w:sz w:val="18"/>
          <w:szCs w:val="18"/>
        </w:rPr>
        <w:br/>
        <w:t>стр. 109 и книгу изд. 1909 г., стр. 164 (настоящий том,</w:t>
      </w:r>
      <w:r>
        <w:rPr>
          <w:color w:val="000000"/>
          <w:sz w:val="18"/>
          <w:szCs w:val="18"/>
        </w:rPr>
        <w:br/>
        <w:t xml:space="preserve">стр. 547)). — </w:t>
      </w:r>
      <w:r>
        <w:rPr>
          <w:i/>
          <w:iCs/>
          <w:color w:val="000000"/>
          <w:sz w:val="18"/>
          <w:szCs w:val="18"/>
        </w:rPr>
        <w:t>579.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168" w:line="168" w:lineRule="exact"/>
        <w:ind w:left="326" w:right="38" w:hanging="274"/>
        <w:jc w:val="both"/>
      </w:pPr>
      <w:r>
        <w:rPr>
          <w:color w:val="000000"/>
          <w:sz w:val="18"/>
          <w:szCs w:val="18"/>
          <w:vertAlign w:val="superscript"/>
        </w:rPr>
        <w:t>230</w:t>
      </w:r>
      <w:r>
        <w:rPr>
          <w:color w:val="000000"/>
          <w:sz w:val="18"/>
          <w:szCs w:val="18"/>
        </w:rPr>
        <w:tab/>
        <w:t xml:space="preserve">В. И. Ленин имеет в виду седьмой отдел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тома «Капитала»</w:t>
      </w:r>
      <w:r>
        <w:rPr>
          <w:color w:val="000000"/>
          <w:sz w:val="18"/>
          <w:szCs w:val="18"/>
        </w:rPr>
        <w:br/>
        <w:t>«Доходы и их источники» (см. К. Маркс и Ф. Энгельс.</w:t>
      </w:r>
      <w:r>
        <w:rPr>
          <w:color w:val="000000"/>
          <w:sz w:val="18"/>
          <w:szCs w:val="18"/>
        </w:rPr>
        <w:br/>
        <w:t xml:space="preserve">Сочинения, 2 изд., т. 25, ч.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стр. 380—458). В начале</w:t>
      </w:r>
      <w:r>
        <w:rPr>
          <w:color w:val="000000"/>
          <w:sz w:val="18"/>
          <w:szCs w:val="18"/>
        </w:rPr>
        <w:br/>
        <w:t>последней главы этого отдела Маркс пишет: «Собственники</w:t>
      </w:r>
      <w:r>
        <w:rPr>
          <w:color w:val="000000"/>
          <w:sz w:val="18"/>
          <w:szCs w:val="18"/>
        </w:rPr>
        <w:br/>
        <w:t>одной только рабочей силы, собственники капитала и зе-</w:t>
      </w:r>
      <w:r>
        <w:rPr>
          <w:color w:val="000000"/>
          <w:sz w:val="18"/>
          <w:szCs w:val="18"/>
        </w:rPr>
        <w:br/>
        <w:t>мельные собственники, соответственными источниками дохо-</w:t>
      </w:r>
      <w:r>
        <w:rPr>
          <w:color w:val="000000"/>
          <w:sz w:val="18"/>
          <w:szCs w:val="18"/>
        </w:rPr>
        <w:br/>
        <w:t>дов которых является заработная плата, прибыль и земель-</w:t>
      </w:r>
      <w:r>
        <w:rPr>
          <w:color w:val="000000"/>
          <w:sz w:val="18"/>
          <w:szCs w:val="18"/>
        </w:rPr>
        <w:br/>
        <w:t>ная рента, следовательно, наемные рабочие, капиталисты и</w:t>
      </w:r>
      <w:r>
        <w:rPr>
          <w:color w:val="000000"/>
          <w:sz w:val="18"/>
          <w:szCs w:val="18"/>
        </w:rPr>
        <w:br/>
        <w:t>земельные собственники образуют три больших класса</w:t>
      </w:r>
      <w:r>
        <w:rPr>
          <w:color w:val="000000"/>
          <w:sz w:val="18"/>
          <w:szCs w:val="18"/>
        </w:rPr>
        <w:br/>
        <w:t>современного общества, покоящегося на капиталистическом</w:t>
      </w:r>
      <w:r>
        <w:rPr>
          <w:color w:val="000000"/>
          <w:sz w:val="18"/>
          <w:szCs w:val="18"/>
        </w:rPr>
        <w:br/>
        <w:t xml:space="preserve">способе производства» (там же, стр. 457). — </w:t>
      </w:r>
      <w:r>
        <w:rPr>
          <w:i/>
          <w:iCs/>
          <w:color w:val="000000"/>
          <w:sz w:val="18"/>
          <w:szCs w:val="18"/>
        </w:rPr>
        <w:t>580.</w:t>
      </w:r>
    </w:p>
    <w:p w:rsidR="00931FC0" w:rsidRDefault="00931FC0" w:rsidP="00931FC0">
      <w:pPr>
        <w:shd w:val="clear" w:color="auto" w:fill="FFFFFF"/>
        <w:tabs>
          <w:tab w:val="left" w:pos="326"/>
        </w:tabs>
        <w:spacing w:before="168" w:line="168" w:lineRule="exact"/>
        <w:ind w:left="326" w:right="38" w:hanging="274"/>
        <w:jc w:val="both"/>
        <w:sectPr w:rsidR="00931FC0">
          <w:pgSz w:w="7937" w:h="11906"/>
          <w:pgMar w:top="1440" w:right="1422" w:bottom="720" w:left="11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jc w:val="right"/>
      </w:pPr>
      <w:r>
        <w:rPr>
          <w:color w:val="000000"/>
          <w:sz w:val="18"/>
          <w:szCs w:val="18"/>
        </w:rPr>
        <w:lastRenderedPageBreak/>
        <w:t>673</w:t>
      </w:r>
    </w:p>
    <w:p w:rsidR="00931FC0" w:rsidRDefault="00931FC0" w:rsidP="00931FC0">
      <w:pPr>
        <w:shd w:val="clear" w:color="auto" w:fill="FFFFFF"/>
        <w:spacing w:before="701" w:line="245" w:lineRule="exact"/>
        <w:ind w:left="29"/>
        <w:jc w:val="center"/>
      </w:pPr>
      <w:bookmarkStart w:id="72" w:name="Указатель"/>
      <w:bookmarkEnd w:id="72"/>
      <w:r>
        <w:rPr>
          <w:color w:val="000000"/>
          <w:spacing w:val="63"/>
          <w:sz w:val="18"/>
          <w:szCs w:val="18"/>
        </w:rPr>
        <w:t>УКАЗАТЕЛЬ</w:t>
      </w:r>
    </w:p>
    <w:p w:rsidR="00931FC0" w:rsidRDefault="00931FC0" w:rsidP="00931FC0">
      <w:pPr>
        <w:shd w:val="clear" w:color="auto" w:fill="FFFFFF"/>
        <w:spacing w:line="245" w:lineRule="exact"/>
        <w:ind w:right="14"/>
        <w:jc w:val="center"/>
      </w:pPr>
      <w:r>
        <w:rPr>
          <w:color w:val="000000"/>
          <w:sz w:val="18"/>
          <w:szCs w:val="18"/>
        </w:rPr>
        <w:t xml:space="preserve">ЛИТЕРАТУРНЫХ   </w:t>
      </w:r>
      <w:r>
        <w:rPr>
          <w:color w:val="000000"/>
          <w:spacing w:val="45"/>
          <w:sz w:val="18"/>
          <w:szCs w:val="18"/>
        </w:rPr>
        <w:t>РАБОТ</w:t>
      </w:r>
      <w:r>
        <w:rPr>
          <w:color w:val="000000"/>
          <w:sz w:val="18"/>
          <w:szCs w:val="18"/>
        </w:rPr>
        <w:t xml:space="preserve">   И   ИСТОЧНИКОВ,</w:t>
      </w:r>
    </w:p>
    <w:p w:rsidR="00931FC0" w:rsidRDefault="00931FC0" w:rsidP="00931FC0">
      <w:pPr>
        <w:shd w:val="clear" w:color="auto" w:fill="FFFFFF"/>
        <w:spacing w:before="5" w:line="245" w:lineRule="exact"/>
        <w:ind w:left="14"/>
        <w:jc w:val="center"/>
      </w:pPr>
      <w:r>
        <w:rPr>
          <w:color w:val="000000"/>
          <w:spacing w:val="54"/>
          <w:sz w:val="18"/>
          <w:szCs w:val="18"/>
        </w:rPr>
        <w:t>ЦИТИРУЕМЫХ</w:t>
      </w:r>
      <w:r>
        <w:rPr>
          <w:color w:val="000000"/>
          <w:sz w:val="18"/>
          <w:szCs w:val="18"/>
        </w:rPr>
        <w:t xml:space="preserve">    </w:t>
      </w:r>
      <w:r>
        <w:rPr>
          <w:color w:val="000000"/>
          <w:spacing w:val="-5"/>
          <w:sz w:val="18"/>
          <w:szCs w:val="18"/>
        </w:rPr>
        <w:t xml:space="preserve">И    </w:t>
      </w:r>
      <w:r>
        <w:rPr>
          <w:color w:val="000000"/>
          <w:spacing w:val="51"/>
          <w:sz w:val="18"/>
          <w:szCs w:val="18"/>
        </w:rPr>
        <w:t>УПОМИНАЕМЫХ</w:t>
      </w:r>
    </w:p>
    <w:p w:rsidR="00931FC0" w:rsidRDefault="00931FC0" w:rsidP="00931FC0">
      <w:pPr>
        <w:shd w:val="clear" w:color="auto" w:fill="FFFFFF"/>
        <w:spacing w:line="245" w:lineRule="exact"/>
        <w:ind w:right="5"/>
        <w:jc w:val="center"/>
      </w:pPr>
      <w:r>
        <w:rPr>
          <w:color w:val="000000"/>
          <w:sz w:val="18"/>
          <w:szCs w:val="18"/>
        </w:rPr>
        <w:t>В. И. Л Е Н И Н Ы М</w:t>
      </w:r>
    </w:p>
    <w:p w:rsidR="00931FC0" w:rsidRDefault="00931FC0" w:rsidP="00931FC0">
      <w:pPr>
        <w:shd w:val="clear" w:color="auto" w:fill="FFFFFF"/>
        <w:spacing w:before="1267" w:line="168" w:lineRule="exact"/>
        <w:ind w:left="370" w:right="19" w:hanging="365"/>
        <w:jc w:val="both"/>
      </w:pPr>
      <w:r>
        <w:rPr>
          <w:i/>
          <w:iCs/>
          <w:color w:val="000000"/>
          <w:sz w:val="18"/>
          <w:szCs w:val="18"/>
        </w:rPr>
        <w:t xml:space="preserve">Авенариус, Р. Критика чистого опыта. </w:t>
      </w:r>
      <w:r>
        <w:rPr>
          <w:color w:val="000000"/>
          <w:sz w:val="18"/>
          <w:szCs w:val="18"/>
        </w:rPr>
        <w:t>Пер. с нем. И. Федорова.</w:t>
      </w:r>
      <w:r>
        <w:rPr>
          <w:color w:val="000000"/>
          <w:sz w:val="18"/>
          <w:szCs w:val="18"/>
        </w:rPr>
        <w:br/>
        <w:t>Т. 1. Пер. со 2-го нем. изд., испр. И. Петцольдтом по указа-</w:t>
      </w:r>
      <w:r>
        <w:rPr>
          <w:color w:val="000000"/>
          <w:sz w:val="18"/>
          <w:szCs w:val="18"/>
        </w:rPr>
        <w:br/>
        <w:t>ниям, оставшимся после смерти автора. Спб., Шестаковский</w:t>
      </w:r>
      <w:r>
        <w:rPr>
          <w:color w:val="000000"/>
          <w:sz w:val="18"/>
          <w:szCs w:val="18"/>
        </w:rPr>
        <w:br/>
        <w:t xml:space="preserve">и Федоров, 1907.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, 124 стр. — </w:t>
      </w:r>
      <w:r>
        <w:rPr>
          <w:i/>
          <w:iCs/>
          <w:color w:val="000000"/>
          <w:sz w:val="18"/>
          <w:szCs w:val="18"/>
        </w:rPr>
        <w:t>473.</w:t>
      </w:r>
    </w:p>
    <w:p w:rsidR="00931FC0" w:rsidRDefault="00931FC0" w:rsidP="00931FC0">
      <w:pPr>
        <w:shd w:val="clear" w:color="auto" w:fill="FFFFFF"/>
        <w:tabs>
          <w:tab w:val="left" w:pos="322"/>
        </w:tabs>
        <w:spacing w:before="48"/>
        <w:ind w:left="7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Человеческое  понятие о мире. </w:t>
      </w:r>
      <w:r>
        <w:rPr>
          <w:color w:val="000000"/>
          <w:sz w:val="18"/>
          <w:szCs w:val="18"/>
        </w:rPr>
        <w:t>Пер. И. Федорова, под  ред.</w:t>
      </w:r>
    </w:p>
    <w:p w:rsidR="00931FC0" w:rsidRDefault="00931FC0" w:rsidP="00931FC0">
      <w:pPr>
        <w:shd w:val="clear" w:color="auto" w:fill="FFFFFF"/>
        <w:ind w:left="365"/>
      </w:pPr>
      <w:r>
        <w:rPr>
          <w:color w:val="000000"/>
          <w:sz w:val="18"/>
          <w:szCs w:val="18"/>
        </w:rPr>
        <w:t xml:space="preserve">М. Филиппова. Спб., Сойкин, 1901. 91 стр. </w:t>
      </w:r>
      <w:r>
        <w:rPr>
          <w:i/>
          <w:iCs/>
          <w:color w:val="000000"/>
          <w:sz w:val="18"/>
          <w:szCs w:val="18"/>
        </w:rPr>
        <w:t>—472.</w:t>
      </w:r>
    </w:p>
    <w:p w:rsidR="00931FC0" w:rsidRDefault="00931FC0" w:rsidP="00931FC0">
      <w:pPr>
        <w:shd w:val="clear" w:color="auto" w:fill="FFFFFF"/>
        <w:spacing w:before="43"/>
        <w:ind w:left="24"/>
      </w:pPr>
      <w:r>
        <w:rPr>
          <w:i/>
          <w:iCs/>
          <w:color w:val="000000"/>
          <w:sz w:val="18"/>
          <w:szCs w:val="18"/>
        </w:rPr>
        <w:t xml:space="preserve">Андреевич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Соловьев, Е. А.</w:t>
      </w:r>
    </w:p>
    <w:p w:rsidR="00931FC0" w:rsidRDefault="00931FC0" w:rsidP="00931FC0">
      <w:pPr>
        <w:shd w:val="clear" w:color="auto" w:fill="FFFFFF"/>
        <w:spacing w:before="158" w:line="168" w:lineRule="exact"/>
        <w:ind w:left="365" w:right="24" w:hanging="355"/>
        <w:jc w:val="both"/>
      </w:pPr>
      <w:r>
        <w:rPr>
          <w:i/>
          <w:iCs/>
          <w:color w:val="000000"/>
          <w:sz w:val="18"/>
          <w:szCs w:val="18"/>
        </w:rPr>
        <w:t xml:space="preserve">Богданов, А. Авторитарное мышление. </w:t>
      </w:r>
      <w:r>
        <w:rPr>
          <w:color w:val="000000"/>
          <w:sz w:val="18"/>
          <w:szCs w:val="18"/>
        </w:rPr>
        <w:t>— В кн.: Богданов, А.</w:t>
      </w:r>
      <w:r>
        <w:rPr>
          <w:color w:val="000000"/>
          <w:sz w:val="18"/>
          <w:szCs w:val="18"/>
        </w:rPr>
        <w:br/>
        <w:t>Из психологии общества. (Статьи 1901—1904 г. ). Спб., До-</w:t>
      </w:r>
      <w:r>
        <w:rPr>
          <w:color w:val="000000"/>
          <w:sz w:val="18"/>
          <w:szCs w:val="18"/>
        </w:rPr>
        <w:br/>
        <w:t xml:space="preserve">роватовский и Чарушников, 1904, стр. 95—156. — </w:t>
      </w:r>
      <w:r>
        <w:rPr>
          <w:i/>
          <w:iCs/>
          <w:color w:val="000000"/>
          <w:sz w:val="18"/>
          <w:szCs w:val="18"/>
        </w:rPr>
        <w:t>460.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24" w:hanging="355"/>
        <w:jc w:val="both"/>
      </w:pPr>
      <w:r>
        <w:rPr>
          <w:i/>
          <w:iCs/>
          <w:color w:val="000000"/>
          <w:sz w:val="18"/>
          <w:szCs w:val="18"/>
        </w:rPr>
        <w:t xml:space="preserve">Богучарский, В. Я. Из прошлого русского общества. </w:t>
      </w:r>
      <w:r>
        <w:rPr>
          <w:color w:val="000000"/>
          <w:sz w:val="18"/>
          <w:szCs w:val="18"/>
        </w:rPr>
        <w:t>Спб., Пи-</w:t>
      </w:r>
      <w:r>
        <w:rPr>
          <w:color w:val="000000"/>
          <w:sz w:val="18"/>
          <w:szCs w:val="18"/>
        </w:rPr>
        <w:br/>
        <w:t xml:space="preserve">рожков, 1904. [8], 406, </w:t>
      </w:r>
      <w:r>
        <w:rPr>
          <w:color w:val="000000"/>
          <w:sz w:val="18"/>
          <w:szCs w:val="18"/>
          <w:lang w:val="en-US"/>
        </w:rPr>
        <w:t>XII</w:t>
      </w:r>
      <w:r>
        <w:rPr>
          <w:color w:val="000000"/>
          <w:sz w:val="18"/>
          <w:szCs w:val="18"/>
        </w:rPr>
        <w:t xml:space="preserve"> стр. — </w:t>
      </w:r>
      <w:r>
        <w:rPr>
          <w:i/>
          <w:iCs/>
          <w:color w:val="000000"/>
          <w:sz w:val="18"/>
          <w:szCs w:val="18"/>
        </w:rPr>
        <w:t>594.</w:t>
      </w:r>
    </w:p>
    <w:p w:rsidR="00931FC0" w:rsidRDefault="00931FC0" w:rsidP="00931FC0">
      <w:pPr>
        <w:shd w:val="clear" w:color="auto" w:fill="FFFFFF"/>
        <w:spacing w:before="48"/>
        <w:ind w:left="10"/>
      </w:pPr>
      <w:r>
        <w:rPr>
          <w:i/>
          <w:iCs/>
          <w:color w:val="000000"/>
          <w:sz w:val="18"/>
          <w:szCs w:val="18"/>
        </w:rPr>
        <w:t xml:space="preserve">«Былое», </w:t>
      </w:r>
      <w:r>
        <w:rPr>
          <w:color w:val="000000"/>
          <w:sz w:val="18"/>
          <w:szCs w:val="18"/>
        </w:rPr>
        <w:t xml:space="preserve">Спб., 1906, № 7, стр. 81 — 103. — </w:t>
      </w:r>
      <w:r>
        <w:rPr>
          <w:i/>
          <w:iCs/>
          <w:color w:val="000000"/>
          <w:sz w:val="18"/>
          <w:szCs w:val="18"/>
        </w:rPr>
        <w:t>611.</w:t>
      </w:r>
    </w:p>
    <w:p w:rsidR="00931FC0" w:rsidRDefault="00931FC0" w:rsidP="00931FC0">
      <w:pPr>
        <w:shd w:val="clear" w:color="auto" w:fill="FFFFFF"/>
        <w:spacing w:before="163" w:line="168" w:lineRule="exact"/>
        <w:ind w:left="355" w:right="34" w:hanging="355"/>
        <w:jc w:val="both"/>
      </w:pPr>
      <w:r>
        <w:rPr>
          <w:i/>
          <w:iCs/>
          <w:color w:val="000000"/>
          <w:sz w:val="18"/>
          <w:szCs w:val="18"/>
        </w:rPr>
        <w:t xml:space="preserve">«Великорус», </w:t>
      </w:r>
      <w:r>
        <w:rPr>
          <w:color w:val="000000"/>
          <w:sz w:val="18"/>
          <w:szCs w:val="18"/>
        </w:rPr>
        <w:t xml:space="preserve">б. м., 1861, №№ 1—3, июль — сентябрь. — </w:t>
      </w:r>
      <w:r>
        <w:rPr>
          <w:i/>
          <w:iCs/>
          <w:color w:val="000000"/>
          <w:sz w:val="18"/>
          <w:szCs w:val="18"/>
        </w:rPr>
        <w:t>536,</w:t>
      </w:r>
      <w:r>
        <w:rPr>
          <w:i/>
          <w:iCs/>
          <w:color w:val="000000"/>
          <w:sz w:val="18"/>
          <w:szCs w:val="18"/>
        </w:rPr>
        <w:br/>
        <w:t>600, 611, 612, 619.</w:t>
      </w:r>
    </w:p>
    <w:p w:rsidR="00931FC0" w:rsidRDefault="00931FC0" w:rsidP="00931FC0">
      <w:pPr>
        <w:shd w:val="clear" w:color="auto" w:fill="FFFFFF"/>
        <w:spacing w:before="77" w:line="173" w:lineRule="exact"/>
        <w:ind w:left="365" w:right="38" w:hanging="365"/>
        <w:jc w:val="both"/>
      </w:pPr>
      <w:r>
        <w:rPr>
          <w:i/>
          <w:iCs/>
          <w:color w:val="000000"/>
          <w:sz w:val="18"/>
          <w:szCs w:val="18"/>
        </w:rPr>
        <w:t xml:space="preserve">Вундт, В. Система философии. </w:t>
      </w:r>
      <w:r>
        <w:rPr>
          <w:color w:val="000000"/>
          <w:sz w:val="18"/>
          <w:szCs w:val="18"/>
        </w:rPr>
        <w:t>Пер. с нем. А. М. Водена. Спб.,</w:t>
      </w:r>
      <w:r>
        <w:rPr>
          <w:color w:val="000000"/>
          <w:sz w:val="18"/>
          <w:szCs w:val="18"/>
        </w:rPr>
        <w:br/>
        <w:t xml:space="preserve">Пантелеев, 1902. </w:t>
      </w:r>
      <w:r>
        <w:rPr>
          <w:color w:val="000000"/>
          <w:sz w:val="18"/>
          <w:szCs w:val="18"/>
          <w:lang w:val="en-US"/>
        </w:rPr>
        <w:t>VIII</w:t>
      </w:r>
      <w:r>
        <w:rPr>
          <w:color w:val="000000"/>
          <w:sz w:val="18"/>
          <w:szCs w:val="18"/>
        </w:rPr>
        <w:t xml:space="preserve">, 436 стр. — </w:t>
      </w:r>
      <w:r>
        <w:rPr>
          <w:i/>
          <w:iCs/>
          <w:color w:val="000000"/>
          <w:sz w:val="18"/>
          <w:szCs w:val="18"/>
        </w:rPr>
        <w:t>468—470.</w:t>
      </w:r>
    </w:p>
    <w:p w:rsidR="00931FC0" w:rsidRDefault="00931FC0" w:rsidP="00931FC0">
      <w:pPr>
        <w:shd w:val="clear" w:color="auto" w:fill="FFFFFF"/>
        <w:spacing w:before="130"/>
      </w:pPr>
      <w:r>
        <w:rPr>
          <w:i/>
          <w:iCs/>
          <w:color w:val="000000"/>
          <w:sz w:val="18"/>
          <w:szCs w:val="18"/>
        </w:rPr>
        <w:t xml:space="preserve">Герцен, А. И. Кто виноват?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540.</w:t>
      </w:r>
    </w:p>
    <w:p w:rsidR="00931FC0" w:rsidRDefault="00931FC0" w:rsidP="00931FC0">
      <w:pPr>
        <w:shd w:val="clear" w:color="auto" w:fill="FFFFFF"/>
        <w:tabs>
          <w:tab w:val="left" w:pos="322"/>
        </w:tabs>
        <w:spacing w:before="77" w:line="168" w:lineRule="exact"/>
        <w:ind w:left="322" w:right="34" w:hanging="250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Лишние люди и желчевики. </w:t>
      </w:r>
      <w:r>
        <w:rPr>
          <w:color w:val="000000"/>
          <w:sz w:val="18"/>
          <w:szCs w:val="18"/>
        </w:rPr>
        <w:t>— В кн.: Герцен, А. И. Сочине-</w:t>
      </w:r>
      <w:r>
        <w:rPr>
          <w:color w:val="000000"/>
          <w:sz w:val="18"/>
          <w:szCs w:val="18"/>
        </w:rPr>
        <w:br/>
        <w:t>ния и переписка с Н. А. Захарьиной. В 7-мп т. С примеч.,</w:t>
      </w:r>
      <w:r>
        <w:rPr>
          <w:color w:val="000000"/>
          <w:sz w:val="18"/>
          <w:szCs w:val="18"/>
        </w:rPr>
        <w:br/>
        <w:t xml:space="preserve">указателем и 8 снимками. Т.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>. Спб., Павленков, 1905,</w:t>
      </w:r>
      <w:r>
        <w:rPr>
          <w:color w:val="000000"/>
          <w:sz w:val="18"/>
          <w:szCs w:val="18"/>
        </w:rPr>
        <w:br/>
        <w:t xml:space="preserve">стр. 341—348. — </w:t>
      </w:r>
      <w:r>
        <w:rPr>
          <w:i/>
          <w:iCs/>
          <w:color w:val="000000"/>
          <w:sz w:val="18"/>
          <w:szCs w:val="18"/>
        </w:rPr>
        <w:t>535, 593 — 594.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0"/>
        </w:tabs>
        <w:spacing w:before="62" w:line="178" w:lineRule="exact"/>
        <w:ind w:left="350" w:right="38" w:hanging="269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И. Г. Чернышевский. </w:t>
      </w:r>
      <w:r>
        <w:rPr>
          <w:color w:val="000000"/>
          <w:sz w:val="18"/>
          <w:szCs w:val="18"/>
        </w:rPr>
        <w:t>— «Колокол», Лондон, 1864, № 186,</w:t>
      </w:r>
      <w:r>
        <w:rPr>
          <w:color w:val="000000"/>
          <w:sz w:val="18"/>
          <w:szCs w:val="18"/>
        </w:rPr>
        <w:br/>
        <w:t xml:space="preserve">15 июня, стр. 1. — </w:t>
      </w:r>
      <w:r>
        <w:rPr>
          <w:i/>
          <w:iCs/>
          <w:color w:val="000000"/>
          <w:sz w:val="18"/>
          <w:szCs w:val="18"/>
        </w:rPr>
        <w:t>620.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0"/>
        </w:tabs>
        <w:spacing w:before="72" w:line="168" w:lineRule="exact"/>
        <w:ind w:left="350" w:right="48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Сборник посмертных статей Александра Ивановича Герцена.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Изд. детей покойного. Женева, тип. Чернецкого, 1870.</w:t>
      </w:r>
      <w:r>
        <w:rPr>
          <w:color w:val="000000"/>
          <w:sz w:val="18"/>
          <w:szCs w:val="18"/>
        </w:rPr>
        <w:br/>
        <w:t xml:space="preserve">[8], 292 стр. Авт. и загл. на русск. и франц. яз. — </w:t>
      </w:r>
      <w:r>
        <w:rPr>
          <w:i/>
          <w:iCs/>
          <w:color w:val="000000"/>
          <w:sz w:val="18"/>
          <w:szCs w:val="18"/>
        </w:rPr>
        <w:t>607.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0"/>
        </w:tabs>
        <w:spacing w:before="72" w:line="168" w:lineRule="exact"/>
        <w:ind w:left="350" w:right="48" w:hanging="269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192" w:bottom="360" w:left="13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40"/>
        </w:tabs>
        <w:ind w:left="53"/>
      </w:pPr>
      <w:r>
        <w:rPr>
          <w:color w:val="000000"/>
          <w:spacing w:val="-6"/>
          <w:sz w:val="18"/>
          <w:szCs w:val="18"/>
        </w:rPr>
        <w:lastRenderedPageBreak/>
        <w:t>674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z w:val="18"/>
          <w:szCs w:val="18"/>
        </w:rPr>
        <w:t>указатель литературных работ и источников</w:t>
      </w:r>
    </w:p>
    <w:p w:rsidR="00931FC0" w:rsidRDefault="00931FC0" w:rsidP="00931FC0">
      <w:pPr>
        <w:shd w:val="clear" w:color="auto" w:fill="FFFFFF"/>
        <w:spacing w:before="240" w:line="173" w:lineRule="exact"/>
        <w:ind w:left="418" w:right="192" w:hanging="360"/>
        <w:jc w:val="both"/>
      </w:pPr>
      <w:r>
        <w:rPr>
          <w:i/>
          <w:iCs/>
          <w:color w:val="000000"/>
          <w:sz w:val="18"/>
          <w:szCs w:val="18"/>
        </w:rPr>
        <w:t xml:space="preserve">Герцен, А. И. </w:t>
      </w:r>
      <w:r>
        <w:rPr>
          <w:i/>
          <w:iCs/>
          <w:color w:val="000000"/>
          <w:sz w:val="18"/>
          <w:szCs w:val="18"/>
          <w:lang w:val="en-US"/>
        </w:rPr>
        <w:t>Very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dangerous</w:t>
      </w:r>
      <w:r>
        <w:rPr>
          <w:i/>
          <w:iCs/>
          <w:color w:val="000000"/>
          <w:sz w:val="18"/>
          <w:szCs w:val="18"/>
        </w:rPr>
        <w:t xml:space="preserve">!!! </w:t>
      </w:r>
      <w:r>
        <w:rPr>
          <w:color w:val="000000"/>
          <w:sz w:val="18"/>
          <w:szCs w:val="18"/>
        </w:rPr>
        <w:t>— «Колокол», Лондон, 1859,</w:t>
      </w:r>
      <w:r>
        <w:rPr>
          <w:color w:val="000000"/>
          <w:sz w:val="18"/>
          <w:szCs w:val="18"/>
        </w:rPr>
        <w:br/>
        <w:t xml:space="preserve">№ 44, 1 июня, стр. 363—364. Подпись: И—ръ. — </w:t>
      </w:r>
      <w:r>
        <w:rPr>
          <w:i/>
          <w:iCs/>
          <w:color w:val="000000"/>
          <w:sz w:val="18"/>
          <w:szCs w:val="18"/>
        </w:rPr>
        <w:t>535, 593.</w:t>
      </w:r>
    </w:p>
    <w:p w:rsidR="00931FC0" w:rsidRDefault="00931FC0" w:rsidP="00931FC0">
      <w:pPr>
        <w:shd w:val="clear" w:color="auto" w:fill="FFFFFF"/>
        <w:tabs>
          <w:tab w:val="left" w:pos="5506"/>
        </w:tabs>
        <w:spacing w:before="82" w:line="168" w:lineRule="exact"/>
        <w:ind w:left="408" w:right="53" w:hanging="360"/>
        <w:jc w:val="both"/>
      </w:pPr>
      <w:r>
        <w:rPr>
          <w:i/>
          <w:iCs/>
          <w:color w:val="000000"/>
          <w:sz w:val="18"/>
          <w:szCs w:val="18"/>
        </w:rPr>
        <w:t xml:space="preserve">Геффдинг, Г. Современные философы. </w:t>
      </w:r>
      <w:r>
        <w:rPr>
          <w:color w:val="000000"/>
          <w:sz w:val="18"/>
          <w:szCs w:val="18"/>
        </w:rPr>
        <w:t>Лекции, читанные в Ко-</w:t>
      </w:r>
      <w:r>
        <w:rPr>
          <w:color w:val="000000"/>
          <w:sz w:val="18"/>
          <w:szCs w:val="18"/>
        </w:rPr>
        <w:br/>
        <w:t>пенгагенском университете осенью 1902 г. Пер. с датск.</w:t>
      </w:r>
      <w:r>
        <w:rPr>
          <w:color w:val="000000"/>
          <w:sz w:val="18"/>
          <w:szCs w:val="18"/>
        </w:rPr>
        <w:br/>
        <w:t>с доп. по нем. изд., вышедшему при уч. авт., А. Смирнова,</w:t>
      </w:r>
      <w:r>
        <w:rPr>
          <w:color w:val="000000"/>
          <w:sz w:val="18"/>
          <w:szCs w:val="18"/>
        </w:rPr>
        <w:br/>
        <w:t>под ред. А. Л. Погодина. Спб., Попова, 1907. 211 стр. (Об-</w:t>
      </w:r>
      <w:r>
        <w:rPr>
          <w:color w:val="000000"/>
          <w:sz w:val="18"/>
          <w:szCs w:val="18"/>
        </w:rPr>
        <w:br/>
        <w:t xml:space="preserve">разовательная б-ка. Серия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 xml:space="preserve">, № 4-й). — </w:t>
      </w:r>
      <w:r>
        <w:rPr>
          <w:i/>
          <w:iCs/>
          <w:color w:val="000000"/>
          <w:sz w:val="18"/>
          <w:szCs w:val="18"/>
        </w:rPr>
        <w:t xml:space="preserve">471. </w:t>
      </w:r>
      <w:r>
        <w:rPr>
          <w:rFonts w:ascii="Arial" w:cs="Arial"/>
          <w:i/>
          <w:iCs/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before="77" w:line="168" w:lineRule="exact"/>
        <w:ind w:left="408" w:right="202" w:hanging="341"/>
        <w:jc w:val="both"/>
      </w:pPr>
      <w:r>
        <w:rPr>
          <w:i/>
          <w:iCs/>
          <w:color w:val="000000"/>
          <w:sz w:val="18"/>
          <w:szCs w:val="18"/>
        </w:rPr>
        <w:t xml:space="preserve">«Голос Социал-Демократа», </w:t>
      </w:r>
      <w:r>
        <w:rPr>
          <w:color w:val="000000"/>
          <w:sz w:val="18"/>
          <w:szCs w:val="18"/>
        </w:rPr>
        <w:t>[Женева], 1908, № 6—7, май —</w:t>
      </w:r>
      <w:r>
        <w:rPr>
          <w:color w:val="000000"/>
          <w:sz w:val="18"/>
          <w:szCs w:val="18"/>
        </w:rPr>
        <w:br/>
        <w:t xml:space="preserve">июнь, стр. 3—14.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shd w:val="clear" w:color="auto" w:fill="FFFFFF"/>
        <w:spacing w:before="58"/>
        <w:ind w:left="130"/>
      </w:pPr>
      <w:r>
        <w:rPr>
          <w:color w:val="000000"/>
          <w:sz w:val="18"/>
          <w:szCs w:val="18"/>
        </w:rPr>
        <w:t>—1908, № 8—9, июль—сентябрь, стр. 3—26. —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shd w:val="clear" w:color="auto" w:fill="FFFFFF"/>
        <w:spacing w:before="206" w:line="168" w:lineRule="exact"/>
        <w:ind w:left="403" w:hanging="365"/>
      </w:pPr>
      <w:r>
        <w:rPr>
          <w:i/>
          <w:iCs/>
          <w:color w:val="000000"/>
          <w:sz w:val="18"/>
          <w:szCs w:val="18"/>
        </w:rPr>
        <w:t xml:space="preserve">*Деборин,    А.    М.   Диалектический   материализм. </w:t>
      </w:r>
      <w:r>
        <w:rPr>
          <w:color w:val="000000"/>
          <w:sz w:val="18"/>
          <w:szCs w:val="18"/>
        </w:rPr>
        <w:t>— В   кн.:</w:t>
      </w:r>
      <w:r>
        <w:rPr>
          <w:color w:val="000000"/>
          <w:sz w:val="18"/>
          <w:szCs w:val="18"/>
        </w:rPr>
        <w:br/>
        <w:t xml:space="preserve">На   рубеже.   (К   характеристике   современных   исканий),   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br/>
        <w:t>Критический сборник. Спб., «Наше Время», 1909, стр. 38—</w:t>
      </w:r>
      <w:r>
        <w:rPr>
          <w:color w:val="000000"/>
          <w:sz w:val="18"/>
          <w:szCs w:val="18"/>
        </w:rPr>
        <w:br/>
        <w:t xml:space="preserve">75. — </w:t>
      </w:r>
      <w:r>
        <w:rPr>
          <w:i/>
          <w:iCs/>
          <w:color w:val="000000"/>
          <w:sz w:val="18"/>
          <w:szCs w:val="18"/>
        </w:rPr>
        <w:t>526—533.</w:t>
      </w:r>
    </w:p>
    <w:p w:rsidR="00931FC0" w:rsidRDefault="00931FC0" w:rsidP="00931FC0">
      <w:pPr>
        <w:shd w:val="clear" w:color="auto" w:fill="FFFFFF"/>
        <w:spacing w:before="86" w:line="168" w:lineRule="exact"/>
        <w:ind w:left="389" w:right="192" w:hanging="370"/>
        <w:jc w:val="both"/>
      </w:pPr>
      <w:r>
        <w:rPr>
          <w:i/>
          <w:iCs/>
          <w:color w:val="000000"/>
          <w:sz w:val="18"/>
          <w:szCs w:val="18"/>
        </w:rPr>
        <w:t>Денисюк, Н. Критическая литература о произведениях Н. Г. Чер-</w:t>
      </w:r>
      <w:r>
        <w:rPr>
          <w:i/>
          <w:iCs/>
          <w:color w:val="000000"/>
          <w:sz w:val="18"/>
          <w:szCs w:val="18"/>
        </w:rPr>
        <w:br/>
        <w:t xml:space="preserve">нышевского. </w:t>
      </w:r>
      <w:r>
        <w:rPr>
          <w:color w:val="000000"/>
          <w:sz w:val="18"/>
          <w:szCs w:val="18"/>
        </w:rPr>
        <w:t>С портр., биогр. очерком и примеч. Н. Денисюк,</w:t>
      </w:r>
      <w:r>
        <w:rPr>
          <w:color w:val="000000"/>
          <w:sz w:val="18"/>
          <w:szCs w:val="18"/>
        </w:rPr>
        <w:br/>
        <w:t xml:space="preserve">Вып. 1. М., Панафидина, 1908.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 xml:space="preserve">, 336 стр. — </w:t>
      </w:r>
      <w:r>
        <w:rPr>
          <w:i/>
          <w:iCs/>
          <w:color w:val="000000"/>
          <w:sz w:val="18"/>
          <w:szCs w:val="18"/>
        </w:rPr>
        <w:t>574.</w:t>
      </w:r>
    </w:p>
    <w:p w:rsidR="00931FC0" w:rsidRDefault="00931FC0" w:rsidP="00931FC0">
      <w:pPr>
        <w:shd w:val="clear" w:color="auto" w:fill="FFFFFF"/>
        <w:spacing w:before="53"/>
        <w:ind w:left="29"/>
      </w:pPr>
      <w:r>
        <w:rPr>
          <w:i/>
          <w:iCs/>
          <w:color w:val="000000"/>
          <w:sz w:val="18"/>
          <w:szCs w:val="18"/>
        </w:rPr>
        <w:t xml:space="preserve">Достоевский, Ф. М. Дневник писателя.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616.</w:t>
      </w:r>
    </w:p>
    <w:p w:rsidR="00931FC0" w:rsidRDefault="00931FC0" w:rsidP="00931FC0">
      <w:pPr>
        <w:shd w:val="clear" w:color="auto" w:fill="FFFFFF"/>
        <w:spacing w:before="43"/>
        <w:ind w:left="24"/>
      </w:pPr>
      <w:r>
        <w:rPr>
          <w:i/>
          <w:iCs/>
          <w:color w:val="000000"/>
          <w:sz w:val="18"/>
          <w:szCs w:val="18"/>
        </w:rPr>
        <w:t xml:space="preserve">Дружинин, А. В. Полинъка Сакс.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540.</w:t>
      </w:r>
    </w:p>
    <w:p w:rsidR="00931FC0" w:rsidRDefault="00931FC0" w:rsidP="00931FC0">
      <w:pPr>
        <w:shd w:val="clear" w:color="auto" w:fill="FFFFFF"/>
        <w:spacing w:before="178"/>
        <w:ind w:left="19"/>
      </w:pPr>
      <w:r>
        <w:rPr>
          <w:i/>
          <w:iCs/>
          <w:color w:val="000000"/>
          <w:sz w:val="18"/>
          <w:szCs w:val="18"/>
        </w:rPr>
        <w:t xml:space="preserve">Евангелие, </w:t>
      </w:r>
      <w:r>
        <w:rPr>
          <w:color w:val="000000"/>
          <w:sz w:val="18"/>
          <w:szCs w:val="18"/>
        </w:rPr>
        <w:t xml:space="preserve">»- </w:t>
      </w:r>
      <w:r>
        <w:rPr>
          <w:i/>
          <w:iCs/>
          <w:color w:val="000000"/>
          <w:sz w:val="18"/>
          <w:szCs w:val="18"/>
        </w:rPr>
        <w:t>287.</w:t>
      </w:r>
    </w:p>
    <w:p w:rsidR="00931FC0" w:rsidRDefault="00931FC0" w:rsidP="00931FC0">
      <w:pPr>
        <w:shd w:val="clear" w:color="auto" w:fill="FFFFFF"/>
        <w:spacing w:before="134" w:line="254" w:lineRule="exact"/>
        <w:ind w:left="24"/>
      </w:pPr>
      <w:r>
        <w:rPr>
          <w:i/>
          <w:iCs/>
          <w:color w:val="000000"/>
          <w:sz w:val="18"/>
          <w:szCs w:val="18"/>
        </w:rPr>
        <w:t xml:space="preserve">«Заря», </w:t>
      </w:r>
      <w:r>
        <w:rPr>
          <w:color w:val="000000"/>
          <w:sz w:val="18"/>
          <w:szCs w:val="18"/>
          <w:lang w:val="en-US"/>
        </w:rPr>
        <w:t>Stuttgart</w:t>
      </w:r>
      <w:r>
        <w:rPr>
          <w:color w:val="000000"/>
          <w:sz w:val="18"/>
          <w:szCs w:val="18"/>
        </w:rPr>
        <w:t xml:space="preserve">, 1901, № 2—3, декабрь, стр. 204—225. — </w:t>
      </w:r>
      <w:r>
        <w:rPr>
          <w:i/>
          <w:iCs/>
          <w:color w:val="000000"/>
          <w:sz w:val="18"/>
          <w:szCs w:val="18"/>
        </w:rPr>
        <w:t>248,</w:t>
      </w:r>
      <w:r>
        <w:rPr>
          <w:i/>
          <w:iCs/>
          <w:color w:val="000000"/>
          <w:sz w:val="18"/>
          <w:szCs w:val="18"/>
        </w:rPr>
        <w:br/>
        <w:t xml:space="preserve">Зенд-Авеста.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310.</w:t>
      </w:r>
    </w:p>
    <w:p w:rsidR="00931FC0" w:rsidRDefault="00931FC0" w:rsidP="00931FC0">
      <w:pPr>
        <w:shd w:val="clear" w:color="auto" w:fill="FFFFFF"/>
        <w:spacing w:before="187" w:line="173" w:lineRule="exact"/>
        <w:ind w:left="374" w:right="240" w:hanging="365"/>
        <w:jc w:val="both"/>
      </w:pPr>
      <w:r>
        <w:rPr>
          <w:i/>
          <w:iCs/>
          <w:color w:val="000000"/>
          <w:sz w:val="18"/>
          <w:szCs w:val="18"/>
        </w:rPr>
        <w:t xml:space="preserve">К молодому поколению. </w:t>
      </w:r>
      <w:r>
        <w:rPr>
          <w:color w:val="000000"/>
          <w:sz w:val="18"/>
          <w:szCs w:val="18"/>
        </w:rPr>
        <w:t>[Прокламация]. Спб., сентябрь 1861.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600, 616.</w:t>
      </w:r>
    </w:p>
    <w:p w:rsidR="00931FC0" w:rsidRDefault="00931FC0" w:rsidP="00931FC0">
      <w:pPr>
        <w:shd w:val="clear" w:color="auto" w:fill="FFFFFF"/>
        <w:spacing w:before="77" w:line="168" w:lineRule="exact"/>
        <w:ind w:left="365" w:right="221" w:hanging="350"/>
        <w:jc w:val="both"/>
      </w:pPr>
      <w:r>
        <w:rPr>
          <w:i/>
          <w:iCs/>
          <w:color w:val="000000"/>
          <w:sz w:val="18"/>
          <w:szCs w:val="18"/>
        </w:rPr>
        <w:t xml:space="preserve">Каутский, К, Социальная революция.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. Социальная реформа н</w:t>
      </w:r>
      <w:r>
        <w:rPr>
          <w:color w:val="000000"/>
          <w:sz w:val="18"/>
          <w:szCs w:val="18"/>
        </w:rPr>
        <w:br/>
        <w:t xml:space="preserve">социальная революция.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. На другой день после социальной</w:t>
      </w:r>
      <w:r>
        <w:rPr>
          <w:color w:val="000000"/>
          <w:sz w:val="18"/>
          <w:szCs w:val="18"/>
        </w:rPr>
        <w:br/>
        <w:t>революции. С двумя прил. Пер. с нем. Н. Карпова. Под</w:t>
      </w:r>
      <w:r>
        <w:rPr>
          <w:color w:val="000000"/>
          <w:sz w:val="18"/>
          <w:szCs w:val="18"/>
        </w:rPr>
        <w:br/>
        <w:t>ред. Н. Ленина. Изд. Лиги русск. рев. социал-демократии.</w:t>
      </w:r>
      <w:r>
        <w:rPr>
          <w:color w:val="000000"/>
          <w:sz w:val="18"/>
          <w:szCs w:val="18"/>
        </w:rPr>
        <w:br/>
        <w:t xml:space="preserve">Женева, тип. Лиги, 1903. 204, 4 стр. (РСДРП). — </w:t>
      </w:r>
      <w:r>
        <w:rPr>
          <w:i/>
          <w:iCs/>
          <w:color w:val="000000"/>
          <w:sz w:val="18"/>
          <w:szCs w:val="18"/>
        </w:rPr>
        <w:t>589.</w:t>
      </w:r>
    </w:p>
    <w:p w:rsidR="00931FC0" w:rsidRDefault="00931FC0" w:rsidP="00931FC0">
      <w:pPr>
        <w:shd w:val="clear" w:color="auto" w:fill="FFFFFF"/>
        <w:spacing w:before="82" w:line="173" w:lineRule="exact"/>
        <w:ind w:left="355" w:right="250" w:hanging="350"/>
        <w:jc w:val="both"/>
      </w:pPr>
      <w:r>
        <w:rPr>
          <w:i/>
          <w:iCs/>
          <w:color w:val="000000"/>
          <w:sz w:val="18"/>
          <w:szCs w:val="18"/>
        </w:rPr>
        <w:t xml:space="preserve">«Колокол», </w:t>
      </w:r>
      <w:r>
        <w:rPr>
          <w:color w:val="000000"/>
          <w:sz w:val="18"/>
          <w:szCs w:val="18"/>
        </w:rPr>
        <w:t xml:space="preserve">Лондон, 1859, № 44, 1 июня, стр. 363—364. — </w:t>
      </w:r>
      <w:r>
        <w:rPr>
          <w:i/>
          <w:iCs/>
          <w:color w:val="000000"/>
          <w:sz w:val="18"/>
          <w:szCs w:val="18"/>
        </w:rPr>
        <w:t>535,</w:t>
      </w:r>
      <w:r>
        <w:rPr>
          <w:i/>
          <w:iCs/>
          <w:color w:val="000000"/>
          <w:sz w:val="18"/>
          <w:szCs w:val="18"/>
        </w:rPr>
        <w:br/>
        <w:t>593.</w:t>
      </w:r>
    </w:p>
    <w:p w:rsidR="00931FC0" w:rsidRDefault="00931FC0" w:rsidP="00931FC0">
      <w:pPr>
        <w:shd w:val="clear" w:color="auto" w:fill="FFFFFF"/>
        <w:spacing w:before="43"/>
        <w:ind w:left="91"/>
      </w:pPr>
      <w:r>
        <w:rPr>
          <w:color w:val="000000"/>
          <w:sz w:val="18"/>
          <w:szCs w:val="18"/>
        </w:rPr>
        <w:t xml:space="preserve">— 1864, № 186, 15 июня, стр. 1. — </w:t>
      </w:r>
      <w:r>
        <w:rPr>
          <w:i/>
          <w:iCs/>
          <w:color w:val="000000"/>
          <w:sz w:val="18"/>
          <w:szCs w:val="18"/>
        </w:rPr>
        <w:t>620.</w:t>
      </w:r>
    </w:p>
    <w:p w:rsidR="00931FC0" w:rsidRDefault="00931FC0" w:rsidP="00931FC0">
      <w:pPr>
        <w:framePr w:h="48" w:hSpace="38" w:wrap="notBeside" w:vAnchor="text" w:hAnchor="text" w:x="11" w:y="7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" cy="28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2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5424" w:h="461" w:hRule="exact" w:hSpace="38" w:wrap="notBeside" w:vAnchor="text" w:hAnchor="text" w:x="-13" w:y="903"/>
        <w:shd w:val="clear" w:color="auto" w:fill="FFFFFF"/>
        <w:spacing w:line="149" w:lineRule="exact"/>
        <w:ind w:firstLine="245"/>
      </w:pPr>
      <w:r>
        <w:rPr>
          <w:color w:val="000000"/>
          <w:spacing w:val="-1"/>
          <w:sz w:val="18"/>
          <w:szCs w:val="18"/>
        </w:rPr>
        <w:t>* Звездочкой отмечены книги и статьи с пометками В.  И.  Ленина,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pacing w:val="-8"/>
          <w:sz w:val="18"/>
          <w:szCs w:val="18"/>
        </w:rPr>
        <w:t>роторые хранятся в Центральном партийном архиве Института марксизма-^</w:t>
      </w:r>
      <w:r>
        <w:rPr>
          <w:color w:val="000000"/>
          <w:spacing w:val="-8"/>
          <w:sz w:val="18"/>
          <w:szCs w:val="18"/>
        </w:rPr>
        <w:br/>
      </w:r>
      <w:r>
        <w:rPr>
          <w:color w:val="000000"/>
          <w:sz w:val="18"/>
          <w:szCs w:val="18"/>
        </w:rPr>
        <w:t>ленинизма при ЦК КПСС,</w:t>
      </w:r>
    </w:p>
    <w:p w:rsidR="00931FC0" w:rsidRDefault="00931FC0" w:rsidP="00931FC0">
      <w:pPr>
        <w:shd w:val="clear" w:color="auto" w:fill="FFFFFF"/>
        <w:spacing w:before="77" w:line="168" w:lineRule="exact"/>
        <w:ind w:left="360" w:right="250" w:hanging="360"/>
        <w:jc w:val="both"/>
      </w:pPr>
      <w:r>
        <w:rPr>
          <w:i/>
          <w:iCs/>
          <w:color w:val="000000"/>
          <w:sz w:val="18"/>
          <w:szCs w:val="18"/>
        </w:rPr>
        <w:t>Кульчицкий, Л. История русского революционного движения.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В 2-х т., с портр. русск. революционных деятелей. Пер.</w:t>
      </w:r>
      <w:r>
        <w:rPr>
          <w:color w:val="000000"/>
          <w:sz w:val="18"/>
          <w:szCs w:val="18"/>
        </w:rPr>
        <w:br/>
        <w:t>с рукописи, перераб.  авт. для русск. изд., Л.  Б—ского.</w:t>
      </w:r>
    </w:p>
    <w:p w:rsidR="00931FC0" w:rsidRDefault="00931FC0" w:rsidP="00931FC0">
      <w:pPr>
        <w:shd w:val="clear" w:color="auto" w:fill="FFFFFF"/>
        <w:spacing w:before="77" w:line="168" w:lineRule="exact"/>
        <w:ind w:left="360" w:right="250" w:hanging="360"/>
        <w:jc w:val="both"/>
        <w:sectPr w:rsidR="00931FC0">
          <w:pgSz w:w="7937" w:h="11906"/>
          <w:pgMar w:top="1440" w:right="1267" w:bottom="360" w:left="107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55"/>
        </w:tabs>
        <w:ind w:left="840"/>
      </w:pPr>
      <w:r>
        <w:rPr>
          <w:color w:val="000000"/>
          <w:spacing w:val="-12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675</w:t>
      </w:r>
    </w:p>
    <w:p w:rsidR="00931FC0" w:rsidRDefault="00931FC0" w:rsidP="00931FC0">
      <w:pPr>
        <w:shd w:val="clear" w:color="auto" w:fill="FFFFFF"/>
        <w:spacing w:before="240" w:line="158" w:lineRule="exact"/>
        <w:ind w:left="408"/>
      </w:pPr>
      <w:r>
        <w:rPr>
          <w:color w:val="000000"/>
          <w:sz w:val="18"/>
          <w:szCs w:val="18"/>
        </w:rPr>
        <w:t>Т. 1. (1801—70 гг.). Спб., 1908. 395 стр. Перед загл.: Л. Куль-</w:t>
      </w:r>
      <w:r>
        <w:rPr>
          <w:color w:val="000000"/>
          <w:sz w:val="18"/>
          <w:szCs w:val="18"/>
        </w:rPr>
        <w:br/>
        <w:t xml:space="preserve">чицкий (Мазовецкий). — </w:t>
      </w:r>
      <w:r>
        <w:rPr>
          <w:i/>
          <w:iCs/>
          <w:color w:val="000000"/>
          <w:sz w:val="18"/>
          <w:szCs w:val="18"/>
        </w:rPr>
        <w:t>612.</w:t>
      </w:r>
    </w:p>
    <w:p w:rsidR="00931FC0" w:rsidRDefault="00931FC0" w:rsidP="00931FC0">
      <w:pPr>
        <w:shd w:val="clear" w:color="auto" w:fill="FFFFFF"/>
        <w:spacing w:before="53"/>
        <w:ind w:left="24"/>
      </w:pPr>
      <w:r>
        <w:rPr>
          <w:i/>
          <w:iCs/>
          <w:color w:val="000000"/>
          <w:sz w:val="18"/>
          <w:szCs w:val="18"/>
        </w:rPr>
        <w:t xml:space="preserve">Куно Фишер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  <w:lang w:val="en-US"/>
        </w:rPr>
        <w:t>Fischer</w:t>
      </w:r>
      <w:r>
        <w:rPr>
          <w:color w:val="000000"/>
          <w:sz w:val="18"/>
          <w:szCs w:val="18"/>
        </w:rPr>
        <w:t>, К.</w:t>
      </w:r>
    </w:p>
    <w:p w:rsidR="00931FC0" w:rsidRDefault="00931FC0" w:rsidP="00931FC0">
      <w:pPr>
        <w:shd w:val="clear" w:color="auto" w:fill="FFFFFF"/>
        <w:spacing w:before="202" w:line="168" w:lineRule="exact"/>
        <w:ind w:left="384" w:right="5" w:hanging="370"/>
        <w:jc w:val="both"/>
      </w:pPr>
      <w:r>
        <w:rPr>
          <w:i/>
          <w:iCs/>
          <w:color w:val="000000"/>
          <w:sz w:val="18"/>
          <w:szCs w:val="18"/>
        </w:rPr>
        <w:t>Лемке, М. К. Политические процессы М. И. Михайлова, Д. И. Пи-</w:t>
      </w:r>
      <w:r>
        <w:rPr>
          <w:i/>
          <w:iCs/>
          <w:color w:val="000000"/>
          <w:sz w:val="18"/>
          <w:szCs w:val="18"/>
        </w:rPr>
        <w:br/>
        <w:t xml:space="preserve">сарева и Н. Г. Чернышевского. </w:t>
      </w:r>
      <w:r>
        <w:rPr>
          <w:color w:val="000000"/>
          <w:sz w:val="18"/>
          <w:szCs w:val="18"/>
        </w:rPr>
        <w:t>(По неизд. документам)...</w:t>
      </w:r>
      <w:r>
        <w:rPr>
          <w:color w:val="000000"/>
          <w:sz w:val="18"/>
          <w:szCs w:val="18"/>
        </w:rPr>
        <w:br/>
        <w:t xml:space="preserve">Спб., Попова, 1907. 421, [2] стр. — </w:t>
      </w:r>
      <w:r>
        <w:rPr>
          <w:i/>
          <w:iCs/>
          <w:color w:val="000000"/>
          <w:sz w:val="18"/>
          <w:szCs w:val="18"/>
        </w:rPr>
        <w:t>610, 613, 614, 616, 617,</w:t>
      </w:r>
      <w:r>
        <w:rPr>
          <w:i/>
          <w:iCs/>
          <w:color w:val="000000"/>
          <w:sz w:val="18"/>
          <w:szCs w:val="18"/>
        </w:rPr>
        <w:br/>
        <w:t>619—620.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43" w:line="168" w:lineRule="exact"/>
        <w:ind w:left="355" w:right="34" w:hanging="269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Процесс «Великорусцев».  </w:t>
      </w:r>
      <w:r>
        <w:rPr>
          <w:color w:val="000000"/>
          <w:sz w:val="18"/>
          <w:szCs w:val="18"/>
        </w:rPr>
        <w:t>1861  г.  (По неизданным источни-</w:t>
      </w:r>
      <w:r>
        <w:rPr>
          <w:color w:val="000000"/>
          <w:sz w:val="18"/>
          <w:szCs w:val="18"/>
        </w:rPr>
        <w:br/>
        <w:t xml:space="preserve">кам). — «Былое», Спб., 1906, № 7, стр. 81—103. — </w:t>
      </w:r>
      <w:r>
        <w:rPr>
          <w:i/>
          <w:iCs/>
          <w:color w:val="000000"/>
          <w:sz w:val="18"/>
          <w:szCs w:val="18"/>
        </w:rPr>
        <w:t>611.</w:t>
      </w:r>
    </w:p>
    <w:p w:rsidR="00931FC0" w:rsidRDefault="00931FC0" w:rsidP="00931FC0">
      <w:pPr>
        <w:shd w:val="clear" w:color="auto" w:fill="FFFFFF"/>
        <w:spacing w:before="48"/>
        <w:ind w:left="24"/>
      </w:pPr>
      <w:r>
        <w:rPr>
          <w:i/>
          <w:iCs/>
          <w:color w:val="000000"/>
          <w:sz w:val="18"/>
          <w:szCs w:val="18"/>
        </w:rPr>
        <w:t xml:space="preserve">Ленин, В. И. К вопросу о диалектике. </w:t>
      </w:r>
      <w:r>
        <w:rPr>
          <w:color w:val="000000"/>
          <w:sz w:val="18"/>
          <w:szCs w:val="18"/>
        </w:rPr>
        <w:t xml:space="preserve">1915 г. — </w:t>
      </w:r>
      <w:r>
        <w:rPr>
          <w:i/>
          <w:iCs/>
          <w:color w:val="000000"/>
          <w:sz w:val="18"/>
          <w:szCs w:val="18"/>
        </w:rPr>
        <w:t>325.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86" w:line="168" w:lineRule="exact"/>
        <w:ind w:left="355" w:right="34" w:hanging="269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Конспект   книги  Гегеля  «Лекции   по  истории  философии».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1915 г. — </w:t>
      </w:r>
      <w:r>
        <w:rPr>
          <w:i/>
          <w:iCs/>
          <w:color w:val="000000"/>
          <w:sz w:val="18"/>
          <w:szCs w:val="18"/>
        </w:rPr>
        <w:t>305.</w:t>
      </w:r>
    </w:p>
    <w:p w:rsidR="00931FC0" w:rsidRDefault="00931FC0" w:rsidP="00931FC0">
      <w:pPr>
        <w:shd w:val="clear" w:color="auto" w:fill="FFFFFF"/>
        <w:spacing w:before="221" w:line="168" w:lineRule="exact"/>
        <w:ind w:left="374" w:right="14" w:hanging="355"/>
        <w:jc w:val="both"/>
      </w:pPr>
      <w:r>
        <w:rPr>
          <w:i/>
          <w:iCs/>
          <w:color w:val="000000"/>
          <w:sz w:val="18"/>
          <w:szCs w:val="18"/>
        </w:rPr>
        <w:t xml:space="preserve">Маркс, К. Гражданская война во Франции. </w:t>
      </w:r>
      <w:r>
        <w:rPr>
          <w:color w:val="000000"/>
          <w:sz w:val="18"/>
          <w:szCs w:val="18"/>
        </w:rPr>
        <w:t>Воззвание Гене-</w:t>
      </w:r>
      <w:r>
        <w:rPr>
          <w:color w:val="000000"/>
          <w:sz w:val="18"/>
          <w:szCs w:val="18"/>
        </w:rPr>
        <w:br/>
        <w:t>рального Совета Международного Товарищества Рабочих.</w:t>
      </w:r>
      <w:r>
        <w:rPr>
          <w:color w:val="000000"/>
          <w:sz w:val="18"/>
          <w:szCs w:val="18"/>
        </w:rPr>
        <w:br/>
        <w:t xml:space="preserve">Апрель — май 1871 г. — </w:t>
      </w:r>
      <w:r>
        <w:rPr>
          <w:i/>
          <w:iCs/>
          <w:color w:val="000000"/>
          <w:sz w:val="18"/>
          <w:szCs w:val="18"/>
        </w:rPr>
        <w:t>288.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91" w:line="168" w:lineRule="exact"/>
        <w:ind w:left="355" w:right="43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Напитал.   </w:t>
      </w:r>
      <w:r>
        <w:rPr>
          <w:color w:val="000000"/>
          <w:sz w:val="18"/>
          <w:szCs w:val="18"/>
        </w:rPr>
        <w:t xml:space="preserve">Критика   политической    экономии.   Т,  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1867—1894 гг. — </w:t>
      </w:r>
      <w:r>
        <w:rPr>
          <w:i/>
          <w:iCs/>
          <w:color w:val="000000"/>
          <w:sz w:val="18"/>
          <w:szCs w:val="18"/>
        </w:rPr>
        <w:t>90, 131, 162, 301, 318.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72" w:line="187" w:lineRule="exact"/>
        <w:ind w:left="355" w:right="48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Капитал. </w:t>
      </w:r>
      <w:r>
        <w:rPr>
          <w:color w:val="000000"/>
          <w:sz w:val="18"/>
          <w:szCs w:val="18"/>
        </w:rPr>
        <w:t xml:space="preserve">Критика политической экономии,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. 1867 г.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216, 462.</w:t>
      </w:r>
    </w:p>
    <w:p w:rsidR="00931FC0" w:rsidRDefault="00931FC0" w:rsidP="00931FC0">
      <w:pPr>
        <w:shd w:val="clear" w:color="auto" w:fill="FFFFFF"/>
        <w:spacing w:before="19" w:line="187" w:lineRule="exact"/>
        <w:ind w:left="14"/>
      </w:pPr>
      <w:r>
        <w:rPr>
          <w:i/>
          <w:iCs/>
          <w:color w:val="000000"/>
          <w:sz w:val="18"/>
          <w:szCs w:val="18"/>
        </w:rPr>
        <w:t xml:space="preserve">«Молодая Россия». </w:t>
      </w:r>
      <w:r>
        <w:rPr>
          <w:color w:val="000000"/>
          <w:sz w:val="18"/>
          <w:szCs w:val="18"/>
        </w:rPr>
        <w:t xml:space="preserve">[Прокламация]. Спб., 1862. </w:t>
      </w:r>
      <w:r>
        <w:rPr>
          <w:i/>
          <w:iCs/>
          <w:color w:val="000000"/>
          <w:sz w:val="18"/>
          <w:szCs w:val="18"/>
        </w:rPr>
        <w:t>—619,</w:t>
      </w:r>
    </w:p>
    <w:p w:rsidR="00931FC0" w:rsidRDefault="00931FC0" w:rsidP="00931FC0">
      <w:pPr>
        <w:shd w:val="clear" w:color="auto" w:fill="FFFFFF"/>
        <w:spacing w:before="173"/>
        <w:ind w:left="10"/>
      </w:pPr>
      <w:r>
        <w:rPr>
          <w:i/>
          <w:iCs/>
          <w:color w:val="000000"/>
          <w:sz w:val="18"/>
          <w:szCs w:val="18"/>
        </w:rPr>
        <w:t xml:space="preserve">Некрасов, П. А. П. Г. Чернышевский.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615.</w:t>
      </w:r>
    </w:p>
    <w:p w:rsidR="00931FC0" w:rsidRDefault="00931FC0" w:rsidP="00931FC0">
      <w:pPr>
        <w:shd w:val="clear" w:color="auto" w:fill="FFFFFF"/>
        <w:spacing w:before="77" w:line="168" w:lineRule="exact"/>
        <w:ind w:left="360" w:right="38" w:hanging="346"/>
        <w:jc w:val="both"/>
      </w:pPr>
      <w:r>
        <w:rPr>
          <w:i/>
          <w:iCs/>
          <w:color w:val="000000"/>
          <w:sz w:val="18"/>
          <w:szCs w:val="18"/>
        </w:rPr>
        <w:t>Николаев, П. Ф. Личные воспоминания о пребывании Николая</w:t>
      </w:r>
      <w:r>
        <w:rPr>
          <w:i/>
          <w:iCs/>
          <w:color w:val="000000"/>
          <w:sz w:val="18"/>
          <w:szCs w:val="18"/>
        </w:rPr>
        <w:br/>
        <w:t xml:space="preserve">Гавриловича Чернышевского в каторге. </w:t>
      </w:r>
      <w:r>
        <w:rPr>
          <w:color w:val="000000"/>
          <w:sz w:val="18"/>
          <w:szCs w:val="18"/>
        </w:rPr>
        <w:t>(В Александровском</w:t>
      </w:r>
      <w:r>
        <w:rPr>
          <w:color w:val="000000"/>
          <w:sz w:val="18"/>
          <w:szCs w:val="18"/>
        </w:rPr>
        <w:br/>
        <w:t>заводе). 1867—1872 гг. М., «Колокол», 1906. 52 стр. (Вто-</w:t>
      </w:r>
      <w:r>
        <w:rPr>
          <w:color w:val="000000"/>
          <w:sz w:val="18"/>
          <w:szCs w:val="18"/>
        </w:rPr>
        <w:br/>
        <w:t xml:space="preserve">рая б-ка... № 9). — </w:t>
      </w:r>
      <w:r>
        <w:rPr>
          <w:i/>
          <w:iCs/>
          <w:color w:val="000000"/>
          <w:sz w:val="18"/>
          <w:szCs w:val="18"/>
        </w:rPr>
        <w:t>604, 608.</w:t>
      </w:r>
    </w:p>
    <w:p w:rsidR="00931FC0" w:rsidRDefault="00931FC0" w:rsidP="00931FC0">
      <w:pPr>
        <w:shd w:val="clear" w:color="auto" w:fill="FFFFFF"/>
        <w:spacing w:before="206" w:line="168" w:lineRule="exact"/>
        <w:ind w:left="365" w:right="144" w:hanging="350"/>
        <w:jc w:val="both"/>
      </w:pPr>
      <w:r>
        <w:rPr>
          <w:i/>
          <w:iCs/>
          <w:color w:val="000000"/>
          <w:sz w:val="18"/>
          <w:szCs w:val="18"/>
        </w:rPr>
        <w:t xml:space="preserve">Пантелеев, Л. Ф. Из воспоминаний прошлого. </w:t>
      </w:r>
      <w:r>
        <w:rPr>
          <w:color w:val="000000"/>
          <w:sz w:val="18"/>
          <w:szCs w:val="18"/>
        </w:rPr>
        <w:t>Спб., тип. Мерку-</w:t>
      </w:r>
      <w:r>
        <w:rPr>
          <w:color w:val="000000"/>
          <w:sz w:val="18"/>
          <w:szCs w:val="18"/>
        </w:rPr>
        <w:br/>
        <w:t xml:space="preserve">шева, 1905.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340 стр. — </w:t>
      </w:r>
      <w:r>
        <w:rPr>
          <w:i/>
          <w:iCs/>
          <w:color w:val="000000"/>
          <w:sz w:val="18"/>
          <w:szCs w:val="18"/>
        </w:rPr>
        <w:t>607, 610—612, 613.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i/>
          <w:iCs/>
          <w:color w:val="000000"/>
          <w:sz w:val="18"/>
          <w:szCs w:val="18"/>
        </w:rPr>
        <w:t xml:space="preserve">Писарев, Д. И. Промахи незрелой мысли.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shd w:val="clear" w:color="auto" w:fill="FFFFFF"/>
        <w:spacing w:before="72" w:line="168" w:lineRule="exact"/>
        <w:ind w:left="360" w:right="53" w:hanging="360"/>
        <w:jc w:val="both"/>
      </w:pPr>
      <w:r>
        <w:rPr>
          <w:i/>
          <w:iCs/>
          <w:color w:val="000000"/>
          <w:sz w:val="18"/>
          <w:szCs w:val="18"/>
        </w:rPr>
        <w:t>[Плеханов, Г. В.] К вопросу о развитии монистического взгляда</w:t>
      </w:r>
      <w:r>
        <w:rPr>
          <w:i/>
          <w:iCs/>
          <w:color w:val="000000"/>
          <w:sz w:val="18"/>
          <w:szCs w:val="18"/>
        </w:rPr>
        <w:br/>
        <w:t xml:space="preserve">на историю. </w:t>
      </w:r>
      <w:r>
        <w:rPr>
          <w:color w:val="000000"/>
          <w:sz w:val="18"/>
          <w:szCs w:val="18"/>
        </w:rPr>
        <w:t>Ответ гг. Михайловскому, Карееву и коми.</w:t>
      </w:r>
      <w:r>
        <w:rPr>
          <w:color w:val="000000"/>
          <w:sz w:val="18"/>
          <w:szCs w:val="18"/>
        </w:rPr>
        <w:br/>
        <w:t>Спб., тип. Скороходова, 1895. 288 стр. Перед загл. авт.:</w:t>
      </w:r>
      <w:r>
        <w:rPr>
          <w:color w:val="000000"/>
          <w:sz w:val="18"/>
          <w:szCs w:val="18"/>
        </w:rPr>
        <w:br/>
        <w:t xml:space="preserve">Н. Белиов.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48"/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Критика наших критиков. </w:t>
      </w:r>
      <w:r>
        <w:rPr>
          <w:color w:val="000000"/>
          <w:sz w:val="18"/>
          <w:szCs w:val="18"/>
        </w:rPr>
        <w:t xml:space="preserve">Спб., 1906.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 xml:space="preserve">, 400 стр. — </w:t>
      </w:r>
      <w:r>
        <w:rPr>
          <w:i/>
          <w:iCs/>
          <w:color w:val="000000"/>
          <w:sz w:val="18"/>
          <w:szCs w:val="18"/>
        </w:rPr>
        <w:t>241.</w:t>
      </w:r>
    </w:p>
    <w:p w:rsidR="00931FC0" w:rsidRDefault="00931FC0" w:rsidP="00931FC0">
      <w:pPr>
        <w:shd w:val="clear" w:color="auto" w:fill="FFFFFF"/>
        <w:spacing w:before="72" w:line="168" w:lineRule="exact"/>
        <w:ind w:left="355" w:right="110" w:hanging="350"/>
        <w:jc w:val="both"/>
      </w:pPr>
      <w:r>
        <w:rPr>
          <w:color w:val="000000"/>
          <w:sz w:val="18"/>
          <w:szCs w:val="18"/>
        </w:rPr>
        <w:t xml:space="preserve">*— </w:t>
      </w:r>
      <w:r>
        <w:rPr>
          <w:i/>
          <w:iCs/>
          <w:color w:val="000000"/>
          <w:sz w:val="18"/>
          <w:szCs w:val="18"/>
        </w:rPr>
        <w:t xml:space="preserve">Н.  Г.   Чернышевский.  </w:t>
      </w:r>
      <w:r>
        <w:rPr>
          <w:color w:val="000000"/>
          <w:sz w:val="18"/>
          <w:szCs w:val="18"/>
        </w:rPr>
        <w:t>Спб.,   «Шиповник»,   [1909].  537  стр.</w:t>
      </w:r>
      <w:r>
        <w:rPr>
          <w:color w:val="000000"/>
          <w:sz w:val="18"/>
          <w:szCs w:val="18"/>
        </w:rPr>
        <w:br/>
        <w:t xml:space="preserve">На тит. л. год изд.: 1910. - </w:t>
      </w:r>
      <w:r>
        <w:rPr>
          <w:i/>
          <w:iCs/>
          <w:color w:val="000000"/>
          <w:sz w:val="18"/>
          <w:szCs w:val="18"/>
        </w:rPr>
        <w:t>284, 534—571, 579.</w:t>
      </w:r>
    </w:p>
    <w:p w:rsidR="00931FC0" w:rsidRDefault="00931FC0" w:rsidP="00931FC0">
      <w:pPr>
        <w:shd w:val="clear" w:color="auto" w:fill="FFFFFF"/>
        <w:spacing w:before="77" w:line="168" w:lineRule="exact"/>
        <w:ind w:left="341" w:right="72" w:hanging="264"/>
        <w:jc w:val="both"/>
      </w:pPr>
      <w:r>
        <w:rPr>
          <w:color w:val="000000"/>
          <w:sz w:val="18"/>
          <w:szCs w:val="18"/>
        </w:rPr>
        <w:t xml:space="preserve">-- </w:t>
      </w:r>
      <w:r>
        <w:rPr>
          <w:i/>
          <w:iCs/>
          <w:color w:val="000000"/>
          <w:sz w:val="18"/>
          <w:szCs w:val="18"/>
        </w:rPr>
        <w:t xml:space="preserve">Н. Г. Чернышевский. </w:t>
      </w:r>
      <w:r>
        <w:rPr>
          <w:color w:val="000000"/>
          <w:sz w:val="18"/>
          <w:szCs w:val="18"/>
        </w:rPr>
        <w:t>(Статья первая). — «Социал-Демс-</w:t>
      </w:r>
      <w:r>
        <w:rPr>
          <w:color w:val="000000"/>
          <w:sz w:val="18"/>
          <w:szCs w:val="18"/>
        </w:rPr>
        <w:br/>
        <w:t xml:space="preserve">крат», Лондон, 1890, кн. 1, февраль, стр. 88—175. </w:t>
      </w:r>
      <w:r>
        <w:rPr>
          <w:i/>
          <w:iCs/>
          <w:color w:val="000000"/>
          <w:sz w:val="18"/>
          <w:szCs w:val="18"/>
        </w:rPr>
        <w:t>—534—</w:t>
      </w:r>
      <w:r>
        <w:rPr>
          <w:i/>
          <w:iCs/>
          <w:color w:val="000000"/>
          <w:sz w:val="18"/>
          <w:szCs w:val="18"/>
        </w:rPr>
        <w:br/>
        <w:t>535, 536—539, 541, 542, 552—553, 561, 562, 563, 567,</w:t>
      </w:r>
      <w:r>
        <w:rPr>
          <w:i/>
          <w:iCs/>
          <w:color w:val="000000"/>
          <w:sz w:val="18"/>
          <w:szCs w:val="18"/>
        </w:rPr>
        <w:br/>
        <w:t>568, 569—570,</w:t>
      </w:r>
    </w:p>
    <w:p w:rsidR="00931FC0" w:rsidRDefault="00931FC0" w:rsidP="00931FC0">
      <w:pPr>
        <w:shd w:val="clear" w:color="auto" w:fill="FFFFFF"/>
        <w:spacing w:before="77" w:line="168" w:lineRule="exact"/>
        <w:ind w:left="341" w:right="72" w:hanging="264"/>
        <w:jc w:val="both"/>
        <w:sectPr w:rsidR="00931FC0">
          <w:pgSz w:w="7937" w:h="11906"/>
          <w:pgMar w:top="1440" w:right="1195" w:bottom="360" w:left="134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45"/>
        </w:tabs>
        <w:ind w:left="58"/>
      </w:pPr>
      <w:r>
        <w:rPr>
          <w:b/>
          <w:bCs/>
          <w:color w:val="000000"/>
          <w:sz w:val="16"/>
          <w:szCs w:val="16"/>
        </w:rPr>
        <w:lastRenderedPageBreak/>
        <w:t>676</w:t>
      </w:r>
      <w:r>
        <w:rPr>
          <w:rFonts w:ascii="Arial" w:cs="Arial"/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 xml:space="preserve">УКАЗАТЕЛЬ </w:t>
      </w:r>
      <w:r>
        <w:rPr>
          <w:b/>
          <w:bCs/>
          <w:smallCaps/>
          <w:color w:val="000000"/>
          <w:sz w:val="16"/>
          <w:szCs w:val="16"/>
        </w:rPr>
        <w:t>литера</w:t>
      </w:r>
      <w:r>
        <w:rPr>
          <w:smallCaps/>
          <w:color w:val="000000"/>
          <w:sz w:val="16"/>
          <w:szCs w:val="16"/>
        </w:rPr>
        <w:t>т</w:t>
      </w:r>
      <w:r>
        <w:rPr>
          <w:b/>
          <w:bCs/>
          <w:smallCaps/>
          <w:color w:val="000000"/>
          <w:sz w:val="16"/>
          <w:szCs w:val="16"/>
        </w:rPr>
        <w:t>урных раб</w:t>
      </w:r>
      <w:r>
        <w:rPr>
          <w:smallCaps/>
          <w:color w:val="000000"/>
          <w:sz w:val="16"/>
          <w:szCs w:val="16"/>
        </w:rPr>
        <w:t xml:space="preserve">от </w:t>
      </w:r>
      <w:r>
        <w:rPr>
          <w:b/>
          <w:bCs/>
          <w:smallCaps/>
          <w:color w:val="000000"/>
          <w:sz w:val="16"/>
          <w:szCs w:val="16"/>
        </w:rPr>
        <w:t>и ис</w:t>
      </w:r>
      <w:r>
        <w:rPr>
          <w:smallCaps/>
          <w:color w:val="000000"/>
          <w:sz w:val="16"/>
          <w:szCs w:val="16"/>
        </w:rPr>
        <w:t>то</w:t>
      </w:r>
      <w:r>
        <w:rPr>
          <w:b/>
          <w:bCs/>
          <w:smallCaps/>
          <w:color w:val="000000"/>
          <w:sz w:val="16"/>
          <w:szCs w:val="16"/>
        </w:rPr>
        <w:t>ч</w:t>
      </w:r>
      <w:r>
        <w:rPr>
          <w:smallCaps/>
          <w:color w:val="000000"/>
          <w:sz w:val="16"/>
          <w:szCs w:val="16"/>
        </w:rPr>
        <w:t>н</w:t>
      </w:r>
      <w:r>
        <w:rPr>
          <w:b/>
          <w:bCs/>
          <w:smallCaps/>
          <w:color w:val="000000"/>
          <w:sz w:val="16"/>
          <w:szCs w:val="16"/>
        </w:rPr>
        <w:t>ик</w:t>
      </w:r>
      <w:r>
        <w:rPr>
          <w:smallCaps/>
          <w:color w:val="000000"/>
          <w:sz w:val="16"/>
          <w:szCs w:val="16"/>
        </w:rPr>
        <w:t>о</w:t>
      </w:r>
      <w:r>
        <w:rPr>
          <w:b/>
          <w:bCs/>
          <w:smallCaps/>
          <w:color w:val="000000"/>
          <w:sz w:val="16"/>
          <w:szCs w:val="16"/>
        </w:rPr>
        <w:t>в</w:t>
      </w:r>
    </w:p>
    <w:p w:rsidR="00931FC0" w:rsidRDefault="00931FC0" w:rsidP="00931FC0">
      <w:pPr>
        <w:shd w:val="clear" w:color="auto" w:fill="FFFFFF"/>
        <w:spacing w:before="250" w:line="168" w:lineRule="exact"/>
        <w:ind w:left="437" w:right="5" w:hanging="374"/>
        <w:jc w:val="both"/>
      </w:pPr>
      <w:r>
        <w:rPr>
          <w:i/>
          <w:iCs/>
          <w:color w:val="000000"/>
          <w:sz w:val="18"/>
          <w:szCs w:val="18"/>
        </w:rPr>
        <w:t xml:space="preserve">'Плеханов, Г. В. Основные вопросы марксизма. </w:t>
      </w:r>
      <w:r>
        <w:rPr>
          <w:color w:val="000000"/>
          <w:sz w:val="18"/>
          <w:szCs w:val="18"/>
        </w:rPr>
        <w:t>Саб., «Наша</w:t>
      </w:r>
      <w:r>
        <w:rPr>
          <w:color w:val="000000"/>
          <w:sz w:val="18"/>
          <w:szCs w:val="18"/>
        </w:rPr>
        <w:br/>
        <w:t xml:space="preserve">Жизнь», 1908. 107 стр. — </w:t>
      </w:r>
      <w:r>
        <w:rPr>
          <w:i/>
          <w:iCs/>
          <w:color w:val="000000"/>
          <w:sz w:val="18"/>
          <w:szCs w:val="18"/>
        </w:rPr>
        <w:t>248, 284, 455—458.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79"/>
        </w:tabs>
        <w:spacing w:before="91" w:line="168" w:lineRule="exact"/>
        <w:ind w:left="379" w:right="10" w:hanging="250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Ответ г. А. Богданову. </w:t>
      </w:r>
      <w:r>
        <w:rPr>
          <w:color w:val="000000"/>
          <w:sz w:val="18"/>
          <w:szCs w:val="18"/>
        </w:rPr>
        <w:t>(Письмо третье). — В кн.: Плеха-</w:t>
      </w:r>
      <w:r>
        <w:rPr>
          <w:color w:val="000000"/>
          <w:sz w:val="18"/>
          <w:szCs w:val="18"/>
        </w:rPr>
        <w:br/>
        <w:t>нов, Г. В, От обороны к нападению. Ответ г. А. Богданову,</w:t>
      </w:r>
      <w:r>
        <w:rPr>
          <w:color w:val="000000"/>
          <w:sz w:val="18"/>
          <w:szCs w:val="18"/>
        </w:rPr>
        <w:br/>
        <w:t>критика итальянского синдикализма и другие статьи. М.,</w:t>
      </w:r>
      <w:r>
        <w:rPr>
          <w:color w:val="000000"/>
          <w:sz w:val="18"/>
          <w:szCs w:val="18"/>
        </w:rPr>
        <w:br/>
        <w:t xml:space="preserve">[1910], стр. 70—111.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79"/>
        </w:tabs>
        <w:spacing w:before="82" w:line="168" w:lineRule="exact"/>
        <w:ind w:left="379" w:right="19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>Cant</w:t>
      </w:r>
      <w:r>
        <w:rPr>
          <w:i/>
          <w:iCs/>
          <w:color w:val="000000"/>
          <w:sz w:val="18"/>
          <w:szCs w:val="18"/>
        </w:rPr>
        <w:t xml:space="preserve"> против Канта или Духовное завещание г. Бернштей-</w:t>
      </w:r>
      <w:r>
        <w:rPr>
          <w:i/>
          <w:iCs/>
          <w:color w:val="000000"/>
          <w:sz w:val="18"/>
          <w:szCs w:val="18"/>
        </w:rPr>
        <w:br/>
        <w:t xml:space="preserve">на. — </w:t>
      </w:r>
      <w:r>
        <w:rPr>
          <w:color w:val="000000"/>
          <w:sz w:val="18"/>
          <w:szCs w:val="18"/>
        </w:rPr>
        <w:t xml:space="preserve">«Заря», </w:t>
      </w:r>
      <w:r>
        <w:rPr>
          <w:color w:val="000000"/>
          <w:sz w:val="18"/>
          <w:szCs w:val="18"/>
          <w:lang w:val="en-US"/>
        </w:rPr>
        <w:t>Stuttgart</w:t>
      </w:r>
      <w:r>
        <w:rPr>
          <w:color w:val="000000"/>
          <w:sz w:val="18"/>
          <w:szCs w:val="18"/>
        </w:rPr>
        <w:t>, 1901, № 2—3, декабрь, стр. 204 —</w:t>
      </w:r>
      <w:r>
        <w:rPr>
          <w:color w:val="000000"/>
          <w:sz w:val="18"/>
          <w:szCs w:val="18"/>
        </w:rPr>
        <w:br/>
        <w:t xml:space="preserve">225.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79"/>
        </w:tabs>
        <w:spacing w:before="91" w:line="168" w:lineRule="exact"/>
        <w:ind w:left="379" w:right="19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Materialismus militans. </w:t>
      </w:r>
      <w:r>
        <w:rPr>
          <w:color w:val="000000"/>
          <w:sz w:val="18"/>
          <w:szCs w:val="18"/>
        </w:rPr>
        <w:t>Ответ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Богданову</w:t>
      </w:r>
      <w:r>
        <w:rPr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Письмо вто-</w:t>
      </w:r>
      <w:r>
        <w:rPr>
          <w:color w:val="000000"/>
          <w:sz w:val="18"/>
          <w:szCs w:val="18"/>
        </w:rPr>
        <w:br/>
        <w:t>рое. — «Голос Социал-Демократа», [Женева], 1908, № 8—9,</w:t>
      </w:r>
      <w:r>
        <w:rPr>
          <w:color w:val="000000"/>
          <w:sz w:val="18"/>
          <w:szCs w:val="18"/>
        </w:rPr>
        <w:br/>
        <w:t xml:space="preserve">июль — сентябрь, стр.  3—26.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79"/>
        </w:tabs>
        <w:spacing w:before="125" w:line="173" w:lineRule="exact"/>
        <w:ind w:left="379" w:right="24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Materialismus militans. </w:t>
      </w:r>
      <w:r>
        <w:rPr>
          <w:color w:val="000000"/>
          <w:sz w:val="18"/>
          <w:szCs w:val="18"/>
        </w:rPr>
        <w:t>Ответ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Богданову</w:t>
      </w:r>
      <w:r>
        <w:rPr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(Письмо пер-</w:t>
      </w:r>
      <w:r>
        <w:rPr>
          <w:color w:val="000000"/>
          <w:sz w:val="18"/>
          <w:szCs w:val="18"/>
        </w:rPr>
        <w:br/>
        <w:t>вое). — «Голос Соцпал-Демократа», [Женева], 1908, №6—7,</w:t>
      </w:r>
      <w:r>
        <w:rPr>
          <w:color w:val="000000"/>
          <w:sz w:val="18"/>
          <w:szCs w:val="18"/>
        </w:rPr>
        <w:br/>
        <w:t xml:space="preserve">май — июнь, стр. 3—14.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shd w:val="clear" w:color="auto" w:fill="FFFFFF"/>
        <w:spacing w:before="206" w:line="168" w:lineRule="exact"/>
        <w:ind w:left="403" w:right="24" w:hanging="355"/>
        <w:jc w:val="both"/>
      </w:pPr>
      <w:r>
        <w:rPr>
          <w:i/>
          <w:iCs/>
          <w:color w:val="000000"/>
          <w:sz w:val="18"/>
          <w:szCs w:val="18"/>
        </w:rPr>
        <w:t xml:space="preserve">Русанов, Н. С. Социалисты Запада и России. </w:t>
      </w:r>
      <w:r>
        <w:rPr>
          <w:color w:val="000000"/>
          <w:sz w:val="18"/>
          <w:szCs w:val="18"/>
        </w:rPr>
        <w:t>Спб., тип. Ста-</w:t>
      </w:r>
      <w:r>
        <w:rPr>
          <w:color w:val="000000"/>
          <w:sz w:val="18"/>
          <w:szCs w:val="18"/>
        </w:rPr>
        <w:br/>
        <w:t xml:space="preserve">сюлевича, 1908.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 393 стр. Перед загл. авт.: Н. С. Руса-</w:t>
      </w:r>
      <w:r>
        <w:rPr>
          <w:color w:val="000000"/>
          <w:sz w:val="18"/>
          <w:szCs w:val="18"/>
        </w:rPr>
        <w:br/>
        <w:t xml:space="preserve">нов (Н. Е. Кудрин). — </w:t>
      </w:r>
      <w:r>
        <w:rPr>
          <w:i/>
          <w:iCs/>
          <w:color w:val="000000"/>
          <w:sz w:val="18"/>
          <w:szCs w:val="18"/>
        </w:rPr>
        <w:t>573, 610, 613, 617-618.</w:t>
      </w:r>
    </w:p>
    <w:p w:rsidR="00931FC0" w:rsidRDefault="00931FC0" w:rsidP="00931FC0">
      <w:pPr>
        <w:shd w:val="clear" w:color="auto" w:fill="FFFFFF"/>
        <w:spacing w:before="182"/>
        <w:ind w:left="62"/>
      </w:pPr>
      <w:r>
        <w:rPr>
          <w:i/>
          <w:iCs/>
          <w:color w:val="000000"/>
          <w:sz w:val="18"/>
          <w:szCs w:val="18"/>
        </w:rPr>
        <w:t xml:space="preserve">«Свисток», </w:t>
      </w:r>
      <w:r>
        <w:rPr>
          <w:color w:val="000000"/>
          <w:sz w:val="18"/>
          <w:szCs w:val="18"/>
        </w:rPr>
        <w:t xml:space="preserve">Спб. — </w:t>
      </w:r>
      <w:r>
        <w:rPr>
          <w:i/>
          <w:iCs/>
          <w:color w:val="000000"/>
          <w:sz w:val="18"/>
          <w:szCs w:val="18"/>
        </w:rPr>
        <w:t>535.</w:t>
      </w:r>
    </w:p>
    <w:p w:rsidR="00931FC0" w:rsidRDefault="00931FC0" w:rsidP="00931FC0">
      <w:pPr>
        <w:shd w:val="clear" w:color="auto" w:fill="FFFFFF"/>
        <w:spacing w:before="91" w:line="254" w:lineRule="exact"/>
        <w:ind w:left="62"/>
      </w:pPr>
      <w:r>
        <w:rPr>
          <w:i/>
          <w:iCs/>
          <w:color w:val="000000"/>
          <w:sz w:val="18"/>
          <w:szCs w:val="18"/>
        </w:rPr>
        <w:t xml:space="preserve">«Современник», </w:t>
      </w:r>
      <w:r>
        <w:rPr>
          <w:color w:val="000000"/>
          <w:sz w:val="18"/>
          <w:szCs w:val="18"/>
        </w:rPr>
        <w:t xml:space="preserve">Спб. — </w:t>
      </w:r>
      <w:r>
        <w:rPr>
          <w:i/>
          <w:iCs/>
          <w:color w:val="000000"/>
          <w:sz w:val="18"/>
          <w:szCs w:val="18"/>
        </w:rPr>
        <w:t>562.</w:t>
      </w:r>
    </w:p>
    <w:p w:rsidR="00931FC0" w:rsidRDefault="00931FC0" w:rsidP="00931FC0">
      <w:pPr>
        <w:numPr>
          <w:ilvl w:val="0"/>
          <w:numId w:val="7"/>
        </w:numPr>
        <w:shd w:val="clear" w:color="auto" w:fill="FFFFFF"/>
        <w:tabs>
          <w:tab w:val="left" w:pos="379"/>
        </w:tabs>
        <w:spacing w:line="254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1858, т. </w:t>
      </w:r>
      <w:r>
        <w:rPr>
          <w:color w:val="000000"/>
          <w:sz w:val="18"/>
          <w:szCs w:val="18"/>
          <w:lang w:val="en-US"/>
        </w:rPr>
        <w:t xml:space="preserve">LXVII, </w:t>
      </w:r>
      <w:r>
        <w:rPr>
          <w:color w:val="000000"/>
          <w:sz w:val="18"/>
          <w:szCs w:val="18"/>
        </w:rPr>
        <w:t xml:space="preserve">стр. 393-441. - </w:t>
      </w:r>
      <w:r>
        <w:rPr>
          <w:i/>
          <w:iCs/>
          <w:color w:val="000000"/>
          <w:sz w:val="18"/>
          <w:szCs w:val="18"/>
        </w:rPr>
        <w:t>597.</w:t>
      </w:r>
    </w:p>
    <w:p w:rsidR="00931FC0" w:rsidRDefault="00931FC0" w:rsidP="00931FC0">
      <w:pPr>
        <w:numPr>
          <w:ilvl w:val="0"/>
          <w:numId w:val="7"/>
        </w:numPr>
        <w:shd w:val="clear" w:color="auto" w:fill="FFFFFF"/>
        <w:tabs>
          <w:tab w:val="left" w:pos="379"/>
        </w:tabs>
        <w:spacing w:line="254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1858, т. </w:t>
      </w:r>
      <w:r>
        <w:rPr>
          <w:color w:val="000000"/>
          <w:sz w:val="18"/>
          <w:szCs w:val="18"/>
          <w:lang w:val="en-US"/>
        </w:rPr>
        <w:t xml:space="preserve">LXXII, </w:t>
      </w:r>
      <w:r>
        <w:rPr>
          <w:color w:val="000000"/>
          <w:sz w:val="18"/>
          <w:szCs w:val="18"/>
        </w:rPr>
        <w:t xml:space="preserve">№ 12, стр. 575-614. — </w:t>
      </w:r>
      <w:r>
        <w:rPr>
          <w:i/>
          <w:iCs/>
          <w:color w:val="000000"/>
          <w:sz w:val="18"/>
          <w:szCs w:val="18"/>
        </w:rPr>
        <w:t>598, 605.</w:t>
      </w:r>
    </w:p>
    <w:p w:rsidR="00931FC0" w:rsidRDefault="00931FC0" w:rsidP="00931FC0">
      <w:pPr>
        <w:numPr>
          <w:ilvl w:val="0"/>
          <w:numId w:val="7"/>
        </w:numPr>
        <w:shd w:val="clear" w:color="auto" w:fill="FFFFFF"/>
        <w:tabs>
          <w:tab w:val="left" w:pos="379"/>
        </w:tabs>
        <w:spacing w:line="254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1861, т. </w:t>
      </w:r>
      <w:r>
        <w:rPr>
          <w:color w:val="000000"/>
          <w:sz w:val="18"/>
          <w:szCs w:val="18"/>
          <w:lang w:val="en-US"/>
        </w:rPr>
        <w:t xml:space="preserve">LXXXVI, </w:t>
      </w:r>
      <w:r>
        <w:rPr>
          <w:color w:val="000000"/>
          <w:sz w:val="18"/>
          <w:szCs w:val="18"/>
        </w:rPr>
        <w:t xml:space="preserve">№ 4, стр. 419—435. — </w:t>
      </w:r>
      <w:r>
        <w:rPr>
          <w:i/>
          <w:iCs/>
          <w:color w:val="000000"/>
          <w:sz w:val="18"/>
          <w:szCs w:val="18"/>
        </w:rPr>
        <w:t>548.</w:t>
      </w:r>
    </w:p>
    <w:p w:rsidR="00931FC0" w:rsidRDefault="00931FC0" w:rsidP="00931FC0">
      <w:pPr>
        <w:numPr>
          <w:ilvl w:val="0"/>
          <w:numId w:val="7"/>
        </w:numPr>
        <w:shd w:val="clear" w:color="auto" w:fill="FFFFFF"/>
        <w:tabs>
          <w:tab w:val="left" w:pos="379"/>
        </w:tabs>
        <w:spacing w:line="254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1861, т. </w:t>
      </w:r>
      <w:r>
        <w:rPr>
          <w:color w:val="000000"/>
          <w:sz w:val="18"/>
          <w:szCs w:val="18"/>
          <w:lang w:val="en-US"/>
        </w:rPr>
        <w:t xml:space="preserve">LXXXVII, </w:t>
      </w:r>
      <w:r>
        <w:rPr>
          <w:color w:val="000000"/>
          <w:sz w:val="18"/>
          <w:szCs w:val="18"/>
        </w:rPr>
        <w:t xml:space="preserve">№ 5, стр. 89—117. — </w:t>
      </w:r>
      <w:r>
        <w:rPr>
          <w:i/>
          <w:iCs/>
          <w:color w:val="000000"/>
          <w:sz w:val="18"/>
          <w:szCs w:val="18"/>
        </w:rPr>
        <w:t>547, 558.</w:t>
      </w:r>
    </w:p>
    <w:p w:rsidR="00931FC0" w:rsidRDefault="00931FC0" w:rsidP="00931FC0">
      <w:pPr>
        <w:shd w:val="clear" w:color="auto" w:fill="FFFFFF"/>
        <w:spacing w:before="110" w:line="168" w:lineRule="exact"/>
        <w:ind w:left="384" w:right="48" w:hanging="365"/>
        <w:jc w:val="both"/>
      </w:pPr>
      <w:r>
        <w:rPr>
          <w:i/>
          <w:iCs/>
          <w:color w:val="000000"/>
          <w:spacing w:val="-1"/>
          <w:sz w:val="18"/>
          <w:szCs w:val="18"/>
        </w:rPr>
        <w:t xml:space="preserve">[Соловьев, Е. </w:t>
      </w:r>
      <w:r>
        <w:rPr>
          <w:i/>
          <w:iCs/>
          <w:color w:val="000000"/>
          <w:spacing w:val="-1"/>
          <w:sz w:val="18"/>
          <w:szCs w:val="18"/>
          <w:lang w:val="en-US"/>
        </w:rPr>
        <w:t>A</w:t>
      </w:r>
      <w:r>
        <w:rPr>
          <w:i/>
          <w:iCs/>
          <w:color w:val="000000"/>
          <w:spacing w:val="-1"/>
          <w:sz w:val="18"/>
          <w:szCs w:val="18"/>
        </w:rPr>
        <w:t>.</w:t>
      </w:r>
      <w:r>
        <w:rPr>
          <w:i/>
          <w:iCs/>
          <w:color w:val="000000"/>
          <w:spacing w:val="-1"/>
          <w:sz w:val="18"/>
          <w:szCs w:val="18"/>
          <w:lang w:val="en-US"/>
        </w:rPr>
        <w:t>J</w:t>
      </w:r>
      <w:r>
        <w:rPr>
          <w:i/>
          <w:iCs/>
          <w:color w:val="000000"/>
          <w:spacing w:val="-1"/>
          <w:sz w:val="18"/>
          <w:szCs w:val="18"/>
        </w:rPr>
        <w:t xml:space="preserve"> Опыт философии русской литературы. </w:t>
      </w:r>
      <w:r>
        <w:rPr>
          <w:color w:val="000000"/>
          <w:spacing w:val="-1"/>
          <w:sz w:val="18"/>
          <w:szCs w:val="18"/>
        </w:rPr>
        <w:t>Спб.,</w:t>
      </w:r>
      <w:r>
        <w:rPr>
          <w:color w:val="000000"/>
          <w:spacing w:val="-1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«Знание», 1905. </w:t>
      </w:r>
      <w:r>
        <w:rPr>
          <w:color w:val="000000"/>
          <w:sz w:val="18"/>
          <w:szCs w:val="18"/>
          <w:lang w:val="en-US"/>
        </w:rPr>
        <w:t>XI</w:t>
      </w:r>
      <w:r>
        <w:rPr>
          <w:color w:val="000000"/>
          <w:sz w:val="18"/>
          <w:szCs w:val="18"/>
        </w:rPr>
        <w:t xml:space="preserve">, 535,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стр. Перед загл. авт.: Андрее-</w:t>
      </w:r>
      <w:r>
        <w:rPr>
          <w:color w:val="000000"/>
          <w:sz w:val="18"/>
          <w:szCs w:val="18"/>
        </w:rPr>
        <w:br/>
        <w:t xml:space="preserve">вич. — </w:t>
      </w:r>
      <w:r>
        <w:rPr>
          <w:i/>
          <w:iCs/>
          <w:color w:val="000000"/>
          <w:sz w:val="18"/>
          <w:szCs w:val="18"/>
        </w:rPr>
        <w:t>578.</w:t>
      </w:r>
    </w:p>
    <w:p w:rsidR="00931FC0" w:rsidRDefault="00931FC0" w:rsidP="00931FC0">
      <w:pPr>
        <w:shd w:val="clear" w:color="auto" w:fill="FFFFFF"/>
        <w:spacing w:before="125" w:line="168" w:lineRule="exact"/>
        <w:ind w:left="370" w:right="48" w:hanging="360"/>
        <w:jc w:val="both"/>
      </w:pPr>
      <w:r>
        <w:rPr>
          <w:i/>
          <w:iCs/>
          <w:color w:val="000000"/>
          <w:sz w:val="18"/>
          <w:szCs w:val="18"/>
        </w:rPr>
        <w:t xml:space="preserve">«Социал-Демократ», </w:t>
      </w:r>
      <w:r>
        <w:rPr>
          <w:color w:val="000000"/>
          <w:sz w:val="18"/>
          <w:szCs w:val="18"/>
        </w:rPr>
        <w:t>Лондон, 1890, кн. 1, февраль, стр. 88—175.—•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534—535, 536—539, 541, 542, 552—553, 561, 562, 563,</w:t>
      </w:r>
      <w:r>
        <w:rPr>
          <w:i/>
          <w:iCs/>
          <w:color w:val="000000"/>
          <w:sz w:val="18"/>
          <w:szCs w:val="18"/>
        </w:rPr>
        <w:br/>
        <w:t>567, 568, 569—570.</w:t>
      </w:r>
    </w:p>
    <w:p w:rsidR="00931FC0" w:rsidRDefault="00931FC0" w:rsidP="00931FC0">
      <w:pPr>
        <w:shd w:val="clear" w:color="auto" w:fill="FFFFFF"/>
        <w:spacing w:before="125" w:line="168" w:lineRule="exact"/>
        <w:ind w:left="374" w:right="58" w:hanging="355"/>
        <w:jc w:val="both"/>
      </w:pPr>
      <w:r>
        <w:rPr>
          <w:i/>
          <w:iCs/>
          <w:color w:val="000000"/>
          <w:sz w:val="18"/>
          <w:szCs w:val="18"/>
        </w:rPr>
        <w:t>*Стеклов, Ю. М. Н. Г. Чернышевский, его жизнь и деятель-</w:t>
      </w:r>
      <w:r>
        <w:rPr>
          <w:i/>
          <w:iCs/>
          <w:color w:val="000000"/>
          <w:sz w:val="18"/>
          <w:szCs w:val="18"/>
        </w:rPr>
        <w:br/>
        <w:t xml:space="preserve">ность. </w:t>
      </w:r>
      <w:r>
        <w:rPr>
          <w:color w:val="000000"/>
          <w:sz w:val="18"/>
          <w:szCs w:val="18"/>
        </w:rPr>
        <w:t>(1828—1889). Спб., тип. «Общественная Польза»,</w:t>
      </w:r>
      <w:r>
        <w:rPr>
          <w:color w:val="000000"/>
          <w:sz w:val="18"/>
          <w:szCs w:val="18"/>
        </w:rPr>
        <w:br/>
        <w:t xml:space="preserve">1909. 427 стр. — </w:t>
      </w:r>
      <w:r>
        <w:rPr>
          <w:i/>
          <w:iCs/>
          <w:color w:val="000000"/>
          <w:sz w:val="18"/>
          <w:szCs w:val="18"/>
        </w:rPr>
        <w:t>572—620.</w:t>
      </w:r>
    </w:p>
    <w:p w:rsidR="00931FC0" w:rsidRDefault="00931FC0" w:rsidP="00931FC0">
      <w:pPr>
        <w:shd w:val="clear" w:color="auto" w:fill="FFFFFF"/>
        <w:spacing w:before="202" w:line="173" w:lineRule="exact"/>
        <w:ind w:left="365" w:right="19" w:hanging="298"/>
        <w:jc w:val="both"/>
      </w:pPr>
      <w:r>
        <w:rPr>
          <w:i/>
          <w:iCs/>
          <w:color w:val="000000"/>
          <w:sz w:val="18"/>
          <w:szCs w:val="18"/>
        </w:rPr>
        <w:t xml:space="preserve">Учиться или не учиться? </w:t>
      </w:r>
      <w:r>
        <w:rPr>
          <w:color w:val="000000"/>
          <w:sz w:val="18"/>
          <w:szCs w:val="18"/>
        </w:rPr>
        <w:t>— «С.-Петербургские Ведомости»*</w:t>
      </w:r>
      <w:r>
        <w:rPr>
          <w:color w:val="000000"/>
          <w:sz w:val="18"/>
          <w:szCs w:val="18"/>
        </w:rPr>
        <w:br/>
        <w:t xml:space="preserve">1861. — </w:t>
      </w:r>
      <w:r>
        <w:rPr>
          <w:i/>
          <w:iCs/>
          <w:color w:val="000000"/>
          <w:sz w:val="18"/>
          <w:szCs w:val="18"/>
        </w:rPr>
        <w:t>569—570.</w:t>
      </w:r>
    </w:p>
    <w:p w:rsidR="00931FC0" w:rsidRDefault="00931FC0" w:rsidP="00931FC0">
      <w:pPr>
        <w:shd w:val="clear" w:color="auto" w:fill="FFFFFF"/>
        <w:spacing w:before="197" w:line="173" w:lineRule="exact"/>
        <w:ind w:left="355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</w:rPr>
        <w:t>Фейербах</w:t>
      </w:r>
      <w:r>
        <w:rPr>
          <w:i/>
          <w:iCs/>
          <w:color w:val="000000"/>
          <w:sz w:val="18"/>
          <w:szCs w:val="18"/>
          <w:lang w:val="en-US"/>
        </w:rPr>
        <w:t xml:space="preserve">, </w:t>
      </w:r>
      <w:r>
        <w:rPr>
          <w:i/>
          <w:iCs/>
          <w:color w:val="000000"/>
          <w:sz w:val="18"/>
          <w:szCs w:val="18"/>
        </w:rPr>
        <w:t>Л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i/>
          <w:iCs/>
          <w:color w:val="000000"/>
          <w:sz w:val="18"/>
          <w:szCs w:val="18"/>
        </w:rPr>
        <w:t>Добавления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</w:t>
      </w:r>
      <w:r>
        <w:rPr>
          <w:i/>
          <w:iCs/>
          <w:color w:val="000000"/>
          <w:sz w:val="18"/>
          <w:szCs w:val="18"/>
          <w:lang w:val="en-US"/>
        </w:rPr>
        <w:t xml:space="preserve"> Wesen des Christentums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  <w:lang w:val="en-US"/>
        </w:rPr>
        <w:t>Feuer-</w:t>
      </w:r>
      <w:r>
        <w:rPr>
          <w:color w:val="000000"/>
          <w:sz w:val="18"/>
          <w:szCs w:val="18"/>
          <w:lang w:val="en-US"/>
        </w:rPr>
        <w:br/>
        <w:t>bach, L. Zur Beurteilung der Schrift: «Das Wesen des Chri-.</w:t>
      </w:r>
      <w:r>
        <w:rPr>
          <w:color w:val="000000"/>
          <w:sz w:val="18"/>
          <w:szCs w:val="18"/>
          <w:lang w:val="en-US"/>
        </w:rPr>
        <w:br/>
        <w:t>stentums».</w:t>
      </w:r>
    </w:p>
    <w:p w:rsidR="00931FC0" w:rsidRDefault="00931FC0" w:rsidP="00931FC0">
      <w:pPr>
        <w:shd w:val="clear" w:color="auto" w:fill="FFFFFF"/>
        <w:spacing w:before="197" w:line="173" w:lineRule="exact"/>
        <w:ind w:left="355" w:hanging="355"/>
        <w:jc w:val="both"/>
        <w:rPr>
          <w:lang w:val="en-US"/>
        </w:rPr>
        <w:sectPr w:rsidR="00931FC0">
          <w:pgSz w:w="7937" w:h="11906"/>
          <w:pgMar w:top="1436" w:right="1470" w:bottom="360" w:left="103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7"/>
        </w:tabs>
        <w:ind w:left="806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677</w:t>
      </w:r>
    </w:p>
    <w:p w:rsidR="00931FC0" w:rsidRDefault="00931FC0" w:rsidP="00931FC0">
      <w:pPr>
        <w:shd w:val="clear" w:color="auto" w:fill="FFFFFF"/>
        <w:spacing w:before="240" w:line="173" w:lineRule="exact"/>
        <w:ind w:left="374" w:right="5" w:hanging="360"/>
        <w:jc w:val="both"/>
      </w:pPr>
      <w:r>
        <w:rPr>
          <w:i/>
          <w:iCs/>
          <w:color w:val="000000"/>
          <w:sz w:val="18"/>
          <w:szCs w:val="18"/>
        </w:rPr>
        <w:t xml:space="preserve">Чернов, В. М. Марксизм и трансцендентальная философия.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  <w:t>В кн.: Чернов, В. М. Философские и социологические</w:t>
      </w:r>
      <w:r>
        <w:rPr>
          <w:color w:val="000000"/>
          <w:sz w:val="18"/>
          <w:szCs w:val="18"/>
        </w:rPr>
        <w:br/>
        <w:t xml:space="preserve">этюды. М., «Сотрудничество», 1907, стр. 29—72. — </w:t>
      </w:r>
      <w:r>
        <w:rPr>
          <w:i/>
          <w:iCs/>
          <w:color w:val="000000"/>
          <w:sz w:val="18"/>
          <w:szCs w:val="18"/>
        </w:rPr>
        <w:t>182.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77" w:line="158" w:lineRule="exact"/>
        <w:ind w:left="355" w:right="14" w:hanging="259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pacing w:val="-2"/>
          <w:sz w:val="18"/>
          <w:szCs w:val="18"/>
        </w:rPr>
        <w:t xml:space="preserve">Философские и социологические этюды. </w:t>
      </w:r>
      <w:r>
        <w:rPr>
          <w:color w:val="000000"/>
          <w:spacing w:val="-2"/>
          <w:sz w:val="18"/>
          <w:szCs w:val="18"/>
        </w:rPr>
        <w:t>М., «Сотрудничество»,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1907. 380 стр. — </w:t>
      </w:r>
      <w:r>
        <w:rPr>
          <w:i/>
          <w:iCs/>
          <w:color w:val="000000"/>
          <w:sz w:val="18"/>
          <w:szCs w:val="18"/>
        </w:rPr>
        <w:t>182, 232.</w:t>
      </w:r>
    </w:p>
    <w:p w:rsidR="00931FC0" w:rsidRDefault="00931FC0" w:rsidP="00931FC0">
      <w:pPr>
        <w:shd w:val="clear" w:color="auto" w:fill="FFFFFF"/>
        <w:spacing w:before="86" w:line="173" w:lineRule="exact"/>
        <w:ind w:left="379" w:right="10" w:hanging="379"/>
        <w:jc w:val="both"/>
      </w:pPr>
      <w:r>
        <w:rPr>
          <w:i/>
          <w:iCs/>
          <w:color w:val="000000"/>
          <w:sz w:val="18"/>
          <w:szCs w:val="18"/>
        </w:rPr>
        <w:t>[Чернышевский, Н. Г.] Полное собрание сочинений в 10 томах...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. Изд. М. Н. Чернышевского. Спб., 1906. 10 т.</w:t>
      </w:r>
    </w:p>
    <w:p w:rsidR="00931FC0" w:rsidRDefault="00931FC0" w:rsidP="00931FC0">
      <w:pPr>
        <w:shd w:val="clear" w:color="auto" w:fill="FFFFFF"/>
        <w:spacing w:before="77" w:line="168" w:lineRule="exact"/>
        <w:ind w:left="552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. «Современник» 1856. Очерки гоголевского периода</w:t>
      </w:r>
      <w:r>
        <w:rPr>
          <w:color w:val="000000"/>
          <w:sz w:val="18"/>
          <w:szCs w:val="18"/>
        </w:rPr>
        <w:br/>
        <w:t>русской литературы. Критика и библиография. Заметки</w:t>
      </w:r>
      <w:r>
        <w:rPr>
          <w:color w:val="000000"/>
          <w:sz w:val="18"/>
          <w:szCs w:val="18"/>
        </w:rPr>
        <w:br/>
        <w:t xml:space="preserve">о журналах 1856 г.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658 стр. — </w:t>
      </w:r>
      <w:r>
        <w:rPr>
          <w:i/>
          <w:iCs/>
          <w:color w:val="000000"/>
          <w:sz w:val="18"/>
          <w:szCs w:val="18"/>
        </w:rPr>
        <w:t>551, 572.</w:t>
      </w:r>
    </w:p>
    <w:p w:rsidR="00931FC0" w:rsidRDefault="00931FC0" w:rsidP="00931FC0">
      <w:pPr>
        <w:shd w:val="clear" w:color="auto" w:fill="FFFFFF"/>
        <w:spacing w:before="77" w:line="173" w:lineRule="exact"/>
        <w:ind w:left="552" w:right="14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. «Современник» 1857. Критика и библиография.</w:t>
      </w:r>
      <w:r>
        <w:rPr>
          <w:color w:val="000000"/>
          <w:sz w:val="18"/>
          <w:szCs w:val="18"/>
        </w:rPr>
        <w:br/>
        <w:t>Заметки о журналах 1857 г. Статьи по крестьянскому во-</w:t>
      </w:r>
      <w:r>
        <w:rPr>
          <w:color w:val="000000"/>
          <w:sz w:val="18"/>
          <w:szCs w:val="18"/>
        </w:rPr>
        <w:br/>
        <w:t xml:space="preserve">просу. Лессинг.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, 780 стр. — </w:t>
      </w:r>
      <w:r>
        <w:rPr>
          <w:i/>
          <w:iCs/>
          <w:color w:val="000000"/>
          <w:sz w:val="18"/>
          <w:szCs w:val="18"/>
        </w:rPr>
        <w:t>546—547, 558, 579, 580, 581.</w:t>
      </w:r>
    </w:p>
    <w:p w:rsidR="00931FC0" w:rsidRDefault="00931FC0" w:rsidP="00931FC0">
      <w:pPr>
        <w:shd w:val="clear" w:color="auto" w:fill="FFFFFF"/>
        <w:spacing w:before="86" w:line="168" w:lineRule="exact"/>
        <w:ind w:left="547" w:right="5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. «Современник» 1858—1859. (Статьи по крестьян-</w:t>
      </w:r>
      <w:r>
        <w:rPr>
          <w:color w:val="000000"/>
          <w:sz w:val="18"/>
          <w:szCs w:val="18"/>
        </w:rPr>
        <w:br/>
        <w:t xml:space="preserve">скому вопросу. Статьи экономические). 583 стр. — </w:t>
      </w:r>
      <w:r>
        <w:rPr>
          <w:i/>
          <w:iCs/>
          <w:color w:val="000000"/>
          <w:sz w:val="18"/>
          <w:szCs w:val="18"/>
        </w:rPr>
        <w:t>558,</w:t>
      </w:r>
      <w:r>
        <w:rPr>
          <w:i/>
          <w:iCs/>
          <w:color w:val="000000"/>
          <w:sz w:val="18"/>
          <w:szCs w:val="18"/>
        </w:rPr>
        <w:br/>
        <w:t>561, 588, 598.</w:t>
      </w:r>
    </w:p>
    <w:p w:rsidR="00931FC0" w:rsidRDefault="00931FC0" w:rsidP="00931FC0">
      <w:pPr>
        <w:shd w:val="clear" w:color="auto" w:fill="FFFFFF"/>
        <w:spacing w:before="86" w:line="173" w:lineRule="exact"/>
        <w:ind w:left="557" w:right="14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>. «Современник» 1859. Отдел «Политика». 526 стр.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561, 566.</w:t>
      </w:r>
    </w:p>
    <w:p w:rsidR="00931FC0" w:rsidRDefault="00931FC0" w:rsidP="00931FC0">
      <w:pPr>
        <w:shd w:val="clear" w:color="auto" w:fill="FFFFFF"/>
        <w:spacing w:before="72" w:line="173" w:lineRule="exact"/>
        <w:ind w:left="542" w:right="14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>. «Современник» 1860. (Критика и библиография.</w:t>
      </w:r>
      <w:r>
        <w:rPr>
          <w:color w:val="000000"/>
          <w:sz w:val="18"/>
          <w:szCs w:val="18"/>
        </w:rPr>
        <w:br/>
        <w:t xml:space="preserve">Статьи экономические. Отдел «Политика»). 757 стр. — </w:t>
      </w:r>
      <w:r>
        <w:rPr>
          <w:i/>
          <w:iCs/>
          <w:color w:val="000000"/>
          <w:sz w:val="18"/>
          <w:szCs w:val="18"/>
        </w:rPr>
        <w:t>64,</w:t>
      </w:r>
      <w:r>
        <w:rPr>
          <w:i/>
          <w:iCs/>
          <w:color w:val="000000"/>
          <w:sz w:val="18"/>
          <w:szCs w:val="18"/>
        </w:rPr>
        <w:br/>
        <w:t>556, 576, 577, 579.</w:t>
      </w:r>
    </w:p>
    <w:p w:rsidR="00931FC0" w:rsidRDefault="00931FC0" w:rsidP="00931FC0">
      <w:pPr>
        <w:shd w:val="clear" w:color="auto" w:fill="FFFFFF"/>
        <w:spacing w:before="77" w:line="168" w:lineRule="exact"/>
        <w:ind w:left="547" w:right="14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>. (С портр. автора 1859 г.). «Современник» 1860—</w:t>
      </w:r>
      <w:r>
        <w:rPr>
          <w:color w:val="000000"/>
          <w:sz w:val="18"/>
          <w:szCs w:val="18"/>
        </w:rPr>
        <w:br/>
        <w:t>1861. Основания политической экономии Д. С. Милля.</w:t>
      </w:r>
      <w:r>
        <w:rPr>
          <w:color w:val="000000"/>
          <w:sz w:val="18"/>
          <w:szCs w:val="18"/>
        </w:rPr>
        <w:br/>
        <w:t xml:space="preserve">Пер. и прим.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, 664 стр. — </w:t>
      </w:r>
      <w:r>
        <w:rPr>
          <w:i/>
          <w:iCs/>
          <w:color w:val="000000"/>
          <w:sz w:val="18"/>
          <w:szCs w:val="18"/>
        </w:rPr>
        <w:t>583—584.</w:t>
      </w:r>
    </w:p>
    <w:p w:rsidR="00931FC0" w:rsidRDefault="00931FC0" w:rsidP="00931FC0">
      <w:pPr>
        <w:shd w:val="clear" w:color="auto" w:fill="FFFFFF"/>
        <w:spacing w:before="77" w:line="173" w:lineRule="exact"/>
        <w:ind w:left="547" w:right="14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VIII</w:t>
      </w:r>
      <w:r>
        <w:rPr>
          <w:color w:val="000000"/>
          <w:sz w:val="18"/>
          <w:szCs w:val="18"/>
        </w:rPr>
        <w:t>. «Современник» 1861. (Критика и библиогра-</w:t>
      </w:r>
      <w:r>
        <w:rPr>
          <w:color w:val="000000"/>
          <w:sz w:val="18"/>
          <w:szCs w:val="18"/>
        </w:rPr>
        <w:br/>
        <w:t xml:space="preserve">фия. Статьи экономические. Отдел «Политика»). </w:t>
      </w:r>
      <w:r>
        <w:rPr>
          <w:color w:val="000000"/>
          <w:sz w:val="18"/>
          <w:szCs w:val="18"/>
          <w:lang w:val="en-US"/>
        </w:rPr>
        <w:t>XXII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530 стр. - </w:t>
      </w:r>
      <w:r>
        <w:rPr>
          <w:i/>
          <w:iCs/>
          <w:color w:val="000000"/>
          <w:sz w:val="18"/>
          <w:szCs w:val="18"/>
        </w:rPr>
        <w:t>555, 600.</w:t>
      </w:r>
    </w:p>
    <w:p w:rsidR="00931FC0" w:rsidRDefault="00931FC0" w:rsidP="00931FC0">
      <w:pPr>
        <w:shd w:val="clear" w:color="auto" w:fill="FFFFFF"/>
        <w:spacing w:before="77" w:line="168" w:lineRule="exact"/>
        <w:ind w:left="547" w:right="10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>. «Современник» 1862—1863. Статьи экономические.</w:t>
      </w:r>
      <w:r>
        <w:rPr>
          <w:color w:val="000000"/>
          <w:sz w:val="18"/>
          <w:szCs w:val="18"/>
        </w:rPr>
        <w:br/>
        <w:t xml:space="preserve">Отдел «Политика». Роман «Что делать?».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>, 246, 317 стр.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535, 562, 564, 568, 569—570.</w:t>
      </w:r>
    </w:p>
    <w:p w:rsidR="00931FC0" w:rsidRDefault="00931FC0" w:rsidP="00931FC0">
      <w:pPr>
        <w:shd w:val="clear" w:color="auto" w:fill="FFFFFF"/>
        <w:spacing w:before="86" w:line="168" w:lineRule="exact"/>
        <w:ind w:left="542" w:right="5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, ч. 1. (С портр. автора 1864 г.). Произведения, напи-</w:t>
      </w:r>
      <w:r>
        <w:rPr>
          <w:color w:val="000000"/>
          <w:sz w:val="18"/>
          <w:szCs w:val="18"/>
        </w:rPr>
        <w:br/>
        <w:t>санные в Сибири. Беллетристика. Записка о деле старо-</w:t>
      </w:r>
      <w:r>
        <w:rPr>
          <w:color w:val="000000"/>
          <w:sz w:val="18"/>
          <w:szCs w:val="18"/>
        </w:rPr>
        <w:br/>
        <w:t xml:space="preserve">обрядцев. Роман «Пролог».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, 445, 312 стр. — </w:t>
      </w:r>
      <w:r>
        <w:rPr>
          <w:i/>
          <w:iCs/>
          <w:color w:val="000000"/>
          <w:sz w:val="18"/>
          <w:szCs w:val="18"/>
        </w:rPr>
        <w:t>538, 539,</w:t>
      </w:r>
      <w:r>
        <w:rPr>
          <w:i/>
          <w:iCs/>
          <w:color w:val="000000"/>
          <w:sz w:val="18"/>
          <w:szCs w:val="18"/>
        </w:rPr>
        <w:br/>
        <w:t>589, 590—592, 598, 599, 601.</w:t>
      </w:r>
    </w:p>
    <w:p w:rsidR="00931FC0" w:rsidRDefault="00931FC0" w:rsidP="00931FC0">
      <w:pPr>
        <w:shd w:val="clear" w:color="auto" w:fill="FFFFFF"/>
        <w:spacing w:before="82" w:line="168" w:lineRule="exact"/>
        <w:ind w:left="547" w:right="5"/>
        <w:jc w:val="both"/>
      </w:pPr>
      <w:r>
        <w:rPr>
          <w:color w:val="000000"/>
          <w:sz w:val="18"/>
          <w:szCs w:val="18"/>
        </w:rPr>
        <w:t xml:space="preserve">Т.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, ч. 2. (С портр. автора 1888 г.). Отдельные статьи</w:t>
      </w:r>
      <w:r>
        <w:rPr>
          <w:color w:val="000000"/>
          <w:sz w:val="18"/>
          <w:szCs w:val="18"/>
        </w:rPr>
        <w:br/>
        <w:t>(1849—1863). Статьи последнего времени. (1885—1889).</w:t>
      </w:r>
      <w:r>
        <w:rPr>
          <w:color w:val="000000"/>
          <w:sz w:val="18"/>
          <w:szCs w:val="18"/>
        </w:rPr>
        <w:br/>
        <w:t xml:space="preserve">1080 стр. Разд. паг. — </w:t>
      </w:r>
      <w:r>
        <w:rPr>
          <w:i/>
          <w:iCs/>
          <w:color w:val="000000"/>
          <w:sz w:val="18"/>
          <w:szCs w:val="18"/>
        </w:rPr>
        <w:t>600.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115" w:line="168" w:lineRule="exact"/>
        <w:ind w:left="355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Антропологический принцип в философии. </w:t>
      </w:r>
      <w:r>
        <w:rPr>
          <w:color w:val="000000"/>
          <w:sz w:val="18"/>
          <w:szCs w:val="18"/>
        </w:rPr>
        <w:t>— В кн.: Черны-</w:t>
      </w:r>
      <w:r>
        <w:rPr>
          <w:color w:val="000000"/>
          <w:sz w:val="18"/>
          <w:szCs w:val="18"/>
        </w:rPr>
        <w:br/>
        <w:t>шевский, Н. Г. Полное собрание сочинений в 10 томах...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 xml:space="preserve">VI. </w:t>
      </w:r>
      <w:r>
        <w:rPr>
          <w:color w:val="000000"/>
          <w:sz w:val="18"/>
          <w:szCs w:val="18"/>
        </w:rPr>
        <w:t xml:space="preserve">Спб., тип. Тиханова, 1906, стр. 179—239. — </w:t>
      </w:r>
      <w:r>
        <w:rPr>
          <w:i/>
          <w:iCs/>
          <w:color w:val="000000"/>
          <w:sz w:val="18"/>
          <w:szCs w:val="18"/>
        </w:rPr>
        <w:t>64, 576,</w:t>
      </w:r>
      <w:r>
        <w:rPr>
          <w:i/>
          <w:iCs/>
          <w:color w:val="000000"/>
          <w:sz w:val="18"/>
          <w:szCs w:val="18"/>
        </w:rPr>
        <w:br/>
        <w:t>577.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24" w:line="178" w:lineRule="exact"/>
        <w:ind w:left="355" w:right="5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Борьба партий во Франции при Людовике </w:t>
      </w:r>
      <w:r>
        <w:rPr>
          <w:i/>
          <w:iCs/>
          <w:color w:val="000000"/>
          <w:sz w:val="18"/>
          <w:szCs w:val="18"/>
          <w:lang w:val="en-US"/>
        </w:rPr>
        <w:t>XVIII</w:t>
      </w:r>
      <w:r>
        <w:rPr>
          <w:i/>
          <w:iCs/>
          <w:color w:val="000000"/>
          <w:sz w:val="18"/>
          <w:szCs w:val="18"/>
        </w:rPr>
        <w:t xml:space="preserve"> и Кар-</w:t>
      </w:r>
      <w:r>
        <w:rPr>
          <w:i/>
          <w:iCs/>
          <w:color w:val="000000"/>
          <w:sz w:val="18"/>
          <w:szCs w:val="18"/>
        </w:rPr>
        <w:br/>
        <w:t xml:space="preserve">ле </w:t>
      </w:r>
      <w:r>
        <w:rPr>
          <w:i/>
          <w:iCs/>
          <w:color w:val="000000"/>
          <w:sz w:val="18"/>
          <w:szCs w:val="18"/>
          <w:lang w:val="en-US"/>
        </w:rPr>
        <w:t>X</w:t>
      </w:r>
      <w:r>
        <w:rPr>
          <w:i/>
          <w:iCs/>
          <w:color w:val="000000"/>
          <w:sz w:val="18"/>
          <w:szCs w:val="18"/>
        </w:rPr>
        <w:t xml:space="preserve">. — </w:t>
      </w:r>
      <w:r>
        <w:rPr>
          <w:color w:val="000000"/>
          <w:sz w:val="18"/>
          <w:szCs w:val="18"/>
        </w:rPr>
        <w:t xml:space="preserve">Там же, 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стр. 154—219. — </w:t>
      </w:r>
      <w:r>
        <w:rPr>
          <w:i/>
          <w:iCs/>
          <w:color w:val="000000"/>
          <w:sz w:val="18"/>
          <w:szCs w:val="18"/>
        </w:rPr>
        <w:t>559,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24" w:line="178" w:lineRule="exact"/>
        <w:ind w:left="355" w:right="5" w:hanging="259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200" w:bottom="360" w:left="13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792"/>
        </w:tabs>
      </w:pPr>
      <w:r>
        <w:rPr>
          <w:color w:val="000000"/>
          <w:spacing w:val="-8"/>
          <w:sz w:val="18"/>
          <w:szCs w:val="18"/>
        </w:rPr>
        <w:lastRenderedPageBreak/>
        <w:t>678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z w:val="18"/>
          <w:szCs w:val="18"/>
        </w:rPr>
        <w:t>указатель литературных работ и источников</w:t>
      </w:r>
    </w:p>
    <w:p w:rsidR="00931FC0" w:rsidRDefault="00931FC0" w:rsidP="00931FC0">
      <w:pPr>
        <w:shd w:val="clear" w:color="auto" w:fill="FFFFFF"/>
        <w:spacing w:before="250" w:line="168" w:lineRule="exact"/>
        <w:ind w:left="355" w:right="58" w:hanging="350"/>
        <w:jc w:val="both"/>
      </w:pPr>
      <w:r>
        <w:rPr>
          <w:i/>
          <w:iCs/>
          <w:color w:val="000000"/>
          <w:sz w:val="18"/>
          <w:szCs w:val="18"/>
        </w:rPr>
        <w:t xml:space="preserve">Чернышевский, </w:t>
      </w:r>
      <w:r>
        <w:rPr>
          <w:i/>
          <w:iCs/>
          <w:color w:val="000000"/>
          <w:sz w:val="18"/>
          <w:szCs w:val="18"/>
          <w:lang w:val="en-US"/>
        </w:rPr>
        <w:t>II</w:t>
      </w:r>
      <w:r>
        <w:rPr>
          <w:i/>
          <w:iCs/>
          <w:color w:val="000000"/>
          <w:sz w:val="18"/>
          <w:szCs w:val="18"/>
        </w:rPr>
        <w:t xml:space="preserve">. Г. В изъявление признательности. </w:t>
      </w:r>
      <w:r>
        <w:rPr>
          <w:color w:val="000000"/>
          <w:sz w:val="18"/>
          <w:szCs w:val="18"/>
        </w:rPr>
        <w:t>Письмо</w:t>
      </w:r>
      <w:r>
        <w:rPr>
          <w:color w:val="000000"/>
          <w:sz w:val="18"/>
          <w:szCs w:val="18"/>
        </w:rPr>
        <w:br/>
        <w:t>к Г. 3—ну. — В кн.: Чернышевский, Н. Г. Полное собра-</w:t>
      </w:r>
      <w:r>
        <w:rPr>
          <w:color w:val="000000"/>
          <w:sz w:val="18"/>
          <w:szCs w:val="18"/>
        </w:rPr>
        <w:br/>
        <w:t xml:space="preserve">ние сочинений в 10 томах... Т. </w:t>
      </w:r>
      <w:r>
        <w:rPr>
          <w:color w:val="000000"/>
          <w:sz w:val="18"/>
          <w:szCs w:val="18"/>
          <w:lang w:val="en-US"/>
        </w:rPr>
        <w:t xml:space="preserve">IX. </w:t>
      </w:r>
      <w:r>
        <w:rPr>
          <w:color w:val="000000"/>
          <w:sz w:val="18"/>
          <w:szCs w:val="18"/>
        </w:rPr>
        <w:t>Спб., скоропечат.</w:t>
      </w:r>
      <w:r>
        <w:rPr>
          <w:color w:val="000000"/>
          <w:sz w:val="18"/>
          <w:szCs w:val="18"/>
        </w:rPr>
        <w:br/>
        <w:t xml:space="preserve">Яблонского, 1906, стр. 100—104. — </w:t>
      </w:r>
      <w:r>
        <w:rPr>
          <w:i/>
          <w:iCs/>
          <w:color w:val="000000"/>
          <w:sz w:val="18"/>
          <w:szCs w:val="18"/>
        </w:rPr>
        <w:t>535.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82" w:line="168" w:lineRule="exact"/>
        <w:ind w:left="322" w:right="67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Воззвание к барским крестьянам. </w:t>
      </w:r>
      <w:r>
        <w:rPr>
          <w:color w:val="000000"/>
          <w:sz w:val="18"/>
          <w:szCs w:val="18"/>
        </w:rPr>
        <w:t>Барским крестьянам от</w:t>
      </w:r>
      <w:r>
        <w:rPr>
          <w:color w:val="000000"/>
          <w:sz w:val="18"/>
          <w:szCs w:val="18"/>
        </w:rPr>
        <w:br/>
        <w:t>их доброжелателей поклон! — В кн.: Лемке, М. К. Поли-</w:t>
      </w:r>
      <w:r>
        <w:rPr>
          <w:color w:val="000000"/>
          <w:sz w:val="18"/>
          <w:szCs w:val="18"/>
        </w:rPr>
        <w:br/>
        <w:t>тические процессы М. И. Михайлова, Д. И. Писарева и</w:t>
      </w:r>
      <w:r>
        <w:rPr>
          <w:color w:val="000000"/>
          <w:sz w:val="18"/>
          <w:szCs w:val="18"/>
        </w:rPr>
        <w:br/>
        <w:t>Н. Г. Чернышевского. (По неизд. документам)... Спб., По-</w:t>
      </w:r>
      <w:r>
        <w:rPr>
          <w:color w:val="000000"/>
          <w:sz w:val="18"/>
          <w:szCs w:val="18"/>
        </w:rPr>
        <w:br/>
        <w:t xml:space="preserve">пова, 1907, стр. 336—346. — </w:t>
      </w:r>
      <w:r>
        <w:rPr>
          <w:i/>
          <w:iCs/>
          <w:color w:val="000000"/>
          <w:sz w:val="18"/>
          <w:szCs w:val="18"/>
        </w:rPr>
        <w:t>610, 614.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82" w:line="168" w:lineRule="exact"/>
        <w:ind w:left="322" w:right="72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Заметки о журналах. </w:t>
      </w:r>
      <w:r>
        <w:rPr>
          <w:color w:val="000000"/>
          <w:sz w:val="18"/>
          <w:szCs w:val="18"/>
        </w:rPr>
        <w:t>Апрель 1857. — В кн.: Чернышев-</w:t>
      </w:r>
      <w:r>
        <w:rPr>
          <w:color w:val="000000"/>
          <w:sz w:val="18"/>
          <w:szCs w:val="18"/>
        </w:rPr>
        <w:br/>
        <w:t xml:space="preserve">ский, Н. Г. Полное собрание сочинений в 10 томах... Т. </w:t>
      </w:r>
      <w:r>
        <w:rPr>
          <w:color w:val="000000"/>
          <w:sz w:val="18"/>
          <w:szCs w:val="18"/>
          <w:lang w:val="en-US"/>
        </w:rPr>
        <w:t>III.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>Спб., тип. Вайсберга и Гершунина, 1906, стр. 180—200.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558.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91" w:line="168" w:lineRule="exact"/>
        <w:ind w:left="322" w:right="77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Заметки о журналах. </w:t>
      </w:r>
      <w:r>
        <w:rPr>
          <w:color w:val="000000"/>
          <w:sz w:val="18"/>
          <w:szCs w:val="18"/>
        </w:rPr>
        <w:t xml:space="preserve">Март 1857. — Там же, т.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>, стр. 148—</w:t>
      </w:r>
      <w:r>
        <w:rPr>
          <w:color w:val="000000"/>
          <w:sz w:val="18"/>
          <w:szCs w:val="18"/>
        </w:rPr>
        <w:br/>
        <w:t xml:space="preserve">158. — </w:t>
      </w:r>
      <w:r>
        <w:rPr>
          <w:i/>
          <w:iCs/>
          <w:color w:val="000000"/>
          <w:sz w:val="18"/>
          <w:szCs w:val="18"/>
        </w:rPr>
        <w:t>580.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22"/>
        </w:tabs>
        <w:spacing w:before="19" w:line="254" w:lineRule="exact"/>
        <w:ind w:left="62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Июльская монархия. </w:t>
      </w:r>
      <w:r>
        <w:rPr>
          <w:color w:val="000000"/>
          <w:sz w:val="18"/>
          <w:szCs w:val="18"/>
        </w:rPr>
        <w:t xml:space="preserve">— Там же, т.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, стр. 53—150. — </w:t>
      </w:r>
      <w:r>
        <w:rPr>
          <w:i/>
          <w:iCs/>
          <w:color w:val="000000"/>
          <w:sz w:val="18"/>
          <w:szCs w:val="18"/>
        </w:rPr>
        <w:t>556. ■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22"/>
        </w:tabs>
        <w:spacing w:line="254" w:lineRule="exact"/>
        <w:ind w:left="62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Июнь 1859. </w:t>
      </w:r>
      <w:r>
        <w:rPr>
          <w:color w:val="000000"/>
          <w:sz w:val="18"/>
          <w:szCs w:val="18"/>
        </w:rPr>
        <w:t xml:space="preserve">— Там же, т.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, стр. 209—250. — </w:t>
      </w:r>
      <w:r>
        <w:rPr>
          <w:i/>
          <w:iCs/>
          <w:color w:val="000000"/>
          <w:sz w:val="18"/>
          <w:szCs w:val="18"/>
        </w:rPr>
        <w:t>559.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22"/>
        </w:tabs>
        <w:spacing w:line="254" w:lineRule="exact"/>
        <w:ind w:left="62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Напитал и труд. </w:t>
      </w:r>
      <w:r>
        <w:rPr>
          <w:color w:val="000000"/>
          <w:sz w:val="18"/>
          <w:szCs w:val="18"/>
        </w:rPr>
        <w:t xml:space="preserve">— Там же, т.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, стр. 1—50. — </w:t>
      </w:r>
      <w:r>
        <w:rPr>
          <w:i/>
          <w:iCs/>
          <w:color w:val="000000"/>
          <w:sz w:val="18"/>
          <w:szCs w:val="18"/>
        </w:rPr>
        <w:t>579.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62" w:line="173" w:lineRule="exact"/>
        <w:ind w:left="322" w:right="86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Критика философских предубеждений против общинного</w:t>
      </w:r>
      <w:r>
        <w:rPr>
          <w:i/>
          <w:iCs/>
          <w:color w:val="000000"/>
          <w:sz w:val="18"/>
          <w:szCs w:val="18"/>
        </w:rPr>
        <w:br/>
        <w:t xml:space="preserve">владения, </w:t>
      </w:r>
      <w:r>
        <w:rPr>
          <w:color w:val="000000"/>
          <w:sz w:val="18"/>
          <w:szCs w:val="18"/>
        </w:rPr>
        <w:t xml:space="preserve">— Там же, 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стр. 304—333. — </w:t>
      </w:r>
      <w:r>
        <w:rPr>
          <w:i/>
          <w:iCs/>
          <w:color w:val="000000"/>
          <w:sz w:val="18"/>
          <w:szCs w:val="18"/>
        </w:rPr>
        <w:t>558.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82" w:line="168" w:lineRule="exact"/>
        <w:ind w:left="322" w:right="82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Критика философских предубеждений против общинного</w:t>
      </w:r>
      <w:r>
        <w:rPr>
          <w:i/>
          <w:iCs/>
          <w:color w:val="000000"/>
          <w:sz w:val="18"/>
          <w:szCs w:val="18"/>
        </w:rPr>
        <w:br/>
        <w:t xml:space="preserve">владения. </w:t>
      </w:r>
      <w:r>
        <w:rPr>
          <w:color w:val="000000"/>
          <w:sz w:val="18"/>
          <w:szCs w:val="18"/>
        </w:rPr>
        <w:t xml:space="preserve">— «Современник», Спб., 1858, т. </w:t>
      </w:r>
      <w:r>
        <w:rPr>
          <w:color w:val="000000"/>
          <w:sz w:val="18"/>
          <w:szCs w:val="18"/>
          <w:lang w:val="en-US"/>
        </w:rPr>
        <w:t>LXXII</w:t>
      </w:r>
      <w:r>
        <w:rPr>
          <w:color w:val="000000"/>
          <w:sz w:val="18"/>
          <w:szCs w:val="18"/>
        </w:rPr>
        <w:t>, № 12,</w:t>
      </w:r>
      <w:r>
        <w:rPr>
          <w:color w:val="000000"/>
          <w:sz w:val="18"/>
          <w:szCs w:val="18"/>
        </w:rPr>
        <w:br/>
        <w:t xml:space="preserve">стр.  575-614. — </w:t>
      </w:r>
      <w:r>
        <w:rPr>
          <w:i/>
          <w:iCs/>
          <w:color w:val="000000"/>
          <w:sz w:val="18"/>
          <w:szCs w:val="18"/>
        </w:rPr>
        <w:t>598,  605.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86" w:line="168" w:lineRule="exact"/>
        <w:ind w:left="322" w:right="82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Научились ли? </w:t>
      </w:r>
      <w:r>
        <w:rPr>
          <w:color w:val="000000"/>
          <w:sz w:val="18"/>
          <w:szCs w:val="18"/>
        </w:rPr>
        <w:t>— В кн.: Чернышевский, Н. Г. Полное со-</w:t>
      </w:r>
      <w:r>
        <w:rPr>
          <w:color w:val="000000"/>
          <w:sz w:val="18"/>
          <w:szCs w:val="18"/>
        </w:rPr>
        <w:br/>
        <w:t xml:space="preserve">брание сочинений в 10 томах... Т. </w:t>
      </w:r>
      <w:r>
        <w:rPr>
          <w:color w:val="000000"/>
          <w:sz w:val="18"/>
          <w:szCs w:val="18"/>
          <w:lang w:val="en-US"/>
        </w:rPr>
        <w:t xml:space="preserve">IX. </w:t>
      </w:r>
      <w:r>
        <w:rPr>
          <w:color w:val="000000"/>
          <w:sz w:val="18"/>
          <w:szCs w:val="18"/>
        </w:rPr>
        <w:t>Спб., скоропечат.</w:t>
      </w:r>
      <w:r>
        <w:rPr>
          <w:color w:val="000000"/>
          <w:sz w:val="18"/>
          <w:szCs w:val="18"/>
        </w:rPr>
        <w:br/>
        <w:t xml:space="preserve">Яблонского, 1906, стр. 174—185. — </w:t>
      </w:r>
      <w:r>
        <w:rPr>
          <w:i/>
          <w:iCs/>
          <w:color w:val="000000"/>
          <w:sz w:val="18"/>
          <w:szCs w:val="18"/>
        </w:rPr>
        <w:t>569—570.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82" w:line="168" w:lineRule="exact"/>
        <w:ind w:left="322" w:right="86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Не начало ли перемены? </w:t>
      </w:r>
      <w:r>
        <w:rPr>
          <w:color w:val="000000"/>
          <w:sz w:val="18"/>
          <w:szCs w:val="18"/>
        </w:rPr>
        <w:t>(Рассказы Н. В. Успенского. Две</w:t>
      </w:r>
      <w:r>
        <w:rPr>
          <w:color w:val="000000"/>
          <w:sz w:val="18"/>
          <w:szCs w:val="18"/>
        </w:rPr>
        <w:br/>
        <w:t xml:space="preserve">части. Спб. 1861 г.). — Там же, т. </w:t>
      </w:r>
      <w:r>
        <w:rPr>
          <w:color w:val="000000"/>
          <w:sz w:val="18"/>
          <w:szCs w:val="18"/>
          <w:lang w:val="en-US"/>
        </w:rPr>
        <w:t>VIII</w:t>
      </w:r>
      <w:r>
        <w:rPr>
          <w:color w:val="000000"/>
          <w:sz w:val="18"/>
          <w:szCs w:val="18"/>
        </w:rPr>
        <w:t>, стр. 339—359.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555, 600.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130" w:line="168" w:lineRule="exact"/>
        <w:ind w:left="322" w:right="96" w:hanging="259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pacing w:val="-2"/>
          <w:sz w:val="18"/>
          <w:szCs w:val="18"/>
        </w:rPr>
        <w:t xml:space="preserve">О новых условиях сельского быта. </w:t>
      </w:r>
      <w:r>
        <w:rPr>
          <w:color w:val="000000"/>
          <w:spacing w:val="-2"/>
          <w:sz w:val="18"/>
          <w:szCs w:val="18"/>
        </w:rPr>
        <w:t>— «Современник», Спб.,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1858, т. </w:t>
      </w:r>
      <w:r>
        <w:rPr>
          <w:color w:val="000000"/>
          <w:sz w:val="18"/>
          <w:szCs w:val="18"/>
          <w:lang w:val="en-US"/>
        </w:rPr>
        <w:t>LXVII</w:t>
      </w:r>
      <w:r>
        <w:rPr>
          <w:color w:val="000000"/>
          <w:sz w:val="18"/>
          <w:szCs w:val="18"/>
        </w:rPr>
        <w:t>, стр. 393—441. Подпись: Современник.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597.</w:t>
      </w:r>
    </w:p>
    <w:p w:rsidR="00931FC0" w:rsidRDefault="00931FC0" w:rsidP="00931FC0">
      <w:pPr>
        <w:shd w:val="clear" w:color="auto" w:fill="FFFFFF"/>
        <w:spacing w:before="134" w:line="168" w:lineRule="exact"/>
        <w:ind w:left="336" w:right="101" w:hanging="274"/>
        <w:jc w:val="both"/>
      </w:pPr>
      <w:r>
        <w:rPr>
          <w:color w:val="000000"/>
          <w:sz w:val="18"/>
          <w:szCs w:val="18"/>
        </w:rPr>
        <w:t xml:space="preserve">•— </w:t>
      </w:r>
      <w:r>
        <w:rPr>
          <w:i/>
          <w:iCs/>
          <w:color w:val="000000"/>
          <w:sz w:val="18"/>
          <w:szCs w:val="18"/>
        </w:rPr>
        <w:t xml:space="preserve">О поземельной собственности. </w:t>
      </w:r>
      <w:r>
        <w:rPr>
          <w:color w:val="000000"/>
          <w:sz w:val="18"/>
          <w:szCs w:val="18"/>
        </w:rPr>
        <w:t>— В кн.: Чернышевский, Н. Г.</w:t>
      </w:r>
      <w:r>
        <w:rPr>
          <w:color w:val="000000"/>
          <w:sz w:val="18"/>
          <w:szCs w:val="18"/>
        </w:rPr>
        <w:br/>
        <w:t xml:space="preserve">Полное собрание сочинений в 10 томах... Т. </w:t>
      </w:r>
      <w:r>
        <w:rPr>
          <w:color w:val="000000"/>
          <w:sz w:val="18"/>
          <w:szCs w:val="18"/>
          <w:lang w:val="en-US"/>
        </w:rPr>
        <w:t xml:space="preserve">III. </w:t>
      </w:r>
      <w:r>
        <w:rPr>
          <w:color w:val="000000"/>
          <w:sz w:val="18"/>
          <w:szCs w:val="18"/>
        </w:rPr>
        <w:t>Спб., тип.</w:t>
      </w:r>
      <w:r>
        <w:rPr>
          <w:color w:val="000000"/>
          <w:sz w:val="18"/>
          <w:szCs w:val="18"/>
        </w:rPr>
        <w:br/>
        <w:t xml:space="preserve">Вайсберга и Гершунина, 1906, стр. 405—504. — </w:t>
      </w:r>
      <w:r>
        <w:rPr>
          <w:i/>
          <w:iCs/>
          <w:color w:val="000000"/>
          <w:sz w:val="18"/>
          <w:szCs w:val="18"/>
        </w:rPr>
        <w:t>581.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125" w:line="168" w:lineRule="exact"/>
        <w:ind w:left="322" w:right="101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О причинах падения Рима (подражание Монтескье).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  <w:t xml:space="preserve">«Современник», Спб., 1861, т. </w:t>
      </w:r>
      <w:r>
        <w:rPr>
          <w:color w:val="000000"/>
          <w:sz w:val="18"/>
          <w:szCs w:val="18"/>
          <w:lang w:val="en-US"/>
        </w:rPr>
        <w:t>LXXXVII</w:t>
      </w:r>
      <w:r>
        <w:rPr>
          <w:color w:val="000000"/>
          <w:sz w:val="18"/>
          <w:szCs w:val="18"/>
        </w:rPr>
        <w:t>, № 5</w:t>
      </w:r>
      <w:r>
        <w:rPr>
          <w:color w:val="000000"/>
          <w:sz w:val="18"/>
          <w:szCs w:val="18"/>
          <w:vertAlign w:val="subscript"/>
        </w:rPr>
        <w:t>г</w:t>
      </w:r>
      <w:r>
        <w:rPr>
          <w:color w:val="000000"/>
          <w:sz w:val="18"/>
          <w:szCs w:val="18"/>
        </w:rPr>
        <w:t>- стр. 89—117,</w:t>
      </w:r>
      <w:r>
        <w:rPr>
          <w:color w:val="000000"/>
          <w:sz w:val="18"/>
          <w:szCs w:val="18"/>
        </w:rPr>
        <w:br/>
        <w:t xml:space="preserve">в отд.: Русская литература. — </w:t>
      </w:r>
      <w:r>
        <w:rPr>
          <w:i/>
          <w:iCs/>
          <w:color w:val="000000"/>
          <w:sz w:val="18"/>
          <w:szCs w:val="18"/>
        </w:rPr>
        <w:t>547, 558.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125" w:line="168" w:lineRule="exact"/>
        <w:ind w:left="322" w:right="101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Очерки гоголевского периода русской литературы. </w:t>
      </w:r>
      <w:r>
        <w:rPr>
          <w:color w:val="000000"/>
          <w:sz w:val="18"/>
          <w:szCs w:val="18"/>
        </w:rPr>
        <w:t>— В кн.:</w:t>
      </w:r>
      <w:r>
        <w:rPr>
          <w:color w:val="000000"/>
          <w:sz w:val="18"/>
          <w:szCs w:val="18"/>
        </w:rPr>
        <w:br/>
        <w:t>Чернышевский, Н. Г. Полное собрание сочинений в</w:t>
      </w:r>
      <w:r>
        <w:rPr>
          <w:color w:val="000000"/>
          <w:sz w:val="18"/>
          <w:szCs w:val="18"/>
        </w:rPr>
        <w:br/>
        <w:t xml:space="preserve">10 томах... Т. </w:t>
      </w:r>
      <w:r>
        <w:rPr>
          <w:color w:val="000000"/>
          <w:sz w:val="18"/>
          <w:szCs w:val="18"/>
          <w:lang w:val="en-US"/>
        </w:rPr>
        <w:t xml:space="preserve">II. </w:t>
      </w:r>
      <w:r>
        <w:rPr>
          <w:color w:val="000000"/>
          <w:sz w:val="18"/>
          <w:szCs w:val="18"/>
        </w:rPr>
        <w:t>Спб.! скоропечат, Яблонского, 1906,</w:t>
      </w:r>
      <w:r>
        <w:rPr>
          <w:color w:val="000000"/>
          <w:sz w:val="18"/>
          <w:szCs w:val="18"/>
        </w:rPr>
        <w:br/>
        <w:t xml:space="preserve">стр. 1-276, - </w:t>
      </w:r>
      <w:r>
        <w:rPr>
          <w:i/>
          <w:iCs/>
          <w:color w:val="000000"/>
          <w:sz w:val="18"/>
          <w:szCs w:val="18"/>
        </w:rPr>
        <w:t>551, 572,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22"/>
        </w:tabs>
        <w:spacing w:before="125" w:line="168" w:lineRule="exact"/>
        <w:ind w:left="322" w:right="101" w:hanging="259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434" w:bottom="360" w:left="107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826" w:lineRule="exact"/>
      </w:pPr>
      <w:r>
        <w:rPr>
          <w:rFonts w:ascii="Arial" w:hAnsi="Arial" w:cs="Arial"/>
          <w:b/>
          <w:bCs/>
          <w:color w:val="000000"/>
          <w:position w:val="-16"/>
          <w:sz w:val="116"/>
          <w:szCs w:val="116"/>
          <w:lang w:val="en-US"/>
        </w:rPr>
        <w:lastRenderedPageBreak/>
        <w:t>I</w:t>
      </w:r>
    </w:p>
    <w:p w:rsidR="00931FC0" w:rsidRDefault="00931FC0" w:rsidP="00931FC0">
      <w:pPr>
        <w:shd w:val="clear" w:color="auto" w:fill="FFFFFF"/>
        <w:tabs>
          <w:tab w:val="left" w:pos="5136"/>
        </w:tabs>
        <w:ind w:left="821"/>
      </w:pPr>
      <w:r>
        <w:br w:type="column"/>
      </w: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5"/>
          <w:sz w:val="18"/>
          <w:szCs w:val="18"/>
        </w:rPr>
        <w:t>679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250" w:line="163" w:lineRule="exact"/>
        <w:ind w:left="370" w:right="14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Очерки из политической экономии (по Миллю). </w:t>
      </w:r>
      <w:r>
        <w:rPr>
          <w:color w:val="000000"/>
          <w:sz w:val="18"/>
          <w:szCs w:val="18"/>
        </w:rPr>
        <w:t>— Там же,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 xml:space="preserve">, стр. 305—664. </w:t>
      </w:r>
      <w:r>
        <w:rPr>
          <w:i/>
          <w:iCs/>
          <w:color w:val="000000"/>
          <w:sz w:val="18"/>
          <w:szCs w:val="18"/>
        </w:rPr>
        <w:t>—583—584.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91" w:line="163" w:lineRule="exact"/>
        <w:ind w:left="370" w:right="14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Письма без адреса. </w:t>
      </w:r>
      <w:r>
        <w:rPr>
          <w:color w:val="000000"/>
          <w:sz w:val="18"/>
          <w:szCs w:val="18"/>
        </w:rPr>
        <w:t xml:space="preserve">— Там же, т.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, ч. 2, стр. 293—318.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600.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91" w:line="168" w:lineRule="exact"/>
        <w:ind w:left="370" w:right="19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Письма об Испании. </w:t>
      </w:r>
      <w:r>
        <w:rPr>
          <w:color w:val="000000"/>
          <w:sz w:val="18"/>
          <w:szCs w:val="18"/>
        </w:rPr>
        <w:t>В. П. Боткина. Спб., 1857 г. — Там же,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, стр. 25—46, в отд.: Критика. — </w:t>
      </w:r>
      <w:r>
        <w:rPr>
          <w:i/>
          <w:iCs/>
          <w:color w:val="000000"/>
          <w:sz w:val="18"/>
          <w:szCs w:val="18"/>
        </w:rPr>
        <w:t>546—547.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86" w:line="163" w:lineRule="exact"/>
        <w:ind w:left="370" w:right="19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Политика. </w:t>
      </w:r>
      <w:r>
        <w:rPr>
          <w:color w:val="000000"/>
          <w:sz w:val="18"/>
          <w:szCs w:val="18"/>
        </w:rPr>
        <w:t xml:space="preserve">Апрель 1862. — Там же, т.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>, стр. 235—246.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564.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96" w:line="168" w:lineRule="exact"/>
        <w:ind w:left="370" w:right="29" w:hanging="269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Политика. </w:t>
      </w:r>
      <w:r>
        <w:rPr>
          <w:color w:val="000000"/>
          <w:sz w:val="18"/>
          <w:szCs w:val="18"/>
        </w:rPr>
        <w:t xml:space="preserve">Март 1862. — Там же, т. </w:t>
      </w:r>
      <w:r>
        <w:rPr>
          <w:color w:val="000000"/>
          <w:sz w:val="18"/>
          <w:szCs w:val="18"/>
          <w:lang w:val="en-US"/>
        </w:rPr>
        <w:t>IX</w:t>
      </w:r>
      <w:r>
        <w:rPr>
          <w:color w:val="000000"/>
          <w:sz w:val="18"/>
          <w:szCs w:val="18"/>
        </w:rPr>
        <w:t xml:space="preserve">, стр. 225—234. — </w:t>
      </w:r>
      <w:r>
        <w:rPr>
          <w:i/>
          <w:iCs/>
          <w:color w:val="000000"/>
          <w:sz w:val="18"/>
          <w:szCs w:val="18"/>
        </w:rPr>
        <w:t>560,</w:t>
      </w:r>
      <w:r>
        <w:rPr>
          <w:i/>
          <w:iCs/>
          <w:color w:val="000000"/>
          <w:sz w:val="18"/>
          <w:szCs w:val="18"/>
        </w:rPr>
        <w:br/>
        <w:t>563.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91" w:line="168" w:lineRule="exact"/>
        <w:ind w:left="370" w:right="24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Пролог. </w:t>
      </w:r>
      <w:r>
        <w:rPr>
          <w:color w:val="000000"/>
          <w:sz w:val="18"/>
          <w:szCs w:val="18"/>
        </w:rPr>
        <w:t>Роман из начала шестидесятых годов. — Там же,</w:t>
      </w:r>
      <w:r>
        <w:rPr>
          <w:color w:val="000000"/>
          <w:sz w:val="18"/>
          <w:szCs w:val="18"/>
        </w:rPr>
        <w:br/>
        <w:t xml:space="preserve">т.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 xml:space="preserve">, ч. 1, стр. 1—312. — </w:t>
      </w:r>
      <w:r>
        <w:rPr>
          <w:i/>
          <w:iCs/>
          <w:color w:val="000000"/>
          <w:sz w:val="18"/>
          <w:szCs w:val="18"/>
        </w:rPr>
        <w:t>538, 539, 590—592, 598, 599, 600,</w:t>
      </w:r>
      <w:r>
        <w:rPr>
          <w:i/>
          <w:iCs/>
          <w:color w:val="000000"/>
          <w:sz w:val="18"/>
          <w:szCs w:val="18"/>
        </w:rPr>
        <w:br/>
        <w:t>601, 612, 616.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91" w:line="168" w:lineRule="exact"/>
        <w:ind w:left="370" w:right="14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[Рецензия на книгу: </w:t>
      </w:r>
      <w:r>
        <w:rPr>
          <w:i/>
          <w:iCs/>
          <w:color w:val="000000"/>
          <w:sz w:val="18"/>
          <w:szCs w:val="18"/>
          <w:lang w:val="en-US"/>
        </w:rPr>
        <w:t>J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Начала народного хозяйства. Руковод-</w:t>
      </w:r>
      <w:r>
        <w:rPr>
          <w:color w:val="000000"/>
          <w:sz w:val="18"/>
          <w:szCs w:val="18"/>
        </w:rPr>
        <w:br/>
        <w:t>ство для учащихся и для деловых людей Вильгельма Ро-</w:t>
      </w:r>
      <w:r>
        <w:rPr>
          <w:color w:val="000000"/>
          <w:sz w:val="18"/>
          <w:szCs w:val="18"/>
        </w:rPr>
        <w:br/>
        <w:t xml:space="preserve">шера. Перевод И. Бабста... Т.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. Отделение первое. Москва,</w:t>
      </w:r>
      <w:r>
        <w:rPr>
          <w:color w:val="000000"/>
          <w:sz w:val="18"/>
          <w:szCs w:val="18"/>
        </w:rPr>
        <w:br/>
        <w:t xml:space="preserve">1860 г. — «Современник», Спб., 1861, т. </w:t>
      </w:r>
      <w:r>
        <w:rPr>
          <w:color w:val="000000"/>
          <w:sz w:val="18"/>
          <w:szCs w:val="18"/>
          <w:lang w:val="en-US"/>
        </w:rPr>
        <w:t>LXXXVI</w:t>
      </w:r>
      <w:r>
        <w:rPr>
          <w:color w:val="000000"/>
          <w:sz w:val="18"/>
          <w:szCs w:val="18"/>
        </w:rPr>
        <w:t>, № 4,</w:t>
      </w:r>
      <w:r>
        <w:rPr>
          <w:color w:val="000000"/>
          <w:sz w:val="18"/>
          <w:szCs w:val="18"/>
        </w:rPr>
        <w:br/>
        <w:t xml:space="preserve">стр. 419—435, в отд.: Новые книги. — </w:t>
      </w:r>
      <w:r>
        <w:rPr>
          <w:i/>
          <w:iCs/>
          <w:color w:val="000000"/>
          <w:sz w:val="18"/>
          <w:szCs w:val="18"/>
        </w:rPr>
        <w:t>548.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82" w:line="173" w:lineRule="exact"/>
        <w:ind w:left="370" w:right="19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Современное обозрение. </w:t>
      </w:r>
      <w:r>
        <w:rPr>
          <w:color w:val="000000"/>
          <w:sz w:val="18"/>
          <w:szCs w:val="18"/>
        </w:rPr>
        <w:t>— В кн.: Чернышевский, Н. Г. Пол-</w:t>
      </w:r>
      <w:r>
        <w:rPr>
          <w:color w:val="000000"/>
          <w:sz w:val="18"/>
          <w:szCs w:val="18"/>
        </w:rPr>
        <w:br/>
        <w:t xml:space="preserve">ное собрание сочинений в 10 томах... Т. </w:t>
      </w:r>
      <w:r>
        <w:rPr>
          <w:color w:val="000000"/>
          <w:sz w:val="18"/>
          <w:szCs w:val="18"/>
          <w:lang w:val="en-US"/>
        </w:rPr>
        <w:t xml:space="preserve">III. </w:t>
      </w:r>
      <w:r>
        <w:rPr>
          <w:color w:val="000000"/>
          <w:sz w:val="18"/>
          <w:szCs w:val="18"/>
        </w:rPr>
        <w:t>Спб., тип,</w:t>
      </w:r>
      <w:r>
        <w:rPr>
          <w:color w:val="000000"/>
          <w:sz w:val="18"/>
          <w:szCs w:val="18"/>
        </w:rPr>
        <w:br/>
        <w:t xml:space="preserve">Вайсберга и Гершунина, 1906, стр. 555—563. — </w:t>
      </w:r>
      <w:r>
        <w:rPr>
          <w:i/>
          <w:iCs/>
          <w:color w:val="000000"/>
          <w:sz w:val="18"/>
          <w:szCs w:val="18"/>
        </w:rPr>
        <w:t>579.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82" w:line="168" w:lineRule="exact"/>
        <w:ind w:left="370" w:right="29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Тихий голос. </w:t>
      </w:r>
      <w:r>
        <w:rPr>
          <w:color w:val="000000"/>
          <w:sz w:val="18"/>
          <w:szCs w:val="18"/>
        </w:rPr>
        <w:t xml:space="preserve">История одной девушки. — Там же, т. </w:t>
      </w:r>
      <w:r>
        <w:rPr>
          <w:color w:val="000000"/>
          <w:sz w:val="18"/>
          <w:szCs w:val="18"/>
          <w:lang w:val="en-US"/>
        </w:rPr>
        <w:t>X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ч. 1, стр. 33—133. Подпись: Н. Маврикпев. — </w:t>
      </w:r>
      <w:r>
        <w:rPr>
          <w:i/>
          <w:iCs/>
          <w:color w:val="000000"/>
          <w:sz w:val="18"/>
          <w:szCs w:val="18"/>
        </w:rPr>
        <w:t>589.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82" w:line="168" w:lineRule="exact"/>
        <w:ind w:left="370" w:right="19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Устройство быта помещичьих крестьян. </w:t>
      </w:r>
      <w:r>
        <w:rPr>
          <w:color w:val="000000"/>
          <w:sz w:val="18"/>
          <w:szCs w:val="18"/>
        </w:rPr>
        <w:t xml:space="preserve">№ </w:t>
      </w:r>
      <w:r>
        <w:rPr>
          <w:color w:val="000000"/>
          <w:sz w:val="18"/>
          <w:szCs w:val="18"/>
          <w:lang w:val="en-US"/>
        </w:rPr>
        <w:t>XI</w:t>
      </w:r>
      <w:r>
        <w:rPr>
          <w:color w:val="000000"/>
          <w:sz w:val="18"/>
          <w:szCs w:val="18"/>
        </w:rPr>
        <w:t>. Материалы</w:t>
      </w:r>
      <w:r>
        <w:rPr>
          <w:color w:val="000000"/>
          <w:sz w:val="18"/>
          <w:szCs w:val="18"/>
        </w:rPr>
        <w:br/>
        <w:t xml:space="preserve">для решения крестьянского вопроса. — Там же, т.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стр. 526—564. — </w:t>
      </w:r>
      <w:r>
        <w:rPr>
          <w:i/>
          <w:iCs/>
          <w:color w:val="000000"/>
          <w:sz w:val="18"/>
          <w:szCs w:val="18"/>
        </w:rPr>
        <w:t>598.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77" w:line="173" w:lineRule="exact"/>
        <w:ind w:left="370" w:right="34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Французские законы по делам книгопечатания. </w:t>
      </w:r>
      <w:r>
        <w:rPr>
          <w:color w:val="000000"/>
          <w:sz w:val="18"/>
          <w:szCs w:val="18"/>
        </w:rPr>
        <w:t>— Там же,</w:t>
      </w:r>
      <w:r>
        <w:rPr>
          <w:color w:val="000000"/>
          <w:sz w:val="18"/>
          <w:szCs w:val="18"/>
        </w:rPr>
        <w:br/>
        <w:t xml:space="preserve">т.   </w:t>
      </w:r>
      <w:r>
        <w:rPr>
          <w:color w:val="000000"/>
          <w:sz w:val="18"/>
          <w:szCs w:val="18"/>
          <w:lang w:val="en-US"/>
        </w:rPr>
        <w:t xml:space="preserve">IX,   </w:t>
      </w:r>
      <w:r>
        <w:rPr>
          <w:color w:val="000000"/>
          <w:sz w:val="18"/>
          <w:szCs w:val="18"/>
        </w:rPr>
        <w:t xml:space="preserve">стр.   128-156. — </w:t>
      </w:r>
      <w:r>
        <w:rPr>
          <w:i/>
          <w:iCs/>
          <w:color w:val="000000"/>
          <w:sz w:val="18"/>
          <w:szCs w:val="18"/>
        </w:rPr>
        <w:t>568.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43"/>
        <w:ind w:left="101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Что делать? —541, 542, 601, 602—603.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82" w:line="168" w:lineRule="exact"/>
        <w:ind w:left="370" w:right="29" w:hanging="26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Экономическая деятельность и законодательство. </w:t>
      </w:r>
      <w:r>
        <w:rPr>
          <w:color w:val="000000"/>
          <w:sz w:val="18"/>
          <w:szCs w:val="18"/>
        </w:rPr>
        <w:t>— В кн.:</w:t>
      </w:r>
      <w:r>
        <w:rPr>
          <w:color w:val="000000"/>
          <w:sz w:val="18"/>
          <w:szCs w:val="18"/>
        </w:rPr>
        <w:br/>
        <w:t>Чернышевский, Н. Г. Полное собрание сочинений в 10 то-</w:t>
      </w:r>
      <w:r>
        <w:rPr>
          <w:color w:val="000000"/>
          <w:sz w:val="18"/>
          <w:szCs w:val="18"/>
        </w:rPr>
        <w:br/>
        <w:t xml:space="preserve">мах... Т. </w:t>
      </w:r>
      <w:r>
        <w:rPr>
          <w:color w:val="000000"/>
          <w:sz w:val="18"/>
          <w:szCs w:val="18"/>
          <w:lang w:val="en-US"/>
        </w:rPr>
        <w:t xml:space="preserve">IV. </w:t>
      </w:r>
      <w:r>
        <w:rPr>
          <w:color w:val="000000"/>
          <w:sz w:val="18"/>
          <w:szCs w:val="18"/>
        </w:rPr>
        <w:t>Спб., тип. Тиханова, 1906, стр. 422—463.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588.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48"/>
        <w:ind w:left="101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Январь 1859. </w:t>
      </w:r>
      <w:r>
        <w:rPr>
          <w:color w:val="000000"/>
          <w:sz w:val="18"/>
          <w:szCs w:val="18"/>
        </w:rPr>
        <w:t xml:space="preserve">— Там же, т.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, стр. 484—526. — </w:t>
      </w:r>
      <w:r>
        <w:rPr>
          <w:i/>
          <w:iCs/>
          <w:color w:val="000000"/>
          <w:sz w:val="18"/>
          <w:szCs w:val="18"/>
        </w:rPr>
        <w:t>566.</w:t>
      </w:r>
    </w:p>
    <w:p w:rsidR="00931FC0" w:rsidRDefault="00931FC0" w:rsidP="00931FC0">
      <w:pPr>
        <w:shd w:val="clear" w:color="auto" w:fill="FFFFFF"/>
        <w:spacing w:before="206" w:line="168" w:lineRule="exact"/>
        <w:ind w:left="365" w:right="24" w:hanging="365"/>
        <w:jc w:val="both"/>
      </w:pPr>
      <w:r>
        <w:rPr>
          <w:i/>
          <w:iCs/>
          <w:color w:val="000000"/>
          <w:sz w:val="18"/>
          <w:szCs w:val="18"/>
        </w:rPr>
        <w:t>Шаганов, В. Н. Николай Гаврилович Чернышевский на каторге</w:t>
      </w:r>
      <w:r>
        <w:rPr>
          <w:i/>
          <w:iCs/>
          <w:color w:val="000000"/>
          <w:sz w:val="18"/>
          <w:szCs w:val="18"/>
        </w:rPr>
        <w:br/>
        <w:t xml:space="preserve">и в ссылке. </w:t>
      </w:r>
      <w:r>
        <w:rPr>
          <w:color w:val="000000"/>
          <w:sz w:val="18"/>
          <w:szCs w:val="18"/>
        </w:rPr>
        <w:t>Воспоминания. Посмертное изд. Спб., Пекар-</w:t>
      </w:r>
      <w:r>
        <w:rPr>
          <w:color w:val="000000"/>
          <w:sz w:val="18"/>
          <w:szCs w:val="18"/>
        </w:rPr>
        <w:br/>
        <w:t xml:space="preserve">ский, 1907.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, 42 стр. - </w:t>
      </w:r>
      <w:r>
        <w:rPr>
          <w:i/>
          <w:iCs/>
          <w:color w:val="000000"/>
          <w:sz w:val="18"/>
          <w:szCs w:val="18"/>
        </w:rPr>
        <w:t>602, 609.</w:t>
      </w:r>
    </w:p>
    <w:p w:rsidR="00931FC0" w:rsidRDefault="00931FC0" w:rsidP="00931FC0">
      <w:pPr>
        <w:shd w:val="clear" w:color="auto" w:fill="FFFFFF"/>
        <w:spacing w:before="29" w:line="293" w:lineRule="exact"/>
        <w:ind w:left="5"/>
      </w:pPr>
      <w:r>
        <w:rPr>
          <w:i/>
          <w:iCs/>
          <w:color w:val="000000"/>
          <w:sz w:val="18"/>
          <w:szCs w:val="18"/>
        </w:rPr>
        <w:t xml:space="preserve">Шекспир,  У. Конец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делу венец.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17,</w:t>
      </w:r>
    </w:p>
    <w:p w:rsidR="00931FC0" w:rsidRDefault="00931FC0" w:rsidP="00931FC0">
      <w:pPr>
        <w:shd w:val="clear" w:color="auto" w:fill="FFFFFF"/>
        <w:spacing w:line="293" w:lineRule="exact"/>
        <w:ind w:left="5"/>
      </w:pPr>
      <w:r>
        <w:rPr>
          <w:i/>
          <w:iCs/>
          <w:color w:val="000000"/>
          <w:sz w:val="18"/>
          <w:szCs w:val="18"/>
        </w:rPr>
        <w:t xml:space="preserve">Шелига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  <w:lang w:val="en-US"/>
        </w:rPr>
        <w:t>Zychlinski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F</w:t>
      </w:r>
      <w:r>
        <w:rPr>
          <w:color w:val="000000"/>
          <w:sz w:val="18"/>
          <w:szCs w:val="18"/>
        </w:rPr>
        <w:t>.</w:t>
      </w:r>
    </w:p>
    <w:p w:rsidR="00931FC0" w:rsidRDefault="00931FC0" w:rsidP="00931FC0">
      <w:pPr>
        <w:shd w:val="clear" w:color="auto" w:fill="FFFFFF"/>
        <w:spacing w:line="293" w:lineRule="exact"/>
      </w:pPr>
      <w:r>
        <w:rPr>
          <w:i/>
          <w:iCs/>
          <w:color w:val="000000"/>
          <w:sz w:val="18"/>
          <w:szCs w:val="18"/>
        </w:rPr>
        <w:t xml:space="preserve">Шиллер, Ф. Философы.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107.</w:t>
      </w:r>
    </w:p>
    <w:p w:rsidR="00931FC0" w:rsidRDefault="00931FC0" w:rsidP="00931FC0">
      <w:pPr>
        <w:shd w:val="clear" w:color="auto" w:fill="FFFFFF"/>
        <w:spacing w:line="293" w:lineRule="exact"/>
        <w:sectPr w:rsidR="00931FC0">
          <w:pgSz w:w="7937" w:h="11906"/>
          <w:pgMar w:top="1440" w:right="1185" w:bottom="360" w:left="656" w:header="720" w:footer="720" w:gutter="0"/>
          <w:cols w:num="2" w:space="720" w:equalWidth="0">
            <w:col w:w="720" w:space="0"/>
            <w:col w:w="5395"/>
          </w:cols>
          <w:noEndnote/>
        </w:sectPr>
      </w:pPr>
    </w:p>
    <w:p w:rsidR="00931FC0" w:rsidRDefault="00931FC0" w:rsidP="00931FC0">
      <w:pPr>
        <w:shd w:val="clear" w:color="auto" w:fill="FFFFFF"/>
        <w:tabs>
          <w:tab w:val="left" w:pos="792"/>
        </w:tabs>
        <w:ind w:left="5"/>
      </w:pPr>
      <w:r>
        <w:rPr>
          <w:color w:val="000000"/>
          <w:sz w:val="16"/>
          <w:szCs w:val="16"/>
        </w:rPr>
        <w:lastRenderedPageBreak/>
        <w:t>680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УКАЗАТЕЛЬ </w:t>
      </w:r>
      <w:r>
        <w:rPr>
          <w:smallCaps/>
          <w:color w:val="000000"/>
          <w:sz w:val="16"/>
          <w:szCs w:val="16"/>
        </w:rPr>
        <w:t>литературных габот и источников</w:t>
      </w:r>
    </w:p>
    <w:p w:rsidR="00931FC0" w:rsidRDefault="00931FC0" w:rsidP="00931FC0">
      <w:pPr>
        <w:shd w:val="clear" w:color="auto" w:fill="FFFFFF"/>
        <w:spacing w:before="250" w:line="168" w:lineRule="exact"/>
        <w:ind w:left="365" w:hanging="350"/>
        <w:jc w:val="both"/>
      </w:pPr>
      <w:r>
        <w:rPr>
          <w:i/>
          <w:iCs/>
          <w:color w:val="000000"/>
          <w:sz w:val="18"/>
          <w:szCs w:val="18"/>
        </w:rPr>
        <w:t>Шулятиков, В. М. Из теории и практики классовой борьбы.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М., Дороватовский и Чарушников, 1907. 80 стр. — </w:t>
      </w:r>
      <w:r>
        <w:rPr>
          <w:i/>
          <w:iCs/>
          <w:color w:val="000000"/>
          <w:sz w:val="18"/>
          <w:szCs w:val="18"/>
        </w:rPr>
        <w:t>460.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10" w:hanging="355"/>
        <w:jc w:val="both"/>
      </w:pPr>
      <w:r>
        <w:rPr>
          <w:i/>
          <w:iCs/>
          <w:color w:val="000000"/>
          <w:sz w:val="18"/>
          <w:szCs w:val="18"/>
        </w:rPr>
        <w:t>*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Оправдание капитализма в западноевропейской философии.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От Декарта до Э. Маха. М., «Московское кн-во», 1908.</w:t>
      </w:r>
      <w:r>
        <w:rPr>
          <w:color w:val="000000"/>
          <w:sz w:val="18"/>
          <w:szCs w:val="18"/>
        </w:rPr>
        <w:br/>
        <w:t xml:space="preserve">151 стр. — </w:t>
      </w:r>
      <w:r>
        <w:rPr>
          <w:i/>
          <w:iCs/>
          <w:color w:val="000000"/>
          <w:sz w:val="18"/>
          <w:szCs w:val="18"/>
        </w:rPr>
        <w:t>459—474.</w:t>
      </w:r>
    </w:p>
    <w:p w:rsidR="00931FC0" w:rsidRDefault="00931FC0" w:rsidP="00931FC0">
      <w:pPr>
        <w:shd w:val="clear" w:color="auto" w:fill="FFFFFF"/>
        <w:spacing w:before="168" w:line="168" w:lineRule="exact"/>
        <w:ind w:left="365" w:hanging="360"/>
        <w:jc w:val="both"/>
      </w:pPr>
      <w:r>
        <w:rPr>
          <w:i/>
          <w:iCs/>
          <w:color w:val="000000"/>
          <w:sz w:val="18"/>
          <w:szCs w:val="18"/>
        </w:rPr>
        <w:t xml:space="preserve">Энгельс, Ф. Анти-Дюринг. </w:t>
      </w:r>
      <w:r>
        <w:rPr>
          <w:color w:val="000000"/>
          <w:sz w:val="18"/>
          <w:szCs w:val="18"/>
        </w:rPr>
        <w:t>Переворот в науке, произведенный</w:t>
      </w:r>
      <w:r>
        <w:rPr>
          <w:color w:val="000000"/>
          <w:sz w:val="18"/>
          <w:szCs w:val="18"/>
        </w:rPr>
        <w:br/>
        <w:t>господином Евгением Дюрингом. Сентябрь 1876 — июнь</w:t>
      </w:r>
      <w:r>
        <w:rPr>
          <w:color w:val="000000"/>
          <w:sz w:val="18"/>
          <w:szCs w:val="18"/>
        </w:rPr>
        <w:br/>
        <w:t xml:space="preserve">1878 г. — </w:t>
      </w:r>
      <w:r>
        <w:rPr>
          <w:i/>
          <w:iCs/>
          <w:color w:val="000000"/>
          <w:sz w:val="18"/>
          <w:szCs w:val="18"/>
        </w:rPr>
        <w:t>107, 108, 257, 575.</w:t>
      </w:r>
    </w:p>
    <w:p w:rsidR="00931FC0" w:rsidRDefault="00931FC0" w:rsidP="00931FC0">
      <w:pPr>
        <w:shd w:val="clear" w:color="auto" w:fill="FFFFFF"/>
        <w:spacing w:before="91" w:line="168" w:lineRule="exact"/>
        <w:ind w:left="365" w:right="5" w:hanging="264"/>
        <w:jc w:val="both"/>
      </w:pP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От классического идеализма к диалектическому материа-</w:t>
      </w:r>
      <w:r>
        <w:rPr>
          <w:i/>
          <w:iCs/>
          <w:color w:val="000000"/>
          <w:sz w:val="18"/>
          <w:szCs w:val="18"/>
        </w:rPr>
        <w:br/>
        <w:t xml:space="preserve">лизму. </w:t>
      </w:r>
      <w:r>
        <w:rPr>
          <w:color w:val="000000"/>
          <w:sz w:val="18"/>
          <w:szCs w:val="18"/>
        </w:rPr>
        <w:t>С прил. 11 тезисов К. Маркса. Пер. с нем. А. Горовиц</w:t>
      </w:r>
      <w:r>
        <w:rPr>
          <w:color w:val="000000"/>
          <w:sz w:val="18"/>
          <w:szCs w:val="18"/>
        </w:rPr>
        <w:br/>
        <w:t>и С. Клейнер, просмотр. С. Алексеевым. Одесса, Алексеева,</w:t>
      </w:r>
      <w:r>
        <w:rPr>
          <w:color w:val="000000"/>
          <w:sz w:val="18"/>
          <w:szCs w:val="18"/>
        </w:rPr>
        <w:br/>
        <w:t xml:space="preserve">1905. </w:t>
      </w:r>
      <w:r>
        <w:rPr>
          <w:color w:val="000000"/>
          <w:sz w:val="18"/>
          <w:szCs w:val="18"/>
          <w:lang w:val="en-US"/>
        </w:rPr>
        <w:t xml:space="preserve">VII, </w:t>
      </w:r>
      <w:r>
        <w:rPr>
          <w:color w:val="000000"/>
          <w:sz w:val="18"/>
          <w:szCs w:val="18"/>
        </w:rPr>
        <w:t xml:space="preserve">72 стр. — </w:t>
      </w:r>
      <w:r>
        <w:rPr>
          <w:i/>
          <w:iCs/>
          <w:color w:val="000000"/>
          <w:sz w:val="18"/>
          <w:szCs w:val="18"/>
        </w:rPr>
        <w:t>.577.</w:t>
      </w:r>
    </w:p>
    <w:p w:rsidR="00931FC0" w:rsidRDefault="00931FC0" w:rsidP="00931FC0">
      <w:pPr>
        <w:spacing w:before="173"/>
        <w:ind w:left="2275" w:right="249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0" cy="28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2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11" w:line="168" w:lineRule="exact"/>
        <w:ind w:left="360" w:right="14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Aliotta, A. La reazione idealistlca contro la scienza. </w:t>
      </w:r>
      <w:r>
        <w:rPr>
          <w:color w:val="000000"/>
          <w:sz w:val="18"/>
          <w:szCs w:val="18"/>
          <w:lang w:val="en-US"/>
        </w:rPr>
        <w:t>Opera premiata</w:t>
      </w:r>
      <w:r>
        <w:rPr>
          <w:color w:val="000000"/>
          <w:sz w:val="18"/>
          <w:szCs w:val="18"/>
          <w:lang w:val="en-US"/>
        </w:rPr>
        <w:br/>
        <w:t>dalla Societa Reale di Napoli. Palermo, «Optima», 1912.</w:t>
      </w:r>
      <w:r>
        <w:rPr>
          <w:color w:val="000000"/>
          <w:sz w:val="18"/>
          <w:szCs w:val="18"/>
          <w:lang w:val="en-US"/>
        </w:rPr>
        <w:br/>
        <w:t xml:space="preserve">XVI, 526 p. — </w:t>
      </w:r>
      <w:r>
        <w:rPr>
          <w:i/>
          <w:iCs/>
          <w:color w:val="000000"/>
          <w:sz w:val="18"/>
          <w:szCs w:val="18"/>
          <w:lang w:val="en-US"/>
        </w:rPr>
        <w:t>344—345.</w:t>
      </w:r>
    </w:p>
    <w:p w:rsidR="00931FC0" w:rsidRDefault="00931FC0" w:rsidP="00931FC0">
      <w:pPr>
        <w:shd w:val="clear" w:color="auto" w:fill="FFFFFF"/>
        <w:spacing w:before="77" w:line="173" w:lineRule="exact"/>
        <w:ind w:left="355" w:right="10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Allgemeine Deutsche Biographic </w:t>
      </w:r>
      <w:r>
        <w:rPr>
          <w:color w:val="000000"/>
          <w:sz w:val="18"/>
          <w:szCs w:val="18"/>
          <w:lang w:val="en-US"/>
        </w:rPr>
        <w:t>Bd. 7. Leipzig, Duncker u. Humb-</w:t>
      </w:r>
      <w:r>
        <w:rPr>
          <w:color w:val="000000"/>
          <w:sz w:val="18"/>
          <w:szCs w:val="18"/>
          <w:lang w:val="en-US"/>
        </w:rPr>
        <w:br/>
        <w:t xml:space="preserve">lot, 1878. 796 S. — </w:t>
      </w:r>
      <w:r>
        <w:rPr>
          <w:i/>
          <w:iCs/>
          <w:color w:val="000000"/>
          <w:sz w:val="18"/>
          <w:szCs w:val="18"/>
          <w:lang w:val="en-US"/>
        </w:rPr>
        <w:t>331—332.</w:t>
      </w:r>
    </w:p>
    <w:p w:rsidR="00931FC0" w:rsidRDefault="00931FC0" w:rsidP="00931FC0">
      <w:pPr>
        <w:shd w:val="clear" w:color="auto" w:fill="FFFFFF"/>
        <w:spacing w:before="77" w:line="173" w:lineRule="exact"/>
        <w:ind w:left="374" w:right="19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«Allgemeine Literatur-Zeitung», </w:t>
      </w:r>
      <w:r>
        <w:rPr>
          <w:color w:val="000000"/>
          <w:sz w:val="18"/>
          <w:szCs w:val="18"/>
          <w:lang w:val="en-US"/>
        </w:rPr>
        <w:t>Chariottenburg, Dezember 1843 —</w:t>
      </w:r>
      <w:r>
        <w:rPr>
          <w:color w:val="000000"/>
          <w:sz w:val="18"/>
          <w:szCs w:val="18"/>
          <w:lang w:val="en-US"/>
        </w:rPr>
        <w:br/>
        <w:t xml:space="preserve">Juli 1844, Bd. 1-2, Hft. 1—VIII. - </w:t>
      </w:r>
      <w:r>
        <w:rPr>
          <w:i/>
          <w:iCs/>
          <w:color w:val="000000"/>
          <w:sz w:val="18"/>
          <w:szCs w:val="18"/>
          <w:lang w:val="en-US"/>
        </w:rPr>
        <w:t>7-8, 10, 23, 34, 35.</w:t>
      </w:r>
    </w:p>
    <w:p w:rsidR="00931FC0" w:rsidRDefault="00931FC0" w:rsidP="00931FC0">
      <w:pPr>
        <w:numPr>
          <w:ilvl w:val="0"/>
          <w:numId w:val="10"/>
        </w:numPr>
        <w:shd w:val="clear" w:color="auto" w:fill="FFFFFF"/>
        <w:tabs>
          <w:tab w:val="left" w:pos="355"/>
        </w:tabs>
        <w:spacing w:before="82" w:line="168" w:lineRule="exact"/>
        <w:ind w:left="355" w:right="120" w:hanging="27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>1843, Bd. 1, Hft. I, Dezember, S. 1—17,17—29; 1844, Hft. II,</w:t>
      </w:r>
      <w:r>
        <w:rPr>
          <w:color w:val="000000"/>
          <w:sz w:val="18"/>
          <w:szCs w:val="18"/>
          <w:lang w:val="en-US"/>
        </w:rPr>
        <w:br/>
        <w:t xml:space="preserve">Januar, S. </w:t>
      </w:r>
      <w:r>
        <w:rPr>
          <w:color w:val="000000"/>
          <w:sz w:val="18"/>
          <w:szCs w:val="18"/>
        </w:rPr>
        <w:t xml:space="preserve">1-23. - </w:t>
      </w:r>
      <w:r>
        <w:rPr>
          <w:i/>
          <w:iCs/>
          <w:color w:val="000000"/>
          <w:sz w:val="18"/>
          <w:szCs w:val="18"/>
        </w:rPr>
        <w:t>7—8, 17—18, 19, 20, 21.</w:t>
      </w:r>
    </w:p>
    <w:p w:rsidR="00931FC0" w:rsidRDefault="00931FC0" w:rsidP="00931FC0">
      <w:pPr>
        <w:numPr>
          <w:ilvl w:val="0"/>
          <w:numId w:val="10"/>
        </w:numPr>
        <w:shd w:val="clear" w:color="auto" w:fill="FFFFFF"/>
        <w:tabs>
          <w:tab w:val="left" w:pos="355"/>
        </w:tabs>
        <w:spacing w:before="53"/>
        <w:ind w:left="77"/>
        <w:rPr>
          <w:i/>
          <w:iCs/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 xml:space="preserve">1843—1844, Bd. 1, Hft. IV, Marz, S. 10-19. — </w:t>
      </w:r>
      <w:r>
        <w:rPr>
          <w:i/>
          <w:iCs/>
          <w:color w:val="000000"/>
          <w:sz w:val="18"/>
          <w:szCs w:val="18"/>
          <w:lang w:val="en-US"/>
        </w:rPr>
        <w:t>23.</w:t>
      </w:r>
    </w:p>
    <w:p w:rsidR="00931FC0" w:rsidRDefault="00931FC0" w:rsidP="00931FC0">
      <w:pPr>
        <w:numPr>
          <w:ilvl w:val="0"/>
          <w:numId w:val="10"/>
        </w:numPr>
        <w:shd w:val="clear" w:color="auto" w:fill="FFFFFF"/>
        <w:tabs>
          <w:tab w:val="left" w:pos="355"/>
        </w:tabs>
        <w:spacing w:before="72" w:line="173" w:lineRule="exact"/>
        <w:ind w:left="355" w:right="38" w:hanging="278"/>
        <w:jc w:val="both"/>
        <w:rPr>
          <w:i/>
          <w:iCs/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 xml:space="preserve">1844, Bd. 1, Hft. V, April, S. 18—23, 23—25, 37—52. - </w:t>
      </w:r>
      <w:r>
        <w:rPr>
          <w:i/>
          <w:iCs/>
          <w:color w:val="000000"/>
          <w:sz w:val="18"/>
          <w:szCs w:val="18"/>
          <w:lang w:val="en-US"/>
        </w:rPr>
        <w:t>8,</w:t>
      </w:r>
      <w:r>
        <w:rPr>
          <w:i/>
          <w:iCs/>
          <w:color w:val="000000"/>
          <w:sz w:val="18"/>
          <w:szCs w:val="18"/>
          <w:lang w:val="en-US"/>
        </w:rPr>
        <w:br/>
        <w:t>10, 13, 14, 16, 22.</w:t>
      </w:r>
    </w:p>
    <w:p w:rsidR="00931FC0" w:rsidRDefault="00931FC0" w:rsidP="00931FC0">
      <w:pPr>
        <w:numPr>
          <w:ilvl w:val="0"/>
          <w:numId w:val="10"/>
        </w:numPr>
        <w:shd w:val="clear" w:color="auto" w:fill="FFFFFF"/>
        <w:tabs>
          <w:tab w:val="left" w:pos="355"/>
        </w:tabs>
        <w:spacing w:before="77" w:line="173" w:lineRule="exact"/>
        <w:ind w:left="355" w:right="38" w:hanging="278"/>
        <w:jc w:val="both"/>
        <w:rPr>
          <w:i/>
          <w:iCs/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 xml:space="preserve">1844, Bd. 1, Hft. VI, Mai, S. 17—20, 23-26, 26-28. — </w:t>
      </w:r>
      <w:r>
        <w:rPr>
          <w:i/>
          <w:iCs/>
          <w:color w:val="000000"/>
          <w:sz w:val="18"/>
          <w:szCs w:val="18"/>
          <w:lang w:val="en-US"/>
        </w:rPr>
        <w:t>8,</w:t>
      </w:r>
      <w:r>
        <w:rPr>
          <w:i/>
          <w:iCs/>
          <w:color w:val="000000"/>
          <w:sz w:val="18"/>
          <w:szCs w:val="18"/>
          <w:lang w:val="en-US"/>
        </w:rPr>
        <w:br/>
        <w:t>33, 34.</w:t>
      </w:r>
    </w:p>
    <w:p w:rsidR="00931FC0" w:rsidRDefault="00931FC0" w:rsidP="00931FC0">
      <w:pPr>
        <w:numPr>
          <w:ilvl w:val="0"/>
          <w:numId w:val="10"/>
        </w:numPr>
        <w:shd w:val="clear" w:color="auto" w:fill="FFFFFF"/>
        <w:tabs>
          <w:tab w:val="left" w:pos="355"/>
        </w:tabs>
        <w:spacing w:before="72" w:line="173" w:lineRule="exact"/>
        <w:ind w:left="355" w:right="24" w:hanging="278"/>
        <w:jc w:val="both"/>
        <w:rPr>
          <w:i/>
          <w:iCs/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>1844, Bd. 2, Hft. VII, Juni, S. 1-8, 8—48; Hft. VIII, Juli,</w:t>
      </w:r>
      <w:r>
        <w:rPr>
          <w:color w:val="000000"/>
          <w:sz w:val="18"/>
          <w:szCs w:val="18"/>
          <w:lang w:val="en-US"/>
        </w:rPr>
        <w:br/>
        <w:t xml:space="preserve">S. 18-26, 28-38; Hft. IX, August, S. 30-32. — </w:t>
      </w:r>
      <w:r>
        <w:rPr>
          <w:i/>
          <w:iCs/>
          <w:color w:val="000000"/>
          <w:sz w:val="18"/>
          <w:szCs w:val="18"/>
          <w:lang w:val="en-US"/>
        </w:rPr>
        <w:t>7—8,</w:t>
      </w:r>
      <w:r>
        <w:rPr>
          <w:i/>
          <w:iCs/>
          <w:color w:val="000000"/>
          <w:sz w:val="18"/>
          <w:szCs w:val="18"/>
          <w:lang w:val="en-US"/>
        </w:rPr>
        <w:br/>
        <w:t>16—17, 18, 27, 39.</w:t>
      </w:r>
    </w:p>
    <w:p w:rsidR="00931FC0" w:rsidRDefault="00931FC0" w:rsidP="00931FC0">
      <w:pPr>
        <w:shd w:val="clear" w:color="auto" w:fill="FFFFFF"/>
        <w:spacing w:before="77" w:line="168" w:lineRule="exact"/>
        <w:ind w:left="355" w:right="19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Anekdota zur neuesten deutschen Philosophie und Publicistik von</w:t>
      </w:r>
      <w:r>
        <w:rPr>
          <w:i/>
          <w:iCs/>
          <w:color w:val="000000"/>
          <w:sz w:val="18"/>
          <w:szCs w:val="18"/>
          <w:lang w:val="en-US"/>
        </w:rPr>
        <w:br/>
        <w:t>B. Bauer, L. Feuerbach, F. Koppen, K. Nauwerck, A. Huge u.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einigen Ungenannten. </w:t>
      </w:r>
      <w:r>
        <w:rPr>
          <w:color w:val="000000"/>
          <w:sz w:val="18"/>
          <w:szCs w:val="18"/>
          <w:lang w:val="en-US"/>
        </w:rPr>
        <w:t>Hrsg. von A. Ruge. Bd. 2. Zurich —</w:t>
      </w:r>
      <w:r>
        <w:rPr>
          <w:color w:val="000000"/>
          <w:sz w:val="18"/>
          <w:szCs w:val="18"/>
          <w:lang w:val="en-US"/>
        </w:rPr>
        <w:br/>
        <w:t xml:space="preserve">Winterthur, Literarisches Comptoir, 1843. IV, 288 S. — </w:t>
      </w:r>
      <w:r>
        <w:rPr>
          <w:i/>
          <w:iCs/>
          <w:color w:val="000000"/>
          <w:sz w:val="18"/>
          <w:szCs w:val="18"/>
          <w:lang w:val="en-US"/>
        </w:rPr>
        <w:t>36.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19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Anti-Dtihring 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  <w:lang w:val="en-US"/>
        </w:rPr>
        <w:t>Engels, F. Herrn Eugen Diihring's Umwal-</w:t>
      </w:r>
      <w:r>
        <w:rPr>
          <w:color w:val="000000"/>
          <w:sz w:val="18"/>
          <w:szCs w:val="18"/>
          <w:lang w:val="en-US"/>
        </w:rPr>
        <w:br/>
        <w:t>zung der Wissenschaft.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29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[Die Antwort der Redaktion der </w:t>
      </w:r>
      <w:r>
        <w:rPr>
          <w:color w:val="000000"/>
          <w:sz w:val="18"/>
          <w:szCs w:val="18"/>
          <w:lang w:val="en-US"/>
        </w:rPr>
        <w:t>«</w:t>
      </w:r>
      <w:r>
        <w:rPr>
          <w:color w:val="000000"/>
          <w:sz w:val="18"/>
          <w:szCs w:val="18"/>
        </w:rPr>
        <w:t>Л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 xml:space="preserve">llgemeinen Literatur-Zeitung»]. </w:t>
      </w: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br/>
        <w:t>«Allgemeine Literatur-Zeitung», Charlottenburg, 1844, Bd. 1,</w:t>
      </w:r>
      <w:r>
        <w:rPr>
          <w:color w:val="000000"/>
          <w:sz w:val="18"/>
          <w:szCs w:val="18"/>
          <w:lang w:val="en-US"/>
        </w:rPr>
        <w:br/>
        <w:t xml:space="preserve">Hft. VI, Mai, S. 26-28. - </w:t>
      </w:r>
      <w:r>
        <w:rPr>
          <w:i/>
          <w:iCs/>
          <w:color w:val="000000"/>
          <w:sz w:val="18"/>
          <w:szCs w:val="18"/>
          <w:lang w:val="en-US"/>
        </w:rPr>
        <w:t>33, 34.</w:t>
      </w:r>
    </w:p>
    <w:p w:rsidR="00931FC0" w:rsidRDefault="00931FC0" w:rsidP="00931FC0">
      <w:pPr>
        <w:shd w:val="clear" w:color="auto" w:fill="FFFFFF"/>
        <w:spacing w:before="77" w:line="173" w:lineRule="exact"/>
        <w:ind w:left="365" w:right="24" w:hanging="360"/>
        <w:jc w:val="both"/>
        <w:rPr>
          <w:lang w:val="en-US"/>
        </w:rPr>
      </w:pPr>
      <w:r>
        <w:rPr>
          <w:i/>
          <w:iCs/>
          <w:color w:val="000000"/>
          <w:spacing w:val="-1"/>
          <w:sz w:val="18"/>
          <w:szCs w:val="18"/>
          <w:lang w:val="en-US"/>
        </w:rPr>
        <w:t>«Archiv fur die Geschichte des Sozialismus und der Arbeiterbewe-</w:t>
      </w:r>
      <w:r>
        <w:rPr>
          <w:i/>
          <w:iCs/>
          <w:color w:val="000000"/>
          <w:spacing w:val="-1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gung», </w:t>
      </w:r>
      <w:r>
        <w:rPr>
          <w:color w:val="000000"/>
          <w:sz w:val="18"/>
          <w:szCs w:val="18"/>
          <w:lang w:val="en-US"/>
        </w:rPr>
        <w:t xml:space="preserve">Leipzig, 1913, Bd. 3, Hft. 3, S. 528—530. — </w:t>
      </w:r>
      <w:r>
        <w:rPr>
          <w:i/>
          <w:iCs/>
          <w:color w:val="000000"/>
          <w:sz w:val="18"/>
          <w:szCs w:val="18"/>
          <w:lang w:val="en-US"/>
        </w:rPr>
        <w:t>343.</w:t>
      </w:r>
    </w:p>
    <w:p w:rsidR="00931FC0" w:rsidRDefault="00931FC0" w:rsidP="00931FC0">
      <w:pPr>
        <w:shd w:val="clear" w:color="auto" w:fill="FFFFFF"/>
        <w:spacing w:before="77" w:line="173" w:lineRule="exact"/>
        <w:ind w:left="365" w:right="24" w:hanging="360"/>
        <w:jc w:val="both"/>
        <w:rPr>
          <w:lang w:val="en-US"/>
        </w:rPr>
        <w:sectPr w:rsidR="00931FC0">
          <w:pgSz w:w="7937" w:h="11906"/>
          <w:pgMar w:top="1440" w:right="1470" w:bottom="360" w:left="109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6"/>
        </w:tabs>
        <w:ind w:left="806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681</w:t>
      </w:r>
    </w:p>
    <w:p w:rsidR="00931FC0" w:rsidRDefault="00931FC0" w:rsidP="00931FC0">
      <w:pPr>
        <w:shd w:val="clear" w:color="auto" w:fill="FFFFFF"/>
        <w:spacing w:before="245" w:line="158" w:lineRule="exact"/>
        <w:ind w:left="37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«Archiv fur Philosophies. 2. Abt.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  <w:lang w:val="en-US"/>
        </w:rPr>
        <w:t>«Archiv fur systematische</w:t>
      </w:r>
      <w:r>
        <w:rPr>
          <w:color w:val="000000"/>
          <w:sz w:val="18"/>
          <w:szCs w:val="18"/>
          <w:lang w:val="en-US"/>
        </w:rPr>
        <w:br/>
        <w:t>Philosophic».</w:t>
      </w:r>
    </w:p>
    <w:p w:rsidR="00931FC0" w:rsidRDefault="00931FC0" w:rsidP="00931FC0">
      <w:pPr>
        <w:shd w:val="clear" w:color="auto" w:fill="FFFFFF"/>
        <w:spacing w:before="58"/>
        <w:ind w:left="2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«Archiv fur systematische Philosophies, </w:t>
      </w:r>
      <w:r>
        <w:rPr>
          <w:color w:val="000000"/>
          <w:sz w:val="18"/>
          <w:szCs w:val="18"/>
          <w:lang w:val="en-US"/>
        </w:rPr>
        <w:t xml:space="preserve">Berlin. — </w:t>
      </w:r>
      <w:r>
        <w:rPr>
          <w:i/>
          <w:iCs/>
          <w:color w:val="000000"/>
          <w:sz w:val="18"/>
          <w:szCs w:val="18"/>
          <w:lang w:val="en-US"/>
        </w:rPr>
        <w:t>341.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67" w:line="158" w:lineRule="exact"/>
        <w:ind w:left="365" w:right="29" w:hanging="26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—</w:t>
      </w:r>
      <w:r>
        <w:rPr>
          <w:i/>
          <w:iCs/>
          <w:color w:val="000000"/>
          <w:sz w:val="18"/>
          <w:szCs w:val="18"/>
          <w:lang w:val="en-US"/>
        </w:rPr>
        <w:tab/>
      </w:r>
      <w:r>
        <w:rPr>
          <w:color w:val="000000"/>
          <w:sz w:val="18"/>
          <w:szCs w:val="18"/>
          <w:lang w:val="en-US"/>
        </w:rPr>
        <w:t>1907, Bd. XIII, Hft. 3, S. 491-510; 1908, Bd. XIV, Hft. 4,</w:t>
      </w:r>
      <w:r>
        <w:rPr>
          <w:color w:val="000000"/>
          <w:sz w:val="18"/>
          <w:szCs w:val="18"/>
          <w:lang w:val="en-US"/>
        </w:rPr>
        <w:br/>
        <w:t xml:space="preserve">S. 447-496. — </w:t>
      </w:r>
      <w:r>
        <w:rPr>
          <w:i/>
          <w:iCs/>
          <w:color w:val="000000"/>
          <w:sz w:val="18"/>
          <w:szCs w:val="18"/>
          <w:lang w:val="en-US"/>
        </w:rPr>
        <w:t>342.</w:t>
      </w:r>
    </w:p>
    <w:p w:rsidR="00931FC0" w:rsidRDefault="00931FC0" w:rsidP="00931FC0">
      <w:pPr>
        <w:shd w:val="clear" w:color="auto" w:fill="FFFFFF"/>
        <w:spacing w:before="62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Aristoteles. De anima. —224, 225, 240, 258—259, 260, 261, 262.</w:t>
      </w:r>
    </w:p>
    <w:p w:rsidR="00931FC0" w:rsidRDefault="00931FC0" w:rsidP="00931FC0">
      <w:pPr>
        <w:shd w:val="clear" w:color="auto" w:fill="FFFFFF"/>
        <w:spacing w:before="38"/>
        <w:ind w:left="1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-De coelo.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224.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67" w:line="168" w:lineRule="exact"/>
        <w:ind w:left="365" w:hanging="264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Die Metaphysik...    </w:t>
      </w:r>
      <w:r>
        <w:rPr>
          <w:color w:val="000000"/>
          <w:sz w:val="18"/>
          <w:szCs w:val="18"/>
          <w:lang w:val="en-US"/>
        </w:rPr>
        <w:t>Grundtext,  Obersetzung und Commentar</w:t>
      </w:r>
      <w:r>
        <w:rPr>
          <w:color w:val="000000"/>
          <w:sz w:val="18"/>
          <w:szCs w:val="18"/>
          <w:lang w:val="en-US"/>
        </w:rPr>
        <w:br/>
        <w:t>nebst erlauternden Abhandlungen von A. Schwegler. Bd. 1—4</w:t>
      </w:r>
      <w:r>
        <w:rPr>
          <w:color w:val="000000"/>
          <w:sz w:val="18"/>
          <w:szCs w:val="18"/>
          <w:lang w:val="en-US"/>
        </w:rPr>
        <w:br/>
        <w:t xml:space="preserve">Tubingen,  Fues,  1847—1848.  4  Bde. — </w:t>
      </w:r>
      <w:r>
        <w:rPr>
          <w:i/>
          <w:iCs/>
          <w:color w:val="000000"/>
          <w:sz w:val="18"/>
          <w:szCs w:val="18"/>
          <w:lang w:val="en-US"/>
        </w:rPr>
        <w:t>82,  225,  255,  316</w:t>
      </w:r>
      <w:r>
        <w:rPr>
          <w:i/>
          <w:iCs/>
          <w:color w:val="000000"/>
          <w:sz w:val="18"/>
          <w:szCs w:val="18"/>
          <w:lang w:val="en-US"/>
        </w:rPr>
        <w:br/>
        <w:t>318, 325—332.</w:t>
      </w:r>
    </w:p>
    <w:p w:rsidR="00931FC0" w:rsidRDefault="00931FC0" w:rsidP="00931FC0">
      <w:pPr>
        <w:shd w:val="clear" w:color="auto" w:fill="FFFFFF"/>
        <w:spacing w:before="269" w:line="168" w:lineRule="exact"/>
        <w:ind w:left="379" w:right="19" w:hanging="37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Baillie, J.B. The Origin and Significance of Hegel's Logik, a Gene-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ral Introduction to Hegel's System. </w:t>
      </w:r>
      <w:r>
        <w:rPr>
          <w:color w:val="000000"/>
          <w:sz w:val="18"/>
          <w:szCs w:val="18"/>
          <w:lang w:val="en-US"/>
        </w:rPr>
        <w:t>London, Macmillan, 1901.</w:t>
      </w:r>
      <w:r>
        <w:rPr>
          <w:color w:val="000000"/>
          <w:sz w:val="18"/>
          <w:szCs w:val="18"/>
          <w:lang w:val="en-US"/>
        </w:rPr>
        <w:br/>
        <w:t xml:space="preserve">XVIII, 375 p. — </w:t>
      </w:r>
      <w:r>
        <w:rPr>
          <w:i/>
          <w:iCs/>
          <w:color w:val="000000"/>
          <w:sz w:val="18"/>
          <w:szCs w:val="18"/>
          <w:lang w:val="en-US"/>
        </w:rPr>
        <w:t>347.</w:t>
      </w:r>
    </w:p>
    <w:p w:rsidR="00931FC0" w:rsidRDefault="00931FC0" w:rsidP="00931FC0">
      <w:pPr>
        <w:shd w:val="clear" w:color="auto" w:fill="FFFFFF"/>
        <w:spacing w:before="91" w:line="168" w:lineRule="exact"/>
        <w:ind w:left="365" w:right="1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Bauch, </w:t>
      </w:r>
      <w:r>
        <w:rPr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  <w:lang w:val="en-US"/>
        </w:rPr>
        <w:t>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:] </w:t>
      </w:r>
      <w:r>
        <w:rPr>
          <w:color w:val="000000"/>
          <w:sz w:val="18"/>
          <w:szCs w:val="18"/>
          <w:lang w:val="en-US"/>
        </w:rPr>
        <w:t>Haas, A. E. Der Geist des Hellenen-</w:t>
      </w:r>
      <w:r>
        <w:rPr>
          <w:color w:val="000000"/>
          <w:sz w:val="18"/>
          <w:szCs w:val="18"/>
          <w:lang w:val="en-US"/>
        </w:rPr>
        <w:br/>
        <w:t>tums in der modernen Physik. Antrittsvorlesung, gehalten</w:t>
      </w:r>
      <w:r>
        <w:rPr>
          <w:color w:val="000000"/>
          <w:sz w:val="18"/>
          <w:szCs w:val="18"/>
          <w:lang w:val="en-US"/>
        </w:rPr>
        <w:br/>
        <w:t>am 17. Januar 1914 in der Aula der Universitat Leipzig.</w:t>
      </w:r>
      <w:r>
        <w:rPr>
          <w:color w:val="000000"/>
          <w:sz w:val="18"/>
          <w:szCs w:val="18"/>
          <w:lang w:val="en-US"/>
        </w:rPr>
        <w:br/>
        <w:t xml:space="preserve">Verlag von Veit und </w:t>
      </w:r>
      <w:r>
        <w:rPr>
          <w:color w:val="000000"/>
          <w:sz w:val="18"/>
          <w:szCs w:val="18"/>
        </w:rPr>
        <w:t>Сотр</w:t>
      </w:r>
      <w:r>
        <w:rPr>
          <w:color w:val="000000"/>
          <w:sz w:val="18"/>
          <w:szCs w:val="18"/>
          <w:lang w:val="en-US"/>
        </w:rPr>
        <w:t>., Leipzig 1914. (32 S.). — «Kant-</w:t>
      </w:r>
      <w:r>
        <w:rPr>
          <w:color w:val="000000"/>
          <w:sz w:val="18"/>
          <w:szCs w:val="18"/>
          <w:lang w:val="en-US"/>
        </w:rPr>
        <w:br/>
        <w:t xml:space="preserve">studien», Berlin, 1914, Bd. 19, Hft. 3, S. 391—392, </w:t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отд</w:t>
      </w:r>
      <w:r>
        <w:rPr>
          <w:color w:val="000000"/>
          <w:sz w:val="18"/>
          <w:szCs w:val="18"/>
          <w:lang w:val="en-US"/>
        </w:rPr>
        <w:t>.:</w:t>
      </w:r>
      <w:r>
        <w:rPr>
          <w:color w:val="000000"/>
          <w:sz w:val="18"/>
          <w:szCs w:val="18"/>
          <w:lang w:val="en-US"/>
        </w:rPr>
        <w:br/>
        <w:t xml:space="preserve">Rezensionen. — </w:t>
      </w:r>
      <w:r>
        <w:rPr>
          <w:i/>
          <w:iCs/>
          <w:color w:val="000000"/>
          <w:sz w:val="18"/>
          <w:szCs w:val="18"/>
          <w:lang w:val="en-US"/>
        </w:rPr>
        <w:t>357.</w:t>
      </w:r>
    </w:p>
    <w:p w:rsidR="00931FC0" w:rsidRDefault="00931FC0" w:rsidP="00931FC0">
      <w:pPr>
        <w:shd w:val="clear" w:color="auto" w:fill="FFFFFF"/>
        <w:spacing w:before="91" w:line="168" w:lineRule="exact"/>
        <w:ind w:left="350" w:right="2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Bauer, B. Bremisches Magazin fur evangelische Wahrheit gegenuber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dem modernen Pietismus. </w:t>
      </w:r>
      <w:r>
        <w:rPr>
          <w:color w:val="000000"/>
          <w:sz w:val="18"/>
          <w:szCs w:val="18"/>
          <w:lang w:val="en-US"/>
        </w:rPr>
        <w:t>— In: Anekdota zur neuesten deu-</w:t>
      </w:r>
      <w:r>
        <w:rPr>
          <w:color w:val="000000"/>
          <w:sz w:val="18"/>
          <w:szCs w:val="18"/>
          <w:lang w:val="en-US"/>
        </w:rPr>
        <w:br/>
        <w:t>tschen Philosophic und Publicistik von B. Bauer, L. Feuerbach,</w:t>
      </w:r>
      <w:r>
        <w:rPr>
          <w:color w:val="000000"/>
          <w:sz w:val="18"/>
          <w:szCs w:val="18"/>
          <w:lang w:val="en-US"/>
        </w:rPr>
        <w:br/>
        <w:t>F. Koppen, K. Nauwerck, A. Ruge u. einigen Ungenannten.</w:t>
      </w:r>
      <w:r>
        <w:rPr>
          <w:color w:val="000000"/>
          <w:sz w:val="18"/>
          <w:szCs w:val="18"/>
          <w:lang w:val="en-US"/>
        </w:rPr>
        <w:br/>
        <w:t>Hrsg. von A. Ruge. Bd. 2. Zurich — Winterthur, Literari-</w:t>
      </w:r>
      <w:r>
        <w:rPr>
          <w:color w:val="000000"/>
          <w:sz w:val="18"/>
          <w:szCs w:val="18"/>
          <w:lang w:val="en-US"/>
        </w:rPr>
        <w:br/>
        <w:t xml:space="preserve">sches Comptoir, 1843, S. 113—134. — </w:t>
      </w:r>
      <w:r>
        <w:rPr>
          <w:i/>
          <w:iCs/>
          <w:color w:val="000000"/>
          <w:sz w:val="18"/>
          <w:szCs w:val="18"/>
          <w:lang w:val="en-US"/>
        </w:rPr>
        <w:t>36.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53"/>
        <w:ind w:left="101"/>
        <w:rPr>
          <w:i/>
          <w:iCs/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Die Judenfrage. </w:t>
      </w:r>
      <w:r>
        <w:rPr>
          <w:color w:val="000000"/>
          <w:sz w:val="18"/>
          <w:szCs w:val="18"/>
          <w:lang w:val="en-US"/>
        </w:rPr>
        <w:t xml:space="preserve">Braunschweig, Otto, 1843. 115 S. — </w:t>
      </w:r>
      <w:r>
        <w:rPr>
          <w:i/>
          <w:iCs/>
          <w:color w:val="000000"/>
          <w:sz w:val="18"/>
          <w:szCs w:val="18"/>
          <w:lang w:val="en-US"/>
        </w:rPr>
        <w:t>21, 24.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77" w:line="168" w:lineRule="exact"/>
        <w:ind w:left="365" w:right="38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Neueste Schriften fiber die Judenfrage. </w:t>
      </w:r>
      <w:r>
        <w:rPr>
          <w:color w:val="000000"/>
          <w:sz w:val="18"/>
          <w:szCs w:val="18"/>
          <w:lang w:val="en-US"/>
        </w:rPr>
        <w:t>— «Allgemeine Litera-</w:t>
      </w:r>
      <w:r>
        <w:rPr>
          <w:color w:val="000000"/>
          <w:sz w:val="18"/>
          <w:szCs w:val="18"/>
          <w:lang w:val="en-US"/>
        </w:rPr>
        <w:br/>
        <w:t>tur-Zeitung», Charlottenburg, 1844, Bd. 1, Hft. IV, Marz,</w:t>
      </w:r>
      <w:r>
        <w:rPr>
          <w:color w:val="000000"/>
          <w:sz w:val="18"/>
          <w:szCs w:val="18"/>
          <w:lang w:val="en-US"/>
        </w:rPr>
        <w:br/>
        <w:t xml:space="preserve">S. </w:t>
      </w:r>
      <w:r>
        <w:rPr>
          <w:color w:val="000000"/>
          <w:sz w:val="18"/>
          <w:szCs w:val="18"/>
        </w:rPr>
        <w:t xml:space="preserve">10-19. — </w:t>
      </w:r>
      <w:r>
        <w:rPr>
          <w:i/>
          <w:iCs/>
          <w:color w:val="000000"/>
          <w:sz w:val="18"/>
          <w:szCs w:val="18"/>
        </w:rPr>
        <w:t>23.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82" w:line="163" w:lineRule="exact"/>
        <w:ind w:left="365" w:right="38" w:hanging="264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 J </w:t>
      </w:r>
      <w:r>
        <w:rPr>
          <w:color w:val="000000"/>
          <w:sz w:val="18"/>
          <w:szCs w:val="18"/>
          <w:lang w:val="en-US"/>
        </w:rPr>
        <w:t>Hinrichs,politische Vorlesungen.Zweiter</w:t>
      </w:r>
      <w:r>
        <w:rPr>
          <w:color w:val="000000"/>
          <w:sz w:val="18"/>
          <w:szCs w:val="18"/>
          <w:lang w:val="en-US"/>
        </w:rPr>
        <w:br/>
        <w:t>Band. Halle, 1843. 489 S. — «Allgemeine Literatur-Zeitung»,</w:t>
      </w:r>
      <w:r>
        <w:rPr>
          <w:color w:val="000000"/>
          <w:sz w:val="18"/>
          <w:szCs w:val="18"/>
          <w:lang w:val="en-US"/>
        </w:rPr>
        <w:br/>
        <w:t xml:space="preserve">Charlottenburg, 1844, Bd. 1, Hft. V, April, S. 23—25. — </w:t>
      </w:r>
      <w:r>
        <w:rPr>
          <w:i/>
          <w:iCs/>
          <w:color w:val="000000"/>
          <w:sz w:val="18"/>
          <w:szCs w:val="18"/>
          <w:lang w:val="en-US"/>
        </w:rPr>
        <w:t>22.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86" w:line="168" w:lineRule="exact"/>
        <w:ind w:left="365" w:right="43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Von den neuesten Schriften iiber die Judenfrage. </w:t>
      </w:r>
      <w:r>
        <w:rPr>
          <w:color w:val="000000"/>
          <w:sz w:val="18"/>
          <w:szCs w:val="18"/>
          <w:lang w:val="en-US"/>
        </w:rPr>
        <w:t>— «Allgemei-</w:t>
      </w:r>
      <w:r>
        <w:rPr>
          <w:color w:val="000000"/>
          <w:sz w:val="18"/>
          <w:szCs w:val="18"/>
          <w:lang w:val="en-US"/>
        </w:rPr>
        <w:br/>
        <w:t>ne Literatur-Zeitung», Charlottenburg, 1843, Bd. 1, Hft. I,</w:t>
      </w:r>
      <w:r>
        <w:rPr>
          <w:color w:val="000000"/>
          <w:sz w:val="18"/>
          <w:szCs w:val="18"/>
          <w:lang w:val="en-US"/>
        </w:rPr>
        <w:br/>
        <w:t xml:space="preserve">Dezember, S. </w:t>
      </w:r>
      <w:r>
        <w:rPr>
          <w:color w:val="000000"/>
          <w:sz w:val="18"/>
          <w:szCs w:val="18"/>
        </w:rPr>
        <w:t xml:space="preserve">1—17. — </w:t>
      </w:r>
      <w:r>
        <w:rPr>
          <w:i/>
          <w:iCs/>
          <w:color w:val="000000"/>
          <w:sz w:val="18"/>
          <w:szCs w:val="18"/>
        </w:rPr>
        <w:t>17—18, 19, 20, 21.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86" w:line="168" w:lineRule="exact"/>
        <w:ind w:left="365" w:right="38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Was ist fetzt der Gegenstand der Kritik? </w:t>
      </w:r>
      <w:r>
        <w:rPr>
          <w:color w:val="000000"/>
          <w:sz w:val="18"/>
          <w:szCs w:val="18"/>
          <w:lang w:val="en-US"/>
        </w:rPr>
        <w:t>— «Allgemeine</w:t>
      </w:r>
      <w:r>
        <w:rPr>
          <w:color w:val="000000"/>
          <w:sz w:val="18"/>
          <w:szCs w:val="18"/>
          <w:lang w:val="en-US"/>
        </w:rPr>
        <w:br/>
        <w:t>Literatur-Zeitung», Charlottenburg, 1844, Bd. 2, Hft. VIII,</w:t>
      </w:r>
      <w:r>
        <w:rPr>
          <w:color w:val="000000"/>
          <w:sz w:val="18"/>
          <w:szCs w:val="18"/>
          <w:lang w:val="en-US"/>
        </w:rPr>
        <w:br/>
        <w:t xml:space="preserve">Juli, S. </w:t>
      </w:r>
      <w:r>
        <w:rPr>
          <w:color w:val="000000"/>
          <w:sz w:val="18"/>
          <w:szCs w:val="18"/>
        </w:rPr>
        <w:t xml:space="preserve">18-26. - </w:t>
      </w:r>
      <w:r>
        <w:rPr>
          <w:i/>
          <w:iCs/>
          <w:color w:val="000000"/>
          <w:sz w:val="18"/>
          <w:szCs w:val="18"/>
        </w:rPr>
        <w:t>27.</w:t>
      </w:r>
    </w:p>
    <w:p w:rsidR="00931FC0" w:rsidRDefault="00931FC0" w:rsidP="00931FC0">
      <w:pPr>
        <w:shd w:val="clear" w:color="auto" w:fill="FFFFFF"/>
        <w:spacing w:before="82" w:line="168" w:lineRule="exact"/>
        <w:ind w:left="346" w:right="43" w:hanging="346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Bauer, E. Proudhon. — </w:t>
      </w:r>
      <w:r>
        <w:rPr>
          <w:color w:val="000000"/>
          <w:sz w:val="18"/>
          <w:szCs w:val="18"/>
          <w:lang w:val="en-US"/>
        </w:rPr>
        <w:t>«Allgemeine Literatur-Zeitung», Char-</w:t>
      </w:r>
      <w:r>
        <w:rPr>
          <w:color w:val="000000"/>
          <w:sz w:val="18"/>
          <w:szCs w:val="18"/>
          <w:lang w:val="en-US"/>
        </w:rPr>
        <w:br/>
        <w:t>lottenburg, 1844, Bd. 1, Hft. V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April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t xml:space="preserve">. 37—52. — </w:t>
      </w:r>
      <w:r>
        <w:rPr>
          <w:i/>
          <w:iCs/>
          <w:color w:val="000000"/>
          <w:sz w:val="18"/>
          <w:szCs w:val="18"/>
        </w:rPr>
        <w:t>8, 10,</w:t>
      </w:r>
      <w:r>
        <w:rPr>
          <w:i/>
          <w:iCs/>
          <w:color w:val="000000"/>
          <w:sz w:val="18"/>
          <w:szCs w:val="18"/>
        </w:rPr>
        <w:br/>
        <w:t>13, 14, 16.</w:t>
      </w:r>
    </w:p>
    <w:p w:rsidR="00931FC0" w:rsidRDefault="00931FC0" w:rsidP="00931FC0">
      <w:pPr>
        <w:shd w:val="clear" w:color="auto" w:fill="FFFFFF"/>
        <w:spacing w:before="82" w:line="168" w:lineRule="exact"/>
        <w:ind w:left="346" w:right="43" w:hanging="346"/>
        <w:jc w:val="both"/>
        <w:sectPr w:rsidR="00931FC0">
          <w:pgSz w:w="7937" w:h="11906"/>
          <w:pgMar w:top="1440" w:right="1255" w:bottom="360" w:left="130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21"/>
        </w:tabs>
        <w:ind w:left="43"/>
      </w:pPr>
      <w:r>
        <w:rPr>
          <w:color w:val="000000"/>
          <w:spacing w:val="-6"/>
          <w:sz w:val="18"/>
          <w:szCs w:val="18"/>
        </w:rPr>
        <w:lastRenderedPageBreak/>
        <w:t>682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z w:val="18"/>
          <w:szCs w:val="18"/>
        </w:rPr>
        <w:t>указатель литературных работ и источников</w:t>
      </w:r>
    </w:p>
    <w:p w:rsidR="00931FC0" w:rsidRDefault="00931FC0" w:rsidP="00931FC0">
      <w:pPr>
        <w:shd w:val="clear" w:color="auto" w:fill="FFFFFF"/>
        <w:spacing w:before="259" w:line="168" w:lineRule="exact"/>
        <w:ind w:left="398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Bauer</w:t>
      </w:r>
      <w:r>
        <w:rPr>
          <w:i/>
          <w:iCs/>
          <w:color w:val="000000"/>
          <w:sz w:val="18"/>
          <w:szCs w:val="18"/>
        </w:rPr>
        <w:t xml:space="preserve">, Е. [Рецензия на книгу:] </w:t>
      </w:r>
      <w:r>
        <w:rPr>
          <w:color w:val="000000"/>
          <w:sz w:val="18"/>
          <w:szCs w:val="18"/>
          <w:lang w:val="en-US"/>
        </w:rPr>
        <w:t>Union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ouvriere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Par Mme. Flora</w:t>
      </w:r>
      <w:r>
        <w:rPr>
          <w:color w:val="000000"/>
          <w:sz w:val="18"/>
          <w:szCs w:val="18"/>
          <w:lang w:val="en-US"/>
        </w:rPr>
        <w:br/>
        <w:t>Tristan. Edition populaire. Paris. 1843. — «Allgemeine Litera-</w:t>
      </w:r>
      <w:r>
        <w:rPr>
          <w:color w:val="000000"/>
          <w:sz w:val="18"/>
          <w:szCs w:val="18"/>
          <w:lang w:val="en-US"/>
        </w:rPr>
        <w:br/>
        <w:t>tur-Zeitung», Charlottenburg, 1844, Bd. 1, Hft. V, April,</w:t>
      </w:r>
      <w:r>
        <w:rPr>
          <w:color w:val="000000"/>
          <w:sz w:val="18"/>
          <w:szCs w:val="18"/>
          <w:lang w:val="en-US"/>
        </w:rPr>
        <w:br/>
        <w:t xml:space="preserve">S. 18—23. — </w:t>
      </w:r>
      <w:r>
        <w:rPr>
          <w:i/>
          <w:iCs/>
          <w:color w:val="000000"/>
          <w:sz w:val="18"/>
          <w:szCs w:val="18"/>
          <w:lang w:val="en-US"/>
        </w:rPr>
        <w:t>8.</w:t>
      </w:r>
    </w:p>
    <w:p w:rsidR="00931FC0" w:rsidRDefault="00931FC0" w:rsidP="00931FC0">
      <w:pPr>
        <w:shd w:val="clear" w:color="auto" w:fill="FFFFFF"/>
        <w:spacing w:before="48" w:line="168" w:lineRule="exact"/>
        <w:ind w:left="394" w:right="5" w:hanging="37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Bauer, </w:t>
      </w:r>
      <w:r>
        <w:rPr>
          <w:i/>
          <w:iCs/>
          <w:color w:val="000000"/>
          <w:sz w:val="18"/>
          <w:szCs w:val="18"/>
        </w:rPr>
        <w:t>О</w:t>
      </w:r>
      <w:r>
        <w:rPr>
          <w:i/>
          <w:iCs/>
          <w:color w:val="000000"/>
          <w:sz w:val="18"/>
          <w:szCs w:val="18"/>
          <w:lang w:val="en-US"/>
        </w:rPr>
        <w:t>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:] </w:t>
      </w:r>
      <w:r>
        <w:rPr>
          <w:color w:val="000000"/>
          <w:sz w:val="18"/>
          <w:szCs w:val="18"/>
          <w:lang w:val="en-US"/>
        </w:rPr>
        <w:t>Dr. Johann Plenge, Marx und</w:t>
      </w:r>
      <w:r>
        <w:rPr>
          <w:color w:val="000000"/>
          <w:sz w:val="18"/>
          <w:szCs w:val="18"/>
          <w:lang w:val="en-US"/>
        </w:rPr>
        <w:br/>
        <w:t>Hegel. Tubingen, Laupp 1911. 8°. 184 S. (4 M.). — «Archiv</w:t>
      </w:r>
      <w:r>
        <w:rPr>
          <w:color w:val="000000"/>
          <w:sz w:val="18"/>
          <w:szCs w:val="18"/>
          <w:lang w:val="en-US"/>
        </w:rPr>
        <w:br/>
        <w:t>fur die Geschichte des Sozialismus und der Arbeiterbewegung»,</w:t>
      </w:r>
      <w:r>
        <w:rPr>
          <w:color w:val="000000"/>
          <w:sz w:val="18"/>
          <w:szCs w:val="18"/>
          <w:lang w:val="en-US"/>
        </w:rPr>
        <w:br/>
        <w:t xml:space="preserve">Leipzig, 1913, Bd. 3, Hft. 3, S. 528—530, </w:t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отд</w:t>
      </w:r>
      <w:r>
        <w:rPr>
          <w:color w:val="000000"/>
          <w:sz w:val="18"/>
          <w:szCs w:val="18"/>
          <w:lang w:val="en-US"/>
        </w:rPr>
        <w:t>.: Literatur-</w:t>
      </w:r>
      <w:r>
        <w:rPr>
          <w:color w:val="000000"/>
          <w:sz w:val="18"/>
          <w:szCs w:val="18"/>
          <w:lang w:val="en-US"/>
        </w:rPr>
        <w:br/>
        <w:t xml:space="preserve">bericht. — </w:t>
      </w:r>
      <w:r>
        <w:rPr>
          <w:i/>
          <w:iCs/>
          <w:color w:val="000000"/>
          <w:sz w:val="18"/>
          <w:szCs w:val="18"/>
          <w:lang w:val="en-US"/>
        </w:rPr>
        <w:t>343.</w:t>
      </w:r>
    </w:p>
    <w:p w:rsidR="00931FC0" w:rsidRDefault="00931FC0" w:rsidP="00931FC0">
      <w:pPr>
        <w:shd w:val="clear" w:color="auto" w:fill="FFFFFF"/>
        <w:spacing w:before="86" w:line="173" w:lineRule="exact"/>
        <w:ind w:left="389" w:right="1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Bayle, P. Dictionnaire historique et critique. </w:t>
      </w:r>
      <w:r>
        <w:rPr>
          <w:color w:val="000000"/>
          <w:sz w:val="18"/>
          <w:szCs w:val="18"/>
          <w:lang w:val="en-US"/>
        </w:rPr>
        <w:t>T. 1—2. Rotterdam,</w:t>
      </w:r>
      <w:r>
        <w:rPr>
          <w:color w:val="000000"/>
          <w:sz w:val="18"/>
          <w:szCs w:val="18"/>
          <w:lang w:val="en-US"/>
        </w:rPr>
        <w:br/>
        <w:t xml:space="preserve">chez Reiner Leers, 1697. 3 vol. — </w:t>
      </w:r>
      <w:r>
        <w:rPr>
          <w:i/>
          <w:iCs/>
          <w:color w:val="000000"/>
          <w:sz w:val="18"/>
          <w:szCs w:val="18"/>
          <w:lang w:val="en-US"/>
        </w:rPr>
        <w:t>230—231.</w:t>
      </w:r>
    </w:p>
    <w:p w:rsidR="00931FC0" w:rsidRDefault="00931FC0" w:rsidP="00931FC0">
      <w:pPr>
        <w:shd w:val="clear" w:color="auto" w:fill="FFFFFF"/>
        <w:spacing w:before="82" w:line="168" w:lineRule="exact"/>
        <w:ind w:left="379" w:right="10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Beaussire, E. Antecedents de I'Hegelianisme dans la philosophie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frangaise. </w:t>
      </w:r>
      <w:r>
        <w:rPr>
          <w:color w:val="000000"/>
          <w:sz w:val="18"/>
          <w:szCs w:val="18"/>
          <w:lang w:val="en-US"/>
        </w:rPr>
        <w:t>Dom Deschamps, son systeme et son ecole. D'apres</w:t>
      </w:r>
      <w:r>
        <w:rPr>
          <w:color w:val="000000"/>
          <w:sz w:val="18"/>
          <w:szCs w:val="18"/>
          <w:lang w:val="en-US"/>
        </w:rPr>
        <w:br/>
        <w:t>un manuscrit et des correspondences inedites du XVIII</w:t>
      </w:r>
      <w:r>
        <w:rPr>
          <w:color w:val="000000"/>
          <w:sz w:val="18"/>
          <w:szCs w:val="18"/>
          <w:vertAlign w:val="superscript"/>
          <w:lang w:val="en-US"/>
        </w:rPr>
        <w:t>е</w:t>
      </w:r>
      <w:r>
        <w:rPr>
          <w:color w:val="000000"/>
          <w:sz w:val="18"/>
          <w:szCs w:val="18"/>
          <w:vertAlign w:val="superscript"/>
          <w:lang w:val="en-US"/>
        </w:rPr>
        <w:br/>
      </w:r>
      <w:r>
        <w:rPr>
          <w:color w:val="000000"/>
          <w:sz w:val="18"/>
          <w:szCs w:val="18"/>
          <w:lang w:val="en-US"/>
        </w:rPr>
        <w:t>siecle. Paris — Londres — New York, Bailliere, 1865. XVI,</w:t>
      </w:r>
      <w:r>
        <w:rPr>
          <w:color w:val="000000"/>
          <w:sz w:val="18"/>
          <w:szCs w:val="18"/>
          <w:lang w:val="en-US"/>
        </w:rPr>
        <w:br/>
        <w:t>233, 3 p. (Bibliotheque de philosophie contemporaine. N 3).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296.</w:t>
      </w:r>
    </w:p>
    <w:p w:rsidR="00931FC0" w:rsidRDefault="00931FC0" w:rsidP="00931FC0">
      <w:pPr>
        <w:shd w:val="clear" w:color="auto" w:fill="FFFFFF"/>
        <w:spacing w:before="43" w:line="173" w:lineRule="exact"/>
        <w:ind w:left="374" w:right="10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Bentham, J. Theorie des peines et des recompenses, ouvrage extrait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des manuscrits de M. Jeremie Bentham. </w:t>
      </w:r>
      <w:r>
        <w:rPr>
          <w:color w:val="000000"/>
          <w:sz w:val="18"/>
          <w:szCs w:val="18"/>
          <w:lang w:val="en-US"/>
        </w:rPr>
        <w:t>Par E. Dumont. T. II.</w:t>
      </w:r>
      <w:r>
        <w:rPr>
          <w:color w:val="000000"/>
          <w:sz w:val="18"/>
          <w:szCs w:val="18"/>
          <w:lang w:val="en-US"/>
        </w:rPr>
        <w:br/>
        <w:t xml:space="preserve">3 ed. Paris, Bossange, 1826. XI, 429 p. — </w:t>
      </w:r>
      <w:r>
        <w:rPr>
          <w:i/>
          <w:iCs/>
          <w:color w:val="000000"/>
          <w:sz w:val="18"/>
          <w:szCs w:val="18"/>
          <w:lang w:val="en-US"/>
        </w:rPr>
        <w:t>32.</w:t>
      </w:r>
    </w:p>
    <w:p w:rsidR="00931FC0" w:rsidRDefault="00931FC0" w:rsidP="00931FC0">
      <w:pPr>
        <w:shd w:val="clear" w:color="auto" w:fill="FFFFFF"/>
        <w:spacing w:before="77" w:line="168" w:lineRule="exact"/>
        <w:ind w:left="374" w:right="19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Boltzmann, L. Wissenschaftliche Abhandlungen. </w:t>
      </w:r>
      <w:r>
        <w:rPr>
          <w:color w:val="000000"/>
          <w:sz w:val="18"/>
          <w:szCs w:val="18"/>
          <w:lang w:val="en-US"/>
        </w:rPr>
        <w:t>Im Auftrage und</w:t>
      </w:r>
      <w:r>
        <w:rPr>
          <w:color w:val="000000"/>
          <w:sz w:val="18"/>
          <w:szCs w:val="18"/>
          <w:lang w:val="en-US"/>
        </w:rPr>
        <w:br/>
        <w:t>mit Unterstiitzung der Akademien der Wissenschaften zu</w:t>
      </w:r>
      <w:r>
        <w:rPr>
          <w:color w:val="000000"/>
          <w:sz w:val="18"/>
          <w:szCs w:val="18"/>
          <w:lang w:val="en-US"/>
        </w:rPr>
        <w:br/>
        <w:t>Berlin, Gottingen, Leipzig, Miinchen, Wien. Hrsg. von</w:t>
      </w:r>
      <w:r>
        <w:rPr>
          <w:color w:val="000000"/>
          <w:sz w:val="18"/>
          <w:szCs w:val="18"/>
          <w:lang w:val="en-US"/>
        </w:rPr>
        <w:br/>
        <w:t>Dr. F. Hasenohrl. Bd. 1—3. Leipzig, Barth, 1909. 3 Bde.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342.</w:t>
      </w:r>
    </w:p>
    <w:p w:rsidR="00931FC0" w:rsidRDefault="00931FC0" w:rsidP="00931FC0">
      <w:pPr>
        <w:shd w:val="clear" w:color="auto" w:fill="FFFFFF"/>
        <w:spacing w:before="48" w:line="168" w:lineRule="exact"/>
        <w:ind w:left="370" w:right="29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[Der Brief an die Redaktion der «Allgemeinen Literatur-Zeitung».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Februar 1844]. — «Allgemeine Literatur-Zeitung», Charlotten-</w:t>
      </w:r>
      <w:r>
        <w:rPr>
          <w:color w:val="000000"/>
          <w:sz w:val="18"/>
          <w:szCs w:val="18"/>
          <w:lang w:val="en-US"/>
        </w:rPr>
        <w:br/>
        <w:t xml:space="preserve">burg, 1844, Bd. 1, Hft. VI, S. 23—26. </w:t>
      </w:r>
      <w:r>
        <w:rPr>
          <w:color w:val="000000"/>
          <w:sz w:val="18"/>
          <w:szCs w:val="18"/>
        </w:rPr>
        <w:t>Под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общ</w:t>
      </w:r>
      <w:r>
        <w:rPr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загл</w:t>
      </w:r>
      <w:r>
        <w:rPr>
          <w:color w:val="000000"/>
          <w:sz w:val="18"/>
          <w:szCs w:val="18"/>
          <w:lang w:val="en-US"/>
        </w:rPr>
        <w:t>.:</w:t>
      </w:r>
      <w:r>
        <w:rPr>
          <w:color w:val="000000"/>
          <w:sz w:val="18"/>
          <w:szCs w:val="18"/>
          <w:lang w:val="en-US"/>
        </w:rPr>
        <w:br/>
        <w:t xml:space="preserve">Correspondenz aus der Provinz. 4. — </w:t>
      </w:r>
      <w:r>
        <w:rPr>
          <w:i/>
          <w:iCs/>
          <w:color w:val="000000"/>
          <w:sz w:val="18"/>
          <w:szCs w:val="18"/>
          <w:lang w:val="en-US"/>
        </w:rPr>
        <w:t>33, 34.</w:t>
      </w:r>
    </w:p>
    <w:p w:rsidR="00931FC0" w:rsidRDefault="00931FC0" w:rsidP="00931FC0">
      <w:pPr>
        <w:shd w:val="clear" w:color="auto" w:fill="FFFFFF"/>
        <w:spacing w:before="77" w:line="168" w:lineRule="exact"/>
        <w:ind w:left="365" w:right="43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Buchner, L. Vorwort </w:t>
      </w:r>
      <w:r>
        <w:rPr>
          <w:color w:val="000000"/>
          <w:sz w:val="18"/>
          <w:szCs w:val="18"/>
          <w:lang w:val="en-US"/>
        </w:rPr>
        <w:t>[zum Buch: «Kraft und Stoff»]. — In: Biichner, L.</w:t>
      </w:r>
      <w:r>
        <w:rPr>
          <w:color w:val="000000"/>
          <w:sz w:val="18"/>
          <w:szCs w:val="18"/>
          <w:lang w:val="en-US"/>
        </w:rPr>
        <w:br/>
        <w:t>Kraft und Stoff. Empirisch-naturphilosophische Studien.</w:t>
      </w:r>
      <w:r>
        <w:rPr>
          <w:color w:val="000000"/>
          <w:sz w:val="18"/>
          <w:szCs w:val="18"/>
          <w:lang w:val="en-US"/>
        </w:rPr>
        <w:br/>
        <w:t>In allgemein-verstandlicher Darstellung. Frankfurt a. M.,</w:t>
      </w:r>
      <w:r>
        <w:rPr>
          <w:color w:val="000000"/>
          <w:sz w:val="18"/>
          <w:szCs w:val="18"/>
          <w:lang w:val="en-US"/>
        </w:rPr>
        <w:br/>
        <w:t xml:space="preserve">Meidinger, 1855, S. VII-XVI. — </w:t>
      </w:r>
      <w:r>
        <w:rPr>
          <w:i/>
          <w:iCs/>
          <w:color w:val="000000"/>
          <w:sz w:val="18"/>
          <w:szCs w:val="18"/>
          <w:lang w:val="en-US"/>
        </w:rPr>
        <w:t>313.</w:t>
      </w:r>
    </w:p>
    <w:p w:rsidR="00931FC0" w:rsidRDefault="00931FC0" w:rsidP="00931FC0">
      <w:pPr>
        <w:shd w:val="clear" w:color="auto" w:fill="FFFFFF"/>
        <w:spacing w:before="91" w:line="168" w:lineRule="exact"/>
        <w:ind w:left="350" w:right="3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Busse, L. Jahresbericht iiber die Erscheinungen der anglo-ameri-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kanischen Literatur der Jahre 1893/94. </w:t>
      </w:r>
      <w:r>
        <w:rPr>
          <w:color w:val="000000"/>
          <w:sz w:val="18"/>
          <w:szCs w:val="18"/>
          <w:lang w:val="en-US"/>
        </w:rPr>
        <w:t>(Falckenberg — Arm-</w:t>
      </w:r>
      <w:r>
        <w:rPr>
          <w:color w:val="000000"/>
          <w:sz w:val="18"/>
          <w:szCs w:val="18"/>
          <w:lang w:val="en-US"/>
        </w:rPr>
        <w:br/>
        <w:t>strong, Fullerton, Wallace, Flint, Ladd, Ormond). — «Zeit-</w:t>
      </w:r>
      <w:r>
        <w:rPr>
          <w:color w:val="000000"/>
          <w:sz w:val="18"/>
          <w:szCs w:val="18"/>
          <w:lang w:val="en-US"/>
        </w:rPr>
        <w:br/>
        <w:t>schrift fur Philosophie und Philosophische Kritik», Bd. Ill,</w:t>
      </w:r>
      <w:r>
        <w:rPr>
          <w:color w:val="000000"/>
          <w:sz w:val="18"/>
          <w:szCs w:val="18"/>
          <w:lang w:val="en-US"/>
        </w:rPr>
        <w:br/>
        <w:t xml:space="preserve">Leipzig,  1898,  S.  205-213. — </w:t>
      </w:r>
      <w:r>
        <w:rPr>
          <w:i/>
          <w:iCs/>
          <w:color w:val="000000"/>
          <w:sz w:val="18"/>
          <w:szCs w:val="18"/>
          <w:lang w:val="en-US"/>
        </w:rPr>
        <w:t>347.</w:t>
      </w:r>
    </w:p>
    <w:p w:rsidR="00931FC0" w:rsidRDefault="00931FC0" w:rsidP="00931FC0">
      <w:pPr>
        <w:shd w:val="clear" w:color="auto" w:fill="FFFFFF"/>
        <w:spacing w:before="82" w:line="168" w:lineRule="exact"/>
        <w:ind w:left="355" w:right="38" w:hanging="26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J ahresbericht iiber die Erscheinungen der anglo-amerikanischen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Literatur der Jahre 1896/1897. </w:t>
      </w:r>
      <w:r>
        <w:rPr>
          <w:color w:val="000000"/>
          <w:sz w:val="18"/>
          <w:szCs w:val="18"/>
          <w:lang w:val="en-US"/>
        </w:rPr>
        <w:t>(Berenson —Caldwell —</w:t>
      </w:r>
      <w:r>
        <w:rPr>
          <w:color w:val="000000"/>
          <w:sz w:val="18"/>
          <w:szCs w:val="18"/>
          <w:lang w:val="en-US"/>
        </w:rPr>
        <w:br/>
        <w:t>McTaggart—Carus—Fraser—Lindsay—Wenley—Seth).—«Zeit-</w:t>
      </w:r>
      <w:r>
        <w:rPr>
          <w:color w:val="000000"/>
          <w:sz w:val="18"/>
          <w:szCs w:val="18"/>
          <w:lang w:val="en-US"/>
        </w:rPr>
        <w:br/>
        <w:t>schrift fur Philosophie und Philosophische Kritik», Bd. 119,</w:t>
      </w:r>
      <w:r>
        <w:rPr>
          <w:color w:val="000000"/>
          <w:sz w:val="18"/>
          <w:szCs w:val="18"/>
          <w:lang w:val="en-US"/>
        </w:rPr>
        <w:br/>
        <w:t xml:space="preserve">Leipzig, 1902, S. 182-204. — </w:t>
      </w:r>
      <w:r>
        <w:rPr>
          <w:i/>
          <w:iCs/>
          <w:color w:val="000000"/>
          <w:sz w:val="18"/>
          <w:szCs w:val="18"/>
          <w:lang w:val="en-US"/>
        </w:rPr>
        <w:t>349.</w:t>
      </w:r>
    </w:p>
    <w:p w:rsidR="00931FC0" w:rsidRDefault="00931FC0" w:rsidP="00931FC0">
      <w:pPr>
        <w:shd w:val="clear" w:color="auto" w:fill="FFFFFF"/>
        <w:spacing w:before="197" w:line="173" w:lineRule="exact"/>
        <w:ind w:left="370" w:right="48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Cabanis, P.-J.-G. Rapports du physique et du morale de I'homme,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T. 1—2. Paris, Crapart, 1802. 2 vol. — </w:t>
      </w:r>
      <w:r>
        <w:rPr>
          <w:i/>
          <w:iCs/>
          <w:color w:val="000000"/>
          <w:sz w:val="18"/>
          <w:szCs w:val="18"/>
          <w:lang w:val="en-US"/>
        </w:rPr>
        <w:t>30.</w:t>
      </w:r>
    </w:p>
    <w:p w:rsidR="00931FC0" w:rsidRDefault="00931FC0" w:rsidP="00931FC0">
      <w:pPr>
        <w:shd w:val="clear" w:color="auto" w:fill="FFFFFF"/>
        <w:spacing w:before="197" w:line="173" w:lineRule="exact"/>
        <w:ind w:left="370" w:right="48" w:hanging="365"/>
        <w:jc w:val="both"/>
        <w:rPr>
          <w:lang w:val="en-US"/>
        </w:rPr>
        <w:sectPr w:rsidR="00931FC0">
          <w:pgSz w:w="7937" w:h="11906"/>
          <w:pgMar w:top="1440" w:right="1437" w:bottom="360" w:left="108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36"/>
        </w:tabs>
        <w:ind w:left="826"/>
        <w:rPr>
          <w:lang w:val="en-US"/>
        </w:rPr>
      </w:pPr>
      <w:r>
        <w:rPr>
          <w:smallCaps/>
          <w:color w:val="000000"/>
          <w:sz w:val="18"/>
          <w:szCs w:val="18"/>
        </w:rPr>
        <w:lastRenderedPageBreak/>
        <w:t>указатель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литературных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работ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источников</w:t>
      </w:r>
      <w:r>
        <w:rPr>
          <w:rFonts w:ascii="Arial" w:hAnsi="Arial" w:cs="Arial"/>
          <w:smallCaps/>
          <w:color w:val="000000"/>
          <w:sz w:val="18"/>
          <w:szCs w:val="18"/>
          <w:lang w:val="en-US"/>
        </w:rPr>
        <w:tab/>
      </w:r>
      <w:r>
        <w:rPr>
          <w:rFonts w:hAnsi="Arial"/>
          <w:color w:val="000000"/>
          <w:spacing w:val="-7"/>
          <w:sz w:val="18"/>
          <w:szCs w:val="18"/>
          <w:lang w:val="en-US"/>
        </w:rPr>
        <w:t>683</w:t>
      </w:r>
    </w:p>
    <w:p w:rsidR="00931FC0" w:rsidRDefault="00931FC0" w:rsidP="00931FC0">
      <w:pPr>
        <w:shd w:val="clear" w:color="auto" w:fill="FFFFFF"/>
        <w:spacing w:before="240" w:line="168" w:lineRule="exact"/>
        <w:ind w:left="394" w:right="14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Carnot, L.-N. Reflexions sur la Metaphysique du calcul infinitesimal.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Paris, Duprat, 1797. 80 p. — </w:t>
      </w:r>
      <w:r>
        <w:rPr>
          <w:i/>
          <w:iCs/>
          <w:color w:val="000000"/>
          <w:sz w:val="18"/>
          <w:szCs w:val="18"/>
          <w:lang w:val="en-US"/>
        </w:rPr>
        <w:t>108.</w:t>
      </w:r>
    </w:p>
    <w:p w:rsidR="00931FC0" w:rsidRDefault="00931FC0" w:rsidP="00931FC0">
      <w:pPr>
        <w:shd w:val="clear" w:color="auto" w:fill="FFFFFF"/>
        <w:spacing w:before="82" w:line="168" w:lineRule="exact"/>
        <w:ind w:left="374" w:hanging="33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Carstanfen, F. Der Empiriokritizismus, zugleich eine Erwiderung</w:t>
      </w:r>
      <w:r>
        <w:rPr>
          <w:i/>
          <w:iCs/>
          <w:color w:val="000000"/>
          <w:sz w:val="18"/>
          <w:szCs w:val="18"/>
          <w:lang w:val="en-US"/>
        </w:rPr>
        <w:br/>
        <w:t>auf W. Wundts Aufsdtze: «Der naive und kritische Realismus»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II u. III. </w:t>
      </w:r>
      <w:r>
        <w:rPr>
          <w:color w:val="000000"/>
          <w:sz w:val="18"/>
          <w:szCs w:val="18"/>
          <w:lang w:val="en-US"/>
        </w:rPr>
        <w:t>— «Vierteljahrsschrift fur wissenschaftliche Philo-</w:t>
      </w:r>
      <w:r>
        <w:rPr>
          <w:color w:val="000000"/>
          <w:sz w:val="18"/>
          <w:szCs w:val="18"/>
          <w:lang w:val="en-US"/>
        </w:rPr>
        <w:br/>
        <w:t>sophie», Leipzig, 1898, Jg. 22, Hft. 1, S, 45—95; Hft. 2,</w:t>
      </w:r>
      <w:r>
        <w:rPr>
          <w:color w:val="000000"/>
          <w:sz w:val="18"/>
          <w:szCs w:val="18"/>
          <w:lang w:val="en-US"/>
        </w:rPr>
        <w:br/>
        <w:t xml:space="preserve">S. 190-214; Hft. 3, S. 267—293. — </w:t>
      </w:r>
      <w:r>
        <w:rPr>
          <w:i/>
          <w:iCs/>
          <w:color w:val="000000"/>
          <w:sz w:val="18"/>
          <w:szCs w:val="18"/>
          <w:lang w:val="en-US"/>
        </w:rPr>
        <w:t>470.</w:t>
      </w:r>
    </w:p>
    <w:p w:rsidR="00931FC0" w:rsidRDefault="00931FC0" w:rsidP="00931FC0">
      <w:pPr>
        <w:shd w:val="clear" w:color="auto" w:fill="FFFFFF"/>
        <w:spacing w:before="53"/>
        <w:ind w:left="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Cicero, M. De fato.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315.</w:t>
      </w:r>
    </w:p>
    <w:p w:rsidR="00931FC0" w:rsidRDefault="00931FC0" w:rsidP="00931FC0">
      <w:pPr>
        <w:shd w:val="clear" w:color="auto" w:fill="FFFFFF"/>
        <w:spacing w:before="82" w:line="168" w:lineRule="exact"/>
        <w:ind w:left="384" w:right="19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Clavbergii, J. Defensio cartesiana. </w:t>
      </w:r>
      <w:r>
        <w:rPr>
          <w:color w:val="000000"/>
          <w:sz w:val="18"/>
          <w:szCs w:val="18"/>
          <w:lang w:val="en-US"/>
        </w:rPr>
        <w:t>Amstelodami, Elzevirius, 1652.</w:t>
      </w:r>
      <w:r>
        <w:rPr>
          <w:color w:val="000000"/>
          <w:sz w:val="18"/>
          <w:szCs w:val="18"/>
          <w:lang w:val="en-US"/>
        </w:rPr>
        <w:br/>
        <w:t xml:space="preserve">[12], 631 p. — </w:t>
      </w:r>
      <w:r>
        <w:rPr>
          <w:i/>
          <w:iCs/>
          <w:color w:val="000000"/>
          <w:sz w:val="18"/>
          <w:szCs w:val="18"/>
          <w:lang w:val="en-US"/>
        </w:rPr>
        <w:t>72.</w:t>
      </w:r>
    </w:p>
    <w:p w:rsidR="00931FC0" w:rsidRDefault="00931FC0" w:rsidP="00931FC0">
      <w:pPr>
        <w:shd w:val="clear" w:color="auto" w:fill="FFFFFF"/>
        <w:spacing w:before="77" w:line="173" w:lineRule="exact"/>
        <w:ind w:left="379" w:right="19" w:hanging="37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[Clemens, A.J Clementis Alexandrini opera. </w:t>
      </w:r>
      <w:r>
        <w:rPr>
          <w:color w:val="000000"/>
          <w:sz w:val="18"/>
          <w:szCs w:val="18"/>
          <w:lang w:val="en-US"/>
        </w:rPr>
        <w:t>Ex recensione Gulielmi</w:t>
      </w:r>
      <w:r>
        <w:rPr>
          <w:color w:val="000000"/>
          <w:sz w:val="18"/>
          <w:szCs w:val="18"/>
          <w:lang w:val="en-US"/>
        </w:rPr>
        <w:br/>
        <w:t>Dindorfii. Vol. III. Stromatum V—VIII. Scripta minora.</w:t>
      </w:r>
      <w:r>
        <w:rPr>
          <w:color w:val="000000"/>
          <w:sz w:val="18"/>
          <w:szCs w:val="18"/>
          <w:lang w:val="en-US"/>
        </w:rPr>
        <w:br/>
        <w:t>Fragmenta. Oxonii, e typ. Clarendoniano, 1869. 694 p.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311, 313.</w:t>
      </w:r>
    </w:p>
    <w:p w:rsidR="00931FC0" w:rsidRDefault="00931FC0" w:rsidP="00931FC0">
      <w:pPr>
        <w:shd w:val="clear" w:color="auto" w:fill="FFFFFF"/>
        <w:spacing w:before="168" w:line="173" w:lineRule="exact"/>
        <w:ind w:left="115" w:right="10" w:hanging="11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Dannemann, F. Die Naturwissenschaften in ihrer Entwicklung und in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ihrem Zusammenhange. </w:t>
      </w:r>
      <w:r>
        <w:rPr>
          <w:color w:val="000000"/>
          <w:sz w:val="18"/>
          <w:szCs w:val="18"/>
          <w:lang w:val="en-US"/>
        </w:rPr>
        <w:t>Dargest. von F. Dannemann. Bd. 1—4.</w:t>
      </w:r>
      <w:r>
        <w:rPr>
          <w:color w:val="000000"/>
          <w:sz w:val="18"/>
          <w:szCs w:val="18"/>
          <w:lang w:val="en-US"/>
        </w:rPr>
        <w:br/>
        <w:t xml:space="preserve">Leipzig— Berlin, Engelmann, 1910—1913. 4 Bde. — </w:t>
      </w:r>
      <w:r>
        <w:rPr>
          <w:i/>
          <w:iCs/>
          <w:color w:val="000000"/>
          <w:sz w:val="18"/>
          <w:szCs w:val="18"/>
          <w:lang w:val="en-US"/>
        </w:rPr>
        <w:t>355.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 xml:space="preserve">Wie unser Weltbild entstand. </w:t>
      </w:r>
      <w:r>
        <w:rPr>
          <w:color w:val="000000"/>
          <w:sz w:val="18"/>
          <w:szCs w:val="18"/>
          <w:lang w:val="en-US"/>
        </w:rPr>
        <w:t>Die Anschauungen vom Alter-</w:t>
      </w:r>
      <w:r>
        <w:rPr>
          <w:color w:val="000000"/>
          <w:sz w:val="18"/>
          <w:szCs w:val="18"/>
          <w:lang w:val="en-US"/>
        </w:rPr>
        <w:br/>
        <w:t>tum bis zur Gegenwart fiber den Bau des Kosmos. Mit einem</w:t>
      </w:r>
      <w:r>
        <w:rPr>
          <w:color w:val="000000"/>
          <w:sz w:val="18"/>
          <w:szCs w:val="18"/>
          <w:lang w:val="en-US"/>
        </w:rPr>
        <w:br/>
        <w:t>Titelbild nach der Rembrandtschen Radierung «Der Astro-</w:t>
      </w:r>
      <w:r>
        <w:rPr>
          <w:color w:val="000000"/>
          <w:sz w:val="18"/>
          <w:szCs w:val="18"/>
          <w:lang w:val="en-US"/>
        </w:rPr>
        <w:br/>
        <w:t>log» u. vielen Textbildern. Stuttgart, Franckhsche Verlagsh.,</w:t>
      </w:r>
      <w:r>
        <w:rPr>
          <w:color w:val="000000"/>
          <w:sz w:val="18"/>
          <w:szCs w:val="18"/>
          <w:lang w:val="en-US"/>
        </w:rPr>
        <w:br/>
        <w:t xml:space="preserve">[1912]. 99 S. — </w:t>
      </w:r>
      <w:r>
        <w:rPr>
          <w:i/>
          <w:iCs/>
          <w:color w:val="000000"/>
          <w:sz w:val="18"/>
          <w:szCs w:val="18"/>
          <w:lang w:val="en-US"/>
        </w:rPr>
        <w:t>355-356.</w:t>
      </w:r>
    </w:p>
    <w:p w:rsidR="00931FC0" w:rsidRDefault="00931FC0" w:rsidP="00931FC0">
      <w:pPr>
        <w:shd w:val="clear" w:color="auto" w:fill="FFFFFF"/>
        <w:spacing w:before="82" w:line="168" w:lineRule="exact"/>
        <w:ind w:left="374" w:right="14" w:hanging="37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Darmstaedter, L. Handbuch zur Geschichte der N aturwissenschaften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und der Technik. </w:t>
      </w:r>
      <w:r>
        <w:rPr>
          <w:color w:val="000000"/>
          <w:sz w:val="18"/>
          <w:szCs w:val="18"/>
          <w:lang w:val="en-US"/>
        </w:rPr>
        <w:t>In chronologischer Darstellung. 2., umgearb.</w:t>
      </w:r>
      <w:r>
        <w:rPr>
          <w:color w:val="000000"/>
          <w:sz w:val="18"/>
          <w:szCs w:val="18"/>
          <w:lang w:val="en-US"/>
        </w:rPr>
        <w:br/>
        <w:t>und verm. Aufl. Unter Mitwirkung von R. du Bois-Reymond</w:t>
      </w:r>
      <w:r>
        <w:rPr>
          <w:color w:val="000000"/>
          <w:sz w:val="18"/>
          <w:szCs w:val="18"/>
          <w:lang w:val="en-US"/>
        </w:rPr>
        <w:br/>
        <w:t>und C. Schaefer hrsg. von L. Darmstaedter. Berlin, Springer,</w:t>
      </w:r>
      <w:r>
        <w:rPr>
          <w:color w:val="000000"/>
          <w:sz w:val="18"/>
          <w:szCs w:val="18"/>
          <w:lang w:val="en-US"/>
        </w:rPr>
        <w:br/>
        <w:t xml:space="preserve">1908. X, 1263 S. — </w:t>
      </w:r>
      <w:r>
        <w:rPr>
          <w:i/>
          <w:iCs/>
          <w:color w:val="000000"/>
          <w:sz w:val="18"/>
          <w:szCs w:val="18"/>
          <w:lang w:val="en-US"/>
        </w:rPr>
        <w:t>356-357.</w:t>
      </w:r>
    </w:p>
    <w:p w:rsidR="00931FC0" w:rsidRDefault="00931FC0" w:rsidP="00931FC0">
      <w:pPr>
        <w:shd w:val="clear" w:color="auto" w:fill="FFFFFF"/>
        <w:spacing w:before="86" w:line="168" w:lineRule="exact"/>
        <w:ind w:left="370" w:hanging="370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Darwin, Ch. On the Origin of Species by Means of Natural Selection,</w:t>
      </w:r>
      <w:r>
        <w:rPr>
          <w:i/>
          <w:iCs/>
          <w:color w:val="000000"/>
          <w:sz w:val="18"/>
          <w:szCs w:val="18"/>
          <w:lang w:val="en-US"/>
        </w:rPr>
        <w:br/>
        <w:t>or the Preservation of Favoured Races in the Struggle for Life.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London, Murray, 1859. IX, 502 S. — </w:t>
      </w:r>
      <w:r>
        <w:rPr>
          <w:i/>
          <w:iCs/>
          <w:color w:val="000000"/>
          <w:sz w:val="18"/>
          <w:szCs w:val="18"/>
          <w:lang w:val="en-US"/>
        </w:rPr>
        <w:t>127.</w:t>
      </w:r>
    </w:p>
    <w:p w:rsidR="00931FC0" w:rsidRDefault="00931FC0" w:rsidP="00931FC0">
      <w:pPr>
        <w:shd w:val="clear" w:color="auto" w:fill="FFFFFF"/>
        <w:spacing w:before="53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De mundo.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235.</w:t>
      </w:r>
    </w:p>
    <w:p w:rsidR="00931FC0" w:rsidRDefault="00931FC0" w:rsidP="00931FC0">
      <w:pPr>
        <w:shd w:val="clear" w:color="auto" w:fill="FFFFFF"/>
        <w:spacing w:before="38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Declaration des Droits de I'homme et du citoyen. </w:t>
      </w:r>
      <w:r>
        <w:rPr>
          <w:color w:val="000000"/>
          <w:sz w:val="18"/>
          <w:szCs w:val="18"/>
          <w:lang w:val="en-US"/>
        </w:rPr>
        <w:t>27 aout 1789. —</w:t>
      </w:r>
    </w:p>
    <w:p w:rsidR="00931FC0" w:rsidRDefault="00931FC0" w:rsidP="00931FC0">
      <w:pPr>
        <w:shd w:val="clear" w:color="auto" w:fill="FFFFFF"/>
        <w:spacing w:line="206" w:lineRule="exact"/>
        <w:ind w:left="10" w:firstLine="355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25, 27-28.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«Deutsch-Franzosische Jahrbiicher», </w:t>
      </w:r>
      <w:r>
        <w:rPr>
          <w:color w:val="000000"/>
          <w:sz w:val="18"/>
          <w:szCs w:val="18"/>
          <w:lang w:val="en-US"/>
        </w:rPr>
        <w:t>Paris, 1844, Lfrg. 1—2, S. 86—</w:t>
      </w:r>
    </w:p>
    <w:p w:rsidR="00931FC0" w:rsidRDefault="00931FC0" w:rsidP="00931FC0">
      <w:pPr>
        <w:shd w:val="clear" w:color="auto" w:fill="FFFFFF"/>
        <w:ind w:left="374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114, 182—214. — </w:t>
      </w:r>
      <w:r>
        <w:rPr>
          <w:i/>
          <w:iCs/>
          <w:color w:val="000000"/>
          <w:sz w:val="18"/>
          <w:szCs w:val="18"/>
          <w:lang w:val="en-US"/>
        </w:rPr>
        <w:t>8, 21, 24, 25.</w:t>
      </w:r>
    </w:p>
    <w:p w:rsidR="00931FC0" w:rsidRDefault="00931FC0" w:rsidP="00931FC0">
      <w:pPr>
        <w:shd w:val="clear" w:color="auto" w:fill="FFFFFF"/>
        <w:spacing w:before="72" w:line="168" w:lineRule="exact"/>
        <w:ind w:left="360" w:right="24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*Dietzgen, J. Die Grenzen der Erkenntnis. </w:t>
      </w:r>
      <w:r>
        <w:rPr>
          <w:color w:val="000000"/>
          <w:sz w:val="18"/>
          <w:szCs w:val="18"/>
          <w:lang w:val="en-US"/>
        </w:rPr>
        <w:t>(Vorwarls 1877). —</w:t>
      </w:r>
      <w:r>
        <w:rPr>
          <w:color w:val="000000"/>
          <w:sz w:val="18"/>
          <w:szCs w:val="18"/>
          <w:lang w:val="en-US"/>
        </w:rPr>
        <w:br/>
        <w:t>In: Diotzgen, J. Kleinere philosophische Schriften. Eine</w:t>
      </w:r>
      <w:r>
        <w:rPr>
          <w:color w:val="000000"/>
          <w:sz w:val="18"/>
          <w:szCs w:val="18"/>
          <w:lang w:val="en-US"/>
        </w:rPr>
        <w:br/>
        <w:t xml:space="preserve">Auswahl. Stuttgart, Dietz, 1903, S. 151—161. </w:t>
      </w:r>
      <w:r>
        <w:rPr>
          <w:i/>
          <w:iCs/>
          <w:color w:val="000000"/>
          <w:sz w:val="18"/>
          <w:szCs w:val="18"/>
          <w:lang w:val="en-US"/>
        </w:rPr>
        <w:t>—412—415.</w:t>
      </w:r>
    </w:p>
    <w:p w:rsidR="00931FC0" w:rsidRDefault="00931FC0" w:rsidP="00931FC0">
      <w:pPr>
        <w:shd w:val="clear" w:color="auto" w:fill="FFFFFF"/>
        <w:spacing w:before="77" w:line="173" w:lineRule="exact"/>
        <w:ind w:left="379" w:right="38" w:hanging="365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*— </w:t>
      </w:r>
      <w:r>
        <w:rPr>
          <w:i/>
          <w:iCs/>
          <w:color w:val="000000"/>
          <w:sz w:val="18"/>
          <w:szCs w:val="18"/>
          <w:lang w:val="en-US"/>
        </w:rPr>
        <w:t xml:space="preserve">Kleinere philosophische Schriften. </w:t>
      </w:r>
      <w:r>
        <w:rPr>
          <w:color w:val="000000"/>
          <w:sz w:val="18"/>
          <w:szCs w:val="18"/>
          <w:lang w:val="en-US"/>
        </w:rPr>
        <w:t>Eine Auswahl. Stuttgart,</w:t>
      </w:r>
      <w:r>
        <w:rPr>
          <w:color w:val="000000"/>
          <w:sz w:val="18"/>
          <w:szCs w:val="18"/>
          <w:lang w:val="en-US"/>
        </w:rPr>
        <w:br/>
        <w:t xml:space="preserve">Dietz, 1903. 4, 272 S. — </w:t>
      </w:r>
      <w:r>
        <w:rPr>
          <w:i/>
          <w:iCs/>
          <w:color w:val="000000"/>
          <w:sz w:val="18"/>
          <w:szCs w:val="18"/>
          <w:lang w:val="en-US"/>
        </w:rPr>
        <w:t>365—454.</w:t>
      </w:r>
    </w:p>
    <w:p w:rsidR="00931FC0" w:rsidRDefault="00931FC0" w:rsidP="00931FC0">
      <w:pPr>
        <w:shd w:val="clear" w:color="auto" w:fill="FFFFFF"/>
        <w:spacing w:before="67" w:line="168" w:lineRule="exact"/>
        <w:ind w:left="374" w:right="24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*— Die Moral der Sozialdemokratie. </w:t>
      </w:r>
      <w:r>
        <w:rPr>
          <w:color w:val="000000"/>
          <w:sz w:val="18"/>
          <w:szCs w:val="18"/>
          <w:lang w:val="en-US"/>
        </w:rPr>
        <w:t>Zwei Kanzelreden. (Volksstaat</w:t>
      </w:r>
      <w:r>
        <w:rPr>
          <w:color w:val="000000"/>
          <w:sz w:val="18"/>
          <w:szCs w:val="18"/>
          <w:lang w:val="en-US"/>
        </w:rPr>
        <w:br/>
        <w:t>1875). — In: Dietzgen, J. Kleinere philosophische Schriften.</w:t>
      </w:r>
      <w:r>
        <w:rPr>
          <w:color w:val="000000"/>
          <w:sz w:val="18"/>
          <w:szCs w:val="18"/>
          <w:lang w:val="en-US"/>
        </w:rPr>
        <w:br/>
        <w:t xml:space="preserve">Eine Auswahl. Stuttgart, Dietz, 1903, S. 77-93. — </w:t>
      </w:r>
      <w:r>
        <w:rPr>
          <w:i/>
          <w:iCs/>
          <w:color w:val="000000"/>
          <w:sz w:val="18"/>
          <w:szCs w:val="18"/>
          <w:lang w:val="en-US"/>
        </w:rPr>
        <w:t>386—387,</w:t>
      </w:r>
    </w:p>
    <w:p w:rsidR="00931FC0" w:rsidRDefault="00931FC0" w:rsidP="00931FC0">
      <w:pPr>
        <w:shd w:val="clear" w:color="auto" w:fill="FFFFFF"/>
        <w:spacing w:before="67" w:line="168" w:lineRule="exact"/>
        <w:ind w:left="374" w:right="24" w:hanging="360"/>
        <w:jc w:val="both"/>
        <w:rPr>
          <w:lang w:val="en-US"/>
        </w:rPr>
        <w:sectPr w:rsidR="00931FC0">
          <w:pgSz w:w="7937" w:h="11906"/>
          <w:pgMar w:top="1440" w:right="1316" w:bottom="360" w:left="122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11"/>
        </w:tabs>
        <w:ind w:left="38"/>
        <w:rPr>
          <w:lang w:val="en-US"/>
        </w:rPr>
      </w:pPr>
      <w:r>
        <w:rPr>
          <w:color w:val="000000"/>
          <w:sz w:val="16"/>
          <w:szCs w:val="16"/>
          <w:lang w:val="en-US"/>
        </w:rPr>
        <w:lastRenderedPageBreak/>
        <w:t>684</w:t>
      </w:r>
      <w:r>
        <w:rPr>
          <w:rFonts w:ascii="Arial" w:cs="Arial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  <w:lang w:val="en-US"/>
        </w:rPr>
        <w:t>"</w:t>
      </w:r>
      <w:r>
        <w:rPr>
          <w:color w:val="000000"/>
          <w:sz w:val="16"/>
          <w:szCs w:val="16"/>
        </w:rPr>
        <w:t>УКАЗАТЕЛЬ</w:t>
      </w:r>
      <w:r>
        <w:rPr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литературных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работ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и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источников</w:t>
      </w:r>
    </w:p>
    <w:p w:rsidR="00931FC0" w:rsidRDefault="00931FC0" w:rsidP="00931FC0">
      <w:pPr>
        <w:shd w:val="clear" w:color="auto" w:fill="FFFFFF"/>
        <w:spacing w:before="254" w:line="168" w:lineRule="exact"/>
        <w:ind w:left="394" w:right="24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'Dietzgen, J. Die Religion der Sozialdemokratie. </w:t>
      </w:r>
      <w:r>
        <w:rPr>
          <w:color w:val="000000"/>
          <w:sz w:val="18"/>
          <w:szCs w:val="18"/>
          <w:lang w:val="en-US"/>
        </w:rPr>
        <w:t>Sechs Kanzelreden.</w:t>
      </w:r>
      <w:r>
        <w:rPr>
          <w:color w:val="000000"/>
          <w:sz w:val="18"/>
          <w:szCs w:val="18"/>
          <w:lang w:val="en-US"/>
        </w:rPr>
        <w:br/>
        <w:t>(Volksstaat 1870 bis 1875). — In: Dietzgen, J. Kleinere phi-</w:t>
      </w:r>
      <w:r>
        <w:rPr>
          <w:color w:val="000000"/>
          <w:sz w:val="18"/>
          <w:szCs w:val="18"/>
          <w:lang w:val="en-US"/>
        </w:rPr>
        <w:br/>
        <w:t>losophische Schriften. Eine Auswahl. Stuttgart, Dietz, 1903,</w:t>
      </w:r>
      <w:r>
        <w:rPr>
          <w:color w:val="000000"/>
          <w:sz w:val="18"/>
          <w:szCs w:val="18"/>
          <w:lang w:val="en-US"/>
        </w:rPr>
        <w:br/>
        <w:t xml:space="preserve">S. 12—76. — </w:t>
      </w:r>
      <w:r>
        <w:rPr>
          <w:i/>
          <w:iCs/>
          <w:color w:val="000000"/>
          <w:sz w:val="18"/>
          <w:szCs w:val="18"/>
          <w:lang w:val="en-US"/>
        </w:rPr>
        <w:t>368—385.</w:t>
      </w:r>
    </w:p>
    <w:p w:rsidR="00931FC0" w:rsidRDefault="00931FC0" w:rsidP="00931FC0">
      <w:pPr>
        <w:shd w:val="clear" w:color="auto" w:fill="FFFFFF"/>
        <w:spacing w:before="91" w:line="168" w:lineRule="exact"/>
        <w:ind w:left="408" w:right="29" w:hanging="370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*— </w:t>
      </w:r>
      <w:r>
        <w:rPr>
          <w:i/>
          <w:iCs/>
          <w:color w:val="000000"/>
          <w:sz w:val="18"/>
          <w:szCs w:val="18"/>
          <w:lang w:val="en-US"/>
        </w:rPr>
        <w:t xml:space="preserve">Sozialdemokratische Philosophie. </w:t>
      </w:r>
      <w:r>
        <w:rPr>
          <w:color w:val="000000"/>
          <w:sz w:val="18"/>
          <w:szCs w:val="18"/>
          <w:lang w:val="en-US"/>
        </w:rPr>
        <w:t>Sieben Kapitel. (Volksstaat</w:t>
      </w:r>
      <w:r>
        <w:rPr>
          <w:color w:val="000000"/>
          <w:sz w:val="18"/>
          <w:szCs w:val="18"/>
          <w:lang w:val="en-US"/>
        </w:rPr>
        <w:br/>
        <w:t xml:space="preserve">1876). — Ibid., S. 94—142. — </w:t>
      </w:r>
      <w:r>
        <w:rPr>
          <w:i/>
          <w:iCs/>
          <w:color w:val="000000"/>
          <w:sz w:val="18"/>
          <w:szCs w:val="18"/>
          <w:lang w:val="en-US"/>
        </w:rPr>
        <w:t>388—409.</w:t>
      </w:r>
    </w:p>
    <w:p w:rsidR="00931FC0" w:rsidRDefault="00931FC0" w:rsidP="00931FC0">
      <w:pPr>
        <w:shd w:val="clear" w:color="auto" w:fill="FFFFFF"/>
        <w:spacing w:before="86" w:line="173" w:lineRule="exact"/>
        <w:ind w:left="394" w:right="34" w:hanging="33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*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Streifziige eines Sozialisten in das Gebiet der Erkenntnistheorie.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(Sozialdemokratische Bibliothek, Hottingen — Zurich 1887).—</w:t>
      </w:r>
      <w:r>
        <w:rPr>
          <w:color w:val="000000"/>
          <w:sz w:val="18"/>
          <w:szCs w:val="18"/>
          <w:lang w:val="en-US"/>
        </w:rPr>
        <w:br/>
        <w:t xml:space="preserve">Ibid., S. 179—272. — </w:t>
      </w:r>
      <w:r>
        <w:rPr>
          <w:i/>
          <w:iCs/>
          <w:color w:val="000000"/>
          <w:sz w:val="18"/>
          <w:szCs w:val="18"/>
          <w:lang w:val="en-US"/>
        </w:rPr>
        <w:t>419-454.</w:t>
      </w:r>
    </w:p>
    <w:p w:rsidR="00931FC0" w:rsidRDefault="00931FC0" w:rsidP="00931FC0">
      <w:pPr>
        <w:shd w:val="clear" w:color="auto" w:fill="FFFFFF"/>
        <w:spacing w:before="77" w:line="173" w:lineRule="exact"/>
        <w:ind w:left="379" w:right="29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*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 xml:space="preserve">Das Unbegreifliche. </w:t>
      </w:r>
      <w:r>
        <w:rPr>
          <w:color w:val="000000"/>
          <w:sz w:val="18"/>
          <w:szCs w:val="18"/>
          <w:lang w:val="en-US"/>
        </w:rPr>
        <w:t>Ein Hauptstiick aus der sozialdemokrati-</w:t>
      </w:r>
      <w:r>
        <w:rPr>
          <w:color w:val="000000"/>
          <w:sz w:val="18"/>
          <w:szCs w:val="18"/>
          <w:lang w:val="en-US"/>
        </w:rPr>
        <w:br/>
        <w:t>schen Philosophie. (Vorwarts 1877). — Ibid., S. 143—150.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410—411.</w:t>
      </w:r>
    </w:p>
    <w:p w:rsidR="00931FC0" w:rsidRDefault="00931FC0" w:rsidP="00931FC0">
      <w:pPr>
        <w:shd w:val="clear" w:color="auto" w:fill="FFFFFF"/>
        <w:spacing w:before="77" w:line="173" w:lineRule="exact"/>
        <w:ind w:left="389" w:right="43" w:hanging="365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•— </w:t>
      </w:r>
      <w:r>
        <w:rPr>
          <w:i/>
          <w:iCs/>
          <w:color w:val="000000"/>
          <w:sz w:val="18"/>
          <w:szCs w:val="18"/>
          <w:lang w:val="en-US"/>
        </w:rPr>
        <w:t xml:space="preserve">Unsere Professoren auf den Grenzen der Erkenntnis. </w:t>
      </w:r>
      <w:r>
        <w:rPr>
          <w:color w:val="000000"/>
          <w:sz w:val="18"/>
          <w:szCs w:val="18"/>
          <w:lang w:val="en-US"/>
        </w:rPr>
        <w:t>(Vorwarts</w:t>
      </w:r>
      <w:r>
        <w:rPr>
          <w:color w:val="000000"/>
          <w:sz w:val="18"/>
          <w:szCs w:val="18"/>
          <w:lang w:val="en-US"/>
        </w:rPr>
        <w:br/>
        <w:t xml:space="preserve">1878). — Ibid., S. 162—178. — </w:t>
      </w:r>
      <w:r>
        <w:rPr>
          <w:i/>
          <w:iCs/>
          <w:color w:val="000000"/>
          <w:sz w:val="18"/>
          <w:szCs w:val="18"/>
          <w:lang w:val="en-US"/>
        </w:rPr>
        <w:t>416—418.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82" w:line="168" w:lineRule="exact"/>
        <w:ind w:left="365" w:right="34" w:hanging="245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Das Wesen der menschlichen Kopfarbeit. </w:t>
      </w:r>
      <w:r>
        <w:rPr>
          <w:color w:val="000000"/>
          <w:sz w:val="18"/>
          <w:szCs w:val="18"/>
          <w:lang w:val="en-US"/>
        </w:rPr>
        <w:t>Dargest. von einem</w:t>
      </w:r>
      <w:r>
        <w:rPr>
          <w:color w:val="000000"/>
          <w:sz w:val="18"/>
          <w:szCs w:val="18"/>
          <w:lang w:val="en-US"/>
        </w:rPr>
        <w:br/>
        <w:t>Handarbeiter. Eine abermalige Kritik der reinen und prakti-</w:t>
      </w:r>
      <w:r>
        <w:rPr>
          <w:color w:val="000000"/>
          <w:sz w:val="18"/>
          <w:szCs w:val="18"/>
          <w:lang w:val="en-US"/>
        </w:rPr>
        <w:br/>
        <w:t xml:space="preserve">schen Vernunft. Hamburg, MeiBner, 1869. VIII, 129 S. — </w:t>
      </w:r>
      <w:r>
        <w:rPr>
          <w:i/>
          <w:iCs/>
          <w:color w:val="000000"/>
          <w:sz w:val="18"/>
          <w:szCs w:val="18"/>
          <w:lang w:val="en-US"/>
        </w:rPr>
        <w:t>52.</w:t>
      </w:r>
    </w:p>
    <w:p w:rsidR="00931FC0" w:rsidRDefault="00931FC0" w:rsidP="00931FC0">
      <w:pPr>
        <w:shd w:val="clear" w:color="auto" w:fill="FFFFFF"/>
        <w:spacing w:before="77" w:line="173" w:lineRule="exact"/>
        <w:ind w:left="374" w:right="48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*— Der wissenschaftliche Sozialismus. </w:t>
      </w:r>
      <w:r>
        <w:rPr>
          <w:color w:val="000000"/>
          <w:sz w:val="18"/>
          <w:szCs w:val="18"/>
          <w:lang w:val="en-US"/>
        </w:rPr>
        <w:t>(Volksstaat 1873). — In:</w:t>
      </w:r>
      <w:r>
        <w:rPr>
          <w:color w:val="000000"/>
          <w:sz w:val="18"/>
          <w:szCs w:val="18"/>
          <w:lang w:val="en-US"/>
        </w:rPr>
        <w:br/>
        <w:t>Dietzgen, J. Kleinere philosophische Schriften. Eine Auswahl.</w:t>
      </w:r>
      <w:r>
        <w:rPr>
          <w:color w:val="000000"/>
          <w:sz w:val="18"/>
          <w:szCs w:val="18"/>
          <w:lang w:val="en-US"/>
        </w:rPr>
        <w:br/>
        <w:t xml:space="preserve">Stuttgart, Dietz, 1903, S. 1—11. — </w:t>
      </w:r>
      <w:r>
        <w:rPr>
          <w:i/>
          <w:iCs/>
          <w:color w:val="000000"/>
          <w:sz w:val="18"/>
          <w:szCs w:val="18"/>
          <w:lang w:val="en-US"/>
        </w:rPr>
        <w:t>365—367.</w:t>
      </w:r>
    </w:p>
    <w:p w:rsidR="00931FC0" w:rsidRDefault="00931FC0" w:rsidP="00931FC0">
      <w:pPr>
        <w:shd w:val="clear" w:color="auto" w:fill="FFFFFF"/>
        <w:spacing w:before="77" w:line="173" w:lineRule="exact"/>
        <w:ind w:left="374" w:right="48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Diogenes Laertius. De vitis, dogmatibus et apophthegmatibus claro-</w:t>
      </w:r>
      <w:r>
        <w:rPr>
          <w:i/>
          <w:iCs/>
          <w:color w:val="000000"/>
          <w:sz w:val="18"/>
          <w:szCs w:val="18"/>
          <w:lang w:val="en-US"/>
        </w:rPr>
        <w:br/>
        <w:t>rum philosophorum. — 204, 230, 239, 264—265, 271, 272—</w:t>
      </w:r>
      <w:r>
        <w:rPr>
          <w:i/>
          <w:iCs/>
          <w:color w:val="000000"/>
          <w:sz w:val="18"/>
          <w:szCs w:val="18"/>
          <w:lang w:val="en-US"/>
        </w:rPr>
        <w:br/>
        <w:t>273.</w:t>
      </w:r>
    </w:p>
    <w:p w:rsidR="00931FC0" w:rsidRDefault="00931FC0" w:rsidP="00931FC0">
      <w:pPr>
        <w:shd w:val="clear" w:color="auto" w:fill="FFFFFF"/>
        <w:spacing w:before="72" w:line="168" w:lineRule="exact"/>
        <w:ind w:left="365" w:right="48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Du Bois-Reymond, E. Vber die Grenzen des Naturerkennens. </w:t>
      </w:r>
      <w:r>
        <w:rPr>
          <w:color w:val="000000"/>
          <w:sz w:val="18"/>
          <w:szCs w:val="18"/>
          <w:lang w:val="en-US"/>
        </w:rPr>
        <w:t>Ein</w:t>
      </w:r>
      <w:r>
        <w:rPr>
          <w:color w:val="000000"/>
          <w:sz w:val="18"/>
          <w:szCs w:val="18"/>
          <w:lang w:val="en-US"/>
        </w:rPr>
        <w:br/>
        <w:t>Vortrag in der zweiten offentlichen Sitzung der 45. Versamm-</w:t>
      </w:r>
      <w:r>
        <w:rPr>
          <w:color w:val="000000"/>
          <w:sz w:val="18"/>
          <w:szCs w:val="18"/>
          <w:lang w:val="en-US"/>
        </w:rPr>
        <w:br/>
        <w:t>lung deutscher Naturforscher und Arzte zu Leipzig, am 14.</w:t>
      </w:r>
      <w:r>
        <w:rPr>
          <w:color w:val="000000"/>
          <w:sz w:val="18"/>
          <w:szCs w:val="18"/>
          <w:lang w:val="en-US"/>
        </w:rPr>
        <w:br/>
        <w:t xml:space="preserve">August 1872. Leipzig, Veit, 1872. 39 S. — </w:t>
      </w:r>
      <w:r>
        <w:rPr>
          <w:i/>
          <w:iCs/>
          <w:color w:val="000000"/>
          <w:sz w:val="18"/>
          <w:szCs w:val="18"/>
          <w:lang w:val="en-US"/>
        </w:rPr>
        <w:t>416, 417.</w:t>
      </w:r>
    </w:p>
    <w:p w:rsidR="00931FC0" w:rsidRDefault="00931FC0" w:rsidP="00931FC0">
      <w:pPr>
        <w:shd w:val="clear" w:color="auto" w:fill="FFFFFF"/>
        <w:spacing w:before="163" w:line="168" w:lineRule="exact"/>
        <w:ind w:left="379" w:right="58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Ebbinghaus. Experimentelle Psychologie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  <w:lang w:val="en-US"/>
        </w:rPr>
        <w:t>Ebbinghaus, H.</w:t>
      </w:r>
      <w:r>
        <w:rPr>
          <w:color w:val="000000"/>
          <w:sz w:val="18"/>
          <w:szCs w:val="18"/>
          <w:lang w:val="en-US"/>
        </w:rPr>
        <w:br/>
        <w:t>TJber das Gedachtnis.</w:t>
      </w:r>
    </w:p>
    <w:p w:rsidR="00931FC0" w:rsidRDefault="00931FC0" w:rsidP="00931FC0">
      <w:pPr>
        <w:shd w:val="clear" w:color="auto" w:fill="FFFFFF"/>
        <w:spacing w:before="86" w:line="168" w:lineRule="exact"/>
        <w:ind w:left="365" w:right="62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Ebbinghaus, H. Vber das Gedachtnis. </w:t>
      </w:r>
      <w:r>
        <w:rPr>
          <w:color w:val="000000"/>
          <w:sz w:val="18"/>
          <w:szCs w:val="18"/>
          <w:lang w:val="en-US"/>
        </w:rPr>
        <w:t>Untersuchungen zur experi-</w:t>
      </w:r>
      <w:r>
        <w:rPr>
          <w:color w:val="000000"/>
          <w:sz w:val="18"/>
          <w:szCs w:val="18"/>
          <w:lang w:val="en-US"/>
        </w:rPr>
        <w:br/>
        <w:t>mentellen Psychologie. Leipzig, Duncker u. Humblot, 1885.</w:t>
      </w:r>
      <w:r>
        <w:rPr>
          <w:color w:val="000000"/>
          <w:sz w:val="18"/>
          <w:szCs w:val="18"/>
          <w:lang w:val="en-US"/>
        </w:rPr>
        <w:br/>
        <w:t xml:space="preserve">IX, 169 S. — </w:t>
      </w:r>
      <w:r>
        <w:rPr>
          <w:i/>
          <w:iCs/>
          <w:color w:val="000000"/>
          <w:sz w:val="18"/>
          <w:szCs w:val="18"/>
          <w:lang w:val="en-US"/>
        </w:rPr>
        <w:t>352.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53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Engel, </w:t>
      </w:r>
      <w:r>
        <w:rPr>
          <w:i/>
          <w:iCs/>
          <w:color w:val="000000"/>
          <w:sz w:val="18"/>
          <w:szCs w:val="18"/>
        </w:rPr>
        <w:t>В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i/>
          <w:iCs/>
          <w:color w:val="000000"/>
          <w:sz w:val="18"/>
          <w:szCs w:val="18"/>
        </w:rPr>
        <w:t>С</w:t>
      </w:r>
      <w:r>
        <w:rPr>
          <w:i/>
          <w:iCs/>
          <w:color w:val="000000"/>
          <w:sz w:val="18"/>
          <w:szCs w:val="18"/>
          <w:lang w:val="en-US"/>
        </w:rPr>
        <w:t>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:] </w:t>
      </w:r>
      <w:r>
        <w:rPr>
          <w:color w:val="000000"/>
          <w:sz w:val="18"/>
          <w:szCs w:val="18"/>
          <w:lang w:val="en-US"/>
        </w:rPr>
        <w:t>Hammacher, E. Die Bedeutung</w:t>
      </w:r>
      <w:r>
        <w:rPr>
          <w:color w:val="000000"/>
          <w:sz w:val="18"/>
          <w:szCs w:val="18"/>
          <w:lang w:val="en-US"/>
        </w:rPr>
        <w:br/>
        <w:t>der Philosophie Hegels. VIII u. 92 S. Leipzig, 1911. Duncker</w:t>
      </w:r>
      <w:r>
        <w:rPr>
          <w:color w:val="000000"/>
          <w:sz w:val="18"/>
          <w:szCs w:val="18"/>
          <w:lang w:val="en-US"/>
        </w:rPr>
        <w:br/>
        <w:t>und Humblot. — «Zeitschrift fur Philosophie und Philosophi-</w:t>
      </w:r>
      <w:r>
        <w:rPr>
          <w:color w:val="000000"/>
          <w:sz w:val="18"/>
          <w:szCs w:val="18"/>
          <w:lang w:val="en-US"/>
        </w:rPr>
        <w:br/>
        <w:t xml:space="preserve">sche Kritik», Bd. 148, Leipzig, 1912, S. 95—97. — </w:t>
      </w:r>
      <w:r>
        <w:rPr>
          <w:i/>
          <w:iCs/>
          <w:color w:val="000000"/>
          <w:sz w:val="18"/>
          <w:szCs w:val="18"/>
          <w:lang w:val="en-US"/>
        </w:rPr>
        <w:t>349.</w:t>
      </w:r>
    </w:p>
    <w:p w:rsidR="00931FC0" w:rsidRDefault="00931FC0" w:rsidP="00931FC0">
      <w:pPr>
        <w:shd w:val="clear" w:color="auto" w:fill="FFFFFF"/>
        <w:spacing w:before="82" w:line="168" w:lineRule="exact"/>
        <w:ind w:left="370" w:right="58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Engels, F. /Brief an K. Marx]. </w:t>
      </w:r>
      <w:r>
        <w:rPr>
          <w:color w:val="000000"/>
          <w:sz w:val="18"/>
          <w:szCs w:val="18"/>
          <w:lang w:val="en-US"/>
        </w:rPr>
        <w:t>21. September 1874. — In: Der</w:t>
      </w:r>
      <w:r>
        <w:rPr>
          <w:color w:val="000000"/>
          <w:sz w:val="18"/>
          <w:szCs w:val="18"/>
          <w:lang w:val="en-US"/>
        </w:rPr>
        <w:br/>
        <w:t>Briefwechsel zwischen Friedrich Engels und Karl Marx.</w:t>
      </w:r>
      <w:r>
        <w:rPr>
          <w:color w:val="000000"/>
          <w:sz w:val="18"/>
          <w:szCs w:val="18"/>
          <w:lang w:val="en-US"/>
        </w:rPr>
        <w:br/>
        <w:t>1844 bis 1883. Hrsg. von A. Bebel und E. Bernstein. Bd. 4.</w:t>
      </w:r>
      <w:r>
        <w:rPr>
          <w:color w:val="000000"/>
          <w:sz w:val="18"/>
          <w:szCs w:val="18"/>
          <w:lang w:val="en-US"/>
        </w:rPr>
        <w:br/>
        <w:t xml:space="preserve">Stuttgart, Dietz, 1913, S. 366-369. — </w:t>
      </w:r>
      <w:r>
        <w:rPr>
          <w:i/>
          <w:iCs/>
          <w:color w:val="000000"/>
          <w:sz w:val="18"/>
          <w:szCs w:val="18"/>
          <w:lang w:val="en-US"/>
        </w:rPr>
        <w:t>140.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62" w:line="178" w:lineRule="exact"/>
        <w:ind w:left="365" w:hanging="245"/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Herrn    Eugen    Diihring's   Umwalzung   der   Wissenschaft.   </w:t>
      </w:r>
      <w:r>
        <w:rPr>
          <w:color w:val="000000"/>
          <w:sz w:val="18"/>
          <w:szCs w:val="18"/>
        </w:rPr>
        <w:t>3.,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durchges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und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verm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Aufl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Stuttgart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Dietz</w:t>
      </w:r>
      <w:r>
        <w:rPr>
          <w:color w:val="000000"/>
          <w:sz w:val="18"/>
          <w:szCs w:val="18"/>
        </w:rPr>
        <w:t xml:space="preserve">, 1894. </w:t>
      </w:r>
      <w:r>
        <w:rPr>
          <w:color w:val="000000"/>
          <w:sz w:val="18"/>
          <w:szCs w:val="18"/>
          <w:lang w:val="en-US"/>
        </w:rPr>
        <w:t>XX</w:t>
      </w:r>
      <w:r>
        <w:rPr>
          <w:color w:val="000000"/>
          <w:sz w:val="18"/>
          <w:szCs w:val="18"/>
        </w:rPr>
        <w:t xml:space="preserve">, 354 </w:t>
      </w: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t>. —'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456.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62" w:line="178" w:lineRule="exact"/>
        <w:ind w:left="365" w:hanging="245"/>
        <w:sectPr w:rsidR="00931FC0">
          <w:pgSz w:w="7937" w:h="11906"/>
          <w:pgMar w:top="1440" w:right="1381" w:bottom="360" w:left="11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6"/>
        </w:tabs>
        <w:ind w:left="840"/>
      </w:pPr>
      <w:r>
        <w:rPr>
          <w:color w:val="000000"/>
          <w:sz w:val="16"/>
          <w:szCs w:val="16"/>
        </w:rPr>
        <w:lastRenderedPageBreak/>
        <w:t xml:space="preserve">УКАЗАТЕЛЬ </w:t>
      </w:r>
      <w:r>
        <w:rPr>
          <w:smallCaps/>
          <w:color w:val="000000"/>
          <w:sz w:val="16"/>
          <w:szCs w:val="16"/>
        </w:rPr>
        <w:t>литературных равот и источников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685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163" w:lineRule="exact"/>
        <w:ind w:left="360" w:right="5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Herrn Eugen Diihring's Umwalzung der Wissenschaft. </w:t>
      </w:r>
      <w:r>
        <w:rPr>
          <w:color w:val="000000"/>
          <w:sz w:val="18"/>
          <w:szCs w:val="18"/>
          <w:lang w:val="en-US"/>
        </w:rPr>
        <w:t>Philo-</w:t>
      </w:r>
      <w:r>
        <w:rPr>
          <w:color w:val="000000"/>
          <w:sz w:val="18"/>
          <w:szCs w:val="18"/>
          <w:lang w:val="en-US"/>
        </w:rPr>
        <w:br/>
        <w:t>sophic. Politische Okonomie. Sozialismus. Leipzig, Genossen-</w:t>
      </w:r>
      <w:r>
        <w:rPr>
          <w:color w:val="000000"/>
          <w:sz w:val="18"/>
          <w:szCs w:val="18"/>
          <w:lang w:val="en-US"/>
        </w:rPr>
        <w:br/>
        <w:t xml:space="preserve">schaft </w:t>
      </w:r>
      <w:r>
        <w:rPr>
          <w:color w:val="000000"/>
          <w:sz w:val="18"/>
          <w:szCs w:val="18"/>
        </w:rPr>
        <w:t xml:space="preserve">— </w:t>
      </w:r>
      <w:r>
        <w:rPr>
          <w:color w:val="000000"/>
          <w:sz w:val="18"/>
          <w:szCs w:val="18"/>
          <w:lang w:val="en-US"/>
        </w:rPr>
        <w:t xml:space="preserve">Buchdruckerei, </w:t>
      </w:r>
      <w:r>
        <w:rPr>
          <w:color w:val="000000"/>
          <w:sz w:val="18"/>
          <w:szCs w:val="18"/>
        </w:rPr>
        <w:t xml:space="preserve">1878. </w:t>
      </w:r>
      <w:r>
        <w:rPr>
          <w:color w:val="000000"/>
          <w:sz w:val="18"/>
          <w:szCs w:val="18"/>
          <w:lang w:val="en-US"/>
        </w:rPr>
        <w:t xml:space="preserve">VIII, </w:t>
      </w:r>
      <w:r>
        <w:rPr>
          <w:color w:val="000000"/>
          <w:sz w:val="18"/>
          <w:szCs w:val="18"/>
        </w:rPr>
        <w:t xml:space="preserve">274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428.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82" w:line="163" w:lineRule="exact"/>
        <w:ind w:left="360" w:right="5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Die Lage der arbeitenden Klasse in England. </w:t>
      </w:r>
      <w:r>
        <w:rPr>
          <w:color w:val="000000"/>
          <w:sz w:val="18"/>
          <w:szCs w:val="18"/>
          <w:lang w:val="en-US"/>
        </w:rPr>
        <w:t>Nach eigner</w:t>
      </w:r>
      <w:r>
        <w:rPr>
          <w:color w:val="000000"/>
          <w:sz w:val="18"/>
          <w:szCs w:val="18"/>
          <w:lang w:val="en-US"/>
        </w:rPr>
        <w:br/>
        <w:t>Anschauung und authentischen Quellen. Leipzig, Wigrand,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1845. 358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58, 391.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91" w:line="168" w:lineRule="exact"/>
        <w:ind w:left="360" w:right="14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Die Lage Englands. </w:t>
      </w:r>
      <w:r>
        <w:rPr>
          <w:color w:val="000000"/>
          <w:sz w:val="18"/>
          <w:szCs w:val="18"/>
          <w:lang w:val="en-US"/>
        </w:rPr>
        <w:t>Past and Present by Thomas Carlyle.</w:t>
      </w:r>
      <w:r>
        <w:rPr>
          <w:color w:val="000000"/>
          <w:sz w:val="18"/>
          <w:szCs w:val="18"/>
          <w:lang w:val="en-US"/>
        </w:rPr>
        <w:br/>
        <w:t>London 1843. — In: Aus dem literarischen NachlaB von</w:t>
      </w:r>
      <w:r>
        <w:rPr>
          <w:color w:val="000000"/>
          <w:sz w:val="18"/>
          <w:szCs w:val="18"/>
          <w:lang w:val="en-US"/>
        </w:rPr>
        <w:br/>
        <w:t>K. Marx, F. Engels und F. Lassalle. Hrsg. von F. Mehring.</w:t>
      </w:r>
      <w:r>
        <w:rPr>
          <w:color w:val="000000"/>
          <w:sz w:val="18"/>
          <w:szCs w:val="18"/>
          <w:lang w:val="en-US"/>
        </w:rPr>
        <w:br/>
        <w:t>Bd. I. Gesammelte Schriften von K. Marx und F. Engels</w:t>
      </w:r>
      <w:r>
        <w:rPr>
          <w:color w:val="000000"/>
          <w:sz w:val="18"/>
          <w:szCs w:val="18"/>
          <w:lang w:val="en-US"/>
        </w:rPr>
        <w:br/>
        <w:t xml:space="preserve">Von Marz 1841 bis Marz 1844. Stuttgart, Dietz, </w:t>
      </w:r>
      <w:r>
        <w:rPr>
          <w:color w:val="000000"/>
          <w:sz w:val="18"/>
          <w:szCs w:val="18"/>
        </w:rPr>
        <w:t xml:space="preserve">1902,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>461 —</w:t>
      </w:r>
      <w:r>
        <w:rPr>
          <w:color w:val="000000"/>
          <w:sz w:val="18"/>
          <w:szCs w:val="18"/>
        </w:rPr>
        <w:br/>
        <w:t xml:space="preserve">490. — </w:t>
      </w:r>
      <w:r>
        <w:rPr>
          <w:i/>
          <w:iCs/>
          <w:color w:val="000000"/>
          <w:sz w:val="18"/>
          <w:szCs w:val="18"/>
        </w:rPr>
        <w:t>455.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91" w:line="168" w:lineRule="exact"/>
        <w:ind w:left="360" w:right="14" w:hanging="250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Ludwig Feuerbach und der Ausgang der klassischen deutschen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Philosophie. </w:t>
      </w:r>
      <w:r>
        <w:rPr>
          <w:color w:val="000000"/>
          <w:sz w:val="18"/>
          <w:szCs w:val="18"/>
          <w:lang w:val="en-US"/>
        </w:rPr>
        <w:t>— «Die Neue Zeit», Stuttgart, 1886, Jg. 4, Nr. 4,</w:t>
      </w:r>
      <w:r>
        <w:rPr>
          <w:color w:val="000000"/>
          <w:sz w:val="18"/>
          <w:szCs w:val="18"/>
          <w:lang w:val="en-US"/>
        </w:rPr>
        <w:br/>
        <w:t xml:space="preserve">S. 145-157; Nr. 5, S. 193-209. — </w:t>
      </w:r>
      <w:r>
        <w:rPr>
          <w:i/>
          <w:iCs/>
          <w:color w:val="000000"/>
          <w:sz w:val="18"/>
          <w:szCs w:val="18"/>
          <w:lang w:val="en-US"/>
        </w:rPr>
        <w:t>422.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91" w:line="168" w:lineRule="exact"/>
        <w:ind w:left="360" w:right="24" w:hanging="250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>Ludwig Feuerbach und der Ausgang der klassischen deutschen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Philosophie. </w:t>
      </w:r>
      <w:r>
        <w:rPr>
          <w:color w:val="000000"/>
          <w:sz w:val="18"/>
          <w:szCs w:val="18"/>
          <w:lang w:val="en-US"/>
        </w:rPr>
        <w:t>Revidierter Sonderabdr. aus der «Neuen Zeit».</w:t>
      </w:r>
      <w:r>
        <w:rPr>
          <w:color w:val="000000"/>
          <w:sz w:val="18"/>
          <w:szCs w:val="18"/>
          <w:lang w:val="en-US"/>
        </w:rPr>
        <w:br/>
        <w:t>Mit Anhang: Karl Marx iiber Feuerbach vom Jahre 1845.</w:t>
      </w:r>
      <w:r>
        <w:rPr>
          <w:color w:val="000000"/>
          <w:sz w:val="18"/>
          <w:szCs w:val="18"/>
          <w:lang w:val="en-US"/>
        </w:rPr>
        <w:br/>
        <w:t xml:space="preserve">Stuttgart, Dietz, </w:t>
      </w:r>
      <w:r>
        <w:rPr>
          <w:color w:val="000000"/>
          <w:sz w:val="18"/>
          <w:szCs w:val="18"/>
        </w:rPr>
        <w:t xml:space="preserve">1888. </w:t>
      </w:r>
      <w:r>
        <w:rPr>
          <w:color w:val="000000"/>
          <w:sz w:val="18"/>
          <w:szCs w:val="18"/>
          <w:lang w:val="en-US"/>
        </w:rPr>
        <w:t xml:space="preserve">VII, </w:t>
      </w:r>
      <w:r>
        <w:rPr>
          <w:color w:val="000000"/>
          <w:sz w:val="18"/>
          <w:szCs w:val="18"/>
        </w:rPr>
        <w:t xml:space="preserve">72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47, 51, 93, 97, 151, 193,</w:t>
      </w:r>
      <w:r>
        <w:rPr>
          <w:i/>
          <w:iCs/>
          <w:color w:val="000000"/>
          <w:sz w:val="18"/>
          <w:szCs w:val="18"/>
        </w:rPr>
        <w:br/>
        <w:t>215, 283, 313, 497, 575.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125" w:line="173" w:lineRule="exact"/>
        <w:ind w:left="360" w:right="29" w:hanging="250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Umrisse zu einer Kritik der N ationalokonomie. </w:t>
      </w:r>
      <w:r>
        <w:rPr>
          <w:color w:val="000000"/>
          <w:sz w:val="18"/>
          <w:szCs w:val="18"/>
          <w:lang w:val="en-US"/>
        </w:rPr>
        <w:t>— «Deutsch-</w:t>
      </w:r>
      <w:r>
        <w:rPr>
          <w:color w:val="000000"/>
          <w:sz w:val="18"/>
          <w:szCs w:val="18"/>
          <w:lang w:val="en-US"/>
        </w:rPr>
        <w:br/>
        <w:t>Franzosische Jahrbucher», Paris, 1844, Lfrg. 1—2, S. 86—</w:t>
      </w:r>
      <w:r>
        <w:rPr>
          <w:color w:val="000000"/>
          <w:sz w:val="18"/>
          <w:szCs w:val="18"/>
          <w:lang w:val="en-US"/>
        </w:rPr>
        <w:br/>
        <w:t xml:space="preserve">114. — </w:t>
      </w:r>
      <w:r>
        <w:rPr>
          <w:i/>
          <w:iCs/>
          <w:color w:val="000000"/>
          <w:sz w:val="18"/>
          <w:szCs w:val="18"/>
          <w:lang w:val="en-US"/>
        </w:rPr>
        <w:t>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72" w:line="168" w:lineRule="exact"/>
        <w:ind w:left="360" w:right="24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Vorwort </w:t>
      </w:r>
      <w:r>
        <w:rPr>
          <w:color w:val="000000"/>
          <w:sz w:val="18"/>
          <w:szCs w:val="18"/>
          <w:lang w:val="en-US"/>
        </w:rPr>
        <w:t>[zur Arbeit: «Die Lage der arbeitenden Klasse in</w:t>
      </w:r>
      <w:r>
        <w:rPr>
          <w:color w:val="000000"/>
          <w:sz w:val="18"/>
          <w:szCs w:val="18"/>
          <w:lang w:val="en-US"/>
        </w:rPr>
        <w:br/>
        <w:t>England». 15. Marz 1845]. — In: Engels, F. Die Lage der</w:t>
      </w:r>
      <w:r>
        <w:rPr>
          <w:color w:val="000000"/>
          <w:sz w:val="18"/>
          <w:szCs w:val="18"/>
          <w:lang w:val="en-US"/>
        </w:rPr>
        <w:br/>
        <w:t>arbeitenden Klasse in England. Nach eigner Anschauung</w:t>
      </w:r>
      <w:r>
        <w:rPr>
          <w:color w:val="000000"/>
          <w:sz w:val="18"/>
          <w:szCs w:val="18"/>
          <w:lang w:val="en-US"/>
        </w:rPr>
        <w:br/>
        <w:t xml:space="preserve">und authentischen Quellen. Leipzig, Wigand, </w:t>
      </w:r>
      <w:r>
        <w:rPr>
          <w:color w:val="000000"/>
          <w:sz w:val="18"/>
          <w:szCs w:val="18"/>
        </w:rPr>
        <w:t xml:space="preserve">1845,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>7—10.—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391.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82" w:line="168" w:lineRule="exact"/>
        <w:ind w:left="360" w:right="29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Vorwort zur zweiten Auflage </w:t>
      </w:r>
      <w:r>
        <w:rPr>
          <w:color w:val="000000"/>
          <w:sz w:val="18"/>
          <w:szCs w:val="18"/>
          <w:lang w:val="en-US"/>
        </w:rPr>
        <w:t>[des Buches: «Herrn Eugen</w:t>
      </w:r>
      <w:r>
        <w:rPr>
          <w:color w:val="000000"/>
          <w:sz w:val="18"/>
          <w:szCs w:val="18"/>
          <w:lang w:val="en-US"/>
        </w:rPr>
        <w:br/>
        <w:t>Diihring's Umwalzung der Wissenschaft»]. — In: Engels, F.</w:t>
      </w:r>
      <w:r>
        <w:rPr>
          <w:color w:val="000000"/>
          <w:sz w:val="18"/>
          <w:szCs w:val="18"/>
          <w:lang w:val="en-US"/>
        </w:rPr>
        <w:br/>
        <w:t xml:space="preserve">Herrn Eugen Diihring's Umwalzung der Wissenschaft. </w:t>
      </w:r>
      <w:r>
        <w:rPr>
          <w:color w:val="000000"/>
          <w:sz w:val="18"/>
          <w:szCs w:val="18"/>
        </w:rPr>
        <w:t xml:space="preserve">2. </w:t>
      </w:r>
      <w:r>
        <w:rPr>
          <w:color w:val="000000"/>
          <w:sz w:val="18"/>
          <w:szCs w:val="18"/>
          <w:lang w:val="en-US"/>
        </w:rPr>
        <w:t>Aufl.</w:t>
      </w:r>
      <w:r>
        <w:rPr>
          <w:color w:val="000000"/>
          <w:sz w:val="18"/>
          <w:szCs w:val="18"/>
          <w:lang w:val="en-US"/>
        </w:rPr>
        <w:br/>
        <w:t xml:space="preserve">Hottingen—Ziirich, Verl. der Volksbuchh., </w:t>
      </w:r>
      <w:r>
        <w:rPr>
          <w:color w:val="000000"/>
          <w:sz w:val="18"/>
          <w:szCs w:val="18"/>
        </w:rPr>
        <w:t xml:space="preserve">1886, </w:t>
      </w:r>
      <w:r>
        <w:rPr>
          <w:color w:val="000000"/>
          <w:sz w:val="18"/>
          <w:szCs w:val="18"/>
          <w:lang w:val="en-US"/>
        </w:rPr>
        <w:t>S. IX—</w:t>
      </w:r>
      <w:r>
        <w:rPr>
          <w:color w:val="000000"/>
          <w:sz w:val="18"/>
          <w:szCs w:val="18"/>
          <w:lang w:val="en-US"/>
        </w:rPr>
        <w:br/>
        <w:t xml:space="preserve">XVI.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127, 227, 236.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115" w:line="173" w:lineRule="exact"/>
        <w:ind w:left="360" w:right="38" w:hanging="250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Zur Wohnungsfrage. </w:t>
      </w:r>
      <w:r>
        <w:rPr>
          <w:color w:val="000000"/>
          <w:sz w:val="18"/>
          <w:szCs w:val="18"/>
          <w:lang w:val="en-US"/>
        </w:rPr>
        <w:t>Separatabdruck aus dem «Volksstaat».</w:t>
      </w:r>
      <w:r>
        <w:rPr>
          <w:color w:val="000000"/>
          <w:sz w:val="18"/>
          <w:szCs w:val="18"/>
          <w:lang w:val="en-US"/>
        </w:rPr>
        <w:br/>
        <w:t xml:space="preserve">[Hft. 1—3]. Leipzig, Exped. des «Volksstaat», 1872. </w:t>
      </w:r>
      <w:r>
        <w:rPr>
          <w:color w:val="000000"/>
          <w:sz w:val="18"/>
          <w:szCs w:val="18"/>
        </w:rPr>
        <w:t>23, 32,</w:t>
      </w:r>
      <w:r>
        <w:rPr>
          <w:color w:val="000000"/>
          <w:sz w:val="18"/>
          <w:szCs w:val="18"/>
        </w:rPr>
        <w:br/>
        <w:t xml:space="preserve">24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366.</w:t>
      </w:r>
    </w:p>
    <w:p w:rsidR="00931FC0" w:rsidRDefault="00931FC0" w:rsidP="00931FC0">
      <w:pPr>
        <w:shd w:val="clear" w:color="auto" w:fill="FFFFFF"/>
        <w:spacing w:before="101" w:line="178" w:lineRule="exact"/>
        <w:ind w:left="350" w:right="38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Euler, L. Institutions calculi differentialis cum eius usu in analyst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finitorum ac doctrina serierum. </w:t>
      </w:r>
      <w:r>
        <w:rPr>
          <w:color w:val="000000"/>
          <w:sz w:val="18"/>
          <w:szCs w:val="18"/>
          <w:lang w:val="en-US"/>
        </w:rPr>
        <w:t>Vol. 1—2. Ticini, typ. Galeatii,</w:t>
      </w:r>
      <w:r>
        <w:rPr>
          <w:color w:val="000000"/>
          <w:sz w:val="18"/>
          <w:szCs w:val="18"/>
          <w:lang w:val="en-US"/>
        </w:rPr>
        <w:br/>
        <w:t xml:space="preserve">1787. 2 vol. — </w:t>
      </w:r>
      <w:r>
        <w:rPr>
          <w:i/>
          <w:iCs/>
          <w:color w:val="000000"/>
          <w:sz w:val="18"/>
          <w:szCs w:val="18"/>
          <w:lang w:val="en-US"/>
        </w:rPr>
        <w:t>108.</w:t>
      </w:r>
    </w:p>
    <w:p w:rsidR="00931FC0" w:rsidRDefault="00931FC0" w:rsidP="00931FC0">
      <w:pPr>
        <w:shd w:val="clear" w:color="auto" w:fill="FFFFFF"/>
        <w:spacing w:before="269" w:line="178" w:lineRule="exact"/>
        <w:ind w:left="350" w:right="3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Faucher, J. Englische Tagesfragen. </w:t>
      </w:r>
      <w:r>
        <w:rPr>
          <w:color w:val="000000"/>
          <w:sz w:val="18"/>
          <w:szCs w:val="18"/>
          <w:lang w:val="en-US"/>
        </w:rPr>
        <w:t>— «Allgemeine Literatur-</w:t>
      </w:r>
      <w:r>
        <w:rPr>
          <w:color w:val="000000"/>
          <w:sz w:val="18"/>
          <w:szCs w:val="18"/>
          <w:lang w:val="en-US"/>
        </w:rPr>
        <w:br/>
        <w:t>Zeitung», Charlottenburg, 1844, Bd. 2, Hft. VII, Juni, S. 1-8;</w:t>
      </w:r>
      <w:r>
        <w:rPr>
          <w:color w:val="000000"/>
          <w:sz w:val="18"/>
          <w:szCs w:val="18"/>
          <w:lang w:val="en-US"/>
        </w:rPr>
        <w:br/>
        <w:t>Hft. VIII, Juli, S. 28-38; Hft. IX, August, S. 30-32.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7—8, 18.</w:t>
      </w:r>
    </w:p>
    <w:p w:rsidR="00931FC0" w:rsidRDefault="00931FC0" w:rsidP="00931FC0">
      <w:pPr>
        <w:shd w:val="clear" w:color="auto" w:fill="FFFFFF"/>
        <w:spacing w:before="269" w:line="178" w:lineRule="exact"/>
        <w:ind w:left="350" w:right="34" w:hanging="350"/>
        <w:jc w:val="both"/>
        <w:rPr>
          <w:lang w:val="en-US"/>
        </w:rPr>
        <w:sectPr w:rsidR="00931FC0">
          <w:pgSz w:w="7937" w:h="11906"/>
          <w:pgMar w:top="1440" w:right="1307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778"/>
        </w:tabs>
      </w:pPr>
      <w:r>
        <w:rPr>
          <w:color w:val="000000"/>
          <w:sz w:val="16"/>
          <w:szCs w:val="16"/>
        </w:rPr>
        <w:lastRenderedPageBreak/>
        <w:t>686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УКАЗАТЕЛЬ </w:t>
      </w:r>
      <w:r>
        <w:rPr>
          <w:smallCaps/>
          <w:color w:val="000000"/>
          <w:sz w:val="16"/>
          <w:szCs w:val="16"/>
        </w:rPr>
        <w:t>литературных работ и источников</w:t>
      </w:r>
    </w:p>
    <w:p w:rsidR="00931FC0" w:rsidRDefault="00931FC0" w:rsidP="00931FC0">
      <w:pPr>
        <w:shd w:val="clear" w:color="auto" w:fill="FFFFFF"/>
        <w:spacing w:before="259" w:line="168" w:lineRule="exact"/>
        <w:ind w:left="365" w:hanging="360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Feuerbach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L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i/>
          <w:iCs/>
          <w:color w:val="000000"/>
          <w:sz w:val="18"/>
          <w:szCs w:val="18"/>
          <w:lang w:val="en-US"/>
        </w:rPr>
        <w:t>Samtliche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Werke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Bd. 4—6, 8—10. Leipzig, Wigand,</w:t>
      </w:r>
      <w:r>
        <w:rPr>
          <w:color w:val="000000"/>
          <w:sz w:val="18"/>
          <w:szCs w:val="18"/>
          <w:lang w:val="en-US"/>
        </w:rPr>
        <w:br/>
        <w:t>1847—1866. 6 Bde.</w:t>
      </w:r>
    </w:p>
    <w:p w:rsidR="00931FC0" w:rsidRDefault="00931FC0" w:rsidP="00931FC0">
      <w:pPr>
        <w:shd w:val="clear" w:color="auto" w:fill="FFFFFF"/>
        <w:spacing w:before="82" w:line="168" w:lineRule="exact"/>
        <w:ind w:left="538" w:right="10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4. Geschichte der neuern Philosophie von Bacon von</w:t>
      </w:r>
      <w:r>
        <w:rPr>
          <w:color w:val="000000"/>
          <w:sz w:val="18"/>
          <w:szCs w:val="18"/>
          <w:lang w:val="en-US"/>
        </w:rPr>
        <w:br/>
        <w:t xml:space="preserve">Verulam bis Benedict Spinoza. 1847. 392 S. — </w:t>
      </w:r>
      <w:r>
        <w:rPr>
          <w:i/>
          <w:iCs/>
          <w:color w:val="000000"/>
          <w:sz w:val="18"/>
          <w:szCs w:val="18"/>
          <w:lang w:val="en-US"/>
        </w:rPr>
        <w:t>44.</w:t>
      </w:r>
    </w:p>
    <w:p w:rsidR="00931FC0" w:rsidRDefault="00931FC0" w:rsidP="00931FC0">
      <w:pPr>
        <w:shd w:val="clear" w:color="auto" w:fill="FFFFFF"/>
        <w:spacing w:before="125" w:line="173" w:lineRule="exact"/>
        <w:ind w:left="528" w:right="1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5. Darstellung, Entwicklung und Kritik der Leibniz-</w:t>
      </w:r>
      <w:r>
        <w:rPr>
          <w:color w:val="000000"/>
          <w:sz w:val="18"/>
          <w:szCs w:val="18"/>
          <w:lang w:val="en-US"/>
        </w:rPr>
        <w:br/>
        <w:t xml:space="preserve">schen Philosophie. 1848. X, 291 S. — </w:t>
      </w:r>
      <w:r>
        <w:rPr>
          <w:i/>
          <w:iCs/>
          <w:color w:val="000000"/>
          <w:sz w:val="18"/>
          <w:szCs w:val="18"/>
          <w:lang w:val="en-US"/>
        </w:rPr>
        <w:t>44.</w:t>
      </w:r>
    </w:p>
    <w:p w:rsidR="00931FC0" w:rsidRDefault="00931FC0" w:rsidP="00931FC0">
      <w:pPr>
        <w:shd w:val="clear" w:color="auto" w:fill="FFFFFF"/>
        <w:spacing w:before="82" w:line="168" w:lineRule="exact"/>
        <w:ind w:left="533" w:right="1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6. Pierre Bayle. Ein Beitrag zur Geschichte der Philoso-</w:t>
      </w:r>
      <w:r>
        <w:rPr>
          <w:color w:val="000000"/>
          <w:sz w:val="18"/>
          <w:szCs w:val="18"/>
          <w:lang w:val="en-US"/>
        </w:rPr>
        <w:br/>
        <w:t>phie und Menschheit. 2., umgearb. und verm. Aufl. 1848.</w:t>
      </w:r>
      <w:r>
        <w:rPr>
          <w:color w:val="000000"/>
          <w:sz w:val="18"/>
          <w:szCs w:val="18"/>
          <w:lang w:val="en-US"/>
        </w:rPr>
        <w:br/>
        <w:t xml:space="preserve">VIII, 308 S. — </w:t>
      </w:r>
      <w:r>
        <w:rPr>
          <w:i/>
          <w:iCs/>
          <w:color w:val="000000"/>
          <w:sz w:val="18"/>
          <w:szCs w:val="18"/>
          <w:lang w:val="en-US"/>
        </w:rPr>
        <w:t>44.</w:t>
      </w:r>
    </w:p>
    <w:p w:rsidR="00931FC0" w:rsidRDefault="00931FC0" w:rsidP="00931FC0">
      <w:pPr>
        <w:shd w:val="clear" w:color="auto" w:fill="FFFFFF"/>
        <w:spacing w:before="86" w:line="168" w:lineRule="exact"/>
        <w:ind w:left="523" w:right="2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8. Vorlesungen fiber das Wesen der Religion. Nebst</w:t>
      </w:r>
      <w:r>
        <w:rPr>
          <w:color w:val="000000"/>
          <w:sz w:val="18"/>
          <w:szCs w:val="18"/>
          <w:lang w:val="en-US"/>
        </w:rPr>
        <w:br/>
        <w:t xml:space="preserve">Zusatzen und Anmerkungen. 1851. VIII, 463 S. — </w:t>
      </w:r>
      <w:r>
        <w:rPr>
          <w:i/>
          <w:iCs/>
          <w:color w:val="000000"/>
          <w:sz w:val="18"/>
          <w:szCs w:val="18"/>
          <w:lang w:val="en-US"/>
        </w:rPr>
        <w:t>43—64,</w:t>
      </w:r>
      <w:r>
        <w:rPr>
          <w:i/>
          <w:iCs/>
          <w:color w:val="000000"/>
          <w:sz w:val="18"/>
          <w:szCs w:val="18"/>
          <w:lang w:val="en-US"/>
        </w:rPr>
        <w:br/>
        <w:t>139.</w:t>
      </w:r>
    </w:p>
    <w:p w:rsidR="00931FC0" w:rsidRDefault="00931FC0" w:rsidP="00931FC0">
      <w:pPr>
        <w:shd w:val="clear" w:color="auto" w:fill="FFFFFF"/>
        <w:spacing w:before="86" w:line="168" w:lineRule="exact"/>
        <w:ind w:left="509" w:right="2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9. Theogonie nach den Quellen des classischen, hebrai-</w:t>
      </w:r>
      <w:r>
        <w:rPr>
          <w:color w:val="000000"/>
          <w:sz w:val="18"/>
          <w:szCs w:val="18"/>
          <w:lang w:val="en-US"/>
        </w:rPr>
        <w:br/>
        <w:t xml:space="preserve">schen und christlichen Altertums. 1857. 447 S. — </w:t>
      </w:r>
      <w:r>
        <w:rPr>
          <w:i/>
          <w:iCs/>
          <w:color w:val="000000"/>
          <w:sz w:val="18"/>
          <w:szCs w:val="18"/>
          <w:lang w:val="en-US"/>
        </w:rPr>
        <w:t>64.</w:t>
      </w:r>
    </w:p>
    <w:p w:rsidR="00931FC0" w:rsidRDefault="00931FC0" w:rsidP="00931FC0">
      <w:pPr>
        <w:shd w:val="clear" w:color="auto" w:fill="FFFFFF"/>
        <w:spacing w:before="86" w:line="173" w:lineRule="exact"/>
        <w:ind w:left="518" w:right="3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10. Gottheit, Freiheit und Unsterblichkeit vom Stand-</w:t>
      </w:r>
      <w:r>
        <w:rPr>
          <w:color w:val="000000"/>
          <w:sz w:val="18"/>
          <w:szCs w:val="18"/>
          <w:lang w:val="en-US"/>
        </w:rPr>
        <w:br/>
        <w:t>punkte der Anthropologie. Leipzig, Wigand, 1866. VIII,</w:t>
      </w:r>
      <w:r>
        <w:rPr>
          <w:color w:val="000000"/>
          <w:sz w:val="18"/>
          <w:szCs w:val="18"/>
          <w:lang w:val="en-US"/>
        </w:rPr>
        <w:br/>
        <w:t xml:space="preserve">293 S. — </w:t>
      </w:r>
      <w:r>
        <w:rPr>
          <w:i/>
          <w:iCs/>
          <w:color w:val="000000"/>
          <w:sz w:val="18"/>
          <w:szCs w:val="18"/>
          <w:lang w:val="en-US"/>
        </w:rPr>
        <w:t>455.</w:t>
      </w:r>
    </w:p>
    <w:p w:rsidR="00931FC0" w:rsidRDefault="00931FC0" w:rsidP="00931FC0">
      <w:pPr>
        <w:shd w:val="clear" w:color="auto" w:fill="FFFFFF"/>
        <w:spacing w:before="120" w:line="168" w:lineRule="exact"/>
        <w:ind w:left="331" w:hanging="264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 xml:space="preserve">Samtliche Werke. </w:t>
      </w:r>
      <w:r>
        <w:rPr>
          <w:color w:val="000000"/>
          <w:sz w:val="18"/>
          <w:szCs w:val="18"/>
          <w:lang w:val="en-US"/>
        </w:rPr>
        <w:t>Neu hrsg. von W. Bolin u. F. Jodl. Bd,</w:t>
      </w:r>
      <w:r>
        <w:rPr>
          <w:color w:val="000000"/>
          <w:sz w:val="18"/>
          <w:szCs w:val="18"/>
          <w:lang w:val="en-US"/>
        </w:rPr>
        <w:br/>
        <w:t xml:space="preserve">1—10. Stuttgart, Frommann, 1903—1911. 10 Bde. — </w:t>
      </w:r>
      <w:r>
        <w:rPr>
          <w:i/>
          <w:iCs/>
          <w:color w:val="000000"/>
          <w:sz w:val="18"/>
          <w:szCs w:val="18"/>
          <w:lang w:val="en-US"/>
        </w:rPr>
        <w:t>346, 351,</w:t>
      </w:r>
    </w:p>
    <w:p w:rsidR="00931FC0" w:rsidRDefault="00931FC0" w:rsidP="00931FC0">
      <w:pPr>
        <w:shd w:val="clear" w:color="auto" w:fill="FFFFFF"/>
        <w:spacing w:before="82" w:line="168" w:lineRule="exact"/>
        <w:ind w:left="514" w:right="4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1. Gedanken fiber Tod und Unsterblichkeit. Durchges,</w:t>
      </w:r>
      <w:r>
        <w:rPr>
          <w:color w:val="000000"/>
          <w:sz w:val="18"/>
          <w:szCs w:val="18"/>
          <w:lang w:val="en-US"/>
        </w:rPr>
        <w:br/>
        <w:t xml:space="preserve">und neu hrsg. von. F. Jodl. XV, 375 S. — </w:t>
      </w:r>
      <w:r>
        <w:rPr>
          <w:i/>
          <w:iCs/>
          <w:color w:val="000000"/>
          <w:sz w:val="18"/>
          <w:szCs w:val="18"/>
          <w:lang w:val="en-US"/>
        </w:rPr>
        <w:t>346, 352.</w:t>
      </w:r>
    </w:p>
    <w:p w:rsidR="00931FC0" w:rsidRDefault="00931FC0" w:rsidP="00931FC0">
      <w:pPr>
        <w:shd w:val="clear" w:color="auto" w:fill="FFFFFF"/>
        <w:spacing w:before="82" w:line="168" w:lineRule="exact"/>
        <w:ind w:left="499" w:right="4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2. Philosophische Kritiken und Grundsatze. Durchges,</w:t>
      </w:r>
      <w:r>
        <w:rPr>
          <w:color w:val="000000"/>
          <w:sz w:val="18"/>
          <w:szCs w:val="18"/>
          <w:lang w:val="en-US"/>
        </w:rPr>
        <w:br/>
        <w:t xml:space="preserve">und neu hrsg. von F. Jodl. 1904. XI, 412 S, — </w:t>
      </w:r>
      <w:r>
        <w:rPr>
          <w:i/>
          <w:iCs/>
          <w:color w:val="000000"/>
          <w:sz w:val="18"/>
          <w:szCs w:val="18"/>
          <w:lang w:val="en-US"/>
        </w:rPr>
        <w:t>112, 257,</w:t>
      </w:r>
      <w:r>
        <w:rPr>
          <w:i/>
          <w:iCs/>
          <w:color w:val="000000"/>
          <w:sz w:val="18"/>
          <w:szCs w:val="18"/>
          <w:lang w:val="en-US"/>
        </w:rPr>
        <w:br/>
        <w:t>346, 351, 352.</w:t>
      </w:r>
    </w:p>
    <w:p w:rsidR="00931FC0" w:rsidRDefault="00931FC0" w:rsidP="00931FC0">
      <w:pPr>
        <w:shd w:val="clear" w:color="auto" w:fill="FFFFFF"/>
        <w:spacing w:before="82" w:line="168" w:lineRule="exact"/>
        <w:ind w:left="494" w:right="43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3. Geschichte der Neueren Philosophie von Bacon von</w:t>
      </w:r>
      <w:r>
        <w:rPr>
          <w:color w:val="000000"/>
          <w:sz w:val="18"/>
          <w:szCs w:val="18"/>
          <w:lang w:val="en-US"/>
        </w:rPr>
        <w:br/>
        <w:t>Verulam bis Benedikt Spinoza. Durchges. und neu hrsg.</w:t>
      </w:r>
      <w:r>
        <w:rPr>
          <w:color w:val="000000"/>
          <w:sz w:val="18"/>
          <w:szCs w:val="18"/>
          <w:lang w:val="en-US"/>
        </w:rPr>
        <w:br/>
        <w:t xml:space="preserve">von F. Jodl. 1906. XI, 388 S. — </w:t>
      </w:r>
      <w:r>
        <w:rPr>
          <w:i/>
          <w:iCs/>
          <w:color w:val="000000"/>
          <w:sz w:val="18"/>
          <w:szCs w:val="18"/>
          <w:lang w:val="en-US"/>
        </w:rPr>
        <w:t>346.</w:t>
      </w:r>
    </w:p>
    <w:p w:rsidR="00931FC0" w:rsidRDefault="00931FC0" w:rsidP="00931FC0">
      <w:pPr>
        <w:shd w:val="clear" w:color="auto" w:fill="FFFFFF"/>
        <w:spacing w:before="82" w:line="168" w:lineRule="exact"/>
        <w:ind w:left="494" w:right="53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4. Darstellung, Entwicklung und Kritik der Leibniz-</w:t>
      </w:r>
      <w:r>
        <w:rPr>
          <w:color w:val="000000"/>
          <w:sz w:val="18"/>
          <w:szCs w:val="18"/>
          <w:lang w:val="en-US"/>
        </w:rPr>
        <w:br/>
        <w:t>schen Philosophie. Zur neueren Philosophie und ihrer</w:t>
      </w:r>
      <w:r>
        <w:rPr>
          <w:color w:val="000000"/>
          <w:sz w:val="18"/>
          <w:szCs w:val="18"/>
          <w:lang w:val="en-US"/>
        </w:rPr>
        <w:br/>
        <w:t>Geschichte. Durchges. und neu hrsg. von F. Jodl. 1910.</w:t>
      </w:r>
      <w:r>
        <w:rPr>
          <w:color w:val="000000"/>
          <w:sz w:val="18"/>
          <w:szCs w:val="18"/>
          <w:lang w:val="en-US"/>
        </w:rPr>
        <w:br/>
        <w:t xml:space="preserve">XII, 448 S. - </w:t>
      </w:r>
      <w:r>
        <w:rPr>
          <w:i/>
          <w:iCs/>
          <w:color w:val="000000"/>
          <w:sz w:val="18"/>
          <w:szCs w:val="18"/>
          <w:lang w:val="en-US"/>
        </w:rPr>
        <w:t>67-76, 346, 352.</w:t>
      </w:r>
    </w:p>
    <w:p w:rsidR="00931FC0" w:rsidRDefault="00931FC0" w:rsidP="00931FC0">
      <w:pPr>
        <w:shd w:val="clear" w:color="auto" w:fill="FFFFFF"/>
        <w:spacing w:before="82" w:line="168" w:lineRule="exact"/>
        <w:ind w:left="490" w:right="5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5. Pierre Bayle. Ein Beitrag zur Geschichte der Philo-</w:t>
      </w:r>
      <w:r>
        <w:rPr>
          <w:color w:val="000000"/>
          <w:sz w:val="18"/>
          <w:szCs w:val="18"/>
          <w:lang w:val="en-US"/>
        </w:rPr>
        <w:br/>
        <w:t>sophie und Menschheit. Mit einer Biogr. Bayles vom Hrsg.</w:t>
      </w:r>
      <w:r>
        <w:rPr>
          <w:color w:val="000000"/>
          <w:sz w:val="18"/>
          <w:szCs w:val="18"/>
          <w:lang w:val="en-US"/>
        </w:rPr>
        <w:br/>
        <w:t>Neu hrsg. und biogr. eingeleitet von W. Bolin. 1905. X,</w:t>
      </w:r>
      <w:r>
        <w:rPr>
          <w:color w:val="000000"/>
          <w:sz w:val="18"/>
          <w:szCs w:val="18"/>
          <w:lang w:val="en-US"/>
        </w:rPr>
        <w:br/>
        <w:t xml:space="preserve">436 S. — </w:t>
      </w:r>
      <w:r>
        <w:rPr>
          <w:i/>
          <w:iCs/>
          <w:color w:val="000000"/>
          <w:sz w:val="18"/>
          <w:szCs w:val="18"/>
          <w:lang w:val="en-US"/>
        </w:rPr>
        <w:t>346.</w:t>
      </w:r>
    </w:p>
    <w:p w:rsidR="00931FC0" w:rsidRDefault="00931FC0" w:rsidP="00931FC0">
      <w:pPr>
        <w:shd w:val="clear" w:color="auto" w:fill="FFFFFF"/>
        <w:spacing w:before="72" w:line="173" w:lineRule="exact"/>
        <w:ind w:left="499" w:right="72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6. Das Wesen des Christentums. Durchges. und neu hrsg.</w:t>
      </w:r>
      <w:r>
        <w:rPr>
          <w:color w:val="000000"/>
          <w:sz w:val="18"/>
          <w:szCs w:val="18"/>
          <w:lang w:val="en-US"/>
        </w:rPr>
        <w:br/>
        <w:t xml:space="preserve">von W. Bolin. 1903. X, 411 S. — </w:t>
      </w:r>
      <w:r>
        <w:rPr>
          <w:i/>
          <w:iCs/>
          <w:color w:val="000000"/>
          <w:sz w:val="18"/>
          <w:szCs w:val="18"/>
          <w:lang w:val="en-US"/>
        </w:rPr>
        <w:t>346, 352.</w:t>
      </w:r>
    </w:p>
    <w:p w:rsidR="00931FC0" w:rsidRDefault="00931FC0" w:rsidP="00931FC0">
      <w:pPr>
        <w:shd w:val="clear" w:color="auto" w:fill="FFFFFF"/>
        <w:spacing w:before="72" w:line="168" w:lineRule="exact"/>
        <w:ind w:left="490" w:right="67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7. Erlauterungen und Ergilnzungen zum Wesen des</w:t>
      </w:r>
      <w:r>
        <w:rPr>
          <w:color w:val="000000"/>
          <w:sz w:val="18"/>
          <w:szCs w:val="18"/>
          <w:lang w:val="en-US"/>
        </w:rPr>
        <w:br/>
        <w:t>Christentums. Durchges. und neu hrsg. von W. Bolin.</w:t>
      </w:r>
      <w:r>
        <w:rPr>
          <w:color w:val="000000"/>
          <w:sz w:val="18"/>
          <w:szCs w:val="18"/>
          <w:lang w:val="en-US"/>
        </w:rPr>
        <w:br/>
        <w:t xml:space="preserve">1903. XII, 521 S. — </w:t>
      </w:r>
      <w:r>
        <w:rPr>
          <w:i/>
          <w:iCs/>
          <w:color w:val="000000"/>
          <w:sz w:val="18"/>
          <w:szCs w:val="18"/>
          <w:lang w:val="en-US"/>
        </w:rPr>
        <w:t>346, 351, 352.</w:t>
      </w:r>
    </w:p>
    <w:p w:rsidR="00931FC0" w:rsidRDefault="00931FC0" w:rsidP="00931FC0">
      <w:pPr>
        <w:shd w:val="clear" w:color="auto" w:fill="FFFFFF"/>
        <w:spacing w:before="67" w:line="173" w:lineRule="exact"/>
        <w:ind w:left="475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8. Vorlesungen fiber das Wesen der Religion. Nebst'</w:t>
      </w:r>
      <w:r>
        <w:rPr>
          <w:color w:val="000000"/>
          <w:sz w:val="18"/>
          <w:szCs w:val="18"/>
          <w:lang w:val="en-US"/>
        </w:rPr>
        <w:br/>
        <w:t>Zusatzen   und   Anmerkungen,   Durchges,   und   neu  hrsg,</w:t>
      </w:r>
    </w:p>
    <w:p w:rsidR="00931FC0" w:rsidRDefault="00931FC0" w:rsidP="00931FC0">
      <w:pPr>
        <w:shd w:val="clear" w:color="auto" w:fill="FFFFFF"/>
        <w:spacing w:before="67" w:line="173" w:lineRule="exact"/>
        <w:ind w:left="475"/>
        <w:jc w:val="both"/>
        <w:rPr>
          <w:lang w:val="en-US"/>
        </w:rPr>
        <w:sectPr w:rsidR="00931FC0">
          <w:pgSz w:w="7937" w:h="11906"/>
          <w:pgMar w:top="1440" w:right="1391" w:bottom="360" w:left="117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30"/>
        </w:tabs>
        <w:ind w:left="720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5"/>
          <w:sz w:val="18"/>
          <w:szCs w:val="18"/>
        </w:rPr>
        <w:t>687</w:t>
      </w:r>
    </w:p>
    <w:p w:rsidR="00931FC0" w:rsidRDefault="00931FC0" w:rsidP="00931FC0">
      <w:pPr>
        <w:shd w:val="clear" w:color="auto" w:fill="FFFFFF"/>
        <w:spacing w:before="230" w:line="154" w:lineRule="exact"/>
        <w:ind w:left="466" w:right="2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von W. Bolin. 1908. VIII, 459 S. — </w:t>
      </w:r>
      <w:r>
        <w:rPr>
          <w:i/>
          <w:iCs/>
          <w:color w:val="000000"/>
          <w:sz w:val="18"/>
          <w:szCs w:val="18"/>
          <w:lang w:val="en-US"/>
        </w:rPr>
        <w:t>271, 286, 346, 351,</w:t>
      </w:r>
      <w:r>
        <w:rPr>
          <w:i/>
          <w:iCs/>
          <w:color w:val="000000"/>
          <w:sz w:val="18"/>
          <w:szCs w:val="18"/>
          <w:lang w:val="en-US"/>
        </w:rPr>
        <w:br/>
        <w:t>352.</w:t>
      </w:r>
    </w:p>
    <w:p w:rsidR="00931FC0" w:rsidRDefault="00931FC0" w:rsidP="00931FC0">
      <w:pPr>
        <w:shd w:val="clear" w:color="auto" w:fill="FFFFFF"/>
        <w:spacing w:before="82" w:line="163" w:lineRule="exact"/>
        <w:ind w:left="456" w:right="5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9. Theogonie nach den Quellen des klassischen, hebrai-</w:t>
      </w:r>
      <w:r>
        <w:rPr>
          <w:color w:val="000000"/>
          <w:sz w:val="18"/>
          <w:szCs w:val="18"/>
          <w:lang w:val="en-US"/>
        </w:rPr>
        <w:br/>
        <w:t>schen und christlichen Altertums. Durchges. und neu hrsg.</w:t>
      </w:r>
      <w:r>
        <w:rPr>
          <w:color w:val="000000"/>
          <w:sz w:val="18"/>
          <w:szCs w:val="18"/>
          <w:lang w:val="en-US"/>
        </w:rPr>
        <w:br/>
        <w:t xml:space="preserve">von W. Bolin. 1907. IX, 417 S. - </w:t>
      </w:r>
      <w:r>
        <w:rPr>
          <w:i/>
          <w:iCs/>
          <w:color w:val="000000"/>
          <w:sz w:val="18"/>
          <w:szCs w:val="18"/>
          <w:lang w:val="en-US"/>
        </w:rPr>
        <w:t>346.</w:t>
      </w:r>
    </w:p>
    <w:p w:rsidR="00931FC0" w:rsidRDefault="00931FC0" w:rsidP="00931FC0">
      <w:pPr>
        <w:shd w:val="clear" w:color="auto" w:fill="FFFFFF"/>
        <w:spacing w:before="86" w:line="163" w:lineRule="exact"/>
        <w:ind w:left="466" w:right="10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10. Schriften zur Ethik und nachgelassene Aphorismen.</w:t>
      </w:r>
      <w:r>
        <w:rPr>
          <w:color w:val="000000"/>
          <w:sz w:val="18"/>
          <w:szCs w:val="18"/>
          <w:lang w:val="en-US"/>
        </w:rPr>
        <w:br/>
        <w:t>Durchges. und neu hrsg. von F. Jodl. 1911. X, 385 S.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346, 351.</w:t>
      </w:r>
    </w:p>
    <w:p w:rsidR="00931FC0" w:rsidRDefault="00931FC0" w:rsidP="00931FC0">
      <w:pPr>
        <w:shd w:val="clear" w:color="auto" w:fill="FFFFFF"/>
        <w:spacing w:before="91" w:line="163" w:lineRule="exact"/>
        <w:ind w:left="288" w:right="10" w:hanging="26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Darstellung, Entwicklung und Krltik der Leibnizschen Philo-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sophie. </w:t>
      </w:r>
      <w:r>
        <w:rPr>
          <w:color w:val="000000"/>
          <w:sz w:val="18"/>
          <w:szCs w:val="18"/>
          <w:lang w:val="en-US"/>
        </w:rPr>
        <w:t xml:space="preserve">Ausbach, 1837. 295 S. — </w:t>
      </w:r>
      <w:r>
        <w:rPr>
          <w:i/>
          <w:iCs/>
          <w:color w:val="000000"/>
          <w:sz w:val="18"/>
          <w:szCs w:val="18"/>
          <w:lang w:val="en-US"/>
        </w:rPr>
        <w:t>67, 71.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86" w:line="168" w:lineRule="exact"/>
        <w:ind w:left="250" w:right="5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>Die Gedanken iiber Tod und Unsterblichkeit aus den Papieren</w:t>
      </w:r>
      <w:r>
        <w:rPr>
          <w:i/>
          <w:iCs/>
          <w:color w:val="000000"/>
          <w:sz w:val="18"/>
          <w:szCs w:val="18"/>
          <w:lang w:val="en-US"/>
        </w:rPr>
        <w:br/>
        <w:t>eines Denkers, nebst einem Anhang theologisch-satyrischer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Xenien, hrsg. von einem seiner Freunde. </w:t>
      </w:r>
      <w:r>
        <w:rPr>
          <w:color w:val="000000"/>
          <w:sz w:val="18"/>
          <w:szCs w:val="18"/>
          <w:lang w:val="en-US"/>
        </w:rPr>
        <w:t>Numbers, Stein,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1830. </w:t>
      </w:r>
      <w:r>
        <w:rPr>
          <w:color w:val="000000"/>
          <w:sz w:val="18"/>
          <w:szCs w:val="18"/>
          <w:lang w:val="en-US"/>
        </w:rPr>
        <w:t xml:space="preserve">VIII, </w:t>
      </w:r>
      <w:r>
        <w:rPr>
          <w:color w:val="000000"/>
          <w:sz w:val="18"/>
          <w:szCs w:val="18"/>
        </w:rPr>
        <w:t xml:space="preserve">248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- </w:t>
      </w:r>
      <w:r>
        <w:rPr>
          <w:i/>
          <w:iCs/>
          <w:color w:val="000000"/>
          <w:sz w:val="18"/>
          <w:szCs w:val="18"/>
        </w:rPr>
        <w:t>44.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96" w:line="168" w:lineRule="exact"/>
        <w:ind w:left="250" w:right="10" w:hanging="250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Grundsatze der Philosophic der Zukunjt. </w:t>
      </w:r>
      <w:r>
        <w:rPr>
          <w:color w:val="000000"/>
          <w:sz w:val="18"/>
          <w:szCs w:val="18"/>
          <w:lang w:val="en-US"/>
        </w:rPr>
        <w:t>1843. — In: Feuer-</w:t>
      </w:r>
      <w:r>
        <w:rPr>
          <w:color w:val="000000"/>
          <w:sz w:val="18"/>
          <w:szCs w:val="18"/>
          <w:lang w:val="en-US"/>
        </w:rPr>
        <w:br/>
        <w:t>bach, L. Samtliche Werke. Neu hrsg. von W. Bolin u. F. Jodl.</w:t>
      </w:r>
      <w:r>
        <w:rPr>
          <w:color w:val="000000"/>
          <w:sz w:val="18"/>
          <w:szCs w:val="18"/>
          <w:lang w:val="en-US"/>
        </w:rPr>
        <w:br/>
        <w:t>Bd. 2. Philosophische Kritiken und Grundsatze. Durchges.</w:t>
      </w:r>
      <w:r>
        <w:rPr>
          <w:color w:val="000000"/>
          <w:sz w:val="18"/>
          <w:szCs w:val="18"/>
          <w:lang w:val="en-US"/>
        </w:rPr>
        <w:br/>
        <w:t>und neu hrsg. von F. Jodl. Stuttgart, Frommann, 1904,</w:t>
      </w:r>
      <w:r>
        <w:rPr>
          <w:color w:val="000000"/>
          <w:sz w:val="18"/>
          <w:szCs w:val="18"/>
          <w:lang w:val="en-US"/>
        </w:rPr>
        <w:br/>
        <w:t xml:space="preserve">S. 245—320. — </w:t>
      </w:r>
      <w:r>
        <w:rPr>
          <w:i/>
          <w:iCs/>
          <w:color w:val="000000"/>
          <w:sz w:val="18"/>
          <w:szCs w:val="18"/>
          <w:lang w:val="en-US"/>
        </w:rPr>
        <w:t>351, 352.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91" w:line="168" w:lineRule="exact"/>
        <w:ind w:left="250" w:right="19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Grundsatze der Philosophie der Zukunft. </w:t>
      </w:r>
      <w:r>
        <w:rPr>
          <w:color w:val="000000"/>
          <w:sz w:val="18"/>
          <w:szCs w:val="18"/>
          <w:lang w:val="en-US"/>
        </w:rPr>
        <w:t>Zurich u. Winterthur,</w:t>
      </w:r>
      <w:r>
        <w:rPr>
          <w:color w:val="000000"/>
          <w:sz w:val="18"/>
          <w:szCs w:val="18"/>
          <w:lang w:val="en-US"/>
        </w:rPr>
        <w:br/>
        <w:t xml:space="preserve">Literarisches Comptoir, 1843. IV, </w:t>
      </w:r>
      <w:r>
        <w:rPr>
          <w:color w:val="000000"/>
          <w:sz w:val="18"/>
          <w:szCs w:val="18"/>
        </w:rPr>
        <w:t xml:space="preserve">84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33, 47, 246.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77" w:line="168" w:lineRule="exact"/>
        <w:ind w:left="250" w:right="10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Herr von Schelling. </w:t>
      </w:r>
      <w:r>
        <w:rPr>
          <w:color w:val="000000"/>
          <w:sz w:val="18"/>
          <w:szCs w:val="18"/>
          <w:lang w:val="en-US"/>
        </w:rPr>
        <w:t>1843. Brief an K. Marx. (Nach dem Brouil-</w:t>
      </w:r>
      <w:r>
        <w:rPr>
          <w:color w:val="000000"/>
          <w:sz w:val="18"/>
          <w:szCs w:val="18"/>
          <w:lang w:val="en-US"/>
        </w:rPr>
        <w:br/>
        <w:t>lon). — In: Feuerbach, L. Samtliche Werke. Neu hrsg. von</w:t>
      </w:r>
      <w:r>
        <w:rPr>
          <w:color w:val="000000"/>
          <w:sz w:val="18"/>
          <w:szCs w:val="18"/>
          <w:lang w:val="en-US"/>
        </w:rPr>
        <w:br/>
        <w:t>W. Bolin u. F. Jodl. Bd. 4. Darstellung, Entwicklung und</w:t>
      </w:r>
      <w:r>
        <w:rPr>
          <w:color w:val="000000"/>
          <w:sz w:val="18"/>
          <w:szCs w:val="18"/>
          <w:lang w:val="en-US"/>
        </w:rPr>
        <w:br/>
        <w:t>Kritik der Leibnizschen Philosophie. Zur neueren Philosophie</w:t>
      </w:r>
      <w:r>
        <w:rPr>
          <w:color w:val="000000"/>
          <w:sz w:val="18"/>
          <w:szCs w:val="18"/>
          <w:lang w:val="en-US"/>
        </w:rPr>
        <w:br/>
        <w:t>und ihrer Geschichte. Durchges. und neu hrsg. von F. Jodl.</w:t>
      </w:r>
      <w:r>
        <w:rPr>
          <w:color w:val="000000"/>
          <w:sz w:val="18"/>
          <w:szCs w:val="18"/>
          <w:lang w:val="en-US"/>
        </w:rPr>
        <w:br/>
        <w:t xml:space="preserve">Stuttgart, Frommann, </w:t>
      </w:r>
      <w:r>
        <w:rPr>
          <w:color w:val="000000"/>
          <w:sz w:val="18"/>
          <w:szCs w:val="18"/>
        </w:rPr>
        <w:t xml:space="preserve">1910,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434—440. — </w:t>
      </w:r>
      <w:r>
        <w:rPr>
          <w:i/>
          <w:iCs/>
          <w:color w:val="000000"/>
          <w:sz w:val="18"/>
          <w:szCs w:val="18"/>
        </w:rPr>
        <w:t>76.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120" w:line="173" w:lineRule="exact"/>
        <w:ind w:left="250" w:right="38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Kritik des «Antihegel». </w:t>
      </w:r>
      <w:r>
        <w:rPr>
          <w:color w:val="000000"/>
          <w:sz w:val="18"/>
          <w:szCs w:val="18"/>
          <w:lang w:val="en-US"/>
        </w:rPr>
        <w:t>1835. — Ibid., Bd. 2, S. 17—80.—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115" w:line="173" w:lineRule="exact"/>
        <w:ind w:left="250" w:right="29" w:hanging="250"/>
        <w:jc w:val="both"/>
        <w:rPr>
          <w:i/>
          <w:iCs/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Der Schriftsteller und der Mensck. </w:t>
      </w:r>
      <w:r>
        <w:rPr>
          <w:color w:val="000000"/>
          <w:sz w:val="18"/>
          <w:szCs w:val="18"/>
          <w:lang w:val="en-US"/>
        </w:rPr>
        <w:t>Eine Reihe humoristisch-</w:t>
      </w:r>
      <w:r>
        <w:rPr>
          <w:color w:val="000000"/>
          <w:sz w:val="18"/>
          <w:szCs w:val="18"/>
          <w:lang w:val="en-US"/>
        </w:rPr>
        <w:br/>
        <w:t xml:space="preserve">philosophischer Aphorismen. </w:t>
      </w:r>
      <w:r>
        <w:rPr>
          <w:color w:val="000000"/>
          <w:sz w:val="18"/>
          <w:szCs w:val="18"/>
        </w:rPr>
        <w:t xml:space="preserve">1834. — </w:t>
      </w:r>
      <w:r>
        <w:rPr>
          <w:color w:val="000000"/>
          <w:sz w:val="18"/>
          <w:szCs w:val="18"/>
          <w:lang w:val="en-US"/>
        </w:rPr>
        <w:t xml:space="preserve">Ibid., Bd. </w:t>
      </w:r>
      <w:r>
        <w:rPr>
          <w:color w:val="000000"/>
          <w:sz w:val="18"/>
          <w:szCs w:val="18"/>
        </w:rPr>
        <w:t xml:space="preserve">1,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>263 —</w:t>
      </w:r>
      <w:r>
        <w:rPr>
          <w:color w:val="000000"/>
          <w:sz w:val="18"/>
          <w:szCs w:val="18"/>
        </w:rPr>
        <w:br/>
        <w:t xml:space="preserve">366.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82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Spinoza undHerbart. </w:t>
      </w:r>
      <w:r>
        <w:rPr>
          <w:color w:val="000000"/>
          <w:sz w:val="18"/>
          <w:szCs w:val="18"/>
          <w:lang w:val="en-US"/>
        </w:rPr>
        <w:t xml:space="preserve">1836. — Ibid., Bd. 4, S. 400—416. — </w:t>
      </w:r>
      <w:r>
        <w:rPr>
          <w:i/>
          <w:iCs/>
          <w:color w:val="000000"/>
          <w:sz w:val="18"/>
          <w:szCs w:val="18"/>
          <w:lang w:val="en-US"/>
        </w:rPr>
        <w:t>76.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86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Todesgedanken.  </w:t>
      </w:r>
      <w:r>
        <w:rPr>
          <w:color w:val="000000"/>
          <w:sz w:val="18"/>
          <w:szCs w:val="18"/>
        </w:rPr>
        <w:t xml:space="preserve">1830. — </w:t>
      </w:r>
      <w:r>
        <w:rPr>
          <w:color w:val="000000"/>
          <w:sz w:val="18"/>
          <w:szCs w:val="18"/>
          <w:lang w:val="en-US"/>
        </w:rPr>
        <w:t xml:space="preserve">Ibid., Bd.  </w:t>
      </w:r>
      <w:r>
        <w:rPr>
          <w:color w:val="000000"/>
          <w:sz w:val="18"/>
          <w:szCs w:val="18"/>
        </w:rPr>
        <w:t xml:space="preserve">1, </w:t>
      </w:r>
      <w:r>
        <w:rPr>
          <w:color w:val="000000"/>
          <w:sz w:val="18"/>
          <w:szCs w:val="18"/>
          <w:lang w:val="en-US"/>
        </w:rPr>
        <w:t xml:space="preserve">S.  </w:t>
      </w:r>
      <w:r>
        <w:rPr>
          <w:color w:val="000000"/>
          <w:sz w:val="18"/>
          <w:szCs w:val="18"/>
        </w:rPr>
        <w:t xml:space="preserve">1—90.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110" w:line="173" w:lineRule="exact"/>
        <w:ind w:left="250" w:right="24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>Vber die Vernunft; ihre Einheit, Allgemeinheit, Unbegrenztheit.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Dissertation zur Erlangung des philosophischen Doktorates. —.</w:t>
      </w:r>
      <w:r>
        <w:rPr>
          <w:color w:val="000000"/>
          <w:sz w:val="18"/>
          <w:szCs w:val="18"/>
          <w:lang w:val="en-US"/>
        </w:rPr>
        <w:br/>
        <w:t xml:space="preserve">Ibid., Bd. </w:t>
      </w:r>
      <w:r>
        <w:rPr>
          <w:color w:val="000000"/>
          <w:sz w:val="18"/>
          <w:szCs w:val="18"/>
        </w:rPr>
        <w:t xml:space="preserve">4,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299-356. — </w:t>
      </w:r>
      <w:r>
        <w:rPr>
          <w:i/>
          <w:iCs/>
          <w:color w:val="000000"/>
          <w:sz w:val="18"/>
          <w:szCs w:val="18"/>
        </w:rPr>
        <w:t>76.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115" w:line="168" w:lineRule="exact"/>
        <w:ind w:left="250" w:right="19" w:hanging="250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Vber Spiritualismus und Materialismus, besonders in Bezieh-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ung auf die Willensfreiheit. </w:t>
      </w:r>
      <w:r>
        <w:rPr>
          <w:color w:val="000000"/>
          <w:sz w:val="18"/>
          <w:szCs w:val="18"/>
          <w:lang w:val="en-US"/>
        </w:rPr>
        <w:t>— In: Feuerbach, L. Samtliche</w:t>
      </w:r>
      <w:r>
        <w:rPr>
          <w:color w:val="000000"/>
          <w:sz w:val="18"/>
          <w:szCs w:val="18"/>
          <w:lang w:val="en-US"/>
        </w:rPr>
        <w:br/>
        <w:t>Werke. Bd. 10. Gottheit, Freiheit und Unsterblichkeit vom</w:t>
      </w:r>
      <w:r>
        <w:rPr>
          <w:color w:val="000000"/>
          <w:sz w:val="18"/>
          <w:szCs w:val="18"/>
          <w:lang w:val="en-US"/>
        </w:rPr>
        <w:br/>
        <w:t>Standpunkte der Anthropologie. Leipzig, Wigandj 1866,</w:t>
      </w:r>
      <w:r>
        <w:rPr>
          <w:color w:val="000000"/>
          <w:sz w:val="18"/>
          <w:szCs w:val="18"/>
          <w:lang w:val="en-US"/>
        </w:rPr>
        <w:br/>
        <w:t xml:space="preserve">S. 37-204. — </w:t>
      </w:r>
      <w:r>
        <w:rPr>
          <w:i/>
          <w:iCs/>
          <w:color w:val="000000"/>
          <w:sz w:val="18"/>
          <w:szCs w:val="18"/>
          <w:lang w:val="en-US"/>
        </w:rPr>
        <w:t>455,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250"/>
        </w:tabs>
        <w:spacing w:before="115" w:line="168" w:lineRule="exact"/>
        <w:ind w:left="250" w:right="19" w:hanging="250"/>
        <w:jc w:val="both"/>
        <w:rPr>
          <w:color w:val="000000"/>
          <w:sz w:val="18"/>
          <w:szCs w:val="18"/>
          <w:lang w:val="en-US"/>
        </w:rPr>
        <w:sectPr w:rsidR="00931FC0">
          <w:pgSz w:w="7937" w:h="11906"/>
          <w:pgMar w:top="1440" w:right="1283" w:bottom="360" w:left="136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21"/>
        </w:tabs>
        <w:ind w:left="34"/>
        <w:rPr>
          <w:lang w:val="en-US"/>
        </w:rPr>
      </w:pPr>
      <w:r>
        <w:rPr>
          <w:color w:val="000000"/>
          <w:spacing w:val="-6"/>
          <w:sz w:val="18"/>
          <w:szCs w:val="18"/>
          <w:lang w:val="en-US"/>
        </w:rPr>
        <w:lastRenderedPageBreak/>
        <w:t>688</w:t>
      </w:r>
      <w:r>
        <w:rPr>
          <w:rFonts w:ascii="Arial" w:cs="Arial"/>
          <w:color w:val="000000"/>
          <w:sz w:val="18"/>
          <w:szCs w:val="18"/>
          <w:lang w:val="en-US"/>
        </w:rPr>
        <w:tab/>
      </w:r>
      <w:r>
        <w:rPr>
          <w:smallCaps/>
          <w:color w:val="000000"/>
          <w:sz w:val="18"/>
          <w:szCs w:val="18"/>
        </w:rPr>
        <w:t>указатель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литературных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работ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источников</w:t>
      </w:r>
    </w:p>
    <w:p w:rsidR="00931FC0" w:rsidRDefault="00931FC0" w:rsidP="00931FC0">
      <w:pPr>
        <w:shd w:val="clear" w:color="auto" w:fill="FFFFFF"/>
        <w:spacing w:before="245" w:line="168" w:lineRule="exact"/>
        <w:ind w:left="389" w:right="19" w:hanging="355"/>
        <w:jc w:val="both"/>
      </w:pPr>
      <w:r>
        <w:rPr>
          <w:i/>
          <w:iCs/>
          <w:color w:val="000000"/>
          <w:sz w:val="18"/>
          <w:szCs w:val="18"/>
          <w:lang w:val="en-US"/>
        </w:rPr>
        <w:t>Feuerbach, L. Uber Spiritualismus und Materialismus, besonders in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Beziehung auf die Willensfreiheit. </w:t>
      </w:r>
      <w:r>
        <w:rPr>
          <w:color w:val="000000"/>
          <w:sz w:val="18"/>
          <w:szCs w:val="18"/>
          <w:lang w:val="en-US"/>
        </w:rPr>
        <w:t>1863—1866. — In: Feuer-</w:t>
      </w:r>
      <w:r>
        <w:rPr>
          <w:color w:val="000000"/>
          <w:sz w:val="18"/>
          <w:szCs w:val="18"/>
          <w:lang w:val="en-US"/>
        </w:rPr>
        <w:br/>
        <w:t>bach, L. Samtliche Werke. Neu hrsg. von W. Bolin u. F. Jodl.</w:t>
      </w:r>
      <w:r>
        <w:rPr>
          <w:color w:val="000000"/>
          <w:sz w:val="18"/>
          <w:szCs w:val="18"/>
          <w:lang w:val="en-US"/>
        </w:rPr>
        <w:br/>
        <w:t>Bd. 10. Schriften zur Ethik und nachgelassene Aphorismen.</w:t>
      </w:r>
      <w:r>
        <w:rPr>
          <w:color w:val="000000"/>
          <w:sz w:val="18"/>
          <w:szCs w:val="18"/>
          <w:lang w:val="en-US"/>
        </w:rPr>
        <w:br/>
        <w:t>Durchges. und neu hrsg. von F. Jodl. Stuttgart, Frommann,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1911,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91-229. — </w:t>
      </w:r>
      <w:r>
        <w:rPr>
          <w:i/>
          <w:iCs/>
          <w:color w:val="000000"/>
          <w:sz w:val="18"/>
          <w:szCs w:val="18"/>
        </w:rPr>
        <w:t>351.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82" w:line="173" w:lineRule="exact"/>
        <w:ind w:left="355" w:right="48" w:hanging="254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Verhdltnis zu Hegel. </w:t>
      </w:r>
      <w:r>
        <w:rPr>
          <w:color w:val="000000"/>
          <w:sz w:val="18"/>
          <w:szCs w:val="18"/>
          <w:lang w:val="en-US"/>
        </w:rPr>
        <w:t>1840, mit spateren Zusatzen. — Ibid.,</w:t>
      </w:r>
      <w:r>
        <w:rPr>
          <w:color w:val="000000"/>
          <w:sz w:val="18"/>
          <w:szCs w:val="18"/>
          <w:lang w:val="en-US"/>
        </w:rPr>
        <w:br/>
        <w:t xml:space="preserve">Bd. 4, S. 417-424. — </w:t>
      </w:r>
      <w:r>
        <w:rPr>
          <w:i/>
          <w:iCs/>
          <w:color w:val="000000"/>
          <w:sz w:val="18"/>
          <w:szCs w:val="18"/>
          <w:lang w:val="en-US"/>
        </w:rPr>
        <w:t>76.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72" w:line="178" w:lineRule="exact"/>
        <w:ind w:left="355" w:right="134" w:hanging="254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Vorlaufige Thesen zur Reform der Philosophic </w:t>
      </w:r>
      <w:r>
        <w:rPr>
          <w:color w:val="000000"/>
          <w:sz w:val="18"/>
          <w:szCs w:val="18"/>
          <w:lang w:val="en-US"/>
        </w:rPr>
        <w:t>1842. — Ibid.,</w:t>
      </w:r>
      <w:r>
        <w:rPr>
          <w:color w:val="000000"/>
          <w:sz w:val="18"/>
          <w:szCs w:val="18"/>
          <w:lang w:val="en-US"/>
        </w:rPr>
        <w:br/>
        <w:t xml:space="preserve">Bd. 2, S. 222-244. — </w:t>
      </w:r>
      <w:r>
        <w:rPr>
          <w:i/>
          <w:iCs/>
          <w:color w:val="000000"/>
          <w:sz w:val="18"/>
          <w:szCs w:val="18"/>
          <w:lang w:val="en-US"/>
        </w:rPr>
        <w:t>112, 351, 352.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82" w:line="168" w:lineRule="exact"/>
        <w:ind w:left="355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Vorwort </w:t>
      </w:r>
      <w:r>
        <w:rPr>
          <w:color w:val="000000"/>
          <w:sz w:val="18"/>
          <w:szCs w:val="18"/>
          <w:lang w:val="en-US"/>
        </w:rPr>
        <w:t>[zu 8. Bd. der Samtlichen Werken]. 1. Januar 1851. —</w:t>
      </w:r>
      <w:r>
        <w:rPr>
          <w:color w:val="000000"/>
          <w:sz w:val="18"/>
          <w:szCs w:val="18"/>
          <w:lang w:val="en-US"/>
        </w:rPr>
        <w:br/>
        <w:t>In: Feuerbach, L. Samtliche Werke. Bd. 8. Vorlesungen uber&gt;</w:t>
      </w:r>
      <w:r>
        <w:rPr>
          <w:color w:val="000000"/>
          <w:sz w:val="18"/>
          <w:szCs w:val="18"/>
          <w:lang w:val="en-US"/>
        </w:rPr>
        <w:br/>
        <w:t>das Wesen der Religion. Nebst Zusatzen und Anmerkungen.</w:t>
      </w:r>
      <w:r>
        <w:rPr>
          <w:color w:val="000000"/>
          <w:sz w:val="18"/>
          <w:szCs w:val="18"/>
          <w:lang w:val="en-US"/>
        </w:rPr>
        <w:br/>
        <w:t xml:space="preserve">Leipzig, Wigand, </w:t>
      </w:r>
      <w:r>
        <w:rPr>
          <w:color w:val="000000"/>
          <w:sz w:val="18"/>
          <w:szCs w:val="18"/>
        </w:rPr>
        <w:t xml:space="preserve">1851, </w:t>
      </w:r>
      <w:r>
        <w:rPr>
          <w:color w:val="000000"/>
          <w:sz w:val="18"/>
          <w:szCs w:val="18"/>
          <w:lang w:val="en-US"/>
        </w:rPr>
        <w:t xml:space="preserve">S. V—VIII.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43, 58.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82" w:line="168" w:lineRule="exact"/>
        <w:ind w:left="355" w:right="48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Das Wesen der Religion. </w:t>
      </w:r>
      <w:r>
        <w:rPr>
          <w:color w:val="000000"/>
          <w:sz w:val="18"/>
          <w:szCs w:val="18"/>
          <w:lang w:val="en-US"/>
        </w:rPr>
        <w:t>1845. — In: Feuerbach, L. Samt-</w:t>
      </w:r>
      <w:r>
        <w:rPr>
          <w:color w:val="000000"/>
          <w:sz w:val="18"/>
          <w:szCs w:val="18"/>
          <w:lang w:val="en-US"/>
        </w:rPr>
        <w:br/>
        <w:t>liche Werke. Neu hrsg. von W. Bolin u. F. Jodl. Bd. 7. Erlau-</w:t>
      </w:r>
      <w:r>
        <w:rPr>
          <w:color w:val="000000"/>
          <w:sz w:val="18"/>
          <w:szCs w:val="18"/>
          <w:lang w:val="en-US"/>
        </w:rPr>
        <w:br/>
        <w:t>terungen und Erganzungen zum Wesen des Christentums.</w:t>
      </w:r>
      <w:r>
        <w:rPr>
          <w:color w:val="000000"/>
          <w:sz w:val="18"/>
          <w:szCs w:val="18"/>
          <w:lang w:val="en-US"/>
        </w:rPr>
        <w:br/>
        <w:t>Durchges. und neu hrsg. von W. Bolin. Stuttgart, Frommann,</w:t>
      </w:r>
    </w:p>
    <w:p w:rsidR="00931FC0" w:rsidRDefault="00931FC0" w:rsidP="00931FC0">
      <w:pPr>
        <w:shd w:val="clear" w:color="auto" w:fill="FFFFFF"/>
        <w:tabs>
          <w:tab w:val="left" w:pos="874"/>
        </w:tabs>
        <w:spacing w:line="168" w:lineRule="exact"/>
        <w:ind w:left="374"/>
      </w:pPr>
      <w:r>
        <w:rPr>
          <w:color w:val="000000"/>
          <w:spacing w:val="-1"/>
          <w:sz w:val="18"/>
          <w:szCs w:val="18"/>
        </w:rPr>
        <w:t>1903,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433-505. — </w:t>
      </w:r>
      <w:r>
        <w:rPr>
          <w:i/>
          <w:iCs/>
          <w:color w:val="000000"/>
          <w:sz w:val="18"/>
          <w:szCs w:val="18"/>
        </w:rPr>
        <w:t>47, 351, 352.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82" w:line="173" w:lineRule="exact"/>
        <w:ind w:left="355" w:right="67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Das Wesen des Christentums. </w:t>
      </w:r>
      <w:r>
        <w:rPr>
          <w:color w:val="000000"/>
          <w:sz w:val="18"/>
          <w:szCs w:val="18"/>
          <w:lang w:val="en-US"/>
        </w:rPr>
        <w:t>Leipzig, Wigand, 1841. XII,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450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- </w:t>
      </w:r>
      <w:r>
        <w:rPr>
          <w:i/>
          <w:iCs/>
          <w:color w:val="000000"/>
          <w:sz w:val="18"/>
          <w:szCs w:val="18"/>
        </w:rPr>
        <w:t>44, 45, 351.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82" w:line="168" w:lineRule="exact"/>
        <w:ind w:left="355" w:right="58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pacing w:val="-1"/>
          <w:sz w:val="18"/>
          <w:szCs w:val="18"/>
          <w:lang w:val="en-US"/>
        </w:rPr>
        <w:t xml:space="preserve">Wider den </w:t>
      </w:r>
      <w:hyperlink r:id="rId2572" w:history="1">
        <w:r>
          <w:rPr>
            <w:i/>
            <w:iCs/>
            <w:color w:val="000000"/>
            <w:spacing w:val="-1"/>
            <w:sz w:val="18"/>
            <w:szCs w:val="18"/>
            <w:lang w:val="en-US"/>
          </w:rPr>
          <w:t>Du.alism.us</w:t>
        </w:r>
      </w:hyperlink>
      <w:r>
        <w:rPr>
          <w:i/>
          <w:iCs/>
          <w:color w:val="000000"/>
          <w:spacing w:val="-1"/>
          <w:sz w:val="18"/>
          <w:szCs w:val="18"/>
          <w:lang w:val="en-US"/>
        </w:rPr>
        <w:t xml:space="preserve"> von Leib und Seele, Fleisch und Geist. </w:t>
      </w:r>
      <w:r>
        <w:rPr>
          <w:color w:val="000000"/>
          <w:spacing w:val="-1"/>
          <w:sz w:val="18"/>
          <w:szCs w:val="18"/>
          <w:lang w:val="en-US"/>
        </w:rPr>
        <w:t>—</w:t>
      </w:r>
      <w:r>
        <w:rPr>
          <w:color w:val="000000"/>
          <w:spacing w:val="-1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In: Feuerbach, L. Samtliche Werke. Neu hrsg. von W. Bolin</w:t>
      </w:r>
      <w:r>
        <w:rPr>
          <w:color w:val="000000"/>
          <w:sz w:val="18"/>
          <w:szCs w:val="18"/>
          <w:lang w:val="en-US"/>
        </w:rPr>
        <w:br/>
        <w:t>u. F. Jodl. Bd. 2. Philosophische Kritiken und Grundsatze.</w:t>
      </w:r>
      <w:r>
        <w:rPr>
          <w:color w:val="000000"/>
          <w:sz w:val="18"/>
          <w:szCs w:val="18"/>
          <w:lang w:val="en-US"/>
        </w:rPr>
        <w:br/>
        <w:t>Durchges. und neu hrsg. von F. Jodl. Stuttgart, Frommann,</w:t>
      </w:r>
    </w:p>
    <w:p w:rsidR="00931FC0" w:rsidRDefault="00931FC0" w:rsidP="00931FC0">
      <w:pPr>
        <w:shd w:val="clear" w:color="auto" w:fill="FFFFFF"/>
        <w:tabs>
          <w:tab w:val="left" w:pos="874"/>
        </w:tabs>
        <w:ind w:left="374"/>
      </w:pPr>
      <w:r>
        <w:rPr>
          <w:color w:val="000000"/>
          <w:spacing w:val="-4"/>
          <w:sz w:val="18"/>
          <w:szCs w:val="18"/>
        </w:rPr>
        <w:t>1904,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326—357. — </w:t>
      </w:r>
      <w:r>
        <w:rPr>
          <w:i/>
          <w:iCs/>
          <w:color w:val="000000"/>
          <w:sz w:val="18"/>
          <w:szCs w:val="18"/>
        </w:rPr>
        <w:t>257, 351.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72" w:line="173" w:lineRule="exact"/>
        <w:ind w:left="355" w:right="72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>Zur Beurteilung der Schrift: «Das Wesen des Christentums».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1842. — </w:t>
      </w:r>
      <w:r>
        <w:rPr>
          <w:color w:val="000000"/>
          <w:sz w:val="18"/>
          <w:szCs w:val="18"/>
          <w:lang w:val="en-US"/>
        </w:rPr>
        <w:t xml:space="preserve">Ibid.,   Bd. </w:t>
      </w:r>
      <w:r>
        <w:rPr>
          <w:color w:val="000000"/>
          <w:sz w:val="18"/>
          <w:szCs w:val="18"/>
        </w:rPr>
        <w:t xml:space="preserve">7,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265—275.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77" w:line="168" w:lineRule="exact"/>
        <w:ind w:left="355" w:right="82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Zur Kritik der Hegelschen Philosophie. </w:t>
      </w:r>
      <w:r>
        <w:rPr>
          <w:color w:val="000000"/>
          <w:sz w:val="18"/>
          <w:szCs w:val="18"/>
        </w:rPr>
        <w:t xml:space="preserve">1839. — </w:t>
      </w:r>
      <w:r>
        <w:rPr>
          <w:b/>
          <w:bCs/>
          <w:color w:val="000000"/>
          <w:sz w:val="18"/>
          <w:szCs w:val="18"/>
          <w:lang w:val="en-US"/>
        </w:rPr>
        <w:t>Ibid</w:t>
      </w:r>
      <w:r>
        <w:rPr>
          <w:color w:val="000000"/>
          <w:sz w:val="18"/>
          <w:szCs w:val="18"/>
          <w:lang w:val="en-US"/>
        </w:rPr>
        <w:t xml:space="preserve">., </w:t>
      </w:r>
      <w:r>
        <w:rPr>
          <w:b/>
          <w:bCs/>
          <w:color w:val="000000"/>
          <w:sz w:val="18"/>
          <w:szCs w:val="18"/>
          <w:lang w:val="en-US"/>
        </w:rPr>
        <w:t xml:space="preserve">Bd. </w:t>
      </w:r>
      <w:r>
        <w:rPr>
          <w:b/>
          <w:bCs/>
          <w:color w:val="000000"/>
          <w:sz w:val="18"/>
          <w:szCs w:val="18"/>
        </w:rPr>
        <w:t>2,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158—204.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86" w:line="168" w:lineRule="exact"/>
        <w:ind w:left="346" w:right="67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Fischer, F. Die Metaphysik, von empirischem Standpunkte aus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dargestellt. </w:t>
      </w:r>
      <w:r>
        <w:rPr>
          <w:color w:val="000000"/>
          <w:sz w:val="18"/>
          <w:szCs w:val="18"/>
          <w:lang w:val="en-US"/>
        </w:rPr>
        <w:t>Zur Verwirklichung der Aristotelischen Metaphy-</w:t>
      </w:r>
      <w:r>
        <w:rPr>
          <w:color w:val="000000"/>
          <w:sz w:val="18"/>
          <w:szCs w:val="18"/>
          <w:lang w:val="en-US"/>
        </w:rPr>
        <w:br/>
        <w:t>sik. Basel, Schweighauser'sche Buchh.,1847. VIII, 152 S.—</w:t>
      </w:r>
      <w:r>
        <w:rPr>
          <w:i/>
          <w:iCs/>
          <w:color w:val="000000"/>
          <w:sz w:val="18"/>
          <w:szCs w:val="18"/>
          <w:lang w:val="en-US"/>
        </w:rPr>
        <w:t>331.</w:t>
      </w:r>
    </w:p>
    <w:p w:rsidR="00931FC0" w:rsidRDefault="00931FC0" w:rsidP="00931FC0">
      <w:pPr>
        <w:shd w:val="clear" w:color="auto" w:fill="FFFFFF"/>
        <w:spacing w:before="86" w:line="168" w:lineRule="exact"/>
        <w:ind w:left="346" w:right="72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Fischer, K. Hegels Leben, Werke und Lehre. </w:t>
      </w:r>
      <w:r>
        <w:rPr>
          <w:color w:val="000000"/>
          <w:sz w:val="18"/>
          <w:szCs w:val="18"/>
          <w:lang w:val="en-US"/>
        </w:rPr>
        <w:t>Th. 1. Mit dem Bildnis</w:t>
      </w:r>
      <w:r>
        <w:rPr>
          <w:color w:val="000000"/>
          <w:sz w:val="18"/>
          <w:szCs w:val="18"/>
          <w:lang w:val="en-US"/>
        </w:rPr>
        <w:br/>
        <w:t>des Verfassers in Heliogravure. Heidelberg, Winter, 1901.</w:t>
      </w:r>
      <w:r>
        <w:rPr>
          <w:color w:val="000000"/>
          <w:sz w:val="18"/>
          <w:szCs w:val="18"/>
          <w:lang w:val="en-US"/>
        </w:rPr>
        <w:br/>
        <w:t>XX, 576 S. (Geschichte der neuern Philosophie von K. Fischer.</w:t>
      </w:r>
      <w:r>
        <w:rPr>
          <w:color w:val="000000"/>
          <w:sz w:val="18"/>
          <w:szCs w:val="18"/>
          <w:lang w:val="en-US"/>
        </w:rPr>
        <w:br/>
        <w:t xml:space="preserve">Jubilaumsausgabs.  8.  Bd.). — </w:t>
      </w:r>
      <w:r>
        <w:rPr>
          <w:i/>
          <w:iCs/>
          <w:color w:val="000000"/>
          <w:sz w:val="18"/>
          <w:szCs w:val="18"/>
          <w:lang w:val="en-US"/>
        </w:rPr>
        <w:t>141,  158.</w:t>
      </w:r>
    </w:p>
    <w:p w:rsidR="00931FC0" w:rsidRDefault="00931FC0" w:rsidP="00931FC0">
      <w:pPr>
        <w:shd w:val="clear" w:color="auto" w:fill="FFFFFF"/>
        <w:spacing w:before="77" w:line="168" w:lineRule="exact"/>
        <w:ind w:left="341" w:right="77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Forel, A. Gehirn und Seele. </w:t>
      </w:r>
      <w:r>
        <w:rPr>
          <w:color w:val="000000"/>
          <w:sz w:val="18"/>
          <w:szCs w:val="18"/>
          <w:lang w:val="en-US"/>
        </w:rPr>
        <w:t>Vortrag gehalten bei der 66. Versamm-</w:t>
      </w:r>
      <w:r>
        <w:rPr>
          <w:color w:val="000000"/>
          <w:sz w:val="18"/>
          <w:szCs w:val="18"/>
          <w:lang w:val="en-US"/>
        </w:rPr>
        <w:br/>
        <w:t>lung deutscher Naturlorscher und Arzte in Wien am 26. Sep-</w:t>
      </w:r>
      <w:r>
        <w:rPr>
          <w:color w:val="000000"/>
          <w:sz w:val="18"/>
          <w:szCs w:val="18"/>
          <w:lang w:val="en-US"/>
        </w:rPr>
        <w:br/>
        <w:t xml:space="preserve">tember 1894. 10. Aufl. Stuttgart, Kroner, 1907. 45 S. — </w:t>
      </w:r>
      <w:r>
        <w:rPr>
          <w:i/>
          <w:iCs/>
          <w:color w:val="000000"/>
          <w:sz w:val="18"/>
          <w:szCs w:val="18"/>
          <w:lang w:val="en-US"/>
        </w:rPr>
        <w:t>352.</w:t>
      </w:r>
    </w:p>
    <w:p w:rsidR="00931FC0" w:rsidRDefault="00931FC0" w:rsidP="00931FC0">
      <w:pPr>
        <w:shd w:val="clear" w:color="auto" w:fill="FFFFFF"/>
        <w:spacing w:before="86" w:line="168" w:lineRule="exact"/>
        <w:ind w:left="341" w:hanging="341"/>
      </w:pPr>
      <w:r>
        <w:rPr>
          <w:i/>
          <w:iCs/>
          <w:color w:val="000000"/>
          <w:sz w:val="18"/>
          <w:szCs w:val="18"/>
          <w:lang w:val="en-US"/>
        </w:rPr>
        <w:t>Fourier,   Ch.  Le  nouveau monde industriel  et societaire, ou  inven-</w:t>
      </w:r>
      <w:r>
        <w:rPr>
          <w:i/>
          <w:iCs/>
          <w:color w:val="000000"/>
          <w:sz w:val="18"/>
          <w:szCs w:val="18"/>
          <w:lang w:val="en-US"/>
        </w:rPr>
        <w:br/>
        <w:t>tion  du  precede dHndustrie   attrayante  et   naturelle  distribuee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en series passionnees. </w:t>
      </w:r>
      <w:r>
        <w:rPr>
          <w:color w:val="000000"/>
          <w:sz w:val="18"/>
          <w:szCs w:val="18"/>
          <w:lang w:val="en-US"/>
        </w:rPr>
        <w:t>Paris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Bossange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Mongie</w:t>
      </w:r>
      <w:r>
        <w:rPr>
          <w:color w:val="000000"/>
          <w:sz w:val="18"/>
          <w:szCs w:val="18"/>
        </w:rPr>
        <w:t xml:space="preserve">, 1829. </w:t>
      </w:r>
      <w:r>
        <w:rPr>
          <w:color w:val="000000"/>
          <w:sz w:val="18"/>
          <w:szCs w:val="18"/>
          <w:lang w:val="en-US"/>
        </w:rPr>
        <w:t>XVI</w:t>
      </w:r>
      <w:r>
        <w:rPr>
          <w:color w:val="000000"/>
          <w:sz w:val="18"/>
          <w:szCs w:val="18"/>
        </w:rPr>
        <w:t>,«</w:t>
      </w:r>
      <w:r>
        <w:rPr>
          <w:color w:val="000000"/>
          <w:sz w:val="18"/>
          <w:szCs w:val="18"/>
        </w:rPr>
        <w:br/>
        <w:t xml:space="preserve">576 </w:t>
      </w:r>
      <w:r>
        <w:rPr>
          <w:color w:val="000000"/>
          <w:sz w:val="18"/>
          <w:szCs w:val="18"/>
          <w:lang w:val="en-US"/>
        </w:rPr>
        <w:t>p</w:t>
      </w:r>
      <w:r>
        <w:rPr>
          <w:color w:val="000000"/>
          <w:sz w:val="18"/>
          <w:szCs w:val="18"/>
        </w:rPr>
        <w:t xml:space="preserve">. — </w:t>
      </w:r>
      <w:r>
        <w:rPr>
          <w:i/>
          <w:iCs/>
          <w:color w:val="000000"/>
          <w:sz w:val="18"/>
          <w:szCs w:val="18"/>
        </w:rPr>
        <w:t>35, 38.</w:t>
      </w:r>
    </w:p>
    <w:p w:rsidR="00931FC0" w:rsidRDefault="00931FC0" w:rsidP="00931FC0">
      <w:pPr>
        <w:shd w:val="clear" w:color="auto" w:fill="FFFFFF"/>
        <w:spacing w:before="86" w:line="168" w:lineRule="exact"/>
        <w:ind w:left="341" w:hanging="341"/>
        <w:sectPr w:rsidR="00931FC0">
          <w:pgSz w:w="7937" w:h="11906"/>
          <w:pgMar w:top="1440" w:right="1369" w:bottom="360" w:left="11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1"/>
        </w:tabs>
        <w:ind w:left="826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689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240" w:line="168" w:lineRule="exact"/>
        <w:ind w:left="355" w:right="5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pacing w:val="-1"/>
          <w:sz w:val="18"/>
          <w:szCs w:val="18"/>
          <w:lang w:val="en-US"/>
        </w:rPr>
        <w:t xml:space="preserve">Theorie des quatre mouvemens et des destinees generates. </w:t>
      </w:r>
      <w:r>
        <w:rPr>
          <w:color w:val="000000"/>
          <w:spacing w:val="-1"/>
          <w:sz w:val="18"/>
          <w:szCs w:val="18"/>
          <w:lang w:val="en-US"/>
        </w:rPr>
        <w:t>Pro-</w:t>
      </w:r>
      <w:r>
        <w:rPr>
          <w:color w:val="000000"/>
          <w:spacing w:val="-1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spectus et annonce de la decouverte. Leipzig, </w:t>
      </w:r>
      <w:r>
        <w:rPr>
          <w:color w:val="000000"/>
          <w:sz w:val="18"/>
          <w:szCs w:val="18"/>
        </w:rPr>
        <w:t>1808. [4], 425,</w:t>
      </w:r>
      <w:r>
        <w:rPr>
          <w:color w:val="000000"/>
          <w:sz w:val="18"/>
          <w:szCs w:val="18"/>
        </w:rPr>
        <w:br/>
        <w:t xml:space="preserve">3 </w:t>
      </w:r>
      <w:r>
        <w:rPr>
          <w:color w:val="000000"/>
          <w:sz w:val="18"/>
          <w:szCs w:val="18"/>
          <w:lang w:val="en-US"/>
        </w:rPr>
        <w:t xml:space="preserve">p.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35, 38, 39.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86" w:line="168" w:lineRule="exact"/>
        <w:ind w:left="355" w:right="10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Traiti de Vassociation domestique-agricole. </w:t>
      </w:r>
      <w:r>
        <w:rPr>
          <w:color w:val="000000"/>
          <w:sz w:val="18"/>
          <w:szCs w:val="18"/>
          <w:lang w:val="en-US"/>
        </w:rPr>
        <w:t>T. 1—2. Paris —</w:t>
      </w:r>
      <w:r>
        <w:rPr>
          <w:color w:val="000000"/>
          <w:sz w:val="18"/>
          <w:szCs w:val="18"/>
          <w:lang w:val="en-US"/>
        </w:rPr>
        <w:br/>
        <w:t xml:space="preserve">Londres, Bossange et Mongie, 1822. </w:t>
      </w:r>
      <w:r>
        <w:rPr>
          <w:color w:val="000000"/>
          <w:sz w:val="18"/>
          <w:szCs w:val="18"/>
        </w:rPr>
        <w:t xml:space="preserve">2 </w:t>
      </w:r>
      <w:r>
        <w:rPr>
          <w:color w:val="000000"/>
          <w:sz w:val="18"/>
          <w:szCs w:val="18"/>
          <w:lang w:val="en-US"/>
        </w:rPr>
        <w:t xml:space="preserve">vol.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35, 38.</w:t>
      </w:r>
    </w:p>
    <w:p w:rsidR="00931FC0" w:rsidRDefault="00931FC0" w:rsidP="00931FC0">
      <w:pPr>
        <w:shd w:val="clear" w:color="auto" w:fill="FFFFFF"/>
        <w:spacing w:before="77" w:line="163" w:lineRule="exact"/>
        <w:ind w:left="394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«Frankfurter Zeitung», </w:t>
      </w:r>
      <w:r>
        <w:rPr>
          <w:color w:val="000000"/>
          <w:sz w:val="18"/>
          <w:szCs w:val="18"/>
          <w:lang w:val="en-US"/>
        </w:rPr>
        <w:t>Frankfurt a. M., 1904, Nr. 348. 1. Morgen-</w:t>
      </w:r>
      <w:r>
        <w:rPr>
          <w:color w:val="000000"/>
          <w:sz w:val="18"/>
          <w:szCs w:val="18"/>
          <w:lang w:val="en-US"/>
        </w:rPr>
        <w:br/>
        <w:t xml:space="preserve">blatt, 15. Dezember, S. 1—3. — </w:t>
      </w:r>
      <w:r>
        <w:rPr>
          <w:i/>
          <w:iCs/>
          <w:color w:val="000000"/>
          <w:sz w:val="18"/>
          <w:szCs w:val="18"/>
          <w:lang w:val="en-US"/>
        </w:rPr>
        <w:t>339.</w:t>
      </w:r>
    </w:p>
    <w:p w:rsidR="00931FC0" w:rsidRDefault="00931FC0" w:rsidP="00931FC0">
      <w:pPr>
        <w:shd w:val="clear" w:color="auto" w:fill="FFFFFF"/>
        <w:spacing w:before="216" w:line="168" w:lineRule="exact"/>
        <w:ind w:left="379" w:right="10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Gans, E. Vorrede des fferausgebers </w:t>
      </w:r>
      <w:r>
        <w:rPr>
          <w:b/>
          <w:bCs/>
          <w:color w:val="000000"/>
          <w:sz w:val="18"/>
          <w:szCs w:val="18"/>
          <w:lang w:val="en-US"/>
        </w:rPr>
        <w:t xml:space="preserve">[zum </w:t>
      </w:r>
      <w:r>
        <w:rPr>
          <w:color w:val="000000"/>
          <w:sz w:val="18"/>
          <w:szCs w:val="18"/>
          <w:lang w:val="en-US"/>
        </w:rPr>
        <w:t>Buch von G. W. F. Hegel</w:t>
      </w:r>
      <w:r>
        <w:rPr>
          <w:color w:val="000000"/>
          <w:sz w:val="18"/>
          <w:szCs w:val="18"/>
          <w:lang w:val="en-US"/>
        </w:rPr>
        <w:br/>
        <w:t>«Vorlesungen iiber die Philosophie der Gesehichte»]. 8. Juni</w:t>
      </w:r>
      <w:r>
        <w:rPr>
          <w:color w:val="000000"/>
          <w:sz w:val="18"/>
          <w:szCs w:val="18"/>
          <w:lang w:val="en-US"/>
        </w:rPr>
        <w:br/>
        <w:t>1837. — In: Hegel, G. W. F. Werke. Vollst. Ausg. durch</w:t>
      </w:r>
      <w:r>
        <w:rPr>
          <w:color w:val="000000"/>
          <w:sz w:val="18"/>
          <w:szCs w:val="18"/>
          <w:lang w:val="en-US"/>
        </w:rPr>
        <w:br/>
        <w:t>einen Verein von Freunden des Verewigten: Ph. Marheineke</w:t>
      </w:r>
      <w:r>
        <w:rPr>
          <w:color w:val="000000"/>
          <w:sz w:val="18"/>
          <w:szCs w:val="18"/>
          <w:lang w:val="en-US"/>
        </w:rPr>
        <w:br/>
        <w:t>u. a. Bd. 9. Vorlesungen iiber die Philosophie der Gesehichte.</w:t>
      </w:r>
      <w:r>
        <w:rPr>
          <w:color w:val="000000"/>
          <w:sz w:val="18"/>
          <w:szCs w:val="18"/>
          <w:lang w:val="en-US"/>
        </w:rPr>
        <w:br/>
        <w:t>Hrsg. von E. Gans. Berlin, Duncker u. Humblot, 1837,</w:t>
      </w:r>
      <w:r>
        <w:rPr>
          <w:color w:val="000000"/>
          <w:sz w:val="18"/>
          <w:szCs w:val="18"/>
          <w:lang w:val="en-US"/>
        </w:rPr>
        <w:br/>
        <w:t xml:space="preserve">S. V-XXII. - </w:t>
      </w:r>
      <w:r>
        <w:rPr>
          <w:i/>
          <w:iCs/>
          <w:color w:val="000000"/>
          <w:sz w:val="18"/>
          <w:szCs w:val="18"/>
          <w:lang w:val="en-US"/>
        </w:rPr>
        <w:t>290.</w:t>
      </w:r>
    </w:p>
    <w:p w:rsidR="00931FC0" w:rsidRDefault="00931FC0" w:rsidP="00931FC0">
      <w:pPr>
        <w:shd w:val="clear" w:color="auto" w:fill="FFFFFF"/>
        <w:spacing w:before="134" w:line="168" w:lineRule="exact"/>
        <w:ind w:left="374" w:right="5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Gassendi, P. Exercitationum paradoxicarum adversus Aristoteleos</w:t>
      </w:r>
      <w:r>
        <w:rPr>
          <w:i/>
          <w:iCs/>
          <w:color w:val="000000"/>
          <w:sz w:val="18"/>
          <w:szCs w:val="18"/>
          <w:lang w:val="en-US"/>
        </w:rPr>
        <w:br/>
        <w:t>libri septem, in quibus praecipua totius peripateticae doctrinae</w:t>
      </w:r>
      <w:r>
        <w:rPr>
          <w:i/>
          <w:iCs/>
          <w:color w:val="000000"/>
          <w:sz w:val="18"/>
          <w:szCs w:val="18"/>
          <w:lang w:val="en-US"/>
        </w:rPr>
        <w:br/>
        <w:t>fundamenta excutiuntur, opiniones verb aut Novae, aut ex</w:t>
      </w:r>
      <w:r>
        <w:rPr>
          <w:i/>
          <w:iCs/>
          <w:color w:val="000000"/>
          <w:sz w:val="18"/>
          <w:szCs w:val="18"/>
          <w:lang w:val="en-US"/>
        </w:rPr>
        <w:br/>
        <w:t>vetustioribus obsoletae stabiliuntur, authore Petro Gassendo...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Gratianopoli, ex typ. P. Verdirii, 1624. 220 p. — </w:t>
      </w:r>
      <w:r>
        <w:rPr>
          <w:i/>
          <w:iCs/>
          <w:color w:val="000000"/>
          <w:sz w:val="18"/>
          <w:szCs w:val="18"/>
          <w:lang w:val="en-US"/>
        </w:rPr>
        <w:t>63.</w:t>
      </w:r>
    </w:p>
    <w:p w:rsidR="00931FC0" w:rsidRDefault="00931FC0" w:rsidP="00931FC0">
      <w:pPr>
        <w:shd w:val="clear" w:color="auto" w:fill="FFFFFF"/>
        <w:spacing w:before="115" w:line="173" w:lineRule="exact"/>
        <w:ind w:left="394" w:right="29" w:hanging="37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Gauss, C. F. Disquisitiones arithmeticae. </w:t>
      </w:r>
      <w:r>
        <w:rPr>
          <w:color w:val="000000"/>
          <w:sz w:val="18"/>
          <w:szCs w:val="18"/>
          <w:lang w:val="en-US"/>
        </w:rPr>
        <w:t>Lipsiae, 1801. 478 S.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191.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19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Genoff, P. Feuerbachs Erkenntnistheorie und Metaphysik. </w:t>
      </w:r>
      <w:r>
        <w:rPr>
          <w:color w:val="000000"/>
          <w:sz w:val="18"/>
          <w:szCs w:val="18"/>
          <w:lang w:val="en-US"/>
        </w:rPr>
        <w:t>Inau-</w:t>
      </w:r>
      <w:r>
        <w:rPr>
          <w:color w:val="000000"/>
          <w:sz w:val="18"/>
          <w:szCs w:val="18"/>
          <w:lang w:val="en-US"/>
        </w:rPr>
        <w:br/>
        <w:t>gural-Dissertation zur Erlangung der Doktorwiirde der hohen</w:t>
      </w:r>
      <w:r>
        <w:rPr>
          <w:color w:val="000000"/>
          <w:sz w:val="18"/>
          <w:szCs w:val="18"/>
          <w:lang w:val="en-US"/>
        </w:rPr>
        <w:br/>
        <w:t>philosophischen Fakultiit der Universitat Bern vorgelegt</w:t>
      </w:r>
      <w:r>
        <w:rPr>
          <w:color w:val="000000"/>
          <w:sz w:val="18"/>
          <w:szCs w:val="18"/>
          <w:lang w:val="en-US"/>
        </w:rPr>
        <w:br/>
        <w:t xml:space="preserve">vonP. Genoff. Zurich —Selnau, Leemann, 1911. 89S. </w:t>
      </w:r>
      <w:r>
        <w:rPr>
          <w:i/>
          <w:iCs/>
          <w:color w:val="000000"/>
          <w:sz w:val="18"/>
          <w:szCs w:val="18"/>
          <w:lang w:val="en-US"/>
        </w:rPr>
        <w:t>— 351—</w:t>
      </w:r>
      <w:r>
        <w:rPr>
          <w:i/>
          <w:iCs/>
          <w:color w:val="000000"/>
          <w:sz w:val="18"/>
          <w:szCs w:val="18"/>
          <w:lang w:val="en-US"/>
        </w:rPr>
        <w:br/>
        <w:t>352.</w:t>
      </w:r>
    </w:p>
    <w:p w:rsidR="00931FC0" w:rsidRDefault="00931FC0" w:rsidP="00931FC0">
      <w:pPr>
        <w:shd w:val="clear" w:color="auto" w:fill="FFFFFF"/>
        <w:spacing w:before="82" w:line="168" w:lineRule="exact"/>
        <w:ind w:left="365" w:right="19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Gesehichte der antiken Naturwissenschaft und Philosophie. </w:t>
      </w:r>
      <w:r>
        <w:rPr>
          <w:color w:val="000000"/>
          <w:sz w:val="18"/>
          <w:szCs w:val="18"/>
          <w:lang w:val="en-US"/>
        </w:rPr>
        <w:t>Bearb.</w:t>
      </w:r>
      <w:r>
        <w:rPr>
          <w:color w:val="000000"/>
          <w:sz w:val="18"/>
          <w:szCs w:val="18"/>
          <w:lang w:val="en-US"/>
        </w:rPr>
        <w:br/>
        <w:t>von S. Giinther und W. Windelband. Nordlingen, Beck, 1888.</w:t>
      </w:r>
      <w:r>
        <w:rPr>
          <w:color w:val="000000"/>
          <w:sz w:val="18"/>
          <w:szCs w:val="18"/>
          <w:lang w:val="en-US"/>
        </w:rPr>
        <w:br/>
        <w:t>VII, 337 S. (Handbuch der klassischen Altertums-Wissenschaft</w:t>
      </w:r>
      <w:r>
        <w:rPr>
          <w:color w:val="000000"/>
          <w:sz w:val="18"/>
          <w:szCs w:val="18"/>
          <w:lang w:val="en-US"/>
        </w:rPr>
        <w:br/>
        <w:t>in systematischer Darstellung mit besonderer Riicksicht auf</w:t>
      </w:r>
      <w:r>
        <w:rPr>
          <w:color w:val="000000"/>
          <w:sz w:val="18"/>
          <w:szCs w:val="18"/>
          <w:lang w:val="en-US"/>
        </w:rPr>
        <w:br/>
        <w:t>Gesehichte und Methodik der einzelnen Disziplinen. Hrsg.</w:t>
      </w:r>
      <w:r>
        <w:rPr>
          <w:color w:val="000000"/>
          <w:sz w:val="18"/>
          <w:szCs w:val="18"/>
          <w:lang w:val="en-US"/>
        </w:rPr>
        <w:br/>
        <w:t xml:space="preserve">von I. Miiller. Bd. 5, Abt. 1). — </w:t>
      </w:r>
      <w:r>
        <w:rPr>
          <w:i/>
          <w:iCs/>
          <w:color w:val="000000"/>
          <w:sz w:val="18"/>
          <w:szCs w:val="18"/>
          <w:lang w:val="en-US"/>
        </w:rPr>
        <w:t>328.</w:t>
      </w:r>
    </w:p>
    <w:p w:rsidR="00931FC0" w:rsidRDefault="00931FC0" w:rsidP="00931FC0">
      <w:pPr>
        <w:shd w:val="clear" w:color="auto" w:fill="FFFFFF"/>
        <w:spacing w:before="130" w:line="168" w:lineRule="exact"/>
        <w:ind w:left="350" w:right="24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Gomperz, Th. Les penseurs de la Gr'ece. </w:t>
      </w:r>
      <w:r>
        <w:rPr>
          <w:color w:val="000000"/>
          <w:sz w:val="18"/>
          <w:szCs w:val="18"/>
          <w:lang w:val="en-US"/>
        </w:rPr>
        <w:t>Histoire de la philosophie</w:t>
      </w:r>
      <w:r>
        <w:rPr>
          <w:color w:val="000000"/>
          <w:sz w:val="18"/>
          <w:szCs w:val="18"/>
          <w:lang w:val="en-US"/>
        </w:rPr>
        <w:br/>
        <w:t>antique. Ouvrage traduit de la deuxieme ed. allemande par</w:t>
      </w:r>
      <w:r>
        <w:rPr>
          <w:color w:val="000000"/>
          <w:sz w:val="18"/>
          <w:szCs w:val="18"/>
          <w:lang w:val="en-US"/>
        </w:rPr>
        <w:br/>
        <w:t>A. Reymond... et precede d'une preface de M. A. Croiset.</w:t>
      </w:r>
      <w:r>
        <w:rPr>
          <w:color w:val="000000"/>
          <w:sz w:val="18"/>
          <w:szCs w:val="18"/>
          <w:lang w:val="en-US"/>
        </w:rPr>
        <w:br/>
        <w:t xml:space="preserve">Vol. 1. Paris, Alcan, 1904. XVI, 545 p. — </w:t>
      </w:r>
      <w:r>
        <w:rPr>
          <w:i/>
          <w:iCs/>
          <w:color w:val="000000"/>
          <w:sz w:val="18"/>
          <w:szCs w:val="18"/>
          <w:lang w:val="en-US"/>
        </w:rPr>
        <w:t>231.</w:t>
      </w:r>
    </w:p>
    <w:p w:rsidR="00931FC0" w:rsidRDefault="00931FC0" w:rsidP="00931FC0">
      <w:pPr>
        <w:shd w:val="clear" w:color="auto" w:fill="FFFFFF"/>
        <w:spacing w:before="125" w:line="168" w:lineRule="exact"/>
        <w:ind w:left="355" w:right="3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Griin, K. Ludwig Feuerbach in seinem Briefwechsel und Nachlafi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sowie in seiner Philosophischen Charakterentwicklung. </w:t>
      </w:r>
      <w:r>
        <w:rPr>
          <w:color w:val="000000"/>
          <w:sz w:val="18"/>
          <w:szCs w:val="18"/>
          <w:lang w:val="en-US"/>
        </w:rPr>
        <w:t>Bd. 1—2,</w:t>
      </w:r>
      <w:r>
        <w:rPr>
          <w:color w:val="000000"/>
          <w:sz w:val="18"/>
          <w:szCs w:val="18"/>
          <w:lang w:val="en-US"/>
        </w:rPr>
        <w:br/>
        <w:t xml:space="preserve">Leipzig — Heidelberg, Winter, 1874. 2 Bde. — </w:t>
      </w:r>
      <w:r>
        <w:rPr>
          <w:i/>
          <w:iCs/>
          <w:color w:val="000000"/>
          <w:sz w:val="18"/>
          <w:szCs w:val="18"/>
          <w:lang w:val="en-US"/>
        </w:rPr>
        <w:t>352.</w:t>
      </w:r>
    </w:p>
    <w:p w:rsidR="00931FC0" w:rsidRDefault="00931FC0" w:rsidP="00931FC0">
      <w:pPr>
        <w:shd w:val="clear" w:color="auto" w:fill="FFFFFF"/>
        <w:spacing w:before="106" w:line="168" w:lineRule="exact"/>
        <w:ind w:left="350" w:right="29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Guenther, K. Vom Urtier zum Menschen. </w:t>
      </w:r>
      <w:r>
        <w:rPr>
          <w:color w:val="000000"/>
          <w:sz w:val="18"/>
          <w:szCs w:val="18"/>
          <w:lang w:val="en-US"/>
        </w:rPr>
        <w:t>Ein Bilderatlas zur</w:t>
      </w:r>
      <w:r>
        <w:rPr>
          <w:color w:val="000000"/>
          <w:sz w:val="18"/>
          <w:szCs w:val="18"/>
          <w:lang w:val="en-US"/>
        </w:rPr>
        <w:br/>
        <w:t>Abstammungs- und Entwicklungsgeschichte des Menschen.</w:t>
      </w:r>
      <w:r>
        <w:rPr>
          <w:color w:val="000000"/>
          <w:sz w:val="18"/>
          <w:szCs w:val="18"/>
          <w:lang w:val="en-US"/>
        </w:rPr>
        <w:br/>
        <w:t>Zugest. und erlautert von K. Guenther. Bd. 1—2. Stuttgart,</w:t>
      </w:r>
      <w:r>
        <w:rPr>
          <w:color w:val="000000"/>
          <w:sz w:val="18"/>
          <w:szCs w:val="18"/>
          <w:lang w:val="en-US"/>
        </w:rPr>
        <w:br/>
        <w:t xml:space="preserve">Deutsche Verlags-Anstalt, 1909. 2 Bde. — </w:t>
      </w:r>
      <w:r>
        <w:rPr>
          <w:i/>
          <w:iCs/>
          <w:color w:val="000000"/>
          <w:sz w:val="18"/>
          <w:szCs w:val="18"/>
          <w:lang w:val="en-US"/>
        </w:rPr>
        <w:t>341,</w:t>
      </w:r>
    </w:p>
    <w:p w:rsidR="00931FC0" w:rsidRDefault="00931FC0" w:rsidP="00931FC0">
      <w:pPr>
        <w:shd w:val="clear" w:color="auto" w:fill="FFFFFF"/>
        <w:spacing w:before="106" w:line="168" w:lineRule="exact"/>
        <w:ind w:left="350" w:right="29" w:hanging="350"/>
        <w:jc w:val="both"/>
        <w:rPr>
          <w:lang w:val="en-US"/>
        </w:rPr>
        <w:sectPr w:rsidR="00931FC0">
          <w:pgSz w:w="7937" w:h="11906"/>
          <w:pgMar w:top="1440" w:right="1310" w:bottom="360" w:left="123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797"/>
        </w:tabs>
        <w:ind w:left="14"/>
        <w:rPr>
          <w:lang w:val="en-US"/>
        </w:rPr>
      </w:pPr>
      <w:r>
        <w:rPr>
          <w:color w:val="000000"/>
          <w:sz w:val="16"/>
          <w:szCs w:val="16"/>
          <w:lang w:val="en-US"/>
        </w:rPr>
        <w:lastRenderedPageBreak/>
        <w:t>690</w:t>
      </w:r>
      <w:r>
        <w:rPr>
          <w:rFonts w:ascii="Arial" w:cs="Arial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</w:rPr>
        <w:t>УКАЗАТЕЛЬ</w:t>
      </w:r>
      <w:r>
        <w:rPr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литературных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работ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и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источников</w:t>
      </w:r>
    </w:p>
    <w:p w:rsidR="00931FC0" w:rsidRDefault="00931FC0" w:rsidP="00931FC0">
      <w:pPr>
        <w:shd w:val="clear" w:color="auto" w:fill="FFFFFF"/>
        <w:spacing w:before="254" w:line="168" w:lineRule="exact"/>
        <w:ind w:left="360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Haas, </w:t>
      </w:r>
      <w:r>
        <w:rPr>
          <w:i/>
          <w:iCs/>
          <w:color w:val="000000"/>
          <w:sz w:val="18"/>
          <w:szCs w:val="18"/>
        </w:rPr>
        <w:t>А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i/>
          <w:iCs/>
          <w:color w:val="000000"/>
          <w:sz w:val="18"/>
          <w:szCs w:val="18"/>
        </w:rPr>
        <w:t>Е</w:t>
      </w:r>
      <w:r>
        <w:rPr>
          <w:i/>
          <w:iCs/>
          <w:color w:val="000000"/>
          <w:sz w:val="18"/>
          <w:szCs w:val="18"/>
          <w:lang w:val="en-US"/>
        </w:rPr>
        <w:t>. Der Geist des Hellenentums in der modernen Physik.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Antrittsvorlesung, gehalten am 17. Januar 1914 in der Aula</w:t>
      </w:r>
      <w:r>
        <w:rPr>
          <w:color w:val="000000"/>
          <w:sz w:val="18"/>
          <w:szCs w:val="18"/>
          <w:lang w:val="en-US"/>
        </w:rPr>
        <w:br/>
        <w:t xml:space="preserve">der Universitat Leipzig. Leipzig, Veit,  1914. 32 S. — </w:t>
      </w:r>
      <w:r>
        <w:rPr>
          <w:i/>
          <w:iCs/>
          <w:color w:val="000000"/>
          <w:sz w:val="18"/>
          <w:szCs w:val="18"/>
          <w:lang w:val="en-US"/>
        </w:rPr>
        <w:t>357.</w:t>
      </w:r>
    </w:p>
    <w:p w:rsidR="00931FC0" w:rsidRDefault="00931FC0" w:rsidP="00931FC0">
      <w:pPr>
        <w:shd w:val="clear" w:color="auto" w:fill="FFFFFF"/>
        <w:spacing w:before="82" w:line="173" w:lineRule="exact"/>
        <w:ind w:left="365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Haeckel, E. Die Lebenswunder. </w:t>
      </w:r>
      <w:r>
        <w:rPr>
          <w:color w:val="000000"/>
          <w:sz w:val="18"/>
          <w:szCs w:val="18"/>
          <w:lang w:val="en-US"/>
        </w:rPr>
        <w:t>Gemeinverstandliche Studien uber</w:t>
      </w:r>
      <w:r>
        <w:rPr>
          <w:color w:val="000000"/>
          <w:sz w:val="18"/>
          <w:szCs w:val="18"/>
          <w:lang w:val="en-US"/>
        </w:rPr>
        <w:br/>
        <w:t>biologische Philosophie. Ergiinzungsband zu dem Buche uber</w:t>
      </w:r>
      <w:r>
        <w:rPr>
          <w:color w:val="000000"/>
          <w:sz w:val="18"/>
          <w:szCs w:val="18"/>
          <w:lang w:val="en-US"/>
        </w:rPr>
        <w:br/>
        <w:t xml:space="preserve">die Weltratsel. Stuttgart, Kroner, 1904. XIV, 568 S. — </w:t>
      </w:r>
      <w:r>
        <w:rPr>
          <w:i/>
          <w:iCs/>
          <w:color w:val="000000"/>
          <w:sz w:val="18"/>
          <w:szCs w:val="18"/>
          <w:lang w:val="en-US"/>
        </w:rPr>
        <w:t>339.</w:t>
      </w:r>
    </w:p>
    <w:p w:rsidR="00931FC0" w:rsidRDefault="00931FC0" w:rsidP="00931FC0">
      <w:pPr>
        <w:shd w:val="clear" w:color="auto" w:fill="FFFFFF"/>
        <w:spacing w:before="77" w:line="173" w:lineRule="exact"/>
        <w:ind w:left="360" w:hanging="245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Die   Weltratsel,   gemeinverstandliche  Studien  Uber  monistische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Philosophie. </w:t>
      </w:r>
      <w:r>
        <w:rPr>
          <w:color w:val="000000"/>
          <w:sz w:val="18"/>
          <w:szCs w:val="18"/>
          <w:lang w:val="en-US"/>
        </w:rPr>
        <w:t xml:space="preserve">Bonn, Strauss, 1899. X, 473 S. — </w:t>
      </w:r>
      <w:r>
        <w:rPr>
          <w:i/>
          <w:iCs/>
          <w:color w:val="000000"/>
          <w:sz w:val="18"/>
          <w:szCs w:val="18"/>
          <w:lang w:val="en-US"/>
        </w:rPr>
        <w:t>339.</w:t>
      </w:r>
    </w:p>
    <w:p w:rsidR="00931FC0" w:rsidRDefault="00931FC0" w:rsidP="00931FC0">
      <w:pPr>
        <w:shd w:val="clear" w:color="auto" w:fill="FFFFFF"/>
        <w:spacing w:before="77" w:line="173" w:lineRule="exact"/>
        <w:ind w:left="355" w:right="10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Hammacher, E. Die Bedeutung der Philosophie Hegels fur die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Gegenwart. </w:t>
      </w:r>
      <w:r>
        <w:rPr>
          <w:color w:val="000000"/>
          <w:sz w:val="18"/>
          <w:szCs w:val="18"/>
          <w:lang w:val="en-US"/>
        </w:rPr>
        <w:t>Leipzig, Duncker u. Humblot, 1911. VIII, 92 S. —.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349.</w:t>
      </w:r>
    </w:p>
    <w:p w:rsidR="00931FC0" w:rsidRDefault="00931FC0" w:rsidP="00931FC0">
      <w:pPr>
        <w:shd w:val="clear" w:color="auto" w:fill="FFFFFF"/>
        <w:spacing w:before="72" w:line="173" w:lineRule="exact"/>
        <w:ind w:left="355" w:right="10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Hegel, G. W. F. Werke. </w:t>
      </w:r>
      <w:r>
        <w:rPr>
          <w:color w:val="000000"/>
          <w:sz w:val="18"/>
          <w:szCs w:val="18"/>
          <w:lang w:val="en-US"/>
        </w:rPr>
        <w:t>Vollst. Ausg. durch einen Verein von</w:t>
      </w:r>
      <w:r>
        <w:rPr>
          <w:color w:val="000000"/>
          <w:sz w:val="18"/>
          <w:szCs w:val="18"/>
          <w:lang w:val="en-US"/>
        </w:rPr>
        <w:br/>
        <w:t>Freunden des Verewigten: Ph. Marheineke u. a. Bd. 1—19.</w:t>
      </w:r>
      <w:r>
        <w:rPr>
          <w:color w:val="000000"/>
          <w:sz w:val="18"/>
          <w:szCs w:val="18"/>
          <w:lang w:val="en-US"/>
        </w:rPr>
        <w:br/>
        <w:t>Berlin — Leipzig, Duncker u. Humblot, 1832—1845, 1887,</w:t>
      </w:r>
      <w:r>
        <w:rPr>
          <w:color w:val="000000"/>
          <w:sz w:val="18"/>
          <w:szCs w:val="18"/>
          <w:lang w:val="en-US"/>
        </w:rPr>
        <w:br/>
        <w:t xml:space="preserve">22 Bde. — </w:t>
      </w:r>
      <w:r>
        <w:rPr>
          <w:i/>
          <w:iCs/>
          <w:color w:val="000000"/>
          <w:sz w:val="18"/>
          <w:szCs w:val="18"/>
          <w:lang w:val="en-US"/>
        </w:rPr>
        <w:t>78, 79.</w:t>
      </w:r>
    </w:p>
    <w:p w:rsidR="00931FC0" w:rsidRDefault="00931FC0" w:rsidP="00931FC0">
      <w:pPr>
        <w:shd w:val="clear" w:color="auto" w:fill="FFFFFF"/>
        <w:spacing w:before="72" w:line="173" w:lineRule="exact"/>
        <w:ind w:left="538" w:right="1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1. Philosophische Abhandlungen. Hrsg. von K. L. Mi-</w:t>
      </w:r>
      <w:r>
        <w:rPr>
          <w:color w:val="000000"/>
          <w:sz w:val="18"/>
          <w:szCs w:val="18"/>
          <w:lang w:val="en-US"/>
        </w:rPr>
        <w:br/>
        <w:t xml:space="preserve">chelet. 1832. XXXIV, 424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53"/>
        <w:ind w:left="538"/>
        <w:rPr>
          <w:lang w:val="en-US"/>
        </w:rPr>
      </w:pPr>
      <w:r>
        <w:rPr>
          <w:color w:val="000000"/>
          <w:sz w:val="18"/>
          <w:szCs w:val="18"/>
          <w:lang w:val="en-US"/>
        </w:rPr>
        <w:t>Bd. 2. Phanomenologie des Geistes. Hrsg. von J. Schulze.</w:t>
      </w:r>
    </w:p>
    <w:p w:rsidR="00931FC0" w:rsidRDefault="00931FC0" w:rsidP="00931FC0">
      <w:pPr>
        <w:shd w:val="clear" w:color="auto" w:fill="FFFFFF"/>
        <w:tabs>
          <w:tab w:val="left" w:pos="1022"/>
        </w:tabs>
        <w:ind w:left="523"/>
        <w:rPr>
          <w:lang w:val="en-US"/>
        </w:rPr>
      </w:pPr>
      <w:r>
        <w:rPr>
          <w:color w:val="000000"/>
          <w:sz w:val="18"/>
          <w:szCs w:val="18"/>
          <w:lang w:val="en-US"/>
        </w:rPr>
        <w:t>1832.</w:t>
      </w:r>
      <w:r>
        <w:rPr>
          <w:color w:val="000000"/>
          <w:sz w:val="18"/>
          <w:szCs w:val="18"/>
          <w:lang w:val="en-US"/>
        </w:rPr>
        <w:tab/>
        <w:t xml:space="preserve">XII, 612 S. — </w:t>
      </w:r>
      <w:r>
        <w:rPr>
          <w:i/>
          <w:iCs/>
          <w:color w:val="000000"/>
          <w:sz w:val="18"/>
          <w:szCs w:val="18"/>
          <w:lang w:val="en-US"/>
        </w:rPr>
        <w:t>78, 87, 137, 197.</w:t>
      </w:r>
    </w:p>
    <w:p w:rsidR="00931FC0" w:rsidRDefault="00931FC0" w:rsidP="00931FC0">
      <w:pPr>
        <w:shd w:val="clear" w:color="auto" w:fill="FFFFFF"/>
        <w:spacing w:before="72" w:line="173" w:lineRule="exact"/>
        <w:ind w:left="528" w:right="2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3. Wissenschaft der Logik. Hrsg. von L. von Henning.</w:t>
      </w:r>
      <w:r>
        <w:rPr>
          <w:color w:val="000000"/>
          <w:sz w:val="18"/>
          <w:szCs w:val="18"/>
          <w:lang w:val="en-US"/>
        </w:rPr>
        <w:br/>
        <w:t>Th. 1. Die objektive Logik. Abt. 1. Die Lehre vom Sein.</w:t>
      </w:r>
    </w:p>
    <w:p w:rsidR="00931FC0" w:rsidRDefault="00931FC0" w:rsidP="00931FC0">
      <w:pPr>
        <w:shd w:val="clear" w:color="auto" w:fill="FFFFFF"/>
        <w:tabs>
          <w:tab w:val="left" w:pos="1022"/>
        </w:tabs>
        <w:spacing w:line="173" w:lineRule="exact"/>
        <w:ind w:left="523" w:right="4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1833.</w:t>
      </w:r>
      <w:r>
        <w:rPr>
          <w:color w:val="000000"/>
          <w:sz w:val="18"/>
          <w:szCs w:val="18"/>
          <w:lang w:val="en-US"/>
        </w:rPr>
        <w:tab/>
        <w:t xml:space="preserve">VIII, 468 S. — </w:t>
      </w:r>
      <w:r>
        <w:rPr>
          <w:i/>
          <w:iCs/>
          <w:color w:val="000000"/>
          <w:sz w:val="18"/>
          <w:szCs w:val="18"/>
          <w:lang w:val="en-US"/>
        </w:rPr>
        <w:t>78, 79—114, 115, 149, 162, 321, 346,</w:t>
      </w:r>
      <w:r>
        <w:rPr>
          <w:i/>
          <w:iCs/>
          <w:color w:val="000000"/>
          <w:sz w:val="18"/>
          <w:szCs w:val="18"/>
          <w:lang w:val="en-US"/>
        </w:rPr>
        <w:br/>
        <w:t>347.</w:t>
      </w:r>
    </w:p>
    <w:p w:rsidR="00931FC0" w:rsidRDefault="00931FC0" w:rsidP="00931FC0">
      <w:pPr>
        <w:shd w:val="clear" w:color="auto" w:fill="FFFFFF"/>
        <w:spacing w:before="67" w:line="173" w:lineRule="exact"/>
        <w:ind w:left="523" w:right="2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4. Wissenschaft der Logik. Hrsg. von L. von Henning,</w:t>
      </w:r>
      <w:r>
        <w:rPr>
          <w:color w:val="000000"/>
          <w:sz w:val="18"/>
          <w:szCs w:val="18"/>
          <w:lang w:val="en-US"/>
        </w:rPr>
        <w:br/>
        <w:t>Th. 1. Die objektive Logik. Abt. 2. Die Lehre vom Wesen.</w:t>
      </w:r>
    </w:p>
    <w:p w:rsidR="00931FC0" w:rsidRDefault="00931FC0" w:rsidP="00931FC0">
      <w:pPr>
        <w:shd w:val="clear" w:color="auto" w:fill="FFFFFF"/>
        <w:tabs>
          <w:tab w:val="left" w:pos="1022"/>
        </w:tabs>
        <w:spacing w:line="173" w:lineRule="exact"/>
        <w:ind w:left="523" w:right="48"/>
        <w:jc w:val="both"/>
        <w:rPr>
          <w:lang w:val="en-US"/>
        </w:rPr>
      </w:pPr>
      <w:r>
        <w:rPr>
          <w:color w:val="000000"/>
          <w:spacing w:val="-1"/>
          <w:sz w:val="18"/>
          <w:szCs w:val="18"/>
          <w:lang w:val="en-US"/>
        </w:rPr>
        <w:t>1834.</w:t>
      </w:r>
      <w:r>
        <w:rPr>
          <w:color w:val="000000"/>
          <w:sz w:val="18"/>
          <w:szCs w:val="18"/>
          <w:lang w:val="en-US"/>
        </w:rPr>
        <w:tab/>
        <w:t xml:space="preserve">VIII, 244 S. — </w:t>
      </w:r>
      <w:r>
        <w:rPr>
          <w:i/>
          <w:iCs/>
          <w:color w:val="000000"/>
          <w:sz w:val="18"/>
          <w:szCs w:val="18"/>
          <w:lang w:val="en-US"/>
        </w:rPr>
        <w:t>78, 115—148, 149, 162, 321, 346,</w:t>
      </w:r>
      <w:r>
        <w:rPr>
          <w:i/>
          <w:iCs/>
          <w:color w:val="000000"/>
          <w:sz w:val="18"/>
          <w:szCs w:val="18"/>
          <w:lang w:val="en-US"/>
        </w:rPr>
        <w:br/>
        <w:t>347.</w:t>
      </w:r>
    </w:p>
    <w:p w:rsidR="00931FC0" w:rsidRDefault="00931FC0" w:rsidP="00931FC0">
      <w:pPr>
        <w:shd w:val="clear" w:color="auto" w:fill="FFFFFF"/>
        <w:spacing w:before="77" w:line="168" w:lineRule="exact"/>
        <w:ind w:left="528" w:right="3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5. Wissenschaft der Logik. Hrsg. von L. von Henning.</w:t>
      </w:r>
      <w:r>
        <w:rPr>
          <w:color w:val="000000"/>
          <w:sz w:val="18"/>
          <w:szCs w:val="18"/>
          <w:lang w:val="en-US"/>
        </w:rPr>
        <w:br/>
        <w:t>Th. 2. Die subjektive Logik, oder: die Lehre vom Begriff.</w:t>
      </w:r>
      <w:r>
        <w:rPr>
          <w:color w:val="000000"/>
          <w:sz w:val="18"/>
          <w:szCs w:val="18"/>
          <w:lang w:val="en-US"/>
        </w:rPr>
        <w:br/>
        <w:t xml:space="preserve">1834. VIII, 354 S. — </w:t>
      </w:r>
      <w:r>
        <w:rPr>
          <w:i/>
          <w:iCs/>
          <w:color w:val="000000"/>
          <w:sz w:val="18"/>
          <w:szCs w:val="18"/>
          <w:lang w:val="en-US"/>
        </w:rPr>
        <w:t>78, 149—162, 167—173, 174—177,</w:t>
      </w:r>
      <w:r>
        <w:rPr>
          <w:i/>
          <w:iCs/>
          <w:color w:val="000000"/>
          <w:sz w:val="18"/>
          <w:szCs w:val="18"/>
          <w:lang w:val="en-US"/>
        </w:rPr>
        <w:br/>
        <w:t>183,  184—215,  217, 218,  321,  346,  347.</w:t>
      </w:r>
    </w:p>
    <w:p w:rsidR="00931FC0" w:rsidRDefault="00931FC0" w:rsidP="00931FC0">
      <w:pPr>
        <w:shd w:val="clear" w:color="auto" w:fill="FFFFFF"/>
        <w:spacing w:before="82" w:line="168" w:lineRule="exact"/>
        <w:ind w:left="518" w:right="2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6. Enzyklopadie der philosophischen Wissenschaften</w:t>
      </w:r>
      <w:r>
        <w:rPr>
          <w:color w:val="000000"/>
          <w:sz w:val="18"/>
          <w:szCs w:val="18"/>
          <w:lang w:val="en-US"/>
        </w:rPr>
        <w:br/>
        <w:t>im Grundrisse. Th. 1. Die Logik. Hrsg. und nach Anleitung</w:t>
      </w:r>
      <w:r>
        <w:rPr>
          <w:color w:val="000000"/>
          <w:sz w:val="18"/>
          <w:szCs w:val="18"/>
          <w:lang w:val="en-US"/>
        </w:rPr>
        <w:br/>
        <w:t>der vom Verfasser gehaltenen Vorlesungen mit Erliiuterun-</w:t>
      </w:r>
      <w:r>
        <w:rPr>
          <w:color w:val="000000"/>
          <w:sz w:val="18"/>
          <w:szCs w:val="18"/>
          <w:lang w:val="en-US"/>
        </w:rPr>
        <w:br/>
        <w:t>gon und Zusatzen versehen von L. von Henning. 1840. XL,</w:t>
      </w:r>
      <w:r>
        <w:rPr>
          <w:color w:val="000000"/>
          <w:sz w:val="18"/>
          <w:szCs w:val="18"/>
          <w:lang w:val="en-US"/>
        </w:rPr>
        <w:br/>
        <w:t xml:space="preserve">416 S. — </w:t>
      </w:r>
      <w:r>
        <w:rPr>
          <w:i/>
          <w:iCs/>
          <w:color w:val="000000"/>
          <w:sz w:val="18"/>
          <w:szCs w:val="18"/>
          <w:lang w:val="en-US"/>
        </w:rPr>
        <w:t>78, 141, 142, 146, 156, 158, 162—166, 174,</w:t>
      </w:r>
      <w:r>
        <w:rPr>
          <w:i/>
          <w:iCs/>
          <w:color w:val="000000"/>
          <w:sz w:val="18"/>
          <w:szCs w:val="18"/>
          <w:lang w:val="en-US"/>
        </w:rPr>
        <w:br/>
        <w:t>178—183, 184, 185, 190, 215—218, 297—302.</w:t>
      </w:r>
    </w:p>
    <w:p w:rsidR="00931FC0" w:rsidRDefault="00931FC0" w:rsidP="00931FC0">
      <w:pPr>
        <w:shd w:val="clear" w:color="auto" w:fill="FFFFFF"/>
        <w:spacing w:before="86" w:line="168" w:lineRule="exact"/>
        <w:ind w:left="523" w:right="29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7. Abt. 1. Vorlesungen uber die Naturphilosophie, als</w:t>
      </w:r>
      <w:r>
        <w:rPr>
          <w:color w:val="000000"/>
          <w:sz w:val="18"/>
          <w:szCs w:val="18"/>
          <w:lang w:val="en-US"/>
        </w:rPr>
        <w:br/>
        <w:t>der Enzyklopadie der philosophischen Wissenschaften im</w:t>
      </w:r>
      <w:r>
        <w:rPr>
          <w:color w:val="000000"/>
          <w:sz w:val="18"/>
          <w:szCs w:val="18"/>
          <w:lang w:val="en-US"/>
        </w:rPr>
        <w:br/>
        <w:t>Grundrisse. Th. 2. Hrsg. von K. L. Michelet. 1842. XXX, 2,</w:t>
      </w:r>
    </w:p>
    <w:p w:rsidR="00931FC0" w:rsidRDefault="00931FC0" w:rsidP="00931FC0">
      <w:pPr>
        <w:shd w:val="clear" w:color="auto" w:fill="FFFFFF"/>
        <w:spacing w:before="5" w:line="168" w:lineRule="exact"/>
        <w:ind w:left="523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696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82" w:line="168" w:lineRule="exact"/>
        <w:ind w:left="518" w:right="3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7. Abt. 2. Enzyklopadie der philosophischen Wissen-</w:t>
      </w:r>
      <w:r>
        <w:rPr>
          <w:color w:val="000000"/>
          <w:sz w:val="18"/>
          <w:szCs w:val="18"/>
          <w:lang w:val="en-US"/>
        </w:rPr>
        <w:br/>
        <w:t>schaften im Grundrisse. Th. 3. Die Philosophie des Geiste's,</w:t>
      </w:r>
      <w:r>
        <w:rPr>
          <w:color w:val="000000"/>
          <w:sz w:val="18"/>
          <w:szCs w:val="18"/>
          <w:lang w:val="en-US"/>
        </w:rPr>
        <w:br/>
        <w:t xml:space="preserve">Hrsg. von L. Boumann. 1845. X, 470 S, — </w:t>
      </w:r>
      <w:r>
        <w:rPr>
          <w:i/>
          <w:iCs/>
          <w:color w:val="000000"/>
          <w:sz w:val="18"/>
          <w:szCs w:val="18"/>
          <w:lang w:val="en-US"/>
        </w:rPr>
        <w:t>78,</w:t>
      </w:r>
    </w:p>
    <w:p w:rsidR="00931FC0" w:rsidRDefault="00931FC0" w:rsidP="00931FC0">
      <w:pPr>
        <w:shd w:val="clear" w:color="auto" w:fill="FFFFFF"/>
        <w:spacing w:before="82" w:line="168" w:lineRule="exact"/>
        <w:ind w:left="518" w:right="38"/>
        <w:jc w:val="both"/>
        <w:rPr>
          <w:lang w:val="en-US"/>
        </w:rPr>
        <w:sectPr w:rsidR="00931FC0">
          <w:pgSz w:w="7937" w:h="11906"/>
          <w:pgMar w:top="1440" w:right="1300" w:bottom="360" w:left="12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4805"/>
        </w:tabs>
        <w:ind w:left="494"/>
      </w:pPr>
      <w:r>
        <w:rPr>
          <w:color w:val="000000"/>
          <w:sz w:val="16"/>
          <w:szCs w:val="16"/>
        </w:rPr>
        <w:lastRenderedPageBreak/>
        <w:t xml:space="preserve">УКАЗАТЕЛЬ </w:t>
      </w:r>
      <w:r>
        <w:rPr>
          <w:smallCaps/>
          <w:color w:val="000000"/>
          <w:sz w:val="16"/>
          <w:szCs w:val="16"/>
        </w:rPr>
        <w:t>литературных работ и источников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691</w:t>
      </w:r>
    </w:p>
    <w:p w:rsidR="00931FC0" w:rsidRDefault="00931FC0" w:rsidP="00931FC0">
      <w:pPr>
        <w:shd w:val="clear" w:color="auto" w:fill="FFFFFF"/>
        <w:spacing w:before="240" w:line="168" w:lineRule="exact"/>
        <w:ind w:left="230" w:hanging="13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•- Bd. 8. Grundlinien der Philosophie des Rechts, oder Na-</w:t>
      </w:r>
      <w:r>
        <w:rPr>
          <w:color w:val="000000"/>
          <w:sz w:val="18"/>
          <w:szCs w:val="18"/>
          <w:lang w:val="en-US"/>
        </w:rPr>
        <w:br/>
        <w:t>turrecht und Staatswissenschaft im Grundrisse. Hrsg. von</w:t>
      </w:r>
      <w:r>
        <w:rPr>
          <w:color w:val="000000"/>
          <w:sz w:val="18"/>
          <w:szCs w:val="18"/>
          <w:lang w:val="en-US"/>
        </w:rPr>
        <w:br/>
        <w:t xml:space="preserve">E. Gans. 1833. XX, 440 S. -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38" w:line="173" w:lineRule="exact"/>
        <w:ind w:left="230" w:right="1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9. Vorlesungen iiber die Philosophie der Geschichte.</w:t>
      </w:r>
      <w:r>
        <w:rPr>
          <w:color w:val="000000"/>
          <w:sz w:val="18"/>
          <w:szCs w:val="18"/>
          <w:lang w:val="en-US"/>
        </w:rPr>
        <w:br/>
        <w:t xml:space="preserve">Hrsg. von E. Gans. 1837. XXIV, 446 S. — </w:t>
      </w:r>
      <w:r>
        <w:rPr>
          <w:i/>
          <w:iCs/>
          <w:color w:val="000000"/>
          <w:sz w:val="18"/>
          <w:szCs w:val="18"/>
          <w:lang w:val="en-US"/>
        </w:rPr>
        <w:t>78, 281—290.</w:t>
      </w:r>
    </w:p>
    <w:p w:rsidR="00931FC0" w:rsidRDefault="00931FC0" w:rsidP="00931FC0">
      <w:pPr>
        <w:shd w:val="clear" w:color="auto" w:fill="FFFFFF"/>
        <w:spacing w:before="62" w:line="192" w:lineRule="exact"/>
        <w:ind w:left="235" w:right="1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10. Vorlesungen iiber die Asthetik. Hrsg. von H. G.</w:t>
      </w:r>
      <w:r>
        <w:rPr>
          <w:color w:val="000000"/>
          <w:sz w:val="18"/>
          <w:szCs w:val="18"/>
          <w:lang w:val="en-US"/>
        </w:rPr>
        <w:br/>
        <w:t>Hotho.</w:t>
      </w:r>
    </w:p>
    <w:p w:rsidR="00931FC0" w:rsidRDefault="00931FC0" w:rsidP="00931FC0">
      <w:pPr>
        <w:shd w:val="clear" w:color="auto" w:fill="FFFFFF"/>
        <w:spacing w:before="10" w:line="192" w:lineRule="exact"/>
        <w:ind w:left="394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Abt. 1. Bd. 1. 1835. XX, 548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10"/>
        <w:ind w:left="403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Abt. 2. Bd. 2. 1837. X, 466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24" w:line="182" w:lineRule="exact"/>
        <w:ind w:left="206" w:firstLine="192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Abt. 3. Bd. 3. 1838. VIII, 582 S. - </w:t>
      </w:r>
      <w:r>
        <w:rPr>
          <w:i/>
          <w:iCs/>
          <w:color w:val="000000"/>
          <w:sz w:val="18"/>
          <w:szCs w:val="18"/>
          <w:lang w:val="en-US"/>
        </w:rPr>
        <w:t>78.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Bd.  11. Vorlesungen iiber die Philosophie der Religion.</w:t>
      </w:r>
      <w:r>
        <w:rPr>
          <w:color w:val="000000"/>
          <w:sz w:val="18"/>
          <w:szCs w:val="18"/>
          <w:lang w:val="en-US"/>
        </w:rPr>
        <w:br/>
        <w:t>Nebst einer Schrift uber die Beweise vom Dasein Gottes.</w:t>
      </w:r>
      <w:r>
        <w:rPr>
          <w:color w:val="000000"/>
          <w:sz w:val="18"/>
          <w:szCs w:val="18"/>
          <w:lang w:val="en-US"/>
        </w:rPr>
        <w:br/>
        <w:t xml:space="preserve">Hrsg. von Ph. Marheineke. Bd. 1.1832. XVI, 376 S. — </w:t>
      </w:r>
      <w:r>
        <w:rPr>
          <w:i/>
          <w:iCs/>
          <w:color w:val="000000"/>
          <w:sz w:val="18"/>
          <w:szCs w:val="18"/>
          <w:lang w:val="en-US"/>
        </w:rPr>
        <w:t>78.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Bd.  12.  Vorlesungen iiber die  Philosophie  der  Religion.</w:t>
      </w:r>
      <w:r>
        <w:rPr>
          <w:color w:val="000000"/>
          <w:sz w:val="18"/>
          <w:szCs w:val="18"/>
          <w:lang w:val="en-US"/>
        </w:rPr>
        <w:br/>
        <w:t>Nebst einer Schrift iiber die  Beweise vom  Dasein  Gottes.</w:t>
      </w:r>
      <w:r>
        <w:rPr>
          <w:color w:val="000000"/>
          <w:sz w:val="18"/>
          <w:szCs w:val="18"/>
          <w:lang w:val="en-US"/>
        </w:rPr>
        <w:br/>
        <w:t xml:space="preserve">Hrsg. von Ph. Marheineke. Bd. 2. 1832. VI, 483 S. — </w:t>
      </w:r>
      <w:r>
        <w:rPr>
          <w:i/>
          <w:iCs/>
          <w:color w:val="000000"/>
          <w:sz w:val="18"/>
          <w:szCs w:val="18"/>
          <w:lang w:val="en-US"/>
        </w:rPr>
        <w:t>78.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Bd. 13. Vorlesungen uber die Geschichte der Philosophie.</w:t>
      </w:r>
      <w:r>
        <w:rPr>
          <w:color w:val="000000"/>
          <w:sz w:val="18"/>
          <w:szCs w:val="18"/>
          <w:lang w:val="en-US"/>
        </w:rPr>
        <w:br/>
        <w:t xml:space="preserve">Hrsg. von K.L.Michelet. Bd. 1. 1833. XX, 419 S. — </w:t>
      </w:r>
      <w:r>
        <w:rPr>
          <w:i/>
          <w:iCs/>
          <w:color w:val="000000"/>
          <w:sz w:val="18"/>
          <w:szCs w:val="18"/>
          <w:lang w:val="en-US"/>
        </w:rPr>
        <w:t>78,</w:t>
      </w:r>
      <w:r>
        <w:rPr>
          <w:i/>
          <w:iCs/>
          <w:color w:val="000000"/>
          <w:sz w:val="18"/>
          <w:szCs w:val="18"/>
          <w:lang w:val="en-US"/>
        </w:rPr>
        <w:br/>
        <w:t>221—242, 305.</w:t>
      </w:r>
    </w:p>
    <w:p w:rsidR="00931FC0" w:rsidRDefault="00931FC0" w:rsidP="00931FC0">
      <w:pPr>
        <w:shd w:val="clear" w:color="auto" w:fill="FFFFFF"/>
        <w:spacing w:before="38" w:line="168" w:lineRule="exact"/>
        <w:ind w:left="197" w:right="3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14. Vorlesungen iiber die Geschichte der Philosophie.</w:t>
      </w:r>
      <w:r>
        <w:rPr>
          <w:color w:val="000000"/>
          <w:sz w:val="18"/>
          <w:szCs w:val="18"/>
          <w:lang w:val="en-US"/>
        </w:rPr>
        <w:br/>
        <w:t xml:space="preserve">Hrsg. von K. L. Michelet. Bd. 2. 1833. VI, 586 S. — </w:t>
      </w:r>
      <w:r>
        <w:rPr>
          <w:i/>
          <w:iCs/>
          <w:color w:val="000000"/>
          <w:sz w:val="18"/>
          <w:szCs w:val="18"/>
          <w:lang w:val="en-US"/>
        </w:rPr>
        <w:t>78,</w:t>
      </w:r>
      <w:r>
        <w:rPr>
          <w:i/>
          <w:iCs/>
          <w:color w:val="000000"/>
          <w:sz w:val="18"/>
          <w:szCs w:val="18"/>
          <w:lang w:val="en-US"/>
        </w:rPr>
        <w:br/>
        <w:t>243—276.</w:t>
      </w:r>
    </w:p>
    <w:p w:rsidR="00931FC0" w:rsidRDefault="00931FC0" w:rsidP="00931FC0">
      <w:pPr>
        <w:shd w:val="clear" w:color="auto" w:fill="FFFFFF"/>
        <w:spacing w:before="43" w:line="168" w:lineRule="exact"/>
        <w:ind w:left="202" w:right="3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15. Vorlesungen iiber die Geschichte der Philosophie.</w:t>
      </w:r>
      <w:r>
        <w:rPr>
          <w:color w:val="000000"/>
          <w:sz w:val="18"/>
          <w:szCs w:val="18"/>
          <w:lang w:val="en-US"/>
        </w:rPr>
        <w:br/>
        <w:t xml:space="preserve">Hrsg. von K. L. Michelet. Bd. 3. 1836. VIII, 692 S. — </w:t>
      </w:r>
      <w:r>
        <w:rPr>
          <w:i/>
          <w:iCs/>
          <w:color w:val="000000"/>
          <w:sz w:val="18"/>
          <w:szCs w:val="18"/>
          <w:lang w:val="en-US"/>
        </w:rPr>
        <w:t>78,</w:t>
      </w:r>
      <w:r>
        <w:rPr>
          <w:i/>
          <w:iCs/>
          <w:color w:val="000000"/>
          <w:sz w:val="18"/>
          <w:szCs w:val="18"/>
          <w:lang w:val="en-US"/>
        </w:rPr>
        <w:br/>
        <w:t>277—278.</w:t>
      </w:r>
    </w:p>
    <w:p w:rsidR="00931FC0" w:rsidRDefault="00931FC0" w:rsidP="00931FC0">
      <w:pPr>
        <w:shd w:val="clear" w:color="auto" w:fill="FFFFFF"/>
        <w:spacing w:before="43" w:line="168" w:lineRule="exact"/>
        <w:ind w:left="206" w:right="43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16. Vermischte Schriften. Hrsg. von F. Forster u.</w:t>
      </w:r>
      <w:r>
        <w:rPr>
          <w:color w:val="000000"/>
          <w:sz w:val="18"/>
          <w:szCs w:val="18"/>
          <w:lang w:val="en-US"/>
        </w:rPr>
        <w:br/>
        <w:t xml:space="preserve">L. Boumann. Bd. 1. 1834. VI, 506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86" w:line="168" w:lineRule="exact"/>
        <w:ind w:left="197" w:right="43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17. Vermischte Schriften. Hrsg. von F. Forster u.</w:t>
      </w:r>
      <w:r>
        <w:rPr>
          <w:color w:val="000000"/>
          <w:sz w:val="18"/>
          <w:szCs w:val="18"/>
          <w:lang w:val="en-US"/>
        </w:rPr>
        <w:br/>
        <w:t xml:space="preserve">L. Boumann. Bd. 2. 1835. VI, 470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86" w:line="163" w:lineRule="exact"/>
        <w:ind w:left="192" w:right="3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18. Philosophische Propadeutik. Hrsg. von K. Rosen-</w:t>
      </w:r>
      <w:r>
        <w:rPr>
          <w:color w:val="000000"/>
          <w:sz w:val="18"/>
          <w:szCs w:val="18"/>
          <w:lang w:val="en-US"/>
        </w:rPr>
        <w:br/>
        <w:t xml:space="preserve">kranz. 1840. XXII, 2, 205 S. — </w:t>
      </w:r>
      <w:r>
        <w:rPr>
          <w:i/>
          <w:iCs/>
          <w:color w:val="000000"/>
          <w:sz w:val="18"/>
          <w:szCs w:val="18"/>
          <w:lang w:val="en-US"/>
        </w:rPr>
        <w:t>78.</w:t>
      </w:r>
    </w:p>
    <w:p w:rsidR="00931FC0" w:rsidRDefault="00931FC0" w:rsidP="00931FC0">
      <w:pPr>
        <w:shd w:val="clear" w:color="auto" w:fill="FFFFFF"/>
        <w:spacing w:before="86" w:line="168" w:lineRule="exact"/>
        <w:ind w:left="192" w:right="4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Bd. 19. Briefe von und an Hegel. Hrsg. von K. Hegel.</w:t>
      </w:r>
      <w:r>
        <w:rPr>
          <w:color w:val="000000"/>
          <w:sz w:val="18"/>
          <w:szCs w:val="18"/>
          <w:lang w:val="en-US"/>
        </w:rPr>
        <w:br/>
        <w:t xml:space="preserve">Th. 1. 1887. XII, 430 S.; Th. 2. 1887. 399 S. — </w:t>
      </w:r>
      <w:r>
        <w:rPr>
          <w:i/>
          <w:iCs/>
          <w:color w:val="000000"/>
          <w:sz w:val="18"/>
          <w:szCs w:val="18"/>
          <w:lang w:val="en-US"/>
        </w:rPr>
        <w:t>78, 346.</w:t>
      </w:r>
    </w:p>
    <w:p w:rsidR="00931FC0" w:rsidRDefault="00931FC0" w:rsidP="00931FC0">
      <w:pPr>
        <w:shd w:val="clear" w:color="auto" w:fill="FFFFFF"/>
        <w:spacing w:before="86" w:line="168" w:lineRule="exact"/>
        <w:ind w:left="10" w:right="38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Werke. </w:t>
      </w:r>
      <w:r>
        <w:rPr>
          <w:color w:val="000000"/>
          <w:sz w:val="18"/>
          <w:szCs w:val="18"/>
          <w:lang w:val="en-US"/>
        </w:rPr>
        <w:t>Vollst. Ausg. durch einen Verein von Freunden des</w:t>
      </w:r>
      <w:r>
        <w:rPr>
          <w:color w:val="000000"/>
          <w:sz w:val="18"/>
          <w:szCs w:val="18"/>
          <w:lang w:val="en-US"/>
        </w:rPr>
        <w:br/>
        <w:t>Verewigten: Ph. Marheineke u. a. 2. unverand. Aufl. Bd II.</w:t>
      </w:r>
      <w:r>
        <w:rPr>
          <w:color w:val="000000"/>
          <w:sz w:val="18"/>
          <w:szCs w:val="18"/>
          <w:lang w:val="en-US"/>
        </w:rPr>
        <w:br/>
        <w:t>Phanomenologie des Geistes. Hrsg. von J. Schulze. Berlin,</w:t>
      </w:r>
      <w:r>
        <w:rPr>
          <w:color w:val="000000"/>
          <w:sz w:val="18"/>
          <w:szCs w:val="18"/>
          <w:lang w:val="en-US"/>
        </w:rPr>
        <w:br/>
        <w:t xml:space="preserve">Dunker u. Humblot, 1841. XII, 591 S. — </w:t>
      </w:r>
      <w:r>
        <w:rPr>
          <w:i/>
          <w:iCs/>
          <w:color w:val="000000"/>
          <w:sz w:val="18"/>
          <w:szCs w:val="18"/>
          <w:lang w:val="en-US"/>
        </w:rPr>
        <w:t>12, 19, 33, 35,</w:t>
      </w:r>
      <w:r>
        <w:rPr>
          <w:i/>
          <w:iCs/>
          <w:color w:val="000000"/>
          <w:sz w:val="18"/>
          <w:szCs w:val="18"/>
          <w:lang w:val="en-US"/>
        </w:rPr>
        <w:br/>
        <w:t>36—37.</w:t>
      </w:r>
    </w:p>
    <w:p w:rsidR="00931FC0" w:rsidRDefault="00931FC0" w:rsidP="00931FC0">
      <w:pPr>
        <w:shd w:val="clear" w:color="auto" w:fill="FFFFFF"/>
        <w:spacing w:before="77" w:line="173" w:lineRule="exact"/>
        <w:ind w:left="14" w:right="53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Cours d'esthetique. </w:t>
      </w:r>
      <w:r>
        <w:rPr>
          <w:color w:val="000000"/>
          <w:sz w:val="18"/>
          <w:szCs w:val="18"/>
          <w:lang w:val="en-US"/>
        </w:rPr>
        <w:t>Analyse et trad, enpartie, par. Ch. Benard.</w:t>
      </w:r>
      <w:r>
        <w:rPr>
          <w:color w:val="000000"/>
          <w:sz w:val="18"/>
          <w:szCs w:val="18"/>
          <w:lang w:val="en-US"/>
        </w:rPr>
        <w:br/>
        <w:t xml:space="preserve">T.   1—3.   Paris — Nancy,   1840—1848.  3  vol. — </w:t>
      </w:r>
      <w:r>
        <w:rPr>
          <w:i/>
          <w:iCs/>
          <w:color w:val="000000"/>
          <w:sz w:val="18"/>
          <w:szCs w:val="18"/>
          <w:lang w:val="en-US"/>
        </w:rPr>
        <w:t>296.</w:t>
      </w:r>
    </w:p>
    <w:p w:rsidR="00931FC0" w:rsidRDefault="00931FC0" w:rsidP="00931FC0">
      <w:pPr>
        <w:shd w:val="clear" w:color="auto" w:fill="FFFFFF"/>
        <w:spacing w:before="77" w:line="168" w:lineRule="exact"/>
        <w:ind w:right="48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Einleitung </w:t>
      </w:r>
      <w:r>
        <w:rPr>
          <w:color w:val="000000"/>
          <w:sz w:val="18"/>
          <w:szCs w:val="18"/>
          <w:lang w:val="en-US"/>
        </w:rPr>
        <w:t>[zum Buch: «Vorlesungen iiber die Philosophie</w:t>
      </w:r>
      <w:r>
        <w:rPr>
          <w:color w:val="000000"/>
          <w:sz w:val="18"/>
          <w:szCs w:val="18"/>
          <w:lang w:val="en-US"/>
        </w:rPr>
        <w:br/>
        <w:t>der Geschichte»]. — In: Hegel, G. W. F. Werke. Vollst. Ausg.</w:t>
      </w:r>
      <w:r>
        <w:rPr>
          <w:color w:val="000000"/>
          <w:sz w:val="18"/>
          <w:szCs w:val="18"/>
          <w:lang w:val="en-US"/>
        </w:rPr>
        <w:br/>
        <w:t>durch einen Verein von Freunden des Verewigten: Ph. Mar-</w:t>
      </w:r>
      <w:r>
        <w:rPr>
          <w:color w:val="000000"/>
          <w:sz w:val="18"/>
          <w:szCs w:val="18"/>
          <w:lang w:val="en-US"/>
        </w:rPr>
        <w:br/>
        <w:t>heineke u. a. Bd. 9. Vorlesungen uber die Philosophie der</w:t>
      </w:r>
    </w:p>
    <w:p w:rsidR="00931FC0" w:rsidRDefault="00931FC0" w:rsidP="00931FC0">
      <w:pPr>
        <w:shd w:val="clear" w:color="auto" w:fill="FFFFFF"/>
        <w:spacing w:before="77" w:line="168" w:lineRule="exact"/>
        <w:ind w:right="48"/>
        <w:jc w:val="both"/>
        <w:rPr>
          <w:lang w:val="en-US"/>
        </w:rPr>
        <w:sectPr w:rsidR="00931FC0">
          <w:pgSz w:w="7937" w:h="11906"/>
          <w:pgMar w:top="1440" w:right="1261" w:bottom="360" w:left="162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778"/>
        </w:tabs>
        <w:rPr>
          <w:lang w:val="en-US"/>
        </w:rPr>
      </w:pPr>
      <w:r>
        <w:rPr>
          <w:color w:val="000000"/>
          <w:spacing w:val="-3"/>
          <w:sz w:val="18"/>
          <w:szCs w:val="18"/>
          <w:lang w:val="en-US"/>
        </w:rPr>
        <w:lastRenderedPageBreak/>
        <w:t>692</w:t>
      </w:r>
      <w:r>
        <w:rPr>
          <w:rFonts w:ascii="Arial" w:cs="Arial"/>
          <w:color w:val="000000"/>
          <w:sz w:val="18"/>
          <w:szCs w:val="18"/>
          <w:lang w:val="en-US"/>
        </w:rPr>
        <w:tab/>
      </w:r>
      <w:r>
        <w:rPr>
          <w:smallCaps/>
          <w:color w:val="000000"/>
          <w:sz w:val="18"/>
          <w:szCs w:val="18"/>
        </w:rPr>
        <w:t>указатель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литературных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работ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источников</w:t>
      </w:r>
    </w:p>
    <w:p w:rsidR="00931FC0" w:rsidRDefault="00931FC0" w:rsidP="00931FC0">
      <w:pPr>
        <w:shd w:val="clear" w:color="auto" w:fill="FFFFFF"/>
        <w:spacing w:before="250" w:line="168" w:lineRule="exact"/>
        <w:ind w:left="370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Geschichte. Hrsg. von </w:t>
      </w:r>
      <w:r>
        <w:rPr>
          <w:color w:val="000000"/>
          <w:sz w:val="18"/>
          <w:szCs w:val="18"/>
        </w:rPr>
        <w:t>Е</w:t>
      </w:r>
      <w:r>
        <w:rPr>
          <w:color w:val="000000"/>
          <w:sz w:val="18"/>
          <w:szCs w:val="18"/>
          <w:lang w:val="en-US"/>
        </w:rPr>
        <w:t>. Gans. Berlin, Duncker u. Humblot,</w:t>
      </w:r>
      <w:r>
        <w:rPr>
          <w:color w:val="000000"/>
          <w:sz w:val="18"/>
          <w:szCs w:val="18"/>
          <w:lang w:val="en-US"/>
        </w:rPr>
        <w:br/>
        <w:t xml:space="preserve">1837,  S.  3—74. — </w:t>
      </w:r>
      <w:r>
        <w:rPr>
          <w:i/>
          <w:iCs/>
          <w:color w:val="000000"/>
          <w:sz w:val="18"/>
          <w:szCs w:val="18"/>
          <w:lang w:val="en-US"/>
        </w:rPr>
        <w:t>281—284,  289.</w:t>
      </w:r>
    </w:p>
    <w:p w:rsidR="00931FC0" w:rsidRDefault="00931FC0" w:rsidP="00931FC0">
      <w:pPr>
        <w:shd w:val="clear" w:color="auto" w:fill="FFFFFF"/>
        <w:spacing w:before="86" w:line="168" w:lineRule="exact"/>
        <w:ind w:left="346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Hegel, G. W. F. Einleitung </w:t>
      </w:r>
      <w:r>
        <w:rPr>
          <w:color w:val="000000"/>
          <w:sz w:val="18"/>
          <w:szCs w:val="18"/>
          <w:lang w:val="en-US"/>
        </w:rPr>
        <w:t>[zur Arbeit: «Wissenschaft der</w:t>
      </w:r>
      <w:r>
        <w:rPr>
          <w:color w:val="000000"/>
          <w:sz w:val="18"/>
          <w:szCs w:val="18"/>
          <w:lang w:val="en-US"/>
        </w:rPr>
        <w:br/>
        <w:t>Logik»]. — Ibid., Bd. 3. Wissenschaft der Logik. Hrsg.</w:t>
      </w:r>
      <w:r>
        <w:rPr>
          <w:color w:val="000000"/>
          <w:sz w:val="18"/>
          <w:szCs w:val="18"/>
          <w:lang w:val="en-US"/>
        </w:rPr>
        <w:br/>
        <w:t>von L. von Henning. Th. 1. Die objektive Logik. Abt. 1.</w:t>
      </w:r>
      <w:r>
        <w:rPr>
          <w:color w:val="000000"/>
          <w:sz w:val="18"/>
          <w:szCs w:val="18"/>
          <w:lang w:val="en-US"/>
        </w:rPr>
        <w:br/>
        <w:t>Die Lehre vom Sein. Berlin, Duncker u. Humblot, 1833,</w:t>
      </w:r>
      <w:r>
        <w:rPr>
          <w:color w:val="000000"/>
          <w:sz w:val="18"/>
          <w:szCs w:val="18"/>
          <w:lang w:val="en-US"/>
        </w:rPr>
        <w:br/>
        <w:t xml:space="preserve">S. 26—48. — </w:t>
      </w:r>
      <w:r>
        <w:rPr>
          <w:i/>
          <w:iCs/>
          <w:color w:val="000000"/>
          <w:sz w:val="18"/>
          <w:szCs w:val="18"/>
          <w:lang w:val="en-US"/>
        </w:rPr>
        <w:t>87—91.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6" w:line="173" w:lineRule="exact"/>
        <w:ind w:left="293" w:right="14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Hegel's Phylosophy of Mind. </w:t>
      </w:r>
      <w:r>
        <w:rPr>
          <w:color w:val="000000"/>
          <w:sz w:val="18"/>
          <w:szCs w:val="18"/>
          <w:lang w:val="en-US"/>
        </w:rPr>
        <w:t>Transl. from the Encyclopaedia</w:t>
      </w:r>
      <w:r>
        <w:rPr>
          <w:color w:val="000000"/>
          <w:sz w:val="18"/>
          <w:szCs w:val="18"/>
          <w:lang w:val="en-US"/>
        </w:rPr>
        <w:br/>
        <w:t>of the Philosophical Sciences with five Introductory Essays by</w:t>
      </w:r>
      <w:r>
        <w:rPr>
          <w:color w:val="000000"/>
          <w:sz w:val="18"/>
          <w:szCs w:val="18"/>
          <w:lang w:val="en-US"/>
        </w:rPr>
        <w:br/>
        <w:t xml:space="preserve">W. Wallace. Oxford, Clarendon Press, </w:t>
      </w:r>
      <w:r>
        <w:rPr>
          <w:color w:val="000000"/>
          <w:sz w:val="18"/>
          <w:szCs w:val="18"/>
        </w:rPr>
        <w:t xml:space="preserve">1894. 320 </w:t>
      </w:r>
      <w:r>
        <w:rPr>
          <w:color w:val="000000"/>
          <w:sz w:val="18"/>
          <w:szCs w:val="18"/>
          <w:lang w:val="en-US"/>
        </w:rPr>
        <w:t xml:space="preserve">p.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19" w:hanging="259"/>
        <w:jc w:val="both"/>
        <w:rPr>
          <w:i/>
          <w:iCs/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The Logic of Hegel. </w:t>
      </w:r>
      <w:r>
        <w:rPr>
          <w:color w:val="000000"/>
          <w:sz w:val="18"/>
          <w:szCs w:val="18"/>
          <w:lang w:val="en-US"/>
        </w:rPr>
        <w:t>Transl. from the Encyclopaedia of the</w:t>
      </w:r>
      <w:r>
        <w:rPr>
          <w:color w:val="000000"/>
          <w:sz w:val="18"/>
          <w:szCs w:val="18"/>
          <w:lang w:val="en-US"/>
        </w:rPr>
        <w:br/>
        <w:t>Philosophical Sciences by W</w:t>
      </w:r>
      <w:r>
        <w:rPr>
          <w:color w:val="000000"/>
          <w:sz w:val="18"/>
          <w:szCs w:val="18"/>
          <w:vertAlign w:val="superscript"/>
          <w:lang w:val="en-US"/>
        </w:rPr>
        <w:t>7</w:t>
      </w:r>
      <w:r>
        <w:rPr>
          <w:color w:val="000000"/>
          <w:sz w:val="18"/>
          <w:szCs w:val="18"/>
          <w:lang w:val="en-US"/>
        </w:rPr>
        <w:t>. Wallace. 2-d ed., rev. and</w:t>
      </w:r>
      <w:r>
        <w:rPr>
          <w:color w:val="000000"/>
          <w:sz w:val="18"/>
          <w:szCs w:val="18"/>
          <w:lang w:val="en-US"/>
        </w:rPr>
        <w:br/>
        <w:t xml:space="preserve">augm. Oxford, Clarendon Press, 1892. XXVI, 440 p. — </w:t>
      </w:r>
      <w:r>
        <w:rPr>
          <w:i/>
          <w:iCs/>
          <w:color w:val="000000"/>
          <w:sz w:val="18"/>
          <w:szCs w:val="18"/>
          <w:lang w:val="en-US"/>
        </w:rPr>
        <w:t>347.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29" w:hanging="259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Logique de Hegel. </w:t>
      </w:r>
      <w:r>
        <w:rPr>
          <w:color w:val="000000"/>
          <w:sz w:val="18"/>
          <w:szCs w:val="18"/>
          <w:lang w:val="en-US"/>
        </w:rPr>
        <w:t>Trad, pour la premiere fois et accompagnee</w:t>
      </w:r>
      <w:r>
        <w:rPr>
          <w:color w:val="000000"/>
          <w:sz w:val="18"/>
          <w:szCs w:val="18"/>
          <w:lang w:val="en-US"/>
        </w:rPr>
        <w:br/>
        <w:t>d'une introd. et d'un comment, perpetuel par A. Vera. T. 1.</w:t>
      </w:r>
      <w:r>
        <w:rPr>
          <w:color w:val="000000"/>
          <w:sz w:val="18"/>
          <w:szCs w:val="18"/>
          <w:lang w:val="en-US"/>
        </w:rPr>
        <w:br/>
        <w:t xml:space="preserve">Paris, Ladrange, </w:t>
      </w:r>
      <w:r>
        <w:rPr>
          <w:color w:val="000000"/>
          <w:sz w:val="18"/>
          <w:szCs w:val="18"/>
        </w:rPr>
        <w:t xml:space="preserve">1859. </w:t>
      </w:r>
      <w:r>
        <w:rPr>
          <w:color w:val="000000"/>
          <w:sz w:val="18"/>
          <w:szCs w:val="18"/>
          <w:lang w:val="en-US"/>
        </w:rPr>
        <w:t xml:space="preserve">VII, </w:t>
      </w:r>
      <w:r>
        <w:rPr>
          <w:color w:val="000000"/>
          <w:sz w:val="18"/>
          <w:szCs w:val="18"/>
        </w:rPr>
        <w:t xml:space="preserve">356 </w:t>
      </w:r>
      <w:r>
        <w:rPr>
          <w:color w:val="000000"/>
          <w:sz w:val="18"/>
          <w:szCs w:val="18"/>
          <w:lang w:val="en-US"/>
        </w:rPr>
        <w:t xml:space="preserve">p.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292, 296.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38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Phanomenologie des Geistes. </w:t>
      </w:r>
      <w:r>
        <w:rPr>
          <w:color w:val="000000"/>
          <w:sz w:val="18"/>
          <w:szCs w:val="18"/>
          <w:lang w:val="en-US"/>
        </w:rPr>
        <w:t>Mit einer Einleitung und eini-</w:t>
      </w:r>
      <w:r>
        <w:rPr>
          <w:color w:val="000000"/>
          <w:sz w:val="18"/>
          <w:szCs w:val="18"/>
          <w:lang w:val="en-US"/>
        </w:rPr>
        <w:br/>
        <w:t>gen erlituternden Anmerkungen am Fusse der Seiten fur den</w:t>
      </w:r>
      <w:r>
        <w:rPr>
          <w:color w:val="000000"/>
          <w:sz w:val="18"/>
          <w:szCs w:val="18"/>
          <w:lang w:val="en-US"/>
        </w:rPr>
        <w:br/>
        <w:t>akademischen Gebrauch hrsg. von G. J. P. J. Bolland. Leiden,</w:t>
      </w:r>
      <w:r>
        <w:rPr>
          <w:color w:val="000000"/>
          <w:sz w:val="18"/>
          <w:szCs w:val="18"/>
          <w:lang w:val="en-US"/>
        </w:rPr>
        <w:br/>
        <w:t xml:space="preserve">Adriani, </w:t>
      </w:r>
      <w:r>
        <w:rPr>
          <w:color w:val="000000"/>
          <w:sz w:val="18"/>
          <w:szCs w:val="18"/>
        </w:rPr>
        <w:t xml:space="preserve">1907. </w:t>
      </w:r>
      <w:r>
        <w:rPr>
          <w:color w:val="000000"/>
          <w:sz w:val="18"/>
          <w:szCs w:val="18"/>
          <w:lang w:val="en-US"/>
        </w:rPr>
        <w:t xml:space="preserve">XXXVIII, </w:t>
      </w:r>
      <w:r>
        <w:rPr>
          <w:color w:val="000000"/>
          <w:sz w:val="18"/>
          <w:szCs w:val="18"/>
        </w:rPr>
        <w:t xml:space="preserve">[2], 752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359.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73" w:lineRule="exact"/>
        <w:ind w:left="293" w:right="38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Philosophie de la nature. </w:t>
      </w:r>
      <w:r>
        <w:rPr>
          <w:color w:val="000000"/>
          <w:sz w:val="18"/>
          <w:szCs w:val="18"/>
          <w:lang w:val="en-US"/>
        </w:rPr>
        <w:t>Trad, pour la premiere fois et accom-</w:t>
      </w:r>
      <w:r>
        <w:rPr>
          <w:color w:val="000000"/>
          <w:sz w:val="18"/>
          <w:szCs w:val="18"/>
          <w:lang w:val="en-US"/>
        </w:rPr>
        <w:br/>
        <w:t>pagnee d'une introd. et d'un comment, perpetuel par A. Vera.</w:t>
      </w:r>
      <w:r>
        <w:rPr>
          <w:color w:val="000000"/>
          <w:sz w:val="18"/>
          <w:szCs w:val="18"/>
          <w:lang w:val="en-US"/>
        </w:rPr>
        <w:br/>
        <w:t xml:space="preserve">T. 1. Paris, Ladrange, </w:t>
      </w:r>
      <w:r>
        <w:rPr>
          <w:color w:val="000000"/>
          <w:sz w:val="18"/>
          <w:szCs w:val="18"/>
        </w:rPr>
        <w:t xml:space="preserve">1863. </w:t>
      </w:r>
      <w:r>
        <w:rPr>
          <w:color w:val="000000"/>
          <w:sz w:val="18"/>
          <w:szCs w:val="18"/>
          <w:lang w:val="en-US"/>
        </w:rPr>
        <w:t xml:space="preserve">XII, </w:t>
      </w:r>
      <w:r>
        <w:rPr>
          <w:color w:val="000000"/>
          <w:sz w:val="18"/>
          <w:szCs w:val="18"/>
        </w:rPr>
        <w:t xml:space="preserve">628   </w:t>
      </w:r>
      <w:r>
        <w:rPr>
          <w:color w:val="000000"/>
          <w:sz w:val="18"/>
          <w:szCs w:val="18"/>
          <w:lang w:val="en-US"/>
        </w:rPr>
        <w:t xml:space="preserve">p. </w:t>
      </w:r>
      <w:r>
        <w:rPr>
          <w:i/>
          <w:iCs/>
          <w:color w:val="000000"/>
          <w:sz w:val="18"/>
          <w:szCs w:val="18"/>
        </w:rPr>
        <w:t>—296.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43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Philosophie de la religion. </w:t>
      </w:r>
      <w:r>
        <w:rPr>
          <w:color w:val="000000"/>
          <w:sz w:val="18"/>
          <w:szCs w:val="18"/>
          <w:lang w:val="en-US"/>
        </w:rPr>
        <w:t>Trad, pour la premiere fois et</w:t>
      </w:r>
      <w:r>
        <w:rPr>
          <w:color w:val="000000"/>
          <w:sz w:val="18"/>
          <w:szCs w:val="18"/>
          <w:lang w:val="en-US"/>
        </w:rPr>
        <w:br/>
        <w:t>accompagnee de plusieurs introd. et d'un comment, perpetuel</w:t>
      </w:r>
      <w:r>
        <w:rPr>
          <w:color w:val="000000"/>
          <w:sz w:val="18"/>
          <w:szCs w:val="18"/>
          <w:lang w:val="en-US"/>
        </w:rPr>
        <w:br/>
        <w:t xml:space="preserve">par A. Vera. T. 1—2. Paris, Bailliere, </w:t>
      </w:r>
      <w:r>
        <w:rPr>
          <w:color w:val="000000"/>
          <w:sz w:val="18"/>
          <w:szCs w:val="18"/>
        </w:rPr>
        <w:t xml:space="preserve">1876—1878. 2 </w:t>
      </w:r>
      <w:r>
        <w:rPr>
          <w:color w:val="000000"/>
          <w:sz w:val="18"/>
          <w:szCs w:val="18"/>
          <w:lang w:val="en-US"/>
        </w:rPr>
        <w:t xml:space="preserve">vol.— </w:t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48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Philosophie de I'esprit. </w:t>
      </w:r>
      <w:r>
        <w:rPr>
          <w:color w:val="000000"/>
          <w:sz w:val="18"/>
          <w:szCs w:val="18"/>
          <w:lang w:val="en-US"/>
        </w:rPr>
        <w:t>Trad, pour la premiere fois et accom-</w:t>
      </w:r>
      <w:r>
        <w:rPr>
          <w:color w:val="000000"/>
          <w:sz w:val="18"/>
          <w:szCs w:val="18"/>
          <w:lang w:val="en-US"/>
        </w:rPr>
        <w:br/>
        <w:t>pagnee de deux introd. et d'un comment, perpetuel par A. Vera.</w:t>
      </w:r>
      <w:r>
        <w:rPr>
          <w:color w:val="000000"/>
          <w:sz w:val="18"/>
          <w:szCs w:val="18"/>
          <w:lang w:val="en-US"/>
        </w:rPr>
        <w:br/>
        <w:t xml:space="preserve">T. 1—2. Paris, Bailliere, </w:t>
      </w:r>
      <w:r>
        <w:rPr>
          <w:color w:val="000000"/>
          <w:sz w:val="18"/>
          <w:szCs w:val="18"/>
        </w:rPr>
        <w:t xml:space="preserve">1867—1869. 2 </w:t>
      </w:r>
      <w:r>
        <w:rPr>
          <w:color w:val="000000"/>
          <w:sz w:val="18"/>
          <w:szCs w:val="18"/>
          <w:lang w:val="en-US"/>
        </w:rPr>
        <w:t xml:space="preserve">vol.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53" w:hanging="259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Vorbericht </w:t>
      </w:r>
      <w:r>
        <w:rPr>
          <w:color w:val="000000"/>
          <w:sz w:val="18"/>
          <w:szCs w:val="18"/>
          <w:lang w:val="en-US"/>
        </w:rPr>
        <w:t>[zur Arbeit: «Wissenschaft der Logik»]. 21. Juli</w:t>
      </w:r>
      <w:r>
        <w:rPr>
          <w:color w:val="000000"/>
          <w:sz w:val="18"/>
          <w:szCs w:val="18"/>
          <w:lang w:val="en-US"/>
        </w:rPr>
        <w:br/>
        <w:t>1816. — In: Hegel, G. W. F. Werke. Vollst. Ausg. durch</w:t>
      </w:r>
      <w:r>
        <w:rPr>
          <w:color w:val="000000"/>
          <w:sz w:val="18"/>
          <w:szCs w:val="18"/>
          <w:lang w:val="en-US"/>
        </w:rPr>
        <w:br/>
        <w:t>einen Verein von Freunden des Verewigten: Ph. Marheineke</w:t>
      </w:r>
      <w:r>
        <w:rPr>
          <w:color w:val="000000"/>
          <w:sz w:val="18"/>
          <w:szCs w:val="18"/>
          <w:lang w:val="en-US"/>
        </w:rPr>
        <w:br/>
        <w:t>u. a. Bd. 5. Wissenschaft der Logik. Hrsg. von L. von Hen-</w:t>
      </w:r>
      <w:r>
        <w:rPr>
          <w:color w:val="000000"/>
          <w:sz w:val="18"/>
          <w:szCs w:val="18"/>
          <w:lang w:val="en-US"/>
        </w:rPr>
        <w:br/>
        <w:t>ning. Th. 2. Die subjektive Logik, oder: die Lehre vom Beg-</w:t>
      </w:r>
      <w:r>
        <w:rPr>
          <w:color w:val="000000"/>
          <w:sz w:val="18"/>
          <w:szCs w:val="18"/>
          <w:lang w:val="en-US"/>
        </w:rPr>
        <w:br/>
        <w:t xml:space="preserve">riff. Berlin, Duncker u. Humblot, </w:t>
      </w:r>
      <w:r>
        <w:rPr>
          <w:color w:val="000000"/>
          <w:sz w:val="18"/>
          <w:szCs w:val="18"/>
        </w:rPr>
        <w:t xml:space="preserve">1834,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3—4. — </w:t>
      </w:r>
      <w:r>
        <w:rPr>
          <w:i/>
          <w:iCs/>
          <w:color w:val="000000"/>
          <w:sz w:val="18"/>
          <w:szCs w:val="18"/>
        </w:rPr>
        <w:t>172.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82" w:line="168" w:lineRule="exact"/>
        <w:ind w:left="293" w:right="53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Vorrede zur ersten Ausgabe </w:t>
      </w:r>
      <w:r>
        <w:rPr>
          <w:color w:val="000000"/>
          <w:sz w:val="18"/>
          <w:szCs w:val="18"/>
          <w:lang w:val="en-US"/>
        </w:rPr>
        <w:t>[der Arbeit: «Wissenschaft der</w:t>
      </w:r>
      <w:r>
        <w:rPr>
          <w:color w:val="000000"/>
          <w:sz w:val="18"/>
          <w:szCs w:val="18"/>
          <w:lang w:val="en-US"/>
        </w:rPr>
        <w:br/>
        <w:t>Logik»]. 22. Miirz 1812. — Ibid., Bd. 3. Wissenschaft der</w:t>
      </w:r>
      <w:r>
        <w:rPr>
          <w:color w:val="000000"/>
          <w:sz w:val="18"/>
          <w:szCs w:val="18"/>
          <w:lang w:val="en-US"/>
        </w:rPr>
        <w:br/>
        <w:t>Logik. Hrsg. von L. von Henning. Th. 1. Die objektive Lo-</w:t>
      </w:r>
      <w:r>
        <w:rPr>
          <w:color w:val="000000"/>
          <w:sz w:val="18"/>
          <w:szCs w:val="18"/>
          <w:lang w:val="en-US"/>
        </w:rPr>
        <w:br/>
        <w:t>gik. Abt. 1. Die Lehre vom Sein. Berlin, Duncker u. Humblot,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1833,  </w:t>
      </w:r>
      <w:r>
        <w:rPr>
          <w:color w:val="000000"/>
          <w:sz w:val="18"/>
          <w:szCs w:val="18"/>
          <w:lang w:val="en-US"/>
        </w:rPr>
        <w:t xml:space="preserve">S.  </w:t>
      </w:r>
      <w:r>
        <w:rPr>
          <w:color w:val="000000"/>
          <w:sz w:val="18"/>
          <w:szCs w:val="18"/>
        </w:rPr>
        <w:t xml:space="preserve">3—9. — </w:t>
      </w:r>
      <w:r>
        <w:rPr>
          <w:i/>
          <w:iCs/>
          <w:color w:val="000000"/>
          <w:sz w:val="18"/>
          <w:szCs w:val="18"/>
        </w:rPr>
        <w:t>79—80.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72" w:line="173" w:lineRule="exact"/>
        <w:ind w:left="293" w:right="58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Vorrede zur zweiten Ausgabe </w:t>
      </w:r>
      <w:r>
        <w:rPr>
          <w:color w:val="000000"/>
          <w:sz w:val="18"/>
          <w:szCs w:val="18"/>
          <w:lang w:val="en-US"/>
        </w:rPr>
        <w:t>[der Arbeit: «Wissenschaft der</w:t>
      </w:r>
      <w:r>
        <w:rPr>
          <w:color w:val="000000"/>
          <w:sz w:val="18"/>
          <w:szCs w:val="18"/>
          <w:lang w:val="en-US"/>
        </w:rPr>
        <w:br/>
        <w:t xml:space="preserve">Logik»]. </w:t>
      </w:r>
      <w:r>
        <w:rPr>
          <w:color w:val="000000"/>
          <w:sz w:val="18"/>
          <w:szCs w:val="18"/>
        </w:rPr>
        <w:t xml:space="preserve">7. </w:t>
      </w:r>
      <w:r>
        <w:rPr>
          <w:color w:val="000000"/>
          <w:sz w:val="18"/>
          <w:szCs w:val="18"/>
          <w:lang w:val="en-US"/>
        </w:rPr>
        <w:t xml:space="preserve">November </w:t>
      </w:r>
      <w:r>
        <w:rPr>
          <w:color w:val="000000"/>
          <w:sz w:val="18"/>
          <w:szCs w:val="18"/>
        </w:rPr>
        <w:t xml:space="preserve">1831. </w:t>
      </w:r>
      <w:r>
        <w:rPr>
          <w:color w:val="000000"/>
          <w:sz w:val="18"/>
          <w:szCs w:val="18"/>
          <w:lang w:val="en-US"/>
        </w:rPr>
        <w:t xml:space="preserve">—Ibid., S. </w:t>
      </w:r>
      <w:r>
        <w:rPr>
          <w:color w:val="000000"/>
          <w:sz w:val="18"/>
          <w:szCs w:val="18"/>
        </w:rPr>
        <w:t xml:space="preserve">10—25. — </w:t>
      </w:r>
      <w:r>
        <w:rPr>
          <w:i/>
          <w:iCs/>
          <w:color w:val="000000"/>
          <w:sz w:val="18"/>
          <w:szCs w:val="18"/>
        </w:rPr>
        <w:t>81—86.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67" w:line="178" w:lineRule="exact"/>
        <w:ind w:left="293" w:right="62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Wissenschaft der Logik. </w:t>
      </w:r>
      <w:r>
        <w:rPr>
          <w:color w:val="000000"/>
          <w:sz w:val="18"/>
          <w:szCs w:val="18"/>
          <w:lang w:val="en-US"/>
        </w:rPr>
        <w:t>Bd. 1. Die objektive Logik, Bucll</w:t>
      </w:r>
      <w:r>
        <w:rPr>
          <w:color w:val="000000"/>
          <w:sz w:val="18"/>
          <w:szCs w:val="18"/>
          <w:lang w:val="en-US"/>
        </w:rPr>
        <w:br/>
        <w:t xml:space="preserve">1—2.   Niirnberg,  Schrag, </w:t>
      </w:r>
      <w:r>
        <w:rPr>
          <w:color w:val="000000"/>
          <w:sz w:val="18"/>
          <w:szCs w:val="18"/>
        </w:rPr>
        <w:t xml:space="preserve">1812-1813.  2   </w:t>
      </w:r>
      <w:r>
        <w:rPr>
          <w:color w:val="000000"/>
          <w:sz w:val="18"/>
          <w:szCs w:val="18"/>
          <w:lang w:val="en-US"/>
        </w:rPr>
        <w:t xml:space="preserve">Bde.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127,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293"/>
        </w:tabs>
        <w:spacing w:before="67" w:line="178" w:lineRule="exact"/>
        <w:ind w:left="293" w:right="62" w:hanging="259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295" w:bottom="360" w:left="12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1"/>
        </w:tabs>
        <w:ind w:left="835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6"/>
          <w:sz w:val="18"/>
          <w:szCs w:val="18"/>
        </w:rPr>
        <w:t>693</w:t>
      </w:r>
    </w:p>
    <w:p w:rsidR="00931FC0" w:rsidRDefault="00931FC0" w:rsidP="00931FC0">
      <w:pPr>
        <w:shd w:val="clear" w:color="auto" w:fill="FFFFFF"/>
        <w:spacing w:before="245" w:line="163" w:lineRule="exact"/>
        <w:ind w:left="413" w:right="14" w:hanging="38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Helvetius, </w:t>
      </w:r>
      <w:r>
        <w:rPr>
          <w:i/>
          <w:iCs/>
          <w:color w:val="000000"/>
          <w:sz w:val="18"/>
          <w:szCs w:val="18"/>
        </w:rPr>
        <w:t>С</w:t>
      </w:r>
      <w:r>
        <w:rPr>
          <w:i/>
          <w:iCs/>
          <w:color w:val="000000"/>
          <w:sz w:val="18"/>
          <w:szCs w:val="18"/>
          <w:lang w:val="en-US"/>
        </w:rPr>
        <w:t>.-</w:t>
      </w:r>
      <w:r>
        <w:rPr>
          <w:i/>
          <w:iCs/>
          <w:color w:val="000000"/>
          <w:sz w:val="18"/>
          <w:szCs w:val="18"/>
        </w:rPr>
        <w:t>А</w:t>
      </w:r>
      <w:r>
        <w:rPr>
          <w:i/>
          <w:iCs/>
          <w:color w:val="000000"/>
          <w:sz w:val="18"/>
          <w:szCs w:val="18"/>
          <w:lang w:val="en-US"/>
        </w:rPr>
        <w:t xml:space="preserve">. De VEsprit. </w:t>
      </w:r>
      <w:r>
        <w:rPr>
          <w:color w:val="000000"/>
          <w:sz w:val="18"/>
          <w:szCs w:val="18"/>
          <w:lang w:val="en-US"/>
        </w:rPr>
        <w:t xml:space="preserve">Nouv. ed. </w:t>
      </w:r>
      <w:r>
        <w:rPr>
          <w:color w:val="000000"/>
          <w:sz w:val="18"/>
          <w:szCs w:val="18"/>
        </w:rPr>
        <w:t>Т</w:t>
      </w:r>
      <w:r>
        <w:rPr>
          <w:color w:val="000000"/>
          <w:sz w:val="18"/>
          <w:szCs w:val="18"/>
          <w:lang w:val="en-US"/>
        </w:rPr>
        <w:t>. I—II. Paris, Chasseriau,</w:t>
      </w:r>
      <w:r>
        <w:rPr>
          <w:color w:val="000000"/>
          <w:sz w:val="18"/>
          <w:szCs w:val="18"/>
          <w:lang w:val="en-US"/>
        </w:rPr>
        <w:br/>
        <w:t xml:space="preserve">1822.  2  vol. - </w:t>
      </w:r>
      <w:r>
        <w:rPr>
          <w:i/>
          <w:iCs/>
          <w:color w:val="000000"/>
          <w:sz w:val="18"/>
          <w:szCs w:val="18"/>
          <w:lang w:val="en-US"/>
        </w:rPr>
        <w:t>32.</w:t>
      </w:r>
    </w:p>
    <w:p w:rsidR="00931FC0" w:rsidRDefault="00931FC0" w:rsidP="00931FC0">
      <w:pPr>
        <w:shd w:val="clear" w:color="auto" w:fill="FFFFFF"/>
        <w:spacing w:before="53"/>
        <w:ind w:left="38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Herwegh, G. Das Lied vom Hasse.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376.</w:t>
      </w:r>
    </w:p>
    <w:p w:rsidR="00931FC0" w:rsidRDefault="00931FC0" w:rsidP="00931FC0">
      <w:pPr>
        <w:shd w:val="clear" w:color="auto" w:fill="FFFFFF"/>
        <w:spacing w:before="82" w:line="163" w:lineRule="exact"/>
        <w:ind w:left="394" w:right="10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Hibben, J. G. HegeVs Logic, an Essay in Interpretation. </w:t>
      </w:r>
      <w:r>
        <w:rPr>
          <w:color w:val="000000"/>
          <w:sz w:val="18"/>
          <w:szCs w:val="18"/>
          <w:lang w:val="en-US"/>
        </w:rPr>
        <w:t>New York,</w:t>
      </w:r>
      <w:r>
        <w:rPr>
          <w:color w:val="000000"/>
          <w:sz w:val="18"/>
          <w:szCs w:val="18"/>
          <w:lang w:val="en-US"/>
        </w:rPr>
        <w:br/>
        <w:t xml:space="preserve">Scribner, 1902. 313 p. — </w:t>
      </w:r>
      <w:r>
        <w:rPr>
          <w:i/>
          <w:iCs/>
          <w:color w:val="000000"/>
          <w:sz w:val="18"/>
          <w:szCs w:val="18"/>
          <w:lang w:val="en-US"/>
        </w:rPr>
        <w:t>348.</w:t>
      </w:r>
    </w:p>
    <w:p w:rsidR="00931FC0" w:rsidRDefault="00931FC0" w:rsidP="00931FC0">
      <w:pPr>
        <w:shd w:val="clear" w:color="auto" w:fill="FFFFFF"/>
        <w:spacing w:before="82" w:line="173" w:lineRule="exact"/>
        <w:ind w:left="408" w:right="5" w:hanging="37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Holbach, P.-H. Sysfeme social, ou Principes naturels de la morale et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 la politique... </w:t>
      </w:r>
      <w:r>
        <w:rPr>
          <w:color w:val="000000"/>
          <w:sz w:val="18"/>
          <w:szCs w:val="18"/>
          <w:lang w:val="en-US"/>
        </w:rPr>
        <w:t xml:space="preserve">T. 1—2. Paris, Niogret, 1822. 2 vol. — </w:t>
      </w:r>
      <w:r>
        <w:rPr>
          <w:i/>
          <w:iCs/>
          <w:color w:val="000000"/>
          <w:sz w:val="18"/>
          <w:szCs w:val="18"/>
          <w:lang w:val="en-US"/>
        </w:rPr>
        <w:t>32.</w:t>
      </w:r>
    </w:p>
    <w:p w:rsidR="00931FC0" w:rsidRDefault="00931FC0" w:rsidP="00931FC0">
      <w:pPr>
        <w:shd w:val="clear" w:color="auto" w:fill="FFFFFF"/>
        <w:spacing w:before="240" w:line="168" w:lineRule="exact"/>
        <w:ind w:left="398" w:right="19" w:hanging="365"/>
        <w:jc w:val="both"/>
      </w:pPr>
      <w:r>
        <w:rPr>
          <w:i/>
          <w:iCs/>
          <w:color w:val="000000"/>
          <w:sz w:val="18"/>
          <w:szCs w:val="18"/>
          <w:lang w:val="en-US"/>
        </w:rPr>
        <w:t>Janet, P. Etudes sur la dialectique dans Platan et dans Hegel.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Paris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Ladrange</w:t>
      </w:r>
      <w:r>
        <w:rPr>
          <w:color w:val="000000"/>
          <w:sz w:val="18"/>
          <w:szCs w:val="18"/>
        </w:rPr>
        <w:t xml:space="preserve">, 1861. </w:t>
      </w:r>
      <w:r>
        <w:rPr>
          <w:color w:val="000000"/>
          <w:sz w:val="18"/>
          <w:szCs w:val="18"/>
          <w:lang w:val="en-US"/>
        </w:rPr>
        <w:t>LVI</w:t>
      </w:r>
      <w:r>
        <w:rPr>
          <w:color w:val="000000"/>
          <w:sz w:val="18"/>
          <w:szCs w:val="18"/>
        </w:rPr>
        <w:t xml:space="preserve">, 396 </w:t>
      </w:r>
      <w:r>
        <w:rPr>
          <w:color w:val="000000"/>
          <w:sz w:val="18"/>
          <w:szCs w:val="18"/>
          <w:lang w:val="en-US"/>
        </w:rPr>
        <w:t>p</w:t>
      </w:r>
      <w:r>
        <w:rPr>
          <w:color w:val="000000"/>
          <w:sz w:val="18"/>
          <w:szCs w:val="18"/>
        </w:rPr>
        <w:t>. На обл. год изд.: 1860.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shd w:val="clear" w:color="auto" w:fill="FFFFFF"/>
        <w:spacing w:before="86" w:line="173" w:lineRule="exact"/>
        <w:ind w:left="408" w:right="29" w:hanging="37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Jodl, F. Lehrbuch der Psychologie. </w:t>
      </w:r>
      <w:r>
        <w:rPr>
          <w:color w:val="000000"/>
          <w:sz w:val="18"/>
          <w:szCs w:val="18"/>
          <w:lang w:val="en-US"/>
        </w:rPr>
        <w:t>Stuttgart, Cotta, 1896. XXIV,</w:t>
      </w:r>
      <w:r>
        <w:rPr>
          <w:color w:val="000000"/>
          <w:sz w:val="18"/>
          <w:szCs w:val="18"/>
          <w:lang w:val="en-US"/>
        </w:rPr>
        <w:br/>
        <w:t xml:space="preserve">768 p. — </w:t>
      </w:r>
      <w:r>
        <w:rPr>
          <w:i/>
          <w:iCs/>
          <w:color w:val="000000"/>
          <w:sz w:val="18"/>
          <w:szCs w:val="18"/>
          <w:lang w:val="en-US"/>
        </w:rPr>
        <w:t>352.</w:t>
      </w:r>
    </w:p>
    <w:p w:rsidR="00931FC0" w:rsidRDefault="00931FC0" w:rsidP="00931FC0">
      <w:pPr>
        <w:shd w:val="clear" w:color="auto" w:fill="FFFFFF"/>
        <w:spacing w:before="86" w:line="168" w:lineRule="exact"/>
        <w:ind w:left="384" w:right="2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(Jungnitz, E.J Herr Nauwerk und die philosophische Facultat. </w:t>
      </w: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br/>
        <w:t>«Allgemeine Literatur-Zeitung», Charlottenburg, 1844, Bd. 1,</w:t>
      </w:r>
      <w:r>
        <w:rPr>
          <w:color w:val="000000"/>
          <w:sz w:val="18"/>
          <w:szCs w:val="18"/>
          <w:lang w:val="en-US"/>
        </w:rPr>
        <w:br/>
        <w:t xml:space="preserve">Hft. VI, Mai, S. 17-20. </w:t>
      </w:r>
      <w:r>
        <w:rPr>
          <w:color w:val="000000"/>
          <w:sz w:val="18"/>
          <w:szCs w:val="18"/>
        </w:rPr>
        <w:t>Подпись</w:t>
      </w:r>
      <w:r>
        <w:rPr>
          <w:color w:val="000000"/>
          <w:sz w:val="18"/>
          <w:szCs w:val="18"/>
          <w:lang w:val="en-US"/>
        </w:rPr>
        <w:t xml:space="preserve">: J. - </w:t>
      </w:r>
      <w:r>
        <w:rPr>
          <w:i/>
          <w:iCs/>
          <w:color w:val="000000"/>
          <w:sz w:val="18"/>
          <w:szCs w:val="18"/>
          <w:lang w:val="en-US"/>
        </w:rPr>
        <w:t>8.</w:t>
      </w:r>
    </w:p>
    <w:p w:rsidR="00931FC0" w:rsidRDefault="00931FC0" w:rsidP="00931FC0">
      <w:pPr>
        <w:shd w:val="clear" w:color="auto" w:fill="FFFFFF"/>
        <w:spacing w:before="221" w:line="168" w:lineRule="exact"/>
        <w:ind w:left="379" w:right="24" w:hanging="346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Kant, I. Kritik der reinen Vernunft. </w:t>
      </w:r>
      <w:r>
        <w:rPr>
          <w:color w:val="000000"/>
          <w:sz w:val="18"/>
          <w:szCs w:val="18"/>
          <w:lang w:val="en-US"/>
        </w:rPr>
        <w:t>2. bin und wieder verbesserte</w:t>
      </w:r>
      <w:r>
        <w:rPr>
          <w:color w:val="000000"/>
          <w:sz w:val="18"/>
          <w:szCs w:val="18"/>
          <w:lang w:val="en-US"/>
        </w:rPr>
        <w:br/>
        <w:t xml:space="preserve">Aufl. Riga, Hartknoch, </w:t>
      </w:r>
      <w:r>
        <w:rPr>
          <w:color w:val="000000"/>
          <w:sz w:val="18"/>
          <w:szCs w:val="18"/>
        </w:rPr>
        <w:t xml:space="preserve">1787. </w:t>
      </w:r>
      <w:r>
        <w:rPr>
          <w:color w:val="000000"/>
          <w:sz w:val="18"/>
          <w:szCs w:val="18"/>
          <w:lang w:val="en-US"/>
        </w:rPr>
        <w:t xml:space="preserve">XLIV, </w:t>
      </w:r>
      <w:r>
        <w:rPr>
          <w:color w:val="000000"/>
          <w:sz w:val="18"/>
          <w:szCs w:val="18"/>
        </w:rPr>
        <w:t xml:space="preserve">884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72, 91, 155,</w:t>
      </w:r>
      <w:r>
        <w:rPr>
          <w:i/>
          <w:iCs/>
          <w:color w:val="000000"/>
          <w:sz w:val="18"/>
          <w:szCs w:val="18"/>
        </w:rPr>
        <w:br/>
        <w:t>401,   411,   429,   447.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86" w:line="168" w:lineRule="exact"/>
        <w:ind w:left="360" w:right="38" w:hanging="25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Kritik der Urteilskraft. </w:t>
      </w:r>
      <w:r>
        <w:rPr>
          <w:color w:val="000000"/>
          <w:sz w:val="18"/>
          <w:szCs w:val="18"/>
          <w:lang w:val="en-US"/>
        </w:rPr>
        <w:t>3. Aufl. Berlin, Lagarde, 1799. LX,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482  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120.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86" w:line="168" w:lineRule="exact"/>
        <w:ind w:left="360" w:right="29" w:hanging="250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Vorrede zur zweiten Auflage </w:t>
      </w:r>
      <w:r>
        <w:rPr>
          <w:color w:val="000000"/>
          <w:sz w:val="18"/>
          <w:szCs w:val="18"/>
          <w:lang w:val="en-US"/>
        </w:rPr>
        <w:t>[der Arbeit: «Kritik der reinen</w:t>
      </w:r>
      <w:r>
        <w:rPr>
          <w:color w:val="000000"/>
          <w:sz w:val="18"/>
          <w:szCs w:val="18"/>
          <w:lang w:val="en-US"/>
        </w:rPr>
        <w:br/>
        <w:t>Vernunft»]. — In: Kant, I. Kritik der reinen Vernunft.</w:t>
      </w:r>
      <w:r>
        <w:rPr>
          <w:color w:val="000000"/>
          <w:sz w:val="18"/>
          <w:szCs w:val="18"/>
          <w:lang w:val="en-US"/>
        </w:rPr>
        <w:br/>
        <w:t>2. hin und wieder verbesserte Aufl. Riga, Hartknoch, 1787,</w:t>
      </w:r>
      <w:r>
        <w:rPr>
          <w:color w:val="000000"/>
          <w:sz w:val="18"/>
          <w:szCs w:val="18"/>
          <w:lang w:val="en-US"/>
        </w:rPr>
        <w:br/>
        <w:t xml:space="preserve">S. VII-XLIV. - </w:t>
      </w:r>
      <w:r>
        <w:rPr>
          <w:i/>
          <w:iCs/>
          <w:color w:val="000000"/>
          <w:sz w:val="18"/>
          <w:szCs w:val="18"/>
          <w:lang w:val="en-US"/>
        </w:rPr>
        <w:t>91,  401,  411,  429,  447.</w:t>
      </w:r>
    </w:p>
    <w:p w:rsidR="00931FC0" w:rsidRDefault="00931FC0" w:rsidP="00931FC0">
      <w:pPr>
        <w:shd w:val="clear" w:color="auto" w:fill="FFFFFF"/>
        <w:spacing w:before="58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«Kantstudien», </w:t>
      </w:r>
      <w:r>
        <w:rPr>
          <w:color w:val="000000"/>
          <w:sz w:val="18"/>
          <w:szCs w:val="18"/>
          <w:lang w:val="en-US"/>
        </w:rPr>
        <w:t xml:space="preserve">Berlin, 1914, Bd. 19, Hft. 3, S. 391—392. — </w:t>
      </w:r>
      <w:r>
        <w:rPr>
          <w:i/>
          <w:iCs/>
          <w:color w:val="000000"/>
          <w:sz w:val="18"/>
          <w:szCs w:val="18"/>
          <w:lang w:val="en-US"/>
        </w:rPr>
        <w:t>357.</w:t>
      </w:r>
    </w:p>
    <w:p w:rsidR="00931FC0" w:rsidRDefault="00931FC0" w:rsidP="00931FC0">
      <w:pPr>
        <w:shd w:val="clear" w:color="auto" w:fill="FFFFFF"/>
        <w:spacing w:before="72" w:line="168" w:lineRule="exact"/>
        <w:ind w:left="365" w:right="2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Kleinpeter, H. Die Erkenntnistheorie der Naturforschung der Gegen-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wart. </w:t>
      </w:r>
      <w:r>
        <w:rPr>
          <w:color w:val="000000"/>
          <w:sz w:val="18"/>
          <w:szCs w:val="18"/>
          <w:lang w:val="en-US"/>
        </w:rPr>
        <w:t>Unter Zugrundelegung der Anschauungen von Mach,</w:t>
      </w:r>
      <w:r>
        <w:rPr>
          <w:color w:val="000000"/>
          <w:sz w:val="18"/>
          <w:szCs w:val="18"/>
          <w:lang w:val="en-US"/>
        </w:rPr>
        <w:br/>
        <w:t>Stallo, Clifford, Kirchhoff, Hertz, Pearson und Ostwald.</w:t>
      </w:r>
      <w:r>
        <w:rPr>
          <w:color w:val="000000"/>
          <w:sz w:val="18"/>
          <w:szCs w:val="18"/>
          <w:lang w:val="en-US"/>
        </w:rPr>
        <w:br/>
        <w:t xml:space="preserve">Leipzig,  Barth,  1905.  XII,  156 S. — </w:t>
      </w:r>
      <w:r>
        <w:rPr>
          <w:i/>
          <w:iCs/>
          <w:color w:val="000000"/>
          <w:sz w:val="18"/>
          <w:szCs w:val="18"/>
          <w:lang w:val="en-US"/>
        </w:rPr>
        <w:t>470.</w:t>
      </w:r>
    </w:p>
    <w:p w:rsidR="00931FC0" w:rsidRDefault="00931FC0" w:rsidP="00931FC0">
      <w:pPr>
        <w:shd w:val="clear" w:color="auto" w:fill="FFFFFF"/>
        <w:spacing w:before="202" w:line="168" w:lineRule="exact"/>
        <w:ind w:left="365" w:right="38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Lagrange, J.-L. Theorie des fonctions analytiques, conten. les prin-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cipes du calcul differentiel... </w:t>
      </w:r>
      <w:r>
        <w:rPr>
          <w:color w:val="000000"/>
          <w:sz w:val="18"/>
          <w:szCs w:val="18"/>
          <w:lang w:val="en-US"/>
        </w:rPr>
        <w:t>3 ed., rev. et suiv. d'une note,</w:t>
      </w:r>
      <w:r>
        <w:rPr>
          <w:color w:val="000000"/>
          <w:sz w:val="18"/>
          <w:szCs w:val="18"/>
          <w:lang w:val="en-US"/>
        </w:rPr>
        <w:br/>
        <w:t xml:space="preserve">par J.-A. Serret. Paris, Bachelier, 1847. XII, 399 p. — </w:t>
      </w:r>
      <w:r>
        <w:rPr>
          <w:i/>
          <w:iCs/>
          <w:color w:val="000000"/>
          <w:sz w:val="18"/>
          <w:szCs w:val="18"/>
          <w:lang w:val="en-US"/>
        </w:rPr>
        <w:t>108.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before="77" w:line="168" w:lineRule="exact"/>
        <w:ind w:left="360" w:right="38" w:hanging="250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>Traite de la resolution des equations numeriques de tous les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degree... </w:t>
      </w:r>
      <w:r>
        <w:rPr>
          <w:color w:val="000000"/>
          <w:sz w:val="18"/>
          <w:szCs w:val="18"/>
          <w:lang w:val="en-US"/>
        </w:rPr>
        <w:t>Nouv. ed., rev. et augm. par l'auteur. Paris, Cour-</w:t>
      </w:r>
      <w:r>
        <w:rPr>
          <w:color w:val="000000"/>
          <w:sz w:val="18"/>
          <w:szCs w:val="18"/>
          <w:lang w:val="en-US"/>
        </w:rPr>
        <w:br/>
        <w:t xml:space="preserve">cier,  1808.   XII,  312  p. — </w:t>
      </w:r>
      <w:r>
        <w:rPr>
          <w:i/>
          <w:iCs/>
          <w:color w:val="000000"/>
          <w:sz w:val="18"/>
          <w:szCs w:val="18"/>
          <w:lang w:val="en-US"/>
        </w:rPr>
        <w:t>108.</w:t>
      </w:r>
    </w:p>
    <w:p w:rsidR="00931FC0" w:rsidRDefault="00931FC0" w:rsidP="00931FC0">
      <w:pPr>
        <w:shd w:val="clear" w:color="auto" w:fill="FFFFFF"/>
        <w:spacing w:before="72" w:line="173" w:lineRule="exact"/>
        <w:ind w:left="350" w:right="43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Lange, F. A. Geschichte des Materialismus und Kritik seiner Be-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deutung in der Gegenwart. </w:t>
      </w:r>
      <w:r>
        <w:rPr>
          <w:color w:val="000000"/>
          <w:sz w:val="18"/>
          <w:szCs w:val="18"/>
          <w:lang w:val="en-US"/>
        </w:rPr>
        <w:t>Iserlohn, Baedeker, 1866. XVI,</w:t>
      </w:r>
      <w:r>
        <w:rPr>
          <w:color w:val="000000"/>
          <w:sz w:val="18"/>
          <w:szCs w:val="18"/>
          <w:lang w:val="en-US"/>
        </w:rPr>
        <w:br/>
        <w:t xml:space="preserve">564 S. — </w:t>
      </w:r>
      <w:r>
        <w:rPr>
          <w:i/>
          <w:iCs/>
          <w:color w:val="000000"/>
          <w:sz w:val="18"/>
          <w:szCs w:val="18"/>
          <w:lang w:val="en-US"/>
        </w:rPr>
        <w:t>352,  448,  450—451.</w:t>
      </w:r>
    </w:p>
    <w:p w:rsidR="00931FC0" w:rsidRDefault="00931FC0" w:rsidP="00931FC0">
      <w:pPr>
        <w:shd w:val="clear" w:color="auto" w:fill="FFFFFF"/>
        <w:spacing w:before="67" w:line="173" w:lineRule="exact"/>
        <w:ind w:left="360" w:right="58" w:hanging="33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Lassalle, F. Die Philosophie Herakleitos des Dunklen von Ephesos.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Nach  einer  neuen  Sammlung seiner   Bruchstiicke  und  der</w:t>
      </w:r>
    </w:p>
    <w:p w:rsidR="00931FC0" w:rsidRDefault="00931FC0" w:rsidP="00931FC0">
      <w:pPr>
        <w:shd w:val="clear" w:color="auto" w:fill="FFFFFF"/>
        <w:spacing w:before="67" w:line="173" w:lineRule="exact"/>
        <w:ind w:left="360" w:right="58" w:hanging="336"/>
        <w:jc w:val="both"/>
        <w:rPr>
          <w:lang w:val="en-US"/>
        </w:rPr>
        <w:sectPr w:rsidR="00931FC0">
          <w:pgSz w:w="7937" w:h="11906"/>
          <w:pgMar w:top="1440" w:right="1220" w:bottom="360" w:left="132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21"/>
        </w:tabs>
        <w:ind w:left="43"/>
        <w:rPr>
          <w:lang w:val="en-US"/>
        </w:rPr>
      </w:pPr>
      <w:r>
        <w:rPr>
          <w:color w:val="000000"/>
          <w:sz w:val="16"/>
          <w:szCs w:val="16"/>
          <w:lang w:val="en-US"/>
        </w:rPr>
        <w:lastRenderedPageBreak/>
        <w:t>694</w:t>
      </w:r>
      <w:r>
        <w:rPr>
          <w:rFonts w:ascii="Arial" w:cs="Arial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</w:rPr>
        <w:t>УКАЗАТЕЛЬ</w:t>
      </w:r>
      <w:r>
        <w:rPr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литературных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работ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и</w:t>
      </w:r>
      <w:r>
        <w:rPr>
          <w:smallCaps/>
          <w:color w:val="000000"/>
          <w:sz w:val="16"/>
          <w:szCs w:val="16"/>
          <w:lang w:val="en-US"/>
        </w:rPr>
        <w:t xml:space="preserve"> </w:t>
      </w:r>
      <w:r>
        <w:rPr>
          <w:smallCaps/>
          <w:color w:val="000000"/>
          <w:sz w:val="16"/>
          <w:szCs w:val="16"/>
        </w:rPr>
        <w:t>источников</w:t>
      </w:r>
    </w:p>
    <w:p w:rsidR="00931FC0" w:rsidRDefault="00931FC0" w:rsidP="00931FC0">
      <w:pPr>
        <w:shd w:val="clear" w:color="auto" w:fill="FFFFFF"/>
        <w:spacing w:before="250" w:line="168" w:lineRule="exact"/>
        <w:ind w:left="427"/>
        <w:rPr>
          <w:lang w:val="en-US"/>
        </w:rPr>
      </w:pPr>
      <w:r>
        <w:rPr>
          <w:color w:val="000000"/>
          <w:sz w:val="18"/>
          <w:szCs w:val="18"/>
          <w:lang w:val="en-US"/>
        </w:rPr>
        <w:t>Zeugnisse der Alten dargestellt. Bd. 1—2. Berlin, Duncker,</w:t>
      </w:r>
      <w:r>
        <w:rPr>
          <w:color w:val="000000"/>
          <w:sz w:val="18"/>
          <w:szCs w:val="18"/>
          <w:lang w:val="en-US"/>
        </w:rPr>
        <w:br/>
        <w:t xml:space="preserve">1858.  2  Bde. — </w:t>
      </w:r>
      <w:r>
        <w:rPr>
          <w:i/>
          <w:iCs/>
          <w:color w:val="000000"/>
          <w:sz w:val="18"/>
          <w:szCs w:val="18"/>
          <w:lang w:val="en-US"/>
        </w:rPr>
        <w:t>305-315,   316.</w:t>
      </w:r>
    </w:p>
    <w:p w:rsidR="00931FC0" w:rsidRDefault="00931FC0" w:rsidP="00931FC0">
      <w:pPr>
        <w:shd w:val="clear" w:color="auto" w:fill="FFFFFF"/>
        <w:spacing w:before="86" w:line="168" w:lineRule="exact"/>
        <w:ind w:left="394" w:right="10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Lassalle, F. Vorwort </w:t>
      </w:r>
      <w:r>
        <w:rPr>
          <w:color w:val="000000"/>
          <w:sz w:val="18"/>
          <w:szCs w:val="18"/>
          <w:lang w:val="en-US"/>
        </w:rPr>
        <w:t>[zur Arbeit: «Die Philosophie Herakleitos</w:t>
      </w:r>
      <w:r>
        <w:rPr>
          <w:color w:val="000000"/>
          <w:sz w:val="18"/>
          <w:szCs w:val="18"/>
          <w:lang w:val="en-US"/>
        </w:rPr>
        <w:br/>
        <w:t>des Dunklen von Ephesos»]. August 1857. — In: Lassalle, P.</w:t>
      </w:r>
      <w:r>
        <w:rPr>
          <w:color w:val="000000"/>
          <w:sz w:val="18"/>
          <w:szCs w:val="18"/>
          <w:lang w:val="en-US"/>
        </w:rPr>
        <w:br/>
        <w:t>Die Philosophie Herakleitos des Dunklen von Ephesos. Nach</w:t>
      </w:r>
      <w:r>
        <w:rPr>
          <w:color w:val="000000"/>
          <w:sz w:val="18"/>
          <w:szCs w:val="18"/>
          <w:lang w:val="en-US"/>
        </w:rPr>
        <w:br/>
        <w:t>einer neuen Sammlung seiner Bruchstiicke und der Zeug-</w:t>
      </w:r>
      <w:r>
        <w:rPr>
          <w:color w:val="000000"/>
          <w:sz w:val="18"/>
          <w:szCs w:val="18"/>
          <w:lang w:val="en-US"/>
        </w:rPr>
        <w:br/>
        <w:t>nisse der Alten dargestellt. Bd. 1. Berlin, Duncker, 1858,</w:t>
      </w:r>
      <w:r>
        <w:rPr>
          <w:color w:val="000000"/>
          <w:sz w:val="18"/>
          <w:szCs w:val="18"/>
          <w:lang w:val="en-US"/>
        </w:rPr>
        <w:br/>
        <w:t xml:space="preserve">S. Ill—XV. </w:t>
      </w:r>
      <w:r>
        <w:rPr>
          <w:color w:val="000000"/>
          <w:sz w:val="18"/>
          <w:szCs w:val="18"/>
        </w:rPr>
        <w:t>Подпись</w:t>
      </w:r>
      <w:r>
        <w:rPr>
          <w:color w:val="000000"/>
          <w:sz w:val="18"/>
          <w:szCs w:val="18"/>
          <w:lang w:val="en-US"/>
        </w:rPr>
        <w:t xml:space="preserve">:  Der Verfasser. — </w:t>
      </w:r>
      <w:r>
        <w:rPr>
          <w:i/>
          <w:iCs/>
          <w:color w:val="000000"/>
          <w:sz w:val="18"/>
          <w:szCs w:val="18"/>
          <w:lang w:val="en-US"/>
        </w:rPr>
        <w:t>306, 307.</w:t>
      </w:r>
    </w:p>
    <w:p w:rsidR="00931FC0" w:rsidRDefault="00931FC0" w:rsidP="00931FC0">
      <w:pPr>
        <w:shd w:val="clear" w:color="auto" w:fill="FFFFFF"/>
        <w:spacing w:before="82" w:line="173" w:lineRule="exact"/>
        <w:ind w:left="394" w:right="19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Le Bon, G. UEvolution de la matiere. </w:t>
      </w:r>
      <w:r>
        <w:rPr>
          <w:color w:val="000000"/>
          <w:sz w:val="18"/>
          <w:szCs w:val="18"/>
          <w:lang w:val="en-US"/>
        </w:rPr>
        <w:t>Avec 62 fig. photographiees</w:t>
      </w:r>
      <w:r>
        <w:rPr>
          <w:color w:val="000000"/>
          <w:sz w:val="18"/>
          <w:szCs w:val="18"/>
          <w:lang w:val="en-US"/>
        </w:rPr>
        <w:br/>
        <w:t>au laboratoire de l'auteur. Paris, Flammarion, 1905. 389 p.</w:t>
      </w:r>
      <w:r>
        <w:rPr>
          <w:color w:val="000000"/>
          <w:sz w:val="18"/>
          <w:szCs w:val="18"/>
          <w:lang w:val="en-US"/>
        </w:rPr>
        <w:br/>
        <w:t xml:space="preserve">(Bibliotheque de philosophie scientifique). — </w:t>
      </w:r>
      <w:r>
        <w:rPr>
          <w:i/>
          <w:iCs/>
          <w:color w:val="000000"/>
          <w:sz w:val="18"/>
          <w:szCs w:val="18"/>
          <w:lang w:val="en-US"/>
        </w:rPr>
        <w:t>496.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72" w:line="173" w:lineRule="exact"/>
        <w:ind w:left="374" w:right="19" w:hanging="24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—</w:t>
      </w:r>
      <w:r>
        <w:rPr>
          <w:i/>
          <w:iCs/>
          <w:color w:val="000000"/>
          <w:sz w:val="18"/>
          <w:szCs w:val="18"/>
          <w:lang w:val="en-US"/>
        </w:rPr>
        <w:tab/>
        <w:t xml:space="preserve">L'Evolution des forces. </w:t>
      </w:r>
      <w:r>
        <w:rPr>
          <w:color w:val="000000"/>
          <w:sz w:val="18"/>
          <w:szCs w:val="18"/>
          <w:lang w:val="en-US"/>
        </w:rPr>
        <w:t>Avec 42 fig. photographiees au labora-</w:t>
      </w:r>
      <w:r>
        <w:rPr>
          <w:color w:val="000000"/>
          <w:sz w:val="18"/>
          <w:szCs w:val="18"/>
          <w:lang w:val="en-US"/>
        </w:rPr>
        <w:br/>
        <w:t>toire de l'auteur. Paris, Flammarion, 1907. 386 p. (Biblio-</w:t>
      </w:r>
      <w:r>
        <w:rPr>
          <w:color w:val="000000"/>
          <w:sz w:val="18"/>
          <w:szCs w:val="18"/>
          <w:lang w:val="en-US"/>
        </w:rPr>
        <w:br/>
        <w:t xml:space="preserve">theque de philosophie scientifique). — </w:t>
      </w:r>
      <w:r>
        <w:rPr>
          <w:i/>
          <w:iCs/>
          <w:color w:val="000000"/>
          <w:sz w:val="18"/>
          <w:szCs w:val="18"/>
          <w:lang w:val="en-US"/>
        </w:rPr>
        <w:t>496.</w:t>
      </w:r>
    </w:p>
    <w:p w:rsidR="00931FC0" w:rsidRDefault="00931FC0" w:rsidP="00931FC0">
      <w:pPr>
        <w:shd w:val="clear" w:color="auto" w:fill="FFFFFF"/>
        <w:spacing w:before="77" w:line="173" w:lineRule="exact"/>
        <w:ind w:left="389" w:right="29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Leibniz, G. W. Essais de Theodicee sur la bonte de Dieu, la liberte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 I'homme, et I'origine du mal. </w:t>
      </w:r>
      <w:r>
        <w:rPr>
          <w:color w:val="000000"/>
          <w:sz w:val="18"/>
          <w:szCs w:val="18"/>
          <w:lang w:val="en-US"/>
        </w:rPr>
        <w:t>Amsterdam, Troyel, 1710.</w:t>
      </w:r>
      <w:r>
        <w:rPr>
          <w:color w:val="000000"/>
          <w:sz w:val="18"/>
          <w:szCs w:val="18"/>
          <w:lang w:val="en-US"/>
        </w:rPr>
        <w:br/>
        <w:t xml:space="preserve">854 p. — </w:t>
      </w:r>
      <w:r>
        <w:rPr>
          <w:i/>
          <w:iCs/>
          <w:color w:val="000000"/>
          <w:sz w:val="18"/>
          <w:szCs w:val="18"/>
          <w:lang w:val="en-US"/>
        </w:rPr>
        <w:t>71.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86" w:line="168" w:lineRule="exact"/>
        <w:ind w:left="374" w:right="34" w:hanging="245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>Nouveaux essais sur Ventendement humain par l'auteur du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systeme de Vharmonie preetablie. </w:t>
      </w:r>
      <w:r>
        <w:rPr>
          <w:color w:val="000000"/>
          <w:sz w:val="18"/>
          <w:szCs w:val="18"/>
          <w:lang w:val="en-US"/>
        </w:rPr>
        <w:t>— In: Leibniz, G. W. Oeuvres</w:t>
      </w:r>
      <w:r>
        <w:rPr>
          <w:color w:val="000000"/>
          <w:sz w:val="18"/>
          <w:szCs w:val="18"/>
          <w:lang w:val="en-US"/>
        </w:rPr>
        <w:br/>
        <w:t>philosophiques en latin et en francais, tirees de ses manuscrits</w:t>
      </w:r>
      <w:r>
        <w:rPr>
          <w:color w:val="000000"/>
          <w:sz w:val="18"/>
          <w:szCs w:val="18"/>
          <w:lang w:val="en-US"/>
        </w:rPr>
        <w:br/>
        <w:t>et publiees par M. Rud. Eric Raspe, avec une preface de</w:t>
      </w:r>
      <w:r>
        <w:rPr>
          <w:color w:val="000000"/>
          <w:sz w:val="18"/>
          <w:szCs w:val="18"/>
          <w:lang w:val="en-US"/>
        </w:rPr>
        <w:br/>
        <w:t xml:space="preserve">Kaestner. Hanovre, Pockwitz, 1764, p. 1—496. — </w:t>
      </w:r>
      <w:r>
        <w:rPr>
          <w:i/>
          <w:iCs/>
          <w:color w:val="000000"/>
          <w:sz w:val="18"/>
          <w:szCs w:val="18"/>
          <w:lang w:val="en-US"/>
        </w:rPr>
        <w:t>71, 72,</w:t>
      </w:r>
      <w:r>
        <w:rPr>
          <w:i/>
          <w:iCs/>
          <w:color w:val="000000"/>
          <w:sz w:val="18"/>
          <w:szCs w:val="18"/>
          <w:lang w:val="en-US"/>
        </w:rPr>
        <w:br/>
        <w:t>73.</w:t>
      </w:r>
    </w:p>
    <w:p w:rsidR="00931FC0" w:rsidRDefault="00931FC0" w:rsidP="00931FC0">
      <w:pPr>
        <w:shd w:val="clear" w:color="auto" w:fill="FFFFFF"/>
        <w:spacing w:before="86" w:line="168" w:lineRule="exact"/>
        <w:ind w:left="360" w:right="38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Lipps, T. Naturwissenschaft und Weltanschauung. </w:t>
      </w:r>
      <w:r>
        <w:rPr>
          <w:color w:val="000000"/>
          <w:sz w:val="18"/>
          <w:szCs w:val="18"/>
          <w:lang w:val="en-US"/>
        </w:rPr>
        <w:t>Vortrag gehal-</w:t>
      </w:r>
      <w:r>
        <w:rPr>
          <w:color w:val="000000"/>
          <w:sz w:val="18"/>
          <w:szCs w:val="18"/>
          <w:lang w:val="en-US"/>
        </w:rPr>
        <w:br/>
        <w:t>ten auf der 78. Versammlung deutscher Naturforscher und</w:t>
      </w:r>
      <w:r>
        <w:rPr>
          <w:color w:val="000000"/>
          <w:sz w:val="18"/>
          <w:szCs w:val="18"/>
          <w:lang w:val="en-US"/>
        </w:rPr>
        <w:br/>
        <w:t xml:space="preserve">Arzte in Stuttgart. Heidelberg, Winter, 1906. 40 S. — </w:t>
      </w:r>
      <w:r>
        <w:rPr>
          <w:i/>
          <w:iCs/>
          <w:color w:val="000000"/>
          <w:sz w:val="18"/>
          <w:szCs w:val="18"/>
          <w:lang w:val="en-US"/>
        </w:rPr>
        <w:t>358,</w:t>
      </w:r>
    </w:p>
    <w:p w:rsidR="00931FC0" w:rsidRDefault="00931FC0" w:rsidP="00931FC0">
      <w:pPr>
        <w:shd w:val="clear" w:color="auto" w:fill="FFFFFF"/>
        <w:spacing w:before="130" w:line="168" w:lineRule="exact"/>
        <w:ind w:left="360" w:right="43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Lucas, R. Bibliographie der radioaktiven Stoffe. </w:t>
      </w:r>
      <w:r>
        <w:rPr>
          <w:color w:val="000000"/>
          <w:sz w:val="18"/>
          <w:szCs w:val="18"/>
          <w:lang w:val="en-US"/>
        </w:rPr>
        <w:t>Hamburg — Leip-</w:t>
      </w:r>
      <w:r>
        <w:rPr>
          <w:color w:val="000000"/>
          <w:sz w:val="18"/>
          <w:szCs w:val="18"/>
          <w:lang w:val="en-US"/>
        </w:rPr>
        <w:br/>
        <w:t xml:space="preserve">zig, Voss, 1908. 92 S. — </w:t>
      </w:r>
      <w:r>
        <w:rPr>
          <w:i/>
          <w:iCs/>
          <w:color w:val="000000"/>
          <w:sz w:val="18"/>
          <w:szCs w:val="18"/>
          <w:lang w:val="en-US"/>
        </w:rPr>
        <w:t>340.</w:t>
      </w:r>
    </w:p>
    <w:p w:rsidR="00931FC0" w:rsidRDefault="00931FC0" w:rsidP="00931FC0">
      <w:pPr>
        <w:shd w:val="clear" w:color="auto" w:fill="FFFFFF"/>
        <w:spacing w:before="211" w:line="168" w:lineRule="exact"/>
        <w:ind w:left="350" w:right="53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Mach, E. GrundrifS der Physik fur die hoheren Schulen des Deu-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tschen Reiches bearb. von F. Harbordt und M. Fischer. </w:t>
      </w:r>
      <w:r>
        <w:rPr>
          <w:color w:val="000000"/>
          <w:sz w:val="18"/>
          <w:szCs w:val="18"/>
          <w:lang w:val="en-US"/>
        </w:rPr>
        <w:t>T. 1—2.</w:t>
      </w:r>
      <w:r>
        <w:rPr>
          <w:color w:val="000000"/>
          <w:sz w:val="18"/>
          <w:szCs w:val="18"/>
          <w:lang w:val="en-US"/>
        </w:rPr>
        <w:br/>
        <w:t>2. Aufl. Leipzig—Wien, Freytag—Tempsky, 1905—1908.</w:t>
      </w:r>
      <w:r>
        <w:rPr>
          <w:color w:val="000000"/>
          <w:sz w:val="18"/>
          <w:szCs w:val="18"/>
          <w:lang w:val="en-US"/>
        </w:rPr>
        <w:br/>
        <w:t xml:space="preserve">2   Bde. — </w:t>
      </w:r>
      <w:r>
        <w:rPr>
          <w:i/>
          <w:iCs/>
          <w:color w:val="000000"/>
          <w:sz w:val="18"/>
          <w:szCs w:val="18"/>
          <w:lang w:val="en-US"/>
        </w:rPr>
        <w:t>340.</w:t>
      </w:r>
    </w:p>
    <w:p w:rsidR="00931FC0" w:rsidRDefault="00931FC0" w:rsidP="00931FC0">
      <w:pPr>
        <w:shd w:val="clear" w:color="auto" w:fill="FFFFFF"/>
        <w:spacing w:before="86" w:line="168" w:lineRule="exact"/>
        <w:ind w:left="346" w:right="58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Mariano, R. La philosophie contemporaine en Italic </w:t>
      </w:r>
      <w:r>
        <w:rPr>
          <w:color w:val="000000"/>
          <w:sz w:val="18"/>
          <w:szCs w:val="18"/>
          <w:lang w:val="en-US"/>
        </w:rPr>
        <w:t>Essai de</w:t>
      </w:r>
      <w:r>
        <w:rPr>
          <w:color w:val="000000"/>
          <w:sz w:val="18"/>
          <w:szCs w:val="18"/>
          <w:lang w:val="en-US"/>
        </w:rPr>
        <w:br/>
        <w:t>philosophie hegelienne... Paris—Londres—New York, Bai-</w:t>
      </w:r>
      <w:r>
        <w:rPr>
          <w:color w:val="000000"/>
          <w:sz w:val="18"/>
          <w:szCs w:val="18"/>
          <w:lang w:val="en-US"/>
        </w:rPr>
        <w:br/>
        <w:t xml:space="preserve">lliere, 1868. VIII, 162, 12 p. — </w:t>
      </w:r>
      <w:r>
        <w:rPr>
          <w:i/>
          <w:iCs/>
          <w:color w:val="000000"/>
          <w:sz w:val="18"/>
          <w:szCs w:val="18"/>
          <w:lang w:val="en-US"/>
        </w:rPr>
        <w:t>296.</w:t>
      </w:r>
    </w:p>
    <w:p w:rsidR="00931FC0" w:rsidRDefault="00931FC0" w:rsidP="00931FC0">
      <w:pPr>
        <w:shd w:val="clear" w:color="auto" w:fill="FFFFFF"/>
        <w:spacing w:before="82" w:line="168" w:lineRule="exact"/>
        <w:ind w:left="350" w:right="58" w:hanging="350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Marx, </w:t>
      </w:r>
      <w:r>
        <w:rPr>
          <w:i/>
          <w:iCs/>
          <w:color w:val="000000"/>
          <w:sz w:val="18"/>
          <w:szCs w:val="18"/>
        </w:rPr>
        <w:t>К</w:t>
      </w:r>
      <w:r>
        <w:rPr>
          <w:i/>
          <w:iCs/>
          <w:color w:val="000000"/>
          <w:sz w:val="18"/>
          <w:szCs w:val="18"/>
          <w:lang w:val="en-US"/>
        </w:rPr>
        <w:t>. u. Engels, F. Die heilige Familie, oder Kritik der kri-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tischen Kritik. </w:t>
      </w:r>
      <w:r>
        <w:rPr>
          <w:color w:val="000000"/>
          <w:sz w:val="18"/>
          <w:szCs w:val="18"/>
          <w:lang w:val="en-US"/>
        </w:rPr>
        <w:t>Gegen Bruno Bauer und C°. Frankfurt a. M.,</w:t>
      </w:r>
      <w:r>
        <w:rPr>
          <w:color w:val="000000"/>
          <w:sz w:val="18"/>
          <w:szCs w:val="18"/>
          <w:lang w:val="en-US"/>
        </w:rPr>
        <w:br/>
        <w:t xml:space="preserve">Literarische Anstalt (J. Riitten), 1845. VIII, </w:t>
      </w:r>
      <w:r>
        <w:rPr>
          <w:color w:val="000000"/>
          <w:sz w:val="18"/>
          <w:szCs w:val="18"/>
        </w:rPr>
        <w:t xml:space="preserve">336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i/>
          <w:iCs/>
          <w:color w:val="000000"/>
          <w:sz w:val="18"/>
          <w:szCs w:val="18"/>
        </w:rPr>
        <w:t>— 7 — 40.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82" w:line="168" w:lineRule="exact"/>
        <w:ind w:left="341" w:right="62" w:hanging="259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Manifest der Kommunistischen Partei. </w:t>
      </w:r>
      <w:r>
        <w:rPr>
          <w:color w:val="000000"/>
          <w:sz w:val="18"/>
          <w:szCs w:val="18"/>
          <w:lang w:val="en-US"/>
        </w:rPr>
        <w:t>Veroffentlicht im Feb-</w:t>
      </w:r>
      <w:r>
        <w:rPr>
          <w:color w:val="000000"/>
          <w:sz w:val="18"/>
          <w:szCs w:val="18"/>
          <w:lang w:val="en-US"/>
        </w:rPr>
        <w:br/>
        <w:t xml:space="preserve">ruar 1848. London, «Bildungs-Gesellschaft fur Arbeiter», </w:t>
      </w:r>
      <w:r>
        <w:rPr>
          <w:color w:val="000000"/>
          <w:sz w:val="18"/>
          <w:szCs w:val="18"/>
        </w:rPr>
        <w:t>1848.</w:t>
      </w:r>
      <w:r>
        <w:rPr>
          <w:color w:val="000000"/>
          <w:sz w:val="18"/>
          <w:szCs w:val="18"/>
        </w:rPr>
        <w:br/>
        <w:t xml:space="preserve">30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58,  127,  422,  581.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77" w:line="173" w:lineRule="exact"/>
        <w:ind w:left="341" w:right="62" w:hanging="259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Resolutions relatives a V Alliance. </w:t>
      </w:r>
      <w:r>
        <w:rPr>
          <w:color w:val="000000"/>
          <w:sz w:val="18"/>
          <w:szCs w:val="18"/>
          <w:lang w:val="en-US"/>
        </w:rPr>
        <w:t>— In: Resolutions dtf</w:t>
      </w:r>
      <w:r>
        <w:rPr>
          <w:color w:val="000000"/>
          <w:sz w:val="18"/>
          <w:szCs w:val="18"/>
          <w:lang w:val="en-US"/>
        </w:rPr>
        <w:br/>
        <w:t>congres general tenu a la Haye du 2 au 7 septembre 1872,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77" w:line="173" w:lineRule="exact"/>
        <w:ind w:left="341" w:right="62" w:hanging="259"/>
        <w:jc w:val="both"/>
        <w:rPr>
          <w:color w:val="000000"/>
          <w:sz w:val="18"/>
          <w:szCs w:val="18"/>
          <w:lang w:val="en-US"/>
        </w:rPr>
        <w:sectPr w:rsidR="00931FC0">
          <w:pgSz w:w="7937" w:h="11906"/>
          <w:pgMar w:top="1440" w:right="1344" w:bottom="360" w:left="117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55"/>
        </w:tabs>
        <w:ind w:left="835"/>
      </w:pPr>
      <w:r>
        <w:rPr>
          <w:color w:val="000000"/>
          <w:spacing w:val="-2"/>
          <w:sz w:val="18"/>
          <w:szCs w:val="18"/>
        </w:rPr>
        <w:lastRenderedPageBreak/>
        <w:t xml:space="preserve">УКАЗАТЕЛЬ </w:t>
      </w:r>
      <w:r>
        <w:rPr>
          <w:smallCaps/>
          <w:color w:val="000000"/>
          <w:spacing w:val="-2"/>
          <w:sz w:val="18"/>
          <w:szCs w:val="18"/>
        </w:rPr>
        <w:t xml:space="preserve">литературных работ </w:t>
      </w:r>
      <w:r>
        <w:rPr>
          <w:color w:val="000000"/>
          <w:spacing w:val="-2"/>
          <w:sz w:val="18"/>
          <w:szCs w:val="18"/>
        </w:rPr>
        <w:t>и источников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695</w:t>
      </w:r>
    </w:p>
    <w:p w:rsidR="00931FC0" w:rsidRDefault="00931FC0" w:rsidP="00931FC0">
      <w:pPr>
        <w:shd w:val="clear" w:color="auto" w:fill="FFFFFF"/>
        <w:spacing w:before="235" w:line="163" w:lineRule="exact"/>
        <w:ind w:left="398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Londres, Graag, 1872, p. 12—14. (Association internationals</w:t>
      </w:r>
      <w:r>
        <w:rPr>
          <w:color w:val="000000"/>
          <w:sz w:val="18"/>
          <w:szCs w:val="18"/>
          <w:lang w:val="en-US"/>
        </w:rPr>
        <w:br/>
        <w:t xml:space="preserve">des travailleurs). — </w:t>
      </w:r>
      <w:r>
        <w:rPr>
          <w:i/>
          <w:iCs/>
          <w:color w:val="000000"/>
          <w:sz w:val="18"/>
          <w:szCs w:val="18"/>
          <w:lang w:val="en-US"/>
        </w:rPr>
        <w:t>381.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86" w:line="168" w:lineRule="exact"/>
        <w:ind w:left="374" w:right="5" w:hanging="26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Vorrede </w:t>
      </w:r>
      <w:r>
        <w:rPr>
          <w:color w:val="000000"/>
          <w:sz w:val="18"/>
          <w:szCs w:val="18"/>
          <w:lang w:val="en-US"/>
        </w:rPr>
        <w:t>[zur Arbeit: «Die heilige Familie, oder Kritik der</w:t>
      </w:r>
      <w:r>
        <w:rPr>
          <w:color w:val="000000"/>
          <w:sz w:val="18"/>
          <w:szCs w:val="18"/>
          <w:lang w:val="en-US"/>
        </w:rPr>
        <w:br/>
        <w:t>kritischen Kritik»]. September 1844. — In: Marx, K. u. En-</w:t>
      </w:r>
      <w:r>
        <w:rPr>
          <w:color w:val="000000"/>
          <w:sz w:val="18"/>
          <w:szCs w:val="18"/>
          <w:lang w:val="en-US"/>
        </w:rPr>
        <w:br/>
        <w:t>gels, F. Die heilige Familie, oder Kritik der kritischen Kri-</w:t>
      </w:r>
      <w:r>
        <w:rPr>
          <w:color w:val="000000"/>
          <w:sz w:val="18"/>
          <w:szCs w:val="18"/>
          <w:lang w:val="en-US"/>
        </w:rPr>
        <w:br/>
        <w:t>tik. Gegen Bruno Bauer und C°. Frankfurt a. M., Literarische</w:t>
      </w:r>
      <w:r>
        <w:rPr>
          <w:color w:val="000000"/>
          <w:sz w:val="18"/>
          <w:szCs w:val="18"/>
          <w:lang w:val="en-US"/>
        </w:rPr>
        <w:br/>
        <w:t xml:space="preserve">Anstalt (J. Rtitten), 1845, S. Ill—IV. — </w:t>
      </w:r>
      <w:r>
        <w:rPr>
          <w:i/>
          <w:iCs/>
          <w:color w:val="000000"/>
          <w:sz w:val="18"/>
          <w:szCs w:val="18"/>
          <w:lang w:val="en-US"/>
        </w:rPr>
        <w:t>7.</w:t>
      </w:r>
    </w:p>
    <w:p w:rsidR="00931FC0" w:rsidRDefault="00931FC0" w:rsidP="00931FC0">
      <w:pPr>
        <w:shd w:val="clear" w:color="auto" w:fill="FFFFFF"/>
        <w:spacing w:before="86" w:line="168" w:lineRule="exact"/>
        <w:ind w:left="384" w:right="14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Marx, K. [Brief an F. Engels]. </w:t>
      </w:r>
      <w:r>
        <w:rPr>
          <w:color w:val="000000"/>
          <w:sz w:val="18"/>
          <w:szCs w:val="18"/>
          <w:lang w:val="en-US"/>
        </w:rPr>
        <w:t>1. Februar 1858. — In: Der Brief-</w:t>
      </w:r>
      <w:r>
        <w:rPr>
          <w:color w:val="000000"/>
          <w:sz w:val="18"/>
          <w:szCs w:val="18"/>
          <w:lang w:val="en-US"/>
        </w:rPr>
        <w:br/>
        <w:t>wechsel zwischen Friedrich Engels und Karl Marx. 1844 bis</w:t>
      </w:r>
      <w:r>
        <w:rPr>
          <w:color w:val="000000"/>
          <w:sz w:val="18"/>
          <w:szCs w:val="18"/>
          <w:lang w:val="en-US"/>
        </w:rPr>
        <w:br/>
        <w:t>1883. Hrsg. von A. Bebel und E. Bernstein. Bd. 2. Stuttgart,</w:t>
      </w:r>
      <w:r>
        <w:rPr>
          <w:color w:val="000000"/>
          <w:sz w:val="18"/>
          <w:szCs w:val="18"/>
          <w:lang w:val="en-US"/>
        </w:rPr>
        <w:br/>
        <w:t xml:space="preserve">Dietz, 1913, S. 241—243. — </w:t>
      </w:r>
      <w:r>
        <w:rPr>
          <w:i/>
          <w:iCs/>
          <w:color w:val="000000"/>
          <w:sz w:val="18"/>
          <w:szCs w:val="18"/>
          <w:lang w:val="en-US"/>
        </w:rPr>
        <w:t>305, 315.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86" w:line="168" w:lineRule="exact"/>
        <w:ind w:left="374" w:right="29" w:hanging="26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—</w:t>
      </w:r>
      <w:r>
        <w:rPr>
          <w:i/>
          <w:iCs/>
          <w:color w:val="000000"/>
          <w:sz w:val="18"/>
          <w:szCs w:val="18"/>
          <w:lang w:val="en-US"/>
        </w:rPr>
        <w:tab/>
        <w:t xml:space="preserve">[Brief an F. Engels]. </w:t>
      </w:r>
      <w:r>
        <w:rPr>
          <w:color w:val="000000"/>
          <w:sz w:val="18"/>
          <w:szCs w:val="18"/>
          <w:lang w:val="en-US"/>
        </w:rPr>
        <w:t>10. Mai 1870. — Ibid., Bd. 4, S. 283—</w:t>
      </w:r>
      <w:r>
        <w:rPr>
          <w:color w:val="000000"/>
          <w:sz w:val="18"/>
          <w:szCs w:val="18"/>
          <w:lang w:val="en-US"/>
        </w:rPr>
        <w:br/>
        <w:t xml:space="preserve">284. — </w:t>
      </w:r>
      <w:r>
        <w:rPr>
          <w:i/>
          <w:iCs/>
          <w:color w:val="000000"/>
          <w:sz w:val="18"/>
          <w:szCs w:val="18"/>
          <w:lang w:val="en-US"/>
        </w:rPr>
        <w:t>68.</w:t>
      </w:r>
    </w:p>
    <w:p w:rsidR="00931FC0" w:rsidRDefault="00931FC0" w:rsidP="00931FC0">
      <w:pPr>
        <w:shd w:val="clear" w:color="auto" w:fill="FFFFFF"/>
        <w:spacing w:before="82" w:line="168" w:lineRule="exact"/>
        <w:ind w:left="370" w:right="29" w:hanging="346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 xml:space="preserve">* — </w:t>
      </w:r>
      <w:r>
        <w:rPr>
          <w:i/>
          <w:iCs/>
          <w:color w:val="000000"/>
          <w:sz w:val="18"/>
          <w:szCs w:val="18"/>
          <w:lang w:val="en-US"/>
        </w:rPr>
        <w:t xml:space="preserve">Das Kapital. </w:t>
      </w:r>
      <w:r>
        <w:rPr>
          <w:color w:val="000000"/>
          <w:sz w:val="18"/>
          <w:szCs w:val="18"/>
          <w:lang w:val="en-US"/>
        </w:rPr>
        <w:t>Kritik der politischen Okonomie. Bd. III. T. 2.</w:t>
      </w:r>
      <w:r>
        <w:rPr>
          <w:color w:val="000000"/>
          <w:sz w:val="18"/>
          <w:szCs w:val="18"/>
          <w:lang w:val="en-US"/>
        </w:rPr>
        <w:br/>
        <w:t>Buch III: Der GesamtprozeB der kapitalistischen Produktion.</w:t>
      </w:r>
      <w:r>
        <w:rPr>
          <w:color w:val="000000"/>
          <w:sz w:val="18"/>
          <w:szCs w:val="18"/>
          <w:lang w:val="en-US"/>
        </w:rPr>
        <w:br/>
        <w:t>Kapitel XXIX bis LII. Hrsg. von F. Engels. Hamburg,</w:t>
      </w:r>
      <w:r>
        <w:rPr>
          <w:color w:val="000000"/>
          <w:sz w:val="18"/>
          <w:szCs w:val="18"/>
          <w:lang w:val="en-US"/>
        </w:rPr>
        <w:br/>
        <w:t xml:space="preserve">MeiBner, 1894. IV, 422 S. — </w:t>
      </w:r>
      <w:r>
        <w:rPr>
          <w:i/>
          <w:iCs/>
          <w:color w:val="000000"/>
          <w:sz w:val="18"/>
          <w:szCs w:val="18"/>
          <w:lang w:val="en-US"/>
        </w:rPr>
        <w:t>580.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91" w:line="168" w:lineRule="exact"/>
        <w:ind w:left="374" w:right="29" w:hanging="26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Der leitende Artikel in Nr. 179 der Kolnischen Zeitung. </w:t>
      </w: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br/>
        <w:t>«Rheinische Zeitung fur Politik, Handel und Gewerbe», Koln,</w:t>
      </w:r>
      <w:r>
        <w:rPr>
          <w:color w:val="000000"/>
          <w:sz w:val="18"/>
          <w:szCs w:val="18"/>
          <w:lang w:val="en-US"/>
        </w:rPr>
        <w:br/>
        <w:t>1842, Nr. 191, 10. Juli. Beiblatt zu Nr. 191 der Rheinischen</w:t>
      </w:r>
      <w:r>
        <w:rPr>
          <w:color w:val="000000"/>
          <w:sz w:val="18"/>
          <w:szCs w:val="18"/>
          <w:lang w:val="en-US"/>
        </w:rPr>
        <w:br/>
        <w:t>Zeitung, S. 1; Nr. 193,12. Juli. Beiblatt zu Nr. 193 der Rheini-</w:t>
      </w:r>
      <w:r>
        <w:rPr>
          <w:color w:val="000000"/>
          <w:sz w:val="18"/>
          <w:szCs w:val="18"/>
          <w:lang w:val="en-US"/>
        </w:rPr>
        <w:br/>
        <w:t>schen Zeitung, S. 2; Nr. 195, 14. Juli. Beiblatt zu Nr. 195 der</w:t>
      </w:r>
      <w:r>
        <w:rPr>
          <w:color w:val="000000"/>
          <w:sz w:val="18"/>
          <w:szCs w:val="18"/>
          <w:lang w:val="en-US"/>
        </w:rPr>
        <w:br/>
        <w:t xml:space="preserve">Rheinischen Zeitung, S. 1—2. — </w:t>
      </w:r>
      <w:r>
        <w:rPr>
          <w:i/>
          <w:iCs/>
          <w:color w:val="000000"/>
          <w:sz w:val="18"/>
          <w:szCs w:val="18"/>
          <w:lang w:val="en-US"/>
        </w:rPr>
        <w:t>362.</w:t>
      </w:r>
    </w:p>
    <w:p w:rsidR="00931FC0" w:rsidRDefault="00931FC0" w:rsidP="00931FC0">
      <w:pPr>
        <w:shd w:val="clear" w:color="auto" w:fill="FFFFFF"/>
        <w:tabs>
          <w:tab w:val="left" w:pos="317"/>
        </w:tabs>
        <w:spacing w:before="130" w:line="168" w:lineRule="exact"/>
        <w:ind w:left="77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>Marx iiber Feuerbach (niedergeschrieben in Briissel im Friihfahr</w:t>
      </w:r>
    </w:p>
    <w:p w:rsidR="00931FC0" w:rsidRDefault="00931FC0" w:rsidP="00931FC0">
      <w:pPr>
        <w:shd w:val="clear" w:color="auto" w:fill="FFFFFF"/>
        <w:spacing w:line="168" w:lineRule="exact"/>
        <w:ind w:left="365" w:right="34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1845). </w:t>
      </w:r>
      <w:r>
        <w:rPr>
          <w:color w:val="000000"/>
          <w:sz w:val="18"/>
          <w:szCs w:val="18"/>
          <w:lang w:val="en-US"/>
        </w:rPr>
        <w:t>— In: Engels, F. Ludwig Feuerbach und der Ausgang</w:t>
      </w:r>
      <w:r>
        <w:rPr>
          <w:color w:val="000000"/>
          <w:sz w:val="18"/>
          <w:szCs w:val="18"/>
          <w:lang w:val="en-US"/>
        </w:rPr>
        <w:br/>
        <w:t>der klassischen deutschen Philosophie. Revidierter Sonder-</w:t>
      </w:r>
      <w:r>
        <w:rPr>
          <w:color w:val="000000"/>
          <w:sz w:val="18"/>
          <w:szCs w:val="18"/>
          <w:lang w:val="en-US"/>
        </w:rPr>
        <w:br/>
        <w:t>abdr. aus der «Neuen Zeit». Mit Anhang: Karl Marx uber</w:t>
      </w:r>
      <w:r>
        <w:rPr>
          <w:color w:val="000000"/>
          <w:sz w:val="18"/>
          <w:szCs w:val="18"/>
          <w:lang w:val="en-US"/>
        </w:rPr>
        <w:br/>
        <w:t>Feuerbach vom Jahre 1845. Stuttgart, Dietz, 1888, S. 69—72.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193,   313,  550.</w:t>
      </w:r>
    </w:p>
    <w:p w:rsidR="00931FC0" w:rsidRDefault="00931FC0" w:rsidP="00931FC0">
      <w:pPr>
        <w:shd w:val="clear" w:color="auto" w:fill="FFFFFF"/>
        <w:tabs>
          <w:tab w:val="left" w:pos="317"/>
        </w:tabs>
        <w:spacing w:before="125" w:line="168" w:lineRule="exact"/>
        <w:ind w:left="317" w:right="43" w:hanging="240"/>
        <w:jc w:val="both"/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Nachwort </w:t>
      </w:r>
      <w:r>
        <w:rPr>
          <w:color w:val="000000"/>
          <w:sz w:val="18"/>
          <w:szCs w:val="18"/>
          <w:lang w:val="en-US"/>
        </w:rPr>
        <w:t>[zur 2. Auflage des 1. Band «Des Kapitals»]. — In:</w:t>
      </w:r>
      <w:r>
        <w:rPr>
          <w:color w:val="000000"/>
          <w:sz w:val="18"/>
          <w:szCs w:val="18"/>
          <w:lang w:val="en-US"/>
        </w:rPr>
        <w:br/>
        <w:t>Marx, K. Das Kapital. Kritik der politischen Okonomie.</w:t>
      </w:r>
      <w:r>
        <w:rPr>
          <w:color w:val="000000"/>
          <w:sz w:val="18"/>
          <w:szCs w:val="18"/>
          <w:lang w:val="en-US"/>
        </w:rPr>
        <w:br/>
        <w:t xml:space="preserve">Bd. I. Buch I: Der Produktionsprozefi des Kapitals. </w:t>
      </w:r>
      <w:r>
        <w:rPr>
          <w:color w:val="000000"/>
          <w:sz w:val="18"/>
          <w:szCs w:val="18"/>
        </w:rPr>
        <w:t xml:space="preserve">2. </w:t>
      </w:r>
      <w:r>
        <w:rPr>
          <w:color w:val="000000"/>
          <w:sz w:val="18"/>
          <w:szCs w:val="18"/>
          <w:lang w:val="en-US"/>
        </w:rPr>
        <w:t>ver-</w:t>
      </w:r>
      <w:r>
        <w:rPr>
          <w:color w:val="000000"/>
          <w:sz w:val="18"/>
          <w:szCs w:val="18"/>
          <w:lang w:val="en-US"/>
        </w:rPr>
        <w:br/>
        <w:t xml:space="preserve">besserte Aufl. Hamburg, MeiBner, </w:t>
      </w:r>
      <w:r>
        <w:rPr>
          <w:color w:val="000000"/>
          <w:sz w:val="18"/>
          <w:szCs w:val="18"/>
        </w:rPr>
        <w:t xml:space="preserve">1872,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813—822. — </w:t>
      </w:r>
      <w:r>
        <w:rPr>
          <w:i/>
          <w:iCs/>
          <w:color w:val="000000"/>
          <w:sz w:val="18"/>
          <w:szCs w:val="18"/>
        </w:rPr>
        <w:t>160,</w:t>
      </w:r>
    </w:p>
    <w:p w:rsidR="00931FC0" w:rsidRDefault="00931FC0" w:rsidP="00931FC0">
      <w:pPr>
        <w:shd w:val="clear" w:color="auto" w:fill="FFFFFF"/>
        <w:spacing w:line="168" w:lineRule="exact"/>
        <w:ind w:left="355"/>
      </w:pPr>
      <w:r>
        <w:rPr>
          <w:i/>
          <w:iCs/>
          <w:color w:val="000000"/>
          <w:spacing w:val="-1"/>
          <w:sz w:val="18"/>
          <w:szCs w:val="18"/>
        </w:rPr>
        <w:t>572.</w:t>
      </w:r>
    </w:p>
    <w:p w:rsidR="00931FC0" w:rsidRDefault="00931FC0" w:rsidP="00931FC0">
      <w:pPr>
        <w:numPr>
          <w:ilvl w:val="0"/>
          <w:numId w:val="13"/>
        </w:numPr>
        <w:shd w:val="clear" w:color="auto" w:fill="FFFFFF"/>
        <w:tabs>
          <w:tab w:val="left" w:pos="317"/>
        </w:tabs>
        <w:spacing w:before="120" w:line="168" w:lineRule="exact"/>
        <w:ind w:left="317" w:right="53" w:hanging="240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Vorwort </w:t>
      </w:r>
      <w:r>
        <w:rPr>
          <w:color w:val="000000"/>
          <w:sz w:val="18"/>
          <w:szCs w:val="18"/>
          <w:lang w:val="en-US"/>
        </w:rPr>
        <w:t>[zur Arbeit: «Zur Kritik der politischen Okonomie»]. —</w:t>
      </w:r>
      <w:r>
        <w:rPr>
          <w:color w:val="000000"/>
          <w:sz w:val="18"/>
          <w:szCs w:val="18"/>
          <w:lang w:val="en-US"/>
        </w:rPr>
        <w:br/>
        <w:t xml:space="preserve">In: Marx, K. Zur Kritik der politischen Okonomie. Hft. </w:t>
      </w:r>
      <w:r>
        <w:rPr>
          <w:color w:val="000000"/>
          <w:sz w:val="18"/>
          <w:szCs w:val="18"/>
        </w:rPr>
        <w:t>1.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 xml:space="preserve">Berlin, Duncker, </w:t>
      </w:r>
      <w:r>
        <w:rPr>
          <w:color w:val="000000"/>
          <w:sz w:val="18"/>
          <w:szCs w:val="18"/>
        </w:rPr>
        <w:t xml:space="preserve">1859,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pacing w:val="22"/>
          <w:sz w:val="18"/>
          <w:szCs w:val="18"/>
          <w:lang w:val="en-US"/>
        </w:rPr>
        <w:t>Ill—</w:t>
      </w:r>
      <w:r>
        <w:rPr>
          <w:color w:val="000000"/>
          <w:sz w:val="18"/>
          <w:szCs w:val="18"/>
          <w:lang w:val="en-US"/>
        </w:rPr>
        <w:t xml:space="preserve">VIII.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422—423.</w:t>
      </w:r>
    </w:p>
    <w:p w:rsidR="00931FC0" w:rsidRDefault="00931FC0" w:rsidP="00931FC0">
      <w:pPr>
        <w:numPr>
          <w:ilvl w:val="0"/>
          <w:numId w:val="13"/>
        </w:numPr>
        <w:shd w:val="clear" w:color="auto" w:fill="FFFFFF"/>
        <w:tabs>
          <w:tab w:val="left" w:pos="317"/>
        </w:tabs>
        <w:spacing w:before="120" w:line="173" w:lineRule="exact"/>
        <w:ind w:left="317" w:right="58" w:hanging="240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Zur Judenfrage. </w:t>
      </w:r>
      <w:r>
        <w:rPr>
          <w:color w:val="000000"/>
          <w:sz w:val="18"/>
          <w:szCs w:val="18"/>
          <w:lang w:val="en-US"/>
        </w:rPr>
        <w:t>— «Deutsch-Franzosische Jahrbiicher», Paris,</w:t>
      </w:r>
      <w:r>
        <w:rPr>
          <w:color w:val="000000"/>
          <w:sz w:val="18"/>
          <w:szCs w:val="18"/>
          <w:lang w:val="en-US"/>
        </w:rPr>
        <w:br/>
        <w:t xml:space="preserve">1844, Lfrg. 1—2, S. 182—214. — </w:t>
      </w:r>
      <w:r>
        <w:rPr>
          <w:i/>
          <w:iCs/>
          <w:color w:val="000000"/>
          <w:sz w:val="18"/>
          <w:szCs w:val="18"/>
          <w:lang w:val="en-US"/>
        </w:rPr>
        <w:t>21, 24, 25.</w:t>
      </w:r>
    </w:p>
    <w:p w:rsidR="00931FC0" w:rsidRDefault="00931FC0" w:rsidP="00931FC0">
      <w:pPr>
        <w:shd w:val="clear" w:color="auto" w:fill="FFFFFF"/>
        <w:tabs>
          <w:tab w:val="left" w:pos="350"/>
        </w:tabs>
        <w:spacing w:before="115" w:line="173" w:lineRule="exact"/>
        <w:ind w:left="350" w:right="10" w:hanging="226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Zur Kritik der politischen Okonomie. </w:t>
      </w:r>
      <w:r>
        <w:rPr>
          <w:color w:val="000000"/>
          <w:sz w:val="18"/>
          <w:szCs w:val="18"/>
          <w:lang w:val="en-US"/>
        </w:rPr>
        <w:t>Hft. 1. Berlin, Duncker,</w:t>
      </w:r>
      <w:r>
        <w:rPr>
          <w:color w:val="000000"/>
          <w:sz w:val="18"/>
          <w:szCs w:val="18"/>
          <w:lang w:val="en-US"/>
        </w:rPr>
        <w:br/>
        <w:t xml:space="preserve">1859. VIII, 170 S. — </w:t>
      </w:r>
      <w:r>
        <w:rPr>
          <w:i/>
          <w:iCs/>
          <w:color w:val="000000"/>
          <w:sz w:val="18"/>
          <w:szCs w:val="18"/>
          <w:lang w:val="en-US"/>
        </w:rPr>
        <w:t>422—423.</w:t>
      </w:r>
    </w:p>
    <w:p w:rsidR="00931FC0" w:rsidRDefault="00931FC0" w:rsidP="00931FC0">
      <w:pPr>
        <w:shd w:val="clear" w:color="auto" w:fill="FFFFFF"/>
        <w:spacing w:before="115" w:line="168" w:lineRule="exact"/>
        <w:ind w:left="350" w:right="58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McTaggart, J. E. Studies in the Hegelian Dialektik. </w:t>
      </w:r>
      <w:r>
        <w:rPr>
          <w:color w:val="000000"/>
          <w:sz w:val="18"/>
          <w:szCs w:val="18"/>
          <w:lang w:val="en-US"/>
        </w:rPr>
        <w:t>Cambridge,</w:t>
      </w:r>
      <w:r>
        <w:rPr>
          <w:color w:val="000000"/>
          <w:sz w:val="18"/>
          <w:szCs w:val="18"/>
          <w:lang w:val="en-US"/>
        </w:rPr>
        <w:br/>
        <w:t xml:space="preserve">at the University Press, 1896. XVI, 259 p. — </w:t>
      </w:r>
      <w:r>
        <w:rPr>
          <w:i/>
          <w:iCs/>
          <w:color w:val="000000"/>
          <w:sz w:val="18"/>
          <w:szCs w:val="18"/>
          <w:lang w:val="en-US"/>
        </w:rPr>
        <w:t>349,</w:t>
      </w:r>
    </w:p>
    <w:p w:rsidR="00931FC0" w:rsidRDefault="00931FC0" w:rsidP="00931FC0">
      <w:pPr>
        <w:shd w:val="clear" w:color="auto" w:fill="FFFFFF"/>
        <w:spacing w:before="115" w:line="168" w:lineRule="exact"/>
        <w:ind w:left="350" w:right="58" w:hanging="350"/>
        <w:jc w:val="both"/>
        <w:rPr>
          <w:lang w:val="en-US"/>
        </w:rPr>
        <w:sectPr w:rsidR="00931FC0">
          <w:pgSz w:w="7937" w:h="11906"/>
          <w:pgMar w:top="1440" w:right="1379" w:bottom="360" w:left="11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21"/>
        </w:tabs>
        <w:ind w:left="43"/>
        <w:rPr>
          <w:lang w:val="en-US"/>
        </w:rPr>
      </w:pPr>
      <w:r>
        <w:rPr>
          <w:color w:val="000000"/>
          <w:spacing w:val="-9"/>
          <w:sz w:val="18"/>
          <w:szCs w:val="18"/>
          <w:lang w:val="en-US"/>
        </w:rPr>
        <w:lastRenderedPageBreak/>
        <w:t>696</w:t>
      </w:r>
      <w:r>
        <w:rPr>
          <w:rFonts w:ascii="Arial" w:cs="Arial"/>
          <w:color w:val="000000"/>
          <w:sz w:val="18"/>
          <w:szCs w:val="18"/>
          <w:lang w:val="en-US"/>
        </w:rPr>
        <w:tab/>
      </w:r>
      <w:r>
        <w:rPr>
          <w:smallCaps/>
          <w:color w:val="000000"/>
          <w:sz w:val="18"/>
          <w:szCs w:val="18"/>
        </w:rPr>
        <w:t>указатель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литературных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работ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источников</w:t>
      </w:r>
    </w:p>
    <w:p w:rsidR="00931FC0" w:rsidRDefault="00931FC0" w:rsidP="00931FC0">
      <w:pPr>
        <w:shd w:val="clear" w:color="auto" w:fill="FFFFFF"/>
        <w:spacing w:before="254" w:line="168" w:lineRule="exact"/>
        <w:ind w:left="39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Michelet, </w:t>
      </w:r>
      <w:r>
        <w:rPr>
          <w:i/>
          <w:iCs/>
          <w:color w:val="000000"/>
          <w:sz w:val="18"/>
          <w:szCs w:val="18"/>
        </w:rPr>
        <w:t>К</w:t>
      </w:r>
      <w:r>
        <w:rPr>
          <w:i/>
          <w:iCs/>
          <w:color w:val="000000"/>
          <w:sz w:val="18"/>
          <w:szCs w:val="18"/>
          <w:lang w:val="en-US"/>
        </w:rPr>
        <w:t xml:space="preserve">. L. </w:t>
      </w:r>
      <w:r>
        <w:rPr>
          <w:i/>
          <w:iCs/>
          <w:color w:val="000000"/>
          <w:sz w:val="18"/>
          <w:szCs w:val="18"/>
        </w:rPr>
        <w:t>и</w:t>
      </w:r>
      <w:r>
        <w:rPr>
          <w:i/>
          <w:iCs/>
          <w:color w:val="000000"/>
          <w:sz w:val="18"/>
          <w:szCs w:val="18"/>
          <w:lang w:val="en-US"/>
        </w:rPr>
        <w:t xml:space="preserve">. Haring, G. </w:t>
      </w:r>
      <w:r>
        <w:rPr>
          <w:i/>
          <w:iCs/>
          <w:color w:val="000000"/>
          <w:sz w:val="18"/>
          <w:szCs w:val="18"/>
        </w:rPr>
        <w:t>Н</w:t>
      </w:r>
      <w:r>
        <w:rPr>
          <w:i/>
          <w:iCs/>
          <w:color w:val="000000"/>
          <w:sz w:val="18"/>
          <w:szCs w:val="18"/>
          <w:lang w:val="en-US"/>
        </w:rPr>
        <w:t>. Historisch-kritische Darstellung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der dialektischen Methode Hegels. </w:t>
      </w:r>
      <w:r>
        <w:rPr>
          <w:color w:val="000000"/>
          <w:sz w:val="18"/>
          <w:szCs w:val="18"/>
          <w:lang w:val="en-US"/>
        </w:rPr>
        <w:t>Leipzig, Duncker u. Hum-</w:t>
      </w:r>
      <w:r>
        <w:rPr>
          <w:color w:val="000000"/>
          <w:sz w:val="18"/>
          <w:szCs w:val="18"/>
          <w:lang w:val="en-US"/>
        </w:rPr>
        <w:br/>
        <w:t xml:space="preserve">blot, 1888.  XVI, 174 S. — </w:t>
      </w:r>
      <w:r>
        <w:rPr>
          <w:i/>
          <w:iCs/>
          <w:color w:val="000000"/>
          <w:sz w:val="18"/>
          <w:szCs w:val="18"/>
          <w:lang w:val="en-US"/>
        </w:rPr>
        <w:t>350.</w:t>
      </w:r>
    </w:p>
    <w:p w:rsidR="00931FC0" w:rsidRDefault="00931FC0" w:rsidP="00931FC0">
      <w:pPr>
        <w:shd w:val="clear" w:color="auto" w:fill="FFFFFF"/>
        <w:spacing w:before="130" w:line="173" w:lineRule="exact"/>
        <w:ind w:left="389" w:right="1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«Mind», </w:t>
      </w:r>
      <w:r>
        <w:rPr>
          <w:color w:val="000000"/>
          <w:sz w:val="18"/>
          <w:szCs w:val="18"/>
          <w:lang w:val="en-US"/>
        </w:rPr>
        <w:t>London, 1913, vol. XXII, No. 86, April, p. 280—284.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343—344.</w:t>
      </w:r>
    </w:p>
    <w:p w:rsidR="00931FC0" w:rsidRDefault="00931FC0" w:rsidP="00931FC0">
      <w:pPr>
        <w:shd w:val="clear" w:color="auto" w:fill="FFFFFF"/>
        <w:spacing w:before="216" w:line="168" w:lineRule="exact"/>
        <w:ind w:left="379" w:right="14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Nageli, K. W. Die Schranken der naturwissenschafllichen Erkennt-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nis. </w:t>
      </w:r>
      <w:r>
        <w:rPr>
          <w:color w:val="000000"/>
          <w:sz w:val="18"/>
          <w:szCs w:val="18"/>
          <w:lang w:val="en-US"/>
        </w:rPr>
        <w:t>Vortrag..., gehalten in der zweiten allgemeinen Sit-</w:t>
      </w:r>
      <w:r>
        <w:rPr>
          <w:color w:val="000000"/>
          <w:sz w:val="18"/>
          <w:szCs w:val="18"/>
          <w:lang w:val="en-US"/>
        </w:rPr>
        <w:br/>
        <w:t>zung. — In: Tageblatt der 50. Versammlung deutscher Natur-</w:t>
      </w:r>
      <w:r>
        <w:rPr>
          <w:color w:val="000000"/>
          <w:sz w:val="18"/>
          <w:szCs w:val="18"/>
          <w:lang w:val="en-US"/>
        </w:rPr>
        <w:br/>
        <w:t>forscher und Arzte in Miinchen 1877. Beilage. Miinchen, Sep-</w:t>
      </w:r>
      <w:r>
        <w:rPr>
          <w:color w:val="000000"/>
          <w:sz w:val="18"/>
          <w:szCs w:val="18"/>
          <w:lang w:val="en-US"/>
        </w:rPr>
        <w:br/>
        <w:t xml:space="preserve">tember 1877, S. 3—18. — </w:t>
      </w:r>
      <w:r>
        <w:rPr>
          <w:i/>
          <w:iCs/>
          <w:color w:val="000000"/>
          <w:sz w:val="18"/>
          <w:szCs w:val="18"/>
          <w:lang w:val="en-US"/>
        </w:rPr>
        <w:t>416—418.</w:t>
      </w:r>
    </w:p>
    <w:p w:rsidR="00931FC0" w:rsidRDefault="00931FC0" w:rsidP="00931FC0">
      <w:pPr>
        <w:shd w:val="clear" w:color="auto" w:fill="FFFFFF"/>
        <w:spacing w:before="134" w:line="168" w:lineRule="exact"/>
        <w:ind w:left="379" w:right="19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Napoleon. Pensees de Napoleon. </w:t>
      </w:r>
      <w:r>
        <w:rPr>
          <w:color w:val="000000"/>
          <w:sz w:val="18"/>
          <w:szCs w:val="18"/>
          <w:lang w:val="en-US"/>
        </w:rPr>
        <w:t>Paris, Payot, [1913]. 120 p. (Bib-</w:t>
      </w:r>
      <w:r>
        <w:rPr>
          <w:color w:val="000000"/>
          <w:sz w:val="18"/>
          <w:szCs w:val="18"/>
          <w:lang w:val="en-US"/>
        </w:rPr>
        <w:br/>
        <w:t xml:space="preserve">liotheque miniature. 14). — </w:t>
      </w:r>
      <w:r>
        <w:rPr>
          <w:i/>
          <w:iCs/>
          <w:color w:val="000000"/>
          <w:sz w:val="18"/>
          <w:szCs w:val="18"/>
          <w:lang w:val="en-US"/>
        </w:rPr>
        <w:t>357.</w:t>
      </w:r>
    </w:p>
    <w:p w:rsidR="00931FC0" w:rsidRDefault="00931FC0" w:rsidP="00931FC0">
      <w:pPr>
        <w:shd w:val="clear" w:color="auto" w:fill="FFFFFF"/>
        <w:spacing w:before="134" w:line="168" w:lineRule="exact"/>
        <w:ind w:left="374" w:right="29" w:hanging="355"/>
        <w:jc w:val="both"/>
        <w:rPr>
          <w:lang w:val="en-US"/>
        </w:rPr>
      </w:pPr>
      <w:r>
        <w:rPr>
          <w:i/>
          <w:iCs/>
          <w:color w:val="000000"/>
          <w:spacing w:val="-1"/>
          <w:sz w:val="18"/>
          <w:szCs w:val="18"/>
          <w:lang w:val="en-US"/>
        </w:rPr>
        <w:t>Nernst, W. Le developpement de la chimie generate et de la chimie</w:t>
      </w:r>
      <w:r>
        <w:rPr>
          <w:i/>
          <w:iCs/>
          <w:color w:val="000000"/>
          <w:spacing w:val="-1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physique. — </w:t>
      </w:r>
      <w:r>
        <w:rPr>
          <w:color w:val="000000"/>
          <w:sz w:val="18"/>
          <w:szCs w:val="18"/>
          <w:lang w:val="en-US"/>
        </w:rPr>
        <w:t>«Revue generale des Sciences pures et appli-</w:t>
      </w:r>
      <w:r>
        <w:rPr>
          <w:color w:val="000000"/>
          <w:sz w:val="18"/>
          <w:szCs w:val="18"/>
          <w:lang w:val="en-US"/>
        </w:rPr>
        <w:br/>
        <w:t xml:space="preserve">quees», Paris, 1908, N 5, 15 mars, p. 180—184. </w:t>
      </w:r>
      <w:r>
        <w:rPr>
          <w:color w:val="000000"/>
          <w:sz w:val="18"/>
          <w:szCs w:val="18"/>
        </w:rPr>
        <w:t>Под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общ</w:t>
      </w:r>
      <w:r>
        <w:rPr>
          <w:color w:val="000000"/>
          <w:sz w:val="18"/>
          <w:szCs w:val="18"/>
          <w:lang w:val="en-US"/>
        </w:rPr>
        <w:t>.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>загл</w:t>
      </w:r>
      <w:r>
        <w:rPr>
          <w:color w:val="000000"/>
          <w:sz w:val="18"/>
          <w:szCs w:val="18"/>
          <w:lang w:val="en-US"/>
        </w:rPr>
        <w:t>.: Les Progres les plus importants des disciplines chimi-</w:t>
      </w:r>
      <w:r>
        <w:rPr>
          <w:color w:val="000000"/>
          <w:sz w:val="18"/>
          <w:szCs w:val="18"/>
          <w:lang w:val="en-US"/>
        </w:rPr>
        <w:br/>
        <w:t xml:space="preserve">ques dans les quarante dernieres annees. — </w:t>
      </w:r>
      <w:r>
        <w:rPr>
          <w:i/>
          <w:iCs/>
          <w:color w:val="000000"/>
          <w:sz w:val="18"/>
          <w:szCs w:val="18"/>
          <w:lang w:val="en-US"/>
        </w:rPr>
        <w:t>498.</w:t>
      </w:r>
    </w:p>
    <w:p w:rsidR="00931FC0" w:rsidRDefault="00931FC0" w:rsidP="00931FC0">
      <w:pPr>
        <w:shd w:val="clear" w:color="auto" w:fill="FFFFFF"/>
        <w:spacing w:before="101"/>
        <w:ind w:left="2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aNeue Rheinische Zeitung», </w:t>
      </w:r>
      <w:r>
        <w:rPr>
          <w:color w:val="000000"/>
          <w:sz w:val="18"/>
          <w:szCs w:val="18"/>
          <w:lang w:val="en-US"/>
        </w:rPr>
        <w:t xml:space="preserve">Koln. — </w:t>
      </w:r>
      <w:r>
        <w:rPr>
          <w:i/>
          <w:iCs/>
          <w:color w:val="000000"/>
          <w:sz w:val="18"/>
          <w:szCs w:val="18"/>
          <w:lang w:val="en-US"/>
        </w:rPr>
        <w:t>58.</w:t>
      </w:r>
    </w:p>
    <w:p w:rsidR="00931FC0" w:rsidRDefault="00931FC0" w:rsidP="00931FC0">
      <w:pPr>
        <w:shd w:val="clear" w:color="auto" w:fill="FFFFFF"/>
        <w:spacing w:before="115" w:line="173" w:lineRule="exact"/>
        <w:ind w:left="374" w:right="43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«Die Neue Zcit», </w:t>
      </w:r>
      <w:r>
        <w:rPr>
          <w:color w:val="000000"/>
          <w:sz w:val="18"/>
          <w:szCs w:val="18"/>
          <w:lang w:val="en-US"/>
        </w:rPr>
        <w:t>Stuttgart, 1886, Jg. 4, Nr. 4, S. 145—157; Nr. 5,</w:t>
      </w:r>
      <w:r>
        <w:rPr>
          <w:color w:val="000000"/>
          <w:sz w:val="18"/>
          <w:szCs w:val="18"/>
          <w:lang w:val="en-US"/>
        </w:rPr>
        <w:br/>
        <w:t xml:space="preserve">S. 193—209. — </w:t>
      </w:r>
      <w:r>
        <w:rPr>
          <w:i/>
          <w:iCs/>
          <w:color w:val="000000"/>
          <w:sz w:val="18"/>
          <w:szCs w:val="18"/>
          <w:lang w:val="en-US"/>
        </w:rPr>
        <w:t>422.</w:t>
      </w:r>
    </w:p>
    <w:p w:rsidR="00931FC0" w:rsidRDefault="00931FC0" w:rsidP="00931FC0">
      <w:pPr>
        <w:numPr>
          <w:ilvl w:val="0"/>
          <w:numId w:val="14"/>
        </w:numPr>
        <w:shd w:val="clear" w:color="auto" w:fill="FFFFFF"/>
        <w:tabs>
          <w:tab w:val="left" w:pos="346"/>
        </w:tabs>
        <w:spacing w:before="82" w:line="168" w:lineRule="exact"/>
        <w:ind w:left="346" w:right="43" w:hanging="254"/>
        <w:jc w:val="both"/>
        <w:rPr>
          <w:i/>
          <w:iCs/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>1891-1892, Jg. X, Bd. I, Nr. 7, S. 198—203; Nr. 8, S. 236—</w:t>
      </w:r>
      <w:r>
        <w:rPr>
          <w:color w:val="000000"/>
          <w:sz w:val="18"/>
          <w:szCs w:val="18"/>
          <w:lang w:val="en-US"/>
        </w:rPr>
        <w:br/>
        <w:t xml:space="preserve">243; Nr. 9, S. 273—282. — </w:t>
      </w:r>
      <w:r>
        <w:rPr>
          <w:i/>
          <w:iCs/>
          <w:color w:val="000000"/>
          <w:sz w:val="18"/>
          <w:szCs w:val="18"/>
          <w:lang w:val="en-US"/>
        </w:rPr>
        <w:t>144.</w:t>
      </w:r>
    </w:p>
    <w:p w:rsidR="00931FC0" w:rsidRDefault="00931FC0" w:rsidP="00931FC0">
      <w:pPr>
        <w:numPr>
          <w:ilvl w:val="0"/>
          <w:numId w:val="15"/>
        </w:numPr>
        <w:shd w:val="clear" w:color="auto" w:fill="FFFFFF"/>
        <w:tabs>
          <w:tab w:val="left" w:pos="346"/>
        </w:tabs>
        <w:spacing w:before="53"/>
        <w:ind w:left="91"/>
        <w:rPr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 xml:space="preserve">1897-1898, Jg. XVI, Bd. II, Nr. 44, S. 545—555. — </w:t>
      </w:r>
      <w:r>
        <w:rPr>
          <w:i/>
          <w:iCs/>
          <w:color w:val="000000"/>
          <w:sz w:val="18"/>
          <w:szCs w:val="18"/>
          <w:lang w:val="en-US"/>
        </w:rPr>
        <w:t>248.</w:t>
      </w:r>
    </w:p>
    <w:p w:rsidR="00931FC0" w:rsidRDefault="00931FC0" w:rsidP="00931FC0">
      <w:pPr>
        <w:numPr>
          <w:ilvl w:val="0"/>
          <w:numId w:val="15"/>
        </w:numPr>
        <w:shd w:val="clear" w:color="auto" w:fill="FFFFFF"/>
        <w:tabs>
          <w:tab w:val="left" w:pos="346"/>
        </w:tabs>
        <w:spacing w:before="48"/>
        <w:ind w:left="91"/>
        <w:rPr>
          <w:i/>
          <w:iCs/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 xml:space="preserve">1898-1899, Jg. XVII, Bd. I, Nr. 5, S. 133-145. — </w:t>
      </w:r>
      <w:r>
        <w:rPr>
          <w:i/>
          <w:iCs/>
          <w:color w:val="000000"/>
          <w:sz w:val="18"/>
          <w:szCs w:val="18"/>
          <w:lang w:val="en-US"/>
        </w:rPr>
        <w:t>248.</w:t>
      </w:r>
    </w:p>
    <w:p w:rsidR="00931FC0" w:rsidRDefault="00931FC0" w:rsidP="00931FC0">
      <w:pPr>
        <w:numPr>
          <w:ilvl w:val="0"/>
          <w:numId w:val="14"/>
        </w:numPr>
        <w:shd w:val="clear" w:color="auto" w:fill="FFFFFF"/>
        <w:tabs>
          <w:tab w:val="left" w:pos="346"/>
        </w:tabs>
        <w:spacing w:before="77" w:line="163" w:lineRule="exact"/>
        <w:ind w:left="346" w:right="82" w:hanging="254"/>
        <w:jc w:val="both"/>
        <w:rPr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>1898-1899, Jg. XVII, Bd. I, Nr. 19, S. 589-596; Nr. 20,</w:t>
      </w:r>
      <w:r>
        <w:rPr>
          <w:color w:val="000000"/>
          <w:sz w:val="18"/>
          <w:szCs w:val="18"/>
          <w:lang w:val="en-US"/>
        </w:rPr>
        <w:br/>
        <w:t xml:space="preserve">S. 626-632. - </w:t>
      </w:r>
      <w:r>
        <w:rPr>
          <w:i/>
          <w:iCs/>
          <w:color w:val="000000"/>
          <w:sz w:val="18"/>
          <w:szCs w:val="18"/>
          <w:lang w:val="en-US"/>
        </w:rPr>
        <w:t>248.</w:t>
      </w:r>
    </w:p>
    <w:p w:rsidR="00931FC0" w:rsidRDefault="00931FC0" w:rsidP="00931FC0">
      <w:pPr>
        <w:shd w:val="clear" w:color="auto" w:fill="FFFFFF"/>
        <w:spacing w:before="82" w:line="173" w:lineRule="exact"/>
        <w:ind w:left="360" w:right="58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Newton, I. Principes mathemaliques de la philosophie naturelle.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T. 1—2. Paris, Desaint et Saillant, Lambert, 1759. 2 vol.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108.</w:t>
      </w:r>
    </w:p>
    <w:p w:rsidR="00931FC0" w:rsidRDefault="00931FC0" w:rsidP="00931FC0">
      <w:pPr>
        <w:shd w:val="clear" w:color="auto" w:fill="FFFFFF"/>
        <w:spacing w:before="62" w:line="178" w:lineRule="exact"/>
        <w:ind w:left="360" w:right="58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Noel, G. La logique de Hegel. </w:t>
      </w:r>
      <w:r>
        <w:rPr>
          <w:color w:val="000000"/>
          <w:sz w:val="18"/>
          <w:szCs w:val="18"/>
          <w:lang w:val="en-US"/>
        </w:rPr>
        <w:t>Paris, Alcan, 1897. VIII, 189 p.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291—296.</w:t>
      </w:r>
    </w:p>
    <w:p w:rsidR="00931FC0" w:rsidRDefault="00931FC0" w:rsidP="00931FC0">
      <w:pPr>
        <w:numPr>
          <w:ilvl w:val="0"/>
          <w:numId w:val="14"/>
        </w:numPr>
        <w:shd w:val="clear" w:color="auto" w:fill="FFFFFF"/>
        <w:tabs>
          <w:tab w:val="left" w:pos="346"/>
        </w:tabs>
        <w:spacing w:before="72" w:line="173" w:lineRule="exact"/>
        <w:ind w:left="346" w:right="62" w:hanging="254"/>
        <w:jc w:val="both"/>
        <w:rPr>
          <w:color w:val="000000"/>
          <w:sz w:val="18"/>
          <w:szCs w:val="18"/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La logique de Hegel. — </w:t>
      </w:r>
      <w:r>
        <w:rPr>
          <w:color w:val="000000"/>
          <w:sz w:val="18"/>
          <w:szCs w:val="18"/>
          <w:lang w:val="en-US"/>
        </w:rPr>
        <w:t>«Revue de Metaphysique et de Morale»,</w:t>
      </w:r>
      <w:r>
        <w:rPr>
          <w:color w:val="000000"/>
          <w:sz w:val="18"/>
          <w:szCs w:val="18"/>
          <w:lang w:val="en-US"/>
        </w:rPr>
        <w:br/>
        <w:t>Paris, 1894, t. II, p. 36-57, 270—298, 644—675; 1895, t. Ill,</w:t>
      </w:r>
      <w:r>
        <w:rPr>
          <w:color w:val="000000"/>
          <w:sz w:val="18"/>
          <w:szCs w:val="18"/>
          <w:lang w:val="en-US"/>
        </w:rPr>
        <w:br/>
        <w:t>p. 184—210, 503—526; 1896, t. IV, p. 62—85, 585—614.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291.</w:t>
      </w:r>
    </w:p>
    <w:p w:rsidR="00931FC0" w:rsidRDefault="00931FC0" w:rsidP="00931FC0">
      <w:pPr>
        <w:numPr>
          <w:ilvl w:val="0"/>
          <w:numId w:val="14"/>
        </w:numPr>
        <w:shd w:val="clear" w:color="auto" w:fill="FFFFFF"/>
        <w:tabs>
          <w:tab w:val="left" w:pos="346"/>
        </w:tabs>
        <w:spacing w:before="67" w:line="168" w:lineRule="exact"/>
        <w:ind w:left="346" w:right="53" w:hanging="25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[Рецензия на книгу:] </w:t>
      </w:r>
      <w:r>
        <w:rPr>
          <w:color w:val="000000"/>
          <w:sz w:val="18"/>
          <w:szCs w:val="18"/>
          <w:lang w:val="en-US"/>
        </w:rPr>
        <w:t>William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Wallace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Hegel's Philosophy</w:t>
      </w:r>
      <w:r>
        <w:rPr>
          <w:color w:val="000000"/>
          <w:sz w:val="18"/>
          <w:szCs w:val="18"/>
          <w:lang w:val="en-US"/>
        </w:rPr>
        <w:br/>
        <w:t>of Mind. Transl. from the Encyclopaedia of the Philosophical</w:t>
      </w:r>
      <w:r>
        <w:rPr>
          <w:color w:val="000000"/>
          <w:sz w:val="18"/>
          <w:szCs w:val="18"/>
          <w:lang w:val="en-US"/>
        </w:rPr>
        <w:br/>
        <w:t>Sciences with five Introductory Essays, Oxford, at the Claren-</w:t>
      </w:r>
      <w:r>
        <w:rPr>
          <w:color w:val="000000"/>
          <w:sz w:val="18"/>
          <w:szCs w:val="18"/>
          <w:lang w:val="en-US"/>
        </w:rPr>
        <w:br/>
        <w:t>don Press, 1894; Henry Frowde, London. — «Revue Phi-</w:t>
      </w:r>
      <w:r>
        <w:rPr>
          <w:color w:val="000000"/>
          <w:sz w:val="18"/>
          <w:szCs w:val="18"/>
          <w:lang w:val="en-US"/>
        </w:rPr>
        <w:br/>
        <w:t>losophique de la France et de l'Etranger», Paris, t894,</w:t>
      </w:r>
      <w:r>
        <w:rPr>
          <w:color w:val="000000"/>
          <w:sz w:val="18"/>
          <w:szCs w:val="18"/>
          <w:lang w:val="en-US"/>
        </w:rPr>
        <w:br/>
        <w:t xml:space="preserve">T. XXXVIII, novembre, p. 540. </w:t>
      </w:r>
      <w:r>
        <w:rPr>
          <w:color w:val="000000"/>
          <w:sz w:val="18"/>
          <w:szCs w:val="18"/>
        </w:rPr>
        <w:t xml:space="preserve">Подпись: </w:t>
      </w:r>
      <w:r>
        <w:rPr>
          <w:color w:val="000000"/>
          <w:sz w:val="18"/>
          <w:szCs w:val="18"/>
          <w:lang w:val="en-US"/>
        </w:rPr>
        <w:t xml:space="preserve">G. </w:t>
      </w:r>
      <w:r>
        <w:rPr>
          <w:color w:val="000000"/>
          <w:sz w:val="18"/>
          <w:szCs w:val="18"/>
        </w:rPr>
        <w:t xml:space="preserve">N.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numPr>
          <w:ilvl w:val="0"/>
          <w:numId w:val="14"/>
        </w:numPr>
        <w:shd w:val="clear" w:color="auto" w:fill="FFFFFF"/>
        <w:tabs>
          <w:tab w:val="left" w:pos="346"/>
        </w:tabs>
        <w:spacing w:before="67" w:line="168" w:lineRule="exact"/>
        <w:ind w:left="346" w:right="53" w:hanging="254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182" w:bottom="360" w:left="13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6"/>
        </w:tabs>
        <w:ind w:left="840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697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240" w:line="168" w:lineRule="exact"/>
        <w:ind w:left="346" w:right="5" w:hanging="264"/>
        <w:jc w:val="both"/>
        <w:rPr>
          <w:lang w:val="en-US"/>
        </w:rPr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 xml:space="preserve">[Рецензия на книгу:] </w:t>
      </w:r>
      <w:r>
        <w:rPr>
          <w:color w:val="000000"/>
          <w:sz w:val="18"/>
          <w:szCs w:val="18"/>
          <w:lang w:val="en-US"/>
        </w:rPr>
        <w:t>William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Wallace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Prolegomena to the</w:t>
      </w:r>
      <w:r>
        <w:rPr>
          <w:color w:val="000000"/>
          <w:sz w:val="18"/>
          <w:szCs w:val="18"/>
          <w:lang w:val="en-US"/>
        </w:rPr>
        <w:br/>
        <w:t>Study of Hegel's Philosophy and Especially of his Logic.</w:t>
      </w:r>
      <w:r>
        <w:rPr>
          <w:color w:val="000000"/>
          <w:sz w:val="18"/>
          <w:szCs w:val="18"/>
          <w:lang w:val="en-US"/>
        </w:rPr>
        <w:br/>
        <w:t>Oxford, at the Clarendon Press, 1894; London, Henry Frowde.—</w:t>
      </w:r>
      <w:r>
        <w:rPr>
          <w:color w:val="000000"/>
          <w:sz w:val="18"/>
          <w:szCs w:val="18"/>
          <w:lang w:val="en-US"/>
        </w:rPr>
        <w:br/>
        <w:t>«Revue Philosophique de la France et de l'Etranger», Paris,</w:t>
      </w:r>
      <w:r>
        <w:rPr>
          <w:color w:val="000000"/>
          <w:sz w:val="18"/>
          <w:szCs w:val="18"/>
          <w:lang w:val="en-US"/>
        </w:rPr>
        <w:br/>
        <w:t xml:space="preserve">1894, T. XXXVIII, novembre, p. 538—540. — </w:t>
      </w:r>
      <w:r>
        <w:rPr>
          <w:i/>
          <w:iCs/>
          <w:color w:val="000000"/>
          <w:sz w:val="18"/>
          <w:szCs w:val="18"/>
          <w:lang w:val="en-US"/>
        </w:rPr>
        <w:t>347.</w:t>
      </w:r>
    </w:p>
    <w:p w:rsidR="00931FC0" w:rsidRDefault="00931FC0" w:rsidP="00931FC0">
      <w:pPr>
        <w:shd w:val="clear" w:color="auto" w:fill="FFFFFF"/>
        <w:spacing w:before="77" w:line="173" w:lineRule="exact"/>
        <w:ind w:left="394" w:right="10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Norstrom, V. Naives und </w:t>
      </w:r>
      <w:hyperlink r:id="rId2573" w:history="1">
        <w:r>
          <w:rPr>
            <w:i/>
            <w:iCs/>
            <w:color w:val="000000"/>
            <w:sz w:val="18"/>
            <w:szCs w:val="18"/>
            <w:lang w:val="en-US"/>
          </w:rPr>
          <w:t>wissenschaftlich.es</w:t>
        </w:r>
      </w:hyperlink>
      <w:r>
        <w:rPr>
          <w:i/>
          <w:iCs/>
          <w:color w:val="000000"/>
          <w:sz w:val="18"/>
          <w:szCs w:val="18"/>
          <w:lang w:val="en-US"/>
        </w:rPr>
        <w:t xml:space="preserve"> Weltbild. </w:t>
      </w:r>
      <w:r>
        <w:rPr>
          <w:color w:val="000000"/>
          <w:sz w:val="18"/>
          <w:szCs w:val="18"/>
          <w:lang w:val="en-US"/>
        </w:rPr>
        <w:t>— «Archiv</w:t>
      </w:r>
      <w:r>
        <w:rPr>
          <w:color w:val="000000"/>
          <w:sz w:val="18"/>
          <w:szCs w:val="18"/>
          <w:lang w:val="en-US"/>
        </w:rPr>
        <w:br/>
        <w:t>fur systematische Philosophie», Berlin, 1907, Bd. XIII, Hft.</w:t>
      </w:r>
      <w:r>
        <w:rPr>
          <w:color w:val="000000"/>
          <w:sz w:val="18"/>
          <w:szCs w:val="18"/>
          <w:lang w:val="en-US"/>
        </w:rPr>
        <w:br/>
        <w:t xml:space="preserve">3, S. 491-510; 1908, Bd. XIV, Hft. 4, S. 447-496. - </w:t>
      </w:r>
      <w:r>
        <w:rPr>
          <w:i/>
          <w:iCs/>
          <w:color w:val="000000"/>
          <w:sz w:val="18"/>
          <w:szCs w:val="18"/>
          <w:lang w:val="en-US"/>
        </w:rPr>
        <w:t>342.</w:t>
      </w:r>
    </w:p>
    <w:p w:rsidR="00931FC0" w:rsidRDefault="00931FC0" w:rsidP="00931FC0">
      <w:pPr>
        <w:shd w:val="clear" w:color="auto" w:fill="FFFFFF"/>
        <w:spacing w:before="211" w:line="168" w:lineRule="exact"/>
        <w:ind w:left="398" w:right="29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Paulsen, F. Einleitung in die Philosophie. </w:t>
      </w:r>
      <w:r>
        <w:rPr>
          <w:color w:val="000000"/>
          <w:sz w:val="18"/>
          <w:szCs w:val="18"/>
          <w:lang w:val="en-US"/>
        </w:rPr>
        <w:t>6. Aufl. Berlin, Hertz,</w:t>
      </w:r>
      <w:r>
        <w:rPr>
          <w:color w:val="000000"/>
          <w:sz w:val="18"/>
          <w:szCs w:val="18"/>
          <w:lang w:val="en-US"/>
        </w:rPr>
        <w:br/>
        <w:t xml:space="preserve">1899.  XVI, 448 S. — </w:t>
      </w:r>
      <w:r>
        <w:rPr>
          <w:i/>
          <w:iCs/>
          <w:color w:val="000000"/>
          <w:sz w:val="18"/>
          <w:szCs w:val="18"/>
          <w:lang w:val="en-US"/>
        </w:rPr>
        <w:t>335—338.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86" w:line="173" w:lineRule="exact"/>
        <w:ind w:left="346" w:right="19" w:hanging="26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Vorwort zur ersten Auflage </w:t>
      </w:r>
      <w:r>
        <w:rPr>
          <w:color w:val="000000"/>
          <w:sz w:val="18"/>
          <w:szCs w:val="18"/>
          <w:lang w:val="en-US"/>
        </w:rPr>
        <w:t>[der Arbeit: «Einleitung in die</w:t>
      </w:r>
      <w:r>
        <w:rPr>
          <w:color w:val="000000"/>
          <w:sz w:val="18"/>
          <w:szCs w:val="18"/>
          <w:lang w:val="en-US"/>
        </w:rPr>
        <w:br/>
        <w:t>Philosophie»]. — In: Paulsen, F. Einleitung in die Philo-</w:t>
      </w:r>
      <w:r>
        <w:rPr>
          <w:color w:val="000000"/>
          <w:sz w:val="18"/>
          <w:szCs w:val="18"/>
          <w:lang w:val="en-US"/>
        </w:rPr>
        <w:br/>
        <w:t xml:space="preserve">sophie. 6. Aufl. Berlin, Hertz, 1899, S. Ill—XI. — </w:t>
      </w:r>
      <w:r>
        <w:rPr>
          <w:i/>
          <w:iCs/>
          <w:color w:val="000000"/>
          <w:sz w:val="18"/>
          <w:szCs w:val="18"/>
          <w:lang w:val="en-US"/>
        </w:rPr>
        <w:t>335.</w:t>
      </w:r>
    </w:p>
    <w:p w:rsidR="00931FC0" w:rsidRDefault="00931FC0" w:rsidP="00931FC0">
      <w:pPr>
        <w:shd w:val="clear" w:color="auto" w:fill="FFFFFF"/>
        <w:spacing w:before="77" w:line="163" w:lineRule="exact"/>
        <w:ind w:left="379" w:right="38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Pearson, K. The Grammar of Science. </w:t>
      </w:r>
      <w:r>
        <w:rPr>
          <w:color w:val="000000"/>
          <w:sz w:val="18"/>
          <w:szCs w:val="18"/>
          <w:lang w:val="en-US"/>
        </w:rPr>
        <w:t>London, Scott, 1892. XVI,</w:t>
      </w:r>
      <w:r>
        <w:rPr>
          <w:color w:val="000000"/>
          <w:sz w:val="18"/>
          <w:szCs w:val="18"/>
          <w:lang w:val="en-US"/>
        </w:rPr>
        <w:br/>
        <w:t xml:space="preserve">493   S. — </w:t>
      </w:r>
      <w:r>
        <w:rPr>
          <w:i/>
          <w:iCs/>
          <w:color w:val="000000"/>
          <w:sz w:val="18"/>
          <w:szCs w:val="18"/>
          <w:lang w:val="en-US"/>
        </w:rPr>
        <w:t>138.</w:t>
      </w:r>
    </w:p>
    <w:p w:rsidR="00931FC0" w:rsidRDefault="00931FC0" w:rsidP="00931FC0">
      <w:pPr>
        <w:shd w:val="clear" w:color="auto" w:fill="FFFFFF"/>
        <w:spacing w:before="53" w:line="163" w:lineRule="exact"/>
        <w:ind w:left="384" w:right="43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Pelazza, A. R. Avenarius e I'empiriocriticismo. </w:t>
      </w:r>
      <w:r>
        <w:rPr>
          <w:color w:val="000000"/>
          <w:sz w:val="18"/>
          <w:szCs w:val="18"/>
          <w:lang w:val="en-US"/>
        </w:rPr>
        <w:t>Torino, Bocca,</w:t>
      </w:r>
      <w:r>
        <w:rPr>
          <w:color w:val="000000"/>
          <w:sz w:val="18"/>
          <w:szCs w:val="18"/>
          <w:lang w:val="en-US"/>
        </w:rPr>
        <w:br/>
        <w:t xml:space="preserve">1909. 129 p. — </w:t>
      </w:r>
      <w:r>
        <w:rPr>
          <w:i/>
          <w:iCs/>
          <w:color w:val="000000"/>
          <w:sz w:val="18"/>
          <w:szCs w:val="18"/>
          <w:lang w:val="en-US"/>
        </w:rPr>
        <w:t>342.</w:t>
      </w:r>
    </w:p>
    <w:p w:rsidR="00931FC0" w:rsidRDefault="00931FC0" w:rsidP="00931FC0">
      <w:pPr>
        <w:shd w:val="clear" w:color="auto" w:fill="FFFFFF"/>
        <w:spacing w:before="86" w:line="168" w:lineRule="exact"/>
        <w:ind w:left="374" w:right="34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Peres, J. Rivista di Filosofia. </w:t>
      </w:r>
      <w:r>
        <w:rPr>
          <w:color w:val="000000"/>
          <w:sz w:val="18"/>
          <w:szCs w:val="18"/>
          <w:lang w:val="en-US"/>
        </w:rPr>
        <w:t>1911, Janvier — juin. — «Revue</w:t>
      </w:r>
      <w:r>
        <w:rPr>
          <w:color w:val="000000"/>
          <w:sz w:val="18"/>
          <w:szCs w:val="18"/>
          <w:lang w:val="en-US"/>
        </w:rPr>
        <w:br/>
        <w:t>Philosophique de la France et de l'Etranger», Paris, 1911,</w:t>
      </w:r>
      <w:r>
        <w:rPr>
          <w:color w:val="000000"/>
          <w:sz w:val="18"/>
          <w:szCs w:val="18"/>
          <w:lang w:val="en-US"/>
        </w:rPr>
        <w:br/>
        <w:t xml:space="preserve">T. LXXII, septembre, p. 332—335. — </w:t>
      </w:r>
      <w:r>
        <w:rPr>
          <w:i/>
          <w:iCs/>
          <w:color w:val="000000"/>
          <w:sz w:val="18"/>
          <w:szCs w:val="18"/>
          <w:lang w:val="en-US"/>
        </w:rPr>
        <w:t>348.</w:t>
      </w:r>
    </w:p>
    <w:p w:rsidR="00931FC0" w:rsidRDefault="00931FC0" w:rsidP="00931FC0">
      <w:pPr>
        <w:shd w:val="clear" w:color="auto" w:fill="FFFFFF"/>
        <w:spacing w:before="77" w:line="173" w:lineRule="exact"/>
        <w:ind w:left="379" w:right="43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Perrin, J. Les atomes. </w:t>
      </w:r>
      <w:r>
        <w:rPr>
          <w:color w:val="000000"/>
          <w:sz w:val="18"/>
          <w:szCs w:val="18"/>
          <w:lang w:val="en-US"/>
        </w:rPr>
        <w:t>Avec 13 fig. Paris, Alcan, 1913. XVI, 296 p.</w:t>
      </w:r>
      <w:r>
        <w:rPr>
          <w:color w:val="000000"/>
          <w:sz w:val="18"/>
          <w:szCs w:val="18"/>
          <w:lang w:val="en-US"/>
        </w:rPr>
        <w:br/>
        <w:t xml:space="preserve">(Nouvelle  collection  scientifique). — </w:t>
      </w:r>
      <w:r>
        <w:rPr>
          <w:i/>
          <w:iCs/>
          <w:color w:val="000000"/>
          <w:sz w:val="18"/>
          <w:szCs w:val="18"/>
          <w:lang w:val="en-US"/>
        </w:rPr>
        <w:t>343.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72" w:line="173" w:lineRule="exact"/>
        <w:ind w:left="346" w:right="43" w:hanging="26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Traite de chimie physique. </w:t>
      </w:r>
      <w:r>
        <w:rPr>
          <w:color w:val="000000"/>
          <w:sz w:val="18"/>
          <w:szCs w:val="18"/>
          <w:lang w:val="en-US"/>
        </w:rPr>
        <w:t>Les principes. Paris, Gauthier—</w:t>
      </w:r>
      <w:r>
        <w:rPr>
          <w:color w:val="000000"/>
          <w:sz w:val="18"/>
          <w:szCs w:val="18"/>
          <w:lang w:val="en-US"/>
        </w:rPr>
        <w:br/>
        <w:t xml:space="preserve">Villars,   1903.  XXVI,  300  p. — </w:t>
      </w:r>
      <w:r>
        <w:rPr>
          <w:i/>
          <w:iCs/>
          <w:color w:val="000000"/>
          <w:sz w:val="18"/>
          <w:szCs w:val="18"/>
          <w:lang w:val="en-US"/>
        </w:rPr>
        <w:t>350-351.</w:t>
      </w:r>
    </w:p>
    <w:p w:rsidR="00931FC0" w:rsidRDefault="00931FC0" w:rsidP="00931FC0">
      <w:pPr>
        <w:shd w:val="clear" w:color="auto" w:fill="FFFFFF"/>
        <w:spacing w:before="77" w:line="168" w:lineRule="exact"/>
        <w:ind w:left="360" w:right="38" w:hanging="33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Perry, R. B. Present Philosophical Tendencies: a Critical Surrey</w:t>
      </w:r>
      <w:r>
        <w:rPr>
          <w:i/>
          <w:iCs/>
          <w:color w:val="000000"/>
          <w:sz w:val="18"/>
          <w:szCs w:val="18"/>
          <w:lang w:val="en-US"/>
        </w:rPr>
        <w:br/>
        <w:t>of Naturalism, Idealism, Pragmatism und Realism, together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with a Synopsis of the Philosophy of William James. </w:t>
      </w:r>
      <w:r>
        <w:rPr>
          <w:color w:val="000000"/>
          <w:sz w:val="18"/>
          <w:szCs w:val="18"/>
          <w:lang w:val="en-US"/>
        </w:rPr>
        <w:t>London —</w:t>
      </w:r>
      <w:r>
        <w:rPr>
          <w:color w:val="000000"/>
          <w:sz w:val="18"/>
          <w:szCs w:val="18"/>
          <w:lang w:val="en-US"/>
        </w:rPr>
        <w:br/>
        <w:t xml:space="preserve">New York, Longmans a. Green, 1912. XV, 383 p. — </w:t>
      </w:r>
      <w:r>
        <w:rPr>
          <w:i/>
          <w:iCs/>
          <w:color w:val="000000"/>
          <w:sz w:val="18"/>
          <w:szCs w:val="18"/>
          <w:lang w:val="en-US"/>
        </w:rPr>
        <w:t>343—</w:t>
      </w:r>
      <w:r>
        <w:rPr>
          <w:i/>
          <w:iCs/>
          <w:color w:val="000000"/>
          <w:sz w:val="18"/>
          <w:szCs w:val="18"/>
          <w:lang w:val="en-US"/>
        </w:rPr>
        <w:br/>
        <w:t>344.</w:t>
      </w:r>
    </w:p>
    <w:p w:rsidR="00931FC0" w:rsidRDefault="00931FC0" w:rsidP="00931FC0">
      <w:pPr>
        <w:shd w:val="clear" w:color="auto" w:fill="FFFFFF"/>
        <w:spacing w:before="86" w:line="168" w:lineRule="exact"/>
        <w:ind w:left="365" w:right="62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Petzoldt, J. Einfiihrung in die Philosophie der reinen Erfahrung.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 xml:space="preserve">Bd. 1—2. Leipzig, Teubner, 1900—1904. 2 Bde. — </w:t>
      </w:r>
      <w:r>
        <w:rPr>
          <w:i/>
          <w:iCs/>
          <w:color w:val="000000"/>
          <w:sz w:val="18"/>
          <w:szCs w:val="18"/>
          <w:lang w:val="en-US"/>
        </w:rPr>
        <w:t>470.</w:t>
      </w:r>
    </w:p>
    <w:p w:rsidR="00931FC0" w:rsidRDefault="00931FC0" w:rsidP="00931FC0">
      <w:pPr>
        <w:shd w:val="clear" w:color="auto" w:fill="FFFFFF"/>
        <w:spacing w:before="77" w:line="168" w:lineRule="exact"/>
        <w:ind w:left="350" w:right="48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Pflaum, Ch. D. Bericht iiber die italienische philosopkische Litera-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tur des Jahres 1905. </w:t>
      </w:r>
      <w:r>
        <w:rPr>
          <w:color w:val="000000"/>
          <w:sz w:val="18"/>
          <w:szCs w:val="18"/>
          <w:lang w:val="en-US"/>
        </w:rPr>
        <w:t>— «Zeitschrift fur Philosophie und Philo-</w:t>
      </w:r>
      <w:r>
        <w:rPr>
          <w:color w:val="000000"/>
          <w:sz w:val="18"/>
          <w:szCs w:val="18"/>
          <w:lang w:val="en-US"/>
        </w:rPr>
        <w:br/>
        <w:t xml:space="preserve">sophische Kritik», Bd. 129, Leipzig, 1906, S. 94—105. — </w:t>
      </w:r>
      <w:r>
        <w:rPr>
          <w:i/>
          <w:iCs/>
          <w:color w:val="000000"/>
          <w:sz w:val="18"/>
          <w:szCs w:val="18"/>
          <w:lang w:val="en-US"/>
        </w:rPr>
        <w:t>350.</w:t>
      </w:r>
    </w:p>
    <w:p w:rsidR="00931FC0" w:rsidRDefault="00931FC0" w:rsidP="00931FC0">
      <w:pPr>
        <w:shd w:val="clear" w:color="auto" w:fill="FFFFFF"/>
        <w:spacing w:before="72" w:line="173" w:lineRule="exact"/>
        <w:ind w:left="350" w:right="67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uPhilosophische Studien», </w:t>
      </w:r>
      <w:r>
        <w:rPr>
          <w:color w:val="000000"/>
          <w:sz w:val="18"/>
          <w:szCs w:val="18"/>
          <w:lang w:val="en-US"/>
        </w:rPr>
        <w:t>Leipzig, 1895—1896, Bd. 12, Hft. 3,</w:t>
      </w:r>
      <w:r>
        <w:rPr>
          <w:color w:val="000000"/>
          <w:sz w:val="18"/>
          <w:szCs w:val="18"/>
          <w:lang w:val="en-US"/>
        </w:rPr>
        <w:br/>
        <w:t>S. 307-408; 1896-1897, Bd. 13, Hft. 1, S. 1-105; Hft. 3,</w:t>
      </w:r>
      <w:r>
        <w:rPr>
          <w:color w:val="000000"/>
          <w:sz w:val="18"/>
          <w:szCs w:val="18"/>
          <w:lang w:val="en-US"/>
        </w:rPr>
        <w:br/>
        <w:t xml:space="preserve">S.  323-433. — </w:t>
      </w:r>
      <w:r>
        <w:rPr>
          <w:i/>
          <w:iCs/>
          <w:color w:val="000000"/>
          <w:sz w:val="18"/>
          <w:szCs w:val="18"/>
          <w:lang w:val="en-US"/>
        </w:rPr>
        <w:t>470,  471.</w:t>
      </w:r>
    </w:p>
    <w:p w:rsidR="00931FC0" w:rsidRDefault="00931FC0" w:rsidP="00931FC0">
      <w:pPr>
        <w:shd w:val="clear" w:color="auto" w:fill="FFFFFF"/>
        <w:spacing w:before="62" w:line="173" w:lineRule="exact"/>
        <w:ind w:left="346" w:right="58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Planck, M. Das Prinzip der Erhaltung der Energie. </w:t>
      </w:r>
      <w:r>
        <w:rPr>
          <w:color w:val="000000"/>
          <w:sz w:val="18"/>
          <w:szCs w:val="18"/>
          <w:lang w:val="en-US"/>
        </w:rPr>
        <w:t>2. Aufl. Leip-</w:t>
      </w:r>
      <w:r>
        <w:rPr>
          <w:color w:val="000000"/>
          <w:sz w:val="18"/>
          <w:szCs w:val="18"/>
          <w:lang w:val="en-US"/>
        </w:rPr>
        <w:br/>
        <w:t>zig — Berlin, Teubner, 1908. XVI, 280 S. (Wissenschaft und</w:t>
      </w:r>
      <w:r>
        <w:rPr>
          <w:color w:val="000000"/>
          <w:sz w:val="18"/>
          <w:szCs w:val="18"/>
          <w:lang w:val="en-US"/>
        </w:rPr>
        <w:br/>
        <w:t xml:space="preserve">Hypothese. VI). — </w:t>
      </w:r>
      <w:r>
        <w:rPr>
          <w:i/>
          <w:iCs/>
          <w:color w:val="000000"/>
          <w:sz w:val="18"/>
          <w:szCs w:val="18"/>
          <w:lang w:val="en-US"/>
        </w:rPr>
        <w:t>340.</w:t>
      </w:r>
    </w:p>
    <w:p w:rsidR="00931FC0" w:rsidRDefault="00931FC0" w:rsidP="00931FC0">
      <w:pPr>
        <w:shd w:val="clear" w:color="auto" w:fill="FFFFFF"/>
        <w:spacing w:before="43"/>
        <w:ind w:left="5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Plato.   Kratylos. — 313,   314—315.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43"/>
        <w:ind w:left="82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>Meno. — 248.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43"/>
        <w:ind w:left="82"/>
        <w:rPr>
          <w:lang w:val="en-US"/>
        </w:rPr>
        <w:sectPr w:rsidR="00931FC0">
          <w:pgSz w:w="7937" w:h="11906"/>
          <w:pgMar w:top="1440" w:right="1231" w:bottom="360" w:left="13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26"/>
        </w:tabs>
        <w:ind w:left="48"/>
        <w:rPr>
          <w:lang w:val="en-US"/>
        </w:rPr>
      </w:pPr>
      <w:r>
        <w:rPr>
          <w:color w:val="000000"/>
          <w:spacing w:val="-8"/>
          <w:sz w:val="18"/>
          <w:szCs w:val="18"/>
          <w:lang w:val="en-US"/>
        </w:rPr>
        <w:lastRenderedPageBreak/>
        <w:t>698</w:t>
      </w:r>
      <w:r>
        <w:rPr>
          <w:rFonts w:ascii="Arial" w:cs="Arial"/>
          <w:color w:val="000000"/>
          <w:sz w:val="18"/>
          <w:szCs w:val="18"/>
          <w:lang w:val="en-US"/>
        </w:rPr>
        <w:tab/>
      </w:r>
      <w:r>
        <w:rPr>
          <w:smallCaps/>
          <w:color w:val="000000"/>
          <w:sz w:val="18"/>
          <w:szCs w:val="18"/>
        </w:rPr>
        <w:t>указатель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литературных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работ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</w:t>
      </w:r>
      <w:r>
        <w:rPr>
          <w:smallCaps/>
          <w:color w:val="000000"/>
          <w:sz w:val="18"/>
          <w:szCs w:val="18"/>
          <w:lang w:val="en-US"/>
        </w:rPr>
        <w:t xml:space="preserve"> </w:t>
      </w:r>
      <w:r>
        <w:rPr>
          <w:smallCaps/>
          <w:color w:val="000000"/>
          <w:sz w:val="18"/>
          <w:szCs w:val="18"/>
        </w:rPr>
        <w:t>источников</w:t>
      </w:r>
    </w:p>
    <w:p w:rsidR="00931FC0" w:rsidRDefault="00931FC0" w:rsidP="00931FC0">
      <w:pPr>
        <w:shd w:val="clear" w:color="auto" w:fill="FFFFFF"/>
        <w:spacing w:before="178" w:line="254" w:lineRule="exact"/>
        <w:ind w:left="58"/>
      </w:pPr>
      <w:r>
        <w:rPr>
          <w:i/>
          <w:iCs/>
          <w:color w:val="000000"/>
          <w:sz w:val="18"/>
          <w:szCs w:val="18"/>
          <w:lang w:val="en-US"/>
        </w:rPr>
        <w:t xml:space="preserve">Plato.  Parmenides. </w:t>
      </w:r>
      <w:r>
        <w:rPr>
          <w:i/>
          <w:iCs/>
          <w:color w:val="000000"/>
          <w:sz w:val="18"/>
          <w:szCs w:val="18"/>
        </w:rPr>
        <w:t>— 89,  96,  278,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54" w:lineRule="exact"/>
        <w:ind w:left="101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Phaedo.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54" w:lineRule="exact"/>
        <w:ind w:left="101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Pkileb. </w:t>
      </w:r>
      <w:r>
        <w:rPr>
          <w:i/>
          <w:iCs/>
          <w:color w:val="000000"/>
          <w:sz w:val="18"/>
          <w:szCs w:val="18"/>
        </w:rPr>
        <w:t>— 278.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54" w:lineRule="exact"/>
        <w:ind w:left="101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Sophista. </w:t>
      </w:r>
      <w:r>
        <w:rPr>
          <w:i/>
          <w:iCs/>
          <w:color w:val="000000"/>
          <w:sz w:val="18"/>
          <w:szCs w:val="18"/>
        </w:rPr>
        <w:t>— 253, 278.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54" w:lineRule="exact"/>
        <w:ind w:left="101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Symposion.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235.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54" w:lineRule="exact"/>
        <w:ind w:left="101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Theaetetes. </w:t>
      </w:r>
      <w:r>
        <w:rPr>
          <w:i/>
          <w:iCs/>
          <w:color w:val="000000"/>
          <w:sz w:val="18"/>
          <w:szCs w:val="18"/>
        </w:rPr>
        <w:t>— 251,   310,   314—315.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54" w:lineRule="exact"/>
        <w:ind w:left="101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Timaeus. </w:t>
      </w:r>
      <w:r>
        <w:rPr>
          <w:i/>
          <w:iCs/>
          <w:color w:val="000000"/>
          <w:sz w:val="18"/>
          <w:szCs w:val="18"/>
        </w:rPr>
        <w:t>— 225,  278,  311,   313.</w:t>
      </w:r>
    </w:p>
    <w:p w:rsidR="00931FC0" w:rsidRDefault="00931FC0" w:rsidP="00931FC0">
      <w:pPr>
        <w:shd w:val="clear" w:color="auto" w:fill="FFFFFF"/>
        <w:spacing w:before="62" w:line="173" w:lineRule="exact"/>
        <w:ind w:left="394" w:hanging="360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Plechanow, G. Bernstein und der Materialismus. </w:t>
      </w:r>
      <w:r>
        <w:rPr>
          <w:color w:val="000000"/>
          <w:sz w:val="18"/>
          <w:szCs w:val="18"/>
          <w:lang w:val="en-US"/>
        </w:rPr>
        <w:t>— «Die Neuo</w:t>
      </w:r>
      <w:r>
        <w:rPr>
          <w:color w:val="000000"/>
          <w:sz w:val="18"/>
          <w:szCs w:val="18"/>
          <w:lang w:val="en-US"/>
        </w:rPr>
        <w:br/>
        <w:t xml:space="preserve">Zeit», Stuttgart, 1897—1898, Jg. XVI, Bd. II, Nr. </w:t>
      </w:r>
      <w:r>
        <w:rPr>
          <w:color w:val="000000"/>
          <w:sz w:val="18"/>
          <w:szCs w:val="18"/>
        </w:rPr>
        <w:t xml:space="preserve">44,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>545—</w:t>
      </w:r>
      <w:r>
        <w:rPr>
          <w:color w:val="000000"/>
          <w:sz w:val="18"/>
          <w:szCs w:val="18"/>
        </w:rPr>
        <w:br/>
        <w:t xml:space="preserve">555.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34" w:line="168" w:lineRule="exact"/>
        <w:ind w:left="365" w:right="10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Konrad Schmidt gegen Karl Marx und Friedrich Engels. </w:t>
      </w:r>
      <w:r>
        <w:rPr>
          <w:color w:val="000000"/>
          <w:sz w:val="18"/>
          <w:szCs w:val="18"/>
          <w:lang w:val="en-US"/>
        </w:rPr>
        <w:t>—.</w:t>
      </w:r>
      <w:r>
        <w:rPr>
          <w:color w:val="000000"/>
          <w:sz w:val="18"/>
          <w:szCs w:val="18"/>
          <w:lang w:val="en-US"/>
        </w:rPr>
        <w:br/>
        <w:t>«Die Neue Zeit», Stuttgart, 1898—1899, Jg. XVII, Bd. I,</w:t>
      </w:r>
      <w:r>
        <w:rPr>
          <w:color w:val="000000"/>
          <w:sz w:val="18"/>
          <w:szCs w:val="18"/>
          <w:lang w:val="en-US"/>
        </w:rPr>
        <w:br/>
        <w:t xml:space="preserve">Nr. </w:t>
      </w:r>
      <w:r>
        <w:rPr>
          <w:color w:val="000000"/>
          <w:sz w:val="18"/>
          <w:szCs w:val="18"/>
        </w:rPr>
        <w:t xml:space="preserve">5, </w:t>
      </w:r>
      <w:r>
        <w:rPr>
          <w:color w:val="000000"/>
          <w:sz w:val="18"/>
          <w:szCs w:val="18"/>
          <w:lang w:val="en-US"/>
        </w:rPr>
        <w:t xml:space="preserve">S.  </w:t>
      </w:r>
      <w:r>
        <w:rPr>
          <w:color w:val="000000"/>
          <w:sz w:val="18"/>
          <w:szCs w:val="18"/>
        </w:rPr>
        <w:t xml:space="preserve">133-145.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91" w:line="168" w:lineRule="exact"/>
        <w:ind w:left="365" w:right="10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Materialismus oder Kantianismus? </w:t>
      </w:r>
      <w:r>
        <w:rPr>
          <w:color w:val="000000"/>
          <w:sz w:val="18"/>
          <w:szCs w:val="18"/>
          <w:lang w:val="en-US"/>
        </w:rPr>
        <w:t>— «Die Neue Zeit», Stutt-</w:t>
      </w:r>
      <w:r>
        <w:rPr>
          <w:color w:val="000000"/>
          <w:sz w:val="18"/>
          <w:szCs w:val="18"/>
          <w:lang w:val="en-US"/>
        </w:rPr>
        <w:br/>
        <w:t xml:space="preserve">gart, 1898—1899, Jg. XVII, Bd. I, Nr, </w:t>
      </w:r>
      <w:r>
        <w:rPr>
          <w:color w:val="000000"/>
          <w:sz w:val="18"/>
          <w:szCs w:val="18"/>
        </w:rPr>
        <w:t xml:space="preserve">19,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>589-596;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 xml:space="preserve">Nr. </w:t>
      </w:r>
      <w:r>
        <w:rPr>
          <w:color w:val="000000"/>
          <w:sz w:val="18"/>
          <w:szCs w:val="18"/>
        </w:rPr>
        <w:t xml:space="preserve">20,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626—632.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91" w:line="168" w:lineRule="exact"/>
        <w:ind w:left="365" w:right="14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Zu Hegel's sechzigstem Todestag. </w:t>
      </w:r>
      <w:r>
        <w:rPr>
          <w:color w:val="000000"/>
          <w:sz w:val="18"/>
          <w:szCs w:val="18"/>
          <w:lang w:val="en-US"/>
        </w:rPr>
        <w:t>— «Die Neue Zeit», Stutt-</w:t>
      </w:r>
      <w:r>
        <w:rPr>
          <w:color w:val="000000"/>
          <w:sz w:val="18"/>
          <w:szCs w:val="18"/>
          <w:lang w:val="en-US"/>
        </w:rPr>
        <w:br/>
        <w:t xml:space="preserve">gart, 1891—1892, Jg. X, Bd. I, Nr. </w:t>
      </w:r>
      <w:r>
        <w:rPr>
          <w:color w:val="000000"/>
          <w:sz w:val="18"/>
          <w:szCs w:val="18"/>
        </w:rPr>
        <w:t xml:space="preserve">7,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198—203; </w:t>
      </w:r>
      <w:r>
        <w:rPr>
          <w:color w:val="000000"/>
          <w:sz w:val="18"/>
          <w:szCs w:val="18"/>
          <w:lang w:val="en-US"/>
        </w:rPr>
        <w:t xml:space="preserve">Nr. </w:t>
      </w:r>
      <w:r>
        <w:rPr>
          <w:color w:val="000000"/>
          <w:sz w:val="18"/>
          <w:szCs w:val="18"/>
        </w:rPr>
        <w:t>8,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236—243; </w:t>
      </w:r>
      <w:r>
        <w:rPr>
          <w:color w:val="000000"/>
          <w:sz w:val="18"/>
          <w:szCs w:val="18"/>
          <w:lang w:val="en-US"/>
        </w:rPr>
        <w:t xml:space="preserve">Nr. </w:t>
      </w:r>
      <w:r>
        <w:rPr>
          <w:color w:val="000000"/>
          <w:sz w:val="18"/>
          <w:szCs w:val="18"/>
        </w:rPr>
        <w:t xml:space="preserve">9,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273—282. — 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shd w:val="clear" w:color="auto" w:fill="FFFFFF"/>
        <w:spacing w:before="86" w:line="173" w:lineRule="exact"/>
        <w:ind w:left="374" w:right="2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Plenge, J. Marx und Hegel. </w:t>
      </w:r>
      <w:r>
        <w:rPr>
          <w:color w:val="000000"/>
          <w:sz w:val="18"/>
          <w:szCs w:val="18"/>
          <w:lang w:val="en-US"/>
        </w:rPr>
        <w:t>Tubingen, Laupp, 1911, 184 S.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343, 349, 360—362.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77" w:line="173" w:lineRule="exact"/>
        <w:ind w:left="365" w:right="34" w:hanging="26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Vorwort </w:t>
      </w:r>
      <w:r>
        <w:rPr>
          <w:color w:val="000000"/>
          <w:sz w:val="18"/>
          <w:szCs w:val="18"/>
          <w:lang w:val="en-US"/>
        </w:rPr>
        <w:t>[zur Arbeit: «Marx und Hegel». 18. Januar 1911]. —</w:t>
      </w:r>
      <w:r>
        <w:rPr>
          <w:color w:val="000000"/>
          <w:sz w:val="18"/>
          <w:szCs w:val="18"/>
          <w:lang w:val="en-US"/>
        </w:rPr>
        <w:br/>
        <w:t>In: Plenge, J. Marx und Hegel. Tubingen, Laupp, 1911,</w:t>
      </w:r>
      <w:r>
        <w:rPr>
          <w:color w:val="000000"/>
          <w:sz w:val="18"/>
          <w:szCs w:val="18"/>
          <w:lang w:val="en-US"/>
        </w:rPr>
        <w:br/>
        <w:t xml:space="preserve">S. 3-6. - </w:t>
      </w:r>
      <w:r>
        <w:rPr>
          <w:i/>
          <w:iCs/>
          <w:color w:val="000000"/>
          <w:sz w:val="18"/>
          <w:szCs w:val="18"/>
          <w:lang w:val="en-US"/>
        </w:rPr>
        <w:t>360.</w:t>
      </w:r>
    </w:p>
    <w:p w:rsidR="00931FC0" w:rsidRDefault="00931FC0" w:rsidP="00931FC0">
      <w:pPr>
        <w:shd w:val="clear" w:color="auto" w:fill="FFFFFF"/>
        <w:spacing w:before="72" w:line="173" w:lineRule="exact"/>
        <w:ind w:left="374" w:right="43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Poincare, H. La Science et Vhypothese. </w:t>
      </w:r>
      <w:r>
        <w:rPr>
          <w:color w:val="000000"/>
          <w:sz w:val="18"/>
          <w:szCs w:val="18"/>
          <w:lang w:val="en-US"/>
        </w:rPr>
        <w:t>Paris, Flammarion [1902],</w:t>
      </w:r>
      <w:r>
        <w:rPr>
          <w:color w:val="000000"/>
          <w:sz w:val="18"/>
          <w:szCs w:val="18"/>
          <w:lang w:val="en-US"/>
        </w:rPr>
        <w:br/>
        <w:t xml:space="preserve">284 p. (Bibliotheque de philosophie scientifique). — </w:t>
      </w:r>
      <w:r>
        <w:rPr>
          <w:i/>
          <w:iCs/>
          <w:color w:val="000000"/>
          <w:sz w:val="18"/>
          <w:szCs w:val="18"/>
          <w:lang w:val="en-US"/>
        </w:rPr>
        <w:t>479.</w:t>
      </w:r>
    </w:p>
    <w:p w:rsidR="00931FC0" w:rsidRDefault="00931FC0" w:rsidP="00931FC0">
      <w:pPr>
        <w:shd w:val="clear" w:color="auto" w:fill="FFFFFF"/>
        <w:spacing w:before="77" w:line="168" w:lineRule="exact"/>
        <w:ind w:left="365" w:right="34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Prantl, K. Fischer Friedrich. </w:t>
      </w:r>
      <w:r>
        <w:rPr>
          <w:color w:val="000000"/>
          <w:sz w:val="18"/>
          <w:szCs w:val="18"/>
          <w:lang w:val="en-US"/>
        </w:rPr>
        <w:t>— In: Allgemeine Deutsche Biogra-</w:t>
      </w:r>
      <w:r>
        <w:rPr>
          <w:color w:val="000000"/>
          <w:sz w:val="18"/>
          <w:szCs w:val="18"/>
          <w:lang w:val="en-US"/>
        </w:rPr>
        <w:br/>
        <w:t>phie. Bd. 7. Leipzig, Duncker u. Humblot, 1878, S. 66—67.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331—332.</w:t>
      </w:r>
    </w:p>
    <w:p w:rsidR="00931FC0" w:rsidRDefault="00931FC0" w:rsidP="00931FC0">
      <w:pPr>
        <w:shd w:val="clear" w:color="auto" w:fill="FFFFFF"/>
        <w:spacing w:before="53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tPreuftische  Jahrbiicher»,   </w:t>
      </w:r>
      <w:r>
        <w:rPr>
          <w:color w:val="000000"/>
          <w:sz w:val="18"/>
          <w:szCs w:val="18"/>
          <w:lang w:val="en-US"/>
        </w:rPr>
        <w:t xml:space="preserve">Berlin. — </w:t>
      </w:r>
      <w:r>
        <w:rPr>
          <w:i/>
          <w:iCs/>
          <w:color w:val="000000"/>
          <w:sz w:val="18"/>
          <w:szCs w:val="18"/>
          <w:lang w:val="en-US"/>
        </w:rPr>
        <w:t>349.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48"/>
        <w:ind w:left="101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  <w:t xml:space="preserve">1913, Bd. 151, Hft. 3, S. 415—436. — </w:t>
      </w:r>
      <w:r>
        <w:rPr>
          <w:i/>
          <w:iCs/>
          <w:color w:val="000000"/>
          <w:sz w:val="18"/>
          <w:szCs w:val="18"/>
          <w:lang w:val="en-US"/>
        </w:rPr>
        <w:t>348—349.</w:t>
      </w:r>
    </w:p>
    <w:p w:rsidR="00931FC0" w:rsidRDefault="00931FC0" w:rsidP="00931FC0">
      <w:pPr>
        <w:shd w:val="clear" w:color="auto" w:fill="FFFFFF"/>
        <w:spacing w:before="72" w:line="168" w:lineRule="exact"/>
        <w:ind w:left="360" w:right="3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Proudhon, P.-J. Qu'est-ce que la propriete? ou Recherches sur le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principe du droit et du gouvernement. </w:t>
      </w:r>
      <w:r>
        <w:rPr>
          <w:color w:val="000000"/>
          <w:sz w:val="18"/>
          <w:szCs w:val="18"/>
          <w:lang w:val="en-US"/>
        </w:rPr>
        <w:t>1-er memoire. Paris,</w:t>
      </w:r>
      <w:r>
        <w:rPr>
          <w:color w:val="000000"/>
          <w:sz w:val="18"/>
          <w:szCs w:val="18"/>
          <w:lang w:val="en-US"/>
        </w:rPr>
        <w:br/>
        <w:t xml:space="preserve">Brocard, 1840. 244 p. — </w:t>
      </w:r>
      <w:r>
        <w:rPr>
          <w:i/>
          <w:iCs/>
          <w:color w:val="000000"/>
          <w:sz w:val="18"/>
          <w:szCs w:val="18"/>
          <w:lang w:val="en-US"/>
        </w:rPr>
        <w:t>8, 10, 11, 14—16.</w:t>
      </w:r>
    </w:p>
    <w:p w:rsidR="00931FC0" w:rsidRDefault="00931FC0" w:rsidP="00931FC0">
      <w:pPr>
        <w:shd w:val="clear" w:color="auto" w:fill="FFFFFF"/>
        <w:spacing w:before="216" w:line="168" w:lineRule="exact"/>
        <w:ind w:left="360" w:right="43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Raab, F. Die Philosophie von Richard Avenarius. </w:t>
      </w:r>
      <w:r>
        <w:rPr>
          <w:color w:val="000000"/>
          <w:sz w:val="18"/>
          <w:szCs w:val="18"/>
          <w:lang w:val="en-US"/>
        </w:rPr>
        <w:t>Systematische</w:t>
      </w:r>
      <w:r>
        <w:rPr>
          <w:color w:val="000000"/>
          <w:sz w:val="18"/>
          <w:szCs w:val="18"/>
          <w:lang w:val="en-US"/>
        </w:rPr>
        <w:br/>
        <w:t>Darstellung und immanente Kritik. Leipzig, Meiner, 1912,</w:t>
      </w:r>
      <w:r>
        <w:rPr>
          <w:color w:val="000000"/>
          <w:sz w:val="18"/>
          <w:szCs w:val="18"/>
          <w:lang w:val="en-US"/>
        </w:rPr>
        <w:br/>
        <w:t xml:space="preserve">IV,   164  S. — </w:t>
      </w:r>
      <w:r>
        <w:rPr>
          <w:i/>
          <w:iCs/>
          <w:color w:val="000000"/>
          <w:sz w:val="18"/>
          <w:szCs w:val="18"/>
          <w:lang w:val="en-US"/>
        </w:rPr>
        <w:t>343.</w:t>
      </w:r>
    </w:p>
    <w:p w:rsidR="00931FC0" w:rsidRDefault="00931FC0" w:rsidP="00931FC0">
      <w:pPr>
        <w:shd w:val="clear" w:color="auto" w:fill="FFFFFF"/>
        <w:spacing w:before="82" w:line="168" w:lineRule="exact"/>
        <w:ind w:left="355" w:right="43" w:hanging="355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Rau, A. Friedrich Paulsen uber Ernst Haeckel. </w:t>
      </w:r>
      <w:r>
        <w:rPr>
          <w:color w:val="000000"/>
          <w:sz w:val="18"/>
          <w:szCs w:val="18"/>
          <w:lang w:val="en-US"/>
        </w:rPr>
        <w:t>Eine kritische</w:t>
      </w:r>
      <w:r>
        <w:rPr>
          <w:color w:val="000000"/>
          <w:sz w:val="18"/>
          <w:szCs w:val="18"/>
          <w:lang w:val="en-US"/>
        </w:rPr>
        <w:br/>
        <w:t>Untersuchung uber Naturforschung und moderne Katheder-</w:t>
      </w:r>
      <w:r>
        <w:rPr>
          <w:color w:val="000000"/>
          <w:sz w:val="18"/>
          <w:szCs w:val="18"/>
          <w:lang w:val="en-US"/>
        </w:rPr>
        <w:br/>
        <w:t xml:space="preserve">philosophie.   </w:t>
      </w:r>
      <w:r>
        <w:rPr>
          <w:color w:val="000000"/>
          <w:sz w:val="18"/>
          <w:szCs w:val="18"/>
        </w:rPr>
        <w:t xml:space="preserve">2.   </w:t>
      </w:r>
      <w:r>
        <w:rPr>
          <w:color w:val="000000"/>
          <w:sz w:val="18"/>
          <w:szCs w:val="18"/>
          <w:lang w:val="en-US"/>
        </w:rPr>
        <w:t>Aufl</w:t>
      </w:r>
      <w:r>
        <w:rPr>
          <w:color w:val="000000"/>
          <w:sz w:val="18"/>
          <w:szCs w:val="18"/>
        </w:rPr>
        <w:t xml:space="preserve">.   </w:t>
      </w:r>
      <w:r>
        <w:rPr>
          <w:color w:val="000000"/>
          <w:sz w:val="18"/>
          <w:szCs w:val="18"/>
          <w:lang w:val="en-US"/>
        </w:rPr>
        <w:t>Berlin</w:t>
      </w:r>
      <w:r>
        <w:rPr>
          <w:color w:val="000000"/>
          <w:sz w:val="18"/>
          <w:szCs w:val="18"/>
        </w:rPr>
        <w:t xml:space="preserve">,   </w:t>
      </w:r>
      <w:r>
        <w:rPr>
          <w:color w:val="000000"/>
          <w:sz w:val="18"/>
          <w:szCs w:val="18"/>
          <w:lang w:val="en-US"/>
        </w:rPr>
        <w:t>Breitenbach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z w:val="18"/>
          <w:szCs w:val="18"/>
          <w:lang w:val="en-US"/>
        </w:rPr>
        <w:t>u</w:t>
      </w:r>
      <w:r>
        <w:rPr>
          <w:color w:val="000000"/>
          <w:sz w:val="18"/>
          <w:szCs w:val="18"/>
        </w:rPr>
        <w:t xml:space="preserve">.   </w:t>
      </w:r>
      <w:r>
        <w:rPr>
          <w:color w:val="000000"/>
          <w:sz w:val="18"/>
          <w:szCs w:val="18"/>
          <w:lang w:val="en-US"/>
        </w:rPr>
        <w:t>Brackwede</w:t>
      </w:r>
      <w:r>
        <w:rPr>
          <w:color w:val="000000"/>
          <w:sz w:val="18"/>
          <w:szCs w:val="18"/>
        </w:rPr>
        <w:t>,</w:t>
      </w:r>
    </w:p>
    <w:p w:rsidR="00931FC0" w:rsidRDefault="00931FC0" w:rsidP="00931FC0">
      <w:pPr>
        <w:shd w:val="clear" w:color="auto" w:fill="FFFFFF"/>
        <w:spacing w:before="82" w:line="168" w:lineRule="exact"/>
        <w:ind w:left="355" w:right="43" w:hanging="355"/>
        <w:jc w:val="both"/>
        <w:sectPr w:rsidR="00931FC0">
          <w:pgSz w:w="7937" w:h="11906"/>
          <w:pgMar w:top="1440" w:right="1348" w:bottom="360" w:left="11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6"/>
        </w:tabs>
        <w:ind w:left="826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699</w:t>
      </w:r>
    </w:p>
    <w:p w:rsidR="00931FC0" w:rsidRDefault="00931FC0" w:rsidP="00931FC0">
      <w:pPr>
        <w:shd w:val="clear" w:color="auto" w:fill="FFFFFF"/>
        <w:spacing w:before="235" w:line="158" w:lineRule="exact"/>
        <w:ind w:left="398"/>
        <w:rPr>
          <w:lang w:val="en-US"/>
        </w:rPr>
      </w:pPr>
      <w:r>
        <w:rPr>
          <w:color w:val="000000"/>
          <w:sz w:val="18"/>
          <w:szCs w:val="18"/>
          <w:lang w:val="en-US"/>
        </w:rPr>
        <w:t>1907.  48 S.   (Flugschriften des  Deutschen Monistenbundes.</w:t>
      </w:r>
      <w:r>
        <w:rPr>
          <w:color w:val="000000"/>
          <w:sz w:val="18"/>
          <w:szCs w:val="18"/>
          <w:lang w:val="en-US"/>
        </w:rPr>
        <w:br/>
        <w:t xml:space="preserve">Hft. 3). — </w:t>
      </w:r>
      <w:r>
        <w:rPr>
          <w:i/>
          <w:iCs/>
          <w:color w:val="000000"/>
          <w:sz w:val="18"/>
          <w:szCs w:val="18"/>
          <w:lang w:val="en-US"/>
        </w:rPr>
        <w:t>359.</w:t>
      </w:r>
    </w:p>
    <w:p w:rsidR="00931FC0" w:rsidRDefault="00931FC0" w:rsidP="00931FC0">
      <w:pPr>
        <w:shd w:val="clear" w:color="auto" w:fill="FFFFFF"/>
        <w:spacing w:before="91" w:line="168" w:lineRule="exact"/>
        <w:ind w:left="389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Reichardt, C. Schrijten iiber den Pauperismus. </w:t>
      </w:r>
      <w:r>
        <w:rPr>
          <w:color w:val="000000"/>
          <w:sz w:val="18"/>
          <w:szCs w:val="18"/>
          <w:lang w:val="en-US"/>
        </w:rPr>
        <w:t>-— «Allgemeine</w:t>
      </w:r>
      <w:r>
        <w:rPr>
          <w:color w:val="000000"/>
          <w:sz w:val="18"/>
          <w:szCs w:val="18"/>
          <w:lang w:val="en-US"/>
        </w:rPr>
        <w:br/>
        <w:t>Literatur-Zeitung», Charlottenburg, 1843, Bd. 1, Hft. I, De-</w:t>
      </w:r>
      <w:r>
        <w:rPr>
          <w:color w:val="000000"/>
          <w:sz w:val="18"/>
          <w:szCs w:val="18"/>
          <w:lang w:val="en-US"/>
        </w:rPr>
        <w:br/>
        <w:t>cember, S. 17—29; 1844, Bd. 1, Hft. II, Januar, s. 1—23. —</w:t>
      </w:r>
    </w:p>
    <w:p w:rsidR="00931FC0" w:rsidRDefault="00931FC0" w:rsidP="00931FC0">
      <w:pPr>
        <w:shd w:val="clear" w:color="auto" w:fill="FFFFFF"/>
        <w:spacing w:line="254" w:lineRule="exact"/>
        <w:ind w:left="403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7-8.</w:t>
      </w:r>
    </w:p>
    <w:p w:rsidR="00931FC0" w:rsidRDefault="00931FC0" w:rsidP="00931FC0">
      <w:pPr>
        <w:shd w:val="clear" w:color="auto" w:fill="FFFFFF"/>
        <w:spacing w:line="254" w:lineRule="exact"/>
        <w:ind w:left="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«Revolutions de  Paris»,   </w:t>
      </w:r>
      <w:r>
        <w:rPr>
          <w:color w:val="000000"/>
          <w:sz w:val="18"/>
          <w:szCs w:val="18"/>
          <w:lang w:val="en-US"/>
        </w:rPr>
        <w:t xml:space="preserve">Paris. — </w:t>
      </w:r>
      <w:r>
        <w:rPr>
          <w:i/>
          <w:iCs/>
          <w:color w:val="000000"/>
          <w:sz w:val="18"/>
          <w:szCs w:val="18"/>
          <w:lang w:val="en-US"/>
        </w:rPr>
        <w:t>18.</w:t>
      </w:r>
    </w:p>
    <w:p w:rsidR="00931FC0" w:rsidRDefault="00931FC0" w:rsidP="00931FC0">
      <w:pPr>
        <w:shd w:val="clear" w:color="auto" w:fill="FFFFFF"/>
        <w:spacing w:line="254" w:lineRule="exact"/>
        <w:ind w:left="48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«Revue de Metaphysique et de Morale», </w:t>
      </w:r>
      <w:r>
        <w:rPr>
          <w:color w:val="000000"/>
          <w:sz w:val="18"/>
          <w:szCs w:val="18"/>
          <w:lang w:val="en-US"/>
        </w:rPr>
        <w:t xml:space="preserve">Paris. — </w:t>
      </w:r>
      <w:r>
        <w:rPr>
          <w:i/>
          <w:iCs/>
          <w:color w:val="000000"/>
          <w:sz w:val="18"/>
          <w:szCs w:val="18"/>
          <w:lang w:val="en-US"/>
        </w:rPr>
        <w:t>291.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72" w:line="168" w:lineRule="exact"/>
        <w:ind w:left="355" w:right="38" w:hanging="25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  <w:t>1894, t. II, p. 36-57, 270-298, 644-675; 1895, t. Ill,</w:t>
      </w:r>
      <w:r>
        <w:rPr>
          <w:color w:val="000000"/>
          <w:sz w:val="18"/>
          <w:szCs w:val="18"/>
          <w:lang w:val="en-US"/>
        </w:rPr>
        <w:br/>
        <w:t xml:space="preserve">p. 184—210, 503—526; 1896, t. IV, p. 62—85, 585—614. — </w:t>
      </w:r>
      <w:r>
        <w:rPr>
          <w:i/>
          <w:iCs/>
          <w:color w:val="000000"/>
          <w:sz w:val="18"/>
          <w:szCs w:val="18"/>
          <w:lang w:val="en-US"/>
        </w:rPr>
        <w:t>291.</w:t>
      </w:r>
    </w:p>
    <w:p w:rsidR="00931FC0" w:rsidRDefault="00931FC0" w:rsidP="00931FC0">
      <w:pPr>
        <w:shd w:val="clear" w:color="auto" w:fill="FFFFFF"/>
        <w:spacing w:before="82" w:line="168" w:lineRule="exact"/>
        <w:ind w:left="398" w:right="14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«Revue generate des Sciences pures et appliquees», </w:t>
      </w:r>
      <w:r>
        <w:rPr>
          <w:color w:val="000000"/>
          <w:sz w:val="18"/>
          <w:szCs w:val="18"/>
          <w:lang w:val="en-US"/>
        </w:rPr>
        <w:t>Paris, 1908, N 5.</w:t>
      </w:r>
      <w:r>
        <w:rPr>
          <w:color w:val="000000"/>
          <w:sz w:val="18"/>
          <w:szCs w:val="18"/>
          <w:lang w:val="en-US"/>
        </w:rPr>
        <w:br/>
        <w:t xml:space="preserve">15 mars, p. 180—184. — </w:t>
      </w:r>
      <w:r>
        <w:rPr>
          <w:i/>
          <w:iCs/>
          <w:color w:val="000000"/>
          <w:sz w:val="18"/>
          <w:szCs w:val="18"/>
          <w:lang w:val="en-US"/>
        </w:rPr>
        <w:t>498.</w:t>
      </w:r>
    </w:p>
    <w:p w:rsidR="00931FC0" w:rsidRDefault="00931FC0" w:rsidP="00931FC0">
      <w:pPr>
        <w:shd w:val="clear" w:color="auto" w:fill="FFFFFF"/>
        <w:spacing w:before="77" w:line="178" w:lineRule="exact"/>
        <w:ind w:left="384" w:right="19" w:hanging="350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«Revue Philosophique de la France et de VEtranger», </w:t>
      </w:r>
      <w:r>
        <w:rPr>
          <w:color w:val="000000"/>
          <w:sz w:val="18"/>
          <w:szCs w:val="18"/>
          <w:lang w:val="en-US"/>
        </w:rPr>
        <w:t>Paris, 1894,</w:t>
      </w:r>
      <w:r>
        <w:rPr>
          <w:color w:val="000000"/>
          <w:sz w:val="18"/>
          <w:szCs w:val="18"/>
          <w:lang w:val="en-US"/>
        </w:rPr>
        <w:br/>
        <w:t xml:space="preserve">T.  XXXVIII,  novembre,   p.  </w:t>
      </w:r>
      <w:r>
        <w:rPr>
          <w:color w:val="000000"/>
          <w:sz w:val="18"/>
          <w:szCs w:val="18"/>
        </w:rPr>
        <w:t xml:space="preserve">538—540.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10" w:line="254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1902, </w:t>
      </w:r>
      <w:r>
        <w:rPr>
          <w:color w:val="000000"/>
          <w:sz w:val="18"/>
          <w:szCs w:val="18"/>
          <w:lang w:val="en-US"/>
        </w:rPr>
        <w:t xml:space="preserve">T. LIV, septembre, p. </w:t>
      </w:r>
      <w:r>
        <w:rPr>
          <w:color w:val="000000"/>
          <w:sz w:val="18"/>
          <w:szCs w:val="18"/>
        </w:rPr>
        <w:t xml:space="preserve">312—314.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line="254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1904, </w:t>
      </w:r>
      <w:r>
        <w:rPr>
          <w:color w:val="000000"/>
          <w:sz w:val="18"/>
          <w:szCs w:val="18"/>
          <w:lang w:val="en-US"/>
        </w:rPr>
        <w:t xml:space="preserve">T. LVII, avril, p. </w:t>
      </w:r>
      <w:r>
        <w:rPr>
          <w:color w:val="000000"/>
          <w:sz w:val="18"/>
          <w:szCs w:val="18"/>
        </w:rPr>
        <w:t xml:space="preserve">393-409, 430-431. — </w:t>
      </w:r>
      <w:r>
        <w:rPr>
          <w:i/>
          <w:iCs/>
          <w:color w:val="000000"/>
          <w:sz w:val="18"/>
          <w:szCs w:val="18"/>
        </w:rPr>
        <w:t>348, 350—351,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line="254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1911, </w:t>
      </w:r>
      <w:r>
        <w:rPr>
          <w:color w:val="000000"/>
          <w:sz w:val="18"/>
          <w:szCs w:val="18"/>
          <w:lang w:val="en-US"/>
        </w:rPr>
        <w:t xml:space="preserve">T. LXXII, septembre, p. </w:t>
      </w:r>
      <w:r>
        <w:rPr>
          <w:color w:val="000000"/>
          <w:sz w:val="18"/>
          <w:szCs w:val="18"/>
        </w:rPr>
        <w:t xml:space="preserve">332—335. </w:t>
      </w:r>
      <w:r>
        <w:rPr>
          <w:i/>
          <w:iCs/>
          <w:color w:val="000000"/>
          <w:sz w:val="18"/>
          <w:szCs w:val="18"/>
        </w:rPr>
        <w:t>—348.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5"/>
        </w:tabs>
        <w:spacing w:line="254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1912,  </w:t>
      </w:r>
      <w:r>
        <w:rPr>
          <w:color w:val="000000"/>
          <w:sz w:val="18"/>
          <w:szCs w:val="18"/>
          <w:lang w:val="en-US"/>
        </w:rPr>
        <w:t xml:space="preserve">T.  LXXIV, decembre,  p.  </w:t>
      </w:r>
      <w:r>
        <w:rPr>
          <w:color w:val="000000"/>
          <w:sz w:val="18"/>
          <w:szCs w:val="18"/>
        </w:rPr>
        <w:t xml:space="preserve">644-646. — </w:t>
      </w:r>
      <w:r>
        <w:rPr>
          <w:i/>
          <w:iCs/>
          <w:color w:val="000000"/>
          <w:sz w:val="18"/>
          <w:szCs w:val="18"/>
        </w:rPr>
        <w:t>344-345.</w:t>
      </w:r>
    </w:p>
    <w:p w:rsidR="00931FC0" w:rsidRDefault="00931FC0" w:rsidP="00931FC0">
      <w:pPr>
        <w:shd w:val="clear" w:color="auto" w:fill="FFFFFF"/>
        <w:spacing w:before="58" w:line="173" w:lineRule="exact"/>
        <w:ind w:left="384" w:right="34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*Rey, A. La Philosophic Moderne. </w:t>
      </w:r>
      <w:r>
        <w:rPr>
          <w:color w:val="000000"/>
          <w:sz w:val="18"/>
          <w:szCs w:val="18"/>
          <w:lang w:val="en-US"/>
        </w:rPr>
        <w:t>Paris, Flammarion, 1908. 372 p.</w:t>
      </w:r>
      <w:r>
        <w:rPr>
          <w:color w:val="000000"/>
          <w:sz w:val="18"/>
          <w:szCs w:val="18"/>
          <w:lang w:val="en-US"/>
        </w:rPr>
        <w:br/>
        <w:t xml:space="preserve">(Bibliotheque  de philosophie scientifique). — </w:t>
      </w:r>
      <w:r>
        <w:rPr>
          <w:i/>
          <w:iCs/>
          <w:color w:val="000000"/>
          <w:sz w:val="18"/>
          <w:szCs w:val="18"/>
          <w:lang w:val="en-US"/>
        </w:rPr>
        <w:t>475—525.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77" w:line="168" w:lineRule="exact"/>
        <w:ind w:left="355" w:right="29" w:hanging="25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Les principes philosophiques de la chimie physique. </w:t>
      </w:r>
      <w:r>
        <w:rPr>
          <w:color w:val="000000"/>
          <w:sz w:val="18"/>
          <w:szCs w:val="18"/>
          <w:lang w:val="en-US"/>
        </w:rPr>
        <w:t>— «Revue</w:t>
      </w:r>
      <w:r>
        <w:rPr>
          <w:color w:val="000000"/>
          <w:sz w:val="18"/>
          <w:szCs w:val="18"/>
          <w:lang w:val="en-US"/>
        </w:rPr>
        <w:br/>
        <w:t>Philosophique de la France et de l'Etranger», Paris, 1904,</w:t>
      </w:r>
      <w:r>
        <w:rPr>
          <w:color w:val="000000"/>
          <w:sz w:val="18"/>
          <w:szCs w:val="18"/>
          <w:lang w:val="en-US"/>
        </w:rPr>
        <w:br/>
        <w:t xml:space="preserve">T. LVII, avril, p. 393—409, </w:t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отд</w:t>
      </w:r>
      <w:r>
        <w:rPr>
          <w:color w:val="000000"/>
          <w:sz w:val="18"/>
          <w:szCs w:val="18"/>
          <w:lang w:val="en-US"/>
        </w:rPr>
        <w:t xml:space="preserve">.: Revue critique. — </w:t>
      </w:r>
      <w:r>
        <w:rPr>
          <w:i/>
          <w:iCs/>
          <w:color w:val="000000"/>
          <w:sz w:val="18"/>
          <w:szCs w:val="18"/>
          <w:lang w:val="en-US"/>
        </w:rPr>
        <w:t>350—</w:t>
      </w:r>
      <w:r>
        <w:rPr>
          <w:i/>
          <w:iCs/>
          <w:color w:val="000000"/>
          <w:sz w:val="18"/>
          <w:szCs w:val="18"/>
          <w:lang w:val="en-US"/>
        </w:rPr>
        <w:br/>
        <w:t>351.</w:t>
      </w:r>
    </w:p>
    <w:p w:rsidR="00931FC0" w:rsidRDefault="00931FC0" w:rsidP="00931FC0">
      <w:pPr>
        <w:shd w:val="clear" w:color="auto" w:fill="FFFFFF"/>
        <w:spacing w:before="43" w:line="168" w:lineRule="exact"/>
        <w:ind w:left="365" w:right="29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«Rheinische Zeitung fur Politik, Handel und Gewerbe», </w:t>
      </w:r>
      <w:r>
        <w:rPr>
          <w:color w:val="000000"/>
          <w:sz w:val="18"/>
          <w:szCs w:val="18"/>
          <w:lang w:val="en-US"/>
        </w:rPr>
        <w:t>Koln, 1842,</w:t>
      </w:r>
      <w:r>
        <w:rPr>
          <w:color w:val="000000"/>
          <w:sz w:val="18"/>
          <w:szCs w:val="18"/>
          <w:lang w:val="en-US"/>
        </w:rPr>
        <w:br/>
        <w:t>Nr. 191, 10. Juli. Beiblatt zu Nr. 191 der Rheinischen Zeitung,</w:t>
      </w:r>
      <w:r>
        <w:rPr>
          <w:color w:val="000000"/>
          <w:sz w:val="18"/>
          <w:szCs w:val="18"/>
          <w:lang w:val="en-US"/>
        </w:rPr>
        <w:br/>
        <w:t>S. 1; Nr. 193, 12. Juli. Beiblatt zu Nr. 193 der Rheinischen</w:t>
      </w:r>
      <w:r>
        <w:rPr>
          <w:color w:val="000000"/>
          <w:sz w:val="18"/>
          <w:szCs w:val="18"/>
          <w:lang w:val="en-US"/>
        </w:rPr>
        <w:br/>
        <w:t>Zeitung, S. 2; Nr. 195, 14. Juli. Beiblatt zu Nr. 195 der</w:t>
      </w:r>
      <w:r>
        <w:rPr>
          <w:color w:val="000000"/>
          <w:sz w:val="18"/>
          <w:szCs w:val="18"/>
          <w:lang w:val="en-US"/>
        </w:rPr>
        <w:br/>
        <w:t xml:space="preserve">Rheinischen  Zeitung,  S. 1—2. — </w:t>
      </w:r>
      <w:r>
        <w:rPr>
          <w:i/>
          <w:iCs/>
          <w:color w:val="000000"/>
          <w:sz w:val="18"/>
          <w:szCs w:val="18"/>
          <w:lang w:val="en-US"/>
        </w:rPr>
        <w:t>362.</w:t>
      </w:r>
    </w:p>
    <w:p w:rsidR="00931FC0" w:rsidRDefault="00931FC0" w:rsidP="00931FC0">
      <w:pPr>
        <w:shd w:val="clear" w:color="auto" w:fill="FFFFFF"/>
        <w:spacing w:before="86" w:line="168" w:lineRule="exact"/>
        <w:ind w:left="355" w:right="29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Richter, R.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:] </w:t>
      </w:r>
      <w:r>
        <w:rPr>
          <w:color w:val="000000"/>
          <w:sz w:val="18"/>
          <w:szCs w:val="18"/>
          <w:lang w:val="en-US"/>
        </w:rPr>
        <w:t>Stein, Ludwig. Philosophische</w:t>
      </w:r>
      <w:r>
        <w:rPr>
          <w:color w:val="000000"/>
          <w:sz w:val="18"/>
          <w:szCs w:val="18"/>
          <w:lang w:val="en-US"/>
        </w:rPr>
        <w:br/>
        <w:t>Stromungen der Gegenwart. Stuttgart, 1908, Verlag von</w:t>
      </w:r>
      <w:r>
        <w:rPr>
          <w:color w:val="000000"/>
          <w:sz w:val="18"/>
          <w:szCs w:val="18"/>
          <w:lang w:val="en-US"/>
        </w:rPr>
        <w:br/>
        <w:t>Enke. XVI und 452 S. — «Vierteljahrsschrift fur wissen-</w:t>
      </w:r>
      <w:r>
        <w:rPr>
          <w:color w:val="000000"/>
          <w:sz w:val="18"/>
          <w:szCs w:val="18"/>
          <w:lang w:val="en-US"/>
        </w:rPr>
        <w:br/>
        <w:t>schaftliche Philosophie und Soziologie», Leipzig, 1909, Jg. 33,</w:t>
      </w:r>
      <w:r>
        <w:rPr>
          <w:color w:val="000000"/>
          <w:sz w:val="18"/>
          <w:szCs w:val="18"/>
          <w:lang w:val="en-US"/>
        </w:rPr>
        <w:br/>
        <w:t xml:space="preserve">Hft. 1, S. 105—110. — </w:t>
      </w:r>
      <w:r>
        <w:rPr>
          <w:i/>
          <w:iCs/>
          <w:color w:val="000000"/>
          <w:sz w:val="18"/>
          <w:szCs w:val="18"/>
          <w:lang w:val="en-US"/>
        </w:rPr>
        <w:t>341.</w:t>
      </w:r>
    </w:p>
    <w:p w:rsidR="00931FC0" w:rsidRDefault="00931FC0" w:rsidP="00931FC0">
      <w:pPr>
        <w:shd w:val="clear" w:color="auto" w:fill="FFFFFF"/>
        <w:spacing w:before="72" w:line="173" w:lineRule="exact"/>
        <w:ind w:left="360" w:right="43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Riecke, E. Handbuch der Physik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  <w:lang w:val="en-US"/>
        </w:rPr>
        <w:t>Riecke, E. Lehrbuch der</w:t>
      </w:r>
      <w:r>
        <w:rPr>
          <w:color w:val="000000"/>
          <w:sz w:val="18"/>
          <w:szCs w:val="18"/>
          <w:lang w:val="en-US"/>
        </w:rPr>
        <w:br/>
        <w:t>Physik zu eigenem Studium und zum Gebrauche bei Vor-</w:t>
      </w:r>
      <w:r>
        <w:rPr>
          <w:color w:val="000000"/>
          <w:sz w:val="18"/>
          <w:szCs w:val="18"/>
          <w:lang w:val="en-US"/>
        </w:rPr>
        <w:br/>
        <w:t>lesungen.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29" w:line="173" w:lineRule="exact"/>
        <w:ind w:left="355" w:right="43" w:hanging="254"/>
        <w:jc w:val="both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>Lehrbuch der Physik zu eigenem Studium und zum Gebrauche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bei Vorlesungen. </w:t>
      </w:r>
      <w:r>
        <w:rPr>
          <w:color w:val="000000"/>
          <w:sz w:val="18"/>
          <w:szCs w:val="18"/>
          <w:lang w:val="en-US"/>
        </w:rPr>
        <w:t>Bd. 1—2. 4., verb. u. verm. Aufl. Leipzig,</w:t>
      </w:r>
      <w:r>
        <w:rPr>
          <w:color w:val="000000"/>
          <w:sz w:val="18"/>
          <w:szCs w:val="18"/>
          <w:lang w:val="en-US"/>
        </w:rPr>
        <w:br/>
        <w:t xml:space="preserve">Veit, 1908. 2 Bde. — </w:t>
      </w:r>
      <w:r>
        <w:rPr>
          <w:i/>
          <w:iCs/>
          <w:color w:val="000000"/>
          <w:sz w:val="18"/>
          <w:szCs w:val="18"/>
          <w:lang w:val="en-US"/>
        </w:rPr>
        <w:t>340.</w:t>
      </w:r>
    </w:p>
    <w:p w:rsidR="00931FC0" w:rsidRDefault="00931FC0" w:rsidP="00931FC0">
      <w:pPr>
        <w:shd w:val="clear" w:color="auto" w:fill="FFFFFF"/>
        <w:spacing w:before="62" w:line="178" w:lineRule="exact"/>
        <w:ind w:left="355" w:right="58" w:hanging="355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Ritter, H. Geschichte der Jonischen Philosophie. </w:t>
      </w:r>
      <w:r>
        <w:rPr>
          <w:color w:val="000000"/>
          <w:sz w:val="18"/>
          <w:szCs w:val="18"/>
          <w:lang w:val="en-US"/>
        </w:rPr>
        <w:t>Berlin</w:t>
      </w:r>
      <w:r>
        <w:rPr>
          <w:color w:val="000000"/>
          <w:sz w:val="18"/>
          <w:szCs w:val="18"/>
        </w:rPr>
        <w:t xml:space="preserve">^ </w:t>
      </w:r>
      <w:r>
        <w:rPr>
          <w:color w:val="000000"/>
          <w:sz w:val="18"/>
          <w:szCs w:val="18"/>
          <w:lang w:val="en-US"/>
        </w:rPr>
        <w:t>Trautwein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1821, </w:t>
      </w:r>
      <w:r>
        <w:rPr>
          <w:color w:val="000000"/>
          <w:sz w:val="18"/>
          <w:szCs w:val="18"/>
          <w:lang w:val="en-US"/>
        </w:rPr>
        <w:t>VII</w:t>
      </w:r>
      <w:r>
        <w:rPr>
          <w:color w:val="000000"/>
          <w:sz w:val="18"/>
          <w:szCs w:val="18"/>
        </w:rPr>
        <w:t xml:space="preserve">, 326 </w:t>
      </w: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t xml:space="preserve">. - </w:t>
      </w:r>
      <w:r>
        <w:rPr>
          <w:i/>
          <w:iCs/>
          <w:color w:val="000000"/>
          <w:sz w:val="18"/>
          <w:szCs w:val="18"/>
        </w:rPr>
        <w:t>309.</w:t>
      </w:r>
    </w:p>
    <w:p w:rsidR="00931FC0" w:rsidRDefault="00931FC0" w:rsidP="00931FC0">
      <w:pPr>
        <w:shd w:val="clear" w:color="auto" w:fill="FFFFFF"/>
        <w:spacing w:before="62" w:line="178" w:lineRule="exact"/>
        <w:ind w:left="355" w:right="58" w:hanging="355"/>
        <w:jc w:val="both"/>
        <w:sectPr w:rsidR="00931FC0">
          <w:pgSz w:w="7937" w:h="11906"/>
          <w:pgMar w:top="1440" w:right="1195" w:bottom="360" w:left="134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21"/>
        </w:tabs>
        <w:ind w:left="38"/>
      </w:pPr>
      <w:r>
        <w:rPr>
          <w:b/>
          <w:bCs/>
          <w:color w:val="000000"/>
          <w:sz w:val="14"/>
          <w:szCs w:val="14"/>
        </w:rPr>
        <w:lastRenderedPageBreak/>
        <w:t>700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z w:val="14"/>
          <w:szCs w:val="14"/>
        </w:rPr>
        <w:t xml:space="preserve">УКАЗАТЕЛЬ ЛИТЕРАТУРНЫХ </w:t>
      </w:r>
      <w:r>
        <w:rPr>
          <w:b/>
          <w:bCs/>
          <w:smallCaps/>
          <w:color w:val="000000"/>
          <w:sz w:val="14"/>
          <w:szCs w:val="14"/>
        </w:rPr>
        <w:t>раб</w:t>
      </w:r>
      <w:r>
        <w:rPr>
          <w:smallCaps/>
          <w:color w:val="000000"/>
          <w:sz w:val="14"/>
          <w:szCs w:val="14"/>
        </w:rPr>
        <w:t xml:space="preserve">от </w:t>
      </w:r>
      <w:r>
        <w:rPr>
          <w:b/>
          <w:bCs/>
          <w:smallCaps/>
          <w:color w:val="000000"/>
          <w:sz w:val="14"/>
          <w:szCs w:val="14"/>
        </w:rPr>
        <w:t>и ис</w:t>
      </w:r>
      <w:r>
        <w:rPr>
          <w:smallCaps/>
          <w:color w:val="000000"/>
          <w:sz w:val="14"/>
          <w:szCs w:val="14"/>
        </w:rPr>
        <w:t>то</w:t>
      </w:r>
      <w:r>
        <w:rPr>
          <w:b/>
          <w:bCs/>
          <w:smallCaps/>
          <w:color w:val="000000"/>
          <w:sz w:val="14"/>
          <w:szCs w:val="14"/>
        </w:rPr>
        <w:t>чник</w:t>
      </w:r>
      <w:r>
        <w:rPr>
          <w:smallCaps/>
          <w:color w:val="000000"/>
          <w:sz w:val="14"/>
          <w:szCs w:val="14"/>
        </w:rPr>
        <w:t>о</w:t>
      </w:r>
      <w:r>
        <w:rPr>
          <w:b/>
          <w:bCs/>
          <w:smallCaps/>
          <w:color w:val="000000"/>
          <w:sz w:val="14"/>
          <w:szCs w:val="14"/>
        </w:rPr>
        <w:t>в</w:t>
      </w:r>
    </w:p>
    <w:p w:rsidR="00931FC0" w:rsidRDefault="00931FC0" w:rsidP="00931FC0">
      <w:pPr>
        <w:shd w:val="clear" w:color="auto" w:fill="FFFFFF"/>
        <w:spacing w:before="254" w:line="163" w:lineRule="exact"/>
        <w:ind w:left="413" w:right="5" w:hanging="37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*Rivista di Filosofia», </w:t>
      </w:r>
      <w:r>
        <w:rPr>
          <w:color w:val="000000"/>
          <w:sz w:val="18"/>
          <w:szCs w:val="18"/>
          <w:lang w:val="en-US"/>
        </w:rPr>
        <w:t>Genova, Anno III, 1911, giugno, p. 387 —</w:t>
      </w:r>
      <w:r>
        <w:rPr>
          <w:color w:val="000000"/>
          <w:sz w:val="18"/>
          <w:szCs w:val="18"/>
          <w:lang w:val="en-US"/>
        </w:rPr>
        <w:br/>
        <w:t xml:space="preserve">401. — </w:t>
      </w:r>
      <w:r>
        <w:rPr>
          <w:i/>
          <w:iCs/>
          <w:color w:val="000000"/>
          <w:sz w:val="18"/>
          <w:szCs w:val="18"/>
          <w:lang w:val="en-US"/>
        </w:rPr>
        <w:t>347—348.</w:t>
      </w:r>
    </w:p>
    <w:p w:rsidR="00931FC0" w:rsidRDefault="00931FC0" w:rsidP="00931FC0">
      <w:pPr>
        <w:shd w:val="clear" w:color="auto" w:fill="FFFFFF"/>
        <w:spacing w:before="82" w:line="173" w:lineRule="exact"/>
        <w:ind w:left="394" w:hanging="35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Rotta, P. La rinascita delV Hegel e la filosofia perenne. </w:t>
      </w:r>
      <w:r>
        <w:rPr>
          <w:color w:val="000000"/>
          <w:sz w:val="18"/>
          <w:szCs w:val="18"/>
          <w:lang w:val="en-US"/>
        </w:rPr>
        <w:t>— «Rivista</w:t>
      </w:r>
      <w:r>
        <w:rPr>
          <w:color w:val="000000"/>
          <w:sz w:val="18"/>
          <w:szCs w:val="18"/>
          <w:lang w:val="en-US"/>
        </w:rPr>
        <w:br/>
        <w:t>di Filosofia», Genova, Anno III, 1911, giugno, p. 387—401.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347—348.</w:t>
      </w:r>
    </w:p>
    <w:p w:rsidR="00931FC0" w:rsidRDefault="00931FC0" w:rsidP="00931FC0">
      <w:pPr>
        <w:shd w:val="clear" w:color="auto" w:fill="FFFFFF"/>
        <w:spacing w:before="168" w:line="168" w:lineRule="exact"/>
        <w:ind w:left="403" w:hanging="365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Salignac, F. Questions de physique generate et d'aslronomie. </w:t>
      </w:r>
      <w:r>
        <w:rPr>
          <w:color w:val="000000"/>
          <w:sz w:val="18"/>
          <w:szCs w:val="18"/>
          <w:lang w:val="en-US"/>
        </w:rPr>
        <w:t>Tou-</w:t>
      </w:r>
      <w:r>
        <w:rPr>
          <w:color w:val="000000"/>
          <w:sz w:val="18"/>
          <w:szCs w:val="18"/>
          <w:lang w:val="en-US"/>
        </w:rPr>
        <w:br/>
        <w:t xml:space="preserve">louse,  Privat,  1908. 62 p. — </w:t>
      </w:r>
      <w:r>
        <w:rPr>
          <w:i/>
          <w:iCs/>
          <w:color w:val="000000"/>
          <w:sz w:val="18"/>
          <w:szCs w:val="18"/>
          <w:lang w:val="en-US"/>
        </w:rPr>
        <w:t>340.</w:t>
      </w:r>
    </w:p>
    <w:p w:rsidR="00931FC0" w:rsidRDefault="00931FC0" w:rsidP="00931FC0">
      <w:pPr>
        <w:shd w:val="clear" w:color="auto" w:fill="FFFFFF"/>
        <w:spacing w:before="82" w:line="168" w:lineRule="exact"/>
        <w:ind w:left="374" w:right="10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Schiller, F. C. S.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:] </w:t>
      </w:r>
      <w:r>
        <w:rPr>
          <w:color w:val="000000"/>
          <w:sz w:val="18"/>
          <w:szCs w:val="18"/>
          <w:lang w:val="en-US"/>
        </w:rPr>
        <w:t>Present Philosophical</w:t>
      </w:r>
      <w:r>
        <w:rPr>
          <w:color w:val="000000"/>
          <w:sz w:val="18"/>
          <w:szCs w:val="18"/>
          <w:lang w:val="en-US"/>
        </w:rPr>
        <w:br/>
        <w:t>Tendencies: a Critical Survey of Naturalism, Idealism, Pragma-</w:t>
      </w:r>
      <w:r>
        <w:rPr>
          <w:color w:val="000000"/>
          <w:sz w:val="18"/>
          <w:szCs w:val="18"/>
          <w:lang w:val="en-US"/>
        </w:rPr>
        <w:br/>
        <w:t>tism and Realism, together with a Synopsis of the Phylosophy</w:t>
      </w:r>
      <w:r>
        <w:rPr>
          <w:color w:val="000000"/>
          <w:sz w:val="18"/>
          <w:szCs w:val="18"/>
          <w:lang w:val="en-US"/>
        </w:rPr>
        <w:br/>
        <w:t>of William James. By Ralph Barton Perry. New York and</w:t>
      </w:r>
      <w:r>
        <w:rPr>
          <w:color w:val="000000"/>
          <w:sz w:val="18"/>
          <w:szCs w:val="18"/>
          <w:lang w:val="en-US"/>
        </w:rPr>
        <w:br/>
        <w:t>London: Longmans, Green and C°, 1912. Pp. XV, 383. —</w:t>
      </w:r>
      <w:r>
        <w:rPr>
          <w:color w:val="000000"/>
          <w:sz w:val="18"/>
          <w:szCs w:val="18"/>
          <w:lang w:val="en-US"/>
        </w:rPr>
        <w:br/>
        <w:t>«Mind», London, 1913, vol. XXII, No. 86, April, p. 280—284,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отд</w:t>
      </w:r>
      <w:r>
        <w:rPr>
          <w:color w:val="000000"/>
          <w:sz w:val="18"/>
          <w:szCs w:val="18"/>
          <w:lang w:val="en-US"/>
        </w:rPr>
        <w:t xml:space="preserve">.: Critical Notices. — </w:t>
      </w:r>
      <w:r>
        <w:rPr>
          <w:i/>
          <w:iCs/>
          <w:color w:val="000000"/>
          <w:sz w:val="18"/>
          <w:szCs w:val="18"/>
          <w:lang w:val="en-US"/>
        </w:rPr>
        <w:t>343—344.</w:t>
      </w:r>
    </w:p>
    <w:p w:rsidR="00931FC0" w:rsidRDefault="00931FC0" w:rsidP="00931FC0">
      <w:pPr>
        <w:shd w:val="clear" w:color="auto" w:fill="FFFFFF"/>
        <w:spacing w:before="91" w:line="168" w:lineRule="exact"/>
        <w:ind w:left="374" w:right="1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Schinz, M. Die Wahrheit der Religion nach den neuesten Vertre-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tern der Religionsphilosophie. </w:t>
      </w:r>
      <w:r>
        <w:rPr>
          <w:color w:val="000000"/>
          <w:sz w:val="18"/>
          <w:szCs w:val="18"/>
          <w:lang w:val="en-US"/>
        </w:rPr>
        <w:t>Dargest. und beurteilt von</w:t>
      </w:r>
      <w:r>
        <w:rPr>
          <w:color w:val="000000"/>
          <w:sz w:val="18"/>
          <w:szCs w:val="18"/>
          <w:lang w:val="en-US"/>
        </w:rPr>
        <w:br/>
        <w:t xml:space="preserve">M. Schinz. Zurich, Leehmann, 1908. XI, 307 S. — </w:t>
      </w:r>
      <w:r>
        <w:rPr>
          <w:i/>
          <w:iCs/>
          <w:color w:val="000000"/>
          <w:sz w:val="18"/>
          <w:szCs w:val="18"/>
          <w:lang w:val="en-US"/>
        </w:rPr>
        <w:t>341.</w:t>
      </w:r>
    </w:p>
    <w:p w:rsidR="00931FC0" w:rsidRDefault="00931FC0" w:rsidP="00931FC0">
      <w:pPr>
        <w:shd w:val="clear" w:color="auto" w:fill="FFFFFF"/>
        <w:spacing w:before="91" w:line="168" w:lineRule="exact"/>
        <w:ind w:left="365" w:right="19" w:hanging="33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Schleiermacher, F. Harakleitos der dunkle, von Ephesos, dargestellt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aus Triimmern seines Werkes und den Zeugnissen der Alien. </w:t>
      </w: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br/>
        <w:t>In: Museum der Alterthums-Wissenschaft. Hrsg. von F. A.</w:t>
      </w:r>
      <w:r>
        <w:rPr>
          <w:color w:val="000000"/>
          <w:sz w:val="18"/>
          <w:szCs w:val="18"/>
          <w:lang w:val="en-US"/>
        </w:rPr>
        <w:br/>
        <w:t>Wolf u. Ph. Buttmann. Bd. 1. Berlin, Realschulbuchh., 1807,</w:t>
      </w:r>
      <w:r>
        <w:rPr>
          <w:color w:val="000000"/>
          <w:sz w:val="18"/>
          <w:szCs w:val="18"/>
          <w:lang w:val="en-US"/>
        </w:rPr>
        <w:br/>
        <w:t xml:space="preserve">S. 313—533. — </w:t>
      </w:r>
      <w:r>
        <w:rPr>
          <w:i/>
          <w:iCs/>
          <w:color w:val="000000"/>
          <w:sz w:val="18"/>
          <w:szCs w:val="18"/>
          <w:lang w:val="en-US"/>
        </w:rPr>
        <w:t>309.</w:t>
      </w:r>
    </w:p>
    <w:p w:rsidR="00931FC0" w:rsidRDefault="00931FC0" w:rsidP="00931FC0">
      <w:pPr>
        <w:shd w:val="clear" w:color="auto" w:fill="FFFFFF"/>
        <w:spacing w:before="86" w:line="168" w:lineRule="exact"/>
        <w:ind w:left="365" w:right="34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Schmidt, F. J. Hegel und Marx. </w:t>
      </w:r>
      <w:r>
        <w:rPr>
          <w:color w:val="000000"/>
          <w:sz w:val="18"/>
          <w:szCs w:val="18"/>
          <w:lang w:val="en-US"/>
        </w:rPr>
        <w:t>— «PreuBische Jahrbiicher»,</w:t>
      </w:r>
      <w:r>
        <w:rPr>
          <w:color w:val="000000"/>
          <w:sz w:val="18"/>
          <w:szCs w:val="18"/>
          <w:lang w:val="en-US"/>
        </w:rPr>
        <w:br/>
        <w:t xml:space="preserve">Berlin, 1913, Bd. 151, lift. 3, S. 415—436. — </w:t>
      </w:r>
      <w:r>
        <w:rPr>
          <w:i/>
          <w:iCs/>
          <w:color w:val="000000"/>
          <w:sz w:val="18"/>
          <w:szCs w:val="18"/>
          <w:lang w:val="en-US"/>
        </w:rPr>
        <w:t>348—349.</w:t>
      </w:r>
    </w:p>
    <w:p w:rsidR="00931FC0" w:rsidRDefault="00931FC0" w:rsidP="00931FC0">
      <w:pPr>
        <w:shd w:val="clear" w:color="auto" w:fill="FFFFFF"/>
        <w:spacing w:before="130" w:line="168" w:lineRule="exact"/>
        <w:ind w:left="370" w:right="2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Schmitt, E. H. Das Geheimnis der Hegelschen Dialektik, beleuchlet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vom konkretsinnlichen Standpunkte. </w:t>
      </w:r>
      <w:r>
        <w:rPr>
          <w:color w:val="000000"/>
          <w:sz w:val="18"/>
          <w:szCs w:val="18"/>
          <w:lang w:val="en-US"/>
        </w:rPr>
        <w:t>Halle a. S., Pfeffer, 1888.</w:t>
      </w:r>
      <w:r>
        <w:rPr>
          <w:color w:val="000000"/>
          <w:sz w:val="18"/>
          <w:szCs w:val="18"/>
          <w:lang w:val="en-US"/>
        </w:rPr>
        <w:br/>
        <w:t xml:space="preserve">XIV, 144 S. — </w:t>
      </w:r>
      <w:r>
        <w:rPr>
          <w:i/>
          <w:iCs/>
          <w:color w:val="000000"/>
          <w:sz w:val="18"/>
          <w:szCs w:val="18"/>
          <w:lang w:val="en-US"/>
        </w:rPr>
        <w:t>350.</w:t>
      </w:r>
    </w:p>
    <w:p w:rsidR="00931FC0" w:rsidRDefault="00931FC0" w:rsidP="00931FC0">
      <w:pPr>
        <w:shd w:val="clear" w:color="auto" w:fill="FFFFFF"/>
        <w:spacing w:before="130" w:line="168" w:lineRule="exact"/>
        <w:ind w:left="350" w:right="3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Segond, J.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:} </w:t>
      </w:r>
      <w:r>
        <w:rPr>
          <w:color w:val="000000"/>
          <w:sz w:val="18"/>
          <w:szCs w:val="18"/>
          <w:lang w:val="en-US"/>
        </w:rPr>
        <w:t>Antonio Aliotta. La reazione</w:t>
      </w:r>
      <w:r>
        <w:rPr>
          <w:color w:val="000000"/>
          <w:sz w:val="18"/>
          <w:szCs w:val="18"/>
          <w:lang w:val="en-US"/>
        </w:rPr>
        <w:br/>
        <w:t>idealistica contro la scienza. 1 vol. grand in — 8°, XVI —</w:t>
      </w:r>
      <w:r>
        <w:rPr>
          <w:color w:val="000000"/>
          <w:sz w:val="18"/>
          <w:szCs w:val="18"/>
          <w:lang w:val="en-US"/>
        </w:rPr>
        <w:br/>
        <w:t>526 pp. Palerme, Casa editrice Optima, 1912. — «Revue Phi-</w:t>
      </w:r>
      <w:r>
        <w:rPr>
          <w:color w:val="000000"/>
          <w:sz w:val="18"/>
          <w:szCs w:val="18"/>
          <w:lang w:val="en-US"/>
        </w:rPr>
        <w:br/>
        <w:t>losophique de la France et de l'Etranger», Paris, 1912,</w:t>
      </w:r>
      <w:r>
        <w:rPr>
          <w:color w:val="000000"/>
          <w:sz w:val="18"/>
          <w:szCs w:val="18"/>
          <w:lang w:val="en-US"/>
        </w:rPr>
        <w:br/>
        <w:t>T. LXXIV, decembre, p. 6</w:t>
      </w:r>
      <w:r>
        <w:rPr>
          <w:color w:val="000000"/>
          <w:sz w:val="18"/>
          <w:szCs w:val="18"/>
        </w:rPr>
        <w:t>И</w:t>
      </w:r>
      <w:r>
        <w:rPr>
          <w:color w:val="000000"/>
          <w:sz w:val="18"/>
          <w:szCs w:val="18"/>
          <w:lang w:val="en-US"/>
        </w:rPr>
        <w:t xml:space="preserve">—646, </w:t>
      </w:r>
      <w:r>
        <w:rPr>
          <w:color w:val="000000"/>
          <w:sz w:val="18"/>
          <w:szCs w:val="18"/>
        </w:rPr>
        <w:t>в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отд</w:t>
      </w:r>
      <w:r>
        <w:rPr>
          <w:color w:val="000000"/>
          <w:sz w:val="18"/>
          <w:szCs w:val="18"/>
          <w:lang w:val="en-US"/>
        </w:rPr>
        <w:t>.: Notices biblio-</w:t>
      </w:r>
      <w:r>
        <w:rPr>
          <w:color w:val="000000"/>
          <w:sz w:val="18"/>
          <w:szCs w:val="18"/>
          <w:lang w:val="en-US"/>
        </w:rPr>
        <w:br/>
        <w:t xml:space="preserve">graphiques. — </w:t>
      </w:r>
      <w:r>
        <w:rPr>
          <w:i/>
          <w:iCs/>
          <w:color w:val="000000"/>
          <w:sz w:val="18"/>
          <w:szCs w:val="18"/>
          <w:lang w:val="en-US"/>
        </w:rPr>
        <w:t>344—345.</w:t>
      </w:r>
    </w:p>
    <w:p w:rsidR="00931FC0" w:rsidRDefault="00931FC0" w:rsidP="00931FC0">
      <w:pPr>
        <w:shd w:val="clear" w:color="auto" w:fill="FFFFFF"/>
        <w:spacing w:before="120" w:line="168" w:lineRule="exact"/>
        <w:ind w:left="350" w:right="38" w:hanging="259"/>
        <w:jc w:val="both"/>
        <w:rPr>
          <w:lang w:val="en-US"/>
        </w:rPr>
      </w:pP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[Рецензия на книгу:] </w:t>
      </w:r>
      <w:r>
        <w:rPr>
          <w:color w:val="000000"/>
          <w:sz w:val="18"/>
          <w:szCs w:val="18"/>
          <w:lang w:val="en-US"/>
        </w:rPr>
        <w:t>J</w:t>
      </w:r>
      <w:r>
        <w:rPr>
          <w:color w:val="000000"/>
          <w:sz w:val="18"/>
          <w:szCs w:val="18"/>
        </w:rPr>
        <w:t xml:space="preserve">. В. </w:t>
      </w:r>
      <w:r>
        <w:rPr>
          <w:color w:val="000000"/>
          <w:sz w:val="18"/>
          <w:szCs w:val="18"/>
          <w:lang w:val="en-US"/>
        </w:rPr>
        <w:t>Baillie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The Origin and Signifi-</w:t>
      </w:r>
      <w:r>
        <w:rPr>
          <w:color w:val="000000"/>
          <w:sz w:val="18"/>
          <w:szCs w:val="18"/>
          <w:lang w:val="en-US"/>
        </w:rPr>
        <w:br/>
        <w:t>cance of Hegel's Logic, a General Introduction to Hegel's</w:t>
      </w:r>
      <w:r>
        <w:rPr>
          <w:color w:val="000000"/>
          <w:sz w:val="18"/>
          <w:szCs w:val="18"/>
          <w:lang w:val="en-US"/>
        </w:rPr>
        <w:br/>
        <w:t>System. 1 vol. in—8 de XVIII, 375 p., London, Macmillan</w:t>
      </w:r>
      <w:r>
        <w:rPr>
          <w:color w:val="000000"/>
          <w:sz w:val="18"/>
          <w:szCs w:val="18"/>
          <w:lang w:val="en-US"/>
        </w:rPr>
        <w:br/>
        <w:t>and C°, 1901. —«Revue Philosophique de la France et de</w:t>
      </w:r>
      <w:r>
        <w:rPr>
          <w:color w:val="000000"/>
          <w:sz w:val="18"/>
          <w:szCs w:val="18"/>
          <w:lang w:val="en-US"/>
        </w:rPr>
        <w:br/>
        <w:t>l'Etranger», Paris, 1902, T. LIV, septembre, p. 312—314.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347.</w:t>
      </w:r>
    </w:p>
    <w:p w:rsidR="00931FC0" w:rsidRDefault="00931FC0" w:rsidP="00931FC0">
      <w:pPr>
        <w:shd w:val="clear" w:color="auto" w:fill="FFFFFF"/>
        <w:spacing w:before="48"/>
        <w:ind w:left="5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Seneca, L. De beneficiis.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59.</w:t>
      </w:r>
    </w:p>
    <w:p w:rsidR="00931FC0" w:rsidRDefault="00931FC0" w:rsidP="00931FC0">
      <w:pPr>
        <w:shd w:val="clear" w:color="auto" w:fill="FFFFFF"/>
        <w:spacing w:before="115" w:line="168" w:lineRule="exact"/>
        <w:ind w:left="355" w:right="43" w:hanging="355"/>
        <w:jc w:val="both"/>
      </w:pPr>
      <w:r>
        <w:rPr>
          <w:i/>
          <w:iCs/>
          <w:color w:val="000000"/>
          <w:sz w:val="18"/>
          <w:szCs w:val="18"/>
          <w:lang w:val="en-US"/>
        </w:rPr>
        <w:t>Selh, A. The Development from Kant to Hegel with Chapters on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the Philosophy of Religion. </w:t>
      </w:r>
      <w:r>
        <w:rPr>
          <w:color w:val="000000"/>
          <w:sz w:val="18"/>
          <w:szCs w:val="18"/>
          <w:lang w:val="en-US"/>
        </w:rPr>
        <w:t>London</w:t>
      </w:r>
      <w:r>
        <w:rPr>
          <w:color w:val="000000"/>
          <w:sz w:val="18"/>
          <w:szCs w:val="18"/>
        </w:rPr>
        <w:t xml:space="preserve">, </w:t>
      </w:r>
      <w:r>
        <w:rPr>
          <w:color w:val="000000"/>
          <w:sz w:val="18"/>
          <w:szCs w:val="18"/>
          <w:lang w:val="en-US"/>
        </w:rPr>
        <w:t>Williams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a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Norgate</w:t>
      </w:r>
      <w:r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br/>
        <w:t xml:space="preserve">1882.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, 170 </w:t>
      </w:r>
      <w:r>
        <w:rPr>
          <w:color w:val="000000"/>
          <w:sz w:val="18"/>
          <w:szCs w:val="18"/>
          <w:lang w:val="en-US"/>
        </w:rPr>
        <w:t>p</w:t>
      </w:r>
      <w:r>
        <w:rPr>
          <w:color w:val="000000"/>
          <w:sz w:val="18"/>
          <w:szCs w:val="18"/>
        </w:rPr>
        <w:t xml:space="preserve">. — </w:t>
      </w:r>
      <w:r>
        <w:rPr>
          <w:i/>
          <w:iCs/>
          <w:color w:val="000000"/>
          <w:sz w:val="18"/>
          <w:szCs w:val="18"/>
        </w:rPr>
        <w:t>349-350.</w:t>
      </w:r>
    </w:p>
    <w:p w:rsidR="00931FC0" w:rsidRDefault="00931FC0" w:rsidP="00931FC0">
      <w:pPr>
        <w:shd w:val="clear" w:color="auto" w:fill="FFFFFF"/>
        <w:spacing w:before="115" w:line="168" w:lineRule="exact"/>
        <w:ind w:left="355" w:right="43" w:hanging="355"/>
        <w:jc w:val="both"/>
        <w:sectPr w:rsidR="00931FC0">
          <w:pgSz w:w="7937" w:h="11906"/>
          <w:pgMar w:top="1440" w:right="1312" w:bottom="360" w:left="123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31"/>
        </w:tabs>
        <w:ind w:left="806"/>
      </w:pPr>
      <w:r>
        <w:rPr>
          <w:smallCaps/>
          <w:color w:val="000000"/>
          <w:sz w:val="16"/>
          <w:szCs w:val="16"/>
        </w:rPr>
        <w:lastRenderedPageBreak/>
        <w:t>указатель литературных равот и источников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b/>
          <w:bCs/>
          <w:color w:val="000000"/>
          <w:spacing w:val="-2"/>
          <w:sz w:val="16"/>
          <w:szCs w:val="16"/>
        </w:rPr>
        <w:t>701</w:t>
      </w:r>
    </w:p>
    <w:p w:rsidR="00931FC0" w:rsidRDefault="00931FC0" w:rsidP="00931FC0">
      <w:pPr>
        <w:shd w:val="clear" w:color="auto" w:fill="FFFFFF"/>
        <w:spacing w:before="254" w:line="158" w:lineRule="exact"/>
        <w:ind w:left="370" w:right="24" w:hanging="346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Sextus Empiricus. Adiersus </w:t>
      </w:r>
      <w:r>
        <w:rPr>
          <w:i/>
          <w:iCs/>
          <w:color w:val="000000"/>
          <w:sz w:val="16"/>
          <w:szCs w:val="16"/>
        </w:rPr>
        <w:t>М</w:t>
      </w:r>
      <w:r>
        <w:rPr>
          <w:i/>
          <w:iCs/>
          <w:color w:val="000000"/>
          <w:sz w:val="16"/>
          <w:szCs w:val="16"/>
          <w:lang w:val="en-US"/>
        </w:rPr>
        <w:t xml:space="preserve">athematicos. </w:t>
      </w:r>
      <w:r>
        <w:rPr>
          <w:color w:val="000000"/>
          <w:sz w:val="16"/>
          <w:szCs w:val="16"/>
          <w:lang w:val="en-US"/>
        </w:rPr>
        <w:t xml:space="preserve">— </w:t>
      </w:r>
      <w:r>
        <w:rPr>
          <w:i/>
          <w:iCs/>
          <w:color w:val="000000"/>
          <w:sz w:val="16"/>
          <w:szCs w:val="16"/>
          <w:lang w:val="en-US"/>
        </w:rPr>
        <w:t>227, 235, 239, 246,</w:t>
      </w:r>
      <w:r>
        <w:rPr>
          <w:i/>
          <w:iCs/>
          <w:color w:val="000000"/>
          <w:sz w:val="16"/>
          <w:szCs w:val="16"/>
          <w:lang w:val="en-US"/>
        </w:rPr>
        <w:br/>
        <w:t>276.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82"/>
        <w:ind w:left="110"/>
        <w:rPr>
          <w:lang w:val="en-US"/>
        </w:rPr>
      </w:pPr>
      <w:r>
        <w:rPr>
          <w:color w:val="000000"/>
          <w:sz w:val="16"/>
          <w:szCs w:val="16"/>
          <w:lang w:val="en-US"/>
        </w:rPr>
        <w:t>—</w:t>
      </w:r>
      <w:r>
        <w:rPr>
          <w:color w:val="000000"/>
          <w:sz w:val="16"/>
          <w:szCs w:val="16"/>
          <w:lang w:val="en-US"/>
        </w:rPr>
        <w:tab/>
      </w:r>
      <w:r>
        <w:rPr>
          <w:i/>
          <w:iCs/>
          <w:color w:val="000000"/>
          <w:sz w:val="16"/>
          <w:szCs w:val="16"/>
          <w:lang w:val="en-US"/>
        </w:rPr>
        <w:t xml:space="preserve">Pyrronische Hypotyposen. </w:t>
      </w:r>
      <w:r>
        <w:rPr>
          <w:color w:val="000000"/>
          <w:sz w:val="16"/>
          <w:szCs w:val="16"/>
          <w:lang w:val="en-US"/>
        </w:rPr>
        <w:t xml:space="preserve">— </w:t>
      </w:r>
      <w:r>
        <w:rPr>
          <w:i/>
          <w:iCs/>
          <w:color w:val="000000"/>
          <w:sz w:val="16"/>
          <w:szCs w:val="16"/>
          <w:lang w:val="en-US"/>
        </w:rPr>
        <w:t>230, 273, 275.</w:t>
      </w:r>
    </w:p>
    <w:p w:rsidR="00931FC0" w:rsidRDefault="00931FC0" w:rsidP="00931FC0">
      <w:pPr>
        <w:shd w:val="clear" w:color="auto" w:fill="FFFFFF"/>
        <w:spacing w:before="82" w:line="168" w:lineRule="exact"/>
        <w:ind w:left="365" w:hanging="346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Simon, </w:t>
      </w:r>
      <w:r>
        <w:rPr>
          <w:i/>
          <w:iCs/>
          <w:color w:val="000000"/>
          <w:sz w:val="16"/>
          <w:szCs w:val="16"/>
        </w:rPr>
        <w:t>Т</w:t>
      </w:r>
      <w:r>
        <w:rPr>
          <w:i/>
          <w:iCs/>
          <w:color w:val="000000"/>
          <w:sz w:val="16"/>
          <w:szCs w:val="16"/>
          <w:lang w:val="en-US"/>
        </w:rPr>
        <w:t xml:space="preserve">. </w:t>
      </w:r>
      <w:r>
        <w:rPr>
          <w:i/>
          <w:iCs/>
          <w:color w:val="000000"/>
          <w:sz w:val="16"/>
          <w:szCs w:val="16"/>
        </w:rPr>
        <w:t>С</w:t>
      </w:r>
      <w:r>
        <w:rPr>
          <w:i/>
          <w:iCs/>
          <w:color w:val="000000"/>
          <w:sz w:val="16"/>
          <w:szCs w:val="16"/>
          <w:lang w:val="en-US"/>
        </w:rPr>
        <w:t>. [</w:t>
      </w:r>
      <w:r>
        <w:rPr>
          <w:i/>
          <w:iCs/>
          <w:color w:val="000000"/>
          <w:sz w:val="16"/>
          <w:szCs w:val="16"/>
        </w:rPr>
        <w:t>Рецензия</w:t>
      </w:r>
      <w:r>
        <w:rPr>
          <w:i/>
          <w:iCs/>
          <w:color w:val="000000"/>
          <w:sz w:val="16"/>
          <w:szCs w:val="16"/>
          <w:lang w:val="en-US"/>
        </w:rPr>
        <w:t xml:space="preserve"> </w:t>
      </w:r>
      <w:r>
        <w:rPr>
          <w:i/>
          <w:iCs/>
          <w:color w:val="000000"/>
          <w:sz w:val="16"/>
          <w:szCs w:val="16"/>
        </w:rPr>
        <w:t>на</w:t>
      </w:r>
      <w:r>
        <w:rPr>
          <w:i/>
          <w:iCs/>
          <w:color w:val="000000"/>
          <w:sz w:val="16"/>
          <w:szCs w:val="16"/>
          <w:lang w:val="en-US"/>
        </w:rPr>
        <w:t xml:space="preserve"> </w:t>
      </w:r>
      <w:r>
        <w:rPr>
          <w:i/>
          <w:iCs/>
          <w:color w:val="000000"/>
          <w:sz w:val="16"/>
          <w:szCs w:val="16"/>
        </w:rPr>
        <w:t>книгу</w:t>
      </w:r>
      <w:r>
        <w:rPr>
          <w:i/>
          <w:iCs/>
          <w:color w:val="000000"/>
          <w:sz w:val="16"/>
          <w:szCs w:val="16"/>
          <w:lang w:val="en-US"/>
        </w:rPr>
        <w:t xml:space="preserve">:] </w:t>
      </w:r>
      <w:r>
        <w:rPr>
          <w:color w:val="000000"/>
          <w:sz w:val="16"/>
          <w:szCs w:val="16"/>
          <w:lang w:val="en-US"/>
        </w:rPr>
        <w:t>Stirling, J. H. The Secret</w:t>
      </w:r>
      <w:r>
        <w:rPr>
          <w:color w:val="000000"/>
          <w:sz w:val="16"/>
          <w:szCs w:val="16"/>
          <w:lang w:val="en-US"/>
        </w:rPr>
        <w:br/>
        <w:t>of Hegel: being the Hegelian System in Origin, Principle,</w:t>
      </w:r>
      <w:r>
        <w:rPr>
          <w:color w:val="000000"/>
          <w:sz w:val="16"/>
          <w:szCs w:val="16"/>
          <w:lang w:val="en-US"/>
        </w:rPr>
        <w:br/>
        <w:t>Form and Matter. — «Zeitschrift fur Philosophie und Philo-</w:t>
      </w:r>
      <w:r>
        <w:rPr>
          <w:color w:val="000000"/>
          <w:sz w:val="16"/>
          <w:szCs w:val="16"/>
          <w:lang w:val="en-US"/>
        </w:rPr>
        <w:br/>
        <w:t>sophische Kritik», Bd. 53, Halle, 1868, S. 268—270, in:</w:t>
      </w:r>
      <w:r>
        <w:rPr>
          <w:color w:val="000000"/>
          <w:sz w:val="16"/>
          <w:szCs w:val="16"/>
          <w:lang w:val="en-US"/>
        </w:rPr>
        <w:br/>
        <w:t xml:space="preserve">Simon, </w:t>
      </w:r>
      <w:r>
        <w:rPr>
          <w:color w:val="000000"/>
          <w:sz w:val="16"/>
          <w:szCs w:val="16"/>
        </w:rPr>
        <w:t>С</w:t>
      </w:r>
      <w:r>
        <w:rPr>
          <w:color w:val="000000"/>
          <w:sz w:val="16"/>
          <w:szCs w:val="16"/>
          <w:lang w:val="en-US"/>
        </w:rPr>
        <w:t xml:space="preserve"> Ober den gegenwartigen Zustand der metaphysi-</w:t>
      </w:r>
      <w:r>
        <w:rPr>
          <w:color w:val="000000"/>
          <w:sz w:val="16"/>
          <w:szCs w:val="16"/>
          <w:lang w:val="en-US"/>
        </w:rPr>
        <w:br/>
        <w:t xml:space="preserve">schen Forschung in Britannien. — </w:t>
      </w:r>
      <w:r>
        <w:rPr>
          <w:i/>
          <w:iCs/>
          <w:color w:val="000000"/>
          <w:sz w:val="16"/>
          <w:szCs w:val="16"/>
          <w:lang w:val="en-US"/>
        </w:rPr>
        <w:t>350.</w:t>
      </w:r>
    </w:p>
    <w:p w:rsidR="00931FC0" w:rsidRDefault="00931FC0" w:rsidP="00931FC0">
      <w:pPr>
        <w:shd w:val="clear" w:color="auto" w:fill="FFFFFF"/>
        <w:spacing w:before="91" w:line="168" w:lineRule="exact"/>
        <w:ind w:left="379" w:right="34" w:hanging="350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Spaventa, B. Da Socrate a Hegel. </w:t>
      </w:r>
      <w:r>
        <w:rPr>
          <w:color w:val="000000"/>
          <w:sz w:val="16"/>
          <w:szCs w:val="16"/>
          <w:lang w:val="en-US"/>
        </w:rPr>
        <w:t>Bari, Laterza, 1905. XVI, 432 S.</w:t>
      </w:r>
      <w:r>
        <w:rPr>
          <w:color w:val="000000"/>
          <w:sz w:val="16"/>
          <w:szCs w:val="16"/>
          <w:lang w:val="en-US"/>
        </w:rPr>
        <w:br/>
        <w:t xml:space="preserve">(Biblioteca di culture moderna. N. 17). — </w:t>
      </w:r>
      <w:r>
        <w:rPr>
          <w:i/>
          <w:iCs/>
          <w:color w:val="000000"/>
          <w:sz w:val="16"/>
          <w:szCs w:val="16"/>
          <w:lang w:val="en-US"/>
        </w:rPr>
        <w:t>350.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91" w:line="168" w:lineRule="exact"/>
        <w:ind w:left="374" w:right="10" w:hanging="264"/>
        <w:jc w:val="both"/>
        <w:rPr>
          <w:lang w:val="en-US"/>
        </w:rPr>
      </w:pPr>
      <w:r>
        <w:rPr>
          <w:color w:val="000000"/>
          <w:sz w:val="16"/>
          <w:szCs w:val="16"/>
          <w:lang w:val="en-US"/>
        </w:rPr>
        <w:t>—</w:t>
      </w:r>
      <w:r>
        <w:rPr>
          <w:color w:val="000000"/>
          <w:sz w:val="16"/>
          <w:szCs w:val="16"/>
          <w:lang w:val="en-US"/>
        </w:rPr>
        <w:tab/>
      </w:r>
      <w:r>
        <w:rPr>
          <w:i/>
          <w:iCs/>
          <w:color w:val="000000"/>
          <w:sz w:val="16"/>
          <w:szCs w:val="16"/>
          <w:lang w:val="en-US"/>
        </w:rPr>
        <w:t>La filosofia italiana nelle sue relazioni con la filosofia europea.</w:t>
      </w:r>
      <w:r>
        <w:rPr>
          <w:i/>
          <w:iCs/>
          <w:color w:val="000000"/>
          <w:sz w:val="16"/>
          <w:szCs w:val="16"/>
          <w:lang w:val="en-US"/>
        </w:rPr>
        <w:br/>
      </w:r>
      <w:r>
        <w:rPr>
          <w:color w:val="000000"/>
          <w:sz w:val="16"/>
          <w:szCs w:val="16"/>
          <w:lang w:val="en-US"/>
        </w:rPr>
        <w:t>Nuova ed. con note e appendice di documenti a cura di G. Gen-</w:t>
      </w:r>
      <w:r>
        <w:rPr>
          <w:color w:val="000000"/>
          <w:sz w:val="16"/>
          <w:szCs w:val="16"/>
          <w:lang w:val="en-US"/>
        </w:rPr>
        <w:br/>
        <w:t xml:space="preserve">tile. Bari, Laterza, 1908. XXII, 317 p. — </w:t>
      </w:r>
      <w:r>
        <w:rPr>
          <w:i/>
          <w:iCs/>
          <w:color w:val="000000"/>
          <w:sz w:val="16"/>
          <w:szCs w:val="16"/>
          <w:lang w:val="en-US"/>
        </w:rPr>
        <w:t>342.</w:t>
      </w:r>
    </w:p>
    <w:p w:rsidR="00931FC0" w:rsidRDefault="00931FC0" w:rsidP="00931FC0">
      <w:pPr>
        <w:shd w:val="clear" w:color="auto" w:fill="FFFFFF"/>
        <w:spacing w:before="82" w:line="168" w:lineRule="exact"/>
        <w:ind w:left="355" w:right="14" w:hanging="346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>Spicker, G. Vber das Verhaltnis der Naturwissenschaft zur Philo-</w:t>
      </w:r>
      <w:r>
        <w:rPr>
          <w:i/>
          <w:iCs/>
          <w:color w:val="000000"/>
          <w:sz w:val="16"/>
          <w:szCs w:val="16"/>
          <w:lang w:val="en-US"/>
        </w:rPr>
        <w:br/>
        <w:t xml:space="preserve">sophie. </w:t>
      </w:r>
      <w:r>
        <w:rPr>
          <w:color w:val="000000"/>
          <w:sz w:val="16"/>
          <w:szCs w:val="16"/>
          <w:lang w:val="en-US"/>
        </w:rPr>
        <w:t>Mit besonderer Beriicksichtigung der Kantischen</w:t>
      </w:r>
      <w:r>
        <w:rPr>
          <w:color w:val="000000"/>
          <w:sz w:val="16"/>
          <w:szCs w:val="16"/>
          <w:lang w:val="en-US"/>
        </w:rPr>
        <w:br/>
        <w:t>Kritik der reinen Vernunft und der Geschichte des Materia-</w:t>
      </w:r>
      <w:r>
        <w:rPr>
          <w:color w:val="000000"/>
          <w:sz w:val="16"/>
          <w:szCs w:val="16"/>
          <w:lang w:val="en-US"/>
        </w:rPr>
        <w:br/>
        <w:t>lismus von Albert Lange. Berlin, Duncker, 1874. 94 S. —</w:t>
      </w:r>
      <w:r>
        <w:rPr>
          <w:color w:val="000000"/>
          <w:sz w:val="16"/>
          <w:szCs w:val="16"/>
          <w:lang w:val="en-US"/>
        </w:rPr>
        <w:br/>
      </w:r>
      <w:r>
        <w:rPr>
          <w:i/>
          <w:iCs/>
          <w:color w:val="000000"/>
          <w:sz w:val="16"/>
          <w:szCs w:val="16"/>
          <w:lang w:val="en-US"/>
        </w:rPr>
        <w:t>359, 448.</w:t>
      </w:r>
    </w:p>
    <w:p w:rsidR="00931FC0" w:rsidRDefault="00931FC0" w:rsidP="00931FC0">
      <w:pPr>
        <w:shd w:val="clear" w:color="auto" w:fill="FFFFFF"/>
        <w:spacing w:before="91" w:line="168" w:lineRule="exact"/>
        <w:ind w:left="374" w:right="53" w:hanging="355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Stein, L. Philosophische Stromungen der Gegenwart. </w:t>
      </w:r>
      <w:r>
        <w:rPr>
          <w:color w:val="000000"/>
          <w:sz w:val="16"/>
          <w:szCs w:val="16"/>
          <w:lang w:val="en-US"/>
        </w:rPr>
        <w:t>Stuttgart,</w:t>
      </w:r>
      <w:r>
        <w:rPr>
          <w:color w:val="000000"/>
          <w:sz w:val="16"/>
          <w:szCs w:val="16"/>
          <w:lang w:val="en-US"/>
        </w:rPr>
        <w:br/>
        <w:t xml:space="preserve">Enke, 1908. XVI, 456 S. — </w:t>
      </w:r>
      <w:r>
        <w:rPr>
          <w:i/>
          <w:iCs/>
          <w:color w:val="000000"/>
          <w:sz w:val="16"/>
          <w:szCs w:val="16"/>
          <w:lang w:val="en-US"/>
        </w:rPr>
        <w:t>341.</w:t>
      </w:r>
    </w:p>
    <w:p w:rsidR="00931FC0" w:rsidRDefault="00931FC0" w:rsidP="00931FC0">
      <w:pPr>
        <w:shd w:val="clear" w:color="auto" w:fill="FFFFFF"/>
        <w:spacing w:before="86" w:line="168" w:lineRule="exact"/>
        <w:ind w:left="360" w:right="24" w:hanging="350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>Stirling, J. H. The Secret of Hegel: being the Hegelian System</w:t>
      </w:r>
      <w:r>
        <w:rPr>
          <w:i/>
          <w:iCs/>
          <w:color w:val="000000"/>
          <w:sz w:val="16"/>
          <w:szCs w:val="16"/>
          <w:lang w:val="en-US"/>
        </w:rPr>
        <w:br/>
        <w:t xml:space="preserve">in Origin, Principle, Form and Matter. </w:t>
      </w:r>
      <w:r>
        <w:rPr>
          <w:color w:val="000000"/>
          <w:sz w:val="16"/>
          <w:szCs w:val="16"/>
          <w:lang w:val="en-US"/>
        </w:rPr>
        <w:t>Vol. I — II. London,</w:t>
      </w:r>
      <w:r>
        <w:rPr>
          <w:color w:val="000000"/>
          <w:sz w:val="16"/>
          <w:szCs w:val="16"/>
          <w:lang w:val="en-US"/>
        </w:rPr>
        <w:br/>
        <w:t xml:space="preserve">Longmanns,   Green...,  1865.  2  vol. — </w:t>
      </w:r>
      <w:r>
        <w:rPr>
          <w:i/>
          <w:iCs/>
          <w:color w:val="000000"/>
          <w:sz w:val="16"/>
          <w:szCs w:val="16"/>
          <w:lang w:val="en-US"/>
        </w:rPr>
        <w:t>350.</w:t>
      </w:r>
    </w:p>
    <w:p w:rsidR="00931FC0" w:rsidRDefault="00931FC0" w:rsidP="00931FC0">
      <w:pPr>
        <w:shd w:val="clear" w:color="auto" w:fill="FFFFFF"/>
        <w:spacing w:before="77" w:line="173" w:lineRule="exact"/>
        <w:ind w:left="355" w:right="29" w:hanging="341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>Slrache, H. Die Einheit der Materie des Weltathers und der Natur-</w:t>
      </w:r>
      <w:r>
        <w:rPr>
          <w:i/>
          <w:iCs/>
          <w:color w:val="000000"/>
          <w:sz w:val="16"/>
          <w:szCs w:val="16"/>
          <w:lang w:val="en-US"/>
        </w:rPr>
        <w:br/>
        <w:t xml:space="preserve">krafte. </w:t>
      </w:r>
      <w:r>
        <w:rPr>
          <w:color w:val="000000"/>
          <w:sz w:val="16"/>
          <w:szCs w:val="16"/>
          <w:lang w:val="en-US"/>
        </w:rPr>
        <w:t xml:space="preserve">Wien,  Deuticke,  1909.  XIII,  142 S. — </w:t>
      </w:r>
      <w:r>
        <w:rPr>
          <w:i/>
          <w:iCs/>
          <w:color w:val="000000"/>
          <w:sz w:val="16"/>
          <w:szCs w:val="16"/>
          <w:lang w:val="en-US"/>
        </w:rPr>
        <w:t>342.</w:t>
      </w:r>
    </w:p>
    <w:p w:rsidR="00931FC0" w:rsidRDefault="00931FC0" w:rsidP="00931FC0">
      <w:pPr>
        <w:shd w:val="clear" w:color="auto" w:fill="FFFFFF"/>
        <w:spacing w:before="67"/>
        <w:ind w:left="10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>Sue, E. Les mysteret de Paris. — 17, 35, 38—40.</w:t>
      </w:r>
    </w:p>
    <w:p w:rsidR="00931FC0" w:rsidRDefault="00931FC0" w:rsidP="00931FC0">
      <w:pPr>
        <w:shd w:val="clear" w:color="auto" w:fill="FFFFFF"/>
        <w:spacing w:before="67"/>
        <w:ind w:left="10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Szeliga </w:t>
      </w:r>
      <w:r>
        <w:rPr>
          <w:color w:val="000000"/>
          <w:sz w:val="16"/>
          <w:szCs w:val="16"/>
          <w:lang w:val="en-US"/>
        </w:rPr>
        <w:t xml:space="preserve">— </w:t>
      </w:r>
      <w:r>
        <w:rPr>
          <w:i/>
          <w:iCs/>
          <w:color w:val="000000"/>
          <w:sz w:val="16"/>
          <w:szCs w:val="16"/>
        </w:rPr>
        <w:t>см</w:t>
      </w:r>
      <w:r>
        <w:rPr>
          <w:i/>
          <w:iCs/>
          <w:color w:val="000000"/>
          <w:sz w:val="16"/>
          <w:szCs w:val="16"/>
          <w:lang w:val="en-US"/>
        </w:rPr>
        <w:t xml:space="preserve">.   </w:t>
      </w:r>
      <w:r>
        <w:rPr>
          <w:color w:val="000000"/>
          <w:sz w:val="16"/>
          <w:szCs w:val="16"/>
          <w:lang w:val="en-US"/>
        </w:rPr>
        <w:t>Zychlinski,   F.</w:t>
      </w:r>
    </w:p>
    <w:p w:rsidR="00931FC0" w:rsidRDefault="00931FC0" w:rsidP="00931FC0">
      <w:pPr>
        <w:shd w:val="clear" w:color="auto" w:fill="FFFFFF"/>
        <w:spacing w:before="211" w:line="168" w:lineRule="exact"/>
        <w:ind w:left="350" w:right="19" w:hanging="341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>Teichmann, E. Betrachtungen zu einigen neuen biologischen Wer-</w:t>
      </w:r>
      <w:r>
        <w:rPr>
          <w:i/>
          <w:iCs/>
          <w:color w:val="000000"/>
          <w:sz w:val="16"/>
          <w:szCs w:val="16"/>
          <w:lang w:val="en-US"/>
        </w:rPr>
        <w:br/>
        <w:t xml:space="preserve">ken. — </w:t>
      </w:r>
      <w:r>
        <w:rPr>
          <w:color w:val="000000"/>
          <w:sz w:val="16"/>
          <w:szCs w:val="16"/>
          <w:lang w:val="en-US"/>
        </w:rPr>
        <w:t>«Frankfurter Zeitung», Frankfurt a. M., 1904, Nr. 348.</w:t>
      </w:r>
      <w:r>
        <w:rPr>
          <w:color w:val="000000"/>
          <w:sz w:val="16"/>
          <w:szCs w:val="16"/>
          <w:lang w:val="en-US"/>
        </w:rPr>
        <w:br/>
        <w:t xml:space="preserve">1. Morgenblatt, 15. Dezember, S. 1—3, </w:t>
      </w:r>
      <w:r>
        <w:rPr>
          <w:color w:val="000000"/>
          <w:sz w:val="16"/>
          <w:szCs w:val="16"/>
        </w:rPr>
        <w:t>в</w:t>
      </w:r>
      <w:r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</w:rPr>
        <w:t>отд</w:t>
      </w:r>
      <w:r>
        <w:rPr>
          <w:color w:val="000000"/>
          <w:sz w:val="16"/>
          <w:szCs w:val="16"/>
          <w:lang w:val="en-US"/>
        </w:rPr>
        <w:t>.: Feuilleton. —</w:t>
      </w:r>
      <w:r>
        <w:rPr>
          <w:color w:val="000000"/>
          <w:sz w:val="16"/>
          <w:szCs w:val="16"/>
          <w:lang w:val="en-US"/>
        </w:rPr>
        <w:br/>
      </w:r>
      <w:r>
        <w:rPr>
          <w:i/>
          <w:iCs/>
          <w:color w:val="000000"/>
          <w:sz w:val="16"/>
          <w:szCs w:val="16"/>
          <w:lang w:val="en-US"/>
        </w:rPr>
        <w:t>339.</w:t>
      </w:r>
    </w:p>
    <w:p w:rsidR="00931FC0" w:rsidRDefault="00931FC0" w:rsidP="00931FC0">
      <w:pPr>
        <w:shd w:val="clear" w:color="auto" w:fill="FFFFFF"/>
        <w:spacing w:before="115" w:line="173" w:lineRule="exact"/>
        <w:ind w:left="355" w:right="34" w:hanging="346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>Tiedemann, D. Geist der spekulaliven Philosophie von Thales bis</w:t>
      </w:r>
      <w:r>
        <w:rPr>
          <w:i/>
          <w:iCs/>
          <w:color w:val="000000"/>
          <w:sz w:val="16"/>
          <w:szCs w:val="16"/>
          <w:lang w:val="en-US"/>
        </w:rPr>
        <w:br/>
        <w:t xml:space="preserve">Sokrates. </w:t>
      </w:r>
      <w:r>
        <w:rPr>
          <w:color w:val="000000"/>
          <w:sz w:val="16"/>
          <w:szCs w:val="16"/>
          <w:lang w:val="en-US"/>
        </w:rPr>
        <w:t>Bd. 1. Marburg, Neue Akademische Buchh., 1791.</w:t>
      </w:r>
      <w:r>
        <w:rPr>
          <w:color w:val="000000"/>
          <w:sz w:val="16"/>
          <w:szCs w:val="16"/>
          <w:lang w:val="en-US"/>
        </w:rPr>
        <w:br/>
        <w:t xml:space="preserve">XL, 392 S. — </w:t>
      </w:r>
      <w:r>
        <w:rPr>
          <w:i/>
          <w:iCs/>
          <w:color w:val="000000"/>
          <w:sz w:val="16"/>
          <w:szCs w:val="16"/>
          <w:lang w:val="en-US"/>
        </w:rPr>
        <w:t>244.</w:t>
      </w:r>
    </w:p>
    <w:p w:rsidR="00931FC0" w:rsidRDefault="00931FC0" w:rsidP="00931FC0">
      <w:pPr>
        <w:shd w:val="clear" w:color="auto" w:fill="FFFFFF"/>
        <w:spacing w:before="115" w:line="168" w:lineRule="exact"/>
        <w:ind w:left="346" w:right="34" w:hanging="346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Thomson, J. J. Die Korpuskulartheorie der Materie. </w:t>
      </w:r>
      <w:r>
        <w:rPr>
          <w:color w:val="000000"/>
          <w:sz w:val="16"/>
          <w:szCs w:val="16"/>
          <w:lang w:val="en-US"/>
        </w:rPr>
        <w:t>Autoria.</w:t>
      </w:r>
      <w:r>
        <w:rPr>
          <w:color w:val="000000"/>
          <w:sz w:val="16"/>
          <w:szCs w:val="16"/>
          <w:lang w:val="en-US"/>
        </w:rPr>
        <w:br/>
        <w:t>Ubers. von G. Siebert. Braunschweig, Vieweg, 1908. VII,</w:t>
      </w:r>
      <w:r>
        <w:rPr>
          <w:color w:val="000000"/>
          <w:sz w:val="16"/>
          <w:szCs w:val="16"/>
          <w:lang w:val="en-US"/>
        </w:rPr>
        <w:br/>
        <w:t>166 S. (Die Wissenschaft. Samailung naturwissenschaftlicher</w:t>
      </w:r>
      <w:r>
        <w:rPr>
          <w:color w:val="000000"/>
          <w:sz w:val="16"/>
          <w:szCs w:val="16"/>
          <w:lang w:val="en-US"/>
        </w:rPr>
        <w:br/>
        <w:t xml:space="preserve">und  mathematischer Monographien.   Hft.  </w:t>
      </w:r>
      <w:r>
        <w:rPr>
          <w:smallCaps/>
          <w:color w:val="000000"/>
          <w:sz w:val="16"/>
          <w:szCs w:val="16"/>
          <w:lang w:val="en-US"/>
        </w:rPr>
        <w:t xml:space="preserve">2j). </w:t>
      </w:r>
      <w:r>
        <w:rPr>
          <w:color w:val="000000"/>
          <w:sz w:val="16"/>
          <w:szCs w:val="16"/>
          <w:lang w:val="en-US"/>
        </w:rPr>
        <w:t xml:space="preserve">— </w:t>
      </w:r>
      <w:r>
        <w:rPr>
          <w:i/>
          <w:iCs/>
          <w:color w:val="000000"/>
          <w:sz w:val="16"/>
          <w:szCs w:val="16"/>
          <w:lang w:val="en-US"/>
        </w:rPr>
        <w:t>340.</w:t>
      </w:r>
    </w:p>
    <w:p w:rsidR="00931FC0" w:rsidRDefault="00931FC0" w:rsidP="00931FC0">
      <w:pPr>
        <w:shd w:val="clear" w:color="auto" w:fill="FFFFFF"/>
        <w:spacing w:before="202" w:line="173" w:lineRule="exact"/>
        <w:ind w:left="341" w:right="34" w:hanging="341"/>
        <w:jc w:val="both"/>
        <w:rPr>
          <w:lang w:val="en-US"/>
        </w:rPr>
      </w:pPr>
      <w:r>
        <w:rPr>
          <w:i/>
          <w:iCs/>
          <w:color w:val="000000"/>
          <w:sz w:val="16"/>
          <w:szCs w:val="16"/>
          <w:lang w:val="en-US"/>
        </w:rPr>
        <w:t xml:space="preserve">Ueberweg, F. Grundrifi der Geschichte der Philosophie. </w:t>
      </w:r>
      <w:r>
        <w:rPr>
          <w:color w:val="000000"/>
          <w:sz w:val="16"/>
          <w:szCs w:val="16"/>
          <w:lang w:val="en-US"/>
        </w:rPr>
        <w:t>T. 1—3.</w:t>
      </w:r>
      <w:r>
        <w:rPr>
          <w:color w:val="000000"/>
          <w:sz w:val="16"/>
          <w:szCs w:val="16"/>
          <w:lang w:val="en-US"/>
        </w:rPr>
        <w:br/>
        <w:t>5., mit einem Philosophen- und Literatoren-Register versehene</w:t>
      </w:r>
    </w:p>
    <w:p w:rsidR="00931FC0" w:rsidRDefault="00931FC0" w:rsidP="00931FC0">
      <w:pPr>
        <w:shd w:val="clear" w:color="auto" w:fill="FFFFFF"/>
        <w:spacing w:before="202" w:line="173" w:lineRule="exact"/>
        <w:ind w:left="341" w:right="34" w:hanging="341"/>
        <w:jc w:val="both"/>
        <w:rPr>
          <w:lang w:val="en-US"/>
        </w:rPr>
        <w:sectPr w:rsidR="00931FC0">
          <w:pgSz w:w="7937" w:h="11906"/>
          <w:pgMar w:top="1440" w:right="1137" w:bottom="360" w:left="14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816"/>
        </w:tabs>
        <w:ind w:left="48"/>
      </w:pPr>
      <w:r>
        <w:rPr>
          <w:color w:val="000000"/>
          <w:sz w:val="16"/>
          <w:szCs w:val="16"/>
        </w:rPr>
        <w:lastRenderedPageBreak/>
        <w:t>702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УКАЗАТЕЛЬ </w:t>
      </w:r>
      <w:r>
        <w:rPr>
          <w:smallCaps/>
          <w:color w:val="000000"/>
          <w:sz w:val="16"/>
          <w:szCs w:val="16"/>
        </w:rPr>
        <w:t xml:space="preserve">литературных работ и источников </w:t>
      </w:r>
      <w:r>
        <w:rPr>
          <w:color w:val="000000"/>
          <w:sz w:val="16"/>
          <w:szCs w:val="16"/>
        </w:rPr>
        <w:t>,</w:t>
      </w:r>
    </w:p>
    <w:p w:rsidR="00931FC0" w:rsidRDefault="00931FC0" w:rsidP="00931FC0">
      <w:pPr>
        <w:shd w:val="clear" w:color="auto" w:fill="FFFFFF"/>
        <w:spacing w:before="250" w:line="168" w:lineRule="exact"/>
        <w:ind w:left="408"/>
        <w:rPr>
          <w:lang w:val="en-US"/>
        </w:rPr>
      </w:pPr>
      <w:r>
        <w:rPr>
          <w:color w:val="000000"/>
          <w:sz w:val="18"/>
          <w:szCs w:val="18"/>
          <w:lang w:val="en-US"/>
        </w:rPr>
        <w:t>Aufl., bearb. und hrsg. von M. Heinze. Berlin, Mittler, 1876—</w:t>
      </w:r>
      <w:r>
        <w:rPr>
          <w:color w:val="000000"/>
          <w:sz w:val="18"/>
          <w:szCs w:val="18"/>
          <w:lang w:val="en-US"/>
        </w:rPr>
        <w:br/>
        <w:t xml:space="preserve">1880.   3   Bde. — </w:t>
      </w:r>
      <w:r>
        <w:rPr>
          <w:i/>
          <w:iCs/>
          <w:color w:val="000000"/>
          <w:sz w:val="18"/>
          <w:szCs w:val="18"/>
          <w:lang w:val="en-US"/>
        </w:rPr>
        <w:t>335.</w:t>
      </w:r>
    </w:p>
    <w:p w:rsidR="00931FC0" w:rsidRDefault="00931FC0" w:rsidP="00931FC0">
      <w:pPr>
        <w:shd w:val="clear" w:color="auto" w:fill="FFFFFF"/>
        <w:spacing w:before="86" w:line="168" w:lineRule="exact"/>
        <w:ind w:left="398" w:hanging="346"/>
        <w:jc w:val="both"/>
        <w:rPr>
          <w:lang w:val="en-US"/>
        </w:rPr>
      </w:pPr>
      <w:r>
        <w:rPr>
          <w:i/>
          <w:iCs/>
          <w:color w:val="000000"/>
          <w:spacing w:val="-2"/>
          <w:sz w:val="18"/>
          <w:szCs w:val="18"/>
          <w:lang w:val="en-US"/>
        </w:rPr>
        <w:t>Ueberweg, F. Grundrifi der Geschichte der Philosophie fortgefiihrt von</w:t>
      </w:r>
      <w:r>
        <w:rPr>
          <w:i/>
          <w:iCs/>
          <w:color w:val="000000"/>
          <w:spacing w:val="-2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M. Heinze. </w:t>
      </w:r>
      <w:r>
        <w:rPr>
          <w:color w:val="000000"/>
          <w:sz w:val="18"/>
          <w:szCs w:val="18"/>
          <w:lang w:val="en-US"/>
        </w:rPr>
        <w:t>T. 1. Das Altertum. 10., mit Namen- und Sach-</w:t>
      </w:r>
      <w:r>
        <w:rPr>
          <w:color w:val="000000"/>
          <w:sz w:val="18"/>
          <w:szCs w:val="18"/>
          <w:lang w:val="en-US"/>
        </w:rPr>
        <w:br/>
        <w:t>verzeichnis versehene Aufl., bearb. und hrsg. von K. Praech-</w:t>
      </w:r>
      <w:r>
        <w:rPr>
          <w:color w:val="000000"/>
          <w:sz w:val="18"/>
          <w:szCs w:val="18"/>
          <w:lang w:val="en-US"/>
        </w:rPr>
        <w:br/>
        <w:t xml:space="preserve">ter. Berlin, Mittler, 1909. XV, 362, 178 S. — </w:t>
      </w:r>
      <w:r>
        <w:rPr>
          <w:i/>
          <w:iCs/>
          <w:color w:val="000000"/>
          <w:sz w:val="18"/>
          <w:szCs w:val="18"/>
          <w:lang w:val="en-US"/>
        </w:rPr>
        <w:t>231, 251.</w:t>
      </w:r>
    </w:p>
    <w:p w:rsidR="00931FC0" w:rsidRDefault="00931FC0" w:rsidP="00931FC0">
      <w:pPr>
        <w:shd w:val="clear" w:color="auto" w:fill="FFFFFF"/>
        <w:spacing w:before="86" w:line="168" w:lineRule="exact"/>
        <w:ind w:left="389" w:right="5" w:hanging="33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Ulrici, II. [</w:t>
      </w:r>
      <w:r>
        <w:rPr>
          <w:i/>
          <w:iCs/>
          <w:color w:val="000000"/>
          <w:sz w:val="18"/>
          <w:szCs w:val="18"/>
        </w:rPr>
        <w:t>Рецензия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на</w:t>
      </w:r>
      <w:r>
        <w:rPr>
          <w:i/>
          <w:iCs/>
          <w:color w:val="000000"/>
          <w:sz w:val="18"/>
          <w:szCs w:val="18"/>
          <w:lang w:val="en-US"/>
        </w:rPr>
        <w:t xml:space="preserve"> </w:t>
      </w:r>
      <w:r>
        <w:rPr>
          <w:i/>
          <w:iCs/>
          <w:color w:val="000000"/>
          <w:sz w:val="18"/>
          <w:szCs w:val="18"/>
        </w:rPr>
        <w:t>книгу</w:t>
      </w:r>
      <w:r>
        <w:rPr>
          <w:i/>
          <w:iCs/>
          <w:color w:val="000000"/>
          <w:sz w:val="18"/>
          <w:szCs w:val="18"/>
          <w:lang w:val="en-US"/>
        </w:rPr>
        <w:t xml:space="preserve">:] </w:t>
      </w:r>
      <w:r>
        <w:rPr>
          <w:color w:val="000000"/>
          <w:sz w:val="18"/>
          <w:szCs w:val="18"/>
          <w:lang w:val="en-US"/>
        </w:rPr>
        <w:t>The Development from Kant</w:t>
      </w:r>
      <w:r>
        <w:rPr>
          <w:color w:val="000000"/>
          <w:sz w:val="18"/>
          <w:szCs w:val="18"/>
          <w:lang w:val="en-US"/>
        </w:rPr>
        <w:br/>
        <w:t>to Hegel with Chapters on the Philosophy of Religion. By</w:t>
      </w:r>
      <w:r>
        <w:rPr>
          <w:color w:val="000000"/>
          <w:sz w:val="18"/>
          <w:szCs w:val="18"/>
          <w:lang w:val="en-US"/>
        </w:rPr>
        <w:br/>
        <w:t>A. Seth. Published by the Hibbert Trustees. London, Williams</w:t>
      </w:r>
      <w:r>
        <w:rPr>
          <w:color w:val="000000"/>
          <w:sz w:val="18"/>
          <w:szCs w:val="18"/>
          <w:lang w:val="en-US"/>
        </w:rPr>
        <w:br/>
        <w:t>a. Norgate, 1882. — «Zeitschrift fur Philosophie und Philo-</w:t>
      </w:r>
      <w:r>
        <w:rPr>
          <w:color w:val="000000"/>
          <w:sz w:val="18"/>
          <w:szCs w:val="18"/>
          <w:lang w:val="en-US"/>
        </w:rPr>
        <w:br/>
        <w:t>sophische Kritik», Bd. 83, Halle, 1883, S. 145—150.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349—350.</w:t>
      </w:r>
    </w:p>
    <w:p w:rsidR="00931FC0" w:rsidRDefault="00931FC0" w:rsidP="00931FC0">
      <w:pPr>
        <w:shd w:val="clear" w:color="auto" w:fill="FFFFFF"/>
        <w:spacing w:before="211" w:line="173" w:lineRule="exact"/>
        <w:ind w:left="389" w:right="34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Vera, A. Introduction a la philosophie de Hegel. </w:t>
      </w:r>
      <w:r>
        <w:rPr>
          <w:color w:val="000000"/>
          <w:sz w:val="18"/>
          <w:szCs w:val="18"/>
          <w:lang w:val="en-US"/>
        </w:rPr>
        <w:t>Paris — Londres,</w:t>
      </w:r>
      <w:r>
        <w:rPr>
          <w:color w:val="000000"/>
          <w:sz w:val="18"/>
          <w:szCs w:val="18"/>
          <w:lang w:val="en-US"/>
        </w:rPr>
        <w:br/>
        <w:t xml:space="preserve">Franck,   Jeff,  1855.  VII,  306  p. — </w:t>
      </w:r>
      <w:r>
        <w:rPr>
          <w:i/>
          <w:iCs/>
          <w:color w:val="000000"/>
          <w:sz w:val="18"/>
          <w:szCs w:val="18"/>
          <w:lang w:val="en-US"/>
        </w:rPr>
        <w:t>296.</w:t>
      </w:r>
    </w:p>
    <w:p w:rsidR="00931FC0" w:rsidRDefault="00931FC0" w:rsidP="00931FC0">
      <w:pPr>
        <w:shd w:val="clear" w:color="auto" w:fill="FFFFFF"/>
        <w:spacing w:before="86" w:line="168" w:lineRule="exact"/>
        <w:ind w:left="389" w:right="24" w:hanging="346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Verworn, M. Allgemeine Physiologie. </w:t>
      </w:r>
      <w:r>
        <w:rPr>
          <w:color w:val="000000"/>
          <w:sz w:val="18"/>
          <w:szCs w:val="18"/>
          <w:lang w:val="en-US"/>
        </w:rPr>
        <w:t>Ein GrundriB der Lehre vom</w:t>
      </w:r>
      <w:r>
        <w:rPr>
          <w:color w:val="000000"/>
          <w:sz w:val="18"/>
          <w:szCs w:val="18"/>
          <w:lang w:val="en-US"/>
        </w:rPr>
        <w:br/>
        <w:t xml:space="preserve">Leben. Jena, Fischer, </w:t>
      </w:r>
      <w:r>
        <w:rPr>
          <w:color w:val="000000"/>
          <w:sz w:val="18"/>
          <w:szCs w:val="18"/>
        </w:rPr>
        <w:t xml:space="preserve">1895. </w:t>
      </w:r>
      <w:r>
        <w:rPr>
          <w:color w:val="000000"/>
          <w:sz w:val="18"/>
          <w:szCs w:val="18"/>
          <w:lang w:val="en-US"/>
        </w:rPr>
        <w:t xml:space="preserve">XI, </w:t>
      </w:r>
      <w:r>
        <w:rPr>
          <w:color w:val="000000"/>
          <w:sz w:val="18"/>
          <w:szCs w:val="18"/>
        </w:rPr>
        <w:t xml:space="preserve">584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354.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before="91" w:line="168" w:lineRule="exact"/>
        <w:ind w:left="374" w:right="24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Die Biogenhypothese. </w:t>
      </w:r>
      <w:r>
        <w:rPr>
          <w:color w:val="000000"/>
          <w:sz w:val="18"/>
          <w:szCs w:val="18"/>
          <w:lang w:val="en-US"/>
        </w:rPr>
        <w:t>Eine kritisch-experimentelle Studie iiber</w:t>
      </w:r>
      <w:r>
        <w:rPr>
          <w:color w:val="000000"/>
          <w:sz w:val="18"/>
          <w:szCs w:val="18"/>
          <w:lang w:val="en-US"/>
        </w:rPr>
        <w:br/>
        <w:t>die Vorgiinge in der lebendigen Substanz. Jena, Fischer,</w:t>
      </w:r>
      <w:r>
        <w:rPr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</w:rPr>
        <w:t xml:space="preserve">1903. </w:t>
      </w:r>
      <w:r>
        <w:rPr>
          <w:color w:val="000000"/>
          <w:sz w:val="18"/>
          <w:szCs w:val="18"/>
          <w:lang w:val="en-US"/>
        </w:rPr>
        <w:t xml:space="preserve">IV, </w:t>
      </w:r>
      <w:r>
        <w:rPr>
          <w:color w:val="000000"/>
          <w:sz w:val="18"/>
          <w:szCs w:val="18"/>
        </w:rPr>
        <w:t xml:space="preserve">114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353-354.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before="86" w:line="168" w:lineRule="exact"/>
        <w:ind w:left="374" w:right="24" w:hanging="264"/>
        <w:jc w:val="both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Vorwort </w:t>
      </w:r>
      <w:r>
        <w:rPr>
          <w:color w:val="000000"/>
          <w:sz w:val="18"/>
          <w:szCs w:val="18"/>
          <w:lang w:val="en-US"/>
        </w:rPr>
        <w:t>[zur Arbeit: «Die Biogenhypothese»]. — In: Ver-</w:t>
      </w:r>
      <w:r>
        <w:rPr>
          <w:color w:val="000000"/>
          <w:sz w:val="18"/>
          <w:szCs w:val="18"/>
          <w:lang w:val="en-US"/>
        </w:rPr>
        <w:br/>
        <w:t>worn, M. Die Biogenhypothese. Eine kritisch-experimen-</w:t>
      </w:r>
      <w:r>
        <w:rPr>
          <w:color w:val="000000"/>
          <w:sz w:val="18"/>
          <w:szCs w:val="18"/>
          <w:lang w:val="en-US"/>
        </w:rPr>
        <w:br/>
        <w:t>telle Studie iiber die Vorgiinge in der lebendigen Substanz.</w:t>
      </w:r>
      <w:r>
        <w:rPr>
          <w:color w:val="000000"/>
          <w:sz w:val="18"/>
          <w:szCs w:val="18"/>
          <w:lang w:val="en-US"/>
        </w:rPr>
        <w:br/>
        <w:t xml:space="preserve">Jena,  Fischer,  </w:t>
      </w:r>
      <w:r>
        <w:rPr>
          <w:color w:val="000000"/>
          <w:sz w:val="18"/>
          <w:szCs w:val="18"/>
        </w:rPr>
        <w:t xml:space="preserve">1903, </w:t>
      </w:r>
      <w:r>
        <w:rPr>
          <w:color w:val="000000"/>
          <w:sz w:val="18"/>
          <w:szCs w:val="18"/>
          <w:lang w:val="en-US"/>
        </w:rPr>
        <w:t xml:space="preserve">S.  </w:t>
      </w:r>
      <w:r>
        <w:rPr>
          <w:color w:val="000000"/>
          <w:spacing w:val="22"/>
          <w:sz w:val="18"/>
          <w:szCs w:val="18"/>
          <w:lang w:val="en-US"/>
        </w:rPr>
        <w:t>Ill—</w:t>
      </w:r>
      <w:r>
        <w:rPr>
          <w:color w:val="000000"/>
          <w:sz w:val="18"/>
          <w:szCs w:val="18"/>
          <w:lang w:val="en-US"/>
        </w:rPr>
        <w:t xml:space="preserve">IV.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354.</w:t>
      </w:r>
    </w:p>
    <w:p w:rsidR="00931FC0" w:rsidRDefault="00931FC0" w:rsidP="00931FC0">
      <w:pPr>
        <w:shd w:val="clear" w:color="auto" w:fill="FFFFFF"/>
        <w:spacing w:before="91" w:line="168" w:lineRule="exact"/>
        <w:ind w:left="384" w:right="34" w:hanging="36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«Viertel/ahrsschrift fur wissenschaflliche Philosophie und Soziolo-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gie»,   </w:t>
      </w:r>
      <w:r>
        <w:rPr>
          <w:color w:val="000000"/>
          <w:sz w:val="18"/>
          <w:szCs w:val="18"/>
          <w:lang w:val="en-US"/>
        </w:rPr>
        <w:t xml:space="preserve">Leipzig. — </w:t>
      </w:r>
      <w:r>
        <w:rPr>
          <w:i/>
          <w:iCs/>
          <w:color w:val="000000"/>
          <w:sz w:val="18"/>
          <w:szCs w:val="18"/>
          <w:lang w:val="en-US"/>
        </w:rPr>
        <w:t>340.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before="77" w:line="173" w:lineRule="exact"/>
        <w:ind w:left="374" w:right="48" w:hanging="264"/>
        <w:jc w:val="both"/>
        <w:rPr>
          <w:color w:val="000000"/>
          <w:sz w:val="18"/>
          <w:szCs w:val="18"/>
          <w:lang w:val="en-US"/>
        </w:rPr>
      </w:pPr>
      <w:r>
        <w:rPr>
          <w:color w:val="000000"/>
          <w:sz w:val="18"/>
          <w:szCs w:val="18"/>
          <w:lang w:val="en-US"/>
        </w:rPr>
        <w:t>1898, Jg. 22, Hft. 1, S. 45—95; Hft. 2, S. 190—214; Hft. 3,</w:t>
      </w:r>
      <w:r>
        <w:rPr>
          <w:color w:val="000000"/>
          <w:sz w:val="18"/>
          <w:szCs w:val="18"/>
          <w:lang w:val="en-US"/>
        </w:rPr>
        <w:br/>
        <w:t xml:space="preserve">S. 267—293. — </w:t>
      </w:r>
      <w:r>
        <w:rPr>
          <w:i/>
          <w:iCs/>
          <w:color w:val="000000"/>
          <w:sz w:val="18"/>
          <w:szCs w:val="18"/>
          <w:lang w:val="en-US"/>
        </w:rPr>
        <w:t>470.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before="48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1909, </w:t>
      </w:r>
      <w:r>
        <w:rPr>
          <w:color w:val="000000"/>
          <w:sz w:val="18"/>
          <w:szCs w:val="18"/>
          <w:lang w:val="en-US"/>
        </w:rPr>
        <w:t xml:space="preserve">Jg. </w:t>
      </w:r>
      <w:r>
        <w:rPr>
          <w:color w:val="000000"/>
          <w:sz w:val="18"/>
          <w:szCs w:val="18"/>
        </w:rPr>
        <w:t xml:space="preserve">33, </w:t>
      </w:r>
      <w:r>
        <w:rPr>
          <w:color w:val="000000"/>
          <w:sz w:val="18"/>
          <w:szCs w:val="18"/>
          <w:lang w:val="en-US"/>
        </w:rPr>
        <w:t xml:space="preserve">Hft. </w:t>
      </w:r>
      <w:r>
        <w:rPr>
          <w:color w:val="000000"/>
          <w:sz w:val="18"/>
          <w:szCs w:val="18"/>
        </w:rPr>
        <w:t xml:space="preserve">1,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105—110.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77" w:line="168" w:lineRule="exact"/>
        <w:ind w:left="360" w:right="34" w:hanging="350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Virchow, R. Die Freiheit der Wissenschaft im modernen Staat.</w:t>
      </w:r>
      <w:r>
        <w:rPr>
          <w:i/>
          <w:iCs/>
          <w:color w:val="000000"/>
          <w:sz w:val="18"/>
          <w:szCs w:val="18"/>
          <w:lang w:val="en-US"/>
        </w:rPr>
        <w:br/>
      </w:r>
      <w:r>
        <w:rPr>
          <w:color w:val="000000"/>
          <w:sz w:val="18"/>
          <w:szCs w:val="18"/>
          <w:lang w:val="en-US"/>
        </w:rPr>
        <w:t>Rede, gehalten in der dritten allgemeinen Sitzung der fiinf-</w:t>
      </w:r>
      <w:r>
        <w:rPr>
          <w:color w:val="000000"/>
          <w:sz w:val="18"/>
          <w:szCs w:val="18"/>
          <w:lang w:val="en-US"/>
        </w:rPr>
        <w:br/>
        <w:t>zigsten Versammlung deutscher Naturforscher und Arzte zu</w:t>
      </w:r>
      <w:r>
        <w:rPr>
          <w:color w:val="000000"/>
          <w:sz w:val="18"/>
          <w:szCs w:val="18"/>
          <w:lang w:val="en-US"/>
        </w:rPr>
        <w:br/>
        <w:t>Miinchen am 22. September 1877... Berlin, Wiegandt, Hempel</w:t>
      </w:r>
      <w:r>
        <w:rPr>
          <w:color w:val="000000"/>
          <w:sz w:val="18"/>
          <w:szCs w:val="18"/>
          <w:lang w:val="en-US"/>
        </w:rPr>
        <w:br/>
        <w:t xml:space="preserve">u.  Parey, 1877. 32 S. — </w:t>
      </w:r>
      <w:r>
        <w:rPr>
          <w:i/>
          <w:iCs/>
          <w:color w:val="000000"/>
          <w:sz w:val="18"/>
          <w:szCs w:val="18"/>
          <w:lang w:val="en-US"/>
        </w:rPr>
        <w:t>418.</w:t>
      </w:r>
    </w:p>
    <w:p w:rsidR="00931FC0" w:rsidRDefault="00931FC0" w:rsidP="00931FC0">
      <w:pPr>
        <w:shd w:val="clear" w:color="auto" w:fill="FFFFFF"/>
        <w:spacing w:before="86" w:line="168" w:lineRule="exact"/>
        <w:ind w:left="355" w:right="38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Volkmann, P. Erkenntnistheoretische Grundziige der Naturwissen-</w:t>
      </w:r>
      <w:r>
        <w:rPr>
          <w:i/>
          <w:iCs/>
          <w:color w:val="000000"/>
          <w:sz w:val="18"/>
          <w:szCs w:val="18"/>
          <w:lang w:val="en-US"/>
        </w:rPr>
        <w:br/>
        <w:t>schaften und ihre Bezeihungen zum Geistesleben der Gegen-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wart. </w:t>
      </w:r>
      <w:r>
        <w:rPr>
          <w:color w:val="000000"/>
          <w:sz w:val="18"/>
          <w:szCs w:val="18"/>
          <w:lang w:val="en-US"/>
        </w:rPr>
        <w:t>Allgemein wissenschaftliche Vortrage. 2., vollst. um-</w:t>
      </w:r>
      <w:r>
        <w:rPr>
          <w:color w:val="000000"/>
          <w:sz w:val="18"/>
          <w:szCs w:val="18"/>
          <w:lang w:val="en-US"/>
        </w:rPr>
        <w:br/>
        <w:t>gearb. und erw. Aufl. Leipzig — Berlin, Teubner, 1910. XXIII,</w:t>
      </w:r>
      <w:r>
        <w:rPr>
          <w:color w:val="000000"/>
          <w:sz w:val="18"/>
          <w:szCs w:val="18"/>
          <w:lang w:val="en-US"/>
        </w:rPr>
        <w:br/>
        <w:t xml:space="preserve">454 S.  (Wissenschaft und Hypothese.  IX). — </w:t>
      </w:r>
      <w:r>
        <w:rPr>
          <w:i/>
          <w:iCs/>
          <w:color w:val="000000"/>
          <w:sz w:val="18"/>
          <w:szCs w:val="18"/>
          <w:lang w:val="en-US"/>
        </w:rPr>
        <w:t>321,  353,</w:t>
      </w:r>
    </w:p>
    <w:p w:rsidR="00931FC0" w:rsidRDefault="00931FC0" w:rsidP="00931FC0">
      <w:pPr>
        <w:shd w:val="clear" w:color="auto" w:fill="FFFFFF"/>
        <w:spacing w:before="53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«Volkszeitung», </w:t>
      </w:r>
      <w:r>
        <w:rPr>
          <w:color w:val="000000"/>
          <w:sz w:val="18"/>
          <w:szCs w:val="18"/>
          <w:lang w:val="en-US"/>
        </w:rPr>
        <w:t xml:space="preserve">Berlin, 1876, 13. Januar. — </w:t>
      </w:r>
      <w:r>
        <w:rPr>
          <w:i/>
          <w:iCs/>
          <w:color w:val="000000"/>
          <w:sz w:val="18"/>
          <w:szCs w:val="18"/>
          <w:lang w:val="en-US"/>
        </w:rPr>
        <w:t>391,</w:t>
      </w:r>
    </w:p>
    <w:p w:rsidR="00931FC0" w:rsidRDefault="00931FC0" w:rsidP="00931FC0">
      <w:pPr>
        <w:shd w:val="clear" w:color="auto" w:fill="FFFFFF"/>
        <w:spacing w:before="192" w:line="173" w:lineRule="exact"/>
        <w:ind w:left="350" w:right="38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Wallace, W. Prolegomena to the Study of Hegel's Philosophy and</w:t>
      </w:r>
      <w:r>
        <w:rPr>
          <w:i/>
          <w:iCs/>
          <w:color w:val="000000"/>
          <w:sz w:val="18"/>
          <w:szCs w:val="18"/>
          <w:lang w:val="en-US"/>
        </w:rPr>
        <w:br/>
        <w:t xml:space="preserve">Especially of his Logic. </w:t>
      </w:r>
      <w:r>
        <w:rPr>
          <w:color w:val="000000"/>
          <w:sz w:val="18"/>
          <w:szCs w:val="18"/>
          <w:lang w:val="en-US"/>
        </w:rPr>
        <w:t>2-d ed., rev. and augm. Oxford, Cla-</w:t>
      </w:r>
      <w:r>
        <w:rPr>
          <w:color w:val="000000"/>
          <w:sz w:val="18"/>
          <w:szCs w:val="18"/>
          <w:lang w:val="en-US"/>
        </w:rPr>
        <w:br/>
        <w:t xml:space="preserve">rendon Press, 1894. XVI, 366 p. — </w:t>
      </w:r>
      <w:r>
        <w:rPr>
          <w:i/>
          <w:iCs/>
          <w:color w:val="000000"/>
          <w:sz w:val="18"/>
          <w:szCs w:val="18"/>
          <w:lang w:val="en-US"/>
        </w:rPr>
        <w:t>347.</w:t>
      </w:r>
    </w:p>
    <w:p w:rsidR="00931FC0" w:rsidRDefault="00931FC0" w:rsidP="00931FC0">
      <w:pPr>
        <w:shd w:val="clear" w:color="auto" w:fill="FFFFFF"/>
        <w:spacing w:before="192" w:line="173" w:lineRule="exact"/>
        <w:ind w:left="350" w:right="38" w:hanging="341"/>
        <w:jc w:val="both"/>
        <w:rPr>
          <w:lang w:val="en-US"/>
        </w:rPr>
        <w:sectPr w:rsidR="00931FC0">
          <w:pgSz w:w="7937" w:h="11906"/>
          <w:pgMar w:top="1440" w:right="1348" w:bottom="360" w:left="117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02"/>
        </w:tabs>
        <w:ind w:left="792"/>
      </w:pPr>
      <w:r>
        <w:rPr>
          <w:smallCaps/>
          <w:color w:val="000000"/>
          <w:sz w:val="18"/>
          <w:szCs w:val="18"/>
        </w:rPr>
        <w:lastRenderedPageBreak/>
        <w:t>указатель литературных работ и источников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6"/>
          <w:sz w:val="18"/>
          <w:szCs w:val="18"/>
        </w:rPr>
        <w:t>703</w:t>
      </w:r>
    </w:p>
    <w:p w:rsidR="00931FC0" w:rsidRDefault="00931FC0" w:rsidP="00931FC0">
      <w:pPr>
        <w:shd w:val="clear" w:color="auto" w:fill="FFFFFF"/>
        <w:spacing w:before="245" w:line="168" w:lineRule="exact"/>
        <w:ind w:left="355" w:right="10" w:hanging="33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>Weber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L</w:t>
      </w:r>
      <w:r>
        <w:rPr>
          <w:i/>
          <w:iCs/>
          <w:color w:val="000000"/>
          <w:sz w:val="18"/>
          <w:szCs w:val="18"/>
        </w:rPr>
        <w:t xml:space="preserve">. [Рецензия на книгу:] </w:t>
      </w:r>
      <w:r>
        <w:rPr>
          <w:color w:val="000000"/>
          <w:sz w:val="18"/>
          <w:szCs w:val="18"/>
          <w:lang w:val="en-US"/>
        </w:rPr>
        <w:t>J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Grier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Hibben</w:t>
      </w:r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lang w:val="en-US"/>
        </w:rPr>
        <w:t>Hegel's Logic,</w:t>
      </w:r>
      <w:r>
        <w:rPr>
          <w:color w:val="000000"/>
          <w:sz w:val="18"/>
          <w:szCs w:val="18"/>
          <w:lang w:val="en-US"/>
        </w:rPr>
        <w:br/>
        <w:t>an Essay in Interpretation, 313 p., Scribner's Sons, New-</w:t>
      </w:r>
      <w:r>
        <w:rPr>
          <w:color w:val="000000"/>
          <w:sz w:val="18"/>
          <w:szCs w:val="18"/>
          <w:lang w:val="en-US"/>
        </w:rPr>
        <w:br/>
        <w:t>York, 1902. — «Revue Philosophique de la France et de</w:t>
      </w:r>
      <w:r>
        <w:rPr>
          <w:color w:val="000000"/>
          <w:sz w:val="18"/>
          <w:szCs w:val="18"/>
          <w:lang w:val="en-US"/>
        </w:rPr>
        <w:br/>
        <w:t xml:space="preserve">l'Etranger», Paris, 1904, T. LVII, avril, p. 430—431. — </w:t>
      </w:r>
      <w:r>
        <w:rPr>
          <w:i/>
          <w:iCs/>
          <w:color w:val="000000"/>
          <w:sz w:val="18"/>
          <w:szCs w:val="18"/>
          <w:lang w:val="en-US"/>
        </w:rPr>
        <w:t>348.</w:t>
      </w:r>
    </w:p>
    <w:p w:rsidR="00931FC0" w:rsidRDefault="00931FC0" w:rsidP="00931FC0">
      <w:pPr>
        <w:shd w:val="clear" w:color="auto" w:fill="FFFFFF"/>
        <w:spacing w:before="72" w:line="168" w:lineRule="exact"/>
        <w:ind w:left="355" w:right="14" w:hanging="32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Willy, R. Gegen die Schulweisheit. </w:t>
      </w:r>
      <w:r>
        <w:rPr>
          <w:color w:val="000000"/>
          <w:sz w:val="18"/>
          <w:szCs w:val="18"/>
          <w:lang w:val="en-US"/>
        </w:rPr>
        <w:t>Eine Kritik der Philosophie.</w:t>
      </w:r>
      <w:r>
        <w:rPr>
          <w:color w:val="000000"/>
          <w:sz w:val="18"/>
          <w:szCs w:val="18"/>
          <w:lang w:val="en-US"/>
        </w:rPr>
        <w:br/>
        <w:t>Miinchen, Langen Verl. fiir Literatur u. Kunst, 1905. 219 S. —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>470.</w:t>
      </w:r>
    </w:p>
    <w:p w:rsidR="00931FC0" w:rsidRDefault="00931FC0" w:rsidP="00931FC0">
      <w:pPr>
        <w:shd w:val="clear" w:color="auto" w:fill="FFFFFF"/>
        <w:spacing w:before="96" w:line="168" w:lineRule="exact"/>
        <w:ind w:left="350" w:hanging="33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Windelband, W. Geschickte der alien Philosophie. </w:t>
      </w:r>
      <w:r>
        <w:rPr>
          <w:color w:val="000000"/>
          <w:sz w:val="18"/>
          <w:szCs w:val="18"/>
          <w:lang w:val="en-US"/>
        </w:rPr>
        <w:t>— In: Geschichte</w:t>
      </w:r>
      <w:r>
        <w:rPr>
          <w:color w:val="000000"/>
          <w:sz w:val="18"/>
          <w:szCs w:val="18"/>
          <w:lang w:val="en-US"/>
        </w:rPr>
        <w:br/>
        <w:t>dor antiken Naturwissenschaft und Philosophie. Bearb. von</w:t>
      </w:r>
      <w:r>
        <w:rPr>
          <w:color w:val="000000"/>
          <w:sz w:val="18"/>
          <w:szCs w:val="18"/>
          <w:lang w:val="en-US"/>
        </w:rPr>
        <w:br/>
        <w:t>S. Gunther und W. Windelband. Nordlingen, Beck, 1888,</w:t>
      </w:r>
      <w:r>
        <w:rPr>
          <w:color w:val="000000"/>
          <w:sz w:val="18"/>
          <w:szCs w:val="18"/>
          <w:lang w:val="en-US"/>
        </w:rPr>
        <w:br/>
        <w:t>S. 115—337. (Handbuch der klassischen Altertums-Wissen-</w:t>
      </w:r>
      <w:r>
        <w:rPr>
          <w:color w:val="000000"/>
          <w:sz w:val="18"/>
          <w:szCs w:val="18"/>
          <w:lang w:val="en-US"/>
        </w:rPr>
        <w:br/>
        <w:t>schaft in systematischer Darstellung mit besonderer Riick-</w:t>
      </w:r>
      <w:r>
        <w:rPr>
          <w:color w:val="000000"/>
          <w:sz w:val="18"/>
          <w:szCs w:val="18"/>
          <w:lang w:val="en-US"/>
        </w:rPr>
        <w:br/>
        <w:t>sicht auf Geschichte und Methodik der einzelnen Disziplinen.</w:t>
      </w:r>
      <w:r>
        <w:rPr>
          <w:color w:val="000000"/>
          <w:sz w:val="18"/>
          <w:szCs w:val="18"/>
          <w:lang w:val="en-US"/>
        </w:rPr>
        <w:br/>
        <w:t xml:space="preserve">Hrsg. I. Miiller. Bd. 5, Abt. 1). — </w:t>
      </w:r>
      <w:r>
        <w:rPr>
          <w:i/>
          <w:iCs/>
          <w:color w:val="000000"/>
          <w:sz w:val="18"/>
          <w:szCs w:val="18"/>
          <w:lang w:val="en-US"/>
        </w:rPr>
        <w:t>328.</w:t>
      </w:r>
    </w:p>
    <w:p w:rsidR="00931FC0" w:rsidRDefault="00931FC0" w:rsidP="00931FC0">
      <w:pPr>
        <w:shd w:val="clear" w:color="auto" w:fill="FFFFFF"/>
        <w:spacing w:before="58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Wolf,  Ch. Anfangsgriinde der Baukunst.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192.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before="43"/>
        <w:ind w:left="96"/>
        <w:rPr>
          <w:lang w:val="en-US"/>
        </w:rPr>
      </w:pPr>
      <w:r>
        <w:rPr>
          <w:color w:val="000000"/>
          <w:sz w:val="18"/>
          <w:szCs w:val="18"/>
          <w:lang w:val="en-US"/>
        </w:rPr>
        <w:t>—</w:t>
      </w:r>
      <w:r>
        <w:rPr>
          <w:color w:val="000000"/>
          <w:sz w:val="18"/>
          <w:szCs w:val="18"/>
          <w:lang w:val="en-US"/>
        </w:rPr>
        <w:tab/>
      </w:r>
      <w:r>
        <w:rPr>
          <w:i/>
          <w:iCs/>
          <w:color w:val="000000"/>
          <w:sz w:val="18"/>
          <w:szCs w:val="18"/>
          <w:lang w:val="en-US"/>
        </w:rPr>
        <w:t xml:space="preserve">Anfangsgriinde   der   Fortifikation.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  <w:lang w:val="en-US"/>
        </w:rPr>
        <w:t>192.</w:t>
      </w:r>
    </w:p>
    <w:p w:rsidR="00931FC0" w:rsidRDefault="00931FC0" w:rsidP="00931FC0">
      <w:pPr>
        <w:shd w:val="clear" w:color="auto" w:fill="FFFFFF"/>
        <w:spacing w:before="77" w:line="168" w:lineRule="exact"/>
        <w:ind w:left="355" w:right="10" w:hanging="341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Wundt, W. Ober naiven und kritischen Realismus. </w:t>
      </w:r>
      <w:r>
        <w:rPr>
          <w:color w:val="000000"/>
          <w:sz w:val="18"/>
          <w:szCs w:val="18"/>
          <w:lang w:val="en-US"/>
        </w:rPr>
        <w:t>— «Philoso-</w:t>
      </w:r>
      <w:r>
        <w:rPr>
          <w:color w:val="000000"/>
          <w:sz w:val="18"/>
          <w:szCs w:val="18"/>
          <w:lang w:val="en-US"/>
        </w:rPr>
        <w:br/>
        <w:t>phische Studien», Leipzig, 1895—1896, Bd. 12, Hft. 3, S. 307—</w:t>
      </w:r>
      <w:r>
        <w:rPr>
          <w:color w:val="000000"/>
          <w:sz w:val="18"/>
          <w:szCs w:val="18"/>
          <w:lang w:val="en-US"/>
        </w:rPr>
        <w:br/>
        <w:t>408; 1896—1897, Bd. 13, Hft. 1, S. 1—105; Hft. 3, S. 323—</w:t>
      </w:r>
      <w:r>
        <w:rPr>
          <w:color w:val="000000"/>
          <w:sz w:val="18"/>
          <w:szCs w:val="18"/>
          <w:lang w:val="en-US"/>
        </w:rPr>
        <w:br/>
        <w:t xml:space="preserve">433. — </w:t>
      </w:r>
      <w:r>
        <w:rPr>
          <w:i/>
          <w:iCs/>
          <w:color w:val="000000"/>
          <w:sz w:val="18"/>
          <w:szCs w:val="18"/>
          <w:lang w:val="en-US"/>
        </w:rPr>
        <w:t>470,   471.</w:t>
      </w:r>
    </w:p>
    <w:p w:rsidR="00931FC0" w:rsidRDefault="00931FC0" w:rsidP="00931FC0">
      <w:pPr>
        <w:shd w:val="clear" w:color="auto" w:fill="FFFFFF"/>
        <w:spacing w:before="173" w:line="168" w:lineRule="exact"/>
        <w:ind w:left="346" w:right="29" w:hanging="346"/>
        <w:jc w:val="both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Xenophon. Xenophontis memorabilia. </w:t>
      </w:r>
      <w:r>
        <w:rPr>
          <w:color w:val="000000"/>
          <w:sz w:val="18"/>
          <w:szCs w:val="18"/>
          <w:lang w:val="en-US"/>
        </w:rPr>
        <w:t>Nova ed. stereotype. Lip-</w:t>
      </w:r>
      <w:r>
        <w:rPr>
          <w:color w:val="000000"/>
          <w:sz w:val="18"/>
          <w:szCs w:val="18"/>
          <w:lang w:val="en-US"/>
        </w:rPr>
        <w:br/>
        <w:t>siae, Tauclmitius typ., 1839. V, 155 p. (Xenophontis ope-</w:t>
      </w:r>
      <w:r>
        <w:rPr>
          <w:color w:val="000000"/>
          <w:sz w:val="18"/>
          <w:szCs w:val="18"/>
          <w:lang w:val="en-US"/>
        </w:rPr>
        <w:br/>
        <w:t xml:space="preserve">rum.   T.   II). — </w:t>
      </w:r>
      <w:r>
        <w:rPr>
          <w:i/>
          <w:iCs/>
          <w:color w:val="000000"/>
          <w:sz w:val="18"/>
          <w:szCs w:val="18"/>
          <w:lang w:val="en-US"/>
        </w:rPr>
        <w:t>249.</w:t>
      </w:r>
    </w:p>
    <w:p w:rsidR="00931FC0" w:rsidRDefault="00931FC0" w:rsidP="00931FC0">
      <w:pPr>
        <w:shd w:val="clear" w:color="auto" w:fill="FFFFFF"/>
        <w:spacing w:before="154" w:line="178" w:lineRule="exact"/>
        <w:ind w:left="360" w:right="19" w:hanging="360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«Zeitschrift fiir Philosophie und Philosophische Kritik», </w:t>
      </w:r>
      <w:r>
        <w:rPr>
          <w:color w:val="000000"/>
          <w:sz w:val="18"/>
          <w:szCs w:val="18"/>
          <w:lang w:val="en-US"/>
        </w:rPr>
        <w:t>Bd. 53j</w:t>
      </w:r>
      <w:r>
        <w:rPr>
          <w:color w:val="000000"/>
          <w:sz w:val="18"/>
          <w:szCs w:val="18"/>
          <w:lang w:val="en-US"/>
        </w:rPr>
        <w:br/>
        <w:t xml:space="preserve">Halle,  1868,  S.  </w:t>
      </w:r>
      <w:r>
        <w:rPr>
          <w:color w:val="000000"/>
          <w:sz w:val="18"/>
          <w:szCs w:val="18"/>
        </w:rPr>
        <w:t xml:space="preserve">268-270. — 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254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Bd. </w:t>
      </w:r>
      <w:r>
        <w:rPr>
          <w:color w:val="000000"/>
          <w:sz w:val="18"/>
          <w:szCs w:val="18"/>
        </w:rPr>
        <w:t xml:space="preserve">83, </w:t>
      </w:r>
      <w:r>
        <w:rPr>
          <w:color w:val="000000"/>
          <w:sz w:val="18"/>
          <w:szCs w:val="18"/>
          <w:lang w:val="en-US"/>
        </w:rPr>
        <w:t xml:space="preserve">Halle, </w:t>
      </w:r>
      <w:r>
        <w:rPr>
          <w:color w:val="000000"/>
          <w:sz w:val="18"/>
          <w:szCs w:val="18"/>
        </w:rPr>
        <w:t xml:space="preserve">1883,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145—150. — </w:t>
      </w:r>
      <w:r>
        <w:rPr>
          <w:i/>
          <w:iCs/>
          <w:color w:val="000000"/>
          <w:sz w:val="18"/>
          <w:szCs w:val="18"/>
        </w:rPr>
        <w:t>349—350,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254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Bd. Ill, Leipzig, </w:t>
      </w:r>
      <w:r>
        <w:rPr>
          <w:color w:val="000000"/>
          <w:sz w:val="18"/>
          <w:szCs w:val="18"/>
        </w:rPr>
        <w:t xml:space="preserve">1898,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205—213. </w:t>
      </w:r>
      <w:r>
        <w:rPr>
          <w:i/>
          <w:iCs/>
          <w:color w:val="000000"/>
          <w:sz w:val="18"/>
          <w:szCs w:val="18"/>
        </w:rPr>
        <w:t>—347.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254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Bd. </w:t>
      </w:r>
      <w:r>
        <w:rPr>
          <w:color w:val="000000"/>
          <w:sz w:val="18"/>
          <w:szCs w:val="18"/>
        </w:rPr>
        <w:t xml:space="preserve">119, </w:t>
      </w:r>
      <w:r>
        <w:rPr>
          <w:color w:val="000000"/>
          <w:sz w:val="18"/>
          <w:szCs w:val="18"/>
          <w:lang w:val="en-US"/>
        </w:rPr>
        <w:t xml:space="preserve">Leipzig, </w:t>
      </w:r>
      <w:r>
        <w:rPr>
          <w:color w:val="000000"/>
          <w:sz w:val="18"/>
          <w:szCs w:val="18"/>
        </w:rPr>
        <w:t xml:space="preserve">1902,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182—204.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254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Bd. </w:t>
      </w:r>
      <w:r>
        <w:rPr>
          <w:color w:val="000000"/>
          <w:sz w:val="18"/>
          <w:szCs w:val="18"/>
        </w:rPr>
        <w:t xml:space="preserve">129, </w:t>
      </w:r>
      <w:r>
        <w:rPr>
          <w:color w:val="000000"/>
          <w:sz w:val="18"/>
          <w:szCs w:val="18"/>
          <w:lang w:val="en-US"/>
        </w:rPr>
        <w:t xml:space="preserve">Leipzig, </w:t>
      </w:r>
      <w:r>
        <w:rPr>
          <w:color w:val="000000"/>
          <w:sz w:val="18"/>
          <w:szCs w:val="18"/>
        </w:rPr>
        <w:t xml:space="preserve">1906,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94—105. — 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254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Bd. </w:t>
      </w:r>
      <w:r>
        <w:rPr>
          <w:color w:val="000000"/>
          <w:sz w:val="18"/>
          <w:szCs w:val="18"/>
        </w:rPr>
        <w:t xml:space="preserve">148, </w:t>
      </w:r>
      <w:r>
        <w:rPr>
          <w:color w:val="000000"/>
          <w:sz w:val="18"/>
          <w:szCs w:val="18"/>
          <w:lang w:val="en-US"/>
        </w:rPr>
        <w:t xml:space="preserve">Leipzig, </w:t>
      </w:r>
      <w:r>
        <w:rPr>
          <w:color w:val="000000"/>
          <w:sz w:val="18"/>
          <w:szCs w:val="18"/>
        </w:rPr>
        <w:t xml:space="preserve">1912, </w:t>
      </w:r>
      <w:r>
        <w:rPr>
          <w:color w:val="000000"/>
          <w:sz w:val="18"/>
          <w:szCs w:val="18"/>
          <w:lang w:val="en-US"/>
        </w:rPr>
        <w:t xml:space="preserve">S. </w:t>
      </w:r>
      <w:r>
        <w:rPr>
          <w:color w:val="000000"/>
          <w:sz w:val="18"/>
          <w:szCs w:val="18"/>
        </w:rPr>
        <w:t xml:space="preserve">95—97.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62" w:line="168" w:lineRule="exact"/>
        <w:ind w:left="360" w:right="19" w:hanging="355"/>
        <w:jc w:val="both"/>
      </w:pPr>
      <w:r>
        <w:rPr>
          <w:i/>
          <w:iCs/>
          <w:color w:val="000000"/>
          <w:sz w:val="18"/>
          <w:szCs w:val="18"/>
          <w:lang w:val="en-US"/>
        </w:rPr>
        <w:t xml:space="preserve">[Zychlinski, F.J Eugen Sue: die Geheimnisse von Paris. </w:t>
      </w:r>
      <w:r>
        <w:rPr>
          <w:color w:val="000000"/>
          <w:sz w:val="18"/>
          <w:szCs w:val="18"/>
          <w:lang w:val="en-US"/>
        </w:rPr>
        <w:t>Kritik</w:t>
      </w:r>
      <w:r>
        <w:rPr>
          <w:color w:val="000000"/>
          <w:sz w:val="18"/>
          <w:szCs w:val="18"/>
          <w:lang w:val="en-US"/>
        </w:rPr>
        <w:br/>
        <w:t>von Szeliga. — «Allgemeine Literatur-Zeitung», Charlotten-</w:t>
      </w:r>
      <w:r>
        <w:rPr>
          <w:color w:val="000000"/>
          <w:sz w:val="18"/>
          <w:szCs w:val="18"/>
          <w:lang w:val="en-US"/>
        </w:rPr>
        <w:br/>
        <w:t xml:space="preserve">burg, 1844, Bd. 2, Hft. VII, Juni, S. </w:t>
      </w:r>
      <w:r>
        <w:rPr>
          <w:color w:val="000000"/>
          <w:sz w:val="18"/>
          <w:szCs w:val="18"/>
        </w:rPr>
        <w:t xml:space="preserve">8-48. - </w:t>
      </w:r>
      <w:r>
        <w:rPr>
          <w:i/>
          <w:iCs/>
          <w:color w:val="000000"/>
          <w:sz w:val="18"/>
          <w:szCs w:val="18"/>
        </w:rPr>
        <w:t>16-17, 39.</w:t>
      </w:r>
    </w:p>
    <w:p w:rsidR="00931FC0" w:rsidRDefault="00931FC0" w:rsidP="00931FC0">
      <w:pPr>
        <w:spacing w:before="720"/>
        <w:ind w:left="2150" w:right="20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900" cy="7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2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20"/>
        <w:ind w:left="2150" w:right="2074"/>
        <w:rPr>
          <w:sz w:val="24"/>
          <w:szCs w:val="24"/>
        </w:rPr>
        <w:sectPr w:rsidR="00931FC0">
          <w:pgSz w:w="7937" w:h="11906"/>
          <w:pgMar w:top="1440" w:right="1182" w:bottom="720" w:left="13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29"/>
      </w:pPr>
      <w:r>
        <w:rPr>
          <w:rFonts w:ascii="Arial" w:hAnsi="Arial" w:cs="Arial"/>
          <w:color w:val="000000"/>
          <w:sz w:val="18"/>
          <w:szCs w:val="18"/>
        </w:rPr>
        <w:lastRenderedPageBreak/>
        <w:t>704</w:t>
      </w:r>
    </w:p>
    <w:p w:rsidR="00931FC0" w:rsidRDefault="00931FC0" w:rsidP="00931FC0">
      <w:pPr>
        <w:shd w:val="clear" w:color="auto" w:fill="FFFFFF"/>
        <w:spacing w:before="720"/>
        <w:ind w:left="24"/>
        <w:jc w:val="center"/>
      </w:pPr>
      <w:bookmarkStart w:id="73" w:name="Указатель_имен"/>
      <w:bookmarkEnd w:id="73"/>
      <w:r>
        <w:rPr>
          <w:color w:val="000000"/>
          <w:spacing w:val="62"/>
          <w:sz w:val="18"/>
          <w:szCs w:val="18"/>
        </w:rPr>
        <w:t>УКАЗАТЕЛЬ</w:t>
      </w:r>
      <w:r>
        <w:rPr>
          <w:color w:val="000000"/>
          <w:sz w:val="18"/>
          <w:szCs w:val="18"/>
        </w:rPr>
        <w:t xml:space="preserve">   ИМЕН</w:t>
      </w:r>
    </w:p>
    <w:p w:rsidR="00931FC0" w:rsidRDefault="00931FC0" w:rsidP="00931FC0">
      <w:pPr>
        <w:shd w:val="clear" w:color="auto" w:fill="FFFFFF"/>
        <w:spacing w:before="2030" w:line="173" w:lineRule="exact"/>
        <w:ind w:left="5" w:firstLine="250"/>
        <w:jc w:val="both"/>
      </w:pPr>
      <w:r>
        <w:rPr>
          <w:i/>
          <w:iCs/>
          <w:color w:val="000000"/>
          <w:sz w:val="18"/>
          <w:szCs w:val="18"/>
        </w:rPr>
        <w:t xml:space="preserve">Авенариус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Avenarius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Рихард </w:t>
      </w:r>
      <w:r>
        <w:rPr>
          <w:color w:val="000000"/>
          <w:sz w:val="18"/>
          <w:szCs w:val="18"/>
        </w:rPr>
        <w:t>(1843—1896) — немецкий бур-</w:t>
      </w:r>
      <w:r>
        <w:rPr>
          <w:color w:val="000000"/>
          <w:sz w:val="18"/>
          <w:szCs w:val="18"/>
        </w:rPr>
        <w:br/>
        <w:t>жуазный философ, один из основателей эмпириокритицизма.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345, 471—473.</w:t>
      </w:r>
    </w:p>
    <w:p w:rsidR="00931FC0" w:rsidRDefault="00931FC0" w:rsidP="00931FC0">
      <w:pPr>
        <w:shd w:val="clear" w:color="auto" w:fill="FFFFFF"/>
        <w:spacing w:before="168" w:line="168" w:lineRule="exact"/>
        <w:ind w:left="10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Александр Македонский </w:t>
      </w:r>
      <w:r>
        <w:rPr>
          <w:color w:val="000000"/>
          <w:sz w:val="18"/>
          <w:szCs w:val="18"/>
        </w:rPr>
        <w:t>(356—325 до н. э. ) — знаменитый</w:t>
      </w:r>
      <w:r>
        <w:rPr>
          <w:color w:val="000000"/>
          <w:sz w:val="18"/>
          <w:szCs w:val="18"/>
        </w:rPr>
        <w:br/>
        <w:t xml:space="preserve">полководец и государственный деятель древнего мира. — </w:t>
      </w:r>
      <w:r>
        <w:rPr>
          <w:i/>
          <w:iCs/>
          <w:color w:val="000000"/>
          <w:sz w:val="18"/>
          <w:szCs w:val="18"/>
        </w:rPr>
        <w:t>255.</w:t>
      </w:r>
    </w:p>
    <w:p w:rsidR="00931FC0" w:rsidRDefault="00931FC0" w:rsidP="00931FC0">
      <w:pPr>
        <w:shd w:val="clear" w:color="auto" w:fill="FFFFFF"/>
        <w:spacing w:before="168" w:line="168" w:lineRule="exact"/>
        <w:ind w:left="5" w:right="10" w:firstLine="250"/>
        <w:jc w:val="both"/>
      </w:pPr>
      <w:r>
        <w:rPr>
          <w:i/>
          <w:iCs/>
          <w:color w:val="000000"/>
          <w:sz w:val="18"/>
          <w:szCs w:val="18"/>
        </w:rPr>
        <w:t xml:space="preserve">Алиотта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Aliotta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Антонио </w:t>
      </w:r>
      <w:r>
        <w:rPr>
          <w:color w:val="000000"/>
          <w:sz w:val="18"/>
          <w:szCs w:val="18"/>
        </w:rPr>
        <w:t>(род. в 1881 г. ) — итальянский</w:t>
      </w:r>
      <w:r>
        <w:rPr>
          <w:color w:val="000000"/>
          <w:sz w:val="18"/>
          <w:szCs w:val="18"/>
        </w:rPr>
        <w:br/>
        <w:t>философ, автор ряда работ по экспериментальной психологии</w:t>
      </w:r>
      <w:r>
        <w:rPr>
          <w:color w:val="000000"/>
          <w:sz w:val="18"/>
          <w:szCs w:val="18"/>
        </w:rPr>
        <w:br/>
        <w:t>и эстетике; выступал с критикой эмпириокритицизма и прагма-</w:t>
      </w:r>
      <w:r>
        <w:rPr>
          <w:color w:val="000000"/>
          <w:sz w:val="18"/>
          <w:szCs w:val="18"/>
        </w:rPr>
        <w:br/>
        <w:t xml:space="preserve">тизма. — </w:t>
      </w:r>
      <w:r>
        <w:rPr>
          <w:i/>
          <w:iCs/>
          <w:color w:val="000000"/>
          <w:sz w:val="18"/>
          <w:szCs w:val="18"/>
        </w:rPr>
        <w:t>344—345.</w:t>
      </w:r>
    </w:p>
    <w:p w:rsidR="00931FC0" w:rsidRDefault="00931FC0" w:rsidP="00931FC0">
      <w:pPr>
        <w:shd w:val="clear" w:color="auto" w:fill="FFFFFF"/>
        <w:spacing w:before="173" w:line="168" w:lineRule="exact"/>
        <w:ind w:left="5" w:right="14" w:firstLine="250"/>
        <w:jc w:val="both"/>
      </w:pPr>
      <w:r>
        <w:rPr>
          <w:i/>
          <w:iCs/>
          <w:color w:val="000000"/>
          <w:sz w:val="18"/>
          <w:szCs w:val="18"/>
        </w:rPr>
        <w:t xml:space="preserve">Анаксагор </w:t>
      </w:r>
      <w:r>
        <w:rPr>
          <w:color w:val="000000"/>
          <w:sz w:val="18"/>
          <w:szCs w:val="18"/>
        </w:rPr>
        <w:t>из Клазомен (ок. 500—428 до н. э. ) — древнегрече-</w:t>
      </w:r>
      <w:r>
        <w:rPr>
          <w:color w:val="000000"/>
          <w:sz w:val="18"/>
          <w:szCs w:val="18"/>
        </w:rPr>
        <w:br/>
        <w:t xml:space="preserve">ский   философ, непоследовательный   материалист. — </w:t>
      </w:r>
      <w:r>
        <w:rPr>
          <w:i/>
          <w:iCs/>
          <w:color w:val="000000"/>
          <w:sz w:val="18"/>
          <w:szCs w:val="18"/>
        </w:rPr>
        <w:t>240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241.</w:t>
      </w:r>
    </w:p>
    <w:p w:rsidR="00931FC0" w:rsidRDefault="00931FC0" w:rsidP="00931FC0">
      <w:pPr>
        <w:shd w:val="clear" w:color="auto" w:fill="FFFFFF"/>
        <w:spacing w:before="197" w:line="173" w:lineRule="exact"/>
        <w:ind w:left="5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Анаксимандр </w:t>
      </w:r>
      <w:r>
        <w:rPr>
          <w:color w:val="000000"/>
          <w:sz w:val="18"/>
          <w:szCs w:val="18"/>
        </w:rPr>
        <w:t>из Милета (ок. 610—546 до н. э. ) — древнегре-</w:t>
      </w:r>
      <w:r>
        <w:rPr>
          <w:color w:val="000000"/>
          <w:sz w:val="18"/>
          <w:szCs w:val="18"/>
        </w:rPr>
        <w:br/>
        <w:t>ческий философ милетской школы, стихийный материалист и</w:t>
      </w:r>
      <w:r>
        <w:rPr>
          <w:color w:val="000000"/>
          <w:sz w:val="18"/>
          <w:szCs w:val="18"/>
        </w:rPr>
        <w:br/>
        <w:t xml:space="preserve">диалектик. — </w:t>
      </w:r>
      <w:r>
        <w:rPr>
          <w:i/>
          <w:iCs/>
          <w:color w:val="000000"/>
          <w:sz w:val="18"/>
          <w:szCs w:val="18"/>
        </w:rPr>
        <w:t>223.</w:t>
      </w:r>
    </w:p>
    <w:p w:rsidR="00931FC0" w:rsidRDefault="00931FC0" w:rsidP="00931FC0">
      <w:pPr>
        <w:shd w:val="clear" w:color="auto" w:fill="FFFFFF"/>
        <w:spacing w:before="206" w:line="168" w:lineRule="exact"/>
        <w:ind w:left="5" w:right="19" w:firstLine="240"/>
        <w:jc w:val="both"/>
      </w:pPr>
      <w:r>
        <w:rPr>
          <w:i/>
          <w:iCs/>
          <w:color w:val="000000"/>
          <w:sz w:val="18"/>
          <w:szCs w:val="18"/>
        </w:rPr>
        <w:t xml:space="preserve">Аргиропило, П. Э. </w:t>
      </w:r>
      <w:r>
        <w:rPr>
          <w:color w:val="000000"/>
          <w:sz w:val="18"/>
          <w:szCs w:val="18"/>
        </w:rPr>
        <w:t>(1839—1863) — русский революционер,</w:t>
      </w:r>
      <w:r>
        <w:rPr>
          <w:color w:val="000000"/>
          <w:sz w:val="18"/>
          <w:szCs w:val="18"/>
        </w:rPr>
        <w:br/>
        <w:t>по происхождению грек; один из организаторов студенческого</w:t>
      </w:r>
      <w:r>
        <w:rPr>
          <w:color w:val="000000"/>
          <w:sz w:val="18"/>
          <w:szCs w:val="18"/>
        </w:rPr>
        <w:br/>
        <w:t>кружка в Московском университете; в 1861 г. за революцион-</w:t>
      </w:r>
      <w:r>
        <w:rPr>
          <w:color w:val="000000"/>
          <w:sz w:val="18"/>
          <w:szCs w:val="18"/>
        </w:rPr>
        <w:br/>
        <w:t xml:space="preserve">ную пропаганду был арестован, умер в тюрьме. — </w:t>
      </w:r>
      <w:r>
        <w:rPr>
          <w:i/>
          <w:iCs/>
          <w:color w:val="000000"/>
          <w:sz w:val="18"/>
          <w:szCs w:val="18"/>
        </w:rPr>
        <w:t>612.</w:t>
      </w:r>
    </w:p>
    <w:p w:rsidR="00931FC0" w:rsidRDefault="00931FC0" w:rsidP="00931FC0">
      <w:pPr>
        <w:shd w:val="clear" w:color="auto" w:fill="FFFFFF"/>
        <w:spacing w:before="202" w:line="168" w:lineRule="exact"/>
        <w:ind w:left="10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Аристарх Самосский </w:t>
      </w:r>
      <w:r>
        <w:rPr>
          <w:color w:val="000000"/>
          <w:sz w:val="18"/>
          <w:szCs w:val="18"/>
        </w:rPr>
        <w:t>(ок. 320 — ок. 250 до н. э.) — древне-</w:t>
      </w:r>
      <w:r>
        <w:rPr>
          <w:color w:val="000000"/>
          <w:sz w:val="18"/>
          <w:szCs w:val="18"/>
        </w:rPr>
        <w:br/>
        <w:t>греческий астроном и математик; в философии придерживался</w:t>
      </w:r>
      <w:r>
        <w:rPr>
          <w:color w:val="000000"/>
          <w:sz w:val="18"/>
          <w:szCs w:val="18"/>
        </w:rPr>
        <w:br/>
        <w:t xml:space="preserve">взглядов   пифагореизма. — </w:t>
      </w:r>
      <w:r>
        <w:rPr>
          <w:i/>
          <w:iCs/>
          <w:color w:val="000000"/>
          <w:sz w:val="18"/>
          <w:szCs w:val="18"/>
        </w:rPr>
        <w:t>355.</w:t>
      </w:r>
    </w:p>
    <w:p w:rsidR="00931FC0" w:rsidRDefault="00931FC0" w:rsidP="00931FC0">
      <w:pPr>
        <w:shd w:val="clear" w:color="auto" w:fill="FFFFFF"/>
        <w:spacing w:before="192" w:line="168" w:lineRule="exact"/>
        <w:ind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Аристотель </w:t>
      </w:r>
      <w:r>
        <w:rPr>
          <w:color w:val="000000"/>
          <w:sz w:val="18"/>
          <w:szCs w:val="18"/>
        </w:rPr>
        <w:t>(384—322 до н. э.) — древнегреческий философ</w:t>
      </w:r>
      <w:r>
        <w:rPr>
          <w:color w:val="000000"/>
          <w:sz w:val="18"/>
          <w:szCs w:val="18"/>
        </w:rPr>
        <w:br/>
        <w:t>и ученый, сочинения которого охватывают почти все доступные</w:t>
      </w:r>
      <w:r>
        <w:rPr>
          <w:color w:val="000000"/>
          <w:sz w:val="18"/>
          <w:szCs w:val="18"/>
        </w:rPr>
        <w:br/>
        <w:t>для того времени знания; в философии колебался между материа-</w:t>
      </w:r>
      <w:r>
        <w:rPr>
          <w:color w:val="000000"/>
          <w:sz w:val="18"/>
          <w:szCs w:val="18"/>
        </w:rPr>
        <w:br/>
        <w:t xml:space="preserve">лизмом п идеализмом. — </w:t>
      </w:r>
      <w:r>
        <w:rPr>
          <w:i/>
          <w:iCs/>
          <w:color w:val="000000"/>
          <w:sz w:val="18"/>
          <w:szCs w:val="18"/>
        </w:rPr>
        <w:t>82, 156, 163, 184, 224, 225, 230, 231,</w:t>
      </w:r>
      <w:r>
        <w:rPr>
          <w:i/>
          <w:iCs/>
          <w:color w:val="000000"/>
          <w:sz w:val="18"/>
          <w:szCs w:val="18"/>
        </w:rPr>
        <w:br/>
        <w:t>233, 235, 240, 254—262, 268, 315, 316, 318, 325—331, 545.</w:t>
      </w:r>
    </w:p>
    <w:p w:rsidR="00931FC0" w:rsidRDefault="00931FC0" w:rsidP="00931FC0">
      <w:pPr>
        <w:shd w:val="clear" w:color="auto" w:fill="FFFFFF"/>
        <w:spacing w:before="192" w:line="168" w:lineRule="exact"/>
        <w:ind w:right="14" w:firstLine="245"/>
        <w:jc w:val="both"/>
        <w:sectPr w:rsidR="00931FC0">
          <w:pgSz w:w="7937" w:h="11906"/>
          <w:pgMar w:top="1440" w:right="1336" w:bottom="360" w:left="121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65"/>
        </w:tabs>
        <w:ind w:left="2078"/>
      </w:pPr>
      <w:r>
        <w:rPr>
          <w:b/>
          <w:bCs/>
          <w:color w:val="000000"/>
          <w:spacing w:val="-8"/>
          <w:sz w:val="14"/>
          <w:szCs w:val="14"/>
        </w:rPr>
        <w:lastRenderedPageBreak/>
        <w:t>УКАЗАТЕЛЬ   ИМЕН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705</w:t>
      </w:r>
    </w:p>
    <w:p w:rsidR="00931FC0" w:rsidRDefault="00931FC0" w:rsidP="00931FC0">
      <w:pPr>
        <w:shd w:val="clear" w:color="auto" w:fill="FFFFFF"/>
        <w:spacing w:before="264"/>
        <w:ind w:left="182"/>
        <w:jc w:val="center"/>
      </w:pPr>
      <w:r>
        <w:rPr>
          <w:color w:val="000000"/>
          <w:sz w:val="18"/>
          <w:szCs w:val="18"/>
        </w:rPr>
        <w:t>Б</w:t>
      </w:r>
    </w:p>
    <w:p w:rsidR="00931FC0" w:rsidRDefault="00931FC0" w:rsidP="00931FC0">
      <w:pPr>
        <w:shd w:val="clear" w:color="auto" w:fill="FFFFFF"/>
        <w:spacing w:before="130" w:line="168" w:lineRule="exact"/>
        <w:ind w:left="48" w:right="5" w:firstLine="240"/>
        <w:jc w:val="both"/>
      </w:pPr>
      <w:r>
        <w:rPr>
          <w:i/>
          <w:iCs/>
          <w:color w:val="000000"/>
          <w:sz w:val="18"/>
          <w:szCs w:val="18"/>
        </w:rPr>
        <w:t xml:space="preserve">Бабёф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Babeuf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Гракх </w:t>
      </w:r>
      <w:r>
        <w:rPr>
          <w:color w:val="000000"/>
          <w:sz w:val="18"/>
          <w:szCs w:val="18"/>
        </w:rPr>
        <w:t xml:space="preserve">(настоящее имя </w:t>
      </w:r>
      <w:r>
        <w:rPr>
          <w:i/>
          <w:iCs/>
          <w:color w:val="000000"/>
          <w:sz w:val="18"/>
          <w:szCs w:val="18"/>
        </w:rPr>
        <w:t>Франсуа-Ноэль)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(1760—1797) — французский революционер, представитель уто-</w:t>
      </w:r>
      <w:r>
        <w:rPr>
          <w:color w:val="000000"/>
          <w:sz w:val="18"/>
          <w:szCs w:val="18"/>
        </w:rPr>
        <w:br/>
        <w:t>пического уравнительного коммунизма, руководитель движения</w:t>
      </w:r>
      <w:r>
        <w:rPr>
          <w:color w:val="000000"/>
          <w:sz w:val="18"/>
          <w:szCs w:val="18"/>
        </w:rPr>
        <w:br/>
        <w:t xml:space="preserve">«равных». — </w:t>
      </w:r>
      <w:r>
        <w:rPr>
          <w:i/>
          <w:iCs/>
          <w:color w:val="000000"/>
          <w:sz w:val="18"/>
          <w:szCs w:val="18"/>
        </w:rPr>
        <w:t>27, 32.</w:t>
      </w:r>
    </w:p>
    <w:p w:rsidR="00931FC0" w:rsidRDefault="00931FC0" w:rsidP="00931FC0">
      <w:pPr>
        <w:shd w:val="clear" w:color="auto" w:fill="FFFFFF"/>
        <w:spacing w:before="134" w:line="168" w:lineRule="exact"/>
        <w:ind w:left="53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Бакунин, М. А. </w:t>
      </w:r>
      <w:r>
        <w:rPr>
          <w:color w:val="000000"/>
          <w:sz w:val="18"/>
          <w:szCs w:val="18"/>
        </w:rPr>
        <w:t>(1814—1876) — русский революционер, один</w:t>
      </w:r>
      <w:r>
        <w:rPr>
          <w:color w:val="000000"/>
          <w:sz w:val="18"/>
          <w:szCs w:val="18"/>
        </w:rPr>
        <w:br/>
        <w:t xml:space="preserve">из идеологов анархизма. — </w:t>
      </w:r>
      <w:r>
        <w:rPr>
          <w:i/>
          <w:iCs/>
          <w:color w:val="000000"/>
          <w:sz w:val="18"/>
          <w:szCs w:val="18"/>
        </w:rPr>
        <w:t>607.</w:t>
      </w:r>
    </w:p>
    <w:p w:rsidR="00931FC0" w:rsidRDefault="00931FC0" w:rsidP="00931FC0">
      <w:pPr>
        <w:shd w:val="clear" w:color="auto" w:fill="FFFFFF"/>
        <w:spacing w:before="130" w:line="168" w:lineRule="exact"/>
        <w:ind w:left="48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Балъфур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Balfour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Артур Джемс </w:t>
      </w:r>
      <w:r>
        <w:rPr>
          <w:color w:val="000000"/>
          <w:sz w:val="18"/>
          <w:szCs w:val="18"/>
        </w:rPr>
        <w:t>(1818—1930) — английский</w:t>
      </w:r>
      <w:r>
        <w:rPr>
          <w:color w:val="000000"/>
          <w:sz w:val="18"/>
          <w:szCs w:val="18"/>
        </w:rPr>
        <w:br/>
        <w:t>государственный деятель, лидер консерваторов; в философских</w:t>
      </w:r>
      <w:r>
        <w:rPr>
          <w:color w:val="000000"/>
          <w:sz w:val="18"/>
          <w:szCs w:val="18"/>
        </w:rPr>
        <w:br/>
        <w:t xml:space="preserve">работах выступал с критикой взглядов Гегеля.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120" w:line="173" w:lineRule="exact"/>
        <w:ind w:left="43" w:right="24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Бартез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Barthez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Поль-Жозеф </w:t>
      </w:r>
      <w:r>
        <w:rPr>
          <w:color w:val="000000"/>
          <w:sz w:val="18"/>
          <w:szCs w:val="18"/>
        </w:rPr>
        <w:t>(1734—1806) — французский</w:t>
      </w:r>
      <w:r>
        <w:rPr>
          <w:color w:val="000000"/>
          <w:sz w:val="18"/>
          <w:szCs w:val="18"/>
        </w:rPr>
        <w:br/>
        <w:t xml:space="preserve">врач и физиолог,  виталист. — </w:t>
      </w:r>
      <w:r>
        <w:rPr>
          <w:i/>
          <w:iCs/>
          <w:color w:val="000000"/>
          <w:sz w:val="18"/>
          <w:szCs w:val="18"/>
        </w:rPr>
        <w:t>499.</w:t>
      </w:r>
    </w:p>
    <w:p w:rsidR="00931FC0" w:rsidRDefault="00931FC0" w:rsidP="00931FC0">
      <w:pPr>
        <w:shd w:val="clear" w:color="auto" w:fill="FFFFFF"/>
        <w:spacing w:before="130" w:line="168" w:lineRule="exact"/>
        <w:ind w:left="38" w:right="29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Бауэр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Bauer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Бруно </w:t>
      </w:r>
      <w:r>
        <w:rPr>
          <w:color w:val="000000"/>
          <w:sz w:val="18"/>
          <w:szCs w:val="18"/>
        </w:rPr>
        <w:t>(1809—1882) — немецкий философ-</w:t>
      </w:r>
      <w:r>
        <w:rPr>
          <w:color w:val="000000"/>
          <w:sz w:val="18"/>
          <w:szCs w:val="18"/>
        </w:rPr>
        <w:br/>
        <w:t>идеалист, один из видных младогегельянцев, буржуазный ра-</w:t>
      </w:r>
      <w:r>
        <w:rPr>
          <w:color w:val="000000"/>
          <w:sz w:val="18"/>
          <w:szCs w:val="18"/>
        </w:rPr>
        <w:br/>
        <w:t>дикал; после 1866 г. национал-либерал; автор ряда работ по исто^</w:t>
      </w:r>
      <w:r>
        <w:rPr>
          <w:color w:val="000000"/>
          <w:sz w:val="18"/>
          <w:szCs w:val="18"/>
        </w:rPr>
        <w:br/>
        <w:t xml:space="preserve">рии христианства. — </w:t>
      </w:r>
      <w:r>
        <w:rPr>
          <w:i/>
          <w:iCs/>
          <w:color w:val="000000"/>
          <w:sz w:val="18"/>
          <w:szCs w:val="18"/>
        </w:rPr>
        <w:t>7, 13, 17, 20—21, 23—25, 27, 32—33, 38.</w:t>
      </w:r>
    </w:p>
    <w:p w:rsidR="00931FC0" w:rsidRDefault="00931FC0" w:rsidP="00931FC0">
      <w:pPr>
        <w:shd w:val="clear" w:color="auto" w:fill="FFFFFF"/>
        <w:spacing w:before="130" w:line="168" w:lineRule="exact"/>
        <w:ind w:left="29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Бауэр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Bauer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Отто </w:t>
      </w:r>
      <w:r>
        <w:rPr>
          <w:color w:val="000000"/>
          <w:sz w:val="18"/>
          <w:szCs w:val="18"/>
        </w:rPr>
        <w:t>(1882—1938) — один из лидеров ав-</w:t>
      </w:r>
      <w:r>
        <w:rPr>
          <w:color w:val="000000"/>
          <w:sz w:val="18"/>
          <w:szCs w:val="18"/>
        </w:rPr>
        <w:br/>
        <w:t xml:space="preserve">стрийской социал-демократии и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Интернационала, идеолог</w:t>
      </w:r>
      <w:r>
        <w:rPr>
          <w:color w:val="000000"/>
          <w:sz w:val="18"/>
          <w:szCs w:val="18"/>
        </w:rPr>
        <w:br/>
        <w:t>реформизма и ревизионизма, в философии пытался соединить</w:t>
      </w:r>
      <w:r>
        <w:rPr>
          <w:color w:val="000000"/>
          <w:sz w:val="18"/>
          <w:szCs w:val="18"/>
        </w:rPr>
        <w:br/>
        <w:t xml:space="preserve">марксизм с кантианством. — </w:t>
      </w:r>
      <w:r>
        <w:rPr>
          <w:i/>
          <w:iCs/>
          <w:color w:val="000000"/>
          <w:sz w:val="18"/>
          <w:szCs w:val="18"/>
        </w:rPr>
        <w:t>343.</w:t>
      </w:r>
    </w:p>
    <w:p w:rsidR="00931FC0" w:rsidRDefault="00931FC0" w:rsidP="00931FC0">
      <w:pPr>
        <w:shd w:val="clear" w:color="auto" w:fill="FFFFFF"/>
        <w:spacing w:before="130" w:line="163" w:lineRule="exact"/>
        <w:ind w:left="29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Бауэр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Bauer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Эдгар </w:t>
      </w:r>
      <w:r>
        <w:rPr>
          <w:color w:val="000000"/>
          <w:sz w:val="18"/>
          <w:szCs w:val="18"/>
        </w:rPr>
        <w:t>(1820—1886) — немецкий публицист,</w:t>
      </w:r>
      <w:r>
        <w:rPr>
          <w:color w:val="000000"/>
          <w:sz w:val="18"/>
          <w:szCs w:val="18"/>
        </w:rPr>
        <w:br/>
        <w:t xml:space="preserve">младогегельянец; брат Б. Бауэра. — </w:t>
      </w:r>
      <w:r>
        <w:rPr>
          <w:i/>
          <w:iCs/>
          <w:color w:val="000000"/>
          <w:sz w:val="18"/>
          <w:szCs w:val="18"/>
        </w:rPr>
        <w:t>10, 13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14.</w:t>
      </w:r>
    </w:p>
    <w:p w:rsidR="00931FC0" w:rsidRDefault="00931FC0" w:rsidP="00931FC0">
      <w:pPr>
        <w:shd w:val="clear" w:color="auto" w:fill="FFFFFF"/>
        <w:spacing w:before="130" w:line="168" w:lineRule="exact"/>
        <w:ind w:left="24" w:right="38" w:firstLine="254"/>
        <w:jc w:val="both"/>
      </w:pPr>
      <w:r>
        <w:rPr>
          <w:i/>
          <w:iCs/>
          <w:color w:val="000000"/>
          <w:sz w:val="18"/>
          <w:szCs w:val="18"/>
        </w:rPr>
        <w:t xml:space="preserve">Бахметьев (Бахметев *), П. А. </w:t>
      </w:r>
      <w:r>
        <w:rPr>
          <w:color w:val="000000"/>
          <w:sz w:val="18"/>
          <w:szCs w:val="18"/>
        </w:rPr>
        <w:t>(род. в 1828 г. — год смерти</w:t>
      </w:r>
      <w:r>
        <w:rPr>
          <w:color w:val="000000"/>
          <w:sz w:val="18"/>
          <w:szCs w:val="18"/>
        </w:rPr>
        <w:br/>
        <w:t xml:space="preserve">неизв.). — </w:t>
      </w:r>
      <w:r>
        <w:rPr>
          <w:i/>
          <w:iCs/>
          <w:color w:val="000000"/>
          <w:sz w:val="18"/>
          <w:szCs w:val="18"/>
        </w:rPr>
        <w:t>603.</w:t>
      </w:r>
    </w:p>
    <w:p w:rsidR="00931FC0" w:rsidRDefault="00931FC0" w:rsidP="00931FC0">
      <w:pPr>
        <w:shd w:val="clear" w:color="auto" w:fill="FFFFFF"/>
        <w:spacing w:before="130" w:line="168" w:lineRule="exact"/>
        <w:ind w:left="24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Бейлъ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Bayle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Пьер </w:t>
      </w:r>
      <w:r>
        <w:rPr>
          <w:color w:val="000000"/>
          <w:sz w:val="18"/>
          <w:szCs w:val="18"/>
        </w:rPr>
        <w:t>(1647—1706) — французский публицист</w:t>
      </w:r>
      <w:r>
        <w:rPr>
          <w:color w:val="000000"/>
          <w:sz w:val="18"/>
          <w:szCs w:val="18"/>
        </w:rPr>
        <w:br/>
        <w:t>и философ-скептик, один из первых просветителей; выступал *</w:t>
      </w:r>
      <w:r>
        <w:rPr>
          <w:color w:val="000000"/>
          <w:sz w:val="18"/>
          <w:szCs w:val="18"/>
        </w:rPr>
        <w:br/>
        <w:t xml:space="preserve">критикой религиозного догматизма. — </w:t>
      </w:r>
      <w:r>
        <w:rPr>
          <w:i/>
          <w:iCs/>
          <w:color w:val="000000"/>
          <w:sz w:val="18"/>
          <w:szCs w:val="18"/>
        </w:rPr>
        <w:t>30,  230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spacing w:before="120" w:line="168" w:lineRule="exact"/>
        <w:ind w:left="14" w:right="48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Белинский, В. Г. </w:t>
      </w:r>
      <w:r>
        <w:rPr>
          <w:color w:val="000000"/>
          <w:sz w:val="18"/>
          <w:szCs w:val="18"/>
        </w:rPr>
        <w:t>(1811 —1848) — русский литературный кри-</w:t>
      </w:r>
      <w:r>
        <w:rPr>
          <w:color w:val="000000"/>
          <w:sz w:val="18"/>
          <w:szCs w:val="18"/>
        </w:rPr>
        <w:br/>
        <w:t>тик, публицист н философ, революционный демократ; сы-</w:t>
      </w:r>
      <w:r>
        <w:rPr>
          <w:color w:val="000000"/>
          <w:sz w:val="18"/>
          <w:szCs w:val="18"/>
        </w:rPr>
        <w:br/>
        <w:t>грал выдающуюся роль в истории общественной и эстетической</w:t>
      </w:r>
      <w:r>
        <w:rPr>
          <w:color w:val="000000"/>
          <w:sz w:val="18"/>
          <w:szCs w:val="18"/>
        </w:rPr>
        <w:br/>
        <w:t xml:space="preserve">мысли. — </w:t>
      </w:r>
      <w:r>
        <w:rPr>
          <w:i/>
          <w:iCs/>
          <w:color w:val="000000"/>
          <w:sz w:val="18"/>
          <w:szCs w:val="18"/>
        </w:rPr>
        <w:t>535.</w:t>
      </w:r>
    </w:p>
    <w:p w:rsidR="00931FC0" w:rsidRDefault="00931FC0" w:rsidP="00931FC0">
      <w:pPr>
        <w:shd w:val="clear" w:color="auto" w:fill="FFFFFF"/>
        <w:spacing w:before="91"/>
        <w:ind w:left="254"/>
      </w:pPr>
      <w:r>
        <w:rPr>
          <w:i/>
          <w:iCs/>
          <w:color w:val="000000"/>
          <w:sz w:val="18"/>
          <w:szCs w:val="18"/>
        </w:rPr>
        <w:t xml:space="preserve">Белътов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Плеханов, Г. В.</w:t>
      </w:r>
    </w:p>
    <w:p w:rsidR="00931FC0" w:rsidRDefault="00931FC0" w:rsidP="00931FC0">
      <w:pPr>
        <w:shd w:val="clear" w:color="auto" w:fill="FFFFFF"/>
        <w:spacing w:before="125" w:line="168" w:lineRule="exact"/>
        <w:ind w:left="5" w:right="58" w:firstLine="245"/>
        <w:jc w:val="both"/>
      </w:pPr>
      <w:r>
        <w:rPr>
          <w:i/>
          <w:iCs/>
          <w:color w:val="000000"/>
          <w:sz w:val="18"/>
          <w:szCs w:val="18"/>
        </w:rPr>
        <w:t xml:space="preserve">Бёме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Bohme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Якоб </w:t>
      </w:r>
      <w:r>
        <w:rPr>
          <w:color w:val="000000"/>
          <w:sz w:val="18"/>
          <w:szCs w:val="18"/>
        </w:rPr>
        <w:t>(1575—1624) — немецкий философ-</w:t>
      </w:r>
      <w:r>
        <w:rPr>
          <w:color w:val="000000"/>
          <w:sz w:val="18"/>
          <w:szCs w:val="18"/>
        </w:rPr>
        <w:br/>
        <w:t>пантеист, мистик, в учении которого вместе с тем содержатся</w:t>
      </w:r>
      <w:r>
        <w:rPr>
          <w:color w:val="000000"/>
          <w:sz w:val="18"/>
          <w:szCs w:val="18"/>
        </w:rPr>
        <w:br/>
        <w:t xml:space="preserve">глубокие диалектические и материалистические идеи. — </w:t>
      </w:r>
      <w:r>
        <w:rPr>
          <w:i/>
          <w:iCs/>
          <w:color w:val="000000"/>
          <w:sz w:val="18"/>
          <w:szCs w:val="18"/>
        </w:rPr>
        <w:t>53.</w:t>
      </w:r>
    </w:p>
    <w:p w:rsidR="00931FC0" w:rsidRDefault="00931FC0" w:rsidP="00931FC0">
      <w:pPr>
        <w:framePr w:h="53" w:hSpace="38" w:wrap="notBeside" w:vAnchor="text" w:hAnchor="text" w:x="-3" w:y="6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28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2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87" w:hRule="exact" w:hSpace="38" w:wrap="notBeside" w:vAnchor="text" w:hAnchor="text" w:x="241" w:y="793"/>
        <w:shd w:val="clear" w:color="auto" w:fill="FFFFFF"/>
      </w:pPr>
      <w:r>
        <w:rPr>
          <w:color w:val="000000"/>
          <w:sz w:val="16"/>
          <w:szCs w:val="16"/>
        </w:rPr>
        <w:t>*  В скобках курсивом указываются подлинные фамилии.</w:t>
      </w:r>
    </w:p>
    <w:p w:rsidR="00931FC0" w:rsidRDefault="00931FC0" w:rsidP="00931FC0">
      <w:pPr>
        <w:shd w:val="clear" w:color="auto" w:fill="FFFFFF"/>
        <w:spacing w:before="120" w:line="168" w:lineRule="exact"/>
        <w:ind w:right="58" w:firstLine="254"/>
        <w:jc w:val="both"/>
      </w:pPr>
      <w:r>
        <w:rPr>
          <w:i/>
          <w:iCs/>
          <w:color w:val="000000"/>
          <w:sz w:val="18"/>
          <w:szCs w:val="18"/>
        </w:rPr>
        <w:t xml:space="preserve">Бенар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Benard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Шарль </w:t>
      </w:r>
      <w:r>
        <w:rPr>
          <w:color w:val="000000"/>
          <w:sz w:val="18"/>
          <w:szCs w:val="18"/>
        </w:rPr>
        <w:t>(1807—1898) — французский философ,</w:t>
      </w:r>
      <w:r>
        <w:rPr>
          <w:color w:val="000000"/>
          <w:sz w:val="18"/>
          <w:szCs w:val="18"/>
        </w:rPr>
        <w:br/>
        <w:t>перевел на французский язык и издал ряд произведений</w:t>
      </w:r>
      <w:r>
        <w:rPr>
          <w:color w:val="000000"/>
          <w:sz w:val="18"/>
          <w:szCs w:val="18"/>
        </w:rPr>
        <w:br/>
        <w:t xml:space="preserve">Гегеля. — </w:t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shd w:val="clear" w:color="auto" w:fill="FFFFFF"/>
        <w:spacing w:before="120" w:line="168" w:lineRule="exact"/>
        <w:ind w:right="58" w:firstLine="254"/>
        <w:jc w:val="both"/>
        <w:sectPr w:rsidR="00931FC0">
          <w:pgSz w:w="7937" w:h="11906"/>
          <w:pgMar w:top="1440" w:right="1192" w:bottom="360" w:left="13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83"/>
        </w:tabs>
        <w:ind w:left="53"/>
      </w:pPr>
      <w:r>
        <w:rPr>
          <w:b/>
          <w:bCs/>
          <w:color w:val="000000"/>
          <w:sz w:val="14"/>
          <w:szCs w:val="14"/>
        </w:rPr>
        <w:lastRenderedPageBreak/>
        <w:t>706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5"/>
          <w:sz w:val="14"/>
          <w:szCs w:val="14"/>
        </w:rPr>
        <w:t>УКАЗАТЕЛЬ  ИМЕН</w:t>
      </w:r>
    </w:p>
    <w:p w:rsidR="00931FC0" w:rsidRDefault="00931FC0" w:rsidP="00931FC0">
      <w:pPr>
        <w:shd w:val="clear" w:color="auto" w:fill="FFFFFF"/>
        <w:spacing w:before="254" w:line="173" w:lineRule="exact"/>
        <w:ind w:left="43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Бентам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Bentham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Иеремия </w:t>
      </w:r>
      <w:r>
        <w:rPr>
          <w:color w:val="000000"/>
          <w:sz w:val="18"/>
          <w:szCs w:val="18"/>
        </w:rPr>
        <w:t>(1748—1832) — английский</w:t>
      </w:r>
      <w:r>
        <w:rPr>
          <w:color w:val="000000"/>
          <w:sz w:val="18"/>
          <w:szCs w:val="18"/>
        </w:rPr>
        <w:br/>
        <w:t>буржуазный правовед и социолог, представитель утилитари-</w:t>
      </w:r>
      <w:r>
        <w:rPr>
          <w:color w:val="000000"/>
          <w:sz w:val="18"/>
          <w:szCs w:val="18"/>
        </w:rPr>
        <w:br/>
        <w:t xml:space="preserve">зма. — </w:t>
      </w:r>
      <w:r>
        <w:rPr>
          <w:i/>
          <w:iCs/>
          <w:color w:val="000000"/>
          <w:sz w:val="18"/>
          <w:szCs w:val="18"/>
        </w:rPr>
        <w:t>32,</w:t>
      </w:r>
    </w:p>
    <w:p w:rsidR="00931FC0" w:rsidRDefault="00931FC0" w:rsidP="00931FC0">
      <w:pPr>
        <w:shd w:val="clear" w:color="auto" w:fill="FFFFFF"/>
        <w:spacing w:before="163" w:line="168" w:lineRule="exact"/>
        <w:ind w:left="34" w:right="10" w:firstLine="245"/>
        <w:jc w:val="both"/>
      </w:pPr>
      <w:r>
        <w:rPr>
          <w:i/>
          <w:iCs/>
          <w:color w:val="000000"/>
          <w:sz w:val="18"/>
          <w:szCs w:val="18"/>
        </w:rPr>
        <w:t xml:space="preserve">Бергсон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Bergson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Анри </w:t>
      </w:r>
      <w:r>
        <w:rPr>
          <w:color w:val="000000"/>
          <w:sz w:val="18"/>
          <w:szCs w:val="18"/>
        </w:rPr>
        <w:t>(1859—1941) — французский реак-</w:t>
      </w:r>
      <w:r>
        <w:rPr>
          <w:color w:val="000000"/>
          <w:sz w:val="18"/>
          <w:szCs w:val="18"/>
        </w:rPr>
        <w:br/>
        <w:t>ционный философ-идеалист, иррационалист, считавший интуи-</w:t>
      </w:r>
      <w:r>
        <w:rPr>
          <w:color w:val="000000"/>
          <w:sz w:val="18"/>
          <w:szCs w:val="18"/>
        </w:rPr>
        <w:br/>
        <w:t>цию высшей формой философского и эстетического познания;</w:t>
      </w:r>
      <w:r>
        <w:rPr>
          <w:color w:val="000000"/>
          <w:sz w:val="18"/>
          <w:szCs w:val="18"/>
        </w:rPr>
        <w:br/>
        <w:t xml:space="preserve">идеолог империалистической буржуазии. — </w:t>
      </w:r>
      <w:r>
        <w:rPr>
          <w:i/>
          <w:iCs/>
          <w:color w:val="000000"/>
          <w:sz w:val="18"/>
          <w:szCs w:val="18"/>
        </w:rPr>
        <w:t>345, 474, 478, 504,</w:t>
      </w:r>
      <w:r>
        <w:rPr>
          <w:i/>
          <w:iCs/>
          <w:color w:val="000000"/>
          <w:sz w:val="18"/>
          <w:szCs w:val="18"/>
        </w:rPr>
        <w:br/>
        <w:t>506.</w:t>
      </w:r>
    </w:p>
    <w:p w:rsidR="00931FC0" w:rsidRDefault="00931FC0" w:rsidP="00931FC0">
      <w:pPr>
        <w:shd w:val="clear" w:color="auto" w:fill="FFFFFF"/>
        <w:spacing w:before="168" w:line="173" w:lineRule="exact"/>
        <w:ind w:left="29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Беркли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Berkeley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Джордж </w:t>
      </w:r>
      <w:r>
        <w:rPr>
          <w:color w:val="000000"/>
          <w:sz w:val="18"/>
          <w:szCs w:val="18"/>
        </w:rPr>
        <w:t>(1685—1753) — английский реак-</w:t>
      </w:r>
      <w:r>
        <w:rPr>
          <w:color w:val="000000"/>
          <w:sz w:val="18"/>
          <w:szCs w:val="18"/>
        </w:rPr>
        <w:br/>
        <w:t xml:space="preserve">ционный философ, субъективный идеалист. — </w:t>
      </w:r>
      <w:r>
        <w:rPr>
          <w:i/>
          <w:iCs/>
          <w:color w:val="000000"/>
          <w:sz w:val="18"/>
          <w:szCs w:val="18"/>
        </w:rPr>
        <w:t>321, 472, 473,</w:t>
      </w:r>
      <w:r>
        <w:rPr>
          <w:i/>
          <w:iCs/>
          <w:color w:val="000000"/>
          <w:sz w:val="18"/>
          <w:szCs w:val="18"/>
        </w:rPr>
        <w:br/>
        <w:t>509, 527.</w:t>
      </w:r>
    </w:p>
    <w:p w:rsidR="00931FC0" w:rsidRDefault="00931FC0" w:rsidP="00931FC0">
      <w:pPr>
        <w:shd w:val="clear" w:color="auto" w:fill="FFFFFF"/>
        <w:spacing w:before="158" w:line="168" w:lineRule="exact"/>
        <w:ind w:left="29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Берцелиус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Berzelius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Йене Якоб </w:t>
      </w:r>
      <w:r>
        <w:rPr>
          <w:color w:val="000000"/>
          <w:sz w:val="18"/>
          <w:szCs w:val="18"/>
        </w:rPr>
        <w:t>(1779—1848) — шведский</w:t>
      </w:r>
      <w:r>
        <w:rPr>
          <w:color w:val="000000"/>
          <w:sz w:val="18"/>
          <w:szCs w:val="18"/>
        </w:rPr>
        <w:br/>
        <w:t>химик и минералог; развил атомистическое учение и способство-</w:t>
      </w:r>
      <w:r>
        <w:rPr>
          <w:color w:val="000000"/>
          <w:sz w:val="18"/>
          <w:szCs w:val="18"/>
        </w:rPr>
        <w:br/>
        <w:t xml:space="preserve">вал   его   распространению  в  химии. — </w:t>
      </w:r>
      <w:r>
        <w:rPr>
          <w:i/>
          <w:iCs/>
          <w:color w:val="000000"/>
          <w:sz w:val="18"/>
          <w:szCs w:val="18"/>
        </w:rPr>
        <w:t>111.</w:t>
      </w:r>
    </w:p>
    <w:p w:rsidR="00931FC0" w:rsidRDefault="00931FC0" w:rsidP="00931FC0">
      <w:pPr>
        <w:shd w:val="clear" w:color="auto" w:fill="FFFFFF"/>
        <w:spacing w:before="168" w:line="173" w:lineRule="exact"/>
        <w:ind w:left="19" w:right="38" w:firstLine="254"/>
        <w:jc w:val="both"/>
      </w:pPr>
      <w:r>
        <w:rPr>
          <w:i/>
          <w:iCs/>
          <w:color w:val="000000"/>
          <w:sz w:val="18"/>
          <w:szCs w:val="18"/>
        </w:rPr>
        <w:t xml:space="preserve">Бидерман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Biedermann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Алоиз Эмануэль </w:t>
      </w:r>
      <w:r>
        <w:rPr>
          <w:color w:val="000000"/>
          <w:sz w:val="18"/>
          <w:szCs w:val="18"/>
        </w:rPr>
        <w:t>(1819—1885) —</w:t>
      </w:r>
      <w:r>
        <w:rPr>
          <w:color w:val="000000"/>
          <w:sz w:val="18"/>
          <w:szCs w:val="18"/>
        </w:rPr>
        <w:br/>
        <w:t>швейцарский теолог и философ; пытался обосновать христиан-</w:t>
      </w:r>
      <w:r>
        <w:rPr>
          <w:color w:val="000000"/>
          <w:sz w:val="18"/>
          <w:szCs w:val="18"/>
        </w:rPr>
        <w:br/>
        <w:t xml:space="preserve">ство в духе гегелевской философии религии. — </w:t>
      </w:r>
      <w:r>
        <w:rPr>
          <w:i/>
          <w:iCs/>
          <w:color w:val="000000"/>
          <w:sz w:val="18"/>
          <w:szCs w:val="18"/>
        </w:rPr>
        <w:t>393, 394.</w:t>
      </w:r>
    </w:p>
    <w:p w:rsidR="00931FC0" w:rsidRDefault="00931FC0" w:rsidP="00931FC0">
      <w:pPr>
        <w:shd w:val="clear" w:color="auto" w:fill="FFFFFF"/>
        <w:spacing w:before="168" w:line="168" w:lineRule="exact"/>
        <w:ind w:left="19" w:right="43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Богданов, А. (Малиновский, А. А.) </w:t>
      </w:r>
      <w:r>
        <w:rPr>
          <w:color w:val="000000"/>
          <w:sz w:val="18"/>
          <w:szCs w:val="18"/>
        </w:rPr>
        <w:t>(1873—1928) — философ,</w:t>
      </w:r>
      <w:r>
        <w:rPr>
          <w:color w:val="000000"/>
          <w:sz w:val="18"/>
          <w:szCs w:val="18"/>
        </w:rPr>
        <w:br/>
        <w:t>социолог и экономист; до 1907 г. — большевик, затем отошел от</w:t>
      </w:r>
      <w:r>
        <w:rPr>
          <w:color w:val="000000"/>
          <w:sz w:val="18"/>
          <w:szCs w:val="18"/>
        </w:rPr>
        <w:br/>
        <w:t>партии; выступил с ревизией марксизма, создал одну из раз-</w:t>
      </w:r>
      <w:r>
        <w:rPr>
          <w:color w:val="000000"/>
          <w:sz w:val="18"/>
          <w:szCs w:val="18"/>
        </w:rPr>
        <w:br/>
        <w:t xml:space="preserve">новидностей эмпириокритицизма — эмпириомонизм. — </w:t>
      </w:r>
      <w:r>
        <w:rPr>
          <w:i/>
          <w:iCs/>
          <w:color w:val="000000"/>
          <w:sz w:val="18"/>
          <w:szCs w:val="18"/>
        </w:rPr>
        <w:t>248, 460,</w:t>
      </w:r>
      <w:r>
        <w:rPr>
          <w:i/>
          <w:iCs/>
          <w:color w:val="000000"/>
          <w:sz w:val="18"/>
          <w:szCs w:val="18"/>
        </w:rPr>
        <w:br/>
        <w:t>462.</w:t>
      </w:r>
    </w:p>
    <w:p w:rsidR="00931FC0" w:rsidRDefault="00931FC0" w:rsidP="00931FC0">
      <w:pPr>
        <w:shd w:val="clear" w:color="auto" w:fill="FFFFFF"/>
        <w:spacing w:before="163" w:line="173" w:lineRule="exact"/>
        <w:ind w:left="14" w:right="48" w:firstLine="240"/>
        <w:jc w:val="both"/>
      </w:pPr>
      <w:r>
        <w:rPr>
          <w:i/>
          <w:iCs/>
          <w:color w:val="000000"/>
          <w:sz w:val="18"/>
          <w:szCs w:val="18"/>
        </w:rPr>
        <w:t xml:space="preserve">Богучарский (Яковлев), В. Я. </w:t>
      </w:r>
      <w:r>
        <w:rPr>
          <w:color w:val="000000"/>
          <w:sz w:val="18"/>
          <w:szCs w:val="18"/>
        </w:rPr>
        <w:t>(1861—1915) — либерально-</w:t>
      </w:r>
      <w:r>
        <w:rPr>
          <w:color w:val="000000"/>
          <w:sz w:val="18"/>
          <w:szCs w:val="18"/>
        </w:rPr>
        <w:br/>
        <w:t>буржуазный деятель и историк народнического движения в</w:t>
      </w:r>
      <w:r>
        <w:rPr>
          <w:color w:val="000000"/>
          <w:sz w:val="18"/>
          <w:szCs w:val="18"/>
        </w:rPr>
        <w:br/>
        <w:t xml:space="preserve">России. — </w:t>
      </w:r>
      <w:r>
        <w:rPr>
          <w:i/>
          <w:iCs/>
          <w:color w:val="000000"/>
          <w:sz w:val="18"/>
          <w:szCs w:val="18"/>
        </w:rPr>
        <w:t>594.</w:t>
      </w:r>
    </w:p>
    <w:p w:rsidR="00931FC0" w:rsidRDefault="00931FC0" w:rsidP="00931FC0">
      <w:pPr>
        <w:shd w:val="clear" w:color="auto" w:fill="FFFFFF"/>
        <w:spacing w:before="158" w:line="168" w:lineRule="exact"/>
        <w:ind w:left="5" w:right="53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Бокль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Buckle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 Томас </w:t>
      </w:r>
      <w:r>
        <w:rPr>
          <w:color w:val="000000"/>
          <w:sz w:val="18"/>
          <w:szCs w:val="18"/>
        </w:rPr>
        <w:t>(1821—1862) — английский ли-</w:t>
      </w:r>
      <w:r>
        <w:rPr>
          <w:color w:val="000000"/>
          <w:sz w:val="18"/>
          <w:szCs w:val="18"/>
        </w:rPr>
        <w:br/>
        <w:t xml:space="preserve">берально-буржуазный историк и социолог-позитивист, — </w:t>
      </w:r>
      <w:r>
        <w:rPr>
          <w:i/>
          <w:iCs/>
          <w:color w:val="000000"/>
          <w:sz w:val="18"/>
          <w:szCs w:val="18"/>
        </w:rPr>
        <w:t>353.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53" w:firstLine="245"/>
        <w:jc w:val="both"/>
      </w:pPr>
      <w:r>
        <w:rPr>
          <w:i/>
          <w:iCs/>
          <w:color w:val="000000"/>
          <w:sz w:val="18"/>
          <w:szCs w:val="18"/>
        </w:rPr>
        <w:t xml:space="preserve">Болин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Bolin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Вильгельм Андреас </w:t>
      </w:r>
      <w:r>
        <w:rPr>
          <w:color w:val="000000"/>
          <w:sz w:val="18"/>
          <w:szCs w:val="18"/>
        </w:rPr>
        <w:t>(1835—1924) — финский</w:t>
      </w:r>
      <w:r>
        <w:rPr>
          <w:color w:val="000000"/>
          <w:sz w:val="18"/>
          <w:szCs w:val="18"/>
        </w:rPr>
        <w:br/>
        <w:t>историк и философ-материалист, последователь Л. Фейербаха;</w:t>
      </w:r>
      <w:r>
        <w:rPr>
          <w:color w:val="000000"/>
          <w:sz w:val="18"/>
          <w:szCs w:val="18"/>
        </w:rPr>
        <w:br/>
        <w:t>вместе с Ф. Йодлем издал второе издание Сочинений Фейер-</w:t>
      </w:r>
      <w:r>
        <w:rPr>
          <w:color w:val="000000"/>
          <w:sz w:val="18"/>
          <w:szCs w:val="18"/>
        </w:rPr>
        <w:br/>
        <w:t xml:space="preserve">баха. — </w:t>
      </w:r>
      <w:r>
        <w:rPr>
          <w:i/>
          <w:iCs/>
          <w:color w:val="000000"/>
          <w:sz w:val="18"/>
          <w:szCs w:val="18"/>
        </w:rPr>
        <w:t>346.</w:t>
      </w:r>
    </w:p>
    <w:p w:rsidR="00931FC0" w:rsidRDefault="00931FC0" w:rsidP="00931FC0">
      <w:pPr>
        <w:shd w:val="clear" w:color="auto" w:fill="FFFFFF"/>
        <w:spacing w:before="158" w:line="168" w:lineRule="exact"/>
        <w:ind w:right="58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Болланд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Bolland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Герардус </w:t>
      </w:r>
      <w:r>
        <w:rPr>
          <w:color w:val="000000"/>
          <w:sz w:val="18"/>
          <w:szCs w:val="18"/>
        </w:rPr>
        <w:t>(1854—1922) — нидерландский</w:t>
      </w:r>
      <w:r>
        <w:rPr>
          <w:color w:val="000000"/>
          <w:sz w:val="18"/>
          <w:szCs w:val="18"/>
        </w:rPr>
        <w:br/>
        <w:t>философ-неогегельянец; перевел на голландский язык несколько</w:t>
      </w:r>
      <w:r>
        <w:rPr>
          <w:color w:val="000000"/>
          <w:sz w:val="18"/>
          <w:szCs w:val="18"/>
        </w:rPr>
        <w:br/>
        <w:t xml:space="preserve">произведений   Гегеля. — </w:t>
      </w:r>
      <w:r>
        <w:rPr>
          <w:i/>
          <w:iCs/>
          <w:color w:val="000000"/>
          <w:sz w:val="18"/>
          <w:szCs w:val="18"/>
        </w:rPr>
        <w:t>359.</w:t>
      </w:r>
    </w:p>
    <w:p w:rsidR="00931FC0" w:rsidRDefault="00931FC0" w:rsidP="00931FC0">
      <w:pPr>
        <w:shd w:val="clear" w:color="auto" w:fill="FFFFFF"/>
        <w:spacing w:before="158" w:line="168" w:lineRule="exact"/>
        <w:ind w:right="58" w:firstLine="250"/>
        <w:jc w:val="both"/>
      </w:pPr>
      <w:r>
        <w:rPr>
          <w:i/>
          <w:iCs/>
          <w:color w:val="000000"/>
          <w:sz w:val="18"/>
          <w:szCs w:val="18"/>
        </w:rPr>
        <w:t xml:space="preserve">Болъцман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Boltzmann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Людвиг </w:t>
      </w:r>
      <w:r>
        <w:rPr>
          <w:color w:val="000000"/>
          <w:sz w:val="18"/>
          <w:szCs w:val="18"/>
        </w:rPr>
        <w:t>(1844—1906) — австрийский</w:t>
      </w:r>
      <w:r>
        <w:rPr>
          <w:color w:val="000000"/>
          <w:sz w:val="18"/>
          <w:szCs w:val="18"/>
        </w:rPr>
        <w:br/>
        <w:t>физик, в философии стоял на позициях механистического мате-</w:t>
      </w:r>
      <w:r>
        <w:rPr>
          <w:color w:val="000000"/>
          <w:sz w:val="18"/>
          <w:szCs w:val="18"/>
        </w:rPr>
        <w:br/>
        <w:t>риализма, выступал с критикой субъективного идеализма махи-</w:t>
      </w:r>
      <w:r>
        <w:rPr>
          <w:color w:val="000000"/>
          <w:sz w:val="18"/>
          <w:szCs w:val="18"/>
        </w:rPr>
        <w:br/>
        <w:t xml:space="preserve">стов  и  энергетики  В.   Оствальда. — </w:t>
      </w:r>
      <w:r>
        <w:rPr>
          <w:i/>
          <w:iCs/>
          <w:color w:val="000000"/>
          <w:sz w:val="18"/>
          <w:szCs w:val="18"/>
        </w:rPr>
        <w:t>342.</w:t>
      </w:r>
    </w:p>
    <w:p w:rsidR="00931FC0" w:rsidRDefault="00931FC0" w:rsidP="00931FC0">
      <w:pPr>
        <w:shd w:val="clear" w:color="auto" w:fill="FFFFFF"/>
        <w:spacing w:before="130"/>
        <w:ind w:left="250"/>
      </w:pPr>
      <w:r>
        <w:rPr>
          <w:i/>
          <w:iCs/>
          <w:color w:val="000000"/>
          <w:sz w:val="18"/>
          <w:szCs w:val="18"/>
        </w:rPr>
        <w:t xml:space="preserve">Бонапарт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 xml:space="preserve">Наполеон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Бонапарт.</w:t>
      </w:r>
    </w:p>
    <w:p w:rsidR="00931FC0" w:rsidRDefault="00931FC0" w:rsidP="00931FC0">
      <w:pPr>
        <w:shd w:val="clear" w:color="auto" w:fill="FFFFFF"/>
        <w:spacing w:before="130"/>
        <w:ind w:left="250"/>
        <w:sectPr w:rsidR="00931FC0">
          <w:pgSz w:w="7937" w:h="11906"/>
          <w:pgMar w:top="1440" w:right="1273" w:bottom="360" w:left="12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70"/>
        </w:tabs>
        <w:ind w:left="2112"/>
      </w:pPr>
      <w:r>
        <w:rPr>
          <w:smallCaps/>
          <w:color w:val="000000"/>
          <w:sz w:val="16"/>
          <w:szCs w:val="16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707</w:t>
      </w:r>
    </w:p>
    <w:p w:rsidR="00931FC0" w:rsidRDefault="00931FC0" w:rsidP="00931FC0">
      <w:pPr>
        <w:shd w:val="clear" w:color="auto" w:fill="FFFFFF"/>
        <w:spacing w:before="250" w:line="168" w:lineRule="exact"/>
        <w:ind w:left="58" w:firstLine="240"/>
        <w:jc w:val="both"/>
      </w:pPr>
      <w:r>
        <w:rPr>
          <w:i/>
          <w:iCs/>
          <w:color w:val="000000"/>
          <w:sz w:val="18"/>
          <w:szCs w:val="18"/>
        </w:rPr>
        <w:t xml:space="preserve">Боссир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Beaussire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Эмилъ-Жак-Арман </w:t>
      </w:r>
      <w:r>
        <w:rPr>
          <w:color w:val="000000"/>
          <w:sz w:val="18"/>
          <w:szCs w:val="18"/>
        </w:rPr>
        <w:t>(1824—1889) — фран-</w:t>
      </w:r>
      <w:r>
        <w:rPr>
          <w:color w:val="000000"/>
          <w:sz w:val="18"/>
          <w:szCs w:val="18"/>
        </w:rPr>
        <w:br/>
        <w:t>цузский философ, автор ряда произведений по вопросам мо-</w:t>
      </w:r>
      <w:r>
        <w:rPr>
          <w:color w:val="000000"/>
          <w:sz w:val="18"/>
          <w:szCs w:val="18"/>
        </w:rPr>
        <w:br/>
        <w:t xml:space="preserve">рали. — </w:t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shd w:val="clear" w:color="auto" w:fill="FFFFFF"/>
        <w:spacing w:before="144"/>
        <w:ind w:left="293"/>
      </w:pPr>
      <w:r>
        <w:rPr>
          <w:i/>
          <w:iCs/>
          <w:color w:val="000000"/>
          <w:sz w:val="18"/>
          <w:szCs w:val="18"/>
        </w:rPr>
        <w:t xml:space="preserve">Бруно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Бауэр,  Бруно.</w:t>
      </w:r>
    </w:p>
    <w:p w:rsidR="00931FC0" w:rsidRDefault="00931FC0" w:rsidP="00931FC0">
      <w:pPr>
        <w:shd w:val="clear" w:color="auto" w:fill="FFFFFF"/>
        <w:spacing w:before="158" w:line="168" w:lineRule="exact"/>
        <w:ind w:left="43" w:right="5" w:firstLine="245"/>
        <w:jc w:val="both"/>
      </w:pPr>
      <w:r>
        <w:rPr>
          <w:i/>
          <w:iCs/>
          <w:color w:val="000000"/>
          <w:sz w:val="18"/>
          <w:szCs w:val="18"/>
        </w:rPr>
        <w:t xml:space="preserve">Брэдли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Bradley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Фрэнсис Герберт </w:t>
      </w:r>
      <w:r>
        <w:rPr>
          <w:color w:val="000000"/>
          <w:sz w:val="18"/>
          <w:szCs w:val="18"/>
        </w:rPr>
        <w:t>(1846—1924) — англий-</w:t>
      </w:r>
      <w:r>
        <w:rPr>
          <w:color w:val="000000"/>
          <w:sz w:val="18"/>
          <w:szCs w:val="18"/>
        </w:rPr>
        <w:br/>
        <w:t>ский реакционный философ, абсолютный идеалист, глава анг-</w:t>
      </w:r>
      <w:r>
        <w:rPr>
          <w:color w:val="000000"/>
          <w:sz w:val="18"/>
          <w:szCs w:val="18"/>
        </w:rPr>
        <w:br/>
        <w:t xml:space="preserve">лийского неогегельянства. — </w:t>
      </w:r>
      <w:r>
        <w:rPr>
          <w:i/>
          <w:iCs/>
          <w:color w:val="000000"/>
          <w:sz w:val="18"/>
          <w:szCs w:val="18"/>
        </w:rPr>
        <w:t>347, 348, 474.</w:t>
      </w:r>
    </w:p>
    <w:p w:rsidR="00931FC0" w:rsidRDefault="00931FC0" w:rsidP="00931FC0">
      <w:pPr>
        <w:shd w:val="clear" w:color="auto" w:fill="FFFFFF"/>
        <w:spacing w:before="168" w:line="173" w:lineRule="exact"/>
        <w:ind w:left="38" w:right="14" w:firstLine="254"/>
        <w:jc w:val="both"/>
      </w:pPr>
      <w:r>
        <w:rPr>
          <w:i/>
          <w:iCs/>
          <w:color w:val="000000"/>
          <w:sz w:val="18"/>
          <w:szCs w:val="18"/>
        </w:rPr>
        <w:t xml:space="preserve">Брюнетъер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Brunetiere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Фердинанд </w:t>
      </w:r>
      <w:r>
        <w:rPr>
          <w:color w:val="000000"/>
          <w:sz w:val="18"/>
          <w:szCs w:val="18"/>
        </w:rPr>
        <w:t>(1849—1906) — фран-</w:t>
      </w:r>
      <w:r>
        <w:rPr>
          <w:color w:val="000000"/>
          <w:sz w:val="18"/>
          <w:szCs w:val="18"/>
        </w:rPr>
        <w:br/>
        <w:t>цузский критик и литературовед, пытавшийся применить к исто-</w:t>
      </w:r>
      <w:r>
        <w:rPr>
          <w:color w:val="000000"/>
          <w:sz w:val="18"/>
          <w:szCs w:val="18"/>
        </w:rPr>
        <w:br/>
        <w:t>рии литературы методы естественных наук и прежде всего эво-</w:t>
      </w:r>
      <w:r>
        <w:rPr>
          <w:color w:val="000000"/>
          <w:sz w:val="18"/>
          <w:szCs w:val="18"/>
        </w:rPr>
        <w:br/>
        <w:t xml:space="preserve">люционную теорию Дарвина. — </w:t>
      </w:r>
      <w:r>
        <w:rPr>
          <w:i/>
          <w:iCs/>
          <w:color w:val="000000"/>
          <w:sz w:val="18"/>
          <w:szCs w:val="18"/>
        </w:rPr>
        <w:t>492.</w:t>
      </w:r>
    </w:p>
    <w:p w:rsidR="00931FC0" w:rsidRDefault="00931FC0" w:rsidP="00931FC0">
      <w:pPr>
        <w:shd w:val="clear" w:color="auto" w:fill="FFFFFF"/>
        <w:spacing w:before="163" w:line="168" w:lineRule="exact"/>
        <w:ind w:left="38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Бэйли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Baillie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Джемс Блэк </w:t>
      </w:r>
      <w:r>
        <w:rPr>
          <w:color w:val="000000"/>
          <w:sz w:val="18"/>
          <w:szCs w:val="18"/>
        </w:rPr>
        <w:t>(1872—1940) — представитель</w:t>
      </w:r>
      <w:r>
        <w:rPr>
          <w:color w:val="000000"/>
          <w:sz w:val="18"/>
          <w:szCs w:val="18"/>
        </w:rPr>
        <w:br/>
        <w:t>английского неогегельянства, автор книги о логике Гегеля и пе-</w:t>
      </w:r>
      <w:r>
        <w:rPr>
          <w:color w:val="000000"/>
          <w:sz w:val="18"/>
          <w:szCs w:val="18"/>
        </w:rPr>
        <w:br/>
        <w:t xml:space="preserve">реводчик на английский язык его «Феноменологии духа». — </w:t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24" w:firstLine="250"/>
        <w:jc w:val="both"/>
      </w:pPr>
      <w:r>
        <w:rPr>
          <w:i/>
          <w:iCs/>
          <w:color w:val="000000"/>
          <w:sz w:val="18"/>
          <w:szCs w:val="18"/>
        </w:rPr>
        <w:t xml:space="preserve">Бэкон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Bacon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Франсис </w:t>
      </w:r>
      <w:r>
        <w:rPr>
          <w:color w:val="000000"/>
          <w:sz w:val="18"/>
          <w:szCs w:val="18"/>
        </w:rPr>
        <w:t>(1561 —1626) — английский философ,</w:t>
      </w:r>
      <w:r>
        <w:rPr>
          <w:color w:val="000000"/>
          <w:sz w:val="18"/>
          <w:szCs w:val="18"/>
        </w:rPr>
        <w:br/>
        <w:t>естествоиспытатель, историк и государственный деятель, родо-</w:t>
      </w:r>
      <w:r>
        <w:rPr>
          <w:color w:val="000000"/>
          <w:sz w:val="18"/>
          <w:szCs w:val="18"/>
        </w:rPr>
        <w:br/>
        <w:t xml:space="preserve">начальник английского материализма. — </w:t>
      </w:r>
      <w:r>
        <w:rPr>
          <w:i/>
          <w:iCs/>
          <w:color w:val="000000"/>
          <w:sz w:val="18"/>
          <w:szCs w:val="18"/>
        </w:rPr>
        <w:t>31, 543.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38" w:firstLine="245"/>
        <w:jc w:val="both"/>
      </w:pPr>
      <w:r>
        <w:rPr>
          <w:i/>
          <w:iCs/>
          <w:color w:val="000000"/>
          <w:sz w:val="18"/>
          <w:szCs w:val="18"/>
        </w:rPr>
        <w:t xml:space="preserve">Бюхнер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Biichner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Карл Христиан Людвиг </w:t>
      </w:r>
      <w:r>
        <w:rPr>
          <w:color w:val="000000"/>
          <w:sz w:val="18"/>
          <w:szCs w:val="18"/>
        </w:rPr>
        <w:t>(1824—</w:t>
      </w:r>
      <w:r>
        <w:rPr>
          <w:color w:val="000000"/>
          <w:sz w:val="18"/>
          <w:szCs w:val="18"/>
        </w:rPr>
        <w:br/>
        <w:t>1899) — немецкий физиолог и философ, представитель вульгар-</w:t>
      </w:r>
      <w:r>
        <w:rPr>
          <w:color w:val="000000"/>
          <w:sz w:val="18"/>
          <w:szCs w:val="18"/>
        </w:rPr>
        <w:br/>
        <w:t>ного материализма; выступал против идей научного социа-</w:t>
      </w:r>
      <w:r>
        <w:rPr>
          <w:color w:val="000000"/>
          <w:sz w:val="18"/>
          <w:szCs w:val="18"/>
        </w:rPr>
        <w:br/>
        <w:t xml:space="preserve">лизма. — </w:t>
      </w:r>
      <w:r>
        <w:rPr>
          <w:i/>
          <w:iCs/>
          <w:color w:val="000000"/>
          <w:sz w:val="18"/>
          <w:szCs w:val="18"/>
        </w:rPr>
        <w:t>161,   313,   338.</w:t>
      </w:r>
    </w:p>
    <w:p w:rsidR="00931FC0" w:rsidRDefault="00931FC0" w:rsidP="00931FC0">
      <w:pPr>
        <w:shd w:val="clear" w:color="auto" w:fill="FFFFFF"/>
        <w:spacing w:before="312"/>
        <w:ind w:right="38"/>
        <w:jc w:val="center"/>
      </w:pPr>
      <w:r>
        <w:rPr>
          <w:color w:val="000000"/>
          <w:sz w:val="18"/>
          <w:szCs w:val="18"/>
        </w:rPr>
        <w:t>В</w:t>
      </w:r>
    </w:p>
    <w:p w:rsidR="00931FC0" w:rsidRDefault="00931FC0" w:rsidP="00931FC0">
      <w:pPr>
        <w:shd w:val="clear" w:color="auto" w:fill="FFFFFF"/>
        <w:spacing w:before="158" w:line="168" w:lineRule="exact"/>
        <w:ind w:left="19" w:right="38" w:firstLine="235"/>
        <w:jc w:val="both"/>
      </w:pPr>
      <w:r>
        <w:rPr>
          <w:i/>
          <w:iCs/>
          <w:color w:val="000000"/>
          <w:sz w:val="18"/>
          <w:szCs w:val="18"/>
        </w:rPr>
        <w:t xml:space="preserve">Ван-дер-Ваалъс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van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Waals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Ян Дидерик </w:t>
      </w:r>
      <w:r>
        <w:rPr>
          <w:color w:val="000000"/>
          <w:sz w:val="18"/>
          <w:szCs w:val="18"/>
        </w:rPr>
        <w:t>(1837—1923) —</w:t>
      </w:r>
      <w:r>
        <w:rPr>
          <w:color w:val="000000"/>
          <w:sz w:val="18"/>
          <w:szCs w:val="18"/>
        </w:rPr>
        <w:br/>
        <w:t>нидерландский физик, известен своими трудами по кинетической</w:t>
      </w:r>
      <w:r>
        <w:rPr>
          <w:color w:val="000000"/>
          <w:sz w:val="18"/>
          <w:szCs w:val="18"/>
        </w:rPr>
        <w:br/>
        <w:t xml:space="preserve">теории газов. — </w:t>
      </w:r>
      <w:r>
        <w:rPr>
          <w:i/>
          <w:iCs/>
          <w:color w:val="000000"/>
          <w:sz w:val="18"/>
          <w:szCs w:val="18"/>
        </w:rPr>
        <w:t>497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498.</w:t>
      </w:r>
    </w:p>
    <w:p w:rsidR="00931FC0" w:rsidRDefault="00931FC0" w:rsidP="00931FC0">
      <w:pPr>
        <w:shd w:val="clear" w:color="auto" w:fill="FFFFFF"/>
        <w:spacing w:before="163" w:line="168" w:lineRule="exact"/>
        <w:ind w:left="10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Вант-Гофф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van</w:t>
      </w:r>
      <w:r>
        <w:rPr>
          <w:color w:val="000000"/>
          <w:sz w:val="18"/>
          <w:szCs w:val="18"/>
        </w:rPr>
        <w:t>'</w:t>
      </w:r>
      <w:r>
        <w:rPr>
          <w:color w:val="000000"/>
          <w:sz w:val="18"/>
          <w:szCs w:val="18"/>
          <w:lang w:val="en-US"/>
        </w:rPr>
        <w:t>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Hoff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Якоб Гендрик </w:t>
      </w:r>
      <w:r>
        <w:rPr>
          <w:color w:val="000000"/>
          <w:sz w:val="18"/>
          <w:szCs w:val="18"/>
        </w:rPr>
        <w:t>(1852—1911) — нидер-</w:t>
      </w:r>
      <w:r>
        <w:rPr>
          <w:color w:val="000000"/>
          <w:sz w:val="18"/>
          <w:szCs w:val="18"/>
        </w:rPr>
        <w:br/>
        <w:t>ландский химик, один из основателей современной физической</w:t>
      </w:r>
      <w:r>
        <w:rPr>
          <w:color w:val="000000"/>
          <w:sz w:val="18"/>
          <w:szCs w:val="18"/>
        </w:rPr>
        <w:br/>
        <w:t xml:space="preserve">химии и стереохимии. — </w:t>
      </w:r>
      <w:r>
        <w:rPr>
          <w:i/>
          <w:iCs/>
          <w:color w:val="000000"/>
          <w:sz w:val="18"/>
          <w:szCs w:val="18"/>
        </w:rPr>
        <w:t>497—498.</w:t>
      </w:r>
    </w:p>
    <w:p w:rsidR="00931FC0" w:rsidRDefault="00931FC0" w:rsidP="00931FC0">
      <w:pPr>
        <w:shd w:val="clear" w:color="auto" w:fill="FFFFFF"/>
        <w:spacing w:before="163" w:line="168" w:lineRule="exact"/>
        <w:ind w:left="10" w:right="43" w:firstLine="235"/>
        <w:jc w:val="both"/>
      </w:pPr>
      <w:r>
        <w:rPr>
          <w:i/>
          <w:iCs/>
          <w:color w:val="000000"/>
          <w:sz w:val="18"/>
          <w:szCs w:val="18"/>
        </w:rPr>
        <w:t xml:space="preserve">Вера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Vera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Августе </w:t>
      </w:r>
      <w:r>
        <w:rPr>
          <w:color w:val="000000"/>
          <w:sz w:val="18"/>
          <w:szCs w:val="18"/>
        </w:rPr>
        <w:t>(1813—1885) — итальянский философ,</w:t>
      </w:r>
      <w:r>
        <w:rPr>
          <w:color w:val="000000"/>
          <w:sz w:val="18"/>
          <w:szCs w:val="18"/>
        </w:rPr>
        <w:br/>
        <w:t>один из первых последователей философии Гегеля в Италии;</w:t>
      </w:r>
      <w:r>
        <w:rPr>
          <w:color w:val="000000"/>
          <w:sz w:val="18"/>
          <w:szCs w:val="18"/>
        </w:rPr>
        <w:br/>
        <w:t>известен переводами сочинений Гегеля на итальянский и фран-</w:t>
      </w:r>
      <w:r>
        <w:rPr>
          <w:color w:val="000000"/>
          <w:sz w:val="18"/>
          <w:szCs w:val="18"/>
        </w:rPr>
        <w:br/>
        <w:t xml:space="preserve">цузский языки. — </w:t>
      </w:r>
      <w:r>
        <w:rPr>
          <w:i/>
          <w:iCs/>
          <w:color w:val="000000"/>
          <w:sz w:val="18"/>
          <w:szCs w:val="18"/>
        </w:rPr>
        <w:t>296, 347.</w:t>
      </w:r>
    </w:p>
    <w:p w:rsidR="00931FC0" w:rsidRDefault="00931FC0" w:rsidP="00931FC0">
      <w:pPr>
        <w:shd w:val="clear" w:color="auto" w:fill="FFFFFF"/>
        <w:spacing w:before="158" w:line="178" w:lineRule="exact"/>
        <w:ind w:left="5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Вилли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Willy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Рудольф </w:t>
      </w:r>
      <w:r>
        <w:rPr>
          <w:color w:val="000000"/>
          <w:sz w:val="18"/>
          <w:szCs w:val="18"/>
        </w:rPr>
        <w:t>(1855—1920) — немецкий философ-</w:t>
      </w:r>
      <w:r>
        <w:rPr>
          <w:color w:val="000000"/>
          <w:sz w:val="18"/>
          <w:szCs w:val="18"/>
        </w:rPr>
        <w:br/>
        <w:t xml:space="preserve">махист, ученик Р. Авенариуса. — </w:t>
      </w:r>
      <w:r>
        <w:rPr>
          <w:i/>
          <w:iCs/>
          <w:color w:val="000000"/>
          <w:sz w:val="18"/>
          <w:szCs w:val="18"/>
        </w:rPr>
        <w:t>470.</w:t>
      </w:r>
    </w:p>
    <w:p w:rsidR="00931FC0" w:rsidRDefault="00931FC0" w:rsidP="00931FC0">
      <w:pPr>
        <w:shd w:val="clear" w:color="auto" w:fill="FFFFFF"/>
        <w:spacing w:before="158" w:line="168" w:lineRule="exact"/>
        <w:ind w:right="48" w:firstLine="235"/>
        <w:jc w:val="both"/>
      </w:pPr>
      <w:r>
        <w:rPr>
          <w:i/>
          <w:iCs/>
          <w:color w:val="000000"/>
          <w:sz w:val="18"/>
          <w:szCs w:val="18"/>
        </w:rPr>
        <w:t xml:space="preserve">Винделъбанд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Windelband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Вильгельм </w:t>
      </w:r>
      <w:r>
        <w:rPr>
          <w:color w:val="000000"/>
          <w:sz w:val="18"/>
          <w:szCs w:val="18"/>
        </w:rPr>
        <w:t>(1848—1915) — немец-</w:t>
      </w:r>
      <w:r>
        <w:rPr>
          <w:color w:val="000000"/>
          <w:sz w:val="18"/>
          <w:szCs w:val="18"/>
        </w:rPr>
        <w:br/>
        <w:t>кий философ-идеалист, историк философии; основатель Баден-</w:t>
      </w:r>
      <w:r>
        <w:rPr>
          <w:color w:val="000000"/>
          <w:sz w:val="18"/>
          <w:szCs w:val="18"/>
        </w:rPr>
        <w:br/>
        <w:t xml:space="preserve">ской (Фрейбургской)   школы  неокантианства. — </w:t>
      </w:r>
      <w:r>
        <w:rPr>
          <w:i/>
          <w:iCs/>
          <w:color w:val="000000"/>
          <w:sz w:val="18"/>
          <w:szCs w:val="18"/>
        </w:rPr>
        <w:t>328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329, 349.</w:t>
      </w:r>
    </w:p>
    <w:p w:rsidR="00931FC0" w:rsidRDefault="00931FC0" w:rsidP="00931FC0">
      <w:pPr>
        <w:shd w:val="clear" w:color="auto" w:fill="FFFFFF"/>
        <w:spacing w:before="158" w:line="168" w:lineRule="exact"/>
        <w:ind w:right="48" w:firstLine="235"/>
        <w:jc w:val="both"/>
        <w:sectPr w:rsidR="00931FC0">
          <w:pgSz w:w="7937" w:h="11906"/>
          <w:pgMar w:top="1440" w:right="1240" w:bottom="360" w:left="128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83"/>
        </w:tabs>
        <w:ind w:left="43"/>
      </w:pPr>
      <w:r>
        <w:rPr>
          <w:color w:val="000000"/>
          <w:spacing w:val="-8"/>
          <w:sz w:val="18"/>
          <w:szCs w:val="18"/>
        </w:rPr>
        <w:lastRenderedPageBreak/>
        <w:t>708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245" w:line="173" w:lineRule="exact"/>
        <w:ind w:left="34" w:firstLine="230"/>
        <w:jc w:val="both"/>
      </w:pPr>
      <w:r>
        <w:rPr>
          <w:i/>
          <w:iCs/>
          <w:color w:val="000000"/>
          <w:sz w:val="18"/>
          <w:szCs w:val="18"/>
        </w:rPr>
        <w:t xml:space="preserve">Вирхов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Virchow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Рудольф </w:t>
      </w:r>
      <w:r>
        <w:rPr>
          <w:color w:val="000000"/>
          <w:sz w:val="18"/>
          <w:szCs w:val="18"/>
        </w:rPr>
        <w:t>(1821—1902) — немецкий естество-</w:t>
      </w:r>
      <w:r>
        <w:rPr>
          <w:color w:val="000000"/>
          <w:sz w:val="18"/>
          <w:szCs w:val="18"/>
        </w:rPr>
        <w:br/>
        <w:t>испытатель и буржуазный политический деятель, основатель</w:t>
      </w:r>
      <w:r>
        <w:rPr>
          <w:color w:val="000000"/>
          <w:sz w:val="18"/>
          <w:szCs w:val="18"/>
        </w:rPr>
        <w:br/>
        <w:t>целлюлярной (клеточной) теории, противник дарвинизма.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418.</w:t>
      </w:r>
    </w:p>
    <w:p w:rsidR="00931FC0" w:rsidRDefault="00931FC0" w:rsidP="00931FC0">
      <w:pPr>
        <w:shd w:val="clear" w:color="auto" w:fill="FFFFFF"/>
        <w:spacing w:before="149" w:line="178" w:lineRule="exact"/>
        <w:ind w:left="48" w:right="10" w:firstLine="221"/>
        <w:jc w:val="both"/>
      </w:pPr>
      <w:r>
        <w:rPr>
          <w:i/>
          <w:iCs/>
          <w:color w:val="000000"/>
          <w:sz w:val="18"/>
          <w:szCs w:val="18"/>
        </w:rPr>
        <w:t xml:space="preserve">Влассак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Wlassak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Рудольф </w:t>
      </w:r>
      <w:r>
        <w:rPr>
          <w:color w:val="000000"/>
          <w:sz w:val="18"/>
          <w:szCs w:val="18"/>
        </w:rPr>
        <w:t>(1865—1930) — австрийский фи-</w:t>
      </w:r>
      <w:r>
        <w:rPr>
          <w:color w:val="000000"/>
          <w:sz w:val="18"/>
          <w:szCs w:val="18"/>
        </w:rPr>
        <w:br/>
        <w:t xml:space="preserve">зиолог. — </w:t>
      </w:r>
      <w:r>
        <w:rPr>
          <w:i/>
          <w:iCs/>
          <w:color w:val="000000"/>
          <w:sz w:val="18"/>
          <w:szCs w:val="18"/>
        </w:rPr>
        <w:t>471.</w:t>
      </w:r>
    </w:p>
    <w:p w:rsidR="00931FC0" w:rsidRDefault="00931FC0" w:rsidP="00931FC0">
      <w:pPr>
        <w:shd w:val="clear" w:color="auto" w:fill="FFFFFF"/>
        <w:spacing w:before="158" w:line="173" w:lineRule="exact"/>
        <w:ind w:left="34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Вольтер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Voltaire</w:t>
      </w:r>
      <w:r>
        <w:rPr>
          <w:color w:val="000000"/>
          <w:sz w:val="18"/>
          <w:szCs w:val="18"/>
        </w:rPr>
        <w:t xml:space="preserve">) </w:t>
      </w:r>
      <w:r>
        <w:rPr>
          <w:i/>
          <w:iCs/>
          <w:color w:val="000000"/>
          <w:sz w:val="18"/>
          <w:szCs w:val="18"/>
        </w:rPr>
        <w:t xml:space="preserve">(Аруэ, Франсуа-Мари) </w:t>
      </w:r>
      <w:r>
        <w:rPr>
          <w:color w:val="000000"/>
          <w:sz w:val="18"/>
          <w:szCs w:val="18"/>
        </w:rPr>
        <w:t>(1694—1778) —</w:t>
      </w:r>
      <w:r>
        <w:rPr>
          <w:color w:val="000000"/>
          <w:sz w:val="18"/>
          <w:szCs w:val="18"/>
        </w:rPr>
        <w:br/>
        <w:t>французский писатель, публицист и философ-деист, один из</w:t>
      </w:r>
      <w:r>
        <w:rPr>
          <w:color w:val="000000"/>
          <w:sz w:val="18"/>
          <w:szCs w:val="18"/>
        </w:rPr>
        <w:br/>
        <w:t>вождей французского Просвещения, страстный борец против</w:t>
      </w:r>
      <w:r>
        <w:rPr>
          <w:color w:val="000000"/>
          <w:sz w:val="18"/>
          <w:szCs w:val="18"/>
        </w:rPr>
        <w:br/>
        <w:t xml:space="preserve">религиозного мракобесия и абсолютизма. — </w:t>
      </w:r>
      <w:r>
        <w:rPr>
          <w:i/>
          <w:iCs/>
          <w:color w:val="000000"/>
          <w:sz w:val="18"/>
          <w:szCs w:val="18"/>
        </w:rPr>
        <w:t>30.</w:t>
      </w:r>
    </w:p>
    <w:p w:rsidR="00931FC0" w:rsidRDefault="00931FC0" w:rsidP="00931FC0">
      <w:pPr>
        <w:shd w:val="clear" w:color="auto" w:fill="FFFFFF"/>
        <w:spacing w:before="163" w:line="168" w:lineRule="exact"/>
        <w:ind w:left="29" w:right="24" w:firstLine="230"/>
        <w:jc w:val="both"/>
      </w:pPr>
      <w:r>
        <w:rPr>
          <w:i/>
          <w:iCs/>
          <w:color w:val="000000"/>
          <w:sz w:val="18"/>
          <w:szCs w:val="18"/>
        </w:rPr>
        <w:t xml:space="preserve">Вольф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Wolf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Христиан </w:t>
      </w:r>
      <w:r>
        <w:rPr>
          <w:color w:val="000000"/>
          <w:sz w:val="18"/>
          <w:szCs w:val="18"/>
        </w:rPr>
        <w:t>(1679—1754) — немецкий философ,</w:t>
      </w:r>
      <w:r>
        <w:rPr>
          <w:color w:val="000000"/>
          <w:sz w:val="18"/>
          <w:szCs w:val="18"/>
        </w:rPr>
        <w:br/>
        <w:t>идеалист и метафизик, популяризатор и систематизатор филосо-</w:t>
      </w:r>
      <w:r>
        <w:rPr>
          <w:color w:val="000000"/>
          <w:sz w:val="18"/>
          <w:szCs w:val="18"/>
        </w:rPr>
        <w:br/>
        <w:t xml:space="preserve">фии Лейбница,  сторонник телеологизма. — </w:t>
      </w:r>
      <w:r>
        <w:rPr>
          <w:i/>
          <w:iCs/>
          <w:color w:val="000000"/>
          <w:sz w:val="18"/>
          <w:szCs w:val="18"/>
        </w:rPr>
        <w:t>88, 192.</w:t>
      </w:r>
    </w:p>
    <w:p w:rsidR="00931FC0" w:rsidRDefault="00931FC0" w:rsidP="00931FC0">
      <w:pPr>
        <w:shd w:val="clear" w:color="auto" w:fill="FFFFFF"/>
        <w:spacing w:before="158" w:line="173" w:lineRule="exact"/>
        <w:ind w:left="29" w:right="29" w:firstLine="226"/>
        <w:jc w:val="both"/>
      </w:pPr>
      <w:r>
        <w:rPr>
          <w:i/>
          <w:iCs/>
          <w:color w:val="000000"/>
          <w:sz w:val="18"/>
          <w:szCs w:val="18"/>
        </w:rPr>
        <w:t xml:space="preserve">Вундт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Wundt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Вильгельм Макс </w:t>
      </w:r>
      <w:r>
        <w:rPr>
          <w:color w:val="000000"/>
          <w:sz w:val="18"/>
          <w:szCs w:val="18"/>
        </w:rPr>
        <w:t>(1832—1920) — немецкий</w:t>
      </w:r>
      <w:r>
        <w:rPr>
          <w:color w:val="000000"/>
          <w:sz w:val="18"/>
          <w:szCs w:val="18"/>
        </w:rPr>
        <w:br/>
        <w:t xml:space="preserve">буржуазный психолог, физиолог и философ-идеалист. — </w:t>
      </w:r>
      <w:r>
        <w:rPr>
          <w:i/>
          <w:iCs/>
          <w:color w:val="000000"/>
          <w:sz w:val="18"/>
          <w:szCs w:val="18"/>
        </w:rPr>
        <w:t>468—</w:t>
      </w:r>
      <w:r>
        <w:rPr>
          <w:i/>
          <w:iCs/>
          <w:color w:val="000000"/>
          <w:sz w:val="18"/>
          <w:szCs w:val="18"/>
        </w:rPr>
        <w:br/>
        <w:t>470,  471,  472.</w:t>
      </w:r>
    </w:p>
    <w:p w:rsidR="00931FC0" w:rsidRDefault="00931FC0" w:rsidP="00931FC0">
      <w:pPr>
        <w:shd w:val="clear" w:color="auto" w:fill="FFFFFF"/>
        <w:spacing w:before="307"/>
        <w:ind w:left="5"/>
        <w:jc w:val="center"/>
      </w:pPr>
      <w:r>
        <w:rPr>
          <w:color w:val="000000"/>
          <w:sz w:val="18"/>
          <w:szCs w:val="18"/>
        </w:rPr>
        <w:t>Г</w:t>
      </w:r>
    </w:p>
    <w:p w:rsidR="00931FC0" w:rsidRDefault="00931FC0" w:rsidP="00931FC0">
      <w:pPr>
        <w:shd w:val="clear" w:color="auto" w:fill="FFFFFF"/>
        <w:spacing w:before="158" w:line="173" w:lineRule="exact"/>
        <w:ind w:left="24" w:right="43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Гаас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Haas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Артур Эрих </w:t>
      </w:r>
      <w:r>
        <w:rPr>
          <w:color w:val="000000"/>
          <w:sz w:val="18"/>
          <w:szCs w:val="18"/>
        </w:rPr>
        <w:t>(1884—1941) — австрийский физик,</w:t>
      </w:r>
      <w:r>
        <w:rPr>
          <w:color w:val="000000"/>
          <w:sz w:val="18"/>
          <w:szCs w:val="18"/>
        </w:rPr>
        <w:br/>
        <w:t xml:space="preserve">специалист в области атомной физики. — 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38" w:firstLine="264"/>
        <w:jc w:val="both"/>
      </w:pPr>
      <w:r>
        <w:rPr>
          <w:i/>
          <w:iCs/>
          <w:color w:val="000000"/>
          <w:sz w:val="18"/>
          <w:szCs w:val="18"/>
        </w:rPr>
        <w:t xml:space="preserve">Гайм </w:t>
      </w:r>
      <w:r>
        <w:rPr>
          <w:color w:val="000000"/>
          <w:sz w:val="18"/>
          <w:szCs w:val="18"/>
        </w:rPr>
        <w:t xml:space="preserve">(Наут), </w:t>
      </w:r>
      <w:r>
        <w:rPr>
          <w:i/>
          <w:iCs/>
          <w:color w:val="000000"/>
          <w:sz w:val="18"/>
          <w:szCs w:val="18"/>
        </w:rPr>
        <w:t xml:space="preserve">Рудольф </w:t>
      </w:r>
      <w:r>
        <w:rPr>
          <w:color w:val="000000"/>
          <w:sz w:val="18"/>
          <w:szCs w:val="18"/>
        </w:rPr>
        <w:t>(1821—1901) — немецкий историк</w:t>
      </w:r>
      <w:r>
        <w:rPr>
          <w:color w:val="000000"/>
          <w:sz w:val="18"/>
          <w:szCs w:val="18"/>
        </w:rPr>
        <w:br/>
        <w:t xml:space="preserve">литературы и философии, позитивист. — </w:t>
      </w:r>
      <w:r>
        <w:rPr>
          <w:i/>
          <w:iCs/>
          <w:color w:val="000000"/>
          <w:sz w:val="18"/>
          <w:szCs w:val="18"/>
        </w:rPr>
        <w:t>75.</w:t>
      </w:r>
    </w:p>
    <w:p w:rsidR="00931FC0" w:rsidRDefault="00931FC0" w:rsidP="00931FC0">
      <w:pPr>
        <w:shd w:val="clear" w:color="auto" w:fill="FFFFFF"/>
        <w:spacing w:before="168" w:line="168" w:lineRule="exact"/>
        <w:ind w:left="10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Галилей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Galilei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Галилео </w:t>
      </w:r>
      <w:r>
        <w:rPr>
          <w:color w:val="000000"/>
          <w:sz w:val="18"/>
          <w:szCs w:val="18"/>
        </w:rPr>
        <w:t>(1564—1642) — итальянский уче-</w:t>
      </w:r>
      <w:r>
        <w:rPr>
          <w:color w:val="000000"/>
          <w:sz w:val="18"/>
          <w:szCs w:val="18"/>
        </w:rPr>
        <w:br/>
        <w:t>ный, один из основоположников экспериментально-математиче-</w:t>
      </w:r>
      <w:r>
        <w:rPr>
          <w:color w:val="000000"/>
          <w:sz w:val="18"/>
          <w:szCs w:val="18"/>
        </w:rPr>
        <w:br/>
        <w:t xml:space="preserve">ского естествознания и механистического материализма. — </w:t>
      </w:r>
      <w:r>
        <w:rPr>
          <w:i/>
          <w:iCs/>
          <w:color w:val="000000"/>
          <w:sz w:val="18"/>
          <w:szCs w:val="18"/>
        </w:rPr>
        <w:t>111,</w:t>
      </w:r>
      <w:r>
        <w:rPr>
          <w:i/>
          <w:iCs/>
          <w:color w:val="000000"/>
          <w:sz w:val="18"/>
          <w:szCs w:val="18"/>
        </w:rPr>
        <w:br/>
        <w:t>356, 514.</w:t>
      </w:r>
    </w:p>
    <w:p w:rsidR="00931FC0" w:rsidRDefault="00931FC0" w:rsidP="00931FC0">
      <w:pPr>
        <w:shd w:val="clear" w:color="auto" w:fill="FFFFFF"/>
        <w:spacing w:before="168" w:line="168" w:lineRule="exact"/>
        <w:ind w:left="10" w:right="48" w:firstLine="235"/>
        <w:jc w:val="both"/>
      </w:pPr>
      <w:r>
        <w:rPr>
          <w:i/>
          <w:iCs/>
          <w:color w:val="000000"/>
          <w:sz w:val="18"/>
          <w:szCs w:val="18"/>
        </w:rPr>
        <w:t xml:space="preserve">Гаммахер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Hammacher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Эмиль </w:t>
      </w:r>
      <w:r>
        <w:rPr>
          <w:color w:val="000000"/>
          <w:sz w:val="18"/>
          <w:szCs w:val="18"/>
        </w:rPr>
        <w:t>(1885—1916) — немецкий реак-</w:t>
      </w:r>
      <w:r>
        <w:rPr>
          <w:color w:val="000000"/>
          <w:sz w:val="18"/>
          <w:szCs w:val="18"/>
        </w:rPr>
        <w:br/>
        <w:t xml:space="preserve">ционный  философ,   объективный   идеалист.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120" w:line="168" w:lineRule="exact"/>
        <w:ind w:right="48" w:firstLine="250"/>
        <w:jc w:val="both"/>
      </w:pPr>
      <w:r>
        <w:rPr>
          <w:i/>
          <w:iCs/>
          <w:color w:val="000000"/>
          <w:sz w:val="18"/>
          <w:szCs w:val="18"/>
        </w:rPr>
        <w:t xml:space="preserve">Ганс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GanS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Эдуард </w:t>
      </w:r>
      <w:r>
        <w:rPr>
          <w:color w:val="000000"/>
          <w:sz w:val="18"/>
          <w:szCs w:val="18"/>
        </w:rPr>
        <w:t>(1798—1839) — немецкий юрист и фило-</w:t>
      </w:r>
      <w:r>
        <w:rPr>
          <w:color w:val="000000"/>
          <w:sz w:val="18"/>
          <w:szCs w:val="18"/>
        </w:rPr>
        <w:br/>
        <w:t>соф, гегельянец; в посмертном издании Сочинений Гегеля редак-</w:t>
      </w:r>
      <w:r>
        <w:rPr>
          <w:color w:val="000000"/>
          <w:sz w:val="18"/>
          <w:szCs w:val="18"/>
        </w:rPr>
        <w:br/>
        <w:t>тировал «Философию права» и «Лекции по философии истории».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35,  79, 281, 290.</w:t>
      </w:r>
    </w:p>
    <w:p w:rsidR="00931FC0" w:rsidRDefault="00931FC0" w:rsidP="00931FC0">
      <w:pPr>
        <w:shd w:val="clear" w:color="auto" w:fill="FFFFFF"/>
        <w:spacing w:before="96"/>
        <w:ind w:left="245"/>
      </w:pPr>
      <w:r>
        <w:rPr>
          <w:i/>
          <w:iCs/>
          <w:color w:val="000000"/>
          <w:sz w:val="18"/>
          <w:szCs w:val="18"/>
        </w:rPr>
        <w:t xml:space="preserve">Гарбордт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Harbordt</w:t>
      </w:r>
      <w:r>
        <w:rPr>
          <w:color w:val="000000"/>
          <w:sz w:val="18"/>
          <w:szCs w:val="18"/>
        </w:rPr>
        <w:t xml:space="preserve">),  </w:t>
      </w:r>
      <w:r>
        <w:rPr>
          <w:i/>
          <w:iCs/>
          <w:color w:val="000000"/>
          <w:sz w:val="18"/>
          <w:szCs w:val="18"/>
        </w:rPr>
        <w:t xml:space="preserve">Ф. </w:t>
      </w:r>
      <w:r>
        <w:rPr>
          <w:color w:val="000000"/>
          <w:sz w:val="18"/>
          <w:szCs w:val="18"/>
        </w:rPr>
        <w:t xml:space="preserve">— немецкий ученый.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spacing w:before="110" w:line="173" w:lineRule="exact"/>
        <w:ind w:left="5" w:right="48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Гарине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Haring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Георг Вильгельм Генрих </w:t>
      </w:r>
      <w:r>
        <w:rPr>
          <w:color w:val="000000"/>
          <w:sz w:val="18"/>
          <w:szCs w:val="18"/>
        </w:rPr>
        <w:t>— немецкий фило-</w:t>
      </w:r>
      <w:r>
        <w:rPr>
          <w:color w:val="000000"/>
          <w:sz w:val="18"/>
          <w:szCs w:val="18"/>
        </w:rPr>
        <w:br/>
        <w:t>соф, совместно с К. Л. Михелетом написал книгу «Историко-</w:t>
      </w:r>
      <w:r>
        <w:rPr>
          <w:color w:val="000000"/>
          <w:sz w:val="18"/>
          <w:szCs w:val="18"/>
        </w:rPr>
        <w:br/>
        <w:t xml:space="preserve">критическое изложение диалектического метода Гегеля». — 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shd w:val="clear" w:color="auto" w:fill="FFFFFF"/>
        <w:spacing w:before="110" w:line="173" w:lineRule="exact"/>
        <w:ind w:right="53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Гартли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Hartley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Дэвид </w:t>
      </w:r>
      <w:r>
        <w:rPr>
          <w:color w:val="000000"/>
          <w:sz w:val="18"/>
          <w:szCs w:val="18"/>
        </w:rPr>
        <w:t>(1705—1757) — английский буржуаз-</w:t>
      </w:r>
      <w:r>
        <w:rPr>
          <w:color w:val="000000"/>
          <w:sz w:val="18"/>
          <w:szCs w:val="18"/>
        </w:rPr>
        <w:br/>
        <w:t xml:space="preserve">ный психолог и философ-материалист, по профессии врач.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10" w:line="173" w:lineRule="exact"/>
        <w:ind w:right="53" w:firstLine="245"/>
        <w:jc w:val="both"/>
        <w:sectPr w:rsidR="00931FC0">
          <w:pgSz w:w="7937" w:h="11906"/>
          <w:pgMar w:top="1440" w:right="1368" w:bottom="360" w:left="11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6"/>
        </w:tabs>
        <w:ind w:left="2078"/>
      </w:pPr>
      <w:r>
        <w:rPr>
          <w:smallCaps/>
          <w:color w:val="000000"/>
          <w:spacing w:val="-2"/>
          <w:sz w:val="18"/>
          <w:szCs w:val="18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709</w:t>
      </w:r>
    </w:p>
    <w:p w:rsidR="00931FC0" w:rsidRDefault="00931FC0" w:rsidP="00931FC0">
      <w:pPr>
        <w:shd w:val="clear" w:color="auto" w:fill="FFFFFF"/>
        <w:spacing w:before="240" w:line="173" w:lineRule="exact"/>
        <w:ind w:left="24" w:firstLine="254"/>
        <w:jc w:val="both"/>
      </w:pPr>
      <w:r>
        <w:rPr>
          <w:i/>
          <w:iCs/>
          <w:color w:val="000000"/>
          <w:sz w:val="18"/>
          <w:szCs w:val="18"/>
        </w:rPr>
        <w:t xml:space="preserve">Гартман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Hartmann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Эдуард </w:t>
      </w:r>
      <w:r>
        <w:rPr>
          <w:color w:val="000000"/>
          <w:sz w:val="18"/>
          <w:szCs w:val="18"/>
        </w:rPr>
        <w:t>(1842—1906) — немецкий реак-</w:t>
      </w:r>
      <w:r>
        <w:rPr>
          <w:color w:val="000000"/>
          <w:sz w:val="18"/>
          <w:szCs w:val="18"/>
        </w:rPr>
        <w:br/>
        <w:t xml:space="preserve">ционный  философ-идеалист, иррационалпст и мистик.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158" w:line="168" w:lineRule="exact"/>
        <w:ind w:left="24" w:right="5" w:firstLine="259"/>
        <w:jc w:val="both"/>
      </w:pPr>
      <w:r>
        <w:rPr>
          <w:i/>
          <w:iCs/>
          <w:color w:val="000000"/>
          <w:sz w:val="18"/>
          <w:szCs w:val="18"/>
        </w:rPr>
        <w:t xml:space="preserve">Гассенди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Gassendi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Пьер </w:t>
      </w:r>
      <w:r>
        <w:rPr>
          <w:color w:val="000000"/>
          <w:sz w:val="18"/>
          <w:szCs w:val="18"/>
        </w:rPr>
        <w:t>(1592—1655) — французский фило-</w:t>
      </w:r>
      <w:r>
        <w:rPr>
          <w:color w:val="000000"/>
          <w:sz w:val="18"/>
          <w:szCs w:val="18"/>
        </w:rPr>
        <w:br/>
        <w:t>соф-материалист, развивавший идеи атомизма и этики Эпикура;</w:t>
      </w:r>
      <w:r>
        <w:rPr>
          <w:color w:val="000000"/>
          <w:sz w:val="18"/>
          <w:szCs w:val="18"/>
        </w:rPr>
        <w:br/>
        <w:t>известен также работами в области астрономии, математики,</w:t>
      </w:r>
      <w:r>
        <w:rPr>
          <w:color w:val="000000"/>
          <w:sz w:val="18"/>
          <w:szCs w:val="18"/>
        </w:rPr>
        <w:br/>
        <w:t xml:space="preserve">механики и истории науки. — </w:t>
      </w:r>
      <w:r>
        <w:rPr>
          <w:i/>
          <w:iCs/>
          <w:color w:val="000000"/>
          <w:sz w:val="18"/>
          <w:szCs w:val="18"/>
        </w:rPr>
        <w:t>30, 63, 321, 545.</w:t>
      </w:r>
    </w:p>
    <w:p w:rsidR="00931FC0" w:rsidRDefault="00931FC0" w:rsidP="00931FC0">
      <w:pPr>
        <w:shd w:val="clear" w:color="auto" w:fill="FFFFFF"/>
        <w:spacing w:before="173" w:line="168" w:lineRule="exact"/>
        <w:ind w:left="29" w:righ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Гаусс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Gauss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Фридрих </w:t>
      </w:r>
      <w:r>
        <w:rPr>
          <w:color w:val="000000"/>
          <w:sz w:val="18"/>
          <w:szCs w:val="18"/>
        </w:rPr>
        <w:t>(1777—1855) — немецкий мате-</w:t>
      </w:r>
      <w:r>
        <w:rPr>
          <w:color w:val="000000"/>
          <w:sz w:val="18"/>
          <w:szCs w:val="18"/>
        </w:rPr>
        <w:br/>
        <w:t>матик, автор выдающихся работ по математике, теоретической</w:t>
      </w:r>
      <w:r>
        <w:rPr>
          <w:color w:val="000000"/>
          <w:sz w:val="18"/>
          <w:szCs w:val="18"/>
        </w:rPr>
        <w:br/>
        <w:t xml:space="preserve">астрономии, геодезии, физике и земному магнетизму. — </w:t>
      </w:r>
      <w:r>
        <w:rPr>
          <w:i/>
          <w:iCs/>
          <w:color w:val="000000"/>
          <w:sz w:val="18"/>
          <w:szCs w:val="18"/>
        </w:rPr>
        <w:t>191.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Гегезий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Hegesias</w:t>
      </w:r>
      <w:r>
        <w:rPr>
          <w:color w:val="000000"/>
          <w:sz w:val="18"/>
          <w:szCs w:val="18"/>
        </w:rPr>
        <w:t xml:space="preserve">) (конец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— начало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вв. до н. э.) —</w:t>
      </w:r>
      <w:r>
        <w:rPr>
          <w:color w:val="000000"/>
          <w:sz w:val="18"/>
          <w:szCs w:val="18"/>
        </w:rPr>
        <w:br/>
        <w:t>древнегреческий философ киренской, или гедонической, шко-</w:t>
      </w:r>
      <w:r>
        <w:rPr>
          <w:color w:val="000000"/>
          <w:sz w:val="18"/>
          <w:szCs w:val="18"/>
        </w:rPr>
        <w:br/>
        <w:t xml:space="preserve">лы.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Гегель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Hegel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Георг Вильгельм Фридрих </w:t>
      </w:r>
      <w:r>
        <w:rPr>
          <w:color w:val="000000"/>
          <w:sz w:val="18"/>
          <w:szCs w:val="18"/>
        </w:rPr>
        <w:t>(1770—1831) —</w:t>
      </w:r>
      <w:r>
        <w:rPr>
          <w:color w:val="000000"/>
          <w:sz w:val="18"/>
          <w:szCs w:val="18"/>
        </w:rPr>
        <w:br/>
        <w:t>немецкий философ, объективный идеалист, идеолог немецкой</w:t>
      </w:r>
      <w:r>
        <w:rPr>
          <w:color w:val="000000"/>
          <w:sz w:val="18"/>
          <w:szCs w:val="18"/>
        </w:rPr>
        <w:br/>
        <w:t>буржуазии; исторической заслугой Гегеля является всесторонняя</w:t>
      </w:r>
      <w:r>
        <w:rPr>
          <w:color w:val="000000"/>
          <w:sz w:val="18"/>
          <w:szCs w:val="18"/>
        </w:rPr>
        <w:br/>
        <w:t>разработка идеалистической диалектики, которая послужила</w:t>
      </w:r>
      <w:r>
        <w:rPr>
          <w:color w:val="000000"/>
          <w:sz w:val="18"/>
          <w:szCs w:val="18"/>
        </w:rPr>
        <w:br/>
        <w:t>одним из теоретических источников диалектического материа-</w:t>
      </w:r>
      <w:r>
        <w:rPr>
          <w:color w:val="000000"/>
          <w:sz w:val="18"/>
          <w:szCs w:val="18"/>
        </w:rPr>
        <w:br/>
        <w:t xml:space="preserve">лизма. — </w:t>
      </w:r>
      <w:r>
        <w:rPr>
          <w:i/>
          <w:iCs/>
          <w:color w:val="000000"/>
          <w:sz w:val="18"/>
          <w:szCs w:val="18"/>
        </w:rPr>
        <w:t>12, 16, 19, 20—21, 26, 29, 32—33, 35—38, 50, 60,</w:t>
      </w:r>
      <w:r>
        <w:rPr>
          <w:i/>
          <w:iCs/>
          <w:color w:val="000000"/>
          <w:sz w:val="18"/>
          <w:szCs w:val="18"/>
        </w:rPr>
        <w:br/>
        <w:t>76, 78, 79—80, 81—86, 87—91, 92—93, 94—105, 106—108,</w:t>
      </w:r>
      <w:r>
        <w:rPr>
          <w:i/>
          <w:iCs/>
          <w:color w:val="000000"/>
          <w:sz w:val="18"/>
          <w:szCs w:val="18"/>
        </w:rPr>
        <w:br/>
        <w:t>109—114, 115—132, 133—139, 140—148, 149—157, 158—166,</w:t>
      </w:r>
      <w:r>
        <w:rPr>
          <w:i/>
          <w:iCs/>
          <w:color w:val="000000"/>
          <w:sz w:val="18"/>
          <w:szCs w:val="18"/>
        </w:rPr>
        <w:br/>
        <w:t>167—173, 174-201, 204-218, 221-222, 223-242, 243-276,</w:t>
      </w:r>
      <w:r>
        <w:rPr>
          <w:i/>
          <w:iCs/>
          <w:color w:val="000000"/>
          <w:sz w:val="18"/>
          <w:szCs w:val="18"/>
        </w:rPr>
        <w:br/>
        <w:t>277—278, 281—290, 291—295, 296, 298, 301, 305, 306, 307, 308,</w:t>
      </w:r>
      <w:r>
        <w:rPr>
          <w:i/>
          <w:iCs/>
          <w:color w:val="000000"/>
          <w:sz w:val="18"/>
          <w:szCs w:val="18"/>
        </w:rPr>
        <w:br/>
        <w:t>309, 310, 311, 312, 315, 316, 318, 321, 326, 329, 346, 347—</w:t>
      </w:r>
      <w:r>
        <w:rPr>
          <w:i/>
          <w:iCs/>
          <w:color w:val="000000"/>
          <w:sz w:val="18"/>
          <w:szCs w:val="18"/>
        </w:rPr>
        <w:br/>
        <w:t>350, 352, 359, 360, 361, 384, 390, 402, 441—443, 445, 454, 467,</w:t>
      </w:r>
      <w:r>
        <w:rPr>
          <w:i/>
          <w:iCs/>
          <w:color w:val="000000"/>
          <w:sz w:val="18"/>
          <w:szCs w:val="18"/>
        </w:rPr>
        <w:br/>
        <w:t>491.</w:t>
      </w:r>
    </w:p>
    <w:p w:rsidR="00931FC0" w:rsidRDefault="00931FC0" w:rsidP="00931FC0">
      <w:pPr>
        <w:shd w:val="clear" w:color="auto" w:fill="FFFFFF"/>
        <w:spacing w:before="163" w:line="173" w:lineRule="exact"/>
        <w:ind w:left="5" w:right="38" w:firstLine="259"/>
        <w:jc w:val="both"/>
      </w:pPr>
      <w:r>
        <w:rPr>
          <w:i/>
          <w:iCs/>
          <w:color w:val="000000"/>
          <w:sz w:val="18"/>
          <w:szCs w:val="18"/>
        </w:rPr>
        <w:t xml:space="preserve">Гей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Gay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Жюль </w:t>
      </w:r>
      <w:r>
        <w:rPr>
          <w:color w:val="000000"/>
          <w:sz w:val="18"/>
          <w:szCs w:val="18"/>
        </w:rPr>
        <w:t>(1807 — после 1876) — французский комму-</w:t>
      </w:r>
      <w:r>
        <w:rPr>
          <w:color w:val="000000"/>
          <w:sz w:val="18"/>
          <w:szCs w:val="18"/>
        </w:rPr>
        <w:br/>
        <w:t xml:space="preserve">нист-утопист. — </w:t>
      </w:r>
      <w:r>
        <w:rPr>
          <w:i/>
          <w:iCs/>
          <w:color w:val="000000"/>
          <w:sz w:val="18"/>
          <w:szCs w:val="18"/>
        </w:rPr>
        <w:t>32.</w:t>
      </w:r>
    </w:p>
    <w:p w:rsidR="00931FC0" w:rsidRDefault="00931FC0" w:rsidP="00931FC0">
      <w:pPr>
        <w:shd w:val="clear" w:color="auto" w:fill="FFFFFF"/>
        <w:spacing w:before="158" w:line="168" w:lineRule="exact"/>
        <w:ind w:left="10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Гейнце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Heinze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Макс </w:t>
      </w:r>
      <w:r>
        <w:rPr>
          <w:color w:val="000000"/>
          <w:sz w:val="18"/>
          <w:szCs w:val="18"/>
        </w:rPr>
        <w:t>(1835—1909) — немецкий историк фи-</w:t>
      </w:r>
      <w:r>
        <w:rPr>
          <w:color w:val="000000"/>
          <w:sz w:val="18"/>
          <w:szCs w:val="18"/>
        </w:rPr>
        <w:br/>
        <w:t>лософии; редактировал «Очерк истории философии» Ф. Ибер-</w:t>
      </w:r>
      <w:r>
        <w:rPr>
          <w:color w:val="000000"/>
          <w:sz w:val="18"/>
          <w:szCs w:val="18"/>
        </w:rPr>
        <w:br/>
        <w:t xml:space="preserve">вега (5—9 издания). — </w:t>
      </w:r>
      <w:r>
        <w:rPr>
          <w:i/>
          <w:iCs/>
          <w:color w:val="000000"/>
          <w:sz w:val="18"/>
          <w:szCs w:val="18"/>
        </w:rPr>
        <w:t>231, 251, 335.</w:t>
      </w:r>
    </w:p>
    <w:p w:rsidR="00931FC0" w:rsidRDefault="00931FC0" w:rsidP="00931FC0">
      <w:pPr>
        <w:shd w:val="clear" w:color="auto" w:fill="FFFFFF"/>
        <w:spacing w:before="158" w:line="168" w:lineRule="exact"/>
        <w:ind w:left="5" w:right="43" w:firstLine="269"/>
        <w:jc w:val="both"/>
      </w:pPr>
      <w:r>
        <w:rPr>
          <w:i/>
          <w:iCs/>
          <w:color w:val="000000"/>
          <w:sz w:val="18"/>
          <w:szCs w:val="18"/>
        </w:rPr>
        <w:t xml:space="preserve">Геккель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Haeckel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Эрнст </w:t>
      </w:r>
      <w:r>
        <w:rPr>
          <w:color w:val="000000"/>
          <w:sz w:val="18"/>
          <w:szCs w:val="18"/>
        </w:rPr>
        <w:t>(1834—1919) — немецкий естест-</w:t>
      </w:r>
      <w:r>
        <w:rPr>
          <w:color w:val="000000"/>
          <w:sz w:val="18"/>
          <w:szCs w:val="18"/>
        </w:rPr>
        <w:br/>
        <w:t>воиспытатель, видный биолог-дарвинист; выступал против идеа-</w:t>
      </w:r>
      <w:r>
        <w:rPr>
          <w:color w:val="000000"/>
          <w:sz w:val="18"/>
          <w:szCs w:val="18"/>
        </w:rPr>
        <w:br/>
        <w:t>лизма в естествознании, активно боролся против мистики и</w:t>
      </w:r>
      <w:r>
        <w:rPr>
          <w:color w:val="000000"/>
          <w:sz w:val="18"/>
          <w:szCs w:val="18"/>
        </w:rPr>
        <w:br/>
        <w:t xml:space="preserve">поповщины. — </w:t>
      </w:r>
      <w:r>
        <w:rPr>
          <w:i/>
          <w:iCs/>
          <w:color w:val="000000"/>
          <w:sz w:val="18"/>
          <w:szCs w:val="18"/>
        </w:rPr>
        <w:t>339,   353,   437,   444,   446.</w:t>
      </w:r>
    </w:p>
    <w:p w:rsidR="00931FC0" w:rsidRDefault="00931FC0" w:rsidP="00931FC0">
      <w:pPr>
        <w:shd w:val="clear" w:color="auto" w:fill="FFFFFF"/>
        <w:spacing w:before="173" w:line="168" w:lineRule="exact"/>
        <w:ind w:right="53" w:firstLine="250"/>
        <w:jc w:val="both"/>
      </w:pPr>
      <w:r>
        <w:rPr>
          <w:i/>
          <w:iCs/>
          <w:color w:val="000000"/>
          <w:sz w:val="18"/>
          <w:szCs w:val="18"/>
        </w:rPr>
        <w:t xml:space="preserve">Гельвеций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Helvetius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Клод-Адриан </w:t>
      </w:r>
      <w:r>
        <w:rPr>
          <w:color w:val="000000"/>
          <w:sz w:val="18"/>
          <w:szCs w:val="18"/>
        </w:rPr>
        <w:t>(1715—1771)— француз-</w:t>
      </w:r>
      <w:r>
        <w:rPr>
          <w:color w:val="000000"/>
          <w:sz w:val="18"/>
          <w:szCs w:val="18"/>
        </w:rPr>
        <w:br/>
        <w:t>ский философ-материалист, атеист, один из идеологов фран-</w:t>
      </w:r>
      <w:r>
        <w:rPr>
          <w:color w:val="000000"/>
          <w:sz w:val="18"/>
          <w:szCs w:val="18"/>
        </w:rPr>
        <w:br/>
        <w:t xml:space="preserve">цузской революционной буржуазии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в. — </w:t>
      </w:r>
      <w:r>
        <w:rPr>
          <w:i/>
          <w:iCs/>
          <w:color w:val="000000"/>
          <w:sz w:val="18"/>
          <w:szCs w:val="18"/>
        </w:rPr>
        <w:t>30, 31, 32.</w:t>
      </w:r>
    </w:p>
    <w:p w:rsidR="00931FC0" w:rsidRDefault="00931FC0" w:rsidP="00931FC0">
      <w:pPr>
        <w:shd w:val="clear" w:color="auto" w:fill="FFFFFF"/>
        <w:spacing w:before="163" w:line="168" w:lineRule="exact"/>
        <w:ind w:right="53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Геннинг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Helming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Леопольд </w:t>
      </w:r>
      <w:r>
        <w:rPr>
          <w:color w:val="000000"/>
          <w:sz w:val="18"/>
          <w:szCs w:val="18"/>
        </w:rPr>
        <w:t>(1791 —1866) — немецкий фи-</w:t>
      </w:r>
      <w:r>
        <w:rPr>
          <w:color w:val="000000"/>
          <w:sz w:val="18"/>
          <w:szCs w:val="18"/>
        </w:rPr>
        <w:br/>
        <w:t>лософ-гегельянец; в посмертном издании Сочинений Гегеля</w:t>
      </w:r>
      <w:r>
        <w:rPr>
          <w:color w:val="000000"/>
          <w:sz w:val="18"/>
          <w:szCs w:val="18"/>
        </w:rPr>
        <w:br/>
        <w:t xml:space="preserve">редактировал «Науку </w:t>
      </w:r>
      <w:r>
        <w:rPr>
          <w:smallCaps/>
          <w:color w:val="000000"/>
          <w:sz w:val="18"/>
          <w:szCs w:val="18"/>
        </w:rPr>
        <w:t xml:space="preserve">логики» и </w:t>
      </w:r>
      <w:r>
        <w:rPr>
          <w:color w:val="000000"/>
          <w:sz w:val="18"/>
          <w:szCs w:val="18"/>
        </w:rPr>
        <w:t>первую часть «Энциклопедии</w:t>
      </w:r>
      <w:r>
        <w:rPr>
          <w:color w:val="000000"/>
          <w:sz w:val="18"/>
          <w:szCs w:val="18"/>
        </w:rPr>
        <w:br/>
        <w:t xml:space="preserve">философских наук»  («Логику»), — </w:t>
      </w:r>
      <w:r>
        <w:rPr>
          <w:i/>
          <w:iCs/>
          <w:color w:val="000000"/>
          <w:sz w:val="18"/>
          <w:szCs w:val="18"/>
        </w:rPr>
        <w:t>79.</w:t>
      </w:r>
    </w:p>
    <w:p w:rsidR="00931FC0" w:rsidRDefault="00931FC0" w:rsidP="00931FC0">
      <w:pPr>
        <w:shd w:val="clear" w:color="auto" w:fill="FFFFFF"/>
        <w:spacing w:before="163" w:line="168" w:lineRule="exact"/>
        <w:ind w:right="53" w:firstLine="245"/>
        <w:jc w:val="both"/>
        <w:sectPr w:rsidR="00931FC0">
          <w:pgSz w:w="7937" w:h="11906"/>
          <w:pgMar w:top="1440" w:right="1168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59"/>
        </w:tabs>
        <w:ind w:left="38"/>
      </w:pPr>
      <w:r>
        <w:rPr>
          <w:b/>
          <w:bCs/>
          <w:color w:val="000000"/>
          <w:sz w:val="14"/>
          <w:szCs w:val="14"/>
        </w:rPr>
        <w:lastRenderedPageBreak/>
        <w:t>710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6"/>
          <w:sz w:val="14"/>
          <w:szCs w:val="14"/>
        </w:rPr>
        <w:t>УКАЗАТЕЛЬ  ИМЕН</w:t>
      </w:r>
    </w:p>
    <w:p w:rsidR="00931FC0" w:rsidRDefault="00931FC0" w:rsidP="00931FC0">
      <w:pPr>
        <w:shd w:val="clear" w:color="auto" w:fill="FFFFFF"/>
        <w:spacing w:before="226"/>
        <w:ind w:left="269"/>
      </w:pPr>
      <w:r>
        <w:rPr>
          <w:i/>
          <w:iCs/>
          <w:color w:val="000000"/>
          <w:sz w:val="18"/>
          <w:szCs w:val="18"/>
        </w:rPr>
        <w:t xml:space="preserve">Генов, Петр </w:t>
      </w:r>
      <w:r>
        <w:rPr>
          <w:color w:val="000000"/>
          <w:sz w:val="18"/>
          <w:szCs w:val="18"/>
        </w:rPr>
        <w:t xml:space="preserve">— болгарский историк философии. — </w:t>
      </w:r>
      <w:r>
        <w:rPr>
          <w:i/>
          <w:iCs/>
          <w:color w:val="000000"/>
          <w:sz w:val="18"/>
          <w:szCs w:val="18"/>
        </w:rPr>
        <w:t>351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168" w:line="168" w:lineRule="exact"/>
        <w:ind w:left="34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Гераклит </w:t>
      </w:r>
      <w:r>
        <w:rPr>
          <w:color w:val="000000"/>
          <w:sz w:val="18"/>
          <w:szCs w:val="18"/>
        </w:rPr>
        <w:t>из Эфеса (ок. 530—470 до н. э.) — древнегреческий</w:t>
      </w:r>
      <w:r>
        <w:rPr>
          <w:color w:val="000000"/>
          <w:sz w:val="18"/>
          <w:szCs w:val="18"/>
        </w:rPr>
        <w:br/>
        <w:t>философ-материалист, один из основоположников диалектики.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94, 233—237, 241, 305—315, 316, 321, 326, 357.</w:t>
      </w:r>
    </w:p>
    <w:p w:rsidR="00931FC0" w:rsidRDefault="00931FC0" w:rsidP="00931FC0">
      <w:pPr>
        <w:shd w:val="clear" w:color="auto" w:fill="FFFFFF"/>
        <w:spacing w:before="173" w:line="173" w:lineRule="exact"/>
        <w:ind w:left="24" w:right="10" w:firstLine="250"/>
        <w:jc w:val="both"/>
      </w:pPr>
      <w:r>
        <w:rPr>
          <w:i/>
          <w:iCs/>
          <w:color w:val="000000"/>
          <w:sz w:val="18"/>
          <w:szCs w:val="18"/>
        </w:rPr>
        <w:t xml:space="preserve">Гербарт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Herbert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Иоганн Фридрих </w:t>
      </w:r>
      <w:r>
        <w:rPr>
          <w:color w:val="000000"/>
          <w:sz w:val="18"/>
          <w:szCs w:val="18"/>
        </w:rPr>
        <w:t>(1776—1841) — немец-</w:t>
      </w:r>
      <w:r>
        <w:rPr>
          <w:color w:val="000000"/>
          <w:sz w:val="18"/>
          <w:szCs w:val="18"/>
        </w:rPr>
        <w:br/>
        <w:t xml:space="preserve">кий реакционный философ-идеалист, психолог и педагог. — </w:t>
      </w:r>
      <w:r>
        <w:rPr>
          <w:i/>
          <w:iCs/>
          <w:color w:val="000000"/>
          <w:sz w:val="18"/>
          <w:szCs w:val="18"/>
        </w:rPr>
        <w:t>76.</w:t>
      </w:r>
    </w:p>
    <w:p w:rsidR="00931FC0" w:rsidRDefault="00931FC0" w:rsidP="00931FC0">
      <w:pPr>
        <w:shd w:val="clear" w:color="auto" w:fill="FFFFFF"/>
        <w:spacing w:before="163" w:line="168" w:lineRule="exact"/>
        <w:ind w:left="24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Гервег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Herwegh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Георг </w:t>
      </w:r>
      <w:r>
        <w:rPr>
          <w:color w:val="000000"/>
          <w:sz w:val="18"/>
          <w:szCs w:val="18"/>
        </w:rPr>
        <w:t>(1817—1875) — немецкий поэт, мелко-</w:t>
      </w:r>
      <w:r>
        <w:rPr>
          <w:color w:val="000000"/>
          <w:sz w:val="18"/>
          <w:szCs w:val="18"/>
        </w:rPr>
        <w:br/>
        <w:t xml:space="preserve">буржуазный демократ. — </w:t>
      </w:r>
      <w:r>
        <w:rPr>
          <w:i/>
          <w:iCs/>
          <w:color w:val="000000"/>
          <w:sz w:val="18"/>
          <w:szCs w:val="18"/>
        </w:rPr>
        <w:t>376.</w:t>
      </w:r>
    </w:p>
    <w:p w:rsidR="00931FC0" w:rsidRDefault="00931FC0" w:rsidP="00931FC0">
      <w:pPr>
        <w:shd w:val="clear" w:color="auto" w:fill="FFFFFF"/>
        <w:spacing w:before="168" w:line="168" w:lineRule="exact"/>
        <w:ind w:left="19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Герц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Hertz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Генрих Рудольф </w:t>
      </w:r>
      <w:r>
        <w:rPr>
          <w:color w:val="000000"/>
          <w:sz w:val="18"/>
          <w:szCs w:val="18"/>
        </w:rPr>
        <w:t>(1857—1894) — немецкий физик,</w:t>
      </w:r>
      <w:r>
        <w:rPr>
          <w:color w:val="000000"/>
          <w:sz w:val="18"/>
          <w:szCs w:val="18"/>
        </w:rPr>
        <w:br/>
        <w:t>специалист в области электродинамики; по своим философским</w:t>
      </w:r>
      <w:r>
        <w:rPr>
          <w:color w:val="000000"/>
          <w:sz w:val="18"/>
          <w:szCs w:val="18"/>
        </w:rPr>
        <w:br/>
        <w:t xml:space="preserve">взглядам — непоследовательный материалист. — </w:t>
      </w:r>
      <w:r>
        <w:rPr>
          <w:i/>
          <w:iCs/>
          <w:color w:val="000000"/>
          <w:sz w:val="18"/>
          <w:szCs w:val="18"/>
        </w:rPr>
        <w:t>345, 504.</w:t>
      </w:r>
    </w:p>
    <w:p w:rsidR="00931FC0" w:rsidRDefault="00931FC0" w:rsidP="00931FC0">
      <w:pPr>
        <w:shd w:val="clear" w:color="auto" w:fill="FFFFFF"/>
        <w:spacing w:before="168" w:line="168" w:lineRule="exact"/>
        <w:ind w:left="10"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Герцен, А. И. </w:t>
      </w:r>
      <w:r>
        <w:rPr>
          <w:color w:val="000000"/>
          <w:sz w:val="18"/>
          <w:szCs w:val="18"/>
        </w:rPr>
        <w:t>(1812—1870) — русский революционный демо-</w:t>
      </w:r>
      <w:r>
        <w:rPr>
          <w:color w:val="000000"/>
          <w:sz w:val="18"/>
          <w:szCs w:val="18"/>
        </w:rPr>
        <w:br/>
        <w:t xml:space="preserve">крат, философ-материалист, писатель и публицист. — </w:t>
      </w:r>
      <w:r>
        <w:rPr>
          <w:i/>
          <w:iCs/>
          <w:color w:val="000000"/>
          <w:sz w:val="18"/>
          <w:szCs w:val="18"/>
        </w:rPr>
        <w:t>535, 548,</w:t>
      </w:r>
      <w:r>
        <w:rPr>
          <w:i/>
          <w:iCs/>
          <w:color w:val="000000"/>
          <w:sz w:val="18"/>
          <w:szCs w:val="18"/>
        </w:rPr>
        <w:br/>
        <w:t>593—594, 603, 607, 620.</w:t>
      </w:r>
    </w:p>
    <w:p w:rsidR="00931FC0" w:rsidRDefault="00931FC0" w:rsidP="00931FC0">
      <w:pPr>
        <w:shd w:val="clear" w:color="auto" w:fill="FFFFFF"/>
        <w:spacing w:before="173" w:line="173" w:lineRule="exact"/>
        <w:ind w:left="19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Геффдинг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Heffding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Гаралъд </w:t>
      </w:r>
      <w:r>
        <w:rPr>
          <w:color w:val="000000"/>
          <w:sz w:val="18"/>
          <w:szCs w:val="18"/>
        </w:rPr>
        <w:t>(1843—1931) — датский бур-</w:t>
      </w:r>
      <w:r>
        <w:rPr>
          <w:color w:val="000000"/>
          <w:sz w:val="18"/>
          <w:szCs w:val="18"/>
        </w:rPr>
        <w:br/>
        <w:t xml:space="preserve">жуазный философ и психолог, позитивист. — </w:t>
      </w:r>
      <w:r>
        <w:rPr>
          <w:i/>
          <w:iCs/>
          <w:color w:val="000000"/>
          <w:sz w:val="18"/>
          <w:szCs w:val="18"/>
        </w:rPr>
        <w:t>471.</w:t>
      </w:r>
    </w:p>
    <w:p w:rsidR="00931FC0" w:rsidRDefault="00931FC0" w:rsidP="00931FC0">
      <w:pPr>
        <w:shd w:val="clear" w:color="auto" w:fill="FFFFFF"/>
        <w:spacing w:before="168" w:line="168" w:lineRule="exact"/>
        <w:ind w:left="10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Гиппократ </w:t>
      </w:r>
      <w:r>
        <w:rPr>
          <w:color w:val="000000"/>
          <w:sz w:val="18"/>
          <w:szCs w:val="18"/>
        </w:rPr>
        <w:t>(ок. 460—377 до н. э.) — древнегреческий врач и</w:t>
      </w:r>
      <w:r>
        <w:rPr>
          <w:color w:val="000000"/>
          <w:sz w:val="18"/>
          <w:szCs w:val="18"/>
        </w:rPr>
        <w:br/>
        <w:t>естествоиспытатель, один из основоположников античной меди-</w:t>
      </w:r>
      <w:r>
        <w:rPr>
          <w:color w:val="000000"/>
          <w:sz w:val="18"/>
          <w:szCs w:val="18"/>
        </w:rPr>
        <w:br/>
        <w:t xml:space="preserve">цины. — </w:t>
      </w:r>
      <w:r>
        <w:rPr>
          <w:i/>
          <w:iCs/>
          <w:color w:val="000000"/>
          <w:sz w:val="18"/>
          <w:szCs w:val="18"/>
        </w:rPr>
        <w:t>314.</w:t>
      </w:r>
    </w:p>
    <w:p w:rsidR="00931FC0" w:rsidRDefault="00931FC0" w:rsidP="00931FC0">
      <w:pPr>
        <w:shd w:val="clear" w:color="auto" w:fill="FFFFFF"/>
        <w:spacing w:before="168" w:line="173" w:lineRule="exact"/>
        <w:ind w:left="5" w:right="43" w:firstLine="235"/>
        <w:jc w:val="both"/>
      </w:pPr>
      <w:r>
        <w:rPr>
          <w:i/>
          <w:iCs/>
          <w:color w:val="000000"/>
          <w:sz w:val="18"/>
          <w:szCs w:val="18"/>
        </w:rPr>
        <w:t xml:space="preserve">Гоббс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Hobbes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Томас </w:t>
      </w:r>
      <w:r>
        <w:rPr>
          <w:color w:val="000000"/>
          <w:sz w:val="18"/>
          <w:szCs w:val="18"/>
        </w:rPr>
        <w:t>(1588—1679) — английский философ,</w:t>
      </w:r>
      <w:r>
        <w:rPr>
          <w:color w:val="000000"/>
          <w:sz w:val="18"/>
          <w:szCs w:val="18"/>
        </w:rPr>
        <w:br/>
        <w:t>один из основоположников механистического материализма.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30, 31, 466.</w:t>
      </w:r>
    </w:p>
    <w:p w:rsidR="00931FC0" w:rsidRDefault="00931FC0" w:rsidP="00931FC0">
      <w:pPr>
        <w:shd w:val="clear" w:color="auto" w:fill="FFFFFF"/>
        <w:spacing w:before="158" w:line="168" w:lineRule="exact"/>
        <w:ind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Гольбах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Holbach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Поль-Анри-Дитрих </w:t>
      </w:r>
      <w:r>
        <w:rPr>
          <w:color w:val="000000"/>
          <w:sz w:val="18"/>
          <w:szCs w:val="18"/>
        </w:rPr>
        <w:t>(1723—1789) — фран-</w:t>
      </w:r>
      <w:r>
        <w:rPr>
          <w:color w:val="000000"/>
          <w:sz w:val="18"/>
          <w:szCs w:val="18"/>
        </w:rPr>
        <w:br/>
        <w:t>цузский философ-материалист, атеист, один из идеологов фран-</w:t>
      </w:r>
      <w:r>
        <w:rPr>
          <w:color w:val="000000"/>
          <w:sz w:val="18"/>
          <w:szCs w:val="18"/>
        </w:rPr>
        <w:br/>
        <w:t xml:space="preserve">цузской революционной буржуазии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 в. — </w:t>
      </w:r>
      <w:r>
        <w:rPr>
          <w:i/>
          <w:iCs/>
          <w:color w:val="000000"/>
          <w:sz w:val="18"/>
          <w:szCs w:val="18"/>
        </w:rPr>
        <w:t>32,   321,  464.</w:t>
      </w:r>
    </w:p>
    <w:p w:rsidR="00931FC0" w:rsidRDefault="00931FC0" w:rsidP="00931FC0">
      <w:pPr>
        <w:shd w:val="clear" w:color="auto" w:fill="FFFFFF"/>
        <w:spacing w:before="168" w:line="168" w:lineRule="exact"/>
        <w:ind w:right="53" w:firstLine="235"/>
        <w:jc w:val="both"/>
      </w:pPr>
      <w:r>
        <w:rPr>
          <w:i/>
          <w:iCs/>
          <w:color w:val="000000"/>
          <w:sz w:val="18"/>
          <w:szCs w:val="18"/>
        </w:rPr>
        <w:t xml:space="preserve">Гомер </w:t>
      </w:r>
      <w:r>
        <w:rPr>
          <w:color w:val="000000"/>
          <w:sz w:val="18"/>
          <w:szCs w:val="18"/>
        </w:rPr>
        <w:t>— полулегендарный древнегреческий эпический поэт,</w:t>
      </w:r>
      <w:r>
        <w:rPr>
          <w:color w:val="000000"/>
          <w:sz w:val="18"/>
          <w:szCs w:val="18"/>
        </w:rPr>
        <w:br/>
        <w:t xml:space="preserve">автор «Илиады» и «Одиссеи»; жил между </w:t>
      </w:r>
      <w:r>
        <w:rPr>
          <w:color w:val="000000"/>
          <w:sz w:val="18"/>
          <w:szCs w:val="18"/>
          <w:lang w:val="en-US"/>
        </w:rPr>
        <w:t>XII</w:t>
      </w:r>
      <w:r>
        <w:rPr>
          <w:color w:val="000000"/>
          <w:sz w:val="18"/>
          <w:szCs w:val="18"/>
        </w:rPr>
        <w:t xml:space="preserve"> и </w:t>
      </w:r>
      <w:r>
        <w:rPr>
          <w:color w:val="000000"/>
          <w:sz w:val="18"/>
          <w:szCs w:val="18"/>
          <w:lang w:val="en-US"/>
        </w:rPr>
        <w:t>VIII</w:t>
      </w:r>
      <w:r>
        <w:rPr>
          <w:color w:val="000000"/>
          <w:sz w:val="18"/>
          <w:szCs w:val="18"/>
        </w:rPr>
        <w:t xml:space="preserve"> вв. до</w:t>
      </w:r>
      <w:r>
        <w:rPr>
          <w:color w:val="000000"/>
          <w:sz w:val="18"/>
          <w:szCs w:val="18"/>
        </w:rPr>
        <w:br/>
        <w:t xml:space="preserve">н. э. — </w:t>
      </w:r>
      <w:r>
        <w:rPr>
          <w:i/>
          <w:iCs/>
          <w:color w:val="000000"/>
          <w:sz w:val="18"/>
          <w:szCs w:val="18"/>
        </w:rPr>
        <w:t>284, 355.</w:t>
      </w:r>
    </w:p>
    <w:p w:rsidR="00931FC0" w:rsidRDefault="00931FC0" w:rsidP="00931FC0">
      <w:pPr>
        <w:shd w:val="clear" w:color="auto" w:fill="FFFFFF"/>
        <w:spacing w:before="168" w:line="168" w:lineRule="exact"/>
        <w:ind w:right="48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Гомперц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Gomperz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Теодор </w:t>
      </w:r>
      <w:r>
        <w:rPr>
          <w:color w:val="000000"/>
          <w:sz w:val="18"/>
          <w:szCs w:val="18"/>
        </w:rPr>
        <w:t>(1832—1912) — немецкий бур-</w:t>
      </w:r>
      <w:r>
        <w:rPr>
          <w:color w:val="000000"/>
          <w:sz w:val="18"/>
          <w:szCs w:val="18"/>
        </w:rPr>
        <w:br/>
        <w:t>жуазный философ-позитивист и филолог, историк античной</w:t>
      </w:r>
      <w:r>
        <w:rPr>
          <w:color w:val="000000"/>
          <w:sz w:val="18"/>
          <w:szCs w:val="18"/>
        </w:rPr>
        <w:br/>
        <w:t xml:space="preserve">философии.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spacing w:before="144" w:line="173" w:lineRule="exact"/>
        <w:ind w:right="48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Горгий </w:t>
      </w:r>
      <w:r>
        <w:rPr>
          <w:color w:val="000000"/>
          <w:sz w:val="18"/>
          <w:szCs w:val="18"/>
        </w:rPr>
        <w:t>из Леонтин (ок. 483—375 до н. э.) — древнегреческий</w:t>
      </w:r>
      <w:r>
        <w:rPr>
          <w:color w:val="000000"/>
          <w:sz w:val="18"/>
          <w:szCs w:val="18"/>
        </w:rPr>
        <w:br/>
        <w:t>философ-софист, сторонник рабовладельческой демократии.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244—246.</w:t>
      </w:r>
    </w:p>
    <w:p w:rsidR="00931FC0" w:rsidRDefault="00931FC0" w:rsidP="00931FC0">
      <w:pPr>
        <w:shd w:val="clear" w:color="auto" w:fill="FFFFFF"/>
        <w:spacing w:before="158" w:line="168" w:lineRule="exact"/>
        <w:ind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Гото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Hotho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Генрих Густав </w:t>
      </w:r>
      <w:r>
        <w:rPr>
          <w:color w:val="000000"/>
          <w:sz w:val="18"/>
          <w:szCs w:val="18"/>
        </w:rPr>
        <w:t>(1802—1873) — историк искус-</w:t>
      </w:r>
      <w:r>
        <w:rPr>
          <w:color w:val="000000"/>
          <w:sz w:val="18"/>
          <w:szCs w:val="18"/>
        </w:rPr>
        <w:br/>
        <w:t>ства и эстетик гегелевской школы; в посмертном издании Сочи-</w:t>
      </w:r>
      <w:r>
        <w:rPr>
          <w:color w:val="000000"/>
          <w:sz w:val="18"/>
          <w:szCs w:val="18"/>
        </w:rPr>
        <w:br/>
        <w:t xml:space="preserve">нений Гегеля редактировал «Лекции по эстетике». — </w:t>
      </w:r>
      <w:r>
        <w:rPr>
          <w:i/>
          <w:iCs/>
          <w:color w:val="000000"/>
          <w:sz w:val="18"/>
          <w:szCs w:val="18"/>
        </w:rPr>
        <w:t>79,</w:t>
      </w:r>
    </w:p>
    <w:p w:rsidR="00931FC0" w:rsidRDefault="00931FC0" w:rsidP="00931FC0">
      <w:pPr>
        <w:shd w:val="clear" w:color="auto" w:fill="FFFFFF"/>
        <w:spacing w:before="158" w:line="168" w:lineRule="exact"/>
        <w:ind w:right="38" w:firstLine="240"/>
        <w:jc w:val="both"/>
        <w:sectPr w:rsidR="00931FC0">
          <w:pgSz w:w="7937" w:h="11906"/>
          <w:pgMar w:top="1440" w:right="1389" w:bottom="360" w:left="113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6"/>
        </w:tabs>
        <w:ind w:left="2059"/>
      </w:pPr>
      <w:r>
        <w:rPr>
          <w:b/>
          <w:bCs/>
          <w:smallCaps/>
          <w:color w:val="000000"/>
          <w:spacing w:val="-7"/>
          <w:sz w:val="18"/>
          <w:szCs w:val="18"/>
        </w:rPr>
        <w:lastRenderedPageBreak/>
        <w:t>указа</w:t>
      </w:r>
      <w:r>
        <w:rPr>
          <w:smallCaps/>
          <w:color w:val="000000"/>
          <w:spacing w:val="-7"/>
          <w:sz w:val="18"/>
          <w:szCs w:val="18"/>
        </w:rPr>
        <w:t>т</w:t>
      </w:r>
      <w:r>
        <w:rPr>
          <w:b/>
          <w:bCs/>
          <w:smallCaps/>
          <w:color w:val="000000"/>
          <w:spacing w:val="-7"/>
          <w:sz w:val="18"/>
          <w:szCs w:val="18"/>
        </w:rPr>
        <w:t>ель имен</w:t>
      </w:r>
      <w:r>
        <w:rPr>
          <w:rFonts w:ascii="Arial" w:hAnsi="Arial" w:cs="Arial"/>
          <w:b/>
          <w:bCs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13"/>
          <w:sz w:val="18"/>
          <w:szCs w:val="18"/>
        </w:rPr>
        <w:t>711</w:t>
      </w:r>
    </w:p>
    <w:p w:rsidR="00931FC0" w:rsidRDefault="00931FC0" w:rsidP="00931FC0">
      <w:pPr>
        <w:shd w:val="clear" w:color="auto" w:fill="FFFFFF"/>
        <w:spacing w:before="235" w:line="168" w:lineRule="exact"/>
        <w:ind w:lef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Грюн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Griin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(1817—1887) — немецкий мелкобуржуаз-</w:t>
      </w:r>
      <w:r>
        <w:rPr>
          <w:color w:val="000000"/>
          <w:sz w:val="18"/>
          <w:szCs w:val="18"/>
        </w:rPr>
        <w:br/>
        <w:t>ный публицист, один из главных представителей «истинного</w:t>
      </w:r>
      <w:r>
        <w:rPr>
          <w:color w:val="000000"/>
          <w:sz w:val="18"/>
          <w:szCs w:val="18"/>
        </w:rPr>
        <w:br/>
        <w:t xml:space="preserve">социализма».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168" w:line="163" w:lineRule="exact"/>
        <w:ind w:left="43" w:firstLine="226"/>
        <w:jc w:val="both"/>
      </w:pPr>
      <w:r>
        <w:rPr>
          <w:i/>
          <w:iCs/>
          <w:color w:val="000000"/>
          <w:sz w:val="18"/>
          <w:szCs w:val="18"/>
        </w:rPr>
        <w:t xml:space="preserve">Гюнтер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Guenther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Конрад </w:t>
      </w:r>
      <w:r>
        <w:rPr>
          <w:color w:val="000000"/>
          <w:sz w:val="18"/>
          <w:szCs w:val="18"/>
        </w:rPr>
        <w:t>(1874—1955) — немецкий зоо-</w:t>
      </w:r>
      <w:r>
        <w:rPr>
          <w:color w:val="000000"/>
          <w:sz w:val="18"/>
          <w:szCs w:val="18"/>
        </w:rPr>
        <w:br/>
        <w:t xml:space="preserve">лог.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163"/>
        <w:ind w:left="38"/>
        <w:jc w:val="center"/>
      </w:pPr>
      <w:r>
        <w:rPr>
          <w:rFonts w:ascii="Arial" w:hAnsi="Arial"/>
          <w:b/>
          <w:bCs/>
          <w:color w:val="000000"/>
        </w:rPr>
        <w:t>д</w:t>
      </w:r>
    </w:p>
    <w:p w:rsidR="00931FC0" w:rsidRDefault="00931FC0" w:rsidP="00931FC0">
      <w:pPr>
        <w:shd w:val="clear" w:color="auto" w:fill="FFFFFF"/>
        <w:spacing w:before="125" w:line="163" w:lineRule="exact"/>
        <w:ind w:left="24" w:right="10" w:firstLine="235"/>
        <w:jc w:val="both"/>
      </w:pPr>
      <w:r>
        <w:rPr>
          <w:i/>
          <w:iCs/>
          <w:color w:val="000000"/>
          <w:sz w:val="18"/>
          <w:szCs w:val="18"/>
        </w:rPr>
        <w:t xml:space="preserve">Даннеман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Dannemann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(род. в 1859 г.) — немец-</w:t>
      </w:r>
      <w:r>
        <w:rPr>
          <w:color w:val="000000"/>
          <w:sz w:val="18"/>
          <w:szCs w:val="18"/>
        </w:rPr>
        <w:br/>
        <w:t xml:space="preserve">кий  историк  естествознания. — </w:t>
      </w:r>
      <w:r>
        <w:rPr>
          <w:i/>
          <w:iCs/>
          <w:color w:val="000000"/>
          <w:sz w:val="18"/>
          <w:szCs w:val="18"/>
        </w:rPr>
        <w:t>355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356.</w:t>
      </w:r>
    </w:p>
    <w:p w:rsidR="00931FC0" w:rsidRDefault="00931FC0" w:rsidP="00931FC0">
      <w:pPr>
        <w:shd w:val="clear" w:color="auto" w:fill="FFFFFF"/>
        <w:spacing w:before="168" w:line="173" w:lineRule="exact"/>
        <w:ind w:left="24" w:right="5" w:firstLine="235"/>
        <w:jc w:val="both"/>
      </w:pPr>
      <w:r>
        <w:rPr>
          <w:i/>
          <w:iCs/>
          <w:color w:val="000000"/>
          <w:sz w:val="18"/>
          <w:szCs w:val="18"/>
        </w:rPr>
        <w:t xml:space="preserve">Дарвин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Darwin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Чарлз Роберт </w:t>
      </w:r>
      <w:r>
        <w:rPr>
          <w:color w:val="000000"/>
          <w:sz w:val="18"/>
          <w:szCs w:val="18"/>
        </w:rPr>
        <w:t>(1809—1882) — английский</w:t>
      </w:r>
      <w:r>
        <w:rPr>
          <w:color w:val="000000"/>
          <w:sz w:val="18"/>
          <w:szCs w:val="18"/>
        </w:rPr>
        <w:br/>
        <w:t>биолог-материалист, основоположник научной теории развития</w:t>
      </w:r>
      <w:r>
        <w:rPr>
          <w:color w:val="000000"/>
          <w:sz w:val="18"/>
          <w:szCs w:val="18"/>
        </w:rPr>
        <w:br/>
        <w:t xml:space="preserve">органического мира. — </w:t>
      </w:r>
      <w:r>
        <w:rPr>
          <w:i/>
          <w:iCs/>
          <w:color w:val="000000"/>
          <w:sz w:val="18"/>
          <w:szCs w:val="18"/>
        </w:rPr>
        <w:t>127, 437, 441—443, 445, 454.</w:t>
      </w:r>
    </w:p>
    <w:p w:rsidR="00931FC0" w:rsidRDefault="00931FC0" w:rsidP="00931FC0">
      <w:pPr>
        <w:shd w:val="clear" w:color="auto" w:fill="FFFFFF"/>
        <w:spacing w:before="163" w:line="173" w:lineRule="exact"/>
        <w:ind w:left="24" w:right="14" w:firstLine="230"/>
        <w:jc w:val="both"/>
      </w:pPr>
      <w:r>
        <w:rPr>
          <w:i/>
          <w:iCs/>
          <w:color w:val="000000"/>
          <w:sz w:val="18"/>
          <w:szCs w:val="18"/>
        </w:rPr>
        <w:t xml:space="preserve">Дармштедтер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Darmstaedter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Людвиг </w:t>
      </w:r>
      <w:r>
        <w:rPr>
          <w:color w:val="000000"/>
          <w:sz w:val="18"/>
          <w:szCs w:val="18"/>
        </w:rPr>
        <w:t>(1846—1927) — немец-</w:t>
      </w:r>
      <w:r>
        <w:rPr>
          <w:color w:val="000000"/>
          <w:sz w:val="18"/>
          <w:szCs w:val="18"/>
        </w:rPr>
        <w:br/>
        <w:t xml:space="preserve">кий химик, известен работами по истории химии. — </w:t>
      </w:r>
      <w:r>
        <w:rPr>
          <w:i/>
          <w:iCs/>
          <w:color w:val="000000"/>
          <w:sz w:val="18"/>
          <w:szCs w:val="18"/>
        </w:rPr>
        <w:t>356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spacing w:before="168" w:line="168" w:lineRule="exact"/>
        <w:ind w:left="19" w:right="19" w:firstLine="240"/>
        <w:jc w:val="both"/>
      </w:pPr>
      <w:r>
        <w:rPr>
          <w:i/>
          <w:iCs/>
          <w:color w:val="000000"/>
          <w:sz w:val="18"/>
          <w:szCs w:val="18"/>
        </w:rPr>
        <w:t xml:space="preserve">Деборин (Иоффе), А. М. </w:t>
      </w:r>
      <w:r>
        <w:rPr>
          <w:color w:val="000000"/>
          <w:sz w:val="18"/>
          <w:szCs w:val="18"/>
        </w:rPr>
        <w:t>(1881—1963) — советский философ,</w:t>
      </w:r>
      <w:r>
        <w:rPr>
          <w:color w:val="000000"/>
          <w:sz w:val="18"/>
          <w:szCs w:val="18"/>
        </w:rPr>
        <w:br/>
        <w:t>действительный член АН СССР; с 1903 г. — большевик, в</w:t>
      </w:r>
      <w:r>
        <w:rPr>
          <w:color w:val="000000"/>
          <w:sz w:val="18"/>
          <w:szCs w:val="18"/>
        </w:rPr>
        <w:br/>
        <w:t>1907—1917 — меньшевик, член КПСС с 1928 г.; в 30-х гг. стоял</w:t>
      </w:r>
      <w:r>
        <w:rPr>
          <w:color w:val="000000"/>
          <w:sz w:val="18"/>
          <w:szCs w:val="18"/>
        </w:rPr>
        <w:br/>
        <w:t>на позициях меныневиствующего идеализма; автор ряда работ</w:t>
      </w:r>
      <w:r>
        <w:rPr>
          <w:color w:val="000000"/>
          <w:sz w:val="18"/>
          <w:szCs w:val="18"/>
        </w:rPr>
        <w:br/>
        <w:t>по истории философии и диалектическому материализму.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526—533.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Дезами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Dezamy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Теодор </w:t>
      </w:r>
      <w:r>
        <w:rPr>
          <w:color w:val="000000"/>
          <w:sz w:val="18"/>
          <w:szCs w:val="18"/>
        </w:rPr>
        <w:t>(1803—1850) — французский публи-</w:t>
      </w:r>
      <w:r>
        <w:rPr>
          <w:color w:val="000000"/>
          <w:sz w:val="18"/>
          <w:szCs w:val="18"/>
        </w:rPr>
        <w:br/>
        <w:t>цист, видный представитель революционного направления в уто-</w:t>
      </w:r>
      <w:r>
        <w:rPr>
          <w:color w:val="000000"/>
          <w:sz w:val="18"/>
          <w:szCs w:val="18"/>
        </w:rPr>
        <w:br/>
        <w:t xml:space="preserve">пическом   коммунизме. — </w:t>
      </w:r>
      <w:r>
        <w:rPr>
          <w:i/>
          <w:iCs/>
          <w:color w:val="000000"/>
          <w:sz w:val="18"/>
          <w:szCs w:val="18"/>
        </w:rPr>
        <w:t>32.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29" w:firstLine="230"/>
        <w:jc w:val="both"/>
      </w:pPr>
      <w:r>
        <w:rPr>
          <w:i/>
          <w:iCs/>
          <w:color w:val="000000"/>
          <w:sz w:val="18"/>
          <w:szCs w:val="18"/>
        </w:rPr>
        <w:t xml:space="preserve">Декарт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Descartes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Рене </w:t>
      </w:r>
      <w:r>
        <w:rPr>
          <w:color w:val="000000"/>
          <w:sz w:val="18"/>
          <w:szCs w:val="18"/>
        </w:rPr>
        <w:t xml:space="preserve">(лат. — </w:t>
      </w:r>
      <w:r>
        <w:rPr>
          <w:color w:val="000000"/>
          <w:sz w:val="18"/>
          <w:szCs w:val="18"/>
          <w:lang w:val="en-US"/>
        </w:rPr>
        <w:t>Cartesius</w:t>
      </w:r>
      <w:r>
        <w:rPr>
          <w:color w:val="000000"/>
          <w:sz w:val="18"/>
          <w:szCs w:val="18"/>
        </w:rPr>
        <w:t>) (1596—1650) —</w:t>
      </w:r>
      <w:r>
        <w:rPr>
          <w:color w:val="000000"/>
          <w:sz w:val="18"/>
          <w:szCs w:val="18"/>
        </w:rPr>
        <w:br/>
        <w:t>французский философ-дуалист, математик и естествоиспыта-</w:t>
      </w:r>
      <w:r>
        <w:rPr>
          <w:color w:val="000000"/>
          <w:sz w:val="18"/>
          <w:szCs w:val="18"/>
        </w:rPr>
        <w:br/>
        <w:t xml:space="preserve">тель. — </w:t>
      </w:r>
      <w:r>
        <w:rPr>
          <w:i/>
          <w:iCs/>
          <w:color w:val="000000"/>
          <w:sz w:val="18"/>
          <w:szCs w:val="18"/>
        </w:rPr>
        <w:t>29—30, 68, 294, 321, 394—395, 464—465, 491.</w:t>
      </w:r>
    </w:p>
    <w:p w:rsidR="00931FC0" w:rsidRDefault="00931FC0" w:rsidP="00931FC0">
      <w:pPr>
        <w:shd w:val="clear" w:color="auto" w:fill="FFFFFF"/>
        <w:spacing w:before="168" w:line="168" w:lineRule="exact"/>
        <w:ind w:left="14" w:right="24" w:firstLine="235"/>
        <w:jc w:val="both"/>
      </w:pPr>
      <w:r>
        <w:rPr>
          <w:i/>
          <w:iCs/>
          <w:color w:val="000000"/>
          <w:sz w:val="18"/>
          <w:szCs w:val="18"/>
        </w:rPr>
        <w:t xml:space="preserve">Демокрит </w:t>
      </w:r>
      <w:r>
        <w:rPr>
          <w:color w:val="000000"/>
          <w:sz w:val="18"/>
          <w:szCs w:val="18"/>
        </w:rPr>
        <w:t>из Абдеры (ок. 460—370 до н. э.) — древнегрече-</w:t>
      </w:r>
      <w:r>
        <w:rPr>
          <w:color w:val="000000"/>
          <w:sz w:val="18"/>
          <w:szCs w:val="18"/>
        </w:rPr>
        <w:br/>
        <w:t>ский философ-материалист, один из основателей атомистической</w:t>
      </w:r>
      <w:r>
        <w:rPr>
          <w:color w:val="000000"/>
          <w:sz w:val="18"/>
          <w:szCs w:val="18"/>
        </w:rPr>
        <w:br/>
        <w:t xml:space="preserve">теории. — </w:t>
      </w:r>
      <w:r>
        <w:rPr>
          <w:i/>
          <w:iCs/>
          <w:color w:val="000000"/>
          <w:sz w:val="18"/>
          <w:szCs w:val="18"/>
        </w:rPr>
        <w:t>239, 241—242, 254, 309, 315, 321, 356, 544.</w:t>
      </w:r>
    </w:p>
    <w:p w:rsidR="00931FC0" w:rsidRDefault="00931FC0" w:rsidP="00931FC0">
      <w:pPr>
        <w:shd w:val="clear" w:color="auto" w:fill="FFFFFF"/>
        <w:spacing w:before="86"/>
        <w:ind w:left="245"/>
      </w:pPr>
      <w:r>
        <w:rPr>
          <w:i/>
          <w:iCs/>
          <w:color w:val="000000"/>
          <w:sz w:val="18"/>
          <w:szCs w:val="18"/>
        </w:rPr>
        <w:t xml:space="preserve">Денисюк,   Н.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574.</w:t>
      </w:r>
    </w:p>
    <w:p w:rsidR="00931FC0" w:rsidRDefault="00931FC0" w:rsidP="00931FC0">
      <w:pPr>
        <w:shd w:val="clear" w:color="auto" w:fill="FFFFFF"/>
        <w:spacing w:before="115" w:line="168" w:lineRule="exact"/>
        <w:ind w:left="10" w:right="24" w:firstLine="230"/>
        <w:jc w:val="both"/>
      </w:pPr>
      <w:r>
        <w:rPr>
          <w:i/>
          <w:iCs/>
          <w:color w:val="000000"/>
          <w:sz w:val="18"/>
          <w:szCs w:val="18"/>
        </w:rPr>
        <w:t xml:space="preserve">Дестют </w:t>
      </w:r>
      <w:r>
        <w:rPr>
          <w:i/>
          <w:iCs/>
          <w:color w:val="000000"/>
          <w:sz w:val="18"/>
          <w:szCs w:val="18"/>
          <w:lang w:val="en-US"/>
        </w:rPr>
        <w:t>de</w:t>
      </w:r>
      <w:r>
        <w:rPr>
          <w:i/>
          <w:iCs/>
          <w:color w:val="000000"/>
          <w:sz w:val="18"/>
          <w:szCs w:val="18"/>
        </w:rPr>
        <w:t xml:space="preserve"> Траси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Destutt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Tracy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>Антуан-Луи-Клод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(1754—1836) — французский буржуазный политический дея-</w:t>
      </w:r>
      <w:r>
        <w:rPr>
          <w:color w:val="000000"/>
          <w:sz w:val="18"/>
          <w:szCs w:val="18"/>
        </w:rPr>
        <w:br/>
        <w:t xml:space="preserve">тель, вульгарный экономист, философ-эклектик. — </w:t>
      </w:r>
      <w:r>
        <w:rPr>
          <w:i/>
          <w:iCs/>
          <w:color w:val="000000"/>
          <w:sz w:val="18"/>
          <w:szCs w:val="18"/>
        </w:rPr>
        <w:t>9.</w:t>
      </w:r>
    </w:p>
    <w:p w:rsidR="00931FC0" w:rsidRDefault="00931FC0" w:rsidP="00931FC0">
      <w:pPr>
        <w:shd w:val="clear" w:color="auto" w:fill="FFFFFF"/>
        <w:spacing w:before="120" w:line="168" w:lineRule="exact"/>
        <w:ind w:left="5" w:right="24" w:firstLine="230"/>
        <w:jc w:val="both"/>
      </w:pPr>
      <w:r>
        <w:rPr>
          <w:i/>
          <w:iCs/>
          <w:color w:val="000000"/>
          <w:sz w:val="18"/>
          <w:szCs w:val="18"/>
        </w:rPr>
        <w:t xml:space="preserve">Джемс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James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Уильям </w:t>
      </w:r>
      <w:r>
        <w:rPr>
          <w:color w:val="000000"/>
          <w:sz w:val="18"/>
          <w:szCs w:val="18"/>
        </w:rPr>
        <w:t>(1842—1910) — американский фило-</w:t>
      </w:r>
      <w:r>
        <w:rPr>
          <w:color w:val="000000"/>
          <w:sz w:val="18"/>
          <w:szCs w:val="18"/>
        </w:rPr>
        <w:br/>
        <w:t>соф и психолог, субъективный идеалист, один из основателей</w:t>
      </w:r>
      <w:r>
        <w:rPr>
          <w:color w:val="000000"/>
          <w:sz w:val="18"/>
          <w:szCs w:val="18"/>
        </w:rPr>
        <w:br/>
        <w:t xml:space="preserve">прагматизма. — </w:t>
      </w:r>
      <w:r>
        <w:rPr>
          <w:i/>
          <w:iCs/>
          <w:color w:val="000000"/>
          <w:sz w:val="18"/>
          <w:szCs w:val="18"/>
        </w:rPr>
        <w:t>341, 345, 504—505, 508, 510, 512, 520.</w:t>
      </w:r>
    </w:p>
    <w:p w:rsidR="00931FC0" w:rsidRDefault="00931FC0" w:rsidP="00931FC0">
      <w:pPr>
        <w:shd w:val="clear" w:color="auto" w:fill="FFFFFF"/>
        <w:spacing w:before="115" w:line="168" w:lineRule="exact"/>
        <w:ind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Дидро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Diderot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Дени </w:t>
      </w:r>
      <w:r>
        <w:rPr>
          <w:color w:val="000000"/>
          <w:sz w:val="18"/>
          <w:szCs w:val="18"/>
        </w:rPr>
        <w:t>(1713—1784) — французский философ-</w:t>
      </w:r>
      <w:r>
        <w:rPr>
          <w:color w:val="000000"/>
          <w:sz w:val="18"/>
          <w:szCs w:val="18"/>
        </w:rPr>
        <w:br/>
        <w:t>материалист, атеист, один из идеологов французской револю-</w:t>
      </w:r>
      <w:r>
        <w:rPr>
          <w:color w:val="000000"/>
          <w:sz w:val="18"/>
          <w:szCs w:val="18"/>
        </w:rPr>
        <w:br/>
        <w:t xml:space="preserve">ционной буржуазии </w:t>
      </w:r>
      <w:r>
        <w:rPr>
          <w:b/>
          <w:bCs/>
          <w:color w:val="000000"/>
          <w:sz w:val="18"/>
          <w:szCs w:val="18"/>
          <w:lang w:val="en-US"/>
        </w:rPr>
        <w:t>XVIII</w:t>
      </w:r>
      <w:r>
        <w:rPr>
          <w:b/>
          <w:b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в.</w:t>
      </w:r>
      <w:r>
        <w:rPr>
          <w:color w:val="000000"/>
          <w:sz w:val="18"/>
          <w:szCs w:val="18"/>
          <w:vertAlign w:val="subscript"/>
        </w:rPr>
        <w:t>г</w:t>
      </w:r>
      <w:r>
        <w:rPr>
          <w:color w:val="000000"/>
          <w:sz w:val="18"/>
          <w:szCs w:val="18"/>
        </w:rPr>
        <w:t xml:space="preserve"> глава энциклопедистов, — </w:t>
      </w:r>
      <w:r>
        <w:rPr>
          <w:i/>
          <w:iCs/>
          <w:color w:val="000000"/>
          <w:sz w:val="18"/>
          <w:szCs w:val="18"/>
        </w:rPr>
        <w:t>544.</w:t>
      </w:r>
    </w:p>
    <w:p w:rsidR="00931FC0" w:rsidRDefault="00931FC0" w:rsidP="00931FC0">
      <w:pPr>
        <w:shd w:val="clear" w:color="auto" w:fill="FFFFFF"/>
        <w:spacing w:before="115" w:line="168" w:lineRule="exact"/>
        <w:ind w:right="29" w:firstLine="235"/>
        <w:jc w:val="both"/>
        <w:sectPr w:rsidR="00931FC0">
          <w:pgSz w:w="7937" w:h="11906"/>
          <w:pgMar w:top="1440" w:right="1276" w:bottom="360" w:left="128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88"/>
        </w:tabs>
        <w:ind w:left="67"/>
      </w:pPr>
      <w:r>
        <w:rPr>
          <w:b/>
          <w:bCs/>
          <w:color w:val="000000"/>
          <w:sz w:val="14"/>
          <w:szCs w:val="14"/>
        </w:rPr>
        <w:lastRenderedPageBreak/>
        <w:t>712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6"/>
          <w:sz w:val="14"/>
          <w:szCs w:val="14"/>
        </w:rPr>
        <w:t>УКАЗАТЕЛЬ  ИМЕН</w:t>
      </w:r>
    </w:p>
    <w:p w:rsidR="00931FC0" w:rsidRDefault="00931FC0" w:rsidP="00931FC0">
      <w:pPr>
        <w:shd w:val="clear" w:color="auto" w:fill="FFFFFF"/>
        <w:spacing w:before="259" w:line="168" w:lineRule="exact"/>
        <w:ind w:lef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Дилътей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Dilthey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Вильгельм </w:t>
      </w:r>
      <w:r>
        <w:rPr>
          <w:color w:val="000000"/>
          <w:sz w:val="18"/>
          <w:szCs w:val="18"/>
        </w:rPr>
        <w:t>(1833—1911) — немецкий фи-</w:t>
      </w:r>
      <w:r>
        <w:rPr>
          <w:color w:val="000000"/>
          <w:sz w:val="18"/>
          <w:szCs w:val="18"/>
        </w:rPr>
        <w:br/>
        <w:t xml:space="preserve">лософ-идеалист, один из основоположников «философии жи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  <w:t>ни» — реакционного иррационалистического направления в бур-</w:t>
      </w:r>
      <w:r>
        <w:rPr>
          <w:color w:val="000000"/>
          <w:sz w:val="18"/>
          <w:szCs w:val="18"/>
        </w:rPr>
        <w:br/>
        <w:t xml:space="preserve">жуазной философии. — </w:t>
      </w:r>
      <w:r>
        <w:rPr>
          <w:i/>
          <w:iCs/>
          <w:color w:val="000000"/>
          <w:sz w:val="18"/>
          <w:szCs w:val="18"/>
        </w:rPr>
        <w:t>341, 349.</w:t>
      </w:r>
    </w:p>
    <w:p w:rsidR="00931FC0" w:rsidRDefault="00931FC0" w:rsidP="00931FC0">
      <w:pPr>
        <w:shd w:val="clear" w:color="auto" w:fill="FFFFFF"/>
        <w:spacing w:before="173" w:line="168" w:lineRule="exact"/>
        <w:ind w:left="34" w:right="5" w:firstLine="240"/>
        <w:jc w:val="both"/>
      </w:pPr>
      <w:r>
        <w:rPr>
          <w:i/>
          <w:iCs/>
          <w:color w:val="000000"/>
          <w:sz w:val="18"/>
          <w:szCs w:val="18"/>
        </w:rPr>
        <w:t xml:space="preserve">Диоген </w:t>
      </w:r>
      <w:r>
        <w:rPr>
          <w:color w:val="000000"/>
          <w:sz w:val="18"/>
          <w:szCs w:val="18"/>
        </w:rPr>
        <w:t>из Синопа (ок. 404—323 до н. э.) — древнегрече-</w:t>
      </w:r>
      <w:r>
        <w:rPr>
          <w:color w:val="000000"/>
          <w:sz w:val="18"/>
          <w:szCs w:val="18"/>
        </w:rPr>
        <w:br/>
        <w:t>ский философ, один из основателей кинической школы.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206, 230.</w:t>
      </w:r>
    </w:p>
    <w:p w:rsidR="00931FC0" w:rsidRDefault="00931FC0" w:rsidP="00931FC0">
      <w:pPr>
        <w:shd w:val="clear" w:color="auto" w:fill="FFFFFF"/>
        <w:spacing w:before="173" w:line="168" w:lineRule="exact"/>
        <w:ind w:left="24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Диоген Лаэрций </w:t>
      </w:r>
      <w:r>
        <w:rPr>
          <w:color w:val="000000"/>
          <w:sz w:val="18"/>
          <w:szCs w:val="18"/>
        </w:rPr>
        <w:t xml:space="preserve">(первая половина </w:t>
      </w:r>
      <w:r>
        <w:rPr>
          <w:color w:val="000000"/>
          <w:sz w:val="18"/>
          <w:szCs w:val="18"/>
          <w:lang w:val="en-US"/>
        </w:rPr>
        <w:t>III</w:t>
      </w:r>
      <w:r>
        <w:rPr>
          <w:color w:val="000000"/>
          <w:sz w:val="18"/>
          <w:szCs w:val="18"/>
        </w:rPr>
        <w:t xml:space="preserve"> в. н. э.) — древнегре-</w:t>
      </w:r>
      <w:r>
        <w:rPr>
          <w:color w:val="000000"/>
          <w:sz w:val="18"/>
          <w:szCs w:val="18"/>
        </w:rPr>
        <w:br/>
        <w:t>ческий историк философии, автор сочинения о древних фило-</w:t>
      </w:r>
      <w:r>
        <w:rPr>
          <w:color w:val="000000"/>
          <w:sz w:val="18"/>
          <w:szCs w:val="18"/>
        </w:rPr>
        <w:br/>
        <w:t xml:space="preserve">софах (в 10 книгах). — </w:t>
      </w:r>
      <w:r>
        <w:rPr>
          <w:i/>
          <w:iCs/>
          <w:color w:val="000000"/>
          <w:sz w:val="18"/>
          <w:szCs w:val="18"/>
        </w:rPr>
        <w:t>204, 230, 239, 264, 265, 271, 272—273.</w:t>
      </w:r>
    </w:p>
    <w:p w:rsidR="00931FC0" w:rsidRDefault="00931FC0" w:rsidP="00931FC0">
      <w:pPr>
        <w:shd w:val="clear" w:color="auto" w:fill="FFFFFF"/>
        <w:spacing w:before="168" w:line="168" w:lineRule="exact"/>
        <w:ind w:left="14"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Дицген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Dietzgen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Иосиф </w:t>
      </w:r>
      <w:r>
        <w:rPr>
          <w:color w:val="000000"/>
          <w:sz w:val="18"/>
          <w:szCs w:val="18"/>
        </w:rPr>
        <w:t>(1828—1888) — немецкий рабочий,</w:t>
      </w:r>
      <w:r>
        <w:rPr>
          <w:color w:val="000000"/>
          <w:sz w:val="18"/>
          <w:szCs w:val="18"/>
        </w:rPr>
        <w:br/>
        <w:t>социал-демократ, философ, самостоятельно пришедший к основ-</w:t>
      </w:r>
      <w:r>
        <w:rPr>
          <w:color w:val="000000"/>
          <w:sz w:val="18"/>
          <w:szCs w:val="18"/>
        </w:rPr>
        <w:br/>
        <w:t xml:space="preserve">ным положениям диалектического материализма. — </w:t>
      </w:r>
      <w:r>
        <w:rPr>
          <w:i/>
          <w:iCs/>
          <w:color w:val="000000"/>
          <w:sz w:val="18"/>
          <w:szCs w:val="18"/>
        </w:rPr>
        <w:t>52, 322,</w:t>
      </w:r>
      <w:r>
        <w:rPr>
          <w:i/>
          <w:iCs/>
          <w:color w:val="000000"/>
          <w:sz w:val="18"/>
          <w:szCs w:val="18"/>
        </w:rPr>
        <w:br/>
        <w:t>365—367, 368—385, 386—387, 388—409, 410—411, 412—415,</w:t>
      </w:r>
      <w:r>
        <w:rPr>
          <w:i/>
          <w:iCs/>
          <w:color w:val="000000"/>
          <w:sz w:val="18"/>
          <w:szCs w:val="18"/>
        </w:rPr>
        <w:br/>
        <w:t>416—418, 419—454, 455, 458.</w:t>
      </w:r>
    </w:p>
    <w:p w:rsidR="00931FC0" w:rsidRDefault="00931FC0" w:rsidP="00931FC0">
      <w:pPr>
        <w:shd w:val="clear" w:color="auto" w:fill="FFFFFF"/>
        <w:spacing w:before="168" w:line="173" w:lineRule="exact"/>
        <w:ind w:left="10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Добролюбов, Н. А. </w:t>
      </w:r>
      <w:r>
        <w:rPr>
          <w:color w:val="000000"/>
          <w:sz w:val="18"/>
          <w:szCs w:val="18"/>
        </w:rPr>
        <w:t>(1836—1861) — русский литературный</w:t>
      </w:r>
      <w:r>
        <w:rPr>
          <w:color w:val="000000"/>
          <w:sz w:val="18"/>
          <w:szCs w:val="18"/>
        </w:rPr>
        <w:br/>
        <w:t>критик и публицист, философ-материалист, революционный де-</w:t>
      </w:r>
      <w:r>
        <w:rPr>
          <w:color w:val="000000"/>
          <w:sz w:val="18"/>
          <w:szCs w:val="18"/>
        </w:rPr>
        <w:br/>
        <w:t xml:space="preserve">мократ. — </w:t>
      </w:r>
      <w:r>
        <w:rPr>
          <w:i/>
          <w:iCs/>
          <w:color w:val="000000"/>
          <w:sz w:val="18"/>
          <w:szCs w:val="18"/>
        </w:rPr>
        <w:t>535, 601.</w:t>
      </w:r>
    </w:p>
    <w:p w:rsidR="00931FC0" w:rsidRDefault="00931FC0" w:rsidP="00931FC0">
      <w:pPr>
        <w:shd w:val="clear" w:color="auto" w:fill="FFFFFF"/>
        <w:spacing w:before="163" w:line="173" w:lineRule="exact"/>
        <w:ind w:left="14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Додуэлл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Dodwell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 </w:t>
      </w:r>
      <w:r>
        <w:rPr>
          <w:color w:val="000000"/>
          <w:sz w:val="18"/>
          <w:szCs w:val="18"/>
        </w:rPr>
        <w:t>(ок. 1700—1784 г.) — английский</w:t>
      </w:r>
      <w:r>
        <w:rPr>
          <w:color w:val="000000"/>
          <w:sz w:val="18"/>
          <w:szCs w:val="18"/>
        </w:rPr>
        <w:br/>
        <w:t xml:space="preserve">философ-деист.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63" w:line="168" w:lineRule="exact"/>
        <w:ind w:left="14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Дуне Скот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Duns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Scotus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Иоанн </w:t>
      </w:r>
      <w:r>
        <w:rPr>
          <w:color w:val="000000"/>
          <w:sz w:val="18"/>
          <w:szCs w:val="18"/>
        </w:rPr>
        <w:t>(1265/66—1308) — средневе-</w:t>
      </w:r>
      <w:r>
        <w:rPr>
          <w:color w:val="000000"/>
          <w:sz w:val="18"/>
          <w:szCs w:val="18"/>
        </w:rPr>
        <w:br/>
        <w:t>ковый шотландский философ, схоластик, представитель номи-</w:t>
      </w:r>
      <w:r>
        <w:rPr>
          <w:color w:val="000000"/>
          <w:sz w:val="18"/>
          <w:szCs w:val="18"/>
        </w:rPr>
        <w:br/>
        <w:t xml:space="preserve">нализма. — </w:t>
      </w:r>
      <w:r>
        <w:rPr>
          <w:i/>
          <w:iCs/>
          <w:color w:val="000000"/>
          <w:sz w:val="18"/>
          <w:szCs w:val="18"/>
        </w:rPr>
        <w:t>30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63" w:line="173" w:lineRule="exact"/>
        <w:ind w:left="14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Дьюи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Dewey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Джон </w:t>
      </w:r>
      <w:r>
        <w:rPr>
          <w:color w:val="000000"/>
          <w:sz w:val="18"/>
          <w:szCs w:val="18"/>
        </w:rPr>
        <w:t>(1859—1952) — американский реак-</w:t>
      </w:r>
      <w:r>
        <w:rPr>
          <w:color w:val="000000"/>
          <w:sz w:val="18"/>
          <w:szCs w:val="18"/>
        </w:rPr>
        <w:br/>
        <w:t>ционный философ, социолог и педагог, главный представитель</w:t>
      </w:r>
      <w:r>
        <w:rPr>
          <w:color w:val="000000"/>
          <w:sz w:val="18"/>
          <w:szCs w:val="18"/>
        </w:rPr>
        <w:br/>
        <w:t xml:space="preserve">прагматизма. — </w:t>
      </w:r>
      <w:r>
        <w:rPr>
          <w:i/>
          <w:iCs/>
          <w:color w:val="000000"/>
          <w:sz w:val="18"/>
          <w:szCs w:val="18"/>
        </w:rPr>
        <w:t>345, 504.</w:t>
      </w:r>
    </w:p>
    <w:p w:rsidR="00931FC0" w:rsidRDefault="00931FC0" w:rsidP="00931FC0">
      <w:pPr>
        <w:shd w:val="clear" w:color="auto" w:fill="FFFFFF"/>
        <w:spacing w:before="202" w:line="168" w:lineRule="exact"/>
        <w:ind w:left="10" w:right="34" w:firstLine="240"/>
        <w:jc w:val="both"/>
      </w:pPr>
      <w:r>
        <w:rPr>
          <w:i/>
          <w:iCs/>
          <w:color w:val="000000"/>
          <w:sz w:val="18"/>
          <w:szCs w:val="18"/>
        </w:rPr>
        <w:t xml:space="preserve">Дюбуа-Реймон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Du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Bois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Reymond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Эмиль </w:t>
      </w:r>
      <w:r>
        <w:rPr>
          <w:color w:val="000000"/>
          <w:sz w:val="18"/>
          <w:szCs w:val="18"/>
        </w:rPr>
        <w:t>(1818—1896) —</w:t>
      </w:r>
      <w:r>
        <w:rPr>
          <w:color w:val="000000"/>
          <w:sz w:val="18"/>
          <w:szCs w:val="18"/>
        </w:rPr>
        <w:br/>
        <w:t>немецкий физиолог, известен работами по электрофизиологии;</w:t>
      </w:r>
      <w:r>
        <w:rPr>
          <w:color w:val="000000"/>
          <w:sz w:val="18"/>
          <w:szCs w:val="18"/>
        </w:rPr>
        <w:br/>
        <w:t>представитель механистического материализма, агностик.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416—417.</w:t>
      </w:r>
    </w:p>
    <w:p w:rsidR="00931FC0" w:rsidRDefault="00931FC0" w:rsidP="00931FC0">
      <w:pPr>
        <w:shd w:val="clear" w:color="auto" w:fill="FFFFFF"/>
        <w:spacing w:before="211" w:line="168" w:lineRule="exact"/>
        <w:ind w:left="5" w:right="29" w:firstLine="240"/>
        <w:jc w:val="both"/>
      </w:pPr>
      <w:r>
        <w:rPr>
          <w:i/>
          <w:iCs/>
          <w:color w:val="000000"/>
          <w:sz w:val="18"/>
          <w:szCs w:val="18"/>
        </w:rPr>
        <w:t xml:space="preserve">Дюгем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Duhem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Пьер-Морис-Мари </w:t>
      </w:r>
      <w:r>
        <w:rPr>
          <w:color w:val="000000"/>
          <w:sz w:val="18"/>
          <w:szCs w:val="18"/>
        </w:rPr>
        <w:t>(1861 —1916) — француз-</w:t>
      </w:r>
      <w:r>
        <w:rPr>
          <w:color w:val="000000"/>
          <w:sz w:val="18"/>
          <w:szCs w:val="18"/>
        </w:rPr>
        <w:br/>
        <w:t>ский физик-теоретик, философ и историк естествознания.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345,   488,   491.</w:t>
      </w:r>
    </w:p>
    <w:p w:rsidR="00931FC0" w:rsidRDefault="00931FC0" w:rsidP="00931FC0">
      <w:pPr>
        <w:shd w:val="clear" w:color="auto" w:fill="FFFFFF"/>
        <w:spacing w:before="202" w:line="173" w:lineRule="exact"/>
        <w:ind w:left="10" w:right="24" w:firstLine="211"/>
        <w:jc w:val="both"/>
      </w:pPr>
      <w:r>
        <w:rPr>
          <w:i/>
          <w:iCs/>
          <w:color w:val="000000"/>
          <w:sz w:val="18"/>
          <w:szCs w:val="18"/>
        </w:rPr>
        <w:t xml:space="preserve">Дюринг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Diihring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Евгений </w:t>
      </w:r>
      <w:r>
        <w:rPr>
          <w:color w:val="000000"/>
          <w:sz w:val="18"/>
          <w:szCs w:val="18"/>
        </w:rPr>
        <w:t>(1833—1921) — немецкий философ-</w:t>
      </w:r>
      <w:r>
        <w:rPr>
          <w:color w:val="000000"/>
          <w:sz w:val="18"/>
          <w:szCs w:val="18"/>
        </w:rPr>
        <w:br/>
        <w:t>эклектик и вульгарный экономист, мелкобуржуазный социа-</w:t>
      </w:r>
      <w:r>
        <w:rPr>
          <w:color w:val="000000"/>
          <w:sz w:val="18"/>
          <w:szCs w:val="18"/>
        </w:rPr>
        <w:br/>
        <w:t xml:space="preserve">лист. — </w:t>
      </w:r>
      <w:r>
        <w:rPr>
          <w:i/>
          <w:iCs/>
          <w:color w:val="000000"/>
          <w:sz w:val="18"/>
          <w:szCs w:val="18"/>
        </w:rPr>
        <w:t>393.</w:t>
      </w:r>
    </w:p>
    <w:p w:rsidR="00931FC0" w:rsidRDefault="00931FC0" w:rsidP="00931FC0">
      <w:pPr>
        <w:shd w:val="clear" w:color="auto" w:fill="FFFFFF"/>
        <w:spacing w:before="202" w:line="168" w:lineRule="exact"/>
        <w:ind w:right="24" w:firstLine="245"/>
        <w:jc w:val="both"/>
      </w:pPr>
      <w:r>
        <w:rPr>
          <w:i/>
          <w:iCs/>
          <w:color w:val="000000"/>
          <w:sz w:val="18"/>
          <w:szCs w:val="18"/>
        </w:rPr>
        <w:t xml:space="preserve">Дюркгейм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Durkheim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Эмиль </w:t>
      </w:r>
      <w:r>
        <w:rPr>
          <w:color w:val="000000"/>
          <w:sz w:val="18"/>
          <w:szCs w:val="18"/>
        </w:rPr>
        <w:t>(1858—1917) — французский</w:t>
      </w:r>
      <w:r>
        <w:rPr>
          <w:color w:val="000000"/>
          <w:sz w:val="18"/>
          <w:szCs w:val="18"/>
        </w:rPr>
        <w:br/>
        <w:t xml:space="preserve">буржуазный социолог-позитивист. — </w:t>
      </w:r>
      <w:r>
        <w:rPr>
          <w:i/>
          <w:iCs/>
          <w:color w:val="000000"/>
          <w:sz w:val="18"/>
          <w:szCs w:val="18"/>
        </w:rPr>
        <w:t>511,</w:t>
      </w:r>
    </w:p>
    <w:p w:rsidR="00931FC0" w:rsidRDefault="00931FC0" w:rsidP="00931FC0">
      <w:pPr>
        <w:shd w:val="clear" w:color="auto" w:fill="FFFFFF"/>
        <w:spacing w:before="202" w:line="168" w:lineRule="exact"/>
        <w:ind w:right="24" w:firstLine="245"/>
        <w:jc w:val="both"/>
        <w:sectPr w:rsidR="00931FC0">
          <w:pgSz w:w="7937" w:h="11906"/>
          <w:pgMar w:top="1440" w:right="1328" w:bottom="360" w:left="118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1"/>
        </w:tabs>
        <w:ind w:left="2088"/>
      </w:pPr>
      <w:r>
        <w:rPr>
          <w:smallCaps/>
          <w:color w:val="000000"/>
          <w:spacing w:val="-1"/>
          <w:sz w:val="18"/>
          <w:szCs w:val="18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713</w:t>
      </w:r>
    </w:p>
    <w:p w:rsidR="00931FC0" w:rsidRDefault="00931FC0" w:rsidP="00931FC0">
      <w:pPr>
        <w:shd w:val="clear" w:color="auto" w:fill="FFFFFF"/>
        <w:spacing w:before="245"/>
        <w:ind w:left="24"/>
        <w:jc w:val="center"/>
      </w:pPr>
      <w:r>
        <w:rPr>
          <w:color w:val="000000"/>
          <w:spacing w:val="-1"/>
          <w:sz w:val="18"/>
          <w:szCs w:val="18"/>
        </w:rPr>
        <w:t>/К</w:t>
      </w:r>
    </w:p>
    <w:p w:rsidR="00931FC0" w:rsidRDefault="00931FC0" w:rsidP="00931FC0">
      <w:pPr>
        <w:shd w:val="clear" w:color="auto" w:fill="FFFFFF"/>
        <w:spacing w:before="163" w:line="158" w:lineRule="exact"/>
        <w:ind w:left="19" w:firstLine="240"/>
      </w:pPr>
      <w:r>
        <w:rPr>
          <w:i/>
          <w:iCs/>
          <w:color w:val="000000"/>
          <w:sz w:val="18"/>
          <w:szCs w:val="18"/>
        </w:rPr>
        <w:t xml:space="preserve">Жанэ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Janet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Поль </w:t>
      </w:r>
      <w:r>
        <w:rPr>
          <w:color w:val="000000"/>
          <w:sz w:val="18"/>
          <w:szCs w:val="18"/>
        </w:rPr>
        <w:t>(1823—1899) — французский буржуазный</w:t>
      </w:r>
      <w:r>
        <w:rPr>
          <w:color w:val="000000"/>
          <w:sz w:val="18"/>
          <w:szCs w:val="18"/>
        </w:rPr>
        <w:br/>
        <w:t xml:space="preserve">философ-эклектик. — </w:t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shd w:val="clear" w:color="auto" w:fill="FFFFFF"/>
        <w:spacing w:before="264"/>
        <w:ind w:left="38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</w:rPr>
        <w:t>3</w:t>
      </w:r>
    </w:p>
    <w:p w:rsidR="00931FC0" w:rsidRDefault="00931FC0" w:rsidP="00931FC0">
      <w:pPr>
        <w:shd w:val="clear" w:color="auto" w:fill="FFFFFF"/>
        <w:spacing w:before="168" w:line="168" w:lineRule="exact"/>
        <w:ind w:left="14" w:right="14" w:firstLine="235"/>
        <w:jc w:val="both"/>
      </w:pPr>
      <w:r>
        <w:rPr>
          <w:i/>
          <w:iCs/>
          <w:color w:val="000000"/>
          <w:sz w:val="18"/>
          <w:szCs w:val="18"/>
        </w:rPr>
        <w:t xml:space="preserve">Зайчневский (3 аичневский), П. Г. </w:t>
      </w:r>
      <w:r>
        <w:rPr>
          <w:color w:val="000000"/>
          <w:sz w:val="18"/>
          <w:szCs w:val="18"/>
        </w:rPr>
        <w:t>(1842—1896) — русский</w:t>
      </w:r>
      <w:r>
        <w:rPr>
          <w:color w:val="000000"/>
          <w:sz w:val="18"/>
          <w:szCs w:val="18"/>
        </w:rPr>
        <w:br/>
        <w:t>революционер; в 1861 г. был арестован, в тюрьме написал про-</w:t>
      </w:r>
      <w:r>
        <w:rPr>
          <w:color w:val="000000"/>
          <w:sz w:val="18"/>
          <w:szCs w:val="18"/>
        </w:rPr>
        <w:br/>
        <w:t>кламацию «Молодая Россия»; был приговорен к каторге и посе-</w:t>
      </w:r>
      <w:r>
        <w:rPr>
          <w:color w:val="000000"/>
          <w:sz w:val="18"/>
          <w:szCs w:val="18"/>
        </w:rPr>
        <w:br/>
        <w:t>лению в Сибири; вернувшись в Европейскую Россию, продолжал</w:t>
      </w:r>
      <w:r>
        <w:rPr>
          <w:color w:val="000000"/>
          <w:sz w:val="18"/>
          <w:szCs w:val="18"/>
        </w:rPr>
        <w:br/>
        <w:t xml:space="preserve">революционную работу. — </w:t>
      </w:r>
      <w:r>
        <w:rPr>
          <w:i/>
          <w:iCs/>
          <w:color w:val="000000"/>
          <w:sz w:val="18"/>
          <w:szCs w:val="18"/>
        </w:rPr>
        <w:t>612.</w:t>
      </w:r>
    </w:p>
    <w:p w:rsidR="00931FC0" w:rsidRDefault="00931FC0" w:rsidP="00931FC0">
      <w:pPr>
        <w:shd w:val="clear" w:color="auto" w:fill="FFFFFF"/>
        <w:spacing w:before="168" w:line="173" w:lineRule="exact"/>
        <w:ind w:left="14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Зенон </w:t>
      </w:r>
      <w:r>
        <w:rPr>
          <w:color w:val="000000"/>
          <w:sz w:val="18"/>
          <w:szCs w:val="18"/>
        </w:rPr>
        <w:t>из Элей (ок. 490—430 до н. э.) — древнегреческий фило-</w:t>
      </w:r>
      <w:r>
        <w:rPr>
          <w:color w:val="000000"/>
          <w:sz w:val="18"/>
          <w:szCs w:val="18"/>
        </w:rPr>
        <w:br/>
        <w:t xml:space="preserve">соф элейской школы, ученик Парменида. — </w:t>
      </w:r>
      <w:r>
        <w:rPr>
          <w:i/>
          <w:iCs/>
          <w:color w:val="000000"/>
          <w:sz w:val="18"/>
          <w:szCs w:val="18"/>
        </w:rPr>
        <w:t>228, 229—234.</w:t>
      </w:r>
    </w:p>
    <w:p w:rsidR="00931FC0" w:rsidRDefault="00931FC0" w:rsidP="00931FC0">
      <w:pPr>
        <w:shd w:val="clear" w:color="auto" w:fill="FFFFFF"/>
        <w:spacing w:before="163" w:line="163" w:lineRule="exact"/>
        <w:ind w:left="14" w:right="24" w:firstLine="245"/>
        <w:jc w:val="both"/>
      </w:pPr>
      <w:r>
        <w:rPr>
          <w:i/>
          <w:iCs/>
          <w:color w:val="000000"/>
          <w:sz w:val="18"/>
          <w:szCs w:val="18"/>
        </w:rPr>
        <w:t xml:space="preserve">Зибель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Sybel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Генрих </w:t>
      </w:r>
      <w:r>
        <w:rPr>
          <w:color w:val="000000"/>
          <w:sz w:val="18"/>
          <w:szCs w:val="18"/>
        </w:rPr>
        <w:t>(1817—1895) — немецкий буржуазные</w:t>
      </w:r>
      <w:r>
        <w:rPr>
          <w:color w:val="000000"/>
          <w:sz w:val="18"/>
          <w:szCs w:val="18"/>
        </w:rPr>
        <w:br/>
        <w:t xml:space="preserve">историк   и   политический  деятель. — </w:t>
      </w:r>
      <w:r>
        <w:rPr>
          <w:i/>
          <w:iCs/>
          <w:color w:val="000000"/>
          <w:sz w:val="18"/>
          <w:szCs w:val="18"/>
        </w:rPr>
        <w:t>39</w:t>
      </w:r>
      <w:r>
        <w:rPr>
          <w:i/>
          <w:iCs/>
          <w:color w:val="000000"/>
          <w:sz w:val="18"/>
          <w:szCs w:val="18"/>
          <w:lang w:val="en-US"/>
        </w:rPr>
        <w:t>S</w:t>
      </w:r>
      <w:r>
        <w:rPr>
          <w:i/>
          <w:iCs/>
          <w:color w:val="000000"/>
          <w:sz w:val="18"/>
          <w:szCs w:val="18"/>
        </w:rPr>
        <w:t>.</w:t>
      </w:r>
    </w:p>
    <w:p w:rsidR="00931FC0" w:rsidRDefault="00931FC0" w:rsidP="00931FC0">
      <w:pPr>
        <w:shd w:val="clear" w:color="auto" w:fill="FFFFFF"/>
        <w:spacing w:before="398"/>
        <w:ind w:right="14"/>
        <w:jc w:val="center"/>
      </w:pPr>
      <w:r>
        <w:rPr>
          <w:color w:val="000000"/>
          <w:sz w:val="18"/>
          <w:szCs w:val="18"/>
        </w:rPr>
        <w:t>И</w:t>
      </w:r>
    </w:p>
    <w:p w:rsidR="00931FC0" w:rsidRDefault="00931FC0" w:rsidP="00931FC0">
      <w:pPr>
        <w:shd w:val="clear" w:color="auto" w:fill="FFFFFF"/>
        <w:spacing w:before="163" w:line="163" w:lineRule="exact"/>
        <w:ind w:left="10" w:right="34" w:firstLine="240"/>
        <w:jc w:val="both"/>
      </w:pPr>
      <w:r>
        <w:rPr>
          <w:i/>
          <w:iCs/>
          <w:color w:val="000000"/>
          <w:sz w:val="18"/>
          <w:szCs w:val="18"/>
        </w:rPr>
        <w:t xml:space="preserve">Ибервег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Ueberweg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(1826—1871) — немецкий бур-</w:t>
      </w:r>
      <w:r>
        <w:rPr>
          <w:color w:val="000000"/>
          <w:sz w:val="18"/>
          <w:szCs w:val="18"/>
        </w:rPr>
        <w:br/>
        <w:t xml:space="preserve">жуазный философ и историк философии. — </w:t>
      </w:r>
      <w:r>
        <w:rPr>
          <w:i/>
          <w:iCs/>
          <w:color w:val="000000"/>
          <w:sz w:val="18"/>
          <w:szCs w:val="18"/>
        </w:rPr>
        <w:t>231, 251, 335.</w:t>
      </w:r>
    </w:p>
    <w:p w:rsidR="00931FC0" w:rsidRDefault="00931FC0" w:rsidP="00931FC0">
      <w:pPr>
        <w:shd w:val="clear" w:color="auto" w:fill="FFFFFF"/>
        <w:spacing w:before="163" w:line="168" w:lineRule="exact"/>
        <w:ind w:left="5" w:right="34" w:firstLine="240"/>
        <w:jc w:val="both"/>
      </w:pPr>
      <w:r>
        <w:rPr>
          <w:i/>
          <w:iCs/>
          <w:color w:val="000000"/>
          <w:sz w:val="18"/>
          <w:szCs w:val="18"/>
        </w:rPr>
        <w:t xml:space="preserve">Иодль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Jodl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(1849—1914) — профессор философии</w:t>
      </w:r>
      <w:r>
        <w:rPr>
          <w:color w:val="000000"/>
          <w:sz w:val="18"/>
          <w:szCs w:val="18"/>
        </w:rPr>
        <w:br/>
        <w:t>в Праге и Вене, последователь Л. Фейербаха; вместе с В. Боли-</w:t>
      </w:r>
      <w:r>
        <w:rPr>
          <w:color w:val="000000"/>
          <w:sz w:val="18"/>
          <w:szCs w:val="18"/>
        </w:rPr>
        <w:br/>
        <w:t xml:space="preserve">ном издал второе издание Сочинений Фейербаха. — </w:t>
      </w:r>
      <w:r>
        <w:rPr>
          <w:i/>
          <w:iCs/>
          <w:color w:val="000000"/>
          <w:sz w:val="18"/>
          <w:szCs w:val="18"/>
        </w:rPr>
        <w:t>351, 352.</w:t>
      </w:r>
    </w:p>
    <w:p w:rsidR="00931FC0" w:rsidRDefault="00931FC0" w:rsidP="00931FC0">
      <w:pPr>
        <w:shd w:val="clear" w:color="auto" w:fill="FFFFFF"/>
        <w:spacing w:before="394"/>
        <w:ind w:right="19"/>
        <w:jc w:val="center"/>
      </w:pPr>
      <w:r>
        <w:rPr>
          <w:color w:val="000000"/>
          <w:sz w:val="18"/>
          <w:szCs w:val="18"/>
        </w:rPr>
        <w:t>К</w:t>
      </w:r>
    </w:p>
    <w:p w:rsidR="00931FC0" w:rsidRDefault="00931FC0" w:rsidP="00931FC0">
      <w:pPr>
        <w:shd w:val="clear" w:color="auto" w:fill="FFFFFF"/>
        <w:spacing w:before="154" w:line="168" w:lineRule="exact"/>
        <w:ind w:left="5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Кабанис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Cabanis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Пьер-Жан-Жорж </w:t>
      </w:r>
      <w:r>
        <w:rPr>
          <w:color w:val="000000"/>
          <w:sz w:val="18"/>
          <w:szCs w:val="18"/>
        </w:rPr>
        <w:t>(1757—1808) — фран-</w:t>
      </w:r>
      <w:r>
        <w:rPr>
          <w:color w:val="000000"/>
          <w:sz w:val="18"/>
          <w:szCs w:val="18"/>
        </w:rPr>
        <w:br/>
        <w:t>цузский врач, философ, политический деятель; один из пред-</w:t>
      </w:r>
      <w:r>
        <w:rPr>
          <w:color w:val="000000"/>
          <w:sz w:val="18"/>
          <w:szCs w:val="18"/>
        </w:rPr>
        <w:br/>
        <w:t xml:space="preserve">ш ственников  вульгарного  материализма. — </w:t>
      </w:r>
      <w:r>
        <w:rPr>
          <w:i/>
          <w:iCs/>
          <w:color w:val="000000"/>
          <w:sz w:val="18"/>
          <w:szCs w:val="18"/>
        </w:rPr>
        <w:t>29,   30.</w:t>
      </w:r>
    </w:p>
    <w:p w:rsidR="00931FC0" w:rsidRDefault="00931FC0" w:rsidP="00931FC0">
      <w:pPr>
        <w:shd w:val="clear" w:color="auto" w:fill="FFFFFF"/>
        <w:spacing w:before="163" w:line="173" w:lineRule="exact"/>
        <w:ind w:left="10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Кабе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Cabet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Этъенн </w:t>
      </w:r>
      <w:r>
        <w:rPr>
          <w:color w:val="000000"/>
          <w:sz w:val="18"/>
          <w:szCs w:val="18"/>
        </w:rPr>
        <w:t>(1788—1856) — французский публи-</w:t>
      </w:r>
      <w:r>
        <w:rPr>
          <w:color w:val="000000"/>
          <w:sz w:val="18"/>
          <w:szCs w:val="18"/>
        </w:rPr>
        <w:br/>
        <w:t>цист, видный представитель мирного направления в утопиче-</w:t>
      </w:r>
      <w:r>
        <w:rPr>
          <w:color w:val="000000"/>
          <w:sz w:val="18"/>
          <w:szCs w:val="18"/>
        </w:rPr>
        <w:br/>
        <w:t xml:space="preserve">ском коммунизме. — </w:t>
      </w:r>
      <w:r>
        <w:rPr>
          <w:i/>
          <w:iCs/>
          <w:color w:val="000000"/>
          <w:sz w:val="18"/>
          <w:szCs w:val="18"/>
        </w:rPr>
        <w:t>32.</w:t>
      </w:r>
    </w:p>
    <w:p w:rsidR="00931FC0" w:rsidRDefault="00931FC0" w:rsidP="00931FC0">
      <w:pPr>
        <w:shd w:val="clear" w:color="auto" w:fill="FFFFFF"/>
        <w:spacing w:before="149" w:line="173" w:lineRule="exact"/>
        <w:ind w:left="10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Кав'лин, К. Д. </w:t>
      </w:r>
      <w:r>
        <w:rPr>
          <w:color w:val="000000"/>
          <w:sz w:val="18"/>
          <w:szCs w:val="18"/>
        </w:rPr>
        <w:t>(1818—1885) — русский буржуазно-либераль-</w:t>
      </w:r>
      <w:r>
        <w:rPr>
          <w:color w:val="000000"/>
          <w:sz w:val="18"/>
          <w:szCs w:val="18"/>
        </w:rPr>
        <w:br/>
        <w:t xml:space="preserve">ный публицист, историк и философ-позитивист. — </w:t>
      </w:r>
      <w:r>
        <w:rPr>
          <w:i/>
          <w:iCs/>
          <w:color w:val="000000"/>
          <w:sz w:val="18"/>
          <w:szCs w:val="18"/>
        </w:rPr>
        <w:t>535, 616,</w:t>
      </w:r>
      <w:r>
        <w:rPr>
          <w:i/>
          <w:iCs/>
          <w:color w:val="000000"/>
          <w:sz w:val="18"/>
          <w:szCs w:val="18"/>
        </w:rPr>
        <w:br/>
        <w:t>617, 619.</w:t>
      </w:r>
    </w:p>
    <w:p w:rsidR="00931FC0" w:rsidRDefault="00931FC0" w:rsidP="00931FC0">
      <w:pPr>
        <w:shd w:val="clear" w:color="auto" w:fill="FFFFFF"/>
        <w:spacing w:before="163" w:line="168" w:lineRule="exact"/>
        <w:ind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Кант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Kant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Иммануил </w:t>
      </w:r>
      <w:r>
        <w:rPr>
          <w:color w:val="000000"/>
          <w:sz w:val="18"/>
          <w:szCs w:val="18"/>
        </w:rPr>
        <w:t>(1724—1804) — немецкий философ,</w:t>
      </w:r>
      <w:r>
        <w:rPr>
          <w:color w:val="000000"/>
          <w:sz w:val="18"/>
          <w:szCs w:val="18"/>
        </w:rPr>
        <w:br/>
        <w:t>основоположник немецкого классического идеализма; для теории</w:t>
      </w:r>
      <w:r>
        <w:rPr>
          <w:color w:val="000000"/>
          <w:sz w:val="18"/>
          <w:szCs w:val="18"/>
        </w:rPr>
        <w:br/>
        <w:t>познания Канта характерно противоречие, сочетание с идеа-</w:t>
      </w:r>
      <w:r>
        <w:rPr>
          <w:color w:val="000000"/>
          <w:sz w:val="18"/>
          <w:szCs w:val="18"/>
        </w:rPr>
        <w:br/>
        <w:t>лизмом  элеменюв  материализма,   выразившееся  в  признании</w:t>
      </w:r>
    </w:p>
    <w:p w:rsidR="00931FC0" w:rsidRDefault="00931FC0" w:rsidP="00931FC0">
      <w:pPr>
        <w:shd w:val="clear" w:color="auto" w:fill="FFFFFF"/>
        <w:spacing w:before="163" w:line="168" w:lineRule="exact"/>
        <w:ind w:right="43" w:firstLine="245"/>
        <w:jc w:val="both"/>
        <w:sectPr w:rsidR="00931FC0">
          <w:pgSz w:w="7937" w:h="11906"/>
          <w:pgMar w:top="1440" w:right="1166" w:bottom="360" w:left="13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93"/>
        </w:tabs>
        <w:ind w:left="82"/>
      </w:pPr>
      <w:r>
        <w:rPr>
          <w:b/>
          <w:bCs/>
          <w:color w:val="000000"/>
          <w:sz w:val="14"/>
          <w:szCs w:val="14"/>
        </w:rPr>
        <w:lastRenderedPageBreak/>
        <w:t>714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6"/>
          <w:sz w:val="14"/>
          <w:szCs w:val="14"/>
        </w:rPr>
        <w:t>УКАЗАТЕЛЬ  ИМЕН</w:t>
      </w:r>
    </w:p>
    <w:p w:rsidR="00931FC0" w:rsidRDefault="00931FC0" w:rsidP="00931FC0">
      <w:pPr>
        <w:shd w:val="clear" w:color="auto" w:fill="FFFFFF"/>
        <w:spacing w:before="254" w:line="168" w:lineRule="exact"/>
        <w:ind w:left="53"/>
        <w:jc w:val="both"/>
      </w:pPr>
      <w:r>
        <w:rPr>
          <w:color w:val="000000"/>
          <w:sz w:val="18"/>
          <w:szCs w:val="18"/>
        </w:rPr>
        <w:t xml:space="preserve">объективно существующих «вещей в себе». — </w:t>
      </w:r>
      <w:r>
        <w:rPr>
          <w:i/>
          <w:iCs/>
          <w:color w:val="000000"/>
          <w:sz w:val="18"/>
          <w:szCs w:val="18"/>
        </w:rPr>
        <w:t>35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36, 71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72,</w:t>
      </w:r>
      <w:r>
        <w:rPr>
          <w:i/>
          <w:iCs/>
          <w:color w:val="000000"/>
          <w:sz w:val="18"/>
          <w:szCs w:val="18"/>
        </w:rPr>
        <w:br/>
        <w:t>83—84, 89, 91, 103, 106, 107, 117, 120, 150—156, 160, 161, 168,</w:t>
      </w:r>
      <w:r>
        <w:rPr>
          <w:i/>
          <w:iCs/>
          <w:color w:val="000000"/>
          <w:sz w:val="18"/>
          <w:szCs w:val="18"/>
        </w:rPr>
        <w:br/>
        <w:t>174—176, 186—191, 192, 204, 206, 213, 217, 233, 243, 244, 245,</w:t>
      </w:r>
      <w:r>
        <w:rPr>
          <w:i/>
          <w:iCs/>
          <w:color w:val="000000"/>
          <w:sz w:val="18"/>
          <w:szCs w:val="18"/>
        </w:rPr>
        <w:br/>
        <w:t>247, 250, 255, 258, 291, 294, 295, 321, 329, 336, 350, 359, 400—</w:t>
      </w:r>
      <w:r>
        <w:rPr>
          <w:i/>
          <w:iCs/>
          <w:color w:val="000000"/>
          <w:sz w:val="18"/>
          <w:szCs w:val="18"/>
        </w:rPr>
        <w:br/>
        <w:t>402, 411, 413, 418, 425, 426, 427, 428, 446, 449, 450-451, 477,</w:t>
      </w:r>
      <w:r>
        <w:rPr>
          <w:i/>
          <w:iCs/>
          <w:color w:val="000000"/>
          <w:sz w:val="18"/>
          <w:szCs w:val="18"/>
        </w:rPr>
        <w:br/>
        <w:t>479, 527, 528, 529.</w:t>
      </w:r>
    </w:p>
    <w:p w:rsidR="00931FC0" w:rsidRDefault="00931FC0" w:rsidP="00931FC0">
      <w:pPr>
        <w:shd w:val="clear" w:color="auto" w:fill="FFFFFF"/>
        <w:spacing w:before="173" w:line="173" w:lineRule="exact"/>
        <w:ind w:left="53" w:right="5" w:firstLine="254"/>
        <w:jc w:val="both"/>
      </w:pPr>
      <w:r>
        <w:rPr>
          <w:i/>
          <w:iCs/>
          <w:color w:val="000000"/>
          <w:sz w:val="18"/>
          <w:szCs w:val="18"/>
        </w:rPr>
        <w:t xml:space="preserve">Карно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Carnot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Лазар-Никола </w:t>
      </w:r>
      <w:r>
        <w:rPr>
          <w:color w:val="000000"/>
          <w:sz w:val="18"/>
          <w:szCs w:val="18"/>
        </w:rPr>
        <w:t>(1753—1823) — французский</w:t>
      </w:r>
      <w:r>
        <w:rPr>
          <w:color w:val="000000"/>
          <w:sz w:val="18"/>
          <w:szCs w:val="18"/>
        </w:rPr>
        <w:br/>
        <w:t>математик, политический и военный деятель, буржуазный рес-</w:t>
      </w:r>
      <w:r>
        <w:rPr>
          <w:color w:val="000000"/>
          <w:sz w:val="18"/>
          <w:szCs w:val="18"/>
        </w:rPr>
        <w:br/>
        <w:t xml:space="preserve">публиканец. — 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shd w:val="clear" w:color="auto" w:fill="FFFFFF"/>
        <w:spacing w:before="158" w:line="173" w:lineRule="exact"/>
        <w:ind w:left="43" w:righ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Карстанъен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Carstanjen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— швейцарский философ-</w:t>
      </w:r>
      <w:r>
        <w:rPr>
          <w:color w:val="000000"/>
          <w:sz w:val="18"/>
          <w:szCs w:val="18"/>
        </w:rPr>
        <w:br/>
        <w:t>махист, ученик Р. Авенариуса, после смерти которого редакти-</w:t>
      </w:r>
      <w:r>
        <w:rPr>
          <w:color w:val="000000"/>
          <w:sz w:val="18"/>
          <w:szCs w:val="18"/>
        </w:rPr>
        <w:br/>
        <w:t>ровал журнал «</w:t>
      </w:r>
      <w:r>
        <w:rPr>
          <w:color w:val="000000"/>
          <w:sz w:val="18"/>
          <w:szCs w:val="18"/>
          <w:lang w:val="en-US"/>
        </w:rPr>
        <w:t>Vierteljahrsschrift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wissenschaftliche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sophie</w:t>
      </w:r>
      <w:r>
        <w:rPr>
          <w:color w:val="000000"/>
          <w:sz w:val="18"/>
          <w:szCs w:val="18"/>
        </w:rPr>
        <w:t xml:space="preserve">». — </w:t>
      </w:r>
      <w:r>
        <w:rPr>
          <w:i/>
          <w:iCs/>
          <w:color w:val="000000"/>
          <w:sz w:val="18"/>
          <w:szCs w:val="18"/>
        </w:rPr>
        <w:t>470.</w:t>
      </w:r>
    </w:p>
    <w:p w:rsidR="00931FC0" w:rsidRDefault="00931FC0" w:rsidP="00931FC0">
      <w:pPr>
        <w:shd w:val="clear" w:color="auto" w:fill="FFFFFF"/>
        <w:spacing w:before="163" w:line="173" w:lineRule="exact"/>
        <w:ind w:left="48" w:right="19" w:firstLine="240"/>
        <w:jc w:val="both"/>
      </w:pPr>
      <w:r>
        <w:rPr>
          <w:i/>
          <w:iCs/>
          <w:color w:val="000000"/>
          <w:sz w:val="18"/>
          <w:szCs w:val="18"/>
        </w:rPr>
        <w:t xml:space="preserve">Кауард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Coward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Уильям </w:t>
      </w:r>
      <w:r>
        <w:rPr>
          <w:color w:val="000000"/>
          <w:sz w:val="18"/>
          <w:szCs w:val="18"/>
        </w:rPr>
        <w:t>(1656—1725) — английский врач</w:t>
      </w:r>
      <w:r>
        <w:rPr>
          <w:color w:val="000000"/>
          <w:sz w:val="18"/>
          <w:szCs w:val="18"/>
        </w:rPr>
        <w:br/>
        <w:t xml:space="preserve">и философ-деист.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58" w:line="173" w:lineRule="exact"/>
        <w:ind w:left="34" w:right="24" w:firstLine="254"/>
        <w:jc w:val="both"/>
      </w:pPr>
      <w:r>
        <w:rPr>
          <w:i/>
          <w:iCs/>
          <w:color w:val="000000"/>
          <w:sz w:val="18"/>
          <w:szCs w:val="18"/>
        </w:rPr>
        <w:t xml:space="preserve">Каутский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Kautsky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(1854—1938) — один из лидеров</w:t>
      </w:r>
      <w:r>
        <w:rPr>
          <w:color w:val="000000"/>
          <w:sz w:val="18"/>
          <w:szCs w:val="18"/>
        </w:rPr>
        <w:br/>
        <w:t xml:space="preserve">германской социал-демократии и 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Интернационала, вначале</w:t>
      </w:r>
      <w:r>
        <w:rPr>
          <w:color w:val="000000"/>
          <w:sz w:val="18"/>
          <w:szCs w:val="18"/>
        </w:rPr>
        <w:br/>
        <w:t>марксист, позднее ренегат марксизма, идеолог центризма (каут-</w:t>
      </w:r>
      <w:r>
        <w:rPr>
          <w:color w:val="000000"/>
          <w:sz w:val="18"/>
          <w:szCs w:val="18"/>
        </w:rPr>
        <w:br/>
        <w:t xml:space="preserve">скианства). — </w:t>
      </w:r>
      <w:r>
        <w:rPr>
          <w:i/>
          <w:iCs/>
          <w:color w:val="000000"/>
          <w:sz w:val="18"/>
          <w:szCs w:val="18"/>
        </w:rPr>
        <w:t>462, 589.</w:t>
      </w:r>
    </w:p>
    <w:p w:rsidR="00931FC0" w:rsidRDefault="00931FC0" w:rsidP="00931FC0">
      <w:pPr>
        <w:shd w:val="clear" w:color="auto" w:fill="FFFFFF"/>
        <w:spacing w:before="158" w:line="173" w:lineRule="exact"/>
        <w:ind w:left="29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Кеплер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Kepler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Иоганн </w:t>
      </w:r>
      <w:r>
        <w:rPr>
          <w:color w:val="000000"/>
          <w:sz w:val="18"/>
          <w:szCs w:val="18"/>
        </w:rPr>
        <w:t>(1571—1630) — немецкий астроном;</w:t>
      </w:r>
      <w:r>
        <w:rPr>
          <w:color w:val="000000"/>
          <w:sz w:val="18"/>
          <w:szCs w:val="18"/>
        </w:rPr>
        <w:br/>
        <w:t>на основе учения Коперника открыл законы движения планет,</w:t>
      </w:r>
      <w:r>
        <w:rPr>
          <w:color w:val="000000"/>
          <w:sz w:val="18"/>
          <w:szCs w:val="18"/>
        </w:rPr>
        <w:br/>
        <w:t>завершившие обоснование гелиоцентрической системы мира.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111, 356.</w:t>
      </w:r>
    </w:p>
    <w:p w:rsidR="00931FC0" w:rsidRDefault="00931FC0" w:rsidP="00931FC0">
      <w:pPr>
        <w:shd w:val="clear" w:color="auto" w:fill="FFFFFF"/>
        <w:spacing w:before="163" w:line="168" w:lineRule="exact"/>
        <w:ind w:left="24" w:right="38" w:firstLine="245"/>
        <w:jc w:val="both"/>
      </w:pPr>
      <w:r>
        <w:rPr>
          <w:i/>
          <w:iCs/>
          <w:color w:val="000000"/>
          <w:sz w:val="18"/>
          <w:szCs w:val="18"/>
        </w:rPr>
        <w:t xml:space="preserve">Киапелли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Chiapelli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Александр </w:t>
      </w:r>
      <w:r>
        <w:rPr>
          <w:color w:val="000000"/>
          <w:sz w:val="18"/>
          <w:szCs w:val="18"/>
        </w:rPr>
        <w:t>(1857—1931) — итальянский</w:t>
      </w:r>
      <w:r>
        <w:rPr>
          <w:color w:val="000000"/>
          <w:sz w:val="18"/>
          <w:szCs w:val="18"/>
        </w:rPr>
        <w:br/>
        <w:t>буржуазный философ-неокантианец, автор ряда работ по исто-</w:t>
      </w:r>
      <w:r>
        <w:rPr>
          <w:color w:val="000000"/>
          <w:sz w:val="18"/>
          <w:szCs w:val="18"/>
        </w:rPr>
        <w:br/>
        <w:t>рии философии, литературы, искусства и религии; выступал</w:t>
      </w:r>
      <w:r>
        <w:rPr>
          <w:color w:val="000000"/>
          <w:sz w:val="18"/>
          <w:szCs w:val="18"/>
        </w:rPr>
        <w:br/>
        <w:t xml:space="preserve">с критикой научного социализма. — </w:t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58" w:line="173" w:lineRule="exact"/>
        <w:ind w:left="14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Клауберг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Clauberg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Иоганн </w:t>
      </w:r>
      <w:r>
        <w:rPr>
          <w:color w:val="000000"/>
          <w:sz w:val="18"/>
          <w:szCs w:val="18"/>
        </w:rPr>
        <w:t>(1622—1665) — немецкий фило-</w:t>
      </w:r>
      <w:r>
        <w:rPr>
          <w:color w:val="000000"/>
          <w:sz w:val="18"/>
          <w:szCs w:val="18"/>
        </w:rPr>
        <w:br/>
        <w:t xml:space="preserve">соф-картезианец, был близок к окказионализму. — </w:t>
      </w:r>
      <w:r>
        <w:rPr>
          <w:i/>
          <w:iCs/>
          <w:color w:val="000000"/>
          <w:sz w:val="18"/>
          <w:szCs w:val="18"/>
        </w:rPr>
        <w:t>72.</w:t>
      </w:r>
    </w:p>
    <w:p w:rsidR="00931FC0" w:rsidRDefault="00931FC0" w:rsidP="00931FC0">
      <w:pPr>
        <w:shd w:val="clear" w:color="auto" w:fill="FFFFFF"/>
        <w:spacing w:before="158" w:line="173" w:lineRule="exact"/>
        <w:ind w:left="10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Клейнпетер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Kleinpeter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Ганс </w:t>
      </w:r>
      <w:r>
        <w:rPr>
          <w:color w:val="000000"/>
          <w:sz w:val="18"/>
          <w:szCs w:val="18"/>
        </w:rPr>
        <w:t>(1869—1916) — австрийский</w:t>
      </w:r>
      <w:r>
        <w:rPr>
          <w:color w:val="000000"/>
          <w:sz w:val="18"/>
          <w:szCs w:val="18"/>
        </w:rPr>
        <w:br/>
        <w:t>философ, субъективный идеалист, популяризатор эмпириокри-</w:t>
      </w:r>
      <w:r>
        <w:rPr>
          <w:color w:val="000000"/>
          <w:sz w:val="18"/>
          <w:szCs w:val="18"/>
        </w:rPr>
        <w:br/>
        <w:t xml:space="preserve">тицизма. — </w:t>
      </w:r>
      <w:r>
        <w:rPr>
          <w:i/>
          <w:iCs/>
          <w:color w:val="000000"/>
          <w:sz w:val="18"/>
          <w:szCs w:val="18"/>
        </w:rPr>
        <w:t>470.</w:t>
      </w:r>
    </w:p>
    <w:p w:rsidR="00931FC0" w:rsidRDefault="00931FC0" w:rsidP="00931FC0">
      <w:pPr>
        <w:shd w:val="clear" w:color="auto" w:fill="FFFFFF"/>
        <w:spacing w:before="158" w:line="168" w:lineRule="exact"/>
        <w:ind w:left="10" w:right="38" w:firstLine="254"/>
        <w:jc w:val="both"/>
      </w:pPr>
      <w:r>
        <w:rPr>
          <w:i/>
          <w:iCs/>
          <w:color w:val="000000"/>
          <w:sz w:val="18"/>
          <w:szCs w:val="18"/>
        </w:rPr>
        <w:t xml:space="preserve">Клемент </w:t>
      </w:r>
      <w:r>
        <w:rPr>
          <w:color w:val="000000"/>
          <w:sz w:val="18"/>
          <w:szCs w:val="18"/>
        </w:rPr>
        <w:t>Александрийский (ок. 150—215) — христианский</w:t>
      </w:r>
      <w:r>
        <w:rPr>
          <w:color w:val="000000"/>
          <w:sz w:val="18"/>
          <w:szCs w:val="18"/>
        </w:rPr>
        <w:br/>
        <w:t xml:space="preserve">богослов, философ-идеалист. — </w:t>
      </w:r>
      <w:r>
        <w:rPr>
          <w:i/>
          <w:iCs/>
          <w:color w:val="000000"/>
          <w:sz w:val="18"/>
          <w:szCs w:val="18"/>
        </w:rPr>
        <w:t>311, 313.</w:t>
      </w:r>
    </w:p>
    <w:p w:rsidR="00931FC0" w:rsidRDefault="00931FC0" w:rsidP="00931FC0">
      <w:pPr>
        <w:shd w:val="clear" w:color="auto" w:fill="FFFFFF"/>
        <w:spacing w:before="163" w:line="168" w:lineRule="exact"/>
        <w:ind w:right="43" w:firstLine="254"/>
        <w:jc w:val="both"/>
      </w:pPr>
      <w:r>
        <w:rPr>
          <w:i/>
          <w:iCs/>
          <w:color w:val="000000"/>
          <w:sz w:val="18"/>
          <w:szCs w:val="18"/>
        </w:rPr>
        <w:t xml:space="preserve">Коген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Cohen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Герман </w:t>
      </w:r>
      <w:r>
        <w:rPr>
          <w:color w:val="000000"/>
          <w:sz w:val="18"/>
          <w:szCs w:val="18"/>
        </w:rPr>
        <w:t>(1842—1918) — немецкий философ-</w:t>
      </w:r>
      <w:r>
        <w:rPr>
          <w:color w:val="000000"/>
          <w:sz w:val="18"/>
          <w:szCs w:val="18"/>
        </w:rPr>
        <w:br/>
        <w:t>идеалист, основатель Марбургской школы неокантианства.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63" w:line="173" w:lineRule="exact"/>
        <w:ind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Коллинз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Collins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Джон Энтони </w:t>
      </w:r>
      <w:r>
        <w:rPr>
          <w:color w:val="000000"/>
          <w:sz w:val="18"/>
          <w:szCs w:val="18"/>
        </w:rPr>
        <w:t>(1676—1729) =• английский</w:t>
      </w:r>
      <w:r>
        <w:rPr>
          <w:color w:val="000000"/>
          <w:sz w:val="18"/>
          <w:szCs w:val="18"/>
        </w:rPr>
        <w:br/>
        <w:t xml:space="preserve">философ-деист, последователь Локка. — </w:t>
      </w:r>
      <w:r>
        <w:rPr>
          <w:i/>
          <w:iCs/>
          <w:color w:val="000000"/>
          <w:sz w:val="18"/>
          <w:szCs w:val="18"/>
        </w:rPr>
        <w:t>31,</w:t>
      </w:r>
    </w:p>
    <w:p w:rsidR="00931FC0" w:rsidRDefault="00931FC0" w:rsidP="00931FC0">
      <w:pPr>
        <w:shd w:val="clear" w:color="auto" w:fill="FFFFFF"/>
        <w:spacing w:before="163" w:line="173" w:lineRule="exact"/>
        <w:ind w:right="38" w:firstLine="250"/>
        <w:jc w:val="both"/>
        <w:sectPr w:rsidR="00931FC0">
          <w:pgSz w:w="7937" w:h="11906"/>
          <w:pgMar w:top="1440" w:right="1377" w:bottom="360" w:left="114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2"/>
        </w:tabs>
        <w:ind w:left="2054"/>
      </w:pPr>
      <w:r>
        <w:rPr>
          <w:b/>
          <w:bCs/>
          <w:color w:val="000000"/>
          <w:spacing w:val="-6"/>
          <w:sz w:val="14"/>
          <w:szCs w:val="14"/>
        </w:rPr>
        <w:lastRenderedPageBreak/>
        <w:t>УКАЗАТЕЛЬ  ИМЕН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715</w:t>
      </w:r>
    </w:p>
    <w:p w:rsidR="00931FC0" w:rsidRDefault="00931FC0" w:rsidP="00931FC0">
      <w:pPr>
        <w:shd w:val="clear" w:color="auto" w:fill="FFFFFF"/>
        <w:tabs>
          <w:tab w:val="left" w:leader="underscore" w:pos="4181"/>
          <w:tab w:val="left" w:leader="underscore" w:pos="4838"/>
        </w:tabs>
        <w:spacing w:before="230" w:line="163" w:lineRule="exact"/>
        <w:ind w:left="19" w:firstLine="259"/>
        <w:jc w:val="both"/>
      </w:pPr>
      <w:r>
        <w:rPr>
          <w:i/>
          <w:iCs/>
          <w:color w:val="000000"/>
          <w:sz w:val="18"/>
          <w:szCs w:val="18"/>
        </w:rPr>
        <w:t xml:space="preserve">Кондилъяк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Condillac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Этъенн-Бонно </w:t>
      </w:r>
      <w:r>
        <w:rPr>
          <w:color w:val="000000"/>
          <w:sz w:val="18"/>
          <w:szCs w:val="18"/>
        </w:rPr>
        <w:t>(1715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3"/>
          <w:sz w:val="18"/>
          <w:szCs w:val="18"/>
        </w:rPr>
        <w:t>1780)</w:t>
      </w:r>
      <w:r>
        <w:rPr>
          <w:color w:val="000000"/>
          <w:sz w:val="18"/>
          <w:szCs w:val="18"/>
        </w:rPr>
        <w:tab/>
        <w:t>фран-</w:t>
      </w:r>
      <w:r>
        <w:rPr>
          <w:color w:val="000000"/>
          <w:sz w:val="18"/>
          <w:szCs w:val="18"/>
        </w:rPr>
        <w:br/>
        <w:t>цузский философ-сенсуалист и деист, католический священ-</w:t>
      </w:r>
      <w:r>
        <w:rPr>
          <w:color w:val="000000"/>
          <w:sz w:val="18"/>
          <w:szCs w:val="18"/>
        </w:rPr>
        <w:br/>
        <w:t xml:space="preserve">ник. — </w:t>
      </w:r>
      <w:r>
        <w:rPr>
          <w:i/>
          <w:iCs/>
          <w:color w:val="000000"/>
          <w:sz w:val="18"/>
          <w:szCs w:val="18"/>
        </w:rPr>
        <w:t>30, 31.</w:t>
      </w:r>
    </w:p>
    <w:p w:rsidR="00931FC0" w:rsidRDefault="00931FC0" w:rsidP="00931FC0">
      <w:pPr>
        <w:shd w:val="clear" w:color="auto" w:fill="FFFFFF"/>
        <w:spacing w:before="168" w:line="173" w:lineRule="exact"/>
        <w:ind w:left="19" w:right="5" w:firstLine="240"/>
        <w:jc w:val="both"/>
      </w:pPr>
      <w:r>
        <w:rPr>
          <w:i/>
          <w:iCs/>
          <w:color w:val="000000"/>
          <w:sz w:val="18"/>
          <w:szCs w:val="18"/>
        </w:rPr>
        <w:t xml:space="preserve">Конт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Comte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Огюст </w:t>
      </w:r>
      <w:r>
        <w:rPr>
          <w:color w:val="000000"/>
          <w:sz w:val="18"/>
          <w:szCs w:val="18"/>
        </w:rPr>
        <w:t>(1798—1857) — французский буржуаз-</w:t>
      </w:r>
      <w:r>
        <w:rPr>
          <w:color w:val="000000"/>
          <w:sz w:val="18"/>
          <w:szCs w:val="18"/>
        </w:rPr>
        <w:br/>
        <w:t xml:space="preserve">ный философ и социолог, основатель позитивизма. — </w:t>
      </w:r>
      <w:r>
        <w:rPr>
          <w:i/>
          <w:iCs/>
          <w:color w:val="000000"/>
          <w:sz w:val="18"/>
          <w:szCs w:val="18"/>
        </w:rPr>
        <w:t>295, 477.</w:t>
      </w:r>
    </w:p>
    <w:p w:rsidR="00931FC0" w:rsidRDefault="00931FC0" w:rsidP="00931FC0">
      <w:pPr>
        <w:shd w:val="clear" w:color="auto" w:fill="FFFFFF"/>
        <w:spacing w:before="139" w:line="168" w:lineRule="exact"/>
        <w:ind w:left="19" w:right="5" w:firstLine="240"/>
        <w:jc w:val="both"/>
      </w:pPr>
      <w:r>
        <w:rPr>
          <w:i/>
          <w:iCs/>
          <w:color w:val="000000"/>
          <w:sz w:val="18"/>
          <w:szCs w:val="18"/>
        </w:rPr>
        <w:t xml:space="preserve">Коперник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Kopernik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Николай </w:t>
      </w:r>
      <w:r>
        <w:rPr>
          <w:color w:val="000000"/>
          <w:sz w:val="18"/>
          <w:szCs w:val="18"/>
        </w:rPr>
        <w:t>(1473—1543) — польский астро-</w:t>
      </w:r>
      <w:r>
        <w:rPr>
          <w:color w:val="000000"/>
          <w:sz w:val="18"/>
          <w:szCs w:val="18"/>
        </w:rPr>
        <w:br/>
        <w:t xml:space="preserve">ном, основатель гелиоцентрической системы мира. — </w:t>
      </w:r>
      <w:r>
        <w:rPr>
          <w:i/>
          <w:iCs/>
          <w:color w:val="000000"/>
          <w:sz w:val="18"/>
          <w:szCs w:val="18"/>
        </w:rPr>
        <w:t>244 355</w:t>
      </w:r>
      <w:r>
        <w:rPr>
          <w:i/>
          <w:iCs/>
          <w:color w:val="000000"/>
          <w:sz w:val="18"/>
          <w:szCs w:val="18"/>
        </w:rPr>
        <w:br/>
        <w:t>356, 514.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5" w:firstLine="245"/>
        <w:jc w:val="both"/>
      </w:pPr>
      <w:r>
        <w:rPr>
          <w:i/>
          <w:iCs/>
          <w:color w:val="000000"/>
          <w:sz w:val="18"/>
          <w:szCs w:val="18"/>
        </w:rPr>
        <w:t xml:space="preserve">Корню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Cornu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Мари-Алъфред </w:t>
      </w:r>
      <w:r>
        <w:rPr>
          <w:color w:val="000000"/>
          <w:sz w:val="18"/>
          <w:szCs w:val="18"/>
        </w:rPr>
        <w:t>(1841—1902) — французский</w:t>
      </w:r>
      <w:r>
        <w:rPr>
          <w:color w:val="000000"/>
          <w:sz w:val="18"/>
          <w:szCs w:val="18"/>
        </w:rPr>
        <w:br/>
        <w:t>физик, известен работами в области оптики; усовершенствовал</w:t>
      </w:r>
      <w:r>
        <w:rPr>
          <w:color w:val="000000"/>
          <w:sz w:val="18"/>
          <w:szCs w:val="18"/>
        </w:rPr>
        <w:br/>
        <w:t xml:space="preserve">опыты Физо по определению скорости света. — 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10" w:firstLine="245"/>
        <w:jc w:val="both"/>
      </w:pPr>
      <w:r>
        <w:rPr>
          <w:i/>
          <w:iCs/>
          <w:color w:val="000000"/>
          <w:sz w:val="18"/>
          <w:szCs w:val="18"/>
        </w:rPr>
        <w:t xml:space="preserve">Кратил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в. до н. э.) — древнегреческий философ-идеалист,</w:t>
      </w:r>
      <w:r>
        <w:rPr>
          <w:color w:val="000000"/>
          <w:sz w:val="18"/>
          <w:szCs w:val="18"/>
        </w:rPr>
        <w:br/>
        <w:t>ученик Гераклита и учитель Платона; делая из диалектики Ге-</w:t>
      </w:r>
      <w:r>
        <w:rPr>
          <w:color w:val="000000"/>
          <w:sz w:val="18"/>
          <w:szCs w:val="18"/>
        </w:rPr>
        <w:br/>
        <w:t>раклита крайне релятивистские выводы, пришел к софистике.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308, 313.</w:t>
      </w:r>
    </w:p>
    <w:p w:rsidR="00931FC0" w:rsidRDefault="00931FC0" w:rsidP="00931FC0">
      <w:pPr>
        <w:shd w:val="clear" w:color="auto" w:fill="FFFFFF"/>
        <w:spacing w:before="168" w:line="168" w:lineRule="exact"/>
        <w:ind w:left="14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Кроче </w:t>
      </w:r>
      <w:r>
        <w:rPr>
          <w:color w:val="000000"/>
          <w:sz w:val="18"/>
          <w:szCs w:val="18"/>
        </w:rPr>
        <w:t xml:space="preserve">(Сгосе), </w:t>
      </w:r>
      <w:r>
        <w:rPr>
          <w:i/>
          <w:iCs/>
          <w:color w:val="000000"/>
          <w:sz w:val="18"/>
          <w:szCs w:val="18"/>
        </w:rPr>
        <w:t xml:space="preserve">Бенедетто </w:t>
      </w:r>
      <w:r>
        <w:rPr>
          <w:color w:val="000000"/>
          <w:sz w:val="18"/>
          <w:szCs w:val="18"/>
        </w:rPr>
        <w:t>(1866—1952) — итальянский бур-</w:t>
      </w:r>
      <w:r>
        <w:rPr>
          <w:color w:val="000000"/>
          <w:sz w:val="18"/>
          <w:szCs w:val="18"/>
        </w:rPr>
        <w:br/>
        <w:t>жуазный философ, историк, литературный критик и политиче-</w:t>
      </w:r>
      <w:r>
        <w:rPr>
          <w:color w:val="000000"/>
          <w:sz w:val="18"/>
          <w:szCs w:val="18"/>
        </w:rPr>
        <w:br/>
        <w:t>ский деятель; в ряде работ интерпретировал диалектику Гегеля</w:t>
      </w:r>
      <w:r>
        <w:rPr>
          <w:color w:val="000000"/>
          <w:sz w:val="18"/>
          <w:szCs w:val="18"/>
        </w:rPr>
        <w:br/>
        <w:t>в духе субъективного идеализма; выступал против марксизма.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68" w:line="168" w:lineRule="exact"/>
        <w:ind w:left="5" w:righ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Ксенофан </w:t>
      </w:r>
      <w:r>
        <w:rPr>
          <w:color w:val="000000"/>
          <w:sz w:val="18"/>
          <w:szCs w:val="18"/>
        </w:rPr>
        <w:t>из Колофона (ок. 580—470 до н. э.) — древнегре-</w:t>
      </w:r>
      <w:r>
        <w:rPr>
          <w:color w:val="000000"/>
          <w:sz w:val="18"/>
          <w:szCs w:val="18"/>
        </w:rPr>
        <w:br/>
        <w:t xml:space="preserve">ческий философ и поэт, основатель элейской школы. — </w:t>
      </w:r>
      <w:r>
        <w:rPr>
          <w:i/>
          <w:iCs/>
          <w:color w:val="000000"/>
          <w:sz w:val="18"/>
          <w:szCs w:val="18"/>
        </w:rPr>
        <w:t>227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228.</w:t>
      </w:r>
    </w:p>
    <w:p w:rsidR="00931FC0" w:rsidRDefault="00931FC0" w:rsidP="00931FC0">
      <w:pPr>
        <w:shd w:val="clear" w:color="auto" w:fill="FFFFFF"/>
        <w:spacing w:before="163" w:line="168" w:lineRule="exact"/>
        <w:ind w:left="14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Ксенофонт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Xenophon</w:t>
      </w:r>
      <w:r>
        <w:rPr>
          <w:color w:val="000000"/>
          <w:sz w:val="18"/>
          <w:szCs w:val="18"/>
        </w:rPr>
        <w:t>) (ок. 430—355/4 до н. э.) — древне-</w:t>
      </w:r>
      <w:r>
        <w:rPr>
          <w:color w:val="000000"/>
          <w:sz w:val="18"/>
          <w:szCs w:val="18"/>
        </w:rPr>
        <w:br/>
        <w:t>греческий историк и политический деятель; по своим политиче-</w:t>
      </w:r>
      <w:r>
        <w:rPr>
          <w:color w:val="000000"/>
          <w:sz w:val="18"/>
          <w:szCs w:val="18"/>
        </w:rPr>
        <w:br/>
        <w:t>ским убеждениям — противник афинской демократии, сторон-</w:t>
      </w:r>
      <w:r>
        <w:rPr>
          <w:color w:val="000000"/>
          <w:sz w:val="18"/>
          <w:szCs w:val="18"/>
        </w:rPr>
        <w:br/>
        <w:t xml:space="preserve">ник  аристократической Спарты. — </w:t>
      </w:r>
      <w:r>
        <w:rPr>
          <w:i/>
          <w:iCs/>
          <w:color w:val="000000"/>
          <w:sz w:val="18"/>
          <w:szCs w:val="18"/>
        </w:rPr>
        <w:t>249.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Кэрд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Caird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Эдуард </w:t>
      </w:r>
      <w:r>
        <w:rPr>
          <w:color w:val="000000"/>
          <w:sz w:val="18"/>
          <w:szCs w:val="18"/>
        </w:rPr>
        <w:t>(1835—1908) — английский философ-</w:t>
      </w:r>
      <w:r>
        <w:rPr>
          <w:color w:val="000000"/>
          <w:sz w:val="18"/>
          <w:szCs w:val="18"/>
        </w:rPr>
        <w:br/>
        <w:t xml:space="preserve">неогегельянец. — </w:t>
      </w:r>
      <w:r>
        <w:rPr>
          <w:i/>
          <w:iCs/>
          <w:color w:val="000000"/>
          <w:sz w:val="18"/>
          <w:szCs w:val="18"/>
        </w:rPr>
        <w:t>347, 348.</w:t>
      </w:r>
    </w:p>
    <w:p w:rsidR="00931FC0" w:rsidRDefault="00931FC0" w:rsidP="00931FC0">
      <w:pPr>
        <w:shd w:val="clear" w:color="auto" w:fill="FFFFFF"/>
        <w:spacing w:before="307"/>
        <w:ind w:right="43"/>
        <w:jc w:val="center"/>
      </w:pPr>
      <w:r>
        <w:rPr>
          <w:color w:val="000000"/>
          <w:sz w:val="18"/>
          <w:szCs w:val="18"/>
        </w:rPr>
        <w:t>Л</w:t>
      </w:r>
    </w:p>
    <w:p w:rsidR="00931FC0" w:rsidRDefault="00931FC0" w:rsidP="00931FC0">
      <w:pPr>
        <w:shd w:val="clear" w:color="auto" w:fill="FFFFFF"/>
        <w:spacing w:before="149" w:line="173" w:lineRule="exact"/>
        <w:ind w:left="5"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Лагранж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Lagrange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Жозеф-Луи </w:t>
      </w:r>
      <w:r>
        <w:rPr>
          <w:color w:val="000000"/>
          <w:sz w:val="18"/>
          <w:szCs w:val="18"/>
        </w:rPr>
        <w:t>(1736—1813) — француз-</w:t>
      </w:r>
      <w:r>
        <w:rPr>
          <w:color w:val="000000"/>
          <w:sz w:val="18"/>
          <w:szCs w:val="18"/>
        </w:rPr>
        <w:br/>
        <w:t xml:space="preserve">ский математик и механик. — 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shd w:val="clear" w:color="auto" w:fill="FFFFFF"/>
        <w:spacing w:before="163" w:line="168" w:lineRule="exact"/>
        <w:ind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Ламетри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La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Mettrie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Жюлъен-Офре </w:t>
      </w:r>
      <w:r>
        <w:rPr>
          <w:color w:val="000000"/>
          <w:sz w:val="18"/>
          <w:szCs w:val="18"/>
        </w:rPr>
        <w:t>(1709—1751) — фран-</w:t>
      </w:r>
      <w:r>
        <w:rPr>
          <w:color w:val="000000"/>
          <w:sz w:val="18"/>
          <w:szCs w:val="18"/>
        </w:rPr>
        <w:br/>
        <w:t>цузский врач, философ, видный представитель механистического</w:t>
      </w:r>
      <w:r>
        <w:rPr>
          <w:color w:val="000000"/>
          <w:sz w:val="18"/>
          <w:szCs w:val="18"/>
        </w:rPr>
        <w:br/>
        <w:t xml:space="preserve">материализма. — </w:t>
      </w:r>
      <w:r>
        <w:rPr>
          <w:i/>
          <w:iCs/>
          <w:color w:val="000000"/>
          <w:sz w:val="18"/>
          <w:szCs w:val="18"/>
        </w:rPr>
        <w:t>29, 31, 544.</w:t>
      </w:r>
    </w:p>
    <w:p w:rsidR="00931FC0" w:rsidRDefault="00931FC0" w:rsidP="00931FC0">
      <w:pPr>
        <w:shd w:val="clear" w:color="auto" w:fill="FFFFFF"/>
        <w:spacing w:before="154" w:line="173" w:lineRule="exact"/>
        <w:ind w:right="10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Ланге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Lange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Альберт </w:t>
      </w:r>
      <w:r>
        <w:rPr>
          <w:color w:val="000000"/>
          <w:sz w:val="18"/>
          <w:szCs w:val="18"/>
        </w:rPr>
        <w:t>(1828—1875) — немецкий</w:t>
      </w:r>
      <w:r>
        <w:rPr>
          <w:color w:val="000000"/>
          <w:sz w:val="18"/>
          <w:szCs w:val="18"/>
        </w:rPr>
        <w:br/>
        <w:t>буржуазный философ, один из ранних представителей неокан-</w:t>
      </w:r>
      <w:r>
        <w:rPr>
          <w:color w:val="000000"/>
          <w:sz w:val="18"/>
          <w:szCs w:val="18"/>
        </w:rPr>
        <w:br/>
        <w:t xml:space="preserve">тианства. — </w:t>
      </w:r>
      <w:r>
        <w:rPr>
          <w:i/>
          <w:iCs/>
          <w:color w:val="000000"/>
          <w:sz w:val="18"/>
          <w:szCs w:val="18"/>
        </w:rPr>
        <w:t>352, 359,  448, 450—451, 454,</w:t>
      </w:r>
    </w:p>
    <w:p w:rsidR="00931FC0" w:rsidRDefault="00931FC0" w:rsidP="00931FC0">
      <w:pPr>
        <w:shd w:val="clear" w:color="auto" w:fill="FFFFFF"/>
        <w:spacing w:before="154" w:line="173" w:lineRule="exact"/>
        <w:ind w:right="10" w:firstLine="235"/>
        <w:jc w:val="both"/>
        <w:sectPr w:rsidR="00931FC0">
          <w:pgSz w:w="7937" w:h="11906"/>
          <w:pgMar w:top="1440" w:right="1151" w:bottom="360" w:left="140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35"/>
        </w:tabs>
        <w:ind w:left="19"/>
      </w:pPr>
      <w:r>
        <w:rPr>
          <w:b/>
          <w:bCs/>
          <w:color w:val="000000"/>
          <w:sz w:val="14"/>
          <w:szCs w:val="14"/>
        </w:rPr>
        <w:lastRenderedPageBreak/>
        <w:t>716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7"/>
          <w:sz w:val="14"/>
          <w:szCs w:val="14"/>
        </w:rPr>
        <w:t>УКАЗАТЕЛЬ   ИМЕЯ</w:t>
      </w:r>
    </w:p>
    <w:p w:rsidR="00931FC0" w:rsidRDefault="00931FC0" w:rsidP="00931FC0">
      <w:pPr>
        <w:shd w:val="clear" w:color="auto" w:fill="FFFFFF"/>
        <w:spacing w:before="259" w:line="168" w:lineRule="exact"/>
        <w:ind w:left="14" w:firstLine="230"/>
        <w:jc w:val="both"/>
      </w:pPr>
      <w:r>
        <w:rPr>
          <w:i/>
          <w:iCs/>
          <w:color w:val="000000"/>
          <w:sz w:val="18"/>
          <w:szCs w:val="18"/>
        </w:rPr>
        <w:t xml:space="preserve">Лассаль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Lassalle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Фердинанд </w:t>
      </w:r>
      <w:r>
        <w:rPr>
          <w:color w:val="000000"/>
          <w:sz w:val="18"/>
          <w:szCs w:val="18"/>
        </w:rPr>
        <w:t>(1825—1864) — немецкий мелко-</w:t>
      </w:r>
      <w:r>
        <w:rPr>
          <w:color w:val="000000"/>
          <w:sz w:val="18"/>
          <w:szCs w:val="18"/>
        </w:rPr>
        <w:br/>
        <w:t>буржуазный социалист, родоначальник одной из разновид-</w:t>
      </w:r>
      <w:r>
        <w:rPr>
          <w:color w:val="000000"/>
          <w:sz w:val="18"/>
          <w:szCs w:val="18"/>
        </w:rPr>
        <w:br/>
        <w:t>ностей оппортунизма в немецком рабочем движении (лассальян-</w:t>
      </w:r>
      <w:r>
        <w:rPr>
          <w:color w:val="000000"/>
          <w:sz w:val="18"/>
          <w:szCs w:val="18"/>
        </w:rPr>
        <w:br/>
        <w:t>ства); в своих философских взглядах — идеалист и эклектик.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68, 305—315, 316, 548, 565.</w:t>
      </w:r>
    </w:p>
    <w:p w:rsidR="00931FC0" w:rsidRDefault="00931FC0" w:rsidP="00931FC0">
      <w:pPr>
        <w:shd w:val="clear" w:color="auto" w:fill="FFFFFF"/>
        <w:spacing w:before="163" w:line="178" w:lineRule="exact"/>
        <w:ind w:left="5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Лассон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Lasson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Адольф </w:t>
      </w:r>
      <w:r>
        <w:rPr>
          <w:color w:val="000000"/>
          <w:sz w:val="18"/>
          <w:szCs w:val="18"/>
        </w:rPr>
        <w:t>(1832—1917) — немецкий философ,</w:t>
      </w:r>
      <w:r>
        <w:rPr>
          <w:color w:val="000000"/>
          <w:sz w:val="18"/>
          <w:szCs w:val="18"/>
        </w:rPr>
        <w:br/>
        <w:t xml:space="preserve">видный представитель неогегельянства.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149" w:line="178" w:lineRule="exact"/>
        <w:ind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Лебон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Bon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Гюстав </w:t>
      </w:r>
      <w:r>
        <w:rPr>
          <w:color w:val="000000"/>
          <w:sz w:val="18"/>
          <w:szCs w:val="18"/>
        </w:rPr>
        <w:t>(1841—1931) — французский врач,</w:t>
      </w:r>
      <w:r>
        <w:rPr>
          <w:color w:val="000000"/>
          <w:sz w:val="18"/>
          <w:szCs w:val="18"/>
        </w:rPr>
        <w:br/>
        <w:t xml:space="preserve">психолог и социолог, идеалист. — </w:t>
      </w:r>
      <w:r>
        <w:rPr>
          <w:i/>
          <w:iCs/>
          <w:color w:val="000000"/>
          <w:sz w:val="18"/>
          <w:szCs w:val="18"/>
        </w:rPr>
        <w:t>496.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Левкипп </w:t>
      </w:r>
      <w:r>
        <w:rPr>
          <w:color w:val="000000"/>
          <w:sz w:val="18"/>
          <w:szCs w:val="18"/>
        </w:rPr>
        <w:t>(ок. 500—440 до н. э.) — древнегреческий философ-</w:t>
      </w:r>
      <w:r>
        <w:rPr>
          <w:color w:val="000000"/>
          <w:sz w:val="18"/>
          <w:szCs w:val="18"/>
        </w:rPr>
        <w:br/>
        <w:t xml:space="preserve">материалист, родоначальник атомистической теории. — </w:t>
      </w:r>
      <w:r>
        <w:rPr>
          <w:i/>
          <w:iCs/>
          <w:color w:val="000000"/>
          <w:sz w:val="18"/>
          <w:szCs w:val="18"/>
        </w:rPr>
        <w:t>233,</w:t>
      </w:r>
      <w:r>
        <w:rPr>
          <w:i/>
          <w:iCs/>
          <w:color w:val="000000"/>
          <w:sz w:val="18"/>
          <w:szCs w:val="18"/>
        </w:rPr>
        <w:br/>
        <w:t>237—239, 255, 329.</w:t>
      </w:r>
    </w:p>
    <w:p w:rsidR="00931FC0" w:rsidRDefault="00931FC0" w:rsidP="00931FC0">
      <w:pPr>
        <w:shd w:val="clear" w:color="auto" w:fill="FFFFFF"/>
        <w:spacing w:before="168" w:line="168" w:lineRule="exact"/>
        <w:ind w:right="19" w:firstLine="230"/>
        <w:jc w:val="both"/>
      </w:pPr>
      <w:r>
        <w:rPr>
          <w:i/>
          <w:iCs/>
          <w:color w:val="000000"/>
          <w:sz w:val="18"/>
          <w:szCs w:val="18"/>
        </w:rPr>
        <w:t xml:space="preserve">Лейбниц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Leibniz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Готфрид Вильгельм </w:t>
      </w:r>
      <w:r>
        <w:rPr>
          <w:color w:val="000000"/>
          <w:sz w:val="18"/>
          <w:szCs w:val="18"/>
        </w:rPr>
        <w:t>(1646—1716) — немец-</w:t>
      </w:r>
      <w:r>
        <w:rPr>
          <w:color w:val="000000"/>
          <w:sz w:val="18"/>
          <w:szCs w:val="18"/>
        </w:rPr>
        <w:br/>
        <w:t>кий ученый и философ-рационалист, объективный идеалист;</w:t>
      </w:r>
      <w:r>
        <w:rPr>
          <w:color w:val="000000"/>
          <w:sz w:val="18"/>
          <w:szCs w:val="18"/>
        </w:rPr>
        <w:br/>
        <w:t>философия Лейбница, содержащая диалектические идеи, оказа-</w:t>
      </w:r>
      <w:r>
        <w:rPr>
          <w:color w:val="000000"/>
          <w:sz w:val="18"/>
          <w:szCs w:val="18"/>
        </w:rPr>
        <w:br/>
        <w:t>ла значительное влияние на развитие классической немецкой</w:t>
      </w:r>
      <w:r>
        <w:rPr>
          <w:color w:val="000000"/>
          <w:sz w:val="18"/>
          <w:szCs w:val="18"/>
        </w:rPr>
        <w:br/>
        <w:t xml:space="preserve">философии. - </w:t>
      </w:r>
      <w:r>
        <w:rPr>
          <w:i/>
          <w:iCs/>
          <w:color w:val="000000"/>
          <w:sz w:val="18"/>
          <w:szCs w:val="18"/>
        </w:rPr>
        <w:t>29, 30, 31, 67-75, 100, 104, 108, 117-118,</w:t>
      </w:r>
      <w:r>
        <w:rPr>
          <w:i/>
          <w:iCs/>
          <w:color w:val="000000"/>
          <w:sz w:val="18"/>
          <w:szCs w:val="18"/>
        </w:rPr>
        <w:br/>
        <w:t>129,  140, 293, 466.</w:t>
      </w:r>
    </w:p>
    <w:p w:rsidR="00931FC0" w:rsidRDefault="00931FC0" w:rsidP="00931FC0">
      <w:pPr>
        <w:shd w:val="clear" w:color="auto" w:fill="FFFFFF"/>
        <w:spacing w:before="163" w:line="173" w:lineRule="exact"/>
        <w:ind w:left="10" w:right="29" w:firstLine="230"/>
        <w:jc w:val="both"/>
      </w:pPr>
      <w:r>
        <w:rPr>
          <w:i/>
          <w:iCs/>
          <w:color w:val="000000"/>
          <w:sz w:val="18"/>
          <w:szCs w:val="18"/>
        </w:rPr>
        <w:t xml:space="preserve">Лемке, М. К. </w:t>
      </w:r>
      <w:r>
        <w:rPr>
          <w:color w:val="000000"/>
          <w:sz w:val="18"/>
          <w:szCs w:val="18"/>
        </w:rPr>
        <w:t>(1872—1923) — русский историк, автор работ</w:t>
      </w:r>
      <w:r>
        <w:rPr>
          <w:color w:val="000000"/>
          <w:sz w:val="18"/>
          <w:szCs w:val="18"/>
        </w:rPr>
        <w:br/>
        <w:t>по истории революционного движения в России, истории рус-</w:t>
      </w:r>
      <w:r>
        <w:rPr>
          <w:color w:val="000000"/>
          <w:sz w:val="18"/>
          <w:szCs w:val="18"/>
        </w:rPr>
        <w:br/>
        <w:t xml:space="preserve">ской литературы и журналистики. — </w:t>
      </w:r>
      <w:r>
        <w:rPr>
          <w:i/>
          <w:iCs/>
          <w:color w:val="000000"/>
          <w:sz w:val="18"/>
          <w:szCs w:val="18"/>
        </w:rPr>
        <w:t>536, 613, 614, 616.</w:t>
      </w:r>
    </w:p>
    <w:p w:rsidR="00931FC0" w:rsidRDefault="00931FC0" w:rsidP="00931FC0">
      <w:pPr>
        <w:shd w:val="clear" w:color="auto" w:fill="FFFFFF"/>
        <w:spacing w:before="154" w:line="173" w:lineRule="exact"/>
        <w:ind w:left="10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Леон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Leon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Ксавье </w:t>
      </w:r>
      <w:r>
        <w:rPr>
          <w:color w:val="000000"/>
          <w:sz w:val="18"/>
          <w:szCs w:val="18"/>
        </w:rPr>
        <w:t>(1868—1935) — президент французского</w:t>
      </w:r>
      <w:r>
        <w:rPr>
          <w:color w:val="000000"/>
          <w:sz w:val="18"/>
          <w:szCs w:val="18"/>
        </w:rPr>
        <w:br/>
        <w:t>философского общества, редактор журнала «</w:t>
      </w:r>
      <w:r>
        <w:rPr>
          <w:color w:val="000000"/>
          <w:sz w:val="18"/>
          <w:szCs w:val="18"/>
          <w:lang w:val="en-US"/>
        </w:rPr>
        <w:t>Revue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Metaphy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sique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et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Morale</w:t>
      </w:r>
      <w:r>
        <w:rPr>
          <w:color w:val="000000"/>
          <w:sz w:val="18"/>
          <w:szCs w:val="18"/>
        </w:rPr>
        <w:t>»; философ-идеалист, автор ряда работ о фило-</w:t>
      </w:r>
      <w:r>
        <w:rPr>
          <w:color w:val="000000"/>
          <w:sz w:val="18"/>
          <w:szCs w:val="18"/>
        </w:rPr>
        <w:br/>
        <w:t xml:space="preserve">софии Фихте. — </w:t>
      </w:r>
      <w:r>
        <w:rPr>
          <w:i/>
          <w:iCs/>
          <w:color w:val="000000"/>
          <w:sz w:val="18"/>
          <w:szCs w:val="18"/>
        </w:rPr>
        <w:t>291.</w:t>
      </w:r>
    </w:p>
    <w:p w:rsidR="00931FC0" w:rsidRDefault="00931FC0" w:rsidP="00931FC0">
      <w:pPr>
        <w:shd w:val="clear" w:color="auto" w:fill="FFFFFF"/>
        <w:spacing w:before="149" w:line="168" w:lineRule="exact"/>
        <w:ind w:left="5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Леруа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Roy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Гендрик </w:t>
      </w:r>
      <w:r>
        <w:rPr>
          <w:color w:val="000000"/>
          <w:sz w:val="18"/>
          <w:szCs w:val="18"/>
        </w:rPr>
        <w:t xml:space="preserve">(по-голландски — 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Roy</w:t>
      </w:r>
      <w:r>
        <w:rPr>
          <w:color w:val="000000"/>
          <w:sz w:val="18"/>
          <w:szCs w:val="18"/>
        </w:rPr>
        <w:t>, по-</w:t>
      </w:r>
      <w:r>
        <w:rPr>
          <w:color w:val="000000"/>
          <w:sz w:val="18"/>
          <w:szCs w:val="18"/>
        </w:rPr>
        <w:br/>
        <w:t xml:space="preserve">латыни — </w:t>
      </w:r>
      <w:r>
        <w:rPr>
          <w:color w:val="000000"/>
          <w:sz w:val="18"/>
          <w:szCs w:val="18"/>
          <w:lang w:val="en-US"/>
        </w:rPr>
        <w:t>Regius</w:t>
      </w:r>
      <w:r>
        <w:rPr>
          <w:color w:val="000000"/>
          <w:sz w:val="18"/>
          <w:szCs w:val="18"/>
        </w:rPr>
        <w:t>) (1598—1679) — нидерландский врач и фило-</w:t>
      </w:r>
      <w:r>
        <w:rPr>
          <w:color w:val="000000"/>
          <w:sz w:val="18"/>
          <w:szCs w:val="18"/>
        </w:rPr>
        <w:br/>
        <w:t>соф, механистический материалист и сенсуалист, основатель</w:t>
      </w:r>
      <w:r>
        <w:rPr>
          <w:color w:val="000000"/>
          <w:sz w:val="18"/>
          <w:szCs w:val="18"/>
        </w:rPr>
        <w:br/>
        <w:t xml:space="preserve">школы материалистических последователей Декарта. — </w:t>
      </w:r>
      <w:r>
        <w:rPr>
          <w:i/>
          <w:iCs/>
          <w:color w:val="000000"/>
          <w:sz w:val="18"/>
          <w:szCs w:val="18"/>
        </w:rPr>
        <w:t>29—30.</w:t>
      </w:r>
    </w:p>
    <w:p w:rsidR="00931FC0" w:rsidRDefault="00931FC0" w:rsidP="00931FC0">
      <w:pPr>
        <w:shd w:val="clear" w:color="auto" w:fill="FFFFFF"/>
        <w:spacing w:before="154" w:line="173" w:lineRule="exact"/>
        <w:ind w:left="5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Леруа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Roy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Эдуард </w:t>
      </w:r>
      <w:r>
        <w:rPr>
          <w:color w:val="000000"/>
          <w:sz w:val="18"/>
          <w:szCs w:val="18"/>
        </w:rPr>
        <w:t>(1870—1954) — французский реак-</w:t>
      </w:r>
      <w:r>
        <w:rPr>
          <w:color w:val="000000"/>
          <w:sz w:val="18"/>
          <w:szCs w:val="18"/>
        </w:rPr>
        <w:br/>
        <w:t>ционный философ, математик; прагматист и неопозитивист,</w:t>
      </w:r>
      <w:r>
        <w:rPr>
          <w:color w:val="000000"/>
          <w:sz w:val="18"/>
          <w:szCs w:val="18"/>
        </w:rPr>
        <w:br/>
        <w:t xml:space="preserve">один из лидеров  католического модернизма. — </w:t>
      </w:r>
      <w:r>
        <w:rPr>
          <w:i/>
          <w:iCs/>
          <w:color w:val="000000"/>
          <w:sz w:val="18"/>
          <w:szCs w:val="18"/>
        </w:rPr>
        <w:t>510.</w:t>
      </w:r>
    </w:p>
    <w:p w:rsidR="00931FC0" w:rsidRDefault="00931FC0" w:rsidP="00931FC0">
      <w:pPr>
        <w:shd w:val="clear" w:color="auto" w:fill="FFFFFF"/>
        <w:spacing w:before="144" w:line="178" w:lineRule="exact"/>
        <w:ind w:left="10" w:right="29" w:firstLine="226"/>
        <w:jc w:val="both"/>
      </w:pPr>
      <w:r>
        <w:rPr>
          <w:i/>
          <w:iCs/>
          <w:color w:val="000000"/>
          <w:sz w:val="18"/>
          <w:szCs w:val="18"/>
        </w:rPr>
        <w:t xml:space="preserve">Либих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Liebig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Юстус </w:t>
      </w:r>
      <w:r>
        <w:rPr>
          <w:color w:val="000000"/>
          <w:sz w:val="18"/>
          <w:szCs w:val="18"/>
        </w:rPr>
        <w:t>(1803—1873) — немецкий ученый, один</w:t>
      </w:r>
      <w:r>
        <w:rPr>
          <w:color w:val="000000"/>
          <w:sz w:val="18"/>
          <w:szCs w:val="18"/>
        </w:rPr>
        <w:br/>
        <w:t xml:space="preserve">из основателей агрохимии. — </w:t>
      </w:r>
      <w:r>
        <w:rPr>
          <w:i/>
          <w:iCs/>
          <w:color w:val="000000"/>
          <w:sz w:val="18"/>
          <w:szCs w:val="18"/>
        </w:rPr>
        <w:t>52.</w:t>
      </w:r>
    </w:p>
    <w:p w:rsidR="00931FC0" w:rsidRDefault="00931FC0" w:rsidP="00931FC0">
      <w:pPr>
        <w:shd w:val="clear" w:color="auto" w:fill="FFFFFF"/>
        <w:spacing w:before="149" w:line="178" w:lineRule="exact"/>
        <w:ind w:left="5" w:right="29" w:firstLine="269"/>
        <w:jc w:val="both"/>
      </w:pPr>
      <w:r>
        <w:rPr>
          <w:i/>
          <w:iCs/>
          <w:color w:val="000000"/>
          <w:sz w:val="18"/>
          <w:szCs w:val="18"/>
        </w:rPr>
        <w:t xml:space="preserve">Липпс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Lipps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Теодор </w:t>
      </w:r>
      <w:r>
        <w:rPr>
          <w:color w:val="000000"/>
          <w:sz w:val="18"/>
          <w:szCs w:val="18"/>
        </w:rPr>
        <w:t>(1851—1914) — немецкий буржуазный</w:t>
      </w:r>
      <w:r>
        <w:rPr>
          <w:color w:val="000000"/>
          <w:sz w:val="18"/>
          <w:szCs w:val="18"/>
        </w:rPr>
        <w:br/>
        <w:t>психолог и философ, субъективный идеалист, сторонник фено-</w:t>
      </w:r>
      <w:r>
        <w:rPr>
          <w:color w:val="000000"/>
          <w:sz w:val="18"/>
          <w:szCs w:val="18"/>
        </w:rPr>
        <w:br/>
        <w:t xml:space="preserve">«енологизма. — </w:t>
      </w:r>
      <w:r>
        <w:rPr>
          <w:i/>
          <w:iCs/>
          <w:color w:val="000000"/>
          <w:sz w:val="18"/>
          <w:szCs w:val="18"/>
        </w:rPr>
        <w:t>358.</w:t>
      </w:r>
    </w:p>
    <w:p w:rsidR="00931FC0" w:rsidRDefault="00931FC0" w:rsidP="00931FC0">
      <w:pPr>
        <w:shd w:val="clear" w:color="auto" w:fill="FFFFFF"/>
        <w:spacing w:before="144" w:line="173" w:lineRule="exact"/>
        <w:ind w:left="10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Law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Джон </w:t>
      </w:r>
      <w:r>
        <w:rPr>
          <w:color w:val="000000"/>
          <w:sz w:val="18"/>
          <w:szCs w:val="18"/>
        </w:rPr>
        <w:t>(1671—1729) — английский буржуазный эко-</w:t>
      </w:r>
      <w:r>
        <w:rPr>
          <w:color w:val="000000"/>
          <w:sz w:val="18"/>
          <w:szCs w:val="18"/>
        </w:rPr>
        <w:br/>
        <w:t>номист и финансист, министр финансов во Франции (1719—4720);</w:t>
      </w:r>
    </w:p>
    <w:p w:rsidR="00931FC0" w:rsidRDefault="00931FC0" w:rsidP="00931FC0">
      <w:pPr>
        <w:shd w:val="clear" w:color="auto" w:fill="FFFFFF"/>
        <w:spacing w:before="144" w:line="173" w:lineRule="exact"/>
        <w:ind w:left="10" w:right="29" w:firstLine="235"/>
        <w:jc w:val="both"/>
        <w:sectPr w:rsidR="00931FC0">
          <w:pgSz w:w="7937" w:h="11906"/>
          <w:pgMar w:top="1440" w:right="1336" w:bottom="360" w:left="121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6"/>
        </w:tabs>
        <w:ind w:left="2045"/>
      </w:pPr>
      <w:r>
        <w:rPr>
          <w:smallCaps/>
          <w:color w:val="000000"/>
          <w:sz w:val="18"/>
          <w:szCs w:val="18"/>
        </w:rPr>
        <w:lastRenderedPageBreak/>
        <w:t>указатель имев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717</w:t>
      </w:r>
    </w:p>
    <w:p w:rsidR="00931FC0" w:rsidRDefault="00931FC0" w:rsidP="00931FC0">
      <w:pPr>
        <w:shd w:val="clear" w:color="auto" w:fill="FFFFFF"/>
        <w:spacing w:before="240" w:line="163" w:lineRule="exact"/>
        <w:ind w:left="19"/>
      </w:pPr>
      <w:r>
        <w:rPr>
          <w:color w:val="000000"/>
          <w:sz w:val="18"/>
          <w:szCs w:val="18"/>
        </w:rPr>
        <w:t>известен своей спекулятивной деятельностью по выпуску бу-</w:t>
      </w:r>
      <w:r>
        <w:rPr>
          <w:color w:val="000000"/>
          <w:sz w:val="18"/>
          <w:szCs w:val="18"/>
        </w:rPr>
        <w:br/>
        <w:t xml:space="preserve">мажных денег, закончившейся грандиозным крахом. — </w:t>
      </w:r>
      <w:r>
        <w:rPr>
          <w:i/>
          <w:iCs/>
          <w:color w:val="000000"/>
          <w:sz w:val="18"/>
          <w:szCs w:val="18"/>
        </w:rPr>
        <w:t>30.</w:t>
      </w:r>
    </w:p>
    <w:p w:rsidR="00931FC0" w:rsidRDefault="00931FC0" w:rsidP="00931FC0">
      <w:pPr>
        <w:shd w:val="clear" w:color="auto" w:fill="FFFFFF"/>
        <w:spacing w:before="144" w:line="163" w:lineRule="exact"/>
        <w:ind w:left="29" w:right="5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Локк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Locke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Джон </w:t>
      </w:r>
      <w:r>
        <w:rPr>
          <w:color w:val="000000"/>
          <w:sz w:val="18"/>
          <w:szCs w:val="18"/>
        </w:rPr>
        <w:t>(1632—1704) — английский философ-</w:t>
      </w:r>
      <w:r>
        <w:rPr>
          <w:color w:val="000000"/>
          <w:sz w:val="18"/>
          <w:szCs w:val="18"/>
        </w:rPr>
        <w:br/>
        <w:t>материалист; разработал сенсуалистическую теорию познания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29, 30, 31, 71, 216, 266, 466, 545.</w:t>
      </w:r>
    </w:p>
    <w:p w:rsidR="00931FC0" w:rsidRDefault="00931FC0" w:rsidP="00931FC0">
      <w:pPr>
        <w:shd w:val="clear" w:color="auto" w:fill="FFFFFF"/>
        <w:spacing w:before="173" w:line="173" w:lineRule="exact"/>
        <w:ind w:left="14" w:right="5" w:firstLine="235"/>
        <w:jc w:val="both"/>
      </w:pPr>
      <w:r>
        <w:rPr>
          <w:i/>
          <w:iCs/>
          <w:color w:val="000000"/>
          <w:sz w:val="18"/>
          <w:szCs w:val="18"/>
        </w:rPr>
        <w:t xml:space="preserve">Лориа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Loria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Акилле </w:t>
      </w:r>
      <w:r>
        <w:rPr>
          <w:color w:val="000000"/>
          <w:sz w:val="18"/>
          <w:szCs w:val="18"/>
        </w:rPr>
        <w:t>(1857—1943) — итальянский вульгар-</w:t>
      </w:r>
      <w:r>
        <w:rPr>
          <w:color w:val="000000"/>
          <w:sz w:val="18"/>
          <w:szCs w:val="18"/>
        </w:rPr>
        <w:br/>
        <w:t xml:space="preserve">ный социолог и экономист, фальсификатор марксизма. — </w:t>
      </w:r>
      <w:r>
        <w:rPr>
          <w:i/>
          <w:iCs/>
          <w:color w:val="000000"/>
          <w:sz w:val="18"/>
          <w:szCs w:val="18"/>
        </w:rPr>
        <w:t>466.</w:t>
      </w:r>
    </w:p>
    <w:p w:rsidR="00931FC0" w:rsidRDefault="00931FC0" w:rsidP="00931FC0">
      <w:pPr>
        <w:shd w:val="clear" w:color="auto" w:fill="FFFFFF"/>
        <w:spacing w:before="115" w:line="168" w:lineRule="exact"/>
        <w:ind w:left="14" w:right="5" w:firstLine="230"/>
        <w:jc w:val="both"/>
      </w:pPr>
      <w:r>
        <w:rPr>
          <w:i/>
          <w:iCs/>
          <w:color w:val="000000"/>
          <w:sz w:val="18"/>
          <w:szCs w:val="18"/>
        </w:rPr>
        <w:t xml:space="preserve">Лотце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Lotze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Рудольф Герман </w:t>
      </w:r>
      <w:r>
        <w:rPr>
          <w:color w:val="000000"/>
          <w:sz w:val="18"/>
          <w:szCs w:val="18"/>
        </w:rPr>
        <w:t>(1817—1881) — немецкий бур-</w:t>
      </w:r>
      <w:r>
        <w:rPr>
          <w:color w:val="000000"/>
          <w:sz w:val="18"/>
          <w:szCs w:val="18"/>
        </w:rPr>
        <w:br/>
        <w:t xml:space="preserve">жуазный  физиолог  и  философ-идеалист.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125" w:line="168" w:lineRule="exact"/>
        <w:ind w:left="14" w:right="14" w:firstLine="230"/>
        <w:jc w:val="both"/>
      </w:pPr>
      <w:r>
        <w:rPr>
          <w:i/>
          <w:iCs/>
          <w:color w:val="000000"/>
          <w:sz w:val="18"/>
          <w:szCs w:val="18"/>
        </w:rPr>
        <w:t xml:space="preserve">Лугинин, В. Ф. </w:t>
      </w:r>
      <w:r>
        <w:rPr>
          <w:color w:val="000000"/>
          <w:sz w:val="18"/>
          <w:szCs w:val="18"/>
        </w:rPr>
        <w:t>(1834—1911) — русский термохимик; в 60-х гг.</w:t>
      </w:r>
      <w:r>
        <w:rPr>
          <w:color w:val="000000"/>
          <w:sz w:val="18"/>
          <w:szCs w:val="18"/>
        </w:rPr>
        <w:br/>
        <w:t xml:space="preserve">принимал участие в революционном движении. — </w:t>
      </w:r>
      <w:r>
        <w:rPr>
          <w:i/>
          <w:iCs/>
          <w:color w:val="000000"/>
          <w:sz w:val="18"/>
          <w:szCs w:val="18"/>
        </w:rPr>
        <w:t>612.</w:t>
      </w:r>
    </w:p>
    <w:p w:rsidR="00931FC0" w:rsidRDefault="00931FC0" w:rsidP="00931FC0">
      <w:pPr>
        <w:shd w:val="clear" w:color="auto" w:fill="FFFFFF"/>
        <w:spacing w:before="125" w:line="163" w:lineRule="exact"/>
        <w:ind w:left="10" w:right="5" w:firstLine="235"/>
        <w:jc w:val="both"/>
      </w:pPr>
      <w:r>
        <w:rPr>
          <w:i/>
          <w:iCs/>
          <w:color w:val="000000"/>
          <w:sz w:val="18"/>
          <w:szCs w:val="18"/>
        </w:rPr>
        <w:t xml:space="preserve">Лукас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Lucas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Рихард </w:t>
      </w:r>
      <w:r>
        <w:rPr>
          <w:color w:val="000000"/>
          <w:sz w:val="18"/>
          <w:szCs w:val="18"/>
        </w:rPr>
        <w:t>— автор книги «Библиография ра-</w:t>
      </w:r>
      <w:r>
        <w:rPr>
          <w:color w:val="000000"/>
          <w:sz w:val="18"/>
          <w:szCs w:val="18"/>
        </w:rPr>
        <w:br/>
        <w:t xml:space="preserve">диоактивных веществ».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spacing w:before="130" w:line="168" w:lineRule="exact"/>
        <w:ind w:left="10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Лустало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Loustallot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Элизе </w:t>
      </w:r>
      <w:r>
        <w:rPr>
          <w:color w:val="000000"/>
          <w:sz w:val="18"/>
          <w:szCs w:val="18"/>
        </w:rPr>
        <w:t>(1762—1790) — французский</w:t>
      </w:r>
      <w:r>
        <w:rPr>
          <w:color w:val="000000"/>
          <w:sz w:val="18"/>
          <w:szCs w:val="18"/>
        </w:rPr>
        <w:br/>
        <w:t>публицист, революционер-демократ, деятель французской бур-</w:t>
      </w:r>
      <w:r>
        <w:rPr>
          <w:color w:val="000000"/>
          <w:sz w:val="18"/>
          <w:szCs w:val="18"/>
        </w:rPr>
        <w:br/>
        <w:t xml:space="preserve">жуазной революции конца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в. — </w:t>
      </w:r>
      <w:r>
        <w:rPr>
          <w:i/>
          <w:iCs/>
          <w:color w:val="000000"/>
          <w:sz w:val="18"/>
          <w:szCs w:val="18"/>
        </w:rPr>
        <w:t>18.</w:t>
      </w:r>
    </w:p>
    <w:p w:rsidR="00931FC0" w:rsidRDefault="00931FC0" w:rsidP="00931FC0">
      <w:pPr>
        <w:shd w:val="clear" w:color="auto" w:fill="FFFFFF"/>
        <w:spacing w:before="312"/>
        <w:ind w:right="19"/>
        <w:jc w:val="center"/>
      </w:pPr>
      <w:r>
        <w:rPr>
          <w:color w:val="000000"/>
          <w:sz w:val="18"/>
          <w:szCs w:val="18"/>
        </w:rPr>
        <w:t>М</w:t>
      </w:r>
    </w:p>
    <w:p w:rsidR="00931FC0" w:rsidRDefault="00931FC0" w:rsidP="00931FC0">
      <w:pPr>
        <w:shd w:val="clear" w:color="auto" w:fill="FFFFFF"/>
        <w:spacing w:before="154" w:line="168" w:lineRule="exact"/>
        <w:ind w:left="5" w:righ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Максвелл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Maxwell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Джемс Клерк </w:t>
      </w:r>
      <w:r>
        <w:rPr>
          <w:color w:val="000000"/>
          <w:sz w:val="18"/>
          <w:szCs w:val="18"/>
        </w:rPr>
        <w:t>(1831—1879) — англий-</w:t>
      </w:r>
      <w:r>
        <w:rPr>
          <w:color w:val="000000"/>
          <w:sz w:val="18"/>
          <w:szCs w:val="18"/>
        </w:rPr>
        <w:br/>
        <w:t>ский физик; создал теорию электромагнитного поля и электро-</w:t>
      </w:r>
      <w:r>
        <w:rPr>
          <w:color w:val="000000"/>
          <w:sz w:val="18"/>
          <w:szCs w:val="18"/>
        </w:rPr>
        <w:br/>
        <w:t xml:space="preserve">магнитную теорию света. — </w:t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58" w:line="173" w:lineRule="exact"/>
        <w:ind w:left="10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Мак Таггарт </w:t>
      </w:r>
      <w:r>
        <w:rPr>
          <w:color w:val="000000"/>
          <w:sz w:val="18"/>
          <w:szCs w:val="18"/>
        </w:rPr>
        <w:t>(Мактаггарт) (</w:t>
      </w:r>
      <w:r>
        <w:rPr>
          <w:color w:val="000000"/>
          <w:sz w:val="18"/>
          <w:szCs w:val="18"/>
          <w:lang w:val="en-US"/>
        </w:rPr>
        <w:t>McTaggart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Джон Эллис </w:t>
      </w:r>
      <w:r>
        <w:rPr>
          <w:color w:val="000000"/>
          <w:sz w:val="18"/>
          <w:szCs w:val="18"/>
        </w:rPr>
        <w:t>(1866—</w:t>
      </w:r>
      <w:r>
        <w:rPr>
          <w:color w:val="000000"/>
          <w:sz w:val="18"/>
          <w:szCs w:val="18"/>
        </w:rPr>
        <w:br/>
        <w:t xml:space="preserve">1925) — английский философ-неогегельянец. — </w:t>
      </w:r>
      <w:r>
        <w:rPr>
          <w:i/>
          <w:iCs/>
          <w:color w:val="000000"/>
          <w:sz w:val="18"/>
          <w:szCs w:val="18"/>
        </w:rPr>
        <w:t>348,   349.</w:t>
      </w:r>
    </w:p>
    <w:p w:rsidR="00931FC0" w:rsidRDefault="00931FC0" w:rsidP="00931FC0">
      <w:pPr>
        <w:shd w:val="clear" w:color="auto" w:fill="FFFFFF"/>
        <w:spacing w:before="168" w:line="168" w:lineRule="exact"/>
        <w:ind w:left="5" w:right="10" w:firstLine="250"/>
        <w:jc w:val="both"/>
      </w:pPr>
      <w:r>
        <w:rPr>
          <w:i/>
          <w:iCs/>
          <w:color w:val="000000"/>
          <w:sz w:val="18"/>
          <w:szCs w:val="18"/>
        </w:rPr>
        <w:t xml:space="preserve">Мальбранш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Malebranche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Никола </w:t>
      </w:r>
      <w:r>
        <w:rPr>
          <w:color w:val="000000"/>
          <w:sz w:val="18"/>
          <w:szCs w:val="18"/>
        </w:rPr>
        <w:t>(1638—1715) — француз-</w:t>
      </w:r>
      <w:r>
        <w:rPr>
          <w:color w:val="000000"/>
          <w:sz w:val="18"/>
          <w:szCs w:val="18"/>
        </w:rPr>
        <w:br/>
        <w:t>ский философ-идеалист, метафизик, один из представителей</w:t>
      </w:r>
      <w:r>
        <w:rPr>
          <w:color w:val="000000"/>
          <w:sz w:val="18"/>
          <w:szCs w:val="18"/>
        </w:rPr>
        <w:br/>
        <w:t xml:space="preserve">окказионализма. — </w:t>
      </w:r>
      <w:r>
        <w:rPr>
          <w:i/>
          <w:iCs/>
          <w:color w:val="000000"/>
          <w:sz w:val="18"/>
          <w:szCs w:val="18"/>
        </w:rPr>
        <w:t>29, 30, 31.</w:t>
      </w:r>
    </w:p>
    <w:p w:rsidR="00931FC0" w:rsidRDefault="00931FC0" w:rsidP="00931FC0">
      <w:pPr>
        <w:shd w:val="clear" w:color="auto" w:fill="FFFFFF"/>
        <w:spacing w:before="163" w:line="173" w:lineRule="exact"/>
        <w:ind w:left="5" w:right="10" w:firstLine="245"/>
        <w:jc w:val="both"/>
      </w:pPr>
      <w:r>
        <w:rPr>
          <w:i/>
          <w:iCs/>
          <w:color w:val="000000"/>
          <w:sz w:val="18"/>
          <w:szCs w:val="18"/>
        </w:rPr>
        <w:t xml:space="preserve">Мариано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Mariano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Рафаэле </w:t>
      </w:r>
      <w:r>
        <w:rPr>
          <w:color w:val="000000"/>
          <w:sz w:val="18"/>
          <w:szCs w:val="18"/>
        </w:rPr>
        <w:t>(1840—1912) — итальянский пуб-</w:t>
      </w:r>
      <w:r>
        <w:rPr>
          <w:color w:val="000000"/>
          <w:sz w:val="18"/>
          <w:szCs w:val="18"/>
        </w:rPr>
        <w:br/>
        <w:t xml:space="preserve">лицист и философ-гегельянец. — </w:t>
      </w:r>
      <w:r>
        <w:rPr>
          <w:i/>
          <w:iCs/>
          <w:color w:val="000000"/>
          <w:sz w:val="18"/>
          <w:szCs w:val="18"/>
        </w:rPr>
        <w:t>296, 350.</w:t>
      </w:r>
    </w:p>
    <w:p w:rsidR="00931FC0" w:rsidRDefault="00931FC0" w:rsidP="00931FC0">
      <w:pPr>
        <w:shd w:val="clear" w:color="auto" w:fill="FFFFFF"/>
        <w:spacing w:before="163" w:line="168" w:lineRule="exact"/>
        <w:ind w:right="10" w:firstLine="274"/>
        <w:jc w:val="both"/>
      </w:pPr>
      <w:r>
        <w:rPr>
          <w:i/>
          <w:iCs/>
          <w:color w:val="000000"/>
          <w:sz w:val="18"/>
          <w:szCs w:val="18"/>
        </w:rPr>
        <w:t xml:space="preserve">Маркс </w:t>
      </w:r>
      <w:r>
        <w:rPr>
          <w:color w:val="000000"/>
          <w:sz w:val="18"/>
          <w:szCs w:val="18"/>
        </w:rPr>
        <w:t xml:space="preserve">(Магх),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(1818—1883) — основоположник науч-</w:t>
      </w:r>
      <w:r>
        <w:rPr>
          <w:color w:val="000000"/>
          <w:sz w:val="18"/>
          <w:szCs w:val="18"/>
        </w:rPr>
        <w:br/>
        <w:t>ного коммунизма, гениальный мыслитель и вождь мирового</w:t>
      </w:r>
      <w:r>
        <w:rPr>
          <w:color w:val="000000"/>
          <w:sz w:val="18"/>
          <w:szCs w:val="18"/>
        </w:rPr>
        <w:br/>
        <w:t>пролетариата (см. статью В. И. Ленина «Карл Маркс (Краткий</w:t>
      </w:r>
      <w:r>
        <w:rPr>
          <w:color w:val="000000"/>
          <w:sz w:val="18"/>
          <w:szCs w:val="18"/>
        </w:rPr>
        <w:br/>
        <w:t>биографический очерк с изложением марксизма)» — Сочинения,</w:t>
      </w:r>
      <w:r>
        <w:rPr>
          <w:color w:val="000000"/>
          <w:sz w:val="18"/>
          <w:szCs w:val="18"/>
        </w:rPr>
        <w:br/>
        <w:t xml:space="preserve">5 изд., том 26, стр. 43—93). — </w:t>
      </w:r>
      <w:r>
        <w:rPr>
          <w:i/>
          <w:iCs/>
          <w:color w:val="000000"/>
          <w:sz w:val="18"/>
          <w:szCs w:val="18"/>
        </w:rPr>
        <w:t>7—40, 45, 58, 68, 76, 127, 131,</w:t>
      </w:r>
      <w:r>
        <w:rPr>
          <w:i/>
          <w:iCs/>
          <w:color w:val="000000"/>
          <w:sz w:val="18"/>
          <w:szCs w:val="18"/>
        </w:rPr>
        <w:br/>
        <w:t>160, 162, 193, 216, 256, 286, 288, 289, 298, 301, 305, 306, 307,</w:t>
      </w:r>
      <w:r>
        <w:rPr>
          <w:i/>
          <w:iCs/>
          <w:color w:val="000000"/>
          <w:sz w:val="18"/>
          <w:szCs w:val="18"/>
        </w:rPr>
        <w:br/>
        <w:t>313, 315, 318, 321, 349, 360-^362, 365—366, 388, 390, 419, 422—</w:t>
      </w:r>
      <w:r>
        <w:rPr>
          <w:i/>
          <w:iCs/>
          <w:color w:val="000000"/>
          <w:sz w:val="18"/>
          <w:szCs w:val="18"/>
        </w:rPr>
        <w:br/>
        <w:t>423, 435, 454, 455, 456—457, 462, 548, 580, 586, 588, 589, 604.</w:t>
      </w:r>
    </w:p>
    <w:p w:rsidR="00931FC0" w:rsidRDefault="00931FC0" w:rsidP="00931FC0">
      <w:pPr>
        <w:shd w:val="clear" w:color="auto" w:fill="FFFFFF"/>
        <w:spacing w:before="158" w:line="178" w:lineRule="exact"/>
        <w:ind w:right="24" w:firstLine="250"/>
        <w:jc w:val="both"/>
      </w:pPr>
      <w:r>
        <w:rPr>
          <w:i/>
          <w:iCs/>
          <w:color w:val="000000"/>
          <w:sz w:val="18"/>
          <w:szCs w:val="18"/>
        </w:rPr>
        <w:t xml:space="preserve">Мархейнеке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Marheineke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Филипп Конрад </w:t>
      </w:r>
      <w:r>
        <w:rPr>
          <w:color w:val="000000"/>
          <w:sz w:val="18"/>
          <w:szCs w:val="18"/>
        </w:rPr>
        <w:t>(1780—1846) —</w:t>
      </w:r>
      <w:r>
        <w:rPr>
          <w:color w:val="000000"/>
          <w:sz w:val="18"/>
          <w:szCs w:val="18"/>
        </w:rPr>
        <w:br/>
        <w:t>немецкий    протестантский    теолог    и    историк    христианства,</w:t>
      </w:r>
    </w:p>
    <w:p w:rsidR="00931FC0" w:rsidRDefault="00931FC0" w:rsidP="00931FC0">
      <w:pPr>
        <w:shd w:val="clear" w:color="auto" w:fill="FFFFFF"/>
        <w:spacing w:before="158" w:line="178" w:lineRule="exact"/>
        <w:ind w:right="24" w:firstLine="250"/>
        <w:jc w:val="both"/>
        <w:sectPr w:rsidR="00931FC0">
          <w:pgSz w:w="7937" w:h="11906"/>
          <w:pgMar w:top="1440" w:right="1214" w:bottom="360" w:left="135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74"/>
        </w:tabs>
        <w:ind w:left="43"/>
      </w:pPr>
      <w:r>
        <w:rPr>
          <w:b/>
          <w:bCs/>
          <w:color w:val="000000"/>
          <w:spacing w:val="-8"/>
          <w:sz w:val="18"/>
          <w:szCs w:val="18"/>
        </w:rPr>
        <w:lastRenderedPageBreak/>
        <w:t>718</w:t>
      </w:r>
      <w:r>
        <w:rPr>
          <w:rFonts w:ascii="Arial" w:cs="Arial"/>
          <w:b/>
          <w:bCs/>
          <w:color w:val="000000"/>
          <w:sz w:val="18"/>
          <w:szCs w:val="18"/>
        </w:rPr>
        <w:tab/>
      </w:r>
      <w:r>
        <w:rPr>
          <w:smallCaps/>
          <w:color w:val="000000"/>
          <w:spacing w:val="-2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240" w:line="173" w:lineRule="exact"/>
        <w:ind w:left="38"/>
      </w:pPr>
      <w:r>
        <w:rPr>
          <w:color w:val="000000"/>
          <w:sz w:val="18"/>
          <w:szCs w:val="18"/>
        </w:rPr>
        <w:t>гегельянец; в посмертном издании Сочинений Гегеля редактиро-</w:t>
      </w:r>
      <w:r>
        <w:rPr>
          <w:color w:val="000000"/>
          <w:sz w:val="18"/>
          <w:szCs w:val="18"/>
        </w:rPr>
        <w:br/>
        <w:t xml:space="preserve">вал «Лекции по философии религии». — </w:t>
      </w:r>
      <w:r>
        <w:rPr>
          <w:i/>
          <w:iCs/>
          <w:color w:val="000000"/>
          <w:sz w:val="18"/>
          <w:szCs w:val="18"/>
        </w:rPr>
        <w:t>79.</w:t>
      </w:r>
    </w:p>
    <w:p w:rsidR="00931FC0" w:rsidRDefault="00931FC0" w:rsidP="00931FC0">
      <w:pPr>
        <w:shd w:val="clear" w:color="auto" w:fill="FFFFFF"/>
        <w:spacing w:before="158" w:line="168" w:lineRule="exact"/>
        <w:ind w:left="34" w:right="5" w:firstLine="259"/>
        <w:jc w:val="both"/>
      </w:pPr>
      <w:r>
        <w:rPr>
          <w:i/>
          <w:iCs/>
          <w:color w:val="000000"/>
          <w:sz w:val="18"/>
          <w:szCs w:val="18"/>
          <w:lang w:val="en-US"/>
        </w:rPr>
        <w:t>Max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Mach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Эрнст </w:t>
      </w:r>
      <w:r>
        <w:rPr>
          <w:color w:val="000000"/>
          <w:sz w:val="18"/>
          <w:szCs w:val="18"/>
        </w:rPr>
        <w:t>(1838—1916) — австрийский физик и</w:t>
      </w:r>
      <w:r>
        <w:rPr>
          <w:color w:val="000000"/>
          <w:sz w:val="18"/>
          <w:szCs w:val="18"/>
        </w:rPr>
        <w:br/>
        <w:t>философ, субъективный идеалист, один из основателей эмпирио-</w:t>
      </w:r>
      <w:r>
        <w:rPr>
          <w:color w:val="000000"/>
          <w:sz w:val="18"/>
          <w:szCs w:val="18"/>
        </w:rPr>
        <w:br/>
        <w:t xml:space="preserve">критицизма. — </w:t>
      </w:r>
      <w:r>
        <w:rPr>
          <w:i/>
          <w:iCs/>
          <w:color w:val="000000"/>
          <w:sz w:val="18"/>
          <w:szCs w:val="18"/>
        </w:rPr>
        <w:t>52, 242, 244, 340, 342, 345, 353, 469, 473—474,</w:t>
      </w:r>
      <w:r>
        <w:rPr>
          <w:i/>
          <w:iCs/>
          <w:color w:val="000000"/>
          <w:sz w:val="18"/>
          <w:szCs w:val="18"/>
        </w:rPr>
        <w:br/>
        <w:t>477, 481, 483, 488, 491, 492, 504, 525.</w:t>
      </w:r>
    </w:p>
    <w:p w:rsidR="00931FC0" w:rsidRDefault="00931FC0" w:rsidP="00931FC0">
      <w:pPr>
        <w:shd w:val="clear" w:color="auto" w:fill="FFFFFF"/>
        <w:spacing w:before="173" w:line="173" w:lineRule="exact"/>
        <w:ind w:left="24" w:right="10" w:firstLine="264"/>
        <w:jc w:val="both"/>
      </w:pPr>
      <w:r>
        <w:rPr>
          <w:i/>
          <w:iCs/>
          <w:color w:val="000000"/>
          <w:sz w:val="18"/>
          <w:szCs w:val="18"/>
        </w:rPr>
        <w:t xml:space="preserve">Мейер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Meyer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Юрген Бона </w:t>
      </w:r>
      <w:r>
        <w:rPr>
          <w:color w:val="000000"/>
          <w:sz w:val="18"/>
          <w:szCs w:val="18"/>
        </w:rPr>
        <w:t>(1829—1897) — немецкий бур-</w:t>
      </w:r>
      <w:r>
        <w:rPr>
          <w:color w:val="000000"/>
          <w:sz w:val="18"/>
          <w:szCs w:val="18"/>
        </w:rPr>
        <w:br/>
        <w:t xml:space="preserve">жуазный философ, субъективный идеалист. — </w:t>
      </w:r>
      <w:r>
        <w:rPr>
          <w:i/>
          <w:iCs/>
          <w:color w:val="000000"/>
          <w:sz w:val="18"/>
          <w:szCs w:val="18"/>
        </w:rPr>
        <w:t>398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399,  400.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14" w:firstLine="254"/>
        <w:jc w:val="both"/>
      </w:pPr>
      <w:r>
        <w:rPr>
          <w:i/>
          <w:iCs/>
          <w:color w:val="000000"/>
          <w:sz w:val="18"/>
          <w:szCs w:val="18"/>
        </w:rPr>
        <w:t xml:space="preserve">Михайлов, М. Л. </w:t>
      </w:r>
      <w:r>
        <w:rPr>
          <w:color w:val="000000"/>
          <w:sz w:val="18"/>
          <w:szCs w:val="18"/>
        </w:rPr>
        <w:t>(1829—1865) — писатель и публицист, ре-</w:t>
      </w:r>
      <w:r>
        <w:rPr>
          <w:color w:val="000000"/>
          <w:sz w:val="18"/>
          <w:szCs w:val="18"/>
        </w:rPr>
        <w:br/>
        <w:t>волюционный демократ; за распространение написанной сов-</w:t>
      </w:r>
      <w:r>
        <w:rPr>
          <w:color w:val="000000"/>
          <w:sz w:val="18"/>
          <w:szCs w:val="18"/>
        </w:rPr>
        <w:br/>
        <w:t>местно с Н. В. Шелгуновым прокламации «К молодому поколе-</w:t>
      </w:r>
      <w:r>
        <w:rPr>
          <w:color w:val="000000"/>
          <w:sz w:val="18"/>
          <w:szCs w:val="18"/>
        </w:rPr>
        <w:br/>
        <w:t>нию» был приговорен к каторге и вечному поселению в Сибири,</w:t>
      </w:r>
      <w:r>
        <w:rPr>
          <w:color w:val="000000"/>
          <w:sz w:val="18"/>
          <w:szCs w:val="18"/>
        </w:rPr>
        <w:br/>
        <w:t xml:space="preserve">где   и  погиб. — </w:t>
      </w:r>
      <w:r>
        <w:rPr>
          <w:i/>
          <w:iCs/>
          <w:color w:val="000000"/>
          <w:sz w:val="18"/>
          <w:szCs w:val="18"/>
        </w:rPr>
        <w:t>613.</w:t>
      </w:r>
    </w:p>
    <w:p w:rsidR="00931FC0" w:rsidRDefault="00931FC0" w:rsidP="00931FC0">
      <w:pPr>
        <w:shd w:val="clear" w:color="auto" w:fill="FFFFFF"/>
        <w:spacing w:before="173" w:line="173" w:lineRule="exact"/>
        <w:ind w:left="19" w:right="29" w:firstLine="254"/>
        <w:jc w:val="both"/>
      </w:pPr>
      <w:r>
        <w:rPr>
          <w:i/>
          <w:iCs/>
          <w:color w:val="000000"/>
          <w:sz w:val="18"/>
          <w:szCs w:val="18"/>
        </w:rPr>
        <w:t xml:space="preserve">Михайловский, Н. К. </w:t>
      </w:r>
      <w:r>
        <w:rPr>
          <w:color w:val="000000"/>
          <w:sz w:val="18"/>
          <w:szCs w:val="18"/>
        </w:rPr>
        <w:t>(1842—1904) — русский социолог, пуб-</w:t>
      </w:r>
      <w:r>
        <w:rPr>
          <w:color w:val="000000"/>
          <w:sz w:val="18"/>
          <w:szCs w:val="18"/>
        </w:rPr>
        <w:br/>
        <w:t>лицист и литературный критик, идеолог либерального народ-</w:t>
      </w:r>
      <w:r>
        <w:rPr>
          <w:color w:val="000000"/>
          <w:sz w:val="18"/>
          <w:szCs w:val="18"/>
        </w:rPr>
        <w:br/>
        <w:t xml:space="preserve">ничества. — </w:t>
      </w:r>
      <w:r>
        <w:rPr>
          <w:i/>
          <w:iCs/>
          <w:color w:val="000000"/>
          <w:sz w:val="18"/>
          <w:szCs w:val="18"/>
        </w:rPr>
        <w:t>56.</w:t>
      </w:r>
    </w:p>
    <w:p w:rsidR="00931FC0" w:rsidRDefault="00931FC0" w:rsidP="00931FC0">
      <w:pPr>
        <w:shd w:val="clear" w:color="auto" w:fill="FFFFFF"/>
        <w:spacing w:before="206" w:line="168" w:lineRule="exact"/>
        <w:ind w:left="14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Михелет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Michelet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Людвиг </w:t>
      </w:r>
      <w:r>
        <w:rPr>
          <w:color w:val="000000"/>
          <w:sz w:val="18"/>
          <w:szCs w:val="18"/>
        </w:rPr>
        <w:t>(1801—1893) — немецкий</w:t>
      </w:r>
      <w:r>
        <w:rPr>
          <w:color w:val="000000"/>
          <w:sz w:val="18"/>
          <w:szCs w:val="18"/>
        </w:rPr>
        <w:br/>
        <w:t>философ-гегельянец; в посмертном издании Сочинений Гегеля</w:t>
      </w:r>
      <w:r>
        <w:rPr>
          <w:color w:val="000000"/>
          <w:sz w:val="18"/>
          <w:szCs w:val="18"/>
        </w:rPr>
        <w:br/>
        <w:t>редактировал «Философские статьи», вторую часть «Энциклопе-</w:t>
      </w:r>
      <w:r>
        <w:rPr>
          <w:color w:val="000000"/>
          <w:sz w:val="18"/>
          <w:szCs w:val="18"/>
        </w:rPr>
        <w:br/>
        <w:t>дии философских наук» («Философию природы») и «Лекции по</w:t>
      </w:r>
      <w:r>
        <w:rPr>
          <w:color w:val="000000"/>
          <w:sz w:val="18"/>
          <w:szCs w:val="18"/>
        </w:rPr>
        <w:br/>
        <w:t xml:space="preserve">истории философии». — </w:t>
      </w:r>
      <w:r>
        <w:rPr>
          <w:i/>
          <w:iCs/>
          <w:color w:val="000000"/>
          <w:sz w:val="18"/>
          <w:szCs w:val="18"/>
        </w:rPr>
        <w:t>79, 350.</w:t>
      </w:r>
    </w:p>
    <w:p w:rsidR="00931FC0" w:rsidRDefault="00931FC0" w:rsidP="00931FC0">
      <w:pPr>
        <w:shd w:val="clear" w:color="auto" w:fill="FFFFFF"/>
        <w:spacing w:before="216" w:line="168" w:lineRule="exact"/>
        <w:ind w:left="14" w:righ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Муравьев, М. Н. </w:t>
      </w:r>
      <w:r>
        <w:rPr>
          <w:color w:val="000000"/>
          <w:sz w:val="18"/>
          <w:szCs w:val="18"/>
        </w:rPr>
        <w:t>(1796—1866) — реакционный государствен-</w:t>
      </w:r>
      <w:r>
        <w:rPr>
          <w:color w:val="000000"/>
          <w:sz w:val="18"/>
          <w:szCs w:val="18"/>
        </w:rPr>
        <w:br/>
        <w:t>ный деятель царской России; участвовал в подавлении поль-</w:t>
      </w:r>
      <w:r>
        <w:rPr>
          <w:color w:val="000000"/>
          <w:sz w:val="18"/>
          <w:szCs w:val="18"/>
        </w:rPr>
        <w:br/>
        <w:t>ских освободительных восстаний в 1830—1831 и 1863—1864 гг.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602.</w:t>
      </w:r>
    </w:p>
    <w:p w:rsidR="00931FC0" w:rsidRDefault="00931FC0" w:rsidP="00931FC0">
      <w:pPr>
        <w:shd w:val="clear" w:color="auto" w:fill="FFFFFF"/>
        <w:spacing w:before="206" w:line="173" w:lineRule="exact"/>
        <w:ind w:left="10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Мюллер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Muller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Иван </w:t>
      </w:r>
      <w:r>
        <w:rPr>
          <w:color w:val="000000"/>
          <w:sz w:val="18"/>
          <w:szCs w:val="18"/>
        </w:rPr>
        <w:t>(1830—1917) — немецкий филолог,</w:t>
      </w:r>
      <w:r>
        <w:rPr>
          <w:color w:val="000000"/>
          <w:sz w:val="18"/>
          <w:szCs w:val="18"/>
        </w:rPr>
        <w:br/>
        <w:t>профессор классической филологии Эрлангенского универси-</w:t>
      </w:r>
      <w:r>
        <w:rPr>
          <w:color w:val="000000"/>
          <w:sz w:val="18"/>
          <w:szCs w:val="18"/>
        </w:rPr>
        <w:br/>
        <w:t xml:space="preserve">тета. — </w:t>
      </w:r>
      <w:r>
        <w:rPr>
          <w:i/>
          <w:iCs/>
          <w:color w:val="000000"/>
          <w:sz w:val="18"/>
          <w:szCs w:val="18"/>
        </w:rPr>
        <w:t>328.</w:t>
      </w:r>
    </w:p>
    <w:p w:rsidR="00931FC0" w:rsidRDefault="00931FC0" w:rsidP="00931FC0">
      <w:pPr>
        <w:shd w:val="clear" w:color="auto" w:fill="FFFFFF"/>
        <w:spacing w:before="202" w:line="168" w:lineRule="exact"/>
        <w:ind w:left="5" w:right="43" w:firstLine="250"/>
        <w:jc w:val="both"/>
      </w:pPr>
      <w:r>
        <w:rPr>
          <w:i/>
          <w:iCs/>
          <w:color w:val="000000"/>
          <w:sz w:val="18"/>
          <w:szCs w:val="18"/>
        </w:rPr>
        <w:t xml:space="preserve">Мюнстерберг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Miinsterberg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Гуго </w:t>
      </w:r>
      <w:r>
        <w:rPr>
          <w:color w:val="000000"/>
          <w:sz w:val="18"/>
          <w:szCs w:val="18"/>
        </w:rPr>
        <w:t>(1863—1916) — немецкий</w:t>
      </w:r>
      <w:r>
        <w:rPr>
          <w:color w:val="000000"/>
          <w:sz w:val="18"/>
          <w:szCs w:val="18"/>
        </w:rPr>
        <w:br/>
        <w:t>психолог, профессор Гарвардского университета (США); в своих</w:t>
      </w:r>
      <w:r>
        <w:rPr>
          <w:color w:val="000000"/>
          <w:sz w:val="18"/>
          <w:szCs w:val="18"/>
        </w:rPr>
        <w:br/>
        <w:t xml:space="preserve">трудах по психологии защищал волюнтаризм. — </w:t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307"/>
        <w:ind w:right="48"/>
        <w:jc w:val="center"/>
      </w:pPr>
      <w:r>
        <w:rPr>
          <w:color w:val="000000"/>
          <w:sz w:val="18"/>
          <w:szCs w:val="18"/>
        </w:rPr>
        <w:t>Н</w:t>
      </w:r>
    </w:p>
    <w:p w:rsidR="00931FC0" w:rsidRDefault="00931FC0" w:rsidP="00931FC0">
      <w:pPr>
        <w:shd w:val="clear" w:color="auto" w:fill="FFFFFF"/>
        <w:spacing w:before="149" w:line="173" w:lineRule="exact"/>
        <w:ind w:left="14" w:right="48" w:firstLine="230"/>
        <w:jc w:val="both"/>
      </w:pPr>
      <w:r>
        <w:rPr>
          <w:i/>
          <w:iCs/>
          <w:color w:val="000000"/>
          <w:sz w:val="18"/>
          <w:szCs w:val="18"/>
        </w:rPr>
        <w:t xml:space="preserve">Наполеон </w:t>
      </w:r>
      <w:r>
        <w:rPr>
          <w:i/>
          <w:iCs/>
          <w:color w:val="000000"/>
          <w:sz w:val="18"/>
          <w:szCs w:val="18"/>
          <w:lang w:val="en-US"/>
        </w:rPr>
        <w:t>I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Бонапарт (1769—1821) — французский император</w:t>
      </w:r>
      <w:r>
        <w:rPr>
          <w:color w:val="000000"/>
          <w:sz w:val="18"/>
          <w:szCs w:val="18"/>
        </w:rPr>
        <w:br/>
        <w:t xml:space="preserve">(1804—1814 и 1815). — </w:t>
      </w:r>
      <w:r>
        <w:rPr>
          <w:i/>
          <w:iCs/>
          <w:color w:val="000000"/>
          <w:sz w:val="18"/>
          <w:szCs w:val="18"/>
        </w:rPr>
        <w:t>28, 287, 357,</w:t>
      </w:r>
    </w:p>
    <w:p w:rsidR="00931FC0" w:rsidRDefault="00931FC0" w:rsidP="00931FC0">
      <w:pPr>
        <w:shd w:val="clear" w:color="auto" w:fill="FFFFFF"/>
        <w:spacing w:before="154" w:line="173" w:lineRule="exact"/>
        <w:ind w:right="58" w:firstLine="245"/>
        <w:jc w:val="both"/>
      </w:pPr>
      <w:r>
        <w:rPr>
          <w:i/>
          <w:iCs/>
          <w:color w:val="000000"/>
          <w:sz w:val="18"/>
          <w:szCs w:val="18"/>
        </w:rPr>
        <w:t xml:space="preserve">Науверк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Nauwerk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(1810—1891) — немецкий публи-</w:t>
      </w:r>
      <w:r>
        <w:rPr>
          <w:color w:val="000000"/>
          <w:sz w:val="18"/>
          <w:szCs w:val="18"/>
        </w:rPr>
        <w:br/>
        <w:t>цист, принадлежал к берлинскому младогегельянскому кружку</w:t>
      </w:r>
      <w:r>
        <w:rPr>
          <w:color w:val="000000"/>
          <w:sz w:val="18"/>
          <w:szCs w:val="18"/>
        </w:rPr>
        <w:br/>
        <w:t xml:space="preserve">«Свободных». — </w:t>
      </w:r>
      <w:r>
        <w:rPr>
          <w:i/>
          <w:iCs/>
          <w:color w:val="000000"/>
          <w:sz w:val="18"/>
          <w:szCs w:val="18"/>
        </w:rPr>
        <w:t>8.</w:t>
      </w:r>
    </w:p>
    <w:p w:rsidR="00931FC0" w:rsidRDefault="00931FC0" w:rsidP="00931FC0">
      <w:pPr>
        <w:shd w:val="clear" w:color="auto" w:fill="FFFFFF"/>
        <w:spacing w:before="154" w:line="173" w:lineRule="exact"/>
        <w:ind w:right="58" w:firstLine="245"/>
        <w:jc w:val="both"/>
        <w:sectPr w:rsidR="00931FC0">
          <w:pgSz w:w="7937" w:h="11906"/>
          <w:pgMar w:top="1440" w:right="1351" w:bottom="360" w:left="116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60"/>
        </w:tabs>
        <w:ind w:left="2074"/>
      </w:pPr>
      <w:r>
        <w:rPr>
          <w:b/>
          <w:bCs/>
          <w:color w:val="000000"/>
          <w:spacing w:val="-6"/>
          <w:sz w:val="14"/>
          <w:szCs w:val="14"/>
        </w:rPr>
        <w:lastRenderedPageBreak/>
        <w:t>УКАЗАТЕЛЬ  ИМЕН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719</w:t>
      </w:r>
    </w:p>
    <w:p w:rsidR="00931FC0" w:rsidRDefault="00931FC0" w:rsidP="00931FC0">
      <w:pPr>
        <w:shd w:val="clear" w:color="auto" w:fill="FFFFFF"/>
        <w:spacing w:before="226" w:line="158" w:lineRule="exact"/>
        <w:ind w:left="293"/>
      </w:pPr>
      <w:r>
        <w:rPr>
          <w:i/>
          <w:iCs/>
          <w:color w:val="000000"/>
          <w:sz w:val="18"/>
          <w:szCs w:val="18"/>
        </w:rPr>
        <w:t xml:space="preserve">Негели  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Nageli</w:t>
      </w:r>
      <w:r>
        <w:rPr>
          <w:color w:val="000000"/>
          <w:sz w:val="18"/>
          <w:szCs w:val="18"/>
        </w:rPr>
        <w:t xml:space="preserve">),   </w:t>
      </w:r>
      <w:r>
        <w:rPr>
          <w:i/>
          <w:iCs/>
          <w:color w:val="000000"/>
          <w:sz w:val="18"/>
          <w:szCs w:val="18"/>
        </w:rPr>
        <w:t xml:space="preserve">Карл  Вильгельм   </w:t>
      </w:r>
      <w:r>
        <w:rPr>
          <w:color w:val="000000"/>
          <w:sz w:val="18"/>
          <w:szCs w:val="18"/>
        </w:rPr>
        <w:t>(1817—1891) — немецкий</w:t>
      </w:r>
    </w:p>
    <w:p w:rsidR="00931FC0" w:rsidRDefault="00931FC0" w:rsidP="00931FC0">
      <w:pPr>
        <w:shd w:val="clear" w:color="auto" w:fill="FFFFFF"/>
        <w:tabs>
          <w:tab w:val="left" w:leader="underscore" w:pos="5376"/>
        </w:tabs>
        <w:spacing w:line="158" w:lineRule="exact"/>
        <w:ind w:left="43"/>
      </w:pPr>
      <w:r>
        <w:rPr>
          <w:color w:val="000000"/>
          <w:sz w:val="18"/>
          <w:szCs w:val="18"/>
        </w:rPr>
        <w:t xml:space="preserve">ботаник,   противник   дарвинизма,   агностик   и   метафизик  </w:t>
      </w:r>
      <w:r>
        <w:rPr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tabs>
          <w:tab w:val="left" w:pos="4603"/>
        </w:tabs>
        <w:spacing w:line="158" w:lineRule="exact"/>
        <w:ind w:left="43"/>
      </w:pPr>
      <w:r>
        <w:rPr>
          <w:i/>
          <w:iCs/>
          <w:color w:val="000000"/>
          <w:sz w:val="18"/>
          <w:szCs w:val="18"/>
        </w:rPr>
        <w:t>416—417.</w:t>
      </w:r>
      <w:r>
        <w:rPr>
          <w:rFonts w:ascii="Arial" w:cs="Arial"/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*</w:t>
      </w:r>
    </w:p>
    <w:p w:rsidR="00931FC0" w:rsidRDefault="00931FC0" w:rsidP="00931FC0">
      <w:pPr>
        <w:shd w:val="clear" w:color="auto" w:fill="FFFFFF"/>
        <w:spacing w:before="182" w:line="158" w:lineRule="exact"/>
        <w:ind w:left="43" w:right="10" w:firstLine="245"/>
        <w:jc w:val="both"/>
      </w:pPr>
      <w:r>
        <w:rPr>
          <w:i/>
          <w:iCs/>
          <w:color w:val="000000"/>
          <w:sz w:val="18"/>
          <w:szCs w:val="18"/>
        </w:rPr>
        <w:t xml:space="preserve">Некрасов, Н. А. </w:t>
      </w:r>
      <w:r>
        <w:rPr>
          <w:color w:val="000000"/>
          <w:sz w:val="18"/>
          <w:szCs w:val="18"/>
        </w:rPr>
        <w:t>(1821—1878) — русский поэт, революцион-</w:t>
      </w:r>
      <w:r>
        <w:rPr>
          <w:color w:val="000000"/>
          <w:sz w:val="18"/>
          <w:szCs w:val="18"/>
        </w:rPr>
        <w:br/>
        <w:t xml:space="preserve">ный демократ. — </w:t>
      </w:r>
      <w:r>
        <w:rPr>
          <w:i/>
          <w:iCs/>
          <w:color w:val="000000"/>
          <w:sz w:val="18"/>
          <w:szCs w:val="18"/>
        </w:rPr>
        <w:t>615.</w:t>
      </w:r>
    </w:p>
    <w:p w:rsidR="00931FC0" w:rsidRDefault="00931FC0" w:rsidP="00931FC0">
      <w:pPr>
        <w:shd w:val="clear" w:color="auto" w:fill="FFFFFF"/>
        <w:spacing w:before="168" w:line="168" w:lineRule="exact"/>
        <w:ind w:left="38"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Немезий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Nemesios</w:t>
      </w:r>
      <w:r>
        <w:rPr>
          <w:color w:val="000000"/>
          <w:sz w:val="18"/>
          <w:szCs w:val="18"/>
        </w:rPr>
        <w:t xml:space="preserve">) (ок. 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в.) — епископ Эмесы в Финикии-</w:t>
      </w:r>
      <w:r>
        <w:rPr>
          <w:color w:val="000000"/>
          <w:sz w:val="18"/>
          <w:szCs w:val="18"/>
        </w:rPr>
        <w:br/>
        <w:t>в своем произведении «О природе человека» пытался соединить</w:t>
      </w:r>
      <w:r>
        <w:rPr>
          <w:color w:val="000000"/>
          <w:sz w:val="18"/>
          <w:szCs w:val="18"/>
        </w:rPr>
        <w:br/>
        <w:t>неоплатонизм с христианским учением о бессмертии души,</w:t>
      </w:r>
      <w:r>
        <w:rPr>
          <w:color w:val="000000"/>
          <w:sz w:val="18"/>
          <w:szCs w:val="18"/>
        </w:rPr>
        <w:br/>
        <w:t xml:space="preserve">свободе воли, божественном промысле и т. п. — </w:t>
      </w:r>
      <w:r>
        <w:rPr>
          <w:i/>
          <w:iCs/>
          <w:color w:val="000000"/>
          <w:sz w:val="18"/>
          <w:szCs w:val="18"/>
        </w:rPr>
        <w:t>309, 315.</w:t>
      </w:r>
    </w:p>
    <w:p w:rsidR="00931FC0" w:rsidRDefault="00931FC0" w:rsidP="00931FC0">
      <w:pPr>
        <w:shd w:val="clear" w:color="auto" w:fill="FFFFFF"/>
        <w:spacing w:before="173" w:line="163" w:lineRule="exact"/>
        <w:ind w:left="34" w:right="24" w:firstLine="245"/>
        <w:jc w:val="both"/>
      </w:pPr>
      <w:r>
        <w:rPr>
          <w:i/>
          <w:iCs/>
          <w:color w:val="000000"/>
          <w:sz w:val="18"/>
          <w:szCs w:val="18"/>
        </w:rPr>
        <w:t xml:space="preserve">Нернст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Nernst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Вальтер Герман </w:t>
      </w:r>
      <w:r>
        <w:rPr>
          <w:color w:val="000000"/>
          <w:sz w:val="18"/>
          <w:szCs w:val="18"/>
        </w:rPr>
        <w:t>(1864—1941) — немецкий</w:t>
      </w:r>
      <w:r>
        <w:rPr>
          <w:color w:val="000000"/>
          <w:sz w:val="18"/>
          <w:szCs w:val="18"/>
        </w:rPr>
        <w:br/>
        <w:t xml:space="preserve">физик и физико-химик. — </w:t>
      </w:r>
      <w:r>
        <w:rPr>
          <w:i/>
          <w:iCs/>
          <w:color w:val="000000"/>
          <w:sz w:val="18"/>
          <w:szCs w:val="18"/>
        </w:rPr>
        <w:t>498.</w:t>
      </w:r>
    </w:p>
    <w:p w:rsidR="00931FC0" w:rsidRDefault="00931FC0" w:rsidP="00931FC0">
      <w:pPr>
        <w:shd w:val="clear" w:color="auto" w:fill="FFFFFF"/>
        <w:spacing w:before="173" w:line="168" w:lineRule="exact"/>
        <w:ind w:left="29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Николаев, П. Ф. </w:t>
      </w:r>
      <w:r>
        <w:rPr>
          <w:color w:val="000000"/>
          <w:sz w:val="18"/>
          <w:szCs w:val="18"/>
        </w:rPr>
        <w:t>(1844—1910) — русский революционер и</w:t>
      </w:r>
      <w:r>
        <w:rPr>
          <w:color w:val="000000"/>
          <w:sz w:val="18"/>
          <w:szCs w:val="18"/>
        </w:rPr>
        <w:br/>
        <w:t>публицист; в 1866 г. был арестован, приговорен к каторге</w:t>
      </w:r>
      <w:r>
        <w:rPr>
          <w:color w:val="000000"/>
          <w:sz w:val="18"/>
          <w:szCs w:val="18"/>
        </w:rPr>
        <w:br/>
        <w:t>и поселению в Сибири, каторжные работы в 1867—1872 гг.</w:t>
      </w:r>
      <w:r>
        <w:rPr>
          <w:color w:val="000000"/>
          <w:sz w:val="18"/>
          <w:szCs w:val="18"/>
        </w:rPr>
        <w:br/>
        <w:t>отбывал в Александровском заводе, где находился и Н. Г. Черны-</w:t>
      </w:r>
      <w:r>
        <w:rPr>
          <w:color w:val="000000"/>
          <w:sz w:val="18"/>
          <w:szCs w:val="18"/>
        </w:rPr>
        <w:br/>
        <w:t xml:space="preserve">шевский; позднее вошел в партию эсеров. — </w:t>
      </w:r>
      <w:r>
        <w:rPr>
          <w:i/>
          <w:iCs/>
          <w:color w:val="000000"/>
          <w:sz w:val="18"/>
          <w:szCs w:val="18"/>
        </w:rPr>
        <w:t>604, 608.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Ницше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Nietzsche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(1844—1900) — немецкий реак-</w:t>
      </w:r>
      <w:r>
        <w:rPr>
          <w:color w:val="000000"/>
          <w:sz w:val="18"/>
          <w:szCs w:val="18"/>
        </w:rPr>
        <w:br/>
        <w:t>ционный философ, волюнтарист и иррационалист, один из идео-</w:t>
      </w:r>
      <w:r>
        <w:rPr>
          <w:color w:val="000000"/>
          <w:sz w:val="18"/>
          <w:szCs w:val="18"/>
        </w:rPr>
        <w:br/>
        <w:t xml:space="preserve">логических предшественников фашизма.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163" w:line="173" w:lineRule="exact"/>
        <w:ind w:left="24" w:right="29" w:firstLine="250"/>
        <w:jc w:val="both"/>
      </w:pPr>
      <w:r>
        <w:rPr>
          <w:i/>
          <w:iCs/>
          <w:color w:val="000000"/>
          <w:sz w:val="18"/>
          <w:szCs w:val="18"/>
        </w:rPr>
        <w:t xml:space="preserve">Норштрём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Norstrom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Виталий </w:t>
      </w:r>
      <w:r>
        <w:rPr>
          <w:color w:val="000000"/>
          <w:sz w:val="18"/>
          <w:szCs w:val="18"/>
        </w:rPr>
        <w:t>(1856—1916) — шведский</w:t>
      </w:r>
      <w:r>
        <w:rPr>
          <w:color w:val="000000"/>
          <w:sz w:val="18"/>
          <w:szCs w:val="18"/>
        </w:rPr>
        <w:br/>
        <w:t xml:space="preserve">философ, субъективный идеалист. — </w:t>
      </w:r>
      <w:r>
        <w:rPr>
          <w:i/>
          <w:iCs/>
          <w:color w:val="000000"/>
          <w:sz w:val="18"/>
          <w:szCs w:val="18"/>
        </w:rPr>
        <w:t>342.</w:t>
      </w:r>
    </w:p>
    <w:p w:rsidR="00931FC0" w:rsidRDefault="00931FC0" w:rsidP="00931FC0">
      <w:pPr>
        <w:shd w:val="clear" w:color="auto" w:fill="FFFFFF"/>
        <w:spacing w:before="163" w:line="163" w:lineRule="exact"/>
        <w:ind w:left="29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Ноэль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Noel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Жорж </w:t>
      </w:r>
      <w:r>
        <w:rPr>
          <w:color w:val="000000"/>
          <w:sz w:val="18"/>
          <w:szCs w:val="18"/>
        </w:rPr>
        <w:t>— французский философ-идеалист.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291—296,   348.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34" w:firstLine="240"/>
        <w:jc w:val="both"/>
      </w:pPr>
      <w:r>
        <w:rPr>
          <w:i/>
          <w:iCs/>
          <w:color w:val="000000"/>
          <w:sz w:val="18"/>
          <w:szCs w:val="18"/>
        </w:rPr>
        <w:t xml:space="preserve">Ньютон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Newton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Исаак </w:t>
      </w:r>
      <w:r>
        <w:rPr>
          <w:color w:val="000000"/>
          <w:sz w:val="18"/>
          <w:szCs w:val="18"/>
        </w:rPr>
        <w:t>(1642—1727) — английский физик,</w:t>
      </w:r>
      <w:r>
        <w:rPr>
          <w:color w:val="000000"/>
          <w:sz w:val="18"/>
          <w:szCs w:val="18"/>
        </w:rPr>
        <w:br/>
        <w:t>астроном и математик, основатель классической механики.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108,   356,   491.</w:t>
      </w:r>
    </w:p>
    <w:p w:rsidR="00931FC0" w:rsidRDefault="00931FC0" w:rsidP="00931FC0">
      <w:pPr>
        <w:shd w:val="clear" w:color="auto" w:fill="FFFFFF"/>
        <w:spacing w:before="326"/>
        <w:ind w:left="19"/>
        <w:jc w:val="center"/>
      </w:pPr>
      <w:r>
        <w:rPr>
          <w:rFonts w:ascii="Arial" w:hAnsi="Arial"/>
          <w:b/>
          <w:bCs/>
          <w:color w:val="000000"/>
          <w:sz w:val="16"/>
          <w:szCs w:val="16"/>
        </w:rPr>
        <w:t>О</w:t>
      </w:r>
    </w:p>
    <w:p w:rsidR="00931FC0" w:rsidRDefault="00931FC0" w:rsidP="00931FC0">
      <w:pPr>
        <w:shd w:val="clear" w:color="auto" w:fill="FFFFFF"/>
        <w:spacing w:before="163" w:line="168" w:lineRule="exact"/>
        <w:ind w:left="10" w:righ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Обручев, В. А. </w:t>
      </w:r>
      <w:r>
        <w:rPr>
          <w:color w:val="000000"/>
          <w:sz w:val="18"/>
          <w:szCs w:val="18"/>
        </w:rPr>
        <w:t>(1836—1912) —участник революционно-демо-</w:t>
      </w:r>
      <w:r>
        <w:rPr>
          <w:color w:val="000000"/>
          <w:sz w:val="18"/>
          <w:szCs w:val="18"/>
        </w:rPr>
        <w:br/>
        <w:t>кратического движения 60-х гг., публицист; в 1861 г. за участив</w:t>
      </w:r>
      <w:r>
        <w:rPr>
          <w:color w:val="000000"/>
          <w:sz w:val="18"/>
          <w:szCs w:val="18"/>
        </w:rPr>
        <w:br/>
        <w:t>в распространении прокламации «Великорус» был арестован и в</w:t>
      </w:r>
      <w:r>
        <w:rPr>
          <w:color w:val="000000"/>
          <w:sz w:val="18"/>
          <w:szCs w:val="18"/>
        </w:rPr>
        <w:br/>
        <w:t xml:space="preserve">1862 г. приговорен к 3 годам каторги. — </w:t>
      </w:r>
      <w:r>
        <w:rPr>
          <w:i/>
          <w:iCs/>
          <w:color w:val="000000"/>
          <w:sz w:val="18"/>
          <w:szCs w:val="18"/>
        </w:rPr>
        <w:t>612.</w:t>
      </w:r>
    </w:p>
    <w:p w:rsidR="00931FC0" w:rsidRDefault="00931FC0" w:rsidP="00931FC0">
      <w:pPr>
        <w:shd w:val="clear" w:color="auto" w:fill="FFFFFF"/>
        <w:spacing w:before="168" w:line="168" w:lineRule="exact"/>
        <w:ind w:left="5" w:righ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Оствальд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Ostwald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Вильгельм Фридрих </w:t>
      </w:r>
      <w:r>
        <w:rPr>
          <w:color w:val="000000"/>
          <w:sz w:val="18"/>
          <w:szCs w:val="18"/>
        </w:rPr>
        <w:t>(1853—1932) — не-</w:t>
      </w:r>
      <w:r>
        <w:rPr>
          <w:color w:val="000000"/>
          <w:sz w:val="18"/>
          <w:szCs w:val="18"/>
        </w:rPr>
        <w:br/>
        <w:t>мецкий естествоиспытатель и философ-идеалист; автор «энерге-</w:t>
      </w:r>
      <w:r>
        <w:rPr>
          <w:color w:val="000000"/>
          <w:sz w:val="18"/>
          <w:szCs w:val="18"/>
        </w:rPr>
        <w:br/>
        <w:t>тической» теории — одной из разновидностей «физического»</w:t>
      </w:r>
      <w:r>
        <w:rPr>
          <w:color w:val="000000"/>
          <w:sz w:val="18"/>
          <w:szCs w:val="18"/>
        </w:rPr>
        <w:br/>
        <w:t xml:space="preserve">идеализма. — </w:t>
      </w:r>
      <w:r>
        <w:rPr>
          <w:i/>
          <w:iCs/>
          <w:color w:val="000000"/>
          <w:sz w:val="18"/>
          <w:szCs w:val="18"/>
        </w:rPr>
        <w:t>341,  345,  474,  488.</w:t>
      </w:r>
    </w:p>
    <w:p w:rsidR="00931FC0" w:rsidRDefault="00931FC0" w:rsidP="00931FC0">
      <w:pPr>
        <w:shd w:val="clear" w:color="auto" w:fill="FFFFFF"/>
        <w:spacing w:before="154" w:line="178" w:lineRule="exact"/>
        <w:ind w:right="34" w:firstLine="235"/>
        <w:jc w:val="both"/>
      </w:pPr>
      <w:r>
        <w:rPr>
          <w:i/>
          <w:iCs/>
          <w:color w:val="000000"/>
          <w:sz w:val="18"/>
          <w:szCs w:val="18"/>
        </w:rPr>
        <w:t xml:space="preserve">Оуэн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Owen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Роберт </w:t>
      </w:r>
      <w:r>
        <w:rPr>
          <w:color w:val="000000"/>
          <w:sz w:val="18"/>
          <w:szCs w:val="18"/>
        </w:rPr>
        <w:t>(1771—1858) — великий английский</w:t>
      </w:r>
      <w:r>
        <w:rPr>
          <w:color w:val="000000"/>
          <w:sz w:val="18"/>
          <w:szCs w:val="18"/>
        </w:rPr>
        <w:br/>
        <w:t>социалист-утопист. —</w:t>
      </w:r>
      <w:r>
        <w:rPr>
          <w:i/>
          <w:iCs/>
          <w:color w:val="000000"/>
          <w:sz w:val="18"/>
          <w:szCs w:val="18"/>
        </w:rPr>
        <w:t>19,   32,   540,   587,</w:t>
      </w:r>
    </w:p>
    <w:p w:rsidR="00931FC0" w:rsidRDefault="00931FC0" w:rsidP="00931FC0">
      <w:pPr>
        <w:shd w:val="clear" w:color="auto" w:fill="FFFFFF"/>
        <w:spacing w:before="154" w:line="178" w:lineRule="exact"/>
        <w:ind w:right="34" w:firstLine="235"/>
        <w:jc w:val="both"/>
        <w:sectPr w:rsidR="00931FC0">
          <w:pgSz w:w="7937" w:h="11906"/>
          <w:pgMar w:top="1440" w:right="1130" w:bottom="360" w:left="14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69"/>
        </w:tabs>
        <w:ind w:left="62"/>
      </w:pPr>
      <w:r>
        <w:rPr>
          <w:color w:val="000000"/>
          <w:spacing w:val="-8"/>
          <w:sz w:val="18"/>
          <w:szCs w:val="18"/>
        </w:rPr>
        <w:lastRenderedPageBreak/>
        <w:t>720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2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302"/>
        <w:ind w:left="38"/>
        <w:jc w:val="center"/>
      </w:pPr>
      <w:r>
        <w:rPr>
          <w:color w:val="000000"/>
          <w:sz w:val="18"/>
          <w:szCs w:val="18"/>
        </w:rPr>
        <w:t>П</w:t>
      </w:r>
    </w:p>
    <w:p w:rsidR="00931FC0" w:rsidRDefault="00931FC0" w:rsidP="00931FC0">
      <w:pPr>
        <w:shd w:val="clear" w:color="auto" w:fill="FFFFFF"/>
        <w:spacing w:before="77" w:line="168" w:lineRule="exact"/>
        <w:ind w:left="53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Пантелеев, Л. Ф. </w:t>
      </w:r>
      <w:r>
        <w:rPr>
          <w:color w:val="000000"/>
          <w:sz w:val="18"/>
          <w:szCs w:val="18"/>
        </w:rPr>
        <w:t>(1840—1919) — писатель, публицист и</w:t>
      </w:r>
      <w:r>
        <w:rPr>
          <w:color w:val="000000"/>
          <w:sz w:val="18"/>
          <w:szCs w:val="18"/>
        </w:rPr>
        <w:br/>
        <w:t>общественный деятель, участник революционного движении</w:t>
      </w:r>
      <w:r>
        <w:rPr>
          <w:color w:val="000000"/>
          <w:sz w:val="18"/>
          <w:szCs w:val="18"/>
        </w:rPr>
        <w:br/>
        <w:t xml:space="preserve">60-х гг.; впоследствии вошел в партию кадетов. — </w:t>
      </w:r>
      <w:r>
        <w:rPr>
          <w:i/>
          <w:iCs/>
          <w:color w:val="000000"/>
          <w:sz w:val="18"/>
          <w:szCs w:val="18"/>
        </w:rPr>
        <w:t>607, 610,</w:t>
      </w:r>
      <w:r>
        <w:rPr>
          <w:i/>
          <w:iCs/>
          <w:color w:val="000000"/>
          <w:sz w:val="18"/>
          <w:szCs w:val="18"/>
        </w:rPr>
        <w:br/>
        <w:t>611,   612,   613.</w:t>
      </w:r>
    </w:p>
    <w:p w:rsidR="00931FC0" w:rsidRDefault="00931FC0" w:rsidP="00931FC0">
      <w:pPr>
        <w:shd w:val="clear" w:color="auto" w:fill="FFFFFF"/>
        <w:spacing w:before="125" w:line="178" w:lineRule="exact"/>
        <w:ind w:left="53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Парменид </w:t>
      </w:r>
      <w:r>
        <w:rPr>
          <w:color w:val="000000"/>
          <w:sz w:val="18"/>
          <w:szCs w:val="18"/>
        </w:rPr>
        <w:t xml:space="preserve">из Элей (конец </w:t>
      </w:r>
      <w:r>
        <w:rPr>
          <w:color w:val="000000"/>
          <w:sz w:val="18"/>
          <w:szCs w:val="18"/>
          <w:lang w:val="en-US"/>
        </w:rPr>
        <w:t>VI</w:t>
      </w:r>
      <w:r>
        <w:rPr>
          <w:color w:val="000000"/>
          <w:sz w:val="18"/>
          <w:szCs w:val="18"/>
        </w:rPr>
        <w:t xml:space="preserve"> — начало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в. до н. э.) — древне-</w:t>
      </w:r>
      <w:r>
        <w:rPr>
          <w:color w:val="000000"/>
          <w:sz w:val="18"/>
          <w:szCs w:val="18"/>
        </w:rPr>
        <w:br/>
        <w:t xml:space="preserve">греческий философ элейской школы, ученик Ксенофана. — </w:t>
      </w:r>
      <w:r>
        <w:rPr>
          <w:i/>
          <w:iCs/>
          <w:color w:val="000000"/>
          <w:sz w:val="18"/>
          <w:szCs w:val="18"/>
        </w:rPr>
        <w:t>94, 95.</w:t>
      </w:r>
    </w:p>
    <w:p w:rsidR="00931FC0" w:rsidRDefault="00931FC0" w:rsidP="00931FC0">
      <w:pPr>
        <w:shd w:val="clear" w:color="auto" w:fill="FFFFFF"/>
        <w:spacing w:before="115" w:line="173" w:lineRule="exact"/>
        <w:ind w:left="48" w:right="14" w:firstLine="240"/>
        <w:jc w:val="both"/>
      </w:pPr>
      <w:r>
        <w:rPr>
          <w:i/>
          <w:iCs/>
          <w:color w:val="000000"/>
          <w:sz w:val="18"/>
          <w:szCs w:val="18"/>
        </w:rPr>
        <w:t xml:space="preserve">Пасторе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Pastore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Аннибал </w:t>
      </w:r>
      <w:r>
        <w:rPr>
          <w:color w:val="000000"/>
          <w:sz w:val="18"/>
          <w:szCs w:val="18"/>
        </w:rPr>
        <w:t>(1868—1956) — итальянский фи-</w:t>
      </w:r>
      <w:r>
        <w:rPr>
          <w:color w:val="000000"/>
          <w:sz w:val="18"/>
          <w:szCs w:val="18"/>
        </w:rPr>
        <w:br/>
        <w:t xml:space="preserve">лософ,  занимался вопросами математической логики. — </w:t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20" w:line="173" w:lineRule="exact"/>
        <w:ind w:left="48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Паульсен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Paulsen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(1846—1908) — немецкий педа-</w:t>
      </w:r>
      <w:r>
        <w:rPr>
          <w:color w:val="000000"/>
          <w:sz w:val="18"/>
          <w:szCs w:val="18"/>
        </w:rPr>
        <w:br/>
        <w:t>гог и философ-неокантианец, автор работ по этике, педагогике</w:t>
      </w:r>
      <w:r>
        <w:rPr>
          <w:color w:val="000000"/>
          <w:sz w:val="18"/>
          <w:szCs w:val="18"/>
        </w:rPr>
        <w:br/>
        <w:t xml:space="preserve">и истории народного образования в Германии. — </w:t>
      </w:r>
      <w:r>
        <w:rPr>
          <w:i/>
          <w:iCs/>
          <w:color w:val="000000"/>
          <w:sz w:val="18"/>
          <w:szCs w:val="18"/>
        </w:rPr>
        <w:t>335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338, 359.</w:t>
      </w:r>
    </w:p>
    <w:p w:rsidR="00931FC0" w:rsidRDefault="00931FC0" w:rsidP="00931FC0">
      <w:pPr>
        <w:shd w:val="clear" w:color="auto" w:fill="FFFFFF"/>
        <w:spacing w:before="125" w:line="168" w:lineRule="exact"/>
        <w:ind w:left="38" w:right="24" w:firstLine="245"/>
        <w:jc w:val="both"/>
      </w:pPr>
      <w:r>
        <w:rPr>
          <w:i/>
          <w:iCs/>
          <w:color w:val="000000"/>
          <w:sz w:val="18"/>
          <w:szCs w:val="18"/>
        </w:rPr>
        <w:t xml:space="preserve">Пелацца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Pelazza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Аврелий </w:t>
      </w:r>
      <w:r>
        <w:rPr>
          <w:color w:val="000000"/>
          <w:sz w:val="18"/>
          <w:szCs w:val="18"/>
        </w:rPr>
        <w:t>(1878—1915) — итальянский</w:t>
      </w:r>
      <w:r>
        <w:rPr>
          <w:color w:val="000000"/>
          <w:sz w:val="18"/>
          <w:szCs w:val="18"/>
        </w:rPr>
        <w:br/>
        <w:t xml:space="preserve">философ. — </w:t>
      </w:r>
      <w:r>
        <w:rPr>
          <w:i/>
          <w:iCs/>
          <w:color w:val="000000"/>
          <w:sz w:val="18"/>
          <w:szCs w:val="18"/>
        </w:rPr>
        <w:t>342.</w:t>
      </w:r>
    </w:p>
    <w:p w:rsidR="00931FC0" w:rsidRDefault="00931FC0" w:rsidP="00931FC0">
      <w:pPr>
        <w:shd w:val="clear" w:color="auto" w:fill="FFFFFF"/>
        <w:spacing w:before="173" w:line="168" w:lineRule="exact"/>
        <w:ind w:left="34" w:right="24" w:firstLine="254"/>
        <w:jc w:val="both"/>
      </w:pPr>
      <w:r>
        <w:rPr>
          <w:i/>
          <w:iCs/>
          <w:color w:val="000000"/>
          <w:sz w:val="18"/>
          <w:szCs w:val="18"/>
        </w:rPr>
        <w:t xml:space="preserve">Перрен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Perrin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Жан-Батист </w:t>
      </w:r>
      <w:r>
        <w:rPr>
          <w:color w:val="000000"/>
          <w:sz w:val="18"/>
          <w:szCs w:val="18"/>
        </w:rPr>
        <w:t>(1870—1942) — французский</w:t>
      </w:r>
      <w:r>
        <w:rPr>
          <w:color w:val="000000"/>
          <w:sz w:val="18"/>
          <w:szCs w:val="18"/>
        </w:rPr>
        <w:br/>
        <w:t>физик и физико-хпмик; основные работы посвящены эксперимен-</w:t>
      </w:r>
      <w:r>
        <w:rPr>
          <w:color w:val="000000"/>
          <w:sz w:val="18"/>
          <w:szCs w:val="18"/>
        </w:rPr>
        <w:br/>
        <w:t xml:space="preserve">тальному исследованию броуновского движения. — </w:t>
      </w:r>
      <w:r>
        <w:rPr>
          <w:i/>
          <w:iCs/>
          <w:color w:val="000000"/>
          <w:sz w:val="18"/>
          <w:szCs w:val="18"/>
        </w:rPr>
        <w:t>343,350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351.</w:t>
      </w:r>
    </w:p>
    <w:p w:rsidR="00931FC0" w:rsidRDefault="00931FC0" w:rsidP="00931FC0">
      <w:pPr>
        <w:shd w:val="clear" w:color="auto" w:fill="FFFFFF"/>
        <w:spacing w:before="168" w:line="173" w:lineRule="exact"/>
        <w:ind w:left="29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Перри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Perry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Ральф Бартон </w:t>
      </w:r>
      <w:r>
        <w:rPr>
          <w:color w:val="000000"/>
          <w:sz w:val="18"/>
          <w:szCs w:val="18"/>
        </w:rPr>
        <w:t>(1876—1957) — американский</w:t>
      </w:r>
      <w:r>
        <w:rPr>
          <w:color w:val="000000"/>
          <w:sz w:val="18"/>
          <w:szCs w:val="18"/>
        </w:rPr>
        <w:br/>
        <w:t xml:space="preserve">философ-идеалист, неореалист. — </w:t>
      </w:r>
      <w:r>
        <w:rPr>
          <w:i/>
          <w:iCs/>
          <w:color w:val="000000"/>
          <w:sz w:val="18"/>
          <w:szCs w:val="18"/>
        </w:rPr>
        <w:t>343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344.</w:t>
      </w:r>
    </w:p>
    <w:p w:rsidR="00931FC0" w:rsidRDefault="00931FC0" w:rsidP="00931FC0">
      <w:pPr>
        <w:shd w:val="clear" w:color="auto" w:fill="FFFFFF"/>
        <w:spacing w:before="158" w:line="173" w:lineRule="exact"/>
        <w:ind w:left="24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Перротен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Perrotin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Анри-Жозеф-Анастас </w:t>
      </w:r>
      <w:r>
        <w:rPr>
          <w:color w:val="000000"/>
          <w:sz w:val="18"/>
          <w:szCs w:val="18"/>
        </w:rPr>
        <w:t>(1845—1904) —</w:t>
      </w:r>
      <w:r>
        <w:rPr>
          <w:color w:val="000000"/>
          <w:sz w:val="18"/>
          <w:szCs w:val="18"/>
        </w:rPr>
        <w:br/>
        <w:t>французский астроном, известен своими наблюдениями «каналов»</w:t>
      </w:r>
      <w:r>
        <w:rPr>
          <w:color w:val="000000"/>
          <w:sz w:val="18"/>
          <w:szCs w:val="18"/>
        </w:rPr>
        <w:br/>
        <w:t xml:space="preserve">на Марсе и колец Сатурна. — </w:t>
      </w:r>
      <w:r>
        <w:rPr>
          <w:i/>
          <w:iCs/>
          <w:color w:val="000000"/>
          <w:sz w:val="18"/>
          <w:szCs w:val="18"/>
        </w:rPr>
        <w:t>357,</w:t>
      </w:r>
    </w:p>
    <w:p w:rsidR="00931FC0" w:rsidRDefault="00931FC0" w:rsidP="00931FC0">
      <w:pPr>
        <w:shd w:val="clear" w:color="auto" w:fill="FFFFFF"/>
        <w:spacing w:before="163" w:line="168" w:lineRule="exact"/>
        <w:ind w:left="24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Петцольдт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Petzoldt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Иосиф </w:t>
      </w:r>
      <w:r>
        <w:rPr>
          <w:color w:val="000000"/>
          <w:sz w:val="18"/>
          <w:szCs w:val="18"/>
        </w:rPr>
        <w:t>(1862—1929) — немецкий реак-</w:t>
      </w:r>
      <w:r>
        <w:rPr>
          <w:color w:val="000000"/>
          <w:sz w:val="18"/>
          <w:szCs w:val="18"/>
        </w:rPr>
        <w:br/>
        <w:t>ционный философ, субъективный идеалист, ученик Э. Маха и</w:t>
      </w:r>
      <w:r>
        <w:rPr>
          <w:color w:val="000000"/>
          <w:sz w:val="18"/>
          <w:szCs w:val="18"/>
        </w:rPr>
        <w:br/>
        <w:t xml:space="preserve">Р. Авенариуса; выступал против научного социализма. — </w:t>
      </w:r>
      <w:r>
        <w:rPr>
          <w:i/>
          <w:iCs/>
          <w:color w:val="000000"/>
          <w:sz w:val="18"/>
          <w:szCs w:val="18"/>
        </w:rPr>
        <w:t>470.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58" w:firstLine="235"/>
        <w:jc w:val="both"/>
      </w:pPr>
      <w:r>
        <w:rPr>
          <w:i/>
          <w:iCs/>
          <w:color w:val="000000"/>
          <w:sz w:val="18"/>
          <w:szCs w:val="18"/>
        </w:rPr>
        <w:t xml:space="preserve">Пиррон </w:t>
      </w:r>
      <w:r>
        <w:rPr>
          <w:color w:val="000000"/>
          <w:sz w:val="18"/>
          <w:szCs w:val="18"/>
        </w:rPr>
        <w:t>(ок. 365—275 до н. э.) — древнегреческий философ,</w:t>
      </w:r>
      <w:r>
        <w:rPr>
          <w:color w:val="000000"/>
          <w:sz w:val="18"/>
          <w:szCs w:val="18"/>
        </w:rPr>
        <w:br/>
        <w:t xml:space="preserve">родоначальник  античного  скептицизма. — </w:t>
      </w:r>
      <w:r>
        <w:rPr>
          <w:i/>
          <w:iCs/>
          <w:color w:val="000000"/>
          <w:sz w:val="18"/>
          <w:szCs w:val="18"/>
        </w:rPr>
        <w:t>272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273.</w:t>
      </w:r>
    </w:p>
    <w:p w:rsidR="00931FC0" w:rsidRDefault="00931FC0" w:rsidP="00931FC0">
      <w:pPr>
        <w:shd w:val="clear" w:color="auto" w:fill="FFFFFF"/>
        <w:spacing w:before="163" w:line="168" w:lineRule="exact"/>
        <w:ind w:left="14" w:right="53" w:firstLine="240"/>
        <w:jc w:val="both"/>
      </w:pPr>
      <w:r>
        <w:rPr>
          <w:i/>
          <w:iCs/>
          <w:color w:val="000000"/>
          <w:sz w:val="18"/>
          <w:szCs w:val="18"/>
        </w:rPr>
        <w:t xml:space="preserve">Пирс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Peirce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Чарлз Сантяго Сандерс </w:t>
      </w:r>
      <w:r>
        <w:rPr>
          <w:color w:val="000000"/>
          <w:sz w:val="18"/>
          <w:szCs w:val="18"/>
        </w:rPr>
        <w:t>(1839—1914) — аме-</w:t>
      </w:r>
      <w:r>
        <w:rPr>
          <w:color w:val="000000"/>
          <w:sz w:val="18"/>
          <w:szCs w:val="18"/>
        </w:rPr>
        <w:br/>
        <w:t>риканский философ-идеалист, логик и психолог; в 1878 г. про-</w:t>
      </w:r>
      <w:r>
        <w:rPr>
          <w:color w:val="000000"/>
          <w:sz w:val="18"/>
          <w:szCs w:val="18"/>
        </w:rPr>
        <w:br/>
        <w:t xml:space="preserve">возгласил основные принципы прагматизма. — </w:t>
      </w:r>
      <w:r>
        <w:rPr>
          <w:i/>
          <w:iCs/>
          <w:color w:val="000000"/>
          <w:sz w:val="18"/>
          <w:szCs w:val="18"/>
        </w:rPr>
        <w:t>504, 512.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53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Пирсон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Pearson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(1857—1936) — английский матема-</w:t>
      </w:r>
      <w:r>
        <w:rPr>
          <w:color w:val="000000"/>
          <w:sz w:val="18"/>
          <w:szCs w:val="18"/>
        </w:rPr>
        <w:br/>
        <w:t xml:space="preserve">тик, биолог и философ-идеалист. — </w:t>
      </w:r>
      <w:r>
        <w:rPr>
          <w:i/>
          <w:iCs/>
          <w:color w:val="000000"/>
          <w:sz w:val="18"/>
          <w:szCs w:val="18"/>
        </w:rPr>
        <w:t>138.</w:t>
      </w:r>
    </w:p>
    <w:p w:rsidR="00931FC0" w:rsidRDefault="00931FC0" w:rsidP="00931FC0">
      <w:pPr>
        <w:shd w:val="clear" w:color="auto" w:fill="FFFFFF"/>
        <w:spacing w:before="154" w:line="173" w:lineRule="exact"/>
        <w:ind w:right="48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Писарев, Д. И. </w:t>
      </w:r>
      <w:r>
        <w:rPr>
          <w:color w:val="000000"/>
          <w:sz w:val="18"/>
          <w:szCs w:val="18"/>
        </w:rPr>
        <w:t>(1840—1868) — русский литературный кри-</w:t>
      </w:r>
      <w:r>
        <w:rPr>
          <w:color w:val="000000"/>
          <w:sz w:val="18"/>
          <w:szCs w:val="18"/>
        </w:rPr>
        <w:br/>
        <w:t xml:space="preserve">тик, философ-материалист, революционный демократ. — </w:t>
      </w:r>
      <w:r>
        <w:rPr>
          <w:i/>
          <w:iCs/>
          <w:color w:val="000000"/>
          <w:sz w:val="18"/>
          <w:szCs w:val="18"/>
        </w:rPr>
        <w:t>330, 555.</w:t>
      </w:r>
    </w:p>
    <w:p w:rsidR="00931FC0" w:rsidRDefault="00931FC0" w:rsidP="00931FC0">
      <w:pPr>
        <w:shd w:val="clear" w:color="auto" w:fill="FFFFFF"/>
        <w:spacing w:before="158" w:line="168" w:lineRule="exact"/>
        <w:ind w:right="62" w:firstLine="254"/>
        <w:jc w:val="both"/>
      </w:pPr>
      <w:r>
        <w:rPr>
          <w:i/>
          <w:iCs/>
          <w:color w:val="000000"/>
          <w:sz w:val="18"/>
          <w:szCs w:val="18"/>
        </w:rPr>
        <w:t xml:space="preserve">Пифагор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Pythagoras</w:t>
      </w:r>
      <w:r>
        <w:rPr>
          <w:color w:val="000000"/>
          <w:sz w:val="18"/>
          <w:szCs w:val="18"/>
        </w:rPr>
        <w:t>) (ок. 580—500 до н. э.) — древнегрече-</w:t>
      </w:r>
      <w:r>
        <w:rPr>
          <w:color w:val="000000"/>
          <w:sz w:val="18"/>
          <w:szCs w:val="18"/>
        </w:rPr>
        <w:br/>
        <w:t>ский математик и философ, объективный идеалист, идеолог</w:t>
      </w:r>
      <w:r>
        <w:rPr>
          <w:color w:val="000000"/>
          <w:sz w:val="18"/>
          <w:szCs w:val="18"/>
        </w:rPr>
        <w:br/>
        <w:t xml:space="preserve">рабовладельческой аристократии. — </w:t>
      </w:r>
      <w:r>
        <w:rPr>
          <w:i/>
          <w:iCs/>
          <w:color w:val="000000"/>
          <w:sz w:val="18"/>
          <w:szCs w:val="18"/>
        </w:rPr>
        <w:t>107, 223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225, 329, 356. </w:t>
      </w:r>
      <w:r>
        <w:rPr>
          <w:color w:val="000000"/>
          <w:sz w:val="18"/>
          <w:szCs w:val="18"/>
        </w:rPr>
        <w:t>•}</w:t>
      </w:r>
    </w:p>
    <w:p w:rsidR="00931FC0" w:rsidRDefault="00931FC0" w:rsidP="00931FC0">
      <w:pPr>
        <w:shd w:val="clear" w:color="auto" w:fill="FFFFFF"/>
        <w:spacing w:before="158" w:line="168" w:lineRule="exact"/>
        <w:ind w:right="62" w:firstLine="254"/>
        <w:jc w:val="both"/>
        <w:sectPr w:rsidR="00931FC0">
          <w:pgSz w:w="7937" w:h="11906"/>
          <w:pgMar w:top="1440" w:right="1295" w:bottom="360" w:left="122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46"/>
        </w:tabs>
        <w:ind w:left="2083"/>
      </w:pPr>
      <w:r>
        <w:rPr>
          <w:b/>
          <w:bCs/>
          <w:smallCaps/>
          <w:color w:val="000000"/>
          <w:spacing w:val="-4"/>
          <w:sz w:val="18"/>
          <w:szCs w:val="18"/>
        </w:rPr>
        <w:lastRenderedPageBreak/>
        <w:t>у</w:t>
      </w:r>
      <w:r>
        <w:rPr>
          <w:smallCaps/>
          <w:color w:val="000000"/>
          <w:spacing w:val="-4"/>
          <w:sz w:val="18"/>
          <w:szCs w:val="18"/>
        </w:rPr>
        <w:t>к</w:t>
      </w:r>
      <w:r>
        <w:rPr>
          <w:b/>
          <w:bCs/>
          <w:smallCaps/>
          <w:color w:val="000000"/>
          <w:spacing w:val="-4"/>
          <w:sz w:val="18"/>
          <w:szCs w:val="18"/>
        </w:rPr>
        <w:t xml:space="preserve">азатель </w:t>
      </w:r>
      <w:r>
        <w:rPr>
          <w:b/>
          <w:bCs/>
          <w:color w:val="000000"/>
          <w:spacing w:val="-4"/>
          <w:sz w:val="18"/>
          <w:szCs w:val="18"/>
        </w:rPr>
        <w:t>имен</w:t>
      </w:r>
      <w:r>
        <w:rPr>
          <w:rFonts w:ascii="Arial" w:hAnsi="Arial" w:cs="Arial"/>
          <w:b/>
          <w:bC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13"/>
          <w:sz w:val="18"/>
          <w:szCs w:val="18"/>
        </w:rPr>
        <w:t>721</w:t>
      </w:r>
    </w:p>
    <w:p w:rsidR="00931FC0" w:rsidRDefault="00931FC0" w:rsidP="00931FC0">
      <w:pPr>
        <w:shd w:val="clear" w:color="auto" w:fill="FFFFFF"/>
        <w:tabs>
          <w:tab w:val="left" w:leader="underscore" w:pos="5386"/>
        </w:tabs>
        <w:spacing w:before="245" w:line="168" w:lineRule="exact"/>
        <w:ind w:left="302"/>
      </w:pPr>
      <w:r>
        <w:rPr>
          <w:i/>
          <w:iCs/>
          <w:color w:val="000000"/>
          <w:sz w:val="18"/>
          <w:szCs w:val="18"/>
        </w:rPr>
        <w:t xml:space="preserve">Планк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Planck</w:t>
      </w:r>
      <w:r>
        <w:rPr>
          <w:color w:val="000000"/>
          <w:sz w:val="18"/>
          <w:szCs w:val="18"/>
        </w:rPr>
        <w:t xml:space="preserve">),   </w:t>
      </w:r>
      <w:r>
        <w:rPr>
          <w:i/>
          <w:iCs/>
          <w:color w:val="000000"/>
          <w:sz w:val="18"/>
          <w:szCs w:val="18"/>
        </w:rPr>
        <w:t xml:space="preserve">Макс Карл Эрнст Людвиг </w:t>
      </w:r>
      <w:r>
        <w:rPr>
          <w:color w:val="000000"/>
          <w:sz w:val="18"/>
          <w:szCs w:val="18"/>
        </w:rPr>
        <w:t xml:space="preserve">(1858—1947) </w:t>
      </w:r>
      <w:r>
        <w:rPr>
          <w:color w:val="000000"/>
          <w:sz w:val="18"/>
          <w:szCs w:val="18"/>
        </w:rPr>
        <w:tab/>
      </w:r>
    </w:p>
    <w:p w:rsidR="00931FC0" w:rsidRDefault="00931FC0" w:rsidP="00931FC0">
      <w:pPr>
        <w:shd w:val="clear" w:color="auto" w:fill="FFFFFF"/>
        <w:spacing w:line="168" w:lineRule="exact"/>
        <w:ind w:left="43"/>
        <w:jc w:val="both"/>
      </w:pPr>
      <w:r>
        <w:rPr>
          <w:color w:val="000000"/>
          <w:sz w:val="18"/>
          <w:szCs w:val="18"/>
        </w:rPr>
        <w:t>выдающийся немецкий физик-теоретик, основоположник кван-</w:t>
      </w:r>
      <w:r>
        <w:rPr>
          <w:color w:val="000000"/>
          <w:sz w:val="18"/>
          <w:szCs w:val="18"/>
        </w:rPr>
        <w:br/>
        <w:t>товой теории; в своих философских взглядах — непоследова-</w:t>
      </w:r>
      <w:r>
        <w:rPr>
          <w:color w:val="000000"/>
          <w:sz w:val="18"/>
          <w:szCs w:val="18"/>
        </w:rPr>
        <w:br/>
        <w:t xml:space="preserve">тельный  материалист.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spacing w:before="130" w:line="168" w:lineRule="exact"/>
        <w:ind w:left="34" w:right="5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Платон </w:t>
      </w:r>
      <w:r>
        <w:rPr>
          <w:color w:val="000000"/>
          <w:sz w:val="18"/>
          <w:szCs w:val="18"/>
        </w:rPr>
        <w:t xml:space="preserve">(настоящее имя — </w:t>
      </w:r>
      <w:r>
        <w:rPr>
          <w:i/>
          <w:iCs/>
          <w:color w:val="000000"/>
          <w:sz w:val="18"/>
          <w:szCs w:val="18"/>
        </w:rPr>
        <w:t xml:space="preserve">Аристокл) </w:t>
      </w:r>
      <w:r>
        <w:rPr>
          <w:color w:val="000000"/>
          <w:sz w:val="18"/>
          <w:szCs w:val="18"/>
        </w:rPr>
        <w:t>(ок. 427—347 до н. э.)—</w:t>
      </w:r>
      <w:r>
        <w:rPr>
          <w:color w:val="000000"/>
          <w:sz w:val="18"/>
          <w:szCs w:val="18"/>
        </w:rPr>
        <w:br/>
        <w:t>древнегреческий философ, объективный идеалист, идеолог ра-</w:t>
      </w:r>
      <w:r>
        <w:rPr>
          <w:color w:val="000000"/>
          <w:sz w:val="18"/>
          <w:szCs w:val="18"/>
        </w:rPr>
        <w:br/>
        <w:t xml:space="preserve">бовладельческой аристократии. — </w:t>
      </w:r>
      <w:r>
        <w:rPr>
          <w:i/>
          <w:iCs/>
          <w:color w:val="000000"/>
          <w:sz w:val="18"/>
          <w:szCs w:val="18"/>
        </w:rPr>
        <w:t>36. 82, 89, 96, 131, 204, 205</w:t>
      </w:r>
      <w:r>
        <w:rPr>
          <w:i/>
          <w:iCs/>
          <w:color w:val="000000"/>
          <w:sz w:val="18"/>
          <w:szCs w:val="18"/>
        </w:rPr>
        <w:br/>
        <w:t>235, 247, 249, 251-254, 255, 257, 277, 278, 293, 294, 310, 311,</w:t>
      </w:r>
      <w:r>
        <w:rPr>
          <w:i/>
          <w:iCs/>
          <w:color w:val="000000"/>
          <w:sz w:val="18"/>
          <w:szCs w:val="18"/>
        </w:rPr>
        <w:br/>
        <w:t>314—315,  321,  326, 329, 485.</w:t>
      </w:r>
    </w:p>
    <w:p w:rsidR="00931FC0" w:rsidRDefault="00931FC0" w:rsidP="00931FC0">
      <w:pPr>
        <w:shd w:val="clear" w:color="auto" w:fill="FFFFFF"/>
        <w:spacing w:before="139" w:line="168" w:lineRule="exact"/>
        <w:ind w:left="38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Пленге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Plenge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Иоганн </w:t>
      </w:r>
      <w:r>
        <w:rPr>
          <w:color w:val="000000"/>
          <w:sz w:val="18"/>
          <w:szCs w:val="18"/>
        </w:rPr>
        <w:t>(род. в 1874 г.) — немецкий реак-</w:t>
      </w:r>
      <w:r>
        <w:rPr>
          <w:color w:val="000000"/>
          <w:sz w:val="18"/>
          <w:szCs w:val="18"/>
        </w:rPr>
        <w:br/>
        <w:t xml:space="preserve">ционный социолог, экономист и философ-идеалист. — </w:t>
      </w:r>
      <w:r>
        <w:rPr>
          <w:i/>
          <w:iCs/>
          <w:color w:val="000000"/>
          <w:sz w:val="18"/>
          <w:szCs w:val="18"/>
        </w:rPr>
        <w:t>343, 349,</w:t>
      </w:r>
      <w:r>
        <w:rPr>
          <w:i/>
          <w:iCs/>
          <w:color w:val="000000"/>
          <w:sz w:val="18"/>
          <w:szCs w:val="18"/>
        </w:rPr>
        <w:br/>
        <w:t>360—362.</w:t>
      </w:r>
    </w:p>
    <w:p w:rsidR="00931FC0" w:rsidRDefault="00931FC0" w:rsidP="00931FC0">
      <w:pPr>
        <w:shd w:val="clear" w:color="auto" w:fill="FFFFFF"/>
        <w:spacing w:before="134" w:line="168" w:lineRule="exact"/>
        <w:ind w:left="24" w:right="5" w:firstLine="254"/>
        <w:jc w:val="both"/>
      </w:pPr>
      <w:r>
        <w:rPr>
          <w:i/>
          <w:iCs/>
          <w:color w:val="000000"/>
          <w:sz w:val="18"/>
          <w:szCs w:val="18"/>
        </w:rPr>
        <w:t xml:space="preserve">Плеханов, Г. В. </w:t>
      </w:r>
      <w:r>
        <w:rPr>
          <w:color w:val="000000"/>
          <w:sz w:val="18"/>
          <w:szCs w:val="18"/>
        </w:rPr>
        <w:t>(1856—1918) — видный деятель русского и</w:t>
      </w:r>
      <w:r>
        <w:rPr>
          <w:color w:val="000000"/>
          <w:sz w:val="18"/>
          <w:szCs w:val="18"/>
        </w:rPr>
        <w:br/>
        <w:t>международного рабочего движения, философ-марксист, первый</w:t>
      </w:r>
      <w:r>
        <w:rPr>
          <w:color w:val="000000"/>
          <w:sz w:val="18"/>
          <w:szCs w:val="18"/>
        </w:rPr>
        <w:br/>
        <w:t>пропагандист марксизма в России; после 1903 г. перешел на</w:t>
      </w:r>
      <w:r>
        <w:rPr>
          <w:color w:val="000000"/>
          <w:sz w:val="18"/>
          <w:szCs w:val="18"/>
        </w:rPr>
        <w:br/>
        <w:t>меньшевистские, оппортунистические позиции; в философии</w:t>
      </w:r>
      <w:r>
        <w:rPr>
          <w:color w:val="000000"/>
          <w:sz w:val="18"/>
          <w:szCs w:val="18"/>
        </w:rPr>
        <w:br/>
        <w:t xml:space="preserve">допускал отступления от диалектического материализма. — </w:t>
      </w:r>
      <w:r>
        <w:rPr>
          <w:i/>
          <w:iCs/>
          <w:color w:val="000000"/>
          <w:sz w:val="18"/>
          <w:szCs w:val="18"/>
        </w:rPr>
        <w:t>144,</w:t>
      </w:r>
      <w:r>
        <w:rPr>
          <w:i/>
          <w:iCs/>
          <w:color w:val="000000"/>
          <w:sz w:val="18"/>
          <w:szCs w:val="18"/>
        </w:rPr>
        <w:br/>
        <w:t>161, 248, 284, 316, 321, 455—458, 532, 534—542, 543—555,</w:t>
      </w:r>
      <w:r>
        <w:rPr>
          <w:i/>
          <w:iCs/>
          <w:color w:val="000000"/>
          <w:sz w:val="18"/>
          <w:szCs w:val="18"/>
        </w:rPr>
        <w:br/>
        <w:t>556-571, 579.</w:t>
      </w:r>
    </w:p>
    <w:p w:rsidR="00931FC0" w:rsidRDefault="00931FC0" w:rsidP="00931FC0">
      <w:pPr>
        <w:shd w:val="clear" w:color="auto" w:fill="FFFFFF"/>
        <w:spacing w:before="130" w:line="168" w:lineRule="exact"/>
        <w:ind w:left="24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Плиний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Plinius</w:t>
      </w:r>
      <w:r>
        <w:rPr>
          <w:color w:val="000000"/>
          <w:sz w:val="18"/>
          <w:szCs w:val="18"/>
        </w:rPr>
        <w:t xml:space="preserve">) Старший, </w:t>
      </w:r>
      <w:r>
        <w:rPr>
          <w:i/>
          <w:iCs/>
          <w:color w:val="000000"/>
          <w:sz w:val="18"/>
          <w:szCs w:val="18"/>
        </w:rPr>
        <w:t xml:space="preserve">Гай Секунд </w:t>
      </w:r>
      <w:r>
        <w:rPr>
          <w:color w:val="000000"/>
          <w:sz w:val="18"/>
          <w:szCs w:val="18"/>
        </w:rPr>
        <w:t>(23—79) — римский</w:t>
      </w:r>
      <w:r>
        <w:rPr>
          <w:color w:val="000000"/>
          <w:sz w:val="18"/>
          <w:szCs w:val="18"/>
        </w:rPr>
        <w:br/>
        <w:t xml:space="preserve">писатель и ученый. — </w:t>
      </w:r>
      <w:r>
        <w:rPr>
          <w:i/>
          <w:iCs/>
          <w:color w:val="000000"/>
          <w:sz w:val="18"/>
          <w:szCs w:val="18"/>
        </w:rPr>
        <w:t>547, 579.</w:t>
      </w:r>
    </w:p>
    <w:p w:rsidR="00931FC0" w:rsidRDefault="00931FC0" w:rsidP="00931FC0">
      <w:pPr>
        <w:shd w:val="clear" w:color="auto" w:fill="FFFFFF"/>
        <w:spacing w:before="178" w:line="163" w:lineRule="exact"/>
        <w:ind w:left="24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Плутарх </w:t>
      </w:r>
      <w:r>
        <w:rPr>
          <w:color w:val="000000"/>
          <w:sz w:val="18"/>
          <w:szCs w:val="18"/>
        </w:rPr>
        <w:t>(ок. 46—126) — древнегреческий писатель, историк</w:t>
      </w:r>
      <w:r>
        <w:rPr>
          <w:color w:val="000000"/>
          <w:sz w:val="18"/>
          <w:szCs w:val="18"/>
        </w:rPr>
        <w:br/>
        <w:t xml:space="preserve">и    философ-идеалист. — </w:t>
      </w:r>
      <w:r>
        <w:rPr>
          <w:i/>
          <w:iCs/>
          <w:color w:val="000000"/>
          <w:sz w:val="18"/>
          <w:szCs w:val="18"/>
        </w:rPr>
        <w:t>306, 307.</w:t>
      </w:r>
    </w:p>
    <w:p w:rsidR="00931FC0" w:rsidRDefault="00931FC0" w:rsidP="00931FC0">
      <w:pPr>
        <w:shd w:val="clear" w:color="auto" w:fill="FFFFFF"/>
        <w:spacing w:before="125" w:line="168" w:lineRule="exact"/>
        <w:ind w:left="24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Прантлъ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Prantl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(1820—1888) — немецкий философ-</w:t>
      </w:r>
      <w:r>
        <w:rPr>
          <w:color w:val="000000"/>
          <w:sz w:val="18"/>
          <w:szCs w:val="18"/>
        </w:rPr>
        <w:br/>
        <w:t>идеалист, автор ряда работ по истории философии и логики.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331—332.</w:t>
      </w:r>
    </w:p>
    <w:p w:rsidR="00931FC0" w:rsidRDefault="00931FC0" w:rsidP="00931FC0">
      <w:pPr>
        <w:shd w:val="clear" w:color="auto" w:fill="FFFFFF"/>
        <w:spacing w:before="125" w:line="168" w:lineRule="exact"/>
        <w:ind w:left="19" w:righ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Пристли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Priestley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Джозеф </w:t>
      </w:r>
      <w:r>
        <w:rPr>
          <w:color w:val="000000"/>
          <w:sz w:val="18"/>
          <w:szCs w:val="18"/>
        </w:rPr>
        <w:t>(1733—1804) — английский хи-</w:t>
      </w:r>
      <w:r>
        <w:rPr>
          <w:color w:val="000000"/>
          <w:sz w:val="18"/>
          <w:szCs w:val="18"/>
        </w:rPr>
        <w:br/>
        <w:t xml:space="preserve">мик   и  философ-материалист.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30" w:line="168" w:lineRule="exact"/>
        <w:ind w:left="10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Протагор </w:t>
      </w:r>
      <w:r>
        <w:rPr>
          <w:color w:val="000000"/>
          <w:sz w:val="18"/>
          <w:szCs w:val="18"/>
        </w:rPr>
        <w:t>из Абдер (ок. 481—411 до н. э.) — древнегреческий</w:t>
      </w:r>
      <w:r>
        <w:rPr>
          <w:color w:val="000000"/>
          <w:sz w:val="18"/>
          <w:szCs w:val="18"/>
        </w:rPr>
        <w:br/>
        <w:t xml:space="preserve">философ-софист, идеолог рабовладельческой демократии. — </w:t>
      </w:r>
      <w:r>
        <w:rPr>
          <w:i/>
          <w:iCs/>
          <w:color w:val="000000"/>
          <w:sz w:val="18"/>
          <w:szCs w:val="18"/>
        </w:rPr>
        <w:t>243,</w:t>
      </w:r>
      <w:r>
        <w:rPr>
          <w:i/>
          <w:iCs/>
          <w:color w:val="000000"/>
          <w:sz w:val="18"/>
          <w:szCs w:val="18"/>
        </w:rPr>
        <w:br/>
        <w:t>244, 249, 315.</w:t>
      </w:r>
    </w:p>
    <w:p w:rsidR="00931FC0" w:rsidRDefault="00931FC0" w:rsidP="00931FC0">
      <w:pPr>
        <w:shd w:val="clear" w:color="auto" w:fill="FFFFFF"/>
        <w:spacing w:before="120" w:line="168" w:lineRule="exact"/>
        <w:ind w:left="10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Прудон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Proudhon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Пъер-Жозеф </w:t>
      </w:r>
      <w:r>
        <w:rPr>
          <w:color w:val="000000"/>
          <w:sz w:val="18"/>
          <w:szCs w:val="18"/>
        </w:rPr>
        <w:t>(1809—1865) — французский</w:t>
      </w:r>
      <w:r>
        <w:rPr>
          <w:color w:val="000000"/>
          <w:sz w:val="18"/>
          <w:szCs w:val="18"/>
        </w:rPr>
        <w:br/>
        <w:t>публицист, вульгарный экономист и социолог, идеолог мелкой</w:t>
      </w:r>
      <w:r>
        <w:rPr>
          <w:color w:val="000000"/>
          <w:sz w:val="18"/>
          <w:szCs w:val="18"/>
        </w:rPr>
        <w:br/>
        <w:t xml:space="preserve">буржуазии, один из основоположников анархизма. — </w:t>
      </w:r>
      <w:r>
        <w:rPr>
          <w:i/>
          <w:iCs/>
          <w:color w:val="000000"/>
          <w:sz w:val="18"/>
          <w:szCs w:val="18"/>
        </w:rPr>
        <w:t>8, 10,</w:t>
      </w:r>
      <w:r>
        <w:rPr>
          <w:i/>
          <w:iCs/>
          <w:color w:val="000000"/>
          <w:sz w:val="18"/>
          <w:szCs w:val="18"/>
        </w:rPr>
        <w:br/>
        <w:t>11, 14—15, 16.</w:t>
      </w:r>
    </w:p>
    <w:p w:rsidR="00931FC0" w:rsidRDefault="00931FC0" w:rsidP="00931FC0">
      <w:pPr>
        <w:shd w:val="clear" w:color="auto" w:fill="FFFFFF"/>
        <w:spacing w:before="168" w:line="168" w:lineRule="exact"/>
        <w:ind w:right="34" w:firstLine="254"/>
        <w:jc w:val="both"/>
      </w:pPr>
      <w:r>
        <w:rPr>
          <w:i/>
          <w:iCs/>
          <w:color w:val="000000"/>
          <w:sz w:val="18"/>
          <w:szCs w:val="18"/>
        </w:rPr>
        <w:t xml:space="preserve">Птолемей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Ptolemaeus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Клавдий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в.) — древнегреческий</w:t>
      </w:r>
      <w:r>
        <w:rPr>
          <w:color w:val="000000"/>
          <w:sz w:val="18"/>
          <w:szCs w:val="18"/>
        </w:rPr>
        <w:br/>
        <w:t>математик, астроном и географ, создатель учения о геоцентри-</w:t>
      </w:r>
      <w:r>
        <w:rPr>
          <w:color w:val="000000"/>
          <w:sz w:val="18"/>
          <w:szCs w:val="18"/>
        </w:rPr>
        <w:br/>
        <w:t xml:space="preserve">ческой  системе  мира. — </w:t>
      </w:r>
      <w:r>
        <w:rPr>
          <w:i/>
          <w:iCs/>
          <w:color w:val="000000"/>
          <w:sz w:val="18"/>
          <w:szCs w:val="18"/>
        </w:rPr>
        <w:t>356.</w:t>
      </w:r>
    </w:p>
    <w:p w:rsidR="00931FC0" w:rsidRDefault="00931FC0" w:rsidP="00931FC0">
      <w:pPr>
        <w:shd w:val="clear" w:color="auto" w:fill="FFFFFF"/>
        <w:spacing w:before="154" w:line="173" w:lineRule="exact"/>
        <w:ind w:right="43" w:firstLine="259"/>
        <w:jc w:val="both"/>
      </w:pPr>
      <w:r>
        <w:rPr>
          <w:i/>
          <w:iCs/>
          <w:color w:val="000000"/>
          <w:sz w:val="18"/>
          <w:szCs w:val="18"/>
        </w:rPr>
        <w:t xml:space="preserve">Пуанкаре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Poincare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Анри </w:t>
      </w:r>
      <w:r>
        <w:rPr>
          <w:color w:val="000000"/>
          <w:sz w:val="18"/>
          <w:szCs w:val="18"/>
        </w:rPr>
        <w:t>(1854—1912) — французский мате-</w:t>
      </w:r>
      <w:r>
        <w:rPr>
          <w:color w:val="000000"/>
          <w:sz w:val="18"/>
          <w:szCs w:val="18"/>
        </w:rPr>
        <w:br/>
        <w:t>матик и физик, в философии был близок к махизму, конвенцио-</w:t>
      </w:r>
      <w:r>
        <w:rPr>
          <w:color w:val="000000"/>
          <w:sz w:val="18"/>
          <w:szCs w:val="18"/>
        </w:rPr>
        <w:br/>
        <w:t xml:space="preserve">валист. — </w:t>
      </w:r>
      <w:r>
        <w:rPr>
          <w:i/>
          <w:iCs/>
          <w:color w:val="000000"/>
          <w:sz w:val="18"/>
          <w:szCs w:val="18"/>
        </w:rPr>
        <w:t>479—480, 504, 525.</w:t>
      </w:r>
    </w:p>
    <w:p w:rsidR="00931FC0" w:rsidRDefault="00931FC0" w:rsidP="00931FC0">
      <w:pPr>
        <w:shd w:val="clear" w:color="auto" w:fill="FFFFFF"/>
        <w:spacing w:before="154" w:line="173" w:lineRule="exact"/>
        <w:ind w:right="43" w:firstLine="259"/>
        <w:jc w:val="both"/>
        <w:sectPr w:rsidR="00931FC0">
          <w:pgSz w:w="7937" w:h="11906"/>
          <w:pgMar w:top="1440" w:right="1243" w:bottom="360" w:left="13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74"/>
        </w:tabs>
        <w:ind w:left="43"/>
      </w:pPr>
      <w:r>
        <w:rPr>
          <w:color w:val="000000"/>
          <w:sz w:val="16"/>
          <w:szCs w:val="16"/>
        </w:rPr>
        <w:lastRenderedPageBreak/>
        <w:t>722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указатель имен</w:t>
      </w:r>
    </w:p>
    <w:p w:rsidR="00931FC0" w:rsidRDefault="00931FC0" w:rsidP="00931FC0">
      <w:pPr>
        <w:shd w:val="clear" w:color="auto" w:fill="FFFFFF"/>
        <w:spacing w:before="317"/>
        <w:ind w:left="62"/>
        <w:jc w:val="center"/>
      </w:pPr>
      <w:r>
        <w:rPr>
          <w:color w:val="000000"/>
          <w:sz w:val="18"/>
          <w:szCs w:val="18"/>
        </w:rPr>
        <w:t>Р</w:t>
      </w:r>
    </w:p>
    <w:p w:rsidR="00931FC0" w:rsidRDefault="00931FC0" w:rsidP="00931FC0">
      <w:pPr>
        <w:shd w:val="clear" w:color="auto" w:fill="FFFFFF"/>
        <w:spacing w:before="154" w:line="168" w:lineRule="exact"/>
        <w:ind w:left="38" w:firstLine="245"/>
        <w:jc w:val="both"/>
      </w:pPr>
      <w:r>
        <w:rPr>
          <w:i/>
          <w:iCs/>
          <w:color w:val="000000"/>
          <w:sz w:val="18"/>
          <w:szCs w:val="18"/>
        </w:rPr>
        <w:t xml:space="preserve">Рааб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Raab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(род.'в 1890 г.) — немецкий экономист</w:t>
      </w:r>
      <w:r>
        <w:rPr>
          <w:color w:val="000000"/>
          <w:sz w:val="18"/>
          <w:szCs w:val="18"/>
        </w:rPr>
        <w:br/>
        <w:t>и философ, с 1926 г. профессор политической экономии во Франк-</w:t>
      </w:r>
      <w:r>
        <w:rPr>
          <w:color w:val="000000"/>
          <w:sz w:val="18"/>
          <w:szCs w:val="18"/>
        </w:rPr>
        <w:br/>
        <w:t xml:space="preserve">фурте. — </w:t>
      </w:r>
      <w:r>
        <w:rPr>
          <w:i/>
          <w:iCs/>
          <w:color w:val="000000"/>
          <w:sz w:val="18"/>
          <w:szCs w:val="18"/>
        </w:rPr>
        <w:t>343.</w:t>
      </w:r>
    </w:p>
    <w:p w:rsidR="00931FC0" w:rsidRDefault="00931FC0" w:rsidP="00931FC0">
      <w:pPr>
        <w:shd w:val="clear" w:color="auto" w:fill="FFFFFF"/>
        <w:spacing w:before="173" w:line="173" w:lineRule="exact"/>
        <w:ind w:left="34" w:right="34" w:firstLine="254"/>
        <w:jc w:val="both"/>
      </w:pPr>
      <w:r>
        <w:rPr>
          <w:i/>
          <w:iCs/>
          <w:color w:val="000000"/>
          <w:sz w:val="18"/>
          <w:szCs w:val="18"/>
          <w:lang w:val="en-US"/>
        </w:rPr>
        <w:t>Pay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Rau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Альбрехт </w:t>
      </w:r>
      <w:r>
        <w:rPr>
          <w:color w:val="000000"/>
          <w:sz w:val="18"/>
          <w:szCs w:val="18"/>
        </w:rPr>
        <w:t>(1843—1920) — немецкий философ и</w:t>
      </w:r>
      <w:r>
        <w:rPr>
          <w:color w:val="000000"/>
          <w:sz w:val="18"/>
          <w:szCs w:val="18"/>
        </w:rPr>
        <w:br/>
        <w:t xml:space="preserve">естествоиспытатель, последователь Л. Фейербаха. — </w:t>
      </w:r>
      <w:r>
        <w:rPr>
          <w:i/>
          <w:iCs/>
          <w:color w:val="000000"/>
          <w:sz w:val="18"/>
          <w:szCs w:val="18"/>
        </w:rPr>
        <w:t>359.</w:t>
      </w:r>
    </w:p>
    <w:p w:rsidR="00931FC0" w:rsidRDefault="00931FC0" w:rsidP="00931FC0">
      <w:pPr>
        <w:shd w:val="clear" w:color="auto" w:fill="FFFFFF"/>
        <w:spacing w:before="216" w:line="168" w:lineRule="exact"/>
        <w:ind w:left="24" w:right="14" w:firstLine="254"/>
        <w:jc w:val="both"/>
      </w:pPr>
      <w:r>
        <w:rPr>
          <w:i/>
          <w:iCs/>
          <w:color w:val="000000"/>
          <w:sz w:val="18"/>
          <w:szCs w:val="18"/>
        </w:rPr>
        <w:t xml:space="preserve">Рей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Rey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Абель </w:t>
      </w:r>
      <w:r>
        <w:rPr>
          <w:color w:val="000000"/>
          <w:sz w:val="18"/>
          <w:szCs w:val="18"/>
        </w:rPr>
        <w:t>(1873—1940) — французский философ-пози-</w:t>
      </w:r>
      <w:r>
        <w:rPr>
          <w:color w:val="000000"/>
          <w:sz w:val="18"/>
          <w:szCs w:val="18"/>
        </w:rPr>
        <w:br/>
        <w:t>тивист, в вопросах естествознания — непоследовательный сти-</w:t>
      </w:r>
      <w:r>
        <w:rPr>
          <w:color w:val="000000"/>
          <w:sz w:val="18"/>
          <w:szCs w:val="18"/>
        </w:rPr>
        <w:br/>
        <w:t xml:space="preserve">хийный материалист. — </w:t>
      </w:r>
      <w:r>
        <w:rPr>
          <w:i/>
          <w:iCs/>
          <w:color w:val="000000"/>
          <w:sz w:val="18"/>
          <w:szCs w:val="18"/>
        </w:rPr>
        <w:t>350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351, 475—525.</w:t>
      </w:r>
    </w:p>
    <w:p w:rsidR="00931FC0" w:rsidRDefault="00931FC0" w:rsidP="00931FC0">
      <w:pPr>
        <w:shd w:val="clear" w:color="auto" w:fill="FFFFFF"/>
        <w:spacing w:before="173" w:line="168" w:lineRule="exact"/>
        <w:ind w:left="38" w:righ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Рёмер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Reemer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Оле Кристенсен </w:t>
      </w:r>
      <w:r>
        <w:rPr>
          <w:color w:val="000000"/>
          <w:sz w:val="18"/>
          <w:szCs w:val="18"/>
        </w:rPr>
        <w:t>(1644—1710) — датский</w:t>
      </w:r>
      <w:r>
        <w:rPr>
          <w:color w:val="000000"/>
          <w:sz w:val="18"/>
          <w:szCs w:val="18"/>
        </w:rPr>
        <w:br/>
        <w:t>астроном; впервые в истории науки определил скорость света,</w:t>
      </w:r>
      <w:r>
        <w:rPr>
          <w:color w:val="000000"/>
          <w:sz w:val="18"/>
          <w:szCs w:val="18"/>
        </w:rPr>
        <w:br/>
        <w:t xml:space="preserve">изобрел ряд астрономических инструментов. — </w:t>
      </w:r>
      <w:r>
        <w:rPr>
          <w:i/>
          <w:iCs/>
          <w:color w:val="000000"/>
          <w:sz w:val="18"/>
          <w:szCs w:val="18"/>
        </w:rPr>
        <w:t>356.</w:t>
      </w:r>
    </w:p>
    <w:p w:rsidR="00931FC0" w:rsidRDefault="00931FC0" w:rsidP="00931FC0">
      <w:pPr>
        <w:shd w:val="clear" w:color="auto" w:fill="FFFFFF"/>
        <w:spacing w:before="168" w:line="168" w:lineRule="exact"/>
        <w:ind w:left="14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Ренувье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Renouvier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Шарль-Бернар </w:t>
      </w:r>
      <w:r>
        <w:rPr>
          <w:color w:val="000000"/>
          <w:sz w:val="18"/>
          <w:szCs w:val="18"/>
        </w:rPr>
        <w:t>(1815—1903) — француз-</w:t>
      </w:r>
      <w:r>
        <w:rPr>
          <w:color w:val="000000"/>
          <w:sz w:val="18"/>
          <w:szCs w:val="18"/>
        </w:rPr>
        <w:br/>
        <w:t>ский буржуазный философ, идеалист и эклектик, глава фило-</w:t>
      </w:r>
      <w:r>
        <w:rPr>
          <w:color w:val="000000"/>
          <w:sz w:val="18"/>
          <w:szCs w:val="18"/>
        </w:rPr>
        <w:br/>
        <w:t xml:space="preserve">софской школы неокритицистов. — </w:t>
      </w:r>
      <w:r>
        <w:rPr>
          <w:i/>
          <w:iCs/>
          <w:color w:val="000000"/>
          <w:sz w:val="18"/>
          <w:szCs w:val="18"/>
        </w:rPr>
        <w:t>296,  344,  474.</w:t>
      </w:r>
    </w:p>
    <w:p w:rsidR="00931FC0" w:rsidRDefault="00931FC0" w:rsidP="00931FC0">
      <w:pPr>
        <w:shd w:val="clear" w:color="auto" w:fill="FFFFFF"/>
        <w:spacing w:before="163" w:line="173" w:lineRule="exact"/>
        <w:ind w:left="19" w:right="29" w:firstLine="235"/>
        <w:jc w:val="both"/>
      </w:pPr>
      <w:r>
        <w:rPr>
          <w:i/>
          <w:iCs/>
          <w:color w:val="000000"/>
          <w:sz w:val="18"/>
          <w:szCs w:val="18"/>
        </w:rPr>
        <w:t xml:space="preserve">Рёсслер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Rossler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Константин </w:t>
      </w:r>
      <w:r>
        <w:rPr>
          <w:color w:val="000000"/>
          <w:sz w:val="18"/>
          <w:szCs w:val="18"/>
        </w:rPr>
        <w:t>(1820—1896) — немецкий пу-</w:t>
      </w:r>
      <w:r>
        <w:rPr>
          <w:color w:val="000000"/>
          <w:sz w:val="18"/>
          <w:szCs w:val="18"/>
        </w:rPr>
        <w:br/>
        <w:t xml:space="preserve">блицист  и философ-гегельянец.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163" w:line="173" w:lineRule="exact"/>
        <w:ind w:left="10" w:right="24" w:firstLine="245"/>
        <w:jc w:val="both"/>
      </w:pPr>
      <w:r>
        <w:rPr>
          <w:i/>
          <w:iCs/>
          <w:color w:val="000000"/>
          <w:sz w:val="18"/>
          <w:szCs w:val="18"/>
        </w:rPr>
        <w:t xml:space="preserve">Рибо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Ribot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Теодюль </w:t>
      </w:r>
      <w:r>
        <w:rPr>
          <w:color w:val="000000"/>
          <w:sz w:val="18"/>
          <w:szCs w:val="18"/>
        </w:rPr>
        <w:t>(1839—1916) — французский философ</w:t>
      </w:r>
      <w:r>
        <w:rPr>
          <w:color w:val="000000"/>
          <w:sz w:val="18"/>
          <w:szCs w:val="18"/>
        </w:rPr>
        <w:br/>
        <w:t>и психолог, основатель и редактор журнала «</w:t>
      </w:r>
      <w:r>
        <w:rPr>
          <w:color w:val="000000"/>
          <w:sz w:val="18"/>
          <w:szCs w:val="18"/>
          <w:lang w:val="en-US"/>
        </w:rPr>
        <w:t>Revue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Philoso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phique</w:t>
      </w:r>
      <w:r>
        <w:rPr>
          <w:color w:val="000000"/>
          <w:sz w:val="18"/>
          <w:szCs w:val="18"/>
        </w:rPr>
        <w:t xml:space="preserve">». — </w:t>
      </w:r>
      <w:r>
        <w:rPr>
          <w:i/>
          <w:iCs/>
          <w:color w:val="000000"/>
          <w:sz w:val="18"/>
          <w:szCs w:val="18"/>
        </w:rPr>
        <w:t>344.</w:t>
      </w:r>
    </w:p>
    <w:p w:rsidR="00931FC0" w:rsidRDefault="00931FC0" w:rsidP="00931FC0">
      <w:pPr>
        <w:shd w:val="clear" w:color="auto" w:fill="FFFFFF"/>
        <w:spacing w:before="163" w:line="168" w:lineRule="exact"/>
        <w:ind w:left="5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Рикардо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Ricardo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Давид </w:t>
      </w:r>
      <w:r>
        <w:rPr>
          <w:color w:val="000000"/>
          <w:sz w:val="18"/>
          <w:szCs w:val="18"/>
        </w:rPr>
        <w:t>(1772—1823) — английский эко-</w:t>
      </w:r>
      <w:r>
        <w:rPr>
          <w:color w:val="000000"/>
          <w:sz w:val="18"/>
          <w:szCs w:val="18"/>
        </w:rPr>
        <w:br/>
        <w:t>номист, один из крупнейших представителей классической бур-</w:t>
      </w:r>
      <w:r>
        <w:rPr>
          <w:color w:val="000000"/>
          <w:sz w:val="18"/>
          <w:szCs w:val="18"/>
        </w:rPr>
        <w:br/>
        <w:t xml:space="preserve">жуазной   политической   экономии. — </w:t>
      </w:r>
      <w:r>
        <w:rPr>
          <w:i/>
          <w:iCs/>
          <w:color w:val="000000"/>
          <w:sz w:val="18"/>
          <w:szCs w:val="18"/>
        </w:rPr>
        <w:t>9.</w:t>
      </w:r>
    </w:p>
    <w:p w:rsidR="00931FC0" w:rsidRDefault="00931FC0" w:rsidP="00931FC0">
      <w:pPr>
        <w:shd w:val="clear" w:color="auto" w:fill="FFFFFF"/>
        <w:spacing w:before="134"/>
        <w:ind w:left="245"/>
      </w:pPr>
      <w:r>
        <w:rPr>
          <w:i/>
          <w:iCs/>
          <w:color w:val="000000"/>
          <w:sz w:val="18"/>
          <w:szCs w:val="18"/>
        </w:rPr>
        <w:t xml:space="preserve">Рикке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Riecke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Эдуард </w:t>
      </w:r>
      <w:r>
        <w:rPr>
          <w:color w:val="000000"/>
          <w:sz w:val="18"/>
          <w:szCs w:val="18"/>
        </w:rPr>
        <w:t xml:space="preserve">(1845—1915) — немецкий физик.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spacing w:before="202" w:line="168" w:lineRule="exact"/>
        <w:ind w:left="5" w:right="48" w:firstLine="240"/>
        <w:jc w:val="both"/>
      </w:pPr>
      <w:r>
        <w:rPr>
          <w:i/>
          <w:iCs/>
          <w:color w:val="000000"/>
          <w:sz w:val="18"/>
          <w:szCs w:val="18"/>
        </w:rPr>
        <w:t xml:space="preserve">Риккерт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Rickert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Генрих </w:t>
      </w:r>
      <w:r>
        <w:rPr>
          <w:color w:val="000000"/>
          <w:sz w:val="18"/>
          <w:szCs w:val="18"/>
        </w:rPr>
        <w:t>(1863—1936) — немецкий буржуаз-</w:t>
      </w:r>
      <w:r>
        <w:rPr>
          <w:color w:val="000000"/>
          <w:sz w:val="18"/>
          <w:szCs w:val="18"/>
        </w:rPr>
        <w:br/>
        <w:t>ный философ и социолог, один из главных представителей Баден-</w:t>
      </w:r>
      <w:r>
        <w:rPr>
          <w:color w:val="000000"/>
          <w:sz w:val="18"/>
          <w:szCs w:val="18"/>
        </w:rPr>
        <w:br/>
        <w:t xml:space="preserve">ской   (Фрейбургской)  школы  неокантианства. — </w:t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58" w:line="173" w:lineRule="exact"/>
        <w:ind w:right="67" w:firstLine="240"/>
        <w:jc w:val="both"/>
      </w:pPr>
      <w:r>
        <w:rPr>
          <w:i/>
          <w:iCs/>
          <w:color w:val="000000"/>
          <w:sz w:val="18"/>
          <w:szCs w:val="18"/>
        </w:rPr>
        <w:t xml:space="preserve">Риль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Riehl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Алоиз </w:t>
      </w:r>
      <w:r>
        <w:rPr>
          <w:color w:val="000000"/>
          <w:sz w:val="18"/>
          <w:szCs w:val="18"/>
        </w:rPr>
        <w:t>(1844—1924) — немецкий философ-нео-</w:t>
      </w:r>
      <w:r>
        <w:rPr>
          <w:color w:val="000000"/>
          <w:sz w:val="18"/>
          <w:szCs w:val="18"/>
        </w:rPr>
        <w:br/>
        <w:t xml:space="preserve">кантианец. — </w:t>
      </w:r>
      <w:r>
        <w:rPr>
          <w:i/>
          <w:iCs/>
          <w:color w:val="000000"/>
          <w:sz w:val="18"/>
          <w:szCs w:val="18"/>
        </w:rPr>
        <w:t>344, 349.</w:t>
      </w:r>
    </w:p>
    <w:p w:rsidR="00931FC0" w:rsidRDefault="00931FC0" w:rsidP="00931FC0">
      <w:pPr>
        <w:shd w:val="clear" w:color="auto" w:fill="FFFFFF"/>
        <w:spacing w:before="149" w:line="178" w:lineRule="exact"/>
        <w:ind w:right="53" w:firstLine="245"/>
        <w:jc w:val="both"/>
      </w:pPr>
      <w:r>
        <w:rPr>
          <w:i/>
          <w:iCs/>
          <w:color w:val="000000"/>
          <w:sz w:val="18"/>
          <w:szCs w:val="18"/>
        </w:rPr>
        <w:t xml:space="preserve">Риттер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Ritter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Генрих </w:t>
      </w:r>
      <w:r>
        <w:rPr>
          <w:color w:val="000000"/>
          <w:sz w:val="18"/>
          <w:szCs w:val="18"/>
        </w:rPr>
        <w:t>(1791—1869) — немецкий философ-</w:t>
      </w:r>
      <w:r>
        <w:rPr>
          <w:color w:val="000000"/>
          <w:sz w:val="18"/>
          <w:szCs w:val="18"/>
        </w:rPr>
        <w:br/>
        <w:t xml:space="preserve">теист, историк философии. — </w:t>
      </w:r>
      <w:r>
        <w:rPr>
          <w:i/>
          <w:iCs/>
          <w:color w:val="000000"/>
          <w:sz w:val="18"/>
          <w:szCs w:val="18"/>
        </w:rPr>
        <w:t>309.</w:t>
      </w:r>
    </w:p>
    <w:p w:rsidR="00931FC0" w:rsidRDefault="00931FC0" w:rsidP="00931FC0">
      <w:pPr>
        <w:shd w:val="clear" w:color="auto" w:fill="FFFFFF"/>
        <w:spacing w:before="149" w:line="178" w:lineRule="exact"/>
        <w:ind w:left="5" w:right="53" w:firstLine="254"/>
        <w:jc w:val="both"/>
      </w:pPr>
      <w:r>
        <w:rPr>
          <w:i/>
          <w:iCs/>
          <w:color w:val="000000"/>
          <w:sz w:val="18"/>
          <w:szCs w:val="18"/>
        </w:rPr>
        <w:t xml:space="preserve">Рихтер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Richter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Рауль Герман </w:t>
      </w:r>
      <w:r>
        <w:rPr>
          <w:color w:val="000000"/>
          <w:sz w:val="18"/>
          <w:szCs w:val="18"/>
        </w:rPr>
        <w:t>(1871—1912) — немецкий</w:t>
      </w:r>
      <w:r>
        <w:rPr>
          <w:color w:val="000000"/>
          <w:sz w:val="18"/>
          <w:szCs w:val="18"/>
        </w:rPr>
        <w:br/>
        <w:t xml:space="preserve">философ-идеалист, ученик В. Вундта.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149" w:line="173" w:lineRule="exact"/>
        <w:ind w:left="10" w:right="53" w:firstLine="230"/>
        <w:jc w:val="both"/>
      </w:pPr>
      <w:r>
        <w:rPr>
          <w:i/>
          <w:iCs/>
          <w:color w:val="000000"/>
          <w:sz w:val="18"/>
          <w:szCs w:val="18"/>
        </w:rPr>
        <w:t xml:space="preserve">Робеспьер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Robespierre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Максимилъен-Мари-Изидор </w:t>
      </w:r>
      <w:r>
        <w:rPr>
          <w:color w:val="000000"/>
          <w:sz w:val="18"/>
          <w:szCs w:val="18"/>
        </w:rPr>
        <w:t>(1758—</w:t>
      </w:r>
      <w:r>
        <w:rPr>
          <w:color w:val="000000"/>
          <w:sz w:val="18"/>
          <w:szCs w:val="18"/>
        </w:rPr>
        <w:br/>
        <w:t>1794) — деятель   французской   буржуазной   революции   конца</w:t>
      </w:r>
    </w:p>
    <w:p w:rsidR="00931FC0" w:rsidRDefault="00931FC0" w:rsidP="00931FC0">
      <w:pPr>
        <w:shd w:val="clear" w:color="auto" w:fill="FFFFFF"/>
        <w:spacing w:before="149" w:line="173" w:lineRule="exact"/>
        <w:ind w:left="10" w:right="53" w:firstLine="230"/>
        <w:jc w:val="both"/>
        <w:sectPr w:rsidR="00931FC0">
          <w:pgSz w:w="7937" w:h="11906"/>
          <w:pgMar w:top="1440" w:right="1094" w:bottom="360" w:left="142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7"/>
        </w:tabs>
        <w:ind w:left="2054"/>
      </w:pPr>
      <w:r>
        <w:rPr>
          <w:smallCaps/>
          <w:color w:val="000000"/>
          <w:spacing w:val="-2"/>
          <w:sz w:val="18"/>
          <w:szCs w:val="18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6"/>
          <w:sz w:val="18"/>
          <w:szCs w:val="18"/>
        </w:rPr>
        <w:t>723</w:t>
      </w:r>
    </w:p>
    <w:p w:rsidR="00931FC0" w:rsidRDefault="00931FC0" w:rsidP="00931FC0">
      <w:pPr>
        <w:shd w:val="clear" w:color="auto" w:fill="FFFFFF"/>
        <w:spacing w:before="230" w:line="154" w:lineRule="exact"/>
        <w:ind w:left="19"/>
      </w:pP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в., вождь якобинцев, фактически глава революционного</w:t>
      </w:r>
      <w:r>
        <w:rPr>
          <w:color w:val="000000"/>
          <w:sz w:val="18"/>
          <w:szCs w:val="18"/>
        </w:rPr>
        <w:br/>
        <w:t xml:space="preserve">правительства в 1793—1794 гг. — </w:t>
      </w:r>
      <w:r>
        <w:rPr>
          <w:i/>
          <w:iCs/>
          <w:color w:val="000000"/>
          <w:sz w:val="18"/>
          <w:szCs w:val="18"/>
        </w:rPr>
        <w:t>27, 28.</w:t>
      </w:r>
    </w:p>
    <w:p w:rsidR="00931FC0" w:rsidRDefault="00931FC0" w:rsidP="00931FC0">
      <w:pPr>
        <w:shd w:val="clear" w:color="auto" w:fill="FFFFFF"/>
        <w:tabs>
          <w:tab w:val="left" w:leader="underscore" w:pos="4848"/>
        </w:tabs>
        <w:spacing w:before="130" w:line="168" w:lineRule="exact"/>
        <w:ind w:lef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Робине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Robinet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Жан-Батист-Рене </w:t>
      </w:r>
      <w:r>
        <w:rPr>
          <w:color w:val="000000"/>
          <w:sz w:val="18"/>
          <w:szCs w:val="18"/>
        </w:rPr>
        <w:t xml:space="preserve">(1735—1820) </w:t>
      </w:r>
      <w:r>
        <w:rPr>
          <w:color w:val="000000"/>
          <w:sz w:val="18"/>
          <w:szCs w:val="18"/>
        </w:rPr>
        <w:tab/>
        <w:t>фран-</w:t>
      </w:r>
      <w:r>
        <w:rPr>
          <w:color w:val="000000"/>
          <w:sz w:val="18"/>
          <w:szCs w:val="18"/>
        </w:rPr>
        <w:br/>
        <w:t xml:space="preserve">цузский философ-материалист,  сторонник деизма. — 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20" w:line="163" w:lineRule="exact"/>
        <w:ind w:left="14" w:firstLine="250"/>
        <w:jc w:val="both"/>
      </w:pPr>
      <w:r>
        <w:rPr>
          <w:i/>
          <w:iCs/>
          <w:color w:val="000000"/>
          <w:sz w:val="18"/>
          <w:szCs w:val="18"/>
        </w:rPr>
        <w:t xml:space="preserve">Ройс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Royce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Джозайя </w:t>
      </w:r>
      <w:r>
        <w:rPr>
          <w:color w:val="000000"/>
          <w:sz w:val="18"/>
          <w:szCs w:val="18"/>
        </w:rPr>
        <w:t>(1855—1916) — американский реак-</w:t>
      </w:r>
      <w:r>
        <w:rPr>
          <w:color w:val="000000"/>
          <w:sz w:val="18"/>
          <w:szCs w:val="18"/>
        </w:rPr>
        <w:br/>
        <w:t>ционный философ, объективный идеалист, представитель аме-</w:t>
      </w:r>
      <w:r>
        <w:rPr>
          <w:color w:val="000000"/>
          <w:sz w:val="18"/>
          <w:szCs w:val="18"/>
        </w:rPr>
        <w:br/>
        <w:t xml:space="preserve">риканского неогегельянства. — </w:t>
      </w:r>
      <w:r>
        <w:rPr>
          <w:i/>
          <w:iCs/>
          <w:color w:val="000000"/>
          <w:sz w:val="18"/>
          <w:szCs w:val="18"/>
        </w:rPr>
        <w:t>345,   504.</w:t>
      </w:r>
    </w:p>
    <w:p w:rsidR="00931FC0" w:rsidRDefault="00931FC0" w:rsidP="00931FC0">
      <w:pPr>
        <w:shd w:val="clear" w:color="auto" w:fill="FFFFFF"/>
        <w:spacing w:before="134" w:line="163" w:lineRule="exact"/>
        <w:ind w:left="14" w:right="5" w:firstLine="254"/>
        <w:jc w:val="both"/>
      </w:pPr>
      <w:r>
        <w:rPr>
          <w:i/>
          <w:iCs/>
          <w:color w:val="000000"/>
          <w:sz w:val="18"/>
          <w:szCs w:val="18"/>
        </w:rPr>
        <w:t xml:space="preserve">Ротта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Rotta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Паоло </w:t>
      </w:r>
      <w:r>
        <w:rPr>
          <w:color w:val="000000"/>
          <w:sz w:val="18"/>
          <w:szCs w:val="18"/>
        </w:rPr>
        <w:t>(род. в 1873 г.) — итальянский фило-</w:t>
      </w:r>
      <w:r>
        <w:rPr>
          <w:color w:val="000000"/>
          <w:sz w:val="18"/>
          <w:szCs w:val="18"/>
        </w:rPr>
        <w:br/>
        <w:t xml:space="preserve">соф-гегельянец, близок к неосхоластике. — </w:t>
      </w:r>
      <w:r>
        <w:rPr>
          <w:i/>
          <w:iCs/>
          <w:color w:val="000000"/>
          <w:sz w:val="18"/>
          <w:szCs w:val="18"/>
        </w:rPr>
        <w:t>347—348.</w:t>
      </w:r>
    </w:p>
    <w:p w:rsidR="00931FC0" w:rsidRDefault="00931FC0" w:rsidP="00931FC0">
      <w:pPr>
        <w:shd w:val="clear" w:color="auto" w:fill="FFFFFF"/>
        <w:spacing w:before="130" w:line="168" w:lineRule="exact"/>
        <w:ind w:lef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Русанов, Н. С. </w:t>
      </w:r>
      <w:r>
        <w:rPr>
          <w:color w:val="000000"/>
          <w:sz w:val="18"/>
          <w:szCs w:val="18"/>
        </w:rPr>
        <w:t>(род. в 1859 г.) — русский публицист, народо-</w:t>
      </w:r>
      <w:r>
        <w:rPr>
          <w:color w:val="000000"/>
          <w:sz w:val="18"/>
          <w:szCs w:val="18"/>
        </w:rPr>
        <w:br/>
        <w:t>волец, впоследствии эсер; после Октябрьской социалистической</w:t>
      </w:r>
      <w:r>
        <w:rPr>
          <w:color w:val="000000"/>
          <w:sz w:val="18"/>
          <w:szCs w:val="18"/>
        </w:rPr>
        <w:br/>
        <w:t xml:space="preserve">революции — белоэмигрант. — </w:t>
      </w:r>
      <w:r>
        <w:rPr>
          <w:i/>
          <w:iCs/>
          <w:color w:val="000000"/>
          <w:sz w:val="18"/>
          <w:szCs w:val="18"/>
        </w:rPr>
        <w:t>610, 613.</w:t>
      </w:r>
    </w:p>
    <w:p w:rsidR="00931FC0" w:rsidRDefault="00931FC0" w:rsidP="00931FC0">
      <w:pPr>
        <w:shd w:val="clear" w:color="auto" w:fill="FFFFFF"/>
        <w:spacing w:before="317"/>
        <w:ind w:left="19"/>
        <w:jc w:val="center"/>
      </w:pPr>
      <w:r>
        <w:rPr>
          <w:color w:val="000000"/>
          <w:sz w:val="18"/>
          <w:szCs w:val="18"/>
        </w:rPr>
        <w:t>С</w:t>
      </w:r>
    </w:p>
    <w:p w:rsidR="00931FC0" w:rsidRDefault="00931FC0" w:rsidP="00931FC0">
      <w:pPr>
        <w:shd w:val="clear" w:color="auto" w:fill="FFFFFF"/>
        <w:spacing w:before="130"/>
        <w:ind w:left="259"/>
      </w:pPr>
      <w:r>
        <w:rPr>
          <w:i/>
          <w:iCs/>
          <w:color w:val="000000"/>
          <w:sz w:val="18"/>
          <w:szCs w:val="18"/>
        </w:rPr>
        <w:t xml:space="preserve">Салиньяк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Salignac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Фенелон </w:t>
      </w:r>
      <w:r>
        <w:rPr>
          <w:color w:val="000000"/>
          <w:sz w:val="18"/>
          <w:szCs w:val="18"/>
        </w:rPr>
        <w:t xml:space="preserve">— французский ученый. — </w:t>
      </w:r>
      <w:r>
        <w:rPr>
          <w:i/>
          <w:iCs/>
          <w:color w:val="000000"/>
          <w:sz w:val="18"/>
          <w:szCs w:val="18"/>
        </w:rPr>
        <w:t>340.</w:t>
      </w:r>
    </w:p>
    <w:p w:rsidR="00931FC0" w:rsidRDefault="00931FC0" w:rsidP="00931FC0">
      <w:pPr>
        <w:shd w:val="clear" w:color="auto" w:fill="FFFFFF"/>
        <w:spacing w:before="158" w:line="168" w:lineRule="exact"/>
        <w:ind w:lef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Сегон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Segond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Жозеф-Луи-Полъ </w:t>
      </w:r>
      <w:r>
        <w:rPr>
          <w:color w:val="000000"/>
          <w:sz w:val="18"/>
          <w:szCs w:val="18"/>
        </w:rPr>
        <w:t>(1872—1954) — французский</w:t>
      </w:r>
      <w:r>
        <w:rPr>
          <w:color w:val="000000"/>
          <w:sz w:val="18"/>
          <w:szCs w:val="18"/>
        </w:rPr>
        <w:br/>
        <w:t>философ-идеалист, психолог, автор ряда работ по эстетике.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344—345, 347.</w:t>
      </w:r>
    </w:p>
    <w:p w:rsidR="00931FC0" w:rsidRDefault="00931FC0" w:rsidP="00931FC0">
      <w:pPr>
        <w:shd w:val="clear" w:color="auto" w:fill="FFFFFF"/>
        <w:spacing w:before="173" w:line="168" w:lineRule="exact"/>
        <w:ind w:right="5" w:firstLine="254"/>
        <w:jc w:val="both"/>
      </w:pPr>
      <w:r>
        <w:rPr>
          <w:i/>
          <w:iCs/>
          <w:color w:val="000000"/>
          <w:sz w:val="18"/>
          <w:szCs w:val="18"/>
        </w:rPr>
        <w:t xml:space="preserve">Секст Эмпирик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Sextus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Empiricus</w:t>
      </w:r>
      <w:r>
        <w:rPr>
          <w:color w:val="000000"/>
          <w:sz w:val="18"/>
          <w:szCs w:val="18"/>
        </w:rPr>
        <w:t>) (</w:t>
      </w:r>
      <w:r>
        <w:rPr>
          <w:color w:val="000000"/>
          <w:sz w:val="18"/>
          <w:szCs w:val="18"/>
          <w:lang w:val="en-US"/>
        </w:rPr>
        <w:t>II</w:t>
      </w:r>
      <w:r>
        <w:rPr>
          <w:color w:val="000000"/>
          <w:sz w:val="18"/>
          <w:szCs w:val="18"/>
        </w:rPr>
        <w:t xml:space="preserve"> в.) — древнегреческий</w:t>
      </w:r>
      <w:r>
        <w:rPr>
          <w:color w:val="000000"/>
          <w:sz w:val="18"/>
          <w:szCs w:val="18"/>
        </w:rPr>
        <w:br/>
        <w:t>врач и философ-скептик; до нас дошли его произведения «Пир-</w:t>
      </w:r>
      <w:r>
        <w:rPr>
          <w:color w:val="000000"/>
          <w:sz w:val="18"/>
          <w:szCs w:val="18"/>
        </w:rPr>
        <w:br/>
        <w:t>роновы основоположения» и «Против математиков», содержащие</w:t>
      </w:r>
      <w:r>
        <w:rPr>
          <w:color w:val="000000"/>
          <w:sz w:val="18"/>
          <w:szCs w:val="18"/>
        </w:rPr>
        <w:br/>
        <w:t xml:space="preserve">богатый историко-философский материал. — </w:t>
      </w:r>
      <w:r>
        <w:rPr>
          <w:i/>
          <w:iCs/>
          <w:color w:val="000000"/>
          <w:sz w:val="18"/>
          <w:szCs w:val="18"/>
        </w:rPr>
        <w:t>225, 227, 230, 235,</w:t>
      </w:r>
      <w:r>
        <w:rPr>
          <w:i/>
          <w:iCs/>
          <w:color w:val="000000"/>
          <w:sz w:val="18"/>
          <w:szCs w:val="18"/>
        </w:rPr>
        <w:br/>
        <w:t>239, 246, 273, 275, 276.</w:t>
      </w:r>
    </w:p>
    <w:p w:rsidR="00931FC0" w:rsidRDefault="00931FC0" w:rsidP="00931FC0">
      <w:pPr>
        <w:shd w:val="clear" w:color="auto" w:fill="FFFFFF"/>
        <w:spacing w:before="173" w:line="168" w:lineRule="exact"/>
        <w:ind w:left="5" w:right="14" w:firstLine="250"/>
        <w:jc w:val="both"/>
      </w:pPr>
      <w:r>
        <w:rPr>
          <w:i/>
          <w:iCs/>
          <w:color w:val="000000"/>
          <w:sz w:val="18"/>
          <w:szCs w:val="18"/>
        </w:rPr>
        <w:t xml:space="preserve">Сенека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Seneca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Луций Анней </w:t>
      </w:r>
      <w:r>
        <w:rPr>
          <w:color w:val="000000"/>
          <w:sz w:val="18"/>
          <w:szCs w:val="18"/>
        </w:rPr>
        <w:t>(ок. 4 до н. э. — 65 н. э.) —</w:t>
      </w:r>
      <w:r>
        <w:rPr>
          <w:color w:val="000000"/>
          <w:sz w:val="18"/>
          <w:szCs w:val="18"/>
        </w:rPr>
        <w:br/>
        <w:t>римский философ-стоик, политический деятель и писатель; вос-</w:t>
      </w:r>
      <w:r>
        <w:rPr>
          <w:color w:val="000000"/>
          <w:sz w:val="18"/>
          <w:szCs w:val="18"/>
        </w:rPr>
        <w:br/>
        <w:t xml:space="preserve">питатель Нерона. — </w:t>
      </w:r>
      <w:r>
        <w:rPr>
          <w:i/>
          <w:iCs/>
          <w:color w:val="000000"/>
          <w:sz w:val="18"/>
          <w:szCs w:val="18"/>
        </w:rPr>
        <w:t>59.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10" w:firstLine="250"/>
        <w:jc w:val="both"/>
      </w:pPr>
      <w:r>
        <w:rPr>
          <w:i/>
          <w:iCs/>
          <w:color w:val="000000"/>
          <w:sz w:val="18"/>
          <w:szCs w:val="18"/>
        </w:rPr>
        <w:t xml:space="preserve">Сен-Жюст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Saint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Just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Луи-Антуан </w:t>
      </w:r>
      <w:r>
        <w:rPr>
          <w:color w:val="000000"/>
          <w:sz w:val="18"/>
          <w:szCs w:val="18"/>
        </w:rPr>
        <w:t>(1767—1794) — дея-</w:t>
      </w:r>
      <w:r>
        <w:rPr>
          <w:color w:val="000000"/>
          <w:sz w:val="18"/>
          <w:szCs w:val="18"/>
        </w:rPr>
        <w:br/>
        <w:t xml:space="preserve">тель французской буржуазной революции конца </w:t>
      </w:r>
      <w:r>
        <w:rPr>
          <w:color w:val="000000"/>
          <w:sz w:val="18"/>
          <w:szCs w:val="18"/>
          <w:lang w:val="en-US"/>
        </w:rPr>
        <w:t>XVIII</w:t>
      </w:r>
      <w:r>
        <w:rPr>
          <w:color w:val="000000"/>
          <w:sz w:val="18"/>
          <w:szCs w:val="18"/>
        </w:rPr>
        <w:t xml:space="preserve"> в., один</w:t>
      </w:r>
      <w:r>
        <w:rPr>
          <w:color w:val="000000"/>
          <w:sz w:val="18"/>
          <w:szCs w:val="18"/>
        </w:rPr>
        <w:br/>
        <w:t xml:space="preserve">из  вождей  якобинцев. — </w:t>
      </w:r>
      <w:r>
        <w:rPr>
          <w:i/>
          <w:iCs/>
          <w:color w:val="000000"/>
          <w:sz w:val="18"/>
          <w:szCs w:val="18"/>
        </w:rPr>
        <w:t>27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28.</w:t>
      </w:r>
    </w:p>
    <w:p w:rsidR="00931FC0" w:rsidRDefault="00931FC0" w:rsidP="00931FC0">
      <w:pPr>
        <w:shd w:val="clear" w:color="auto" w:fill="FFFFFF"/>
        <w:spacing w:before="163" w:line="168" w:lineRule="exact"/>
        <w:ind w:left="5" w:righ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Сераковский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Sierakowski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Зыгмунт </w:t>
      </w:r>
      <w:r>
        <w:rPr>
          <w:color w:val="000000"/>
          <w:sz w:val="18"/>
          <w:szCs w:val="18"/>
        </w:rPr>
        <w:t>(1826—1863) — участник</w:t>
      </w:r>
      <w:r>
        <w:rPr>
          <w:color w:val="000000"/>
          <w:sz w:val="18"/>
          <w:szCs w:val="18"/>
        </w:rPr>
        <w:br/>
        <w:t>польского, русского и литовского революционного движения;</w:t>
      </w:r>
      <w:r>
        <w:rPr>
          <w:color w:val="000000"/>
          <w:sz w:val="18"/>
          <w:szCs w:val="18"/>
        </w:rPr>
        <w:br/>
        <w:t>разделял взгляды Н. Г. Чернышевского, сотрудничал в «Совре-</w:t>
      </w:r>
      <w:r>
        <w:rPr>
          <w:color w:val="000000"/>
          <w:sz w:val="18"/>
          <w:szCs w:val="18"/>
        </w:rPr>
        <w:br/>
        <w:t>меннике»; в 1863 г. руководил крестьянским восстанием в Лит-</w:t>
      </w:r>
      <w:r>
        <w:rPr>
          <w:color w:val="000000"/>
          <w:sz w:val="18"/>
          <w:szCs w:val="18"/>
        </w:rPr>
        <w:br/>
        <w:t xml:space="preserve">ве. — </w:t>
      </w:r>
      <w:r>
        <w:rPr>
          <w:i/>
          <w:iCs/>
          <w:color w:val="000000"/>
          <w:sz w:val="18"/>
          <w:szCs w:val="18"/>
        </w:rPr>
        <w:t>601—602.</w:t>
      </w:r>
    </w:p>
    <w:p w:rsidR="00931FC0" w:rsidRDefault="00931FC0" w:rsidP="00931FC0">
      <w:pPr>
        <w:shd w:val="clear" w:color="auto" w:fill="FFFFFF"/>
        <w:spacing w:before="154" w:line="178" w:lineRule="exact"/>
        <w:ind w:left="5" w:right="14" w:firstLine="250"/>
        <w:jc w:val="both"/>
      </w:pPr>
      <w:r>
        <w:rPr>
          <w:i/>
          <w:iCs/>
          <w:color w:val="000000"/>
          <w:sz w:val="18"/>
          <w:szCs w:val="18"/>
        </w:rPr>
        <w:t xml:space="preserve">Сен-Симон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Saint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Simon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Анри-Клод </w:t>
      </w:r>
      <w:r>
        <w:rPr>
          <w:color w:val="000000"/>
          <w:sz w:val="18"/>
          <w:szCs w:val="18"/>
        </w:rPr>
        <w:t>(1760—1825) — великий</w:t>
      </w:r>
      <w:r>
        <w:rPr>
          <w:color w:val="000000"/>
          <w:sz w:val="18"/>
          <w:szCs w:val="18"/>
        </w:rPr>
        <w:br/>
        <w:t xml:space="preserve">французский  социалист-утопист. — </w:t>
      </w:r>
      <w:r>
        <w:rPr>
          <w:i/>
          <w:iCs/>
          <w:color w:val="000000"/>
          <w:sz w:val="18"/>
          <w:szCs w:val="18"/>
        </w:rPr>
        <w:t>587.</w:t>
      </w:r>
    </w:p>
    <w:p w:rsidR="00931FC0" w:rsidRDefault="00931FC0" w:rsidP="00931FC0">
      <w:pPr>
        <w:shd w:val="clear" w:color="auto" w:fill="FFFFFF"/>
        <w:spacing w:before="154" w:line="173" w:lineRule="exact"/>
        <w:ind w:right="14" w:firstLine="254"/>
        <w:jc w:val="both"/>
      </w:pPr>
      <w:r>
        <w:rPr>
          <w:i/>
          <w:iCs/>
          <w:color w:val="000000"/>
          <w:sz w:val="18"/>
          <w:szCs w:val="18"/>
        </w:rPr>
        <w:t xml:space="preserve">Серно-Соловьевич, И. А. </w:t>
      </w:r>
      <w:r>
        <w:rPr>
          <w:color w:val="000000"/>
          <w:sz w:val="18"/>
          <w:szCs w:val="18"/>
        </w:rPr>
        <w:t>(1834—1866) — русский революцион-</w:t>
      </w:r>
      <w:r>
        <w:rPr>
          <w:color w:val="000000"/>
          <w:sz w:val="18"/>
          <w:szCs w:val="18"/>
        </w:rPr>
        <w:br/>
        <w:t>ный демократ, один из организаторов тайного революционного</w:t>
      </w:r>
    </w:p>
    <w:p w:rsidR="00931FC0" w:rsidRDefault="00931FC0" w:rsidP="00931FC0">
      <w:pPr>
        <w:shd w:val="clear" w:color="auto" w:fill="FFFFFF"/>
        <w:spacing w:before="154" w:line="173" w:lineRule="exact"/>
        <w:ind w:right="14" w:firstLine="254"/>
        <w:jc w:val="both"/>
        <w:sectPr w:rsidR="00931FC0">
          <w:pgSz w:w="7937" w:h="11906"/>
          <w:pgMar w:top="1440" w:right="1264" w:bottom="360" w:left="129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59"/>
        </w:tabs>
        <w:ind w:left="43"/>
      </w:pPr>
      <w:r>
        <w:rPr>
          <w:color w:val="000000"/>
          <w:spacing w:val="-11"/>
          <w:sz w:val="18"/>
          <w:szCs w:val="18"/>
        </w:rPr>
        <w:lastRenderedPageBreak/>
        <w:t>724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2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254" w:line="168" w:lineRule="exact"/>
        <w:ind w:left="34"/>
        <w:jc w:val="both"/>
      </w:pPr>
      <w:r>
        <w:rPr>
          <w:color w:val="000000"/>
          <w:sz w:val="18"/>
          <w:szCs w:val="18"/>
        </w:rPr>
        <w:t>общества «Земля и воля»; в 1862 г. одновременно с Н. Г. Черны-</w:t>
      </w:r>
      <w:r>
        <w:rPr>
          <w:color w:val="000000"/>
          <w:sz w:val="18"/>
          <w:szCs w:val="18"/>
        </w:rPr>
        <w:br/>
        <w:t>шевским был арестован и заключен в Петропавловскую крепость;</w:t>
      </w:r>
      <w:r>
        <w:rPr>
          <w:color w:val="000000"/>
          <w:sz w:val="18"/>
          <w:szCs w:val="18"/>
        </w:rPr>
        <w:br/>
        <w:t>приговорен к 12 годам каторги и вечному поселению в Сибири,</w:t>
      </w:r>
      <w:r>
        <w:rPr>
          <w:color w:val="000000"/>
          <w:sz w:val="18"/>
          <w:szCs w:val="18"/>
        </w:rPr>
        <w:br/>
        <w:t>куда был отправлен после совершения в Петербурге обряда</w:t>
      </w:r>
      <w:r>
        <w:rPr>
          <w:color w:val="000000"/>
          <w:sz w:val="18"/>
          <w:szCs w:val="18"/>
        </w:rPr>
        <w:br/>
        <w:t xml:space="preserve">«хражданской казни» (1865). — </w:t>
      </w:r>
      <w:r>
        <w:rPr>
          <w:i/>
          <w:iCs/>
          <w:color w:val="000000"/>
          <w:sz w:val="18"/>
          <w:szCs w:val="18"/>
        </w:rPr>
        <w:t>610.</w:t>
      </w:r>
    </w:p>
    <w:p w:rsidR="00931FC0" w:rsidRDefault="00931FC0" w:rsidP="00931FC0">
      <w:pPr>
        <w:shd w:val="clear" w:color="auto" w:fill="FFFFFF"/>
        <w:spacing w:before="168" w:line="168" w:lineRule="exact"/>
        <w:ind w:left="38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Сет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Seth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ЭнО.ръю </w:t>
      </w:r>
      <w:r>
        <w:rPr>
          <w:color w:val="000000"/>
          <w:sz w:val="18"/>
          <w:szCs w:val="18"/>
        </w:rPr>
        <w:t>(1856—1931) — английский философ,</w:t>
      </w:r>
      <w:r>
        <w:rPr>
          <w:color w:val="000000"/>
          <w:sz w:val="18"/>
          <w:szCs w:val="18"/>
        </w:rPr>
        <w:br/>
        <w:t xml:space="preserve">автор ряда работ по истории философии. — </w:t>
      </w:r>
      <w:r>
        <w:rPr>
          <w:i/>
          <w:iCs/>
          <w:color w:val="000000"/>
          <w:sz w:val="18"/>
          <w:szCs w:val="18"/>
        </w:rPr>
        <w:t>348, 349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shd w:val="clear" w:color="auto" w:fill="FFFFFF"/>
        <w:spacing w:before="168" w:line="168" w:lineRule="exact"/>
        <w:ind w:left="38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Сисмонди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Sismondi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Жап-Шарль-Леонар-Симонд де </w:t>
      </w:r>
      <w:r>
        <w:rPr>
          <w:color w:val="000000"/>
          <w:sz w:val="18"/>
          <w:szCs w:val="18"/>
        </w:rPr>
        <w:t>(1773—</w:t>
      </w:r>
      <w:r>
        <w:rPr>
          <w:color w:val="000000"/>
          <w:sz w:val="18"/>
          <w:szCs w:val="18"/>
        </w:rPr>
        <w:br/>
        <w:t>1842) — швейцарский экономист, мелкобуржуазный критик ка-</w:t>
      </w:r>
      <w:r>
        <w:rPr>
          <w:color w:val="000000"/>
          <w:sz w:val="18"/>
          <w:szCs w:val="18"/>
        </w:rPr>
        <w:br/>
        <w:t xml:space="preserve">питализма. — </w:t>
      </w:r>
      <w:r>
        <w:rPr>
          <w:i/>
          <w:iCs/>
          <w:color w:val="000000"/>
          <w:sz w:val="18"/>
          <w:szCs w:val="18"/>
        </w:rPr>
        <w:t>9.</w:t>
      </w:r>
    </w:p>
    <w:p w:rsidR="00931FC0" w:rsidRDefault="00931FC0" w:rsidP="00931FC0">
      <w:pPr>
        <w:shd w:val="clear" w:color="auto" w:fill="FFFFFF"/>
        <w:spacing w:before="178" w:line="168" w:lineRule="exact"/>
        <w:ind w:left="29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Слепцов, А. А. </w:t>
      </w:r>
      <w:r>
        <w:rPr>
          <w:color w:val="000000"/>
          <w:sz w:val="18"/>
          <w:szCs w:val="18"/>
        </w:rPr>
        <w:t>(1835—1906) — участник революционною</w:t>
      </w:r>
      <w:r>
        <w:rPr>
          <w:color w:val="000000"/>
          <w:sz w:val="18"/>
          <w:szCs w:val="18"/>
        </w:rPr>
        <w:br/>
        <w:t>движения 60-х гг., один из организаторов революционно-демо-</w:t>
      </w:r>
      <w:r>
        <w:rPr>
          <w:color w:val="000000"/>
          <w:sz w:val="18"/>
          <w:szCs w:val="18"/>
        </w:rPr>
        <w:br/>
        <w:t xml:space="preserve">кратической организации «Земля  и воля». — </w:t>
      </w:r>
      <w:r>
        <w:rPr>
          <w:i/>
          <w:iCs/>
          <w:color w:val="000000"/>
          <w:sz w:val="18"/>
          <w:szCs w:val="18"/>
        </w:rPr>
        <w:t>612.</w:t>
      </w:r>
    </w:p>
    <w:p w:rsidR="00931FC0" w:rsidRDefault="00931FC0" w:rsidP="00931FC0">
      <w:pPr>
        <w:shd w:val="clear" w:color="auto" w:fill="FFFFFF"/>
        <w:spacing w:before="168" w:line="168" w:lineRule="exact"/>
        <w:ind w:left="19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Смит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Smith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Адам </w:t>
      </w:r>
      <w:r>
        <w:rPr>
          <w:color w:val="000000"/>
          <w:sz w:val="18"/>
          <w:szCs w:val="18"/>
        </w:rPr>
        <w:t>(1723—1790) — английский экономист,</w:t>
      </w:r>
      <w:r>
        <w:rPr>
          <w:color w:val="000000"/>
          <w:sz w:val="18"/>
          <w:szCs w:val="18"/>
        </w:rPr>
        <w:br/>
        <w:t>один из крупнейших представителей классической буржуазное</w:t>
      </w:r>
      <w:r>
        <w:rPr>
          <w:color w:val="000000"/>
          <w:sz w:val="18"/>
          <w:szCs w:val="18"/>
        </w:rPr>
        <w:br/>
        <w:t xml:space="preserve">политической экономии. — </w:t>
      </w:r>
      <w:r>
        <w:rPr>
          <w:i/>
          <w:iCs/>
          <w:color w:val="000000"/>
          <w:sz w:val="18"/>
          <w:szCs w:val="18"/>
        </w:rPr>
        <w:t>9.</w:t>
      </w:r>
    </w:p>
    <w:p w:rsidR="00931FC0" w:rsidRDefault="00931FC0" w:rsidP="00931FC0">
      <w:pPr>
        <w:shd w:val="clear" w:color="auto" w:fill="FFFFFF"/>
        <w:spacing w:before="178" w:line="168" w:lineRule="exact"/>
        <w:ind w:left="24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Сократ </w:t>
      </w:r>
      <w:r>
        <w:rPr>
          <w:color w:val="000000"/>
          <w:sz w:val="18"/>
          <w:szCs w:val="18"/>
        </w:rPr>
        <w:t>(ок. 469—399 до н. э.) — древнегреческий философ-</w:t>
      </w:r>
      <w:r>
        <w:rPr>
          <w:color w:val="000000"/>
          <w:sz w:val="18"/>
          <w:szCs w:val="18"/>
        </w:rPr>
        <w:br/>
        <w:t xml:space="preserve">идеалпст, идеолог рабовладельческой аристократии. — </w:t>
      </w:r>
      <w:r>
        <w:rPr>
          <w:i/>
          <w:iCs/>
          <w:color w:val="000000"/>
          <w:sz w:val="18"/>
          <w:szCs w:val="18"/>
        </w:rPr>
        <w:t>131, 204,</w:t>
      </w:r>
      <w:r>
        <w:rPr>
          <w:i/>
          <w:iCs/>
          <w:color w:val="000000"/>
          <w:sz w:val="18"/>
          <w:szCs w:val="18"/>
        </w:rPr>
        <w:br/>
        <w:t>247—249.</w:t>
      </w:r>
    </w:p>
    <w:p w:rsidR="00931FC0" w:rsidRDefault="00931FC0" w:rsidP="00931FC0">
      <w:pPr>
        <w:shd w:val="clear" w:color="auto" w:fill="FFFFFF"/>
        <w:spacing w:before="178" w:line="168" w:lineRule="exact"/>
        <w:ind w:left="19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Спавента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Spaventa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Бертрандо </w:t>
      </w:r>
      <w:r>
        <w:rPr>
          <w:color w:val="000000"/>
          <w:sz w:val="18"/>
          <w:szCs w:val="18"/>
        </w:rPr>
        <w:t>(1817—1883) — итальянский</w:t>
      </w:r>
      <w:r>
        <w:rPr>
          <w:color w:val="000000"/>
          <w:sz w:val="18"/>
          <w:szCs w:val="18"/>
        </w:rPr>
        <w:br/>
        <w:t>философ-идеалист, видный представитель неогегельянства в Ита-</w:t>
      </w:r>
      <w:r>
        <w:rPr>
          <w:color w:val="000000"/>
          <w:sz w:val="18"/>
          <w:szCs w:val="18"/>
        </w:rPr>
        <w:br/>
        <w:t xml:space="preserve">лии. — </w:t>
      </w:r>
      <w:r>
        <w:rPr>
          <w:i/>
          <w:iCs/>
          <w:color w:val="000000"/>
          <w:sz w:val="18"/>
          <w:szCs w:val="18"/>
        </w:rPr>
        <w:t>342, 350.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34" w:firstLine="250"/>
        <w:jc w:val="both"/>
      </w:pPr>
      <w:r>
        <w:rPr>
          <w:i/>
          <w:iCs/>
          <w:color w:val="000000"/>
          <w:sz w:val="18"/>
          <w:szCs w:val="18"/>
        </w:rPr>
        <w:t xml:space="preserve">Спенсер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Spencer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Герберт </w:t>
      </w:r>
      <w:r>
        <w:rPr>
          <w:color w:val="000000"/>
          <w:sz w:val="18"/>
          <w:szCs w:val="18"/>
        </w:rPr>
        <w:t>(1820—1903) — английский бур-</w:t>
      </w:r>
      <w:r>
        <w:rPr>
          <w:color w:val="000000"/>
          <w:sz w:val="18"/>
          <w:szCs w:val="18"/>
        </w:rPr>
        <w:br/>
        <w:t>жуазный философ и социолог, один из основателей позитивш-</w:t>
      </w:r>
      <w:r>
        <w:rPr>
          <w:color w:val="000000"/>
          <w:sz w:val="18"/>
          <w:szCs w:val="18"/>
        </w:rPr>
        <w:br/>
        <w:t xml:space="preserve">ма.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173" w:line="168" w:lineRule="exact"/>
        <w:ind w:left="14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Сперанский, М. М. </w:t>
      </w:r>
      <w:r>
        <w:rPr>
          <w:color w:val="000000"/>
          <w:sz w:val="18"/>
          <w:szCs w:val="18"/>
        </w:rPr>
        <w:t>(1772—1839) — государственный деятели;</w:t>
      </w:r>
      <w:r>
        <w:rPr>
          <w:color w:val="000000"/>
          <w:sz w:val="18"/>
          <w:szCs w:val="18"/>
        </w:rPr>
        <w:br/>
        <w:t xml:space="preserve">в 1809 г. по поручению Александра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составил «План государ-</w:t>
      </w:r>
      <w:r>
        <w:rPr>
          <w:color w:val="000000"/>
          <w:sz w:val="18"/>
          <w:szCs w:val="18"/>
        </w:rPr>
        <w:br/>
        <w:t xml:space="preserve">ственного преобразования...», намечавший провести в </w:t>
      </w:r>
      <w:r>
        <w:rPr>
          <w:smallCaps/>
          <w:color w:val="000000"/>
          <w:sz w:val="18"/>
          <w:szCs w:val="18"/>
          <w:lang w:val="en-US"/>
        </w:rPr>
        <w:t>Pocci</w:t>
      </w:r>
      <w:r>
        <w:rPr>
          <w:smallCaps/>
          <w:color w:val="000000"/>
          <w:sz w:val="18"/>
          <w:szCs w:val="18"/>
        </w:rPr>
        <w:t>&gt;,</w:t>
      </w:r>
      <w:r>
        <w:rPr>
          <w:smallCaps/>
          <w:color w:val="000000"/>
          <w:sz w:val="18"/>
          <w:szCs w:val="18"/>
          <w:lang w:val="en-US"/>
        </w:rPr>
        <w:t>i</w:t>
      </w:r>
      <w:r>
        <w:rPr>
          <w:smallCap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некоторые реформы конституционного характера. — </w:t>
      </w:r>
      <w:r>
        <w:rPr>
          <w:i/>
          <w:iCs/>
          <w:color w:val="000000"/>
          <w:sz w:val="18"/>
          <w:szCs w:val="18"/>
        </w:rPr>
        <w:t>567.</w:t>
      </w:r>
    </w:p>
    <w:p w:rsidR="00931FC0" w:rsidRDefault="00931FC0" w:rsidP="00931FC0">
      <w:pPr>
        <w:shd w:val="clear" w:color="auto" w:fill="FFFFFF"/>
        <w:spacing w:before="158" w:line="173" w:lineRule="exact"/>
        <w:ind w:left="14" w:right="38" w:firstLine="245"/>
        <w:jc w:val="both"/>
      </w:pPr>
      <w:r>
        <w:rPr>
          <w:i/>
          <w:iCs/>
          <w:color w:val="000000"/>
          <w:sz w:val="18"/>
          <w:szCs w:val="18"/>
        </w:rPr>
        <w:t xml:space="preserve">Спикер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Spicker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Гидеон </w:t>
      </w:r>
      <w:r>
        <w:rPr>
          <w:color w:val="000000"/>
          <w:sz w:val="18"/>
          <w:szCs w:val="18"/>
        </w:rPr>
        <w:t>(1840—1912) — немецкий философ-</w:t>
      </w:r>
      <w:r>
        <w:rPr>
          <w:color w:val="000000"/>
          <w:sz w:val="18"/>
          <w:szCs w:val="18"/>
        </w:rPr>
        <w:br/>
        <w:t xml:space="preserve">идеалист, автор ряда работ по истории философии. — </w:t>
      </w:r>
      <w:r>
        <w:rPr>
          <w:i/>
          <w:iCs/>
          <w:color w:val="000000"/>
          <w:sz w:val="18"/>
          <w:szCs w:val="18"/>
        </w:rPr>
        <w:t xml:space="preserve">359, 44 </w:t>
      </w:r>
      <w:r>
        <w:rPr>
          <w:i/>
          <w:iCs/>
          <w:color w:val="000000"/>
          <w:sz w:val="18"/>
          <w:szCs w:val="18"/>
          <w:lang w:val="en-US"/>
        </w:rPr>
        <w:t>i</w:t>
      </w:r>
      <w:r>
        <w:rPr>
          <w:i/>
          <w:iCs/>
          <w:color w:val="000000"/>
          <w:sz w:val="18"/>
          <w:szCs w:val="18"/>
        </w:rPr>
        <w:t>.</w:t>
      </w:r>
    </w:p>
    <w:p w:rsidR="00931FC0" w:rsidRDefault="00931FC0" w:rsidP="00931FC0">
      <w:pPr>
        <w:shd w:val="clear" w:color="auto" w:fill="FFFFFF"/>
        <w:spacing w:before="163" w:line="168" w:lineRule="exact"/>
        <w:ind w:right="43" w:firstLine="250"/>
        <w:jc w:val="both"/>
      </w:pPr>
      <w:r>
        <w:rPr>
          <w:i/>
          <w:iCs/>
          <w:color w:val="000000"/>
          <w:sz w:val="18"/>
          <w:szCs w:val="18"/>
        </w:rPr>
        <w:t xml:space="preserve">Спиноза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Spinoza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Барух </w:t>
      </w:r>
      <w:r>
        <w:rPr>
          <w:color w:val="000000"/>
          <w:sz w:val="18"/>
          <w:szCs w:val="18"/>
        </w:rPr>
        <w:t>(Бенедикт) (1632—1677) — гол-</w:t>
      </w:r>
      <w:r>
        <w:rPr>
          <w:color w:val="000000"/>
          <w:sz w:val="18"/>
          <w:szCs w:val="18"/>
        </w:rPr>
        <w:br/>
        <w:t xml:space="preserve">ландский философ-материалист, рационалист, атеист. — </w:t>
      </w:r>
      <w:r>
        <w:rPr>
          <w:i/>
          <w:iCs/>
          <w:color w:val="000000"/>
          <w:sz w:val="18"/>
          <w:szCs w:val="18"/>
        </w:rPr>
        <w:t>29, 30,</w:t>
      </w:r>
      <w:r>
        <w:rPr>
          <w:i/>
          <w:iCs/>
          <w:color w:val="000000"/>
          <w:sz w:val="18"/>
          <w:szCs w:val="18"/>
        </w:rPr>
        <w:br/>
        <w:t>31, 32, 47, 67, 76, 88, 95, 97, 140, 149—150, 216, 293, 321, 426-</w:t>
      </w:r>
      <w:r>
        <w:rPr>
          <w:i/>
          <w:iCs/>
          <w:color w:val="000000"/>
          <w:sz w:val="18"/>
          <w:szCs w:val="18"/>
        </w:rPr>
        <w:br/>
        <w:t>427, 465.</w:t>
      </w:r>
    </w:p>
    <w:p w:rsidR="00931FC0" w:rsidRDefault="00931FC0" w:rsidP="00931FC0">
      <w:pPr>
        <w:shd w:val="clear" w:color="auto" w:fill="FFFFFF"/>
        <w:spacing w:before="168" w:line="168" w:lineRule="exact"/>
        <w:ind w:left="5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Стахевич, С. Г. </w:t>
      </w:r>
      <w:r>
        <w:rPr>
          <w:color w:val="000000"/>
          <w:sz w:val="18"/>
          <w:szCs w:val="18"/>
        </w:rPr>
        <w:t>(1843—1918) — участник революционного</w:t>
      </w:r>
      <w:r>
        <w:rPr>
          <w:color w:val="000000"/>
          <w:sz w:val="18"/>
          <w:szCs w:val="18"/>
        </w:rPr>
        <w:br/>
        <w:t>движения 60-х гг.; в 1863 г. был арестован, приговорен к ка-</w:t>
      </w:r>
      <w:r>
        <w:rPr>
          <w:color w:val="000000"/>
          <w:sz w:val="18"/>
          <w:szCs w:val="18"/>
        </w:rPr>
        <w:br/>
        <w:t>торге и пожизненному поселению в Сибири, где несколько лет</w:t>
      </w:r>
      <w:r>
        <w:rPr>
          <w:color w:val="000000"/>
          <w:sz w:val="18"/>
          <w:szCs w:val="18"/>
        </w:rPr>
        <w:br/>
        <w:t xml:space="preserve">прожил вместе с Н. Г. Чернышевским. — </w:t>
      </w:r>
      <w:r>
        <w:rPr>
          <w:i/>
          <w:iCs/>
          <w:color w:val="000000"/>
          <w:sz w:val="18"/>
          <w:szCs w:val="18"/>
        </w:rPr>
        <w:t>536, 611, 620.</w:t>
      </w:r>
    </w:p>
    <w:p w:rsidR="00931FC0" w:rsidRDefault="00931FC0" w:rsidP="00931FC0">
      <w:pPr>
        <w:shd w:val="clear" w:color="auto" w:fill="FFFFFF"/>
        <w:spacing w:before="168" w:line="168" w:lineRule="exact"/>
        <w:ind w:left="5" w:right="43" w:firstLine="245"/>
        <w:jc w:val="both"/>
        <w:sectPr w:rsidR="00931FC0">
          <w:pgSz w:w="7937" w:h="11906"/>
          <w:pgMar w:top="1440" w:right="1175" w:bottom="360" w:left="137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36"/>
        </w:tabs>
        <w:ind w:left="2088"/>
      </w:pPr>
      <w:r>
        <w:rPr>
          <w:b/>
          <w:bCs/>
          <w:color w:val="000000"/>
          <w:spacing w:val="-8"/>
          <w:sz w:val="14"/>
          <w:szCs w:val="14"/>
        </w:rPr>
        <w:lastRenderedPageBreak/>
        <w:t>УКАЗАТЕЛЬ   ИМЕН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z w:val="18"/>
          <w:szCs w:val="18"/>
        </w:rPr>
        <w:t>725</w:t>
      </w:r>
    </w:p>
    <w:p w:rsidR="00931FC0" w:rsidRDefault="00931FC0" w:rsidP="00931FC0">
      <w:pPr>
        <w:shd w:val="clear" w:color="auto" w:fill="FFFFFF"/>
        <w:spacing w:before="250" w:line="158" w:lineRule="exact"/>
        <w:ind w:left="48" w:right="38" w:firstLine="250"/>
        <w:jc w:val="both"/>
      </w:pPr>
      <w:r>
        <w:rPr>
          <w:i/>
          <w:iCs/>
          <w:color w:val="000000"/>
          <w:sz w:val="18"/>
          <w:szCs w:val="18"/>
        </w:rPr>
        <w:t xml:space="preserve">Стеклов, </w:t>
      </w:r>
      <w:r>
        <w:rPr>
          <w:color w:val="000000"/>
          <w:sz w:val="18"/>
          <w:szCs w:val="18"/>
        </w:rPr>
        <w:t xml:space="preserve">Д&gt;. </w:t>
      </w:r>
      <w:r>
        <w:rPr>
          <w:i/>
          <w:iCs/>
          <w:color w:val="000000"/>
          <w:sz w:val="18"/>
          <w:szCs w:val="18"/>
        </w:rPr>
        <w:t xml:space="preserve">М. </w:t>
      </w:r>
      <w:r>
        <w:rPr>
          <w:color w:val="000000"/>
          <w:sz w:val="18"/>
          <w:szCs w:val="18"/>
        </w:rPr>
        <w:t>(1873—1941) — профессиональный револю-</w:t>
      </w:r>
      <w:r>
        <w:rPr>
          <w:color w:val="000000"/>
          <w:sz w:val="18"/>
          <w:szCs w:val="18"/>
        </w:rPr>
        <w:br/>
        <w:t>ционер, автор ряда работ по истории революционного движения</w:t>
      </w:r>
      <w:r>
        <w:rPr>
          <w:color w:val="000000"/>
          <w:sz w:val="18"/>
          <w:szCs w:val="18"/>
        </w:rPr>
        <w:br/>
        <w:t xml:space="preserve">в, России. — </w:t>
      </w:r>
      <w:r>
        <w:rPr>
          <w:i/>
          <w:iCs/>
          <w:color w:val="000000"/>
          <w:sz w:val="18"/>
          <w:szCs w:val="18"/>
        </w:rPr>
        <w:t>572—620.</w:t>
      </w:r>
    </w:p>
    <w:p w:rsidR="00931FC0" w:rsidRDefault="00931FC0" w:rsidP="00931FC0">
      <w:pPr>
        <w:shd w:val="clear" w:color="auto" w:fill="FFFFFF"/>
        <w:spacing w:before="139" w:line="168" w:lineRule="exact"/>
        <w:ind w:left="48" w:right="29" w:firstLine="250"/>
        <w:jc w:val="both"/>
      </w:pPr>
      <w:r>
        <w:rPr>
          <w:i/>
          <w:iCs/>
          <w:color w:val="000000"/>
          <w:sz w:val="18"/>
          <w:szCs w:val="18"/>
        </w:rPr>
        <w:t xml:space="preserve">Стирлинг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Stirling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Джемс Хатчисон </w:t>
      </w:r>
      <w:r>
        <w:rPr>
          <w:color w:val="000000"/>
          <w:sz w:val="18"/>
          <w:szCs w:val="18"/>
        </w:rPr>
        <w:t>(1820—1909) — ан-</w:t>
      </w:r>
      <w:r>
        <w:rPr>
          <w:color w:val="000000"/>
          <w:sz w:val="18"/>
          <w:szCs w:val="18"/>
        </w:rPr>
        <w:br/>
        <w:t>глийский философ, родоначальник английского неогегельян-</w:t>
      </w:r>
      <w:r>
        <w:rPr>
          <w:color w:val="000000"/>
          <w:sz w:val="18"/>
          <w:szCs w:val="18"/>
        </w:rPr>
        <w:br/>
        <w:t xml:space="preserve">ства;  по образованию врач. — 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shd w:val="clear" w:color="auto" w:fill="FFFFFF"/>
        <w:spacing w:before="130" w:line="168" w:lineRule="exact"/>
        <w:ind w:left="38" w:right="38" w:firstLine="254"/>
        <w:jc w:val="both"/>
      </w:pPr>
      <w:r>
        <w:rPr>
          <w:i/>
          <w:iCs/>
          <w:color w:val="000000"/>
          <w:sz w:val="18"/>
          <w:szCs w:val="18"/>
        </w:rPr>
        <w:t xml:space="preserve">Стобей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Stobaeus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Иоанн </w:t>
      </w:r>
      <w:r>
        <w:rPr>
          <w:color w:val="000000"/>
          <w:sz w:val="18"/>
          <w:szCs w:val="18"/>
        </w:rPr>
        <w:t xml:space="preserve">(ок. </w:t>
      </w:r>
      <w:r>
        <w:rPr>
          <w:color w:val="000000"/>
          <w:sz w:val="18"/>
          <w:szCs w:val="18"/>
          <w:lang w:val="en-US"/>
        </w:rPr>
        <w:t>V</w:t>
      </w:r>
      <w:r>
        <w:rPr>
          <w:color w:val="000000"/>
          <w:sz w:val="18"/>
          <w:szCs w:val="18"/>
        </w:rPr>
        <w:t xml:space="preserve"> в.) — греческий писатель,</w:t>
      </w:r>
      <w:r>
        <w:rPr>
          <w:color w:val="000000"/>
          <w:sz w:val="18"/>
          <w:szCs w:val="18"/>
        </w:rPr>
        <w:br/>
        <w:t>составитель обширной компиляции из сочинений древних авто-</w:t>
      </w:r>
      <w:r>
        <w:rPr>
          <w:color w:val="000000"/>
          <w:sz w:val="18"/>
          <w:szCs w:val="18"/>
        </w:rPr>
        <w:br/>
        <w:t xml:space="preserve">ров. — </w:t>
      </w:r>
      <w:r>
        <w:rPr>
          <w:i/>
          <w:iCs/>
          <w:color w:val="000000"/>
          <w:sz w:val="18"/>
          <w:szCs w:val="18"/>
        </w:rPr>
        <w:t>309.</w:t>
      </w:r>
    </w:p>
    <w:p w:rsidR="00931FC0" w:rsidRDefault="00931FC0" w:rsidP="00931FC0">
      <w:pPr>
        <w:shd w:val="clear" w:color="auto" w:fill="FFFFFF"/>
        <w:spacing w:before="130" w:line="168" w:lineRule="exact"/>
        <w:ind w:left="29" w:firstLine="259"/>
        <w:jc w:val="both"/>
      </w:pPr>
      <w:r>
        <w:rPr>
          <w:i/>
          <w:iCs/>
          <w:color w:val="000000"/>
          <w:sz w:val="18"/>
          <w:szCs w:val="18"/>
        </w:rPr>
        <w:t xml:space="preserve">Сю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Sue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Эжен </w:t>
      </w:r>
      <w:r>
        <w:rPr>
          <w:color w:val="000000"/>
          <w:sz w:val="18"/>
          <w:szCs w:val="18"/>
        </w:rPr>
        <w:t>(1804—1857) — французский писатель, автор"</w:t>
      </w:r>
      <w:r>
        <w:rPr>
          <w:color w:val="000000"/>
          <w:sz w:val="18"/>
          <w:szCs w:val="18"/>
        </w:rPr>
        <w:br/>
        <w:t>сентиментально-мещанских романов на социальные темы. —</w:t>
      </w:r>
      <w:r>
        <w:rPr>
          <w:i/>
          <w:iCs/>
          <w:color w:val="000000"/>
          <w:sz w:val="18"/>
          <w:szCs w:val="18"/>
        </w:rPr>
        <w:t>17,</w:t>
      </w:r>
      <w:r>
        <w:rPr>
          <w:i/>
          <w:iCs/>
          <w:color w:val="000000"/>
          <w:sz w:val="18"/>
          <w:szCs w:val="18"/>
        </w:rPr>
        <w:br/>
        <w:t>35, 38—40.</w:t>
      </w:r>
    </w:p>
    <w:p w:rsidR="00931FC0" w:rsidRDefault="00931FC0" w:rsidP="00931FC0">
      <w:pPr>
        <w:shd w:val="clear" w:color="auto" w:fill="FFFFFF"/>
        <w:spacing w:before="91"/>
        <w:ind w:left="10"/>
        <w:jc w:val="center"/>
      </w:pPr>
      <w:r>
        <w:rPr>
          <w:rFonts w:ascii="Arial" w:hAnsi="Arial"/>
          <w:b/>
          <w:bCs/>
          <w:color w:val="000000"/>
          <w:sz w:val="18"/>
          <w:szCs w:val="18"/>
        </w:rPr>
        <w:t>Т</w:t>
      </w:r>
    </w:p>
    <w:p w:rsidR="00931FC0" w:rsidRDefault="00931FC0" w:rsidP="00931FC0">
      <w:pPr>
        <w:shd w:val="clear" w:color="auto" w:fill="FFFFFF"/>
        <w:spacing w:before="139"/>
        <w:ind w:left="293"/>
      </w:pPr>
      <w:r>
        <w:rPr>
          <w:i/>
          <w:iCs/>
          <w:color w:val="000000"/>
          <w:sz w:val="18"/>
          <w:szCs w:val="18"/>
        </w:rPr>
        <w:t xml:space="preserve">Таггарт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Мак Таггарт.</w:t>
      </w:r>
    </w:p>
    <w:p w:rsidR="00931FC0" w:rsidRDefault="00931FC0" w:rsidP="00931FC0">
      <w:pPr>
        <w:shd w:val="clear" w:color="auto" w:fill="FFFFFF"/>
        <w:spacing w:before="115" w:line="173" w:lineRule="exact"/>
        <w:ind w:left="34" w:right="43" w:firstLine="264"/>
        <w:jc w:val="both"/>
      </w:pPr>
      <w:r>
        <w:rPr>
          <w:i/>
          <w:iCs/>
          <w:color w:val="000000"/>
          <w:sz w:val="18"/>
          <w:szCs w:val="18"/>
        </w:rPr>
        <w:t xml:space="preserve">Тард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Tarde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Габриель </w:t>
      </w:r>
      <w:r>
        <w:rPr>
          <w:color w:val="000000"/>
          <w:sz w:val="18"/>
          <w:szCs w:val="18"/>
        </w:rPr>
        <w:t>(1843—1904) — французский буржуаз-</w:t>
      </w:r>
      <w:r>
        <w:rPr>
          <w:color w:val="000000"/>
          <w:sz w:val="18"/>
          <w:szCs w:val="18"/>
        </w:rPr>
        <w:br/>
        <w:t xml:space="preserve">ный социолог, криминалист и психолог. — </w:t>
      </w:r>
      <w:r>
        <w:rPr>
          <w:i/>
          <w:iCs/>
          <w:color w:val="000000"/>
          <w:sz w:val="18"/>
          <w:szCs w:val="18"/>
        </w:rPr>
        <w:t>508.</w:t>
      </w:r>
    </w:p>
    <w:p w:rsidR="00931FC0" w:rsidRDefault="00931FC0" w:rsidP="00931FC0">
      <w:pPr>
        <w:shd w:val="clear" w:color="auto" w:fill="FFFFFF"/>
        <w:spacing w:before="125" w:line="168" w:lineRule="exact"/>
        <w:ind w:left="34" w:right="43" w:firstLine="264"/>
        <w:jc w:val="both"/>
      </w:pPr>
      <w:r>
        <w:rPr>
          <w:i/>
          <w:iCs/>
          <w:color w:val="000000"/>
          <w:sz w:val="18"/>
          <w:szCs w:val="18"/>
        </w:rPr>
        <w:t xml:space="preserve">Тидеман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Tiedemann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Дитрих </w:t>
      </w:r>
      <w:r>
        <w:rPr>
          <w:color w:val="000000"/>
          <w:sz w:val="18"/>
          <w:szCs w:val="18"/>
        </w:rPr>
        <w:t>(1748—1803) — немецкий исто-</w:t>
      </w:r>
      <w:r>
        <w:rPr>
          <w:color w:val="000000"/>
          <w:sz w:val="18"/>
          <w:szCs w:val="18"/>
        </w:rPr>
        <w:br/>
        <w:t>рик философии, шеститомное сочинение которого «Дух спекуля-</w:t>
      </w:r>
      <w:r>
        <w:rPr>
          <w:color w:val="000000"/>
          <w:sz w:val="18"/>
          <w:szCs w:val="18"/>
        </w:rPr>
        <w:br/>
        <w:t>тивной философии...» служило Гегелю одним из источников при</w:t>
      </w:r>
      <w:r>
        <w:rPr>
          <w:color w:val="000000"/>
          <w:sz w:val="18"/>
          <w:szCs w:val="18"/>
        </w:rPr>
        <w:br/>
        <w:t xml:space="preserve">чтении курса лекций по истории философии. — </w:t>
      </w:r>
      <w:r>
        <w:rPr>
          <w:i/>
          <w:iCs/>
          <w:color w:val="000000"/>
          <w:sz w:val="18"/>
          <w:szCs w:val="18"/>
        </w:rPr>
        <w:t>244.</w:t>
      </w:r>
    </w:p>
    <w:p w:rsidR="00931FC0" w:rsidRDefault="00931FC0" w:rsidP="00931FC0">
      <w:pPr>
        <w:shd w:val="clear" w:color="auto" w:fill="FFFFFF"/>
        <w:spacing w:before="120" w:line="168" w:lineRule="exact"/>
        <w:ind w:left="24" w:right="53" w:firstLine="269"/>
        <w:jc w:val="both"/>
      </w:pPr>
      <w:r>
        <w:rPr>
          <w:i/>
          <w:iCs/>
          <w:color w:val="000000"/>
          <w:sz w:val="18"/>
          <w:szCs w:val="18"/>
        </w:rPr>
        <w:t xml:space="preserve">Томсон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Thomson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Джозеф Джон </w:t>
      </w:r>
      <w:r>
        <w:rPr>
          <w:color w:val="000000"/>
          <w:sz w:val="18"/>
          <w:szCs w:val="18"/>
        </w:rPr>
        <w:t>(1856—19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>0) — английский</w:t>
      </w:r>
      <w:r>
        <w:rPr>
          <w:color w:val="000000"/>
          <w:sz w:val="18"/>
          <w:szCs w:val="18"/>
        </w:rPr>
        <w:br/>
        <w:t>физик, известен исследованиями в области электричества и</w:t>
      </w:r>
      <w:r>
        <w:rPr>
          <w:color w:val="000000"/>
          <w:sz w:val="18"/>
          <w:szCs w:val="18"/>
        </w:rPr>
        <w:br/>
        <w:t>магнетизма, открыл электрон (1897) и предложат одну из пер-</w:t>
      </w:r>
      <w:r>
        <w:rPr>
          <w:color w:val="000000"/>
          <w:sz w:val="18"/>
          <w:szCs w:val="18"/>
        </w:rPr>
        <w:br/>
        <w:t>вых моделей атома; по своим философским взглядам — стихийный</w:t>
      </w:r>
      <w:r>
        <w:rPr>
          <w:color w:val="000000"/>
          <w:sz w:val="18"/>
          <w:szCs w:val="18"/>
        </w:rPr>
        <w:br/>
        <w:t xml:space="preserve">материалист. — </w:t>
      </w:r>
      <w:r>
        <w:rPr>
          <w:i/>
          <w:iCs/>
          <w:color w:val="000000"/>
          <w:sz w:val="18"/>
          <w:szCs w:val="18"/>
        </w:rPr>
        <w:t>340, 357.</w:t>
      </w:r>
    </w:p>
    <w:p w:rsidR="00931FC0" w:rsidRDefault="00931FC0" w:rsidP="00931FC0">
      <w:pPr>
        <w:shd w:val="clear" w:color="auto" w:fill="FFFFFF"/>
        <w:spacing w:before="115" w:line="173" w:lineRule="exact"/>
        <w:ind w:left="14" w:right="58" w:firstLine="274"/>
        <w:jc w:val="both"/>
      </w:pPr>
      <w:r>
        <w:rPr>
          <w:i/>
          <w:iCs/>
          <w:color w:val="000000"/>
          <w:sz w:val="18"/>
          <w:szCs w:val="18"/>
        </w:rPr>
        <w:t xml:space="preserve">Трейчке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Treitschke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Генрих </w:t>
      </w:r>
      <w:r>
        <w:rPr>
          <w:color w:val="000000"/>
          <w:sz w:val="18"/>
          <w:szCs w:val="18"/>
        </w:rPr>
        <w:t>(1834—1896) — немецкий реак-</w:t>
      </w:r>
      <w:r>
        <w:rPr>
          <w:color w:val="000000"/>
          <w:sz w:val="18"/>
          <w:szCs w:val="18"/>
        </w:rPr>
        <w:br/>
        <w:t xml:space="preserve">ционный историк и публицист. — </w:t>
      </w:r>
      <w:r>
        <w:rPr>
          <w:i/>
          <w:iCs/>
          <w:color w:val="000000"/>
          <w:sz w:val="18"/>
          <w:szCs w:val="18"/>
        </w:rPr>
        <w:t>398.</w:t>
      </w:r>
    </w:p>
    <w:p w:rsidR="00931FC0" w:rsidRDefault="00931FC0" w:rsidP="00931FC0">
      <w:pPr>
        <w:shd w:val="clear" w:color="auto" w:fill="FFFFFF"/>
        <w:spacing w:before="125" w:line="168" w:lineRule="exact"/>
        <w:ind w:left="14" w:right="62" w:firstLine="254"/>
        <w:jc w:val="both"/>
      </w:pPr>
      <w:r>
        <w:rPr>
          <w:i/>
          <w:iCs/>
          <w:color w:val="000000"/>
          <w:sz w:val="18"/>
          <w:szCs w:val="18"/>
        </w:rPr>
        <w:t xml:space="preserve">Тренделенбург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Trendelenburg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Адольф </w:t>
      </w:r>
      <w:r>
        <w:rPr>
          <w:color w:val="000000"/>
          <w:sz w:val="18"/>
          <w:szCs w:val="18"/>
        </w:rPr>
        <w:t>(1802—</w:t>
      </w:r>
      <w:r>
        <w:rPr>
          <w:color w:val="000000"/>
          <w:sz w:val="18"/>
          <w:szCs w:val="18"/>
        </w:rPr>
        <w:br/>
        <w:t>1872) — немецкий философ и логик, идеалист; выступал с кри-</w:t>
      </w:r>
      <w:r>
        <w:rPr>
          <w:color w:val="000000"/>
          <w:sz w:val="18"/>
          <w:szCs w:val="18"/>
        </w:rPr>
        <w:br/>
        <w:t xml:space="preserve">тикой философии Гегеля, особенно его диалектики. — </w:t>
      </w:r>
      <w:r>
        <w:rPr>
          <w:i/>
          <w:iCs/>
          <w:color w:val="000000"/>
          <w:sz w:val="18"/>
          <w:szCs w:val="18"/>
        </w:rPr>
        <w:t>349.</w:t>
      </w:r>
    </w:p>
    <w:p w:rsidR="00931FC0" w:rsidRDefault="00931FC0" w:rsidP="00931FC0">
      <w:pPr>
        <w:shd w:val="clear" w:color="auto" w:fill="FFFFFF"/>
        <w:spacing w:before="125" w:line="163" w:lineRule="exact"/>
        <w:ind w:left="14" w:right="72" w:firstLine="259"/>
        <w:jc w:val="both"/>
      </w:pPr>
      <w:r>
        <w:rPr>
          <w:i/>
          <w:iCs/>
          <w:color w:val="000000"/>
          <w:sz w:val="18"/>
          <w:szCs w:val="18"/>
        </w:rPr>
        <w:t xml:space="preserve">Тургенев, И. С. </w:t>
      </w:r>
      <w:r>
        <w:rPr>
          <w:color w:val="000000"/>
          <w:sz w:val="18"/>
          <w:szCs w:val="18"/>
        </w:rPr>
        <w:t>(1818—1883) — русский писатель, по своим</w:t>
      </w:r>
      <w:r>
        <w:rPr>
          <w:color w:val="000000"/>
          <w:sz w:val="18"/>
          <w:szCs w:val="18"/>
        </w:rPr>
        <w:br/>
        <w:t xml:space="preserve">политическим взглядам — либерал. — </w:t>
      </w:r>
      <w:r>
        <w:rPr>
          <w:i/>
          <w:iCs/>
          <w:color w:val="000000"/>
          <w:sz w:val="18"/>
          <w:szCs w:val="18"/>
        </w:rPr>
        <w:t>535.</w:t>
      </w:r>
    </w:p>
    <w:p w:rsidR="00931FC0" w:rsidRDefault="00931FC0" w:rsidP="00931FC0">
      <w:pPr>
        <w:shd w:val="clear" w:color="auto" w:fill="FFFFFF"/>
        <w:spacing w:before="115" w:line="173" w:lineRule="exact"/>
        <w:ind w:left="5" w:right="72" w:firstLine="259"/>
        <w:jc w:val="both"/>
      </w:pPr>
      <w:r>
        <w:rPr>
          <w:i/>
          <w:iCs/>
          <w:color w:val="000000"/>
          <w:sz w:val="18"/>
          <w:szCs w:val="18"/>
        </w:rPr>
        <w:t xml:space="preserve">Гэн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Taine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Ипполит-Адольф </w:t>
      </w:r>
      <w:r>
        <w:rPr>
          <w:color w:val="000000"/>
          <w:sz w:val="18"/>
          <w:szCs w:val="18"/>
        </w:rPr>
        <w:t>(1828—1893) — французский</w:t>
      </w:r>
      <w:r>
        <w:rPr>
          <w:color w:val="000000"/>
          <w:sz w:val="18"/>
          <w:szCs w:val="18"/>
        </w:rPr>
        <w:br/>
        <w:t>буржуазный литературовед, искусствовед, историк и философ-</w:t>
      </w:r>
      <w:r>
        <w:rPr>
          <w:color w:val="000000"/>
          <w:sz w:val="18"/>
          <w:szCs w:val="18"/>
        </w:rPr>
        <w:br/>
        <w:t xml:space="preserve">позитивист. — </w:t>
      </w:r>
      <w:r>
        <w:rPr>
          <w:i/>
          <w:iCs/>
          <w:color w:val="000000"/>
          <w:sz w:val="18"/>
          <w:szCs w:val="18"/>
        </w:rPr>
        <w:t>485.</w:t>
      </w:r>
    </w:p>
    <w:p w:rsidR="00931FC0" w:rsidRDefault="00931FC0" w:rsidP="00931FC0">
      <w:pPr>
        <w:shd w:val="clear" w:color="auto" w:fill="FFFFFF"/>
        <w:spacing w:before="106"/>
        <w:ind w:right="77"/>
        <w:jc w:val="center"/>
      </w:pPr>
      <w:r>
        <w:rPr>
          <w:rFonts w:ascii="Arial" w:hAnsi="Arial"/>
          <w:b/>
          <w:bCs/>
          <w:i/>
          <w:iCs/>
          <w:color w:val="000000"/>
          <w:sz w:val="16"/>
          <w:szCs w:val="16"/>
        </w:rPr>
        <w:t>У</w:t>
      </w:r>
    </w:p>
    <w:p w:rsidR="00931FC0" w:rsidRDefault="00931FC0" w:rsidP="00931FC0">
      <w:pPr>
        <w:shd w:val="clear" w:color="auto" w:fill="FFFFFF"/>
        <w:spacing w:before="163" w:line="163" w:lineRule="exact"/>
        <w:ind w:right="72" w:firstLine="259"/>
        <w:jc w:val="both"/>
      </w:pPr>
      <w:r>
        <w:rPr>
          <w:i/>
          <w:iCs/>
          <w:color w:val="000000"/>
          <w:sz w:val="18"/>
          <w:szCs w:val="18"/>
        </w:rPr>
        <w:t xml:space="preserve">Уоллес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Wallace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Уильям </w:t>
      </w:r>
      <w:r>
        <w:rPr>
          <w:color w:val="000000"/>
          <w:sz w:val="18"/>
          <w:szCs w:val="18"/>
        </w:rPr>
        <w:t>(1844—1897) — английский фило-</w:t>
      </w:r>
      <w:r>
        <w:rPr>
          <w:color w:val="000000"/>
          <w:sz w:val="18"/>
          <w:szCs w:val="18"/>
        </w:rPr>
        <w:br/>
        <w:t>соф, видный представитель английского неогегельянства.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347.</w:t>
      </w:r>
    </w:p>
    <w:p w:rsidR="00931FC0" w:rsidRDefault="00931FC0" w:rsidP="00931FC0">
      <w:pPr>
        <w:shd w:val="clear" w:color="auto" w:fill="FFFFFF"/>
        <w:spacing w:before="163" w:line="163" w:lineRule="exact"/>
        <w:ind w:right="72" w:firstLine="259"/>
        <w:jc w:val="both"/>
        <w:sectPr w:rsidR="00931FC0">
          <w:pgSz w:w="7937" w:h="11906"/>
          <w:pgMar w:top="1440" w:right="1245" w:bottom="360" w:left="127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83"/>
        </w:tabs>
        <w:ind w:left="48"/>
      </w:pPr>
      <w:r>
        <w:rPr>
          <w:b/>
          <w:bCs/>
          <w:color w:val="000000"/>
          <w:sz w:val="14"/>
          <w:szCs w:val="14"/>
        </w:rPr>
        <w:lastRenderedPageBreak/>
        <w:t>726</w:t>
      </w:r>
      <w:r>
        <w:rPr>
          <w:rFonts w:ascii="Arial" w:cs="Arial"/>
          <w:b/>
          <w:bCs/>
          <w:color w:val="000000"/>
          <w:sz w:val="14"/>
          <w:szCs w:val="14"/>
        </w:rPr>
        <w:tab/>
      </w:r>
      <w:r>
        <w:rPr>
          <w:b/>
          <w:bCs/>
          <w:color w:val="000000"/>
          <w:spacing w:val="-4"/>
          <w:sz w:val="14"/>
          <w:szCs w:val="14"/>
        </w:rPr>
        <w:t>УКАЗАТЕЛЬ ИМЕН</w:t>
      </w:r>
    </w:p>
    <w:p w:rsidR="00931FC0" w:rsidRDefault="00931FC0" w:rsidP="00931FC0">
      <w:pPr>
        <w:shd w:val="clear" w:color="auto" w:fill="FFFFFF"/>
        <w:spacing w:before="259" w:line="168" w:lineRule="exact"/>
        <w:ind w:left="34" w:firstLine="245"/>
      </w:pPr>
      <w:r>
        <w:rPr>
          <w:i/>
          <w:iCs/>
          <w:color w:val="000000"/>
          <w:sz w:val="18"/>
          <w:szCs w:val="18"/>
        </w:rPr>
        <w:t xml:space="preserve">Утин,    Н.    И.    </w:t>
      </w:r>
      <w:r>
        <w:rPr>
          <w:color w:val="000000"/>
          <w:sz w:val="18"/>
          <w:szCs w:val="18"/>
        </w:rPr>
        <w:t>(1840/41—1883) — русский    революционер</w:t>
      </w:r>
      <w:r>
        <w:rPr>
          <w:color w:val="000000"/>
          <w:sz w:val="18"/>
          <w:szCs w:val="18"/>
        </w:rPr>
        <w:br/>
        <w:t>в   1862   г.   входил   в   центр   «Земли   и   воли»,   поддерживал</w:t>
      </w:r>
      <w:r>
        <w:rPr>
          <w:color w:val="000000"/>
          <w:sz w:val="18"/>
          <w:szCs w:val="18"/>
        </w:rPr>
        <w:br/>
        <w:t>связь с Н. Г. Чернышевским; в 1863 г. эмигрировал, в 1867—</w:t>
      </w:r>
      <w:r>
        <w:rPr>
          <w:color w:val="000000"/>
          <w:sz w:val="18"/>
          <w:szCs w:val="18"/>
        </w:rPr>
        <w:br/>
        <w:t xml:space="preserve">вступил в </w:t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Интернационал; был лично знаком и вел переписку</w:t>
      </w:r>
      <w:r>
        <w:rPr>
          <w:color w:val="000000"/>
          <w:sz w:val="18"/>
          <w:szCs w:val="18"/>
        </w:rPr>
        <w:br/>
        <w:t xml:space="preserve">с К. Марксом. — </w:t>
      </w:r>
      <w:r>
        <w:rPr>
          <w:i/>
          <w:iCs/>
          <w:color w:val="000000"/>
          <w:sz w:val="18"/>
          <w:szCs w:val="18"/>
        </w:rPr>
        <w:t>610.</w:t>
      </w:r>
    </w:p>
    <w:p w:rsidR="00931FC0" w:rsidRDefault="00931FC0" w:rsidP="00931FC0">
      <w:pPr>
        <w:shd w:val="clear" w:color="auto" w:fill="FFFFFF"/>
        <w:spacing w:before="144"/>
        <w:ind w:left="48"/>
        <w:jc w:val="center"/>
      </w:pPr>
      <w:r>
        <w:rPr>
          <w:rFonts w:ascii="Arial" w:hAnsi="Arial"/>
          <w:b/>
          <w:bCs/>
          <w:i/>
          <w:iCs/>
          <w:color w:val="000000"/>
          <w:sz w:val="18"/>
          <w:szCs w:val="18"/>
        </w:rPr>
        <w:t>Ф</w:t>
      </w:r>
    </w:p>
    <w:p w:rsidR="00931FC0" w:rsidRDefault="00931FC0" w:rsidP="00931FC0">
      <w:pPr>
        <w:shd w:val="clear" w:color="auto" w:fill="FFFFFF"/>
        <w:spacing w:before="163" w:line="168" w:lineRule="exact"/>
        <w:ind w:left="24" w:right="10" w:firstLine="250"/>
        <w:jc w:val="both"/>
      </w:pPr>
      <w:r>
        <w:rPr>
          <w:i/>
          <w:iCs/>
          <w:color w:val="000000"/>
          <w:sz w:val="18"/>
          <w:szCs w:val="18"/>
        </w:rPr>
        <w:t xml:space="preserve">Фалес </w:t>
      </w:r>
      <w:r>
        <w:rPr>
          <w:color w:val="000000"/>
          <w:sz w:val="18"/>
          <w:szCs w:val="18"/>
        </w:rPr>
        <w:t>из Милета (ок. 624—547 до н. э.) — древнегреческий</w:t>
      </w:r>
      <w:r>
        <w:rPr>
          <w:color w:val="000000"/>
          <w:sz w:val="18"/>
          <w:szCs w:val="18"/>
        </w:rPr>
        <w:br/>
        <w:t>философ-материалист, основатель милетской (ионической) шко-</w:t>
      </w:r>
      <w:r>
        <w:rPr>
          <w:color w:val="000000"/>
          <w:sz w:val="18"/>
          <w:szCs w:val="18"/>
        </w:rPr>
        <w:br/>
        <w:t xml:space="preserve">лы. — </w:t>
      </w:r>
      <w:r>
        <w:rPr>
          <w:i/>
          <w:iCs/>
          <w:color w:val="000000"/>
          <w:sz w:val="18"/>
          <w:szCs w:val="18"/>
        </w:rPr>
        <w:t>204, 222.</w:t>
      </w:r>
    </w:p>
    <w:p w:rsidR="00931FC0" w:rsidRDefault="00931FC0" w:rsidP="00931FC0">
      <w:pPr>
        <w:shd w:val="clear" w:color="auto" w:fill="FFFFFF"/>
        <w:spacing w:before="125" w:line="168" w:lineRule="exact"/>
        <w:ind w:left="14" w:right="14" w:firstLine="254"/>
        <w:jc w:val="both"/>
      </w:pPr>
      <w:r>
        <w:rPr>
          <w:i/>
          <w:iCs/>
          <w:color w:val="000000"/>
          <w:sz w:val="18"/>
          <w:szCs w:val="18"/>
        </w:rPr>
        <w:t xml:space="preserve">Фаухер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Faucher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Жюлъ (Юлиус) </w:t>
      </w:r>
      <w:r>
        <w:rPr>
          <w:color w:val="000000"/>
          <w:sz w:val="18"/>
          <w:szCs w:val="18"/>
        </w:rPr>
        <w:t>(1820—1878) — немецкий</w:t>
      </w:r>
      <w:r>
        <w:rPr>
          <w:color w:val="000000"/>
          <w:sz w:val="18"/>
          <w:szCs w:val="18"/>
        </w:rPr>
        <w:br/>
        <w:t xml:space="preserve">публицист, младогегельянец. — </w:t>
      </w:r>
      <w:r>
        <w:rPr>
          <w:i/>
          <w:iCs/>
          <w:color w:val="000000"/>
          <w:sz w:val="18"/>
          <w:szCs w:val="18"/>
        </w:rPr>
        <w:t>18.</w:t>
      </w:r>
    </w:p>
    <w:p w:rsidR="00931FC0" w:rsidRDefault="00931FC0" w:rsidP="00931FC0">
      <w:pPr>
        <w:shd w:val="clear" w:color="auto" w:fill="FFFFFF"/>
        <w:spacing w:before="125" w:line="168" w:lineRule="exact"/>
        <w:ind w:left="14" w:right="19" w:firstLine="230"/>
        <w:jc w:val="both"/>
      </w:pPr>
      <w:r>
        <w:rPr>
          <w:i/>
          <w:iCs/>
          <w:color w:val="000000"/>
          <w:sz w:val="18"/>
          <w:szCs w:val="18"/>
        </w:rPr>
        <w:t xml:space="preserve">Фейербах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Feuerbach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Людвиг Андреас </w:t>
      </w:r>
      <w:r>
        <w:rPr>
          <w:color w:val="000000"/>
          <w:sz w:val="18"/>
          <w:szCs w:val="18"/>
        </w:rPr>
        <w:t>(1804—1872) — немец-</w:t>
      </w:r>
      <w:r>
        <w:rPr>
          <w:color w:val="000000"/>
          <w:sz w:val="18"/>
          <w:szCs w:val="18"/>
        </w:rPr>
        <w:br/>
        <w:t>кий философ-материалист и атеист; несмотря на ограниченный,</w:t>
      </w:r>
      <w:r>
        <w:rPr>
          <w:color w:val="000000"/>
          <w:sz w:val="18"/>
          <w:szCs w:val="18"/>
        </w:rPr>
        <w:br/>
        <w:t>созерцательный характер фейербаховского материализма, он</w:t>
      </w:r>
      <w:r>
        <w:rPr>
          <w:color w:val="000000"/>
          <w:sz w:val="18"/>
          <w:szCs w:val="18"/>
        </w:rPr>
        <w:br/>
        <w:t>послужил одним из теоретических источников марксистской</w:t>
      </w:r>
      <w:r>
        <w:rPr>
          <w:color w:val="000000"/>
          <w:sz w:val="18"/>
          <w:szCs w:val="18"/>
        </w:rPr>
        <w:br/>
        <w:t xml:space="preserve">философии. — </w:t>
      </w:r>
      <w:r>
        <w:rPr>
          <w:i/>
          <w:iCs/>
          <w:color w:val="000000"/>
          <w:sz w:val="18"/>
          <w:szCs w:val="18"/>
        </w:rPr>
        <w:t>14, 16, 22—23, 29, 32, 43—64, 67—76, 112, 139,</w:t>
      </w:r>
      <w:r>
        <w:rPr>
          <w:i/>
          <w:iCs/>
          <w:color w:val="000000"/>
          <w:sz w:val="18"/>
          <w:szCs w:val="18"/>
        </w:rPr>
        <w:br/>
        <w:t>161, 246, 257, 271, 286, 301, 305, 306, 309, 321, 346, 351—352,</w:t>
      </w:r>
      <w:r>
        <w:rPr>
          <w:i/>
          <w:iCs/>
          <w:color w:val="000000"/>
          <w:sz w:val="18"/>
          <w:szCs w:val="18"/>
        </w:rPr>
        <w:br/>
        <w:t>359, 365, 373, 378, 391, 402, 422, 423, 443, 455, 458, 549, 551,</w:t>
      </w:r>
      <w:r>
        <w:rPr>
          <w:i/>
          <w:iCs/>
          <w:color w:val="000000"/>
          <w:sz w:val="18"/>
          <w:szCs w:val="18"/>
        </w:rPr>
        <w:br/>
        <w:t>552, 575, 577, 603.</w:t>
      </w:r>
    </w:p>
    <w:p w:rsidR="00931FC0" w:rsidRDefault="00931FC0" w:rsidP="00931FC0">
      <w:pPr>
        <w:shd w:val="clear" w:color="auto" w:fill="FFFFFF"/>
        <w:spacing w:before="130" w:line="168" w:lineRule="exact"/>
        <w:ind w:left="10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Ферворн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Verworn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Макс </w:t>
      </w:r>
      <w:r>
        <w:rPr>
          <w:color w:val="000000"/>
          <w:sz w:val="18"/>
          <w:szCs w:val="18"/>
        </w:rPr>
        <w:t>(1863—1921) — немецкий физиолог</w:t>
      </w:r>
      <w:r>
        <w:rPr>
          <w:color w:val="000000"/>
          <w:sz w:val="18"/>
          <w:szCs w:val="18"/>
        </w:rPr>
        <w:br/>
        <w:t>и биолог; в философии — эклектик, был близок к махизму. —.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353—354.</w:t>
      </w:r>
    </w:p>
    <w:p w:rsidR="00931FC0" w:rsidRDefault="00931FC0" w:rsidP="00931FC0">
      <w:pPr>
        <w:shd w:val="clear" w:color="auto" w:fill="FFFFFF"/>
        <w:spacing w:before="125" w:line="168" w:lineRule="exact"/>
        <w:ind w:left="10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Фёрстер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Forster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Христофор </w:t>
      </w:r>
      <w:r>
        <w:rPr>
          <w:color w:val="000000"/>
          <w:sz w:val="18"/>
          <w:szCs w:val="18"/>
        </w:rPr>
        <w:t>(1791—1868) — немец-</w:t>
      </w:r>
      <w:r>
        <w:rPr>
          <w:color w:val="000000"/>
          <w:sz w:val="18"/>
          <w:szCs w:val="18"/>
        </w:rPr>
        <w:br/>
        <w:t>кий писатель и историк, гегельянец; вместе с Боуманом редак-</w:t>
      </w:r>
      <w:r>
        <w:rPr>
          <w:color w:val="000000"/>
          <w:sz w:val="18"/>
          <w:szCs w:val="18"/>
        </w:rPr>
        <w:br/>
        <w:t xml:space="preserve">тировал </w:t>
      </w:r>
      <w:r>
        <w:rPr>
          <w:color w:val="000000"/>
          <w:sz w:val="18"/>
          <w:szCs w:val="18"/>
          <w:lang w:val="en-US"/>
        </w:rPr>
        <w:t>XVI</w:t>
      </w:r>
      <w:r>
        <w:rPr>
          <w:color w:val="000000"/>
          <w:sz w:val="18"/>
          <w:szCs w:val="18"/>
        </w:rPr>
        <w:t xml:space="preserve"> и </w:t>
      </w:r>
      <w:r>
        <w:rPr>
          <w:color w:val="000000"/>
          <w:sz w:val="18"/>
          <w:szCs w:val="18"/>
          <w:lang w:val="en-US"/>
        </w:rPr>
        <w:t>XVII</w:t>
      </w:r>
      <w:r>
        <w:rPr>
          <w:color w:val="000000"/>
          <w:sz w:val="18"/>
          <w:szCs w:val="18"/>
        </w:rPr>
        <w:t xml:space="preserve"> тома посмертного издания Сочинений</w:t>
      </w:r>
      <w:r>
        <w:rPr>
          <w:color w:val="000000"/>
          <w:sz w:val="18"/>
          <w:szCs w:val="18"/>
        </w:rPr>
        <w:br/>
        <w:t xml:space="preserve">Гегеля, куда вошли статьи по различным вопросам. — </w:t>
      </w:r>
      <w:r>
        <w:rPr>
          <w:i/>
          <w:iCs/>
          <w:color w:val="000000"/>
          <w:sz w:val="18"/>
          <w:szCs w:val="18"/>
        </w:rPr>
        <w:t>79.</w:t>
      </w:r>
    </w:p>
    <w:p w:rsidR="00931FC0" w:rsidRDefault="00931FC0" w:rsidP="00931FC0">
      <w:pPr>
        <w:shd w:val="clear" w:color="auto" w:fill="FFFFFF"/>
        <w:spacing w:before="163" w:line="173" w:lineRule="exact"/>
        <w:ind w:left="5" w:right="29" w:firstLine="240"/>
        <w:jc w:val="both"/>
      </w:pPr>
      <w:r>
        <w:rPr>
          <w:i/>
          <w:iCs/>
          <w:color w:val="000000"/>
          <w:sz w:val="18"/>
          <w:szCs w:val="18"/>
        </w:rPr>
        <w:t xml:space="preserve">Физо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Fizeau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Ипполит-Луи </w:t>
      </w:r>
      <w:r>
        <w:rPr>
          <w:color w:val="000000"/>
          <w:sz w:val="18"/>
          <w:szCs w:val="18"/>
        </w:rPr>
        <w:t>(1819—1896) — французский</w:t>
      </w:r>
      <w:r>
        <w:rPr>
          <w:color w:val="000000"/>
          <w:sz w:val="18"/>
          <w:szCs w:val="18"/>
        </w:rPr>
        <w:br/>
        <w:t>физик, известен работами в области оптики; впервые измерил</w:t>
      </w:r>
      <w:r>
        <w:rPr>
          <w:color w:val="000000"/>
          <w:sz w:val="18"/>
          <w:szCs w:val="18"/>
        </w:rPr>
        <w:br/>
        <w:t>скорость света в земных условиях методом вращающегося зуб-</w:t>
      </w:r>
      <w:r>
        <w:rPr>
          <w:color w:val="000000"/>
          <w:sz w:val="18"/>
          <w:szCs w:val="18"/>
        </w:rPr>
        <w:br/>
        <w:t xml:space="preserve">чатого диска. — 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spacing w:before="158" w:line="168" w:lineRule="exact"/>
        <w:ind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Филон </w:t>
      </w:r>
      <w:r>
        <w:rPr>
          <w:color w:val="000000"/>
          <w:sz w:val="18"/>
          <w:szCs w:val="18"/>
        </w:rPr>
        <w:t>Александрийский (</w:t>
      </w:r>
      <w:r>
        <w:rPr>
          <w:color w:val="000000"/>
          <w:sz w:val="18"/>
          <w:szCs w:val="18"/>
          <w:lang w:val="en-US"/>
        </w:rPr>
        <w:t>Philo</w:t>
      </w:r>
      <w:r>
        <w:rPr>
          <w:color w:val="000000"/>
          <w:sz w:val="18"/>
          <w:szCs w:val="18"/>
        </w:rPr>
        <w:t>) (ок. 25 до н. э. — 50 н. э.) —</w:t>
      </w:r>
      <w:r>
        <w:rPr>
          <w:color w:val="000000"/>
          <w:sz w:val="18"/>
          <w:szCs w:val="18"/>
        </w:rPr>
        <w:br/>
        <w:t>античный философ, глава иудейско-александрийской школы, пы-</w:t>
      </w:r>
      <w:r>
        <w:rPr>
          <w:color w:val="000000"/>
          <w:sz w:val="18"/>
          <w:szCs w:val="18"/>
        </w:rPr>
        <w:br/>
        <w:t>тавшийся соединить иудейскую веру с платонизмом и стоициз-</w:t>
      </w:r>
      <w:r>
        <w:rPr>
          <w:color w:val="000000"/>
          <w:sz w:val="18"/>
          <w:szCs w:val="18"/>
        </w:rPr>
        <w:br/>
        <w:t>мом; мистицизм Филона оказал значительное влияние на хри-</w:t>
      </w:r>
      <w:r>
        <w:rPr>
          <w:color w:val="000000"/>
          <w:sz w:val="18"/>
          <w:szCs w:val="18"/>
        </w:rPr>
        <w:br/>
        <w:t xml:space="preserve">стианскую теологию. — </w:t>
      </w:r>
      <w:r>
        <w:rPr>
          <w:i/>
          <w:iCs/>
          <w:color w:val="000000"/>
          <w:sz w:val="18"/>
          <w:szCs w:val="18"/>
        </w:rPr>
        <w:t>277, 309, 312, 316.</w:t>
      </w:r>
    </w:p>
    <w:p w:rsidR="00931FC0" w:rsidRDefault="00931FC0" w:rsidP="00931FC0">
      <w:pPr>
        <w:shd w:val="clear" w:color="auto" w:fill="FFFFFF"/>
        <w:spacing w:before="149" w:line="168" w:lineRule="exact"/>
        <w:ind w:right="34" w:firstLine="245"/>
        <w:jc w:val="both"/>
      </w:pPr>
      <w:r>
        <w:rPr>
          <w:i/>
          <w:iCs/>
          <w:color w:val="000000"/>
          <w:sz w:val="18"/>
          <w:szCs w:val="18"/>
        </w:rPr>
        <w:t xml:space="preserve">Фихте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Fichte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Иоганн Готлиб </w:t>
      </w:r>
      <w:r>
        <w:rPr>
          <w:color w:val="000000"/>
          <w:sz w:val="18"/>
          <w:szCs w:val="18"/>
        </w:rPr>
        <w:t>(1762—1814) — немецкий</w:t>
      </w:r>
      <w:r>
        <w:rPr>
          <w:color w:val="000000"/>
          <w:sz w:val="18"/>
          <w:szCs w:val="18"/>
        </w:rPr>
        <w:br/>
        <w:t>философ, субъективный идеалист, представитель классической</w:t>
      </w:r>
      <w:r>
        <w:rPr>
          <w:color w:val="000000"/>
          <w:sz w:val="18"/>
          <w:szCs w:val="18"/>
        </w:rPr>
        <w:br/>
        <w:t xml:space="preserve">немецкой философии. — </w:t>
      </w:r>
      <w:r>
        <w:rPr>
          <w:i/>
          <w:iCs/>
          <w:color w:val="000000"/>
          <w:sz w:val="18"/>
          <w:szCs w:val="18"/>
        </w:rPr>
        <w:t>32, 75, 87, 103, 117, 217, 294, 467, 527,</w:t>
      </w:r>
    </w:p>
    <w:p w:rsidR="00931FC0" w:rsidRDefault="00931FC0" w:rsidP="00931FC0">
      <w:pPr>
        <w:shd w:val="clear" w:color="auto" w:fill="FFFFFF"/>
        <w:spacing w:before="130" w:line="173" w:lineRule="exact"/>
        <w:ind w:right="43" w:firstLine="240"/>
        <w:jc w:val="both"/>
      </w:pPr>
      <w:r>
        <w:rPr>
          <w:i/>
          <w:iCs/>
          <w:color w:val="000000"/>
          <w:sz w:val="18"/>
          <w:szCs w:val="18"/>
        </w:rPr>
        <w:t xml:space="preserve">Фишер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Fischer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Куно </w:t>
      </w:r>
      <w:r>
        <w:rPr>
          <w:color w:val="000000"/>
          <w:sz w:val="18"/>
          <w:szCs w:val="18"/>
        </w:rPr>
        <w:t>(1824—1907) — немецкий буржуазный</w:t>
      </w:r>
      <w:r>
        <w:rPr>
          <w:color w:val="000000"/>
          <w:sz w:val="18"/>
          <w:szCs w:val="18"/>
        </w:rPr>
        <w:br/>
        <w:t>историк философии, гегельянец, автор фундаментальной «Исто-</w:t>
      </w:r>
      <w:r>
        <w:rPr>
          <w:color w:val="000000"/>
          <w:sz w:val="18"/>
          <w:szCs w:val="18"/>
        </w:rPr>
        <w:br/>
        <w:t xml:space="preserve">рии новой философии». — </w:t>
      </w:r>
      <w:r>
        <w:rPr>
          <w:i/>
          <w:iCs/>
          <w:color w:val="000000"/>
          <w:sz w:val="18"/>
          <w:szCs w:val="18"/>
        </w:rPr>
        <w:t>141, 158.</w:t>
      </w:r>
    </w:p>
    <w:p w:rsidR="00931FC0" w:rsidRDefault="00931FC0" w:rsidP="00931FC0">
      <w:pPr>
        <w:shd w:val="clear" w:color="auto" w:fill="FFFFFF"/>
        <w:spacing w:before="130" w:line="173" w:lineRule="exact"/>
        <w:ind w:right="43" w:firstLine="240"/>
        <w:jc w:val="both"/>
        <w:sectPr w:rsidR="00931FC0">
          <w:pgSz w:w="7937" w:h="11906"/>
          <w:pgMar w:top="1440" w:right="1188" w:bottom="360" w:left="135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50"/>
        </w:tabs>
        <w:ind w:left="2083"/>
      </w:pPr>
      <w:r>
        <w:rPr>
          <w:b/>
          <w:bCs/>
          <w:smallCaps/>
          <w:color w:val="000000"/>
          <w:spacing w:val="-7"/>
          <w:sz w:val="18"/>
          <w:szCs w:val="18"/>
        </w:rPr>
        <w:lastRenderedPageBreak/>
        <w:t>указа</w:t>
      </w:r>
      <w:r>
        <w:rPr>
          <w:smallCaps/>
          <w:color w:val="000000"/>
          <w:spacing w:val="-7"/>
          <w:sz w:val="18"/>
          <w:szCs w:val="18"/>
        </w:rPr>
        <w:t>т</w:t>
      </w:r>
      <w:r>
        <w:rPr>
          <w:b/>
          <w:bCs/>
          <w:smallCaps/>
          <w:color w:val="000000"/>
          <w:spacing w:val="-7"/>
          <w:sz w:val="18"/>
          <w:szCs w:val="18"/>
        </w:rPr>
        <w:t xml:space="preserve">ель </w:t>
      </w:r>
      <w:r>
        <w:rPr>
          <w:smallCaps/>
          <w:color w:val="000000"/>
          <w:spacing w:val="-7"/>
          <w:sz w:val="18"/>
          <w:szCs w:val="18"/>
        </w:rPr>
        <w:t>и</w:t>
      </w:r>
      <w:r>
        <w:rPr>
          <w:b/>
          <w:bCs/>
          <w:smallCaps/>
          <w:color w:val="000000"/>
          <w:spacing w:val="-7"/>
          <w:sz w:val="18"/>
          <w:szCs w:val="18"/>
        </w:rPr>
        <w:t>мен</w:t>
      </w:r>
      <w:r>
        <w:rPr>
          <w:rFonts w:ascii="Arial" w:hAnsi="Arial" w:cs="Arial"/>
          <w:b/>
          <w:bCs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727</w:t>
      </w:r>
    </w:p>
    <w:p w:rsidR="00931FC0" w:rsidRDefault="00931FC0" w:rsidP="00931FC0">
      <w:pPr>
        <w:shd w:val="clear" w:color="auto" w:fill="FFFFFF"/>
        <w:spacing w:before="192"/>
        <w:ind w:left="293"/>
      </w:pPr>
      <w:r>
        <w:rPr>
          <w:i/>
          <w:iCs/>
          <w:color w:val="000000"/>
          <w:sz w:val="18"/>
          <w:szCs w:val="18"/>
        </w:rPr>
        <w:t xml:space="preserve">Фишер  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Fischer</w:t>
      </w:r>
      <w:r>
        <w:rPr>
          <w:color w:val="000000"/>
          <w:sz w:val="18"/>
          <w:szCs w:val="18"/>
        </w:rPr>
        <w:t xml:space="preserve">),   </w:t>
      </w:r>
      <w:r>
        <w:rPr>
          <w:i/>
          <w:iCs/>
          <w:color w:val="000000"/>
          <w:sz w:val="18"/>
          <w:szCs w:val="18"/>
        </w:rPr>
        <w:t>М. — 340.</w:t>
      </w:r>
    </w:p>
    <w:p w:rsidR="00931FC0" w:rsidRDefault="00931FC0" w:rsidP="00931FC0">
      <w:pPr>
        <w:shd w:val="clear" w:color="auto" w:fill="FFFFFF"/>
        <w:spacing w:before="120" w:line="154" w:lineRule="exact"/>
        <w:ind w:left="53" w:firstLine="240"/>
        <w:jc w:val="both"/>
      </w:pPr>
      <w:r>
        <w:rPr>
          <w:i/>
          <w:iCs/>
          <w:color w:val="000000"/>
          <w:sz w:val="18"/>
          <w:szCs w:val="18"/>
        </w:rPr>
        <w:t xml:space="preserve">Фишер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Fischer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(1801—1853) — профессор филосо-</w:t>
      </w:r>
      <w:r>
        <w:rPr>
          <w:color w:val="000000"/>
          <w:sz w:val="18"/>
          <w:szCs w:val="18"/>
        </w:rPr>
        <w:br/>
        <w:t xml:space="preserve">фии в Базеле. — </w:t>
      </w:r>
      <w:r>
        <w:rPr>
          <w:i/>
          <w:iCs/>
          <w:color w:val="000000"/>
          <w:sz w:val="18"/>
          <w:szCs w:val="18"/>
        </w:rPr>
        <w:t>331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332.</w:t>
      </w:r>
    </w:p>
    <w:p w:rsidR="00931FC0" w:rsidRDefault="00931FC0" w:rsidP="00931FC0">
      <w:pPr>
        <w:shd w:val="clear" w:color="auto" w:fill="FFFFFF"/>
        <w:spacing w:before="106" w:line="163" w:lineRule="exact"/>
        <w:ind w:left="48" w:right="5" w:firstLine="250"/>
        <w:jc w:val="both"/>
      </w:pPr>
      <w:r>
        <w:rPr>
          <w:i/>
          <w:iCs/>
          <w:color w:val="000000"/>
          <w:sz w:val="18"/>
          <w:szCs w:val="18"/>
        </w:rPr>
        <w:t xml:space="preserve">Фогт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Vogt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Карл </w:t>
      </w:r>
      <w:r>
        <w:rPr>
          <w:color w:val="000000"/>
          <w:sz w:val="18"/>
          <w:szCs w:val="18"/>
        </w:rPr>
        <w:t>(1817—1895) — немецкий естествоиспыта-</w:t>
      </w:r>
      <w:r>
        <w:rPr>
          <w:color w:val="000000"/>
          <w:sz w:val="18"/>
          <w:szCs w:val="18"/>
        </w:rPr>
        <w:br/>
        <w:t>тель, вульгарный материалист; автор ряда работ по зоологии,</w:t>
      </w:r>
      <w:r>
        <w:rPr>
          <w:color w:val="000000"/>
          <w:sz w:val="18"/>
          <w:szCs w:val="18"/>
        </w:rPr>
        <w:br/>
        <w:t xml:space="preserve">геологии </w:t>
      </w:r>
      <w:r>
        <w:rPr>
          <w:b/>
          <w:bC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 xml:space="preserve">физиологии. — </w:t>
      </w:r>
      <w:r>
        <w:rPr>
          <w:i/>
          <w:iCs/>
          <w:color w:val="000000"/>
          <w:sz w:val="18"/>
          <w:szCs w:val="18"/>
        </w:rPr>
        <w:t>375.</w:t>
      </w:r>
    </w:p>
    <w:p w:rsidR="00931FC0" w:rsidRDefault="00931FC0" w:rsidP="00931FC0">
      <w:pPr>
        <w:shd w:val="clear" w:color="auto" w:fill="FFFFFF"/>
        <w:spacing w:before="125" w:line="168" w:lineRule="exact"/>
        <w:ind w:left="48" w:right="5" w:firstLine="245"/>
        <w:jc w:val="both"/>
      </w:pPr>
      <w:r>
        <w:rPr>
          <w:i/>
          <w:iCs/>
          <w:color w:val="000000"/>
          <w:sz w:val="18"/>
          <w:szCs w:val="18"/>
        </w:rPr>
        <w:t xml:space="preserve">Фолъкман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Volkmann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Пауль </w:t>
      </w:r>
      <w:r>
        <w:rPr>
          <w:color w:val="000000"/>
          <w:sz w:val="18"/>
          <w:szCs w:val="18"/>
        </w:rPr>
        <w:t xml:space="preserve">(1856 — ок. 1938) </w:t>
      </w:r>
      <w:r>
        <w:rPr>
          <w:i/>
          <w:iCs/>
          <w:color w:val="000000"/>
          <w:sz w:val="18"/>
          <w:szCs w:val="18"/>
        </w:rPr>
        <w:t xml:space="preserve">■—. </w:t>
      </w:r>
      <w:r>
        <w:rPr>
          <w:color w:val="000000"/>
          <w:sz w:val="18"/>
          <w:szCs w:val="18"/>
        </w:rPr>
        <w:t>профессор</w:t>
      </w:r>
      <w:r>
        <w:rPr>
          <w:color w:val="000000"/>
          <w:sz w:val="18"/>
          <w:szCs w:val="18"/>
        </w:rPr>
        <w:br/>
        <w:t xml:space="preserve">теоретической физики в Кенигсберге, </w:t>
      </w:r>
      <w:r>
        <w:rPr>
          <w:b/>
          <w:bCs/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</w:rPr>
        <w:t>философии »— идеалист</w:t>
      </w:r>
      <w:r>
        <w:rPr>
          <w:color w:val="000000"/>
          <w:sz w:val="18"/>
          <w:szCs w:val="18"/>
        </w:rPr>
        <w:br/>
      </w:r>
      <w:r>
        <w:rPr>
          <w:b/>
          <w:bC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 xml:space="preserve">эклектик. — </w:t>
      </w:r>
      <w:r>
        <w:rPr>
          <w:i/>
          <w:iCs/>
          <w:color w:val="000000"/>
          <w:sz w:val="18"/>
          <w:szCs w:val="18"/>
        </w:rPr>
        <w:t>321, 353, 357.</w:t>
      </w:r>
    </w:p>
    <w:p w:rsidR="00931FC0" w:rsidRDefault="00931FC0" w:rsidP="00931FC0">
      <w:pPr>
        <w:shd w:val="clear" w:color="auto" w:fill="FFFFFF"/>
        <w:spacing w:before="130" w:line="168" w:lineRule="exact"/>
        <w:ind w:left="38" w:right="14" w:firstLine="250"/>
        <w:jc w:val="both"/>
      </w:pPr>
      <w:r>
        <w:rPr>
          <w:i/>
          <w:iCs/>
          <w:color w:val="000000"/>
          <w:sz w:val="18"/>
          <w:szCs w:val="18"/>
        </w:rPr>
        <w:t xml:space="preserve">Форель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Forel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Август </w:t>
      </w:r>
      <w:r>
        <w:rPr>
          <w:color w:val="000000"/>
          <w:sz w:val="18"/>
          <w:szCs w:val="18"/>
        </w:rPr>
        <w:t>(1848—1931) — швейцарский невро-</w:t>
      </w:r>
      <w:r>
        <w:rPr>
          <w:color w:val="000000"/>
          <w:sz w:val="18"/>
          <w:szCs w:val="18"/>
        </w:rPr>
        <w:br/>
        <w:t xml:space="preserve">патолог,  психиатр и энтомолог.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125" w:line="168" w:lineRule="exact"/>
        <w:ind w:left="34" w:right="19" w:firstLine="250"/>
        <w:jc w:val="both"/>
      </w:pPr>
      <w:r>
        <w:rPr>
          <w:i/>
          <w:iCs/>
          <w:color w:val="000000"/>
          <w:sz w:val="18"/>
          <w:szCs w:val="18"/>
        </w:rPr>
        <w:t xml:space="preserve">Фриз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de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  <w:lang w:val="en-US"/>
        </w:rPr>
        <w:t>Vries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Гуго де </w:t>
      </w:r>
      <w:r>
        <w:rPr>
          <w:color w:val="000000"/>
          <w:sz w:val="18"/>
          <w:szCs w:val="18"/>
        </w:rPr>
        <w:t>(1848—1935) — нидерландский бота-</w:t>
      </w:r>
      <w:r>
        <w:rPr>
          <w:color w:val="000000"/>
          <w:sz w:val="18"/>
          <w:szCs w:val="18"/>
        </w:rPr>
        <w:br/>
        <w:t>ник, антидарвинист, создатель пангенезисной и мутационной</w:t>
      </w:r>
      <w:r>
        <w:rPr>
          <w:color w:val="000000"/>
          <w:sz w:val="18"/>
          <w:szCs w:val="18"/>
        </w:rPr>
        <w:br/>
        <w:t xml:space="preserve">теорий. — </w:t>
      </w:r>
      <w:r>
        <w:rPr>
          <w:i/>
          <w:iCs/>
          <w:color w:val="000000"/>
          <w:sz w:val="18"/>
          <w:szCs w:val="18"/>
        </w:rPr>
        <w:t>501,</w:t>
      </w:r>
    </w:p>
    <w:p w:rsidR="00931FC0" w:rsidRDefault="00931FC0" w:rsidP="00931FC0">
      <w:pPr>
        <w:shd w:val="clear" w:color="auto" w:fill="FFFFFF"/>
        <w:spacing w:before="120" w:line="168" w:lineRule="exact"/>
        <w:ind w:left="29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Фуко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Foucault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Жаи-Бернар-Леон </w:t>
      </w:r>
      <w:r>
        <w:rPr>
          <w:color w:val="000000"/>
          <w:sz w:val="18"/>
          <w:szCs w:val="18"/>
        </w:rPr>
        <w:t>(1819—1868) — француз-</w:t>
      </w:r>
      <w:r>
        <w:rPr>
          <w:color w:val="000000"/>
          <w:sz w:val="18"/>
          <w:szCs w:val="18"/>
        </w:rPr>
        <w:br/>
        <w:t>ский физик; осуществил опыт с маятником, наглядно показы-</w:t>
      </w:r>
      <w:r>
        <w:rPr>
          <w:color w:val="000000"/>
          <w:sz w:val="18"/>
          <w:szCs w:val="18"/>
        </w:rPr>
        <w:br/>
        <w:t>вающий суточное вращение Земли; измерил скорость света в воз-</w:t>
      </w:r>
      <w:r>
        <w:rPr>
          <w:color w:val="000000"/>
          <w:sz w:val="18"/>
          <w:szCs w:val="18"/>
        </w:rPr>
        <w:br/>
        <w:t xml:space="preserve">духе и в воде методом быстро вращающегося зеркала. — 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spacing w:before="115" w:line="173" w:lineRule="exact"/>
        <w:ind w:left="29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Фурье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Fourier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Шарль </w:t>
      </w:r>
      <w:r>
        <w:rPr>
          <w:color w:val="000000"/>
          <w:sz w:val="18"/>
          <w:szCs w:val="18"/>
        </w:rPr>
        <w:t>(1772—1837) — великий французский</w:t>
      </w:r>
      <w:r>
        <w:rPr>
          <w:color w:val="000000"/>
          <w:sz w:val="18"/>
          <w:szCs w:val="18"/>
        </w:rPr>
        <w:br/>
        <w:t xml:space="preserve">социалист-утопист. — </w:t>
      </w:r>
      <w:r>
        <w:rPr>
          <w:i/>
          <w:iCs/>
          <w:color w:val="000000"/>
          <w:sz w:val="18"/>
          <w:szCs w:val="18"/>
        </w:rPr>
        <w:t>18, 19, 32, 35, 38, 39, 540, 587,</w:t>
      </w:r>
    </w:p>
    <w:p w:rsidR="00931FC0" w:rsidRDefault="00931FC0" w:rsidP="00931FC0">
      <w:pPr>
        <w:shd w:val="clear" w:color="auto" w:fill="FFFFFF"/>
        <w:spacing w:before="264"/>
        <w:ind w:right="34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>X</w:t>
      </w:r>
    </w:p>
    <w:p w:rsidR="00931FC0" w:rsidRDefault="00931FC0" w:rsidP="00931FC0">
      <w:pPr>
        <w:shd w:val="clear" w:color="auto" w:fill="FFFFFF"/>
        <w:spacing w:before="154" w:line="168" w:lineRule="exact"/>
        <w:ind w:left="19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Халкидий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Chalcidius</w:t>
      </w:r>
      <w:r>
        <w:rPr>
          <w:color w:val="000000"/>
          <w:sz w:val="18"/>
          <w:szCs w:val="18"/>
        </w:rPr>
        <w:t>) (</w:t>
      </w:r>
      <w:r>
        <w:rPr>
          <w:color w:val="000000"/>
          <w:sz w:val="18"/>
          <w:szCs w:val="18"/>
          <w:lang w:val="en-US"/>
        </w:rPr>
        <w:t>IV</w:t>
      </w:r>
      <w:r>
        <w:rPr>
          <w:color w:val="000000"/>
          <w:sz w:val="18"/>
          <w:szCs w:val="18"/>
        </w:rPr>
        <w:t xml:space="preserve"> в.) — неоплатоник, перевел на</w:t>
      </w:r>
      <w:r>
        <w:rPr>
          <w:color w:val="000000"/>
          <w:sz w:val="18"/>
          <w:szCs w:val="18"/>
        </w:rPr>
        <w:br/>
        <w:t>латинский язык диалог Платона «Тимей» и написал к нему ком-</w:t>
      </w:r>
      <w:r>
        <w:rPr>
          <w:color w:val="000000"/>
          <w:sz w:val="18"/>
          <w:szCs w:val="18"/>
        </w:rPr>
        <w:br/>
        <w:t xml:space="preserve">ментарий. — </w:t>
      </w:r>
      <w:r>
        <w:rPr>
          <w:i/>
          <w:iCs/>
          <w:color w:val="000000"/>
          <w:sz w:val="18"/>
          <w:szCs w:val="18"/>
        </w:rPr>
        <w:t>311,    313.</w:t>
      </w:r>
    </w:p>
    <w:p w:rsidR="00931FC0" w:rsidRDefault="00931FC0" w:rsidP="00931FC0">
      <w:pPr>
        <w:shd w:val="clear" w:color="auto" w:fill="FFFFFF"/>
        <w:spacing w:before="120" w:line="168" w:lineRule="exact"/>
        <w:ind w:left="24" w:righ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Хиббен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Hibben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Джон Грир </w:t>
      </w:r>
      <w:r>
        <w:rPr>
          <w:color w:val="000000"/>
          <w:sz w:val="18"/>
          <w:szCs w:val="18"/>
        </w:rPr>
        <w:t>(1861—1933) — американский</w:t>
      </w:r>
      <w:r>
        <w:rPr>
          <w:color w:val="000000"/>
          <w:sz w:val="18"/>
          <w:szCs w:val="18"/>
        </w:rPr>
        <w:br/>
        <w:t xml:space="preserve">логик. — </w:t>
      </w:r>
      <w:r>
        <w:rPr>
          <w:i/>
          <w:iCs/>
          <w:color w:val="000000"/>
          <w:sz w:val="18"/>
          <w:szCs w:val="18"/>
        </w:rPr>
        <w:t>348.</w:t>
      </w:r>
    </w:p>
    <w:p w:rsidR="00931FC0" w:rsidRDefault="00931FC0" w:rsidP="00931FC0">
      <w:pPr>
        <w:shd w:val="clear" w:color="auto" w:fill="FFFFFF"/>
        <w:spacing w:before="77"/>
        <w:ind w:right="53"/>
        <w:jc w:val="center"/>
      </w:pPr>
      <w:r>
        <w:rPr>
          <w:rFonts w:ascii="Arial" w:hAnsi="Arial"/>
          <w:b/>
          <w:bCs/>
          <w:color w:val="000000"/>
          <w:sz w:val="24"/>
          <w:szCs w:val="24"/>
        </w:rPr>
        <w:t>ц</w:t>
      </w:r>
    </w:p>
    <w:p w:rsidR="00931FC0" w:rsidRDefault="00931FC0" w:rsidP="00931FC0">
      <w:pPr>
        <w:shd w:val="clear" w:color="auto" w:fill="FFFFFF"/>
        <w:spacing w:before="115" w:line="168" w:lineRule="exact"/>
        <w:ind w:left="10" w:right="48" w:firstLine="245"/>
        <w:jc w:val="both"/>
      </w:pPr>
      <w:r>
        <w:rPr>
          <w:i/>
          <w:iCs/>
          <w:color w:val="000000"/>
          <w:sz w:val="18"/>
          <w:szCs w:val="18"/>
        </w:rPr>
        <w:t xml:space="preserve">Цезарь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Caesar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Гай Юлий </w:t>
      </w:r>
      <w:r>
        <w:rPr>
          <w:color w:val="000000"/>
          <w:sz w:val="18"/>
          <w:szCs w:val="18"/>
        </w:rPr>
        <w:t>(ок. 100—44 до н. э.) — римский</w:t>
      </w:r>
      <w:r>
        <w:rPr>
          <w:color w:val="000000"/>
          <w:sz w:val="18"/>
          <w:szCs w:val="18"/>
        </w:rPr>
        <w:br/>
        <w:t xml:space="preserve">полководец и государственный деятель. — </w:t>
      </w:r>
      <w:r>
        <w:rPr>
          <w:i/>
          <w:iCs/>
          <w:color w:val="000000"/>
          <w:sz w:val="18"/>
          <w:szCs w:val="18"/>
        </w:rPr>
        <w:t>286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287,</w:t>
      </w:r>
    </w:p>
    <w:p w:rsidR="00931FC0" w:rsidRDefault="00931FC0" w:rsidP="00931FC0">
      <w:pPr>
        <w:shd w:val="clear" w:color="auto" w:fill="FFFFFF"/>
        <w:spacing w:before="130" w:line="163" w:lineRule="exact"/>
        <w:ind w:left="5" w:right="58" w:firstLine="250"/>
        <w:jc w:val="both"/>
      </w:pPr>
      <w:r>
        <w:rPr>
          <w:i/>
          <w:iCs/>
          <w:color w:val="000000"/>
          <w:sz w:val="18"/>
          <w:szCs w:val="18"/>
        </w:rPr>
        <w:t xml:space="preserve">Цицерон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Cicero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Марк Туллий </w:t>
      </w:r>
      <w:r>
        <w:rPr>
          <w:color w:val="000000"/>
          <w:sz w:val="18"/>
          <w:szCs w:val="18"/>
        </w:rPr>
        <w:t>(106—43 до н. э.) — римский</w:t>
      </w:r>
      <w:r>
        <w:rPr>
          <w:color w:val="000000"/>
          <w:sz w:val="18"/>
          <w:szCs w:val="18"/>
        </w:rPr>
        <w:br/>
        <w:t>государственный деятель, выдающийся оратор, философ-эклек-</w:t>
      </w:r>
      <w:r>
        <w:rPr>
          <w:color w:val="000000"/>
          <w:sz w:val="18"/>
          <w:szCs w:val="18"/>
        </w:rPr>
        <w:br/>
        <w:t xml:space="preserve">тик. — </w:t>
      </w:r>
      <w:r>
        <w:rPr>
          <w:i/>
          <w:iCs/>
          <w:color w:val="000000"/>
          <w:sz w:val="18"/>
          <w:szCs w:val="18"/>
        </w:rPr>
        <w:t>310—311, 315.</w:t>
      </w:r>
    </w:p>
    <w:p w:rsidR="00931FC0" w:rsidRDefault="00931FC0" w:rsidP="00931FC0">
      <w:pPr>
        <w:shd w:val="clear" w:color="auto" w:fill="FFFFFF"/>
        <w:spacing w:before="106"/>
        <w:ind w:right="96"/>
        <w:jc w:val="center"/>
      </w:pPr>
      <w:r>
        <w:rPr>
          <w:color w:val="000000"/>
          <w:sz w:val="18"/>
          <w:szCs w:val="18"/>
        </w:rPr>
        <w:t>Ч</w:t>
      </w:r>
    </w:p>
    <w:p w:rsidR="00931FC0" w:rsidRDefault="00931FC0" w:rsidP="00931FC0">
      <w:pPr>
        <w:shd w:val="clear" w:color="auto" w:fill="FFFFFF"/>
        <w:spacing w:before="154" w:line="168" w:lineRule="exact"/>
        <w:ind w:right="62" w:firstLine="235"/>
        <w:jc w:val="both"/>
      </w:pPr>
      <w:r>
        <w:rPr>
          <w:i/>
          <w:iCs/>
          <w:color w:val="000000"/>
          <w:sz w:val="18"/>
          <w:szCs w:val="18"/>
        </w:rPr>
        <w:t xml:space="preserve">Чемберлен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Chamberlain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Хаустон Стюарт </w:t>
      </w:r>
      <w:r>
        <w:rPr>
          <w:color w:val="000000"/>
          <w:sz w:val="18"/>
          <w:szCs w:val="18"/>
        </w:rPr>
        <w:t>(1855—1927) —</w:t>
      </w:r>
      <w:r>
        <w:rPr>
          <w:color w:val="000000"/>
          <w:sz w:val="18"/>
          <w:szCs w:val="18"/>
        </w:rPr>
        <w:br/>
        <w:t>реакционный философ-неокантианец, социолог-расист, проповед-</w:t>
      </w:r>
      <w:r>
        <w:rPr>
          <w:color w:val="000000"/>
          <w:sz w:val="18"/>
          <w:szCs w:val="18"/>
        </w:rPr>
        <w:br/>
        <w:t>ник идей мирового господства германских империалистов, одиз</w:t>
      </w:r>
      <w:r>
        <w:rPr>
          <w:color w:val="000000"/>
          <w:sz w:val="18"/>
          <w:szCs w:val="18"/>
        </w:rPr>
        <w:br/>
        <w:t xml:space="preserve">из главных предшественников фашистской идеологии. — </w:t>
      </w:r>
      <w:r>
        <w:rPr>
          <w:i/>
          <w:iCs/>
          <w:color w:val="000000"/>
          <w:sz w:val="18"/>
          <w:szCs w:val="18"/>
        </w:rPr>
        <w:t>341,</w:t>
      </w:r>
    </w:p>
    <w:p w:rsidR="00931FC0" w:rsidRDefault="00931FC0" w:rsidP="00931FC0">
      <w:pPr>
        <w:shd w:val="clear" w:color="auto" w:fill="FFFFFF"/>
        <w:spacing w:before="154" w:line="168" w:lineRule="exact"/>
        <w:ind w:right="62" w:firstLine="235"/>
        <w:jc w:val="both"/>
        <w:sectPr w:rsidR="00931FC0">
          <w:pgSz w:w="7937" w:h="11906"/>
          <w:pgMar w:top="1440" w:right="1329" w:bottom="360" w:left="119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131"/>
        </w:tabs>
        <w:ind w:left="110"/>
      </w:pPr>
      <w:r>
        <w:rPr>
          <w:color w:val="000000"/>
          <w:spacing w:val="-8"/>
          <w:sz w:val="18"/>
          <w:szCs w:val="18"/>
        </w:rPr>
        <w:lastRenderedPageBreak/>
        <w:t>728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2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254" w:line="163" w:lineRule="exact"/>
        <w:ind w:left="96" w:firstLine="254"/>
        <w:jc w:val="both"/>
      </w:pPr>
      <w:r>
        <w:rPr>
          <w:i/>
          <w:iCs/>
          <w:color w:val="000000"/>
          <w:sz w:val="18"/>
          <w:szCs w:val="18"/>
        </w:rPr>
        <w:t xml:space="preserve">Чернов, В. М. </w:t>
      </w:r>
      <w:r>
        <w:rPr>
          <w:color w:val="000000"/>
          <w:sz w:val="18"/>
          <w:szCs w:val="18"/>
        </w:rPr>
        <w:t>(1876—1952) — один из лидеров и теоретиков</w:t>
      </w:r>
      <w:r>
        <w:rPr>
          <w:color w:val="000000"/>
          <w:sz w:val="18"/>
          <w:szCs w:val="18"/>
        </w:rPr>
        <w:br/>
        <w:t xml:space="preserve">партии эсеров, в философии — эклектик и агностик. — </w:t>
      </w:r>
      <w:r>
        <w:rPr>
          <w:i/>
          <w:iCs/>
          <w:color w:val="000000"/>
          <w:sz w:val="18"/>
          <w:szCs w:val="18"/>
        </w:rPr>
        <w:t>182,</w:t>
      </w:r>
      <w:r>
        <w:rPr>
          <w:i/>
          <w:iCs/>
          <w:color w:val="000000"/>
          <w:sz w:val="18"/>
          <w:szCs w:val="18"/>
        </w:rPr>
        <w:br/>
        <w:t>232, 581.</w:t>
      </w:r>
    </w:p>
    <w:p w:rsidR="00931FC0" w:rsidRDefault="00931FC0" w:rsidP="00931FC0">
      <w:pPr>
        <w:shd w:val="clear" w:color="auto" w:fill="FFFFFF"/>
        <w:spacing w:before="139" w:line="168" w:lineRule="exact"/>
        <w:ind w:left="72" w:right="10" w:firstLine="254"/>
        <w:jc w:val="both"/>
      </w:pPr>
      <w:r>
        <w:rPr>
          <w:i/>
          <w:iCs/>
          <w:color w:val="000000"/>
          <w:sz w:val="18"/>
          <w:szCs w:val="18"/>
        </w:rPr>
        <w:t xml:space="preserve">Чернышевский, Н. Г. </w:t>
      </w:r>
      <w:r>
        <w:rPr>
          <w:color w:val="000000"/>
          <w:sz w:val="18"/>
          <w:szCs w:val="18"/>
        </w:rPr>
        <w:t>(1828—1889) — великий русский рево-</w:t>
      </w:r>
      <w:r>
        <w:rPr>
          <w:color w:val="000000"/>
          <w:sz w:val="18"/>
          <w:szCs w:val="18"/>
        </w:rPr>
        <w:br/>
        <w:t>люционный демократ, социалист-утопист, философ-материалист,</w:t>
      </w:r>
      <w:r>
        <w:rPr>
          <w:color w:val="000000"/>
          <w:sz w:val="18"/>
          <w:szCs w:val="18"/>
        </w:rPr>
        <w:br/>
        <w:t>писатель и литературный критик, вождь революционно-демокра-</w:t>
      </w:r>
      <w:r>
        <w:rPr>
          <w:color w:val="000000"/>
          <w:sz w:val="18"/>
          <w:szCs w:val="18"/>
        </w:rPr>
        <w:br/>
        <w:t>тического движения 60-х гг. в России; философские взгляды</w:t>
      </w:r>
      <w:r>
        <w:rPr>
          <w:color w:val="000000"/>
          <w:sz w:val="18"/>
          <w:szCs w:val="18"/>
        </w:rPr>
        <w:br/>
        <w:t>Чернышевского являются вершиной домарксовой материалисти-</w:t>
      </w:r>
      <w:r>
        <w:rPr>
          <w:color w:val="000000"/>
          <w:sz w:val="18"/>
          <w:szCs w:val="18"/>
        </w:rPr>
        <w:br/>
        <w:t xml:space="preserve">ческой философии. — </w:t>
      </w:r>
      <w:r>
        <w:rPr>
          <w:i/>
          <w:iCs/>
          <w:color w:val="000000"/>
          <w:sz w:val="18"/>
          <w:szCs w:val="18"/>
        </w:rPr>
        <w:t>58, 64, 534—542, 543—555, 556—571,</w:t>
      </w:r>
      <w:r>
        <w:rPr>
          <w:i/>
          <w:iCs/>
          <w:color w:val="000000"/>
          <w:sz w:val="18"/>
          <w:szCs w:val="18"/>
        </w:rPr>
        <w:br/>
        <w:t>572—620.</w:t>
      </w:r>
    </w:p>
    <w:p w:rsidR="00931FC0" w:rsidRDefault="00931FC0" w:rsidP="00931FC0">
      <w:pPr>
        <w:shd w:val="clear" w:color="auto" w:fill="FFFFFF"/>
        <w:spacing w:before="139"/>
        <w:ind w:left="43"/>
        <w:jc w:val="center"/>
      </w:pPr>
      <w:r>
        <w:rPr>
          <w:color w:val="000000"/>
          <w:sz w:val="18"/>
          <w:szCs w:val="18"/>
        </w:rPr>
        <w:t>Ш</w:t>
      </w:r>
    </w:p>
    <w:p w:rsidR="00931FC0" w:rsidRDefault="00931FC0" w:rsidP="00931FC0">
      <w:pPr>
        <w:shd w:val="clear" w:color="auto" w:fill="FFFFFF"/>
        <w:spacing w:before="173" w:line="168" w:lineRule="exact"/>
        <w:ind w:left="58" w:right="38" w:firstLine="254"/>
        <w:jc w:val="both"/>
      </w:pPr>
      <w:r>
        <w:rPr>
          <w:i/>
          <w:iCs/>
          <w:color w:val="000000"/>
          <w:sz w:val="18"/>
          <w:szCs w:val="18"/>
          <w:lang w:val="en-US"/>
        </w:rPr>
        <w:t>III</w:t>
      </w:r>
      <w:r>
        <w:rPr>
          <w:i/>
          <w:iCs/>
          <w:color w:val="000000"/>
          <w:sz w:val="18"/>
          <w:szCs w:val="18"/>
        </w:rPr>
        <w:t xml:space="preserve">азанов, В. Н. </w:t>
      </w:r>
      <w:r>
        <w:rPr>
          <w:color w:val="000000"/>
          <w:sz w:val="18"/>
          <w:szCs w:val="18"/>
        </w:rPr>
        <w:t>(1839—1902) — участник революционного</w:t>
      </w:r>
      <w:r>
        <w:rPr>
          <w:color w:val="000000"/>
          <w:sz w:val="18"/>
          <w:szCs w:val="18"/>
        </w:rPr>
        <w:br/>
        <w:t>движения 60-х гг.; в 1866 г. был арестован, приговорен к каторге</w:t>
      </w:r>
      <w:r>
        <w:rPr>
          <w:color w:val="000000"/>
          <w:sz w:val="18"/>
          <w:szCs w:val="18"/>
        </w:rPr>
        <w:br/>
        <w:t>и поселению в Сибири, каторжные работы в 1867—1871 гг.</w:t>
      </w:r>
      <w:r>
        <w:rPr>
          <w:color w:val="000000"/>
          <w:sz w:val="18"/>
          <w:szCs w:val="18"/>
        </w:rPr>
        <w:br/>
        <w:t>отбывал в Александровском заводе, где находился и Н. Г. Чер-</w:t>
      </w:r>
      <w:r>
        <w:rPr>
          <w:color w:val="000000"/>
          <w:sz w:val="18"/>
          <w:szCs w:val="18"/>
        </w:rPr>
        <w:br/>
        <w:t xml:space="preserve">нышевский. — </w:t>
      </w:r>
      <w:r>
        <w:rPr>
          <w:i/>
          <w:iCs/>
          <w:color w:val="000000"/>
          <w:sz w:val="18"/>
          <w:szCs w:val="18"/>
        </w:rPr>
        <w:t>602,  609.</w:t>
      </w:r>
    </w:p>
    <w:p w:rsidR="00931FC0" w:rsidRDefault="00931FC0" w:rsidP="00931FC0">
      <w:pPr>
        <w:shd w:val="clear" w:color="auto" w:fill="FFFFFF"/>
        <w:spacing w:before="125" w:line="173" w:lineRule="exact"/>
        <w:ind w:left="48" w:right="48" w:firstLine="245"/>
        <w:jc w:val="both"/>
      </w:pPr>
      <w:r>
        <w:rPr>
          <w:i/>
          <w:iCs/>
          <w:color w:val="000000"/>
          <w:sz w:val="18"/>
          <w:szCs w:val="18"/>
        </w:rPr>
        <w:t xml:space="preserve">Жаден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Schaden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Эмиль Август </w:t>
      </w:r>
      <w:r>
        <w:rPr>
          <w:color w:val="000000"/>
          <w:sz w:val="18"/>
          <w:szCs w:val="18"/>
        </w:rPr>
        <w:t>(1814—1852) — профессор</w:t>
      </w:r>
      <w:r>
        <w:rPr>
          <w:color w:val="000000"/>
          <w:sz w:val="18"/>
          <w:szCs w:val="18"/>
        </w:rPr>
        <w:br/>
        <w:t>философии Эрлангенского университета, мистик, выступал</w:t>
      </w:r>
      <w:r>
        <w:rPr>
          <w:color w:val="000000"/>
          <w:sz w:val="18"/>
          <w:szCs w:val="18"/>
        </w:rPr>
        <w:br/>
        <w:t xml:space="preserve">с критикой Гегеля и Фейербаха. — </w:t>
      </w:r>
      <w:r>
        <w:rPr>
          <w:i/>
          <w:iCs/>
          <w:color w:val="000000"/>
          <w:sz w:val="18"/>
          <w:szCs w:val="18"/>
        </w:rPr>
        <w:t>63.</w:t>
      </w:r>
    </w:p>
    <w:p w:rsidR="00931FC0" w:rsidRDefault="00931FC0" w:rsidP="00931FC0">
      <w:pPr>
        <w:shd w:val="clear" w:color="auto" w:fill="FFFFFF"/>
        <w:spacing w:before="125" w:line="168" w:lineRule="exact"/>
        <w:ind w:left="43" w:right="53" w:firstLine="250"/>
        <w:jc w:val="both"/>
      </w:pPr>
      <w:r>
        <w:rPr>
          <w:i/>
          <w:iCs/>
          <w:color w:val="000000"/>
          <w:sz w:val="18"/>
          <w:szCs w:val="18"/>
        </w:rPr>
        <w:t xml:space="preserve">Шаллер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Schaller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Юлиус </w:t>
      </w:r>
      <w:r>
        <w:rPr>
          <w:color w:val="000000"/>
          <w:sz w:val="18"/>
          <w:szCs w:val="18"/>
        </w:rPr>
        <w:t>(1807—1868) — профессор фило-</w:t>
      </w:r>
      <w:r>
        <w:rPr>
          <w:color w:val="000000"/>
          <w:sz w:val="18"/>
          <w:szCs w:val="18"/>
        </w:rPr>
        <w:br/>
        <w:t>софии университета в Галле, гегельянец, выступал с критикой</w:t>
      </w:r>
      <w:r>
        <w:rPr>
          <w:color w:val="000000"/>
          <w:sz w:val="18"/>
          <w:szCs w:val="18"/>
        </w:rPr>
        <w:br/>
        <w:t xml:space="preserve">материализма Фейербаха. — </w:t>
      </w:r>
      <w:r>
        <w:rPr>
          <w:i/>
          <w:iCs/>
          <w:color w:val="000000"/>
          <w:sz w:val="18"/>
          <w:szCs w:val="18"/>
        </w:rPr>
        <w:t>63.</w:t>
      </w:r>
    </w:p>
    <w:p w:rsidR="00931FC0" w:rsidRDefault="00931FC0" w:rsidP="00931FC0">
      <w:pPr>
        <w:shd w:val="clear" w:color="auto" w:fill="FFFFFF"/>
        <w:spacing w:before="115" w:line="173" w:lineRule="exact"/>
        <w:ind w:left="38" w:right="58" w:firstLine="245"/>
        <w:jc w:val="both"/>
      </w:pPr>
      <w:r>
        <w:rPr>
          <w:i/>
          <w:iCs/>
          <w:color w:val="000000"/>
          <w:sz w:val="18"/>
          <w:szCs w:val="18"/>
        </w:rPr>
        <w:t xml:space="preserve">Швеглер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Schwegler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Альберт </w:t>
      </w:r>
      <w:r>
        <w:rPr>
          <w:color w:val="000000"/>
          <w:sz w:val="18"/>
          <w:szCs w:val="18"/>
        </w:rPr>
        <w:t>(1819—1857) — немецкий тео-</w:t>
      </w:r>
      <w:r>
        <w:rPr>
          <w:color w:val="000000"/>
          <w:sz w:val="18"/>
          <w:szCs w:val="18"/>
        </w:rPr>
        <w:br/>
        <w:t xml:space="preserve">лог, философ, филолог и историк. — </w:t>
      </w:r>
      <w:r>
        <w:rPr>
          <w:i/>
          <w:iCs/>
          <w:color w:val="000000"/>
          <w:sz w:val="18"/>
          <w:szCs w:val="18"/>
        </w:rPr>
        <w:t>318, 325, 329, 331.</w:t>
      </w:r>
    </w:p>
    <w:p w:rsidR="00931FC0" w:rsidRDefault="00931FC0" w:rsidP="00931FC0">
      <w:pPr>
        <w:shd w:val="clear" w:color="auto" w:fill="FFFFFF"/>
        <w:spacing w:before="106" w:line="178" w:lineRule="exact"/>
        <w:ind w:left="29" w:right="72" w:firstLine="250"/>
        <w:jc w:val="both"/>
      </w:pPr>
      <w:r>
        <w:rPr>
          <w:i/>
          <w:iCs/>
          <w:color w:val="000000"/>
          <w:sz w:val="18"/>
          <w:szCs w:val="18"/>
        </w:rPr>
        <w:t xml:space="preserve">Шекспир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Shakespeare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Уильям </w:t>
      </w:r>
      <w:r>
        <w:rPr>
          <w:color w:val="000000"/>
          <w:sz w:val="18"/>
          <w:szCs w:val="18"/>
        </w:rPr>
        <w:t>(1564—1616) — великий анг-</w:t>
      </w:r>
      <w:r>
        <w:rPr>
          <w:color w:val="000000"/>
          <w:sz w:val="18"/>
          <w:szCs w:val="18"/>
        </w:rPr>
        <w:br/>
        <w:t xml:space="preserve">лийский   писатель. — </w:t>
      </w:r>
      <w:r>
        <w:rPr>
          <w:i/>
          <w:iCs/>
          <w:color w:val="000000"/>
          <w:sz w:val="18"/>
          <w:szCs w:val="18"/>
        </w:rPr>
        <w:t>17.</w:t>
      </w:r>
    </w:p>
    <w:p w:rsidR="00931FC0" w:rsidRDefault="00931FC0" w:rsidP="00931FC0">
      <w:pPr>
        <w:shd w:val="clear" w:color="auto" w:fill="FFFFFF"/>
        <w:spacing w:before="115" w:line="173" w:lineRule="exact"/>
        <w:ind w:left="29" w:right="72" w:firstLine="240"/>
        <w:jc w:val="both"/>
      </w:pPr>
      <w:r>
        <w:rPr>
          <w:i/>
          <w:iCs/>
          <w:color w:val="000000"/>
          <w:sz w:val="18"/>
          <w:szCs w:val="18"/>
        </w:rPr>
        <w:t xml:space="preserve">Шелгунов, Н. В. </w:t>
      </w:r>
      <w:r>
        <w:rPr>
          <w:color w:val="000000"/>
          <w:sz w:val="18"/>
          <w:szCs w:val="18"/>
        </w:rPr>
        <w:t>(1824—1891) — русский публицист и фило-</w:t>
      </w:r>
      <w:r>
        <w:rPr>
          <w:color w:val="000000"/>
          <w:sz w:val="18"/>
          <w:szCs w:val="18"/>
        </w:rPr>
        <w:br/>
        <w:t>соф-материалист, революционный демократ, последователь и</w:t>
      </w:r>
      <w:r>
        <w:rPr>
          <w:color w:val="000000"/>
          <w:sz w:val="18"/>
          <w:szCs w:val="18"/>
        </w:rPr>
        <w:br/>
        <w:t xml:space="preserve">соратник Н.  Г. Чернышевского. — </w:t>
      </w:r>
      <w:r>
        <w:rPr>
          <w:i/>
          <w:iCs/>
          <w:color w:val="000000"/>
          <w:sz w:val="18"/>
          <w:szCs w:val="18"/>
        </w:rPr>
        <w:t>610.</w:t>
      </w:r>
    </w:p>
    <w:p w:rsidR="00931FC0" w:rsidRDefault="00931FC0" w:rsidP="00931FC0">
      <w:pPr>
        <w:shd w:val="clear" w:color="auto" w:fill="FFFFFF"/>
        <w:spacing w:before="120" w:line="168" w:lineRule="exact"/>
        <w:ind w:left="14" w:right="82" w:firstLine="245"/>
        <w:jc w:val="both"/>
      </w:pPr>
      <w:r>
        <w:rPr>
          <w:i/>
          <w:iCs/>
          <w:color w:val="000000"/>
          <w:sz w:val="18"/>
          <w:szCs w:val="18"/>
        </w:rPr>
        <w:t xml:space="preserve">Шелига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Szeliga</w:t>
      </w:r>
      <w:r>
        <w:rPr>
          <w:color w:val="000000"/>
          <w:sz w:val="18"/>
          <w:szCs w:val="18"/>
        </w:rPr>
        <w:t xml:space="preserve">) — псевдоним </w:t>
      </w:r>
      <w:r>
        <w:rPr>
          <w:i/>
          <w:iCs/>
          <w:color w:val="000000"/>
          <w:sz w:val="18"/>
          <w:szCs w:val="18"/>
        </w:rPr>
        <w:t xml:space="preserve">Франца Цыхлинского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Zyeh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lincki</w:t>
      </w:r>
      <w:r>
        <w:rPr>
          <w:color w:val="000000"/>
          <w:sz w:val="18"/>
          <w:szCs w:val="18"/>
        </w:rPr>
        <w:t>) (1816—1900), прусского офицера, младогегельянца, со-</w:t>
      </w:r>
      <w:r>
        <w:rPr>
          <w:color w:val="000000"/>
          <w:sz w:val="18"/>
          <w:szCs w:val="18"/>
        </w:rPr>
        <w:br/>
        <w:t xml:space="preserve">трудника периодических изданий Б. Бауэра. — </w:t>
      </w:r>
      <w:r>
        <w:rPr>
          <w:i/>
          <w:iCs/>
          <w:color w:val="000000"/>
          <w:sz w:val="18"/>
          <w:szCs w:val="18"/>
        </w:rPr>
        <w:t>16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17.</w:t>
      </w:r>
    </w:p>
    <w:p w:rsidR="00931FC0" w:rsidRDefault="00931FC0" w:rsidP="00931FC0">
      <w:pPr>
        <w:shd w:val="clear" w:color="auto" w:fill="FFFFFF"/>
        <w:spacing w:before="115" w:line="168" w:lineRule="exact"/>
        <w:ind w:left="10" w:right="86" w:firstLine="240"/>
        <w:jc w:val="both"/>
      </w:pPr>
      <w:r>
        <w:rPr>
          <w:i/>
          <w:iCs/>
          <w:color w:val="000000"/>
          <w:sz w:val="18"/>
          <w:szCs w:val="18"/>
        </w:rPr>
        <w:t xml:space="preserve">Шеллинг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Schelling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Вильгельм Иозеф </w:t>
      </w:r>
      <w:r>
        <w:rPr>
          <w:color w:val="000000"/>
          <w:sz w:val="18"/>
          <w:szCs w:val="18"/>
        </w:rPr>
        <w:t>(1775—1854) —</w:t>
      </w:r>
      <w:r>
        <w:rPr>
          <w:color w:val="000000"/>
          <w:sz w:val="18"/>
          <w:szCs w:val="18"/>
        </w:rPr>
        <w:br/>
        <w:t>немецкий философ-идеалист, представитель классической не-</w:t>
      </w:r>
      <w:r>
        <w:rPr>
          <w:color w:val="000000"/>
          <w:sz w:val="18"/>
          <w:szCs w:val="18"/>
        </w:rPr>
        <w:br/>
        <w:t>мецкой философии; разработал объективно-идеалистическую</w:t>
      </w:r>
      <w:r>
        <w:rPr>
          <w:color w:val="000000"/>
          <w:sz w:val="18"/>
          <w:szCs w:val="18"/>
        </w:rPr>
        <w:br/>
        <w:t>«философию тождества»; в последний период деятельности про-</w:t>
      </w:r>
      <w:r>
        <w:rPr>
          <w:color w:val="000000"/>
          <w:sz w:val="18"/>
          <w:szCs w:val="18"/>
        </w:rPr>
        <w:br/>
        <w:t>поведовал религиозно-мистическую философию откровения, став</w:t>
      </w:r>
      <w:r>
        <w:rPr>
          <w:color w:val="000000"/>
          <w:sz w:val="18"/>
          <w:szCs w:val="18"/>
        </w:rPr>
        <w:br/>
        <w:t xml:space="preserve">официальным идеологом королевской Пруссии. — </w:t>
      </w:r>
      <w:r>
        <w:rPr>
          <w:i/>
          <w:iCs/>
          <w:color w:val="000000"/>
          <w:sz w:val="18"/>
          <w:szCs w:val="18"/>
        </w:rPr>
        <w:t>76, 216, 467.</w:t>
      </w:r>
    </w:p>
    <w:p w:rsidR="00931FC0" w:rsidRDefault="00931FC0" w:rsidP="00931FC0">
      <w:pPr>
        <w:shd w:val="clear" w:color="auto" w:fill="FFFFFF"/>
        <w:spacing w:before="154" w:line="173" w:lineRule="exact"/>
        <w:ind w:right="91" w:firstLine="240"/>
        <w:jc w:val="both"/>
      </w:pPr>
      <w:r>
        <w:rPr>
          <w:i/>
          <w:iCs/>
          <w:color w:val="000000"/>
          <w:sz w:val="18"/>
          <w:szCs w:val="18"/>
        </w:rPr>
        <w:t xml:space="preserve">Шиллер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Schiller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Фердинанд Каннинг Скотт </w:t>
      </w:r>
      <w:r>
        <w:rPr>
          <w:color w:val="000000"/>
          <w:sz w:val="18"/>
          <w:szCs w:val="18"/>
        </w:rPr>
        <w:t>(1864—1937) —</w:t>
      </w:r>
      <w:r>
        <w:rPr>
          <w:color w:val="000000"/>
          <w:sz w:val="18"/>
          <w:szCs w:val="18"/>
        </w:rPr>
        <w:br/>
        <w:t>английский буржуазный философ, видный представитель праг-</w:t>
      </w:r>
      <w:r>
        <w:rPr>
          <w:color w:val="000000"/>
          <w:sz w:val="18"/>
          <w:szCs w:val="18"/>
        </w:rPr>
        <w:br/>
        <w:t xml:space="preserve">матизма. — </w:t>
      </w:r>
      <w:r>
        <w:rPr>
          <w:i/>
          <w:iCs/>
          <w:color w:val="000000"/>
          <w:sz w:val="18"/>
          <w:szCs w:val="18"/>
        </w:rPr>
        <w:t>343—344,   345,   501.</w:t>
      </w:r>
    </w:p>
    <w:p w:rsidR="00931FC0" w:rsidRDefault="00931FC0" w:rsidP="00931FC0">
      <w:pPr>
        <w:shd w:val="clear" w:color="auto" w:fill="FFFFFF"/>
        <w:spacing w:before="154" w:line="173" w:lineRule="exact"/>
        <w:ind w:right="91" w:firstLine="240"/>
        <w:jc w:val="both"/>
        <w:sectPr w:rsidR="00931FC0">
          <w:pgSz w:w="7937" w:h="11906"/>
          <w:pgMar w:top="1440" w:right="1105" w:bottom="360" w:left="139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98"/>
        </w:tabs>
        <w:ind w:left="2078"/>
      </w:pPr>
      <w:r>
        <w:rPr>
          <w:smallCaps/>
          <w:color w:val="000000"/>
          <w:sz w:val="16"/>
          <w:szCs w:val="16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pacing w:val="-1"/>
          <w:sz w:val="16"/>
          <w:szCs w:val="16"/>
        </w:rPr>
        <w:t>729</w:t>
      </w:r>
    </w:p>
    <w:p w:rsidR="00931FC0" w:rsidRDefault="00931FC0" w:rsidP="00931FC0">
      <w:pPr>
        <w:shd w:val="clear" w:color="auto" w:fill="FFFFFF"/>
        <w:spacing w:before="226" w:line="178" w:lineRule="exact"/>
        <w:ind w:left="43" w:firstLine="245"/>
        <w:jc w:val="both"/>
      </w:pPr>
      <w:r>
        <w:rPr>
          <w:i/>
          <w:iCs/>
          <w:color w:val="000000"/>
          <w:sz w:val="18"/>
          <w:szCs w:val="18"/>
        </w:rPr>
        <w:t xml:space="preserve">Шинц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Schinz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Макс </w:t>
      </w:r>
      <w:r>
        <w:rPr>
          <w:color w:val="000000"/>
          <w:sz w:val="18"/>
          <w:szCs w:val="18"/>
        </w:rPr>
        <w:t>(род. в 1864 г.) — приват-доцент, затем</w:t>
      </w:r>
      <w:r>
        <w:rPr>
          <w:color w:val="000000"/>
          <w:sz w:val="18"/>
          <w:szCs w:val="18"/>
        </w:rPr>
        <w:br/>
        <w:t xml:space="preserve">профессор философии Цюрихского университета (до 1926).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96" w:line="163" w:lineRule="exact"/>
        <w:ind w:left="38" w:firstLine="230"/>
        <w:jc w:val="both"/>
      </w:pPr>
      <w:r>
        <w:rPr>
          <w:i/>
          <w:iCs/>
          <w:color w:val="000000"/>
          <w:sz w:val="18"/>
          <w:szCs w:val="18"/>
        </w:rPr>
        <w:t xml:space="preserve">Шлейермахер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Schleiermacher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>Фридрих Даниэль Эрнст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(1768—1834) — немецкий теолог и философ-идеалист, роман-</w:t>
      </w:r>
      <w:r>
        <w:rPr>
          <w:color w:val="000000"/>
          <w:sz w:val="18"/>
          <w:szCs w:val="18"/>
        </w:rPr>
        <w:br/>
        <w:t xml:space="preserve">тик. — </w:t>
      </w:r>
      <w:r>
        <w:rPr>
          <w:i/>
          <w:iCs/>
          <w:color w:val="000000"/>
          <w:sz w:val="18"/>
          <w:szCs w:val="18"/>
        </w:rPr>
        <w:t>309.</w:t>
      </w:r>
    </w:p>
    <w:p w:rsidR="00931FC0" w:rsidRDefault="00931FC0" w:rsidP="00931FC0">
      <w:pPr>
        <w:shd w:val="clear" w:color="auto" w:fill="FFFFFF"/>
        <w:spacing w:before="134" w:line="168" w:lineRule="exact"/>
        <w:ind w:left="29" w:right="10" w:firstLine="230"/>
        <w:jc w:val="both"/>
      </w:pPr>
      <w:r>
        <w:rPr>
          <w:i/>
          <w:iCs/>
          <w:color w:val="000000"/>
          <w:sz w:val="18"/>
          <w:szCs w:val="18"/>
        </w:rPr>
        <w:t xml:space="preserve">Шмидт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Schmidt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Фердинанд Якоб </w:t>
      </w:r>
      <w:r>
        <w:rPr>
          <w:color w:val="000000"/>
          <w:sz w:val="18"/>
          <w:szCs w:val="18"/>
        </w:rPr>
        <w:t>(1860—1939) — немец-</w:t>
      </w:r>
      <w:r>
        <w:rPr>
          <w:color w:val="000000"/>
          <w:sz w:val="18"/>
          <w:szCs w:val="18"/>
        </w:rPr>
        <w:br/>
        <w:t>кий буржуазный философ и педагог, фидеист; в теории дознания</w:t>
      </w:r>
      <w:r>
        <w:rPr>
          <w:color w:val="000000"/>
          <w:sz w:val="18"/>
          <w:szCs w:val="18"/>
        </w:rPr>
        <w:br/>
        <w:t>был близок к Марбургской школе неокантианства и к имманен-</w:t>
      </w:r>
      <w:r>
        <w:rPr>
          <w:color w:val="000000"/>
          <w:sz w:val="18"/>
          <w:szCs w:val="18"/>
        </w:rPr>
        <w:br/>
        <w:t xml:space="preserve">там. — </w:t>
      </w:r>
      <w:r>
        <w:rPr>
          <w:i/>
          <w:iCs/>
          <w:color w:val="000000"/>
          <w:sz w:val="18"/>
          <w:szCs w:val="18"/>
        </w:rPr>
        <w:t>348—349.</w:t>
      </w:r>
    </w:p>
    <w:p w:rsidR="00931FC0" w:rsidRDefault="00931FC0" w:rsidP="00931FC0">
      <w:pPr>
        <w:shd w:val="clear" w:color="auto" w:fill="FFFFFF"/>
        <w:spacing w:before="130" w:line="168" w:lineRule="exact"/>
        <w:ind w:left="24" w:right="10" w:firstLine="240"/>
        <w:jc w:val="both"/>
      </w:pPr>
      <w:r>
        <w:rPr>
          <w:i/>
          <w:iCs/>
          <w:color w:val="000000"/>
          <w:sz w:val="18"/>
          <w:szCs w:val="18"/>
        </w:rPr>
        <w:t xml:space="preserve">Шмитт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Schmitt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Эжен Генрих </w:t>
      </w:r>
      <w:r>
        <w:rPr>
          <w:color w:val="000000"/>
          <w:sz w:val="18"/>
          <w:szCs w:val="18"/>
        </w:rPr>
        <w:t>(1851—1916) — автор работы</w:t>
      </w:r>
      <w:r>
        <w:rPr>
          <w:color w:val="000000"/>
          <w:sz w:val="18"/>
          <w:szCs w:val="18"/>
        </w:rPr>
        <w:br/>
        <w:t>«Тайна гегелевской диалектики, освещенной с конкретно-чувст-</w:t>
      </w:r>
      <w:r>
        <w:rPr>
          <w:color w:val="000000"/>
          <w:sz w:val="18"/>
          <w:szCs w:val="18"/>
        </w:rPr>
        <w:br/>
        <w:t>венной точки зрения», написанной в ответ на объявление бер-</w:t>
      </w:r>
      <w:r>
        <w:rPr>
          <w:color w:val="000000"/>
          <w:sz w:val="18"/>
          <w:szCs w:val="18"/>
        </w:rPr>
        <w:br/>
        <w:t>линским гегельянским Философским обществом премии за сочи-</w:t>
      </w:r>
      <w:r>
        <w:rPr>
          <w:color w:val="000000"/>
          <w:sz w:val="18"/>
          <w:szCs w:val="18"/>
        </w:rPr>
        <w:br/>
        <w:t>нение о методе Гегеля; работа была признана выдающейся, однако</w:t>
      </w:r>
      <w:r>
        <w:rPr>
          <w:color w:val="000000"/>
          <w:sz w:val="18"/>
          <w:szCs w:val="18"/>
        </w:rPr>
        <w:br/>
        <w:t>премии не получила за содержащиеся в ней «материализм и</w:t>
      </w:r>
      <w:r>
        <w:rPr>
          <w:color w:val="000000"/>
          <w:sz w:val="18"/>
          <w:szCs w:val="18"/>
        </w:rPr>
        <w:br/>
        <w:t>сенсуализм»; впоследствии перешел на позиции мистицизма и</w:t>
      </w:r>
      <w:r>
        <w:rPr>
          <w:color w:val="000000"/>
          <w:sz w:val="18"/>
          <w:szCs w:val="18"/>
        </w:rPr>
        <w:br/>
        <w:t xml:space="preserve">гностицизма. — </w:t>
      </w:r>
      <w:r>
        <w:rPr>
          <w:i/>
          <w:iCs/>
          <w:color w:val="000000"/>
          <w:sz w:val="18"/>
          <w:szCs w:val="18"/>
        </w:rPr>
        <w:t>345,  350.</w:t>
      </w:r>
    </w:p>
    <w:p w:rsidR="00931FC0" w:rsidRDefault="00931FC0" w:rsidP="00931FC0">
      <w:pPr>
        <w:shd w:val="clear" w:color="auto" w:fill="FFFFFF"/>
        <w:spacing w:before="130" w:line="173" w:lineRule="exact"/>
        <w:ind w:left="19" w:right="14" w:firstLine="245"/>
        <w:jc w:val="both"/>
      </w:pPr>
      <w:r>
        <w:rPr>
          <w:i/>
          <w:iCs/>
          <w:color w:val="000000"/>
          <w:sz w:val="18"/>
          <w:szCs w:val="18"/>
        </w:rPr>
        <w:t xml:space="preserve">Шопенгауэр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Schopenhauer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Артур </w:t>
      </w:r>
      <w:r>
        <w:rPr>
          <w:color w:val="000000"/>
          <w:sz w:val="18"/>
          <w:szCs w:val="18"/>
        </w:rPr>
        <w:t>(1788—1860) — немецкий</w:t>
      </w:r>
      <w:r>
        <w:rPr>
          <w:color w:val="000000"/>
          <w:sz w:val="18"/>
          <w:szCs w:val="18"/>
        </w:rPr>
        <w:br/>
        <w:t>философ-идеалист; реакционный волюнтаризм Шопенгауэра ока-</w:t>
      </w:r>
      <w:r>
        <w:rPr>
          <w:color w:val="000000"/>
          <w:sz w:val="18"/>
          <w:szCs w:val="18"/>
        </w:rPr>
        <w:br/>
        <w:t>зал значительное влияние на развитие буржуазной философии</w:t>
      </w:r>
      <w:r>
        <w:rPr>
          <w:color w:val="000000"/>
          <w:sz w:val="18"/>
          <w:szCs w:val="18"/>
        </w:rPr>
        <w:br/>
        <w:t xml:space="preserve">эпохи империализма. — </w:t>
      </w:r>
      <w:r>
        <w:rPr>
          <w:i/>
          <w:iCs/>
          <w:color w:val="000000"/>
          <w:sz w:val="18"/>
          <w:szCs w:val="18"/>
        </w:rPr>
        <w:t>470.</w:t>
      </w:r>
    </w:p>
    <w:p w:rsidR="00931FC0" w:rsidRDefault="00931FC0" w:rsidP="00931FC0">
      <w:pPr>
        <w:shd w:val="clear" w:color="auto" w:fill="FFFFFF"/>
        <w:spacing w:before="168" w:line="168" w:lineRule="exact"/>
        <w:ind w:left="14" w:right="19" w:firstLine="245"/>
        <w:jc w:val="both"/>
      </w:pPr>
      <w:r>
        <w:rPr>
          <w:i/>
          <w:iCs/>
          <w:color w:val="000000"/>
          <w:sz w:val="18"/>
          <w:szCs w:val="18"/>
        </w:rPr>
        <w:t xml:space="preserve">Штейн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Stein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Людвиг </w:t>
      </w:r>
      <w:r>
        <w:rPr>
          <w:color w:val="000000"/>
          <w:sz w:val="18"/>
          <w:szCs w:val="18"/>
        </w:rPr>
        <w:t>(1859—1930) — немецкий социолог и</w:t>
      </w:r>
      <w:r>
        <w:rPr>
          <w:color w:val="000000"/>
          <w:sz w:val="18"/>
          <w:szCs w:val="18"/>
        </w:rPr>
        <w:br/>
        <w:t>философ, редактор журнала «</w:t>
      </w:r>
      <w:r>
        <w:rPr>
          <w:color w:val="000000"/>
          <w:sz w:val="18"/>
          <w:szCs w:val="18"/>
          <w:lang w:val="en-US"/>
        </w:rPr>
        <w:t>Archiv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fur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Geschichte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der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  <w:lang w:val="en-US"/>
        </w:rPr>
        <w:t>Philo</w:t>
      </w: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sophie</w:t>
      </w:r>
      <w:r>
        <w:rPr>
          <w:color w:val="000000"/>
          <w:sz w:val="18"/>
          <w:szCs w:val="18"/>
        </w:rPr>
        <w:t xml:space="preserve">», автор ряда работ по истории философии.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163" w:line="173" w:lineRule="exact"/>
        <w:ind w:left="10" w:right="19" w:firstLine="240"/>
        <w:jc w:val="both"/>
      </w:pPr>
      <w:r>
        <w:rPr>
          <w:i/>
          <w:iCs/>
          <w:color w:val="000000"/>
          <w:sz w:val="18"/>
          <w:szCs w:val="18"/>
        </w:rPr>
        <w:t xml:space="preserve">Штраус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StrauB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Давид Фридрих </w:t>
      </w:r>
      <w:r>
        <w:rPr>
          <w:color w:val="000000"/>
          <w:sz w:val="18"/>
          <w:szCs w:val="18"/>
        </w:rPr>
        <w:t>(1808—1874) — немецкий</w:t>
      </w:r>
      <w:r>
        <w:rPr>
          <w:color w:val="000000"/>
          <w:sz w:val="18"/>
          <w:szCs w:val="18"/>
        </w:rPr>
        <w:br/>
        <w:t>богослов и философ-идеалист, младогегельянец, автор книги</w:t>
      </w:r>
      <w:r>
        <w:rPr>
          <w:color w:val="000000"/>
          <w:sz w:val="18"/>
          <w:szCs w:val="18"/>
        </w:rPr>
        <w:br/>
        <w:t>«Жизнь Иисуса», посвященной критике догматов христиан-</w:t>
      </w:r>
      <w:r>
        <w:rPr>
          <w:color w:val="000000"/>
          <w:sz w:val="18"/>
          <w:szCs w:val="18"/>
        </w:rPr>
        <w:br/>
        <w:t xml:space="preserve">ства. — </w:t>
      </w:r>
      <w:r>
        <w:rPr>
          <w:i/>
          <w:iCs/>
          <w:color w:val="000000"/>
          <w:sz w:val="18"/>
          <w:szCs w:val="18"/>
        </w:rPr>
        <w:t>32—33.</w:t>
      </w:r>
    </w:p>
    <w:p w:rsidR="00931FC0" w:rsidRDefault="00931FC0" w:rsidP="00931FC0">
      <w:pPr>
        <w:shd w:val="clear" w:color="auto" w:fill="FFFFFF"/>
        <w:spacing w:before="154" w:line="178" w:lineRule="exact"/>
        <w:ind w:left="14" w:right="24" w:firstLine="240"/>
        <w:jc w:val="both"/>
      </w:pPr>
      <w:r>
        <w:rPr>
          <w:i/>
          <w:iCs/>
          <w:color w:val="000000"/>
          <w:sz w:val="18"/>
          <w:szCs w:val="18"/>
        </w:rPr>
        <w:t xml:space="preserve">Штрихе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Strache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Гуго </w:t>
      </w:r>
      <w:r>
        <w:rPr>
          <w:color w:val="000000"/>
          <w:sz w:val="18"/>
          <w:szCs w:val="18"/>
        </w:rPr>
        <w:t>(1865—1925) — австрийский химик</w:t>
      </w:r>
      <w:r>
        <w:rPr>
          <w:color w:val="000000"/>
          <w:sz w:val="18"/>
          <w:szCs w:val="18"/>
        </w:rPr>
        <w:br/>
        <w:t xml:space="preserve">и инженер. — </w:t>
      </w:r>
      <w:r>
        <w:rPr>
          <w:i/>
          <w:iCs/>
          <w:color w:val="000000"/>
          <w:sz w:val="18"/>
          <w:szCs w:val="18"/>
        </w:rPr>
        <w:t>342.</w:t>
      </w:r>
    </w:p>
    <w:p w:rsidR="00931FC0" w:rsidRDefault="00931FC0" w:rsidP="00931FC0">
      <w:pPr>
        <w:shd w:val="clear" w:color="auto" w:fill="FFFFFF"/>
        <w:spacing w:before="163" w:line="168" w:lineRule="exact"/>
        <w:ind w:left="5" w:right="29" w:firstLine="245"/>
        <w:jc w:val="both"/>
      </w:pPr>
      <w:r>
        <w:rPr>
          <w:i/>
          <w:iCs/>
          <w:color w:val="000000"/>
          <w:sz w:val="18"/>
          <w:szCs w:val="18"/>
        </w:rPr>
        <w:t xml:space="preserve">Шулъце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Schulze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Готлоб Эрнст </w:t>
      </w:r>
      <w:r>
        <w:rPr>
          <w:color w:val="000000"/>
          <w:sz w:val="18"/>
          <w:szCs w:val="18"/>
        </w:rPr>
        <w:t>(1761—1833) — немецкий</w:t>
      </w:r>
      <w:r>
        <w:rPr>
          <w:color w:val="000000"/>
          <w:sz w:val="18"/>
          <w:szCs w:val="18"/>
        </w:rPr>
        <w:br/>
        <w:t>философ-идеалист, последователь Д. Юма; пытался возродить</w:t>
      </w:r>
      <w:r>
        <w:rPr>
          <w:color w:val="000000"/>
          <w:sz w:val="18"/>
          <w:szCs w:val="18"/>
        </w:rPr>
        <w:br/>
        <w:t>и модернизировать античный скептицизм; в истории философии</w:t>
      </w:r>
      <w:r>
        <w:rPr>
          <w:color w:val="000000"/>
          <w:sz w:val="18"/>
          <w:szCs w:val="18"/>
        </w:rPr>
        <w:br/>
        <w:t xml:space="preserve">известен как Шульце-Энезидем. — </w:t>
      </w:r>
      <w:r>
        <w:rPr>
          <w:i/>
          <w:iCs/>
          <w:color w:val="000000"/>
          <w:sz w:val="18"/>
          <w:szCs w:val="18"/>
        </w:rPr>
        <w:t>272, 273.</w:t>
      </w:r>
    </w:p>
    <w:p w:rsidR="00931FC0" w:rsidRDefault="00931FC0" w:rsidP="00931FC0">
      <w:pPr>
        <w:shd w:val="clear" w:color="auto" w:fill="FFFFFF"/>
        <w:spacing w:before="158" w:line="173" w:lineRule="exact"/>
        <w:ind w:left="5" w:right="43" w:firstLine="240"/>
        <w:jc w:val="both"/>
      </w:pPr>
      <w:r>
        <w:rPr>
          <w:i/>
          <w:iCs/>
          <w:color w:val="000000"/>
          <w:sz w:val="18"/>
          <w:szCs w:val="18"/>
        </w:rPr>
        <w:t xml:space="preserve">Шулъце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Schulze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Иоганнес </w:t>
      </w:r>
      <w:r>
        <w:rPr>
          <w:color w:val="000000"/>
          <w:sz w:val="18"/>
          <w:szCs w:val="18"/>
        </w:rPr>
        <w:t>(1786—1869) — немецкий педагог,</w:t>
      </w:r>
      <w:r>
        <w:rPr>
          <w:color w:val="000000"/>
          <w:sz w:val="18"/>
          <w:szCs w:val="18"/>
        </w:rPr>
        <w:br/>
        <w:t>гегельянец; в посмертном издании Сочинений Гегеля редакти-</w:t>
      </w:r>
      <w:r>
        <w:rPr>
          <w:color w:val="000000"/>
          <w:sz w:val="18"/>
          <w:szCs w:val="18"/>
        </w:rPr>
        <w:br/>
        <w:t xml:space="preserve">ровал «Феноменологию духа». — </w:t>
      </w:r>
      <w:r>
        <w:rPr>
          <w:i/>
          <w:iCs/>
          <w:color w:val="000000"/>
          <w:sz w:val="18"/>
          <w:szCs w:val="18"/>
        </w:rPr>
        <w:t>79.</w:t>
      </w:r>
    </w:p>
    <w:p w:rsidR="00931FC0" w:rsidRDefault="00931FC0" w:rsidP="00931FC0">
      <w:pPr>
        <w:shd w:val="clear" w:color="auto" w:fill="FFFFFF"/>
        <w:spacing w:before="149" w:line="173" w:lineRule="exact"/>
        <w:ind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Шулятиков, В. М. </w:t>
      </w:r>
      <w:r>
        <w:rPr>
          <w:color w:val="000000"/>
          <w:sz w:val="18"/>
          <w:szCs w:val="18"/>
        </w:rPr>
        <w:t>(1872—1912) — русский литературный</w:t>
      </w:r>
      <w:r>
        <w:rPr>
          <w:color w:val="000000"/>
          <w:sz w:val="18"/>
          <w:szCs w:val="18"/>
        </w:rPr>
        <w:br/>
        <w:t>критик, большевик; выступал против идеализма с позиций вуль-</w:t>
      </w:r>
      <w:r>
        <w:rPr>
          <w:color w:val="000000"/>
          <w:sz w:val="18"/>
          <w:szCs w:val="18"/>
        </w:rPr>
        <w:br/>
        <w:t>гарного социологизма, извращая тем самым марксизм,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459—474.</w:t>
      </w:r>
    </w:p>
    <w:p w:rsidR="00931FC0" w:rsidRDefault="00931FC0" w:rsidP="00931FC0">
      <w:pPr>
        <w:shd w:val="clear" w:color="auto" w:fill="FFFFFF"/>
        <w:spacing w:before="149" w:line="173" w:lineRule="exact"/>
        <w:ind w:right="38" w:firstLine="240"/>
        <w:jc w:val="both"/>
        <w:sectPr w:rsidR="00931FC0">
          <w:pgSz w:w="7937" w:h="11906"/>
          <w:pgMar w:top="1440" w:right="1262" w:bottom="360" w:left="132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59"/>
        </w:tabs>
        <w:ind w:left="72"/>
      </w:pPr>
      <w:r>
        <w:rPr>
          <w:color w:val="000000"/>
          <w:spacing w:val="-8"/>
          <w:sz w:val="18"/>
          <w:szCs w:val="18"/>
        </w:rPr>
        <w:lastRenderedPageBreak/>
        <w:t>730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3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245" w:line="163" w:lineRule="exact"/>
        <w:ind w:left="58" w:firstLine="245"/>
        <w:jc w:val="both"/>
      </w:pPr>
      <w:r>
        <w:rPr>
          <w:i/>
          <w:iCs/>
          <w:color w:val="000000"/>
          <w:sz w:val="18"/>
          <w:szCs w:val="18"/>
        </w:rPr>
        <w:t xml:space="preserve">Шуппе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Schuppe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Вильгельм </w:t>
      </w:r>
      <w:r>
        <w:rPr>
          <w:color w:val="000000"/>
          <w:sz w:val="18"/>
          <w:szCs w:val="18"/>
        </w:rPr>
        <w:t>(1836—1913) — немецкий фило-</w:t>
      </w:r>
      <w:r>
        <w:rPr>
          <w:color w:val="000000"/>
          <w:sz w:val="18"/>
          <w:szCs w:val="18"/>
        </w:rPr>
        <w:br/>
        <w:t>соф, субъективный идеалист, глава реакционной имманентной</w:t>
      </w:r>
      <w:r>
        <w:rPr>
          <w:color w:val="000000"/>
          <w:sz w:val="18"/>
          <w:szCs w:val="18"/>
        </w:rPr>
        <w:br/>
        <w:t xml:space="preserve">школы. — </w:t>
      </w:r>
      <w:r>
        <w:rPr>
          <w:i/>
          <w:iCs/>
          <w:color w:val="000000"/>
          <w:sz w:val="18"/>
          <w:szCs w:val="18"/>
        </w:rPr>
        <w:t>345.</w:t>
      </w:r>
    </w:p>
    <w:p w:rsidR="00931FC0" w:rsidRDefault="00931FC0" w:rsidP="00931FC0">
      <w:pPr>
        <w:shd w:val="clear" w:color="auto" w:fill="FFFFFF"/>
        <w:spacing w:before="154"/>
        <w:ind w:left="62"/>
        <w:jc w:val="center"/>
      </w:pPr>
      <w:r>
        <w:rPr>
          <w:color w:val="000000"/>
          <w:sz w:val="18"/>
          <w:szCs w:val="18"/>
        </w:rPr>
        <w:t>Э</w:t>
      </w:r>
    </w:p>
    <w:p w:rsidR="00931FC0" w:rsidRDefault="00931FC0" w:rsidP="00931FC0">
      <w:pPr>
        <w:shd w:val="clear" w:color="auto" w:fill="FFFFFF"/>
        <w:spacing w:before="158" w:line="168" w:lineRule="exact"/>
        <w:ind w:left="53" w:right="5" w:firstLine="235"/>
        <w:jc w:val="both"/>
      </w:pPr>
      <w:r>
        <w:rPr>
          <w:i/>
          <w:iCs/>
          <w:color w:val="000000"/>
          <w:sz w:val="18"/>
          <w:szCs w:val="18"/>
        </w:rPr>
        <w:t xml:space="preserve">Эббингауз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Ebbinghaus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Герман </w:t>
      </w:r>
      <w:r>
        <w:rPr>
          <w:color w:val="000000"/>
          <w:sz w:val="18"/>
          <w:szCs w:val="18"/>
        </w:rPr>
        <w:t>(1850—1909) — немецкий</w:t>
      </w:r>
      <w:r>
        <w:rPr>
          <w:color w:val="000000"/>
          <w:sz w:val="18"/>
          <w:szCs w:val="18"/>
        </w:rPr>
        <w:br/>
        <w:t>буржуазный психолог, один из главных представителей экспе-</w:t>
      </w:r>
      <w:r>
        <w:rPr>
          <w:color w:val="000000"/>
          <w:sz w:val="18"/>
          <w:szCs w:val="18"/>
        </w:rPr>
        <w:br/>
        <w:t xml:space="preserve">риментальной психологии. — </w:t>
      </w:r>
      <w:r>
        <w:rPr>
          <w:i/>
          <w:iCs/>
          <w:color w:val="000000"/>
          <w:sz w:val="18"/>
          <w:szCs w:val="18"/>
        </w:rPr>
        <w:t>352.</w:t>
      </w:r>
    </w:p>
    <w:p w:rsidR="00931FC0" w:rsidRDefault="00931FC0" w:rsidP="00931FC0">
      <w:pPr>
        <w:shd w:val="clear" w:color="auto" w:fill="FFFFFF"/>
        <w:spacing w:before="144"/>
        <w:ind w:left="293"/>
      </w:pPr>
      <w:r>
        <w:rPr>
          <w:i/>
          <w:iCs/>
          <w:color w:val="000000"/>
          <w:sz w:val="18"/>
          <w:szCs w:val="18"/>
        </w:rPr>
        <w:t xml:space="preserve">Эдгар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Бауэр, Эдгар.</w:t>
      </w:r>
    </w:p>
    <w:p w:rsidR="00931FC0" w:rsidRDefault="00931FC0" w:rsidP="00931FC0">
      <w:pPr>
        <w:shd w:val="clear" w:color="auto" w:fill="FFFFFF"/>
        <w:spacing w:before="168" w:line="168" w:lineRule="exact"/>
        <w:ind w:left="34" w:right="14" w:firstLine="235"/>
        <w:jc w:val="both"/>
      </w:pPr>
      <w:r>
        <w:rPr>
          <w:i/>
          <w:iCs/>
          <w:color w:val="000000"/>
          <w:sz w:val="18"/>
          <w:szCs w:val="18"/>
        </w:rPr>
        <w:t xml:space="preserve">Эйлер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Euler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Леонард </w:t>
      </w:r>
      <w:r>
        <w:rPr>
          <w:color w:val="000000"/>
          <w:sz w:val="18"/>
          <w:szCs w:val="18"/>
        </w:rPr>
        <w:t>(1707—1783) — математик, физик и</w:t>
      </w:r>
      <w:r>
        <w:rPr>
          <w:color w:val="000000"/>
          <w:sz w:val="18"/>
          <w:szCs w:val="18"/>
        </w:rPr>
        <w:br/>
        <w:t>астроном, член Петербургской и Берлинской академий наук;</w:t>
      </w:r>
      <w:r>
        <w:rPr>
          <w:color w:val="000000"/>
          <w:sz w:val="18"/>
          <w:szCs w:val="18"/>
        </w:rPr>
        <w:br/>
        <w:t xml:space="preserve">большую часть жизни провел в России. — 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shd w:val="clear" w:color="auto" w:fill="FFFFFF"/>
        <w:spacing w:before="168" w:line="168" w:lineRule="exact"/>
        <w:ind w:left="24" w:right="19" w:firstLine="235"/>
        <w:jc w:val="both"/>
      </w:pPr>
      <w:r>
        <w:rPr>
          <w:i/>
          <w:iCs/>
          <w:color w:val="000000"/>
          <w:sz w:val="18"/>
          <w:szCs w:val="18"/>
        </w:rPr>
        <w:t xml:space="preserve">Энгельс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Engels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</w:t>
      </w:r>
      <w:r>
        <w:rPr>
          <w:color w:val="000000"/>
          <w:sz w:val="18"/>
          <w:szCs w:val="18"/>
        </w:rPr>
        <w:t>(1820—1895) — один из осново-</w:t>
      </w:r>
      <w:r>
        <w:rPr>
          <w:color w:val="000000"/>
          <w:sz w:val="18"/>
          <w:szCs w:val="18"/>
        </w:rPr>
        <w:br/>
        <w:t>положников научного коммунизма, вождь мирового пролета-</w:t>
      </w:r>
      <w:r>
        <w:rPr>
          <w:color w:val="000000"/>
          <w:sz w:val="18"/>
          <w:szCs w:val="18"/>
        </w:rPr>
        <w:br/>
        <w:t>риата, друг и соратник К. Маркса (см. статью В. И. Ленина</w:t>
      </w:r>
      <w:r>
        <w:rPr>
          <w:color w:val="000000"/>
          <w:sz w:val="18"/>
          <w:szCs w:val="18"/>
        </w:rPr>
        <w:br/>
        <w:t>«Фридрих Энгельс» — Сочинения, 5 изд., том 2, стр. 1—14).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7—8, 22-23, 45, 47, 51, 58, 93, 97, 107, 108, 127, 141, 151,</w:t>
      </w:r>
      <w:r>
        <w:rPr>
          <w:i/>
          <w:iCs/>
          <w:color w:val="000000"/>
          <w:sz w:val="18"/>
          <w:szCs w:val="18"/>
        </w:rPr>
        <w:br/>
        <w:t>215, 232, 236, 257, 283, 288, 289, 305, 316, 366, 388, 391, 419,</w:t>
      </w:r>
      <w:r>
        <w:rPr>
          <w:i/>
          <w:iCs/>
          <w:color w:val="000000"/>
          <w:sz w:val="18"/>
          <w:szCs w:val="18"/>
        </w:rPr>
        <w:br/>
        <w:t>422, 428, 435, 440, 455—456, 457, 530, 548, 575, 577, 588.</w:t>
      </w:r>
    </w:p>
    <w:p w:rsidR="00931FC0" w:rsidRDefault="00931FC0" w:rsidP="00931FC0">
      <w:pPr>
        <w:shd w:val="clear" w:color="auto" w:fill="FFFFFF"/>
        <w:spacing w:before="178" w:line="168" w:lineRule="exact"/>
        <w:ind w:left="24" w:right="34" w:firstLine="235"/>
        <w:jc w:val="both"/>
      </w:pPr>
      <w:r>
        <w:rPr>
          <w:i/>
          <w:iCs/>
          <w:color w:val="000000"/>
          <w:sz w:val="18"/>
          <w:szCs w:val="18"/>
        </w:rPr>
        <w:t xml:space="preserve">Эпикур </w:t>
      </w:r>
      <w:r>
        <w:rPr>
          <w:color w:val="000000"/>
          <w:sz w:val="18"/>
          <w:szCs w:val="18"/>
        </w:rPr>
        <w:t>(ок. 341—270 до н. э.) — древнегреческий философ-</w:t>
      </w:r>
      <w:r>
        <w:rPr>
          <w:color w:val="000000"/>
          <w:sz w:val="18"/>
          <w:szCs w:val="18"/>
        </w:rPr>
        <w:br/>
        <w:t xml:space="preserve">материалист, атеист, последователь Демокрита. — </w:t>
      </w:r>
      <w:r>
        <w:rPr>
          <w:i/>
          <w:iCs/>
          <w:color w:val="000000"/>
          <w:sz w:val="18"/>
          <w:szCs w:val="18"/>
        </w:rPr>
        <w:t>263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271,</w:t>
      </w:r>
      <w:r>
        <w:rPr>
          <w:i/>
          <w:iCs/>
          <w:color w:val="000000"/>
          <w:sz w:val="18"/>
          <w:szCs w:val="18"/>
        </w:rPr>
        <w:br/>
        <w:t>309, 544.</w:t>
      </w:r>
    </w:p>
    <w:p w:rsidR="00931FC0" w:rsidRDefault="00931FC0" w:rsidP="00931FC0">
      <w:pPr>
        <w:shd w:val="clear" w:color="auto" w:fill="FFFFFF"/>
        <w:spacing w:before="168" w:line="173" w:lineRule="exact"/>
        <w:ind w:left="14" w:right="34" w:firstLine="240"/>
        <w:jc w:val="both"/>
      </w:pPr>
      <w:r>
        <w:rPr>
          <w:i/>
          <w:iCs/>
          <w:color w:val="000000"/>
          <w:sz w:val="18"/>
          <w:szCs w:val="18"/>
        </w:rPr>
        <w:t xml:space="preserve">Эратосфен </w:t>
      </w:r>
      <w:r>
        <w:rPr>
          <w:color w:val="000000"/>
          <w:sz w:val="18"/>
          <w:szCs w:val="18"/>
        </w:rPr>
        <w:t>(ок. 276—194 до н. э.) — древнегреческий матема-</w:t>
      </w:r>
      <w:r>
        <w:rPr>
          <w:color w:val="000000"/>
          <w:sz w:val="18"/>
          <w:szCs w:val="18"/>
        </w:rPr>
        <w:br/>
        <w:t>тик, астроном и географ; впервые приближенно определил раз-</w:t>
      </w:r>
      <w:r>
        <w:rPr>
          <w:color w:val="000000"/>
          <w:sz w:val="18"/>
          <w:szCs w:val="18"/>
        </w:rPr>
        <w:br/>
        <w:t xml:space="preserve">меры дуги земного меридиана. — </w:t>
      </w:r>
      <w:r>
        <w:rPr>
          <w:i/>
          <w:iCs/>
          <w:color w:val="000000"/>
          <w:sz w:val="18"/>
          <w:szCs w:val="18"/>
        </w:rPr>
        <w:t>355.</w:t>
      </w:r>
    </w:p>
    <w:p w:rsidR="00931FC0" w:rsidRDefault="00931FC0" w:rsidP="00931FC0">
      <w:pPr>
        <w:shd w:val="clear" w:color="auto" w:fill="FFFFFF"/>
        <w:spacing w:before="312"/>
        <w:ind w:right="19"/>
        <w:jc w:val="center"/>
      </w:pPr>
      <w:r>
        <w:rPr>
          <w:color w:val="000000"/>
          <w:sz w:val="18"/>
          <w:szCs w:val="18"/>
        </w:rPr>
        <w:t>Ю</w:t>
      </w:r>
    </w:p>
    <w:p w:rsidR="00931FC0" w:rsidRDefault="00931FC0" w:rsidP="00931FC0">
      <w:pPr>
        <w:shd w:val="clear" w:color="auto" w:fill="FFFFFF"/>
        <w:spacing w:before="163" w:line="168" w:lineRule="exact"/>
        <w:ind w:left="10" w:right="38" w:firstLine="240"/>
        <w:jc w:val="both"/>
      </w:pPr>
      <w:r>
        <w:rPr>
          <w:i/>
          <w:iCs/>
          <w:color w:val="000000"/>
          <w:sz w:val="18"/>
          <w:szCs w:val="18"/>
        </w:rPr>
        <w:t xml:space="preserve">Юм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Hume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Давид </w:t>
      </w:r>
      <w:r>
        <w:rPr>
          <w:color w:val="000000"/>
          <w:sz w:val="18"/>
          <w:szCs w:val="18"/>
        </w:rPr>
        <w:t>(1711—1776) — английский буржуазный</w:t>
      </w:r>
      <w:r>
        <w:rPr>
          <w:color w:val="000000"/>
          <w:sz w:val="18"/>
          <w:szCs w:val="18"/>
        </w:rPr>
        <w:br/>
        <w:t>философ, субъективный идеалист, агностик; историк и эконо-</w:t>
      </w:r>
      <w:r>
        <w:rPr>
          <w:color w:val="000000"/>
          <w:sz w:val="18"/>
          <w:szCs w:val="18"/>
        </w:rPr>
        <w:br/>
        <w:t xml:space="preserve">мист. — </w:t>
      </w:r>
      <w:r>
        <w:rPr>
          <w:i/>
          <w:iCs/>
          <w:color w:val="000000"/>
          <w:sz w:val="18"/>
          <w:szCs w:val="18"/>
        </w:rPr>
        <w:t>120, 187, 321, 336, 466, 527, 529.</w:t>
      </w:r>
    </w:p>
    <w:p w:rsidR="00931FC0" w:rsidRDefault="00931FC0" w:rsidP="00931FC0">
      <w:pPr>
        <w:shd w:val="clear" w:color="auto" w:fill="FFFFFF"/>
        <w:spacing w:before="317"/>
        <w:ind w:right="62"/>
        <w:jc w:val="center"/>
      </w:pPr>
      <w:r>
        <w:rPr>
          <w:color w:val="000000"/>
          <w:sz w:val="18"/>
          <w:szCs w:val="18"/>
        </w:rPr>
        <w:t>Я</w:t>
      </w:r>
    </w:p>
    <w:p w:rsidR="00931FC0" w:rsidRDefault="00931FC0" w:rsidP="00931FC0">
      <w:pPr>
        <w:shd w:val="clear" w:color="auto" w:fill="FFFFFF"/>
        <w:spacing w:before="158" w:line="168" w:lineRule="exact"/>
        <w:ind w:right="53" w:firstLine="235"/>
        <w:jc w:val="both"/>
      </w:pPr>
      <w:r>
        <w:rPr>
          <w:i/>
          <w:iCs/>
          <w:color w:val="000000"/>
          <w:sz w:val="18"/>
          <w:szCs w:val="18"/>
        </w:rPr>
        <w:t xml:space="preserve">Якоби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  <w:lang w:val="en-US"/>
        </w:rPr>
        <w:t>Jacobi</w:t>
      </w:r>
      <w:r>
        <w:rPr>
          <w:color w:val="000000"/>
          <w:sz w:val="18"/>
          <w:szCs w:val="18"/>
        </w:rPr>
        <w:t xml:space="preserve">), </w:t>
      </w:r>
      <w:r>
        <w:rPr>
          <w:i/>
          <w:iCs/>
          <w:color w:val="000000"/>
          <w:sz w:val="18"/>
          <w:szCs w:val="18"/>
        </w:rPr>
        <w:t xml:space="preserve">Фридрих Генрих </w:t>
      </w:r>
      <w:r>
        <w:rPr>
          <w:color w:val="000000"/>
          <w:sz w:val="18"/>
          <w:szCs w:val="18"/>
        </w:rPr>
        <w:t>(1743—1819) — немецкий</w:t>
      </w:r>
      <w:r>
        <w:rPr>
          <w:color w:val="000000"/>
          <w:sz w:val="18"/>
          <w:szCs w:val="18"/>
        </w:rPr>
        <w:br/>
        <w:t>философ, идеалист и метафизик, теист; выступал против рацио-</w:t>
      </w:r>
      <w:r>
        <w:rPr>
          <w:color w:val="000000"/>
          <w:sz w:val="18"/>
          <w:szCs w:val="18"/>
        </w:rPr>
        <w:br/>
        <w:t>нализма в защиту веры и чувственной интуиции, считая их наи-</w:t>
      </w:r>
      <w:r>
        <w:rPr>
          <w:color w:val="000000"/>
          <w:sz w:val="18"/>
          <w:szCs w:val="18"/>
        </w:rPr>
        <w:br/>
        <w:t xml:space="preserve">более достоверными путями познания. — </w:t>
      </w:r>
      <w:r>
        <w:rPr>
          <w:i/>
          <w:iCs/>
          <w:color w:val="000000"/>
          <w:sz w:val="18"/>
          <w:szCs w:val="18"/>
        </w:rPr>
        <w:t>192.</w:t>
      </w:r>
    </w:p>
    <w:p w:rsidR="00931FC0" w:rsidRDefault="00931FC0" w:rsidP="00931FC0">
      <w:pPr>
        <w:shd w:val="clear" w:color="auto" w:fill="FFFFFF"/>
        <w:spacing w:before="144"/>
        <w:ind w:left="240"/>
      </w:pPr>
      <w:r>
        <w:rPr>
          <w:i/>
          <w:iCs/>
          <w:color w:val="000000"/>
          <w:sz w:val="18"/>
          <w:szCs w:val="18"/>
        </w:rPr>
        <w:t xml:space="preserve">Яковлев, В. Я.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Бо1учарский, В. Я,</w:t>
      </w:r>
    </w:p>
    <w:p w:rsidR="00931FC0" w:rsidRDefault="00931FC0" w:rsidP="00931FC0">
      <w:pPr>
        <w:spacing w:before="293"/>
        <w:ind w:left="2414" w:right="24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" cy="28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2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93"/>
        <w:ind w:left="2414" w:right="2434"/>
        <w:rPr>
          <w:sz w:val="24"/>
          <w:szCs w:val="24"/>
        </w:rPr>
        <w:sectPr w:rsidR="00931FC0">
          <w:pgSz w:w="7937" w:h="11906"/>
          <w:pgMar w:top="1440" w:right="1331" w:bottom="360" w:left="12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7"/>
        </w:tabs>
        <w:ind w:left="2093"/>
      </w:pPr>
      <w:r>
        <w:rPr>
          <w:smallCaps/>
          <w:color w:val="000000"/>
          <w:spacing w:val="-3"/>
          <w:sz w:val="18"/>
          <w:szCs w:val="18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731</w:t>
      </w:r>
    </w:p>
    <w:p w:rsidR="00931FC0" w:rsidRDefault="00931FC0" w:rsidP="00931FC0">
      <w:pPr>
        <w:shd w:val="clear" w:color="auto" w:fill="FFFFFF"/>
        <w:spacing w:before="254"/>
        <w:ind w:left="48"/>
        <w:jc w:val="center"/>
      </w:pPr>
      <w:r>
        <w:rPr>
          <w:color w:val="000000"/>
          <w:sz w:val="18"/>
          <w:szCs w:val="18"/>
        </w:rPr>
        <w:t>А</w:t>
      </w:r>
    </w:p>
    <w:p w:rsidR="00931FC0" w:rsidRDefault="00931FC0" w:rsidP="00931FC0">
      <w:pPr>
        <w:shd w:val="clear" w:color="auto" w:fill="FFFFFF"/>
        <w:spacing w:before="77"/>
        <w:ind w:left="53"/>
      </w:pPr>
      <w:r>
        <w:rPr>
          <w:i/>
          <w:iCs/>
          <w:color w:val="000000"/>
          <w:sz w:val="18"/>
          <w:szCs w:val="18"/>
          <w:lang w:val="en-US"/>
        </w:rPr>
        <w:t>Aristoteles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Аристотель</w:t>
      </w:r>
    </w:p>
    <w:p w:rsidR="00931FC0" w:rsidRDefault="00931FC0" w:rsidP="00931FC0">
      <w:pPr>
        <w:shd w:val="clear" w:color="auto" w:fill="FFFFFF"/>
        <w:spacing w:before="274"/>
        <w:ind w:left="72"/>
        <w:jc w:val="center"/>
      </w:pPr>
      <w:r>
        <w:rPr>
          <w:color w:val="000000"/>
          <w:sz w:val="18"/>
          <w:szCs w:val="18"/>
        </w:rPr>
        <w:t>В</w:t>
      </w:r>
    </w:p>
    <w:p w:rsidR="00931FC0" w:rsidRDefault="00931FC0" w:rsidP="00931FC0">
      <w:pPr>
        <w:shd w:val="clear" w:color="auto" w:fill="FFFFFF"/>
        <w:spacing w:before="58" w:line="298" w:lineRule="exact"/>
        <w:ind w:left="29"/>
      </w:pPr>
      <w:r>
        <w:rPr>
          <w:i/>
          <w:iCs/>
          <w:color w:val="000000"/>
          <w:sz w:val="18"/>
          <w:szCs w:val="18"/>
          <w:lang w:val="en-US"/>
        </w:rPr>
        <w:t>Balfour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Бальфур, Артур Джемс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Bauer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Bruno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Бауэр, Бруно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Boyle</w:t>
      </w:r>
      <w:r>
        <w:rPr>
          <w:i/>
          <w:iCs/>
          <w:color w:val="000000"/>
          <w:sz w:val="18"/>
          <w:szCs w:val="18"/>
        </w:rPr>
        <w:t xml:space="preserve">,  </w:t>
      </w:r>
      <w:r>
        <w:rPr>
          <w:i/>
          <w:iCs/>
          <w:color w:val="000000"/>
          <w:sz w:val="18"/>
          <w:szCs w:val="18"/>
          <w:lang w:val="en-US"/>
        </w:rPr>
        <w:t>Pierre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Бейль, Пьер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Benard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Ch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Бенар, Шарль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Bentham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Бентам, Иеремия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Berzelius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Берцелиус, Иёнс Якоб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Bradley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Брэдли, Фрэнсис Герберт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Bruno</w:t>
      </w:r>
      <w:r>
        <w:rPr>
          <w:i/>
          <w:iCs/>
          <w:color w:val="000000"/>
          <w:sz w:val="18"/>
          <w:szCs w:val="18"/>
        </w:rPr>
        <w:t xml:space="preserve"> — см. </w:t>
      </w:r>
      <w:r>
        <w:rPr>
          <w:color w:val="000000"/>
          <w:sz w:val="18"/>
          <w:szCs w:val="18"/>
        </w:rPr>
        <w:t>Бауэр, Бруно</w:t>
      </w:r>
    </w:p>
    <w:p w:rsidR="00931FC0" w:rsidRDefault="00931FC0" w:rsidP="00931FC0">
      <w:pPr>
        <w:shd w:val="clear" w:color="auto" w:fill="FFFFFF"/>
        <w:spacing w:before="211"/>
        <w:ind w:left="43"/>
        <w:jc w:val="center"/>
      </w:pPr>
      <w:r>
        <w:rPr>
          <w:color w:val="000000"/>
          <w:sz w:val="18"/>
          <w:szCs w:val="18"/>
        </w:rPr>
        <w:t>С</w:t>
      </w:r>
    </w:p>
    <w:p w:rsidR="00931FC0" w:rsidRDefault="00931FC0" w:rsidP="00931FC0">
      <w:pPr>
        <w:shd w:val="clear" w:color="auto" w:fill="FFFFFF"/>
        <w:spacing w:before="53" w:line="298" w:lineRule="exact"/>
        <w:ind w:left="38"/>
      </w:pPr>
      <w:r>
        <w:rPr>
          <w:i/>
          <w:iCs/>
          <w:color w:val="000000"/>
          <w:sz w:val="18"/>
          <w:szCs w:val="18"/>
          <w:lang w:val="en-US"/>
        </w:rPr>
        <w:t>Caird</w:t>
      </w:r>
      <w:r>
        <w:rPr>
          <w:i/>
          <w:iCs/>
          <w:color w:val="000000"/>
          <w:sz w:val="18"/>
          <w:szCs w:val="18"/>
        </w:rPr>
        <w:t xml:space="preserve"> — см. </w:t>
      </w:r>
      <w:r>
        <w:rPr>
          <w:color w:val="000000"/>
          <w:sz w:val="18"/>
          <w:szCs w:val="18"/>
        </w:rPr>
        <w:t>Кэрд, Эдуард</w:t>
      </w:r>
    </w:p>
    <w:p w:rsidR="00931FC0" w:rsidRDefault="00931FC0" w:rsidP="00931FC0">
      <w:pPr>
        <w:shd w:val="clear" w:color="auto" w:fill="FFFFFF"/>
        <w:spacing w:line="298" w:lineRule="exact"/>
        <w:ind w:left="38"/>
      </w:pPr>
      <w:r>
        <w:rPr>
          <w:i/>
          <w:iCs/>
          <w:color w:val="000000"/>
          <w:sz w:val="18"/>
          <w:szCs w:val="18"/>
          <w:lang w:val="en-US"/>
        </w:rPr>
        <w:t>Carnot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Карно, Лазар-Никола</w:t>
      </w:r>
    </w:p>
    <w:p w:rsidR="00931FC0" w:rsidRDefault="00931FC0" w:rsidP="00931FC0">
      <w:pPr>
        <w:shd w:val="clear" w:color="auto" w:fill="FFFFFF"/>
        <w:spacing w:line="298" w:lineRule="exact"/>
        <w:ind w:left="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Casar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Цезарь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Гай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Юлий</w:t>
      </w:r>
    </w:p>
    <w:p w:rsidR="00931FC0" w:rsidRDefault="00931FC0" w:rsidP="00931FC0">
      <w:pPr>
        <w:shd w:val="clear" w:color="auto" w:fill="FFFFFF"/>
        <w:spacing w:line="298" w:lineRule="exact"/>
        <w:ind w:left="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Chamberlain, </w:t>
      </w:r>
      <w:r>
        <w:rPr>
          <w:i/>
          <w:iCs/>
          <w:color w:val="000000"/>
          <w:sz w:val="18"/>
          <w:szCs w:val="18"/>
        </w:rPr>
        <w:t>Н</w:t>
      </w:r>
      <w:r>
        <w:rPr>
          <w:i/>
          <w:iCs/>
          <w:color w:val="000000"/>
          <w:sz w:val="18"/>
          <w:szCs w:val="18"/>
          <w:lang w:val="en-US"/>
        </w:rPr>
        <w:t xml:space="preserve">. St. 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Чемберлен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Хаустон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Стюарт</w:t>
      </w:r>
    </w:p>
    <w:p w:rsidR="00931FC0" w:rsidRDefault="00931FC0" w:rsidP="00931FC0">
      <w:pPr>
        <w:shd w:val="clear" w:color="auto" w:fill="FFFFFF"/>
        <w:spacing w:line="298" w:lineRule="exact"/>
        <w:ind w:left="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Cicero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Цицерон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Марк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Туллий</w:t>
      </w:r>
    </w:p>
    <w:p w:rsidR="00931FC0" w:rsidRDefault="00931FC0" w:rsidP="00931FC0">
      <w:pPr>
        <w:shd w:val="clear" w:color="auto" w:fill="FFFFFF"/>
        <w:spacing w:line="298" w:lineRule="exact"/>
        <w:ind w:left="29"/>
      </w:pPr>
      <w:r>
        <w:rPr>
          <w:i/>
          <w:iCs/>
          <w:color w:val="000000"/>
          <w:sz w:val="18"/>
          <w:szCs w:val="18"/>
          <w:lang w:val="en-US"/>
        </w:rPr>
        <w:t xml:space="preserve">Clauberg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Клауберг, Иоганн</w:t>
      </w:r>
    </w:p>
    <w:p w:rsidR="00931FC0" w:rsidRDefault="00931FC0" w:rsidP="00931FC0">
      <w:pPr>
        <w:shd w:val="clear" w:color="auto" w:fill="FFFFFF"/>
        <w:spacing w:line="298" w:lineRule="exact"/>
        <w:ind w:left="29"/>
      </w:pPr>
      <w:r>
        <w:rPr>
          <w:i/>
          <w:iCs/>
          <w:color w:val="000000"/>
          <w:sz w:val="18"/>
          <w:szCs w:val="18"/>
          <w:lang w:val="en-US"/>
        </w:rPr>
        <w:t>Clemens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Клемент Александрийский</w:t>
      </w:r>
    </w:p>
    <w:p w:rsidR="00931FC0" w:rsidRDefault="00931FC0" w:rsidP="00931FC0">
      <w:pPr>
        <w:shd w:val="clear" w:color="auto" w:fill="FFFFFF"/>
        <w:spacing w:line="298" w:lineRule="exact"/>
        <w:ind w:left="24"/>
      </w:pPr>
      <w:r>
        <w:rPr>
          <w:i/>
          <w:iCs/>
          <w:color w:val="000000"/>
          <w:sz w:val="18"/>
          <w:szCs w:val="18"/>
          <w:lang w:val="en-US"/>
        </w:rPr>
        <w:t>Cohen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Коген, Герман</w:t>
      </w:r>
    </w:p>
    <w:p w:rsidR="00931FC0" w:rsidRDefault="00931FC0" w:rsidP="00931FC0">
      <w:pPr>
        <w:shd w:val="clear" w:color="auto" w:fill="FFFFFF"/>
        <w:spacing w:line="298" w:lineRule="exact"/>
        <w:ind w:left="24"/>
      </w:pPr>
      <w:r>
        <w:rPr>
          <w:i/>
          <w:iCs/>
          <w:color w:val="000000"/>
          <w:sz w:val="18"/>
          <w:szCs w:val="18"/>
          <w:lang w:val="en-US"/>
        </w:rPr>
        <w:t>Collins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Коллинз, Энтони</w:t>
      </w:r>
    </w:p>
    <w:p w:rsidR="00931FC0" w:rsidRDefault="00931FC0" w:rsidP="00931FC0">
      <w:pPr>
        <w:shd w:val="clear" w:color="auto" w:fill="FFFFFF"/>
        <w:spacing w:line="298" w:lineRule="exact"/>
        <w:ind w:left="24"/>
      </w:pPr>
      <w:r>
        <w:rPr>
          <w:i/>
          <w:iCs/>
          <w:color w:val="000000"/>
          <w:sz w:val="18"/>
          <w:szCs w:val="18"/>
          <w:lang w:val="en-US"/>
        </w:rPr>
        <w:t>Cornu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Alfred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Корню, Альфред</w:t>
      </w:r>
    </w:p>
    <w:p w:rsidR="00931FC0" w:rsidRDefault="00931FC0" w:rsidP="00931FC0">
      <w:pPr>
        <w:shd w:val="clear" w:color="auto" w:fill="FFFFFF"/>
        <w:spacing w:line="298" w:lineRule="exact"/>
        <w:ind w:left="19"/>
      </w:pPr>
      <w:r>
        <w:rPr>
          <w:i/>
          <w:iCs/>
          <w:color w:val="000000"/>
          <w:sz w:val="18"/>
          <w:szCs w:val="18"/>
          <w:lang w:val="en-US"/>
        </w:rPr>
        <w:t>Coward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Кауард, Уильям</w:t>
      </w:r>
    </w:p>
    <w:p w:rsidR="00931FC0" w:rsidRDefault="00931FC0" w:rsidP="00931FC0">
      <w:pPr>
        <w:shd w:val="clear" w:color="auto" w:fill="FFFFFF"/>
        <w:spacing w:before="197"/>
        <w:ind w:left="5"/>
        <w:jc w:val="center"/>
      </w:pPr>
      <w:r>
        <w:rPr>
          <w:color w:val="000000"/>
          <w:sz w:val="18"/>
          <w:szCs w:val="18"/>
          <w:lang w:val="en-US"/>
        </w:rPr>
        <w:t>D</w:t>
      </w:r>
    </w:p>
    <w:p w:rsidR="00931FC0" w:rsidRDefault="00931FC0" w:rsidP="00931FC0">
      <w:pPr>
        <w:shd w:val="clear" w:color="auto" w:fill="FFFFFF"/>
        <w:spacing w:before="62" w:line="293" w:lineRule="exact"/>
        <w:ind w:right="2462"/>
        <w:jc w:val="both"/>
      </w:pPr>
      <w:r>
        <w:rPr>
          <w:i/>
          <w:iCs/>
          <w:color w:val="000000"/>
          <w:sz w:val="18"/>
          <w:szCs w:val="18"/>
        </w:rPr>
        <w:t xml:space="preserve">ВНату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Дезами, Теодор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Dietzgen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Дицген, Иосиф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Dilthey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Дильтей, Вильгельм</w:t>
      </w:r>
    </w:p>
    <w:p w:rsidR="00931FC0" w:rsidRDefault="00931FC0" w:rsidP="00931FC0">
      <w:pPr>
        <w:shd w:val="clear" w:color="auto" w:fill="FFFFFF"/>
        <w:spacing w:before="62" w:line="293" w:lineRule="exact"/>
        <w:ind w:right="2462"/>
        <w:jc w:val="both"/>
        <w:sectPr w:rsidR="00931FC0">
          <w:pgSz w:w="7937" w:h="11906"/>
          <w:pgMar w:top="1436" w:right="1283" w:bottom="360" w:left="129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93"/>
        </w:tabs>
        <w:ind w:left="91"/>
      </w:pPr>
      <w:r>
        <w:rPr>
          <w:color w:val="000000"/>
          <w:spacing w:val="-8"/>
          <w:sz w:val="18"/>
          <w:szCs w:val="18"/>
        </w:rPr>
        <w:lastRenderedPageBreak/>
        <w:t>732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2"/>
          <w:sz w:val="18"/>
          <w:szCs w:val="18"/>
        </w:rPr>
        <w:t>указатель имен</w:t>
      </w:r>
    </w:p>
    <w:p w:rsidR="00931FC0" w:rsidRDefault="00931FC0" w:rsidP="00931FC0">
      <w:pPr>
        <w:shd w:val="clear" w:color="auto" w:fill="FFFFFF"/>
        <w:spacing w:before="101" w:line="346" w:lineRule="exact"/>
        <w:ind w:left="67"/>
      </w:pPr>
      <w:r>
        <w:rPr>
          <w:i/>
          <w:iCs/>
          <w:color w:val="000000"/>
          <w:sz w:val="18"/>
          <w:szCs w:val="18"/>
          <w:lang w:val="en-US"/>
        </w:rPr>
        <w:t>Diogenes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Laertius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Диоген Лаэрций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Dodwell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Додуэлл, Генри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Duns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Scotus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Дуне Скот</w:t>
      </w:r>
    </w:p>
    <w:p w:rsidR="00931FC0" w:rsidRDefault="00931FC0" w:rsidP="00931FC0">
      <w:pPr>
        <w:shd w:val="clear" w:color="auto" w:fill="FFFFFF"/>
        <w:spacing w:before="288"/>
        <w:ind w:left="2707"/>
      </w:pPr>
      <w:r>
        <w:rPr>
          <w:color w:val="000000"/>
          <w:sz w:val="18"/>
          <w:szCs w:val="18"/>
        </w:rPr>
        <w:t>Е</w:t>
      </w:r>
    </w:p>
    <w:p w:rsidR="00931FC0" w:rsidRDefault="00931FC0" w:rsidP="00931FC0">
      <w:pPr>
        <w:shd w:val="clear" w:color="auto" w:fill="FFFFFF"/>
        <w:spacing w:before="5" w:line="350" w:lineRule="exact"/>
        <w:ind w:left="77"/>
      </w:pPr>
      <w:r>
        <w:rPr>
          <w:i/>
          <w:iCs/>
          <w:color w:val="000000"/>
          <w:sz w:val="18"/>
          <w:szCs w:val="18"/>
          <w:lang w:val="en-US"/>
        </w:rPr>
        <w:t>Engels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Энгельс, Фридрих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Euler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Эйлер, Леонард</w:t>
      </w:r>
    </w:p>
    <w:p w:rsidR="00931FC0" w:rsidRDefault="00931FC0" w:rsidP="00931FC0">
      <w:pPr>
        <w:shd w:val="clear" w:color="auto" w:fill="FFFFFF"/>
        <w:spacing w:before="86" w:line="341" w:lineRule="exact"/>
        <w:ind w:left="2669"/>
        <w:rPr>
          <w:lang w:val="en-US"/>
        </w:rPr>
      </w:pPr>
      <w:r>
        <w:rPr>
          <w:color w:val="000000"/>
          <w:sz w:val="18"/>
          <w:szCs w:val="18"/>
          <w:lang w:val="en-US"/>
        </w:rPr>
        <w:t>F</w:t>
      </w:r>
    </w:p>
    <w:p w:rsidR="00931FC0" w:rsidRDefault="00931FC0" w:rsidP="00931FC0">
      <w:pPr>
        <w:shd w:val="clear" w:color="auto" w:fill="FFFFFF"/>
        <w:spacing w:line="341" w:lineRule="exact"/>
        <w:ind w:left="48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Fischer, Friedrich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Фишер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Фридрих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Fizeau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Физо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Ипполит</w:t>
      </w:r>
      <w:r>
        <w:rPr>
          <w:color w:val="000000"/>
          <w:sz w:val="18"/>
          <w:szCs w:val="18"/>
          <w:lang w:val="en-US"/>
        </w:rPr>
        <w:t>-</w:t>
      </w:r>
      <w:r>
        <w:rPr>
          <w:color w:val="000000"/>
          <w:sz w:val="18"/>
          <w:szCs w:val="18"/>
        </w:rPr>
        <w:t>Луи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Foucault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Фуко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Жан</w:t>
      </w:r>
      <w:r>
        <w:rPr>
          <w:color w:val="000000"/>
          <w:sz w:val="18"/>
          <w:szCs w:val="18"/>
          <w:lang w:val="en-US"/>
        </w:rPr>
        <w:t>-</w:t>
      </w:r>
      <w:r>
        <w:rPr>
          <w:color w:val="000000"/>
          <w:sz w:val="18"/>
          <w:szCs w:val="18"/>
        </w:rPr>
        <w:t>Бернар</w:t>
      </w:r>
      <w:r>
        <w:rPr>
          <w:color w:val="000000"/>
          <w:sz w:val="18"/>
          <w:szCs w:val="18"/>
          <w:lang w:val="en-US"/>
        </w:rPr>
        <w:t>-</w:t>
      </w:r>
      <w:r>
        <w:rPr>
          <w:color w:val="000000"/>
          <w:sz w:val="18"/>
          <w:szCs w:val="18"/>
        </w:rPr>
        <w:t>Леон</w:t>
      </w:r>
    </w:p>
    <w:p w:rsidR="00931FC0" w:rsidRDefault="00931FC0" w:rsidP="00931FC0">
      <w:pPr>
        <w:shd w:val="clear" w:color="auto" w:fill="FFFFFF"/>
        <w:spacing w:before="86" w:line="341" w:lineRule="exact"/>
        <w:ind w:left="2635"/>
        <w:rPr>
          <w:lang w:val="en-US"/>
        </w:rPr>
      </w:pPr>
      <w:r>
        <w:rPr>
          <w:color w:val="000000"/>
          <w:sz w:val="18"/>
          <w:szCs w:val="18"/>
          <w:lang w:val="en-US"/>
        </w:rPr>
        <w:t>G</w:t>
      </w:r>
    </w:p>
    <w:p w:rsidR="00931FC0" w:rsidRDefault="00931FC0" w:rsidP="00931FC0">
      <w:pPr>
        <w:shd w:val="clear" w:color="auto" w:fill="FFFFFF"/>
        <w:spacing w:line="341" w:lineRule="exact"/>
        <w:ind w:left="3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Gay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Гей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Жюль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Gomperz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Гомперц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Теодор</w:t>
      </w:r>
      <w:r>
        <w:rPr>
          <w:color w:val="000000"/>
          <w:sz w:val="18"/>
          <w:szCs w:val="18"/>
          <w:lang w:val="en-US"/>
        </w:rPr>
        <w:br/>
      </w:r>
      <w:r>
        <w:rPr>
          <w:i/>
          <w:iCs/>
          <w:color w:val="000000"/>
          <w:sz w:val="18"/>
          <w:szCs w:val="18"/>
          <w:lang w:val="en-US"/>
        </w:rPr>
        <w:t xml:space="preserve">Griin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Грюн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Карл</w:t>
      </w:r>
    </w:p>
    <w:p w:rsidR="00931FC0" w:rsidRDefault="00931FC0" w:rsidP="00931FC0">
      <w:pPr>
        <w:shd w:val="clear" w:color="auto" w:fill="FFFFFF"/>
        <w:spacing w:before="82" w:line="341" w:lineRule="exact"/>
        <w:ind w:left="2630"/>
        <w:rPr>
          <w:lang w:val="en-US"/>
        </w:rPr>
      </w:pPr>
      <w:r>
        <w:rPr>
          <w:color w:val="000000"/>
          <w:sz w:val="18"/>
          <w:szCs w:val="18"/>
        </w:rPr>
        <w:t>Н</w:t>
      </w:r>
    </w:p>
    <w:p w:rsidR="00931FC0" w:rsidRDefault="00931FC0" w:rsidP="00931FC0">
      <w:pPr>
        <w:shd w:val="clear" w:color="auto" w:fill="FFFFFF"/>
        <w:spacing w:line="341" w:lineRule="exact"/>
        <w:ind w:left="2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Hartley 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Гартли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Дэвид</w:t>
      </w:r>
    </w:p>
    <w:p w:rsidR="00931FC0" w:rsidRDefault="00931FC0" w:rsidP="00931FC0">
      <w:pPr>
        <w:shd w:val="clear" w:color="auto" w:fill="FFFFFF"/>
        <w:spacing w:line="341" w:lineRule="exact"/>
        <w:ind w:left="2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Hegel 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Гегель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Георг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Вильгельм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Фридрих</w:t>
      </w:r>
    </w:p>
    <w:p w:rsidR="00931FC0" w:rsidRDefault="00931FC0" w:rsidP="00931FC0">
      <w:pPr>
        <w:shd w:val="clear" w:color="auto" w:fill="FFFFFF"/>
        <w:spacing w:line="341" w:lineRule="exact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Hegesias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Гегезий</w:t>
      </w:r>
    </w:p>
    <w:p w:rsidR="00931FC0" w:rsidRDefault="00931FC0" w:rsidP="00931FC0">
      <w:pPr>
        <w:shd w:val="clear" w:color="auto" w:fill="FFFFFF"/>
        <w:spacing w:line="341" w:lineRule="exact"/>
        <w:ind w:left="19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Helvitius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Гельвеций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Клод</w:t>
      </w:r>
      <w:r>
        <w:rPr>
          <w:color w:val="000000"/>
          <w:sz w:val="18"/>
          <w:szCs w:val="18"/>
          <w:lang w:val="en-US"/>
        </w:rPr>
        <w:t>-</w:t>
      </w:r>
      <w:r>
        <w:rPr>
          <w:color w:val="000000"/>
          <w:sz w:val="18"/>
          <w:szCs w:val="18"/>
        </w:rPr>
        <w:t>Адриан</w:t>
      </w:r>
    </w:p>
    <w:p w:rsidR="00931FC0" w:rsidRDefault="00931FC0" w:rsidP="00931FC0">
      <w:pPr>
        <w:shd w:val="clear" w:color="auto" w:fill="FFFFFF"/>
        <w:spacing w:line="341" w:lineRule="exact"/>
        <w:ind w:left="14"/>
        <w:rPr>
          <w:lang w:val="en-US"/>
        </w:rPr>
      </w:pPr>
      <w:r>
        <w:rPr>
          <w:i/>
          <w:iCs/>
          <w:color w:val="000000"/>
          <w:sz w:val="18"/>
          <w:szCs w:val="18"/>
          <w:lang w:val="en-US"/>
        </w:rPr>
        <w:t xml:space="preserve">Herbart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Гербарт</w:t>
      </w:r>
      <w:r>
        <w:rPr>
          <w:color w:val="000000"/>
          <w:sz w:val="18"/>
          <w:szCs w:val="18"/>
          <w:lang w:val="en-US"/>
        </w:rPr>
        <w:t xml:space="preserve">, </w:t>
      </w:r>
      <w:r>
        <w:rPr>
          <w:color w:val="000000"/>
          <w:sz w:val="18"/>
          <w:szCs w:val="18"/>
        </w:rPr>
        <w:t>Иоганн</w:t>
      </w:r>
      <w:r>
        <w:rPr>
          <w:color w:val="000000"/>
          <w:sz w:val="18"/>
          <w:szCs w:val="18"/>
          <w:lang w:val="en-US"/>
        </w:rPr>
        <w:t xml:space="preserve"> </w:t>
      </w:r>
      <w:r>
        <w:rPr>
          <w:color w:val="000000"/>
          <w:sz w:val="18"/>
          <w:szCs w:val="18"/>
        </w:rPr>
        <w:t>Фридрих</w:t>
      </w:r>
    </w:p>
    <w:p w:rsidR="00931FC0" w:rsidRDefault="00931FC0" w:rsidP="00931FC0">
      <w:pPr>
        <w:shd w:val="clear" w:color="auto" w:fill="FFFFFF"/>
        <w:spacing w:line="341" w:lineRule="exact"/>
        <w:ind w:left="14"/>
      </w:pPr>
      <w:r>
        <w:rPr>
          <w:i/>
          <w:iCs/>
          <w:color w:val="000000"/>
          <w:sz w:val="18"/>
          <w:szCs w:val="18"/>
          <w:lang w:val="en-US"/>
        </w:rPr>
        <w:t xml:space="preserve">Holbach </w:t>
      </w:r>
      <w:r>
        <w:rPr>
          <w:color w:val="000000"/>
          <w:sz w:val="18"/>
          <w:szCs w:val="18"/>
          <w:lang w:val="en-US"/>
        </w:rPr>
        <w:t xml:space="preserve">— </w:t>
      </w:r>
      <w:r>
        <w:rPr>
          <w:i/>
          <w:iCs/>
          <w:color w:val="000000"/>
          <w:sz w:val="18"/>
          <w:szCs w:val="18"/>
        </w:rPr>
        <w:t>см</w:t>
      </w:r>
      <w:r>
        <w:rPr>
          <w:i/>
          <w:iCs/>
          <w:color w:val="000000"/>
          <w:sz w:val="18"/>
          <w:szCs w:val="18"/>
          <w:lang w:val="en-US"/>
        </w:rPr>
        <w:t xml:space="preserve">. </w:t>
      </w:r>
      <w:r>
        <w:rPr>
          <w:color w:val="000000"/>
          <w:sz w:val="18"/>
          <w:szCs w:val="18"/>
        </w:rPr>
        <w:t>Гольбах, Поль-Анри-Дитрих</w:t>
      </w:r>
    </w:p>
    <w:p w:rsidR="00931FC0" w:rsidRDefault="00931FC0" w:rsidP="00931FC0">
      <w:pPr>
        <w:shd w:val="clear" w:color="auto" w:fill="FFFFFF"/>
        <w:spacing w:before="86" w:line="341" w:lineRule="exact"/>
        <w:ind w:left="2630"/>
      </w:pPr>
      <w:r>
        <w:rPr>
          <w:color w:val="000000"/>
          <w:sz w:val="18"/>
          <w:szCs w:val="18"/>
          <w:lang w:val="en-US"/>
        </w:rPr>
        <w:t>J</w:t>
      </w:r>
    </w:p>
    <w:p w:rsidR="00931FC0" w:rsidRDefault="00931FC0" w:rsidP="00931FC0">
      <w:pPr>
        <w:shd w:val="clear" w:color="auto" w:fill="FFFFFF"/>
        <w:spacing w:line="341" w:lineRule="exact"/>
      </w:pPr>
      <w:r>
        <w:rPr>
          <w:i/>
          <w:iCs/>
          <w:color w:val="000000"/>
          <w:sz w:val="18"/>
          <w:szCs w:val="18"/>
          <w:lang w:val="en-US"/>
        </w:rPr>
        <w:t>Jacobi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Якоби, Фридрих Генрих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James</w:t>
      </w:r>
      <w:r>
        <w:rPr>
          <w:i/>
          <w:iCs/>
          <w:color w:val="000000"/>
          <w:sz w:val="18"/>
          <w:szCs w:val="18"/>
        </w:rPr>
        <w:t xml:space="preserve">,  </w:t>
      </w:r>
      <w:r>
        <w:rPr>
          <w:i/>
          <w:iCs/>
          <w:color w:val="000000"/>
          <w:sz w:val="18"/>
          <w:szCs w:val="18"/>
          <w:lang w:val="en-US"/>
        </w:rPr>
        <w:t>W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Джемс, Уильям</w:t>
      </w:r>
    </w:p>
    <w:p w:rsidR="00931FC0" w:rsidRDefault="00931FC0" w:rsidP="00931FC0">
      <w:pPr>
        <w:shd w:val="clear" w:color="auto" w:fill="FFFFFF"/>
        <w:spacing w:line="341" w:lineRule="exact"/>
        <w:sectPr w:rsidR="00931FC0">
          <w:pgSz w:w="7937" w:h="11906"/>
          <w:pgMar w:top="1412" w:right="2484" w:bottom="360" w:left="14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98"/>
        </w:tabs>
        <w:ind w:left="2059"/>
      </w:pPr>
      <w:r>
        <w:rPr>
          <w:smallCaps/>
          <w:color w:val="000000"/>
          <w:spacing w:val="-3"/>
          <w:sz w:val="18"/>
          <w:szCs w:val="18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11"/>
          <w:sz w:val="18"/>
          <w:szCs w:val="18"/>
        </w:rPr>
        <w:t>733</w:t>
      </w:r>
    </w:p>
    <w:p w:rsidR="00931FC0" w:rsidRDefault="00931FC0" w:rsidP="00931FC0">
      <w:pPr>
        <w:shd w:val="clear" w:color="auto" w:fill="FFFFFF"/>
        <w:spacing w:before="206"/>
        <w:jc w:val="center"/>
      </w:pPr>
      <w:r>
        <w:rPr>
          <w:color w:val="000000"/>
          <w:sz w:val="18"/>
          <w:szCs w:val="18"/>
          <w:lang w:val="en-US"/>
        </w:rPr>
        <w:t>L</w:t>
      </w:r>
    </w:p>
    <w:p w:rsidR="00931FC0" w:rsidRDefault="00931FC0" w:rsidP="00931FC0">
      <w:pPr>
        <w:shd w:val="clear" w:color="auto" w:fill="FFFFFF"/>
        <w:spacing w:before="58" w:line="298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Lagrange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Лагранж, Жозеф-Луи</w:t>
      </w:r>
    </w:p>
    <w:p w:rsidR="00931FC0" w:rsidRDefault="00931FC0" w:rsidP="00931FC0">
      <w:pPr>
        <w:shd w:val="clear" w:color="auto" w:fill="FFFFFF"/>
        <w:spacing w:line="298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Lamettrie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Ламетри, Жюльен-Офре</w:t>
      </w:r>
    </w:p>
    <w:p w:rsidR="00931FC0" w:rsidRDefault="00931FC0" w:rsidP="00931FC0">
      <w:pPr>
        <w:shd w:val="clear" w:color="auto" w:fill="FFFFFF"/>
        <w:spacing w:line="298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Lasson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Adolf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Лассон, Адольф</w:t>
      </w:r>
    </w:p>
    <w:p w:rsidR="00931FC0" w:rsidRDefault="00931FC0" w:rsidP="00931FC0">
      <w:pPr>
        <w:shd w:val="clear" w:color="auto" w:fill="FFFFFF"/>
        <w:spacing w:line="298" w:lineRule="exact"/>
        <w:ind w:left="24"/>
      </w:pPr>
      <w:r>
        <w:rPr>
          <w:i/>
          <w:iCs/>
          <w:color w:val="000000"/>
          <w:sz w:val="18"/>
          <w:szCs w:val="18"/>
          <w:lang w:val="en-US"/>
        </w:rPr>
        <w:t>Law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Ло, Джон</w:t>
      </w:r>
    </w:p>
    <w:p w:rsidR="00931FC0" w:rsidRDefault="00931FC0" w:rsidP="00931FC0">
      <w:pPr>
        <w:shd w:val="clear" w:color="auto" w:fill="FFFFFF"/>
        <w:spacing w:line="298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Leibniz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Лейбниц, Готфрид Вильгельм</w:t>
      </w:r>
    </w:p>
    <w:p w:rsidR="00931FC0" w:rsidRDefault="00931FC0" w:rsidP="00931FC0">
      <w:pPr>
        <w:shd w:val="clear" w:color="auto" w:fill="FFFFFF"/>
        <w:spacing w:line="346" w:lineRule="exact"/>
        <w:ind w:left="5"/>
      </w:pPr>
      <w:r>
        <w:rPr>
          <w:i/>
          <w:iCs/>
          <w:color w:val="000000"/>
          <w:sz w:val="18"/>
          <w:szCs w:val="18"/>
          <w:lang w:val="en-US"/>
        </w:rPr>
        <w:t>Leon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Xavier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Леон, Ксавье</w:t>
      </w:r>
    </w:p>
    <w:p w:rsidR="00931FC0" w:rsidRDefault="00931FC0" w:rsidP="00931FC0">
      <w:pPr>
        <w:shd w:val="clear" w:color="auto" w:fill="FFFFFF"/>
        <w:spacing w:line="346" w:lineRule="exact"/>
        <w:ind w:left="5"/>
      </w:pPr>
      <w:r>
        <w:rPr>
          <w:i/>
          <w:iCs/>
          <w:color w:val="000000"/>
          <w:sz w:val="18"/>
          <w:szCs w:val="18"/>
          <w:lang w:val="en-US"/>
        </w:rPr>
        <w:t>Leroy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Леруа, Гендрик</w:t>
      </w:r>
    </w:p>
    <w:p w:rsidR="00931FC0" w:rsidRDefault="00931FC0" w:rsidP="00931FC0">
      <w:pPr>
        <w:shd w:val="clear" w:color="auto" w:fill="FFFFFF"/>
        <w:spacing w:line="346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Leukipp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Левкипп</w:t>
      </w:r>
    </w:p>
    <w:p w:rsidR="00931FC0" w:rsidRDefault="00931FC0" w:rsidP="00931FC0">
      <w:pPr>
        <w:shd w:val="clear" w:color="auto" w:fill="FFFFFF"/>
        <w:spacing w:line="346" w:lineRule="exact"/>
        <w:ind w:left="5"/>
      </w:pPr>
      <w:r>
        <w:rPr>
          <w:i/>
          <w:iCs/>
          <w:color w:val="000000"/>
          <w:sz w:val="18"/>
          <w:szCs w:val="18"/>
          <w:lang w:val="en-US"/>
        </w:rPr>
        <w:t>Lotze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 xml:space="preserve">Лотце, Рудольф </w:t>
      </w:r>
      <w:r>
        <w:rPr>
          <w:b/>
          <w:bCs/>
          <w:color w:val="000000"/>
          <w:sz w:val="18"/>
          <w:szCs w:val="18"/>
        </w:rPr>
        <w:t>Г</w:t>
      </w:r>
      <w:r>
        <w:rPr>
          <w:color w:val="000000"/>
          <w:sz w:val="18"/>
          <w:szCs w:val="18"/>
        </w:rPr>
        <w:t>е</w:t>
      </w:r>
      <w:r>
        <w:rPr>
          <w:b/>
          <w:bCs/>
          <w:color w:val="000000"/>
          <w:sz w:val="18"/>
          <w:szCs w:val="18"/>
        </w:rPr>
        <w:t>рман</w:t>
      </w:r>
    </w:p>
    <w:p w:rsidR="00931FC0" w:rsidRDefault="00931FC0" w:rsidP="00931FC0">
      <w:pPr>
        <w:shd w:val="clear" w:color="auto" w:fill="FFFFFF"/>
        <w:spacing w:line="346" w:lineRule="exact"/>
      </w:pPr>
      <w:r>
        <w:rPr>
          <w:i/>
          <w:iCs/>
          <w:color w:val="000000"/>
          <w:sz w:val="18"/>
          <w:szCs w:val="18"/>
          <w:lang w:val="en-US"/>
        </w:rPr>
        <w:t>Loustalot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Лустало, Элизе</w:t>
      </w:r>
    </w:p>
    <w:p w:rsidR="00931FC0" w:rsidRDefault="00931FC0" w:rsidP="00931FC0">
      <w:pPr>
        <w:shd w:val="clear" w:color="auto" w:fill="FFFFFF"/>
        <w:spacing w:before="192"/>
        <w:ind w:right="24"/>
        <w:jc w:val="center"/>
      </w:pPr>
      <w:r>
        <w:rPr>
          <w:color w:val="000000"/>
          <w:sz w:val="18"/>
          <w:szCs w:val="18"/>
        </w:rPr>
        <w:t>М</w:t>
      </w:r>
    </w:p>
    <w:p w:rsidR="00931FC0" w:rsidRDefault="00931FC0" w:rsidP="00931FC0">
      <w:pPr>
        <w:shd w:val="clear" w:color="auto" w:fill="FFFFFF"/>
        <w:spacing w:before="19" w:line="341" w:lineRule="exact"/>
        <w:ind w:left="14"/>
      </w:pPr>
      <w:r>
        <w:rPr>
          <w:i/>
          <w:iCs/>
          <w:color w:val="000000"/>
          <w:sz w:val="18"/>
          <w:szCs w:val="18"/>
          <w:lang w:val="en-US"/>
        </w:rPr>
        <w:t>Mariano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Raff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Мариано, Рафаэле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Marx</w:t>
      </w:r>
      <w:r>
        <w:rPr>
          <w:i/>
          <w:iCs/>
          <w:color w:val="000000"/>
          <w:sz w:val="18"/>
          <w:szCs w:val="18"/>
        </w:rPr>
        <w:t xml:space="preserve">,  К.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Маркс,  Карл</w:t>
      </w:r>
    </w:p>
    <w:p w:rsidR="00931FC0" w:rsidRDefault="00931FC0" w:rsidP="00931FC0">
      <w:pPr>
        <w:shd w:val="clear" w:color="auto" w:fill="FFFFFF"/>
        <w:spacing w:before="82" w:line="341" w:lineRule="exact"/>
        <w:ind w:firstLine="2602"/>
      </w:pPr>
      <w:r>
        <w:rPr>
          <w:color w:val="000000"/>
          <w:sz w:val="18"/>
          <w:szCs w:val="18"/>
        </w:rPr>
        <w:t>N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Nauwerk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Науверк, Карл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Nemesios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Немезий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Newton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Ньютон, Исаак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Norstrom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Vitalis</w:t>
      </w:r>
      <w:r>
        <w:rPr>
          <w:i/>
          <w:iCs/>
          <w:color w:val="000000"/>
          <w:sz w:val="18"/>
          <w:szCs w:val="18"/>
        </w:rPr>
        <w:t xml:space="preserve"> — см. </w:t>
      </w:r>
      <w:r>
        <w:rPr>
          <w:color w:val="000000"/>
          <w:sz w:val="18"/>
          <w:szCs w:val="18"/>
        </w:rPr>
        <w:t xml:space="preserve">Норштрём, </w:t>
      </w:r>
      <w:r>
        <w:rPr>
          <w:b/>
          <w:bCs/>
          <w:color w:val="000000"/>
          <w:sz w:val="18"/>
          <w:szCs w:val="18"/>
        </w:rPr>
        <w:t>Виталий</w:t>
      </w:r>
    </w:p>
    <w:p w:rsidR="00931FC0" w:rsidRDefault="00931FC0" w:rsidP="00931FC0">
      <w:pPr>
        <w:shd w:val="clear" w:color="auto" w:fill="FFFFFF"/>
        <w:spacing w:before="197"/>
        <w:ind w:right="14"/>
        <w:jc w:val="center"/>
      </w:pPr>
      <w:r>
        <w:rPr>
          <w:color w:val="000000"/>
          <w:sz w:val="18"/>
          <w:szCs w:val="18"/>
        </w:rPr>
        <w:t>О</w:t>
      </w:r>
    </w:p>
    <w:p w:rsidR="00931FC0" w:rsidRDefault="00931FC0" w:rsidP="00931FC0">
      <w:pPr>
        <w:shd w:val="clear" w:color="auto" w:fill="FFFFFF"/>
        <w:spacing w:before="120"/>
        <w:ind w:left="5"/>
      </w:pPr>
      <w:r>
        <w:rPr>
          <w:i/>
          <w:iCs/>
          <w:color w:val="000000"/>
          <w:sz w:val="18"/>
          <w:szCs w:val="18"/>
          <w:lang w:val="en-US"/>
        </w:rPr>
        <w:t>Ostwald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Оствальд, Вильгельм</w:t>
      </w:r>
    </w:p>
    <w:p w:rsidR="00931FC0" w:rsidRDefault="00931FC0" w:rsidP="00931FC0">
      <w:pPr>
        <w:shd w:val="clear" w:color="auto" w:fill="FFFFFF"/>
        <w:spacing w:before="115" w:line="336" w:lineRule="exact"/>
        <w:ind w:right="34"/>
        <w:jc w:val="center"/>
      </w:pPr>
      <w:r>
        <w:rPr>
          <w:color w:val="000000"/>
          <w:sz w:val="18"/>
          <w:szCs w:val="18"/>
        </w:rPr>
        <w:t>Р</w:t>
      </w:r>
    </w:p>
    <w:p w:rsidR="00931FC0" w:rsidRDefault="00931FC0" w:rsidP="00931FC0">
      <w:pPr>
        <w:shd w:val="clear" w:color="auto" w:fill="FFFFFF"/>
        <w:spacing w:before="5" w:line="336" w:lineRule="exact"/>
        <w:ind w:left="5"/>
      </w:pPr>
      <w:r>
        <w:rPr>
          <w:i/>
          <w:iCs/>
          <w:color w:val="000000"/>
          <w:sz w:val="18"/>
          <w:szCs w:val="18"/>
          <w:lang w:val="en-US"/>
        </w:rPr>
        <w:t>Pastore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Пасторе, Аннибал</w:t>
      </w:r>
    </w:p>
    <w:p w:rsidR="00931FC0" w:rsidRDefault="00931FC0" w:rsidP="00931FC0">
      <w:pPr>
        <w:shd w:val="clear" w:color="auto" w:fill="FFFFFF"/>
        <w:spacing w:line="336" w:lineRule="exact"/>
        <w:ind w:left="5"/>
      </w:pPr>
      <w:r>
        <w:rPr>
          <w:i/>
          <w:iCs/>
          <w:color w:val="000000"/>
          <w:sz w:val="18"/>
          <w:szCs w:val="18"/>
          <w:lang w:val="en-US"/>
        </w:rPr>
        <w:t>Perrotin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Перротен, Анри-Жозеф-Анастас</w:t>
      </w:r>
    </w:p>
    <w:p w:rsidR="00931FC0" w:rsidRDefault="00931FC0" w:rsidP="00931FC0">
      <w:pPr>
        <w:shd w:val="clear" w:color="auto" w:fill="FFFFFF"/>
        <w:spacing w:before="5" w:line="336" w:lineRule="exact"/>
      </w:pPr>
      <w:r>
        <w:rPr>
          <w:i/>
          <w:iCs/>
          <w:color w:val="000000"/>
          <w:sz w:val="18"/>
          <w:szCs w:val="18"/>
          <w:lang w:val="en-US"/>
        </w:rPr>
        <w:t>Plenge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 xml:space="preserve">Пленге, </w:t>
      </w:r>
      <w:r>
        <w:rPr>
          <w:b/>
          <w:bCs/>
          <w:color w:val="000000"/>
          <w:sz w:val="18"/>
          <w:szCs w:val="18"/>
        </w:rPr>
        <w:t>Ио</w:t>
      </w:r>
      <w:r>
        <w:rPr>
          <w:color w:val="000000"/>
          <w:sz w:val="18"/>
          <w:szCs w:val="18"/>
        </w:rPr>
        <w:t>г</w:t>
      </w:r>
      <w:r>
        <w:rPr>
          <w:b/>
          <w:bCs/>
          <w:color w:val="000000"/>
          <w:sz w:val="18"/>
          <w:szCs w:val="18"/>
        </w:rPr>
        <w:t>а</w:t>
      </w:r>
      <w:r>
        <w:rPr>
          <w:color w:val="000000"/>
          <w:sz w:val="18"/>
          <w:szCs w:val="18"/>
        </w:rPr>
        <w:t>н</w:t>
      </w:r>
      <w:r>
        <w:rPr>
          <w:b/>
          <w:bCs/>
          <w:color w:val="000000"/>
          <w:sz w:val="18"/>
          <w:szCs w:val="18"/>
        </w:rPr>
        <w:t>н</w:t>
      </w:r>
    </w:p>
    <w:p w:rsidR="00931FC0" w:rsidRDefault="00931FC0" w:rsidP="00931FC0">
      <w:pPr>
        <w:shd w:val="clear" w:color="auto" w:fill="FFFFFF"/>
        <w:spacing w:before="5" w:line="336" w:lineRule="exact"/>
        <w:sectPr w:rsidR="00931FC0">
          <w:pgSz w:w="7937" w:h="11906"/>
          <w:pgMar w:top="1436" w:right="1293" w:bottom="360" w:left="130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069"/>
        </w:tabs>
        <w:ind w:left="62"/>
      </w:pPr>
      <w:r>
        <w:rPr>
          <w:color w:val="000000"/>
          <w:spacing w:val="-3"/>
          <w:sz w:val="16"/>
          <w:szCs w:val="16"/>
        </w:rPr>
        <w:lastRenderedPageBreak/>
        <w:t>734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указатель имен</w:t>
      </w:r>
    </w:p>
    <w:p w:rsidR="00931FC0" w:rsidRDefault="00931FC0" w:rsidP="00931FC0">
      <w:pPr>
        <w:shd w:val="clear" w:color="auto" w:fill="FFFFFF"/>
        <w:spacing w:before="110" w:line="341" w:lineRule="exact"/>
        <w:ind w:left="43"/>
      </w:pPr>
      <w:r>
        <w:rPr>
          <w:i/>
          <w:iCs/>
          <w:color w:val="000000"/>
          <w:sz w:val="18"/>
          <w:szCs w:val="18"/>
          <w:lang w:val="en-US"/>
        </w:rPr>
        <w:t>Prantl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Прантль, Карл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Priestley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Пристли, Джозеф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Proudhon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Прудон, Пьер-Жозеф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Pythagoras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Пифагор</w:t>
      </w:r>
    </w:p>
    <w:p w:rsidR="00931FC0" w:rsidRDefault="00931FC0" w:rsidP="00931FC0">
      <w:pPr>
        <w:shd w:val="clear" w:color="auto" w:fill="FFFFFF"/>
        <w:spacing w:before="288"/>
        <w:ind w:left="2635"/>
      </w:pPr>
      <w:r>
        <w:rPr>
          <w:color w:val="000000"/>
          <w:sz w:val="18"/>
          <w:szCs w:val="18"/>
          <w:lang w:val="en-US"/>
        </w:rPr>
        <w:t>R</w:t>
      </w:r>
    </w:p>
    <w:p w:rsidR="00931FC0" w:rsidRDefault="00931FC0" w:rsidP="00931FC0">
      <w:pPr>
        <w:shd w:val="clear" w:color="auto" w:fill="FFFFFF"/>
        <w:spacing w:before="24" w:line="341" w:lineRule="exact"/>
        <w:ind w:left="24"/>
      </w:pPr>
      <w:r>
        <w:rPr>
          <w:i/>
          <w:iCs/>
          <w:color w:val="000000"/>
          <w:sz w:val="18"/>
          <w:szCs w:val="18"/>
          <w:lang w:val="en-US"/>
        </w:rPr>
        <w:t>Renouvier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Ренувье, Шарль-Бернар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Ribot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Рибо, Теодюль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Robinet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Робине, Жан-Батист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Rbmer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Olaj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Рёмер, Оле Кристенсен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Rossler</w:t>
      </w:r>
      <w:r>
        <w:rPr>
          <w:i/>
          <w:iCs/>
          <w:color w:val="000000"/>
          <w:sz w:val="18"/>
          <w:szCs w:val="18"/>
        </w:rPr>
        <w:t xml:space="preserve">,  </w:t>
      </w:r>
      <w:r>
        <w:rPr>
          <w:i/>
          <w:iCs/>
          <w:color w:val="000000"/>
          <w:sz w:val="18"/>
          <w:szCs w:val="18"/>
          <w:lang w:val="en-US"/>
        </w:rPr>
        <w:t>Konstantin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Рёсслер, Константин</w:t>
      </w:r>
    </w:p>
    <w:p w:rsidR="00931FC0" w:rsidRDefault="00931FC0" w:rsidP="00931FC0">
      <w:pPr>
        <w:shd w:val="clear" w:color="auto" w:fill="FFFFFF"/>
        <w:spacing w:before="173" w:line="341" w:lineRule="exact"/>
        <w:ind w:left="14" w:firstLine="2597"/>
      </w:pPr>
      <w:r>
        <w:rPr>
          <w:color w:val="000000"/>
          <w:sz w:val="18"/>
          <w:szCs w:val="18"/>
          <w:lang w:val="en-US"/>
        </w:rPr>
        <w:t>S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Schaden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Шаден, Эмиль Август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Schaller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Шаллер, Юлиус</w:t>
      </w:r>
    </w:p>
    <w:p w:rsidR="00931FC0" w:rsidRDefault="00931FC0" w:rsidP="00931FC0">
      <w:pPr>
        <w:shd w:val="clear" w:color="auto" w:fill="FFFFFF"/>
        <w:spacing w:line="341" w:lineRule="exact"/>
      </w:pPr>
      <w:r>
        <w:rPr>
          <w:i/>
          <w:iCs/>
          <w:color w:val="000000"/>
          <w:sz w:val="18"/>
          <w:szCs w:val="18"/>
          <w:lang w:val="en-US"/>
        </w:rPr>
        <w:t>Schelling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Шеллинг, Фридрих Вильгельм Йозеф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Schuppe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Шуппе, Вильгельм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Segond</w:t>
      </w:r>
      <w:r>
        <w:rPr>
          <w:i/>
          <w:iCs/>
          <w:color w:val="000000"/>
          <w:sz w:val="18"/>
          <w:szCs w:val="18"/>
        </w:rPr>
        <w:t xml:space="preserve">, </w:t>
      </w:r>
      <w:r>
        <w:rPr>
          <w:i/>
          <w:iCs/>
          <w:color w:val="000000"/>
          <w:sz w:val="18"/>
          <w:szCs w:val="18"/>
          <w:lang w:val="en-US"/>
        </w:rPr>
        <w:t>J</w:t>
      </w:r>
      <w:r>
        <w:rPr>
          <w:i/>
          <w:iCs/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Сегон, Жозеф-Луи-Поль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Seth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Сет, Эндрыо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Sextus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z w:val="18"/>
          <w:szCs w:val="18"/>
          <w:lang w:val="en-US"/>
        </w:rPr>
        <w:t>Empiricus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Секст Эмпирик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Spinoza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Спиноза,  Барух (Бенедикт)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Stobaeus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Стобей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Szeliga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Шелига</w:t>
      </w:r>
    </w:p>
    <w:p w:rsidR="00931FC0" w:rsidRDefault="00931FC0" w:rsidP="00931FC0">
      <w:pPr>
        <w:shd w:val="clear" w:color="auto" w:fill="FFFFFF"/>
        <w:spacing w:before="178" w:line="336" w:lineRule="exact"/>
        <w:ind w:left="2587"/>
      </w:pPr>
      <w:r>
        <w:rPr>
          <w:color w:val="000000"/>
          <w:sz w:val="18"/>
          <w:szCs w:val="18"/>
        </w:rPr>
        <w:t>Т</w:t>
      </w:r>
    </w:p>
    <w:p w:rsidR="00931FC0" w:rsidRDefault="00931FC0" w:rsidP="00931FC0">
      <w:pPr>
        <w:shd w:val="clear" w:color="auto" w:fill="FFFFFF"/>
        <w:spacing w:line="336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Thomson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Томсон, Джозеф Джон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Trendelenburg</w:t>
      </w:r>
      <w:r>
        <w:rPr>
          <w:i/>
          <w:iCs/>
          <w:color w:val="000000"/>
          <w:sz w:val="18"/>
          <w:szCs w:val="18"/>
        </w:rPr>
        <w:t xml:space="preserve"> — см. </w:t>
      </w:r>
      <w:r>
        <w:rPr>
          <w:color w:val="000000"/>
          <w:sz w:val="18"/>
          <w:szCs w:val="18"/>
        </w:rPr>
        <w:t>Тренделенбург, Адольф</w:t>
      </w:r>
    </w:p>
    <w:p w:rsidR="00931FC0" w:rsidRDefault="00931FC0" w:rsidP="00931FC0">
      <w:pPr>
        <w:shd w:val="clear" w:color="auto" w:fill="FFFFFF"/>
        <w:spacing w:line="336" w:lineRule="exact"/>
        <w:ind w:left="10"/>
        <w:sectPr w:rsidR="00931FC0">
          <w:pgSz w:w="7937" w:h="11906"/>
          <w:pgMar w:top="1434" w:right="1981" w:bottom="360" w:left="144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50"/>
        </w:tabs>
        <w:ind w:left="2002"/>
      </w:pPr>
      <w:r>
        <w:rPr>
          <w:smallCaps/>
          <w:color w:val="000000"/>
          <w:spacing w:val="-3"/>
          <w:sz w:val="18"/>
          <w:szCs w:val="18"/>
        </w:rPr>
        <w:lastRenderedPageBreak/>
        <w:t>указатель имен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3"/>
          <w:sz w:val="18"/>
          <w:szCs w:val="18"/>
        </w:rPr>
        <w:t>735</w:t>
      </w:r>
    </w:p>
    <w:p w:rsidR="00931FC0" w:rsidRDefault="00931FC0" w:rsidP="00931FC0">
      <w:pPr>
        <w:shd w:val="clear" w:color="auto" w:fill="FFFFFF"/>
        <w:spacing w:before="91" w:line="346" w:lineRule="exact"/>
        <w:ind w:firstLine="2587"/>
      </w:pPr>
      <w:r>
        <w:rPr>
          <w:color w:val="000000"/>
          <w:sz w:val="18"/>
          <w:szCs w:val="18"/>
          <w:lang w:val="en-US"/>
        </w:rPr>
        <w:t>U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Ueberweg</w:t>
      </w:r>
      <w:r>
        <w:rPr>
          <w:i/>
          <w:iCs/>
          <w:color w:val="000000"/>
          <w:sz w:val="18"/>
          <w:szCs w:val="18"/>
        </w:rPr>
        <w:t xml:space="preserve"> — </w:t>
      </w:r>
      <w:r>
        <w:rPr>
          <w:i/>
          <w:iCs/>
          <w:color w:val="000000"/>
          <w:sz w:val="18"/>
          <w:szCs w:val="18"/>
          <w:lang w:val="en-US"/>
        </w:rPr>
        <w:t>Heinze</w:t>
      </w:r>
      <w:r>
        <w:rPr>
          <w:i/>
          <w:iCs/>
          <w:color w:val="000000"/>
          <w:sz w:val="18"/>
          <w:szCs w:val="18"/>
        </w:rPr>
        <w:t xml:space="preserve"> — см. </w:t>
      </w:r>
      <w:r>
        <w:rPr>
          <w:color w:val="000000"/>
          <w:sz w:val="18"/>
          <w:szCs w:val="18"/>
        </w:rPr>
        <w:t xml:space="preserve">Ибервег, Фридрих </w:t>
      </w:r>
      <w:r>
        <w:rPr>
          <w:i/>
          <w:iCs/>
          <w:color w:val="000000"/>
          <w:sz w:val="18"/>
          <w:szCs w:val="18"/>
        </w:rPr>
        <w:t xml:space="preserve">и </w:t>
      </w:r>
      <w:r>
        <w:rPr>
          <w:color w:val="000000"/>
          <w:sz w:val="18"/>
          <w:szCs w:val="18"/>
        </w:rPr>
        <w:t>Гейнце, Макс</w:t>
      </w:r>
    </w:p>
    <w:p w:rsidR="00931FC0" w:rsidRDefault="00931FC0" w:rsidP="00931FC0">
      <w:pPr>
        <w:shd w:val="clear" w:color="auto" w:fill="FFFFFF"/>
        <w:spacing w:before="154" w:line="346" w:lineRule="exact"/>
        <w:ind w:right="19"/>
        <w:jc w:val="center"/>
      </w:pPr>
      <w:r>
        <w:rPr>
          <w:color w:val="000000"/>
          <w:sz w:val="18"/>
          <w:szCs w:val="18"/>
          <w:lang w:val="en-US"/>
        </w:rPr>
        <w:t>V</w:t>
      </w:r>
    </w:p>
    <w:p w:rsidR="00931FC0" w:rsidRDefault="00931FC0" w:rsidP="00931FC0">
      <w:pPr>
        <w:shd w:val="clear" w:color="auto" w:fill="FFFFFF"/>
        <w:spacing w:before="5" w:line="346" w:lineRule="exact"/>
        <w:ind w:left="5"/>
      </w:pPr>
      <w:r>
        <w:rPr>
          <w:i/>
          <w:iCs/>
          <w:color w:val="000000"/>
          <w:sz w:val="18"/>
          <w:szCs w:val="18"/>
          <w:lang w:val="en-US"/>
        </w:rPr>
        <w:t>Vera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Вера, Августо</w:t>
      </w:r>
    </w:p>
    <w:p w:rsidR="00931FC0" w:rsidRDefault="00931FC0" w:rsidP="00931FC0">
      <w:pPr>
        <w:shd w:val="clear" w:color="auto" w:fill="FFFFFF"/>
        <w:spacing w:line="346" w:lineRule="exact"/>
        <w:ind w:left="10"/>
      </w:pPr>
      <w:r>
        <w:rPr>
          <w:i/>
          <w:iCs/>
          <w:color w:val="000000"/>
          <w:sz w:val="18"/>
          <w:szCs w:val="18"/>
          <w:lang w:val="en-US"/>
        </w:rPr>
        <w:t>Volkmann</w:t>
      </w:r>
      <w:r>
        <w:rPr>
          <w:i/>
          <w:iCs/>
          <w:color w:val="000000"/>
          <w:sz w:val="18"/>
          <w:szCs w:val="18"/>
        </w:rPr>
        <w:t xml:space="preserve">, Р. — см. </w:t>
      </w:r>
      <w:r>
        <w:rPr>
          <w:color w:val="000000"/>
          <w:sz w:val="18"/>
          <w:szCs w:val="18"/>
        </w:rPr>
        <w:t>Фолькман, Пауль</w:t>
      </w:r>
    </w:p>
    <w:p w:rsidR="00931FC0" w:rsidRDefault="00931FC0" w:rsidP="00931FC0">
      <w:pPr>
        <w:shd w:val="clear" w:color="auto" w:fill="FFFFFF"/>
        <w:spacing w:before="163" w:line="346" w:lineRule="exact"/>
        <w:ind w:right="48"/>
        <w:jc w:val="center"/>
      </w:pPr>
      <w:r>
        <w:rPr>
          <w:color w:val="000000"/>
          <w:sz w:val="18"/>
          <w:szCs w:val="18"/>
          <w:lang w:val="en-US"/>
        </w:rPr>
        <w:t>W</w:t>
      </w:r>
    </w:p>
    <w:p w:rsidR="00931FC0" w:rsidRDefault="00931FC0" w:rsidP="00931FC0">
      <w:pPr>
        <w:shd w:val="clear" w:color="auto" w:fill="FFFFFF"/>
        <w:spacing w:line="346" w:lineRule="exact"/>
        <w:ind w:left="19"/>
      </w:pPr>
      <w:r>
        <w:rPr>
          <w:i/>
          <w:iCs/>
          <w:color w:val="000000"/>
          <w:sz w:val="18"/>
          <w:szCs w:val="18"/>
          <w:lang w:val="en-US"/>
        </w:rPr>
        <w:t>Windelband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Виндельбанд, Вильгельм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  <w:lang w:val="en-US"/>
        </w:rPr>
        <w:t>Wolf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Вольф, Христиан</w:t>
      </w:r>
    </w:p>
    <w:p w:rsidR="00931FC0" w:rsidRDefault="00931FC0" w:rsidP="00931FC0">
      <w:pPr>
        <w:spacing w:before="744"/>
        <w:ind w:left="2122" w:right="213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2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44"/>
        <w:ind w:left="2122" w:right="2136"/>
        <w:rPr>
          <w:sz w:val="24"/>
          <w:szCs w:val="24"/>
        </w:rPr>
        <w:sectPr w:rsidR="00931FC0">
          <w:pgSz w:w="7937" w:h="11906"/>
          <w:pgMar w:top="1440" w:right="1298" w:bottom="720" w:left="132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ind w:left="48"/>
      </w:pPr>
      <w:r>
        <w:rPr>
          <w:rFonts w:ascii="Arial" w:hAnsi="Arial" w:cs="Arial"/>
          <w:color w:val="000000"/>
          <w:sz w:val="18"/>
          <w:szCs w:val="18"/>
        </w:rPr>
        <w:lastRenderedPageBreak/>
        <w:t>736</w:t>
      </w:r>
    </w:p>
    <w:p w:rsidR="00931FC0" w:rsidRDefault="00931FC0" w:rsidP="00931FC0">
      <w:pPr>
        <w:shd w:val="clear" w:color="auto" w:fill="FFFFFF"/>
        <w:spacing w:before="725"/>
        <w:ind w:left="773"/>
      </w:pPr>
      <w:bookmarkStart w:id="74" w:name="Предметный_указатель"/>
      <w:bookmarkEnd w:id="74"/>
      <w:r>
        <w:rPr>
          <w:color w:val="000000"/>
          <w:spacing w:val="65"/>
          <w:sz w:val="18"/>
          <w:szCs w:val="18"/>
        </w:rPr>
        <w:t>ПРЕДМЕТНЫЙ</w:t>
      </w:r>
      <w:r>
        <w:rPr>
          <w:color w:val="000000"/>
          <w:sz w:val="18"/>
          <w:szCs w:val="18"/>
        </w:rPr>
        <w:t xml:space="preserve">   </w:t>
      </w:r>
      <w:r>
        <w:rPr>
          <w:color w:val="000000"/>
          <w:spacing w:val="62"/>
          <w:sz w:val="18"/>
          <w:szCs w:val="18"/>
        </w:rPr>
        <w:t>УКАЗАТЕЛЬ*</w:t>
      </w:r>
    </w:p>
    <w:p w:rsidR="00931FC0" w:rsidRDefault="00931FC0" w:rsidP="00931FC0">
      <w:pPr>
        <w:shd w:val="clear" w:color="auto" w:fill="FFFFFF"/>
        <w:spacing w:before="1498"/>
        <w:ind w:left="58"/>
        <w:jc w:val="center"/>
      </w:pPr>
      <w:r>
        <w:rPr>
          <w:color w:val="000000"/>
          <w:sz w:val="18"/>
          <w:szCs w:val="18"/>
        </w:rPr>
        <w:t>А</w:t>
      </w:r>
    </w:p>
    <w:p w:rsidR="00931FC0" w:rsidRDefault="00931FC0" w:rsidP="00931FC0">
      <w:pPr>
        <w:shd w:val="clear" w:color="auto" w:fill="FFFFFF"/>
        <w:spacing w:before="130"/>
        <w:ind w:left="48"/>
      </w:pPr>
      <w:r>
        <w:rPr>
          <w:i/>
          <w:iCs/>
          <w:color w:val="000000"/>
          <w:sz w:val="18"/>
          <w:szCs w:val="18"/>
        </w:rPr>
        <w:t xml:space="preserve">Абсолют </w:t>
      </w:r>
      <w:r>
        <w:rPr>
          <w:color w:val="000000"/>
          <w:sz w:val="18"/>
          <w:szCs w:val="18"/>
        </w:rPr>
        <w:t xml:space="preserve">- </w:t>
      </w:r>
      <w:r>
        <w:rPr>
          <w:i/>
          <w:iCs/>
          <w:color w:val="000000"/>
          <w:sz w:val="18"/>
          <w:szCs w:val="18"/>
        </w:rPr>
        <w:t xml:space="preserve">93, 132, </w:t>
      </w:r>
      <w:r>
        <w:rPr>
          <w:color w:val="000000"/>
          <w:sz w:val="18"/>
          <w:szCs w:val="18"/>
        </w:rPr>
        <w:t xml:space="preserve">140, </w:t>
      </w:r>
      <w:r>
        <w:rPr>
          <w:i/>
          <w:iCs/>
          <w:color w:val="000000"/>
          <w:sz w:val="18"/>
          <w:szCs w:val="18"/>
        </w:rPr>
        <w:t xml:space="preserve">188, </w:t>
      </w:r>
      <w:r>
        <w:rPr>
          <w:color w:val="000000"/>
          <w:sz w:val="18"/>
          <w:szCs w:val="18"/>
        </w:rPr>
        <w:t xml:space="preserve">218, </w:t>
      </w:r>
      <w:r>
        <w:rPr>
          <w:i/>
          <w:iCs/>
          <w:color w:val="000000"/>
          <w:sz w:val="18"/>
          <w:szCs w:val="18"/>
        </w:rPr>
        <w:t>275, 322.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101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и сущность — 116.</w:t>
      </w:r>
    </w:p>
    <w:p w:rsidR="00931FC0" w:rsidRDefault="00931FC0" w:rsidP="00931FC0">
      <w:pPr>
        <w:shd w:val="clear" w:color="auto" w:fill="FFFFFF"/>
        <w:spacing w:before="154" w:line="173" w:lineRule="exact"/>
        <w:ind w:left="29"/>
      </w:pPr>
      <w:r>
        <w:rPr>
          <w:i/>
          <w:iCs/>
          <w:color w:val="000000"/>
          <w:spacing w:val="-4"/>
          <w:sz w:val="18"/>
          <w:szCs w:val="18"/>
        </w:rPr>
        <w:t>А бсолютное</w:t>
      </w:r>
    </w:p>
    <w:p w:rsidR="00931FC0" w:rsidRDefault="00931FC0" w:rsidP="00931FC0">
      <w:pPr>
        <w:numPr>
          <w:ilvl w:val="0"/>
          <w:numId w:val="16"/>
        </w:numPr>
        <w:shd w:val="clear" w:color="auto" w:fill="FFFFFF"/>
        <w:tabs>
          <w:tab w:val="left" w:pos="346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конечное — </w:t>
      </w:r>
      <w:r>
        <w:rPr>
          <w:i/>
          <w:iCs/>
          <w:color w:val="000000"/>
          <w:sz w:val="18"/>
          <w:szCs w:val="18"/>
        </w:rPr>
        <w:t>188, 189.</w:t>
      </w:r>
    </w:p>
    <w:p w:rsidR="00931FC0" w:rsidRDefault="00931FC0" w:rsidP="00931FC0">
      <w:pPr>
        <w:numPr>
          <w:ilvl w:val="0"/>
          <w:numId w:val="16"/>
        </w:numPr>
        <w:shd w:val="clear" w:color="auto" w:fill="FFFFFF"/>
        <w:tabs>
          <w:tab w:val="left" w:pos="346"/>
        </w:tabs>
        <w:spacing w:line="173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конкретное — </w:t>
      </w:r>
      <w:r>
        <w:rPr>
          <w:i/>
          <w:iCs/>
          <w:color w:val="000000"/>
          <w:sz w:val="18"/>
          <w:szCs w:val="18"/>
        </w:rPr>
        <w:t>210.</w:t>
      </w:r>
    </w:p>
    <w:p w:rsidR="00931FC0" w:rsidRDefault="00931FC0" w:rsidP="00931FC0">
      <w:pPr>
        <w:numPr>
          <w:ilvl w:val="0"/>
          <w:numId w:val="16"/>
        </w:numPr>
        <w:shd w:val="clear" w:color="auto" w:fill="FFFFFF"/>
        <w:tabs>
          <w:tab w:val="left" w:pos="346"/>
        </w:tabs>
        <w:spacing w:line="173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относительное — </w:t>
      </w:r>
      <w:r>
        <w:rPr>
          <w:i/>
          <w:iCs/>
          <w:color w:val="000000"/>
          <w:sz w:val="18"/>
          <w:szCs w:val="18"/>
        </w:rPr>
        <w:t xml:space="preserve">131, 162, 317, </w:t>
      </w:r>
      <w:r>
        <w:rPr>
          <w:color w:val="000000"/>
          <w:sz w:val="18"/>
          <w:szCs w:val="18"/>
        </w:rPr>
        <w:t>427—428, 446.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line="173" w:lineRule="exact"/>
        <w:ind w:left="37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есть части, ступени одного и того же мира — </w:t>
      </w:r>
      <w:r>
        <w:rPr>
          <w:i/>
          <w:iCs/>
          <w:color w:val="000000"/>
          <w:sz w:val="18"/>
          <w:szCs w:val="18"/>
        </w:rPr>
        <w:t>95.</w:t>
      </w:r>
    </w:p>
    <w:p w:rsidR="00931FC0" w:rsidRDefault="00931FC0" w:rsidP="00931FC0">
      <w:pPr>
        <w:shd w:val="clear" w:color="auto" w:fill="FFFFFF"/>
        <w:spacing w:line="163" w:lineRule="exact"/>
        <w:ind w:left="37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Истина  абсолютная  и относительная, Реляти-</w:t>
      </w:r>
      <w:r>
        <w:rPr>
          <w:color w:val="000000"/>
          <w:sz w:val="18"/>
          <w:szCs w:val="18"/>
        </w:rPr>
        <w:br/>
        <w:t>визм.</w:t>
      </w:r>
    </w:p>
    <w:p w:rsidR="00931FC0" w:rsidRDefault="00931FC0" w:rsidP="00931FC0">
      <w:pPr>
        <w:shd w:val="clear" w:color="auto" w:fill="FFFFFF"/>
        <w:spacing w:before="178" w:line="168" w:lineRule="exact"/>
        <w:ind w:left="370" w:right="19" w:hanging="350"/>
        <w:jc w:val="both"/>
      </w:pPr>
      <w:r>
        <w:rPr>
          <w:i/>
          <w:iCs/>
          <w:color w:val="000000"/>
          <w:sz w:val="18"/>
          <w:szCs w:val="18"/>
        </w:rPr>
        <w:t xml:space="preserve">Абстрактное (абстракция) </w:t>
      </w:r>
      <w:r>
        <w:rPr>
          <w:color w:val="000000"/>
          <w:sz w:val="18"/>
          <w:szCs w:val="18"/>
        </w:rPr>
        <w:t xml:space="preserve">— 36, 50, </w:t>
      </w:r>
      <w:r>
        <w:rPr>
          <w:i/>
          <w:iCs/>
          <w:color w:val="000000"/>
          <w:sz w:val="18"/>
          <w:szCs w:val="18"/>
        </w:rPr>
        <w:t xml:space="preserve">97, </w:t>
      </w:r>
      <w:r>
        <w:rPr>
          <w:color w:val="000000"/>
          <w:sz w:val="18"/>
          <w:szCs w:val="18"/>
        </w:rPr>
        <w:t xml:space="preserve">121, 126, 130, </w:t>
      </w:r>
      <w:r>
        <w:rPr>
          <w:i/>
          <w:iCs/>
          <w:color w:val="000000"/>
          <w:sz w:val="18"/>
          <w:szCs w:val="18"/>
        </w:rPr>
        <w:t xml:space="preserve">152 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154, 158, 177, 207, 217, </w:t>
      </w:r>
      <w:r>
        <w:rPr>
          <w:color w:val="000000"/>
          <w:sz w:val="18"/>
          <w:szCs w:val="18"/>
        </w:rPr>
        <w:t xml:space="preserve">234-235, 255, 271, </w:t>
      </w:r>
      <w:r>
        <w:rPr>
          <w:i/>
          <w:iCs/>
          <w:color w:val="000000"/>
          <w:sz w:val="18"/>
          <w:szCs w:val="18"/>
        </w:rPr>
        <w:t>292, 308, 330,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387, 395.</w:t>
      </w:r>
    </w:p>
    <w:p w:rsidR="00931FC0" w:rsidRDefault="00931FC0" w:rsidP="00931FC0">
      <w:pPr>
        <w:numPr>
          <w:ilvl w:val="0"/>
          <w:numId w:val="16"/>
        </w:numPr>
        <w:shd w:val="clear" w:color="auto" w:fill="FFFFFF"/>
        <w:tabs>
          <w:tab w:val="left" w:pos="346"/>
        </w:tabs>
        <w:spacing w:before="5" w:line="168" w:lineRule="exact"/>
        <w:ind w:left="346" w:right="10" w:hanging="24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абстракции должны соответствовать действительному углуб-</w:t>
      </w:r>
      <w:r>
        <w:rPr>
          <w:color w:val="000000"/>
          <w:sz w:val="18"/>
          <w:szCs w:val="18"/>
        </w:rPr>
        <w:br/>
        <w:t xml:space="preserve">лению нашего познания мира — </w:t>
      </w:r>
      <w:r>
        <w:rPr>
          <w:i/>
          <w:iCs/>
          <w:color w:val="000000"/>
          <w:sz w:val="18"/>
          <w:szCs w:val="18"/>
        </w:rPr>
        <w:t>84.</w:t>
      </w:r>
    </w:p>
    <w:p w:rsidR="00931FC0" w:rsidRDefault="00931FC0" w:rsidP="00931FC0">
      <w:pPr>
        <w:numPr>
          <w:ilvl w:val="0"/>
          <w:numId w:val="16"/>
        </w:numPr>
        <w:shd w:val="clear" w:color="auto" w:fill="FFFFFF"/>
        <w:tabs>
          <w:tab w:val="left" w:pos="346"/>
        </w:tabs>
        <w:spacing w:line="168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возможность идеализма (= религии) — 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numPr>
          <w:ilvl w:val="0"/>
          <w:numId w:val="16"/>
        </w:numPr>
        <w:shd w:val="clear" w:color="auto" w:fill="FFFFFF"/>
        <w:tabs>
          <w:tab w:val="left" w:pos="346"/>
        </w:tabs>
        <w:spacing w:before="5" w:line="168" w:lineRule="exact"/>
        <w:ind w:left="346" w:right="34" w:hanging="24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конкретное — 64, </w:t>
      </w:r>
      <w:r>
        <w:rPr>
          <w:i/>
          <w:iCs/>
          <w:color w:val="000000"/>
          <w:sz w:val="18"/>
          <w:szCs w:val="18"/>
        </w:rPr>
        <w:t xml:space="preserve">83—84, 90—91, </w:t>
      </w:r>
      <w:r>
        <w:rPr>
          <w:color w:val="000000"/>
          <w:sz w:val="18"/>
          <w:szCs w:val="18"/>
        </w:rPr>
        <w:t xml:space="preserve">96, </w:t>
      </w:r>
      <w:r>
        <w:rPr>
          <w:i/>
          <w:iCs/>
          <w:color w:val="000000"/>
          <w:sz w:val="18"/>
          <w:szCs w:val="18"/>
        </w:rPr>
        <w:t xml:space="preserve">111, </w:t>
      </w:r>
      <w:r>
        <w:rPr>
          <w:color w:val="000000"/>
          <w:sz w:val="18"/>
          <w:szCs w:val="18"/>
        </w:rPr>
        <w:t>133, 151—755,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162-163, </w:t>
      </w:r>
      <w:r>
        <w:rPr>
          <w:color w:val="000000"/>
          <w:sz w:val="18"/>
          <w:szCs w:val="18"/>
        </w:rPr>
        <w:t xml:space="preserve">181, </w:t>
      </w:r>
      <w:r>
        <w:rPr>
          <w:i/>
          <w:iCs/>
          <w:color w:val="000000"/>
          <w:sz w:val="18"/>
          <w:szCs w:val="18"/>
        </w:rPr>
        <w:t xml:space="preserve">184, </w:t>
      </w:r>
      <w:r>
        <w:rPr>
          <w:color w:val="000000"/>
          <w:sz w:val="18"/>
          <w:szCs w:val="18"/>
        </w:rPr>
        <w:t xml:space="preserve">186-188, </w:t>
      </w:r>
      <w:r>
        <w:rPr>
          <w:i/>
          <w:iCs/>
          <w:color w:val="000000"/>
          <w:sz w:val="18"/>
          <w:szCs w:val="18"/>
        </w:rPr>
        <w:t xml:space="preserve">190, </w:t>
      </w:r>
      <w:r>
        <w:rPr>
          <w:color w:val="000000"/>
          <w:sz w:val="18"/>
          <w:szCs w:val="18"/>
        </w:rPr>
        <w:t xml:space="preserve">192, </w:t>
      </w:r>
      <w:r>
        <w:rPr>
          <w:i/>
          <w:iCs/>
          <w:color w:val="000000"/>
          <w:sz w:val="18"/>
          <w:szCs w:val="18"/>
        </w:rPr>
        <w:t xml:space="preserve">210, 212-216, </w:t>
      </w:r>
      <w:r>
        <w:rPr>
          <w:color w:val="000000"/>
          <w:sz w:val="18"/>
          <w:szCs w:val="18"/>
        </w:rPr>
        <w:t>221,</w:t>
      </w:r>
      <w:r>
        <w:rPr>
          <w:color w:val="000000"/>
          <w:sz w:val="18"/>
          <w:szCs w:val="18"/>
        </w:rPr>
        <w:br/>
        <w:t xml:space="preserve">252, </w:t>
      </w:r>
      <w:r>
        <w:rPr>
          <w:i/>
          <w:iCs/>
          <w:color w:val="000000"/>
          <w:sz w:val="18"/>
          <w:szCs w:val="18"/>
        </w:rPr>
        <w:t xml:space="preserve">298—301, </w:t>
      </w:r>
      <w:r>
        <w:rPr>
          <w:color w:val="000000"/>
          <w:sz w:val="18"/>
          <w:szCs w:val="18"/>
        </w:rPr>
        <w:t xml:space="preserve">328, 348, </w:t>
      </w:r>
      <w:r>
        <w:rPr>
          <w:i/>
          <w:iCs/>
          <w:color w:val="000000"/>
          <w:sz w:val="18"/>
          <w:szCs w:val="18"/>
        </w:rPr>
        <w:t>474.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29"/>
        </w:tabs>
        <w:spacing w:before="5" w:line="168" w:lineRule="exact"/>
        <w:ind w:left="629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абстракции   и   «конкретное  единство»  противоположно-</w:t>
      </w:r>
      <w:r>
        <w:rPr>
          <w:color w:val="000000"/>
          <w:sz w:val="18"/>
          <w:szCs w:val="18"/>
        </w:rPr>
        <w:br/>
        <w:t xml:space="preserve">стей — </w:t>
      </w:r>
      <w:r>
        <w:rPr>
          <w:i/>
          <w:iCs/>
          <w:color w:val="000000"/>
          <w:sz w:val="18"/>
          <w:szCs w:val="18"/>
        </w:rPr>
        <w:t>181.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29"/>
        </w:tabs>
        <w:spacing w:line="168" w:lineRule="exact"/>
        <w:ind w:left="629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бесконечная сумма общих понятий дает конкретное в его</w:t>
      </w:r>
      <w:r>
        <w:rPr>
          <w:color w:val="000000"/>
          <w:sz w:val="18"/>
          <w:szCs w:val="18"/>
        </w:rPr>
        <w:br/>
        <w:t xml:space="preserve">полноте — </w:t>
      </w:r>
      <w:r>
        <w:rPr>
          <w:i/>
          <w:iCs/>
          <w:color w:val="000000"/>
          <w:sz w:val="18"/>
          <w:szCs w:val="18"/>
        </w:rPr>
        <w:t>252.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29"/>
        </w:tabs>
        <w:spacing w:before="5"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богаче всею самое конкретное — </w:t>
      </w:r>
      <w:r>
        <w:rPr>
          <w:i/>
          <w:iCs/>
          <w:color w:val="000000"/>
          <w:sz w:val="18"/>
          <w:szCs w:val="18"/>
        </w:rPr>
        <w:t>212.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29"/>
        </w:tabs>
        <w:spacing w:line="168" w:lineRule="exact"/>
        <w:ind w:left="629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всякая конкретная вещь, всякое конкретное нечто бывает</w:t>
      </w:r>
      <w:r>
        <w:rPr>
          <w:color w:val="000000"/>
          <w:sz w:val="18"/>
          <w:szCs w:val="18"/>
        </w:rPr>
        <w:br/>
        <w:t xml:space="preserve">самим собой и другим — </w:t>
      </w:r>
      <w:r>
        <w:rPr>
          <w:i/>
          <w:iCs/>
          <w:color w:val="000000"/>
          <w:sz w:val="18"/>
          <w:szCs w:val="18"/>
        </w:rPr>
        <w:t>124.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29"/>
        </w:tabs>
        <w:spacing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конкретное и абсолютное — </w:t>
      </w:r>
      <w:r>
        <w:rPr>
          <w:i/>
          <w:iCs/>
          <w:color w:val="000000"/>
          <w:sz w:val="18"/>
          <w:szCs w:val="18"/>
        </w:rPr>
        <w:t>210.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346" w:right="34" w:hanging="245"/>
        <w:jc w:val="both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научные абстракции отражают природу глубже, вернее,</w:t>
      </w:r>
      <w:r>
        <w:rPr>
          <w:color w:val="000000"/>
          <w:sz w:val="18"/>
          <w:szCs w:val="18"/>
        </w:rPr>
        <w:br/>
        <w:t xml:space="preserve">полнее — </w:t>
      </w:r>
      <w:r>
        <w:rPr>
          <w:i/>
          <w:iCs/>
          <w:color w:val="000000"/>
          <w:sz w:val="18"/>
          <w:szCs w:val="18"/>
        </w:rPr>
        <w:t>152.</w:t>
      </w:r>
    </w:p>
    <w:p w:rsidR="00931FC0" w:rsidRDefault="00931FC0" w:rsidP="00931FC0">
      <w:pPr>
        <w:spacing w:before="101"/>
        <w:ind w:right="43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28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15" w:line="149" w:lineRule="exact"/>
        <w:ind w:right="14" w:firstLine="240"/>
        <w:jc w:val="both"/>
      </w:pPr>
      <w:r>
        <w:rPr>
          <w:color w:val="000000"/>
          <w:spacing w:val="-2"/>
          <w:sz w:val="18"/>
          <w:szCs w:val="18"/>
        </w:rPr>
        <w:t xml:space="preserve">* В указателе расписан весь текст </w:t>
      </w:r>
      <w:r>
        <w:rPr>
          <w:color w:val="000000"/>
          <w:spacing w:val="-2"/>
          <w:sz w:val="18"/>
          <w:szCs w:val="18"/>
          <w:lang w:val="en-US"/>
        </w:rPr>
        <w:t>I</w:t>
      </w:r>
      <w:r>
        <w:rPr>
          <w:color w:val="000000"/>
          <w:spacing w:val="-2"/>
          <w:sz w:val="18"/>
          <w:szCs w:val="18"/>
        </w:rPr>
        <w:t xml:space="preserve"> и </w:t>
      </w:r>
      <w:r>
        <w:rPr>
          <w:color w:val="000000"/>
          <w:spacing w:val="-2"/>
          <w:sz w:val="18"/>
          <w:szCs w:val="18"/>
          <w:lang w:val="en-US"/>
        </w:rPr>
        <w:t>II</w:t>
      </w:r>
      <w:r>
        <w:rPr>
          <w:color w:val="000000"/>
          <w:spacing w:val="-2"/>
          <w:sz w:val="18"/>
          <w:szCs w:val="18"/>
        </w:rPr>
        <w:t xml:space="preserve"> разделов тома и подчерк-</w:t>
      </w:r>
      <w:r>
        <w:rPr>
          <w:color w:val="000000"/>
          <w:spacing w:val="-2"/>
          <w:sz w:val="18"/>
          <w:szCs w:val="18"/>
        </w:rPr>
        <w:br/>
      </w:r>
      <w:r>
        <w:rPr>
          <w:color w:val="000000"/>
          <w:spacing w:val="-3"/>
          <w:sz w:val="18"/>
          <w:szCs w:val="18"/>
        </w:rPr>
        <w:t xml:space="preserve">нутый текст — из </w:t>
      </w:r>
      <w:r>
        <w:rPr>
          <w:color w:val="000000"/>
          <w:spacing w:val="-3"/>
          <w:sz w:val="18"/>
          <w:szCs w:val="18"/>
          <w:lang w:val="en-US"/>
        </w:rPr>
        <w:t>III</w:t>
      </w:r>
      <w:r>
        <w:rPr>
          <w:color w:val="000000"/>
          <w:spacing w:val="-3"/>
          <w:sz w:val="18"/>
          <w:szCs w:val="18"/>
        </w:rPr>
        <w:t xml:space="preserve"> раздела; курсивом выделены страницы, на кото-</w:t>
      </w:r>
      <w:r>
        <w:rPr>
          <w:color w:val="000000"/>
          <w:spacing w:val="-3"/>
          <w:sz w:val="18"/>
          <w:szCs w:val="18"/>
        </w:rPr>
        <w:br/>
      </w:r>
      <w:r>
        <w:rPr>
          <w:color w:val="000000"/>
          <w:spacing w:val="-9"/>
          <w:sz w:val="18"/>
          <w:szCs w:val="18"/>
        </w:rPr>
        <w:t>рых данное понятие либо встречается в ленинском тексте, либо имеется</w:t>
      </w:r>
      <w:r>
        <w:rPr>
          <w:color w:val="000000"/>
          <w:spacing w:val="-9"/>
          <w:sz w:val="18"/>
          <w:szCs w:val="18"/>
        </w:rPr>
        <w:br/>
      </w:r>
      <w:r>
        <w:rPr>
          <w:color w:val="000000"/>
          <w:sz w:val="18"/>
          <w:szCs w:val="18"/>
        </w:rPr>
        <w:t>определенная его оценка В, И. Лениным,</w:t>
      </w:r>
    </w:p>
    <w:p w:rsidR="00931FC0" w:rsidRDefault="00931FC0" w:rsidP="00931FC0">
      <w:pPr>
        <w:shd w:val="clear" w:color="auto" w:fill="FFFFFF"/>
        <w:spacing w:before="115" w:line="149" w:lineRule="exact"/>
        <w:ind w:right="14" w:firstLine="240"/>
        <w:jc w:val="both"/>
        <w:sectPr w:rsidR="00931FC0">
          <w:pgSz w:w="7937" w:h="11906"/>
          <w:pgMar w:top="1440" w:right="1492" w:bottom="360" w:left="109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31"/>
        </w:tabs>
        <w:ind w:left="1790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737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230" w:line="163" w:lineRule="exact"/>
        <w:ind w:left="355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образование абстракций — 48, </w:t>
      </w:r>
      <w:r>
        <w:rPr>
          <w:i/>
          <w:iCs/>
          <w:color w:val="000000"/>
          <w:sz w:val="18"/>
          <w:szCs w:val="18"/>
        </w:rPr>
        <w:t>160—161, 164, 177, 187—</w:t>
      </w:r>
      <w:r>
        <w:rPr>
          <w:color w:val="000000"/>
          <w:sz w:val="18"/>
          <w:szCs w:val="18"/>
        </w:rPr>
        <w:t>188,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215—216.</w:t>
      </w:r>
    </w:p>
    <w:p w:rsidR="00931FC0" w:rsidRDefault="00931FC0" w:rsidP="00931FC0">
      <w:pPr>
        <w:shd w:val="clear" w:color="auto" w:fill="FFFFFF"/>
        <w:tabs>
          <w:tab w:val="left" w:pos="643"/>
        </w:tabs>
        <w:spacing w:line="154" w:lineRule="exact"/>
        <w:ind w:left="643" w:hanging="259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уже включает в себя сознание закономерности объектив-</w:t>
      </w:r>
      <w:r>
        <w:rPr>
          <w:color w:val="000000"/>
          <w:sz w:val="18"/>
          <w:szCs w:val="18"/>
        </w:rPr>
        <w:br/>
        <w:t xml:space="preserve">ной связи мира — </w:t>
      </w:r>
      <w:r>
        <w:rPr>
          <w:i/>
          <w:iCs/>
          <w:color w:val="000000"/>
          <w:sz w:val="18"/>
          <w:szCs w:val="18"/>
        </w:rPr>
        <w:t>160.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«пустая» абстракция — 17, 19, 63, </w:t>
      </w:r>
      <w:r>
        <w:rPr>
          <w:i/>
          <w:iCs/>
          <w:color w:val="000000"/>
          <w:sz w:val="18"/>
          <w:szCs w:val="18"/>
        </w:rPr>
        <w:t xml:space="preserve">83—84, 91, 97,  </w:t>
      </w:r>
      <w:r>
        <w:rPr>
          <w:color w:val="000000"/>
          <w:sz w:val="18"/>
          <w:szCs w:val="18"/>
        </w:rPr>
        <w:t>134—135.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философия — 14, 221.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Восхождение.</w:t>
      </w:r>
    </w:p>
    <w:p w:rsidR="00931FC0" w:rsidRDefault="00931FC0" w:rsidP="00931FC0">
      <w:pPr>
        <w:shd w:val="clear" w:color="auto" w:fill="FFFFFF"/>
        <w:spacing w:before="134" w:line="168" w:lineRule="exact"/>
        <w:ind w:left="38"/>
      </w:pPr>
      <w:r>
        <w:rPr>
          <w:i/>
          <w:iCs/>
          <w:color w:val="000000"/>
          <w:sz w:val="18"/>
          <w:szCs w:val="18"/>
        </w:rPr>
        <w:t xml:space="preserve">Агностицизм — 52, 138,  161,  277,   </w:t>
      </w:r>
      <w:r>
        <w:rPr>
          <w:color w:val="000000"/>
          <w:sz w:val="18"/>
          <w:szCs w:val="18"/>
        </w:rPr>
        <w:t>344,   410.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естествоиспытателей — 416—418, 444, 478.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Канта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Кант и кантианство.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неокантианцев — </w:t>
      </w:r>
      <w:r>
        <w:rPr>
          <w:i/>
          <w:iCs/>
          <w:color w:val="000000"/>
          <w:sz w:val="18"/>
          <w:szCs w:val="18"/>
        </w:rPr>
        <w:t xml:space="preserve">161, </w:t>
      </w:r>
      <w:r>
        <w:rPr>
          <w:color w:val="000000"/>
          <w:sz w:val="18"/>
          <w:szCs w:val="18"/>
        </w:rPr>
        <w:t>349.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позитивизм — 295—296.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А. Рея - </w:t>
      </w:r>
      <w:r>
        <w:rPr>
          <w:i/>
          <w:iCs/>
          <w:color w:val="000000"/>
          <w:sz w:val="18"/>
          <w:szCs w:val="18"/>
        </w:rPr>
        <w:t>493, 509, 525.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«стыдливый материализм» — </w:t>
      </w:r>
      <w:r>
        <w:rPr>
          <w:i/>
          <w:iCs/>
          <w:color w:val="000000"/>
          <w:sz w:val="18"/>
          <w:szCs w:val="18"/>
        </w:rPr>
        <w:t>497.</w:t>
      </w:r>
    </w:p>
    <w:p w:rsidR="00931FC0" w:rsidRDefault="00931FC0" w:rsidP="00931FC0">
      <w:pPr>
        <w:shd w:val="clear" w:color="auto" w:fill="FFFFFF"/>
        <w:spacing w:before="96"/>
        <w:ind w:left="29"/>
      </w:pPr>
      <w:r>
        <w:rPr>
          <w:i/>
          <w:iCs/>
          <w:color w:val="000000"/>
          <w:sz w:val="18"/>
          <w:szCs w:val="18"/>
        </w:rPr>
        <w:t xml:space="preserve">Аксиома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172, 198.</w:t>
      </w:r>
    </w:p>
    <w:p w:rsidR="00931FC0" w:rsidRDefault="00931FC0" w:rsidP="00931FC0">
      <w:pPr>
        <w:shd w:val="clear" w:color="auto" w:fill="FFFFFF"/>
        <w:spacing w:before="48"/>
        <w:ind w:left="29"/>
      </w:pPr>
      <w:r>
        <w:rPr>
          <w:i/>
          <w:iCs/>
          <w:color w:val="000000"/>
          <w:sz w:val="18"/>
          <w:szCs w:val="18"/>
        </w:rPr>
        <w:t xml:space="preserve">Анализ — </w:t>
      </w:r>
      <w:r>
        <w:rPr>
          <w:color w:val="000000"/>
          <w:sz w:val="18"/>
          <w:szCs w:val="18"/>
        </w:rPr>
        <w:t xml:space="preserve">189—190, 211, </w:t>
      </w:r>
      <w:r>
        <w:rPr>
          <w:i/>
          <w:iCs/>
          <w:color w:val="000000"/>
          <w:sz w:val="18"/>
          <w:szCs w:val="18"/>
        </w:rPr>
        <w:t>472, 474.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355" w:hanging="25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дедуктивный и индуктивный, логический и исторический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302.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понятий — </w:t>
      </w:r>
      <w:r>
        <w:rPr>
          <w:i/>
          <w:iCs/>
          <w:color w:val="000000"/>
          <w:sz w:val="18"/>
          <w:szCs w:val="18"/>
        </w:rPr>
        <w:t>98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shd w:val="clear" w:color="auto" w:fill="FFFFFF"/>
        <w:tabs>
          <w:tab w:val="left" w:pos="643"/>
        </w:tabs>
        <w:spacing w:before="10" w:line="168" w:lineRule="exact"/>
        <w:ind w:left="643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требует всегда изучения движения понятий,  их связи,</w:t>
      </w:r>
      <w:r>
        <w:rPr>
          <w:color w:val="000000"/>
          <w:sz w:val="18"/>
          <w:szCs w:val="18"/>
        </w:rPr>
        <w:br/>
        <w:t xml:space="preserve">их взаимопереходов — </w:t>
      </w:r>
      <w:r>
        <w:rPr>
          <w:i/>
          <w:iCs/>
          <w:color w:val="000000"/>
          <w:sz w:val="18"/>
          <w:szCs w:val="18"/>
        </w:rPr>
        <w:t>227.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проверка фактами, практикой в каждом шаге анализа — </w:t>
      </w:r>
      <w:r>
        <w:rPr>
          <w:i/>
          <w:iCs/>
          <w:color w:val="000000"/>
          <w:sz w:val="18"/>
          <w:szCs w:val="18"/>
        </w:rPr>
        <w:t>302.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процесса познания — </w:t>
      </w:r>
      <w:r>
        <w:rPr>
          <w:i/>
          <w:iCs/>
          <w:color w:val="000000"/>
          <w:sz w:val="18"/>
          <w:szCs w:val="18"/>
        </w:rPr>
        <w:t xml:space="preserve">186, 193; см. также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синтез — 191—192, </w:t>
      </w:r>
      <w:r>
        <w:rPr>
          <w:i/>
          <w:iCs/>
          <w:color w:val="000000"/>
          <w:sz w:val="18"/>
          <w:szCs w:val="18"/>
        </w:rPr>
        <w:t xml:space="preserve">201—202, 211, 215—216, </w:t>
      </w:r>
      <w:r>
        <w:rPr>
          <w:color w:val="000000"/>
          <w:sz w:val="18"/>
          <w:szCs w:val="18"/>
        </w:rPr>
        <w:t xml:space="preserve">218, </w:t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shd w:val="clear" w:color="auto" w:fill="FFFFFF"/>
        <w:tabs>
          <w:tab w:val="left" w:pos="643"/>
        </w:tabs>
        <w:spacing w:line="168" w:lineRule="exact"/>
        <w:ind w:left="384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в «Капитале» — </w:t>
      </w:r>
      <w:r>
        <w:rPr>
          <w:i/>
          <w:iCs/>
          <w:color w:val="000000"/>
          <w:sz w:val="18"/>
          <w:szCs w:val="18"/>
        </w:rPr>
        <w:t>216, 301—302, 318.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 химии — </w:t>
      </w:r>
      <w:r>
        <w:rPr>
          <w:i/>
          <w:iCs/>
          <w:color w:val="000000"/>
          <w:sz w:val="18"/>
          <w:szCs w:val="18"/>
        </w:rPr>
        <w:t>216.</w:t>
      </w:r>
    </w:p>
    <w:p w:rsidR="00931FC0" w:rsidRDefault="00931FC0" w:rsidP="00931FC0">
      <w:pPr>
        <w:shd w:val="clear" w:color="auto" w:fill="FFFFFF"/>
        <w:spacing w:before="53"/>
        <w:ind w:left="29"/>
      </w:pPr>
      <w:r>
        <w:rPr>
          <w:i/>
          <w:iCs/>
          <w:color w:val="000000"/>
          <w:sz w:val="18"/>
          <w:szCs w:val="18"/>
        </w:rPr>
        <w:t xml:space="preserve">Аналогия - </w:t>
      </w:r>
      <w:r>
        <w:rPr>
          <w:color w:val="000000"/>
          <w:sz w:val="18"/>
          <w:szCs w:val="18"/>
        </w:rPr>
        <w:t xml:space="preserve">162, 164—165, </w:t>
      </w:r>
      <w:r>
        <w:rPr>
          <w:i/>
          <w:iCs/>
          <w:color w:val="000000"/>
          <w:sz w:val="18"/>
          <w:szCs w:val="18"/>
        </w:rPr>
        <w:t xml:space="preserve">267, </w:t>
      </w:r>
      <w:r>
        <w:rPr>
          <w:color w:val="000000"/>
          <w:sz w:val="18"/>
          <w:szCs w:val="18"/>
        </w:rPr>
        <w:t xml:space="preserve">314, </w:t>
      </w:r>
      <w:r>
        <w:rPr>
          <w:i/>
          <w:iCs/>
          <w:color w:val="000000"/>
          <w:sz w:val="18"/>
          <w:szCs w:val="18"/>
        </w:rPr>
        <w:t>474.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254" w:lineRule="exact"/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индукция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shd w:val="clear" w:color="auto" w:fill="FFFFFF"/>
        <w:spacing w:line="254" w:lineRule="exact"/>
        <w:ind w:left="24"/>
      </w:pPr>
      <w:r>
        <w:rPr>
          <w:i/>
          <w:iCs/>
          <w:color w:val="000000"/>
          <w:sz w:val="18"/>
          <w:szCs w:val="18"/>
        </w:rPr>
        <w:t xml:space="preserve">Антагонизм </w:t>
      </w:r>
      <w:r>
        <w:rPr>
          <w:color w:val="000000"/>
          <w:sz w:val="18"/>
          <w:szCs w:val="18"/>
        </w:rPr>
        <w:t>— 11 —12.</w:t>
      </w:r>
    </w:p>
    <w:p w:rsidR="00931FC0" w:rsidRDefault="00931FC0" w:rsidP="00931FC0">
      <w:pPr>
        <w:shd w:val="clear" w:color="auto" w:fill="FFFFFF"/>
        <w:spacing w:line="254" w:lineRule="exact"/>
        <w:ind w:left="34"/>
      </w:pPr>
      <w:r>
        <w:rPr>
          <w:i/>
          <w:iCs/>
          <w:color w:val="000000"/>
          <w:sz w:val="18"/>
          <w:szCs w:val="18"/>
        </w:rPr>
        <w:t xml:space="preserve">Антиномии — </w:t>
      </w:r>
      <w:r>
        <w:rPr>
          <w:color w:val="000000"/>
          <w:sz w:val="18"/>
          <w:szCs w:val="18"/>
        </w:rPr>
        <w:t xml:space="preserve">106—107,  160,   168,   </w:t>
      </w:r>
      <w:r>
        <w:rPr>
          <w:i/>
          <w:iCs/>
          <w:color w:val="000000"/>
          <w:sz w:val="18"/>
          <w:szCs w:val="18"/>
        </w:rPr>
        <w:t xml:space="preserve">192,   </w:t>
      </w:r>
      <w:r>
        <w:rPr>
          <w:color w:val="000000"/>
          <w:sz w:val="18"/>
          <w:szCs w:val="18"/>
        </w:rPr>
        <w:t>233.</w:t>
      </w:r>
    </w:p>
    <w:p w:rsidR="00931FC0" w:rsidRDefault="00931FC0" w:rsidP="00931FC0">
      <w:pPr>
        <w:shd w:val="clear" w:color="auto" w:fill="FFFFFF"/>
        <w:spacing w:line="254" w:lineRule="exact"/>
        <w:ind w:left="24"/>
      </w:pPr>
      <w:r>
        <w:rPr>
          <w:i/>
          <w:iCs/>
          <w:color w:val="000000"/>
          <w:sz w:val="18"/>
          <w:szCs w:val="18"/>
        </w:rPr>
        <w:t xml:space="preserve">Антропологический принцип в философии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64, </w:t>
      </w:r>
      <w:r>
        <w:rPr>
          <w:color w:val="000000"/>
          <w:sz w:val="18"/>
          <w:szCs w:val="18"/>
        </w:rPr>
        <w:t>576.</w:t>
      </w:r>
    </w:p>
    <w:p w:rsidR="00931FC0" w:rsidRDefault="00931FC0" w:rsidP="00931FC0">
      <w:pPr>
        <w:shd w:val="clear" w:color="auto" w:fill="FFFFFF"/>
        <w:spacing w:line="254" w:lineRule="exact"/>
        <w:ind w:left="14"/>
      </w:pPr>
      <w:r>
        <w:rPr>
          <w:i/>
          <w:iCs/>
          <w:color w:val="000000"/>
          <w:sz w:val="18"/>
          <w:szCs w:val="18"/>
        </w:rPr>
        <w:t xml:space="preserve">Апории — </w:t>
      </w:r>
      <w:r>
        <w:rPr>
          <w:color w:val="000000"/>
          <w:sz w:val="18"/>
          <w:szCs w:val="18"/>
        </w:rPr>
        <w:t xml:space="preserve">110, </w:t>
      </w:r>
      <w:r>
        <w:rPr>
          <w:i/>
          <w:iCs/>
          <w:color w:val="000000"/>
          <w:sz w:val="18"/>
          <w:szCs w:val="18"/>
        </w:rPr>
        <w:t>230—233.</w:t>
      </w:r>
    </w:p>
    <w:p w:rsidR="00931FC0" w:rsidRDefault="00931FC0" w:rsidP="00931FC0">
      <w:pPr>
        <w:shd w:val="clear" w:color="auto" w:fill="FFFFFF"/>
        <w:spacing w:before="5" w:line="254" w:lineRule="exact"/>
        <w:ind w:left="5"/>
      </w:pPr>
      <w:r>
        <w:rPr>
          <w:i/>
          <w:iCs/>
          <w:color w:val="000000"/>
          <w:sz w:val="18"/>
          <w:szCs w:val="18"/>
        </w:rPr>
        <w:t xml:space="preserve">Апперцепция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Трансцендентальное единство апперцепции.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Априоризм — И—12, </w:t>
      </w:r>
      <w:r>
        <w:rPr>
          <w:color w:val="000000"/>
          <w:sz w:val="18"/>
          <w:szCs w:val="18"/>
        </w:rPr>
        <w:t>268,  420,  425—426.</w:t>
      </w:r>
    </w:p>
    <w:p w:rsidR="00931FC0" w:rsidRDefault="00931FC0" w:rsidP="00931FC0">
      <w:pPr>
        <w:shd w:val="clear" w:color="auto" w:fill="FFFFFF"/>
        <w:spacing w:before="67" w:line="168" w:lineRule="exact"/>
        <w:ind w:left="5"/>
      </w:pPr>
      <w:r>
        <w:rPr>
          <w:i/>
          <w:iCs/>
          <w:color w:val="000000"/>
          <w:sz w:val="18"/>
          <w:szCs w:val="18"/>
        </w:rPr>
        <w:t>Аристотель — 254—262, 325—331.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Гераклит — </w:t>
      </w:r>
      <w:r>
        <w:rPr>
          <w:i/>
          <w:iCs/>
          <w:color w:val="000000"/>
          <w:sz w:val="18"/>
          <w:szCs w:val="18"/>
        </w:rPr>
        <w:t>316, 326.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его значение в развитии логики — 156,  163, 326.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колебания между идеализмом и материализмом — </w:t>
      </w:r>
      <w:r>
        <w:rPr>
          <w:i/>
          <w:iCs/>
          <w:color w:val="000000"/>
          <w:sz w:val="18"/>
          <w:szCs w:val="18"/>
        </w:rPr>
        <w:t>257-~</w:t>
      </w:r>
      <w:r>
        <w:rPr>
          <w:i/>
          <w:iCs/>
          <w:color w:val="000000"/>
          <w:sz w:val="18"/>
          <w:szCs w:val="18"/>
        </w:rPr>
        <w:br/>
        <w:t>262, 327—328.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критика  учения  Платона  об  идеях — </w:t>
      </w:r>
      <w:r>
        <w:rPr>
          <w:i/>
          <w:iCs/>
          <w:color w:val="000000"/>
          <w:sz w:val="18"/>
          <w:szCs w:val="18"/>
        </w:rPr>
        <w:t>254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255, 326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 начале научного познания — 82.</w:t>
      </w:r>
    </w:p>
    <w:p w:rsidR="00931FC0" w:rsidRDefault="00931FC0" w:rsidP="00931FC0">
      <w:pPr>
        <w:shd w:val="clear" w:color="auto" w:fill="FFFFFF"/>
        <w:spacing w:before="24" w:line="250" w:lineRule="exact"/>
      </w:pPr>
      <w:r>
        <w:rPr>
          <w:i/>
          <w:iCs/>
          <w:color w:val="000000"/>
          <w:sz w:val="18"/>
          <w:szCs w:val="18"/>
        </w:rPr>
        <w:t xml:space="preserve">Астрономия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308, </w:t>
      </w:r>
      <w:r>
        <w:rPr>
          <w:color w:val="000000"/>
          <w:sz w:val="18"/>
          <w:szCs w:val="18"/>
        </w:rPr>
        <w:t>340,  355—356,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Атараксия </w:t>
      </w:r>
      <w:r>
        <w:rPr>
          <w:color w:val="000000"/>
          <w:sz w:val="18"/>
          <w:szCs w:val="18"/>
        </w:rPr>
        <w:t>— 272—273.</w:t>
      </w:r>
    </w:p>
    <w:p w:rsidR="00931FC0" w:rsidRDefault="00931FC0" w:rsidP="00931FC0">
      <w:pPr>
        <w:shd w:val="clear" w:color="auto" w:fill="FFFFFF"/>
        <w:spacing w:before="24" w:line="250" w:lineRule="exact"/>
        <w:sectPr w:rsidR="00931FC0">
          <w:pgSz w:w="7937" w:h="11906"/>
          <w:pgMar w:top="1440" w:right="1281" w:bottom="360" w:left="128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66"/>
        </w:tabs>
        <w:ind w:left="58"/>
      </w:pPr>
      <w:r>
        <w:rPr>
          <w:color w:val="000000"/>
          <w:spacing w:val="-9"/>
          <w:sz w:val="18"/>
          <w:szCs w:val="18"/>
        </w:rPr>
        <w:lastRenderedPageBreak/>
        <w:t>738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45" w:line="173" w:lineRule="exact"/>
        <w:ind w:left="48"/>
      </w:pPr>
      <w:r>
        <w:rPr>
          <w:i/>
          <w:iCs/>
          <w:color w:val="000000"/>
          <w:sz w:val="18"/>
          <w:szCs w:val="18"/>
        </w:rPr>
        <w:t xml:space="preserve">Атеизм </w:t>
      </w:r>
      <w:r>
        <w:rPr>
          <w:color w:val="000000"/>
          <w:sz w:val="18"/>
          <w:szCs w:val="18"/>
        </w:rPr>
        <w:t>— 30, 52.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line="173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«просветительский» Фейербаха — </w:t>
      </w:r>
      <w:r>
        <w:rPr>
          <w:i/>
          <w:iCs/>
          <w:color w:val="000000"/>
          <w:sz w:val="18"/>
          <w:szCs w:val="18"/>
        </w:rPr>
        <w:t>57.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line="173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религия — 54, 59, 336, 381, 405—406.</w:t>
      </w:r>
    </w:p>
    <w:p w:rsidR="00931FC0" w:rsidRDefault="00931FC0" w:rsidP="00931FC0">
      <w:pPr>
        <w:shd w:val="clear" w:color="auto" w:fill="FFFFFF"/>
        <w:spacing w:before="82" w:line="168" w:lineRule="exact"/>
        <w:ind w:left="58"/>
      </w:pPr>
      <w:r>
        <w:rPr>
          <w:i/>
          <w:iCs/>
          <w:color w:val="000000"/>
          <w:sz w:val="18"/>
          <w:szCs w:val="18"/>
        </w:rPr>
        <w:t xml:space="preserve">Атом — </w:t>
      </w:r>
      <w:r>
        <w:rPr>
          <w:color w:val="000000"/>
          <w:sz w:val="18"/>
          <w:szCs w:val="18"/>
        </w:rPr>
        <w:t>68, 343, 445, 495, 533.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бесконечность атома — </w:t>
      </w:r>
      <w:r>
        <w:rPr>
          <w:i/>
          <w:iCs/>
          <w:color w:val="000000"/>
          <w:sz w:val="18"/>
          <w:szCs w:val="18"/>
        </w:rPr>
        <w:t>442.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 Демокрита — 356.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единство конечного и бесконечного — </w:t>
      </w:r>
      <w:r>
        <w:rPr>
          <w:i/>
          <w:iCs/>
          <w:color w:val="000000"/>
          <w:sz w:val="18"/>
          <w:szCs w:val="18"/>
        </w:rPr>
        <w:t>100.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Левкшша — </w:t>
      </w:r>
      <w:r>
        <w:rPr>
          <w:i/>
          <w:iCs/>
          <w:color w:val="000000"/>
          <w:sz w:val="18"/>
          <w:szCs w:val="18"/>
        </w:rPr>
        <w:t>237—239.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пифагорейцев — </w:t>
      </w:r>
      <w:r>
        <w:rPr>
          <w:i/>
          <w:iCs/>
          <w:color w:val="000000"/>
          <w:sz w:val="18"/>
          <w:szCs w:val="18"/>
        </w:rPr>
        <w:t>224.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пустота — 104, 239.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line="254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Эпикура — </w:t>
      </w:r>
      <w:r>
        <w:rPr>
          <w:i/>
          <w:iCs/>
          <w:color w:val="000000"/>
          <w:sz w:val="18"/>
          <w:szCs w:val="18"/>
        </w:rPr>
        <w:t xml:space="preserve">265—266, </w:t>
      </w:r>
      <w:r>
        <w:rPr>
          <w:color w:val="000000"/>
          <w:sz w:val="18"/>
          <w:szCs w:val="18"/>
        </w:rPr>
        <w:t>271.</w:t>
      </w:r>
    </w:p>
    <w:p w:rsidR="00931FC0" w:rsidRDefault="00931FC0" w:rsidP="00931FC0">
      <w:pPr>
        <w:shd w:val="clear" w:color="auto" w:fill="FFFFFF"/>
        <w:spacing w:line="254" w:lineRule="exact"/>
        <w:ind w:left="34"/>
      </w:pPr>
      <w:r>
        <w:rPr>
          <w:i/>
          <w:iCs/>
          <w:color w:val="000000"/>
          <w:sz w:val="18"/>
          <w:szCs w:val="18"/>
        </w:rPr>
        <w:t xml:space="preserve">Атомистика — 238—239, </w:t>
      </w:r>
      <w:r>
        <w:rPr>
          <w:color w:val="000000"/>
          <w:sz w:val="18"/>
          <w:szCs w:val="18"/>
        </w:rPr>
        <w:t>340, 498, 503.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Атрибут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Субстанция и атрибут.</w:t>
      </w:r>
    </w:p>
    <w:p w:rsidR="00931FC0" w:rsidRDefault="00931FC0" w:rsidP="00931FC0">
      <w:pPr>
        <w:shd w:val="clear" w:color="auto" w:fill="FFFFFF"/>
        <w:spacing w:before="470"/>
        <w:ind w:left="67"/>
        <w:jc w:val="center"/>
      </w:pPr>
      <w:r>
        <w:rPr>
          <w:color w:val="000000"/>
          <w:sz w:val="18"/>
          <w:szCs w:val="18"/>
        </w:rPr>
        <w:t>Б</w:t>
      </w:r>
    </w:p>
    <w:p w:rsidR="00931FC0" w:rsidRDefault="00931FC0" w:rsidP="00931FC0">
      <w:pPr>
        <w:shd w:val="clear" w:color="auto" w:fill="FFFFFF"/>
        <w:spacing w:before="134"/>
        <w:ind w:left="43"/>
      </w:pPr>
      <w:r>
        <w:rPr>
          <w:i/>
          <w:iCs/>
          <w:color w:val="000000"/>
          <w:sz w:val="18"/>
          <w:szCs w:val="18"/>
        </w:rPr>
        <w:t xml:space="preserve">Бабувизм </w:t>
      </w:r>
      <w:r>
        <w:rPr>
          <w:color w:val="000000"/>
          <w:sz w:val="18"/>
          <w:szCs w:val="18"/>
        </w:rPr>
        <w:t>— 27, 32.</w:t>
      </w:r>
    </w:p>
    <w:p w:rsidR="00931FC0" w:rsidRDefault="00931FC0" w:rsidP="00931FC0">
      <w:pPr>
        <w:shd w:val="clear" w:color="auto" w:fill="FFFFFF"/>
        <w:spacing w:before="82" w:line="168" w:lineRule="exact"/>
        <w:ind w:left="34"/>
      </w:pPr>
      <w:r>
        <w:rPr>
          <w:i/>
          <w:iCs/>
          <w:color w:val="000000"/>
          <w:sz w:val="18"/>
          <w:szCs w:val="18"/>
        </w:rPr>
        <w:t>Бесконечность (бесконечное)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атома — </w:t>
      </w:r>
      <w:r>
        <w:rPr>
          <w:i/>
          <w:iCs/>
          <w:color w:val="000000"/>
          <w:sz w:val="18"/>
          <w:szCs w:val="18"/>
        </w:rPr>
        <w:t>442.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дурная — 100, 199.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конечное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Конечное и бесконечное.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математике — 96, </w:t>
      </w:r>
      <w:r>
        <w:rPr>
          <w:i/>
          <w:iCs/>
          <w:color w:val="000000"/>
          <w:sz w:val="18"/>
          <w:szCs w:val="18"/>
        </w:rPr>
        <w:t>107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материи — </w:t>
      </w:r>
      <w:r>
        <w:rPr>
          <w:i/>
          <w:iCs/>
          <w:color w:val="000000"/>
          <w:sz w:val="18"/>
          <w:szCs w:val="18"/>
        </w:rPr>
        <w:t>100.</w:t>
      </w:r>
    </w:p>
    <w:p w:rsidR="00931FC0" w:rsidRDefault="00931FC0" w:rsidP="00931FC0">
      <w:pPr>
        <w:shd w:val="clear" w:color="auto" w:fill="FFFFFF"/>
        <w:spacing w:before="53"/>
        <w:ind w:left="19"/>
      </w:pPr>
      <w:r>
        <w:rPr>
          <w:i/>
          <w:iCs/>
          <w:color w:val="000000"/>
          <w:sz w:val="18"/>
          <w:szCs w:val="18"/>
        </w:rPr>
        <w:t xml:space="preserve">Бессознательное </w:t>
      </w:r>
      <w:r>
        <w:rPr>
          <w:color w:val="000000"/>
          <w:sz w:val="18"/>
          <w:szCs w:val="18"/>
        </w:rPr>
        <w:t>— 507.</w:t>
      </w:r>
    </w:p>
    <w:p w:rsidR="00931FC0" w:rsidRDefault="00931FC0" w:rsidP="00931FC0">
      <w:pPr>
        <w:shd w:val="clear" w:color="auto" w:fill="FFFFFF"/>
        <w:spacing w:before="86" w:line="168" w:lineRule="exact"/>
        <w:ind w:left="370" w:hanging="336"/>
      </w:pPr>
      <w:r>
        <w:rPr>
          <w:i/>
          <w:iCs/>
          <w:color w:val="000000"/>
          <w:sz w:val="18"/>
          <w:szCs w:val="18"/>
        </w:rPr>
        <w:t xml:space="preserve">Биология </w:t>
      </w:r>
      <w:r>
        <w:rPr>
          <w:color w:val="000000"/>
          <w:sz w:val="18"/>
          <w:szCs w:val="18"/>
        </w:rPr>
        <w:t xml:space="preserve">— 127, </w:t>
      </w:r>
      <w:r>
        <w:rPr>
          <w:i/>
          <w:iCs/>
          <w:color w:val="000000"/>
          <w:sz w:val="18"/>
          <w:szCs w:val="18"/>
        </w:rPr>
        <w:t xml:space="preserve">308,   </w:t>
      </w:r>
      <w:r>
        <w:rPr>
          <w:color w:val="000000"/>
          <w:sz w:val="18"/>
          <w:szCs w:val="18"/>
        </w:rPr>
        <w:t xml:space="preserve">339,   341,   501—502;  </w:t>
      </w:r>
      <w:r>
        <w:rPr>
          <w:i/>
          <w:iCs/>
          <w:color w:val="000000"/>
          <w:sz w:val="18"/>
          <w:szCs w:val="18"/>
        </w:rPr>
        <w:t xml:space="preserve">см.   </w:t>
      </w:r>
      <w:r>
        <w:rPr>
          <w:b/>
          <w:bCs/>
          <w:i/>
          <w:iCs/>
          <w:color w:val="000000"/>
          <w:sz w:val="18"/>
          <w:szCs w:val="18"/>
        </w:rPr>
        <w:t xml:space="preserve">также </w:t>
      </w:r>
      <w:r>
        <w:rPr>
          <w:b/>
          <w:bCs/>
          <w:color w:val="000000"/>
          <w:sz w:val="18"/>
          <w:szCs w:val="18"/>
        </w:rPr>
        <w:t>Дарви-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низ</w:t>
      </w:r>
      <w:r>
        <w:rPr>
          <w:b/>
          <w:bCs/>
          <w:color w:val="000000"/>
          <w:sz w:val="18"/>
          <w:szCs w:val="18"/>
        </w:rPr>
        <w:t>м.</w:t>
      </w:r>
    </w:p>
    <w:p w:rsidR="00931FC0" w:rsidRDefault="00931FC0" w:rsidP="00931FC0">
      <w:pPr>
        <w:shd w:val="clear" w:color="auto" w:fill="FFFFFF"/>
        <w:spacing w:before="53"/>
        <w:ind w:left="29"/>
      </w:pPr>
      <w:r>
        <w:rPr>
          <w:i/>
          <w:iCs/>
          <w:color w:val="000000"/>
          <w:sz w:val="18"/>
          <w:szCs w:val="18"/>
        </w:rPr>
        <w:t xml:space="preserve">Благо (добро) </w:t>
      </w:r>
      <w:r>
        <w:rPr>
          <w:color w:val="000000"/>
          <w:sz w:val="18"/>
          <w:szCs w:val="18"/>
        </w:rPr>
        <w:t xml:space="preserve">— 58, </w:t>
      </w:r>
      <w:r>
        <w:rPr>
          <w:i/>
          <w:iCs/>
          <w:color w:val="000000"/>
          <w:sz w:val="18"/>
          <w:szCs w:val="18"/>
        </w:rPr>
        <w:t>193, 195—200.</w:t>
      </w:r>
    </w:p>
    <w:p w:rsidR="00931FC0" w:rsidRDefault="00931FC0" w:rsidP="00931FC0">
      <w:pPr>
        <w:shd w:val="clear" w:color="auto" w:fill="FFFFFF"/>
        <w:spacing w:before="77" w:line="168" w:lineRule="exact"/>
        <w:ind w:left="24"/>
      </w:pPr>
      <w:r>
        <w:rPr>
          <w:i/>
          <w:iCs/>
          <w:color w:val="000000"/>
          <w:sz w:val="18"/>
          <w:szCs w:val="18"/>
        </w:rPr>
        <w:t>Бог — 133, 153, 257, 266, 317, 329—330.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И. Дицген о боге — </w:t>
      </w:r>
      <w:r>
        <w:rPr>
          <w:i/>
          <w:iCs/>
          <w:color w:val="000000"/>
          <w:sz w:val="18"/>
          <w:szCs w:val="18"/>
        </w:rPr>
        <w:t xml:space="preserve">385, </w:t>
      </w:r>
      <w:r>
        <w:rPr>
          <w:color w:val="000000"/>
          <w:sz w:val="18"/>
          <w:szCs w:val="18"/>
        </w:rPr>
        <w:t>406, 444.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неоплатоников — </w:t>
      </w:r>
      <w:r>
        <w:rPr>
          <w:i/>
          <w:iCs/>
          <w:color w:val="000000"/>
          <w:sz w:val="18"/>
          <w:szCs w:val="18"/>
        </w:rPr>
        <w:t>277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278.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онтологическое доказательство бытия бога — 71, </w:t>
      </w:r>
      <w:r>
        <w:rPr>
          <w:i/>
          <w:iCs/>
          <w:color w:val="000000"/>
          <w:sz w:val="18"/>
          <w:szCs w:val="18"/>
        </w:rPr>
        <w:t>166.    ■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развитие представлений о боге — 227—228, </w:t>
      </w:r>
      <w:r>
        <w:rPr>
          <w:b/>
          <w:bCs/>
          <w:i/>
          <w:iCs/>
          <w:color w:val="000000"/>
          <w:sz w:val="18"/>
          <w:szCs w:val="18"/>
        </w:rPr>
        <w:t xml:space="preserve">271, </w:t>
      </w:r>
      <w:r>
        <w:rPr>
          <w:color w:val="000000"/>
          <w:sz w:val="18"/>
          <w:szCs w:val="18"/>
        </w:rPr>
        <w:t>286, 454.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Фейербах о боге — 44—45, 48—57, 59—</w:t>
      </w:r>
      <w:r>
        <w:rPr>
          <w:i/>
          <w:iCs/>
          <w:color w:val="000000"/>
          <w:sz w:val="18"/>
          <w:szCs w:val="18"/>
        </w:rPr>
        <w:t>60, 63, 139, 271.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Аристотеля — </w:t>
      </w:r>
      <w:r>
        <w:rPr>
          <w:i/>
          <w:iCs/>
          <w:color w:val="000000"/>
          <w:sz w:val="18"/>
          <w:szCs w:val="18"/>
        </w:rPr>
        <w:t>255.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Гегеля — </w:t>
      </w:r>
      <w:r>
        <w:rPr>
          <w:i/>
          <w:iCs/>
          <w:color w:val="000000"/>
          <w:sz w:val="18"/>
          <w:szCs w:val="18"/>
        </w:rPr>
        <w:t>93, 139, 152, 215, 255, 267—268, 283.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философии Лейбница — 75.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346" w:hanging="25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философия Гераклита — 309, </w:t>
      </w:r>
      <w:r>
        <w:rPr>
          <w:i/>
          <w:iCs/>
          <w:color w:val="000000"/>
          <w:sz w:val="18"/>
          <w:szCs w:val="18"/>
        </w:rPr>
        <w:t xml:space="preserve">311, </w:t>
      </w:r>
      <w:r>
        <w:rPr>
          <w:color w:val="000000"/>
          <w:sz w:val="18"/>
          <w:szCs w:val="18"/>
        </w:rPr>
        <w:t>313—314.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 </w:t>
      </w:r>
      <w:r>
        <w:rPr>
          <w:color w:val="000000"/>
          <w:sz w:val="18"/>
          <w:szCs w:val="18"/>
        </w:rPr>
        <w:t>Религия.</w:t>
      </w:r>
    </w:p>
    <w:p w:rsidR="00931FC0" w:rsidRDefault="00931FC0" w:rsidP="00931FC0">
      <w:pPr>
        <w:shd w:val="clear" w:color="auto" w:fill="FFFFFF"/>
        <w:spacing w:before="58"/>
      </w:pPr>
      <w:r>
        <w:rPr>
          <w:i/>
          <w:iCs/>
          <w:color w:val="000000"/>
          <w:sz w:val="18"/>
          <w:szCs w:val="18"/>
        </w:rPr>
        <w:t xml:space="preserve">Буржуазная  критика марксизма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336,  349,  360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362.</w:t>
      </w:r>
    </w:p>
    <w:p w:rsidR="00931FC0" w:rsidRDefault="00931FC0" w:rsidP="00931FC0">
      <w:pPr>
        <w:shd w:val="clear" w:color="auto" w:fill="FFFFFF"/>
        <w:spacing w:before="77" w:line="168" w:lineRule="exact"/>
        <w:ind w:left="360" w:hanging="350"/>
      </w:pPr>
      <w:r>
        <w:rPr>
          <w:i/>
          <w:iCs/>
          <w:color w:val="000000"/>
          <w:sz w:val="18"/>
          <w:szCs w:val="18"/>
        </w:rPr>
        <w:t xml:space="preserve">Бытие — </w:t>
      </w:r>
      <w:r>
        <w:rPr>
          <w:color w:val="000000"/>
          <w:sz w:val="18"/>
          <w:szCs w:val="18"/>
        </w:rPr>
        <w:t xml:space="preserve">15, 86, 92—93, 94—97, 103, 105, 106, 112, </w:t>
      </w:r>
      <w:r>
        <w:rPr>
          <w:b/>
          <w:bCs/>
          <w:color w:val="000000"/>
          <w:sz w:val="18"/>
          <w:szCs w:val="18"/>
        </w:rPr>
        <w:t>115—117,</w:t>
      </w:r>
      <w:r>
        <w:rPr>
          <w:b/>
          <w:b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119, 125, 140, 142, 145, 149, 150, 158, 165, </w:t>
      </w:r>
      <w:r>
        <w:rPr>
          <w:b/>
          <w:bCs/>
          <w:i/>
          <w:iCs/>
          <w:color w:val="000000"/>
          <w:sz w:val="18"/>
          <w:szCs w:val="18"/>
        </w:rPr>
        <w:t xml:space="preserve">241, </w:t>
      </w:r>
      <w:r>
        <w:rPr>
          <w:i/>
          <w:iCs/>
          <w:color w:val="000000"/>
          <w:sz w:val="18"/>
          <w:szCs w:val="18"/>
        </w:rPr>
        <w:t xml:space="preserve">261, </w:t>
      </w:r>
      <w:r>
        <w:rPr>
          <w:b/>
          <w:bCs/>
          <w:i/>
          <w:iCs/>
          <w:color w:val="000000"/>
          <w:sz w:val="18"/>
          <w:szCs w:val="18"/>
        </w:rPr>
        <w:t>314.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вещь в себе — </w:t>
      </w:r>
      <w:r>
        <w:rPr>
          <w:i/>
          <w:iCs/>
          <w:color w:val="000000"/>
          <w:sz w:val="18"/>
          <w:szCs w:val="18"/>
        </w:rPr>
        <w:t>133—134.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для себя бытие — </w:t>
      </w:r>
      <w:r>
        <w:rPr>
          <w:i/>
          <w:iCs/>
          <w:color w:val="000000"/>
          <w:sz w:val="18"/>
          <w:szCs w:val="18"/>
        </w:rPr>
        <w:t>193—195.</w:t>
      </w:r>
    </w:p>
    <w:p w:rsidR="00931FC0" w:rsidRDefault="00931FC0" w:rsidP="00931FC0">
      <w:pPr>
        <w:numPr>
          <w:ilvl w:val="0"/>
          <w:numId w:val="6"/>
        </w:numPr>
        <w:shd w:val="clear" w:color="auto" w:fill="FFFFFF"/>
        <w:tabs>
          <w:tab w:val="left" w:pos="346"/>
        </w:tabs>
        <w:spacing w:before="5" w:line="168" w:lineRule="exact"/>
        <w:ind w:left="96"/>
        <w:rPr>
          <w:color w:val="000000"/>
          <w:sz w:val="18"/>
          <w:szCs w:val="18"/>
        </w:rPr>
        <w:sectPr w:rsidR="00931FC0">
          <w:pgSz w:w="7937" w:h="11906"/>
          <w:pgMar w:top="1440" w:right="1408" w:bottom="360" w:left="119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2"/>
        </w:tabs>
        <w:ind w:left="1786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739</w:t>
      </w:r>
    </w:p>
    <w:p w:rsidR="00931FC0" w:rsidRDefault="00931FC0" w:rsidP="00931FC0">
      <w:pPr>
        <w:shd w:val="clear" w:color="auto" w:fill="FFFFFF"/>
        <w:spacing w:before="245" w:line="168" w:lineRule="exact"/>
        <w:ind w:left="379"/>
      </w:pPr>
      <w:r>
        <w:rPr>
          <w:color w:val="000000"/>
          <w:sz w:val="18"/>
          <w:szCs w:val="18"/>
        </w:rPr>
        <w:t xml:space="preserve">конкретное и диалектический метод — </w:t>
      </w:r>
      <w:r>
        <w:rPr>
          <w:i/>
          <w:iCs/>
          <w:color w:val="000000"/>
          <w:sz w:val="18"/>
          <w:szCs w:val="18"/>
        </w:rPr>
        <w:t>214.</w:t>
      </w:r>
    </w:p>
    <w:p w:rsidR="00931FC0" w:rsidRDefault="00931FC0" w:rsidP="00931FC0">
      <w:pPr>
        <w:shd w:val="clear" w:color="auto" w:fill="FFFFFF"/>
        <w:spacing w:before="5" w:line="168" w:lineRule="exact"/>
        <w:ind w:left="379"/>
      </w:pPr>
      <w:r>
        <w:rPr>
          <w:color w:val="000000"/>
          <w:sz w:val="18"/>
          <w:szCs w:val="18"/>
        </w:rPr>
        <w:t xml:space="preserve">и мышление — 34, </w:t>
      </w:r>
      <w:r>
        <w:rPr>
          <w:i/>
          <w:iCs/>
          <w:color w:val="000000"/>
          <w:sz w:val="18"/>
          <w:szCs w:val="18"/>
        </w:rPr>
        <w:t xml:space="preserve">49, 60, 64, </w:t>
      </w:r>
      <w:r>
        <w:rPr>
          <w:color w:val="000000"/>
          <w:sz w:val="18"/>
          <w:szCs w:val="18"/>
        </w:rPr>
        <w:t xml:space="preserve">109, </w:t>
      </w:r>
      <w:r>
        <w:rPr>
          <w:i/>
          <w:iCs/>
          <w:color w:val="000000"/>
          <w:sz w:val="18"/>
          <w:szCs w:val="18"/>
        </w:rPr>
        <w:t xml:space="preserve">152—153,  </w:t>
      </w:r>
      <w:r>
        <w:rPr>
          <w:color w:val="000000"/>
          <w:sz w:val="18"/>
          <w:szCs w:val="18"/>
        </w:rPr>
        <w:t xml:space="preserve">165, </w:t>
      </w:r>
      <w:r>
        <w:rPr>
          <w:i/>
          <w:iCs/>
          <w:color w:val="000000"/>
          <w:sz w:val="18"/>
          <w:szCs w:val="18"/>
        </w:rPr>
        <w:t>182, 209,</w:t>
      </w:r>
    </w:p>
    <w:p w:rsidR="00931FC0" w:rsidRDefault="00931FC0" w:rsidP="00931FC0">
      <w:pPr>
        <w:shd w:val="clear" w:color="auto" w:fill="FFFFFF"/>
        <w:spacing w:line="168" w:lineRule="exact"/>
        <w:ind w:left="374"/>
      </w:pPr>
      <w:r>
        <w:rPr>
          <w:color w:val="000000"/>
          <w:sz w:val="18"/>
          <w:szCs w:val="18"/>
        </w:rPr>
        <w:t xml:space="preserve">226, 229, </w:t>
      </w:r>
      <w:r>
        <w:rPr>
          <w:i/>
          <w:iCs/>
          <w:color w:val="000000"/>
          <w:sz w:val="18"/>
          <w:szCs w:val="18"/>
        </w:rPr>
        <w:t xml:space="preserve">232-233, </w:t>
      </w:r>
      <w:r>
        <w:rPr>
          <w:color w:val="000000"/>
          <w:sz w:val="18"/>
          <w:szCs w:val="18"/>
        </w:rPr>
        <w:t>329, 331, 389, 415, 452, 455—456.</w:t>
      </w:r>
    </w:p>
    <w:p w:rsidR="00931FC0" w:rsidRDefault="00931FC0" w:rsidP="00931FC0">
      <w:pPr>
        <w:shd w:val="clear" w:color="auto" w:fill="FFFFFF"/>
        <w:spacing w:line="168" w:lineRule="exact"/>
        <w:ind w:left="379"/>
      </w:pPr>
      <w:r>
        <w:rPr>
          <w:color w:val="000000"/>
          <w:sz w:val="18"/>
          <w:szCs w:val="18"/>
        </w:rPr>
        <w:t>наличное — 15, 94, 96, 103, 186.</w:t>
      </w:r>
    </w:p>
    <w:p w:rsidR="00931FC0" w:rsidRDefault="00931FC0" w:rsidP="00931FC0">
      <w:pPr>
        <w:shd w:val="clear" w:color="auto" w:fill="FFFFFF"/>
        <w:spacing w:before="5" w:line="168" w:lineRule="exact"/>
        <w:ind w:left="384"/>
      </w:pPr>
      <w:r>
        <w:rPr>
          <w:color w:val="000000"/>
          <w:sz w:val="18"/>
          <w:szCs w:val="18"/>
        </w:rPr>
        <w:t xml:space="preserve">и небытие — 93, 95, 98, 110, 118, 196, 234, </w:t>
      </w:r>
      <w:r>
        <w:rPr>
          <w:i/>
          <w:iCs/>
          <w:color w:val="000000"/>
          <w:sz w:val="18"/>
          <w:szCs w:val="18"/>
        </w:rPr>
        <w:t xml:space="preserve">247, </w:t>
      </w:r>
      <w:r>
        <w:rPr>
          <w:color w:val="000000"/>
          <w:sz w:val="18"/>
          <w:szCs w:val="18"/>
        </w:rPr>
        <w:t>277, 310.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бытие   вообще — значит   такая   неопределенность,   что</w:t>
      </w:r>
      <w:r>
        <w:rPr>
          <w:color w:val="000000"/>
          <w:sz w:val="18"/>
          <w:szCs w:val="18"/>
        </w:rPr>
        <w:br/>
        <w:t xml:space="preserve">бытие = небытию — 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единство (тождество) бытия и небытия — </w:t>
      </w:r>
      <w:r>
        <w:rPr>
          <w:i/>
          <w:iCs/>
          <w:color w:val="000000"/>
          <w:sz w:val="18"/>
          <w:szCs w:val="18"/>
        </w:rPr>
        <w:t>256, 326.</w:t>
      </w:r>
    </w:p>
    <w:p w:rsidR="00931FC0" w:rsidRDefault="00931FC0" w:rsidP="00931FC0">
      <w:pPr>
        <w:shd w:val="clear" w:color="auto" w:fill="FFFFFF"/>
        <w:tabs>
          <w:tab w:val="left" w:pos="643"/>
        </w:tabs>
        <w:spacing w:line="168" w:lineRule="exact"/>
        <w:ind w:left="37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как «исчезающие моменты» — </w:t>
      </w:r>
      <w:r>
        <w:rPr>
          <w:i/>
          <w:iCs/>
          <w:color w:val="000000"/>
          <w:sz w:val="18"/>
          <w:szCs w:val="18"/>
        </w:rPr>
        <w:t>245, 252.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и сознание — 13, 30, 75, 242, 244.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4"/>
        </w:tabs>
        <w:spacing w:before="10" w:line="168" w:lineRule="exact"/>
        <w:ind w:left="634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бытие  вещей  вне  сознания   человека   и  независимо  от</w:t>
      </w:r>
      <w:r>
        <w:rPr>
          <w:color w:val="000000"/>
          <w:sz w:val="18"/>
          <w:szCs w:val="18"/>
        </w:rPr>
        <w:br/>
        <w:t xml:space="preserve">него — </w:t>
      </w:r>
      <w:r>
        <w:rPr>
          <w:i/>
          <w:iCs/>
          <w:color w:val="000000"/>
          <w:sz w:val="18"/>
          <w:szCs w:val="18"/>
        </w:rPr>
        <w:t>265.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4"/>
        </w:tabs>
        <w:spacing w:before="5" w:line="168" w:lineRule="exact"/>
        <w:ind w:left="634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действительная   история   есть   база,   основа,   бытие,   за</w:t>
      </w:r>
      <w:r>
        <w:rPr>
          <w:color w:val="000000"/>
          <w:sz w:val="18"/>
          <w:szCs w:val="18"/>
        </w:rPr>
        <w:br/>
        <w:t xml:space="preserve">коим идет сознание — </w:t>
      </w:r>
      <w:r>
        <w:rPr>
          <w:i/>
          <w:iCs/>
          <w:color w:val="000000"/>
          <w:sz w:val="18"/>
          <w:szCs w:val="18"/>
        </w:rPr>
        <w:t>237.</w:t>
      </w:r>
    </w:p>
    <w:p w:rsidR="00931FC0" w:rsidRDefault="00931FC0" w:rsidP="00931FC0">
      <w:pPr>
        <w:shd w:val="clear" w:color="auto" w:fill="FFFFFF"/>
        <w:spacing w:before="5" w:line="168" w:lineRule="exact"/>
        <w:ind w:left="379"/>
      </w:pPr>
      <w:r>
        <w:rPr>
          <w:color w:val="000000"/>
          <w:sz w:val="18"/>
          <w:szCs w:val="18"/>
        </w:rPr>
        <w:t xml:space="preserve">и сущность - 115—116, 149—150, 165,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5" w:line="168" w:lineRule="exact"/>
        <w:ind w:left="379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относительность их различия — </w:t>
      </w:r>
      <w:r>
        <w:rPr>
          <w:i/>
          <w:iCs/>
          <w:color w:val="000000"/>
          <w:sz w:val="18"/>
          <w:szCs w:val="18"/>
        </w:rPr>
        <w:t>180.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5" w:line="168" w:lineRule="exact"/>
        <w:ind w:left="374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переход от бытия к сущности (в «Науке логики») — </w:t>
      </w:r>
      <w:r>
        <w:rPr>
          <w:i/>
          <w:iCs/>
          <w:color w:val="000000"/>
          <w:sz w:val="18"/>
          <w:szCs w:val="18"/>
        </w:rPr>
        <w:t>114.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человека — </w:t>
      </w:r>
      <w:r>
        <w:rPr>
          <w:i/>
          <w:iCs/>
          <w:color w:val="000000"/>
          <w:sz w:val="18"/>
          <w:szCs w:val="18"/>
        </w:rPr>
        <w:t xml:space="preserve">184, </w:t>
      </w:r>
      <w:r>
        <w:rPr>
          <w:color w:val="000000"/>
          <w:sz w:val="18"/>
          <w:szCs w:val="18"/>
        </w:rPr>
        <w:t>549.</w:t>
      </w:r>
    </w:p>
    <w:p w:rsidR="00931FC0" w:rsidRDefault="00931FC0" w:rsidP="00931FC0">
      <w:pPr>
        <w:shd w:val="clear" w:color="auto" w:fill="FFFFFF"/>
        <w:spacing w:line="168" w:lineRule="exact"/>
        <w:ind w:left="374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Действительность, Мир, Объективное, Реальность</w:t>
      </w:r>
      <w:r>
        <w:rPr>
          <w:color w:val="000000"/>
          <w:sz w:val="18"/>
          <w:szCs w:val="18"/>
        </w:rPr>
        <w:br/>
        <w:t>(реальное).</w:t>
      </w:r>
    </w:p>
    <w:p w:rsidR="00931FC0" w:rsidRDefault="00931FC0" w:rsidP="00931FC0">
      <w:pPr>
        <w:shd w:val="clear" w:color="auto" w:fill="FFFFFF"/>
        <w:spacing w:before="336"/>
        <w:ind w:right="10"/>
        <w:jc w:val="center"/>
      </w:pPr>
      <w:r>
        <w:rPr>
          <w:rFonts w:ascii="Arial" w:hAnsi="Arial"/>
          <w:b/>
          <w:bCs/>
          <w:color w:val="000000"/>
          <w:sz w:val="16"/>
          <w:szCs w:val="16"/>
        </w:rPr>
        <w:t>В</w:t>
      </w:r>
    </w:p>
    <w:p w:rsidR="00931FC0" w:rsidRDefault="00931FC0" w:rsidP="00931FC0">
      <w:pPr>
        <w:shd w:val="clear" w:color="auto" w:fill="FFFFFF"/>
        <w:spacing w:before="134"/>
        <w:ind w:left="5"/>
      </w:pPr>
      <w:r>
        <w:rPr>
          <w:i/>
          <w:iCs/>
          <w:color w:val="000000"/>
          <w:sz w:val="18"/>
          <w:szCs w:val="18"/>
        </w:rPr>
        <w:t xml:space="preserve">Вера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Знание и вера, Религия.</w:t>
      </w:r>
    </w:p>
    <w:p w:rsidR="00931FC0" w:rsidRDefault="00931FC0" w:rsidP="00931FC0">
      <w:pPr>
        <w:shd w:val="clear" w:color="auto" w:fill="FFFFFF"/>
        <w:spacing w:before="77" w:line="168" w:lineRule="exact"/>
        <w:ind w:left="5"/>
      </w:pPr>
      <w:r>
        <w:rPr>
          <w:i/>
          <w:iCs/>
          <w:color w:val="000000"/>
          <w:sz w:val="18"/>
          <w:szCs w:val="18"/>
        </w:rPr>
        <w:t xml:space="preserve">Вещь в себе — </w:t>
      </w:r>
      <w:r>
        <w:rPr>
          <w:color w:val="000000"/>
          <w:sz w:val="18"/>
          <w:szCs w:val="18"/>
        </w:rPr>
        <w:t xml:space="preserve">87,   </w:t>
      </w:r>
      <w:r>
        <w:rPr>
          <w:i/>
          <w:iCs/>
          <w:color w:val="000000"/>
          <w:sz w:val="18"/>
          <w:szCs w:val="18"/>
        </w:rPr>
        <w:t xml:space="preserve">97,   329—330,   </w:t>
      </w:r>
      <w:r>
        <w:rPr>
          <w:color w:val="000000"/>
          <w:sz w:val="18"/>
          <w:szCs w:val="18"/>
        </w:rPr>
        <w:t>524,   531.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бытие — </w:t>
      </w:r>
      <w:r>
        <w:rPr>
          <w:i/>
          <w:iCs/>
          <w:color w:val="000000"/>
          <w:sz w:val="18"/>
          <w:szCs w:val="18"/>
        </w:rPr>
        <w:t>133—134.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вообще  есть   пустая,   безжизненная   абстракция — </w:t>
      </w:r>
      <w:r>
        <w:rPr>
          <w:i/>
          <w:iCs/>
          <w:color w:val="000000"/>
          <w:sz w:val="18"/>
          <w:szCs w:val="18"/>
        </w:rPr>
        <w:t>83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84,</w:t>
      </w:r>
      <w:r>
        <w:rPr>
          <w:i/>
          <w:iCs/>
          <w:color w:val="000000"/>
          <w:sz w:val="18"/>
          <w:szCs w:val="18"/>
        </w:rPr>
        <w:br/>
        <w:t>91   97.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Гегель'о вещи в себе — 83, </w:t>
      </w:r>
      <w:r>
        <w:rPr>
          <w:i/>
          <w:iCs/>
          <w:color w:val="000000"/>
          <w:sz w:val="18"/>
          <w:szCs w:val="18"/>
        </w:rPr>
        <w:t xml:space="preserve">91, </w:t>
      </w:r>
      <w:r>
        <w:rPr>
          <w:color w:val="000000"/>
          <w:sz w:val="18"/>
          <w:szCs w:val="18"/>
        </w:rPr>
        <w:t>117, 129, 154—155, 187—190.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before="5" w:line="168" w:lineRule="exact"/>
        <w:ind w:left="365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Гегель за познаваемость вещей в себе — </w:t>
      </w:r>
      <w:r>
        <w:rPr>
          <w:i/>
          <w:iCs/>
          <w:color w:val="000000"/>
          <w:sz w:val="18"/>
          <w:szCs w:val="18"/>
        </w:rPr>
        <w:t>154.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И. Дицген о вещи в себе — 400, 413, </w:t>
      </w:r>
      <w:r>
        <w:rPr>
          <w:i/>
          <w:iCs/>
          <w:color w:val="000000"/>
          <w:sz w:val="18"/>
          <w:szCs w:val="18"/>
        </w:rPr>
        <w:t xml:space="preserve">426, </w:t>
      </w:r>
      <w:r>
        <w:rPr>
          <w:color w:val="000000"/>
          <w:sz w:val="18"/>
          <w:szCs w:val="18"/>
        </w:rPr>
        <w:t>451.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ее превращение в вещь для других — </w:t>
      </w:r>
      <w:r>
        <w:rPr>
          <w:i/>
          <w:iCs/>
          <w:color w:val="000000"/>
          <w:sz w:val="18"/>
          <w:szCs w:val="18"/>
        </w:rPr>
        <w:t>97.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явление — </w:t>
      </w:r>
      <w:r>
        <w:rPr>
          <w:i/>
          <w:iCs/>
          <w:color w:val="000000"/>
          <w:sz w:val="18"/>
          <w:szCs w:val="18"/>
        </w:rPr>
        <w:t xml:space="preserve">103,  </w:t>
      </w:r>
      <w:r>
        <w:rPr>
          <w:color w:val="000000"/>
          <w:sz w:val="18"/>
          <w:szCs w:val="18"/>
        </w:rPr>
        <w:t xml:space="preserve">133-755,  </w:t>
      </w:r>
      <w:r>
        <w:rPr>
          <w:i/>
          <w:iCs/>
          <w:color w:val="000000"/>
          <w:sz w:val="18"/>
          <w:szCs w:val="18"/>
        </w:rPr>
        <w:t>187, 227, 426.</w:t>
      </w:r>
    </w:p>
    <w:p w:rsidR="00931FC0" w:rsidRDefault="00931FC0" w:rsidP="00931FC0">
      <w:pPr>
        <w:shd w:val="clear" w:color="auto" w:fill="FFFFFF"/>
        <w:spacing w:before="14" w:line="254" w:lineRule="exact"/>
      </w:pPr>
      <w:r>
        <w:rPr>
          <w:i/>
          <w:iCs/>
          <w:color w:val="000000"/>
          <w:sz w:val="18"/>
          <w:szCs w:val="18"/>
        </w:rPr>
        <w:t xml:space="preserve">Взаимодействие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Связь.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Взаимозависимость (взаимосвязь)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Связь.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Видимость (кажимость) </w:t>
      </w:r>
      <w:r>
        <w:rPr>
          <w:color w:val="000000"/>
          <w:sz w:val="18"/>
          <w:szCs w:val="18"/>
        </w:rPr>
        <w:t xml:space="preserve">— 10, 26, </w:t>
      </w:r>
      <w:r>
        <w:rPr>
          <w:i/>
          <w:iCs/>
          <w:color w:val="000000"/>
          <w:sz w:val="18"/>
          <w:szCs w:val="18"/>
        </w:rPr>
        <w:t>116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120,   </w:t>
      </w:r>
      <w:r>
        <w:rPr>
          <w:color w:val="000000"/>
          <w:sz w:val="18"/>
          <w:szCs w:val="18"/>
        </w:rPr>
        <w:t xml:space="preserve">135,  145, </w:t>
      </w:r>
      <w:r>
        <w:rPr>
          <w:i/>
          <w:iCs/>
          <w:color w:val="000000"/>
          <w:sz w:val="18"/>
          <w:szCs w:val="18"/>
        </w:rPr>
        <w:t>171.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деятельность человека изменяет внешнюю действительность</w:t>
      </w:r>
      <w:r>
        <w:rPr>
          <w:color w:val="000000"/>
          <w:sz w:val="18"/>
          <w:szCs w:val="18"/>
        </w:rPr>
        <w:br/>
        <w:t xml:space="preserve">и отнимает у нее черты кажимости — </w:t>
      </w:r>
      <w:r>
        <w:rPr>
          <w:i/>
          <w:iCs/>
          <w:color w:val="000000"/>
          <w:sz w:val="18"/>
          <w:szCs w:val="18"/>
        </w:rPr>
        <w:t>199.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небытие — </w:t>
      </w:r>
      <w:r>
        <w:rPr>
          <w:i/>
          <w:iCs/>
          <w:color w:val="000000"/>
          <w:sz w:val="18"/>
          <w:szCs w:val="18"/>
        </w:rPr>
        <w:t xml:space="preserve">116, </w:t>
      </w:r>
      <w:r>
        <w:rPr>
          <w:color w:val="000000"/>
          <w:sz w:val="18"/>
          <w:szCs w:val="18"/>
        </w:rPr>
        <w:t>119.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объективность  видимости   (кажимости) — </w:t>
      </w:r>
      <w:r>
        <w:rPr>
          <w:i/>
          <w:iCs/>
          <w:color w:val="000000"/>
          <w:sz w:val="18"/>
          <w:szCs w:val="18"/>
        </w:rPr>
        <w:t>89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90,  117,   120.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сущность — </w:t>
      </w:r>
      <w:r>
        <w:rPr>
          <w:i/>
          <w:iCs/>
          <w:color w:val="000000"/>
          <w:sz w:val="18"/>
          <w:szCs w:val="18"/>
        </w:rPr>
        <w:t>116, 118—119.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line="168" w:lineRule="exact"/>
        <w:ind w:left="365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кажимость есть отражение сущности в себе самой — </w:t>
      </w:r>
      <w:r>
        <w:rPr>
          <w:i/>
          <w:iCs/>
          <w:color w:val="000000"/>
          <w:sz w:val="18"/>
          <w:szCs w:val="18"/>
        </w:rPr>
        <w:t>119.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человечного в отношениях  частной собственности — 8—13.</w:t>
      </w:r>
    </w:p>
    <w:p w:rsidR="00931FC0" w:rsidRDefault="00931FC0" w:rsidP="00931FC0">
      <w:pPr>
        <w:shd w:val="clear" w:color="auto" w:fill="FFFFFF"/>
        <w:spacing w:before="58"/>
        <w:ind w:left="10"/>
      </w:pPr>
      <w:r>
        <w:rPr>
          <w:i/>
          <w:iCs/>
          <w:color w:val="000000"/>
          <w:sz w:val="18"/>
          <w:szCs w:val="18"/>
        </w:rPr>
        <w:t xml:space="preserve">Витализм — 341,  358,  </w:t>
      </w:r>
      <w:r>
        <w:rPr>
          <w:color w:val="000000"/>
          <w:sz w:val="18"/>
          <w:szCs w:val="18"/>
        </w:rPr>
        <w:t>499—500.</w:t>
      </w:r>
    </w:p>
    <w:p w:rsidR="00931FC0" w:rsidRDefault="00931FC0" w:rsidP="00931FC0">
      <w:pPr>
        <w:shd w:val="clear" w:color="auto" w:fill="FFFFFF"/>
        <w:spacing w:before="38"/>
      </w:pPr>
      <w:r>
        <w:rPr>
          <w:i/>
          <w:iCs/>
          <w:color w:val="000000"/>
          <w:sz w:val="18"/>
          <w:szCs w:val="18"/>
        </w:rPr>
        <w:t xml:space="preserve">Внешнее и внутреннее </w:t>
      </w:r>
      <w:r>
        <w:rPr>
          <w:color w:val="000000"/>
          <w:sz w:val="18"/>
          <w:szCs w:val="18"/>
        </w:rPr>
        <w:t xml:space="preserve">— 142,  </w:t>
      </w:r>
      <w:r>
        <w:rPr>
          <w:i/>
          <w:iCs/>
          <w:color w:val="000000"/>
          <w:sz w:val="18"/>
          <w:szCs w:val="18"/>
        </w:rPr>
        <w:t>168,  170, 210.</w:t>
      </w:r>
    </w:p>
    <w:p w:rsidR="00931FC0" w:rsidRDefault="00931FC0" w:rsidP="00931FC0">
      <w:pPr>
        <w:shd w:val="clear" w:color="auto" w:fill="FFFFFF"/>
        <w:tabs>
          <w:tab w:val="left" w:pos="355"/>
        </w:tabs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начало — </w:t>
      </w:r>
      <w:r>
        <w:rPr>
          <w:i/>
          <w:iCs/>
          <w:color w:val="000000"/>
          <w:sz w:val="18"/>
          <w:szCs w:val="18"/>
        </w:rPr>
        <w:t>139.</w:t>
      </w:r>
    </w:p>
    <w:p w:rsidR="00931FC0" w:rsidRDefault="00931FC0" w:rsidP="00931FC0">
      <w:pPr>
        <w:shd w:val="clear" w:color="auto" w:fill="FFFFFF"/>
        <w:tabs>
          <w:tab w:val="left" w:pos="355"/>
        </w:tabs>
        <w:ind w:left="96"/>
        <w:sectPr w:rsidR="00931FC0">
          <w:pgSz w:w="7937" w:h="11906"/>
          <w:pgMar w:top="1431" w:right="1288" w:bottom="360" w:left="129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71"/>
        </w:tabs>
        <w:ind w:left="58"/>
      </w:pPr>
      <w:r>
        <w:rPr>
          <w:color w:val="000000"/>
          <w:spacing w:val="-9"/>
          <w:sz w:val="18"/>
          <w:szCs w:val="18"/>
        </w:rPr>
        <w:lastRenderedPageBreak/>
        <w:t>740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4" w:line="168" w:lineRule="exact"/>
        <w:ind w:left="48"/>
      </w:pPr>
      <w:r>
        <w:rPr>
          <w:i/>
          <w:iCs/>
          <w:color w:val="000000"/>
          <w:sz w:val="18"/>
          <w:szCs w:val="18"/>
        </w:rPr>
        <w:t xml:space="preserve">Возможность </w:t>
      </w:r>
      <w:r>
        <w:rPr>
          <w:color w:val="000000"/>
          <w:sz w:val="18"/>
          <w:szCs w:val="18"/>
        </w:rPr>
        <w:t>— 140, 208, 330.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before="5" w:line="168" w:lineRule="exact"/>
        <w:ind w:left="11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 действительность — 140—./47,  180, 327.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68" w:lineRule="exact"/>
        <w:ind w:left="37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 истории — </w:t>
      </w:r>
      <w:r>
        <w:rPr>
          <w:i/>
          <w:iCs/>
          <w:color w:val="000000"/>
          <w:sz w:val="18"/>
          <w:szCs w:val="18"/>
        </w:rPr>
        <w:t>287.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before="5"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отлета фантазии от жизни — 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  <w:tab w:val="left" w:pos="5136"/>
        </w:tabs>
        <w:spacing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случайность — </w:t>
      </w:r>
      <w:r>
        <w:rPr>
          <w:i/>
          <w:iCs/>
          <w:color w:val="000000"/>
          <w:sz w:val="18"/>
          <w:szCs w:val="18"/>
        </w:rPr>
        <w:t>287.</w:t>
      </w:r>
      <w:r>
        <w:rPr>
          <w:rFonts w:ascii="Arial" w:cs="Arial"/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_</w:t>
      </w:r>
    </w:p>
    <w:p w:rsidR="00931FC0" w:rsidRDefault="00931FC0" w:rsidP="00931FC0">
      <w:pPr>
        <w:shd w:val="clear" w:color="auto" w:fill="FFFFFF"/>
        <w:spacing w:before="29" w:line="302" w:lineRule="exact"/>
        <w:ind w:left="58"/>
      </w:pPr>
      <w:r>
        <w:rPr>
          <w:i/>
          <w:iCs/>
          <w:color w:val="000000"/>
          <w:sz w:val="18"/>
          <w:szCs w:val="18"/>
        </w:rPr>
        <w:t xml:space="preserve">Волюнтаризм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line="302" w:lineRule="exact"/>
        <w:ind w:left="48"/>
      </w:pPr>
      <w:r>
        <w:rPr>
          <w:i/>
          <w:iCs/>
          <w:color w:val="000000"/>
          <w:sz w:val="18"/>
          <w:szCs w:val="18"/>
        </w:rPr>
        <w:t>Воля — 190, 197—198.</w:t>
      </w:r>
    </w:p>
    <w:p w:rsidR="00931FC0" w:rsidRDefault="00931FC0" w:rsidP="00931FC0">
      <w:pPr>
        <w:shd w:val="clear" w:color="auto" w:fill="FFFFFF"/>
        <w:spacing w:line="302" w:lineRule="exact"/>
        <w:ind w:left="38"/>
      </w:pPr>
      <w:r>
        <w:rPr>
          <w:i/>
          <w:iCs/>
          <w:color w:val="000000"/>
          <w:sz w:val="18"/>
          <w:szCs w:val="18"/>
        </w:rPr>
        <w:t xml:space="preserve">Воображение </w:t>
      </w:r>
      <w:r>
        <w:rPr>
          <w:color w:val="000000"/>
          <w:sz w:val="18"/>
          <w:szCs w:val="18"/>
        </w:rPr>
        <w:t>— 55, 150.</w:t>
      </w:r>
    </w:p>
    <w:p w:rsidR="00931FC0" w:rsidRDefault="00931FC0" w:rsidP="00931FC0">
      <w:pPr>
        <w:shd w:val="clear" w:color="auto" w:fill="FFFFFF"/>
        <w:spacing w:line="302" w:lineRule="exact"/>
        <w:ind w:left="24"/>
      </w:pPr>
      <w:r>
        <w:rPr>
          <w:i/>
          <w:iCs/>
          <w:color w:val="000000"/>
          <w:sz w:val="18"/>
          <w:szCs w:val="18"/>
        </w:rPr>
        <w:t xml:space="preserve">Восприятие — </w:t>
      </w:r>
      <w:r>
        <w:rPr>
          <w:color w:val="000000"/>
          <w:sz w:val="18"/>
          <w:szCs w:val="18"/>
        </w:rPr>
        <w:t>73, 150, 161, 264, 417, 544.</w:t>
      </w:r>
    </w:p>
    <w:p w:rsidR="00931FC0" w:rsidRDefault="00931FC0" w:rsidP="00931FC0">
      <w:pPr>
        <w:shd w:val="clear" w:color="auto" w:fill="FFFFFF"/>
        <w:spacing w:before="53" w:line="173" w:lineRule="exact"/>
        <w:ind w:left="29"/>
      </w:pPr>
      <w:r>
        <w:rPr>
          <w:i/>
          <w:iCs/>
          <w:color w:val="000000"/>
          <w:spacing w:val="-2"/>
          <w:sz w:val="18"/>
          <w:szCs w:val="18"/>
        </w:rPr>
        <w:t>Восхождение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before="5" w:line="173" w:lineRule="exact"/>
        <w:ind w:left="374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  абстрактного  к  конкретному — </w:t>
      </w:r>
      <w:r>
        <w:rPr>
          <w:i/>
          <w:iCs/>
          <w:color w:val="000000"/>
          <w:sz w:val="18"/>
          <w:szCs w:val="18"/>
        </w:rPr>
        <w:t>90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91,   160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161,   177,</w:t>
      </w:r>
      <w:r>
        <w:rPr>
          <w:i/>
          <w:iCs/>
          <w:color w:val="000000"/>
          <w:sz w:val="18"/>
          <w:szCs w:val="18"/>
        </w:rPr>
        <w:br/>
        <w:t xml:space="preserve">212-213,  218, 252, </w:t>
      </w:r>
      <w:r>
        <w:rPr>
          <w:color w:val="000000"/>
          <w:sz w:val="18"/>
          <w:szCs w:val="18"/>
        </w:rPr>
        <w:t xml:space="preserve">268, </w:t>
      </w:r>
      <w:r>
        <w:rPr>
          <w:i/>
          <w:iCs/>
          <w:color w:val="000000"/>
          <w:sz w:val="18"/>
          <w:szCs w:val="18"/>
        </w:rPr>
        <w:t>298—301.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line="173" w:lineRule="exact"/>
        <w:ind w:left="374" w:hanging="26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 конкретного к абстрактному — 111, </w:t>
      </w:r>
      <w:r>
        <w:rPr>
          <w:i/>
          <w:iCs/>
          <w:color w:val="000000"/>
          <w:sz w:val="18"/>
          <w:szCs w:val="18"/>
        </w:rPr>
        <w:t>152—153, 187, 215—</w:t>
      </w:r>
      <w:r>
        <w:rPr>
          <w:i/>
          <w:iCs/>
          <w:color w:val="000000"/>
          <w:sz w:val="18"/>
          <w:szCs w:val="18"/>
        </w:rPr>
        <w:br/>
        <w:t>216, 298—301.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73" w:lineRule="exact"/>
        <w:ind w:left="634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восходя от конкретного к абстрактному, мышление не от-</w:t>
      </w:r>
      <w:r>
        <w:rPr>
          <w:color w:val="000000"/>
          <w:sz w:val="18"/>
          <w:szCs w:val="18"/>
        </w:rPr>
        <w:br/>
        <w:t xml:space="preserve">ходит от истины, а подходит к ней — </w:t>
      </w:r>
      <w:r>
        <w:rPr>
          <w:i/>
          <w:iCs/>
          <w:color w:val="000000"/>
          <w:sz w:val="18"/>
          <w:szCs w:val="18"/>
        </w:rPr>
        <w:t>152—153.</w:t>
      </w:r>
    </w:p>
    <w:p w:rsidR="00931FC0" w:rsidRDefault="00931FC0" w:rsidP="00931FC0">
      <w:pPr>
        <w:shd w:val="clear" w:color="auto" w:fill="FFFFFF"/>
        <w:spacing w:line="173" w:lineRule="exact"/>
        <w:ind w:left="384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Абстрактное (абстракция).</w:t>
      </w:r>
    </w:p>
    <w:p w:rsidR="00931FC0" w:rsidRDefault="00931FC0" w:rsidP="00931FC0">
      <w:pPr>
        <w:shd w:val="clear" w:color="auto" w:fill="FFFFFF"/>
        <w:spacing w:before="77" w:line="173" w:lineRule="exact"/>
        <w:ind w:left="10"/>
      </w:pPr>
      <w:r>
        <w:rPr>
          <w:i/>
          <w:iCs/>
          <w:color w:val="000000"/>
          <w:sz w:val="18"/>
          <w:szCs w:val="18"/>
        </w:rPr>
        <w:t xml:space="preserve">Время — </w:t>
      </w:r>
      <w:r>
        <w:rPr>
          <w:color w:val="000000"/>
          <w:sz w:val="18"/>
          <w:szCs w:val="18"/>
        </w:rPr>
        <w:t xml:space="preserve">49, </w:t>
      </w:r>
      <w:r>
        <w:rPr>
          <w:i/>
          <w:iCs/>
          <w:color w:val="000000"/>
          <w:sz w:val="18"/>
          <w:szCs w:val="18"/>
        </w:rPr>
        <w:t xml:space="preserve">50, </w:t>
      </w:r>
      <w:r>
        <w:rPr>
          <w:color w:val="000000"/>
          <w:sz w:val="18"/>
          <w:szCs w:val="18"/>
        </w:rPr>
        <w:t>233, 235, 310.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line="173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форма бытия объективной реальности — </w:t>
      </w:r>
      <w:r>
        <w:rPr>
          <w:i/>
          <w:iCs/>
          <w:color w:val="000000"/>
          <w:sz w:val="18"/>
          <w:szCs w:val="18"/>
        </w:rPr>
        <w:t>209.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line="173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понятие времени производив от движения — 50.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74"/>
        </w:tabs>
        <w:spacing w:line="173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пространство — 49—50, 70, 205, </w:t>
      </w:r>
      <w:r>
        <w:rPr>
          <w:i/>
          <w:iCs/>
          <w:color w:val="000000"/>
          <w:sz w:val="18"/>
          <w:szCs w:val="18"/>
        </w:rPr>
        <w:t xml:space="preserve">209, 230—232, </w:t>
      </w:r>
      <w:r>
        <w:rPr>
          <w:color w:val="000000"/>
          <w:sz w:val="18"/>
          <w:szCs w:val="18"/>
        </w:rPr>
        <w:t>382.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73" w:lineRule="exact"/>
        <w:ind w:left="37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движение есть сущность времени и пространства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spacing w:before="5" w:line="254" w:lineRule="exact"/>
        <w:ind w:left="14"/>
      </w:pPr>
      <w:r>
        <w:rPr>
          <w:i/>
          <w:iCs/>
          <w:color w:val="000000"/>
          <w:sz w:val="18"/>
          <w:szCs w:val="18"/>
        </w:rPr>
        <w:t xml:space="preserve">Вселенная — </w:t>
      </w:r>
      <w:r>
        <w:rPr>
          <w:color w:val="000000"/>
          <w:sz w:val="18"/>
          <w:szCs w:val="18"/>
        </w:rPr>
        <w:t>70, 224, 313—314.</w:t>
      </w:r>
    </w:p>
    <w:p w:rsidR="00931FC0" w:rsidRDefault="00931FC0" w:rsidP="00931FC0">
      <w:pPr>
        <w:shd w:val="clear" w:color="auto" w:fill="FFFFFF"/>
        <w:spacing w:line="254" w:lineRule="exact"/>
        <w:ind w:left="5"/>
      </w:pPr>
      <w:r>
        <w:rPr>
          <w:i/>
          <w:iCs/>
          <w:color w:val="000000"/>
          <w:sz w:val="18"/>
          <w:szCs w:val="18"/>
        </w:rPr>
        <w:t xml:space="preserve">Всеобщее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Единичное, особенное и всеобщее.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Выведение — </w:t>
      </w:r>
      <w:r>
        <w:rPr>
          <w:color w:val="000000"/>
          <w:sz w:val="18"/>
          <w:szCs w:val="18"/>
        </w:rPr>
        <w:t xml:space="preserve">63, </w:t>
      </w:r>
      <w:r>
        <w:rPr>
          <w:i/>
          <w:iCs/>
          <w:color w:val="000000"/>
          <w:sz w:val="18"/>
          <w:szCs w:val="18"/>
        </w:rPr>
        <w:t xml:space="preserve">80, </w:t>
      </w:r>
      <w:r>
        <w:rPr>
          <w:color w:val="000000"/>
          <w:sz w:val="18"/>
          <w:szCs w:val="18"/>
        </w:rPr>
        <w:t xml:space="preserve">211, 213, </w:t>
      </w:r>
      <w:r>
        <w:rPr>
          <w:i/>
          <w:iCs/>
          <w:color w:val="000000"/>
          <w:sz w:val="18"/>
          <w:szCs w:val="18"/>
        </w:rPr>
        <w:t>216.</w:t>
      </w:r>
    </w:p>
    <w:p w:rsidR="00931FC0" w:rsidRDefault="00931FC0" w:rsidP="00931FC0">
      <w:pPr>
        <w:shd w:val="clear" w:color="auto" w:fill="FFFFFF"/>
        <w:tabs>
          <w:tab w:val="left" w:pos="374"/>
        </w:tabs>
        <w:ind w:left="11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категорий — </w:t>
      </w:r>
      <w:r>
        <w:rPr>
          <w:i/>
          <w:iCs/>
          <w:color w:val="000000"/>
          <w:sz w:val="18"/>
          <w:szCs w:val="18"/>
        </w:rPr>
        <w:t>86.</w:t>
      </w:r>
    </w:p>
    <w:p w:rsidR="00931FC0" w:rsidRDefault="00931FC0" w:rsidP="00931FC0">
      <w:pPr>
        <w:shd w:val="clear" w:color="auto" w:fill="FFFFFF"/>
        <w:spacing w:before="485"/>
        <w:ind w:left="10"/>
        <w:jc w:val="center"/>
      </w:pPr>
      <w:r>
        <w:rPr>
          <w:color w:val="000000"/>
          <w:sz w:val="18"/>
          <w:szCs w:val="18"/>
        </w:rPr>
        <w:t>Г</w:t>
      </w:r>
    </w:p>
    <w:p w:rsidR="00931FC0" w:rsidRDefault="00931FC0" w:rsidP="00931FC0">
      <w:pPr>
        <w:shd w:val="clear" w:color="auto" w:fill="FFFFFF"/>
        <w:spacing w:before="130"/>
        <w:ind w:left="10"/>
      </w:pPr>
      <w:r>
        <w:rPr>
          <w:i/>
          <w:iCs/>
          <w:color w:val="000000"/>
          <w:sz w:val="18"/>
          <w:szCs w:val="18"/>
        </w:rPr>
        <w:t xml:space="preserve">Гармония </w:t>
      </w:r>
      <w:r>
        <w:rPr>
          <w:color w:val="000000"/>
          <w:sz w:val="18"/>
          <w:szCs w:val="18"/>
        </w:rPr>
        <w:t>— 235.</w:t>
      </w:r>
    </w:p>
    <w:p w:rsidR="00931FC0" w:rsidRDefault="00931FC0" w:rsidP="00931FC0">
      <w:pPr>
        <w:shd w:val="clear" w:color="auto" w:fill="FFFFFF"/>
        <w:tabs>
          <w:tab w:val="left" w:pos="350"/>
        </w:tabs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мира (у пифагорейцев) — </w:t>
      </w:r>
      <w:r>
        <w:rPr>
          <w:i/>
          <w:iCs/>
          <w:color w:val="000000"/>
          <w:sz w:val="18"/>
          <w:szCs w:val="18"/>
        </w:rPr>
        <w:t>224.</w:t>
      </w:r>
    </w:p>
    <w:p w:rsidR="00931FC0" w:rsidRDefault="00931FC0" w:rsidP="00931FC0">
      <w:pPr>
        <w:shd w:val="clear" w:color="auto" w:fill="FFFFFF"/>
        <w:spacing w:before="82" w:line="168" w:lineRule="exact"/>
        <w:ind w:left="10"/>
      </w:pPr>
      <w:r>
        <w:rPr>
          <w:i/>
          <w:iCs/>
          <w:color w:val="000000"/>
          <w:sz w:val="18"/>
          <w:szCs w:val="18"/>
        </w:rPr>
        <w:t>Гегель Г. В. Ф.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Гегеля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 идеалистическая.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350" w:right="3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идеализм и мистика его философии — </w:t>
      </w:r>
      <w:r>
        <w:rPr>
          <w:i/>
          <w:iCs/>
          <w:color w:val="000000"/>
          <w:sz w:val="18"/>
          <w:szCs w:val="18"/>
        </w:rPr>
        <w:t xml:space="preserve">16, </w:t>
      </w:r>
      <w:r>
        <w:rPr>
          <w:color w:val="000000"/>
          <w:sz w:val="18"/>
          <w:szCs w:val="18"/>
        </w:rPr>
        <w:t xml:space="preserve">20—22, </w:t>
      </w:r>
      <w:r>
        <w:rPr>
          <w:i/>
          <w:iCs/>
          <w:color w:val="000000"/>
          <w:sz w:val="18"/>
          <w:szCs w:val="18"/>
        </w:rPr>
        <w:t xml:space="preserve">29, </w:t>
      </w:r>
      <w:r>
        <w:rPr>
          <w:color w:val="000000"/>
          <w:sz w:val="18"/>
          <w:szCs w:val="18"/>
        </w:rPr>
        <w:t>32—</w:t>
      </w:r>
      <w:r>
        <w:rPr>
          <w:color w:val="000000"/>
          <w:sz w:val="18"/>
          <w:szCs w:val="18"/>
        </w:rPr>
        <w:br/>
        <w:t xml:space="preserve">33, </w:t>
      </w:r>
      <w:r>
        <w:rPr>
          <w:i/>
          <w:iCs/>
          <w:color w:val="000000"/>
          <w:sz w:val="18"/>
          <w:szCs w:val="18"/>
        </w:rPr>
        <w:t xml:space="preserve">35, </w:t>
      </w:r>
      <w:r>
        <w:rPr>
          <w:color w:val="000000"/>
          <w:sz w:val="18"/>
          <w:szCs w:val="18"/>
        </w:rPr>
        <w:t xml:space="preserve">37, </w:t>
      </w:r>
      <w:r>
        <w:rPr>
          <w:i/>
          <w:iCs/>
          <w:color w:val="000000"/>
          <w:sz w:val="18"/>
          <w:szCs w:val="18"/>
        </w:rPr>
        <w:t>60, 80, 84, 88, 93, 103—105, 112, 114, 115, 132,</w:t>
      </w:r>
      <w:r>
        <w:rPr>
          <w:i/>
          <w:iCs/>
          <w:color w:val="000000"/>
          <w:sz w:val="18"/>
          <w:szCs w:val="18"/>
        </w:rPr>
        <w:br/>
        <w:t>138—139, 140, 150—157, 158—159, 167—168, 185, 186, 198,</w:t>
      </w:r>
      <w:r>
        <w:rPr>
          <w:i/>
          <w:iCs/>
          <w:color w:val="000000"/>
          <w:sz w:val="18"/>
          <w:szCs w:val="18"/>
        </w:rPr>
        <w:br/>
        <w:t>209, 222, 238-239, 254—263, 265—267, 277, 282—283, 285,</w:t>
      </w:r>
      <w:r>
        <w:rPr>
          <w:i/>
          <w:iCs/>
          <w:color w:val="000000"/>
          <w:sz w:val="18"/>
          <w:szCs w:val="18"/>
        </w:rPr>
        <w:br/>
        <w:t xml:space="preserve">287, 289, 294, 298, 329, </w:t>
      </w:r>
      <w:r>
        <w:rPr>
          <w:color w:val="000000"/>
          <w:sz w:val="18"/>
          <w:szCs w:val="18"/>
        </w:rPr>
        <w:t>442.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4"/>
        </w:tabs>
        <w:spacing w:line="168" w:lineRule="exact"/>
        <w:ind w:left="624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«абстрактная  и  темная  гегельянщина»  (Энгельс) — </w:t>
      </w:r>
      <w:r>
        <w:rPr>
          <w:i/>
          <w:iCs/>
          <w:color w:val="000000"/>
          <w:sz w:val="18"/>
          <w:szCs w:val="18"/>
        </w:rPr>
        <w:t>97,</w:t>
      </w:r>
      <w:r>
        <w:rPr>
          <w:i/>
          <w:iCs/>
          <w:color w:val="000000"/>
          <w:sz w:val="18"/>
          <w:szCs w:val="18"/>
        </w:rPr>
        <w:br/>
        <w:t>127.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4"/>
        </w:tabs>
        <w:spacing w:before="5"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бог в философии Гегеля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Бог.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4"/>
        </w:tabs>
        <w:spacing w:before="5"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дань Гегеля формальной логике — </w:t>
      </w:r>
      <w:r>
        <w:rPr>
          <w:i/>
          <w:iCs/>
          <w:color w:val="000000"/>
          <w:sz w:val="18"/>
          <w:szCs w:val="18"/>
        </w:rPr>
        <w:t>159.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4"/>
        </w:tabs>
        <w:spacing w:before="5" w:line="168" w:lineRule="exact"/>
        <w:ind w:left="370"/>
        <w:rPr>
          <w:color w:val="000000"/>
          <w:sz w:val="18"/>
          <w:szCs w:val="18"/>
        </w:rPr>
        <w:sectPr w:rsidR="00931FC0">
          <w:pgSz w:w="7937" w:h="11906"/>
          <w:pgMar w:top="1429" w:right="1439" w:bottom="360" w:left="115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7"/>
        </w:tabs>
        <w:ind w:left="1781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741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245"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Гегель  не  сумел  понять  диалектического  перехода  от</w:t>
      </w:r>
      <w:r>
        <w:rPr>
          <w:color w:val="000000"/>
          <w:sz w:val="18"/>
          <w:szCs w:val="18"/>
        </w:rPr>
        <w:br/>
        <w:t xml:space="preserve">материи к движению и сознанию —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10"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Гегель превозносит и жует мистику — идеализм в исто-</w:t>
      </w:r>
      <w:r>
        <w:rPr>
          <w:color w:val="000000"/>
          <w:sz w:val="18"/>
          <w:szCs w:val="18"/>
        </w:rPr>
        <w:br/>
        <w:t xml:space="preserve">рии философии — </w:t>
      </w:r>
      <w:r>
        <w:rPr>
          <w:i/>
          <w:iCs/>
          <w:color w:val="000000"/>
          <w:sz w:val="18"/>
          <w:szCs w:val="18"/>
        </w:rPr>
        <w:t>254.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логику   Гегеля нельзя применять в данном ее виде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238.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before="10" w:line="168" w:lineRule="exact"/>
        <w:ind w:left="365" w:right="19" w:hanging="26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критика кантианства — </w:t>
      </w:r>
      <w:r>
        <w:rPr>
          <w:i/>
          <w:iCs/>
          <w:color w:val="000000"/>
          <w:sz w:val="18"/>
          <w:szCs w:val="18"/>
        </w:rPr>
        <w:t xml:space="preserve">83—84, </w:t>
      </w:r>
      <w:r>
        <w:rPr>
          <w:color w:val="000000"/>
          <w:sz w:val="18"/>
          <w:szCs w:val="18"/>
        </w:rPr>
        <w:t xml:space="preserve">87—88, </w:t>
      </w:r>
      <w:r>
        <w:rPr>
          <w:i/>
          <w:iCs/>
          <w:color w:val="000000"/>
          <w:sz w:val="18"/>
          <w:szCs w:val="18"/>
        </w:rPr>
        <w:t xml:space="preserve">91, </w:t>
      </w:r>
      <w:r>
        <w:rPr>
          <w:color w:val="000000"/>
          <w:sz w:val="18"/>
          <w:szCs w:val="18"/>
        </w:rPr>
        <w:t>106—107, 109,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120, Ш-135, 150—153, 155-159, 167—168, 174—176,</w:t>
      </w:r>
      <w:r>
        <w:rPr>
          <w:i/>
          <w:iCs/>
          <w:color w:val="000000"/>
          <w:sz w:val="18"/>
          <w:szCs w:val="18"/>
        </w:rPr>
        <w:br/>
        <w:t>186-189, 190—192, 206, 213—214, 217, 233, 243-245, 247,</w:t>
      </w:r>
      <w:r>
        <w:rPr>
          <w:i/>
          <w:iCs/>
          <w:color w:val="000000"/>
          <w:sz w:val="18"/>
          <w:szCs w:val="18"/>
        </w:rPr>
        <w:br/>
        <w:t xml:space="preserve">255, </w:t>
      </w:r>
      <w:r>
        <w:rPr>
          <w:color w:val="000000"/>
          <w:sz w:val="18"/>
          <w:szCs w:val="18"/>
        </w:rPr>
        <w:t xml:space="preserve">275, </w:t>
      </w:r>
      <w:r>
        <w:rPr>
          <w:i/>
          <w:iCs/>
          <w:color w:val="000000"/>
          <w:sz w:val="18"/>
          <w:szCs w:val="18"/>
        </w:rPr>
        <w:t xml:space="preserve">293, </w:t>
      </w:r>
      <w:r>
        <w:rPr>
          <w:color w:val="000000"/>
          <w:sz w:val="18"/>
          <w:szCs w:val="18"/>
        </w:rPr>
        <w:t>295.</w:t>
      </w:r>
    </w:p>
    <w:p w:rsidR="00931FC0" w:rsidRDefault="00931FC0" w:rsidP="00931FC0">
      <w:pPr>
        <w:shd w:val="clear" w:color="auto" w:fill="FFFFFF"/>
        <w:tabs>
          <w:tab w:val="left" w:pos="638"/>
        </w:tabs>
        <w:spacing w:before="10" w:line="168" w:lineRule="exact"/>
        <w:ind w:left="38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Гегель опровергает Канта именно гносеологически — </w:t>
      </w:r>
      <w:r>
        <w:rPr>
          <w:i/>
          <w:iCs/>
          <w:color w:val="000000"/>
          <w:sz w:val="18"/>
          <w:szCs w:val="18"/>
        </w:rPr>
        <w:t>151.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line="168" w:lineRule="exact"/>
        <w:ind w:left="365" w:right="29" w:hanging="26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материализм — </w:t>
      </w:r>
      <w:r>
        <w:rPr>
          <w:i/>
          <w:iCs/>
          <w:color w:val="000000"/>
          <w:sz w:val="18"/>
          <w:szCs w:val="18"/>
        </w:rPr>
        <w:t>90, 93, 95, 136, 142, 151, 185, 189—190,</w:t>
      </w:r>
      <w:r>
        <w:rPr>
          <w:i/>
          <w:iCs/>
          <w:color w:val="000000"/>
          <w:sz w:val="18"/>
          <w:szCs w:val="18"/>
        </w:rPr>
        <w:br/>
        <w:t>197, 215, 238—239, 248, 254, 257, 260^261, 265—268.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10" w:line="168" w:lineRule="exact"/>
        <w:ind w:left="3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зародыш диалектического материализма у Гегеля — </w:t>
      </w:r>
      <w:r>
        <w:rPr>
          <w:i/>
          <w:iCs/>
          <w:color w:val="000000"/>
          <w:sz w:val="18"/>
          <w:szCs w:val="18"/>
        </w:rPr>
        <w:t>275.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зачатки исторического материализма у Гегеля — </w:t>
      </w:r>
      <w:r>
        <w:rPr>
          <w:i/>
          <w:iCs/>
          <w:color w:val="000000"/>
          <w:sz w:val="18"/>
          <w:szCs w:val="18"/>
        </w:rPr>
        <w:t>82, 109,</w:t>
      </w:r>
      <w:r>
        <w:rPr>
          <w:i/>
          <w:iCs/>
          <w:color w:val="000000"/>
          <w:sz w:val="18"/>
          <w:szCs w:val="18"/>
        </w:rPr>
        <w:br/>
        <w:t>144, 171—172, 286-287.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прнимание   истории   Гегелем — 20—21,   </w:t>
      </w:r>
      <w:r>
        <w:rPr>
          <w:i/>
          <w:iCs/>
          <w:color w:val="000000"/>
          <w:sz w:val="18"/>
          <w:szCs w:val="18"/>
        </w:rPr>
        <w:t>26,   35,   281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290.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168" w:lineRule="exact"/>
        <w:ind w:left="365" w:right="29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рациональное в философии Гегеля — </w:t>
      </w:r>
      <w:r>
        <w:rPr>
          <w:i/>
          <w:iCs/>
          <w:color w:val="000000"/>
          <w:sz w:val="18"/>
          <w:szCs w:val="18"/>
        </w:rPr>
        <w:t xml:space="preserve">16, 26, </w:t>
      </w:r>
      <w:r>
        <w:rPr>
          <w:color w:val="000000"/>
          <w:sz w:val="18"/>
          <w:szCs w:val="18"/>
        </w:rPr>
        <w:t xml:space="preserve">29, </w:t>
      </w:r>
      <w:r>
        <w:rPr>
          <w:i/>
          <w:iCs/>
          <w:color w:val="000000"/>
          <w:sz w:val="18"/>
          <w:szCs w:val="18"/>
        </w:rPr>
        <w:t xml:space="preserve">35, </w:t>
      </w:r>
      <w:r>
        <w:rPr>
          <w:color w:val="000000"/>
          <w:sz w:val="18"/>
          <w:szCs w:val="18"/>
        </w:rPr>
        <w:t xml:space="preserve">37, </w:t>
      </w:r>
      <w:r>
        <w:rPr>
          <w:i/>
          <w:iCs/>
          <w:color w:val="000000"/>
          <w:sz w:val="18"/>
          <w:szCs w:val="18"/>
        </w:rPr>
        <w:t>84,</w:t>
      </w:r>
      <w:r>
        <w:rPr>
          <w:i/>
          <w:iCs/>
          <w:color w:val="000000"/>
          <w:sz w:val="18"/>
          <w:szCs w:val="18"/>
        </w:rPr>
        <w:br/>
        <w:t>104, 132, 144, 154, 160—162, 173, 174, 181, 184-185, 192—</w:t>
      </w:r>
      <w:r>
        <w:rPr>
          <w:i/>
          <w:iCs/>
          <w:color w:val="000000"/>
          <w:sz w:val="18"/>
          <w:szCs w:val="18"/>
        </w:rPr>
        <w:br/>
        <w:t>193, 198, 204, 215—218, 238, 240, 251, 268, 271, 281—282,</w:t>
      </w:r>
      <w:r>
        <w:rPr>
          <w:i/>
          <w:iCs/>
          <w:color w:val="000000"/>
          <w:sz w:val="18"/>
          <w:szCs w:val="18"/>
        </w:rPr>
        <w:br/>
        <w:t xml:space="preserve">284—285, 287, 289, 293, 295, 298—301, 321, </w:t>
      </w:r>
      <w:r>
        <w:rPr>
          <w:color w:val="000000"/>
          <w:sz w:val="18"/>
          <w:szCs w:val="18"/>
        </w:rPr>
        <w:t xml:space="preserve">441—442, </w:t>
      </w:r>
      <w:r>
        <w:rPr>
          <w:i/>
          <w:iCs/>
          <w:color w:val="000000"/>
          <w:sz w:val="18"/>
          <w:szCs w:val="18"/>
        </w:rPr>
        <w:t>454.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10"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Гегель гениально угадал, что логические формы, законы</w:t>
      </w:r>
      <w:r>
        <w:rPr>
          <w:color w:val="000000"/>
          <w:sz w:val="18"/>
          <w:szCs w:val="18"/>
        </w:rPr>
        <w:br/>
        <w:t xml:space="preserve">есть отражение объективного мира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Гегель гениально угадал диалектику вещей в диалек-</w:t>
      </w:r>
      <w:r>
        <w:rPr>
          <w:color w:val="000000"/>
          <w:sz w:val="18"/>
          <w:szCs w:val="18"/>
        </w:rPr>
        <w:br/>
        <w:t xml:space="preserve">тике понятий — </w:t>
      </w:r>
      <w:r>
        <w:rPr>
          <w:i/>
          <w:iCs/>
          <w:color w:val="000000"/>
          <w:sz w:val="18"/>
          <w:szCs w:val="18"/>
        </w:rPr>
        <w:t>178—179.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5" w:line="168" w:lineRule="exact"/>
        <w:ind w:left="638" w:hanging="25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Гегель берет свое саморазвитие понятий,  категорий в</w:t>
      </w:r>
      <w:r>
        <w:rPr>
          <w:color w:val="000000"/>
          <w:sz w:val="18"/>
          <w:szCs w:val="18"/>
        </w:rPr>
        <w:br/>
        <w:t xml:space="preserve">связи со всей историей философии — </w:t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зерно глубокой истины в мистической шелухе гегельян-</w:t>
      </w:r>
      <w:r>
        <w:rPr>
          <w:color w:val="000000"/>
          <w:sz w:val="18"/>
          <w:szCs w:val="18"/>
        </w:rPr>
        <w:br/>
        <w:t xml:space="preserve">щины — </w:t>
      </w:r>
      <w:r>
        <w:rPr>
          <w:i/>
          <w:iCs/>
          <w:color w:val="000000"/>
          <w:sz w:val="18"/>
          <w:szCs w:val="18"/>
        </w:rPr>
        <w:t>126—127, 138—139.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10"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истории философии Гегель прослеживает преимущест-</w:t>
      </w:r>
      <w:r>
        <w:rPr>
          <w:color w:val="000000"/>
          <w:sz w:val="18"/>
          <w:szCs w:val="18"/>
        </w:rPr>
        <w:br/>
        <w:t xml:space="preserve">венно диалектическое — </w:t>
      </w:r>
      <w:r>
        <w:rPr>
          <w:i/>
          <w:iCs/>
          <w:color w:val="000000"/>
          <w:sz w:val="18"/>
          <w:szCs w:val="18"/>
        </w:rPr>
        <w:t>223.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168" w:lineRule="exact"/>
        <w:ind w:left="638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нельзя вполне понять «Капитал» Маркса, не поняв всей</w:t>
      </w:r>
      <w:r>
        <w:rPr>
          <w:color w:val="000000"/>
          <w:sz w:val="18"/>
          <w:szCs w:val="18"/>
        </w:rPr>
        <w:br/>
        <w:t xml:space="preserve">Логики Гегеля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shd w:val="clear" w:color="auto" w:fill="FFFFFF"/>
        <w:spacing w:before="5" w:line="168" w:lineRule="exact"/>
        <w:ind w:left="37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Неогегельянство.</w:t>
      </w:r>
    </w:p>
    <w:p w:rsidR="00931FC0" w:rsidRDefault="00931FC0" w:rsidP="00931FC0">
      <w:pPr>
        <w:shd w:val="clear" w:color="auto" w:fill="FFFFFF"/>
        <w:spacing w:before="53"/>
        <w:ind w:left="29"/>
      </w:pPr>
      <w:r>
        <w:rPr>
          <w:i/>
          <w:iCs/>
          <w:color w:val="000000"/>
          <w:sz w:val="18"/>
          <w:szCs w:val="18"/>
        </w:rPr>
        <w:t xml:space="preserve">Гипотеза — </w:t>
      </w:r>
      <w:r>
        <w:rPr>
          <w:color w:val="000000"/>
          <w:sz w:val="18"/>
          <w:szCs w:val="18"/>
        </w:rPr>
        <w:t xml:space="preserve">213, </w:t>
      </w:r>
      <w:r>
        <w:rPr>
          <w:i/>
          <w:iCs/>
          <w:color w:val="000000"/>
          <w:sz w:val="18"/>
          <w:szCs w:val="18"/>
        </w:rPr>
        <w:t xml:space="preserve">225, </w:t>
      </w:r>
      <w:r>
        <w:rPr>
          <w:color w:val="000000"/>
          <w:sz w:val="18"/>
          <w:szCs w:val="18"/>
        </w:rPr>
        <w:t xml:space="preserve">268, </w:t>
      </w:r>
      <w:r>
        <w:rPr>
          <w:i/>
          <w:iCs/>
          <w:color w:val="000000"/>
          <w:sz w:val="18"/>
          <w:szCs w:val="18"/>
        </w:rPr>
        <w:t xml:space="preserve">354, </w:t>
      </w:r>
      <w:r>
        <w:rPr>
          <w:color w:val="000000"/>
          <w:sz w:val="18"/>
          <w:szCs w:val="18"/>
        </w:rPr>
        <w:t>498.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индукция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5"/>
        </w:tabs>
        <w:spacing w:line="264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опыт — 153—154, 192.</w:t>
      </w:r>
    </w:p>
    <w:p w:rsidR="00931FC0" w:rsidRDefault="00931FC0" w:rsidP="00931FC0">
      <w:pPr>
        <w:shd w:val="clear" w:color="auto" w:fill="FFFFFF"/>
        <w:spacing w:line="264" w:lineRule="exact"/>
        <w:ind w:left="14"/>
      </w:pPr>
      <w:r>
        <w:rPr>
          <w:i/>
          <w:iCs/>
          <w:color w:val="000000"/>
          <w:sz w:val="18"/>
          <w:szCs w:val="18"/>
        </w:rPr>
        <w:t xml:space="preserve">Гносеологические корни идеализма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Идеализм.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Гносеология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Теория познания.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Гностицизм </w:t>
      </w:r>
      <w:r>
        <w:rPr>
          <w:color w:val="000000"/>
          <w:sz w:val="18"/>
          <w:szCs w:val="18"/>
        </w:rPr>
        <w:t>— 277.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Гомеомерии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240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241.</w:t>
      </w:r>
    </w:p>
    <w:p w:rsidR="00931FC0" w:rsidRDefault="00931FC0" w:rsidP="00931FC0">
      <w:pPr>
        <w:shd w:val="clear" w:color="auto" w:fill="FFFFFF"/>
        <w:spacing w:before="77"/>
        <w:ind w:left="14"/>
      </w:pPr>
      <w:r>
        <w:rPr>
          <w:i/>
          <w:iCs/>
          <w:color w:val="000000"/>
          <w:sz w:val="18"/>
          <w:szCs w:val="18"/>
        </w:rPr>
        <w:t xml:space="preserve">Государство — </w:t>
      </w:r>
      <w:r>
        <w:rPr>
          <w:color w:val="000000"/>
          <w:sz w:val="18"/>
          <w:szCs w:val="18"/>
        </w:rPr>
        <w:t xml:space="preserve">26—28, 283, </w:t>
      </w:r>
      <w:r>
        <w:rPr>
          <w:i/>
          <w:iCs/>
          <w:color w:val="000000"/>
          <w:sz w:val="18"/>
          <w:szCs w:val="18"/>
        </w:rPr>
        <w:t xml:space="preserve">288, </w:t>
      </w:r>
      <w:r>
        <w:rPr>
          <w:color w:val="000000"/>
          <w:sz w:val="18"/>
          <w:szCs w:val="18"/>
        </w:rPr>
        <w:t>609.</w:t>
      </w:r>
    </w:p>
    <w:p w:rsidR="00931FC0" w:rsidRDefault="00931FC0" w:rsidP="00931FC0">
      <w:pPr>
        <w:shd w:val="clear" w:color="auto" w:fill="FFFFFF"/>
        <w:tabs>
          <w:tab w:val="left" w:pos="365"/>
        </w:tabs>
        <w:spacing w:line="298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республика Платона — </w:t>
      </w:r>
      <w:r>
        <w:rPr>
          <w:i/>
          <w:iCs/>
          <w:color w:val="000000"/>
          <w:sz w:val="18"/>
          <w:szCs w:val="18"/>
        </w:rPr>
        <w:t xml:space="preserve">251, </w:t>
      </w:r>
      <w:r>
        <w:rPr>
          <w:color w:val="000000"/>
          <w:sz w:val="18"/>
          <w:szCs w:val="18"/>
        </w:rPr>
        <w:t>254.</w:t>
      </w:r>
    </w:p>
    <w:p w:rsidR="00931FC0" w:rsidRDefault="00931FC0" w:rsidP="00931FC0">
      <w:pPr>
        <w:shd w:val="clear" w:color="auto" w:fill="FFFFFF"/>
        <w:spacing w:line="298" w:lineRule="exact"/>
      </w:pPr>
      <w:r>
        <w:rPr>
          <w:i/>
          <w:iCs/>
          <w:color w:val="000000"/>
          <w:sz w:val="18"/>
          <w:szCs w:val="18"/>
        </w:rPr>
        <w:t xml:space="preserve">Граница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90, 98—100, </w:t>
      </w:r>
      <w:r>
        <w:rPr>
          <w:color w:val="000000"/>
          <w:sz w:val="18"/>
          <w:szCs w:val="18"/>
        </w:rPr>
        <w:t>107, 110, 118, 231—232.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Гуманизм </w:t>
      </w:r>
      <w:r>
        <w:rPr>
          <w:color w:val="000000"/>
          <w:sz w:val="18"/>
          <w:szCs w:val="18"/>
        </w:rPr>
        <w:t>— 29, 32.</w:t>
      </w:r>
    </w:p>
    <w:p w:rsidR="00931FC0" w:rsidRDefault="00931FC0" w:rsidP="00931FC0">
      <w:pPr>
        <w:shd w:val="clear" w:color="auto" w:fill="FFFFFF"/>
        <w:spacing w:line="298" w:lineRule="exact"/>
        <w:sectPr w:rsidR="00931FC0">
          <w:pgSz w:w="7937" w:h="11906"/>
          <w:pgMar w:top="1440" w:right="1212" w:bottom="360" w:left="13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66"/>
        </w:tabs>
        <w:ind w:left="43"/>
      </w:pPr>
      <w:r>
        <w:rPr>
          <w:color w:val="000000"/>
          <w:spacing w:val="-9"/>
          <w:sz w:val="18"/>
          <w:szCs w:val="18"/>
        </w:rPr>
        <w:lastRenderedPageBreak/>
        <w:t>742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40"/>
        <w:ind w:left="62"/>
        <w:jc w:val="center"/>
      </w:pPr>
      <w:r>
        <w:rPr>
          <w:rFonts w:ascii="Arial" w:hAnsi="Arial"/>
          <w:b/>
          <w:bCs/>
          <w:color w:val="000000"/>
        </w:rPr>
        <w:t>д</w:t>
      </w:r>
    </w:p>
    <w:p w:rsidR="00931FC0" w:rsidRDefault="00931FC0" w:rsidP="00931FC0">
      <w:pPr>
        <w:shd w:val="clear" w:color="auto" w:fill="FFFFFF"/>
        <w:spacing w:before="91"/>
        <w:ind w:left="24"/>
      </w:pPr>
      <w:r>
        <w:rPr>
          <w:i/>
          <w:iCs/>
          <w:color w:val="000000"/>
          <w:sz w:val="18"/>
          <w:szCs w:val="18"/>
        </w:rPr>
        <w:t xml:space="preserve">Данное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117, 120, 171, 238, </w:t>
      </w:r>
      <w:r>
        <w:rPr>
          <w:color w:val="000000"/>
          <w:sz w:val="18"/>
          <w:szCs w:val="18"/>
        </w:rPr>
        <w:t>506, 513, 524.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сущность — </w:t>
      </w:r>
      <w:r>
        <w:rPr>
          <w:i/>
          <w:iCs/>
          <w:color w:val="000000"/>
          <w:sz w:val="18"/>
          <w:szCs w:val="18"/>
        </w:rPr>
        <w:t>120.</w:t>
      </w:r>
    </w:p>
    <w:p w:rsidR="00931FC0" w:rsidRDefault="00931FC0" w:rsidP="00931FC0">
      <w:pPr>
        <w:shd w:val="clear" w:color="auto" w:fill="FFFFFF"/>
        <w:spacing w:before="91"/>
        <w:ind w:left="34"/>
      </w:pPr>
      <w:r>
        <w:rPr>
          <w:i/>
          <w:iCs/>
          <w:color w:val="000000"/>
          <w:sz w:val="18"/>
          <w:szCs w:val="18"/>
        </w:rPr>
        <w:t xml:space="preserve">Дарвинизм - 127, </w:t>
      </w:r>
      <w:r>
        <w:rPr>
          <w:color w:val="000000"/>
          <w:sz w:val="18"/>
          <w:szCs w:val="18"/>
        </w:rPr>
        <w:t xml:space="preserve">437, 439, 444—445, </w:t>
      </w:r>
      <w:r>
        <w:rPr>
          <w:i/>
          <w:iCs/>
          <w:color w:val="000000"/>
          <w:sz w:val="18"/>
          <w:szCs w:val="18"/>
        </w:rPr>
        <w:t>454.</w:t>
      </w:r>
    </w:p>
    <w:p w:rsidR="00931FC0" w:rsidRDefault="00931FC0" w:rsidP="00931FC0">
      <w:pPr>
        <w:shd w:val="clear" w:color="auto" w:fill="FFFFFF"/>
        <w:spacing w:before="125" w:line="168" w:lineRule="exact"/>
        <w:ind w:left="379" w:hanging="360"/>
      </w:pPr>
      <w:r>
        <w:rPr>
          <w:i/>
          <w:iCs/>
          <w:color w:val="000000"/>
          <w:sz w:val="18"/>
          <w:szCs w:val="18"/>
        </w:rPr>
        <w:t xml:space="preserve">Движение - 97,   119,   131—132,   </w:t>
      </w:r>
      <w:r>
        <w:rPr>
          <w:color w:val="000000"/>
          <w:sz w:val="18"/>
          <w:szCs w:val="18"/>
        </w:rPr>
        <w:t xml:space="preserve">211,  </w:t>
      </w:r>
      <w:r>
        <w:rPr>
          <w:i/>
          <w:iCs/>
          <w:color w:val="000000"/>
          <w:sz w:val="18"/>
          <w:szCs w:val="18"/>
        </w:rPr>
        <w:t xml:space="preserve">218,   229—233,  </w:t>
      </w:r>
      <w:r>
        <w:rPr>
          <w:color w:val="000000"/>
          <w:sz w:val="18"/>
          <w:szCs w:val="18"/>
        </w:rPr>
        <w:t>255,  391,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467, </w:t>
      </w:r>
      <w:r>
        <w:rPr>
          <w:color w:val="000000"/>
          <w:sz w:val="18"/>
          <w:szCs w:val="18"/>
        </w:rPr>
        <w:t>495.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атомов (по Эпикуру) — </w:t>
      </w:r>
      <w:r>
        <w:rPr>
          <w:i/>
          <w:iCs/>
          <w:color w:val="000000"/>
          <w:sz w:val="18"/>
          <w:szCs w:val="18"/>
        </w:rPr>
        <w:t>266.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время — 50.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line="168" w:lineRule="exact"/>
        <w:ind w:left="34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есть  единство  непрерывности   и  прерывности   (времени   и</w:t>
      </w:r>
      <w:r>
        <w:rPr>
          <w:color w:val="000000"/>
          <w:sz w:val="18"/>
          <w:szCs w:val="18"/>
        </w:rPr>
        <w:br/>
        <w:t xml:space="preserve">пространства)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line="168" w:lineRule="exact"/>
        <w:ind w:left="34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выражение  движения  в   логике  понятий — </w:t>
      </w:r>
      <w:r>
        <w:rPr>
          <w:i/>
          <w:iCs/>
          <w:color w:val="000000"/>
          <w:sz w:val="18"/>
          <w:szCs w:val="18"/>
        </w:rPr>
        <w:t>98—99,   131—</w:t>
      </w:r>
      <w:r>
        <w:rPr>
          <w:i/>
          <w:iCs/>
          <w:color w:val="000000"/>
          <w:sz w:val="18"/>
          <w:szCs w:val="18"/>
        </w:rPr>
        <w:br/>
        <w:t xml:space="preserve">132, 160—161, </w:t>
      </w:r>
      <w:r>
        <w:rPr>
          <w:color w:val="000000"/>
          <w:sz w:val="18"/>
          <w:szCs w:val="18"/>
        </w:rPr>
        <w:t xml:space="preserve">193, </w:t>
      </w:r>
      <w:r>
        <w:rPr>
          <w:i/>
          <w:iCs/>
          <w:color w:val="000000"/>
          <w:sz w:val="18"/>
          <w:szCs w:val="18"/>
        </w:rPr>
        <w:t xml:space="preserve">205—207, 209, 229—233, 308, </w:t>
      </w:r>
      <w:r>
        <w:rPr>
          <w:color w:val="000000"/>
          <w:sz w:val="18"/>
          <w:szCs w:val="18"/>
        </w:rPr>
        <w:t>337.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9"/>
        </w:tabs>
        <w:spacing w:line="168" w:lineRule="exact"/>
        <w:ind w:left="619" w:right="10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изображение движения мыслью есть всегда огрубле-</w:t>
      </w:r>
      <w:r>
        <w:rPr>
          <w:color w:val="000000"/>
          <w:sz w:val="18"/>
          <w:szCs w:val="18"/>
        </w:rPr>
        <w:br/>
        <w:t xml:space="preserve">ние — </w:t>
      </w:r>
      <w:r>
        <w:rPr>
          <w:i/>
          <w:iCs/>
          <w:color w:val="000000"/>
          <w:sz w:val="18"/>
          <w:szCs w:val="18"/>
        </w:rPr>
        <w:t>233.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9"/>
        </w:tabs>
        <w:spacing w:line="168" w:lineRule="exact"/>
        <w:ind w:left="36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понятия как учеты отдельных сторон движения — </w:t>
      </w:r>
      <w:r>
        <w:rPr>
          <w:i/>
          <w:iCs/>
          <w:color w:val="000000"/>
          <w:sz w:val="18"/>
          <w:szCs w:val="18"/>
        </w:rPr>
        <w:t>132.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законы движения вещей — </w:t>
      </w:r>
      <w:r>
        <w:rPr>
          <w:i/>
          <w:iCs/>
          <w:color w:val="000000"/>
          <w:sz w:val="18"/>
          <w:szCs w:val="18"/>
        </w:rPr>
        <w:t>86.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5" w:line="168" w:lineRule="exact"/>
        <w:ind w:left="365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мира и мышления — </w:t>
      </w:r>
      <w:r>
        <w:rPr>
          <w:i/>
          <w:iCs/>
          <w:color w:val="000000"/>
          <w:sz w:val="18"/>
          <w:szCs w:val="18"/>
        </w:rPr>
        <w:t>156.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истории — </w:t>
      </w:r>
      <w:r>
        <w:rPr>
          <w:i/>
          <w:iCs/>
          <w:color w:val="000000"/>
          <w:sz w:val="18"/>
          <w:szCs w:val="18"/>
        </w:rPr>
        <w:t>144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материя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Материя.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момент — </w:t>
      </w:r>
      <w:r>
        <w:rPr>
          <w:i/>
          <w:iCs/>
          <w:color w:val="000000"/>
          <w:sz w:val="18"/>
          <w:szCs w:val="18"/>
        </w:rPr>
        <w:t>182, 232, 252.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понятий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Понятие.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причинность — </w:t>
      </w:r>
      <w:r>
        <w:rPr>
          <w:i/>
          <w:iCs/>
          <w:color w:val="000000"/>
          <w:sz w:val="18"/>
          <w:szCs w:val="18"/>
        </w:rPr>
        <w:t>144—145.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</w:t>
      </w:r>
      <w:r>
        <w:rPr>
          <w:i/>
          <w:iCs/>
          <w:color w:val="000000"/>
          <w:sz w:val="18"/>
          <w:szCs w:val="18"/>
        </w:rPr>
        <w:t>125—128, 193, 231—232, 308, 318.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68" w:lineRule="exact"/>
        <w:ind w:left="619" w:right="14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движение есть противоречие, есть единство противоре-</w:t>
      </w:r>
      <w:r>
        <w:rPr>
          <w:color w:val="000000"/>
          <w:sz w:val="18"/>
          <w:szCs w:val="18"/>
        </w:rPr>
        <w:br/>
        <w:t xml:space="preserve">чий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5" w:line="168" w:lineRule="exact"/>
        <w:ind w:left="86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и самодвижение — 88, </w:t>
      </w:r>
      <w:r>
        <w:rPr>
          <w:i/>
          <w:iCs/>
          <w:color w:val="000000"/>
          <w:sz w:val="18"/>
          <w:szCs w:val="18"/>
        </w:rPr>
        <w:t xml:space="preserve">125—128, </w:t>
      </w:r>
      <w:r>
        <w:rPr>
          <w:color w:val="000000"/>
          <w:sz w:val="18"/>
          <w:szCs w:val="18"/>
        </w:rPr>
        <w:t xml:space="preserve">137, 168, </w:t>
      </w:r>
      <w:r>
        <w:rPr>
          <w:i/>
          <w:iCs/>
          <w:color w:val="000000"/>
          <w:sz w:val="18"/>
          <w:szCs w:val="18"/>
        </w:rPr>
        <w:t>202, 210, 317.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5" w:line="168" w:lineRule="exact"/>
        <w:ind w:left="619" w:right="14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условие познания всех процессов мира в их «самодви-</w:t>
      </w:r>
      <w:r>
        <w:rPr>
          <w:color w:val="000000"/>
          <w:sz w:val="18"/>
          <w:szCs w:val="18"/>
        </w:rPr>
        <w:br/>
        <w:t>жении» есть познание их как единства противоположно-</w:t>
      </w:r>
      <w:r>
        <w:rPr>
          <w:color w:val="000000"/>
          <w:sz w:val="18"/>
          <w:szCs w:val="18"/>
        </w:rPr>
        <w:br/>
        <w:t xml:space="preserve">стей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сущность времени и пространства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философии Аристотеля — 329.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Гераклита — </w:t>
      </w:r>
      <w:r>
        <w:rPr>
          <w:i/>
          <w:iCs/>
          <w:color w:val="000000"/>
          <w:sz w:val="18"/>
          <w:szCs w:val="18"/>
        </w:rPr>
        <w:t xml:space="preserve">308, </w:t>
      </w:r>
      <w:r>
        <w:rPr>
          <w:color w:val="000000"/>
          <w:sz w:val="18"/>
          <w:szCs w:val="18"/>
        </w:rPr>
        <w:t xml:space="preserve">310, </w:t>
      </w:r>
      <w:r>
        <w:rPr>
          <w:i/>
          <w:iCs/>
          <w:color w:val="000000"/>
          <w:sz w:val="18"/>
          <w:szCs w:val="18"/>
        </w:rPr>
        <w:t>313.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  <w:tab w:val="left" w:pos="5160"/>
        </w:tabs>
        <w:spacing w:line="168" w:lineRule="exact"/>
        <w:ind w:left="34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энергия — </w:t>
      </w:r>
      <w:r>
        <w:rPr>
          <w:i/>
          <w:iCs/>
          <w:color w:val="000000"/>
          <w:sz w:val="18"/>
          <w:szCs w:val="18"/>
        </w:rPr>
        <w:t>46.</w:t>
      </w:r>
      <w:r>
        <w:rPr>
          <w:rFonts w:ascii="Arial" w:cs="Arial"/>
          <w:i/>
          <w:iCs/>
          <w:color w:val="000000"/>
          <w:sz w:val="18"/>
          <w:szCs w:val="18"/>
        </w:rPr>
        <w:tab/>
      </w:r>
      <w:r>
        <w:rPr>
          <w:i/>
          <w:iCs/>
          <w:color w:val="000000"/>
          <w:sz w:val="18"/>
          <w:szCs w:val="18"/>
        </w:rPr>
        <w:t>-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Развитие.</w:t>
      </w:r>
    </w:p>
    <w:p w:rsidR="00931FC0" w:rsidRDefault="00931FC0" w:rsidP="00931FC0">
      <w:pPr>
        <w:shd w:val="clear" w:color="auto" w:fill="FFFFFF"/>
        <w:spacing w:before="101"/>
      </w:pPr>
      <w:r>
        <w:rPr>
          <w:i/>
          <w:iCs/>
          <w:color w:val="000000"/>
          <w:sz w:val="18"/>
          <w:szCs w:val="18"/>
        </w:rPr>
        <w:t xml:space="preserve">Дедукция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Индукция и дедукция.</w:t>
      </w:r>
    </w:p>
    <w:p w:rsidR="00931FC0" w:rsidRDefault="00931FC0" w:rsidP="00931FC0">
      <w:pPr>
        <w:shd w:val="clear" w:color="auto" w:fill="FFFFFF"/>
        <w:spacing w:before="96"/>
        <w:ind w:left="10"/>
      </w:pPr>
      <w:r>
        <w:rPr>
          <w:i/>
          <w:iCs/>
          <w:color w:val="000000"/>
          <w:sz w:val="18"/>
          <w:szCs w:val="18"/>
        </w:rPr>
        <w:t xml:space="preserve">Деизм </w:t>
      </w:r>
      <w:r>
        <w:rPr>
          <w:color w:val="000000"/>
          <w:sz w:val="18"/>
          <w:szCs w:val="18"/>
        </w:rPr>
        <w:t>— 373.</w:t>
      </w:r>
    </w:p>
    <w:p w:rsidR="00931FC0" w:rsidRDefault="00931FC0" w:rsidP="00931FC0">
      <w:pPr>
        <w:shd w:val="clear" w:color="auto" w:fill="FFFFFF"/>
        <w:spacing w:before="154" w:line="168" w:lineRule="exact"/>
        <w:ind w:left="360" w:hanging="355"/>
      </w:pPr>
      <w:r>
        <w:rPr>
          <w:i/>
          <w:iCs/>
          <w:color w:val="000000"/>
          <w:sz w:val="18"/>
          <w:szCs w:val="18"/>
        </w:rPr>
        <w:t xml:space="preserve">Действительность — </w:t>
      </w:r>
      <w:r>
        <w:rPr>
          <w:color w:val="000000"/>
          <w:sz w:val="18"/>
          <w:szCs w:val="18"/>
        </w:rPr>
        <w:t xml:space="preserve">50,  </w:t>
      </w:r>
      <w:r>
        <w:rPr>
          <w:i/>
          <w:iCs/>
          <w:color w:val="000000"/>
          <w:sz w:val="18"/>
          <w:szCs w:val="18"/>
        </w:rPr>
        <w:t xml:space="preserve">НО—141, </w:t>
      </w:r>
      <w:r>
        <w:rPr>
          <w:color w:val="000000"/>
          <w:sz w:val="18"/>
          <w:szCs w:val="18"/>
        </w:rPr>
        <w:t xml:space="preserve">180, </w:t>
      </w:r>
      <w:r>
        <w:rPr>
          <w:i/>
          <w:iCs/>
          <w:color w:val="000000"/>
          <w:sz w:val="18"/>
          <w:szCs w:val="18"/>
        </w:rPr>
        <w:t xml:space="preserve">287, </w:t>
      </w:r>
      <w:r>
        <w:rPr>
          <w:color w:val="000000"/>
          <w:sz w:val="18"/>
          <w:szCs w:val="18"/>
        </w:rPr>
        <w:t xml:space="preserve">327, 397, </w:t>
      </w:r>
      <w:r>
        <w:rPr>
          <w:i/>
          <w:iCs/>
          <w:color w:val="000000"/>
          <w:sz w:val="18"/>
          <w:szCs w:val="18"/>
        </w:rPr>
        <w:t>517,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551-552.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возможность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Возможность и действительность,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временная и случайная — 175.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>181.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идеи (по Канту) — </w:t>
      </w:r>
      <w:r>
        <w:rPr>
          <w:i/>
          <w:iCs/>
          <w:color w:val="000000"/>
          <w:sz w:val="18"/>
          <w:szCs w:val="18"/>
        </w:rPr>
        <w:t>175.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искусство — 53.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истина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Истина.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  <w:sectPr w:rsidR="00931FC0">
          <w:pgSz w:w="7937" w:h="11906"/>
          <w:pgMar w:top="1440" w:right="1468" w:bottom="360" w:left="1112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88"/>
        </w:tabs>
        <w:ind w:left="1757"/>
      </w:pP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743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230" w:line="173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— 60, </w:t>
      </w:r>
      <w:r>
        <w:rPr>
          <w:i/>
          <w:iCs/>
          <w:color w:val="000000"/>
          <w:sz w:val="18"/>
          <w:szCs w:val="18"/>
        </w:rPr>
        <w:t xml:space="preserve">64, </w:t>
      </w:r>
      <w:r>
        <w:rPr>
          <w:color w:val="000000"/>
          <w:sz w:val="18"/>
          <w:szCs w:val="18"/>
        </w:rPr>
        <w:t>288.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73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необходимость — </w:t>
      </w:r>
      <w:r>
        <w:rPr>
          <w:b/>
          <w:bCs/>
          <w:i/>
          <w:iCs/>
          <w:color w:val="000000"/>
          <w:sz w:val="18"/>
          <w:szCs w:val="18"/>
        </w:rPr>
        <w:t xml:space="preserve">141 </w:t>
      </w:r>
      <w:r>
        <w:rPr>
          <w:i/>
          <w:iCs/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>142.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73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отношение — 133.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3" w:lineRule="exact"/>
        <w:ind w:left="331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познание действительности — </w:t>
      </w:r>
      <w:r>
        <w:rPr>
          <w:i/>
          <w:iCs/>
          <w:color w:val="000000"/>
          <w:sz w:val="18"/>
          <w:szCs w:val="18"/>
        </w:rPr>
        <w:t xml:space="preserve">141, 321, </w:t>
      </w:r>
      <w:r>
        <w:rPr>
          <w:color w:val="000000"/>
          <w:sz w:val="18"/>
          <w:szCs w:val="18"/>
        </w:rPr>
        <w:t xml:space="preserve">491, 523;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b/>
          <w:bCs/>
          <w:i/>
          <w:iCs/>
          <w:color w:val="000000"/>
          <w:sz w:val="18"/>
          <w:szCs w:val="18"/>
        </w:rPr>
        <w:t>также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3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практика — </w:t>
      </w:r>
      <w:r>
        <w:rPr>
          <w:i/>
          <w:iCs/>
          <w:color w:val="000000"/>
          <w:sz w:val="18"/>
          <w:szCs w:val="18"/>
        </w:rPr>
        <w:t>195, 199.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стороны, моменты действительности — </w:t>
      </w:r>
      <w:r>
        <w:rPr>
          <w:b/>
          <w:bCs/>
          <w:i/>
          <w:iCs/>
          <w:color w:val="000000"/>
          <w:sz w:val="18"/>
          <w:szCs w:val="18"/>
        </w:rPr>
        <w:t xml:space="preserve">141,  </w:t>
      </w:r>
      <w:r>
        <w:rPr>
          <w:i/>
          <w:iCs/>
          <w:color w:val="000000"/>
          <w:sz w:val="18"/>
          <w:szCs w:val="18"/>
        </w:rPr>
        <w:t>178,  232.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субъект — </w:t>
      </w:r>
      <w:r>
        <w:rPr>
          <w:i/>
          <w:iCs/>
          <w:color w:val="000000"/>
          <w:sz w:val="18"/>
          <w:szCs w:val="18"/>
        </w:rPr>
        <w:t>194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197.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существование — 141.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сущность — 116.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фантазия — </w:t>
      </w:r>
      <w:r>
        <w:rPr>
          <w:i/>
          <w:iCs/>
          <w:color w:val="000000"/>
          <w:sz w:val="18"/>
          <w:szCs w:val="18"/>
        </w:rPr>
        <w:t>330, 441.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цель — </w:t>
      </w:r>
      <w:r>
        <w:rPr>
          <w:i/>
          <w:iCs/>
          <w:color w:val="000000"/>
          <w:sz w:val="18"/>
          <w:szCs w:val="18"/>
        </w:rPr>
        <w:t>195.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чувственность — 44, 46.</w:t>
      </w:r>
    </w:p>
    <w:p w:rsidR="00931FC0" w:rsidRDefault="00931FC0" w:rsidP="00931FC0">
      <w:pPr>
        <w:shd w:val="clear" w:color="auto" w:fill="FFFFFF"/>
        <w:spacing w:line="298" w:lineRule="exact"/>
        <w:ind w:left="37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 xml:space="preserve">Бытие, Мир, Реальность </w:t>
      </w:r>
      <w:r>
        <w:rPr>
          <w:b/>
          <w:bCs/>
          <w:color w:val="000000"/>
          <w:sz w:val="18"/>
          <w:szCs w:val="18"/>
        </w:rPr>
        <w:t>(реал</w:t>
      </w:r>
      <w:r>
        <w:rPr>
          <w:color w:val="000000"/>
          <w:sz w:val="18"/>
          <w:szCs w:val="18"/>
        </w:rPr>
        <w:t>ь</w:t>
      </w:r>
      <w:r>
        <w:rPr>
          <w:b/>
          <w:bCs/>
          <w:color w:val="000000"/>
          <w:sz w:val="18"/>
          <w:szCs w:val="18"/>
        </w:rPr>
        <w:t>н</w:t>
      </w:r>
      <w:r>
        <w:rPr>
          <w:color w:val="000000"/>
          <w:sz w:val="18"/>
          <w:szCs w:val="18"/>
        </w:rPr>
        <w:t>о</w:t>
      </w:r>
      <w:r>
        <w:rPr>
          <w:b/>
          <w:bCs/>
          <w:color w:val="000000"/>
          <w:sz w:val="18"/>
          <w:szCs w:val="18"/>
        </w:rPr>
        <w:t>е).</w:t>
      </w:r>
    </w:p>
    <w:p w:rsidR="00931FC0" w:rsidRDefault="00931FC0" w:rsidP="00931FC0">
      <w:pPr>
        <w:shd w:val="clear" w:color="auto" w:fill="FFFFFF"/>
        <w:spacing w:line="298" w:lineRule="exact"/>
      </w:pPr>
      <w:r>
        <w:rPr>
          <w:i/>
          <w:iCs/>
          <w:color w:val="000000"/>
          <w:sz w:val="18"/>
          <w:szCs w:val="18"/>
        </w:rPr>
        <w:t xml:space="preserve">Демократия </w:t>
      </w:r>
      <w:r>
        <w:rPr>
          <w:color w:val="000000"/>
          <w:sz w:val="18"/>
          <w:szCs w:val="18"/>
        </w:rPr>
        <w:t xml:space="preserve">(буржуазная) — </w:t>
      </w:r>
      <w:r>
        <w:rPr>
          <w:i/>
          <w:iCs/>
          <w:color w:val="000000"/>
          <w:sz w:val="18"/>
          <w:szCs w:val="18"/>
        </w:rPr>
        <w:t>56, 298.</w:t>
      </w:r>
      <w:r>
        <w:rPr>
          <w:i/>
          <w:iCs/>
          <w:color w:val="000000"/>
          <w:sz w:val="18"/>
          <w:szCs w:val="18"/>
        </w:rPr>
        <w:br/>
        <w:t xml:space="preserve">Дефиниция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Определение.</w:t>
      </w:r>
    </w:p>
    <w:p w:rsidR="00931FC0" w:rsidRDefault="00931FC0" w:rsidP="00931FC0">
      <w:pPr>
        <w:shd w:val="clear" w:color="auto" w:fill="FFFFFF"/>
        <w:spacing w:before="67" w:line="168" w:lineRule="exact"/>
        <w:ind w:left="365" w:right="38" w:hanging="360"/>
        <w:jc w:val="both"/>
      </w:pPr>
      <w:r>
        <w:rPr>
          <w:i/>
          <w:iCs/>
          <w:color w:val="000000"/>
          <w:sz w:val="18"/>
          <w:szCs w:val="18"/>
        </w:rPr>
        <w:t xml:space="preserve">Диалектика — </w:t>
      </w:r>
      <w:r>
        <w:rPr>
          <w:color w:val="000000"/>
          <w:sz w:val="18"/>
          <w:szCs w:val="18"/>
        </w:rPr>
        <w:t xml:space="preserve">76,  </w:t>
      </w:r>
      <w:r>
        <w:rPr>
          <w:i/>
          <w:iCs/>
          <w:color w:val="000000"/>
          <w:sz w:val="18"/>
          <w:szCs w:val="18"/>
        </w:rPr>
        <w:t>106,  174,  201—212, 298, 316—318, 321—322,</w:t>
      </w:r>
      <w:r>
        <w:rPr>
          <w:i/>
          <w:iCs/>
          <w:color w:val="000000"/>
          <w:sz w:val="18"/>
          <w:szCs w:val="18"/>
        </w:rPr>
        <w:br/>
        <w:t xml:space="preserve">360, </w:t>
      </w:r>
      <w:r>
        <w:rPr>
          <w:color w:val="000000"/>
          <w:sz w:val="18"/>
          <w:szCs w:val="18"/>
        </w:rPr>
        <w:t xml:space="preserve">375, 390-391, 429, 443, 445, </w:t>
      </w:r>
      <w:r>
        <w:rPr>
          <w:i/>
          <w:iCs/>
          <w:color w:val="000000"/>
          <w:sz w:val="18"/>
          <w:szCs w:val="18"/>
        </w:rPr>
        <w:t>454.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антидиалектика — </w:t>
      </w:r>
      <w:r>
        <w:rPr>
          <w:i/>
          <w:iCs/>
          <w:color w:val="000000"/>
          <w:sz w:val="18"/>
          <w:szCs w:val="18"/>
        </w:rPr>
        <w:t>209, 231.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10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вещей создает диалектику идей, а не наоборот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Гегеля как обобщение истории мысли —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331" w:right="43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дух и суть диалектики: но абстрактное, а конкретное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91.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 естествознание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Естествознание.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331" w:right="29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идеалистическая — 22, 67—68, 70, </w:t>
      </w:r>
      <w:r>
        <w:rPr>
          <w:i/>
          <w:iCs/>
          <w:color w:val="000000"/>
          <w:sz w:val="18"/>
          <w:szCs w:val="18"/>
        </w:rPr>
        <w:t xml:space="preserve">169—171, 178—179, </w:t>
      </w:r>
      <w:r>
        <w:rPr>
          <w:color w:val="000000"/>
          <w:sz w:val="18"/>
          <w:szCs w:val="18"/>
        </w:rPr>
        <w:t>211,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233, </w:t>
      </w:r>
      <w:r>
        <w:rPr>
          <w:color w:val="000000"/>
          <w:sz w:val="18"/>
          <w:szCs w:val="18"/>
        </w:rPr>
        <w:t xml:space="preserve">293, </w:t>
      </w:r>
      <w:r>
        <w:rPr>
          <w:i/>
          <w:iCs/>
          <w:color w:val="000000"/>
          <w:sz w:val="18"/>
          <w:szCs w:val="18"/>
        </w:rPr>
        <w:t xml:space="preserve">305, </w:t>
      </w:r>
      <w:r>
        <w:rPr>
          <w:color w:val="000000"/>
          <w:sz w:val="18"/>
          <w:szCs w:val="18"/>
        </w:rPr>
        <w:t>348, 440.</w:t>
      </w:r>
    </w:p>
    <w:p w:rsidR="00931FC0" w:rsidRDefault="00931FC0" w:rsidP="00931FC0">
      <w:pPr>
        <w:shd w:val="clear" w:color="auto" w:fill="FFFFFF"/>
        <w:tabs>
          <w:tab w:val="left" w:pos="605"/>
        </w:tabs>
        <w:spacing w:before="5" w:line="168" w:lineRule="exact"/>
        <w:ind w:left="35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 философии Канта — </w:t>
      </w:r>
      <w:r>
        <w:rPr>
          <w:i/>
          <w:iCs/>
          <w:color w:val="000000"/>
          <w:sz w:val="18"/>
          <w:szCs w:val="18"/>
        </w:rPr>
        <w:t xml:space="preserve">89, 192, 204, 206, </w:t>
      </w:r>
      <w:r>
        <w:rPr>
          <w:color w:val="000000"/>
          <w:sz w:val="18"/>
          <w:szCs w:val="18"/>
        </w:rPr>
        <w:t>233.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331" w:right="3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история диалектики — </w:t>
      </w:r>
      <w:r>
        <w:rPr>
          <w:i/>
          <w:iCs/>
          <w:color w:val="000000"/>
          <w:sz w:val="18"/>
          <w:szCs w:val="18"/>
        </w:rPr>
        <w:t xml:space="preserve">204—206, 209, 223, 226—237, </w:t>
      </w:r>
      <w:r>
        <w:rPr>
          <w:color w:val="000000"/>
          <w:sz w:val="18"/>
          <w:szCs w:val="18"/>
        </w:rPr>
        <w:t>244,</w:t>
      </w:r>
      <w:r>
        <w:rPr>
          <w:color w:val="000000"/>
          <w:sz w:val="18"/>
          <w:szCs w:val="18"/>
        </w:rPr>
        <w:br/>
        <w:t xml:space="preserve">276, </w:t>
      </w:r>
      <w:r>
        <w:rPr>
          <w:i/>
          <w:iCs/>
          <w:color w:val="000000"/>
          <w:sz w:val="18"/>
          <w:szCs w:val="18"/>
        </w:rPr>
        <w:t>307—309, 316, 318, 321, 326—327.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77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история науки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критерий диалектики — </w:t>
      </w:r>
      <w:r>
        <w:rPr>
          <w:i/>
          <w:iCs/>
          <w:color w:val="000000"/>
          <w:sz w:val="18"/>
          <w:szCs w:val="18"/>
        </w:rPr>
        <w:t>139, 316.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331" w:right="5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логика и теория познания — </w:t>
      </w:r>
      <w:r>
        <w:rPr>
          <w:i/>
          <w:iCs/>
          <w:color w:val="000000"/>
          <w:sz w:val="18"/>
          <w:szCs w:val="18"/>
        </w:rPr>
        <w:t>80, 131, 174, 204, 215,</w:t>
      </w:r>
      <w:r>
        <w:rPr>
          <w:i/>
          <w:iCs/>
          <w:color w:val="000000"/>
          <w:sz w:val="18"/>
          <w:szCs w:val="18"/>
        </w:rPr>
        <w:br/>
        <w:t xml:space="preserve">298—301, 314,  316—318, 321—322, 329—330,  </w:t>
      </w:r>
      <w:r>
        <w:rPr>
          <w:color w:val="000000"/>
          <w:sz w:val="18"/>
          <w:szCs w:val="18"/>
        </w:rPr>
        <w:t>407.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05"/>
        </w:tabs>
        <w:spacing w:before="5" w:line="168" w:lineRule="exact"/>
        <w:ind w:left="605" w:right="34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диалектика и есть теория познания (Гегеля и) марксиз-</w:t>
      </w:r>
      <w:r>
        <w:rPr>
          <w:color w:val="000000"/>
          <w:sz w:val="18"/>
          <w:szCs w:val="18"/>
        </w:rPr>
        <w:br/>
        <w:t xml:space="preserve">ма — </w:t>
      </w:r>
      <w:r>
        <w:rPr>
          <w:i/>
          <w:iCs/>
          <w:color w:val="000000"/>
          <w:sz w:val="18"/>
          <w:szCs w:val="18"/>
        </w:rPr>
        <w:t>321.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05"/>
        </w:tabs>
        <w:spacing w:before="5" w:line="168" w:lineRule="exact"/>
        <w:ind w:left="605" w:right="29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«Капитале» применена к одной науке логика, диалек-</w:t>
      </w:r>
      <w:r>
        <w:rPr>
          <w:color w:val="000000"/>
          <w:sz w:val="18"/>
          <w:szCs w:val="18"/>
        </w:rPr>
        <w:br/>
        <w:t>тика и теория познания [не надо 3-х слов: это одно и</w:t>
      </w:r>
      <w:r>
        <w:rPr>
          <w:color w:val="000000"/>
          <w:sz w:val="18"/>
          <w:szCs w:val="18"/>
        </w:rPr>
        <w:br/>
        <w:t xml:space="preserve">то же] —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line="168" w:lineRule="exact"/>
        <w:ind w:left="331" w:right="48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материалистическая — </w:t>
      </w:r>
      <w:r>
        <w:rPr>
          <w:i/>
          <w:iCs/>
          <w:color w:val="000000"/>
          <w:sz w:val="18"/>
          <w:szCs w:val="18"/>
        </w:rPr>
        <w:t>138, 169—171, 178—179, 181, 229,</w:t>
      </w:r>
      <w:r>
        <w:rPr>
          <w:i/>
          <w:iCs/>
          <w:color w:val="000000"/>
          <w:sz w:val="18"/>
          <w:szCs w:val="18"/>
        </w:rPr>
        <w:br/>
        <w:t>256, 267, 291, 298—302, 305, 316—322.</w:t>
      </w:r>
    </w:p>
    <w:p w:rsidR="00931FC0" w:rsidRDefault="00931FC0" w:rsidP="00931FC0">
      <w:pPr>
        <w:shd w:val="clear" w:color="auto" w:fill="FFFFFF"/>
        <w:tabs>
          <w:tab w:val="left" w:pos="605"/>
        </w:tabs>
        <w:spacing w:before="5" w:line="168" w:lineRule="exact"/>
        <w:ind w:left="605" w:right="38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продолжение дела Гегеля и Маркса должно состоять</w:t>
      </w:r>
      <w:r>
        <w:rPr>
          <w:color w:val="000000"/>
          <w:sz w:val="18"/>
          <w:szCs w:val="18"/>
        </w:rPr>
        <w:br/>
        <w:t>в диалектической обработке истории человеческой мысли,</w:t>
      </w:r>
      <w:r>
        <w:rPr>
          <w:color w:val="000000"/>
          <w:sz w:val="18"/>
          <w:szCs w:val="18"/>
        </w:rPr>
        <w:br/>
        <w:t xml:space="preserve">науки и техники — </w:t>
      </w:r>
      <w:r>
        <w:rPr>
          <w:i/>
          <w:iCs/>
          <w:color w:val="000000"/>
          <w:sz w:val="18"/>
          <w:szCs w:val="18"/>
        </w:rPr>
        <w:t>131.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before="5" w:line="168" w:lineRule="exact"/>
        <w:ind w:left="331" w:right="3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метафизика (антидиалектика) — </w:t>
      </w:r>
      <w:r>
        <w:rPr>
          <w:i/>
          <w:iCs/>
          <w:color w:val="000000"/>
          <w:sz w:val="18"/>
          <w:szCs w:val="18"/>
        </w:rPr>
        <w:t>209, 248, 256, 317, 321—</w:t>
      </w:r>
      <w:r>
        <w:rPr>
          <w:i/>
          <w:iCs/>
          <w:color w:val="000000"/>
          <w:sz w:val="18"/>
          <w:szCs w:val="18"/>
        </w:rPr>
        <w:br/>
        <w:t>322.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331" w:right="53" w:hanging="254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объективная п субъективная — 88, </w:t>
      </w:r>
      <w:r>
        <w:rPr>
          <w:i/>
          <w:iCs/>
          <w:color w:val="000000"/>
          <w:sz w:val="18"/>
          <w:szCs w:val="18"/>
        </w:rPr>
        <w:t>100, 178—179, 181—182,</w:t>
      </w:r>
      <w:r>
        <w:rPr>
          <w:i/>
          <w:iCs/>
          <w:color w:val="000000"/>
          <w:sz w:val="18"/>
          <w:szCs w:val="18"/>
        </w:rPr>
        <w:br/>
        <w:t>189—190, 204, 208, 228—229, 234, 246, 252-253, 256,</w:t>
      </w:r>
      <w:r>
        <w:rPr>
          <w:i/>
          <w:iCs/>
          <w:color w:val="000000"/>
          <w:sz w:val="18"/>
          <w:szCs w:val="18"/>
        </w:rPr>
        <w:br/>
        <w:t>317.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31"/>
        </w:tabs>
        <w:spacing w:line="168" w:lineRule="exact"/>
        <w:ind w:left="331" w:right="53" w:hanging="254"/>
        <w:jc w:val="both"/>
        <w:rPr>
          <w:i/>
          <w:iCs/>
          <w:color w:val="000000"/>
          <w:sz w:val="18"/>
          <w:szCs w:val="18"/>
        </w:rPr>
        <w:sectPr w:rsidR="00931FC0">
          <w:pgSz w:w="7937" w:h="11906"/>
          <w:pgMar w:top="1440" w:right="1211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71"/>
        </w:tabs>
        <w:ind w:left="62"/>
      </w:pPr>
      <w:r>
        <w:rPr>
          <w:color w:val="000000"/>
          <w:spacing w:val="-9"/>
          <w:sz w:val="18"/>
          <w:szCs w:val="18"/>
        </w:rPr>
        <w:lastRenderedPageBreak/>
        <w:t>744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0" w:line="168" w:lineRule="exact"/>
        <w:ind w:left="43"/>
      </w:pPr>
      <w:r>
        <w:rPr>
          <w:i/>
          <w:iCs/>
          <w:color w:val="000000"/>
          <w:sz w:val="18"/>
          <w:szCs w:val="18"/>
        </w:rPr>
        <w:t xml:space="preserve">Диалектика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68" w:lineRule="exact"/>
        <w:ind w:left="360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определения диалектики — 90, </w:t>
      </w:r>
      <w:r>
        <w:rPr>
          <w:i/>
          <w:iCs/>
          <w:color w:val="000000"/>
          <w:sz w:val="18"/>
          <w:szCs w:val="18"/>
        </w:rPr>
        <w:t xml:space="preserve">201—204, 212, 223, </w:t>
      </w:r>
      <w:r>
        <w:rPr>
          <w:b/>
          <w:bCs/>
          <w:i/>
          <w:iCs/>
          <w:color w:val="000000"/>
          <w:sz w:val="18"/>
          <w:szCs w:val="18"/>
        </w:rPr>
        <w:t>226—227,</w:t>
      </w:r>
      <w:r>
        <w:rPr>
          <w:b/>
          <w:bCs/>
          <w:i/>
          <w:iCs/>
          <w:color w:val="000000"/>
          <w:sz w:val="18"/>
          <w:szCs w:val="18"/>
        </w:rPr>
        <w:br/>
        <w:t xml:space="preserve">234, 245, </w:t>
      </w:r>
      <w:r>
        <w:rPr>
          <w:i/>
          <w:iCs/>
          <w:color w:val="000000"/>
          <w:sz w:val="18"/>
          <w:szCs w:val="18"/>
        </w:rPr>
        <w:t xml:space="preserve">248, </w:t>
      </w:r>
      <w:r>
        <w:rPr>
          <w:color w:val="000000"/>
          <w:sz w:val="18"/>
          <w:szCs w:val="18"/>
        </w:rPr>
        <w:t>276, 456.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диалектика   есть   учение   о   единстве   противоположно-</w:t>
      </w:r>
      <w:r>
        <w:rPr>
          <w:color w:val="000000"/>
          <w:sz w:val="18"/>
          <w:szCs w:val="18"/>
        </w:rPr>
        <w:br/>
        <w:t xml:space="preserve">стей — </w:t>
      </w:r>
      <w:r>
        <w:rPr>
          <w:i/>
          <w:iCs/>
          <w:color w:val="000000"/>
          <w:sz w:val="18"/>
          <w:szCs w:val="18"/>
        </w:rPr>
        <w:t>203.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10"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диалектика есть учение о том, как становятся тождест-</w:t>
      </w:r>
      <w:r>
        <w:rPr>
          <w:color w:val="000000"/>
          <w:sz w:val="18"/>
          <w:szCs w:val="18"/>
        </w:rPr>
        <w:br/>
        <w:t xml:space="preserve">венными противоположности — </w:t>
      </w:r>
      <w:r>
        <w:rPr>
          <w:i/>
          <w:iCs/>
          <w:color w:val="000000"/>
          <w:sz w:val="18"/>
          <w:szCs w:val="18"/>
        </w:rPr>
        <w:t>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диалектика есть изучение противоречия в самой сущности</w:t>
      </w:r>
      <w:r>
        <w:rPr>
          <w:color w:val="000000"/>
          <w:sz w:val="18"/>
          <w:szCs w:val="18"/>
        </w:rPr>
        <w:br/>
        <w:t xml:space="preserve">предметов </w:t>
      </w:r>
      <w:r>
        <w:rPr>
          <w:i/>
          <w:iCs/>
          <w:color w:val="000000"/>
          <w:sz w:val="18"/>
          <w:szCs w:val="18"/>
        </w:rPr>
        <w:t>— 227.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диалектика есть правильное отражение вечного развития</w:t>
      </w:r>
      <w:r>
        <w:rPr>
          <w:color w:val="000000"/>
          <w:sz w:val="18"/>
          <w:szCs w:val="18"/>
        </w:rPr>
        <w:br/>
        <w:t xml:space="preserve">мира — 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политическая экономия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Политическая экономия.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понятий — </w:t>
      </w:r>
      <w:r>
        <w:rPr>
          <w:i/>
          <w:iCs/>
          <w:color w:val="000000"/>
          <w:sz w:val="18"/>
          <w:szCs w:val="18"/>
        </w:rPr>
        <w:t>267.</w:t>
      </w:r>
    </w:p>
    <w:p w:rsidR="00931FC0" w:rsidRDefault="00931FC0" w:rsidP="00931FC0">
      <w:pPr>
        <w:shd w:val="clear" w:color="auto" w:fill="FFFFFF"/>
        <w:tabs>
          <w:tab w:val="left" w:pos="638"/>
        </w:tabs>
        <w:spacing w:before="5" w:line="168" w:lineRule="exact"/>
        <w:ind w:left="37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ее материалистические корни — </w:t>
      </w:r>
      <w:r>
        <w:rPr>
          <w:i/>
          <w:iCs/>
          <w:color w:val="000000"/>
          <w:sz w:val="18"/>
          <w:szCs w:val="18"/>
        </w:rPr>
        <w:t xml:space="preserve">181; см. также </w:t>
      </w:r>
      <w:r>
        <w:rPr>
          <w:color w:val="000000"/>
          <w:sz w:val="18"/>
          <w:szCs w:val="18"/>
        </w:rPr>
        <w:t>Понятие.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68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софистика — </w:t>
      </w:r>
      <w:r>
        <w:rPr>
          <w:i/>
          <w:iCs/>
          <w:color w:val="000000"/>
          <w:sz w:val="18"/>
          <w:szCs w:val="18"/>
        </w:rPr>
        <w:t xml:space="preserve">96, </w:t>
      </w:r>
      <w:r>
        <w:rPr>
          <w:color w:val="000000"/>
          <w:sz w:val="18"/>
          <w:szCs w:val="18"/>
        </w:rPr>
        <w:t xml:space="preserve">204, 228, 247, </w:t>
      </w:r>
      <w:r>
        <w:rPr>
          <w:i/>
          <w:iCs/>
          <w:color w:val="000000"/>
          <w:sz w:val="18"/>
          <w:szCs w:val="18"/>
        </w:rPr>
        <w:t xml:space="preserve">308, </w:t>
      </w:r>
      <w:r>
        <w:rPr>
          <w:color w:val="000000"/>
          <w:sz w:val="18"/>
          <w:szCs w:val="18"/>
        </w:rPr>
        <w:t xml:space="preserve">315,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shd w:val="clear" w:color="auto" w:fill="FFFFFF"/>
        <w:tabs>
          <w:tab w:val="left" w:pos="638"/>
        </w:tabs>
        <w:spacing w:line="168" w:lineRule="exact"/>
        <w:ind w:left="638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отличие   субъективизма   (скептицизма   и  софистики)   от</w:t>
      </w:r>
      <w:r>
        <w:rPr>
          <w:color w:val="000000"/>
          <w:sz w:val="18"/>
          <w:szCs w:val="18"/>
        </w:rPr>
        <w:br/>
        <w:t xml:space="preserve">диалектики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«троичность» диалектики есть ее внешняя,  поверхностная</w:t>
      </w:r>
      <w:r>
        <w:rPr>
          <w:color w:val="000000"/>
          <w:sz w:val="18"/>
          <w:szCs w:val="18"/>
        </w:rPr>
        <w:br/>
        <w:t xml:space="preserve">сторона — </w:t>
      </w:r>
      <w:r>
        <w:rPr>
          <w:i/>
          <w:iCs/>
          <w:color w:val="000000"/>
          <w:sz w:val="18"/>
          <w:szCs w:val="18"/>
        </w:rPr>
        <w:t>210.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эволюция — </w:t>
      </w:r>
      <w:r>
        <w:rPr>
          <w:i/>
          <w:iCs/>
          <w:color w:val="000000"/>
          <w:sz w:val="18"/>
          <w:szCs w:val="18"/>
        </w:rPr>
        <w:t>229, 316—317.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элементы диалектики — </w:t>
      </w:r>
      <w:r>
        <w:rPr>
          <w:i/>
          <w:iCs/>
          <w:color w:val="000000"/>
          <w:sz w:val="18"/>
          <w:szCs w:val="18"/>
        </w:rPr>
        <w:t>202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203, 321.</w:t>
      </w:r>
    </w:p>
    <w:p w:rsidR="00931FC0" w:rsidRDefault="00931FC0" w:rsidP="00931FC0">
      <w:pPr>
        <w:shd w:val="clear" w:color="auto" w:fill="FFFFFF"/>
        <w:spacing w:line="173" w:lineRule="exact"/>
        <w:ind w:left="394" w:right="24"/>
        <w:jc w:val="both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Абстрактное и конкретное, Движение,Единичное,</w:t>
      </w:r>
      <w:r>
        <w:rPr>
          <w:color w:val="000000"/>
          <w:sz w:val="18"/>
          <w:szCs w:val="18"/>
        </w:rPr>
        <w:br/>
        <w:t>особенное и всеобщее, Качество и количество, Противопо-</w:t>
      </w:r>
      <w:r>
        <w:rPr>
          <w:color w:val="000000"/>
          <w:sz w:val="18"/>
          <w:szCs w:val="18"/>
        </w:rPr>
        <w:br/>
        <w:t>ложность, Противоречие, Отрицание отрицания, Развитие.</w:t>
      </w:r>
    </w:p>
    <w:p w:rsidR="00931FC0" w:rsidRDefault="00931FC0" w:rsidP="00931FC0">
      <w:pPr>
        <w:shd w:val="clear" w:color="auto" w:fill="FFFFFF"/>
        <w:spacing w:before="82" w:line="168" w:lineRule="exact"/>
        <w:ind w:left="389" w:hanging="365"/>
      </w:pPr>
      <w:r>
        <w:rPr>
          <w:i/>
          <w:iCs/>
          <w:color w:val="000000"/>
          <w:sz w:val="18"/>
          <w:szCs w:val="18"/>
        </w:rPr>
        <w:t xml:space="preserve">Диалектический материализм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Материализм диалектиче-</w:t>
      </w:r>
      <w:r>
        <w:rPr>
          <w:color w:val="000000"/>
          <w:sz w:val="18"/>
          <w:szCs w:val="18"/>
        </w:rPr>
        <w:br/>
        <w:t>ский.</w:t>
      </w:r>
    </w:p>
    <w:p w:rsidR="00931FC0" w:rsidRDefault="00931FC0" w:rsidP="00931FC0">
      <w:pPr>
        <w:shd w:val="clear" w:color="auto" w:fill="FFFFFF"/>
        <w:spacing w:before="19" w:line="254" w:lineRule="exact"/>
        <w:ind w:left="14"/>
      </w:pPr>
      <w:r>
        <w:rPr>
          <w:i/>
          <w:iCs/>
          <w:color w:val="000000"/>
          <w:sz w:val="18"/>
          <w:szCs w:val="18"/>
        </w:rPr>
        <w:t xml:space="preserve">Диалектический метод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Диалектика, Метод.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Дифференциальное исчисление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Математика.</w:t>
      </w:r>
    </w:p>
    <w:p w:rsidR="00931FC0" w:rsidRDefault="00931FC0" w:rsidP="00931FC0">
      <w:pPr>
        <w:shd w:val="clear" w:color="auto" w:fill="FFFFFF"/>
        <w:spacing w:line="254" w:lineRule="exact"/>
        <w:ind w:left="24"/>
      </w:pPr>
      <w:r>
        <w:rPr>
          <w:i/>
          <w:iCs/>
          <w:color w:val="000000"/>
          <w:sz w:val="18"/>
          <w:szCs w:val="18"/>
        </w:rPr>
        <w:t xml:space="preserve">Добро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Благо.</w:t>
      </w:r>
    </w:p>
    <w:p w:rsidR="00931FC0" w:rsidRDefault="00931FC0" w:rsidP="00931FC0">
      <w:pPr>
        <w:shd w:val="clear" w:color="auto" w:fill="FFFFFF"/>
        <w:spacing w:line="254" w:lineRule="exact"/>
        <w:ind w:left="14"/>
      </w:pPr>
      <w:r>
        <w:rPr>
          <w:i/>
          <w:iCs/>
          <w:color w:val="000000"/>
          <w:sz w:val="18"/>
          <w:szCs w:val="18"/>
        </w:rPr>
        <w:t xml:space="preserve">Догматизм </w:t>
      </w:r>
      <w:r>
        <w:rPr>
          <w:color w:val="000000"/>
          <w:sz w:val="18"/>
          <w:szCs w:val="18"/>
        </w:rPr>
        <w:t>— 275—276, 336.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здравого смысла — 275.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254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Канта — 275, 294—296.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Дуализм </w:t>
      </w:r>
      <w:r>
        <w:rPr>
          <w:color w:val="000000"/>
          <w:sz w:val="18"/>
          <w:szCs w:val="18"/>
        </w:rPr>
        <w:t>— 103, 337—338, 379.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Душа (дух) </w:t>
      </w:r>
      <w:r>
        <w:rPr>
          <w:color w:val="000000"/>
          <w:sz w:val="18"/>
          <w:szCs w:val="18"/>
        </w:rPr>
        <w:t>— 72, 80, 89, 118, 167—</w:t>
      </w:r>
      <w:r>
        <w:rPr>
          <w:i/>
          <w:iCs/>
          <w:color w:val="000000"/>
          <w:sz w:val="18"/>
          <w:szCs w:val="18"/>
        </w:rPr>
        <w:t>168.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материя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Материя и дух.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тело — 52-53, 56-57, 75, 180, </w:t>
      </w:r>
      <w:r>
        <w:rPr>
          <w:i/>
          <w:iCs/>
          <w:color w:val="000000"/>
          <w:sz w:val="18"/>
          <w:szCs w:val="18"/>
        </w:rPr>
        <w:t>182, 379.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Аристотеля — </w:t>
      </w:r>
      <w:r>
        <w:rPr>
          <w:i/>
          <w:iCs/>
          <w:color w:val="000000"/>
          <w:sz w:val="18"/>
          <w:szCs w:val="18"/>
        </w:rPr>
        <w:t>260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261.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Гераклита — </w:t>
      </w:r>
      <w:r>
        <w:rPr>
          <w:i/>
          <w:iCs/>
          <w:color w:val="000000"/>
          <w:sz w:val="18"/>
          <w:szCs w:val="18"/>
        </w:rPr>
        <w:t>313.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68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 философии Эпикура — </w:t>
      </w:r>
      <w:r>
        <w:rPr>
          <w:i/>
          <w:iCs/>
          <w:color w:val="000000"/>
          <w:sz w:val="18"/>
          <w:szCs w:val="18"/>
        </w:rPr>
        <w:t>266, 271.</w:t>
      </w:r>
    </w:p>
    <w:p w:rsidR="00931FC0" w:rsidRDefault="00931FC0" w:rsidP="00931FC0">
      <w:pPr>
        <w:shd w:val="clear" w:color="auto" w:fill="FFFFFF"/>
        <w:spacing w:before="134"/>
        <w:ind w:right="5"/>
        <w:jc w:val="center"/>
      </w:pPr>
      <w:r>
        <w:rPr>
          <w:color w:val="000000"/>
          <w:sz w:val="18"/>
          <w:szCs w:val="18"/>
        </w:rPr>
        <w:t>Е</w:t>
      </w:r>
    </w:p>
    <w:p w:rsidR="00931FC0" w:rsidRDefault="00931FC0" w:rsidP="00931FC0">
      <w:pPr>
        <w:shd w:val="clear" w:color="auto" w:fill="FFFFFF"/>
        <w:spacing w:before="72" w:line="173" w:lineRule="exact"/>
        <w:ind w:left="360" w:hanging="355"/>
      </w:pPr>
      <w:r>
        <w:rPr>
          <w:i/>
          <w:iCs/>
          <w:color w:val="000000"/>
          <w:sz w:val="18"/>
          <w:szCs w:val="18"/>
        </w:rPr>
        <w:t xml:space="preserve">Единичное, особенное и всеобщее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90, </w:t>
      </w:r>
      <w:r>
        <w:rPr>
          <w:color w:val="000000"/>
          <w:sz w:val="18"/>
          <w:szCs w:val="18"/>
        </w:rPr>
        <w:t xml:space="preserve">111, </w:t>
      </w:r>
      <w:r>
        <w:rPr>
          <w:b/>
          <w:bCs/>
          <w:i/>
          <w:iCs/>
          <w:color w:val="000000"/>
          <w:sz w:val="18"/>
          <w:szCs w:val="18"/>
        </w:rPr>
        <w:t>131</w:t>
      </w:r>
      <w:r>
        <w:rPr>
          <w:color w:val="000000"/>
          <w:sz w:val="18"/>
          <w:szCs w:val="18"/>
        </w:rPr>
        <w:t>—</w:t>
      </w:r>
      <w:r>
        <w:rPr>
          <w:b/>
          <w:bCs/>
          <w:i/>
          <w:iCs/>
          <w:color w:val="000000"/>
          <w:sz w:val="18"/>
          <w:szCs w:val="18"/>
        </w:rPr>
        <w:t>132, 158</w:t>
      </w:r>
      <w:r>
        <w:rPr>
          <w:color w:val="000000"/>
          <w:sz w:val="18"/>
          <w:szCs w:val="18"/>
        </w:rPr>
        <w:t>—</w:t>
      </w:r>
      <w:r>
        <w:rPr>
          <w:b/>
          <w:bCs/>
          <w:i/>
          <w:iCs/>
          <w:color w:val="000000"/>
          <w:sz w:val="18"/>
          <w:szCs w:val="18"/>
        </w:rPr>
        <w:t>161,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181, </w:t>
      </w:r>
      <w:r>
        <w:rPr>
          <w:color w:val="000000"/>
          <w:sz w:val="18"/>
          <w:szCs w:val="18"/>
        </w:rPr>
        <w:t>208, 212, 217, 268, 309, 314, 327.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73" w:lineRule="exact"/>
        <w:ind w:left="360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всеобщее и необходимость — </w:t>
      </w:r>
      <w:r>
        <w:rPr>
          <w:b/>
          <w:bCs/>
          <w:i/>
          <w:iCs/>
          <w:color w:val="000000"/>
          <w:sz w:val="18"/>
          <w:szCs w:val="18"/>
        </w:rPr>
        <w:t xml:space="preserve">72, </w:t>
      </w:r>
      <w:r>
        <w:rPr>
          <w:i/>
          <w:iCs/>
          <w:color w:val="000000"/>
          <w:sz w:val="18"/>
          <w:szCs w:val="18"/>
        </w:rPr>
        <w:t>237.</w:t>
      </w:r>
      <w:r>
        <w:rPr>
          <w:i/>
          <w:iCs/>
          <w:color w:val="000000"/>
          <w:sz w:val="18"/>
          <w:szCs w:val="18"/>
        </w:rPr>
        <w:br/>
      </w:r>
      <w:r>
        <w:rPr>
          <w:b/>
          <w:bCs/>
          <w:i/>
          <w:iCs/>
          <w:color w:val="000000"/>
          <w:sz w:val="18"/>
          <w:szCs w:val="18"/>
        </w:rPr>
        <w:t xml:space="preserve">См. </w:t>
      </w:r>
      <w:r>
        <w:rPr>
          <w:i/>
          <w:iCs/>
          <w:color w:val="000000"/>
          <w:sz w:val="18"/>
          <w:szCs w:val="18"/>
        </w:rPr>
        <w:t xml:space="preserve">также </w:t>
      </w:r>
      <w:r>
        <w:rPr>
          <w:color w:val="000000"/>
          <w:sz w:val="18"/>
          <w:szCs w:val="18"/>
        </w:rPr>
        <w:t>Отдельное и общее.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73" w:lineRule="exact"/>
        <w:ind w:left="360" w:hanging="259"/>
        <w:sectPr w:rsidR="00931FC0">
          <w:pgSz w:w="7937" w:h="11906"/>
          <w:pgMar w:top="1439" w:right="1394" w:bottom="360" w:left="11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93"/>
        </w:tabs>
        <w:ind w:left="1752"/>
      </w:pP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745</w:t>
      </w:r>
    </w:p>
    <w:p w:rsidR="00931FC0" w:rsidRDefault="00931FC0" w:rsidP="00931FC0">
      <w:pPr>
        <w:shd w:val="clear" w:color="auto" w:fill="FFFFFF"/>
        <w:spacing w:before="245" w:line="168" w:lineRule="exact"/>
        <w:ind w:left="24"/>
      </w:pPr>
      <w:r>
        <w:rPr>
          <w:i/>
          <w:iCs/>
          <w:color w:val="000000"/>
          <w:sz w:val="18"/>
          <w:szCs w:val="18"/>
        </w:rPr>
        <w:t>Единство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hanging="25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всеобщий принцип единства мира, природы, движения, ма-</w:t>
      </w:r>
      <w:r>
        <w:rPr>
          <w:color w:val="000000"/>
          <w:sz w:val="18"/>
          <w:szCs w:val="18"/>
        </w:rPr>
        <w:br/>
        <w:t xml:space="preserve">терин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борьба противоположностей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Противоположность.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многообразие — 191, </w:t>
      </w:r>
      <w:r>
        <w:rPr>
          <w:i/>
          <w:iCs/>
          <w:color w:val="000000"/>
          <w:sz w:val="18"/>
          <w:szCs w:val="18"/>
        </w:rPr>
        <w:t xml:space="preserve">208, </w:t>
      </w:r>
      <w:r>
        <w:rPr>
          <w:color w:val="000000"/>
          <w:sz w:val="18"/>
          <w:szCs w:val="18"/>
        </w:rPr>
        <w:t>418.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  связь,   взаимозависимость   и   цельность   мирового   про-</w:t>
      </w:r>
      <w:r>
        <w:rPr>
          <w:color w:val="000000"/>
          <w:sz w:val="18"/>
          <w:szCs w:val="18"/>
        </w:rPr>
        <w:br/>
        <w:t xml:space="preserve">цесса — </w:t>
      </w:r>
      <w:r>
        <w:rPr>
          <w:i/>
          <w:iCs/>
          <w:color w:val="000000"/>
          <w:sz w:val="18"/>
          <w:szCs w:val="18"/>
        </w:rPr>
        <w:t>135.</w:t>
      </w:r>
    </w:p>
    <w:p w:rsidR="00931FC0" w:rsidRDefault="00931FC0" w:rsidP="00931FC0">
      <w:pPr>
        <w:shd w:val="clear" w:color="auto" w:fill="FFFFFF"/>
        <w:spacing w:before="86" w:line="168" w:lineRule="exact"/>
        <w:ind w:left="19"/>
      </w:pPr>
      <w:r>
        <w:rPr>
          <w:i/>
          <w:iCs/>
          <w:color w:val="000000"/>
          <w:sz w:val="18"/>
          <w:szCs w:val="18"/>
        </w:rPr>
        <w:t xml:space="preserve">Естествознание — </w:t>
      </w:r>
      <w:r>
        <w:rPr>
          <w:color w:val="000000"/>
          <w:sz w:val="18"/>
          <w:szCs w:val="18"/>
        </w:rPr>
        <w:t>33—34, 353—356, 358, 359, 367.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агностицизм естествоиспытателей — 416—418, 444, 478.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атомистика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Атомистика.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>236, 298, 317, 321.   .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история естествознания — 143, </w:t>
      </w:r>
      <w:r>
        <w:rPr>
          <w:i/>
          <w:iCs/>
          <w:color w:val="000000"/>
          <w:sz w:val="18"/>
          <w:szCs w:val="18"/>
        </w:rPr>
        <w:t>265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268.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общественные науки — </w:t>
      </w:r>
      <w:r>
        <w:rPr>
          <w:i/>
          <w:iCs/>
          <w:color w:val="000000"/>
          <w:sz w:val="18"/>
          <w:szCs w:val="18"/>
        </w:rPr>
        <w:t xml:space="preserve">316, </w:t>
      </w:r>
      <w:r>
        <w:rPr>
          <w:color w:val="000000"/>
          <w:sz w:val="18"/>
          <w:szCs w:val="18"/>
        </w:rPr>
        <w:t>361, 365.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философия — 29, 31, 52, 79, 88, 130, </w:t>
      </w:r>
      <w:r>
        <w:rPr>
          <w:i/>
          <w:iCs/>
          <w:color w:val="000000"/>
          <w:sz w:val="18"/>
          <w:szCs w:val="18"/>
        </w:rPr>
        <w:t>353—354, 355—356,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407, 435, 441, </w:t>
      </w:r>
      <w:r>
        <w:rPr>
          <w:i/>
          <w:iCs/>
          <w:color w:val="000000"/>
          <w:sz w:val="18"/>
          <w:szCs w:val="18"/>
        </w:rPr>
        <w:t xml:space="preserve">443-Ш, </w:t>
      </w:r>
      <w:r>
        <w:rPr>
          <w:color w:val="000000"/>
          <w:sz w:val="18"/>
          <w:szCs w:val="18"/>
        </w:rPr>
        <w:t xml:space="preserve">545, </w:t>
      </w:r>
      <w:r>
        <w:rPr>
          <w:i/>
          <w:iCs/>
          <w:color w:val="000000"/>
          <w:sz w:val="18"/>
          <w:szCs w:val="18"/>
        </w:rPr>
        <w:t>575.</w:t>
      </w:r>
    </w:p>
    <w:p w:rsidR="00931FC0" w:rsidRDefault="00931FC0" w:rsidP="00931FC0">
      <w:pPr>
        <w:shd w:val="clear" w:color="auto" w:fill="FFFFFF"/>
        <w:spacing w:before="5" w:line="168" w:lineRule="exact"/>
        <w:ind w:left="37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Наука.</w:t>
      </w:r>
    </w:p>
    <w:p w:rsidR="00931FC0" w:rsidRDefault="00931FC0" w:rsidP="00931FC0">
      <w:pPr>
        <w:shd w:val="clear" w:color="auto" w:fill="FFFFFF"/>
        <w:spacing w:before="158"/>
        <w:ind w:right="5"/>
        <w:jc w:val="center"/>
      </w:pPr>
      <w:r>
        <w:rPr>
          <w:rFonts w:ascii="Arial" w:hAnsi="Arial"/>
          <w:b/>
          <w:bCs/>
          <w:color w:val="000000"/>
          <w:sz w:val="18"/>
          <w:szCs w:val="18"/>
        </w:rPr>
        <w:t>Ж</w:t>
      </w:r>
    </w:p>
    <w:p w:rsidR="00931FC0" w:rsidRDefault="00931FC0" w:rsidP="00931FC0">
      <w:pPr>
        <w:shd w:val="clear" w:color="auto" w:fill="FFFFFF"/>
        <w:spacing w:before="110" w:line="168" w:lineRule="exact"/>
      </w:pPr>
      <w:r>
        <w:rPr>
          <w:i/>
          <w:iCs/>
          <w:color w:val="000000"/>
          <w:sz w:val="18"/>
          <w:szCs w:val="18"/>
        </w:rPr>
        <w:t xml:space="preserve">Жизнь — 97, 119, </w:t>
      </w:r>
      <w:r>
        <w:rPr>
          <w:color w:val="000000"/>
          <w:sz w:val="18"/>
          <w:szCs w:val="18"/>
        </w:rPr>
        <w:t xml:space="preserve">183—185, 202, </w:t>
      </w:r>
      <w:r>
        <w:rPr>
          <w:i/>
          <w:iCs/>
          <w:color w:val="000000"/>
          <w:sz w:val="18"/>
          <w:szCs w:val="18"/>
        </w:rPr>
        <w:t xml:space="preserve">330, </w:t>
      </w:r>
      <w:r>
        <w:rPr>
          <w:color w:val="000000"/>
          <w:sz w:val="18"/>
          <w:szCs w:val="18"/>
        </w:rPr>
        <w:t>354.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абстрактное тождество — 126.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>182.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идея универсального движения — </w:t>
      </w:r>
      <w:r>
        <w:rPr>
          <w:i/>
          <w:iCs/>
          <w:color w:val="000000"/>
          <w:sz w:val="18"/>
          <w:szCs w:val="18"/>
        </w:rPr>
        <w:t>127.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логика п теория познания — </w:t>
      </w:r>
      <w:r>
        <w:rPr>
          <w:i/>
          <w:iCs/>
          <w:color w:val="000000"/>
          <w:sz w:val="18"/>
          <w:szCs w:val="18"/>
        </w:rPr>
        <w:t>80, 183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184, 282.</w:t>
      </w:r>
    </w:p>
    <w:p w:rsidR="00931FC0" w:rsidRDefault="00931FC0" w:rsidP="00931FC0">
      <w:pPr>
        <w:shd w:val="clear" w:color="auto" w:fill="FFFFFF"/>
        <w:spacing w:before="5" w:line="168" w:lineRule="exact"/>
        <w:ind w:left="634" w:hanging="259"/>
      </w:pPr>
      <w:r>
        <w:rPr>
          <w:i/>
          <w:iCs/>
          <w:color w:val="000000"/>
          <w:sz w:val="18"/>
          <w:szCs w:val="18"/>
        </w:rPr>
        <w:t xml:space="preserve">— </w:t>
      </w:r>
      <w:r>
        <w:rPr>
          <w:color w:val="000000"/>
          <w:sz w:val="18"/>
          <w:szCs w:val="18"/>
        </w:rPr>
        <w:t>мысль включить жизнь в логику понятна и гениальна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184.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мозг — 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понятие (в логике Гегеля) — </w:t>
      </w:r>
      <w:r>
        <w:rPr>
          <w:i/>
          <w:iCs/>
          <w:color w:val="000000"/>
          <w:sz w:val="18"/>
          <w:szCs w:val="18"/>
        </w:rPr>
        <w:t>151.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125, </w:t>
      </w:r>
      <w:r>
        <w:rPr>
          <w:i/>
          <w:iCs/>
          <w:color w:val="000000"/>
          <w:sz w:val="18"/>
          <w:szCs w:val="18"/>
        </w:rPr>
        <w:t>128, 210.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самодвижение — </w:t>
      </w:r>
      <w:r>
        <w:rPr>
          <w:i/>
          <w:iCs/>
          <w:color w:val="000000"/>
          <w:sz w:val="18"/>
          <w:szCs w:val="18"/>
        </w:rPr>
        <w:t>210.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как ступень развития истины — 182—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shd w:val="clear" w:color="auto" w:fill="FFFFFF"/>
        <w:spacing w:before="144"/>
        <w:ind w:left="29"/>
        <w:jc w:val="center"/>
      </w:pPr>
      <w:r>
        <w:rPr>
          <w:rFonts w:ascii="Arial" w:hAnsi="Arial" w:cs="Arial"/>
          <w:b/>
          <w:bCs/>
          <w:color w:val="000000"/>
          <w:sz w:val="18"/>
          <w:szCs w:val="18"/>
        </w:rPr>
        <w:t>3</w:t>
      </w:r>
    </w:p>
    <w:p w:rsidR="00931FC0" w:rsidRDefault="00931FC0" w:rsidP="00931FC0">
      <w:pPr>
        <w:shd w:val="clear" w:color="auto" w:fill="FFFFFF"/>
        <w:spacing w:before="120" w:line="168" w:lineRule="exact"/>
        <w:ind w:left="5"/>
      </w:pPr>
      <w:r>
        <w:rPr>
          <w:i/>
          <w:iCs/>
          <w:color w:val="000000"/>
          <w:sz w:val="18"/>
          <w:szCs w:val="18"/>
        </w:rPr>
        <w:t>Закон — 135—138,    152,    167,   192,   216,   240-241,   314,   330.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движения вещей — </w:t>
      </w:r>
      <w:r>
        <w:rPr>
          <w:i/>
          <w:iCs/>
          <w:color w:val="000000"/>
          <w:sz w:val="18"/>
          <w:szCs w:val="18"/>
        </w:rPr>
        <w:t>86.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истории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мера — </w:t>
      </w:r>
      <w:r>
        <w:rPr>
          <w:i/>
          <w:iCs/>
          <w:color w:val="000000"/>
          <w:sz w:val="18"/>
          <w:szCs w:val="18"/>
        </w:rPr>
        <w:t>111.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line="168" w:lineRule="exact"/>
        <w:ind w:left="34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момент,  ступень процесса  познания — 111,  </w:t>
      </w:r>
      <w:r>
        <w:rPr>
          <w:i/>
          <w:iCs/>
          <w:color w:val="000000"/>
          <w:sz w:val="18"/>
          <w:szCs w:val="18"/>
        </w:rPr>
        <w:t>135,   152,</w:t>
      </w:r>
      <w:r>
        <w:rPr>
          <w:i/>
          <w:iCs/>
          <w:color w:val="000000"/>
          <w:sz w:val="18"/>
          <w:szCs w:val="18"/>
        </w:rPr>
        <w:br/>
        <w:t xml:space="preserve">164, 252, </w:t>
      </w:r>
      <w:r>
        <w:rPr>
          <w:color w:val="000000"/>
          <w:sz w:val="18"/>
          <w:szCs w:val="18"/>
        </w:rPr>
        <w:t>268.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законы мышления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Логика, Мышление.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необходимость — </w:t>
      </w:r>
      <w:r>
        <w:rPr>
          <w:i/>
          <w:iCs/>
          <w:color w:val="000000"/>
          <w:sz w:val="18"/>
          <w:szCs w:val="18"/>
        </w:rPr>
        <w:t>167—168, 241, 251, 255.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общие законы движения мира и мышления — </w:t>
      </w:r>
      <w:r>
        <w:rPr>
          <w:i/>
          <w:iCs/>
          <w:color w:val="000000"/>
          <w:sz w:val="18"/>
          <w:szCs w:val="18"/>
        </w:rPr>
        <w:t xml:space="preserve">84,156, </w:t>
      </w:r>
      <w:r>
        <w:rPr>
          <w:color w:val="000000"/>
          <w:sz w:val="18"/>
          <w:szCs w:val="18"/>
        </w:rPr>
        <w:t xml:space="preserve">309,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опыт — 268.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природы — </w:t>
      </w:r>
      <w:r>
        <w:rPr>
          <w:i/>
          <w:iCs/>
          <w:color w:val="000000"/>
          <w:sz w:val="18"/>
          <w:szCs w:val="18"/>
        </w:rPr>
        <w:t xml:space="preserve">142, 169—171, 240, 258, 330, </w:t>
      </w:r>
      <w:r>
        <w:rPr>
          <w:color w:val="000000"/>
          <w:sz w:val="18"/>
          <w:szCs w:val="18"/>
        </w:rPr>
        <w:t>491.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сущность — </w:t>
      </w:r>
      <w:r>
        <w:rPr>
          <w:i/>
          <w:iCs/>
          <w:color w:val="000000"/>
          <w:sz w:val="18"/>
          <w:szCs w:val="18"/>
        </w:rPr>
        <w:t>136—138, 298.</w:t>
      </w:r>
    </w:p>
    <w:p w:rsidR="00931FC0" w:rsidRDefault="00931FC0" w:rsidP="00931FC0">
      <w:pPr>
        <w:shd w:val="clear" w:color="auto" w:fill="FFFFFF"/>
        <w:spacing w:before="5" w:line="168" w:lineRule="exact"/>
        <w:ind w:left="355"/>
      </w:pPr>
      <w:r>
        <w:rPr>
          <w:color w:val="000000"/>
          <w:sz w:val="18"/>
          <w:szCs w:val="18"/>
        </w:rPr>
        <w:t xml:space="preserve">— закон есть отношение сущностей — </w:t>
      </w:r>
      <w:r>
        <w:rPr>
          <w:i/>
          <w:iCs/>
          <w:color w:val="000000"/>
          <w:sz w:val="18"/>
          <w:szCs w:val="18"/>
        </w:rPr>
        <w:t>138.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форма отражения природы в познании человека — </w:t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явление — </w:t>
      </w:r>
      <w:r>
        <w:rPr>
          <w:i/>
          <w:iCs/>
          <w:color w:val="000000"/>
          <w:sz w:val="18"/>
          <w:szCs w:val="18"/>
        </w:rPr>
        <w:t>135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138.</w:t>
      </w:r>
    </w:p>
    <w:p w:rsidR="00931FC0" w:rsidRDefault="00931FC0" w:rsidP="00931FC0">
      <w:pPr>
        <w:shd w:val="clear" w:color="auto" w:fill="FFFFFF"/>
        <w:spacing w:before="10" w:line="168" w:lineRule="exact"/>
        <w:ind w:left="355"/>
      </w:pPr>
      <w:r>
        <w:rPr>
          <w:i/>
          <w:iCs/>
          <w:color w:val="000000"/>
          <w:sz w:val="18"/>
          <w:szCs w:val="18"/>
        </w:rPr>
        <w:t xml:space="preserve">~- </w:t>
      </w:r>
      <w:r>
        <w:rPr>
          <w:color w:val="000000"/>
          <w:sz w:val="18"/>
          <w:szCs w:val="18"/>
        </w:rPr>
        <w:t xml:space="preserve">явление богаче закона — </w:t>
      </w:r>
      <w:r>
        <w:rPr>
          <w:i/>
          <w:iCs/>
          <w:color w:val="000000"/>
          <w:sz w:val="18"/>
          <w:szCs w:val="18"/>
        </w:rPr>
        <w:t>137,</w:t>
      </w:r>
    </w:p>
    <w:p w:rsidR="00931FC0" w:rsidRDefault="00931FC0" w:rsidP="00931FC0">
      <w:pPr>
        <w:shd w:val="clear" w:color="auto" w:fill="FFFFFF"/>
        <w:spacing w:before="10" w:line="168" w:lineRule="exact"/>
        <w:ind w:left="355"/>
        <w:sectPr w:rsidR="00931FC0">
          <w:pgSz w:w="7937" w:h="11906"/>
          <w:pgMar w:top="1440" w:right="1238" w:bottom="360" w:left="135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47"/>
        </w:tabs>
        <w:ind w:left="34"/>
      </w:pPr>
      <w:r>
        <w:rPr>
          <w:color w:val="000000"/>
          <w:spacing w:val="-11"/>
          <w:sz w:val="18"/>
          <w:szCs w:val="18"/>
        </w:rPr>
        <w:lastRenderedPageBreak/>
        <w:t>746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45" w:line="168" w:lineRule="exact"/>
        <w:ind w:left="34"/>
      </w:pPr>
      <w:r>
        <w:rPr>
          <w:i/>
          <w:iCs/>
          <w:color w:val="000000"/>
          <w:sz w:val="18"/>
          <w:szCs w:val="18"/>
        </w:rPr>
        <w:t xml:space="preserve">Закономерность — 83, 142, 163—164, 292, </w:t>
      </w:r>
      <w:r>
        <w:rPr>
          <w:color w:val="000000"/>
          <w:sz w:val="18"/>
          <w:szCs w:val="18"/>
        </w:rPr>
        <w:t>311, 532.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70"/>
        </w:tabs>
        <w:spacing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объективной связи мира — </w:t>
      </w:r>
      <w:r>
        <w:rPr>
          <w:i/>
          <w:iCs/>
          <w:color w:val="000000"/>
          <w:sz w:val="18"/>
          <w:szCs w:val="18"/>
        </w:rPr>
        <w:t>160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70"/>
        </w:tabs>
        <w:spacing w:line="168" w:lineRule="exact"/>
        <w:ind w:left="37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универсальная закономерность вечно движущейся и разви-</w:t>
      </w:r>
      <w:r>
        <w:rPr>
          <w:color w:val="000000"/>
          <w:sz w:val="18"/>
          <w:szCs w:val="18"/>
        </w:rPr>
        <w:br/>
        <w:t xml:space="preserve">вающейся природы — </w:t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shd w:val="clear" w:color="auto" w:fill="FFFFFF"/>
        <w:spacing w:before="77" w:line="173" w:lineRule="exact"/>
        <w:ind w:left="43"/>
      </w:pPr>
      <w:r>
        <w:rPr>
          <w:i/>
          <w:iCs/>
          <w:color w:val="000000"/>
          <w:sz w:val="18"/>
          <w:szCs w:val="18"/>
        </w:rPr>
        <w:t xml:space="preserve">Здравый смысл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244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245.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70"/>
        </w:tabs>
        <w:spacing w:line="173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догматизм здравого смысла — 275.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70"/>
        </w:tabs>
        <w:spacing w:line="173" w:lineRule="exact"/>
        <w:ind w:left="37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несогласие с здравым смыслом есть гнилая причуда идеа-</w:t>
      </w:r>
      <w:r>
        <w:rPr>
          <w:color w:val="000000"/>
          <w:sz w:val="18"/>
          <w:szCs w:val="18"/>
        </w:rPr>
        <w:br/>
        <w:t xml:space="preserve">листа — </w:t>
      </w:r>
      <w:r>
        <w:rPr>
          <w:i/>
          <w:iCs/>
          <w:color w:val="000000"/>
          <w:sz w:val="18"/>
          <w:szCs w:val="18"/>
        </w:rPr>
        <w:t>263.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70"/>
        </w:tabs>
        <w:spacing w:line="173" w:lineRule="exact"/>
        <w:ind w:left="37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чувственная очевидность — 205—206.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Рассудок.</w:t>
      </w:r>
    </w:p>
    <w:p w:rsidR="00931FC0" w:rsidRDefault="00931FC0" w:rsidP="00931FC0">
      <w:pPr>
        <w:shd w:val="clear" w:color="auto" w:fill="FFFFFF"/>
        <w:spacing w:before="82" w:line="168" w:lineRule="exact"/>
        <w:ind w:left="24"/>
      </w:pPr>
      <w:r>
        <w:rPr>
          <w:i/>
          <w:iCs/>
          <w:color w:val="000000"/>
          <w:sz w:val="18"/>
          <w:szCs w:val="18"/>
        </w:rPr>
        <w:t xml:space="preserve">Знание — 173, 314, </w:t>
      </w:r>
      <w:r>
        <w:rPr>
          <w:color w:val="000000"/>
          <w:sz w:val="18"/>
          <w:szCs w:val="18"/>
        </w:rPr>
        <w:t xml:space="preserve">331, </w:t>
      </w:r>
      <w:r>
        <w:rPr>
          <w:i/>
          <w:iCs/>
          <w:color w:val="000000"/>
          <w:sz w:val="18"/>
          <w:szCs w:val="18"/>
        </w:rPr>
        <w:t xml:space="preserve">384, </w:t>
      </w:r>
      <w:r>
        <w:rPr>
          <w:color w:val="000000"/>
          <w:sz w:val="18"/>
          <w:szCs w:val="18"/>
        </w:rPr>
        <w:t>513.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70"/>
        </w:tabs>
        <w:spacing w:before="5" w:line="168" w:lineRule="exact"/>
        <w:ind w:left="37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вера — </w:t>
      </w:r>
      <w:r>
        <w:rPr>
          <w:i/>
          <w:iCs/>
          <w:color w:val="000000"/>
          <w:sz w:val="18"/>
          <w:szCs w:val="18"/>
        </w:rPr>
        <w:t xml:space="preserve">91, </w:t>
      </w:r>
      <w:r>
        <w:rPr>
          <w:color w:val="000000"/>
          <w:sz w:val="18"/>
          <w:szCs w:val="18"/>
        </w:rPr>
        <w:t xml:space="preserve">336, 368, </w:t>
      </w:r>
      <w:r>
        <w:rPr>
          <w:i/>
          <w:iCs/>
          <w:color w:val="000000"/>
          <w:sz w:val="18"/>
          <w:szCs w:val="18"/>
        </w:rPr>
        <w:t xml:space="preserve">379, </w:t>
      </w:r>
      <w:r>
        <w:rPr>
          <w:color w:val="000000"/>
          <w:sz w:val="18"/>
          <w:szCs w:val="18"/>
        </w:rPr>
        <w:t xml:space="preserve">398—400;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Наука и</w:t>
      </w:r>
      <w:r>
        <w:rPr>
          <w:color w:val="000000"/>
          <w:sz w:val="18"/>
          <w:szCs w:val="18"/>
        </w:rPr>
        <w:br/>
        <w:t>религия.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70"/>
        </w:tabs>
        <w:spacing w:before="5" w:line="168" w:lineRule="exact"/>
        <w:ind w:left="37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движение сознания к абсолютному знанию (в «Феноменоло-</w:t>
      </w:r>
      <w:r>
        <w:rPr>
          <w:color w:val="000000"/>
          <w:sz w:val="18"/>
          <w:szCs w:val="18"/>
        </w:rPr>
        <w:br/>
        <w:t>гии духа») — 87—88.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70"/>
        </w:tabs>
        <w:spacing w:before="5" w:line="168" w:lineRule="exact"/>
        <w:ind w:left="37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относительность всякого знания и абсолютное содержание</w:t>
      </w:r>
      <w:r>
        <w:rPr>
          <w:color w:val="000000"/>
          <w:sz w:val="18"/>
          <w:szCs w:val="18"/>
        </w:rPr>
        <w:br/>
        <w:t xml:space="preserve">в каждом шаге познания вперед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shd w:val="clear" w:color="auto" w:fill="FFFFFF"/>
        <w:spacing w:before="5" w:line="168" w:lineRule="exact"/>
        <w:ind w:left="37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shd w:val="clear" w:color="auto" w:fill="FFFFFF"/>
        <w:spacing w:before="494"/>
        <w:ind w:left="2501"/>
      </w:pPr>
      <w:r>
        <w:rPr>
          <w:color w:val="000000"/>
          <w:sz w:val="18"/>
          <w:szCs w:val="18"/>
        </w:rPr>
        <w:t>И</w:t>
      </w:r>
    </w:p>
    <w:p w:rsidR="00931FC0" w:rsidRDefault="00931FC0" w:rsidP="00931FC0">
      <w:pPr>
        <w:shd w:val="clear" w:color="auto" w:fill="FFFFFF"/>
        <w:spacing w:before="158" w:line="168" w:lineRule="exact"/>
        <w:ind w:left="365" w:right="43" w:hanging="355"/>
        <w:jc w:val="both"/>
      </w:pPr>
      <w:r>
        <w:rPr>
          <w:i/>
          <w:iCs/>
          <w:color w:val="000000"/>
          <w:sz w:val="18"/>
          <w:szCs w:val="18"/>
        </w:rPr>
        <w:t xml:space="preserve">Идеализм </w:t>
      </w:r>
      <w:r>
        <w:rPr>
          <w:color w:val="000000"/>
          <w:sz w:val="18"/>
          <w:szCs w:val="18"/>
        </w:rPr>
        <w:t xml:space="preserve">- 8, 17, </w:t>
      </w:r>
      <w:r>
        <w:rPr>
          <w:i/>
          <w:iCs/>
          <w:color w:val="000000"/>
          <w:sz w:val="18"/>
          <w:szCs w:val="18"/>
        </w:rPr>
        <w:t>255, 262, 266, 271, 291, 322, 326, 329-330,</w:t>
      </w:r>
      <w:r>
        <w:rPr>
          <w:i/>
          <w:iCs/>
          <w:color w:val="000000"/>
          <w:sz w:val="18"/>
          <w:szCs w:val="18"/>
        </w:rPr>
        <w:br/>
        <w:t xml:space="preserve">337, 341, </w:t>
      </w:r>
      <w:r>
        <w:rPr>
          <w:color w:val="000000"/>
          <w:sz w:val="18"/>
          <w:szCs w:val="18"/>
        </w:rPr>
        <w:t xml:space="preserve">344-345, </w:t>
      </w:r>
      <w:r>
        <w:rPr>
          <w:i/>
          <w:iCs/>
          <w:color w:val="000000"/>
          <w:sz w:val="18"/>
          <w:szCs w:val="18"/>
        </w:rPr>
        <w:t xml:space="preserve">358, 380, 395—396, </w:t>
      </w:r>
      <w:r>
        <w:rPr>
          <w:color w:val="000000"/>
          <w:sz w:val="18"/>
          <w:szCs w:val="18"/>
        </w:rPr>
        <w:t xml:space="preserve">400, 429, </w:t>
      </w:r>
      <w:r>
        <w:rPr>
          <w:i/>
          <w:iCs/>
          <w:color w:val="000000"/>
          <w:sz w:val="18"/>
          <w:szCs w:val="18"/>
        </w:rPr>
        <w:t>438, 461,</w:t>
      </w:r>
      <w:r>
        <w:rPr>
          <w:i/>
          <w:iCs/>
          <w:color w:val="000000"/>
          <w:sz w:val="18"/>
          <w:szCs w:val="18"/>
        </w:rPr>
        <w:br/>
        <w:t xml:space="preserve">466, </w:t>
      </w:r>
      <w:r>
        <w:rPr>
          <w:color w:val="000000"/>
          <w:sz w:val="18"/>
          <w:szCs w:val="18"/>
        </w:rPr>
        <w:t>489, 510.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абсолютный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Гегель Г. В. Ф.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right="43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гносеологические и классовые корни идеализма — </w:t>
      </w:r>
      <w:r>
        <w:rPr>
          <w:i/>
          <w:iCs/>
          <w:color w:val="000000"/>
          <w:sz w:val="18"/>
          <w:szCs w:val="18"/>
        </w:rPr>
        <w:t>255, 322,</w:t>
      </w:r>
      <w:r>
        <w:rPr>
          <w:i/>
          <w:iCs/>
          <w:color w:val="000000"/>
          <w:sz w:val="18"/>
          <w:szCs w:val="18"/>
        </w:rPr>
        <w:br/>
        <w:t>329—330, 354.</w:t>
      </w:r>
    </w:p>
    <w:p w:rsidR="00931FC0" w:rsidRDefault="00931FC0" w:rsidP="00931FC0">
      <w:pPr>
        <w:shd w:val="clear" w:color="auto" w:fill="FFFFFF"/>
        <w:spacing w:line="168" w:lineRule="exact"/>
        <w:ind w:left="629" w:hanging="259"/>
      </w:pPr>
      <w:r>
        <w:rPr>
          <w:color w:val="000000"/>
          <w:sz w:val="18"/>
          <w:szCs w:val="18"/>
        </w:rPr>
        <w:t>— возможность идеализма (= религии) дана уже в первой,</w:t>
      </w:r>
      <w:r>
        <w:rPr>
          <w:color w:val="000000"/>
          <w:sz w:val="18"/>
          <w:szCs w:val="18"/>
        </w:rPr>
        <w:br/>
        <w:t xml:space="preserve">элементарной абстракции — 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right="38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диалектический — </w:t>
      </w:r>
      <w:r>
        <w:rPr>
          <w:i/>
          <w:iCs/>
          <w:color w:val="000000"/>
          <w:sz w:val="18"/>
          <w:szCs w:val="18"/>
        </w:rPr>
        <w:t xml:space="preserve">248;   см    также </w:t>
      </w:r>
      <w:r>
        <w:rPr>
          <w:color w:val="000000"/>
          <w:sz w:val="18"/>
          <w:szCs w:val="18"/>
        </w:rPr>
        <w:t>Диалектика идеалисти-</w:t>
      </w:r>
      <w:r>
        <w:rPr>
          <w:color w:val="000000"/>
          <w:sz w:val="18"/>
          <w:szCs w:val="18"/>
        </w:rPr>
        <w:br/>
        <w:t>ческая.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Канта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Кант и кантианство.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Лейбница — &lt;?£, </w:t>
      </w:r>
      <w:r>
        <w:rPr>
          <w:i/>
          <w:iCs/>
          <w:color w:val="000000"/>
          <w:sz w:val="18"/>
          <w:szCs w:val="18"/>
        </w:rPr>
        <w:t xml:space="preserve">70-71, </w:t>
      </w:r>
      <w:r>
        <w:rPr>
          <w:color w:val="000000"/>
          <w:sz w:val="18"/>
          <w:szCs w:val="18"/>
        </w:rPr>
        <w:t>75, 117.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  <w:tab w:val="left" w:pos="5088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материализм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Материализм и идеализм.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pacing w:val="-12"/>
          <w:sz w:val="18"/>
          <w:szCs w:val="18"/>
        </w:rPr>
        <w:t>„,,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младогегельянцев — 17, 20—22, 32—33.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неоплатоников и современный агностицизм — </w:t>
      </w:r>
      <w:r>
        <w:rPr>
          <w:i/>
          <w:iCs/>
          <w:color w:val="000000"/>
          <w:sz w:val="18"/>
          <w:szCs w:val="18"/>
        </w:rPr>
        <w:t>277.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объективный — </w:t>
      </w:r>
      <w:r>
        <w:rPr>
          <w:i/>
          <w:iCs/>
          <w:color w:val="000000"/>
          <w:sz w:val="18"/>
          <w:szCs w:val="18"/>
        </w:rPr>
        <w:t>150—151, 250, 467.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понятие энергии — </w:t>
      </w:r>
      <w:r>
        <w:rPr>
          <w:i/>
          <w:iCs/>
          <w:color w:val="000000"/>
          <w:sz w:val="18"/>
          <w:szCs w:val="18"/>
        </w:rPr>
        <w:t>348.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субъективный — </w:t>
      </w:r>
      <w:r>
        <w:rPr>
          <w:i/>
          <w:iCs/>
          <w:color w:val="000000"/>
          <w:sz w:val="18"/>
          <w:szCs w:val="18"/>
        </w:rPr>
        <w:t xml:space="preserve">189, </w:t>
      </w:r>
      <w:r>
        <w:rPr>
          <w:color w:val="000000"/>
          <w:sz w:val="18"/>
          <w:szCs w:val="18"/>
        </w:rPr>
        <w:t xml:space="preserve">240, 243, 245, </w:t>
      </w:r>
      <w:r>
        <w:rPr>
          <w:i/>
          <w:iCs/>
          <w:color w:val="000000"/>
          <w:sz w:val="18"/>
          <w:szCs w:val="18"/>
        </w:rPr>
        <w:t xml:space="preserve">250, </w:t>
      </w:r>
      <w:r>
        <w:rPr>
          <w:color w:val="000000"/>
          <w:sz w:val="18"/>
          <w:szCs w:val="18"/>
        </w:rPr>
        <w:t xml:space="preserve">260, 332, </w:t>
      </w:r>
      <w:r>
        <w:rPr>
          <w:b/>
          <w:bCs/>
          <w:i/>
          <w:iCs/>
          <w:color w:val="000000"/>
          <w:sz w:val="18"/>
          <w:szCs w:val="18"/>
        </w:rPr>
        <w:t xml:space="preserve">467, </w:t>
      </w:r>
      <w:r>
        <w:rPr>
          <w:b/>
          <w:bCs/>
          <w:color w:val="000000"/>
          <w:sz w:val="18"/>
          <w:szCs w:val="18"/>
        </w:rPr>
        <w:t>509.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философский есть дорога к поповщине — </w:t>
      </w:r>
      <w:r>
        <w:rPr>
          <w:i/>
          <w:iCs/>
          <w:color w:val="000000"/>
          <w:sz w:val="18"/>
          <w:szCs w:val="18"/>
        </w:rPr>
        <w:t>322.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Критика буржуазной философии.</w:t>
      </w:r>
    </w:p>
    <w:p w:rsidR="00931FC0" w:rsidRDefault="00931FC0" w:rsidP="00931FC0">
      <w:pPr>
        <w:shd w:val="clear" w:color="auto" w:fill="FFFFFF"/>
        <w:spacing w:before="43"/>
        <w:ind w:left="5"/>
      </w:pPr>
      <w:r>
        <w:rPr>
          <w:i/>
          <w:iCs/>
          <w:color w:val="000000"/>
          <w:sz w:val="18"/>
          <w:szCs w:val="18"/>
        </w:rPr>
        <w:t xml:space="preserve">Идеальное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Материальное и идеальное.</w:t>
      </w:r>
    </w:p>
    <w:p w:rsidR="00931FC0" w:rsidRDefault="00931FC0" w:rsidP="00931FC0">
      <w:pPr>
        <w:shd w:val="clear" w:color="auto" w:fill="FFFFFF"/>
        <w:spacing w:before="82" w:line="168" w:lineRule="exact"/>
      </w:pPr>
      <w:r>
        <w:rPr>
          <w:i/>
          <w:iCs/>
          <w:color w:val="000000"/>
          <w:sz w:val="18"/>
          <w:szCs w:val="18"/>
        </w:rPr>
        <w:t xml:space="preserve">Идея — </w:t>
      </w:r>
      <w:r>
        <w:rPr>
          <w:color w:val="000000"/>
          <w:sz w:val="18"/>
          <w:szCs w:val="18"/>
        </w:rPr>
        <w:t xml:space="preserve">18-19, 31, 72, </w:t>
      </w:r>
      <w:r>
        <w:rPr>
          <w:i/>
          <w:iCs/>
          <w:color w:val="000000"/>
          <w:sz w:val="18"/>
          <w:szCs w:val="18"/>
        </w:rPr>
        <w:t>253, 329—330.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абсолютная - 182-Ш, </w:t>
      </w:r>
      <w:r>
        <w:rPr>
          <w:i/>
          <w:iCs/>
          <w:color w:val="000000"/>
          <w:sz w:val="18"/>
          <w:szCs w:val="18"/>
        </w:rPr>
        <w:t>193, 200, 217.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right="24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 вещей создает  диалектику  идей,  а не </w:t>
      </w:r>
      <w:r>
        <w:rPr>
          <w:b/>
          <w:bCs/>
          <w:color w:val="000000"/>
          <w:sz w:val="18"/>
          <w:szCs w:val="18"/>
        </w:rPr>
        <w:t>наобо-</w:t>
      </w:r>
      <w:r>
        <w:rPr>
          <w:b/>
          <w:bCs/>
          <w:color w:val="000000"/>
          <w:sz w:val="18"/>
          <w:szCs w:val="18"/>
        </w:rPr>
        <w:br/>
        <w:t>р</w:t>
      </w:r>
      <w:r>
        <w:rPr>
          <w:color w:val="000000"/>
          <w:sz w:val="18"/>
          <w:szCs w:val="18"/>
        </w:rPr>
        <w:t xml:space="preserve">от -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right="24" w:hanging="264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418" w:bottom="360" w:left="11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2"/>
        </w:tabs>
        <w:ind w:left="1790"/>
      </w:pP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747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23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интерес — 18,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логическая — </w:t>
      </w:r>
      <w:r>
        <w:rPr>
          <w:i/>
          <w:iCs/>
          <w:color w:val="000000"/>
          <w:sz w:val="18"/>
          <w:szCs w:val="18"/>
        </w:rPr>
        <w:t>163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практика — 27.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41"/>
        </w:tabs>
        <w:spacing w:line="168" w:lineRule="exact"/>
        <w:ind w:left="341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Гегеля — </w:t>
      </w:r>
      <w:r>
        <w:rPr>
          <w:i/>
          <w:iCs/>
          <w:color w:val="000000"/>
          <w:sz w:val="18"/>
          <w:szCs w:val="18"/>
        </w:rPr>
        <w:t xml:space="preserve">151, 155,  </w:t>
      </w:r>
      <w:r>
        <w:rPr>
          <w:color w:val="000000"/>
          <w:sz w:val="18"/>
          <w:szCs w:val="18"/>
        </w:rPr>
        <w:t>157,  165,  173, 174—175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176—178, 180, 182-183, </w:t>
      </w:r>
      <w:r>
        <w:rPr>
          <w:i/>
          <w:iCs/>
          <w:color w:val="000000"/>
          <w:sz w:val="18"/>
          <w:szCs w:val="18"/>
          <w:lang w:val="en-US"/>
        </w:rPr>
        <w:t xml:space="preserve">2U-215, </w:t>
      </w:r>
      <w:r>
        <w:rPr>
          <w:color w:val="000000"/>
          <w:sz w:val="18"/>
          <w:szCs w:val="18"/>
        </w:rPr>
        <w:t>290.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41"/>
        </w:tabs>
        <w:spacing w:before="5" w:line="168" w:lineRule="exact"/>
        <w:ind w:left="341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Платона — </w:t>
      </w:r>
      <w:r>
        <w:rPr>
          <w:i/>
          <w:iCs/>
          <w:color w:val="000000"/>
          <w:sz w:val="18"/>
          <w:szCs w:val="18"/>
        </w:rPr>
        <w:t>251, 254—255, 277—278, 326—327.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Абстрактное, Категории, Понятие.</w:t>
      </w:r>
    </w:p>
    <w:p w:rsidR="00931FC0" w:rsidRDefault="00931FC0" w:rsidP="00931FC0">
      <w:pPr>
        <w:shd w:val="clear" w:color="auto" w:fill="FFFFFF"/>
        <w:spacing w:before="53"/>
        <w:ind w:left="43"/>
      </w:pPr>
      <w:r>
        <w:rPr>
          <w:i/>
          <w:iCs/>
          <w:color w:val="000000"/>
          <w:sz w:val="18"/>
          <w:szCs w:val="18"/>
        </w:rPr>
        <w:t xml:space="preserve">Изменение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Движение, Развитие.</w:t>
      </w:r>
    </w:p>
    <w:p w:rsidR="00931FC0" w:rsidRDefault="00931FC0" w:rsidP="00931FC0">
      <w:pPr>
        <w:shd w:val="clear" w:color="auto" w:fill="FFFFFF"/>
        <w:spacing w:before="77" w:line="168" w:lineRule="exact"/>
        <w:ind w:left="24"/>
      </w:pPr>
      <w:r>
        <w:rPr>
          <w:i/>
          <w:iCs/>
          <w:color w:val="000000"/>
          <w:sz w:val="18"/>
          <w:szCs w:val="18"/>
        </w:rPr>
        <w:t xml:space="preserve">Индукция </w:t>
      </w:r>
      <w:r>
        <w:rPr>
          <w:color w:val="000000"/>
          <w:sz w:val="18"/>
          <w:szCs w:val="18"/>
        </w:rPr>
        <w:t xml:space="preserve">— 73, </w:t>
      </w:r>
      <w:r>
        <w:rPr>
          <w:i/>
          <w:iCs/>
          <w:color w:val="000000"/>
          <w:sz w:val="18"/>
          <w:szCs w:val="18"/>
        </w:rPr>
        <w:t>383—384.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аналогия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гипотеза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в </w:t>
      </w:r>
      <w:r>
        <w:rPr>
          <w:color w:val="000000"/>
          <w:sz w:val="18"/>
          <w:szCs w:val="18"/>
        </w:rPr>
        <w:t xml:space="preserve">дедукция — 131, 191, </w:t>
      </w:r>
      <w:r>
        <w:rPr>
          <w:i/>
          <w:iCs/>
          <w:color w:val="000000"/>
          <w:sz w:val="18"/>
          <w:szCs w:val="18"/>
        </w:rPr>
        <w:t xml:space="preserve">302, </w:t>
      </w:r>
      <w:r>
        <w:rPr>
          <w:color w:val="000000"/>
          <w:sz w:val="18"/>
          <w:szCs w:val="18"/>
        </w:rPr>
        <w:t>366.</w:t>
      </w:r>
    </w:p>
    <w:p w:rsidR="00931FC0" w:rsidRDefault="00931FC0" w:rsidP="00931FC0">
      <w:pPr>
        <w:shd w:val="clear" w:color="auto" w:fill="FFFFFF"/>
        <w:tabs>
          <w:tab w:val="left" w:pos="600"/>
        </w:tabs>
        <w:spacing w:line="168" w:lineRule="exact"/>
        <w:ind w:left="34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 «Капитале» — </w:t>
      </w:r>
      <w:r>
        <w:rPr>
          <w:i/>
          <w:iCs/>
          <w:color w:val="000000"/>
          <w:sz w:val="18"/>
          <w:szCs w:val="18"/>
        </w:rPr>
        <w:t>131.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before="5" w:line="168" w:lineRule="exact"/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 опыт — 161—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shd w:val="clear" w:color="auto" w:fill="FFFFFF"/>
        <w:spacing w:before="58"/>
        <w:ind w:left="19"/>
      </w:pPr>
      <w:r>
        <w:rPr>
          <w:i/>
          <w:iCs/>
          <w:color w:val="000000"/>
          <w:sz w:val="18"/>
          <w:szCs w:val="18"/>
        </w:rPr>
        <w:t xml:space="preserve">Интегральное исчисление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Математика.</w:t>
      </w:r>
    </w:p>
    <w:p w:rsidR="00931FC0" w:rsidRDefault="00931FC0" w:rsidP="00931FC0">
      <w:pPr>
        <w:shd w:val="clear" w:color="auto" w:fill="FFFFFF"/>
        <w:spacing w:before="48"/>
        <w:ind w:left="29"/>
      </w:pPr>
      <w:r>
        <w:rPr>
          <w:i/>
          <w:iCs/>
          <w:color w:val="000000"/>
          <w:sz w:val="18"/>
          <w:szCs w:val="18"/>
        </w:rPr>
        <w:t>Интерес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идея — 18,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line="254" w:lineRule="exact"/>
        <w:ind w:left="8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истории — </w:t>
      </w:r>
      <w:r>
        <w:rPr>
          <w:i/>
          <w:iCs/>
          <w:color w:val="000000"/>
          <w:sz w:val="18"/>
          <w:szCs w:val="18"/>
        </w:rPr>
        <w:t xml:space="preserve">251, 283, </w:t>
      </w:r>
      <w:r>
        <w:rPr>
          <w:color w:val="000000"/>
          <w:sz w:val="18"/>
          <w:szCs w:val="18"/>
        </w:rPr>
        <w:t>289—290.</w:t>
      </w:r>
    </w:p>
    <w:p w:rsidR="00931FC0" w:rsidRDefault="00931FC0" w:rsidP="00931FC0">
      <w:pPr>
        <w:shd w:val="clear" w:color="auto" w:fill="FFFFFF"/>
        <w:spacing w:line="254" w:lineRule="exact"/>
        <w:ind w:left="19"/>
      </w:pPr>
      <w:r>
        <w:rPr>
          <w:i/>
          <w:iCs/>
          <w:color w:val="000000"/>
          <w:sz w:val="18"/>
          <w:szCs w:val="18"/>
        </w:rPr>
        <w:t xml:space="preserve">Интуитивизм </w:t>
      </w:r>
      <w:r>
        <w:rPr>
          <w:color w:val="000000"/>
          <w:sz w:val="18"/>
          <w:szCs w:val="18"/>
        </w:rPr>
        <w:t>— 345.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Ионийцы — </w:t>
      </w:r>
      <w:r>
        <w:rPr>
          <w:color w:val="000000"/>
          <w:sz w:val="18"/>
          <w:szCs w:val="18"/>
        </w:rPr>
        <w:t>222, 223.</w:t>
      </w:r>
    </w:p>
    <w:p w:rsidR="00931FC0" w:rsidRDefault="00931FC0" w:rsidP="00931FC0">
      <w:pPr>
        <w:shd w:val="clear" w:color="auto" w:fill="FFFFFF"/>
        <w:spacing w:line="254" w:lineRule="exact"/>
        <w:ind w:left="29"/>
      </w:pPr>
      <w:r>
        <w:rPr>
          <w:i/>
          <w:iCs/>
          <w:color w:val="000000"/>
          <w:spacing w:val="-4"/>
          <w:sz w:val="18"/>
          <w:szCs w:val="18"/>
        </w:rPr>
        <w:t>Искусство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173" w:lineRule="exact"/>
        <w:ind w:left="341" w:hanging="25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 действительность — 53.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Музыка.</w:t>
      </w:r>
    </w:p>
    <w:p w:rsidR="00931FC0" w:rsidRDefault="00931FC0" w:rsidP="00931FC0">
      <w:pPr>
        <w:shd w:val="clear" w:color="auto" w:fill="FFFFFF"/>
        <w:spacing w:before="91"/>
        <w:ind w:left="14"/>
      </w:pPr>
      <w:r>
        <w:rPr>
          <w:i/>
          <w:iCs/>
          <w:color w:val="000000"/>
          <w:sz w:val="18"/>
          <w:szCs w:val="18"/>
        </w:rPr>
        <w:t xml:space="preserve">Исследование и изложение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318.</w:t>
      </w:r>
    </w:p>
    <w:p w:rsidR="00931FC0" w:rsidRDefault="00931FC0" w:rsidP="00931FC0">
      <w:pPr>
        <w:shd w:val="clear" w:color="auto" w:fill="FFFFFF"/>
        <w:spacing w:before="130" w:line="168" w:lineRule="exact"/>
      </w:pPr>
      <w:r>
        <w:rPr>
          <w:i/>
          <w:iCs/>
          <w:color w:val="000000"/>
          <w:sz w:val="18"/>
          <w:szCs w:val="18"/>
        </w:rPr>
        <w:t xml:space="preserve">Истина </w:t>
      </w:r>
      <w:r>
        <w:rPr>
          <w:color w:val="000000"/>
          <w:sz w:val="18"/>
          <w:szCs w:val="18"/>
        </w:rPr>
        <w:t xml:space="preserve">— 88, 154—156, 169, </w:t>
      </w:r>
      <w:r>
        <w:rPr>
          <w:i/>
          <w:iCs/>
          <w:color w:val="000000"/>
          <w:sz w:val="18"/>
          <w:szCs w:val="18"/>
        </w:rPr>
        <w:t xml:space="preserve">229, 301, </w:t>
      </w:r>
      <w:r>
        <w:rPr>
          <w:color w:val="000000"/>
          <w:sz w:val="18"/>
          <w:szCs w:val="18"/>
        </w:rPr>
        <w:t>514, 525, 551.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168" w:lineRule="exact"/>
        <w:ind w:left="341" w:hanging="25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абсолютная   и   относительная — </w:t>
      </w:r>
      <w:r>
        <w:rPr>
          <w:i/>
          <w:iCs/>
          <w:color w:val="000000"/>
          <w:sz w:val="18"/>
          <w:szCs w:val="18"/>
        </w:rPr>
        <w:t xml:space="preserve">164,   </w:t>
      </w:r>
      <w:r>
        <w:rPr>
          <w:color w:val="000000"/>
          <w:sz w:val="18"/>
          <w:szCs w:val="18"/>
        </w:rPr>
        <w:t>180—181,   228—229,</w:t>
      </w:r>
      <w:r>
        <w:rPr>
          <w:color w:val="000000"/>
          <w:sz w:val="18"/>
          <w:szCs w:val="18"/>
        </w:rPr>
        <w:br/>
        <w:t xml:space="preserve">423-424, </w:t>
      </w:r>
      <w:r>
        <w:rPr>
          <w:i/>
          <w:iCs/>
          <w:color w:val="000000"/>
          <w:sz w:val="18"/>
          <w:szCs w:val="18"/>
        </w:rPr>
        <w:t xml:space="preserve">493, </w:t>
      </w:r>
      <w:r>
        <w:rPr>
          <w:color w:val="000000"/>
          <w:sz w:val="18"/>
          <w:szCs w:val="18"/>
        </w:rPr>
        <w:t>517—518.</w:t>
      </w:r>
    </w:p>
    <w:p w:rsidR="00931FC0" w:rsidRDefault="00931FC0" w:rsidP="00931FC0">
      <w:pPr>
        <w:shd w:val="clear" w:color="auto" w:fill="FFFFFF"/>
        <w:tabs>
          <w:tab w:val="left" w:pos="600"/>
        </w:tabs>
        <w:spacing w:before="10" w:line="168" w:lineRule="exact"/>
        <w:ind w:left="600" w:hanging="25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относительность всякого знания и абсолютное содержа-</w:t>
      </w:r>
      <w:r>
        <w:rPr>
          <w:color w:val="000000"/>
          <w:sz w:val="18"/>
          <w:szCs w:val="18"/>
        </w:rPr>
        <w:br/>
        <w:t xml:space="preserve">ние в каждом шаге познания вперед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абстрактная — </w:t>
      </w:r>
      <w:r>
        <w:rPr>
          <w:i/>
          <w:iCs/>
          <w:color w:val="000000"/>
          <w:sz w:val="18"/>
          <w:szCs w:val="18"/>
        </w:rPr>
        <w:t xml:space="preserve">217, </w:t>
      </w:r>
      <w:r>
        <w:rPr>
          <w:color w:val="000000"/>
          <w:sz w:val="18"/>
          <w:szCs w:val="18"/>
        </w:rPr>
        <w:t xml:space="preserve">221;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Абстрактное.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действительность — </w:t>
      </w:r>
      <w:r>
        <w:rPr>
          <w:i/>
          <w:iCs/>
          <w:color w:val="000000"/>
          <w:sz w:val="18"/>
          <w:szCs w:val="18"/>
        </w:rPr>
        <w:t>197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200.</w:t>
      </w:r>
    </w:p>
    <w:p w:rsidR="00931FC0" w:rsidRDefault="00931FC0" w:rsidP="00931FC0">
      <w:pPr>
        <w:shd w:val="clear" w:color="auto" w:fill="FFFFFF"/>
        <w:tabs>
          <w:tab w:val="left" w:pos="600"/>
        </w:tabs>
        <w:spacing w:before="10" w:line="168" w:lineRule="exact"/>
        <w:ind w:left="600" w:hanging="25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истина реализуется лишь в совокупности сторон дейст-</w:t>
      </w:r>
      <w:r>
        <w:rPr>
          <w:color w:val="000000"/>
          <w:sz w:val="18"/>
          <w:szCs w:val="18"/>
        </w:rPr>
        <w:br/>
        <w:t xml:space="preserve">вительности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диалектический путь познания истины — </w:t>
      </w:r>
      <w:r>
        <w:rPr>
          <w:i/>
          <w:iCs/>
          <w:color w:val="000000"/>
          <w:sz w:val="18"/>
          <w:szCs w:val="18"/>
        </w:rPr>
        <w:t>152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153, 183.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заблуждение — </w:t>
      </w:r>
      <w:r>
        <w:rPr>
          <w:i/>
          <w:iCs/>
          <w:color w:val="000000"/>
          <w:sz w:val="18"/>
          <w:szCs w:val="18"/>
        </w:rPr>
        <w:t>515.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line="168" w:lineRule="exact"/>
        <w:ind w:left="8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закон тождества — 121.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1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конкретность истины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Абстрактное и конкретное.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41"/>
        </w:tabs>
        <w:spacing w:line="168" w:lineRule="exact"/>
        <w:ind w:left="341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критерий истины — </w:t>
      </w:r>
      <w:r>
        <w:rPr>
          <w:i/>
          <w:iCs/>
          <w:color w:val="000000"/>
          <w:sz w:val="18"/>
          <w:szCs w:val="18"/>
        </w:rPr>
        <w:t xml:space="preserve">173, 176—177, 183—184, 197—200, </w:t>
      </w:r>
      <w:r>
        <w:rPr>
          <w:b/>
          <w:bCs/>
          <w:i/>
          <w:iCs/>
          <w:color w:val="000000"/>
          <w:sz w:val="18"/>
          <w:szCs w:val="18"/>
        </w:rPr>
        <w:t>210,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265, 312—313.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00"/>
        </w:tabs>
        <w:spacing w:before="10" w:line="168" w:lineRule="exact"/>
        <w:ind w:left="60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Маркс непосредственно к Гегелю примыкает, вводя кри-</w:t>
      </w:r>
      <w:r>
        <w:rPr>
          <w:color w:val="000000"/>
          <w:sz w:val="18"/>
          <w:szCs w:val="18"/>
        </w:rPr>
        <w:br/>
        <w:t xml:space="preserve">терий практики в теорию познания —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00"/>
        </w:tabs>
        <w:spacing w:line="168" w:lineRule="exact"/>
        <w:ind w:left="600" w:hanging="25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практика человека и человечества есть критерий объек-</w:t>
      </w:r>
      <w:r>
        <w:rPr>
          <w:color w:val="000000"/>
          <w:sz w:val="18"/>
          <w:szCs w:val="18"/>
        </w:rPr>
        <w:br/>
        <w:t xml:space="preserve">тивности познания —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00"/>
        </w:tabs>
        <w:spacing w:before="5" w:line="168" w:lineRule="exact"/>
        <w:ind w:left="60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практике и технике проверяется правильность отраже-</w:t>
      </w:r>
      <w:r>
        <w:rPr>
          <w:color w:val="000000"/>
          <w:sz w:val="18"/>
          <w:szCs w:val="18"/>
        </w:rPr>
        <w:br/>
        <w:t xml:space="preserve">ния природы человеком — </w:t>
      </w:r>
      <w:r>
        <w:rPr>
          <w:i/>
          <w:iCs/>
          <w:color w:val="000000"/>
          <w:sz w:val="18"/>
          <w:szCs w:val="18"/>
        </w:rPr>
        <w:t>183,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00"/>
        </w:tabs>
        <w:spacing w:before="5" w:line="168" w:lineRule="exact"/>
        <w:ind w:left="600" w:hanging="254"/>
        <w:rPr>
          <w:color w:val="000000"/>
          <w:sz w:val="18"/>
          <w:szCs w:val="18"/>
        </w:rPr>
        <w:sectPr w:rsidR="00931FC0">
          <w:pgSz w:w="7937" w:h="11906"/>
          <w:pgMar w:top="1440" w:right="1303" w:bottom="360" w:left="126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748</w:t>
      </w:r>
    </w:p>
    <w:p w:rsidR="00931FC0" w:rsidRDefault="00931FC0" w:rsidP="00931FC0">
      <w:pPr>
        <w:shd w:val="clear" w:color="auto" w:fill="FFFFFF"/>
        <w:spacing w:before="14"/>
      </w:pPr>
      <w:r>
        <w:br w:type="column"/>
      </w: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</w:p>
    <w:p w:rsidR="00931FC0" w:rsidRDefault="00931FC0" w:rsidP="00931FC0">
      <w:pPr>
        <w:shd w:val="clear" w:color="auto" w:fill="FFFFFF"/>
        <w:spacing w:before="14"/>
        <w:sectPr w:rsidR="00931FC0">
          <w:pgSz w:w="7937" w:h="11906"/>
          <w:pgMar w:top="1440" w:right="3232" w:bottom="360" w:left="1124" w:header="720" w:footer="720" w:gutter="0"/>
          <w:cols w:num="2" w:space="720" w:equalWidth="0">
            <w:col w:w="720" w:space="998"/>
            <w:col w:w="1862"/>
          </w:cols>
          <w:noEndnote/>
        </w:sectPr>
      </w:pPr>
    </w:p>
    <w:p w:rsidR="00931FC0" w:rsidRDefault="00931FC0" w:rsidP="00931FC0">
      <w:pPr>
        <w:shd w:val="clear" w:color="auto" w:fill="FFFFFF"/>
        <w:spacing w:before="245" w:line="168" w:lineRule="exact"/>
        <w:ind w:left="53"/>
      </w:pPr>
      <w:r>
        <w:rPr>
          <w:i/>
          <w:iCs/>
          <w:color w:val="000000"/>
          <w:sz w:val="18"/>
          <w:szCs w:val="18"/>
        </w:rPr>
        <w:lastRenderedPageBreak/>
        <w:t xml:space="preserve">Истина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непосредственное — 115, 213—214, 253.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объект - 123, 167, 175, 427-428.</w:t>
      </w:r>
    </w:p>
    <w:p w:rsidR="00931FC0" w:rsidRDefault="00931FC0" w:rsidP="00931FC0">
      <w:pPr>
        <w:numPr>
          <w:ilvl w:val="0"/>
          <w:numId w:val="18"/>
        </w:numPr>
        <w:shd w:val="clear" w:color="auto" w:fill="FFFFFF"/>
        <w:tabs>
          <w:tab w:val="left" w:pos="355"/>
        </w:tabs>
        <w:spacing w:line="168" w:lineRule="exact"/>
        <w:ind w:left="91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spacing w:val="-2"/>
          <w:w w:val="89"/>
          <w:sz w:val="18"/>
          <w:szCs w:val="18"/>
        </w:rPr>
        <w:t>объективная</w:t>
      </w:r>
      <w:r>
        <w:rPr>
          <w:rFonts w:ascii="Courier New" w:hAnsi="Courier New" w:cs="Courier New"/>
          <w:color w:val="000000"/>
          <w:spacing w:val="-2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2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pacing w:val="-2"/>
          <w:w w:val="89"/>
          <w:sz w:val="18"/>
          <w:szCs w:val="18"/>
        </w:rPr>
        <w:t xml:space="preserve"> 174, </w:t>
      </w:r>
      <w:r>
        <w:rPr>
          <w:rFonts w:hAnsi="Courier New"/>
          <w:i/>
          <w:iCs/>
          <w:color w:val="000000"/>
          <w:spacing w:val="-2"/>
          <w:w w:val="89"/>
          <w:sz w:val="18"/>
          <w:szCs w:val="18"/>
        </w:rPr>
        <w:t>183</w:t>
      </w:r>
      <w:r>
        <w:rPr>
          <w:i/>
          <w:iCs/>
          <w:color w:val="000000"/>
          <w:spacing w:val="-2"/>
          <w:w w:val="89"/>
          <w:sz w:val="18"/>
          <w:szCs w:val="18"/>
        </w:rPr>
        <w:t xml:space="preserve">—184, 193, 197—201,  </w:t>
      </w:r>
      <w:r>
        <w:rPr>
          <w:rFonts w:ascii="Courier New" w:cs="Courier New"/>
          <w:color w:val="000000"/>
          <w:spacing w:val="-2"/>
          <w:w w:val="89"/>
          <w:sz w:val="18"/>
          <w:szCs w:val="18"/>
        </w:rPr>
        <w:t>380, 386, 441.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9"/>
        </w:numPr>
        <w:shd w:val="clear" w:color="auto" w:fill="FFFFFF"/>
        <w:tabs>
          <w:tab w:val="left" w:pos="667"/>
        </w:tabs>
        <w:spacing w:before="5" w:line="168" w:lineRule="exact"/>
        <w:ind w:left="667" w:hanging="269"/>
        <w:jc w:val="both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от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субъективного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понятия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и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субъективной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цели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к</w:t>
      </w:r>
      <w:r>
        <w:rPr>
          <w:rFonts w:ascii="Courier New" w:hAnsi="Courier New" w:cs="Courier New"/>
          <w:color w:val="000000"/>
          <w:spacing w:val="-8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t>объек-</w:t>
      </w:r>
      <w:r>
        <w:rPr>
          <w:rFonts w:ascii="Courier New" w:hAnsi="Courier New"/>
          <w:color w:val="000000"/>
          <w:spacing w:val="-8"/>
          <w:w w:val="89"/>
          <w:sz w:val="18"/>
          <w:szCs w:val="18"/>
        </w:rPr>
        <w:br/>
      </w:r>
      <w:r>
        <w:rPr>
          <w:rFonts w:ascii="Courier New" w:hAnsi="Courier New"/>
          <w:color w:val="000000"/>
          <w:w w:val="89"/>
          <w:sz w:val="18"/>
          <w:szCs w:val="18"/>
        </w:rPr>
        <w:t>тивной</w:t>
      </w:r>
      <w:r>
        <w:rPr>
          <w:rFonts w:ascii="Courier New" w:hAnsi="Courier New" w:cs="Courier New"/>
          <w:color w:val="000000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w w:val="89"/>
          <w:sz w:val="18"/>
          <w:szCs w:val="18"/>
        </w:rPr>
        <w:t>истине</w:t>
      </w:r>
      <w:r>
        <w:rPr>
          <w:rFonts w:ascii="Courier New" w:hAnsi="Courier New" w:cs="Courier New"/>
          <w:color w:val="000000"/>
          <w:w w:val="89"/>
          <w:sz w:val="18"/>
          <w:szCs w:val="18"/>
        </w:rPr>
        <w:t xml:space="preserve"> </w:t>
      </w:r>
      <w:r>
        <w:rPr>
          <w:i/>
          <w:iCs/>
          <w:color w:val="000000"/>
          <w:w w:val="89"/>
          <w:sz w:val="18"/>
          <w:szCs w:val="18"/>
        </w:rPr>
        <w:t>— 173.</w:t>
      </w:r>
    </w:p>
    <w:p w:rsidR="00931FC0" w:rsidRDefault="00931FC0" w:rsidP="00931FC0">
      <w:pPr>
        <w:numPr>
          <w:ilvl w:val="0"/>
          <w:numId w:val="19"/>
        </w:numPr>
        <w:shd w:val="clear" w:color="auto" w:fill="FFFFFF"/>
        <w:tabs>
          <w:tab w:val="left" w:pos="667"/>
        </w:tabs>
        <w:spacing w:before="5" w:line="168" w:lineRule="exact"/>
        <w:ind w:left="398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ход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познания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приводит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его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к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объективной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истине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6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pacing w:val="-6"/>
          <w:w w:val="89"/>
          <w:sz w:val="18"/>
          <w:szCs w:val="18"/>
        </w:rPr>
        <w:t xml:space="preserve"> </w:t>
      </w:r>
      <w:r>
        <w:rPr>
          <w:rFonts w:hAnsi="Courier New"/>
          <w:i/>
          <w:iCs/>
          <w:color w:val="000000"/>
          <w:spacing w:val="-6"/>
          <w:w w:val="89"/>
          <w:sz w:val="18"/>
          <w:szCs w:val="18"/>
        </w:rPr>
        <w:t>189.</w:t>
      </w:r>
    </w:p>
    <w:p w:rsidR="00931FC0" w:rsidRDefault="00931FC0" w:rsidP="00931FC0">
      <w:pPr>
        <w:numPr>
          <w:ilvl w:val="0"/>
          <w:numId w:val="19"/>
        </w:numPr>
        <w:shd w:val="clear" w:color="auto" w:fill="FFFFFF"/>
        <w:tabs>
          <w:tab w:val="left" w:pos="667"/>
        </w:tabs>
        <w:spacing w:line="168" w:lineRule="exact"/>
        <w:ind w:left="398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w w:val="89"/>
          <w:sz w:val="18"/>
          <w:szCs w:val="18"/>
        </w:rPr>
        <w:t>и</w:t>
      </w:r>
      <w:r>
        <w:rPr>
          <w:rFonts w:ascii="Courier New" w:hAnsi="Courier New" w:cs="Courier New"/>
          <w:color w:val="000000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w w:val="89"/>
          <w:sz w:val="18"/>
          <w:szCs w:val="18"/>
        </w:rPr>
        <w:t>явление</w:t>
      </w:r>
      <w:r>
        <w:rPr>
          <w:rFonts w:ascii="Courier New" w:hAnsi="Courier New" w:cs="Courier New"/>
          <w:color w:val="000000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w w:val="89"/>
          <w:sz w:val="18"/>
          <w:szCs w:val="18"/>
        </w:rPr>
        <w:t xml:space="preserve"> </w:t>
      </w:r>
      <w:r>
        <w:rPr>
          <w:rFonts w:hAnsi="Courier New"/>
          <w:i/>
          <w:iCs/>
          <w:color w:val="000000"/>
          <w:w w:val="89"/>
          <w:sz w:val="18"/>
          <w:szCs w:val="18"/>
        </w:rPr>
        <w:t>187.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определение истины — 155, </w:t>
      </w:r>
      <w:r>
        <w:rPr>
          <w:i/>
          <w:iCs/>
          <w:color w:val="000000"/>
          <w:sz w:val="18"/>
          <w:szCs w:val="18"/>
        </w:rPr>
        <w:t>262.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правильность — 179.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практика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Практика.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как предмет понятия — 150.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представление — 256—257, 262.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процесс — 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355" w:right="14" w:hanging="264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складывается из совокупности всех сторон явления, дейст-</w:t>
      </w:r>
      <w:r>
        <w:rPr>
          <w:color w:val="000000"/>
          <w:sz w:val="18"/>
          <w:szCs w:val="18"/>
        </w:rPr>
        <w:br/>
        <w:t xml:space="preserve">вительности и их взаимоотношения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ступени развития истины — 182—755.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философии Канта — си. Кант и кантианство.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shd w:val="clear" w:color="auto" w:fill="FFFFFF"/>
        <w:spacing w:before="29" w:line="346" w:lineRule="exact"/>
        <w:ind w:left="19"/>
      </w:pPr>
      <w:r>
        <w:rPr>
          <w:i/>
          <w:iCs/>
          <w:color w:val="000000"/>
          <w:sz w:val="18"/>
          <w:szCs w:val="18"/>
        </w:rPr>
        <w:t xml:space="preserve">Историзм — </w:t>
      </w:r>
      <w:r>
        <w:rPr>
          <w:color w:val="000000"/>
          <w:sz w:val="18"/>
          <w:szCs w:val="18"/>
        </w:rPr>
        <w:t xml:space="preserve">72, </w:t>
      </w:r>
      <w:r>
        <w:rPr>
          <w:i/>
          <w:iCs/>
          <w:color w:val="000000"/>
          <w:sz w:val="18"/>
          <w:szCs w:val="18"/>
        </w:rPr>
        <w:t>222, 237.</w:t>
      </w:r>
    </w:p>
    <w:p w:rsidR="00931FC0" w:rsidRDefault="00931FC0" w:rsidP="00931FC0">
      <w:pPr>
        <w:shd w:val="clear" w:color="auto" w:fill="FFFFFF"/>
        <w:spacing w:line="346" w:lineRule="exact"/>
        <w:ind w:left="14"/>
      </w:pPr>
      <w:r>
        <w:rPr>
          <w:i/>
          <w:iCs/>
          <w:color w:val="000000"/>
          <w:sz w:val="18"/>
          <w:szCs w:val="18"/>
        </w:rPr>
        <w:t xml:space="preserve">Исторический материализм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Материализм  исторический.</w:t>
      </w:r>
    </w:p>
    <w:p w:rsidR="00931FC0" w:rsidRDefault="00931FC0" w:rsidP="00931FC0">
      <w:pPr>
        <w:shd w:val="clear" w:color="auto" w:fill="FFFFFF"/>
        <w:spacing w:line="346" w:lineRule="exact"/>
        <w:ind w:left="19"/>
      </w:pPr>
      <w:r>
        <w:rPr>
          <w:i/>
          <w:iCs/>
          <w:color w:val="000000"/>
          <w:sz w:val="18"/>
          <w:szCs w:val="18"/>
        </w:rPr>
        <w:t xml:space="preserve">Историческое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Логическое и историческое.</w:t>
      </w:r>
    </w:p>
    <w:p w:rsidR="00931FC0" w:rsidRDefault="00931FC0" w:rsidP="00931FC0">
      <w:pPr>
        <w:shd w:val="clear" w:color="auto" w:fill="FFFFFF"/>
        <w:spacing w:before="134" w:line="168" w:lineRule="exact"/>
        <w:ind w:left="14"/>
      </w:pPr>
      <w:r>
        <w:rPr>
          <w:i/>
          <w:iCs/>
          <w:color w:val="000000"/>
          <w:sz w:val="18"/>
          <w:szCs w:val="18"/>
        </w:rPr>
        <w:t xml:space="preserve">История - </w:t>
      </w:r>
      <w:r>
        <w:rPr>
          <w:color w:val="000000"/>
          <w:sz w:val="18"/>
          <w:szCs w:val="18"/>
        </w:rPr>
        <w:t xml:space="preserve">7-8, 17-18, 72, </w:t>
      </w:r>
      <w:r>
        <w:rPr>
          <w:i/>
          <w:iCs/>
          <w:color w:val="000000"/>
          <w:sz w:val="18"/>
          <w:szCs w:val="18"/>
        </w:rPr>
        <w:t xml:space="preserve">251-252, 281-290, 298,  </w:t>
      </w:r>
      <w:r>
        <w:rPr>
          <w:color w:val="000000"/>
          <w:sz w:val="18"/>
          <w:szCs w:val="18"/>
        </w:rPr>
        <w:t>555, 566.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база, основа, бытие, за коим идет сознание — </w:t>
      </w:r>
      <w:r>
        <w:rPr>
          <w:i/>
          <w:iCs/>
          <w:color w:val="000000"/>
          <w:sz w:val="18"/>
          <w:szCs w:val="18"/>
        </w:rPr>
        <w:t>237.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возможность  и действительность в  истории — </w:t>
      </w:r>
      <w:r>
        <w:rPr>
          <w:i/>
          <w:iCs/>
          <w:color w:val="000000"/>
          <w:sz w:val="18"/>
          <w:szCs w:val="18"/>
        </w:rPr>
        <w:t>287.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движение истории — 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 истории и частные цели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интерес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Интерес.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355" w:right="48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материалистическое понимание истории — 13, 16—17, 18,</w:t>
      </w:r>
      <w:r>
        <w:rPr>
          <w:color w:val="000000"/>
          <w:sz w:val="18"/>
          <w:szCs w:val="18"/>
        </w:rPr>
        <w:br/>
        <w:t xml:space="preserve">20, 22—23, </w:t>
      </w:r>
      <w:r>
        <w:rPr>
          <w:i/>
          <w:iCs/>
          <w:color w:val="000000"/>
          <w:sz w:val="18"/>
          <w:szCs w:val="18"/>
        </w:rPr>
        <w:t xml:space="preserve">24—26, </w:t>
      </w:r>
      <w:r>
        <w:rPr>
          <w:color w:val="000000"/>
          <w:sz w:val="18"/>
          <w:szCs w:val="18"/>
        </w:rPr>
        <w:t xml:space="preserve">27, 30, </w:t>
      </w:r>
      <w:r>
        <w:rPr>
          <w:i/>
          <w:iCs/>
          <w:color w:val="000000"/>
          <w:sz w:val="18"/>
          <w:szCs w:val="18"/>
        </w:rPr>
        <w:t xml:space="preserve">33—34, 301; см. также </w:t>
      </w:r>
      <w:r>
        <w:rPr>
          <w:color w:val="000000"/>
          <w:sz w:val="18"/>
          <w:szCs w:val="18"/>
        </w:rPr>
        <w:t>Материа-</w:t>
      </w:r>
      <w:r>
        <w:rPr>
          <w:color w:val="000000"/>
          <w:sz w:val="18"/>
          <w:szCs w:val="18"/>
        </w:rPr>
        <w:br/>
        <w:t>лизм исторический.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мысль о превращении идеального в реальное — </w:t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понимание истории Гегелем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Гегель Г. В. Ф.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природа — 283.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причинность — </w:t>
      </w:r>
      <w:r>
        <w:rPr>
          <w:i/>
          <w:iCs/>
          <w:color w:val="000000"/>
          <w:sz w:val="18"/>
          <w:szCs w:val="18"/>
        </w:rPr>
        <w:t>143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shd w:val="clear" w:color="auto" w:fill="FFFFFF"/>
        <w:spacing w:line="168" w:lineRule="exact"/>
        <w:ind w:left="619" w:right="48" w:hanging="254"/>
        <w:jc w:val="both"/>
      </w:pPr>
      <w:r>
        <w:rPr>
          <w:color w:val="000000"/>
          <w:sz w:val="18"/>
          <w:szCs w:val="18"/>
        </w:rPr>
        <w:t>— «внутренний дух» у Гегеля есть идеалистическое, мистиче-</w:t>
      </w:r>
      <w:r>
        <w:rPr>
          <w:color w:val="000000"/>
          <w:sz w:val="18"/>
          <w:szCs w:val="18"/>
        </w:rPr>
        <w:br/>
        <w:t>ское, но очень глубокое указание на исторические при-</w:t>
      </w:r>
      <w:r>
        <w:rPr>
          <w:color w:val="000000"/>
          <w:sz w:val="18"/>
          <w:szCs w:val="18"/>
        </w:rPr>
        <w:br/>
        <w:t xml:space="preserve">чины событий — 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прогресс и регресс в истории — 18—20.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противоречия в истории — </w:t>
      </w:r>
      <w:r>
        <w:rPr>
          <w:i/>
          <w:iCs/>
          <w:color w:val="000000"/>
          <w:sz w:val="18"/>
          <w:szCs w:val="18"/>
        </w:rPr>
        <w:t>122, 286</w:t>
      </w:r>
      <w:r>
        <w:rPr>
          <w:color w:val="000000"/>
          <w:sz w:val="18"/>
          <w:szCs w:val="18"/>
        </w:rPr>
        <w:t>—287.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5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роль масс и личности в истории — 17—18, 19—23, 283, 565.</w:t>
      </w:r>
    </w:p>
    <w:p w:rsidR="00931FC0" w:rsidRDefault="00931FC0" w:rsidP="00931FC0">
      <w:pPr>
        <w:shd w:val="clear" w:color="auto" w:fill="FFFFFF"/>
        <w:spacing w:before="163" w:line="168" w:lineRule="exact"/>
        <w:ind w:left="360" w:hanging="360"/>
      </w:pPr>
      <w:r>
        <w:rPr>
          <w:i/>
          <w:iCs/>
          <w:color w:val="000000"/>
          <w:sz w:val="18"/>
          <w:szCs w:val="18"/>
        </w:rPr>
        <w:t xml:space="preserve">История  философии — </w:t>
      </w:r>
      <w:r>
        <w:rPr>
          <w:color w:val="000000"/>
          <w:sz w:val="18"/>
          <w:szCs w:val="18"/>
        </w:rPr>
        <w:t xml:space="preserve">28—32,  </w:t>
      </w:r>
      <w:r>
        <w:rPr>
          <w:i/>
          <w:iCs/>
          <w:color w:val="000000"/>
          <w:sz w:val="18"/>
          <w:szCs w:val="18"/>
        </w:rPr>
        <w:t>143,  243,  306—309,  314,  321 —</w:t>
      </w:r>
      <w:r>
        <w:rPr>
          <w:i/>
          <w:iCs/>
          <w:color w:val="000000"/>
          <w:sz w:val="18"/>
          <w:szCs w:val="18"/>
        </w:rPr>
        <w:br/>
        <w:t xml:space="preserve">322, 325—326, </w:t>
      </w:r>
      <w:r>
        <w:rPr>
          <w:color w:val="000000"/>
          <w:sz w:val="18"/>
          <w:szCs w:val="18"/>
        </w:rPr>
        <w:t xml:space="preserve">426-432, </w:t>
      </w:r>
      <w:r>
        <w:rPr>
          <w:i/>
          <w:iCs/>
          <w:color w:val="000000"/>
          <w:sz w:val="18"/>
          <w:szCs w:val="18"/>
        </w:rPr>
        <w:t xml:space="preserve">459-474, </w:t>
      </w:r>
      <w:r>
        <w:rPr>
          <w:color w:val="000000"/>
          <w:sz w:val="18"/>
          <w:szCs w:val="18"/>
        </w:rPr>
        <w:t>485, 519-520, 527.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355" w:right="58" w:hanging="26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борьба материализма и идеализма в истории философии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254; см. также </w:t>
      </w:r>
      <w:r>
        <w:rPr>
          <w:color w:val="000000"/>
          <w:sz w:val="18"/>
          <w:szCs w:val="18"/>
        </w:rPr>
        <w:t>Материализм и идеализм.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355" w:right="58" w:hanging="264"/>
        <w:jc w:val="both"/>
        <w:sectPr w:rsidR="00931FC0">
          <w:type w:val="continuous"/>
          <w:pgSz w:w="7937" w:h="11906"/>
          <w:pgMar w:top="1440" w:right="1490" w:bottom="360" w:left="106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07"/>
        </w:tabs>
        <w:ind w:left="1781"/>
      </w:pP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749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before="240" w:line="163" w:lineRule="exact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в истории философии 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Диалектика.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line="163" w:lineRule="exact"/>
        <w:ind w:left="389" w:right="5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наука — 30, 72, </w:t>
      </w:r>
      <w:r>
        <w:rPr>
          <w:i/>
          <w:iCs/>
          <w:color w:val="000000"/>
          <w:sz w:val="18"/>
          <w:szCs w:val="18"/>
        </w:rPr>
        <w:t>158, 161, 221—222, 223, 233, 254,</w:t>
      </w:r>
      <w:r>
        <w:rPr>
          <w:i/>
          <w:iCs/>
          <w:color w:val="000000"/>
          <w:sz w:val="18"/>
          <w:szCs w:val="18"/>
        </w:rPr>
        <w:br/>
        <w:t xml:space="preserve">305—307, 311, 321—322, 325, 335, 351-352, 391, </w:t>
      </w:r>
      <w:r>
        <w:rPr>
          <w:color w:val="000000"/>
          <w:sz w:val="18"/>
          <w:szCs w:val="18"/>
        </w:rPr>
        <w:t>459-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474.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before="10" w:line="168" w:lineRule="exact"/>
        <w:ind w:left="389" w:hanging="264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логика — </w:t>
      </w:r>
      <w:r>
        <w:rPr>
          <w:i/>
          <w:iCs/>
          <w:color w:val="000000"/>
          <w:sz w:val="18"/>
          <w:szCs w:val="18"/>
        </w:rPr>
        <w:t xml:space="preserve">104, </w:t>
      </w:r>
      <w:r>
        <w:rPr>
          <w:color w:val="000000"/>
          <w:sz w:val="18"/>
          <w:szCs w:val="18"/>
        </w:rPr>
        <w:t xml:space="preserve">221—222, </w:t>
      </w:r>
      <w:r>
        <w:rPr>
          <w:i/>
          <w:iCs/>
          <w:color w:val="000000"/>
          <w:sz w:val="18"/>
          <w:szCs w:val="18"/>
        </w:rPr>
        <w:t xml:space="preserve">236—237; см. также </w:t>
      </w:r>
      <w:r>
        <w:rPr>
          <w:color w:val="000000"/>
          <w:sz w:val="18"/>
          <w:szCs w:val="18"/>
        </w:rPr>
        <w:t>Логическое</w:t>
      </w:r>
      <w:r>
        <w:rPr>
          <w:color w:val="000000"/>
          <w:sz w:val="18"/>
          <w:szCs w:val="18"/>
        </w:rPr>
        <w:br/>
        <w:t>и историческое.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line="168" w:lineRule="exact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основной вопрос философии — 51.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line="168" w:lineRule="exact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развитие категорий — </w:t>
      </w:r>
      <w:r>
        <w:rPr>
          <w:i/>
          <w:iCs/>
          <w:color w:val="000000"/>
          <w:sz w:val="18"/>
          <w:szCs w:val="18"/>
        </w:rPr>
        <w:t>104, 159, 221—222.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before="5" w:line="168" w:lineRule="exact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роль скептицизма в истории философии — </w:t>
      </w:r>
      <w:r>
        <w:rPr>
          <w:i/>
          <w:iCs/>
          <w:color w:val="000000"/>
          <w:sz w:val="18"/>
          <w:szCs w:val="18"/>
        </w:rPr>
        <w:t>106.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89"/>
        </w:tabs>
        <w:spacing w:line="168" w:lineRule="exact"/>
        <w:ind w:left="12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 строгий историзм в истории философии — </w:t>
      </w:r>
      <w:r>
        <w:rPr>
          <w:i/>
          <w:iCs/>
          <w:color w:val="000000"/>
          <w:sz w:val="18"/>
          <w:szCs w:val="18"/>
        </w:rPr>
        <w:t>222.</w:t>
      </w:r>
    </w:p>
    <w:p w:rsidR="00931FC0" w:rsidRDefault="00931FC0" w:rsidP="00931FC0">
      <w:pPr>
        <w:shd w:val="clear" w:color="auto" w:fill="FFFFFF"/>
        <w:spacing w:before="298"/>
        <w:ind w:left="86"/>
        <w:jc w:val="center"/>
      </w:pPr>
      <w:r>
        <w:rPr>
          <w:rFonts w:ascii="Arial" w:hAnsi="Arial"/>
          <w:b/>
          <w:bCs/>
          <w:color w:val="000000"/>
        </w:rPr>
        <w:t>К</w:t>
      </w:r>
    </w:p>
    <w:p w:rsidR="00931FC0" w:rsidRDefault="00931FC0" w:rsidP="00931FC0">
      <w:pPr>
        <w:shd w:val="clear" w:color="auto" w:fill="FFFFFF"/>
        <w:spacing w:before="125"/>
        <w:ind w:left="29"/>
      </w:pPr>
      <w:r>
        <w:rPr>
          <w:i/>
          <w:iCs/>
          <w:color w:val="000000"/>
          <w:sz w:val="18"/>
          <w:szCs w:val="18"/>
        </w:rPr>
        <w:t xml:space="preserve">Кажимость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Видимость.</w:t>
      </w:r>
    </w:p>
    <w:p w:rsidR="00931FC0" w:rsidRDefault="00931FC0" w:rsidP="00931FC0">
      <w:pPr>
        <w:shd w:val="clear" w:color="auto" w:fill="FFFFFF"/>
        <w:spacing w:before="86" w:line="168" w:lineRule="exact"/>
        <w:ind w:left="389" w:right="34" w:hanging="350"/>
        <w:jc w:val="both"/>
      </w:pPr>
      <w:r>
        <w:rPr>
          <w:i/>
          <w:iCs/>
          <w:color w:val="000000"/>
          <w:sz w:val="18"/>
          <w:szCs w:val="18"/>
        </w:rPr>
        <w:t xml:space="preserve">Кант И. и кантианство — 138, 146, 150, </w:t>
      </w:r>
      <w:r>
        <w:rPr>
          <w:color w:val="000000"/>
          <w:sz w:val="18"/>
          <w:szCs w:val="18"/>
        </w:rPr>
        <w:t xml:space="preserve">296,   359, </w:t>
      </w:r>
      <w:r>
        <w:rPr>
          <w:i/>
          <w:iCs/>
          <w:color w:val="000000"/>
          <w:sz w:val="18"/>
          <w:szCs w:val="18"/>
        </w:rPr>
        <w:t>400—401,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429, </w:t>
      </w:r>
      <w:r>
        <w:rPr>
          <w:i/>
          <w:iCs/>
          <w:color w:val="000000"/>
          <w:sz w:val="18"/>
          <w:szCs w:val="18"/>
        </w:rPr>
        <w:t>451.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10" w:line="168" w:lineRule="exact"/>
        <w:ind w:left="91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агностицизм Канта — </w:t>
      </w:r>
      <w:r>
        <w:rPr>
          <w:i/>
          <w:iCs/>
          <w:color w:val="000000"/>
          <w:sz w:val="18"/>
          <w:szCs w:val="18"/>
        </w:rPr>
        <w:t xml:space="preserve">83, 91, </w:t>
      </w:r>
      <w:r>
        <w:rPr>
          <w:color w:val="000000"/>
          <w:sz w:val="18"/>
          <w:szCs w:val="18"/>
        </w:rPr>
        <w:t xml:space="preserve">116—117, 134—.Ш, </w:t>
      </w:r>
      <w:r>
        <w:rPr>
          <w:i/>
          <w:iCs/>
          <w:color w:val="000000"/>
          <w:sz w:val="18"/>
          <w:szCs w:val="18"/>
        </w:rPr>
        <w:t>294.</w:t>
      </w:r>
    </w:p>
    <w:p w:rsidR="00931FC0" w:rsidRDefault="00931FC0" w:rsidP="00931FC0">
      <w:pPr>
        <w:shd w:val="clear" w:color="auto" w:fill="FFFFFF"/>
        <w:spacing w:before="5" w:line="168" w:lineRule="exact"/>
        <w:ind w:left="648" w:hanging="264"/>
      </w:pPr>
      <w:r>
        <w:rPr>
          <w:color w:val="000000"/>
          <w:sz w:val="18"/>
          <w:szCs w:val="18"/>
        </w:rPr>
        <w:t>— у Канта познание разгораживает природу и человека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83.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априоризм Канта — 71—72.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 вере и знании — </w:t>
      </w:r>
      <w:r>
        <w:rPr>
          <w:i/>
          <w:iCs/>
          <w:color w:val="000000"/>
          <w:sz w:val="18"/>
          <w:szCs w:val="18"/>
        </w:rPr>
        <w:t xml:space="preserve">91, </w:t>
      </w:r>
      <w:r>
        <w:rPr>
          <w:color w:val="000000"/>
          <w:sz w:val="18"/>
          <w:szCs w:val="18"/>
        </w:rPr>
        <w:t>336.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Гегель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Гегель Г. В. Ф. Критика кантианства.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 xml:space="preserve">89, 192, 204, 206, </w:t>
      </w:r>
      <w:r>
        <w:rPr>
          <w:color w:val="000000"/>
          <w:sz w:val="18"/>
          <w:szCs w:val="18"/>
        </w:rPr>
        <w:t>233.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догматизм Канта — 275, 294—296.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картезианство — </w:t>
      </w:r>
      <w:r>
        <w:rPr>
          <w:i/>
          <w:iCs/>
          <w:color w:val="000000"/>
          <w:sz w:val="18"/>
          <w:szCs w:val="18"/>
        </w:rPr>
        <w:t>72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73.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46"/>
        </w:tabs>
        <w:spacing w:line="168" w:lineRule="exact"/>
        <w:ind w:left="346" w:right="3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критика Канта и кантианства — </w:t>
      </w:r>
      <w:r>
        <w:rPr>
          <w:i/>
          <w:iCs/>
          <w:color w:val="000000"/>
          <w:sz w:val="18"/>
          <w:szCs w:val="18"/>
        </w:rPr>
        <w:t>83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84, 91, 150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153, </w:t>
      </w:r>
      <w:r>
        <w:rPr>
          <w:color w:val="000000"/>
          <w:sz w:val="18"/>
          <w:szCs w:val="18"/>
        </w:rPr>
        <w:t>155,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160—161, 174—176, 186-192, 213, </w:t>
      </w:r>
      <w:r>
        <w:rPr>
          <w:color w:val="000000"/>
          <w:sz w:val="18"/>
          <w:szCs w:val="18"/>
        </w:rPr>
        <w:t xml:space="preserve">293-295, </w:t>
      </w:r>
      <w:r>
        <w:rPr>
          <w:i/>
          <w:iCs/>
          <w:color w:val="000000"/>
          <w:sz w:val="18"/>
          <w:szCs w:val="18"/>
        </w:rPr>
        <w:t>329, 411, 413,</w:t>
      </w:r>
      <w:r>
        <w:rPr>
          <w:i/>
          <w:iCs/>
          <w:color w:val="000000"/>
          <w:sz w:val="18"/>
          <w:szCs w:val="18"/>
        </w:rPr>
        <w:br/>
        <w:t>418, 425—427, 447.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Лейбниц — 71—72.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метафизика — </w:t>
      </w:r>
      <w:r>
        <w:rPr>
          <w:i/>
          <w:iCs/>
          <w:color w:val="000000"/>
          <w:sz w:val="18"/>
          <w:szCs w:val="18"/>
        </w:rPr>
        <w:t>97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98.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 модальности — 109.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А. Пуанкаре — 480.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46"/>
        </w:tabs>
        <w:spacing w:before="5" w:line="168" w:lineRule="exact"/>
        <w:ind w:left="346" w:right="4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субъективизм и скептицизм Канта — 88, 116—117, </w:t>
      </w:r>
      <w:r>
        <w:rPr>
          <w:i/>
          <w:iCs/>
          <w:color w:val="000000"/>
          <w:sz w:val="18"/>
          <w:szCs w:val="18"/>
        </w:rPr>
        <w:t>120,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134-135, </w:t>
      </w:r>
      <w:r>
        <w:rPr>
          <w:i/>
          <w:iCs/>
          <w:color w:val="000000"/>
          <w:sz w:val="18"/>
          <w:szCs w:val="18"/>
        </w:rPr>
        <w:t xml:space="preserve">187—189, 206, </w:t>
      </w:r>
      <w:r>
        <w:rPr>
          <w:color w:val="000000"/>
          <w:sz w:val="18"/>
          <w:szCs w:val="18"/>
        </w:rPr>
        <w:t xml:space="preserve">217, </w:t>
      </w:r>
      <w:r>
        <w:rPr>
          <w:i/>
          <w:iCs/>
          <w:color w:val="000000"/>
          <w:sz w:val="18"/>
          <w:szCs w:val="18"/>
        </w:rPr>
        <w:t xml:space="preserve">233, 243—245, </w:t>
      </w:r>
      <w:r>
        <w:rPr>
          <w:color w:val="000000"/>
          <w:sz w:val="18"/>
          <w:szCs w:val="18"/>
        </w:rPr>
        <w:t xml:space="preserve">247, </w:t>
      </w:r>
      <w:r>
        <w:rPr>
          <w:i/>
          <w:iCs/>
          <w:color w:val="000000"/>
          <w:sz w:val="18"/>
          <w:szCs w:val="18"/>
        </w:rPr>
        <w:t>250,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258.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46"/>
        </w:tabs>
        <w:spacing w:before="10" w:line="168" w:lineRule="exact"/>
        <w:ind w:left="346" w:right="3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формальная логика — 155—156;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Логика фор-</w:t>
      </w:r>
      <w:r>
        <w:rPr>
          <w:color w:val="000000"/>
          <w:sz w:val="18"/>
          <w:szCs w:val="18"/>
        </w:rPr>
        <w:br/>
        <w:t>мальная.</w:t>
      </w:r>
    </w:p>
    <w:p w:rsidR="00931FC0" w:rsidRDefault="00931FC0" w:rsidP="00931FC0">
      <w:pPr>
        <w:shd w:val="clear" w:color="auto" w:fill="FFFFFF"/>
        <w:spacing w:before="5" w:line="168" w:lineRule="exact"/>
        <w:ind w:left="370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Антиномии, Вещь в себе, Неокантианство, Транс-</w:t>
      </w:r>
      <w:r>
        <w:rPr>
          <w:color w:val="000000"/>
          <w:sz w:val="18"/>
          <w:szCs w:val="18"/>
        </w:rPr>
        <w:br/>
        <w:t>цендентальное, Трансцендентное.</w:t>
      </w:r>
    </w:p>
    <w:p w:rsidR="00931FC0" w:rsidRDefault="00931FC0" w:rsidP="00931FC0">
      <w:pPr>
        <w:shd w:val="clear" w:color="auto" w:fill="FFFFFF"/>
        <w:spacing w:before="58"/>
        <w:ind w:left="5"/>
      </w:pPr>
      <w:r>
        <w:rPr>
          <w:i/>
          <w:iCs/>
          <w:color w:val="000000"/>
          <w:sz w:val="18"/>
          <w:szCs w:val="18"/>
        </w:rPr>
        <w:t xml:space="preserve">Капитализм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Общество буржуазное.</w:t>
      </w:r>
    </w:p>
    <w:p w:rsidR="00931FC0" w:rsidRDefault="00931FC0" w:rsidP="00931FC0">
      <w:pPr>
        <w:shd w:val="clear" w:color="auto" w:fill="FFFFFF"/>
        <w:spacing w:before="38"/>
      </w:pPr>
      <w:r>
        <w:rPr>
          <w:i/>
          <w:iCs/>
          <w:color w:val="000000"/>
          <w:sz w:val="18"/>
          <w:szCs w:val="18"/>
        </w:rPr>
        <w:t xml:space="preserve">Картезианство </w:t>
      </w:r>
      <w:r>
        <w:rPr>
          <w:color w:val="000000"/>
          <w:sz w:val="18"/>
          <w:szCs w:val="18"/>
        </w:rPr>
        <w:t>— 29—31.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9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Кант - </w:t>
      </w:r>
      <w:r>
        <w:rPr>
          <w:i/>
          <w:iCs/>
          <w:color w:val="000000"/>
          <w:sz w:val="18"/>
          <w:szCs w:val="18"/>
        </w:rPr>
        <w:t>72—73.</w:t>
      </w:r>
    </w:p>
    <w:p w:rsidR="00931FC0" w:rsidRDefault="00931FC0" w:rsidP="00931FC0">
      <w:pPr>
        <w:shd w:val="clear" w:color="auto" w:fill="FFFFFF"/>
        <w:spacing w:before="72" w:line="168" w:lineRule="exact"/>
      </w:pPr>
      <w:r>
        <w:rPr>
          <w:i/>
          <w:iCs/>
          <w:color w:val="000000"/>
          <w:sz w:val="18"/>
          <w:szCs w:val="18"/>
        </w:rPr>
        <w:t xml:space="preserve">Категории — </w:t>
      </w:r>
      <w:r>
        <w:rPr>
          <w:color w:val="000000"/>
          <w:sz w:val="18"/>
          <w:szCs w:val="18"/>
        </w:rPr>
        <w:t>22, 109, 153, 325, 527—529.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их антиномичность — 106.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взаимопереходы категорий — </w:t>
      </w:r>
      <w:r>
        <w:rPr>
          <w:i/>
          <w:iCs/>
          <w:color w:val="000000"/>
          <w:sz w:val="18"/>
          <w:szCs w:val="18"/>
        </w:rPr>
        <w:t>190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191.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выведение категорий — </w:t>
      </w:r>
      <w:r>
        <w:rPr>
          <w:i/>
          <w:iCs/>
          <w:color w:val="000000"/>
          <w:sz w:val="18"/>
          <w:szCs w:val="18"/>
        </w:rPr>
        <w:t>86.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логики Гегеля — 291—292, </w:t>
      </w:r>
      <w:r>
        <w:rPr>
          <w:i/>
          <w:iCs/>
          <w:color w:val="000000"/>
          <w:sz w:val="18"/>
          <w:szCs w:val="18"/>
        </w:rPr>
        <w:t>297—298.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346"/>
        </w:tabs>
        <w:spacing w:line="168" w:lineRule="exact"/>
        <w:ind w:left="91"/>
        <w:rPr>
          <w:color w:val="000000"/>
          <w:sz w:val="18"/>
          <w:szCs w:val="18"/>
        </w:rPr>
        <w:sectPr w:rsidR="00931FC0">
          <w:pgSz w:w="7937" w:h="11906"/>
          <w:pgMar w:top="1440" w:right="1341" w:bottom="360" w:left="12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81"/>
        </w:tabs>
        <w:ind w:left="72"/>
      </w:pPr>
      <w:r>
        <w:rPr>
          <w:color w:val="000000"/>
          <w:spacing w:val="-9"/>
          <w:sz w:val="18"/>
          <w:szCs w:val="18"/>
        </w:rPr>
        <w:lastRenderedPageBreak/>
        <w:t>750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2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4" w:line="168" w:lineRule="exact"/>
        <w:ind w:left="72"/>
      </w:pPr>
      <w:r>
        <w:rPr>
          <w:i/>
          <w:iCs/>
          <w:color w:val="000000"/>
          <w:sz w:val="18"/>
          <w:szCs w:val="18"/>
        </w:rPr>
        <w:t xml:space="preserve">Категории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как определения сущего — 120.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относительность категорий — </w:t>
      </w:r>
      <w:r>
        <w:rPr>
          <w:i/>
          <w:iCs/>
          <w:color w:val="000000"/>
          <w:sz w:val="18"/>
          <w:szCs w:val="18"/>
        </w:rPr>
        <w:t>189.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практика — 82, </w:t>
      </w:r>
      <w:r>
        <w:rPr>
          <w:i/>
          <w:iCs/>
          <w:color w:val="000000"/>
          <w:sz w:val="18"/>
          <w:szCs w:val="18"/>
        </w:rPr>
        <w:t>172, 177.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развитие категорий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shd w:val="clear" w:color="auto" w:fill="FFFFFF"/>
        <w:tabs>
          <w:tab w:val="left" w:pos="667"/>
        </w:tabs>
        <w:spacing w:before="5" w:line="168" w:lineRule="exact"/>
        <w:ind w:left="408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история философии — </w:t>
      </w:r>
      <w:r>
        <w:rPr>
          <w:i/>
          <w:iCs/>
          <w:color w:val="000000"/>
          <w:sz w:val="18"/>
          <w:szCs w:val="18"/>
        </w:rPr>
        <w:t>104, 159, 221—222.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before="5" w:line="168" w:lineRule="exact"/>
        <w:ind w:left="360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как  форма  отражения  объективной   реальности — </w:t>
      </w:r>
      <w:r>
        <w:rPr>
          <w:i/>
          <w:iCs/>
          <w:color w:val="000000"/>
          <w:sz w:val="18"/>
          <w:szCs w:val="18"/>
        </w:rPr>
        <w:t>82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85,</w:t>
      </w:r>
      <w:r>
        <w:rPr>
          <w:i/>
          <w:iCs/>
          <w:color w:val="000000"/>
          <w:sz w:val="18"/>
          <w:szCs w:val="18"/>
        </w:rPr>
        <w:br/>
        <w:t>164.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67"/>
        </w:tabs>
        <w:spacing w:before="10" w:line="168" w:lineRule="exact"/>
        <w:ind w:left="667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категории   логики   есть   моменты   познания   человеком</w:t>
      </w:r>
      <w:r>
        <w:rPr>
          <w:color w:val="000000"/>
          <w:sz w:val="18"/>
          <w:szCs w:val="18"/>
        </w:rPr>
        <w:br/>
        <w:t xml:space="preserve">природы — </w:t>
      </w:r>
      <w:r>
        <w:rPr>
          <w:i/>
          <w:iCs/>
          <w:color w:val="000000"/>
          <w:sz w:val="18"/>
          <w:szCs w:val="18"/>
        </w:rPr>
        <w:t>180.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67"/>
        </w:tabs>
        <w:spacing w:before="5" w:line="168" w:lineRule="exact"/>
        <w:ind w:left="667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категории   мышления   как   выражение   закономерности</w:t>
      </w:r>
      <w:r>
        <w:rPr>
          <w:color w:val="000000"/>
          <w:sz w:val="18"/>
          <w:szCs w:val="18"/>
        </w:rPr>
        <w:br/>
        <w:t xml:space="preserve">природы и человека — </w:t>
      </w:r>
      <w:r>
        <w:rPr>
          <w:i/>
          <w:iCs/>
          <w:color w:val="000000"/>
          <w:sz w:val="18"/>
          <w:szCs w:val="18"/>
        </w:rPr>
        <w:t>83.</w:t>
      </w:r>
    </w:p>
    <w:p w:rsidR="00931FC0" w:rsidRDefault="00931FC0" w:rsidP="00931FC0">
      <w:pPr>
        <w:shd w:val="clear" w:color="auto" w:fill="FFFFFF"/>
        <w:tabs>
          <w:tab w:val="left" w:pos="667"/>
        </w:tabs>
        <w:spacing w:line="168" w:lineRule="exact"/>
        <w:ind w:left="408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категории суть ступеньки познания мира — </w:t>
      </w:r>
      <w:r>
        <w:rPr>
          <w:i/>
          <w:iCs/>
          <w:color w:val="000000"/>
          <w:sz w:val="18"/>
          <w:szCs w:val="18"/>
        </w:rPr>
        <w:t>85.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Логика, Мышление, Познание, Понятие.</w:t>
      </w:r>
    </w:p>
    <w:p w:rsidR="00931FC0" w:rsidRDefault="00931FC0" w:rsidP="00931FC0">
      <w:pPr>
        <w:shd w:val="clear" w:color="auto" w:fill="FFFFFF"/>
        <w:spacing w:before="48"/>
        <w:ind w:left="43"/>
      </w:pPr>
      <w:r>
        <w:rPr>
          <w:i/>
          <w:iCs/>
          <w:color w:val="000000"/>
          <w:sz w:val="18"/>
          <w:szCs w:val="18"/>
        </w:rPr>
        <w:t xml:space="preserve">Каузальность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Причина (причинность).</w:t>
      </w:r>
    </w:p>
    <w:p w:rsidR="00931FC0" w:rsidRDefault="00931FC0" w:rsidP="00931FC0">
      <w:pPr>
        <w:shd w:val="clear" w:color="auto" w:fill="FFFFFF"/>
        <w:spacing w:before="77" w:line="173" w:lineRule="exact"/>
        <w:ind w:left="48"/>
      </w:pPr>
      <w:r>
        <w:rPr>
          <w:i/>
          <w:iCs/>
          <w:color w:val="000000"/>
          <w:sz w:val="18"/>
          <w:szCs w:val="18"/>
        </w:rPr>
        <w:t xml:space="preserve">Качество </w:t>
      </w:r>
      <w:r>
        <w:rPr>
          <w:color w:val="000000"/>
          <w:sz w:val="18"/>
          <w:szCs w:val="18"/>
        </w:rPr>
        <w:t>— 96—97,  199.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73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количество — 106—107, 109,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shd w:val="clear" w:color="auto" w:fill="FFFFFF"/>
        <w:tabs>
          <w:tab w:val="left" w:pos="653"/>
        </w:tabs>
        <w:spacing w:line="173" w:lineRule="exact"/>
        <w:ind w:left="653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переход качества в количество и наоборот — </w:t>
      </w:r>
      <w:r>
        <w:rPr>
          <w:i/>
          <w:iCs/>
          <w:color w:val="000000"/>
          <w:sz w:val="18"/>
          <w:szCs w:val="18"/>
        </w:rPr>
        <w:t>103, 105,</w:t>
      </w:r>
      <w:r>
        <w:rPr>
          <w:i/>
          <w:iCs/>
          <w:color w:val="000000"/>
          <w:sz w:val="18"/>
          <w:szCs w:val="18"/>
        </w:rPr>
        <w:br/>
        <w:t xml:space="preserve">107, </w:t>
      </w:r>
      <w:r>
        <w:rPr>
          <w:color w:val="000000"/>
          <w:sz w:val="18"/>
          <w:szCs w:val="18"/>
        </w:rPr>
        <w:t xml:space="preserve">110—113, </w:t>
      </w:r>
      <w:r>
        <w:rPr>
          <w:i/>
          <w:iCs/>
          <w:color w:val="000000"/>
          <w:sz w:val="18"/>
          <w:szCs w:val="18"/>
        </w:rPr>
        <w:t xml:space="preserve">203, 249; см. также </w:t>
      </w:r>
      <w:r>
        <w:rPr>
          <w:color w:val="000000"/>
          <w:sz w:val="18"/>
          <w:szCs w:val="18"/>
        </w:rPr>
        <w:t>Мера, Скачок.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определение — 94,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ощущение — 73,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shd w:val="clear" w:color="auto" w:fill="FFFFFF"/>
        <w:spacing w:before="10" w:line="254" w:lineRule="exact"/>
        <w:ind w:left="48"/>
      </w:pPr>
      <w:r>
        <w:rPr>
          <w:i/>
          <w:iCs/>
          <w:color w:val="000000"/>
          <w:sz w:val="18"/>
          <w:szCs w:val="18"/>
        </w:rPr>
        <w:t xml:space="preserve">Киники </w:t>
      </w:r>
      <w:r>
        <w:rPr>
          <w:color w:val="000000"/>
          <w:sz w:val="18"/>
          <w:szCs w:val="18"/>
        </w:rPr>
        <w:t>— 206.</w:t>
      </w:r>
    </w:p>
    <w:p w:rsidR="00931FC0" w:rsidRDefault="00931FC0" w:rsidP="00931FC0">
      <w:pPr>
        <w:shd w:val="clear" w:color="auto" w:fill="FFFFFF"/>
        <w:spacing w:line="254" w:lineRule="exact"/>
        <w:ind w:left="34"/>
      </w:pPr>
      <w:r>
        <w:rPr>
          <w:i/>
          <w:iCs/>
          <w:color w:val="000000"/>
          <w:sz w:val="18"/>
          <w:szCs w:val="18"/>
        </w:rPr>
        <w:t xml:space="preserve">Киренаики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250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line="254" w:lineRule="exact"/>
        <w:ind w:left="34"/>
      </w:pPr>
      <w:r>
        <w:rPr>
          <w:i/>
          <w:iCs/>
          <w:color w:val="000000"/>
          <w:sz w:val="18"/>
          <w:szCs w:val="18"/>
        </w:rPr>
        <w:t xml:space="preserve">Классовые корни идеализма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Идеализм.</w:t>
      </w:r>
    </w:p>
    <w:p w:rsidR="00931FC0" w:rsidRDefault="00931FC0" w:rsidP="00931FC0">
      <w:pPr>
        <w:shd w:val="clear" w:color="auto" w:fill="FFFFFF"/>
        <w:spacing w:before="72" w:line="168" w:lineRule="exact"/>
        <w:ind w:left="384" w:right="29" w:hanging="360"/>
        <w:jc w:val="both"/>
      </w:pPr>
      <w:r>
        <w:rPr>
          <w:i/>
          <w:iCs/>
          <w:color w:val="000000"/>
          <w:sz w:val="18"/>
          <w:szCs w:val="18"/>
        </w:rPr>
        <w:t xml:space="preserve">Классы и классовая борьба </w:t>
      </w:r>
      <w:r>
        <w:rPr>
          <w:color w:val="000000"/>
          <w:sz w:val="18"/>
          <w:szCs w:val="18"/>
        </w:rPr>
        <w:t xml:space="preserve">— 11 — 13, 39, </w:t>
      </w:r>
      <w:r>
        <w:rPr>
          <w:i/>
          <w:iCs/>
          <w:color w:val="000000"/>
          <w:sz w:val="18"/>
          <w:szCs w:val="18"/>
        </w:rPr>
        <w:t xml:space="preserve">58, </w:t>
      </w:r>
      <w:r>
        <w:rPr>
          <w:b/>
          <w:bCs/>
          <w:i/>
          <w:iCs/>
          <w:color w:val="000000"/>
          <w:sz w:val="18"/>
          <w:szCs w:val="18"/>
        </w:rPr>
        <w:t xml:space="preserve">287, 316, 322, </w:t>
      </w:r>
      <w:r>
        <w:rPr>
          <w:b/>
          <w:bCs/>
          <w:color w:val="000000"/>
          <w:sz w:val="18"/>
          <w:szCs w:val="18"/>
        </w:rPr>
        <w:t>556,</w:t>
      </w:r>
      <w:r>
        <w:rPr>
          <w:b/>
          <w:b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562, 580, </w:t>
      </w:r>
      <w:r>
        <w:rPr>
          <w:color w:val="000000"/>
          <w:sz w:val="18"/>
          <w:szCs w:val="18"/>
        </w:rPr>
        <w:t>594—597.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before="5" w:line="168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пролетариат — 11—13, 15, 20, 464.</w:t>
      </w:r>
    </w:p>
    <w:p w:rsidR="00931FC0" w:rsidRDefault="00931FC0" w:rsidP="00931FC0">
      <w:pPr>
        <w:shd w:val="clear" w:color="auto" w:fill="FFFFFF"/>
        <w:spacing w:before="53"/>
        <w:ind w:left="24"/>
      </w:pPr>
      <w:r>
        <w:rPr>
          <w:i/>
          <w:iCs/>
          <w:color w:val="000000"/>
          <w:sz w:val="18"/>
          <w:szCs w:val="18"/>
        </w:rPr>
        <w:t xml:space="preserve">Количество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Качество и количество.</w:t>
      </w:r>
    </w:p>
    <w:p w:rsidR="00931FC0" w:rsidRDefault="00931FC0" w:rsidP="00931FC0">
      <w:pPr>
        <w:shd w:val="clear" w:color="auto" w:fill="FFFFFF"/>
        <w:spacing w:before="77" w:line="168" w:lineRule="exact"/>
        <w:ind w:left="370" w:right="24" w:hanging="326"/>
        <w:jc w:val="both"/>
      </w:pPr>
      <w:r>
        <w:rPr>
          <w:i/>
          <w:iCs/>
          <w:color w:val="000000"/>
          <w:sz w:val="18"/>
          <w:szCs w:val="18"/>
        </w:rPr>
        <w:t xml:space="preserve">Коммунизм (теория) — </w:t>
      </w:r>
      <w:r>
        <w:rPr>
          <w:color w:val="000000"/>
          <w:sz w:val="18"/>
          <w:szCs w:val="18"/>
        </w:rPr>
        <w:t xml:space="preserve">8, </w:t>
      </w:r>
      <w:r>
        <w:rPr>
          <w:i/>
          <w:iCs/>
          <w:color w:val="000000"/>
          <w:sz w:val="18"/>
          <w:szCs w:val="18"/>
        </w:rPr>
        <w:t xml:space="preserve">16, </w:t>
      </w:r>
      <w:r>
        <w:rPr>
          <w:color w:val="000000"/>
          <w:sz w:val="18"/>
          <w:szCs w:val="18"/>
        </w:rPr>
        <w:t xml:space="preserve">19—20, 23, </w:t>
      </w:r>
      <w:r>
        <w:rPr>
          <w:i/>
          <w:iCs/>
          <w:color w:val="000000"/>
          <w:sz w:val="18"/>
          <w:szCs w:val="18"/>
        </w:rPr>
        <w:t xml:space="preserve">27, </w:t>
      </w:r>
      <w:r>
        <w:rPr>
          <w:color w:val="000000"/>
          <w:sz w:val="18"/>
          <w:szCs w:val="18"/>
        </w:rPr>
        <w:t>29, 31—32, 34,</w:t>
      </w:r>
      <w:r>
        <w:rPr>
          <w:color w:val="000000"/>
          <w:sz w:val="18"/>
          <w:szCs w:val="18"/>
        </w:rPr>
        <w:br/>
        <w:t xml:space="preserve">38;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Социализм научный.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68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первобытный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shd w:val="clear" w:color="auto" w:fill="FFFFFF"/>
        <w:spacing w:line="168" w:lineRule="exact"/>
        <w:ind w:left="370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Общество коммунистическое.</w:t>
      </w:r>
    </w:p>
    <w:p w:rsidR="00931FC0" w:rsidRDefault="00931FC0" w:rsidP="00931FC0">
      <w:pPr>
        <w:shd w:val="clear" w:color="auto" w:fill="FFFFFF"/>
        <w:spacing w:before="91" w:line="168" w:lineRule="exact"/>
        <w:ind w:left="19"/>
      </w:pPr>
      <w:r>
        <w:rPr>
          <w:color w:val="000000"/>
          <w:sz w:val="18"/>
          <w:szCs w:val="18"/>
        </w:rPr>
        <w:t xml:space="preserve">Конечное — </w:t>
      </w:r>
      <w:r>
        <w:rPr>
          <w:i/>
          <w:iCs/>
          <w:color w:val="000000"/>
          <w:sz w:val="18"/>
          <w:szCs w:val="18"/>
        </w:rPr>
        <w:t xml:space="preserve">95, 188—189, 192, </w:t>
      </w:r>
      <w:r>
        <w:rPr>
          <w:color w:val="000000"/>
          <w:sz w:val="18"/>
          <w:szCs w:val="18"/>
        </w:rPr>
        <w:t>276.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абсолютное — </w:t>
      </w:r>
      <w:r>
        <w:rPr>
          <w:i/>
          <w:iCs/>
          <w:color w:val="000000"/>
          <w:sz w:val="18"/>
          <w:szCs w:val="18"/>
        </w:rPr>
        <w:t>188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189.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right="58" w:hanging="259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бесконечное — </w:t>
      </w:r>
      <w:r>
        <w:rPr>
          <w:i/>
          <w:iCs/>
          <w:color w:val="000000"/>
          <w:sz w:val="18"/>
          <w:szCs w:val="18"/>
        </w:rPr>
        <w:t>98—</w:t>
      </w:r>
      <w:r>
        <w:rPr>
          <w:color w:val="000000"/>
          <w:sz w:val="18"/>
          <w:szCs w:val="18"/>
        </w:rPr>
        <w:t>103,   180—182,   205,   208,   230—237,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276, 428, 518.</w:t>
      </w:r>
    </w:p>
    <w:p w:rsidR="00931FC0" w:rsidRDefault="00931FC0" w:rsidP="00931FC0">
      <w:pPr>
        <w:shd w:val="clear" w:color="auto" w:fill="FFFFFF"/>
        <w:tabs>
          <w:tab w:val="left" w:pos="600"/>
        </w:tabs>
        <w:spacing w:before="5" w:line="168" w:lineRule="exact"/>
        <w:ind w:left="37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есть части, ступени одного и того же мира — </w:t>
      </w:r>
      <w:r>
        <w:rPr>
          <w:i/>
          <w:iCs/>
          <w:color w:val="000000"/>
          <w:sz w:val="18"/>
          <w:szCs w:val="18"/>
        </w:rPr>
        <w:t>95.</w:t>
      </w:r>
    </w:p>
    <w:p w:rsidR="00931FC0" w:rsidRDefault="00931FC0" w:rsidP="00931FC0">
      <w:pPr>
        <w:shd w:val="clear" w:color="auto" w:fill="FFFFFF"/>
        <w:spacing w:before="48"/>
        <w:ind w:left="10"/>
      </w:pPr>
      <w:r>
        <w:rPr>
          <w:i/>
          <w:iCs/>
          <w:color w:val="000000"/>
          <w:sz w:val="18"/>
          <w:szCs w:val="18"/>
        </w:rPr>
        <w:t xml:space="preserve">Конкретное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Абстрактное (абстракция) и конкретное.</w:t>
      </w:r>
    </w:p>
    <w:p w:rsidR="00931FC0" w:rsidRDefault="00931FC0" w:rsidP="00931FC0">
      <w:pPr>
        <w:shd w:val="clear" w:color="auto" w:fill="FFFFFF"/>
        <w:spacing w:before="86"/>
      </w:pPr>
      <w:r>
        <w:rPr>
          <w:i/>
          <w:iCs/>
          <w:color w:val="000000"/>
          <w:sz w:val="18"/>
          <w:szCs w:val="18"/>
        </w:rPr>
        <w:t xml:space="preserve">Крепостное право </w:t>
      </w:r>
      <w:r>
        <w:rPr>
          <w:color w:val="000000"/>
          <w:sz w:val="18"/>
          <w:szCs w:val="18"/>
        </w:rPr>
        <w:t>— 534, 555, 598—599, 604, 606.</w:t>
      </w:r>
    </w:p>
    <w:p w:rsidR="00931FC0" w:rsidRDefault="00931FC0" w:rsidP="00931FC0">
      <w:pPr>
        <w:shd w:val="clear" w:color="auto" w:fill="FFFFFF"/>
        <w:spacing w:before="120" w:line="168" w:lineRule="exact"/>
        <w:ind w:left="350" w:right="58" w:hanging="346"/>
        <w:jc w:val="both"/>
      </w:pPr>
      <w:r>
        <w:rPr>
          <w:i/>
          <w:iCs/>
          <w:color w:val="000000"/>
          <w:sz w:val="18"/>
          <w:szCs w:val="18"/>
        </w:rPr>
        <w:t xml:space="preserve">Критика буржуазной философии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138, 160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161, 182, 231, 232,</w:t>
      </w:r>
      <w:r>
        <w:rPr>
          <w:i/>
          <w:iCs/>
          <w:color w:val="000000"/>
          <w:sz w:val="18"/>
          <w:szCs w:val="18"/>
        </w:rPr>
        <w:br/>
        <w:t xml:space="preserve">240, 251, 254, 291-296, 329-330, 335-338, 341, </w:t>
      </w:r>
      <w:r>
        <w:rPr>
          <w:color w:val="000000"/>
          <w:sz w:val="18"/>
          <w:szCs w:val="18"/>
        </w:rPr>
        <w:t>344-345,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349, 355, 359, </w:t>
      </w:r>
      <w:r>
        <w:rPr>
          <w:color w:val="000000"/>
          <w:sz w:val="18"/>
          <w:szCs w:val="18"/>
        </w:rPr>
        <w:t xml:space="preserve">398, </w:t>
      </w:r>
      <w:r>
        <w:rPr>
          <w:i/>
          <w:iCs/>
          <w:color w:val="000000"/>
          <w:sz w:val="18"/>
          <w:szCs w:val="18"/>
        </w:rPr>
        <w:t xml:space="preserve">402, 405, </w:t>
      </w:r>
      <w:r>
        <w:rPr>
          <w:color w:val="000000"/>
          <w:sz w:val="18"/>
          <w:szCs w:val="18"/>
        </w:rPr>
        <w:t>449.</w:t>
      </w:r>
    </w:p>
    <w:p w:rsidR="00931FC0" w:rsidRDefault="00931FC0" w:rsidP="00931FC0">
      <w:pPr>
        <w:shd w:val="clear" w:color="auto" w:fill="FFFFFF"/>
        <w:spacing w:before="53"/>
        <w:ind w:left="5"/>
      </w:pPr>
      <w:r>
        <w:rPr>
          <w:i/>
          <w:iCs/>
          <w:color w:val="000000"/>
          <w:sz w:val="18"/>
          <w:szCs w:val="18"/>
        </w:rPr>
        <w:t xml:space="preserve">Культура </w:t>
      </w:r>
      <w:r>
        <w:rPr>
          <w:color w:val="000000"/>
          <w:sz w:val="18"/>
          <w:szCs w:val="18"/>
        </w:rPr>
        <w:t>— 355.</w:t>
      </w:r>
    </w:p>
    <w:p w:rsidR="00931FC0" w:rsidRDefault="00931FC0" w:rsidP="00931FC0">
      <w:pPr>
        <w:shd w:val="clear" w:color="auto" w:fill="FFFFFF"/>
        <w:spacing w:before="53"/>
        <w:ind w:left="5"/>
        <w:sectPr w:rsidR="00931FC0">
          <w:pgSz w:w="7937" w:h="11906"/>
          <w:pgMar w:top="1436" w:right="1382" w:bottom="360" w:left="117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07"/>
        </w:tabs>
        <w:ind w:left="1790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13"/>
          <w:sz w:val="18"/>
          <w:szCs w:val="18"/>
        </w:rPr>
        <w:t>751</w:t>
      </w:r>
    </w:p>
    <w:p w:rsidR="00931FC0" w:rsidRDefault="00931FC0" w:rsidP="00931FC0">
      <w:pPr>
        <w:shd w:val="clear" w:color="auto" w:fill="FFFFFF"/>
        <w:spacing w:before="202"/>
        <w:ind w:left="62"/>
        <w:jc w:val="center"/>
      </w:pPr>
      <w:r>
        <w:rPr>
          <w:color w:val="000000"/>
          <w:sz w:val="18"/>
          <w:szCs w:val="18"/>
        </w:rPr>
        <w:t>Л</w:t>
      </w:r>
    </w:p>
    <w:p w:rsidR="00931FC0" w:rsidRDefault="00931FC0" w:rsidP="00931FC0">
      <w:pPr>
        <w:shd w:val="clear" w:color="auto" w:fill="FFFFFF"/>
        <w:spacing w:before="134"/>
        <w:ind w:left="34"/>
      </w:pPr>
      <w:r>
        <w:rPr>
          <w:i/>
          <w:iCs/>
          <w:color w:val="000000"/>
          <w:sz w:val="18"/>
          <w:szCs w:val="18"/>
        </w:rPr>
        <w:t xml:space="preserve">Либерализм </w:t>
      </w:r>
      <w:r>
        <w:rPr>
          <w:color w:val="000000"/>
          <w:sz w:val="18"/>
          <w:szCs w:val="18"/>
        </w:rPr>
        <w:t xml:space="preserve">— 288, 535, 538, 553, </w:t>
      </w:r>
      <w:r>
        <w:rPr>
          <w:i/>
          <w:iCs/>
          <w:color w:val="000000"/>
          <w:sz w:val="18"/>
          <w:szCs w:val="18"/>
        </w:rPr>
        <w:t xml:space="preserve">562—ЪЫ, </w:t>
      </w:r>
      <w:r>
        <w:rPr>
          <w:color w:val="000000"/>
          <w:sz w:val="18"/>
          <w:szCs w:val="18"/>
        </w:rPr>
        <w:t xml:space="preserve">573, 591—597, </w:t>
      </w:r>
      <w:r>
        <w:rPr>
          <w:b/>
          <w:bCs/>
          <w:color w:val="000000"/>
          <w:sz w:val="18"/>
          <w:szCs w:val="18"/>
        </w:rPr>
        <w:t>601,</w:t>
      </w:r>
    </w:p>
    <w:p w:rsidR="00931FC0" w:rsidRDefault="00931FC0" w:rsidP="00931FC0">
      <w:pPr>
        <w:shd w:val="clear" w:color="auto" w:fill="FFFFFF"/>
        <w:spacing w:line="211" w:lineRule="exact"/>
        <w:ind w:left="29" w:firstLine="365"/>
      </w:pPr>
      <w:r>
        <w:rPr>
          <w:color w:val="000000"/>
          <w:sz w:val="18"/>
          <w:szCs w:val="18"/>
        </w:rPr>
        <w:t xml:space="preserve">615—620;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Народничество либеральное.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Личность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История. Роль масс и личности в истории.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Логика — 79,  </w:t>
      </w:r>
      <w:r>
        <w:rPr>
          <w:color w:val="000000"/>
          <w:sz w:val="18"/>
          <w:szCs w:val="18"/>
        </w:rPr>
        <w:t xml:space="preserve">82,  87, </w:t>
      </w:r>
      <w:r>
        <w:rPr>
          <w:i/>
          <w:iCs/>
          <w:color w:val="000000"/>
          <w:sz w:val="18"/>
          <w:szCs w:val="18"/>
        </w:rPr>
        <w:t xml:space="preserve">131,  160—162,   </w:t>
      </w:r>
      <w:r>
        <w:rPr>
          <w:color w:val="000000"/>
          <w:sz w:val="18"/>
          <w:szCs w:val="18"/>
        </w:rPr>
        <w:t xml:space="preserve">180—181,  207,  </w:t>
      </w:r>
      <w:r>
        <w:rPr>
          <w:i/>
          <w:iCs/>
          <w:color w:val="000000"/>
          <w:sz w:val="18"/>
          <w:szCs w:val="18"/>
        </w:rPr>
        <w:t xml:space="preserve">298,  </w:t>
      </w:r>
      <w:r>
        <w:rPr>
          <w:color w:val="000000"/>
          <w:sz w:val="18"/>
          <w:szCs w:val="18"/>
        </w:rPr>
        <w:t>347.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right="10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Аристотеля есть запрос, искание, подход к логике Гегеля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326.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10" w:line="168" w:lineRule="exact"/>
        <w:ind w:left="355" w:right="29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главное содержание логики есть отношения (= переходы =</w:t>
      </w:r>
      <w:r>
        <w:rPr>
          <w:color w:val="000000"/>
          <w:sz w:val="18"/>
          <w:szCs w:val="18"/>
        </w:rPr>
        <w:br/>
        <w:t xml:space="preserve">противоречия) понятий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грамматика — </w:t>
      </w:r>
      <w:r>
        <w:rPr>
          <w:i/>
          <w:iCs/>
          <w:color w:val="000000"/>
          <w:sz w:val="18"/>
          <w:szCs w:val="18"/>
        </w:rPr>
        <w:t>90.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движение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Движение.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right="19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Диалектика' как логика и теория по-</w:t>
      </w:r>
      <w:r>
        <w:rPr>
          <w:color w:val="000000"/>
          <w:sz w:val="18"/>
          <w:szCs w:val="18"/>
        </w:rPr>
        <w:br/>
        <w:t>знания.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жизнь — 80, </w:t>
      </w:r>
      <w:r>
        <w:rPr>
          <w:i/>
          <w:iCs/>
          <w:color w:val="000000"/>
          <w:sz w:val="18"/>
          <w:szCs w:val="18"/>
        </w:rPr>
        <w:t>183—184, 382.</w:t>
      </w:r>
    </w:p>
    <w:p w:rsidR="00931FC0" w:rsidRDefault="00931FC0" w:rsidP="00931FC0">
      <w:pPr>
        <w:shd w:val="clear" w:color="auto" w:fill="FFFFFF"/>
        <w:tabs>
          <w:tab w:val="left" w:pos="653"/>
        </w:tabs>
        <w:spacing w:before="10" w:line="168" w:lineRule="exact"/>
        <w:ind w:left="398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мысль включить жизнь в логику понятна и гениальна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184.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законы логики — </w:t>
      </w:r>
      <w:r>
        <w:rPr>
          <w:i/>
          <w:iCs/>
          <w:color w:val="000000"/>
          <w:sz w:val="18"/>
          <w:szCs w:val="18"/>
        </w:rPr>
        <w:t>162, 165, 298.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10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знание во всем объеме его развития — </w:t>
      </w:r>
      <w:r>
        <w:rPr>
          <w:i/>
          <w:iCs/>
          <w:color w:val="000000"/>
          <w:sz w:val="18"/>
          <w:szCs w:val="18"/>
        </w:rPr>
        <w:t>92.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история познания мира — </w:t>
      </w:r>
      <w:r>
        <w:rPr>
          <w:i/>
          <w:iCs/>
          <w:color w:val="000000"/>
          <w:sz w:val="18"/>
          <w:szCs w:val="18"/>
        </w:rPr>
        <w:t>84, 156, 159.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9"/>
        </w:tabs>
        <w:spacing w:before="5" w:line="168" w:lineRule="exact"/>
        <w:ind w:left="629" w:right="29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искусство оперировать с понятиями не прирождено, а</w:t>
      </w:r>
      <w:r>
        <w:rPr>
          <w:color w:val="000000"/>
          <w:sz w:val="18"/>
          <w:szCs w:val="18"/>
        </w:rPr>
        <w:br/>
        <w:t>есть результат 2000-летнего развития естествознания</w:t>
      </w:r>
      <w:r>
        <w:rPr>
          <w:color w:val="000000"/>
          <w:sz w:val="18"/>
          <w:szCs w:val="18"/>
        </w:rPr>
        <w:br/>
        <w:t xml:space="preserve">и философии — </w:t>
      </w:r>
      <w:r>
        <w:rPr>
          <w:i/>
          <w:iCs/>
          <w:color w:val="000000"/>
          <w:sz w:val="18"/>
          <w:szCs w:val="18"/>
        </w:rPr>
        <w:t>236.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29"/>
        </w:tabs>
        <w:spacing w:line="168" w:lineRule="exact"/>
        <w:ind w:left="3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логика и история философии — </w:t>
      </w:r>
      <w:r>
        <w:rPr>
          <w:i/>
          <w:iCs/>
          <w:color w:val="000000"/>
          <w:sz w:val="18"/>
          <w:szCs w:val="18"/>
        </w:rPr>
        <w:t xml:space="preserve">104, </w:t>
      </w:r>
      <w:r>
        <w:rPr>
          <w:color w:val="000000"/>
          <w:sz w:val="18"/>
          <w:szCs w:val="18"/>
        </w:rPr>
        <w:t xml:space="preserve">221—222, </w:t>
      </w:r>
      <w:r>
        <w:rPr>
          <w:i/>
          <w:iCs/>
          <w:color w:val="000000"/>
          <w:sz w:val="18"/>
          <w:szCs w:val="18"/>
        </w:rPr>
        <w:t>236—237.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9"/>
        </w:tabs>
        <w:spacing w:line="168" w:lineRule="exact"/>
        <w:ind w:left="629" w:right="29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логике история мысли должна в общем и целом совпа-</w:t>
      </w:r>
      <w:r>
        <w:rPr>
          <w:color w:val="000000"/>
          <w:sz w:val="18"/>
          <w:szCs w:val="18"/>
        </w:rPr>
        <w:br/>
        <w:t xml:space="preserve">дать с законами мышления — </w:t>
      </w:r>
      <w:r>
        <w:rPr>
          <w:i/>
          <w:iCs/>
          <w:color w:val="000000"/>
          <w:sz w:val="18"/>
          <w:szCs w:val="18"/>
        </w:rPr>
        <w:t xml:space="preserve">298; см. также </w:t>
      </w:r>
      <w:r>
        <w:rPr>
          <w:color w:val="000000"/>
          <w:sz w:val="18"/>
          <w:szCs w:val="18"/>
        </w:rPr>
        <w:t>Логиче-</w:t>
      </w:r>
      <w:r>
        <w:rPr>
          <w:color w:val="000000"/>
          <w:sz w:val="18"/>
          <w:szCs w:val="18"/>
        </w:rPr>
        <w:br/>
        <w:t>ское и историческое.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категории логики — </w:t>
      </w:r>
      <w:r>
        <w:rPr>
          <w:i/>
          <w:iCs/>
          <w:color w:val="000000"/>
          <w:sz w:val="18"/>
          <w:szCs w:val="18"/>
        </w:rPr>
        <w:t xml:space="preserve">172, 180; см. также </w:t>
      </w:r>
      <w:r>
        <w:rPr>
          <w:color w:val="000000"/>
          <w:sz w:val="18"/>
          <w:szCs w:val="18"/>
        </w:rPr>
        <w:t>Категории.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конкретные науки— </w:t>
      </w:r>
      <w:r>
        <w:rPr>
          <w:i/>
          <w:iCs/>
          <w:color w:val="000000"/>
          <w:sz w:val="18"/>
          <w:szCs w:val="18"/>
        </w:rPr>
        <w:t xml:space="preserve">90—91, </w:t>
      </w:r>
      <w:r>
        <w:rPr>
          <w:color w:val="000000"/>
          <w:sz w:val="18"/>
          <w:szCs w:val="18"/>
        </w:rPr>
        <w:t xml:space="preserve">150—151, 155, 183,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объективная и субъективная — </w:t>
      </w:r>
      <w:r>
        <w:rPr>
          <w:i/>
          <w:iCs/>
          <w:color w:val="000000"/>
          <w:sz w:val="18"/>
          <w:szCs w:val="18"/>
        </w:rPr>
        <w:t>189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190, </w:t>
      </w:r>
      <w:r>
        <w:rPr>
          <w:color w:val="000000"/>
          <w:sz w:val="18"/>
          <w:szCs w:val="18"/>
        </w:rPr>
        <w:t xml:space="preserve">313, </w:t>
      </w:r>
      <w:r>
        <w:rPr>
          <w:i/>
          <w:iCs/>
          <w:color w:val="000000"/>
          <w:sz w:val="18"/>
          <w:szCs w:val="18"/>
        </w:rPr>
        <w:t xml:space="preserve">326, </w:t>
      </w:r>
      <w:r>
        <w:rPr>
          <w:color w:val="000000"/>
          <w:sz w:val="18"/>
          <w:szCs w:val="18"/>
        </w:rPr>
        <w:t>353.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практика </w:t>
      </w:r>
      <w:r>
        <w:rPr>
          <w:i/>
          <w:iCs/>
          <w:color w:val="000000"/>
          <w:sz w:val="18"/>
          <w:szCs w:val="18"/>
        </w:rPr>
        <w:t>— 172.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line="168" w:lineRule="exact"/>
        <w:ind w:left="629" w:right="24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практика человека, миллиарды раз повторяясь, закреп-</w:t>
      </w:r>
      <w:r>
        <w:rPr>
          <w:color w:val="000000"/>
          <w:sz w:val="18"/>
          <w:szCs w:val="18"/>
        </w:rPr>
        <w:br/>
        <w:t xml:space="preserve">ляется в сознании фигурами логики — </w:t>
      </w:r>
      <w:r>
        <w:rPr>
          <w:i/>
          <w:iCs/>
          <w:color w:val="000000"/>
          <w:sz w:val="18"/>
          <w:szCs w:val="18"/>
        </w:rPr>
        <w:t>198; см. также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Практика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предмет логики — </w:t>
      </w:r>
      <w:r>
        <w:rPr>
          <w:i/>
          <w:iCs/>
          <w:color w:val="000000"/>
          <w:sz w:val="18"/>
          <w:szCs w:val="18"/>
        </w:rPr>
        <w:t>86.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теория познания — </w:t>
      </w:r>
      <w:r>
        <w:rPr>
          <w:i/>
          <w:iCs/>
          <w:color w:val="000000"/>
          <w:sz w:val="18"/>
          <w:szCs w:val="18"/>
        </w:rPr>
        <w:t>80, 92, 156,163—164, 204, 238, 298—301.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9"/>
        </w:tabs>
        <w:spacing w:line="168" w:lineRule="exact"/>
        <w:ind w:left="629" w:right="34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«Капитале» применена к одной науке логика, диалек-</w:t>
      </w:r>
      <w:r>
        <w:rPr>
          <w:color w:val="000000"/>
          <w:sz w:val="18"/>
          <w:szCs w:val="18"/>
        </w:rPr>
        <w:br/>
        <w:t>тика и теория познания [не надо 3-х слов: это одно и</w:t>
      </w:r>
      <w:r>
        <w:rPr>
          <w:color w:val="000000"/>
          <w:sz w:val="18"/>
          <w:szCs w:val="18"/>
        </w:rPr>
        <w:br/>
        <w:t xml:space="preserve">то же] —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29"/>
        </w:tabs>
        <w:spacing w:line="168" w:lineRule="exact"/>
        <w:ind w:left="629" w:right="48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логика есть учение о познании, есть теория познания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163.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29"/>
        </w:tabs>
        <w:spacing w:line="168" w:lineRule="exact"/>
        <w:ind w:left="3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совпадение, так сказать, логики и гносеологии — </w:t>
      </w:r>
      <w:r>
        <w:rPr>
          <w:i/>
          <w:iCs/>
          <w:color w:val="000000"/>
          <w:sz w:val="18"/>
          <w:szCs w:val="18"/>
        </w:rPr>
        <w:t>174.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before="5" w:line="168" w:lineRule="exact"/>
        <w:ind w:left="355" w:right="38" w:hanging="259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есть учение не о внешних формах мышления, а о законах</w:t>
      </w:r>
      <w:r>
        <w:rPr>
          <w:color w:val="000000"/>
          <w:sz w:val="18"/>
          <w:szCs w:val="18"/>
        </w:rPr>
        <w:br/>
        <w:t>развития всего конкретного содержания мира и познания</w:t>
      </w:r>
      <w:r>
        <w:rPr>
          <w:color w:val="000000"/>
          <w:sz w:val="18"/>
          <w:szCs w:val="18"/>
        </w:rPr>
        <w:br/>
        <w:t xml:space="preserve">его — </w:t>
      </w:r>
      <w:r>
        <w:rPr>
          <w:i/>
          <w:iCs/>
          <w:color w:val="000000"/>
          <w:sz w:val="18"/>
          <w:szCs w:val="18"/>
        </w:rPr>
        <w:t>84.</w:t>
      </w:r>
    </w:p>
    <w:p w:rsidR="00931FC0" w:rsidRDefault="00931FC0" w:rsidP="00931FC0">
      <w:pPr>
        <w:shd w:val="clear" w:color="auto" w:fill="FFFFFF"/>
        <w:spacing w:line="168" w:lineRule="exact"/>
        <w:ind w:left="365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Диалектика, Мышление, Познание, Теория по-</w:t>
      </w:r>
      <w:r>
        <w:rPr>
          <w:color w:val="000000"/>
          <w:sz w:val="18"/>
          <w:szCs w:val="18"/>
        </w:rPr>
        <w:br/>
        <w:t>знания.</w:t>
      </w:r>
    </w:p>
    <w:p w:rsidR="00931FC0" w:rsidRDefault="00931FC0" w:rsidP="00931FC0">
      <w:pPr>
        <w:shd w:val="clear" w:color="auto" w:fill="FFFFFF"/>
        <w:spacing w:before="53"/>
      </w:pPr>
      <w:r>
        <w:rPr>
          <w:i/>
          <w:iCs/>
          <w:color w:val="000000"/>
          <w:sz w:val="18"/>
          <w:szCs w:val="18"/>
        </w:rPr>
        <w:t xml:space="preserve">Логика формальная </w:t>
      </w:r>
      <w:r>
        <w:rPr>
          <w:color w:val="000000"/>
          <w:sz w:val="18"/>
          <w:szCs w:val="18"/>
        </w:rPr>
        <w:t xml:space="preserve">— 85,  124,  156, </w:t>
      </w:r>
      <w:r>
        <w:rPr>
          <w:i/>
          <w:iCs/>
          <w:color w:val="000000"/>
          <w:sz w:val="18"/>
          <w:szCs w:val="18"/>
        </w:rPr>
        <w:t xml:space="preserve">159,  </w:t>
      </w:r>
      <w:r>
        <w:rPr>
          <w:color w:val="000000"/>
          <w:sz w:val="18"/>
          <w:szCs w:val="18"/>
        </w:rPr>
        <w:t>163,   165.</w:t>
      </w:r>
    </w:p>
    <w:p w:rsidR="00931FC0" w:rsidRDefault="00931FC0" w:rsidP="00931FC0">
      <w:pPr>
        <w:shd w:val="clear" w:color="auto" w:fill="FFFFFF"/>
        <w:tabs>
          <w:tab w:val="left" w:pos="355"/>
        </w:tabs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закон достаточного основания — 129—130.</w:t>
      </w:r>
    </w:p>
    <w:p w:rsidR="00931FC0" w:rsidRDefault="00931FC0" w:rsidP="00931FC0">
      <w:pPr>
        <w:shd w:val="clear" w:color="auto" w:fill="FFFFFF"/>
        <w:tabs>
          <w:tab w:val="left" w:pos="355"/>
        </w:tabs>
        <w:ind w:left="96"/>
        <w:sectPr w:rsidR="00931FC0">
          <w:pgSz w:w="7937" w:h="11906"/>
          <w:pgMar w:top="1440" w:right="1233" w:bottom="360" w:left="135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52"/>
        </w:tabs>
        <w:ind w:left="34"/>
      </w:pPr>
      <w:r>
        <w:rPr>
          <w:color w:val="000000"/>
          <w:spacing w:val="-11"/>
          <w:sz w:val="18"/>
          <w:szCs w:val="18"/>
        </w:rPr>
        <w:lastRenderedPageBreak/>
        <w:t>752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4" w:line="168" w:lineRule="exact"/>
        <w:ind w:left="29"/>
      </w:pPr>
      <w:r>
        <w:rPr>
          <w:i/>
          <w:iCs/>
          <w:color w:val="000000"/>
          <w:sz w:val="18"/>
          <w:szCs w:val="18"/>
        </w:rPr>
        <w:t xml:space="preserve">Логика формальная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before="5"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закон исключенного третьего — 123—124.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закон противоречия — 124.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before="5"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 тождества — 73, 85, 120—121, 208—209,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line="168" w:lineRule="exact"/>
        <w:ind w:left="374" w:hanging="25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ограниченность   формальной   логики — </w:t>
      </w:r>
      <w:r>
        <w:rPr>
          <w:i/>
          <w:iCs/>
          <w:color w:val="000000"/>
          <w:sz w:val="18"/>
          <w:szCs w:val="18"/>
        </w:rPr>
        <w:t xml:space="preserve">84, </w:t>
      </w:r>
      <w:r>
        <w:rPr>
          <w:color w:val="000000"/>
          <w:sz w:val="18"/>
          <w:szCs w:val="18"/>
        </w:rPr>
        <w:t>88, 129—130,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155-156, 159, </w:t>
      </w:r>
      <w:r>
        <w:rPr>
          <w:color w:val="000000"/>
          <w:sz w:val="18"/>
          <w:szCs w:val="18"/>
        </w:rPr>
        <w:t>165, 183, 191, 209.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before="5"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субъект и предикат — 432—433.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суждение — 158—</w:t>
      </w:r>
      <w:r>
        <w:rPr>
          <w:i/>
          <w:iCs/>
          <w:color w:val="000000"/>
          <w:sz w:val="18"/>
          <w:szCs w:val="18"/>
        </w:rPr>
        <w:t xml:space="preserve">159, 161, 181, </w:t>
      </w:r>
      <w:r>
        <w:rPr>
          <w:color w:val="000000"/>
          <w:sz w:val="18"/>
          <w:szCs w:val="18"/>
        </w:rPr>
        <w:t xml:space="preserve">184, </w:t>
      </w:r>
      <w:r>
        <w:rPr>
          <w:i/>
          <w:iCs/>
          <w:color w:val="000000"/>
          <w:sz w:val="18"/>
          <w:szCs w:val="18"/>
        </w:rPr>
        <w:t>201, 318-321.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before="5" w:line="168" w:lineRule="exact"/>
        <w:ind w:left="374" w:hanging="25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умозаключение — 158—</w:t>
      </w:r>
      <w:r>
        <w:rPr>
          <w:i/>
          <w:iCs/>
          <w:color w:val="000000"/>
          <w:sz w:val="18"/>
          <w:szCs w:val="18"/>
        </w:rPr>
        <w:t xml:space="preserve">159,   161—163,  171—172,   </w:t>
      </w:r>
      <w:r>
        <w:rPr>
          <w:color w:val="000000"/>
          <w:sz w:val="18"/>
          <w:szCs w:val="18"/>
        </w:rPr>
        <w:t xml:space="preserve">191,  </w:t>
      </w:r>
      <w:r>
        <w:rPr>
          <w:i/>
          <w:iCs/>
          <w:color w:val="000000"/>
          <w:sz w:val="18"/>
          <w:szCs w:val="18"/>
        </w:rPr>
        <w:t>198,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201.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4"/>
        </w:tabs>
        <w:spacing w:before="5" w:line="168" w:lineRule="exact"/>
        <w:ind w:left="11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фигуры формальной логики — </w:t>
      </w:r>
      <w:r>
        <w:rPr>
          <w:i/>
          <w:iCs/>
          <w:color w:val="000000"/>
          <w:sz w:val="18"/>
          <w:szCs w:val="18"/>
        </w:rPr>
        <w:t>159.</w:t>
      </w:r>
    </w:p>
    <w:p w:rsidR="00931FC0" w:rsidRDefault="00931FC0" w:rsidP="00931FC0">
      <w:pPr>
        <w:shd w:val="clear" w:color="auto" w:fill="FFFFFF"/>
        <w:spacing w:line="168" w:lineRule="exact"/>
        <w:ind w:left="379"/>
      </w:pPr>
      <w:r>
        <w:rPr>
          <w:color w:val="000000"/>
          <w:sz w:val="18"/>
          <w:szCs w:val="18"/>
        </w:rPr>
        <w:t xml:space="preserve">— их аксиоматический характер — </w:t>
      </w:r>
      <w:r>
        <w:rPr>
          <w:i/>
          <w:iCs/>
          <w:color w:val="000000"/>
          <w:sz w:val="18"/>
          <w:szCs w:val="18"/>
        </w:rPr>
        <w:t>172, 198.</w:t>
      </w:r>
    </w:p>
    <w:p w:rsidR="00931FC0" w:rsidRDefault="00931FC0" w:rsidP="00931FC0">
      <w:pPr>
        <w:shd w:val="clear" w:color="auto" w:fill="FFFFFF"/>
        <w:spacing w:before="77" w:line="173" w:lineRule="exact"/>
        <w:ind w:left="370" w:hanging="355"/>
      </w:pPr>
      <w:r>
        <w:rPr>
          <w:i/>
          <w:iCs/>
          <w:color w:val="000000"/>
          <w:sz w:val="18"/>
          <w:szCs w:val="18"/>
        </w:rPr>
        <w:t xml:space="preserve">Логическое и историческое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84, </w:t>
      </w:r>
      <w:r>
        <w:rPr>
          <w:color w:val="000000"/>
          <w:sz w:val="18"/>
          <w:szCs w:val="18"/>
        </w:rPr>
        <w:t xml:space="preserve">94, </w:t>
      </w:r>
      <w:r>
        <w:rPr>
          <w:i/>
          <w:iCs/>
          <w:color w:val="000000"/>
          <w:sz w:val="18"/>
          <w:szCs w:val="18"/>
        </w:rPr>
        <w:t>95, 104, 159, 221</w:t>
      </w:r>
      <w:r>
        <w:rPr>
          <w:color w:val="000000"/>
          <w:sz w:val="18"/>
          <w:szCs w:val="18"/>
        </w:rPr>
        <w:t xml:space="preserve">—222, </w:t>
      </w:r>
      <w:r>
        <w:rPr>
          <w:i/>
          <w:iCs/>
          <w:color w:val="000000"/>
          <w:sz w:val="18"/>
          <w:szCs w:val="18"/>
        </w:rPr>
        <w:t>233,</w:t>
      </w:r>
      <w:r>
        <w:rPr>
          <w:i/>
          <w:iCs/>
          <w:color w:val="000000"/>
          <w:sz w:val="18"/>
          <w:szCs w:val="18"/>
        </w:rPr>
        <w:br/>
        <w:t>237, 298, 302, 311, 314, 316, 321.</w:t>
      </w:r>
    </w:p>
    <w:p w:rsidR="00931FC0" w:rsidRDefault="00931FC0" w:rsidP="00931FC0">
      <w:pPr>
        <w:shd w:val="clear" w:color="auto" w:fill="FFFFFF"/>
        <w:spacing w:before="403"/>
        <w:ind w:left="24"/>
        <w:jc w:val="center"/>
      </w:pPr>
      <w:r>
        <w:rPr>
          <w:color w:val="000000"/>
          <w:sz w:val="18"/>
          <w:szCs w:val="18"/>
        </w:rPr>
        <w:t>М</w:t>
      </w:r>
    </w:p>
    <w:p w:rsidR="00931FC0" w:rsidRDefault="00931FC0" w:rsidP="00931FC0">
      <w:pPr>
        <w:shd w:val="clear" w:color="auto" w:fill="FFFFFF"/>
        <w:spacing w:before="163" w:line="168" w:lineRule="exact"/>
        <w:ind w:left="365" w:hanging="350"/>
      </w:pPr>
      <w:r>
        <w:rPr>
          <w:i/>
          <w:iCs/>
          <w:color w:val="000000"/>
          <w:sz w:val="18"/>
          <w:szCs w:val="18"/>
        </w:rPr>
        <w:t xml:space="preserve">Маркс К.  и Энгельс Ф.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160—161,  289,  301—302,  305,   313,</w:t>
      </w:r>
      <w:r>
        <w:rPr>
          <w:i/>
          <w:iCs/>
          <w:color w:val="000000"/>
          <w:sz w:val="18"/>
          <w:szCs w:val="18"/>
        </w:rPr>
        <w:br/>
        <w:t>318, 530, 575.</w:t>
      </w:r>
    </w:p>
    <w:p w:rsidR="00931FC0" w:rsidRDefault="00931FC0" w:rsidP="00931FC0">
      <w:pPr>
        <w:shd w:val="clear" w:color="auto" w:fill="FFFFFF"/>
        <w:tabs>
          <w:tab w:val="left" w:pos="336"/>
        </w:tabs>
        <w:spacing w:before="5" w:line="168" w:lineRule="exact"/>
        <w:ind w:left="336" w:hanging="259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и Гегель - </w:t>
      </w:r>
      <w:r>
        <w:rPr>
          <w:i/>
          <w:iCs/>
          <w:color w:val="000000"/>
          <w:sz w:val="18"/>
          <w:szCs w:val="18"/>
        </w:rPr>
        <w:t>8,  90,  93,  107,  108,  127,  131,  172,  215—216,</w:t>
      </w:r>
      <w:r>
        <w:rPr>
          <w:i/>
          <w:iCs/>
          <w:color w:val="000000"/>
          <w:sz w:val="18"/>
          <w:szCs w:val="18"/>
        </w:rPr>
        <w:br/>
        <w:t>256, 286, 288—289, 298, 343, 361, 367, 390.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10" w:line="168" w:lineRule="exact"/>
        <w:ind w:left="61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Маркс непосредственно к Гегелю примыкает, вводя кри-</w:t>
      </w:r>
      <w:r>
        <w:rPr>
          <w:color w:val="000000"/>
          <w:sz w:val="18"/>
          <w:szCs w:val="18"/>
        </w:rPr>
        <w:br/>
        <w:t xml:space="preserve">терий практики в теорию познания —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168" w:lineRule="exact"/>
        <w:ind w:left="61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Маркс применил диалектику Гегеля в ее рациональной</w:t>
      </w:r>
      <w:r>
        <w:rPr>
          <w:color w:val="000000"/>
          <w:sz w:val="18"/>
          <w:szCs w:val="18"/>
        </w:rPr>
        <w:br/>
        <w:t xml:space="preserve">форме к политической экономии — </w:t>
      </w:r>
      <w:r>
        <w:rPr>
          <w:i/>
          <w:iCs/>
          <w:color w:val="000000"/>
          <w:sz w:val="18"/>
          <w:szCs w:val="18"/>
        </w:rPr>
        <w:t>160.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168" w:lineRule="exact"/>
        <w:ind w:left="61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нельзя вполне понять «Капитал» Маркса, не поняв всей</w:t>
      </w:r>
      <w:r>
        <w:rPr>
          <w:color w:val="000000"/>
          <w:sz w:val="18"/>
          <w:szCs w:val="18"/>
        </w:rPr>
        <w:br/>
        <w:t xml:space="preserve">Логики Гегеля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" w:line="168" w:lineRule="exact"/>
        <w:ind w:left="336" w:hanging="25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И. Дицген о Марксе и Энгельсе — 365, 388, 419, 422—423,</w:t>
      </w:r>
      <w:r>
        <w:rPr>
          <w:color w:val="000000"/>
          <w:sz w:val="18"/>
          <w:szCs w:val="18"/>
        </w:rPr>
        <w:br/>
        <w:t>428, 435.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68" w:lineRule="exact"/>
        <w:ind w:left="33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критика буржуазной политической экономии — 8—10, 11,</w:t>
      </w:r>
      <w:r>
        <w:rPr>
          <w:color w:val="000000"/>
          <w:sz w:val="18"/>
          <w:szCs w:val="18"/>
        </w:rPr>
        <w:br/>
        <w:t>15.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критика младогегельянцев — 7—40.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73" w:lineRule="exact"/>
        <w:ind w:left="33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формирование мировоззрения — </w:t>
      </w:r>
      <w:r>
        <w:rPr>
          <w:i/>
          <w:iCs/>
          <w:color w:val="000000"/>
          <w:sz w:val="18"/>
          <w:szCs w:val="18"/>
        </w:rPr>
        <w:t>8, 11—13,  15—16,  23—26,</w:t>
      </w:r>
      <w:r>
        <w:rPr>
          <w:i/>
          <w:iCs/>
          <w:color w:val="000000"/>
          <w:sz w:val="18"/>
          <w:szCs w:val="18"/>
        </w:rPr>
        <w:br/>
        <w:t>306.</w:t>
      </w:r>
    </w:p>
    <w:p w:rsidR="00931FC0" w:rsidRDefault="00931FC0" w:rsidP="00931FC0">
      <w:pPr>
        <w:shd w:val="clear" w:color="auto" w:fill="FFFFFF"/>
        <w:spacing w:before="82" w:line="163" w:lineRule="exact"/>
        <w:ind w:left="341" w:hanging="326"/>
      </w:pPr>
      <w:r>
        <w:rPr>
          <w:i/>
          <w:iCs/>
          <w:color w:val="000000"/>
          <w:sz w:val="18"/>
          <w:szCs w:val="18"/>
        </w:rPr>
        <w:t xml:space="preserve">Математика — </w:t>
      </w:r>
      <w:r>
        <w:rPr>
          <w:color w:val="000000"/>
          <w:sz w:val="18"/>
          <w:szCs w:val="18"/>
        </w:rPr>
        <w:t xml:space="preserve">107—108, 191, 223, </w:t>
      </w:r>
      <w:r>
        <w:rPr>
          <w:i/>
          <w:iCs/>
          <w:color w:val="000000"/>
          <w:sz w:val="18"/>
          <w:szCs w:val="18"/>
        </w:rPr>
        <w:t>316,  328,  330—</w:t>
      </w:r>
      <w:r>
        <w:rPr>
          <w:color w:val="000000"/>
          <w:sz w:val="18"/>
          <w:szCs w:val="18"/>
        </w:rPr>
        <w:t>331, 478—</w:t>
      </w:r>
      <w:r>
        <w:rPr>
          <w:color w:val="000000"/>
          <w:sz w:val="18"/>
          <w:szCs w:val="18"/>
        </w:rPr>
        <w:br/>
        <w:t xml:space="preserve">480, 483-485, 489, </w:t>
      </w:r>
      <w:r>
        <w:rPr>
          <w:i/>
          <w:iCs/>
          <w:color w:val="000000"/>
          <w:sz w:val="18"/>
          <w:szCs w:val="18"/>
        </w:rPr>
        <w:t>525.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бесконечное в математике — 96, </w:t>
      </w:r>
      <w:r>
        <w:rPr>
          <w:i/>
          <w:iCs/>
          <w:color w:val="000000"/>
          <w:sz w:val="18"/>
          <w:szCs w:val="18"/>
        </w:rPr>
        <w:t>107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" w:line="168" w:lineRule="exact"/>
        <w:ind w:left="33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дифференциальное и интегральное исчисления — </w:t>
      </w:r>
      <w:r>
        <w:rPr>
          <w:i/>
          <w:iCs/>
          <w:color w:val="000000"/>
          <w:sz w:val="18"/>
          <w:szCs w:val="18"/>
        </w:rPr>
        <w:t xml:space="preserve">108,   </w:t>
      </w:r>
      <w:r>
        <w:rPr>
          <w:color w:val="000000"/>
          <w:sz w:val="18"/>
          <w:szCs w:val="18"/>
        </w:rPr>
        <w:t>191,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метафизика </w:t>
      </w:r>
      <w:r>
        <w:rPr>
          <w:color w:val="000000"/>
          <w:sz w:val="18"/>
          <w:szCs w:val="18"/>
          <w:lang w:val="en-US"/>
        </w:rPr>
        <w:t xml:space="preserve">XVII </w:t>
      </w:r>
      <w:r>
        <w:rPr>
          <w:color w:val="000000"/>
          <w:sz w:val="18"/>
          <w:szCs w:val="18"/>
        </w:rPr>
        <w:t>в. — 30.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73" w:lineRule="exact"/>
        <w:ind w:left="33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философия — 79, 88.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Число.</w:t>
      </w:r>
    </w:p>
    <w:p w:rsidR="00931FC0" w:rsidRDefault="00931FC0" w:rsidP="00931FC0">
      <w:pPr>
        <w:shd w:val="clear" w:color="auto" w:fill="FFFFFF"/>
        <w:spacing w:before="72" w:line="173" w:lineRule="exact"/>
        <w:ind w:left="336" w:hanging="336"/>
      </w:pPr>
      <w:r>
        <w:rPr>
          <w:i/>
          <w:iCs/>
          <w:color w:val="000000"/>
          <w:sz w:val="18"/>
          <w:szCs w:val="18"/>
        </w:rPr>
        <w:t>Материализм — 64, 92—93, 197, 245, 257, 259—262, 265, 267,</w:t>
      </w:r>
      <w:r>
        <w:rPr>
          <w:i/>
          <w:iCs/>
          <w:color w:val="000000"/>
          <w:sz w:val="18"/>
          <w:szCs w:val="18"/>
        </w:rPr>
        <w:br/>
        <w:t xml:space="preserve">353—354, </w:t>
      </w:r>
      <w:r>
        <w:rPr>
          <w:color w:val="000000"/>
          <w:sz w:val="18"/>
          <w:szCs w:val="18"/>
        </w:rPr>
        <w:t xml:space="preserve">358, 361, 394, 409, 439, </w:t>
      </w:r>
      <w:r>
        <w:rPr>
          <w:i/>
          <w:iCs/>
          <w:color w:val="000000"/>
          <w:sz w:val="18"/>
          <w:szCs w:val="18"/>
        </w:rPr>
        <w:t xml:space="preserve">448, </w:t>
      </w:r>
      <w:r>
        <w:rPr>
          <w:color w:val="000000"/>
          <w:sz w:val="18"/>
          <w:szCs w:val="18"/>
        </w:rPr>
        <w:t xml:space="preserve">451, </w:t>
      </w:r>
      <w:r>
        <w:rPr>
          <w:i/>
          <w:iCs/>
          <w:color w:val="000000"/>
          <w:sz w:val="18"/>
          <w:szCs w:val="18"/>
        </w:rPr>
        <w:t xml:space="preserve">454, 474, </w:t>
      </w:r>
      <w:r>
        <w:rPr>
          <w:color w:val="000000"/>
          <w:sz w:val="18"/>
          <w:szCs w:val="18"/>
        </w:rPr>
        <w:t xml:space="preserve">503, </w:t>
      </w:r>
      <w:r>
        <w:rPr>
          <w:i/>
          <w:iCs/>
          <w:color w:val="000000"/>
          <w:sz w:val="18"/>
          <w:szCs w:val="18"/>
        </w:rPr>
        <w:t>522.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английский — 29—31.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6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античный — 30, </w:t>
      </w:r>
      <w:r>
        <w:rPr>
          <w:i/>
          <w:iCs/>
          <w:color w:val="000000"/>
          <w:sz w:val="18"/>
          <w:szCs w:val="18"/>
        </w:rPr>
        <w:t xml:space="preserve">461, </w:t>
      </w:r>
      <w:r>
        <w:rPr>
          <w:color w:val="000000"/>
          <w:sz w:val="18"/>
          <w:szCs w:val="18"/>
        </w:rPr>
        <w:t>544.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before="5" w:line="168" w:lineRule="exact"/>
        <w:ind w:left="34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Гераклита - </w:t>
      </w:r>
      <w:r>
        <w:rPr>
          <w:i/>
          <w:iCs/>
          <w:color w:val="000000"/>
          <w:sz w:val="18"/>
          <w:szCs w:val="18"/>
        </w:rPr>
        <w:t>235, 310-311, 313^315,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before="5" w:line="168" w:lineRule="exact"/>
        <w:ind w:left="346"/>
        <w:sectPr w:rsidR="00931FC0">
          <w:pgSz w:w="7937" w:h="11906"/>
          <w:pgMar w:top="1440" w:right="1168" w:bottom="360" w:left="143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</w:p>
    <w:p w:rsidR="00931FC0" w:rsidRDefault="00931FC0" w:rsidP="00931FC0">
      <w:pPr>
        <w:shd w:val="clear" w:color="auto" w:fill="FFFFFF"/>
        <w:spacing w:before="14"/>
      </w:pPr>
      <w:r>
        <w:br w:type="column"/>
      </w:r>
      <w:r>
        <w:rPr>
          <w:color w:val="000000"/>
          <w:sz w:val="18"/>
          <w:szCs w:val="18"/>
        </w:rPr>
        <w:lastRenderedPageBreak/>
        <w:t>753</w:t>
      </w:r>
    </w:p>
    <w:p w:rsidR="00931FC0" w:rsidRDefault="00931FC0" w:rsidP="00931FC0">
      <w:pPr>
        <w:shd w:val="clear" w:color="auto" w:fill="FFFFFF"/>
        <w:spacing w:before="14"/>
        <w:sectPr w:rsidR="00931FC0">
          <w:pgSz w:w="7937" w:h="11906"/>
          <w:pgMar w:top="1440" w:right="707" w:bottom="360" w:left="3165" w:header="720" w:footer="720" w:gutter="0"/>
          <w:cols w:num="2" w:space="720" w:equalWidth="0">
            <w:col w:w="1867" w:space="1478"/>
            <w:col w:w="720"/>
          </w:cols>
          <w:noEndnote/>
        </w:sectPr>
      </w:pP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before="216"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Демокрита — </w:t>
      </w:r>
      <w:r>
        <w:rPr>
          <w:i/>
          <w:iCs/>
          <w:color w:val="000000"/>
          <w:sz w:val="18"/>
          <w:szCs w:val="18"/>
        </w:rPr>
        <w:t xml:space="preserve">239—240, </w:t>
      </w:r>
      <w:r>
        <w:rPr>
          <w:color w:val="000000"/>
          <w:sz w:val="18"/>
          <w:szCs w:val="18"/>
        </w:rPr>
        <w:t>544.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Левкшша — </w:t>
      </w:r>
      <w:r>
        <w:rPr>
          <w:i/>
          <w:iCs/>
          <w:color w:val="000000"/>
          <w:sz w:val="18"/>
          <w:szCs w:val="18"/>
        </w:rPr>
        <w:t>237—239.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Аристотеля — </w:t>
      </w:r>
      <w:r>
        <w:rPr>
          <w:i/>
          <w:iCs/>
          <w:color w:val="000000"/>
          <w:sz w:val="18"/>
          <w:szCs w:val="18"/>
        </w:rPr>
        <w:t>254—255, 257—262, 327—330.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Эпикура — </w:t>
      </w:r>
      <w:r>
        <w:rPr>
          <w:i/>
          <w:iCs/>
          <w:color w:val="000000"/>
          <w:sz w:val="18"/>
          <w:szCs w:val="18"/>
        </w:rPr>
        <w:t xml:space="preserve">263—271, </w:t>
      </w:r>
      <w:r>
        <w:rPr>
          <w:color w:val="000000"/>
          <w:sz w:val="18"/>
          <w:szCs w:val="18"/>
        </w:rPr>
        <w:t>544.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атомистика — </w:t>
      </w:r>
      <w:r>
        <w:rPr>
          <w:i/>
          <w:iCs/>
          <w:color w:val="000000"/>
          <w:sz w:val="18"/>
          <w:szCs w:val="18"/>
        </w:rPr>
        <w:t>238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239; см. также </w:t>
      </w:r>
      <w:r>
        <w:rPr>
          <w:color w:val="000000"/>
          <w:sz w:val="18"/>
          <w:szCs w:val="18"/>
        </w:rPr>
        <w:t>Атом, Атомистика.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341" w:right="485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вульгарный — </w:t>
      </w:r>
      <w:r>
        <w:rPr>
          <w:i/>
          <w:iCs/>
          <w:color w:val="000000"/>
          <w:sz w:val="18"/>
          <w:szCs w:val="18"/>
        </w:rPr>
        <w:t xml:space="preserve">104, 161, </w:t>
      </w:r>
      <w:r>
        <w:rPr>
          <w:color w:val="000000"/>
          <w:sz w:val="18"/>
          <w:szCs w:val="18"/>
        </w:rPr>
        <w:t xml:space="preserve">313, </w:t>
      </w:r>
      <w:r>
        <w:rPr>
          <w:i/>
          <w:iCs/>
          <w:color w:val="000000"/>
          <w:sz w:val="18"/>
          <w:szCs w:val="18"/>
        </w:rPr>
        <w:t xml:space="preserve">338, 354, 372, </w:t>
      </w:r>
      <w:r>
        <w:rPr>
          <w:color w:val="000000"/>
          <w:sz w:val="18"/>
          <w:szCs w:val="18"/>
        </w:rPr>
        <w:t xml:space="preserve">375, 432, </w:t>
      </w:r>
      <w:r>
        <w:rPr>
          <w:i/>
          <w:iCs/>
          <w:color w:val="000000"/>
          <w:sz w:val="18"/>
          <w:szCs w:val="18"/>
        </w:rPr>
        <w:t>459—</w:t>
      </w:r>
      <w:r>
        <w:rPr>
          <w:i/>
          <w:iCs/>
          <w:color w:val="000000"/>
          <w:sz w:val="18"/>
          <w:szCs w:val="18"/>
        </w:rPr>
        <w:br/>
        <w:t xml:space="preserve">474, </w:t>
      </w:r>
      <w:r>
        <w:rPr>
          <w:color w:val="000000"/>
          <w:sz w:val="18"/>
          <w:szCs w:val="18"/>
        </w:rPr>
        <w:t xml:space="preserve">485, </w:t>
      </w:r>
      <w:r>
        <w:rPr>
          <w:i/>
          <w:iCs/>
          <w:color w:val="000000"/>
          <w:sz w:val="18"/>
          <w:szCs w:val="18"/>
        </w:rPr>
        <w:t>519, 525.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before="5" w:line="168" w:lineRule="exact"/>
        <w:ind w:left="341" w:right="480" w:hanging="269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идеализм — 23, </w:t>
      </w:r>
      <w:r>
        <w:rPr>
          <w:i/>
          <w:iCs/>
          <w:color w:val="000000"/>
          <w:sz w:val="18"/>
          <w:szCs w:val="18"/>
        </w:rPr>
        <w:t xml:space="preserve">47, 51, </w:t>
      </w:r>
      <w:r>
        <w:rPr>
          <w:color w:val="000000"/>
          <w:sz w:val="18"/>
          <w:szCs w:val="18"/>
        </w:rPr>
        <w:t xml:space="preserve">153, </w:t>
      </w:r>
      <w:r>
        <w:rPr>
          <w:i/>
          <w:iCs/>
          <w:color w:val="000000"/>
          <w:sz w:val="18"/>
          <w:szCs w:val="18"/>
        </w:rPr>
        <w:t>161, 239—240, 250, 255, 257—</w:t>
      </w:r>
      <w:r>
        <w:rPr>
          <w:i/>
          <w:iCs/>
          <w:color w:val="000000"/>
          <w:sz w:val="18"/>
          <w:szCs w:val="18"/>
        </w:rPr>
        <w:br/>
        <w:t xml:space="preserve">263, 265, 267, </w:t>
      </w:r>
      <w:r>
        <w:rPr>
          <w:color w:val="000000"/>
          <w:sz w:val="18"/>
          <w:szCs w:val="18"/>
        </w:rPr>
        <w:t xml:space="preserve">292—294, </w:t>
      </w:r>
      <w:r>
        <w:rPr>
          <w:i/>
          <w:iCs/>
          <w:color w:val="000000"/>
          <w:sz w:val="18"/>
          <w:szCs w:val="18"/>
        </w:rPr>
        <w:t xml:space="preserve">322, 329—330, 332, 335—336 </w:t>
      </w:r>
      <w:r>
        <w:rPr>
          <w:color w:val="000000"/>
          <w:sz w:val="18"/>
          <w:szCs w:val="18"/>
        </w:rPr>
        <w:t>343—</w:t>
      </w:r>
      <w:r>
        <w:rPr>
          <w:color w:val="000000"/>
          <w:sz w:val="18"/>
          <w:szCs w:val="18"/>
        </w:rPr>
        <w:br/>
        <w:t xml:space="preserve">344, </w:t>
      </w:r>
      <w:r>
        <w:rPr>
          <w:i/>
          <w:iCs/>
          <w:color w:val="000000"/>
          <w:sz w:val="18"/>
          <w:szCs w:val="18"/>
        </w:rPr>
        <w:t xml:space="preserve">353, </w:t>
      </w:r>
      <w:r>
        <w:rPr>
          <w:color w:val="000000"/>
          <w:sz w:val="18"/>
          <w:szCs w:val="18"/>
        </w:rPr>
        <w:t xml:space="preserve">366—367, </w:t>
      </w:r>
      <w:r>
        <w:rPr>
          <w:i/>
          <w:iCs/>
          <w:color w:val="000000"/>
          <w:sz w:val="18"/>
          <w:szCs w:val="18"/>
        </w:rPr>
        <w:t xml:space="preserve">379, 381, 384—385, </w:t>
      </w:r>
      <w:r>
        <w:rPr>
          <w:color w:val="000000"/>
          <w:sz w:val="18"/>
          <w:szCs w:val="18"/>
        </w:rPr>
        <w:t xml:space="preserve">389, 397, </w:t>
      </w:r>
      <w:r>
        <w:rPr>
          <w:i/>
          <w:iCs/>
          <w:color w:val="000000"/>
          <w:sz w:val="18"/>
          <w:szCs w:val="18"/>
        </w:rPr>
        <w:t>402, 405,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414, 435, 503, </w:t>
      </w:r>
      <w:r>
        <w:rPr>
          <w:i/>
          <w:iCs/>
          <w:color w:val="000000"/>
          <w:sz w:val="18"/>
          <w:szCs w:val="18"/>
        </w:rPr>
        <w:t xml:space="preserve">518—520, </w:t>
      </w:r>
      <w:r>
        <w:rPr>
          <w:color w:val="000000"/>
          <w:sz w:val="18"/>
          <w:szCs w:val="18"/>
        </w:rPr>
        <w:t xml:space="preserve">545, </w:t>
      </w:r>
      <w:r>
        <w:rPr>
          <w:i/>
          <w:iCs/>
          <w:color w:val="000000"/>
          <w:sz w:val="18"/>
          <w:szCs w:val="18"/>
        </w:rPr>
        <w:t xml:space="preserve">562, 575, </w:t>
      </w:r>
      <w:r>
        <w:rPr>
          <w:color w:val="000000"/>
          <w:sz w:val="18"/>
          <w:szCs w:val="18"/>
        </w:rPr>
        <w:t>577.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0"/>
        </w:tabs>
        <w:spacing w:before="10" w:line="168" w:lineRule="exact"/>
        <w:ind w:left="61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колебания   Аристотеля   между   материализмом   и   идеа-</w:t>
      </w:r>
      <w:r>
        <w:rPr>
          <w:color w:val="000000"/>
          <w:sz w:val="18"/>
          <w:szCs w:val="18"/>
        </w:rPr>
        <w:br/>
        <w:t xml:space="preserve">лизмом — </w:t>
      </w:r>
      <w:r>
        <w:rPr>
          <w:i/>
          <w:iCs/>
          <w:color w:val="000000"/>
          <w:sz w:val="18"/>
          <w:szCs w:val="18"/>
        </w:rPr>
        <w:t>257—262, 327—3-28.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0"/>
        </w:tabs>
        <w:spacing w:before="14" w:line="168" w:lineRule="exact"/>
        <w:ind w:left="61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материализм выигрывает от взаимной критики идеали-</w:t>
      </w:r>
      <w:r>
        <w:rPr>
          <w:color w:val="000000"/>
          <w:sz w:val="18"/>
          <w:szCs w:val="18"/>
        </w:rPr>
        <w:br/>
        <w:t xml:space="preserve">стов — </w:t>
      </w:r>
      <w:r>
        <w:rPr>
          <w:i/>
          <w:iCs/>
          <w:color w:val="000000"/>
          <w:sz w:val="18"/>
          <w:szCs w:val="18"/>
        </w:rPr>
        <w:t>255.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0"/>
        </w:tabs>
        <w:spacing w:before="10" w:line="168" w:lineRule="exact"/>
        <w:ind w:left="61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«Науке  логики»   Гегеля — </w:t>
      </w:r>
      <w:r>
        <w:rPr>
          <w:i/>
          <w:iCs/>
          <w:color w:val="000000"/>
          <w:sz w:val="18"/>
          <w:szCs w:val="18"/>
        </w:rPr>
        <w:t xml:space="preserve">215;  см.   также  </w:t>
      </w:r>
      <w:r>
        <w:rPr>
          <w:color w:val="000000"/>
          <w:sz w:val="18"/>
          <w:szCs w:val="18"/>
        </w:rPr>
        <w:t>Гегель   и</w:t>
      </w:r>
      <w:r>
        <w:rPr>
          <w:color w:val="000000"/>
          <w:sz w:val="18"/>
          <w:szCs w:val="18"/>
        </w:rPr>
        <w:br/>
        <w:t>материализм.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0"/>
        </w:tabs>
        <w:spacing w:before="5" w:line="168" w:lineRule="exact"/>
        <w:ind w:left="61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умный  идеализм  ближе  к  умному  материализму,   чем</w:t>
      </w:r>
      <w:r>
        <w:rPr>
          <w:color w:val="000000"/>
          <w:sz w:val="18"/>
          <w:szCs w:val="18"/>
        </w:rPr>
        <w:br/>
        <w:t xml:space="preserve">глупый материализм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метафизический — </w:t>
      </w:r>
      <w:r>
        <w:rPr>
          <w:i/>
          <w:iCs/>
          <w:color w:val="000000"/>
          <w:sz w:val="18"/>
          <w:szCs w:val="18"/>
        </w:rPr>
        <w:t xml:space="preserve">248,  </w:t>
      </w:r>
      <w:r>
        <w:rPr>
          <w:color w:val="000000"/>
          <w:sz w:val="18"/>
          <w:szCs w:val="18"/>
        </w:rPr>
        <w:t xml:space="preserve">428—429, 431—434, </w:t>
      </w:r>
      <w:r>
        <w:rPr>
          <w:i/>
          <w:iCs/>
          <w:color w:val="000000"/>
          <w:sz w:val="18"/>
          <w:szCs w:val="18"/>
        </w:rPr>
        <w:t xml:space="preserve">437, </w:t>
      </w:r>
      <w:r>
        <w:rPr>
          <w:color w:val="000000"/>
          <w:sz w:val="18"/>
          <w:szCs w:val="18"/>
        </w:rPr>
        <w:t>440,  451.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механический — 29—31, 335.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«стыдливый» А. Рея — </w:t>
      </w:r>
      <w:r>
        <w:rPr>
          <w:i/>
          <w:iCs/>
          <w:color w:val="000000"/>
          <w:sz w:val="18"/>
          <w:szCs w:val="18"/>
        </w:rPr>
        <w:t>497, 514, 517—518.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французский — </w:t>
      </w:r>
      <w:r>
        <w:rPr>
          <w:i/>
          <w:iCs/>
          <w:color w:val="000000"/>
          <w:sz w:val="18"/>
          <w:szCs w:val="18"/>
        </w:rPr>
        <w:t>28—</w:t>
      </w:r>
      <w:r>
        <w:rPr>
          <w:color w:val="000000"/>
          <w:sz w:val="18"/>
          <w:szCs w:val="18"/>
        </w:rPr>
        <w:t>32, 528—529.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before="5"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два  направления   во  французском  материализме — 29.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естествознание — 29, 31.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социализм — 29, 31—32.</w:t>
      </w:r>
    </w:p>
    <w:p w:rsidR="00931FC0" w:rsidRDefault="00931FC0" w:rsidP="00931FC0">
      <w:pPr>
        <w:shd w:val="clear" w:color="auto" w:fill="FFFFFF"/>
        <w:spacing w:before="86" w:line="168" w:lineRule="exact"/>
        <w:ind w:left="374" w:hanging="350"/>
      </w:pPr>
      <w:r>
        <w:rPr>
          <w:i/>
          <w:iCs/>
          <w:color w:val="000000"/>
          <w:sz w:val="18"/>
          <w:szCs w:val="18"/>
        </w:rPr>
        <w:t xml:space="preserve">Материализм диалектический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84, 86,  99, 248, 264, 301, 322,</w:t>
      </w:r>
      <w:r>
        <w:rPr>
          <w:i/>
          <w:iCs/>
          <w:color w:val="000000"/>
          <w:sz w:val="18"/>
          <w:szCs w:val="18"/>
        </w:rPr>
        <w:br/>
        <w:t xml:space="preserve">383, </w:t>
      </w:r>
      <w:r>
        <w:rPr>
          <w:color w:val="000000"/>
          <w:sz w:val="18"/>
          <w:szCs w:val="18"/>
        </w:rPr>
        <w:t xml:space="preserve">408, 428, </w:t>
      </w:r>
      <w:r>
        <w:rPr>
          <w:i/>
          <w:iCs/>
          <w:color w:val="000000"/>
          <w:sz w:val="18"/>
          <w:szCs w:val="18"/>
        </w:rPr>
        <w:t xml:space="preserve">430—431, </w:t>
      </w:r>
      <w:r>
        <w:rPr>
          <w:color w:val="000000"/>
          <w:sz w:val="18"/>
          <w:szCs w:val="18"/>
        </w:rPr>
        <w:t>437—440, 526, 528—529, 531—533.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Аристотель — </w:t>
      </w:r>
      <w:r>
        <w:rPr>
          <w:i/>
          <w:iCs/>
          <w:color w:val="000000"/>
          <w:sz w:val="18"/>
          <w:szCs w:val="18"/>
        </w:rPr>
        <w:t>328.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7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Гегель - </w:t>
      </w:r>
      <w:r>
        <w:rPr>
          <w:i/>
          <w:iCs/>
          <w:color w:val="000000"/>
          <w:sz w:val="18"/>
          <w:szCs w:val="18"/>
        </w:rPr>
        <w:t>250, 275, 301.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начала диалектического материализма (у Гераклита) — </w:t>
      </w:r>
      <w:r>
        <w:rPr>
          <w:i/>
          <w:iCs/>
          <w:color w:val="000000"/>
          <w:sz w:val="18"/>
          <w:szCs w:val="18"/>
        </w:rPr>
        <w:t>311.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естествознание — </w:t>
      </w:r>
      <w:r>
        <w:rPr>
          <w:i/>
          <w:iCs/>
          <w:color w:val="000000"/>
          <w:sz w:val="18"/>
          <w:szCs w:val="18"/>
        </w:rPr>
        <w:t>354.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критика идеалистической философии — </w:t>
      </w:r>
      <w:r>
        <w:rPr>
          <w:i/>
          <w:iCs/>
          <w:color w:val="000000"/>
          <w:sz w:val="18"/>
          <w:szCs w:val="18"/>
        </w:rPr>
        <w:t>161.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341" w:right="509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почти вплотную подход к диалектическому материализму</w:t>
      </w:r>
      <w:r>
        <w:rPr>
          <w:color w:val="000000"/>
          <w:sz w:val="18"/>
          <w:szCs w:val="18"/>
        </w:rPr>
        <w:br/>
        <w:t xml:space="preserve">(Эпикура) — </w:t>
      </w:r>
      <w:r>
        <w:rPr>
          <w:i/>
          <w:iCs/>
          <w:color w:val="000000"/>
          <w:sz w:val="18"/>
          <w:szCs w:val="18"/>
        </w:rPr>
        <w:t>268.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7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А. Рей — </w:t>
      </w:r>
      <w:r>
        <w:rPr>
          <w:i/>
          <w:iCs/>
          <w:color w:val="000000"/>
          <w:sz w:val="18"/>
          <w:szCs w:val="18"/>
        </w:rPr>
        <w:t>502, 515.</w:t>
      </w:r>
    </w:p>
    <w:p w:rsidR="00931FC0" w:rsidRDefault="00931FC0" w:rsidP="00931FC0">
      <w:pPr>
        <w:shd w:val="clear" w:color="auto" w:fill="FFFFFF"/>
        <w:spacing w:line="192" w:lineRule="exact"/>
        <w:ind w:left="1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Диалектика материалистическая.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Материализм исторический</w:t>
      </w:r>
      <w:r>
        <w:rPr>
          <w:color w:val="000000"/>
          <w:sz w:val="18"/>
          <w:szCs w:val="18"/>
        </w:rPr>
        <w:t xml:space="preserve">— 11—13,  </w:t>
      </w:r>
      <w:r>
        <w:rPr>
          <w:i/>
          <w:iCs/>
          <w:color w:val="000000"/>
          <w:sz w:val="18"/>
          <w:szCs w:val="18"/>
        </w:rPr>
        <w:t xml:space="preserve">127, 237, 289,  371,  </w:t>
      </w:r>
      <w:r>
        <w:rPr>
          <w:color w:val="000000"/>
          <w:sz w:val="18"/>
          <w:szCs w:val="18"/>
        </w:rPr>
        <w:t>388,</w:t>
      </w:r>
      <w:r>
        <w:rPr>
          <w:color w:val="000000"/>
          <w:sz w:val="18"/>
          <w:szCs w:val="18"/>
        </w:rPr>
        <w:br/>
        <w:t xml:space="preserve">435, 455—457, </w:t>
      </w:r>
      <w:r>
        <w:rPr>
          <w:i/>
          <w:iCs/>
          <w:color w:val="000000"/>
          <w:sz w:val="18"/>
          <w:szCs w:val="18"/>
        </w:rPr>
        <w:t xml:space="preserve">474, 513, </w:t>
      </w:r>
      <w:r>
        <w:rPr>
          <w:color w:val="000000"/>
          <w:sz w:val="18"/>
          <w:szCs w:val="18"/>
        </w:rPr>
        <w:t>554.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341" w:right="523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как одно из применений и развитии гениальных идей — зе-</w:t>
      </w:r>
      <w:r>
        <w:rPr>
          <w:color w:val="000000"/>
          <w:sz w:val="18"/>
          <w:szCs w:val="18"/>
        </w:rPr>
        <w:br/>
        <w:t xml:space="preserve">рен, в зародыше имеющихся у Гегеля — </w:t>
      </w:r>
      <w:r>
        <w:rPr>
          <w:i/>
          <w:iCs/>
          <w:color w:val="000000"/>
          <w:sz w:val="18"/>
          <w:szCs w:val="18"/>
        </w:rPr>
        <w:t>172.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41"/>
        </w:tabs>
        <w:spacing w:line="168" w:lineRule="exact"/>
        <w:ind w:left="341" w:right="538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зачатки исторического материализма у Гегеля — </w:t>
      </w:r>
      <w:r>
        <w:rPr>
          <w:i/>
          <w:iCs/>
          <w:color w:val="000000"/>
          <w:sz w:val="18"/>
          <w:szCs w:val="18"/>
        </w:rPr>
        <w:t>82, 109,</w:t>
      </w:r>
      <w:r>
        <w:rPr>
          <w:i/>
          <w:iCs/>
          <w:color w:val="000000"/>
          <w:sz w:val="18"/>
          <w:szCs w:val="18"/>
        </w:rPr>
        <w:br/>
        <w:t>171—172, 282, 286—287.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Фейербаха — </w:t>
      </w:r>
      <w:r>
        <w:rPr>
          <w:i/>
          <w:iCs/>
          <w:color w:val="000000"/>
          <w:sz w:val="18"/>
          <w:szCs w:val="18"/>
        </w:rPr>
        <w:t>53, 57—58.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0"/>
        </w:tabs>
        <w:spacing w:line="168" w:lineRule="exact"/>
        <w:ind w:left="61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 Чернышевского — </w:t>
      </w:r>
      <w:r>
        <w:rPr>
          <w:i/>
          <w:iCs/>
          <w:color w:val="000000"/>
          <w:sz w:val="18"/>
          <w:szCs w:val="18"/>
        </w:rPr>
        <w:t xml:space="preserve">58,   </w:t>
      </w:r>
      <w:r>
        <w:rPr>
          <w:color w:val="000000"/>
          <w:sz w:val="18"/>
          <w:szCs w:val="18"/>
        </w:rPr>
        <w:t xml:space="preserve">547,   549,  556—557,  </w:t>
      </w:r>
      <w:r>
        <w:rPr>
          <w:i/>
          <w:iCs/>
          <w:color w:val="000000"/>
          <w:sz w:val="18"/>
          <w:szCs w:val="18"/>
        </w:rPr>
        <w:t xml:space="preserve">562,   </w:t>
      </w:r>
      <w:r>
        <w:rPr>
          <w:color w:val="000000"/>
          <w:sz w:val="18"/>
          <w:szCs w:val="18"/>
        </w:rPr>
        <w:t>574,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579—</w:t>
      </w:r>
      <w:r>
        <w:rPr>
          <w:color w:val="000000"/>
          <w:sz w:val="18"/>
          <w:szCs w:val="18"/>
        </w:rPr>
        <w:t>582.</w:t>
      </w:r>
    </w:p>
    <w:p w:rsidR="00931FC0" w:rsidRDefault="00931FC0" w:rsidP="00931FC0">
      <w:pPr>
        <w:shd w:val="clear" w:color="auto" w:fill="FFFFFF"/>
        <w:spacing w:before="38" w:line="168" w:lineRule="exact"/>
      </w:pPr>
      <w:r>
        <w:rPr>
          <w:i/>
          <w:iCs/>
          <w:color w:val="000000"/>
          <w:sz w:val="18"/>
          <w:szCs w:val="18"/>
        </w:rPr>
        <w:t xml:space="preserve">Материальное и идеальное </w:t>
      </w:r>
      <w:r>
        <w:rPr>
          <w:color w:val="000000"/>
          <w:sz w:val="18"/>
          <w:szCs w:val="18"/>
        </w:rPr>
        <w:t xml:space="preserve">— 18,  19, 271, </w:t>
      </w:r>
      <w:r>
        <w:rPr>
          <w:i/>
          <w:iCs/>
          <w:color w:val="000000"/>
          <w:sz w:val="18"/>
          <w:szCs w:val="18"/>
        </w:rPr>
        <w:t>408.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before="5" w:line="168" w:lineRule="exact"/>
        <w:ind w:left="341" w:right="547" w:hanging="269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различие идеального от материального тоже не безусловно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before="5" w:line="168" w:lineRule="exact"/>
        <w:ind w:left="341" w:right="547" w:hanging="269"/>
        <w:jc w:val="both"/>
        <w:sectPr w:rsidR="00931FC0">
          <w:type w:val="continuous"/>
          <w:pgSz w:w="7937" w:h="11906"/>
          <w:pgMar w:top="1440" w:right="707" w:bottom="360" w:left="137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90"/>
        </w:tabs>
        <w:ind w:left="82"/>
      </w:pPr>
      <w:r>
        <w:rPr>
          <w:color w:val="000000"/>
          <w:sz w:val="16"/>
          <w:szCs w:val="16"/>
        </w:rPr>
        <w:lastRenderedPageBreak/>
        <w:t>754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4" w:line="168" w:lineRule="exact"/>
        <w:ind w:left="427" w:hanging="341"/>
      </w:pPr>
      <w:r>
        <w:rPr>
          <w:i/>
          <w:iCs/>
          <w:color w:val="000000"/>
          <w:sz w:val="18"/>
          <w:szCs w:val="18"/>
        </w:rPr>
        <w:t xml:space="preserve">Материя </w:t>
      </w:r>
      <w:r>
        <w:rPr>
          <w:color w:val="000000"/>
          <w:sz w:val="18"/>
          <w:szCs w:val="18"/>
        </w:rPr>
        <w:t xml:space="preserve">— 29,  </w:t>
      </w:r>
      <w:r>
        <w:rPr>
          <w:i/>
          <w:iCs/>
          <w:color w:val="000000"/>
          <w:sz w:val="18"/>
          <w:szCs w:val="18"/>
        </w:rPr>
        <w:t xml:space="preserve">152—153,   </w:t>
      </w:r>
      <w:r>
        <w:rPr>
          <w:color w:val="000000"/>
          <w:sz w:val="18"/>
          <w:szCs w:val="18"/>
        </w:rPr>
        <w:t xml:space="preserve">342,  358,  </w:t>
      </w:r>
      <w:r>
        <w:rPr>
          <w:i/>
          <w:iCs/>
          <w:color w:val="000000"/>
          <w:sz w:val="18"/>
          <w:szCs w:val="18"/>
        </w:rPr>
        <w:t xml:space="preserve">371,   </w:t>
      </w:r>
      <w:r>
        <w:rPr>
          <w:color w:val="000000"/>
          <w:sz w:val="18"/>
          <w:szCs w:val="18"/>
        </w:rPr>
        <w:t>383,  385,  408—409,</w:t>
      </w:r>
      <w:r>
        <w:rPr>
          <w:color w:val="000000"/>
          <w:sz w:val="18"/>
          <w:szCs w:val="18"/>
        </w:rPr>
        <w:br/>
        <w:t>435-436, 438, 492, 496, 498, 519—520, 530-531.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98"/>
        </w:tabs>
        <w:spacing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абстракция материи — </w:t>
      </w:r>
      <w:r>
        <w:rPr>
          <w:i/>
          <w:iCs/>
          <w:color w:val="000000"/>
          <w:sz w:val="18"/>
          <w:szCs w:val="18"/>
        </w:rPr>
        <w:t>151.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98"/>
        </w:tabs>
        <w:spacing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бесконечность материи — </w:t>
      </w:r>
      <w:r>
        <w:rPr>
          <w:i/>
          <w:iCs/>
          <w:color w:val="000000"/>
          <w:sz w:val="18"/>
          <w:szCs w:val="18"/>
        </w:rPr>
        <w:t>100.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98"/>
        </w:tabs>
        <w:spacing w:line="168" w:lineRule="exact"/>
        <w:ind w:left="398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всеобщий принцип единства мира, природы, движения, ма-</w:t>
      </w:r>
      <w:r>
        <w:rPr>
          <w:color w:val="000000"/>
          <w:sz w:val="18"/>
          <w:szCs w:val="18"/>
        </w:rPr>
        <w:br/>
        <w:t xml:space="preserve">терии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98"/>
        </w:tabs>
        <w:spacing w:line="168" w:lineRule="exact"/>
        <w:ind w:left="13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движение — 31,</w:t>
      </w:r>
      <w:r>
        <w:rPr>
          <w:color w:val="000000"/>
          <w:sz w:val="18"/>
          <w:szCs w:val="18"/>
          <w:vertAlign w:val="subscript"/>
        </w:rPr>
        <w:t>ц</w:t>
      </w:r>
      <w:r>
        <w:rPr>
          <w:color w:val="000000"/>
          <w:sz w:val="18"/>
          <w:szCs w:val="18"/>
        </w:rPr>
        <w:t xml:space="preserve"> 69, 130, </w:t>
      </w:r>
      <w:r>
        <w:rPr>
          <w:i/>
          <w:iCs/>
          <w:color w:val="000000"/>
          <w:sz w:val="18"/>
          <w:szCs w:val="18"/>
        </w:rPr>
        <w:t xml:space="preserve">144—145, </w:t>
      </w:r>
      <w:r>
        <w:rPr>
          <w:color w:val="000000"/>
          <w:sz w:val="18"/>
          <w:szCs w:val="18"/>
        </w:rPr>
        <w:t xml:space="preserve">329, </w:t>
      </w:r>
      <w:r>
        <w:rPr>
          <w:i/>
          <w:iCs/>
          <w:color w:val="000000"/>
          <w:sz w:val="18"/>
          <w:szCs w:val="18"/>
        </w:rPr>
        <w:t>467.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4"/>
        </w:tabs>
        <w:spacing w:line="168" w:lineRule="exact"/>
        <w:ind w:left="634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диалектический переход от материи к движению, от ма-</w:t>
      </w:r>
      <w:r>
        <w:rPr>
          <w:color w:val="000000"/>
          <w:sz w:val="18"/>
          <w:szCs w:val="18"/>
        </w:rPr>
        <w:br/>
        <w:t xml:space="preserve">терии к сознанию —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4"/>
        </w:tabs>
        <w:spacing w:before="5"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их неразрывная (универсальная, абсолютная) связь —</w:t>
      </w:r>
      <w:r>
        <w:rPr>
          <w:i/>
          <w:iCs/>
          <w:color w:val="000000"/>
          <w:sz w:val="18"/>
          <w:szCs w:val="18"/>
        </w:rPr>
        <w:t>67.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98"/>
        </w:tabs>
        <w:spacing w:line="168" w:lineRule="exact"/>
        <w:ind w:left="398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дух - 20, 47—48, 52-53, </w:t>
      </w:r>
      <w:r>
        <w:rPr>
          <w:i/>
          <w:iCs/>
          <w:color w:val="000000"/>
          <w:sz w:val="18"/>
          <w:szCs w:val="18"/>
        </w:rPr>
        <w:t xml:space="preserve">337, </w:t>
      </w:r>
      <w:r>
        <w:rPr>
          <w:color w:val="000000"/>
          <w:sz w:val="18"/>
          <w:szCs w:val="18"/>
        </w:rPr>
        <w:t xml:space="preserve">339, 367, </w:t>
      </w:r>
      <w:r>
        <w:rPr>
          <w:i/>
          <w:iCs/>
          <w:color w:val="000000"/>
          <w:sz w:val="18"/>
          <w:szCs w:val="18"/>
        </w:rPr>
        <w:t xml:space="preserve">378—379,  </w:t>
      </w:r>
      <w:r>
        <w:rPr>
          <w:color w:val="000000"/>
          <w:sz w:val="18"/>
          <w:szCs w:val="18"/>
        </w:rPr>
        <w:t>389,</w:t>
      </w:r>
      <w:r>
        <w:rPr>
          <w:color w:val="000000"/>
          <w:sz w:val="18"/>
          <w:szCs w:val="18"/>
        </w:rPr>
        <w:br/>
        <w:t xml:space="preserve">406, 408, 414, 420—421, 431, 433—435, </w:t>
      </w:r>
      <w:r>
        <w:rPr>
          <w:i/>
          <w:iCs/>
          <w:color w:val="000000"/>
          <w:sz w:val="18"/>
          <w:szCs w:val="18"/>
        </w:rPr>
        <w:t xml:space="preserve">439—440, </w:t>
      </w:r>
      <w:r>
        <w:rPr>
          <w:color w:val="000000"/>
          <w:sz w:val="18"/>
          <w:szCs w:val="18"/>
        </w:rPr>
        <w:t>503.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98"/>
        </w:tabs>
        <w:spacing w:before="5" w:line="168" w:lineRule="exact"/>
        <w:ind w:left="398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идеалисты о  материи — 68—69,  </w:t>
      </w:r>
      <w:r>
        <w:rPr>
          <w:i/>
          <w:iCs/>
          <w:color w:val="000000"/>
          <w:sz w:val="18"/>
          <w:szCs w:val="18"/>
        </w:rPr>
        <w:t xml:space="preserve">322,   </w:t>
      </w:r>
      <w:r>
        <w:rPr>
          <w:color w:val="000000"/>
          <w:sz w:val="18"/>
          <w:szCs w:val="18"/>
        </w:rPr>
        <w:t>400,  478,  485,  489,</w:t>
      </w:r>
      <w:r>
        <w:rPr>
          <w:color w:val="000000"/>
          <w:sz w:val="18"/>
          <w:szCs w:val="18"/>
        </w:rPr>
        <w:br/>
        <w:t>500.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68" w:lineRule="exact"/>
        <w:ind w:left="37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у Лейбница материя нечто вроде инобытия души — </w:t>
      </w:r>
      <w:r>
        <w:rPr>
          <w:i/>
          <w:iCs/>
          <w:color w:val="000000"/>
          <w:sz w:val="18"/>
          <w:szCs w:val="18"/>
        </w:rPr>
        <w:t>69.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98"/>
        </w:tabs>
        <w:spacing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мозг — </w:t>
      </w:r>
      <w:r>
        <w:rPr>
          <w:i/>
          <w:iCs/>
          <w:color w:val="000000"/>
          <w:sz w:val="18"/>
          <w:szCs w:val="18"/>
        </w:rPr>
        <w:t>149, 164.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98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переход от материи к сознанию диалектичен — </w:t>
      </w:r>
      <w:r>
        <w:rPr>
          <w:i/>
          <w:iCs/>
          <w:color w:val="000000"/>
          <w:sz w:val="18"/>
          <w:szCs w:val="18"/>
        </w:rPr>
        <w:t>256,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98"/>
        </w:tabs>
        <w:spacing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ощущение — 544.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причинно-следственная связь — </w:t>
      </w:r>
      <w:r>
        <w:rPr>
          <w:i/>
          <w:iCs/>
          <w:color w:val="000000"/>
          <w:sz w:val="18"/>
          <w:szCs w:val="18"/>
        </w:rPr>
        <w:t>143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144.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■— и свойство — 135.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строение материи — 492, </w:t>
      </w:r>
      <w:r>
        <w:rPr>
          <w:i/>
          <w:iCs/>
          <w:color w:val="000000"/>
          <w:sz w:val="18"/>
          <w:szCs w:val="18"/>
        </w:rPr>
        <w:t>526, 532—533.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68" w:lineRule="exact"/>
        <w:ind w:left="37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намек на строение материи у пифагорейцев — </w:t>
      </w:r>
      <w:r>
        <w:rPr>
          <w:i/>
          <w:iCs/>
          <w:color w:val="000000"/>
          <w:sz w:val="18"/>
          <w:szCs w:val="18"/>
        </w:rPr>
        <w:t>224,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субстанция — </w:t>
      </w:r>
      <w:r>
        <w:rPr>
          <w:i/>
          <w:iCs/>
          <w:color w:val="000000"/>
          <w:sz w:val="18"/>
          <w:szCs w:val="18"/>
        </w:rPr>
        <w:t>142.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форма — </w:t>
      </w:r>
      <w:r>
        <w:rPr>
          <w:i/>
          <w:iCs/>
          <w:color w:val="000000"/>
          <w:sz w:val="18"/>
          <w:szCs w:val="18"/>
        </w:rPr>
        <w:t xml:space="preserve">129—130, 260, </w:t>
      </w:r>
      <w:r>
        <w:rPr>
          <w:color w:val="000000"/>
          <w:sz w:val="18"/>
          <w:szCs w:val="18"/>
        </w:rPr>
        <w:t>328.</w:t>
      </w:r>
    </w:p>
    <w:p w:rsidR="00931FC0" w:rsidRDefault="00931FC0" w:rsidP="00931FC0">
      <w:pPr>
        <w:shd w:val="clear" w:color="auto" w:fill="FFFFFF"/>
        <w:spacing w:line="168" w:lineRule="exact"/>
        <w:ind w:left="389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Действительность, Мир, Природа.</w:t>
      </w:r>
    </w:p>
    <w:p w:rsidR="00931FC0" w:rsidRDefault="00931FC0" w:rsidP="00931FC0">
      <w:pPr>
        <w:shd w:val="clear" w:color="auto" w:fill="FFFFFF"/>
        <w:spacing w:before="77" w:line="173" w:lineRule="exact"/>
        <w:ind w:left="374" w:hanging="350"/>
      </w:pPr>
      <w:r>
        <w:rPr>
          <w:i/>
          <w:iCs/>
          <w:color w:val="000000"/>
          <w:sz w:val="18"/>
          <w:szCs w:val="18"/>
        </w:rPr>
        <w:t xml:space="preserve">Махизм — 52, 118, 120, 138, 161, 240, 244, 251, 342, </w:t>
      </w:r>
      <w:r>
        <w:rPr>
          <w:color w:val="000000"/>
          <w:sz w:val="18"/>
          <w:szCs w:val="18"/>
        </w:rPr>
        <w:t>343, 344-</w:t>
      </w:r>
      <w:r>
        <w:rPr>
          <w:color w:val="000000"/>
          <w:sz w:val="18"/>
          <w:szCs w:val="18"/>
        </w:rPr>
        <w:br/>
        <w:t xml:space="preserve">345, 353, </w:t>
      </w:r>
      <w:r>
        <w:rPr>
          <w:i/>
          <w:iCs/>
          <w:color w:val="000000"/>
          <w:sz w:val="18"/>
          <w:szCs w:val="18"/>
        </w:rPr>
        <w:t xml:space="preserve">470—474, </w:t>
      </w:r>
      <w:r>
        <w:rPr>
          <w:color w:val="000000"/>
          <w:sz w:val="18"/>
          <w:szCs w:val="18"/>
        </w:rPr>
        <w:t xml:space="preserve">481, </w:t>
      </w:r>
      <w:r>
        <w:rPr>
          <w:i/>
          <w:iCs/>
          <w:color w:val="000000"/>
          <w:sz w:val="18"/>
          <w:szCs w:val="18"/>
        </w:rPr>
        <w:t xml:space="preserve">483, </w:t>
      </w:r>
      <w:r>
        <w:rPr>
          <w:color w:val="000000"/>
          <w:sz w:val="18"/>
          <w:szCs w:val="18"/>
        </w:rPr>
        <w:t xml:space="preserve">492, </w:t>
      </w:r>
      <w:r>
        <w:rPr>
          <w:i/>
          <w:iCs/>
          <w:color w:val="000000"/>
          <w:sz w:val="18"/>
          <w:szCs w:val="18"/>
        </w:rPr>
        <w:t>525.</w:t>
      </w:r>
    </w:p>
    <w:p w:rsidR="00931FC0" w:rsidRDefault="00931FC0" w:rsidP="00931FC0">
      <w:pPr>
        <w:shd w:val="clear" w:color="auto" w:fill="FFFFFF"/>
        <w:spacing w:before="125" w:line="168" w:lineRule="exact"/>
        <w:ind w:left="34"/>
      </w:pPr>
      <w:r>
        <w:rPr>
          <w:i/>
          <w:iCs/>
          <w:color w:val="000000"/>
          <w:sz w:val="18"/>
          <w:szCs w:val="18"/>
        </w:rPr>
        <w:t xml:space="preserve">Мера - 104, </w:t>
      </w:r>
      <w:r>
        <w:rPr>
          <w:color w:val="000000"/>
          <w:sz w:val="18"/>
          <w:szCs w:val="18"/>
        </w:rPr>
        <w:t xml:space="preserve">109—114, 243, </w:t>
      </w:r>
      <w:r>
        <w:rPr>
          <w:i/>
          <w:iCs/>
          <w:color w:val="000000"/>
          <w:sz w:val="18"/>
          <w:szCs w:val="18"/>
        </w:rPr>
        <w:t xml:space="preserve">249, 308, 322, </w:t>
      </w:r>
      <w:r>
        <w:rPr>
          <w:color w:val="000000"/>
          <w:sz w:val="18"/>
          <w:szCs w:val="18"/>
        </w:rPr>
        <w:t>427—428, 431.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закон — </w:t>
      </w:r>
      <w:r>
        <w:rPr>
          <w:i/>
          <w:iCs/>
          <w:color w:val="000000"/>
          <w:sz w:val="18"/>
          <w:szCs w:val="18"/>
        </w:rPr>
        <w:t>111.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категории меры и сущности (в «Науке логики») — 109,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узловая линия отношений меры — 111, </w:t>
      </w:r>
      <w:r>
        <w:rPr>
          <w:i/>
          <w:iCs/>
          <w:color w:val="000000"/>
          <w:sz w:val="18"/>
          <w:szCs w:val="18"/>
        </w:rPr>
        <w:t>185,</w:t>
      </w:r>
    </w:p>
    <w:p w:rsidR="00931FC0" w:rsidRDefault="00931FC0" w:rsidP="00931FC0">
      <w:pPr>
        <w:shd w:val="clear" w:color="auto" w:fill="FFFFFF"/>
        <w:spacing w:before="130" w:line="168" w:lineRule="exact"/>
        <w:ind w:left="10"/>
      </w:pPr>
      <w:r>
        <w:rPr>
          <w:i/>
          <w:iCs/>
          <w:color w:val="000000"/>
          <w:sz w:val="18"/>
          <w:szCs w:val="18"/>
        </w:rPr>
        <w:t xml:space="preserve">Метафизика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115, </w:t>
      </w:r>
      <w:r>
        <w:rPr>
          <w:color w:val="000000"/>
          <w:sz w:val="18"/>
          <w:szCs w:val="18"/>
        </w:rPr>
        <w:t xml:space="preserve">188, </w:t>
      </w:r>
      <w:r>
        <w:rPr>
          <w:i/>
          <w:iCs/>
          <w:color w:val="000000"/>
          <w:sz w:val="18"/>
          <w:szCs w:val="18"/>
        </w:rPr>
        <w:t xml:space="preserve">204, 232, </w:t>
      </w:r>
      <w:r>
        <w:rPr>
          <w:color w:val="000000"/>
          <w:sz w:val="18"/>
          <w:szCs w:val="18"/>
        </w:rPr>
        <w:t>454.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X. </w:t>
      </w:r>
      <w:r>
        <w:rPr>
          <w:color w:val="000000"/>
          <w:sz w:val="18"/>
          <w:szCs w:val="18"/>
        </w:rPr>
        <w:t xml:space="preserve">Вольфа — </w:t>
      </w:r>
      <w:r>
        <w:rPr>
          <w:i/>
          <w:iCs/>
          <w:color w:val="000000"/>
          <w:sz w:val="18"/>
          <w:szCs w:val="18"/>
        </w:rPr>
        <w:t>192.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кантианства — </w:t>
      </w:r>
      <w:r>
        <w:rPr>
          <w:i/>
          <w:iCs/>
          <w:color w:val="000000"/>
          <w:sz w:val="18"/>
          <w:szCs w:val="18"/>
        </w:rPr>
        <w:t>97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  <w:lang w:val="en-US"/>
        </w:rPr>
        <w:t xml:space="preserve">XVII </w:t>
      </w:r>
      <w:r>
        <w:rPr>
          <w:color w:val="000000"/>
          <w:sz w:val="18"/>
          <w:szCs w:val="18"/>
        </w:rPr>
        <w:t>века — 29-31.</w:t>
      </w:r>
    </w:p>
    <w:p w:rsidR="00931FC0" w:rsidRDefault="00931FC0" w:rsidP="00931FC0">
      <w:pPr>
        <w:shd w:val="clear" w:color="auto" w:fill="FFFFFF"/>
        <w:spacing w:line="216" w:lineRule="exact"/>
        <w:ind w:left="10" w:firstLine="365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Материализм метафизический.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Метод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абсолютный — 212.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аналитический и синтетический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Анализ и синтез,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диалектический — </w:t>
      </w:r>
      <w:r>
        <w:rPr>
          <w:i/>
          <w:iCs/>
          <w:color w:val="000000"/>
          <w:sz w:val="18"/>
          <w:szCs w:val="18"/>
        </w:rPr>
        <w:t>146, 214—215, 318.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line="168" w:lineRule="exact"/>
        <w:ind w:left="37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конкретное бытие — </w:t>
      </w:r>
      <w:r>
        <w:rPr>
          <w:i/>
          <w:iCs/>
          <w:color w:val="000000"/>
          <w:sz w:val="18"/>
          <w:szCs w:val="18"/>
        </w:rPr>
        <w:t xml:space="preserve">214; см. также </w:t>
      </w:r>
      <w:r>
        <w:rPr>
          <w:color w:val="000000"/>
          <w:sz w:val="18"/>
          <w:szCs w:val="18"/>
        </w:rPr>
        <w:t>Диалектика,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познания — 201.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система — 211.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содержание — 88, </w:t>
      </w:r>
      <w:r>
        <w:rPr>
          <w:i/>
          <w:iCs/>
          <w:color w:val="000000"/>
          <w:sz w:val="18"/>
          <w:szCs w:val="18"/>
        </w:rPr>
        <w:t>218.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философии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Философия,</w:t>
      </w:r>
    </w:p>
    <w:p w:rsidR="00931FC0" w:rsidRDefault="00931FC0" w:rsidP="00931FC0">
      <w:pPr>
        <w:shd w:val="clear" w:color="auto" w:fill="FFFFFF"/>
        <w:spacing w:before="86"/>
      </w:pPr>
      <w:r>
        <w:rPr>
          <w:i/>
          <w:iCs/>
          <w:color w:val="000000"/>
          <w:sz w:val="18"/>
          <w:szCs w:val="18"/>
        </w:rPr>
        <w:t xml:space="preserve">Механика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169—171, 308, 316,</w:t>
      </w:r>
    </w:p>
    <w:p w:rsidR="00931FC0" w:rsidRDefault="00931FC0" w:rsidP="00931FC0">
      <w:pPr>
        <w:shd w:val="clear" w:color="auto" w:fill="FFFFFF"/>
        <w:spacing w:before="86"/>
        <w:sectPr w:rsidR="00931FC0">
          <w:pgSz w:w="7937" w:h="11906"/>
          <w:pgMar w:top="1440" w:right="1468" w:bottom="360" w:left="1031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098"/>
        </w:tabs>
        <w:ind w:left="1762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8"/>
          <w:sz w:val="18"/>
          <w:szCs w:val="18"/>
        </w:rPr>
        <w:t>755</w:t>
      </w:r>
    </w:p>
    <w:p w:rsidR="00931FC0" w:rsidRDefault="00931FC0" w:rsidP="00931FC0">
      <w:pPr>
        <w:shd w:val="clear" w:color="auto" w:fill="FFFFFF"/>
        <w:spacing w:before="235" w:line="163" w:lineRule="exact"/>
        <w:ind w:left="379" w:hanging="355"/>
      </w:pPr>
      <w:r>
        <w:rPr>
          <w:i/>
          <w:iCs/>
          <w:color w:val="000000"/>
          <w:sz w:val="18"/>
          <w:szCs w:val="18"/>
        </w:rPr>
        <w:t xml:space="preserve">Мир — 95, 131—132, 137—138, 224, </w:t>
      </w:r>
      <w:r>
        <w:rPr>
          <w:color w:val="000000"/>
          <w:sz w:val="18"/>
          <w:szCs w:val="18"/>
        </w:rPr>
        <w:t xml:space="preserve">238, 309, </w:t>
      </w:r>
      <w:r>
        <w:rPr>
          <w:i/>
          <w:iCs/>
          <w:color w:val="000000"/>
          <w:sz w:val="18"/>
          <w:szCs w:val="18"/>
        </w:rPr>
        <w:t xml:space="preserve">327, </w:t>
      </w:r>
      <w:r>
        <w:rPr>
          <w:color w:val="000000"/>
          <w:sz w:val="18"/>
          <w:szCs w:val="18"/>
        </w:rPr>
        <w:t>396, 409, 429,</w:t>
      </w:r>
      <w:r>
        <w:rPr>
          <w:color w:val="000000"/>
          <w:sz w:val="18"/>
          <w:szCs w:val="18"/>
        </w:rPr>
        <w:br/>
        <w:t>449.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3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бог — 51—52;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Бог.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10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время и пространство — 49—50, 382.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всеобщий   принцип   единства   мира,   природы,   движения,</w:t>
      </w:r>
      <w:r>
        <w:rPr>
          <w:color w:val="000000"/>
          <w:sz w:val="18"/>
          <w:szCs w:val="18"/>
        </w:rPr>
        <w:br/>
        <w:t xml:space="preserve">материи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 Гераклиту — </w:t>
      </w:r>
      <w:r>
        <w:rPr>
          <w:i/>
          <w:iCs/>
          <w:color w:val="000000"/>
          <w:sz w:val="18"/>
          <w:szCs w:val="18"/>
        </w:rPr>
        <w:t>311.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единство и связь, взаимозависимость и цельность мирового</w:t>
      </w:r>
      <w:r>
        <w:rPr>
          <w:color w:val="000000"/>
          <w:sz w:val="18"/>
          <w:szCs w:val="18"/>
        </w:rPr>
        <w:br/>
        <w:t xml:space="preserve">процесса — </w:t>
      </w:r>
      <w:r>
        <w:rPr>
          <w:i/>
          <w:iCs/>
          <w:color w:val="000000"/>
          <w:sz w:val="18"/>
          <w:szCs w:val="18"/>
        </w:rPr>
        <w:t>135.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естественный и гражданский (по Фейербаху) — </w:t>
      </w:r>
      <w:r>
        <w:rPr>
          <w:i/>
          <w:iCs/>
          <w:color w:val="000000"/>
          <w:sz w:val="18"/>
          <w:szCs w:val="18"/>
        </w:rPr>
        <w:t>53.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закономерная связь всего (процесса) мира — </w:t>
      </w:r>
      <w:r>
        <w:rPr>
          <w:i/>
          <w:iCs/>
          <w:color w:val="000000"/>
          <w:sz w:val="18"/>
          <w:szCs w:val="18"/>
        </w:rPr>
        <w:t>92,  160,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идея (по Гегелю) — 165, 175.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кажимость — </w:t>
      </w:r>
      <w:r>
        <w:rPr>
          <w:i/>
          <w:iCs/>
          <w:color w:val="000000"/>
          <w:sz w:val="18"/>
          <w:szCs w:val="18"/>
        </w:rPr>
        <w:t>89—90, 117.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макрокосмос и микрокосмос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— </w:t>
      </w:r>
      <w:r>
        <w:rPr>
          <w:i/>
          <w:iCs/>
          <w:color w:val="000000"/>
          <w:sz w:val="18"/>
          <w:szCs w:val="18"/>
        </w:rPr>
        <w:t xml:space="preserve">156, </w:t>
      </w:r>
      <w:r>
        <w:rPr>
          <w:color w:val="000000"/>
          <w:sz w:val="18"/>
          <w:szCs w:val="18"/>
        </w:rPr>
        <w:t>237.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познание   мира — </w:t>
      </w:r>
      <w:r>
        <w:rPr>
          <w:i/>
          <w:iCs/>
          <w:color w:val="000000"/>
          <w:sz w:val="18"/>
          <w:szCs w:val="18"/>
        </w:rPr>
        <w:t>84,   90,   99,   160—161,   164,   178,   188,</w:t>
      </w:r>
      <w:r>
        <w:rPr>
          <w:i/>
          <w:iCs/>
          <w:color w:val="000000"/>
          <w:sz w:val="18"/>
          <w:szCs w:val="18"/>
        </w:rPr>
        <w:br/>
        <w:t xml:space="preserve">194, </w:t>
      </w:r>
      <w:r>
        <w:rPr>
          <w:color w:val="000000"/>
          <w:sz w:val="18"/>
          <w:szCs w:val="18"/>
        </w:rPr>
        <w:t>478.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68" w:lineRule="exact"/>
        <w:ind w:left="619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отражение в движении понятий движения объективного</w:t>
      </w:r>
      <w:r>
        <w:rPr>
          <w:color w:val="000000"/>
          <w:sz w:val="18"/>
          <w:szCs w:val="18"/>
        </w:rPr>
        <w:br/>
        <w:t xml:space="preserve">мира — </w:t>
      </w:r>
      <w:r>
        <w:rPr>
          <w:i/>
          <w:iCs/>
          <w:color w:val="000000"/>
          <w:sz w:val="18"/>
          <w:szCs w:val="18"/>
        </w:rPr>
        <w:t>160.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человек — 51—52, </w:t>
      </w:r>
      <w:r>
        <w:rPr>
          <w:i/>
          <w:iCs/>
          <w:color w:val="000000"/>
          <w:sz w:val="18"/>
          <w:szCs w:val="18"/>
        </w:rPr>
        <w:t>169—171, 194—196.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явлений и мир в себе суть моменты познания природы чело-</w:t>
      </w:r>
      <w:r>
        <w:rPr>
          <w:color w:val="000000"/>
          <w:sz w:val="18"/>
          <w:szCs w:val="18"/>
        </w:rPr>
        <w:br/>
        <w:t xml:space="preserve">веком — </w:t>
      </w:r>
      <w:r>
        <w:rPr>
          <w:i/>
          <w:iCs/>
          <w:color w:val="000000"/>
          <w:sz w:val="18"/>
          <w:szCs w:val="18"/>
        </w:rPr>
        <w:t xml:space="preserve">138, </w:t>
      </w:r>
      <w:r>
        <w:rPr>
          <w:color w:val="000000"/>
          <w:sz w:val="18"/>
          <w:szCs w:val="18"/>
        </w:rPr>
        <w:t>244.</w:t>
      </w:r>
    </w:p>
    <w:p w:rsidR="00931FC0" w:rsidRDefault="00931FC0" w:rsidP="00931FC0">
      <w:pPr>
        <w:shd w:val="clear" w:color="auto" w:fill="FFFFFF"/>
        <w:spacing w:before="5" w:line="168" w:lineRule="exact"/>
        <w:ind w:left="365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Бытие, Действительность, Природа.</w:t>
      </w:r>
    </w:p>
    <w:p w:rsidR="00931FC0" w:rsidRDefault="00931FC0" w:rsidP="00931FC0">
      <w:pPr>
        <w:shd w:val="clear" w:color="auto" w:fill="FFFFFF"/>
        <w:spacing w:before="120" w:line="173" w:lineRule="exact"/>
        <w:ind w:left="360" w:hanging="350"/>
      </w:pPr>
      <w:r>
        <w:rPr>
          <w:i/>
          <w:iCs/>
          <w:color w:val="000000"/>
          <w:sz w:val="18"/>
          <w:szCs w:val="18"/>
        </w:rPr>
        <w:t xml:space="preserve">Младогегельянцы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Маркс К. и Энгельс Ф, Критика младо-</w:t>
      </w:r>
      <w:r>
        <w:rPr>
          <w:color w:val="000000"/>
          <w:sz w:val="18"/>
          <w:szCs w:val="18"/>
        </w:rPr>
        <w:br/>
        <w:t>гегельянцев.</w:t>
      </w:r>
    </w:p>
    <w:p w:rsidR="00931FC0" w:rsidRDefault="00931FC0" w:rsidP="00931FC0">
      <w:pPr>
        <w:shd w:val="clear" w:color="auto" w:fill="FFFFFF"/>
        <w:spacing w:before="91"/>
      </w:pPr>
      <w:r>
        <w:rPr>
          <w:i/>
          <w:iCs/>
          <w:color w:val="000000"/>
          <w:sz w:val="18"/>
          <w:szCs w:val="18"/>
        </w:rPr>
        <w:t xml:space="preserve">Модальность </w:t>
      </w:r>
      <w:r>
        <w:rPr>
          <w:color w:val="000000"/>
          <w:sz w:val="18"/>
          <w:szCs w:val="18"/>
        </w:rPr>
        <w:t>— 109.</w:t>
      </w:r>
    </w:p>
    <w:p w:rsidR="00931FC0" w:rsidRDefault="00931FC0" w:rsidP="00931FC0">
      <w:pPr>
        <w:shd w:val="clear" w:color="auto" w:fill="FFFFFF"/>
        <w:spacing w:before="72" w:line="168" w:lineRule="exact"/>
        <w:ind w:left="5"/>
      </w:pPr>
      <w:r>
        <w:rPr>
          <w:i/>
          <w:iCs/>
          <w:color w:val="000000"/>
          <w:sz w:val="18"/>
          <w:szCs w:val="18"/>
        </w:rPr>
        <w:t xml:space="preserve">Мозг — </w:t>
      </w:r>
      <w:r>
        <w:rPr>
          <w:color w:val="000000"/>
          <w:sz w:val="18"/>
          <w:szCs w:val="18"/>
        </w:rPr>
        <w:t>241, 339, 445.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высший продукт материи — </w:t>
      </w:r>
      <w:r>
        <w:rPr>
          <w:i/>
          <w:iCs/>
          <w:color w:val="000000"/>
          <w:sz w:val="18"/>
          <w:szCs w:val="18"/>
        </w:rPr>
        <w:t>149, 164,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высшее развитие духа — </w:t>
      </w:r>
      <w:r>
        <w:rPr>
          <w:i/>
          <w:iCs/>
          <w:color w:val="000000"/>
          <w:sz w:val="18"/>
          <w:szCs w:val="18"/>
        </w:rPr>
        <w:t>337.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мышление — 432, 436—</w:t>
      </w:r>
      <w:r>
        <w:rPr>
          <w:i/>
          <w:iCs/>
          <w:color w:val="000000"/>
          <w:sz w:val="18"/>
          <w:szCs w:val="18"/>
        </w:rPr>
        <w:t>438.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line="168" w:lineRule="exact"/>
        <w:ind w:left="619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отражение природы в  мозгу человека — </w:t>
      </w:r>
      <w:r>
        <w:rPr>
          <w:i/>
          <w:iCs/>
          <w:color w:val="000000"/>
          <w:sz w:val="18"/>
          <w:szCs w:val="18"/>
        </w:rPr>
        <w:t>164,  183;  см.</w:t>
      </w:r>
      <w:r>
        <w:rPr>
          <w:i/>
          <w:iCs/>
          <w:color w:val="000000"/>
          <w:sz w:val="18"/>
          <w:szCs w:val="18"/>
        </w:rPr>
        <w:br/>
        <w:t xml:space="preserve">также </w:t>
      </w:r>
      <w:r>
        <w:rPr>
          <w:color w:val="000000"/>
          <w:sz w:val="18"/>
          <w:szCs w:val="18"/>
        </w:rPr>
        <w:t>Мышление, Отражение.</w:t>
      </w:r>
    </w:p>
    <w:p w:rsidR="00931FC0" w:rsidRDefault="00931FC0" w:rsidP="00931FC0">
      <w:pPr>
        <w:shd w:val="clear" w:color="auto" w:fill="FFFFFF"/>
        <w:spacing w:before="43"/>
        <w:ind w:left="5"/>
      </w:pPr>
      <w:r>
        <w:rPr>
          <w:i/>
          <w:iCs/>
          <w:color w:val="000000"/>
          <w:sz w:val="18"/>
          <w:szCs w:val="18"/>
        </w:rPr>
        <w:t xml:space="preserve">Молекула </w:t>
      </w:r>
      <w:r>
        <w:rPr>
          <w:color w:val="000000"/>
          <w:sz w:val="18"/>
          <w:szCs w:val="18"/>
        </w:rPr>
        <w:t>— 130, 354.</w:t>
      </w:r>
    </w:p>
    <w:p w:rsidR="00931FC0" w:rsidRDefault="00931FC0" w:rsidP="00931FC0">
      <w:pPr>
        <w:shd w:val="clear" w:color="auto" w:fill="FFFFFF"/>
        <w:spacing w:before="82" w:line="168" w:lineRule="exact"/>
        <w:ind w:left="14"/>
      </w:pPr>
      <w:r>
        <w:rPr>
          <w:i/>
          <w:iCs/>
          <w:color w:val="000000"/>
          <w:sz w:val="18"/>
          <w:szCs w:val="18"/>
        </w:rPr>
        <w:t>Момент — 190, 301.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бытие  и небытие как «исчезающие моменты» — </w:t>
      </w:r>
      <w:r>
        <w:rPr>
          <w:i/>
          <w:iCs/>
          <w:color w:val="000000"/>
          <w:sz w:val="18"/>
          <w:szCs w:val="18"/>
        </w:rPr>
        <w:t>245, 252.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 Гегеля слово момент часто употребляется в смысле мо-</w:t>
      </w:r>
      <w:r>
        <w:rPr>
          <w:color w:val="000000"/>
          <w:sz w:val="18"/>
          <w:szCs w:val="18"/>
        </w:rPr>
        <w:br/>
        <w:t xml:space="preserve">мента связи, момента в сцеплении — </w:t>
      </w:r>
      <w:r>
        <w:rPr>
          <w:i/>
          <w:iCs/>
          <w:color w:val="000000"/>
          <w:sz w:val="18"/>
          <w:szCs w:val="18"/>
        </w:rPr>
        <w:t>132.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движения — </w:t>
      </w:r>
      <w:r>
        <w:rPr>
          <w:i/>
          <w:iCs/>
          <w:color w:val="000000"/>
          <w:sz w:val="18"/>
          <w:szCs w:val="18"/>
        </w:rPr>
        <w:t>182, 232, 252.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действительности — </w:t>
      </w:r>
      <w:r>
        <w:rPr>
          <w:i/>
          <w:iCs/>
          <w:color w:val="000000"/>
          <w:sz w:val="18"/>
          <w:szCs w:val="18"/>
        </w:rPr>
        <w:t>141, 232.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диалектический — </w:t>
      </w:r>
      <w:r>
        <w:rPr>
          <w:i/>
          <w:iCs/>
          <w:color w:val="000000"/>
          <w:sz w:val="18"/>
          <w:szCs w:val="18"/>
        </w:rPr>
        <w:t xml:space="preserve">201, </w:t>
      </w:r>
      <w:r>
        <w:rPr>
          <w:color w:val="000000"/>
          <w:sz w:val="18"/>
          <w:szCs w:val="18"/>
        </w:rPr>
        <w:t xml:space="preserve">276,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кажимости — 116, 118—119.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количества — 106—107.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конечного — 99.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отрицание как момент связи, развития — </w:t>
      </w:r>
      <w:r>
        <w:rPr>
          <w:i/>
          <w:iCs/>
          <w:color w:val="000000"/>
          <w:sz w:val="18"/>
          <w:szCs w:val="18"/>
        </w:rPr>
        <w:t>207,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познания — </w:t>
      </w:r>
      <w:r>
        <w:rPr>
          <w:i/>
          <w:iCs/>
          <w:color w:val="000000"/>
          <w:sz w:val="18"/>
          <w:szCs w:val="18"/>
        </w:rPr>
        <w:t xml:space="preserve">138, 180, 188, </w:t>
      </w:r>
      <w:r>
        <w:rPr>
          <w:color w:val="000000"/>
          <w:sz w:val="18"/>
          <w:szCs w:val="18"/>
        </w:rPr>
        <w:t xml:space="preserve">190,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понятия — </w:t>
      </w:r>
      <w:r>
        <w:rPr>
          <w:i/>
          <w:iCs/>
          <w:color w:val="000000"/>
          <w:sz w:val="18"/>
          <w:szCs w:val="18"/>
        </w:rPr>
        <w:t xml:space="preserve">138, </w:t>
      </w:r>
      <w:r>
        <w:rPr>
          <w:color w:val="000000"/>
          <w:sz w:val="18"/>
          <w:szCs w:val="18"/>
        </w:rPr>
        <w:t>163.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причинно-следственная связь — </w:t>
      </w:r>
      <w:r>
        <w:rPr>
          <w:i/>
          <w:iCs/>
          <w:color w:val="000000"/>
          <w:sz w:val="18"/>
          <w:szCs w:val="18"/>
        </w:rPr>
        <w:t>143,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  <w:sectPr w:rsidR="00931FC0">
          <w:pgSz w:w="7937" w:h="11906"/>
          <w:pgMar w:top="1440" w:right="1317" w:bottom="360" w:left="126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86"/>
        </w:tabs>
        <w:spacing w:before="82"/>
        <w:ind w:left="5"/>
      </w:pPr>
      <w:r>
        <w:rPr>
          <w:color w:val="000000"/>
          <w:spacing w:val="-9"/>
          <w:sz w:val="18"/>
          <w:szCs w:val="18"/>
        </w:rPr>
        <w:lastRenderedPageBreak/>
        <w:t>•756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16"/>
        <w:ind w:left="62"/>
      </w:pPr>
      <w:r>
        <w:rPr>
          <w:i/>
          <w:iCs/>
          <w:color w:val="000000"/>
          <w:sz w:val="18"/>
          <w:szCs w:val="18"/>
        </w:rPr>
        <w:t xml:space="preserve">Монадология </w:t>
      </w:r>
      <w:r>
        <w:rPr>
          <w:color w:val="000000"/>
          <w:sz w:val="18"/>
          <w:szCs w:val="18"/>
        </w:rPr>
        <w:t xml:space="preserve">(Лейбница) — </w:t>
      </w:r>
      <w:r>
        <w:rPr>
          <w:i/>
          <w:iCs/>
          <w:color w:val="000000"/>
          <w:sz w:val="18"/>
          <w:szCs w:val="18"/>
        </w:rPr>
        <w:t>68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71, </w:t>
      </w:r>
      <w:r>
        <w:rPr>
          <w:color w:val="000000"/>
          <w:sz w:val="18"/>
          <w:szCs w:val="18"/>
        </w:rPr>
        <w:t>104, 118, 126.</w:t>
      </w:r>
    </w:p>
    <w:p w:rsidR="00931FC0" w:rsidRDefault="00931FC0" w:rsidP="00931FC0">
      <w:pPr>
        <w:shd w:val="clear" w:color="auto" w:fill="FFFFFF"/>
        <w:tabs>
          <w:tab w:val="left" w:pos="394"/>
        </w:tabs>
        <w:ind w:left="13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монады = души своего рода — </w:t>
      </w:r>
      <w:r>
        <w:rPr>
          <w:i/>
          <w:iCs/>
          <w:color w:val="000000"/>
          <w:sz w:val="18"/>
          <w:szCs w:val="18"/>
        </w:rPr>
        <w:t>69.</w:t>
      </w:r>
    </w:p>
    <w:p w:rsidR="00931FC0" w:rsidRDefault="00931FC0" w:rsidP="00931FC0">
      <w:pPr>
        <w:shd w:val="clear" w:color="auto" w:fill="FFFFFF"/>
        <w:spacing w:before="43"/>
        <w:ind w:left="67"/>
      </w:pPr>
      <w:r>
        <w:rPr>
          <w:i/>
          <w:iCs/>
          <w:color w:val="000000"/>
          <w:sz w:val="18"/>
          <w:szCs w:val="18"/>
        </w:rPr>
        <w:t xml:space="preserve">Монизм </w:t>
      </w:r>
      <w:r>
        <w:rPr>
          <w:color w:val="000000"/>
          <w:sz w:val="18"/>
          <w:szCs w:val="18"/>
        </w:rPr>
        <w:t xml:space="preserve">(И. Дицгена) — </w:t>
      </w:r>
      <w:r>
        <w:rPr>
          <w:i/>
          <w:iCs/>
          <w:color w:val="000000"/>
          <w:sz w:val="18"/>
          <w:szCs w:val="18"/>
        </w:rPr>
        <w:t xml:space="preserve">407—408, </w:t>
      </w:r>
      <w:r>
        <w:rPr>
          <w:color w:val="000000"/>
          <w:sz w:val="18"/>
          <w:szCs w:val="18"/>
        </w:rPr>
        <w:t>443—444, 446, 454.</w:t>
      </w:r>
    </w:p>
    <w:p w:rsidR="00931FC0" w:rsidRDefault="00931FC0" w:rsidP="00931FC0">
      <w:pPr>
        <w:shd w:val="clear" w:color="auto" w:fill="FFFFFF"/>
        <w:spacing w:before="5"/>
        <w:ind w:left="53"/>
      </w:pPr>
      <w:r>
        <w:rPr>
          <w:i/>
          <w:iCs/>
          <w:color w:val="000000"/>
          <w:sz w:val="18"/>
          <w:szCs w:val="18"/>
        </w:rPr>
        <w:t xml:space="preserve">Мораль — </w:t>
      </w:r>
      <w:r>
        <w:rPr>
          <w:color w:val="000000"/>
          <w:sz w:val="18"/>
          <w:szCs w:val="18"/>
        </w:rPr>
        <w:t xml:space="preserve">39, 113—114, 179, 204, 284, </w:t>
      </w:r>
      <w:r>
        <w:rPr>
          <w:i/>
          <w:iCs/>
          <w:color w:val="000000"/>
          <w:sz w:val="18"/>
          <w:szCs w:val="18"/>
        </w:rPr>
        <w:t xml:space="preserve">296, 386—387, </w:t>
      </w:r>
      <w:r>
        <w:rPr>
          <w:color w:val="000000"/>
          <w:sz w:val="18"/>
          <w:szCs w:val="18"/>
        </w:rPr>
        <w:t>510, 578.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христианская — 54.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line="211" w:lineRule="exact"/>
        <w:ind w:left="48" w:firstLine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эгоизм (по Фейербаху) — 57.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Музыка — 111—{</w:t>
      </w:r>
      <w:r>
        <w:rPr>
          <w:i/>
          <w:iCs/>
          <w:color w:val="000000"/>
          <w:sz w:val="18"/>
          <w:szCs w:val="18"/>
          <w:lang w:val="en-US"/>
        </w:rPr>
        <w:t>it</w:t>
      </w:r>
      <w:r>
        <w:rPr>
          <w:i/>
          <w:iCs/>
          <w:color w:val="000000"/>
          <w:sz w:val="18"/>
          <w:szCs w:val="18"/>
        </w:rPr>
        <w:t>, 235.</w:t>
      </w:r>
    </w:p>
    <w:p w:rsidR="00931FC0" w:rsidRDefault="00931FC0" w:rsidP="00931FC0">
      <w:pPr>
        <w:shd w:val="clear" w:color="auto" w:fill="FFFFFF"/>
        <w:spacing w:before="43" w:line="168" w:lineRule="exact"/>
        <w:ind w:left="389" w:hanging="355"/>
      </w:pPr>
      <w:r>
        <w:rPr>
          <w:i/>
          <w:iCs/>
          <w:color w:val="000000"/>
          <w:sz w:val="18"/>
          <w:szCs w:val="18"/>
        </w:rPr>
        <w:t xml:space="preserve">Мышление — </w:t>
      </w:r>
      <w:r>
        <w:rPr>
          <w:color w:val="000000"/>
          <w:sz w:val="18"/>
          <w:szCs w:val="18"/>
        </w:rPr>
        <w:t xml:space="preserve">14, 64, 81—82, </w:t>
      </w:r>
      <w:r>
        <w:rPr>
          <w:i/>
          <w:iCs/>
          <w:color w:val="000000"/>
          <w:sz w:val="18"/>
          <w:szCs w:val="18"/>
        </w:rPr>
        <w:t xml:space="preserve">91, </w:t>
      </w:r>
      <w:r>
        <w:rPr>
          <w:color w:val="000000"/>
          <w:sz w:val="18"/>
          <w:szCs w:val="18"/>
        </w:rPr>
        <w:t xml:space="preserve">107, </w:t>
      </w:r>
      <w:r>
        <w:rPr>
          <w:i/>
          <w:iCs/>
          <w:color w:val="000000"/>
          <w:sz w:val="18"/>
          <w:szCs w:val="18"/>
        </w:rPr>
        <w:t xml:space="preserve">131, </w:t>
      </w:r>
      <w:r>
        <w:rPr>
          <w:color w:val="000000"/>
          <w:sz w:val="18"/>
          <w:szCs w:val="18"/>
        </w:rPr>
        <w:t xml:space="preserve">150, </w:t>
      </w:r>
      <w:r>
        <w:rPr>
          <w:i/>
          <w:iCs/>
          <w:color w:val="000000"/>
          <w:sz w:val="18"/>
          <w:szCs w:val="18"/>
        </w:rPr>
        <w:t>152—155, 164—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165, </w:t>
      </w:r>
      <w:r>
        <w:rPr>
          <w:i/>
          <w:iCs/>
          <w:color w:val="000000"/>
          <w:sz w:val="18"/>
          <w:szCs w:val="18"/>
        </w:rPr>
        <w:t xml:space="preserve">175—177, 190, 209, 218, 232-233, 237, 298, </w:t>
      </w:r>
      <w:r>
        <w:rPr>
          <w:color w:val="000000"/>
          <w:sz w:val="18"/>
          <w:szCs w:val="18"/>
        </w:rPr>
        <w:t xml:space="preserve">365, </w:t>
      </w:r>
      <w:r>
        <w:rPr>
          <w:b/>
          <w:bCs/>
          <w:i/>
          <w:iCs/>
          <w:color w:val="000000"/>
          <w:sz w:val="18"/>
          <w:szCs w:val="18"/>
        </w:rPr>
        <w:t>380,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407, 427, 432—433, 436—Ш, 441.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10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активность — </w:t>
      </w:r>
      <w:r>
        <w:rPr>
          <w:i/>
          <w:iCs/>
          <w:color w:val="000000"/>
          <w:sz w:val="18"/>
          <w:szCs w:val="18"/>
        </w:rPr>
        <w:t xml:space="preserve">194—195, </w:t>
      </w:r>
      <w:r>
        <w:rPr>
          <w:color w:val="000000"/>
          <w:sz w:val="18"/>
          <w:szCs w:val="18"/>
        </w:rPr>
        <w:t xml:space="preserve">288,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бытие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Бытие и мышление.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действительность — 60, </w:t>
      </w:r>
      <w:r>
        <w:rPr>
          <w:i/>
          <w:iCs/>
          <w:color w:val="000000"/>
          <w:sz w:val="18"/>
          <w:szCs w:val="18"/>
        </w:rPr>
        <w:t xml:space="preserve">64, </w:t>
      </w:r>
      <w:r>
        <w:rPr>
          <w:color w:val="000000"/>
          <w:sz w:val="18"/>
          <w:szCs w:val="18"/>
        </w:rPr>
        <w:t>288.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94"/>
        </w:tabs>
        <w:spacing w:before="5" w:line="168" w:lineRule="exact"/>
        <w:ind w:left="13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история мышления — </w:t>
      </w:r>
      <w:r>
        <w:rPr>
          <w:i/>
          <w:iCs/>
          <w:color w:val="000000"/>
          <w:sz w:val="18"/>
          <w:szCs w:val="18"/>
        </w:rPr>
        <w:t>131, 156, 237, 298, 311.</w:t>
      </w:r>
    </w:p>
    <w:p w:rsidR="00931FC0" w:rsidRDefault="00931FC0" w:rsidP="00931FC0">
      <w:pPr>
        <w:shd w:val="clear" w:color="auto" w:fill="FFFFFF"/>
        <w:tabs>
          <w:tab w:val="left" w:pos="634"/>
        </w:tabs>
        <w:spacing w:before="5" w:line="168" w:lineRule="exact"/>
        <w:ind w:left="634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каждый оттенок мысли = круг на великом круге (спи-</w:t>
      </w:r>
      <w:r>
        <w:rPr>
          <w:color w:val="000000"/>
          <w:sz w:val="18"/>
          <w:szCs w:val="18"/>
        </w:rPr>
        <w:br/>
        <w:t xml:space="preserve">рали) развития человеческой мысли вообще — </w:t>
      </w:r>
      <w:r>
        <w:rPr>
          <w:i/>
          <w:iCs/>
          <w:color w:val="000000"/>
          <w:sz w:val="18"/>
          <w:szCs w:val="18"/>
        </w:rPr>
        <w:t>221.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right="5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мысль человека бесконечно углубляется от явления к сущ-</w:t>
      </w:r>
      <w:r>
        <w:rPr>
          <w:color w:val="000000"/>
          <w:sz w:val="18"/>
          <w:szCs w:val="18"/>
        </w:rPr>
        <w:br/>
        <w:t xml:space="preserve">ности — </w:t>
      </w:r>
      <w:r>
        <w:rPr>
          <w:i/>
          <w:iCs/>
          <w:color w:val="000000"/>
          <w:sz w:val="18"/>
          <w:szCs w:val="18"/>
        </w:rPr>
        <w:t>227.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непоследовательность мышления эклектиков — 278.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общие законы движения мира и мышления — </w:t>
      </w:r>
      <w:r>
        <w:rPr>
          <w:i/>
          <w:iCs/>
          <w:color w:val="000000"/>
          <w:sz w:val="18"/>
          <w:szCs w:val="18"/>
        </w:rPr>
        <w:t>156.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ощущение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Ощущение и мышление.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представление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Представление и мышление.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</w:t>
      </w:r>
      <w:r>
        <w:rPr>
          <w:i/>
          <w:iCs/>
          <w:color w:val="000000"/>
          <w:sz w:val="18"/>
          <w:szCs w:val="18"/>
        </w:rPr>
        <w:t xml:space="preserve">98, </w:t>
      </w:r>
      <w:r>
        <w:rPr>
          <w:color w:val="000000"/>
          <w:sz w:val="18"/>
          <w:szCs w:val="18"/>
        </w:rPr>
        <w:t>103, 122, 125—128, 176—</w:t>
      </w:r>
      <w:r>
        <w:rPr>
          <w:i/>
          <w:iCs/>
          <w:color w:val="000000"/>
          <w:sz w:val="18"/>
          <w:szCs w:val="18"/>
        </w:rPr>
        <w:t xml:space="preserve">177, </w:t>
      </w:r>
      <w:r>
        <w:rPr>
          <w:color w:val="000000"/>
          <w:sz w:val="18"/>
          <w:szCs w:val="18"/>
        </w:rPr>
        <w:t>208—209.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развитие мышления — </w:t>
      </w:r>
      <w:r>
        <w:rPr>
          <w:i/>
          <w:iCs/>
          <w:color w:val="000000"/>
          <w:sz w:val="18"/>
          <w:szCs w:val="18"/>
        </w:rPr>
        <w:t xml:space="preserve">86, </w:t>
      </w:r>
      <w:r>
        <w:rPr>
          <w:color w:val="000000"/>
          <w:sz w:val="18"/>
          <w:szCs w:val="18"/>
        </w:rPr>
        <w:t xml:space="preserve">88, 221,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спекулятивное — 103, </w:t>
      </w:r>
      <w:r>
        <w:rPr>
          <w:i/>
          <w:iCs/>
          <w:color w:val="000000"/>
          <w:sz w:val="18"/>
          <w:szCs w:val="18"/>
        </w:rPr>
        <w:t>276.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right="24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условно, приблизительно охватывает универсальную зако-</w:t>
      </w:r>
      <w:r>
        <w:rPr>
          <w:color w:val="000000"/>
          <w:sz w:val="18"/>
          <w:szCs w:val="18"/>
        </w:rPr>
        <w:br/>
        <w:t>номерность вечно движущейся и развивающейся природы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фантазия — 53, </w:t>
      </w:r>
      <w:r>
        <w:rPr>
          <w:i/>
          <w:iCs/>
          <w:color w:val="000000"/>
          <w:sz w:val="18"/>
          <w:szCs w:val="18"/>
        </w:rPr>
        <w:t>257, 441.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4"/>
        </w:tabs>
        <w:spacing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возможность отлета фантазии от жизни — 330.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4"/>
        </w:tabs>
        <w:spacing w:line="168" w:lineRule="exact"/>
        <w:ind w:left="37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связь зачатков научного мышления и фантазии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формальное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 формальная.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формы мышления — 81—</w:t>
      </w:r>
      <w:r>
        <w:rPr>
          <w:i/>
          <w:iCs/>
          <w:color w:val="000000"/>
          <w:sz w:val="18"/>
          <w:szCs w:val="18"/>
        </w:rPr>
        <w:t xml:space="preserve">85, </w:t>
      </w:r>
      <w:r>
        <w:rPr>
          <w:color w:val="000000"/>
          <w:sz w:val="18"/>
          <w:szCs w:val="18"/>
        </w:rPr>
        <w:t xml:space="preserve">87, </w:t>
      </w:r>
      <w:r>
        <w:rPr>
          <w:i/>
          <w:iCs/>
          <w:color w:val="000000"/>
          <w:sz w:val="18"/>
          <w:szCs w:val="18"/>
        </w:rPr>
        <w:t xml:space="preserve">156, 164,  </w:t>
      </w:r>
      <w:r>
        <w:rPr>
          <w:color w:val="000000"/>
          <w:sz w:val="18"/>
          <w:szCs w:val="18"/>
        </w:rPr>
        <w:t>183.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чувства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Чувства и мышление.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язык — 75—76, </w:t>
      </w:r>
      <w:r>
        <w:rPr>
          <w:i/>
          <w:iCs/>
          <w:color w:val="000000"/>
          <w:sz w:val="18"/>
          <w:szCs w:val="18"/>
        </w:rPr>
        <w:t>81.</w:t>
      </w:r>
    </w:p>
    <w:p w:rsidR="00931FC0" w:rsidRDefault="00931FC0" w:rsidP="00931FC0">
      <w:pPr>
        <w:shd w:val="clear" w:color="auto" w:fill="FFFFFF"/>
        <w:spacing w:line="168" w:lineRule="exact"/>
        <w:ind w:left="365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Категории, Логика, Отражение, Познание, Ра-</w:t>
      </w:r>
      <w:r>
        <w:rPr>
          <w:color w:val="000000"/>
          <w:sz w:val="18"/>
          <w:szCs w:val="18"/>
        </w:rPr>
        <w:br/>
        <w:t>зум, Рассудок, Сознание.</w:t>
      </w:r>
    </w:p>
    <w:p w:rsidR="00931FC0" w:rsidRDefault="00931FC0" w:rsidP="00931FC0">
      <w:pPr>
        <w:shd w:val="clear" w:color="auto" w:fill="FFFFFF"/>
        <w:spacing w:before="134"/>
        <w:ind w:right="34"/>
        <w:jc w:val="center"/>
      </w:pPr>
      <w:r>
        <w:rPr>
          <w:color w:val="000000"/>
          <w:sz w:val="18"/>
          <w:szCs w:val="18"/>
        </w:rPr>
        <w:t>Н</w:t>
      </w:r>
    </w:p>
    <w:p w:rsidR="00931FC0" w:rsidRDefault="00931FC0" w:rsidP="00931FC0">
      <w:pPr>
        <w:shd w:val="clear" w:color="auto" w:fill="FFFFFF"/>
        <w:spacing w:before="125"/>
        <w:ind w:left="5"/>
      </w:pPr>
      <w:r>
        <w:rPr>
          <w:i/>
          <w:iCs/>
          <w:color w:val="000000"/>
          <w:sz w:val="18"/>
          <w:szCs w:val="18"/>
        </w:rPr>
        <w:t xml:space="preserve">Народничество — </w:t>
      </w:r>
      <w:r>
        <w:rPr>
          <w:color w:val="000000"/>
          <w:sz w:val="18"/>
          <w:szCs w:val="18"/>
        </w:rPr>
        <w:t>555, 582, 601, 605, 610—612.</w:t>
      </w:r>
    </w:p>
    <w:p w:rsidR="00931FC0" w:rsidRDefault="00931FC0" w:rsidP="00931FC0">
      <w:pPr>
        <w:shd w:val="clear" w:color="auto" w:fill="FFFFFF"/>
        <w:tabs>
          <w:tab w:val="left" w:pos="360"/>
        </w:tabs>
        <w:ind w:left="101"/>
      </w:pPr>
      <w:r>
        <w:rPr>
          <w:rFonts w:ascii="Courier New" w:hAnsi="Courier New"/>
          <w:color w:val="000000"/>
          <w:w w:val="88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z w:val="18"/>
          <w:szCs w:val="18"/>
        </w:rPr>
        <w:tab/>
      </w:r>
      <w:r>
        <w:rPr>
          <w:rFonts w:ascii="Courier New" w:hAnsi="Courier New"/>
          <w:color w:val="000000"/>
          <w:w w:val="88"/>
          <w:sz w:val="18"/>
          <w:szCs w:val="18"/>
        </w:rPr>
        <w:t>либеральное</w:t>
      </w:r>
      <w:r>
        <w:rPr>
          <w:rFonts w:ascii="Courier New" w:hAnsi="Courier New" w:cs="Courier New"/>
          <w:color w:val="000000"/>
          <w:w w:val="88"/>
          <w:sz w:val="18"/>
          <w:szCs w:val="18"/>
        </w:rPr>
        <w:t xml:space="preserve"> </w:t>
      </w:r>
      <w:r>
        <w:rPr>
          <w:rFonts w:ascii="Courier New" w:hAnsi="Courier New"/>
          <w:color w:val="000000"/>
          <w:w w:val="88"/>
          <w:sz w:val="18"/>
          <w:szCs w:val="18"/>
        </w:rPr>
        <w:t>—</w:t>
      </w:r>
      <w:r>
        <w:rPr>
          <w:rFonts w:ascii="Courier New" w:hAnsi="Courier New" w:cs="Courier New"/>
          <w:color w:val="000000"/>
          <w:w w:val="88"/>
          <w:sz w:val="18"/>
          <w:szCs w:val="18"/>
        </w:rPr>
        <w:t xml:space="preserve"> </w:t>
      </w:r>
      <w:r>
        <w:rPr>
          <w:rFonts w:hAnsi="Courier New"/>
          <w:i/>
          <w:iCs/>
          <w:color w:val="000000"/>
          <w:w w:val="88"/>
          <w:sz w:val="18"/>
          <w:szCs w:val="18"/>
        </w:rPr>
        <w:t>56.</w:t>
      </w:r>
    </w:p>
    <w:p w:rsidR="00931FC0" w:rsidRDefault="00931FC0" w:rsidP="00931FC0">
      <w:pPr>
        <w:shd w:val="clear" w:color="auto" w:fill="FFFFFF"/>
        <w:spacing w:before="38"/>
      </w:pPr>
      <w:r>
        <w:rPr>
          <w:i/>
          <w:iCs/>
          <w:color w:val="000000"/>
          <w:sz w:val="18"/>
          <w:szCs w:val="18"/>
        </w:rPr>
        <w:t xml:space="preserve">Натурализм </w:t>
      </w:r>
      <w:r>
        <w:rPr>
          <w:color w:val="000000"/>
          <w:sz w:val="18"/>
          <w:szCs w:val="18"/>
        </w:rPr>
        <w:t>— 64,  75.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211" w:lineRule="exact"/>
        <w:ind w:firstLine="96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суть лишь неточное, слабое описание </w:t>
      </w:r>
      <w:r>
        <w:rPr>
          <w:b/>
          <w:bCs/>
          <w:color w:val="000000"/>
          <w:sz w:val="18"/>
          <w:szCs w:val="18"/>
        </w:rPr>
        <w:t xml:space="preserve">материализма </w:t>
      </w:r>
      <w:r>
        <w:rPr>
          <w:color w:val="000000"/>
          <w:sz w:val="18"/>
          <w:szCs w:val="18"/>
        </w:rPr>
        <w:t xml:space="preserve">— </w:t>
      </w:r>
      <w:r>
        <w:rPr>
          <w:b/>
          <w:bCs/>
          <w:i/>
          <w:iCs/>
          <w:color w:val="000000"/>
          <w:sz w:val="18"/>
          <w:szCs w:val="18"/>
        </w:rPr>
        <w:t>64.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Натурфилософия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165, </w:t>
      </w:r>
      <w:r>
        <w:rPr>
          <w:color w:val="000000"/>
          <w:sz w:val="18"/>
          <w:szCs w:val="18"/>
        </w:rPr>
        <w:t>204, 268, 341.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73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Аристотеля — </w:t>
      </w:r>
      <w:r>
        <w:rPr>
          <w:i/>
          <w:iCs/>
          <w:color w:val="000000"/>
          <w:sz w:val="18"/>
          <w:szCs w:val="18"/>
        </w:rPr>
        <w:t>255.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73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Гераклита — 235—257, 313.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73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Платона — </w:t>
      </w:r>
      <w:r>
        <w:rPr>
          <w:i/>
          <w:iCs/>
          <w:color w:val="000000"/>
          <w:sz w:val="18"/>
          <w:szCs w:val="18"/>
        </w:rPr>
        <w:t>254, 255.</w:t>
      </w:r>
    </w:p>
    <w:p w:rsidR="00931FC0" w:rsidRDefault="00931FC0" w:rsidP="00931FC0">
      <w:pPr>
        <w:shd w:val="clear" w:color="auto" w:fill="FFFFFF"/>
        <w:spacing w:line="538" w:lineRule="exact"/>
      </w:pPr>
      <w:r>
        <w:rPr>
          <w:color w:val="000000"/>
          <w:sz w:val="18"/>
          <w:szCs w:val="18"/>
        </w:rPr>
        <w:br w:type="column"/>
      </w:r>
      <w:r>
        <w:rPr>
          <w:b/>
          <w:bCs/>
          <w:color w:val="000000"/>
          <w:w w:val="63"/>
          <w:position w:val="-10"/>
          <w:sz w:val="72"/>
          <w:szCs w:val="72"/>
          <w:lang w:val="en-US"/>
        </w:rPr>
        <w:lastRenderedPageBreak/>
        <w:t>I</w:t>
      </w:r>
    </w:p>
    <w:p w:rsidR="00931FC0" w:rsidRDefault="00931FC0" w:rsidP="00931FC0">
      <w:pPr>
        <w:shd w:val="clear" w:color="auto" w:fill="FFFFFF"/>
        <w:spacing w:line="538" w:lineRule="exact"/>
        <w:sectPr w:rsidR="00931FC0">
          <w:pgSz w:w="7937" w:h="11906"/>
          <w:pgMar w:top="1393" w:right="360" w:bottom="360" w:left="766" w:header="720" w:footer="720" w:gutter="0"/>
          <w:cols w:num="2" w:sep="1" w:space="720" w:equalWidth="0">
            <w:col w:w="5380" w:space="710"/>
            <w:col w:w="720"/>
          </w:cols>
          <w:noEndnote/>
        </w:sectPr>
      </w:pPr>
    </w:p>
    <w:p w:rsidR="00931FC0" w:rsidRDefault="00931FC0" w:rsidP="00931FC0">
      <w:pPr>
        <w:shd w:val="clear" w:color="auto" w:fill="FFFFFF"/>
        <w:tabs>
          <w:tab w:val="left" w:pos="5131"/>
        </w:tabs>
        <w:ind w:left="1771"/>
      </w:pPr>
      <w:r>
        <w:rPr>
          <w:b/>
          <w:bCs/>
          <w:color w:val="000000"/>
          <w:spacing w:val="-8"/>
          <w:sz w:val="14"/>
          <w:szCs w:val="14"/>
        </w:rPr>
        <w:lastRenderedPageBreak/>
        <w:t>Ш'ЕДМЕ</w:t>
      </w:r>
      <w:r>
        <w:rPr>
          <w:color w:val="000000"/>
          <w:spacing w:val="-8"/>
          <w:sz w:val="14"/>
          <w:szCs w:val="14"/>
        </w:rPr>
        <w:t>Т</w:t>
      </w:r>
      <w:r>
        <w:rPr>
          <w:b/>
          <w:bCs/>
          <w:color w:val="000000"/>
          <w:spacing w:val="-8"/>
          <w:sz w:val="14"/>
          <w:szCs w:val="14"/>
        </w:rPr>
        <w:t>НЫЙ   УКАЗАТЕЛЬ</w:t>
      </w:r>
      <w:r>
        <w:rPr>
          <w:rFonts w:ascii="Arial" w:hAnsi="Arial" w:cs="Arial"/>
          <w:b/>
          <w:bCs/>
          <w:color w:val="000000"/>
          <w:sz w:val="14"/>
          <w:szCs w:val="14"/>
        </w:rPr>
        <w:tab/>
      </w:r>
      <w:r>
        <w:rPr>
          <w:rFonts w:hAnsi="Arial"/>
          <w:b/>
          <w:bCs/>
          <w:color w:val="000000"/>
          <w:sz w:val="14"/>
          <w:szCs w:val="14"/>
        </w:rPr>
        <w:t>757</w:t>
      </w:r>
    </w:p>
    <w:p w:rsidR="00931FC0" w:rsidRDefault="00931FC0" w:rsidP="00931FC0">
      <w:pPr>
        <w:shd w:val="clear" w:color="auto" w:fill="FFFFFF"/>
        <w:spacing w:before="259" w:line="168" w:lineRule="exact"/>
        <w:ind w:left="34"/>
      </w:pPr>
      <w:r>
        <w:rPr>
          <w:i/>
          <w:iCs/>
          <w:color w:val="000000"/>
          <w:sz w:val="18"/>
          <w:szCs w:val="18"/>
        </w:rPr>
        <w:t xml:space="preserve">Наука </w:t>
      </w:r>
      <w:r>
        <w:rPr>
          <w:color w:val="000000"/>
          <w:sz w:val="18"/>
          <w:szCs w:val="18"/>
        </w:rPr>
        <w:t xml:space="preserve">— 191—192, </w:t>
      </w:r>
      <w:r>
        <w:rPr>
          <w:i/>
          <w:iCs/>
          <w:color w:val="000000"/>
          <w:sz w:val="18"/>
          <w:szCs w:val="18"/>
        </w:rPr>
        <w:t xml:space="preserve">214, 394, </w:t>
      </w:r>
      <w:r>
        <w:rPr>
          <w:color w:val="000000"/>
          <w:sz w:val="18"/>
          <w:szCs w:val="18"/>
        </w:rPr>
        <w:t xml:space="preserve">475, 481, </w:t>
      </w:r>
      <w:r>
        <w:rPr>
          <w:i/>
          <w:iCs/>
          <w:color w:val="000000"/>
          <w:sz w:val="18"/>
          <w:szCs w:val="18"/>
        </w:rPr>
        <w:t xml:space="preserve">502, </w:t>
      </w:r>
      <w:r>
        <w:rPr>
          <w:color w:val="000000"/>
          <w:sz w:val="18"/>
          <w:szCs w:val="18"/>
        </w:rPr>
        <w:t>505, 518.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before="5"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история науки — </w:t>
      </w:r>
      <w:r>
        <w:rPr>
          <w:i/>
          <w:iCs/>
          <w:color w:val="000000"/>
          <w:sz w:val="18"/>
          <w:szCs w:val="18"/>
        </w:rPr>
        <w:t xml:space="preserve">131,  224—225,  266,  298,  </w:t>
      </w:r>
      <w:r>
        <w:rPr>
          <w:b/>
          <w:bCs/>
          <w:i/>
          <w:iCs/>
          <w:color w:val="000000"/>
          <w:sz w:val="18"/>
          <w:szCs w:val="18"/>
        </w:rPr>
        <w:t xml:space="preserve">314,  </w:t>
      </w:r>
      <w:r>
        <w:rPr>
          <w:i/>
          <w:iCs/>
          <w:color w:val="000000"/>
          <w:sz w:val="18"/>
          <w:szCs w:val="18"/>
        </w:rPr>
        <w:t>316—317,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371.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конкретные науки и логика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научное рассмотрение требует  указания  различия,  связи,</w:t>
      </w:r>
      <w:r>
        <w:rPr>
          <w:color w:val="000000"/>
          <w:sz w:val="18"/>
          <w:szCs w:val="18"/>
        </w:rPr>
        <w:br/>
        <w:t xml:space="preserve">перехода — </w:t>
      </w:r>
      <w:r>
        <w:rPr>
          <w:i/>
          <w:iCs/>
          <w:color w:val="000000"/>
          <w:sz w:val="18"/>
          <w:szCs w:val="18"/>
        </w:rPr>
        <w:t>208.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общественная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объект всякой науки бесконечен — 4-12.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before="5"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опыт — </w:t>
      </w:r>
      <w:r>
        <w:rPr>
          <w:i/>
          <w:iCs/>
          <w:color w:val="000000"/>
          <w:sz w:val="18"/>
          <w:szCs w:val="18"/>
        </w:rPr>
        <w:t xml:space="preserve">392, </w:t>
      </w:r>
      <w:r>
        <w:rPr>
          <w:color w:val="000000"/>
          <w:sz w:val="18"/>
          <w:szCs w:val="18"/>
        </w:rPr>
        <w:t>491—492.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отражает сущность, субстанцию природы — </w:t>
      </w:r>
      <w:r>
        <w:rPr>
          <w:i/>
          <w:iCs/>
          <w:color w:val="000000"/>
          <w:sz w:val="18"/>
          <w:szCs w:val="18"/>
        </w:rPr>
        <w:t>170.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практикой своей доказывает человек объективную правиль-</w:t>
      </w:r>
      <w:r>
        <w:rPr>
          <w:color w:val="000000"/>
          <w:sz w:val="18"/>
          <w:szCs w:val="18"/>
        </w:rPr>
        <w:br/>
        <w:t xml:space="preserve">ность науки — </w:t>
      </w:r>
      <w:r>
        <w:rPr>
          <w:i/>
          <w:iCs/>
          <w:color w:val="000000"/>
          <w:sz w:val="18"/>
          <w:szCs w:val="18"/>
        </w:rPr>
        <w:t>173.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before="5" w:line="168" w:lineRule="exact"/>
        <w:ind w:left="10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пролетариат — 20.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религия — </w:t>
      </w:r>
      <w:r>
        <w:rPr>
          <w:i/>
          <w:iCs/>
          <w:color w:val="000000"/>
          <w:sz w:val="18"/>
          <w:szCs w:val="18"/>
        </w:rPr>
        <w:t xml:space="preserve">225,  266,   377—378,  380,  </w:t>
      </w:r>
      <w:r>
        <w:rPr>
          <w:color w:val="000000"/>
          <w:sz w:val="18"/>
          <w:szCs w:val="18"/>
        </w:rPr>
        <w:t>476—477,  485, 488;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Знание и вера.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условно, приблизительно охватывает универсальную зако-</w:t>
      </w:r>
      <w:r>
        <w:rPr>
          <w:color w:val="000000"/>
          <w:sz w:val="18"/>
          <w:szCs w:val="18"/>
        </w:rPr>
        <w:br/>
        <w:t xml:space="preserve">номерность вечно движущейся природы — </w:t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фантазия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shd w:val="clear" w:color="auto" w:fill="FFFFFF"/>
        <w:tabs>
          <w:tab w:val="left" w:pos="643"/>
        </w:tabs>
        <w:spacing w:line="173" w:lineRule="exact"/>
        <w:ind w:left="643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нелепо отрицать роль фантазии и в самой строгой науке—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shd w:val="clear" w:color="auto" w:fill="FFFFFF"/>
        <w:ind w:left="394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Естествознание.</w:t>
      </w:r>
    </w:p>
    <w:p w:rsidR="00931FC0" w:rsidRDefault="00931FC0" w:rsidP="00931FC0">
      <w:pPr>
        <w:shd w:val="clear" w:color="auto" w:fill="FFFFFF"/>
        <w:spacing w:before="72" w:line="173" w:lineRule="exact"/>
        <w:ind w:left="29"/>
      </w:pPr>
      <w:r>
        <w:rPr>
          <w:i/>
          <w:iCs/>
          <w:color w:val="000000"/>
          <w:sz w:val="18"/>
          <w:szCs w:val="18"/>
        </w:rPr>
        <w:t xml:space="preserve">Начало — </w:t>
      </w:r>
      <w:r>
        <w:rPr>
          <w:color w:val="000000"/>
          <w:sz w:val="18"/>
          <w:szCs w:val="18"/>
        </w:rPr>
        <w:t xml:space="preserve">92—93, </w:t>
      </w:r>
      <w:r>
        <w:rPr>
          <w:i/>
          <w:iCs/>
          <w:color w:val="000000"/>
          <w:sz w:val="18"/>
          <w:szCs w:val="18"/>
        </w:rPr>
        <w:t>95, 139,  153,  188, 212, 264,  382.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73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73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политической экономии — </w:t>
      </w:r>
      <w:r>
        <w:rPr>
          <w:i/>
          <w:iCs/>
          <w:color w:val="000000"/>
          <w:sz w:val="18"/>
          <w:szCs w:val="18"/>
        </w:rPr>
        <w:t>301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302, 318,</w:t>
      </w:r>
    </w:p>
    <w:p w:rsidR="00931FC0" w:rsidRDefault="00931FC0" w:rsidP="00931FC0">
      <w:pPr>
        <w:shd w:val="clear" w:color="auto" w:fill="FFFFFF"/>
        <w:spacing w:before="53"/>
        <w:ind w:left="29"/>
      </w:pPr>
      <w:r>
        <w:rPr>
          <w:i/>
          <w:iCs/>
          <w:color w:val="000000"/>
          <w:sz w:val="18"/>
          <w:szCs w:val="18"/>
        </w:rPr>
        <w:t xml:space="preserve">Небытие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Бытие и небытие.</w:t>
      </w:r>
    </w:p>
    <w:p w:rsidR="00931FC0" w:rsidRDefault="00931FC0" w:rsidP="00931FC0">
      <w:pPr>
        <w:shd w:val="clear" w:color="auto" w:fill="FFFFFF"/>
        <w:spacing w:before="120" w:line="168" w:lineRule="exact"/>
        <w:ind w:left="24"/>
      </w:pPr>
      <w:r>
        <w:rPr>
          <w:i/>
          <w:iCs/>
          <w:color w:val="000000"/>
          <w:sz w:val="18"/>
          <w:szCs w:val="18"/>
        </w:rPr>
        <w:t xml:space="preserve">Необходимость </w:t>
      </w:r>
      <w:r>
        <w:rPr>
          <w:color w:val="000000"/>
          <w:sz w:val="18"/>
          <w:szCs w:val="18"/>
        </w:rPr>
        <w:t xml:space="preserve">— 13, 27,  140, 191, 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всеобщее — </w:t>
      </w:r>
      <w:r>
        <w:rPr>
          <w:i/>
          <w:iCs/>
          <w:color w:val="000000"/>
          <w:sz w:val="18"/>
          <w:szCs w:val="18"/>
        </w:rPr>
        <w:t>72, 237.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before="5"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действительность — </w:t>
      </w:r>
      <w:r>
        <w:rPr>
          <w:i/>
          <w:iCs/>
          <w:color w:val="000000"/>
          <w:sz w:val="18"/>
          <w:szCs w:val="18"/>
        </w:rPr>
        <w:t>141</w:t>
      </w:r>
      <w:r>
        <w:rPr>
          <w:color w:val="000000"/>
          <w:sz w:val="18"/>
          <w:szCs w:val="18"/>
        </w:rPr>
        <w:t>—142.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закон — </w:t>
      </w:r>
      <w:r>
        <w:rPr>
          <w:i/>
          <w:iCs/>
          <w:color w:val="000000"/>
          <w:sz w:val="18"/>
          <w:szCs w:val="18"/>
        </w:rPr>
        <w:t>167—168, 241, 251, 255.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природы — </w:t>
      </w:r>
      <w:r>
        <w:rPr>
          <w:i/>
          <w:iCs/>
          <w:color w:val="000000"/>
          <w:sz w:val="18"/>
          <w:szCs w:val="18"/>
        </w:rPr>
        <w:t>53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55, 168, 315.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before="5"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противоречия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Противоречие.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свобода — 142,  145—</w:t>
      </w:r>
      <w:r>
        <w:rPr>
          <w:i/>
          <w:iCs/>
          <w:color w:val="000000"/>
          <w:sz w:val="18"/>
          <w:szCs w:val="18"/>
        </w:rPr>
        <w:t xml:space="preserve">146,   163,  168,   </w:t>
      </w:r>
      <w:r>
        <w:rPr>
          <w:i/>
          <w:iCs/>
          <w:color w:val="000000"/>
          <w:sz w:val="18"/>
          <w:szCs w:val="18"/>
          <w:lang w:val="en-US"/>
        </w:rPr>
        <w:t>Hi —</w:t>
      </w:r>
      <w:r>
        <w:rPr>
          <w:i/>
          <w:iCs/>
          <w:color w:val="000000"/>
          <w:sz w:val="18"/>
          <w:szCs w:val="18"/>
        </w:rPr>
        <w:t xml:space="preserve">172,   </w:t>
      </w:r>
      <w:r>
        <w:rPr>
          <w:color w:val="000000"/>
          <w:sz w:val="18"/>
          <w:szCs w:val="18"/>
        </w:rPr>
        <w:t>406,  449.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43"/>
        </w:tabs>
        <w:spacing w:before="5" w:line="168" w:lineRule="exact"/>
        <w:ind w:left="3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необходимость не исчезает, становясь свободой — </w:t>
      </w:r>
      <w:r>
        <w:rPr>
          <w:i/>
          <w:iCs/>
          <w:color w:val="000000"/>
          <w:sz w:val="18"/>
          <w:szCs w:val="18"/>
        </w:rPr>
        <w:t>146.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43"/>
        </w:tabs>
        <w:spacing w:before="5" w:line="168" w:lineRule="exact"/>
        <w:ind w:left="3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свобода как понимание необходимости — </w:t>
      </w:r>
      <w:r>
        <w:rPr>
          <w:i/>
          <w:iCs/>
          <w:color w:val="000000"/>
          <w:sz w:val="18"/>
          <w:szCs w:val="18"/>
        </w:rPr>
        <w:t>296.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случайность — 145, </w:t>
      </w:r>
      <w:r>
        <w:rPr>
          <w:i/>
          <w:iCs/>
          <w:color w:val="000000"/>
          <w:sz w:val="18"/>
          <w:szCs w:val="18"/>
        </w:rPr>
        <w:t>318—321.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элементы, зачатки понятия необходимости — </w:t>
      </w:r>
      <w:r>
        <w:rPr>
          <w:i/>
          <w:iCs/>
          <w:color w:val="000000"/>
          <w:sz w:val="18"/>
          <w:szCs w:val="18"/>
        </w:rPr>
        <w:t>318.</w:t>
      </w:r>
    </w:p>
    <w:p w:rsidR="00931FC0" w:rsidRDefault="00931FC0" w:rsidP="00931FC0">
      <w:pPr>
        <w:shd w:val="clear" w:color="auto" w:fill="FFFFFF"/>
        <w:spacing w:before="58"/>
        <w:ind w:left="19"/>
      </w:pPr>
      <w:r>
        <w:rPr>
          <w:i/>
          <w:iCs/>
          <w:color w:val="000000"/>
          <w:sz w:val="18"/>
          <w:szCs w:val="18"/>
        </w:rPr>
        <w:t xml:space="preserve">Неогегельянство </w:t>
      </w:r>
      <w:r>
        <w:rPr>
          <w:color w:val="000000"/>
          <w:sz w:val="18"/>
          <w:szCs w:val="18"/>
        </w:rPr>
        <w:t xml:space="preserve">— 345, </w:t>
      </w:r>
      <w:r>
        <w:rPr>
          <w:i/>
          <w:iCs/>
          <w:color w:val="000000"/>
          <w:sz w:val="18"/>
          <w:szCs w:val="18"/>
        </w:rPr>
        <w:t>347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350.</w:t>
      </w:r>
    </w:p>
    <w:p w:rsidR="00931FC0" w:rsidRDefault="00931FC0" w:rsidP="00931FC0">
      <w:pPr>
        <w:shd w:val="clear" w:color="auto" w:fill="FFFFFF"/>
        <w:spacing w:before="125" w:line="168" w:lineRule="exact"/>
        <w:ind w:left="19"/>
      </w:pPr>
      <w:r>
        <w:rPr>
          <w:i/>
          <w:iCs/>
          <w:color w:val="000000"/>
          <w:sz w:val="18"/>
          <w:szCs w:val="18"/>
        </w:rPr>
        <w:t xml:space="preserve">Неокантианство </w:t>
      </w:r>
      <w:r>
        <w:rPr>
          <w:color w:val="000000"/>
          <w:sz w:val="18"/>
          <w:szCs w:val="18"/>
        </w:rPr>
        <w:t>— 345, 400, 448—450.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line="168" w:lineRule="exact"/>
        <w:ind w:left="374" w:hanging="26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агностицизм неокантианцев — </w:t>
      </w:r>
      <w:r>
        <w:rPr>
          <w:i/>
          <w:iCs/>
          <w:color w:val="000000"/>
          <w:sz w:val="18"/>
          <w:szCs w:val="18"/>
        </w:rPr>
        <w:t xml:space="preserve">161, </w:t>
      </w:r>
      <w:r>
        <w:rPr>
          <w:color w:val="000000"/>
          <w:sz w:val="18"/>
          <w:szCs w:val="18"/>
        </w:rPr>
        <w:t>349,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Кант о кантианство.</w:t>
      </w:r>
    </w:p>
    <w:p w:rsidR="00931FC0" w:rsidRDefault="00931FC0" w:rsidP="00931FC0">
      <w:pPr>
        <w:shd w:val="clear" w:color="auto" w:fill="FFFFFF"/>
        <w:spacing w:before="29" w:line="293" w:lineRule="exact"/>
        <w:ind w:left="10"/>
      </w:pPr>
      <w:r>
        <w:rPr>
          <w:i/>
          <w:iCs/>
          <w:color w:val="000000"/>
          <w:sz w:val="18"/>
          <w:szCs w:val="18"/>
        </w:rPr>
        <w:t xml:space="preserve">Неокритицизм </w:t>
      </w:r>
      <w:r>
        <w:rPr>
          <w:color w:val="000000"/>
          <w:sz w:val="18"/>
          <w:szCs w:val="18"/>
        </w:rPr>
        <w:t>— 296, 344.</w:t>
      </w:r>
    </w:p>
    <w:p w:rsidR="00931FC0" w:rsidRDefault="00931FC0" w:rsidP="00931FC0">
      <w:pPr>
        <w:shd w:val="clear" w:color="auto" w:fill="FFFFFF"/>
        <w:spacing w:line="293" w:lineRule="exact"/>
        <w:ind w:left="5"/>
      </w:pPr>
      <w:r>
        <w:rPr>
          <w:i/>
          <w:iCs/>
          <w:color w:val="000000"/>
          <w:sz w:val="18"/>
          <w:szCs w:val="18"/>
        </w:rPr>
        <w:t xml:space="preserve">Неоплатонизм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277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278.</w:t>
      </w:r>
    </w:p>
    <w:p w:rsidR="00931FC0" w:rsidRDefault="00931FC0" w:rsidP="00931FC0">
      <w:pPr>
        <w:shd w:val="clear" w:color="auto" w:fill="FFFFFF"/>
        <w:spacing w:line="293" w:lineRule="exact"/>
        <w:ind w:left="5"/>
      </w:pPr>
      <w:r>
        <w:rPr>
          <w:i/>
          <w:iCs/>
          <w:color w:val="000000"/>
          <w:sz w:val="18"/>
          <w:szCs w:val="18"/>
        </w:rPr>
        <w:t xml:space="preserve">Неопозитивизм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Позитивизм,</w:t>
      </w:r>
    </w:p>
    <w:p w:rsidR="00931FC0" w:rsidRDefault="00931FC0" w:rsidP="00931FC0">
      <w:pPr>
        <w:shd w:val="clear" w:color="auto" w:fill="FFFFFF"/>
        <w:spacing w:line="293" w:lineRule="exact"/>
      </w:pPr>
      <w:r>
        <w:rPr>
          <w:i/>
          <w:iCs/>
          <w:color w:val="000000"/>
          <w:sz w:val="18"/>
          <w:szCs w:val="18"/>
        </w:rPr>
        <w:t xml:space="preserve">Неотомизм </w:t>
      </w:r>
      <w:r>
        <w:rPr>
          <w:color w:val="000000"/>
          <w:sz w:val="18"/>
          <w:szCs w:val="18"/>
        </w:rPr>
        <w:t>— 491, 500.</w:t>
      </w:r>
    </w:p>
    <w:p w:rsidR="00931FC0" w:rsidRDefault="00931FC0" w:rsidP="00931FC0">
      <w:pPr>
        <w:shd w:val="clear" w:color="auto" w:fill="FFFFFF"/>
        <w:spacing w:line="293" w:lineRule="exact"/>
        <w:sectPr w:rsidR="00931FC0">
          <w:pgSz w:w="7937" w:h="11906"/>
          <w:pgMar w:top="1440" w:right="1192" w:bottom="360" w:left="13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805"/>
        </w:tabs>
        <w:ind w:left="58"/>
      </w:pPr>
      <w:r>
        <w:rPr>
          <w:color w:val="000000"/>
          <w:sz w:val="18"/>
          <w:szCs w:val="18"/>
        </w:rPr>
        <w:lastRenderedPageBreak/>
        <w:t>758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0" w:line="168" w:lineRule="exact"/>
        <w:ind w:left="422" w:hanging="365"/>
        <w:jc w:val="both"/>
      </w:pPr>
      <w:r>
        <w:rPr>
          <w:i/>
          <w:iCs/>
          <w:color w:val="000000"/>
          <w:sz w:val="18"/>
          <w:szCs w:val="18"/>
        </w:rPr>
        <w:t xml:space="preserve">Непосредственное и опосредствованное </w:t>
      </w:r>
      <w:r>
        <w:rPr>
          <w:color w:val="000000"/>
          <w:sz w:val="18"/>
          <w:szCs w:val="18"/>
        </w:rPr>
        <w:t xml:space="preserve">— 95, 129,  145, </w:t>
      </w:r>
      <w:r>
        <w:rPr>
          <w:i/>
          <w:iCs/>
          <w:color w:val="000000"/>
          <w:sz w:val="18"/>
          <w:szCs w:val="18"/>
        </w:rPr>
        <w:t xml:space="preserve">164, </w:t>
      </w:r>
      <w:r>
        <w:rPr>
          <w:color w:val="000000"/>
          <w:sz w:val="18"/>
          <w:szCs w:val="18"/>
        </w:rPr>
        <w:t>200,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207, 237, 298.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все опосредствованно, связано переходами — </w:t>
      </w:r>
      <w:r>
        <w:rPr>
          <w:i/>
          <w:iCs/>
          <w:color w:val="000000"/>
          <w:sz w:val="18"/>
          <w:szCs w:val="18"/>
        </w:rPr>
        <w:t>92.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истина — 115, 213—214, 253.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360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опосредствование и причинность — </w:t>
      </w:r>
      <w:r>
        <w:rPr>
          <w:i/>
          <w:iCs/>
          <w:color w:val="000000"/>
          <w:sz w:val="18"/>
          <w:szCs w:val="18"/>
        </w:rPr>
        <w:t>147.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Отношение, Переход, Связь.</w:t>
      </w:r>
    </w:p>
    <w:p w:rsidR="00931FC0" w:rsidRDefault="00931FC0" w:rsidP="00931FC0">
      <w:pPr>
        <w:shd w:val="clear" w:color="auto" w:fill="FFFFFF"/>
        <w:spacing w:before="53"/>
        <w:ind w:left="48"/>
      </w:pPr>
      <w:r>
        <w:rPr>
          <w:i/>
          <w:iCs/>
          <w:color w:val="000000"/>
          <w:sz w:val="18"/>
          <w:szCs w:val="18"/>
        </w:rPr>
        <w:t xml:space="preserve">Непрерывное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Прерывное и непрерывное,</w:t>
      </w:r>
    </w:p>
    <w:p w:rsidR="00931FC0" w:rsidRDefault="00931FC0" w:rsidP="00931FC0">
      <w:pPr>
        <w:shd w:val="clear" w:color="auto" w:fill="FFFFFF"/>
        <w:spacing w:before="43"/>
        <w:ind w:left="48"/>
      </w:pPr>
      <w:r>
        <w:rPr>
          <w:i/>
          <w:iCs/>
          <w:color w:val="000000"/>
          <w:sz w:val="18"/>
          <w:szCs w:val="18"/>
        </w:rPr>
        <w:t xml:space="preserve">Нечто — </w:t>
      </w:r>
      <w:r>
        <w:rPr>
          <w:color w:val="000000"/>
          <w:sz w:val="18"/>
          <w:szCs w:val="18"/>
        </w:rPr>
        <w:t xml:space="preserve">88, 94, </w:t>
      </w:r>
      <w:r>
        <w:rPr>
          <w:i/>
          <w:iCs/>
          <w:color w:val="000000"/>
          <w:sz w:val="18"/>
          <w:szCs w:val="18"/>
        </w:rPr>
        <w:t>98—99.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254" w:lineRule="exact"/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всякое нечто имеет свою границу — </w:t>
      </w:r>
      <w:r>
        <w:rPr>
          <w:i/>
          <w:iCs/>
          <w:color w:val="000000"/>
          <w:sz w:val="18"/>
          <w:szCs w:val="18"/>
        </w:rPr>
        <w:t>98,</w:t>
      </w:r>
    </w:p>
    <w:p w:rsidR="00931FC0" w:rsidRDefault="00931FC0" w:rsidP="00931FC0">
      <w:pPr>
        <w:shd w:val="clear" w:color="auto" w:fill="FFFFFF"/>
        <w:spacing w:line="254" w:lineRule="exact"/>
        <w:ind w:left="43"/>
      </w:pPr>
      <w:r>
        <w:rPr>
          <w:i/>
          <w:iCs/>
          <w:color w:val="000000"/>
          <w:sz w:val="18"/>
          <w:szCs w:val="18"/>
        </w:rPr>
        <w:t xml:space="preserve">Ничто </w:t>
      </w:r>
      <w:r>
        <w:rPr>
          <w:color w:val="000000"/>
          <w:sz w:val="18"/>
          <w:szCs w:val="18"/>
        </w:rPr>
        <w:t>— 86, 93, 96—97, 126.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Номинализм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31.</w:t>
      </w:r>
    </w:p>
    <w:p w:rsidR="00931FC0" w:rsidRDefault="00931FC0" w:rsidP="00931FC0">
      <w:pPr>
        <w:shd w:val="clear" w:color="auto" w:fill="FFFFFF"/>
        <w:spacing w:before="125"/>
        <w:ind w:left="38"/>
        <w:jc w:val="center"/>
      </w:pPr>
      <w:r>
        <w:rPr>
          <w:rFonts w:ascii="Arial" w:hAnsi="Arial"/>
          <w:b/>
          <w:bCs/>
          <w:color w:val="000000"/>
          <w:sz w:val="18"/>
          <w:szCs w:val="18"/>
        </w:rPr>
        <w:t>О</w:t>
      </w:r>
    </w:p>
    <w:p w:rsidR="00931FC0" w:rsidRDefault="00931FC0" w:rsidP="00931FC0">
      <w:pPr>
        <w:shd w:val="clear" w:color="auto" w:fill="FFFFFF"/>
        <w:spacing w:before="96" w:line="254" w:lineRule="exact"/>
        <w:ind w:left="29"/>
      </w:pPr>
      <w:r>
        <w:rPr>
          <w:i/>
          <w:iCs/>
          <w:color w:val="000000"/>
          <w:sz w:val="18"/>
          <w:szCs w:val="18"/>
        </w:rPr>
        <w:t xml:space="preserve">Обобщение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Абстрактное, Восхождение.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Общее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Отдельное и общее.</w:t>
      </w:r>
    </w:p>
    <w:p w:rsidR="00931FC0" w:rsidRDefault="00931FC0" w:rsidP="00931FC0">
      <w:pPr>
        <w:shd w:val="clear" w:color="auto" w:fill="FFFFFF"/>
        <w:spacing w:line="254" w:lineRule="exact"/>
        <w:ind w:left="29"/>
      </w:pPr>
      <w:r>
        <w:rPr>
          <w:i/>
          <w:iCs/>
          <w:color w:val="000000"/>
          <w:sz w:val="18"/>
          <w:szCs w:val="18"/>
        </w:rPr>
        <w:t>Общество — 127, 317.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античное — 25, 27.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буржуазное — 11—13, 17, 25—26, 27, 34, 301, 369—370, 583.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168" w:lineRule="exact"/>
        <w:ind w:left="3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анархия — </w:t>
      </w:r>
      <w:r>
        <w:rPr>
          <w:i/>
          <w:iCs/>
          <w:color w:val="000000"/>
          <w:sz w:val="18"/>
          <w:szCs w:val="18"/>
        </w:rPr>
        <w:t>26.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168" w:lineRule="exact"/>
        <w:ind w:left="3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противоречия — </w:t>
      </w:r>
      <w:r>
        <w:rPr>
          <w:i/>
          <w:iCs/>
          <w:color w:val="000000"/>
          <w:sz w:val="18"/>
          <w:szCs w:val="18"/>
        </w:rPr>
        <w:t>160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161, 318.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360" w:right="58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влияние географической среды на развитие общества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284—285, 456—457.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гражданское — 25, 27, 109.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коммунистическое — 371.</w:t>
      </w:r>
    </w:p>
    <w:p w:rsidR="00931FC0" w:rsidRDefault="00931FC0" w:rsidP="00931FC0">
      <w:pPr>
        <w:shd w:val="clear" w:color="auto" w:fill="FFFFFF"/>
        <w:spacing w:before="82" w:line="168" w:lineRule="exact"/>
        <w:ind w:left="384" w:right="72" w:hanging="370"/>
        <w:jc w:val="both"/>
      </w:pPr>
      <w:r>
        <w:rPr>
          <w:i/>
          <w:iCs/>
          <w:color w:val="000000"/>
          <w:sz w:val="18"/>
          <w:szCs w:val="18"/>
        </w:rPr>
        <w:t xml:space="preserve">Объективное   (объективность)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48,   </w:t>
      </w:r>
      <w:r>
        <w:rPr>
          <w:color w:val="000000"/>
          <w:sz w:val="18"/>
          <w:szCs w:val="18"/>
        </w:rPr>
        <w:t>167,   171—</w:t>
      </w:r>
      <w:r>
        <w:rPr>
          <w:i/>
          <w:iCs/>
          <w:color w:val="000000"/>
          <w:sz w:val="18"/>
          <w:szCs w:val="18"/>
        </w:rPr>
        <w:t xml:space="preserve">173,   </w:t>
      </w:r>
      <w:r>
        <w:rPr>
          <w:color w:val="000000"/>
          <w:sz w:val="18"/>
          <w:szCs w:val="18"/>
        </w:rPr>
        <w:t xml:space="preserve">186,   </w:t>
      </w:r>
      <w:r>
        <w:rPr>
          <w:i/>
          <w:iCs/>
          <w:color w:val="000000"/>
          <w:sz w:val="18"/>
          <w:szCs w:val="18"/>
        </w:rPr>
        <w:t>193,</w:t>
      </w:r>
      <w:r>
        <w:rPr>
          <w:i/>
          <w:iCs/>
          <w:color w:val="000000"/>
          <w:sz w:val="18"/>
          <w:szCs w:val="18"/>
        </w:rPr>
        <w:br/>
        <w:t xml:space="preserve">200, </w:t>
      </w:r>
      <w:r>
        <w:rPr>
          <w:color w:val="000000"/>
          <w:sz w:val="18"/>
          <w:szCs w:val="18"/>
        </w:rPr>
        <w:t>516.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объективность видимости — </w:t>
      </w:r>
      <w:r>
        <w:rPr>
          <w:i/>
          <w:iCs/>
          <w:color w:val="000000"/>
          <w:sz w:val="18"/>
          <w:szCs w:val="18"/>
        </w:rPr>
        <w:t>89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90, 117, 120.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360" w:right="67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объективность рассмотрения (не примеры, не отступления,</w:t>
      </w:r>
      <w:r>
        <w:rPr>
          <w:color w:val="000000"/>
          <w:sz w:val="18"/>
          <w:szCs w:val="18"/>
        </w:rPr>
        <w:br/>
        <w:t xml:space="preserve">а вещь сама в себе) — </w:t>
      </w:r>
      <w:r>
        <w:rPr>
          <w:i/>
          <w:iCs/>
          <w:color w:val="000000"/>
          <w:sz w:val="18"/>
          <w:szCs w:val="18"/>
        </w:rPr>
        <w:t>202.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360" w:right="72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субъективное (субъективность) — </w:t>
      </w:r>
      <w:r>
        <w:rPr>
          <w:i/>
          <w:iCs/>
          <w:color w:val="000000"/>
          <w:sz w:val="18"/>
          <w:szCs w:val="18"/>
        </w:rPr>
        <w:t xml:space="preserve">55, </w:t>
      </w:r>
      <w:r>
        <w:rPr>
          <w:color w:val="000000"/>
          <w:sz w:val="18"/>
          <w:szCs w:val="18"/>
        </w:rPr>
        <w:t>122, 158, 165—166,</w:t>
      </w:r>
      <w:r>
        <w:rPr>
          <w:color w:val="000000"/>
          <w:sz w:val="18"/>
          <w:szCs w:val="18"/>
        </w:rPr>
        <w:br/>
        <w:t xml:space="preserve">168, </w:t>
      </w:r>
      <w:r>
        <w:rPr>
          <w:i/>
          <w:iCs/>
          <w:color w:val="000000"/>
          <w:sz w:val="18"/>
          <w:szCs w:val="18"/>
        </w:rPr>
        <w:t xml:space="preserve">173, 176, </w:t>
      </w:r>
      <w:r>
        <w:rPr>
          <w:color w:val="000000"/>
          <w:sz w:val="18"/>
          <w:szCs w:val="18"/>
        </w:rPr>
        <w:t xml:space="preserve">180, 182, </w:t>
      </w:r>
      <w:r>
        <w:rPr>
          <w:i/>
          <w:iCs/>
          <w:color w:val="000000"/>
          <w:sz w:val="18"/>
          <w:szCs w:val="18"/>
        </w:rPr>
        <w:t xml:space="preserve">184, 186, </w:t>
      </w:r>
      <w:r>
        <w:rPr>
          <w:color w:val="000000"/>
          <w:sz w:val="18"/>
          <w:szCs w:val="18"/>
        </w:rPr>
        <w:t xml:space="preserve">190, </w:t>
      </w:r>
      <w:r>
        <w:rPr>
          <w:i/>
          <w:iCs/>
          <w:color w:val="000000"/>
          <w:sz w:val="18"/>
          <w:szCs w:val="18"/>
        </w:rPr>
        <w:t xml:space="preserve">194-198, </w:t>
      </w:r>
      <w:r>
        <w:rPr>
          <w:color w:val="000000"/>
          <w:sz w:val="18"/>
          <w:szCs w:val="18"/>
        </w:rPr>
        <w:t xml:space="preserve">212, </w:t>
      </w:r>
      <w:r>
        <w:rPr>
          <w:i/>
          <w:iCs/>
          <w:color w:val="000000"/>
          <w:sz w:val="18"/>
          <w:szCs w:val="18"/>
        </w:rPr>
        <w:t>217,</w:t>
      </w:r>
      <w:r>
        <w:rPr>
          <w:i/>
          <w:iCs/>
          <w:color w:val="000000"/>
          <w:sz w:val="18"/>
          <w:szCs w:val="18"/>
        </w:rPr>
        <w:br/>
        <w:t xml:space="preserve">224, 240, </w:t>
      </w:r>
      <w:r>
        <w:rPr>
          <w:color w:val="000000"/>
          <w:sz w:val="18"/>
          <w:szCs w:val="18"/>
        </w:rPr>
        <w:t xml:space="preserve">247, 257, 398, 409, </w:t>
      </w:r>
      <w:r>
        <w:rPr>
          <w:i/>
          <w:iCs/>
          <w:color w:val="000000"/>
          <w:sz w:val="18"/>
          <w:szCs w:val="18"/>
        </w:rPr>
        <w:t>514.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168" w:lineRule="exact"/>
        <w:ind w:left="3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относительность их различия — </w:t>
      </w:r>
      <w:r>
        <w:rPr>
          <w:i/>
          <w:iCs/>
          <w:color w:val="000000"/>
          <w:sz w:val="18"/>
          <w:szCs w:val="18"/>
        </w:rPr>
        <w:t>89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90, 180.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4"/>
        </w:tabs>
        <w:spacing w:line="168" w:lineRule="exact"/>
        <w:ind w:left="634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субъективное  сознание  и  его  погружение  в  объектив-</w:t>
      </w:r>
      <w:r>
        <w:rPr>
          <w:color w:val="000000"/>
          <w:sz w:val="18"/>
          <w:szCs w:val="18"/>
        </w:rPr>
        <w:br/>
        <w:t xml:space="preserve">ность — </w:t>
      </w:r>
      <w:r>
        <w:rPr>
          <w:i/>
          <w:iCs/>
          <w:color w:val="000000"/>
          <w:sz w:val="18"/>
          <w:szCs w:val="18"/>
        </w:rPr>
        <w:t>186.</w:t>
      </w:r>
    </w:p>
    <w:p w:rsidR="00931FC0" w:rsidRDefault="00931FC0" w:rsidP="00931FC0">
      <w:pPr>
        <w:shd w:val="clear" w:color="auto" w:fill="FFFFFF"/>
        <w:spacing w:line="168" w:lineRule="exact"/>
        <w:ind w:left="370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Материальное и идеальное, Реальность (реаль-</w:t>
      </w:r>
      <w:r>
        <w:rPr>
          <w:color w:val="000000"/>
          <w:sz w:val="18"/>
          <w:szCs w:val="18"/>
        </w:rPr>
        <w:br/>
        <w:t>ное).</w:t>
      </w:r>
    </w:p>
    <w:p w:rsidR="00931FC0" w:rsidRDefault="00931FC0" w:rsidP="00931FC0">
      <w:pPr>
        <w:shd w:val="clear" w:color="auto" w:fill="FFFFFF"/>
        <w:spacing w:before="5"/>
      </w:pPr>
      <w:r>
        <w:rPr>
          <w:i/>
          <w:iCs/>
          <w:color w:val="000000"/>
          <w:sz w:val="18"/>
          <w:szCs w:val="18"/>
        </w:rPr>
        <w:t xml:space="preserve">Окказионализм </w:t>
      </w:r>
      <w:r>
        <w:rPr>
          <w:color w:val="000000"/>
          <w:sz w:val="18"/>
          <w:szCs w:val="18"/>
        </w:rPr>
        <w:t>— 70—71.</w:t>
      </w:r>
    </w:p>
    <w:p w:rsidR="00931FC0" w:rsidRDefault="00931FC0" w:rsidP="00931FC0">
      <w:pPr>
        <w:shd w:val="clear" w:color="auto" w:fill="FFFFFF"/>
        <w:ind w:left="5"/>
      </w:pPr>
      <w:r>
        <w:rPr>
          <w:i/>
          <w:iCs/>
          <w:color w:val="000000"/>
          <w:sz w:val="18"/>
          <w:szCs w:val="18"/>
        </w:rPr>
        <w:t xml:space="preserve">Онтологическое доказательство бытия бога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Бог.</w:t>
      </w:r>
    </w:p>
    <w:p w:rsidR="00931FC0" w:rsidRDefault="00931FC0" w:rsidP="00931FC0">
      <w:pPr>
        <w:shd w:val="clear" w:color="auto" w:fill="FFFFFF"/>
        <w:spacing w:before="72" w:line="173" w:lineRule="exact"/>
        <w:ind w:left="365" w:right="67" w:hanging="365"/>
        <w:jc w:val="both"/>
      </w:pPr>
      <w:r>
        <w:rPr>
          <w:i/>
          <w:iCs/>
          <w:color w:val="000000"/>
          <w:sz w:val="18"/>
          <w:szCs w:val="18"/>
        </w:rPr>
        <w:t xml:space="preserve">Опосредствование,  опосредствованное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Непосредственное и</w:t>
      </w:r>
      <w:r>
        <w:rPr>
          <w:color w:val="000000"/>
          <w:sz w:val="18"/>
          <w:szCs w:val="18"/>
        </w:rPr>
        <w:br/>
        <w:t>опосредствованное, Отношение, Связь.</w:t>
      </w:r>
    </w:p>
    <w:p w:rsidR="00931FC0" w:rsidRDefault="00931FC0" w:rsidP="00931FC0">
      <w:pPr>
        <w:shd w:val="clear" w:color="auto" w:fill="FFFFFF"/>
        <w:spacing w:before="72" w:line="173" w:lineRule="exact"/>
      </w:pPr>
      <w:r>
        <w:rPr>
          <w:i/>
          <w:iCs/>
          <w:color w:val="000000"/>
          <w:sz w:val="18"/>
          <w:szCs w:val="18"/>
        </w:rPr>
        <w:t xml:space="preserve">Определение </w:t>
      </w:r>
      <w:r>
        <w:rPr>
          <w:color w:val="000000"/>
          <w:sz w:val="18"/>
          <w:szCs w:val="18"/>
        </w:rPr>
        <w:t xml:space="preserve">— 159, 164, </w:t>
      </w:r>
      <w:r>
        <w:rPr>
          <w:i/>
          <w:iCs/>
          <w:color w:val="000000"/>
          <w:sz w:val="18"/>
          <w:szCs w:val="18"/>
        </w:rPr>
        <w:t xml:space="preserve">192, </w:t>
      </w:r>
      <w:r>
        <w:rPr>
          <w:color w:val="000000"/>
          <w:sz w:val="18"/>
          <w:szCs w:val="18"/>
        </w:rPr>
        <w:t>203, 213.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73" w:lineRule="exact"/>
        <w:ind w:left="360" w:right="72" w:hanging="26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у Аристотеля часто философия сбивается на определения</w:t>
      </w:r>
      <w:r>
        <w:rPr>
          <w:color w:val="000000"/>
          <w:sz w:val="18"/>
          <w:szCs w:val="18"/>
        </w:rPr>
        <w:br/>
        <w:t xml:space="preserve">слов — </w:t>
      </w:r>
      <w:r>
        <w:rPr>
          <w:i/>
          <w:iCs/>
          <w:color w:val="000000"/>
          <w:sz w:val="18"/>
          <w:szCs w:val="18"/>
        </w:rPr>
        <w:t>325,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73" w:lineRule="exact"/>
        <w:ind w:left="360" w:right="72" w:hanging="264"/>
        <w:jc w:val="both"/>
        <w:sectPr w:rsidR="00931FC0">
          <w:pgSz w:w="7937" w:h="11906"/>
          <w:pgMar w:top="1440" w:right="1525" w:bottom="360" w:left="98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50"/>
        </w:tabs>
        <w:ind w:left="1786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6"/>
          <w:sz w:val="18"/>
          <w:szCs w:val="18"/>
        </w:rPr>
        <w:t>759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250"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дефиниций может быть много, ибо много сторон в предме-</w:t>
      </w:r>
      <w:r>
        <w:rPr>
          <w:color w:val="000000"/>
          <w:sz w:val="18"/>
          <w:szCs w:val="18"/>
        </w:rPr>
        <w:br/>
        <w:t xml:space="preserve">тах — </w:t>
      </w:r>
      <w:r>
        <w:rPr>
          <w:i/>
          <w:iCs/>
          <w:color w:val="000000"/>
          <w:sz w:val="18"/>
          <w:szCs w:val="18"/>
        </w:rPr>
        <w:t>216.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10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диалектики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должно идти к определенности — </w:t>
      </w:r>
      <w:r>
        <w:rPr>
          <w:i/>
          <w:iCs/>
          <w:color w:val="000000"/>
          <w:sz w:val="18"/>
          <w:szCs w:val="18"/>
        </w:rPr>
        <w:t>124.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истины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Истина.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качество — 94,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отношение — </w:t>
      </w:r>
      <w:r>
        <w:rPr>
          <w:i/>
          <w:iCs/>
          <w:color w:val="000000"/>
          <w:sz w:val="18"/>
          <w:szCs w:val="18"/>
        </w:rPr>
        <w:t xml:space="preserve">107, </w:t>
      </w:r>
      <w:r>
        <w:rPr>
          <w:color w:val="000000"/>
          <w:sz w:val="18"/>
          <w:szCs w:val="18"/>
        </w:rPr>
        <w:t>127.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понятий — </w:t>
      </w:r>
      <w:r>
        <w:rPr>
          <w:i/>
          <w:iCs/>
          <w:color w:val="000000"/>
          <w:sz w:val="18"/>
          <w:szCs w:val="18"/>
        </w:rPr>
        <w:t>108, 159—160.</w:t>
      </w:r>
    </w:p>
    <w:p w:rsidR="00931FC0" w:rsidRDefault="00931FC0" w:rsidP="00931FC0">
      <w:pPr>
        <w:shd w:val="clear" w:color="auto" w:fill="FFFFFF"/>
        <w:spacing w:before="125" w:line="168" w:lineRule="exact"/>
        <w:ind w:left="43"/>
      </w:pPr>
      <w:r>
        <w:rPr>
          <w:i/>
          <w:iCs/>
          <w:color w:val="000000"/>
          <w:sz w:val="18"/>
          <w:szCs w:val="18"/>
        </w:rPr>
        <w:t xml:space="preserve">Опыт — </w:t>
      </w:r>
      <w:r>
        <w:rPr>
          <w:color w:val="000000"/>
          <w:sz w:val="18"/>
          <w:szCs w:val="18"/>
        </w:rPr>
        <w:t>385, 505—507, 514—</w:t>
      </w:r>
      <w:r>
        <w:rPr>
          <w:i/>
          <w:iCs/>
          <w:color w:val="000000"/>
          <w:sz w:val="18"/>
          <w:szCs w:val="18"/>
        </w:rPr>
        <w:t xml:space="preserve">516, </w:t>
      </w:r>
      <w:r>
        <w:rPr>
          <w:color w:val="000000"/>
          <w:sz w:val="18"/>
          <w:szCs w:val="18"/>
        </w:rPr>
        <w:t>523—524.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10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гипотеза — 153—154, 192.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закон — 268.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индукция — 161—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наука — </w:t>
      </w:r>
      <w:r>
        <w:rPr>
          <w:i/>
          <w:iCs/>
          <w:color w:val="000000"/>
          <w:sz w:val="18"/>
          <w:szCs w:val="18"/>
        </w:rPr>
        <w:t xml:space="preserve">392, </w:t>
      </w:r>
      <w:r>
        <w:rPr>
          <w:color w:val="000000"/>
          <w:sz w:val="18"/>
          <w:szCs w:val="18"/>
        </w:rPr>
        <w:t>491—492.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понятие — 71—73, 175.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 прагматистов — 520.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противоречие — 125.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разум — </w:t>
      </w:r>
      <w:r>
        <w:rPr>
          <w:i/>
          <w:iCs/>
          <w:color w:val="000000"/>
          <w:sz w:val="18"/>
          <w:szCs w:val="18"/>
        </w:rPr>
        <w:t xml:space="preserve">384, </w:t>
      </w:r>
      <w:r>
        <w:rPr>
          <w:color w:val="000000"/>
          <w:sz w:val="18"/>
          <w:szCs w:val="18"/>
        </w:rPr>
        <w:t>401, 452,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его роль в познании — 105, 192, 371, £25—426, 553.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Практика.</w:t>
      </w:r>
    </w:p>
    <w:p w:rsidR="00931FC0" w:rsidRDefault="00931FC0" w:rsidP="00931FC0">
      <w:pPr>
        <w:shd w:val="clear" w:color="auto" w:fill="FFFFFF"/>
        <w:spacing w:before="58" w:line="254" w:lineRule="exact"/>
        <w:ind w:left="24"/>
      </w:pPr>
      <w:r>
        <w:rPr>
          <w:i/>
          <w:iCs/>
          <w:color w:val="000000"/>
          <w:sz w:val="18"/>
          <w:szCs w:val="18"/>
        </w:rPr>
        <w:t xml:space="preserve">Организм и среда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344.</w:t>
      </w:r>
      <w:r>
        <w:rPr>
          <w:i/>
          <w:iCs/>
          <w:color w:val="000000"/>
          <w:sz w:val="18"/>
          <w:szCs w:val="18"/>
        </w:rPr>
        <w:br/>
        <w:t>Орудие — П1—172, 286.</w:t>
      </w:r>
    </w:p>
    <w:p w:rsidR="00931FC0" w:rsidRDefault="00931FC0" w:rsidP="00931FC0">
      <w:pPr>
        <w:shd w:val="clear" w:color="auto" w:fill="FFFFFF"/>
        <w:spacing w:line="254" w:lineRule="exact"/>
        <w:ind w:left="29"/>
      </w:pPr>
      <w:r>
        <w:rPr>
          <w:i/>
          <w:iCs/>
          <w:color w:val="000000"/>
          <w:sz w:val="18"/>
          <w:szCs w:val="18"/>
        </w:rPr>
        <w:t xml:space="preserve">Основание - </w:t>
      </w:r>
      <w:r>
        <w:rPr>
          <w:color w:val="000000"/>
          <w:sz w:val="18"/>
          <w:szCs w:val="18"/>
        </w:rPr>
        <w:t xml:space="preserve">47,  105,  122,  128-131,   141,   145,  160,   163,  </w:t>
      </w:r>
      <w:r>
        <w:rPr>
          <w:i/>
          <w:iCs/>
          <w:color w:val="000000"/>
          <w:sz w:val="18"/>
          <w:szCs w:val="18"/>
        </w:rPr>
        <w:t>262.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закон достаточного основания — 129.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254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причинность — 129, </w:t>
      </w:r>
      <w:r>
        <w:rPr>
          <w:i/>
          <w:iCs/>
          <w:color w:val="000000"/>
          <w:sz w:val="18"/>
          <w:szCs w:val="18"/>
        </w:rPr>
        <w:t>199.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Основной вопрос философии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Философия.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Особенное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Единичное, особенное и всеобщее.</w:t>
      </w:r>
    </w:p>
    <w:p w:rsidR="00931FC0" w:rsidRDefault="00931FC0" w:rsidP="00931FC0">
      <w:pPr>
        <w:shd w:val="clear" w:color="auto" w:fill="FFFFFF"/>
        <w:spacing w:before="67" w:line="168" w:lineRule="exact"/>
        <w:ind w:left="370" w:hanging="370"/>
      </w:pPr>
      <w:r>
        <w:rPr>
          <w:i/>
          <w:iCs/>
          <w:color w:val="000000"/>
          <w:sz w:val="18"/>
          <w:szCs w:val="18"/>
        </w:rPr>
        <w:t xml:space="preserve">Отдельное и общее — 63,   </w:t>
      </w:r>
      <w:r>
        <w:rPr>
          <w:color w:val="000000"/>
          <w:sz w:val="18"/>
          <w:szCs w:val="18"/>
        </w:rPr>
        <w:t xml:space="preserve">70,  72—73,  </w:t>
      </w:r>
      <w:r>
        <w:rPr>
          <w:i/>
          <w:iCs/>
          <w:color w:val="000000"/>
          <w:sz w:val="18"/>
          <w:szCs w:val="18"/>
        </w:rPr>
        <w:t>162,  187,  240—2</w:t>
      </w:r>
      <w:r>
        <w:rPr>
          <w:i/>
          <w:iCs/>
          <w:color w:val="000000"/>
          <w:sz w:val="18"/>
          <w:szCs w:val="18"/>
          <w:lang w:val="en-US"/>
        </w:rPr>
        <w:t>i</w:t>
      </w:r>
      <w:r>
        <w:rPr>
          <w:i/>
          <w:iCs/>
          <w:color w:val="000000"/>
          <w:sz w:val="18"/>
          <w:szCs w:val="18"/>
        </w:rPr>
        <w:t>2,  246,</w:t>
      </w:r>
      <w:r>
        <w:rPr>
          <w:i/>
          <w:iCs/>
          <w:color w:val="000000"/>
          <w:sz w:val="18"/>
          <w:szCs w:val="18"/>
        </w:rPr>
        <w:br/>
        <w:t>249—250.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96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в истории — 281—282, 284—285.</w:t>
      </w:r>
    </w:p>
    <w:p w:rsidR="00931FC0" w:rsidRDefault="00931FC0" w:rsidP="00931FC0">
      <w:pPr>
        <w:shd w:val="clear" w:color="auto" w:fill="FFFFFF"/>
        <w:spacing w:line="168" w:lineRule="exact"/>
        <w:ind w:left="106"/>
      </w:pPr>
      <w:r>
        <w:rPr>
          <w:color w:val="000000"/>
          <w:sz w:val="18"/>
          <w:szCs w:val="18"/>
        </w:rPr>
        <w:t xml:space="preserve">-— как противоположности — </w:t>
      </w:r>
      <w:r>
        <w:rPr>
          <w:i/>
          <w:iCs/>
          <w:color w:val="000000"/>
          <w:sz w:val="18"/>
          <w:szCs w:val="18"/>
        </w:rPr>
        <w:t>318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321.</w:t>
      </w:r>
    </w:p>
    <w:p w:rsidR="00931FC0" w:rsidRDefault="00931FC0" w:rsidP="00931FC0">
      <w:pPr>
        <w:shd w:val="clear" w:color="auto" w:fill="FFFFFF"/>
        <w:tabs>
          <w:tab w:val="left" w:pos="624"/>
        </w:tabs>
        <w:spacing w:line="168" w:lineRule="exact"/>
        <w:ind w:left="365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их взаимосвязь — </w:t>
      </w:r>
      <w:r>
        <w:rPr>
          <w:i/>
          <w:iCs/>
          <w:color w:val="000000"/>
          <w:sz w:val="18"/>
          <w:szCs w:val="18"/>
        </w:rPr>
        <w:t>318.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политической экономии — 9—10.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355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Аристотеля — </w:t>
      </w:r>
      <w:r>
        <w:rPr>
          <w:i/>
          <w:iCs/>
          <w:color w:val="000000"/>
          <w:sz w:val="18"/>
          <w:szCs w:val="18"/>
        </w:rPr>
        <w:t>184, 318, 325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331,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Единичное, особенное и всеобщее.</w:t>
      </w:r>
    </w:p>
    <w:p w:rsidR="00931FC0" w:rsidRDefault="00931FC0" w:rsidP="00931FC0">
      <w:pPr>
        <w:shd w:val="clear" w:color="auto" w:fill="FFFFFF"/>
        <w:spacing w:before="53"/>
        <w:ind w:left="5"/>
      </w:pPr>
      <w:r>
        <w:rPr>
          <w:i/>
          <w:iCs/>
          <w:color w:val="000000"/>
          <w:sz w:val="18"/>
          <w:szCs w:val="18"/>
        </w:rPr>
        <w:t xml:space="preserve">Относительное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Абсолютное и относительное.</w:t>
      </w:r>
    </w:p>
    <w:p w:rsidR="00931FC0" w:rsidRDefault="00931FC0" w:rsidP="00931FC0">
      <w:pPr>
        <w:shd w:val="clear" w:color="auto" w:fill="FFFFFF"/>
        <w:tabs>
          <w:tab w:val="left" w:leader="underscore" w:pos="1627"/>
        </w:tabs>
        <w:spacing w:before="77" w:line="168" w:lineRule="exact"/>
        <w:ind w:left="360" w:hanging="355"/>
      </w:pPr>
      <w:r>
        <w:rPr>
          <w:i/>
          <w:iCs/>
          <w:color w:val="000000"/>
          <w:sz w:val="18"/>
          <w:szCs w:val="18"/>
        </w:rPr>
        <w:t xml:space="preserve">Отношение — </w:t>
      </w:r>
      <w:r>
        <w:rPr>
          <w:color w:val="000000"/>
          <w:sz w:val="18"/>
          <w:szCs w:val="18"/>
        </w:rPr>
        <w:t xml:space="preserve">97, </w:t>
      </w:r>
      <w:r>
        <w:rPr>
          <w:i/>
          <w:iCs/>
          <w:color w:val="000000"/>
          <w:sz w:val="18"/>
          <w:szCs w:val="18"/>
        </w:rPr>
        <w:t xml:space="preserve">103, 108, 131—132,   </w:t>
      </w:r>
      <w:r>
        <w:rPr>
          <w:color w:val="000000"/>
          <w:sz w:val="18"/>
          <w:szCs w:val="18"/>
        </w:rPr>
        <w:t xml:space="preserve">141,  </w:t>
      </w:r>
      <w:r>
        <w:rPr>
          <w:i/>
          <w:iCs/>
          <w:color w:val="000000"/>
          <w:sz w:val="18"/>
          <w:szCs w:val="18"/>
        </w:rPr>
        <w:t xml:space="preserve">202—203,  </w:t>
      </w:r>
      <w:r>
        <w:rPr>
          <w:color w:val="000000"/>
          <w:sz w:val="18"/>
          <w:szCs w:val="18"/>
        </w:rPr>
        <w:t>482—483,</w:t>
      </w:r>
      <w:r>
        <w:rPr>
          <w:color w:val="000000"/>
          <w:sz w:val="18"/>
          <w:szCs w:val="18"/>
        </w:rPr>
        <w:br/>
        <w:t>491   505   513</w:t>
      </w:r>
      <w:r>
        <w:rPr>
          <w:color w:val="000000"/>
          <w:sz w:val="18"/>
          <w:szCs w:val="18"/>
        </w:rPr>
        <w:tab/>
        <w:t>514.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вещей и'логика </w:t>
      </w:r>
      <w:r>
        <w:rPr>
          <w:i/>
          <w:iCs/>
          <w:color w:val="000000"/>
          <w:sz w:val="18"/>
          <w:szCs w:val="18"/>
        </w:rPr>
        <w:t xml:space="preserve">— 159, 178—179, </w:t>
      </w:r>
      <w:r>
        <w:rPr>
          <w:color w:val="000000"/>
          <w:sz w:val="18"/>
          <w:szCs w:val="18"/>
        </w:rPr>
        <w:t xml:space="preserve">190—191, </w:t>
      </w:r>
      <w:r>
        <w:rPr>
          <w:i/>
          <w:iCs/>
          <w:color w:val="000000"/>
          <w:sz w:val="18"/>
          <w:szCs w:val="18"/>
        </w:rPr>
        <w:t>193,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действительность — 133.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определение — </w:t>
      </w:r>
      <w:r>
        <w:rPr>
          <w:i/>
          <w:iCs/>
          <w:color w:val="000000"/>
          <w:sz w:val="18"/>
          <w:szCs w:val="18"/>
        </w:rPr>
        <w:t xml:space="preserve">107, </w:t>
      </w:r>
      <w:r>
        <w:rPr>
          <w:color w:val="000000"/>
          <w:sz w:val="18"/>
          <w:szCs w:val="18"/>
        </w:rPr>
        <w:t>127.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переход и противоречие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причинности — </w:t>
      </w:r>
      <w:r>
        <w:rPr>
          <w:i/>
          <w:iCs/>
          <w:color w:val="000000"/>
          <w:sz w:val="18"/>
          <w:szCs w:val="18"/>
        </w:rPr>
        <w:t>144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5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</w:t>
      </w:r>
      <w:r>
        <w:rPr>
          <w:i/>
          <w:iCs/>
          <w:color w:val="000000"/>
          <w:sz w:val="18"/>
          <w:szCs w:val="18"/>
        </w:rPr>
        <w:t>128, 178.</w:t>
      </w:r>
    </w:p>
    <w:p w:rsidR="00931FC0" w:rsidRDefault="00931FC0" w:rsidP="00931FC0">
      <w:pPr>
        <w:shd w:val="clear" w:color="auto" w:fill="FFFFFF"/>
        <w:tabs>
          <w:tab w:val="left" w:pos="624"/>
        </w:tabs>
        <w:spacing w:line="168" w:lineRule="exact"/>
        <w:ind w:left="624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всякая конкретная вещь стоит в различных и часто проти-</w:t>
      </w:r>
      <w:r>
        <w:rPr>
          <w:color w:val="000000"/>
          <w:sz w:val="18"/>
          <w:szCs w:val="18"/>
        </w:rPr>
        <w:br/>
        <w:t xml:space="preserve">воречивых отношениях ко всему остальному — </w:t>
      </w:r>
      <w:r>
        <w:rPr>
          <w:i/>
          <w:iCs/>
          <w:color w:val="000000"/>
          <w:sz w:val="18"/>
          <w:szCs w:val="18"/>
        </w:rPr>
        <w:t>124, 203.</w:t>
      </w:r>
    </w:p>
    <w:p w:rsidR="00931FC0" w:rsidRDefault="00931FC0" w:rsidP="00931FC0">
      <w:pPr>
        <w:shd w:val="clear" w:color="auto" w:fill="FFFFFF"/>
        <w:tabs>
          <w:tab w:val="left" w:pos="624"/>
        </w:tabs>
        <w:spacing w:line="168" w:lineRule="exact"/>
        <w:ind w:left="624" w:hanging="259"/>
        <w:sectPr w:rsidR="00931FC0">
          <w:pgSz w:w="7937" w:h="11906"/>
          <w:pgMar w:top="1431" w:right="1177" w:bottom="360" w:left="135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lastRenderedPageBreak/>
        <w:t>760</w:t>
      </w:r>
    </w:p>
    <w:p w:rsidR="00931FC0" w:rsidRDefault="00931FC0" w:rsidP="00931FC0">
      <w:pPr>
        <w:shd w:val="clear" w:color="auto" w:fill="FFFFFF"/>
        <w:spacing w:before="24"/>
      </w:pPr>
      <w:r>
        <w:br w:type="column"/>
      </w: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</w:p>
    <w:p w:rsidR="00931FC0" w:rsidRDefault="00931FC0" w:rsidP="00931FC0">
      <w:pPr>
        <w:shd w:val="clear" w:color="auto" w:fill="FFFFFF"/>
        <w:spacing w:before="24"/>
        <w:sectPr w:rsidR="00931FC0">
          <w:pgSz w:w="7937" w:h="11906"/>
          <w:pgMar w:top="1436" w:right="3328" w:bottom="360" w:left="999" w:header="720" w:footer="720" w:gutter="0"/>
          <w:cols w:num="2" w:space="720" w:equalWidth="0">
            <w:col w:w="720" w:space="1018"/>
            <w:col w:w="1872"/>
          </w:cols>
          <w:noEndnote/>
        </w:sectPr>
      </w:pPr>
    </w:p>
    <w:p w:rsidR="00931FC0" w:rsidRDefault="00931FC0" w:rsidP="00931FC0">
      <w:pPr>
        <w:shd w:val="clear" w:color="auto" w:fill="FFFFFF"/>
        <w:spacing w:before="254" w:line="168" w:lineRule="exact"/>
        <w:ind w:left="53"/>
      </w:pPr>
      <w:r>
        <w:rPr>
          <w:i/>
          <w:iCs/>
          <w:color w:val="000000"/>
          <w:sz w:val="18"/>
          <w:szCs w:val="18"/>
        </w:rPr>
        <w:lastRenderedPageBreak/>
        <w:t xml:space="preserve">Отношение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свойство — 135.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10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субъективного и объективного — </w:t>
      </w:r>
      <w:r>
        <w:rPr>
          <w:i/>
          <w:iCs/>
          <w:color w:val="000000"/>
          <w:sz w:val="18"/>
          <w:szCs w:val="18"/>
        </w:rPr>
        <w:t>176.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сущностей есть закон — </w:t>
      </w:r>
      <w:r>
        <w:rPr>
          <w:i/>
          <w:iCs/>
          <w:color w:val="000000"/>
          <w:sz w:val="18"/>
          <w:szCs w:val="18"/>
        </w:rPr>
        <w:t>138.</w:t>
      </w:r>
    </w:p>
    <w:p w:rsidR="00931FC0" w:rsidRDefault="00931FC0" w:rsidP="00931FC0">
      <w:pPr>
        <w:shd w:val="clear" w:color="auto" w:fill="FFFFFF"/>
        <w:spacing w:before="5" w:line="163" w:lineRule="exact"/>
        <w:ind w:left="408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Непосредственное и опосредствованное, Переход,</w:t>
      </w:r>
      <w:r>
        <w:rPr>
          <w:color w:val="000000"/>
          <w:sz w:val="18"/>
          <w:szCs w:val="18"/>
        </w:rPr>
        <w:br/>
        <w:t>Связь.</w:t>
      </w:r>
    </w:p>
    <w:p w:rsidR="00931FC0" w:rsidRDefault="00931FC0" w:rsidP="00931FC0">
      <w:pPr>
        <w:shd w:val="clear" w:color="auto" w:fill="FFFFFF"/>
        <w:spacing w:before="96" w:line="168" w:lineRule="exact"/>
        <w:ind w:left="408" w:hanging="365"/>
      </w:pPr>
      <w:r>
        <w:rPr>
          <w:i/>
          <w:iCs/>
          <w:color w:val="000000"/>
          <w:sz w:val="18"/>
          <w:szCs w:val="18"/>
        </w:rPr>
        <w:t xml:space="preserve">Отражение — </w:t>
      </w:r>
      <w:r>
        <w:rPr>
          <w:color w:val="000000"/>
          <w:sz w:val="18"/>
          <w:szCs w:val="18"/>
        </w:rPr>
        <w:t xml:space="preserve">50, </w:t>
      </w:r>
      <w:r>
        <w:rPr>
          <w:i/>
          <w:iCs/>
          <w:color w:val="000000"/>
          <w:sz w:val="18"/>
          <w:szCs w:val="18"/>
        </w:rPr>
        <w:t>119, 162,  164—165,  170, 176—178,  194,  209,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387, 389, </w:t>
      </w:r>
      <w:r>
        <w:rPr>
          <w:i/>
          <w:iCs/>
          <w:color w:val="000000"/>
          <w:sz w:val="18"/>
          <w:szCs w:val="18"/>
        </w:rPr>
        <w:t xml:space="preserve">439, </w:t>
      </w:r>
      <w:r>
        <w:rPr>
          <w:color w:val="000000"/>
          <w:sz w:val="18"/>
          <w:szCs w:val="18"/>
        </w:rPr>
        <w:t xml:space="preserve">447, 511—512, </w:t>
      </w:r>
      <w:r>
        <w:rPr>
          <w:i/>
          <w:iCs/>
          <w:color w:val="000000"/>
          <w:sz w:val="18"/>
          <w:szCs w:val="18"/>
        </w:rPr>
        <w:t>525.</w:t>
      </w:r>
    </w:p>
    <w:p w:rsidR="00931FC0" w:rsidRDefault="00931FC0" w:rsidP="00931FC0">
      <w:pPr>
        <w:shd w:val="clear" w:color="auto" w:fill="FFFFFF"/>
        <w:tabs>
          <w:tab w:val="left" w:pos="370"/>
        </w:tabs>
        <w:spacing w:before="10" w:line="168" w:lineRule="exact"/>
        <w:ind w:left="370" w:hanging="26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диалектический характер процесса отражения — </w:t>
      </w:r>
      <w:r>
        <w:rPr>
          <w:i/>
          <w:iCs/>
          <w:color w:val="000000"/>
          <w:sz w:val="18"/>
          <w:szCs w:val="18"/>
        </w:rPr>
        <w:t>98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99,131,</w:t>
      </w:r>
      <w:r>
        <w:rPr>
          <w:i/>
          <w:iCs/>
          <w:color w:val="000000"/>
          <w:sz w:val="18"/>
          <w:szCs w:val="18"/>
        </w:rPr>
        <w:br/>
        <w:t>160, 177, 321—322, 330.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8"/>
        </w:tabs>
        <w:spacing w:before="10" w:line="168" w:lineRule="exact"/>
        <w:ind w:left="638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понятиях человека природа отражается своеобразно и</w:t>
      </w:r>
      <w:r>
        <w:rPr>
          <w:color w:val="000000"/>
          <w:sz w:val="18"/>
          <w:szCs w:val="18"/>
        </w:rPr>
        <w:br/>
        <w:t xml:space="preserve">диалектически — </w:t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8"/>
        </w:tabs>
        <w:spacing w:before="10" w:line="168" w:lineRule="exact"/>
        <w:ind w:left="638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правильное отражение вечного развития мира есть диа-</w:t>
      </w:r>
      <w:r>
        <w:rPr>
          <w:color w:val="000000"/>
          <w:sz w:val="18"/>
          <w:szCs w:val="18"/>
        </w:rPr>
        <w:br/>
        <w:t xml:space="preserve">лектика — 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5" w:line="168" w:lineRule="exact"/>
        <w:ind w:left="370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объективного мира в сознании человека и его проверка прак-</w:t>
      </w:r>
      <w:r>
        <w:rPr>
          <w:color w:val="000000"/>
          <w:sz w:val="18"/>
          <w:szCs w:val="18"/>
        </w:rPr>
        <w:br/>
        <w:t xml:space="preserve">тикой — </w:t>
      </w:r>
      <w:r>
        <w:rPr>
          <w:i/>
          <w:iCs/>
          <w:color w:val="000000"/>
          <w:sz w:val="18"/>
          <w:szCs w:val="18"/>
        </w:rPr>
        <w:t>183—184.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5" w:line="168" w:lineRule="exact"/>
        <w:ind w:left="370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форма отражения природы в познании человека есть понятия,</w:t>
      </w:r>
      <w:r>
        <w:rPr>
          <w:color w:val="000000"/>
          <w:sz w:val="18"/>
          <w:szCs w:val="18"/>
        </w:rPr>
        <w:br/>
        <w:t xml:space="preserve">законы, категории — </w:t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shd w:val="clear" w:color="auto" w:fill="FFFFFF"/>
        <w:spacing w:before="5" w:line="168" w:lineRule="exact"/>
        <w:ind w:left="398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Мышление, Познание.</w:t>
      </w:r>
    </w:p>
    <w:p w:rsidR="00931FC0" w:rsidRDefault="00931FC0" w:rsidP="00931FC0">
      <w:pPr>
        <w:shd w:val="clear" w:color="auto" w:fill="FFFFFF"/>
        <w:spacing w:before="82" w:line="173" w:lineRule="exact"/>
        <w:ind w:left="34"/>
      </w:pPr>
      <w:r>
        <w:rPr>
          <w:i/>
          <w:iCs/>
          <w:color w:val="000000"/>
          <w:sz w:val="18"/>
          <w:szCs w:val="18"/>
        </w:rPr>
        <w:t xml:space="preserve">Отрицание </w:t>
      </w:r>
      <w:r>
        <w:rPr>
          <w:color w:val="000000"/>
          <w:sz w:val="18"/>
          <w:szCs w:val="18"/>
        </w:rPr>
        <w:t xml:space="preserve">— 33, </w:t>
      </w:r>
      <w:r>
        <w:rPr>
          <w:i/>
          <w:iCs/>
          <w:color w:val="000000"/>
          <w:sz w:val="18"/>
          <w:szCs w:val="18"/>
        </w:rPr>
        <w:t xml:space="preserve">88— </w:t>
      </w:r>
      <w:r>
        <w:rPr>
          <w:color w:val="000000"/>
          <w:sz w:val="18"/>
          <w:szCs w:val="18"/>
        </w:rPr>
        <w:t xml:space="preserve">89, 97, 124, </w:t>
      </w:r>
      <w:r>
        <w:rPr>
          <w:i/>
          <w:iCs/>
          <w:color w:val="000000"/>
          <w:sz w:val="18"/>
          <w:szCs w:val="18"/>
        </w:rPr>
        <w:t xml:space="preserve">207, </w:t>
      </w:r>
      <w:r>
        <w:rPr>
          <w:color w:val="000000"/>
          <w:sz w:val="18"/>
          <w:szCs w:val="18"/>
        </w:rPr>
        <w:t>310.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абстрактное — 209—210.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момент связи, развития — </w:t>
      </w:r>
      <w:r>
        <w:rPr>
          <w:i/>
          <w:iCs/>
          <w:color w:val="000000"/>
          <w:sz w:val="18"/>
          <w:szCs w:val="18"/>
        </w:rPr>
        <w:t>207.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отрицания — 97—98, 100, </w:t>
      </w:r>
      <w:r>
        <w:rPr>
          <w:i/>
          <w:iCs/>
          <w:color w:val="000000"/>
          <w:sz w:val="18"/>
          <w:szCs w:val="18"/>
        </w:rPr>
        <w:t>203, 207—208, 210—211.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7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отрицательное   и   положительное — 88,    </w:t>
      </w:r>
      <w:r>
        <w:rPr>
          <w:i/>
          <w:iCs/>
          <w:color w:val="000000"/>
          <w:sz w:val="18"/>
          <w:szCs w:val="18"/>
        </w:rPr>
        <w:t>207.</w:t>
      </w:r>
    </w:p>
    <w:p w:rsidR="00931FC0" w:rsidRDefault="00931FC0" w:rsidP="00931FC0">
      <w:pPr>
        <w:shd w:val="clear" w:color="auto" w:fill="FFFFFF"/>
        <w:spacing w:before="48"/>
        <w:ind w:left="19"/>
      </w:pPr>
      <w:r>
        <w:rPr>
          <w:i/>
          <w:iCs/>
          <w:color w:val="000000"/>
          <w:sz w:val="18"/>
          <w:szCs w:val="18"/>
        </w:rPr>
        <w:t xml:space="preserve">Отчуждение </w:t>
      </w:r>
      <w:r>
        <w:rPr>
          <w:color w:val="000000"/>
          <w:sz w:val="18"/>
          <w:szCs w:val="18"/>
        </w:rPr>
        <w:t>— 11 — 13,  15,  18, 36—37.</w:t>
      </w:r>
    </w:p>
    <w:p w:rsidR="00931FC0" w:rsidRDefault="00931FC0" w:rsidP="00931FC0">
      <w:pPr>
        <w:shd w:val="clear" w:color="auto" w:fill="FFFFFF"/>
        <w:spacing w:before="82" w:line="168" w:lineRule="exact"/>
        <w:ind w:left="29"/>
      </w:pPr>
      <w:r>
        <w:rPr>
          <w:i/>
          <w:iCs/>
          <w:color w:val="000000"/>
          <w:sz w:val="18"/>
          <w:szCs w:val="18"/>
        </w:rPr>
        <w:t xml:space="preserve">Ощущение — </w:t>
      </w:r>
      <w:r>
        <w:rPr>
          <w:color w:val="000000"/>
          <w:sz w:val="18"/>
          <w:szCs w:val="18"/>
        </w:rPr>
        <w:t xml:space="preserve">240, 261—265,   </w:t>
      </w:r>
      <w:r>
        <w:rPr>
          <w:i/>
          <w:iCs/>
          <w:color w:val="000000"/>
          <w:sz w:val="18"/>
          <w:szCs w:val="18"/>
        </w:rPr>
        <w:t xml:space="preserve">394,   483,   </w:t>
      </w:r>
      <w:r>
        <w:rPr>
          <w:color w:val="000000"/>
          <w:sz w:val="18"/>
          <w:szCs w:val="18"/>
        </w:rPr>
        <w:t>491—493,   506,  551.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10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качество — 73,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кпренаиков — </w:t>
      </w:r>
      <w:r>
        <w:rPr>
          <w:i/>
          <w:iCs/>
          <w:color w:val="000000"/>
          <w:sz w:val="18"/>
          <w:szCs w:val="18"/>
        </w:rPr>
        <w:t>250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материя — 544.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— 76, </w:t>
      </w:r>
      <w:r>
        <w:rPr>
          <w:i/>
          <w:iCs/>
          <w:color w:val="000000"/>
          <w:sz w:val="18"/>
          <w:szCs w:val="18"/>
        </w:rPr>
        <w:t xml:space="preserve">233, </w:t>
      </w:r>
      <w:r>
        <w:rPr>
          <w:color w:val="000000"/>
          <w:sz w:val="18"/>
          <w:szCs w:val="18"/>
        </w:rPr>
        <w:t xml:space="preserve">258—261, 441, </w:t>
      </w:r>
      <w:r>
        <w:rPr>
          <w:i/>
          <w:iCs/>
          <w:color w:val="000000"/>
          <w:sz w:val="18"/>
          <w:szCs w:val="18"/>
        </w:rPr>
        <w:t>543.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8"/>
        </w:tabs>
        <w:spacing w:line="168" w:lineRule="exact"/>
        <w:ind w:left="638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идеализм     ощущения     Гегель     заменяет     идеализмом</w:t>
      </w:r>
      <w:r>
        <w:rPr>
          <w:color w:val="000000"/>
          <w:sz w:val="18"/>
          <w:szCs w:val="18"/>
        </w:rPr>
        <w:br/>
        <w:t xml:space="preserve">мысли — </w:t>
      </w:r>
      <w:r>
        <w:rPr>
          <w:i/>
          <w:iCs/>
          <w:color w:val="000000"/>
          <w:sz w:val="18"/>
          <w:szCs w:val="18"/>
        </w:rPr>
        <w:t>260.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38"/>
        </w:tabs>
        <w:spacing w:line="168" w:lineRule="exact"/>
        <w:ind w:left="3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переход от ощущения к мысли диалектичен —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непосредственность ощущения — </w:t>
      </w:r>
      <w:r>
        <w:rPr>
          <w:i/>
          <w:iCs/>
          <w:color w:val="000000"/>
          <w:sz w:val="18"/>
          <w:szCs w:val="18"/>
        </w:rPr>
        <w:t>253.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понятие — </w:t>
      </w:r>
      <w:r>
        <w:rPr>
          <w:i/>
          <w:iCs/>
          <w:color w:val="000000"/>
          <w:sz w:val="18"/>
          <w:szCs w:val="18"/>
        </w:rPr>
        <w:t>233, 253, 257, 264, 326.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представление — </w:t>
      </w:r>
      <w:r>
        <w:rPr>
          <w:i/>
          <w:iCs/>
          <w:color w:val="000000"/>
          <w:sz w:val="18"/>
          <w:szCs w:val="18"/>
        </w:rPr>
        <w:t>262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264.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0"/>
        </w:tabs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принцип теории познания и как принцип этики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before="173" w:line="254" w:lineRule="exact"/>
        <w:ind w:right="48"/>
        <w:jc w:val="center"/>
      </w:pPr>
      <w:r>
        <w:rPr>
          <w:color w:val="000000"/>
          <w:sz w:val="18"/>
          <w:szCs w:val="18"/>
        </w:rPr>
        <w:t>П</w:t>
      </w:r>
    </w:p>
    <w:p w:rsidR="00931FC0" w:rsidRDefault="00931FC0" w:rsidP="00931FC0">
      <w:pPr>
        <w:shd w:val="clear" w:color="auto" w:fill="FFFFFF"/>
        <w:spacing w:before="5" w:line="254" w:lineRule="exact"/>
      </w:pPr>
      <w:r>
        <w:rPr>
          <w:i/>
          <w:iCs/>
          <w:color w:val="000000"/>
          <w:sz w:val="18"/>
          <w:szCs w:val="18"/>
        </w:rPr>
        <w:t xml:space="preserve">Память </w:t>
      </w:r>
      <w:r>
        <w:rPr>
          <w:color w:val="000000"/>
          <w:sz w:val="18"/>
          <w:szCs w:val="18"/>
        </w:rPr>
        <w:t>— 150.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Пантеизм </w:t>
      </w:r>
      <w:r>
        <w:rPr>
          <w:color w:val="000000"/>
          <w:sz w:val="18"/>
          <w:szCs w:val="18"/>
        </w:rPr>
        <w:t>— 293—294.</w:t>
      </w:r>
    </w:p>
    <w:p w:rsidR="00931FC0" w:rsidRDefault="00931FC0" w:rsidP="00931FC0">
      <w:pPr>
        <w:shd w:val="clear" w:color="auto" w:fill="FFFFFF"/>
        <w:spacing w:line="254" w:lineRule="exact"/>
        <w:ind w:left="5"/>
      </w:pPr>
      <w:r>
        <w:rPr>
          <w:i/>
          <w:iCs/>
          <w:color w:val="000000"/>
          <w:sz w:val="18"/>
          <w:szCs w:val="18"/>
        </w:rPr>
        <w:t xml:space="preserve">Переход —97, 103, 178, </w:t>
      </w:r>
      <w:r>
        <w:rPr>
          <w:color w:val="000000"/>
          <w:sz w:val="18"/>
          <w:szCs w:val="18"/>
        </w:rPr>
        <w:t xml:space="preserve">241, 253, </w:t>
      </w:r>
      <w:r>
        <w:rPr>
          <w:i/>
          <w:iCs/>
          <w:color w:val="000000"/>
          <w:sz w:val="18"/>
          <w:szCs w:val="18"/>
        </w:rPr>
        <w:t>321.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 бытия к сущности (в «Науке логики») — </w:t>
      </w:r>
      <w:r>
        <w:rPr>
          <w:i/>
          <w:iCs/>
          <w:color w:val="000000"/>
          <w:sz w:val="18"/>
          <w:szCs w:val="18"/>
        </w:rPr>
        <w:t>114.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взаимопереходы категорий — </w:t>
      </w:r>
      <w:r>
        <w:rPr>
          <w:i/>
          <w:iCs/>
          <w:color w:val="000000"/>
          <w:sz w:val="18"/>
          <w:szCs w:val="18"/>
        </w:rPr>
        <w:t>190—191.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все связано переходами — </w:t>
      </w:r>
      <w:r>
        <w:rPr>
          <w:i/>
          <w:iCs/>
          <w:color w:val="000000"/>
          <w:sz w:val="18"/>
          <w:szCs w:val="18"/>
        </w:rPr>
        <w:t>92, 162, 318.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диалектический и недиалектический —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before="5" w:line="168" w:lineRule="exact"/>
        <w:ind w:left="86"/>
        <w:rPr>
          <w:color w:val="000000"/>
          <w:sz w:val="18"/>
          <w:szCs w:val="18"/>
        </w:rPr>
        <w:sectPr w:rsidR="00931FC0">
          <w:type w:val="continuous"/>
          <w:pgSz w:w="7937" w:h="11906"/>
          <w:pgMar w:top="1436" w:right="1586" w:bottom="360" w:left="94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22"/>
        </w:tabs>
        <w:ind w:left="1776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15"/>
          <w:sz w:val="18"/>
          <w:szCs w:val="18"/>
        </w:rPr>
        <w:t>761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254" w:line="149" w:lineRule="exact"/>
        <w:ind w:left="341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качества в количество и наоборот — </w:t>
      </w:r>
      <w:r>
        <w:rPr>
          <w:i/>
          <w:iCs/>
          <w:color w:val="000000"/>
          <w:sz w:val="18"/>
          <w:szCs w:val="18"/>
        </w:rPr>
        <w:t xml:space="preserve">103, 105, 107, </w:t>
      </w:r>
      <w:r>
        <w:rPr>
          <w:color w:val="000000"/>
          <w:sz w:val="18"/>
          <w:szCs w:val="18"/>
        </w:rPr>
        <w:t>110—113-,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203, 249.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логической идеи к природе (в «Науке логики») — </w:t>
      </w:r>
      <w:r>
        <w:rPr>
          <w:i/>
          <w:iCs/>
          <w:color w:val="000000"/>
          <w:sz w:val="18"/>
          <w:szCs w:val="18"/>
        </w:rPr>
        <w:t>215.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54" w:lineRule="exact"/>
        <w:ind w:left="341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 материи к сознанию, от ощущения к мысли диалекти-</w:t>
      </w:r>
      <w:r>
        <w:rPr>
          <w:color w:val="000000"/>
          <w:sz w:val="18"/>
          <w:szCs w:val="18"/>
        </w:rPr>
        <w:br/>
        <w:t xml:space="preserve">чен -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14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первого отрицания во второе — </w:t>
      </w:r>
      <w:r>
        <w:rPr>
          <w:i/>
          <w:iCs/>
          <w:color w:val="000000"/>
          <w:sz w:val="18"/>
          <w:szCs w:val="18"/>
        </w:rPr>
        <w:t>208.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341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понятия по своей природе = переход — </w:t>
      </w:r>
      <w:r>
        <w:rPr>
          <w:i/>
          <w:iCs/>
          <w:color w:val="000000"/>
          <w:sz w:val="18"/>
          <w:szCs w:val="18"/>
        </w:rPr>
        <w:t>206—207; см. также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Понятие.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противоположностей — 181.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 различия к противоречию — 127—725.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связь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14"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становление — 95, 206—208.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341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явления п сущности — </w:t>
      </w:r>
      <w:r>
        <w:rPr>
          <w:i/>
          <w:iCs/>
          <w:color w:val="000000"/>
          <w:sz w:val="18"/>
          <w:szCs w:val="18"/>
        </w:rPr>
        <w:t>227.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Скачок.</w:t>
      </w:r>
    </w:p>
    <w:p w:rsidR="00931FC0" w:rsidRDefault="00931FC0" w:rsidP="00931FC0">
      <w:pPr>
        <w:shd w:val="clear" w:color="auto" w:fill="FFFFFF"/>
        <w:spacing w:before="19" w:line="254" w:lineRule="exact"/>
        <w:ind w:left="14"/>
      </w:pPr>
      <w:r>
        <w:rPr>
          <w:i/>
          <w:iCs/>
          <w:color w:val="000000"/>
          <w:sz w:val="18"/>
          <w:szCs w:val="18"/>
        </w:rPr>
        <w:t xml:space="preserve">Пифагор и пифагорейцы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223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 xml:space="preserve">225, </w:t>
      </w:r>
      <w:r>
        <w:rPr>
          <w:color w:val="000000"/>
          <w:sz w:val="18"/>
          <w:szCs w:val="18"/>
        </w:rPr>
        <w:t>278.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Повод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Причина и повод.</w:t>
      </w:r>
    </w:p>
    <w:p w:rsidR="00931FC0" w:rsidRDefault="00931FC0" w:rsidP="00931FC0">
      <w:pPr>
        <w:shd w:val="clear" w:color="auto" w:fill="FFFFFF"/>
        <w:spacing w:line="254" w:lineRule="exact"/>
        <w:ind w:left="5"/>
      </w:pPr>
      <w:r>
        <w:rPr>
          <w:i/>
          <w:iCs/>
          <w:color w:val="000000"/>
          <w:sz w:val="18"/>
          <w:szCs w:val="18"/>
        </w:rPr>
        <w:t xml:space="preserve">Позитивизм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353, </w:t>
      </w:r>
      <w:r>
        <w:rPr>
          <w:color w:val="000000"/>
          <w:sz w:val="18"/>
          <w:szCs w:val="18"/>
        </w:rPr>
        <w:t>475—524.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агностицизм — </w:t>
      </w:r>
      <w:r>
        <w:rPr>
          <w:i/>
          <w:iCs/>
          <w:color w:val="000000"/>
          <w:sz w:val="18"/>
          <w:szCs w:val="18"/>
        </w:rPr>
        <w:t>295</w:t>
      </w:r>
      <w:r>
        <w:rPr>
          <w:color w:val="000000"/>
          <w:sz w:val="18"/>
          <w:szCs w:val="18"/>
        </w:rPr>
        <w:t>—296.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неопозитивизм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spacing w:before="82" w:line="168" w:lineRule="exact"/>
        <w:ind w:left="350" w:right="34" w:hanging="350"/>
        <w:jc w:val="both"/>
      </w:pPr>
      <w:r>
        <w:rPr>
          <w:i/>
          <w:iCs/>
          <w:color w:val="000000"/>
          <w:sz w:val="18"/>
          <w:szCs w:val="18"/>
        </w:rPr>
        <w:t xml:space="preserve">Познание — </w:t>
      </w:r>
      <w:r>
        <w:rPr>
          <w:color w:val="000000"/>
          <w:sz w:val="18"/>
          <w:szCs w:val="18"/>
        </w:rPr>
        <w:t xml:space="preserve">83, 98, 105, </w:t>
      </w:r>
      <w:r>
        <w:rPr>
          <w:i/>
          <w:iCs/>
          <w:color w:val="000000"/>
          <w:sz w:val="18"/>
          <w:szCs w:val="18"/>
        </w:rPr>
        <w:t>167, 176—177, 182—184, 186—190,</w:t>
      </w:r>
      <w:r>
        <w:rPr>
          <w:i/>
          <w:iCs/>
          <w:color w:val="000000"/>
          <w:sz w:val="18"/>
          <w:szCs w:val="18"/>
        </w:rPr>
        <w:br/>
        <w:t xml:space="preserve">197—201, </w:t>
      </w:r>
      <w:r>
        <w:rPr>
          <w:color w:val="000000"/>
          <w:sz w:val="18"/>
          <w:szCs w:val="18"/>
        </w:rPr>
        <w:t xml:space="preserve">206, </w:t>
      </w:r>
      <w:r>
        <w:rPr>
          <w:i/>
          <w:iCs/>
          <w:color w:val="000000"/>
          <w:sz w:val="18"/>
          <w:szCs w:val="18"/>
        </w:rPr>
        <w:t xml:space="preserve">210—216, 292, 301, </w:t>
      </w:r>
      <w:r>
        <w:rPr>
          <w:i/>
          <w:iCs/>
          <w:color w:val="000000"/>
          <w:sz w:val="18"/>
          <w:szCs w:val="18"/>
          <w:lang w:val="en-US"/>
        </w:rPr>
        <w:t xml:space="preserve">Ml, </w:t>
      </w:r>
      <w:r>
        <w:rPr>
          <w:i/>
          <w:iCs/>
          <w:color w:val="000000"/>
          <w:sz w:val="18"/>
          <w:szCs w:val="18"/>
        </w:rPr>
        <w:t xml:space="preserve">382—383, </w:t>
      </w:r>
      <w:r>
        <w:rPr>
          <w:color w:val="000000"/>
          <w:sz w:val="18"/>
          <w:szCs w:val="18"/>
        </w:rPr>
        <w:t>410, 413 —</w:t>
      </w:r>
      <w:r>
        <w:rPr>
          <w:color w:val="000000"/>
          <w:sz w:val="18"/>
          <w:szCs w:val="18"/>
        </w:rPr>
        <w:br/>
        <w:t xml:space="preserve">415, 418, 420, 423—425, 427, 439, </w:t>
      </w:r>
      <w:r>
        <w:rPr>
          <w:i/>
          <w:iCs/>
          <w:color w:val="000000"/>
          <w:sz w:val="18"/>
          <w:szCs w:val="18"/>
        </w:rPr>
        <w:t xml:space="preserve">442, 445—450, </w:t>
      </w:r>
      <w:r>
        <w:rPr>
          <w:color w:val="000000"/>
          <w:sz w:val="18"/>
          <w:szCs w:val="18"/>
        </w:rPr>
        <w:t>479, 481,</w:t>
      </w:r>
      <w:r>
        <w:rPr>
          <w:color w:val="000000"/>
          <w:sz w:val="18"/>
          <w:szCs w:val="18"/>
        </w:rPr>
        <w:br/>
        <w:t>491, 513, 523.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before="5" w:line="168" w:lineRule="exact"/>
        <w:ind w:left="8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его абсолютность и относительность — </w:t>
      </w:r>
      <w:r>
        <w:rPr>
          <w:i/>
          <w:iCs/>
          <w:color w:val="000000"/>
          <w:sz w:val="18"/>
          <w:szCs w:val="18"/>
        </w:rPr>
        <w:t>189.</w:t>
      </w:r>
    </w:p>
    <w:p w:rsidR="00931FC0" w:rsidRDefault="00931FC0" w:rsidP="00931FC0">
      <w:pPr>
        <w:shd w:val="clear" w:color="auto" w:fill="FFFFFF"/>
        <w:tabs>
          <w:tab w:val="left" w:pos="595"/>
        </w:tabs>
        <w:spacing w:line="168" w:lineRule="exact"/>
        <w:ind w:left="595" w:right="48" w:hanging="259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относительность всякого знания и абсолютное содержа-</w:t>
      </w:r>
      <w:r>
        <w:rPr>
          <w:color w:val="000000"/>
          <w:sz w:val="18"/>
          <w:szCs w:val="18"/>
        </w:rPr>
        <w:br/>
        <w:t xml:space="preserve">ние в каждом шаге познания вперед — </w:t>
      </w:r>
      <w:r>
        <w:rPr>
          <w:i/>
          <w:iCs/>
          <w:color w:val="000000"/>
          <w:sz w:val="18"/>
          <w:szCs w:val="18"/>
        </w:rPr>
        <w:t>162.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5" w:line="168" w:lineRule="exact"/>
        <w:ind w:left="341" w:right="48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 бытии  (в  непосредственных  явлепиях)   открывает  сущ-</w:t>
      </w:r>
      <w:r>
        <w:rPr>
          <w:color w:val="000000"/>
          <w:sz w:val="18"/>
          <w:szCs w:val="18"/>
        </w:rPr>
        <w:br/>
        <w:t xml:space="preserve">ность —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5" w:line="168" w:lineRule="exact"/>
        <w:ind w:left="341" w:right="48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есть  вечное,  бесконечное  приближение  мышления  к  объ-</w:t>
      </w:r>
      <w:r>
        <w:rPr>
          <w:color w:val="000000"/>
          <w:sz w:val="18"/>
          <w:szCs w:val="18"/>
        </w:rPr>
        <w:br/>
        <w:t>екту — 777'.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источник познания и понятия — </w:t>
      </w:r>
      <w:r>
        <w:rPr>
          <w:i/>
          <w:iCs/>
          <w:color w:val="000000"/>
          <w:sz w:val="18"/>
          <w:szCs w:val="18"/>
        </w:rPr>
        <w:t>190, 263.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метод 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Диалектика, Метод.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начало познания — 64, 82, </w:t>
      </w:r>
      <w:r>
        <w:rPr>
          <w:i/>
          <w:iCs/>
          <w:color w:val="000000"/>
          <w:sz w:val="18"/>
          <w:szCs w:val="18"/>
        </w:rPr>
        <w:t xml:space="preserve">95, 188, </w:t>
      </w:r>
      <w:r>
        <w:rPr>
          <w:color w:val="000000"/>
          <w:sz w:val="18"/>
          <w:szCs w:val="18"/>
        </w:rPr>
        <w:t xml:space="preserve">212—213, </w:t>
      </w:r>
      <w:r>
        <w:rPr>
          <w:i/>
          <w:iCs/>
          <w:color w:val="000000"/>
          <w:sz w:val="18"/>
          <w:szCs w:val="18"/>
        </w:rPr>
        <w:t>264.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объективность познания — </w:t>
      </w:r>
      <w:r>
        <w:rPr>
          <w:i/>
          <w:iCs/>
          <w:color w:val="000000"/>
          <w:sz w:val="18"/>
          <w:szCs w:val="18"/>
        </w:rPr>
        <w:t>189, 326.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ощущение (у Аристотеля) — 258—</w:t>
      </w:r>
      <w:r>
        <w:rPr>
          <w:i/>
          <w:iCs/>
          <w:color w:val="000000"/>
          <w:sz w:val="18"/>
          <w:szCs w:val="18"/>
        </w:rPr>
        <w:t>259.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1"/>
        </w:tabs>
        <w:spacing w:before="5" w:line="168" w:lineRule="exact"/>
        <w:ind w:left="341" w:right="82" w:hanging="259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процесс познания — </w:t>
      </w:r>
      <w:r>
        <w:rPr>
          <w:i/>
          <w:iCs/>
          <w:color w:val="000000"/>
          <w:sz w:val="18"/>
          <w:szCs w:val="18"/>
        </w:rPr>
        <w:t xml:space="preserve">79—80, 83—84, </w:t>
      </w:r>
      <w:r>
        <w:rPr>
          <w:color w:val="000000"/>
          <w:sz w:val="18"/>
          <w:szCs w:val="18"/>
        </w:rPr>
        <w:t xml:space="preserve">93, 775—116, </w:t>
      </w:r>
      <w:r>
        <w:rPr>
          <w:i/>
          <w:iCs/>
          <w:color w:val="000000"/>
          <w:sz w:val="18"/>
          <w:szCs w:val="18"/>
        </w:rPr>
        <w:t>136, 162,</w:t>
      </w:r>
      <w:r>
        <w:rPr>
          <w:i/>
          <w:iCs/>
          <w:color w:val="000000"/>
          <w:sz w:val="18"/>
          <w:szCs w:val="18"/>
        </w:rPr>
        <w:br/>
        <w:t>212—213, 229.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before="5" w:line="168" w:lineRule="exact"/>
        <w:ind w:left="33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анализ — </w:t>
      </w:r>
      <w:r>
        <w:rPr>
          <w:i/>
          <w:iCs/>
          <w:color w:val="000000"/>
          <w:sz w:val="18"/>
          <w:szCs w:val="18"/>
        </w:rPr>
        <w:t>186, 193.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line="168" w:lineRule="exact"/>
        <w:ind w:left="33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возможность идеализма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Идеализм.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before="5" w:line="168" w:lineRule="exact"/>
        <w:ind w:left="595" w:right="53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движение познания к объекту всегда может идти лишь</w:t>
      </w:r>
      <w:r>
        <w:rPr>
          <w:color w:val="000000"/>
          <w:sz w:val="18"/>
          <w:szCs w:val="18"/>
        </w:rPr>
        <w:br/>
        <w:t xml:space="preserve">диалектически — </w:t>
      </w:r>
      <w:r>
        <w:rPr>
          <w:i/>
          <w:iCs/>
          <w:color w:val="000000"/>
          <w:sz w:val="18"/>
          <w:szCs w:val="18"/>
        </w:rPr>
        <w:t>252.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before="5" w:line="168" w:lineRule="exact"/>
        <w:ind w:left="595" w:right="58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диалектический характер процесса познания — </w:t>
      </w:r>
      <w:r>
        <w:rPr>
          <w:i/>
          <w:iCs/>
          <w:color w:val="000000"/>
          <w:sz w:val="18"/>
          <w:szCs w:val="18"/>
        </w:rPr>
        <w:t>152—</w:t>
      </w:r>
      <w:r>
        <w:rPr>
          <w:i/>
          <w:iCs/>
          <w:color w:val="000000"/>
          <w:sz w:val="18"/>
          <w:szCs w:val="18"/>
        </w:rPr>
        <w:br/>
        <w:t>153, 183, 321—322, 326, 329—330.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line="168" w:lineRule="exact"/>
        <w:ind w:left="595" w:right="53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диалектический путь познания объективной реальности:</w:t>
      </w:r>
      <w:r>
        <w:rPr>
          <w:color w:val="000000"/>
          <w:sz w:val="18"/>
          <w:szCs w:val="18"/>
        </w:rPr>
        <w:br/>
        <w:t>от живого созерцания к абстрактному мышлению и от</w:t>
      </w:r>
      <w:r>
        <w:rPr>
          <w:color w:val="000000"/>
          <w:sz w:val="18"/>
          <w:szCs w:val="18"/>
        </w:rPr>
        <w:br/>
        <w:t xml:space="preserve">него к практике — </w:t>
      </w:r>
      <w:r>
        <w:rPr>
          <w:i/>
          <w:iCs/>
          <w:color w:val="000000"/>
          <w:sz w:val="18"/>
          <w:szCs w:val="18"/>
        </w:rPr>
        <w:t>152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153.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line="168" w:lineRule="exact"/>
        <w:ind w:left="595" w:right="67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моменты, ступени процесса познания — 111, </w:t>
      </w:r>
      <w:r>
        <w:rPr>
          <w:i/>
          <w:iCs/>
          <w:color w:val="000000"/>
          <w:sz w:val="18"/>
          <w:szCs w:val="18"/>
        </w:rPr>
        <w:t>135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138,</w:t>
      </w:r>
      <w:r>
        <w:rPr>
          <w:i/>
          <w:iCs/>
          <w:color w:val="000000"/>
          <w:sz w:val="18"/>
          <w:szCs w:val="18"/>
        </w:rPr>
        <w:br/>
        <w:t xml:space="preserve">152—153, 164, 180, 182—183, 252, </w:t>
      </w:r>
      <w:r>
        <w:rPr>
          <w:color w:val="000000"/>
          <w:sz w:val="18"/>
          <w:szCs w:val="18"/>
        </w:rPr>
        <w:t xml:space="preserve">268,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595"/>
        </w:tabs>
        <w:spacing w:line="168" w:lineRule="exact"/>
        <w:ind w:left="595" w:right="67" w:hanging="259"/>
        <w:jc w:val="both"/>
        <w:rPr>
          <w:color w:val="000000"/>
          <w:sz w:val="18"/>
          <w:szCs w:val="18"/>
        </w:rPr>
        <w:sectPr w:rsidR="00931FC0">
          <w:pgSz w:w="7937" w:h="11906"/>
          <w:pgMar w:top="1440" w:right="1195" w:bottom="360" w:left="137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81"/>
        </w:tabs>
        <w:ind w:left="58"/>
      </w:pPr>
      <w:r>
        <w:rPr>
          <w:color w:val="000000"/>
          <w:sz w:val="16"/>
          <w:szCs w:val="16"/>
        </w:rPr>
        <w:lastRenderedPageBreak/>
        <w:t>762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9" w:line="168" w:lineRule="exact"/>
        <w:ind w:left="53"/>
      </w:pPr>
      <w:r>
        <w:rPr>
          <w:i/>
          <w:iCs/>
          <w:color w:val="000000"/>
          <w:sz w:val="18"/>
          <w:szCs w:val="18"/>
        </w:rPr>
        <w:t xml:space="preserve">Познание. </w:t>
      </w:r>
      <w:r>
        <w:rPr>
          <w:color w:val="000000"/>
          <w:sz w:val="18"/>
          <w:szCs w:val="18"/>
        </w:rPr>
        <w:t>Процесс познания (продолжение)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614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познание есть отражение человеком природы, есть процесс</w:t>
      </w:r>
      <w:r>
        <w:rPr>
          <w:color w:val="000000"/>
          <w:sz w:val="18"/>
          <w:szCs w:val="18"/>
        </w:rPr>
        <w:br/>
        <w:t>ряда абстракций, формирования понятий, законов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163—164.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практика — 182—</w:t>
      </w:r>
      <w:r>
        <w:rPr>
          <w:i/>
          <w:iCs/>
          <w:color w:val="000000"/>
          <w:sz w:val="18"/>
          <w:szCs w:val="18"/>
        </w:rPr>
        <w:t>183,   192—195,   198—200,   301.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before="5" w:line="168" w:lineRule="exact"/>
        <w:ind w:left="614" w:right="5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процесс познания включает практику человека и тех-</w:t>
      </w:r>
      <w:r>
        <w:rPr>
          <w:color w:val="000000"/>
          <w:sz w:val="18"/>
          <w:szCs w:val="18"/>
        </w:rPr>
        <w:br/>
        <w:t>нику — 182—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before="10" w:line="168" w:lineRule="exact"/>
        <w:ind w:left="614" w:right="14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роль абстракций в процессе 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Абстракт-</w:t>
      </w:r>
      <w:r>
        <w:rPr>
          <w:color w:val="000000"/>
          <w:sz w:val="18"/>
          <w:szCs w:val="18"/>
        </w:rPr>
        <w:br/>
        <w:t>ное, Восхождение.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346" w:right="38" w:hanging="26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природы — </w:t>
      </w:r>
      <w:r>
        <w:rPr>
          <w:i/>
          <w:iCs/>
          <w:color w:val="000000"/>
          <w:sz w:val="18"/>
          <w:szCs w:val="18"/>
        </w:rPr>
        <w:t>80, 142, 152—155, 178—179, 183, 189, 194,</w:t>
      </w:r>
      <w:r>
        <w:rPr>
          <w:i/>
          <w:iCs/>
          <w:color w:val="000000"/>
          <w:sz w:val="18"/>
          <w:szCs w:val="18"/>
        </w:rPr>
        <w:br/>
        <w:t xml:space="preserve">256—257, 318, 321—322, </w:t>
      </w:r>
      <w:r>
        <w:rPr>
          <w:color w:val="000000"/>
          <w:sz w:val="18"/>
          <w:szCs w:val="18"/>
        </w:rPr>
        <w:t>347, 491.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before="5"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категории логики — </w:t>
      </w:r>
      <w:r>
        <w:rPr>
          <w:i/>
          <w:iCs/>
          <w:color w:val="000000"/>
          <w:sz w:val="18"/>
          <w:szCs w:val="18"/>
        </w:rPr>
        <w:t>83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85, 151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152, 180.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материалист возвышает знание материи, природы — </w:t>
      </w:r>
      <w:r>
        <w:rPr>
          <w:i/>
          <w:iCs/>
          <w:color w:val="000000"/>
          <w:sz w:val="18"/>
          <w:szCs w:val="18"/>
        </w:rPr>
        <w:t>153.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познание соединяет природу и человека — </w:t>
      </w:r>
      <w:r>
        <w:rPr>
          <w:i/>
          <w:iCs/>
          <w:color w:val="000000"/>
          <w:sz w:val="18"/>
          <w:szCs w:val="18"/>
        </w:rPr>
        <w:t>83.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совпадение понятия и объективности — </w:t>
      </w:r>
      <w:r>
        <w:rPr>
          <w:i/>
          <w:iCs/>
          <w:color w:val="000000"/>
          <w:sz w:val="18"/>
          <w:szCs w:val="18"/>
        </w:rPr>
        <w:t>176,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созерцание — </w:t>
      </w:r>
      <w:r>
        <w:rPr>
          <w:i/>
          <w:iCs/>
          <w:color w:val="000000"/>
          <w:sz w:val="18"/>
          <w:szCs w:val="18"/>
        </w:rPr>
        <w:t>150, 152—153.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субъект познания — </w:t>
      </w:r>
      <w:r>
        <w:rPr>
          <w:i/>
          <w:iCs/>
          <w:color w:val="000000"/>
          <w:sz w:val="18"/>
          <w:szCs w:val="18"/>
        </w:rPr>
        <w:t xml:space="preserve">85, </w:t>
      </w:r>
      <w:r>
        <w:rPr>
          <w:color w:val="000000"/>
          <w:sz w:val="18"/>
          <w:szCs w:val="18"/>
        </w:rPr>
        <w:t>314.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right="29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сущность диалектического познания — развертывание всей</w:t>
      </w:r>
      <w:r>
        <w:rPr>
          <w:color w:val="000000"/>
          <w:sz w:val="18"/>
          <w:szCs w:val="18"/>
        </w:rPr>
        <w:br/>
        <w:t xml:space="preserve">совокупности моментов действительности — </w:t>
      </w:r>
      <w:r>
        <w:rPr>
          <w:i/>
          <w:iCs/>
          <w:color w:val="000000"/>
          <w:sz w:val="18"/>
          <w:szCs w:val="18"/>
        </w:rPr>
        <w:t>141.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right="34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теоретическое познание должно дать объект в его необхо-</w:t>
      </w:r>
      <w:r>
        <w:rPr>
          <w:color w:val="000000"/>
          <w:sz w:val="18"/>
          <w:szCs w:val="18"/>
        </w:rPr>
        <w:br/>
        <w:t xml:space="preserve">димости —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right="34" w:hanging="264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условие познания всех процессов мира в их «самодвижении»,</w:t>
      </w:r>
      <w:r>
        <w:rPr>
          <w:color w:val="000000"/>
          <w:sz w:val="18"/>
          <w:szCs w:val="18"/>
        </w:rPr>
        <w:br/>
        <w:t>в их спонтанейном развитии, в их живой жизни, есть позна-</w:t>
      </w:r>
      <w:r>
        <w:rPr>
          <w:color w:val="000000"/>
          <w:sz w:val="18"/>
          <w:szCs w:val="18"/>
        </w:rPr>
        <w:br/>
        <w:t xml:space="preserve">ние их как единства противоположностей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цель познания сначала субъективна — </w:t>
      </w:r>
      <w:r>
        <w:rPr>
          <w:i/>
          <w:iCs/>
          <w:color w:val="000000"/>
          <w:sz w:val="18"/>
          <w:szCs w:val="18"/>
        </w:rPr>
        <w:t>188.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чувственная достоверность — 230.</w:t>
      </w:r>
    </w:p>
    <w:p w:rsidR="00931FC0" w:rsidRDefault="00931FC0" w:rsidP="00931FC0">
      <w:pPr>
        <w:shd w:val="clear" w:color="auto" w:fill="FFFFFF"/>
        <w:spacing w:line="168" w:lineRule="exact"/>
        <w:ind w:left="370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Восхождение, Логика, Мышление, Отражение,</w:t>
      </w:r>
      <w:r>
        <w:rPr>
          <w:color w:val="000000"/>
          <w:sz w:val="18"/>
          <w:szCs w:val="18"/>
        </w:rPr>
        <w:br/>
        <w:t>Понятие, Теория познания.</w:t>
      </w:r>
    </w:p>
    <w:p w:rsidR="00931FC0" w:rsidRDefault="00931FC0" w:rsidP="00931FC0">
      <w:pPr>
        <w:shd w:val="clear" w:color="auto" w:fill="FFFFFF"/>
        <w:spacing w:before="86" w:line="168" w:lineRule="exact"/>
        <w:ind w:left="19"/>
      </w:pPr>
      <w:r>
        <w:rPr>
          <w:i/>
          <w:iCs/>
          <w:color w:val="000000"/>
          <w:sz w:val="18"/>
          <w:szCs w:val="18"/>
        </w:rPr>
        <w:t xml:space="preserve">Политическая экономия </w:t>
      </w:r>
      <w:r>
        <w:rPr>
          <w:color w:val="000000"/>
          <w:sz w:val="18"/>
          <w:szCs w:val="18"/>
        </w:rPr>
        <w:t xml:space="preserve">— 8—16, </w:t>
      </w:r>
      <w:r>
        <w:rPr>
          <w:i/>
          <w:iCs/>
          <w:color w:val="000000"/>
          <w:sz w:val="18"/>
          <w:szCs w:val="18"/>
        </w:rPr>
        <w:t>160, 298, 306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307.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буржуазная — 8—11, 15, </w:t>
      </w:r>
      <w:r>
        <w:rPr>
          <w:i/>
          <w:iCs/>
          <w:color w:val="000000"/>
          <w:sz w:val="18"/>
          <w:szCs w:val="18"/>
        </w:rPr>
        <w:t>192.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марксистская — 11—13,  </w:t>
      </w:r>
      <w:r>
        <w:rPr>
          <w:i/>
          <w:iCs/>
          <w:color w:val="000000"/>
          <w:sz w:val="18"/>
          <w:szCs w:val="18"/>
        </w:rPr>
        <w:t>160—161,  301—302,   318.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стоимость — 9, </w:t>
      </w:r>
      <w:r>
        <w:rPr>
          <w:i/>
          <w:iCs/>
          <w:color w:val="000000"/>
          <w:sz w:val="18"/>
          <w:szCs w:val="18"/>
        </w:rPr>
        <w:t xml:space="preserve">152, 160, 302, </w:t>
      </w:r>
      <w:r>
        <w:rPr>
          <w:color w:val="000000"/>
          <w:sz w:val="18"/>
          <w:szCs w:val="18"/>
        </w:rPr>
        <w:t>307.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before="5" w:line="168" w:lineRule="exact"/>
        <w:ind w:left="614" w:right="43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категория стоимости истиннее, чем закон спроса и пред-</w:t>
      </w:r>
      <w:r>
        <w:rPr>
          <w:color w:val="000000"/>
          <w:sz w:val="18"/>
          <w:szCs w:val="18"/>
        </w:rPr>
        <w:br/>
        <w:t xml:space="preserve">ложения — </w:t>
      </w:r>
      <w:r>
        <w:rPr>
          <w:i/>
          <w:iCs/>
          <w:color w:val="000000"/>
          <w:sz w:val="18"/>
          <w:szCs w:val="18"/>
        </w:rPr>
        <w:t>154.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прибавочная — </w:t>
      </w:r>
      <w:r>
        <w:rPr>
          <w:i/>
          <w:iCs/>
          <w:color w:val="000000"/>
          <w:sz w:val="18"/>
          <w:szCs w:val="18"/>
        </w:rPr>
        <w:t xml:space="preserve">301, </w:t>
      </w:r>
      <w:r>
        <w:rPr>
          <w:color w:val="000000"/>
          <w:sz w:val="18"/>
          <w:szCs w:val="18"/>
        </w:rPr>
        <w:t>362.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трудовая — 16, 583.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14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формы стоимости — </w:t>
      </w:r>
      <w:r>
        <w:rPr>
          <w:i/>
          <w:iCs/>
          <w:color w:val="000000"/>
          <w:sz w:val="18"/>
          <w:szCs w:val="18"/>
        </w:rPr>
        <w:t>302.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82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товар — </w:t>
      </w:r>
      <w:r>
        <w:rPr>
          <w:i/>
          <w:iCs/>
          <w:color w:val="000000"/>
          <w:sz w:val="18"/>
          <w:szCs w:val="18"/>
        </w:rPr>
        <w:t>160—161, 318.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before="5" w:line="168" w:lineRule="exact"/>
        <w:ind w:left="36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как социальное отношение — </w:t>
      </w:r>
      <w:r>
        <w:rPr>
          <w:i/>
          <w:iCs/>
          <w:color w:val="000000"/>
          <w:sz w:val="18"/>
          <w:szCs w:val="18"/>
        </w:rPr>
        <w:t>301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302.</w:t>
      </w:r>
    </w:p>
    <w:p w:rsidR="00931FC0" w:rsidRDefault="00931FC0" w:rsidP="00931FC0">
      <w:pPr>
        <w:shd w:val="clear" w:color="auto" w:fill="FFFFFF"/>
        <w:spacing w:before="86"/>
      </w:pPr>
      <w:r>
        <w:rPr>
          <w:i/>
          <w:iCs/>
          <w:color w:val="000000"/>
          <w:sz w:val="18"/>
          <w:szCs w:val="18"/>
        </w:rPr>
        <w:t xml:space="preserve">Положительное и отрицательное </w:t>
      </w:r>
      <w:r>
        <w:rPr>
          <w:color w:val="000000"/>
          <w:sz w:val="18"/>
          <w:szCs w:val="18"/>
        </w:rPr>
        <w:t xml:space="preserve">— 122—123, 137, </w:t>
      </w:r>
      <w:r>
        <w:rPr>
          <w:i/>
          <w:iCs/>
          <w:color w:val="000000"/>
          <w:sz w:val="18"/>
          <w:szCs w:val="18"/>
        </w:rPr>
        <w:t>208.</w:t>
      </w:r>
    </w:p>
    <w:p w:rsidR="00931FC0" w:rsidRDefault="00931FC0" w:rsidP="00931FC0">
      <w:pPr>
        <w:shd w:val="clear" w:color="auto" w:fill="FFFFFF"/>
        <w:spacing w:before="120" w:line="168" w:lineRule="exact"/>
        <w:ind w:left="336" w:right="62" w:hanging="336"/>
        <w:jc w:val="both"/>
      </w:pPr>
      <w:r>
        <w:rPr>
          <w:i/>
          <w:iCs/>
          <w:color w:val="000000"/>
          <w:sz w:val="18"/>
          <w:szCs w:val="18"/>
        </w:rPr>
        <w:t xml:space="preserve">Понятие — 86, </w:t>
      </w:r>
      <w:r>
        <w:rPr>
          <w:color w:val="000000"/>
          <w:sz w:val="18"/>
          <w:szCs w:val="18"/>
        </w:rPr>
        <w:t xml:space="preserve">110—111, </w:t>
      </w:r>
      <w:r>
        <w:rPr>
          <w:i/>
          <w:iCs/>
          <w:color w:val="000000"/>
          <w:sz w:val="18"/>
          <w:szCs w:val="18"/>
        </w:rPr>
        <w:t xml:space="preserve">135, </w:t>
      </w:r>
      <w:r>
        <w:rPr>
          <w:color w:val="000000"/>
          <w:sz w:val="18"/>
          <w:szCs w:val="18"/>
        </w:rPr>
        <w:t>146-148, 149—152, 154—155,</w:t>
      </w:r>
      <w:r>
        <w:rPr>
          <w:color w:val="000000"/>
          <w:sz w:val="18"/>
          <w:szCs w:val="18"/>
        </w:rPr>
        <w:br/>
        <w:t xml:space="preserve">157, </w:t>
      </w:r>
      <w:r>
        <w:rPr>
          <w:i/>
          <w:iCs/>
          <w:color w:val="000000"/>
          <w:sz w:val="18"/>
          <w:szCs w:val="18"/>
        </w:rPr>
        <w:t xml:space="preserve">168, </w:t>
      </w:r>
      <w:r>
        <w:rPr>
          <w:color w:val="000000"/>
          <w:sz w:val="18"/>
          <w:szCs w:val="18"/>
        </w:rPr>
        <w:t>172, 174, 180, 186, 193—</w:t>
      </w:r>
      <w:r>
        <w:rPr>
          <w:i/>
          <w:iCs/>
          <w:color w:val="000000"/>
          <w:sz w:val="18"/>
          <w:szCs w:val="18"/>
        </w:rPr>
        <w:t xml:space="preserve">194, </w:t>
      </w:r>
      <w:r>
        <w:rPr>
          <w:color w:val="000000"/>
          <w:sz w:val="18"/>
          <w:szCs w:val="18"/>
        </w:rPr>
        <w:t xml:space="preserve">199, </w:t>
      </w:r>
      <w:r>
        <w:rPr>
          <w:i/>
          <w:iCs/>
          <w:color w:val="000000"/>
          <w:sz w:val="18"/>
          <w:szCs w:val="18"/>
        </w:rPr>
        <w:t xml:space="preserve">202, </w:t>
      </w:r>
      <w:r>
        <w:rPr>
          <w:color w:val="000000"/>
          <w:sz w:val="18"/>
          <w:szCs w:val="18"/>
        </w:rPr>
        <w:t>212, 217,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236, 241, 251, 253, 256-257, 329—330.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8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анализ понятий — </w:t>
      </w:r>
      <w:r>
        <w:rPr>
          <w:i/>
          <w:iCs/>
          <w:color w:val="000000"/>
          <w:sz w:val="18"/>
          <w:szCs w:val="18"/>
        </w:rPr>
        <w:t>98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line="168" w:lineRule="exact"/>
        <w:ind w:left="614" w:right="67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требует всегда изучения движения понятий, их связи,</w:t>
      </w:r>
      <w:r>
        <w:rPr>
          <w:color w:val="000000"/>
          <w:sz w:val="18"/>
          <w:szCs w:val="18"/>
        </w:rPr>
        <w:br/>
        <w:t xml:space="preserve">их взаимопереходов — </w:t>
      </w:r>
      <w:r>
        <w:rPr>
          <w:i/>
          <w:iCs/>
          <w:color w:val="000000"/>
          <w:sz w:val="18"/>
          <w:szCs w:val="18"/>
        </w:rPr>
        <w:t>227.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346" w:right="58" w:hanging="26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бесконечная сумма общих понятий дает конкретное в его</w:t>
      </w:r>
      <w:r>
        <w:rPr>
          <w:color w:val="000000"/>
          <w:sz w:val="18"/>
          <w:szCs w:val="18"/>
        </w:rPr>
        <w:br/>
        <w:t xml:space="preserve">полноте — </w:t>
      </w:r>
      <w:r>
        <w:rPr>
          <w:i/>
          <w:iCs/>
          <w:color w:val="000000"/>
          <w:sz w:val="18"/>
          <w:szCs w:val="18"/>
        </w:rPr>
        <w:t>252,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346" w:right="58" w:hanging="264"/>
        <w:jc w:val="both"/>
        <w:sectPr w:rsidR="00931FC0">
          <w:pgSz w:w="7937" w:h="11906"/>
          <w:pgMar w:top="1440" w:right="1538" w:bottom="360" w:left="98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70"/>
        </w:tabs>
        <w:ind w:left="1824"/>
      </w:pPr>
      <w:r>
        <w:rPr>
          <w:smallCaps/>
          <w:color w:val="000000"/>
          <w:spacing w:val="-4"/>
          <w:sz w:val="18"/>
          <w:szCs w:val="18"/>
        </w:rPr>
        <w:lastRenderedPageBreak/>
        <w:t xml:space="preserve">предметный </w:t>
      </w:r>
      <w:r>
        <w:rPr>
          <w:b/>
          <w:bCs/>
          <w:smallCaps/>
          <w:color w:val="000000"/>
          <w:spacing w:val="-4"/>
          <w:sz w:val="18"/>
          <w:szCs w:val="18"/>
        </w:rPr>
        <w:t>указатель</w:t>
      </w:r>
      <w:r>
        <w:rPr>
          <w:rFonts w:ascii="Arial" w:hAnsi="Arial" w:cs="Arial"/>
          <w:b/>
          <w:bCs/>
          <w:smallCaps/>
          <w:color w:val="000000"/>
          <w:sz w:val="18"/>
          <w:szCs w:val="18"/>
        </w:rPr>
        <w:tab/>
      </w:r>
      <w:r>
        <w:rPr>
          <w:rFonts w:hAnsi="Arial"/>
          <w:b/>
          <w:bCs/>
          <w:color w:val="000000"/>
          <w:spacing w:val="-9"/>
          <w:sz w:val="18"/>
          <w:szCs w:val="18"/>
        </w:rPr>
        <w:t>763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240" w:line="168" w:lineRule="exact"/>
        <w:ind w:left="360" w:right="10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бытии (в непосредственных </w:t>
      </w:r>
      <w:r>
        <w:rPr>
          <w:b/>
          <w:bCs/>
          <w:color w:val="000000"/>
          <w:sz w:val="18"/>
          <w:szCs w:val="18"/>
        </w:rPr>
        <w:t>явл</w:t>
      </w:r>
      <w:r>
        <w:rPr>
          <w:color w:val="000000"/>
          <w:sz w:val="18"/>
          <w:szCs w:val="18"/>
        </w:rPr>
        <w:t>ен</w:t>
      </w:r>
      <w:r>
        <w:rPr>
          <w:b/>
          <w:bCs/>
          <w:color w:val="000000"/>
          <w:sz w:val="18"/>
          <w:szCs w:val="18"/>
        </w:rPr>
        <w:t>иях) о</w:t>
      </w:r>
      <w:r>
        <w:rPr>
          <w:color w:val="000000"/>
          <w:sz w:val="18"/>
          <w:szCs w:val="18"/>
        </w:rPr>
        <w:t>т</w:t>
      </w:r>
      <w:r>
        <w:rPr>
          <w:b/>
          <w:bCs/>
          <w:color w:val="000000"/>
          <w:sz w:val="18"/>
          <w:szCs w:val="18"/>
        </w:rPr>
        <w:t>крыва</w:t>
      </w:r>
      <w:r>
        <w:rPr>
          <w:color w:val="000000"/>
          <w:sz w:val="18"/>
          <w:szCs w:val="18"/>
        </w:rPr>
        <w:t>е</w:t>
      </w:r>
      <w:r>
        <w:rPr>
          <w:b/>
          <w:bCs/>
          <w:color w:val="000000"/>
          <w:sz w:val="18"/>
          <w:szCs w:val="18"/>
        </w:rPr>
        <w:t xml:space="preserve">т </w:t>
      </w:r>
      <w:r>
        <w:rPr>
          <w:color w:val="000000"/>
          <w:sz w:val="18"/>
          <w:szCs w:val="18"/>
        </w:rPr>
        <w:t>сущ-</w:t>
      </w:r>
      <w:r>
        <w:rPr>
          <w:color w:val="000000"/>
          <w:sz w:val="18"/>
          <w:szCs w:val="18"/>
        </w:rPr>
        <w:br/>
        <w:t xml:space="preserve">ность —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10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есть высший продукт мозга, высшего продукта материи —</w:t>
      </w:r>
      <w:r>
        <w:rPr>
          <w:i/>
          <w:iCs/>
          <w:color w:val="000000"/>
          <w:sz w:val="18"/>
          <w:szCs w:val="18"/>
        </w:rPr>
        <w:t>149.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движение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Движение.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right="29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понятий — 88, </w:t>
      </w:r>
      <w:r>
        <w:rPr>
          <w:i/>
          <w:iCs/>
          <w:color w:val="000000"/>
          <w:sz w:val="18"/>
          <w:szCs w:val="18"/>
        </w:rPr>
        <w:t>98—99, 132, 138, 158—159, 160—</w:t>
      </w:r>
      <w:r>
        <w:rPr>
          <w:i/>
          <w:iCs/>
          <w:color w:val="000000"/>
          <w:sz w:val="18"/>
          <w:szCs w:val="18"/>
        </w:rPr>
        <w:br/>
        <w:t xml:space="preserve">161,178—179,190—191,193, 205, 209, 229-233, </w:t>
      </w:r>
      <w:r>
        <w:rPr>
          <w:color w:val="000000"/>
          <w:sz w:val="18"/>
          <w:szCs w:val="18"/>
        </w:rPr>
        <w:t xml:space="preserve">267, </w:t>
      </w:r>
      <w:r>
        <w:rPr>
          <w:i/>
          <w:iCs/>
          <w:color w:val="000000"/>
          <w:sz w:val="18"/>
          <w:szCs w:val="18"/>
        </w:rPr>
        <w:t xml:space="preserve">308, </w:t>
      </w:r>
      <w:r>
        <w:rPr>
          <w:color w:val="000000"/>
          <w:sz w:val="18"/>
          <w:szCs w:val="18"/>
        </w:rPr>
        <w:t>337.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58"/>
        </w:tabs>
        <w:spacing w:before="5" w:line="168" w:lineRule="exact"/>
        <w:ind w:left="39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ее материалистические корни — </w:t>
      </w:r>
      <w:r>
        <w:rPr>
          <w:i/>
          <w:iCs/>
          <w:color w:val="000000"/>
          <w:sz w:val="18"/>
          <w:szCs w:val="18"/>
        </w:rPr>
        <w:t>181.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58"/>
        </w:tabs>
        <w:spacing w:line="168" w:lineRule="exact"/>
        <w:ind w:left="39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познания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58"/>
        </w:tabs>
        <w:spacing w:line="168" w:lineRule="exact"/>
        <w:ind w:left="658" w:right="24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каждое понятие находится в известном отношении, в из-</w:t>
      </w:r>
      <w:r>
        <w:rPr>
          <w:color w:val="000000"/>
          <w:sz w:val="18"/>
          <w:szCs w:val="18"/>
        </w:rPr>
        <w:br/>
        <w:t xml:space="preserve">вестной связи со всеми остальными — </w:t>
      </w:r>
      <w:r>
        <w:rPr>
          <w:i/>
          <w:iCs/>
          <w:color w:val="000000"/>
          <w:sz w:val="18"/>
          <w:szCs w:val="18"/>
        </w:rPr>
        <w:t>179.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58"/>
        </w:tabs>
        <w:spacing w:line="168" w:lineRule="exact"/>
        <w:ind w:left="658" w:right="29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понятия человека должны быть обтесаны, обломаны,</w:t>
      </w:r>
      <w:r>
        <w:rPr>
          <w:color w:val="000000"/>
          <w:sz w:val="18"/>
          <w:szCs w:val="18"/>
        </w:rPr>
        <w:br/>
        <w:t>гибки, подвижны, релятивны, взаимосвязаны, едины в</w:t>
      </w:r>
      <w:r>
        <w:rPr>
          <w:color w:val="000000"/>
          <w:sz w:val="18"/>
          <w:szCs w:val="18"/>
        </w:rPr>
        <w:br/>
        <w:t xml:space="preserve">противоположностях, дабы обнять мир — </w:t>
      </w:r>
      <w:r>
        <w:rPr>
          <w:i/>
          <w:iCs/>
          <w:color w:val="000000"/>
          <w:sz w:val="18"/>
          <w:szCs w:val="18"/>
        </w:rPr>
        <w:t>131.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58"/>
        </w:tabs>
        <w:spacing w:line="168" w:lineRule="exact"/>
        <w:ind w:left="658" w:right="24" w:hanging="26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понятиях человека своеобразно и диалектически отра-</w:t>
      </w:r>
      <w:r>
        <w:rPr>
          <w:color w:val="000000"/>
          <w:sz w:val="18"/>
          <w:szCs w:val="18"/>
        </w:rPr>
        <w:br/>
        <w:t xml:space="preserve">жается природа — </w:t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168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образование понятий — </w:t>
      </w:r>
      <w:r>
        <w:rPr>
          <w:i/>
          <w:iCs/>
          <w:color w:val="000000"/>
          <w:sz w:val="18"/>
          <w:szCs w:val="18"/>
        </w:rPr>
        <w:t>160—161, 164, 255.</w:t>
      </w:r>
    </w:p>
    <w:p w:rsidR="00931FC0" w:rsidRDefault="00931FC0" w:rsidP="00931FC0">
      <w:pPr>
        <w:shd w:val="clear" w:color="auto" w:fill="FFFFFF"/>
        <w:tabs>
          <w:tab w:val="left" w:pos="658"/>
        </w:tabs>
        <w:spacing w:line="168" w:lineRule="exact"/>
        <w:ind w:left="39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источник познания и понятия — </w:t>
      </w:r>
      <w:r>
        <w:rPr>
          <w:i/>
          <w:iCs/>
          <w:color w:val="000000"/>
          <w:sz w:val="18"/>
          <w:szCs w:val="18"/>
        </w:rPr>
        <w:t>190, 263.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опыт — 71—73, 175.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ощущение — </w:t>
      </w:r>
      <w:r>
        <w:rPr>
          <w:i/>
          <w:iCs/>
          <w:color w:val="000000"/>
          <w:sz w:val="18"/>
          <w:szCs w:val="18"/>
        </w:rPr>
        <w:t>233, 253, 257, 264, 326.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right="34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понятия (и их отношения, переходы, противоречия) есть</w:t>
      </w:r>
      <w:r>
        <w:rPr>
          <w:color w:val="000000"/>
          <w:sz w:val="18"/>
          <w:szCs w:val="18"/>
        </w:rPr>
        <w:br/>
        <w:t xml:space="preserve">отражения объективного мира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right="24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понятия не неподвижны, а — сами по себе, по своей при-</w:t>
      </w:r>
      <w:r>
        <w:rPr>
          <w:color w:val="000000"/>
          <w:sz w:val="18"/>
          <w:szCs w:val="18"/>
        </w:rPr>
        <w:br/>
        <w:t xml:space="preserve">роде = переход — </w:t>
      </w:r>
      <w:r>
        <w:rPr>
          <w:i/>
          <w:iCs/>
          <w:color w:val="000000"/>
          <w:sz w:val="18"/>
          <w:szCs w:val="18"/>
        </w:rPr>
        <w:t>206—207, 226—227.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right="38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понятия субъективны в своей абстрактности, оторванности,</w:t>
      </w:r>
      <w:r>
        <w:rPr>
          <w:color w:val="000000"/>
          <w:sz w:val="18"/>
          <w:szCs w:val="18"/>
        </w:rPr>
        <w:br/>
        <w:t>но объективны в целом, в процессе, в итоге, в тенденции,</w:t>
      </w:r>
      <w:r>
        <w:rPr>
          <w:color w:val="000000"/>
          <w:sz w:val="18"/>
          <w:szCs w:val="18"/>
        </w:rPr>
        <w:br/>
        <w:t xml:space="preserve">в источнике — </w:t>
      </w:r>
      <w:r>
        <w:rPr>
          <w:i/>
          <w:iCs/>
          <w:color w:val="000000"/>
          <w:sz w:val="18"/>
          <w:szCs w:val="18"/>
        </w:rPr>
        <w:t>190.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представление — </w:t>
      </w:r>
      <w:r>
        <w:rPr>
          <w:i/>
          <w:iCs/>
          <w:color w:val="000000"/>
          <w:sz w:val="18"/>
          <w:szCs w:val="18"/>
        </w:rPr>
        <w:t xml:space="preserve">160, </w:t>
      </w:r>
      <w:r>
        <w:rPr>
          <w:color w:val="000000"/>
          <w:sz w:val="18"/>
          <w:szCs w:val="18"/>
        </w:rPr>
        <w:t xml:space="preserve">174, </w:t>
      </w:r>
      <w:r>
        <w:rPr>
          <w:i/>
          <w:iCs/>
          <w:color w:val="000000"/>
          <w:sz w:val="18"/>
          <w:szCs w:val="18"/>
        </w:rPr>
        <w:t>187—188, 209, 256—257.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</w:t>
      </w:r>
      <w:r>
        <w:rPr>
          <w:i/>
          <w:iCs/>
          <w:color w:val="000000"/>
          <w:sz w:val="18"/>
          <w:szCs w:val="18"/>
        </w:rPr>
        <w:t>128.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реальность — </w:t>
      </w:r>
      <w:r>
        <w:rPr>
          <w:i/>
          <w:iCs/>
          <w:color w:val="000000"/>
          <w:sz w:val="18"/>
          <w:szCs w:val="18"/>
        </w:rPr>
        <w:t>210.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right="43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саморазвитие понятий в логике Гегеля и история филосо-</w:t>
      </w:r>
      <w:r>
        <w:rPr>
          <w:color w:val="000000"/>
          <w:sz w:val="18"/>
          <w:szCs w:val="18"/>
        </w:rPr>
        <w:br/>
        <w:t xml:space="preserve">фии — </w:t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символика — 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right="48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совпадение понятий с «синтезом», суммой, сводкой эмпи-</w:t>
      </w:r>
      <w:r>
        <w:rPr>
          <w:color w:val="000000"/>
          <w:sz w:val="18"/>
          <w:szCs w:val="18"/>
        </w:rPr>
        <w:br/>
        <w:t xml:space="preserve">рии — </w:t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универсальная гибкость понятий — 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before="5" w:line="168" w:lineRule="exact"/>
        <w:ind w:left="360" w:right="53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форма отражения природы в познании человека — </w:t>
      </w:r>
      <w:r>
        <w:rPr>
          <w:i/>
          <w:iCs/>
          <w:color w:val="000000"/>
          <w:sz w:val="18"/>
          <w:szCs w:val="18"/>
        </w:rPr>
        <w:t>164,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Категории.</w:t>
      </w:r>
    </w:p>
    <w:p w:rsidR="00931FC0" w:rsidRDefault="00931FC0" w:rsidP="00931FC0">
      <w:pPr>
        <w:shd w:val="clear" w:color="auto" w:fill="FFFFFF"/>
        <w:spacing w:before="62"/>
        <w:ind w:left="5"/>
      </w:pPr>
      <w:r>
        <w:rPr>
          <w:i/>
          <w:iCs/>
          <w:color w:val="000000"/>
          <w:sz w:val="18"/>
          <w:szCs w:val="18"/>
        </w:rPr>
        <w:t xml:space="preserve">Постепенность </w:t>
      </w:r>
      <w:r>
        <w:rPr>
          <w:color w:val="000000"/>
          <w:sz w:val="18"/>
          <w:szCs w:val="18"/>
        </w:rPr>
        <w:t>— 110—113.</w:t>
      </w:r>
    </w:p>
    <w:p w:rsidR="00931FC0" w:rsidRDefault="00931FC0" w:rsidP="00931FC0">
      <w:pPr>
        <w:shd w:val="clear" w:color="auto" w:fill="FFFFFF"/>
        <w:tabs>
          <w:tab w:val="left" w:pos="350"/>
        </w:tabs>
        <w:spacing w:line="211" w:lineRule="exact"/>
        <w:ind w:left="1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перерыв постепенности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Переход, Скачок.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Право </w:t>
      </w:r>
      <w:r>
        <w:rPr>
          <w:color w:val="000000"/>
          <w:sz w:val="18"/>
          <w:szCs w:val="18"/>
        </w:rPr>
        <w:t>— 35—36.</w:t>
      </w:r>
    </w:p>
    <w:p w:rsidR="00931FC0" w:rsidRDefault="00931FC0" w:rsidP="00931FC0">
      <w:pPr>
        <w:shd w:val="clear" w:color="auto" w:fill="FFFFFF"/>
        <w:spacing w:line="211" w:lineRule="exact"/>
      </w:pPr>
      <w:r>
        <w:rPr>
          <w:i/>
          <w:iCs/>
          <w:color w:val="000000"/>
          <w:sz w:val="18"/>
          <w:szCs w:val="18"/>
        </w:rPr>
        <w:t xml:space="preserve">Прагматизм </w:t>
      </w:r>
      <w:r>
        <w:rPr>
          <w:color w:val="000000"/>
          <w:sz w:val="18"/>
          <w:szCs w:val="18"/>
        </w:rPr>
        <w:t xml:space="preserve">— 345, 475, 490, </w:t>
      </w:r>
      <w:r>
        <w:rPr>
          <w:i/>
          <w:iCs/>
          <w:color w:val="000000"/>
          <w:sz w:val="18"/>
          <w:szCs w:val="18"/>
        </w:rPr>
        <w:t xml:space="preserve">504, </w:t>
      </w:r>
      <w:r>
        <w:rPr>
          <w:color w:val="000000"/>
          <w:sz w:val="18"/>
          <w:szCs w:val="18"/>
        </w:rPr>
        <w:t>510—512, 520, 522.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агностицизм — 478.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бессознательное — 507.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неопозитивизм — </w:t>
      </w:r>
      <w:r>
        <w:rPr>
          <w:i/>
          <w:iCs/>
          <w:color w:val="000000"/>
          <w:sz w:val="18"/>
          <w:szCs w:val="18"/>
        </w:rPr>
        <w:t>341.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before="10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А. Пуанкаре — 480—481, </w:t>
      </w:r>
      <w:r>
        <w:rPr>
          <w:i/>
          <w:iCs/>
          <w:color w:val="000000"/>
          <w:sz w:val="18"/>
          <w:szCs w:val="18"/>
        </w:rPr>
        <w:t>525,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50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рационализм — 484, 511.</w:t>
      </w:r>
    </w:p>
    <w:p w:rsidR="00931FC0" w:rsidRDefault="00931FC0" w:rsidP="00931FC0">
      <w:pPr>
        <w:numPr>
          <w:ilvl w:val="0"/>
          <w:numId w:val="18"/>
        </w:numPr>
        <w:shd w:val="clear" w:color="auto" w:fill="FFFFFF"/>
        <w:tabs>
          <w:tab w:val="left" w:pos="350"/>
        </w:tabs>
        <w:spacing w:line="168" w:lineRule="exact"/>
        <w:ind w:left="86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spacing w:val="-5"/>
          <w:w w:val="89"/>
          <w:sz w:val="18"/>
          <w:szCs w:val="18"/>
        </w:rPr>
        <w:t>и</w:t>
      </w:r>
      <w:r>
        <w:rPr>
          <w:rFonts w:ascii="Courier New" w:hAnsi="Courier New" w:cs="Courier New"/>
          <w:color w:val="000000"/>
          <w:spacing w:val="-5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5"/>
          <w:w w:val="89"/>
          <w:sz w:val="18"/>
          <w:szCs w:val="18"/>
        </w:rPr>
        <w:t>религия</w:t>
      </w:r>
      <w:r>
        <w:rPr>
          <w:rFonts w:ascii="Courier New" w:hAnsi="Courier New" w:cs="Courier New"/>
          <w:color w:val="000000"/>
          <w:spacing w:val="-5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5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pacing w:val="-5"/>
          <w:w w:val="89"/>
          <w:sz w:val="18"/>
          <w:szCs w:val="18"/>
        </w:rPr>
        <w:t xml:space="preserve"> 477.</w:t>
      </w:r>
    </w:p>
    <w:p w:rsidR="00931FC0" w:rsidRDefault="00931FC0" w:rsidP="00931FC0">
      <w:pPr>
        <w:numPr>
          <w:ilvl w:val="0"/>
          <w:numId w:val="18"/>
        </w:numPr>
        <w:shd w:val="clear" w:color="auto" w:fill="FFFFFF"/>
        <w:tabs>
          <w:tab w:val="left" w:pos="350"/>
        </w:tabs>
        <w:spacing w:line="168" w:lineRule="exact"/>
        <w:ind w:left="86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spacing w:val="-4"/>
          <w:w w:val="89"/>
          <w:sz w:val="18"/>
          <w:szCs w:val="18"/>
        </w:rPr>
        <w:t>и</w:t>
      </w:r>
      <w:r>
        <w:rPr>
          <w:rFonts w:ascii="Courier New" w:hAnsi="Courier New" w:cs="Courier New"/>
          <w:color w:val="000000"/>
          <w:spacing w:val="-4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4"/>
          <w:w w:val="89"/>
          <w:sz w:val="18"/>
          <w:szCs w:val="18"/>
        </w:rPr>
        <w:t>скептицизм</w:t>
      </w:r>
      <w:r>
        <w:rPr>
          <w:rFonts w:ascii="Courier New" w:hAnsi="Courier New" w:cs="Courier New"/>
          <w:color w:val="000000"/>
          <w:spacing w:val="-4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4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pacing w:val="-4"/>
          <w:w w:val="89"/>
          <w:sz w:val="18"/>
          <w:szCs w:val="18"/>
        </w:rPr>
        <w:t xml:space="preserve"> 504</w:t>
      </w:r>
      <w:r>
        <w:rPr>
          <w:rFonts w:ascii="Courier New" w:hAnsi="Courier New"/>
          <w:color w:val="000000"/>
          <w:spacing w:val="-4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pacing w:val="-4"/>
          <w:w w:val="89"/>
          <w:sz w:val="18"/>
          <w:szCs w:val="18"/>
        </w:rPr>
        <w:t>505, 512.</w:t>
      </w:r>
    </w:p>
    <w:p w:rsidR="00931FC0" w:rsidRDefault="00931FC0" w:rsidP="00931FC0">
      <w:pPr>
        <w:numPr>
          <w:ilvl w:val="0"/>
          <w:numId w:val="18"/>
        </w:numPr>
        <w:shd w:val="clear" w:color="auto" w:fill="FFFFFF"/>
        <w:tabs>
          <w:tab w:val="left" w:pos="350"/>
        </w:tabs>
        <w:spacing w:before="5" w:line="168" w:lineRule="exact"/>
        <w:ind w:left="86"/>
        <w:rPr>
          <w:rFonts w:ascii="Courier New" w:hAnsi="Courier New"/>
          <w:color w:val="000000"/>
          <w:w w:val="89"/>
          <w:sz w:val="18"/>
          <w:szCs w:val="18"/>
        </w:rPr>
      </w:pPr>
      <w:r>
        <w:rPr>
          <w:rFonts w:ascii="Courier New" w:hAnsi="Courier New"/>
          <w:color w:val="000000"/>
          <w:spacing w:val="-5"/>
          <w:w w:val="89"/>
          <w:sz w:val="18"/>
          <w:szCs w:val="18"/>
        </w:rPr>
        <w:t>софистика</w:t>
      </w:r>
      <w:r>
        <w:rPr>
          <w:rFonts w:ascii="Courier New" w:hAnsi="Courier New" w:cs="Courier New"/>
          <w:color w:val="000000"/>
          <w:spacing w:val="-5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5"/>
          <w:w w:val="89"/>
          <w:sz w:val="18"/>
          <w:szCs w:val="18"/>
        </w:rPr>
        <w:t>прагматизма</w:t>
      </w:r>
      <w:r>
        <w:rPr>
          <w:rFonts w:ascii="Courier New" w:hAnsi="Courier New" w:cs="Courier New"/>
          <w:color w:val="000000"/>
          <w:spacing w:val="-5"/>
          <w:w w:val="89"/>
          <w:sz w:val="18"/>
          <w:szCs w:val="18"/>
        </w:rPr>
        <w:t xml:space="preserve"> </w:t>
      </w:r>
      <w:r>
        <w:rPr>
          <w:rFonts w:ascii="Courier New" w:hAnsi="Courier New"/>
          <w:color w:val="000000"/>
          <w:spacing w:val="-5"/>
          <w:w w:val="89"/>
          <w:sz w:val="18"/>
          <w:szCs w:val="18"/>
        </w:rPr>
        <w:t>—</w:t>
      </w:r>
      <w:r>
        <w:rPr>
          <w:rFonts w:ascii="Courier New" w:hAnsi="Courier New" w:cs="Courier New"/>
          <w:color w:val="000000"/>
          <w:spacing w:val="-5"/>
          <w:w w:val="89"/>
          <w:sz w:val="18"/>
          <w:szCs w:val="18"/>
        </w:rPr>
        <w:t xml:space="preserve"> 478.</w:t>
      </w:r>
    </w:p>
    <w:p w:rsidR="00931FC0" w:rsidRDefault="00931FC0" w:rsidP="00931FC0">
      <w:pPr>
        <w:numPr>
          <w:ilvl w:val="0"/>
          <w:numId w:val="18"/>
        </w:numPr>
        <w:shd w:val="clear" w:color="auto" w:fill="FFFFFF"/>
        <w:tabs>
          <w:tab w:val="left" w:pos="350"/>
        </w:tabs>
        <w:spacing w:before="5" w:line="168" w:lineRule="exact"/>
        <w:ind w:left="86"/>
        <w:rPr>
          <w:rFonts w:ascii="Courier New" w:hAnsi="Courier New"/>
          <w:color w:val="000000"/>
          <w:w w:val="89"/>
          <w:sz w:val="18"/>
          <w:szCs w:val="18"/>
        </w:rPr>
        <w:sectPr w:rsidR="00931FC0">
          <w:pgSz w:w="7937" w:h="11906"/>
          <w:pgMar w:top="1440" w:right="1214" w:bottom="360" w:left="130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62"/>
        </w:tabs>
        <w:ind w:left="48"/>
      </w:pPr>
      <w:r>
        <w:rPr>
          <w:color w:val="000000"/>
          <w:spacing w:val="-8"/>
          <w:sz w:val="18"/>
          <w:szCs w:val="18"/>
        </w:rPr>
        <w:lastRenderedPageBreak/>
        <w:t>764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45" w:line="168" w:lineRule="exact"/>
        <w:ind w:left="67"/>
      </w:pPr>
      <w:r>
        <w:rPr>
          <w:b/>
          <w:bCs/>
          <w:i/>
          <w:iCs/>
          <w:color w:val="000000"/>
          <w:sz w:val="18"/>
          <w:szCs w:val="18"/>
        </w:rPr>
        <w:t xml:space="preserve">Практика </w:t>
      </w:r>
      <w:r>
        <w:rPr>
          <w:b/>
          <w:bCs/>
          <w:color w:val="000000"/>
          <w:sz w:val="18"/>
          <w:szCs w:val="18"/>
        </w:rPr>
        <w:t xml:space="preserve">— </w:t>
      </w:r>
      <w:r>
        <w:rPr>
          <w:b/>
          <w:bCs/>
          <w:i/>
          <w:iCs/>
          <w:color w:val="000000"/>
          <w:sz w:val="18"/>
          <w:szCs w:val="18"/>
        </w:rPr>
        <w:t xml:space="preserve">169—170, 196, 199—200, </w:t>
      </w:r>
      <w:r>
        <w:rPr>
          <w:color w:val="000000"/>
          <w:sz w:val="18"/>
          <w:szCs w:val="18"/>
        </w:rPr>
        <w:t>308.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действительность — </w:t>
      </w:r>
      <w:r>
        <w:rPr>
          <w:i/>
          <w:iCs/>
          <w:color w:val="000000"/>
          <w:sz w:val="18"/>
          <w:szCs w:val="18"/>
        </w:rPr>
        <w:t>195, 199.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идеи — 27.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теории познания — </w:t>
      </w:r>
      <w:r>
        <w:rPr>
          <w:b/>
          <w:bCs/>
          <w:i/>
          <w:iCs/>
          <w:color w:val="000000"/>
          <w:sz w:val="18"/>
          <w:szCs w:val="18"/>
        </w:rPr>
        <w:t>194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195, 197—200.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единство познания и практики в теории познания — </w:t>
      </w:r>
      <w:r>
        <w:rPr>
          <w:i/>
          <w:iCs/>
          <w:color w:val="000000"/>
          <w:sz w:val="18"/>
          <w:szCs w:val="18"/>
        </w:rPr>
        <w:t>200.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37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категории логики — 82, </w:t>
      </w:r>
      <w:r>
        <w:rPr>
          <w:i/>
          <w:iCs/>
          <w:color w:val="000000"/>
          <w:sz w:val="18"/>
          <w:szCs w:val="18"/>
        </w:rPr>
        <w:t>172, 177.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необходимо соединение познания и практики — </w:t>
      </w:r>
      <w:r>
        <w:rPr>
          <w:i/>
          <w:iCs/>
          <w:color w:val="000000"/>
          <w:sz w:val="18"/>
          <w:szCs w:val="18"/>
        </w:rPr>
        <w:t>198.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критерий объективности познания — </w:t>
      </w:r>
      <w:r>
        <w:rPr>
          <w:i/>
          <w:iCs/>
          <w:color w:val="000000"/>
          <w:sz w:val="18"/>
          <w:szCs w:val="18"/>
        </w:rPr>
        <w:t>183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184, 198,</w:t>
      </w:r>
      <w:r>
        <w:rPr>
          <w:i/>
          <w:iCs/>
          <w:color w:val="000000"/>
          <w:sz w:val="18"/>
          <w:szCs w:val="18"/>
        </w:rPr>
        <w:br/>
        <w:t xml:space="preserve">252, 301—302, </w:t>
      </w:r>
      <w:r>
        <w:rPr>
          <w:color w:val="000000"/>
          <w:sz w:val="18"/>
          <w:szCs w:val="18"/>
        </w:rPr>
        <w:t>511.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практика и техника как критерий истины — 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практика человека и человечества есть критерий, про-</w:t>
      </w:r>
      <w:r>
        <w:rPr>
          <w:color w:val="000000"/>
          <w:sz w:val="18"/>
          <w:szCs w:val="18"/>
        </w:rPr>
        <w:br/>
        <w:t xml:space="preserve">верка объективности познания — </w:t>
      </w:r>
      <w:r>
        <w:rPr>
          <w:i/>
          <w:iCs/>
          <w:color w:val="000000"/>
          <w:sz w:val="18"/>
          <w:szCs w:val="18"/>
        </w:rPr>
        <w:t>193.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практикой своей доказывает человек объективную пра-</w:t>
      </w:r>
      <w:r>
        <w:rPr>
          <w:color w:val="000000"/>
          <w:sz w:val="18"/>
          <w:szCs w:val="18"/>
        </w:rPr>
        <w:br/>
        <w:t xml:space="preserve">вильность своих идей, понятий, знаний, науки — </w:t>
      </w:r>
      <w:r>
        <w:rPr>
          <w:i/>
          <w:iCs/>
          <w:color w:val="000000"/>
          <w:sz w:val="18"/>
          <w:szCs w:val="18"/>
        </w:rPr>
        <w:t>173.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638" w:hanging="25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проверка фактами, практикой в каждом шаге  анализа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302.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10"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результат действия есть проверка субъективного позна-</w:t>
      </w:r>
      <w:r>
        <w:rPr>
          <w:color w:val="000000"/>
          <w:sz w:val="18"/>
          <w:szCs w:val="18"/>
        </w:rPr>
        <w:br/>
        <w:t xml:space="preserve">ния п критерий истинносущей объективности — </w:t>
      </w:r>
      <w:r>
        <w:rPr>
          <w:i/>
          <w:iCs/>
          <w:color w:val="000000"/>
          <w:sz w:val="18"/>
          <w:szCs w:val="18"/>
        </w:rPr>
        <w:t>200.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как ступень развития истины — 182—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shd w:val="clear" w:color="auto" w:fill="FFFFFF"/>
        <w:tabs>
          <w:tab w:val="left" w:pos="350"/>
        </w:tabs>
        <w:spacing w:line="168" w:lineRule="exact"/>
        <w:ind w:left="77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  <w:t xml:space="preserve">и </w:t>
      </w:r>
      <w:r>
        <w:rPr>
          <w:color w:val="000000"/>
          <w:sz w:val="18"/>
          <w:szCs w:val="18"/>
        </w:rPr>
        <w:t xml:space="preserve">теория — 27, 30, 33-34, </w:t>
      </w:r>
      <w:r>
        <w:rPr>
          <w:i/>
          <w:iCs/>
          <w:color w:val="000000"/>
          <w:sz w:val="18"/>
          <w:szCs w:val="18"/>
        </w:rPr>
        <w:t xml:space="preserve">190, 194—195, </w:t>
      </w:r>
      <w:r>
        <w:rPr>
          <w:color w:val="000000"/>
          <w:sz w:val="18"/>
          <w:szCs w:val="18"/>
        </w:rPr>
        <w:t xml:space="preserve">288, </w:t>
      </w:r>
      <w:r>
        <w:rPr>
          <w:i/>
          <w:iCs/>
          <w:color w:val="000000"/>
          <w:sz w:val="18"/>
          <w:szCs w:val="18"/>
        </w:rPr>
        <w:t>550.</w:t>
      </w:r>
    </w:p>
    <w:p w:rsidR="00931FC0" w:rsidRDefault="00931FC0" w:rsidP="00931FC0">
      <w:pPr>
        <w:shd w:val="clear" w:color="auto" w:fill="FFFFFF"/>
        <w:tabs>
          <w:tab w:val="left" w:pos="610"/>
        </w:tabs>
        <w:spacing w:before="5" w:line="168" w:lineRule="exact"/>
        <w:ind w:left="355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практика выше (теоретического) познания — </w:t>
      </w:r>
      <w:r>
        <w:rPr>
          <w:i/>
          <w:iCs/>
          <w:color w:val="000000"/>
          <w:sz w:val="18"/>
          <w:szCs w:val="18"/>
        </w:rPr>
        <w:t>195.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Опыт.</w:t>
      </w:r>
    </w:p>
    <w:p w:rsidR="00931FC0" w:rsidRDefault="00931FC0" w:rsidP="00931FC0">
      <w:pPr>
        <w:shd w:val="clear" w:color="auto" w:fill="FFFFFF"/>
        <w:spacing w:before="58"/>
        <w:ind w:left="19"/>
      </w:pPr>
      <w:r>
        <w:rPr>
          <w:i/>
          <w:iCs/>
          <w:color w:val="000000"/>
          <w:sz w:val="18"/>
          <w:szCs w:val="18"/>
        </w:rPr>
        <w:t xml:space="preserve">Предел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Граница.</w:t>
      </w:r>
    </w:p>
    <w:p w:rsidR="00931FC0" w:rsidRDefault="00931FC0" w:rsidP="00931FC0">
      <w:pPr>
        <w:shd w:val="clear" w:color="auto" w:fill="FFFFFF"/>
        <w:spacing w:before="77" w:line="168" w:lineRule="exact"/>
        <w:ind w:left="19"/>
      </w:pPr>
      <w:r>
        <w:rPr>
          <w:i/>
          <w:iCs/>
          <w:color w:val="000000"/>
          <w:sz w:val="18"/>
          <w:szCs w:val="18"/>
        </w:rPr>
        <w:t xml:space="preserve">Представление </w:t>
      </w:r>
      <w:r>
        <w:rPr>
          <w:color w:val="000000"/>
          <w:sz w:val="18"/>
          <w:szCs w:val="18"/>
        </w:rPr>
        <w:t>— 55, 72, 150, 483.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здравый смысл — 205—206.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истина — 256—257, 262.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</w:t>
      </w:r>
      <w:r>
        <w:rPr>
          <w:b/>
          <w:bCs/>
          <w:color w:val="000000"/>
          <w:sz w:val="18"/>
          <w:szCs w:val="18"/>
        </w:rPr>
        <w:t xml:space="preserve">— </w:t>
      </w:r>
      <w:r>
        <w:rPr>
          <w:color w:val="000000"/>
          <w:sz w:val="18"/>
          <w:szCs w:val="18"/>
        </w:rPr>
        <w:t xml:space="preserve">83, </w:t>
      </w:r>
      <w:r>
        <w:rPr>
          <w:i/>
          <w:iCs/>
          <w:color w:val="000000"/>
          <w:sz w:val="18"/>
          <w:szCs w:val="18"/>
        </w:rPr>
        <w:t>128, 206, 209, 264.</w:t>
      </w:r>
    </w:p>
    <w:p w:rsidR="00931FC0" w:rsidRDefault="00931FC0" w:rsidP="00931FC0">
      <w:pPr>
        <w:shd w:val="clear" w:color="auto" w:fill="FFFFFF"/>
        <w:tabs>
          <w:tab w:val="left" w:pos="610"/>
        </w:tabs>
        <w:spacing w:line="168" w:lineRule="exact"/>
        <w:ind w:left="355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понятие — </w:t>
      </w:r>
      <w:r>
        <w:rPr>
          <w:i/>
          <w:iCs/>
          <w:color w:val="000000"/>
          <w:sz w:val="18"/>
          <w:szCs w:val="18"/>
        </w:rPr>
        <w:t xml:space="preserve">160, </w:t>
      </w:r>
      <w:r>
        <w:rPr>
          <w:color w:val="000000"/>
          <w:sz w:val="18"/>
          <w:szCs w:val="18"/>
        </w:rPr>
        <w:t xml:space="preserve">174, </w:t>
      </w:r>
      <w:r>
        <w:rPr>
          <w:i/>
          <w:iCs/>
          <w:color w:val="000000"/>
          <w:sz w:val="18"/>
          <w:szCs w:val="18"/>
        </w:rPr>
        <w:t xml:space="preserve">187—188, </w:t>
      </w:r>
      <w:r>
        <w:rPr>
          <w:color w:val="000000"/>
          <w:sz w:val="18"/>
          <w:szCs w:val="18"/>
        </w:rPr>
        <w:t>256—257.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ощущение — </w:t>
      </w:r>
      <w:r>
        <w:rPr>
          <w:i/>
          <w:iCs/>
          <w:color w:val="000000"/>
          <w:sz w:val="18"/>
          <w:szCs w:val="18"/>
        </w:rPr>
        <w:t>262—264.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i/>
          <w:iCs/>
          <w:color w:val="000000"/>
        </w:rPr>
      </w:pPr>
      <w:r>
        <w:rPr>
          <w:rFonts w:ascii="Courier New" w:hAnsi="Courier New"/>
          <w:color w:val="000000"/>
          <w:w w:val="78"/>
        </w:rPr>
        <w:t>и</w:t>
      </w:r>
      <w:r>
        <w:rPr>
          <w:rFonts w:ascii="Courier New" w:hAnsi="Courier New" w:cs="Courier New"/>
          <w:color w:val="000000"/>
          <w:w w:val="78"/>
        </w:rPr>
        <w:t xml:space="preserve"> </w:t>
      </w:r>
      <w:r>
        <w:rPr>
          <w:rFonts w:ascii="Courier New" w:hAnsi="Courier New"/>
          <w:color w:val="000000"/>
          <w:w w:val="78"/>
        </w:rPr>
        <w:t>противоречие</w:t>
      </w:r>
      <w:r>
        <w:rPr>
          <w:rFonts w:ascii="Courier New" w:hAnsi="Courier New" w:cs="Courier New"/>
          <w:color w:val="000000"/>
          <w:w w:val="78"/>
        </w:rPr>
        <w:t xml:space="preserve"> </w:t>
      </w:r>
      <w:r>
        <w:rPr>
          <w:rFonts w:ascii="Courier New" w:hAnsi="Courier New"/>
          <w:color w:val="000000"/>
          <w:w w:val="78"/>
        </w:rPr>
        <w:t>—</w:t>
      </w:r>
      <w:r>
        <w:rPr>
          <w:rFonts w:ascii="Courier New" w:hAnsi="Courier New" w:cs="Courier New"/>
          <w:color w:val="000000"/>
          <w:w w:val="78"/>
        </w:rPr>
        <w:t xml:space="preserve"> 125</w:t>
      </w:r>
      <w:r>
        <w:rPr>
          <w:rFonts w:ascii="Courier New" w:hAnsi="Courier New"/>
          <w:color w:val="000000"/>
          <w:w w:val="78"/>
        </w:rPr>
        <w:t>—</w:t>
      </w:r>
      <w:r>
        <w:rPr>
          <w:i/>
          <w:iCs/>
          <w:color w:val="000000"/>
          <w:w w:val="78"/>
        </w:rPr>
        <w:t>128.</w:t>
      </w:r>
    </w:p>
    <w:p w:rsidR="00931FC0" w:rsidRDefault="00931FC0" w:rsidP="00931FC0">
      <w:pPr>
        <w:shd w:val="clear" w:color="auto" w:fill="FFFFFF"/>
        <w:spacing w:before="48"/>
      </w:pPr>
      <w:r>
        <w:rPr>
          <w:i/>
          <w:iCs/>
          <w:color w:val="000000"/>
          <w:sz w:val="18"/>
          <w:szCs w:val="18"/>
        </w:rPr>
        <w:t xml:space="preserve">Предустановленная гармония </w:t>
      </w:r>
      <w:r>
        <w:rPr>
          <w:color w:val="000000"/>
          <w:sz w:val="18"/>
          <w:szCs w:val="18"/>
        </w:rPr>
        <w:t xml:space="preserve">— 19,  </w:t>
      </w:r>
      <w:r>
        <w:rPr>
          <w:i/>
          <w:iCs/>
          <w:color w:val="000000"/>
          <w:sz w:val="18"/>
          <w:szCs w:val="18"/>
        </w:rPr>
        <w:t>70.</w:t>
      </w:r>
    </w:p>
    <w:p w:rsidR="00931FC0" w:rsidRDefault="00931FC0" w:rsidP="00931FC0">
      <w:pPr>
        <w:shd w:val="clear" w:color="auto" w:fill="FFFFFF"/>
        <w:spacing w:before="29" w:line="173" w:lineRule="exact"/>
        <w:ind w:left="14"/>
      </w:pPr>
      <w:r>
        <w:rPr>
          <w:i/>
          <w:iCs/>
          <w:color w:val="000000"/>
          <w:sz w:val="18"/>
          <w:szCs w:val="18"/>
        </w:rPr>
        <w:t xml:space="preserve">Прерывное и непрерывное </w:t>
      </w:r>
      <w:r>
        <w:rPr>
          <w:color w:val="000000"/>
          <w:sz w:val="18"/>
          <w:szCs w:val="18"/>
        </w:rPr>
        <w:t xml:space="preserve">— 64, 70, 106, </w:t>
      </w:r>
      <w:r>
        <w:rPr>
          <w:i/>
          <w:iCs/>
          <w:color w:val="000000"/>
          <w:sz w:val="18"/>
          <w:szCs w:val="18"/>
        </w:rPr>
        <w:t>231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233, 238.</w:t>
      </w:r>
    </w:p>
    <w:p w:rsidR="00931FC0" w:rsidRDefault="00931FC0" w:rsidP="00931FC0">
      <w:pPr>
        <w:shd w:val="clear" w:color="auto" w:fill="FFFFFF"/>
        <w:tabs>
          <w:tab w:val="left" w:pos="350"/>
        </w:tabs>
        <w:spacing w:line="173" w:lineRule="exact"/>
        <w:ind w:left="350" w:hanging="27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движение   есть   единство   непрерывности   и   прерывности</w:t>
      </w:r>
      <w:r>
        <w:rPr>
          <w:color w:val="000000"/>
          <w:sz w:val="18"/>
          <w:szCs w:val="18"/>
        </w:rPr>
        <w:br/>
        <w:t xml:space="preserve">(времени и пространства)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spacing w:before="38" w:line="168" w:lineRule="exact"/>
        <w:ind w:left="101" w:hanging="101"/>
      </w:pPr>
      <w:r>
        <w:rPr>
          <w:i/>
          <w:iCs/>
          <w:color w:val="000000"/>
          <w:sz w:val="18"/>
          <w:szCs w:val="18"/>
        </w:rPr>
        <w:t xml:space="preserve">Природа </w:t>
      </w:r>
      <w:r>
        <w:rPr>
          <w:color w:val="000000"/>
          <w:sz w:val="18"/>
          <w:szCs w:val="18"/>
        </w:rPr>
        <w:t xml:space="preserve">— 32-33, </w:t>
      </w:r>
      <w:r>
        <w:rPr>
          <w:i/>
          <w:iCs/>
          <w:color w:val="000000"/>
          <w:sz w:val="18"/>
          <w:szCs w:val="18"/>
        </w:rPr>
        <w:t xml:space="preserve">53, </w:t>
      </w:r>
      <w:r>
        <w:rPr>
          <w:color w:val="000000"/>
          <w:sz w:val="18"/>
          <w:szCs w:val="18"/>
        </w:rPr>
        <w:t xml:space="preserve">68, 70, 75, </w:t>
      </w:r>
      <w:r>
        <w:rPr>
          <w:i/>
          <w:iCs/>
          <w:color w:val="000000"/>
          <w:sz w:val="18"/>
          <w:szCs w:val="18"/>
        </w:rPr>
        <w:t xml:space="preserve">119, </w:t>
      </w:r>
      <w:r>
        <w:rPr>
          <w:color w:val="000000"/>
          <w:sz w:val="18"/>
          <w:szCs w:val="18"/>
        </w:rPr>
        <w:t xml:space="preserve">131, 163, </w:t>
      </w:r>
      <w:r>
        <w:rPr>
          <w:i/>
          <w:iCs/>
          <w:color w:val="000000"/>
          <w:sz w:val="18"/>
          <w:szCs w:val="18"/>
        </w:rPr>
        <w:t xml:space="preserve">236—239, </w:t>
      </w:r>
      <w:r>
        <w:rPr>
          <w:color w:val="000000"/>
          <w:sz w:val="18"/>
          <w:szCs w:val="18"/>
        </w:rPr>
        <w:t>267—</w:t>
      </w:r>
      <w:r>
        <w:rPr>
          <w:color w:val="000000"/>
          <w:sz w:val="18"/>
          <w:szCs w:val="18"/>
        </w:rPr>
        <w:br/>
        <w:t xml:space="preserve">268, </w:t>
      </w:r>
      <w:r>
        <w:rPr>
          <w:i/>
          <w:iCs/>
          <w:color w:val="000000"/>
          <w:sz w:val="18"/>
          <w:szCs w:val="18"/>
        </w:rPr>
        <w:t xml:space="preserve">292, </w:t>
      </w:r>
      <w:r>
        <w:rPr>
          <w:color w:val="000000"/>
          <w:sz w:val="18"/>
          <w:szCs w:val="18"/>
        </w:rPr>
        <w:t>446, 502.</w:t>
      </w:r>
      <w:r>
        <w:rPr>
          <w:color w:val="000000"/>
          <w:sz w:val="18"/>
          <w:szCs w:val="18"/>
        </w:rPr>
        <w:br/>
        <w:t xml:space="preserve">__ „ бог — 44, 48—52, 55, 59—60, </w:t>
      </w:r>
      <w:r>
        <w:rPr>
          <w:i/>
          <w:iCs/>
          <w:color w:val="000000"/>
          <w:sz w:val="18"/>
          <w:szCs w:val="18"/>
        </w:rPr>
        <w:t xml:space="preserve">63, </w:t>
      </w:r>
      <w:r>
        <w:rPr>
          <w:color w:val="000000"/>
          <w:sz w:val="18"/>
          <w:szCs w:val="18"/>
        </w:rPr>
        <w:t>139, 238—239.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все кроме сверхприродного (по Фейербаху) — </w:t>
      </w:r>
      <w:r>
        <w:rPr>
          <w:i/>
          <w:iCs/>
          <w:color w:val="000000"/>
          <w:sz w:val="18"/>
          <w:szCs w:val="18"/>
        </w:rPr>
        <w:t>47.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Гегель природу сослал в примечания (Фейербах) — </w:t>
      </w:r>
      <w:r>
        <w:rPr>
          <w:i/>
          <w:iCs/>
          <w:color w:val="000000"/>
          <w:sz w:val="18"/>
          <w:szCs w:val="18"/>
        </w:rPr>
        <w:t>112.</w:t>
      </w:r>
    </w:p>
    <w:p w:rsidR="00931FC0" w:rsidRDefault="00931FC0" w:rsidP="00931FC0">
      <w:pPr>
        <w:numPr>
          <w:ilvl w:val="0"/>
          <w:numId w:val="22"/>
        </w:numPr>
        <w:shd w:val="clear" w:color="auto" w:fill="FFFFFF"/>
        <w:tabs>
          <w:tab w:val="left" w:pos="350"/>
        </w:tabs>
        <w:spacing w:line="168" w:lineRule="exact"/>
        <w:ind w:left="350" w:hanging="27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природы — </w:t>
      </w:r>
      <w:r>
        <w:rPr>
          <w:i/>
          <w:iCs/>
          <w:color w:val="000000"/>
          <w:sz w:val="18"/>
          <w:szCs w:val="18"/>
        </w:rPr>
        <w:t>100, 112,  122,  139,  178—179,  185,</w:t>
      </w:r>
      <w:r>
        <w:rPr>
          <w:i/>
          <w:iCs/>
          <w:color w:val="000000"/>
          <w:sz w:val="18"/>
          <w:szCs w:val="18"/>
        </w:rPr>
        <w:br/>
        <w:t>189, 229, 316—317, 321.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борьба противоречий — 122, 316—317.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принцип единства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numPr>
          <w:ilvl w:val="0"/>
          <w:numId w:val="17"/>
        </w:numPr>
        <w:shd w:val="clear" w:color="auto" w:fill="FFFFFF"/>
        <w:tabs>
          <w:tab w:val="left" w:pos="610"/>
        </w:tabs>
        <w:spacing w:line="168" w:lineRule="exact"/>
        <w:ind w:left="355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скачки в природе — </w:t>
      </w:r>
      <w:r>
        <w:rPr>
          <w:i/>
          <w:iCs/>
          <w:color w:val="000000"/>
          <w:sz w:val="18"/>
          <w:szCs w:val="18"/>
        </w:rPr>
        <w:t>112.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дух (духовное) — </w:t>
      </w:r>
      <w:r>
        <w:rPr>
          <w:i/>
          <w:iCs/>
          <w:color w:val="000000"/>
          <w:sz w:val="18"/>
          <w:szCs w:val="18"/>
        </w:rPr>
        <w:t xml:space="preserve">82,  </w:t>
      </w:r>
      <w:r>
        <w:rPr>
          <w:color w:val="000000"/>
          <w:sz w:val="18"/>
          <w:szCs w:val="18"/>
        </w:rPr>
        <w:t xml:space="preserve">92, </w:t>
      </w:r>
      <w:r>
        <w:rPr>
          <w:i/>
          <w:iCs/>
          <w:color w:val="000000"/>
          <w:sz w:val="18"/>
          <w:szCs w:val="18"/>
        </w:rPr>
        <w:t xml:space="preserve">151,  186,  214—215,  </w:t>
      </w:r>
      <w:r>
        <w:rPr>
          <w:color w:val="000000"/>
          <w:sz w:val="18"/>
          <w:szCs w:val="18"/>
        </w:rPr>
        <w:t>358,  503.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0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,:аконы природы — </w:t>
      </w:r>
      <w:r>
        <w:rPr>
          <w:i/>
          <w:iCs/>
          <w:color w:val="000000"/>
          <w:sz w:val="18"/>
          <w:szCs w:val="18"/>
        </w:rPr>
        <w:t xml:space="preserve">142, 169—171, 240, 258, 330, </w:t>
      </w:r>
      <w:r>
        <w:rPr>
          <w:color w:val="000000"/>
          <w:sz w:val="18"/>
          <w:szCs w:val="18"/>
        </w:rPr>
        <w:t>491.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line="168" w:lineRule="exact"/>
        <w:ind w:left="614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законы внешнего мира, природы суть основы целесооб-</w:t>
      </w:r>
      <w:r>
        <w:rPr>
          <w:color w:val="000000"/>
          <w:sz w:val="18"/>
          <w:szCs w:val="18"/>
        </w:rPr>
        <w:br/>
        <w:t xml:space="preserve">разной деятельности человека — </w:t>
      </w:r>
      <w:r>
        <w:rPr>
          <w:i/>
          <w:iCs/>
          <w:color w:val="000000"/>
          <w:sz w:val="18"/>
          <w:szCs w:val="18"/>
        </w:rPr>
        <w:t>169.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line="168" w:lineRule="exact"/>
        <w:ind w:left="614" w:hanging="264"/>
        <w:sectPr w:rsidR="00931FC0">
          <w:pgSz w:w="7937" w:h="11906"/>
          <w:pgMar w:top="1440" w:right="1588" w:bottom="360" w:left="95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74"/>
        </w:tabs>
        <w:ind w:left="1814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765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24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история — 283.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before="5" w:line="168" w:lineRule="exact"/>
        <w:ind w:left="346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конкретна и абстрактна, и явление и суть, и мгновение и</w:t>
      </w:r>
      <w:r>
        <w:rPr>
          <w:color w:val="000000"/>
          <w:sz w:val="18"/>
          <w:szCs w:val="18"/>
        </w:rPr>
        <w:br/>
        <w:t xml:space="preserve">отношение — </w:t>
      </w:r>
      <w:r>
        <w:rPr>
          <w:i/>
          <w:iCs/>
          <w:color w:val="000000"/>
          <w:sz w:val="18"/>
          <w:szCs w:val="18"/>
        </w:rPr>
        <w:t>190.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необходимость природы — </w:t>
      </w:r>
      <w:r>
        <w:rPr>
          <w:i/>
          <w:iCs/>
          <w:color w:val="000000"/>
          <w:sz w:val="18"/>
          <w:szCs w:val="18"/>
        </w:rPr>
        <w:t>53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55, 168, 315.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незнание природы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line="168" w:lineRule="exact"/>
        <w:ind w:left="346" w:right="19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человек — 44—45, 47, 51—52,   </w:t>
      </w:r>
      <w:r>
        <w:rPr>
          <w:i/>
          <w:iCs/>
          <w:color w:val="000000"/>
          <w:sz w:val="18"/>
          <w:szCs w:val="18"/>
        </w:rPr>
        <w:t xml:space="preserve">131,   </w:t>
      </w:r>
      <w:r>
        <w:rPr>
          <w:color w:val="000000"/>
          <w:sz w:val="18"/>
          <w:szCs w:val="18"/>
        </w:rPr>
        <w:t xml:space="preserve">169—170,   </w:t>
      </w:r>
      <w:r>
        <w:rPr>
          <w:i/>
          <w:iCs/>
          <w:color w:val="000000"/>
          <w:sz w:val="18"/>
          <w:szCs w:val="18"/>
        </w:rPr>
        <w:t>172—173,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183—184, </w:t>
      </w:r>
      <w:r>
        <w:rPr>
          <w:i/>
          <w:iCs/>
          <w:color w:val="000000"/>
          <w:sz w:val="18"/>
          <w:szCs w:val="18"/>
        </w:rPr>
        <w:t xml:space="preserve">194—195, 286, </w:t>
      </w:r>
      <w:r>
        <w:rPr>
          <w:color w:val="000000"/>
          <w:sz w:val="18"/>
          <w:szCs w:val="18"/>
        </w:rPr>
        <w:t>417.</w:t>
      </w:r>
    </w:p>
    <w:p w:rsidR="00931FC0" w:rsidRDefault="00931FC0" w:rsidP="00931FC0">
      <w:pPr>
        <w:shd w:val="clear" w:color="auto" w:fill="FFFFFF"/>
        <w:spacing w:line="168" w:lineRule="exact"/>
        <w:ind w:left="413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Действительность, Материя, Мир.</w:t>
      </w:r>
    </w:p>
    <w:p w:rsidR="00931FC0" w:rsidRDefault="00931FC0" w:rsidP="00931FC0">
      <w:pPr>
        <w:shd w:val="clear" w:color="auto" w:fill="FFFFFF"/>
        <w:spacing w:before="125" w:line="168" w:lineRule="exact"/>
        <w:ind w:left="398" w:right="24" w:hanging="360"/>
        <w:jc w:val="both"/>
      </w:pPr>
      <w:r>
        <w:rPr>
          <w:i/>
          <w:iCs/>
          <w:color w:val="000000"/>
          <w:sz w:val="18"/>
          <w:szCs w:val="18"/>
        </w:rPr>
        <w:t xml:space="preserve">Причина (причинность) </w:t>
      </w:r>
      <w:r>
        <w:rPr>
          <w:color w:val="000000"/>
          <w:sz w:val="18"/>
          <w:szCs w:val="18"/>
        </w:rPr>
        <w:t xml:space="preserve">— 55, </w:t>
      </w:r>
      <w:r>
        <w:rPr>
          <w:i/>
          <w:iCs/>
          <w:color w:val="000000"/>
          <w:sz w:val="18"/>
          <w:szCs w:val="18"/>
        </w:rPr>
        <w:t>142—146, 160,   170,   222,   298—</w:t>
      </w:r>
      <w:r>
        <w:rPr>
          <w:i/>
          <w:iCs/>
          <w:color w:val="000000"/>
          <w:sz w:val="18"/>
          <w:szCs w:val="18"/>
        </w:rPr>
        <w:br/>
        <w:t xml:space="preserve">301, </w:t>
      </w:r>
      <w:r>
        <w:rPr>
          <w:color w:val="000000"/>
          <w:sz w:val="18"/>
          <w:szCs w:val="18"/>
        </w:rPr>
        <w:t>310-</w:t>
      </w:r>
      <w:r>
        <w:rPr>
          <w:i/>
          <w:iCs/>
          <w:color w:val="000000"/>
          <w:sz w:val="18"/>
          <w:szCs w:val="18"/>
        </w:rPr>
        <w:t xml:space="preserve">311, </w:t>
      </w:r>
      <w:r>
        <w:rPr>
          <w:color w:val="000000"/>
          <w:sz w:val="18"/>
          <w:szCs w:val="18"/>
        </w:rPr>
        <w:t>329, 351.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before="5" w:line="168" w:lineRule="exact"/>
        <w:ind w:left="346" w:right="19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действительное познание причины есть углубление позна-</w:t>
      </w:r>
      <w:r>
        <w:rPr>
          <w:color w:val="000000"/>
          <w:sz w:val="18"/>
          <w:szCs w:val="18"/>
        </w:rPr>
        <w:br/>
        <w:t xml:space="preserve">ния от внешности явлений к субстанции — </w:t>
      </w:r>
      <w:r>
        <w:rPr>
          <w:i/>
          <w:iCs/>
          <w:color w:val="000000"/>
          <w:sz w:val="18"/>
          <w:szCs w:val="18"/>
        </w:rPr>
        <w:t>142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143.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истории — </w:t>
      </w:r>
      <w:r>
        <w:rPr>
          <w:i/>
          <w:iCs/>
          <w:color w:val="000000"/>
          <w:sz w:val="18"/>
          <w:szCs w:val="18"/>
        </w:rPr>
        <w:t>143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before="5" w:line="168" w:lineRule="exact"/>
        <w:ind w:left="346" w:right="19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каузальность есть лишь одно из определений универсальной</w:t>
      </w:r>
      <w:r>
        <w:rPr>
          <w:color w:val="000000"/>
          <w:sz w:val="18"/>
          <w:szCs w:val="18"/>
        </w:rPr>
        <w:br/>
        <w:t xml:space="preserve">связи — </w:t>
      </w:r>
      <w:r>
        <w:rPr>
          <w:i/>
          <w:iCs/>
          <w:color w:val="000000"/>
          <w:sz w:val="18"/>
          <w:szCs w:val="18"/>
        </w:rPr>
        <w:t>146.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опосредствование — </w:t>
      </w:r>
      <w:r>
        <w:rPr>
          <w:i/>
          <w:iCs/>
          <w:color w:val="000000"/>
          <w:sz w:val="18"/>
          <w:szCs w:val="18"/>
        </w:rPr>
        <w:t>147.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основание — 129, </w:t>
      </w:r>
      <w:r>
        <w:rPr>
          <w:i/>
          <w:iCs/>
          <w:color w:val="000000"/>
          <w:sz w:val="18"/>
          <w:szCs w:val="18"/>
        </w:rPr>
        <w:t>199.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отношение причинности — </w:t>
      </w:r>
      <w:r>
        <w:rPr>
          <w:i/>
          <w:iCs/>
          <w:color w:val="000000"/>
          <w:sz w:val="18"/>
          <w:szCs w:val="18"/>
        </w:rPr>
        <w:t>144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147.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повод — </w:t>
      </w:r>
      <w:r>
        <w:rPr>
          <w:i/>
          <w:iCs/>
          <w:color w:val="000000"/>
          <w:sz w:val="18"/>
          <w:szCs w:val="18"/>
        </w:rPr>
        <w:t>143.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следствие — 51, </w:t>
      </w:r>
      <w:r>
        <w:rPr>
          <w:i/>
          <w:iCs/>
          <w:color w:val="000000"/>
          <w:sz w:val="18"/>
          <w:szCs w:val="18"/>
        </w:rPr>
        <w:t>385.</w:t>
      </w:r>
    </w:p>
    <w:p w:rsidR="00931FC0" w:rsidRDefault="00931FC0" w:rsidP="00931FC0">
      <w:pPr>
        <w:shd w:val="clear" w:color="auto" w:fill="FFFFFF"/>
        <w:tabs>
          <w:tab w:val="left" w:pos="610"/>
        </w:tabs>
        <w:spacing w:before="5" w:line="168" w:lineRule="exact"/>
        <w:ind w:left="610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лишь   моменты   всемирной   взаимозависимости,   связи,</w:t>
      </w:r>
      <w:r>
        <w:rPr>
          <w:color w:val="000000"/>
          <w:sz w:val="18"/>
          <w:szCs w:val="18"/>
        </w:rPr>
        <w:br/>
        <w:t xml:space="preserve">лишь звенья в цепи развития материи — </w:t>
      </w:r>
      <w:r>
        <w:rPr>
          <w:i/>
          <w:iCs/>
          <w:color w:val="000000"/>
          <w:sz w:val="18"/>
          <w:szCs w:val="18"/>
        </w:rPr>
        <w:t>143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144.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условный характер причинности — </w:t>
      </w:r>
      <w:r>
        <w:rPr>
          <w:i/>
          <w:iCs/>
          <w:color w:val="000000"/>
          <w:sz w:val="18"/>
          <w:szCs w:val="18"/>
        </w:rPr>
        <w:t>189,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46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функциональность — </w:t>
      </w:r>
      <w:r>
        <w:rPr>
          <w:i/>
          <w:iCs/>
          <w:color w:val="000000"/>
          <w:sz w:val="18"/>
          <w:szCs w:val="18"/>
        </w:rPr>
        <w:t>471.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46"/>
        </w:tabs>
        <w:spacing w:line="168" w:lineRule="exact"/>
        <w:ind w:left="346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цель — </w:t>
      </w:r>
      <w:r>
        <w:rPr>
          <w:i/>
          <w:iCs/>
          <w:color w:val="000000"/>
          <w:sz w:val="18"/>
          <w:szCs w:val="18"/>
        </w:rPr>
        <w:t>258.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Связь.</w:t>
      </w:r>
    </w:p>
    <w:p w:rsidR="00931FC0" w:rsidRDefault="00931FC0" w:rsidP="00931FC0">
      <w:pPr>
        <w:shd w:val="clear" w:color="auto" w:fill="FFFFFF"/>
        <w:spacing w:before="96"/>
        <w:ind w:left="38"/>
      </w:pPr>
      <w:r>
        <w:rPr>
          <w:i/>
          <w:iCs/>
          <w:color w:val="000000"/>
          <w:spacing w:val="-2"/>
          <w:sz w:val="18"/>
          <w:szCs w:val="18"/>
        </w:rPr>
        <w:t xml:space="preserve">П рогресс </w:t>
      </w:r>
      <w:r>
        <w:rPr>
          <w:color w:val="000000"/>
          <w:spacing w:val="-2"/>
          <w:sz w:val="18"/>
          <w:szCs w:val="18"/>
        </w:rPr>
        <w:t xml:space="preserve">— </w:t>
      </w:r>
      <w:r>
        <w:rPr>
          <w:i/>
          <w:iCs/>
          <w:color w:val="000000"/>
          <w:spacing w:val="-2"/>
          <w:sz w:val="18"/>
          <w:szCs w:val="18"/>
        </w:rPr>
        <w:t>103.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293" w:lineRule="exact"/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 регресс в истории — 18—20.</w:t>
      </w:r>
    </w:p>
    <w:p w:rsidR="00931FC0" w:rsidRDefault="00931FC0" w:rsidP="00931FC0">
      <w:pPr>
        <w:shd w:val="clear" w:color="auto" w:fill="FFFFFF"/>
        <w:spacing w:line="293" w:lineRule="exact"/>
        <w:ind w:left="19"/>
      </w:pPr>
      <w:r>
        <w:rPr>
          <w:i/>
          <w:iCs/>
          <w:color w:val="000000"/>
          <w:sz w:val="18"/>
          <w:szCs w:val="18"/>
        </w:rPr>
        <w:t xml:space="preserve">Производственные отношения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16.</w:t>
      </w:r>
    </w:p>
    <w:p w:rsidR="00931FC0" w:rsidRDefault="00931FC0" w:rsidP="00931FC0">
      <w:pPr>
        <w:shd w:val="clear" w:color="auto" w:fill="FFFFFF"/>
        <w:spacing w:line="293" w:lineRule="exact"/>
        <w:ind w:left="10"/>
      </w:pPr>
      <w:r>
        <w:rPr>
          <w:i/>
          <w:iCs/>
          <w:color w:val="000000"/>
          <w:sz w:val="18"/>
          <w:szCs w:val="18"/>
        </w:rPr>
        <w:t xml:space="preserve">Пролетариат </w:t>
      </w:r>
      <w:r>
        <w:rPr>
          <w:color w:val="000000"/>
          <w:sz w:val="18"/>
          <w:szCs w:val="18"/>
        </w:rPr>
        <w:t xml:space="preserve">— 11 — 13, 15, 20, </w:t>
      </w:r>
      <w:r>
        <w:rPr>
          <w:i/>
          <w:iCs/>
          <w:color w:val="000000"/>
          <w:sz w:val="18"/>
          <w:szCs w:val="18"/>
        </w:rPr>
        <w:t>378, 464, 580—</w:t>
      </w:r>
      <w:r>
        <w:rPr>
          <w:color w:val="000000"/>
          <w:sz w:val="18"/>
          <w:szCs w:val="18"/>
        </w:rPr>
        <w:t>581, 597.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философия — </w:t>
      </w:r>
      <w:r>
        <w:rPr>
          <w:i/>
          <w:iCs/>
          <w:color w:val="000000"/>
          <w:sz w:val="18"/>
          <w:szCs w:val="18"/>
        </w:rPr>
        <w:t>378.</w:t>
      </w:r>
    </w:p>
    <w:p w:rsidR="00931FC0" w:rsidRDefault="00931FC0" w:rsidP="00931FC0">
      <w:pPr>
        <w:shd w:val="clear" w:color="auto" w:fill="FFFFFF"/>
        <w:spacing w:before="163" w:line="168" w:lineRule="exact"/>
        <w:ind w:left="10"/>
      </w:pPr>
      <w:r>
        <w:rPr>
          <w:i/>
          <w:iCs/>
          <w:color w:val="000000"/>
          <w:sz w:val="18"/>
          <w:szCs w:val="18"/>
        </w:rPr>
        <w:t xml:space="preserve">Пространство — </w:t>
      </w:r>
      <w:r>
        <w:rPr>
          <w:color w:val="000000"/>
          <w:sz w:val="18"/>
          <w:szCs w:val="18"/>
        </w:rPr>
        <w:t>69,  196—</w:t>
      </w:r>
      <w:r>
        <w:rPr>
          <w:i/>
          <w:iCs/>
          <w:color w:val="000000"/>
          <w:sz w:val="18"/>
          <w:szCs w:val="18"/>
        </w:rPr>
        <w:t xml:space="preserve">197, </w:t>
      </w:r>
      <w:r>
        <w:rPr>
          <w:color w:val="000000"/>
          <w:sz w:val="18"/>
          <w:szCs w:val="18"/>
        </w:rPr>
        <w:t>225.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line="168" w:lineRule="exact"/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время — </w:t>
      </w:r>
      <w:r>
        <w:rPr>
          <w:i/>
          <w:iCs/>
          <w:color w:val="000000"/>
          <w:sz w:val="18"/>
          <w:szCs w:val="18"/>
        </w:rPr>
        <w:t xml:space="preserve">49—50,  </w:t>
      </w:r>
      <w:r>
        <w:rPr>
          <w:color w:val="000000"/>
          <w:sz w:val="18"/>
          <w:szCs w:val="18"/>
        </w:rPr>
        <w:t xml:space="preserve">70,  205,  </w:t>
      </w:r>
      <w:r>
        <w:rPr>
          <w:i/>
          <w:iCs/>
          <w:color w:val="000000"/>
          <w:sz w:val="18"/>
          <w:szCs w:val="18"/>
        </w:rPr>
        <w:t xml:space="preserve">209,  230—232,  </w:t>
      </w:r>
      <w:r>
        <w:rPr>
          <w:color w:val="000000"/>
          <w:sz w:val="18"/>
          <w:szCs w:val="18"/>
        </w:rPr>
        <w:t>382.</w:t>
      </w:r>
    </w:p>
    <w:p w:rsidR="00931FC0" w:rsidRDefault="00931FC0" w:rsidP="00931FC0">
      <w:pPr>
        <w:shd w:val="clear" w:color="auto" w:fill="FFFFFF"/>
        <w:tabs>
          <w:tab w:val="left" w:pos="610"/>
        </w:tabs>
        <w:spacing w:line="168" w:lineRule="exact"/>
        <w:ind w:left="34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движение есть сущность времени и пространства — </w:t>
      </w:r>
      <w:r>
        <w:rPr>
          <w:i/>
          <w:iCs/>
          <w:color w:val="000000"/>
          <w:sz w:val="18"/>
          <w:szCs w:val="18"/>
        </w:rPr>
        <w:t>231.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5" w:line="168" w:lineRule="exact"/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 точка — 276.</w:t>
      </w:r>
    </w:p>
    <w:p w:rsidR="00931FC0" w:rsidRDefault="00931FC0" w:rsidP="00931FC0">
      <w:pPr>
        <w:shd w:val="clear" w:color="auto" w:fill="FFFFFF"/>
        <w:spacing w:before="163" w:line="168" w:lineRule="exact"/>
        <w:ind w:left="370" w:right="72" w:hanging="370"/>
        <w:jc w:val="both"/>
      </w:pPr>
      <w:r>
        <w:rPr>
          <w:i/>
          <w:iCs/>
          <w:color w:val="000000"/>
          <w:sz w:val="18"/>
          <w:szCs w:val="18"/>
        </w:rPr>
        <w:t xml:space="preserve">Противоположность — </w:t>
      </w:r>
      <w:r>
        <w:rPr>
          <w:color w:val="000000"/>
          <w:sz w:val="18"/>
          <w:szCs w:val="18"/>
        </w:rPr>
        <w:t>20,  70, 81, 90,  113,  120,  149,  166,  168,</w:t>
      </w:r>
      <w:r>
        <w:rPr>
          <w:color w:val="000000"/>
          <w:sz w:val="18"/>
          <w:szCs w:val="18"/>
        </w:rPr>
        <w:br/>
        <w:t xml:space="preserve">196, 226—2.27', 238, 327, </w:t>
      </w:r>
      <w:r>
        <w:rPr>
          <w:i/>
          <w:iCs/>
          <w:color w:val="000000"/>
          <w:sz w:val="18"/>
          <w:szCs w:val="18"/>
        </w:rPr>
        <w:t>379.</w:t>
      </w:r>
    </w:p>
    <w:p w:rsidR="00931FC0" w:rsidRDefault="00931FC0" w:rsidP="00931FC0">
      <w:pPr>
        <w:shd w:val="clear" w:color="auto" w:fill="FFFFFF"/>
        <w:tabs>
          <w:tab w:val="left" w:pos="346"/>
        </w:tabs>
        <w:spacing w:before="5" w:line="168" w:lineRule="exact"/>
        <w:ind w:left="346" w:right="72" w:hanging="259"/>
        <w:jc w:val="both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единство (тождество) и борьба противоположностей — </w:t>
      </w:r>
      <w:r>
        <w:rPr>
          <w:i/>
          <w:iCs/>
          <w:color w:val="000000"/>
          <w:sz w:val="18"/>
          <w:szCs w:val="18"/>
        </w:rPr>
        <w:t>98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99, </w:t>
      </w:r>
      <w:r>
        <w:rPr>
          <w:color w:val="000000"/>
          <w:sz w:val="18"/>
          <w:szCs w:val="18"/>
        </w:rPr>
        <w:t xml:space="preserve">103, 122, 131, </w:t>
      </w:r>
      <w:r>
        <w:rPr>
          <w:i/>
          <w:iCs/>
          <w:color w:val="000000"/>
          <w:sz w:val="18"/>
          <w:szCs w:val="18"/>
        </w:rPr>
        <w:t>159, 179, 180—181, 202—203, 210—211,</w:t>
      </w:r>
      <w:r>
        <w:rPr>
          <w:i/>
          <w:iCs/>
          <w:color w:val="000000"/>
          <w:sz w:val="18"/>
          <w:szCs w:val="18"/>
        </w:rPr>
        <w:br/>
        <w:t>233, 308, 316—318.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168" w:lineRule="exact"/>
        <w:ind w:left="610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абстракции  и  «конкретное  единство»  противоположно-</w:t>
      </w:r>
      <w:r>
        <w:rPr>
          <w:color w:val="000000"/>
          <w:sz w:val="18"/>
          <w:szCs w:val="18"/>
        </w:rPr>
        <w:br/>
        <w:t xml:space="preserve">стей — </w:t>
      </w:r>
      <w:r>
        <w:rPr>
          <w:i/>
          <w:iCs/>
          <w:color w:val="000000"/>
          <w:sz w:val="18"/>
          <w:szCs w:val="18"/>
        </w:rPr>
        <w:t>181.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168" w:lineRule="exact"/>
        <w:ind w:left="610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относительность единства  противоположностей  и  абсо-</w:t>
      </w:r>
      <w:r>
        <w:rPr>
          <w:color w:val="000000"/>
          <w:sz w:val="18"/>
          <w:szCs w:val="18"/>
        </w:rPr>
        <w:br/>
        <w:t xml:space="preserve">лютность их борьбы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168" w:lineRule="exact"/>
        <w:ind w:left="34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подвижность противоположностей — </w:t>
      </w:r>
      <w:r>
        <w:rPr>
          <w:i/>
          <w:iCs/>
          <w:color w:val="000000"/>
          <w:sz w:val="18"/>
          <w:szCs w:val="18"/>
        </w:rPr>
        <w:t>98, 128,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0"/>
        </w:tabs>
        <w:spacing w:line="168" w:lineRule="exact"/>
        <w:ind w:left="346"/>
        <w:rPr>
          <w:color w:val="000000"/>
          <w:sz w:val="18"/>
          <w:szCs w:val="18"/>
        </w:rPr>
        <w:sectPr w:rsidR="00931FC0">
          <w:pgSz w:w="7937" w:h="11906"/>
          <w:pgMar w:top="1440" w:right="1148" w:bottom="360" w:left="136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86"/>
        </w:tabs>
        <w:ind w:left="48"/>
      </w:pPr>
      <w:r>
        <w:rPr>
          <w:color w:val="000000"/>
          <w:sz w:val="16"/>
          <w:szCs w:val="16"/>
        </w:rPr>
        <w:lastRenderedPageBreak/>
        <w:t>766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4" w:line="168" w:lineRule="exact"/>
        <w:ind w:left="403" w:hanging="350"/>
      </w:pPr>
      <w:r>
        <w:rPr>
          <w:i/>
          <w:iCs/>
          <w:color w:val="000000"/>
          <w:sz w:val="18"/>
          <w:szCs w:val="18"/>
        </w:rPr>
        <w:t xml:space="preserve">Противоположность.  </w:t>
      </w:r>
      <w:r>
        <w:rPr>
          <w:color w:val="000000"/>
          <w:sz w:val="18"/>
          <w:szCs w:val="18"/>
        </w:rPr>
        <w:t>Единство  (тождество)  и борьба противо-</w:t>
      </w:r>
      <w:r>
        <w:rPr>
          <w:color w:val="000000"/>
          <w:sz w:val="18"/>
          <w:szCs w:val="18"/>
        </w:rPr>
        <w:br/>
        <w:t>положностей (продолжение)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48"/>
        </w:tabs>
        <w:spacing w:line="168" w:lineRule="exact"/>
        <w:ind w:left="648" w:right="5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превращение в противоположность есть основной закон</w:t>
      </w:r>
      <w:r>
        <w:rPr>
          <w:color w:val="000000"/>
          <w:sz w:val="18"/>
          <w:szCs w:val="18"/>
        </w:rPr>
        <w:br/>
        <w:t xml:space="preserve">мира (по Гераклиту) — </w:t>
      </w:r>
      <w:r>
        <w:rPr>
          <w:i/>
          <w:iCs/>
          <w:color w:val="000000"/>
          <w:sz w:val="18"/>
          <w:szCs w:val="18"/>
        </w:rPr>
        <w:t xml:space="preserve">309, </w:t>
      </w:r>
      <w:r>
        <w:rPr>
          <w:color w:val="000000"/>
          <w:sz w:val="18"/>
          <w:szCs w:val="18"/>
        </w:rPr>
        <w:t>312.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48"/>
        </w:tabs>
        <w:spacing w:line="168" w:lineRule="exact"/>
        <w:ind w:left="39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развитие в свою противоположность — </w:t>
      </w:r>
      <w:r>
        <w:rPr>
          <w:i/>
          <w:iCs/>
          <w:color w:val="000000"/>
          <w:sz w:val="18"/>
          <w:szCs w:val="18"/>
        </w:rPr>
        <w:t>181, 235.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48"/>
        </w:tabs>
        <w:spacing w:line="168" w:lineRule="exact"/>
        <w:ind w:left="648" w:right="5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тождество (единство) противоположностей есть призна-</w:t>
      </w:r>
      <w:r>
        <w:rPr>
          <w:color w:val="000000"/>
          <w:sz w:val="18"/>
          <w:szCs w:val="18"/>
        </w:rPr>
        <w:br/>
        <w:t>ние (открытие) противоречивых, взаимоисключающих,</w:t>
      </w:r>
      <w:r>
        <w:rPr>
          <w:color w:val="000000"/>
          <w:sz w:val="18"/>
          <w:szCs w:val="18"/>
        </w:rPr>
        <w:br/>
        <w:t>противоположных тенденций во всех явлениях и про-</w:t>
      </w:r>
      <w:r>
        <w:rPr>
          <w:color w:val="000000"/>
          <w:sz w:val="18"/>
          <w:szCs w:val="18"/>
        </w:rPr>
        <w:br/>
        <w:t xml:space="preserve">цессах природы (и духа и общества в том числе)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48"/>
        </w:tabs>
        <w:spacing w:line="168" w:lineRule="exact"/>
        <w:ind w:left="648" w:right="10" w:hanging="2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тождество противоположностей как закон познания (и за-</w:t>
      </w:r>
      <w:r>
        <w:rPr>
          <w:color w:val="000000"/>
          <w:sz w:val="18"/>
          <w:szCs w:val="18"/>
        </w:rPr>
        <w:br/>
        <w:t xml:space="preserve">кон объективного мира)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shd w:val="clear" w:color="auto" w:fill="FFFFFF"/>
        <w:tabs>
          <w:tab w:val="left" w:pos="370"/>
        </w:tabs>
        <w:spacing w:line="168" w:lineRule="exact"/>
        <w:ind w:left="370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противоречие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Противоречие и противоположность.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Антагонизм.</w:t>
      </w:r>
    </w:p>
    <w:p w:rsidR="00931FC0" w:rsidRDefault="00931FC0" w:rsidP="00931FC0">
      <w:pPr>
        <w:shd w:val="clear" w:color="auto" w:fill="FFFFFF"/>
        <w:spacing w:before="91" w:line="168" w:lineRule="exact"/>
        <w:ind w:left="389" w:hanging="331"/>
      </w:pPr>
      <w:r>
        <w:rPr>
          <w:i/>
          <w:iCs/>
          <w:color w:val="000000"/>
          <w:sz w:val="18"/>
          <w:szCs w:val="18"/>
        </w:rPr>
        <w:t xml:space="preserve">Противоречие </w:t>
      </w:r>
      <w:r>
        <w:rPr>
          <w:color w:val="000000"/>
          <w:sz w:val="18"/>
          <w:szCs w:val="18"/>
        </w:rPr>
        <w:t xml:space="preserve">— 8—11,   26,   60,   87,   124,   145,   </w:t>
      </w:r>
      <w:r>
        <w:rPr>
          <w:i/>
          <w:iCs/>
          <w:color w:val="000000"/>
          <w:sz w:val="18"/>
          <w:szCs w:val="18"/>
        </w:rPr>
        <w:t xml:space="preserve">177—178,   </w:t>
      </w:r>
      <w:r>
        <w:rPr>
          <w:color w:val="000000"/>
          <w:sz w:val="18"/>
          <w:szCs w:val="18"/>
        </w:rPr>
        <w:t>180,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185, </w:t>
      </w:r>
      <w:r>
        <w:rPr>
          <w:color w:val="000000"/>
          <w:sz w:val="18"/>
          <w:szCs w:val="18"/>
        </w:rPr>
        <w:t xml:space="preserve">196—197, 208-210, 217, 226, </w:t>
      </w:r>
      <w:r>
        <w:rPr>
          <w:i/>
          <w:iCs/>
          <w:color w:val="000000"/>
          <w:sz w:val="18"/>
          <w:szCs w:val="18"/>
        </w:rPr>
        <w:t xml:space="preserve">238, 316, </w:t>
      </w:r>
      <w:r>
        <w:rPr>
          <w:color w:val="000000"/>
          <w:sz w:val="18"/>
          <w:szCs w:val="18"/>
        </w:rPr>
        <w:t>453.</w:t>
      </w:r>
    </w:p>
    <w:p w:rsidR="00931FC0" w:rsidRDefault="00931FC0" w:rsidP="00931FC0">
      <w:pPr>
        <w:shd w:val="clear" w:color="auto" w:fill="FFFFFF"/>
        <w:tabs>
          <w:tab w:val="left" w:pos="370"/>
        </w:tabs>
        <w:spacing w:before="5" w:line="168" w:lineRule="exact"/>
        <w:ind w:left="11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движение — 125—128, </w:t>
      </w:r>
      <w:r>
        <w:rPr>
          <w:i/>
          <w:iCs/>
          <w:color w:val="000000"/>
          <w:sz w:val="18"/>
          <w:szCs w:val="18"/>
        </w:rPr>
        <w:t>193, 308, 318.</w:t>
      </w:r>
    </w:p>
    <w:p w:rsidR="00931FC0" w:rsidRDefault="00931FC0" w:rsidP="00931FC0">
      <w:pPr>
        <w:shd w:val="clear" w:color="auto" w:fill="FFFFFF"/>
        <w:tabs>
          <w:tab w:val="left" w:pos="648"/>
        </w:tabs>
        <w:spacing w:line="168" w:lineRule="exact"/>
        <w:ind w:left="648" w:right="10" w:hanging="254"/>
        <w:jc w:val="both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движение есть противоречие, есть борьба противоре-</w:t>
      </w:r>
      <w:r>
        <w:rPr>
          <w:color w:val="000000"/>
          <w:sz w:val="18"/>
          <w:szCs w:val="18"/>
        </w:rPr>
        <w:br/>
        <w:t xml:space="preserve">чий — </w:t>
      </w:r>
      <w:r>
        <w:rPr>
          <w:i/>
          <w:iCs/>
          <w:color w:val="000000"/>
          <w:sz w:val="18"/>
          <w:szCs w:val="18"/>
        </w:rPr>
        <w:t>231—232.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line="168" w:lineRule="exact"/>
        <w:ind w:left="11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единство и борьба противоречий — </w:t>
      </w:r>
      <w:r>
        <w:rPr>
          <w:i/>
          <w:iCs/>
          <w:color w:val="000000"/>
          <w:sz w:val="18"/>
          <w:szCs w:val="18"/>
        </w:rPr>
        <w:t>122, 202, 252.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line="168" w:lineRule="exact"/>
        <w:ind w:left="11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жизнь — 125, </w:t>
      </w:r>
      <w:r>
        <w:rPr>
          <w:i/>
          <w:iCs/>
          <w:color w:val="000000"/>
          <w:sz w:val="18"/>
          <w:szCs w:val="18"/>
        </w:rPr>
        <w:t>128, 210.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before="5" w:line="168" w:lineRule="exact"/>
        <w:ind w:left="11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истории — </w:t>
      </w:r>
      <w:r>
        <w:rPr>
          <w:i/>
          <w:iCs/>
          <w:color w:val="000000"/>
          <w:sz w:val="18"/>
          <w:szCs w:val="18"/>
        </w:rPr>
        <w:t>122, 286—287.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Мышление и противоречие.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необходимость — 89.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опыт — 125.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before="5"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отношение — </w:t>
      </w:r>
      <w:r>
        <w:rPr>
          <w:i/>
          <w:iCs/>
          <w:color w:val="000000"/>
          <w:sz w:val="18"/>
          <w:szCs w:val="18"/>
        </w:rPr>
        <w:t>124, 128, 178, 203.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before="5" w:line="168" w:lineRule="exact"/>
        <w:ind w:left="11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противоположность — </w:t>
      </w:r>
      <w:r>
        <w:rPr>
          <w:i/>
          <w:iCs/>
          <w:color w:val="000000"/>
          <w:sz w:val="18"/>
          <w:szCs w:val="18"/>
        </w:rPr>
        <w:t xml:space="preserve">120, </w:t>
      </w:r>
      <w:r>
        <w:rPr>
          <w:color w:val="000000"/>
          <w:sz w:val="18"/>
          <w:szCs w:val="18"/>
        </w:rPr>
        <w:t xml:space="preserve">124, </w:t>
      </w:r>
      <w:r>
        <w:rPr>
          <w:i/>
          <w:iCs/>
          <w:color w:val="000000"/>
          <w:sz w:val="18"/>
          <w:szCs w:val="18"/>
        </w:rPr>
        <w:t>128, 202, 316—317.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0"/>
        </w:tabs>
        <w:spacing w:line="168" w:lineRule="exact"/>
        <w:ind w:left="37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противоречивые силы и тенденции во всяком явлении — </w:t>
      </w:r>
      <w:r>
        <w:rPr>
          <w:i/>
          <w:iCs/>
          <w:color w:val="000000"/>
          <w:sz w:val="18"/>
          <w:szCs w:val="18"/>
        </w:rPr>
        <w:t>202,</w:t>
      </w:r>
      <w:r>
        <w:rPr>
          <w:i/>
          <w:iCs/>
          <w:color w:val="000000"/>
          <w:sz w:val="18"/>
          <w:szCs w:val="18"/>
        </w:rPr>
        <w:br/>
        <w:t>316—317.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before="5"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противоречия капитализма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Общество буржуазное,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70"/>
        </w:tabs>
        <w:spacing w:before="5" w:line="168" w:lineRule="exact"/>
        <w:ind w:left="11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различие — </w:t>
      </w:r>
      <w:r>
        <w:rPr>
          <w:i/>
          <w:iCs/>
          <w:color w:val="000000"/>
          <w:sz w:val="18"/>
          <w:szCs w:val="18"/>
        </w:rPr>
        <w:t>124, 128.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70"/>
        </w:tabs>
        <w:spacing w:line="168" w:lineRule="exact"/>
        <w:ind w:left="37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сущность — 124, </w:t>
      </w:r>
      <w:r>
        <w:rPr>
          <w:i/>
          <w:iCs/>
          <w:color w:val="000000"/>
          <w:sz w:val="18"/>
          <w:szCs w:val="18"/>
        </w:rPr>
        <w:t>226.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Антиномии.</w:t>
      </w:r>
    </w:p>
    <w:p w:rsidR="00931FC0" w:rsidRDefault="00931FC0" w:rsidP="00931FC0">
      <w:pPr>
        <w:shd w:val="clear" w:color="auto" w:fill="FFFFFF"/>
        <w:spacing w:before="14"/>
        <w:ind w:left="24"/>
      </w:pPr>
      <w:r>
        <w:rPr>
          <w:i/>
          <w:iCs/>
          <w:color w:val="000000"/>
          <w:sz w:val="18"/>
          <w:szCs w:val="18"/>
        </w:rPr>
        <w:t xml:space="preserve">Психология </w:t>
      </w:r>
      <w:r>
        <w:rPr>
          <w:color w:val="000000"/>
          <w:sz w:val="18"/>
          <w:szCs w:val="18"/>
        </w:rPr>
        <w:t xml:space="preserve">— 64, </w:t>
      </w:r>
      <w:r>
        <w:rPr>
          <w:i/>
          <w:iCs/>
          <w:color w:val="000000"/>
          <w:sz w:val="18"/>
          <w:szCs w:val="18"/>
        </w:rPr>
        <w:t xml:space="preserve">156, 314, 336, 337, </w:t>
      </w:r>
      <w:r>
        <w:rPr>
          <w:color w:val="000000"/>
          <w:sz w:val="18"/>
          <w:szCs w:val="18"/>
        </w:rPr>
        <w:t>508.</w:t>
      </w:r>
    </w:p>
    <w:p w:rsidR="00931FC0" w:rsidRDefault="00931FC0" w:rsidP="00931FC0">
      <w:pPr>
        <w:shd w:val="clear" w:color="auto" w:fill="FFFFFF"/>
        <w:spacing w:before="173"/>
        <w:ind w:right="91"/>
        <w:jc w:val="center"/>
      </w:pPr>
      <w:r>
        <w:rPr>
          <w:color w:val="000000"/>
          <w:sz w:val="18"/>
          <w:szCs w:val="18"/>
        </w:rPr>
        <w:t>Р</w:t>
      </w:r>
    </w:p>
    <w:p w:rsidR="00931FC0" w:rsidRDefault="00931FC0" w:rsidP="00931FC0">
      <w:pPr>
        <w:shd w:val="clear" w:color="auto" w:fill="FFFFFF"/>
        <w:spacing w:before="82" w:line="211" w:lineRule="exact"/>
      </w:pPr>
      <w:r>
        <w:rPr>
          <w:i/>
          <w:iCs/>
          <w:color w:val="000000"/>
          <w:sz w:val="18"/>
          <w:szCs w:val="18"/>
        </w:rPr>
        <w:t xml:space="preserve">Равенство </w:t>
      </w:r>
      <w:r>
        <w:rPr>
          <w:color w:val="000000"/>
          <w:sz w:val="18"/>
          <w:szCs w:val="18"/>
        </w:rPr>
        <w:t>— 14.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Развитие — 229, 301, 317.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«борьба» противоположностей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before="5"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всего конкретного содержания мира и познания его — </w:t>
      </w:r>
      <w:r>
        <w:rPr>
          <w:i/>
          <w:iCs/>
          <w:color w:val="000000"/>
          <w:sz w:val="18"/>
          <w:szCs w:val="18"/>
        </w:rPr>
        <w:t>84.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всеобщий принцип развития — </w:t>
      </w:r>
      <w:r>
        <w:rPr>
          <w:i/>
          <w:iCs/>
          <w:color w:val="000000"/>
          <w:sz w:val="18"/>
          <w:szCs w:val="18"/>
        </w:rPr>
        <w:t>229.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две концепции развития — </w:t>
      </w:r>
      <w:r>
        <w:rPr>
          <w:i/>
          <w:iCs/>
          <w:color w:val="000000"/>
          <w:sz w:val="18"/>
          <w:szCs w:val="18"/>
        </w:rPr>
        <w:t>316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категорий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Категории.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мира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Мир.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отрицание как момент связи, развития — </w:t>
      </w:r>
      <w:r>
        <w:rPr>
          <w:b/>
          <w:bCs/>
          <w:i/>
          <w:iCs/>
          <w:color w:val="000000"/>
          <w:sz w:val="18"/>
          <w:szCs w:val="18"/>
        </w:rPr>
        <w:t>207.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Познание.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50"/>
        </w:tabs>
        <w:spacing w:line="168" w:lineRule="exact"/>
        <w:ind w:left="9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рост — </w:t>
      </w:r>
      <w:r>
        <w:rPr>
          <w:i/>
          <w:iCs/>
          <w:color w:val="000000"/>
          <w:sz w:val="18"/>
          <w:szCs w:val="18"/>
        </w:rPr>
        <w:t xml:space="preserve">229, </w:t>
      </w:r>
      <w:r>
        <w:rPr>
          <w:color w:val="000000"/>
          <w:sz w:val="18"/>
          <w:szCs w:val="18"/>
        </w:rPr>
        <w:t xml:space="preserve">241, </w:t>
      </w:r>
      <w:r>
        <w:rPr>
          <w:i/>
          <w:iCs/>
          <w:color w:val="000000"/>
          <w:sz w:val="18"/>
          <w:szCs w:val="18"/>
        </w:rPr>
        <w:t>318.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9"/>
        </w:tabs>
        <w:spacing w:line="168" w:lineRule="exact"/>
        <w:ind w:left="3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саморазвитие — </w:t>
      </w:r>
      <w:r>
        <w:rPr>
          <w:i/>
          <w:iCs/>
          <w:color w:val="000000"/>
          <w:sz w:val="18"/>
          <w:szCs w:val="18"/>
        </w:rPr>
        <w:t>104, 202, 235.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9"/>
        </w:tabs>
        <w:spacing w:before="5" w:line="168" w:lineRule="exact"/>
        <w:ind w:left="355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человеческой мысли — </w:t>
      </w:r>
      <w:r>
        <w:rPr>
          <w:i/>
          <w:iCs/>
          <w:color w:val="000000"/>
          <w:sz w:val="18"/>
          <w:szCs w:val="18"/>
        </w:rPr>
        <w:t xml:space="preserve">221; см. также </w:t>
      </w:r>
      <w:r>
        <w:rPr>
          <w:color w:val="000000"/>
          <w:sz w:val="18"/>
          <w:szCs w:val="18"/>
        </w:rPr>
        <w:t>Мышление,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619"/>
        </w:tabs>
        <w:spacing w:before="5" w:line="168" w:lineRule="exact"/>
        <w:ind w:left="355"/>
        <w:rPr>
          <w:i/>
          <w:iCs/>
          <w:color w:val="000000"/>
          <w:sz w:val="18"/>
          <w:szCs w:val="18"/>
        </w:rPr>
        <w:sectPr w:rsidR="00931FC0">
          <w:pgSz w:w="7937" w:h="11906"/>
          <w:pgMar w:top="1440" w:right="1667" w:bottom="360" w:left="86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2"/>
        </w:tabs>
        <w:ind w:left="1766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9"/>
          <w:sz w:val="18"/>
          <w:szCs w:val="18"/>
        </w:rPr>
        <w:t>767</w:t>
      </w:r>
    </w:p>
    <w:p w:rsidR="00931FC0" w:rsidRDefault="00931FC0" w:rsidP="00931FC0">
      <w:pPr>
        <w:shd w:val="clear" w:color="auto" w:fill="FFFFFF"/>
        <w:spacing w:before="250" w:line="168" w:lineRule="exact"/>
        <w:ind w:left="34"/>
      </w:pPr>
      <w:r>
        <w:rPr>
          <w:i/>
          <w:iCs/>
          <w:color w:val="000000"/>
          <w:sz w:val="18"/>
          <w:szCs w:val="18"/>
        </w:rPr>
        <w:t xml:space="preserve">Различие — 90,  </w:t>
      </w:r>
      <w:r>
        <w:rPr>
          <w:color w:val="000000"/>
          <w:sz w:val="18"/>
          <w:szCs w:val="18"/>
        </w:rPr>
        <w:t xml:space="preserve">120—121, </w:t>
      </w:r>
      <w:r>
        <w:rPr>
          <w:i/>
          <w:iCs/>
          <w:color w:val="000000"/>
          <w:sz w:val="18"/>
          <w:szCs w:val="18"/>
        </w:rPr>
        <w:t>298, 301.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борьба различий, полярности — </w:t>
      </w:r>
      <w:r>
        <w:rPr>
          <w:i/>
          <w:iCs/>
          <w:color w:val="000000"/>
          <w:sz w:val="18"/>
          <w:szCs w:val="18"/>
        </w:rPr>
        <w:t>89.</w:t>
      </w:r>
    </w:p>
    <w:p w:rsidR="00931FC0" w:rsidRDefault="00931FC0" w:rsidP="00931FC0">
      <w:pPr>
        <w:numPr>
          <w:ilvl w:val="0"/>
          <w:numId w:val="22"/>
        </w:numPr>
        <w:shd w:val="clear" w:color="auto" w:fill="FFFFFF"/>
        <w:tabs>
          <w:tab w:val="left" w:pos="355"/>
        </w:tabs>
        <w:spacing w:before="5" w:line="168" w:lineRule="exact"/>
        <w:ind w:left="355" w:hanging="2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научное  рассмотрение требует указания  различия,  связи,</w:t>
      </w:r>
      <w:r>
        <w:rPr>
          <w:color w:val="000000"/>
          <w:sz w:val="18"/>
          <w:szCs w:val="18"/>
        </w:rPr>
        <w:br/>
        <w:t xml:space="preserve">перехода — </w:t>
      </w:r>
      <w:r>
        <w:rPr>
          <w:i/>
          <w:iCs/>
          <w:color w:val="000000"/>
          <w:sz w:val="18"/>
          <w:szCs w:val="18"/>
        </w:rPr>
        <w:t>208.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</w:t>
      </w:r>
      <w:r>
        <w:rPr>
          <w:i/>
          <w:iCs/>
          <w:color w:val="000000"/>
          <w:sz w:val="18"/>
          <w:szCs w:val="18"/>
        </w:rPr>
        <w:t>124.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line="173" w:lineRule="exact"/>
        <w:ind w:left="629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лишь поднятые на вершину противоречия, разнообразия</w:t>
      </w:r>
      <w:r>
        <w:rPr>
          <w:color w:val="000000"/>
          <w:sz w:val="18"/>
          <w:szCs w:val="18"/>
        </w:rPr>
        <w:br/>
        <w:t xml:space="preserve">становятся подвижными — </w:t>
      </w:r>
      <w:r>
        <w:rPr>
          <w:i/>
          <w:iCs/>
          <w:color w:val="000000"/>
          <w:sz w:val="18"/>
          <w:szCs w:val="18"/>
        </w:rPr>
        <w:t>128.</w:t>
      </w:r>
    </w:p>
    <w:p w:rsidR="00931FC0" w:rsidRDefault="00931FC0" w:rsidP="00931FC0">
      <w:pPr>
        <w:shd w:val="clear" w:color="auto" w:fill="FFFFFF"/>
        <w:spacing w:before="125" w:line="168" w:lineRule="exact"/>
        <w:ind w:left="374" w:right="5" w:hanging="360"/>
        <w:jc w:val="both"/>
      </w:pPr>
      <w:r>
        <w:rPr>
          <w:i/>
          <w:iCs/>
          <w:color w:val="000000"/>
          <w:sz w:val="18"/>
          <w:szCs w:val="18"/>
        </w:rPr>
        <w:t xml:space="preserve">Разум </w:t>
      </w:r>
      <w:r>
        <w:rPr>
          <w:color w:val="000000"/>
          <w:sz w:val="18"/>
          <w:szCs w:val="18"/>
        </w:rPr>
        <w:t xml:space="preserve">— 20, 72, </w:t>
      </w:r>
      <w:r>
        <w:rPr>
          <w:i/>
          <w:iCs/>
          <w:color w:val="000000"/>
          <w:sz w:val="18"/>
          <w:szCs w:val="18"/>
        </w:rPr>
        <w:t xml:space="preserve">99, 152, </w:t>
      </w:r>
      <w:r>
        <w:rPr>
          <w:color w:val="000000"/>
          <w:sz w:val="18"/>
          <w:szCs w:val="18"/>
        </w:rPr>
        <w:t>154, 160, 164, 169, 176, 180, 204,</w:t>
      </w:r>
      <w:r>
        <w:rPr>
          <w:color w:val="000000"/>
          <w:sz w:val="18"/>
          <w:szCs w:val="18"/>
        </w:rPr>
        <w:br/>
        <w:t xml:space="preserve">261, 282, 290, 292, 313, </w:t>
      </w:r>
      <w:r>
        <w:rPr>
          <w:i/>
          <w:iCs/>
          <w:color w:val="000000"/>
          <w:sz w:val="18"/>
          <w:szCs w:val="18"/>
        </w:rPr>
        <w:t xml:space="preserve">326, </w:t>
      </w:r>
      <w:r>
        <w:rPr>
          <w:color w:val="000000"/>
          <w:sz w:val="18"/>
          <w:szCs w:val="18"/>
        </w:rPr>
        <w:t>411, 415, 418, 422, 479,</w:t>
      </w:r>
      <w:r>
        <w:rPr>
          <w:color w:val="000000"/>
          <w:sz w:val="18"/>
          <w:szCs w:val="18"/>
        </w:rPr>
        <w:br/>
        <w:t>484, 522.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before="5" w:line="173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антиномии разума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Антиномии.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73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опыт — </w:t>
      </w:r>
      <w:r>
        <w:rPr>
          <w:i/>
          <w:iCs/>
          <w:color w:val="000000"/>
          <w:sz w:val="18"/>
          <w:szCs w:val="18"/>
        </w:rPr>
        <w:t xml:space="preserve">384, </w:t>
      </w:r>
      <w:r>
        <w:rPr>
          <w:color w:val="000000"/>
          <w:sz w:val="18"/>
          <w:szCs w:val="18"/>
        </w:rPr>
        <w:t>401, 452.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73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рассудок — 79, </w:t>
      </w:r>
      <w:r>
        <w:rPr>
          <w:i/>
          <w:iCs/>
          <w:color w:val="000000"/>
          <w:sz w:val="18"/>
          <w:szCs w:val="18"/>
        </w:rPr>
        <w:t xml:space="preserve">153, </w:t>
      </w:r>
      <w:r>
        <w:rPr>
          <w:color w:val="000000"/>
          <w:sz w:val="18"/>
          <w:szCs w:val="18"/>
        </w:rPr>
        <w:t xml:space="preserve">-762-163, 234, 240, </w:t>
      </w:r>
      <w:r>
        <w:rPr>
          <w:i/>
          <w:iCs/>
          <w:color w:val="000000"/>
          <w:sz w:val="18"/>
          <w:szCs w:val="18"/>
        </w:rPr>
        <w:t>258,</w:t>
      </w:r>
    </w:p>
    <w:p w:rsidR="00931FC0" w:rsidRDefault="00931FC0" w:rsidP="00931FC0">
      <w:pPr>
        <w:numPr>
          <w:ilvl w:val="0"/>
          <w:numId w:val="22"/>
        </w:numPr>
        <w:shd w:val="clear" w:color="auto" w:fill="FFFFFF"/>
        <w:tabs>
          <w:tab w:val="left" w:pos="355"/>
        </w:tabs>
        <w:spacing w:line="173" w:lineRule="exact"/>
        <w:ind w:left="355" w:hanging="2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чувства — 46, 73—75, </w:t>
      </w:r>
      <w:r>
        <w:rPr>
          <w:i/>
          <w:iCs/>
          <w:color w:val="000000"/>
          <w:sz w:val="18"/>
          <w:szCs w:val="18"/>
        </w:rPr>
        <w:t xml:space="preserve">128, </w:t>
      </w:r>
      <w:r>
        <w:rPr>
          <w:color w:val="000000"/>
          <w:sz w:val="18"/>
          <w:szCs w:val="18"/>
        </w:rPr>
        <w:t>325, 399, 411.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Мышление.</w:t>
      </w:r>
    </w:p>
    <w:p w:rsidR="00931FC0" w:rsidRDefault="00931FC0" w:rsidP="00931FC0">
      <w:pPr>
        <w:shd w:val="clear" w:color="auto" w:fill="FFFFFF"/>
        <w:spacing w:before="82" w:line="168" w:lineRule="exact"/>
        <w:ind w:left="14"/>
      </w:pPr>
      <w:r>
        <w:rPr>
          <w:i/>
          <w:iCs/>
          <w:color w:val="000000"/>
          <w:sz w:val="18"/>
          <w:szCs w:val="18"/>
        </w:rPr>
        <w:t xml:space="preserve">Рассудок </w:t>
      </w:r>
      <w:r>
        <w:rPr>
          <w:color w:val="000000"/>
          <w:sz w:val="18"/>
          <w:szCs w:val="18"/>
        </w:rPr>
        <w:t xml:space="preserve">— ИЗ, 150, 152, 155, 179—181, 224, </w:t>
      </w:r>
      <w:r>
        <w:rPr>
          <w:i/>
          <w:iCs/>
          <w:color w:val="000000"/>
          <w:sz w:val="18"/>
          <w:szCs w:val="18"/>
        </w:rPr>
        <w:t xml:space="preserve">258, </w:t>
      </w:r>
      <w:r>
        <w:rPr>
          <w:color w:val="000000"/>
          <w:sz w:val="18"/>
          <w:szCs w:val="18"/>
        </w:rPr>
        <w:t>262, 268, 546.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разум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Разум и рассудок.</w:t>
      </w:r>
    </w:p>
    <w:p w:rsidR="00931FC0" w:rsidRDefault="00931FC0" w:rsidP="00931FC0">
      <w:pPr>
        <w:numPr>
          <w:ilvl w:val="0"/>
          <w:numId w:val="22"/>
        </w:numPr>
        <w:shd w:val="clear" w:color="auto" w:fill="FFFFFF"/>
        <w:tabs>
          <w:tab w:val="left" w:pos="355"/>
        </w:tabs>
        <w:spacing w:line="168" w:lineRule="exact"/>
        <w:ind w:left="355" w:hanging="2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философии Пифагора — 224.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Здравый смысл.</w:t>
      </w:r>
    </w:p>
    <w:p w:rsidR="00931FC0" w:rsidRDefault="00931FC0" w:rsidP="00931FC0">
      <w:pPr>
        <w:shd w:val="clear" w:color="auto" w:fill="FFFFFF"/>
        <w:spacing w:before="86" w:line="168" w:lineRule="exact"/>
        <w:ind w:left="10"/>
      </w:pPr>
      <w:r>
        <w:rPr>
          <w:i/>
          <w:iCs/>
          <w:color w:val="000000"/>
          <w:sz w:val="18"/>
          <w:szCs w:val="18"/>
        </w:rPr>
        <w:t xml:space="preserve">Реальность (реальное) </w:t>
      </w:r>
      <w:r>
        <w:rPr>
          <w:color w:val="000000"/>
          <w:sz w:val="18"/>
          <w:szCs w:val="18"/>
        </w:rPr>
        <w:t xml:space="preserve">— 151, 155, </w:t>
      </w:r>
      <w:r>
        <w:rPr>
          <w:b/>
          <w:bCs/>
          <w:color w:val="000000"/>
          <w:sz w:val="18"/>
          <w:szCs w:val="18"/>
        </w:rPr>
        <w:t>199.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8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идеальное — 180, </w:t>
      </w:r>
      <w:r>
        <w:rPr>
          <w:i/>
          <w:iCs/>
          <w:color w:val="000000"/>
          <w:sz w:val="18"/>
          <w:szCs w:val="18"/>
        </w:rPr>
        <w:t xml:space="preserve">252, </w:t>
      </w:r>
      <w:r>
        <w:rPr>
          <w:color w:val="000000"/>
          <w:sz w:val="18"/>
          <w:szCs w:val="18"/>
        </w:rPr>
        <w:t>288.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line="168" w:lineRule="exact"/>
        <w:ind w:left="629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мысль о превращении идеального в реальное глубока:</w:t>
      </w:r>
      <w:r>
        <w:rPr>
          <w:color w:val="000000"/>
          <w:sz w:val="18"/>
          <w:szCs w:val="18"/>
        </w:rPr>
        <w:br/>
        <w:t xml:space="preserve">очень важна для истории — </w:t>
      </w:r>
      <w:r>
        <w:rPr>
          <w:i/>
          <w:iCs/>
          <w:color w:val="000000"/>
          <w:sz w:val="18"/>
          <w:szCs w:val="18"/>
        </w:rPr>
        <w:t>104.</w:t>
      </w:r>
    </w:p>
    <w:p w:rsidR="00931FC0" w:rsidRDefault="00931FC0" w:rsidP="00931FC0">
      <w:pPr>
        <w:shd w:val="clear" w:color="auto" w:fill="FFFFFF"/>
        <w:tabs>
          <w:tab w:val="left" w:pos="355"/>
        </w:tabs>
        <w:spacing w:line="168" w:lineRule="exact"/>
        <w:ind w:left="8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объективная — </w:t>
      </w:r>
      <w:r>
        <w:rPr>
          <w:i/>
          <w:iCs/>
          <w:color w:val="000000"/>
          <w:sz w:val="18"/>
          <w:szCs w:val="18"/>
        </w:rPr>
        <w:t>150, 153, 209, 353.</w:t>
      </w:r>
    </w:p>
    <w:p w:rsidR="00931FC0" w:rsidRDefault="00931FC0" w:rsidP="00931FC0">
      <w:pPr>
        <w:shd w:val="clear" w:color="auto" w:fill="FFFFFF"/>
        <w:spacing w:line="168" w:lineRule="exact"/>
        <w:ind w:left="355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Действительность, Материальное и идеальное.</w:t>
      </w:r>
    </w:p>
    <w:p w:rsidR="00931FC0" w:rsidRDefault="00931FC0" w:rsidP="00931FC0">
      <w:pPr>
        <w:shd w:val="clear" w:color="auto" w:fill="FFFFFF"/>
        <w:spacing w:before="115" w:line="173" w:lineRule="exact"/>
        <w:ind w:left="365" w:right="24" w:hanging="350"/>
        <w:jc w:val="both"/>
      </w:pPr>
      <w:r>
        <w:rPr>
          <w:i/>
          <w:iCs/>
          <w:color w:val="000000"/>
          <w:sz w:val="18"/>
          <w:szCs w:val="18"/>
        </w:rPr>
        <w:t xml:space="preserve">Революционно-демократическое движение в России </w:t>
      </w:r>
      <w:r>
        <w:rPr>
          <w:color w:val="000000"/>
          <w:sz w:val="18"/>
          <w:szCs w:val="18"/>
        </w:rPr>
        <w:t xml:space="preserve">— 540, </w:t>
      </w:r>
      <w:r>
        <w:rPr>
          <w:b/>
          <w:bCs/>
          <w:i/>
          <w:iCs/>
          <w:color w:val="000000"/>
          <w:sz w:val="18"/>
          <w:szCs w:val="18"/>
        </w:rPr>
        <w:t>565,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573, 576, 578, 593—597, 601—604, 606—615.</w:t>
      </w:r>
    </w:p>
    <w:p w:rsidR="00931FC0" w:rsidRDefault="00931FC0" w:rsidP="00931FC0">
      <w:pPr>
        <w:shd w:val="clear" w:color="auto" w:fill="FFFFFF"/>
        <w:spacing w:before="130" w:line="168" w:lineRule="exact"/>
        <w:ind w:left="10"/>
      </w:pPr>
      <w:r>
        <w:rPr>
          <w:i/>
          <w:iCs/>
          <w:color w:val="000000"/>
          <w:sz w:val="18"/>
          <w:szCs w:val="18"/>
        </w:rPr>
        <w:t xml:space="preserve">Революция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361, </w:t>
      </w:r>
      <w:r>
        <w:rPr>
          <w:color w:val="000000"/>
          <w:sz w:val="18"/>
          <w:szCs w:val="18"/>
        </w:rPr>
        <w:t>370, 600, 609—610.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крестьянская — 599—600, 616.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1848 года и Фейербах — 43.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французская конца </w:t>
      </w:r>
      <w:r>
        <w:rPr>
          <w:color w:val="000000"/>
          <w:sz w:val="18"/>
          <w:szCs w:val="18"/>
          <w:lang w:val="en-US"/>
        </w:rPr>
        <w:t xml:space="preserve">XVIII </w:t>
      </w:r>
      <w:r>
        <w:rPr>
          <w:color w:val="000000"/>
          <w:sz w:val="18"/>
          <w:szCs w:val="18"/>
        </w:rPr>
        <w:t xml:space="preserve">века — 18, 25, 27—28, </w:t>
      </w:r>
      <w:r>
        <w:rPr>
          <w:i/>
          <w:iCs/>
          <w:color w:val="000000"/>
          <w:sz w:val="18"/>
          <w:szCs w:val="18"/>
        </w:rPr>
        <w:t xml:space="preserve">158, </w:t>
      </w:r>
      <w:r>
        <w:rPr>
          <w:color w:val="000000"/>
          <w:sz w:val="18"/>
          <w:szCs w:val="18"/>
        </w:rPr>
        <w:t>284,</w:t>
      </w:r>
    </w:p>
    <w:p w:rsidR="00931FC0" w:rsidRDefault="00931FC0" w:rsidP="00931FC0">
      <w:pPr>
        <w:shd w:val="clear" w:color="auto" w:fill="FFFFFF"/>
        <w:spacing w:line="168" w:lineRule="exact"/>
        <w:ind w:left="350"/>
      </w:pPr>
      <w:r>
        <w:rPr>
          <w:i/>
          <w:iCs/>
          <w:color w:val="000000"/>
          <w:sz w:val="18"/>
          <w:szCs w:val="18"/>
        </w:rPr>
        <w:t xml:space="preserve">286, </w:t>
      </w:r>
      <w:r>
        <w:rPr>
          <w:color w:val="000000"/>
          <w:sz w:val="18"/>
          <w:szCs w:val="18"/>
        </w:rPr>
        <w:t>288.</w:t>
      </w:r>
    </w:p>
    <w:p w:rsidR="00931FC0" w:rsidRDefault="00931FC0" w:rsidP="00931FC0">
      <w:pPr>
        <w:shd w:val="clear" w:color="auto" w:fill="FFFFFF"/>
        <w:spacing w:before="125" w:line="168" w:lineRule="exact"/>
        <w:ind w:left="355" w:right="34" w:hanging="355"/>
        <w:jc w:val="both"/>
      </w:pPr>
      <w:r>
        <w:rPr>
          <w:i/>
          <w:iCs/>
          <w:color w:val="000000"/>
          <w:sz w:val="18"/>
          <w:szCs w:val="18"/>
        </w:rPr>
        <w:t xml:space="preserve">Религия </w:t>
      </w:r>
      <w:r>
        <w:rPr>
          <w:color w:val="000000"/>
          <w:sz w:val="18"/>
          <w:szCs w:val="18"/>
        </w:rPr>
        <w:t xml:space="preserve">— 8, 24—26, 45, 53—56, </w:t>
      </w:r>
      <w:r>
        <w:rPr>
          <w:i/>
          <w:iCs/>
          <w:color w:val="000000"/>
          <w:sz w:val="18"/>
          <w:szCs w:val="18"/>
        </w:rPr>
        <w:t xml:space="preserve">59—60, 91, 217, 283, </w:t>
      </w:r>
      <w:r>
        <w:rPr>
          <w:color w:val="000000"/>
          <w:sz w:val="18"/>
          <w:szCs w:val="18"/>
        </w:rPr>
        <w:t xml:space="preserve">325, </w:t>
      </w:r>
      <w:r>
        <w:rPr>
          <w:b/>
          <w:bCs/>
          <w:i/>
          <w:iCs/>
          <w:color w:val="000000"/>
          <w:sz w:val="18"/>
          <w:szCs w:val="18"/>
        </w:rPr>
        <w:t>341,</w:t>
      </w:r>
      <w:r>
        <w:rPr>
          <w:b/>
          <w:bCs/>
          <w:i/>
          <w:iCs/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373, 375, </w:t>
      </w:r>
      <w:r>
        <w:rPr>
          <w:color w:val="000000"/>
          <w:sz w:val="18"/>
          <w:szCs w:val="18"/>
        </w:rPr>
        <w:t>383, 444, 462.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атеизм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Атеизм и религия.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гносеологические корни религии — </w:t>
      </w:r>
      <w:r>
        <w:rPr>
          <w:i/>
          <w:iCs/>
          <w:color w:val="000000"/>
          <w:sz w:val="18"/>
          <w:szCs w:val="18"/>
        </w:rPr>
        <w:t>322, 329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shd w:val="clear" w:color="auto" w:fill="FFFFFF"/>
        <w:tabs>
          <w:tab w:val="left" w:pos="629"/>
        </w:tabs>
        <w:spacing w:line="168" w:lineRule="exact"/>
        <w:ind w:left="629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возможность идеализма (= религии) дана уже в первой,</w:t>
      </w:r>
      <w:r>
        <w:rPr>
          <w:color w:val="000000"/>
          <w:sz w:val="18"/>
          <w:szCs w:val="18"/>
        </w:rPr>
        <w:br/>
        <w:t xml:space="preserve">элементарной абстракции — </w:t>
      </w:r>
      <w:r>
        <w:rPr>
          <w:i/>
          <w:iCs/>
          <w:color w:val="000000"/>
          <w:sz w:val="18"/>
          <w:szCs w:val="18"/>
        </w:rPr>
        <w:t>330.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классовые корни религии — </w:t>
      </w:r>
      <w:r>
        <w:rPr>
          <w:i/>
          <w:iCs/>
          <w:color w:val="000000"/>
          <w:sz w:val="18"/>
          <w:szCs w:val="18"/>
        </w:rPr>
        <w:t>322, 372.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наука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Наука и религия.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персидская — </w:t>
      </w:r>
      <w:r>
        <w:rPr>
          <w:i/>
          <w:iCs/>
          <w:color w:val="000000"/>
          <w:sz w:val="18"/>
          <w:szCs w:val="18"/>
        </w:rPr>
        <w:t>310.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социал-демократия — 368—</w:t>
      </w:r>
      <w:r>
        <w:rPr>
          <w:i/>
          <w:iCs/>
          <w:color w:val="000000"/>
          <w:sz w:val="18"/>
          <w:szCs w:val="18"/>
        </w:rPr>
        <w:t xml:space="preserve">372, </w:t>
      </w:r>
      <w:r>
        <w:rPr>
          <w:color w:val="000000"/>
          <w:sz w:val="18"/>
          <w:szCs w:val="18"/>
        </w:rPr>
        <w:t>376, 387,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суеверие — 54, 59, 268, </w:t>
      </w:r>
      <w:r>
        <w:rPr>
          <w:i/>
          <w:iCs/>
          <w:color w:val="000000"/>
          <w:sz w:val="18"/>
          <w:szCs w:val="18"/>
        </w:rPr>
        <w:t>372.</w:t>
      </w:r>
    </w:p>
    <w:p w:rsidR="00931FC0" w:rsidRDefault="00931FC0" w:rsidP="00931FC0">
      <w:pPr>
        <w:numPr>
          <w:ilvl w:val="0"/>
          <w:numId w:val="21"/>
        </w:numPr>
        <w:shd w:val="clear" w:color="auto" w:fill="FFFFFF"/>
        <w:tabs>
          <w:tab w:val="left" w:pos="355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философия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Философия и религия.</w:t>
      </w:r>
    </w:p>
    <w:p w:rsidR="00931FC0" w:rsidRDefault="00931FC0" w:rsidP="00931FC0">
      <w:pPr>
        <w:numPr>
          <w:ilvl w:val="0"/>
          <w:numId w:val="22"/>
        </w:numPr>
        <w:shd w:val="clear" w:color="auto" w:fill="FFFFFF"/>
        <w:tabs>
          <w:tab w:val="left" w:pos="355"/>
        </w:tabs>
        <w:spacing w:line="168" w:lineRule="exact"/>
        <w:ind w:left="355" w:hanging="27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христианство — </w:t>
      </w:r>
      <w:r>
        <w:rPr>
          <w:i/>
          <w:iCs/>
          <w:color w:val="000000"/>
          <w:sz w:val="18"/>
          <w:szCs w:val="18"/>
        </w:rPr>
        <w:t xml:space="preserve">287, 375—376, 380, </w:t>
      </w:r>
      <w:r>
        <w:rPr>
          <w:color w:val="000000"/>
          <w:sz w:val="18"/>
          <w:szCs w:val="18"/>
        </w:rPr>
        <w:t>406, 510,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Бог, Теология,</w:t>
      </w:r>
    </w:p>
    <w:p w:rsidR="00931FC0" w:rsidRDefault="00931FC0" w:rsidP="00931FC0">
      <w:pPr>
        <w:numPr>
          <w:ilvl w:val="0"/>
          <w:numId w:val="22"/>
        </w:numPr>
        <w:shd w:val="clear" w:color="auto" w:fill="FFFFFF"/>
        <w:tabs>
          <w:tab w:val="left" w:pos="355"/>
        </w:tabs>
        <w:spacing w:line="168" w:lineRule="exact"/>
        <w:ind w:left="355" w:hanging="274"/>
        <w:rPr>
          <w:color w:val="000000"/>
          <w:sz w:val="18"/>
          <w:szCs w:val="18"/>
        </w:rPr>
        <w:sectPr w:rsidR="00931FC0">
          <w:pgSz w:w="7937" w:h="11906"/>
          <w:pgMar w:top="1440" w:right="1262" w:bottom="360" w:left="13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95"/>
        </w:tabs>
        <w:ind w:left="62"/>
      </w:pPr>
      <w:r>
        <w:rPr>
          <w:b/>
          <w:bCs/>
          <w:color w:val="000000"/>
          <w:spacing w:val="-6"/>
          <w:sz w:val="18"/>
          <w:szCs w:val="18"/>
        </w:rPr>
        <w:lastRenderedPageBreak/>
        <w:t>768</w:t>
      </w:r>
      <w:r>
        <w:rPr>
          <w:rFonts w:ascii="Arial" w:cs="Arial"/>
          <w:b/>
          <w:bCs/>
          <w:color w:val="000000"/>
          <w:sz w:val="18"/>
          <w:szCs w:val="18"/>
        </w:rPr>
        <w:tab/>
      </w:r>
      <w:r>
        <w:rPr>
          <w:b/>
          <w:bCs/>
          <w:smallCaps/>
          <w:color w:val="000000"/>
          <w:spacing w:val="-7"/>
          <w:sz w:val="18"/>
          <w:szCs w:val="18"/>
        </w:rPr>
        <w:t>предме</w:t>
      </w:r>
      <w:r>
        <w:rPr>
          <w:smallCaps/>
          <w:color w:val="000000"/>
          <w:spacing w:val="-7"/>
          <w:sz w:val="18"/>
          <w:szCs w:val="18"/>
        </w:rPr>
        <w:t>т</w:t>
      </w:r>
      <w:r>
        <w:rPr>
          <w:b/>
          <w:bCs/>
          <w:smallCaps/>
          <w:color w:val="000000"/>
          <w:spacing w:val="-7"/>
          <w:sz w:val="18"/>
          <w:szCs w:val="18"/>
        </w:rPr>
        <w:t>ный указа</w:t>
      </w:r>
      <w:r>
        <w:rPr>
          <w:smallCaps/>
          <w:color w:val="000000"/>
          <w:spacing w:val="-7"/>
          <w:sz w:val="18"/>
          <w:szCs w:val="18"/>
        </w:rPr>
        <w:t>т</w:t>
      </w:r>
      <w:r>
        <w:rPr>
          <w:b/>
          <w:bCs/>
          <w:smallCaps/>
          <w:color w:val="000000"/>
          <w:spacing w:val="-7"/>
          <w:sz w:val="18"/>
          <w:szCs w:val="18"/>
        </w:rPr>
        <w:t>ел</w:t>
      </w:r>
      <w:r>
        <w:rPr>
          <w:smallCaps/>
          <w:color w:val="000000"/>
          <w:spacing w:val="-7"/>
          <w:sz w:val="18"/>
          <w:szCs w:val="18"/>
        </w:rPr>
        <w:t>ь</w:t>
      </w:r>
    </w:p>
    <w:p w:rsidR="00931FC0" w:rsidRDefault="00931FC0" w:rsidP="00931FC0">
      <w:pPr>
        <w:shd w:val="clear" w:color="auto" w:fill="FFFFFF"/>
        <w:spacing w:before="250" w:line="168" w:lineRule="exact"/>
        <w:ind w:left="413" w:hanging="346"/>
      </w:pPr>
      <w:r>
        <w:rPr>
          <w:i/>
          <w:iCs/>
          <w:color w:val="000000"/>
          <w:sz w:val="18"/>
          <w:szCs w:val="18"/>
        </w:rPr>
        <w:t xml:space="preserve">Релятивизм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244, 317, 466, </w:t>
      </w:r>
      <w:r>
        <w:rPr>
          <w:color w:val="000000"/>
          <w:sz w:val="18"/>
          <w:szCs w:val="18"/>
        </w:rPr>
        <w:t xml:space="preserve">517;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Абсолютное и отно-</w:t>
      </w:r>
      <w:r>
        <w:rPr>
          <w:color w:val="000000"/>
          <w:sz w:val="18"/>
          <w:szCs w:val="18"/>
        </w:rPr>
        <w:br/>
        <w:t>сительное.</w:t>
      </w:r>
    </w:p>
    <w:p w:rsidR="00931FC0" w:rsidRDefault="00931FC0" w:rsidP="00931FC0">
      <w:pPr>
        <w:shd w:val="clear" w:color="auto" w:fill="FFFFFF"/>
        <w:spacing w:before="86" w:line="173" w:lineRule="exact"/>
        <w:ind w:left="67"/>
      </w:pPr>
      <w:r>
        <w:rPr>
          <w:i/>
          <w:iCs/>
          <w:color w:val="000000"/>
          <w:sz w:val="18"/>
          <w:szCs w:val="18"/>
        </w:rPr>
        <w:t xml:space="preserve">Рефлексия — </w:t>
      </w:r>
      <w:r>
        <w:rPr>
          <w:color w:val="000000"/>
          <w:sz w:val="18"/>
          <w:szCs w:val="18"/>
        </w:rPr>
        <w:t>79, 96, 115, 118, 119—125, 127—129, 134, 136-137,</w:t>
      </w:r>
    </w:p>
    <w:p w:rsidR="00931FC0" w:rsidRDefault="00931FC0" w:rsidP="00931FC0">
      <w:pPr>
        <w:shd w:val="clear" w:color="auto" w:fill="FFFFFF"/>
        <w:spacing w:line="173" w:lineRule="exact"/>
        <w:ind w:left="144" w:firstLine="274"/>
      </w:pPr>
      <w:r>
        <w:rPr>
          <w:color w:val="000000"/>
          <w:sz w:val="18"/>
          <w:szCs w:val="18"/>
        </w:rPr>
        <w:t xml:space="preserve">141, 167, 181, </w:t>
      </w:r>
      <w:r>
        <w:rPr>
          <w:i/>
          <w:iCs/>
          <w:color w:val="000000"/>
          <w:sz w:val="18"/>
          <w:szCs w:val="18"/>
        </w:rPr>
        <w:t xml:space="preserve">185,  </w:t>
      </w:r>
      <w:r>
        <w:rPr>
          <w:color w:val="000000"/>
          <w:sz w:val="18"/>
          <w:szCs w:val="18"/>
        </w:rPr>
        <w:t>193, 205, 210, 243.</w:t>
      </w:r>
      <w:r>
        <w:rPr>
          <w:color w:val="000000"/>
          <w:sz w:val="18"/>
          <w:szCs w:val="18"/>
        </w:rPr>
        <w:br/>
        <w:t xml:space="preserve">— виды рефлектированности — </w:t>
      </w:r>
      <w:r>
        <w:rPr>
          <w:i/>
          <w:iCs/>
          <w:color w:val="000000"/>
          <w:sz w:val="18"/>
          <w:szCs w:val="18"/>
        </w:rPr>
        <w:t>121.</w:t>
      </w:r>
    </w:p>
    <w:p w:rsidR="00931FC0" w:rsidRDefault="00931FC0" w:rsidP="00931FC0">
      <w:pPr>
        <w:shd w:val="clear" w:color="auto" w:fill="FFFFFF"/>
        <w:spacing w:line="259" w:lineRule="exact"/>
        <w:ind w:left="58"/>
      </w:pPr>
      <w:r>
        <w:rPr>
          <w:i/>
          <w:iCs/>
          <w:color w:val="000000"/>
          <w:sz w:val="18"/>
          <w:szCs w:val="18"/>
        </w:rPr>
        <w:t xml:space="preserve">Реформация </w:t>
      </w:r>
      <w:r>
        <w:rPr>
          <w:color w:val="000000"/>
          <w:sz w:val="18"/>
          <w:szCs w:val="18"/>
        </w:rPr>
        <w:t>— 287—288.</w:t>
      </w:r>
    </w:p>
    <w:p w:rsidR="00931FC0" w:rsidRDefault="00931FC0" w:rsidP="00931FC0">
      <w:pPr>
        <w:shd w:val="clear" w:color="auto" w:fill="FFFFFF"/>
        <w:spacing w:line="259" w:lineRule="exact"/>
        <w:ind w:left="62"/>
      </w:pPr>
      <w:r>
        <w:rPr>
          <w:i/>
          <w:iCs/>
          <w:color w:val="000000"/>
          <w:sz w:val="18"/>
          <w:szCs w:val="18"/>
        </w:rPr>
        <w:t xml:space="preserve">Реформизм </w:t>
      </w:r>
      <w:r>
        <w:rPr>
          <w:color w:val="000000"/>
          <w:sz w:val="18"/>
          <w:szCs w:val="18"/>
        </w:rPr>
        <w:t>— 40.</w:t>
      </w:r>
    </w:p>
    <w:p w:rsidR="00931FC0" w:rsidRDefault="00931FC0" w:rsidP="00931FC0">
      <w:pPr>
        <w:shd w:val="clear" w:color="auto" w:fill="FFFFFF"/>
        <w:spacing w:line="259" w:lineRule="exact"/>
        <w:ind w:left="58"/>
      </w:pPr>
      <w:r>
        <w:rPr>
          <w:i/>
          <w:iCs/>
          <w:color w:val="000000"/>
          <w:sz w:val="18"/>
          <w:szCs w:val="18"/>
        </w:rPr>
        <w:t xml:space="preserve">Речь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Язык.</w:t>
      </w:r>
    </w:p>
    <w:p w:rsidR="00931FC0" w:rsidRDefault="00931FC0" w:rsidP="00931FC0">
      <w:pPr>
        <w:shd w:val="clear" w:color="auto" w:fill="FFFFFF"/>
        <w:spacing w:line="259" w:lineRule="exact"/>
        <w:ind w:left="43"/>
      </w:pPr>
      <w:r>
        <w:rPr>
          <w:i/>
          <w:iCs/>
          <w:color w:val="000000"/>
          <w:sz w:val="18"/>
          <w:szCs w:val="18"/>
        </w:rPr>
        <w:t xml:space="preserve">Рост </w:t>
      </w:r>
      <w:r>
        <w:rPr>
          <w:color w:val="000000"/>
          <w:sz w:val="18"/>
          <w:szCs w:val="18"/>
        </w:rPr>
        <w:t>— си. Развитие и рост.</w:t>
      </w:r>
    </w:p>
    <w:p w:rsidR="00931FC0" w:rsidRDefault="00931FC0" w:rsidP="00931FC0">
      <w:pPr>
        <w:shd w:val="clear" w:color="auto" w:fill="FFFFFF"/>
        <w:spacing w:before="216"/>
        <w:ind w:left="14"/>
        <w:jc w:val="center"/>
      </w:pPr>
      <w:r>
        <w:rPr>
          <w:rFonts w:ascii="Arial" w:hAnsi="Arial"/>
          <w:b/>
          <w:bCs/>
          <w:color w:val="000000"/>
          <w:sz w:val="18"/>
          <w:szCs w:val="18"/>
        </w:rPr>
        <w:t>С</w:t>
      </w:r>
    </w:p>
    <w:p w:rsidR="00931FC0" w:rsidRDefault="00931FC0" w:rsidP="00931FC0">
      <w:pPr>
        <w:shd w:val="clear" w:color="auto" w:fill="FFFFFF"/>
        <w:spacing w:before="86" w:line="254" w:lineRule="exact"/>
        <w:ind w:left="29"/>
      </w:pPr>
      <w:r>
        <w:rPr>
          <w:i/>
          <w:iCs/>
          <w:color w:val="000000"/>
          <w:sz w:val="18"/>
          <w:szCs w:val="18"/>
        </w:rPr>
        <w:t xml:space="preserve">Самодвижение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Движение и самодвижение.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Самоотчуждение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Отчуждение.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Саморазвитие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Развитие.</w:t>
      </w:r>
    </w:p>
    <w:p w:rsidR="00931FC0" w:rsidRDefault="00931FC0" w:rsidP="00931FC0">
      <w:pPr>
        <w:shd w:val="clear" w:color="auto" w:fill="FFFFFF"/>
        <w:spacing w:line="254" w:lineRule="exact"/>
        <w:ind w:left="29"/>
      </w:pPr>
      <w:r>
        <w:rPr>
          <w:i/>
          <w:iCs/>
          <w:color w:val="000000"/>
          <w:sz w:val="18"/>
          <w:szCs w:val="18"/>
        </w:rPr>
        <w:t>Свет — 267.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8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скорость света — </w:t>
      </w:r>
      <w:r>
        <w:rPr>
          <w:i/>
          <w:iCs/>
          <w:color w:val="000000"/>
          <w:sz w:val="18"/>
          <w:szCs w:val="18"/>
        </w:rPr>
        <w:t>265, 356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357.</w:t>
      </w:r>
    </w:p>
    <w:p w:rsidR="00931FC0" w:rsidRDefault="00931FC0" w:rsidP="00931FC0">
      <w:pPr>
        <w:shd w:val="clear" w:color="auto" w:fill="FFFFFF"/>
        <w:spacing w:before="82" w:line="168" w:lineRule="exact"/>
        <w:ind w:left="24"/>
      </w:pPr>
      <w:r>
        <w:rPr>
          <w:i/>
          <w:iCs/>
          <w:color w:val="000000"/>
          <w:sz w:val="18"/>
          <w:szCs w:val="18"/>
        </w:rPr>
        <w:t xml:space="preserve">Свобода </w:t>
      </w:r>
      <w:r>
        <w:rPr>
          <w:color w:val="000000"/>
          <w:sz w:val="18"/>
          <w:szCs w:val="18"/>
        </w:rPr>
        <w:t xml:space="preserve">— 100, 282, </w:t>
      </w:r>
      <w:r>
        <w:rPr>
          <w:i/>
          <w:iCs/>
          <w:color w:val="000000"/>
          <w:sz w:val="18"/>
          <w:szCs w:val="18"/>
        </w:rPr>
        <w:t>287—</w:t>
      </w:r>
      <w:r>
        <w:rPr>
          <w:color w:val="000000"/>
          <w:sz w:val="18"/>
          <w:szCs w:val="18"/>
        </w:rPr>
        <w:t>289, 614.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10"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как понимание необходимости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Необходимость и сво-</w:t>
      </w:r>
      <w:r>
        <w:rPr>
          <w:color w:val="000000"/>
          <w:sz w:val="18"/>
          <w:szCs w:val="18"/>
        </w:rPr>
        <w:br/>
        <w:t>бода.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субъективность — </w:t>
      </w:r>
      <w:r>
        <w:rPr>
          <w:i/>
          <w:iCs/>
          <w:color w:val="000000"/>
          <w:sz w:val="18"/>
          <w:szCs w:val="18"/>
        </w:rPr>
        <w:t>148.</w:t>
      </w:r>
    </w:p>
    <w:p w:rsidR="00931FC0" w:rsidRDefault="00931FC0" w:rsidP="00931FC0">
      <w:pPr>
        <w:shd w:val="clear" w:color="auto" w:fill="FFFFFF"/>
        <w:spacing w:before="62"/>
        <w:ind w:left="19"/>
      </w:pPr>
      <w:r>
        <w:rPr>
          <w:i/>
          <w:iCs/>
          <w:color w:val="000000"/>
          <w:sz w:val="18"/>
          <w:szCs w:val="18"/>
        </w:rPr>
        <w:t xml:space="preserve">Свойство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Материя и свойство, Субстанция и атрибут.</w:t>
      </w:r>
    </w:p>
    <w:p w:rsidR="00931FC0" w:rsidRDefault="00931FC0" w:rsidP="00931FC0">
      <w:pPr>
        <w:shd w:val="clear" w:color="auto" w:fill="FFFFFF"/>
        <w:spacing w:before="77" w:line="168" w:lineRule="exact"/>
        <w:ind w:left="19"/>
      </w:pPr>
      <w:r>
        <w:rPr>
          <w:i/>
          <w:iCs/>
          <w:color w:val="000000"/>
          <w:sz w:val="18"/>
          <w:szCs w:val="18"/>
        </w:rPr>
        <w:t xml:space="preserve">Связь — </w:t>
      </w:r>
      <w:r>
        <w:rPr>
          <w:color w:val="000000"/>
          <w:sz w:val="18"/>
          <w:szCs w:val="18"/>
        </w:rPr>
        <w:t xml:space="preserve">184, </w:t>
      </w:r>
      <w:r>
        <w:rPr>
          <w:i/>
          <w:iCs/>
          <w:color w:val="000000"/>
          <w:sz w:val="18"/>
          <w:szCs w:val="18"/>
        </w:rPr>
        <w:t xml:space="preserve">208, </w:t>
      </w:r>
      <w:r>
        <w:rPr>
          <w:color w:val="000000"/>
          <w:sz w:val="18"/>
          <w:szCs w:val="18"/>
        </w:rPr>
        <w:t>237, 310, 532.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взаимодействие — </w:t>
      </w:r>
      <w:r>
        <w:rPr>
          <w:i/>
          <w:iCs/>
          <w:color w:val="000000"/>
          <w:sz w:val="18"/>
          <w:szCs w:val="18"/>
        </w:rPr>
        <w:t>135,  146</w:t>
      </w:r>
      <w:r>
        <w:rPr>
          <w:color w:val="000000"/>
          <w:sz w:val="18"/>
          <w:szCs w:val="18"/>
        </w:rPr>
        <w:t>—147.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взаимосвязь в природе — 51, 70, 92, 95, </w:t>
      </w:r>
      <w:r>
        <w:rPr>
          <w:i/>
          <w:iCs/>
          <w:color w:val="000000"/>
          <w:sz w:val="18"/>
          <w:szCs w:val="18"/>
        </w:rPr>
        <w:t>135.</w:t>
      </w:r>
    </w:p>
    <w:p w:rsidR="00931FC0" w:rsidRDefault="00931FC0" w:rsidP="00931FC0">
      <w:pPr>
        <w:shd w:val="clear" w:color="auto" w:fill="FFFFFF"/>
        <w:spacing w:line="168" w:lineRule="exact"/>
        <w:ind w:left="370"/>
      </w:pPr>
      <w:r>
        <w:rPr>
          <w:color w:val="000000"/>
          <w:sz w:val="18"/>
          <w:szCs w:val="18"/>
        </w:rPr>
        <w:t xml:space="preserve">— и ее отражение в понятиях — </w:t>
      </w:r>
      <w:r>
        <w:rPr>
          <w:i/>
          <w:iCs/>
          <w:color w:val="000000"/>
          <w:sz w:val="18"/>
          <w:szCs w:val="18"/>
        </w:rPr>
        <w:t>131,  159, 160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161, 179.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всесторонность и всеобъемлющий характер мировой связи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143.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всех частей бесконечного прогресса — </w:t>
      </w:r>
      <w:r>
        <w:rPr>
          <w:i/>
          <w:iCs/>
          <w:color w:val="000000"/>
          <w:sz w:val="18"/>
          <w:szCs w:val="18"/>
        </w:rPr>
        <w:t>103.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закон — </w:t>
      </w:r>
      <w:r>
        <w:rPr>
          <w:i/>
          <w:iCs/>
          <w:color w:val="000000"/>
          <w:sz w:val="18"/>
          <w:szCs w:val="18"/>
        </w:rPr>
        <w:t>135, 241, 258.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закономерность объективной  связи  мира — </w:t>
      </w:r>
      <w:r>
        <w:rPr>
          <w:i/>
          <w:iCs/>
          <w:color w:val="000000"/>
          <w:sz w:val="18"/>
          <w:szCs w:val="18"/>
        </w:rPr>
        <w:t>160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161.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материн и движения — </w:t>
      </w:r>
      <w:r>
        <w:rPr>
          <w:i/>
          <w:iCs/>
          <w:color w:val="000000"/>
          <w:sz w:val="18"/>
          <w:szCs w:val="18"/>
        </w:rPr>
        <w:t>67, 256.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момент связи — </w:t>
      </w:r>
      <w:r>
        <w:rPr>
          <w:i/>
          <w:iCs/>
          <w:color w:val="000000"/>
          <w:sz w:val="18"/>
          <w:szCs w:val="18"/>
        </w:rPr>
        <w:t>132, 207.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необходимая, объективная связь всех сторон,  сил, тенден-</w:t>
      </w:r>
      <w:r>
        <w:rPr>
          <w:color w:val="000000"/>
          <w:sz w:val="18"/>
          <w:szCs w:val="18"/>
        </w:rPr>
        <w:br/>
        <w:t xml:space="preserve">ций данной области явлений — </w:t>
      </w:r>
      <w:r>
        <w:rPr>
          <w:i/>
          <w:iCs/>
          <w:color w:val="000000"/>
          <w:sz w:val="18"/>
          <w:szCs w:val="18"/>
        </w:rPr>
        <w:t>89.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отдельного и общего — </w:t>
      </w:r>
      <w:r>
        <w:rPr>
          <w:i/>
          <w:iCs/>
          <w:color w:val="000000"/>
          <w:sz w:val="18"/>
          <w:szCs w:val="18"/>
        </w:rPr>
        <w:t>318.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есть переходы — </w:t>
      </w:r>
      <w:r>
        <w:rPr>
          <w:i/>
          <w:iCs/>
          <w:color w:val="000000"/>
          <w:sz w:val="18"/>
          <w:szCs w:val="18"/>
        </w:rPr>
        <w:t>92, 162, 318.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причинность — </w:t>
      </w:r>
      <w:r>
        <w:rPr>
          <w:i/>
          <w:iCs/>
          <w:color w:val="000000"/>
          <w:sz w:val="18"/>
          <w:szCs w:val="18"/>
        </w:rPr>
        <w:t>143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147,  160.</w:t>
      </w:r>
    </w:p>
    <w:p w:rsidR="00931FC0" w:rsidRDefault="00931FC0" w:rsidP="00931FC0">
      <w:pPr>
        <w:shd w:val="clear" w:color="auto" w:fill="FFFFFF"/>
        <w:spacing w:line="168" w:lineRule="exact"/>
        <w:ind w:left="341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Непосредственное и опосредствованное, Отноше-</w:t>
      </w:r>
      <w:r>
        <w:rPr>
          <w:color w:val="000000"/>
          <w:sz w:val="18"/>
          <w:szCs w:val="18"/>
        </w:rPr>
        <w:br/>
        <w:t>ние, Причина.</w:t>
      </w:r>
    </w:p>
    <w:p w:rsidR="00931FC0" w:rsidRDefault="00931FC0" w:rsidP="00931FC0">
      <w:pPr>
        <w:shd w:val="clear" w:color="auto" w:fill="FFFFFF"/>
        <w:spacing w:before="48"/>
      </w:pPr>
      <w:r>
        <w:rPr>
          <w:i/>
          <w:iCs/>
          <w:color w:val="000000"/>
          <w:sz w:val="18"/>
          <w:szCs w:val="18"/>
        </w:rPr>
        <w:t xml:space="preserve">Сенсуализм </w:t>
      </w:r>
      <w:r>
        <w:rPr>
          <w:color w:val="000000"/>
          <w:sz w:val="18"/>
          <w:szCs w:val="18"/>
        </w:rPr>
        <w:t>— 31.</w:t>
      </w:r>
    </w:p>
    <w:p w:rsidR="00931FC0" w:rsidRDefault="00931FC0" w:rsidP="00931FC0">
      <w:pPr>
        <w:shd w:val="clear" w:color="auto" w:fill="FFFFFF"/>
        <w:spacing w:before="38"/>
        <w:ind w:left="5"/>
      </w:pPr>
      <w:r>
        <w:rPr>
          <w:i/>
          <w:iCs/>
          <w:color w:val="000000"/>
          <w:sz w:val="18"/>
          <w:szCs w:val="18"/>
        </w:rPr>
        <w:t xml:space="preserve">Символика </w:t>
      </w:r>
      <w:r>
        <w:rPr>
          <w:color w:val="000000"/>
          <w:sz w:val="18"/>
          <w:szCs w:val="18"/>
        </w:rPr>
        <w:t>— 489.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8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понятие — </w:t>
      </w:r>
      <w:r>
        <w:rPr>
          <w:i/>
          <w:iCs/>
          <w:color w:val="000000"/>
          <w:sz w:val="18"/>
          <w:szCs w:val="18"/>
        </w:rPr>
        <w:t>108.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82"/>
        <w:sectPr w:rsidR="00931FC0">
          <w:pgSz w:w="7937" w:h="11906"/>
          <w:pgMar w:top="1434" w:right="1531" w:bottom="360" w:left="1007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117"/>
        </w:tabs>
        <w:ind w:left="1771"/>
      </w:pPr>
      <w:r>
        <w:rPr>
          <w:b/>
          <w:bCs/>
          <w:color w:val="000000"/>
          <w:spacing w:val="-10"/>
          <w:sz w:val="16"/>
          <w:szCs w:val="16"/>
        </w:rPr>
        <w:lastRenderedPageBreak/>
        <w:t xml:space="preserve">ПРЕДМЕТНЫЙ </w:t>
      </w:r>
      <w:r>
        <w:rPr>
          <w:b/>
          <w:bCs/>
          <w:smallCaps/>
          <w:color w:val="000000"/>
          <w:spacing w:val="-10"/>
          <w:sz w:val="16"/>
          <w:szCs w:val="16"/>
        </w:rPr>
        <w:t>указате</w:t>
      </w:r>
      <w:r>
        <w:rPr>
          <w:smallCaps/>
          <w:color w:val="000000"/>
          <w:spacing w:val="-10"/>
          <w:sz w:val="16"/>
          <w:szCs w:val="16"/>
        </w:rPr>
        <w:t>ль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b/>
          <w:bCs/>
          <w:color w:val="000000"/>
          <w:sz w:val="16"/>
          <w:szCs w:val="16"/>
        </w:rPr>
        <w:t>769</w:t>
      </w:r>
    </w:p>
    <w:p w:rsidR="00931FC0" w:rsidRDefault="00931FC0" w:rsidP="00931FC0">
      <w:pPr>
        <w:shd w:val="clear" w:color="auto" w:fill="FFFFFF"/>
        <w:spacing w:before="230"/>
        <w:ind w:left="38"/>
      </w:pPr>
      <w:r>
        <w:rPr>
          <w:i/>
          <w:iCs/>
          <w:color w:val="000000"/>
          <w:sz w:val="18"/>
          <w:szCs w:val="18"/>
        </w:rPr>
        <w:t xml:space="preserve">Синтез </w:t>
      </w:r>
      <w:r>
        <w:rPr>
          <w:color w:val="000000"/>
          <w:sz w:val="18"/>
          <w:szCs w:val="18"/>
        </w:rPr>
        <w:t>— ел. Анализ и синтез.</w:t>
      </w:r>
    </w:p>
    <w:p w:rsidR="00931FC0" w:rsidRDefault="00931FC0" w:rsidP="00931FC0">
      <w:pPr>
        <w:shd w:val="clear" w:color="auto" w:fill="FFFFFF"/>
        <w:spacing w:before="120" w:line="168" w:lineRule="exact"/>
        <w:ind w:left="38"/>
      </w:pPr>
      <w:r>
        <w:rPr>
          <w:i/>
          <w:iCs/>
          <w:color w:val="000000"/>
          <w:sz w:val="18"/>
          <w:szCs w:val="18"/>
        </w:rPr>
        <w:t xml:space="preserve">Скачок — </w:t>
      </w:r>
      <w:r>
        <w:rPr>
          <w:color w:val="000000"/>
          <w:sz w:val="18"/>
          <w:szCs w:val="18"/>
        </w:rPr>
        <w:t>456, 566, 568.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331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 общего в природе к душе, от объективного к субъектив-</w:t>
      </w:r>
      <w:r>
        <w:rPr>
          <w:color w:val="000000"/>
          <w:sz w:val="18"/>
          <w:szCs w:val="18"/>
        </w:rPr>
        <w:br/>
        <w:t xml:space="preserve">ному, от материализма к идеализму — </w:t>
      </w:r>
      <w:r>
        <w:rPr>
          <w:i/>
          <w:iCs/>
          <w:color w:val="000000"/>
          <w:sz w:val="18"/>
          <w:szCs w:val="18"/>
        </w:rPr>
        <w:t>240.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331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перерыв постепенности — </w:t>
      </w:r>
      <w:r>
        <w:rPr>
          <w:i/>
          <w:iCs/>
          <w:color w:val="000000"/>
          <w:sz w:val="18"/>
          <w:szCs w:val="18"/>
        </w:rPr>
        <w:t>111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112, 256, 317.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Переход.</w:t>
      </w:r>
    </w:p>
    <w:p w:rsidR="00931FC0" w:rsidRDefault="00931FC0" w:rsidP="00931FC0">
      <w:pPr>
        <w:shd w:val="clear" w:color="auto" w:fill="FFFFFF"/>
        <w:spacing w:before="120" w:line="168" w:lineRule="exact"/>
        <w:ind w:left="34"/>
      </w:pPr>
      <w:r>
        <w:rPr>
          <w:i/>
          <w:iCs/>
          <w:color w:val="000000"/>
          <w:sz w:val="18"/>
          <w:szCs w:val="18"/>
        </w:rPr>
        <w:t xml:space="preserve">Скептицизм — </w:t>
      </w:r>
      <w:r>
        <w:rPr>
          <w:color w:val="000000"/>
          <w:sz w:val="18"/>
          <w:szCs w:val="18"/>
        </w:rPr>
        <w:t xml:space="preserve">117—118, 227, </w:t>
      </w:r>
      <w:r>
        <w:rPr>
          <w:i/>
          <w:iCs/>
          <w:color w:val="000000"/>
          <w:sz w:val="18"/>
          <w:szCs w:val="18"/>
        </w:rPr>
        <w:t>461.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before="5" w:line="168" w:lineRule="exact"/>
        <w:ind w:left="7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античный — </w:t>
      </w:r>
      <w:r>
        <w:rPr>
          <w:i/>
          <w:iCs/>
          <w:color w:val="000000"/>
          <w:sz w:val="18"/>
          <w:szCs w:val="18"/>
        </w:rPr>
        <w:t xml:space="preserve">106, </w:t>
      </w:r>
      <w:r>
        <w:rPr>
          <w:color w:val="000000"/>
          <w:sz w:val="18"/>
          <w:szCs w:val="18"/>
        </w:rPr>
        <w:t xml:space="preserve">244, </w:t>
      </w:r>
      <w:r>
        <w:rPr>
          <w:i/>
          <w:iCs/>
          <w:color w:val="000000"/>
          <w:sz w:val="18"/>
          <w:szCs w:val="18"/>
        </w:rPr>
        <w:t>271—ПЪ.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Гегель — </w:t>
      </w:r>
      <w:r>
        <w:rPr>
          <w:i/>
          <w:iCs/>
          <w:color w:val="000000"/>
          <w:sz w:val="18"/>
          <w:szCs w:val="18"/>
        </w:rPr>
        <w:t>294.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>205, 207—208.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before="5" w:line="168" w:lineRule="exact"/>
        <w:ind w:left="37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скептицизма «случайна» — </w:t>
      </w:r>
      <w:r>
        <w:rPr>
          <w:i/>
          <w:iCs/>
          <w:color w:val="000000"/>
          <w:sz w:val="18"/>
          <w:szCs w:val="18"/>
        </w:rPr>
        <w:t>272.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38"/>
        </w:tabs>
        <w:spacing w:line="168" w:lineRule="exact"/>
        <w:ind w:left="638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отличие  субъективизма   (скептицизма   и  софистики)   от</w:t>
      </w:r>
      <w:r>
        <w:rPr>
          <w:color w:val="000000"/>
          <w:sz w:val="18"/>
          <w:szCs w:val="18"/>
        </w:rPr>
        <w:br/>
        <w:t xml:space="preserve">диалектики — </w:t>
      </w:r>
      <w:r>
        <w:rPr>
          <w:i/>
          <w:iCs/>
          <w:color w:val="000000"/>
          <w:sz w:val="18"/>
          <w:szCs w:val="18"/>
        </w:rPr>
        <w:t>317.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before="5"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идеализм — </w:t>
      </w:r>
      <w:r>
        <w:rPr>
          <w:i/>
          <w:iCs/>
          <w:color w:val="000000"/>
          <w:sz w:val="18"/>
          <w:szCs w:val="18"/>
        </w:rPr>
        <w:t>466.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кантианство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Кант и кантианство.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метафизика </w:t>
      </w:r>
      <w:r>
        <w:rPr>
          <w:color w:val="000000"/>
          <w:sz w:val="18"/>
          <w:szCs w:val="18"/>
          <w:lang w:val="en-US"/>
        </w:rPr>
        <w:t xml:space="preserve">XVII </w:t>
      </w:r>
      <w:r>
        <w:rPr>
          <w:color w:val="000000"/>
          <w:sz w:val="18"/>
          <w:szCs w:val="18"/>
        </w:rPr>
        <w:t>в. — 30.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прагматизм — 504—505, 512.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роль скептицизма в истории философии — </w:t>
      </w:r>
      <w:r>
        <w:rPr>
          <w:i/>
          <w:iCs/>
          <w:color w:val="000000"/>
          <w:sz w:val="18"/>
          <w:szCs w:val="18"/>
        </w:rPr>
        <w:t>106.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не есть сомнение — </w:t>
      </w:r>
      <w:r>
        <w:rPr>
          <w:i/>
          <w:iCs/>
          <w:color w:val="000000"/>
          <w:sz w:val="18"/>
          <w:szCs w:val="18"/>
        </w:rPr>
        <w:t>273.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тропы скептицизма — </w:t>
      </w:r>
      <w:r>
        <w:rPr>
          <w:i/>
          <w:iCs/>
          <w:color w:val="000000"/>
          <w:sz w:val="18"/>
          <w:szCs w:val="18"/>
        </w:rPr>
        <w:t>273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276.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иового времени — 30, </w:t>
      </w:r>
      <w:r>
        <w:rPr>
          <w:i/>
          <w:iCs/>
          <w:color w:val="000000"/>
          <w:sz w:val="18"/>
          <w:szCs w:val="18"/>
        </w:rPr>
        <w:t xml:space="preserve">231, 250, 272—273, </w:t>
      </w:r>
      <w:r>
        <w:rPr>
          <w:color w:val="000000"/>
          <w:sz w:val="18"/>
          <w:szCs w:val="18"/>
        </w:rPr>
        <w:t>351.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Юма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Юмпзм.</w:t>
      </w:r>
    </w:p>
    <w:p w:rsidR="00931FC0" w:rsidRDefault="00931FC0" w:rsidP="00931FC0">
      <w:pPr>
        <w:shd w:val="clear" w:color="auto" w:fill="FFFFFF"/>
        <w:spacing w:before="96"/>
        <w:ind w:left="10"/>
      </w:pPr>
      <w:r>
        <w:rPr>
          <w:i/>
          <w:iCs/>
          <w:color w:val="000000"/>
          <w:sz w:val="18"/>
          <w:szCs w:val="18"/>
        </w:rPr>
        <w:t xml:space="preserve">Следствие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Причина и следствие.</w:t>
      </w:r>
    </w:p>
    <w:p w:rsidR="00931FC0" w:rsidRDefault="00931FC0" w:rsidP="00931FC0">
      <w:pPr>
        <w:shd w:val="clear" w:color="auto" w:fill="FFFFFF"/>
        <w:spacing w:before="120" w:line="168" w:lineRule="exact"/>
        <w:ind w:left="14"/>
      </w:pPr>
      <w:r>
        <w:rPr>
          <w:i/>
          <w:iCs/>
          <w:color w:val="000000"/>
          <w:sz w:val="18"/>
          <w:szCs w:val="18"/>
        </w:rPr>
        <w:t xml:space="preserve">Слово — </w:t>
      </w:r>
      <w:r>
        <w:rPr>
          <w:color w:val="000000"/>
          <w:sz w:val="18"/>
          <w:szCs w:val="18"/>
        </w:rPr>
        <w:t xml:space="preserve">56, </w:t>
      </w:r>
      <w:r>
        <w:rPr>
          <w:i/>
          <w:iCs/>
          <w:color w:val="000000"/>
          <w:sz w:val="18"/>
          <w:szCs w:val="18"/>
        </w:rPr>
        <w:t>135, 325.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before="5" w:line="168" w:lineRule="exact"/>
        <w:ind w:left="331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всякое слово (речь) уже обобщает — </w:t>
      </w:r>
      <w:r>
        <w:rPr>
          <w:i/>
          <w:iCs/>
          <w:color w:val="000000"/>
          <w:sz w:val="18"/>
          <w:szCs w:val="18"/>
        </w:rPr>
        <w:t>246.</w:t>
      </w:r>
      <w:r>
        <w:rPr>
          <w:i/>
          <w:iCs/>
          <w:color w:val="000000"/>
          <w:sz w:val="18"/>
          <w:szCs w:val="18"/>
        </w:rPr>
        <w:br/>
        <w:t xml:space="preserve">См.  также </w:t>
      </w:r>
      <w:r>
        <w:rPr>
          <w:color w:val="000000"/>
          <w:sz w:val="18"/>
          <w:szCs w:val="18"/>
        </w:rPr>
        <w:t>Язык.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i/>
          <w:iCs/>
          <w:color w:val="000000"/>
          <w:sz w:val="18"/>
          <w:szCs w:val="18"/>
        </w:rPr>
        <w:t xml:space="preserve">Случайность </w:t>
      </w:r>
      <w:r>
        <w:rPr>
          <w:color w:val="000000"/>
          <w:sz w:val="18"/>
          <w:szCs w:val="18"/>
        </w:rPr>
        <w:t>— 169, 175, 176.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возможность — </w:t>
      </w:r>
      <w:r>
        <w:rPr>
          <w:i/>
          <w:iCs/>
          <w:color w:val="000000"/>
          <w:sz w:val="18"/>
          <w:szCs w:val="18"/>
        </w:rPr>
        <w:t>287.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254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необходимость — 145, </w:t>
      </w:r>
      <w:r>
        <w:rPr>
          <w:i/>
          <w:iCs/>
          <w:color w:val="000000"/>
          <w:sz w:val="18"/>
          <w:szCs w:val="18"/>
        </w:rPr>
        <w:t>318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321.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Снятие — </w:t>
      </w:r>
      <w:r>
        <w:rPr>
          <w:color w:val="000000"/>
          <w:sz w:val="18"/>
          <w:szCs w:val="18"/>
        </w:rPr>
        <w:t>53, 96, 102, ИЗ, 149, 181, 199, 210, 276.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Содержание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Форма и содержание.</w:t>
      </w:r>
    </w:p>
    <w:p w:rsidR="00931FC0" w:rsidRDefault="00931FC0" w:rsidP="00931FC0">
      <w:pPr>
        <w:shd w:val="clear" w:color="auto" w:fill="FFFFFF"/>
        <w:spacing w:before="110" w:line="168" w:lineRule="exact"/>
      </w:pPr>
      <w:r>
        <w:rPr>
          <w:i/>
          <w:iCs/>
          <w:color w:val="000000"/>
          <w:sz w:val="18"/>
          <w:szCs w:val="18"/>
        </w:rPr>
        <w:t xml:space="preserve">Созерцание </w:t>
      </w:r>
      <w:r>
        <w:rPr>
          <w:color w:val="000000"/>
          <w:sz w:val="18"/>
          <w:szCs w:val="18"/>
        </w:rPr>
        <w:t>— 73, 154—155.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331" w:right="53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 живого созерцания к абстрактному мышлению и от него</w:t>
      </w:r>
      <w:r>
        <w:rPr>
          <w:color w:val="000000"/>
          <w:sz w:val="18"/>
          <w:szCs w:val="18"/>
        </w:rPr>
        <w:br/>
        <w:t xml:space="preserve">к практике — таков диалектический путь познания — </w:t>
      </w:r>
      <w:r>
        <w:rPr>
          <w:i/>
          <w:iCs/>
          <w:color w:val="000000"/>
          <w:sz w:val="18"/>
          <w:szCs w:val="18"/>
        </w:rPr>
        <w:t>152</w:t>
      </w: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153.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 созерцания к познанию объективной реальности — </w:t>
      </w:r>
      <w:r>
        <w:rPr>
          <w:i/>
          <w:iCs/>
          <w:color w:val="000000"/>
          <w:sz w:val="18"/>
          <w:szCs w:val="18"/>
        </w:rPr>
        <w:t>150.</w:t>
      </w:r>
    </w:p>
    <w:p w:rsidR="00931FC0" w:rsidRDefault="00931FC0" w:rsidP="00931FC0">
      <w:pPr>
        <w:shd w:val="clear" w:color="auto" w:fill="FFFFFF"/>
        <w:spacing w:before="125" w:line="168" w:lineRule="exact"/>
      </w:pPr>
      <w:r>
        <w:rPr>
          <w:i/>
          <w:iCs/>
          <w:color w:val="000000"/>
          <w:sz w:val="18"/>
          <w:szCs w:val="18"/>
        </w:rPr>
        <w:t xml:space="preserve">Сознание — </w:t>
      </w:r>
      <w:r>
        <w:rPr>
          <w:color w:val="000000"/>
          <w:sz w:val="18"/>
          <w:szCs w:val="18"/>
        </w:rPr>
        <w:t xml:space="preserve">75. 110, </w:t>
      </w:r>
      <w:r>
        <w:rPr>
          <w:i/>
          <w:iCs/>
          <w:color w:val="000000"/>
          <w:sz w:val="18"/>
          <w:szCs w:val="18"/>
        </w:rPr>
        <w:t xml:space="preserve">148, </w:t>
      </w:r>
      <w:r>
        <w:rPr>
          <w:color w:val="000000"/>
          <w:sz w:val="18"/>
          <w:szCs w:val="18"/>
        </w:rPr>
        <w:t xml:space="preserve">150, 165, </w:t>
      </w:r>
      <w:r>
        <w:rPr>
          <w:i/>
          <w:iCs/>
          <w:color w:val="000000"/>
          <w:sz w:val="18"/>
          <w:szCs w:val="18"/>
        </w:rPr>
        <w:t xml:space="preserve">172, 184, 198, </w:t>
      </w:r>
      <w:r>
        <w:rPr>
          <w:color w:val="000000"/>
          <w:sz w:val="18"/>
          <w:szCs w:val="18"/>
        </w:rPr>
        <w:t>205, 344.</w:t>
      </w:r>
    </w:p>
    <w:p w:rsidR="00931FC0" w:rsidRDefault="00931FC0" w:rsidP="00931FC0">
      <w:pPr>
        <w:shd w:val="clear" w:color="auto" w:fill="FFFFFF"/>
        <w:tabs>
          <w:tab w:val="left" w:pos="331"/>
        </w:tabs>
        <w:spacing w:line="168" w:lineRule="exact"/>
        <w:ind w:left="72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 бессознательное — 507.</w:t>
      </w:r>
    </w:p>
    <w:p w:rsidR="00931FC0" w:rsidRDefault="00931FC0" w:rsidP="00931FC0">
      <w:pPr>
        <w:shd w:val="clear" w:color="auto" w:fill="FFFFFF"/>
        <w:spacing w:line="168" w:lineRule="exact"/>
        <w:ind w:left="86"/>
      </w:pPr>
      <w:r>
        <w:rPr>
          <w:color w:val="000000"/>
          <w:sz w:val="18"/>
          <w:szCs w:val="18"/>
        </w:rPr>
        <w:t xml:space="preserve">^— и бытие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Бытие и сознание.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331" w:right="58" w:hanging="25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движение сознания к абсолютному знанию (в «Феноменоло-</w:t>
      </w:r>
      <w:r>
        <w:rPr>
          <w:color w:val="000000"/>
          <w:sz w:val="18"/>
          <w:szCs w:val="18"/>
        </w:rPr>
        <w:br/>
      </w:r>
      <w:r>
        <w:rPr>
          <w:color w:val="000000"/>
          <w:sz w:val="18"/>
          <w:szCs w:val="18"/>
          <w:lang w:val="en-US"/>
        </w:rPr>
        <w:t>i</w:t>
      </w:r>
      <w:r>
        <w:rPr>
          <w:color w:val="000000"/>
          <w:sz w:val="18"/>
          <w:szCs w:val="18"/>
        </w:rPr>
        <w:t xml:space="preserve"> ии духа») — 87—88.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закономерности объективной связи мира — </w:t>
      </w:r>
      <w:r>
        <w:rPr>
          <w:i/>
          <w:iCs/>
          <w:color w:val="000000"/>
          <w:sz w:val="18"/>
          <w:szCs w:val="18"/>
        </w:rPr>
        <w:t>160.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история — </w:t>
      </w:r>
      <w:r>
        <w:rPr>
          <w:i/>
          <w:iCs/>
          <w:color w:val="000000"/>
          <w:sz w:val="18"/>
          <w:szCs w:val="18"/>
        </w:rPr>
        <w:t>237.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отражает сущность, субстанцию природы — </w:t>
      </w:r>
      <w:r>
        <w:rPr>
          <w:i/>
          <w:iCs/>
          <w:color w:val="000000"/>
          <w:sz w:val="18"/>
          <w:szCs w:val="18"/>
        </w:rPr>
        <w:t>170.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31"/>
        </w:tabs>
        <w:spacing w:line="168" w:lineRule="exact"/>
        <w:ind w:left="72"/>
        <w:rPr>
          <w:i/>
          <w:iCs/>
          <w:color w:val="000000"/>
          <w:sz w:val="18"/>
          <w:szCs w:val="18"/>
        </w:rPr>
        <w:sectPr w:rsidR="00931FC0">
          <w:pgSz w:w="7937" w:h="11906"/>
          <w:pgMar w:top="1440" w:right="1022" w:bottom="360" w:left="1544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90"/>
        </w:tabs>
        <w:ind w:left="67"/>
      </w:pPr>
      <w:r>
        <w:rPr>
          <w:color w:val="000000"/>
          <w:spacing w:val="-8"/>
          <w:sz w:val="18"/>
          <w:szCs w:val="18"/>
        </w:rPr>
        <w:lastRenderedPageBreak/>
        <w:t>770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smallCaps/>
          <w:color w:val="000000"/>
          <w:spacing w:val="-1"/>
          <w:sz w:val="18"/>
          <w:szCs w:val="18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50" w:line="168" w:lineRule="exact"/>
        <w:ind w:left="53"/>
      </w:pPr>
      <w:r>
        <w:rPr>
          <w:i/>
          <w:iCs/>
          <w:color w:val="000000"/>
          <w:sz w:val="18"/>
          <w:szCs w:val="18"/>
        </w:rPr>
        <w:t xml:space="preserve">Сознание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переход от материи к сознанию диалектичен — </w:t>
      </w:r>
      <w:r>
        <w:rPr>
          <w:i/>
          <w:iCs/>
          <w:color w:val="000000"/>
          <w:sz w:val="18"/>
          <w:szCs w:val="18"/>
        </w:rPr>
        <w:t>256.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самосознание — 13—14, 33, 36—37, 88, 153, 167, 191.</w:t>
      </w:r>
      <w:r>
        <w:rPr>
          <w:color w:val="000000"/>
          <w:sz w:val="18"/>
          <w:szCs w:val="18"/>
        </w:rPr>
        <w:br/>
        <w:t>— и субстанция — 32.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субъективное сознание и его погружение в объективность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186.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14"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человека есть внешнее по отношению к природе (не сразу,</w:t>
      </w:r>
      <w:r>
        <w:rPr>
          <w:color w:val="000000"/>
          <w:sz w:val="18"/>
          <w:szCs w:val="18"/>
        </w:rPr>
        <w:br/>
        <w:t xml:space="preserve">не просто совпадающее с ней) — </w:t>
      </w:r>
      <w:r>
        <w:rPr>
          <w:i/>
          <w:iCs/>
          <w:color w:val="000000"/>
          <w:sz w:val="18"/>
          <w:szCs w:val="18"/>
        </w:rPr>
        <w:t>170.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человека не только отражает объективный мир, но и творит</w:t>
      </w:r>
      <w:r>
        <w:rPr>
          <w:color w:val="000000"/>
          <w:sz w:val="18"/>
          <w:szCs w:val="18"/>
        </w:rPr>
        <w:br/>
        <w:t xml:space="preserve">его — </w:t>
      </w:r>
      <w:r>
        <w:rPr>
          <w:i/>
          <w:iCs/>
          <w:color w:val="000000"/>
          <w:sz w:val="18"/>
          <w:szCs w:val="18"/>
        </w:rPr>
        <w:t>194—195.</w:t>
      </w:r>
    </w:p>
    <w:p w:rsidR="00931FC0" w:rsidRDefault="00931FC0" w:rsidP="00931FC0">
      <w:pPr>
        <w:shd w:val="clear" w:color="auto" w:fill="FFFFFF"/>
        <w:spacing w:before="14" w:line="259" w:lineRule="exact"/>
        <w:ind w:left="53"/>
      </w:pPr>
      <w:r>
        <w:rPr>
          <w:i/>
          <w:iCs/>
          <w:color w:val="000000"/>
          <w:sz w:val="18"/>
          <w:szCs w:val="18"/>
        </w:rPr>
        <w:t xml:space="preserve">Сократики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249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shd w:val="clear" w:color="auto" w:fill="FFFFFF"/>
        <w:spacing w:line="259" w:lineRule="exact"/>
        <w:ind w:left="34"/>
      </w:pPr>
      <w:r>
        <w:rPr>
          <w:i/>
          <w:iCs/>
          <w:color w:val="000000"/>
          <w:sz w:val="18"/>
          <w:szCs w:val="18"/>
        </w:rPr>
        <w:t xml:space="preserve">Сократический метод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247</w:t>
      </w:r>
      <w:r>
        <w:rPr>
          <w:color w:val="000000"/>
          <w:sz w:val="18"/>
          <w:szCs w:val="18"/>
        </w:rPr>
        <w:t>—248.</w:t>
      </w:r>
    </w:p>
    <w:p w:rsidR="00931FC0" w:rsidRDefault="00931FC0" w:rsidP="00931FC0">
      <w:pPr>
        <w:shd w:val="clear" w:color="auto" w:fill="FFFFFF"/>
        <w:spacing w:line="259" w:lineRule="exact"/>
        <w:ind w:left="29"/>
      </w:pPr>
      <w:r>
        <w:rPr>
          <w:i/>
          <w:iCs/>
          <w:color w:val="000000"/>
          <w:sz w:val="18"/>
          <w:szCs w:val="18"/>
        </w:rPr>
        <w:t xml:space="preserve">Софистика — </w:t>
      </w:r>
      <w:r>
        <w:rPr>
          <w:color w:val="000000"/>
          <w:sz w:val="18"/>
          <w:szCs w:val="18"/>
        </w:rPr>
        <w:t xml:space="preserve">131, 243, </w:t>
      </w:r>
      <w:r>
        <w:rPr>
          <w:i/>
          <w:iCs/>
          <w:color w:val="000000"/>
          <w:sz w:val="18"/>
          <w:szCs w:val="18"/>
        </w:rPr>
        <w:t xml:space="preserve">261, </w:t>
      </w:r>
      <w:r>
        <w:rPr>
          <w:color w:val="000000"/>
          <w:sz w:val="18"/>
          <w:szCs w:val="18"/>
        </w:rPr>
        <w:t xml:space="preserve">313, </w:t>
      </w:r>
      <w:r>
        <w:rPr>
          <w:i/>
          <w:iCs/>
          <w:color w:val="000000"/>
          <w:sz w:val="18"/>
          <w:szCs w:val="18"/>
        </w:rPr>
        <w:t xml:space="preserve">317, </w:t>
      </w:r>
      <w:r>
        <w:rPr>
          <w:color w:val="000000"/>
          <w:sz w:val="18"/>
          <w:szCs w:val="18"/>
        </w:rPr>
        <w:t>518.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 и софистика.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прагматизма — 478.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эклектика — 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shd w:val="clear" w:color="auto" w:fill="FFFFFF"/>
        <w:spacing w:before="53"/>
        <w:ind w:left="24"/>
      </w:pPr>
      <w:r>
        <w:rPr>
          <w:i/>
          <w:iCs/>
          <w:color w:val="000000"/>
          <w:sz w:val="18"/>
          <w:szCs w:val="18"/>
        </w:rPr>
        <w:t xml:space="preserve">Софисты </w:t>
      </w:r>
      <w:r>
        <w:rPr>
          <w:color w:val="000000"/>
          <w:sz w:val="18"/>
          <w:szCs w:val="18"/>
        </w:rPr>
        <w:t>— 233, 242, 243—</w:t>
      </w:r>
      <w:r>
        <w:rPr>
          <w:i/>
          <w:iCs/>
          <w:color w:val="000000"/>
          <w:sz w:val="18"/>
          <w:szCs w:val="18"/>
        </w:rPr>
        <w:t xml:space="preserve">246, </w:t>
      </w:r>
      <w:r>
        <w:rPr>
          <w:color w:val="000000"/>
          <w:sz w:val="18"/>
          <w:szCs w:val="18"/>
        </w:rPr>
        <w:t>509.</w:t>
      </w:r>
    </w:p>
    <w:p w:rsidR="00931FC0" w:rsidRDefault="00931FC0" w:rsidP="00931FC0">
      <w:pPr>
        <w:shd w:val="clear" w:color="auto" w:fill="FFFFFF"/>
        <w:spacing w:before="82" w:line="168" w:lineRule="exact"/>
        <w:ind w:left="29"/>
      </w:pPr>
      <w:r>
        <w:rPr>
          <w:i/>
          <w:iCs/>
          <w:color w:val="000000"/>
          <w:sz w:val="18"/>
          <w:szCs w:val="18"/>
        </w:rPr>
        <w:t xml:space="preserve">Социализм — </w:t>
      </w:r>
      <w:r>
        <w:rPr>
          <w:color w:val="000000"/>
          <w:sz w:val="18"/>
          <w:szCs w:val="18"/>
        </w:rPr>
        <w:t>12—13, 19, 600—601.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мелкобуржуазный — 10, 14—</w:t>
      </w:r>
      <w:r>
        <w:rPr>
          <w:i/>
          <w:iCs/>
          <w:color w:val="000000"/>
          <w:sz w:val="18"/>
          <w:szCs w:val="18"/>
        </w:rPr>
        <w:t xml:space="preserve">16, </w:t>
      </w:r>
      <w:r>
        <w:rPr>
          <w:color w:val="000000"/>
          <w:sz w:val="18"/>
          <w:szCs w:val="18"/>
        </w:rPr>
        <w:t xml:space="preserve">23, </w:t>
      </w:r>
      <w:r>
        <w:rPr>
          <w:i/>
          <w:iCs/>
          <w:color w:val="000000"/>
          <w:sz w:val="18"/>
          <w:szCs w:val="18"/>
        </w:rPr>
        <w:t xml:space="preserve">35, </w:t>
      </w:r>
      <w:r>
        <w:rPr>
          <w:color w:val="000000"/>
          <w:sz w:val="18"/>
          <w:szCs w:val="18"/>
        </w:rPr>
        <w:t xml:space="preserve">38—39, </w:t>
      </w:r>
      <w:r>
        <w:rPr>
          <w:i/>
          <w:iCs/>
          <w:color w:val="000000"/>
          <w:sz w:val="18"/>
          <w:szCs w:val="18"/>
        </w:rPr>
        <w:t xml:space="preserve">56,  </w:t>
      </w:r>
      <w:r>
        <w:rPr>
          <w:color w:val="000000"/>
          <w:sz w:val="18"/>
          <w:szCs w:val="18"/>
        </w:rPr>
        <w:t>585—</w:t>
      </w:r>
      <w:r>
        <w:rPr>
          <w:color w:val="000000"/>
          <w:sz w:val="18"/>
          <w:szCs w:val="18"/>
        </w:rPr>
        <w:br/>
        <w:t>586.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научный — </w:t>
      </w:r>
      <w:r>
        <w:rPr>
          <w:i/>
          <w:iCs/>
          <w:color w:val="000000"/>
          <w:sz w:val="18"/>
          <w:szCs w:val="18"/>
        </w:rPr>
        <w:t xml:space="preserve">8, </w:t>
      </w:r>
      <w:r>
        <w:rPr>
          <w:color w:val="000000"/>
          <w:sz w:val="18"/>
          <w:szCs w:val="18"/>
        </w:rPr>
        <w:t xml:space="preserve">11—13, </w:t>
      </w:r>
      <w:r>
        <w:rPr>
          <w:i/>
          <w:iCs/>
          <w:color w:val="000000"/>
          <w:sz w:val="18"/>
          <w:szCs w:val="18"/>
        </w:rPr>
        <w:t xml:space="preserve">16, </w:t>
      </w:r>
      <w:r>
        <w:rPr>
          <w:color w:val="000000"/>
          <w:sz w:val="18"/>
          <w:szCs w:val="18"/>
        </w:rPr>
        <w:t>23, 29, 31—32, 39, 365, 586, 589.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утопический — 18, 19, 32, 38—39, 541,  555, 582, </w:t>
      </w:r>
      <w:r>
        <w:rPr>
          <w:i/>
          <w:iCs/>
          <w:color w:val="000000"/>
          <w:sz w:val="18"/>
          <w:szCs w:val="18"/>
        </w:rPr>
        <w:t xml:space="preserve">584, </w:t>
      </w:r>
      <w:r>
        <w:rPr>
          <w:color w:val="000000"/>
          <w:sz w:val="18"/>
          <w:szCs w:val="18"/>
        </w:rPr>
        <w:t>588.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5" w:line="168" w:lineRule="exact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«социализм» Фейербаха — </w:t>
      </w:r>
      <w:r>
        <w:rPr>
          <w:i/>
          <w:iCs/>
          <w:color w:val="000000"/>
          <w:sz w:val="18"/>
          <w:szCs w:val="18"/>
        </w:rPr>
        <w:t>57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58.</w:t>
      </w:r>
    </w:p>
    <w:p w:rsidR="00931FC0" w:rsidRDefault="00931FC0" w:rsidP="00931FC0">
      <w:pPr>
        <w:shd w:val="clear" w:color="auto" w:fill="FFFFFF"/>
        <w:spacing w:before="53"/>
        <w:ind w:left="14"/>
      </w:pPr>
      <w:r>
        <w:rPr>
          <w:i/>
          <w:iCs/>
          <w:color w:val="000000"/>
          <w:sz w:val="18"/>
          <w:szCs w:val="18"/>
        </w:rPr>
        <w:t xml:space="preserve">Социология </w:t>
      </w:r>
      <w:r>
        <w:rPr>
          <w:color w:val="000000"/>
          <w:sz w:val="18"/>
          <w:szCs w:val="18"/>
        </w:rPr>
        <w:t>— 511.</w:t>
      </w:r>
    </w:p>
    <w:p w:rsidR="00931FC0" w:rsidRDefault="00931FC0" w:rsidP="00931FC0">
      <w:pPr>
        <w:shd w:val="clear" w:color="auto" w:fill="FFFFFF"/>
        <w:spacing w:before="43"/>
        <w:ind w:left="10"/>
      </w:pPr>
      <w:r>
        <w:rPr>
          <w:i/>
          <w:iCs/>
          <w:color w:val="000000"/>
          <w:sz w:val="18"/>
          <w:szCs w:val="18"/>
        </w:rPr>
        <w:t xml:space="preserve">Спекулятивное (спекуляция)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Идеализм,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254" w:lineRule="exact"/>
        <w:ind w:left="77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мышление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Мышление.</w:t>
      </w:r>
    </w:p>
    <w:p w:rsidR="00931FC0" w:rsidRDefault="00931FC0" w:rsidP="00931FC0">
      <w:pPr>
        <w:shd w:val="clear" w:color="auto" w:fill="FFFFFF"/>
        <w:spacing w:line="254" w:lineRule="exact"/>
        <w:ind w:left="5"/>
      </w:pPr>
      <w:r>
        <w:rPr>
          <w:i/>
          <w:iCs/>
          <w:color w:val="000000"/>
          <w:sz w:val="18"/>
          <w:szCs w:val="18"/>
        </w:rPr>
        <w:t xml:space="preserve">Спинозизм — </w:t>
      </w:r>
      <w:r>
        <w:rPr>
          <w:color w:val="000000"/>
          <w:sz w:val="18"/>
          <w:szCs w:val="18"/>
        </w:rPr>
        <w:t xml:space="preserve">32, 67, </w:t>
      </w:r>
      <w:r>
        <w:rPr>
          <w:i/>
          <w:iCs/>
          <w:color w:val="000000"/>
          <w:sz w:val="18"/>
          <w:szCs w:val="18"/>
        </w:rPr>
        <w:t xml:space="preserve">149, </w:t>
      </w:r>
      <w:r>
        <w:rPr>
          <w:color w:val="000000"/>
          <w:sz w:val="18"/>
          <w:szCs w:val="18"/>
        </w:rPr>
        <w:t>426—427, 465,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Среда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Организм и среда.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Средство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Цель и средство.</w:t>
      </w:r>
    </w:p>
    <w:p w:rsidR="00931FC0" w:rsidRDefault="00931FC0" w:rsidP="00931FC0">
      <w:pPr>
        <w:shd w:val="clear" w:color="auto" w:fill="FFFFFF"/>
        <w:spacing w:line="254" w:lineRule="exact"/>
        <w:ind w:left="5"/>
      </w:pPr>
      <w:r>
        <w:rPr>
          <w:i/>
          <w:iCs/>
          <w:color w:val="000000"/>
          <w:sz w:val="18"/>
          <w:szCs w:val="18"/>
        </w:rPr>
        <w:t xml:space="preserve">Становление — </w:t>
      </w:r>
      <w:r>
        <w:rPr>
          <w:color w:val="000000"/>
          <w:sz w:val="18"/>
          <w:szCs w:val="18"/>
        </w:rPr>
        <w:t xml:space="preserve">86, 94, 96, 119, 149, 234—255, </w:t>
      </w:r>
      <w:r>
        <w:rPr>
          <w:i/>
          <w:iCs/>
          <w:color w:val="000000"/>
          <w:sz w:val="18"/>
          <w:szCs w:val="18"/>
        </w:rPr>
        <w:t>247, 301, 308.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254" w:lineRule="exact"/>
        <w:ind w:left="77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и переход — 95, 206—208.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Стоимость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Политическая экономия.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Стоицизм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262, </w:t>
      </w:r>
      <w:r>
        <w:rPr>
          <w:color w:val="000000"/>
          <w:sz w:val="18"/>
          <w:szCs w:val="18"/>
        </w:rPr>
        <w:t>315.</w:t>
      </w:r>
    </w:p>
    <w:p w:rsidR="00931FC0" w:rsidRDefault="00931FC0" w:rsidP="00931FC0">
      <w:pPr>
        <w:shd w:val="clear" w:color="auto" w:fill="FFFFFF"/>
        <w:spacing w:before="77"/>
      </w:pPr>
      <w:r>
        <w:rPr>
          <w:i/>
          <w:iCs/>
          <w:color w:val="000000"/>
          <w:sz w:val="18"/>
          <w:szCs w:val="18"/>
        </w:rPr>
        <w:t xml:space="preserve">Субстанция </w:t>
      </w:r>
      <w:r>
        <w:rPr>
          <w:color w:val="000000"/>
          <w:sz w:val="18"/>
          <w:szCs w:val="18"/>
        </w:rPr>
        <w:t xml:space="preserve">— 32, 67—68, 71, 138, 140, </w:t>
      </w:r>
      <w:r>
        <w:rPr>
          <w:i/>
          <w:iCs/>
          <w:color w:val="000000"/>
          <w:sz w:val="18"/>
          <w:szCs w:val="18"/>
        </w:rPr>
        <w:t xml:space="preserve">142—143, </w:t>
      </w:r>
      <w:r>
        <w:rPr>
          <w:color w:val="000000"/>
          <w:sz w:val="18"/>
          <w:szCs w:val="18"/>
        </w:rPr>
        <w:t xml:space="preserve">145, 163, </w:t>
      </w:r>
      <w:r>
        <w:rPr>
          <w:i/>
          <w:iCs/>
          <w:color w:val="000000"/>
          <w:sz w:val="18"/>
          <w:szCs w:val="18"/>
        </w:rPr>
        <w:t>170,</w:t>
      </w:r>
    </w:p>
    <w:p w:rsidR="00931FC0" w:rsidRDefault="00931FC0" w:rsidP="00931FC0">
      <w:pPr>
        <w:shd w:val="clear" w:color="auto" w:fill="FFFFFF"/>
        <w:ind w:left="350"/>
      </w:pPr>
      <w:r>
        <w:rPr>
          <w:i/>
          <w:iCs/>
          <w:color w:val="000000"/>
          <w:sz w:val="8"/>
          <w:szCs w:val="8"/>
        </w:rPr>
        <w:t xml:space="preserve">Л  </w:t>
      </w:r>
      <w:r>
        <w:rPr>
          <w:i/>
          <w:iCs/>
          <w:color w:val="000000"/>
          <w:sz w:val="8"/>
          <w:szCs w:val="8"/>
          <w:lang w:val="en-US"/>
        </w:rPr>
        <w:t>QQ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before="48"/>
        <w:ind w:left="77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атрибут — 149-150, 426—427, 434.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1"/>
        </w:tabs>
        <w:spacing w:line="173" w:lineRule="exact"/>
        <w:ind w:left="341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есть  важная  ступень  в  процессе  развития  человеческого</w:t>
      </w:r>
      <w:r>
        <w:rPr>
          <w:color w:val="000000"/>
          <w:sz w:val="18"/>
          <w:szCs w:val="18"/>
        </w:rPr>
        <w:br/>
        <w:t xml:space="preserve">познания природы и материи — </w:t>
      </w:r>
      <w:r>
        <w:rPr>
          <w:i/>
          <w:iCs/>
          <w:color w:val="000000"/>
          <w:sz w:val="18"/>
          <w:szCs w:val="18"/>
        </w:rPr>
        <w:t>142.</w:t>
      </w:r>
    </w:p>
    <w:p w:rsidR="00931FC0" w:rsidRDefault="00931FC0" w:rsidP="00931FC0">
      <w:pPr>
        <w:shd w:val="clear" w:color="auto" w:fill="FFFFFF"/>
        <w:spacing w:before="115" w:line="173" w:lineRule="exact"/>
        <w:ind w:left="365" w:hanging="350"/>
      </w:pPr>
      <w:r>
        <w:rPr>
          <w:i/>
          <w:iCs/>
          <w:color w:val="000000"/>
          <w:sz w:val="18"/>
          <w:szCs w:val="18"/>
        </w:rPr>
        <w:t xml:space="preserve">Субъект и объект — 85, </w:t>
      </w:r>
      <w:r>
        <w:rPr>
          <w:color w:val="000000"/>
          <w:sz w:val="18"/>
          <w:szCs w:val="18"/>
        </w:rPr>
        <w:t xml:space="preserve">87—88, </w:t>
      </w:r>
      <w:r>
        <w:rPr>
          <w:i/>
          <w:iCs/>
          <w:color w:val="000000"/>
          <w:sz w:val="18"/>
          <w:szCs w:val="18"/>
        </w:rPr>
        <w:t xml:space="preserve">103, </w:t>
      </w:r>
      <w:r>
        <w:rPr>
          <w:color w:val="000000"/>
          <w:sz w:val="18"/>
          <w:szCs w:val="18"/>
        </w:rPr>
        <w:t>134, 149—150,  165,  180,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184, 189, 193—197, 210, 301, </w:t>
      </w:r>
      <w:r>
        <w:rPr>
          <w:color w:val="000000"/>
          <w:sz w:val="18"/>
          <w:szCs w:val="18"/>
        </w:rPr>
        <w:t xml:space="preserve">314, </w:t>
      </w:r>
      <w:r>
        <w:rPr>
          <w:i/>
          <w:iCs/>
          <w:color w:val="000000"/>
          <w:sz w:val="18"/>
          <w:szCs w:val="18"/>
        </w:rPr>
        <w:t xml:space="preserve">380, </w:t>
      </w:r>
      <w:r>
        <w:rPr>
          <w:color w:val="000000"/>
          <w:sz w:val="18"/>
          <w:szCs w:val="18"/>
        </w:rPr>
        <w:t>417, 424, 452.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168" w:lineRule="exact"/>
        <w:ind w:left="341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движение познания к объекту всегда может идти лишь диа-</w:t>
      </w:r>
      <w:r>
        <w:rPr>
          <w:color w:val="000000"/>
          <w:sz w:val="18"/>
          <w:szCs w:val="18"/>
        </w:rPr>
        <w:br/>
        <w:t xml:space="preserve">лектически — </w:t>
      </w:r>
      <w:r>
        <w:rPr>
          <w:i/>
          <w:iCs/>
          <w:color w:val="000000"/>
          <w:sz w:val="18"/>
          <w:szCs w:val="18"/>
        </w:rPr>
        <w:t>252.</w:t>
      </w:r>
    </w:p>
    <w:p w:rsidR="00931FC0" w:rsidRDefault="00931FC0" w:rsidP="00931FC0">
      <w:pPr>
        <w:shd w:val="clear" w:color="auto" w:fill="FFFFFF"/>
        <w:tabs>
          <w:tab w:val="left" w:pos="341"/>
        </w:tabs>
        <w:spacing w:line="168" w:lineRule="exact"/>
        <w:ind w:left="341" w:hanging="264"/>
        <w:sectPr w:rsidR="00931FC0">
          <w:pgSz w:w="7937" w:h="11906"/>
          <w:pgMar w:top="1440" w:right="1728" w:bottom="360" w:left="819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5218"/>
        </w:tabs>
        <w:ind w:left="1848"/>
      </w:pPr>
      <w:r>
        <w:rPr>
          <w:smallCaps/>
          <w:color w:val="000000"/>
          <w:spacing w:val="-2"/>
          <w:sz w:val="18"/>
          <w:szCs w:val="18"/>
        </w:rPr>
        <w:lastRenderedPageBreak/>
        <w:t>предметный указатель</w:t>
      </w:r>
      <w:r>
        <w:rPr>
          <w:rFonts w:ascii="Arial" w:hAnsi="Arial" w:cs="Arial"/>
          <w:smallCaps/>
          <w:color w:val="000000"/>
          <w:sz w:val="18"/>
          <w:szCs w:val="18"/>
        </w:rPr>
        <w:tab/>
      </w:r>
      <w:r>
        <w:rPr>
          <w:rFonts w:hAnsi="Arial"/>
          <w:color w:val="000000"/>
          <w:spacing w:val="-13"/>
          <w:sz w:val="18"/>
          <w:szCs w:val="18"/>
        </w:rPr>
        <w:t>771</w:t>
      </w:r>
    </w:p>
    <w:p w:rsidR="00931FC0" w:rsidRDefault="00931FC0" w:rsidP="00931FC0">
      <w:pPr>
        <w:shd w:val="clear" w:color="auto" w:fill="FFFFFF"/>
        <w:spacing w:before="216"/>
        <w:ind w:left="96"/>
      </w:pPr>
      <w:r>
        <w:rPr>
          <w:i/>
          <w:iCs/>
          <w:color w:val="000000"/>
          <w:sz w:val="18"/>
          <w:szCs w:val="18"/>
        </w:rPr>
        <w:t xml:space="preserve">Субъект и предикат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 формальная.</w:t>
      </w:r>
    </w:p>
    <w:p w:rsidR="00931FC0" w:rsidRDefault="00931FC0" w:rsidP="00931FC0">
      <w:pPr>
        <w:shd w:val="clear" w:color="auto" w:fill="FFFFFF"/>
        <w:spacing w:before="82" w:line="168" w:lineRule="exact"/>
        <w:ind w:left="96"/>
      </w:pPr>
      <w:r>
        <w:rPr>
          <w:i/>
          <w:iCs/>
          <w:color w:val="000000"/>
          <w:sz w:val="18"/>
          <w:szCs w:val="18"/>
        </w:rPr>
        <w:t xml:space="preserve">Субъективизм </w:t>
      </w:r>
      <w:r>
        <w:rPr>
          <w:color w:val="000000"/>
          <w:sz w:val="18"/>
          <w:szCs w:val="18"/>
        </w:rPr>
        <w:t xml:space="preserve">— 87, </w:t>
      </w:r>
      <w:r>
        <w:rPr>
          <w:i/>
          <w:iCs/>
          <w:color w:val="000000"/>
          <w:sz w:val="18"/>
          <w:szCs w:val="18"/>
        </w:rPr>
        <w:t>134—135, 150, 189.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before="5"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отсутствие объективизма — </w:t>
      </w:r>
      <w:r>
        <w:rPr>
          <w:i/>
          <w:iCs/>
          <w:color w:val="000000"/>
          <w:sz w:val="18"/>
          <w:szCs w:val="18"/>
        </w:rPr>
        <w:t>243.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422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отличие субъективизма (скептицизма и софистики) от диа-</w:t>
      </w:r>
      <w:r>
        <w:rPr>
          <w:color w:val="000000"/>
          <w:sz w:val="18"/>
          <w:szCs w:val="18"/>
        </w:rPr>
        <w:br/>
        <w:t xml:space="preserve">лектики </w:t>
      </w:r>
      <w:r>
        <w:rPr>
          <w:i/>
          <w:iCs/>
          <w:color w:val="000000"/>
          <w:sz w:val="18"/>
          <w:szCs w:val="18"/>
        </w:rPr>
        <w:t>— 317.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против субъективизма и односторонности — </w:t>
      </w:r>
      <w:r>
        <w:rPr>
          <w:i/>
          <w:iCs/>
          <w:color w:val="000000"/>
          <w:sz w:val="18"/>
          <w:szCs w:val="18"/>
        </w:rPr>
        <w:t>192.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скептицизм Канта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Кант и кантианство.</w:t>
      </w:r>
    </w:p>
    <w:p w:rsidR="00931FC0" w:rsidRDefault="00931FC0" w:rsidP="00931FC0">
      <w:pPr>
        <w:shd w:val="clear" w:color="auto" w:fill="FFFFFF"/>
        <w:spacing w:before="82" w:line="173" w:lineRule="exact"/>
        <w:ind w:left="446" w:hanging="355"/>
      </w:pPr>
      <w:r>
        <w:rPr>
          <w:i/>
          <w:iCs/>
          <w:color w:val="000000"/>
          <w:sz w:val="18"/>
          <w:szCs w:val="18"/>
        </w:rPr>
        <w:t xml:space="preserve">Субъективное  (субъективность)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 </w:t>
      </w:r>
      <w:r>
        <w:rPr>
          <w:color w:val="000000"/>
          <w:sz w:val="18"/>
          <w:szCs w:val="18"/>
        </w:rPr>
        <w:t>Объективное и субъек-</w:t>
      </w:r>
      <w:r>
        <w:rPr>
          <w:color w:val="000000"/>
          <w:sz w:val="18"/>
          <w:szCs w:val="18"/>
        </w:rPr>
        <w:br/>
        <w:t>тивное.</w:t>
      </w:r>
    </w:p>
    <w:p w:rsidR="00931FC0" w:rsidRDefault="00931FC0" w:rsidP="00931FC0">
      <w:pPr>
        <w:shd w:val="clear" w:color="auto" w:fill="FFFFFF"/>
        <w:spacing w:before="10" w:line="254" w:lineRule="exact"/>
        <w:ind w:left="91"/>
      </w:pPr>
      <w:r>
        <w:rPr>
          <w:i/>
          <w:iCs/>
          <w:color w:val="000000"/>
          <w:sz w:val="18"/>
          <w:szCs w:val="18"/>
        </w:rPr>
        <w:t xml:space="preserve">Суеверие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Религия и суеверие.</w:t>
      </w:r>
    </w:p>
    <w:p w:rsidR="00931FC0" w:rsidRDefault="00931FC0" w:rsidP="00931FC0">
      <w:pPr>
        <w:shd w:val="clear" w:color="auto" w:fill="FFFFFF"/>
        <w:spacing w:line="254" w:lineRule="exact"/>
        <w:ind w:left="91"/>
      </w:pPr>
      <w:r>
        <w:rPr>
          <w:i/>
          <w:iCs/>
          <w:color w:val="000000"/>
          <w:sz w:val="18"/>
          <w:szCs w:val="18"/>
        </w:rPr>
        <w:t xml:space="preserve">Суждение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 формальная.</w:t>
      </w:r>
    </w:p>
    <w:p w:rsidR="00931FC0" w:rsidRDefault="00931FC0" w:rsidP="00931FC0">
      <w:pPr>
        <w:shd w:val="clear" w:color="auto" w:fill="FFFFFF"/>
        <w:spacing w:line="254" w:lineRule="exact"/>
        <w:ind w:left="96"/>
      </w:pPr>
      <w:r>
        <w:rPr>
          <w:i/>
          <w:iCs/>
          <w:color w:val="000000"/>
          <w:sz w:val="18"/>
          <w:szCs w:val="18"/>
        </w:rPr>
        <w:t xml:space="preserve">Существование — </w:t>
      </w:r>
      <w:r>
        <w:rPr>
          <w:color w:val="000000"/>
          <w:sz w:val="18"/>
          <w:szCs w:val="18"/>
        </w:rPr>
        <w:t xml:space="preserve">95, 129, </w:t>
      </w:r>
      <w:r>
        <w:rPr>
          <w:i/>
          <w:iCs/>
          <w:color w:val="000000"/>
          <w:sz w:val="18"/>
          <w:szCs w:val="18"/>
        </w:rPr>
        <w:t xml:space="preserve">132, 133, </w:t>
      </w:r>
      <w:r>
        <w:rPr>
          <w:color w:val="000000"/>
          <w:sz w:val="18"/>
          <w:szCs w:val="18"/>
        </w:rPr>
        <w:t>135, 140—141, 151,</w:t>
      </w:r>
    </w:p>
    <w:p w:rsidR="00931FC0" w:rsidRDefault="00931FC0" w:rsidP="00931FC0">
      <w:pPr>
        <w:shd w:val="clear" w:color="auto" w:fill="FFFFFF"/>
        <w:tabs>
          <w:tab w:val="left" w:pos="422"/>
        </w:tabs>
        <w:ind w:left="158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понятие — </w:t>
      </w:r>
      <w:r>
        <w:rPr>
          <w:i/>
          <w:iCs/>
          <w:color w:val="000000"/>
          <w:sz w:val="18"/>
          <w:szCs w:val="18"/>
        </w:rPr>
        <w:t>241.</w:t>
      </w:r>
    </w:p>
    <w:p w:rsidR="00931FC0" w:rsidRDefault="00931FC0" w:rsidP="00931FC0">
      <w:pPr>
        <w:shd w:val="clear" w:color="auto" w:fill="FFFFFF"/>
        <w:spacing w:before="72" w:line="168" w:lineRule="exact"/>
        <w:ind w:left="96"/>
      </w:pPr>
      <w:r>
        <w:rPr>
          <w:i/>
          <w:iCs/>
          <w:color w:val="000000"/>
          <w:sz w:val="18"/>
          <w:szCs w:val="18"/>
        </w:rPr>
        <w:t xml:space="preserve">Сущность — 119, </w:t>
      </w:r>
      <w:r>
        <w:rPr>
          <w:color w:val="000000"/>
          <w:sz w:val="18"/>
          <w:szCs w:val="18"/>
        </w:rPr>
        <w:t xml:space="preserve">121, 135, </w:t>
      </w:r>
      <w:r>
        <w:rPr>
          <w:i/>
          <w:iCs/>
          <w:color w:val="000000"/>
          <w:sz w:val="18"/>
          <w:szCs w:val="18"/>
        </w:rPr>
        <w:t>170, 316.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before="5"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абсолют — 116.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бытие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Бытие и сущность.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видимость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Видимость (кажимость),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before="5"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данное — </w:t>
      </w:r>
      <w:r>
        <w:rPr>
          <w:i/>
          <w:iCs/>
          <w:color w:val="000000"/>
          <w:sz w:val="18"/>
          <w:szCs w:val="18"/>
        </w:rPr>
        <w:t>120.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before="5"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закон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Закон.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мера (в «Науке логики») — 109,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«общее» — </w:t>
      </w:r>
      <w:r>
        <w:rPr>
          <w:i/>
          <w:iCs/>
          <w:color w:val="000000"/>
          <w:sz w:val="18"/>
          <w:szCs w:val="18"/>
        </w:rPr>
        <w:t>241.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before="5"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основание — 122.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противоречие — 124, </w:t>
      </w:r>
      <w:r>
        <w:rPr>
          <w:i/>
          <w:iCs/>
          <w:color w:val="000000"/>
          <w:sz w:val="18"/>
          <w:szCs w:val="18"/>
        </w:rPr>
        <w:t>226.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самосознание — 187.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форма — </w:t>
      </w:r>
      <w:r>
        <w:rPr>
          <w:i/>
          <w:iCs/>
          <w:color w:val="000000"/>
          <w:sz w:val="18"/>
          <w:szCs w:val="18"/>
        </w:rPr>
        <w:t>129.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422"/>
        </w:tabs>
        <w:spacing w:line="168" w:lineRule="exact"/>
        <w:ind w:lef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явление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Явление и сущность.</w:t>
      </w:r>
    </w:p>
    <w:p w:rsidR="00931FC0" w:rsidRDefault="00931FC0" w:rsidP="00931FC0">
      <w:pPr>
        <w:shd w:val="clear" w:color="auto" w:fill="FFFFFF"/>
        <w:spacing w:before="48"/>
        <w:ind w:left="77"/>
      </w:pPr>
      <w:r>
        <w:rPr>
          <w:i/>
          <w:iCs/>
          <w:color w:val="000000"/>
          <w:sz w:val="18"/>
          <w:szCs w:val="18"/>
        </w:rPr>
        <w:t xml:space="preserve">Схоластика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326.</w:t>
      </w:r>
    </w:p>
    <w:p w:rsidR="00931FC0" w:rsidRDefault="00931FC0" w:rsidP="00931FC0">
      <w:pPr>
        <w:shd w:val="clear" w:color="auto" w:fill="FFFFFF"/>
        <w:spacing w:before="235"/>
        <w:ind w:left="53"/>
        <w:jc w:val="center"/>
      </w:pPr>
      <w:r>
        <w:rPr>
          <w:rFonts w:ascii="Arial" w:hAnsi="Arial"/>
          <w:b/>
          <w:bCs/>
          <w:color w:val="000000"/>
          <w:sz w:val="16"/>
          <w:szCs w:val="16"/>
        </w:rPr>
        <w:t>Т</w:t>
      </w:r>
    </w:p>
    <w:p w:rsidR="00931FC0" w:rsidRDefault="00931FC0" w:rsidP="00931FC0">
      <w:pPr>
        <w:shd w:val="clear" w:color="auto" w:fill="FFFFFF"/>
        <w:spacing w:before="134"/>
      </w:pPr>
      <w:r>
        <w:rPr>
          <w:color w:val="000000"/>
          <w:sz w:val="18"/>
          <w:szCs w:val="18"/>
        </w:rPr>
        <w:t xml:space="preserve">' </w:t>
      </w:r>
      <w:r>
        <w:rPr>
          <w:i/>
          <w:iCs/>
          <w:color w:val="000000"/>
          <w:sz w:val="18"/>
          <w:szCs w:val="18"/>
        </w:rPr>
        <w:t xml:space="preserve">Тавтология </w:t>
      </w:r>
      <w:r>
        <w:rPr>
          <w:color w:val="000000"/>
          <w:sz w:val="18"/>
          <w:szCs w:val="18"/>
        </w:rPr>
        <w:t>— 113, 121, 130, 192.</w:t>
      </w:r>
    </w:p>
    <w:p w:rsidR="00931FC0" w:rsidRDefault="00931FC0" w:rsidP="00931FC0">
      <w:pPr>
        <w:shd w:val="clear" w:color="auto" w:fill="FFFFFF"/>
        <w:spacing w:before="82" w:line="168" w:lineRule="exact"/>
        <w:ind w:left="432" w:hanging="341"/>
      </w:pPr>
      <w:r>
        <w:rPr>
          <w:i/>
          <w:iCs/>
          <w:color w:val="000000"/>
          <w:sz w:val="18"/>
          <w:szCs w:val="18"/>
        </w:rPr>
        <w:t xml:space="preserve">Телеология — </w:t>
      </w:r>
      <w:r>
        <w:rPr>
          <w:color w:val="000000"/>
          <w:sz w:val="18"/>
          <w:szCs w:val="18"/>
        </w:rPr>
        <w:t xml:space="preserve">51,  </w:t>
      </w:r>
      <w:r>
        <w:rPr>
          <w:i/>
          <w:iCs/>
          <w:color w:val="000000"/>
          <w:sz w:val="18"/>
          <w:szCs w:val="18"/>
        </w:rPr>
        <w:t xml:space="preserve">129,   </w:t>
      </w:r>
      <w:r>
        <w:rPr>
          <w:color w:val="000000"/>
          <w:sz w:val="18"/>
          <w:szCs w:val="18"/>
        </w:rPr>
        <w:t xml:space="preserve">168,   172—173,  </w:t>
      </w:r>
      <w:r>
        <w:rPr>
          <w:i/>
          <w:iCs/>
          <w:color w:val="000000"/>
          <w:sz w:val="18"/>
          <w:szCs w:val="18"/>
        </w:rPr>
        <w:t xml:space="preserve">258,  373—375,  </w:t>
      </w:r>
      <w:r>
        <w:rPr>
          <w:color w:val="000000"/>
          <w:sz w:val="18"/>
          <w:szCs w:val="18"/>
        </w:rPr>
        <w:t xml:space="preserve">508;  </w:t>
      </w:r>
      <w:r>
        <w:rPr>
          <w:i/>
          <w:iCs/>
          <w:color w:val="000000"/>
          <w:sz w:val="18"/>
          <w:szCs w:val="18"/>
        </w:rPr>
        <w:t>см.</w:t>
      </w:r>
      <w:r>
        <w:rPr>
          <w:i/>
          <w:iCs/>
          <w:color w:val="000000"/>
          <w:sz w:val="18"/>
          <w:szCs w:val="18"/>
        </w:rPr>
        <w:br/>
        <w:t xml:space="preserve">также </w:t>
      </w:r>
      <w:r>
        <w:rPr>
          <w:color w:val="000000"/>
          <w:sz w:val="18"/>
          <w:szCs w:val="18"/>
        </w:rPr>
        <w:t>Цель.</w:t>
      </w:r>
    </w:p>
    <w:p w:rsidR="00931FC0" w:rsidRDefault="00931FC0" w:rsidP="00931FC0">
      <w:pPr>
        <w:shd w:val="clear" w:color="auto" w:fill="FFFFFF"/>
        <w:spacing w:before="82" w:line="168" w:lineRule="exact"/>
        <w:ind w:left="82"/>
      </w:pPr>
      <w:r>
        <w:rPr>
          <w:i/>
          <w:iCs/>
          <w:color w:val="000000"/>
          <w:sz w:val="18"/>
          <w:szCs w:val="18"/>
        </w:rPr>
        <w:t xml:space="preserve">Теология — </w:t>
      </w:r>
      <w:r>
        <w:rPr>
          <w:color w:val="000000"/>
          <w:sz w:val="18"/>
          <w:szCs w:val="18"/>
        </w:rPr>
        <w:t xml:space="preserve">8, 32, 33, </w:t>
      </w:r>
      <w:r>
        <w:rPr>
          <w:i/>
          <w:iCs/>
          <w:color w:val="000000"/>
          <w:sz w:val="18"/>
          <w:szCs w:val="18"/>
        </w:rPr>
        <w:t xml:space="preserve">51, </w:t>
      </w:r>
      <w:r>
        <w:rPr>
          <w:color w:val="000000"/>
          <w:sz w:val="18"/>
          <w:szCs w:val="18"/>
        </w:rPr>
        <w:t>341.</w:t>
      </w:r>
    </w:p>
    <w:p w:rsidR="00931FC0" w:rsidRDefault="00931FC0" w:rsidP="00931FC0">
      <w:pPr>
        <w:shd w:val="clear" w:color="auto" w:fill="FFFFFF"/>
        <w:tabs>
          <w:tab w:val="left" w:pos="394"/>
        </w:tabs>
        <w:spacing w:line="168" w:lineRule="exact"/>
        <w:ind w:left="394" w:hanging="259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Лейбниц через теологию подходил к принципу неразрывной</w:t>
      </w:r>
      <w:r>
        <w:rPr>
          <w:color w:val="000000"/>
          <w:sz w:val="18"/>
          <w:szCs w:val="18"/>
        </w:rPr>
        <w:br/>
        <w:t xml:space="preserve">связи материи и движения — </w:t>
      </w:r>
      <w:r>
        <w:rPr>
          <w:i/>
          <w:iCs/>
          <w:color w:val="000000"/>
          <w:sz w:val="18"/>
          <w:szCs w:val="18"/>
        </w:rPr>
        <w:t>67.</w:t>
      </w:r>
    </w:p>
    <w:p w:rsidR="00931FC0" w:rsidRDefault="00931FC0" w:rsidP="00931FC0">
      <w:pPr>
        <w:shd w:val="clear" w:color="auto" w:fill="FFFFFF"/>
        <w:spacing w:before="53"/>
        <w:ind w:left="82"/>
      </w:pPr>
      <w:r>
        <w:rPr>
          <w:i/>
          <w:iCs/>
          <w:color w:val="000000"/>
          <w:sz w:val="18"/>
          <w:szCs w:val="18"/>
        </w:rPr>
        <w:t xml:space="preserve">Теория отражения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Отражение.</w:t>
      </w:r>
    </w:p>
    <w:p w:rsidR="00931FC0" w:rsidRDefault="00931FC0" w:rsidP="00931FC0">
      <w:pPr>
        <w:shd w:val="clear" w:color="auto" w:fill="FFFFFF"/>
        <w:spacing w:before="72" w:line="168" w:lineRule="exact"/>
        <w:ind w:left="82"/>
      </w:pPr>
      <w:r>
        <w:rPr>
          <w:i/>
          <w:iCs/>
          <w:color w:val="000000"/>
          <w:sz w:val="18"/>
          <w:szCs w:val="18"/>
        </w:rPr>
        <w:t xml:space="preserve">Теория познания — 115, 311, 377, 379, </w:t>
      </w:r>
      <w:r>
        <w:rPr>
          <w:color w:val="000000"/>
          <w:sz w:val="18"/>
          <w:szCs w:val="18"/>
        </w:rPr>
        <w:t>397, 419, 439, 452, 454.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line="168" w:lineRule="exact"/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Аристотеля — </w:t>
      </w:r>
      <w:r>
        <w:rPr>
          <w:i/>
          <w:iCs/>
          <w:color w:val="000000"/>
          <w:sz w:val="18"/>
          <w:szCs w:val="18"/>
        </w:rPr>
        <w:t>326—327, 331.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line="168" w:lineRule="exact"/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Гегель опровергает Канта  именно  гносеологически — </w:t>
      </w:r>
      <w:r>
        <w:rPr>
          <w:i/>
          <w:iCs/>
          <w:color w:val="000000"/>
          <w:sz w:val="18"/>
          <w:szCs w:val="18"/>
        </w:rPr>
        <w:t>151.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line="168" w:lineRule="exact"/>
        <w:ind w:left="134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Гераклита — 313—314.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line="168" w:lineRule="exact"/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единство познания и практики в теории познания — </w:t>
      </w:r>
      <w:r>
        <w:rPr>
          <w:i/>
          <w:iCs/>
          <w:color w:val="000000"/>
          <w:sz w:val="18"/>
          <w:szCs w:val="18"/>
        </w:rPr>
        <w:t>200,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line="168" w:lineRule="exact"/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история познания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Логическое и историческое.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before="5" w:line="168" w:lineRule="exact"/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киренаиков — </w:t>
      </w:r>
      <w:r>
        <w:rPr>
          <w:i/>
          <w:iCs/>
          <w:color w:val="000000"/>
          <w:sz w:val="18"/>
          <w:szCs w:val="18"/>
        </w:rPr>
        <w:t>250—251,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before="5" w:line="168" w:lineRule="exact"/>
        <w:ind w:left="134"/>
        <w:rPr>
          <w:color w:val="000000"/>
          <w:sz w:val="18"/>
          <w:szCs w:val="18"/>
        </w:rPr>
        <w:sectPr w:rsidR="00931FC0">
          <w:pgSz w:w="7937" w:h="11906"/>
          <w:pgMar w:top="1440" w:right="1135" w:bottom="360" w:left="1345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38"/>
        <w:rPr>
          <w:sz w:val="18"/>
          <w:szCs w:val="18"/>
        </w:rPr>
      </w:pPr>
      <w:r>
        <w:rPr>
          <w:rFonts w:ascii="Arial" w:hAnsi="Arial" w:cs="Arial"/>
          <w:bCs/>
          <w:iCs/>
          <w:color w:val="000000"/>
          <w:sz w:val="18"/>
          <w:szCs w:val="18"/>
        </w:rPr>
        <w:lastRenderedPageBreak/>
        <w:t>772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smallCaps/>
          <w:color w:val="000000"/>
          <w:sz w:val="16"/>
          <w:szCs w:val="16"/>
        </w:rPr>
        <w:lastRenderedPageBreak/>
        <w:t>предметный указатель</w:t>
      </w:r>
    </w:p>
    <w:p w:rsidR="00931FC0" w:rsidRDefault="00931FC0" w:rsidP="00931FC0">
      <w:pPr>
        <w:shd w:val="clear" w:color="auto" w:fill="FFFFFF"/>
        <w:sectPr w:rsidR="00931FC0">
          <w:pgSz w:w="7937" w:h="11906"/>
          <w:pgMar w:top="1440" w:right="3302" w:bottom="360" w:left="1050" w:header="720" w:footer="720" w:gutter="0"/>
          <w:cols w:num="2" w:space="720" w:equalWidth="0">
            <w:col w:w="720" w:space="984"/>
            <w:col w:w="1881"/>
          </w:cols>
          <w:noEndnote/>
        </w:sectPr>
      </w:pPr>
    </w:p>
    <w:p w:rsidR="00931FC0" w:rsidRDefault="00931FC0" w:rsidP="00931FC0">
      <w:pPr>
        <w:shd w:val="clear" w:color="auto" w:fill="FFFFFF"/>
        <w:spacing w:before="250" w:line="168" w:lineRule="exact"/>
        <w:ind w:left="86"/>
      </w:pPr>
      <w:r>
        <w:rPr>
          <w:i/>
          <w:iCs/>
          <w:color w:val="000000"/>
          <w:sz w:val="18"/>
          <w:szCs w:val="18"/>
        </w:rPr>
        <w:lastRenderedPageBreak/>
        <w:t xml:space="preserve">Теория познания </w:t>
      </w:r>
      <w:r>
        <w:rPr>
          <w:color w:val="000000"/>
          <w:sz w:val="18"/>
          <w:szCs w:val="18"/>
        </w:rPr>
        <w:t>(продолжение)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line="168" w:lineRule="exact"/>
        <w:ind w:left="10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логика — </w:t>
      </w:r>
      <w:r>
        <w:rPr>
          <w:i/>
          <w:iCs/>
          <w:color w:val="000000"/>
          <w:sz w:val="18"/>
          <w:szCs w:val="18"/>
        </w:rPr>
        <w:t xml:space="preserve">92, 160,  </w:t>
      </w:r>
      <w:r>
        <w:rPr>
          <w:color w:val="000000"/>
          <w:sz w:val="18"/>
          <w:szCs w:val="18"/>
        </w:rPr>
        <w:t xml:space="preserve">163, 203, </w:t>
      </w:r>
      <w:r>
        <w:rPr>
          <w:i/>
          <w:iCs/>
          <w:color w:val="000000"/>
          <w:sz w:val="18"/>
          <w:szCs w:val="18"/>
        </w:rPr>
        <w:t>301, 545.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86"/>
        </w:tabs>
        <w:spacing w:before="5" w:line="168" w:lineRule="exact"/>
        <w:ind w:left="686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логика  и теория  познания  должна  быть  выведена  из</w:t>
      </w:r>
      <w:r>
        <w:rPr>
          <w:color w:val="000000"/>
          <w:sz w:val="18"/>
          <w:szCs w:val="18"/>
        </w:rPr>
        <w:br/>
        <w:t xml:space="preserve">«развития всей жизни природы и духа» — </w:t>
      </w:r>
      <w:r>
        <w:rPr>
          <w:i/>
          <w:iCs/>
          <w:color w:val="000000"/>
          <w:sz w:val="18"/>
          <w:szCs w:val="18"/>
        </w:rPr>
        <w:t>80.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686"/>
        </w:tabs>
        <w:spacing w:line="168" w:lineRule="exact"/>
        <w:ind w:left="686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условие совпадения логики и теории познания — </w:t>
      </w:r>
      <w:r>
        <w:rPr>
          <w:i/>
          <w:iCs/>
          <w:color w:val="000000"/>
          <w:sz w:val="18"/>
          <w:szCs w:val="18"/>
        </w:rPr>
        <w:t>156;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Диалектика как логика и теория познания.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области знания, из коих должна сложиться теория позна-</w:t>
      </w:r>
      <w:r>
        <w:rPr>
          <w:color w:val="000000"/>
          <w:sz w:val="18"/>
          <w:szCs w:val="18"/>
        </w:rPr>
        <w:br/>
        <w:t xml:space="preserve">ния и диалектика — </w:t>
      </w:r>
      <w:r>
        <w:rPr>
          <w:i/>
          <w:iCs/>
          <w:color w:val="000000"/>
          <w:sz w:val="18"/>
          <w:szCs w:val="18"/>
        </w:rPr>
        <w:t>314.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74"/>
        </w:tabs>
        <w:spacing w:before="5" w:line="168" w:lineRule="exact"/>
        <w:ind w:left="374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ощущение как принцип теории познания и как принцип</w:t>
      </w:r>
      <w:r>
        <w:rPr>
          <w:color w:val="000000"/>
          <w:sz w:val="18"/>
          <w:szCs w:val="18"/>
        </w:rPr>
        <w:br/>
        <w:t xml:space="preserve">этики — </w:t>
      </w:r>
      <w:r>
        <w:rPr>
          <w:i/>
          <w:iCs/>
          <w:color w:val="000000"/>
          <w:sz w:val="18"/>
          <w:szCs w:val="18"/>
        </w:rPr>
        <w:t>251.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before="10"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А. Рея = стыдливый материализм — </w:t>
      </w:r>
      <w:r>
        <w:rPr>
          <w:i/>
          <w:iCs/>
          <w:color w:val="000000"/>
          <w:sz w:val="18"/>
          <w:szCs w:val="18"/>
        </w:rPr>
        <w:t>514.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Эпикура — </w:t>
      </w:r>
      <w:r>
        <w:rPr>
          <w:i/>
          <w:iCs/>
          <w:color w:val="000000"/>
          <w:sz w:val="18"/>
          <w:szCs w:val="18"/>
        </w:rPr>
        <w:t>263—266, 268.</w:t>
      </w:r>
    </w:p>
    <w:p w:rsidR="00931FC0" w:rsidRDefault="00931FC0" w:rsidP="00931FC0">
      <w:pPr>
        <w:shd w:val="clear" w:color="auto" w:fill="FFFFFF"/>
        <w:tabs>
          <w:tab w:val="left" w:pos="686"/>
        </w:tabs>
        <w:spacing w:line="168" w:lineRule="exact"/>
        <w:ind w:left="408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Гегель обошел теорию познания Эпикура — </w:t>
      </w:r>
      <w:r>
        <w:rPr>
          <w:i/>
          <w:iCs/>
          <w:color w:val="000000"/>
          <w:sz w:val="18"/>
          <w:szCs w:val="18"/>
        </w:rPr>
        <w:t>266,</w:t>
      </w:r>
      <w:r>
        <w:rPr>
          <w:i/>
          <w:iCs/>
          <w:color w:val="000000"/>
          <w:sz w:val="18"/>
          <w:szCs w:val="18"/>
        </w:rPr>
        <w:br/>
        <w:t xml:space="preserve">См. также </w:t>
      </w:r>
      <w:r>
        <w:rPr>
          <w:color w:val="000000"/>
          <w:sz w:val="18"/>
          <w:szCs w:val="18"/>
        </w:rPr>
        <w:t>Логика, Познание.</w:t>
      </w:r>
    </w:p>
    <w:p w:rsidR="00931FC0" w:rsidRDefault="00931FC0" w:rsidP="00931FC0">
      <w:pPr>
        <w:shd w:val="clear" w:color="auto" w:fill="FFFFFF"/>
        <w:spacing w:before="48"/>
        <w:ind w:left="62"/>
      </w:pPr>
      <w:r>
        <w:rPr>
          <w:i/>
          <w:iCs/>
          <w:color w:val="000000"/>
          <w:sz w:val="18"/>
          <w:szCs w:val="18"/>
        </w:rPr>
        <w:t xml:space="preserve">Терминология </w:t>
      </w:r>
      <w:r>
        <w:rPr>
          <w:color w:val="000000"/>
          <w:sz w:val="18"/>
          <w:szCs w:val="18"/>
        </w:rPr>
        <w:t xml:space="preserve">— 368—369, </w:t>
      </w:r>
      <w:r>
        <w:rPr>
          <w:i/>
          <w:iCs/>
          <w:color w:val="000000"/>
          <w:sz w:val="18"/>
          <w:szCs w:val="18"/>
        </w:rPr>
        <w:t>386.</w:t>
      </w:r>
    </w:p>
    <w:p w:rsidR="00931FC0" w:rsidRDefault="00931FC0" w:rsidP="00931FC0">
      <w:pPr>
        <w:shd w:val="clear" w:color="auto" w:fill="FFFFFF"/>
        <w:spacing w:before="77" w:line="173" w:lineRule="exact"/>
        <w:ind w:left="58"/>
      </w:pPr>
      <w:r>
        <w:rPr>
          <w:i/>
          <w:iCs/>
          <w:color w:val="000000"/>
          <w:sz w:val="18"/>
          <w:szCs w:val="18"/>
        </w:rPr>
        <w:t xml:space="preserve">Техника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170—171, 252, </w:t>
      </w:r>
      <w:r>
        <w:rPr>
          <w:color w:val="000000"/>
          <w:sz w:val="18"/>
          <w:szCs w:val="18"/>
        </w:rPr>
        <w:t>356—357.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73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история техники — </w:t>
      </w:r>
      <w:r>
        <w:rPr>
          <w:i/>
          <w:iCs/>
          <w:color w:val="000000"/>
          <w:sz w:val="18"/>
          <w:szCs w:val="18"/>
        </w:rPr>
        <w:t>131, 143.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73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практика как критерий истины — </w:t>
      </w:r>
      <w:r>
        <w:rPr>
          <w:i/>
          <w:iCs/>
          <w:color w:val="000000"/>
          <w:sz w:val="18"/>
          <w:szCs w:val="18"/>
        </w:rPr>
        <w:t>183.</w:t>
      </w:r>
    </w:p>
    <w:p w:rsidR="00931FC0" w:rsidRDefault="00931FC0" w:rsidP="00931FC0">
      <w:pPr>
        <w:shd w:val="clear" w:color="auto" w:fill="FFFFFF"/>
        <w:spacing w:before="53"/>
        <w:ind w:left="48"/>
      </w:pPr>
      <w:r>
        <w:rPr>
          <w:i/>
          <w:iCs/>
          <w:color w:val="000000"/>
          <w:sz w:val="18"/>
          <w:szCs w:val="18"/>
        </w:rPr>
        <w:t xml:space="preserve">Товар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Политическая экономия.</w:t>
      </w:r>
    </w:p>
    <w:p w:rsidR="00931FC0" w:rsidRDefault="00931FC0" w:rsidP="00931FC0">
      <w:pPr>
        <w:shd w:val="clear" w:color="auto" w:fill="FFFFFF"/>
        <w:spacing w:before="82" w:line="168" w:lineRule="exact"/>
        <w:ind w:left="384" w:hanging="331"/>
      </w:pPr>
      <w:r>
        <w:rPr>
          <w:i/>
          <w:iCs/>
          <w:color w:val="000000"/>
          <w:sz w:val="18"/>
          <w:szCs w:val="18"/>
        </w:rPr>
        <w:t xml:space="preserve">Тождество </w:t>
      </w:r>
      <w:r>
        <w:rPr>
          <w:color w:val="000000"/>
          <w:sz w:val="18"/>
          <w:szCs w:val="18"/>
        </w:rPr>
        <w:t xml:space="preserve">— 120—121, 124—125, 136, 145—146, 154, 176, </w:t>
      </w:r>
      <w:r>
        <w:rPr>
          <w:i/>
          <w:iCs/>
          <w:color w:val="000000"/>
          <w:sz w:val="18"/>
          <w:szCs w:val="18"/>
        </w:rPr>
        <w:t>182,</w:t>
      </w:r>
      <w:r>
        <w:rPr>
          <w:i/>
          <w:iCs/>
          <w:color w:val="000000"/>
          <w:sz w:val="18"/>
          <w:szCs w:val="18"/>
        </w:rPr>
        <w:br/>
        <w:t xml:space="preserve">256, 298, 301, </w:t>
      </w:r>
      <w:r>
        <w:rPr>
          <w:color w:val="000000"/>
          <w:sz w:val="18"/>
          <w:szCs w:val="18"/>
        </w:rPr>
        <w:t xml:space="preserve">314, </w:t>
      </w:r>
      <w:r>
        <w:rPr>
          <w:i/>
          <w:iCs/>
          <w:color w:val="000000"/>
          <w:sz w:val="18"/>
          <w:szCs w:val="18"/>
        </w:rPr>
        <w:t>326.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before="10"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абстрактное — 126.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закон тождества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 формальная.</w:t>
      </w:r>
    </w:p>
    <w:p w:rsidR="00931FC0" w:rsidRDefault="00931FC0" w:rsidP="00931FC0">
      <w:pPr>
        <w:numPr>
          <w:ilvl w:val="0"/>
          <w:numId w:val="20"/>
        </w:numPr>
        <w:shd w:val="clear" w:color="auto" w:fill="FFFFFF"/>
        <w:tabs>
          <w:tab w:val="left" w:pos="374"/>
        </w:tabs>
        <w:spacing w:line="168" w:lineRule="exact"/>
        <w:ind w:left="10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противоположностей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Противоположность.</w:t>
      </w:r>
    </w:p>
    <w:p w:rsidR="00931FC0" w:rsidRDefault="00931FC0" w:rsidP="00931FC0">
      <w:pPr>
        <w:shd w:val="clear" w:color="auto" w:fill="FFFFFF"/>
        <w:spacing w:before="48"/>
        <w:ind w:left="48"/>
      </w:pPr>
      <w:r>
        <w:rPr>
          <w:i/>
          <w:iCs/>
          <w:color w:val="000000"/>
          <w:sz w:val="18"/>
          <w:szCs w:val="18"/>
        </w:rPr>
        <w:t xml:space="preserve">Трансцендентальное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108,  </w:t>
      </w:r>
      <w:r>
        <w:rPr>
          <w:color w:val="000000"/>
          <w:sz w:val="18"/>
          <w:szCs w:val="18"/>
        </w:rPr>
        <w:t xml:space="preserve">168, </w:t>
      </w:r>
      <w:r>
        <w:rPr>
          <w:i/>
          <w:iCs/>
          <w:color w:val="000000"/>
          <w:sz w:val="18"/>
          <w:szCs w:val="18"/>
        </w:rPr>
        <w:t>186.</w:t>
      </w:r>
    </w:p>
    <w:p w:rsidR="00931FC0" w:rsidRDefault="00931FC0" w:rsidP="00931FC0">
      <w:pPr>
        <w:shd w:val="clear" w:color="auto" w:fill="FFFFFF"/>
        <w:tabs>
          <w:tab w:val="left" w:pos="374"/>
        </w:tabs>
        <w:spacing w:line="254" w:lineRule="exact"/>
        <w:ind w:left="10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единство апперцепции — </w:t>
      </w:r>
      <w:r>
        <w:rPr>
          <w:i/>
          <w:iCs/>
          <w:color w:val="000000"/>
          <w:sz w:val="18"/>
          <w:szCs w:val="18"/>
        </w:rPr>
        <w:t>150.</w:t>
      </w:r>
    </w:p>
    <w:p w:rsidR="00931FC0" w:rsidRDefault="00931FC0" w:rsidP="00931FC0">
      <w:pPr>
        <w:shd w:val="clear" w:color="auto" w:fill="FFFFFF"/>
        <w:spacing w:line="254" w:lineRule="exact"/>
        <w:ind w:left="38"/>
      </w:pPr>
      <w:r>
        <w:rPr>
          <w:i/>
          <w:iCs/>
          <w:color w:val="000000"/>
          <w:sz w:val="18"/>
          <w:szCs w:val="18"/>
        </w:rPr>
        <w:t xml:space="preserve">Трансцендентное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174</w:t>
      </w:r>
      <w:r>
        <w:rPr>
          <w:color w:val="000000"/>
          <w:sz w:val="18"/>
          <w:szCs w:val="18"/>
        </w:rPr>
        <w:t>—175.</w:t>
      </w:r>
    </w:p>
    <w:p w:rsidR="00931FC0" w:rsidRDefault="00931FC0" w:rsidP="00931FC0">
      <w:pPr>
        <w:shd w:val="clear" w:color="auto" w:fill="FFFFFF"/>
        <w:spacing w:line="254" w:lineRule="exact"/>
        <w:ind w:left="34"/>
      </w:pPr>
      <w:r>
        <w:rPr>
          <w:i/>
          <w:iCs/>
          <w:color w:val="000000"/>
          <w:sz w:val="18"/>
          <w:szCs w:val="18"/>
        </w:rPr>
        <w:t xml:space="preserve">Труд </w:t>
      </w:r>
      <w:r>
        <w:rPr>
          <w:color w:val="000000"/>
          <w:sz w:val="18"/>
          <w:szCs w:val="18"/>
        </w:rPr>
        <w:t>— 583.</w:t>
      </w:r>
    </w:p>
    <w:p w:rsidR="00931FC0" w:rsidRDefault="00931FC0" w:rsidP="00931FC0">
      <w:pPr>
        <w:shd w:val="clear" w:color="auto" w:fill="FFFFFF"/>
        <w:tabs>
          <w:tab w:val="left" w:pos="374"/>
        </w:tabs>
        <w:ind w:left="10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умственный и физический — 378—</w:t>
      </w:r>
      <w:r>
        <w:rPr>
          <w:i/>
          <w:iCs/>
          <w:color w:val="000000"/>
          <w:sz w:val="18"/>
          <w:szCs w:val="18"/>
        </w:rPr>
        <w:t>379.</w:t>
      </w:r>
    </w:p>
    <w:p w:rsidR="00931FC0" w:rsidRDefault="00931FC0" w:rsidP="00931FC0">
      <w:pPr>
        <w:shd w:val="clear" w:color="auto" w:fill="FFFFFF"/>
        <w:spacing w:before="144"/>
        <w:ind w:right="38"/>
        <w:jc w:val="center"/>
      </w:pPr>
      <w:r>
        <w:rPr>
          <w:rFonts w:ascii="Arial" w:hAnsi="Arial"/>
          <w:b/>
          <w:bCs/>
          <w:color w:val="000000"/>
          <w:sz w:val="16"/>
          <w:szCs w:val="16"/>
        </w:rPr>
        <w:t>У</w:t>
      </w:r>
    </w:p>
    <w:p w:rsidR="00931FC0" w:rsidRDefault="00931FC0" w:rsidP="00931FC0">
      <w:pPr>
        <w:shd w:val="clear" w:color="auto" w:fill="FFFFFF"/>
        <w:spacing w:before="67" w:line="250" w:lineRule="exact"/>
        <w:ind w:left="24"/>
      </w:pPr>
      <w:r>
        <w:rPr>
          <w:i/>
          <w:iCs/>
          <w:color w:val="000000"/>
          <w:sz w:val="18"/>
          <w:szCs w:val="18"/>
        </w:rPr>
        <w:t xml:space="preserve">Ум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Мышление.</w:t>
      </w:r>
    </w:p>
    <w:p w:rsidR="00931FC0" w:rsidRDefault="00931FC0" w:rsidP="00931FC0">
      <w:pPr>
        <w:shd w:val="clear" w:color="auto" w:fill="FFFFFF"/>
        <w:spacing w:line="250" w:lineRule="exact"/>
        <w:ind w:left="19"/>
      </w:pPr>
      <w:r>
        <w:rPr>
          <w:i/>
          <w:iCs/>
          <w:color w:val="000000"/>
          <w:sz w:val="18"/>
          <w:szCs w:val="18"/>
        </w:rPr>
        <w:t xml:space="preserve">Умозаключение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 формальная.</w:t>
      </w:r>
    </w:p>
    <w:p w:rsidR="00931FC0" w:rsidRDefault="00931FC0" w:rsidP="00931FC0">
      <w:pPr>
        <w:shd w:val="clear" w:color="auto" w:fill="FFFFFF"/>
        <w:spacing w:before="5" w:line="250" w:lineRule="exact"/>
        <w:ind w:left="24"/>
      </w:pPr>
      <w:r>
        <w:rPr>
          <w:i/>
          <w:iCs/>
          <w:color w:val="000000"/>
          <w:sz w:val="18"/>
          <w:szCs w:val="18"/>
        </w:rPr>
        <w:t xml:space="preserve">Условие — </w:t>
      </w:r>
      <w:r>
        <w:rPr>
          <w:color w:val="000000"/>
          <w:sz w:val="18"/>
          <w:szCs w:val="18"/>
        </w:rPr>
        <w:t>131—</w:t>
      </w:r>
      <w:r>
        <w:rPr>
          <w:i/>
          <w:iCs/>
          <w:color w:val="000000"/>
          <w:sz w:val="18"/>
          <w:szCs w:val="18"/>
        </w:rPr>
        <w:t>132.</w:t>
      </w:r>
    </w:p>
    <w:p w:rsidR="00931FC0" w:rsidRDefault="00931FC0" w:rsidP="00931FC0">
      <w:pPr>
        <w:shd w:val="clear" w:color="auto" w:fill="FFFFFF"/>
        <w:spacing w:line="250" w:lineRule="exact"/>
        <w:ind w:right="67"/>
        <w:jc w:val="center"/>
      </w:pPr>
      <w:r>
        <w:rPr>
          <w:color w:val="000000"/>
          <w:sz w:val="18"/>
          <w:szCs w:val="18"/>
        </w:rPr>
        <w:t>Ф</w:t>
      </w:r>
    </w:p>
    <w:p w:rsidR="00931FC0" w:rsidRDefault="00931FC0" w:rsidP="00931FC0">
      <w:pPr>
        <w:shd w:val="clear" w:color="auto" w:fill="FFFFFF"/>
        <w:spacing w:before="82"/>
        <w:ind w:left="5"/>
      </w:pPr>
      <w:r>
        <w:rPr>
          <w:i/>
          <w:iCs/>
          <w:color w:val="000000"/>
          <w:sz w:val="18"/>
          <w:szCs w:val="18"/>
        </w:rPr>
        <w:t xml:space="preserve">Фантазия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Мышление и фантазия.</w:t>
      </w:r>
    </w:p>
    <w:p w:rsidR="00931FC0" w:rsidRDefault="00931FC0" w:rsidP="00931FC0">
      <w:pPr>
        <w:shd w:val="clear" w:color="auto" w:fill="FFFFFF"/>
        <w:spacing w:before="82" w:line="168" w:lineRule="exact"/>
      </w:pPr>
      <w:r>
        <w:rPr>
          <w:i/>
          <w:iCs/>
          <w:color w:val="000000"/>
          <w:sz w:val="18"/>
          <w:szCs w:val="18"/>
        </w:rPr>
        <w:t xml:space="preserve">Фейербах Л. А.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257, 351-352, 422-423, </w:t>
      </w:r>
      <w:r>
        <w:rPr>
          <w:color w:val="000000"/>
          <w:sz w:val="18"/>
          <w:szCs w:val="18"/>
        </w:rPr>
        <w:t>551—552.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антропологический принцип философии Фейербаха — </w:t>
      </w:r>
      <w:r>
        <w:rPr>
          <w:i/>
          <w:iCs/>
          <w:color w:val="000000"/>
          <w:sz w:val="18"/>
          <w:szCs w:val="18"/>
        </w:rPr>
        <w:t>64.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 боге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Бог.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35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зачатки   исторического   материализма   у   Фейербаха — </w:t>
      </w:r>
      <w:r>
        <w:rPr>
          <w:i/>
          <w:iCs/>
          <w:color w:val="000000"/>
          <w:sz w:val="18"/>
          <w:szCs w:val="18"/>
        </w:rPr>
        <w:t>53,</w:t>
      </w:r>
      <w:r>
        <w:rPr>
          <w:i/>
          <w:iCs/>
          <w:color w:val="000000"/>
          <w:sz w:val="18"/>
          <w:szCs w:val="18"/>
        </w:rPr>
        <w:br/>
        <w:t>57, 58.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350" w:hanging="25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историческое  значение  его философии — 14,  22,  33,  36а,</w:t>
      </w:r>
      <w:r>
        <w:rPr>
          <w:color w:val="000000"/>
          <w:sz w:val="18"/>
          <w:szCs w:val="18"/>
        </w:rPr>
        <w:br/>
        <w:t>372-373, 391.</w:t>
      </w:r>
    </w:p>
    <w:p w:rsidR="00931FC0" w:rsidRDefault="00931FC0" w:rsidP="00931FC0">
      <w:pPr>
        <w:numPr>
          <w:ilvl w:val="0"/>
          <w:numId w:val="12"/>
        </w:numPr>
        <w:shd w:val="clear" w:color="auto" w:fill="FFFFFF"/>
        <w:tabs>
          <w:tab w:val="left" w:pos="350"/>
        </w:tabs>
        <w:spacing w:line="168" w:lineRule="exact"/>
        <w:ind w:left="350" w:hanging="254"/>
        <w:rPr>
          <w:color w:val="000000"/>
          <w:sz w:val="18"/>
          <w:szCs w:val="18"/>
        </w:rPr>
        <w:sectPr w:rsidR="00931FC0">
          <w:type w:val="continuous"/>
          <w:pgSz w:w="7937" w:h="11906"/>
          <w:pgMar w:top="1440" w:right="1550" w:bottom="360" w:left="958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before="10"/>
      </w:pPr>
      <w:r>
        <w:rPr>
          <w:b/>
          <w:bCs/>
          <w:color w:val="000000"/>
          <w:sz w:val="12"/>
          <w:szCs w:val="12"/>
        </w:rPr>
        <w:lastRenderedPageBreak/>
        <w:t>ПРЕ</w:t>
      </w:r>
      <w:r>
        <w:rPr>
          <w:color w:val="000000"/>
          <w:sz w:val="12"/>
          <w:szCs w:val="12"/>
        </w:rPr>
        <w:t>ДМ</w:t>
      </w:r>
      <w:r>
        <w:rPr>
          <w:b/>
          <w:bCs/>
          <w:color w:val="000000"/>
          <w:sz w:val="12"/>
          <w:szCs w:val="12"/>
        </w:rPr>
        <w:t>ЕТ</w:t>
      </w:r>
      <w:r>
        <w:rPr>
          <w:color w:val="000000"/>
          <w:sz w:val="12"/>
          <w:szCs w:val="12"/>
        </w:rPr>
        <w:t>Н</w:t>
      </w:r>
      <w:r>
        <w:rPr>
          <w:b/>
          <w:bCs/>
          <w:color w:val="000000"/>
          <w:sz w:val="12"/>
          <w:szCs w:val="12"/>
        </w:rPr>
        <w:t>Ы</w:t>
      </w:r>
      <w:r>
        <w:rPr>
          <w:color w:val="000000"/>
          <w:sz w:val="12"/>
          <w:szCs w:val="12"/>
        </w:rPr>
        <w:t xml:space="preserve">Й   </w:t>
      </w:r>
      <w:r>
        <w:rPr>
          <w:b/>
          <w:bCs/>
          <w:color w:val="000000"/>
          <w:sz w:val="12"/>
          <w:szCs w:val="12"/>
        </w:rPr>
        <w:t>УКАЗАТЕЛЬ</w:t>
      </w:r>
    </w:p>
    <w:p w:rsidR="00931FC0" w:rsidRDefault="00931FC0" w:rsidP="00931FC0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773</w:t>
      </w:r>
    </w:p>
    <w:p w:rsidR="00931FC0" w:rsidRDefault="00931FC0" w:rsidP="00931FC0">
      <w:pPr>
        <w:shd w:val="clear" w:color="auto" w:fill="FFFFFF"/>
        <w:sectPr w:rsidR="00931FC0">
          <w:pgSz w:w="7937" w:h="11906"/>
          <w:pgMar w:top="1440" w:right="554" w:bottom="360" w:left="3313" w:header="720" w:footer="720" w:gutter="0"/>
          <w:cols w:num="2" w:space="720" w:equalWidth="0">
            <w:col w:w="1872" w:space="1478"/>
            <w:col w:w="720"/>
          </w:cols>
          <w:noEndnote/>
        </w:sectPr>
      </w:pP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221" w:line="168" w:lineRule="exact"/>
        <w:ind w:left="355" w:hanging="26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критика  им идеализма — 29,  33,  </w:t>
      </w:r>
      <w:r>
        <w:rPr>
          <w:i/>
          <w:iCs/>
          <w:color w:val="000000"/>
          <w:sz w:val="18"/>
          <w:szCs w:val="18"/>
        </w:rPr>
        <w:t xml:space="preserve">43,  </w:t>
      </w:r>
      <w:r>
        <w:rPr>
          <w:color w:val="000000"/>
          <w:sz w:val="18"/>
          <w:szCs w:val="18"/>
        </w:rPr>
        <w:t xml:space="preserve">51,  56,  </w:t>
      </w:r>
      <w:r>
        <w:rPr>
          <w:i/>
          <w:iCs/>
          <w:color w:val="000000"/>
          <w:sz w:val="18"/>
          <w:szCs w:val="18"/>
        </w:rPr>
        <w:t>59—60   64</w:t>
      </w:r>
      <w:r>
        <w:rPr>
          <w:i/>
          <w:iCs/>
          <w:color w:val="000000"/>
          <w:sz w:val="18"/>
          <w:szCs w:val="18"/>
        </w:rPr>
        <w:br/>
        <w:t xml:space="preserve">70-72, </w:t>
      </w:r>
      <w:r>
        <w:rPr>
          <w:color w:val="000000"/>
          <w:sz w:val="18"/>
          <w:szCs w:val="18"/>
        </w:rPr>
        <w:t xml:space="preserve">75, </w:t>
      </w:r>
      <w:r>
        <w:rPr>
          <w:i/>
          <w:iCs/>
          <w:color w:val="000000"/>
          <w:sz w:val="18"/>
          <w:szCs w:val="18"/>
        </w:rPr>
        <w:t>112.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ограниченность материализма Фейербаха — </w:t>
      </w:r>
      <w:r>
        <w:rPr>
          <w:i/>
          <w:iCs/>
          <w:color w:val="000000"/>
          <w:sz w:val="18"/>
          <w:szCs w:val="18"/>
        </w:rPr>
        <w:t>43, 47, 58, 549.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«просветительский» атеизм — </w:t>
      </w:r>
      <w:r>
        <w:rPr>
          <w:i/>
          <w:iCs/>
          <w:color w:val="000000"/>
          <w:sz w:val="18"/>
          <w:szCs w:val="18"/>
        </w:rPr>
        <w:t>57.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революция 1848 года — </w:t>
      </w:r>
      <w:r>
        <w:rPr>
          <w:i/>
          <w:iCs/>
          <w:color w:val="000000"/>
          <w:sz w:val="18"/>
          <w:szCs w:val="18"/>
        </w:rPr>
        <w:t>43.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(социализм» Фейербаха — </w:t>
      </w:r>
      <w:r>
        <w:rPr>
          <w:i/>
          <w:iCs/>
          <w:color w:val="000000"/>
          <w:sz w:val="18"/>
          <w:szCs w:val="18"/>
        </w:rPr>
        <w:t>57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58.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эволюция взглядов — </w:t>
      </w:r>
      <w:r>
        <w:rPr>
          <w:i/>
          <w:iCs/>
          <w:color w:val="000000"/>
          <w:sz w:val="18"/>
          <w:szCs w:val="18"/>
        </w:rPr>
        <w:t>67, 71,  76, 139, 352.</w:t>
      </w:r>
    </w:p>
    <w:p w:rsidR="00931FC0" w:rsidRDefault="00931FC0" w:rsidP="00931FC0">
      <w:pPr>
        <w:shd w:val="clear" w:color="auto" w:fill="FFFFFF"/>
        <w:spacing w:before="58"/>
        <w:ind w:left="43"/>
      </w:pPr>
      <w:r>
        <w:rPr>
          <w:i/>
          <w:iCs/>
          <w:color w:val="000000"/>
          <w:sz w:val="18"/>
          <w:szCs w:val="18"/>
        </w:rPr>
        <w:t xml:space="preserve">Феноменологизм —244, 251, </w:t>
      </w:r>
      <w:r>
        <w:rPr>
          <w:color w:val="000000"/>
          <w:sz w:val="18"/>
          <w:szCs w:val="18"/>
        </w:rPr>
        <w:t xml:space="preserve">296, </w:t>
      </w:r>
      <w:r>
        <w:rPr>
          <w:i/>
          <w:iCs/>
          <w:color w:val="000000"/>
          <w:sz w:val="18"/>
          <w:szCs w:val="18"/>
        </w:rPr>
        <w:t xml:space="preserve">358, </w:t>
      </w:r>
      <w:r>
        <w:rPr>
          <w:color w:val="000000"/>
          <w:sz w:val="18"/>
          <w:szCs w:val="18"/>
        </w:rPr>
        <w:t>530—531.</w:t>
      </w:r>
    </w:p>
    <w:p w:rsidR="00931FC0" w:rsidRDefault="00931FC0" w:rsidP="00931FC0">
      <w:pPr>
        <w:shd w:val="clear" w:color="auto" w:fill="FFFFFF"/>
        <w:spacing w:before="82" w:line="168" w:lineRule="exact"/>
        <w:ind w:left="389" w:right="485" w:hanging="355"/>
        <w:jc w:val="both"/>
      </w:pPr>
      <w:r>
        <w:rPr>
          <w:i/>
          <w:iCs/>
          <w:color w:val="000000"/>
          <w:sz w:val="18"/>
          <w:szCs w:val="18"/>
        </w:rPr>
        <w:t xml:space="preserve">Физика — </w:t>
      </w:r>
      <w:r>
        <w:rPr>
          <w:color w:val="000000"/>
          <w:sz w:val="18"/>
          <w:szCs w:val="18"/>
        </w:rPr>
        <w:t xml:space="preserve">29—30, 72, 81, 112, 130, </w:t>
      </w:r>
      <w:r>
        <w:rPr>
          <w:i/>
          <w:iCs/>
          <w:color w:val="000000"/>
          <w:sz w:val="18"/>
          <w:szCs w:val="18"/>
        </w:rPr>
        <w:t xml:space="preserve">135, </w:t>
      </w:r>
      <w:r>
        <w:rPr>
          <w:color w:val="000000"/>
          <w:sz w:val="18"/>
          <w:szCs w:val="18"/>
        </w:rPr>
        <w:t xml:space="preserve">191-192, </w:t>
      </w:r>
      <w:r>
        <w:rPr>
          <w:i/>
          <w:iCs/>
          <w:color w:val="000000"/>
          <w:sz w:val="18"/>
          <w:szCs w:val="18"/>
        </w:rPr>
        <w:t xml:space="preserve">316, </w:t>
      </w:r>
      <w:r>
        <w:rPr>
          <w:color w:val="000000"/>
          <w:sz w:val="18"/>
          <w:szCs w:val="18"/>
        </w:rPr>
        <w:t>340, 342,</w:t>
      </w:r>
      <w:r>
        <w:rPr>
          <w:color w:val="000000"/>
          <w:sz w:val="18"/>
          <w:szCs w:val="18"/>
        </w:rPr>
        <w:br/>
        <w:t xml:space="preserve">356-357, 485-491, 494—499, 501—502, </w:t>
      </w:r>
      <w:r>
        <w:rPr>
          <w:i/>
          <w:iCs/>
          <w:color w:val="000000"/>
          <w:sz w:val="18"/>
          <w:szCs w:val="18"/>
        </w:rPr>
        <w:t>532-533; см. также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>Атом, Атомистика, Электричество, Электрон, Электронная</w:t>
      </w:r>
      <w:r>
        <w:rPr>
          <w:color w:val="000000"/>
          <w:sz w:val="18"/>
          <w:szCs w:val="18"/>
        </w:rPr>
        <w:br/>
        <w:t>теория.</w:t>
      </w:r>
    </w:p>
    <w:p w:rsidR="00931FC0" w:rsidRDefault="00931FC0" w:rsidP="00931FC0">
      <w:pPr>
        <w:shd w:val="clear" w:color="auto" w:fill="FFFFFF"/>
        <w:spacing w:before="86" w:line="168" w:lineRule="exact"/>
        <w:ind w:left="34"/>
      </w:pPr>
      <w:r>
        <w:rPr>
          <w:i/>
          <w:iCs/>
          <w:color w:val="000000"/>
          <w:sz w:val="18"/>
          <w:szCs w:val="18"/>
        </w:rPr>
        <w:t xml:space="preserve">Физиология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313—314, 337.</w:t>
      </w:r>
      <w:r>
        <w:rPr>
          <w:i/>
          <w:iCs/>
          <w:color w:val="000000"/>
          <w:sz w:val="18"/>
          <w:szCs w:val="18"/>
        </w:rPr>
        <w:br/>
        <w:t xml:space="preserve">«Физический идеализм*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146, 354.</w:t>
      </w:r>
    </w:p>
    <w:p w:rsidR="00931FC0" w:rsidRDefault="00931FC0" w:rsidP="00931FC0">
      <w:pPr>
        <w:shd w:val="clear" w:color="auto" w:fill="FFFFFF"/>
        <w:spacing w:before="58"/>
        <w:ind w:left="38"/>
      </w:pPr>
      <w:r>
        <w:rPr>
          <w:i/>
          <w:iCs/>
          <w:color w:val="000000"/>
          <w:sz w:val="18"/>
          <w:szCs w:val="18"/>
        </w:rPr>
        <w:t xml:space="preserve">Физическое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56.</w:t>
      </w:r>
    </w:p>
    <w:p w:rsidR="00931FC0" w:rsidRDefault="00931FC0" w:rsidP="00931FC0">
      <w:pPr>
        <w:shd w:val="clear" w:color="auto" w:fill="FFFFFF"/>
        <w:tabs>
          <w:tab w:val="left" w:pos="355"/>
        </w:tabs>
        <w:ind w:left="8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психическое — </w:t>
      </w:r>
      <w:r>
        <w:rPr>
          <w:i/>
          <w:iCs/>
          <w:color w:val="000000"/>
          <w:sz w:val="18"/>
          <w:szCs w:val="18"/>
        </w:rPr>
        <w:t>48.</w:t>
      </w:r>
    </w:p>
    <w:p w:rsidR="00931FC0" w:rsidRDefault="00931FC0" w:rsidP="00931FC0">
      <w:pPr>
        <w:shd w:val="clear" w:color="auto" w:fill="FFFFFF"/>
        <w:spacing w:before="48"/>
        <w:ind w:left="29"/>
      </w:pPr>
      <w:r>
        <w:rPr>
          <w:i/>
          <w:iCs/>
          <w:color w:val="000000"/>
          <w:sz w:val="18"/>
          <w:szCs w:val="18"/>
        </w:rPr>
        <w:t xml:space="preserve">Филантропия </w:t>
      </w:r>
      <w:r>
        <w:rPr>
          <w:color w:val="000000"/>
          <w:sz w:val="18"/>
          <w:szCs w:val="18"/>
        </w:rPr>
        <w:t>— 16, 33.</w:t>
      </w:r>
    </w:p>
    <w:p w:rsidR="00931FC0" w:rsidRDefault="00931FC0" w:rsidP="00931FC0">
      <w:pPr>
        <w:shd w:val="clear" w:color="auto" w:fill="FFFFFF"/>
        <w:spacing w:before="82" w:line="168" w:lineRule="exact"/>
        <w:ind w:left="394" w:right="518" w:hanging="360"/>
        <w:jc w:val="both"/>
      </w:pPr>
      <w:r>
        <w:rPr>
          <w:i/>
          <w:iCs/>
          <w:color w:val="000000"/>
          <w:sz w:val="18"/>
          <w:szCs w:val="18"/>
        </w:rPr>
        <w:t xml:space="preserve">Философия — </w:t>
      </w:r>
      <w:r>
        <w:rPr>
          <w:color w:val="000000"/>
          <w:sz w:val="18"/>
          <w:szCs w:val="18"/>
        </w:rPr>
        <w:t xml:space="preserve">79—80, 93, 153—154, 179, 188, </w:t>
      </w:r>
      <w:r>
        <w:rPr>
          <w:i/>
          <w:iCs/>
          <w:color w:val="000000"/>
          <w:sz w:val="18"/>
          <w:szCs w:val="18"/>
        </w:rPr>
        <w:t xml:space="preserve">237, 250, 378, </w:t>
      </w:r>
      <w:r>
        <w:rPr>
          <w:color w:val="000000"/>
          <w:sz w:val="18"/>
          <w:szCs w:val="18"/>
        </w:rPr>
        <w:t>392,</w:t>
      </w:r>
      <w:r>
        <w:rPr>
          <w:color w:val="000000"/>
          <w:sz w:val="18"/>
          <w:szCs w:val="18"/>
        </w:rPr>
        <w:br/>
        <w:t xml:space="preserve">443, 465, 474, 521—522, 524, </w:t>
      </w:r>
      <w:r>
        <w:rPr>
          <w:i/>
          <w:iCs/>
          <w:color w:val="000000"/>
          <w:sz w:val="18"/>
          <w:szCs w:val="18"/>
        </w:rPr>
        <w:t>526.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10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абстрактное — 14, 221.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диалектика как философская наука — </w:t>
      </w:r>
      <w:r>
        <w:rPr>
          <w:i/>
          <w:iCs/>
          <w:color w:val="000000"/>
          <w:sz w:val="18"/>
          <w:szCs w:val="18"/>
        </w:rPr>
        <w:t>248.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355" w:right="509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должна все доказывать и выводить,  а не ограничиваться</w:t>
      </w:r>
      <w:r>
        <w:rPr>
          <w:color w:val="000000"/>
          <w:sz w:val="18"/>
          <w:szCs w:val="18"/>
        </w:rPr>
        <w:br/>
        <w:t xml:space="preserve">дефинициями — </w:t>
      </w:r>
      <w:r>
        <w:rPr>
          <w:i/>
          <w:iCs/>
          <w:color w:val="000000"/>
          <w:sz w:val="18"/>
          <w:szCs w:val="18"/>
        </w:rPr>
        <w:t>216.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естествознание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Естествознание и философия.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ее задачи — </w:t>
      </w:r>
      <w:r>
        <w:rPr>
          <w:i/>
          <w:iCs/>
          <w:color w:val="000000"/>
          <w:sz w:val="18"/>
          <w:szCs w:val="18"/>
        </w:rPr>
        <w:t xml:space="preserve">131, 146, 160, </w:t>
      </w:r>
      <w:r>
        <w:rPr>
          <w:color w:val="000000"/>
          <w:sz w:val="18"/>
          <w:szCs w:val="18"/>
        </w:rPr>
        <w:t>397.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5" w:line="168" w:lineRule="exact"/>
        <w:ind w:left="355" w:right="509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ее история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История философии, Логическое и исто-</w:t>
      </w:r>
      <w:r>
        <w:rPr>
          <w:color w:val="000000"/>
          <w:sz w:val="18"/>
          <w:szCs w:val="18"/>
        </w:rPr>
        <w:br/>
        <w:t>рическое.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ее метод — 79, </w:t>
      </w:r>
      <w:r>
        <w:rPr>
          <w:i/>
          <w:iCs/>
          <w:color w:val="000000"/>
          <w:sz w:val="18"/>
          <w:szCs w:val="18"/>
        </w:rPr>
        <w:t xml:space="preserve">88, 210, </w:t>
      </w:r>
      <w:r>
        <w:rPr>
          <w:color w:val="000000"/>
          <w:sz w:val="18"/>
          <w:szCs w:val="18"/>
        </w:rPr>
        <w:t xml:space="preserve">218; </w:t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Метод.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есть наука о мышлении — </w:t>
      </w:r>
      <w:r>
        <w:rPr>
          <w:i/>
          <w:iCs/>
          <w:color w:val="000000"/>
          <w:sz w:val="18"/>
          <w:szCs w:val="18"/>
        </w:rPr>
        <w:t>250.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355" w:right="523" w:hanging="269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опровергнуть философскую систему не значит отбросить ее,</w:t>
      </w:r>
      <w:r>
        <w:rPr>
          <w:color w:val="000000"/>
          <w:sz w:val="18"/>
          <w:szCs w:val="18"/>
        </w:rPr>
        <w:br/>
        <w:t>а развить дальше — 149.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355" w:right="538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основной вопрос философии — </w:t>
      </w:r>
      <w:r>
        <w:rPr>
          <w:i/>
          <w:iCs/>
          <w:color w:val="000000"/>
          <w:sz w:val="18"/>
          <w:szCs w:val="18"/>
        </w:rPr>
        <w:t xml:space="preserve">45, 47—48, 51, </w:t>
      </w:r>
      <w:r>
        <w:rPr>
          <w:color w:val="000000"/>
          <w:sz w:val="18"/>
          <w:szCs w:val="18"/>
        </w:rPr>
        <w:t xml:space="preserve">257, </w:t>
      </w:r>
      <w:r>
        <w:rPr>
          <w:i/>
          <w:iCs/>
          <w:color w:val="000000"/>
          <w:sz w:val="18"/>
          <w:szCs w:val="18"/>
        </w:rPr>
        <w:t>261, 265,</w:t>
      </w:r>
      <w:r>
        <w:rPr>
          <w:i/>
          <w:iCs/>
          <w:color w:val="000000"/>
          <w:sz w:val="18"/>
          <w:szCs w:val="18"/>
        </w:rPr>
        <w:br/>
        <w:t xml:space="preserve">353, </w:t>
      </w:r>
      <w:r>
        <w:rPr>
          <w:color w:val="000000"/>
          <w:sz w:val="18"/>
          <w:szCs w:val="18"/>
        </w:rPr>
        <w:t>389, 414, 435.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партийность философии — </w:t>
      </w:r>
      <w:r>
        <w:rPr>
          <w:i/>
          <w:iCs/>
          <w:color w:val="000000"/>
          <w:sz w:val="18"/>
          <w:szCs w:val="18"/>
        </w:rPr>
        <w:t xml:space="preserve">382, </w:t>
      </w:r>
      <w:r>
        <w:rPr>
          <w:color w:val="000000"/>
          <w:sz w:val="18"/>
          <w:szCs w:val="18"/>
        </w:rPr>
        <w:t xml:space="preserve">389, </w:t>
      </w:r>
      <w:r>
        <w:rPr>
          <w:i/>
          <w:iCs/>
          <w:color w:val="000000"/>
          <w:sz w:val="18"/>
          <w:szCs w:val="18"/>
        </w:rPr>
        <w:t>408, 412—ИЗ.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пролетариат — </w:t>
      </w:r>
      <w:r>
        <w:rPr>
          <w:i/>
          <w:iCs/>
          <w:color w:val="000000"/>
          <w:sz w:val="18"/>
          <w:szCs w:val="18"/>
        </w:rPr>
        <w:t>378.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355" w:hanging="269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религия — </w:t>
      </w:r>
      <w:r>
        <w:rPr>
          <w:i/>
          <w:iCs/>
          <w:color w:val="000000"/>
          <w:sz w:val="18"/>
          <w:szCs w:val="18"/>
        </w:rPr>
        <w:t xml:space="preserve">222, 322, 326, 329—330, </w:t>
      </w:r>
      <w:r>
        <w:rPr>
          <w:color w:val="000000"/>
          <w:sz w:val="18"/>
          <w:szCs w:val="18"/>
        </w:rPr>
        <w:t>335, 393—394, 477.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Диалектика, Идеализм, Материализм.</w:t>
      </w:r>
    </w:p>
    <w:p w:rsidR="00931FC0" w:rsidRDefault="00931FC0" w:rsidP="00931FC0">
      <w:pPr>
        <w:shd w:val="clear" w:color="auto" w:fill="FFFFFF"/>
        <w:spacing w:before="53"/>
      </w:pPr>
      <w:r>
        <w:rPr>
          <w:i/>
          <w:iCs/>
          <w:color w:val="000000"/>
          <w:sz w:val="18"/>
          <w:szCs w:val="18"/>
        </w:rPr>
        <w:t xml:space="preserve">Фихтеанство </w:t>
      </w:r>
      <w:r>
        <w:rPr>
          <w:color w:val="000000"/>
          <w:sz w:val="18"/>
          <w:szCs w:val="18"/>
        </w:rPr>
        <w:t xml:space="preserve">— 32, 87, 103, 117—118, 217, </w:t>
      </w:r>
      <w:r>
        <w:rPr>
          <w:i/>
          <w:iCs/>
          <w:color w:val="000000"/>
          <w:sz w:val="18"/>
          <w:szCs w:val="18"/>
        </w:rPr>
        <w:t>467.</w:t>
      </w:r>
    </w:p>
    <w:p w:rsidR="00931FC0" w:rsidRDefault="00931FC0" w:rsidP="00931FC0">
      <w:pPr>
        <w:shd w:val="clear" w:color="auto" w:fill="FFFFFF"/>
        <w:spacing w:before="72" w:line="168" w:lineRule="exact"/>
      </w:pPr>
      <w:r>
        <w:rPr>
          <w:i/>
          <w:iCs/>
          <w:color w:val="000000"/>
          <w:sz w:val="18"/>
          <w:szCs w:val="18"/>
        </w:rPr>
        <w:t xml:space="preserve">Форма — </w:t>
      </w:r>
      <w:r>
        <w:rPr>
          <w:color w:val="000000"/>
          <w:sz w:val="18"/>
          <w:szCs w:val="18"/>
        </w:rPr>
        <w:t xml:space="preserve">137, </w:t>
      </w:r>
      <w:r>
        <w:rPr>
          <w:i/>
          <w:iCs/>
          <w:color w:val="000000"/>
          <w:sz w:val="18"/>
          <w:szCs w:val="18"/>
        </w:rPr>
        <w:t>186.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5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материя — 129—.Ш, </w:t>
      </w:r>
      <w:r>
        <w:rPr>
          <w:i/>
          <w:iCs/>
          <w:color w:val="000000"/>
          <w:sz w:val="18"/>
          <w:szCs w:val="18"/>
        </w:rPr>
        <w:t xml:space="preserve">260, </w:t>
      </w:r>
      <w:r>
        <w:rPr>
          <w:color w:val="000000"/>
          <w:sz w:val="18"/>
          <w:szCs w:val="18"/>
        </w:rPr>
        <w:t>328.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10"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Мышление.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355" w:right="542" w:hanging="26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отражения  природы  в   познании  человека   есть  понятия,</w:t>
      </w:r>
      <w:r>
        <w:rPr>
          <w:color w:val="000000"/>
          <w:sz w:val="18"/>
          <w:szCs w:val="18"/>
        </w:rPr>
        <w:br/>
        <w:t xml:space="preserve">законы, категории — </w:t>
      </w:r>
      <w:r>
        <w:rPr>
          <w:i/>
          <w:iCs/>
          <w:color w:val="000000"/>
          <w:sz w:val="18"/>
          <w:szCs w:val="18"/>
        </w:rPr>
        <w:t>164.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355" w:right="552" w:hanging="269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содержание — </w:t>
      </w:r>
      <w:r>
        <w:rPr>
          <w:i/>
          <w:iCs/>
          <w:color w:val="000000"/>
          <w:sz w:val="18"/>
          <w:szCs w:val="18"/>
        </w:rPr>
        <w:t xml:space="preserve">84—86, </w:t>
      </w:r>
      <w:r>
        <w:rPr>
          <w:color w:val="000000"/>
          <w:sz w:val="18"/>
          <w:szCs w:val="18"/>
        </w:rPr>
        <w:t xml:space="preserve">88, </w:t>
      </w:r>
      <w:r>
        <w:rPr>
          <w:i/>
          <w:iCs/>
          <w:color w:val="000000"/>
          <w:sz w:val="18"/>
          <w:szCs w:val="18"/>
        </w:rPr>
        <w:t xml:space="preserve">128—129. </w:t>
      </w:r>
      <w:r>
        <w:rPr>
          <w:color w:val="000000"/>
          <w:sz w:val="18"/>
          <w:szCs w:val="18"/>
        </w:rPr>
        <w:t>134, 201, 218—219.</w:t>
      </w:r>
      <w:r>
        <w:rPr>
          <w:color w:val="000000"/>
          <w:sz w:val="18"/>
          <w:szCs w:val="18"/>
        </w:rPr>
        <w:br/>
        <w:t xml:space="preserve">— борьба содержания с формой и обратно — </w:t>
      </w:r>
      <w:r>
        <w:rPr>
          <w:i/>
          <w:iCs/>
          <w:color w:val="000000"/>
          <w:sz w:val="18"/>
          <w:szCs w:val="18"/>
        </w:rPr>
        <w:t>203.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сущность — </w:t>
      </w:r>
      <w:r>
        <w:rPr>
          <w:i/>
          <w:iCs/>
          <w:color w:val="000000"/>
          <w:sz w:val="18"/>
          <w:szCs w:val="18"/>
        </w:rPr>
        <w:t>129.</w:t>
      </w:r>
    </w:p>
    <w:p w:rsidR="00931FC0" w:rsidRDefault="00931FC0" w:rsidP="00931FC0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168" w:lineRule="exact"/>
        <w:ind w:left="86"/>
        <w:rPr>
          <w:color w:val="000000"/>
          <w:sz w:val="18"/>
          <w:szCs w:val="18"/>
        </w:rPr>
        <w:sectPr w:rsidR="00931FC0">
          <w:type w:val="continuous"/>
          <w:pgSz w:w="7937" w:h="11906"/>
          <w:pgMar w:top="1440" w:right="554" w:bottom="360" w:left="151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71"/>
        </w:tabs>
        <w:ind w:left="43"/>
      </w:pPr>
      <w:r>
        <w:rPr>
          <w:color w:val="000000"/>
          <w:sz w:val="16"/>
          <w:szCs w:val="16"/>
        </w:rPr>
        <w:lastRenderedPageBreak/>
        <w:t>774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предметный указатель</w:t>
      </w:r>
    </w:p>
    <w:p w:rsidR="00931FC0" w:rsidRDefault="00931FC0" w:rsidP="00931FC0">
      <w:pPr>
        <w:shd w:val="clear" w:color="auto" w:fill="FFFFFF"/>
        <w:spacing w:before="226"/>
        <w:ind w:left="38"/>
      </w:pPr>
      <w:r>
        <w:rPr>
          <w:i/>
          <w:iCs/>
          <w:color w:val="000000"/>
          <w:sz w:val="18"/>
          <w:szCs w:val="18"/>
        </w:rPr>
        <w:t xml:space="preserve">Формальная логика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Логика формальная.</w:t>
      </w:r>
    </w:p>
    <w:p w:rsidR="00931FC0" w:rsidRDefault="00931FC0" w:rsidP="00931FC0">
      <w:pPr>
        <w:shd w:val="clear" w:color="auto" w:fill="FFFFFF"/>
        <w:spacing w:before="149"/>
        <w:ind w:left="67"/>
        <w:jc w:val="center"/>
      </w:pPr>
      <w:r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X</w:t>
      </w:r>
    </w:p>
    <w:p w:rsidR="00931FC0" w:rsidRDefault="00931FC0" w:rsidP="00931FC0">
      <w:pPr>
        <w:shd w:val="clear" w:color="auto" w:fill="FFFFFF"/>
        <w:spacing w:before="82" w:line="168" w:lineRule="exact"/>
        <w:ind w:left="394" w:hanging="341"/>
      </w:pPr>
      <w:r>
        <w:rPr>
          <w:i/>
          <w:iCs/>
          <w:color w:val="000000"/>
          <w:sz w:val="18"/>
          <w:szCs w:val="18"/>
        </w:rPr>
        <w:t xml:space="preserve">Химия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111—</w:t>
      </w:r>
      <w:r>
        <w:rPr>
          <w:color w:val="000000"/>
          <w:sz w:val="18"/>
          <w:szCs w:val="18"/>
        </w:rPr>
        <w:t xml:space="preserve">112, </w:t>
      </w:r>
      <w:r>
        <w:rPr>
          <w:i/>
          <w:iCs/>
          <w:color w:val="000000"/>
          <w:sz w:val="18"/>
          <w:szCs w:val="18"/>
        </w:rPr>
        <w:t xml:space="preserve">169—171, 316, </w:t>
      </w:r>
      <w:r>
        <w:rPr>
          <w:color w:val="000000"/>
          <w:sz w:val="18"/>
          <w:szCs w:val="18"/>
        </w:rPr>
        <w:t>350-351, 353—354, 356, 434,</w:t>
      </w:r>
      <w:r>
        <w:rPr>
          <w:color w:val="000000"/>
          <w:sz w:val="18"/>
          <w:szCs w:val="18"/>
        </w:rPr>
        <w:br/>
        <w:t>497—498.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before="10" w:line="168" w:lineRule="exact"/>
        <w:ind w:left="96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анализ в химии — </w:t>
      </w:r>
      <w:r>
        <w:rPr>
          <w:i/>
          <w:iCs/>
          <w:color w:val="000000"/>
          <w:sz w:val="18"/>
          <w:szCs w:val="18"/>
        </w:rPr>
        <w:t>216.</w:t>
      </w:r>
    </w:p>
    <w:p w:rsidR="00931FC0" w:rsidRDefault="00931FC0" w:rsidP="00931FC0">
      <w:pPr>
        <w:shd w:val="clear" w:color="auto" w:fill="FFFFFF"/>
        <w:spacing w:before="53"/>
        <w:ind w:left="24"/>
      </w:pPr>
      <w:r>
        <w:rPr>
          <w:i/>
          <w:iCs/>
          <w:color w:val="000000"/>
          <w:sz w:val="18"/>
          <w:szCs w:val="18"/>
        </w:rPr>
        <w:t xml:space="preserve">Христианство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Религия.</w:t>
      </w:r>
    </w:p>
    <w:p w:rsidR="00931FC0" w:rsidRDefault="00931FC0" w:rsidP="00931FC0">
      <w:pPr>
        <w:shd w:val="clear" w:color="auto" w:fill="FFFFFF"/>
        <w:spacing w:before="120"/>
        <w:ind w:left="5"/>
        <w:jc w:val="center"/>
      </w:pPr>
      <w:r>
        <w:rPr>
          <w:rFonts w:ascii="Arial" w:hAnsi="Arial"/>
          <w:b/>
          <w:bCs/>
          <w:color w:val="000000"/>
          <w:sz w:val="24"/>
          <w:szCs w:val="24"/>
        </w:rPr>
        <w:t>ц</w:t>
      </w:r>
    </w:p>
    <w:p w:rsidR="00931FC0" w:rsidRDefault="00931FC0" w:rsidP="00931FC0">
      <w:pPr>
        <w:shd w:val="clear" w:color="auto" w:fill="FFFFFF"/>
        <w:ind w:left="24"/>
      </w:pPr>
      <w:r>
        <w:rPr>
          <w:i/>
          <w:iCs/>
          <w:color w:val="000000"/>
          <w:sz w:val="18"/>
          <w:szCs w:val="18"/>
        </w:rPr>
        <w:t xml:space="preserve">Целесообразность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Телеология.</w:t>
      </w:r>
    </w:p>
    <w:p w:rsidR="00931FC0" w:rsidRDefault="00931FC0" w:rsidP="00931FC0">
      <w:pPr>
        <w:shd w:val="clear" w:color="auto" w:fill="FFFFFF"/>
        <w:spacing w:before="77" w:line="168" w:lineRule="exact"/>
        <w:ind w:left="370" w:hanging="346"/>
      </w:pPr>
      <w:r>
        <w:rPr>
          <w:i/>
          <w:iCs/>
          <w:color w:val="000000"/>
          <w:sz w:val="18"/>
          <w:szCs w:val="18"/>
        </w:rPr>
        <w:t xml:space="preserve">Целое и часть </w:t>
      </w:r>
      <w:r>
        <w:rPr>
          <w:color w:val="000000"/>
          <w:sz w:val="18"/>
          <w:szCs w:val="18"/>
        </w:rPr>
        <w:t xml:space="preserve">— 73—75, </w:t>
      </w:r>
      <w:r>
        <w:rPr>
          <w:i/>
          <w:iCs/>
          <w:color w:val="000000"/>
          <w:sz w:val="18"/>
          <w:szCs w:val="18"/>
        </w:rPr>
        <w:t xml:space="preserve">95, 103, </w:t>
      </w:r>
      <w:r>
        <w:rPr>
          <w:color w:val="000000"/>
          <w:sz w:val="18"/>
          <w:szCs w:val="18"/>
        </w:rPr>
        <w:t xml:space="preserve">129, </w:t>
      </w:r>
      <w:r>
        <w:rPr>
          <w:i/>
          <w:iCs/>
          <w:color w:val="000000"/>
          <w:sz w:val="18"/>
          <w:szCs w:val="18"/>
        </w:rPr>
        <w:t>137—</w:t>
      </w:r>
      <w:r>
        <w:rPr>
          <w:color w:val="000000"/>
          <w:sz w:val="18"/>
          <w:szCs w:val="18"/>
        </w:rPr>
        <w:t xml:space="preserve">138, </w:t>
      </w:r>
      <w:r>
        <w:rPr>
          <w:i/>
          <w:iCs/>
          <w:color w:val="000000"/>
          <w:sz w:val="18"/>
          <w:szCs w:val="18"/>
        </w:rPr>
        <w:t xml:space="preserve">147, </w:t>
      </w:r>
      <w:r>
        <w:rPr>
          <w:color w:val="000000"/>
          <w:sz w:val="18"/>
          <w:szCs w:val="18"/>
        </w:rPr>
        <w:t>235,  312,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318.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before="10" w:line="168" w:lineRule="exact"/>
        <w:ind w:left="360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раздвоение   единого   и   познание   противоречивых   частей</w:t>
      </w:r>
      <w:r>
        <w:rPr>
          <w:color w:val="000000"/>
          <w:sz w:val="18"/>
          <w:szCs w:val="18"/>
        </w:rPr>
        <w:br/>
        <w:t xml:space="preserve">его — </w:t>
      </w:r>
      <w:r>
        <w:rPr>
          <w:i/>
          <w:iCs/>
          <w:color w:val="000000"/>
          <w:sz w:val="18"/>
          <w:szCs w:val="18"/>
        </w:rPr>
        <w:t>316.</w:t>
      </w:r>
    </w:p>
    <w:p w:rsidR="00931FC0" w:rsidRDefault="00931FC0" w:rsidP="00931FC0">
      <w:pPr>
        <w:shd w:val="clear" w:color="auto" w:fill="FFFFFF"/>
        <w:spacing w:before="91" w:line="168" w:lineRule="exact"/>
        <w:ind w:left="10"/>
      </w:pPr>
      <w:r>
        <w:rPr>
          <w:i/>
          <w:iCs/>
          <w:color w:val="000000"/>
          <w:sz w:val="18"/>
          <w:szCs w:val="18"/>
        </w:rPr>
        <w:t xml:space="preserve">Цель — </w:t>
      </w:r>
      <w:r>
        <w:rPr>
          <w:color w:val="000000"/>
          <w:sz w:val="18"/>
          <w:szCs w:val="18"/>
        </w:rPr>
        <w:t xml:space="preserve">13, </w:t>
      </w:r>
      <w:r>
        <w:rPr>
          <w:i/>
          <w:iCs/>
          <w:color w:val="000000"/>
          <w:sz w:val="18"/>
          <w:szCs w:val="18"/>
        </w:rPr>
        <w:t xml:space="preserve">129, </w:t>
      </w:r>
      <w:r>
        <w:rPr>
          <w:color w:val="000000"/>
          <w:sz w:val="18"/>
          <w:szCs w:val="18"/>
        </w:rPr>
        <w:t xml:space="preserve">148, 175, </w:t>
      </w:r>
      <w:r>
        <w:rPr>
          <w:i/>
          <w:iCs/>
          <w:color w:val="000000"/>
          <w:sz w:val="18"/>
          <w:szCs w:val="18"/>
        </w:rPr>
        <w:t xml:space="preserve">195-200, </w:t>
      </w:r>
      <w:r>
        <w:rPr>
          <w:color w:val="000000"/>
          <w:sz w:val="18"/>
          <w:szCs w:val="18"/>
        </w:rPr>
        <w:t>217, 241, 501.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истории — </w:t>
      </w:r>
      <w:r>
        <w:rPr>
          <w:i/>
          <w:iCs/>
          <w:color w:val="000000"/>
          <w:sz w:val="18"/>
          <w:szCs w:val="18"/>
        </w:rPr>
        <w:t xml:space="preserve">171—172, 251,  282—283, 286,  </w:t>
      </w:r>
      <w:r>
        <w:rPr>
          <w:color w:val="000000"/>
          <w:sz w:val="18"/>
          <w:szCs w:val="18"/>
        </w:rPr>
        <w:t>289—290.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познания сначала субъективна — </w:t>
      </w:r>
      <w:r>
        <w:rPr>
          <w:i/>
          <w:iCs/>
          <w:color w:val="000000"/>
          <w:sz w:val="18"/>
          <w:szCs w:val="18"/>
        </w:rPr>
        <w:t>188.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9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причина, закон, связь, разум — </w:t>
      </w:r>
      <w:r>
        <w:rPr>
          <w:i/>
          <w:iCs/>
          <w:color w:val="000000"/>
          <w:sz w:val="18"/>
          <w:szCs w:val="18"/>
        </w:rPr>
        <w:t>258.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line="168" w:lineRule="exact"/>
        <w:ind w:left="96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средство — </w:t>
      </w:r>
      <w:r>
        <w:rPr>
          <w:i/>
          <w:iCs/>
          <w:color w:val="000000"/>
          <w:sz w:val="18"/>
          <w:szCs w:val="18"/>
        </w:rPr>
        <w:t xml:space="preserve">171—172, </w:t>
      </w:r>
      <w:r>
        <w:rPr>
          <w:color w:val="000000"/>
          <w:sz w:val="18"/>
          <w:szCs w:val="18"/>
        </w:rPr>
        <w:t xml:space="preserve">185, </w:t>
      </w:r>
      <w:r>
        <w:rPr>
          <w:i/>
          <w:iCs/>
          <w:color w:val="000000"/>
          <w:sz w:val="18"/>
          <w:szCs w:val="18"/>
        </w:rPr>
        <w:t>198, 258.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60"/>
        </w:tabs>
        <w:spacing w:before="5" w:line="168" w:lineRule="exact"/>
        <w:ind w:left="360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целесообразная деятельность человека 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Человек.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Телеология.</w:t>
      </w:r>
    </w:p>
    <w:p w:rsidR="00931FC0" w:rsidRDefault="00931FC0" w:rsidP="00931FC0">
      <w:pPr>
        <w:shd w:val="clear" w:color="auto" w:fill="FFFFFF"/>
        <w:spacing w:before="144"/>
        <w:ind w:right="24"/>
        <w:jc w:val="center"/>
      </w:pPr>
      <w:r>
        <w:rPr>
          <w:color w:val="000000"/>
          <w:sz w:val="18"/>
          <w:szCs w:val="18"/>
        </w:rPr>
        <w:t>Ч</w:t>
      </w:r>
    </w:p>
    <w:p w:rsidR="00931FC0" w:rsidRDefault="00931FC0" w:rsidP="00931FC0">
      <w:pPr>
        <w:shd w:val="clear" w:color="auto" w:fill="FFFFFF"/>
        <w:spacing w:before="5"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Частная собственность </w:t>
      </w:r>
      <w:r>
        <w:rPr>
          <w:color w:val="000000"/>
          <w:sz w:val="18"/>
          <w:szCs w:val="18"/>
        </w:rPr>
        <w:t>— 8—14, 25,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Часть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Целое и часть.</w:t>
      </w:r>
    </w:p>
    <w:p w:rsidR="00931FC0" w:rsidRDefault="00931FC0" w:rsidP="00931FC0">
      <w:pPr>
        <w:shd w:val="clear" w:color="auto" w:fill="FFFFFF"/>
        <w:spacing w:line="254" w:lineRule="exact"/>
      </w:pPr>
      <w:r>
        <w:rPr>
          <w:i/>
          <w:iCs/>
          <w:color w:val="000000"/>
          <w:sz w:val="18"/>
          <w:szCs w:val="18"/>
        </w:rPr>
        <w:t xml:space="preserve">Человек </w:t>
      </w:r>
      <w:r>
        <w:rPr>
          <w:color w:val="000000"/>
          <w:sz w:val="18"/>
          <w:szCs w:val="18"/>
        </w:rPr>
        <w:t xml:space="preserve">— 32, 34, </w:t>
      </w:r>
      <w:r>
        <w:rPr>
          <w:i/>
          <w:iCs/>
          <w:color w:val="000000"/>
          <w:sz w:val="18"/>
          <w:szCs w:val="18"/>
        </w:rPr>
        <w:t xml:space="preserve">127, 139, </w:t>
      </w:r>
      <w:r>
        <w:rPr>
          <w:color w:val="000000"/>
          <w:sz w:val="18"/>
          <w:szCs w:val="18"/>
        </w:rPr>
        <w:t xml:space="preserve">179, </w:t>
      </w:r>
      <w:r>
        <w:rPr>
          <w:i/>
          <w:iCs/>
          <w:color w:val="000000"/>
          <w:sz w:val="18"/>
          <w:szCs w:val="18"/>
        </w:rPr>
        <w:t xml:space="preserve">185, </w:t>
      </w:r>
      <w:r>
        <w:rPr>
          <w:color w:val="000000"/>
          <w:sz w:val="18"/>
          <w:szCs w:val="18"/>
        </w:rPr>
        <w:t xml:space="preserve">243, </w:t>
      </w:r>
      <w:r>
        <w:rPr>
          <w:i/>
          <w:iCs/>
          <w:color w:val="000000"/>
          <w:sz w:val="18"/>
          <w:szCs w:val="18"/>
        </w:rPr>
        <w:t xml:space="preserve">249, </w:t>
      </w:r>
      <w:r>
        <w:rPr>
          <w:color w:val="000000"/>
          <w:sz w:val="18"/>
          <w:szCs w:val="18"/>
        </w:rPr>
        <w:t>552.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бытие человека — </w:t>
      </w:r>
      <w:r>
        <w:rPr>
          <w:i/>
          <w:iCs/>
          <w:color w:val="000000"/>
          <w:sz w:val="18"/>
          <w:szCs w:val="18"/>
        </w:rPr>
        <w:t xml:space="preserve">184, </w:t>
      </w:r>
      <w:r>
        <w:rPr>
          <w:color w:val="000000"/>
          <w:sz w:val="18"/>
          <w:szCs w:val="18"/>
        </w:rPr>
        <w:t>549.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буржуазном обществе — 25—26.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видимость человечного в отношениях частной собственно-</w:t>
      </w:r>
      <w:r>
        <w:rPr>
          <w:color w:val="000000"/>
          <w:sz w:val="18"/>
          <w:szCs w:val="18"/>
        </w:rPr>
        <w:br/>
        <w:t>сти — 8—13.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воспроизводство человека — 184—</w:t>
      </w:r>
      <w:r>
        <w:rPr>
          <w:i/>
          <w:iCs/>
          <w:color w:val="000000"/>
          <w:sz w:val="18"/>
          <w:szCs w:val="18"/>
        </w:rPr>
        <w:t>185.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его мозг есть высшее развитие духа — </w:t>
      </w:r>
      <w:r>
        <w:rPr>
          <w:i/>
          <w:iCs/>
          <w:color w:val="000000"/>
          <w:sz w:val="18"/>
          <w:szCs w:val="18"/>
        </w:rPr>
        <w:t>337.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зависит от объективного мира, им определяет свою деятель-</w:t>
      </w:r>
      <w:r>
        <w:rPr>
          <w:color w:val="000000"/>
          <w:sz w:val="18"/>
          <w:szCs w:val="18"/>
        </w:rPr>
        <w:br/>
        <w:t xml:space="preserve">ность — </w:t>
      </w:r>
      <w:r>
        <w:rPr>
          <w:i/>
          <w:iCs/>
          <w:color w:val="000000"/>
          <w:sz w:val="18"/>
          <w:szCs w:val="18"/>
        </w:rPr>
        <w:t>169—170.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природа — 44—45, 47, 51-52, </w:t>
      </w:r>
      <w:r>
        <w:rPr>
          <w:i/>
          <w:iCs/>
          <w:color w:val="000000"/>
          <w:sz w:val="18"/>
          <w:szCs w:val="18"/>
        </w:rPr>
        <w:t xml:space="preserve">131,  </w:t>
      </w:r>
      <w:r>
        <w:rPr>
          <w:color w:val="000000"/>
          <w:sz w:val="18"/>
          <w:szCs w:val="18"/>
        </w:rPr>
        <w:t xml:space="preserve">169—170, </w:t>
      </w:r>
      <w:r>
        <w:rPr>
          <w:i/>
          <w:iCs/>
          <w:color w:val="000000"/>
          <w:sz w:val="18"/>
          <w:szCs w:val="18"/>
        </w:rPr>
        <w:t>172—173,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184, </w:t>
      </w:r>
      <w:r>
        <w:rPr>
          <w:i/>
          <w:iCs/>
          <w:color w:val="000000"/>
          <w:sz w:val="18"/>
          <w:szCs w:val="18"/>
        </w:rPr>
        <w:t xml:space="preserve">194—195, 286, </w:t>
      </w:r>
      <w:r>
        <w:rPr>
          <w:color w:val="000000"/>
          <w:sz w:val="18"/>
          <w:szCs w:val="18"/>
        </w:rPr>
        <w:t>417.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line="168" w:lineRule="exact"/>
        <w:ind w:left="614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инстинктивный человек,  дикарь,  не  выделяет себя  из</w:t>
      </w:r>
      <w:r>
        <w:rPr>
          <w:color w:val="000000"/>
          <w:sz w:val="18"/>
          <w:szCs w:val="18"/>
        </w:rPr>
        <w:br/>
        <w:t xml:space="preserve">природы, сознательный человек — выделяет — </w:t>
      </w:r>
      <w:r>
        <w:rPr>
          <w:i/>
          <w:iCs/>
          <w:color w:val="000000"/>
          <w:sz w:val="18"/>
          <w:szCs w:val="18"/>
        </w:rPr>
        <w:t>85.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религия — 44—45, 48, 51, 54, 56, 59—60, </w:t>
      </w:r>
      <w:r>
        <w:rPr>
          <w:i/>
          <w:iCs/>
          <w:color w:val="000000"/>
          <w:sz w:val="18"/>
          <w:szCs w:val="18"/>
        </w:rPr>
        <w:t>271, 286.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самоотчуждение человека — 11—13, 15.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самосознание человека — 14, 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философии Гегеля — 32, 35—37.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Фейербаха — 46, 50, 57, </w:t>
      </w:r>
      <w:r>
        <w:rPr>
          <w:i/>
          <w:iCs/>
          <w:color w:val="000000"/>
          <w:sz w:val="18"/>
          <w:szCs w:val="18"/>
        </w:rPr>
        <w:t>64.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его  целесообразная  деятельность — </w:t>
      </w:r>
      <w:r>
        <w:rPr>
          <w:i/>
          <w:iCs/>
          <w:color w:val="000000"/>
          <w:sz w:val="18"/>
          <w:szCs w:val="18"/>
        </w:rPr>
        <w:t>169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173, 195, 199.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line="168" w:lineRule="exact"/>
        <w:ind w:left="614" w:hanging="26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>цели человека порождены объективным миром и пред-</w:t>
      </w:r>
      <w:r>
        <w:rPr>
          <w:color w:val="000000"/>
          <w:sz w:val="18"/>
          <w:szCs w:val="18"/>
        </w:rPr>
        <w:br/>
        <w:t xml:space="preserve">полагают его — </w:t>
      </w:r>
      <w:r>
        <w:rPr>
          <w:i/>
          <w:iCs/>
          <w:color w:val="000000"/>
          <w:sz w:val="18"/>
          <w:szCs w:val="18"/>
        </w:rPr>
        <w:t>171.</w:t>
      </w:r>
    </w:p>
    <w:p w:rsidR="00931FC0" w:rsidRDefault="00931FC0" w:rsidP="00931FC0">
      <w:pPr>
        <w:shd w:val="clear" w:color="auto" w:fill="FFFFFF"/>
        <w:tabs>
          <w:tab w:val="left" w:pos="614"/>
        </w:tabs>
        <w:spacing w:line="168" w:lineRule="exact"/>
        <w:ind w:left="614" w:hanging="264"/>
        <w:sectPr w:rsidR="00931FC0">
          <w:pgSz w:w="7937" w:h="11906"/>
          <w:pgMar w:top="1440" w:right="1748" w:bottom="360" w:left="80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leader="underscore" w:pos="835"/>
          <w:tab w:val="left" w:leader="underscore" w:pos="1790"/>
          <w:tab w:val="left" w:pos="5141"/>
        </w:tabs>
        <w:ind w:left="67"/>
      </w:pPr>
      <w:r>
        <w:rPr>
          <w:color w:val="000000"/>
          <w:sz w:val="16"/>
          <w:szCs w:val="16"/>
        </w:rPr>
        <w:lastRenderedPageBreak/>
        <w:tab/>
        <w:t>^</w:t>
      </w:r>
      <w:r>
        <w:rPr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  <w:u w:val="single"/>
        </w:rPr>
        <w:t>предмет</w:t>
      </w:r>
      <w:r>
        <w:rPr>
          <w:smallCaps/>
          <w:color w:val="000000"/>
          <w:sz w:val="16"/>
          <w:szCs w:val="16"/>
        </w:rPr>
        <w:t>ный указатель</w:t>
      </w:r>
      <w:r>
        <w:rPr>
          <w:rFonts w:ascii="Arial" w:hAnsi="Arial" w:cs="Arial"/>
          <w:smallCaps/>
          <w:color w:val="000000"/>
          <w:sz w:val="16"/>
          <w:szCs w:val="16"/>
        </w:rPr>
        <w:tab/>
      </w:r>
      <w:r>
        <w:rPr>
          <w:rFonts w:hAnsi="Arial"/>
          <w:color w:val="000000"/>
          <w:sz w:val="16"/>
          <w:szCs w:val="16"/>
        </w:rPr>
        <w:t>775</w:t>
      </w:r>
    </w:p>
    <w:p w:rsidR="00931FC0" w:rsidRDefault="00931FC0" w:rsidP="00931FC0">
      <w:pPr>
        <w:shd w:val="clear" w:color="auto" w:fill="FFFFFF"/>
        <w:spacing w:before="144"/>
        <w:ind w:left="62"/>
      </w:pPr>
      <w:r>
        <w:rPr>
          <w:i/>
          <w:iCs/>
          <w:color w:val="000000"/>
          <w:sz w:val="18"/>
          <w:szCs w:val="18"/>
        </w:rPr>
        <w:t xml:space="preserve">Число — </w:t>
      </w:r>
      <w:r>
        <w:rPr>
          <w:color w:val="000000"/>
          <w:sz w:val="18"/>
          <w:szCs w:val="18"/>
        </w:rPr>
        <w:t xml:space="preserve">107, </w:t>
      </w:r>
      <w:r>
        <w:rPr>
          <w:i/>
          <w:iCs/>
          <w:color w:val="000000"/>
          <w:sz w:val="18"/>
          <w:szCs w:val="18"/>
        </w:rPr>
        <w:t xml:space="preserve">177, </w:t>
      </w:r>
      <w:r>
        <w:rPr>
          <w:color w:val="000000"/>
          <w:sz w:val="18"/>
          <w:szCs w:val="18"/>
        </w:rPr>
        <w:t>271, 329, 482.</w:t>
      </w:r>
    </w:p>
    <w:p w:rsidR="00931FC0" w:rsidRDefault="00931FC0" w:rsidP="00931FC0">
      <w:pPr>
        <w:shd w:val="clear" w:color="auto" w:fill="FFFFFF"/>
        <w:tabs>
          <w:tab w:val="left" w:pos="394"/>
        </w:tabs>
        <w:ind w:left="134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у пифагорейцев — </w:t>
      </w:r>
      <w:r>
        <w:rPr>
          <w:i/>
          <w:iCs/>
          <w:color w:val="000000"/>
          <w:sz w:val="18"/>
          <w:szCs w:val="18"/>
        </w:rPr>
        <w:t>223, 225.</w:t>
      </w:r>
    </w:p>
    <w:p w:rsidR="00931FC0" w:rsidRDefault="00931FC0" w:rsidP="00931FC0">
      <w:pPr>
        <w:shd w:val="clear" w:color="auto" w:fill="FFFFFF"/>
        <w:spacing w:before="43"/>
        <w:ind w:left="58"/>
      </w:pPr>
      <w:r>
        <w:rPr>
          <w:i/>
          <w:iCs/>
          <w:color w:val="000000"/>
          <w:sz w:val="18"/>
          <w:szCs w:val="18"/>
        </w:rPr>
        <w:t xml:space="preserve">Чувства </w:t>
      </w:r>
      <w:r>
        <w:rPr>
          <w:color w:val="000000"/>
          <w:sz w:val="18"/>
          <w:szCs w:val="18"/>
        </w:rPr>
        <w:t>— 72, 150, 246.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94"/>
          <w:tab w:val="left" w:pos="4622"/>
        </w:tabs>
        <w:spacing w:before="10" w:line="163" w:lineRule="exact"/>
        <w:ind w:left="394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 (познание,  разум) — 46,  </w:t>
      </w:r>
      <w:r>
        <w:rPr>
          <w:i/>
          <w:iCs/>
          <w:color w:val="000000"/>
          <w:sz w:val="18"/>
          <w:szCs w:val="18"/>
        </w:rPr>
        <w:t xml:space="preserve">51—52,   60    </w:t>
      </w:r>
      <w:r>
        <w:rPr>
          <w:color w:val="000000"/>
          <w:sz w:val="18"/>
          <w:szCs w:val="18"/>
        </w:rPr>
        <w:t>73—75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128, </w:t>
      </w:r>
      <w:r>
        <w:rPr>
          <w:color w:val="000000"/>
          <w:sz w:val="18"/>
          <w:szCs w:val="18"/>
        </w:rPr>
        <w:t>257, 325, 399, 411.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'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spacing w:before="5" w:line="163" w:lineRule="exact"/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язык — 75—76.</w:t>
      </w:r>
    </w:p>
    <w:p w:rsidR="00931FC0" w:rsidRDefault="00931FC0" w:rsidP="00931FC0">
      <w:pPr>
        <w:shd w:val="clear" w:color="auto" w:fill="FFFFFF"/>
        <w:spacing w:before="10" w:line="168" w:lineRule="exact"/>
        <w:ind w:left="408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Восприятие, Ощущение, Представление, Созер-</w:t>
      </w:r>
      <w:r>
        <w:rPr>
          <w:color w:val="000000"/>
          <w:sz w:val="18"/>
          <w:szCs w:val="18"/>
        </w:rPr>
        <w:br/>
        <w:t>цание.</w:t>
      </w:r>
    </w:p>
    <w:p w:rsidR="00931FC0" w:rsidRDefault="00931FC0" w:rsidP="00931FC0">
      <w:pPr>
        <w:shd w:val="clear" w:color="auto" w:fill="FFFFFF"/>
        <w:spacing w:before="82" w:line="173" w:lineRule="exact"/>
        <w:ind w:left="413" w:hanging="355"/>
      </w:pPr>
      <w:r>
        <w:rPr>
          <w:i/>
          <w:iCs/>
          <w:color w:val="000000"/>
          <w:sz w:val="18"/>
          <w:szCs w:val="18"/>
        </w:rPr>
        <w:t xml:space="preserve">Чувственность  (чувственное) </w:t>
      </w:r>
      <w:r>
        <w:rPr>
          <w:color w:val="000000"/>
          <w:sz w:val="18"/>
          <w:szCs w:val="18"/>
        </w:rPr>
        <w:t>— 16, 31,  44, 46, 49, 56, 72, 154,</w:t>
      </w:r>
      <w:r>
        <w:rPr>
          <w:color w:val="000000"/>
          <w:sz w:val="18"/>
          <w:szCs w:val="18"/>
        </w:rPr>
        <w:br/>
        <w:t>277, 551—552.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чувственная достоверность — 205—206, 230, 237, 250.</w:t>
      </w:r>
    </w:p>
    <w:p w:rsidR="00931FC0" w:rsidRDefault="00931FC0" w:rsidP="00931FC0">
      <w:pPr>
        <w:numPr>
          <w:ilvl w:val="0"/>
          <w:numId w:val="9"/>
        </w:numPr>
        <w:shd w:val="clear" w:color="auto" w:fill="FFFFFF"/>
        <w:tabs>
          <w:tab w:val="left" w:pos="394"/>
        </w:tabs>
        <w:ind w:left="13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чувственное и рациональное — </w:t>
      </w:r>
      <w:r>
        <w:rPr>
          <w:i/>
          <w:iCs/>
          <w:color w:val="000000"/>
          <w:sz w:val="18"/>
          <w:szCs w:val="18"/>
        </w:rPr>
        <w:t>301.</w:t>
      </w:r>
    </w:p>
    <w:p w:rsidR="00931FC0" w:rsidRDefault="00931FC0" w:rsidP="00931FC0">
      <w:pPr>
        <w:shd w:val="clear" w:color="auto" w:fill="FFFFFF"/>
        <w:spacing w:before="130"/>
        <w:jc w:val="center"/>
      </w:pPr>
      <w:r>
        <w:rPr>
          <w:color w:val="000000"/>
          <w:sz w:val="18"/>
          <w:szCs w:val="18"/>
        </w:rPr>
        <w:t>Э</w:t>
      </w:r>
    </w:p>
    <w:p w:rsidR="00931FC0" w:rsidRDefault="00931FC0" w:rsidP="00931FC0">
      <w:pPr>
        <w:shd w:val="clear" w:color="auto" w:fill="FFFFFF"/>
        <w:spacing w:before="82" w:line="168" w:lineRule="exact"/>
        <w:ind w:left="38"/>
      </w:pPr>
      <w:r>
        <w:rPr>
          <w:i/>
          <w:iCs/>
          <w:color w:val="000000"/>
          <w:sz w:val="18"/>
          <w:szCs w:val="18"/>
        </w:rPr>
        <w:t xml:space="preserve">Эволюция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99, </w:t>
      </w:r>
      <w:r>
        <w:rPr>
          <w:color w:val="000000"/>
          <w:sz w:val="18"/>
          <w:szCs w:val="18"/>
        </w:rPr>
        <w:t>446, 456, 502.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внутренняя, объективная логика эволюции и борьба разли-</w:t>
      </w:r>
      <w:r>
        <w:rPr>
          <w:color w:val="000000"/>
          <w:sz w:val="18"/>
          <w:szCs w:val="18"/>
        </w:rPr>
        <w:br/>
        <w:t xml:space="preserve">чий, полярности — </w:t>
      </w:r>
      <w:r>
        <w:rPr>
          <w:i/>
          <w:iCs/>
          <w:color w:val="000000"/>
          <w:sz w:val="18"/>
          <w:szCs w:val="18"/>
        </w:rPr>
        <w:t>89.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диалектика — </w:t>
      </w:r>
      <w:r>
        <w:rPr>
          <w:i/>
          <w:iCs/>
          <w:color w:val="000000"/>
          <w:sz w:val="18"/>
          <w:szCs w:val="18"/>
        </w:rPr>
        <w:t>229, 316—317.</w:t>
      </w:r>
    </w:p>
    <w:p w:rsidR="00931FC0" w:rsidRDefault="00931FC0" w:rsidP="00931FC0">
      <w:pPr>
        <w:shd w:val="clear" w:color="auto" w:fill="FFFFFF"/>
        <w:spacing w:before="91" w:line="168" w:lineRule="exact"/>
        <w:ind w:left="29"/>
      </w:pPr>
      <w:r>
        <w:rPr>
          <w:i/>
          <w:iCs/>
          <w:color w:val="000000"/>
          <w:sz w:val="18"/>
          <w:szCs w:val="18"/>
        </w:rPr>
        <w:t xml:space="preserve">Эгоизм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57—58, </w:t>
      </w:r>
      <w:r>
        <w:rPr>
          <w:color w:val="000000"/>
          <w:sz w:val="18"/>
          <w:szCs w:val="18"/>
        </w:rPr>
        <w:t>282.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как философский принцип сообразности с природой, с разу-</w:t>
      </w:r>
      <w:r>
        <w:rPr>
          <w:color w:val="000000"/>
          <w:sz w:val="18"/>
          <w:szCs w:val="18"/>
        </w:rPr>
        <w:br/>
        <w:t xml:space="preserve">мом человека (по Фейербаху) — </w:t>
      </w:r>
      <w:r>
        <w:rPr>
          <w:i/>
          <w:iCs/>
          <w:color w:val="000000"/>
          <w:sz w:val="18"/>
          <w:szCs w:val="18"/>
        </w:rPr>
        <w:t>45.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разумный (у Чернышевского) — 577—</w:t>
      </w:r>
      <w:r>
        <w:rPr>
          <w:i/>
          <w:iCs/>
          <w:color w:val="000000"/>
          <w:sz w:val="18"/>
          <w:szCs w:val="18"/>
        </w:rPr>
        <w:t>578.</w:t>
      </w:r>
    </w:p>
    <w:p w:rsidR="00931FC0" w:rsidRDefault="00931FC0" w:rsidP="00931FC0">
      <w:pPr>
        <w:shd w:val="clear" w:color="auto" w:fill="FFFFFF"/>
        <w:spacing w:before="53"/>
        <w:ind w:left="29"/>
      </w:pPr>
      <w:r>
        <w:rPr>
          <w:i/>
          <w:iCs/>
          <w:color w:val="000000"/>
          <w:sz w:val="18"/>
          <w:szCs w:val="18"/>
        </w:rPr>
        <w:t xml:space="preserve">Эклектика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207, 255, </w:t>
      </w:r>
      <w:r>
        <w:rPr>
          <w:color w:val="000000"/>
          <w:sz w:val="18"/>
          <w:szCs w:val="18"/>
        </w:rPr>
        <w:t xml:space="preserve">278, 296, </w:t>
      </w:r>
      <w:r>
        <w:rPr>
          <w:i/>
          <w:iCs/>
          <w:color w:val="000000"/>
          <w:sz w:val="18"/>
          <w:szCs w:val="18"/>
        </w:rPr>
        <w:t>321, 353.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254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софистика — </w:t>
      </w:r>
      <w:r>
        <w:rPr>
          <w:i/>
          <w:iCs/>
          <w:color w:val="000000"/>
          <w:sz w:val="18"/>
          <w:szCs w:val="18"/>
        </w:rPr>
        <w:t>99.</w:t>
      </w:r>
    </w:p>
    <w:p w:rsidR="00931FC0" w:rsidRDefault="00931FC0" w:rsidP="00931FC0">
      <w:pPr>
        <w:shd w:val="clear" w:color="auto" w:fill="FFFFFF"/>
        <w:spacing w:line="254" w:lineRule="exact"/>
        <w:ind w:left="19"/>
      </w:pPr>
      <w:r>
        <w:rPr>
          <w:i/>
          <w:iCs/>
          <w:color w:val="000000"/>
          <w:sz w:val="18"/>
          <w:szCs w:val="18"/>
        </w:rPr>
        <w:t xml:space="preserve">Элеаты </w:t>
      </w:r>
      <w:r>
        <w:rPr>
          <w:color w:val="000000"/>
          <w:sz w:val="18"/>
          <w:szCs w:val="18"/>
        </w:rPr>
        <w:t xml:space="preserve">— 94, </w:t>
      </w:r>
      <w:r>
        <w:rPr>
          <w:i/>
          <w:iCs/>
          <w:color w:val="000000"/>
          <w:sz w:val="18"/>
          <w:szCs w:val="18"/>
        </w:rPr>
        <w:t>205, 226—233.</w:t>
      </w:r>
      <w:r>
        <w:rPr>
          <w:i/>
          <w:iCs/>
          <w:color w:val="000000"/>
          <w:sz w:val="18"/>
          <w:szCs w:val="18"/>
        </w:rPr>
        <w:br/>
        <w:t xml:space="preserve">Электричество </w:t>
      </w:r>
      <w:r>
        <w:rPr>
          <w:color w:val="000000"/>
          <w:sz w:val="18"/>
          <w:szCs w:val="18"/>
        </w:rPr>
        <w:t xml:space="preserve">— 130, </w:t>
      </w:r>
      <w:r>
        <w:rPr>
          <w:i/>
          <w:iCs/>
          <w:color w:val="000000"/>
          <w:sz w:val="18"/>
          <w:szCs w:val="18"/>
        </w:rPr>
        <w:t xml:space="preserve">316, </w:t>
      </w:r>
      <w:r>
        <w:rPr>
          <w:color w:val="000000"/>
          <w:sz w:val="18"/>
          <w:szCs w:val="18"/>
        </w:rPr>
        <w:t>498.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Электрон — 68, 100, 266, </w:t>
      </w:r>
      <w:r>
        <w:rPr>
          <w:color w:val="000000"/>
          <w:sz w:val="18"/>
          <w:szCs w:val="18"/>
        </w:rPr>
        <w:t>496.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Электронная теория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495, </w:t>
      </w:r>
      <w:r>
        <w:rPr>
          <w:color w:val="000000"/>
          <w:sz w:val="18"/>
          <w:szCs w:val="18"/>
        </w:rPr>
        <w:t>533.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 xml:space="preserve">Элементы диалектики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см. </w:t>
      </w:r>
      <w:r>
        <w:rPr>
          <w:color w:val="000000"/>
          <w:sz w:val="18"/>
          <w:szCs w:val="18"/>
        </w:rPr>
        <w:t>Диалектика.</w:t>
      </w:r>
    </w:p>
    <w:p w:rsidR="00931FC0" w:rsidRDefault="00931FC0" w:rsidP="00931FC0">
      <w:pPr>
        <w:shd w:val="clear" w:color="auto" w:fill="FFFFFF"/>
        <w:spacing w:line="254" w:lineRule="exact"/>
        <w:ind w:left="29"/>
      </w:pPr>
      <w:r>
        <w:rPr>
          <w:i/>
          <w:iCs/>
          <w:color w:val="000000"/>
          <w:sz w:val="18"/>
          <w:szCs w:val="18"/>
        </w:rPr>
        <w:t xml:space="preserve">Эмпиризм  (эмпирия) </w:t>
      </w:r>
      <w:r>
        <w:rPr>
          <w:color w:val="000000"/>
          <w:sz w:val="18"/>
          <w:szCs w:val="18"/>
        </w:rPr>
        <w:t xml:space="preserve">— 71, 111, 151, </w:t>
      </w:r>
      <w:r>
        <w:rPr>
          <w:i/>
          <w:iCs/>
          <w:color w:val="000000"/>
          <w:sz w:val="18"/>
          <w:szCs w:val="18"/>
        </w:rPr>
        <w:t xml:space="preserve">174, </w:t>
      </w:r>
      <w:r>
        <w:rPr>
          <w:color w:val="000000"/>
          <w:sz w:val="18"/>
          <w:szCs w:val="18"/>
        </w:rPr>
        <w:t>187, 216, 267.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новоэмпиризм — </w:t>
      </w:r>
      <w:r>
        <w:rPr>
          <w:i/>
          <w:iCs/>
          <w:color w:val="000000"/>
          <w:sz w:val="18"/>
          <w:szCs w:val="18"/>
        </w:rPr>
        <w:t>146.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8" w:lineRule="exact"/>
        <w:ind w:left="360" w:hanging="259"/>
        <w:rPr>
          <w:color w:val="000000"/>
          <w:sz w:val="18"/>
          <w:szCs w:val="18"/>
        </w:rPr>
      </w:pPr>
      <w:r>
        <w:rPr>
          <w:color w:val="000000"/>
          <w:spacing w:val="-1"/>
          <w:sz w:val="18"/>
          <w:szCs w:val="18"/>
        </w:rPr>
        <w:t xml:space="preserve">совпадение </w:t>
      </w:r>
      <w:r>
        <w:rPr>
          <w:smallCaps/>
          <w:color w:val="000000"/>
          <w:spacing w:val="-1"/>
          <w:sz w:val="18"/>
          <w:szCs w:val="18"/>
        </w:rPr>
        <w:t xml:space="preserve">понятий с </w:t>
      </w:r>
      <w:r>
        <w:rPr>
          <w:color w:val="000000"/>
          <w:spacing w:val="-1"/>
          <w:sz w:val="18"/>
          <w:szCs w:val="18"/>
        </w:rPr>
        <w:t>«синтезом», суммой, сводкой эмпирии—</w:t>
      </w:r>
      <w:r>
        <w:rPr>
          <w:color w:val="000000"/>
          <w:spacing w:val="-1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257.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i/>
          <w:iCs/>
          <w:color w:val="000000"/>
          <w:sz w:val="18"/>
          <w:szCs w:val="18"/>
        </w:rPr>
        <w:t xml:space="preserve">Энергетика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341, </w:t>
      </w:r>
      <w:r>
        <w:rPr>
          <w:color w:val="000000"/>
          <w:sz w:val="18"/>
          <w:szCs w:val="18"/>
        </w:rPr>
        <w:t xml:space="preserve">345, </w:t>
      </w:r>
      <w:r>
        <w:rPr>
          <w:i/>
          <w:iCs/>
          <w:color w:val="000000"/>
          <w:sz w:val="18"/>
          <w:szCs w:val="18"/>
        </w:rPr>
        <w:t>358, 494.</w:t>
      </w:r>
    </w:p>
    <w:p w:rsidR="00931FC0" w:rsidRDefault="00931FC0" w:rsidP="00931FC0">
      <w:pPr>
        <w:shd w:val="clear" w:color="auto" w:fill="FFFFFF"/>
        <w:spacing w:before="48"/>
        <w:ind w:left="14"/>
      </w:pPr>
      <w:r>
        <w:rPr>
          <w:i/>
          <w:iCs/>
          <w:color w:val="000000"/>
          <w:sz w:val="18"/>
          <w:szCs w:val="18"/>
        </w:rPr>
        <w:t xml:space="preserve">Энергия — 46, 348, </w:t>
      </w:r>
      <w:r>
        <w:rPr>
          <w:color w:val="000000"/>
          <w:sz w:val="18"/>
          <w:szCs w:val="18"/>
        </w:rPr>
        <w:t>351, 479, 486, 495.</w:t>
      </w:r>
    </w:p>
    <w:p w:rsidR="00931FC0" w:rsidRDefault="00931FC0" w:rsidP="00931FC0">
      <w:pPr>
        <w:shd w:val="clear" w:color="auto" w:fill="FFFFFF"/>
        <w:tabs>
          <w:tab w:val="left" w:pos="360"/>
        </w:tabs>
        <w:spacing w:line="254" w:lineRule="exact"/>
        <w:ind w:left="101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и движение — </w:t>
      </w:r>
      <w:r>
        <w:rPr>
          <w:i/>
          <w:iCs/>
          <w:color w:val="000000"/>
          <w:sz w:val="18"/>
          <w:szCs w:val="18"/>
        </w:rPr>
        <w:t>46.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Энтелехия </w:t>
      </w:r>
      <w:r>
        <w:rPr>
          <w:color w:val="000000"/>
          <w:sz w:val="18"/>
          <w:szCs w:val="18"/>
        </w:rPr>
        <w:t>— 70, 126.</w:t>
      </w:r>
    </w:p>
    <w:p w:rsidR="00931FC0" w:rsidRDefault="00931FC0" w:rsidP="00931FC0">
      <w:pPr>
        <w:shd w:val="clear" w:color="auto" w:fill="FFFFFF"/>
        <w:spacing w:line="254" w:lineRule="exact"/>
        <w:ind w:left="10"/>
      </w:pPr>
      <w:r>
        <w:rPr>
          <w:i/>
          <w:iCs/>
          <w:color w:val="000000"/>
          <w:sz w:val="18"/>
          <w:szCs w:val="18"/>
        </w:rPr>
        <w:t xml:space="preserve">Эпикур и эпикуреизм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263</w:t>
      </w:r>
      <w:r>
        <w:rPr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>271.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об атоме — </w:t>
      </w:r>
      <w:r>
        <w:rPr>
          <w:i/>
          <w:iCs/>
          <w:color w:val="000000"/>
          <w:sz w:val="18"/>
          <w:szCs w:val="18"/>
        </w:rPr>
        <w:t xml:space="preserve">265—266, </w:t>
      </w:r>
      <w:r>
        <w:rPr>
          <w:color w:val="000000"/>
          <w:sz w:val="18"/>
          <w:szCs w:val="18"/>
        </w:rPr>
        <w:t>271.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гениальность   догадки   Эпикура   о   скорости   света — </w:t>
      </w:r>
      <w:r>
        <w:rPr>
          <w:i/>
          <w:iCs/>
          <w:color w:val="000000"/>
          <w:sz w:val="18"/>
          <w:szCs w:val="18"/>
        </w:rPr>
        <w:t>265.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360"/>
        </w:tabs>
        <w:spacing w:line="163" w:lineRule="exact"/>
        <w:ind w:left="10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теория познания Эпикура — </w:t>
      </w:r>
      <w:r>
        <w:rPr>
          <w:i/>
          <w:iCs/>
          <w:color w:val="000000"/>
          <w:sz w:val="18"/>
          <w:szCs w:val="18"/>
        </w:rPr>
        <w:t>263</w:t>
      </w:r>
      <w:r>
        <w:rPr>
          <w:color w:val="000000"/>
          <w:sz w:val="18"/>
          <w:szCs w:val="18"/>
        </w:rPr>
        <w:t>—266.</w:t>
      </w:r>
    </w:p>
    <w:p w:rsidR="00931FC0" w:rsidRDefault="00931FC0" w:rsidP="00931FC0">
      <w:pPr>
        <w:shd w:val="clear" w:color="auto" w:fill="FFFFFF"/>
        <w:spacing w:before="48"/>
      </w:pPr>
      <w:r>
        <w:rPr>
          <w:i/>
          <w:iCs/>
          <w:color w:val="000000"/>
          <w:sz w:val="18"/>
          <w:szCs w:val="18"/>
        </w:rPr>
        <w:t xml:space="preserve">Этика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 xml:space="preserve">251; см. также </w:t>
      </w:r>
      <w:r>
        <w:rPr>
          <w:color w:val="000000"/>
          <w:sz w:val="18"/>
          <w:szCs w:val="18"/>
        </w:rPr>
        <w:t>Благо, Мораль,</w:t>
      </w:r>
    </w:p>
    <w:p w:rsidR="00931FC0" w:rsidRDefault="00931FC0" w:rsidP="00931FC0">
      <w:pPr>
        <w:shd w:val="clear" w:color="auto" w:fill="FFFFFF"/>
        <w:spacing w:before="48"/>
        <w:sectPr w:rsidR="00931FC0">
          <w:pgSz w:w="7937" w:h="11906"/>
          <w:pgMar w:top="1440" w:right="1142" w:bottom="360" w:left="1400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1771"/>
        </w:tabs>
        <w:ind w:left="62"/>
      </w:pPr>
      <w:r>
        <w:rPr>
          <w:b/>
          <w:bCs/>
          <w:color w:val="000000"/>
          <w:spacing w:val="-1"/>
          <w:sz w:val="16"/>
          <w:szCs w:val="16"/>
        </w:rPr>
        <w:lastRenderedPageBreak/>
        <w:t>776</w:t>
      </w:r>
      <w:r>
        <w:rPr>
          <w:rFonts w:ascii="Arial" w:cs="Arial"/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pacing w:val="-8"/>
          <w:sz w:val="16"/>
          <w:szCs w:val="16"/>
        </w:rPr>
        <w:t xml:space="preserve">ПГЕДОЕТЯЫЙ  </w:t>
      </w:r>
      <w:r>
        <w:rPr>
          <w:b/>
          <w:bCs/>
          <w:smallCaps/>
          <w:color w:val="000000"/>
          <w:spacing w:val="-8"/>
          <w:sz w:val="16"/>
          <w:szCs w:val="16"/>
        </w:rPr>
        <w:t>указа</w:t>
      </w:r>
      <w:r>
        <w:rPr>
          <w:smallCaps/>
          <w:color w:val="000000"/>
          <w:spacing w:val="-8"/>
          <w:sz w:val="16"/>
          <w:szCs w:val="16"/>
        </w:rPr>
        <w:t>т</w:t>
      </w:r>
      <w:r>
        <w:rPr>
          <w:b/>
          <w:bCs/>
          <w:smallCaps/>
          <w:color w:val="000000"/>
          <w:spacing w:val="-8"/>
          <w:sz w:val="16"/>
          <w:szCs w:val="16"/>
        </w:rPr>
        <w:t>е</w:t>
      </w:r>
      <w:r>
        <w:rPr>
          <w:smallCaps/>
          <w:color w:val="000000"/>
          <w:spacing w:val="-8"/>
          <w:sz w:val="16"/>
          <w:szCs w:val="16"/>
        </w:rPr>
        <w:t>ль</w:t>
      </w:r>
    </w:p>
    <w:p w:rsidR="00931FC0" w:rsidRDefault="00931FC0" w:rsidP="00931FC0">
      <w:pPr>
        <w:shd w:val="clear" w:color="auto" w:fill="FFFFFF"/>
        <w:spacing w:before="254" w:line="168" w:lineRule="exact"/>
        <w:ind w:left="58"/>
      </w:pPr>
      <w:r>
        <w:rPr>
          <w:i/>
          <w:iCs/>
          <w:color w:val="000000"/>
          <w:sz w:val="18"/>
          <w:szCs w:val="18"/>
        </w:rPr>
        <w:t xml:space="preserve">Эфир </w:t>
      </w:r>
      <w:r>
        <w:rPr>
          <w:color w:val="000000"/>
          <w:sz w:val="18"/>
          <w:szCs w:val="18"/>
        </w:rPr>
        <w:t>- 130, 342, 487, 495—496.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у пифагорейцев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тысячи лет догадка насчет эфира существует, оставаясь до</w:t>
      </w:r>
      <w:r>
        <w:rPr>
          <w:color w:val="000000"/>
          <w:sz w:val="18"/>
          <w:szCs w:val="18"/>
        </w:rPr>
        <w:br/>
        <w:t xml:space="preserve">сих пор догадкой — </w:t>
      </w:r>
      <w:r>
        <w:rPr>
          <w:i/>
          <w:iCs/>
          <w:color w:val="000000"/>
          <w:sz w:val="18"/>
          <w:szCs w:val="18"/>
        </w:rPr>
        <w:t>225.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10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Эпикура — </w:t>
      </w:r>
      <w:r>
        <w:rPr>
          <w:i/>
          <w:iCs/>
          <w:color w:val="000000"/>
          <w:sz w:val="18"/>
          <w:szCs w:val="18"/>
        </w:rPr>
        <w:t>267.</w:t>
      </w:r>
    </w:p>
    <w:p w:rsidR="00931FC0" w:rsidRDefault="00931FC0" w:rsidP="00931FC0">
      <w:pPr>
        <w:shd w:val="clear" w:color="auto" w:fill="FFFFFF"/>
        <w:spacing w:before="230"/>
        <w:ind w:left="5"/>
        <w:jc w:val="center"/>
      </w:pPr>
      <w:r>
        <w:rPr>
          <w:color w:val="000000"/>
          <w:sz w:val="18"/>
          <w:szCs w:val="18"/>
        </w:rPr>
        <w:t>Ю</w:t>
      </w:r>
    </w:p>
    <w:p w:rsidR="00931FC0" w:rsidRDefault="00931FC0" w:rsidP="00931FC0">
      <w:pPr>
        <w:shd w:val="clear" w:color="auto" w:fill="FFFFFF"/>
        <w:spacing w:before="34"/>
        <w:ind w:left="43"/>
      </w:pPr>
      <w:r>
        <w:rPr>
          <w:i/>
          <w:iCs/>
          <w:color w:val="000000"/>
          <w:sz w:val="18"/>
          <w:szCs w:val="18"/>
        </w:rPr>
        <w:t xml:space="preserve">Юмизм </w:t>
      </w:r>
      <w:r>
        <w:rPr>
          <w:color w:val="000000"/>
          <w:sz w:val="18"/>
          <w:szCs w:val="18"/>
        </w:rPr>
        <w:t xml:space="preserve">— </w:t>
      </w:r>
      <w:r>
        <w:rPr>
          <w:i/>
          <w:iCs/>
          <w:color w:val="000000"/>
          <w:sz w:val="18"/>
          <w:szCs w:val="18"/>
        </w:rPr>
        <w:t>161.</w:t>
      </w:r>
    </w:p>
    <w:p w:rsidR="00931FC0" w:rsidRDefault="00931FC0" w:rsidP="00931FC0">
      <w:pPr>
        <w:shd w:val="clear" w:color="auto" w:fill="FFFFFF"/>
        <w:tabs>
          <w:tab w:val="left" w:pos="346"/>
        </w:tabs>
        <w:ind w:left="82"/>
      </w:pPr>
      <w:r>
        <w:rPr>
          <w:i/>
          <w:iCs/>
          <w:color w:val="000000"/>
          <w:sz w:val="18"/>
          <w:szCs w:val="18"/>
        </w:rPr>
        <w:t>—</w:t>
      </w:r>
      <w:r>
        <w:rPr>
          <w:i/>
          <w:iCs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скептицизм Юма — </w:t>
      </w:r>
      <w:r>
        <w:rPr>
          <w:i/>
          <w:iCs/>
          <w:color w:val="000000"/>
          <w:sz w:val="18"/>
          <w:szCs w:val="18"/>
        </w:rPr>
        <w:t xml:space="preserve">187, </w:t>
      </w:r>
      <w:r>
        <w:rPr>
          <w:color w:val="000000"/>
          <w:sz w:val="18"/>
          <w:szCs w:val="18"/>
        </w:rPr>
        <w:t xml:space="preserve">336, </w:t>
      </w:r>
      <w:r>
        <w:rPr>
          <w:i/>
          <w:iCs/>
          <w:color w:val="000000"/>
          <w:sz w:val="18"/>
          <w:szCs w:val="18"/>
        </w:rPr>
        <w:t>466.</w:t>
      </w:r>
    </w:p>
    <w:p w:rsidR="00931FC0" w:rsidRDefault="00931FC0" w:rsidP="00931FC0">
      <w:pPr>
        <w:shd w:val="clear" w:color="auto" w:fill="FFFFFF"/>
        <w:spacing w:before="216"/>
        <w:jc w:val="center"/>
      </w:pPr>
      <w:r>
        <w:rPr>
          <w:color w:val="000000"/>
          <w:sz w:val="18"/>
          <w:szCs w:val="18"/>
        </w:rPr>
        <w:t>Я</w:t>
      </w:r>
    </w:p>
    <w:p w:rsidR="00931FC0" w:rsidRDefault="00931FC0" w:rsidP="00931FC0">
      <w:pPr>
        <w:shd w:val="clear" w:color="auto" w:fill="FFFFFF"/>
        <w:spacing w:before="72" w:line="173" w:lineRule="exact"/>
        <w:ind w:left="29"/>
      </w:pPr>
      <w:r>
        <w:rPr>
          <w:i/>
          <w:iCs/>
          <w:color w:val="000000"/>
          <w:sz w:val="18"/>
          <w:szCs w:val="18"/>
        </w:rPr>
        <w:t xml:space="preserve">Я </w:t>
      </w:r>
      <w:r>
        <w:rPr>
          <w:color w:val="000000"/>
          <w:sz w:val="18"/>
          <w:szCs w:val="18"/>
        </w:rPr>
        <w:t xml:space="preserve">— 74—75, </w:t>
      </w:r>
      <w:r>
        <w:rPr>
          <w:i/>
          <w:iCs/>
          <w:color w:val="000000"/>
          <w:sz w:val="18"/>
          <w:szCs w:val="18"/>
        </w:rPr>
        <w:t>249.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73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начать философию с Я нельзя — 93.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73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философии Канта — </w:t>
      </w:r>
      <w:r>
        <w:rPr>
          <w:i/>
          <w:iCs/>
          <w:color w:val="000000"/>
          <w:sz w:val="18"/>
          <w:szCs w:val="18"/>
        </w:rPr>
        <w:t>186</w:t>
      </w:r>
      <w:r>
        <w:rPr>
          <w:color w:val="000000"/>
          <w:sz w:val="18"/>
          <w:szCs w:val="18"/>
        </w:rPr>
        <w:t>—187.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73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философии Фихте — 118.</w:t>
      </w:r>
    </w:p>
    <w:p w:rsidR="00931FC0" w:rsidRDefault="00931FC0" w:rsidP="00931FC0">
      <w:pPr>
        <w:shd w:val="clear" w:color="auto" w:fill="FFFFFF"/>
        <w:spacing w:before="86" w:line="168" w:lineRule="exact"/>
        <w:ind w:left="379" w:hanging="360"/>
      </w:pPr>
      <w:r>
        <w:rPr>
          <w:i/>
          <w:iCs/>
          <w:color w:val="000000"/>
          <w:sz w:val="18"/>
          <w:szCs w:val="18"/>
        </w:rPr>
        <w:t xml:space="preserve">Явление — 85, 89,  </w:t>
      </w:r>
      <w:r>
        <w:rPr>
          <w:color w:val="000000"/>
          <w:sz w:val="18"/>
          <w:szCs w:val="18"/>
        </w:rPr>
        <w:t xml:space="preserve">105, </w:t>
      </w:r>
      <w:r>
        <w:rPr>
          <w:i/>
          <w:iCs/>
          <w:color w:val="000000"/>
          <w:sz w:val="18"/>
          <w:szCs w:val="18"/>
        </w:rPr>
        <w:t xml:space="preserve">142—143,  </w:t>
      </w:r>
      <w:r>
        <w:rPr>
          <w:color w:val="000000"/>
          <w:sz w:val="18"/>
          <w:szCs w:val="18"/>
        </w:rPr>
        <w:t>150, 155, 175—176, 233, 244,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318, 326.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вещь в себе — </w:t>
      </w:r>
      <w:r>
        <w:rPr>
          <w:i/>
          <w:iCs/>
          <w:color w:val="000000"/>
          <w:sz w:val="18"/>
          <w:szCs w:val="18"/>
        </w:rPr>
        <w:t>103, 133—135, 187, 227, 426.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закон — </w:t>
      </w:r>
      <w:r>
        <w:rPr>
          <w:i/>
          <w:iCs/>
          <w:color w:val="000000"/>
          <w:sz w:val="18"/>
          <w:szCs w:val="18"/>
        </w:rPr>
        <w:t>135—138.</w:t>
      </w:r>
    </w:p>
    <w:p w:rsidR="00931FC0" w:rsidRDefault="00931FC0" w:rsidP="00931FC0">
      <w:pPr>
        <w:shd w:val="clear" w:color="auto" w:fill="FFFFFF"/>
        <w:tabs>
          <w:tab w:val="left" w:pos="619"/>
        </w:tabs>
        <w:spacing w:before="5" w:line="168" w:lineRule="exact"/>
        <w:ind w:left="360"/>
      </w:pPr>
      <w:r>
        <w:rPr>
          <w:color w:val="000000"/>
          <w:sz w:val="18"/>
          <w:szCs w:val="18"/>
        </w:rPr>
        <w:t>—</w:t>
      </w:r>
      <w:r>
        <w:rPr>
          <w:color w:val="000000"/>
          <w:sz w:val="18"/>
          <w:szCs w:val="18"/>
        </w:rPr>
        <w:tab/>
        <w:t xml:space="preserve">явление богаче закона — </w:t>
      </w:r>
      <w:r>
        <w:rPr>
          <w:i/>
          <w:iCs/>
          <w:color w:val="000000"/>
          <w:sz w:val="18"/>
          <w:szCs w:val="18"/>
        </w:rPr>
        <w:t>137.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каждая вещь (явление, процесс) связаны с каждой — </w:t>
      </w:r>
      <w:r>
        <w:rPr>
          <w:i/>
          <w:iCs/>
          <w:color w:val="000000"/>
          <w:sz w:val="18"/>
          <w:szCs w:val="18"/>
        </w:rPr>
        <w:t>203.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Кант ограничился явлениями — </w:t>
      </w:r>
      <w:r>
        <w:rPr>
          <w:i/>
          <w:iCs/>
          <w:color w:val="000000"/>
          <w:sz w:val="18"/>
          <w:szCs w:val="18"/>
        </w:rPr>
        <w:t xml:space="preserve">188, </w:t>
      </w:r>
      <w:r>
        <w:rPr>
          <w:color w:val="000000"/>
          <w:sz w:val="18"/>
          <w:szCs w:val="18"/>
        </w:rPr>
        <w:t xml:space="preserve">247, </w:t>
      </w:r>
      <w:r>
        <w:rPr>
          <w:i/>
          <w:iCs/>
          <w:color w:val="000000"/>
          <w:sz w:val="18"/>
          <w:szCs w:val="18"/>
        </w:rPr>
        <w:t>411, 426, 447.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противоречивые  силы  и тенденции во  всяком явлении —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202, 316—317.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10"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совокупность всех сторон явления, действительности и их</w:t>
      </w:r>
      <w:r>
        <w:rPr>
          <w:color w:val="000000"/>
          <w:sz w:val="18"/>
          <w:szCs w:val="18"/>
        </w:rPr>
        <w:br/>
        <w:t xml:space="preserve">взаимоотношения — </w:t>
      </w:r>
      <w:r>
        <w:rPr>
          <w:i/>
          <w:iCs/>
          <w:color w:val="000000"/>
          <w:sz w:val="18"/>
          <w:szCs w:val="18"/>
        </w:rPr>
        <w:t>178.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10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существование — </w:t>
      </w:r>
      <w:r>
        <w:rPr>
          <w:i/>
          <w:iCs/>
          <w:color w:val="000000"/>
          <w:sz w:val="18"/>
          <w:szCs w:val="18"/>
        </w:rPr>
        <w:t>141.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сущность — 75, 89, 133, </w:t>
      </w:r>
      <w:r>
        <w:rPr>
          <w:i/>
          <w:iCs/>
          <w:color w:val="000000"/>
          <w:sz w:val="18"/>
          <w:szCs w:val="18"/>
        </w:rPr>
        <w:t xml:space="preserve">138, 190, </w:t>
      </w:r>
      <w:r>
        <w:rPr>
          <w:color w:val="000000"/>
          <w:sz w:val="18"/>
          <w:szCs w:val="18"/>
        </w:rPr>
        <w:t xml:space="preserve">199, </w:t>
      </w:r>
      <w:r>
        <w:rPr>
          <w:i/>
          <w:iCs/>
          <w:color w:val="000000"/>
          <w:sz w:val="18"/>
          <w:szCs w:val="18"/>
        </w:rPr>
        <w:t>301—302, 327, 385,</w:t>
      </w:r>
      <w:r>
        <w:rPr>
          <w:i/>
          <w:iCs/>
          <w:color w:val="000000"/>
          <w:sz w:val="18"/>
          <w:szCs w:val="18"/>
        </w:rPr>
        <w:br/>
        <w:t>394—395, 401—402, 413—</w:t>
      </w:r>
      <w:r>
        <w:rPr>
          <w:color w:val="000000"/>
          <w:sz w:val="18"/>
          <w:szCs w:val="18"/>
        </w:rPr>
        <w:t xml:space="preserve">414, 418, </w:t>
      </w:r>
      <w:r>
        <w:rPr>
          <w:i/>
          <w:iCs/>
          <w:color w:val="000000"/>
          <w:sz w:val="18"/>
          <w:szCs w:val="18"/>
        </w:rPr>
        <w:t>446, 453—454.</w:t>
      </w:r>
    </w:p>
    <w:p w:rsidR="00931FC0" w:rsidRDefault="00931FC0" w:rsidP="00931FC0">
      <w:pPr>
        <w:rPr>
          <w:sz w:val="2"/>
          <w:szCs w:val="2"/>
        </w:rPr>
      </w:pP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19"/>
        </w:tabs>
        <w:spacing w:before="5" w:line="168" w:lineRule="exact"/>
        <w:ind w:left="619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бесконечный процесс углубления познания от явлений</w:t>
      </w:r>
      <w:r>
        <w:rPr>
          <w:color w:val="000000"/>
          <w:sz w:val="18"/>
          <w:szCs w:val="18"/>
        </w:rPr>
        <w:br/>
        <w:t xml:space="preserve">к сущности — </w:t>
      </w:r>
      <w:r>
        <w:rPr>
          <w:i/>
          <w:iCs/>
          <w:color w:val="000000"/>
          <w:sz w:val="18"/>
          <w:szCs w:val="18"/>
        </w:rPr>
        <w:t>203, 227.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19"/>
        </w:tabs>
        <w:spacing w:before="5" w:line="168" w:lineRule="exact"/>
        <w:ind w:left="360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цена есть выражение сущности — </w:t>
      </w:r>
      <w:r>
        <w:rPr>
          <w:i/>
          <w:iCs/>
          <w:color w:val="000000"/>
          <w:sz w:val="18"/>
          <w:szCs w:val="18"/>
        </w:rPr>
        <w:t>116.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19"/>
        </w:tabs>
        <w:spacing w:line="168" w:lineRule="exact"/>
        <w:ind w:left="619" w:hanging="259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познание в непосредственных явлениях открывает сущ»-</w:t>
      </w:r>
      <w:r>
        <w:rPr>
          <w:color w:val="000000"/>
          <w:sz w:val="18"/>
          <w:szCs w:val="18"/>
        </w:rPr>
        <w:br/>
        <w:t xml:space="preserve">ность — </w:t>
      </w:r>
      <w:r>
        <w:rPr>
          <w:i/>
          <w:iCs/>
          <w:color w:val="000000"/>
          <w:sz w:val="18"/>
          <w:szCs w:val="18"/>
        </w:rPr>
        <w:t>298.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19"/>
        </w:tabs>
        <w:spacing w:before="5"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сущность является,  явление существенно — </w:t>
      </w:r>
      <w:r>
        <w:rPr>
          <w:i/>
          <w:iCs/>
          <w:color w:val="000000"/>
          <w:sz w:val="18"/>
          <w:szCs w:val="18"/>
        </w:rPr>
        <w:t>227.</w:t>
      </w:r>
    </w:p>
    <w:p w:rsidR="00931FC0" w:rsidRDefault="00931FC0" w:rsidP="00931FC0">
      <w:pPr>
        <w:numPr>
          <w:ilvl w:val="0"/>
          <w:numId w:val="8"/>
        </w:numPr>
        <w:shd w:val="clear" w:color="auto" w:fill="FFFFFF"/>
        <w:tabs>
          <w:tab w:val="left" w:pos="619"/>
        </w:tabs>
        <w:spacing w:line="168" w:lineRule="exact"/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явление есть проявление сущности — </w:t>
      </w:r>
      <w:r>
        <w:rPr>
          <w:i/>
          <w:iCs/>
          <w:color w:val="000000"/>
          <w:sz w:val="18"/>
          <w:szCs w:val="18"/>
        </w:rPr>
        <w:t>154.</w:t>
      </w:r>
    </w:p>
    <w:p w:rsidR="00931FC0" w:rsidRDefault="00931FC0" w:rsidP="00931FC0">
      <w:pPr>
        <w:shd w:val="clear" w:color="auto" w:fill="FFFFFF"/>
        <w:spacing w:line="168" w:lineRule="exact"/>
        <w:ind w:left="355"/>
      </w:pPr>
      <w:r>
        <w:rPr>
          <w:i/>
          <w:iCs/>
          <w:color w:val="000000"/>
          <w:sz w:val="18"/>
          <w:szCs w:val="18"/>
        </w:rPr>
        <w:t xml:space="preserve">См. также </w:t>
      </w:r>
      <w:r>
        <w:rPr>
          <w:color w:val="000000"/>
          <w:sz w:val="18"/>
          <w:szCs w:val="18"/>
        </w:rPr>
        <w:t>Видимость (кажимость), Феноменологией.</w:t>
      </w:r>
    </w:p>
    <w:p w:rsidR="00931FC0" w:rsidRDefault="00931FC0" w:rsidP="00931FC0">
      <w:pPr>
        <w:shd w:val="clear" w:color="auto" w:fill="FFFFFF"/>
        <w:spacing w:before="86" w:line="168" w:lineRule="exact"/>
      </w:pPr>
      <w:r>
        <w:rPr>
          <w:i/>
          <w:iCs/>
          <w:color w:val="000000"/>
          <w:sz w:val="18"/>
          <w:szCs w:val="18"/>
        </w:rPr>
        <w:t xml:space="preserve">Язык — 90, 246, </w:t>
      </w:r>
      <w:r>
        <w:rPr>
          <w:color w:val="000000"/>
          <w:sz w:val="18"/>
          <w:szCs w:val="18"/>
        </w:rPr>
        <w:t xml:space="preserve">281, </w:t>
      </w:r>
      <w:r>
        <w:rPr>
          <w:i/>
          <w:iCs/>
          <w:color w:val="000000"/>
          <w:sz w:val="18"/>
          <w:szCs w:val="18"/>
        </w:rPr>
        <w:t xml:space="preserve">283, </w:t>
      </w:r>
      <w:r>
        <w:rPr>
          <w:color w:val="000000"/>
          <w:sz w:val="18"/>
          <w:szCs w:val="18"/>
        </w:rPr>
        <w:t>313—314.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история языка — </w:t>
      </w:r>
      <w:r>
        <w:rPr>
          <w:i/>
          <w:iCs/>
          <w:color w:val="000000"/>
          <w:sz w:val="18"/>
          <w:szCs w:val="18"/>
        </w:rPr>
        <w:t>81, 314.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и мышление — 75—76, </w:t>
      </w:r>
      <w:r>
        <w:rPr>
          <w:i/>
          <w:iCs/>
          <w:color w:val="000000"/>
          <w:sz w:val="18"/>
          <w:szCs w:val="18"/>
        </w:rPr>
        <w:t>81, 246, 249.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before="5"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представление — 253.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8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 чувства — 75—76.</w:t>
      </w:r>
    </w:p>
    <w:p w:rsidR="00931FC0" w:rsidRDefault="00931FC0" w:rsidP="00931FC0">
      <w:pPr>
        <w:numPr>
          <w:ilvl w:val="0"/>
          <w:numId w:val="11"/>
        </w:numPr>
        <w:shd w:val="clear" w:color="auto" w:fill="FFFFFF"/>
        <w:tabs>
          <w:tab w:val="left" w:pos="346"/>
        </w:tabs>
        <w:spacing w:line="168" w:lineRule="exact"/>
        <w:ind w:left="346" w:hanging="26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в языке есть только общее — </w:t>
      </w:r>
      <w:r>
        <w:rPr>
          <w:i/>
          <w:iCs/>
          <w:color w:val="000000"/>
          <w:sz w:val="18"/>
          <w:szCs w:val="18"/>
        </w:rPr>
        <w:t>249.</w:t>
      </w:r>
      <w:r>
        <w:rPr>
          <w:i/>
          <w:iCs/>
          <w:color w:val="000000"/>
          <w:sz w:val="18"/>
          <w:szCs w:val="18"/>
        </w:rPr>
        <w:br/>
        <w:t xml:space="preserve">См, также </w:t>
      </w:r>
      <w:r>
        <w:rPr>
          <w:color w:val="000000"/>
          <w:sz w:val="18"/>
          <w:szCs w:val="18"/>
        </w:rPr>
        <w:t>Слово.</w:t>
      </w:r>
    </w:p>
    <w:p w:rsidR="00931FC0" w:rsidRDefault="00931FC0" w:rsidP="00931FC0">
      <w:pPr>
        <w:spacing w:before="264"/>
        <w:ind w:left="2146" w:right="22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225" cy="28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264"/>
        <w:ind w:left="2146" w:right="2222"/>
        <w:rPr>
          <w:sz w:val="24"/>
          <w:szCs w:val="24"/>
        </w:rPr>
        <w:sectPr w:rsidR="00931FC0">
          <w:pgSz w:w="7937" w:h="11906"/>
          <w:pgMar w:top="1440" w:right="1550" w:bottom="360" w:left="987" w:header="720" w:footer="720" w:gutter="0"/>
          <w:cols w:space="60"/>
          <w:noEndnote/>
        </w:sectPr>
      </w:pPr>
      <w:bookmarkStart w:id="75" w:name="_GoBack"/>
      <w:bookmarkEnd w:id="75"/>
    </w:p>
    <w:p w:rsidR="00931FC0" w:rsidRDefault="00931FC0" w:rsidP="00931FC0">
      <w:pPr>
        <w:shd w:val="clear" w:color="auto" w:fill="FFFFFF"/>
        <w:jc w:val="right"/>
      </w:pPr>
      <w:r>
        <w:rPr>
          <w:rFonts w:ascii="Arial" w:hAnsi="Arial" w:cs="Arial"/>
          <w:color w:val="000000"/>
          <w:sz w:val="18"/>
          <w:szCs w:val="18"/>
        </w:rPr>
        <w:lastRenderedPageBreak/>
        <w:t>777</w:t>
      </w:r>
    </w:p>
    <w:p w:rsidR="00931FC0" w:rsidRDefault="00931FC0" w:rsidP="00931FC0">
      <w:pPr>
        <w:shd w:val="clear" w:color="auto" w:fill="FFFFFF"/>
        <w:spacing w:before="710"/>
        <w:ind w:right="10"/>
        <w:jc w:val="center"/>
      </w:pPr>
      <w:r>
        <w:rPr>
          <w:b/>
          <w:bCs/>
          <w:color w:val="000000"/>
          <w:spacing w:val="51"/>
          <w:sz w:val="18"/>
          <w:szCs w:val="18"/>
        </w:rPr>
        <w:t>СОДЕРЖАНИЕ</w:t>
      </w:r>
    </w:p>
    <w:p w:rsidR="00931FC0" w:rsidRPr="00931FC0" w:rsidRDefault="00931FC0" w:rsidP="00931FC0">
      <w:pPr>
        <w:shd w:val="clear" w:color="auto" w:fill="FFFFFF"/>
        <w:tabs>
          <w:tab w:val="left" w:leader="dot" w:pos="4622"/>
        </w:tabs>
        <w:spacing w:before="1334"/>
        <w:ind w:left="2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Предисловие" w:history="1"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Предисловие</w:t>
        </w:r>
      </w:hyperlink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</w:t>
      </w:r>
      <w:r w:rsidRPr="00931FC0">
        <w:rPr>
          <w:b/>
          <w:sz w:val="18"/>
          <w:szCs w:val="18"/>
          <w:lang w:val="en-US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VII</w:t>
      </w:r>
    </w:p>
    <w:p w:rsidR="00931FC0" w:rsidRPr="00931FC0" w:rsidRDefault="00931FC0" w:rsidP="00931FC0">
      <w:pPr>
        <w:shd w:val="clear" w:color="auto" w:fill="FFFFFF"/>
        <w:spacing w:before="226" w:line="298" w:lineRule="exact"/>
        <w:ind w:left="950" w:firstLine="172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rFonts w:ascii="Courier New" w:hAnsi="Courier New" w:cs="Courier New"/>
          <w:b/>
          <w:sz w:val="22"/>
          <w:szCs w:val="22"/>
          <w:lang w:val="en-US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I</w:t>
      </w:r>
      <w:r w:rsidRPr="00931FC0">
        <w:rPr>
          <w:rFonts w:ascii="Courier New" w:hAnsi="Courier New" w:cs="Courier New"/>
          <w:b/>
          <w:sz w:val="22"/>
          <w:szCs w:val="22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br/>
      </w:r>
      <w:r w:rsidRPr="00931FC0">
        <w:rPr>
          <w:rFonts w:ascii="Courier New" w:hAnsi="Courier New"/>
          <w:b/>
          <w:sz w:val="22"/>
          <w:szCs w:val="22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КОНСПЕКТЫ</w:t>
      </w:r>
      <w:r w:rsidRPr="00931FC0">
        <w:rPr>
          <w:rFonts w:ascii="Courier New" w:hAnsi="Courier New" w:cs="Courier New"/>
          <w:b/>
          <w:sz w:val="22"/>
          <w:szCs w:val="22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rFonts w:ascii="Courier New" w:hAnsi="Courier New"/>
          <w:b/>
          <w:sz w:val="22"/>
          <w:szCs w:val="22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И</w:t>
      </w:r>
      <w:r w:rsidRPr="00931FC0">
        <w:rPr>
          <w:rFonts w:ascii="Courier New" w:hAnsi="Courier New" w:cs="Courier New"/>
          <w:b/>
          <w:sz w:val="22"/>
          <w:szCs w:val="22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rFonts w:ascii="Courier New" w:hAnsi="Courier New"/>
          <w:b/>
          <w:sz w:val="22"/>
          <w:szCs w:val="22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ФРАГМЕНТЫ</w:t>
      </w:r>
    </w:p>
    <w:p w:rsidR="00931FC0" w:rsidRPr="00931FC0" w:rsidRDefault="00931FC0" w:rsidP="00931FC0">
      <w:pPr>
        <w:shd w:val="clear" w:color="auto" w:fill="FFFFFF"/>
        <w:spacing w:before="326"/>
        <w:ind w:left="43"/>
        <w:jc w:val="center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bCs/>
          <w:i/>
          <w:i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189 5  г.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before="110" w:line="221" w:lineRule="exact"/>
        <w:ind w:left="1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Святое_семейство" w:history="1"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*к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о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нс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п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е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кт   книги 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мар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к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са 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и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э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нг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е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л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ьса 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«святое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br/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семейс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т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в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о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»</w:t>
        </w:r>
      </w:hyperlink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3—40</w:t>
      </w:r>
    </w:p>
    <w:p w:rsidR="00931FC0" w:rsidRPr="00931FC0" w:rsidRDefault="00931FC0" w:rsidP="00931FC0">
      <w:pPr>
        <w:shd w:val="clear" w:color="auto" w:fill="FFFFFF"/>
        <w:spacing w:before="346"/>
        <w:ind w:left="48"/>
        <w:jc w:val="center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bCs/>
          <w:i/>
          <w:i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19 09  г.</w:t>
      </w:r>
    </w:p>
    <w:p w:rsidR="00931FC0" w:rsidRPr="00931FC0" w:rsidRDefault="00931FC0" w:rsidP="00931FC0">
      <w:pPr>
        <w:shd w:val="clear" w:color="auto" w:fill="FFFFFF"/>
        <w:tabs>
          <w:tab w:val="left" w:leader="dot" w:pos="4594"/>
        </w:tabs>
        <w:spacing w:before="110" w:line="211" w:lineRule="exact"/>
        <w:ind w:left="1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Лекции_о_сущности_религи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*конспект книги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фе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й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ербаха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«лекции о сущности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br/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ре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ли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г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ии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»</w:t>
        </w:r>
      </w:hyperlink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41—64</w:t>
      </w:r>
    </w:p>
    <w:p w:rsidR="00931FC0" w:rsidRPr="00931FC0" w:rsidRDefault="00931FC0" w:rsidP="00931FC0">
      <w:pPr>
        <w:shd w:val="clear" w:color="auto" w:fill="FFFFFF"/>
        <w:spacing w:before="259" w:line="326" w:lineRule="exact"/>
        <w:ind w:left="14" w:firstLine="1901"/>
        <w:rPr>
          <w:rStyle w:val="a5"/>
          <w:b/>
          <w:color w:val="auto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bCs/>
          <w:i/>
          <w:i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1914—1915   гг.</w:t>
      </w:r>
      <w:r w:rsidRPr="00931FC0">
        <w:rPr>
          <w:b/>
          <w:bCs/>
          <w:i/>
          <w:i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br/>
      </w:r>
      <w:r w:rsidRPr="00931FC0">
        <w:rPr>
          <w:b/>
          <w:sz w:val="14"/>
          <w:szCs w:val="1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begin"/>
      </w:r>
      <w:r w:rsidRPr="00931FC0">
        <w:rPr>
          <w:b/>
          <w:sz w:val="14"/>
          <w:szCs w:val="1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instrText xml:space="preserve"> HYPERLINK  \l "Изложение_анализ_критика_философии_Лейбн" </w:instrText>
      </w:r>
      <w:r w:rsidRPr="00931FC0">
        <w:rPr>
          <w:b/>
          <w:sz w:val="14"/>
          <w:szCs w:val="1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r>
      <w:r w:rsidRPr="00931FC0">
        <w:rPr>
          <w:b/>
          <w:sz w:val="14"/>
          <w:szCs w:val="1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separate"/>
      </w:r>
      <w:r w:rsidRPr="00931FC0">
        <w:rPr>
          <w:rStyle w:val="a5"/>
          <w:b/>
          <w:color w:val="auto"/>
          <w:sz w:val="14"/>
          <w:szCs w:val="14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*КОНСПЕКТ КНИГИ ФЕЙЕРБАХА «ИЗЛОЖЕНИЕ, АНАЛИЗ</w:t>
      </w:r>
    </w:p>
    <w:p w:rsidR="00931FC0" w:rsidRPr="00931FC0" w:rsidRDefault="00931FC0" w:rsidP="00931FC0">
      <w:pPr>
        <w:shd w:val="clear" w:color="auto" w:fill="FFFFFF"/>
        <w:tabs>
          <w:tab w:val="left" w:leader="dot" w:pos="4560"/>
        </w:tabs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rStyle w:val="a5"/>
          <w:b/>
          <w:bCs/>
          <w:color w:val="auto"/>
          <w:sz w:val="18"/>
          <w:szCs w:val="18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и </w:t>
      </w:r>
      <w:r w:rsidRPr="00931FC0">
        <w:rPr>
          <w:rStyle w:val="a5"/>
          <w:b/>
          <w:color w:val="auto"/>
          <w:sz w:val="18"/>
          <w:szCs w:val="18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критика философии лейбница»</w:t>
      </w:r>
      <w:r w:rsidRPr="00931FC0">
        <w:rPr>
          <w:b/>
          <w:sz w:val="14"/>
          <w:szCs w:val="1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end"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65—76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before="130"/>
        <w:ind w:left="10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онспект_Гегеля_Наука_Логик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*конспект книги гегеля  «н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ау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к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а 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логики»  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77—218</w:t>
      </w:r>
    </w:p>
    <w:p w:rsidR="00931FC0" w:rsidRPr="00931FC0" w:rsidRDefault="00931FC0" w:rsidP="00931FC0">
      <w:pPr>
        <w:shd w:val="clear" w:color="auto" w:fill="FFFFFF"/>
        <w:tabs>
          <w:tab w:val="left" w:leader="dot" w:pos="4594"/>
        </w:tabs>
        <w:spacing w:before="53" w:line="211" w:lineRule="exact"/>
        <w:ind w:left="5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Предисловие_1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Предисловие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к 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:lang w:val="en-US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I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  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изданию</w:t>
        </w:r>
      </w:hyperlink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  79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line="211" w:lineRule="exact"/>
        <w:ind w:left="5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Предисловие_2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Предисловие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к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:lang w:val="en-US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II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изданию</w:t>
        </w:r>
      </w:hyperlink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  81</w:t>
      </w:r>
    </w:p>
    <w:p w:rsidR="00931FC0" w:rsidRPr="00931FC0" w:rsidRDefault="00931FC0" w:rsidP="00931FC0">
      <w:pPr>
        <w:shd w:val="clear" w:color="auto" w:fill="FFFFFF"/>
        <w:tabs>
          <w:tab w:val="left" w:leader="dot" w:pos="4598"/>
        </w:tabs>
        <w:spacing w:line="211" w:lineRule="exact"/>
        <w:ind w:left="5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введение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Введение: Общее понятие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л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о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г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и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к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  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87</w:t>
      </w:r>
    </w:p>
    <w:p w:rsidR="00931FC0" w:rsidRPr="00931FC0" w:rsidRDefault="00931FC0" w:rsidP="00931FC0">
      <w:pPr>
        <w:shd w:val="clear" w:color="auto" w:fill="FFFFFF"/>
        <w:tabs>
          <w:tab w:val="left" w:leader="dot" w:pos="4555"/>
        </w:tabs>
        <w:spacing w:before="91"/>
        <w:ind w:left="26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чение_о_быти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Учение   о   бытии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92 — 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114</w:t>
      </w:r>
    </w:p>
    <w:p w:rsidR="00931FC0" w:rsidRPr="00931FC0" w:rsidRDefault="00931FC0" w:rsidP="00931FC0">
      <w:pPr>
        <w:framePr w:h="43" w:hSpace="38" w:wrap="notBeside" w:vAnchor="text" w:hAnchor="text" w:x="-18" w:y="375"/>
        <w:rPr>
          <w:b/>
          <w:sz w:val="24"/>
          <w:szCs w:val="2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noProof/>
          <w:sz w:val="24"/>
          <w:szCs w:val="24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inline distT="0" distB="0" distL="0" distR="0" wp14:anchorId="6244C131" wp14:editId="02B4552A">
            <wp:extent cx="485775" cy="28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2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Pr="00931FC0" w:rsidRDefault="00931FC0" w:rsidP="00931FC0">
      <w:pPr>
        <w:framePr w:w="5328" w:h="321" w:hRule="exact" w:hSpace="38" w:wrap="notBeside" w:vAnchor="text" w:hAnchor="text" w:x="11" w:y="505"/>
        <w:shd w:val="clear" w:color="auto" w:fill="FFFFFF"/>
        <w:spacing w:line="158" w:lineRule="exact"/>
        <w:ind w:firstLine="25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* Звездочкой   отмечены   заголовки,   данные   Институтом   марксизма-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br/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ленинизма ври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Ц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 КП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.</w:t>
      </w:r>
    </w:p>
    <w:p w:rsidR="00931FC0" w:rsidRPr="00931FC0" w:rsidRDefault="00931FC0" w:rsidP="00931FC0">
      <w:pPr>
        <w:shd w:val="clear" w:color="auto" w:fill="FFFFFF"/>
        <w:tabs>
          <w:tab w:val="left" w:leader="dot" w:pos="4555"/>
        </w:tabs>
        <w:spacing w:before="48"/>
        <w:ind w:left="49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чение_о_бытии" w:history="1"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С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че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го 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 xml:space="preserve">следует начинать 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на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у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к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у</w:t>
        </w:r>
        <w:r w:rsidRPr="00931FC0">
          <w:rPr>
            <w:rStyle w:val="a5"/>
            <w:b/>
            <w:bCs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?</w:t>
        </w:r>
      </w:hyperlink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  </w:t>
      </w:r>
      <w:r w:rsidRPr="00931FC0">
        <w:rPr>
          <w:b/>
          <w:bCs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92</w:t>
      </w:r>
    </w:p>
    <w:p w:rsidR="00931FC0" w:rsidRPr="00931FC0" w:rsidRDefault="00931FC0" w:rsidP="00931FC0">
      <w:pPr>
        <w:shd w:val="clear" w:color="auto" w:fill="FFFFFF"/>
        <w:tabs>
          <w:tab w:val="left" w:leader="dot" w:pos="4555"/>
        </w:tabs>
        <w:spacing w:before="48"/>
        <w:ind w:left="49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sectPr w:rsidR="00931FC0" w:rsidRPr="00931FC0">
          <w:pgSz w:w="7937" w:h="11906"/>
          <w:pgMar w:top="1440" w:right="1027" w:bottom="360" w:left="1530" w:header="720" w:footer="720" w:gutter="0"/>
          <w:cols w:space="60"/>
          <w:noEndnote/>
        </w:sectPr>
      </w:pPr>
    </w:p>
    <w:p w:rsidR="00931FC0" w:rsidRPr="00931FC0" w:rsidRDefault="00931FC0" w:rsidP="00931FC0">
      <w:pPr>
        <w:shd w:val="clear" w:color="auto" w:fill="FFFFFF"/>
        <w:tabs>
          <w:tab w:val="left" w:pos="2213"/>
        </w:tabs>
        <w:ind w:left="2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sz w:val="16"/>
          <w:szCs w:val="16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778</w:t>
      </w:r>
      <w:r w:rsidRPr="00931FC0">
        <w:rPr>
          <w:rFonts w:ascii="Arial" w:cs="Arial"/>
          <w:b/>
          <w:sz w:val="16"/>
          <w:szCs w:val="16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6"/>
          <w:szCs w:val="16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содержание</w:t>
      </w:r>
    </w:p>
    <w:p w:rsidR="00931FC0" w:rsidRPr="00931FC0" w:rsidRDefault="00931FC0" w:rsidP="00931FC0">
      <w:pPr>
        <w:shd w:val="clear" w:color="auto" w:fill="FFFFFF"/>
        <w:tabs>
          <w:tab w:val="left" w:leader="dot" w:pos="4622"/>
        </w:tabs>
        <w:spacing w:before="216" w:line="216" w:lineRule="exact"/>
        <w:ind w:left="52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Б_первый_отдел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Первый отдел: Определенность (качество)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  94</w:t>
      </w:r>
    </w:p>
    <w:p w:rsidR="00931FC0" w:rsidRPr="00931FC0" w:rsidRDefault="00931FC0" w:rsidP="00931FC0">
      <w:pPr>
        <w:shd w:val="clear" w:color="auto" w:fill="FFFFFF"/>
        <w:tabs>
          <w:tab w:val="left" w:leader="dot" w:pos="4637"/>
        </w:tabs>
        <w:spacing w:line="216" w:lineRule="exact"/>
        <w:ind w:left="52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Б_второй_отдел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Второй отдел: Величина (количество)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106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line="216" w:lineRule="exact"/>
        <w:ind w:left="52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Б_третий_отдел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Третий отдел: Мера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 109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before="82"/>
        <w:ind w:left="27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чение_о_сущност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Учение   о   сущности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>115—148</w:t>
      </w:r>
    </w:p>
    <w:p w:rsidR="00931FC0" w:rsidRPr="00931FC0" w:rsidRDefault="00931FC0" w:rsidP="00931FC0">
      <w:pPr>
        <w:shd w:val="clear" w:color="auto" w:fill="FFFFFF"/>
        <w:tabs>
          <w:tab w:val="left" w:leader="dot" w:pos="4594"/>
        </w:tabs>
        <w:spacing w:before="38" w:line="163" w:lineRule="exact"/>
        <w:ind w:left="523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чение_о_сущност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Первый отдел: Сущность как рефлексия в себе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br/>
          <w:t>самой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115</w:t>
      </w:r>
    </w:p>
    <w:p w:rsidR="00931FC0" w:rsidRPr="00931FC0" w:rsidRDefault="00931FC0" w:rsidP="00931FC0">
      <w:pPr>
        <w:shd w:val="clear" w:color="auto" w:fill="FFFFFF"/>
        <w:tabs>
          <w:tab w:val="left" w:leader="dot" w:pos="4598"/>
        </w:tabs>
        <w:spacing w:before="29"/>
        <w:ind w:left="533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С_второй_отдел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Второй отдел:   Явление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133</w:t>
      </w:r>
    </w:p>
    <w:p w:rsidR="00931FC0" w:rsidRPr="00931FC0" w:rsidRDefault="00931FC0" w:rsidP="00931FC0">
      <w:pPr>
        <w:shd w:val="clear" w:color="auto" w:fill="FFFFFF"/>
        <w:tabs>
          <w:tab w:val="left" w:leader="dot" w:pos="4598"/>
        </w:tabs>
        <w:ind w:left="52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УС_третий_отдел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Третий отдел: Действительность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140</w:t>
      </w:r>
    </w:p>
    <w:p w:rsidR="00931FC0" w:rsidRPr="00931FC0" w:rsidRDefault="00931FC0" w:rsidP="00931FC0">
      <w:pPr>
        <w:shd w:val="clear" w:color="auto" w:fill="FFFFFF"/>
        <w:spacing w:before="96"/>
        <w:ind w:left="259"/>
        <w:rPr>
          <w:rStyle w:val="a5"/>
          <w:b/>
          <w:color w:val="auto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begin"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instrText xml:space="preserve"> HYPERLINK  \l "КГНЛ_Субъект_логика_или_учение_о_понятии" </w:instrTex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separate"/>
      </w:r>
      <w:r w:rsidRPr="00931FC0">
        <w:rPr>
          <w:rStyle w:val="a5"/>
          <w:b/>
          <w:color w:val="auto"/>
          <w:sz w:val="18"/>
          <w:szCs w:val="18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Субъективная   логика   или   учение</w:t>
      </w:r>
    </w:p>
    <w:p w:rsidR="00931FC0" w:rsidRPr="00931FC0" w:rsidRDefault="00931FC0" w:rsidP="00931FC0">
      <w:pPr>
        <w:shd w:val="clear" w:color="auto" w:fill="FFFFFF"/>
        <w:tabs>
          <w:tab w:val="left" w:leader="dot" w:pos="4570"/>
        </w:tabs>
        <w:ind w:left="26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rStyle w:val="a5"/>
          <w:b/>
          <w:color w:val="auto"/>
          <w:sz w:val="18"/>
          <w:szCs w:val="18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о п о н я т и и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end"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>149—218</w:t>
      </w:r>
    </w:p>
    <w:p w:rsidR="00931FC0" w:rsidRPr="00931FC0" w:rsidRDefault="00931FC0" w:rsidP="00931FC0">
      <w:pPr>
        <w:shd w:val="clear" w:color="auto" w:fill="FFFFFF"/>
        <w:tabs>
          <w:tab w:val="left" w:leader="dot" w:pos="3182"/>
          <w:tab w:val="left" w:leader="dot" w:pos="4613"/>
          <w:tab w:val="right" w:pos="5155"/>
        </w:tabs>
        <w:spacing w:before="43" w:line="211" w:lineRule="exact"/>
        <w:ind w:left="523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Субъект_логика_или_учение_о_поняти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О понятии вообще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>;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149</w:t>
      </w:r>
    </w:p>
    <w:p w:rsidR="00931FC0" w:rsidRPr="00931FC0" w:rsidRDefault="00931FC0" w:rsidP="00931FC0">
      <w:pPr>
        <w:shd w:val="clear" w:color="auto" w:fill="FFFFFF"/>
        <w:tabs>
          <w:tab w:val="left" w:leader="dot" w:pos="4613"/>
          <w:tab w:val="right" w:pos="5155"/>
        </w:tabs>
        <w:spacing w:line="211" w:lineRule="exact"/>
        <w:ind w:left="50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СЛУН_отдел_первый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Первый отдел: Субъективность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158</w:t>
      </w:r>
    </w:p>
    <w:p w:rsidR="00931FC0" w:rsidRPr="00931FC0" w:rsidRDefault="00931FC0" w:rsidP="00931FC0">
      <w:pPr>
        <w:shd w:val="clear" w:color="auto" w:fill="FFFFFF"/>
        <w:tabs>
          <w:tab w:val="left" w:leader="dot" w:pos="4608"/>
          <w:tab w:val="right" w:pos="5155"/>
        </w:tabs>
        <w:spacing w:line="211" w:lineRule="exact"/>
        <w:ind w:left="518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СЛУН_отдел_второй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Второй  отдел: Объективность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167</w:t>
      </w:r>
    </w:p>
    <w:p w:rsidR="00931FC0" w:rsidRPr="00931FC0" w:rsidRDefault="00931FC0" w:rsidP="00931FC0">
      <w:pPr>
        <w:shd w:val="clear" w:color="auto" w:fill="FFFFFF"/>
        <w:tabs>
          <w:tab w:val="left" w:leader="dot" w:pos="4594"/>
          <w:tab w:val="right" w:pos="5155"/>
        </w:tabs>
        <w:spacing w:line="211" w:lineRule="exact"/>
        <w:ind w:left="51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НЛ_СЛУН_отдел_третий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Третий  отдел:   Идея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174</w:t>
      </w:r>
    </w:p>
    <w:p w:rsidR="00931FC0" w:rsidRPr="00931FC0" w:rsidRDefault="00931FC0" w:rsidP="00931FC0">
      <w:pPr>
        <w:shd w:val="clear" w:color="auto" w:fill="FFFFFF"/>
        <w:spacing w:before="120"/>
        <w:ind w:left="5"/>
        <w:rPr>
          <w:rStyle w:val="a5"/>
          <w:b/>
          <w:color w:val="auto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begin"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instrText xml:space="preserve"> HYPERLINK  \l "Конспект_Гегеля_Лекц_истории_философии" </w:instrTex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separate"/>
      </w:r>
      <w:r w:rsidRPr="00931FC0">
        <w:rPr>
          <w:rStyle w:val="a5"/>
          <w:b/>
          <w:color w:val="auto"/>
          <w:sz w:val="18"/>
          <w:szCs w:val="18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*конспект  книги  гегеля  «лекции  по истории</w:t>
      </w:r>
    </w:p>
    <w:p w:rsidR="00931FC0" w:rsidRPr="00931FC0" w:rsidRDefault="00931FC0" w:rsidP="00931FC0">
      <w:pPr>
        <w:shd w:val="clear" w:color="auto" w:fill="FFFFFF"/>
        <w:tabs>
          <w:tab w:val="left" w:leader="dot" w:pos="4579"/>
        </w:tabs>
        <w:spacing w:line="259" w:lineRule="exact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931FC0">
        <w:rPr>
          <w:rStyle w:val="a5"/>
          <w:b/>
          <w:color w:val="auto"/>
          <w:sz w:val="18"/>
          <w:szCs w:val="18"/>
          <w:u w:val="none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философии»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fldChar w:fldCharType="end"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>219—278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line="259" w:lineRule="exact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введение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Введение   в   историю  философии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221</w:t>
      </w:r>
    </w:p>
    <w:p w:rsidR="00931FC0" w:rsidRPr="00931FC0" w:rsidRDefault="00931FC0" w:rsidP="00931FC0">
      <w:pPr>
        <w:shd w:val="clear" w:color="auto" w:fill="FFFFFF"/>
        <w:tabs>
          <w:tab w:val="left" w:pos="715"/>
        </w:tabs>
        <w:spacing w:before="5" w:line="259" w:lineRule="exact"/>
        <w:ind w:left="245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" w:history="1">
        <w:r w:rsidRPr="00931FC0">
          <w:rPr>
            <w:rStyle w:val="a5"/>
            <w:b/>
            <w:color w:val="auto"/>
            <w:sz w:val="18"/>
            <w:szCs w:val="18"/>
            <w:u w:val="none"/>
            <w:lang w:val="en-US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XIII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ab/>
          <w:t>том. Первый том истории философии 223—242</w:t>
        </w:r>
      </w:hyperlink>
    </w:p>
    <w:p w:rsidR="00931FC0" w:rsidRPr="00931FC0" w:rsidRDefault="00931FC0" w:rsidP="00931FC0">
      <w:pPr>
        <w:shd w:val="clear" w:color="auto" w:fill="FFFFFF"/>
        <w:tabs>
          <w:tab w:val="left" w:leader="dot" w:pos="4584"/>
        </w:tabs>
        <w:spacing w:line="259" w:lineRule="exact"/>
        <w:ind w:left="49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ионийцев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223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line="216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Пифагор и пифагорейцы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223</w:t>
      </w:r>
    </w:p>
    <w:p w:rsidR="00931FC0" w:rsidRPr="00931FC0" w:rsidRDefault="00931FC0" w:rsidP="00931FC0">
      <w:pPr>
        <w:shd w:val="clear" w:color="auto" w:fill="FFFFFF"/>
        <w:tabs>
          <w:tab w:val="left" w:leader="dot" w:pos="4598"/>
        </w:tabs>
        <w:spacing w:line="216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_элеатская_школа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Элеатская   школа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226</w:t>
      </w:r>
    </w:p>
    <w:p w:rsidR="00931FC0" w:rsidRPr="00931FC0" w:rsidRDefault="00931FC0" w:rsidP="00931FC0">
      <w:pPr>
        <w:shd w:val="clear" w:color="auto" w:fill="FFFFFF"/>
        <w:tabs>
          <w:tab w:val="left" w:leader="dot" w:pos="4584"/>
        </w:tabs>
        <w:spacing w:line="216" w:lineRule="exact"/>
        <w:ind w:left="49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_философия_Гераклита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Гераклита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233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line="216" w:lineRule="exact"/>
        <w:ind w:left="49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_Левкипп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Левкипп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237</w:t>
      </w:r>
    </w:p>
    <w:p w:rsidR="00931FC0" w:rsidRPr="00931FC0" w:rsidRDefault="00931FC0" w:rsidP="00931FC0">
      <w:pPr>
        <w:shd w:val="clear" w:color="auto" w:fill="FFFFFF"/>
        <w:tabs>
          <w:tab w:val="left" w:leader="dot" w:pos="4565"/>
        </w:tabs>
        <w:spacing w:line="216" w:lineRule="exact"/>
        <w:ind w:left="49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_Демокрит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Демокрит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239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line="216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3_философия_Анаксагора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Анаксагора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240</w:t>
      </w:r>
    </w:p>
    <w:p w:rsidR="00931FC0" w:rsidRPr="00931FC0" w:rsidRDefault="00931FC0" w:rsidP="00931FC0">
      <w:pPr>
        <w:shd w:val="clear" w:color="auto" w:fill="FFFFFF"/>
        <w:tabs>
          <w:tab w:val="left" w:pos="643"/>
        </w:tabs>
        <w:spacing w:before="86"/>
        <w:ind w:left="221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" w:history="1">
        <w:r w:rsidRPr="00931FC0">
          <w:rPr>
            <w:rStyle w:val="a5"/>
            <w:b/>
            <w:color w:val="auto"/>
            <w:sz w:val="18"/>
            <w:szCs w:val="18"/>
            <w:u w:val="none"/>
            <w:lang w:val="en-US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XIV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ab/>
          <w:t>том.   Второй том  истории философии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243—276</w:t>
      </w:r>
    </w:p>
    <w:p w:rsidR="00931FC0" w:rsidRPr="00931FC0" w:rsidRDefault="00931FC0" w:rsidP="00931FC0">
      <w:pPr>
        <w:shd w:val="clear" w:color="auto" w:fill="FFFFFF"/>
        <w:tabs>
          <w:tab w:val="left" w:leader="dot" w:pos="4579"/>
        </w:tabs>
        <w:spacing w:before="38" w:line="211" w:lineRule="exact"/>
        <w:ind w:left="49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софистов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243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  <w:tab w:val="left" w:pos="4752"/>
        </w:tabs>
        <w:spacing w:before="5" w:line="211" w:lineRule="exact"/>
        <w:ind w:left="499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Сократ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  Сократа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247</w:t>
      </w:r>
    </w:p>
    <w:p w:rsidR="00931FC0" w:rsidRPr="00931FC0" w:rsidRDefault="00931FC0" w:rsidP="00931FC0">
      <w:pPr>
        <w:shd w:val="clear" w:color="auto" w:fill="FFFFFF"/>
        <w:tabs>
          <w:tab w:val="left" w:leader="dot" w:pos="4570"/>
          <w:tab w:val="left" w:pos="4752"/>
        </w:tabs>
        <w:spacing w:line="211" w:lineRule="exact"/>
        <w:ind w:left="49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Сократик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Сократики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249</w:t>
      </w:r>
    </w:p>
    <w:p w:rsidR="00931FC0" w:rsidRPr="00931FC0" w:rsidRDefault="00931FC0" w:rsidP="00931FC0">
      <w:pPr>
        <w:shd w:val="clear" w:color="auto" w:fill="FFFFFF"/>
        <w:tabs>
          <w:tab w:val="left" w:leader="dot" w:pos="4565"/>
          <w:tab w:val="left" w:pos="4752"/>
        </w:tabs>
        <w:spacing w:line="211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Платон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Платона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251</w:t>
      </w:r>
    </w:p>
    <w:p w:rsidR="00931FC0" w:rsidRPr="00931FC0" w:rsidRDefault="00931FC0" w:rsidP="00931FC0">
      <w:pPr>
        <w:shd w:val="clear" w:color="auto" w:fill="FFFFFF"/>
        <w:tabs>
          <w:tab w:val="left" w:leader="dot" w:pos="4570"/>
          <w:tab w:val="left" w:pos="4752"/>
        </w:tabs>
        <w:spacing w:line="211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Аристотель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  Аристотеля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254</w:t>
      </w:r>
    </w:p>
    <w:p w:rsidR="00931FC0" w:rsidRPr="00931FC0" w:rsidRDefault="00931FC0" w:rsidP="00931FC0">
      <w:pPr>
        <w:shd w:val="clear" w:color="auto" w:fill="FFFFFF"/>
        <w:tabs>
          <w:tab w:val="left" w:leader="dot" w:pos="4555"/>
          <w:tab w:val="left" w:pos="4752"/>
        </w:tabs>
        <w:spacing w:line="211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Стоик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  стоиков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262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  <w:tab w:val="left" w:pos="4752"/>
        </w:tabs>
        <w:spacing w:line="211" w:lineRule="exact"/>
        <w:ind w:left="50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Эпикур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Эпикура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263</w:t>
      </w:r>
    </w:p>
    <w:p w:rsidR="00931FC0" w:rsidRPr="00931FC0" w:rsidRDefault="00931FC0" w:rsidP="00931FC0">
      <w:pPr>
        <w:shd w:val="clear" w:color="auto" w:fill="FFFFFF"/>
        <w:tabs>
          <w:tab w:val="left" w:leader="dot" w:pos="4560"/>
          <w:tab w:val="left" w:pos="4752"/>
        </w:tabs>
        <w:spacing w:line="211" w:lineRule="exact"/>
        <w:ind w:left="490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4_Скептики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Философия скептиков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rFonts w:ascii="Arial" w:cs="Arial"/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</w:r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271</w:t>
      </w:r>
    </w:p>
    <w:p w:rsidR="00931FC0" w:rsidRPr="00931FC0" w:rsidRDefault="00931FC0" w:rsidP="00931FC0">
      <w:pPr>
        <w:shd w:val="clear" w:color="auto" w:fill="FFFFFF"/>
        <w:tabs>
          <w:tab w:val="left" w:pos="643"/>
        </w:tabs>
        <w:spacing w:before="82"/>
        <w:ind w:left="221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5" w:history="1">
        <w:r w:rsidRPr="00931FC0">
          <w:rPr>
            <w:rStyle w:val="a5"/>
            <w:b/>
            <w:color w:val="auto"/>
            <w:sz w:val="18"/>
            <w:szCs w:val="18"/>
            <w:u w:val="none"/>
            <w:lang w:val="en-US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XV</w:t>
        </w:r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ab/>
          <w:t>том.  Третий том истории философии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277—278</w:t>
      </w:r>
    </w:p>
    <w:p w:rsidR="00931FC0" w:rsidRPr="00931FC0" w:rsidRDefault="00931FC0" w:rsidP="00931FC0">
      <w:pPr>
        <w:shd w:val="clear" w:color="auto" w:fill="FFFFFF"/>
        <w:tabs>
          <w:tab w:val="left" w:leader="dot" w:pos="4579"/>
        </w:tabs>
        <w:spacing w:before="48"/>
        <w:ind w:left="494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5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Новоплатоники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277</w:t>
      </w:r>
    </w:p>
    <w:p w:rsidR="00931FC0" w:rsidRPr="00931FC0" w:rsidRDefault="00931FC0" w:rsidP="00931FC0">
      <w:pPr>
        <w:shd w:val="clear" w:color="auto" w:fill="FFFFFF"/>
        <w:tabs>
          <w:tab w:val="left" w:leader="dot" w:pos="4560"/>
        </w:tabs>
        <w:ind w:left="490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hyperlink w:anchor="КГИФ_том15_Гегель_о_диалогах_Платона" w:history="1">
        <w:r w:rsidRPr="00931FC0">
          <w:rPr>
            <w:rStyle w:val="a5"/>
            <w:b/>
            <w:color w:val="auto"/>
            <w:sz w:val="18"/>
            <w:szCs w:val="18"/>
            <w:u w:val="none"/>
            <w14:shadow w14:blurRad="0" w14:dist="0" w14:dir="0" w14:sx="1000" w14:sy="1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</w:rPr>
          <w:t>Гегель о диалогах Платона</w:t>
        </w:r>
      </w:hyperlink>
      <w:r w:rsidRPr="00931FC0">
        <w:rPr>
          <w:b/>
          <w:sz w:val="18"/>
          <w:szCs w:val="18"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ab/>
        <w:t xml:space="preserve">     278</w:t>
      </w:r>
    </w:p>
    <w:p w:rsidR="00931FC0" w:rsidRPr="00931FC0" w:rsidRDefault="00931FC0" w:rsidP="00931FC0">
      <w:pPr>
        <w:shd w:val="clear" w:color="auto" w:fill="FFFFFF"/>
        <w:tabs>
          <w:tab w:val="left" w:leader="dot" w:pos="4560"/>
        </w:tabs>
        <w:ind w:left="490"/>
        <w:rPr>
          <w:b/>
          <w14:shadow w14:blurRad="0" w14:dist="0" w14:dir="0" w14:sx="1000" w14:sy="1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sectPr w:rsidR="00931FC0" w:rsidRPr="00931FC0">
          <w:pgSz w:w="7937" w:h="11906"/>
          <w:pgMar w:top="1440" w:right="1548" w:bottom="360" w:left="1023" w:header="720" w:footer="720" w:gutter="0"/>
          <w:cols w:space="60"/>
          <w:noEndnote/>
        </w:sectPr>
      </w:pPr>
    </w:p>
    <w:p w:rsidR="00931FC0" w:rsidRPr="00931FC0" w:rsidRDefault="00931FC0" w:rsidP="00931FC0">
      <w:pPr>
        <w:shd w:val="clear" w:color="auto" w:fill="FFFFFF"/>
        <w:tabs>
          <w:tab w:val="left" w:pos="5112"/>
        </w:tabs>
        <w:ind w:left="2218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содержание</w:t>
      </w:r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779</w:t>
      </w:r>
    </w:p>
    <w:p w:rsidR="00931FC0" w:rsidRPr="00931FC0" w:rsidRDefault="00931FC0" w:rsidP="00931FC0">
      <w:pPr>
        <w:shd w:val="clear" w:color="auto" w:fill="FFFFFF"/>
        <w:tabs>
          <w:tab w:val="left" w:leader="dot" w:pos="4550"/>
        </w:tabs>
        <w:spacing w:before="240" w:line="206" w:lineRule="exact"/>
        <w:ind w:left="38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Конспект_Гегеля_лекции_философии_истори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 конспект книги гегеля «лекции по философии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истории»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279—290</w:t>
      </w:r>
    </w:p>
    <w:p w:rsidR="00931FC0" w:rsidRPr="00931FC0" w:rsidRDefault="00931FC0" w:rsidP="00931FC0">
      <w:pPr>
        <w:shd w:val="clear" w:color="auto" w:fill="FFFFFF"/>
        <w:tabs>
          <w:tab w:val="left" w:leader="dot" w:pos="4622"/>
        </w:tabs>
        <w:spacing w:before="58"/>
        <w:ind w:left="542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КГФИ_Гегель_о_всемирной_истори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Гегель  о всемирной  истории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 289</w:t>
      </w:r>
    </w:p>
    <w:p w:rsidR="00931FC0" w:rsidRPr="00931FC0" w:rsidRDefault="00931FC0" w:rsidP="00931FC0">
      <w:pPr>
        <w:shd w:val="clear" w:color="auto" w:fill="FFFFFF"/>
        <w:tabs>
          <w:tab w:val="left" w:leader="dot" w:pos="4584"/>
        </w:tabs>
        <w:spacing w:before="125"/>
        <w:ind w:left="43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КОНСПЕКТ_КНИГИ_НОЭЛЯ_ЛОГИКА_ГЕГЕЛЯ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*конспект книги ноэля «логика гегеля»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291—296</w:t>
      </w:r>
    </w:p>
    <w:p w:rsidR="00931FC0" w:rsidRPr="00931FC0" w:rsidRDefault="00931FC0" w:rsidP="00931FC0">
      <w:pPr>
        <w:shd w:val="clear" w:color="auto" w:fill="FFFFFF"/>
        <w:tabs>
          <w:tab w:val="left" w:leader="dot" w:pos="4603"/>
        </w:tabs>
        <w:spacing w:before="139" w:line="187" w:lineRule="exact"/>
        <w:ind w:left="1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ПЛАН_ДИАЛЕКТИКИ_ЛОГИКИ_ГЕГЕЛЯ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 xml:space="preserve">ПЛАН ДИАЛЕКТИКИ  (ЛОГИКИ) ГЕГЕЛЯ 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(Оглавление ма-</w:t>
      </w: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  <w:t>лой Логики (Энциклопедии))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297—302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before="115" w:line="216" w:lineRule="exact"/>
        <w:ind w:left="2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Конспект_Лассаля_Филос_Гераклита_Темного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*конспект книги лассаля «философия гераклита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темного из эфеса»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303—315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before="130"/>
        <w:ind w:left="2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К_ВОПРОСУ_О_ДИАЛЕКТИКЕ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к  вопросу  о  диалектике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316—322</w:t>
      </w:r>
    </w:p>
    <w:p w:rsidR="00931FC0" w:rsidRPr="00931FC0" w:rsidRDefault="00931FC0" w:rsidP="00931FC0">
      <w:pPr>
        <w:shd w:val="clear" w:color="auto" w:fill="FFFFFF"/>
        <w:tabs>
          <w:tab w:val="left" w:leader="dot" w:pos="4565"/>
        </w:tabs>
        <w:spacing w:before="130"/>
        <w:ind w:left="29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Конспект_книги_Аристотеля_Метафизик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*конспект книги Аристотеля «метафизика»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323—332</w:t>
      </w:r>
    </w:p>
    <w:p w:rsidR="00931FC0" w:rsidRPr="00931FC0" w:rsidRDefault="00931FC0" w:rsidP="00931FC0">
      <w:pPr>
        <w:shd w:val="clear" w:color="auto" w:fill="FFFFFF"/>
        <w:spacing w:before="322"/>
        <w:ind w:right="10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bCs/>
          <w:color w:val="000000"/>
          <w:sz w:val="18"/>
          <w:szCs w:val="18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II</w:t>
      </w:r>
    </w:p>
    <w:p w:rsidR="00931FC0" w:rsidRPr="00931FC0" w:rsidRDefault="00931FC0" w:rsidP="00931FC0">
      <w:pPr>
        <w:shd w:val="clear" w:color="auto" w:fill="FFFFFF"/>
        <w:spacing w:before="86"/>
        <w:ind w:left="5"/>
        <w:jc w:val="center"/>
        <w:rPr>
          <w:rStyle w:val="a5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b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ldChar w:fldCharType="begin"/>
      </w:r>
      <w:r w:rsidRPr="00931FC0">
        <w:rPr>
          <w:b/>
          <w:b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instrText xml:space="preserve"> HYPERLINK  \l "Заметки_о_книгах_статьях_рецензиях" </w:instrText>
      </w:r>
      <w:r w:rsidRPr="00931FC0">
        <w:rPr>
          <w:b/>
          <w:b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r>
      <w:r w:rsidRPr="00931FC0">
        <w:rPr>
          <w:b/>
          <w:b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ldChar w:fldCharType="separate"/>
      </w:r>
      <w:r w:rsidRPr="00931FC0">
        <w:rPr>
          <w:rStyle w:val="a5"/>
          <w:b/>
          <w:bCs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ЗАМЕТКИ   О   КНИГАХ,   СТАТЬЯХ</w:t>
      </w:r>
    </w:p>
    <w:p w:rsidR="00931FC0" w:rsidRPr="00931FC0" w:rsidRDefault="00931FC0" w:rsidP="00931FC0">
      <w:pPr>
        <w:shd w:val="clear" w:color="auto" w:fill="FFFFFF"/>
        <w:spacing w:line="336" w:lineRule="exact"/>
        <w:ind w:left="48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rStyle w:val="a5"/>
          <w:b/>
          <w:bCs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И   РЕЦЕНЗИЯХ</w:t>
      </w:r>
      <w:r w:rsidRPr="00931FC0">
        <w:rPr>
          <w:b/>
          <w:b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ldChar w:fldCharType="end"/>
      </w:r>
    </w:p>
    <w:p w:rsidR="00931FC0" w:rsidRPr="00931FC0" w:rsidRDefault="00931FC0" w:rsidP="00931FC0">
      <w:pPr>
        <w:shd w:val="clear" w:color="auto" w:fill="FFFFFF"/>
        <w:tabs>
          <w:tab w:val="left" w:pos="643"/>
        </w:tabs>
        <w:spacing w:before="5" w:line="336" w:lineRule="exact"/>
        <w:ind w:left="53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bCs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1903</w:t>
      </w:r>
      <w:r w:rsidRPr="00931FC0">
        <w:rPr>
          <w:b/>
          <w:bCs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г.</w:t>
      </w:r>
    </w:p>
    <w:p w:rsidR="00931FC0" w:rsidRPr="00931FC0" w:rsidRDefault="00931FC0" w:rsidP="00931FC0">
      <w:pPr>
        <w:shd w:val="clear" w:color="auto" w:fill="FFFFFF"/>
        <w:tabs>
          <w:tab w:val="left" w:leader="dot" w:pos="4579"/>
        </w:tabs>
        <w:spacing w:line="336" w:lineRule="exact"/>
        <w:ind w:left="1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бервег_Очерк_истории_философи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Ф. ибервег. «очерк истории философии»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,    335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before="5" w:line="336" w:lineRule="exact"/>
        <w:ind w:left="1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Паульсен_введение_в_философию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ф. паульсен. «введение в философию»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335—338</w:t>
      </w:r>
    </w:p>
    <w:p w:rsidR="00931FC0" w:rsidRPr="00931FC0" w:rsidRDefault="00931FC0" w:rsidP="00931FC0">
      <w:pPr>
        <w:shd w:val="clear" w:color="auto" w:fill="FFFFFF"/>
        <w:tabs>
          <w:tab w:val="left" w:pos="648"/>
        </w:tabs>
        <w:spacing w:before="14" w:line="336" w:lineRule="exact"/>
        <w:ind w:left="53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bCs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1904</w:t>
      </w:r>
      <w:r w:rsidRPr="00931FC0">
        <w:rPr>
          <w:b/>
          <w:bCs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г.</w:t>
      </w:r>
    </w:p>
    <w:p w:rsidR="00931FC0" w:rsidRPr="00931FC0" w:rsidRDefault="00931FC0" w:rsidP="00931FC0">
      <w:pPr>
        <w:shd w:val="clear" w:color="auto" w:fill="FFFFFF"/>
        <w:tabs>
          <w:tab w:val="left" w:leader="dot" w:pos="4589"/>
        </w:tabs>
        <w:spacing w:before="91" w:line="211" w:lineRule="exact"/>
        <w:ind w:left="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Заметка_рец_Геккеля_Чудеса_жизн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*заметка о рецензии на книги э. геккеля «чу-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деса жизни» и «мировые загадки»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  339</w:t>
      </w:r>
    </w:p>
    <w:p w:rsidR="00931FC0" w:rsidRPr="00931FC0" w:rsidRDefault="00931FC0" w:rsidP="00931FC0">
      <w:pPr>
        <w:shd w:val="clear" w:color="auto" w:fill="FFFFFF"/>
        <w:spacing w:before="139"/>
        <w:ind w:left="38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1909   г.</w:t>
      </w:r>
    </w:p>
    <w:p w:rsidR="00931FC0" w:rsidRPr="00931FC0" w:rsidRDefault="00931FC0" w:rsidP="00931FC0">
      <w:pPr>
        <w:shd w:val="clear" w:color="auto" w:fill="FFFFFF"/>
        <w:tabs>
          <w:tab w:val="left" w:leader="dot" w:pos="4570"/>
        </w:tabs>
        <w:spacing w:before="120" w:line="206" w:lineRule="exact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книг_Сорбоннской_библиотек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из книг по естествознанию и философии сор-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Боннской библиотеки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340—342</w:t>
      </w:r>
    </w:p>
    <w:p w:rsidR="00931FC0" w:rsidRPr="00931FC0" w:rsidRDefault="00931FC0" w:rsidP="00931FC0">
      <w:pPr>
        <w:shd w:val="clear" w:color="auto" w:fill="FFFFFF"/>
        <w:spacing w:before="149"/>
        <w:ind w:left="19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bCs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1913 </w:t>
      </w: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г.</w:t>
      </w:r>
    </w:p>
    <w:p w:rsidR="00931FC0" w:rsidRPr="00931FC0" w:rsidRDefault="00931FC0" w:rsidP="00931FC0">
      <w:pPr>
        <w:shd w:val="clear" w:color="auto" w:fill="FFFFFF"/>
        <w:tabs>
          <w:tab w:val="left" w:leader="dot" w:pos="4574"/>
        </w:tabs>
        <w:spacing w:before="125" w:line="168" w:lineRule="exact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_Австрийская_сх_статистика" w:history="1">
        <w:r w:rsidRPr="00931FC0">
          <w:rPr>
            <w:rStyle w:val="a5"/>
            <w:b/>
            <w:i/>
            <w:iCs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*из тетради «австрийская сельскохозяйствен-</w:t>
        </w:r>
        <w:r w:rsidRPr="00931FC0">
          <w:rPr>
            <w:rStyle w:val="a5"/>
            <w:b/>
            <w:i/>
            <w:iCs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ная статистика и другое»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343—345</w:t>
      </w:r>
    </w:p>
    <w:p w:rsidR="00931FC0" w:rsidRPr="00931FC0" w:rsidRDefault="00931FC0" w:rsidP="00931FC0">
      <w:pPr>
        <w:shd w:val="clear" w:color="auto" w:fill="FFFFFF"/>
        <w:tabs>
          <w:tab w:val="left" w:leader="dot" w:pos="4570"/>
        </w:tabs>
        <w:spacing w:before="72" w:line="211" w:lineRule="exact"/>
        <w:ind w:left="25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_Австрийская_сх_статистик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ф. рааб. «философия р. авенариуса». перрен.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«атомы»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  343</w:t>
      </w:r>
    </w:p>
    <w:p w:rsidR="00931FC0" w:rsidRPr="00931FC0" w:rsidRDefault="00931FC0" w:rsidP="00931FC0">
      <w:pPr>
        <w:shd w:val="clear" w:color="auto" w:fill="FFFFFF"/>
        <w:tabs>
          <w:tab w:val="left" w:leader="dot" w:pos="4560"/>
        </w:tabs>
        <w:spacing w:before="115" w:line="216" w:lineRule="exact"/>
        <w:ind w:left="259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_Австрийская_сх_статистик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*о рецензии на книгу и.  пленге «МАРКС и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ГЕГЕЛЬ»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     343</w:t>
      </w:r>
    </w:p>
    <w:p w:rsidR="00931FC0" w:rsidRPr="00931FC0" w:rsidRDefault="00931FC0" w:rsidP="00931FC0">
      <w:pPr>
        <w:shd w:val="clear" w:color="auto" w:fill="FFFFFF"/>
        <w:tabs>
          <w:tab w:val="left" w:leader="dot" w:pos="4560"/>
        </w:tabs>
        <w:spacing w:before="115" w:line="216" w:lineRule="exact"/>
        <w:ind w:left="259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sectPr w:rsidR="00931FC0" w:rsidRPr="00931FC0">
          <w:pgSz w:w="7937" w:h="11906"/>
          <w:pgMar w:top="1440" w:right="1094" w:bottom="360" w:left="1477" w:header="720" w:footer="720" w:gutter="0"/>
          <w:cols w:space="60"/>
          <w:noEndnote/>
        </w:sectPr>
      </w:pPr>
    </w:p>
    <w:p w:rsidR="00931FC0" w:rsidRPr="00931FC0" w:rsidRDefault="00931FC0" w:rsidP="00931FC0">
      <w:pPr>
        <w:shd w:val="clear" w:color="auto" w:fill="FFFFFF"/>
        <w:tabs>
          <w:tab w:val="left" w:pos="2174"/>
        </w:tabs>
        <w:ind w:left="1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780</w:t>
      </w:r>
      <w:r w:rsidRPr="00931FC0">
        <w:rPr>
          <w:rFonts w:asci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содержание</w:t>
      </w:r>
    </w:p>
    <w:p w:rsidR="00931FC0" w:rsidRPr="00931FC0" w:rsidRDefault="00931FC0" w:rsidP="00931FC0">
      <w:pPr>
        <w:shd w:val="clear" w:color="auto" w:fill="FFFFFF"/>
        <w:tabs>
          <w:tab w:val="left" w:pos="4848"/>
        </w:tabs>
        <w:spacing w:before="235" w:line="211" w:lineRule="exact"/>
        <w:ind w:left="26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_Австрийская_сх_статистик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*о рецензии на книгу р. б перри «современные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философские   тенденции»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343</w:t>
      </w:r>
    </w:p>
    <w:p w:rsidR="00931FC0" w:rsidRPr="00931FC0" w:rsidRDefault="00931FC0" w:rsidP="00931FC0">
      <w:pPr>
        <w:shd w:val="clear" w:color="auto" w:fill="FFFFFF"/>
        <w:tabs>
          <w:tab w:val="left" w:pos="4848"/>
        </w:tabs>
        <w:spacing w:before="130" w:line="211" w:lineRule="exact"/>
        <w:ind w:left="269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Австр_СХ_Аллиот_Идеалистическая_реакция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*о рецензии на книгу а. алиотта «идеалисти-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ческая реакция против науки»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344</w:t>
      </w:r>
    </w:p>
    <w:p w:rsidR="00931FC0" w:rsidRPr="00931FC0" w:rsidRDefault="00931FC0" w:rsidP="00931FC0">
      <w:pPr>
        <w:shd w:val="clear" w:color="auto" w:fill="FFFFFF"/>
        <w:spacing w:before="192"/>
        <w:ind w:left="14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1914—1915  гг.</w:t>
      </w:r>
    </w:p>
    <w:p w:rsidR="00931FC0" w:rsidRPr="00931FC0" w:rsidRDefault="00931FC0" w:rsidP="00931FC0">
      <w:pPr>
        <w:shd w:val="clear" w:color="auto" w:fill="FFFFFF"/>
        <w:tabs>
          <w:tab w:val="left" w:pos="4666"/>
        </w:tabs>
        <w:spacing w:before="62"/>
        <w:ind w:left="1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адок_по_философии" w:history="1">
        <w:r w:rsidRPr="00931FC0">
          <w:rPr>
            <w:rStyle w:val="a5"/>
            <w:b/>
            <w:i/>
            <w:iCs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*ИЗ «ТЕТРАДОК ПО ФИЛОСОФИИ»</w:t>
        </w:r>
      </w:hyperlink>
      <w:r w:rsidRPr="00931FC0">
        <w:rPr>
          <w:rFonts w:ascii="Arial" w:hAnsi="Arial" w:cs="Arial"/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346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—358</w:t>
      </w:r>
    </w:p>
    <w:p w:rsidR="00931FC0" w:rsidRPr="00931FC0" w:rsidRDefault="00931FC0" w:rsidP="00931FC0">
      <w:pPr>
        <w:shd w:val="clear" w:color="auto" w:fill="FFFFFF"/>
        <w:tabs>
          <w:tab w:val="left" w:pos="4834"/>
        </w:tabs>
        <w:spacing w:before="269"/>
        <w:ind w:left="25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адок_по_философи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Запись о томах сочиненией Фейербаха И Гегеля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346</w:t>
      </w:r>
    </w:p>
    <w:p w:rsidR="00931FC0" w:rsidRPr="00931FC0" w:rsidRDefault="00931FC0" w:rsidP="00931FC0">
      <w:pPr>
        <w:shd w:val="clear" w:color="auto" w:fill="FFFFFF"/>
        <w:tabs>
          <w:tab w:val="left" w:pos="4834"/>
        </w:tabs>
        <w:spacing w:before="134"/>
        <w:ind w:left="25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к_новейшей_литературе_о_Гегеле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к новейшей литераТУ ре о гегеле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347</w:t>
      </w:r>
    </w:p>
    <w:p w:rsidR="00931FC0" w:rsidRPr="00931FC0" w:rsidRDefault="00931FC0" w:rsidP="00931FC0">
      <w:pPr>
        <w:shd w:val="clear" w:color="auto" w:fill="FFFFFF"/>
        <w:tabs>
          <w:tab w:val="left" w:pos="4824"/>
        </w:tabs>
        <w:spacing w:before="125" w:line="216" w:lineRule="exact"/>
        <w:ind w:left="25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трактат_по_физич_химии_принципы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*о рецензии на книг* и», перрена «трактат по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физической химии, принципы»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350</w:t>
      </w:r>
    </w:p>
    <w:p w:rsidR="00931FC0" w:rsidRPr="00931FC0" w:rsidRDefault="00931FC0" w:rsidP="00931FC0">
      <w:pPr>
        <w:shd w:val="clear" w:color="auto" w:fill="FFFFFF"/>
        <w:tabs>
          <w:tab w:val="left" w:pos="4834"/>
        </w:tabs>
        <w:spacing w:before="125" w:line="211" w:lineRule="exact"/>
        <w:ind w:left="24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Теория_познания_и_метафиз_фейербах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петр генов, «теория познания и метафизика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фейербаха»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351</w:t>
      </w:r>
    </w:p>
    <w:p w:rsidR="00931FC0" w:rsidRPr="00931FC0" w:rsidRDefault="00931FC0" w:rsidP="00931FC0">
      <w:pPr>
        <w:shd w:val="clear" w:color="auto" w:fill="FFFFFF"/>
        <w:tabs>
          <w:tab w:val="left" w:pos="4819"/>
        </w:tabs>
        <w:spacing w:before="130" w:line="211" w:lineRule="exact"/>
        <w:ind w:left="24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Теоретико_познав_основы_естеств_наук" w:history="1"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пау</w:t>
        </w:r>
        <w:r w:rsidRPr="00931FC0">
          <w:rPr>
            <w:rStyle w:val="a5"/>
            <w:b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ль фолькман   «</w:t>
        </w:r>
        <w:r w:rsidRPr="00931FC0">
          <w:rPr>
            <w:rStyle w:val="a5"/>
            <w:b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t</w:t>
        </w:r>
        <w:r w:rsidRPr="00931FC0">
          <w:rPr>
            <w:rStyle w:val="a5"/>
            <w:b/>
            <w:bCs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e</w:t>
        </w:r>
        <w:r w:rsidRPr="00931FC0">
          <w:rPr>
            <w:rStyle w:val="a5"/>
            <w:b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o</w:t>
        </w:r>
        <w:r w:rsidRPr="00931FC0">
          <w:rPr>
            <w:rStyle w:val="a5"/>
            <w:b/>
            <w:bCs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pi</w:t>
        </w:r>
        <w:r w:rsidRPr="00931FC0">
          <w:rPr>
            <w:rStyle w:val="a5"/>
            <w:b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t</w:t>
        </w:r>
        <w:r w:rsidRPr="00931FC0">
          <w:rPr>
            <w:rStyle w:val="a5"/>
            <w:b/>
            <w:bCs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ii</w:t>
        </w:r>
        <w:r w:rsidRPr="00931FC0">
          <w:rPr>
            <w:rStyle w:val="a5"/>
            <w:b/>
            <w:sz w:val="14"/>
            <w:szCs w:val="14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ko</w:t>
        </w:r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-</w:t>
        </w:r>
        <w:r w:rsidRPr="00931FC0">
          <w:rPr>
            <w:rStyle w:val="a5"/>
            <w:b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по</w:t>
        </w:r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з</w:t>
        </w:r>
        <w:r w:rsidRPr="00931FC0">
          <w:rPr>
            <w:rStyle w:val="a5"/>
            <w:b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н</w:t>
        </w:r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ава</w:t>
        </w:r>
        <w:r w:rsidRPr="00931FC0">
          <w:rPr>
            <w:rStyle w:val="a5"/>
            <w:b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т</w:t>
        </w:r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е</w:t>
        </w:r>
        <w:r w:rsidRPr="00931FC0">
          <w:rPr>
            <w:rStyle w:val="a5"/>
            <w:b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льн</w:t>
        </w:r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ые</w:t>
        </w:r>
        <w:r w:rsidRPr="00931FC0">
          <w:rPr>
            <w:rStyle w:val="a5"/>
            <w:b/>
            <w:bCs/>
            <w:sz w:val="14"/>
            <w:szCs w:val="14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основы естественных наук»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353</w:t>
      </w:r>
    </w:p>
    <w:p w:rsidR="00931FC0" w:rsidRPr="00931FC0" w:rsidRDefault="00931FC0" w:rsidP="00931FC0">
      <w:pPr>
        <w:shd w:val="clear" w:color="auto" w:fill="FFFFFF"/>
        <w:tabs>
          <w:tab w:val="left" w:pos="4829"/>
        </w:tabs>
        <w:spacing w:before="134"/>
        <w:ind w:left="24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Теоретико_познав_основы_естеств_наук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макс ферворн. «биогенная гипотеза»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353</w:t>
      </w:r>
    </w:p>
    <w:p w:rsidR="00931FC0" w:rsidRPr="00931FC0" w:rsidRDefault="00931FC0" w:rsidP="00931FC0">
      <w:pPr>
        <w:shd w:val="clear" w:color="auto" w:fill="FFFFFF"/>
        <w:tabs>
          <w:tab w:val="left" w:pos="4834"/>
        </w:tabs>
        <w:spacing w:before="120" w:line="211" w:lineRule="exact"/>
        <w:ind w:left="24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Даннеман_как_созд_наша_картина_мир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ф   даннеман   «как создавалась наша карти-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НА мира»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355</w:t>
      </w:r>
    </w:p>
    <w:p w:rsidR="00931FC0" w:rsidRPr="00931FC0" w:rsidRDefault="00931FC0" w:rsidP="00931FC0">
      <w:pPr>
        <w:shd w:val="clear" w:color="auto" w:fill="FFFFFF"/>
        <w:tabs>
          <w:tab w:val="left" w:pos="4838"/>
        </w:tabs>
        <w:spacing w:before="125" w:line="211" w:lineRule="exact"/>
        <w:ind w:left="25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Дармштедтер_Руководство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людвиг дармштьдтер.   «руководство по исто-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рии  ЕСТЕСТВЕ</w:t>
        </w:r>
        <w:r w:rsidRPr="00931FC0">
          <w:rPr>
            <w:rStyle w:val="a5"/>
            <w:b/>
            <w:sz w:val="18"/>
            <w:szCs w:val="18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HHblX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 xml:space="preserve">  НАУК  И ТЕХНИКИ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356</w:t>
      </w:r>
    </w:p>
    <w:p w:rsidR="00931FC0" w:rsidRPr="00931FC0" w:rsidRDefault="00931FC0" w:rsidP="00931FC0">
      <w:pPr>
        <w:shd w:val="clear" w:color="auto" w:fill="FFFFFF"/>
        <w:tabs>
          <w:tab w:val="left" w:pos="4834"/>
        </w:tabs>
        <w:spacing w:before="134"/>
        <w:ind w:left="24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Наполеон_МЫСЛ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наполеон   «мысли»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357</w:t>
      </w:r>
    </w:p>
    <w:p w:rsidR="00931FC0" w:rsidRPr="00931FC0" w:rsidRDefault="00931FC0" w:rsidP="00931FC0">
      <w:pPr>
        <w:shd w:val="clear" w:color="auto" w:fill="FFFFFF"/>
        <w:tabs>
          <w:tab w:val="left" w:pos="4814"/>
        </w:tabs>
        <w:spacing w:before="130" w:line="206" w:lineRule="exact"/>
        <w:ind w:left="23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Наполеон_МЫСЛИ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артур эрих гаас. «дух эллинизма в современ-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НОЙ физике»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357</w:t>
      </w:r>
    </w:p>
    <w:p w:rsidR="00931FC0" w:rsidRPr="00931FC0" w:rsidRDefault="00931FC0" w:rsidP="00931FC0">
      <w:pPr>
        <w:shd w:val="clear" w:color="auto" w:fill="FFFFFF"/>
        <w:tabs>
          <w:tab w:val="left" w:pos="4810"/>
        </w:tabs>
        <w:spacing w:before="130" w:line="206" w:lineRule="exact"/>
        <w:ind w:left="24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Ф_тЕОДОР_лИППС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тЕодор   липпс.   «естествознание   и   мировоз-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зрение»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358</w:t>
      </w:r>
    </w:p>
    <w:p w:rsidR="00931FC0" w:rsidRPr="00931FC0" w:rsidRDefault="00931FC0" w:rsidP="00931FC0">
      <w:pPr>
        <w:shd w:val="clear" w:color="auto" w:fill="FFFFFF"/>
        <w:spacing w:before="187"/>
        <w:ind w:right="72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1915—1916  гг.</w:t>
      </w:r>
    </w:p>
    <w:p w:rsidR="00931FC0" w:rsidRPr="00931FC0" w:rsidRDefault="00931FC0" w:rsidP="00931FC0">
      <w:pPr>
        <w:shd w:val="clear" w:color="auto" w:fill="FFFFFF"/>
        <w:tabs>
          <w:tab w:val="left" w:pos="4646"/>
        </w:tabs>
        <w:spacing w:before="62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адей_по_империализму" w:history="1">
        <w:r w:rsidRPr="00931FC0">
          <w:rPr>
            <w:rStyle w:val="a5"/>
            <w:b/>
            <w:i/>
            <w:iCs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*ИЗ «ТЕТРАДЕЙ ПО ИМПЕРИАЛИЗМУ»</w:t>
        </w:r>
      </w:hyperlink>
      <w:r w:rsidRPr="00931FC0">
        <w:rPr>
          <w:rFonts w:ascii="Arial" w:hAnsi="Arial" w:cs="Arial"/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359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—362</w:t>
      </w:r>
    </w:p>
    <w:p w:rsidR="00931FC0" w:rsidRPr="00931FC0" w:rsidRDefault="00931FC0" w:rsidP="00931FC0">
      <w:pPr>
        <w:shd w:val="clear" w:color="auto" w:fill="FFFFFF"/>
        <w:tabs>
          <w:tab w:val="left" w:pos="4824"/>
        </w:tabs>
        <w:spacing w:before="96" w:line="211" w:lineRule="exact"/>
        <w:ind w:left="230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иЗ_Тетрадей_по_империализму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из философских книг цюрихской кантональ-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ной библиотеки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359</w:t>
      </w:r>
    </w:p>
    <w:p w:rsidR="00931FC0" w:rsidRPr="00931FC0" w:rsidRDefault="00931FC0" w:rsidP="00931FC0">
      <w:pPr>
        <w:shd w:val="clear" w:color="auto" w:fill="FFFFFF"/>
        <w:tabs>
          <w:tab w:val="left" w:pos="4829"/>
        </w:tabs>
        <w:spacing w:before="130"/>
        <w:ind w:left="221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ТПИ_Иоганн_Пленге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д-р иоганн пленге. «маркс и гегель»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360</w:t>
      </w:r>
    </w:p>
    <w:p w:rsidR="00931FC0" w:rsidRPr="00931FC0" w:rsidRDefault="00931FC0" w:rsidP="00931FC0">
      <w:pPr>
        <w:shd w:val="clear" w:color="auto" w:fill="FFFFFF"/>
        <w:tabs>
          <w:tab w:val="left" w:pos="4829"/>
        </w:tabs>
        <w:spacing w:before="130"/>
        <w:ind w:left="221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sectPr w:rsidR="00931FC0" w:rsidRPr="00931FC0">
          <w:pgSz w:w="7937" w:h="11906"/>
          <w:pgMar w:top="1440" w:right="1614" w:bottom="360" w:left="976" w:header="720" w:footer="720" w:gutter="0"/>
          <w:cols w:space="60"/>
          <w:noEndnote/>
        </w:sectPr>
      </w:pPr>
    </w:p>
    <w:p w:rsidR="00931FC0" w:rsidRPr="00931FC0" w:rsidRDefault="00931FC0" w:rsidP="00931FC0">
      <w:pPr>
        <w:shd w:val="clear" w:color="auto" w:fill="FFFFFF"/>
        <w:tabs>
          <w:tab w:val="left" w:pos="5150"/>
        </w:tabs>
        <w:ind w:left="2256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содержание</w:t>
      </w:r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781</w:t>
      </w:r>
    </w:p>
    <w:p w:rsidR="00931FC0" w:rsidRPr="00931FC0" w:rsidRDefault="00931FC0" w:rsidP="00931FC0">
      <w:pPr>
        <w:shd w:val="clear" w:color="auto" w:fill="FFFFFF"/>
        <w:spacing w:before="240" w:line="293" w:lineRule="exact"/>
        <w:ind w:left="379" w:firstLine="2275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bCs/>
          <w:color w:val="000000"/>
          <w:sz w:val="18"/>
          <w:szCs w:val="18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III</w:t>
      </w:r>
      <w:r w:rsidRPr="00931FC0">
        <w:rPr>
          <w:b/>
          <w:b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hyperlink w:anchor="Замечания_и_пометки_на_книгах" w:history="1">
        <w:r w:rsidRPr="00931FC0">
          <w:rPr>
            <w:rStyle w:val="a5"/>
            <w:b/>
            <w:bCs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ЗАМЕЧАНИЯ   И   ПОМЕТКИ  НА   КНИГАХ</w:t>
        </w:r>
      </w:hyperlink>
    </w:p>
    <w:p w:rsidR="00931FC0" w:rsidRPr="00931FC0" w:rsidRDefault="00931FC0" w:rsidP="00931FC0">
      <w:pPr>
        <w:shd w:val="clear" w:color="auto" w:fill="FFFFFF"/>
        <w:spacing w:before="106"/>
        <w:ind w:left="53"/>
        <w:jc w:val="center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i/>
          <w:iCs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1908—1911  гг.</w:t>
      </w:r>
    </w:p>
    <w:p w:rsidR="00931FC0" w:rsidRPr="00931FC0" w:rsidRDefault="00931FC0" w:rsidP="00931FC0">
      <w:pPr>
        <w:shd w:val="clear" w:color="auto" w:fill="FFFFFF"/>
        <w:tabs>
          <w:tab w:val="left" w:pos="4714"/>
        </w:tabs>
        <w:spacing w:before="110"/>
        <w:ind w:left="43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Дицген_Мелкие_философские_работы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и.  дицген.  «мелкие философские работы»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365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—454</w:t>
      </w:r>
    </w:p>
    <w:p w:rsidR="00931FC0" w:rsidRPr="00931FC0" w:rsidRDefault="00931FC0" w:rsidP="00931FC0">
      <w:pPr>
        <w:shd w:val="clear" w:color="auto" w:fill="FFFFFF"/>
        <w:spacing w:before="130"/>
        <w:ind w:left="53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Плеханов_Основные_вопросы_марксизма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г   в. Плеханов, «основные вопросы марксизма»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455—458</w:t>
      </w:r>
    </w:p>
    <w:p w:rsidR="00931FC0" w:rsidRPr="00931FC0" w:rsidRDefault="00931FC0" w:rsidP="00931FC0">
      <w:pPr>
        <w:shd w:val="clear" w:color="auto" w:fill="FFFFFF"/>
        <w:tabs>
          <w:tab w:val="left" w:pos="4325"/>
        </w:tabs>
        <w:spacing w:before="120" w:line="211" w:lineRule="exact"/>
        <w:ind w:left="43" w:right="5"/>
        <w:jc w:val="both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Шулятиков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в. шулятиков. «оправдание капитализма в за-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падноевропейской философии, от декарта до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Э.   МАХА»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       459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—474</w:t>
      </w:r>
    </w:p>
    <w:p w:rsidR="00931FC0" w:rsidRPr="00931FC0" w:rsidRDefault="00931FC0" w:rsidP="00931FC0">
      <w:pPr>
        <w:shd w:val="clear" w:color="auto" w:fill="FFFFFF"/>
        <w:tabs>
          <w:tab w:val="left" w:pos="4694"/>
        </w:tabs>
        <w:spacing w:before="29" w:line="341" w:lineRule="exact"/>
        <w:ind w:left="53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Рей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а   рей. «современная философия»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475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—525</w:t>
      </w:r>
    </w:p>
    <w:p w:rsidR="00931FC0" w:rsidRPr="00931FC0" w:rsidRDefault="00931FC0" w:rsidP="00931FC0">
      <w:pPr>
        <w:shd w:val="clear" w:color="auto" w:fill="FFFFFF"/>
        <w:spacing w:line="341" w:lineRule="exact"/>
        <w:ind w:left="38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Деборин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 xml:space="preserve">а   деборин. «диалектический материализм»       </w:t>
        </w:r>
      </w:hyperlink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526—533</w:t>
      </w:r>
    </w:p>
    <w:p w:rsidR="00931FC0" w:rsidRPr="00931FC0" w:rsidRDefault="00931FC0" w:rsidP="00931FC0">
      <w:pPr>
        <w:shd w:val="clear" w:color="auto" w:fill="FFFFFF"/>
        <w:tabs>
          <w:tab w:val="left" w:pos="4685"/>
        </w:tabs>
        <w:spacing w:line="341" w:lineRule="exact"/>
        <w:ind w:left="38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Плеханов_Чернышевский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г   в. плеханов, «н. г. чернышевский»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534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—571</w:t>
      </w:r>
    </w:p>
    <w:p w:rsidR="00931FC0" w:rsidRPr="00931FC0" w:rsidRDefault="00931FC0" w:rsidP="00931FC0">
      <w:pPr>
        <w:shd w:val="clear" w:color="auto" w:fill="FFFFFF"/>
        <w:spacing w:line="341" w:lineRule="exact"/>
        <w:ind w:left="34"/>
        <w:rPr>
          <w:rStyle w:val="a5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ldChar w:fldCharType="begin"/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instrText xml:space="preserve"> HYPERLINK  \l "Стеклов" </w:instrTex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ldChar w:fldCharType="separate"/>
      </w:r>
      <w:r w:rsidRPr="00931FC0">
        <w:rPr>
          <w:rStyle w:val="a5"/>
          <w:b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ю. м. стЕклов. «н. г. чернышьвский, его жизнь</w:t>
      </w:r>
    </w:p>
    <w:p w:rsidR="00931FC0" w:rsidRPr="00931FC0" w:rsidRDefault="00931FC0" w:rsidP="00931FC0">
      <w:pPr>
        <w:shd w:val="clear" w:color="auto" w:fill="FFFFFF"/>
        <w:tabs>
          <w:tab w:val="left" w:pos="4699"/>
        </w:tabs>
        <w:ind w:left="3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rStyle w:val="a5"/>
          <w:b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И   ДЕЯТЕЛЬНОСТЬ   (1828-1889)»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ldChar w:fldCharType="end"/>
      </w:r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572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—620</w:t>
      </w:r>
    </w:p>
    <w:p w:rsidR="00931FC0" w:rsidRPr="00931FC0" w:rsidRDefault="00931FC0" w:rsidP="00931FC0">
      <w:pPr>
        <w:spacing w:before="274"/>
        <w:ind w:left="2419" w:right="2434"/>
        <w:rPr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31FC0">
        <w:rPr>
          <w:b/>
          <w:noProof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4ACA9FA" wp14:editId="0F0197EB">
            <wp:extent cx="333375" cy="28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2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Pr="00931FC0" w:rsidRDefault="00931FC0" w:rsidP="00931FC0">
      <w:pPr>
        <w:shd w:val="clear" w:color="auto" w:fill="FFFFFF"/>
        <w:tabs>
          <w:tab w:val="left" w:pos="4661"/>
        </w:tabs>
        <w:spacing w:before="331"/>
        <w:ind w:left="29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Примечания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Примечания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623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—672</w:t>
      </w:r>
    </w:p>
    <w:p w:rsidR="00931FC0" w:rsidRPr="00931FC0" w:rsidRDefault="00931FC0" w:rsidP="00931FC0">
      <w:pPr>
        <w:shd w:val="clear" w:color="auto" w:fill="FFFFFF"/>
        <w:tabs>
          <w:tab w:val="left" w:pos="4651"/>
        </w:tabs>
        <w:spacing w:before="168" w:line="168" w:lineRule="exact"/>
        <w:ind w:left="2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Указатель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Указатель литературных работ и источников, цитируе-</w:t>
        </w:r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br/>
          <w:t>мых и упоминаемых В. И. Лениным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673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—703</w:t>
      </w:r>
    </w:p>
    <w:p w:rsidR="00931FC0" w:rsidRPr="00931FC0" w:rsidRDefault="00931FC0" w:rsidP="00931FC0">
      <w:pPr>
        <w:shd w:val="clear" w:color="auto" w:fill="FFFFFF"/>
        <w:tabs>
          <w:tab w:val="left" w:pos="4666"/>
        </w:tabs>
        <w:spacing w:before="139"/>
        <w:ind w:left="38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Указатель_имен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Указатель имен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704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—735</w:t>
      </w:r>
    </w:p>
    <w:p w:rsidR="00931FC0" w:rsidRPr="00931FC0" w:rsidRDefault="00931FC0" w:rsidP="00931FC0">
      <w:pPr>
        <w:shd w:val="clear" w:color="auto" w:fill="FFFFFF"/>
        <w:tabs>
          <w:tab w:val="left" w:pos="4642"/>
        </w:tabs>
        <w:spacing w:before="125"/>
        <w:ind w:left="24"/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hyperlink w:anchor="Предметный_указатель" w:history="1">
        <w:r w:rsidRPr="00931FC0">
          <w:rPr>
            <w:rStyle w:val="a5"/>
            <w:b/>
            <w:sz w:val="18"/>
            <w:szCs w:val="18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000000"/>
              </w14:solidFill>
              <w14:prstDash w14:val="solid"/>
              <w14:miter w14:lim="0"/>
            </w14:textOutline>
            <w14:textFill>
              <w14:gradFill>
                <w14:gsLst>
                  <w14:gs w14:pos="0">
                    <w14:srgbClr w14:val="000000">
                      <w14:tint w14:val="92000"/>
                      <w14:shade w14:val="100000"/>
                      <w14:satMod w14:val="150000"/>
                    </w14:srgbClr>
                  </w14:gs>
                  <w14:gs w14:pos="49000">
                    <w14:srgbClr w14:val="000000">
                      <w14:tint w14:val="89000"/>
                      <w14:shade w14:val="90000"/>
                      <w14:satMod w14:val="150000"/>
                    </w14:srgbClr>
                  </w14:gs>
                  <w14:gs w14:pos="50000">
                    <w14:srgbClr w14:val="000000">
                      <w14:tint w14:val="100000"/>
                      <w14:shade w14:val="75000"/>
                      <w14:satMod w14:val="150000"/>
                    </w14:srgbClr>
                  </w14:gs>
                  <w14:gs w14:pos="95000">
                    <w14:srgbClr w14:val="000000">
                      <w14:shade w14:val="47000"/>
                      <w14:satMod w14:val="150000"/>
                    </w14:srgbClr>
                  </w14:gs>
                  <w14:gs w14:pos="100000">
                    <w14:srgbClr w14:val="000000">
                      <w14:shade w14:val="39000"/>
                      <w14:satMod w14:val="150000"/>
                    </w14:srgbClr>
                  </w14:gs>
                </w14:gsLst>
                <w14:lin w14:ang="5400000" w14:scaled="0"/>
              </w14:gradFill>
            </w14:textFill>
          </w:rPr>
          <w:t>Предметный   указатель</w:t>
        </w:r>
      </w:hyperlink>
      <w:r w:rsidRPr="00931FC0">
        <w:rPr>
          <w:rFonts w:ascii="Arial" w:hAnsi="Arial" w:cs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Pr="00931FC0">
        <w:rPr>
          <w:rFonts w:hAnsi="Arial"/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736</w:t>
      </w:r>
      <w:r w:rsidRPr="00931FC0">
        <w:rPr>
          <w:b/>
          <w:color w:val="000000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—776</w:t>
      </w:r>
    </w:p>
    <w:p w:rsidR="00931FC0" w:rsidRDefault="00931FC0" w:rsidP="00931FC0">
      <w:pPr>
        <w:spacing w:before="240"/>
        <w:ind w:left="2410" w:right="24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2900" cy="3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2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312"/>
        <w:ind w:left="14"/>
        <w:jc w:val="center"/>
      </w:pPr>
      <w:r>
        <w:rPr>
          <w:color w:val="000000"/>
          <w:sz w:val="18"/>
          <w:szCs w:val="18"/>
        </w:rPr>
        <w:t xml:space="preserve">и л л ю с т </w:t>
      </w:r>
      <w:r>
        <w:rPr>
          <w:smallCaps/>
          <w:color w:val="000000"/>
          <w:sz w:val="18"/>
          <w:szCs w:val="18"/>
        </w:rPr>
        <w:t xml:space="preserve">р а </w:t>
      </w:r>
      <w:r>
        <w:rPr>
          <w:color w:val="000000"/>
          <w:sz w:val="18"/>
          <w:szCs w:val="18"/>
        </w:rPr>
        <w:t>ц и и</w:t>
      </w:r>
    </w:p>
    <w:p w:rsidR="00931FC0" w:rsidRDefault="00931FC0" w:rsidP="00931FC0">
      <w:pPr>
        <w:shd w:val="clear" w:color="auto" w:fill="FFFFFF"/>
        <w:tabs>
          <w:tab w:val="left" w:pos="4906"/>
        </w:tabs>
        <w:spacing w:before="182" w:line="168" w:lineRule="exact"/>
        <w:ind w:left="10" w:right="398"/>
        <w:jc w:val="both"/>
      </w:pPr>
      <w:r>
        <w:rPr>
          <w:color w:val="000000"/>
          <w:sz w:val="18"/>
          <w:szCs w:val="18"/>
        </w:rPr>
        <w:lastRenderedPageBreak/>
        <w:t>Первая страница рукописи В И. Ленина Конспект</w:t>
      </w:r>
      <w:r>
        <w:rPr>
          <w:color w:val="000000"/>
          <w:sz w:val="18"/>
          <w:szCs w:val="18"/>
        </w:rPr>
        <w:br/>
        <w:t>книги Маркса и Энгельса «Святое семейство». —</w:t>
      </w:r>
      <w:r>
        <w:rPr>
          <w:color w:val="000000"/>
          <w:sz w:val="18"/>
          <w:szCs w:val="18"/>
        </w:rPr>
        <w:br/>
        <w:t>1895 г.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>5</w:t>
      </w:r>
    </w:p>
    <w:p w:rsidR="00931FC0" w:rsidRDefault="00931FC0" w:rsidP="00931FC0">
      <w:pPr>
        <w:shd w:val="clear" w:color="auto" w:fill="FFFFFF"/>
        <w:tabs>
          <w:tab w:val="left" w:pos="4925"/>
        </w:tabs>
        <w:spacing w:before="163" w:line="168" w:lineRule="exact"/>
        <w:ind w:left="10" w:right="307"/>
        <w:jc w:val="both"/>
      </w:pPr>
      <w:r>
        <w:rPr>
          <w:color w:val="000000"/>
          <w:sz w:val="18"/>
          <w:szCs w:val="18"/>
        </w:rPr>
        <w:t>Страница рукописи В. И. Ленина Конспект книги</w:t>
      </w:r>
      <w:r>
        <w:rPr>
          <w:color w:val="000000"/>
          <w:sz w:val="18"/>
          <w:szCs w:val="18"/>
        </w:rPr>
        <w:br/>
        <w:t>Фейербаха «Лекции о сущности религии». — 1909 г.</w:t>
      </w:r>
      <w:r>
        <w:rPr>
          <w:rFonts w:ascii="Arial" w:cs="Arial"/>
          <w:color w:val="000000"/>
          <w:sz w:val="18"/>
          <w:szCs w:val="18"/>
        </w:rPr>
        <w:tab/>
      </w:r>
      <w:r>
        <w:rPr>
          <w:color w:val="000000"/>
          <w:spacing w:val="-14"/>
          <w:sz w:val="18"/>
          <w:szCs w:val="18"/>
        </w:rPr>
        <w:t>61</w:t>
      </w:r>
    </w:p>
    <w:p w:rsidR="00931FC0" w:rsidRDefault="00931FC0" w:rsidP="00931FC0">
      <w:pPr>
        <w:shd w:val="clear" w:color="auto" w:fill="FFFFFF"/>
        <w:tabs>
          <w:tab w:val="left" w:pos="4541"/>
        </w:tabs>
        <w:spacing w:before="154" w:line="173" w:lineRule="exact"/>
        <w:ind w:left="5" w:right="125"/>
        <w:jc w:val="both"/>
      </w:pPr>
      <w:r>
        <w:rPr>
          <w:color w:val="000000"/>
          <w:sz w:val="18"/>
          <w:szCs w:val="18"/>
        </w:rPr>
        <w:t>Обложка первой тетради с Конспектом книги Гегеля</w:t>
      </w:r>
      <w:r>
        <w:rPr>
          <w:color w:val="000000"/>
          <w:sz w:val="18"/>
          <w:szCs w:val="18"/>
        </w:rPr>
        <w:br/>
        <w:t>♦Наука логики». — Сентябрь — декабрь 1914 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hAnsi="Arial"/>
          <w:color w:val="000000"/>
          <w:spacing w:val="-1"/>
          <w:sz w:val="18"/>
          <w:szCs w:val="18"/>
        </w:rPr>
        <w:t>.   78</w:t>
      </w:r>
      <w:r>
        <w:rPr>
          <w:color w:val="000000"/>
          <w:spacing w:val="-1"/>
          <w:sz w:val="18"/>
          <w:szCs w:val="18"/>
        </w:rPr>
        <w:t>—79</w:t>
      </w:r>
    </w:p>
    <w:p w:rsidR="00931FC0" w:rsidRDefault="00931FC0" w:rsidP="00931FC0">
      <w:pPr>
        <w:shd w:val="clear" w:color="auto" w:fill="FFFFFF"/>
        <w:tabs>
          <w:tab w:val="left" w:pos="4541"/>
        </w:tabs>
        <w:spacing w:before="154" w:line="173" w:lineRule="exact"/>
        <w:ind w:left="5" w:right="125"/>
        <w:jc w:val="both"/>
        <w:sectPr w:rsidR="00931FC0">
          <w:pgSz w:w="7937" w:h="11906"/>
          <w:pgMar w:top="1440" w:right="1065" w:bottom="360" w:left="1486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tabs>
          <w:tab w:val="left" w:pos="2222"/>
        </w:tabs>
        <w:ind w:left="43"/>
      </w:pPr>
      <w:r>
        <w:rPr>
          <w:color w:val="000000"/>
          <w:sz w:val="16"/>
          <w:szCs w:val="16"/>
        </w:rPr>
        <w:lastRenderedPageBreak/>
        <w:t>782</w:t>
      </w:r>
      <w:r>
        <w:rPr>
          <w:rFonts w:ascii="Arial" w:cs="Arial"/>
          <w:color w:val="000000"/>
          <w:sz w:val="16"/>
          <w:szCs w:val="16"/>
        </w:rPr>
        <w:tab/>
      </w:r>
      <w:r>
        <w:rPr>
          <w:smallCaps/>
          <w:color w:val="000000"/>
          <w:sz w:val="16"/>
          <w:szCs w:val="16"/>
        </w:rPr>
        <w:t>содержание</w:t>
      </w:r>
    </w:p>
    <w:p w:rsidR="00931FC0" w:rsidRDefault="00931FC0" w:rsidP="00931FC0">
      <w:pPr>
        <w:shd w:val="clear" w:color="auto" w:fill="FFFFFF"/>
        <w:tabs>
          <w:tab w:val="left" w:leader="dot" w:pos="4594"/>
        </w:tabs>
        <w:spacing w:before="245" w:line="173" w:lineRule="exact"/>
        <w:ind w:left="34" w:right="240"/>
        <w:jc w:val="both"/>
      </w:pPr>
      <w:r>
        <w:rPr>
          <w:color w:val="000000"/>
          <w:sz w:val="18"/>
          <w:szCs w:val="18"/>
        </w:rPr>
        <w:t>Семнадцатая страница рукописи В. И. Ленина Кон-</w:t>
      </w:r>
      <w:r>
        <w:rPr>
          <w:color w:val="000000"/>
          <w:sz w:val="18"/>
          <w:szCs w:val="18"/>
        </w:rPr>
        <w:br/>
        <w:t>спект книги Гегеля «Наука логики». — Сентябрь —</w:t>
      </w:r>
      <w:r>
        <w:rPr>
          <w:color w:val="000000"/>
          <w:sz w:val="18"/>
          <w:szCs w:val="18"/>
        </w:rPr>
        <w:br/>
        <w:t>декабрь 1914 г</w:t>
      </w:r>
      <w:r>
        <w:rPr>
          <w:color w:val="000000"/>
          <w:sz w:val="18"/>
          <w:szCs w:val="18"/>
        </w:rPr>
        <w:tab/>
        <w:t xml:space="preserve">     </w:t>
      </w:r>
      <w:r>
        <w:rPr>
          <w:color w:val="000000"/>
          <w:spacing w:val="-10"/>
          <w:sz w:val="18"/>
          <w:szCs w:val="18"/>
        </w:rPr>
        <w:t>101</w:t>
      </w:r>
    </w:p>
    <w:p w:rsidR="00931FC0" w:rsidRDefault="00931FC0" w:rsidP="00931FC0">
      <w:pPr>
        <w:shd w:val="clear" w:color="auto" w:fill="FFFFFF"/>
        <w:tabs>
          <w:tab w:val="left" w:leader="dot" w:pos="4579"/>
        </w:tabs>
        <w:spacing w:before="158" w:line="173" w:lineRule="exact"/>
        <w:ind w:left="34" w:right="10"/>
        <w:jc w:val="both"/>
      </w:pPr>
      <w:r>
        <w:rPr>
          <w:color w:val="000000"/>
          <w:sz w:val="18"/>
          <w:szCs w:val="18"/>
        </w:rPr>
        <w:t>Шестьдесят пятая страница рукописи В. И. Ленина</w:t>
      </w:r>
      <w:r>
        <w:rPr>
          <w:color w:val="000000"/>
          <w:sz w:val="18"/>
          <w:szCs w:val="18"/>
        </w:rPr>
        <w:br/>
        <w:t>Конспект книги Гегеля «Наука логики». — Сентябрь —</w:t>
      </w:r>
      <w:r>
        <w:rPr>
          <w:color w:val="000000"/>
          <w:sz w:val="18"/>
          <w:szCs w:val="18"/>
        </w:rPr>
        <w:br/>
        <w:t>декабрь 1914 г</w:t>
      </w:r>
      <w:r>
        <w:rPr>
          <w:color w:val="000000"/>
          <w:sz w:val="18"/>
          <w:szCs w:val="18"/>
        </w:rPr>
        <w:tab/>
        <w:t xml:space="preserve"> </w:t>
      </w:r>
      <w:r>
        <w:rPr>
          <w:color w:val="000000"/>
          <w:spacing w:val="-5"/>
          <w:sz w:val="18"/>
          <w:szCs w:val="18"/>
        </w:rPr>
        <w:t>160—161</w:t>
      </w:r>
    </w:p>
    <w:p w:rsidR="00931FC0" w:rsidRDefault="00931FC0" w:rsidP="00931FC0">
      <w:pPr>
        <w:shd w:val="clear" w:color="auto" w:fill="FFFFFF"/>
        <w:tabs>
          <w:tab w:val="left" w:leader="dot" w:pos="4579"/>
        </w:tabs>
        <w:spacing w:before="168" w:line="168" w:lineRule="exact"/>
        <w:ind w:left="29"/>
        <w:jc w:val="both"/>
      </w:pPr>
      <w:r>
        <w:rPr>
          <w:color w:val="000000"/>
          <w:sz w:val="18"/>
          <w:szCs w:val="18"/>
        </w:rPr>
        <w:t>Сотая страница рукописи В. И. Ленина Конспект</w:t>
      </w:r>
      <w:r>
        <w:rPr>
          <w:color w:val="000000"/>
          <w:sz w:val="18"/>
          <w:szCs w:val="18"/>
        </w:rPr>
        <w:br/>
        <w:t>книги Гегеля «Наука логики». — Сентябрь — декабрь</w:t>
      </w:r>
      <w:r>
        <w:rPr>
          <w:color w:val="000000"/>
          <w:sz w:val="18"/>
          <w:szCs w:val="18"/>
        </w:rPr>
        <w:br/>
        <w:t>1914 г</w:t>
      </w:r>
      <w:r>
        <w:rPr>
          <w:color w:val="000000"/>
          <w:sz w:val="18"/>
          <w:szCs w:val="18"/>
        </w:rPr>
        <w:tab/>
        <w:t>204-205</w:t>
      </w:r>
    </w:p>
    <w:p w:rsidR="00931FC0" w:rsidRDefault="00931FC0" w:rsidP="00931FC0">
      <w:pPr>
        <w:shd w:val="clear" w:color="auto" w:fill="FFFFFF"/>
        <w:spacing w:before="144"/>
        <w:ind w:left="19"/>
      </w:pPr>
      <w:r>
        <w:rPr>
          <w:color w:val="000000"/>
          <w:sz w:val="18"/>
          <w:szCs w:val="18"/>
        </w:rPr>
        <w:t>Страница   рукописи  В.   И.   Ленина   Конспект  книги</w:t>
      </w:r>
    </w:p>
    <w:p w:rsidR="00931FC0" w:rsidRDefault="00931FC0" w:rsidP="00931FC0">
      <w:pPr>
        <w:shd w:val="clear" w:color="auto" w:fill="FFFFFF"/>
        <w:tabs>
          <w:tab w:val="left" w:leader="dot" w:pos="4589"/>
        </w:tabs>
        <w:ind w:left="34"/>
      </w:pPr>
      <w:r>
        <w:rPr>
          <w:color w:val="000000"/>
          <w:sz w:val="18"/>
          <w:szCs w:val="18"/>
        </w:rPr>
        <w:t>Гегеля «Лекции по истории философии». — 1915 г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1"/>
          <w:sz w:val="18"/>
          <w:szCs w:val="18"/>
        </w:rPr>
        <w:t>256—257</w:t>
      </w:r>
    </w:p>
    <w:p w:rsidR="00931FC0" w:rsidRDefault="00931FC0" w:rsidP="00931FC0">
      <w:pPr>
        <w:shd w:val="clear" w:color="auto" w:fill="FFFFFF"/>
        <w:tabs>
          <w:tab w:val="left" w:leader="dot" w:pos="4613"/>
        </w:tabs>
        <w:spacing w:before="158" w:line="173" w:lineRule="exact"/>
        <w:ind w:left="24" w:right="259"/>
        <w:jc w:val="both"/>
      </w:pPr>
      <w:r>
        <w:rPr>
          <w:color w:val="000000"/>
          <w:sz w:val="18"/>
          <w:szCs w:val="18"/>
        </w:rPr>
        <w:t>Страница рукописи В. И. Ленина Конспект книги</w:t>
      </w:r>
      <w:r>
        <w:rPr>
          <w:color w:val="000000"/>
          <w:sz w:val="18"/>
          <w:szCs w:val="18"/>
        </w:rPr>
        <w:br/>
        <w:t>Гегеля «Лекции по истории философии». — 1915 г</w:t>
      </w:r>
      <w:r>
        <w:rPr>
          <w:color w:val="000000"/>
          <w:sz w:val="18"/>
          <w:szCs w:val="18"/>
        </w:rPr>
        <w:tab/>
        <w:t xml:space="preserve">    </w:t>
      </w:r>
      <w:r>
        <w:rPr>
          <w:color w:val="000000"/>
          <w:spacing w:val="-5"/>
          <w:sz w:val="18"/>
          <w:szCs w:val="18"/>
        </w:rPr>
        <w:t>269</w:t>
      </w:r>
    </w:p>
    <w:p w:rsidR="00931FC0" w:rsidRDefault="00931FC0" w:rsidP="00931FC0">
      <w:pPr>
        <w:shd w:val="clear" w:color="auto" w:fill="FFFFFF"/>
        <w:tabs>
          <w:tab w:val="left" w:leader="dot" w:pos="4613"/>
        </w:tabs>
        <w:spacing w:before="163" w:line="173" w:lineRule="exact"/>
        <w:ind w:left="24" w:right="259"/>
        <w:jc w:val="both"/>
      </w:pPr>
      <w:r>
        <w:rPr>
          <w:color w:val="000000"/>
          <w:sz w:val="18"/>
          <w:szCs w:val="18"/>
        </w:rPr>
        <w:t>Страница рукописи В. И. Ленина «План диалектики</w:t>
      </w:r>
      <w:r>
        <w:rPr>
          <w:color w:val="000000"/>
          <w:sz w:val="18"/>
          <w:szCs w:val="18"/>
        </w:rPr>
        <w:br/>
        <w:t>(логики) Гегеля». — 1915 г</w:t>
      </w:r>
      <w:r>
        <w:rPr>
          <w:color w:val="000000"/>
          <w:sz w:val="18"/>
          <w:szCs w:val="18"/>
        </w:rPr>
        <w:tab/>
        <w:t xml:space="preserve">    </w:t>
      </w:r>
      <w:r>
        <w:rPr>
          <w:color w:val="000000"/>
          <w:spacing w:val="-4"/>
          <w:sz w:val="18"/>
          <w:szCs w:val="18"/>
        </w:rPr>
        <w:t>299</w:t>
      </w:r>
    </w:p>
    <w:p w:rsidR="00931FC0" w:rsidRDefault="00931FC0" w:rsidP="00931FC0">
      <w:pPr>
        <w:shd w:val="clear" w:color="auto" w:fill="FFFFFF"/>
        <w:tabs>
          <w:tab w:val="left" w:leader="dot" w:pos="4565"/>
        </w:tabs>
        <w:spacing w:before="139"/>
        <w:ind w:left="19"/>
      </w:pPr>
      <w:r>
        <w:rPr>
          <w:color w:val="000000"/>
          <w:sz w:val="18"/>
          <w:szCs w:val="18"/>
        </w:rPr>
        <w:t>Читальный  зал   Бернской  библиотеки</w:t>
      </w:r>
      <w:r>
        <w:rPr>
          <w:color w:val="000000"/>
          <w:sz w:val="18"/>
          <w:szCs w:val="18"/>
        </w:rPr>
        <w:tab/>
      </w:r>
      <w:r>
        <w:rPr>
          <w:color w:val="000000"/>
          <w:spacing w:val="-2"/>
          <w:sz w:val="18"/>
          <w:szCs w:val="18"/>
        </w:rPr>
        <w:t>328—329</w:t>
      </w:r>
    </w:p>
    <w:p w:rsidR="00931FC0" w:rsidRDefault="00931FC0" w:rsidP="00931FC0">
      <w:pPr>
        <w:shd w:val="clear" w:color="auto" w:fill="FFFFFF"/>
        <w:tabs>
          <w:tab w:val="left" w:leader="dot" w:pos="4589"/>
        </w:tabs>
        <w:spacing w:before="158" w:line="173" w:lineRule="exact"/>
        <w:ind w:left="5" w:right="206"/>
        <w:jc w:val="both"/>
      </w:pPr>
      <w:r>
        <w:rPr>
          <w:color w:val="000000"/>
          <w:sz w:val="18"/>
          <w:szCs w:val="18"/>
        </w:rPr>
        <w:t>Страница рукописи В. И. Ленина «К вопросу о диа-</w:t>
      </w:r>
      <w:r>
        <w:rPr>
          <w:color w:val="000000"/>
          <w:sz w:val="18"/>
          <w:szCs w:val="18"/>
        </w:rPr>
        <w:br/>
        <w:t>лектике». — 1915  г</w:t>
      </w:r>
      <w:r>
        <w:rPr>
          <w:color w:val="000000"/>
          <w:sz w:val="18"/>
          <w:szCs w:val="18"/>
        </w:rPr>
        <w:tab/>
        <w:t xml:space="preserve">     319'</w:t>
      </w:r>
    </w:p>
    <w:p w:rsidR="00931FC0" w:rsidRDefault="00931FC0" w:rsidP="00931FC0">
      <w:pPr>
        <w:shd w:val="clear" w:color="auto" w:fill="FFFFFF"/>
        <w:tabs>
          <w:tab w:val="left" w:leader="dot" w:pos="4574"/>
        </w:tabs>
        <w:spacing w:before="163" w:line="173" w:lineRule="exact"/>
        <w:ind w:left="10" w:right="278"/>
        <w:jc w:val="both"/>
      </w:pPr>
      <w:r>
        <w:rPr>
          <w:color w:val="000000"/>
          <w:sz w:val="18"/>
          <w:szCs w:val="18"/>
        </w:rPr>
        <w:t>Страница книги И. Дицгена «Мелкие философские ра-</w:t>
      </w:r>
      <w:r>
        <w:rPr>
          <w:color w:val="000000"/>
          <w:sz w:val="18"/>
          <w:szCs w:val="18"/>
        </w:rPr>
        <w:br/>
        <w:t>боты» с замечаниями В. И. Ленина</w:t>
      </w:r>
      <w:r>
        <w:rPr>
          <w:color w:val="000000"/>
          <w:sz w:val="18"/>
          <w:szCs w:val="18"/>
        </w:rPr>
        <w:tab/>
        <w:t xml:space="preserve">     </w:t>
      </w:r>
      <w:r>
        <w:rPr>
          <w:color w:val="000000"/>
          <w:spacing w:val="-4"/>
          <w:sz w:val="18"/>
          <w:szCs w:val="18"/>
        </w:rPr>
        <w:t>403</w:t>
      </w:r>
    </w:p>
    <w:p w:rsidR="00931FC0" w:rsidRDefault="00931FC0" w:rsidP="00931FC0">
      <w:pPr>
        <w:shd w:val="clear" w:color="auto" w:fill="FFFFFF"/>
        <w:spacing w:before="130"/>
      </w:pPr>
      <w:r>
        <w:rPr>
          <w:color w:val="000000"/>
          <w:sz w:val="18"/>
          <w:szCs w:val="18"/>
        </w:rPr>
        <w:t>Страница книги Г. В. Плеханова «Н. Г. Чернышевский»</w:t>
      </w:r>
    </w:p>
    <w:p w:rsidR="00931FC0" w:rsidRDefault="00931FC0" w:rsidP="00931FC0">
      <w:pPr>
        <w:shd w:val="clear" w:color="auto" w:fill="FFFFFF"/>
        <w:tabs>
          <w:tab w:val="left" w:leader="dot" w:pos="4565"/>
        </w:tabs>
      </w:pPr>
      <w:r>
        <w:rPr>
          <w:color w:val="000000"/>
          <w:sz w:val="18"/>
          <w:szCs w:val="18"/>
        </w:rPr>
        <w:t xml:space="preserve">с замечаниями В. И. Ленина </w:t>
      </w:r>
      <w:r>
        <w:rPr>
          <w:color w:val="000000"/>
          <w:sz w:val="18"/>
          <w:szCs w:val="18"/>
        </w:rPr>
        <w:tab/>
        <w:t xml:space="preserve">     </w:t>
      </w:r>
      <w:r>
        <w:rPr>
          <w:color w:val="000000"/>
          <w:spacing w:val="-8"/>
          <w:sz w:val="18"/>
          <w:szCs w:val="18"/>
        </w:rPr>
        <w:t>561</w:t>
      </w:r>
    </w:p>
    <w:p w:rsidR="00931FC0" w:rsidRDefault="00931FC0" w:rsidP="00931FC0">
      <w:pPr>
        <w:shd w:val="clear" w:color="auto" w:fill="FFFFFF"/>
        <w:tabs>
          <w:tab w:val="left" w:leader="dot" w:pos="4574"/>
        </w:tabs>
        <w:spacing w:before="154" w:line="173" w:lineRule="exact"/>
        <w:ind w:right="283"/>
        <w:jc w:val="both"/>
      </w:pPr>
      <w:r>
        <w:rPr>
          <w:color w:val="000000"/>
          <w:sz w:val="18"/>
          <w:szCs w:val="18"/>
        </w:rPr>
        <w:t>Страница книги Ю. М. Стеклова «Н. Г. Чернышевский,</w:t>
      </w:r>
      <w:r>
        <w:rPr>
          <w:color w:val="000000"/>
          <w:sz w:val="18"/>
          <w:szCs w:val="18"/>
        </w:rPr>
        <w:br/>
        <w:t>его жизнь и деятельность (1828—1889)» с замечаниями</w:t>
      </w:r>
      <w:r>
        <w:rPr>
          <w:color w:val="000000"/>
          <w:sz w:val="18"/>
          <w:szCs w:val="18"/>
        </w:rPr>
        <w:br/>
        <w:t>В.  И.  Ленина</w:t>
      </w:r>
      <w:r>
        <w:rPr>
          <w:color w:val="000000"/>
          <w:sz w:val="18"/>
          <w:szCs w:val="18"/>
        </w:rPr>
        <w:tab/>
        <w:t xml:space="preserve">    </w:t>
      </w:r>
      <w:r>
        <w:rPr>
          <w:color w:val="000000"/>
          <w:spacing w:val="-4"/>
          <w:sz w:val="18"/>
          <w:szCs w:val="18"/>
        </w:rPr>
        <w:t>595</w:t>
      </w:r>
    </w:p>
    <w:p w:rsidR="00931FC0" w:rsidRDefault="00931FC0" w:rsidP="00931FC0">
      <w:pPr>
        <w:spacing w:before="749"/>
        <w:ind w:left="2146" w:right="216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3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2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pacing w:before="749"/>
        <w:ind w:left="2146" w:right="2165"/>
        <w:rPr>
          <w:sz w:val="24"/>
          <w:szCs w:val="24"/>
        </w:rPr>
        <w:sectPr w:rsidR="00931FC0">
          <w:pgSz w:w="7937" w:h="11906"/>
          <w:pgMar w:top="1440" w:right="1552" w:bottom="720" w:left="1023" w:header="720" w:footer="720" w:gutter="0"/>
          <w:cols w:space="60"/>
          <w:noEndnote/>
        </w:sectPr>
      </w:pPr>
    </w:p>
    <w:p w:rsidR="00931FC0" w:rsidRDefault="00931FC0" w:rsidP="00931FC0">
      <w:pPr>
        <w:shd w:val="clear" w:color="auto" w:fill="FFFFFF"/>
        <w:spacing w:line="168" w:lineRule="exact"/>
        <w:ind w:left="715"/>
      </w:pPr>
      <w:r>
        <w:rPr>
          <w:color w:val="000000"/>
          <w:sz w:val="18"/>
          <w:szCs w:val="18"/>
        </w:rPr>
        <w:lastRenderedPageBreak/>
        <w:t>Том подготовлен к печати</w:t>
      </w:r>
    </w:p>
    <w:p w:rsidR="00931FC0" w:rsidRDefault="00931FC0" w:rsidP="00931FC0">
      <w:pPr>
        <w:shd w:val="clear" w:color="auto" w:fill="FFFFFF"/>
        <w:spacing w:line="168" w:lineRule="exact"/>
        <w:ind w:left="701" w:firstLine="370"/>
      </w:pPr>
      <w:r>
        <w:rPr>
          <w:i/>
          <w:iCs/>
          <w:color w:val="000000"/>
          <w:sz w:val="18"/>
          <w:szCs w:val="18"/>
        </w:rPr>
        <w:t>Н. П. Коликовым</w:t>
      </w:r>
      <w:r>
        <w:rPr>
          <w:i/>
          <w:iCs/>
          <w:color w:val="000000"/>
          <w:sz w:val="18"/>
          <w:szCs w:val="18"/>
        </w:rPr>
        <w:br/>
      </w:r>
      <w:r>
        <w:rPr>
          <w:color w:val="000000"/>
          <w:sz w:val="18"/>
          <w:szCs w:val="18"/>
        </w:rPr>
        <w:t xml:space="preserve">при участии </w:t>
      </w:r>
      <w:r>
        <w:rPr>
          <w:i/>
          <w:iCs/>
          <w:color w:val="000000"/>
          <w:sz w:val="18"/>
          <w:szCs w:val="18"/>
        </w:rPr>
        <w:t>А. Г. Хоменко</w:t>
      </w:r>
    </w:p>
    <w:p w:rsidR="00931FC0" w:rsidRDefault="00931FC0" w:rsidP="00931FC0">
      <w:pPr>
        <w:shd w:val="clear" w:color="auto" w:fill="FFFFFF"/>
        <w:spacing w:before="86" w:line="154" w:lineRule="exact"/>
        <w:ind w:left="1027" w:hanging="566"/>
      </w:pPr>
      <w:r>
        <w:rPr>
          <w:color w:val="000000"/>
          <w:sz w:val="18"/>
          <w:szCs w:val="18"/>
        </w:rPr>
        <w:t>Указатель литературы составлен</w:t>
      </w:r>
      <w:r>
        <w:rPr>
          <w:color w:val="000000"/>
          <w:sz w:val="18"/>
          <w:szCs w:val="18"/>
        </w:rPr>
        <w:br/>
      </w:r>
      <w:r>
        <w:rPr>
          <w:i/>
          <w:iCs/>
          <w:color w:val="000000"/>
          <w:sz w:val="18"/>
          <w:szCs w:val="18"/>
        </w:rPr>
        <w:t>Н. Д. Шахновской</w:t>
      </w:r>
    </w:p>
    <w:p w:rsidR="00931FC0" w:rsidRDefault="00931FC0" w:rsidP="00931FC0">
      <w:pPr>
        <w:shd w:val="clear" w:color="auto" w:fill="FFFFFF"/>
        <w:spacing w:before="19"/>
        <w:ind w:left="811"/>
      </w:pPr>
      <w:r>
        <w:rPr>
          <w:color w:val="000000"/>
          <w:sz w:val="18"/>
          <w:szCs w:val="18"/>
        </w:rPr>
        <w:t xml:space="preserve">Редактор </w:t>
      </w:r>
      <w:r>
        <w:rPr>
          <w:i/>
          <w:iCs/>
          <w:color w:val="000000"/>
          <w:sz w:val="18"/>
          <w:szCs w:val="18"/>
        </w:rPr>
        <w:t>Г. Д. Обичкин</w:t>
      </w:r>
    </w:p>
    <w:p w:rsidR="00931FC0" w:rsidRDefault="00931FC0" w:rsidP="00931FC0">
      <w:pPr>
        <w:spacing w:before="144"/>
        <w:ind w:left="1738" w:right="16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57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2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120" w:line="216" w:lineRule="exact"/>
        <w:ind w:left="29"/>
        <w:jc w:val="center"/>
      </w:pPr>
      <w:r>
        <w:rPr>
          <w:color w:val="000000"/>
          <w:sz w:val="14"/>
          <w:szCs w:val="14"/>
        </w:rPr>
        <w:t xml:space="preserve">Оформление художника Н.  Н. </w:t>
      </w:r>
      <w:r>
        <w:rPr>
          <w:i/>
          <w:iCs/>
          <w:color w:val="000000"/>
          <w:sz w:val="14"/>
          <w:szCs w:val="14"/>
        </w:rPr>
        <w:t>Симагина</w:t>
      </w:r>
    </w:p>
    <w:p w:rsidR="00931FC0" w:rsidRDefault="00931FC0" w:rsidP="00931FC0">
      <w:pPr>
        <w:shd w:val="clear" w:color="auto" w:fill="FFFFFF"/>
        <w:spacing w:line="216" w:lineRule="exact"/>
        <w:ind w:left="43"/>
        <w:jc w:val="center"/>
      </w:pPr>
      <w:r>
        <w:rPr>
          <w:color w:val="000000"/>
          <w:sz w:val="14"/>
          <w:szCs w:val="14"/>
        </w:rPr>
        <w:t xml:space="preserve">Технический редактор </w:t>
      </w:r>
      <w:r>
        <w:rPr>
          <w:i/>
          <w:iCs/>
          <w:color w:val="000000"/>
          <w:sz w:val="14"/>
          <w:szCs w:val="14"/>
        </w:rPr>
        <w:t xml:space="preserve">И. </w:t>
      </w:r>
      <w:r>
        <w:rPr>
          <w:color w:val="000000"/>
          <w:sz w:val="14"/>
          <w:szCs w:val="14"/>
        </w:rPr>
        <w:t xml:space="preserve">Я. </w:t>
      </w:r>
      <w:r>
        <w:rPr>
          <w:i/>
          <w:iCs/>
          <w:color w:val="000000"/>
          <w:sz w:val="14"/>
          <w:szCs w:val="14"/>
        </w:rPr>
        <w:t>Лебедева</w:t>
      </w:r>
    </w:p>
    <w:p w:rsidR="00931FC0" w:rsidRDefault="00931FC0" w:rsidP="00931FC0">
      <w:pPr>
        <w:shd w:val="clear" w:color="auto" w:fill="FFFFFF"/>
        <w:spacing w:line="216" w:lineRule="exact"/>
        <w:ind w:left="24"/>
        <w:jc w:val="center"/>
      </w:pPr>
      <w:r>
        <w:rPr>
          <w:color w:val="000000"/>
          <w:sz w:val="14"/>
          <w:szCs w:val="14"/>
        </w:rPr>
        <w:t xml:space="preserve">Корректоры Г. И. </w:t>
      </w:r>
      <w:r>
        <w:rPr>
          <w:i/>
          <w:iCs/>
          <w:color w:val="000000"/>
          <w:sz w:val="14"/>
          <w:szCs w:val="14"/>
        </w:rPr>
        <w:t>Андрианова, Е. И. Балабаева</w:t>
      </w:r>
    </w:p>
    <w:p w:rsidR="00931FC0" w:rsidRDefault="00931FC0" w:rsidP="00931FC0">
      <w:pPr>
        <w:spacing w:before="125"/>
        <w:ind w:left="1752" w:right="16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" cy="6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2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h="111" w:hSpace="38" w:wrap="notBeside" w:vAnchor="text" w:hAnchor="text" w:x="1715" w:y="13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725" cy="66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2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009" w:h="264" w:hRule="exact" w:hSpace="38" w:wrap="notBeside" w:vAnchor="text" w:hAnchor="text" w:x="265" w:y="1556"/>
        <w:shd w:val="clear" w:color="auto" w:fill="FFFFFF"/>
        <w:spacing w:line="130" w:lineRule="exact"/>
        <w:ind w:left="173" w:hanging="173"/>
      </w:pPr>
      <w:r>
        <w:rPr>
          <w:i/>
          <w:iCs/>
          <w:color w:val="000000"/>
          <w:sz w:val="14"/>
          <w:szCs w:val="14"/>
        </w:rPr>
        <w:t>Издательство политической литературы.</w:t>
      </w:r>
      <w:r>
        <w:rPr>
          <w:i/>
          <w:iCs/>
          <w:color w:val="000000"/>
          <w:sz w:val="14"/>
          <w:szCs w:val="14"/>
        </w:rPr>
        <w:br/>
      </w:r>
      <w:r>
        <w:rPr>
          <w:color w:val="000000"/>
          <w:sz w:val="14"/>
          <w:szCs w:val="14"/>
        </w:rPr>
        <w:t xml:space="preserve">Москва, </w:t>
      </w:r>
      <w:r>
        <w:rPr>
          <w:i/>
          <w:iCs/>
          <w:color w:val="000000"/>
          <w:sz w:val="14"/>
          <w:szCs w:val="14"/>
        </w:rPr>
        <w:t>А-47, Миусская площадь, 7.</w:t>
      </w:r>
    </w:p>
    <w:p w:rsidR="00931FC0" w:rsidRDefault="00931FC0" w:rsidP="00931FC0">
      <w:pPr>
        <w:framePr w:h="115" w:hSpace="38" w:wrap="notBeside" w:vAnchor="text" w:hAnchor="text" w:x="1715" w:y="19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" cy="7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2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shd w:val="clear" w:color="auto" w:fill="FFFFFF"/>
        <w:spacing w:before="259" w:line="130" w:lineRule="exact"/>
        <w:ind w:left="19"/>
        <w:jc w:val="both"/>
      </w:pPr>
      <w:r>
        <w:rPr>
          <w:i/>
          <w:iCs/>
          <w:color w:val="000000"/>
          <w:sz w:val="14"/>
          <w:szCs w:val="14"/>
        </w:rPr>
        <w:t>Сдано в набор 27 апреля 1972 г. Подписано</w:t>
      </w:r>
      <w:r>
        <w:rPr>
          <w:i/>
          <w:iCs/>
          <w:color w:val="000000"/>
          <w:sz w:val="14"/>
          <w:szCs w:val="14"/>
        </w:rPr>
        <w:br/>
        <w:t>к печати 20 сентября 1973 г. Формат 84У.108Чзг.</w:t>
      </w:r>
      <w:r>
        <w:rPr>
          <w:i/>
          <w:iCs/>
          <w:color w:val="000000"/>
          <w:sz w:val="14"/>
          <w:szCs w:val="14"/>
        </w:rPr>
        <w:br/>
        <w:t>Фив. печ. л. 25'</w:t>
      </w:r>
      <w:r>
        <w:rPr>
          <w:i/>
          <w:iCs/>
          <w:color w:val="000000"/>
          <w:sz w:val="14"/>
          <w:szCs w:val="14"/>
          <w:lang w:val="en-US"/>
        </w:rPr>
        <w:t>U</w:t>
      </w:r>
      <w:r>
        <w:rPr>
          <w:i/>
          <w:iCs/>
          <w:color w:val="000000"/>
          <w:sz w:val="14"/>
          <w:szCs w:val="14"/>
        </w:rPr>
        <w:t>+</w:t>
      </w:r>
      <w:r>
        <w:rPr>
          <w:i/>
          <w:iCs/>
          <w:color w:val="000000"/>
          <w:sz w:val="14"/>
          <w:szCs w:val="14"/>
          <w:lang w:val="en-US"/>
        </w:rPr>
        <w:t>S</w:t>
      </w:r>
      <w:r>
        <w:rPr>
          <w:i/>
          <w:iCs/>
          <w:color w:val="000000"/>
          <w:sz w:val="14"/>
          <w:szCs w:val="14"/>
        </w:rPr>
        <w:t xml:space="preserve"> вклеек </w:t>
      </w:r>
      <w:r>
        <w:rPr>
          <w:color w:val="000000"/>
          <w:sz w:val="14"/>
          <w:szCs w:val="14"/>
          <w:vertAlign w:val="superscript"/>
        </w:rPr>
        <w:t>3</w:t>
      </w:r>
      <w:r>
        <w:rPr>
          <w:color w:val="000000"/>
          <w:sz w:val="14"/>
          <w:szCs w:val="14"/>
        </w:rPr>
        <w:t>/</w:t>
      </w:r>
      <w:r>
        <w:rPr>
          <w:color w:val="000000"/>
          <w:sz w:val="14"/>
          <w:szCs w:val="14"/>
          <w:vertAlign w:val="subscript"/>
        </w:rPr>
        <w:t>8</w:t>
      </w:r>
      <w:r>
        <w:rPr>
          <w:color w:val="000000"/>
          <w:sz w:val="14"/>
          <w:szCs w:val="14"/>
        </w:rPr>
        <w:t xml:space="preserve"> </w:t>
      </w:r>
      <w:r>
        <w:rPr>
          <w:i/>
          <w:iCs/>
          <w:color w:val="000000"/>
          <w:sz w:val="14"/>
          <w:szCs w:val="14"/>
        </w:rPr>
        <w:t>печ. л. У слоен,</w:t>
      </w:r>
      <w:r>
        <w:rPr>
          <w:i/>
          <w:iCs/>
          <w:color w:val="000000"/>
          <w:sz w:val="14"/>
          <w:szCs w:val="14"/>
        </w:rPr>
        <w:br/>
        <w:t>печ. л. 43,05. Учетно-изд. л. 38,76. Тираж</w:t>
      </w:r>
      <w:r>
        <w:rPr>
          <w:i/>
          <w:iCs/>
          <w:color w:val="000000"/>
          <w:sz w:val="14"/>
          <w:szCs w:val="14"/>
        </w:rPr>
        <w:br/>
        <w:t xml:space="preserve">198 тыс. экз. (308 001—506 000). Заказ </w:t>
      </w:r>
      <w:r>
        <w:rPr>
          <w:color w:val="000000"/>
          <w:sz w:val="14"/>
          <w:szCs w:val="14"/>
          <w:lang w:val="en-US"/>
        </w:rPr>
        <w:t>JW</w:t>
      </w:r>
      <w:r>
        <w:rPr>
          <w:color w:val="000000"/>
          <w:sz w:val="14"/>
          <w:szCs w:val="14"/>
        </w:rPr>
        <w:t xml:space="preserve"> </w:t>
      </w:r>
      <w:r>
        <w:rPr>
          <w:i/>
          <w:iCs/>
          <w:color w:val="000000"/>
          <w:sz w:val="14"/>
          <w:szCs w:val="14"/>
        </w:rPr>
        <w:t>299.</w:t>
      </w:r>
      <w:r>
        <w:rPr>
          <w:i/>
          <w:iCs/>
          <w:color w:val="000000"/>
          <w:sz w:val="14"/>
          <w:szCs w:val="14"/>
        </w:rPr>
        <w:br/>
        <w:t xml:space="preserve">Бумага тип. № 1. Цена 65 </w:t>
      </w:r>
      <w:r>
        <w:rPr>
          <w:color w:val="000000"/>
          <w:sz w:val="14"/>
          <w:szCs w:val="14"/>
        </w:rPr>
        <w:t>коп.</w:t>
      </w:r>
    </w:p>
    <w:p w:rsidR="00931FC0" w:rsidRDefault="00931FC0" w:rsidP="00931FC0">
      <w:pPr>
        <w:framePr w:h="96" w:hSpace="38" w:wrap="notBeside" w:vAnchor="text" w:hAnchor="text" w:x="1729" w:y="101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" cy="5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2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0" w:rsidRDefault="00931FC0" w:rsidP="00931FC0">
      <w:pPr>
        <w:framePr w:w="3542" w:h="284" w:hRule="exact" w:hSpace="38" w:wrap="notBeside" w:vAnchor="text" w:hAnchor="text" w:x="-3" w:y="1235"/>
        <w:shd w:val="clear" w:color="auto" w:fill="FFFFFF"/>
        <w:spacing w:line="134" w:lineRule="exact"/>
      </w:pPr>
      <w:r>
        <w:rPr>
          <w:i/>
          <w:iCs/>
          <w:color w:val="000000"/>
          <w:sz w:val="14"/>
          <w:szCs w:val="14"/>
        </w:rPr>
        <w:t>Цветные вклейки отпечатаны на Ленинградской</w:t>
      </w:r>
      <w:r>
        <w:rPr>
          <w:i/>
          <w:iCs/>
          <w:color w:val="000000"/>
          <w:sz w:val="14"/>
          <w:szCs w:val="14"/>
        </w:rPr>
        <w:br/>
        <w:t>фабрике офсетной печати № 1, Кронверкская, 7,</w:t>
      </w:r>
    </w:p>
    <w:p w:rsidR="00931FC0" w:rsidRDefault="00931FC0" w:rsidP="00931FC0">
      <w:pPr>
        <w:shd w:val="clear" w:color="auto" w:fill="FFFFFF"/>
        <w:spacing w:before="125" w:line="130" w:lineRule="exact"/>
        <w:ind w:right="10"/>
        <w:jc w:val="both"/>
      </w:pPr>
      <w:r>
        <w:rPr>
          <w:i/>
          <w:iCs/>
          <w:color w:val="000000"/>
          <w:sz w:val="14"/>
          <w:szCs w:val="14"/>
        </w:rPr>
        <w:t>Ордена Трудового Красного Знамени Ленинград-</w:t>
      </w:r>
      <w:r>
        <w:rPr>
          <w:i/>
          <w:iCs/>
          <w:color w:val="000000"/>
          <w:sz w:val="14"/>
          <w:szCs w:val="14"/>
        </w:rPr>
        <w:br/>
        <w:t xml:space="preserve">ская типография № 1 «Печатный Двор» </w:t>
      </w:r>
      <w:r>
        <w:rPr>
          <w:color w:val="000000"/>
          <w:sz w:val="14"/>
          <w:szCs w:val="14"/>
        </w:rPr>
        <w:t>имени</w:t>
      </w:r>
      <w:r>
        <w:rPr>
          <w:color w:val="000000"/>
          <w:sz w:val="14"/>
          <w:szCs w:val="14"/>
        </w:rPr>
        <w:br/>
      </w:r>
      <w:r>
        <w:rPr>
          <w:i/>
          <w:iCs/>
          <w:color w:val="000000"/>
          <w:sz w:val="14"/>
          <w:szCs w:val="14"/>
        </w:rPr>
        <w:t>А. М. Горького Союзполиграфпрома при Госу-</w:t>
      </w:r>
      <w:r>
        <w:rPr>
          <w:i/>
          <w:iCs/>
          <w:color w:val="000000"/>
          <w:sz w:val="14"/>
          <w:szCs w:val="14"/>
        </w:rPr>
        <w:br/>
        <w:t>дарственном комитете Совета Министров СССР</w:t>
      </w:r>
      <w:r>
        <w:rPr>
          <w:i/>
          <w:iCs/>
          <w:color w:val="000000"/>
          <w:sz w:val="14"/>
          <w:szCs w:val="14"/>
        </w:rPr>
        <w:br/>
        <w:t xml:space="preserve">по делам издательств, полиграфии </w:t>
      </w:r>
      <w:r>
        <w:rPr>
          <w:color w:val="000000"/>
          <w:sz w:val="14"/>
          <w:szCs w:val="14"/>
        </w:rPr>
        <w:t xml:space="preserve">и </w:t>
      </w:r>
      <w:r>
        <w:rPr>
          <w:i/>
          <w:iCs/>
          <w:color w:val="000000"/>
          <w:sz w:val="14"/>
          <w:szCs w:val="14"/>
        </w:rPr>
        <w:t>книжной</w:t>
      </w:r>
      <w:r>
        <w:rPr>
          <w:i/>
          <w:iCs/>
          <w:color w:val="000000"/>
          <w:sz w:val="14"/>
          <w:szCs w:val="14"/>
        </w:rPr>
        <w:br/>
        <w:t>торговли. Ленинград, Гатчинская ул., 26.</w:t>
      </w:r>
    </w:p>
    <w:p w:rsidR="009408A1" w:rsidRDefault="009408A1"/>
    <w:sectPr w:rsidR="009408A1">
      <w:pgSz w:w="7937" w:h="11906"/>
      <w:pgMar w:top="1440" w:right="2022" w:bottom="720" w:left="236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23E4AEE"/>
    <w:lvl w:ilvl="0">
      <w:numFmt w:val="bullet"/>
      <w:lvlText w:val="*"/>
      <w:lvlJc w:val="left"/>
    </w:lvl>
  </w:abstractNum>
  <w:abstractNum w:abstractNumId="1">
    <w:nsid w:val="026A49EA"/>
    <w:multiLevelType w:val="singleLevel"/>
    <w:tmpl w:val="BC22D4D2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">
    <w:nsid w:val="066A42CB"/>
    <w:multiLevelType w:val="singleLevel"/>
    <w:tmpl w:val="06BA6F64"/>
    <w:lvl w:ilvl="0">
      <w:start w:val="1"/>
      <w:numFmt w:val="lowerLetter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">
    <w:nsid w:val="080E32E7"/>
    <w:multiLevelType w:val="singleLevel"/>
    <w:tmpl w:val="1FFC4ECA"/>
    <w:lvl w:ilvl="0">
      <w:start w:val="3"/>
      <w:numFmt w:val="upperRoman"/>
      <w:lvlText w:val="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4">
    <w:nsid w:val="0AF03EC0"/>
    <w:multiLevelType w:val="singleLevel"/>
    <w:tmpl w:val="032E7542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0D257A0E"/>
    <w:multiLevelType w:val="singleLevel"/>
    <w:tmpl w:val="87C4D55C"/>
    <w:lvl w:ilvl="0">
      <w:start w:val="2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>
    <w:nsid w:val="22570959"/>
    <w:multiLevelType w:val="singleLevel"/>
    <w:tmpl w:val="DC12348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2B97712D"/>
    <w:multiLevelType w:val="singleLevel"/>
    <w:tmpl w:val="C1A0B2E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3142727B"/>
    <w:multiLevelType w:val="singleLevel"/>
    <w:tmpl w:val="46FCA640"/>
    <w:lvl w:ilvl="0">
      <w:start w:val="143"/>
      <w:numFmt w:val="decimal"/>
      <w:lvlText w:val="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>
    <w:nsid w:val="3BC36BCB"/>
    <w:multiLevelType w:val="singleLevel"/>
    <w:tmpl w:val="0D665D68"/>
    <w:lvl w:ilvl="0">
      <w:start w:val="1"/>
      <w:numFmt w:val="decimal"/>
      <w:lvlText w:val="%1"/>
      <w:legacy w:legacy="1" w:legacySpace="0" w:legacyIndent="153"/>
      <w:lvlJc w:val="left"/>
      <w:rPr>
        <w:rFonts w:ascii="Times New Roman" w:hAnsi="Times New Roman" w:cs="Times New Roman" w:hint="default"/>
      </w:rPr>
    </w:lvl>
  </w:abstractNum>
  <w:abstractNum w:abstractNumId="10">
    <w:nsid w:val="432057EE"/>
    <w:multiLevelType w:val="singleLevel"/>
    <w:tmpl w:val="2E8E48EA"/>
    <w:lvl w:ilvl="0">
      <w:start w:val="2"/>
      <w:numFmt w:val="decimal"/>
      <w:lvlText w:val="(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1">
    <w:nsid w:val="4C79763F"/>
    <w:multiLevelType w:val="singleLevel"/>
    <w:tmpl w:val="06BA6F64"/>
    <w:lvl w:ilvl="0">
      <w:start w:val="1"/>
      <w:numFmt w:val="lowerLetter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>
    <w:nsid w:val="4CBB71C3"/>
    <w:multiLevelType w:val="singleLevel"/>
    <w:tmpl w:val="14B83902"/>
    <w:lvl w:ilvl="0">
      <w:start w:val="12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3">
    <w:nsid w:val="575101CB"/>
    <w:multiLevelType w:val="singleLevel"/>
    <w:tmpl w:val="06BA6F64"/>
    <w:lvl w:ilvl="0">
      <w:start w:val="1"/>
      <w:numFmt w:val="lowerLetter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4">
    <w:nsid w:val="57E52DBC"/>
    <w:multiLevelType w:val="singleLevel"/>
    <w:tmpl w:val="831C61EC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5">
    <w:nsid w:val="647D5B84"/>
    <w:multiLevelType w:val="singleLevel"/>
    <w:tmpl w:val="1B829880"/>
    <w:lvl w:ilvl="0">
      <w:start w:val="6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6">
    <w:nsid w:val="668D7E57"/>
    <w:multiLevelType w:val="singleLevel"/>
    <w:tmpl w:val="2BBC44B0"/>
    <w:lvl w:ilvl="0">
      <w:start w:val="28"/>
      <w:numFmt w:val="decimal"/>
      <w:lvlText w:val="%1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7">
    <w:nsid w:val="6AF21E98"/>
    <w:multiLevelType w:val="singleLevel"/>
    <w:tmpl w:val="06BA6F64"/>
    <w:lvl w:ilvl="0">
      <w:start w:val="1"/>
      <w:numFmt w:val="lowerLetter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8">
    <w:nsid w:val="6D147948"/>
    <w:multiLevelType w:val="singleLevel"/>
    <w:tmpl w:val="193C98E8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9">
    <w:nsid w:val="6DAC3156"/>
    <w:multiLevelType w:val="singleLevel"/>
    <w:tmpl w:val="141A69DE"/>
    <w:lvl w:ilvl="0">
      <w:start w:val="2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0">
    <w:nsid w:val="6E3F4614"/>
    <w:multiLevelType w:val="singleLevel"/>
    <w:tmpl w:val="64F480AC"/>
    <w:lvl w:ilvl="0">
      <w:start w:val="1"/>
      <w:numFmt w:val="lowerLetter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1">
    <w:nsid w:val="74792554"/>
    <w:multiLevelType w:val="singleLevel"/>
    <w:tmpl w:val="06BA6F64"/>
    <w:lvl w:ilvl="0">
      <w:start w:val="1"/>
      <w:numFmt w:val="lowerLetter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>
    <w:nsid w:val="755D3FFB"/>
    <w:multiLevelType w:val="singleLevel"/>
    <w:tmpl w:val="A4C24B80"/>
    <w:lvl w:ilvl="0">
      <w:start w:val="50"/>
      <w:numFmt w:val="decimal"/>
      <w:lvlText w:val="%1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3">
    <w:nsid w:val="76EC1C2C"/>
    <w:multiLevelType w:val="singleLevel"/>
    <w:tmpl w:val="10DC1C66"/>
    <w:lvl w:ilvl="0">
      <w:start w:val="2"/>
      <w:numFmt w:val="lowerLetter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4">
    <w:nsid w:val="7D3935F8"/>
    <w:multiLevelType w:val="singleLevel"/>
    <w:tmpl w:val="37DC5670"/>
    <w:lvl w:ilvl="0">
      <w:start w:val="8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8"/>
  </w:num>
  <w:num w:numId="3">
    <w:abstractNumId w:val="12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Courier New" w:hAnsi="Courier New" w:cs="Courier New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Courier New" w:hAnsi="Courier New" w:cs="Courier New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6"/>
  </w:num>
  <w:num w:numId="26">
    <w:abstractNumId w:val="4"/>
  </w:num>
  <w:num w:numId="27">
    <w:abstractNumId w:val="19"/>
  </w:num>
  <w:num w:numId="28">
    <w:abstractNumId w:val="22"/>
  </w:num>
  <w:num w:numId="29">
    <w:abstractNumId w:val="20"/>
  </w:num>
  <w:num w:numId="30">
    <w:abstractNumId w:val="13"/>
  </w:num>
  <w:num w:numId="31">
    <w:abstractNumId w:val="23"/>
  </w:num>
  <w:num w:numId="32">
    <w:abstractNumId w:val="17"/>
  </w:num>
  <w:num w:numId="33">
    <w:abstractNumId w:val="11"/>
  </w:num>
  <w:num w:numId="34">
    <w:abstractNumId w:val="21"/>
  </w:num>
  <w:num w:numId="35">
    <w:abstractNumId w:val="2"/>
  </w:num>
  <w:num w:numId="36">
    <w:abstractNumId w:val="1"/>
  </w:num>
  <w:num w:numId="37">
    <w:abstractNumId w:val="3"/>
  </w:num>
  <w:num w:numId="38">
    <w:abstractNumId w:val="16"/>
  </w:num>
  <w:num w:numId="39">
    <w:abstractNumId w:val="16"/>
    <w:lvlOverride w:ilvl="0">
      <w:lvl w:ilvl="0">
        <w:start w:val="29"/>
        <w:numFmt w:val="decimal"/>
        <w:lvlText w:val="%1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10"/>
  </w:num>
  <w:num w:numId="41">
    <w:abstractNumId w:val="14"/>
  </w:num>
  <w:num w:numId="42">
    <w:abstractNumId w:val="5"/>
  </w:num>
  <w:num w:numId="43">
    <w:abstractNumId w:val="5"/>
    <w:lvlOverride w:ilvl="0">
      <w:lvl w:ilvl="0">
        <w:start w:val="2"/>
        <w:numFmt w:val="decimal"/>
        <w:lvlText w:val="%1)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15"/>
  </w:num>
  <w:num w:numId="45">
    <w:abstractNumId w:val="24"/>
  </w:num>
  <w:num w:numId="46">
    <w:abstractNumId w:val="24"/>
    <w:lvlOverride w:ilvl="0">
      <w:lvl w:ilvl="0">
        <w:start w:val="10"/>
        <w:numFmt w:val="decimal"/>
        <w:lvlText w:val="%1)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24"/>
    <w:lvlOverride w:ilvl="0">
      <w:lvl w:ilvl="0">
        <w:start w:val="10"/>
        <w:numFmt w:val="decimal"/>
        <w:lvlText w:val="%1)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C0"/>
    <w:rsid w:val="00931FC0"/>
    <w:rsid w:val="0094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F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31FC0"/>
    <w:pPr>
      <w:keepNext/>
      <w:shd w:val="clear" w:color="auto" w:fill="FFFFFF"/>
      <w:spacing w:before="82"/>
      <w:ind w:right="53"/>
      <w:jc w:val="center"/>
      <w:outlineLvl w:val="0"/>
    </w:pPr>
    <w:rPr>
      <w:b/>
      <w:bCs/>
      <w:color w:val="000000"/>
      <w:spacing w:val="-1"/>
      <w:sz w:val="16"/>
      <w:szCs w:val="16"/>
    </w:rPr>
  </w:style>
  <w:style w:type="paragraph" w:styleId="2">
    <w:name w:val="heading 2"/>
    <w:basedOn w:val="a"/>
    <w:next w:val="a"/>
    <w:link w:val="20"/>
    <w:qFormat/>
    <w:rsid w:val="00931FC0"/>
    <w:pPr>
      <w:keepNext/>
      <w:shd w:val="clear" w:color="auto" w:fill="FFFFFF"/>
      <w:spacing w:before="1982"/>
      <w:ind w:left="1037"/>
      <w:outlineLvl w:val="1"/>
    </w:pPr>
    <w:rPr>
      <w:b/>
      <w:bCs/>
      <w:color w:val="000000"/>
      <w:spacing w:val="-7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1FC0"/>
    <w:rPr>
      <w:rFonts w:ascii="Times New Roman" w:eastAsia="Times New Roman" w:hAnsi="Times New Roman" w:cs="Times New Roman"/>
      <w:b/>
      <w:bCs/>
      <w:color w:val="000000"/>
      <w:spacing w:val="-1"/>
      <w:sz w:val="16"/>
      <w:szCs w:val="16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931FC0"/>
    <w:rPr>
      <w:rFonts w:ascii="Times New Roman" w:eastAsia="Times New Roman" w:hAnsi="Times New Roman" w:cs="Times New Roman"/>
      <w:b/>
      <w:bCs/>
      <w:color w:val="000000"/>
      <w:spacing w:val="-7"/>
      <w:sz w:val="24"/>
      <w:szCs w:val="24"/>
      <w:shd w:val="clear" w:color="auto" w:fill="FFFFFF"/>
      <w:lang w:eastAsia="ru-RU"/>
    </w:rPr>
  </w:style>
  <w:style w:type="paragraph" w:styleId="a3">
    <w:name w:val="Body Text"/>
    <w:basedOn w:val="a"/>
    <w:link w:val="a4"/>
    <w:semiHidden/>
    <w:rsid w:val="00931FC0"/>
    <w:pPr>
      <w:shd w:val="clear" w:color="auto" w:fill="FFFFFF"/>
      <w:spacing w:line="216" w:lineRule="exact"/>
      <w:ind w:right="101"/>
      <w:jc w:val="both"/>
    </w:pPr>
    <w:rPr>
      <w:color w:val="000000"/>
      <w:sz w:val="22"/>
      <w:szCs w:val="22"/>
    </w:rPr>
  </w:style>
  <w:style w:type="character" w:customStyle="1" w:styleId="a4">
    <w:name w:val="Основной текст Знак"/>
    <w:basedOn w:val="a0"/>
    <w:link w:val="a3"/>
    <w:semiHidden/>
    <w:rsid w:val="00931FC0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character" w:styleId="a5">
    <w:name w:val="Hyperlink"/>
    <w:basedOn w:val="a0"/>
    <w:semiHidden/>
    <w:rsid w:val="00931FC0"/>
    <w:rPr>
      <w:color w:val="0000FF"/>
      <w:u w:val="single"/>
    </w:rPr>
  </w:style>
  <w:style w:type="character" w:styleId="a6">
    <w:name w:val="FollowedHyperlink"/>
    <w:basedOn w:val="a0"/>
    <w:semiHidden/>
    <w:rsid w:val="00931FC0"/>
    <w:rPr>
      <w:color w:val="800080"/>
      <w:u w:val="single"/>
    </w:rPr>
  </w:style>
  <w:style w:type="paragraph" w:styleId="21">
    <w:name w:val="Body Text 2"/>
    <w:basedOn w:val="a"/>
    <w:link w:val="22"/>
    <w:semiHidden/>
    <w:rsid w:val="00931FC0"/>
    <w:pPr>
      <w:shd w:val="clear" w:color="auto" w:fill="FFFFFF"/>
      <w:jc w:val="both"/>
    </w:pPr>
    <w:rPr>
      <w:color w:val="000000"/>
      <w:sz w:val="22"/>
      <w:szCs w:val="22"/>
    </w:rPr>
  </w:style>
  <w:style w:type="character" w:customStyle="1" w:styleId="22">
    <w:name w:val="Основной текст 2 Знак"/>
    <w:basedOn w:val="a0"/>
    <w:link w:val="21"/>
    <w:semiHidden/>
    <w:rsid w:val="00931FC0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paragraph" w:styleId="a7">
    <w:name w:val="Body Text Indent"/>
    <w:basedOn w:val="a"/>
    <w:link w:val="a8"/>
    <w:semiHidden/>
    <w:rsid w:val="00931FC0"/>
    <w:pPr>
      <w:shd w:val="clear" w:color="auto" w:fill="FFFFFF"/>
      <w:spacing w:before="226" w:line="211" w:lineRule="exact"/>
      <w:ind w:left="53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semiHidden/>
    <w:rsid w:val="00931FC0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styleId="3">
    <w:name w:val="Body Text 3"/>
    <w:basedOn w:val="a"/>
    <w:link w:val="30"/>
    <w:semiHidden/>
    <w:rsid w:val="00931FC0"/>
    <w:pPr>
      <w:shd w:val="clear" w:color="auto" w:fill="FFFFFF"/>
      <w:spacing w:line="211" w:lineRule="exact"/>
      <w:ind w:right="29"/>
      <w:jc w:val="both"/>
    </w:pPr>
    <w:rPr>
      <w:color w:val="000000"/>
    </w:rPr>
  </w:style>
  <w:style w:type="character" w:customStyle="1" w:styleId="30">
    <w:name w:val="Основной текст 3 Знак"/>
    <w:basedOn w:val="a0"/>
    <w:link w:val="3"/>
    <w:semiHidden/>
    <w:rsid w:val="00931FC0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styleId="a9">
    <w:name w:val="caption"/>
    <w:basedOn w:val="a"/>
    <w:next w:val="a"/>
    <w:qFormat/>
    <w:rsid w:val="00931FC0"/>
    <w:pPr>
      <w:shd w:val="clear" w:color="auto" w:fill="FFFFFF"/>
      <w:spacing w:before="1776"/>
      <w:ind w:left="682"/>
    </w:pPr>
    <w:rPr>
      <w:b/>
      <w:bCs/>
      <w:color w:val="000000"/>
      <w:spacing w:val="-10"/>
      <w:sz w:val="24"/>
      <w:szCs w:val="24"/>
    </w:rPr>
  </w:style>
  <w:style w:type="paragraph" w:styleId="aa">
    <w:name w:val="Block Text"/>
    <w:basedOn w:val="a"/>
    <w:semiHidden/>
    <w:rsid w:val="00931FC0"/>
    <w:pPr>
      <w:shd w:val="clear" w:color="auto" w:fill="FFFFFF"/>
      <w:spacing w:before="38" w:line="168" w:lineRule="exact"/>
      <w:ind w:left="1018" w:right="62" w:firstLine="245"/>
      <w:jc w:val="both"/>
    </w:pPr>
    <w:rPr>
      <w:color w:val="000000"/>
      <w:sz w:val="18"/>
      <w:szCs w:val="18"/>
    </w:rPr>
  </w:style>
  <w:style w:type="paragraph" w:styleId="23">
    <w:name w:val="Body Text Indent 2"/>
    <w:basedOn w:val="a"/>
    <w:link w:val="24"/>
    <w:semiHidden/>
    <w:rsid w:val="00931FC0"/>
    <w:pPr>
      <w:shd w:val="clear" w:color="auto" w:fill="FFFFFF"/>
      <w:spacing w:before="29" w:line="178" w:lineRule="exact"/>
      <w:ind w:left="10" w:firstLine="235"/>
      <w:jc w:val="both"/>
    </w:pPr>
    <w:rPr>
      <w:color w:val="000000"/>
      <w:sz w:val="18"/>
      <w:szCs w:val="18"/>
    </w:rPr>
  </w:style>
  <w:style w:type="character" w:customStyle="1" w:styleId="24">
    <w:name w:val="Основной текст с отступом 2 Знак"/>
    <w:basedOn w:val="a0"/>
    <w:link w:val="23"/>
    <w:semiHidden/>
    <w:rsid w:val="00931FC0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eastAsia="ru-RU"/>
    </w:rPr>
  </w:style>
  <w:style w:type="paragraph" w:styleId="31">
    <w:name w:val="Body Text Indent 3"/>
    <w:basedOn w:val="a"/>
    <w:link w:val="32"/>
    <w:semiHidden/>
    <w:rsid w:val="00931FC0"/>
    <w:pPr>
      <w:shd w:val="clear" w:color="auto" w:fill="FFFFFF"/>
      <w:spacing w:line="182" w:lineRule="exact"/>
      <w:ind w:left="768" w:firstLine="245"/>
    </w:pPr>
    <w:rPr>
      <w:color w:val="000000"/>
      <w:sz w:val="18"/>
      <w:szCs w:val="18"/>
    </w:rPr>
  </w:style>
  <w:style w:type="character" w:customStyle="1" w:styleId="32">
    <w:name w:val="Основной текст с отступом 3 Знак"/>
    <w:basedOn w:val="a0"/>
    <w:link w:val="31"/>
    <w:semiHidden/>
    <w:rsid w:val="00931FC0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31F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1F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F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31FC0"/>
    <w:pPr>
      <w:keepNext/>
      <w:shd w:val="clear" w:color="auto" w:fill="FFFFFF"/>
      <w:spacing w:before="82"/>
      <w:ind w:right="53"/>
      <w:jc w:val="center"/>
      <w:outlineLvl w:val="0"/>
    </w:pPr>
    <w:rPr>
      <w:b/>
      <w:bCs/>
      <w:color w:val="000000"/>
      <w:spacing w:val="-1"/>
      <w:sz w:val="16"/>
      <w:szCs w:val="16"/>
    </w:rPr>
  </w:style>
  <w:style w:type="paragraph" w:styleId="2">
    <w:name w:val="heading 2"/>
    <w:basedOn w:val="a"/>
    <w:next w:val="a"/>
    <w:link w:val="20"/>
    <w:qFormat/>
    <w:rsid w:val="00931FC0"/>
    <w:pPr>
      <w:keepNext/>
      <w:shd w:val="clear" w:color="auto" w:fill="FFFFFF"/>
      <w:spacing w:before="1982"/>
      <w:ind w:left="1037"/>
      <w:outlineLvl w:val="1"/>
    </w:pPr>
    <w:rPr>
      <w:b/>
      <w:bCs/>
      <w:color w:val="000000"/>
      <w:spacing w:val="-7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1FC0"/>
    <w:rPr>
      <w:rFonts w:ascii="Times New Roman" w:eastAsia="Times New Roman" w:hAnsi="Times New Roman" w:cs="Times New Roman"/>
      <w:b/>
      <w:bCs/>
      <w:color w:val="000000"/>
      <w:spacing w:val="-1"/>
      <w:sz w:val="16"/>
      <w:szCs w:val="16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931FC0"/>
    <w:rPr>
      <w:rFonts w:ascii="Times New Roman" w:eastAsia="Times New Roman" w:hAnsi="Times New Roman" w:cs="Times New Roman"/>
      <w:b/>
      <w:bCs/>
      <w:color w:val="000000"/>
      <w:spacing w:val="-7"/>
      <w:sz w:val="24"/>
      <w:szCs w:val="24"/>
      <w:shd w:val="clear" w:color="auto" w:fill="FFFFFF"/>
      <w:lang w:eastAsia="ru-RU"/>
    </w:rPr>
  </w:style>
  <w:style w:type="paragraph" w:styleId="a3">
    <w:name w:val="Body Text"/>
    <w:basedOn w:val="a"/>
    <w:link w:val="a4"/>
    <w:semiHidden/>
    <w:rsid w:val="00931FC0"/>
    <w:pPr>
      <w:shd w:val="clear" w:color="auto" w:fill="FFFFFF"/>
      <w:spacing w:line="216" w:lineRule="exact"/>
      <w:ind w:right="101"/>
      <w:jc w:val="both"/>
    </w:pPr>
    <w:rPr>
      <w:color w:val="000000"/>
      <w:sz w:val="22"/>
      <w:szCs w:val="22"/>
    </w:rPr>
  </w:style>
  <w:style w:type="character" w:customStyle="1" w:styleId="a4">
    <w:name w:val="Основной текст Знак"/>
    <w:basedOn w:val="a0"/>
    <w:link w:val="a3"/>
    <w:semiHidden/>
    <w:rsid w:val="00931FC0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character" w:styleId="a5">
    <w:name w:val="Hyperlink"/>
    <w:basedOn w:val="a0"/>
    <w:semiHidden/>
    <w:rsid w:val="00931FC0"/>
    <w:rPr>
      <w:color w:val="0000FF"/>
      <w:u w:val="single"/>
    </w:rPr>
  </w:style>
  <w:style w:type="character" w:styleId="a6">
    <w:name w:val="FollowedHyperlink"/>
    <w:basedOn w:val="a0"/>
    <w:semiHidden/>
    <w:rsid w:val="00931FC0"/>
    <w:rPr>
      <w:color w:val="800080"/>
      <w:u w:val="single"/>
    </w:rPr>
  </w:style>
  <w:style w:type="paragraph" w:styleId="21">
    <w:name w:val="Body Text 2"/>
    <w:basedOn w:val="a"/>
    <w:link w:val="22"/>
    <w:semiHidden/>
    <w:rsid w:val="00931FC0"/>
    <w:pPr>
      <w:shd w:val="clear" w:color="auto" w:fill="FFFFFF"/>
      <w:jc w:val="both"/>
    </w:pPr>
    <w:rPr>
      <w:color w:val="000000"/>
      <w:sz w:val="22"/>
      <w:szCs w:val="22"/>
    </w:rPr>
  </w:style>
  <w:style w:type="character" w:customStyle="1" w:styleId="22">
    <w:name w:val="Основной текст 2 Знак"/>
    <w:basedOn w:val="a0"/>
    <w:link w:val="21"/>
    <w:semiHidden/>
    <w:rsid w:val="00931FC0"/>
    <w:rPr>
      <w:rFonts w:ascii="Times New Roman" w:eastAsia="Times New Roman" w:hAnsi="Times New Roman" w:cs="Times New Roman"/>
      <w:color w:val="000000"/>
      <w:shd w:val="clear" w:color="auto" w:fill="FFFFFF"/>
      <w:lang w:eastAsia="ru-RU"/>
    </w:rPr>
  </w:style>
  <w:style w:type="paragraph" w:styleId="a7">
    <w:name w:val="Body Text Indent"/>
    <w:basedOn w:val="a"/>
    <w:link w:val="a8"/>
    <w:semiHidden/>
    <w:rsid w:val="00931FC0"/>
    <w:pPr>
      <w:shd w:val="clear" w:color="auto" w:fill="FFFFFF"/>
      <w:spacing w:before="226" w:line="211" w:lineRule="exact"/>
      <w:ind w:left="53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semiHidden/>
    <w:rsid w:val="00931FC0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styleId="3">
    <w:name w:val="Body Text 3"/>
    <w:basedOn w:val="a"/>
    <w:link w:val="30"/>
    <w:semiHidden/>
    <w:rsid w:val="00931FC0"/>
    <w:pPr>
      <w:shd w:val="clear" w:color="auto" w:fill="FFFFFF"/>
      <w:spacing w:line="211" w:lineRule="exact"/>
      <w:ind w:right="29"/>
      <w:jc w:val="both"/>
    </w:pPr>
    <w:rPr>
      <w:color w:val="000000"/>
    </w:rPr>
  </w:style>
  <w:style w:type="character" w:customStyle="1" w:styleId="30">
    <w:name w:val="Основной текст 3 Знак"/>
    <w:basedOn w:val="a0"/>
    <w:link w:val="3"/>
    <w:semiHidden/>
    <w:rsid w:val="00931FC0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styleId="a9">
    <w:name w:val="caption"/>
    <w:basedOn w:val="a"/>
    <w:next w:val="a"/>
    <w:qFormat/>
    <w:rsid w:val="00931FC0"/>
    <w:pPr>
      <w:shd w:val="clear" w:color="auto" w:fill="FFFFFF"/>
      <w:spacing w:before="1776"/>
      <w:ind w:left="682"/>
    </w:pPr>
    <w:rPr>
      <w:b/>
      <w:bCs/>
      <w:color w:val="000000"/>
      <w:spacing w:val="-10"/>
      <w:sz w:val="24"/>
      <w:szCs w:val="24"/>
    </w:rPr>
  </w:style>
  <w:style w:type="paragraph" w:styleId="aa">
    <w:name w:val="Block Text"/>
    <w:basedOn w:val="a"/>
    <w:semiHidden/>
    <w:rsid w:val="00931FC0"/>
    <w:pPr>
      <w:shd w:val="clear" w:color="auto" w:fill="FFFFFF"/>
      <w:spacing w:before="38" w:line="168" w:lineRule="exact"/>
      <w:ind w:left="1018" w:right="62" w:firstLine="245"/>
      <w:jc w:val="both"/>
    </w:pPr>
    <w:rPr>
      <w:color w:val="000000"/>
      <w:sz w:val="18"/>
      <w:szCs w:val="18"/>
    </w:rPr>
  </w:style>
  <w:style w:type="paragraph" w:styleId="23">
    <w:name w:val="Body Text Indent 2"/>
    <w:basedOn w:val="a"/>
    <w:link w:val="24"/>
    <w:semiHidden/>
    <w:rsid w:val="00931FC0"/>
    <w:pPr>
      <w:shd w:val="clear" w:color="auto" w:fill="FFFFFF"/>
      <w:spacing w:before="29" w:line="178" w:lineRule="exact"/>
      <w:ind w:left="10" w:firstLine="235"/>
      <w:jc w:val="both"/>
    </w:pPr>
    <w:rPr>
      <w:color w:val="000000"/>
      <w:sz w:val="18"/>
      <w:szCs w:val="18"/>
    </w:rPr>
  </w:style>
  <w:style w:type="character" w:customStyle="1" w:styleId="24">
    <w:name w:val="Основной текст с отступом 2 Знак"/>
    <w:basedOn w:val="a0"/>
    <w:link w:val="23"/>
    <w:semiHidden/>
    <w:rsid w:val="00931FC0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eastAsia="ru-RU"/>
    </w:rPr>
  </w:style>
  <w:style w:type="paragraph" w:styleId="31">
    <w:name w:val="Body Text Indent 3"/>
    <w:basedOn w:val="a"/>
    <w:link w:val="32"/>
    <w:semiHidden/>
    <w:rsid w:val="00931FC0"/>
    <w:pPr>
      <w:shd w:val="clear" w:color="auto" w:fill="FFFFFF"/>
      <w:spacing w:line="182" w:lineRule="exact"/>
      <w:ind w:left="768" w:firstLine="245"/>
    </w:pPr>
    <w:rPr>
      <w:color w:val="000000"/>
      <w:sz w:val="18"/>
      <w:szCs w:val="18"/>
    </w:rPr>
  </w:style>
  <w:style w:type="character" w:customStyle="1" w:styleId="32">
    <w:name w:val="Основной текст с отступом 3 Знак"/>
    <w:basedOn w:val="a0"/>
    <w:link w:val="31"/>
    <w:semiHidden/>
    <w:rsid w:val="00931FC0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31F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1F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7.png"/><Relationship Id="rId1827" Type="http://schemas.openxmlformats.org/officeDocument/2006/relationships/image" Target="media/image1822.png"/><Relationship Id="rId21" Type="http://schemas.openxmlformats.org/officeDocument/2006/relationships/image" Target="media/image16.png"/><Relationship Id="rId2089" Type="http://schemas.openxmlformats.org/officeDocument/2006/relationships/image" Target="media/image2084.png"/><Relationship Id="rId170" Type="http://schemas.openxmlformats.org/officeDocument/2006/relationships/image" Target="media/image165.png"/><Relationship Id="rId2296" Type="http://schemas.openxmlformats.org/officeDocument/2006/relationships/image" Target="media/image229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2156" Type="http://schemas.openxmlformats.org/officeDocument/2006/relationships/image" Target="media/image2151.png"/><Relationship Id="rId2363" Type="http://schemas.openxmlformats.org/officeDocument/2006/relationships/image" Target="media/image2358.png"/><Relationship Id="rId2570" Type="http://schemas.openxmlformats.org/officeDocument/2006/relationships/image" Target="media/image2565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1172" Type="http://schemas.openxmlformats.org/officeDocument/2006/relationships/image" Target="media/image1167.png"/><Relationship Id="rId2016" Type="http://schemas.openxmlformats.org/officeDocument/2006/relationships/image" Target="media/image2011.png"/><Relationship Id="rId2223" Type="http://schemas.openxmlformats.org/officeDocument/2006/relationships/image" Target="media/image2218.png"/><Relationship Id="rId2430" Type="http://schemas.openxmlformats.org/officeDocument/2006/relationships/image" Target="media/image2425.png"/><Relationship Id="rId402" Type="http://schemas.openxmlformats.org/officeDocument/2006/relationships/image" Target="media/image397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6.png"/><Relationship Id="rId2528" Type="http://schemas.openxmlformats.org/officeDocument/2006/relationships/image" Target="media/image2523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1989" Type="http://schemas.openxmlformats.org/officeDocument/2006/relationships/image" Target="media/image1984.png"/><Relationship Id="rId43" Type="http://schemas.openxmlformats.org/officeDocument/2006/relationships/image" Target="media/image38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1849" Type="http://schemas.openxmlformats.org/officeDocument/2006/relationships/image" Target="media/image1844.png"/><Relationship Id="rId192" Type="http://schemas.openxmlformats.org/officeDocument/2006/relationships/image" Target="media/image187.png"/><Relationship Id="rId1709" Type="http://schemas.openxmlformats.org/officeDocument/2006/relationships/image" Target="media/image1704.png"/><Relationship Id="rId1916" Type="http://schemas.openxmlformats.org/officeDocument/2006/relationships/image" Target="media/image1911.png"/><Relationship Id="rId497" Type="http://schemas.openxmlformats.org/officeDocument/2006/relationships/image" Target="media/image492.png"/><Relationship Id="rId2080" Type="http://schemas.openxmlformats.org/officeDocument/2006/relationships/image" Target="media/image2075.png"/><Relationship Id="rId2178" Type="http://schemas.openxmlformats.org/officeDocument/2006/relationships/image" Target="media/image2173.png"/><Relationship Id="rId2385" Type="http://schemas.openxmlformats.org/officeDocument/2006/relationships/image" Target="media/image2380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038" Type="http://schemas.openxmlformats.org/officeDocument/2006/relationships/image" Target="media/image2033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4.png"/><Relationship Id="rId2245" Type="http://schemas.openxmlformats.org/officeDocument/2006/relationships/image" Target="media/image2240.png"/><Relationship Id="rId2452" Type="http://schemas.openxmlformats.org/officeDocument/2006/relationships/image" Target="media/image2447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2105" Type="http://schemas.openxmlformats.org/officeDocument/2006/relationships/image" Target="media/image2100.png"/><Relationship Id="rId2312" Type="http://schemas.openxmlformats.org/officeDocument/2006/relationships/image" Target="media/image2307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1980" Type="http://schemas.openxmlformats.org/officeDocument/2006/relationships/image" Target="media/image1975.png"/><Relationship Id="rId65" Type="http://schemas.openxmlformats.org/officeDocument/2006/relationships/image" Target="media/image60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840" Type="http://schemas.openxmlformats.org/officeDocument/2006/relationships/image" Target="media/image1835.png"/><Relationship Id="rId1700" Type="http://schemas.openxmlformats.org/officeDocument/2006/relationships/image" Target="media/image1695.png"/><Relationship Id="rId1938" Type="http://schemas.openxmlformats.org/officeDocument/2006/relationships/image" Target="media/image1933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2267" Type="http://schemas.openxmlformats.org/officeDocument/2006/relationships/image" Target="media/image2262.png"/><Relationship Id="rId2474" Type="http://schemas.openxmlformats.org/officeDocument/2006/relationships/image" Target="media/image2469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2127" Type="http://schemas.openxmlformats.org/officeDocument/2006/relationships/image" Target="media/image2122.png"/><Relationship Id="rId2334" Type="http://schemas.openxmlformats.org/officeDocument/2006/relationships/image" Target="media/image2329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2541" Type="http://schemas.openxmlformats.org/officeDocument/2006/relationships/image" Target="media/image2536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2401" Type="http://schemas.openxmlformats.org/officeDocument/2006/relationships/image" Target="media/image2396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7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9.png"/><Relationship Id="rId2191" Type="http://schemas.openxmlformats.org/officeDocument/2006/relationships/image" Target="media/image2186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051" Type="http://schemas.openxmlformats.org/officeDocument/2006/relationships/image" Target="media/image2046.png"/><Relationship Id="rId2289" Type="http://schemas.openxmlformats.org/officeDocument/2006/relationships/image" Target="media/image2284.png"/><Relationship Id="rId2496" Type="http://schemas.openxmlformats.org/officeDocument/2006/relationships/image" Target="media/image2491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149" Type="http://schemas.openxmlformats.org/officeDocument/2006/relationships/image" Target="media/image2144.png"/><Relationship Id="rId2356" Type="http://schemas.openxmlformats.org/officeDocument/2006/relationships/image" Target="media/image2351.png"/><Relationship Id="rId2563" Type="http://schemas.openxmlformats.org/officeDocument/2006/relationships/image" Target="media/image2558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2009" Type="http://schemas.openxmlformats.org/officeDocument/2006/relationships/image" Target="media/image2004.png"/><Relationship Id="rId2216" Type="http://schemas.openxmlformats.org/officeDocument/2006/relationships/image" Target="media/image2211.png"/><Relationship Id="rId2423" Type="http://schemas.openxmlformats.org/officeDocument/2006/relationships/image" Target="media/image2418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2.png"/><Relationship Id="rId1884" Type="http://schemas.openxmlformats.org/officeDocument/2006/relationships/image" Target="media/image1879.png"/><Relationship Id="rId907" Type="http://schemas.openxmlformats.org/officeDocument/2006/relationships/image" Target="media/image902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1951" Type="http://schemas.openxmlformats.org/officeDocument/2006/relationships/image" Target="media/image1946.png"/><Relationship Id="rId36" Type="http://schemas.openxmlformats.org/officeDocument/2006/relationships/image" Target="media/image31.png"/><Relationship Id="rId1604" Type="http://schemas.openxmlformats.org/officeDocument/2006/relationships/image" Target="media/image1599.png"/><Relationship Id="rId185" Type="http://schemas.openxmlformats.org/officeDocument/2006/relationships/image" Target="media/image180.png"/><Relationship Id="rId1811" Type="http://schemas.openxmlformats.org/officeDocument/2006/relationships/image" Target="media/image1806.png"/><Relationship Id="rId1909" Type="http://schemas.openxmlformats.org/officeDocument/2006/relationships/image" Target="media/image1904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073" Type="http://schemas.openxmlformats.org/officeDocument/2006/relationships/image" Target="media/image2068.png"/><Relationship Id="rId2280" Type="http://schemas.openxmlformats.org/officeDocument/2006/relationships/image" Target="media/image2275.png"/><Relationship Id="rId2378" Type="http://schemas.openxmlformats.org/officeDocument/2006/relationships/image" Target="media/image2373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2140" Type="http://schemas.openxmlformats.org/officeDocument/2006/relationships/image" Target="media/image2135.png"/><Relationship Id="rId2585" Type="http://schemas.openxmlformats.org/officeDocument/2006/relationships/image" Target="media/image2578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9.png"/><Relationship Id="rId1699" Type="http://schemas.openxmlformats.org/officeDocument/2006/relationships/image" Target="media/image1694.png"/><Relationship Id="rId2000" Type="http://schemas.openxmlformats.org/officeDocument/2006/relationships/image" Target="media/image1995.png"/><Relationship Id="rId2238" Type="http://schemas.openxmlformats.org/officeDocument/2006/relationships/image" Target="media/image2233.png"/><Relationship Id="rId2445" Type="http://schemas.openxmlformats.org/officeDocument/2006/relationships/image" Target="media/image2440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2305" Type="http://schemas.openxmlformats.org/officeDocument/2006/relationships/image" Target="media/image2300.png"/><Relationship Id="rId2512" Type="http://schemas.openxmlformats.org/officeDocument/2006/relationships/image" Target="media/image2507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61.png"/><Relationship Id="rId1973" Type="http://schemas.openxmlformats.org/officeDocument/2006/relationships/image" Target="media/image1968.png"/><Relationship Id="rId58" Type="http://schemas.openxmlformats.org/officeDocument/2006/relationships/image" Target="media/image53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1900" Type="http://schemas.openxmlformats.org/officeDocument/2006/relationships/image" Target="media/image1895.png"/><Relationship Id="rId2095" Type="http://schemas.openxmlformats.org/officeDocument/2006/relationships/image" Target="media/image2090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162" Type="http://schemas.openxmlformats.org/officeDocument/2006/relationships/image" Target="media/image2157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2467" Type="http://schemas.openxmlformats.org/officeDocument/2006/relationships/image" Target="media/image2462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22" Type="http://schemas.openxmlformats.org/officeDocument/2006/relationships/image" Target="media/image2017.png"/><Relationship Id="rId2327" Type="http://schemas.openxmlformats.org/officeDocument/2006/relationships/image" Target="media/image2322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1788" Type="http://schemas.openxmlformats.org/officeDocument/2006/relationships/image" Target="media/image1783.png"/><Relationship Id="rId1995" Type="http://schemas.openxmlformats.org/officeDocument/2006/relationships/image" Target="media/image1990.png"/><Relationship Id="rId2534" Type="http://schemas.openxmlformats.org/officeDocument/2006/relationships/image" Target="media/image2529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855" Type="http://schemas.openxmlformats.org/officeDocument/2006/relationships/image" Target="media/image1850.png"/><Relationship Id="rId1715" Type="http://schemas.openxmlformats.org/officeDocument/2006/relationships/image" Target="media/image1710.png"/><Relationship Id="rId1922" Type="http://schemas.openxmlformats.org/officeDocument/2006/relationships/image" Target="media/image1917.png"/><Relationship Id="rId296" Type="http://schemas.openxmlformats.org/officeDocument/2006/relationships/image" Target="media/image291.png"/><Relationship Id="rId2184" Type="http://schemas.openxmlformats.org/officeDocument/2006/relationships/image" Target="media/image2179.png"/><Relationship Id="rId2391" Type="http://schemas.openxmlformats.org/officeDocument/2006/relationships/image" Target="media/image2386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044" Type="http://schemas.openxmlformats.org/officeDocument/2006/relationships/image" Target="media/image2039.png"/><Relationship Id="rId2251" Type="http://schemas.openxmlformats.org/officeDocument/2006/relationships/image" Target="media/image2246.png"/><Relationship Id="rId2489" Type="http://schemas.openxmlformats.org/officeDocument/2006/relationships/image" Target="media/image2484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2111" Type="http://schemas.openxmlformats.org/officeDocument/2006/relationships/image" Target="media/image2106.png"/><Relationship Id="rId2349" Type="http://schemas.openxmlformats.org/officeDocument/2006/relationships/image" Target="media/image2344.png"/><Relationship Id="rId2556" Type="http://schemas.openxmlformats.org/officeDocument/2006/relationships/image" Target="media/image2551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2209" Type="http://schemas.openxmlformats.org/officeDocument/2006/relationships/image" Target="media/image2204.png"/><Relationship Id="rId2416" Type="http://schemas.openxmlformats.org/officeDocument/2006/relationships/image" Target="media/image2411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1877" Type="http://schemas.openxmlformats.org/officeDocument/2006/relationships/image" Target="media/image1872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37" Type="http://schemas.openxmlformats.org/officeDocument/2006/relationships/image" Target="media/image1732.png"/><Relationship Id="rId1944" Type="http://schemas.openxmlformats.org/officeDocument/2006/relationships/image" Target="media/image1939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9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066" Type="http://schemas.openxmlformats.org/officeDocument/2006/relationships/image" Target="media/image2061.png"/><Relationship Id="rId2273" Type="http://schemas.openxmlformats.org/officeDocument/2006/relationships/image" Target="media/image2268.png"/><Relationship Id="rId2480" Type="http://schemas.openxmlformats.org/officeDocument/2006/relationships/image" Target="media/image2475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2133" Type="http://schemas.openxmlformats.org/officeDocument/2006/relationships/image" Target="media/image2128.png"/><Relationship Id="rId2340" Type="http://schemas.openxmlformats.org/officeDocument/2006/relationships/image" Target="media/image2335.png"/><Relationship Id="rId2578" Type="http://schemas.openxmlformats.org/officeDocument/2006/relationships/image" Target="media/image2571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2200" Type="http://schemas.openxmlformats.org/officeDocument/2006/relationships/image" Target="media/image2195.png"/><Relationship Id="rId2438" Type="http://schemas.openxmlformats.org/officeDocument/2006/relationships/image" Target="media/image2433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899" Type="http://schemas.openxmlformats.org/officeDocument/2006/relationships/image" Target="media/image1894.png"/><Relationship Id="rId2505" Type="http://schemas.openxmlformats.org/officeDocument/2006/relationships/image" Target="media/image2500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4.png"/><Relationship Id="rId1966" Type="http://schemas.openxmlformats.org/officeDocument/2006/relationships/image" Target="media/image1961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20" Type="http://schemas.openxmlformats.org/officeDocument/2006/relationships/image" Target="media/image15.png"/><Relationship Id="rId2088" Type="http://schemas.openxmlformats.org/officeDocument/2006/relationships/image" Target="media/image2083.png"/><Relationship Id="rId2295" Type="http://schemas.openxmlformats.org/officeDocument/2006/relationships/image" Target="media/image2290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2155" Type="http://schemas.openxmlformats.org/officeDocument/2006/relationships/image" Target="media/image2150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2362" Type="http://schemas.openxmlformats.org/officeDocument/2006/relationships/image" Target="media/image2357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2015" Type="http://schemas.openxmlformats.org/officeDocument/2006/relationships/image" Target="media/image2010.png"/><Relationship Id="rId2222" Type="http://schemas.openxmlformats.org/officeDocument/2006/relationships/image" Target="media/image2217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5.png"/><Relationship Id="rId1988" Type="http://schemas.openxmlformats.org/officeDocument/2006/relationships/image" Target="media/image1983.png"/><Relationship Id="rId2527" Type="http://schemas.openxmlformats.org/officeDocument/2006/relationships/image" Target="media/image2522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42" Type="http://schemas.openxmlformats.org/officeDocument/2006/relationships/image" Target="media/image37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848" Type="http://schemas.openxmlformats.org/officeDocument/2006/relationships/image" Target="media/image1843.png"/><Relationship Id="rId191" Type="http://schemas.openxmlformats.org/officeDocument/2006/relationships/image" Target="media/image186.png"/><Relationship Id="rId1708" Type="http://schemas.openxmlformats.org/officeDocument/2006/relationships/image" Target="media/image1703.png"/><Relationship Id="rId1915" Type="http://schemas.openxmlformats.org/officeDocument/2006/relationships/image" Target="media/image1910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2177" Type="http://schemas.openxmlformats.org/officeDocument/2006/relationships/image" Target="media/image2172.png"/><Relationship Id="rId2384" Type="http://schemas.openxmlformats.org/officeDocument/2006/relationships/image" Target="media/image2379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037" Type="http://schemas.openxmlformats.org/officeDocument/2006/relationships/image" Target="media/image2032.png"/><Relationship Id="rId2244" Type="http://schemas.openxmlformats.org/officeDocument/2006/relationships/image" Target="media/image2239.png"/><Relationship Id="rId2451" Type="http://schemas.openxmlformats.org/officeDocument/2006/relationships/image" Target="media/image2446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2104" Type="http://schemas.openxmlformats.org/officeDocument/2006/relationships/image" Target="media/image2099.png"/><Relationship Id="rId2549" Type="http://schemas.openxmlformats.org/officeDocument/2006/relationships/image" Target="media/image2544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2311" Type="http://schemas.openxmlformats.org/officeDocument/2006/relationships/image" Target="media/image2306.png"/><Relationship Id="rId2409" Type="http://schemas.openxmlformats.org/officeDocument/2006/relationships/image" Target="media/image2404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1632" Type="http://schemas.openxmlformats.org/officeDocument/2006/relationships/image" Target="media/image1627.png"/><Relationship Id="rId1937" Type="http://schemas.openxmlformats.org/officeDocument/2006/relationships/image" Target="media/image1932.png"/><Relationship Id="rId2199" Type="http://schemas.openxmlformats.org/officeDocument/2006/relationships/image" Target="media/image2194.png"/><Relationship Id="rId280" Type="http://schemas.openxmlformats.org/officeDocument/2006/relationships/image" Target="media/image275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2059" Type="http://schemas.openxmlformats.org/officeDocument/2006/relationships/image" Target="media/image2054.png"/><Relationship Id="rId2266" Type="http://schemas.openxmlformats.org/officeDocument/2006/relationships/image" Target="media/image2261.png"/><Relationship Id="rId2473" Type="http://schemas.openxmlformats.org/officeDocument/2006/relationships/image" Target="media/image246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1.png"/><Relationship Id="rId2333" Type="http://schemas.openxmlformats.org/officeDocument/2006/relationships/image" Target="media/image2328.png"/><Relationship Id="rId2540" Type="http://schemas.openxmlformats.org/officeDocument/2006/relationships/image" Target="media/image2535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2400" Type="http://schemas.openxmlformats.org/officeDocument/2006/relationships/image" Target="media/image2395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6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959" Type="http://schemas.openxmlformats.org/officeDocument/2006/relationships/image" Target="media/image1954.png"/><Relationship Id="rId13" Type="http://schemas.openxmlformats.org/officeDocument/2006/relationships/image" Target="media/image8.png"/><Relationship Id="rId1819" Type="http://schemas.openxmlformats.org/officeDocument/2006/relationships/image" Target="media/image1814.png"/><Relationship Id="rId2190" Type="http://schemas.openxmlformats.org/officeDocument/2006/relationships/image" Target="media/image2185.png"/><Relationship Id="rId2288" Type="http://schemas.openxmlformats.org/officeDocument/2006/relationships/image" Target="media/image2283.png"/><Relationship Id="rId2495" Type="http://schemas.openxmlformats.org/officeDocument/2006/relationships/image" Target="media/image2490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2050" Type="http://schemas.openxmlformats.org/officeDocument/2006/relationships/image" Target="media/image2045.png"/><Relationship Id="rId2148" Type="http://schemas.openxmlformats.org/officeDocument/2006/relationships/image" Target="media/image2143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355" Type="http://schemas.openxmlformats.org/officeDocument/2006/relationships/image" Target="media/image2350.png"/><Relationship Id="rId2562" Type="http://schemas.openxmlformats.org/officeDocument/2006/relationships/image" Target="media/image2557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2008" Type="http://schemas.openxmlformats.org/officeDocument/2006/relationships/image" Target="media/image2003.png"/><Relationship Id="rId2215" Type="http://schemas.openxmlformats.org/officeDocument/2006/relationships/image" Target="media/image2210.png"/><Relationship Id="rId2422" Type="http://schemas.openxmlformats.org/officeDocument/2006/relationships/image" Target="media/image2417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1.png"/><Relationship Id="rId1883" Type="http://schemas.openxmlformats.org/officeDocument/2006/relationships/image" Target="media/image1878.png"/><Relationship Id="rId906" Type="http://schemas.openxmlformats.org/officeDocument/2006/relationships/image" Target="media/image901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png"/><Relationship Id="rId1950" Type="http://schemas.openxmlformats.org/officeDocument/2006/relationships/image" Target="media/image1945.png"/><Relationship Id="rId35" Type="http://schemas.openxmlformats.org/officeDocument/2006/relationships/image" Target="media/image30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3.png"/><Relationship Id="rId2072" Type="http://schemas.openxmlformats.org/officeDocument/2006/relationships/image" Target="media/image2067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2377" Type="http://schemas.openxmlformats.org/officeDocument/2006/relationships/image" Target="media/image2372.png"/><Relationship Id="rId2584" Type="http://schemas.openxmlformats.org/officeDocument/2006/relationships/image" Target="media/image2577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2237" Type="http://schemas.openxmlformats.org/officeDocument/2006/relationships/image" Target="media/image2232.png"/><Relationship Id="rId2444" Type="http://schemas.openxmlformats.org/officeDocument/2006/relationships/image" Target="media/image2439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3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2304" Type="http://schemas.openxmlformats.org/officeDocument/2006/relationships/image" Target="media/image2299.png"/><Relationship Id="rId2511" Type="http://schemas.openxmlformats.org/officeDocument/2006/relationships/image" Target="media/image2506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972" Type="http://schemas.openxmlformats.org/officeDocument/2006/relationships/image" Target="media/image1967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2094" Type="http://schemas.openxmlformats.org/officeDocument/2006/relationships/image" Target="media/image2089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2161" Type="http://schemas.openxmlformats.org/officeDocument/2006/relationships/image" Target="media/image2156.png"/><Relationship Id="rId2399" Type="http://schemas.openxmlformats.org/officeDocument/2006/relationships/image" Target="media/image2394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21" Type="http://schemas.openxmlformats.org/officeDocument/2006/relationships/image" Target="media/image2016.png"/><Relationship Id="rId2259" Type="http://schemas.openxmlformats.org/officeDocument/2006/relationships/image" Target="media/image2254.png"/><Relationship Id="rId2466" Type="http://schemas.openxmlformats.org/officeDocument/2006/relationships/image" Target="media/image2461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2119" Type="http://schemas.openxmlformats.org/officeDocument/2006/relationships/image" Target="media/image2114.png"/><Relationship Id="rId2326" Type="http://schemas.openxmlformats.org/officeDocument/2006/relationships/image" Target="media/image2321.png"/><Relationship Id="rId2533" Type="http://schemas.openxmlformats.org/officeDocument/2006/relationships/image" Target="media/image2528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2.png"/><Relationship Id="rId1994" Type="http://schemas.openxmlformats.org/officeDocument/2006/relationships/image" Target="media/image1989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854" Type="http://schemas.openxmlformats.org/officeDocument/2006/relationships/image" Target="media/image1849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295" Type="http://schemas.openxmlformats.org/officeDocument/2006/relationships/image" Target="media/image290.png"/><Relationship Id="rId1921" Type="http://schemas.openxmlformats.org/officeDocument/2006/relationships/image" Target="media/image1916.png"/><Relationship Id="rId2183" Type="http://schemas.openxmlformats.org/officeDocument/2006/relationships/image" Target="media/image2178.png"/><Relationship Id="rId2390" Type="http://schemas.openxmlformats.org/officeDocument/2006/relationships/image" Target="media/image2385.png"/><Relationship Id="rId2488" Type="http://schemas.openxmlformats.org/officeDocument/2006/relationships/image" Target="media/image2483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043" Type="http://schemas.openxmlformats.org/officeDocument/2006/relationships/image" Target="media/image2038.png"/><Relationship Id="rId2250" Type="http://schemas.openxmlformats.org/officeDocument/2006/relationships/image" Target="media/image2245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2110" Type="http://schemas.openxmlformats.org/officeDocument/2006/relationships/image" Target="media/image2105.png"/><Relationship Id="rId2348" Type="http://schemas.openxmlformats.org/officeDocument/2006/relationships/image" Target="media/image2343.png"/><Relationship Id="rId2555" Type="http://schemas.openxmlformats.org/officeDocument/2006/relationships/image" Target="media/image2550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2208" Type="http://schemas.openxmlformats.org/officeDocument/2006/relationships/image" Target="media/image2203.png"/><Relationship Id="rId2415" Type="http://schemas.openxmlformats.org/officeDocument/2006/relationships/image" Target="media/image2410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4.png"/><Relationship Id="rId1876" Type="http://schemas.openxmlformats.org/officeDocument/2006/relationships/image" Target="media/image1871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8.png"/><Relationship Id="rId28" Type="http://schemas.openxmlformats.org/officeDocument/2006/relationships/image" Target="media/image23.png"/><Relationship Id="rId1803" Type="http://schemas.openxmlformats.org/officeDocument/2006/relationships/image" Target="media/image1798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065" Type="http://schemas.openxmlformats.org/officeDocument/2006/relationships/image" Target="media/image2060.png"/><Relationship Id="rId2272" Type="http://schemas.openxmlformats.org/officeDocument/2006/relationships/image" Target="media/image2267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2577" Type="http://schemas.openxmlformats.org/officeDocument/2006/relationships/image" Target="media/image2570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2132" Type="http://schemas.openxmlformats.org/officeDocument/2006/relationships/image" Target="media/image2127.png"/><Relationship Id="rId2437" Type="http://schemas.openxmlformats.org/officeDocument/2006/relationships/image" Target="media/image2432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3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3.png"/><Relationship Id="rId2504" Type="http://schemas.openxmlformats.org/officeDocument/2006/relationships/image" Target="media/image2499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965" Type="http://schemas.openxmlformats.org/officeDocument/2006/relationships/image" Target="media/image1960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199" Type="http://schemas.openxmlformats.org/officeDocument/2006/relationships/image" Target="media/image194.png"/><Relationship Id="rId2087" Type="http://schemas.openxmlformats.org/officeDocument/2006/relationships/image" Target="media/image2082.png"/><Relationship Id="rId2294" Type="http://schemas.openxmlformats.org/officeDocument/2006/relationships/image" Target="media/image2289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2154" Type="http://schemas.openxmlformats.org/officeDocument/2006/relationships/image" Target="media/image2149.png"/><Relationship Id="rId2361" Type="http://schemas.openxmlformats.org/officeDocument/2006/relationships/image" Target="media/image2356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2014" Type="http://schemas.openxmlformats.org/officeDocument/2006/relationships/image" Target="media/image2009.png"/><Relationship Id="rId2221" Type="http://schemas.openxmlformats.org/officeDocument/2006/relationships/image" Target="media/image2216.png"/><Relationship Id="rId2459" Type="http://schemas.openxmlformats.org/officeDocument/2006/relationships/image" Target="media/image2454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2319" Type="http://schemas.openxmlformats.org/officeDocument/2006/relationships/image" Target="media/image2314.png"/><Relationship Id="rId2526" Type="http://schemas.openxmlformats.org/officeDocument/2006/relationships/image" Target="media/image2521.png"/><Relationship Id="rId400" Type="http://schemas.openxmlformats.org/officeDocument/2006/relationships/image" Target="media/image395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1987" Type="http://schemas.openxmlformats.org/officeDocument/2006/relationships/image" Target="media/image1982.png"/><Relationship Id="rId912" Type="http://schemas.openxmlformats.org/officeDocument/2006/relationships/image" Target="media/image907.png"/><Relationship Id="rId1847" Type="http://schemas.openxmlformats.org/officeDocument/2006/relationships/image" Target="media/image1842.png"/><Relationship Id="rId41" Type="http://schemas.openxmlformats.org/officeDocument/2006/relationships/image" Target="media/image36.png"/><Relationship Id="rId1402" Type="http://schemas.openxmlformats.org/officeDocument/2006/relationships/image" Target="media/image1397.png"/><Relationship Id="rId1707" Type="http://schemas.openxmlformats.org/officeDocument/2006/relationships/image" Target="media/image1702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1914" Type="http://schemas.openxmlformats.org/officeDocument/2006/relationships/image" Target="media/image1909.png"/><Relationship Id="rId495" Type="http://schemas.openxmlformats.org/officeDocument/2006/relationships/image" Target="media/image490.png"/><Relationship Id="rId2176" Type="http://schemas.openxmlformats.org/officeDocument/2006/relationships/image" Target="media/image2171.png"/><Relationship Id="rId2383" Type="http://schemas.openxmlformats.org/officeDocument/2006/relationships/image" Target="media/image2378.png"/><Relationship Id="rId2590" Type="http://schemas.openxmlformats.org/officeDocument/2006/relationships/theme" Target="theme/theme1.xml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036" Type="http://schemas.openxmlformats.org/officeDocument/2006/relationships/image" Target="media/image2031.png"/><Relationship Id="rId2243" Type="http://schemas.openxmlformats.org/officeDocument/2006/relationships/image" Target="media/image2238.png"/><Relationship Id="rId2450" Type="http://schemas.openxmlformats.org/officeDocument/2006/relationships/image" Target="media/image2445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2.png"/><Relationship Id="rId2103" Type="http://schemas.openxmlformats.org/officeDocument/2006/relationships/image" Target="media/image2098.png"/><Relationship Id="rId2310" Type="http://schemas.openxmlformats.org/officeDocument/2006/relationships/image" Target="media/image2305.png"/><Relationship Id="rId2548" Type="http://schemas.openxmlformats.org/officeDocument/2006/relationships/image" Target="media/image2543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2408" Type="http://schemas.openxmlformats.org/officeDocument/2006/relationships/image" Target="media/image2403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1869" Type="http://schemas.openxmlformats.org/officeDocument/2006/relationships/image" Target="media/image1864.png"/><Relationship Id="rId1729" Type="http://schemas.openxmlformats.org/officeDocument/2006/relationships/image" Target="media/image1724.png"/><Relationship Id="rId1936" Type="http://schemas.openxmlformats.org/officeDocument/2006/relationships/image" Target="media/image1931.png"/><Relationship Id="rId2198" Type="http://schemas.openxmlformats.org/officeDocument/2006/relationships/image" Target="media/image2193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2058" Type="http://schemas.openxmlformats.org/officeDocument/2006/relationships/image" Target="media/image2053.png"/><Relationship Id="rId2265" Type="http://schemas.openxmlformats.org/officeDocument/2006/relationships/image" Target="media/image2260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2472" Type="http://schemas.openxmlformats.org/officeDocument/2006/relationships/image" Target="media/image2467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2125" Type="http://schemas.openxmlformats.org/officeDocument/2006/relationships/image" Target="media/image2120.png"/><Relationship Id="rId2332" Type="http://schemas.openxmlformats.org/officeDocument/2006/relationships/image" Target="media/image2327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5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958" Type="http://schemas.openxmlformats.org/officeDocument/2006/relationships/image" Target="media/image1953.png"/><Relationship Id="rId12" Type="http://schemas.openxmlformats.org/officeDocument/2006/relationships/image" Target="media/image7.png"/><Relationship Id="rId1818" Type="http://schemas.openxmlformats.org/officeDocument/2006/relationships/image" Target="media/image1813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287" Type="http://schemas.openxmlformats.org/officeDocument/2006/relationships/image" Target="media/image2282.png"/><Relationship Id="rId2494" Type="http://schemas.openxmlformats.org/officeDocument/2006/relationships/image" Target="media/image2489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147" Type="http://schemas.openxmlformats.org/officeDocument/2006/relationships/image" Target="media/image2142.png"/><Relationship Id="rId2354" Type="http://schemas.openxmlformats.org/officeDocument/2006/relationships/image" Target="media/image2349.png"/><Relationship Id="rId2561" Type="http://schemas.openxmlformats.org/officeDocument/2006/relationships/image" Target="media/image2556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2007" Type="http://schemas.openxmlformats.org/officeDocument/2006/relationships/image" Target="media/image2002.png"/><Relationship Id="rId2214" Type="http://schemas.openxmlformats.org/officeDocument/2006/relationships/image" Target="media/image2209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7.png"/><Relationship Id="rId2421" Type="http://schemas.openxmlformats.org/officeDocument/2006/relationships/image" Target="media/image2416.png"/><Relationship Id="rId2519" Type="http://schemas.openxmlformats.org/officeDocument/2006/relationships/image" Target="media/image2514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905" Type="http://schemas.openxmlformats.org/officeDocument/2006/relationships/image" Target="media/image900.png"/><Relationship Id="rId1742" Type="http://schemas.openxmlformats.org/officeDocument/2006/relationships/image" Target="media/image1737.png"/><Relationship Id="rId34" Type="http://schemas.openxmlformats.org/officeDocument/2006/relationships/image" Target="media/image29.png"/><Relationship Id="rId1602" Type="http://schemas.openxmlformats.org/officeDocument/2006/relationships/image" Target="media/image1597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2.png"/><Relationship Id="rId2071" Type="http://schemas.openxmlformats.org/officeDocument/2006/relationships/image" Target="media/image206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2169" Type="http://schemas.openxmlformats.org/officeDocument/2006/relationships/image" Target="media/image2164.png"/><Relationship Id="rId2376" Type="http://schemas.openxmlformats.org/officeDocument/2006/relationships/image" Target="media/image2371.png"/><Relationship Id="rId2583" Type="http://schemas.openxmlformats.org/officeDocument/2006/relationships/image" Target="media/image2576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29" Type="http://schemas.openxmlformats.org/officeDocument/2006/relationships/image" Target="media/image2024.png"/><Relationship Id="rId2236" Type="http://schemas.openxmlformats.org/officeDocument/2006/relationships/image" Target="media/image2231.png"/><Relationship Id="rId2443" Type="http://schemas.openxmlformats.org/officeDocument/2006/relationships/image" Target="media/image2438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2.png"/><Relationship Id="rId2303" Type="http://schemas.openxmlformats.org/officeDocument/2006/relationships/image" Target="media/image2298.png"/><Relationship Id="rId2510" Type="http://schemas.openxmlformats.org/officeDocument/2006/relationships/image" Target="media/image2505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1971" Type="http://schemas.openxmlformats.org/officeDocument/2006/relationships/image" Target="media/image1966.png"/><Relationship Id="rId56" Type="http://schemas.openxmlformats.org/officeDocument/2006/relationships/image" Target="media/image5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1929" Type="http://schemas.openxmlformats.org/officeDocument/2006/relationships/image" Target="media/image1924.png"/><Relationship Id="rId2093" Type="http://schemas.openxmlformats.org/officeDocument/2006/relationships/image" Target="media/image2088.png"/><Relationship Id="rId2398" Type="http://schemas.openxmlformats.org/officeDocument/2006/relationships/image" Target="media/image2393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2160" Type="http://schemas.openxmlformats.org/officeDocument/2006/relationships/image" Target="media/image2155.png"/><Relationship Id="rId2258" Type="http://schemas.openxmlformats.org/officeDocument/2006/relationships/image" Target="media/image2253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020" Type="http://schemas.openxmlformats.org/officeDocument/2006/relationships/image" Target="media/image2015.png"/><Relationship Id="rId2465" Type="http://schemas.openxmlformats.org/officeDocument/2006/relationships/image" Target="media/image2460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2118" Type="http://schemas.openxmlformats.org/officeDocument/2006/relationships/image" Target="media/image2113.png"/><Relationship Id="rId2325" Type="http://schemas.openxmlformats.org/officeDocument/2006/relationships/image" Target="media/image2320.png"/><Relationship Id="rId2532" Type="http://schemas.openxmlformats.org/officeDocument/2006/relationships/image" Target="media/image2527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81.png"/><Relationship Id="rId1993" Type="http://schemas.openxmlformats.org/officeDocument/2006/relationships/image" Target="media/image1988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8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5.png"/><Relationship Id="rId294" Type="http://schemas.openxmlformats.org/officeDocument/2006/relationships/image" Target="media/image289.png"/><Relationship Id="rId2182" Type="http://schemas.openxmlformats.org/officeDocument/2006/relationships/image" Target="media/image217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2042" Type="http://schemas.openxmlformats.org/officeDocument/2006/relationships/image" Target="media/image2037.png"/><Relationship Id="rId2487" Type="http://schemas.openxmlformats.org/officeDocument/2006/relationships/image" Target="media/image2482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2.png"/><Relationship Id="rId2554" Type="http://schemas.openxmlformats.org/officeDocument/2006/relationships/image" Target="media/image2549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2207" Type="http://schemas.openxmlformats.org/officeDocument/2006/relationships/image" Target="media/image2202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1668" Type="http://schemas.openxmlformats.org/officeDocument/2006/relationships/image" Target="media/image1663.png"/><Relationship Id="rId1875" Type="http://schemas.openxmlformats.org/officeDocument/2006/relationships/image" Target="media/image1870.png"/><Relationship Id="rId2414" Type="http://schemas.openxmlformats.org/officeDocument/2006/relationships/image" Target="media/image2409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1735" Type="http://schemas.openxmlformats.org/officeDocument/2006/relationships/image" Target="media/image1730.png"/><Relationship Id="rId1942" Type="http://schemas.openxmlformats.org/officeDocument/2006/relationships/image" Target="media/image1937.png"/><Relationship Id="rId27" Type="http://schemas.openxmlformats.org/officeDocument/2006/relationships/image" Target="media/image22.png"/><Relationship Id="rId1802" Type="http://schemas.openxmlformats.org/officeDocument/2006/relationships/image" Target="media/image1797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064" Type="http://schemas.openxmlformats.org/officeDocument/2006/relationships/image" Target="media/image2059.png"/><Relationship Id="rId2271" Type="http://schemas.openxmlformats.org/officeDocument/2006/relationships/image" Target="media/image2266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1080" Type="http://schemas.openxmlformats.org/officeDocument/2006/relationships/image" Target="media/image1075.png"/><Relationship Id="rId2131" Type="http://schemas.openxmlformats.org/officeDocument/2006/relationships/image" Target="media/image2126.png"/><Relationship Id="rId2369" Type="http://schemas.openxmlformats.org/officeDocument/2006/relationships/image" Target="media/image2364.png"/><Relationship Id="rId2576" Type="http://schemas.openxmlformats.org/officeDocument/2006/relationships/image" Target="media/image2569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2229" Type="http://schemas.openxmlformats.org/officeDocument/2006/relationships/image" Target="media/image2224.png"/><Relationship Id="rId2436" Type="http://schemas.openxmlformats.org/officeDocument/2006/relationships/image" Target="media/image2431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897" Type="http://schemas.openxmlformats.org/officeDocument/2006/relationships/image" Target="media/image1892.png"/><Relationship Id="rId2503" Type="http://schemas.openxmlformats.org/officeDocument/2006/relationships/image" Target="media/image2498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2.png"/><Relationship Id="rId1964" Type="http://schemas.openxmlformats.org/officeDocument/2006/relationships/image" Target="media/image1959.png"/><Relationship Id="rId49" Type="http://schemas.openxmlformats.org/officeDocument/2006/relationships/image" Target="media/image44.pn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198" Type="http://schemas.openxmlformats.org/officeDocument/2006/relationships/image" Target="media/image193.png"/><Relationship Id="rId2086" Type="http://schemas.openxmlformats.org/officeDocument/2006/relationships/image" Target="media/image2081.png"/><Relationship Id="rId2293" Type="http://schemas.openxmlformats.org/officeDocument/2006/relationships/image" Target="media/image2288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900" Type="http://schemas.openxmlformats.org/officeDocument/2006/relationships/image" Target="media/image895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975" Type="http://schemas.openxmlformats.org/officeDocument/2006/relationships/image" Target="media/image1970.png"/><Relationship Id="rId2153" Type="http://schemas.openxmlformats.org/officeDocument/2006/relationships/image" Target="media/image2148.png"/><Relationship Id="rId2360" Type="http://schemas.openxmlformats.org/officeDocument/2006/relationships/image" Target="media/image235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1835" Type="http://schemas.openxmlformats.org/officeDocument/2006/relationships/image" Target="media/image1830.png"/><Relationship Id="rId2013" Type="http://schemas.openxmlformats.org/officeDocument/2006/relationships/image" Target="media/image2008.png"/><Relationship Id="rId2220" Type="http://schemas.openxmlformats.org/officeDocument/2006/relationships/image" Target="media/image2215.png"/><Relationship Id="rId2458" Type="http://schemas.openxmlformats.org/officeDocument/2006/relationships/image" Target="media/image2453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1902" Type="http://schemas.openxmlformats.org/officeDocument/2006/relationships/image" Target="media/image1897.png"/><Relationship Id="rId2097" Type="http://schemas.openxmlformats.org/officeDocument/2006/relationships/image" Target="media/image2092.png"/><Relationship Id="rId2318" Type="http://schemas.openxmlformats.org/officeDocument/2006/relationships/image" Target="media/image2313.png"/><Relationship Id="rId2525" Type="http://schemas.openxmlformats.org/officeDocument/2006/relationships/image" Target="media/image2520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4.png"/><Relationship Id="rId1986" Type="http://schemas.openxmlformats.org/officeDocument/2006/relationships/image" Target="media/image1981.png"/><Relationship Id="rId2164" Type="http://schemas.openxmlformats.org/officeDocument/2006/relationships/image" Target="media/image2159.png"/><Relationship Id="rId2371" Type="http://schemas.openxmlformats.org/officeDocument/2006/relationships/image" Target="media/image2366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1401" Type="http://schemas.openxmlformats.org/officeDocument/2006/relationships/image" Target="media/image1396.png"/><Relationship Id="rId1639" Type="http://schemas.openxmlformats.org/officeDocument/2006/relationships/image" Target="media/image1634.png"/><Relationship Id="rId1846" Type="http://schemas.openxmlformats.org/officeDocument/2006/relationships/image" Target="media/image1841.png"/><Relationship Id="rId2024" Type="http://schemas.openxmlformats.org/officeDocument/2006/relationships/image" Target="media/image2019.png"/><Relationship Id="rId2231" Type="http://schemas.openxmlformats.org/officeDocument/2006/relationships/image" Target="media/image2226.png"/><Relationship Id="rId2469" Type="http://schemas.openxmlformats.org/officeDocument/2006/relationships/image" Target="media/image2464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1706" Type="http://schemas.openxmlformats.org/officeDocument/2006/relationships/image" Target="media/image1701.png"/><Relationship Id="rId1913" Type="http://schemas.openxmlformats.org/officeDocument/2006/relationships/image" Target="media/image1908.png"/><Relationship Id="rId2329" Type="http://schemas.openxmlformats.org/officeDocument/2006/relationships/image" Target="media/image2324.png"/><Relationship Id="rId2536" Type="http://schemas.openxmlformats.org/officeDocument/2006/relationships/image" Target="media/image253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997" Type="http://schemas.openxmlformats.org/officeDocument/2006/relationships/image" Target="media/image1992.png"/><Relationship Id="rId2175" Type="http://schemas.openxmlformats.org/officeDocument/2006/relationships/image" Target="media/image2170.png"/><Relationship Id="rId2382" Type="http://schemas.openxmlformats.org/officeDocument/2006/relationships/image" Target="media/image2377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1205" Type="http://schemas.openxmlformats.org/officeDocument/2006/relationships/image" Target="media/image1200.png"/><Relationship Id="rId1857" Type="http://schemas.openxmlformats.org/officeDocument/2006/relationships/image" Target="media/image1852.png"/><Relationship Id="rId2035" Type="http://schemas.openxmlformats.org/officeDocument/2006/relationships/image" Target="media/image2030.png"/><Relationship Id="rId51" Type="http://schemas.openxmlformats.org/officeDocument/2006/relationships/image" Target="media/image46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12" Type="http://schemas.openxmlformats.org/officeDocument/2006/relationships/image" Target="media/image1407.png"/><Relationship Id="rId1496" Type="http://schemas.openxmlformats.org/officeDocument/2006/relationships/image" Target="media/image1491.png"/><Relationship Id="rId1717" Type="http://schemas.openxmlformats.org/officeDocument/2006/relationships/image" Target="media/image1712.png"/><Relationship Id="rId1924" Type="http://schemas.openxmlformats.org/officeDocument/2006/relationships/image" Target="media/image1919.png"/><Relationship Id="rId2242" Type="http://schemas.openxmlformats.org/officeDocument/2006/relationships/image" Target="media/image2237.png"/><Relationship Id="rId2547" Type="http://schemas.openxmlformats.org/officeDocument/2006/relationships/image" Target="media/image2542.png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2102" Type="http://schemas.openxmlformats.org/officeDocument/2006/relationships/image" Target="media/image2097.png"/><Relationship Id="rId158" Type="http://schemas.openxmlformats.org/officeDocument/2006/relationships/image" Target="media/image153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1868" Type="http://schemas.openxmlformats.org/officeDocument/2006/relationships/image" Target="media/image1863.png"/><Relationship Id="rId2186" Type="http://schemas.openxmlformats.org/officeDocument/2006/relationships/image" Target="media/image2181.png"/><Relationship Id="rId2393" Type="http://schemas.openxmlformats.org/officeDocument/2006/relationships/image" Target="media/image2388.png"/><Relationship Id="rId2407" Type="http://schemas.openxmlformats.org/officeDocument/2006/relationships/image" Target="media/image2402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2046" Type="http://schemas.openxmlformats.org/officeDocument/2006/relationships/image" Target="media/image2041.png"/><Relationship Id="rId2253" Type="http://schemas.openxmlformats.org/officeDocument/2006/relationships/image" Target="media/image2248.png"/><Relationship Id="rId2460" Type="http://schemas.openxmlformats.org/officeDocument/2006/relationships/image" Target="media/image2455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1728" Type="http://schemas.openxmlformats.org/officeDocument/2006/relationships/image" Target="media/image1723.png"/><Relationship Id="rId1935" Type="http://schemas.openxmlformats.org/officeDocument/2006/relationships/image" Target="media/image1930.png"/><Relationship Id="rId2113" Type="http://schemas.openxmlformats.org/officeDocument/2006/relationships/image" Target="media/image2108.png"/><Relationship Id="rId2320" Type="http://schemas.openxmlformats.org/officeDocument/2006/relationships/image" Target="media/image2315.png"/><Relationship Id="rId2558" Type="http://schemas.openxmlformats.org/officeDocument/2006/relationships/image" Target="media/image2553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2197" Type="http://schemas.openxmlformats.org/officeDocument/2006/relationships/image" Target="media/image2192.png"/><Relationship Id="rId2418" Type="http://schemas.openxmlformats.org/officeDocument/2006/relationships/image" Target="media/image2413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4.png"/><Relationship Id="rId2057" Type="http://schemas.openxmlformats.org/officeDocument/2006/relationships/image" Target="media/image2052.png"/><Relationship Id="rId2264" Type="http://schemas.openxmlformats.org/officeDocument/2006/relationships/image" Target="media/image2259.png"/><Relationship Id="rId2471" Type="http://schemas.openxmlformats.org/officeDocument/2006/relationships/image" Target="media/image2466.png"/><Relationship Id="rId4" Type="http://schemas.openxmlformats.org/officeDocument/2006/relationships/settings" Target="setting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1.png"/><Relationship Id="rId2124" Type="http://schemas.openxmlformats.org/officeDocument/2006/relationships/image" Target="media/image2119.png"/><Relationship Id="rId2331" Type="http://schemas.openxmlformats.org/officeDocument/2006/relationships/image" Target="media/image2326.png"/><Relationship Id="rId2569" Type="http://schemas.openxmlformats.org/officeDocument/2006/relationships/image" Target="media/image2564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1806" Type="http://schemas.openxmlformats.org/officeDocument/2006/relationships/image" Target="media/image1801.png"/><Relationship Id="rId2429" Type="http://schemas.openxmlformats.org/officeDocument/2006/relationships/image" Target="media/image2424.png"/><Relationship Id="rId84" Type="http://schemas.openxmlformats.org/officeDocument/2006/relationships/image" Target="media/image79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2068" Type="http://schemas.openxmlformats.org/officeDocument/2006/relationships/image" Target="media/image2063.png"/><Relationship Id="rId2275" Type="http://schemas.openxmlformats.org/officeDocument/2006/relationships/image" Target="media/image2270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00" Type="http://schemas.openxmlformats.org/officeDocument/2006/relationships/image" Target="media/image995.png"/><Relationship Id="rId1084" Type="http://schemas.openxmlformats.org/officeDocument/2006/relationships/image" Target="media/image1079.png"/><Relationship Id="rId1305" Type="http://schemas.openxmlformats.org/officeDocument/2006/relationships/image" Target="media/image1300.png"/><Relationship Id="rId1957" Type="http://schemas.openxmlformats.org/officeDocument/2006/relationships/image" Target="media/image1952.png"/><Relationship Id="rId2482" Type="http://schemas.openxmlformats.org/officeDocument/2006/relationships/image" Target="media/image2477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12" Type="http://schemas.openxmlformats.org/officeDocument/2006/relationships/image" Target="media/image1507.png"/><Relationship Id="rId1596" Type="http://schemas.openxmlformats.org/officeDocument/2006/relationships/image" Target="media/image1591.png"/><Relationship Id="rId1817" Type="http://schemas.openxmlformats.org/officeDocument/2006/relationships/image" Target="media/image1812.png"/><Relationship Id="rId2135" Type="http://schemas.openxmlformats.org/officeDocument/2006/relationships/image" Target="media/image2130.png"/><Relationship Id="rId2342" Type="http://schemas.openxmlformats.org/officeDocument/2006/relationships/image" Target="media/image2337.png"/><Relationship Id="rId11" Type="http://schemas.openxmlformats.org/officeDocument/2006/relationships/image" Target="media/image6.png"/><Relationship Id="rId314" Type="http://schemas.openxmlformats.org/officeDocument/2006/relationships/image" Target="media/image309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079" Type="http://schemas.openxmlformats.org/officeDocument/2006/relationships/image" Target="media/image2074.png"/><Relationship Id="rId2202" Type="http://schemas.openxmlformats.org/officeDocument/2006/relationships/image" Target="media/image2197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5.png"/><Relationship Id="rId1968" Type="http://schemas.openxmlformats.org/officeDocument/2006/relationships/image" Target="media/image1963.png"/><Relationship Id="rId2286" Type="http://schemas.openxmlformats.org/officeDocument/2006/relationships/image" Target="media/image2281.png"/><Relationship Id="rId2493" Type="http://schemas.openxmlformats.org/officeDocument/2006/relationships/image" Target="media/image2488.png"/><Relationship Id="rId2507" Type="http://schemas.openxmlformats.org/officeDocument/2006/relationships/image" Target="media/image2502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146" Type="http://schemas.openxmlformats.org/officeDocument/2006/relationships/image" Target="media/image2141.png"/><Relationship Id="rId2353" Type="http://schemas.openxmlformats.org/officeDocument/2006/relationships/image" Target="media/image2348.png"/><Relationship Id="rId2560" Type="http://schemas.openxmlformats.org/officeDocument/2006/relationships/image" Target="media/image2555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1828" Type="http://schemas.openxmlformats.org/officeDocument/2006/relationships/image" Target="media/image1823.png"/><Relationship Id="rId2006" Type="http://schemas.openxmlformats.org/officeDocument/2006/relationships/image" Target="media/image2001.png"/><Relationship Id="rId2213" Type="http://schemas.openxmlformats.org/officeDocument/2006/relationships/image" Target="media/image2208.png"/><Relationship Id="rId2420" Type="http://schemas.openxmlformats.org/officeDocument/2006/relationships/image" Target="media/image2415.png"/><Relationship Id="rId171" Type="http://schemas.openxmlformats.org/officeDocument/2006/relationships/image" Target="media/image166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6.png"/><Relationship Id="rId2297" Type="http://schemas.openxmlformats.org/officeDocument/2006/relationships/image" Target="media/image2292.png"/><Relationship Id="rId2518" Type="http://schemas.openxmlformats.org/officeDocument/2006/relationships/image" Target="media/image2513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6.png"/><Relationship Id="rId1979" Type="http://schemas.openxmlformats.org/officeDocument/2006/relationships/image" Target="media/image1974.png"/><Relationship Id="rId2157" Type="http://schemas.openxmlformats.org/officeDocument/2006/relationships/image" Target="media/image2152.png"/><Relationship Id="rId2364" Type="http://schemas.openxmlformats.org/officeDocument/2006/relationships/image" Target="media/image2359.png"/><Relationship Id="rId2571" Type="http://schemas.openxmlformats.org/officeDocument/2006/relationships/image" Target="media/image2566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1601" Type="http://schemas.openxmlformats.org/officeDocument/2006/relationships/image" Target="media/image1596.png"/><Relationship Id="rId1839" Type="http://schemas.openxmlformats.org/officeDocument/2006/relationships/image" Target="media/image1834.png"/><Relationship Id="rId2017" Type="http://schemas.openxmlformats.org/officeDocument/2006/relationships/image" Target="media/image2012.png"/><Relationship Id="rId2224" Type="http://schemas.openxmlformats.org/officeDocument/2006/relationships/image" Target="media/image2219.png"/><Relationship Id="rId182" Type="http://schemas.openxmlformats.org/officeDocument/2006/relationships/image" Target="media/image177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7.png"/><Relationship Id="rId1906" Type="http://schemas.openxmlformats.org/officeDocument/2006/relationships/image" Target="media/image1901.png"/><Relationship Id="rId2431" Type="http://schemas.openxmlformats.org/officeDocument/2006/relationships/image" Target="media/image2426.png"/><Relationship Id="rId2529" Type="http://schemas.openxmlformats.org/officeDocument/2006/relationships/image" Target="media/image2524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2070" Type="http://schemas.openxmlformats.org/officeDocument/2006/relationships/image" Target="media/image2065.png"/><Relationship Id="rId2168" Type="http://schemas.openxmlformats.org/officeDocument/2006/relationships/image" Target="media/image2163.png"/><Relationship Id="rId2375" Type="http://schemas.openxmlformats.org/officeDocument/2006/relationships/image" Target="media/image2370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00" Type="http://schemas.openxmlformats.org/officeDocument/2006/relationships/image" Target="media/image1095.png"/><Relationship Id="rId1184" Type="http://schemas.openxmlformats.org/officeDocument/2006/relationships/image" Target="media/image1179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2028" Type="http://schemas.openxmlformats.org/officeDocument/2006/relationships/image" Target="media/image2023.png"/><Relationship Id="rId2582" Type="http://schemas.openxmlformats.org/officeDocument/2006/relationships/image" Target="media/image2575.png"/><Relationship Id="rId44" Type="http://schemas.openxmlformats.org/officeDocument/2006/relationships/image" Target="media/image39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12" Type="http://schemas.openxmlformats.org/officeDocument/2006/relationships/image" Target="media/image1607.png"/><Relationship Id="rId1696" Type="http://schemas.openxmlformats.org/officeDocument/2006/relationships/image" Target="media/image1691.png"/><Relationship Id="rId1917" Type="http://schemas.openxmlformats.org/officeDocument/2006/relationships/image" Target="media/image1912.png"/><Relationship Id="rId2235" Type="http://schemas.openxmlformats.org/officeDocument/2006/relationships/image" Target="media/image2230.png"/><Relationship Id="rId2442" Type="http://schemas.openxmlformats.org/officeDocument/2006/relationships/image" Target="media/image243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2081" Type="http://schemas.openxmlformats.org/officeDocument/2006/relationships/image" Target="media/image2076.png"/><Relationship Id="rId2179" Type="http://schemas.openxmlformats.org/officeDocument/2006/relationships/image" Target="media/image2174.png"/><Relationship Id="rId2302" Type="http://schemas.openxmlformats.org/officeDocument/2006/relationships/image" Target="media/image2297.png"/><Relationship Id="rId260" Type="http://schemas.openxmlformats.org/officeDocument/2006/relationships/image" Target="media/image255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png"/><Relationship Id="rId1970" Type="http://schemas.openxmlformats.org/officeDocument/2006/relationships/image" Target="media/image1965.png"/><Relationship Id="rId2386" Type="http://schemas.openxmlformats.org/officeDocument/2006/relationships/image" Target="media/image2381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2039" Type="http://schemas.openxmlformats.org/officeDocument/2006/relationships/image" Target="media/image2034.png"/><Relationship Id="rId2246" Type="http://schemas.openxmlformats.org/officeDocument/2006/relationships/image" Target="media/image2241.png"/><Relationship Id="rId2453" Type="http://schemas.openxmlformats.org/officeDocument/2006/relationships/image" Target="media/image2448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1928" Type="http://schemas.openxmlformats.org/officeDocument/2006/relationships/image" Target="media/image1923.png"/><Relationship Id="rId2092" Type="http://schemas.openxmlformats.org/officeDocument/2006/relationships/image" Target="media/image2087.png"/><Relationship Id="rId2106" Type="http://schemas.openxmlformats.org/officeDocument/2006/relationships/image" Target="media/image2101.png"/><Relationship Id="rId2313" Type="http://schemas.openxmlformats.org/officeDocument/2006/relationships/image" Target="media/image2308.png"/><Relationship Id="rId2520" Type="http://schemas.openxmlformats.org/officeDocument/2006/relationships/image" Target="media/image2515.png"/><Relationship Id="rId271" Type="http://schemas.openxmlformats.org/officeDocument/2006/relationships/image" Target="media/image266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1981" Type="http://schemas.openxmlformats.org/officeDocument/2006/relationships/image" Target="media/image1976.png"/><Relationship Id="rId2397" Type="http://schemas.openxmlformats.org/officeDocument/2006/relationships/image" Target="media/image2392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image" Target="media/image1836.png"/><Relationship Id="rId2257" Type="http://schemas.openxmlformats.org/officeDocument/2006/relationships/image" Target="media/image2252.png"/><Relationship Id="rId2464" Type="http://schemas.openxmlformats.org/officeDocument/2006/relationships/image" Target="media/image2459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1939" Type="http://schemas.openxmlformats.org/officeDocument/2006/relationships/image" Target="media/image1934.png"/><Relationship Id="rId2117" Type="http://schemas.openxmlformats.org/officeDocument/2006/relationships/image" Target="media/image2112.png"/><Relationship Id="rId2324" Type="http://schemas.openxmlformats.org/officeDocument/2006/relationships/image" Target="media/image2319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01" Type="http://schemas.openxmlformats.org/officeDocument/2006/relationships/image" Target="media/image1696.png"/><Relationship Id="rId1785" Type="http://schemas.openxmlformats.org/officeDocument/2006/relationships/image" Target="media/image1780.png"/><Relationship Id="rId1992" Type="http://schemas.openxmlformats.org/officeDocument/2006/relationships/image" Target="media/image1987.png"/><Relationship Id="rId2531" Type="http://schemas.openxmlformats.org/officeDocument/2006/relationships/image" Target="media/image2526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2170" Type="http://schemas.openxmlformats.org/officeDocument/2006/relationships/image" Target="media/image2165.png"/><Relationship Id="rId2268" Type="http://schemas.openxmlformats.org/officeDocument/2006/relationships/image" Target="media/image226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1200" Type="http://schemas.openxmlformats.org/officeDocument/2006/relationships/image" Target="media/image1195.png"/><Relationship Id="rId1852" Type="http://schemas.openxmlformats.org/officeDocument/2006/relationships/image" Target="media/image1847.png"/><Relationship Id="rId2030" Type="http://schemas.openxmlformats.org/officeDocument/2006/relationships/image" Target="media/image2025.png"/><Relationship Id="rId2128" Type="http://schemas.openxmlformats.org/officeDocument/2006/relationships/image" Target="media/image2123.png"/><Relationship Id="rId2475" Type="http://schemas.openxmlformats.org/officeDocument/2006/relationships/image" Target="media/image2470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05" Type="http://schemas.openxmlformats.org/officeDocument/2006/relationships/image" Target="media/image1500.png"/><Relationship Id="rId1589" Type="http://schemas.openxmlformats.org/officeDocument/2006/relationships/image" Target="media/image1584.png"/><Relationship Id="rId1712" Type="http://schemas.openxmlformats.org/officeDocument/2006/relationships/image" Target="media/image1707.png"/><Relationship Id="rId2335" Type="http://schemas.openxmlformats.org/officeDocument/2006/relationships/image" Target="media/image2330.png"/><Relationship Id="rId2542" Type="http://schemas.openxmlformats.org/officeDocument/2006/relationships/image" Target="media/image253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2181" Type="http://schemas.openxmlformats.org/officeDocument/2006/relationships/image" Target="media/image2176.png"/><Relationship Id="rId2402" Type="http://schemas.openxmlformats.org/officeDocument/2006/relationships/image" Target="media/image2397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8.png"/><Relationship Id="rId2041" Type="http://schemas.openxmlformats.org/officeDocument/2006/relationships/image" Target="media/image2036.png"/><Relationship Id="rId2279" Type="http://schemas.openxmlformats.org/officeDocument/2006/relationships/image" Target="media/image2274.png"/><Relationship Id="rId2486" Type="http://schemas.openxmlformats.org/officeDocument/2006/relationships/image" Target="media/image2481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5.png"/><Relationship Id="rId2139" Type="http://schemas.openxmlformats.org/officeDocument/2006/relationships/image" Target="media/image2134.png"/><Relationship Id="rId2346" Type="http://schemas.openxmlformats.org/officeDocument/2006/relationships/image" Target="media/image2341.png"/><Relationship Id="rId2553" Type="http://schemas.openxmlformats.org/officeDocument/2006/relationships/image" Target="media/image2548.png"/><Relationship Id="rId15" Type="http://schemas.openxmlformats.org/officeDocument/2006/relationships/image" Target="media/image10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2192" Type="http://schemas.openxmlformats.org/officeDocument/2006/relationships/image" Target="media/image2187.png"/><Relationship Id="rId2206" Type="http://schemas.openxmlformats.org/officeDocument/2006/relationships/image" Target="media/image2201.png"/><Relationship Id="rId2413" Type="http://schemas.openxmlformats.org/officeDocument/2006/relationships/image" Target="media/image2408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9.png"/><Relationship Id="rId2052" Type="http://schemas.openxmlformats.org/officeDocument/2006/relationships/image" Target="media/image2047.png"/><Relationship Id="rId2497" Type="http://schemas.openxmlformats.org/officeDocument/2006/relationships/image" Target="media/image2492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6.png"/><Relationship Id="rId2357" Type="http://schemas.openxmlformats.org/officeDocument/2006/relationships/image" Target="media/image2352.png"/><Relationship Id="rId2564" Type="http://schemas.openxmlformats.org/officeDocument/2006/relationships/image" Target="media/image2559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2217" Type="http://schemas.openxmlformats.org/officeDocument/2006/relationships/image" Target="media/image2212.png"/><Relationship Id="rId175" Type="http://schemas.openxmlformats.org/officeDocument/2006/relationships/image" Target="media/image170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01" Type="http://schemas.openxmlformats.org/officeDocument/2006/relationships/image" Target="media/image1796.png"/><Relationship Id="rId1885" Type="http://schemas.openxmlformats.org/officeDocument/2006/relationships/image" Target="media/image1880.png"/><Relationship Id="rId2424" Type="http://schemas.openxmlformats.org/officeDocument/2006/relationships/image" Target="media/image2419.png"/><Relationship Id="rId382" Type="http://schemas.openxmlformats.org/officeDocument/2006/relationships/image" Target="media/image377.png"/><Relationship Id="rId603" Type="http://schemas.openxmlformats.org/officeDocument/2006/relationships/image" Target="media/image598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2063" Type="http://schemas.openxmlformats.org/officeDocument/2006/relationships/image" Target="media/image2058.png"/><Relationship Id="rId2270" Type="http://schemas.openxmlformats.org/officeDocument/2006/relationships/image" Target="media/image2265.png"/><Relationship Id="rId2368" Type="http://schemas.openxmlformats.org/officeDocument/2006/relationships/image" Target="media/image2363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1952" Type="http://schemas.openxmlformats.org/officeDocument/2006/relationships/image" Target="media/image1947.png"/><Relationship Id="rId2130" Type="http://schemas.openxmlformats.org/officeDocument/2006/relationships/image" Target="media/image2125.png"/><Relationship Id="rId2575" Type="http://schemas.openxmlformats.org/officeDocument/2006/relationships/image" Target="media/image2568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05" Type="http://schemas.openxmlformats.org/officeDocument/2006/relationships/image" Target="media/image1600.png"/><Relationship Id="rId1689" Type="http://schemas.openxmlformats.org/officeDocument/2006/relationships/image" Target="media/image1684.png"/><Relationship Id="rId1812" Type="http://schemas.openxmlformats.org/officeDocument/2006/relationships/image" Target="media/image1807.png"/><Relationship Id="rId2228" Type="http://schemas.openxmlformats.org/officeDocument/2006/relationships/image" Target="media/image2223.png"/><Relationship Id="rId2435" Type="http://schemas.openxmlformats.org/officeDocument/2006/relationships/image" Target="media/image2430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1.png"/><Relationship Id="rId2074" Type="http://schemas.openxmlformats.org/officeDocument/2006/relationships/image" Target="media/image2069.png"/><Relationship Id="rId2281" Type="http://schemas.openxmlformats.org/officeDocument/2006/relationships/image" Target="media/image2276.png"/><Relationship Id="rId2502" Type="http://schemas.openxmlformats.org/officeDocument/2006/relationships/image" Target="media/image2497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1963" Type="http://schemas.openxmlformats.org/officeDocument/2006/relationships/image" Target="media/image1958.png"/><Relationship Id="rId2141" Type="http://schemas.openxmlformats.org/officeDocument/2006/relationships/image" Target="media/image2136.png"/><Relationship Id="rId2379" Type="http://schemas.openxmlformats.org/officeDocument/2006/relationships/image" Target="media/image2374.png"/><Relationship Id="rId2586" Type="http://schemas.openxmlformats.org/officeDocument/2006/relationships/image" Target="media/image257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2001" Type="http://schemas.openxmlformats.org/officeDocument/2006/relationships/image" Target="media/image1996.png"/><Relationship Id="rId2239" Type="http://schemas.openxmlformats.org/officeDocument/2006/relationships/image" Target="media/image2234.png"/><Relationship Id="rId2446" Type="http://schemas.openxmlformats.org/officeDocument/2006/relationships/image" Target="media/image2441.png"/><Relationship Id="rId197" Type="http://schemas.openxmlformats.org/officeDocument/2006/relationships/image" Target="media/image192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085" Type="http://schemas.openxmlformats.org/officeDocument/2006/relationships/image" Target="media/image2080.png"/><Relationship Id="rId2292" Type="http://schemas.openxmlformats.org/officeDocument/2006/relationships/image" Target="media/image2287.png"/><Relationship Id="rId2306" Type="http://schemas.openxmlformats.org/officeDocument/2006/relationships/image" Target="media/image2301.png"/><Relationship Id="rId2513" Type="http://schemas.openxmlformats.org/officeDocument/2006/relationships/image" Target="media/image2508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1974" Type="http://schemas.openxmlformats.org/officeDocument/2006/relationships/image" Target="media/image1969.png"/><Relationship Id="rId2152" Type="http://schemas.openxmlformats.org/officeDocument/2006/relationships/image" Target="media/image2147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2457" Type="http://schemas.openxmlformats.org/officeDocument/2006/relationships/image" Target="media/image2452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2012" Type="http://schemas.openxmlformats.org/officeDocument/2006/relationships/image" Target="media/image2007.png"/><Relationship Id="rId2096" Type="http://schemas.openxmlformats.org/officeDocument/2006/relationships/image" Target="media/image2091.png"/><Relationship Id="rId2317" Type="http://schemas.openxmlformats.org/officeDocument/2006/relationships/image" Target="media/image2312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01" Type="http://schemas.openxmlformats.org/officeDocument/2006/relationships/image" Target="media/image1896.png"/><Relationship Id="rId1985" Type="http://schemas.openxmlformats.org/officeDocument/2006/relationships/image" Target="media/image1980.png"/><Relationship Id="rId2524" Type="http://schemas.openxmlformats.org/officeDocument/2006/relationships/image" Target="media/image2519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2163" Type="http://schemas.openxmlformats.org/officeDocument/2006/relationships/image" Target="media/image2158.png"/><Relationship Id="rId2370" Type="http://schemas.openxmlformats.org/officeDocument/2006/relationships/image" Target="media/image2365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1400" Type="http://schemas.openxmlformats.org/officeDocument/2006/relationships/image" Target="media/image1395.png"/><Relationship Id="rId1845" Type="http://schemas.openxmlformats.org/officeDocument/2006/relationships/image" Target="media/image1840.png"/><Relationship Id="rId2023" Type="http://schemas.openxmlformats.org/officeDocument/2006/relationships/image" Target="media/image2018.png"/><Relationship Id="rId2230" Type="http://schemas.openxmlformats.org/officeDocument/2006/relationships/image" Target="media/image2225.png"/><Relationship Id="rId2468" Type="http://schemas.openxmlformats.org/officeDocument/2006/relationships/image" Target="media/image2463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1705" Type="http://schemas.openxmlformats.org/officeDocument/2006/relationships/image" Target="media/image1700.png"/><Relationship Id="rId1912" Type="http://schemas.openxmlformats.org/officeDocument/2006/relationships/image" Target="media/image1907.png"/><Relationship Id="rId2328" Type="http://schemas.openxmlformats.org/officeDocument/2006/relationships/image" Target="media/image2323.png"/><Relationship Id="rId2535" Type="http://schemas.openxmlformats.org/officeDocument/2006/relationships/image" Target="media/image2530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1996" Type="http://schemas.openxmlformats.org/officeDocument/2006/relationships/image" Target="media/image1991.png"/><Relationship Id="rId2174" Type="http://schemas.openxmlformats.org/officeDocument/2006/relationships/image" Target="media/image2169.png"/><Relationship Id="rId2381" Type="http://schemas.openxmlformats.org/officeDocument/2006/relationships/image" Target="media/image2376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1.png"/><Relationship Id="rId2034" Type="http://schemas.openxmlformats.org/officeDocument/2006/relationships/image" Target="media/image2029.png"/><Relationship Id="rId2241" Type="http://schemas.openxmlformats.org/officeDocument/2006/relationships/image" Target="media/image2236.png"/><Relationship Id="rId2479" Type="http://schemas.openxmlformats.org/officeDocument/2006/relationships/image" Target="media/image2474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8.png"/><Relationship Id="rId2101" Type="http://schemas.openxmlformats.org/officeDocument/2006/relationships/image" Target="media/image2096.png"/><Relationship Id="rId2339" Type="http://schemas.openxmlformats.org/officeDocument/2006/relationships/image" Target="media/image2334.png"/><Relationship Id="rId2546" Type="http://schemas.openxmlformats.org/officeDocument/2006/relationships/image" Target="media/image2541.png"/><Relationship Id="rId297" Type="http://schemas.openxmlformats.org/officeDocument/2006/relationships/image" Target="media/image292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2185" Type="http://schemas.openxmlformats.org/officeDocument/2006/relationships/image" Target="media/image2180.png"/><Relationship Id="rId2392" Type="http://schemas.openxmlformats.org/officeDocument/2006/relationships/image" Target="media/image2387.png"/><Relationship Id="rId2406" Type="http://schemas.openxmlformats.org/officeDocument/2006/relationships/image" Target="media/image2401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2.png"/><Relationship Id="rId2045" Type="http://schemas.openxmlformats.org/officeDocument/2006/relationships/image" Target="media/image2040.png"/><Relationship Id="rId61" Type="http://schemas.openxmlformats.org/officeDocument/2006/relationships/image" Target="media/image56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1727" Type="http://schemas.openxmlformats.org/officeDocument/2006/relationships/image" Target="media/image1722.png"/><Relationship Id="rId1934" Type="http://schemas.openxmlformats.org/officeDocument/2006/relationships/image" Target="media/image1929.png"/><Relationship Id="rId2252" Type="http://schemas.openxmlformats.org/officeDocument/2006/relationships/image" Target="media/image2247.png"/><Relationship Id="rId2557" Type="http://schemas.openxmlformats.org/officeDocument/2006/relationships/image" Target="media/image2552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2112" Type="http://schemas.openxmlformats.org/officeDocument/2006/relationships/image" Target="media/image2107.png"/><Relationship Id="rId2196" Type="http://schemas.openxmlformats.org/officeDocument/2006/relationships/image" Target="media/image2191.png"/><Relationship Id="rId2417" Type="http://schemas.openxmlformats.org/officeDocument/2006/relationships/image" Target="media/image2412.png"/><Relationship Id="rId168" Type="http://schemas.openxmlformats.org/officeDocument/2006/relationships/image" Target="media/image163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3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2056" Type="http://schemas.openxmlformats.org/officeDocument/2006/relationships/image" Target="media/image2051.png"/><Relationship Id="rId2263" Type="http://schemas.openxmlformats.org/officeDocument/2006/relationships/image" Target="media/image2258.png"/><Relationship Id="rId2470" Type="http://schemas.openxmlformats.org/officeDocument/2006/relationships/image" Target="media/image2465.png"/><Relationship Id="rId3" Type="http://schemas.microsoft.com/office/2007/relationships/stylesWithEffects" Target="stylesWithEffect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500" Type="http://schemas.openxmlformats.org/officeDocument/2006/relationships/image" Target="media/image1495.png"/><Relationship Id="rId1945" Type="http://schemas.openxmlformats.org/officeDocument/2006/relationships/image" Target="media/image1940.png"/><Relationship Id="rId2123" Type="http://schemas.openxmlformats.org/officeDocument/2006/relationships/image" Target="media/image2118.png"/><Relationship Id="rId2330" Type="http://schemas.openxmlformats.org/officeDocument/2006/relationships/image" Target="media/image2325.png"/><Relationship Id="rId2568" Type="http://schemas.openxmlformats.org/officeDocument/2006/relationships/image" Target="media/image2563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1805" Type="http://schemas.openxmlformats.org/officeDocument/2006/relationships/image" Target="media/image1800.png"/><Relationship Id="rId2428" Type="http://schemas.openxmlformats.org/officeDocument/2006/relationships/image" Target="media/image2423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4.png"/><Relationship Id="rId2067" Type="http://schemas.openxmlformats.org/officeDocument/2006/relationships/image" Target="media/image2062.png"/><Relationship Id="rId2274" Type="http://schemas.openxmlformats.org/officeDocument/2006/relationships/image" Target="media/image2269.png"/><Relationship Id="rId2481" Type="http://schemas.openxmlformats.org/officeDocument/2006/relationships/image" Target="media/image2476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4.png"/><Relationship Id="rId1956" Type="http://schemas.openxmlformats.org/officeDocument/2006/relationships/image" Target="media/image1951.png"/><Relationship Id="rId2134" Type="http://schemas.openxmlformats.org/officeDocument/2006/relationships/image" Target="media/image2129.png"/><Relationship Id="rId2341" Type="http://schemas.openxmlformats.org/officeDocument/2006/relationships/image" Target="media/image2336.png"/><Relationship Id="rId2579" Type="http://schemas.openxmlformats.org/officeDocument/2006/relationships/image" Target="media/image2572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2439" Type="http://schemas.openxmlformats.org/officeDocument/2006/relationships/image" Target="media/image2434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078" Type="http://schemas.openxmlformats.org/officeDocument/2006/relationships/image" Target="media/image2073.png"/><Relationship Id="rId2201" Type="http://schemas.openxmlformats.org/officeDocument/2006/relationships/image" Target="media/image2196.png"/><Relationship Id="rId2285" Type="http://schemas.openxmlformats.org/officeDocument/2006/relationships/image" Target="media/image2280.png"/><Relationship Id="rId2492" Type="http://schemas.openxmlformats.org/officeDocument/2006/relationships/image" Target="media/image2487.png"/><Relationship Id="rId2506" Type="http://schemas.openxmlformats.org/officeDocument/2006/relationships/image" Target="media/image2501.png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2.png"/><Relationship Id="rId2145" Type="http://schemas.openxmlformats.org/officeDocument/2006/relationships/image" Target="media/image2140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4.png"/><Relationship Id="rId2352" Type="http://schemas.openxmlformats.org/officeDocument/2006/relationships/image" Target="media/image2347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2005" Type="http://schemas.openxmlformats.org/officeDocument/2006/relationships/image" Target="media/image2000.png"/><Relationship Id="rId2212" Type="http://schemas.openxmlformats.org/officeDocument/2006/relationships/image" Target="media/image2207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5.png"/><Relationship Id="rId1978" Type="http://schemas.openxmlformats.org/officeDocument/2006/relationships/image" Target="media/image1973.png"/><Relationship Id="rId2517" Type="http://schemas.openxmlformats.org/officeDocument/2006/relationships/image" Target="media/image2512.png"/><Relationship Id="rId903" Type="http://schemas.openxmlformats.org/officeDocument/2006/relationships/image" Target="media/image898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5.png"/><Relationship Id="rId32" Type="http://schemas.openxmlformats.org/officeDocument/2006/relationships/image" Target="media/image27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181" Type="http://schemas.openxmlformats.org/officeDocument/2006/relationships/image" Target="media/image176.png"/><Relationship Id="rId1905" Type="http://schemas.openxmlformats.org/officeDocument/2006/relationships/image" Target="media/image1900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2167" Type="http://schemas.openxmlformats.org/officeDocument/2006/relationships/image" Target="media/image2162.png"/><Relationship Id="rId2374" Type="http://schemas.openxmlformats.org/officeDocument/2006/relationships/image" Target="media/image2369.png"/><Relationship Id="rId2581" Type="http://schemas.openxmlformats.org/officeDocument/2006/relationships/image" Target="media/image2574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27" Type="http://schemas.openxmlformats.org/officeDocument/2006/relationships/image" Target="media/image2022.png"/><Relationship Id="rId2234" Type="http://schemas.openxmlformats.org/officeDocument/2006/relationships/image" Target="media/image2229.png"/><Relationship Id="rId2441" Type="http://schemas.openxmlformats.org/officeDocument/2006/relationships/image" Target="media/image2436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2539" Type="http://schemas.openxmlformats.org/officeDocument/2006/relationships/image" Target="media/image2534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2301" Type="http://schemas.openxmlformats.org/officeDocument/2006/relationships/image" Target="media/image2296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54" Type="http://schemas.openxmlformats.org/officeDocument/2006/relationships/image" Target="media/image49.png"/><Relationship Id="rId1622" Type="http://schemas.openxmlformats.org/officeDocument/2006/relationships/image" Target="media/image1617.png"/><Relationship Id="rId1927" Type="http://schemas.openxmlformats.org/officeDocument/2006/relationships/image" Target="media/image1922.png"/><Relationship Id="rId2091" Type="http://schemas.openxmlformats.org/officeDocument/2006/relationships/image" Target="media/image2086.png"/><Relationship Id="rId2189" Type="http://schemas.openxmlformats.org/officeDocument/2006/relationships/image" Target="media/image2184.png"/><Relationship Id="rId270" Type="http://schemas.openxmlformats.org/officeDocument/2006/relationships/image" Target="media/image265.png"/><Relationship Id="rId2396" Type="http://schemas.openxmlformats.org/officeDocument/2006/relationships/image" Target="media/image2391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049" Type="http://schemas.openxmlformats.org/officeDocument/2006/relationships/image" Target="media/image2044.png"/><Relationship Id="rId2256" Type="http://schemas.openxmlformats.org/officeDocument/2006/relationships/image" Target="media/image2251.png"/><Relationship Id="rId2463" Type="http://schemas.openxmlformats.org/officeDocument/2006/relationships/image" Target="media/image2458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1.png"/><Relationship Id="rId2323" Type="http://schemas.openxmlformats.org/officeDocument/2006/relationships/image" Target="media/image2318.png"/><Relationship Id="rId2530" Type="http://schemas.openxmlformats.org/officeDocument/2006/relationships/image" Target="media/image2525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1991" Type="http://schemas.openxmlformats.org/officeDocument/2006/relationships/image" Target="media/image1986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6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image" Target="media/image1944.png"/><Relationship Id="rId292" Type="http://schemas.openxmlformats.org/officeDocument/2006/relationships/image" Target="media/image287.png"/><Relationship Id="rId1809" Type="http://schemas.openxmlformats.org/officeDocument/2006/relationships/image" Target="media/image1804.png"/><Relationship Id="rId597" Type="http://schemas.openxmlformats.org/officeDocument/2006/relationships/image" Target="media/image592.png"/><Relationship Id="rId2180" Type="http://schemas.openxmlformats.org/officeDocument/2006/relationships/image" Target="media/image2175.png"/><Relationship Id="rId2278" Type="http://schemas.openxmlformats.org/officeDocument/2006/relationships/image" Target="media/image2273.png"/><Relationship Id="rId2485" Type="http://schemas.openxmlformats.org/officeDocument/2006/relationships/image" Target="media/image2480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5.png"/><Relationship Id="rId2138" Type="http://schemas.openxmlformats.org/officeDocument/2006/relationships/image" Target="media/image2133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4.png"/><Relationship Id="rId2345" Type="http://schemas.openxmlformats.org/officeDocument/2006/relationships/image" Target="media/image2340.png"/><Relationship Id="rId2552" Type="http://schemas.openxmlformats.org/officeDocument/2006/relationships/image" Target="media/image2547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2205" Type="http://schemas.openxmlformats.org/officeDocument/2006/relationships/image" Target="media/image2200.png"/><Relationship Id="rId2412" Type="http://schemas.openxmlformats.org/officeDocument/2006/relationships/image" Target="media/image2407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8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5.png"/><Relationship Id="rId25" Type="http://schemas.openxmlformats.org/officeDocument/2006/relationships/image" Target="media/image20.png"/><Relationship Id="rId1800" Type="http://schemas.openxmlformats.org/officeDocument/2006/relationships/image" Target="media/image1795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062" Type="http://schemas.openxmlformats.org/officeDocument/2006/relationships/image" Target="media/image2057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2367" Type="http://schemas.openxmlformats.org/officeDocument/2006/relationships/image" Target="media/image2362.png"/><Relationship Id="rId2574" Type="http://schemas.openxmlformats.org/officeDocument/2006/relationships/image" Target="media/image2567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2227" Type="http://schemas.openxmlformats.org/officeDocument/2006/relationships/image" Target="media/image2222.png"/><Relationship Id="rId2434" Type="http://schemas.openxmlformats.org/officeDocument/2006/relationships/image" Target="media/image2429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90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2501" Type="http://schemas.openxmlformats.org/officeDocument/2006/relationships/image" Target="media/image2496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1962" Type="http://schemas.openxmlformats.org/officeDocument/2006/relationships/image" Target="media/image1957.png"/><Relationship Id="rId47" Type="http://schemas.openxmlformats.org/officeDocument/2006/relationships/image" Target="media/image42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196" Type="http://schemas.openxmlformats.org/officeDocument/2006/relationships/image" Target="media/image191.png"/><Relationship Id="rId2084" Type="http://schemas.openxmlformats.org/officeDocument/2006/relationships/image" Target="media/image2079.png"/><Relationship Id="rId2291" Type="http://schemas.openxmlformats.org/officeDocument/2006/relationships/image" Target="media/image2286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2151" Type="http://schemas.openxmlformats.org/officeDocument/2006/relationships/image" Target="media/image2146.png"/><Relationship Id="rId2389" Type="http://schemas.openxmlformats.org/officeDocument/2006/relationships/image" Target="media/image2384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6.png"/><Relationship Id="rId2249" Type="http://schemas.openxmlformats.org/officeDocument/2006/relationships/image" Target="media/image2244.png"/><Relationship Id="rId2456" Type="http://schemas.openxmlformats.org/officeDocument/2006/relationships/image" Target="media/image2451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2109" Type="http://schemas.openxmlformats.org/officeDocument/2006/relationships/image" Target="media/image2104.png"/><Relationship Id="rId2316" Type="http://schemas.openxmlformats.org/officeDocument/2006/relationships/image" Target="media/image2311.png"/><Relationship Id="rId2523" Type="http://schemas.openxmlformats.org/officeDocument/2006/relationships/image" Target="media/image2518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1984" Type="http://schemas.openxmlformats.org/officeDocument/2006/relationships/image" Target="media/image1979.png"/><Relationship Id="rId69" Type="http://schemas.openxmlformats.org/officeDocument/2006/relationships/image" Target="media/image64.png"/><Relationship Id="rId1637" Type="http://schemas.openxmlformats.org/officeDocument/2006/relationships/image" Target="media/image1632.png"/><Relationship Id="rId1844" Type="http://schemas.openxmlformats.org/officeDocument/2006/relationships/image" Target="media/image1839.png"/><Relationship Id="rId1704" Type="http://schemas.openxmlformats.org/officeDocument/2006/relationships/image" Target="media/image1699.png"/><Relationship Id="rId285" Type="http://schemas.openxmlformats.org/officeDocument/2006/relationships/image" Target="media/image280.png"/><Relationship Id="rId1911" Type="http://schemas.openxmlformats.org/officeDocument/2006/relationships/image" Target="media/image1906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2173" Type="http://schemas.openxmlformats.org/officeDocument/2006/relationships/image" Target="media/image2168.png"/><Relationship Id="rId2380" Type="http://schemas.openxmlformats.org/officeDocument/2006/relationships/image" Target="media/image2375.png"/><Relationship Id="rId2478" Type="http://schemas.openxmlformats.org/officeDocument/2006/relationships/image" Target="media/image2473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033" Type="http://schemas.openxmlformats.org/officeDocument/2006/relationships/image" Target="media/image2028.png"/><Relationship Id="rId2240" Type="http://schemas.openxmlformats.org/officeDocument/2006/relationships/image" Target="media/image2235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2100" Type="http://schemas.openxmlformats.org/officeDocument/2006/relationships/image" Target="media/image2095.png"/><Relationship Id="rId2338" Type="http://schemas.openxmlformats.org/officeDocument/2006/relationships/image" Target="media/image2333.png"/><Relationship Id="rId2545" Type="http://schemas.openxmlformats.org/officeDocument/2006/relationships/image" Target="media/image2540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2405" Type="http://schemas.openxmlformats.org/officeDocument/2006/relationships/image" Target="media/image2400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1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8.png"/><Relationship Id="rId18" Type="http://schemas.openxmlformats.org/officeDocument/2006/relationships/image" Target="media/image13.png"/><Relationship Id="rId2195" Type="http://schemas.openxmlformats.org/officeDocument/2006/relationships/image" Target="media/image2190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055" Type="http://schemas.openxmlformats.org/officeDocument/2006/relationships/image" Target="media/image2050.png"/><Relationship Id="rId2262" Type="http://schemas.openxmlformats.org/officeDocument/2006/relationships/image" Target="media/image2257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567" Type="http://schemas.openxmlformats.org/officeDocument/2006/relationships/image" Target="media/image2562.png"/><Relationship Id="rId2" Type="http://schemas.openxmlformats.org/officeDocument/2006/relationships/styles" Target="style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2122" Type="http://schemas.openxmlformats.org/officeDocument/2006/relationships/image" Target="media/image2117.png"/><Relationship Id="rId2427" Type="http://schemas.openxmlformats.org/officeDocument/2006/relationships/image" Target="media/image2422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3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3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955" Type="http://schemas.openxmlformats.org/officeDocument/2006/relationships/image" Target="media/image1950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077" Type="http://schemas.openxmlformats.org/officeDocument/2006/relationships/image" Target="media/image2072.png"/><Relationship Id="rId2284" Type="http://schemas.openxmlformats.org/officeDocument/2006/relationships/image" Target="media/image2279.png"/><Relationship Id="rId2491" Type="http://schemas.openxmlformats.org/officeDocument/2006/relationships/image" Target="media/image2486.png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2144" Type="http://schemas.openxmlformats.org/officeDocument/2006/relationships/image" Target="media/image2139.png"/><Relationship Id="rId2351" Type="http://schemas.openxmlformats.org/officeDocument/2006/relationships/image" Target="media/image2346.png"/><Relationship Id="rId2589" Type="http://schemas.openxmlformats.org/officeDocument/2006/relationships/fontTable" Target="fontTable.xml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2004" Type="http://schemas.openxmlformats.org/officeDocument/2006/relationships/image" Target="media/image1999.png"/><Relationship Id="rId2211" Type="http://schemas.openxmlformats.org/officeDocument/2006/relationships/image" Target="media/image2206.png"/><Relationship Id="rId2449" Type="http://schemas.openxmlformats.org/officeDocument/2006/relationships/image" Target="media/image2444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2309" Type="http://schemas.openxmlformats.org/officeDocument/2006/relationships/image" Target="media/image2304.png"/><Relationship Id="rId2516" Type="http://schemas.openxmlformats.org/officeDocument/2006/relationships/image" Target="media/image2511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1977" Type="http://schemas.openxmlformats.org/officeDocument/2006/relationships/image" Target="media/image1972.png"/><Relationship Id="rId902" Type="http://schemas.openxmlformats.org/officeDocument/2006/relationships/image" Target="media/image897.png"/><Relationship Id="rId1837" Type="http://schemas.openxmlformats.org/officeDocument/2006/relationships/image" Target="media/image1832.png"/><Relationship Id="rId31" Type="http://schemas.openxmlformats.org/officeDocument/2006/relationships/image" Target="media/image26.png"/><Relationship Id="rId2099" Type="http://schemas.openxmlformats.org/officeDocument/2006/relationships/image" Target="media/image2094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9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2166" Type="http://schemas.openxmlformats.org/officeDocument/2006/relationships/image" Target="media/image2161.png"/><Relationship Id="rId2373" Type="http://schemas.openxmlformats.org/officeDocument/2006/relationships/image" Target="media/image2368.png"/><Relationship Id="rId2580" Type="http://schemas.openxmlformats.org/officeDocument/2006/relationships/image" Target="media/image2573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1.png"/><Relationship Id="rId2233" Type="http://schemas.openxmlformats.org/officeDocument/2006/relationships/image" Target="media/image2228.png"/><Relationship Id="rId2440" Type="http://schemas.openxmlformats.org/officeDocument/2006/relationships/image" Target="media/image2435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2300" Type="http://schemas.openxmlformats.org/officeDocument/2006/relationships/image" Target="media/image2295.png"/><Relationship Id="rId2538" Type="http://schemas.openxmlformats.org/officeDocument/2006/relationships/image" Target="media/image2533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1999" Type="http://schemas.openxmlformats.org/officeDocument/2006/relationships/image" Target="media/image1994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4.png"/><Relationship Id="rId1719" Type="http://schemas.openxmlformats.org/officeDocument/2006/relationships/image" Target="media/image1714.png"/><Relationship Id="rId1926" Type="http://schemas.openxmlformats.org/officeDocument/2006/relationships/image" Target="media/image1921.png"/><Relationship Id="rId2090" Type="http://schemas.openxmlformats.org/officeDocument/2006/relationships/image" Target="media/image2085.png"/><Relationship Id="rId2188" Type="http://schemas.openxmlformats.org/officeDocument/2006/relationships/image" Target="media/image2183.png"/><Relationship Id="rId2395" Type="http://schemas.openxmlformats.org/officeDocument/2006/relationships/image" Target="media/image2390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048" Type="http://schemas.openxmlformats.org/officeDocument/2006/relationships/image" Target="media/image2043.png"/><Relationship Id="rId2255" Type="http://schemas.openxmlformats.org/officeDocument/2006/relationships/image" Target="media/image2250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2462" Type="http://schemas.openxmlformats.org/officeDocument/2006/relationships/image" Target="media/image2457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2115" Type="http://schemas.openxmlformats.org/officeDocument/2006/relationships/image" Target="media/image2110.png"/><Relationship Id="rId2322" Type="http://schemas.openxmlformats.org/officeDocument/2006/relationships/image" Target="media/image2317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1990" Type="http://schemas.openxmlformats.org/officeDocument/2006/relationships/image" Target="media/image1985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5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image" Target="media/image1943.png"/><Relationship Id="rId291" Type="http://schemas.openxmlformats.org/officeDocument/2006/relationships/image" Target="media/image286.png"/><Relationship Id="rId1808" Type="http://schemas.openxmlformats.org/officeDocument/2006/relationships/image" Target="media/image1803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277" Type="http://schemas.openxmlformats.org/officeDocument/2006/relationships/image" Target="media/image2272.png"/><Relationship Id="rId2484" Type="http://schemas.openxmlformats.org/officeDocument/2006/relationships/image" Target="media/image2479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2.png"/><Relationship Id="rId2344" Type="http://schemas.openxmlformats.org/officeDocument/2006/relationships/image" Target="media/image2339.png"/><Relationship Id="rId2551" Type="http://schemas.openxmlformats.org/officeDocument/2006/relationships/image" Target="media/image2546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2204" Type="http://schemas.openxmlformats.org/officeDocument/2006/relationships/image" Target="media/image2199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7.png"/><Relationship Id="rId2411" Type="http://schemas.openxmlformats.org/officeDocument/2006/relationships/image" Target="media/image2406.png"/><Relationship Id="rId2509" Type="http://schemas.openxmlformats.org/officeDocument/2006/relationships/image" Target="media/image2504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1732" Type="http://schemas.openxmlformats.org/officeDocument/2006/relationships/image" Target="media/image1727.png"/><Relationship Id="rId24" Type="http://schemas.openxmlformats.org/officeDocument/2006/relationships/image" Target="media/image19.png"/><Relationship Id="rId2299" Type="http://schemas.openxmlformats.org/officeDocument/2006/relationships/image" Target="media/image2294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061" Type="http://schemas.openxmlformats.org/officeDocument/2006/relationships/image" Target="media/image205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2159" Type="http://schemas.openxmlformats.org/officeDocument/2006/relationships/image" Target="media/image2154.png"/><Relationship Id="rId2366" Type="http://schemas.openxmlformats.org/officeDocument/2006/relationships/image" Target="media/image2361.png"/><Relationship Id="rId2573" Type="http://schemas.openxmlformats.org/officeDocument/2006/relationships/hyperlink" Target="http://wissenschaftlich.es" TargetMode="External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2019" Type="http://schemas.openxmlformats.org/officeDocument/2006/relationships/image" Target="media/image2014.png"/><Relationship Id="rId2226" Type="http://schemas.openxmlformats.org/officeDocument/2006/relationships/image" Target="media/image2221.png"/><Relationship Id="rId2433" Type="http://schemas.openxmlformats.org/officeDocument/2006/relationships/image" Target="media/image2428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9.png"/><Relationship Id="rId2500" Type="http://schemas.openxmlformats.org/officeDocument/2006/relationships/image" Target="media/image2495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1961" Type="http://schemas.openxmlformats.org/officeDocument/2006/relationships/image" Target="media/image1956.png"/><Relationship Id="rId46" Type="http://schemas.openxmlformats.org/officeDocument/2006/relationships/image" Target="media/image41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195" Type="http://schemas.openxmlformats.org/officeDocument/2006/relationships/image" Target="media/image190.png"/><Relationship Id="rId1919" Type="http://schemas.openxmlformats.org/officeDocument/2006/relationships/image" Target="media/image1914.png"/><Relationship Id="rId2083" Type="http://schemas.openxmlformats.org/officeDocument/2006/relationships/image" Target="media/image2078.png"/><Relationship Id="rId2290" Type="http://schemas.openxmlformats.org/officeDocument/2006/relationships/image" Target="media/image2285.png"/><Relationship Id="rId2388" Type="http://schemas.openxmlformats.org/officeDocument/2006/relationships/image" Target="media/image2383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2150" Type="http://schemas.openxmlformats.org/officeDocument/2006/relationships/image" Target="media/image2145.png"/><Relationship Id="rId2248" Type="http://schemas.openxmlformats.org/officeDocument/2006/relationships/image" Target="media/image2243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5.png"/><Relationship Id="rId2455" Type="http://schemas.openxmlformats.org/officeDocument/2006/relationships/image" Target="media/image2450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2108" Type="http://schemas.openxmlformats.org/officeDocument/2006/relationships/image" Target="media/image2103.png"/><Relationship Id="rId2315" Type="http://schemas.openxmlformats.org/officeDocument/2006/relationships/image" Target="media/image2310.png"/><Relationship Id="rId2522" Type="http://schemas.openxmlformats.org/officeDocument/2006/relationships/image" Target="media/image2517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1983" Type="http://schemas.openxmlformats.org/officeDocument/2006/relationships/image" Target="media/image1978.png"/><Relationship Id="rId68" Type="http://schemas.openxmlformats.org/officeDocument/2006/relationships/image" Target="media/image63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8.png"/><Relationship Id="rId1703" Type="http://schemas.openxmlformats.org/officeDocument/2006/relationships/image" Target="media/image1698.png"/><Relationship Id="rId1910" Type="http://schemas.openxmlformats.org/officeDocument/2006/relationships/image" Target="media/image1905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2172" Type="http://schemas.openxmlformats.org/officeDocument/2006/relationships/image" Target="media/image2167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2477" Type="http://schemas.openxmlformats.org/officeDocument/2006/relationships/image" Target="media/image2472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2032" Type="http://schemas.openxmlformats.org/officeDocument/2006/relationships/image" Target="media/image2027.png"/><Relationship Id="rId2337" Type="http://schemas.openxmlformats.org/officeDocument/2006/relationships/image" Target="media/image2332.png"/><Relationship Id="rId2544" Type="http://schemas.openxmlformats.org/officeDocument/2006/relationships/image" Target="media/image2539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60.png"/><Relationship Id="rId2404" Type="http://schemas.openxmlformats.org/officeDocument/2006/relationships/image" Target="media/image2399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1725" Type="http://schemas.openxmlformats.org/officeDocument/2006/relationships/image" Target="media/image1720.png"/><Relationship Id="rId1932" Type="http://schemas.openxmlformats.org/officeDocument/2006/relationships/image" Target="media/image1927.png"/><Relationship Id="rId17" Type="http://schemas.openxmlformats.org/officeDocument/2006/relationships/image" Target="media/image12.png"/><Relationship Id="rId2194" Type="http://schemas.openxmlformats.org/officeDocument/2006/relationships/image" Target="media/image2189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2054" Type="http://schemas.openxmlformats.org/officeDocument/2006/relationships/image" Target="media/image2049.png"/><Relationship Id="rId2261" Type="http://schemas.openxmlformats.org/officeDocument/2006/relationships/image" Target="media/image2256.png"/><Relationship Id="rId2499" Type="http://schemas.openxmlformats.org/officeDocument/2006/relationships/image" Target="media/image2494.png"/><Relationship Id="rId1" Type="http://schemas.openxmlformats.org/officeDocument/2006/relationships/numbering" Target="numbering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121" Type="http://schemas.openxmlformats.org/officeDocument/2006/relationships/image" Target="media/image2116.png"/><Relationship Id="rId2359" Type="http://schemas.openxmlformats.org/officeDocument/2006/relationships/image" Target="media/image2354.png"/><Relationship Id="rId2566" Type="http://schemas.openxmlformats.org/officeDocument/2006/relationships/image" Target="media/image2561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2219" Type="http://schemas.openxmlformats.org/officeDocument/2006/relationships/image" Target="media/image2214.png"/><Relationship Id="rId2426" Type="http://schemas.openxmlformats.org/officeDocument/2006/relationships/image" Target="media/image2421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2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1954" Type="http://schemas.openxmlformats.org/officeDocument/2006/relationships/image" Target="media/image1949.png"/><Relationship Id="rId39" Type="http://schemas.openxmlformats.org/officeDocument/2006/relationships/image" Target="media/image34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076" Type="http://schemas.openxmlformats.org/officeDocument/2006/relationships/image" Target="media/image2071.png"/><Relationship Id="rId2283" Type="http://schemas.openxmlformats.org/officeDocument/2006/relationships/image" Target="media/image2278.png"/><Relationship Id="rId2490" Type="http://schemas.openxmlformats.org/officeDocument/2006/relationships/image" Target="media/image2485.png"/><Relationship Id="rId2588" Type="http://schemas.openxmlformats.org/officeDocument/2006/relationships/image" Target="media/image2581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2143" Type="http://schemas.openxmlformats.org/officeDocument/2006/relationships/image" Target="media/image2138.png"/><Relationship Id="rId2350" Type="http://schemas.openxmlformats.org/officeDocument/2006/relationships/image" Target="media/image2345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image" Target="media/image1998.png"/><Relationship Id="rId2210" Type="http://schemas.openxmlformats.org/officeDocument/2006/relationships/image" Target="media/image2205.png"/><Relationship Id="rId2448" Type="http://schemas.openxmlformats.org/officeDocument/2006/relationships/image" Target="media/image2443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2308" Type="http://schemas.openxmlformats.org/officeDocument/2006/relationships/image" Target="media/image2303.png"/><Relationship Id="rId2515" Type="http://schemas.openxmlformats.org/officeDocument/2006/relationships/image" Target="media/image2510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4.png"/><Relationship Id="rId1976" Type="http://schemas.openxmlformats.org/officeDocument/2006/relationships/image" Target="media/image1971.png"/><Relationship Id="rId30" Type="http://schemas.openxmlformats.org/officeDocument/2006/relationships/image" Target="media/image25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1903" Type="http://schemas.openxmlformats.org/officeDocument/2006/relationships/image" Target="media/image1898.png"/><Relationship Id="rId2098" Type="http://schemas.openxmlformats.org/officeDocument/2006/relationships/image" Target="media/image2093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2165" Type="http://schemas.openxmlformats.org/officeDocument/2006/relationships/image" Target="media/image2160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2025" Type="http://schemas.openxmlformats.org/officeDocument/2006/relationships/image" Target="media/image2020.png"/><Relationship Id="rId2372" Type="http://schemas.openxmlformats.org/officeDocument/2006/relationships/image" Target="media/image2367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232" Type="http://schemas.openxmlformats.org/officeDocument/2006/relationships/image" Target="media/image2227.png"/><Relationship Id="rId2537" Type="http://schemas.openxmlformats.org/officeDocument/2006/relationships/image" Target="media/image2532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98" Type="http://schemas.openxmlformats.org/officeDocument/2006/relationships/image" Target="media/image1993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3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1718" Type="http://schemas.openxmlformats.org/officeDocument/2006/relationships/image" Target="media/image1713.png"/><Relationship Id="rId1925" Type="http://schemas.openxmlformats.org/officeDocument/2006/relationships/image" Target="media/image1920.png"/><Relationship Id="rId299" Type="http://schemas.openxmlformats.org/officeDocument/2006/relationships/image" Target="media/image294.png"/><Relationship Id="rId2187" Type="http://schemas.openxmlformats.org/officeDocument/2006/relationships/image" Target="media/image2182.png"/><Relationship Id="rId2394" Type="http://schemas.openxmlformats.org/officeDocument/2006/relationships/image" Target="media/image2389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047" Type="http://schemas.openxmlformats.org/officeDocument/2006/relationships/image" Target="media/image2042.png"/><Relationship Id="rId2254" Type="http://schemas.openxmlformats.org/officeDocument/2006/relationships/image" Target="media/image2249.png"/><Relationship Id="rId2461" Type="http://schemas.openxmlformats.org/officeDocument/2006/relationships/image" Target="media/image2456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9.png"/><Relationship Id="rId2559" Type="http://schemas.openxmlformats.org/officeDocument/2006/relationships/image" Target="media/image2554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2321" Type="http://schemas.openxmlformats.org/officeDocument/2006/relationships/image" Target="media/image2316.png"/><Relationship Id="rId2419" Type="http://schemas.openxmlformats.org/officeDocument/2006/relationships/image" Target="media/image2414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947" Type="http://schemas.openxmlformats.org/officeDocument/2006/relationships/image" Target="media/image1942.png"/><Relationship Id="rId1502" Type="http://schemas.openxmlformats.org/officeDocument/2006/relationships/image" Target="media/image1497.png"/><Relationship Id="rId1807" Type="http://schemas.openxmlformats.org/officeDocument/2006/relationships/image" Target="media/image1802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2069" Type="http://schemas.openxmlformats.org/officeDocument/2006/relationships/image" Target="media/image2064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276" Type="http://schemas.openxmlformats.org/officeDocument/2006/relationships/image" Target="media/image2271.png"/><Relationship Id="rId2483" Type="http://schemas.openxmlformats.org/officeDocument/2006/relationships/image" Target="media/image247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1.png"/><Relationship Id="rId2343" Type="http://schemas.openxmlformats.org/officeDocument/2006/relationships/image" Target="media/image2338.png"/><Relationship Id="rId2550" Type="http://schemas.openxmlformats.org/officeDocument/2006/relationships/image" Target="media/image2545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2203" Type="http://schemas.openxmlformats.org/officeDocument/2006/relationships/image" Target="media/image2198.png"/><Relationship Id="rId2410" Type="http://schemas.openxmlformats.org/officeDocument/2006/relationships/image" Target="media/image2405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6.png"/><Relationship Id="rId2508" Type="http://schemas.openxmlformats.org/officeDocument/2006/relationships/image" Target="media/image2503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1969" Type="http://schemas.openxmlformats.org/officeDocument/2006/relationships/image" Target="media/image1964.png"/><Relationship Id="rId23" Type="http://schemas.openxmlformats.org/officeDocument/2006/relationships/image" Target="media/image18.png"/><Relationship Id="rId1829" Type="http://schemas.openxmlformats.org/officeDocument/2006/relationships/image" Target="media/image1824.png"/><Relationship Id="rId2298" Type="http://schemas.openxmlformats.org/officeDocument/2006/relationships/image" Target="media/image2293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2060" Type="http://schemas.openxmlformats.org/officeDocument/2006/relationships/image" Target="media/image2055.png"/><Relationship Id="rId2158" Type="http://schemas.openxmlformats.org/officeDocument/2006/relationships/image" Target="media/image2153.png"/><Relationship Id="rId2365" Type="http://schemas.openxmlformats.org/officeDocument/2006/relationships/image" Target="media/image2360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2018" Type="http://schemas.openxmlformats.org/officeDocument/2006/relationships/image" Target="media/image2013.png"/><Relationship Id="rId2572" Type="http://schemas.openxmlformats.org/officeDocument/2006/relationships/hyperlink" Target="http://Du.alism.us" TargetMode="External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81.png"/><Relationship Id="rId2225" Type="http://schemas.openxmlformats.org/officeDocument/2006/relationships/image" Target="media/image2220.png"/><Relationship Id="rId2432" Type="http://schemas.openxmlformats.org/officeDocument/2006/relationships/image" Target="media/image2427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8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1960" Type="http://schemas.openxmlformats.org/officeDocument/2006/relationships/image" Target="media/image1955.png"/><Relationship Id="rId45" Type="http://schemas.openxmlformats.org/officeDocument/2006/relationships/image" Target="media/image40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194" Type="http://schemas.openxmlformats.org/officeDocument/2006/relationships/image" Target="media/image189.png"/><Relationship Id="rId1918" Type="http://schemas.openxmlformats.org/officeDocument/2006/relationships/image" Target="media/image1913.png"/><Relationship Id="rId2082" Type="http://schemas.openxmlformats.org/officeDocument/2006/relationships/image" Target="media/image207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2387" Type="http://schemas.openxmlformats.org/officeDocument/2006/relationships/image" Target="media/image2382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2247" Type="http://schemas.openxmlformats.org/officeDocument/2006/relationships/image" Target="media/image2242.png"/><Relationship Id="rId2454" Type="http://schemas.openxmlformats.org/officeDocument/2006/relationships/image" Target="media/image2449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2.png"/><Relationship Id="rId2314" Type="http://schemas.openxmlformats.org/officeDocument/2006/relationships/image" Target="media/image2309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2521" Type="http://schemas.openxmlformats.org/officeDocument/2006/relationships/image" Target="media/image2516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982" Type="http://schemas.openxmlformats.org/officeDocument/2006/relationships/image" Target="media/image1977.png"/><Relationship Id="rId1842" Type="http://schemas.openxmlformats.org/officeDocument/2006/relationships/image" Target="media/image1837.png"/><Relationship Id="rId1702" Type="http://schemas.openxmlformats.org/officeDocument/2006/relationships/image" Target="media/image1697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2171" Type="http://schemas.openxmlformats.org/officeDocument/2006/relationships/image" Target="media/image2166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2031" Type="http://schemas.openxmlformats.org/officeDocument/2006/relationships/image" Target="media/image2026.png"/><Relationship Id="rId2269" Type="http://schemas.openxmlformats.org/officeDocument/2006/relationships/image" Target="media/image2264.png"/><Relationship Id="rId2476" Type="http://schemas.openxmlformats.org/officeDocument/2006/relationships/image" Target="media/image247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2129" Type="http://schemas.openxmlformats.org/officeDocument/2006/relationships/image" Target="media/image2124.png"/><Relationship Id="rId2336" Type="http://schemas.openxmlformats.org/officeDocument/2006/relationships/image" Target="media/image2331.png"/><Relationship Id="rId2543" Type="http://schemas.openxmlformats.org/officeDocument/2006/relationships/image" Target="media/image2538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2403" Type="http://schemas.openxmlformats.org/officeDocument/2006/relationships/image" Target="media/image2398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9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1.png"/><Relationship Id="rId1931" Type="http://schemas.openxmlformats.org/officeDocument/2006/relationships/image" Target="media/image1926.png"/><Relationship Id="rId2193" Type="http://schemas.openxmlformats.org/officeDocument/2006/relationships/image" Target="media/image2188.png"/><Relationship Id="rId2498" Type="http://schemas.openxmlformats.org/officeDocument/2006/relationships/image" Target="media/image2493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053" Type="http://schemas.openxmlformats.org/officeDocument/2006/relationships/image" Target="media/image2048.png"/><Relationship Id="rId2260" Type="http://schemas.openxmlformats.org/officeDocument/2006/relationships/image" Target="media/image2255.png"/><Relationship Id="rId2358" Type="http://schemas.openxmlformats.org/officeDocument/2006/relationships/image" Target="media/image2353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120" Type="http://schemas.openxmlformats.org/officeDocument/2006/relationships/image" Target="media/image2115.png"/><Relationship Id="rId2565" Type="http://schemas.openxmlformats.org/officeDocument/2006/relationships/image" Target="media/image2560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2218" Type="http://schemas.openxmlformats.org/officeDocument/2006/relationships/image" Target="media/image2213.png"/><Relationship Id="rId2425" Type="http://schemas.openxmlformats.org/officeDocument/2006/relationships/image" Target="media/image2420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1.png"/><Relationship Id="rId909" Type="http://schemas.openxmlformats.org/officeDocument/2006/relationships/image" Target="media/image904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1953" Type="http://schemas.openxmlformats.org/officeDocument/2006/relationships/image" Target="media/image1948.png"/><Relationship Id="rId38" Type="http://schemas.openxmlformats.org/officeDocument/2006/relationships/image" Target="media/image33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075" Type="http://schemas.openxmlformats.org/officeDocument/2006/relationships/image" Target="media/image2070.png"/><Relationship Id="rId2282" Type="http://schemas.openxmlformats.org/officeDocument/2006/relationships/image" Target="media/image2277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2587" Type="http://schemas.openxmlformats.org/officeDocument/2006/relationships/image" Target="media/image2580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2142" Type="http://schemas.openxmlformats.org/officeDocument/2006/relationships/image" Target="media/image2137.png"/><Relationship Id="rId2447" Type="http://schemas.openxmlformats.org/officeDocument/2006/relationships/image" Target="media/image2442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7.png"/><Relationship Id="rId2307" Type="http://schemas.openxmlformats.org/officeDocument/2006/relationships/image" Target="media/image2302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2514" Type="http://schemas.openxmlformats.org/officeDocument/2006/relationships/image" Target="media/image250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792</Pages>
  <Words>203720</Words>
  <Characters>1161207</Characters>
  <Application>Microsoft Office Word</Application>
  <DocSecurity>0</DocSecurity>
  <Lines>9676</Lines>
  <Paragraphs>2724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2014-02-05T09:14:00Z</dcterms:created>
  <dcterms:modified xsi:type="dcterms:W3CDTF">2014-02-05T09:17:00Z</dcterms:modified>
</cp:coreProperties>
</file>